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32C42" w14:paraId="3E6A31AD" w14:textId="77777777" w:rsidTr="000D1B89">
        <w:trPr>
          <w:cantSplit/>
          <w:trHeight w:hRule="exact" w:val="851"/>
        </w:trPr>
        <w:tc>
          <w:tcPr>
            <w:tcW w:w="1276" w:type="dxa"/>
            <w:tcBorders>
              <w:bottom w:val="single" w:sz="4" w:space="0" w:color="auto"/>
            </w:tcBorders>
            <w:vAlign w:val="bottom"/>
          </w:tcPr>
          <w:p w14:paraId="26CD479A" w14:textId="77777777" w:rsidR="00717266" w:rsidRPr="00132C42" w:rsidRDefault="00717266" w:rsidP="000D1B89">
            <w:pPr>
              <w:spacing w:after="80"/>
            </w:pPr>
          </w:p>
        </w:tc>
        <w:tc>
          <w:tcPr>
            <w:tcW w:w="2268" w:type="dxa"/>
            <w:tcBorders>
              <w:bottom w:val="single" w:sz="4" w:space="0" w:color="auto"/>
            </w:tcBorders>
            <w:vAlign w:val="bottom"/>
          </w:tcPr>
          <w:p w14:paraId="2C409C03" w14:textId="77777777" w:rsidR="00717266" w:rsidRPr="00132C42" w:rsidRDefault="00717266" w:rsidP="000D1B89">
            <w:pPr>
              <w:spacing w:after="80" w:line="300" w:lineRule="exact"/>
              <w:rPr>
                <w:b/>
                <w:sz w:val="24"/>
                <w:szCs w:val="24"/>
              </w:rPr>
            </w:pPr>
            <w:r w:rsidRPr="00132C42">
              <w:rPr>
                <w:sz w:val="28"/>
                <w:szCs w:val="28"/>
              </w:rPr>
              <w:t>United Nations</w:t>
            </w:r>
          </w:p>
        </w:tc>
        <w:tc>
          <w:tcPr>
            <w:tcW w:w="6095" w:type="dxa"/>
            <w:gridSpan w:val="2"/>
            <w:tcBorders>
              <w:bottom w:val="single" w:sz="4" w:space="0" w:color="auto"/>
            </w:tcBorders>
            <w:vAlign w:val="bottom"/>
          </w:tcPr>
          <w:p w14:paraId="45ADFA5A" w14:textId="77777777" w:rsidR="00717266" w:rsidRPr="00132C42" w:rsidRDefault="002D2C00" w:rsidP="002D2C00">
            <w:pPr>
              <w:suppressAutoHyphens w:val="0"/>
              <w:spacing w:after="20"/>
              <w:jc w:val="right"/>
            </w:pPr>
            <w:r w:rsidRPr="00132C42">
              <w:rPr>
                <w:sz w:val="40"/>
              </w:rPr>
              <w:t>E</w:t>
            </w:r>
            <w:r w:rsidRPr="00132C42">
              <w:t>/C.12/POL/RQ/7</w:t>
            </w:r>
          </w:p>
        </w:tc>
      </w:tr>
      <w:tr w:rsidR="00717266" w:rsidRPr="00132C42" w14:paraId="36203057" w14:textId="77777777" w:rsidTr="000D1B89">
        <w:trPr>
          <w:cantSplit/>
          <w:trHeight w:hRule="exact" w:val="2835"/>
        </w:trPr>
        <w:tc>
          <w:tcPr>
            <w:tcW w:w="1276" w:type="dxa"/>
            <w:tcBorders>
              <w:top w:val="single" w:sz="4" w:space="0" w:color="auto"/>
              <w:bottom w:val="single" w:sz="12" w:space="0" w:color="auto"/>
            </w:tcBorders>
          </w:tcPr>
          <w:p w14:paraId="0B0091AB" w14:textId="77777777" w:rsidR="00717266" w:rsidRPr="00132C42" w:rsidRDefault="00717266" w:rsidP="000D1B89">
            <w:pPr>
              <w:spacing w:before="120"/>
            </w:pPr>
            <w:r w:rsidRPr="00132C42">
              <w:rPr>
                <w:noProof/>
                <w:lang w:eastAsia="fr-CH"/>
              </w:rPr>
              <w:drawing>
                <wp:inline distT="0" distB="0" distL="0" distR="0" wp14:anchorId="65B32B34" wp14:editId="258D457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E0FC1A" w14:textId="77777777" w:rsidR="00717266" w:rsidRPr="00132C42" w:rsidRDefault="00717266" w:rsidP="000D1B89">
            <w:pPr>
              <w:spacing w:before="120" w:line="420" w:lineRule="exact"/>
              <w:rPr>
                <w:sz w:val="40"/>
                <w:szCs w:val="40"/>
              </w:rPr>
            </w:pPr>
            <w:r w:rsidRPr="00132C42">
              <w:rPr>
                <w:b/>
                <w:sz w:val="40"/>
                <w:szCs w:val="40"/>
              </w:rPr>
              <w:t>Economic and Social Council</w:t>
            </w:r>
          </w:p>
        </w:tc>
        <w:tc>
          <w:tcPr>
            <w:tcW w:w="2835" w:type="dxa"/>
            <w:tcBorders>
              <w:top w:val="single" w:sz="4" w:space="0" w:color="auto"/>
              <w:bottom w:val="single" w:sz="12" w:space="0" w:color="auto"/>
            </w:tcBorders>
          </w:tcPr>
          <w:p w14:paraId="65344703" w14:textId="36DDCA6C" w:rsidR="00717266" w:rsidRPr="00132C42" w:rsidRDefault="002D2C00" w:rsidP="002D2C00">
            <w:pPr>
              <w:spacing w:before="240"/>
            </w:pPr>
            <w:r w:rsidRPr="00132C42">
              <w:t>Distr.: General</w:t>
            </w:r>
          </w:p>
          <w:p w14:paraId="06A8DE18" w14:textId="77777777" w:rsidR="002D2C00" w:rsidRPr="00132C42" w:rsidRDefault="002D2C00" w:rsidP="002D2C00">
            <w:pPr>
              <w:rPr>
                <w:color w:val="000000" w:themeColor="text1"/>
              </w:rPr>
            </w:pPr>
            <w:r w:rsidRPr="00132C42">
              <w:rPr>
                <w:color w:val="000000" w:themeColor="text1"/>
              </w:rPr>
              <w:t>16 January 2024</w:t>
            </w:r>
          </w:p>
          <w:p w14:paraId="175CFB43" w14:textId="77777777" w:rsidR="002D2C00" w:rsidRPr="00132C42" w:rsidRDefault="002D2C00" w:rsidP="002D2C00">
            <w:pPr>
              <w:rPr>
                <w:color w:val="000000" w:themeColor="text1"/>
              </w:rPr>
            </w:pPr>
            <w:r w:rsidRPr="00132C42">
              <w:rPr>
                <w:color w:val="000000" w:themeColor="text1"/>
              </w:rPr>
              <w:t>English</w:t>
            </w:r>
          </w:p>
          <w:p w14:paraId="65200A2F" w14:textId="77777777" w:rsidR="002D2C00" w:rsidRPr="00132C42" w:rsidRDefault="002D2C00" w:rsidP="002D2C00">
            <w:pPr>
              <w:rPr>
                <w:color w:val="000000" w:themeColor="text1"/>
              </w:rPr>
            </w:pPr>
            <w:r w:rsidRPr="00132C42">
              <w:rPr>
                <w:color w:val="000000" w:themeColor="text1"/>
              </w:rPr>
              <w:t>Original: French</w:t>
            </w:r>
          </w:p>
          <w:p w14:paraId="6830E077" w14:textId="1933ACE8" w:rsidR="002D2C00" w:rsidRPr="00132C42" w:rsidRDefault="002D2C00" w:rsidP="002D2C00">
            <w:pPr>
              <w:suppressAutoHyphens w:val="0"/>
            </w:pPr>
            <w:r w:rsidRPr="00132C42">
              <w:rPr>
                <w:color w:val="000000" w:themeColor="text1"/>
              </w:rPr>
              <w:t>English, French and Spanish only</w:t>
            </w:r>
          </w:p>
        </w:tc>
      </w:tr>
    </w:tbl>
    <w:p w14:paraId="12BAFE32" w14:textId="77777777" w:rsidR="002D2C00" w:rsidRPr="00132C42" w:rsidRDefault="002D2C00" w:rsidP="002D2C00">
      <w:pPr>
        <w:spacing w:before="120"/>
        <w:rPr>
          <w:b/>
          <w:bCs/>
          <w:color w:val="000000" w:themeColor="text1"/>
          <w:sz w:val="24"/>
          <w:szCs w:val="24"/>
        </w:rPr>
      </w:pPr>
      <w:r w:rsidRPr="00132C42">
        <w:rPr>
          <w:b/>
          <w:bCs/>
          <w:color w:val="000000" w:themeColor="text1"/>
          <w:sz w:val="24"/>
          <w:szCs w:val="24"/>
        </w:rPr>
        <w:t>Committee on Economic, Social and Cultural Rights</w:t>
      </w:r>
    </w:p>
    <w:p w14:paraId="2AB68222" w14:textId="77777777" w:rsidR="002D2C00" w:rsidRPr="00132C42" w:rsidRDefault="002D2C00" w:rsidP="002D2C00">
      <w:pPr>
        <w:rPr>
          <w:b/>
          <w:bCs/>
          <w:color w:val="000000" w:themeColor="text1"/>
        </w:rPr>
      </w:pPr>
      <w:r w:rsidRPr="00132C42">
        <w:rPr>
          <w:b/>
          <w:bCs/>
          <w:color w:val="000000" w:themeColor="text1"/>
        </w:rPr>
        <w:t>Seventy-sixth session</w:t>
      </w:r>
    </w:p>
    <w:p w14:paraId="36AB0E25" w14:textId="77777777" w:rsidR="002D2C00" w:rsidRPr="00132C42" w:rsidRDefault="002D2C00" w:rsidP="002D2C00">
      <w:pPr>
        <w:rPr>
          <w:color w:val="000000" w:themeColor="text1"/>
        </w:rPr>
      </w:pPr>
      <w:r w:rsidRPr="00132C42">
        <w:rPr>
          <w:color w:val="000000" w:themeColor="text1"/>
        </w:rPr>
        <w:t>9–27 September 2024</w:t>
      </w:r>
    </w:p>
    <w:p w14:paraId="5B4A7955" w14:textId="0D6CEB58" w:rsidR="002D2C00" w:rsidRPr="00132C42" w:rsidRDefault="002D2C00" w:rsidP="002D2C00">
      <w:pPr>
        <w:rPr>
          <w:b/>
          <w:bCs/>
          <w:color w:val="000000" w:themeColor="text1"/>
        </w:rPr>
      </w:pPr>
      <w:r w:rsidRPr="00132C42">
        <w:rPr>
          <w:b/>
          <w:bCs/>
          <w:color w:val="000000" w:themeColor="text1"/>
        </w:rPr>
        <w:t xml:space="preserve">Consideration of reports: reports submitted by States parties </w:t>
      </w:r>
      <w:r w:rsidR="00350D20" w:rsidRPr="00132C42">
        <w:rPr>
          <w:b/>
          <w:bCs/>
          <w:color w:val="000000" w:themeColor="text1"/>
        </w:rPr>
        <w:br/>
      </w:r>
      <w:r w:rsidRPr="00132C42">
        <w:rPr>
          <w:b/>
          <w:bCs/>
          <w:color w:val="000000" w:themeColor="text1"/>
        </w:rPr>
        <w:t>in accordance with articles 16 and 17 of the Covenant</w:t>
      </w:r>
    </w:p>
    <w:p w14:paraId="531D8E31" w14:textId="77777777" w:rsidR="002D2C00" w:rsidRPr="00132C42" w:rsidRDefault="002D2C00" w:rsidP="002D2C00">
      <w:pPr>
        <w:pStyle w:val="HChG"/>
      </w:pPr>
      <w:r w:rsidRPr="00132C42">
        <w:tab/>
      </w:r>
      <w:r w:rsidRPr="00132C42">
        <w:tab/>
        <w:t>Replies of Poland to the list of issues in relation to its seventh periodic report</w:t>
      </w:r>
      <w:r w:rsidRPr="00132C42">
        <w:rPr>
          <w:b w:val="0"/>
          <w:bCs/>
          <w:sz w:val="20"/>
          <w:szCs w:val="14"/>
        </w:rPr>
        <w:footnoteReference w:customMarkFollows="1" w:id="2"/>
        <w:t>*</w:t>
      </w:r>
    </w:p>
    <w:p w14:paraId="2FE4BF40" w14:textId="77777777" w:rsidR="002D2C00" w:rsidRPr="00132C42" w:rsidRDefault="002D2C00" w:rsidP="002D2C00">
      <w:pPr>
        <w:pStyle w:val="SingleTxtG"/>
        <w:jc w:val="right"/>
      </w:pPr>
      <w:r w:rsidRPr="00132C42">
        <w:t>[Date received: 20 October 2023]</w:t>
      </w:r>
    </w:p>
    <w:p w14:paraId="5AAE5376" w14:textId="77777777" w:rsidR="002D2C00" w:rsidRPr="00132C42" w:rsidRDefault="002D2C00" w:rsidP="002D2C00">
      <w:pPr>
        <w:pStyle w:val="SingleTxtG"/>
      </w:pPr>
      <w:r w:rsidRPr="00132C42">
        <w:br w:type="page"/>
      </w:r>
    </w:p>
    <w:p w14:paraId="2211189B" w14:textId="029F4FD2" w:rsidR="002D2C00" w:rsidRPr="00132C42" w:rsidRDefault="002D2C00" w:rsidP="002D2C00">
      <w:pPr>
        <w:pStyle w:val="HChG"/>
      </w:pPr>
      <w:r w:rsidRPr="00132C42">
        <w:lastRenderedPageBreak/>
        <w:tab/>
        <w:t>I.</w:t>
      </w:r>
      <w:r w:rsidRPr="00132C42">
        <w:tab/>
        <w:t>Implementation of the Covenant</w:t>
      </w:r>
    </w:p>
    <w:p w14:paraId="04E9A843" w14:textId="2616D5D8" w:rsidR="002D2C00" w:rsidRPr="00132C42" w:rsidRDefault="002D2C00" w:rsidP="002D2C00">
      <w:pPr>
        <w:pStyle w:val="H1G"/>
      </w:pPr>
      <w:r w:rsidRPr="00132C42">
        <w:tab/>
        <w:t>A.</w:t>
      </w:r>
      <w:r w:rsidRPr="00132C42">
        <w:tab/>
        <w:t>Measures implemented in addition to those presented in the following sections</w:t>
      </w:r>
    </w:p>
    <w:p w14:paraId="12E8BD6D" w14:textId="5FEE1C96" w:rsidR="002D2C00" w:rsidRPr="00132C42" w:rsidRDefault="002D2C00" w:rsidP="002D2C00">
      <w:pPr>
        <w:pStyle w:val="SingleTxtG"/>
      </w:pPr>
      <w:r w:rsidRPr="00132C42">
        <w:t>1.</w:t>
      </w:r>
      <w:r w:rsidRPr="00132C42">
        <w:tab/>
        <w:t>With the Act of 14 October 2021 amending the Act of 10 January 2018 on the restriction of trading on Sundays, public holidays and certain other days, amendments have been introduced to prevent circumvention of the Act</w:t>
      </w:r>
      <w:r w:rsidR="00BC19BA">
        <w:t>’</w:t>
      </w:r>
      <w:r w:rsidRPr="00132C42">
        <w:t>s provisions, to allow the use of unpaid help from family members and, with regard to agriculture, to modify the exemptions to the prohibition of trade.</w:t>
      </w:r>
    </w:p>
    <w:p w14:paraId="05B7C316" w14:textId="77777777" w:rsidR="002D2C00" w:rsidRPr="00132C42" w:rsidRDefault="002D2C00" w:rsidP="002D2C00">
      <w:pPr>
        <w:pStyle w:val="SingleTxtG"/>
      </w:pPr>
      <w:r w:rsidRPr="00132C42">
        <w:t>2.</w:t>
      </w:r>
      <w:r w:rsidRPr="00132C42">
        <w:tab/>
        <w:t>The Act of 6 December 2018 amending certain laws to improve the effectiveness of alimony enforcement and the Act of 24 June 2021 amending certain laws on family benefits were adopted in order to improve the collection of alimony payments.</w:t>
      </w:r>
    </w:p>
    <w:p w14:paraId="75C3D737" w14:textId="77777777" w:rsidR="002D2C00" w:rsidRPr="00132C42" w:rsidRDefault="002D2C00" w:rsidP="002D2C00">
      <w:pPr>
        <w:pStyle w:val="SingleTxtG"/>
      </w:pPr>
      <w:r w:rsidRPr="00132C42">
        <w:t>3.</w:t>
      </w:r>
      <w:r w:rsidRPr="00132C42">
        <w:tab/>
        <w:t>Regulations have been adopted:</w:t>
      </w:r>
    </w:p>
    <w:p w14:paraId="752449F8" w14:textId="5D74AF59" w:rsidR="002D2C00" w:rsidRPr="00132C42" w:rsidRDefault="002D2C00" w:rsidP="002D2C00">
      <w:pPr>
        <w:pStyle w:val="Bullet1G"/>
      </w:pPr>
      <w:r w:rsidRPr="00132C42">
        <w:t>By the Minister of Family, Labour and Social Policy, on 29 May 2019, to amend the regulation on training in the field of occupational safety and health</w:t>
      </w:r>
    </w:p>
    <w:p w14:paraId="0C36AC01" w14:textId="6D1165F5" w:rsidR="002D2C00" w:rsidRPr="00132C42" w:rsidRDefault="002D2C00" w:rsidP="002D2C00">
      <w:pPr>
        <w:pStyle w:val="Bullet1G"/>
      </w:pPr>
      <w:r w:rsidRPr="00132C42">
        <w:t>By the Minister of Family and Social Policy, on 4 November 2021, to amend the regulation on general occupational safety and health rules</w:t>
      </w:r>
    </w:p>
    <w:p w14:paraId="28714E0C" w14:textId="77777777" w:rsidR="002D2C00" w:rsidRPr="00132C42" w:rsidRDefault="002D2C00" w:rsidP="002D2C00">
      <w:pPr>
        <w:pStyle w:val="SingleTxtG"/>
      </w:pPr>
      <w:r w:rsidRPr="00132C42">
        <w:t>4.</w:t>
      </w:r>
      <w:r w:rsidRPr="00132C42">
        <w:tab/>
        <w:t>In 2020, the Programme for the Social and Civic Integration of the Roma in Poland for 2021–2030 was adopted.</w:t>
      </w:r>
    </w:p>
    <w:p w14:paraId="1DCBF83B" w14:textId="77777777" w:rsidR="002D2C00" w:rsidRPr="00132C42" w:rsidRDefault="002D2C00" w:rsidP="002D2C00">
      <w:pPr>
        <w:pStyle w:val="SingleTxtG"/>
      </w:pPr>
      <w:r w:rsidRPr="00132C42">
        <w:t>5.</w:t>
      </w:r>
      <w:r w:rsidRPr="00132C42">
        <w:tab/>
        <w:t>In 2022, the provisions of the Aliens Act of 12 December 2013 were clarified in respect of minor family members entitled to a residence permit for the purposes of family reunification and unaccompanied minor aliens with refugee or subsidiary protection status residing in Poland who can be joined by family members.</w:t>
      </w:r>
    </w:p>
    <w:p w14:paraId="34FEA90E" w14:textId="77777777" w:rsidR="002D2C00" w:rsidRPr="00132C42" w:rsidRDefault="002D2C00" w:rsidP="002D2C00">
      <w:pPr>
        <w:pStyle w:val="SingleTxtG"/>
      </w:pPr>
      <w:r w:rsidRPr="00132C42">
        <w:t>6.</w:t>
      </w:r>
      <w:r w:rsidRPr="00132C42">
        <w:tab/>
        <w:t>In 2021, the Prevention 40+ screening programme was introduced for the early detection of disease in people over the age of 40. In 2022, coordinated primary care was introduced for the diagnosis and treatment of hypertension, heart failure, chronic ischemic heart disease and atrial fibrillation, diabetes, bronchial asthma, chronic obstructive pulmonary disease and hypothyroidism.</w:t>
      </w:r>
    </w:p>
    <w:p w14:paraId="28A84BB7" w14:textId="77777777" w:rsidR="002D2C00" w:rsidRPr="00132C42" w:rsidRDefault="002D2C00" w:rsidP="002D2C00">
      <w:pPr>
        <w:pStyle w:val="SingleTxtG"/>
      </w:pPr>
      <w:r w:rsidRPr="00132C42">
        <w:t>7.</w:t>
      </w:r>
      <w:r w:rsidRPr="00132C42">
        <w:tab/>
        <w:t>Access to psychological and educational assistance:</w:t>
      </w:r>
    </w:p>
    <w:p w14:paraId="5B6D65D9" w14:textId="1D5EDB7E" w:rsidR="002D2C00" w:rsidRPr="00132C42" w:rsidRDefault="002D2C00" w:rsidP="002D2C00">
      <w:pPr>
        <w:pStyle w:val="Bullet1G"/>
      </w:pPr>
      <w:r w:rsidRPr="00132C42">
        <w:t>From 1 March 2022 to 20 December 2022, public and private elementary schools, secondary schools and art schools held psychological and educational assistance classes, including remedial classes, classes addressing emotional and social skills development and other therapeutic classes.</w:t>
      </w:r>
    </w:p>
    <w:p w14:paraId="0EE922C8" w14:textId="5B173D93" w:rsidR="002D2C00" w:rsidRPr="00132C42" w:rsidRDefault="002D2C00" w:rsidP="002D2C00">
      <w:pPr>
        <w:pStyle w:val="Bullet1G"/>
      </w:pPr>
      <w:r w:rsidRPr="00132C42">
        <w:t xml:space="preserve">Regulation of the Minister of Education and Science of 22 July 2022 on the list of courses for students or pupils or for their benefit provided by teachers of psychological and educational counselling centres and by teachers: teaching staff, specialist teachers, psychologists, speech therapists, educational therapists and career counsellors </w:t>
      </w:r>
    </w:p>
    <w:p w14:paraId="20E80A2E" w14:textId="25A21136" w:rsidR="002D2C00" w:rsidRPr="00132C42" w:rsidRDefault="002D2C00" w:rsidP="002D2C00">
      <w:pPr>
        <w:pStyle w:val="Bullet1G"/>
      </w:pPr>
      <w:r w:rsidRPr="00132C42">
        <w:t>Standards for the employment of specialist teachers in kindergartens and public and private schools will be implemented from 1 September 2022.</w:t>
      </w:r>
    </w:p>
    <w:p w14:paraId="00DB510B" w14:textId="77777777" w:rsidR="002D2C00" w:rsidRPr="00132C42" w:rsidRDefault="002D2C00" w:rsidP="002D2C00">
      <w:pPr>
        <w:pStyle w:val="SingleTxtG"/>
      </w:pPr>
      <w:r w:rsidRPr="00132C42">
        <w:t>8.</w:t>
      </w:r>
      <w:r w:rsidRPr="00132C42">
        <w:tab/>
        <w:t>Thanks to the Laboratories of the Future Programme, state-of-the-art technical equipment has been available to elementary schools since 2021.</w:t>
      </w:r>
    </w:p>
    <w:p w14:paraId="78C0CDA9" w14:textId="1F59326F" w:rsidR="002D2C00" w:rsidRPr="00132C42" w:rsidRDefault="002D2C00" w:rsidP="002D2C00">
      <w:pPr>
        <w:pStyle w:val="H1G"/>
      </w:pPr>
      <w:r w:rsidRPr="00132C42">
        <w:tab/>
        <w:t>B.</w:t>
      </w:r>
      <w:r w:rsidRPr="00132C42">
        <w:tab/>
        <w:t>Court cases in which the Covenant has been invoked</w:t>
      </w:r>
    </w:p>
    <w:p w14:paraId="179ED538" w14:textId="77777777" w:rsidR="002D2C00" w:rsidRPr="00132C42" w:rsidRDefault="002D2C00" w:rsidP="002D2C00">
      <w:pPr>
        <w:pStyle w:val="SingleTxtG"/>
      </w:pPr>
      <w:r w:rsidRPr="00132C42">
        <w:t>9.</w:t>
      </w:r>
      <w:r w:rsidRPr="00132C42">
        <w:tab/>
        <w:t xml:space="preserve">For the period from 1 January 2014 to 1 March 2023, the following have appeared in databases of judicial decisions: </w:t>
      </w:r>
    </w:p>
    <w:p w14:paraId="436677EC" w14:textId="2672659A" w:rsidR="002D2C00" w:rsidRPr="00132C42" w:rsidRDefault="002D2C00" w:rsidP="002D2C00">
      <w:pPr>
        <w:pStyle w:val="Bullet1G"/>
      </w:pPr>
      <w:r w:rsidRPr="00132C42">
        <w:t>Three Constitutional Court rulings that referred to the Covenant (</w:t>
      </w:r>
      <w:hyperlink r:id="rId12" w:history="1">
        <w:r w:rsidR="00780942" w:rsidRPr="00132C42">
          <w:rPr>
            <w:rStyle w:val="Hyperlink"/>
          </w:rPr>
          <w:t>https://ipo.trybunal.gov.pl</w:t>
        </w:r>
      </w:hyperlink>
      <w:r w:rsidRPr="00132C42">
        <w:t>). For example, in the grounds of its judgment of 25</w:t>
      </w:r>
      <w:r w:rsidR="00037536" w:rsidRPr="00132C42">
        <w:t> </w:t>
      </w:r>
      <w:r w:rsidRPr="00132C42">
        <w:t xml:space="preserve">September 2019, case No. SK 31/16, the Court referred to article 9 of the Covenant </w:t>
      </w:r>
      <w:r w:rsidRPr="00132C42">
        <w:lastRenderedPageBreak/>
        <w:t>as “international legal guidelines for the social security system with regard to persons unable to work”.</w:t>
      </w:r>
    </w:p>
    <w:p w14:paraId="4D136383" w14:textId="6D74D562" w:rsidR="002D2C00" w:rsidRPr="00132C42" w:rsidRDefault="002D2C00" w:rsidP="002D2C00">
      <w:pPr>
        <w:pStyle w:val="Bullet1G"/>
      </w:pPr>
      <w:r w:rsidRPr="00132C42">
        <w:t>Thirty Supreme Administrative Court and voivodeship administrative court cases (https://orzeczenia.nsa.gov.pl) in which violations of the Covenant were alleged in the complaints or in which the grounds for the judgment referred to the Covenant. For example, in case No. II SA/</w:t>
      </w:r>
      <w:proofErr w:type="spellStart"/>
      <w:r w:rsidRPr="00132C42">
        <w:t>Ke</w:t>
      </w:r>
      <w:proofErr w:type="spellEnd"/>
      <w:r w:rsidRPr="00132C42">
        <w:t xml:space="preserve"> 295/22, a violation of article 11 (1) of the Covenant was alleged in the complaint, but in the judgment of 14 September 2022 the voivodeship administrative court in Kielce made no reference to this allegation.</w:t>
      </w:r>
    </w:p>
    <w:p w14:paraId="7BDD7D11" w14:textId="160424D4" w:rsidR="002D2C00" w:rsidRPr="00132C42" w:rsidRDefault="002D2C00" w:rsidP="002D2C00">
      <w:pPr>
        <w:pStyle w:val="Bullet1G"/>
      </w:pPr>
      <w:r w:rsidRPr="00132C42">
        <w:t>Twenty-four judgments or orders of ordinary courts in which the Covenant was invoked (</w:t>
      </w:r>
      <w:hyperlink r:id="rId13" w:history="1">
        <w:r w:rsidR="00780942" w:rsidRPr="00132C42">
          <w:rPr>
            <w:rStyle w:val="Hyperlink"/>
          </w:rPr>
          <w:t>http://orzeczenia.ms.gov.pl</w:t>
        </w:r>
      </w:hyperlink>
      <w:r w:rsidRPr="00132C42">
        <w:t>). For example, in case No. VIII Pa 56/14, the Gliwice regional court, in the grounds of its judgment of 10 July 2014, cited the provisions of the Covenant, stating that they allow for possible restrictions on freedom of association, taking into account the need to guarantee State security, public order, the protection of health and public morals or the protection of the rights and freedoms of others.</w:t>
      </w:r>
    </w:p>
    <w:p w14:paraId="7B13E544" w14:textId="181E0236" w:rsidR="002D2C00" w:rsidRPr="00132C42" w:rsidRDefault="002D2C00" w:rsidP="002D2C00">
      <w:pPr>
        <w:pStyle w:val="H1G"/>
      </w:pPr>
      <w:r w:rsidRPr="00132C42">
        <w:tab/>
        <w:t>C.</w:t>
      </w:r>
      <w:r w:rsidRPr="00132C42">
        <w:tab/>
        <w:t xml:space="preserve">Financing of the Office of the Commissioner for Human Rights </w:t>
      </w:r>
    </w:p>
    <w:p w14:paraId="454F57B7" w14:textId="77777777" w:rsidR="002D2C00" w:rsidRPr="00132C42" w:rsidRDefault="002D2C00" w:rsidP="002D2C00">
      <w:pPr>
        <w:pStyle w:val="SingleTxtG"/>
      </w:pPr>
      <w:r w:rsidRPr="00132C42">
        <w:t>10.</w:t>
      </w:r>
      <w:r w:rsidRPr="00132C42">
        <w:tab/>
        <w:t>See the national report on human rights for the universal periodic review, August 2022, https://www.ohchr.org.en.hr-bodies.upr.pl-index, paragraphs 10 and 11.</w:t>
      </w:r>
    </w:p>
    <w:p w14:paraId="0FE4E49F" w14:textId="35322693" w:rsidR="002D2C00" w:rsidRPr="00132C42" w:rsidRDefault="002D2C00" w:rsidP="002D2C00">
      <w:pPr>
        <w:pStyle w:val="H23G"/>
      </w:pPr>
      <w:r w:rsidRPr="00132C42">
        <w:tab/>
      </w:r>
      <w:r w:rsidRPr="00132C42">
        <w:tab/>
        <w:t xml:space="preserve">State budget funding for the Office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6"/>
        <w:gridCol w:w="2057"/>
        <w:gridCol w:w="3117"/>
      </w:tblGrid>
      <w:tr w:rsidR="002D2C00" w:rsidRPr="00132C42" w14:paraId="57BD44E1" w14:textId="77777777" w:rsidTr="002D2C00">
        <w:trPr>
          <w:tblHeader/>
        </w:trPr>
        <w:tc>
          <w:tcPr>
            <w:tcW w:w="2196" w:type="dxa"/>
            <w:tcBorders>
              <w:top w:val="single" w:sz="4" w:space="0" w:color="auto"/>
              <w:bottom w:val="single" w:sz="12" w:space="0" w:color="auto"/>
            </w:tcBorders>
            <w:shd w:val="clear" w:color="auto" w:fill="auto"/>
            <w:vAlign w:val="bottom"/>
          </w:tcPr>
          <w:p w14:paraId="5B2352C5"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left"/>
              <w:rPr>
                <w:i/>
                <w:sz w:val="16"/>
              </w:rPr>
            </w:pPr>
          </w:p>
        </w:tc>
        <w:tc>
          <w:tcPr>
            <w:tcW w:w="2057" w:type="dxa"/>
            <w:tcBorders>
              <w:top w:val="single" w:sz="4" w:space="0" w:color="auto"/>
              <w:bottom w:val="single" w:sz="12" w:space="0" w:color="auto"/>
            </w:tcBorders>
            <w:shd w:val="clear" w:color="auto" w:fill="auto"/>
            <w:vAlign w:val="bottom"/>
          </w:tcPr>
          <w:p w14:paraId="752B3371"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Thousands of zlotys (</w:t>
            </w:r>
            <w:proofErr w:type="spellStart"/>
            <w:r w:rsidRPr="00132C42">
              <w:rPr>
                <w:i/>
                <w:sz w:val="16"/>
              </w:rPr>
              <w:t>Zl</w:t>
            </w:r>
            <w:proofErr w:type="spellEnd"/>
            <w:r w:rsidRPr="00132C42">
              <w:rPr>
                <w:i/>
                <w:sz w:val="16"/>
              </w:rPr>
              <w:t>)</w:t>
            </w:r>
          </w:p>
        </w:tc>
        <w:tc>
          <w:tcPr>
            <w:tcW w:w="3117" w:type="dxa"/>
            <w:tcBorders>
              <w:top w:val="single" w:sz="4" w:space="0" w:color="auto"/>
              <w:bottom w:val="single" w:sz="12" w:space="0" w:color="auto"/>
            </w:tcBorders>
            <w:shd w:val="clear" w:color="auto" w:fill="auto"/>
            <w:vAlign w:val="bottom"/>
          </w:tcPr>
          <w:p w14:paraId="15617B20"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Year-on-year increase, per cent</w:t>
            </w:r>
          </w:p>
        </w:tc>
      </w:tr>
      <w:tr w:rsidR="002D2C00" w:rsidRPr="00132C42" w14:paraId="7E932818" w14:textId="77777777" w:rsidTr="002D2C00">
        <w:tc>
          <w:tcPr>
            <w:tcW w:w="2196" w:type="dxa"/>
            <w:tcBorders>
              <w:top w:val="single" w:sz="12" w:space="0" w:color="auto"/>
            </w:tcBorders>
            <w:shd w:val="clear" w:color="auto" w:fill="auto"/>
          </w:tcPr>
          <w:p w14:paraId="130845CE"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2017</w:t>
            </w:r>
          </w:p>
        </w:tc>
        <w:tc>
          <w:tcPr>
            <w:tcW w:w="2057" w:type="dxa"/>
            <w:tcBorders>
              <w:top w:val="single" w:sz="12" w:space="0" w:color="auto"/>
            </w:tcBorders>
            <w:shd w:val="clear" w:color="auto" w:fill="auto"/>
            <w:vAlign w:val="bottom"/>
          </w:tcPr>
          <w:p w14:paraId="3F6AB00D" w14:textId="4662488B"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37 182</w:t>
            </w:r>
          </w:p>
        </w:tc>
        <w:tc>
          <w:tcPr>
            <w:tcW w:w="3117" w:type="dxa"/>
            <w:tcBorders>
              <w:top w:val="single" w:sz="12" w:space="0" w:color="auto"/>
            </w:tcBorders>
            <w:shd w:val="clear" w:color="auto" w:fill="auto"/>
            <w:vAlign w:val="bottom"/>
          </w:tcPr>
          <w:p w14:paraId="7AF0AFB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4.4</w:t>
            </w:r>
          </w:p>
        </w:tc>
      </w:tr>
      <w:tr w:rsidR="002D2C00" w:rsidRPr="00132C42" w14:paraId="47DB2F48" w14:textId="77777777" w:rsidTr="002D2C00">
        <w:tc>
          <w:tcPr>
            <w:tcW w:w="2196" w:type="dxa"/>
            <w:shd w:val="clear" w:color="auto" w:fill="auto"/>
          </w:tcPr>
          <w:p w14:paraId="6E762EB5"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2018</w:t>
            </w:r>
          </w:p>
        </w:tc>
        <w:tc>
          <w:tcPr>
            <w:tcW w:w="2057" w:type="dxa"/>
            <w:shd w:val="clear" w:color="auto" w:fill="auto"/>
            <w:vAlign w:val="bottom"/>
          </w:tcPr>
          <w:p w14:paraId="46EAB7AF" w14:textId="00BBB013"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39 433</w:t>
            </w:r>
          </w:p>
        </w:tc>
        <w:tc>
          <w:tcPr>
            <w:tcW w:w="3117" w:type="dxa"/>
            <w:shd w:val="clear" w:color="auto" w:fill="auto"/>
            <w:vAlign w:val="bottom"/>
          </w:tcPr>
          <w:p w14:paraId="35959E00"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6.1</w:t>
            </w:r>
          </w:p>
        </w:tc>
      </w:tr>
      <w:tr w:rsidR="002D2C00" w:rsidRPr="00132C42" w14:paraId="568901AD" w14:textId="77777777" w:rsidTr="002D2C00">
        <w:tc>
          <w:tcPr>
            <w:tcW w:w="2196" w:type="dxa"/>
            <w:shd w:val="clear" w:color="auto" w:fill="auto"/>
          </w:tcPr>
          <w:p w14:paraId="3EB1A95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2019</w:t>
            </w:r>
          </w:p>
        </w:tc>
        <w:tc>
          <w:tcPr>
            <w:tcW w:w="2057" w:type="dxa"/>
            <w:shd w:val="clear" w:color="auto" w:fill="auto"/>
            <w:vAlign w:val="bottom"/>
          </w:tcPr>
          <w:p w14:paraId="40BAFDD9" w14:textId="30AE7FBE"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40 883</w:t>
            </w:r>
          </w:p>
        </w:tc>
        <w:tc>
          <w:tcPr>
            <w:tcW w:w="3117" w:type="dxa"/>
            <w:shd w:val="clear" w:color="auto" w:fill="auto"/>
            <w:vAlign w:val="bottom"/>
          </w:tcPr>
          <w:p w14:paraId="60A935F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3.7</w:t>
            </w:r>
          </w:p>
        </w:tc>
      </w:tr>
      <w:tr w:rsidR="002D2C00" w:rsidRPr="00132C42" w14:paraId="4F57F152" w14:textId="77777777" w:rsidTr="002D2C00">
        <w:tc>
          <w:tcPr>
            <w:tcW w:w="2196" w:type="dxa"/>
            <w:shd w:val="clear" w:color="auto" w:fill="auto"/>
          </w:tcPr>
          <w:p w14:paraId="611230B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2020</w:t>
            </w:r>
          </w:p>
        </w:tc>
        <w:tc>
          <w:tcPr>
            <w:tcW w:w="2057" w:type="dxa"/>
            <w:shd w:val="clear" w:color="auto" w:fill="auto"/>
            <w:vAlign w:val="bottom"/>
          </w:tcPr>
          <w:p w14:paraId="11E4121C" w14:textId="68A016C6"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45 214</w:t>
            </w:r>
          </w:p>
        </w:tc>
        <w:tc>
          <w:tcPr>
            <w:tcW w:w="3117" w:type="dxa"/>
            <w:shd w:val="clear" w:color="auto" w:fill="auto"/>
            <w:vAlign w:val="bottom"/>
          </w:tcPr>
          <w:p w14:paraId="75977B0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10.6</w:t>
            </w:r>
          </w:p>
        </w:tc>
      </w:tr>
      <w:tr w:rsidR="002D2C00" w:rsidRPr="00132C42" w14:paraId="7CB6539B" w14:textId="77777777" w:rsidTr="002D2C00">
        <w:tc>
          <w:tcPr>
            <w:tcW w:w="2196" w:type="dxa"/>
            <w:shd w:val="clear" w:color="auto" w:fill="auto"/>
          </w:tcPr>
          <w:p w14:paraId="7BD1A3BD"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2021</w:t>
            </w:r>
          </w:p>
        </w:tc>
        <w:tc>
          <w:tcPr>
            <w:tcW w:w="2057" w:type="dxa"/>
            <w:shd w:val="clear" w:color="auto" w:fill="auto"/>
            <w:vAlign w:val="bottom"/>
          </w:tcPr>
          <w:p w14:paraId="34837868" w14:textId="0E0417CC"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 xml:space="preserve">53 699 </w:t>
            </w:r>
          </w:p>
        </w:tc>
        <w:tc>
          <w:tcPr>
            <w:tcW w:w="3117" w:type="dxa"/>
            <w:shd w:val="clear" w:color="auto" w:fill="auto"/>
            <w:vAlign w:val="bottom"/>
          </w:tcPr>
          <w:p w14:paraId="32AEF33E"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18.8</w:t>
            </w:r>
          </w:p>
        </w:tc>
      </w:tr>
      <w:tr w:rsidR="002D2C00" w:rsidRPr="00132C42" w14:paraId="61B2FA69" w14:textId="77777777" w:rsidTr="002D2C00">
        <w:tc>
          <w:tcPr>
            <w:tcW w:w="2196" w:type="dxa"/>
            <w:shd w:val="clear" w:color="auto" w:fill="auto"/>
          </w:tcPr>
          <w:p w14:paraId="79B2697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2022</w:t>
            </w:r>
          </w:p>
        </w:tc>
        <w:tc>
          <w:tcPr>
            <w:tcW w:w="2057" w:type="dxa"/>
            <w:shd w:val="clear" w:color="auto" w:fill="auto"/>
            <w:vAlign w:val="bottom"/>
          </w:tcPr>
          <w:p w14:paraId="4C8462A1" w14:textId="13EE9BD1"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59 144</w:t>
            </w:r>
          </w:p>
        </w:tc>
        <w:tc>
          <w:tcPr>
            <w:tcW w:w="3117" w:type="dxa"/>
            <w:shd w:val="clear" w:color="auto" w:fill="auto"/>
            <w:vAlign w:val="bottom"/>
          </w:tcPr>
          <w:p w14:paraId="0DC88C17"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10.1</w:t>
            </w:r>
          </w:p>
        </w:tc>
      </w:tr>
      <w:tr w:rsidR="002D2C00" w:rsidRPr="00132C42" w14:paraId="7622370F" w14:textId="77777777" w:rsidTr="002D2C00">
        <w:tc>
          <w:tcPr>
            <w:tcW w:w="2196" w:type="dxa"/>
            <w:shd w:val="clear" w:color="auto" w:fill="auto"/>
          </w:tcPr>
          <w:p w14:paraId="2A3D86DB"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2023</w:t>
            </w:r>
          </w:p>
        </w:tc>
        <w:tc>
          <w:tcPr>
            <w:tcW w:w="2057" w:type="dxa"/>
            <w:shd w:val="clear" w:color="auto" w:fill="auto"/>
            <w:vAlign w:val="bottom"/>
          </w:tcPr>
          <w:p w14:paraId="156B4AF0" w14:textId="768AA5FE"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68 624</w:t>
            </w:r>
          </w:p>
        </w:tc>
        <w:tc>
          <w:tcPr>
            <w:tcW w:w="3117" w:type="dxa"/>
            <w:shd w:val="clear" w:color="auto" w:fill="auto"/>
            <w:vAlign w:val="bottom"/>
          </w:tcPr>
          <w:p w14:paraId="5026A8B0"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16</w:t>
            </w:r>
          </w:p>
        </w:tc>
      </w:tr>
    </w:tbl>
    <w:p w14:paraId="19A73376" w14:textId="1EA6E5ED" w:rsidR="002D2C00" w:rsidRPr="00132C42" w:rsidRDefault="002D2C00" w:rsidP="002D2C00">
      <w:pPr>
        <w:pStyle w:val="H1G"/>
      </w:pPr>
      <w:r w:rsidRPr="00132C42">
        <w:tab/>
        <w:t>D.</w:t>
      </w:r>
      <w:r w:rsidRPr="00132C42">
        <w:tab/>
        <w:t xml:space="preserve">Guarantees of the independence of </w:t>
      </w:r>
      <w:proofErr w:type="spellStart"/>
      <w:r w:rsidRPr="00132C42">
        <w:t>courts</w:t>
      </w:r>
      <w:proofErr w:type="spellEnd"/>
      <w:r w:rsidRPr="00132C42">
        <w:t xml:space="preserve"> ruling on cases involving social rights, execution of judgments of the European Court of Human Rights</w:t>
      </w:r>
    </w:p>
    <w:p w14:paraId="3E6DF6D5" w14:textId="77777777" w:rsidR="002D2C00" w:rsidRPr="00132C42" w:rsidRDefault="002D2C00" w:rsidP="002D2C00">
      <w:pPr>
        <w:pStyle w:val="SingleTxtG"/>
      </w:pPr>
      <w:r w:rsidRPr="00132C42">
        <w:t>11.</w:t>
      </w:r>
      <w:r w:rsidRPr="00132C42">
        <w:tab/>
        <w:t>Poland fully respects the principles of the democratic State governed by the rule of law, including the principle of the separation of executive and judicial powers, the independence and security of tenure of judges and independent and effective judicial oversight.</w:t>
      </w:r>
    </w:p>
    <w:p w14:paraId="1BA30F5D" w14:textId="77777777" w:rsidR="002D2C00" w:rsidRPr="00132C42" w:rsidRDefault="002D2C00" w:rsidP="002D2C00">
      <w:pPr>
        <w:pStyle w:val="SingleTxtG"/>
      </w:pPr>
      <w:r w:rsidRPr="00132C42">
        <w:t>12.</w:t>
      </w:r>
      <w:r w:rsidRPr="00132C42">
        <w:tab/>
        <w:t>Judicial independence derives from a vast system of constitutional guarantees that ensure that judges rule independently of any external instruction. The guarantees include appointment for an indefinite period, security of tenure, judicial immunity, the obligation to refrain from politics and a prohibition against holding any additional employment, with the exception of teaching and research.</w:t>
      </w:r>
    </w:p>
    <w:p w14:paraId="59912F49" w14:textId="22727D89" w:rsidR="002D2C00" w:rsidRPr="00132C42" w:rsidRDefault="002D2C00" w:rsidP="002D2C00">
      <w:pPr>
        <w:pStyle w:val="SingleTxtG"/>
      </w:pPr>
      <w:r w:rsidRPr="00132C42">
        <w:t>13.</w:t>
      </w:r>
      <w:r w:rsidRPr="00132C42">
        <w:tab/>
        <w:t>The independence of judges is guaranteed among other things by the appointment procedure. Judges are appointed by the President of Poland, on the recommendation of the National Judicial Council. To become a judge, a person must meet high standards in terms of knowledge and experience. The executive branch has no direct influence on the selection of judges, apart from the issuance of the appointment document by the President. The President</w:t>
      </w:r>
      <w:r w:rsidR="00BC19BA">
        <w:t>’</w:t>
      </w:r>
      <w:r w:rsidRPr="00132C42">
        <w:t xml:space="preserve">s prerogative to appoint judges is an essential element in the system of checks and balances. </w:t>
      </w:r>
    </w:p>
    <w:p w14:paraId="31CFEED1" w14:textId="77777777" w:rsidR="002D2C00" w:rsidRPr="00132C42" w:rsidRDefault="002D2C00" w:rsidP="002D2C00">
      <w:pPr>
        <w:pStyle w:val="SingleTxtG"/>
      </w:pPr>
      <w:r w:rsidRPr="00132C42">
        <w:lastRenderedPageBreak/>
        <w:t>14.</w:t>
      </w:r>
      <w:r w:rsidRPr="00132C42">
        <w:tab/>
        <w:t>In the administration of justice, the legislative and executive branches are prohibited from interfering in the operation of the courts and tribunals.</w:t>
      </w:r>
    </w:p>
    <w:p w14:paraId="1109A5F7" w14:textId="77777777" w:rsidR="002D2C00" w:rsidRPr="00132C42" w:rsidRDefault="002D2C00" w:rsidP="002D2C00">
      <w:pPr>
        <w:pStyle w:val="SingleTxtG"/>
      </w:pPr>
      <w:r w:rsidRPr="00132C42">
        <w:t>15.</w:t>
      </w:r>
      <w:r w:rsidRPr="00132C42">
        <w:tab/>
        <w:t>The independence of courts and judges is ensured by a constitutional body, the National Council of the Judiciary, which is not part of the judiciary. The composition of the Council is mixed, with 17 of the 25 members being judges. Citizens have the right to nominate candidate judges to the Council (2,000 citizens or 25 judges). The judges who are members of the Council are elected by the Sejm, the lower house of the parliament.</w:t>
      </w:r>
    </w:p>
    <w:p w14:paraId="3A30A6A2" w14:textId="75023BBB" w:rsidR="002D2C00" w:rsidRPr="00132C42" w:rsidRDefault="002D2C00" w:rsidP="002D2C00">
      <w:pPr>
        <w:pStyle w:val="SingleTxtG"/>
      </w:pPr>
      <w:r w:rsidRPr="00132C42">
        <w:t>16.</w:t>
      </w:r>
      <w:r w:rsidRPr="00132C42">
        <w:tab/>
        <w:t>It follows from the case law of the Court of Justice of the European Union that the involvement of a body such as the National Council of the Judiciary, a majority of the members of which are elected by the legislature, in the appointment of judges cannot in itself lead to doubts about the independence of the judges who are selected (Court of Justice of the European Union judgment of 22 February 2022, in joined cases C-562/21 PPU and C</w:t>
      </w:r>
      <w:r w:rsidR="00037536" w:rsidRPr="00132C42">
        <w:noBreakHyphen/>
      </w:r>
      <w:r w:rsidRPr="00132C42">
        <w:t>563/21</w:t>
      </w:r>
      <w:r w:rsidR="00037536" w:rsidRPr="00132C42">
        <w:t> </w:t>
      </w:r>
      <w:r w:rsidRPr="00132C42">
        <w:t>PPU).</w:t>
      </w:r>
    </w:p>
    <w:p w14:paraId="77756DA3" w14:textId="2D19BAF9" w:rsidR="002D2C00" w:rsidRPr="00132C42" w:rsidRDefault="002D2C00" w:rsidP="002D2C00">
      <w:pPr>
        <w:pStyle w:val="SingleTxtG"/>
      </w:pPr>
      <w:r w:rsidRPr="00132C42">
        <w:t>17.</w:t>
      </w:r>
      <w:r w:rsidRPr="00132C42">
        <w:tab/>
        <w:t>Any shortcomings in the appointment of judges do not give rise to doubts about their independence and impartiality or about the fact that the bench on which they sit is an “independent and impartial court previously established by law” within the meaning of European Union law. To establish a breach of the requirement of prior establishment by law and the consequences of such a breach, it is necessary to examine all the circumstances likely to raise a reasonable doubt as to the independence and impartiality of the judges sitting in that court (Opinion of Advocate General Collins of 15 December 2022, in joined cases C</w:t>
      </w:r>
      <w:r w:rsidR="002D5502">
        <w:noBreakHyphen/>
      </w:r>
      <w:r w:rsidRPr="00132C42">
        <w:t>181/21 and C-269/21, G. and Others).</w:t>
      </w:r>
    </w:p>
    <w:p w14:paraId="6EFC0FC8" w14:textId="4CE6BDF4" w:rsidR="002D2C00" w:rsidRPr="00132C42" w:rsidRDefault="002D2C00" w:rsidP="002D2C00">
      <w:pPr>
        <w:pStyle w:val="SingleTxtG"/>
      </w:pPr>
      <w:r w:rsidRPr="00132C42">
        <w:t>18.</w:t>
      </w:r>
      <w:r w:rsidRPr="00132C42">
        <w:tab/>
        <w:t>Implementation of the Strasbourg Court</w:t>
      </w:r>
      <w:r w:rsidR="00BC19BA">
        <w:t>’</w:t>
      </w:r>
      <w:r w:rsidRPr="00132C42">
        <w:t>s rulings on justice reform is subject to supervision by the Committee of Ministers of the Council of Europe. As regards the judgments of the European Court of Human Rights in cases 4907/18, 43447/19 and 26691/18, the Polish Government informed the Committee of Ministers of the Council of Europe in 2022 of the Constitutional Court</w:t>
      </w:r>
      <w:r w:rsidR="00BC19BA">
        <w:t>’</w:t>
      </w:r>
      <w:r w:rsidRPr="00132C42">
        <w:t>s judgments of 24 November 2021 (K 6/21) and 10 March 2022 (K 7/21) concerning these judgments (https://hudoc.echr.coe.int.eng).</w:t>
      </w:r>
    </w:p>
    <w:p w14:paraId="56F65860" w14:textId="47D196BA" w:rsidR="002D2C00" w:rsidRPr="00132C42" w:rsidRDefault="002D2C00" w:rsidP="002D2C00">
      <w:pPr>
        <w:pStyle w:val="HChG"/>
      </w:pPr>
      <w:r w:rsidRPr="00132C42">
        <w:tab/>
        <w:t>II.</w:t>
      </w:r>
      <w:r w:rsidRPr="00132C42">
        <w:tab/>
        <w:t>Implementation of the national action plan for the implementation of the United Nations Guiding Principles on Business and Human Rights (2017–2020)</w:t>
      </w:r>
    </w:p>
    <w:p w14:paraId="43A94A4B" w14:textId="77777777" w:rsidR="002D2C00" w:rsidRPr="00132C42" w:rsidRDefault="002D2C00" w:rsidP="002D2C00">
      <w:pPr>
        <w:pStyle w:val="SingleTxtG"/>
      </w:pPr>
      <w:r w:rsidRPr="00132C42">
        <w:t>19.</w:t>
      </w:r>
      <w:r w:rsidRPr="00132C42">
        <w:tab/>
        <w:t>The final report (2021) deals with the dissemination of standards for responsible business activity and human rights in the business world, as found in documents of the Organisation for Economic Co-operation and Development, the United Nations, the International Labour Organization, the European Union and the Council of Europe, the dissemination of information on business ethics, responsible supply chains and non-financial reporting. The Catalogue of best practices for business and human rights missions abroad is appended to the report.</w:t>
      </w:r>
    </w:p>
    <w:p w14:paraId="5093FCE8" w14:textId="77777777" w:rsidR="002D2C00" w:rsidRPr="00132C42" w:rsidRDefault="002D2C00" w:rsidP="002D2C00">
      <w:pPr>
        <w:pStyle w:val="SingleTxtG"/>
      </w:pPr>
      <w:r w:rsidRPr="00132C42">
        <w:t>20.</w:t>
      </w:r>
      <w:r w:rsidRPr="00132C42">
        <w:tab/>
        <w:t>Some of the activities that have been implemented:</w:t>
      </w:r>
    </w:p>
    <w:p w14:paraId="585A2C11" w14:textId="400EF783" w:rsidR="002D2C00" w:rsidRPr="00132C42" w:rsidRDefault="002D2C00" w:rsidP="002D2C00">
      <w:pPr>
        <w:pStyle w:val="Bullet1G"/>
      </w:pPr>
      <w:r w:rsidRPr="00132C42">
        <w:t>Introduction of legislation to prevent the sexual exploitation of minors in hotels</w:t>
      </w:r>
    </w:p>
    <w:p w14:paraId="16597593" w14:textId="193A2858" w:rsidR="002D2C00" w:rsidRPr="00132C42" w:rsidRDefault="002D2C00" w:rsidP="002D2C00">
      <w:pPr>
        <w:pStyle w:val="Bullet1G"/>
      </w:pPr>
      <w:r w:rsidRPr="00132C42">
        <w:t>Investment strategy and profile of the ideal investor, company formation, guidelines for State-owned enterprises, supply chain due diligence arrangements for European Union importers of tin, tantalum and tungsten and their ores and for gold from conflict and high-risk areas</w:t>
      </w:r>
    </w:p>
    <w:p w14:paraId="01004360" w14:textId="672A83F2" w:rsidR="002D2C00" w:rsidRPr="00132C42" w:rsidRDefault="002D2C00" w:rsidP="002D2C00">
      <w:pPr>
        <w:pStyle w:val="Bullet1G"/>
      </w:pPr>
      <w:r w:rsidRPr="00132C42">
        <w:t>Implementation of Directive 2018/957 of the European Parliament and of the Council amending Directive 96/71/EC concerning the posting of workers in the framework of the provision of services</w:t>
      </w:r>
    </w:p>
    <w:p w14:paraId="02256B7B" w14:textId="6514BBCB" w:rsidR="002D2C00" w:rsidRPr="00132C42" w:rsidRDefault="002D2C00" w:rsidP="002D2C00">
      <w:pPr>
        <w:pStyle w:val="Bullet1G"/>
      </w:pPr>
      <w:r w:rsidRPr="00132C42">
        <w:t>Introduction of legislation on the liability of collective entities for criminal acts and of Internet intermediaries for hate speech and violations of freedom of expression</w:t>
      </w:r>
    </w:p>
    <w:p w14:paraId="70990A99" w14:textId="677555A0" w:rsidR="002D2C00" w:rsidRPr="00132C42" w:rsidRDefault="002D2C00" w:rsidP="002D2C00">
      <w:pPr>
        <w:pStyle w:val="Bullet1G"/>
      </w:pPr>
      <w:r w:rsidRPr="00132C42">
        <w:t xml:space="preserve">Measures against unfair exploitation of a contractual advantage </w:t>
      </w:r>
    </w:p>
    <w:p w14:paraId="3A388EC5" w14:textId="1B62D722" w:rsidR="002D2C00" w:rsidRPr="00132C42" w:rsidRDefault="002D2C00" w:rsidP="002D2C00">
      <w:pPr>
        <w:pStyle w:val="Bullet1G"/>
      </w:pPr>
      <w:r w:rsidRPr="00132C42">
        <w:lastRenderedPageBreak/>
        <w:t>Act of 17 November 2021 on combating the unfair exploitation of contractual advantages in the trade of agricultural and food products</w:t>
      </w:r>
    </w:p>
    <w:p w14:paraId="26C9FE8C" w14:textId="39E3FE6E" w:rsidR="002D2C00" w:rsidRPr="00132C42" w:rsidRDefault="002D2C00" w:rsidP="002D2C00">
      <w:pPr>
        <w:pStyle w:val="Bullet1G"/>
      </w:pPr>
      <w:r w:rsidRPr="00132C42">
        <w:t>Code of ethics for foods</w:t>
      </w:r>
    </w:p>
    <w:p w14:paraId="2E3718AD" w14:textId="7AA49BF2" w:rsidR="002D2C00" w:rsidRPr="00132C42" w:rsidRDefault="002D2C00" w:rsidP="002D2C00">
      <w:pPr>
        <w:pStyle w:val="Bullet1G"/>
      </w:pPr>
      <w:r w:rsidRPr="00132C42">
        <w:t>The “I work legally” campaign (2017–2019)</w:t>
      </w:r>
    </w:p>
    <w:p w14:paraId="12BA7A32" w14:textId="0FEF2EB2" w:rsidR="002D2C00" w:rsidRPr="00132C42" w:rsidRDefault="002D2C00" w:rsidP="002D2C00">
      <w:pPr>
        <w:pStyle w:val="HChG"/>
      </w:pPr>
      <w:r w:rsidRPr="00132C42">
        <w:tab/>
        <w:t>III.</w:t>
      </w:r>
      <w:r w:rsidRPr="00132C42">
        <w:tab/>
        <w:t>Climate change</w:t>
      </w:r>
    </w:p>
    <w:p w14:paraId="16EE7F5F" w14:textId="3C0AA19C" w:rsidR="002D2C00" w:rsidRPr="00132C42" w:rsidRDefault="002D2C00" w:rsidP="002D2C00">
      <w:pPr>
        <w:pStyle w:val="H1G"/>
      </w:pPr>
      <w:r w:rsidRPr="00132C42">
        <w:tab/>
        <w:t>A.</w:t>
      </w:r>
      <w:r w:rsidRPr="00132C42">
        <w:tab/>
        <w:t>Adapting to the effects of climate change, contributing to the emission reductions set by the Paris Agreement</w:t>
      </w:r>
    </w:p>
    <w:p w14:paraId="5699239F" w14:textId="77777777" w:rsidR="002D2C00" w:rsidRPr="00132C42" w:rsidRDefault="002D2C00" w:rsidP="002D2C00">
      <w:pPr>
        <w:pStyle w:val="SingleTxtG"/>
      </w:pPr>
      <w:r w:rsidRPr="00132C42">
        <w:t>21.</w:t>
      </w:r>
      <w:r w:rsidRPr="00132C42">
        <w:tab/>
        <w:t xml:space="preserve">The aim of the Strategic Adaptation Plan for climate-vulnerable sectors and areas up to 2020 with a view to 2030 (of 2013) is to ensure the sustainable development and proper functioning of the economy and society under the conditions of climate change by supporting the actions of the regions, </w:t>
      </w:r>
      <w:proofErr w:type="spellStart"/>
      <w:r w:rsidRPr="00132C42">
        <w:rPr>
          <w:i/>
          <w:iCs/>
        </w:rPr>
        <w:t>gminas</w:t>
      </w:r>
      <w:proofErr w:type="spellEnd"/>
      <w:r w:rsidRPr="00132C42">
        <w:t xml:space="preserve"> and voivodeships to adapt to climate change and make key sectors of the economy more resilient to its effects. The Plan was updated in February 2021, specifically as part of the project to strengthen the coordination by local, regional and national authorities of climate change adaptation policies.</w:t>
      </w:r>
    </w:p>
    <w:p w14:paraId="4BF868DF" w14:textId="12DAC0D2" w:rsidR="002D2C00" w:rsidRPr="00132C42" w:rsidRDefault="002D2C00" w:rsidP="002D2C00">
      <w:pPr>
        <w:pStyle w:val="SingleTxtG"/>
      </w:pPr>
      <w:r w:rsidRPr="00132C42">
        <w:t>22.</w:t>
      </w:r>
      <w:r w:rsidRPr="00132C42">
        <w:tab/>
        <w:t>A project for the central Government entitled Knowledge Base on Climate Change and Adaptation to its Impacts, and the knowledge bases</w:t>
      </w:r>
      <w:r w:rsidR="00BC19BA">
        <w:t>’</w:t>
      </w:r>
      <w:r w:rsidRPr="00132C42">
        <w:t xml:space="preserve"> dissemination since 2020 to increase economic, environmental and social resilience to climate change and to address and reduce extreme risks, is aimed at spreading knowledge on climate change.</w:t>
      </w:r>
    </w:p>
    <w:p w14:paraId="13DC1240" w14:textId="77777777" w:rsidR="002D2C00" w:rsidRPr="00132C42" w:rsidRDefault="002D2C00" w:rsidP="002D2C00">
      <w:pPr>
        <w:pStyle w:val="SingleTxtG"/>
      </w:pPr>
      <w:r w:rsidRPr="00132C42">
        <w:t>23.</w:t>
      </w:r>
      <w:r w:rsidRPr="00132C42">
        <w:tab/>
        <w:t>Projects that have been implemented include:</w:t>
      </w:r>
    </w:p>
    <w:p w14:paraId="7CB4CF8D" w14:textId="17FF98E3" w:rsidR="002D2C00" w:rsidRPr="00132C42" w:rsidRDefault="002D2C00" w:rsidP="002D2C00">
      <w:pPr>
        <w:pStyle w:val="Bullet1G"/>
      </w:pPr>
      <w:r w:rsidRPr="00132C42">
        <w:t>Development of adaptation plans for cities with more than 100,000 inhabitants in Poland (2017–2019), with a focus on groups particularly vulnerable to climate change (older persons and persons living alone, persons with disabilities and chronically ill and homeless persons)</w:t>
      </w:r>
    </w:p>
    <w:p w14:paraId="3F8B5E2A" w14:textId="43990D9D" w:rsidR="002D2C00" w:rsidRPr="00132C42" w:rsidRDefault="002D2C00" w:rsidP="002D2C00">
      <w:pPr>
        <w:pStyle w:val="Bullet1G"/>
      </w:pPr>
      <w:r w:rsidRPr="00132C42">
        <w:t xml:space="preserve">CLIMCITIES, addressing climate change in small and medium-sized towns, with adaptation plans for five </w:t>
      </w:r>
      <w:proofErr w:type="spellStart"/>
      <w:r w:rsidRPr="00132C42">
        <w:rPr>
          <w:i/>
          <w:iCs/>
        </w:rPr>
        <w:t>gminas</w:t>
      </w:r>
      <w:proofErr w:type="spellEnd"/>
      <w:r w:rsidRPr="00132C42">
        <w:t xml:space="preserve"> drawn up, taking into account the needs of different socioeconomic groups, including homeless persons, persons directly exposed to the weather and older persons, who are particularly vulnerable to temperature extremes </w:t>
      </w:r>
    </w:p>
    <w:p w14:paraId="60A85A88" w14:textId="77777777" w:rsidR="002D2C00" w:rsidRPr="00132C42" w:rsidRDefault="002D2C00" w:rsidP="002D2C00">
      <w:pPr>
        <w:pStyle w:val="SingleTxtG"/>
      </w:pPr>
      <w:r w:rsidRPr="00132C42">
        <w:t>24.</w:t>
      </w:r>
      <w:r w:rsidRPr="00132C42">
        <w:tab/>
        <w:t>The Adaptation to Climate Change Programme, which includes implementation of the Eliminate Concrete in City Centres Initiative (since 2022), is aimed at providing public and local administrations with tools to strengthen climate resilience.</w:t>
      </w:r>
    </w:p>
    <w:p w14:paraId="35A5F51D" w14:textId="77777777" w:rsidR="002D2C00" w:rsidRPr="00132C42" w:rsidRDefault="002D2C00" w:rsidP="002D2C00">
      <w:pPr>
        <w:pStyle w:val="SingleTxtG"/>
      </w:pPr>
      <w:r w:rsidRPr="00132C42">
        <w:t>25.</w:t>
      </w:r>
      <w:r w:rsidRPr="00132C42">
        <w:tab/>
        <w:t xml:space="preserve">Under the 2021 draft amendment to the Environmental Protection Act of 27 April 2002 and certain other laws, towns with populations of 20,000 or more will be required to draw up adaptation plans. </w:t>
      </w:r>
    </w:p>
    <w:p w14:paraId="3AB92DFB" w14:textId="77777777" w:rsidR="002D2C00" w:rsidRPr="00132C42" w:rsidRDefault="002D2C00" w:rsidP="002D2C00">
      <w:pPr>
        <w:pStyle w:val="SingleTxtG"/>
      </w:pPr>
      <w:r w:rsidRPr="00132C42">
        <w:t>26.</w:t>
      </w:r>
      <w:r w:rsidRPr="00132C42">
        <w:tab/>
        <w:t>Support programmes for renewable energy and heat pumps are being implemented. In January 2021, consumer photovoltaic capacity was 3 GW; by September 2022 it exceeded 8.3 GW (see also section C, below).</w:t>
      </w:r>
    </w:p>
    <w:p w14:paraId="6D25C4DB" w14:textId="749F284F" w:rsidR="002D2C00" w:rsidRPr="00132C42" w:rsidRDefault="002D2C00" w:rsidP="002D2C00">
      <w:pPr>
        <w:pStyle w:val="H1G"/>
      </w:pPr>
      <w:r w:rsidRPr="00132C42">
        <w:tab/>
        <w:t>B.</w:t>
      </w:r>
      <w:r w:rsidRPr="00132C42">
        <w:tab/>
        <w:t>Reduction of greenhouse gas emissions</w:t>
      </w:r>
    </w:p>
    <w:p w14:paraId="5CFDFB1F" w14:textId="457A29CE" w:rsidR="002D2C00" w:rsidRPr="00132C42" w:rsidRDefault="002D2C00" w:rsidP="002D2C00">
      <w:pPr>
        <w:pStyle w:val="SingleTxtG"/>
      </w:pPr>
      <w:r w:rsidRPr="00132C42">
        <w:t>27.</w:t>
      </w:r>
      <w:r w:rsidRPr="00132C42">
        <w:tab/>
        <w:t>See the Eighth National Communication and Fifth Biennial Report under the United</w:t>
      </w:r>
      <w:r w:rsidR="00724179">
        <w:t> </w:t>
      </w:r>
      <w:r w:rsidRPr="00132C42">
        <w:t>Nations Framework Convention on Climate Change, December 2022, https://unfccc.int.documents.624748.</w:t>
      </w:r>
    </w:p>
    <w:p w14:paraId="1697ADF4" w14:textId="0CBC9290" w:rsidR="002D2C00" w:rsidRPr="00132C42" w:rsidRDefault="002D2C00" w:rsidP="002D2C00">
      <w:pPr>
        <w:pStyle w:val="H1G"/>
      </w:pPr>
      <w:r w:rsidRPr="00132C42">
        <w:tab/>
        <w:t>C.</w:t>
      </w:r>
      <w:r w:rsidRPr="00132C42">
        <w:tab/>
        <w:t>Disaster response</w:t>
      </w:r>
    </w:p>
    <w:p w14:paraId="53F92D60" w14:textId="77777777" w:rsidR="002D2C00" w:rsidRPr="00132C42" w:rsidRDefault="002D2C00" w:rsidP="002D2C00">
      <w:pPr>
        <w:pStyle w:val="SingleTxtG"/>
      </w:pPr>
      <w:r w:rsidRPr="00132C42">
        <w:t>28.</w:t>
      </w:r>
      <w:r w:rsidRPr="00132C42">
        <w:tab/>
        <w:t>The Strategic Adaptation Plan for climate-vulnerable sectors and areas up to 2020 with a view to 2030 defines adaptation measures in the following sectors: water, agriculture, forestry, biodiversity and legally protected areas, health, energy, construction, transport, mountainous and coastal areas, land use and urban areas.</w:t>
      </w:r>
      <w:bookmarkStart w:id="0" w:name="_Hlk144121787"/>
      <w:bookmarkEnd w:id="0"/>
    </w:p>
    <w:p w14:paraId="194E9D82" w14:textId="77777777" w:rsidR="002D2C00" w:rsidRPr="00132C42" w:rsidRDefault="002D2C00" w:rsidP="002D2C00">
      <w:pPr>
        <w:pStyle w:val="SingleTxtG"/>
      </w:pPr>
      <w:r w:rsidRPr="00132C42">
        <w:lastRenderedPageBreak/>
        <w:t>29.</w:t>
      </w:r>
      <w:r w:rsidRPr="00132C42">
        <w:tab/>
        <w:t xml:space="preserve">Strengthening capacity to prevent natural disasters through sustainable rainwater management is supported by a 2014–2020 infrastructure and environment programme for the subsidized purchase of equipment for volunteer fire brigades and also by programmes of the National Fund for Environmental Protection and Water Management, the European Economic Area and Norwegian foundations. </w:t>
      </w:r>
    </w:p>
    <w:p w14:paraId="77FD51B3" w14:textId="77777777" w:rsidR="002D2C00" w:rsidRPr="00132C42" w:rsidRDefault="002D2C00" w:rsidP="002D2C00">
      <w:pPr>
        <w:pStyle w:val="SingleTxtG"/>
      </w:pPr>
      <w:r w:rsidRPr="00132C42">
        <w:t>30.</w:t>
      </w:r>
      <w:r w:rsidRPr="00132C42">
        <w:tab/>
        <w:t>In 2021, a project to increase the effectiveness of rescue operations in the long term was completed and the Modernization Programme for the Police, Border Guards, State Fire Corps and State Protective Service was adopted for 2022–2025.</w:t>
      </w:r>
    </w:p>
    <w:p w14:paraId="4C343930" w14:textId="77777777" w:rsidR="002D2C00" w:rsidRPr="00132C42" w:rsidRDefault="002D2C00" w:rsidP="002D2C00">
      <w:pPr>
        <w:pStyle w:val="SingleTxtG"/>
      </w:pPr>
      <w:r w:rsidRPr="00132C42">
        <w:t>31.</w:t>
      </w:r>
      <w:r w:rsidRPr="00132C42">
        <w:tab/>
        <w:t xml:space="preserve">The draft law on civil protection and natural disasters is nearing completion. It aims to reduce the risk of natural disasters and other threats in times of both peace and war and to strengthen response capacity. </w:t>
      </w:r>
    </w:p>
    <w:p w14:paraId="0A82B557" w14:textId="36687CDF" w:rsidR="002D2C00" w:rsidRPr="00132C42" w:rsidRDefault="002D2C00" w:rsidP="002D2C00">
      <w:pPr>
        <w:pStyle w:val="H1G"/>
      </w:pPr>
      <w:r w:rsidRPr="00132C42">
        <w:tab/>
        <w:t>D.</w:t>
      </w:r>
      <w:r w:rsidRPr="00132C42">
        <w:tab/>
        <w:t>Institutions responsible for implementing climate change adaptation policies</w:t>
      </w:r>
    </w:p>
    <w:p w14:paraId="53738858" w14:textId="77777777" w:rsidR="002D2C00" w:rsidRPr="00132C42" w:rsidRDefault="002D2C00" w:rsidP="002D2C00">
      <w:pPr>
        <w:pStyle w:val="SingleTxtG"/>
      </w:pPr>
      <w:r w:rsidRPr="00132C42">
        <w:t>32.</w:t>
      </w:r>
      <w:r w:rsidRPr="00132C42">
        <w:tab/>
        <w:t>Local governments are responsible for implementing the local climate change adaptation plans. The Ministry of Climate and Environment coordinates the implementation of the Strategic Adaptation Plan for climate-vulnerable sectors and areas up to 2020 with a view to 2030, and it takes measures to combat extreme events resulting from climate change.</w:t>
      </w:r>
    </w:p>
    <w:p w14:paraId="12428B96" w14:textId="37C6FDF6" w:rsidR="002D2C00" w:rsidRPr="00132C42" w:rsidRDefault="002D2C00" w:rsidP="002D2C00">
      <w:pPr>
        <w:pStyle w:val="SingleTxtG"/>
      </w:pPr>
      <w:r w:rsidRPr="00132C42">
        <w:t>33.</w:t>
      </w:r>
      <w:r w:rsidRPr="00132C42">
        <w:tab/>
        <w:t>The Government Centre for Security is responsible for analy</w:t>
      </w:r>
      <w:r w:rsidR="00132C42">
        <w:t>s</w:t>
      </w:r>
      <w:r w:rsidRPr="00132C42">
        <w:t>in</w:t>
      </w:r>
      <w:r w:rsidR="00132C42">
        <w:t>g</w:t>
      </w:r>
      <w:r w:rsidRPr="00132C42">
        <w:t xml:space="preserve"> risks of natural disasters and for drawing up a national crisis management plan and emergency response solutions. The Centre is the United Nations focal point for the implementation of the action programme for the Sendai Framework for Disaster Risk Reduction 2015–2030.</w:t>
      </w:r>
    </w:p>
    <w:p w14:paraId="1DF1B763" w14:textId="77777777" w:rsidR="002D2C00" w:rsidRPr="00132C42" w:rsidRDefault="002D2C00" w:rsidP="002D2C00">
      <w:pPr>
        <w:pStyle w:val="SingleTxtG"/>
      </w:pPr>
      <w:r w:rsidRPr="00132C42">
        <w:t>34.</w:t>
      </w:r>
      <w:r w:rsidRPr="00132C42">
        <w:tab/>
        <w:t>The National Fire and Rescue System coordinates the activities of institutions responsible for responding to natural and man-made disasters, fires and other threats to life, health, property or the environment.</w:t>
      </w:r>
    </w:p>
    <w:p w14:paraId="5D1505CA" w14:textId="357091FC" w:rsidR="002D2C00" w:rsidRPr="00132C42" w:rsidRDefault="002D2C00" w:rsidP="002D2C00">
      <w:pPr>
        <w:pStyle w:val="HChG"/>
      </w:pPr>
      <w:r w:rsidRPr="00132C42">
        <w:tab/>
        <w:t>IV.</w:t>
      </w:r>
      <w:r w:rsidRPr="00132C42">
        <w:tab/>
        <w:t>Maximum available resources (art. 2 (1))</w:t>
      </w:r>
    </w:p>
    <w:p w14:paraId="0A8BF266" w14:textId="3E3035AA" w:rsidR="002D2C00" w:rsidRPr="00132C42" w:rsidRDefault="002D2C00" w:rsidP="002D2C00">
      <w:pPr>
        <w:pStyle w:val="H1G"/>
      </w:pPr>
      <w:r w:rsidRPr="00132C42">
        <w:tab/>
        <w:t>A.</w:t>
      </w:r>
      <w:r w:rsidRPr="00132C42">
        <w:tab/>
        <w:t>Taxes (see data in the annex)</w:t>
      </w:r>
    </w:p>
    <w:p w14:paraId="35DEE8A1" w14:textId="77777777" w:rsidR="002D2C00" w:rsidRPr="00132C42" w:rsidRDefault="002D2C00" w:rsidP="002D2C00">
      <w:pPr>
        <w:pStyle w:val="H23G"/>
      </w:pPr>
      <w:r w:rsidRPr="00132C42">
        <w:tab/>
      </w:r>
      <w:r w:rsidRPr="00132C42">
        <w:tab/>
        <w:t>Public revenue generated by taxes, direct and indirect taxes, corporate tax revenue</w:t>
      </w:r>
    </w:p>
    <w:p w14:paraId="438F3D75" w14:textId="77777777" w:rsidR="002D2C00" w:rsidRPr="00132C42" w:rsidRDefault="002D2C00" w:rsidP="002D2C00">
      <w:pPr>
        <w:pStyle w:val="SingleTxtG"/>
      </w:pPr>
      <w:r w:rsidRPr="00132C42">
        <w:t>35.</w:t>
      </w:r>
      <w:r w:rsidRPr="00132C42">
        <w:tab/>
        <w:t>See Eurostat: Government revenue, expenditure and main aggregates https://ec.europa.eu.eurostat.databrowser.view.gov_10a_main.default.table?lang=en.</w:t>
      </w:r>
    </w:p>
    <w:p w14:paraId="69358A97" w14:textId="77777777" w:rsidR="002D2C00" w:rsidRPr="00132C42" w:rsidRDefault="002D2C00" w:rsidP="002D2C00">
      <w:pPr>
        <w:pStyle w:val="H23G"/>
      </w:pPr>
      <w:r w:rsidRPr="00132C42">
        <w:tab/>
      </w:r>
      <w:r w:rsidRPr="00132C42">
        <w:tab/>
        <w:t>Public revenue generated from income tax on the richest 10 per cent of the population</w:t>
      </w:r>
    </w:p>
    <w:p w14:paraId="4612C1EF" w14:textId="77777777" w:rsidR="002D2C00" w:rsidRPr="00132C42" w:rsidRDefault="002D2C00" w:rsidP="002D2C00">
      <w:pPr>
        <w:pStyle w:val="SingleTxtG"/>
      </w:pPr>
      <w:r w:rsidRPr="00132C42">
        <w:t>36.</w:t>
      </w:r>
      <w:r w:rsidRPr="00132C42">
        <w:tab/>
        <w:t>In 2021, taxpayers in the second bracket of the two-tier tax scale (7.27 per cent of taxpayers) contributed 40 per cent of personal income tax revenues. Following the increase in the tax threshold in 2022, this group represented 3 per cent of taxpayers and contributed 39 per cent of personal income tax revenues.</w:t>
      </w:r>
    </w:p>
    <w:p w14:paraId="58A6CA0F" w14:textId="77777777" w:rsidR="002D2C00" w:rsidRPr="00132C42" w:rsidRDefault="002D2C00" w:rsidP="002D2C00">
      <w:pPr>
        <w:pStyle w:val="H23G"/>
      </w:pPr>
      <w:r w:rsidRPr="00132C42">
        <w:tab/>
      </w:r>
      <w:r w:rsidRPr="00132C42">
        <w:tab/>
        <w:t xml:space="preserve">Amount of tax evasion and avoidance </w:t>
      </w:r>
    </w:p>
    <w:p w14:paraId="11A2924B" w14:textId="77777777" w:rsidR="002D2C00" w:rsidRPr="00132C42" w:rsidRDefault="002D2C00" w:rsidP="002D2C00">
      <w:pPr>
        <w:pStyle w:val="SingleTxtG"/>
      </w:pPr>
      <w:r w:rsidRPr="00132C42">
        <w:t>37.</w:t>
      </w:r>
      <w:r w:rsidRPr="00132C42">
        <w:tab/>
        <w:t>Estimates: Irregularities in recording sales using cash registers and issuing receipts – 33 per cent in 2022, taxpayers who inaccurately declared income: 2017–2018 – 4 per cent; in 2020–2021 – 3 per cent.</w:t>
      </w:r>
    </w:p>
    <w:p w14:paraId="24D30FDB" w14:textId="77777777" w:rsidR="002D2C00" w:rsidRPr="00132C42" w:rsidRDefault="002D2C00" w:rsidP="002D2C00">
      <w:pPr>
        <w:pStyle w:val="H23G"/>
      </w:pPr>
      <w:r w:rsidRPr="00132C42">
        <w:tab/>
      </w:r>
      <w:r w:rsidRPr="00132C42">
        <w:tab/>
        <w:t xml:space="preserve">Cost of the main tax benefits </w:t>
      </w:r>
    </w:p>
    <w:p w14:paraId="5013F869" w14:textId="77777777" w:rsidR="002D2C00" w:rsidRPr="00132C42" w:rsidRDefault="002D2C00" w:rsidP="002D2C00">
      <w:pPr>
        <w:pStyle w:val="SingleTxtG"/>
      </w:pPr>
      <w:r w:rsidRPr="00132C42">
        <w:t>38.</w:t>
      </w:r>
      <w:r w:rsidRPr="00132C42">
        <w:tab/>
        <w:t>An answer can be provided if the question is clarified.</w:t>
      </w:r>
    </w:p>
    <w:p w14:paraId="292DA24C" w14:textId="1E3CE4AE" w:rsidR="002D2C00" w:rsidRPr="00132C42" w:rsidRDefault="002D2C00" w:rsidP="002D2C00">
      <w:pPr>
        <w:pStyle w:val="H1G"/>
      </w:pPr>
      <w:r w:rsidRPr="00132C42">
        <w:lastRenderedPageBreak/>
        <w:tab/>
        <w:t>B.</w:t>
      </w:r>
      <w:r w:rsidRPr="00132C42">
        <w:tab/>
        <w:t>Response to the coronavirus disease (COVID-19) pandemic</w:t>
      </w:r>
    </w:p>
    <w:p w14:paraId="56B80264" w14:textId="77777777" w:rsidR="002D2C00" w:rsidRPr="00132C42" w:rsidRDefault="002D2C00" w:rsidP="002D2C00">
      <w:pPr>
        <w:pStyle w:val="SingleTxtG"/>
      </w:pPr>
      <w:r w:rsidRPr="00132C42">
        <w:t>39.</w:t>
      </w:r>
      <w:r w:rsidRPr="00132C42">
        <w:tab/>
        <w:t xml:space="preserve">The response focused on protecting jobs, the financial security of companies and the health security of citizens. The economy was stimulated so that there would be a return to growth as quickly as possible. Temporary exemptions or reductions in tax rates and temporary exemptions from social security contributions were introduced. </w:t>
      </w:r>
    </w:p>
    <w:p w14:paraId="6C40ACCA" w14:textId="77777777" w:rsidR="002D2C00" w:rsidRPr="00132C42" w:rsidRDefault="002D2C00" w:rsidP="002D2C00">
      <w:pPr>
        <w:pStyle w:val="SingleTxtG"/>
      </w:pPr>
      <w:r w:rsidRPr="00132C42">
        <w:t>40.</w:t>
      </w:r>
      <w:r w:rsidRPr="00132C42">
        <w:tab/>
        <w:t xml:space="preserve">Expenditure to counter the effects of the COVID-19 pandemic and to support affected entities amounted to </w:t>
      </w:r>
      <w:proofErr w:type="spellStart"/>
      <w:r w:rsidRPr="00132C42">
        <w:t>Zl</w:t>
      </w:r>
      <w:proofErr w:type="spellEnd"/>
      <w:r w:rsidRPr="00132C42">
        <w:t xml:space="preserve"> 105.198 billion in 2020, </w:t>
      </w:r>
      <w:proofErr w:type="spellStart"/>
      <w:r w:rsidRPr="00132C42">
        <w:t>Zl</w:t>
      </w:r>
      <w:proofErr w:type="spellEnd"/>
      <w:r w:rsidRPr="00132C42">
        <w:t xml:space="preserve"> 63.281 billion in 2021 and </w:t>
      </w:r>
      <w:proofErr w:type="spellStart"/>
      <w:r w:rsidRPr="00132C42">
        <w:t>Zl</w:t>
      </w:r>
      <w:proofErr w:type="spellEnd"/>
      <w:r w:rsidRPr="00132C42">
        <w:t> 22.640 billion in 2022. Funding was provided from public finances and by the Polish Development Fund and the Fund to Combat COVID-19.</w:t>
      </w:r>
    </w:p>
    <w:p w14:paraId="0831A1E5" w14:textId="08BE385D" w:rsidR="002D2C00" w:rsidRPr="00132C42" w:rsidRDefault="002D2C00" w:rsidP="002D2C00">
      <w:pPr>
        <w:pStyle w:val="H1G"/>
      </w:pPr>
      <w:r w:rsidRPr="00132C42">
        <w:tab/>
        <w:t>C.</w:t>
      </w:r>
      <w:r w:rsidRPr="00132C42">
        <w:tab/>
        <w:t>Anti-corruption efforts (see data in the annex)</w:t>
      </w:r>
    </w:p>
    <w:p w14:paraId="731C7FDE" w14:textId="77777777" w:rsidR="002D2C00" w:rsidRPr="00132C42" w:rsidRDefault="002D2C00" w:rsidP="002D2C00">
      <w:pPr>
        <w:pStyle w:val="SingleTxtG"/>
      </w:pPr>
      <w:r w:rsidRPr="00132C42">
        <w:t>41.</w:t>
      </w:r>
      <w:r w:rsidRPr="00132C42">
        <w:tab/>
        <w:t>The police take action against:</w:t>
      </w:r>
    </w:p>
    <w:p w14:paraId="276251E6" w14:textId="0B14F546" w:rsidR="002D2C00" w:rsidRPr="00132C42" w:rsidRDefault="002D2C00" w:rsidP="002D2C00">
      <w:pPr>
        <w:pStyle w:val="Bullet1G"/>
      </w:pPr>
      <w:r w:rsidRPr="00132C42">
        <w:t>Crime in the customs administration and tax oversight services, border guard services and fire departments, municipal police, law enforcement and justice authorities and other institutions employing public officials</w:t>
      </w:r>
    </w:p>
    <w:p w14:paraId="01ECADEA" w14:textId="3E1233B4" w:rsidR="002D2C00" w:rsidRPr="00132C42" w:rsidRDefault="002D2C00" w:rsidP="002D2C00">
      <w:pPr>
        <w:pStyle w:val="Bullet1G"/>
      </w:pPr>
      <w:r w:rsidRPr="00132C42">
        <w:t>Violations of the law in the awarding of concessions, licences and business permits and in the issuing of administrative decisions and permits in the following sectors: architecture, construction, land use planning, environmental protection, agriculture, forestry, communal property management, communications, education and property transfers</w:t>
      </w:r>
    </w:p>
    <w:p w14:paraId="6FD896D0" w14:textId="5B565FD9" w:rsidR="002D2C00" w:rsidRPr="00132C42" w:rsidRDefault="002D2C00" w:rsidP="002D2C00">
      <w:pPr>
        <w:pStyle w:val="Bullet1G"/>
      </w:pPr>
      <w:r w:rsidRPr="00132C42">
        <w:t>Corruption in public procurement and the distribution of European Union funds in the medical services, social security and health-care sectors</w:t>
      </w:r>
    </w:p>
    <w:p w14:paraId="631E9B3B" w14:textId="0A77970E" w:rsidR="002D2C00" w:rsidRPr="00132C42" w:rsidRDefault="002D2C00" w:rsidP="002D2C00">
      <w:pPr>
        <w:pStyle w:val="SingleTxtG"/>
      </w:pPr>
      <w:r w:rsidRPr="00132C42">
        <w:t>42.</w:t>
      </w:r>
      <w:r w:rsidRPr="00132C42">
        <w:tab/>
        <w:t>In the period from 2021 to 2023, a task aimed at increasing police effectiveness in fighting corruption in key sectors of the public administration was implemented and an anti</w:t>
      </w:r>
      <w:r w:rsidR="00037536" w:rsidRPr="00132C42">
        <w:noBreakHyphen/>
      </w:r>
      <w:r w:rsidRPr="00132C42">
        <w:t>corruption effectiveness index was introduced (to track the number of perpetrators of so</w:t>
      </w:r>
      <w:r w:rsidR="00037536" w:rsidRPr="00132C42">
        <w:noBreakHyphen/>
      </w:r>
      <w:r w:rsidRPr="00132C42">
        <w:t>called hard-core corruption offences committed by or against public officials and persons exercising public functions).</w:t>
      </w:r>
    </w:p>
    <w:p w14:paraId="283605F8" w14:textId="77777777" w:rsidR="002D2C00" w:rsidRPr="00132C42" w:rsidRDefault="002D2C00" w:rsidP="002D2C00">
      <w:pPr>
        <w:pStyle w:val="SingleTxtG"/>
      </w:pPr>
      <w:r w:rsidRPr="00132C42">
        <w:t>43.</w:t>
      </w:r>
      <w:r w:rsidRPr="00132C42">
        <w:tab/>
        <w:t>The police are involved in the following projects: AP Corruption (a European Union Agency for Law Enforcement Cooperation (Europol) analysis project), for the collection and analysis of criminal information from European Union member States and third countries, and the International Criminal Police Organization (INTERPOL) Match-Fixing Task Force, supporting efforts against corruption in sport.</w:t>
      </w:r>
    </w:p>
    <w:p w14:paraId="3B8FC546" w14:textId="7A9A02AD" w:rsidR="002D2C00" w:rsidRPr="00132C42" w:rsidRDefault="002D2C00" w:rsidP="002D2C00">
      <w:pPr>
        <w:pStyle w:val="H1G"/>
      </w:pPr>
      <w:r w:rsidRPr="00132C42">
        <w:tab/>
        <w:t>D.</w:t>
      </w:r>
      <w:r w:rsidRPr="00132C42">
        <w:tab/>
        <w:t>Whistle-blower protection</w:t>
      </w:r>
    </w:p>
    <w:p w14:paraId="158FE187" w14:textId="77777777" w:rsidR="002D2C00" w:rsidRPr="00132C42" w:rsidRDefault="002D2C00" w:rsidP="002D2C00">
      <w:pPr>
        <w:pStyle w:val="SingleTxtG"/>
      </w:pPr>
      <w:r w:rsidRPr="00132C42">
        <w:t>44.</w:t>
      </w:r>
      <w:r w:rsidRPr="00132C42">
        <w:tab/>
        <w:t>A law on the protection of whistle-blowers is currently being drafted to implement the European Parliament and Council Directive of 23 October 2019 on the protection of persons who report breaches of Union law.</w:t>
      </w:r>
    </w:p>
    <w:p w14:paraId="4BCBBC61" w14:textId="31BE26F4" w:rsidR="002D2C00" w:rsidRPr="00132C42" w:rsidRDefault="002D2C00" w:rsidP="002D2C00">
      <w:pPr>
        <w:pStyle w:val="H1G"/>
      </w:pPr>
      <w:r w:rsidRPr="00132C42">
        <w:tab/>
        <w:t>E.</w:t>
      </w:r>
      <w:r w:rsidRPr="00132C42">
        <w:tab/>
        <w:t>Implementation of Financial Action Task Force (FATF) recommendations</w:t>
      </w:r>
    </w:p>
    <w:p w14:paraId="6206A1E3" w14:textId="77777777" w:rsidR="002D2C00" w:rsidRPr="00132C42" w:rsidRDefault="002D2C00" w:rsidP="002D2C00">
      <w:pPr>
        <w:pStyle w:val="SingleTxtG"/>
      </w:pPr>
      <w:r w:rsidRPr="00132C42">
        <w:t>45.</w:t>
      </w:r>
      <w:r w:rsidRPr="00132C42">
        <w:tab/>
        <w:t xml:space="preserve">Following the fifth round of assessments of national systems for anti-money laundering and combating the financing of terrorism (AML/CFT) by the Committee of Experts on the Evaluation of Anti-Money Laundering Measures and the Financing of Terrorism (MONEYVAL) of the Council of Europe, the assessment report on the Polish AML/CFT system was adopted in December 2021. The deadline for the submission of the report on implementation of the recommended amendments is December 2023. </w:t>
      </w:r>
    </w:p>
    <w:p w14:paraId="337D7AB3" w14:textId="77777777" w:rsidR="002D2C00" w:rsidRPr="00132C42" w:rsidRDefault="002D2C00" w:rsidP="002D2C00">
      <w:pPr>
        <w:pStyle w:val="SingleTxtG"/>
      </w:pPr>
      <w:r w:rsidRPr="00132C42">
        <w:t>46.</w:t>
      </w:r>
      <w:r w:rsidRPr="00132C42">
        <w:tab/>
        <w:t>Work on amendments is under way to move the level of technical compliance with the FATF recommendations from partially compliant to substantially or fully compliant.</w:t>
      </w:r>
    </w:p>
    <w:p w14:paraId="6FD8FAD1" w14:textId="1AFAD170" w:rsidR="002D2C00" w:rsidRPr="00132C42" w:rsidRDefault="002D2C00" w:rsidP="002D2C00">
      <w:pPr>
        <w:pStyle w:val="HChG"/>
      </w:pPr>
      <w:r w:rsidRPr="00132C42">
        <w:lastRenderedPageBreak/>
        <w:tab/>
        <w:t>V.</w:t>
      </w:r>
      <w:r w:rsidRPr="00132C42">
        <w:tab/>
        <w:t xml:space="preserve">Non-discrimination (article 2 (2)) </w:t>
      </w:r>
    </w:p>
    <w:p w14:paraId="721B234D" w14:textId="232976DE" w:rsidR="002D2C00" w:rsidRPr="00132C42" w:rsidRDefault="002D2C00" w:rsidP="002D2C00">
      <w:pPr>
        <w:pStyle w:val="H1G"/>
      </w:pPr>
      <w:r w:rsidRPr="00132C42">
        <w:tab/>
        <w:t>A.</w:t>
      </w:r>
      <w:r w:rsidRPr="00132C42">
        <w:tab/>
        <w:t>Implementation of the prohibition on discrimination</w:t>
      </w:r>
    </w:p>
    <w:p w14:paraId="16263916" w14:textId="77777777" w:rsidR="002D2C00" w:rsidRPr="00132C42" w:rsidRDefault="002D2C00" w:rsidP="002D2C00">
      <w:pPr>
        <w:pStyle w:val="SingleTxtG"/>
      </w:pPr>
      <w:r w:rsidRPr="00132C42">
        <w:t>47.</w:t>
      </w:r>
      <w:r w:rsidRPr="00132C42">
        <w:tab/>
        <w:t>The Act on the implementation of certain European Union provisions concerning equal treatment covers the prevention of violations of the principle of equal treatment on grounds of sex, race, ethnic origin, nationality, religion, beliefs, convictions, disability, age and sexual orientation. Other laws, such as the Labour Code, the Employment Promotion Act and the Labour Market Institutions Act, prohibit discrimination on any grounds whatsoever.</w:t>
      </w:r>
    </w:p>
    <w:p w14:paraId="5368BB10" w14:textId="77777777" w:rsidR="002D2C00" w:rsidRPr="00132C42" w:rsidRDefault="002D2C00" w:rsidP="002D2C00">
      <w:pPr>
        <w:pStyle w:val="SingleTxtG"/>
      </w:pPr>
      <w:r w:rsidRPr="00132C42">
        <w:t>48.</w:t>
      </w:r>
      <w:r w:rsidRPr="00132C42">
        <w:tab/>
        <w:t>Actions to implement the principle of equal treatment are envisaged in the National Equal Treatment Programme 2022–2030, in the following areas: anti-discrimination policy, labour and social security, education, health, access to goods and services, awareness-raising, data collection and research and coordination.</w:t>
      </w:r>
    </w:p>
    <w:p w14:paraId="73DD25E2" w14:textId="77777777" w:rsidR="002D2C00" w:rsidRPr="00132C42" w:rsidRDefault="002D2C00" w:rsidP="002D2C00">
      <w:pPr>
        <w:pStyle w:val="SingleTxtG"/>
      </w:pPr>
      <w:r w:rsidRPr="00132C42">
        <w:t>49.</w:t>
      </w:r>
      <w:r w:rsidRPr="00132C42">
        <w:tab/>
        <w:t>The main objective of the Strategy for Persons with Disabilities 2021–2030 is their full integration into society and working life on an equal basis with others. The Strategy is based on a comprehensive, horizontal and cross-sectoral approach to supporting persons with disabilities. The actions it envisages address areas such as independent living, accessibility, education, work, living conditions and social protection, health, awareness-raising and coordination.</w:t>
      </w:r>
    </w:p>
    <w:p w14:paraId="06033D7A" w14:textId="2EDF1FF9" w:rsidR="002D2C00" w:rsidRPr="00132C42" w:rsidRDefault="002D2C00" w:rsidP="002D2C00">
      <w:pPr>
        <w:pStyle w:val="SingleTxtG"/>
      </w:pPr>
      <w:r w:rsidRPr="00132C42">
        <w:t>50.</w:t>
      </w:r>
      <w:r w:rsidRPr="00132C42">
        <w:tab/>
        <w:t>Hate crime prevention is implemented in line with the priorities of the Commander</w:t>
      </w:r>
      <w:r w:rsidR="000A6630">
        <w:noBreakHyphen/>
      </w:r>
      <w:r w:rsidRPr="00132C42">
        <w:t>in</w:t>
      </w:r>
      <w:r w:rsidR="001C4DDC">
        <w:noBreakHyphen/>
      </w:r>
      <w:r w:rsidRPr="00132C42">
        <w:t xml:space="preserve">Chief of the police for 2021–2023. </w:t>
      </w:r>
    </w:p>
    <w:p w14:paraId="455A13DD" w14:textId="77777777" w:rsidR="002D2C00" w:rsidRPr="00132C42" w:rsidRDefault="002D2C00" w:rsidP="002D2C00">
      <w:pPr>
        <w:pStyle w:val="SingleTxtG"/>
      </w:pPr>
      <w:r w:rsidRPr="00132C42">
        <w:t>51.</w:t>
      </w:r>
      <w:r w:rsidRPr="00132C42">
        <w:tab/>
        <w:t xml:space="preserve">The Police Headquarters monitors hate crime proceedings and implements the training programme of the Office for Democratic Institutions and Human Rights of the Organization for Security and Cooperation in Europe entitled Training against Hate Crimes for Law Enforcement (TAHCLE). In 2021, 12,840 police officers and civilians took part in 530 training courses. </w:t>
      </w:r>
    </w:p>
    <w:p w14:paraId="2BB8D503" w14:textId="77777777" w:rsidR="002D2C00" w:rsidRPr="00132C42" w:rsidRDefault="002D2C00" w:rsidP="002D2C00">
      <w:pPr>
        <w:pStyle w:val="SingleTxtG"/>
      </w:pPr>
      <w:r w:rsidRPr="00132C42">
        <w:t>52.</w:t>
      </w:r>
      <w:r w:rsidRPr="00132C42">
        <w:tab/>
        <w:t xml:space="preserve">The Border Guard service has a network of authorized human rights advocates who monitor incidents to detect possible human rights violations. Exceptional events that may involve human rights violations are reported to the Commissioner for Human Rights. Officers and civilians are trained in ways to combat discrimination, racism and intolerance (basic courses and further training for non-commissioned officers). Anti-discrimination training is part of the courses for the staff of the </w:t>
      </w:r>
      <w:proofErr w:type="gramStart"/>
      <w:r w:rsidRPr="00132C42">
        <w:t>foreigners</w:t>
      </w:r>
      <w:proofErr w:type="gramEnd"/>
      <w:r w:rsidRPr="00132C42">
        <w:t xml:space="preserve"> division and covers inter alia the development of intercultural skills, knowledge of religions and cultures and the psychological aspects of dealing with foreigners. </w:t>
      </w:r>
    </w:p>
    <w:p w14:paraId="6CD091C1" w14:textId="1BA7F169" w:rsidR="002D2C00" w:rsidRPr="00132C42" w:rsidRDefault="002D2C00" w:rsidP="002D2C00">
      <w:pPr>
        <w:pStyle w:val="H1G"/>
      </w:pPr>
      <w:r w:rsidRPr="00132C42">
        <w:tab/>
        <w:t>B.</w:t>
      </w:r>
      <w:r w:rsidRPr="00132C42">
        <w:tab/>
        <w:t xml:space="preserve">Implementation of the National Equal Treatment Programme for </w:t>
      </w:r>
      <w:r w:rsidRPr="00132C42">
        <w:br/>
        <w:t>2022–2030</w:t>
      </w:r>
    </w:p>
    <w:p w14:paraId="187485C3" w14:textId="15F6116E" w:rsidR="002D2C00" w:rsidRPr="00132C42" w:rsidRDefault="002D2C00" w:rsidP="002D2C00">
      <w:pPr>
        <w:pStyle w:val="SingleTxtG"/>
      </w:pPr>
      <w:r w:rsidRPr="00132C42">
        <w:t>53.</w:t>
      </w:r>
      <w:r w:rsidRPr="00132C42">
        <w:tab/>
        <w:t>In the first few months of the Programme</w:t>
      </w:r>
      <w:r w:rsidR="00BC19BA">
        <w:t>’</w:t>
      </w:r>
      <w:r w:rsidRPr="00132C42">
        <w:t>s implementation, efforts were made to secure European Union funding to implement its tasks and an analysis was commissioned to determine where legislation was urgently needed in the field of equal treatment. The Government Plenipotentiary for Equal Treatment follows up on the measures taken by the ministries concerned. Implementation of the Act of 3 December 2010 on certain regulations of the European Union regarding equality of treatment will be analy</w:t>
      </w:r>
      <w:r w:rsidR="00132C42">
        <w:t>s</w:t>
      </w:r>
      <w:r w:rsidRPr="00132C42">
        <w:t xml:space="preserve">ed and monitored by the end of 2024. </w:t>
      </w:r>
    </w:p>
    <w:p w14:paraId="493C4C00" w14:textId="5BB630BB" w:rsidR="002D2C00" w:rsidRPr="00132C42" w:rsidRDefault="002D2C00" w:rsidP="002D2C00">
      <w:pPr>
        <w:pStyle w:val="H1G"/>
      </w:pPr>
      <w:r w:rsidRPr="00132C42">
        <w:tab/>
        <w:t>C.</w:t>
      </w:r>
      <w:r w:rsidRPr="00132C42">
        <w:tab/>
        <w:t>Implementation of the Programme for the Integration of the Roma Community in Poland 2014–2020</w:t>
      </w:r>
    </w:p>
    <w:p w14:paraId="293C84C0" w14:textId="630FF3BC" w:rsidR="002D2C00" w:rsidRPr="00132C42" w:rsidRDefault="002D2C00" w:rsidP="002D2C00">
      <w:pPr>
        <w:pStyle w:val="SingleTxtG"/>
      </w:pPr>
      <w:r w:rsidRPr="00132C42">
        <w:t>54.</w:t>
      </w:r>
      <w:r w:rsidRPr="00132C42">
        <w:tab/>
        <w:t>The Programme</w:t>
      </w:r>
      <w:r w:rsidR="00BC19BA">
        <w:t>’</w:t>
      </w:r>
      <w:r w:rsidRPr="00132C42">
        <w:t xml:space="preserve">s annual budget was </w:t>
      </w:r>
      <w:proofErr w:type="spellStart"/>
      <w:r w:rsidRPr="00132C42">
        <w:t>Zl</w:t>
      </w:r>
      <w:proofErr w:type="spellEnd"/>
      <w:r w:rsidRPr="00132C42">
        <w:t xml:space="preserve"> 11.4 million. An average of 350 measures were carried out each year:</w:t>
      </w:r>
    </w:p>
    <w:p w14:paraId="11BD910B" w14:textId="201F4A2A" w:rsidR="002D2C00" w:rsidRPr="00132C42" w:rsidRDefault="002D2C00" w:rsidP="002D2C00">
      <w:pPr>
        <w:pStyle w:val="Bullet1G"/>
      </w:pPr>
      <w:r w:rsidRPr="00132C42">
        <w:t>Additional support in preschool education was received by 919 children, 869</w:t>
      </w:r>
      <w:r w:rsidR="00037536" w:rsidRPr="00132C42">
        <w:t> </w:t>
      </w:r>
      <w:r w:rsidRPr="00132C42">
        <w:t xml:space="preserve">scholarships were awarded, 9,035 children took part in music classes, 90 people </w:t>
      </w:r>
      <w:r w:rsidRPr="00132C42">
        <w:lastRenderedPageBreak/>
        <w:t>were employed as Roma teaching assistants and postgraduate studies were carried out on the history, culture and situation of the Roma.</w:t>
      </w:r>
    </w:p>
    <w:p w14:paraId="30721DED" w14:textId="3E095324" w:rsidR="002D2C00" w:rsidRPr="00132C42" w:rsidRDefault="002D2C00" w:rsidP="002D2C00">
      <w:pPr>
        <w:pStyle w:val="Bullet1G"/>
      </w:pPr>
      <w:r w:rsidRPr="00132C42">
        <w:t>A total of 2,791 people were able to refurbish or purchase their homes.</w:t>
      </w:r>
    </w:p>
    <w:p w14:paraId="24F2D927" w14:textId="06C76180" w:rsidR="002D2C00" w:rsidRPr="00132C42" w:rsidRDefault="002D2C00" w:rsidP="002D2C00">
      <w:pPr>
        <w:pStyle w:val="Bullet1G"/>
      </w:pPr>
      <w:r w:rsidRPr="00132C42">
        <w:t xml:space="preserve">In all, 937 people found jobs, 828 people took part in courses and training to improve their qualifications. </w:t>
      </w:r>
    </w:p>
    <w:p w14:paraId="13816EA9" w14:textId="29F421AD" w:rsidR="002D2C00" w:rsidRPr="00132C42" w:rsidRDefault="002D2C00" w:rsidP="002D2C00">
      <w:pPr>
        <w:pStyle w:val="Bullet1G"/>
      </w:pPr>
      <w:r w:rsidRPr="00132C42">
        <w:t>Preventive medical examinations and vaccinations were provided for 7,076 people (not including vaccinations for COVID-19).</w:t>
      </w:r>
    </w:p>
    <w:p w14:paraId="677EF36D" w14:textId="77ADF71A" w:rsidR="002D2C00" w:rsidRPr="00132C42" w:rsidRDefault="002D2C00" w:rsidP="002D2C00">
      <w:pPr>
        <w:pStyle w:val="SingleTxtG"/>
      </w:pPr>
      <w:r w:rsidRPr="00132C42">
        <w:t>55.</w:t>
      </w:r>
      <w:r w:rsidRPr="00132C42">
        <w:tab/>
        <w:t xml:space="preserve">The Programme for the Social and Civic Integration of the Roma in Poland for </w:t>
      </w:r>
      <w:r w:rsidR="00037536" w:rsidRPr="00132C42">
        <w:br/>
      </w:r>
      <w:r w:rsidRPr="00132C42">
        <w:t xml:space="preserve">2021–2030 is being implemented, with a budget of </w:t>
      </w:r>
      <w:proofErr w:type="spellStart"/>
      <w:r w:rsidRPr="00132C42">
        <w:t>Zl</w:t>
      </w:r>
      <w:proofErr w:type="spellEnd"/>
      <w:r w:rsidRPr="00132C42">
        <w:t xml:space="preserve"> 11.4 million per year. </w:t>
      </w:r>
    </w:p>
    <w:p w14:paraId="0C4D98FB" w14:textId="77777777" w:rsidR="002D2C00" w:rsidRPr="00132C42" w:rsidRDefault="002D2C00" w:rsidP="002D2C00">
      <w:pPr>
        <w:pStyle w:val="H23G"/>
      </w:pPr>
      <w:r w:rsidRPr="00132C42">
        <w:tab/>
      </w:r>
      <w:r w:rsidRPr="00132C42">
        <w:tab/>
        <w:t>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1346"/>
        <w:gridCol w:w="1346"/>
      </w:tblGrid>
      <w:tr w:rsidR="002D2C00" w:rsidRPr="00132C42" w14:paraId="4BDCE53E" w14:textId="77777777" w:rsidTr="002D2C00">
        <w:trPr>
          <w:tblHeader/>
        </w:trPr>
        <w:tc>
          <w:tcPr>
            <w:tcW w:w="4678" w:type="dxa"/>
            <w:tcBorders>
              <w:top w:val="single" w:sz="4" w:space="0" w:color="auto"/>
              <w:bottom w:val="single" w:sz="12" w:space="0" w:color="auto"/>
            </w:tcBorders>
            <w:shd w:val="clear" w:color="auto" w:fill="auto"/>
            <w:vAlign w:val="bottom"/>
          </w:tcPr>
          <w:p w14:paraId="17F29CBE"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left"/>
              <w:rPr>
                <w:i/>
                <w:sz w:val="16"/>
              </w:rPr>
            </w:pPr>
          </w:p>
        </w:tc>
        <w:tc>
          <w:tcPr>
            <w:tcW w:w="1346" w:type="dxa"/>
            <w:tcBorders>
              <w:top w:val="single" w:sz="4" w:space="0" w:color="auto"/>
              <w:bottom w:val="single" w:sz="12" w:space="0" w:color="auto"/>
            </w:tcBorders>
            <w:shd w:val="clear" w:color="auto" w:fill="auto"/>
            <w:vAlign w:val="bottom"/>
          </w:tcPr>
          <w:p w14:paraId="5173EA68"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2021</w:t>
            </w:r>
          </w:p>
        </w:tc>
        <w:tc>
          <w:tcPr>
            <w:tcW w:w="1346" w:type="dxa"/>
            <w:tcBorders>
              <w:top w:val="single" w:sz="4" w:space="0" w:color="auto"/>
              <w:bottom w:val="single" w:sz="12" w:space="0" w:color="auto"/>
            </w:tcBorders>
            <w:shd w:val="clear" w:color="auto" w:fill="auto"/>
            <w:vAlign w:val="bottom"/>
          </w:tcPr>
          <w:p w14:paraId="66F47943"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2022</w:t>
            </w:r>
          </w:p>
        </w:tc>
      </w:tr>
      <w:tr w:rsidR="002D2C00" w:rsidRPr="00132C42" w14:paraId="22F05167" w14:textId="77777777" w:rsidTr="002D2C00">
        <w:tc>
          <w:tcPr>
            <w:tcW w:w="4678" w:type="dxa"/>
            <w:tcBorders>
              <w:top w:val="single" w:sz="12" w:space="0" w:color="auto"/>
            </w:tcBorders>
            <w:shd w:val="clear" w:color="auto" w:fill="auto"/>
          </w:tcPr>
          <w:p w14:paraId="7453568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Measures implemented</w:t>
            </w:r>
          </w:p>
        </w:tc>
        <w:tc>
          <w:tcPr>
            <w:tcW w:w="1346" w:type="dxa"/>
            <w:tcBorders>
              <w:top w:val="single" w:sz="12" w:space="0" w:color="auto"/>
            </w:tcBorders>
            <w:shd w:val="clear" w:color="auto" w:fill="auto"/>
            <w:vAlign w:val="bottom"/>
          </w:tcPr>
          <w:p w14:paraId="3C2CA06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246</w:t>
            </w:r>
          </w:p>
        </w:tc>
        <w:tc>
          <w:tcPr>
            <w:tcW w:w="1346" w:type="dxa"/>
            <w:tcBorders>
              <w:top w:val="single" w:sz="12" w:space="0" w:color="auto"/>
            </w:tcBorders>
            <w:shd w:val="clear" w:color="auto" w:fill="auto"/>
            <w:vAlign w:val="bottom"/>
          </w:tcPr>
          <w:p w14:paraId="1711DA4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245</w:t>
            </w:r>
          </w:p>
        </w:tc>
      </w:tr>
      <w:tr w:rsidR="002D2C00" w:rsidRPr="00132C42" w14:paraId="71309F89" w14:textId="77777777" w:rsidTr="002D2C00">
        <w:tc>
          <w:tcPr>
            <w:tcW w:w="4678" w:type="dxa"/>
            <w:shd w:val="clear" w:color="auto" w:fill="auto"/>
          </w:tcPr>
          <w:p w14:paraId="786FB44E" w14:textId="77777777" w:rsidR="002D2C00" w:rsidRPr="00132C42" w:rsidRDefault="002D2C00" w:rsidP="00532506">
            <w:pPr>
              <w:pStyle w:val="SingleTxtG"/>
              <w:tabs>
                <w:tab w:val="clear" w:pos="1701"/>
                <w:tab w:val="clear" w:pos="2268"/>
              </w:tabs>
              <w:suppressAutoHyphens w:val="0"/>
              <w:spacing w:before="40" w:after="40" w:line="220" w:lineRule="exact"/>
              <w:ind w:left="170" w:right="0"/>
              <w:jc w:val="left"/>
              <w:rPr>
                <w:sz w:val="18"/>
              </w:rPr>
            </w:pPr>
            <w:r w:rsidRPr="00132C42">
              <w:rPr>
                <w:sz w:val="18"/>
              </w:rPr>
              <w:t>Donations by Roma non-governmental organizations (NGOs)</w:t>
            </w:r>
          </w:p>
        </w:tc>
        <w:tc>
          <w:tcPr>
            <w:tcW w:w="2692" w:type="dxa"/>
            <w:gridSpan w:val="2"/>
            <w:shd w:val="clear" w:color="auto" w:fill="auto"/>
            <w:vAlign w:val="bottom"/>
          </w:tcPr>
          <w:p w14:paraId="7065170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30%</w:t>
            </w:r>
          </w:p>
        </w:tc>
      </w:tr>
      <w:tr w:rsidR="002D2C00" w:rsidRPr="00132C42" w14:paraId="1D62A661" w14:textId="77777777" w:rsidTr="002D2C00">
        <w:tc>
          <w:tcPr>
            <w:tcW w:w="4678" w:type="dxa"/>
            <w:shd w:val="clear" w:color="auto" w:fill="auto"/>
          </w:tcPr>
          <w:p w14:paraId="716535B1" w14:textId="77777777" w:rsidR="002D2C00" w:rsidRPr="00132C42" w:rsidRDefault="002D2C00" w:rsidP="00532506">
            <w:pPr>
              <w:pStyle w:val="SingleTxtG"/>
              <w:tabs>
                <w:tab w:val="clear" w:pos="1701"/>
                <w:tab w:val="clear" w:pos="2268"/>
              </w:tabs>
              <w:suppressAutoHyphens w:val="0"/>
              <w:spacing w:before="40" w:after="40" w:line="220" w:lineRule="exact"/>
              <w:ind w:left="170" w:right="113"/>
              <w:jc w:val="left"/>
              <w:rPr>
                <w:sz w:val="18"/>
              </w:rPr>
            </w:pPr>
            <w:r w:rsidRPr="00132C42">
              <w:rPr>
                <w:sz w:val="18"/>
              </w:rPr>
              <w:t xml:space="preserve">Local governments </w:t>
            </w:r>
          </w:p>
        </w:tc>
        <w:tc>
          <w:tcPr>
            <w:tcW w:w="2692" w:type="dxa"/>
            <w:gridSpan w:val="2"/>
            <w:shd w:val="clear" w:color="auto" w:fill="auto"/>
            <w:vAlign w:val="bottom"/>
          </w:tcPr>
          <w:p w14:paraId="52C9A8EE"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60%</w:t>
            </w:r>
          </w:p>
        </w:tc>
      </w:tr>
      <w:tr w:rsidR="002D2C00" w:rsidRPr="00132C42" w14:paraId="21EA27BE" w14:textId="77777777" w:rsidTr="002D2C00">
        <w:tc>
          <w:tcPr>
            <w:tcW w:w="4678" w:type="dxa"/>
            <w:shd w:val="clear" w:color="auto" w:fill="auto"/>
          </w:tcPr>
          <w:p w14:paraId="6C958AA3" w14:textId="77777777" w:rsidR="002D2C00" w:rsidRPr="00132C42" w:rsidRDefault="002D2C00" w:rsidP="00532506">
            <w:pPr>
              <w:pStyle w:val="SingleTxtG"/>
              <w:tabs>
                <w:tab w:val="clear" w:pos="1701"/>
                <w:tab w:val="clear" w:pos="2268"/>
              </w:tabs>
              <w:suppressAutoHyphens w:val="0"/>
              <w:spacing w:before="40" w:after="40" w:line="220" w:lineRule="exact"/>
              <w:ind w:left="170" w:right="113"/>
              <w:jc w:val="left"/>
              <w:rPr>
                <w:sz w:val="18"/>
              </w:rPr>
            </w:pPr>
            <w:r w:rsidRPr="00132C42">
              <w:rPr>
                <w:sz w:val="18"/>
              </w:rPr>
              <w:t xml:space="preserve">Non-Roma organizations </w:t>
            </w:r>
          </w:p>
        </w:tc>
        <w:tc>
          <w:tcPr>
            <w:tcW w:w="2692" w:type="dxa"/>
            <w:gridSpan w:val="2"/>
            <w:shd w:val="clear" w:color="auto" w:fill="auto"/>
            <w:vAlign w:val="bottom"/>
          </w:tcPr>
          <w:p w14:paraId="3FF48048"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10%</w:t>
            </w:r>
          </w:p>
        </w:tc>
      </w:tr>
      <w:tr w:rsidR="002D2C00" w:rsidRPr="00132C42" w14:paraId="37C15B55" w14:textId="77777777" w:rsidTr="002D2C00">
        <w:tc>
          <w:tcPr>
            <w:tcW w:w="4678" w:type="dxa"/>
            <w:shd w:val="clear" w:color="auto" w:fill="auto"/>
          </w:tcPr>
          <w:p w14:paraId="2F0378D8"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Total beneficiaries</w:t>
            </w:r>
          </w:p>
        </w:tc>
        <w:tc>
          <w:tcPr>
            <w:tcW w:w="1346" w:type="dxa"/>
            <w:shd w:val="clear" w:color="auto" w:fill="auto"/>
            <w:vAlign w:val="bottom"/>
          </w:tcPr>
          <w:p w14:paraId="333FC19F" w14:textId="7BD2694F"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6 597</w:t>
            </w:r>
          </w:p>
        </w:tc>
        <w:tc>
          <w:tcPr>
            <w:tcW w:w="1346" w:type="dxa"/>
            <w:shd w:val="clear" w:color="auto" w:fill="auto"/>
            <w:vAlign w:val="bottom"/>
          </w:tcPr>
          <w:p w14:paraId="2FF3D1B8" w14:textId="2D6822F5"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8 094</w:t>
            </w:r>
          </w:p>
        </w:tc>
      </w:tr>
      <w:tr w:rsidR="002D2C00" w:rsidRPr="00132C42" w14:paraId="777671AF" w14:textId="77777777" w:rsidTr="002D2C00">
        <w:tc>
          <w:tcPr>
            <w:tcW w:w="4678" w:type="dxa"/>
            <w:shd w:val="clear" w:color="auto" w:fill="auto"/>
          </w:tcPr>
          <w:p w14:paraId="0FD99D67" w14:textId="77777777" w:rsidR="002D2C00" w:rsidRPr="00132C42" w:rsidRDefault="002D2C00" w:rsidP="009471B3">
            <w:pPr>
              <w:pStyle w:val="SingleTxtG"/>
              <w:tabs>
                <w:tab w:val="clear" w:pos="1701"/>
                <w:tab w:val="clear" w:pos="2268"/>
              </w:tabs>
              <w:suppressAutoHyphens w:val="0"/>
              <w:spacing w:before="40" w:after="40" w:line="220" w:lineRule="exact"/>
              <w:ind w:left="170" w:right="113"/>
              <w:jc w:val="left"/>
              <w:rPr>
                <w:sz w:val="18"/>
              </w:rPr>
            </w:pPr>
            <w:r w:rsidRPr="00132C42">
              <w:rPr>
                <w:sz w:val="18"/>
              </w:rPr>
              <w:t>Support for education</w:t>
            </w:r>
          </w:p>
        </w:tc>
        <w:tc>
          <w:tcPr>
            <w:tcW w:w="1346" w:type="dxa"/>
            <w:shd w:val="clear" w:color="auto" w:fill="auto"/>
            <w:vAlign w:val="bottom"/>
          </w:tcPr>
          <w:p w14:paraId="2A7843DF" w14:textId="0B228E1D"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4 694</w:t>
            </w:r>
          </w:p>
        </w:tc>
        <w:tc>
          <w:tcPr>
            <w:tcW w:w="1346" w:type="dxa"/>
            <w:shd w:val="clear" w:color="auto" w:fill="auto"/>
            <w:vAlign w:val="bottom"/>
          </w:tcPr>
          <w:p w14:paraId="62D0987A" w14:textId="3CCD1941"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5 190</w:t>
            </w:r>
          </w:p>
        </w:tc>
      </w:tr>
      <w:tr w:rsidR="002D2C00" w:rsidRPr="00132C42" w14:paraId="1922930A" w14:textId="77777777" w:rsidTr="002D2C00">
        <w:tc>
          <w:tcPr>
            <w:tcW w:w="4678" w:type="dxa"/>
            <w:shd w:val="clear" w:color="auto" w:fill="auto"/>
          </w:tcPr>
          <w:p w14:paraId="15F43FF6" w14:textId="77777777" w:rsidR="002D2C00" w:rsidRPr="00132C42" w:rsidRDefault="002D2C00" w:rsidP="009471B3">
            <w:pPr>
              <w:pStyle w:val="SingleTxtG"/>
              <w:tabs>
                <w:tab w:val="clear" w:pos="1701"/>
                <w:tab w:val="clear" w:pos="2268"/>
              </w:tabs>
              <w:suppressAutoHyphens w:val="0"/>
              <w:spacing w:before="40" w:after="40" w:line="220" w:lineRule="exact"/>
              <w:ind w:left="170" w:right="113"/>
              <w:jc w:val="left"/>
              <w:rPr>
                <w:sz w:val="18"/>
              </w:rPr>
            </w:pPr>
            <w:r w:rsidRPr="00132C42">
              <w:rPr>
                <w:sz w:val="18"/>
              </w:rPr>
              <w:t>Including preschool support</w:t>
            </w:r>
          </w:p>
        </w:tc>
        <w:tc>
          <w:tcPr>
            <w:tcW w:w="1346" w:type="dxa"/>
            <w:shd w:val="clear" w:color="auto" w:fill="auto"/>
            <w:vAlign w:val="bottom"/>
          </w:tcPr>
          <w:p w14:paraId="56467DB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146</w:t>
            </w:r>
          </w:p>
        </w:tc>
        <w:tc>
          <w:tcPr>
            <w:tcW w:w="1346" w:type="dxa"/>
            <w:shd w:val="clear" w:color="auto" w:fill="auto"/>
            <w:vAlign w:val="bottom"/>
          </w:tcPr>
          <w:p w14:paraId="69526611"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196</w:t>
            </w:r>
          </w:p>
        </w:tc>
      </w:tr>
      <w:tr w:rsidR="002D2C00" w:rsidRPr="00132C42" w14:paraId="1CBEECE1" w14:textId="77777777" w:rsidTr="002D2C00">
        <w:tc>
          <w:tcPr>
            <w:tcW w:w="4678" w:type="dxa"/>
            <w:shd w:val="clear" w:color="auto" w:fill="auto"/>
          </w:tcPr>
          <w:p w14:paraId="5E6F9995" w14:textId="77777777" w:rsidR="002D2C00" w:rsidRPr="00132C42" w:rsidRDefault="002D2C00" w:rsidP="009471B3">
            <w:pPr>
              <w:pStyle w:val="SingleTxtG"/>
              <w:tabs>
                <w:tab w:val="clear" w:pos="1701"/>
                <w:tab w:val="clear" w:pos="2268"/>
              </w:tabs>
              <w:suppressAutoHyphens w:val="0"/>
              <w:spacing w:before="40" w:after="40" w:line="220" w:lineRule="exact"/>
              <w:ind w:left="170" w:right="113"/>
              <w:jc w:val="left"/>
              <w:rPr>
                <w:sz w:val="18"/>
              </w:rPr>
            </w:pPr>
            <w:r w:rsidRPr="00132C42">
              <w:rPr>
                <w:sz w:val="18"/>
              </w:rPr>
              <w:t>Health</w:t>
            </w:r>
          </w:p>
        </w:tc>
        <w:tc>
          <w:tcPr>
            <w:tcW w:w="1346" w:type="dxa"/>
            <w:shd w:val="clear" w:color="auto" w:fill="auto"/>
            <w:vAlign w:val="bottom"/>
          </w:tcPr>
          <w:p w14:paraId="7A63D6B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846</w:t>
            </w:r>
          </w:p>
        </w:tc>
        <w:tc>
          <w:tcPr>
            <w:tcW w:w="1346" w:type="dxa"/>
            <w:shd w:val="clear" w:color="auto" w:fill="auto"/>
            <w:vAlign w:val="bottom"/>
          </w:tcPr>
          <w:p w14:paraId="6332539F" w14:textId="1BA256AB"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1 222</w:t>
            </w:r>
          </w:p>
        </w:tc>
      </w:tr>
      <w:tr w:rsidR="002D2C00" w:rsidRPr="00132C42" w14:paraId="137A69FB" w14:textId="77777777" w:rsidTr="002D2C00">
        <w:tc>
          <w:tcPr>
            <w:tcW w:w="4678" w:type="dxa"/>
            <w:shd w:val="clear" w:color="auto" w:fill="auto"/>
          </w:tcPr>
          <w:p w14:paraId="63923FB7" w14:textId="77777777" w:rsidR="002D2C00" w:rsidRPr="00132C42" w:rsidRDefault="002D2C00" w:rsidP="009471B3">
            <w:pPr>
              <w:pStyle w:val="SingleTxtG"/>
              <w:tabs>
                <w:tab w:val="clear" w:pos="1701"/>
                <w:tab w:val="clear" w:pos="2268"/>
              </w:tabs>
              <w:suppressAutoHyphens w:val="0"/>
              <w:spacing w:before="40" w:after="40" w:line="220" w:lineRule="exact"/>
              <w:ind w:left="170" w:right="113"/>
              <w:jc w:val="left"/>
              <w:rPr>
                <w:sz w:val="18"/>
              </w:rPr>
            </w:pPr>
            <w:r w:rsidRPr="00132C42">
              <w:rPr>
                <w:sz w:val="18"/>
              </w:rPr>
              <w:t>Vocational training</w:t>
            </w:r>
          </w:p>
        </w:tc>
        <w:tc>
          <w:tcPr>
            <w:tcW w:w="1346" w:type="dxa"/>
            <w:shd w:val="clear" w:color="auto" w:fill="auto"/>
            <w:vAlign w:val="bottom"/>
          </w:tcPr>
          <w:p w14:paraId="7CA3305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132</w:t>
            </w:r>
          </w:p>
        </w:tc>
        <w:tc>
          <w:tcPr>
            <w:tcW w:w="1346" w:type="dxa"/>
            <w:shd w:val="clear" w:color="auto" w:fill="auto"/>
            <w:vAlign w:val="bottom"/>
          </w:tcPr>
          <w:p w14:paraId="1B83344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125</w:t>
            </w:r>
          </w:p>
        </w:tc>
      </w:tr>
    </w:tbl>
    <w:p w14:paraId="5A408D43" w14:textId="6025B33E" w:rsidR="002D2C00" w:rsidRPr="00132C42" w:rsidRDefault="002D2C00" w:rsidP="002D2C00">
      <w:pPr>
        <w:pStyle w:val="H1G"/>
      </w:pPr>
      <w:r w:rsidRPr="00132C42">
        <w:tab/>
        <w:t>D.</w:t>
      </w:r>
      <w:r w:rsidRPr="00132C42">
        <w:tab/>
        <w:t>Cases of discrimination in the enjoyment of economic, social and cultural rights heard by the courts</w:t>
      </w:r>
      <w:bookmarkStart w:id="1" w:name="_Hlk129092710"/>
    </w:p>
    <w:bookmarkEnd w:id="1"/>
    <w:p w14:paraId="79781D53" w14:textId="77777777" w:rsidR="002D2C00" w:rsidRPr="00132C42" w:rsidRDefault="002D2C00" w:rsidP="002D2C00">
      <w:pPr>
        <w:pStyle w:val="SingleTxtG"/>
      </w:pPr>
      <w:r w:rsidRPr="00132C42">
        <w:t>56.</w:t>
      </w:r>
      <w:r w:rsidRPr="00132C42">
        <w:tab/>
        <w:t xml:space="preserve">For the period from 1 January 2014 to 1 March 2023, there were 147 cases heard by the Constitutional Court, 9,250 cases heard by the administrative courts and 3,352 cases heard by the ordinary courts in which discrimination was raised. Given the number of cases, it is not possible to present an analysis. </w:t>
      </w:r>
    </w:p>
    <w:p w14:paraId="6A8D3FC5" w14:textId="3E672C8E" w:rsidR="002D2C00" w:rsidRPr="00132C42" w:rsidRDefault="002D2C00" w:rsidP="00AC7C7B">
      <w:pPr>
        <w:pStyle w:val="HChG"/>
        <w:spacing w:after="0"/>
      </w:pPr>
      <w:r w:rsidRPr="00132C42">
        <w:tab/>
        <w:t>VI.</w:t>
      </w:r>
      <w:r w:rsidRPr="00132C42">
        <w:tab/>
        <w:t>Equal rights for women and men (art. 3)</w:t>
      </w:r>
      <w:r w:rsidR="00AC7C7B">
        <w:br/>
      </w:r>
      <w:r w:rsidRPr="00132C42">
        <w:t>Equality of treatment of women and men</w:t>
      </w:r>
    </w:p>
    <w:p w14:paraId="47D45DE7" w14:textId="3DE3ABBF" w:rsidR="002D2C00" w:rsidRPr="00132C42" w:rsidRDefault="002D2C00" w:rsidP="002D2C00">
      <w:pPr>
        <w:pStyle w:val="H1G"/>
      </w:pPr>
      <w:r w:rsidRPr="00132C42">
        <w:tab/>
        <w:t>A.</w:t>
      </w:r>
      <w:r w:rsidRPr="00132C42">
        <w:tab/>
        <w:t>Actions</w:t>
      </w:r>
    </w:p>
    <w:p w14:paraId="392351FE" w14:textId="77777777" w:rsidR="002D2C00" w:rsidRPr="00132C42" w:rsidRDefault="002D2C00" w:rsidP="002D2C00">
      <w:pPr>
        <w:pStyle w:val="SingleTxtG"/>
      </w:pPr>
      <w:r w:rsidRPr="00132C42">
        <w:t>57.</w:t>
      </w:r>
      <w:r w:rsidRPr="00132C42">
        <w:tab/>
        <w:t xml:space="preserve">The National Equal Treatment Programme for 2022–2030 includes activities to raise awareness and combat stereotypical perceptions of women, particularly of a sexual nature (objectification of women), and the collection of data on women in sport and on cases where the principle of non-discrimination has been violated. </w:t>
      </w:r>
    </w:p>
    <w:p w14:paraId="1B0D4668" w14:textId="37B96B1A" w:rsidR="002D2C00" w:rsidRPr="00132C42" w:rsidRDefault="002D2C00" w:rsidP="002D2C00">
      <w:pPr>
        <w:pStyle w:val="H1G"/>
      </w:pPr>
      <w:r w:rsidRPr="00132C42">
        <w:tab/>
        <w:t>B.</w:t>
      </w:r>
      <w:r w:rsidRPr="00132C42">
        <w:tab/>
        <w:t>Representation of women in political and public life</w:t>
      </w:r>
    </w:p>
    <w:p w14:paraId="6752C20B" w14:textId="77777777" w:rsidR="002D2C00" w:rsidRPr="00132C42" w:rsidRDefault="002D2C00" w:rsidP="002D2C00">
      <w:pPr>
        <w:pStyle w:val="SingleTxtG"/>
      </w:pPr>
      <w:r w:rsidRPr="00132C42">
        <w:t>58.</w:t>
      </w:r>
      <w:r w:rsidRPr="00132C42">
        <w:tab/>
        <w:t xml:space="preserve">Since the electoral laws were amended in 2011 the number of women parliamentarians has steadily increased. </w:t>
      </w:r>
    </w:p>
    <w:p w14:paraId="6CEB1E06" w14:textId="6232D532" w:rsidR="002D2C00" w:rsidRPr="00132C42" w:rsidRDefault="002D2C00" w:rsidP="002D2C00">
      <w:pPr>
        <w:pStyle w:val="HChG"/>
      </w:pPr>
      <w:r w:rsidRPr="00132C42">
        <w:lastRenderedPageBreak/>
        <w:tab/>
        <w:t>VII.</w:t>
      </w:r>
      <w:r w:rsidRPr="00132C42">
        <w:tab/>
        <w:t xml:space="preserve">Right to work (art.6) </w:t>
      </w:r>
    </w:p>
    <w:p w14:paraId="12EBB9F4" w14:textId="04CD5478" w:rsidR="002D2C00" w:rsidRPr="00132C42" w:rsidRDefault="002D2C00" w:rsidP="002D2C00">
      <w:pPr>
        <w:pStyle w:val="H1G"/>
      </w:pPr>
      <w:r w:rsidRPr="00132C42">
        <w:tab/>
        <w:t>A.</w:t>
      </w:r>
      <w:r w:rsidRPr="00132C42">
        <w:tab/>
        <w:t>Measures to prevent an increase in unemployment linked to the COVID-19 pandemic</w:t>
      </w:r>
    </w:p>
    <w:p w14:paraId="78497D29" w14:textId="4A714D44" w:rsidR="002D2C00" w:rsidRPr="00132C42" w:rsidRDefault="002D2C00" w:rsidP="002D2C00">
      <w:pPr>
        <w:pStyle w:val="SingleTxtG"/>
      </w:pPr>
      <w:r w:rsidRPr="00132C42">
        <w:t>59.</w:t>
      </w:r>
      <w:r w:rsidRPr="00132C42">
        <w:tab/>
        <w:t>There were no mass dismissals. The unemployment level rose in 2020, but by 2021 the situation had improved, with the unemployment rate at the end of November 2022 at 5.1</w:t>
      </w:r>
      <w:r w:rsidR="00037536" w:rsidRPr="00132C42">
        <w:t> </w:t>
      </w:r>
      <w:r w:rsidRPr="00132C42">
        <w:t xml:space="preserve">per cent (the same as at the end of 2019). In 2021, the labour force participation and employment rates were higher than before the pandemic. </w:t>
      </w:r>
    </w:p>
    <w:p w14:paraId="36537E96" w14:textId="6DC6A6FC" w:rsidR="002D2C00" w:rsidRPr="00132C42" w:rsidRDefault="002D2C00" w:rsidP="002D2C00">
      <w:pPr>
        <w:pStyle w:val="SingleTxtG"/>
      </w:pPr>
      <w:r w:rsidRPr="00132C42">
        <w:t>60.</w:t>
      </w:r>
      <w:r w:rsidRPr="00132C42">
        <w:tab/>
        <w:t>In view of the temporary rise in unemployment, a package of crisis measures was launched in March 2020 to protect jobs and workers</w:t>
      </w:r>
      <w:r w:rsidR="00BC19BA">
        <w:t>’</w:t>
      </w:r>
      <w:r w:rsidRPr="00132C42">
        <w:t xml:space="preserve"> security and to support the liquidity of entrepreneurs. Aid amounting to </w:t>
      </w:r>
      <w:proofErr w:type="spellStart"/>
      <w:r w:rsidRPr="00132C42">
        <w:t>Zl</w:t>
      </w:r>
      <w:proofErr w:type="spellEnd"/>
      <w:r w:rsidRPr="00132C42">
        <w:t xml:space="preserve"> 35.5 billion was granted, thus protecting over 8 million jobs. </w:t>
      </w:r>
    </w:p>
    <w:p w14:paraId="3C2C2186" w14:textId="08FD2726" w:rsidR="002D2C00" w:rsidRPr="00132C42" w:rsidRDefault="002D2C00" w:rsidP="002D2C00">
      <w:pPr>
        <w:pStyle w:val="H1G"/>
      </w:pPr>
      <w:r w:rsidRPr="00132C42">
        <w:tab/>
        <w:t>B.</w:t>
      </w:r>
      <w:r w:rsidRPr="00132C42">
        <w:tab/>
        <w:t>Combating unemployment (see data in the annex)</w:t>
      </w:r>
    </w:p>
    <w:p w14:paraId="040EF424" w14:textId="3A6C9F28" w:rsidR="002D2C00" w:rsidRPr="00132C42" w:rsidRDefault="002D2C00" w:rsidP="002D2C00">
      <w:pPr>
        <w:pStyle w:val="H1G"/>
      </w:pPr>
      <w:r w:rsidRPr="00132C42">
        <w:tab/>
        <w:t>C.</w:t>
      </w:r>
      <w:r w:rsidRPr="00132C42">
        <w:tab/>
        <w:t>Implementation of the National Recovery and Resilience Plan in the field of employment</w:t>
      </w:r>
    </w:p>
    <w:p w14:paraId="4CB8B01E" w14:textId="77777777" w:rsidR="002D2C00" w:rsidRPr="00132C42" w:rsidRDefault="002D2C00" w:rsidP="002D2C00">
      <w:pPr>
        <w:pStyle w:val="SingleTxtG"/>
      </w:pPr>
      <w:r w:rsidRPr="00132C42">
        <w:t>61.</w:t>
      </w:r>
      <w:r w:rsidRPr="00132C42">
        <w:tab/>
        <w:t>Labour market measures:</w:t>
      </w:r>
    </w:p>
    <w:p w14:paraId="64493AB9" w14:textId="62409F1E" w:rsidR="002D2C00" w:rsidRPr="00132C42" w:rsidRDefault="002D2C00" w:rsidP="002D2C00">
      <w:pPr>
        <w:pStyle w:val="Bullet1G"/>
      </w:pPr>
      <w:r w:rsidRPr="00132C42">
        <w:t>Introduction of measures to increase access to high-quality childcare for children under 3</w:t>
      </w:r>
    </w:p>
    <w:p w14:paraId="685EC484" w14:textId="64252ED8" w:rsidR="002D2C00" w:rsidRPr="00132C42" w:rsidRDefault="002D2C00" w:rsidP="002D2C00">
      <w:pPr>
        <w:pStyle w:val="Bullet1G"/>
      </w:pPr>
      <w:r w:rsidRPr="00132C42">
        <w:t>Implementation of provisions to support development of the social sectors of the economy</w:t>
      </w:r>
    </w:p>
    <w:p w14:paraId="16A5D8B8" w14:textId="0182F25C" w:rsidR="002D2C00" w:rsidRPr="00132C42" w:rsidRDefault="002D2C00" w:rsidP="002D2C00">
      <w:pPr>
        <w:pStyle w:val="Bullet1G"/>
      </w:pPr>
      <w:r w:rsidRPr="00132C42">
        <w:t>Job flexibility, including the introduction of teleworking, and new arrangements for reconciling family and working life (2022 and 2023)</w:t>
      </w:r>
    </w:p>
    <w:p w14:paraId="7377B95F" w14:textId="17985764" w:rsidR="002D2C00" w:rsidRPr="00132C42" w:rsidRDefault="002D2C00" w:rsidP="002D2C00">
      <w:pPr>
        <w:pStyle w:val="Bullet1G"/>
      </w:pPr>
      <w:r w:rsidRPr="00132C42">
        <w:t>Support for longer careers and promotion of work beyond the legal retirement age</w:t>
      </w:r>
    </w:p>
    <w:p w14:paraId="530F69FF" w14:textId="4A5D51FF" w:rsidR="002D2C00" w:rsidRPr="00132C42" w:rsidRDefault="002D2C00" w:rsidP="002D2C00">
      <w:pPr>
        <w:pStyle w:val="Bullet1G"/>
      </w:pPr>
      <w:r w:rsidRPr="00132C42">
        <w:t>Increased participation of certain groups in the labour market thanks to the development of long-term care</w:t>
      </w:r>
    </w:p>
    <w:p w14:paraId="1162387A" w14:textId="791F9197" w:rsidR="002D2C00" w:rsidRPr="00132C42" w:rsidRDefault="002D2C00" w:rsidP="002D2C00">
      <w:pPr>
        <w:pStyle w:val="Bullet1G"/>
      </w:pPr>
      <w:r w:rsidRPr="00132C42">
        <w:t>Reduction of labour market segmentation</w:t>
      </w:r>
    </w:p>
    <w:p w14:paraId="001D55D3" w14:textId="4B21503B" w:rsidR="002D2C00" w:rsidRPr="00132C42" w:rsidRDefault="002D2C00" w:rsidP="002D2C00">
      <w:pPr>
        <w:pStyle w:val="Bullet1G"/>
      </w:pPr>
      <w:r w:rsidRPr="00132C42">
        <w:t>Modernization of public employment services</w:t>
      </w:r>
    </w:p>
    <w:p w14:paraId="0072274B" w14:textId="6B9600E0" w:rsidR="002D2C00" w:rsidRPr="00132C42" w:rsidRDefault="002D2C00" w:rsidP="002D2C00">
      <w:pPr>
        <w:pStyle w:val="HChG"/>
      </w:pPr>
      <w:r w:rsidRPr="00132C42">
        <w:tab/>
        <w:t>VIII.</w:t>
      </w:r>
      <w:r w:rsidRPr="00132C42">
        <w:tab/>
        <w:t xml:space="preserve">Right to just and favourable conditions of work (art. 7) </w:t>
      </w:r>
    </w:p>
    <w:p w14:paraId="365A1F19" w14:textId="1948C450" w:rsidR="002D2C00" w:rsidRPr="00132C42" w:rsidRDefault="002D2C00" w:rsidP="002D2C00">
      <w:pPr>
        <w:pStyle w:val="H1G"/>
      </w:pPr>
      <w:r w:rsidRPr="00132C42">
        <w:tab/>
        <w:t>A.</w:t>
      </w:r>
      <w:r w:rsidRPr="00132C42">
        <w:tab/>
        <w:t>Access to basic services and social protection for undeclared workers</w:t>
      </w:r>
    </w:p>
    <w:p w14:paraId="3A67C26F" w14:textId="77777777" w:rsidR="002D2C00" w:rsidRPr="00132C42" w:rsidRDefault="002D2C00" w:rsidP="002D2C00">
      <w:pPr>
        <w:pStyle w:val="SingleTxtG"/>
      </w:pPr>
      <w:r w:rsidRPr="00132C42">
        <w:t>62.</w:t>
      </w:r>
      <w:r w:rsidRPr="00132C42">
        <w:tab/>
        <w:t>Workers in the parallel economy are not registered or declared by their employers for social insurance purposes. They can join the insurance scheme voluntarily or report a breach of the law to the relevant institutions. If an infringement is found, the social insurance institution initiates proceedings against the employer and establishes the obligation to take part in social insurance for persons who have worked irregularly.</w:t>
      </w:r>
    </w:p>
    <w:p w14:paraId="399AEBE6" w14:textId="77777777" w:rsidR="002D2C00" w:rsidRPr="00132C42" w:rsidRDefault="002D2C00" w:rsidP="002D2C00">
      <w:pPr>
        <w:pStyle w:val="SingleTxtG"/>
      </w:pPr>
      <w:r w:rsidRPr="00132C42">
        <w:t>63.</w:t>
      </w:r>
      <w:r w:rsidRPr="00132C42">
        <w:tab/>
        <w:t xml:space="preserve">Irregularly employed people may be covered by compulsory health insurance for other reasons, as students, recipients of permanent social assistance benefits or family members. </w:t>
      </w:r>
    </w:p>
    <w:p w14:paraId="0758ACA7" w14:textId="77777777" w:rsidR="002D2C00" w:rsidRPr="00132C42" w:rsidRDefault="002D2C00" w:rsidP="002D2C00">
      <w:pPr>
        <w:pStyle w:val="SingleTxtG"/>
      </w:pPr>
      <w:r w:rsidRPr="00132C42">
        <w:t>64.</w:t>
      </w:r>
      <w:r w:rsidRPr="00132C42">
        <w:tab/>
        <w:t>Pregnant women, women in childbirth and women who have recently given birth, as well as people who meet the income criteria defined in the social assistance provisions, are entitled to health care financed by the State budget.</w:t>
      </w:r>
    </w:p>
    <w:p w14:paraId="6FE42AD4" w14:textId="77777777" w:rsidR="002D2C00" w:rsidRPr="00132C42" w:rsidRDefault="002D2C00" w:rsidP="002D2C00">
      <w:pPr>
        <w:pStyle w:val="SingleTxtG"/>
      </w:pPr>
      <w:r w:rsidRPr="00132C42">
        <w:t>65.</w:t>
      </w:r>
      <w:r w:rsidRPr="00132C42">
        <w:tab/>
        <w:t xml:space="preserve">The nature of employment is not a criterion for access to social assistance. </w:t>
      </w:r>
    </w:p>
    <w:p w14:paraId="1F4BEEA5" w14:textId="6BB357F1" w:rsidR="002D2C00" w:rsidRPr="00132C42" w:rsidRDefault="002D2C00" w:rsidP="002D2C00">
      <w:pPr>
        <w:pStyle w:val="H1G"/>
      </w:pPr>
      <w:r w:rsidRPr="00132C42">
        <w:lastRenderedPageBreak/>
        <w:tab/>
        <w:t>B.</w:t>
      </w:r>
      <w:r w:rsidRPr="00132C42">
        <w:tab/>
        <w:t>Rights of refugees from Ukraine</w:t>
      </w:r>
    </w:p>
    <w:p w14:paraId="3F0EEB83" w14:textId="77777777" w:rsidR="002D2C00" w:rsidRPr="00132C42" w:rsidRDefault="002D2C00" w:rsidP="002D2C00">
      <w:pPr>
        <w:pStyle w:val="SingleTxtG"/>
      </w:pPr>
      <w:r w:rsidRPr="00132C42">
        <w:t>66.</w:t>
      </w:r>
      <w:r w:rsidRPr="00132C42">
        <w:tab/>
        <w:t>The law of 12 March 2022 on assistance for Ukrainian citizens in connection with the armed conflict in Ukraine covers inter alia the principles for their employment, assistance provided by the voivodeships, local administrations and other entities and certain rights of Ukrainian citizens, and it creates an assistance fund.</w:t>
      </w:r>
      <w:bookmarkStart w:id="2" w:name="_Hlk144128796"/>
      <w:bookmarkEnd w:id="2"/>
    </w:p>
    <w:p w14:paraId="3A6DC394" w14:textId="77777777" w:rsidR="002D2C00" w:rsidRPr="00132C42" w:rsidRDefault="002D2C00" w:rsidP="002D2C00">
      <w:pPr>
        <w:pStyle w:val="SingleTxtG"/>
      </w:pPr>
      <w:r w:rsidRPr="00132C42">
        <w:t>67.</w:t>
      </w:r>
      <w:r w:rsidRPr="00132C42">
        <w:tab/>
        <w:t>Ukrainian nationals can work without a work permit (a simple notification of employment at www.praca.gov.pl is sufficient) and have access to employment agencies. Workers benefit from comprehensive social and health insurance, while people who register as unemployed are covered by health insurance.</w:t>
      </w:r>
    </w:p>
    <w:p w14:paraId="1FF4C714" w14:textId="77777777" w:rsidR="002D2C00" w:rsidRPr="00132C42" w:rsidRDefault="002D2C00" w:rsidP="002D2C00">
      <w:pPr>
        <w:pStyle w:val="SingleTxtG"/>
      </w:pPr>
      <w:r w:rsidRPr="00132C42">
        <w:t>68.</w:t>
      </w:r>
      <w:r w:rsidRPr="00132C42">
        <w:tab/>
        <w:t xml:space="preserve">The following documents have been published in Ukrainian: a brochure on labour regulations and information on health and safety at work and legal labour protection. The website of the National Labour Inspectorate provides information in Ukrainian on legal employment, replies to frequently asked questions and video tips, and employment contract forms in Polish and Ukrainian. Legal advice is provided via a helpline in Ukrainian and Russian. In September and October 2022, labour inspectors carried out 1,400 inspections in the sectors of the economy where Ukrainians were reportedly most often employed and verified the legality of work of 5,300 people. They detected 261 cases of irregular work. </w:t>
      </w:r>
    </w:p>
    <w:p w14:paraId="0C861A98" w14:textId="3B2BE148" w:rsidR="002D2C00" w:rsidRPr="00132C42" w:rsidRDefault="002D2C00" w:rsidP="002D2C00">
      <w:pPr>
        <w:pStyle w:val="SingleTxtG"/>
      </w:pPr>
      <w:r w:rsidRPr="00132C42">
        <w:t>69.</w:t>
      </w:r>
      <w:r w:rsidRPr="00132C42">
        <w:tab/>
        <w:t xml:space="preserve">Ukrainian citizens are entitled to family assistance for child support, a childcare benefit under the Family 500+ Programme, a </w:t>
      </w:r>
      <w:proofErr w:type="spellStart"/>
      <w:r w:rsidRPr="00132C42">
        <w:t>headstart</w:t>
      </w:r>
      <w:proofErr w:type="spellEnd"/>
      <w:r w:rsidRPr="00132C42">
        <w:t xml:space="preserve"> benefit under the Government</w:t>
      </w:r>
      <w:r w:rsidR="00BC19BA">
        <w:t>’</w:t>
      </w:r>
      <w:r w:rsidRPr="00132C42">
        <w:t xml:space="preserve">s </w:t>
      </w:r>
      <w:proofErr w:type="spellStart"/>
      <w:r w:rsidRPr="00132C42">
        <w:t>Headstart</w:t>
      </w:r>
      <w:proofErr w:type="spellEnd"/>
      <w:r w:rsidRPr="00132C42">
        <w:t xml:space="preserve"> Programme, family benefits and a subsidy to help cover day-care, children</w:t>
      </w:r>
      <w:r w:rsidR="00BC19BA">
        <w:t>’</w:t>
      </w:r>
      <w:r w:rsidRPr="00132C42">
        <w:t xml:space="preserve">s clubs and after-school centre fees. </w:t>
      </w:r>
      <w:bookmarkStart w:id="3" w:name="_Hlk144128942"/>
      <w:bookmarkEnd w:id="3"/>
    </w:p>
    <w:p w14:paraId="0FB6E1E8" w14:textId="77777777" w:rsidR="002D2C00" w:rsidRPr="00132C42" w:rsidRDefault="002D2C00" w:rsidP="002D2C00">
      <w:pPr>
        <w:pStyle w:val="SingleTxtG"/>
      </w:pPr>
      <w:r w:rsidRPr="00132C42">
        <w:t>70.</w:t>
      </w:r>
      <w:r w:rsidRPr="00132C42">
        <w:tab/>
        <w:t xml:space="preserve">The Act on Assistance to Ukrainian Citizens guarantees the protection of foster children evacuated from Ukraine. For children who arrive in Poland without a legal guardian, a temporary guardianship status has been created. Temporary guardians are appointed by the guardianship court, whose task is to represent and care for the person and property of the child. Temporary guardians are entitled inter alia to childcare benefits, day-care subsidies, </w:t>
      </w:r>
      <w:proofErr w:type="spellStart"/>
      <w:r w:rsidRPr="00132C42">
        <w:t>Headstart</w:t>
      </w:r>
      <w:proofErr w:type="spellEnd"/>
      <w:r w:rsidRPr="00132C42">
        <w:t xml:space="preserve"> benefits, assistance from volunteers and interpreters and in handling official matters, free legal aid and civic advice and psychological assistance.</w:t>
      </w:r>
    </w:p>
    <w:p w14:paraId="76054CF5" w14:textId="59540B2F" w:rsidR="002D2C00" w:rsidRPr="00132C42" w:rsidRDefault="002D2C00" w:rsidP="002D2C00">
      <w:pPr>
        <w:pStyle w:val="SingleTxtG"/>
      </w:pPr>
      <w:r w:rsidRPr="00132C42">
        <w:t>71.</w:t>
      </w:r>
      <w:r w:rsidRPr="00132C42">
        <w:tab/>
        <w:t>Ukrainian citizens are entitled to health care under the same conditions and to the same extent as persons insured in Poland. On 25 February 2022, vaccination was made possible for Ukrainian citizens under the National Vaccination Programme against COVID</w:t>
      </w:r>
      <w:r w:rsidR="00037536" w:rsidRPr="00132C42">
        <w:noBreakHyphen/>
      </w:r>
      <w:r w:rsidRPr="00132C42">
        <w:t xml:space="preserve">19. Vaccination of </w:t>
      </w:r>
      <w:proofErr w:type="spellStart"/>
      <w:r w:rsidRPr="00132C42">
        <w:t>newborns</w:t>
      </w:r>
      <w:proofErr w:type="spellEnd"/>
      <w:r w:rsidRPr="00132C42">
        <w:t xml:space="preserve"> against tuberculosis and hepatitis B, as well as the other vaccinations provided for by it, are compulsory for children born in Poland. People under 19 staying in Poland for more than three months are covered by the compulsory vaccinations.</w:t>
      </w:r>
    </w:p>
    <w:p w14:paraId="44663E60" w14:textId="77777777" w:rsidR="002D2C00" w:rsidRPr="00132C42" w:rsidRDefault="002D2C00" w:rsidP="002D2C00">
      <w:pPr>
        <w:pStyle w:val="SingleTxtG"/>
      </w:pPr>
      <w:r w:rsidRPr="00132C42">
        <w:t>72.</w:t>
      </w:r>
      <w:r w:rsidRPr="00132C42">
        <w:tab/>
        <w:t>Ukrainian citizens are eligible for food aid under the Food Aid 2014–2020 operational programme co-financed by the Fund for European Aid to the Most Deprived, provided they meet the income criterion. In 2022, 142,000 people benefited from food aid.</w:t>
      </w:r>
    </w:p>
    <w:p w14:paraId="2173CDF5" w14:textId="77777777" w:rsidR="002D2C00" w:rsidRPr="00132C42" w:rsidRDefault="002D2C00" w:rsidP="002D2C00">
      <w:pPr>
        <w:pStyle w:val="SingleTxtG"/>
      </w:pPr>
      <w:r w:rsidRPr="00132C42">
        <w:t>73.</w:t>
      </w:r>
      <w:r w:rsidRPr="00132C42">
        <w:tab/>
        <w:t>In 2022, 43,644 children were enrolled in preschool education, 118,761 in primary school and 21,609 in secondary schools. Due to the increase in the number of pupils, the schools received financial support. To help Ukrainian students, it is possible to employ Ukrainian citizens as teaching assistants.</w:t>
      </w:r>
    </w:p>
    <w:p w14:paraId="72B0E4C0" w14:textId="230C7BE2" w:rsidR="002D2C00" w:rsidRPr="00132C42" w:rsidRDefault="002D2C00" w:rsidP="002D2C00">
      <w:pPr>
        <w:pStyle w:val="H1G"/>
      </w:pPr>
      <w:r w:rsidRPr="00132C42">
        <w:tab/>
        <w:t>C.</w:t>
      </w:r>
      <w:r w:rsidRPr="00132C42">
        <w:tab/>
        <w:t>Implementation of legislation on fair and favourable working conditions</w:t>
      </w:r>
    </w:p>
    <w:p w14:paraId="07449529" w14:textId="77777777" w:rsidR="002D2C00" w:rsidRPr="00132C42" w:rsidRDefault="002D2C00" w:rsidP="002D2C00">
      <w:pPr>
        <w:pStyle w:val="SingleTxtG"/>
      </w:pPr>
      <w:r w:rsidRPr="00132C42">
        <w:t>74.</w:t>
      </w:r>
      <w:r w:rsidRPr="00132C42">
        <w:tab/>
        <w:t>The tasks of the National Labour Inspectorate are commensurate with the scale and nature of the labour law violations that occur.</w:t>
      </w:r>
    </w:p>
    <w:p w14:paraId="6D1AFFA9" w14:textId="6981EDA5" w:rsidR="002D2C00" w:rsidRPr="00132C42" w:rsidRDefault="002D2C00" w:rsidP="002D2C00">
      <w:pPr>
        <w:pStyle w:val="H1G"/>
      </w:pPr>
      <w:r w:rsidRPr="00132C42">
        <w:tab/>
        <w:t>D.</w:t>
      </w:r>
      <w:r w:rsidRPr="00132C42">
        <w:tab/>
        <w:t>Harmonization of working conditions for labour inspectors and other civil servants performing similar tasks</w:t>
      </w:r>
    </w:p>
    <w:p w14:paraId="3FCEF852" w14:textId="56553A44" w:rsidR="002D2C00" w:rsidRPr="00132C42" w:rsidRDefault="002D2C00" w:rsidP="002D2C00">
      <w:pPr>
        <w:pStyle w:val="SingleTxtG"/>
      </w:pPr>
      <w:r w:rsidRPr="00132C42">
        <w:t>75.</w:t>
      </w:r>
      <w:r w:rsidRPr="00132C42">
        <w:tab/>
        <w:t xml:space="preserve">Since 1 January 2022, labour inspectors of the National Labour Inspectorate employed for at least 10 years have been entitled to additional leave of 6 working days, and after </w:t>
      </w:r>
      <w:r w:rsidRPr="00132C42">
        <w:lastRenderedPageBreak/>
        <w:t>20</w:t>
      </w:r>
      <w:r w:rsidR="00037536" w:rsidRPr="00132C42">
        <w:t> </w:t>
      </w:r>
      <w:r w:rsidRPr="00132C42">
        <w:t>years of service to 12 working days, according to the same rules as those applied to inspectors of the Supreme Audit Office.</w:t>
      </w:r>
    </w:p>
    <w:p w14:paraId="02193A6F" w14:textId="253FBC8F" w:rsidR="002D2C00" w:rsidRPr="00132C42" w:rsidRDefault="002D2C00" w:rsidP="002D2C00">
      <w:pPr>
        <w:pStyle w:val="H1G"/>
      </w:pPr>
      <w:r w:rsidRPr="00132C42">
        <w:tab/>
        <w:t>E.</w:t>
      </w:r>
      <w:r w:rsidRPr="00132C42">
        <w:tab/>
        <w:t>Equal remuneration for women and men</w:t>
      </w:r>
      <w:bookmarkStart w:id="4" w:name="_Hlk125728230"/>
    </w:p>
    <w:bookmarkEnd w:id="4"/>
    <w:p w14:paraId="1CE3633B" w14:textId="77777777" w:rsidR="002D2C00" w:rsidRPr="00132C42" w:rsidRDefault="002D2C00" w:rsidP="002D2C00">
      <w:pPr>
        <w:pStyle w:val="H23G"/>
      </w:pPr>
      <w:r w:rsidRPr="00132C42">
        <w:tab/>
      </w:r>
      <w:r w:rsidRPr="00132C42">
        <w:tab/>
        <w:t>Wage gap, Eurostat,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1"/>
        <w:gridCol w:w="3579"/>
      </w:tblGrid>
      <w:tr w:rsidR="002D2C00" w:rsidRPr="00132C42" w14:paraId="73F0C688" w14:textId="77777777" w:rsidTr="005128A8">
        <w:trPr>
          <w:tblHeader/>
        </w:trPr>
        <w:tc>
          <w:tcPr>
            <w:tcW w:w="3791" w:type="dxa"/>
            <w:tcBorders>
              <w:top w:val="single" w:sz="12" w:space="0" w:color="auto"/>
              <w:bottom w:val="nil"/>
            </w:tcBorders>
            <w:shd w:val="clear" w:color="auto" w:fill="auto"/>
          </w:tcPr>
          <w:p w14:paraId="5A629D0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2019</w:t>
            </w:r>
          </w:p>
        </w:tc>
        <w:tc>
          <w:tcPr>
            <w:tcW w:w="3579" w:type="dxa"/>
            <w:tcBorders>
              <w:top w:val="single" w:sz="12" w:space="0" w:color="auto"/>
              <w:bottom w:val="nil"/>
            </w:tcBorders>
            <w:shd w:val="clear" w:color="auto" w:fill="auto"/>
            <w:vAlign w:val="bottom"/>
          </w:tcPr>
          <w:p w14:paraId="142F418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6.5</w:t>
            </w:r>
          </w:p>
        </w:tc>
      </w:tr>
      <w:tr w:rsidR="002D2C00" w:rsidRPr="00132C42" w14:paraId="2AD31812" w14:textId="77777777" w:rsidTr="002D2C00">
        <w:tc>
          <w:tcPr>
            <w:tcW w:w="3791" w:type="dxa"/>
            <w:tcBorders>
              <w:top w:val="nil"/>
            </w:tcBorders>
            <w:shd w:val="clear" w:color="auto" w:fill="auto"/>
          </w:tcPr>
          <w:p w14:paraId="76FD32F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2020</w:t>
            </w:r>
          </w:p>
        </w:tc>
        <w:tc>
          <w:tcPr>
            <w:tcW w:w="3579" w:type="dxa"/>
            <w:tcBorders>
              <w:top w:val="nil"/>
            </w:tcBorders>
            <w:shd w:val="clear" w:color="auto" w:fill="auto"/>
            <w:vAlign w:val="bottom"/>
          </w:tcPr>
          <w:p w14:paraId="6A99D6D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4.5</w:t>
            </w:r>
          </w:p>
        </w:tc>
      </w:tr>
      <w:tr w:rsidR="002D2C00" w:rsidRPr="00132C42" w14:paraId="45B289D0" w14:textId="77777777" w:rsidTr="002D2C00">
        <w:tc>
          <w:tcPr>
            <w:tcW w:w="3791" w:type="dxa"/>
            <w:shd w:val="clear" w:color="auto" w:fill="auto"/>
          </w:tcPr>
          <w:p w14:paraId="7F4F45F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2021</w:t>
            </w:r>
          </w:p>
        </w:tc>
        <w:tc>
          <w:tcPr>
            <w:tcW w:w="3579" w:type="dxa"/>
            <w:shd w:val="clear" w:color="auto" w:fill="auto"/>
            <w:vAlign w:val="bottom"/>
          </w:tcPr>
          <w:p w14:paraId="1F3B6C3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4.5</w:t>
            </w:r>
          </w:p>
        </w:tc>
      </w:tr>
    </w:tbl>
    <w:p w14:paraId="6D5DCD9F" w14:textId="77777777" w:rsidR="002D2C00" w:rsidRPr="00132C42" w:rsidRDefault="002D2C00" w:rsidP="002D2C00">
      <w:pPr>
        <w:pStyle w:val="SingleTxtG"/>
        <w:spacing w:before="240"/>
      </w:pPr>
      <w:r w:rsidRPr="00132C42">
        <w:t>76.</w:t>
      </w:r>
      <w:r w:rsidRPr="00132C42">
        <w:tab/>
        <w:t xml:space="preserve">Workers in identical posts are entitled to equal pay if they perform their duties in the same way and have the same qualifications and experience. Workers whose employers have violated the principle of equal treatment are entitled to compensation in an amount not less than the legal minimum wage. </w:t>
      </w:r>
    </w:p>
    <w:p w14:paraId="42A63D87" w14:textId="77777777" w:rsidR="002D2C00" w:rsidRPr="00132C42" w:rsidRDefault="002D2C00" w:rsidP="002D2C00">
      <w:pPr>
        <w:pStyle w:val="SingleTxtG"/>
      </w:pPr>
      <w:r w:rsidRPr="00132C42">
        <w:t>77.</w:t>
      </w:r>
      <w:r w:rsidRPr="00132C42">
        <w:tab/>
        <w:t xml:space="preserve">According to the National Equal Treatment Programme 2022–2030, salary transparency provisions are to be adopted by the end of 2024. </w:t>
      </w:r>
    </w:p>
    <w:p w14:paraId="7E934C1D" w14:textId="77777777" w:rsidR="002D2C00" w:rsidRPr="00132C42" w:rsidRDefault="002D2C00" w:rsidP="002D2C00">
      <w:pPr>
        <w:pStyle w:val="SingleTxtG"/>
      </w:pPr>
      <w:r w:rsidRPr="00132C42">
        <w:t>78.</w:t>
      </w:r>
      <w:r w:rsidRPr="00132C42">
        <w:tab/>
        <w:t>Poland participates in work on European Union directives concerning the following: the gender pay gap, gender balance among directors of listed companies and implementation of the principle of equal treatment of persons irrespective of religion or belief, disability, age and sexual orientation.</w:t>
      </w:r>
    </w:p>
    <w:p w14:paraId="73DC0033" w14:textId="19EC0D01" w:rsidR="002D2C00" w:rsidRPr="00132C42" w:rsidRDefault="002D2C00" w:rsidP="002D2C00">
      <w:pPr>
        <w:pStyle w:val="H1G"/>
      </w:pPr>
      <w:r w:rsidRPr="00132C42">
        <w:tab/>
        <w:t>F.</w:t>
      </w:r>
      <w:r w:rsidRPr="00132C42">
        <w:tab/>
        <w:t>Gender pay gap in the civil service</w:t>
      </w:r>
    </w:p>
    <w:p w14:paraId="5A00948B" w14:textId="77777777" w:rsidR="002D2C00" w:rsidRPr="00132C42" w:rsidRDefault="002D2C00" w:rsidP="002D2C00">
      <w:pPr>
        <w:pStyle w:val="SingleTxtG"/>
      </w:pPr>
      <w:r w:rsidRPr="00132C42">
        <w:t>79.</w:t>
      </w:r>
      <w:r w:rsidRPr="00132C42">
        <w:tab/>
        <w:t>The civil service statute does not allow base salary and other remuneration to be differentiated on the basis of gender. Certain components of remuneration, other than basic pay, are differentiated on the basis of seniority, rank, periodic increases in workload or intensity of the work, the nature of the tasks performed and the position held.</w:t>
      </w:r>
    </w:p>
    <w:p w14:paraId="634F879D" w14:textId="77777777" w:rsidR="002D2C00" w:rsidRPr="00132C42" w:rsidRDefault="002D2C00" w:rsidP="002D2C00">
      <w:pPr>
        <w:pStyle w:val="H23G"/>
      </w:pPr>
      <w:r w:rsidRPr="00132C42">
        <w:tab/>
      </w:r>
      <w:r w:rsidRPr="00132C42">
        <w:tab/>
        <w:t xml:space="preserve">Average civil service pay, </w:t>
      </w:r>
      <w:proofErr w:type="spellStart"/>
      <w:r w:rsidRPr="00132C42">
        <w:t>Zl</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885"/>
        <w:gridCol w:w="886"/>
        <w:gridCol w:w="885"/>
        <w:gridCol w:w="886"/>
      </w:tblGrid>
      <w:tr w:rsidR="002D2C00" w:rsidRPr="00132C42" w14:paraId="0B630D94" w14:textId="77777777" w:rsidTr="002D2C00">
        <w:trPr>
          <w:tblHeader/>
        </w:trPr>
        <w:tc>
          <w:tcPr>
            <w:tcW w:w="3828" w:type="dxa"/>
            <w:vMerge w:val="restart"/>
            <w:tcBorders>
              <w:top w:val="single" w:sz="4" w:space="0" w:color="auto"/>
              <w:bottom w:val="single" w:sz="12" w:space="0" w:color="auto"/>
            </w:tcBorders>
            <w:shd w:val="clear" w:color="auto" w:fill="auto"/>
            <w:vAlign w:val="bottom"/>
          </w:tcPr>
          <w:p w14:paraId="7D127A2F"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left"/>
              <w:rPr>
                <w:i/>
                <w:sz w:val="16"/>
              </w:rPr>
            </w:pPr>
          </w:p>
        </w:tc>
        <w:tc>
          <w:tcPr>
            <w:tcW w:w="1771" w:type="dxa"/>
            <w:gridSpan w:val="2"/>
            <w:tcBorders>
              <w:top w:val="single" w:sz="4" w:space="0" w:color="auto"/>
              <w:bottom w:val="single" w:sz="4" w:space="0" w:color="auto"/>
              <w:right w:val="single" w:sz="24" w:space="0" w:color="FFFFFF" w:themeColor="background1"/>
            </w:tcBorders>
            <w:shd w:val="clear" w:color="auto" w:fill="auto"/>
            <w:vAlign w:val="bottom"/>
          </w:tcPr>
          <w:p w14:paraId="48E64958"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center"/>
              <w:rPr>
                <w:i/>
                <w:sz w:val="16"/>
              </w:rPr>
            </w:pPr>
            <w:r w:rsidRPr="00132C42">
              <w:rPr>
                <w:i/>
                <w:sz w:val="16"/>
              </w:rPr>
              <w:t>2021</w:t>
            </w:r>
          </w:p>
        </w:tc>
        <w:tc>
          <w:tcPr>
            <w:tcW w:w="1771" w:type="dxa"/>
            <w:gridSpan w:val="2"/>
            <w:tcBorders>
              <w:top w:val="single" w:sz="4" w:space="0" w:color="auto"/>
              <w:left w:val="single" w:sz="24" w:space="0" w:color="FFFFFF" w:themeColor="background1"/>
              <w:bottom w:val="single" w:sz="4" w:space="0" w:color="auto"/>
            </w:tcBorders>
            <w:shd w:val="clear" w:color="auto" w:fill="auto"/>
            <w:vAlign w:val="bottom"/>
          </w:tcPr>
          <w:p w14:paraId="4598A0F1"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center"/>
              <w:rPr>
                <w:i/>
                <w:sz w:val="16"/>
              </w:rPr>
            </w:pPr>
            <w:r w:rsidRPr="00132C42">
              <w:rPr>
                <w:i/>
                <w:sz w:val="16"/>
              </w:rPr>
              <w:t>2022</w:t>
            </w:r>
          </w:p>
        </w:tc>
      </w:tr>
      <w:tr w:rsidR="002D2C00" w:rsidRPr="00132C42" w14:paraId="2D6FDD2F" w14:textId="77777777" w:rsidTr="002D2C00">
        <w:trPr>
          <w:tblHeader/>
        </w:trPr>
        <w:tc>
          <w:tcPr>
            <w:tcW w:w="3828" w:type="dxa"/>
            <w:vMerge/>
            <w:tcBorders>
              <w:top w:val="single" w:sz="12" w:space="0" w:color="auto"/>
              <w:bottom w:val="single" w:sz="12" w:space="0" w:color="auto"/>
            </w:tcBorders>
            <w:shd w:val="clear" w:color="auto" w:fill="auto"/>
            <w:vAlign w:val="bottom"/>
          </w:tcPr>
          <w:p w14:paraId="720C99F0"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p>
        </w:tc>
        <w:tc>
          <w:tcPr>
            <w:tcW w:w="885" w:type="dxa"/>
            <w:tcBorders>
              <w:top w:val="single" w:sz="4" w:space="0" w:color="auto"/>
              <w:bottom w:val="single" w:sz="12" w:space="0" w:color="auto"/>
            </w:tcBorders>
            <w:shd w:val="clear" w:color="auto" w:fill="auto"/>
            <w:vAlign w:val="bottom"/>
          </w:tcPr>
          <w:p w14:paraId="687A8EB6"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i/>
                <w:sz w:val="16"/>
              </w:rPr>
            </w:pPr>
            <w:r w:rsidRPr="00132C42">
              <w:rPr>
                <w:i/>
                <w:sz w:val="16"/>
              </w:rPr>
              <w:t>Women</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14:paraId="40C1C624"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i/>
                <w:sz w:val="16"/>
              </w:rPr>
            </w:pPr>
            <w:r w:rsidRPr="00132C42">
              <w:rPr>
                <w:i/>
                <w:sz w:val="16"/>
              </w:rPr>
              <w:t>Men</w:t>
            </w:r>
          </w:p>
        </w:tc>
        <w:tc>
          <w:tcPr>
            <w:tcW w:w="885" w:type="dxa"/>
            <w:tcBorders>
              <w:top w:val="single" w:sz="4" w:space="0" w:color="auto"/>
              <w:left w:val="single" w:sz="24" w:space="0" w:color="FFFFFF" w:themeColor="background1"/>
              <w:bottom w:val="single" w:sz="12" w:space="0" w:color="auto"/>
            </w:tcBorders>
            <w:shd w:val="clear" w:color="auto" w:fill="auto"/>
            <w:vAlign w:val="bottom"/>
          </w:tcPr>
          <w:p w14:paraId="64DB2DBD"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i/>
                <w:sz w:val="16"/>
              </w:rPr>
            </w:pPr>
            <w:r w:rsidRPr="00132C42">
              <w:rPr>
                <w:i/>
                <w:sz w:val="16"/>
              </w:rPr>
              <w:t>Women</w:t>
            </w:r>
          </w:p>
        </w:tc>
        <w:tc>
          <w:tcPr>
            <w:tcW w:w="886" w:type="dxa"/>
            <w:tcBorders>
              <w:top w:val="single" w:sz="4" w:space="0" w:color="auto"/>
              <w:bottom w:val="single" w:sz="12" w:space="0" w:color="auto"/>
            </w:tcBorders>
            <w:shd w:val="clear" w:color="auto" w:fill="auto"/>
            <w:vAlign w:val="bottom"/>
          </w:tcPr>
          <w:p w14:paraId="4776A39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i/>
                <w:sz w:val="16"/>
              </w:rPr>
            </w:pPr>
            <w:r w:rsidRPr="00132C42">
              <w:rPr>
                <w:i/>
                <w:sz w:val="16"/>
              </w:rPr>
              <w:t>Men</w:t>
            </w:r>
          </w:p>
        </w:tc>
      </w:tr>
      <w:tr w:rsidR="002D2C00" w:rsidRPr="00132C42" w14:paraId="68793A74" w14:textId="77777777" w:rsidTr="002D2C00">
        <w:tc>
          <w:tcPr>
            <w:tcW w:w="3828" w:type="dxa"/>
            <w:tcBorders>
              <w:top w:val="single" w:sz="12" w:space="0" w:color="auto"/>
            </w:tcBorders>
            <w:shd w:val="clear" w:color="auto" w:fill="auto"/>
          </w:tcPr>
          <w:p w14:paraId="3785266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 xml:space="preserve">Total: Base salary and allowances, bonuses, retirement benefits, gross additional annual salary </w:t>
            </w:r>
          </w:p>
        </w:tc>
        <w:tc>
          <w:tcPr>
            <w:tcW w:w="885" w:type="dxa"/>
            <w:tcBorders>
              <w:top w:val="single" w:sz="12" w:space="0" w:color="auto"/>
            </w:tcBorders>
            <w:shd w:val="clear" w:color="auto" w:fill="auto"/>
            <w:vAlign w:val="bottom"/>
          </w:tcPr>
          <w:p w14:paraId="0A1FC89E" w14:textId="391E51D0"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7 125</w:t>
            </w:r>
          </w:p>
        </w:tc>
        <w:tc>
          <w:tcPr>
            <w:tcW w:w="886" w:type="dxa"/>
            <w:tcBorders>
              <w:top w:val="single" w:sz="12" w:space="0" w:color="auto"/>
            </w:tcBorders>
            <w:shd w:val="clear" w:color="auto" w:fill="auto"/>
            <w:vAlign w:val="bottom"/>
          </w:tcPr>
          <w:p w14:paraId="005FFE8A" w14:textId="2C1C6EF9"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8 154</w:t>
            </w:r>
          </w:p>
        </w:tc>
        <w:tc>
          <w:tcPr>
            <w:tcW w:w="885" w:type="dxa"/>
            <w:tcBorders>
              <w:top w:val="single" w:sz="12" w:space="0" w:color="auto"/>
            </w:tcBorders>
            <w:shd w:val="clear" w:color="auto" w:fill="auto"/>
            <w:vAlign w:val="bottom"/>
          </w:tcPr>
          <w:p w14:paraId="7DB49CE4" w14:textId="1B8C8988"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7 796</w:t>
            </w:r>
          </w:p>
        </w:tc>
        <w:tc>
          <w:tcPr>
            <w:tcW w:w="886" w:type="dxa"/>
            <w:tcBorders>
              <w:top w:val="single" w:sz="12" w:space="0" w:color="auto"/>
            </w:tcBorders>
            <w:shd w:val="clear" w:color="auto" w:fill="auto"/>
            <w:vAlign w:val="bottom"/>
          </w:tcPr>
          <w:p w14:paraId="14F3CFD7" w14:textId="7AE0AB2A"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8 841</w:t>
            </w:r>
          </w:p>
        </w:tc>
      </w:tr>
      <w:tr w:rsidR="002D2C00" w:rsidRPr="00132C42" w14:paraId="42132E20" w14:textId="77777777" w:rsidTr="002D2C00">
        <w:tc>
          <w:tcPr>
            <w:tcW w:w="3828" w:type="dxa"/>
            <w:shd w:val="clear" w:color="auto" w:fill="auto"/>
          </w:tcPr>
          <w:p w14:paraId="0DC45BB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Base salary</w:t>
            </w:r>
          </w:p>
        </w:tc>
        <w:tc>
          <w:tcPr>
            <w:tcW w:w="885" w:type="dxa"/>
            <w:shd w:val="clear" w:color="auto" w:fill="auto"/>
            <w:vAlign w:val="bottom"/>
          </w:tcPr>
          <w:p w14:paraId="40FE7030" w14:textId="3A4A153D"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4 484</w:t>
            </w:r>
          </w:p>
        </w:tc>
        <w:tc>
          <w:tcPr>
            <w:tcW w:w="886" w:type="dxa"/>
            <w:shd w:val="clear" w:color="auto" w:fill="auto"/>
            <w:vAlign w:val="bottom"/>
          </w:tcPr>
          <w:p w14:paraId="7C22C7F0" w14:textId="5455CC99"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5 007</w:t>
            </w:r>
          </w:p>
        </w:tc>
        <w:tc>
          <w:tcPr>
            <w:tcW w:w="885" w:type="dxa"/>
            <w:shd w:val="clear" w:color="auto" w:fill="auto"/>
            <w:vAlign w:val="bottom"/>
          </w:tcPr>
          <w:p w14:paraId="5D5D2E9B" w14:textId="08D36118"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4 925</w:t>
            </w:r>
          </w:p>
        </w:tc>
        <w:tc>
          <w:tcPr>
            <w:tcW w:w="886" w:type="dxa"/>
            <w:shd w:val="clear" w:color="auto" w:fill="auto"/>
            <w:vAlign w:val="bottom"/>
          </w:tcPr>
          <w:p w14:paraId="5AD1EA37" w14:textId="34A8AE2F"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5 458</w:t>
            </w:r>
          </w:p>
        </w:tc>
      </w:tr>
    </w:tbl>
    <w:p w14:paraId="74DD5BE9" w14:textId="29E334F1" w:rsidR="002D2C00" w:rsidRPr="00132C42" w:rsidRDefault="002D2C00" w:rsidP="002D2C00">
      <w:pPr>
        <w:pStyle w:val="H1G"/>
      </w:pPr>
      <w:r w:rsidRPr="00132C42">
        <w:tab/>
        <w:t>G.</w:t>
      </w:r>
      <w:r w:rsidRPr="00132C42">
        <w:tab/>
        <w:t>Pay discrimination cases handled by the courts, examples since 2014</w:t>
      </w:r>
    </w:p>
    <w:p w14:paraId="6B1BF520" w14:textId="77777777" w:rsidR="002D2C00" w:rsidRPr="00132C42" w:rsidRDefault="002D2C00" w:rsidP="002D2C00">
      <w:pPr>
        <w:pStyle w:val="SingleTxtG"/>
      </w:pPr>
      <w:r w:rsidRPr="00132C42">
        <w:t>80.</w:t>
      </w:r>
      <w:r w:rsidRPr="00132C42">
        <w:tab/>
        <w:t>Only data on the overall number of employment discrimination cases are available.</w:t>
      </w:r>
    </w:p>
    <w:p w14:paraId="2A97B3A7" w14:textId="2D153FFA" w:rsidR="002D2C00" w:rsidRPr="00132C42" w:rsidRDefault="002D2C00" w:rsidP="002D2C00">
      <w:pPr>
        <w:pStyle w:val="HChG"/>
      </w:pPr>
      <w:r w:rsidRPr="00132C42">
        <w:tab/>
        <w:t>IX.</w:t>
      </w:r>
      <w:r w:rsidRPr="00132C42">
        <w:tab/>
        <w:t xml:space="preserve">Right to form trade unions (art. 8) </w:t>
      </w:r>
    </w:p>
    <w:p w14:paraId="18D3DE38" w14:textId="22E8160A" w:rsidR="002D2C00" w:rsidRPr="00132C42" w:rsidRDefault="002D2C00" w:rsidP="002D2C00">
      <w:pPr>
        <w:pStyle w:val="H1G"/>
      </w:pPr>
      <w:r w:rsidRPr="00132C42">
        <w:tab/>
        <w:t>A.</w:t>
      </w:r>
      <w:r w:rsidRPr="00132C42">
        <w:tab/>
        <w:t>Prospects for ratification of the Collective Bargaining Convention, 1981</w:t>
      </w:r>
      <w:r w:rsidR="00037536" w:rsidRPr="00132C42">
        <w:t> </w:t>
      </w:r>
      <w:r w:rsidRPr="00132C42">
        <w:t>(No. 154) of the International Labour Organization (ILO)</w:t>
      </w:r>
    </w:p>
    <w:p w14:paraId="1300C7F0" w14:textId="77777777" w:rsidR="002D2C00" w:rsidRPr="00132C42" w:rsidRDefault="002D2C00" w:rsidP="002D2C00">
      <w:pPr>
        <w:pStyle w:val="SingleTxtG"/>
      </w:pPr>
      <w:r w:rsidRPr="00132C42">
        <w:t>81.</w:t>
      </w:r>
      <w:r w:rsidRPr="00132C42">
        <w:tab/>
        <w:t>At present, there are no plans to ratify the Convention, as Polish legislation is incompatible with its provisions (there is no provision for concluding collective agreements in the State administration).</w:t>
      </w:r>
    </w:p>
    <w:p w14:paraId="20030181" w14:textId="2EF92365" w:rsidR="002D2C00" w:rsidRPr="00132C42" w:rsidRDefault="002D2C00" w:rsidP="002D2C00">
      <w:pPr>
        <w:pStyle w:val="H1G"/>
      </w:pPr>
      <w:r w:rsidRPr="00132C42">
        <w:lastRenderedPageBreak/>
        <w:tab/>
        <w:t>B.</w:t>
      </w:r>
      <w:r w:rsidRPr="00132C42">
        <w:tab/>
        <w:t>Solutions adopted to meet strikers</w:t>
      </w:r>
      <w:r w:rsidR="00BC19BA">
        <w:t>’</w:t>
      </w:r>
      <w:r w:rsidRPr="00132C42">
        <w:t xml:space="preserve"> demands in respect of working conditions</w:t>
      </w:r>
    </w:p>
    <w:p w14:paraId="2E5D77FF" w14:textId="089D404A" w:rsidR="002D2C00" w:rsidRPr="00132C42" w:rsidRDefault="002D2C00" w:rsidP="002D2C00">
      <w:pPr>
        <w:pStyle w:val="SingleTxtG"/>
      </w:pPr>
      <w:r w:rsidRPr="00132C42">
        <w:t>82.</w:t>
      </w:r>
      <w:r w:rsidRPr="00132C42">
        <w:tab/>
        <w:t>Wages and working conditions can be the subject of labour disputes. The Act of 23</w:t>
      </w:r>
      <w:r w:rsidR="00037536" w:rsidRPr="00132C42">
        <w:t> </w:t>
      </w:r>
      <w:r w:rsidRPr="00132C42">
        <w:t>May 1991 on the resolution of collective disputes sets out the stages for the resolution of disputes aimed at satisfying workers</w:t>
      </w:r>
      <w:r w:rsidR="00BC19BA">
        <w:t>’</w:t>
      </w:r>
      <w:r w:rsidRPr="00132C42">
        <w:t xml:space="preserve"> claims: negotiation and mediation (both of which are mandatory), arbitration and strikes. A strike may be declared only once all legal dispute resolution options have been exhausted.</w:t>
      </w:r>
    </w:p>
    <w:p w14:paraId="52D14C13" w14:textId="77777777" w:rsidR="002D2C00" w:rsidRPr="00132C42" w:rsidRDefault="002D2C00" w:rsidP="002D2C00">
      <w:pPr>
        <w:pStyle w:val="SingleTxtG"/>
      </w:pPr>
      <w:r w:rsidRPr="00132C42">
        <w:t>83.</w:t>
      </w:r>
      <w:r w:rsidRPr="00132C42">
        <w:tab/>
        <w:t>In 2021, there were 712 collective disputes, 125 collective disputes at the mediation stage and 7 strikes, involving 1,400 workers (32 per cent of the workers at units where strikes were organized). In 2022, 122 collective disputes were recorded at the mediation stage. However, data on collective disputes recorded by the district labour inspectors are not yet available.</w:t>
      </w:r>
    </w:p>
    <w:p w14:paraId="426057F5" w14:textId="48A77F61" w:rsidR="002D2C00" w:rsidRPr="00132C42" w:rsidRDefault="002D2C00" w:rsidP="002D2C00">
      <w:pPr>
        <w:pStyle w:val="HChG"/>
      </w:pPr>
      <w:r w:rsidRPr="00132C42">
        <w:tab/>
        <w:t>X.</w:t>
      </w:r>
      <w:r w:rsidRPr="00132C42">
        <w:tab/>
        <w:t xml:space="preserve">Right to social security (art. 9) </w:t>
      </w:r>
    </w:p>
    <w:p w14:paraId="051B30CB" w14:textId="78037591" w:rsidR="002D2C00" w:rsidRPr="00132C42" w:rsidRDefault="002D2C00" w:rsidP="002D2C00">
      <w:pPr>
        <w:pStyle w:val="H1G"/>
      </w:pPr>
      <w:r w:rsidRPr="00132C42">
        <w:tab/>
        <w:t>A.</w:t>
      </w:r>
      <w:r w:rsidRPr="00132C42">
        <w:tab/>
        <w:t>Issues related to reduced social security contributions for start-up companies and small businesses (2018–2020)</w:t>
      </w:r>
    </w:p>
    <w:p w14:paraId="7F2B869A" w14:textId="1746F387" w:rsidR="002D2C00" w:rsidRPr="00132C42" w:rsidRDefault="002D2C00" w:rsidP="002D2C00">
      <w:pPr>
        <w:pStyle w:val="SingleTxtG"/>
      </w:pPr>
      <w:r w:rsidRPr="00132C42">
        <w:t>84.</w:t>
      </w:r>
      <w:r w:rsidRPr="00132C42">
        <w:tab/>
        <w:t>On 1 January 2019, social security contributions were lowered for people engaged in small-scale economic activities. The reduced contributions can be paid for 36 months. The payment of reduced contributions does not affect the employees</w:t>
      </w:r>
      <w:r w:rsidR="00BC19BA">
        <w:t>’</w:t>
      </w:r>
      <w:r w:rsidRPr="00132C42">
        <w:t xml:space="preserve"> social insurance contribution base, thus protecting their future employee benefits.</w:t>
      </w:r>
    </w:p>
    <w:p w14:paraId="43D7BE40" w14:textId="77777777" w:rsidR="002D2C00" w:rsidRPr="00132C42" w:rsidRDefault="002D2C00" w:rsidP="002D2C00">
      <w:pPr>
        <w:pStyle w:val="SingleTxtG"/>
      </w:pPr>
      <w:r w:rsidRPr="00132C42">
        <w:t>85.</w:t>
      </w:r>
      <w:r w:rsidRPr="00132C42">
        <w:tab/>
        <w:t>The new provisions have helped to reduce illegal employment.</w:t>
      </w:r>
    </w:p>
    <w:p w14:paraId="46AA8447" w14:textId="3046A6A8" w:rsidR="002D2C00" w:rsidRPr="00132C42" w:rsidRDefault="002D2C00" w:rsidP="002D2C00">
      <w:pPr>
        <w:pStyle w:val="H1G"/>
      </w:pPr>
      <w:r w:rsidRPr="00132C42">
        <w:tab/>
        <w:t>B.</w:t>
      </w:r>
      <w:r w:rsidRPr="00132C42">
        <w:tab/>
        <w:t>Solutions to ensure adequate social security contributions</w:t>
      </w:r>
    </w:p>
    <w:p w14:paraId="16A16845" w14:textId="77777777" w:rsidR="002D2C00" w:rsidRPr="00132C42" w:rsidRDefault="002D2C00" w:rsidP="002D2C00">
      <w:pPr>
        <w:pStyle w:val="SingleTxtG"/>
      </w:pPr>
      <w:r w:rsidRPr="00132C42">
        <w:t>86.</w:t>
      </w:r>
      <w:r w:rsidRPr="00132C42">
        <w:tab/>
        <w:t xml:space="preserve">The amount of pension and disability insurance contributions depends on the basis, which is the income from the performance of an employment contract or a service contract. For people working under service contracts or other contracts, the basis for calculating contributions is the amount declared, which cannot be less than the minimum remuneration. For persons engaged in non-agricultural economic activity, the basis for calculating contributions is, for 24 calendar months from the start of the activity, the declared amount, which must not be less than 30 per cent of the minimum remuneration, and subsequently the declared amount, which must not be less than 60 per cent of the projected average monthly remuneration. The method for calculating the contribution basis has been in place for years. It respects the principle whereby the contributions paid correspond with the amount of future benefits. </w:t>
      </w:r>
    </w:p>
    <w:p w14:paraId="4929D5B0" w14:textId="0741DCAE" w:rsidR="002D2C00" w:rsidRPr="00132C42" w:rsidRDefault="002D2C00" w:rsidP="002D2C00">
      <w:pPr>
        <w:pStyle w:val="H1G"/>
      </w:pPr>
      <w:r w:rsidRPr="00132C42">
        <w:tab/>
        <w:t>C.</w:t>
      </w:r>
      <w:r w:rsidRPr="00132C42">
        <w:tab/>
        <w:t>Social coverage for persons working under civil law contracts</w:t>
      </w:r>
    </w:p>
    <w:p w14:paraId="64F7AABC" w14:textId="77777777" w:rsidR="002D2C00" w:rsidRPr="00132C42" w:rsidRDefault="002D2C00" w:rsidP="002D2C00">
      <w:pPr>
        <w:pStyle w:val="SingleTxtG"/>
      </w:pPr>
      <w:r w:rsidRPr="00132C42">
        <w:t>87.</w:t>
      </w:r>
      <w:r w:rsidRPr="00132C42">
        <w:tab/>
        <w:t>Persons performing work under service contracts are subject to compulsory social insurance for retirement, invalidity and accidents. They can register voluntarily for health insurance. In 2022, just over 0.4 per cent of people working under a service contract had no other social insurance entitlement and paid no contributions.</w:t>
      </w:r>
    </w:p>
    <w:p w14:paraId="0C5DDA6C" w14:textId="576247F0" w:rsidR="002D2C00" w:rsidRPr="00132C42" w:rsidRDefault="002D2C00" w:rsidP="002D2C00">
      <w:pPr>
        <w:pStyle w:val="SingleTxtG"/>
      </w:pPr>
      <w:r w:rsidRPr="00132C42">
        <w:t>88.</w:t>
      </w:r>
      <w:r w:rsidRPr="00132C42">
        <w:tab/>
        <w:t xml:space="preserve">The performance of a contract for services is generally not the sole or main source of income. The nature and small scale of these contracts justifies the fact that the people who enter into them are not subject to compulsory social insurance. In 2022 the median annual income from such contracts was estimated at </w:t>
      </w:r>
      <w:proofErr w:type="spellStart"/>
      <w:r w:rsidRPr="00132C42">
        <w:t>Zl</w:t>
      </w:r>
      <w:proofErr w:type="spellEnd"/>
      <w:r w:rsidRPr="00132C42">
        <w:t xml:space="preserve"> 2,315; the value of around 15 per cent of these contracts was </w:t>
      </w:r>
      <w:proofErr w:type="spellStart"/>
      <w:r w:rsidRPr="00132C42">
        <w:t>Zl</w:t>
      </w:r>
      <w:proofErr w:type="spellEnd"/>
      <w:r w:rsidRPr="00132C42">
        <w:t xml:space="preserve"> 200. These people may, on request, voluntarily join the pension and disability insurance scheme. </w:t>
      </w:r>
    </w:p>
    <w:p w14:paraId="079118D6" w14:textId="2DCBD23E" w:rsidR="002D2C00" w:rsidRPr="00132C42" w:rsidRDefault="002D2C00" w:rsidP="002D2C00">
      <w:pPr>
        <w:pStyle w:val="H1G"/>
      </w:pPr>
      <w:r w:rsidRPr="00132C42">
        <w:lastRenderedPageBreak/>
        <w:tab/>
        <w:t>D.</w:t>
      </w:r>
      <w:r w:rsidRPr="00132C42">
        <w:tab/>
        <w:t>Number of people without entitlement to social security</w:t>
      </w:r>
    </w:p>
    <w:p w14:paraId="647274AD" w14:textId="77777777" w:rsidR="002D2C00" w:rsidRPr="00132C42" w:rsidRDefault="002D2C00" w:rsidP="002D2C00">
      <w:pPr>
        <w:pStyle w:val="SingleTxtG"/>
      </w:pPr>
      <w:r w:rsidRPr="00132C42">
        <w:t>89.</w:t>
      </w:r>
      <w:r w:rsidRPr="00132C42">
        <w:tab/>
        <w:t>Data are unavailable on this question.</w:t>
      </w:r>
    </w:p>
    <w:p w14:paraId="15F2EDC3" w14:textId="5756658D" w:rsidR="002D2C00" w:rsidRPr="00132C42" w:rsidRDefault="002D2C00" w:rsidP="002D2C00">
      <w:pPr>
        <w:pStyle w:val="H1G"/>
      </w:pPr>
      <w:r w:rsidRPr="00132C42">
        <w:tab/>
        <w:t>E.</w:t>
      </w:r>
      <w:r w:rsidRPr="00132C42">
        <w:tab/>
        <w:t>Measures to supplement or replace social insurance for people who have not voluntarily taken out pension and disability insurance</w:t>
      </w:r>
    </w:p>
    <w:p w14:paraId="23980E4F" w14:textId="77777777" w:rsidR="002D2C00" w:rsidRPr="00132C42" w:rsidRDefault="002D2C00" w:rsidP="002D2C00">
      <w:pPr>
        <w:pStyle w:val="SingleTxtG"/>
      </w:pPr>
      <w:r w:rsidRPr="00132C42">
        <w:t>90.</w:t>
      </w:r>
      <w:r w:rsidRPr="00132C42">
        <w:tab/>
        <w:t>If the criteria for social assistance are met, it is possible to receive the benefits set out in the Social Assistance Act, both in cash and in kind.</w:t>
      </w:r>
    </w:p>
    <w:p w14:paraId="1B69B695" w14:textId="3C14C530" w:rsidR="002D2C00" w:rsidRPr="00132C42" w:rsidRDefault="002D2C00" w:rsidP="002D2C00">
      <w:pPr>
        <w:pStyle w:val="H1G"/>
      </w:pPr>
      <w:r w:rsidRPr="00132C42">
        <w:tab/>
        <w:t>F.</w:t>
      </w:r>
      <w:r w:rsidRPr="00132C42">
        <w:tab/>
        <w:t>Access to social insurance for foreigners not covered by bilateral agreements</w:t>
      </w:r>
    </w:p>
    <w:p w14:paraId="418E295A" w14:textId="77777777" w:rsidR="002D2C00" w:rsidRPr="00132C42" w:rsidRDefault="002D2C00" w:rsidP="002D2C00">
      <w:pPr>
        <w:pStyle w:val="SingleTxtG"/>
      </w:pPr>
      <w:r w:rsidRPr="00132C42">
        <w:t>91.</w:t>
      </w:r>
      <w:r w:rsidRPr="00132C42">
        <w:tab/>
        <w:t xml:space="preserve">All working people, regardless of nationality, are subject to compulsory pension, disability, sickness, accident and health-care insurance. </w:t>
      </w:r>
    </w:p>
    <w:p w14:paraId="05D53685" w14:textId="77777777" w:rsidR="002D2C00" w:rsidRPr="00132C42" w:rsidRDefault="002D2C00" w:rsidP="002D2C00">
      <w:pPr>
        <w:pStyle w:val="SingleTxtG"/>
      </w:pPr>
      <w:r w:rsidRPr="00132C42">
        <w:t>92.</w:t>
      </w:r>
      <w:r w:rsidRPr="00132C42">
        <w:tab/>
        <w:t>Refugees, people benefiting from subsidiary protection and beneficiaries of temporary protection also have access to health-care insurance. Access is also open to other foreigners who are not from European Union States or countries in the European Free Trade Association and who are staying in Poland with a work visa, a temporary residence permit, a permanent residence permit, a residence permit for long-term residents of the European Union, a residence permit for humanitarian purposes or a tolerated residence permit.</w:t>
      </w:r>
    </w:p>
    <w:p w14:paraId="5F99311B" w14:textId="650F4080" w:rsidR="002D2C00" w:rsidRPr="00132C42" w:rsidRDefault="002D2C00" w:rsidP="002D2C00">
      <w:pPr>
        <w:pStyle w:val="HChG"/>
      </w:pPr>
      <w:r w:rsidRPr="00132C42">
        <w:tab/>
        <w:t>XI.</w:t>
      </w:r>
      <w:r w:rsidRPr="00132C42">
        <w:tab/>
        <w:t xml:space="preserve">Protection of the family and children (art. 10) </w:t>
      </w:r>
    </w:p>
    <w:p w14:paraId="12FDB9C5" w14:textId="16929053" w:rsidR="002D2C00" w:rsidRPr="00132C42" w:rsidRDefault="002D2C00" w:rsidP="002D2C00">
      <w:pPr>
        <w:pStyle w:val="H1G"/>
      </w:pPr>
      <w:r w:rsidRPr="00132C42">
        <w:tab/>
        <w:t>A.</w:t>
      </w:r>
      <w:r w:rsidRPr="00132C42">
        <w:tab/>
        <w:t>Improved protection for victims of domestic violence</w:t>
      </w:r>
    </w:p>
    <w:p w14:paraId="2ACC6FB1" w14:textId="77777777" w:rsidR="002D2C00" w:rsidRPr="00132C42" w:rsidRDefault="002D2C00" w:rsidP="002D2C00">
      <w:pPr>
        <w:pStyle w:val="SingleTxtG"/>
      </w:pPr>
      <w:r w:rsidRPr="00132C42">
        <w:t>93.</w:t>
      </w:r>
      <w:r w:rsidRPr="00132C42">
        <w:tab/>
        <w:t xml:space="preserve">Under the Act of 30 April 2020 amending the Code of Civil Procedure and certain other laws (the Act on countering violence), police officers and soldiers of the military police have the right to order persons whose behaviour involves committing acts of domestic violence that threaten the life or health of the affected person to immediately leave a jointly occupied dwelling and its immediate vicinity, or to prohibit them from approaching such an apartment and its immediate vicinity. </w:t>
      </w:r>
    </w:p>
    <w:p w14:paraId="7FE5AAD2" w14:textId="77777777" w:rsidR="002D2C00" w:rsidRPr="00132C42" w:rsidRDefault="002D2C00" w:rsidP="002D2C00">
      <w:pPr>
        <w:pStyle w:val="SingleTxtG"/>
      </w:pPr>
      <w:r w:rsidRPr="00132C42">
        <w:t>94.</w:t>
      </w:r>
      <w:r w:rsidRPr="00132C42">
        <w:tab/>
        <w:t>This Act was adopted on 13 January 2023 inter alia to:</w:t>
      </w:r>
    </w:p>
    <w:p w14:paraId="28D72C1B" w14:textId="44471B99" w:rsidR="002D2C00" w:rsidRPr="00132C42" w:rsidRDefault="002D2C00" w:rsidP="002D2C00">
      <w:pPr>
        <w:pStyle w:val="Bullet1G"/>
      </w:pPr>
      <w:r w:rsidRPr="00132C42">
        <w:t>Introduce the prohibition against approaching a person, entering and remaining on the premises of schools or other educational establishments and workplaces and entering into contact with the person</w:t>
      </w:r>
    </w:p>
    <w:p w14:paraId="61C3DE59" w14:textId="76FA863C" w:rsidR="002D2C00" w:rsidRPr="00132C42" w:rsidRDefault="002D2C00" w:rsidP="002D2C00">
      <w:pPr>
        <w:pStyle w:val="Bullet1G"/>
      </w:pPr>
      <w:r w:rsidRPr="00132C42">
        <w:t>Amend the provision making it a criminal offence for a perpetrator of violence to fail to comply with a restraining order or prohibition issued by the police or the military police</w:t>
      </w:r>
    </w:p>
    <w:p w14:paraId="3235F4AB" w14:textId="03FC9AD8" w:rsidR="002D2C00" w:rsidRPr="00132C42" w:rsidRDefault="002D2C00" w:rsidP="002D2C00">
      <w:pPr>
        <w:pStyle w:val="Bullet1G"/>
      </w:pPr>
      <w:r w:rsidRPr="00132C42">
        <w:t>Introduce into the Penal Code offences corresponding to the acts indicated in the Istanbul Convention: incitement or coercion to undergo female genital mutilation, forced marriages or unions corresponding to marriage in a cultural or religious circle, and to define the statute of limitations for offences, in accordance with article 58 of the Convention</w:t>
      </w:r>
    </w:p>
    <w:p w14:paraId="5AF81305" w14:textId="77777777" w:rsidR="002D2C00" w:rsidRPr="00132C42" w:rsidRDefault="002D2C00" w:rsidP="002D2C00">
      <w:pPr>
        <w:pStyle w:val="SingleTxtG"/>
      </w:pPr>
      <w:r w:rsidRPr="00132C42">
        <w:t>95.</w:t>
      </w:r>
      <w:r w:rsidRPr="00132C42">
        <w:tab/>
        <w:t>The Act of 9 March 2023 amending the Act on counteracting domestic violence and certain other laws provide inter alia:</w:t>
      </w:r>
    </w:p>
    <w:p w14:paraId="79FE8AEB" w14:textId="0CCD0B71" w:rsidR="002D2C00" w:rsidRPr="00132C42" w:rsidRDefault="002D2C00" w:rsidP="002D2C00">
      <w:pPr>
        <w:pStyle w:val="Bullet1G"/>
      </w:pPr>
      <w:r w:rsidRPr="00132C42">
        <w:t>A change in terminology: “combating family violence” has been replaced with “combating domestic violence”, thus changing the underlying assumptions of the measures taken against violence</w:t>
      </w:r>
    </w:p>
    <w:p w14:paraId="35244CFD" w14:textId="313C9FA8" w:rsidR="002D2C00" w:rsidRPr="00132C42" w:rsidRDefault="002D2C00" w:rsidP="002D2C00">
      <w:pPr>
        <w:pStyle w:val="Bullet1G"/>
      </w:pPr>
      <w:r w:rsidRPr="00132C42">
        <w:t>Explicit recognition of economic violence and cyberbullying</w:t>
      </w:r>
    </w:p>
    <w:p w14:paraId="4CAA43E0" w14:textId="49BE091D" w:rsidR="002D2C00" w:rsidRPr="00132C42" w:rsidRDefault="002D2C00" w:rsidP="002D2C00">
      <w:pPr>
        <w:pStyle w:val="Bullet1G"/>
      </w:pPr>
      <w:r w:rsidRPr="00132C42">
        <w:lastRenderedPageBreak/>
        <w:t>Extension of the law</w:t>
      </w:r>
      <w:r w:rsidR="00BC19BA">
        <w:t>’</w:t>
      </w:r>
      <w:r w:rsidRPr="00132C42">
        <w:t>s scope (to include a former spouse, a former partner or another family member, regardless of whether they cohabit with the perpetrator of the domestic violence)</w:t>
      </w:r>
    </w:p>
    <w:p w14:paraId="3AFACA88" w14:textId="2388B39B" w:rsidR="002D2C00" w:rsidRPr="00132C42" w:rsidRDefault="002D2C00" w:rsidP="002D2C00">
      <w:pPr>
        <w:pStyle w:val="Bullet1G"/>
      </w:pPr>
      <w:r w:rsidRPr="00132C42">
        <w:t xml:space="preserve">A more individualized approach to the support and assistance process </w:t>
      </w:r>
    </w:p>
    <w:p w14:paraId="42389B4C" w14:textId="4E5F062B" w:rsidR="002D2C00" w:rsidRPr="00132C42" w:rsidRDefault="002D2C00" w:rsidP="002D2C00">
      <w:pPr>
        <w:pStyle w:val="Bullet1G"/>
      </w:pPr>
      <w:r w:rsidRPr="00132C42">
        <w:t xml:space="preserve">An improvement of the system to counter violence at the local level </w:t>
      </w:r>
    </w:p>
    <w:p w14:paraId="10AA8EED" w14:textId="2E7C76B0" w:rsidR="002D2C00" w:rsidRPr="00132C42" w:rsidRDefault="002D2C00" w:rsidP="002D2C00">
      <w:pPr>
        <w:pStyle w:val="Bullet1G"/>
      </w:pPr>
      <w:r w:rsidRPr="00132C42">
        <w:t>Development of action specifically for perpetrators of domestic violence</w:t>
      </w:r>
    </w:p>
    <w:p w14:paraId="7A39C52E" w14:textId="77E21A52" w:rsidR="002D2C00" w:rsidRPr="00132C42" w:rsidRDefault="002D2C00" w:rsidP="002D2C00">
      <w:pPr>
        <w:pStyle w:val="Bullet1G"/>
      </w:pPr>
      <w:r w:rsidRPr="00132C42">
        <w:t>The introduction into the Code of Offences of penalties for perpetrators of domestic violence who refuse to participate in correctional/educational and psychological therapy programmes</w:t>
      </w:r>
    </w:p>
    <w:p w14:paraId="154E6090" w14:textId="3818BA92" w:rsidR="002D2C00" w:rsidRPr="00132C42" w:rsidRDefault="002D2C00" w:rsidP="002D2C00">
      <w:pPr>
        <w:pStyle w:val="Bullet1G"/>
      </w:pPr>
      <w:r w:rsidRPr="00132C42">
        <w:t>An effort to address issues facing children who witness domestic violence</w:t>
      </w:r>
    </w:p>
    <w:p w14:paraId="7ADB28AF" w14:textId="0FAD0D31" w:rsidR="002D2C00" w:rsidRPr="00132C42" w:rsidRDefault="002D2C00" w:rsidP="002D2C00">
      <w:pPr>
        <w:pStyle w:val="H1G"/>
      </w:pPr>
      <w:r w:rsidRPr="00132C42">
        <w:tab/>
        <w:t>B.</w:t>
      </w:r>
      <w:r w:rsidRPr="00132C42">
        <w:tab/>
        <w:t>Access to justice and compensation for victims of psychological violence</w:t>
      </w:r>
    </w:p>
    <w:p w14:paraId="44B4C081" w14:textId="77777777" w:rsidR="002D2C00" w:rsidRPr="00132C42" w:rsidRDefault="002D2C00" w:rsidP="002D2C00">
      <w:pPr>
        <w:pStyle w:val="SingleTxtG"/>
      </w:pPr>
      <w:r w:rsidRPr="00132C42">
        <w:t>96.</w:t>
      </w:r>
      <w:r w:rsidRPr="00132C42">
        <w:tab/>
        <w:t>Under the Civil Code, human rights are protected by civil law, independently of the protection provided by other laws, particularly criminal law. Physical and mental health is a personal blessing. Its violation can result in bodily injury or ill health, and generally the trauma of attacks on personal dignity can make matters worse. In the event of bodily injury or health problems, a court may award financial compensation to the victim.</w:t>
      </w:r>
    </w:p>
    <w:p w14:paraId="6549E350" w14:textId="77777777" w:rsidR="002D2C00" w:rsidRPr="00132C42" w:rsidRDefault="002D2C00" w:rsidP="002D2C00">
      <w:pPr>
        <w:pStyle w:val="H1G"/>
      </w:pPr>
      <w:r w:rsidRPr="00132C42">
        <w:tab/>
        <w:t>C.</w:t>
      </w:r>
      <w:r w:rsidRPr="00132C42">
        <w:tab/>
        <w:t>Prospects for ratification of the Optional Protocol to the Convention on the Rights of the Child on a communications procedure</w:t>
      </w:r>
    </w:p>
    <w:p w14:paraId="5EA254B8" w14:textId="670256A8" w:rsidR="002D2C00" w:rsidRPr="00132C42" w:rsidRDefault="002D2C00" w:rsidP="002D2C00">
      <w:pPr>
        <w:pStyle w:val="SingleTxtG"/>
      </w:pPr>
      <w:r w:rsidRPr="00132C42">
        <w:t>97.</w:t>
      </w:r>
      <w:r w:rsidRPr="00132C42">
        <w:tab/>
        <w:t>There are currently no plans for ratification. The non-ratification of the Optional Protocol in no way means that Poland may renounce its guarantee of the rights provided for in the Convention. Nor does this mean that the legal means of asserting one</w:t>
      </w:r>
      <w:r w:rsidR="00BC19BA">
        <w:t>’</w:t>
      </w:r>
      <w:r w:rsidRPr="00132C42">
        <w:t xml:space="preserve">s rights are closed. The courts can issue rulings on the basis of national laws and the directly applicable provisions of the Convention. </w:t>
      </w:r>
    </w:p>
    <w:p w14:paraId="1498FCD3" w14:textId="3225CAB0" w:rsidR="002D2C00" w:rsidRPr="00132C42" w:rsidRDefault="002D2C00" w:rsidP="002D2C00">
      <w:pPr>
        <w:pStyle w:val="HChG"/>
      </w:pPr>
      <w:r w:rsidRPr="00132C42">
        <w:tab/>
        <w:t>XII.</w:t>
      </w:r>
      <w:r w:rsidRPr="00132C42">
        <w:tab/>
        <w:t xml:space="preserve">Right to an adequate standard of living (art. 11) </w:t>
      </w:r>
    </w:p>
    <w:p w14:paraId="4C27E64B" w14:textId="435B193F" w:rsidR="002D2C00" w:rsidRPr="00132C42" w:rsidRDefault="002D2C00" w:rsidP="002D2C00">
      <w:pPr>
        <w:pStyle w:val="H1G"/>
      </w:pPr>
      <w:r w:rsidRPr="00132C42">
        <w:tab/>
        <w:t>A.</w:t>
      </w:r>
      <w:r w:rsidRPr="00132C42">
        <w:tab/>
        <w:t>Combating homelessness</w:t>
      </w:r>
    </w:p>
    <w:p w14:paraId="31BABB91" w14:textId="40620427" w:rsidR="002D2C00" w:rsidRPr="00132C42" w:rsidRDefault="002D2C00" w:rsidP="002D2C00">
      <w:pPr>
        <w:pStyle w:val="SingleTxtG"/>
      </w:pPr>
      <w:r w:rsidRPr="00132C42">
        <w:t>98.</w:t>
      </w:r>
      <w:r w:rsidRPr="00132C42">
        <w:tab/>
        <w:t>A national survey of the number of homeless people is carried out every two years. In 2019, 30,330 homeless people were counted, including 992 children who were between 0</w:t>
      </w:r>
      <w:r w:rsidR="00037536" w:rsidRPr="00132C42">
        <w:t> </w:t>
      </w:r>
      <w:r w:rsidRPr="00132C42">
        <w:t>and 17 years of age (in 2017 the figures were 33,408 and 1,201, respectively), of whom 946</w:t>
      </w:r>
      <w:r w:rsidR="00037536" w:rsidRPr="00132C42">
        <w:t> </w:t>
      </w:r>
      <w:r w:rsidRPr="00132C42">
        <w:t>children were placed with their parents in shelters, mainly in homes for mothers with minor children, as well as in homeless shelters and crisis intervention centres. Due to the COVID-19 pandemic, the survey was not conducted in 2021.</w:t>
      </w:r>
    </w:p>
    <w:p w14:paraId="63BA67DD" w14:textId="77777777" w:rsidR="002D2C00" w:rsidRPr="00132C42" w:rsidRDefault="002D2C00" w:rsidP="002D2C00">
      <w:pPr>
        <w:pStyle w:val="H23G"/>
      </w:pPr>
      <w:r w:rsidRPr="00132C42">
        <w:tab/>
      </w:r>
      <w:r w:rsidRPr="00132C42">
        <w:tab/>
        <w:t>Number of people benefiting from measures to combat homelessness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920"/>
        <w:gridCol w:w="921"/>
      </w:tblGrid>
      <w:tr w:rsidR="002D2C00" w:rsidRPr="00132C42" w14:paraId="1B2D65CF" w14:textId="77777777" w:rsidTr="002D2C00">
        <w:trPr>
          <w:tblHeader/>
        </w:trPr>
        <w:tc>
          <w:tcPr>
            <w:tcW w:w="5529" w:type="dxa"/>
            <w:tcBorders>
              <w:top w:val="single" w:sz="4" w:space="0" w:color="auto"/>
              <w:bottom w:val="single" w:sz="12" w:space="0" w:color="auto"/>
            </w:tcBorders>
            <w:shd w:val="clear" w:color="auto" w:fill="auto"/>
            <w:vAlign w:val="bottom"/>
          </w:tcPr>
          <w:p w14:paraId="012F805A"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left"/>
              <w:rPr>
                <w:i/>
                <w:sz w:val="16"/>
              </w:rPr>
            </w:pPr>
          </w:p>
        </w:tc>
        <w:tc>
          <w:tcPr>
            <w:tcW w:w="920" w:type="dxa"/>
            <w:tcBorders>
              <w:top w:val="single" w:sz="4" w:space="0" w:color="auto"/>
              <w:bottom w:val="single" w:sz="12" w:space="0" w:color="auto"/>
            </w:tcBorders>
            <w:shd w:val="clear" w:color="auto" w:fill="auto"/>
            <w:vAlign w:val="bottom"/>
          </w:tcPr>
          <w:p w14:paraId="165BA1DD"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2020</w:t>
            </w:r>
          </w:p>
        </w:tc>
        <w:tc>
          <w:tcPr>
            <w:tcW w:w="921" w:type="dxa"/>
            <w:tcBorders>
              <w:top w:val="single" w:sz="4" w:space="0" w:color="auto"/>
              <w:bottom w:val="single" w:sz="12" w:space="0" w:color="auto"/>
            </w:tcBorders>
            <w:shd w:val="clear" w:color="auto" w:fill="auto"/>
            <w:vAlign w:val="bottom"/>
          </w:tcPr>
          <w:p w14:paraId="545D525C"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2022</w:t>
            </w:r>
          </w:p>
        </w:tc>
      </w:tr>
      <w:tr w:rsidR="002D2C00" w:rsidRPr="00132C42" w14:paraId="54169A14" w14:textId="77777777" w:rsidTr="002D2C00">
        <w:tc>
          <w:tcPr>
            <w:tcW w:w="5529" w:type="dxa"/>
            <w:tcBorders>
              <w:top w:val="single" w:sz="12" w:space="0" w:color="auto"/>
            </w:tcBorders>
            <w:shd w:val="clear" w:color="auto" w:fill="auto"/>
          </w:tcPr>
          <w:p w14:paraId="37A771D8"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Individual homelessness programme</w:t>
            </w:r>
          </w:p>
        </w:tc>
        <w:tc>
          <w:tcPr>
            <w:tcW w:w="920" w:type="dxa"/>
            <w:tcBorders>
              <w:top w:val="single" w:sz="12" w:space="0" w:color="auto"/>
            </w:tcBorders>
            <w:shd w:val="clear" w:color="auto" w:fill="auto"/>
            <w:vAlign w:val="bottom"/>
          </w:tcPr>
          <w:p w14:paraId="2DC7356D" w14:textId="2D52D162"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3 696</w:t>
            </w:r>
          </w:p>
        </w:tc>
        <w:tc>
          <w:tcPr>
            <w:tcW w:w="921" w:type="dxa"/>
            <w:tcBorders>
              <w:top w:val="single" w:sz="12" w:space="0" w:color="auto"/>
            </w:tcBorders>
            <w:shd w:val="clear" w:color="auto" w:fill="auto"/>
            <w:vAlign w:val="bottom"/>
          </w:tcPr>
          <w:p w14:paraId="4E5954CA" w14:textId="30F8FF0E"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3 577</w:t>
            </w:r>
          </w:p>
        </w:tc>
      </w:tr>
      <w:tr w:rsidR="002D2C00" w:rsidRPr="00132C42" w14:paraId="1574F339" w14:textId="77777777" w:rsidTr="002D2C00">
        <w:tc>
          <w:tcPr>
            <w:tcW w:w="5529" w:type="dxa"/>
            <w:shd w:val="clear" w:color="auto" w:fill="auto"/>
          </w:tcPr>
          <w:p w14:paraId="0221E32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Social services contract</w:t>
            </w:r>
          </w:p>
        </w:tc>
        <w:tc>
          <w:tcPr>
            <w:tcW w:w="920" w:type="dxa"/>
            <w:shd w:val="clear" w:color="auto" w:fill="auto"/>
            <w:vAlign w:val="bottom"/>
          </w:tcPr>
          <w:p w14:paraId="691452F7" w14:textId="2F67811E"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14 593</w:t>
            </w:r>
          </w:p>
        </w:tc>
        <w:tc>
          <w:tcPr>
            <w:tcW w:w="921" w:type="dxa"/>
            <w:shd w:val="clear" w:color="auto" w:fill="auto"/>
            <w:vAlign w:val="bottom"/>
          </w:tcPr>
          <w:p w14:paraId="4BBFBAFA" w14:textId="62A04102"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14 413</w:t>
            </w:r>
          </w:p>
        </w:tc>
      </w:tr>
      <w:tr w:rsidR="002D2C00" w:rsidRPr="00132C42" w14:paraId="666D4637" w14:textId="77777777" w:rsidTr="002D2C00">
        <w:tc>
          <w:tcPr>
            <w:tcW w:w="5529" w:type="dxa"/>
            <w:shd w:val="clear" w:color="auto" w:fill="auto"/>
          </w:tcPr>
          <w:p w14:paraId="42A3827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Independent living</w:t>
            </w:r>
          </w:p>
        </w:tc>
        <w:tc>
          <w:tcPr>
            <w:tcW w:w="920" w:type="dxa"/>
            <w:shd w:val="clear" w:color="auto" w:fill="auto"/>
            <w:vAlign w:val="bottom"/>
          </w:tcPr>
          <w:p w14:paraId="15D1B268" w14:textId="213AE4E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 xml:space="preserve">2 643 </w:t>
            </w:r>
          </w:p>
        </w:tc>
        <w:tc>
          <w:tcPr>
            <w:tcW w:w="921" w:type="dxa"/>
            <w:shd w:val="clear" w:color="auto" w:fill="auto"/>
            <w:vAlign w:val="bottom"/>
          </w:tcPr>
          <w:p w14:paraId="28B5EDB7" w14:textId="307B9300"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2 481</w:t>
            </w:r>
          </w:p>
        </w:tc>
      </w:tr>
      <w:tr w:rsidR="002D2C00" w:rsidRPr="00132C42" w14:paraId="57BF4A1A" w14:textId="77777777" w:rsidTr="002D2C00">
        <w:tc>
          <w:tcPr>
            <w:tcW w:w="5529" w:type="dxa"/>
            <w:shd w:val="clear" w:color="auto" w:fill="auto"/>
          </w:tcPr>
          <w:p w14:paraId="092BA9CA"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Start of employment</w:t>
            </w:r>
          </w:p>
        </w:tc>
        <w:tc>
          <w:tcPr>
            <w:tcW w:w="920" w:type="dxa"/>
            <w:shd w:val="clear" w:color="auto" w:fill="auto"/>
            <w:vAlign w:val="bottom"/>
          </w:tcPr>
          <w:p w14:paraId="6B1D5CE2" w14:textId="4F145B5D"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1 810</w:t>
            </w:r>
          </w:p>
        </w:tc>
        <w:tc>
          <w:tcPr>
            <w:tcW w:w="921" w:type="dxa"/>
            <w:shd w:val="clear" w:color="auto" w:fill="auto"/>
            <w:vAlign w:val="bottom"/>
          </w:tcPr>
          <w:p w14:paraId="60813446" w14:textId="744FDC38"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1 723</w:t>
            </w:r>
          </w:p>
        </w:tc>
      </w:tr>
      <w:tr w:rsidR="002D2C00" w:rsidRPr="00132C42" w14:paraId="57D30817" w14:textId="77777777" w:rsidTr="002D2C00">
        <w:tc>
          <w:tcPr>
            <w:tcW w:w="5529" w:type="dxa"/>
            <w:shd w:val="clear" w:color="auto" w:fill="auto"/>
          </w:tcPr>
          <w:p w14:paraId="608ABE21"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Support in sheltered housing</w:t>
            </w:r>
          </w:p>
        </w:tc>
        <w:tc>
          <w:tcPr>
            <w:tcW w:w="920" w:type="dxa"/>
            <w:shd w:val="clear" w:color="auto" w:fill="auto"/>
            <w:vAlign w:val="bottom"/>
          </w:tcPr>
          <w:p w14:paraId="45ACED67"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675</w:t>
            </w:r>
          </w:p>
        </w:tc>
        <w:tc>
          <w:tcPr>
            <w:tcW w:w="921" w:type="dxa"/>
            <w:shd w:val="clear" w:color="auto" w:fill="auto"/>
            <w:vAlign w:val="bottom"/>
          </w:tcPr>
          <w:p w14:paraId="161C541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640</w:t>
            </w:r>
          </w:p>
        </w:tc>
      </w:tr>
      <w:tr w:rsidR="002D2C00" w:rsidRPr="00132C42" w14:paraId="4527FECA" w14:textId="77777777" w:rsidTr="002D2C00">
        <w:tc>
          <w:tcPr>
            <w:tcW w:w="5529" w:type="dxa"/>
            <w:shd w:val="clear" w:color="auto" w:fill="auto"/>
          </w:tcPr>
          <w:p w14:paraId="55EA3F5C"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Non-institutional forms of support, other than sheltered housing</w:t>
            </w:r>
          </w:p>
        </w:tc>
        <w:tc>
          <w:tcPr>
            <w:tcW w:w="920" w:type="dxa"/>
            <w:shd w:val="clear" w:color="auto" w:fill="auto"/>
            <w:vAlign w:val="bottom"/>
          </w:tcPr>
          <w:p w14:paraId="168D809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736</w:t>
            </w:r>
          </w:p>
        </w:tc>
        <w:tc>
          <w:tcPr>
            <w:tcW w:w="921" w:type="dxa"/>
            <w:shd w:val="clear" w:color="auto" w:fill="auto"/>
            <w:vAlign w:val="bottom"/>
          </w:tcPr>
          <w:p w14:paraId="4D8A13D7"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629</w:t>
            </w:r>
          </w:p>
        </w:tc>
      </w:tr>
    </w:tbl>
    <w:p w14:paraId="2A666380" w14:textId="77777777" w:rsidR="002D2C00" w:rsidRPr="00132C42" w:rsidRDefault="002D2C00" w:rsidP="002D2C00">
      <w:pPr>
        <w:pStyle w:val="SingleTxtG"/>
        <w:spacing w:before="240"/>
      </w:pPr>
      <w:r w:rsidRPr="00132C42">
        <w:t>99.</w:t>
      </w:r>
      <w:r w:rsidRPr="00132C42">
        <w:tab/>
        <w:t xml:space="preserve">A report on the implementation of measures for homeless people in the voivodeships in 2022 will be drawn up in the second quarter of 2023. It will serve as the basis to draw up an analysis of the assistance provided to homeless persons. </w:t>
      </w:r>
    </w:p>
    <w:p w14:paraId="3503F05B" w14:textId="77777777" w:rsidR="002D2C00" w:rsidRPr="00132C42" w:rsidRDefault="002D2C00" w:rsidP="002D2C00">
      <w:pPr>
        <w:pStyle w:val="SingleTxtG"/>
      </w:pPr>
      <w:r w:rsidRPr="00132C42">
        <w:lastRenderedPageBreak/>
        <w:t>100.</w:t>
      </w:r>
      <w:r w:rsidRPr="00132C42">
        <w:tab/>
        <w:t xml:space="preserve">Under the Beating Homelessness Programme, a homeless assistance programme, funds amounting to </w:t>
      </w:r>
      <w:proofErr w:type="spellStart"/>
      <w:r w:rsidRPr="00132C42">
        <w:t>Zl</w:t>
      </w:r>
      <w:proofErr w:type="spellEnd"/>
      <w:r w:rsidRPr="00132C42">
        <w:t xml:space="preserve"> 8,194,534.50 were granted to 72 NGOs in 2021. In 2022, funds amounting to </w:t>
      </w:r>
      <w:proofErr w:type="spellStart"/>
      <w:r w:rsidRPr="00132C42">
        <w:t>Zl</w:t>
      </w:r>
      <w:proofErr w:type="spellEnd"/>
      <w:r w:rsidRPr="00132C42">
        <w:t xml:space="preserve"> 10,355,856.00 were granted to 101 organizations.</w:t>
      </w:r>
    </w:p>
    <w:p w14:paraId="73289824" w14:textId="0B02C237" w:rsidR="002D2C00" w:rsidRPr="00132C42" w:rsidRDefault="002D2C00" w:rsidP="002D2C00">
      <w:pPr>
        <w:pStyle w:val="H1G"/>
      </w:pPr>
      <w:r w:rsidRPr="00132C42">
        <w:tab/>
        <w:t>B.</w:t>
      </w:r>
      <w:r w:rsidRPr="00132C42">
        <w:tab/>
        <w:t xml:space="preserve">Situation of Roma families in </w:t>
      </w:r>
      <w:proofErr w:type="spellStart"/>
      <w:r w:rsidRPr="00132C42">
        <w:t>Wrocław</w:t>
      </w:r>
      <w:proofErr w:type="spellEnd"/>
    </w:p>
    <w:p w14:paraId="7761890C" w14:textId="77777777" w:rsidR="002D2C00" w:rsidRPr="00132C42" w:rsidRDefault="002D2C00" w:rsidP="002D2C00">
      <w:pPr>
        <w:pStyle w:val="H23G"/>
      </w:pPr>
      <w:r w:rsidRPr="00132C42">
        <w:tab/>
      </w:r>
      <w:r w:rsidRPr="00132C42">
        <w:tab/>
        <w:t>Regarding a group of 100 to 150 Roma persons who are citizens of Romania</w:t>
      </w:r>
    </w:p>
    <w:p w14:paraId="73D387D1" w14:textId="77777777" w:rsidR="002D2C00" w:rsidRPr="00132C42" w:rsidRDefault="002D2C00" w:rsidP="002D2C00">
      <w:pPr>
        <w:pStyle w:val="SingleTxtG"/>
      </w:pPr>
      <w:r w:rsidRPr="00132C42">
        <w:t>101.</w:t>
      </w:r>
      <w:r w:rsidRPr="00132C42">
        <w:tab/>
        <w:t xml:space="preserve">The Family 500+ Programme (2016), which gives citizens of the European Union States the right to receive support and assistance, has resulted in the legalization of the stay of all the camp residents and has definitively improved the economic situation of these families. In 2017, a programme of action was drawn up and implemented by an NGO. It was funded by the municipality of </w:t>
      </w:r>
      <w:proofErr w:type="spellStart"/>
      <w:r w:rsidRPr="00132C42">
        <w:t>Wrocław</w:t>
      </w:r>
      <w:proofErr w:type="spellEnd"/>
      <w:r w:rsidRPr="00132C42">
        <w:t xml:space="preserve">. In April 2018, camp residents were placed in accommodation for training and were provided with comprehensive educational, vocational and social support. </w:t>
      </w:r>
    </w:p>
    <w:p w14:paraId="150E63E0" w14:textId="665D5552" w:rsidR="002D2C00" w:rsidRPr="00132C42" w:rsidRDefault="002D2C00" w:rsidP="002D2C00">
      <w:pPr>
        <w:pStyle w:val="SingleTxtG"/>
      </w:pPr>
      <w:r w:rsidRPr="00132C42">
        <w:t>102.</w:t>
      </w:r>
      <w:r w:rsidRPr="00132C42">
        <w:tab/>
        <w:t>As at January 2023, some of the camp</w:t>
      </w:r>
      <w:r w:rsidR="00BC19BA">
        <w:t>’</w:t>
      </w:r>
      <w:r w:rsidRPr="00132C42">
        <w:t>s former residents were still living in accommodation for training, while others had become independent, inter alia by gaining access to social housing. All children subject to compulsory education attend school and are supported in their schooling by Roma teaching assistants.</w:t>
      </w:r>
    </w:p>
    <w:p w14:paraId="641A4118" w14:textId="77889455" w:rsidR="002D2C00" w:rsidRPr="00132C42" w:rsidRDefault="002D2C00" w:rsidP="002D2C00">
      <w:pPr>
        <w:pStyle w:val="H1G"/>
      </w:pPr>
      <w:r w:rsidRPr="00132C42">
        <w:tab/>
        <w:t>C.</w:t>
      </w:r>
      <w:r w:rsidRPr="00132C42">
        <w:tab/>
        <w:t>Access to adequate and affordable housing</w:t>
      </w:r>
    </w:p>
    <w:p w14:paraId="5E4022D0" w14:textId="77777777" w:rsidR="002D2C00" w:rsidRPr="00132C42" w:rsidRDefault="002D2C00" w:rsidP="002D2C00">
      <w:pPr>
        <w:pStyle w:val="H23G"/>
      </w:pPr>
      <w:r w:rsidRPr="00132C42">
        <w:tab/>
      </w:r>
      <w:r w:rsidRPr="00132C42">
        <w:tab/>
        <w:t>Implementation of the National Housing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9"/>
        <w:gridCol w:w="851"/>
        <w:gridCol w:w="640"/>
        <w:gridCol w:w="744"/>
        <w:gridCol w:w="744"/>
        <w:gridCol w:w="744"/>
        <w:gridCol w:w="744"/>
        <w:gridCol w:w="744"/>
        <w:gridCol w:w="740"/>
      </w:tblGrid>
      <w:tr w:rsidR="002D2C00" w:rsidRPr="00132C42" w14:paraId="2422C425" w14:textId="77777777" w:rsidTr="002D2C00">
        <w:trPr>
          <w:tblHeader/>
        </w:trPr>
        <w:tc>
          <w:tcPr>
            <w:tcW w:w="962" w:type="pct"/>
            <w:tcBorders>
              <w:top w:val="single" w:sz="4" w:space="0" w:color="auto"/>
              <w:bottom w:val="single" w:sz="12" w:space="0" w:color="auto"/>
            </w:tcBorders>
            <w:shd w:val="clear" w:color="auto" w:fill="auto"/>
            <w:vAlign w:val="bottom"/>
          </w:tcPr>
          <w:p w14:paraId="5D847162"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left"/>
              <w:rPr>
                <w:i/>
                <w:sz w:val="16"/>
              </w:rPr>
            </w:pPr>
          </w:p>
        </w:tc>
        <w:tc>
          <w:tcPr>
            <w:tcW w:w="577" w:type="pct"/>
            <w:tcBorders>
              <w:top w:val="single" w:sz="4" w:space="0" w:color="auto"/>
              <w:bottom w:val="single" w:sz="12" w:space="0" w:color="auto"/>
            </w:tcBorders>
            <w:shd w:val="clear" w:color="auto" w:fill="auto"/>
            <w:vAlign w:val="bottom"/>
          </w:tcPr>
          <w:p w14:paraId="3CFEA50D"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Reference (2014)</w:t>
            </w:r>
          </w:p>
        </w:tc>
        <w:tc>
          <w:tcPr>
            <w:tcW w:w="434" w:type="pct"/>
            <w:tcBorders>
              <w:top w:val="single" w:sz="4" w:space="0" w:color="auto"/>
              <w:bottom w:val="single" w:sz="12" w:space="0" w:color="auto"/>
            </w:tcBorders>
            <w:shd w:val="clear" w:color="auto" w:fill="auto"/>
            <w:vAlign w:val="bottom"/>
          </w:tcPr>
          <w:p w14:paraId="100EC582"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2017</w:t>
            </w:r>
          </w:p>
        </w:tc>
        <w:tc>
          <w:tcPr>
            <w:tcW w:w="505" w:type="pct"/>
            <w:tcBorders>
              <w:top w:val="single" w:sz="4" w:space="0" w:color="auto"/>
              <w:bottom w:val="single" w:sz="12" w:space="0" w:color="auto"/>
            </w:tcBorders>
            <w:shd w:val="clear" w:color="auto" w:fill="auto"/>
            <w:vAlign w:val="bottom"/>
          </w:tcPr>
          <w:p w14:paraId="21BBC147"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2018</w:t>
            </w:r>
          </w:p>
        </w:tc>
        <w:tc>
          <w:tcPr>
            <w:tcW w:w="505" w:type="pct"/>
            <w:tcBorders>
              <w:top w:val="single" w:sz="4" w:space="0" w:color="auto"/>
              <w:bottom w:val="single" w:sz="12" w:space="0" w:color="auto"/>
            </w:tcBorders>
            <w:shd w:val="clear" w:color="auto" w:fill="auto"/>
            <w:vAlign w:val="bottom"/>
          </w:tcPr>
          <w:p w14:paraId="3AF28B59"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2019</w:t>
            </w:r>
          </w:p>
        </w:tc>
        <w:tc>
          <w:tcPr>
            <w:tcW w:w="505" w:type="pct"/>
            <w:tcBorders>
              <w:top w:val="single" w:sz="4" w:space="0" w:color="auto"/>
              <w:bottom w:val="single" w:sz="12" w:space="0" w:color="auto"/>
            </w:tcBorders>
            <w:shd w:val="clear" w:color="auto" w:fill="auto"/>
            <w:vAlign w:val="bottom"/>
          </w:tcPr>
          <w:p w14:paraId="05D8A4E9"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2020</w:t>
            </w:r>
          </w:p>
        </w:tc>
        <w:tc>
          <w:tcPr>
            <w:tcW w:w="505" w:type="pct"/>
            <w:tcBorders>
              <w:top w:val="single" w:sz="4" w:space="0" w:color="auto"/>
              <w:bottom w:val="single" w:sz="12" w:space="0" w:color="auto"/>
            </w:tcBorders>
            <w:shd w:val="clear" w:color="auto" w:fill="auto"/>
            <w:vAlign w:val="bottom"/>
          </w:tcPr>
          <w:p w14:paraId="633B2E5F"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2021</w:t>
            </w:r>
          </w:p>
        </w:tc>
        <w:tc>
          <w:tcPr>
            <w:tcW w:w="505" w:type="pct"/>
            <w:tcBorders>
              <w:top w:val="single" w:sz="4" w:space="0" w:color="auto"/>
              <w:bottom w:val="single" w:sz="12" w:space="0" w:color="auto"/>
            </w:tcBorders>
            <w:shd w:val="clear" w:color="auto" w:fill="auto"/>
            <w:vAlign w:val="bottom"/>
          </w:tcPr>
          <w:p w14:paraId="706EE766"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2022</w:t>
            </w:r>
          </w:p>
        </w:tc>
        <w:tc>
          <w:tcPr>
            <w:tcW w:w="504" w:type="pct"/>
            <w:tcBorders>
              <w:top w:val="single" w:sz="4" w:space="0" w:color="auto"/>
              <w:bottom w:val="single" w:sz="12" w:space="0" w:color="auto"/>
            </w:tcBorders>
            <w:shd w:val="clear" w:color="auto" w:fill="auto"/>
            <w:vAlign w:val="bottom"/>
          </w:tcPr>
          <w:p w14:paraId="69B01BAE" w14:textId="77777777" w:rsidR="002D2C00" w:rsidRPr="00132C42" w:rsidRDefault="002D2C00" w:rsidP="002D2C00">
            <w:pPr>
              <w:pStyle w:val="SingleTxtG"/>
              <w:tabs>
                <w:tab w:val="clear" w:pos="1701"/>
                <w:tab w:val="clear" w:pos="2268"/>
              </w:tabs>
              <w:suppressAutoHyphens w:val="0"/>
              <w:spacing w:before="80" w:after="80" w:line="200" w:lineRule="exact"/>
              <w:ind w:left="0" w:right="113"/>
              <w:jc w:val="right"/>
              <w:rPr>
                <w:i/>
                <w:sz w:val="16"/>
              </w:rPr>
            </w:pPr>
            <w:r w:rsidRPr="00132C42">
              <w:rPr>
                <w:i/>
                <w:sz w:val="16"/>
              </w:rPr>
              <w:t>Target (2030)</w:t>
            </w:r>
          </w:p>
        </w:tc>
      </w:tr>
      <w:tr w:rsidR="002D2C00" w:rsidRPr="00132C42" w14:paraId="2710A009" w14:textId="77777777" w:rsidTr="002D2C00">
        <w:tc>
          <w:tcPr>
            <w:tcW w:w="962" w:type="pct"/>
            <w:tcBorders>
              <w:top w:val="single" w:sz="12" w:space="0" w:color="auto"/>
            </w:tcBorders>
            <w:shd w:val="clear" w:color="auto" w:fill="auto"/>
          </w:tcPr>
          <w:p w14:paraId="64CB826D"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Housing units per 1,000 inhabitants</w:t>
            </w:r>
          </w:p>
        </w:tc>
        <w:tc>
          <w:tcPr>
            <w:tcW w:w="577" w:type="pct"/>
            <w:tcBorders>
              <w:top w:val="single" w:sz="12" w:space="0" w:color="auto"/>
            </w:tcBorders>
            <w:shd w:val="clear" w:color="auto" w:fill="auto"/>
            <w:vAlign w:val="bottom"/>
          </w:tcPr>
          <w:p w14:paraId="6E577845"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363.4</w:t>
            </w:r>
          </w:p>
        </w:tc>
        <w:tc>
          <w:tcPr>
            <w:tcW w:w="434" w:type="pct"/>
            <w:tcBorders>
              <w:top w:val="single" w:sz="12" w:space="0" w:color="auto"/>
            </w:tcBorders>
            <w:shd w:val="clear" w:color="auto" w:fill="auto"/>
            <w:vAlign w:val="bottom"/>
          </w:tcPr>
          <w:p w14:paraId="2CADE5C1"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375.7</w:t>
            </w:r>
          </w:p>
        </w:tc>
        <w:tc>
          <w:tcPr>
            <w:tcW w:w="505" w:type="pct"/>
            <w:tcBorders>
              <w:top w:val="single" w:sz="12" w:space="0" w:color="auto"/>
            </w:tcBorders>
            <w:shd w:val="clear" w:color="auto" w:fill="auto"/>
            <w:vAlign w:val="bottom"/>
          </w:tcPr>
          <w:p w14:paraId="2653EC2A"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380.5</w:t>
            </w:r>
          </w:p>
        </w:tc>
        <w:tc>
          <w:tcPr>
            <w:tcW w:w="505" w:type="pct"/>
            <w:tcBorders>
              <w:top w:val="single" w:sz="12" w:space="0" w:color="auto"/>
            </w:tcBorders>
            <w:shd w:val="clear" w:color="auto" w:fill="auto"/>
            <w:vAlign w:val="bottom"/>
          </w:tcPr>
          <w:p w14:paraId="7C97D2EF"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385.9</w:t>
            </w:r>
          </w:p>
        </w:tc>
        <w:tc>
          <w:tcPr>
            <w:tcW w:w="505" w:type="pct"/>
            <w:tcBorders>
              <w:top w:val="single" w:sz="12" w:space="0" w:color="auto"/>
            </w:tcBorders>
            <w:shd w:val="clear" w:color="auto" w:fill="auto"/>
            <w:vAlign w:val="bottom"/>
          </w:tcPr>
          <w:p w14:paraId="67840632"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398.8</w:t>
            </w:r>
          </w:p>
        </w:tc>
        <w:tc>
          <w:tcPr>
            <w:tcW w:w="505" w:type="pct"/>
            <w:tcBorders>
              <w:top w:val="single" w:sz="12" w:space="0" w:color="auto"/>
            </w:tcBorders>
            <w:shd w:val="clear" w:color="auto" w:fill="auto"/>
            <w:vAlign w:val="bottom"/>
          </w:tcPr>
          <w:p w14:paraId="4EEE913E"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405.2</w:t>
            </w:r>
          </w:p>
        </w:tc>
        <w:tc>
          <w:tcPr>
            <w:tcW w:w="505" w:type="pct"/>
            <w:tcBorders>
              <w:top w:val="single" w:sz="12" w:space="0" w:color="auto"/>
            </w:tcBorders>
            <w:shd w:val="clear" w:color="auto" w:fill="auto"/>
            <w:vAlign w:val="bottom"/>
          </w:tcPr>
          <w:p w14:paraId="3146D2A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412.4</w:t>
            </w:r>
          </w:p>
        </w:tc>
        <w:tc>
          <w:tcPr>
            <w:tcW w:w="504" w:type="pct"/>
            <w:tcBorders>
              <w:top w:val="single" w:sz="12" w:space="0" w:color="auto"/>
            </w:tcBorders>
            <w:shd w:val="clear" w:color="auto" w:fill="auto"/>
            <w:vAlign w:val="bottom"/>
          </w:tcPr>
          <w:p w14:paraId="050B8C4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435.0</w:t>
            </w:r>
          </w:p>
        </w:tc>
      </w:tr>
      <w:tr w:rsidR="002D2C00" w:rsidRPr="00132C42" w14:paraId="1531A012" w14:textId="77777777" w:rsidTr="002D2C00">
        <w:tc>
          <w:tcPr>
            <w:tcW w:w="962" w:type="pct"/>
            <w:shd w:val="clear" w:color="auto" w:fill="auto"/>
          </w:tcPr>
          <w:p w14:paraId="43D84DDD"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left"/>
              <w:rPr>
                <w:sz w:val="18"/>
              </w:rPr>
            </w:pPr>
            <w:r w:rsidRPr="00132C42">
              <w:rPr>
                <w:sz w:val="18"/>
              </w:rPr>
              <w:t>Households awaiting municipal housing (thousands)</w:t>
            </w:r>
          </w:p>
        </w:tc>
        <w:tc>
          <w:tcPr>
            <w:tcW w:w="577" w:type="pct"/>
            <w:shd w:val="clear" w:color="auto" w:fill="auto"/>
            <w:vAlign w:val="bottom"/>
          </w:tcPr>
          <w:p w14:paraId="5C2FF3E5"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165.2</w:t>
            </w:r>
          </w:p>
        </w:tc>
        <w:tc>
          <w:tcPr>
            <w:tcW w:w="434" w:type="pct"/>
            <w:shd w:val="clear" w:color="auto" w:fill="auto"/>
            <w:vAlign w:val="bottom"/>
          </w:tcPr>
          <w:p w14:paraId="36AC8583"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149.3</w:t>
            </w:r>
          </w:p>
        </w:tc>
        <w:tc>
          <w:tcPr>
            <w:tcW w:w="505" w:type="pct"/>
            <w:shd w:val="clear" w:color="auto" w:fill="auto"/>
            <w:vAlign w:val="bottom"/>
          </w:tcPr>
          <w:p w14:paraId="138ACCF5"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149.3</w:t>
            </w:r>
          </w:p>
        </w:tc>
        <w:tc>
          <w:tcPr>
            <w:tcW w:w="505" w:type="pct"/>
            <w:shd w:val="clear" w:color="auto" w:fill="auto"/>
            <w:vAlign w:val="bottom"/>
          </w:tcPr>
          <w:p w14:paraId="4EE588BA"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150.6</w:t>
            </w:r>
          </w:p>
        </w:tc>
        <w:tc>
          <w:tcPr>
            <w:tcW w:w="505" w:type="pct"/>
            <w:shd w:val="clear" w:color="auto" w:fill="auto"/>
            <w:vAlign w:val="bottom"/>
          </w:tcPr>
          <w:p w14:paraId="56BB2A79"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136.2</w:t>
            </w:r>
          </w:p>
        </w:tc>
        <w:tc>
          <w:tcPr>
            <w:tcW w:w="505" w:type="pct"/>
            <w:shd w:val="clear" w:color="auto" w:fill="auto"/>
            <w:vAlign w:val="bottom"/>
          </w:tcPr>
          <w:p w14:paraId="65595B2A"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129.0</w:t>
            </w:r>
          </w:p>
        </w:tc>
        <w:tc>
          <w:tcPr>
            <w:tcW w:w="505" w:type="pct"/>
            <w:shd w:val="clear" w:color="auto" w:fill="auto"/>
            <w:vAlign w:val="bottom"/>
          </w:tcPr>
          <w:p w14:paraId="300B5A16"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126.3</w:t>
            </w:r>
          </w:p>
        </w:tc>
        <w:tc>
          <w:tcPr>
            <w:tcW w:w="504" w:type="pct"/>
            <w:shd w:val="clear" w:color="auto" w:fill="auto"/>
            <w:vAlign w:val="bottom"/>
          </w:tcPr>
          <w:p w14:paraId="3E8BD330" w14:textId="77777777" w:rsidR="002D2C00" w:rsidRPr="00132C42" w:rsidRDefault="002D2C00" w:rsidP="002D2C00">
            <w:pPr>
              <w:pStyle w:val="SingleTxtG"/>
              <w:tabs>
                <w:tab w:val="clear" w:pos="1701"/>
                <w:tab w:val="clear" w:pos="2268"/>
              </w:tabs>
              <w:suppressAutoHyphens w:val="0"/>
              <w:spacing w:before="40" w:after="40" w:line="220" w:lineRule="exact"/>
              <w:ind w:left="0" w:right="113"/>
              <w:jc w:val="right"/>
              <w:rPr>
                <w:sz w:val="18"/>
              </w:rPr>
            </w:pPr>
            <w:r w:rsidRPr="00132C42">
              <w:rPr>
                <w:sz w:val="18"/>
              </w:rPr>
              <w:t>0.0</w:t>
            </w:r>
          </w:p>
        </w:tc>
      </w:tr>
    </w:tbl>
    <w:p w14:paraId="2BD69EE4" w14:textId="5E5CF261" w:rsidR="002D2C00" w:rsidRPr="00132C42" w:rsidRDefault="002D2C00" w:rsidP="002D2C00">
      <w:pPr>
        <w:pStyle w:val="H1G"/>
      </w:pPr>
      <w:r w:rsidRPr="00132C42">
        <w:tab/>
        <w:t>D.</w:t>
      </w:r>
      <w:r w:rsidRPr="00132C42">
        <w:tab/>
        <w:t>Housing owned by municipalities and other entities</w:t>
      </w:r>
    </w:p>
    <w:p w14:paraId="639A6E30" w14:textId="4CFE0780" w:rsidR="002D2C00" w:rsidRPr="00132C42" w:rsidRDefault="002D2C00" w:rsidP="002D2C00">
      <w:pPr>
        <w:pStyle w:val="SingleTxtG"/>
      </w:pPr>
      <w:r w:rsidRPr="00132C42">
        <w:t>103.</w:t>
      </w:r>
      <w:r w:rsidRPr="00132C42">
        <w:tab/>
        <w:t>At the end of 2020 there were 806,700 units; at the end of 2021, there were 673,500</w:t>
      </w:r>
      <w:r w:rsidR="00037536" w:rsidRPr="00132C42">
        <w:t> </w:t>
      </w:r>
      <w:r w:rsidRPr="00132C42">
        <w:t>units.</w:t>
      </w:r>
    </w:p>
    <w:p w14:paraId="36820DB7" w14:textId="48DFE3DC" w:rsidR="002D2C00" w:rsidRPr="00132C42" w:rsidRDefault="002D2C00" w:rsidP="002D2C00">
      <w:pPr>
        <w:pStyle w:val="H1G"/>
      </w:pPr>
      <w:r w:rsidRPr="00132C42">
        <w:tab/>
        <w:t>E.</w:t>
      </w:r>
      <w:r w:rsidRPr="00132C42">
        <w:tab/>
        <w:t>Number of housing units in the municipal housing stock in relation to identified housing needs</w:t>
      </w:r>
    </w:p>
    <w:p w14:paraId="3654FCFF" w14:textId="77777777" w:rsidR="002D2C00" w:rsidRPr="00132C42" w:rsidRDefault="002D2C00" w:rsidP="002D2C00">
      <w:pPr>
        <w:pStyle w:val="SingleTxtG"/>
      </w:pPr>
      <w:r w:rsidRPr="00132C42">
        <w:t>104.</w:t>
      </w:r>
      <w:r w:rsidRPr="00132C42">
        <w:tab/>
        <w:t xml:space="preserve">Municipal units for which rental contracts were in force at the end of 2022 (excluding substitution and temporary units): 613,500 (in 2021, 630,700). The number of new contracts signed was 47,900 (in 2021, 43,800). The number of households awaiting a lease was 126,300 (in 2021, 129,000), with an average waiting time of 3 years. </w:t>
      </w:r>
    </w:p>
    <w:p w14:paraId="757AA278" w14:textId="26DC1686" w:rsidR="002D2C00" w:rsidRPr="00132C42" w:rsidRDefault="002D2C00" w:rsidP="002D2C00">
      <w:pPr>
        <w:pStyle w:val="H1G"/>
      </w:pPr>
      <w:r w:rsidRPr="00132C42">
        <w:tab/>
        <w:t>F.</w:t>
      </w:r>
      <w:r w:rsidRPr="00132C42">
        <w:tab/>
        <w:t>Implementation of the programme to support the construction of 30,000 low-rent housing units (2015)</w:t>
      </w:r>
    </w:p>
    <w:p w14:paraId="7CB7BBA5" w14:textId="77777777" w:rsidR="002D2C00" w:rsidRPr="00132C42" w:rsidRDefault="002D2C00" w:rsidP="002D2C00">
      <w:pPr>
        <w:pStyle w:val="SingleTxtG"/>
      </w:pPr>
      <w:r w:rsidRPr="00132C42">
        <w:t>105.</w:t>
      </w:r>
      <w:r w:rsidRPr="00132C42">
        <w:tab/>
        <w:t>As at 12 December 2022, 399 building permits had been approved. They included 24,597 planned housing units. By the end of 2022, 5,965 housing units had been created.</w:t>
      </w:r>
    </w:p>
    <w:p w14:paraId="2FA69211" w14:textId="3E8B4920" w:rsidR="002D2C00" w:rsidRPr="00132C42" w:rsidRDefault="002D2C00" w:rsidP="002D2C00">
      <w:pPr>
        <w:pStyle w:val="H1G"/>
      </w:pPr>
      <w:r w:rsidRPr="00132C42">
        <w:lastRenderedPageBreak/>
        <w:tab/>
        <w:t>G.</w:t>
      </w:r>
      <w:r w:rsidRPr="00132C42">
        <w:tab/>
        <w:t>Access to housing for the most vulnerable persons</w:t>
      </w:r>
    </w:p>
    <w:p w14:paraId="243E6A06" w14:textId="646C9906" w:rsidR="002D2C00" w:rsidRPr="00132C42" w:rsidRDefault="002D2C00" w:rsidP="002D2C00">
      <w:pPr>
        <w:pStyle w:val="SingleTxtG"/>
      </w:pPr>
      <w:r w:rsidRPr="00132C42">
        <w:t>106.</w:t>
      </w:r>
      <w:r w:rsidRPr="00132C42">
        <w:tab/>
        <w:t>As at 12 December 2022, 1,267 housing units had been commissioned under the Government</w:t>
      </w:r>
      <w:r w:rsidR="00BC19BA">
        <w:t>’</w:t>
      </w:r>
      <w:r w:rsidRPr="00132C42">
        <w:t xml:space="preserve">s 2021–2022 Social and Communal Construction Programme. </w:t>
      </w:r>
    </w:p>
    <w:p w14:paraId="0976257A" w14:textId="77777777" w:rsidR="002D2C00" w:rsidRPr="00132C42" w:rsidRDefault="002D2C00" w:rsidP="002D2C00">
      <w:pPr>
        <w:pStyle w:val="SingleTxtG"/>
      </w:pPr>
      <w:r w:rsidRPr="00132C42">
        <w:t>107.</w:t>
      </w:r>
      <w:r w:rsidRPr="00132C42">
        <w:tab/>
        <w:t xml:space="preserve">As part of the Programme for the Social and Civic Integration of the Roma in Poland for 2021–2030, 33 measures in the field of housing were implemented in 2021, thus benefiting 553 people in 121 households; in 2022, 27 measures were implemented, benefiting 493 people in 98 households. </w:t>
      </w:r>
    </w:p>
    <w:p w14:paraId="14885CC4" w14:textId="73476B6E" w:rsidR="002D2C00" w:rsidRPr="00132C42" w:rsidRDefault="002D2C00" w:rsidP="002D2C00">
      <w:pPr>
        <w:pStyle w:val="H1G"/>
      </w:pPr>
      <w:r w:rsidRPr="00132C42">
        <w:tab/>
        <w:t>H.</w:t>
      </w:r>
      <w:r w:rsidRPr="00132C42">
        <w:tab/>
        <w:t>Impact of the COVID-19 pandemic on the poverty rate</w:t>
      </w:r>
    </w:p>
    <w:p w14:paraId="4E5B7B75" w14:textId="77777777" w:rsidR="002D2C00" w:rsidRPr="00132C42" w:rsidRDefault="002D2C00" w:rsidP="002D2C00">
      <w:pPr>
        <w:pStyle w:val="SingleTxtG"/>
      </w:pPr>
      <w:r w:rsidRPr="00132C42">
        <w:t>108.</w:t>
      </w:r>
      <w:r w:rsidRPr="00132C42">
        <w:tab/>
        <w:t xml:space="preserve">According to the Eurostat indicator of people at risk of poverty or social exclusion (AROPE) for 2020, and assuming that the COVID-19 pandemic covers the years 2020–2021, the pandemic had no negative impact on the rate of poverty or social exclusion. On the contrary, the downward trend continued, thanks to the good economic situation prior to the pandemic, the significant increase in the minimum wage, low unemployment and family-friendly policies. </w:t>
      </w:r>
    </w:p>
    <w:p w14:paraId="269C1072" w14:textId="77777777" w:rsidR="002D2C00" w:rsidRPr="00132C42" w:rsidRDefault="002D2C00" w:rsidP="002D2C00">
      <w:pPr>
        <w:pStyle w:val="SingleTxtG"/>
      </w:pPr>
      <w:bookmarkStart w:id="5" w:name="_Hlk140746954"/>
      <w:r w:rsidRPr="00132C42">
        <w:t>109.</w:t>
      </w:r>
      <w:r w:rsidRPr="00132C42">
        <w:tab/>
        <w:t xml:space="preserve">For disadvantaged groups (people between the ages of 0 and 17, households with at least one person living with a disability, households with at least three children between the ages of 0 and 17 and rural households), an increase in the rate was observed in 2020 and a decrease in 2021. The rate is calculated on the basis of household expenditure rather than income; in 2020 and partly in 2021, household spending dropped considerably owing to the restrictions imposed by the COVID-19 pandemic. The 2020–2021 increase in the rates should not be associated with a deterioration in the economic situation of households. </w:t>
      </w:r>
    </w:p>
    <w:bookmarkEnd w:id="5"/>
    <w:p w14:paraId="4C2FB031" w14:textId="77777777" w:rsidR="002D2C00" w:rsidRPr="00132C42" w:rsidRDefault="002D2C00" w:rsidP="002D2C00">
      <w:pPr>
        <w:pStyle w:val="SingleTxtG"/>
      </w:pPr>
      <w:r w:rsidRPr="00132C42">
        <w:t>110.</w:t>
      </w:r>
      <w:r w:rsidRPr="00132C42">
        <w:tab/>
        <w:t xml:space="preserve">The following was adopted: the National Programme to Combat Poverty and Social Exclusion; updates for 2021–2027 of the public policy with a view to 2030 and the public policy of the Social Services Development Strategy up to 2030 (with a view to 2035). </w:t>
      </w:r>
    </w:p>
    <w:p w14:paraId="5C872C47" w14:textId="655D6D53" w:rsidR="002D2C00" w:rsidRPr="00132C42" w:rsidRDefault="002D2C00" w:rsidP="002D2C00">
      <w:pPr>
        <w:pStyle w:val="H1G"/>
      </w:pPr>
      <w:r w:rsidRPr="00132C42">
        <w:tab/>
        <w:t>I.</w:t>
      </w:r>
      <w:r w:rsidRPr="00132C42">
        <w:tab/>
        <w:t>Efforts against child malnutrition and for access to food for all</w:t>
      </w:r>
    </w:p>
    <w:p w14:paraId="48BA8FE3" w14:textId="29A27183" w:rsidR="002D2C00" w:rsidRPr="00132C42" w:rsidRDefault="002D2C00" w:rsidP="002D2C00">
      <w:pPr>
        <w:pStyle w:val="SingleTxtG"/>
      </w:pPr>
      <w:r w:rsidRPr="00132C42">
        <w:t>111.</w:t>
      </w:r>
      <w:r w:rsidRPr="00132C42">
        <w:tab/>
        <w:t>On 1 January 2023, the income criterion under the government</w:t>
      </w:r>
      <w:r w:rsidR="00BC19BA">
        <w:t>’</w:t>
      </w:r>
      <w:r w:rsidRPr="00132C42">
        <w:t>s long-term Meals at School and at Home Programme was raised from the 2019–2023 level by 150 to 200 per cent, thus enabling more people to be covered.</w:t>
      </w:r>
    </w:p>
    <w:p w14:paraId="382EC71D" w14:textId="17B59451" w:rsidR="002D2C00" w:rsidRPr="00132C42" w:rsidRDefault="002D2C00" w:rsidP="002D2C00">
      <w:pPr>
        <w:pStyle w:val="HChG"/>
      </w:pPr>
      <w:r w:rsidRPr="00132C42">
        <w:tab/>
        <w:t>XIII.</w:t>
      </w:r>
      <w:r w:rsidRPr="00132C42">
        <w:tab/>
        <w:t xml:space="preserve">Right to physical and mental health (art. 12) </w:t>
      </w:r>
    </w:p>
    <w:p w14:paraId="75998098" w14:textId="3E8B9686" w:rsidR="002D2C00" w:rsidRPr="00132C42" w:rsidRDefault="002D2C00" w:rsidP="002D2C00">
      <w:pPr>
        <w:pStyle w:val="H1G"/>
      </w:pPr>
      <w:r w:rsidRPr="00132C42">
        <w:tab/>
        <w:t>A.</w:t>
      </w:r>
      <w:r w:rsidRPr="00132C42">
        <w:tab/>
        <w:t>State of health of the population</w:t>
      </w:r>
    </w:p>
    <w:p w14:paraId="1CE737FD" w14:textId="6A62024B" w:rsidR="002D2C00" w:rsidRPr="00132C42" w:rsidRDefault="002D2C00" w:rsidP="002D2C00">
      <w:pPr>
        <w:pStyle w:val="SingleTxtG"/>
      </w:pPr>
      <w:r w:rsidRPr="00132C42">
        <w:t>112.</w:t>
      </w:r>
      <w:r w:rsidRPr="00132C42">
        <w:tab/>
        <w:t>There were 67,000 more deaths in 2020 than in 2019, mainly as a result of the SARS</w:t>
      </w:r>
      <w:r w:rsidR="00937F3F">
        <w:noBreakHyphen/>
      </w:r>
      <w:r w:rsidRPr="00132C42">
        <w:t xml:space="preserve">CoV-2 infection. In 2021, life expectancy for men was 71.75 years, 2.3 years less than in 2019, and for women 79.68 years, 2.1 years less. </w:t>
      </w:r>
    </w:p>
    <w:p w14:paraId="6D5BA69F" w14:textId="76288C43" w:rsidR="002D2C00" w:rsidRPr="00132C42" w:rsidRDefault="002D2C00" w:rsidP="002D2C00">
      <w:pPr>
        <w:pStyle w:val="SingleTxtG"/>
      </w:pPr>
      <w:r w:rsidRPr="00132C42">
        <w:t>113.</w:t>
      </w:r>
      <w:r w:rsidRPr="00132C42">
        <w:tab/>
        <w:t xml:space="preserve">For 30 of the 43 health problems selected for analysis, Polish rates were above the averages for the European Union. Among these, the most serious were: ischemic heart disease, stroke, back pain, malignant </w:t>
      </w:r>
      <w:r w:rsidR="009C3AB9" w:rsidRPr="00132C42">
        <w:t>tumours</w:t>
      </w:r>
      <w:r w:rsidRPr="00132C42">
        <w:t xml:space="preserve"> of the trachea, bronchi and lungs, diabetes, injuries in road accidents, self-mutilation and alcohol-related disorders. Rates of depressive disorders, anxiety disorders, female genital diseases and endocrine, metabolic, blood and immune diseases are the lowest in the European Union. Further information: Database of systemic analyses and implementation – GBD epidemiology (basiw.mz.gov.pl.mapy-informacje/mapa-2022–026/analizy/epidemiologia/epidemiologia-wersja-polska-gbd); Report on deaths in Poland 2020 (www.gov.pl/web/zdrowie/ raport-o-zgonach-w-polsce-w2020-r); Health situation of the Polish population and its determinants in 2020 (www.pzh.gov.pl/sytuacja-zdrowotna-ludnosci-polski-i-jej-uwarunkowania-raport-za-2020-rok); Health situation of the Polish population and its determinants in 2022 (www.pzh.gov.pl/raport-sytuacja-zdrowotna-ludnosci-polski-i-jej-uwarunkowania).</w:t>
      </w:r>
    </w:p>
    <w:p w14:paraId="70140710" w14:textId="6E010DA1" w:rsidR="002D2C00" w:rsidRPr="00132C42" w:rsidRDefault="002D2C00" w:rsidP="002D2C00">
      <w:pPr>
        <w:pStyle w:val="H1G"/>
      </w:pPr>
      <w:r w:rsidRPr="00132C42">
        <w:lastRenderedPageBreak/>
        <w:tab/>
        <w:t>B.</w:t>
      </w:r>
      <w:r w:rsidRPr="00132C42">
        <w:tab/>
        <w:t>Impact of the COVID-19 pandemic on performance in the health-care sector</w:t>
      </w:r>
    </w:p>
    <w:p w14:paraId="4B5FE0D4" w14:textId="77777777" w:rsidR="002D2C00" w:rsidRPr="00132C42" w:rsidRDefault="002D2C00" w:rsidP="002D2C00">
      <w:pPr>
        <w:pStyle w:val="SingleTxtG"/>
      </w:pPr>
      <w:r w:rsidRPr="00132C42">
        <w:t>114.</w:t>
      </w:r>
      <w:r w:rsidRPr="00132C42">
        <w:tab/>
        <w:t xml:space="preserve">The COVID-19 pandemic led to a reduction in the number of diagnoses and treatments, and at the same time to a reduction in the average waiting time for certain treatments. During the initial period of the pandemic, in order to limit transmission of the SARS-CoV-2 virus and ensure that there was room for patients requiring urgent hospital treatment, it was recommended that scheduled care should be deferred, in each case taking into account the risk of deterioration in the condition of the patient. The decline in the number of treatments also resulted from the decision of patients not to seek care, out of a fear of contagion. At the same time, the use of online services increased, including e-prescriptions, e-referrals and telemedicine. </w:t>
      </w:r>
    </w:p>
    <w:p w14:paraId="38411423" w14:textId="77777777" w:rsidR="002D2C00" w:rsidRPr="00132C42" w:rsidRDefault="002D2C00" w:rsidP="002D2C00">
      <w:pPr>
        <w:pStyle w:val="SingleTxtG"/>
      </w:pPr>
      <w:r w:rsidRPr="00132C42">
        <w:t>115.</w:t>
      </w:r>
      <w:r w:rsidRPr="00132C42">
        <w:tab/>
        <w:t xml:space="preserve">As the pandemic evolved, the Minister of Health and the Chairman of the National Health Fund issued regulations and press releases regarding the provision of services, the maintenance of the financial liquidity of hospitals and guarantees that there would be a sufficient number of doctors. </w:t>
      </w:r>
    </w:p>
    <w:p w14:paraId="33AE4481" w14:textId="77777777" w:rsidR="002D2C00" w:rsidRPr="00132C42" w:rsidRDefault="002D2C00" w:rsidP="002D2C00">
      <w:pPr>
        <w:pStyle w:val="SingleTxtG"/>
      </w:pPr>
      <w:r w:rsidRPr="00132C42">
        <w:t>116.</w:t>
      </w:r>
      <w:r w:rsidRPr="00132C42">
        <w:tab/>
        <w:t>The launch of the National Vaccination Programme against COVID-19 and the improvement in the pandemic situation made it possible for the health-care system to return to normal.</w:t>
      </w:r>
    </w:p>
    <w:p w14:paraId="3F86CEC6" w14:textId="77777777" w:rsidR="002D2C00" w:rsidRPr="00132C42" w:rsidRDefault="002D2C00" w:rsidP="002D2C00">
      <w:pPr>
        <w:pStyle w:val="SingleTxtG"/>
      </w:pPr>
      <w:r w:rsidRPr="00132C42">
        <w:t>117.</w:t>
      </w:r>
      <w:r w:rsidRPr="00132C42">
        <w:tab/>
        <w:t>Further information: Reports based on the Map of Health Needs (https://basiw.mz.gov.pl/mapy-informacje/mapa-2022–2026/analizy/dodatkowe-analizy).</w:t>
      </w:r>
    </w:p>
    <w:p w14:paraId="31B74777" w14:textId="532F08B4" w:rsidR="002D2C00" w:rsidRPr="00132C42" w:rsidRDefault="002D2C00" w:rsidP="002D2C00">
      <w:pPr>
        <w:pStyle w:val="H1G"/>
      </w:pPr>
      <w:r w:rsidRPr="00132C42">
        <w:tab/>
        <w:t>C.</w:t>
      </w:r>
      <w:r w:rsidRPr="00132C42">
        <w:tab/>
        <w:t>Combating stigmatization of women who have abortions</w:t>
      </w:r>
    </w:p>
    <w:p w14:paraId="5F3D6949" w14:textId="77777777" w:rsidR="002D2C00" w:rsidRPr="00132C42" w:rsidRDefault="002D2C00" w:rsidP="002D2C00">
      <w:pPr>
        <w:pStyle w:val="SingleTxtG"/>
      </w:pPr>
      <w:r w:rsidRPr="00132C42">
        <w:t>118.</w:t>
      </w:r>
      <w:r w:rsidRPr="00132C42">
        <w:tab/>
        <w:t>Women who have had abortions, including in violation of the law, are not subject to criminal liability. Abortion is covered by medical confidentiality. Any negative reactions to abortion are governed by provisions protecting human rights, freedom of opinion and freedom of expression. There is no known case of a woman being dismissed or being considered unfit to hold public office owing to the fact that she had an abortion.</w:t>
      </w:r>
    </w:p>
    <w:p w14:paraId="51FCF32E" w14:textId="65411ABF" w:rsidR="002D2C00" w:rsidRPr="00132C42" w:rsidRDefault="002D2C00" w:rsidP="002D2C00">
      <w:pPr>
        <w:pStyle w:val="H1G"/>
      </w:pPr>
      <w:r w:rsidRPr="00132C42">
        <w:tab/>
        <w:t>D.</w:t>
      </w:r>
      <w:r w:rsidRPr="00132C42">
        <w:tab/>
        <w:t>Improved access to sexual and reproductive health services and the mechanism for referral when a doctor refuses to perform an abortion, invoking conscientious objection.</w:t>
      </w:r>
    </w:p>
    <w:p w14:paraId="700A077F" w14:textId="77777777" w:rsidR="002D2C00" w:rsidRPr="00132C42" w:rsidRDefault="002D2C00" w:rsidP="002D2C00">
      <w:pPr>
        <w:pStyle w:val="SingleTxtG"/>
      </w:pPr>
      <w:r w:rsidRPr="00132C42">
        <w:t>119.</w:t>
      </w:r>
      <w:r w:rsidRPr="00132C42">
        <w:tab/>
        <w:t xml:space="preserve">According to the Act of 5 December 1996 on the professions of physician and dental practitioner, physicians are obliged to practice their profession in accordance with current medical knowledge and the methods and means available to prevent, diagnose and treat illnesses, in accordance with the principles of professional ethics and with due diligence. When providing health care, doctors are guided by the principles of professional ethics defined by the autonomous bodies of the medical profession, including the principles relating to the care to be provided to patients undergoing abortions. </w:t>
      </w:r>
    </w:p>
    <w:p w14:paraId="4BCE8088" w14:textId="7047FBC6" w:rsidR="002D2C00" w:rsidRPr="00132C42" w:rsidRDefault="002D2C00" w:rsidP="002D2C00">
      <w:pPr>
        <w:pStyle w:val="SingleTxtG"/>
      </w:pPr>
      <w:r w:rsidRPr="00132C42">
        <w:t>120.</w:t>
      </w:r>
      <w:r w:rsidRPr="00132C42">
        <w:tab/>
        <w:t xml:space="preserve">Under the Act of 7 January 1993 on family planning, the protection of the human </w:t>
      </w:r>
      <w:proofErr w:type="spellStart"/>
      <w:r w:rsidRPr="00132C42">
        <w:t>fetus</w:t>
      </w:r>
      <w:proofErr w:type="spellEnd"/>
      <w:r w:rsidRPr="00132C42">
        <w:t xml:space="preserve"> and the eligibility requirements for abortion, a doctor may perform an abortion when the pregnancy threatens the woman</w:t>
      </w:r>
      <w:r w:rsidR="00BC19BA">
        <w:t>’</w:t>
      </w:r>
      <w:r w:rsidRPr="00132C42">
        <w:t xml:space="preserve">s life or health or if there is a justified suspicion that the pregnancy is the result of an unlawful act. In the cases provided for by law, abortion is one of the guaranteed services and is carried out in hospitals that have signed a contract with the National Health Fund for the provision of obstetric and </w:t>
      </w:r>
      <w:r w:rsidR="00132C42" w:rsidRPr="00132C42">
        <w:t>gynaecological</w:t>
      </w:r>
      <w:r w:rsidRPr="00132C42">
        <w:t xml:space="preserve"> care. By signing the contract with the Fund, the provider undertakes to provide all the care that is specified as guaranteed in the law</w:t>
      </w:r>
      <w:r w:rsidR="00BC19BA">
        <w:t>’</w:t>
      </w:r>
      <w:r w:rsidRPr="00132C42">
        <w:t>s implementing regulations, as stipulated in the contract in respect of the scope and types of care. Failure to provide care is a failure to carry out the contract.</w:t>
      </w:r>
    </w:p>
    <w:p w14:paraId="4C25C2BD" w14:textId="5ED3F135" w:rsidR="002D2C00" w:rsidRPr="00132C42" w:rsidRDefault="002D2C00" w:rsidP="002D2C00">
      <w:pPr>
        <w:pStyle w:val="SingleTxtG"/>
      </w:pPr>
      <w:r w:rsidRPr="00132C42">
        <w:t>121.</w:t>
      </w:r>
      <w:r w:rsidRPr="00132C42">
        <w:tab/>
        <w:t>Under the Act of 15 April 2011 on therapeutic activity, entities providing health care are obliged to publicly disclose the scope and types of care that they provide. At the patient</w:t>
      </w:r>
      <w:r w:rsidR="00BC19BA">
        <w:t>’</w:t>
      </w:r>
      <w:r w:rsidRPr="00132C42">
        <w:t xml:space="preserve">s request, the entity provides detailed information, in particular on the diagnostic or therapeutic methods used, as well as on the quality and safety of such methods. </w:t>
      </w:r>
    </w:p>
    <w:p w14:paraId="5FACA4A0" w14:textId="205B7331" w:rsidR="002D2C00" w:rsidRPr="00132C42" w:rsidRDefault="002D2C00" w:rsidP="002D2C00">
      <w:pPr>
        <w:pStyle w:val="SingleTxtG"/>
      </w:pPr>
      <w:r w:rsidRPr="00132C42">
        <w:lastRenderedPageBreak/>
        <w:t>122.</w:t>
      </w:r>
      <w:r w:rsidRPr="00132C42">
        <w:tab/>
        <w:t xml:space="preserve">If a doctor refuses to perform an abortion invoking conscientious objection, the obligation to provide information on the possibility of obtaining such a service falls on the service provider, which is the health-care facility where the doctor refused to perform the abortion for reasons of conscientious objection. The clause about conscientious objection is the right of the doctor and cannot be invoked by the service provider. Information on obstetric and </w:t>
      </w:r>
      <w:r w:rsidR="00132C42" w:rsidRPr="00132C42">
        <w:t>gynaecological</w:t>
      </w:r>
      <w:r w:rsidRPr="00132C42">
        <w:t xml:space="preserve"> care providers is also provided by the branches of the National Health Fund at the voivodeship level. </w:t>
      </w:r>
    </w:p>
    <w:p w14:paraId="7D347167" w14:textId="195307A7" w:rsidR="002D2C00" w:rsidRPr="00132C42" w:rsidRDefault="002D2C00" w:rsidP="002D2C00">
      <w:pPr>
        <w:pStyle w:val="H1G"/>
      </w:pPr>
      <w:r w:rsidRPr="00132C42">
        <w:tab/>
        <w:t>E.</w:t>
      </w:r>
      <w:r w:rsidRPr="00132C42">
        <w:tab/>
        <w:t>School programmes on sexual and reproductive rights</w:t>
      </w:r>
    </w:p>
    <w:p w14:paraId="5FEF701B" w14:textId="77777777" w:rsidR="002D2C00" w:rsidRPr="00132C42" w:rsidRDefault="002D2C00" w:rsidP="002D2C00">
      <w:pPr>
        <w:pStyle w:val="SingleTxtG"/>
      </w:pPr>
      <w:r w:rsidRPr="00132C42">
        <w:t>123.</w:t>
      </w:r>
      <w:r w:rsidRPr="00132C42">
        <w:tab/>
        <w:t xml:space="preserve">Sex education is provided at primary and secondary schools as part of the subjects on family life and biology, in accordance with the Act of 7 January 1993 on family planning, the protection of the human </w:t>
      </w:r>
      <w:proofErr w:type="spellStart"/>
      <w:r w:rsidRPr="00132C42">
        <w:t>fetus</w:t>
      </w:r>
      <w:proofErr w:type="spellEnd"/>
      <w:r w:rsidRPr="00132C42">
        <w:t xml:space="preserve"> and the eligibility requirements for abortion and in line with the Regulation of 12 August 1999 of the Minister of National Education on the training and scope of content of education on human sexual life, the principles of conscious and responsible parenthood, the value of the family, life in the prenatal phase and the methods and means of conscious procreation. It is included in the basic curriculum of general education. The content includes issues relating to human psychosexual development, emotions, psychology, physical development, biology, sociology, safety, law, health, hygiene and prevention. The scope of the content and the degree of difficulty are adapted to the age, abilities and cognitive needs of the students.</w:t>
      </w:r>
    </w:p>
    <w:p w14:paraId="7FACA707" w14:textId="77777777" w:rsidR="002D2C00" w:rsidRPr="00132C42" w:rsidRDefault="002D2C00" w:rsidP="002D2C00">
      <w:pPr>
        <w:pStyle w:val="SingleTxtG"/>
      </w:pPr>
      <w:r w:rsidRPr="00132C42">
        <w:t>124.</w:t>
      </w:r>
      <w:r w:rsidRPr="00132C42">
        <w:tab/>
        <w:t>The For Life 2022–2026 Programme (module on conscious and responsible parenthood – education support programme for secondary school students) provides for the training of teachers in subjects such as family life education, pedagogues, biologists and educators, to prepare them to hold courses on reproductive health, sexuality and preparation for parenthood. In 2022, workshop scenarios for Vectors of Life secondary school students and teaching aids were developed, and 37 trainers were given training at the voivodeship level. In 2023–2024, training courses will be organized for teachers running classes with students.</w:t>
      </w:r>
    </w:p>
    <w:p w14:paraId="1D90B4FA" w14:textId="650A5C69" w:rsidR="002D2C00" w:rsidRPr="00132C42" w:rsidRDefault="002D2C00" w:rsidP="002D2C00">
      <w:pPr>
        <w:pStyle w:val="H1G"/>
      </w:pPr>
      <w:r w:rsidRPr="00132C42">
        <w:tab/>
        <w:t>F.</w:t>
      </w:r>
      <w:r w:rsidRPr="00132C42">
        <w:tab/>
        <w:t>Solutions for the protection of women human rights defenders (see</w:t>
      </w:r>
      <w:r w:rsidR="00A4016C">
        <w:t> </w:t>
      </w:r>
      <w:r w:rsidRPr="00132C42">
        <w:t xml:space="preserve">section IV (D)) </w:t>
      </w:r>
    </w:p>
    <w:p w14:paraId="537B90FE" w14:textId="77777777" w:rsidR="002D2C00" w:rsidRPr="00132C42" w:rsidRDefault="002D2C00" w:rsidP="002D2C00">
      <w:pPr>
        <w:pStyle w:val="SingleTxtG"/>
      </w:pPr>
      <w:r w:rsidRPr="00132C42">
        <w:t>125.</w:t>
      </w:r>
      <w:r w:rsidRPr="00132C42">
        <w:tab/>
        <w:t>Poland works against actions aimed at intimidating and silencing critics by forcing them to take time-consuming and costly steps to defend themselves against accusations (strategic lawsuits against public participation, SLAPP). It supports inter alia actions based on European Commission Recommendation (EU) 2022/758.</w:t>
      </w:r>
    </w:p>
    <w:p w14:paraId="467646A0" w14:textId="451E13CA" w:rsidR="002D2C00" w:rsidRPr="00132C42" w:rsidRDefault="002D2C00" w:rsidP="002D2C00">
      <w:pPr>
        <w:pStyle w:val="H1G"/>
      </w:pPr>
      <w:r w:rsidRPr="00132C42">
        <w:tab/>
        <w:t>G.</w:t>
      </w:r>
      <w:r w:rsidRPr="00132C42">
        <w:tab/>
        <w:t>Possible amendments to the law to facilitate access to abortion</w:t>
      </w:r>
    </w:p>
    <w:p w14:paraId="4280469C" w14:textId="77777777" w:rsidR="002D2C00" w:rsidRPr="00132C42" w:rsidRDefault="002D2C00" w:rsidP="002D2C00">
      <w:pPr>
        <w:pStyle w:val="SingleTxtG"/>
      </w:pPr>
      <w:r w:rsidRPr="00132C42">
        <w:t>126.</w:t>
      </w:r>
      <w:r w:rsidRPr="00132C42">
        <w:tab/>
        <w:t xml:space="preserve">No work is under way or planned to amend the Act of 7 January 1993 on family planning, the protection of the human </w:t>
      </w:r>
      <w:proofErr w:type="spellStart"/>
      <w:r w:rsidRPr="00132C42">
        <w:t>fetus</w:t>
      </w:r>
      <w:proofErr w:type="spellEnd"/>
      <w:r w:rsidRPr="00132C42">
        <w:t xml:space="preserve"> and the eligibility requirements for abortion. </w:t>
      </w:r>
    </w:p>
    <w:p w14:paraId="4E21AA62" w14:textId="078D1868" w:rsidR="002D2C00" w:rsidRPr="00132C42" w:rsidRDefault="002D2C00" w:rsidP="002D2C00">
      <w:pPr>
        <w:pStyle w:val="H1G"/>
      </w:pPr>
      <w:r w:rsidRPr="00132C42">
        <w:tab/>
        <w:t>H.</w:t>
      </w:r>
      <w:r w:rsidRPr="00132C42">
        <w:tab/>
        <w:t>Improving access to in vitro fertilization for single women</w:t>
      </w:r>
    </w:p>
    <w:p w14:paraId="7C925806" w14:textId="72A6EBF9" w:rsidR="002D2C00" w:rsidRPr="00132C42" w:rsidRDefault="002D2C00" w:rsidP="002D2C00">
      <w:pPr>
        <w:pStyle w:val="SingleTxtG"/>
      </w:pPr>
      <w:r w:rsidRPr="00132C42">
        <w:t>127.</w:t>
      </w:r>
      <w:r w:rsidRPr="00132C42">
        <w:tab/>
        <w:t>The Act of 25 June 2015 on infertility treatment provides that access to in vitro fertilization procedures is open to couples, i.e., a man and a woman, regardless of the legal relationship between them, who jointly declare that they assume full responsibility for the future child, committing to assume the role of parent at the child</w:t>
      </w:r>
      <w:r w:rsidR="00BC19BA">
        <w:t>’</w:t>
      </w:r>
      <w:r w:rsidRPr="00132C42">
        <w:t>s birth. In the event of the partner</w:t>
      </w:r>
      <w:r w:rsidR="00BC19BA">
        <w:t>’</w:t>
      </w:r>
      <w:r w:rsidRPr="00132C42">
        <w:t>s death after the embryos have been created, it is possible for the widow to use the embryos. No changes to the law are planned.</w:t>
      </w:r>
    </w:p>
    <w:p w14:paraId="1547EA00" w14:textId="28066EE6" w:rsidR="002D2C00" w:rsidRPr="00132C42" w:rsidRDefault="002D2C00" w:rsidP="002D2C00">
      <w:pPr>
        <w:pStyle w:val="H1G"/>
      </w:pPr>
      <w:r w:rsidRPr="00132C42">
        <w:lastRenderedPageBreak/>
        <w:tab/>
        <w:t>I.</w:t>
      </w:r>
      <w:r w:rsidRPr="00132C42">
        <w:tab/>
        <w:t>Combating drug addiction</w:t>
      </w:r>
    </w:p>
    <w:p w14:paraId="02E8B362" w14:textId="0A2854BA" w:rsidR="002D2C00" w:rsidRPr="00132C42" w:rsidRDefault="002D2C00" w:rsidP="002D2C00">
      <w:pPr>
        <w:pStyle w:val="SingleTxtG"/>
      </w:pPr>
      <w:r w:rsidRPr="00132C42">
        <w:t>128.</w:t>
      </w:r>
      <w:r w:rsidRPr="00132C42">
        <w:tab/>
        <w:t>On 1 January 2022 the National Addiction Centre was created, replacing the National Office for Combating Drug Addiction and the National Agency for Solving Alcohol Problems. The Centre implements the addiction prevention activities specified in the Council of Ministers</w:t>
      </w:r>
      <w:r w:rsidR="00BC19BA">
        <w:t>’</w:t>
      </w:r>
      <w:r w:rsidRPr="00132C42">
        <w:t xml:space="preserve"> Regulation of 30 March 2021 on the National Health Programme 2021–2025, which address: comprehensive addiction prevention, smoking (nicotine), alcoholism and behavioural addictions and drug addiction.</w:t>
      </w:r>
    </w:p>
    <w:p w14:paraId="34365E9D" w14:textId="3ED9E7C5" w:rsidR="002D2C00" w:rsidRPr="00132C42" w:rsidRDefault="002D2C00" w:rsidP="002D2C00">
      <w:pPr>
        <w:pStyle w:val="H1G"/>
      </w:pPr>
      <w:r w:rsidRPr="00132C42">
        <w:tab/>
        <w:t>J.</w:t>
      </w:r>
      <w:r w:rsidRPr="00132C42">
        <w:tab/>
        <w:t>Improving access to substitution treatment</w:t>
      </w:r>
    </w:p>
    <w:p w14:paraId="24D886BB" w14:textId="77777777" w:rsidR="002D2C00" w:rsidRPr="00132C42" w:rsidRDefault="002D2C00" w:rsidP="002D2C00">
      <w:pPr>
        <w:pStyle w:val="SingleTxtG"/>
      </w:pPr>
      <w:r w:rsidRPr="00132C42">
        <w:t>129.</w:t>
      </w:r>
      <w:r w:rsidRPr="00132C42">
        <w:tab/>
        <w:t>Work is under way to change substitution treatment in order to increase its availability and the percentage of addicts treated. Drug addicts can be treated as part of a substitution treatment programme or they can receive medication containing the active substance buprenorphine on a medical prescription, not only in addiction treatment clinics, but also in mental health clinics.</w:t>
      </w:r>
    </w:p>
    <w:p w14:paraId="21B56850" w14:textId="55112B64" w:rsidR="002D2C00" w:rsidRPr="00132C42" w:rsidRDefault="002D2C00" w:rsidP="002D2C00">
      <w:pPr>
        <w:pStyle w:val="HChG"/>
      </w:pPr>
      <w:r w:rsidRPr="00132C42">
        <w:tab/>
        <w:t>XIV.</w:t>
      </w:r>
      <w:r w:rsidRPr="00132C42">
        <w:tab/>
        <w:t xml:space="preserve">Right to education (arts. 13–14) </w:t>
      </w:r>
    </w:p>
    <w:p w14:paraId="476F7744" w14:textId="6CE3FB28" w:rsidR="002D2C00" w:rsidRPr="00132C42" w:rsidRDefault="002D2C00" w:rsidP="002D2C00">
      <w:pPr>
        <w:pStyle w:val="H1G"/>
      </w:pPr>
      <w:r w:rsidRPr="00132C42">
        <w:tab/>
        <w:t>A.</w:t>
      </w:r>
      <w:r w:rsidRPr="00132C42">
        <w:tab/>
        <w:t>Combating the negative impact of the COVID-19 pandemic on children</w:t>
      </w:r>
      <w:r w:rsidR="00BC19BA">
        <w:t>’</w:t>
      </w:r>
      <w:r w:rsidRPr="00132C42">
        <w:t>s access to education</w:t>
      </w:r>
    </w:p>
    <w:p w14:paraId="1A3F3A01" w14:textId="77777777" w:rsidR="002D2C00" w:rsidRPr="00132C42" w:rsidRDefault="002D2C00" w:rsidP="002D2C00">
      <w:pPr>
        <w:pStyle w:val="SingleTxtG"/>
      </w:pPr>
      <w:r w:rsidRPr="00132C42">
        <w:t>130.</w:t>
      </w:r>
      <w:r w:rsidRPr="00132C42">
        <w:tab/>
        <w:t>The Minister of Education issued a regulation on 20 March 2020 on specific solutions enabling schools and educational institutions to give distance learning courses during the temporary restrictions imposed on the education system to prevent, counter and combat COVID-19.</w:t>
      </w:r>
    </w:p>
    <w:p w14:paraId="06A10B17" w14:textId="77777777" w:rsidR="002D2C00" w:rsidRPr="00132C42" w:rsidRDefault="002D2C00" w:rsidP="002D2C00">
      <w:pPr>
        <w:pStyle w:val="SingleTxtG"/>
      </w:pPr>
      <w:r w:rsidRPr="00132C42">
        <w:t>131.</w:t>
      </w:r>
      <w:r w:rsidRPr="00132C42">
        <w:tab/>
        <w:t>In 2020, a free 24-hour helpline was set up, which children can call in the event of a crisis.</w:t>
      </w:r>
    </w:p>
    <w:p w14:paraId="6B3312D9" w14:textId="068785F8" w:rsidR="002D2C00" w:rsidRPr="00132C42" w:rsidRDefault="002D2C00" w:rsidP="002D2C00">
      <w:pPr>
        <w:pStyle w:val="SingleTxtG"/>
      </w:pPr>
      <w:r w:rsidRPr="00132C42">
        <w:t>132.</w:t>
      </w:r>
      <w:r w:rsidRPr="00132C42">
        <w:tab/>
        <w:t>The Active Blackboard Programme (2020–2024) has been implemented since October 2020. It is aimed at developing school infrastructure and students</w:t>
      </w:r>
      <w:r w:rsidR="00BC19BA">
        <w:t>’</w:t>
      </w:r>
      <w:r w:rsidRPr="00132C42">
        <w:t xml:space="preserve"> and teachers</w:t>
      </w:r>
      <w:r w:rsidR="00BC19BA">
        <w:t>’</w:t>
      </w:r>
      <w:r w:rsidRPr="00132C42">
        <w:t xml:space="preserve"> skills in the field of information and communication technologies. Schools receive financial assistance for the purchase of equipment (hardware and software enabling teachers to give remote lessons), teaching materials and therapeutic tools, teaching materials and equipment and for pupils with special educational needs.</w:t>
      </w:r>
    </w:p>
    <w:p w14:paraId="2166F017" w14:textId="77777777" w:rsidR="002D2C00" w:rsidRPr="00132C42" w:rsidRDefault="002D2C00" w:rsidP="002D2C00">
      <w:pPr>
        <w:pStyle w:val="SingleTxtG"/>
      </w:pPr>
      <w:r w:rsidRPr="00132C42">
        <w:t>133.</w:t>
      </w:r>
      <w:r w:rsidRPr="00132C42">
        <w:tab/>
        <w:t>A project called Support for Children in Foster Care during the COVID-19 Pandemic was implemented between May and December 2020. It purchased inter alia computers and software required for distance learning, specifically taking into account the needs of children with disabilities.</w:t>
      </w:r>
    </w:p>
    <w:p w14:paraId="05157382" w14:textId="4D1C17E6" w:rsidR="002D2C00" w:rsidRPr="00132C42" w:rsidRDefault="002D2C00" w:rsidP="002D2C00">
      <w:pPr>
        <w:pStyle w:val="SingleTxtG"/>
      </w:pPr>
      <w:r w:rsidRPr="00132C42">
        <w:t>134.</w:t>
      </w:r>
      <w:r w:rsidRPr="00132C42">
        <w:tab/>
        <w:t>To improve children</w:t>
      </w:r>
      <w:r w:rsidR="00BC19BA">
        <w:t>’</w:t>
      </w:r>
      <w:r w:rsidRPr="00132C42">
        <w:t xml:space="preserve">s physical condition, a Post-Pandemic Student Support Programme has been running since 2021; the Back to School Project among other things organized 300,000 additional hours of free sports activities. </w:t>
      </w:r>
    </w:p>
    <w:p w14:paraId="22FCEAD7" w14:textId="77777777" w:rsidR="002D2C00" w:rsidRPr="00132C42" w:rsidRDefault="002D2C00" w:rsidP="002D2C00">
      <w:pPr>
        <w:pStyle w:val="SingleTxtG"/>
      </w:pPr>
      <w:r w:rsidRPr="00132C42">
        <w:t>135.</w:t>
      </w:r>
      <w:r w:rsidRPr="00132C42">
        <w:tab/>
        <w:t xml:space="preserve">In 2021, a government programme was implemented to help students return to school after the pandemic. It included courses to support general education and courses in national minority languages, ethnic minority languages and regional languages. </w:t>
      </w:r>
    </w:p>
    <w:p w14:paraId="5BC9FED0" w14:textId="77777777" w:rsidR="002D2C00" w:rsidRPr="00132C42" w:rsidRDefault="002D2C00" w:rsidP="002D2C00">
      <w:pPr>
        <w:pStyle w:val="SingleTxtG"/>
      </w:pPr>
      <w:r w:rsidRPr="00132C42">
        <w:t>136.</w:t>
      </w:r>
      <w:r w:rsidRPr="00132C42">
        <w:tab/>
        <w:t xml:space="preserve">In order to improve access to psychological and pedagogical assistance, it was possible to carry out specialized activities in schools between March and December 2022. </w:t>
      </w:r>
    </w:p>
    <w:p w14:paraId="6F41610E" w14:textId="77777777" w:rsidR="002D2C00" w:rsidRPr="00132C42" w:rsidRDefault="002D2C00" w:rsidP="002D2C00">
      <w:pPr>
        <w:pStyle w:val="SingleTxtG"/>
      </w:pPr>
      <w:r w:rsidRPr="00132C42">
        <w:t>137.</w:t>
      </w:r>
      <w:r w:rsidRPr="00132C42">
        <w:tab/>
        <w:t>The Climate-friendly School Project has been implemented since 2021 and a Positive School Project has been running since 2022. They aim, among other things, to remedy the negative impact of the COVID-19 pandemic. Among their activities are the following:</w:t>
      </w:r>
    </w:p>
    <w:p w14:paraId="3A353AB7" w14:textId="21594E23" w:rsidR="002D2C00" w:rsidRPr="00132C42" w:rsidRDefault="002D2C00" w:rsidP="002D2C00">
      <w:pPr>
        <w:pStyle w:val="Bullet1G"/>
      </w:pPr>
      <w:r w:rsidRPr="00132C42">
        <w:t>Online counselling: support for students and teachers in the light of their experience during the pandemic and once they return to school after using distance learning</w:t>
      </w:r>
    </w:p>
    <w:p w14:paraId="271A5639" w14:textId="7A175E97" w:rsidR="002D2C00" w:rsidRPr="00132C42" w:rsidRDefault="002D2C00" w:rsidP="002D2C00">
      <w:pPr>
        <w:pStyle w:val="Bullet1G"/>
      </w:pPr>
      <w:r w:rsidRPr="00132C42">
        <w:lastRenderedPageBreak/>
        <w:t>Training for teachers, parents and students on the principles of positive communication and mediation, between peers and at school</w:t>
      </w:r>
    </w:p>
    <w:p w14:paraId="386A9715" w14:textId="6D94CACD" w:rsidR="002D2C00" w:rsidRPr="00132C42" w:rsidRDefault="002D2C00" w:rsidP="002D2C00">
      <w:pPr>
        <w:pStyle w:val="Bullet1G"/>
      </w:pPr>
      <w:r w:rsidRPr="00132C42">
        <w:t>A platform for diagnosing protection and risk factors to serve as a basis for school principals to take educational and preventive measures</w:t>
      </w:r>
    </w:p>
    <w:p w14:paraId="6C32DA51" w14:textId="003515BC" w:rsidR="002D2C00" w:rsidRPr="00132C42" w:rsidRDefault="002D2C00" w:rsidP="002D2C00">
      <w:pPr>
        <w:pStyle w:val="Bullet1G"/>
      </w:pPr>
      <w:r w:rsidRPr="00132C42">
        <w:t>Implementation of mental health promotion and prevention programmes</w:t>
      </w:r>
    </w:p>
    <w:p w14:paraId="75EE3F85" w14:textId="0F8F7922" w:rsidR="002D2C00" w:rsidRPr="00132C42" w:rsidRDefault="002D2C00" w:rsidP="002D2C00">
      <w:pPr>
        <w:pStyle w:val="Bullet1G"/>
      </w:pPr>
      <w:r w:rsidRPr="00132C42">
        <w:t>Protection of the mental health of children and students with diverse needs in a multicultural preschool and school environment</w:t>
      </w:r>
    </w:p>
    <w:p w14:paraId="5007D950" w14:textId="0E26CACC" w:rsidR="002D2C00" w:rsidRPr="00132C42" w:rsidRDefault="002D2C00" w:rsidP="002D2C00">
      <w:pPr>
        <w:pStyle w:val="Bullet1G"/>
      </w:pPr>
      <w:r w:rsidRPr="00132C42">
        <w:t>Work standards: improvement of the quality of work with children, students and families in the field of psychotherapy and psychological support</w:t>
      </w:r>
    </w:p>
    <w:p w14:paraId="58289F9D" w14:textId="77777777" w:rsidR="002D2C00" w:rsidRPr="00132C42" w:rsidRDefault="002D2C00" w:rsidP="00037536">
      <w:pPr>
        <w:pStyle w:val="SingleTxtG"/>
      </w:pPr>
      <w:r w:rsidRPr="00132C42">
        <w:t>138.</w:t>
      </w:r>
      <w:r w:rsidRPr="00132C42">
        <w:tab/>
        <w:t>Measures to ensure equal educational opportunities and to combat digital exclusion:</w:t>
      </w:r>
    </w:p>
    <w:p w14:paraId="298023CD" w14:textId="08BFF007" w:rsidR="002D2C00" w:rsidRPr="00132C42" w:rsidRDefault="002D2C00" w:rsidP="002D2C00">
      <w:pPr>
        <w:pStyle w:val="Bullet1G"/>
      </w:pPr>
      <w:r w:rsidRPr="00132C42">
        <w:t xml:space="preserve">Provision of fast, secure Internet connections for schools: project valued at </w:t>
      </w:r>
      <w:proofErr w:type="spellStart"/>
      <w:r w:rsidRPr="00132C42">
        <w:t>Zl</w:t>
      </w:r>
      <w:proofErr w:type="spellEnd"/>
      <w:r w:rsidR="00037536" w:rsidRPr="00132C42">
        <w:t> </w:t>
      </w:r>
      <w:r w:rsidRPr="00132C42">
        <w:t>1.9</w:t>
      </w:r>
      <w:r w:rsidR="00037536" w:rsidRPr="00132C42">
        <w:t> </w:t>
      </w:r>
      <w:r w:rsidRPr="00132C42">
        <w:t>billion, implemented 2018–2027</w:t>
      </w:r>
    </w:p>
    <w:p w14:paraId="33EA3A2D" w14:textId="5D86A9FC" w:rsidR="002D2C00" w:rsidRPr="00132C42" w:rsidRDefault="002D2C00" w:rsidP="002D2C00">
      <w:pPr>
        <w:pStyle w:val="Bullet1G"/>
      </w:pPr>
      <w:r w:rsidRPr="00132C42">
        <w:t>Integrated educational platform – a training and learning platform with a database of 31,000 free educational materials for general, vocational and inclusive education</w:t>
      </w:r>
    </w:p>
    <w:p w14:paraId="3BC6ADDC" w14:textId="12341B3F" w:rsidR="002D2C00" w:rsidRPr="00132C42" w:rsidRDefault="002D2C00" w:rsidP="002D2C00">
      <w:pPr>
        <w:pStyle w:val="Bullet1G"/>
      </w:pPr>
      <w:r w:rsidRPr="00132C42">
        <w:t>Support for distance learning schools: support in terms of hardware, software and Internet access, teacher training and free teaching materials</w:t>
      </w:r>
    </w:p>
    <w:p w14:paraId="50089EC6" w14:textId="56504BB0" w:rsidR="002D2C00" w:rsidRPr="00132C42" w:rsidRDefault="002D2C00" w:rsidP="002D2C00">
      <w:pPr>
        <w:pStyle w:val="H1G"/>
      </w:pPr>
      <w:r w:rsidRPr="00132C42">
        <w:tab/>
        <w:t>B.</w:t>
      </w:r>
      <w:r w:rsidRPr="00132C42">
        <w:tab/>
        <w:t>Promoting further education for Roma children</w:t>
      </w:r>
    </w:p>
    <w:p w14:paraId="75BFE133" w14:textId="77777777" w:rsidR="002D2C00" w:rsidRPr="00132C42" w:rsidRDefault="002D2C00" w:rsidP="002D2C00">
      <w:pPr>
        <w:pStyle w:val="SingleTxtG"/>
      </w:pPr>
      <w:r w:rsidRPr="00132C42">
        <w:t>139.</w:t>
      </w:r>
      <w:r w:rsidRPr="00132C42">
        <w:tab/>
        <w:t>As part of the Programme for the Social and Civic Integration of the Roma in Poland for 2021–2030, 135 scholarships were awarded in 2021 and 117 in 2022.</w:t>
      </w:r>
    </w:p>
    <w:p w14:paraId="5D2F6879" w14:textId="77777777" w:rsidR="002D2C00" w:rsidRPr="00132C42" w:rsidRDefault="002D2C00" w:rsidP="002D2C00">
      <w:pPr>
        <w:pStyle w:val="SingleTxtG"/>
      </w:pPr>
      <w:r w:rsidRPr="00132C42">
        <w:t>140.</w:t>
      </w:r>
      <w:r w:rsidRPr="00132C42">
        <w:tab/>
        <w:t>Educational measures have improved the academic performance of Roma pupils in elementary school and reduced the percentage of Roma pupils placed by their parents in special schools. Roma pupils mainly choose to go to vocational secondary schools.</w:t>
      </w:r>
    </w:p>
    <w:p w14:paraId="7EC7C90A" w14:textId="52CEA412" w:rsidR="002D2C00" w:rsidRPr="00132C42" w:rsidRDefault="002D2C00" w:rsidP="002D2C00">
      <w:pPr>
        <w:pStyle w:val="SingleTxtG"/>
      </w:pPr>
      <w:r w:rsidRPr="00132C42">
        <w:t>141.</w:t>
      </w:r>
      <w:r w:rsidRPr="00132C42">
        <w:tab/>
        <w:t xml:space="preserve">To examine the impact of aid on education, a Roma organization was commissioned in 2022 to </w:t>
      </w:r>
      <w:r w:rsidR="00132C42" w:rsidRPr="00132C42">
        <w:t>analyse</w:t>
      </w:r>
      <w:r w:rsidRPr="00132C42">
        <w:t xml:space="preserve"> the scholarship system for Roma students. The results show that financial support plays an important role in the decision to pursue further education. </w:t>
      </w:r>
    </w:p>
    <w:p w14:paraId="517871BA" w14:textId="4EE23E17" w:rsidR="002D2C00" w:rsidRPr="00132C42" w:rsidRDefault="002D2C00" w:rsidP="002D2C00">
      <w:pPr>
        <w:pStyle w:val="H1G"/>
      </w:pPr>
      <w:r w:rsidRPr="00132C42">
        <w:tab/>
        <w:t>C.</w:t>
      </w:r>
      <w:r w:rsidRPr="00132C42">
        <w:tab/>
        <w:t>Access to education for refugee and asylum-seeking children</w:t>
      </w:r>
    </w:p>
    <w:p w14:paraId="14AFD865" w14:textId="77777777" w:rsidR="002D2C00" w:rsidRPr="00132C42" w:rsidRDefault="002D2C00" w:rsidP="002D2C00">
      <w:pPr>
        <w:pStyle w:val="SingleTxtG"/>
      </w:pPr>
      <w:r w:rsidRPr="00132C42">
        <w:t>142.</w:t>
      </w:r>
      <w:r w:rsidRPr="00132C42">
        <w:tab/>
        <w:t>In all closed centres for foreigners where school-age children are detained, teachers from local schools provide classes at the primary and secondary levels. The specific nature and purpose of the stay at the centre and its short duration are taken into account. The centres also have educational teams that organize cultural and educational activities, as well as remedial courses (language courses for children and adults, art courses, courses to improve manual, visual and logical functions, mathematics), sports and integration activities for children and adults.</w:t>
      </w:r>
    </w:p>
    <w:p w14:paraId="390D5CC7" w14:textId="77777777" w:rsidR="002D2C00" w:rsidRPr="00132C42" w:rsidRDefault="002D2C00" w:rsidP="002D2C00">
      <w:pPr>
        <w:pStyle w:val="SingleTxtG"/>
      </w:pPr>
      <w:r w:rsidRPr="00132C42">
        <w:t>143.</w:t>
      </w:r>
      <w:r w:rsidRPr="00132C42">
        <w:tab/>
        <w:t>In 2021 the activities included:</w:t>
      </w:r>
    </w:p>
    <w:p w14:paraId="50AD2013" w14:textId="74060A36" w:rsidR="002D2C00" w:rsidRPr="00132C42" w:rsidRDefault="002D2C00" w:rsidP="002D2C00">
      <w:pPr>
        <w:pStyle w:val="Bullet1G"/>
      </w:pPr>
      <w:r w:rsidRPr="00132C42">
        <w:t>The introduction of distance learning of the Polish language for foreigners in the care of the Office for Foreigners</w:t>
      </w:r>
    </w:p>
    <w:p w14:paraId="1CB45451" w14:textId="26C2C104" w:rsidR="002D2C00" w:rsidRPr="00132C42" w:rsidRDefault="002D2C00" w:rsidP="002D2C00">
      <w:pPr>
        <w:pStyle w:val="Bullet1G"/>
      </w:pPr>
      <w:r w:rsidRPr="00132C42">
        <w:t>Purchase of 40 computers for distance learning for the use of children covered by social assistance</w:t>
      </w:r>
    </w:p>
    <w:p w14:paraId="4D1371FB" w14:textId="727DEECF" w:rsidR="002D2C00" w:rsidRPr="00132C42" w:rsidRDefault="002D2C00" w:rsidP="002D2C00">
      <w:pPr>
        <w:pStyle w:val="Bullet1G"/>
      </w:pPr>
      <w:r w:rsidRPr="00132C42">
        <w:t>Drafting of a guide to the education of foreign children, school admission rules and forms of support in schools, available in 10 language versions on the Office</w:t>
      </w:r>
      <w:r w:rsidR="00BC19BA">
        <w:t>’</w:t>
      </w:r>
      <w:r w:rsidRPr="00132C42">
        <w:t>s website</w:t>
      </w:r>
    </w:p>
    <w:p w14:paraId="7E0879C1" w14:textId="70B34414" w:rsidR="002D2C00" w:rsidRPr="00132C42" w:rsidRDefault="002D2C00" w:rsidP="002D2C00">
      <w:pPr>
        <w:pStyle w:val="SingleTxtG"/>
      </w:pPr>
      <w:r w:rsidRPr="00132C42">
        <w:t>144.</w:t>
      </w:r>
      <w:r w:rsidRPr="00132C42">
        <w:tab/>
        <w:t>Since 2022, courses for adults and children have been held at foreigners</w:t>
      </w:r>
      <w:r w:rsidR="00BC19BA">
        <w:t>’</w:t>
      </w:r>
      <w:r w:rsidRPr="00132C42">
        <w:t xml:space="preserve"> centres to facilitate adaptation and provide information, including on schooling for children. </w:t>
      </w:r>
    </w:p>
    <w:p w14:paraId="2633DD92" w14:textId="15B06E54" w:rsidR="002D2C00" w:rsidRPr="00132C42" w:rsidRDefault="002D2C00" w:rsidP="002D2C00">
      <w:pPr>
        <w:pStyle w:val="H1G"/>
      </w:pPr>
      <w:r w:rsidRPr="00132C42">
        <w:lastRenderedPageBreak/>
        <w:tab/>
        <w:t>D.</w:t>
      </w:r>
      <w:r w:rsidRPr="00132C42">
        <w:tab/>
        <w:t>Improving the quality of minority language teaching</w:t>
      </w:r>
    </w:p>
    <w:p w14:paraId="2EC7F8A4" w14:textId="77777777" w:rsidR="002D2C00" w:rsidRPr="00132C42" w:rsidRDefault="002D2C00" w:rsidP="002D2C00">
      <w:pPr>
        <w:pStyle w:val="SingleTxtG"/>
      </w:pPr>
      <w:r w:rsidRPr="00132C42">
        <w:t>145.</w:t>
      </w:r>
      <w:r w:rsidRPr="00132C42">
        <w:tab/>
        <w:t>Authors identified with national minorities who compose Polish history or culture and geography textbooks are required to take into account the recommendations of bilateral textbook commissions and other teams, based on international educational cooperation agreements or agreements of national commissions of the United Nations Educational, Scientific and Cultural Organization (UNESCO).</w:t>
      </w:r>
    </w:p>
    <w:p w14:paraId="489A73CF" w14:textId="77777777" w:rsidR="002D2C00" w:rsidRPr="00132C42" w:rsidRDefault="002D2C00" w:rsidP="002D2C00">
      <w:pPr>
        <w:pStyle w:val="SingleTxtG"/>
      </w:pPr>
      <w:r w:rsidRPr="00132C42">
        <w:t>146.</w:t>
      </w:r>
      <w:r w:rsidRPr="00132C42">
        <w:tab/>
        <w:t>Since 1 January 2020, textbooks have had to be available in a digital version in addition to the hard copy, thus making them more accessible.</w:t>
      </w:r>
    </w:p>
    <w:p w14:paraId="6859A9EF" w14:textId="77777777" w:rsidR="002D2C00" w:rsidRPr="00132C42" w:rsidRDefault="002D2C00" w:rsidP="002D2C00">
      <w:pPr>
        <w:pStyle w:val="SingleTxtG"/>
      </w:pPr>
      <w:r w:rsidRPr="00132C42">
        <w:t>147.</w:t>
      </w:r>
      <w:r w:rsidRPr="00132C42">
        <w:tab/>
        <w:t>Under the Act of 27 October 2017 on the financing of school educational tasks, textbooks and other books intended for the education of pupils and aimed at maintaining a sense of national, ethnic and linguistic identity may be subsidized from the State budget. All textbooks and other books for minorities developed by publishers, with print runs to meet demand, have been financed by the State budget. Electronic versions are available free of charge on the integrated education platform (https://zpe.gov.pl).</w:t>
      </w:r>
    </w:p>
    <w:p w14:paraId="52D91894" w14:textId="116A48A0" w:rsidR="002D2C00" w:rsidRPr="00132C42" w:rsidRDefault="002D2C00" w:rsidP="002D2C00">
      <w:pPr>
        <w:pStyle w:val="HChG"/>
      </w:pPr>
      <w:r w:rsidRPr="00132C42">
        <w:tab/>
        <w:t>XV.</w:t>
      </w:r>
      <w:r w:rsidRPr="00132C42">
        <w:tab/>
        <w:t xml:space="preserve">Cultural rights (art. 15) </w:t>
      </w:r>
    </w:p>
    <w:p w14:paraId="6D90CF0A" w14:textId="476887F7" w:rsidR="002D2C00" w:rsidRPr="00132C42" w:rsidRDefault="002D2C00" w:rsidP="002D2C00">
      <w:pPr>
        <w:pStyle w:val="H1G"/>
      </w:pPr>
      <w:r w:rsidRPr="00132C42">
        <w:tab/>
        <w:t>A.</w:t>
      </w:r>
      <w:r w:rsidRPr="00132C42">
        <w:tab/>
        <w:t>Implementation of the Folklore and Traditional Culture Programme, support for the culture of national and ethnic minorities</w:t>
      </w:r>
    </w:p>
    <w:p w14:paraId="67639456" w14:textId="60164746" w:rsidR="002D2C00" w:rsidRPr="00132C42" w:rsidRDefault="002D2C00" w:rsidP="002D2C00">
      <w:pPr>
        <w:pStyle w:val="SingleTxtG"/>
      </w:pPr>
      <w:r w:rsidRPr="00132C42">
        <w:t>148.</w:t>
      </w:r>
      <w:r w:rsidRPr="00132C42">
        <w:tab/>
        <w:t>The Folk and Traditional Culture Programme supports projects to preserve traditions in various fields of folk culture from all of the country</w:t>
      </w:r>
      <w:r w:rsidR="00BC19BA">
        <w:t>’</w:t>
      </w:r>
      <w:r w:rsidRPr="00132C42">
        <w:t xml:space="preserve">s ethnographic and ethnic regions, including those of national and ethnic minorities. Subsidies are also given to projects to document and archive cultural items, to educate people and spread knowledge of their culture and to publish works and hold events. Co-financing was provided in 2021 for 21 projects and in 2022 for 13. </w:t>
      </w:r>
    </w:p>
    <w:p w14:paraId="723EA20C" w14:textId="77777777" w:rsidR="002D2C00" w:rsidRPr="00132C42" w:rsidRDefault="002D2C00" w:rsidP="00663038">
      <w:pPr>
        <w:pStyle w:val="SingleTxtG"/>
        <w:spacing w:after="240"/>
      </w:pPr>
      <w:r w:rsidRPr="00132C42">
        <w:t>149.</w:t>
      </w:r>
      <w:r w:rsidRPr="00132C42">
        <w:tab/>
        <w:t xml:space="preserve">In addition to having access to the support for activities available to all organizations, national and ethnic minorities also receive special support from the State budget for the protection, preservation and development of their cultural identity and the preservation and development of regional languages, which are guaranteed by the Act of 6 January 2005 on national and ethnic minorities and on the regional language.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1417"/>
        <w:gridCol w:w="1417"/>
      </w:tblGrid>
      <w:tr w:rsidR="002D2C00" w:rsidRPr="00132C42" w14:paraId="716A2221" w14:textId="77777777" w:rsidTr="002D2C00">
        <w:trPr>
          <w:tblHeader/>
        </w:trPr>
        <w:tc>
          <w:tcPr>
            <w:tcW w:w="4536" w:type="dxa"/>
            <w:tcBorders>
              <w:top w:val="single" w:sz="4" w:space="0" w:color="auto"/>
              <w:bottom w:val="single" w:sz="12" w:space="0" w:color="auto"/>
            </w:tcBorders>
            <w:shd w:val="clear" w:color="auto" w:fill="auto"/>
            <w:vAlign w:val="bottom"/>
          </w:tcPr>
          <w:p w14:paraId="67DB9B65" w14:textId="77777777" w:rsidR="002D2C00" w:rsidRPr="00132C42" w:rsidRDefault="002D2C00" w:rsidP="002D2C00">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vAlign w:val="bottom"/>
          </w:tcPr>
          <w:p w14:paraId="6EE56767" w14:textId="77777777" w:rsidR="002D2C00" w:rsidRPr="00132C42" w:rsidRDefault="002D2C00" w:rsidP="002D2C00">
            <w:pPr>
              <w:suppressAutoHyphens w:val="0"/>
              <w:spacing w:before="80" w:after="80" w:line="200" w:lineRule="exact"/>
              <w:ind w:right="113"/>
              <w:jc w:val="right"/>
              <w:rPr>
                <w:i/>
                <w:sz w:val="16"/>
              </w:rPr>
            </w:pPr>
            <w:r w:rsidRPr="00132C42">
              <w:rPr>
                <w:i/>
                <w:sz w:val="16"/>
              </w:rPr>
              <w:t>2021</w:t>
            </w:r>
          </w:p>
        </w:tc>
        <w:tc>
          <w:tcPr>
            <w:tcW w:w="1417" w:type="dxa"/>
            <w:tcBorders>
              <w:top w:val="single" w:sz="4" w:space="0" w:color="auto"/>
              <w:bottom w:val="single" w:sz="12" w:space="0" w:color="auto"/>
            </w:tcBorders>
            <w:shd w:val="clear" w:color="auto" w:fill="auto"/>
            <w:vAlign w:val="bottom"/>
          </w:tcPr>
          <w:p w14:paraId="71BCC1F7" w14:textId="77777777" w:rsidR="002D2C00" w:rsidRPr="00132C42" w:rsidRDefault="002D2C00" w:rsidP="002D2C00">
            <w:pPr>
              <w:suppressAutoHyphens w:val="0"/>
              <w:spacing w:before="80" w:after="80" w:line="200" w:lineRule="exact"/>
              <w:ind w:right="113"/>
              <w:jc w:val="right"/>
              <w:rPr>
                <w:i/>
                <w:sz w:val="16"/>
              </w:rPr>
            </w:pPr>
            <w:r w:rsidRPr="00132C42">
              <w:rPr>
                <w:i/>
                <w:sz w:val="16"/>
              </w:rPr>
              <w:t>2022</w:t>
            </w:r>
          </w:p>
        </w:tc>
      </w:tr>
      <w:tr w:rsidR="00132C42" w:rsidRPr="00132C42" w14:paraId="44398AD1" w14:textId="77777777" w:rsidTr="002D2C00">
        <w:tc>
          <w:tcPr>
            <w:tcW w:w="4536" w:type="dxa"/>
            <w:tcBorders>
              <w:top w:val="single" w:sz="12" w:space="0" w:color="auto"/>
            </w:tcBorders>
            <w:shd w:val="clear" w:color="auto" w:fill="auto"/>
          </w:tcPr>
          <w:p w14:paraId="0FAC4081" w14:textId="77777777" w:rsidR="002D2C00" w:rsidRPr="00132C42" w:rsidRDefault="002D2C00" w:rsidP="002D2C00">
            <w:pPr>
              <w:suppressAutoHyphens w:val="0"/>
              <w:spacing w:before="40" w:after="40" w:line="220" w:lineRule="exact"/>
              <w:ind w:right="113"/>
              <w:rPr>
                <w:sz w:val="18"/>
              </w:rPr>
            </w:pPr>
            <w:r w:rsidRPr="00132C42">
              <w:rPr>
                <w:sz w:val="18"/>
              </w:rPr>
              <w:t xml:space="preserve">Subsidies, </w:t>
            </w:r>
            <w:proofErr w:type="spellStart"/>
            <w:r w:rsidRPr="00132C42">
              <w:rPr>
                <w:sz w:val="18"/>
              </w:rPr>
              <w:t>Zl</w:t>
            </w:r>
            <w:proofErr w:type="spellEnd"/>
            <w:r w:rsidRPr="00132C42">
              <w:rPr>
                <w:sz w:val="18"/>
              </w:rPr>
              <w:t xml:space="preserve"> millions</w:t>
            </w:r>
          </w:p>
        </w:tc>
        <w:tc>
          <w:tcPr>
            <w:tcW w:w="1417" w:type="dxa"/>
            <w:tcBorders>
              <w:top w:val="single" w:sz="12" w:space="0" w:color="auto"/>
            </w:tcBorders>
            <w:shd w:val="clear" w:color="auto" w:fill="auto"/>
            <w:vAlign w:val="bottom"/>
          </w:tcPr>
          <w:p w14:paraId="5E3359B9" w14:textId="0BCE22CF" w:rsidR="002D2C00" w:rsidRPr="00132C42" w:rsidRDefault="002D2C00" w:rsidP="002D2C00">
            <w:pPr>
              <w:suppressAutoHyphens w:val="0"/>
              <w:spacing w:before="40" w:after="40" w:line="220" w:lineRule="exact"/>
              <w:ind w:right="113"/>
              <w:jc w:val="right"/>
              <w:rPr>
                <w:sz w:val="18"/>
              </w:rPr>
            </w:pPr>
            <w:r w:rsidRPr="00132C42">
              <w:rPr>
                <w:sz w:val="18"/>
              </w:rPr>
              <w:t>16 418 000</w:t>
            </w:r>
          </w:p>
        </w:tc>
        <w:tc>
          <w:tcPr>
            <w:tcW w:w="1417" w:type="dxa"/>
            <w:tcBorders>
              <w:top w:val="single" w:sz="12" w:space="0" w:color="auto"/>
            </w:tcBorders>
            <w:shd w:val="clear" w:color="auto" w:fill="auto"/>
            <w:vAlign w:val="bottom"/>
          </w:tcPr>
          <w:p w14:paraId="7305E545" w14:textId="63296398" w:rsidR="002D2C00" w:rsidRPr="00132C42" w:rsidRDefault="002D2C00" w:rsidP="002D2C00">
            <w:pPr>
              <w:suppressAutoHyphens w:val="0"/>
              <w:spacing w:before="40" w:after="40" w:line="220" w:lineRule="exact"/>
              <w:ind w:right="113"/>
              <w:jc w:val="right"/>
              <w:rPr>
                <w:sz w:val="18"/>
              </w:rPr>
            </w:pPr>
            <w:r w:rsidRPr="00132C42">
              <w:rPr>
                <w:sz w:val="18"/>
              </w:rPr>
              <w:t>18 419 000</w:t>
            </w:r>
          </w:p>
        </w:tc>
      </w:tr>
      <w:tr w:rsidR="002D2C00" w:rsidRPr="00132C42" w14:paraId="00E93CC8" w14:textId="77777777" w:rsidTr="002D2C00">
        <w:tc>
          <w:tcPr>
            <w:tcW w:w="4536" w:type="dxa"/>
            <w:shd w:val="clear" w:color="auto" w:fill="auto"/>
          </w:tcPr>
          <w:p w14:paraId="6E8F4C6A" w14:textId="77777777" w:rsidR="002D2C00" w:rsidRPr="00132C42" w:rsidRDefault="002D2C00" w:rsidP="002D2C00">
            <w:pPr>
              <w:suppressAutoHyphens w:val="0"/>
              <w:spacing w:before="40" w:after="40" w:line="220" w:lineRule="exact"/>
              <w:ind w:right="113"/>
              <w:rPr>
                <w:sz w:val="18"/>
              </w:rPr>
            </w:pPr>
            <w:r w:rsidRPr="00132C42">
              <w:rPr>
                <w:sz w:val="18"/>
              </w:rPr>
              <w:t>Media events</w:t>
            </w:r>
          </w:p>
        </w:tc>
        <w:tc>
          <w:tcPr>
            <w:tcW w:w="1417" w:type="dxa"/>
            <w:shd w:val="clear" w:color="auto" w:fill="auto"/>
            <w:vAlign w:val="bottom"/>
          </w:tcPr>
          <w:p w14:paraId="0A736C35" w14:textId="77777777" w:rsidR="002D2C00" w:rsidRPr="00132C42" w:rsidRDefault="002D2C00" w:rsidP="002D2C00">
            <w:pPr>
              <w:suppressAutoHyphens w:val="0"/>
              <w:spacing w:before="40" w:after="40" w:line="220" w:lineRule="exact"/>
              <w:ind w:right="113"/>
              <w:jc w:val="right"/>
              <w:rPr>
                <w:sz w:val="18"/>
              </w:rPr>
            </w:pPr>
            <w:r w:rsidRPr="00132C42">
              <w:rPr>
                <w:sz w:val="18"/>
              </w:rPr>
              <w:t>9</w:t>
            </w:r>
          </w:p>
        </w:tc>
        <w:tc>
          <w:tcPr>
            <w:tcW w:w="1417" w:type="dxa"/>
            <w:shd w:val="clear" w:color="auto" w:fill="auto"/>
            <w:vAlign w:val="bottom"/>
          </w:tcPr>
          <w:p w14:paraId="090ADDBC" w14:textId="77777777" w:rsidR="002D2C00" w:rsidRPr="00132C42" w:rsidRDefault="002D2C00" w:rsidP="002D2C00">
            <w:pPr>
              <w:suppressAutoHyphens w:val="0"/>
              <w:spacing w:before="40" w:after="40" w:line="220" w:lineRule="exact"/>
              <w:ind w:right="113"/>
              <w:jc w:val="right"/>
              <w:rPr>
                <w:sz w:val="18"/>
              </w:rPr>
            </w:pPr>
            <w:r w:rsidRPr="00132C42">
              <w:rPr>
                <w:sz w:val="18"/>
              </w:rPr>
              <w:t>8</w:t>
            </w:r>
          </w:p>
        </w:tc>
      </w:tr>
      <w:tr w:rsidR="002D2C00" w:rsidRPr="00132C42" w14:paraId="25501E22" w14:textId="77777777" w:rsidTr="002D2C00">
        <w:tc>
          <w:tcPr>
            <w:tcW w:w="4536" w:type="dxa"/>
            <w:shd w:val="clear" w:color="auto" w:fill="auto"/>
          </w:tcPr>
          <w:p w14:paraId="0ECD8313" w14:textId="77777777" w:rsidR="002D2C00" w:rsidRPr="00132C42" w:rsidRDefault="002D2C00" w:rsidP="002D2C00">
            <w:pPr>
              <w:suppressAutoHyphens w:val="0"/>
              <w:spacing w:before="40" w:after="40" w:line="220" w:lineRule="exact"/>
              <w:ind w:right="113"/>
              <w:rPr>
                <w:sz w:val="18"/>
              </w:rPr>
            </w:pPr>
            <w:r w:rsidRPr="00132C42">
              <w:rPr>
                <w:sz w:val="18"/>
              </w:rPr>
              <w:t>Cultural events, including festivals, magazines</w:t>
            </w:r>
          </w:p>
        </w:tc>
        <w:tc>
          <w:tcPr>
            <w:tcW w:w="1417" w:type="dxa"/>
            <w:shd w:val="clear" w:color="auto" w:fill="auto"/>
            <w:vAlign w:val="bottom"/>
          </w:tcPr>
          <w:p w14:paraId="7D2A2F24" w14:textId="77777777" w:rsidR="002D2C00" w:rsidRPr="00132C42" w:rsidRDefault="002D2C00" w:rsidP="002D2C00">
            <w:pPr>
              <w:suppressAutoHyphens w:val="0"/>
              <w:spacing w:before="40" w:after="40" w:line="220" w:lineRule="exact"/>
              <w:ind w:right="113"/>
              <w:jc w:val="right"/>
              <w:rPr>
                <w:sz w:val="18"/>
              </w:rPr>
            </w:pPr>
            <w:r w:rsidRPr="00132C42">
              <w:rPr>
                <w:sz w:val="18"/>
              </w:rPr>
              <w:t>362</w:t>
            </w:r>
          </w:p>
        </w:tc>
        <w:tc>
          <w:tcPr>
            <w:tcW w:w="1417" w:type="dxa"/>
            <w:shd w:val="clear" w:color="auto" w:fill="auto"/>
            <w:vAlign w:val="bottom"/>
          </w:tcPr>
          <w:p w14:paraId="565F691B" w14:textId="77777777" w:rsidR="002D2C00" w:rsidRPr="00132C42" w:rsidRDefault="002D2C00" w:rsidP="002D2C00">
            <w:pPr>
              <w:suppressAutoHyphens w:val="0"/>
              <w:spacing w:before="40" w:after="40" w:line="220" w:lineRule="exact"/>
              <w:ind w:right="113"/>
              <w:jc w:val="right"/>
              <w:rPr>
                <w:sz w:val="18"/>
              </w:rPr>
            </w:pPr>
            <w:r w:rsidRPr="00132C42">
              <w:rPr>
                <w:sz w:val="18"/>
              </w:rPr>
              <w:t>393</w:t>
            </w:r>
          </w:p>
        </w:tc>
      </w:tr>
      <w:tr w:rsidR="002D2C00" w:rsidRPr="00132C42" w14:paraId="3E108629" w14:textId="77777777" w:rsidTr="002D2C00">
        <w:tc>
          <w:tcPr>
            <w:tcW w:w="4536" w:type="dxa"/>
            <w:shd w:val="clear" w:color="auto" w:fill="auto"/>
          </w:tcPr>
          <w:p w14:paraId="0DA0B25B" w14:textId="77777777" w:rsidR="002D2C00" w:rsidRPr="00132C42" w:rsidRDefault="002D2C00" w:rsidP="002D2C00">
            <w:pPr>
              <w:suppressAutoHyphens w:val="0"/>
              <w:spacing w:before="40" w:after="40" w:line="220" w:lineRule="exact"/>
              <w:ind w:right="113"/>
              <w:rPr>
                <w:sz w:val="18"/>
              </w:rPr>
            </w:pPr>
            <w:r w:rsidRPr="00132C42">
              <w:rPr>
                <w:sz w:val="18"/>
              </w:rPr>
              <w:t>Functioning of minority organizations</w:t>
            </w:r>
          </w:p>
        </w:tc>
        <w:tc>
          <w:tcPr>
            <w:tcW w:w="1417" w:type="dxa"/>
            <w:shd w:val="clear" w:color="auto" w:fill="auto"/>
            <w:vAlign w:val="bottom"/>
          </w:tcPr>
          <w:p w14:paraId="68E702C8" w14:textId="77777777" w:rsidR="002D2C00" w:rsidRPr="00132C42" w:rsidRDefault="002D2C00" w:rsidP="002D2C00">
            <w:pPr>
              <w:suppressAutoHyphens w:val="0"/>
              <w:spacing w:before="40" w:after="40" w:line="220" w:lineRule="exact"/>
              <w:ind w:right="113"/>
              <w:jc w:val="right"/>
              <w:rPr>
                <w:sz w:val="18"/>
              </w:rPr>
            </w:pPr>
            <w:r w:rsidRPr="00132C42">
              <w:rPr>
                <w:sz w:val="18"/>
              </w:rPr>
              <w:t>71</w:t>
            </w:r>
          </w:p>
        </w:tc>
        <w:tc>
          <w:tcPr>
            <w:tcW w:w="1417" w:type="dxa"/>
            <w:shd w:val="clear" w:color="auto" w:fill="auto"/>
            <w:vAlign w:val="bottom"/>
          </w:tcPr>
          <w:p w14:paraId="01629591" w14:textId="77777777" w:rsidR="002D2C00" w:rsidRPr="00132C42" w:rsidRDefault="002D2C00" w:rsidP="002D2C00">
            <w:pPr>
              <w:suppressAutoHyphens w:val="0"/>
              <w:spacing w:before="40" w:after="40" w:line="220" w:lineRule="exact"/>
              <w:ind w:right="113"/>
              <w:jc w:val="right"/>
              <w:rPr>
                <w:sz w:val="18"/>
              </w:rPr>
            </w:pPr>
            <w:r w:rsidRPr="00132C42">
              <w:rPr>
                <w:sz w:val="18"/>
              </w:rPr>
              <w:t>74</w:t>
            </w:r>
          </w:p>
        </w:tc>
      </w:tr>
    </w:tbl>
    <w:p w14:paraId="1AF7AC5D" w14:textId="77777777" w:rsidR="002D2C00" w:rsidRPr="00132C42" w:rsidRDefault="002D2C00" w:rsidP="002D2C00">
      <w:pPr>
        <w:pStyle w:val="SingleTxtG"/>
        <w:spacing w:before="240"/>
      </w:pPr>
      <w:r w:rsidRPr="00132C42">
        <w:t>150.</w:t>
      </w:r>
      <w:r w:rsidRPr="00132C42">
        <w:tab/>
        <w:t xml:space="preserve">In 2021–2022, the Polish Film Institute supported 21 events promoting the culture of national minorities and 20 projects related to the theme of national minorities. </w:t>
      </w:r>
    </w:p>
    <w:p w14:paraId="2A9C2615" w14:textId="5BD5F7AA" w:rsidR="002D2C00" w:rsidRPr="00132C42" w:rsidRDefault="002D2C00" w:rsidP="002D2C00">
      <w:pPr>
        <w:pStyle w:val="H1G"/>
      </w:pPr>
      <w:r w:rsidRPr="00132C42">
        <w:tab/>
        <w:t>B.</w:t>
      </w:r>
      <w:r w:rsidRPr="00132C42">
        <w:tab/>
        <w:t>Improved use of the benefits of scientific progress and its applications</w:t>
      </w:r>
    </w:p>
    <w:p w14:paraId="436DB33E" w14:textId="77777777" w:rsidR="002D2C00" w:rsidRPr="00132C42" w:rsidRDefault="002D2C00" w:rsidP="002D2C00">
      <w:pPr>
        <w:pStyle w:val="SingleTxtG"/>
      </w:pPr>
      <w:r w:rsidRPr="00132C42">
        <w:t>151.</w:t>
      </w:r>
      <w:r w:rsidRPr="00132C42">
        <w:tab/>
        <w:t>The aim of the Scientific Excellence Programme (2019–2022) was to support higher education and scientific institutions and other bodies involved in the dissemination of science in implementing projects involving the presentation of scientific achievements, including the results of scientific research and development. They held scientific conferences and published monographs on scientific research and development in order to present their results nationally or internationally and to publish them on the Internet in open access.</w:t>
      </w:r>
    </w:p>
    <w:p w14:paraId="62823387" w14:textId="77777777" w:rsidR="002D2C00" w:rsidRPr="00132C42" w:rsidRDefault="002D2C00" w:rsidP="002D2C00">
      <w:pPr>
        <w:pStyle w:val="SingleTxtG"/>
      </w:pPr>
      <w:r w:rsidRPr="00132C42">
        <w:t>152.</w:t>
      </w:r>
      <w:r w:rsidRPr="00132C42">
        <w:tab/>
        <w:t xml:space="preserve">Since 31 January 2023 the Scientific Excellence II Programme has been implemented, with support for conferences. This includes co-financing for conferences presenting scientific achievements, including the results of scientific research and development, and support for </w:t>
      </w:r>
      <w:r w:rsidRPr="00132C42">
        <w:lastRenderedPageBreak/>
        <w:t>scientific monographs: publishing monographs, translating them into conference languages and ensuring access to them by placing them on the Internet, free of charge and without restrictions.</w:t>
      </w:r>
    </w:p>
    <w:p w14:paraId="37FFB25C" w14:textId="0306BD68" w:rsidR="002D2C00" w:rsidRPr="00132C42" w:rsidRDefault="002D2C00" w:rsidP="002D2C00">
      <w:pPr>
        <w:pStyle w:val="H1G"/>
      </w:pPr>
      <w:r w:rsidRPr="00132C42">
        <w:tab/>
        <w:t>C.</w:t>
      </w:r>
      <w:r w:rsidRPr="00132C42">
        <w:tab/>
        <w:t>Ensuring affordable Internet access</w:t>
      </w:r>
    </w:p>
    <w:p w14:paraId="676A57F9" w14:textId="77777777" w:rsidR="002D2C00" w:rsidRPr="00132C42" w:rsidRDefault="002D2C00" w:rsidP="002D2C00">
      <w:pPr>
        <w:pStyle w:val="H23G"/>
      </w:pPr>
      <w:r w:rsidRPr="00132C42">
        <w:tab/>
      </w:r>
      <w:r w:rsidRPr="00132C42">
        <w:tab/>
        <w:t xml:space="preserve">Internet access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2"/>
        <w:gridCol w:w="1742"/>
        <w:gridCol w:w="1923"/>
        <w:gridCol w:w="1923"/>
      </w:tblGrid>
      <w:tr w:rsidR="002D2C00" w:rsidRPr="00132C42" w14:paraId="1176E2E8" w14:textId="77777777" w:rsidTr="002D2C00">
        <w:trPr>
          <w:tblHeader/>
        </w:trPr>
        <w:tc>
          <w:tcPr>
            <w:tcW w:w="4604" w:type="dxa"/>
            <w:gridSpan w:val="2"/>
            <w:tcBorders>
              <w:top w:val="single" w:sz="4" w:space="0" w:color="auto"/>
              <w:bottom w:val="single" w:sz="12" w:space="0" w:color="auto"/>
            </w:tcBorders>
            <w:shd w:val="clear" w:color="auto" w:fill="auto"/>
            <w:vAlign w:val="bottom"/>
          </w:tcPr>
          <w:p w14:paraId="75BDE284" w14:textId="77777777" w:rsidR="002D2C00" w:rsidRPr="00132C42" w:rsidRDefault="002D2C00" w:rsidP="002D2C00">
            <w:pPr>
              <w:suppressAutoHyphens w:val="0"/>
              <w:spacing w:before="80" w:after="80" w:line="200" w:lineRule="exact"/>
              <w:ind w:right="113"/>
              <w:rPr>
                <w:i/>
                <w:sz w:val="16"/>
              </w:rPr>
            </w:pPr>
            <w:r w:rsidRPr="00132C42">
              <w:rPr>
                <w:i/>
                <w:sz w:val="16"/>
              </w:rPr>
              <w:t>Saturation of services</w:t>
            </w:r>
          </w:p>
        </w:tc>
        <w:tc>
          <w:tcPr>
            <w:tcW w:w="5024" w:type="dxa"/>
            <w:gridSpan w:val="2"/>
            <w:tcBorders>
              <w:top w:val="single" w:sz="4" w:space="0" w:color="auto"/>
              <w:bottom w:val="single" w:sz="12" w:space="0" w:color="auto"/>
            </w:tcBorders>
            <w:shd w:val="clear" w:color="auto" w:fill="auto"/>
            <w:vAlign w:val="bottom"/>
          </w:tcPr>
          <w:p w14:paraId="10A7D3D9" w14:textId="77777777" w:rsidR="002D2C00" w:rsidRPr="00132C42" w:rsidRDefault="002D2C00" w:rsidP="002D2C00">
            <w:pPr>
              <w:suppressAutoHyphens w:val="0"/>
              <w:spacing w:before="80" w:after="80" w:line="200" w:lineRule="exact"/>
              <w:ind w:right="113"/>
              <w:rPr>
                <w:i/>
                <w:sz w:val="16"/>
              </w:rPr>
            </w:pPr>
            <w:r w:rsidRPr="00132C42">
              <w:rPr>
                <w:i/>
                <w:sz w:val="16"/>
              </w:rPr>
              <w:t>Monthly access fee</w:t>
            </w:r>
          </w:p>
        </w:tc>
      </w:tr>
      <w:tr w:rsidR="002D2C00" w:rsidRPr="00132C42" w14:paraId="232C0FA8" w14:textId="77777777" w:rsidTr="002D2C00">
        <w:tc>
          <w:tcPr>
            <w:tcW w:w="9628" w:type="dxa"/>
            <w:gridSpan w:val="4"/>
            <w:tcBorders>
              <w:top w:val="single" w:sz="12" w:space="0" w:color="auto"/>
            </w:tcBorders>
            <w:shd w:val="clear" w:color="auto" w:fill="auto"/>
          </w:tcPr>
          <w:p w14:paraId="18EBA52B" w14:textId="77777777" w:rsidR="002D2C00" w:rsidRPr="00132C42" w:rsidRDefault="002D2C00" w:rsidP="002D2C00">
            <w:pPr>
              <w:suppressAutoHyphens w:val="0"/>
              <w:spacing w:before="40" w:after="120" w:line="220" w:lineRule="exact"/>
              <w:ind w:right="113"/>
            </w:pPr>
            <w:r w:rsidRPr="00132C42">
              <w:t>Internet:</w:t>
            </w:r>
          </w:p>
        </w:tc>
      </w:tr>
      <w:tr w:rsidR="002D2C00" w:rsidRPr="00132C42" w14:paraId="475395F5" w14:textId="77777777" w:rsidTr="002D2C00">
        <w:tc>
          <w:tcPr>
            <w:tcW w:w="2329" w:type="dxa"/>
            <w:shd w:val="clear" w:color="auto" w:fill="auto"/>
          </w:tcPr>
          <w:p w14:paraId="6C6159E0" w14:textId="77777777" w:rsidR="002D2C00" w:rsidRPr="00132C42" w:rsidRDefault="002D2C00" w:rsidP="002D2C00">
            <w:pPr>
              <w:suppressAutoHyphens w:val="0"/>
              <w:spacing w:before="40" w:after="120" w:line="220" w:lineRule="exact"/>
              <w:ind w:right="113"/>
            </w:pPr>
            <w:r w:rsidRPr="00132C42">
              <w:t>Mobile</w:t>
            </w:r>
          </w:p>
        </w:tc>
        <w:tc>
          <w:tcPr>
            <w:tcW w:w="2275" w:type="dxa"/>
            <w:shd w:val="clear" w:color="auto" w:fill="auto"/>
          </w:tcPr>
          <w:p w14:paraId="6DC1C8E7" w14:textId="77777777" w:rsidR="002D2C00" w:rsidRPr="00132C42" w:rsidRDefault="002D2C00" w:rsidP="002D2C00">
            <w:pPr>
              <w:suppressAutoHyphens w:val="0"/>
              <w:spacing w:before="40" w:after="120" w:line="220" w:lineRule="exact"/>
              <w:ind w:right="113"/>
            </w:pPr>
            <w:r w:rsidRPr="00132C42">
              <w:t>Fixed line</w:t>
            </w:r>
          </w:p>
        </w:tc>
        <w:tc>
          <w:tcPr>
            <w:tcW w:w="2512" w:type="dxa"/>
            <w:shd w:val="clear" w:color="auto" w:fill="auto"/>
          </w:tcPr>
          <w:p w14:paraId="3E4540BA" w14:textId="77777777" w:rsidR="002D2C00" w:rsidRPr="00132C42" w:rsidRDefault="002D2C00" w:rsidP="002D2C00">
            <w:pPr>
              <w:suppressAutoHyphens w:val="0"/>
              <w:spacing w:before="40" w:after="120" w:line="220" w:lineRule="exact"/>
              <w:ind w:right="113"/>
            </w:pPr>
            <w:r w:rsidRPr="00132C42">
              <w:t>Mobile</w:t>
            </w:r>
          </w:p>
        </w:tc>
        <w:tc>
          <w:tcPr>
            <w:tcW w:w="2512" w:type="dxa"/>
            <w:shd w:val="clear" w:color="auto" w:fill="auto"/>
          </w:tcPr>
          <w:p w14:paraId="01D0EE53" w14:textId="77777777" w:rsidR="002D2C00" w:rsidRPr="00132C42" w:rsidRDefault="002D2C00" w:rsidP="002D2C00">
            <w:pPr>
              <w:suppressAutoHyphens w:val="0"/>
              <w:spacing w:before="40" w:after="120" w:line="220" w:lineRule="exact"/>
              <w:ind w:right="113"/>
            </w:pPr>
            <w:r w:rsidRPr="00132C42">
              <w:t>Fixed line</w:t>
            </w:r>
          </w:p>
        </w:tc>
      </w:tr>
      <w:tr w:rsidR="002D2C00" w:rsidRPr="00132C42" w14:paraId="1E3934C8" w14:textId="77777777" w:rsidTr="002D2C00">
        <w:tc>
          <w:tcPr>
            <w:tcW w:w="2329" w:type="dxa"/>
            <w:shd w:val="clear" w:color="auto" w:fill="auto"/>
          </w:tcPr>
          <w:p w14:paraId="6CACAD7F" w14:textId="77777777" w:rsidR="002D2C00" w:rsidRPr="00132C42" w:rsidRDefault="002D2C00" w:rsidP="002D2C00">
            <w:pPr>
              <w:suppressAutoHyphens w:val="0"/>
              <w:spacing w:before="40" w:after="120" w:line="220" w:lineRule="exact"/>
              <w:ind w:right="113"/>
            </w:pPr>
            <w:r w:rsidRPr="00132C42">
              <w:t>200%</w:t>
            </w:r>
          </w:p>
        </w:tc>
        <w:tc>
          <w:tcPr>
            <w:tcW w:w="2275" w:type="dxa"/>
            <w:shd w:val="clear" w:color="auto" w:fill="auto"/>
          </w:tcPr>
          <w:p w14:paraId="3788DBA5" w14:textId="77777777" w:rsidR="002D2C00" w:rsidRPr="00132C42" w:rsidRDefault="002D2C00" w:rsidP="002D2C00">
            <w:pPr>
              <w:suppressAutoHyphens w:val="0"/>
              <w:spacing w:before="40" w:after="120" w:line="220" w:lineRule="exact"/>
              <w:ind w:right="113"/>
            </w:pPr>
            <w:r w:rsidRPr="00132C42">
              <w:t>Under 25%</w:t>
            </w:r>
          </w:p>
        </w:tc>
        <w:tc>
          <w:tcPr>
            <w:tcW w:w="2512" w:type="dxa"/>
            <w:shd w:val="clear" w:color="auto" w:fill="auto"/>
          </w:tcPr>
          <w:p w14:paraId="185F222F" w14:textId="77777777" w:rsidR="002D2C00" w:rsidRPr="00132C42" w:rsidRDefault="002D2C00" w:rsidP="002D2C00">
            <w:pPr>
              <w:suppressAutoHyphens w:val="0"/>
              <w:spacing w:before="40" w:after="120" w:line="220" w:lineRule="exact"/>
              <w:ind w:right="113"/>
            </w:pPr>
            <w:r w:rsidRPr="00132C42">
              <w:t>from 1.5% of the minimum wage</w:t>
            </w:r>
          </w:p>
        </w:tc>
        <w:tc>
          <w:tcPr>
            <w:tcW w:w="2512" w:type="dxa"/>
            <w:shd w:val="clear" w:color="auto" w:fill="auto"/>
          </w:tcPr>
          <w:p w14:paraId="14AF255E" w14:textId="77777777" w:rsidR="002D2C00" w:rsidRPr="00132C42" w:rsidRDefault="002D2C00" w:rsidP="002D2C00">
            <w:pPr>
              <w:suppressAutoHyphens w:val="0"/>
              <w:spacing w:before="40" w:after="120" w:line="220" w:lineRule="exact"/>
              <w:ind w:right="113"/>
            </w:pPr>
            <w:r w:rsidRPr="00132C42">
              <w:t>on average 1.6% of the minimum wage</w:t>
            </w:r>
          </w:p>
        </w:tc>
      </w:tr>
    </w:tbl>
    <w:p w14:paraId="13AAA7E3" w14:textId="77777777" w:rsidR="002D2C00" w:rsidRPr="00132C42" w:rsidRDefault="002D2C00" w:rsidP="002D2C00">
      <w:pPr>
        <w:pStyle w:val="SingleTxtG"/>
        <w:spacing w:before="240"/>
      </w:pPr>
      <w:r w:rsidRPr="00132C42">
        <w:t>153.</w:t>
      </w:r>
      <w:r w:rsidRPr="00132C42">
        <w:tab/>
        <w:t xml:space="preserve">No social tariffs have been introduced for Internet access, as it is affordable and prices are sufficiently regulated. </w:t>
      </w:r>
    </w:p>
    <w:p w14:paraId="14F77108" w14:textId="77777777" w:rsidR="002D2C00" w:rsidRPr="00132C42" w:rsidRDefault="002D2C00" w:rsidP="002D2C00">
      <w:pPr>
        <w:pStyle w:val="SingleTxtG"/>
      </w:pPr>
      <w:r w:rsidRPr="00132C42">
        <w:t>154.</w:t>
      </w:r>
      <w:r w:rsidRPr="00132C42">
        <w:tab/>
        <w:t>Measures to provide Internet access in regions with underdeveloped mobile and fixed Internet access infrastructure:</w:t>
      </w:r>
    </w:p>
    <w:p w14:paraId="73B7F0E8" w14:textId="2843EDF3" w:rsidR="002D2C00" w:rsidRPr="00132C42" w:rsidRDefault="002D2C00" w:rsidP="002D2C00">
      <w:pPr>
        <w:pStyle w:val="Bullet1G"/>
      </w:pPr>
      <w:r w:rsidRPr="00132C42">
        <w:t>Support for the expansion of fixed infrastructure: Public funds are committed to build telecommunications networks in areas identified strictly from the commercial standpoint as unprofitable.</w:t>
      </w:r>
    </w:p>
    <w:p w14:paraId="72A1EC8A" w14:textId="5E60A77B" w:rsidR="002D2C00" w:rsidRPr="00132C42" w:rsidRDefault="002D2C00" w:rsidP="002D2C00">
      <w:pPr>
        <w:pStyle w:val="Bullet1G"/>
      </w:pPr>
      <w:r w:rsidRPr="00132C42">
        <w:t>Imposition of coverage and quality requirements for companies that obtain commercial frequencies</w:t>
      </w:r>
    </w:p>
    <w:p w14:paraId="48FC5881" w14:textId="3749E19C" w:rsidR="002D2C00" w:rsidRPr="00132C42" w:rsidRDefault="002D2C00" w:rsidP="002D2C00">
      <w:pPr>
        <w:pStyle w:val="H1G"/>
      </w:pPr>
      <w:r w:rsidRPr="00132C42">
        <w:tab/>
        <w:t>D.</w:t>
      </w:r>
      <w:r w:rsidRPr="00132C42">
        <w:tab/>
        <w:t>Guaranteeing artistic freedom and diversity</w:t>
      </w:r>
    </w:p>
    <w:p w14:paraId="13DC15C6" w14:textId="77777777" w:rsidR="002D2C00" w:rsidRPr="00132C42" w:rsidRDefault="002D2C00" w:rsidP="002D2C00">
      <w:pPr>
        <w:pStyle w:val="SingleTxtG"/>
      </w:pPr>
      <w:r w:rsidRPr="00132C42">
        <w:t>155.</w:t>
      </w:r>
      <w:r w:rsidRPr="00132C42">
        <w:tab/>
        <w:t xml:space="preserve">The right to freedom of artistic creation is guaranteed by the Constitution. This freedom must be respected in all cultural activities. </w:t>
      </w:r>
    </w:p>
    <w:p w14:paraId="7D3BF649" w14:textId="77777777" w:rsidR="002D2C00" w:rsidRPr="00132C42" w:rsidRDefault="002D2C00" w:rsidP="002D2C00">
      <w:pPr>
        <w:pStyle w:val="SingleTxtG"/>
      </w:pPr>
      <w:r w:rsidRPr="00132C42">
        <w:t>156.</w:t>
      </w:r>
      <w:r w:rsidRPr="00132C42">
        <w:tab/>
        <w:t>Since 2007, Poland has been a party to the UNESCO Convention on the Protection and Promotion of the Diversity of Cultural Expressions. Its 2020 implementation report is available here: https://en.unesco.org/creativity/governance/periodic-reports/submission/5552).</w:t>
      </w:r>
    </w:p>
    <w:p w14:paraId="006458EB" w14:textId="77777777" w:rsidR="002D2C00" w:rsidRPr="00132C42" w:rsidRDefault="002D2C00" w:rsidP="002D2C00">
      <w:pPr>
        <w:pStyle w:val="SingleTxtG"/>
      </w:pPr>
      <w:r w:rsidRPr="00132C42">
        <w:br w:type="page"/>
      </w:r>
    </w:p>
    <w:p w14:paraId="24B3CF5E" w14:textId="77777777" w:rsidR="002D2C00" w:rsidRPr="00132C42" w:rsidRDefault="002D2C00" w:rsidP="002D2C00">
      <w:pPr>
        <w:pStyle w:val="HChG"/>
      </w:pPr>
      <w:r w:rsidRPr="00132C42">
        <w:lastRenderedPageBreak/>
        <w:tab/>
        <w:t xml:space="preserve">Annex </w:t>
      </w:r>
    </w:p>
    <w:p w14:paraId="21271222" w14:textId="77777777" w:rsidR="002D2C00" w:rsidRPr="00132C42" w:rsidRDefault="002D2C00" w:rsidP="002D2C00">
      <w:pPr>
        <w:pStyle w:val="HChG"/>
      </w:pPr>
      <w:r w:rsidRPr="00132C42">
        <w:tab/>
      </w:r>
      <w:r w:rsidRPr="00132C42">
        <w:tab/>
        <w:t>Statistics</w:t>
      </w:r>
    </w:p>
    <w:p w14:paraId="72EF6110" w14:textId="77777777" w:rsidR="002D2C00" w:rsidRPr="00132C42" w:rsidRDefault="002D2C00" w:rsidP="002D2C00">
      <w:pPr>
        <w:pStyle w:val="H1G"/>
      </w:pPr>
      <w:bookmarkStart w:id="6" w:name="_Hlk126332289"/>
      <w:r w:rsidRPr="00132C42">
        <w:tab/>
      </w:r>
      <w:r w:rsidRPr="00132C42">
        <w:tab/>
        <w:t xml:space="preserve">Economic situation </w:t>
      </w:r>
    </w:p>
    <w:p w14:paraId="646BA449" w14:textId="77777777" w:rsidR="002D2C00" w:rsidRPr="00132C42" w:rsidRDefault="002D2C00" w:rsidP="002D2C00">
      <w:pPr>
        <w:pStyle w:val="H23G"/>
      </w:pPr>
      <w:r w:rsidRPr="00132C42">
        <w:tab/>
      </w:r>
      <w:r w:rsidRPr="00132C42">
        <w:tab/>
        <w:t>Gross GDP</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48"/>
        <w:gridCol w:w="820"/>
        <w:gridCol w:w="820"/>
        <w:gridCol w:w="819"/>
        <w:gridCol w:w="819"/>
        <w:gridCol w:w="819"/>
        <w:gridCol w:w="819"/>
        <w:gridCol w:w="819"/>
        <w:gridCol w:w="819"/>
        <w:gridCol w:w="819"/>
      </w:tblGrid>
      <w:tr w:rsidR="002D2C00" w:rsidRPr="00132C42" w14:paraId="4CDA8734" w14:textId="77777777" w:rsidTr="002D2C00">
        <w:trPr>
          <w:tblHeader/>
        </w:trPr>
        <w:tc>
          <w:tcPr>
            <w:tcW w:w="1418" w:type="dxa"/>
            <w:tcBorders>
              <w:top w:val="single" w:sz="4" w:space="0" w:color="auto"/>
              <w:bottom w:val="single" w:sz="12" w:space="0" w:color="auto"/>
            </w:tcBorders>
            <w:shd w:val="clear" w:color="auto" w:fill="auto"/>
            <w:noWrap/>
            <w:vAlign w:val="bottom"/>
            <w:hideMark/>
          </w:tcPr>
          <w:p w14:paraId="108A7FEE" w14:textId="77777777" w:rsidR="002D2C00" w:rsidRPr="00132C42" w:rsidRDefault="002D2C00" w:rsidP="002D2C00">
            <w:pPr>
              <w:suppressAutoHyphens w:val="0"/>
              <w:spacing w:before="80" w:after="80" w:line="200" w:lineRule="exact"/>
              <w:ind w:right="113"/>
              <w:rPr>
                <w:i/>
                <w:sz w:val="16"/>
              </w:rPr>
            </w:pPr>
          </w:p>
        </w:tc>
        <w:tc>
          <w:tcPr>
            <w:tcW w:w="848" w:type="dxa"/>
            <w:tcBorders>
              <w:top w:val="single" w:sz="4" w:space="0" w:color="auto"/>
              <w:bottom w:val="single" w:sz="12" w:space="0" w:color="auto"/>
            </w:tcBorders>
            <w:shd w:val="clear" w:color="auto" w:fill="auto"/>
            <w:vAlign w:val="bottom"/>
            <w:hideMark/>
          </w:tcPr>
          <w:p w14:paraId="2C5A8728" w14:textId="77777777" w:rsidR="002D2C00" w:rsidRPr="00132C42" w:rsidRDefault="002D2C00" w:rsidP="003F3B1B">
            <w:pPr>
              <w:suppressAutoHyphens w:val="0"/>
              <w:spacing w:before="80" w:after="80" w:line="200" w:lineRule="exact"/>
              <w:jc w:val="right"/>
              <w:rPr>
                <w:i/>
                <w:sz w:val="16"/>
              </w:rPr>
            </w:pPr>
            <w:r w:rsidRPr="00132C42">
              <w:rPr>
                <w:i/>
                <w:sz w:val="16"/>
              </w:rPr>
              <w:t>2013</w:t>
            </w:r>
          </w:p>
        </w:tc>
        <w:tc>
          <w:tcPr>
            <w:tcW w:w="820" w:type="dxa"/>
            <w:tcBorders>
              <w:top w:val="single" w:sz="4" w:space="0" w:color="auto"/>
              <w:bottom w:val="single" w:sz="12" w:space="0" w:color="auto"/>
            </w:tcBorders>
            <w:shd w:val="clear" w:color="auto" w:fill="auto"/>
            <w:vAlign w:val="bottom"/>
            <w:hideMark/>
          </w:tcPr>
          <w:p w14:paraId="27FFDE21" w14:textId="77777777" w:rsidR="002D2C00" w:rsidRPr="00132C42" w:rsidRDefault="002D2C00" w:rsidP="003F3B1B">
            <w:pPr>
              <w:suppressAutoHyphens w:val="0"/>
              <w:spacing w:before="80" w:after="80" w:line="200" w:lineRule="exact"/>
              <w:jc w:val="right"/>
              <w:rPr>
                <w:i/>
                <w:sz w:val="16"/>
              </w:rPr>
            </w:pPr>
            <w:r w:rsidRPr="00132C42">
              <w:rPr>
                <w:i/>
                <w:sz w:val="16"/>
              </w:rPr>
              <w:t>2014</w:t>
            </w:r>
          </w:p>
        </w:tc>
        <w:tc>
          <w:tcPr>
            <w:tcW w:w="820" w:type="dxa"/>
            <w:tcBorders>
              <w:top w:val="single" w:sz="4" w:space="0" w:color="auto"/>
              <w:bottom w:val="single" w:sz="12" w:space="0" w:color="auto"/>
            </w:tcBorders>
            <w:shd w:val="clear" w:color="auto" w:fill="auto"/>
            <w:vAlign w:val="bottom"/>
            <w:hideMark/>
          </w:tcPr>
          <w:p w14:paraId="1DF94E3D" w14:textId="77777777" w:rsidR="002D2C00" w:rsidRPr="00132C42" w:rsidRDefault="002D2C00" w:rsidP="003F3B1B">
            <w:pPr>
              <w:suppressAutoHyphens w:val="0"/>
              <w:spacing w:before="80" w:after="80" w:line="200" w:lineRule="exact"/>
              <w:jc w:val="right"/>
              <w:rPr>
                <w:i/>
                <w:sz w:val="16"/>
              </w:rPr>
            </w:pPr>
            <w:r w:rsidRPr="00132C42">
              <w:rPr>
                <w:i/>
                <w:sz w:val="16"/>
              </w:rPr>
              <w:t>2015</w:t>
            </w:r>
          </w:p>
        </w:tc>
        <w:tc>
          <w:tcPr>
            <w:tcW w:w="819" w:type="dxa"/>
            <w:tcBorders>
              <w:top w:val="single" w:sz="4" w:space="0" w:color="auto"/>
              <w:bottom w:val="single" w:sz="12" w:space="0" w:color="auto"/>
            </w:tcBorders>
            <w:shd w:val="clear" w:color="auto" w:fill="auto"/>
            <w:vAlign w:val="bottom"/>
            <w:hideMark/>
          </w:tcPr>
          <w:p w14:paraId="003B411F" w14:textId="77777777" w:rsidR="002D2C00" w:rsidRPr="00132C42" w:rsidRDefault="002D2C00" w:rsidP="003F3B1B">
            <w:pPr>
              <w:suppressAutoHyphens w:val="0"/>
              <w:spacing w:before="80" w:after="80" w:line="200" w:lineRule="exact"/>
              <w:jc w:val="right"/>
              <w:rPr>
                <w:i/>
                <w:sz w:val="16"/>
              </w:rPr>
            </w:pPr>
            <w:r w:rsidRPr="00132C42">
              <w:rPr>
                <w:i/>
                <w:sz w:val="16"/>
              </w:rPr>
              <w:t>2016</w:t>
            </w:r>
          </w:p>
        </w:tc>
        <w:tc>
          <w:tcPr>
            <w:tcW w:w="819" w:type="dxa"/>
            <w:tcBorders>
              <w:top w:val="single" w:sz="4" w:space="0" w:color="auto"/>
              <w:bottom w:val="single" w:sz="12" w:space="0" w:color="auto"/>
            </w:tcBorders>
            <w:shd w:val="clear" w:color="auto" w:fill="auto"/>
            <w:vAlign w:val="bottom"/>
            <w:hideMark/>
          </w:tcPr>
          <w:p w14:paraId="7C3DF642" w14:textId="77777777" w:rsidR="002D2C00" w:rsidRPr="00132C42" w:rsidRDefault="002D2C00" w:rsidP="003F3B1B">
            <w:pPr>
              <w:suppressAutoHyphens w:val="0"/>
              <w:spacing w:before="80" w:after="80" w:line="200" w:lineRule="exact"/>
              <w:jc w:val="right"/>
              <w:rPr>
                <w:i/>
                <w:sz w:val="16"/>
              </w:rPr>
            </w:pPr>
            <w:r w:rsidRPr="00132C42">
              <w:rPr>
                <w:i/>
                <w:sz w:val="16"/>
              </w:rPr>
              <w:t>2017</w:t>
            </w:r>
          </w:p>
        </w:tc>
        <w:tc>
          <w:tcPr>
            <w:tcW w:w="819" w:type="dxa"/>
            <w:tcBorders>
              <w:top w:val="single" w:sz="4" w:space="0" w:color="auto"/>
              <w:bottom w:val="single" w:sz="12" w:space="0" w:color="auto"/>
            </w:tcBorders>
            <w:shd w:val="clear" w:color="auto" w:fill="auto"/>
            <w:vAlign w:val="bottom"/>
            <w:hideMark/>
          </w:tcPr>
          <w:p w14:paraId="701D446D" w14:textId="77777777" w:rsidR="002D2C00" w:rsidRPr="00132C42" w:rsidRDefault="002D2C00" w:rsidP="003F3B1B">
            <w:pPr>
              <w:suppressAutoHyphens w:val="0"/>
              <w:spacing w:before="80" w:after="80" w:line="200" w:lineRule="exact"/>
              <w:jc w:val="right"/>
              <w:rPr>
                <w:i/>
                <w:sz w:val="16"/>
              </w:rPr>
            </w:pPr>
            <w:r w:rsidRPr="00132C42">
              <w:rPr>
                <w:i/>
                <w:sz w:val="16"/>
              </w:rPr>
              <w:t>2018</w:t>
            </w:r>
          </w:p>
        </w:tc>
        <w:tc>
          <w:tcPr>
            <w:tcW w:w="819" w:type="dxa"/>
            <w:tcBorders>
              <w:top w:val="single" w:sz="4" w:space="0" w:color="auto"/>
              <w:bottom w:val="single" w:sz="12" w:space="0" w:color="auto"/>
            </w:tcBorders>
            <w:shd w:val="clear" w:color="auto" w:fill="auto"/>
            <w:vAlign w:val="bottom"/>
            <w:hideMark/>
          </w:tcPr>
          <w:p w14:paraId="2DD6FAF7" w14:textId="77777777" w:rsidR="002D2C00" w:rsidRPr="00132C42" w:rsidRDefault="002D2C00" w:rsidP="003F3B1B">
            <w:pPr>
              <w:suppressAutoHyphens w:val="0"/>
              <w:spacing w:before="80" w:after="80" w:line="200" w:lineRule="exact"/>
              <w:jc w:val="right"/>
              <w:rPr>
                <w:i/>
                <w:sz w:val="16"/>
              </w:rPr>
            </w:pPr>
            <w:r w:rsidRPr="00132C42">
              <w:rPr>
                <w:i/>
                <w:sz w:val="16"/>
              </w:rPr>
              <w:t>2019</w:t>
            </w:r>
          </w:p>
        </w:tc>
        <w:tc>
          <w:tcPr>
            <w:tcW w:w="819" w:type="dxa"/>
            <w:tcBorders>
              <w:top w:val="single" w:sz="4" w:space="0" w:color="auto"/>
              <w:bottom w:val="single" w:sz="12" w:space="0" w:color="auto"/>
            </w:tcBorders>
            <w:shd w:val="clear" w:color="auto" w:fill="auto"/>
            <w:vAlign w:val="bottom"/>
            <w:hideMark/>
          </w:tcPr>
          <w:p w14:paraId="2B66A8D4" w14:textId="77777777" w:rsidR="002D2C00" w:rsidRPr="00132C42" w:rsidRDefault="002D2C00" w:rsidP="003F3B1B">
            <w:pPr>
              <w:suppressAutoHyphens w:val="0"/>
              <w:spacing w:before="80" w:after="80" w:line="200" w:lineRule="exact"/>
              <w:jc w:val="right"/>
              <w:rPr>
                <w:i/>
                <w:sz w:val="16"/>
              </w:rPr>
            </w:pPr>
            <w:r w:rsidRPr="00132C42">
              <w:rPr>
                <w:i/>
                <w:sz w:val="16"/>
              </w:rPr>
              <w:t>2020</w:t>
            </w:r>
          </w:p>
        </w:tc>
        <w:tc>
          <w:tcPr>
            <w:tcW w:w="819" w:type="dxa"/>
            <w:tcBorders>
              <w:top w:val="single" w:sz="4" w:space="0" w:color="auto"/>
              <w:bottom w:val="single" w:sz="12" w:space="0" w:color="auto"/>
            </w:tcBorders>
            <w:shd w:val="clear" w:color="auto" w:fill="auto"/>
            <w:vAlign w:val="bottom"/>
            <w:hideMark/>
          </w:tcPr>
          <w:p w14:paraId="1C67915A" w14:textId="77777777" w:rsidR="002D2C00" w:rsidRPr="00132C42" w:rsidRDefault="002D2C00" w:rsidP="003F3B1B">
            <w:pPr>
              <w:suppressAutoHyphens w:val="0"/>
              <w:spacing w:before="80" w:after="80" w:line="200" w:lineRule="exact"/>
              <w:jc w:val="right"/>
              <w:rPr>
                <w:i/>
                <w:sz w:val="16"/>
              </w:rPr>
            </w:pPr>
            <w:r w:rsidRPr="00132C42">
              <w:rPr>
                <w:i/>
                <w:sz w:val="16"/>
              </w:rPr>
              <w:t>2021</w:t>
            </w:r>
          </w:p>
        </w:tc>
        <w:tc>
          <w:tcPr>
            <w:tcW w:w="819" w:type="dxa"/>
            <w:tcBorders>
              <w:top w:val="single" w:sz="4" w:space="0" w:color="auto"/>
              <w:bottom w:val="single" w:sz="12" w:space="0" w:color="auto"/>
            </w:tcBorders>
            <w:shd w:val="clear" w:color="auto" w:fill="auto"/>
            <w:vAlign w:val="bottom"/>
          </w:tcPr>
          <w:p w14:paraId="4C3FF659" w14:textId="77777777" w:rsidR="002D2C00" w:rsidRPr="00132C42" w:rsidRDefault="002D2C00" w:rsidP="003F3B1B">
            <w:pPr>
              <w:suppressAutoHyphens w:val="0"/>
              <w:spacing w:before="80" w:after="80" w:line="200" w:lineRule="exact"/>
              <w:jc w:val="right"/>
              <w:rPr>
                <w:i/>
                <w:sz w:val="16"/>
              </w:rPr>
            </w:pPr>
            <w:r w:rsidRPr="00132C42">
              <w:rPr>
                <w:i/>
                <w:sz w:val="16"/>
              </w:rPr>
              <w:t>2022</w:t>
            </w:r>
          </w:p>
        </w:tc>
      </w:tr>
      <w:tr w:rsidR="002D2C00" w:rsidRPr="00132C42" w14:paraId="4A84AA8F" w14:textId="77777777" w:rsidTr="002D2C00">
        <w:tc>
          <w:tcPr>
            <w:tcW w:w="1418" w:type="dxa"/>
            <w:tcBorders>
              <w:top w:val="single" w:sz="12" w:space="0" w:color="auto"/>
            </w:tcBorders>
            <w:shd w:val="clear" w:color="auto" w:fill="auto"/>
            <w:noWrap/>
            <w:hideMark/>
          </w:tcPr>
          <w:p w14:paraId="7681ABAE" w14:textId="77777777" w:rsidR="002D2C00" w:rsidRPr="00A848C4" w:rsidRDefault="002D2C00" w:rsidP="00A848C4">
            <w:pPr>
              <w:suppressAutoHyphens w:val="0"/>
              <w:spacing w:before="40" w:after="40" w:line="220" w:lineRule="exact"/>
              <w:rPr>
                <w:sz w:val="18"/>
                <w:szCs w:val="18"/>
              </w:rPr>
            </w:pPr>
            <w:r w:rsidRPr="00A848C4">
              <w:rPr>
                <w:sz w:val="18"/>
                <w:szCs w:val="18"/>
              </w:rPr>
              <w:t xml:space="preserve">Millions of </w:t>
            </w:r>
            <w:proofErr w:type="spellStart"/>
            <w:r w:rsidRPr="00A848C4">
              <w:rPr>
                <w:sz w:val="18"/>
                <w:szCs w:val="18"/>
              </w:rPr>
              <w:t>Zl</w:t>
            </w:r>
            <w:proofErr w:type="spellEnd"/>
          </w:p>
        </w:tc>
        <w:tc>
          <w:tcPr>
            <w:tcW w:w="848" w:type="dxa"/>
            <w:tcBorders>
              <w:top w:val="single" w:sz="12" w:space="0" w:color="auto"/>
            </w:tcBorders>
            <w:shd w:val="clear" w:color="auto" w:fill="auto"/>
            <w:noWrap/>
            <w:vAlign w:val="bottom"/>
            <w:hideMark/>
          </w:tcPr>
          <w:p w14:paraId="67A43196" w14:textId="2906C173" w:rsidR="002D2C00" w:rsidRPr="00A848C4" w:rsidRDefault="002D2C00" w:rsidP="00A848C4">
            <w:pPr>
              <w:suppressAutoHyphens w:val="0"/>
              <w:spacing w:before="40" w:after="40" w:line="220" w:lineRule="exact"/>
              <w:jc w:val="right"/>
              <w:rPr>
                <w:sz w:val="18"/>
                <w:szCs w:val="18"/>
              </w:rPr>
            </w:pPr>
            <w:r w:rsidRPr="00A848C4">
              <w:rPr>
                <w:sz w:val="18"/>
                <w:szCs w:val="18"/>
              </w:rPr>
              <w:t>1 630 126</w:t>
            </w:r>
          </w:p>
        </w:tc>
        <w:tc>
          <w:tcPr>
            <w:tcW w:w="820" w:type="dxa"/>
            <w:tcBorders>
              <w:top w:val="single" w:sz="12" w:space="0" w:color="auto"/>
            </w:tcBorders>
            <w:shd w:val="clear" w:color="auto" w:fill="auto"/>
            <w:noWrap/>
            <w:vAlign w:val="bottom"/>
            <w:hideMark/>
          </w:tcPr>
          <w:p w14:paraId="210F3F9B" w14:textId="078442D3" w:rsidR="002D2C00" w:rsidRPr="00A848C4" w:rsidRDefault="002D2C00" w:rsidP="00A848C4">
            <w:pPr>
              <w:suppressAutoHyphens w:val="0"/>
              <w:spacing w:before="40" w:after="40" w:line="220" w:lineRule="exact"/>
              <w:jc w:val="right"/>
              <w:rPr>
                <w:sz w:val="18"/>
                <w:szCs w:val="18"/>
              </w:rPr>
            </w:pPr>
            <w:r w:rsidRPr="00A848C4">
              <w:rPr>
                <w:sz w:val="18"/>
                <w:szCs w:val="18"/>
              </w:rPr>
              <w:t>1 700 552</w:t>
            </w:r>
          </w:p>
        </w:tc>
        <w:tc>
          <w:tcPr>
            <w:tcW w:w="820" w:type="dxa"/>
            <w:tcBorders>
              <w:top w:val="single" w:sz="12" w:space="0" w:color="auto"/>
            </w:tcBorders>
            <w:shd w:val="clear" w:color="auto" w:fill="auto"/>
            <w:noWrap/>
            <w:vAlign w:val="bottom"/>
            <w:hideMark/>
          </w:tcPr>
          <w:p w14:paraId="6107D74D" w14:textId="3B04DDBD" w:rsidR="002D2C00" w:rsidRPr="00A848C4" w:rsidRDefault="002D2C00" w:rsidP="00A848C4">
            <w:pPr>
              <w:suppressAutoHyphens w:val="0"/>
              <w:spacing w:before="40" w:after="40" w:line="220" w:lineRule="exact"/>
              <w:jc w:val="right"/>
              <w:rPr>
                <w:sz w:val="18"/>
                <w:szCs w:val="18"/>
              </w:rPr>
            </w:pPr>
            <w:r w:rsidRPr="00A848C4">
              <w:rPr>
                <w:sz w:val="18"/>
                <w:szCs w:val="18"/>
              </w:rPr>
              <w:t>1 798 471</w:t>
            </w:r>
          </w:p>
        </w:tc>
        <w:tc>
          <w:tcPr>
            <w:tcW w:w="819" w:type="dxa"/>
            <w:tcBorders>
              <w:top w:val="single" w:sz="12" w:space="0" w:color="auto"/>
            </w:tcBorders>
            <w:shd w:val="clear" w:color="auto" w:fill="auto"/>
            <w:noWrap/>
            <w:vAlign w:val="bottom"/>
            <w:hideMark/>
          </w:tcPr>
          <w:p w14:paraId="04DB9572" w14:textId="2075D9B8" w:rsidR="002D2C00" w:rsidRPr="00A848C4" w:rsidRDefault="002D2C00" w:rsidP="00A848C4">
            <w:pPr>
              <w:suppressAutoHyphens w:val="0"/>
              <w:spacing w:before="40" w:after="40" w:line="220" w:lineRule="exact"/>
              <w:jc w:val="right"/>
              <w:rPr>
                <w:sz w:val="18"/>
                <w:szCs w:val="18"/>
              </w:rPr>
            </w:pPr>
            <w:r w:rsidRPr="00A848C4">
              <w:rPr>
                <w:sz w:val="18"/>
                <w:szCs w:val="18"/>
              </w:rPr>
              <w:t>1 853 205</w:t>
            </w:r>
          </w:p>
        </w:tc>
        <w:tc>
          <w:tcPr>
            <w:tcW w:w="819" w:type="dxa"/>
            <w:tcBorders>
              <w:top w:val="single" w:sz="12" w:space="0" w:color="auto"/>
            </w:tcBorders>
            <w:shd w:val="clear" w:color="auto" w:fill="auto"/>
            <w:noWrap/>
            <w:vAlign w:val="bottom"/>
            <w:hideMark/>
          </w:tcPr>
          <w:p w14:paraId="7700DC2D" w14:textId="43215C63" w:rsidR="002D2C00" w:rsidRPr="00A848C4" w:rsidRDefault="002D2C00" w:rsidP="00A848C4">
            <w:pPr>
              <w:suppressAutoHyphens w:val="0"/>
              <w:spacing w:before="40" w:after="40" w:line="220" w:lineRule="exact"/>
              <w:jc w:val="right"/>
              <w:rPr>
                <w:sz w:val="18"/>
                <w:szCs w:val="18"/>
              </w:rPr>
            </w:pPr>
            <w:r w:rsidRPr="00A848C4">
              <w:rPr>
                <w:sz w:val="18"/>
                <w:szCs w:val="18"/>
              </w:rPr>
              <w:t>1 982 794</w:t>
            </w:r>
          </w:p>
        </w:tc>
        <w:tc>
          <w:tcPr>
            <w:tcW w:w="819" w:type="dxa"/>
            <w:tcBorders>
              <w:top w:val="single" w:sz="12" w:space="0" w:color="auto"/>
            </w:tcBorders>
            <w:shd w:val="clear" w:color="auto" w:fill="auto"/>
            <w:noWrap/>
            <w:vAlign w:val="bottom"/>
            <w:hideMark/>
          </w:tcPr>
          <w:p w14:paraId="770B992A" w14:textId="78F8F17F" w:rsidR="002D2C00" w:rsidRPr="00A848C4" w:rsidRDefault="002D2C00" w:rsidP="00A848C4">
            <w:pPr>
              <w:suppressAutoHyphens w:val="0"/>
              <w:spacing w:before="40" w:after="40" w:line="220" w:lineRule="exact"/>
              <w:jc w:val="right"/>
              <w:rPr>
                <w:sz w:val="18"/>
                <w:szCs w:val="18"/>
              </w:rPr>
            </w:pPr>
            <w:r w:rsidRPr="00A848C4">
              <w:rPr>
                <w:sz w:val="18"/>
                <w:szCs w:val="18"/>
              </w:rPr>
              <w:t>2 126 506</w:t>
            </w:r>
          </w:p>
        </w:tc>
        <w:tc>
          <w:tcPr>
            <w:tcW w:w="819" w:type="dxa"/>
            <w:tcBorders>
              <w:top w:val="single" w:sz="12" w:space="0" w:color="auto"/>
            </w:tcBorders>
            <w:shd w:val="clear" w:color="auto" w:fill="auto"/>
            <w:noWrap/>
            <w:vAlign w:val="bottom"/>
            <w:hideMark/>
          </w:tcPr>
          <w:p w14:paraId="12FFD2FA" w14:textId="52ABCC51" w:rsidR="002D2C00" w:rsidRPr="00A848C4" w:rsidRDefault="002D2C00" w:rsidP="00A848C4">
            <w:pPr>
              <w:suppressAutoHyphens w:val="0"/>
              <w:spacing w:before="40" w:after="40" w:line="220" w:lineRule="exact"/>
              <w:jc w:val="right"/>
              <w:rPr>
                <w:sz w:val="18"/>
                <w:szCs w:val="18"/>
              </w:rPr>
            </w:pPr>
            <w:r w:rsidRPr="00A848C4">
              <w:rPr>
                <w:sz w:val="18"/>
                <w:szCs w:val="18"/>
              </w:rPr>
              <w:t>2 288 492</w:t>
            </w:r>
          </w:p>
        </w:tc>
        <w:tc>
          <w:tcPr>
            <w:tcW w:w="819" w:type="dxa"/>
            <w:tcBorders>
              <w:top w:val="single" w:sz="12" w:space="0" w:color="auto"/>
            </w:tcBorders>
            <w:shd w:val="clear" w:color="auto" w:fill="auto"/>
            <w:noWrap/>
            <w:vAlign w:val="bottom"/>
            <w:hideMark/>
          </w:tcPr>
          <w:p w14:paraId="7B4D77E4" w14:textId="08DFB313" w:rsidR="002D2C00" w:rsidRPr="00A848C4" w:rsidRDefault="002D2C00" w:rsidP="00A848C4">
            <w:pPr>
              <w:suppressAutoHyphens w:val="0"/>
              <w:spacing w:before="40" w:after="40" w:line="220" w:lineRule="exact"/>
              <w:jc w:val="right"/>
              <w:rPr>
                <w:sz w:val="18"/>
                <w:szCs w:val="18"/>
              </w:rPr>
            </w:pPr>
            <w:r w:rsidRPr="00A848C4">
              <w:rPr>
                <w:sz w:val="18"/>
                <w:szCs w:val="18"/>
              </w:rPr>
              <w:t>2 337 672</w:t>
            </w:r>
          </w:p>
        </w:tc>
        <w:tc>
          <w:tcPr>
            <w:tcW w:w="819" w:type="dxa"/>
            <w:tcBorders>
              <w:top w:val="single" w:sz="12" w:space="0" w:color="auto"/>
            </w:tcBorders>
            <w:shd w:val="clear" w:color="auto" w:fill="auto"/>
            <w:noWrap/>
            <w:vAlign w:val="bottom"/>
            <w:hideMark/>
          </w:tcPr>
          <w:p w14:paraId="65FD5312" w14:textId="08E7FE87" w:rsidR="002D2C00" w:rsidRPr="00A848C4" w:rsidRDefault="002D2C00" w:rsidP="00A848C4">
            <w:pPr>
              <w:suppressAutoHyphens w:val="0"/>
              <w:spacing w:before="40" w:after="40" w:line="220" w:lineRule="exact"/>
              <w:jc w:val="right"/>
              <w:rPr>
                <w:sz w:val="18"/>
                <w:szCs w:val="18"/>
              </w:rPr>
            </w:pPr>
            <w:r w:rsidRPr="00A848C4">
              <w:rPr>
                <w:sz w:val="18"/>
                <w:szCs w:val="18"/>
              </w:rPr>
              <w:t>2 623 948</w:t>
            </w:r>
          </w:p>
        </w:tc>
        <w:tc>
          <w:tcPr>
            <w:tcW w:w="819" w:type="dxa"/>
            <w:tcBorders>
              <w:top w:val="single" w:sz="12" w:space="0" w:color="auto"/>
            </w:tcBorders>
            <w:shd w:val="clear" w:color="auto" w:fill="auto"/>
            <w:vAlign w:val="bottom"/>
          </w:tcPr>
          <w:p w14:paraId="4268D373" w14:textId="353780E4" w:rsidR="002D2C00" w:rsidRPr="00A848C4" w:rsidRDefault="002D2C00" w:rsidP="00A848C4">
            <w:pPr>
              <w:suppressAutoHyphens w:val="0"/>
              <w:spacing w:before="40" w:after="40" w:line="220" w:lineRule="exact"/>
              <w:jc w:val="right"/>
              <w:rPr>
                <w:sz w:val="18"/>
                <w:szCs w:val="18"/>
              </w:rPr>
            </w:pPr>
            <w:r w:rsidRPr="00A848C4">
              <w:rPr>
                <w:sz w:val="18"/>
                <w:szCs w:val="18"/>
              </w:rPr>
              <w:t>3 078 325</w:t>
            </w:r>
          </w:p>
        </w:tc>
      </w:tr>
      <w:tr w:rsidR="002D2C00" w:rsidRPr="00132C42" w14:paraId="520F0386" w14:textId="77777777" w:rsidTr="002D2C00">
        <w:tc>
          <w:tcPr>
            <w:tcW w:w="1418" w:type="dxa"/>
            <w:shd w:val="clear" w:color="auto" w:fill="auto"/>
            <w:noWrap/>
            <w:hideMark/>
          </w:tcPr>
          <w:p w14:paraId="5E900A3C" w14:textId="6940AAA0" w:rsidR="002D2C00" w:rsidRPr="00A848C4" w:rsidRDefault="002D2C00" w:rsidP="00A848C4">
            <w:pPr>
              <w:suppressAutoHyphens w:val="0"/>
              <w:spacing w:before="40" w:after="40" w:line="220" w:lineRule="exact"/>
              <w:rPr>
                <w:sz w:val="18"/>
                <w:szCs w:val="18"/>
              </w:rPr>
            </w:pPr>
            <w:r w:rsidRPr="00A848C4">
              <w:rPr>
                <w:sz w:val="18"/>
                <w:szCs w:val="18"/>
              </w:rPr>
              <w:t xml:space="preserve">Per inhabitant </w:t>
            </w:r>
            <w:proofErr w:type="spellStart"/>
            <w:r w:rsidRPr="00A848C4">
              <w:rPr>
                <w:sz w:val="18"/>
                <w:szCs w:val="18"/>
              </w:rPr>
              <w:t>Zl</w:t>
            </w:r>
            <w:proofErr w:type="spellEnd"/>
          </w:p>
        </w:tc>
        <w:tc>
          <w:tcPr>
            <w:tcW w:w="848" w:type="dxa"/>
            <w:shd w:val="clear" w:color="auto" w:fill="auto"/>
            <w:noWrap/>
            <w:vAlign w:val="bottom"/>
            <w:hideMark/>
          </w:tcPr>
          <w:p w14:paraId="56E59B47" w14:textId="234721FC" w:rsidR="002D2C00" w:rsidRPr="00A848C4" w:rsidRDefault="002D2C00" w:rsidP="00A848C4">
            <w:pPr>
              <w:suppressAutoHyphens w:val="0"/>
              <w:spacing w:before="40" w:after="40" w:line="220" w:lineRule="exact"/>
              <w:jc w:val="right"/>
              <w:rPr>
                <w:sz w:val="18"/>
                <w:szCs w:val="18"/>
              </w:rPr>
            </w:pPr>
            <w:r w:rsidRPr="00A848C4">
              <w:rPr>
                <w:sz w:val="18"/>
                <w:szCs w:val="18"/>
              </w:rPr>
              <w:t>42 339</w:t>
            </w:r>
          </w:p>
        </w:tc>
        <w:tc>
          <w:tcPr>
            <w:tcW w:w="820" w:type="dxa"/>
            <w:shd w:val="clear" w:color="auto" w:fill="auto"/>
            <w:noWrap/>
            <w:vAlign w:val="bottom"/>
            <w:hideMark/>
          </w:tcPr>
          <w:p w14:paraId="4182D9D2" w14:textId="50459036" w:rsidR="002D2C00" w:rsidRPr="00A848C4" w:rsidRDefault="002D2C00" w:rsidP="00A848C4">
            <w:pPr>
              <w:suppressAutoHyphens w:val="0"/>
              <w:spacing w:before="40" w:after="40" w:line="220" w:lineRule="exact"/>
              <w:jc w:val="right"/>
              <w:rPr>
                <w:sz w:val="18"/>
                <w:szCs w:val="18"/>
              </w:rPr>
            </w:pPr>
            <w:r w:rsidRPr="00A848C4">
              <w:rPr>
                <w:sz w:val="18"/>
                <w:szCs w:val="18"/>
              </w:rPr>
              <w:t>44 189</w:t>
            </w:r>
          </w:p>
        </w:tc>
        <w:tc>
          <w:tcPr>
            <w:tcW w:w="820" w:type="dxa"/>
            <w:shd w:val="clear" w:color="auto" w:fill="auto"/>
            <w:noWrap/>
            <w:vAlign w:val="bottom"/>
            <w:hideMark/>
          </w:tcPr>
          <w:p w14:paraId="53EB1DC3" w14:textId="614561F7" w:rsidR="002D2C00" w:rsidRPr="00A848C4" w:rsidRDefault="002D2C00" w:rsidP="00A848C4">
            <w:pPr>
              <w:suppressAutoHyphens w:val="0"/>
              <w:spacing w:before="40" w:after="40" w:line="220" w:lineRule="exact"/>
              <w:jc w:val="right"/>
              <w:rPr>
                <w:sz w:val="18"/>
                <w:szCs w:val="18"/>
              </w:rPr>
            </w:pPr>
            <w:r w:rsidRPr="00A848C4">
              <w:rPr>
                <w:sz w:val="18"/>
                <w:szCs w:val="18"/>
              </w:rPr>
              <w:t>46 768</w:t>
            </w:r>
          </w:p>
        </w:tc>
        <w:tc>
          <w:tcPr>
            <w:tcW w:w="819" w:type="dxa"/>
            <w:shd w:val="clear" w:color="auto" w:fill="auto"/>
            <w:noWrap/>
            <w:vAlign w:val="bottom"/>
            <w:hideMark/>
          </w:tcPr>
          <w:p w14:paraId="7DE19ED3" w14:textId="5C464C23" w:rsidR="002D2C00" w:rsidRPr="00A848C4" w:rsidRDefault="002D2C00" w:rsidP="00A848C4">
            <w:pPr>
              <w:suppressAutoHyphens w:val="0"/>
              <w:spacing w:before="40" w:after="40" w:line="220" w:lineRule="exact"/>
              <w:jc w:val="right"/>
              <w:rPr>
                <w:sz w:val="18"/>
                <w:szCs w:val="18"/>
              </w:rPr>
            </w:pPr>
            <w:r w:rsidRPr="00A848C4">
              <w:rPr>
                <w:sz w:val="18"/>
                <w:szCs w:val="18"/>
              </w:rPr>
              <w:t>48 227</w:t>
            </w:r>
          </w:p>
        </w:tc>
        <w:tc>
          <w:tcPr>
            <w:tcW w:w="819" w:type="dxa"/>
            <w:shd w:val="clear" w:color="auto" w:fill="auto"/>
            <w:noWrap/>
            <w:vAlign w:val="bottom"/>
            <w:hideMark/>
          </w:tcPr>
          <w:p w14:paraId="5396EE73" w14:textId="30E556FB" w:rsidR="002D2C00" w:rsidRPr="00A848C4" w:rsidRDefault="002D2C00" w:rsidP="00A848C4">
            <w:pPr>
              <w:suppressAutoHyphens w:val="0"/>
              <w:spacing w:before="40" w:after="40" w:line="220" w:lineRule="exact"/>
              <w:jc w:val="right"/>
              <w:rPr>
                <w:sz w:val="18"/>
                <w:szCs w:val="18"/>
              </w:rPr>
            </w:pPr>
            <w:r w:rsidRPr="00A848C4">
              <w:rPr>
                <w:sz w:val="18"/>
                <w:szCs w:val="18"/>
              </w:rPr>
              <w:t>51 606</w:t>
            </w:r>
          </w:p>
        </w:tc>
        <w:tc>
          <w:tcPr>
            <w:tcW w:w="819" w:type="dxa"/>
            <w:shd w:val="clear" w:color="auto" w:fill="auto"/>
            <w:noWrap/>
            <w:vAlign w:val="bottom"/>
            <w:hideMark/>
          </w:tcPr>
          <w:p w14:paraId="60469DE6" w14:textId="53F56E64" w:rsidR="002D2C00" w:rsidRPr="00A848C4" w:rsidRDefault="002D2C00" w:rsidP="00A848C4">
            <w:pPr>
              <w:suppressAutoHyphens w:val="0"/>
              <w:spacing w:before="40" w:after="40" w:line="220" w:lineRule="exact"/>
              <w:jc w:val="right"/>
              <w:rPr>
                <w:sz w:val="18"/>
                <w:szCs w:val="18"/>
              </w:rPr>
            </w:pPr>
            <w:r w:rsidRPr="00A848C4">
              <w:rPr>
                <w:sz w:val="18"/>
                <w:szCs w:val="18"/>
              </w:rPr>
              <w:t>55 359</w:t>
            </w:r>
          </w:p>
        </w:tc>
        <w:tc>
          <w:tcPr>
            <w:tcW w:w="819" w:type="dxa"/>
            <w:shd w:val="clear" w:color="auto" w:fill="auto"/>
            <w:noWrap/>
            <w:vAlign w:val="bottom"/>
            <w:hideMark/>
          </w:tcPr>
          <w:p w14:paraId="10245E85" w14:textId="4883C0C6" w:rsidR="002D2C00" w:rsidRPr="00A848C4" w:rsidRDefault="002D2C00" w:rsidP="00A848C4">
            <w:pPr>
              <w:suppressAutoHyphens w:val="0"/>
              <w:spacing w:before="40" w:after="40" w:line="220" w:lineRule="exact"/>
              <w:jc w:val="right"/>
              <w:rPr>
                <w:sz w:val="18"/>
                <w:szCs w:val="18"/>
              </w:rPr>
            </w:pPr>
            <w:r w:rsidRPr="00A848C4">
              <w:rPr>
                <w:sz w:val="18"/>
                <w:szCs w:val="18"/>
              </w:rPr>
              <w:t>59 618</w:t>
            </w:r>
          </w:p>
        </w:tc>
        <w:tc>
          <w:tcPr>
            <w:tcW w:w="819" w:type="dxa"/>
            <w:shd w:val="clear" w:color="auto" w:fill="auto"/>
            <w:noWrap/>
            <w:vAlign w:val="bottom"/>
            <w:hideMark/>
          </w:tcPr>
          <w:p w14:paraId="5E4ABF40" w14:textId="3B75C04B" w:rsidR="002D2C00" w:rsidRPr="00A848C4" w:rsidRDefault="002D2C00" w:rsidP="00A848C4">
            <w:pPr>
              <w:suppressAutoHyphens w:val="0"/>
              <w:spacing w:before="40" w:after="40" w:line="220" w:lineRule="exact"/>
              <w:jc w:val="right"/>
              <w:rPr>
                <w:sz w:val="18"/>
                <w:szCs w:val="18"/>
              </w:rPr>
            </w:pPr>
            <w:r w:rsidRPr="00A848C4">
              <w:rPr>
                <w:sz w:val="18"/>
                <w:szCs w:val="18"/>
              </w:rPr>
              <w:t>61 231</w:t>
            </w:r>
          </w:p>
        </w:tc>
        <w:tc>
          <w:tcPr>
            <w:tcW w:w="819" w:type="dxa"/>
            <w:shd w:val="clear" w:color="auto" w:fill="auto"/>
            <w:noWrap/>
            <w:vAlign w:val="bottom"/>
            <w:hideMark/>
          </w:tcPr>
          <w:p w14:paraId="7497D728" w14:textId="64404632" w:rsidR="002D2C00" w:rsidRPr="00A848C4" w:rsidRDefault="002D2C00" w:rsidP="00A848C4">
            <w:pPr>
              <w:suppressAutoHyphens w:val="0"/>
              <w:spacing w:before="40" w:after="40" w:line="220" w:lineRule="exact"/>
              <w:jc w:val="right"/>
              <w:rPr>
                <w:sz w:val="18"/>
                <w:szCs w:val="18"/>
              </w:rPr>
            </w:pPr>
            <w:r w:rsidRPr="00A848C4">
              <w:rPr>
                <w:sz w:val="18"/>
                <w:szCs w:val="18"/>
              </w:rPr>
              <w:t>69 069</w:t>
            </w:r>
          </w:p>
        </w:tc>
        <w:tc>
          <w:tcPr>
            <w:tcW w:w="819" w:type="dxa"/>
            <w:shd w:val="clear" w:color="auto" w:fill="auto"/>
            <w:vAlign w:val="bottom"/>
          </w:tcPr>
          <w:p w14:paraId="002622BB" w14:textId="5D82E50E" w:rsidR="002D2C00" w:rsidRPr="00A848C4" w:rsidRDefault="002D2C00" w:rsidP="00A848C4">
            <w:pPr>
              <w:suppressAutoHyphens w:val="0"/>
              <w:spacing w:before="40" w:after="40" w:line="220" w:lineRule="exact"/>
              <w:jc w:val="right"/>
              <w:rPr>
                <w:sz w:val="18"/>
                <w:szCs w:val="18"/>
              </w:rPr>
            </w:pPr>
            <w:r w:rsidRPr="00A848C4">
              <w:rPr>
                <w:sz w:val="18"/>
                <w:szCs w:val="18"/>
              </w:rPr>
              <w:t>81 379</w:t>
            </w:r>
          </w:p>
        </w:tc>
      </w:tr>
    </w:tbl>
    <w:p w14:paraId="2507103D" w14:textId="77777777" w:rsidR="002D2C00" w:rsidRPr="00132C42" w:rsidRDefault="002D2C00" w:rsidP="002D2C00">
      <w:pPr>
        <w:pStyle w:val="H23G"/>
      </w:pPr>
      <w:r w:rsidRPr="00132C42">
        <w:tab/>
      </w:r>
      <w:r w:rsidRPr="00132C42">
        <w:tab/>
        <w:t>General government debt as a percentage of GDP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6"/>
        <w:gridCol w:w="726"/>
        <w:gridCol w:w="727"/>
        <w:gridCol w:w="741"/>
        <w:gridCol w:w="742"/>
        <w:gridCol w:w="741"/>
        <w:gridCol w:w="742"/>
        <w:gridCol w:w="741"/>
        <w:gridCol w:w="742"/>
        <w:gridCol w:w="742"/>
      </w:tblGrid>
      <w:tr w:rsidR="002D2C00" w:rsidRPr="00132C42" w14:paraId="09501C20" w14:textId="77777777" w:rsidTr="002D2C00">
        <w:trPr>
          <w:tblHeader/>
        </w:trPr>
        <w:tc>
          <w:tcPr>
            <w:tcW w:w="726" w:type="dxa"/>
            <w:tcBorders>
              <w:top w:val="single" w:sz="4" w:space="0" w:color="auto"/>
              <w:bottom w:val="single" w:sz="12" w:space="0" w:color="auto"/>
            </w:tcBorders>
            <w:shd w:val="clear" w:color="auto" w:fill="auto"/>
            <w:noWrap/>
            <w:vAlign w:val="bottom"/>
            <w:hideMark/>
          </w:tcPr>
          <w:p w14:paraId="1B06ACE2" w14:textId="77777777" w:rsidR="002D2C00" w:rsidRPr="00132C42" w:rsidRDefault="002D2C00" w:rsidP="002D2C00">
            <w:pPr>
              <w:suppressAutoHyphens w:val="0"/>
              <w:spacing w:before="80" w:after="80" w:line="200" w:lineRule="exact"/>
              <w:ind w:right="113"/>
              <w:rPr>
                <w:i/>
                <w:sz w:val="16"/>
              </w:rPr>
            </w:pPr>
            <w:r w:rsidRPr="00132C42">
              <w:rPr>
                <w:i/>
                <w:sz w:val="16"/>
              </w:rPr>
              <w:t>2013</w:t>
            </w:r>
          </w:p>
        </w:tc>
        <w:tc>
          <w:tcPr>
            <w:tcW w:w="726" w:type="dxa"/>
            <w:tcBorders>
              <w:top w:val="single" w:sz="4" w:space="0" w:color="auto"/>
              <w:bottom w:val="single" w:sz="12" w:space="0" w:color="auto"/>
            </w:tcBorders>
            <w:shd w:val="clear" w:color="auto" w:fill="auto"/>
            <w:noWrap/>
            <w:vAlign w:val="bottom"/>
            <w:hideMark/>
          </w:tcPr>
          <w:p w14:paraId="6A2320D5" w14:textId="77777777" w:rsidR="002D2C00" w:rsidRPr="00132C42" w:rsidRDefault="002D2C00" w:rsidP="002D2C00">
            <w:pPr>
              <w:suppressAutoHyphens w:val="0"/>
              <w:spacing w:before="80" w:after="80" w:line="200" w:lineRule="exact"/>
              <w:ind w:right="113"/>
              <w:jc w:val="right"/>
              <w:rPr>
                <w:i/>
                <w:sz w:val="16"/>
              </w:rPr>
            </w:pPr>
            <w:r w:rsidRPr="00132C42">
              <w:rPr>
                <w:i/>
                <w:sz w:val="16"/>
              </w:rPr>
              <w:t>2014</w:t>
            </w:r>
          </w:p>
        </w:tc>
        <w:tc>
          <w:tcPr>
            <w:tcW w:w="727" w:type="dxa"/>
            <w:tcBorders>
              <w:top w:val="single" w:sz="4" w:space="0" w:color="auto"/>
              <w:bottom w:val="single" w:sz="12" w:space="0" w:color="auto"/>
            </w:tcBorders>
            <w:shd w:val="clear" w:color="auto" w:fill="auto"/>
            <w:noWrap/>
            <w:vAlign w:val="bottom"/>
            <w:hideMark/>
          </w:tcPr>
          <w:p w14:paraId="60AF7733" w14:textId="77777777" w:rsidR="002D2C00" w:rsidRPr="00132C42" w:rsidRDefault="002D2C00" w:rsidP="002D2C00">
            <w:pPr>
              <w:suppressAutoHyphens w:val="0"/>
              <w:spacing w:before="80" w:after="80" w:line="200" w:lineRule="exact"/>
              <w:ind w:right="113"/>
              <w:jc w:val="right"/>
              <w:rPr>
                <w:i/>
                <w:sz w:val="16"/>
              </w:rPr>
            </w:pPr>
            <w:r w:rsidRPr="00132C42">
              <w:rPr>
                <w:i/>
                <w:sz w:val="16"/>
              </w:rPr>
              <w:t>2015</w:t>
            </w:r>
          </w:p>
        </w:tc>
        <w:tc>
          <w:tcPr>
            <w:tcW w:w="741" w:type="dxa"/>
            <w:tcBorders>
              <w:top w:val="single" w:sz="4" w:space="0" w:color="auto"/>
              <w:bottom w:val="single" w:sz="12" w:space="0" w:color="auto"/>
            </w:tcBorders>
            <w:shd w:val="clear" w:color="auto" w:fill="auto"/>
            <w:noWrap/>
            <w:vAlign w:val="bottom"/>
            <w:hideMark/>
          </w:tcPr>
          <w:p w14:paraId="467CC7FA" w14:textId="77777777" w:rsidR="002D2C00" w:rsidRPr="00132C42" w:rsidRDefault="002D2C00" w:rsidP="002D2C00">
            <w:pPr>
              <w:suppressAutoHyphens w:val="0"/>
              <w:spacing w:before="80" w:after="80" w:line="200" w:lineRule="exact"/>
              <w:ind w:right="113"/>
              <w:jc w:val="right"/>
              <w:rPr>
                <w:i/>
                <w:sz w:val="16"/>
              </w:rPr>
            </w:pPr>
            <w:r w:rsidRPr="00132C42">
              <w:rPr>
                <w:i/>
                <w:sz w:val="16"/>
              </w:rPr>
              <w:t>2016</w:t>
            </w:r>
          </w:p>
        </w:tc>
        <w:tc>
          <w:tcPr>
            <w:tcW w:w="742" w:type="dxa"/>
            <w:tcBorders>
              <w:top w:val="single" w:sz="4" w:space="0" w:color="auto"/>
              <w:bottom w:val="single" w:sz="12" w:space="0" w:color="auto"/>
            </w:tcBorders>
            <w:shd w:val="clear" w:color="auto" w:fill="auto"/>
            <w:noWrap/>
            <w:vAlign w:val="bottom"/>
            <w:hideMark/>
          </w:tcPr>
          <w:p w14:paraId="3C10A39A" w14:textId="77777777" w:rsidR="002D2C00" w:rsidRPr="00132C42" w:rsidRDefault="002D2C00" w:rsidP="002D2C00">
            <w:pPr>
              <w:suppressAutoHyphens w:val="0"/>
              <w:spacing w:before="80" w:after="80" w:line="200" w:lineRule="exact"/>
              <w:ind w:right="113"/>
              <w:jc w:val="right"/>
              <w:rPr>
                <w:i/>
                <w:sz w:val="16"/>
              </w:rPr>
            </w:pPr>
            <w:r w:rsidRPr="00132C42">
              <w:rPr>
                <w:i/>
                <w:sz w:val="16"/>
              </w:rPr>
              <w:t>2017</w:t>
            </w:r>
          </w:p>
        </w:tc>
        <w:tc>
          <w:tcPr>
            <w:tcW w:w="741" w:type="dxa"/>
            <w:tcBorders>
              <w:top w:val="single" w:sz="4" w:space="0" w:color="auto"/>
              <w:bottom w:val="single" w:sz="12" w:space="0" w:color="auto"/>
            </w:tcBorders>
            <w:shd w:val="clear" w:color="auto" w:fill="auto"/>
            <w:noWrap/>
            <w:vAlign w:val="bottom"/>
            <w:hideMark/>
          </w:tcPr>
          <w:p w14:paraId="6561265B" w14:textId="77777777" w:rsidR="002D2C00" w:rsidRPr="00132C42" w:rsidRDefault="002D2C00" w:rsidP="002D2C00">
            <w:pPr>
              <w:suppressAutoHyphens w:val="0"/>
              <w:spacing w:before="80" w:after="80" w:line="200" w:lineRule="exact"/>
              <w:ind w:right="113"/>
              <w:jc w:val="right"/>
              <w:rPr>
                <w:i/>
                <w:sz w:val="16"/>
              </w:rPr>
            </w:pPr>
            <w:r w:rsidRPr="00132C42">
              <w:rPr>
                <w:i/>
                <w:sz w:val="16"/>
              </w:rPr>
              <w:t>2018</w:t>
            </w:r>
          </w:p>
        </w:tc>
        <w:tc>
          <w:tcPr>
            <w:tcW w:w="742" w:type="dxa"/>
            <w:tcBorders>
              <w:top w:val="single" w:sz="4" w:space="0" w:color="auto"/>
              <w:bottom w:val="single" w:sz="12" w:space="0" w:color="auto"/>
            </w:tcBorders>
            <w:shd w:val="clear" w:color="auto" w:fill="auto"/>
            <w:noWrap/>
            <w:vAlign w:val="bottom"/>
            <w:hideMark/>
          </w:tcPr>
          <w:p w14:paraId="5B0961F9" w14:textId="77777777" w:rsidR="002D2C00" w:rsidRPr="00132C42" w:rsidRDefault="002D2C00" w:rsidP="002D2C00">
            <w:pPr>
              <w:suppressAutoHyphens w:val="0"/>
              <w:spacing w:before="80" w:after="80" w:line="200" w:lineRule="exact"/>
              <w:ind w:right="113"/>
              <w:jc w:val="right"/>
              <w:rPr>
                <w:i/>
                <w:sz w:val="16"/>
              </w:rPr>
            </w:pPr>
            <w:r w:rsidRPr="00132C42">
              <w:rPr>
                <w:i/>
                <w:sz w:val="16"/>
              </w:rPr>
              <w:t>2019</w:t>
            </w:r>
          </w:p>
        </w:tc>
        <w:tc>
          <w:tcPr>
            <w:tcW w:w="741" w:type="dxa"/>
            <w:tcBorders>
              <w:top w:val="single" w:sz="4" w:space="0" w:color="auto"/>
              <w:bottom w:val="single" w:sz="12" w:space="0" w:color="auto"/>
            </w:tcBorders>
            <w:shd w:val="clear" w:color="auto" w:fill="auto"/>
            <w:noWrap/>
            <w:vAlign w:val="bottom"/>
            <w:hideMark/>
          </w:tcPr>
          <w:p w14:paraId="12008366" w14:textId="77777777" w:rsidR="002D2C00" w:rsidRPr="00132C42" w:rsidRDefault="002D2C00" w:rsidP="002D2C00">
            <w:pPr>
              <w:suppressAutoHyphens w:val="0"/>
              <w:spacing w:before="80" w:after="80" w:line="200" w:lineRule="exact"/>
              <w:ind w:right="113"/>
              <w:jc w:val="right"/>
              <w:rPr>
                <w:i/>
                <w:sz w:val="16"/>
              </w:rPr>
            </w:pPr>
            <w:r w:rsidRPr="00132C42">
              <w:rPr>
                <w:i/>
                <w:sz w:val="16"/>
              </w:rPr>
              <w:t>2020</w:t>
            </w:r>
          </w:p>
        </w:tc>
        <w:tc>
          <w:tcPr>
            <w:tcW w:w="742" w:type="dxa"/>
            <w:tcBorders>
              <w:top w:val="single" w:sz="4" w:space="0" w:color="auto"/>
              <w:bottom w:val="single" w:sz="12" w:space="0" w:color="auto"/>
            </w:tcBorders>
            <w:shd w:val="clear" w:color="auto" w:fill="auto"/>
            <w:noWrap/>
            <w:vAlign w:val="bottom"/>
            <w:hideMark/>
          </w:tcPr>
          <w:p w14:paraId="38BD8FC9" w14:textId="77777777" w:rsidR="002D2C00" w:rsidRPr="00132C42" w:rsidRDefault="002D2C00" w:rsidP="002D2C00">
            <w:pPr>
              <w:suppressAutoHyphens w:val="0"/>
              <w:spacing w:before="80" w:after="80" w:line="200" w:lineRule="exact"/>
              <w:ind w:right="113"/>
              <w:jc w:val="right"/>
              <w:rPr>
                <w:i/>
                <w:sz w:val="16"/>
              </w:rPr>
            </w:pPr>
            <w:r w:rsidRPr="00132C42">
              <w:rPr>
                <w:i/>
                <w:sz w:val="16"/>
              </w:rPr>
              <w:t>2021</w:t>
            </w:r>
          </w:p>
        </w:tc>
        <w:tc>
          <w:tcPr>
            <w:tcW w:w="742" w:type="dxa"/>
            <w:tcBorders>
              <w:top w:val="single" w:sz="4" w:space="0" w:color="auto"/>
              <w:bottom w:val="single" w:sz="12" w:space="0" w:color="auto"/>
            </w:tcBorders>
            <w:shd w:val="clear" w:color="auto" w:fill="auto"/>
            <w:vAlign w:val="bottom"/>
          </w:tcPr>
          <w:p w14:paraId="5B41E08B" w14:textId="77777777" w:rsidR="002D2C00" w:rsidRPr="00132C42" w:rsidRDefault="002D2C00" w:rsidP="002D2C00">
            <w:pPr>
              <w:suppressAutoHyphens w:val="0"/>
              <w:spacing w:before="80" w:after="80" w:line="200" w:lineRule="exact"/>
              <w:ind w:right="113"/>
              <w:jc w:val="right"/>
              <w:rPr>
                <w:i/>
                <w:sz w:val="16"/>
              </w:rPr>
            </w:pPr>
            <w:r w:rsidRPr="00132C42">
              <w:rPr>
                <w:i/>
                <w:sz w:val="16"/>
              </w:rPr>
              <w:t>2022</w:t>
            </w:r>
          </w:p>
        </w:tc>
      </w:tr>
      <w:tr w:rsidR="002D2C00" w:rsidRPr="00132C42" w14:paraId="43445A28" w14:textId="77777777" w:rsidTr="002D2C00">
        <w:tc>
          <w:tcPr>
            <w:tcW w:w="726" w:type="dxa"/>
            <w:tcBorders>
              <w:top w:val="single" w:sz="12" w:space="0" w:color="auto"/>
            </w:tcBorders>
            <w:shd w:val="clear" w:color="auto" w:fill="auto"/>
            <w:noWrap/>
            <w:hideMark/>
          </w:tcPr>
          <w:p w14:paraId="6153B31E" w14:textId="77777777" w:rsidR="002D2C00" w:rsidRPr="00132C42" w:rsidRDefault="002D2C00" w:rsidP="002D2C00">
            <w:pPr>
              <w:suppressAutoHyphens w:val="0"/>
              <w:spacing w:before="40" w:after="40" w:line="220" w:lineRule="exact"/>
              <w:ind w:right="113"/>
              <w:rPr>
                <w:sz w:val="18"/>
              </w:rPr>
            </w:pPr>
            <w:r w:rsidRPr="00132C42">
              <w:rPr>
                <w:sz w:val="18"/>
              </w:rPr>
              <w:t>57.1</w:t>
            </w:r>
          </w:p>
        </w:tc>
        <w:tc>
          <w:tcPr>
            <w:tcW w:w="726" w:type="dxa"/>
            <w:tcBorders>
              <w:top w:val="single" w:sz="12" w:space="0" w:color="auto"/>
            </w:tcBorders>
            <w:shd w:val="clear" w:color="auto" w:fill="auto"/>
            <w:noWrap/>
            <w:vAlign w:val="bottom"/>
            <w:hideMark/>
          </w:tcPr>
          <w:p w14:paraId="630B6847" w14:textId="77777777" w:rsidR="002D2C00" w:rsidRPr="00132C42" w:rsidRDefault="002D2C00" w:rsidP="002D2C00">
            <w:pPr>
              <w:suppressAutoHyphens w:val="0"/>
              <w:spacing w:before="40" w:after="40" w:line="220" w:lineRule="exact"/>
              <w:ind w:right="113"/>
              <w:jc w:val="right"/>
              <w:rPr>
                <w:sz w:val="18"/>
              </w:rPr>
            </w:pPr>
            <w:r w:rsidRPr="00132C42">
              <w:rPr>
                <w:sz w:val="18"/>
              </w:rPr>
              <w:t>51.4</w:t>
            </w:r>
          </w:p>
        </w:tc>
        <w:tc>
          <w:tcPr>
            <w:tcW w:w="727" w:type="dxa"/>
            <w:tcBorders>
              <w:top w:val="single" w:sz="12" w:space="0" w:color="auto"/>
            </w:tcBorders>
            <w:shd w:val="clear" w:color="auto" w:fill="auto"/>
            <w:noWrap/>
            <w:vAlign w:val="bottom"/>
            <w:hideMark/>
          </w:tcPr>
          <w:p w14:paraId="47AC5897" w14:textId="77777777" w:rsidR="002D2C00" w:rsidRPr="00132C42" w:rsidRDefault="002D2C00" w:rsidP="002D2C00">
            <w:pPr>
              <w:suppressAutoHyphens w:val="0"/>
              <w:spacing w:before="40" w:after="40" w:line="220" w:lineRule="exact"/>
              <w:ind w:right="113"/>
              <w:jc w:val="right"/>
              <w:rPr>
                <w:sz w:val="18"/>
              </w:rPr>
            </w:pPr>
            <w:r w:rsidRPr="00132C42">
              <w:rPr>
                <w:sz w:val="18"/>
              </w:rPr>
              <w:t>51.3</w:t>
            </w:r>
          </w:p>
        </w:tc>
        <w:tc>
          <w:tcPr>
            <w:tcW w:w="741" w:type="dxa"/>
            <w:tcBorders>
              <w:top w:val="single" w:sz="12" w:space="0" w:color="auto"/>
            </w:tcBorders>
            <w:shd w:val="clear" w:color="auto" w:fill="auto"/>
            <w:noWrap/>
            <w:vAlign w:val="bottom"/>
            <w:hideMark/>
          </w:tcPr>
          <w:p w14:paraId="39CF68CE" w14:textId="77777777" w:rsidR="002D2C00" w:rsidRPr="00132C42" w:rsidRDefault="002D2C00" w:rsidP="002D2C00">
            <w:pPr>
              <w:suppressAutoHyphens w:val="0"/>
              <w:spacing w:before="40" w:after="40" w:line="220" w:lineRule="exact"/>
              <w:ind w:right="113"/>
              <w:jc w:val="right"/>
              <w:rPr>
                <w:sz w:val="18"/>
              </w:rPr>
            </w:pPr>
            <w:r w:rsidRPr="00132C42">
              <w:rPr>
                <w:sz w:val="18"/>
              </w:rPr>
              <w:t>54.5</w:t>
            </w:r>
          </w:p>
        </w:tc>
        <w:tc>
          <w:tcPr>
            <w:tcW w:w="742" w:type="dxa"/>
            <w:tcBorders>
              <w:top w:val="single" w:sz="12" w:space="0" w:color="auto"/>
            </w:tcBorders>
            <w:shd w:val="clear" w:color="auto" w:fill="auto"/>
            <w:noWrap/>
            <w:vAlign w:val="bottom"/>
            <w:hideMark/>
          </w:tcPr>
          <w:p w14:paraId="64F47968" w14:textId="77777777" w:rsidR="002D2C00" w:rsidRPr="00132C42" w:rsidRDefault="002D2C00" w:rsidP="002D2C00">
            <w:pPr>
              <w:suppressAutoHyphens w:val="0"/>
              <w:spacing w:before="40" w:after="40" w:line="220" w:lineRule="exact"/>
              <w:ind w:right="113"/>
              <w:jc w:val="right"/>
              <w:rPr>
                <w:sz w:val="18"/>
              </w:rPr>
            </w:pPr>
            <w:r w:rsidRPr="00132C42">
              <w:rPr>
                <w:sz w:val="18"/>
              </w:rPr>
              <w:t>50.8</w:t>
            </w:r>
          </w:p>
        </w:tc>
        <w:tc>
          <w:tcPr>
            <w:tcW w:w="741" w:type="dxa"/>
            <w:tcBorders>
              <w:top w:val="single" w:sz="12" w:space="0" w:color="auto"/>
            </w:tcBorders>
            <w:shd w:val="clear" w:color="auto" w:fill="auto"/>
            <w:noWrap/>
            <w:vAlign w:val="bottom"/>
            <w:hideMark/>
          </w:tcPr>
          <w:p w14:paraId="11E26B11" w14:textId="77777777" w:rsidR="002D2C00" w:rsidRPr="00132C42" w:rsidRDefault="002D2C00" w:rsidP="002D2C00">
            <w:pPr>
              <w:suppressAutoHyphens w:val="0"/>
              <w:spacing w:before="40" w:after="40" w:line="220" w:lineRule="exact"/>
              <w:ind w:right="113"/>
              <w:jc w:val="right"/>
              <w:rPr>
                <w:sz w:val="18"/>
              </w:rPr>
            </w:pPr>
            <w:r w:rsidRPr="00132C42">
              <w:rPr>
                <w:sz w:val="18"/>
              </w:rPr>
              <w:t>48.7</w:t>
            </w:r>
          </w:p>
        </w:tc>
        <w:tc>
          <w:tcPr>
            <w:tcW w:w="742" w:type="dxa"/>
            <w:tcBorders>
              <w:top w:val="single" w:sz="12" w:space="0" w:color="auto"/>
            </w:tcBorders>
            <w:shd w:val="clear" w:color="auto" w:fill="auto"/>
            <w:noWrap/>
            <w:vAlign w:val="bottom"/>
            <w:hideMark/>
          </w:tcPr>
          <w:p w14:paraId="36322E50" w14:textId="77777777" w:rsidR="002D2C00" w:rsidRPr="00132C42" w:rsidRDefault="002D2C00" w:rsidP="002D2C00">
            <w:pPr>
              <w:suppressAutoHyphens w:val="0"/>
              <w:spacing w:before="40" w:after="40" w:line="220" w:lineRule="exact"/>
              <w:ind w:right="113"/>
              <w:jc w:val="right"/>
              <w:rPr>
                <w:sz w:val="18"/>
              </w:rPr>
            </w:pPr>
            <w:r w:rsidRPr="00132C42">
              <w:rPr>
                <w:sz w:val="18"/>
              </w:rPr>
              <w:t>45.7</w:t>
            </w:r>
          </w:p>
        </w:tc>
        <w:tc>
          <w:tcPr>
            <w:tcW w:w="741" w:type="dxa"/>
            <w:tcBorders>
              <w:top w:val="single" w:sz="12" w:space="0" w:color="auto"/>
            </w:tcBorders>
            <w:shd w:val="clear" w:color="auto" w:fill="auto"/>
            <w:noWrap/>
            <w:vAlign w:val="bottom"/>
            <w:hideMark/>
          </w:tcPr>
          <w:p w14:paraId="3E278350" w14:textId="77777777" w:rsidR="002D2C00" w:rsidRPr="00132C42" w:rsidRDefault="002D2C00" w:rsidP="002D2C00">
            <w:pPr>
              <w:suppressAutoHyphens w:val="0"/>
              <w:spacing w:before="40" w:after="40" w:line="220" w:lineRule="exact"/>
              <w:ind w:right="113"/>
              <w:jc w:val="right"/>
              <w:rPr>
                <w:sz w:val="18"/>
              </w:rPr>
            </w:pPr>
            <w:r w:rsidRPr="00132C42">
              <w:rPr>
                <w:sz w:val="18"/>
              </w:rPr>
              <w:t>57.2</w:t>
            </w:r>
          </w:p>
        </w:tc>
        <w:tc>
          <w:tcPr>
            <w:tcW w:w="742" w:type="dxa"/>
            <w:tcBorders>
              <w:top w:val="single" w:sz="12" w:space="0" w:color="auto"/>
            </w:tcBorders>
            <w:shd w:val="clear" w:color="auto" w:fill="auto"/>
            <w:noWrap/>
            <w:vAlign w:val="bottom"/>
            <w:hideMark/>
          </w:tcPr>
          <w:p w14:paraId="0CE55C26" w14:textId="77777777" w:rsidR="002D2C00" w:rsidRPr="00132C42" w:rsidRDefault="002D2C00" w:rsidP="002D2C00">
            <w:pPr>
              <w:suppressAutoHyphens w:val="0"/>
              <w:spacing w:before="40" w:after="40" w:line="220" w:lineRule="exact"/>
              <w:ind w:right="113"/>
              <w:jc w:val="right"/>
              <w:rPr>
                <w:sz w:val="18"/>
              </w:rPr>
            </w:pPr>
            <w:r w:rsidRPr="00132C42">
              <w:rPr>
                <w:sz w:val="18"/>
              </w:rPr>
              <w:t>53.8</w:t>
            </w:r>
          </w:p>
        </w:tc>
        <w:tc>
          <w:tcPr>
            <w:tcW w:w="742" w:type="dxa"/>
            <w:tcBorders>
              <w:top w:val="single" w:sz="12" w:space="0" w:color="auto"/>
            </w:tcBorders>
            <w:shd w:val="clear" w:color="auto" w:fill="auto"/>
            <w:vAlign w:val="bottom"/>
          </w:tcPr>
          <w:p w14:paraId="560CC73D" w14:textId="77777777" w:rsidR="002D2C00" w:rsidRPr="00132C42" w:rsidRDefault="002D2C00" w:rsidP="002D2C00">
            <w:pPr>
              <w:suppressAutoHyphens w:val="0"/>
              <w:spacing w:before="40" w:after="40" w:line="220" w:lineRule="exact"/>
              <w:ind w:right="113"/>
              <w:jc w:val="right"/>
              <w:rPr>
                <w:sz w:val="18"/>
              </w:rPr>
            </w:pPr>
            <w:r w:rsidRPr="00132C42">
              <w:rPr>
                <w:sz w:val="18"/>
              </w:rPr>
              <w:t>49.1</w:t>
            </w:r>
          </w:p>
        </w:tc>
      </w:tr>
    </w:tbl>
    <w:bookmarkEnd w:id="6"/>
    <w:p w14:paraId="3043990F" w14:textId="77777777" w:rsidR="002D2C00" w:rsidRPr="00132C42" w:rsidRDefault="002D2C00" w:rsidP="002D2C00">
      <w:pPr>
        <w:pStyle w:val="H23G"/>
      </w:pPr>
      <w:r w:rsidRPr="00132C42">
        <w:tab/>
      </w:r>
      <w:r w:rsidRPr="00132C42">
        <w:tab/>
        <w:t>Public expenditure (public administration)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276"/>
        <w:gridCol w:w="645"/>
        <w:gridCol w:w="763"/>
        <w:gridCol w:w="763"/>
        <w:gridCol w:w="763"/>
        <w:gridCol w:w="763"/>
        <w:gridCol w:w="763"/>
        <w:gridCol w:w="763"/>
        <w:gridCol w:w="763"/>
        <w:gridCol w:w="763"/>
        <w:gridCol w:w="763"/>
      </w:tblGrid>
      <w:tr w:rsidR="004A4EB2" w:rsidRPr="00132C42" w14:paraId="2BB9882D" w14:textId="77777777" w:rsidTr="008A0E01">
        <w:trPr>
          <w:tblHeader/>
        </w:trPr>
        <w:tc>
          <w:tcPr>
            <w:tcW w:w="851" w:type="dxa"/>
            <w:tcBorders>
              <w:top w:val="single" w:sz="4" w:space="0" w:color="auto"/>
              <w:bottom w:val="single" w:sz="12" w:space="0" w:color="auto"/>
            </w:tcBorders>
            <w:shd w:val="clear" w:color="auto" w:fill="auto"/>
            <w:noWrap/>
            <w:vAlign w:val="bottom"/>
            <w:hideMark/>
          </w:tcPr>
          <w:p w14:paraId="2C5396D6" w14:textId="77777777" w:rsidR="002D2C00" w:rsidRPr="00132C42" w:rsidRDefault="002D2C00" w:rsidP="004A4EB2">
            <w:pPr>
              <w:suppressAutoHyphens w:val="0"/>
              <w:spacing w:before="80" w:after="80" w:line="200" w:lineRule="exact"/>
              <w:ind w:right="113"/>
              <w:rPr>
                <w:i/>
                <w:sz w:val="16"/>
                <w:lang w:eastAsia="pl-PL"/>
              </w:rPr>
            </w:pPr>
          </w:p>
        </w:tc>
        <w:tc>
          <w:tcPr>
            <w:tcW w:w="1276" w:type="dxa"/>
            <w:tcBorders>
              <w:top w:val="single" w:sz="4" w:space="0" w:color="auto"/>
              <w:bottom w:val="single" w:sz="12" w:space="0" w:color="auto"/>
            </w:tcBorders>
            <w:shd w:val="clear" w:color="auto" w:fill="auto"/>
            <w:noWrap/>
            <w:vAlign w:val="bottom"/>
            <w:hideMark/>
          </w:tcPr>
          <w:p w14:paraId="1DCE6709" w14:textId="77777777" w:rsidR="002D2C00" w:rsidRPr="00132C42" w:rsidRDefault="002D2C00" w:rsidP="004A4EB2">
            <w:pPr>
              <w:suppressAutoHyphens w:val="0"/>
              <w:spacing w:before="80" w:after="80" w:line="200" w:lineRule="exact"/>
              <w:ind w:right="113"/>
              <w:rPr>
                <w:i/>
                <w:sz w:val="16"/>
                <w:lang w:eastAsia="pl-PL"/>
              </w:rPr>
            </w:pPr>
          </w:p>
        </w:tc>
        <w:tc>
          <w:tcPr>
            <w:tcW w:w="645" w:type="dxa"/>
            <w:tcBorders>
              <w:top w:val="single" w:sz="4" w:space="0" w:color="auto"/>
              <w:bottom w:val="single" w:sz="12" w:space="0" w:color="auto"/>
            </w:tcBorders>
            <w:shd w:val="clear" w:color="auto" w:fill="auto"/>
            <w:noWrap/>
            <w:vAlign w:val="bottom"/>
            <w:hideMark/>
          </w:tcPr>
          <w:p w14:paraId="12538F33" w14:textId="77777777" w:rsidR="002D2C00" w:rsidRPr="00132C42" w:rsidRDefault="002D2C00" w:rsidP="004A4EB2">
            <w:pPr>
              <w:suppressAutoHyphens w:val="0"/>
              <w:spacing w:before="80" w:after="80" w:line="200" w:lineRule="exact"/>
              <w:ind w:right="113"/>
              <w:jc w:val="right"/>
              <w:rPr>
                <w:i/>
                <w:sz w:val="16"/>
              </w:rPr>
            </w:pPr>
            <w:r w:rsidRPr="00132C42">
              <w:rPr>
                <w:i/>
                <w:sz w:val="16"/>
              </w:rPr>
              <w:t>2013</w:t>
            </w:r>
          </w:p>
        </w:tc>
        <w:tc>
          <w:tcPr>
            <w:tcW w:w="763" w:type="dxa"/>
            <w:tcBorders>
              <w:top w:val="single" w:sz="4" w:space="0" w:color="auto"/>
              <w:bottom w:val="single" w:sz="12" w:space="0" w:color="auto"/>
            </w:tcBorders>
            <w:shd w:val="clear" w:color="auto" w:fill="auto"/>
            <w:noWrap/>
            <w:vAlign w:val="bottom"/>
            <w:hideMark/>
          </w:tcPr>
          <w:p w14:paraId="2AA96395" w14:textId="77777777" w:rsidR="002D2C00" w:rsidRPr="00132C42" w:rsidRDefault="002D2C00" w:rsidP="004A4EB2">
            <w:pPr>
              <w:suppressAutoHyphens w:val="0"/>
              <w:spacing w:before="80" w:after="80" w:line="200" w:lineRule="exact"/>
              <w:ind w:right="113"/>
              <w:jc w:val="right"/>
              <w:rPr>
                <w:i/>
                <w:sz w:val="16"/>
              </w:rPr>
            </w:pPr>
            <w:r w:rsidRPr="00132C42">
              <w:rPr>
                <w:i/>
                <w:sz w:val="16"/>
              </w:rPr>
              <w:t>2014</w:t>
            </w:r>
          </w:p>
        </w:tc>
        <w:tc>
          <w:tcPr>
            <w:tcW w:w="763" w:type="dxa"/>
            <w:tcBorders>
              <w:top w:val="single" w:sz="4" w:space="0" w:color="auto"/>
              <w:bottom w:val="single" w:sz="12" w:space="0" w:color="auto"/>
            </w:tcBorders>
            <w:shd w:val="clear" w:color="auto" w:fill="auto"/>
            <w:noWrap/>
            <w:vAlign w:val="bottom"/>
            <w:hideMark/>
          </w:tcPr>
          <w:p w14:paraId="3F5E0C9E" w14:textId="77777777" w:rsidR="002D2C00" w:rsidRPr="00132C42" w:rsidRDefault="002D2C00" w:rsidP="004A4EB2">
            <w:pPr>
              <w:suppressAutoHyphens w:val="0"/>
              <w:spacing w:before="80" w:after="80" w:line="200" w:lineRule="exact"/>
              <w:ind w:right="113"/>
              <w:jc w:val="right"/>
              <w:rPr>
                <w:i/>
                <w:sz w:val="16"/>
              </w:rPr>
            </w:pPr>
            <w:r w:rsidRPr="00132C42">
              <w:rPr>
                <w:i/>
                <w:sz w:val="16"/>
              </w:rPr>
              <w:t>2015</w:t>
            </w:r>
          </w:p>
        </w:tc>
        <w:tc>
          <w:tcPr>
            <w:tcW w:w="763" w:type="dxa"/>
            <w:tcBorders>
              <w:top w:val="single" w:sz="4" w:space="0" w:color="auto"/>
              <w:bottom w:val="single" w:sz="12" w:space="0" w:color="auto"/>
            </w:tcBorders>
            <w:shd w:val="clear" w:color="auto" w:fill="auto"/>
            <w:noWrap/>
            <w:vAlign w:val="bottom"/>
            <w:hideMark/>
          </w:tcPr>
          <w:p w14:paraId="1616D9CD" w14:textId="77777777" w:rsidR="002D2C00" w:rsidRPr="00132C42" w:rsidRDefault="002D2C00" w:rsidP="004A4EB2">
            <w:pPr>
              <w:suppressAutoHyphens w:val="0"/>
              <w:spacing w:before="80" w:after="80" w:line="200" w:lineRule="exact"/>
              <w:ind w:right="113"/>
              <w:jc w:val="right"/>
              <w:rPr>
                <w:i/>
                <w:sz w:val="16"/>
              </w:rPr>
            </w:pPr>
            <w:r w:rsidRPr="00132C42">
              <w:rPr>
                <w:i/>
                <w:sz w:val="16"/>
              </w:rPr>
              <w:t>2016</w:t>
            </w:r>
          </w:p>
        </w:tc>
        <w:tc>
          <w:tcPr>
            <w:tcW w:w="763" w:type="dxa"/>
            <w:tcBorders>
              <w:top w:val="single" w:sz="4" w:space="0" w:color="auto"/>
              <w:bottom w:val="single" w:sz="12" w:space="0" w:color="auto"/>
            </w:tcBorders>
            <w:shd w:val="clear" w:color="auto" w:fill="auto"/>
            <w:noWrap/>
            <w:vAlign w:val="bottom"/>
            <w:hideMark/>
          </w:tcPr>
          <w:p w14:paraId="05AE3D22" w14:textId="77777777" w:rsidR="002D2C00" w:rsidRPr="00132C42" w:rsidRDefault="002D2C00" w:rsidP="004A4EB2">
            <w:pPr>
              <w:suppressAutoHyphens w:val="0"/>
              <w:spacing w:before="80" w:after="80" w:line="200" w:lineRule="exact"/>
              <w:ind w:right="113"/>
              <w:jc w:val="right"/>
              <w:rPr>
                <w:i/>
                <w:sz w:val="16"/>
              </w:rPr>
            </w:pPr>
            <w:r w:rsidRPr="00132C42">
              <w:rPr>
                <w:i/>
                <w:sz w:val="16"/>
              </w:rPr>
              <w:t>2017</w:t>
            </w:r>
          </w:p>
        </w:tc>
        <w:tc>
          <w:tcPr>
            <w:tcW w:w="763" w:type="dxa"/>
            <w:tcBorders>
              <w:top w:val="single" w:sz="4" w:space="0" w:color="auto"/>
              <w:bottom w:val="single" w:sz="12" w:space="0" w:color="auto"/>
            </w:tcBorders>
            <w:shd w:val="clear" w:color="auto" w:fill="auto"/>
            <w:noWrap/>
            <w:vAlign w:val="bottom"/>
            <w:hideMark/>
          </w:tcPr>
          <w:p w14:paraId="086BE28C" w14:textId="77777777" w:rsidR="002D2C00" w:rsidRPr="00132C42" w:rsidRDefault="002D2C00" w:rsidP="004A4EB2">
            <w:pPr>
              <w:suppressAutoHyphens w:val="0"/>
              <w:spacing w:before="80" w:after="80" w:line="200" w:lineRule="exact"/>
              <w:ind w:right="113"/>
              <w:jc w:val="right"/>
              <w:rPr>
                <w:i/>
                <w:sz w:val="16"/>
              </w:rPr>
            </w:pPr>
            <w:r w:rsidRPr="00132C42">
              <w:rPr>
                <w:i/>
                <w:sz w:val="16"/>
              </w:rPr>
              <w:t>2018</w:t>
            </w:r>
          </w:p>
        </w:tc>
        <w:tc>
          <w:tcPr>
            <w:tcW w:w="763" w:type="dxa"/>
            <w:tcBorders>
              <w:top w:val="single" w:sz="4" w:space="0" w:color="auto"/>
              <w:bottom w:val="single" w:sz="12" w:space="0" w:color="auto"/>
            </w:tcBorders>
            <w:shd w:val="clear" w:color="auto" w:fill="auto"/>
            <w:noWrap/>
            <w:vAlign w:val="bottom"/>
            <w:hideMark/>
          </w:tcPr>
          <w:p w14:paraId="2DDEDA3F" w14:textId="77777777" w:rsidR="002D2C00" w:rsidRPr="00132C42" w:rsidRDefault="002D2C00" w:rsidP="004A4EB2">
            <w:pPr>
              <w:suppressAutoHyphens w:val="0"/>
              <w:spacing w:before="80" w:after="80" w:line="200" w:lineRule="exact"/>
              <w:ind w:right="113"/>
              <w:jc w:val="right"/>
              <w:rPr>
                <w:i/>
                <w:sz w:val="16"/>
              </w:rPr>
            </w:pPr>
            <w:r w:rsidRPr="00132C42">
              <w:rPr>
                <w:i/>
                <w:sz w:val="16"/>
              </w:rPr>
              <w:t>2019</w:t>
            </w:r>
          </w:p>
        </w:tc>
        <w:tc>
          <w:tcPr>
            <w:tcW w:w="763" w:type="dxa"/>
            <w:tcBorders>
              <w:top w:val="single" w:sz="4" w:space="0" w:color="auto"/>
              <w:bottom w:val="single" w:sz="12" w:space="0" w:color="auto"/>
            </w:tcBorders>
            <w:shd w:val="clear" w:color="auto" w:fill="auto"/>
            <w:noWrap/>
            <w:vAlign w:val="bottom"/>
            <w:hideMark/>
          </w:tcPr>
          <w:p w14:paraId="59675E01" w14:textId="77777777" w:rsidR="002D2C00" w:rsidRPr="00132C42" w:rsidRDefault="002D2C00" w:rsidP="004A4EB2">
            <w:pPr>
              <w:suppressAutoHyphens w:val="0"/>
              <w:spacing w:before="80" w:after="80" w:line="200" w:lineRule="exact"/>
              <w:ind w:right="113"/>
              <w:jc w:val="right"/>
              <w:rPr>
                <w:i/>
                <w:sz w:val="16"/>
              </w:rPr>
            </w:pPr>
            <w:r w:rsidRPr="00132C42">
              <w:rPr>
                <w:i/>
                <w:sz w:val="16"/>
              </w:rPr>
              <w:t>2020</w:t>
            </w:r>
          </w:p>
        </w:tc>
        <w:tc>
          <w:tcPr>
            <w:tcW w:w="763" w:type="dxa"/>
            <w:tcBorders>
              <w:top w:val="single" w:sz="4" w:space="0" w:color="auto"/>
              <w:bottom w:val="single" w:sz="12" w:space="0" w:color="auto"/>
            </w:tcBorders>
            <w:shd w:val="clear" w:color="auto" w:fill="auto"/>
            <w:noWrap/>
            <w:vAlign w:val="bottom"/>
            <w:hideMark/>
          </w:tcPr>
          <w:p w14:paraId="6D8E3243" w14:textId="77777777" w:rsidR="002D2C00" w:rsidRPr="00132C42" w:rsidRDefault="002D2C00" w:rsidP="004A4EB2">
            <w:pPr>
              <w:suppressAutoHyphens w:val="0"/>
              <w:spacing w:before="80" w:after="80" w:line="200" w:lineRule="exact"/>
              <w:ind w:right="113"/>
              <w:jc w:val="right"/>
              <w:rPr>
                <w:i/>
                <w:sz w:val="16"/>
              </w:rPr>
            </w:pPr>
            <w:r w:rsidRPr="00132C42">
              <w:rPr>
                <w:i/>
                <w:sz w:val="16"/>
              </w:rPr>
              <w:t>2021</w:t>
            </w:r>
          </w:p>
        </w:tc>
        <w:tc>
          <w:tcPr>
            <w:tcW w:w="763" w:type="dxa"/>
            <w:tcBorders>
              <w:top w:val="single" w:sz="4" w:space="0" w:color="auto"/>
              <w:bottom w:val="single" w:sz="12" w:space="0" w:color="auto"/>
            </w:tcBorders>
            <w:shd w:val="clear" w:color="auto" w:fill="auto"/>
            <w:vAlign w:val="bottom"/>
          </w:tcPr>
          <w:p w14:paraId="032B35BF" w14:textId="77777777" w:rsidR="002D2C00" w:rsidRPr="00132C42" w:rsidRDefault="002D2C00" w:rsidP="004A4EB2">
            <w:pPr>
              <w:suppressAutoHyphens w:val="0"/>
              <w:spacing w:before="80" w:after="80" w:line="200" w:lineRule="exact"/>
              <w:ind w:right="113"/>
              <w:jc w:val="right"/>
              <w:rPr>
                <w:i/>
                <w:sz w:val="16"/>
              </w:rPr>
            </w:pPr>
            <w:r w:rsidRPr="00132C42">
              <w:rPr>
                <w:i/>
                <w:sz w:val="16"/>
              </w:rPr>
              <w:t>2022</w:t>
            </w:r>
          </w:p>
        </w:tc>
      </w:tr>
      <w:tr w:rsidR="004A4EB2" w:rsidRPr="00132C42" w14:paraId="622FEBCA" w14:textId="77777777" w:rsidTr="008A0E01">
        <w:tc>
          <w:tcPr>
            <w:tcW w:w="851" w:type="dxa"/>
            <w:vMerge w:val="restart"/>
            <w:tcBorders>
              <w:top w:val="single" w:sz="12" w:space="0" w:color="auto"/>
            </w:tcBorders>
            <w:shd w:val="clear" w:color="auto" w:fill="auto"/>
          </w:tcPr>
          <w:p w14:paraId="07A9EB23" w14:textId="21FC9E8F" w:rsidR="002D2C00" w:rsidRPr="00132C42" w:rsidRDefault="002D2C00" w:rsidP="008A0E01">
            <w:pPr>
              <w:suppressAutoHyphens w:val="0"/>
              <w:spacing w:before="40" w:after="40" w:line="220" w:lineRule="exact"/>
              <w:rPr>
                <w:sz w:val="16"/>
                <w:szCs w:val="16"/>
              </w:rPr>
            </w:pPr>
            <w:r w:rsidRPr="00132C42">
              <w:rPr>
                <w:sz w:val="16"/>
                <w:szCs w:val="16"/>
              </w:rPr>
              <w:t>Expenditure</w:t>
            </w:r>
            <w:r w:rsidR="004A4EB2" w:rsidRPr="00132C42">
              <w:rPr>
                <w:sz w:val="16"/>
                <w:szCs w:val="16"/>
              </w:rPr>
              <w:t xml:space="preserve"> </w:t>
            </w:r>
            <w:r w:rsidRPr="00132C42">
              <w:rPr>
                <w:sz w:val="16"/>
                <w:szCs w:val="16"/>
              </w:rPr>
              <w:t>total</w:t>
            </w:r>
          </w:p>
        </w:tc>
        <w:tc>
          <w:tcPr>
            <w:tcW w:w="1276" w:type="dxa"/>
            <w:tcBorders>
              <w:top w:val="single" w:sz="12" w:space="0" w:color="auto"/>
            </w:tcBorders>
            <w:shd w:val="clear" w:color="auto" w:fill="auto"/>
            <w:noWrap/>
            <w:vAlign w:val="bottom"/>
          </w:tcPr>
          <w:p w14:paraId="1CAE5E75"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tcBorders>
              <w:top w:val="single" w:sz="12" w:space="0" w:color="auto"/>
            </w:tcBorders>
            <w:shd w:val="clear" w:color="auto" w:fill="auto"/>
            <w:noWrap/>
            <w:vAlign w:val="bottom"/>
          </w:tcPr>
          <w:p w14:paraId="686A5F94" w14:textId="02D397D9" w:rsidR="002D2C00" w:rsidRPr="00132C42" w:rsidRDefault="002D2C00" w:rsidP="004A4EB2">
            <w:pPr>
              <w:suppressAutoHyphens w:val="0"/>
              <w:spacing w:before="40" w:after="40" w:line="220" w:lineRule="exact"/>
              <w:ind w:right="113"/>
              <w:jc w:val="right"/>
              <w:rPr>
                <w:sz w:val="16"/>
                <w:szCs w:val="16"/>
              </w:rPr>
            </w:pPr>
            <w:r w:rsidRPr="00132C42">
              <w:rPr>
                <w:sz w:val="16"/>
                <w:szCs w:val="16"/>
              </w:rPr>
              <w:t>707</w:t>
            </w:r>
            <w:r w:rsidR="004A4EB2" w:rsidRPr="00132C42">
              <w:rPr>
                <w:sz w:val="16"/>
                <w:szCs w:val="16"/>
              </w:rPr>
              <w:t xml:space="preserve"> </w:t>
            </w:r>
            <w:r w:rsidRPr="00132C42">
              <w:rPr>
                <w:sz w:val="16"/>
                <w:szCs w:val="16"/>
              </w:rPr>
              <w:t>719</w:t>
            </w:r>
          </w:p>
        </w:tc>
        <w:tc>
          <w:tcPr>
            <w:tcW w:w="763" w:type="dxa"/>
            <w:tcBorders>
              <w:top w:val="single" w:sz="12" w:space="0" w:color="auto"/>
            </w:tcBorders>
            <w:shd w:val="clear" w:color="auto" w:fill="auto"/>
            <w:noWrap/>
            <w:vAlign w:val="bottom"/>
          </w:tcPr>
          <w:p w14:paraId="53E1AFFE" w14:textId="47CEB6BF" w:rsidR="002D2C00" w:rsidRPr="00132C42" w:rsidRDefault="002D2C00" w:rsidP="004A4EB2">
            <w:pPr>
              <w:suppressAutoHyphens w:val="0"/>
              <w:spacing w:before="40" w:after="40" w:line="220" w:lineRule="exact"/>
              <w:ind w:right="113"/>
              <w:jc w:val="right"/>
              <w:rPr>
                <w:sz w:val="16"/>
                <w:szCs w:val="16"/>
              </w:rPr>
            </w:pPr>
            <w:r w:rsidRPr="00132C42">
              <w:rPr>
                <w:sz w:val="16"/>
                <w:szCs w:val="16"/>
              </w:rPr>
              <w:t>729</w:t>
            </w:r>
            <w:r w:rsidR="004A4EB2" w:rsidRPr="00132C42">
              <w:rPr>
                <w:sz w:val="16"/>
                <w:szCs w:val="16"/>
              </w:rPr>
              <w:t xml:space="preserve"> </w:t>
            </w:r>
            <w:r w:rsidRPr="00132C42">
              <w:rPr>
                <w:sz w:val="16"/>
                <w:szCs w:val="16"/>
              </w:rPr>
              <w:t>664</w:t>
            </w:r>
          </w:p>
        </w:tc>
        <w:tc>
          <w:tcPr>
            <w:tcW w:w="763" w:type="dxa"/>
            <w:tcBorders>
              <w:top w:val="single" w:sz="12" w:space="0" w:color="auto"/>
            </w:tcBorders>
            <w:shd w:val="clear" w:color="auto" w:fill="auto"/>
            <w:noWrap/>
            <w:vAlign w:val="bottom"/>
          </w:tcPr>
          <w:p w14:paraId="14298D73" w14:textId="671D94DE" w:rsidR="002D2C00" w:rsidRPr="00132C42" w:rsidRDefault="002D2C00" w:rsidP="004A4EB2">
            <w:pPr>
              <w:suppressAutoHyphens w:val="0"/>
              <w:spacing w:before="40" w:after="40" w:line="220" w:lineRule="exact"/>
              <w:ind w:right="113"/>
              <w:jc w:val="right"/>
              <w:rPr>
                <w:sz w:val="16"/>
                <w:szCs w:val="16"/>
              </w:rPr>
            </w:pPr>
            <w:r w:rsidRPr="00132C42">
              <w:rPr>
                <w:sz w:val="16"/>
                <w:szCs w:val="16"/>
              </w:rPr>
              <w:t>750</w:t>
            </w:r>
            <w:r w:rsidR="004A4EB2" w:rsidRPr="00132C42">
              <w:rPr>
                <w:sz w:val="16"/>
                <w:szCs w:val="16"/>
              </w:rPr>
              <w:t xml:space="preserve"> </w:t>
            </w:r>
            <w:r w:rsidRPr="00132C42">
              <w:rPr>
                <w:sz w:val="16"/>
                <w:szCs w:val="16"/>
              </w:rPr>
              <w:t>622</w:t>
            </w:r>
          </w:p>
        </w:tc>
        <w:tc>
          <w:tcPr>
            <w:tcW w:w="763" w:type="dxa"/>
            <w:tcBorders>
              <w:top w:val="single" w:sz="12" w:space="0" w:color="auto"/>
            </w:tcBorders>
            <w:shd w:val="clear" w:color="auto" w:fill="auto"/>
            <w:noWrap/>
            <w:vAlign w:val="bottom"/>
          </w:tcPr>
          <w:p w14:paraId="19243704" w14:textId="109A2FFE" w:rsidR="002D2C00" w:rsidRPr="00132C42" w:rsidRDefault="002D2C00" w:rsidP="004A4EB2">
            <w:pPr>
              <w:suppressAutoHyphens w:val="0"/>
              <w:spacing w:before="40" w:after="40" w:line="220" w:lineRule="exact"/>
              <w:ind w:right="113"/>
              <w:jc w:val="right"/>
              <w:rPr>
                <w:sz w:val="16"/>
                <w:szCs w:val="16"/>
              </w:rPr>
            </w:pPr>
            <w:r w:rsidRPr="00132C42">
              <w:rPr>
                <w:sz w:val="16"/>
                <w:szCs w:val="16"/>
              </w:rPr>
              <w:t>766</w:t>
            </w:r>
            <w:r w:rsidR="004A4EB2" w:rsidRPr="00132C42">
              <w:rPr>
                <w:sz w:val="16"/>
                <w:szCs w:val="16"/>
              </w:rPr>
              <w:t xml:space="preserve"> </w:t>
            </w:r>
            <w:r w:rsidRPr="00132C42">
              <w:rPr>
                <w:sz w:val="16"/>
                <w:szCs w:val="16"/>
              </w:rPr>
              <w:t>007</w:t>
            </w:r>
          </w:p>
        </w:tc>
        <w:tc>
          <w:tcPr>
            <w:tcW w:w="763" w:type="dxa"/>
            <w:tcBorders>
              <w:top w:val="single" w:sz="12" w:space="0" w:color="auto"/>
            </w:tcBorders>
            <w:shd w:val="clear" w:color="auto" w:fill="auto"/>
            <w:noWrap/>
            <w:vAlign w:val="bottom"/>
          </w:tcPr>
          <w:p w14:paraId="1D5F5DCF" w14:textId="759BC66B" w:rsidR="002D2C00" w:rsidRPr="00132C42" w:rsidRDefault="002D2C00" w:rsidP="004A4EB2">
            <w:pPr>
              <w:suppressAutoHyphens w:val="0"/>
              <w:spacing w:before="40" w:after="40" w:line="220" w:lineRule="exact"/>
              <w:ind w:right="113"/>
              <w:jc w:val="right"/>
              <w:rPr>
                <w:sz w:val="16"/>
                <w:szCs w:val="16"/>
              </w:rPr>
            </w:pPr>
            <w:r w:rsidRPr="00132C42">
              <w:rPr>
                <w:sz w:val="16"/>
                <w:szCs w:val="16"/>
              </w:rPr>
              <w:t>821</w:t>
            </w:r>
            <w:r w:rsidR="004A4EB2" w:rsidRPr="00132C42">
              <w:rPr>
                <w:sz w:val="16"/>
                <w:szCs w:val="16"/>
              </w:rPr>
              <w:t xml:space="preserve"> </w:t>
            </w:r>
            <w:r w:rsidRPr="00132C42">
              <w:rPr>
                <w:sz w:val="16"/>
                <w:szCs w:val="16"/>
              </w:rPr>
              <w:t>255</w:t>
            </w:r>
          </w:p>
        </w:tc>
        <w:tc>
          <w:tcPr>
            <w:tcW w:w="763" w:type="dxa"/>
            <w:tcBorders>
              <w:top w:val="single" w:sz="12" w:space="0" w:color="auto"/>
            </w:tcBorders>
            <w:shd w:val="clear" w:color="auto" w:fill="auto"/>
            <w:noWrap/>
            <w:vAlign w:val="bottom"/>
          </w:tcPr>
          <w:p w14:paraId="6E9EA15E" w14:textId="53B6C4F2" w:rsidR="002D2C00" w:rsidRPr="00132C42" w:rsidRDefault="002D2C00" w:rsidP="004A4EB2">
            <w:pPr>
              <w:suppressAutoHyphens w:val="0"/>
              <w:spacing w:before="40" w:after="40" w:line="220" w:lineRule="exact"/>
              <w:ind w:right="113"/>
              <w:jc w:val="right"/>
              <w:rPr>
                <w:sz w:val="16"/>
                <w:szCs w:val="16"/>
              </w:rPr>
            </w:pPr>
            <w:r w:rsidRPr="00132C42">
              <w:rPr>
                <w:sz w:val="16"/>
                <w:szCs w:val="16"/>
              </w:rPr>
              <w:t>881</w:t>
            </w:r>
            <w:r w:rsidR="004A4EB2" w:rsidRPr="00132C42">
              <w:rPr>
                <w:sz w:val="16"/>
                <w:szCs w:val="16"/>
              </w:rPr>
              <w:t xml:space="preserve"> </w:t>
            </w:r>
            <w:r w:rsidRPr="00132C42">
              <w:rPr>
                <w:sz w:val="16"/>
                <w:szCs w:val="16"/>
              </w:rPr>
              <w:t>373</w:t>
            </w:r>
          </w:p>
        </w:tc>
        <w:tc>
          <w:tcPr>
            <w:tcW w:w="763" w:type="dxa"/>
            <w:tcBorders>
              <w:top w:val="single" w:sz="12" w:space="0" w:color="auto"/>
            </w:tcBorders>
            <w:shd w:val="clear" w:color="auto" w:fill="auto"/>
            <w:noWrap/>
            <w:vAlign w:val="bottom"/>
          </w:tcPr>
          <w:p w14:paraId="56A184D0" w14:textId="2C7A5FAA" w:rsidR="002D2C00" w:rsidRPr="00132C42" w:rsidRDefault="002D2C00" w:rsidP="004A4EB2">
            <w:pPr>
              <w:suppressAutoHyphens w:val="0"/>
              <w:spacing w:before="40" w:after="40" w:line="220" w:lineRule="exact"/>
              <w:ind w:right="113"/>
              <w:jc w:val="right"/>
              <w:rPr>
                <w:sz w:val="16"/>
                <w:szCs w:val="16"/>
              </w:rPr>
            </w:pPr>
            <w:r w:rsidRPr="00132C42">
              <w:rPr>
                <w:sz w:val="16"/>
                <w:szCs w:val="16"/>
              </w:rPr>
              <w:t>958</w:t>
            </w:r>
            <w:r w:rsidR="004A4EB2" w:rsidRPr="00132C42">
              <w:rPr>
                <w:sz w:val="16"/>
                <w:szCs w:val="16"/>
              </w:rPr>
              <w:t xml:space="preserve"> </w:t>
            </w:r>
            <w:r w:rsidRPr="00132C42">
              <w:rPr>
                <w:sz w:val="16"/>
                <w:szCs w:val="16"/>
              </w:rPr>
              <w:t>326</w:t>
            </w:r>
          </w:p>
        </w:tc>
        <w:tc>
          <w:tcPr>
            <w:tcW w:w="763" w:type="dxa"/>
            <w:tcBorders>
              <w:top w:val="single" w:sz="12" w:space="0" w:color="auto"/>
            </w:tcBorders>
            <w:shd w:val="clear" w:color="auto" w:fill="auto"/>
            <w:noWrap/>
            <w:vAlign w:val="bottom"/>
          </w:tcPr>
          <w:p w14:paraId="0D710E89" w14:textId="28559A61" w:rsidR="002D2C00" w:rsidRPr="00132C42" w:rsidRDefault="002D2C00" w:rsidP="004A4EB2">
            <w:pPr>
              <w:suppressAutoHyphens w:val="0"/>
              <w:spacing w:before="40" w:after="40" w:line="220" w:lineRule="exact"/>
              <w:ind w:right="113"/>
              <w:jc w:val="right"/>
              <w:rPr>
                <w:sz w:val="16"/>
                <w:szCs w:val="16"/>
              </w:rPr>
            </w:pPr>
            <w:r w:rsidRPr="00132C42">
              <w:rPr>
                <w:sz w:val="16"/>
                <w:szCs w:val="16"/>
              </w:rPr>
              <w:t>1</w:t>
            </w:r>
            <w:r w:rsidR="004A4EB2" w:rsidRPr="00132C42">
              <w:rPr>
                <w:sz w:val="16"/>
                <w:szCs w:val="16"/>
              </w:rPr>
              <w:t xml:space="preserve"> </w:t>
            </w:r>
            <w:r w:rsidRPr="00132C42">
              <w:rPr>
                <w:sz w:val="16"/>
                <w:szCs w:val="16"/>
              </w:rPr>
              <w:t>127</w:t>
            </w:r>
            <w:r w:rsidR="004A4EB2" w:rsidRPr="00132C42">
              <w:rPr>
                <w:sz w:val="16"/>
                <w:szCs w:val="16"/>
              </w:rPr>
              <w:t xml:space="preserve"> </w:t>
            </w:r>
            <w:r w:rsidRPr="00132C42">
              <w:rPr>
                <w:sz w:val="16"/>
                <w:szCs w:val="16"/>
              </w:rPr>
              <w:t>866</w:t>
            </w:r>
          </w:p>
        </w:tc>
        <w:tc>
          <w:tcPr>
            <w:tcW w:w="763" w:type="dxa"/>
            <w:tcBorders>
              <w:top w:val="single" w:sz="12" w:space="0" w:color="auto"/>
            </w:tcBorders>
            <w:shd w:val="clear" w:color="auto" w:fill="auto"/>
            <w:noWrap/>
            <w:vAlign w:val="bottom"/>
          </w:tcPr>
          <w:p w14:paraId="4547519F" w14:textId="05136EC3" w:rsidR="002D2C00" w:rsidRPr="00132C42" w:rsidRDefault="002D2C00" w:rsidP="004A4EB2">
            <w:pPr>
              <w:suppressAutoHyphens w:val="0"/>
              <w:spacing w:before="40" w:after="40" w:line="220" w:lineRule="exact"/>
              <w:ind w:right="113"/>
              <w:jc w:val="right"/>
              <w:rPr>
                <w:sz w:val="16"/>
                <w:szCs w:val="16"/>
              </w:rPr>
            </w:pPr>
            <w:r w:rsidRPr="00132C42">
              <w:rPr>
                <w:sz w:val="16"/>
                <w:szCs w:val="16"/>
              </w:rPr>
              <w:t>1</w:t>
            </w:r>
            <w:r w:rsidR="004A4EB2" w:rsidRPr="00132C42">
              <w:rPr>
                <w:sz w:val="16"/>
                <w:szCs w:val="16"/>
              </w:rPr>
              <w:t xml:space="preserve"> </w:t>
            </w:r>
            <w:r w:rsidRPr="00132C42">
              <w:rPr>
                <w:sz w:val="16"/>
                <w:szCs w:val="16"/>
              </w:rPr>
              <w:t>160</w:t>
            </w:r>
            <w:r w:rsidR="004A4EB2" w:rsidRPr="00132C42">
              <w:rPr>
                <w:sz w:val="16"/>
                <w:szCs w:val="16"/>
              </w:rPr>
              <w:t xml:space="preserve"> </w:t>
            </w:r>
            <w:r w:rsidRPr="00132C42">
              <w:rPr>
                <w:sz w:val="16"/>
                <w:szCs w:val="16"/>
              </w:rPr>
              <w:t>188</w:t>
            </w:r>
          </w:p>
        </w:tc>
        <w:tc>
          <w:tcPr>
            <w:tcW w:w="763" w:type="dxa"/>
            <w:tcBorders>
              <w:top w:val="single" w:sz="12" w:space="0" w:color="auto"/>
            </w:tcBorders>
            <w:shd w:val="clear" w:color="auto" w:fill="auto"/>
            <w:vAlign w:val="bottom"/>
          </w:tcPr>
          <w:p w14:paraId="5C130EE9" w14:textId="255E72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1</w:t>
            </w:r>
            <w:r w:rsidR="004A4EB2" w:rsidRPr="00132C42">
              <w:rPr>
                <w:sz w:val="16"/>
                <w:szCs w:val="16"/>
              </w:rPr>
              <w:t xml:space="preserve"> </w:t>
            </w:r>
            <w:r w:rsidRPr="00132C42">
              <w:rPr>
                <w:sz w:val="16"/>
                <w:szCs w:val="16"/>
              </w:rPr>
              <w:t>340</w:t>
            </w:r>
            <w:r w:rsidR="004A4EB2" w:rsidRPr="00132C42">
              <w:rPr>
                <w:sz w:val="16"/>
                <w:szCs w:val="16"/>
              </w:rPr>
              <w:t xml:space="preserve"> </w:t>
            </w:r>
            <w:r w:rsidRPr="00132C42">
              <w:rPr>
                <w:sz w:val="16"/>
                <w:szCs w:val="16"/>
              </w:rPr>
              <w:t>169</w:t>
            </w:r>
          </w:p>
        </w:tc>
      </w:tr>
      <w:tr w:rsidR="004A4EB2" w:rsidRPr="00132C42" w14:paraId="28CBC266" w14:textId="77777777" w:rsidTr="008A0E01">
        <w:tc>
          <w:tcPr>
            <w:tcW w:w="851" w:type="dxa"/>
            <w:vMerge/>
            <w:shd w:val="clear" w:color="auto" w:fill="auto"/>
            <w:hideMark/>
          </w:tcPr>
          <w:p w14:paraId="63759AD8" w14:textId="77777777" w:rsidR="002D2C00" w:rsidRPr="00132C42" w:rsidRDefault="002D2C00" w:rsidP="004A4EB2">
            <w:pPr>
              <w:suppressAutoHyphens w:val="0"/>
              <w:spacing w:before="40" w:after="40" w:line="220" w:lineRule="exact"/>
              <w:ind w:right="113"/>
              <w:rPr>
                <w:sz w:val="16"/>
                <w:szCs w:val="16"/>
                <w:lang w:eastAsia="pl-PL"/>
              </w:rPr>
            </w:pPr>
          </w:p>
        </w:tc>
        <w:tc>
          <w:tcPr>
            <w:tcW w:w="1276" w:type="dxa"/>
            <w:shd w:val="clear" w:color="auto" w:fill="auto"/>
            <w:noWrap/>
            <w:vAlign w:val="bottom"/>
            <w:hideMark/>
          </w:tcPr>
          <w:p w14:paraId="31C230FA" w14:textId="77777777" w:rsidR="002D2C00" w:rsidRPr="00132C42" w:rsidRDefault="002D2C00" w:rsidP="008A0E01">
            <w:pPr>
              <w:suppressAutoHyphens w:val="0"/>
              <w:spacing w:before="40" w:after="40" w:line="220" w:lineRule="exact"/>
              <w:rPr>
                <w:sz w:val="16"/>
                <w:szCs w:val="16"/>
              </w:rPr>
            </w:pPr>
            <w:r w:rsidRPr="00132C42">
              <w:rPr>
                <w:sz w:val="16"/>
                <w:szCs w:val="16"/>
              </w:rPr>
              <w:t>Percentage of GDP</w:t>
            </w:r>
          </w:p>
        </w:tc>
        <w:tc>
          <w:tcPr>
            <w:tcW w:w="645" w:type="dxa"/>
            <w:shd w:val="clear" w:color="auto" w:fill="auto"/>
            <w:noWrap/>
            <w:vAlign w:val="bottom"/>
            <w:hideMark/>
          </w:tcPr>
          <w:p w14:paraId="01DDBED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43.4</w:t>
            </w:r>
          </w:p>
        </w:tc>
        <w:tc>
          <w:tcPr>
            <w:tcW w:w="763" w:type="dxa"/>
            <w:shd w:val="clear" w:color="auto" w:fill="auto"/>
            <w:noWrap/>
            <w:vAlign w:val="bottom"/>
            <w:hideMark/>
          </w:tcPr>
          <w:p w14:paraId="32EFE82C"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42.9</w:t>
            </w:r>
          </w:p>
        </w:tc>
        <w:tc>
          <w:tcPr>
            <w:tcW w:w="763" w:type="dxa"/>
            <w:shd w:val="clear" w:color="auto" w:fill="auto"/>
            <w:noWrap/>
            <w:vAlign w:val="bottom"/>
            <w:hideMark/>
          </w:tcPr>
          <w:p w14:paraId="38AAA931"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41.7</w:t>
            </w:r>
          </w:p>
        </w:tc>
        <w:tc>
          <w:tcPr>
            <w:tcW w:w="763" w:type="dxa"/>
            <w:shd w:val="clear" w:color="auto" w:fill="auto"/>
            <w:noWrap/>
            <w:vAlign w:val="bottom"/>
            <w:hideMark/>
          </w:tcPr>
          <w:p w14:paraId="0629990B"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41.3</w:t>
            </w:r>
          </w:p>
        </w:tc>
        <w:tc>
          <w:tcPr>
            <w:tcW w:w="763" w:type="dxa"/>
            <w:shd w:val="clear" w:color="auto" w:fill="auto"/>
            <w:noWrap/>
            <w:vAlign w:val="bottom"/>
            <w:hideMark/>
          </w:tcPr>
          <w:p w14:paraId="04E0DF1E"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41.4</w:t>
            </w:r>
          </w:p>
        </w:tc>
        <w:tc>
          <w:tcPr>
            <w:tcW w:w="763" w:type="dxa"/>
            <w:shd w:val="clear" w:color="auto" w:fill="auto"/>
            <w:noWrap/>
            <w:vAlign w:val="bottom"/>
            <w:hideMark/>
          </w:tcPr>
          <w:p w14:paraId="41DC2424"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41.4</w:t>
            </w:r>
          </w:p>
        </w:tc>
        <w:tc>
          <w:tcPr>
            <w:tcW w:w="763" w:type="dxa"/>
            <w:shd w:val="clear" w:color="auto" w:fill="auto"/>
            <w:noWrap/>
            <w:vAlign w:val="bottom"/>
            <w:hideMark/>
          </w:tcPr>
          <w:p w14:paraId="3563534B"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41.9</w:t>
            </w:r>
          </w:p>
        </w:tc>
        <w:tc>
          <w:tcPr>
            <w:tcW w:w="763" w:type="dxa"/>
            <w:shd w:val="clear" w:color="auto" w:fill="auto"/>
            <w:noWrap/>
            <w:vAlign w:val="bottom"/>
            <w:hideMark/>
          </w:tcPr>
          <w:p w14:paraId="3E7F3266"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48.2</w:t>
            </w:r>
          </w:p>
        </w:tc>
        <w:tc>
          <w:tcPr>
            <w:tcW w:w="763" w:type="dxa"/>
            <w:shd w:val="clear" w:color="auto" w:fill="auto"/>
            <w:noWrap/>
            <w:vAlign w:val="bottom"/>
            <w:hideMark/>
          </w:tcPr>
          <w:p w14:paraId="30BD37D7"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44.1</w:t>
            </w:r>
          </w:p>
        </w:tc>
        <w:tc>
          <w:tcPr>
            <w:tcW w:w="763" w:type="dxa"/>
            <w:shd w:val="clear" w:color="auto" w:fill="auto"/>
            <w:vAlign w:val="bottom"/>
          </w:tcPr>
          <w:p w14:paraId="66140334"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43.5</w:t>
            </w:r>
          </w:p>
        </w:tc>
      </w:tr>
      <w:tr w:rsidR="004A4EB2" w:rsidRPr="00132C42" w14:paraId="068EF98D" w14:textId="77777777" w:rsidTr="008A0E01">
        <w:tc>
          <w:tcPr>
            <w:tcW w:w="851" w:type="dxa"/>
            <w:shd w:val="clear" w:color="auto" w:fill="auto"/>
            <w:hideMark/>
          </w:tcPr>
          <w:p w14:paraId="2BED9B19" w14:textId="77777777" w:rsidR="002D2C00" w:rsidRPr="00132C42" w:rsidRDefault="002D2C00" w:rsidP="008A0E01">
            <w:pPr>
              <w:suppressAutoHyphens w:val="0"/>
              <w:spacing w:before="40" w:after="40" w:line="220" w:lineRule="exact"/>
              <w:rPr>
                <w:sz w:val="16"/>
                <w:szCs w:val="16"/>
              </w:rPr>
            </w:pPr>
            <w:r w:rsidRPr="00132C42">
              <w:rPr>
                <w:sz w:val="16"/>
                <w:szCs w:val="16"/>
              </w:rPr>
              <w:t>Social expenditure</w:t>
            </w:r>
          </w:p>
        </w:tc>
        <w:tc>
          <w:tcPr>
            <w:tcW w:w="1276" w:type="dxa"/>
            <w:shd w:val="clear" w:color="auto" w:fill="auto"/>
            <w:noWrap/>
            <w:vAlign w:val="bottom"/>
            <w:hideMark/>
          </w:tcPr>
          <w:p w14:paraId="5563D1F7"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shd w:val="clear" w:color="auto" w:fill="auto"/>
            <w:noWrap/>
            <w:vAlign w:val="bottom"/>
            <w:hideMark/>
          </w:tcPr>
          <w:p w14:paraId="717AE04C" w14:textId="208C6FB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265</w:t>
            </w:r>
            <w:r w:rsidR="004A4EB2" w:rsidRPr="00132C42">
              <w:rPr>
                <w:sz w:val="16"/>
                <w:szCs w:val="16"/>
              </w:rPr>
              <w:t xml:space="preserve"> </w:t>
            </w:r>
            <w:r w:rsidRPr="00132C42">
              <w:rPr>
                <w:sz w:val="16"/>
                <w:szCs w:val="16"/>
              </w:rPr>
              <w:t>525</w:t>
            </w:r>
          </w:p>
        </w:tc>
        <w:tc>
          <w:tcPr>
            <w:tcW w:w="763" w:type="dxa"/>
            <w:shd w:val="clear" w:color="auto" w:fill="auto"/>
            <w:noWrap/>
            <w:vAlign w:val="bottom"/>
            <w:hideMark/>
          </w:tcPr>
          <w:p w14:paraId="11FBAF36" w14:textId="7E7D45AB" w:rsidR="002D2C00" w:rsidRPr="00132C42" w:rsidRDefault="002D2C00" w:rsidP="004A4EB2">
            <w:pPr>
              <w:suppressAutoHyphens w:val="0"/>
              <w:spacing w:before="40" w:after="40" w:line="220" w:lineRule="exact"/>
              <w:ind w:right="113"/>
              <w:jc w:val="right"/>
              <w:rPr>
                <w:sz w:val="16"/>
                <w:szCs w:val="16"/>
              </w:rPr>
            </w:pPr>
            <w:r w:rsidRPr="00132C42">
              <w:rPr>
                <w:sz w:val="16"/>
                <w:szCs w:val="16"/>
              </w:rPr>
              <w:t>274</w:t>
            </w:r>
            <w:r w:rsidR="004A4EB2" w:rsidRPr="00132C42">
              <w:rPr>
                <w:sz w:val="16"/>
                <w:szCs w:val="16"/>
              </w:rPr>
              <w:t xml:space="preserve"> </w:t>
            </w:r>
            <w:r w:rsidRPr="00132C42">
              <w:rPr>
                <w:sz w:val="16"/>
                <w:szCs w:val="16"/>
              </w:rPr>
              <w:t>042</w:t>
            </w:r>
          </w:p>
        </w:tc>
        <w:tc>
          <w:tcPr>
            <w:tcW w:w="763" w:type="dxa"/>
            <w:shd w:val="clear" w:color="auto" w:fill="auto"/>
            <w:noWrap/>
            <w:vAlign w:val="bottom"/>
            <w:hideMark/>
          </w:tcPr>
          <w:p w14:paraId="7F7D57CC" w14:textId="78E8E905" w:rsidR="002D2C00" w:rsidRPr="00132C42" w:rsidRDefault="002D2C00" w:rsidP="004A4EB2">
            <w:pPr>
              <w:suppressAutoHyphens w:val="0"/>
              <w:spacing w:before="40" w:after="40" w:line="220" w:lineRule="exact"/>
              <w:ind w:right="113"/>
              <w:jc w:val="right"/>
              <w:rPr>
                <w:sz w:val="16"/>
                <w:szCs w:val="16"/>
              </w:rPr>
            </w:pPr>
            <w:r w:rsidRPr="00132C42">
              <w:rPr>
                <w:sz w:val="16"/>
                <w:szCs w:val="16"/>
              </w:rPr>
              <w:t>282</w:t>
            </w:r>
            <w:r w:rsidR="004A4EB2" w:rsidRPr="00132C42">
              <w:rPr>
                <w:sz w:val="16"/>
                <w:szCs w:val="16"/>
              </w:rPr>
              <w:t xml:space="preserve"> </w:t>
            </w:r>
            <w:r w:rsidRPr="00132C42">
              <w:rPr>
                <w:sz w:val="16"/>
                <w:szCs w:val="16"/>
              </w:rPr>
              <w:t>886</w:t>
            </w:r>
          </w:p>
        </w:tc>
        <w:tc>
          <w:tcPr>
            <w:tcW w:w="763" w:type="dxa"/>
            <w:shd w:val="clear" w:color="auto" w:fill="auto"/>
            <w:noWrap/>
            <w:vAlign w:val="bottom"/>
            <w:hideMark/>
          </w:tcPr>
          <w:p w14:paraId="069E1B42" w14:textId="32AFAB2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309</w:t>
            </w:r>
            <w:r w:rsidR="004A4EB2" w:rsidRPr="00132C42">
              <w:rPr>
                <w:sz w:val="16"/>
                <w:szCs w:val="16"/>
              </w:rPr>
              <w:t xml:space="preserve"> </w:t>
            </w:r>
            <w:r w:rsidRPr="00132C42">
              <w:rPr>
                <w:sz w:val="16"/>
                <w:szCs w:val="16"/>
              </w:rPr>
              <w:t>663</w:t>
            </w:r>
          </w:p>
        </w:tc>
        <w:tc>
          <w:tcPr>
            <w:tcW w:w="763" w:type="dxa"/>
            <w:shd w:val="clear" w:color="auto" w:fill="auto"/>
            <w:noWrap/>
            <w:vAlign w:val="bottom"/>
            <w:hideMark/>
          </w:tcPr>
          <w:p w14:paraId="7A88670C" w14:textId="4A811F1D" w:rsidR="002D2C00" w:rsidRPr="00132C42" w:rsidRDefault="002D2C00" w:rsidP="004A4EB2">
            <w:pPr>
              <w:suppressAutoHyphens w:val="0"/>
              <w:spacing w:before="40" w:after="40" w:line="220" w:lineRule="exact"/>
              <w:ind w:right="113"/>
              <w:jc w:val="right"/>
              <w:rPr>
                <w:sz w:val="16"/>
                <w:szCs w:val="16"/>
              </w:rPr>
            </w:pPr>
            <w:r w:rsidRPr="00132C42">
              <w:rPr>
                <w:sz w:val="16"/>
                <w:szCs w:val="16"/>
              </w:rPr>
              <w:t>326</w:t>
            </w:r>
            <w:r w:rsidR="004A4EB2" w:rsidRPr="00132C42">
              <w:rPr>
                <w:sz w:val="16"/>
                <w:szCs w:val="16"/>
              </w:rPr>
              <w:t xml:space="preserve"> </w:t>
            </w:r>
            <w:r w:rsidRPr="00132C42">
              <w:rPr>
                <w:sz w:val="16"/>
                <w:szCs w:val="16"/>
              </w:rPr>
              <w:t>875</w:t>
            </w:r>
          </w:p>
        </w:tc>
        <w:tc>
          <w:tcPr>
            <w:tcW w:w="763" w:type="dxa"/>
            <w:shd w:val="clear" w:color="auto" w:fill="auto"/>
            <w:noWrap/>
            <w:vAlign w:val="bottom"/>
            <w:hideMark/>
          </w:tcPr>
          <w:p w14:paraId="5DE640C7" w14:textId="70CBA3E6" w:rsidR="002D2C00" w:rsidRPr="00132C42" w:rsidRDefault="002D2C00" w:rsidP="004A4EB2">
            <w:pPr>
              <w:suppressAutoHyphens w:val="0"/>
              <w:spacing w:before="40" w:after="40" w:line="220" w:lineRule="exact"/>
              <w:ind w:right="113"/>
              <w:jc w:val="right"/>
              <w:rPr>
                <w:sz w:val="16"/>
                <w:szCs w:val="16"/>
              </w:rPr>
            </w:pPr>
            <w:r w:rsidRPr="00132C42">
              <w:rPr>
                <w:sz w:val="16"/>
                <w:szCs w:val="16"/>
              </w:rPr>
              <w:t>343</w:t>
            </w:r>
            <w:r w:rsidR="004A4EB2" w:rsidRPr="00132C42">
              <w:rPr>
                <w:sz w:val="16"/>
                <w:szCs w:val="16"/>
              </w:rPr>
              <w:t xml:space="preserve"> </w:t>
            </w:r>
            <w:r w:rsidRPr="00132C42">
              <w:rPr>
                <w:sz w:val="16"/>
                <w:szCs w:val="16"/>
              </w:rPr>
              <w:t>381</w:t>
            </w:r>
          </w:p>
        </w:tc>
        <w:tc>
          <w:tcPr>
            <w:tcW w:w="763" w:type="dxa"/>
            <w:shd w:val="clear" w:color="auto" w:fill="auto"/>
            <w:noWrap/>
            <w:vAlign w:val="bottom"/>
            <w:hideMark/>
          </w:tcPr>
          <w:p w14:paraId="654FF13A" w14:textId="0ACAC01F" w:rsidR="002D2C00" w:rsidRPr="00132C42" w:rsidRDefault="002D2C00" w:rsidP="004A4EB2">
            <w:pPr>
              <w:suppressAutoHyphens w:val="0"/>
              <w:spacing w:before="40" w:after="40" w:line="220" w:lineRule="exact"/>
              <w:ind w:right="113"/>
              <w:jc w:val="right"/>
              <w:rPr>
                <w:sz w:val="16"/>
                <w:szCs w:val="16"/>
              </w:rPr>
            </w:pPr>
            <w:r w:rsidRPr="00132C42">
              <w:rPr>
                <w:sz w:val="16"/>
                <w:szCs w:val="16"/>
              </w:rPr>
              <w:t>382</w:t>
            </w:r>
            <w:r w:rsidR="004A4EB2" w:rsidRPr="00132C42">
              <w:rPr>
                <w:sz w:val="16"/>
                <w:szCs w:val="16"/>
              </w:rPr>
              <w:t xml:space="preserve"> </w:t>
            </w:r>
            <w:r w:rsidRPr="00132C42">
              <w:rPr>
                <w:sz w:val="16"/>
                <w:szCs w:val="16"/>
              </w:rPr>
              <w:t>505</w:t>
            </w:r>
          </w:p>
        </w:tc>
        <w:tc>
          <w:tcPr>
            <w:tcW w:w="763" w:type="dxa"/>
            <w:shd w:val="clear" w:color="auto" w:fill="auto"/>
            <w:noWrap/>
            <w:vAlign w:val="bottom"/>
            <w:hideMark/>
          </w:tcPr>
          <w:p w14:paraId="46E61D3B" w14:textId="6D87F00B" w:rsidR="002D2C00" w:rsidRPr="00132C42" w:rsidRDefault="002D2C00" w:rsidP="004A4EB2">
            <w:pPr>
              <w:suppressAutoHyphens w:val="0"/>
              <w:spacing w:before="40" w:after="40" w:line="220" w:lineRule="exact"/>
              <w:ind w:right="113"/>
              <w:jc w:val="right"/>
              <w:rPr>
                <w:sz w:val="16"/>
                <w:szCs w:val="16"/>
              </w:rPr>
            </w:pPr>
            <w:r w:rsidRPr="00132C42">
              <w:rPr>
                <w:sz w:val="16"/>
                <w:szCs w:val="16"/>
              </w:rPr>
              <w:t>422</w:t>
            </w:r>
            <w:r w:rsidR="004A4EB2" w:rsidRPr="00132C42">
              <w:rPr>
                <w:sz w:val="16"/>
                <w:szCs w:val="16"/>
              </w:rPr>
              <w:t xml:space="preserve"> </w:t>
            </w:r>
            <w:r w:rsidRPr="00132C42">
              <w:rPr>
                <w:sz w:val="16"/>
                <w:szCs w:val="16"/>
              </w:rPr>
              <w:t>502</w:t>
            </w:r>
          </w:p>
        </w:tc>
        <w:tc>
          <w:tcPr>
            <w:tcW w:w="763" w:type="dxa"/>
            <w:shd w:val="clear" w:color="auto" w:fill="auto"/>
            <w:noWrap/>
            <w:vAlign w:val="bottom"/>
            <w:hideMark/>
          </w:tcPr>
          <w:p w14:paraId="04FC2E23" w14:textId="06B7228F" w:rsidR="002D2C00" w:rsidRPr="00132C42" w:rsidRDefault="002D2C00" w:rsidP="004A4EB2">
            <w:pPr>
              <w:suppressAutoHyphens w:val="0"/>
              <w:spacing w:before="40" w:after="40" w:line="220" w:lineRule="exact"/>
              <w:ind w:right="113"/>
              <w:jc w:val="right"/>
              <w:rPr>
                <w:sz w:val="16"/>
                <w:szCs w:val="16"/>
              </w:rPr>
            </w:pPr>
            <w:r w:rsidRPr="00132C42">
              <w:rPr>
                <w:sz w:val="16"/>
                <w:szCs w:val="16"/>
              </w:rPr>
              <w:t>454</w:t>
            </w:r>
            <w:r w:rsidR="004A4EB2" w:rsidRPr="00132C42">
              <w:rPr>
                <w:sz w:val="16"/>
                <w:szCs w:val="16"/>
              </w:rPr>
              <w:t xml:space="preserve"> </w:t>
            </w:r>
            <w:r w:rsidRPr="00132C42">
              <w:rPr>
                <w:sz w:val="16"/>
                <w:szCs w:val="16"/>
              </w:rPr>
              <w:t>884</w:t>
            </w:r>
          </w:p>
        </w:tc>
        <w:tc>
          <w:tcPr>
            <w:tcW w:w="763" w:type="dxa"/>
            <w:shd w:val="clear" w:color="auto" w:fill="auto"/>
            <w:vAlign w:val="bottom"/>
          </w:tcPr>
          <w:p w14:paraId="5982B60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N/A</w:t>
            </w:r>
          </w:p>
        </w:tc>
      </w:tr>
      <w:tr w:rsidR="004A4EB2" w:rsidRPr="00132C42" w14:paraId="27D87FAE" w14:textId="77777777" w:rsidTr="008A0E01">
        <w:tc>
          <w:tcPr>
            <w:tcW w:w="851" w:type="dxa"/>
            <w:shd w:val="clear" w:color="auto" w:fill="auto"/>
            <w:hideMark/>
          </w:tcPr>
          <w:p w14:paraId="36084E1F"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Housing</w:t>
            </w:r>
          </w:p>
        </w:tc>
        <w:tc>
          <w:tcPr>
            <w:tcW w:w="1276" w:type="dxa"/>
            <w:shd w:val="clear" w:color="auto" w:fill="auto"/>
            <w:noWrap/>
            <w:vAlign w:val="bottom"/>
            <w:hideMark/>
          </w:tcPr>
          <w:p w14:paraId="77A9C211"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shd w:val="clear" w:color="auto" w:fill="auto"/>
            <w:noWrap/>
            <w:vAlign w:val="bottom"/>
            <w:hideMark/>
          </w:tcPr>
          <w:p w14:paraId="4686F8F7" w14:textId="5ECB7C16"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250</w:t>
            </w:r>
          </w:p>
        </w:tc>
        <w:tc>
          <w:tcPr>
            <w:tcW w:w="763" w:type="dxa"/>
            <w:shd w:val="clear" w:color="auto" w:fill="auto"/>
            <w:noWrap/>
            <w:vAlign w:val="bottom"/>
            <w:hideMark/>
          </w:tcPr>
          <w:p w14:paraId="430A000F" w14:textId="0692B39C"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322</w:t>
            </w:r>
          </w:p>
        </w:tc>
        <w:tc>
          <w:tcPr>
            <w:tcW w:w="763" w:type="dxa"/>
            <w:shd w:val="clear" w:color="auto" w:fill="auto"/>
            <w:noWrap/>
            <w:vAlign w:val="bottom"/>
            <w:hideMark/>
          </w:tcPr>
          <w:p w14:paraId="71B1219A" w14:textId="551F8220"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728</w:t>
            </w:r>
          </w:p>
        </w:tc>
        <w:tc>
          <w:tcPr>
            <w:tcW w:w="763" w:type="dxa"/>
            <w:shd w:val="clear" w:color="auto" w:fill="auto"/>
            <w:noWrap/>
            <w:vAlign w:val="bottom"/>
            <w:hideMark/>
          </w:tcPr>
          <w:p w14:paraId="33630F33" w14:textId="25A88ACF"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w:t>
            </w:r>
            <w:r w:rsidR="004A4EB2" w:rsidRPr="00132C42">
              <w:rPr>
                <w:sz w:val="16"/>
                <w:szCs w:val="16"/>
              </w:rPr>
              <w:t xml:space="preserve"> </w:t>
            </w:r>
            <w:r w:rsidRPr="00132C42">
              <w:rPr>
                <w:sz w:val="16"/>
                <w:szCs w:val="16"/>
              </w:rPr>
              <w:t>165</w:t>
            </w:r>
          </w:p>
        </w:tc>
        <w:tc>
          <w:tcPr>
            <w:tcW w:w="763" w:type="dxa"/>
            <w:shd w:val="clear" w:color="auto" w:fill="auto"/>
            <w:noWrap/>
            <w:vAlign w:val="bottom"/>
            <w:hideMark/>
          </w:tcPr>
          <w:p w14:paraId="7A4AF3E9" w14:textId="70D05F81"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w:t>
            </w:r>
            <w:r w:rsidR="004A4EB2" w:rsidRPr="00132C42">
              <w:rPr>
                <w:sz w:val="16"/>
                <w:szCs w:val="16"/>
              </w:rPr>
              <w:t xml:space="preserve"> </w:t>
            </w:r>
            <w:r w:rsidRPr="00132C42">
              <w:rPr>
                <w:sz w:val="16"/>
                <w:szCs w:val="16"/>
              </w:rPr>
              <w:t>125</w:t>
            </w:r>
          </w:p>
        </w:tc>
        <w:tc>
          <w:tcPr>
            <w:tcW w:w="763" w:type="dxa"/>
            <w:shd w:val="clear" w:color="auto" w:fill="auto"/>
            <w:noWrap/>
            <w:vAlign w:val="bottom"/>
            <w:hideMark/>
          </w:tcPr>
          <w:p w14:paraId="287C306D" w14:textId="08FF65D5"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552</w:t>
            </w:r>
          </w:p>
        </w:tc>
        <w:tc>
          <w:tcPr>
            <w:tcW w:w="763" w:type="dxa"/>
            <w:shd w:val="clear" w:color="auto" w:fill="auto"/>
            <w:noWrap/>
            <w:vAlign w:val="bottom"/>
            <w:hideMark/>
          </w:tcPr>
          <w:p w14:paraId="3F5A85F6" w14:textId="120580B5"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429</w:t>
            </w:r>
          </w:p>
        </w:tc>
        <w:tc>
          <w:tcPr>
            <w:tcW w:w="763" w:type="dxa"/>
            <w:shd w:val="clear" w:color="auto" w:fill="auto"/>
            <w:noWrap/>
            <w:vAlign w:val="bottom"/>
            <w:hideMark/>
          </w:tcPr>
          <w:p w14:paraId="0ED20955" w14:textId="1BA78275"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w:t>
            </w:r>
            <w:r w:rsidR="004A4EB2" w:rsidRPr="00132C42">
              <w:rPr>
                <w:sz w:val="16"/>
                <w:szCs w:val="16"/>
              </w:rPr>
              <w:t xml:space="preserve"> </w:t>
            </w:r>
            <w:r w:rsidRPr="00132C42">
              <w:rPr>
                <w:sz w:val="16"/>
                <w:szCs w:val="16"/>
              </w:rPr>
              <w:t>320</w:t>
            </w:r>
          </w:p>
        </w:tc>
        <w:tc>
          <w:tcPr>
            <w:tcW w:w="763" w:type="dxa"/>
            <w:shd w:val="clear" w:color="auto" w:fill="auto"/>
            <w:noWrap/>
            <w:vAlign w:val="bottom"/>
            <w:hideMark/>
          </w:tcPr>
          <w:p w14:paraId="2ABCC8FD" w14:textId="51D66B33"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w:t>
            </w:r>
            <w:r w:rsidR="004A4EB2" w:rsidRPr="00132C42">
              <w:rPr>
                <w:sz w:val="16"/>
                <w:szCs w:val="16"/>
              </w:rPr>
              <w:t xml:space="preserve"> </w:t>
            </w:r>
            <w:r w:rsidRPr="00132C42">
              <w:rPr>
                <w:sz w:val="16"/>
                <w:szCs w:val="16"/>
              </w:rPr>
              <w:t>229</w:t>
            </w:r>
          </w:p>
        </w:tc>
        <w:tc>
          <w:tcPr>
            <w:tcW w:w="763" w:type="dxa"/>
            <w:shd w:val="clear" w:color="auto" w:fill="auto"/>
            <w:vAlign w:val="bottom"/>
          </w:tcPr>
          <w:p w14:paraId="277753D9"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N/A</w:t>
            </w:r>
          </w:p>
        </w:tc>
      </w:tr>
      <w:tr w:rsidR="004A4EB2" w:rsidRPr="00132C42" w14:paraId="70725E44" w14:textId="77777777" w:rsidTr="008A0E01">
        <w:tc>
          <w:tcPr>
            <w:tcW w:w="851" w:type="dxa"/>
            <w:shd w:val="clear" w:color="auto" w:fill="auto"/>
            <w:hideMark/>
          </w:tcPr>
          <w:p w14:paraId="37A6F381"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Health</w:t>
            </w:r>
          </w:p>
        </w:tc>
        <w:tc>
          <w:tcPr>
            <w:tcW w:w="1276" w:type="dxa"/>
            <w:shd w:val="clear" w:color="auto" w:fill="auto"/>
            <w:noWrap/>
            <w:vAlign w:val="bottom"/>
            <w:hideMark/>
          </w:tcPr>
          <w:p w14:paraId="1AD865AC"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shd w:val="clear" w:color="auto" w:fill="auto"/>
            <w:noWrap/>
            <w:vAlign w:val="bottom"/>
            <w:hideMark/>
          </w:tcPr>
          <w:p w14:paraId="7AC127BC" w14:textId="604BE8CD" w:rsidR="002D2C00" w:rsidRPr="00132C42" w:rsidRDefault="002D2C00" w:rsidP="004A4EB2">
            <w:pPr>
              <w:suppressAutoHyphens w:val="0"/>
              <w:spacing w:before="40" w:after="40" w:line="220" w:lineRule="exact"/>
              <w:ind w:right="113"/>
              <w:jc w:val="right"/>
              <w:rPr>
                <w:sz w:val="16"/>
                <w:szCs w:val="16"/>
              </w:rPr>
            </w:pPr>
            <w:r w:rsidRPr="00132C42">
              <w:rPr>
                <w:sz w:val="16"/>
                <w:szCs w:val="16"/>
              </w:rPr>
              <w:t>76</w:t>
            </w:r>
            <w:r w:rsidR="004A4EB2" w:rsidRPr="00132C42">
              <w:rPr>
                <w:sz w:val="16"/>
                <w:szCs w:val="16"/>
              </w:rPr>
              <w:t xml:space="preserve"> </w:t>
            </w:r>
            <w:r w:rsidRPr="00132C42">
              <w:rPr>
                <w:sz w:val="16"/>
                <w:szCs w:val="16"/>
              </w:rPr>
              <w:t>807</w:t>
            </w:r>
          </w:p>
        </w:tc>
        <w:tc>
          <w:tcPr>
            <w:tcW w:w="763" w:type="dxa"/>
            <w:shd w:val="clear" w:color="auto" w:fill="auto"/>
            <w:noWrap/>
            <w:vAlign w:val="bottom"/>
            <w:hideMark/>
          </w:tcPr>
          <w:p w14:paraId="5F1E5699" w14:textId="315CEB02" w:rsidR="002D2C00" w:rsidRPr="00132C42" w:rsidRDefault="002D2C00" w:rsidP="004A4EB2">
            <w:pPr>
              <w:suppressAutoHyphens w:val="0"/>
              <w:spacing w:before="40" w:after="40" w:line="220" w:lineRule="exact"/>
              <w:ind w:right="113"/>
              <w:jc w:val="right"/>
              <w:rPr>
                <w:sz w:val="16"/>
                <w:szCs w:val="16"/>
              </w:rPr>
            </w:pPr>
            <w:r w:rsidRPr="00132C42">
              <w:rPr>
                <w:sz w:val="16"/>
                <w:szCs w:val="16"/>
              </w:rPr>
              <w:t>79</w:t>
            </w:r>
            <w:r w:rsidR="004A4EB2" w:rsidRPr="00132C42">
              <w:rPr>
                <w:sz w:val="16"/>
                <w:szCs w:val="16"/>
              </w:rPr>
              <w:t xml:space="preserve"> </w:t>
            </w:r>
            <w:r w:rsidRPr="00132C42">
              <w:rPr>
                <w:sz w:val="16"/>
                <w:szCs w:val="16"/>
              </w:rPr>
              <w:t>778</w:t>
            </w:r>
          </w:p>
        </w:tc>
        <w:tc>
          <w:tcPr>
            <w:tcW w:w="763" w:type="dxa"/>
            <w:shd w:val="clear" w:color="auto" w:fill="auto"/>
            <w:noWrap/>
            <w:vAlign w:val="bottom"/>
            <w:hideMark/>
          </w:tcPr>
          <w:p w14:paraId="29ED1CCD" w14:textId="12AAA13B" w:rsidR="002D2C00" w:rsidRPr="00132C42" w:rsidRDefault="002D2C00" w:rsidP="004A4EB2">
            <w:pPr>
              <w:suppressAutoHyphens w:val="0"/>
              <w:spacing w:before="40" w:after="40" w:line="220" w:lineRule="exact"/>
              <w:ind w:right="113"/>
              <w:jc w:val="right"/>
              <w:rPr>
                <w:sz w:val="16"/>
                <w:szCs w:val="16"/>
              </w:rPr>
            </w:pPr>
            <w:r w:rsidRPr="00132C42">
              <w:rPr>
                <w:sz w:val="16"/>
                <w:szCs w:val="16"/>
              </w:rPr>
              <w:t>84</w:t>
            </w:r>
            <w:r w:rsidR="004A4EB2" w:rsidRPr="00132C42">
              <w:rPr>
                <w:sz w:val="16"/>
                <w:szCs w:val="16"/>
              </w:rPr>
              <w:t xml:space="preserve"> </w:t>
            </w:r>
            <w:r w:rsidRPr="00132C42">
              <w:rPr>
                <w:sz w:val="16"/>
                <w:szCs w:val="16"/>
              </w:rPr>
              <w:t>081</w:t>
            </w:r>
          </w:p>
        </w:tc>
        <w:tc>
          <w:tcPr>
            <w:tcW w:w="763" w:type="dxa"/>
            <w:shd w:val="clear" w:color="auto" w:fill="auto"/>
            <w:noWrap/>
            <w:vAlign w:val="bottom"/>
            <w:hideMark/>
          </w:tcPr>
          <w:p w14:paraId="0876A98F" w14:textId="658AB959" w:rsidR="002D2C00" w:rsidRPr="00132C42" w:rsidRDefault="002D2C00" w:rsidP="004A4EB2">
            <w:pPr>
              <w:suppressAutoHyphens w:val="0"/>
              <w:spacing w:before="40" w:after="40" w:line="220" w:lineRule="exact"/>
              <w:ind w:right="113"/>
              <w:jc w:val="right"/>
              <w:rPr>
                <w:sz w:val="16"/>
                <w:szCs w:val="16"/>
              </w:rPr>
            </w:pPr>
            <w:r w:rsidRPr="00132C42">
              <w:rPr>
                <w:sz w:val="16"/>
                <w:szCs w:val="16"/>
              </w:rPr>
              <w:t>86</w:t>
            </w:r>
            <w:r w:rsidR="004A4EB2" w:rsidRPr="00132C42">
              <w:rPr>
                <w:sz w:val="16"/>
                <w:szCs w:val="16"/>
              </w:rPr>
              <w:t xml:space="preserve"> </w:t>
            </w:r>
            <w:r w:rsidRPr="00132C42">
              <w:rPr>
                <w:sz w:val="16"/>
                <w:szCs w:val="16"/>
              </w:rPr>
              <w:t>198</w:t>
            </w:r>
          </w:p>
        </w:tc>
        <w:tc>
          <w:tcPr>
            <w:tcW w:w="763" w:type="dxa"/>
            <w:shd w:val="clear" w:color="auto" w:fill="auto"/>
            <w:noWrap/>
            <w:vAlign w:val="bottom"/>
            <w:hideMark/>
          </w:tcPr>
          <w:p w14:paraId="4B53988F" w14:textId="0470410E" w:rsidR="002D2C00" w:rsidRPr="00132C42" w:rsidRDefault="002D2C00" w:rsidP="004A4EB2">
            <w:pPr>
              <w:suppressAutoHyphens w:val="0"/>
              <w:spacing w:before="40" w:after="40" w:line="220" w:lineRule="exact"/>
              <w:ind w:right="113"/>
              <w:jc w:val="right"/>
              <w:rPr>
                <w:sz w:val="16"/>
                <w:szCs w:val="16"/>
              </w:rPr>
            </w:pPr>
            <w:r w:rsidRPr="00132C42">
              <w:rPr>
                <w:sz w:val="16"/>
                <w:szCs w:val="16"/>
              </w:rPr>
              <w:t>93</w:t>
            </w:r>
            <w:r w:rsidR="004A4EB2" w:rsidRPr="00132C42">
              <w:rPr>
                <w:sz w:val="16"/>
                <w:szCs w:val="16"/>
              </w:rPr>
              <w:t xml:space="preserve"> </w:t>
            </w:r>
            <w:r w:rsidRPr="00132C42">
              <w:rPr>
                <w:sz w:val="16"/>
                <w:szCs w:val="16"/>
              </w:rPr>
              <w:t>179</w:t>
            </w:r>
          </w:p>
        </w:tc>
        <w:tc>
          <w:tcPr>
            <w:tcW w:w="763" w:type="dxa"/>
            <w:shd w:val="clear" w:color="auto" w:fill="auto"/>
            <w:noWrap/>
            <w:vAlign w:val="bottom"/>
            <w:hideMark/>
          </w:tcPr>
          <w:p w14:paraId="611075F9" w14:textId="7B4C9D9B" w:rsidR="002D2C00" w:rsidRPr="00132C42" w:rsidRDefault="002D2C00" w:rsidP="004A4EB2">
            <w:pPr>
              <w:suppressAutoHyphens w:val="0"/>
              <w:spacing w:before="40" w:after="40" w:line="220" w:lineRule="exact"/>
              <w:ind w:right="113"/>
              <w:jc w:val="right"/>
              <w:rPr>
                <w:sz w:val="16"/>
                <w:szCs w:val="16"/>
              </w:rPr>
            </w:pPr>
            <w:r w:rsidRPr="00132C42">
              <w:rPr>
                <w:sz w:val="16"/>
                <w:szCs w:val="16"/>
              </w:rPr>
              <w:t>101</w:t>
            </w:r>
            <w:r w:rsidR="004A4EB2" w:rsidRPr="00132C42">
              <w:rPr>
                <w:sz w:val="16"/>
                <w:szCs w:val="16"/>
              </w:rPr>
              <w:t xml:space="preserve"> </w:t>
            </w:r>
            <w:r w:rsidRPr="00132C42">
              <w:rPr>
                <w:sz w:val="16"/>
                <w:szCs w:val="16"/>
              </w:rPr>
              <w:t>941</w:t>
            </w:r>
          </w:p>
        </w:tc>
        <w:tc>
          <w:tcPr>
            <w:tcW w:w="763" w:type="dxa"/>
            <w:shd w:val="clear" w:color="auto" w:fill="auto"/>
            <w:noWrap/>
            <w:vAlign w:val="bottom"/>
            <w:hideMark/>
          </w:tcPr>
          <w:p w14:paraId="4F8AAAFF" w14:textId="56D6AE4A"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111</w:t>
            </w:r>
            <w:r w:rsidR="004A4EB2" w:rsidRPr="00132C42">
              <w:rPr>
                <w:sz w:val="16"/>
                <w:szCs w:val="16"/>
              </w:rPr>
              <w:t xml:space="preserve"> </w:t>
            </w:r>
            <w:r w:rsidRPr="00132C42">
              <w:rPr>
                <w:sz w:val="16"/>
                <w:szCs w:val="16"/>
              </w:rPr>
              <w:t>890</w:t>
            </w:r>
          </w:p>
        </w:tc>
        <w:tc>
          <w:tcPr>
            <w:tcW w:w="763" w:type="dxa"/>
            <w:shd w:val="clear" w:color="auto" w:fill="auto"/>
            <w:noWrap/>
            <w:vAlign w:val="bottom"/>
            <w:hideMark/>
          </w:tcPr>
          <w:p w14:paraId="15CED4CD" w14:textId="7FB036AD"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125</w:t>
            </w:r>
            <w:r w:rsidR="004A4EB2" w:rsidRPr="00132C42">
              <w:rPr>
                <w:sz w:val="16"/>
                <w:szCs w:val="16"/>
              </w:rPr>
              <w:t xml:space="preserve"> </w:t>
            </w:r>
            <w:r w:rsidRPr="00132C42">
              <w:rPr>
                <w:sz w:val="16"/>
                <w:szCs w:val="16"/>
              </w:rPr>
              <w:t>380</w:t>
            </w:r>
          </w:p>
        </w:tc>
        <w:tc>
          <w:tcPr>
            <w:tcW w:w="763" w:type="dxa"/>
            <w:shd w:val="clear" w:color="auto" w:fill="auto"/>
            <w:noWrap/>
            <w:vAlign w:val="bottom"/>
            <w:hideMark/>
          </w:tcPr>
          <w:p w14:paraId="3AC67FFC" w14:textId="6387D8CF" w:rsidR="002D2C00" w:rsidRPr="00132C42" w:rsidRDefault="002D2C00" w:rsidP="004A4EB2">
            <w:pPr>
              <w:suppressAutoHyphens w:val="0"/>
              <w:spacing w:before="40" w:after="40" w:line="220" w:lineRule="exact"/>
              <w:ind w:right="113"/>
              <w:jc w:val="right"/>
              <w:rPr>
                <w:sz w:val="16"/>
                <w:szCs w:val="16"/>
              </w:rPr>
            </w:pPr>
            <w:r w:rsidRPr="00132C42">
              <w:rPr>
                <w:sz w:val="16"/>
                <w:szCs w:val="16"/>
              </w:rPr>
              <w:t>151</w:t>
            </w:r>
            <w:r w:rsidR="004A4EB2" w:rsidRPr="00132C42">
              <w:rPr>
                <w:sz w:val="16"/>
                <w:szCs w:val="16"/>
              </w:rPr>
              <w:t xml:space="preserve"> </w:t>
            </w:r>
            <w:r w:rsidRPr="00132C42">
              <w:rPr>
                <w:sz w:val="16"/>
                <w:szCs w:val="16"/>
              </w:rPr>
              <w:t>419</w:t>
            </w:r>
          </w:p>
        </w:tc>
        <w:tc>
          <w:tcPr>
            <w:tcW w:w="763" w:type="dxa"/>
            <w:shd w:val="clear" w:color="auto" w:fill="auto"/>
            <w:vAlign w:val="bottom"/>
          </w:tcPr>
          <w:p w14:paraId="6C28B345"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N/A</w:t>
            </w:r>
          </w:p>
        </w:tc>
      </w:tr>
      <w:tr w:rsidR="004A4EB2" w:rsidRPr="00132C42" w14:paraId="3C088B2A" w14:textId="77777777" w:rsidTr="008A0E01">
        <w:tc>
          <w:tcPr>
            <w:tcW w:w="851" w:type="dxa"/>
            <w:shd w:val="clear" w:color="auto" w:fill="auto"/>
            <w:hideMark/>
          </w:tcPr>
          <w:p w14:paraId="6E974ED0"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Education</w:t>
            </w:r>
          </w:p>
        </w:tc>
        <w:tc>
          <w:tcPr>
            <w:tcW w:w="1276" w:type="dxa"/>
            <w:shd w:val="clear" w:color="auto" w:fill="auto"/>
            <w:noWrap/>
            <w:vAlign w:val="bottom"/>
            <w:hideMark/>
          </w:tcPr>
          <w:p w14:paraId="3DB761FF"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shd w:val="clear" w:color="auto" w:fill="auto"/>
            <w:noWrap/>
            <w:vAlign w:val="bottom"/>
            <w:hideMark/>
          </w:tcPr>
          <w:p w14:paraId="3F3744C9" w14:textId="17B9EF78" w:rsidR="002D2C00" w:rsidRPr="00132C42" w:rsidRDefault="002D2C00" w:rsidP="004A4EB2">
            <w:pPr>
              <w:suppressAutoHyphens w:val="0"/>
              <w:spacing w:before="40" w:after="40" w:line="220" w:lineRule="exact"/>
              <w:ind w:right="113"/>
              <w:jc w:val="right"/>
              <w:rPr>
                <w:sz w:val="16"/>
                <w:szCs w:val="16"/>
              </w:rPr>
            </w:pPr>
            <w:r w:rsidRPr="00132C42">
              <w:rPr>
                <w:sz w:val="16"/>
                <w:szCs w:val="16"/>
              </w:rPr>
              <w:t>87</w:t>
            </w:r>
            <w:r w:rsidR="004A4EB2" w:rsidRPr="00132C42">
              <w:rPr>
                <w:sz w:val="16"/>
                <w:szCs w:val="16"/>
              </w:rPr>
              <w:t xml:space="preserve"> </w:t>
            </w:r>
            <w:r w:rsidRPr="00132C42">
              <w:rPr>
                <w:sz w:val="16"/>
                <w:szCs w:val="16"/>
              </w:rPr>
              <w:t>319</w:t>
            </w:r>
          </w:p>
        </w:tc>
        <w:tc>
          <w:tcPr>
            <w:tcW w:w="763" w:type="dxa"/>
            <w:shd w:val="clear" w:color="auto" w:fill="auto"/>
            <w:noWrap/>
            <w:vAlign w:val="bottom"/>
            <w:hideMark/>
          </w:tcPr>
          <w:p w14:paraId="4656A1FE" w14:textId="3AD27BE2" w:rsidR="002D2C00" w:rsidRPr="00132C42" w:rsidRDefault="002D2C00" w:rsidP="004A4EB2">
            <w:pPr>
              <w:suppressAutoHyphens w:val="0"/>
              <w:spacing w:before="40" w:after="40" w:line="220" w:lineRule="exact"/>
              <w:ind w:right="113"/>
              <w:jc w:val="right"/>
              <w:rPr>
                <w:sz w:val="16"/>
                <w:szCs w:val="16"/>
              </w:rPr>
            </w:pPr>
            <w:r w:rsidRPr="00132C42">
              <w:rPr>
                <w:sz w:val="16"/>
                <w:szCs w:val="16"/>
              </w:rPr>
              <w:t>90</w:t>
            </w:r>
            <w:r w:rsidR="004A4EB2" w:rsidRPr="00132C42">
              <w:rPr>
                <w:sz w:val="16"/>
                <w:szCs w:val="16"/>
              </w:rPr>
              <w:t xml:space="preserve"> </w:t>
            </w:r>
            <w:r w:rsidRPr="00132C42">
              <w:rPr>
                <w:sz w:val="16"/>
                <w:szCs w:val="16"/>
              </w:rPr>
              <w:t>407</w:t>
            </w:r>
          </w:p>
        </w:tc>
        <w:tc>
          <w:tcPr>
            <w:tcW w:w="763" w:type="dxa"/>
            <w:shd w:val="clear" w:color="auto" w:fill="auto"/>
            <w:noWrap/>
            <w:vAlign w:val="bottom"/>
            <w:hideMark/>
          </w:tcPr>
          <w:p w14:paraId="0491785A" w14:textId="43B5799A" w:rsidR="002D2C00" w:rsidRPr="00132C42" w:rsidRDefault="002D2C00" w:rsidP="004A4EB2">
            <w:pPr>
              <w:suppressAutoHyphens w:val="0"/>
              <w:spacing w:before="40" w:after="40" w:line="220" w:lineRule="exact"/>
              <w:ind w:right="113"/>
              <w:jc w:val="right"/>
              <w:rPr>
                <w:sz w:val="16"/>
                <w:szCs w:val="16"/>
              </w:rPr>
            </w:pPr>
            <w:r w:rsidRPr="00132C42">
              <w:rPr>
                <w:sz w:val="16"/>
                <w:szCs w:val="16"/>
              </w:rPr>
              <w:t>94</w:t>
            </w:r>
            <w:r w:rsidR="004A4EB2" w:rsidRPr="00132C42">
              <w:rPr>
                <w:sz w:val="16"/>
                <w:szCs w:val="16"/>
              </w:rPr>
              <w:t xml:space="preserve"> </w:t>
            </w:r>
            <w:r w:rsidRPr="00132C42">
              <w:rPr>
                <w:sz w:val="16"/>
                <w:szCs w:val="16"/>
              </w:rPr>
              <w:t>995</w:t>
            </w:r>
          </w:p>
        </w:tc>
        <w:tc>
          <w:tcPr>
            <w:tcW w:w="763" w:type="dxa"/>
            <w:shd w:val="clear" w:color="auto" w:fill="auto"/>
            <w:noWrap/>
            <w:vAlign w:val="bottom"/>
            <w:hideMark/>
          </w:tcPr>
          <w:p w14:paraId="5BC2B776" w14:textId="371A4BFC" w:rsidR="002D2C00" w:rsidRPr="00132C42" w:rsidRDefault="002D2C00" w:rsidP="004A4EB2">
            <w:pPr>
              <w:suppressAutoHyphens w:val="0"/>
              <w:spacing w:before="40" w:after="40" w:line="220" w:lineRule="exact"/>
              <w:ind w:right="113"/>
              <w:jc w:val="right"/>
              <w:rPr>
                <w:sz w:val="16"/>
                <w:szCs w:val="16"/>
              </w:rPr>
            </w:pPr>
            <w:r w:rsidRPr="00132C42">
              <w:rPr>
                <w:sz w:val="16"/>
                <w:szCs w:val="16"/>
              </w:rPr>
              <w:t>92</w:t>
            </w:r>
            <w:r w:rsidR="004A4EB2" w:rsidRPr="00132C42">
              <w:rPr>
                <w:sz w:val="16"/>
                <w:szCs w:val="16"/>
              </w:rPr>
              <w:t xml:space="preserve"> </w:t>
            </w:r>
            <w:r w:rsidRPr="00132C42">
              <w:rPr>
                <w:sz w:val="16"/>
                <w:szCs w:val="16"/>
              </w:rPr>
              <w:t>472</w:t>
            </w:r>
          </w:p>
        </w:tc>
        <w:tc>
          <w:tcPr>
            <w:tcW w:w="763" w:type="dxa"/>
            <w:shd w:val="clear" w:color="auto" w:fill="auto"/>
            <w:noWrap/>
            <w:vAlign w:val="bottom"/>
            <w:hideMark/>
          </w:tcPr>
          <w:p w14:paraId="58050E7F" w14:textId="222C8F80" w:rsidR="002D2C00" w:rsidRPr="00132C42" w:rsidRDefault="002D2C00" w:rsidP="004A4EB2">
            <w:pPr>
              <w:suppressAutoHyphens w:val="0"/>
              <w:spacing w:before="40" w:after="40" w:line="220" w:lineRule="exact"/>
              <w:ind w:right="113"/>
              <w:jc w:val="right"/>
              <w:rPr>
                <w:sz w:val="16"/>
                <w:szCs w:val="16"/>
              </w:rPr>
            </w:pPr>
            <w:r w:rsidRPr="00132C42">
              <w:rPr>
                <w:sz w:val="16"/>
                <w:szCs w:val="16"/>
              </w:rPr>
              <w:t>97</w:t>
            </w:r>
            <w:r w:rsidR="004A4EB2" w:rsidRPr="00132C42">
              <w:rPr>
                <w:sz w:val="16"/>
                <w:szCs w:val="16"/>
              </w:rPr>
              <w:t xml:space="preserve"> </w:t>
            </w:r>
            <w:r w:rsidRPr="00132C42">
              <w:rPr>
                <w:sz w:val="16"/>
                <w:szCs w:val="16"/>
              </w:rPr>
              <w:t>473</w:t>
            </w:r>
          </w:p>
        </w:tc>
        <w:tc>
          <w:tcPr>
            <w:tcW w:w="763" w:type="dxa"/>
            <w:shd w:val="clear" w:color="auto" w:fill="auto"/>
            <w:noWrap/>
            <w:vAlign w:val="bottom"/>
            <w:hideMark/>
          </w:tcPr>
          <w:p w14:paraId="5509F5CD" w14:textId="1FE6E806" w:rsidR="002D2C00" w:rsidRPr="00132C42" w:rsidRDefault="002D2C00" w:rsidP="004A4EB2">
            <w:pPr>
              <w:suppressAutoHyphens w:val="0"/>
              <w:spacing w:before="40" w:after="40" w:line="220" w:lineRule="exact"/>
              <w:ind w:right="113"/>
              <w:jc w:val="right"/>
              <w:rPr>
                <w:sz w:val="16"/>
                <w:szCs w:val="16"/>
              </w:rPr>
            </w:pPr>
            <w:r w:rsidRPr="00132C42">
              <w:rPr>
                <w:sz w:val="16"/>
                <w:szCs w:val="16"/>
              </w:rPr>
              <w:t>106</w:t>
            </w:r>
            <w:r w:rsidR="004A4EB2" w:rsidRPr="00132C42">
              <w:rPr>
                <w:sz w:val="16"/>
                <w:szCs w:val="16"/>
              </w:rPr>
              <w:t xml:space="preserve"> </w:t>
            </w:r>
            <w:r w:rsidRPr="00132C42">
              <w:rPr>
                <w:sz w:val="16"/>
                <w:szCs w:val="16"/>
              </w:rPr>
              <w:t>006</w:t>
            </w:r>
          </w:p>
        </w:tc>
        <w:tc>
          <w:tcPr>
            <w:tcW w:w="763" w:type="dxa"/>
            <w:shd w:val="clear" w:color="auto" w:fill="auto"/>
            <w:noWrap/>
            <w:vAlign w:val="bottom"/>
            <w:hideMark/>
          </w:tcPr>
          <w:p w14:paraId="7A27A73D" w14:textId="15600DAB"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114</w:t>
            </w:r>
            <w:r w:rsidR="004A4EB2" w:rsidRPr="00132C42">
              <w:rPr>
                <w:sz w:val="16"/>
                <w:szCs w:val="16"/>
              </w:rPr>
              <w:t xml:space="preserve"> </w:t>
            </w:r>
            <w:r w:rsidRPr="00132C42">
              <w:rPr>
                <w:sz w:val="16"/>
                <w:szCs w:val="16"/>
              </w:rPr>
              <w:t>882</w:t>
            </w:r>
          </w:p>
        </w:tc>
        <w:tc>
          <w:tcPr>
            <w:tcW w:w="763" w:type="dxa"/>
            <w:shd w:val="clear" w:color="auto" w:fill="auto"/>
            <w:noWrap/>
            <w:vAlign w:val="bottom"/>
            <w:hideMark/>
          </w:tcPr>
          <w:p w14:paraId="5E47D355" w14:textId="0BF52BD0"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119</w:t>
            </w:r>
            <w:r w:rsidR="004A4EB2" w:rsidRPr="00132C42">
              <w:rPr>
                <w:sz w:val="16"/>
                <w:szCs w:val="16"/>
              </w:rPr>
              <w:t xml:space="preserve"> </w:t>
            </w:r>
            <w:r w:rsidRPr="00132C42">
              <w:rPr>
                <w:sz w:val="16"/>
                <w:szCs w:val="16"/>
              </w:rPr>
              <w:t>604</w:t>
            </w:r>
          </w:p>
        </w:tc>
        <w:tc>
          <w:tcPr>
            <w:tcW w:w="763" w:type="dxa"/>
            <w:shd w:val="clear" w:color="auto" w:fill="auto"/>
            <w:noWrap/>
            <w:vAlign w:val="bottom"/>
            <w:hideMark/>
          </w:tcPr>
          <w:p w14:paraId="04834D9B" w14:textId="74D4E8A2"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129</w:t>
            </w:r>
            <w:r w:rsidR="004A4EB2" w:rsidRPr="00132C42">
              <w:rPr>
                <w:sz w:val="16"/>
                <w:szCs w:val="16"/>
              </w:rPr>
              <w:t xml:space="preserve"> </w:t>
            </w:r>
            <w:r w:rsidRPr="00132C42">
              <w:rPr>
                <w:sz w:val="16"/>
                <w:szCs w:val="16"/>
              </w:rPr>
              <w:t>573</w:t>
            </w:r>
          </w:p>
        </w:tc>
        <w:tc>
          <w:tcPr>
            <w:tcW w:w="763" w:type="dxa"/>
            <w:shd w:val="clear" w:color="auto" w:fill="auto"/>
            <w:vAlign w:val="bottom"/>
          </w:tcPr>
          <w:p w14:paraId="3C44F219"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N/A</w:t>
            </w:r>
          </w:p>
        </w:tc>
      </w:tr>
      <w:tr w:rsidR="004A4EB2" w:rsidRPr="00132C42" w14:paraId="2E23242C" w14:textId="77777777" w:rsidTr="008A0E01">
        <w:tc>
          <w:tcPr>
            <w:tcW w:w="851" w:type="dxa"/>
            <w:shd w:val="clear" w:color="auto" w:fill="auto"/>
            <w:hideMark/>
          </w:tcPr>
          <w:p w14:paraId="2ECF9B2F"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National defence</w:t>
            </w:r>
          </w:p>
        </w:tc>
        <w:tc>
          <w:tcPr>
            <w:tcW w:w="1276" w:type="dxa"/>
            <w:shd w:val="clear" w:color="auto" w:fill="auto"/>
            <w:noWrap/>
            <w:vAlign w:val="bottom"/>
            <w:hideMark/>
          </w:tcPr>
          <w:p w14:paraId="6D811424"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45" w:type="dxa"/>
            <w:shd w:val="clear" w:color="auto" w:fill="auto"/>
            <w:noWrap/>
            <w:vAlign w:val="bottom"/>
            <w:hideMark/>
          </w:tcPr>
          <w:p w14:paraId="0BEEA084" w14:textId="7F0986B2" w:rsidR="002D2C00" w:rsidRPr="00132C42" w:rsidRDefault="002D2C00" w:rsidP="004A4EB2">
            <w:pPr>
              <w:suppressAutoHyphens w:val="0"/>
              <w:spacing w:before="40" w:after="40" w:line="220" w:lineRule="exact"/>
              <w:ind w:right="113"/>
              <w:jc w:val="right"/>
              <w:rPr>
                <w:sz w:val="16"/>
                <w:szCs w:val="16"/>
              </w:rPr>
            </w:pPr>
            <w:r w:rsidRPr="00132C42">
              <w:rPr>
                <w:sz w:val="16"/>
                <w:szCs w:val="16"/>
              </w:rPr>
              <w:t>27</w:t>
            </w:r>
            <w:r w:rsidR="004A4EB2" w:rsidRPr="00132C42">
              <w:rPr>
                <w:sz w:val="16"/>
                <w:szCs w:val="16"/>
              </w:rPr>
              <w:t xml:space="preserve"> </w:t>
            </w:r>
            <w:r w:rsidRPr="00132C42">
              <w:rPr>
                <w:sz w:val="16"/>
                <w:szCs w:val="16"/>
              </w:rPr>
              <w:t>459</w:t>
            </w:r>
          </w:p>
        </w:tc>
        <w:tc>
          <w:tcPr>
            <w:tcW w:w="763" w:type="dxa"/>
            <w:shd w:val="clear" w:color="auto" w:fill="auto"/>
            <w:noWrap/>
            <w:vAlign w:val="bottom"/>
            <w:hideMark/>
          </w:tcPr>
          <w:p w14:paraId="5C90B01C" w14:textId="1D3160D8" w:rsidR="002D2C00" w:rsidRPr="00132C42" w:rsidRDefault="002D2C00" w:rsidP="004A4EB2">
            <w:pPr>
              <w:suppressAutoHyphens w:val="0"/>
              <w:spacing w:before="40" w:after="40" w:line="220" w:lineRule="exact"/>
              <w:ind w:right="113"/>
              <w:jc w:val="right"/>
              <w:rPr>
                <w:sz w:val="16"/>
                <w:szCs w:val="16"/>
              </w:rPr>
            </w:pPr>
            <w:r w:rsidRPr="00132C42">
              <w:rPr>
                <w:sz w:val="16"/>
                <w:szCs w:val="16"/>
              </w:rPr>
              <w:t>25</w:t>
            </w:r>
            <w:r w:rsidR="004A4EB2" w:rsidRPr="00132C42">
              <w:rPr>
                <w:sz w:val="16"/>
                <w:szCs w:val="16"/>
              </w:rPr>
              <w:t xml:space="preserve"> </w:t>
            </w:r>
            <w:r w:rsidRPr="00132C42">
              <w:rPr>
                <w:sz w:val="16"/>
                <w:szCs w:val="16"/>
              </w:rPr>
              <w:t>305</w:t>
            </w:r>
          </w:p>
        </w:tc>
        <w:tc>
          <w:tcPr>
            <w:tcW w:w="763" w:type="dxa"/>
            <w:shd w:val="clear" w:color="auto" w:fill="auto"/>
            <w:noWrap/>
            <w:vAlign w:val="bottom"/>
            <w:hideMark/>
          </w:tcPr>
          <w:p w14:paraId="35C0F8F1" w14:textId="2ACEC1AF" w:rsidR="002D2C00" w:rsidRPr="00132C42" w:rsidRDefault="002D2C00" w:rsidP="004A4EB2">
            <w:pPr>
              <w:suppressAutoHyphens w:val="0"/>
              <w:spacing w:before="40" w:after="40" w:line="220" w:lineRule="exact"/>
              <w:ind w:right="113"/>
              <w:jc w:val="right"/>
              <w:rPr>
                <w:sz w:val="16"/>
                <w:szCs w:val="16"/>
              </w:rPr>
            </w:pPr>
            <w:r w:rsidRPr="00132C42">
              <w:rPr>
                <w:sz w:val="16"/>
                <w:szCs w:val="16"/>
              </w:rPr>
              <w:t>27</w:t>
            </w:r>
            <w:r w:rsidR="004A4EB2" w:rsidRPr="00132C42">
              <w:rPr>
                <w:sz w:val="16"/>
                <w:szCs w:val="16"/>
              </w:rPr>
              <w:t xml:space="preserve"> </w:t>
            </w:r>
            <w:r w:rsidRPr="00132C42">
              <w:rPr>
                <w:sz w:val="16"/>
                <w:szCs w:val="16"/>
              </w:rPr>
              <w:t>933</w:t>
            </w:r>
          </w:p>
        </w:tc>
        <w:tc>
          <w:tcPr>
            <w:tcW w:w="763" w:type="dxa"/>
            <w:shd w:val="clear" w:color="auto" w:fill="auto"/>
            <w:noWrap/>
            <w:vAlign w:val="bottom"/>
            <w:hideMark/>
          </w:tcPr>
          <w:p w14:paraId="471AF610" w14:textId="008F36C0" w:rsidR="002D2C00" w:rsidRPr="00132C42" w:rsidRDefault="002D2C00" w:rsidP="004A4EB2">
            <w:pPr>
              <w:suppressAutoHyphens w:val="0"/>
              <w:spacing w:before="40" w:after="40" w:line="220" w:lineRule="exact"/>
              <w:ind w:right="113"/>
              <w:jc w:val="right"/>
              <w:rPr>
                <w:sz w:val="16"/>
                <w:szCs w:val="16"/>
              </w:rPr>
            </w:pPr>
            <w:r w:rsidRPr="00132C42">
              <w:rPr>
                <w:sz w:val="16"/>
                <w:szCs w:val="16"/>
              </w:rPr>
              <w:t>29</w:t>
            </w:r>
            <w:r w:rsidR="004A4EB2" w:rsidRPr="00132C42">
              <w:rPr>
                <w:sz w:val="16"/>
                <w:szCs w:val="16"/>
              </w:rPr>
              <w:t xml:space="preserve"> </w:t>
            </w:r>
            <w:r w:rsidRPr="00132C42">
              <w:rPr>
                <w:sz w:val="16"/>
                <w:szCs w:val="16"/>
              </w:rPr>
              <w:t>383</w:t>
            </w:r>
          </w:p>
        </w:tc>
        <w:tc>
          <w:tcPr>
            <w:tcW w:w="763" w:type="dxa"/>
            <w:shd w:val="clear" w:color="auto" w:fill="auto"/>
            <w:noWrap/>
            <w:vAlign w:val="bottom"/>
            <w:hideMark/>
          </w:tcPr>
          <w:p w14:paraId="705EACB6" w14:textId="165D7E65" w:rsidR="002D2C00" w:rsidRPr="00132C42" w:rsidRDefault="002D2C00" w:rsidP="004A4EB2">
            <w:pPr>
              <w:suppressAutoHyphens w:val="0"/>
              <w:spacing w:before="40" w:after="40" w:line="220" w:lineRule="exact"/>
              <w:ind w:right="113"/>
              <w:jc w:val="right"/>
              <w:rPr>
                <w:sz w:val="16"/>
                <w:szCs w:val="16"/>
              </w:rPr>
            </w:pPr>
            <w:r w:rsidRPr="00132C42">
              <w:rPr>
                <w:sz w:val="16"/>
                <w:szCs w:val="16"/>
              </w:rPr>
              <w:t>33</w:t>
            </w:r>
            <w:r w:rsidR="004A4EB2" w:rsidRPr="00132C42">
              <w:rPr>
                <w:sz w:val="16"/>
                <w:szCs w:val="16"/>
              </w:rPr>
              <w:t xml:space="preserve"> </w:t>
            </w:r>
            <w:r w:rsidRPr="00132C42">
              <w:rPr>
                <w:sz w:val="16"/>
                <w:szCs w:val="16"/>
              </w:rPr>
              <w:t>716</w:t>
            </w:r>
          </w:p>
        </w:tc>
        <w:tc>
          <w:tcPr>
            <w:tcW w:w="763" w:type="dxa"/>
            <w:shd w:val="clear" w:color="auto" w:fill="auto"/>
            <w:noWrap/>
            <w:vAlign w:val="bottom"/>
            <w:hideMark/>
          </w:tcPr>
          <w:p w14:paraId="7B14A758" w14:textId="2C60AADE" w:rsidR="002D2C00" w:rsidRPr="00132C42" w:rsidRDefault="002D2C00" w:rsidP="004A4EB2">
            <w:pPr>
              <w:suppressAutoHyphens w:val="0"/>
              <w:spacing w:before="40" w:after="40" w:line="220" w:lineRule="exact"/>
              <w:ind w:right="113"/>
              <w:jc w:val="right"/>
              <w:rPr>
                <w:sz w:val="16"/>
                <w:szCs w:val="16"/>
              </w:rPr>
            </w:pPr>
            <w:r w:rsidRPr="00132C42">
              <w:rPr>
                <w:sz w:val="16"/>
                <w:szCs w:val="16"/>
              </w:rPr>
              <w:t>34</w:t>
            </w:r>
            <w:r w:rsidR="004A4EB2" w:rsidRPr="00132C42">
              <w:rPr>
                <w:sz w:val="16"/>
                <w:szCs w:val="16"/>
              </w:rPr>
              <w:t xml:space="preserve"> </w:t>
            </w:r>
            <w:r w:rsidRPr="00132C42">
              <w:rPr>
                <w:sz w:val="16"/>
                <w:szCs w:val="16"/>
              </w:rPr>
              <w:t>743</w:t>
            </w:r>
          </w:p>
        </w:tc>
        <w:tc>
          <w:tcPr>
            <w:tcW w:w="763" w:type="dxa"/>
            <w:shd w:val="clear" w:color="auto" w:fill="auto"/>
            <w:noWrap/>
            <w:vAlign w:val="bottom"/>
            <w:hideMark/>
          </w:tcPr>
          <w:p w14:paraId="6264C417" w14:textId="5F52D64A" w:rsidR="002D2C00" w:rsidRPr="00132C42" w:rsidRDefault="002D2C00" w:rsidP="004A4EB2">
            <w:pPr>
              <w:suppressAutoHyphens w:val="0"/>
              <w:spacing w:before="40" w:after="40" w:line="220" w:lineRule="exact"/>
              <w:ind w:right="113"/>
              <w:jc w:val="right"/>
              <w:rPr>
                <w:sz w:val="16"/>
                <w:szCs w:val="16"/>
              </w:rPr>
            </w:pPr>
            <w:r w:rsidRPr="00132C42">
              <w:rPr>
                <w:sz w:val="16"/>
                <w:szCs w:val="16"/>
              </w:rPr>
              <w:t>37</w:t>
            </w:r>
            <w:r w:rsidR="004A4EB2" w:rsidRPr="00132C42">
              <w:rPr>
                <w:sz w:val="16"/>
                <w:szCs w:val="16"/>
              </w:rPr>
              <w:t xml:space="preserve"> </w:t>
            </w:r>
            <w:r w:rsidRPr="00132C42">
              <w:rPr>
                <w:sz w:val="16"/>
                <w:szCs w:val="16"/>
              </w:rPr>
              <w:t>294</w:t>
            </w:r>
          </w:p>
        </w:tc>
        <w:tc>
          <w:tcPr>
            <w:tcW w:w="763" w:type="dxa"/>
            <w:shd w:val="clear" w:color="auto" w:fill="auto"/>
            <w:noWrap/>
            <w:vAlign w:val="bottom"/>
            <w:hideMark/>
          </w:tcPr>
          <w:p w14:paraId="4EC3A090" w14:textId="2F63B8A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40</w:t>
            </w:r>
            <w:r w:rsidR="004A4EB2" w:rsidRPr="00132C42">
              <w:rPr>
                <w:sz w:val="16"/>
                <w:szCs w:val="16"/>
              </w:rPr>
              <w:t xml:space="preserve"> </w:t>
            </w:r>
            <w:r w:rsidRPr="00132C42">
              <w:rPr>
                <w:sz w:val="16"/>
                <w:szCs w:val="16"/>
              </w:rPr>
              <w:t>660</w:t>
            </w:r>
          </w:p>
        </w:tc>
        <w:tc>
          <w:tcPr>
            <w:tcW w:w="763" w:type="dxa"/>
            <w:shd w:val="clear" w:color="auto" w:fill="auto"/>
            <w:noWrap/>
            <w:vAlign w:val="bottom"/>
            <w:hideMark/>
          </w:tcPr>
          <w:p w14:paraId="41F397F8" w14:textId="2ECE185F"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w:t>
            </w:r>
            <w:r w:rsidR="004A4EB2" w:rsidRPr="00132C42">
              <w:rPr>
                <w:sz w:val="16"/>
                <w:szCs w:val="16"/>
              </w:rPr>
              <w:t xml:space="preserve"> </w:t>
            </w:r>
            <w:r w:rsidRPr="00132C42">
              <w:rPr>
                <w:sz w:val="16"/>
                <w:szCs w:val="16"/>
              </w:rPr>
              <w:t>460</w:t>
            </w:r>
          </w:p>
        </w:tc>
        <w:tc>
          <w:tcPr>
            <w:tcW w:w="763" w:type="dxa"/>
            <w:shd w:val="clear" w:color="auto" w:fill="auto"/>
            <w:vAlign w:val="bottom"/>
          </w:tcPr>
          <w:p w14:paraId="3919CEE6"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N/A</w:t>
            </w:r>
          </w:p>
        </w:tc>
      </w:tr>
    </w:tbl>
    <w:p w14:paraId="152F84ED" w14:textId="77777777" w:rsidR="002D2C00" w:rsidRPr="00132C42" w:rsidRDefault="002D2C00" w:rsidP="002D2C00">
      <w:pPr>
        <w:pStyle w:val="H23G"/>
      </w:pPr>
      <w:r w:rsidRPr="00132C42">
        <w:tab/>
      </w:r>
      <w:r w:rsidRPr="00132C42">
        <w:tab/>
        <w:t>Taxes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17"/>
        <w:gridCol w:w="680"/>
        <w:gridCol w:w="680"/>
        <w:gridCol w:w="681"/>
        <w:gridCol w:w="680"/>
        <w:gridCol w:w="681"/>
        <w:gridCol w:w="680"/>
        <w:gridCol w:w="680"/>
        <w:gridCol w:w="681"/>
        <w:gridCol w:w="680"/>
        <w:gridCol w:w="681"/>
      </w:tblGrid>
      <w:tr w:rsidR="004A4EB2" w:rsidRPr="00132C42" w14:paraId="0BF38BB9" w14:textId="77777777" w:rsidTr="003C7B40">
        <w:trPr>
          <w:tblHeader/>
        </w:trPr>
        <w:tc>
          <w:tcPr>
            <w:tcW w:w="1418" w:type="dxa"/>
            <w:tcBorders>
              <w:top w:val="single" w:sz="4" w:space="0" w:color="auto"/>
              <w:bottom w:val="single" w:sz="12" w:space="0" w:color="auto"/>
            </w:tcBorders>
            <w:shd w:val="clear" w:color="auto" w:fill="auto"/>
            <w:vAlign w:val="bottom"/>
          </w:tcPr>
          <w:p w14:paraId="5B0B42E0" w14:textId="77777777" w:rsidR="002D2C00" w:rsidRPr="00132C42" w:rsidRDefault="002D2C00" w:rsidP="004A4EB2">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vAlign w:val="bottom"/>
          </w:tcPr>
          <w:p w14:paraId="5A116FDA" w14:textId="77777777" w:rsidR="002D2C00" w:rsidRPr="00132C42" w:rsidRDefault="002D2C00" w:rsidP="004A4EB2">
            <w:pPr>
              <w:suppressAutoHyphens w:val="0"/>
              <w:spacing w:before="80" w:after="80" w:line="200" w:lineRule="exact"/>
              <w:ind w:right="113"/>
              <w:rPr>
                <w:i/>
                <w:sz w:val="16"/>
              </w:rPr>
            </w:pPr>
          </w:p>
        </w:tc>
        <w:tc>
          <w:tcPr>
            <w:tcW w:w="680" w:type="dxa"/>
            <w:tcBorders>
              <w:top w:val="single" w:sz="4" w:space="0" w:color="auto"/>
              <w:bottom w:val="single" w:sz="12" w:space="0" w:color="auto"/>
            </w:tcBorders>
            <w:shd w:val="clear" w:color="auto" w:fill="auto"/>
            <w:vAlign w:val="bottom"/>
          </w:tcPr>
          <w:p w14:paraId="69FCEE49" w14:textId="77777777" w:rsidR="002D2C00" w:rsidRPr="00132C42" w:rsidRDefault="002D2C00" w:rsidP="004A4EB2">
            <w:pPr>
              <w:suppressAutoHyphens w:val="0"/>
              <w:spacing w:before="80" w:after="80" w:line="200" w:lineRule="exact"/>
              <w:ind w:right="113"/>
              <w:jc w:val="right"/>
              <w:rPr>
                <w:i/>
                <w:sz w:val="16"/>
              </w:rPr>
            </w:pPr>
            <w:r w:rsidRPr="00132C42">
              <w:rPr>
                <w:i/>
                <w:sz w:val="16"/>
              </w:rPr>
              <w:t>2013</w:t>
            </w:r>
          </w:p>
        </w:tc>
        <w:tc>
          <w:tcPr>
            <w:tcW w:w="680" w:type="dxa"/>
            <w:tcBorders>
              <w:top w:val="single" w:sz="4" w:space="0" w:color="auto"/>
              <w:bottom w:val="single" w:sz="12" w:space="0" w:color="auto"/>
            </w:tcBorders>
            <w:shd w:val="clear" w:color="auto" w:fill="auto"/>
            <w:vAlign w:val="bottom"/>
          </w:tcPr>
          <w:p w14:paraId="274E5C89" w14:textId="77777777" w:rsidR="002D2C00" w:rsidRPr="00132C42" w:rsidRDefault="002D2C00" w:rsidP="004A4EB2">
            <w:pPr>
              <w:suppressAutoHyphens w:val="0"/>
              <w:spacing w:before="80" w:after="80" w:line="200" w:lineRule="exact"/>
              <w:ind w:right="113"/>
              <w:jc w:val="right"/>
              <w:rPr>
                <w:i/>
                <w:sz w:val="16"/>
              </w:rPr>
            </w:pPr>
            <w:r w:rsidRPr="00132C42">
              <w:rPr>
                <w:i/>
                <w:sz w:val="16"/>
              </w:rPr>
              <w:t>2014</w:t>
            </w:r>
          </w:p>
        </w:tc>
        <w:tc>
          <w:tcPr>
            <w:tcW w:w="681" w:type="dxa"/>
            <w:tcBorders>
              <w:top w:val="single" w:sz="4" w:space="0" w:color="auto"/>
              <w:bottom w:val="single" w:sz="12" w:space="0" w:color="auto"/>
            </w:tcBorders>
            <w:shd w:val="clear" w:color="auto" w:fill="auto"/>
            <w:vAlign w:val="bottom"/>
          </w:tcPr>
          <w:p w14:paraId="0440AA79" w14:textId="77777777" w:rsidR="002D2C00" w:rsidRPr="00132C42" w:rsidRDefault="002D2C00" w:rsidP="004A4EB2">
            <w:pPr>
              <w:suppressAutoHyphens w:val="0"/>
              <w:spacing w:before="80" w:after="80" w:line="200" w:lineRule="exact"/>
              <w:ind w:right="113"/>
              <w:jc w:val="right"/>
              <w:rPr>
                <w:i/>
                <w:sz w:val="16"/>
              </w:rPr>
            </w:pPr>
            <w:r w:rsidRPr="00132C42">
              <w:rPr>
                <w:i/>
                <w:sz w:val="16"/>
              </w:rPr>
              <w:t>2015</w:t>
            </w:r>
          </w:p>
        </w:tc>
        <w:tc>
          <w:tcPr>
            <w:tcW w:w="680" w:type="dxa"/>
            <w:tcBorders>
              <w:top w:val="single" w:sz="4" w:space="0" w:color="auto"/>
              <w:bottom w:val="single" w:sz="12" w:space="0" w:color="auto"/>
            </w:tcBorders>
            <w:shd w:val="clear" w:color="auto" w:fill="auto"/>
            <w:vAlign w:val="bottom"/>
          </w:tcPr>
          <w:p w14:paraId="3FD887FF" w14:textId="77777777" w:rsidR="002D2C00" w:rsidRPr="00132C42" w:rsidRDefault="002D2C00" w:rsidP="004A4EB2">
            <w:pPr>
              <w:suppressAutoHyphens w:val="0"/>
              <w:spacing w:before="80" w:after="80" w:line="200" w:lineRule="exact"/>
              <w:ind w:right="113"/>
              <w:jc w:val="right"/>
              <w:rPr>
                <w:i/>
                <w:sz w:val="16"/>
              </w:rPr>
            </w:pPr>
            <w:r w:rsidRPr="00132C42">
              <w:rPr>
                <w:i/>
                <w:sz w:val="16"/>
              </w:rPr>
              <w:t>2016</w:t>
            </w:r>
          </w:p>
        </w:tc>
        <w:tc>
          <w:tcPr>
            <w:tcW w:w="681" w:type="dxa"/>
            <w:tcBorders>
              <w:top w:val="single" w:sz="4" w:space="0" w:color="auto"/>
              <w:bottom w:val="single" w:sz="12" w:space="0" w:color="auto"/>
            </w:tcBorders>
            <w:shd w:val="clear" w:color="auto" w:fill="auto"/>
            <w:vAlign w:val="bottom"/>
          </w:tcPr>
          <w:p w14:paraId="70E629A2" w14:textId="77777777" w:rsidR="002D2C00" w:rsidRPr="00132C42" w:rsidRDefault="002D2C00" w:rsidP="004A4EB2">
            <w:pPr>
              <w:suppressAutoHyphens w:val="0"/>
              <w:spacing w:before="80" w:after="80" w:line="200" w:lineRule="exact"/>
              <w:ind w:right="113"/>
              <w:jc w:val="right"/>
              <w:rPr>
                <w:i/>
                <w:sz w:val="16"/>
              </w:rPr>
            </w:pPr>
            <w:r w:rsidRPr="00132C42">
              <w:rPr>
                <w:i/>
                <w:sz w:val="16"/>
              </w:rPr>
              <w:t>2017</w:t>
            </w:r>
          </w:p>
        </w:tc>
        <w:tc>
          <w:tcPr>
            <w:tcW w:w="680" w:type="dxa"/>
            <w:tcBorders>
              <w:top w:val="single" w:sz="4" w:space="0" w:color="auto"/>
              <w:bottom w:val="single" w:sz="12" w:space="0" w:color="auto"/>
            </w:tcBorders>
            <w:shd w:val="clear" w:color="auto" w:fill="auto"/>
            <w:vAlign w:val="bottom"/>
          </w:tcPr>
          <w:p w14:paraId="48D8308D" w14:textId="77777777" w:rsidR="002D2C00" w:rsidRPr="00132C42" w:rsidRDefault="002D2C00" w:rsidP="004A4EB2">
            <w:pPr>
              <w:suppressAutoHyphens w:val="0"/>
              <w:spacing w:before="80" w:after="80" w:line="200" w:lineRule="exact"/>
              <w:ind w:right="113"/>
              <w:jc w:val="right"/>
              <w:rPr>
                <w:i/>
                <w:sz w:val="16"/>
              </w:rPr>
            </w:pPr>
            <w:r w:rsidRPr="00132C42">
              <w:rPr>
                <w:i/>
                <w:sz w:val="16"/>
              </w:rPr>
              <w:t>2018</w:t>
            </w:r>
          </w:p>
        </w:tc>
        <w:tc>
          <w:tcPr>
            <w:tcW w:w="680" w:type="dxa"/>
            <w:tcBorders>
              <w:top w:val="single" w:sz="4" w:space="0" w:color="auto"/>
              <w:bottom w:val="single" w:sz="12" w:space="0" w:color="auto"/>
            </w:tcBorders>
            <w:shd w:val="clear" w:color="auto" w:fill="auto"/>
            <w:vAlign w:val="bottom"/>
          </w:tcPr>
          <w:p w14:paraId="28CB5F13" w14:textId="77777777" w:rsidR="002D2C00" w:rsidRPr="00132C42" w:rsidRDefault="002D2C00" w:rsidP="004A4EB2">
            <w:pPr>
              <w:suppressAutoHyphens w:val="0"/>
              <w:spacing w:before="80" w:after="80" w:line="200" w:lineRule="exact"/>
              <w:ind w:right="113"/>
              <w:jc w:val="right"/>
              <w:rPr>
                <w:i/>
                <w:sz w:val="16"/>
              </w:rPr>
            </w:pPr>
            <w:r w:rsidRPr="00132C42">
              <w:rPr>
                <w:i/>
                <w:sz w:val="16"/>
              </w:rPr>
              <w:t>2019</w:t>
            </w:r>
          </w:p>
        </w:tc>
        <w:tc>
          <w:tcPr>
            <w:tcW w:w="681" w:type="dxa"/>
            <w:tcBorders>
              <w:top w:val="single" w:sz="4" w:space="0" w:color="auto"/>
              <w:bottom w:val="single" w:sz="12" w:space="0" w:color="auto"/>
            </w:tcBorders>
            <w:shd w:val="clear" w:color="auto" w:fill="auto"/>
            <w:vAlign w:val="bottom"/>
          </w:tcPr>
          <w:p w14:paraId="1D0B2B2E" w14:textId="77777777" w:rsidR="002D2C00" w:rsidRPr="00132C42" w:rsidRDefault="002D2C00" w:rsidP="004A4EB2">
            <w:pPr>
              <w:suppressAutoHyphens w:val="0"/>
              <w:spacing w:before="80" w:after="80" w:line="200" w:lineRule="exact"/>
              <w:ind w:right="113"/>
              <w:jc w:val="right"/>
              <w:rPr>
                <w:i/>
                <w:sz w:val="16"/>
              </w:rPr>
            </w:pPr>
            <w:r w:rsidRPr="00132C42">
              <w:rPr>
                <w:i/>
                <w:sz w:val="16"/>
              </w:rPr>
              <w:t>2020</w:t>
            </w:r>
          </w:p>
        </w:tc>
        <w:tc>
          <w:tcPr>
            <w:tcW w:w="680" w:type="dxa"/>
            <w:tcBorders>
              <w:top w:val="single" w:sz="4" w:space="0" w:color="auto"/>
              <w:bottom w:val="single" w:sz="12" w:space="0" w:color="auto"/>
            </w:tcBorders>
            <w:shd w:val="clear" w:color="auto" w:fill="auto"/>
            <w:vAlign w:val="bottom"/>
          </w:tcPr>
          <w:p w14:paraId="50843DEE" w14:textId="77777777" w:rsidR="002D2C00" w:rsidRPr="00132C42" w:rsidRDefault="002D2C00" w:rsidP="004A4EB2">
            <w:pPr>
              <w:suppressAutoHyphens w:val="0"/>
              <w:spacing w:before="80" w:after="80" w:line="200" w:lineRule="exact"/>
              <w:ind w:right="113"/>
              <w:jc w:val="right"/>
              <w:rPr>
                <w:i/>
                <w:sz w:val="16"/>
              </w:rPr>
            </w:pPr>
            <w:r w:rsidRPr="00132C42">
              <w:rPr>
                <w:i/>
                <w:sz w:val="16"/>
              </w:rPr>
              <w:t>2021</w:t>
            </w:r>
          </w:p>
        </w:tc>
        <w:tc>
          <w:tcPr>
            <w:tcW w:w="681" w:type="dxa"/>
            <w:tcBorders>
              <w:top w:val="single" w:sz="4" w:space="0" w:color="auto"/>
              <w:bottom w:val="single" w:sz="12" w:space="0" w:color="auto"/>
            </w:tcBorders>
            <w:shd w:val="clear" w:color="auto" w:fill="auto"/>
            <w:vAlign w:val="bottom"/>
          </w:tcPr>
          <w:p w14:paraId="7C48B277" w14:textId="77777777" w:rsidR="002D2C00" w:rsidRPr="00132C42" w:rsidRDefault="002D2C00" w:rsidP="004A4EB2">
            <w:pPr>
              <w:suppressAutoHyphens w:val="0"/>
              <w:spacing w:before="80" w:after="80" w:line="200" w:lineRule="exact"/>
              <w:ind w:right="113"/>
              <w:jc w:val="right"/>
              <w:rPr>
                <w:i/>
                <w:sz w:val="16"/>
              </w:rPr>
            </w:pPr>
            <w:r w:rsidRPr="00132C42">
              <w:rPr>
                <w:i/>
                <w:sz w:val="16"/>
              </w:rPr>
              <w:t>2022</w:t>
            </w:r>
          </w:p>
        </w:tc>
      </w:tr>
      <w:tr w:rsidR="004A4EB2" w:rsidRPr="00132C42" w14:paraId="3B4B468A" w14:textId="77777777" w:rsidTr="003C7B40">
        <w:tc>
          <w:tcPr>
            <w:tcW w:w="1418" w:type="dxa"/>
            <w:tcBorders>
              <w:top w:val="single" w:sz="12" w:space="0" w:color="auto"/>
            </w:tcBorders>
            <w:shd w:val="clear" w:color="auto" w:fill="auto"/>
          </w:tcPr>
          <w:p w14:paraId="194401DD" w14:textId="77777777" w:rsidR="002D2C00" w:rsidRPr="00132C42" w:rsidRDefault="002D2C00" w:rsidP="003C7B40">
            <w:pPr>
              <w:suppressAutoHyphens w:val="0"/>
              <w:spacing w:before="40" w:after="40" w:line="220" w:lineRule="exact"/>
              <w:rPr>
                <w:sz w:val="16"/>
                <w:szCs w:val="16"/>
              </w:rPr>
            </w:pPr>
            <w:r w:rsidRPr="00132C42">
              <w:rPr>
                <w:sz w:val="16"/>
                <w:szCs w:val="16"/>
              </w:rPr>
              <w:t>Public administration revenue</w:t>
            </w:r>
          </w:p>
        </w:tc>
        <w:tc>
          <w:tcPr>
            <w:tcW w:w="1417" w:type="dxa"/>
            <w:tcBorders>
              <w:top w:val="single" w:sz="12" w:space="0" w:color="auto"/>
            </w:tcBorders>
            <w:shd w:val="clear" w:color="auto" w:fill="auto"/>
          </w:tcPr>
          <w:p w14:paraId="610843F7"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Percentage of GDP</w:t>
            </w:r>
          </w:p>
        </w:tc>
        <w:tc>
          <w:tcPr>
            <w:tcW w:w="680" w:type="dxa"/>
            <w:tcBorders>
              <w:top w:val="single" w:sz="12" w:space="0" w:color="auto"/>
            </w:tcBorders>
            <w:shd w:val="clear" w:color="auto" w:fill="auto"/>
            <w:vAlign w:val="bottom"/>
          </w:tcPr>
          <w:p w14:paraId="15243BEA"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39.1</w:t>
            </w:r>
          </w:p>
        </w:tc>
        <w:tc>
          <w:tcPr>
            <w:tcW w:w="680" w:type="dxa"/>
            <w:tcBorders>
              <w:top w:val="single" w:sz="12" w:space="0" w:color="auto"/>
            </w:tcBorders>
            <w:shd w:val="clear" w:color="auto" w:fill="auto"/>
            <w:vAlign w:val="bottom"/>
          </w:tcPr>
          <w:p w14:paraId="2A1B4A0A"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39.2</w:t>
            </w:r>
          </w:p>
        </w:tc>
        <w:tc>
          <w:tcPr>
            <w:tcW w:w="681" w:type="dxa"/>
            <w:tcBorders>
              <w:top w:val="single" w:sz="12" w:space="0" w:color="auto"/>
            </w:tcBorders>
            <w:shd w:val="clear" w:color="auto" w:fill="auto"/>
            <w:vAlign w:val="bottom"/>
          </w:tcPr>
          <w:p w14:paraId="73F426CA"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39.1</w:t>
            </w:r>
          </w:p>
        </w:tc>
        <w:tc>
          <w:tcPr>
            <w:tcW w:w="680" w:type="dxa"/>
            <w:tcBorders>
              <w:top w:val="single" w:sz="12" w:space="0" w:color="auto"/>
            </w:tcBorders>
            <w:shd w:val="clear" w:color="auto" w:fill="auto"/>
            <w:vAlign w:val="bottom"/>
          </w:tcPr>
          <w:p w14:paraId="78810652"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38.9</w:t>
            </w:r>
          </w:p>
        </w:tc>
        <w:tc>
          <w:tcPr>
            <w:tcW w:w="681" w:type="dxa"/>
            <w:tcBorders>
              <w:top w:val="single" w:sz="12" w:space="0" w:color="auto"/>
            </w:tcBorders>
            <w:shd w:val="clear" w:color="auto" w:fill="auto"/>
            <w:vAlign w:val="bottom"/>
          </w:tcPr>
          <w:p w14:paraId="08DC6A35"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39.9</w:t>
            </w:r>
          </w:p>
        </w:tc>
        <w:tc>
          <w:tcPr>
            <w:tcW w:w="680" w:type="dxa"/>
            <w:tcBorders>
              <w:top w:val="single" w:sz="12" w:space="0" w:color="auto"/>
            </w:tcBorders>
            <w:shd w:val="clear" w:color="auto" w:fill="auto"/>
            <w:vAlign w:val="bottom"/>
          </w:tcPr>
          <w:p w14:paraId="0AE334D2"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41.2</w:t>
            </w:r>
          </w:p>
        </w:tc>
        <w:tc>
          <w:tcPr>
            <w:tcW w:w="680" w:type="dxa"/>
            <w:tcBorders>
              <w:top w:val="single" w:sz="12" w:space="0" w:color="auto"/>
            </w:tcBorders>
            <w:shd w:val="clear" w:color="auto" w:fill="auto"/>
            <w:vAlign w:val="bottom"/>
          </w:tcPr>
          <w:p w14:paraId="496E0D4B"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41.1</w:t>
            </w:r>
          </w:p>
        </w:tc>
        <w:tc>
          <w:tcPr>
            <w:tcW w:w="681" w:type="dxa"/>
            <w:tcBorders>
              <w:top w:val="single" w:sz="12" w:space="0" w:color="auto"/>
            </w:tcBorders>
            <w:shd w:val="clear" w:color="auto" w:fill="auto"/>
            <w:vAlign w:val="bottom"/>
          </w:tcPr>
          <w:p w14:paraId="1E00C825"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41.3</w:t>
            </w:r>
          </w:p>
        </w:tc>
        <w:tc>
          <w:tcPr>
            <w:tcW w:w="680" w:type="dxa"/>
            <w:tcBorders>
              <w:top w:val="single" w:sz="12" w:space="0" w:color="auto"/>
            </w:tcBorders>
            <w:shd w:val="clear" w:color="auto" w:fill="auto"/>
            <w:vAlign w:val="bottom"/>
          </w:tcPr>
          <w:p w14:paraId="1F0AFB60"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42.3</w:t>
            </w:r>
          </w:p>
        </w:tc>
        <w:tc>
          <w:tcPr>
            <w:tcW w:w="681" w:type="dxa"/>
            <w:tcBorders>
              <w:top w:val="single" w:sz="12" w:space="0" w:color="auto"/>
            </w:tcBorders>
            <w:shd w:val="clear" w:color="auto" w:fill="auto"/>
            <w:vAlign w:val="bottom"/>
          </w:tcPr>
          <w:p w14:paraId="035A53BE"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39.8</w:t>
            </w:r>
          </w:p>
        </w:tc>
      </w:tr>
      <w:tr w:rsidR="004A4EB2" w:rsidRPr="00132C42" w14:paraId="2949B256" w14:textId="77777777" w:rsidTr="003C7B40">
        <w:tc>
          <w:tcPr>
            <w:tcW w:w="1418" w:type="dxa"/>
            <w:vMerge w:val="restart"/>
            <w:shd w:val="clear" w:color="auto" w:fill="auto"/>
          </w:tcPr>
          <w:p w14:paraId="51DDDD8B"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Tax proceeds</w:t>
            </w:r>
          </w:p>
        </w:tc>
        <w:tc>
          <w:tcPr>
            <w:tcW w:w="1417" w:type="dxa"/>
            <w:shd w:val="clear" w:color="auto" w:fill="auto"/>
            <w:vAlign w:val="bottom"/>
          </w:tcPr>
          <w:p w14:paraId="47890D4A"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Percentage of GDP</w:t>
            </w:r>
          </w:p>
        </w:tc>
        <w:tc>
          <w:tcPr>
            <w:tcW w:w="680" w:type="dxa"/>
            <w:shd w:val="clear" w:color="auto" w:fill="auto"/>
            <w:vAlign w:val="bottom"/>
          </w:tcPr>
          <w:p w14:paraId="6FCFAA05"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19.8</w:t>
            </w:r>
          </w:p>
        </w:tc>
        <w:tc>
          <w:tcPr>
            <w:tcW w:w="680" w:type="dxa"/>
            <w:shd w:val="clear" w:color="auto" w:fill="auto"/>
            <w:vAlign w:val="bottom"/>
          </w:tcPr>
          <w:p w14:paraId="0CBA6F5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19.9</w:t>
            </w:r>
          </w:p>
        </w:tc>
        <w:tc>
          <w:tcPr>
            <w:tcW w:w="681" w:type="dxa"/>
            <w:shd w:val="clear" w:color="auto" w:fill="auto"/>
            <w:vAlign w:val="bottom"/>
          </w:tcPr>
          <w:p w14:paraId="674F0BD7"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19.9</w:t>
            </w:r>
          </w:p>
        </w:tc>
        <w:tc>
          <w:tcPr>
            <w:tcW w:w="680" w:type="dxa"/>
            <w:shd w:val="clear" w:color="auto" w:fill="auto"/>
            <w:vAlign w:val="bottom"/>
          </w:tcPr>
          <w:p w14:paraId="5E8614C4"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20.6</w:t>
            </w:r>
          </w:p>
        </w:tc>
        <w:tc>
          <w:tcPr>
            <w:tcW w:w="681" w:type="dxa"/>
            <w:shd w:val="clear" w:color="auto" w:fill="auto"/>
            <w:vAlign w:val="bottom"/>
          </w:tcPr>
          <w:p w14:paraId="58D77EF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21.2</w:t>
            </w:r>
          </w:p>
        </w:tc>
        <w:tc>
          <w:tcPr>
            <w:tcW w:w="680" w:type="dxa"/>
            <w:shd w:val="clear" w:color="auto" w:fill="auto"/>
            <w:vAlign w:val="bottom"/>
          </w:tcPr>
          <w:p w14:paraId="5E2F9D4E"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21.8</w:t>
            </w:r>
          </w:p>
        </w:tc>
        <w:tc>
          <w:tcPr>
            <w:tcW w:w="680" w:type="dxa"/>
            <w:shd w:val="clear" w:color="auto" w:fill="auto"/>
            <w:vAlign w:val="bottom"/>
          </w:tcPr>
          <w:p w14:paraId="63B29AAA"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21.8</w:t>
            </w:r>
          </w:p>
        </w:tc>
        <w:tc>
          <w:tcPr>
            <w:tcW w:w="681" w:type="dxa"/>
            <w:shd w:val="clear" w:color="auto" w:fill="auto"/>
            <w:vAlign w:val="bottom"/>
          </w:tcPr>
          <w:p w14:paraId="55E46A16"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21.9</w:t>
            </w:r>
          </w:p>
        </w:tc>
        <w:tc>
          <w:tcPr>
            <w:tcW w:w="680" w:type="dxa"/>
            <w:shd w:val="clear" w:color="auto" w:fill="auto"/>
            <w:vAlign w:val="bottom"/>
          </w:tcPr>
          <w:p w14:paraId="36C6B146"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23.5</w:t>
            </w:r>
          </w:p>
        </w:tc>
        <w:tc>
          <w:tcPr>
            <w:tcW w:w="681" w:type="dxa"/>
            <w:shd w:val="clear" w:color="auto" w:fill="auto"/>
            <w:vAlign w:val="bottom"/>
          </w:tcPr>
          <w:p w14:paraId="7F8B97C1"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21.3</w:t>
            </w:r>
          </w:p>
        </w:tc>
      </w:tr>
      <w:tr w:rsidR="004A4EB2" w:rsidRPr="00132C42" w14:paraId="2A2DEBE7" w14:textId="77777777" w:rsidTr="003C7B40">
        <w:tc>
          <w:tcPr>
            <w:tcW w:w="1418" w:type="dxa"/>
            <w:vMerge/>
            <w:shd w:val="clear" w:color="auto" w:fill="auto"/>
          </w:tcPr>
          <w:p w14:paraId="0B4B6463" w14:textId="77777777" w:rsidR="002D2C00" w:rsidRPr="00132C42" w:rsidRDefault="002D2C00" w:rsidP="004A4EB2">
            <w:pPr>
              <w:suppressAutoHyphens w:val="0"/>
              <w:spacing w:before="40" w:after="40" w:line="220" w:lineRule="exact"/>
              <w:ind w:right="113"/>
              <w:rPr>
                <w:sz w:val="16"/>
                <w:szCs w:val="16"/>
              </w:rPr>
            </w:pPr>
          </w:p>
        </w:tc>
        <w:tc>
          <w:tcPr>
            <w:tcW w:w="1417" w:type="dxa"/>
            <w:shd w:val="clear" w:color="auto" w:fill="auto"/>
            <w:vAlign w:val="bottom"/>
          </w:tcPr>
          <w:p w14:paraId="6656E6F4"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Percentage of public administration tax revenues</w:t>
            </w:r>
          </w:p>
        </w:tc>
        <w:tc>
          <w:tcPr>
            <w:tcW w:w="680" w:type="dxa"/>
            <w:shd w:val="clear" w:color="auto" w:fill="auto"/>
            <w:vAlign w:val="bottom"/>
          </w:tcPr>
          <w:p w14:paraId="2EE7194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50.7</w:t>
            </w:r>
          </w:p>
        </w:tc>
        <w:tc>
          <w:tcPr>
            <w:tcW w:w="680" w:type="dxa"/>
            <w:shd w:val="clear" w:color="auto" w:fill="auto"/>
            <w:vAlign w:val="bottom"/>
          </w:tcPr>
          <w:p w14:paraId="72C25FB5"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50.7</w:t>
            </w:r>
          </w:p>
        </w:tc>
        <w:tc>
          <w:tcPr>
            <w:tcW w:w="681" w:type="dxa"/>
            <w:shd w:val="clear" w:color="auto" w:fill="auto"/>
            <w:vAlign w:val="bottom"/>
          </w:tcPr>
          <w:p w14:paraId="25DEA08F"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50.8</w:t>
            </w:r>
          </w:p>
        </w:tc>
        <w:tc>
          <w:tcPr>
            <w:tcW w:w="680" w:type="dxa"/>
            <w:shd w:val="clear" w:color="auto" w:fill="auto"/>
            <w:vAlign w:val="bottom"/>
          </w:tcPr>
          <w:p w14:paraId="68C266E3"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53</w:t>
            </w:r>
          </w:p>
        </w:tc>
        <w:tc>
          <w:tcPr>
            <w:tcW w:w="681" w:type="dxa"/>
            <w:shd w:val="clear" w:color="auto" w:fill="auto"/>
            <w:vAlign w:val="bottom"/>
          </w:tcPr>
          <w:p w14:paraId="04F2039C"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53.1</w:t>
            </w:r>
          </w:p>
        </w:tc>
        <w:tc>
          <w:tcPr>
            <w:tcW w:w="680" w:type="dxa"/>
            <w:shd w:val="clear" w:color="auto" w:fill="auto"/>
            <w:vAlign w:val="bottom"/>
          </w:tcPr>
          <w:p w14:paraId="538135C9"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53</w:t>
            </w:r>
          </w:p>
        </w:tc>
        <w:tc>
          <w:tcPr>
            <w:tcW w:w="680" w:type="dxa"/>
            <w:shd w:val="clear" w:color="auto" w:fill="auto"/>
            <w:vAlign w:val="bottom"/>
          </w:tcPr>
          <w:p w14:paraId="1EF9501D"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52.9</w:t>
            </w:r>
          </w:p>
        </w:tc>
        <w:tc>
          <w:tcPr>
            <w:tcW w:w="681" w:type="dxa"/>
            <w:shd w:val="clear" w:color="auto" w:fill="auto"/>
            <w:vAlign w:val="bottom"/>
          </w:tcPr>
          <w:p w14:paraId="5D83382F"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52.9</w:t>
            </w:r>
          </w:p>
        </w:tc>
        <w:tc>
          <w:tcPr>
            <w:tcW w:w="680" w:type="dxa"/>
            <w:shd w:val="clear" w:color="auto" w:fill="auto"/>
            <w:vAlign w:val="bottom"/>
          </w:tcPr>
          <w:p w14:paraId="0E0F4023"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55.6</w:t>
            </w:r>
          </w:p>
        </w:tc>
        <w:tc>
          <w:tcPr>
            <w:tcW w:w="681" w:type="dxa"/>
            <w:shd w:val="clear" w:color="auto" w:fill="auto"/>
            <w:vAlign w:val="bottom"/>
          </w:tcPr>
          <w:p w14:paraId="7A1C491E" w14:textId="77777777" w:rsidR="002D2C00" w:rsidRPr="00132C42" w:rsidRDefault="002D2C00" w:rsidP="004A4EB2">
            <w:pPr>
              <w:suppressAutoHyphens w:val="0"/>
              <w:spacing w:before="40" w:after="40" w:line="220" w:lineRule="exact"/>
              <w:ind w:right="113"/>
              <w:jc w:val="right"/>
              <w:rPr>
                <w:sz w:val="16"/>
                <w:szCs w:val="16"/>
              </w:rPr>
            </w:pPr>
            <w:r w:rsidRPr="00132C42">
              <w:rPr>
                <w:sz w:val="16"/>
                <w:szCs w:val="16"/>
              </w:rPr>
              <w:t>53.6</w:t>
            </w:r>
          </w:p>
        </w:tc>
      </w:tr>
      <w:tr w:rsidR="004A4EB2" w:rsidRPr="00132C42" w14:paraId="5E6890FC" w14:textId="77777777" w:rsidTr="003C7B40">
        <w:tc>
          <w:tcPr>
            <w:tcW w:w="1418" w:type="dxa"/>
            <w:shd w:val="clear" w:color="auto" w:fill="auto"/>
          </w:tcPr>
          <w:p w14:paraId="3EBFB4E4"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Taxes on production and imports</w:t>
            </w:r>
          </w:p>
        </w:tc>
        <w:tc>
          <w:tcPr>
            <w:tcW w:w="1417" w:type="dxa"/>
            <w:shd w:val="clear" w:color="auto" w:fill="auto"/>
            <w:vAlign w:val="bottom"/>
          </w:tcPr>
          <w:p w14:paraId="5B8B5C9A"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80" w:type="dxa"/>
            <w:shd w:val="clear" w:color="auto" w:fill="auto"/>
            <w:vAlign w:val="bottom"/>
          </w:tcPr>
          <w:p w14:paraId="0C6C6E9E" w14:textId="4AF30A57"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211</w:t>
            </w:r>
            <w:r w:rsidR="004A4EB2" w:rsidRPr="00132C42">
              <w:rPr>
                <w:sz w:val="16"/>
                <w:szCs w:val="16"/>
              </w:rPr>
              <w:t xml:space="preserve"> </w:t>
            </w:r>
            <w:r w:rsidRPr="00132C42">
              <w:rPr>
                <w:sz w:val="16"/>
                <w:szCs w:val="16"/>
              </w:rPr>
              <w:t>907</w:t>
            </w:r>
          </w:p>
        </w:tc>
        <w:tc>
          <w:tcPr>
            <w:tcW w:w="680" w:type="dxa"/>
            <w:shd w:val="clear" w:color="auto" w:fill="auto"/>
            <w:vAlign w:val="bottom"/>
          </w:tcPr>
          <w:p w14:paraId="36DC61BD" w14:textId="09522DBE" w:rsidR="002D2C00" w:rsidRPr="00132C42" w:rsidRDefault="002D2C00" w:rsidP="004A4EB2">
            <w:pPr>
              <w:suppressAutoHyphens w:val="0"/>
              <w:spacing w:before="40" w:after="40" w:line="220" w:lineRule="exact"/>
              <w:ind w:right="113"/>
              <w:jc w:val="right"/>
              <w:rPr>
                <w:sz w:val="16"/>
                <w:szCs w:val="16"/>
              </w:rPr>
            </w:pPr>
            <w:r w:rsidRPr="00132C42">
              <w:rPr>
                <w:sz w:val="16"/>
                <w:szCs w:val="16"/>
              </w:rPr>
              <w:t>221</w:t>
            </w:r>
            <w:r w:rsidR="004A4EB2" w:rsidRPr="00132C42">
              <w:rPr>
                <w:sz w:val="16"/>
                <w:szCs w:val="16"/>
              </w:rPr>
              <w:t xml:space="preserve"> </w:t>
            </w:r>
            <w:r w:rsidRPr="00132C42">
              <w:rPr>
                <w:sz w:val="16"/>
                <w:szCs w:val="16"/>
              </w:rPr>
              <w:t>487</w:t>
            </w:r>
          </w:p>
        </w:tc>
        <w:tc>
          <w:tcPr>
            <w:tcW w:w="681" w:type="dxa"/>
            <w:shd w:val="clear" w:color="auto" w:fill="auto"/>
            <w:vAlign w:val="bottom"/>
          </w:tcPr>
          <w:p w14:paraId="3F9E6E4C" w14:textId="279FF70D" w:rsidR="002D2C00" w:rsidRPr="00132C42" w:rsidRDefault="002D2C00" w:rsidP="004A4EB2">
            <w:pPr>
              <w:suppressAutoHyphens w:val="0"/>
              <w:spacing w:before="40" w:after="40" w:line="220" w:lineRule="exact"/>
              <w:ind w:right="113"/>
              <w:jc w:val="right"/>
              <w:rPr>
                <w:sz w:val="16"/>
                <w:szCs w:val="16"/>
              </w:rPr>
            </w:pPr>
            <w:r w:rsidRPr="00132C42">
              <w:rPr>
                <w:sz w:val="16"/>
                <w:szCs w:val="16"/>
              </w:rPr>
              <w:t>232</w:t>
            </w:r>
            <w:r w:rsidR="004A4EB2" w:rsidRPr="00132C42">
              <w:rPr>
                <w:sz w:val="16"/>
                <w:szCs w:val="16"/>
              </w:rPr>
              <w:t xml:space="preserve"> </w:t>
            </w:r>
            <w:r w:rsidRPr="00132C42">
              <w:rPr>
                <w:sz w:val="16"/>
                <w:szCs w:val="16"/>
              </w:rPr>
              <w:t>778</w:t>
            </w:r>
          </w:p>
        </w:tc>
        <w:tc>
          <w:tcPr>
            <w:tcW w:w="680" w:type="dxa"/>
            <w:shd w:val="clear" w:color="auto" w:fill="auto"/>
            <w:vAlign w:val="bottom"/>
          </w:tcPr>
          <w:p w14:paraId="3BFA1CE5" w14:textId="1CA82010" w:rsidR="002D2C00" w:rsidRPr="00132C42" w:rsidRDefault="002D2C00" w:rsidP="004A4EB2">
            <w:pPr>
              <w:suppressAutoHyphens w:val="0"/>
              <w:spacing w:before="40" w:after="40" w:line="220" w:lineRule="exact"/>
              <w:ind w:right="113"/>
              <w:jc w:val="right"/>
              <w:rPr>
                <w:sz w:val="16"/>
                <w:szCs w:val="16"/>
              </w:rPr>
            </w:pPr>
            <w:r w:rsidRPr="00132C42">
              <w:rPr>
                <w:sz w:val="16"/>
                <w:szCs w:val="16"/>
              </w:rPr>
              <w:t>249</w:t>
            </w:r>
            <w:r w:rsidR="004A4EB2" w:rsidRPr="00132C42">
              <w:rPr>
                <w:sz w:val="16"/>
                <w:szCs w:val="16"/>
              </w:rPr>
              <w:t xml:space="preserve"> </w:t>
            </w:r>
            <w:r w:rsidRPr="00132C42">
              <w:rPr>
                <w:sz w:val="16"/>
                <w:szCs w:val="16"/>
              </w:rPr>
              <w:t>499</w:t>
            </w:r>
          </w:p>
        </w:tc>
        <w:tc>
          <w:tcPr>
            <w:tcW w:w="681" w:type="dxa"/>
            <w:shd w:val="clear" w:color="auto" w:fill="auto"/>
            <w:vAlign w:val="bottom"/>
          </w:tcPr>
          <w:p w14:paraId="05335B61" w14:textId="2D6F579B" w:rsidR="002D2C00" w:rsidRPr="00132C42" w:rsidRDefault="002D2C00" w:rsidP="004A4EB2">
            <w:pPr>
              <w:suppressAutoHyphens w:val="0"/>
              <w:spacing w:before="40" w:after="40" w:line="220" w:lineRule="exact"/>
              <w:ind w:right="113"/>
              <w:jc w:val="right"/>
              <w:rPr>
                <w:sz w:val="16"/>
                <w:szCs w:val="16"/>
              </w:rPr>
            </w:pPr>
            <w:r w:rsidRPr="00132C42">
              <w:rPr>
                <w:sz w:val="16"/>
                <w:szCs w:val="16"/>
              </w:rPr>
              <w:t>274</w:t>
            </w:r>
            <w:r w:rsidR="004A4EB2" w:rsidRPr="00132C42">
              <w:rPr>
                <w:sz w:val="16"/>
                <w:szCs w:val="16"/>
              </w:rPr>
              <w:t xml:space="preserve"> </w:t>
            </w:r>
            <w:r w:rsidRPr="00132C42">
              <w:rPr>
                <w:sz w:val="16"/>
                <w:szCs w:val="16"/>
              </w:rPr>
              <w:t>217</w:t>
            </w:r>
          </w:p>
        </w:tc>
        <w:tc>
          <w:tcPr>
            <w:tcW w:w="680" w:type="dxa"/>
            <w:shd w:val="clear" w:color="auto" w:fill="auto"/>
            <w:vAlign w:val="bottom"/>
          </w:tcPr>
          <w:p w14:paraId="1E455814" w14:textId="1B111360" w:rsidR="002D2C00" w:rsidRPr="00132C42" w:rsidRDefault="002D2C00" w:rsidP="004A4EB2">
            <w:pPr>
              <w:suppressAutoHyphens w:val="0"/>
              <w:spacing w:before="40" w:after="40" w:line="220" w:lineRule="exact"/>
              <w:ind w:right="113"/>
              <w:jc w:val="right"/>
              <w:rPr>
                <w:sz w:val="16"/>
                <w:szCs w:val="16"/>
              </w:rPr>
            </w:pPr>
            <w:r w:rsidRPr="00132C42">
              <w:rPr>
                <w:sz w:val="16"/>
                <w:szCs w:val="16"/>
              </w:rPr>
              <w:t>297</w:t>
            </w:r>
            <w:r w:rsidR="004A4EB2" w:rsidRPr="00132C42">
              <w:rPr>
                <w:sz w:val="16"/>
                <w:szCs w:val="16"/>
              </w:rPr>
              <w:t xml:space="preserve"> </w:t>
            </w:r>
            <w:r w:rsidRPr="00132C42">
              <w:rPr>
                <w:sz w:val="16"/>
                <w:szCs w:val="16"/>
              </w:rPr>
              <w:t>993</w:t>
            </w:r>
          </w:p>
        </w:tc>
        <w:tc>
          <w:tcPr>
            <w:tcW w:w="680" w:type="dxa"/>
            <w:shd w:val="clear" w:color="auto" w:fill="auto"/>
            <w:vAlign w:val="bottom"/>
          </w:tcPr>
          <w:p w14:paraId="6550C7D0" w14:textId="03FFDC36" w:rsidR="002D2C00" w:rsidRPr="00132C42" w:rsidRDefault="002D2C00" w:rsidP="004A4EB2">
            <w:pPr>
              <w:suppressAutoHyphens w:val="0"/>
              <w:spacing w:before="40" w:after="40" w:line="220" w:lineRule="exact"/>
              <w:ind w:right="113"/>
              <w:jc w:val="right"/>
              <w:rPr>
                <w:sz w:val="16"/>
                <w:szCs w:val="16"/>
              </w:rPr>
            </w:pPr>
            <w:r w:rsidRPr="00132C42">
              <w:rPr>
                <w:sz w:val="16"/>
                <w:szCs w:val="16"/>
              </w:rPr>
              <w:t>316</w:t>
            </w:r>
            <w:r w:rsidR="004A4EB2" w:rsidRPr="00132C42">
              <w:rPr>
                <w:sz w:val="16"/>
                <w:szCs w:val="16"/>
              </w:rPr>
              <w:t xml:space="preserve"> </w:t>
            </w:r>
            <w:r w:rsidRPr="00132C42">
              <w:rPr>
                <w:sz w:val="16"/>
                <w:szCs w:val="16"/>
              </w:rPr>
              <w:t>367</w:t>
            </w:r>
          </w:p>
        </w:tc>
        <w:tc>
          <w:tcPr>
            <w:tcW w:w="681" w:type="dxa"/>
            <w:shd w:val="clear" w:color="auto" w:fill="auto"/>
            <w:vAlign w:val="bottom"/>
          </w:tcPr>
          <w:p w14:paraId="670E5A84" w14:textId="378848F1" w:rsidR="002D2C00" w:rsidRPr="00132C42" w:rsidRDefault="002D2C00" w:rsidP="004A4EB2">
            <w:pPr>
              <w:suppressAutoHyphens w:val="0"/>
              <w:spacing w:before="40" w:after="40" w:line="220" w:lineRule="exact"/>
              <w:ind w:right="113"/>
              <w:jc w:val="right"/>
              <w:rPr>
                <w:sz w:val="16"/>
                <w:szCs w:val="16"/>
              </w:rPr>
            </w:pPr>
            <w:r w:rsidRPr="00132C42">
              <w:rPr>
                <w:sz w:val="16"/>
                <w:szCs w:val="16"/>
              </w:rPr>
              <w:t>326</w:t>
            </w:r>
            <w:r w:rsidR="004A4EB2" w:rsidRPr="00132C42">
              <w:rPr>
                <w:sz w:val="16"/>
                <w:szCs w:val="16"/>
              </w:rPr>
              <w:t xml:space="preserve"> </w:t>
            </w:r>
            <w:r w:rsidRPr="00132C42">
              <w:rPr>
                <w:sz w:val="16"/>
                <w:szCs w:val="16"/>
              </w:rPr>
              <w:t>153</w:t>
            </w:r>
          </w:p>
        </w:tc>
        <w:tc>
          <w:tcPr>
            <w:tcW w:w="680" w:type="dxa"/>
            <w:shd w:val="clear" w:color="auto" w:fill="auto"/>
            <w:vAlign w:val="bottom"/>
          </w:tcPr>
          <w:p w14:paraId="2CB35FA2" w14:textId="2C037BAE" w:rsidR="002D2C00" w:rsidRPr="00132C42" w:rsidRDefault="002D2C00" w:rsidP="004A4EB2">
            <w:pPr>
              <w:suppressAutoHyphens w:val="0"/>
              <w:spacing w:before="40" w:after="40" w:line="220" w:lineRule="exact"/>
              <w:ind w:right="113"/>
              <w:jc w:val="right"/>
              <w:rPr>
                <w:sz w:val="16"/>
                <w:szCs w:val="16"/>
              </w:rPr>
            </w:pPr>
            <w:r w:rsidRPr="00132C42">
              <w:rPr>
                <w:sz w:val="16"/>
                <w:szCs w:val="16"/>
              </w:rPr>
              <w:t>398</w:t>
            </w:r>
            <w:r w:rsidR="004A4EB2" w:rsidRPr="00132C42">
              <w:rPr>
                <w:sz w:val="16"/>
                <w:szCs w:val="16"/>
              </w:rPr>
              <w:t xml:space="preserve"> </w:t>
            </w:r>
            <w:r w:rsidRPr="00132C42">
              <w:rPr>
                <w:sz w:val="16"/>
                <w:szCs w:val="16"/>
              </w:rPr>
              <w:t>795</w:t>
            </w:r>
          </w:p>
        </w:tc>
        <w:tc>
          <w:tcPr>
            <w:tcW w:w="681" w:type="dxa"/>
            <w:shd w:val="clear" w:color="auto" w:fill="auto"/>
            <w:vAlign w:val="bottom"/>
          </w:tcPr>
          <w:p w14:paraId="78688FFB" w14:textId="21AFACA5" w:rsidR="002D2C00" w:rsidRPr="00132C42" w:rsidRDefault="002D2C00" w:rsidP="004A4EB2">
            <w:pPr>
              <w:suppressAutoHyphens w:val="0"/>
              <w:spacing w:before="40" w:after="40" w:line="220" w:lineRule="exact"/>
              <w:ind w:right="113"/>
              <w:jc w:val="right"/>
              <w:rPr>
                <w:sz w:val="16"/>
                <w:szCs w:val="16"/>
              </w:rPr>
            </w:pPr>
            <w:r w:rsidRPr="00132C42">
              <w:rPr>
                <w:sz w:val="16"/>
                <w:szCs w:val="16"/>
              </w:rPr>
              <w:t>420</w:t>
            </w:r>
            <w:r w:rsidR="004A4EB2" w:rsidRPr="00132C42">
              <w:rPr>
                <w:sz w:val="16"/>
                <w:szCs w:val="16"/>
              </w:rPr>
              <w:t xml:space="preserve"> </w:t>
            </w:r>
            <w:r w:rsidRPr="00132C42">
              <w:rPr>
                <w:sz w:val="16"/>
                <w:szCs w:val="16"/>
              </w:rPr>
              <w:t>580</w:t>
            </w:r>
          </w:p>
        </w:tc>
      </w:tr>
      <w:tr w:rsidR="004A4EB2" w:rsidRPr="00132C42" w14:paraId="31942466" w14:textId="77777777" w:rsidTr="003C7B40">
        <w:tc>
          <w:tcPr>
            <w:tcW w:w="1418" w:type="dxa"/>
            <w:shd w:val="clear" w:color="auto" w:fill="auto"/>
          </w:tcPr>
          <w:p w14:paraId="6C8EF6AD" w14:textId="1AEAB4EB" w:rsidR="002D2C00" w:rsidRPr="00132C42" w:rsidRDefault="002D2C00" w:rsidP="004A4EB2">
            <w:pPr>
              <w:suppressAutoHyphens w:val="0"/>
              <w:spacing w:before="40" w:after="40" w:line="220" w:lineRule="exact"/>
              <w:ind w:right="113"/>
              <w:rPr>
                <w:sz w:val="16"/>
                <w:szCs w:val="16"/>
              </w:rPr>
            </w:pPr>
            <w:r w:rsidRPr="00132C42">
              <w:rPr>
                <w:sz w:val="16"/>
                <w:szCs w:val="16"/>
              </w:rPr>
              <w:t>Current taxes on income</w:t>
            </w:r>
            <w:r w:rsidR="004A4EB2" w:rsidRPr="00132C42">
              <w:rPr>
                <w:sz w:val="16"/>
                <w:szCs w:val="16"/>
              </w:rPr>
              <w:t xml:space="preserve"> </w:t>
            </w:r>
            <w:r w:rsidRPr="00132C42">
              <w:rPr>
                <w:sz w:val="16"/>
                <w:szCs w:val="16"/>
              </w:rPr>
              <w:t>wealth etc.</w:t>
            </w:r>
          </w:p>
        </w:tc>
        <w:tc>
          <w:tcPr>
            <w:tcW w:w="1417" w:type="dxa"/>
            <w:shd w:val="clear" w:color="auto" w:fill="auto"/>
            <w:vAlign w:val="bottom"/>
          </w:tcPr>
          <w:p w14:paraId="439A309A"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80" w:type="dxa"/>
            <w:shd w:val="clear" w:color="auto" w:fill="auto"/>
            <w:vAlign w:val="bottom"/>
          </w:tcPr>
          <w:p w14:paraId="0D475133" w14:textId="42BFAB89"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111</w:t>
            </w:r>
            <w:r w:rsidR="004A4EB2" w:rsidRPr="00132C42">
              <w:rPr>
                <w:sz w:val="16"/>
                <w:szCs w:val="16"/>
              </w:rPr>
              <w:t xml:space="preserve"> </w:t>
            </w:r>
            <w:r w:rsidRPr="00132C42">
              <w:rPr>
                <w:sz w:val="16"/>
                <w:szCs w:val="16"/>
              </w:rPr>
              <w:t>176</w:t>
            </w:r>
          </w:p>
        </w:tc>
        <w:tc>
          <w:tcPr>
            <w:tcW w:w="680" w:type="dxa"/>
            <w:shd w:val="clear" w:color="auto" w:fill="auto"/>
            <w:vAlign w:val="bottom"/>
          </w:tcPr>
          <w:p w14:paraId="0402CF6C" w14:textId="6B6C1B10" w:rsidR="002D2C00" w:rsidRPr="00132C42" w:rsidRDefault="002D2C00" w:rsidP="004A4EB2">
            <w:pPr>
              <w:suppressAutoHyphens w:val="0"/>
              <w:spacing w:before="40" w:after="40" w:line="220" w:lineRule="exact"/>
              <w:ind w:right="113"/>
              <w:jc w:val="right"/>
              <w:rPr>
                <w:sz w:val="16"/>
                <w:szCs w:val="16"/>
              </w:rPr>
            </w:pPr>
            <w:r w:rsidRPr="00132C42">
              <w:rPr>
                <w:sz w:val="16"/>
                <w:szCs w:val="16"/>
              </w:rPr>
              <w:t>116</w:t>
            </w:r>
            <w:r w:rsidR="004A4EB2" w:rsidRPr="00132C42">
              <w:rPr>
                <w:sz w:val="16"/>
                <w:szCs w:val="16"/>
              </w:rPr>
              <w:t xml:space="preserve"> </w:t>
            </w:r>
            <w:r w:rsidRPr="00132C42">
              <w:rPr>
                <w:sz w:val="16"/>
                <w:szCs w:val="16"/>
              </w:rPr>
              <w:t>633</w:t>
            </w:r>
          </w:p>
        </w:tc>
        <w:tc>
          <w:tcPr>
            <w:tcW w:w="681" w:type="dxa"/>
            <w:shd w:val="clear" w:color="auto" w:fill="auto"/>
            <w:vAlign w:val="bottom"/>
          </w:tcPr>
          <w:p w14:paraId="7ADC170E" w14:textId="039A0339" w:rsidR="002D2C00" w:rsidRPr="00132C42" w:rsidRDefault="002D2C00" w:rsidP="004A4EB2">
            <w:pPr>
              <w:suppressAutoHyphens w:val="0"/>
              <w:spacing w:before="40" w:after="40" w:line="220" w:lineRule="exact"/>
              <w:ind w:right="113"/>
              <w:jc w:val="right"/>
              <w:rPr>
                <w:sz w:val="16"/>
                <w:szCs w:val="16"/>
              </w:rPr>
            </w:pPr>
            <w:r w:rsidRPr="00132C42">
              <w:rPr>
                <w:sz w:val="16"/>
                <w:szCs w:val="16"/>
              </w:rPr>
              <w:t>124</w:t>
            </w:r>
            <w:r w:rsidR="004A4EB2" w:rsidRPr="00132C42">
              <w:rPr>
                <w:sz w:val="16"/>
                <w:szCs w:val="16"/>
              </w:rPr>
              <w:t xml:space="preserve"> </w:t>
            </w:r>
            <w:r w:rsidRPr="00132C42">
              <w:rPr>
                <w:sz w:val="16"/>
                <w:szCs w:val="16"/>
              </w:rPr>
              <w:t>634</w:t>
            </w:r>
          </w:p>
        </w:tc>
        <w:tc>
          <w:tcPr>
            <w:tcW w:w="680" w:type="dxa"/>
            <w:shd w:val="clear" w:color="auto" w:fill="auto"/>
            <w:vAlign w:val="bottom"/>
          </w:tcPr>
          <w:p w14:paraId="686D7676" w14:textId="5FCF0A7A" w:rsidR="002D2C00" w:rsidRPr="00132C42" w:rsidRDefault="002D2C00" w:rsidP="004A4EB2">
            <w:pPr>
              <w:suppressAutoHyphens w:val="0"/>
              <w:spacing w:before="40" w:after="40" w:line="220" w:lineRule="exact"/>
              <w:ind w:right="113"/>
              <w:jc w:val="right"/>
              <w:rPr>
                <w:sz w:val="16"/>
                <w:szCs w:val="16"/>
              </w:rPr>
            </w:pPr>
            <w:r w:rsidRPr="00132C42">
              <w:rPr>
                <w:sz w:val="16"/>
                <w:szCs w:val="16"/>
              </w:rPr>
              <w:t>132</w:t>
            </w:r>
            <w:r w:rsidR="004A4EB2" w:rsidRPr="00132C42">
              <w:rPr>
                <w:sz w:val="16"/>
                <w:szCs w:val="16"/>
              </w:rPr>
              <w:t xml:space="preserve"> </w:t>
            </w:r>
            <w:r w:rsidRPr="00132C42">
              <w:rPr>
                <w:sz w:val="16"/>
                <w:szCs w:val="16"/>
              </w:rPr>
              <w:t>472</w:t>
            </w:r>
          </w:p>
        </w:tc>
        <w:tc>
          <w:tcPr>
            <w:tcW w:w="681" w:type="dxa"/>
            <w:shd w:val="clear" w:color="auto" w:fill="auto"/>
            <w:vAlign w:val="bottom"/>
          </w:tcPr>
          <w:p w14:paraId="4A6668CE" w14:textId="1E454BBC" w:rsidR="002D2C00" w:rsidRPr="00132C42" w:rsidRDefault="002D2C00" w:rsidP="004A4EB2">
            <w:pPr>
              <w:suppressAutoHyphens w:val="0"/>
              <w:spacing w:before="40" w:after="40" w:line="220" w:lineRule="exact"/>
              <w:ind w:right="113"/>
              <w:jc w:val="right"/>
              <w:rPr>
                <w:sz w:val="16"/>
                <w:szCs w:val="16"/>
              </w:rPr>
            </w:pPr>
            <w:r w:rsidRPr="00132C42">
              <w:rPr>
                <w:sz w:val="16"/>
                <w:szCs w:val="16"/>
              </w:rPr>
              <w:t>145</w:t>
            </w:r>
            <w:r w:rsidR="004A4EB2" w:rsidRPr="00132C42">
              <w:rPr>
                <w:sz w:val="16"/>
                <w:szCs w:val="16"/>
              </w:rPr>
              <w:t xml:space="preserve"> </w:t>
            </w:r>
            <w:r w:rsidRPr="00132C42">
              <w:rPr>
                <w:sz w:val="16"/>
                <w:szCs w:val="16"/>
              </w:rPr>
              <w:t>905</w:t>
            </w:r>
          </w:p>
        </w:tc>
        <w:tc>
          <w:tcPr>
            <w:tcW w:w="680" w:type="dxa"/>
            <w:shd w:val="clear" w:color="auto" w:fill="auto"/>
            <w:vAlign w:val="bottom"/>
          </w:tcPr>
          <w:p w14:paraId="55CF7BCE" w14:textId="6BA24693" w:rsidR="002D2C00" w:rsidRPr="00132C42" w:rsidRDefault="002D2C00" w:rsidP="004A4EB2">
            <w:pPr>
              <w:suppressAutoHyphens w:val="0"/>
              <w:spacing w:before="40" w:after="40" w:line="220" w:lineRule="exact"/>
              <w:ind w:right="113"/>
              <w:jc w:val="right"/>
              <w:rPr>
                <w:sz w:val="16"/>
                <w:szCs w:val="16"/>
              </w:rPr>
            </w:pPr>
            <w:r w:rsidRPr="00132C42">
              <w:rPr>
                <w:sz w:val="16"/>
                <w:szCs w:val="16"/>
              </w:rPr>
              <w:t>165</w:t>
            </w:r>
            <w:r w:rsidR="004A4EB2" w:rsidRPr="00132C42">
              <w:rPr>
                <w:sz w:val="16"/>
                <w:szCs w:val="16"/>
              </w:rPr>
              <w:t xml:space="preserve"> </w:t>
            </w:r>
            <w:r w:rsidRPr="00132C42">
              <w:rPr>
                <w:sz w:val="16"/>
                <w:szCs w:val="16"/>
              </w:rPr>
              <w:t>710</w:t>
            </w:r>
          </w:p>
        </w:tc>
        <w:tc>
          <w:tcPr>
            <w:tcW w:w="680" w:type="dxa"/>
            <w:shd w:val="clear" w:color="auto" w:fill="auto"/>
            <w:vAlign w:val="bottom"/>
          </w:tcPr>
          <w:p w14:paraId="13CD66EE" w14:textId="30E250F4" w:rsidR="002D2C00" w:rsidRPr="00132C42" w:rsidRDefault="002D2C00" w:rsidP="004A4EB2">
            <w:pPr>
              <w:suppressAutoHyphens w:val="0"/>
              <w:spacing w:before="40" w:after="40" w:line="220" w:lineRule="exact"/>
              <w:ind w:right="113"/>
              <w:jc w:val="right"/>
              <w:rPr>
                <w:sz w:val="16"/>
                <w:szCs w:val="16"/>
              </w:rPr>
            </w:pPr>
            <w:r w:rsidRPr="00132C42">
              <w:rPr>
                <w:sz w:val="16"/>
                <w:szCs w:val="16"/>
              </w:rPr>
              <w:t>181</w:t>
            </w:r>
            <w:r w:rsidR="004A4EB2" w:rsidRPr="00132C42">
              <w:rPr>
                <w:sz w:val="16"/>
                <w:szCs w:val="16"/>
              </w:rPr>
              <w:t xml:space="preserve"> </w:t>
            </w:r>
            <w:r w:rsidRPr="00132C42">
              <w:rPr>
                <w:sz w:val="16"/>
                <w:szCs w:val="16"/>
              </w:rPr>
              <w:t>571</w:t>
            </w:r>
          </w:p>
        </w:tc>
        <w:tc>
          <w:tcPr>
            <w:tcW w:w="681" w:type="dxa"/>
            <w:shd w:val="clear" w:color="auto" w:fill="auto"/>
            <w:vAlign w:val="bottom"/>
          </w:tcPr>
          <w:p w14:paraId="49F26AD0" w14:textId="792DAB3D" w:rsidR="002D2C00" w:rsidRPr="00132C42" w:rsidRDefault="002D2C00" w:rsidP="004A4EB2">
            <w:pPr>
              <w:suppressAutoHyphens w:val="0"/>
              <w:spacing w:before="40" w:after="40" w:line="220" w:lineRule="exact"/>
              <w:ind w:right="113"/>
              <w:jc w:val="right"/>
              <w:rPr>
                <w:sz w:val="16"/>
                <w:szCs w:val="16"/>
              </w:rPr>
            </w:pPr>
            <w:r w:rsidRPr="00132C42">
              <w:rPr>
                <w:sz w:val="16"/>
                <w:szCs w:val="16"/>
              </w:rPr>
              <w:t>184</w:t>
            </w:r>
            <w:r w:rsidR="004A4EB2" w:rsidRPr="00132C42">
              <w:rPr>
                <w:sz w:val="16"/>
                <w:szCs w:val="16"/>
              </w:rPr>
              <w:t xml:space="preserve"> </w:t>
            </w:r>
            <w:r w:rsidRPr="00132C42">
              <w:rPr>
                <w:sz w:val="16"/>
                <w:szCs w:val="16"/>
              </w:rPr>
              <w:t>979</w:t>
            </w:r>
          </w:p>
        </w:tc>
        <w:tc>
          <w:tcPr>
            <w:tcW w:w="680" w:type="dxa"/>
            <w:shd w:val="clear" w:color="auto" w:fill="auto"/>
            <w:vAlign w:val="bottom"/>
          </w:tcPr>
          <w:p w14:paraId="73F889CC" w14:textId="2D10D31A" w:rsidR="002D2C00" w:rsidRPr="00132C42" w:rsidRDefault="002D2C00" w:rsidP="004A4EB2">
            <w:pPr>
              <w:suppressAutoHyphens w:val="0"/>
              <w:spacing w:before="40" w:after="40" w:line="220" w:lineRule="exact"/>
              <w:ind w:right="113"/>
              <w:jc w:val="right"/>
              <w:rPr>
                <w:sz w:val="16"/>
                <w:szCs w:val="16"/>
              </w:rPr>
            </w:pPr>
            <w:r w:rsidRPr="00132C42">
              <w:rPr>
                <w:sz w:val="16"/>
                <w:szCs w:val="16"/>
              </w:rPr>
              <w:t>219</w:t>
            </w:r>
            <w:r w:rsidR="004A4EB2" w:rsidRPr="00132C42">
              <w:rPr>
                <w:sz w:val="16"/>
                <w:szCs w:val="16"/>
              </w:rPr>
              <w:t xml:space="preserve"> </w:t>
            </w:r>
            <w:r w:rsidRPr="00132C42">
              <w:rPr>
                <w:sz w:val="16"/>
                <w:szCs w:val="16"/>
              </w:rPr>
              <w:t>286</w:t>
            </w:r>
          </w:p>
        </w:tc>
        <w:tc>
          <w:tcPr>
            <w:tcW w:w="681" w:type="dxa"/>
            <w:shd w:val="clear" w:color="auto" w:fill="auto"/>
            <w:vAlign w:val="bottom"/>
          </w:tcPr>
          <w:p w14:paraId="20CB47F4" w14:textId="258CC6D3" w:rsidR="002D2C00" w:rsidRPr="00132C42" w:rsidRDefault="002D2C00" w:rsidP="004A4EB2">
            <w:pPr>
              <w:suppressAutoHyphens w:val="0"/>
              <w:spacing w:before="40" w:after="40" w:line="220" w:lineRule="exact"/>
              <w:ind w:right="113"/>
              <w:jc w:val="right"/>
              <w:rPr>
                <w:sz w:val="16"/>
                <w:szCs w:val="16"/>
              </w:rPr>
            </w:pPr>
            <w:r w:rsidRPr="00132C42">
              <w:rPr>
                <w:sz w:val="16"/>
                <w:szCs w:val="16"/>
              </w:rPr>
              <w:t>234</w:t>
            </w:r>
            <w:r w:rsidR="004A4EB2" w:rsidRPr="00132C42">
              <w:rPr>
                <w:sz w:val="16"/>
                <w:szCs w:val="16"/>
              </w:rPr>
              <w:t xml:space="preserve"> </w:t>
            </w:r>
            <w:r w:rsidRPr="00132C42">
              <w:rPr>
                <w:sz w:val="16"/>
                <w:szCs w:val="16"/>
              </w:rPr>
              <w:t>958</w:t>
            </w:r>
          </w:p>
        </w:tc>
      </w:tr>
      <w:tr w:rsidR="004A4EB2" w:rsidRPr="00132C42" w14:paraId="25A1D49D" w14:textId="77777777" w:rsidTr="003C7B40">
        <w:tc>
          <w:tcPr>
            <w:tcW w:w="1418" w:type="dxa"/>
            <w:shd w:val="clear" w:color="auto" w:fill="auto"/>
          </w:tcPr>
          <w:p w14:paraId="1B451ED8" w14:textId="36964F6A" w:rsidR="002D2C00" w:rsidRPr="00132C42" w:rsidRDefault="002D2C00" w:rsidP="004A4EB2">
            <w:pPr>
              <w:suppressAutoHyphens w:val="0"/>
              <w:spacing w:before="40" w:after="40" w:line="220" w:lineRule="exact"/>
              <w:ind w:right="113"/>
              <w:rPr>
                <w:sz w:val="16"/>
                <w:szCs w:val="16"/>
              </w:rPr>
            </w:pPr>
            <w:r w:rsidRPr="00132C42">
              <w:rPr>
                <w:sz w:val="16"/>
                <w:szCs w:val="16"/>
              </w:rPr>
              <w:t>Of which</w:t>
            </w:r>
            <w:r w:rsidR="004A4EB2" w:rsidRPr="00132C42">
              <w:rPr>
                <w:sz w:val="16"/>
                <w:szCs w:val="16"/>
              </w:rPr>
              <w:t xml:space="preserve"> </w:t>
            </w:r>
            <w:r w:rsidRPr="00132C42">
              <w:rPr>
                <w:sz w:val="16"/>
                <w:szCs w:val="16"/>
              </w:rPr>
              <w:t xml:space="preserve"> corporate income tax</w:t>
            </w:r>
          </w:p>
        </w:tc>
        <w:tc>
          <w:tcPr>
            <w:tcW w:w="1417" w:type="dxa"/>
            <w:shd w:val="clear" w:color="auto" w:fill="auto"/>
            <w:vAlign w:val="bottom"/>
          </w:tcPr>
          <w:p w14:paraId="45BD0A60" w14:textId="77777777" w:rsidR="002D2C00" w:rsidRPr="00132C42" w:rsidRDefault="002D2C00" w:rsidP="004A4EB2">
            <w:pPr>
              <w:suppressAutoHyphens w:val="0"/>
              <w:spacing w:before="40" w:after="40" w:line="220" w:lineRule="exact"/>
              <w:ind w:right="113"/>
              <w:rPr>
                <w:sz w:val="16"/>
                <w:szCs w:val="16"/>
              </w:rPr>
            </w:pPr>
            <w:r w:rsidRPr="00132C42">
              <w:rPr>
                <w:sz w:val="16"/>
                <w:szCs w:val="16"/>
              </w:rPr>
              <w:t xml:space="preserve">Millions of </w:t>
            </w:r>
            <w:proofErr w:type="spellStart"/>
            <w:r w:rsidRPr="00132C42">
              <w:rPr>
                <w:sz w:val="16"/>
                <w:szCs w:val="16"/>
              </w:rPr>
              <w:t>Zl</w:t>
            </w:r>
            <w:proofErr w:type="spellEnd"/>
          </w:p>
        </w:tc>
        <w:tc>
          <w:tcPr>
            <w:tcW w:w="680" w:type="dxa"/>
            <w:shd w:val="clear" w:color="auto" w:fill="auto"/>
            <w:vAlign w:val="bottom"/>
          </w:tcPr>
          <w:p w14:paraId="0043F0C7" w14:textId="7B6DD629" w:rsidR="002D2C00" w:rsidRPr="00132C42" w:rsidRDefault="002D2C00" w:rsidP="004A4EB2">
            <w:pPr>
              <w:suppressAutoHyphens w:val="0"/>
              <w:spacing w:before="40" w:after="40" w:line="220" w:lineRule="exact"/>
              <w:ind w:right="113"/>
              <w:jc w:val="right"/>
              <w:rPr>
                <w:sz w:val="16"/>
                <w:szCs w:val="16"/>
              </w:rPr>
            </w:pPr>
            <w:r w:rsidRPr="00132C42">
              <w:rPr>
                <w:sz w:val="16"/>
                <w:szCs w:val="16"/>
              </w:rPr>
              <w:t>29</w:t>
            </w:r>
            <w:r w:rsidR="004A4EB2" w:rsidRPr="00132C42">
              <w:rPr>
                <w:sz w:val="16"/>
                <w:szCs w:val="16"/>
              </w:rPr>
              <w:t xml:space="preserve"> </w:t>
            </w:r>
            <w:r w:rsidRPr="00132C42">
              <w:rPr>
                <w:sz w:val="16"/>
                <w:szCs w:val="16"/>
              </w:rPr>
              <w:t>351</w:t>
            </w:r>
          </w:p>
        </w:tc>
        <w:tc>
          <w:tcPr>
            <w:tcW w:w="680" w:type="dxa"/>
            <w:shd w:val="clear" w:color="auto" w:fill="auto"/>
            <w:vAlign w:val="bottom"/>
          </w:tcPr>
          <w:p w14:paraId="4978A4FC" w14:textId="702325D4" w:rsidR="002D2C00" w:rsidRPr="00132C42" w:rsidRDefault="002D2C00" w:rsidP="004A4EB2">
            <w:pPr>
              <w:suppressAutoHyphens w:val="0"/>
              <w:spacing w:before="40" w:after="40" w:line="220" w:lineRule="exact"/>
              <w:ind w:right="113"/>
              <w:jc w:val="right"/>
              <w:rPr>
                <w:sz w:val="16"/>
                <w:szCs w:val="16"/>
              </w:rPr>
            </w:pPr>
            <w:r w:rsidRPr="00132C42">
              <w:rPr>
                <w:sz w:val="16"/>
                <w:szCs w:val="16"/>
              </w:rPr>
              <w:t>30</w:t>
            </w:r>
            <w:r w:rsidR="004A4EB2" w:rsidRPr="00132C42">
              <w:rPr>
                <w:sz w:val="16"/>
                <w:szCs w:val="16"/>
              </w:rPr>
              <w:t xml:space="preserve"> </w:t>
            </w:r>
            <w:r w:rsidRPr="00132C42">
              <w:rPr>
                <w:sz w:val="16"/>
                <w:szCs w:val="16"/>
              </w:rPr>
              <w:t>040</w:t>
            </w:r>
          </w:p>
        </w:tc>
        <w:tc>
          <w:tcPr>
            <w:tcW w:w="681" w:type="dxa"/>
            <w:shd w:val="clear" w:color="auto" w:fill="auto"/>
            <w:vAlign w:val="bottom"/>
          </w:tcPr>
          <w:p w14:paraId="345E3536" w14:textId="3906EE16" w:rsidR="002D2C00" w:rsidRPr="00132C42" w:rsidRDefault="002D2C00" w:rsidP="004A4EB2">
            <w:pPr>
              <w:suppressAutoHyphens w:val="0"/>
              <w:spacing w:before="40" w:after="40" w:line="220" w:lineRule="exact"/>
              <w:ind w:right="113"/>
              <w:jc w:val="right"/>
              <w:rPr>
                <w:sz w:val="16"/>
                <w:szCs w:val="16"/>
              </w:rPr>
            </w:pPr>
            <w:r w:rsidRPr="00132C42">
              <w:rPr>
                <w:sz w:val="16"/>
                <w:szCs w:val="16"/>
              </w:rPr>
              <w:t>33</w:t>
            </w:r>
            <w:r w:rsidR="004A4EB2" w:rsidRPr="00132C42">
              <w:rPr>
                <w:sz w:val="16"/>
                <w:szCs w:val="16"/>
              </w:rPr>
              <w:t xml:space="preserve"> </w:t>
            </w:r>
            <w:r w:rsidRPr="00132C42">
              <w:rPr>
                <w:sz w:val="16"/>
                <w:szCs w:val="16"/>
              </w:rPr>
              <w:t>217</w:t>
            </w:r>
          </w:p>
        </w:tc>
        <w:tc>
          <w:tcPr>
            <w:tcW w:w="680" w:type="dxa"/>
            <w:shd w:val="clear" w:color="auto" w:fill="auto"/>
            <w:vAlign w:val="bottom"/>
          </w:tcPr>
          <w:p w14:paraId="1D2C1C6E" w14:textId="4D6C9801" w:rsidR="002D2C00" w:rsidRPr="00132C42" w:rsidRDefault="002D2C00" w:rsidP="004A4EB2">
            <w:pPr>
              <w:suppressAutoHyphens w:val="0"/>
              <w:spacing w:before="40" w:after="40" w:line="220" w:lineRule="exact"/>
              <w:ind w:right="113"/>
              <w:jc w:val="right"/>
              <w:rPr>
                <w:sz w:val="16"/>
                <w:szCs w:val="16"/>
              </w:rPr>
            </w:pPr>
            <w:r w:rsidRPr="00132C42">
              <w:rPr>
                <w:sz w:val="16"/>
                <w:szCs w:val="16"/>
              </w:rPr>
              <w:t>34</w:t>
            </w:r>
            <w:r w:rsidR="004A4EB2" w:rsidRPr="00132C42">
              <w:rPr>
                <w:sz w:val="16"/>
                <w:szCs w:val="16"/>
              </w:rPr>
              <w:t xml:space="preserve"> </w:t>
            </w:r>
            <w:r w:rsidRPr="00132C42">
              <w:rPr>
                <w:sz w:val="16"/>
                <w:szCs w:val="16"/>
              </w:rPr>
              <w:t>308</w:t>
            </w:r>
          </w:p>
        </w:tc>
        <w:tc>
          <w:tcPr>
            <w:tcW w:w="681" w:type="dxa"/>
            <w:shd w:val="clear" w:color="auto" w:fill="auto"/>
            <w:vAlign w:val="bottom"/>
          </w:tcPr>
          <w:p w14:paraId="404B6A33" w14:textId="3D3A3E31" w:rsidR="002D2C00" w:rsidRPr="00132C42" w:rsidRDefault="002D2C00" w:rsidP="004A4EB2">
            <w:pPr>
              <w:suppressAutoHyphens w:val="0"/>
              <w:spacing w:before="40" w:after="40" w:line="220" w:lineRule="exact"/>
              <w:ind w:right="113"/>
              <w:jc w:val="right"/>
              <w:rPr>
                <w:sz w:val="16"/>
                <w:szCs w:val="16"/>
              </w:rPr>
            </w:pPr>
            <w:r w:rsidRPr="00132C42">
              <w:rPr>
                <w:sz w:val="16"/>
                <w:szCs w:val="16"/>
              </w:rPr>
              <w:t>38</w:t>
            </w:r>
            <w:r w:rsidR="004A4EB2" w:rsidRPr="00132C42">
              <w:rPr>
                <w:sz w:val="16"/>
                <w:szCs w:val="16"/>
              </w:rPr>
              <w:t xml:space="preserve"> </w:t>
            </w:r>
            <w:r w:rsidRPr="00132C42">
              <w:rPr>
                <w:sz w:val="16"/>
                <w:szCs w:val="16"/>
              </w:rPr>
              <w:t>512</w:t>
            </w:r>
          </w:p>
        </w:tc>
        <w:tc>
          <w:tcPr>
            <w:tcW w:w="680" w:type="dxa"/>
            <w:shd w:val="clear" w:color="auto" w:fill="auto"/>
            <w:vAlign w:val="bottom"/>
          </w:tcPr>
          <w:p w14:paraId="2835EFE2" w14:textId="41D527B2" w:rsidR="002D2C00" w:rsidRPr="00132C42" w:rsidRDefault="002D2C00" w:rsidP="004A4EB2">
            <w:pPr>
              <w:suppressAutoHyphens w:val="0"/>
              <w:spacing w:before="40" w:after="40" w:line="220" w:lineRule="exact"/>
              <w:ind w:right="113"/>
              <w:jc w:val="right"/>
              <w:rPr>
                <w:sz w:val="16"/>
                <w:szCs w:val="16"/>
              </w:rPr>
            </w:pPr>
            <w:r w:rsidRPr="00132C42">
              <w:rPr>
                <w:sz w:val="16"/>
                <w:szCs w:val="16"/>
              </w:rPr>
              <w:t>44</w:t>
            </w:r>
            <w:r w:rsidR="004A4EB2" w:rsidRPr="00132C42">
              <w:rPr>
                <w:sz w:val="16"/>
                <w:szCs w:val="16"/>
              </w:rPr>
              <w:t xml:space="preserve"> </w:t>
            </w:r>
            <w:r w:rsidRPr="00132C42">
              <w:rPr>
                <w:sz w:val="16"/>
                <w:szCs w:val="16"/>
              </w:rPr>
              <w:t>481</w:t>
            </w:r>
          </w:p>
        </w:tc>
        <w:tc>
          <w:tcPr>
            <w:tcW w:w="680" w:type="dxa"/>
            <w:shd w:val="clear" w:color="auto" w:fill="auto"/>
            <w:vAlign w:val="bottom"/>
          </w:tcPr>
          <w:p w14:paraId="38408446" w14:textId="7C1C43D4" w:rsidR="002D2C00" w:rsidRPr="00132C42" w:rsidRDefault="002D2C00" w:rsidP="004A4EB2">
            <w:pPr>
              <w:suppressAutoHyphens w:val="0"/>
              <w:spacing w:before="40" w:after="40" w:line="220" w:lineRule="exact"/>
              <w:ind w:right="113"/>
              <w:jc w:val="right"/>
              <w:rPr>
                <w:sz w:val="16"/>
                <w:szCs w:val="16"/>
              </w:rPr>
            </w:pPr>
            <w:r w:rsidRPr="00132C42">
              <w:rPr>
                <w:sz w:val="16"/>
                <w:szCs w:val="16"/>
              </w:rPr>
              <w:t>50</w:t>
            </w:r>
            <w:r w:rsidR="004A4EB2" w:rsidRPr="00132C42">
              <w:rPr>
                <w:sz w:val="16"/>
                <w:szCs w:val="16"/>
              </w:rPr>
              <w:t xml:space="preserve"> </w:t>
            </w:r>
            <w:r w:rsidRPr="00132C42">
              <w:rPr>
                <w:sz w:val="16"/>
                <w:szCs w:val="16"/>
              </w:rPr>
              <w:t>784</w:t>
            </w:r>
          </w:p>
        </w:tc>
        <w:tc>
          <w:tcPr>
            <w:tcW w:w="681" w:type="dxa"/>
            <w:shd w:val="clear" w:color="auto" w:fill="auto"/>
            <w:vAlign w:val="bottom"/>
          </w:tcPr>
          <w:p w14:paraId="1E1F3CBC" w14:textId="698101A5" w:rsidR="002D2C00" w:rsidRPr="00132C42" w:rsidRDefault="002D2C00" w:rsidP="004A4EB2">
            <w:pPr>
              <w:suppressAutoHyphens w:val="0"/>
              <w:spacing w:before="40" w:after="40" w:line="220" w:lineRule="exact"/>
              <w:ind w:right="113"/>
              <w:jc w:val="right"/>
              <w:rPr>
                <w:sz w:val="16"/>
                <w:szCs w:val="16"/>
              </w:rPr>
            </w:pPr>
            <w:r w:rsidRPr="00132C42">
              <w:rPr>
                <w:sz w:val="16"/>
                <w:szCs w:val="16"/>
              </w:rPr>
              <w:t>53</w:t>
            </w:r>
            <w:r w:rsidR="004A4EB2" w:rsidRPr="00132C42">
              <w:rPr>
                <w:sz w:val="16"/>
                <w:szCs w:val="16"/>
              </w:rPr>
              <w:t xml:space="preserve"> </w:t>
            </w:r>
            <w:r w:rsidRPr="00132C42">
              <w:rPr>
                <w:sz w:val="16"/>
                <w:szCs w:val="16"/>
              </w:rPr>
              <w:t>028</w:t>
            </w:r>
          </w:p>
        </w:tc>
        <w:tc>
          <w:tcPr>
            <w:tcW w:w="680" w:type="dxa"/>
            <w:shd w:val="clear" w:color="auto" w:fill="auto"/>
            <w:vAlign w:val="bottom"/>
          </w:tcPr>
          <w:p w14:paraId="2F69C0D4" w14:textId="60DA811C" w:rsidR="002D2C00" w:rsidRPr="00132C42" w:rsidRDefault="002D2C00" w:rsidP="004A4EB2">
            <w:pPr>
              <w:suppressAutoHyphens w:val="0"/>
              <w:spacing w:before="40" w:after="40" w:line="220" w:lineRule="exact"/>
              <w:ind w:right="113"/>
              <w:jc w:val="right"/>
              <w:rPr>
                <w:sz w:val="16"/>
                <w:szCs w:val="16"/>
              </w:rPr>
            </w:pPr>
            <w:r w:rsidRPr="00132C42">
              <w:rPr>
                <w:sz w:val="16"/>
                <w:szCs w:val="16"/>
              </w:rPr>
              <w:t>68</w:t>
            </w:r>
            <w:r w:rsidR="004A4EB2" w:rsidRPr="00132C42">
              <w:rPr>
                <w:sz w:val="16"/>
                <w:szCs w:val="16"/>
              </w:rPr>
              <w:t xml:space="preserve"> </w:t>
            </w:r>
            <w:r w:rsidRPr="00132C42">
              <w:rPr>
                <w:sz w:val="16"/>
                <w:szCs w:val="16"/>
              </w:rPr>
              <w:t>803</w:t>
            </w:r>
          </w:p>
        </w:tc>
        <w:tc>
          <w:tcPr>
            <w:tcW w:w="681" w:type="dxa"/>
            <w:shd w:val="clear" w:color="auto" w:fill="auto"/>
            <w:vAlign w:val="bottom"/>
          </w:tcPr>
          <w:p w14:paraId="07175844" w14:textId="140F470D" w:rsidR="002D2C00" w:rsidRPr="00132C42" w:rsidRDefault="002D2C00" w:rsidP="004A4EB2">
            <w:pPr>
              <w:suppressAutoHyphens w:val="0"/>
              <w:spacing w:before="40" w:after="40" w:line="220" w:lineRule="exact"/>
              <w:ind w:right="113"/>
              <w:jc w:val="right"/>
              <w:rPr>
                <w:sz w:val="16"/>
                <w:szCs w:val="16"/>
              </w:rPr>
            </w:pPr>
            <w:r w:rsidRPr="00132C42">
              <w:rPr>
                <w:sz w:val="16"/>
                <w:szCs w:val="16"/>
              </w:rPr>
              <w:t>85</w:t>
            </w:r>
            <w:r w:rsidR="004A4EB2" w:rsidRPr="00132C42">
              <w:rPr>
                <w:sz w:val="16"/>
                <w:szCs w:val="16"/>
              </w:rPr>
              <w:t xml:space="preserve"> </w:t>
            </w:r>
            <w:r w:rsidRPr="00132C42">
              <w:rPr>
                <w:sz w:val="16"/>
                <w:szCs w:val="16"/>
              </w:rPr>
              <w:t>966</w:t>
            </w:r>
          </w:p>
        </w:tc>
      </w:tr>
      <w:tr w:rsidR="004A4EB2" w:rsidRPr="00132C42" w14:paraId="5F1EEC69" w14:textId="77777777" w:rsidTr="003C7B40">
        <w:tc>
          <w:tcPr>
            <w:tcW w:w="1418" w:type="dxa"/>
            <w:shd w:val="clear" w:color="auto" w:fill="auto"/>
          </w:tcPr>
          <w:p w14:paraId="4C664F72" w14:textId="77777777" w:rsidR="002D2C00" w:rsidRPr="00132C42" w:rsidRDefault="002D2C00" w:rsidP="004A4EB2">
            <w:pPr>
              <w:suppressAutoHyphens w:val="0"/>
              <w:spacing w:before="40" w:after="40" w:line="220" w:lineRule="exact"/>
              <w:ind w:right="113"/>
              <w:rPr>
                <w:sz w:val="16"/>
                <w:szCs w:val="18"/>
              </w:rPr>
            </w:pPr>
            <w:r w:rsidRPr="00132C42">
              <w:rPr>
                <w:sz w:val="16"/>
                <w:szCs w:val="18"/>
              </w:rPr>
              <w:t>Capital taxes</w:t>
            </w:r>
          </w:p>
        </w:tc>
        <w:tc>
          <w:tcPr>
            <w:tcW w:w="1417" w:type="dxa"/>
            <w:shd w:val="clear" w:color="auto" w:fill="auto"/>
            <w:vAlign w:val="bottom"/>
          </w:tcPr>
          <w:p w14:paraId="0C029C0A" w14:textId="77777777" w:rsidR="002D2C00" w:rsidRPr="00132C42" w:rsidRDefault="002D2C00" w:rsidP="004A4EB2">
            <w:pPr>
              <w:suppressAutoHyphens w:val="0"/>
              <w:spacing w:before="40" w:after="40" w:line="220" w:lineRule="exact"/>
              <w:ind w:right="113"/>
              <w:rPr>
                <w:sz w:val="16"/>
                <w:szCs w:val="18"/>
              </w:rPr>
            </w:pPr>
            <w:r w:rsidRPr="00132C42">
              <w:rPr>
                <w:sz w:val="16"/>
                <w:szCs w:val="18"/>
              </w:rPr>
              <w:t xml:space="preserve">Millions of </w:t>
            </w:r>
            <w:proofErr w:type="spellStart"/>
            <w:r w:rsidRPr="00132C42">
              <w:rPr>
                <w:sz w:val="16"/>
                <w:szCs w:val="18"/>
              </w:rPr>
              <w:t>Zl</w:t>
            </w:r>
            <w:proofErr w:type="spellEnd"/>
          </w:p>
        </w:tc>
        <w:tc>
          <w:tcPr>
            <w:tcW w:w="680" w:type="dxa"/>
            <w:shd w:val="clear" w:color="auto" w:fill="auto"/>
            <w:vAlign w:val="bottom"/>
          </w:tcPr>
          <w:p w14:paraId="5B28D405"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252</w:t>
            </w:r>
          </w:p>
        </w:tc>
        <w:tc>
          <w:tcPr>
            <w:tcW w:w="680" w:type="dxa"/>
            <w:shd w:val="clear" w:color="auto" w:fill="auto"/>
            <w:vAlign w:val="bottom"/>
          </w:tcPr>
          <w:p w14:paraId="485A99FC"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263</w:t>
            </w:r>
          </w:p>
        </w:tc>
        <w:tc>
          <w:tcPr>
            <w:tcW w:w="681" w:type="dxa"/>
            <w:shd w:val="clear" w:color="auto" w:fill="auto"/>
            <w:vAlign w:val="bottom"/>
          </w:tcPr>
          <w:p w14:paraId="56D22E0A"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246</w:t>
            </w:r>
          </w:p>
        </w:tc>
        <w:tc>
          <w:tcPr>
            <w:tcW w:w="680" w:type="dxa"/>
            <w:shd w:val="clear" w:color="auto" w:fill="auto"/>
            <w:vAlign w:val="bottom"/>
          </w:tcPr>
          <w:p w14:paraId="583D1923"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279</w:t>
            </w:r>
          </w:p>
        </w:tc>
        <w:tc>
          <w:tcPr>
            <w:tcW w:w="681" w:type="dxa"/>
            <w:shd w:val="clear" w:color="auto" w:fill="auto"/>
            <w:vAlign w:val="bottom"/>
          </w:tcPr>
          <w:p w14:paraId="3AFA35F2"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295</w:t>
            </w:r>
          </w:p>
        </w:tc>
        <w:tc>
          <w:tcPr>
            <w:tcW w:w="680" w:type="dxa"/>
            <w:shd w:val="clear" w:color="auto" w:fill="auto"/>
            <w:vAlign w:val="bottom"/>
          </w:tcPr>
          <w:p w14:paraId="2BF463C6"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299</w:t>
            </w:r>
          </w:p>
        </w:tc>
        <w:tc>
          <w:tcPr>
            <w:tcW w:w="680" w:type="dxa"/>
            <w:shd w:val="clear" w:color="auto" w:fill="auto"/>
            <w:vAlign w:val="bottom"/>
          </w:tcPr>
          <w:p w14:paraId="59A47B1E"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325</w:t>
            </w:r>
          </w:p>
        </w:tc>
        <w:tc>
          <w:tcPr>
            <w:tcW w:w="681" w:type="dxa"/>
            <w:shd w:val="clear" w:color="auto" w:fill="auto"/>
            <w:vAlign w:val="bottom"/>
          </w:tcPr>
          <w:p w14:paraId="16142616"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313</w:t>
            </w:r>
          </w:p>
        </w:tc>
        <w:tc>
          <w:tcPr>
            <w:tcW w:w="680" w:type="dxa"/>
            <w:shd w:val="clear" w:color="auto" w:fill="auto"/>
            <w:vAlign w:val="bottom"/>
          </w:tcPr>
          <w:p w14:paraId="1E05DAF5"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425</w:t>
            </w:r>
          </w:p>
        </w:tc>
        <w:tc>
          <w:tcPr>
            <w:tcW w:w="681" w:type="dxa"/>
            <w:shd w:val="clear" w:color="auto" w:fill="auto"/>
            <w:vAlign w:val="bottom"/>
          </w:tcPr>
          <w:p w14:paraId="61ADAEFC" w14:textId="77777777" w:rsidR="002D2C00" w:rsidRPr="00132C42" w:rsidRDefault="002D2C00" w:rsidP="004A4EB2">
            <w:pPr>
              <w:suppressAutoHyphens w:val="0"/>
              <w:spacing w:before="40" w:after="40" w:line="220" w:lineRule="exact"/>
              <w:ind w:right="113"/>
              <w:jc w:val="right"/>
              <w:rPr>
                <w:sz w:val="16"/>
                <w:szCs w:val="18"/>
              </w:rPr>
            </w:pPr>
            <w:r w:rsidRPr="00132C42">
              <w:rPr>
                <w:sz w:val="16"/>
                <w:szCs w:val="18"/>
              </w:rPr>
              <w:t>555</w:t>
            </w:r>
          </w:p>
        </w:tc>
      </w:tr>
    </w:tbl>
    <w:p w14:paraId="40606371" w14:textId="77777777" w:rsidR="002D2C00" w:rsidRPr="00132C42" w:rsidRDefault="002D2C00" w:rsidP="005C1ACF">
      <w:pPr>
        <w:pStyle w:val="H1G"/>
      </w:pPr>
      <w:r w:rsidRPr="00132C42">
        <w:lastRenderedPageBreak/>
        <w:tab/>
      </w:r>
      <w:r w:rsidRPr="00132C42">
        <w:tab/>
        <w:t>Poverty rate</w:t>
      </w:r>
    </w:p>
    <w:p w14:paraId="4CD3C416" w14:textId="77777777" w:rsidR="002D2C00" w:rsidRPr="00132C42" w:rsidRDefault="002D2C00" w:rsidP="002D2C00">
      <w:pPr>
        <w:pStyle w:val="H23G"/>
      </w:pPr>
      <w:r w:rsidRPr="00132C42">
        <w:tab/>
      </w:r>
      <w:r w:rsidRPr="00132C42">
        <w:tab/>
        <w:t>At risk of poverty or social exclusion rate (AROPE),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8"/>
        <w:gridCol w:w="920"/>
        <w:gridCol w:w="920"/>
        <w:gridCol w:w="921"/>
        <w:gridCol w:w="920"/>
        <w:gridCol w:w="921"/>
      </w:tblGrid>
      <w:tr w:rsidR="007E0200" w:rsidRPr="00132C42" w14:paraId="6794F22B" w14:textId="77777777" w:rsidTr="007E0200">
        <w:trPr>
          <w:tblHeader/>
        </w:trPr>
        <w:tc>
          <w:tcPr>
            <w:tcW w:w="2768" w:type="dxa"/>
            <w:tcBorders>
              <w:top w:val="single" w:sz="4" w:space="0" w:color="auto"/>
              <w:bottom w:val="single" w:sz="12" w:space="0" w:color="auto"/>
            </w:tcBorders>
            <w:shd w:val="clear" w:color="auto" w:fill="auto"/>
            <w:vAlign w:val="bottom"/>
          </w:tcPr>
          <w:p w14:paraId="73165841" w14:textId="77777777" w:rsidR="002D2C00" w:rsidRPr="00132C42" w:rsidRDefault="002D2C00" w:rsidP="007E0200">
            <w:pPr>
              <w:suppressAutoHyphens w:val="0"/>
              <w:spacing w:before="80" w:after="80" w:line="200" w:lineRule="exact"/>
              <w:ind w:right="113"/>
              <w:rPr>
                <w:i/>
                <w:sz w:val="16"/>
              </w:rPr>
            </w:pPr>
          </w:p>
        </w:tc>
        <w:tc>
          <w:tcPr>
            <w:tcW w:w="920" w:type="dxa"/>
            <w:tcBorders>
              <w:top w:val="single" w:sz="4" w:space="0" w:color="auto"/>
              <w:bottom w:val="single" w:sz="12" w:space="0" w:color="auto"/>
            </w:tcBorders>
            <w:shd w:val="clear" w:color="auto" w:fill="auto"/>
            <w:vAlign w:val="bottom"/>
          </w:tcPr>
          <w:p w14:paraId="3B44B4C4" w14:textId="77777777" w:rsidR="002D2C00" w:rsidRPr="00132C42" w:rsidRDefault="002D2C00" w:rsidP="007E0200">
            <w:pPr>
              <w:suppressAutoHyphens w:val="0"/>
              <w:spacing w:before="80" w:after="80" w:line="200" w:lineRule="exact"/>
              <w:ind w:right="113"/>
              <w:jc w:val="right"/>
              <w:rPr>
                <w:i/>
                <w:sz w:val="16"/>
              </w:rPr>
            </w:pPr>
            <w:r w:rsidRPr="00132C42">
              <w:rPr>
                <w:i/>
                <w:sz w:val="16"/>
              </w:rPr>
              <w:t>2018</w:t>
            </w:r>
          </w:p>
        </w:tc>
        <w:tc>
          <w:tcPr>
            <w:tcW w:w="920" w:type="dxa"/>
            <w:tcBorders>
              <w:top w:val="single" w:sz="4" w:space="0" w:color="auto"/>
              <w:bottom w:val="single" w:sz="12" w:space="0" w:color="auto"/>
            </w:tcBorders>
            <w:shd w:val="clear" w:color="auto" w:fill="auto"/>
            <w:vAlign w:val="bottom"/>
          </w:tcPr>
          <w:p w14:paraId="55D7A67B" w14:textId="77777777" w:rsidR="002D2C00" w:rsidRPr="00132C42" w:rsidRDefault="002D2C00" w:rsidP="007E0200">
            <w:pPr>
              <w:suppressAutoHyphens w:val="0"/>
              <w:spacing w:before="80" w:after="80" w:line="200" w:lineRule="exact"/>
              <w:ind w:right="113"/>
              <w:jc w:val="right"/>
              <w:rPr>
                <w:i/>
                <w:sz w:val="16"/>
              </w:rPr>
            </w:pPr>
            <w:r w:rsidRPr="00132C42">
              <w:rPr>
                <w:i/>
                <w:sz w:val="16"/>
              </w:rPr>
              <w:t>2019</w:t>
            </w:r>
          </w:p>
        </w:tc>
        <w:tc>
          <w:tcPr>
            <w:tcW w:w="921" w:type="dxa"/>
            <w:tcBorders>
              <w:top w:val="single" w:sz="4" w:space="0" w:color="auto"/>
              <w:bottom w:val="single" w:sz="12" w:space="0" w:color="auto"/>
            </w:tcBorders>
            <w:shd w:val="clear" w:color="auto" w:fill="auto"/>
            <w:vAlign w:val="bottom"/>
          </w:tcPr>
          <w:p w14:paraId="4D1AB05F" w14:textId="77777777" w:rsidR="002D2C00" w:rsidRPr="00132C42" w:rsidRDefault="002D2C00" w:rsidP="007E0200">
            <w:pPr>
              <w:suppressAutoHyphens w:val="0"/>
              <w:spacing w:before="80" w:after="80" w:line="200" w:lineRule="exact"/>
              <w:ind w:right="113"/>
              <w:jc w:val="right"/>
              <w:rPr>
                <w:i/>
                <w:sz w:val="16"/>
              </w:rPr>
            </w:pPr>
            <w:r w:rsidRPr="00132C42">
              <w:rPr>
                <w:i/>
                <w:sz w:val="16"/>
              </w:rPr>
              <w:t>2020</w:t>
            </w:r>
          </w:p>
        </w:tc>
        <w:tc>
          <w:tcPr>
            <w:tcW w:w="920" w:type="dxa"/>
            <w:tcBorders>
              <w:top w:val="single" w:sz="4" w:space="0" w:color="auto"/>
              <w:bottom w:val="single" w:sz="12" w:space="0" w:color="auto"/>
            </w:tcBorders>
            <w:shd w:val="clear" w:color="auto" w:fill="auto"/>
            <w:vAlign w:val="bottom"/>
          </w:tcPr>
          <w:p w14:paraId="13ED17BD"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c>
          <w:tcPr>
            <w:tcW w:w="921" w:type="dxa"/>
            <w:tcBorders>
              <w:top w:val="single" w:sz="4" w:space="0" w:color="auto"/>
              <w:bottom w:val="single" w:sz="12" w:space="0" w:color="auto"/>
            </w:tcBorders>
            <w:shd w:val="clear" w:color="auto" w:fill="auto"/>
            <w:vAlign w:val="bottom"/>
          </w:tcPr>
          <w:p w14:paraId="09B45E5E" w14:textId="77777777" w:rsidR="002D2C00" w:rsidRPr="00132C42" w:rsidRDefault="002D2C00" w:rsidP="007E0200">
            <w:pPr>
              <w:suppressAutoHyphens w:val="0"/>
              <w:spacing w:before="80" w:after="80" w:line="200" w:lineRule="exact"/>
              <w:ind w:right="113"/>
              <w:jc w:val="right"/>
              <w:rPr>
                <w:i/>
                <w:sz w:val="16"/>
              </w:rPr>
            </w:pPr>
            <w:r w:rsidRPr="00132C42">
              <w:rPr>
                <w:i/>
                <w:sz w:val="16"/>
              </w:rPr>
              <w:t>2022</w:t>
            </w:r>
          </w:p>
        </w:tc>
      </w:tr>
      <w:tr w:rsidR="002D2C00" w:rsidRPr="00132C42" w14:paraId="372F2CEB" w14:textId="77777777" w:rsidTr="007E0200">
        <w:tc>
          <w:tcPr>
            <w:tcW w:w="2768" w:type="dxa"/>
            <w:tcBorders>
              <w:top w:val="single" w:sz="12" w:space="0" w:color="auto"/>
            </w:tcBorders>
            <w:shd w:val="clear" w:color="auto" w:fill="auto"/>
          </w:tcPr>
          <w:p w14:paraId="581B5A66" w14:textId="77777777" w:rsidR="002D2C00" w:rsidRPr="00132C42" w:rsidRDefault="002D2C00" w:rsidP="007E0200">
            <w:pPr>
              <w:suppressAutoHyphens w:val="0"/>
              <w:spacing w:before="40" w:after="40" w:line="220" w:lineRule="exact"/>
              <w:ind w:right="113"/>
              <w:rPr>
                <w:sz w:val="18"/>
              </w:rPr>
            </w:pPr>
            <w:r w:rsidRPr="00132C42">
              <w:rPr>
                <w:sz w:val="18"/>
              </w:rPr>
              <w:t>Total</w:t>
            </w:r>
          </w:p>
        </w:tc>
        <w:tc>
          <w:tcPr>
            <w:tcW w:w="920" w:type="dxa"/>
            <w:tcBorders>
              <w:top w:val="single" w:sz="12" w:space="0" w:color="auto"/>
            </w:tcBorders>
            <w:shd w:val="clear" w:color="auto" w:fill="auto"/>
            <w:vAlign w:val="bottom"/>
          </w:tcPr>
          <w:p w14:paraId="2C67E1C8" w14:textId="77777777" w:rsidR="002D2C00" w:rsidRPr="00132C42" w:rsidRDefault="002D2C00" w:rsidP="007E0200">
            <w:pPr>
              <w:suppressAutoHyphens w:val="0"/>
              <w:spacing w:before="40" w:after="40" w:line="220" w:lineRule="exact"/>
              <w:ind w:right="113"/>
              <w:jc w:val="right"/>
              <w:rPr>
                <w:sz w:val="18"/>
              </w:rPr>
            </w:pPr>
            <w:r w:rsidRPr="00132C42">
              <w:rPr>
                <w:sz w:val="18"/>
              </w:rPr>
              <w:t>18.2</w:t>
            </w:r>
          </w:p>
        </w:tc>
        <w:tc>
          <w:tcPr>
            <w:tcW w:w="920" w:type="dxa"/>
            <w:tcBorders>
              <w:top w:val="single" w:sz="12" w:space="0" w:color="auto"/>
            </w:tcBorders>
            <w:shd w:val="clear" w:color="auto" w:fill="auto"/>
            <w:vAlign w:val="bottom"/>
          </w:tcPr>
          <w:p w14:paraId="284D909F" w14:textId="77777777" w:rsidR="002D2C00" w:rsidRPr="00132C42" w:rsidRDefault="002D2C00" w:rsidP="007E0200">
            <w:pPr>
              <w:suppressAutoHyphens w:val="0"/>
              <w:spacing w:before="40" w:after="40" w:line="220" w:lineRule="exact"/>
              <w:ind w:right="113"/>
              <w:jc w:val="right"/>
              <w:rPr>
                <w:sz w:val="18"/>
              </w:rPr>
            </w:pPr>
            <w:r w:rsidRPr="00132C42">
              <w:rPr>
                <w:sz w:val="18"/>
              </w:rPr>
              <w:t>17.9</w:t>
            </w:r>
          </w:p>
        </w:tc>
        <w:tc>
          <w:tcPr>
            <w:tcW w:w="921" w:type="dxa"/>
            <w:tcBorders>
              <w:top w:val="single" w:sz="12" w:space="0" w:color="auto"/>
            </w:tcBorders>
            <w:shd w:val="clear" w:color="auto" w:fill="auto"/>
            <w:vAlign w:val="bottom"/>
          </w:tcPr>
          <w:p w14:paraId="42B1EADE" w14:textId="77777777" w:rsidR="002D2C00" w:rsidRPr="00132C42" w:rsidRDefault="002D2C00" w:rsidP="007E0200">
            <w:pPr>
              <w:suppressAutoHyphens w:val="0"/>
              <w:spacing w:before="40" w:after="40" w:line="220" w:lineRule="exact"/>
              <w:ind w:right="113"/>
              <w:jc w:val="right"/>
              <w:rPr>
                <w:sz w:val="18"/>
              </w:rPr>
            </w:pPr>
            <w:r w:rsidRPr="00132C42">
              <w:rPr>
                <w:sz w:val="18"/>
              </w:rPr>
              <w:t>17.0</w:t>
            </w:r>
          </w:p>
        </w:tc>
        <w:tc>
          <w:tcPr>
            <w:tcW w:w="920" w:type="dxa"/>
            <w:tcBorders>
              <w:top w:val="single" w:sz="12" w:space="0" w:color="auto"/>
            </w:tcBorders>
            <w:shd w:val="clear" w:color="auto" w:fill="auto"/>
            <w:vAlign w:val="bottom"/>
          </w:tcPr>
          <w:p w14:paraId="3E8C2EF3" w14:textId="77777777" w:rsidR="002D2C00" w:rsidRPr="00132C42" w:rsidRDefault="002D2C00" w:rsidP="007E0200">
            <w:pPr>
              <w:suppressAutoHyphens w:val="0"/>
              <w:spacing w:before="40" w:after="40" w:line="220" w:lineRule="exact"/>
              <w:ind w:right="113"/>
              <w:jc w:val="right"/>
              <w:rPr>
                <w:sz w:val="18"/>
              </w:rPr>
            </w:pPr>
            <w:r w:rsidRPr="00132C42">
              <w:rPr>
                <w:sz w:val="18"/>
              </w:rPr>
              <w:t>16.8</w:t>
            </w:r>
          </w:p>
        </w:tc>
        <w:tc>
          <w:tcPr>
            <w:tcW w:w="921" w:type="dxa"/>
            <w:tcBorders>
              <w:top w:val="single" w:sz="12" w:space="0" w:color="auto"/>
            </w:tcBorders>
            <w:shd w:val="clear" w:color="auto" w:fill="auto"/>
            <w:vAlign w:val="bottom"/>
          </w:tcPr>
          <w:p w14:paraId="22F1F420" w14:textId="77777777" w:rsidR="002D2C00" w:rsidRPr="00132C42" w:rsidRDefault="002D2C00" w:rsidP="007E0200">
            <w:pPr>
              <w:suppressAutoHyphens w:val="0"/>
              <w:spacing w:before="40" w:after="40" w:line="220" w:lineRule="exact"/>
              <w:ind w:right="113"/>
              <w:jc w:val="right"/>
              <w:rPr>
                <w:sz w:val="18"/>
              </w:rPr>
            </w:pPr>
            <w:r w:rsidRPr="00132C42">
              <w:rPr>
                <w:sz w:val="18"/>
              </w:rPr>
              <w:t>15.9</w:t>
            </w:r>
          </w:p>
        </w:tc>
      </w:tr>
      <w:tr w:rsidR="002D2C00" w:rsidRPr="00132C42" w14:paraId="0CA89178" w14:textId="77777777" w:rsidTr="007E0200">
        <w:tc>
          <w:tcPr>
            <w:tcW w:w="2768" w:type="dxa"/>
            <w:shd w:val="clear" w:color="auto" w:fill="auto"/>
          </w:tcPr>
          <w:p w14:paraId="27DAFD2D" w14:textId="77777777" w:rsidR="002D2C00" w:rsidRPr="00132C42" w:rsidRDefault="002D2C00" w:rsidP="007E0200">
            <w:pPr>
              <w:suppressAutoHyphens w:val="0"/>
              <w:spacing w:before="40" w:after="40" w:line="220" w:lineRule="exact"/>
              <w:ind w:right="113"/>
              <w:rPr>
                <w:sz w:val="18"/>
              </w:rPr>
            </w:pPr>
            <w:r w:rsidRPr="00132C42">
              <w:rPr>
                <w:sz w:val="18"/>
              </w:rPr>
              <w:t>Children 0–17 years of age</w:t>
            </w:r>
          </w:p>
        </w:tc>
        <w:tc>
          <w:tcPr>
            <w:tcW w:w="920" w:type="dxa"/>
            <w:shd w:val="clear" w:color="auto" w:fill="auto"/>
            <w:vAlign w:val="bottom"/>
          </w:tcPr>
          <w:p w14:paraId="172F7DF8" w14:textId="77777777" w:rsidR="002D2C00" w:rsidRPr="00132C42" w:rsidRDefault="002D2C00" w:rsidP="007E0200">
            <w:pPr>
              <w:suppressAutoHyphens w:val="0"/>
              <w:spacing w:before="40" w:after="40" w:line="220" w:lineRule="exact"/>
              <w:ind w:right="113"/>
              <w:jc w:val="right"/>
              <w:rPr>
                <w:sz w:val="18"/>
              </w:rPr>
            </w:pPr>
            <w:r w:rsidRPr="00132C42">
              <w:rPr>
                <w:sz w:val="18"/>
              </w:rPr>
              <w:t>16.9</w:t>
            </w:r>
          </w:p>
        </w:tc>
        <w:tc>
          <w:tcPr>
            <w:tcW w:w="920" w:type="dxa"/>
            <w:shd w:val="clear" w:color="auto" w:fill="auto"/>
            <w:vAlign w:val="bottom"/>
          </w:tcPr>
          <w:p w14:paraId="140045AC" w14:textId="77777777" w:rsidR="002D2C00" w:rsidRPr="00132C42" w:rsidRDefault="002D2C00" w:rsidP="007E0200">
            <w:pPr>
              <w:suppressAutoHyphens w:val="0"/>
              <w:spacing w:before="40" w:after="40" w:line="220" w:lineRule="exact"/>
              <w:ind w:right="113"/>
              <w:jc w:val="right"/>
              <w:rPr>
                <w:sz w:val="18"/>
              </w:rPr>
            </w:pPr>
            <w:r w:rsidRPr="00132C42">
              <w:rPr>
                <w:sz w:val="18"/>
              </w:rPr>
              <w:t>16.2</w:t>
            </w:r>
          </w:p>
        </w:tc>
        <w:tc>
          <w:tcPr>
            <w:tcW w:w="921" w:type="dxa"/>
            <w:shd w:val="clear" w:color="auto" w:fill="auto"/>
            <w:vAlign w:val="bottom"/>
          </w:tcPr>
          <w:p w14:paraId="697DA243" w14:textId="77777777" w:rsidR="002D2C00" w:rsidRPr="00132C42" w:rsidRDefault="002D2C00" w:rsidP="007E0200">
            <w:pPr>
              <w:suppressAutoHyphens w:val="0"/>
              <w:spacing w:before="40" w:after="40" w:line="220" w:lineRule="exact"/>
              <w:ind w:right="113"/>
              <w:jc w:val="right"/>
              <w:rPr>
                <w:sz w:val="18"/>
              </w:rPr>
            </w:pPr>
            <w:r w:rsidRPr="00132C42">
              <w:rPr>
                <w:sz w:val="18"/>
              </w:rPr>
              <w:t>16.1</w:t>
            </w:r>
          </w:p>
        </w:tc>
        <w:tc>
          <w:tcPr>
            <w:tcW w:w="920" w:type="dxa"/>
            <w:shd w:val="clear" w:color="auto" w:fill="auto"/>
            <w:vAlign w:val="bottom"/>
          </w:tcPr>
          <w:p w14:paraId="13C6C8D2" w14:textId="77777777" w:rsidR="002D2C00" w:rsidRPr="00132C42" w:rsidRDefault="002D2C00" w:rsidP="007E0200">
            <w:pPr>
              <w:suppressAutoHyphens w:val="0"/>
              <w:spacing w:before="40" w:after="40" w:line="220" w:lineRule="exact"/>
              <w:ind w:right="113"/>
              <w:jc w:val="right"/>
              <w:rPr>
                <w:sz w:val="18"/>
              </w:rPr>
            </w:pPr>
            <w:r w:rsidRPr="00132C42">
              <w:rPr>
                <w:sz w:val="18"/>
              </w:rPr>
              <w:t>16.5</w:t>
            </w:r>
          </w:p>
        </w:tc>
        <w:tc>
          <w:tcPr>
            <w:tcW w:w="921" w:type="dxa"/>
            <w:shd w:val="clear" w:color="auto" w:fill="auto"/>
            <w:vAlign w:val="bottom"/>
          </w:tcPr>
          <w:p w14:paraId="4C12EA05" w14:textId="77777777" w:rsidR="002D2C00" w:rsidRPr="00132C42" w:rsidRDefault="002D2C00" w:rsidP="007E0200">
            <w:pPr>
              <w:suppressAutoHyphens w:val="0"/>
              <w:spacing w:before="40" w:after="40" w:line="220" w:lineRule="exact"/>
              <w:ind w:right="113"/>
              <w:jc w:val="right"/>
              <w:rPr>
                <w:sz w:val="18"/>
              </w:rPr>
            </w:pPr>
            <w:r w:rsidRPr="00132C42">
              <w:rPr>
                <w:sz w:val="18"/>
              </w:rPr>
              <w:t>16.7</w:t>
            </w:r>
          </w:p>
        </w:tc>
      </w:tr>
      <w:tr w:rsidR="002D2C00" w:rsidRPr="00132C42" w14:paraId="4779ECA5" w14:textId="77777777" w:rsidTr="007E0200">
        <w:tc>
          <w:tcPr>
            <w:tcW w:w="2768" w:type="dxa"/>
            <w:shd w:val="clear" w:color="auto" w:fill="auto"/>
          </w:tcPr>
          <w:p w14:paraId="39E15F4B" w14:textId="77777777" w:rsidR="002D2C00" w:rsidRPr="00132C42" w:rsidRDefault="002D2C00" w:rsidP="007E0200">
            <w:pPr>
              <w:suppressAutoHyphens w:val="0"/>
              <w:spacing w:before="40" w:after="40" w:line="220" w:lineRule="exact"/>
              <w:ind w:right="113"/>
              <w:rPr>
                <w:sz w:val="18"/>
              </w:rPr>
            </w:pPr>
            <w:r w:rsidRPr="00132C42">
              <w:rPr>
                <w:sz w:val="18"/>
              </w:rPr>
              <w:t>Older persons (65 years and older)</w:t>
            </w:r>
          </w:p>
        </w:tc>
        <w:tc>
          <w:tcPr>
            <w:tcW w:w="920" w:type="dxa"/>
            <w:shd w:val="clear" w:color="auto" w:fill="auto"/>
            <w:vAlign w:val="bottom"/>
          </w:tcPr>
          <w:p w14:paraId="16118AA7" w14:textId="77777777" w:rsidR="002D2C00" w:rsidRPr="00132C42" w:rsidRDefault="002D2C00" w:rsidP="007E0200">
            <w:pPr>
              <w:suppressAutoHyphens w:val="0"/>
              <w:spacing w:before="40" w:after="40" w:line="220" w:lineRule="exact"/>
              <w:ind w:right="113"/>
              <w:jc w:val="right"/>
              <w:rPr>
                <w:sz w:val="18"/>
              </w:rPr>
            </w:pPr>
            <w:r w:rsidRPr="00132C42">
              <w:rPr>
                <w:sz w:val="18"/>
              </w:rPr>
              <w:t>17.8</w:t>
            </w:r>
          </w:p>
        </w:tc>
        <w:tc>
          <w:tcPr>
            <w:tcW w:w="920" w:type="dxa"/>
            <w:shd w:val="clear" w:color="auto" w:fill="auto"/>
            <w:vAlign w:val="bottom"/>
          </w:tcPr>
          <w:p w14:paraId="3A00EA4E" w14:textId="77777777" w:rsidR="002D2C00" w:rsidRPr="00132C42" w:rsidRDefault="002D2C00" w:rsidP="007E0200">
            <w:pPr>
              <w:suppressAutoHyphens w:val="0"/>
              <w:spacing w:before="40" w:after="40" w:line="220" w:lineRule="exact"/>
              <w:ind w:right="113"/>
              <w:jc w:val="right"/>
              <w:rPr>
                <w:sz w:val="18"/>
              </w:rPr>
            </w:pPr>
            <w:r w:rsidRPr="00132C42">
              <w:rPr>
                <w:sz w:val="18"/>
              </w:rPr>
              <w:t>18.8</w:t>
            </w:r>
          </w:p>
        </w:tc>
        <w:tc>
          <w:tcPr>
            <w:tcW w:w="921" w:type="dxa"/>
            <w:shd w:val="clear" w:color="auto" w:fill="auto"/>
            <w:vAlign w:val="bottom"/>
          </w:tcPr>
          <w:p w14:paraId="502990AC" w14:textId="77777777" w:rsidR="002D2C00" w:rsidRPr="00132C42" w:rsidRDefault="002D2C00" w:rsidP="007E0200">
            <w:pPr>
              <w:suppressAutoHyphens w:val="0"/>
              <w:spacing w:before="40" w:after="40" w:line="220" w:lineRule="exact"/>
              <w:ind w:right="113"/>
              <w:jc w:val="right"/>
              <w:rPr>
                <w:sz w:val="18"/>
              </w:rPr>
            </w:pPr>
            <w:r w:rsidRPr="00132C42">
              <w:rPr>
                <w:sz w:val="18"/>
              </w:rPr>
              <w:t>19.2</w:t>
            </w:r>
          </w:p>
        </w:tc>
        <w:tc>
          <w:tcPr>
            <w:tcW w:w="920" w:type="dxa"/>
            <w:shd w:val="clear" w:color="auto" w:fill="auto"/>
            <w:vAlign w:val="bottom"/>
          </w:tcPr>
          <w:p w14:paraId="659FE442" w14:textId="77777777" w:rsidR="002D2C00" w:rsidRPr="00132C42" w:rsidRDefault="002D2C00" w:rsidP="007E0200">
            <w:pPr>
              <w:suppressAutoHyphens w:val="0"/>
              <w:spacing w:before="40" w:after="40" w:line="220" w:lineRule="exact"/>
              <w:ind w:right="113"/>
              <w:jc w:val="right"/>
              <w:rPr>
                <w:sz w:val="18"/>
              </w:rPr>
            </w:pPr>
            <w:r w:rsidRPr="00132C42">
              <w:rPr>
                <w:sz w:val="18"/>
              </w:rPr>
              <w:t>18.6</w:t>
            </w:r>
          </w:p>
        </w:tc>
        <w:tc>
          <w:tcPr>
            <w:tcW w:w="921" w:type="dxa"/>
            <w:shd w:val="clear" w:color="auto" w:fill="auto"/>
            <w:vAlign w:val="bottom"/>
          </w:tcPr>
          <w:p w14:paraId="4204A6A5" w14:textId="77777777" w:rsidR="002D2C00" w:rsidRPr="00132C42" w:rsidRDefault="002D2C00" w:rsidP="007E0200">
            <w:pPr>
              <w:suppressAutoHyphens w:val="0"/>
              <w:spacing w:before="40" w:after="40" w:line="220" w:lineRule="exact"/>
              <w:ind w:right="113"/>
              <w:jc w:val="right"/>
              <w:rPr>
                <w:sz w:val="18"/>
              </w:rPr>
            </w:pPr>
            <w:r w:rsidRPr="00132C42">
              <w:rPr>
                <w:sz w:val="18"/>
              </w:rPr>
              <w:t>16.8</w:t>
            </w:r>
          </w:p>
        </w:tc>
      </w:tr>
    </w:tbl>
    <w:p w14:paraId="2B785494" w14:textId="77777777" w:rsidR="002D2C00" w:rsidRPr="00132C42" w:rsidRDefault="002D2C00" w:rsidP="002D2C00">
      <w:pPr>
        <w:pStyle w:val="H23G"/>
      </w:pPr>
      <w:bookmarkStart w:id="7" w:name="_Hlk140746989"/>
      <w:r w:rsidRPr="00132C42">
        <w:tab/>
      </w:r>
      <w:r w:rsidRPr="00132C42">
        <w:tab/>
        <w:t>Percentage of population below the national poverty line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0"/>
        <w:gridCol w:w="573"/>
        <w:gridCol w:w="573"/>
        <w:gridCol w:w="573"/>
        <w:gridCol w:w="573"/>
        <w:gridCol w:w="573"/>
        <w:gridCol w:w="573"/>
        <w:gridCol w:w="573"/>
        <w:gridCol w:w="573"/>
        <w:gridCol w:w="573"/>
        <w:gridCol w:w="573"/>
      </w:tblGrid>
      <w:tr w:rsidR="007E0200" w:rsidRPr="00132C42" w14:paraId="2D28F542" w14:textId="77777777" w:rsidTr="007E0200">
        <w:trPr>
          <w:tblHeader/>
        </w:trPr>
        <w:tc>
          <w:tcPr>
            <w:tcW w:w="1640" w:type="dxa"/>
            <w:tcBorders>
              <w:top w:val="single" w:sz="4" w:space="0" w:color="auto"/>
              <w:bottom w:val="single" w:sz="12" w:space="0" w:color="auto"/>
            </w:tcBorders>
            <w:shd w:val="clear" w:color="auto" w:fill="auto"/>
            <w:vAlign w:val="bottom"/>
            <w:hideMark/>
          </w:tcPr>
          <w:p w14:paraId="4251750D" w14:textId="77777777" w:rsidR="002D2C00" w:rsidRPr="00132C42" w:rsidRDefault="002D2C00" w:rsidP="007E0200">
            <w:pPr>
              <w:suppressAutoHyphens w:val="0"/>
              <w:spacing w:before="80" w:after="80" w:line="200" w:lineRule="exact"/>
              <w:ind w:right="113"/>
              <w:rPr>
                <w:i/>
                <w:sz w:val="16"/>
              </w:rPr>
            </w:pPr>
            <w:r w:rsidRPr="00132C42">
              <w:rPr>
                <w:i/>
                <w:sz w:val="16"/>
              </w:rPr>
              <w:t xml:space="preserve">Type of poverty </w:t>
            </w:r>
          </w:p>
        </w:tc>
        <w:tc>
          <w:tcPr>
            <w:tcW w:w="573" w:type="dxa"/>
            <w:tcBorders>
              <w:top w:val="single" w:sz="4" w:space="0" w:color="auto"/>
              <w:bottom w:val="single" w:sz="12" w:space="0" w:color="auto"/>
            </w:tcBorders>
            <w:shd w:val="clear" w:color="auto" w:fill="auto"/>
            <w:vAlign w:val="bottom"/>
            <w:hideMark/>
          </w:tcPr>
          <w:p w14:paraId="4A0451E8" w14:textId="77777777" w:rsidR="002D2C00" w:rsidRPr="00132C42" w:rsidRDefault="002D2C00" w:rsidP="007E0200">
            <w:pPr>
              <w:suppressAutoHyphens w:val="0"/>
              <w:spacing w:before="80" w:after="80" w:line="200" w:lineRule="exact"/>
              <w:ind w:right="113"/>
              <w:jc w:val="right"/>
              <w:rPr>
                <w:i/>
                <w:sz w:val="16"/>
              </w:rPr>
            </w:pPr>
            <w:r w:rsidRPr="00132C42">
              <w:rPr>
                <w:i/>
                <w:sz w:val="16"/>
              </w:rPr>
              <w:t>2012</w:t>
            </w:r>
          </w:p>
        </w:tc>
        <w:tc>
          <w:tcPr>
            <w:tcW w:w="573" w:type="dxa"/>
            <w:tcBorders>
              <w:top w:val="single" w:sz="4" w:space="0" w:color="auto"/>
              <w:bottom w:val="single" w:sz="12" w:space="0" w:color="auto"/>
            </w:tcBorders>
            <w:shd w:val="clear" w:color="auto" w:fill="auto"/>
            <w:vAlign w:val="bottom"/>
            <w:hideMark/>
          </w:tcPr>
          <w:p w14:paraId="22C7177C" w14:textId="77777777" w:rsidR="002D2C00" w:rsidRPr="00132C42" w:rsidRDefault="002D2C00" w:rsidP="007E0200">
            <w:pPr>
              <w:suppressAutoHyphens w:val="0"/>
              <w:spacing w:before="80" w:after="80" w:line="200" w:lineRule="exact"/>
              <w:ind w:right="113"/>
              <w:jc w:val="right"/>
              <w:rPr>
                <w:i/>
                <w:sz w:val="16"/>
              </w:rPr>
            </w:pPr>
            <w:r w:rsidRPr="00132C42">
              <w:rPr>
                <w:i/>
                <w:sz w:val="16"/>
              </w:rPr>
              <w:t>2013</w:t>
            </w:r>
          </w:p>
        </w:tc>
        <w:tc>
          <w:tcPr>
            <w:tcW w:w="573" w:type="dxa"/>
            <w:tcBorders>
              <w:top w:val="single" w:sz="4" w:space="0" w:color="auto"/>
              <w:bottom w:val="single" w:sz="12" w:space="0" w:color="auto"/>
            </w:tcBorders>
            <w:shd w:val="clear" w:color="auto" w:fill="auto"/>
            <w:vAlign w:val="bottom"/>
            <w:hideMark/>
          </w:tcPr>
          <w:p w14:paraId="4ADCC098" w14:textId="77777777" w:rsidR="002D2C00" w:rsidRPr="00132C42" w:rsidRDefault="002D2C00" w:rsidP="007E0200">
            <w:pPr>
              <w:suppressAutoHyphens w:val="0"/>
              <w:spacing w:before="80" w:after="80" w:line="200" w:lineRule="exact"/>
              <w:ind w:right="113"/>
              <w:jc w:val="right"/>
              <w:rPr>
                <w:i/>
                <w:sz w:val="16"/>
              </w:rPr>
            </w:pPr>
            <w:r w:rsidRPr="00132C42">
              <w:rPr>
                <w:i/>
                <w:sz w:val="16"/>
              </w:rPr>
              <w:t>2014</w:t>
            </w:r>
          </w:p>
        </w:tc>
        <w:tc>
          <w:tcPr>
            <w:tcW w:w="573" w:type="dxa"/>
            <w:tcBorders>
              <w:top w:val="single" w:sz="4" w:space="0" w:color="auto"/>
              <w:bottom w:val="single" w:sz="12" w:space="0" w:color="auto"/>
            </w:tcBorders>
            <w:shd w:val="clear" w:color="auto" w:fill="auto"/>
            <w:vAlign w:val="bottom"/>
            <w:hideMark/>
          </w:tcPr>
          <w:p w14:paraId="11D56B2D" w14:textId="77777777" w:rsidR="002D2C00" w:rsidRPr="00132C42" w:rsidRDefault="002D2C00" w:rsidP="007E0200">
            <w:pPr>
              <w:suppressAutoHyphens w:val="0"/>
              <w:spacing w:before="80" w:after="80" w:line="200" w:lineRule="exact"/>
              <w:ind w:right="113"/>
              <w:jc w:val="right"/>
              <w:rPr>
                <w:i/>
                <w:sz w:val="16"/>
              </w:rPr>
            </w:pPr>
            <w:r w:rsidRPr="00132C42">
              <w:rPr>
                <w:i/>
                <w:sz w:val="16"/>
              </w:rPr>
              <w:t>2015</w:t>
            </w:r>
          </w:p>
        </w:tc>
        <w:tc>
          <w:tcPr>
            <w:tcW w:w="573" w:type="dxa"/>
            <w:tcBorders>
              <w:top w:val="single" w:sz="4" w:space="0" w:color="auto"/>
              <w:bottom w:val="single" w:sz="12" w:space="0" w:color="auto"/>
            </w:tcBorders>
            <w:shd w:val="clear" w:color="auto" w:fill="auto"/>
            <w:vAlign w:val="bottom"/>
            <w:hideMark/>
          </w:tcPr>
          <w:p w14:paraId="437D5CAA" w14:textId="77777777" w:rsidR="002D2C00" w:rsidRPr="00132C42" w:rsidRDefault="002D2C00" w:rsidP="007E0200">
            <w:pPr>
              <w:suppressAutoHyphens w:val="0"/>
              <w:spacing w:before="80" w:after="80" w:line="200" w:lineRule="exact"/>
              <w:ind w:right="113"/>
              <w:jc w:val="right"/>
              <w:rPr>
                <w:i/>
                <w:sz w:val="16"/>
              </w:rPr>
            </w:pPr>
            <w:r w:rsidRPr="00132C42">
              <w:rPr>
                <w:i/>
                <w:sz w:val="16"/>
              </w:rPr>
              <w:t>2016</w:t>
            </w:r>
          </w:p>
        </w:tc>
        <w:tc>
          <w:tcPr>
            <w:tcW w:w="573" w:type="dxa"/>
            <w:tcBorders>
              <w:top w:val="single" w:sz="4" w:space="0" w:color="auto"/>
              <w:bottom w:val="single" w:sz="12" w:space="0" w:color="auto"/>
            </w:tcBorders>
            <w:shd w:val="clear" w:color="auto" w:fill="auto"/>
            <w:vAlign w:val="bottom"/>
            <w:hideMark/>
          </w:tcPr>
          <w:p w14:paraId="3B58ABE4" w14:textId="77777777" w:rsidR="002D2C00" w:rsidRPr="00132C42" w:rsidRDefault="002D2C00" w:rsidP="007E0200">
            <w:pPr>
              <w:suppressAutoHyphens w:val="0"/>
              <w:spacing w:before="80" w:after="80" w:line="200" w:lineRule="exact"/>
              <w:ind w:right="113"/>
              <w:jc w:val="right"/>
              <w:rPr>
                <w:i/>
                <w:sz w:val="16"/>
              </w:rPr>
            </w:pPr>
            <w:r w:rsidRPr="00132C42">
              <w:rPr>
                <w:i/>
                <w:sz w:val="16"/>
              </w:rPr>
              <w:t>2017</w:t>
            </w:r>
          </w:p>
        </w:tc>
        <w:tc>
          <w:tcPr>
            <w:tcW w:w="573" w:type="dxa"/>
            <w:tcBorders>
              <w:top w:val="single" w:sz="4" w:space="0" w:color="auto"/>
              <w:bottom w:val="single" w:sz="12" w:space="0" w:color="auto"/>
            </w:tcBorders>
            <w:shd w:val="clear" w:color="auto" w:fill="auto"/>
            <w:vAlign w:val="bottom"/>
            <w:hideMark/>
          </w:tcPr>
          <w:p w14:paraId="53C72444" w14:textId="77777777" w:rsidR="002D2C00" w:rsidRPr="00132C42" w:rsidRDefault="002D2C00" w:rsidP="007E0200">
            <w:pPr>
              <w:suppressAutoHyphens w:val="0"/>
              <w:spacing w:before="80" w:after="80" w:line="200" w:lineRule="exact"/>
              <w:ind w:right="113"/>
              <w:jc w:val="right"/>
              <w:rPr>
                <w:i/>
                <w:sz w:val="16"/>
              </w:rPr>
            </w:pPr>
            <w:r w:rsidRPr="00132C42">
              <w:rPr>
                <w:i/>
                <w:sz w:val="16"/>
              </w:rPr>
              <w:t>2018</w:t>
            </w:r>
          </w:p>
        </w:tc>
        <w:tc>
          <w:tcPr>
            <w:tcW w:w="573" w:type="dxa"/>
            <w:tcBorders>
              <w:top w:val="single" w:sz="4" w:space="0" w:color="auto"/>
              <w:bottom w:val="single" w:sz="12" w:space="0" w:color="auto"/>
            </w:tcBorders>
            <w:shd w:val="clear" w:color="auto" w:fill="auto"/>
            <w:vAlign w:val="bottom"/>
            <w:hideMark/>
          </w:tcPr>
          <w:p w14:paraId="19C727C3" w14:textId="77777777" w:rsidR="002D2C00" w:rsidRPr="00132C42" w:rsidRDefault="002D2C00" w:rsidP="007E0200">
            <w:pPr>
              <w:suppressAutoHyphens w:val="0"/>
              <w:spacing w:before="80" w:after="80" w:line="200" w:lineRule="exact"/>
              <w:ind w:right="113"/>
              <w:jc w:val="right"/>
              <w:rPr>
                <w:i/>
                <w:sz w:val="16"/>
              </w:rPr>
            </w:pPr>
            <w:r w:rsidRPr="00132C42">
              <w:rPr>
                <w:i/>
                <w:sz w:val="16"/>
              </w:rPr>
              <w:t>2019</w:t>
            </w:r>
          </w:p>
        </w:tc>
        <w:tc>
          <w:tcPr>
            <w:tcW w:w="573" w:type="dxa"/>
            <w:tcBorders>
              <w:top w:val="single" w:sz="4" w:space="0" w:color="auto"/>
              <w:bottom w:val="single" w:sz="12" w:space="0" w:color="auto"/>
            </w:tcBorders>
            <w:shd w:val="clear" w:color="auto" w:fill="auto"/>
            <w:vAlign w:val="bottom"/>
            <w:hideMark/>
          </w:tcPr>
          <w:p w14:paraId="084D1C44" w14:textId="77777777" w:rsidR="002D2C00" w:rsidRPr="00132C42" w:rsidRDefault="002D2C00" w:rsidP="007E0200">
            <w:pPr>
              <w:suppressAutoHyphens w:val="0"/>
              <w:spacing w:before="80" w:after="80" w:line="200" w:lineRule="exact"/>
              <w:ind w:right="113"/>
              <w:jc w:val="right"/>
              <w:rPr>
                <w:i/>
                <w:sz w:val="16"/>
              </w:rPr>
            </w:pPr>
            <w:r w:rsidRPr="00132C42">
              <w:rPr>
                <w:i/>
                <w:sz w:val="16"/>
              </w:rPr>
              <w:t>2020</w:t>
            </w:r>
          </w:p>
        </w:tc>
        <w:tc>
          <w:tcPr>
            <w:tcW w:w="573" w:type="dxa"/>
            <w:tcBorders>
              <w:top w:val="single" w:sz="4" w:space="0" w:color="auto"/>
              <w:bottom w:val="single" w:sz="12" w:space="0" w:color="auto"/>
            </w:tcBorders>
            <w:shd w:val="clear" w:color="auto" w:fill="auto"/>
            <w:vAlign w:val="bottom"/>
            <w:hideMark/>
          </w:tcPr>
          <w:p w14:paraId="11420791"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r>
      <w:tr w:rsidR="00132C42" w:rsidRPr="00132C42" w14:paraId="6663CAEA" w14:textId="77777777" w:rsidTr="007E0200">
        <w:tc>
          <w:tcPr>
            <w:tcW w:w="1640" w:type="dxa"/>
            <w:tcBorders>
              <w:top w:val="single" w:sz="12" w:space="0" w:color="auto"/>
            </w:tcBorders>
            <w:shd w:val="clear" w:color="auto" w:fill="auto"/>
            <w:hideMark/>
          </w:tcPr>
          <w:p w14:paraId="1755A591" w14:textId="77777777" w:rsidR="002D2C00" w:rsidRPr="00132C42" w:rsidRDefault="002D2C00" w:rsidP="007E0200">
            <w:pPr>
              <w:suppressAutoHyphens w:val="0"/>
              <w:spacing w:before="40" w:after="40" w:line="220" w:lineRule="exact"/>
              <w:ind w:right="113"/>
              <w:rPr>
                <w:sz w:val="18"/>
              </w:rPr>
            </w:pPr>
            <w:r w:rsidRPr="00132C42">
              <w:rPr>
                <w:sz w:val="18"/>
              </w:rPr>
              <w:t>Extreme</w:t>
            </w:r>
          </w:p>
        </w:tc>
        <w:tc>
          <w:tcPr>
            <w:tcW w:w="573" w:type="dxa"/>
            <w:tcBorders>
              <w:top w:val="single" w:sz="12" w:space="0" w:color="auto"/>
            </w:tcBorders>
            <w:shd w:val="clear" w:color="auto" w:fill="auto"/>
            <w:vAlign w:val="bottom"/>
            <w:hideMark/>
          </w:tcPr>
          <w:p w14:paraId="4BBD752E" w14:textId="77777777" w:rsidR="002D2C00" w:rsidRPr="00132C42" w:rsidRDefault="002D2C00" w:rsidP="007E0200">
            <w:pPr>
              <w:suppressAutoHyphens w:val="0"/>
              <w:spacing w:before="40" w:after="40" w:line="220" w:lineRule="exact"/>
              <w:ind w:right="113"/>
              <w:jc w:val="right"/>
              <w:rPr>
                <w:sz w:val="18"/>
              </w:rPr>
            </w:pPr>
            <w:r w:rsidRPr="00132C42">
              <w:rPr>
                <w:sz w:val="18"/>
              </w:rPr>
              <w:t>6.8</w:t>
            </w:r>
          </w:p>
        </w:tc>
        <w:tc>
          <w:tcPr>
            <w:tcW w:w="573" w:type="dxa"/>
            <w:tcBorders>
              <w:top w:val="single" w:sz="12" w:space="0" w:color="auto"/>
            </w:tcBorders>
            <w:shd w:val="clear" w:color="auto" w:fill="auto"/>
            <w:vAlign w:val="bottom"/>
            <w:hideMark/>
          </w:tcPr>
          <w:p w14:paraId="3E4546D2" w14:textId="77777777" w:rsidR="002D2C00" w:rsidRPr="00132C42" w:rsidRDefault="002D2C00" w:rsidP="007E0200">
            <w:pPr>
              <w:suppressAutoHyphens w:val="0"/>
              <w:spacing w:before="40" w:after="40" w:line="220" w:lineRule="exact"/>
              <w:ind w:right="113"/>
              <w:jc w:val="right"/>
              <w:rPr>
                <w:sz w:val="18"/>
              </w:rPr>
            </w:pPr>
            <w:r w:rsidRPr="00132C42">
              <w:rPr>
                <w:sz w:val="18"/>
              </w:rPr>
              <w:t>7.4</w:t>
            </w:r>
          </w:p>
        </w:tc>
        <w:tc>
          <w:tcPr>
            <w:tcW w:w="573" w:type="dxa"/>
            <w:tcBorders>
              <w:top w:val="single" w:sz="12" w:space="0" w:color="auto"/>
            </w:tcBorders>
            <w:shd w:val="clear" w:color="auto" w:fill="auto"/>
            <w:vAlign w:val="bottom"/>
            <w:hideMark/>
          </w:tcPr>
          <w:p w14:paraId="02BAA95B" w14:textId="77777777" w:rsidR="002D2C00" w:rsidRPr="00132C42" w:rsidRDefault="002D2C00" w:rsidP="007E0200">
            <w:pPr>
              <w:suppressAutoHyphens w:val="0"/>
              <w:spacing w:before="40" w:after="40" w:line="220" w:lineRule="exact"/>
              <w:ind w:right="113"/>
              <w:jc w:val="right"/>
              <w:rPr>
                <w:sz w:val="18"/>
              </w:rPr>
            </w:pPr>
            <w:r w:rsidRPr="00132C42">
              <w:rPr>
                <w:sz w:val="18"/>
              </w:rPr>
              <w:t>7.4</w:t>
            </w:r>
          </w:p>
        </w:tc>
        <w:tc>
          <w:tcPr>
            <w:tcW w:w="573" w:type="dxa"/>
            <w:tcBorders>
              <w:top w:val="single" w:sz="12" w:space="0" w:color="auto"/>
            </w:tcBorders>
            <w:shd w:val="clear" w:color="auto" w:fill="auto"/>
            <w:vAlign w:val="bottom"/>
            <w:hideMark/>
          </w:tcPr>
          <w:p w14:paraId="4DFFAAFA" w14:textId="77777777" w:rsidR="002D2C00" w:rsidRPr="00132C42" w:rsidRDefault="002D2C00" w:rsidP="007E0200">
            <w:pPr>
              <w:suppressAutoHyphens w:val="0"/>
              <w:spacing w:before="40" w:after="40" w:line="220" w:lineRule="exact"/>
              <w:ind w:right="113"/>
              <w:jc w:val="right"/>
              <w:rPr>
                <w:sz w:val="18"/>
              </w:rPr>
            </w:pPr>
            <w:r w:rsidRPr="00132C42">
              <w:rPr>
                <w:sz w:val="18"/>
              </w:rPr>
              <w:t>6.5</w:t>
            </w:r>
          </w:p>
        </w:tc>
        <w:tc>
          <w:tcPr>
            <w:tcW w:w="573" w:type="dxa"/>
            <w:tcBorders>
              <w:top w:val="single" w:sz="12" w:space="0" w:color="auto"/>
            </w:tcBorders>
            <w:shd w:val="clear" w:color="auto" w:fill="auto"/>
            <w:vAlign w:val="bottom"/>
            <w:hideMark/>
          </w:tcPr>
          <w:p w14:paraId="644F0506" w14:textId="77777777" w:rsidR="002D2C00" w:rsidRPr="00132C42" w:rsidRDefault="002D2C00" w:rsidP="007E0200">
            <w:pPr>
              <w:suppressAutoHyphens w:val="0"/>
              <w:spacing w:before="40" w:after="40" w:line="220" w:lineRule="exact"/>
              <w:ind w:right="113"/>
              <w:jc w:val="right"/>
              <w:rPr>
                <w:sz w:val="18"/>
              </w:rPr>
            </w:pPr>
            <w:r w:rsidRPr="00132C42">
              <w:rPr>
                <w:sz w:val="18"/>
              </w:rPr>
              <w:t>4.9</w:t>
            </w:r>
          </w:p>
        </w:tc>
        <w:tc>
          <w:tcPr>
            <w:tcW w:w="573" w:type="dxa"/>
            <w:tcBorders>
              <w:top w:val="single" w:sz="12" w:space="0" w:color="auto"/>
            </w:tcBorders>
            <w:shd w:val="clear" w:color="auto" w:fill="auto"/>
            <w:vAlign w:val="bottom"/>
            <w:hideMark/>
          </w:tcPr>
          <w:p w14:paraId="46809D9B" w14:textId="77777777" w:rsidR="002D2C00" w:rsidRPr="00132C42" w:rsidRDefault="002D2C00" w:rsidP="007E0200">
            <w:pPr>
              <w:suppressAutoHyphens w:val="0"/>
              <w:spacing w:before="40" w:after="40" w:line="220" w:lineRule="exact"/>
              <w:ind w:right="113"/>
              <w:jc w:val="right"/>
              <w:rPr>
                <w:sz w:val="18"/>
              </w:rPr>
            </w:pPr>
            <w:r w:rsidRPr="00132C42">
              <w:rPr>
                <w:sz w:val="18"/>
              </w:rPr>
              <w:t>4.3</w:t>
            </w:r>
          </w:p>
        </w:tc>
        <w:tc>
          <w:tcPr>
            <w:tcW w:w="573" w:type="dxa"/>
            <w:tcBorders>
              <w:top w:val="single" w:sz="12" w:space="0" w:color="auto"/>
            </w:tcBorders>
            <w:shd w:val="clear" w:color="auto" w:fill="auto"/>
            <w:vAlign w:val="bottom"/>
            <w:hideMark/>
          </w:tcPr>
          <w:p w14:paraId="4F2B28C3" w14:textId="77777777" w:rsidR="002D2C00" w:rsidRPr="00132C42" w:rsidRDefault="002D2C00" w:rsidP="007E0200">
            <w:pPr>
              <w:suppressAutoHyphens w:val="0"/>
              <w:spacing w:before="40" w:after="40" w:line="220" w:lineRule="exact"/>
              <w:ind w:right="113"/>
              <w:jc w:val="right"/>
              <w:rPr>
                <w:sz w:val="18"/>
              </w:rPr>
            </w:pPr>
            <w:r w:rsidRPr="00132C42">
              <w:rPr>
                <w:sz w:val="18"/>
              </w:rPr>
              <w:t>5.4</w:t>
            </w:r>
          </w:p>
        </w:tc>
        <w:tc>
          <w:tcPr>
            <w:tcW w:w="573" w:type="dxa"/>
            <w:tcBorders>
              <w:top w:val="single" w:sz="12" w:space="0" w:color="auto"/>
            </w:tcBorders>
            <w:shd w:val="clear" w:color="auto" w:fill="auto"/>
            <w:vAlign w:val="bottom"/>
            <w:hideMark/>
          </w:tcPr>
          <w:p w14:paraId="45C7986E" w14:textId="77777777" w:rsidR="002D2C00" w:rsidRPr="00132C42" w:rsidRDefault="002D2C00" w:rsidP="007E0200">
            <w:pPr>
              <w:suppressAutoHyphens w:val="0"/>
              <w:spacing w:before="40" w:after="40" w:line="220" w:lineRule="exact"/>
              <w:ind w:right="113"/>
              <w:jc w:val="right"/>
              <w:rPr>
                <w:sz w:val="18"/>
              </w:rPr>
            </w:pPr>
            <w:r w:rsidRPr="00132C42">
              <w:rPr>
                <w:sz w:val="18"/>
              </w:rPr>
              <w:t>4.2</w:t>
            </w:r>
          </w:p>
        </w:tc>
        <w:tc>
          <w:tcPr>
            <w:tcW w:w="573" w:type="dxa"/>
            <w:tcBorders>
              <w:top w:val="single" w:sz="12" w:space="0" w:color="auto"/>
            </w:tcBorders>
            <w:shd w:val="clear" w:color="auto" w:fill="auto"/>
            <w:vAlign w:val="bottom"/>
            <w:hideMark/>
          </w:tcPr>
          <w:p w14:paraId="152F9AC4" w14:textId="77777777" w:rsidR="002D2C00" w:rsidRPr="00132C42" w:rsidRDefault="002D2C00" w:rsidP="007E0200">
            <w:pPr>
              <w:suppressAutoHyphens w:val="0"/>
              <w:spacing w:before="40" w:after="40" w:line="220" w:lineRule="exact"/>
              <w:ind w:right="113"/>
              <w:jc w:val="right"/>
              <w:rPr>
                <w:sz w:val="18"/>
              </w:rPr>
            </w:pPr>
            <w:r w:rsidRPr="00132C42">
              <w:rPr>
                <w:sz w:val="18"/>
              </w:rPr>
              <w:t>5.2</w:t>
            </w:r>
          </w:p>
        </w:tc>
        <w:tc>
          <w:tcPr>
            <w:tcW w:w="573" w:type="dxa"/>
            <w:tcBorders>
              <w:top w:val="single" w:sz="12" w:space="0" w:color="auto"/>
            </w:tcBorders>
            <w:shd w:val="clear" w:color="auto" w:fill="auto"/>
            <w:vAlign w:val="bottom"/>
            <w:hideMark/>
          </w:tcPr>
          <w:p w14:paraId="5E510CC5" w14:textId="77777777" w:rsidR="002D2C00" w:rsidRPr="00132C42" w:rsidRDefault="002D2C00" w:rsidP="007E0200">
            <w:pPr>
              <w:suppressAutoHyphens w:val="0"/>
              <w:spacing w:before="40" w:after="40" w:line="220" w:lineRule="exact"/>
              <w:ind w:right="113"/>
              <w:jc w:val="right"/>
              <w:rPr>
                <w:sz w:val="18"/>
              </w:rPr>
            </w:pPr>
            <w:r w:rsidRPr="00132C42">
              <w:rPr>
                <w:sz w:val="18"/>
              </w:rPr>
              <w:t>4.2</w:t>
            </w:r>
          </w:p>
        </w:tc>
      </w:tr>
      <w:tr w:rsidR="002D2C00" w:rsidRPr="00132C42" w14:paraId="207689B0" w14:textId="77777777" w:rsidTr="007E0200">
        <w:tc>
          <w:tcPr>
            <w:tcW w:w="1640" w:type="dxa"/>
            <w:shd w:val="clear" w:color="auto" w:fill="auto"/>
            <w:hideMark/>
          </w:tcPr>
          <w:p w14:paraId="1D6C5BAF" w14:textId="77777777" w:rsidR="002D2C00" w:rsidRPr="00132C42" w:rsidRDefault="002D2C00" w:rsidP="007E0200">
            <w:pPr>
              <w:suppressAutoHyphens w:val="0"/>
              <w:spacing w:before="40" w:after="40" w:line="220" w:lineRule="exact"/>
              <w:ind w:right="113"/>
              <w:rPr>
                <w:sz w:val="18"/>
              </w:rPr>
            </w:pPr>
            <w:r w:rsidRPr="00132C42">
              <w:rPr>
                <w:sz w:val="18"/>
              </w:rPr>
              <w:t>Relative</w:t>
            </w:r>
          </w:p>
        </w:tc>
        <w:tc>
          <w:tcPr>
            <w:tcW w:w="573" w:type="dxa"/>
            <w:shd w:val="clear" w:color="auto" w:fill="auto"/>
            <w:vAlign w:val="bottom"/>
            <w:hideMark/>
          </w:tcPr>
          <w:p w14:paraId="610618E5" w14:textId="77777777" w:rsidR="002D2C00" w:rsidRPr="00132C42" w:rsidRDefault="002D2C00" w:rsidP="007E0200">
            <w:pPr>
              <w:suppressAutoHyphens w:val="0"/>
              <w:spacing w:before="40" w:after="40" w:line="220" w:lineRule="exact"/>
              <w:ind w:right="113"/>
              <w:jc w:val="right"/>
              <w:rPr>
                <w:sz w:val="18"/>
              </w:rPr>
            </w:pPr>
            <w:r w:rsidRPr="00132C42">
              <w:rPr>
                <w:sz w:val="18"/>
              </w:rPr>
              <w:t>16.3</w:t>
            </w:r>
          </w:p>
        </w:tc>
        <w:tc>
          <w:tcPr>
            <w:tcW w:w="573" w:type="dxa"/>
            <w:shd w:val="clear" w:color="auto" w:fill="auto"/>
            <w:vAlign w:val="bottom"/>
            <w:hideMark/>
          </w:tcPr>
          <w:p w14:paraId="41F5FE9B" w14:textId="77777777" w:rsidR="002D2C00" w:rsidRPr="00132C42" w:rsidRDefault="002D2C00" w:rsidP="007E0200">
            <w:pPr>
              <w:suppressAutoHyphens w:val="0"/>
              <w:spacing w:before="40" w:after="40" w:line="220" w:lineRule="exact"/>
              <w:ind w:right="113"/>
              <w:jc w:val="right"/>
              <w:rPr>
                <w:sz w:val="18"/>
              </w:rPr>
            </w:pPr>
            <w:r w:rsidRPr="00132C42">
              <w:rPr>
                <w:sz w:val="18"/>
              </w:rPr>
              <w:t>16.2</w:t>
            </w:r>
          </w:p>
        </w:tc>
        <w:tc>
          <w:tcPr>
            <w:tcW w:w="573" w:type="dxa"/>
            <w:shd w:val="clear" w:color="auto" w:fill="auto"/>
            <w:vAlign w:val="bottom"/>
            <w:hideMark/>
          </w:tcPr>
          <w:p w14:paraId="15354BFD" w14:textId="77777777" w:rsidR="002D2C00" w:rsidRPr="00132C42" w:rsidRDefault="002D2C00" w:rsidP="007E0200">
            <w:pPr>
              <w:suppressAutoHyphens w:val="0"/>
              <w:spacing w:before="40" w:after="40" w:line="220" w:lineRule="exact"/>
              <w:ind w:right="113"/>
              <w:jc w:val="right"/>
              <w:rPr>
                <w:sz w:val="18"/>
              </w:rPr>
            </w:pPr>
            <w:r w:rsidRPr="00132C42">
              <w:rPr>
                <w:sz w:val="18"/>
              </w:rPr>
              <w:t>16.2</w:t>
            </w:r>
          </w:p>
        </w:tc>
        <w:tc>
          <w:tcPr>
            <w:tcW w:w="573" w:type="dxa"/>
            <w:shd w:val="clear" w:color="auto" w:fill="auto"/>
            <w:vAlign w:val="bottom"/>
            <w:hideMark/>
          </w:tcPr>
          <w:p w14:paraId="38B0EDEB" w14:textId="77777777" w:rsidR="002D2C00" w:rsidRPr="00132C42" w:rsidRDefault="002D2C00" w:rsidP="007E0200">
            <w:pPr>
              <w:suppressAutoHyphens w:val="0"/>
              <w:spacing w:before="40" w:after="40" w:line="220" w:lineRule="exact"/>
              <w:ind w:right="113"/>
              <w:jc w:val="right"/>
              <w:rPr>
                <w:sz w:val="18"/>
              </w:rPr>
            </w:pPr>
            <w:r w:rsidRPr="00132C42">
              <w:rPr>
                <w:sz w:val="18"/>
              </w:rPr>
              <w:t>15.5</w:t>
            </w:r>
          </w:p>
        </w:tc>
        <w:tc>
          <w:tcPr>
            <w:tcW w:w="573" w:type="dxa"/>
            <w:shd w:val="clear" w:color="auto" w:fill="auto"/>
            <w:vAlign w:val="bottom"/>
            <w:hideMark/>
          </w:tcPr>
          <w:p w14:paraId="76A4355F" w14:textId="77777777" w:rsidR="002D2C00" w:rsidRPr="00132C42" w:rsidRDefault="002D2C00" w:rsidP="007E0200">
            <w:pPr>
              <w:suppressAutoHyphens w:val="0"/>
              <w:spacing w:before="40" w:after="40" w:line="220" w:lineRule="exact"/>
              <w:ind w:right="113"/>
              <w:jc w:val="right"/>
              <w:rPr>
                <w:sz w:val="18"/>
              </w:rPr>
            </w:pPr>
            <w:r w:rsidRPr="00132C42">
              <w:rPr>
                <w:sz w:val="18"/>
              </w:rPr>
              <w:t>13.9</w:t>
            </w:r>
          </w:p>
        </w:tc>
        <w:tc>
          <w:tcPr>
            <w:tcW w:w="573" w:type="dxa"/>
            <w:shd w:val="clear" w:color="auto" w:fill="auto"/>
            <w:vAlign w:val="bottom"/>
            <w:hideMark/>
          </w:tcPr>
          <w:p w14:paraId="14A07806" w14:textId="77777777" w:rsidR="002D2C00" w:rsidRPr="00132C42" w:rsidRDefault="002D2C00" w:rsidP="007E0200">
            <w:pPr>
              <w:suppressAutoHyphens w:val="0"/>
              <w:spacing w:before="40" w:after="40" w:line="220" w:lineRule="exact"/>
              <w:ind w:right="113"/>
              <w:jc w:val="right"/>
              <w:rPr>
                <w:sz w:val="18"/>
              </w:rPr>
            </w:pPr>
            <w:r w:rsidRPr="00132C42">
              <w:rPr>
                <w:sz w:val="18"/>
              </w:rPr>
              <w:t>13.4</w:t>
            </w:r>
          </w:p>
        </w:tc>
        <w:tc>
          <w:tcPr>
            <w:tcW w:w="573" w:type="dxa"/>
            <w:shd w:val="clear" w:color="auto" w:fill="auto"/>
            <w:vAlign w:val="bottom"/>
            <w:hideMark/>
          </w:tcPr>
          <w:p w14:paraId="6B29310E" w14:textId="77777777" w:rsidR="002D2C00" w:rsidRPr="00132C42" w:rsidRDefault="002D2C00" w:rsidP="007E0200">
            <w:pPr>
              <w:suppressAutoHyphens w:val="0"/>
              <w:spacing w:before="40" w:after="40" w:line="220" w:lineRule="exact"/>
              <w:ind w:right="113"/>
              <w:jc w:val="right"/>
              <w:rPr>
                <w:sz w:val="18"/>
              </w:rPr>
            </w:pPr>
            <w:r w:rsidRPr="00132C42">
              <w:rPr>
                <w:sz w:val="18"/>
              </w:rPr>
              <w:t>14.2</w:t>
            </w:r>
          </w:p>
        </w:tc>
        <w:tc>
          <w:tcPr>
            <w:tcW w:w="573" w:type="dxa"/>
            <w:shd w:val="clear" w:color="auto" w:fill="auto"/>
            <w:vAlign w:val="bottom"/>
            <w:hideMark/>
          </w:tcPr>
          <w:p w14:paraId="264BCCBD" w14:textId="77777777" w:rsidR="002D2C00" w:rsidRPr="00132C42" w:rsidRDefault="002D2C00" w:rsidP="007E0200">
            <w:pPr>
              <w:suppressAutoHyphens w:val="0"/>
              <w:spacing w:before="40" w:after="40" w:line="220" w:lineRule="exact"/>
              <w:ind w:right="113"/>
              <w:jc w:val="right"/>
              <w:rPr>
                <w:sz w:val="18"/>
              </w:rPr>
            </w:pPr>
            <w:r w:rsidRPr="00132C42">
              <w:rPr>
                <w:sz w:val="18"/>
              </w:rPr>
              <w:t>13.0</w:t>
            </w:r>
          </w:p>
        </w:tc>
        <w:tc>
          <w:tcPr>
            <w:tcW w:w="573" w:type="dxa"/>
            <w:shd w:val="clear" w:color="auto" w:fill="auto"/>
            <w:vAlign w:val="bottom"/>
            <w:hideMark/>
          </w:tcPr>
          <w:p w14:paraId="44FA42CE" w14:textId="77777777" w:rsidR="002D2C00" w:rsidRPr="00132C42" w:rsidRDefault="002D2C00" w:rsidP="007E0200">
            <w:pPr>
              <w:suppressAutoHyphens w:val="0"/>
              <w:spacing w:before="40" w:after="40" w:line="220" w:lineRule="exact"/>
              <w:ind w:right="113"/>
              <w:jc w:val="right"/>
              <w:rPr>
                <w:sz w:val="18"/>
              </w:rPr>
            </w:pPr>
            <w:r w:rsidRPr="00132C42">
              <w:rPr>
                <w:sz w:val="18"/>
              </w:rPr>
              <w:t>11.8</w:t>
            </w:r>
          </w:p>
        </w:tc>
        <w:tc>
          <w:tcPr>
            <w:tcW w:w="573" w:type="dxa"/>
            <w:shd w:val="clear" w:color="auto" w:fill="auto"/>
            <w:vAlign w:val="bottom"/>
            <w:hideMark/>
          </w:tcPr>
          <w:p w14:paraId="4FE1B200" w14:textId="77777777" w:rsidR="002D2C00" w:rsidRPr="00132C42" w:rsidRDefault="002D2C00" w:rsidP="007E0200">
            <w:pPr>
              <w:suppressAutoHyphens w:val="0"/>
              <w:spacing w:before="40" w:after="40" w:line="220" w:lineRule="exact"/>
              <w:ind w:right="113"/>
              <w:jc w:val="right"/>
              <w:rPr>
                <w:sz w:val="18"/>
              </w:rPr>
            </w:pPr>
            <w:r w:rsidRPr="00132C42">
              <w:rPr>
                <w:sz w:val="18"/>
              </w:rPr>
              <w:t>12.0</w:t>
            </w:r>
          </w:p>
        </w:tc>
      </w:tr>
      <w:tr w:rsidR="002D2C00" w:rsidRPr="00132C42" w14:paraId="66F0DBE4" w14:textId="77777777" w:rsidTr="007E0200">
        <w:tc>
          <w:tcPr>
            <w:tcW w:w="1640" w:type="dxa"/>
            <w:shd w:val="clear" w:color="auto" w:fill="auto"/>
            <w:hideMark/>
          </w:tcPr>
          <w:p w14:paraId="7E8CD6B0" w14:textId="77777777" w:rsidR="002D2C00" w:rsidRPr="00132C42" w:rsidRDefault="002D2C00" w:rsidP="007E0200">
            <w:pPr>
              <w:suppressAutoHyphens w:val="0"/>
              <w:spacing w:before="40" w:after="40" w:line="220" w:lineRule="exact"/>
              <w:ind w:right="113"/>
              <w:rPr>
                <w:sz w:val="18"/>
              </w:rPr>
            </w:pPr>
            <w:r w:rsidRPr="00132C42">
              <w:rPr>
                <w:sz w:val="18"/>
              </w:rPr>
              <w:t>Legally defined</w:t>
            </w:r>
          </w:p>
        </w:tc>
        <w:tc>
          <w:tcPr>
            <w:tcW w:w="573" w:type="dxa"/>
            <w:shd w:val="clear" w:color="auto" w:fill="auto"/>
            <w:vAlign w:val="bottom"/>
            <w:hideMark/>
          </w:tcPr>
          <w:p w14:paraId="7C150F27" w14:textId="77777777" w:rsidR="002D2C00" w:rsidRPr="00132C42" w:rsidRDefault="002D2C00" w:rsidP="007E0200">
            <w:pPr>
              <w:suppressAutoHyphens w:val="0"/>
              <w:spacing w:before="40" w:after="40" w:line="220" w:lineRule="exact"/>
              <w:ind w:right="113"/>
              <w:jc w:val="right"/>
              <w:rPr>
                <w:sz w:val="18"/>
              </w:rPr>
            </w:pPr>
            <w:r w:rsidRPr="00132C42">
              <w:rPr>
                <w:sz w:val="18"/>
              </w:rPr>
              <w:t>7.2</w:t>
            </w:r>
          </w:p>
        </w:tc>
        <w:tc>
          <w:tcPr>
            <w:tcW w:w="573" w:type="dxa"/>
            <w:shd w:val="clear" w:color="auto" w:fill="auto"/>
            <w:vAlign w:val="bottom"/>
            <w:hideMark/>
          </w:tcPr>
          <w:p w14:paraId="4EF336B1" w14:textId="77777777" w:rsidR="002D2C00" w:rsidRPr="00132C42" w:rsidRDefault="002D2C00" w:rsidP="007E0200">
            <w:pPr>
              <w:suppressAutoHyphens w:val="0"/>
              <w:spacing w:before="40" w:after="40" w:line="220" w:lineRule="exact"/>
              <w:ind w:right="113"/>
              <w:jc w:val="right"/>
              <w:rPr>
                <w:sz w:val="18"/>
              </w:rPr>
            </w:pPr>
            <w:r w:rsidRPr="00132C42">
              <w:rPr>
                <w:sz w:val="18"/>
              </w:rPr>
              <w:t>12.8</w:t>
            </w:r>
          </w:p>
        </w:tc>
        <w:tc>
          <w:tcPr>
            <w:tcW w:w="573" w:type="dxa"/>
            <w:shd w:val="clear" w:color="auto" w:fill="auto"/>
            <w:vAlign w:val="bottom"/>
            <w:hideMark/>
          </w:tcPr>
          <w:p w14:paraId="6385F0F3" w14:textId="77777777" w:rsidR="002D2C00" w:rsidRPr="00132C42" w:rsidRDefault="002D2C00" w:rsidP="007E0200">
            <w:pPr>
              <w:suppressAutoHyphens w:val="0"/>
              <w:spacing w:before="40" w:after="40" w:line="220" w:lineRule="exact"/>
              <w:ind w:right="113"/>
              <w:jc w:val="right"/>
              <w:rPr>
                <w:sz w:val="18"/>
              </w:rPr>
            </w:pPr>
            <w:r w:rsidRPr="00132C42">
              <w:rPr>
                <w:sz w:val="18"/>
              </w:rPr>
              <w:t>12.2</w:t>
            </w:r>
          </w:p>
        </w:tc>
        <w:tc>
          <w:tcPr>
            <w:tcW w:w="573" w:type="dxa"/>
            <w:shd w:val="clear" w:color="auto" w:fill="auto"/>
            <w:vAlign w:val="bottom"/>
            <w:hideMark/>
          </w:tcPr>
          <w:p w14:paraId="24799383" w14:textId="77777777" w:rsidR="002D2C00" w:rsidRPr="00132C42" w:rsidRDefault="002D2C00" w:rsidP="007E0200">
            <w:pPr>
              <w:suppressAutoHyphens w:val="0"/>
              <w:spacing w:before="40" w:after="40" w:line="220" w:lineRule="exact"/>
              <w:ind w:right="113"/>
              <w:jc w:val="right"/>
              <w:rPr>
                <w:sz w:val="18"/>
              </w:rPr>
            </w:pPr>
            <w:r w:rsidRPr="00132C42">
              <w:rPr>
                <w:sz w:val="18"/>
              </w:rPr>
              <w:t>12.2</w:t>
            </w:r>
          </w:p>
        </w:tc>
        <w:tc>
          <w:tcPr>
            <w:tcW w:w="573" w:type="dxa"/>
            <w:shd w:val="clear" w:color="auto" w:fill="auto"/>
            <w:vAlign w:val="bottom"/>
            <w:hideMark/>
          </w:tcPr>
          <w:p w14:paraId="671CDE61" w14:textId="77777777" w:rsidR="002D2C00" w:rsidRPr="00132C42" w:rsidRDefault="002D2C00" w:rsidP="007E0200">
            <w:pPr>
              <w:suppressAutoHyphens w:val="0"/>
              <w:spacing w:before="40" w:after="40" w:line="220" w:lineRule="exact"/>
              <w:ind w:right="113"/>
              <w:jc w:val="right"/>
              <w:rPr>
                <w:sz w:val="18"/>
              </w:rPr>
            </w:pPr>
            <w:r w:rsidRPr="00132C42">
              <w:rPr>
                <w:sz w:val="18"/>
              </w:rPr>
              <w:t>12.7</w:t>
            </w:r>
          </w:p>
        </w:tc>
        <w:tc>
          <w:tcPr>
            <w:tcW w:w="573" w:type="dxa"/>
            <w:shd w:val="clear" w:color="auto" w:fill="auto"/>
            <w:vAlign w:val="bottom"/>
            <w:hideMark/>
          </w:tcPr>
          <w:p w14:paraId="598C2E9D" w14:textId="77777777" w:rsidR="002D2C00" w:rsidRPr="00132C42" w:rsidRDefault="002D2C00" w:rsidP="007E0200">
            <w:pPr>
              <w:suppressAutoHyphens w:val="0"/>
              <w:spacing w:before="40" w:after="40" w:line="220" w:lineRule="exact"/>
              <w:ind w:right="113"/>
              <w:jc w:val="right"/>
              <w:rPr>
                <w:sz w:val="18"/>
              </w:rPr>
            </w:pPr>
            <w:r w:rsidRPr="00132C42">
              <w:rPr>
                <w:sz w:val="18"/>
              </w:rPr>
              <w:t>10.7</w:t>
            </w:r>
          </w:p>
        </w:tc>
        <w:tc>
          <w:tcPr>
            <w:tcW w:w="573" w:type="dxa"/>
            <w:shd w:val="clear" w:color="auto" w:fill="auto"/>
            <w:vAlign w:val="bottom"/>
            <w:hideMark/>
          </w:tcPr>
          <w:p w14:paraId="71E53524" w14:textId="77777777" w:rsidR="002D2C00" w:rsidRPr="00132C42" w:rsidRDefault="002D2C00" w:rsidP="007E0200">
            <w:pPr>
              <w:suppressAutoHyphens w:val="0"/>
              <w:spacing w:before="40" w:after="40" w:line="220" w:lineRule="exact"/>
              <w:ind w:right="113"/>
              <w:jc w:val="right"/>
              <w:rPr>
                <w:sz w:val="18"/>
              </w:rPr>
            </w:pPr>
            <w:r w:rsidRPr="00132C42">
              <w:rPr>
                <w:sz w:val="18"/>
              </w:rPr>
              <w:t>10.9</w:t>
            </w:r>
          </w:p>
        </w:tc>
        <w:tc>
          <w:tcPr>
            <w:tcW w:w="573" w:type="dxa"/>
            <w:shd w:val="clear" w:color="auto" w:fill="auto"/>
            <w:vAlign w:val="bottom"/>
            <w:hideMark/>
          </w:tcPr>
          <w:p w14:paraId="0134ACCE" w14:textId="77777777" w:rsidR="002D2C00" w:rsidRPr="00132C42" w:rsidRDefault="002D2C00" w:rsidP="007E0200">
            <w:pPr>
              <w:suppressAutoHyphens w:val="0"/>
              <w:spacing w:before="40" w:after="40" w:line="220" w:lineRule="exact"/>
              <w:ind w:right="113"/>
              <w:jc w:val="right"/>
              <w:rPr>
                <w:sz w:val="18"/>
              </w:rPr>
            </w:pPr>
            <w:r w:rsidRPr="00132C42">
              <w:rPr>
                <w:sz w:val="18"/>
              </w:rPr>
              <w:t>9.0</w:t>
            </w:r>
          </w:p>
        </w:tc>
        <w:tc>
          <w:tcPr>
            <w:tcW w:w="573" w:type="dxa"/>
            <w:shd w:val="clear" w:color="auto" w:fill="auto"/>
            <w:vAlign w:val="bottom"/>
            <w:hideMark/>
          </w:tcPr>
          <w:p w14:paraId="5CD5FEBA" w14:textId="77777777" w:rsidR="002D2C00" w:rsidRPr="00132C42" w:rsidRDefault="002D2C00" w:rsidP="007E0200">
            <w:pPr>
              <w:suppressAutoHyphens w:val="0"/>
              <w:spacing w:before="40" w:after="40" w:line="220" w:lineRule="exact"/>
              <w:ind w:right="113"/>
              <w:jc w:val="right"/>
              <w:rPr>
                <w:sz w:val="18"/>
              </w:rPr>
            </w:pPr>
            <w:r w:rsidRPr="00132C42">
              <w:rPr>
                <w:sz w:val="18"/>
              </w:rPr>
              <w:t>9.1</w:t>
            </w:r>
          </w:p>
        </w:tc>
        <w:tc>
          <w:tcPr>
            <w:tcW w:w="573" w:type="dxa"/>
            <w:shd w:val="clear" w:color="auto" w:fill="auto"/>
            <w:vAlign w:val="bottom"/>
            <w:hideMark/>
          </w:tcPr>
          <w:p w14:paraId="1899FFA3" w14:textId="77777777" w:rsidR="002D2C00" w:rsidRPr="00132C42" w:rsidRDefault="002D2C00" w:rsidP="007E0200">
            <w:pPr>
              <w:suppressAutoHyphens w:val="0"/>
              <w:spacing w:before="40" w:after="40" w:line="220" w:lineRule="exact"/>
              <w:ind w:right="113"/>
              <w:jc w:val="right"/>
              <w:rPr>
                <w:sz w:val="18"/>
              </w:rPr>
            </w:pPr>
            <w:r w:rsidRPr="00132C42">
              <w:rPr>
                <w:sz w:val="18"/>
              </w:rPr>
              <w:t>6.5</w:t>
            </w:r>
          </w:p>
        </w:tc>
      </w:tr>
    </w:tbl>
    <w:bookmarkEnd w:id="7"/>
    <w:p w14:paraId="4130A533" w14:textId="77777777" w:rsidR="002D2C00" w:rsidRPr="00132C42" w:rsidRDefault="002D2C00" w:rsidP="005C1ACF">
      <w:pPr>
        <w:pStyle w:val="H1G"/>
      </w:pPr>
      <w:r w:rsidRPr="00132C42">
        <w:tab/>
      </w:r>
      <w:r w:rsidRPr="00132C42">
        <w:tab/>
        <w:t>Income inequality</w:t>
      </w:r>
    </w:p>
    <w:p w14:paraId="023E7A89" w14:textId="77777777" w:rsidR="002D2C00" w:rsidRPr="00132C42" w:rsidRDefault="002D2C00" w:rsidP="002D2C00">
      <w:pPr>
        <w:pStyle w:val="SingleTxtG"/>
      </w:pPr>
      <w:r w:rsidRPr="00132C42">
        <w:t>To measure this, we used the S80/S20 (quintile ratio) income inequality distribution, i.e. the ratio between the total income of the 20 per cent of people with the highest incomes (top quintile group) and the total income of the 20 per cent of people with the lowest incomes (bottom quintile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82"/>
        <w:gridCol w:w="583"/>
        <w:gridCol w:w="582"/>
        <w:gridCol w:w="583"/>
        <w:gridCol w:w="582"/>
        <w:gridCol w:w="583"/>
        <w:gridCol w:w="582"/>
        <w:gridCol w:w="583"/>
        <w:gridCol w:w="583"/>
      </w:tblGrid>
      <w:tr w:rsidR="007E0200" w:rsidRPr="00132C42" w14:paraId="35882E25" w14:textId="77777777" w:rsidTr="00AF31FD">
        <w:trPr>
          <w:tblHeader/>
        </w:trPr>
        <w:tc>
          <w:tcPr>
            <w:tcW w:w="212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1EF878D" w14:textId="77777777" w:rsidR="002D2C00" w:rsidRPr="00132C42" w:rsidRDefault="002D2C00" w:rsidP="007E0200">
            <w:pPr>
              <w:suppressAutoHyphens w:val="0"/>
              <w:spacing w:before="80" w:after="80" w:line="200" w:lineRule="exact"/>
              <w:ind w:right="113"/>
              <w:rPr>
                <w:i/>
                <w:sz w:val="16"/>
              </w:rPr>
            </w:pPr>
          </w:p>
        </w:tc>
        <w:tc>
          <w:tcPr>
            <w:tcW w:w="58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D300564" w14:textId="77777777" w:rsidR="002D2C00" w:rsidRPr="00132C42" w:rsidRDefault="002D2C00" w:rsidP="007E0200">
            <w:pPr>
              <w:suppressAutoHyphens w:val="0"/>
              <w:spacing w:before="80" w:after="80" w:line="200" w:lineRule="exact"/>
              <w:ind w:right="113"/>
              <w:jc w:val="right"/>
              <w:rPr>
                <w:i/>
                <w:sz w:val="16"/>
              </w:rPr>
            </w:pPr>
            <w:r w:rsidRPr="00132C42">
              <w:rPr>
                <w:i/>
                <w:sz w:val="16"/>
              </w:rPr>
              <w:t>2013</w:t>
            </w:r>
          </w:p>
        </w:tc>
        <w:tc>
          <w:tcPr>
            <w:tcW w:w="5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64B9DA7" w14:textId="77777777" w:rsidR="002D2C00" w:rsidRPr="00132C42" w:rsidRDefault="002D2C00" w:rsidP="007E0200">
            <w:pPr>
              <w:suppressAutoHyphens w:val="0"/>
              <w:spacing w:before="80" w:after="80" w:line="200" w:lineRule="exact"/>
              <w:ind w:right="113"/>
              <w:jc w:val="right"/>
              <w:rPr>
                <w:i/>
                <w:sz w:val="16"/>
              </w:rPr>
            </w:pPr>
            <w:r w:rsidRPr="00132C42">
              <w:rPr>
                <w:i/>
                <w:sz w:val="16"/>
              </w:rPr>
              <w:t>2014</w:t>
            </w:r>
          </w:p>
        </w:tc>
        <w:tc>
          <w:tcPr>
            <w:tcW w:w="58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DEBDEB7" w14:textId="77777777" w:rsidR="002D2C00" w:rsidRPr="00132C42" w:rsidRDefault="002D2C00" w:rsidP="007E0200">
            <w:pPr>
              <w:suppressAutoHyphens w:val="0"/>
              <w:spacing w:before="80" w:after="80" w:line="200" w:lineRule="exact"/>
              <w:ind w:right="113"/>
              <w:jc w:val="right"/>
              <w:rPr>
                <w:i/>
                <w:sz w:val="16"/>
              </w:rPr>
            </w:pPr>
            <w:r w:rsidRPr="00132C42">
              <w:rPr>
                <w:i/>
                <w:sz w:val="16"/>
              </w:rPr>
              <w:t>2015</w:t>
            </w:r>
          </w:p>
        </w:tc>
        <w:tc>
          <w:tcPr>
            <w:tcW w:w="5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CCC0486" w14:textId="77777777" w:rsidR="002D2C00" w:rsidRPr="00132C42" w:rsidRDefault="002D2C00" w:rsidP="007E0200">
            <w:pPr>
              <w:suppressAutoHyphens w:val="0"/>
              <w:spacing w:before="80" w:after="80" w:line="200" w:lineRule="exact"/>
              <w:ind w:right="113"/>
              <w:jc w:val="right"/>
              <w:rPr>
                <w:i/>
                <w:sz w:val="16"/>
              </w:rPr>
            </w:pPr>
            <w:r w:rsidRPr="00132C42">
              <w:rPr>
                <w:i/>
                <w:sz w:val="16"/>
              </w:rPr>
              <w:t>2016</w:t>
            </w:r>
          </w:p>
        </w:tc>
        <w:tc>
          <w:tcPr>
            <w:tcW w:w="582"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9D64DAF" w14:textId="77777777" w:rsidR="002D2C00" w:rsidRPr="00132C42" w:rsidRDefault="002D2C00" w:rsidP="007E0200">
            <w:pPr>
              <w:suppressAutoHyphens w:val="0"/>
              <w:spacing w:before="80" w:after="80" w:line="200" w:lineRule="exact"/>
              <w:ind w:right="113"/>
              <w:jc w:val="right"/>
              <w:rPr>
                <w:i/>
                <w:sz w:val="16"/>
              </w:rPr>
            </w:pPr>
            <w:r w:rsidRPr="00132C42">
              <w:rPr>
                <w:i/>
                <w:sz w:val="16"/>
              </w:rPr>
              <w:t>2017</w:t>
            </w:r>
          </w:p>
        </w:tc>
        <w:tc>
          <w:tcPr>
            <w:tcW w:w="5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D6F3DF1" w14:textId="77777777" w:rsidR="002D2C00" w:rsidRPr="00132C42" w:rsidRDefault="002D2C00" w:rsidP="007E0200">
            <w:pPr>
              <w:suppressAutoHyphens w:val="0"/>
              <w:spacing w:before="80" w:after="80" w:line="200" w:lineRule="exact"/>
              <w:ind w:right="113"/>
              <w:jc w:val="right"/>
              <w:rPr>
                <w:i/>
                <w:sz w:val="16"/>
              </w:rPr>
            </w:pPr>
            <w:r w:rsidRPr="00132C42">
              <w:rPr>
                <w:i/>
                <w:sz w:val="16"/>
              </w:rPr>
              <w:t>2018</w:t>
            </w:r>
          </w:p>
        </w:tc>
        <w:tc>
          <w:tcPr>
            <w:tcW w:w="58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FA81AB3" w14:textId="77777777" w:rsidR="002D2C00" w:rsidRPr="00132C42" w:rsidRDefault="002D2C00" w:rsidP="007E0200">
            <w:pPr>
              <w:suppressAutoHyphens w:val="0"/>
              <w:spacing w:before="80" w:after="80" w:line="200" w:lineRule="exact"/>
              <w:ind w:right="113"/>
              <w:jc w:val="right"/>
              <w:rPr>
                <w:i/>
                <w:sz w:val="16"/>
              </w:rPr>
            </w:pPr>
            <w:r w:rsidRPr="00132C42">
              <w:rPr>
                <w:i/>
                <w:sz w:val="16"/>
              </w:rPr>
              <w:t>2019</w:t>
            </w:r>
          </w:p>
        </w:tc>
        <w:tc>
          <w:tcPr>
            <w:tcW w:w="5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F14F7D5" w14:textId="77777777" w:rsidR="002D2C00" w:rsidRPr="00132C42" w:rsidRDefault="002D2C00" w:rsidP="007E0200">
            <w:pPr>
              <w:suppressAutoHyphens w:val="0"/>
              <w:spacing w:before="80" w:after="80" w:line="200" w:lineRule="exact"/>
              <w:ind w:right="113"/>
              <w:jc w:val="right"/>
              <w:rPr>
                <w:i/>
                <w:sz w:val="16"/>
              </w:rPr>
            </w:pPr>
            <w:r w:rsidRPr="00132C42">
              <w:rPr>
                <w:i/>
                <w:sz w:val="16"/>
              </w:rPr>
              <w:t>2020</w:t>
            </w:r>
          </w:p>
        </w:tc>
        <w:tc>
          <w:tcPr>
            <w:tcW w:w="583" w:type="dxa"/>
            <w:tcBorders>
              <w:top w:val="single" w:sz="4" w:space="0" w:color="auto"/>
              <w:bottom w:val="single" w:sz="12" w:space="0" w:color="auto"/>
            </w:tcBorders>
            <w:shd w:val="clear" w:color="auto" w:fill="auto"/>
            <w:noWrap/>
            <w:vAlign w:val="bottom"/>
          </w:tcPr>
          <w:p w14:paraId="32745FB3"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r>
      <w:tr w:rsidR="007E0200" w:rsidRPr="00132C42" w14:paraId="392D4A24" w14:textId="77777777" w:rsidTr="00AF31FD">
        <w:tc>
          <w:tcPr>
            <w:tcW w:w="2127" w:type="dxa"/>
            <w:tcBorders>
              <w:top w:val="single" w:sz="12" w:space="0" w:color="auto"/>
            </w:tcBorders>
            <w:shd w:val="clear" w:color="auto" w:fill="auto"/>
            <w:noWrap/>
            <w:tcMar>
              <w:top w:w="0" w:type="dxa"/>
              <w:left w:w="0" w:type="dxa"/>
              <w:bottom w:w="0" w:type="dxa"/>
              <w:right w:w="0" w:type="dxa"/>
            </w:tcMar>
            <w:hideMark/>
          </w:tcPr>
          <w:p w14:paraId="445F0C4B" w14:textId="77777777" w:rsidR="002D2C00" w:rsidRPr="00132C42" w:rsidRDefault="002D2C00" w:rsidP="007E0200">
            <w:pPr>
              <w:suppressAutoHyphens w:val="0"/>
              <w:spacing w:before="40" w:after="40" w:line="220" w:lineRule="exact"/>
              <w:ind w:right="113"/>
              <w:rPr>
                <w:sz w:val="18"/>
              </w:rPr>
            </w:pPr>
            <w:r w:rsidRPr="00132C42">
              <w:rPr>
                <w:sz w:val="18"/>
              </w:rPr>
              <w:t xml:space="preserve">Gross annual disposable income equivalent </w:t>
            </w:r>
          </w:p>
        </w:tc>
        <w:tc>
          <w:tcPr>
            <w:tcW w:w="582" w:type="dxa"/>
            <w:tcBorders>
              <w:top w:val="single" w:sz="12" w:space="0" w:color="auto"/>
            </w:tcBorders>
            <w:shd w:val="clear" w:color="auto" w:fill="auto"/>
            <w:noWrap/>
            <w:tcMar>
              <w:top w:w="0" w:type="dxa"/>
              <w:left w:w="0" w:type="dxa"/>
              <w:bottom w:w="0" w:type="dxa"/>
              <w:right w:w="0" w:type="dxa"/>
            </w:tcMar>
            <w:vAlign w:val="bottom"/>
            <w:hideMark/>
          </w:tcPr>
          <w:p w14:paraId="0D6784B2" w14:textId="77777777" w:rsidR="002D2C00" w:rsidRPr="00132C42" w:rsidRDefault="002D2C00" w:rsidP="007E0200">
            <w:pPr>
              <w:suppressAutoHyphens w:val="0"/>
              <w:spacing w:before="40" w:after="40" w:line="220" w:lineRule="exact"/>
              <w:ind w:right="113"/>
              <w:jc w:val="right"/>
              <w:rPr>
                <w:sz w:val="18"/>
              </w:rPr>
            </w:pPr>
            <w:r w:rsidRPr="00132C42">
              <w:rPr>
                <w:sz w:val="18"/>
              </w:rPr>
              <w:t>5.2</w:t>
            </w:r>
          </w:p>
        </w:tc>
        <w:tc>
          <w:tcPr>
            <w:tcW w:w="583" w:type="dxa"/>
            <w:tcBorders>
              <w:top w:val="single" w:sz="12" w:space="0" w:color="auto"/>
            </w:tcBorders>
            <w:shd w:val="clear" w:color="auto" w:fill="auto"/>
            <w:noWrap/>
            <w:tcMar>
              <w:top w:w="0" w:type="dxa"/>
              <w:left w:w="0" w:type="dxa"/>
              <w:bottom w:w="0" w:type="dxa"/>
              <w:right w:w="0" w:type="dxa"/>
            </w:tcMar>
            <w:vAlign w:val="bottom"/>
            <w:hideMark/>
          </w:tcPr>
          <w:p w14:paraId="575A6645" w14:textId="77777777" w:rsidR="002D2C00" w:rsidRPr="00132C42" w:rsidRDefault="002D2C00" w:rsidP="007E0200">
            <w:pPr>
              <w:suppressAutoHyphens w:val="0"/>
              <w:spacing w:before="40" w:after="40" w:line="220" w:lineRule="exact"/>
              <w:ind w:right="113"/>
              <w:jc w:val="right"/>
              <w:rPr>
                <w:sz w:val="18"/>
              </w:rPr>
            </w:pPr>
            <w:r w:rsidRPr="00132C42">
              <w:rPr>
                <w:sz w:val="18"/>
              </w:rPr>
              <w:t>5.3</w:t>
            </w:r>
          </w:p>
        </w:tc>
        <w:tc>
          <w:tcPr>
            <w:tcW w:w="582" w:type="dxa"/>
            <w:tcBorders>
              <w:top w:val="single" w:sz="12" w:space="0" w:color="auto"/>
            </w:tcBorders>
            <w:shd w:val="clear" w:color="auto" w:fill="auto"/>
            <w:noWrap/>
            <w:tcMar>
              <w:top w:w="0" w:type="dxa"/>
              <w:left w:w="0" w:type="dxa"/>
              <w:bottom w:w="0" w:type="dxa"/>
              <w:right w:w="0" w:type="dxa"/>
            </w:tcMar>
            <w:vAlign w:val="bottom"/>
            <w:hideMark/>
          </w:tcPr>
          <w:p w14:paraId="42125B74" w14:textId="77777777" w:rsidR="002D2C00" w:rsidRPr="00132C42" w:rsidRDefault="002D2C00" w:rsidP="007E0200">
            <w:pPr>
              <w:suppressAutoHyphens w:val="0"/>
              <w:spacing w:before="40" w:after="40" w:line="220" w:lineRule="exact"/>
              <w:ind w:right="113"/>
              <w:jc w:val="right"/>
              <w:rPr>
                <w:sz w:val="18"/>
              </w:rPr>
            </w:pPr>
            <w:r w:rsidRPr="00132C42">
              <w:rPr>
                <w:sz w:val="18"/>
              </w:rPr>
              <w:t>5.1</w:t>
            </w:r>
          </w:p>
        </w:tc>
        <w:tc>
          <w:tcPr>
            <w:tcW w:w="583" w:type="dxa"/>
            <w:tcBorders>
              <w:top w:val="single" w:sz="12" w:space="0" w:color="auto"/>
            </w:tcBorders>
            <w:shd w:val="clear" w:color="auto" w:fill="auto"/>
            <w:noWrap/>
            <w:tcMar>
              <w:top w:w="0" w:type="dxa"/>
              <w:left w:w="0" w:type="dxa"/>
              <w:bottom w:w="0" w:type="dxa"/>
              <w:right w:w="0" w:type="dxa"/>
            </w:tcMar>
            <w:vAlign w:val="bottom"/>
            <w:hideMark/>
          </w:tcPr>
          <w:p w14:paraId="554B4AAE" w14:textId="77777777" w:rsidR="002D2C00" w:rsidRPr="00132C42" w:rsidRDefault="002D2C00" w:rsidP="007E0200">
            <w:pPr>
              <w:suppressAutoHyphens w:val="0"/>
              <w:spacing w:before="40" w:after="40" w:line="220" w:lineRule="exact"/>
              <w:ind w:right="113"/>
              <w:jc w:val="right"/>
              <w:rPr>
                <w:sz w:val="18"/>
              </w:rPr>
            </w:pPr>
            <w:r w:rsidRPr="00132C42">
              <w:rPr>
                <w:sz w:val="18"/>
              </w:rPr>
              <w:t>4.9</w:t>
            </w:r>
          </w:p>
        </w:tc>
        <w:tc>
          <w:tcPr>
            <w:tcW w:w="582" w:type="dxa"/>
            <w:tcBorders>
              <w:top w:val="single" w:sz="12" w:space="0" w:color="auto"/>
            </w:tcBorders>
            <w:shd w:val="clear" w:color="auto" w:fill="auto"/>
            <w:noWrap/>
            <w:tcMar>
              <w:top w:w="0" w:type="dxa"/>
              <w:left w:w="70" w:type="dxa"/>
              <w:bottom w:w="0" w:type="dxa"/>
              <w:right w:w="70" w:type="dxa"/>
            </w:tcMar>
            <w:vAlign w:val="bottom"/>
            <w:hideMark/>
          </w:tcPr>
          <w:p w14:paraId="447CD15F" w14:textId="77777777" w:rsidR="002D2C00" w:rsidRPr="00132C42" w:rsidRDefault="002D2C00" w:rsidP="007E0200">
            <w:pPr>
              <w:suppressAutoHyphens w:val="0"/>
              <w:spacing w:before="40" w:after="40" w:line="220" w:lineRule="exact"/>
              <w:ind w:right="113"/>
              <w:jc w:val="right"/>
              <w:rPr>
                <w:sz w:val="18"/>
              </w:rPr>
            </w:pPr>
            <w:r w:rsidRPr="00132C42">
              <w:rPr>
                <w:sz w:val="18"/>
              </w:rPr>
              <w:t>4.5</w:t>
            </w:r>
          </w:p>
        </w:tc>
        <w:tc>
          <w:tcPr>
            <w:tcW w:w="583" w:type="dxa"/>
            <w:tcBorders>
              <w:top w:val="single" w:sz="12" w:space="0" w:color="auto"/>
            </w:tcBorders>
            <w:shd w:val="clear" w:color="auto" w:fill="auto"/>
            <w:noWrap/>
            <w:tcMar>
              <w:top w:w="0" w:type="dxa"/>
              <w:left w:w="0" w:type="dxa"/>
              <w:bottom w:w="0" w:type="dxa"/>
              <w:right w:w="0" w:type="dxa"/>
            </w:tcMar>
            <w:vAlign w:val="bottom"/>
            <w:hideMark/>
          </w:tcPr>
          <w:p w14:paraId="03791364" w14:textId="77777777" w:rsidR="002D2C00" w:rsidRPr="00132C42" w:rsidRDefault="002D2C00" w:rsidP="007E0200">
            <w:pPr>
              <w:suppressAutoHyphens w:val="0"/>
              <w:spacing w:before="40" w:after="40" w:line="220" w:lineRule="exact"/>
              <w:ind w:right="113"/>
              <w:jc w:val="right"/>
              <w:rPr>
                <w:sz w:val="18"/>
              </w:rPr>
            </w:pPr>
            <w:r w:rsidRPr="00132C42">
              <w:rPr>
                <w:sz w:val="18"/>
              </w:rPr>
              <w:t>4.7</w:t>
            </w:r>
          </w:p>
        </w:tc>
        <w:tc>
          <w:tcPr>
            <w:tcW w:w="582" w:type="dxa"/>
            <w:tcBorders>
              <w:top w:val="single" w:sz="12" w:space="0" w:color="auto"/>
            </w:tcBorders>
            <w:shd w:val="clear" w:color="auto" w:fill="auto"/>
            <w:noWrap/>
            <w:tcMar>
              <w:top w:w="0" w:type="dxa"/>
              <w:left w:w="0" w:type="dxa"/>
              <w:bottom w:w="0" w:type="dxa"/>
              <w:right w:w="0" w:type="dxa"/>
            </w:tcMar>
            <w:vAlign w:val="bottom"/>
            <w:hideMark/>
          </w:tcPr>
          <w:p w14:paraId="56E989B1" w14:textId="77777777" w:rsidR="002D2C00" w:rsidRPr="00132C42" w:rsidRDefault="002D2C00" w:rsidP="007E0200">
            <w:pPr>
              <w:suppressAutoHyphens w:val="0"/>
              <w:spacing w:before="40" w:after="40" w:line="220" w:lineRule="exact"/>
              <w:ind w:right="113"/>
              <w:jc w:val="right"/>
              <w:rPr>
                <w:sz w:val="18"/>
              </w:rPr>
            </w:pPr>
            <w:r w:rsidRPr="00132C42">
              <w:rPr>
                <w:sz w:val="18"/>
              </w:rPr>
              <w:t>4.3</w:t>
            </w:r>
          </w:p>
        </w:tc>
        <w:tc>
          <w:tcPr>
            <w:tcW w:w="583" w:type="dxa"/>
            <w:tcBorders>
              <w:top w:val="single" w:sz="12" w:space="0" w:color="auto"/>
            </w:tcBorders>
            <w:shd w:val="clear" w:color="auto" w:fill="auto"/>
            <w:noWrap/>
            <w:tcMar>
              <w:top w:w="0" w:type="dxa"/>
              <w:left w:w="0" w:type="dxa"/>
              <w:bottom w:w="0" w:type="dxa"/>
              <w:right w:w="0" w:type="dxa"/>
            </w:tcMar>
            <w:vAlign w:val="bottom"/>
            <w:hideMark/>
          </w:tcPr>
          <w:p w14:paraId="58542523" w14:textId="77777777" w:rsidR="002D2C00" w:rsidRPr="00132C42" w:rsidRDefault="002D2C00" w:rsidP="007E0200">
            <w:pPr>
              <w:suppressAutoHyphens w:val="0"/>
              <w:spacing w:before="40" w:after="40" w:line="220" w:lineRule="exact"/>
              <w:ind w:right="113"/>
              <w:jc w:val="right"/>
              <w:rPr>
                <w:sz w:val="18"/>
              </w:rPr>
            </w:pPr>
            <w:r w:rsidRPr="00132C42">
              <w:rPr>
                <w:sz w:val="18"/>
              </w:rPr>
              <w:t>4.4</w:t>
            </w:r>
          </w:p>
        </w:tc>
        <w:tc>
          <w:tcPr>
            <w:tcW w:w="583" w:type="dxa"/>
            <w:tcBorders>
              <w:top w:val="single" w:sz="12" w:space="0" w:color="auto"/>
            </w:tcBorders>
            <w:shd w:val="clear" w:color="auto" w:fill="auto"/>
            <w:noWrap/>
            <w:vAlign w:val="bottom"/>
          </w:tcPr>
          <w:p w14:paraId="2F21A7C0" w14:textId="77777777" w:rsidR="002D2C00" w:rsidRPr="00132C42" w:rsidRDefault="002D2C00" w:rsidP="007E0200">
            <w:pPr>
              <w:suppressAutoHyphens w:val="0"/>
              <w:spacing w:before="40" w:after="40" w:line="220" w:lineRule="exact"/>
              <w:ind w:right="113"/>
              <w:jc w:val="right"/>
              <w:rPr>
                <w:sz w:val="18"/>
              </w:rPr>
            </w:pPr>
            <w:r w:rsidRPr="00132C42">
              <w:rPr>
                <w:sz w:val="18"/>
              </w:rPr>
              <w:t>4.21</w:t>
            </w:r>
          </w:p>
        </w:tc>
      </w:tr>
      <w:tr w:rsidR="007E0200" w:rsidRPr="00132C42" w14:paraId="24B2F859" w14:textId="77777777" w:rsidTr="00AF31FD">
        <w:tc>
          <w:tcPr>
            <w:tcW w:w="2127" w:type="dxa"/>
            <w:shd w:val="clear" w:color="auto" w:fill="auto"/>
            <w:noWrap/>
            <w:tcMar>
              <w:top w:w="0" w:type="dxa"/>
              <w:left w:w="0" w:type="dxa"/>
              <w:bottom w:w="0" w:type="dxa"/>
              <w:right w:w="0" w:type="dxa"/>
            </w:tcMar>
            <w:hideMark/>
          </w:tcPr>
          <w:p w14:paraId="1982154E" w14:textId="77777777" w:rsidR="002D2C00" w:rsidRPr="00132C42" w:rsidRDefault="002D2C00" w:rsidP="007E0200">
            <w:pPr>
              <w:suppressAutoHyphens w:val="0"/>
              <w:spacing w:before="40" w:after="40" w:line="220" w:lineRule="exact"/>
              <w:ind w:right="113"/>
              <w:rPr>
                <w:sz w:val="18"/>
              </w:rPr>
            </w:pPr>
            <w:r w:rsidRPr="00132C42">
              <w:rPr>
                <w:sz w:val="18"/>
              </w:rPr>
              <w:t xml:space="preserve">Net annual disposable income equivalent </w:t>
            </w:r>
          </w:p>
        </w:tc>
        <w:tc>
          <w:tcPr>
            <w:tcW w:w="582" w:type="dxa"/>
            <w:shd w:val="clear" w:color="auto" w:fill="auto"/>
            <w:noWrap/>
            <w:tcMar>
              <w:top w:w="0" w:type="dxa"/>
              <w:left w:w="0" w:type="dxa"/>
              <w:bottom w:w="0" w:type="dxa"/>
              <w:right w:w="0" w:type="dxa"/>
            </w:tcMar>
            <w:vAlign w:val="bottom"/>
            <w:hideMark/>
          </w:tcPr>
          <w:p w14:paraId="2E781D17" w14:textId="77777777" w:rsidR="002D2C00" w:rsidRPr="00132C42" w:rsidRDefault="002D2C00" w:rsidP="007E0200">
            <w:pPr>
              <w:suppressAutoHyphens w:val="0"/>
              <w:spacing w:before="40" w:after="40" w:line="220" w:lineRule="exact"/>
              <w:ind w:right="113"/>
              <w:jc w:val="right"/>
              <w:rPr>
                <w:sz w:val="18"/>
              </w:rPr>
            </w:pPr>
            <w:r w:rsidRPr="00132C42">
              <w:rPr>
                <w:sz w:val="18"/>
              </w:rPr>
              <w:t>4.9</w:t>
            </w:r>
          </w:p>
        </w:tc>
        <w:tc>
          <w:tcPr>
            <w:tcW w:w="583" w:type="dxa"/>
            <w:shd w:val="clear" w:color="auto" w:fill="auto"/>
            <w:noWrap/>
            <w:tcMar>
              <w:top w:w="0" w:type="dxa"/>
              <w:left w:w="0" w:type="dxa"/>
              <w:bottom w:w="0" w:type="dxa"/>
              <w:right w:w="0" w:type="dxa"/>
            </w:tcMar>
            <w:vAlign w:val="bottom"/>
            <w:hideMark/>
          </w:tcPr>
          <w:p w14:paraId="5100C755" w14:textId="77777777" w:rsidR="002D2C00" w:rsidRPr="00132C42" w:rsidRDefault="002D2C00" w:rsidP="007E0200">
            <w:pPr>
              <w:suppressAutoHyphens w:val="0"/>
              <w:spacing w:before="40" w:after="40" w:line="220" w:lineRule="exact"/>
              <w:ind w:right="113"/>
              <w:jc w:val="right"/>
              <w:rPr>
                <w:sz w:val="18"/>
              </w:rPr>
            </w:pPr>
            <w:r w:rsidRPr="00132C42">
              <w:rPr>
                <w:sz w:val="18"/>
              </w:rPr>
              <w:t>4.9</w:t>
            </w:r>
          </w:p>
        </w:tc>
        <w:tc>
          <w:tcPr>
            <w:tcW w:w="582" w:type="dxa"/>
            <w:shd w:val="clear" w:color="auto" w:fill="auto"/>
            <w:noWrap/>
            <w:tcMar>
              <w:top w:w="0" w:type="dxa"/>
              <w:left w:w="0" w:type="dxa"/>
              <w:bottom w:w="0" w:type="dxa"/>
              <w:right w:w="0" w:type="dxa"/>
            </w:tcMar>
            <w:vAlign w:val="bottom"/>
            <w:hideMark/>
          </w:tcPr>
          <w:p w14:paraId="25EBE8C3" w14:textId="77777777" w:rsidR="002D2C00" w:rsidRPr="00132C42" w:rsidRDefault="002D2C00" w:rsidP="007E0200">
            <w:pPr>
              <w:suppressAutoHyphens w:val="0"/>
              <w:spacing w:before="40" w:after="40" w:line="220" w:lineRule="exact"/>
              <w:ind w:right="113"/>
              <w:jc w:val="right"/>
              <w:rPr>
                <w:sz w:val="18"/>
              </w:rPr>
            </w:pPr>
            <w:r w:rsidRPr="00132C42">
              <w:rPr>
                <w:sz w:val="18"/>
              </w:rPr>
              <w:t>4.8</w:t>
            </w:r>
          </w:p>
        </w:tc>
        <w:tc>
          <w:tcPr>
            <w:tcW w:w="583" w:type="dxa"/>
            <w:shd w:val="clear" w:color="auto" w:fill="auto"/>
            <w:noWrap/>
            <w:tcMar>
              <w:top w:w="0" w:type="dxa"/>
              <w:left w:w="0" w:type="dxa"/>
              <w:bottom w:w="0" w:type="dxa"/>
              <w:right w:w="0" w:type="dxa"/>
            </w:tcMar>
            <w:vAlign w:val="bottom"/>
            <w:hideMark/>
          </w:tcPr>
          <w:p w14:paraId="664D555B" w14:textId="77777777" w:rsidR="002D2C00" w:rsidRPr="00132C42" w:rsidRDefault="002D2C00" w:rsidP="007E0200">
            <w:pPr>
              <w:suppressAutoHyphens w:val="0"/>
              <w:spacing w:before="40" w:after="40" w:line="220" w:lineRule="exact"/>
              <w:ind w:right="113"/>
              <w:jc w:val="right"/>
              <w:rPr>
                <w:sz w:val="18"/>
              </w:rPr>
            </w:pPr>
            <w:r w:rsidRPr="00132C42">
              <w:rPr>
                <w:sz w:val="18"/>
              </w:rPr>
              <w:t>4.6</w:t>
            </w:r>
          </w:p>
        </w:tc>
        <w:tc>
          <w:tcPr>
            <w:tcW w:w="582" w:type="dxa"/>
            <w:shd w:val="clear" w:color="auto" w:fill="auto"/>
            <w:noWrap/>
            <w:tcMar>
              <w:top w:w="0" w:type="dxa"/>
              <w:left w:w="70" w:type="dxa"/>
              <w:bottom w:w="0" w:type="dxa"/>
              <w:right w:w="70" w:type="dxa"/>
            </w:tcMar>
            <w:vAlign w:val="bottom"/>
            <w:hideMark/>
          </w:tcPr>
          <w:p w14:paraId="3FD08011" w14:textId="77777777" w:rsidR="002D2C00" w:rsidRPr="00132C42" w:rsidRDefault="002D2C00" w:rsidP="007E0200">
            <w:pPr>
              <w:suppressAutoHyphens w:val="0"/>
              <w:spacing w:before="40" w:after="40" w:line="220" w:lineRule="exact"/>
              <w:ind w:right="113"/>
              <w:jc w:val="right"/>
              <w:rPr>
                <w:sz w:val="18"/>
              </w:rPr>
            </w:pPr>
            <w:r w:rsidRPr="00132C42">
              <w:rPr>
                <w:sz w:val="18"/>
              </w:rPr>
              <w:t>4.3</w:t>
            </w:r>
          </w:p>
        </w:tc>
        <w:tc>
          <w:tcPr>
            <w:tcW w:w="583" w:type="dxa"/>
            <w:shd w:val="clear" w:color="auto" w:fill="auto"/>
            <w:noWrap/>
            <w:tcMar>
              <w:top w:w="0" w:type="dxa"/>
              <w:left w:w="0" w:type="dxa"/>
              <w:bottom w:w="0" w:type="dxa"/>
              <w:right w:w="0" w:type="dxa"/>
            </w:tcMar>
            <w:vAlign w:val="bottom"/>
            <w:hideMark/>
          </w:tcPr>
          <w:p w14:paraId="3CCDD741" w14:textId="77777777" w:rsidR="002D2C00" w:rsidRPr="00132C42" w:rsidRDefault="002D2C00" w:rsidP="007E0200">
            <w:pPr>
              <w:suppressAutoHyphens w:val="0"/>
              <w:spacing w:before="40" w:after="40" w:line="220" w:lineRule="exact"/>
              <w:ind w:right="113"/>
              <w:jc w:val="right"/>
              <w:rPr>
                <w:sz w:val="18"/>
              </w:rPr>
            </w:pPr>
            <w:r w:rsidRPr="00132C42">
              <w:rPr>
                <w:sz w:val="18"/>
              </w:rPr>
              <w:t>4.4</w:t>
            </w:r>
          </w:p>
        </w:tc>
        <w:tc>
          <w:tcPr>
            <w:tcW w:w="582" w:type="dxa"/>
            <w:shd w:val="clear" w:color="auto" w:fill="auto"/>
            <w:noWrap/>
            <w:tcMar>
              <w:top w:w="0" w:type="dxa"/>
              <w:left w:w="0" w:type="dxa"/>
              <w:bottom w:w="0" w:type="dxa"/>
              <w:right w:w="0" w:type="dxa"/>
            </w:tcMar>
            <w:vAlign w:val="bottom"/>
            <w:hideMark/>
          </w:tcPr>
          <w:p w14:paraId="3FC7B29A" w14:textId="77777777" w:rsidR="002D2C00" w:rsidRPr="00132C42" w:rsidRDefault="002D2C00" w:rsidP="007E0200">
            <w:pPr>
              <w:suppressAutoHyphens w:val="0"/>
              <w:spacing w:before="40" w:after="40" w:line="220" w:lineRule="exact"/>
              <w:ind w:right="113"/>
              <w:jc w:val="right"/>
              <w:rPr>
                <w:sz w:val="18"/>
              </w:rPr>
            </w:pPr>
            <w:r w:rsidRPr="00132C42">
              <w:rPr>
                <w:sz w:val="18"/>
              </w:rPr>
              <w:t>4.1</w:t>
            </w:r>
          </w:p>
        </w:tc>
        <w:tc>
          <w:tcPr>
            <w:tcW w:w="583" w:type="dxa"/>
            <w:shd w:val="clear" w:color="auto" w:fill="auto"/>
            <w:noWrap/>
            <w:tcMar>
              <w:top w:w="0" w:type="dxa"/>
              <w:left w:w="0" w:type="dxa"/>
              <w:bottom w:w="0" w:type="dxa"/>
              <w:right w:w="0" w:type="dxa"/>
            </w:tcMar>
            <w:vAlign w:val="bottom"/>
            <w:hideMark/>
          </w:tcPr>
          <w:p w14:paraId="6B1B9D8D" w14:textId="77777777" w:rsidR="002D2C00" w:rsidRPr="00132C42" w:rsidRDefault="002D2C00" w:rsidP="007E0200">
            <w:pPr>
              <w:suppressAutoHyphens w:val="0"/>
              <w:spacing w:before="40" w:after="40" w:line="220" w:lineRule="exact"/>
              <w:ind w:right="113"/>
              <w:jc w:val="right"/>
              <w:rPr>
                <w:sz w:val="18"/>
              </w:rPr>
            </w:pPr>
            <w:r w:rsidRPr="00132C42">
              <w:rPr>
                <w:sz w:val="18"/>
              </w:rPr>
              <w:t>4.0</w:t>
            </w:r>
          </w:p>
        </w:tc>
        <w:tc>
          <w:tcPr>
            <w:tcW w:w="583" w:type="dxa"/>
            <w:shd w:val="clear" w:color="auto" w:fill="auto"/>
            <w:noWrap/>
            <w:vAlign w:val="bottom"/>
          </w:tcPr>
          <w:p w14:paraId="1D7821BC" w14:textId="77777777" w:rsidR="002D2C00" w:rsidRPr="00132C42" w:rsidRDefault="002D2C00" w:rsidP="007E0200">
            <w:pPr>
              <w:suppressAutoHyphens w:val="0"/>
              <w:spacing w:before="40" w:after="40" w:line="220" w:lineRule="exact"/>
              <w:ind w:right="113"/>
              <w:jc w:val="right"/>
              <w:rPr>
                <w:sz w:val="18"/>
              </w:rPr>
            </w:pPr>
            <w:r w:rsidRPr="00132C42">
              <w:rPr>
                <w:sz w:val="18"/>
              </w:rPr>
              <w:t>3.91</w:t>
            </w:r>
          </w:p>
        </w:tc>
      </w:tr>
      <w:tr w:rsidR="007E0200" w:rsidRPr="00132C42" w14:paraId="26764BF6" w14:textId="77777777" w:rsidTr="00AF31FD">
        <w:tc>
          <w:tcPr>
            <w:tcW w:w="2127" w:type="dxa"/>
            <w:shd w:val="clear" w:color="auto" w:fill="auto"/>
            <w:noWrap/>
            <w:tcMar>
              <w:top w:w="0" w:type="dxa"/>
              <w:left w:w="0" w:type="dxa"/>
              <w:bottom w:w="0" w:type="dxa"/>
              <w:right w:w="0" w:type="dxa"/>
            </w:tcMar>
            <w:hideMark/>
          </w:tcPr>
          <w:p w14:paraId="00EE3A04" w14:textId="4ADF6F23" w:rsidR="002D2C00" w:rsidRPr="00132C42" w:rsidRDefault="002D2C00" w:rsidP="007E0200">
            <w:pPr>
              <w:suppressAutoHyphens w:val="0"/>
              <w:spacing w:before="40" w:after="40" w:line="220" w:lineRule="exact"/>
              <w:ind w:right="113"/>
              <w:rPr>
                <w:sz w:val="18"/>
              </w:rPr>
            </w:pPr>
            <w:r w:rsidRPr="00132C42">
              <w:rPr>
                <w:sz w:val="18"/>
              </w:rPr>
              <w:t>Net annual disposable income equivalent after deduction of benefits unrelated to age and survivors</w:t>
            </w:r>
            <w:r w:rsidR="00BC19BA">
              <w:rPr>
                <w:sz w:val="18"/>
              </w:rPr>
              <w:t>’</w:t>
            </w:r>
            <w:r w:rsidRPr="00132C42">
              <w:rPr>
                <w:sz w:val="18"/>
              </w:rPr>
              <w:t xml:space="preserve"> pensions </w:t>
            </w:r>
          </w:p>
        </w:tc>
        <w:tc>
          <w:tcPr>
            <w:tcW w:w="582" w:type="dxa"/>
            <w:shd w:val="clear" w:color="auto" w:fill="auto"/>
            <w:noWrap/>
            <w:tcMar>
              <w:top w:w="0" w:type="dxa"/>
              <w:left w:w="0" w:type="dxa"/>
              <w:bottom w:w="0" w:type="dxa"/>
              <w:right w:w="0" w:type="dxa"/>
            </w:tcMar>
            <w:vAlign w:val="bottom"/>
            <w:hideMark/>
          </w:tcPr>
          <w:p w14:paraId="4E344A19" w14:textId="77777777" w:rsidR="002D2C00" w:rsidRPr="00132C42" w:rsidRDefault="002D2C00" w:rsidP="007E0200">
            <w:pPr>
              <w:suppressAutoHyphens w:val="0"/>
              <w:spacing w:before="40" w:after="40" w:line="220" w:lineRule="exact"/>
              <w:ind w:right="113"/>
              <w:jc w:val="right"/>
              <w:rPr>
                <w:sz w:val="18"/>
              </w:rPr>
            </w:pPr>
            <w:r w:rsidRPr="00132C42">
              <w:rPr>
                <w:sz w:val="18"/>
              </w:rPr>
              <w:t>5.9</w:t>
            </w:r>
          </w:p>
        </w:tc>
        <w:tc>
          <w:tcPr>
            <w:tcW w:w="583" w:type="dxa"/>
            <w:shd w:val="clear" w:color="auto" w:fill="auto"/>
            <w:noWrap/>
            <w:tcMar>
              <w:top w:w="0" w:type="dxa"/>
              <w:left w:w="0" w:type="dxa"/>
              <w:bottom w:w="0" w:type="dxa"/>
              <w:right w:w="0" w:type="dxa"/>
            </w:tcMar>
            <w:vAlign w:val="bottom"/>
            <w:hideMark/>
          </w:tcPr>
          <w:p w14:paraId="470B8616" w14:textId="77777777" w:rsidR="002D2C00" w:rsidRPr="00132C42" w:rsidRDefault="002D2C00" w:rsidP="007E0200">
            <w:pPr>
              <w:suppressAutoHyphens w:val="0"/>
              <w:spacing w:before="40" w:after="40" w:line="220" w:lineRule="exact"/>
              <w:ind w:right="113"/>
              <w:jc w:val="right"/>
              <w:rPr>
                <w:sz w:val="18"/>
              </w:rPr>
            </w:pPr>
            <w:r w:rsidRPr="00132C42">
              <w:rPr>
                <w:sz w:val="18"/>
              </w:rPr>
              <w:t>6.0</w:t>
            </w:r>
          </w:p>
        </w:tc>
        <w:tc>
          <w:tcPr>
            <w:tcW w:w="582" w:type="dxa"/>
            <w:shd w:val="clear" w:color="auto" w:fill="auto"/>
            <w:noWrap/>
            <w:tcMar>
              <w:top w:w="0" w:type="dxa"/>
              <w:left w:w="0" w:type="dxa"/>
              <w:bottom w:w="0" w:type="dxa"/>
              <w:right w:w="0" w:type="dxa"/>
            </w:tcMar>
            <w:vAlign w:val="bottom"/>
            <w:hideMark/>
          </w:tcPr>
          <w:p w14:paraId="2023D99A" w14:textId="77777777" w:rsidR="002D2C00" w:rsidRPr="00132C42" w:rsidRDefault="002D2C00" w:rsidP="007E0200">
            <w:pPr>
              <w:suppressAutoHyphens w:val="0"/>
              <w:spacing w:before="40" w:after="40" w:line="220" w:lineRule="exact"/>
              <w:ind w:right="113"/>
              <w:jc w:val="right"/>
              <w:rPr>
                <w:sz w:val="18"/>
              </w:rPr>
            </w:pPr>
            <w:r w:rsidRPr="00132C42">
              <w:rPr>
                <w:sz w:val="18"/>
              </w:rPr>
              <w:t>5.7</w:t>
            </w:r>
          </w:p>
        </w:tc>
        <w:tc>
          <w:tcPr>
            <w:tcW w:w="583" w:type="dxa"/>
            <w:shd w:val="clear" w:color="auto" w:fill="auto"/>
            <w:noWrap/>
            <w:tcMar>
              <w:top w:w="0" w:type="dxa"/>
              <w:left w:w="0" w:type="dxa"/>
              <w:bottom w:w="0" w:type="dxa"/>
              <w:right w:w="0" w:type="dxa"/>
            </w:tcMar>
            <w:vAlign w:val="bottom"/>
            <w:hideMark/>
          </w:tcPr>
          <w:p w14:paraId="1A5FBA18" w14:textId="77777777" w:rsidR="002D2C00" w:rsidRPr="00132C42" w:rsidRDefault="002D2C00" w:rsidP="007E0200">
            <w:pPr>
              <w:suppressAutoHyphens w:val="0"/>
              <w:spacing w:before="40" w:after="40" w:line="220" w:lineRule="exact"/>
              <w:ind w:right="113"/>
              <w:jc w:val="right"/>
              <w:rPr>
                <w:sz w:val="18"/>
              </w:rPr>
            </w:pPr>
            <w:r w:rsidRPr="00132C42">
              <w:rPr>
                <w:sz w:val="18"/>
              </w:rPr>
              <w:t>5.8</w:t>
            </w:r>
          </w:p>
        </w:tc>
        <w:tc>
          <w:tcPr>
            <w:tcW w:w="582" w:type="dxa"/>
            <w:shd w:val="clear" w:color="auto" w:fill="auto"/>
            <w:noWrap/>
            <w:tcMar>
              <w:top w:w="0" w:type="dxa"/>
              <w:left w:w="70" w:type="dxa"/>
              <w:bottom w:w="0" w:type="dxa"/>
              <w:right w:w="70" w:type="dxa"/>
            </w:tcMar>
            <w:vAlign w:val="bottom"/>
            <w:hideMark/>
          </w:tcPr>
          <w:p w14:paraId="6572F9B1" w14:textId="77777777" w:rsidR="002D2C00" w:rsidRPr="00132C42" w:rsidRDefault="002D2C00" w:rsidP="007E0200">
            <w:pPr>
              <w:suppressAutoHyphens w:val="0"/>
              <w:spacing w:before="40" w:after="40" w:line="220" w:lineRule="exact"/>
              <w:ind w:right="113"/>
              <w:jc w:val="right"/>
              <w:rPr>
                <w:sz w:val="18"/>
              </w:rPr>
            </w:pPr>
            <w:r w:rsidRPr="00132C42">
              <w:rPr>
                <w:sz w:val="18"/>
              </w:rPr>
              <w:t>5.4</w:t>
            </w:r>
          </w:p>
        </w:tc>
        <w:tc>
          <w:tcPr>
            <w:tcW w:w="583" w:type="dxa"/>
            <w:shd w:val="clear" w:color="auto" w:fill="auto"/>
            <w:noWrap/>
            <w:tcMar>
              <w:top w:w="0" w:type="dxa"/>
              <w:left w:w="0" w:type="dxa"/>
              <w:bottom w:w="0" w:type="dxa"/>
              <w:right w:w="0" w:type="dxa"/>
            </w:tcMar>
            <w:vAlign w:val="bottom"/>
            <w:hideMark/>
          </w:tcPr>
          <w:p w14:paraId="06E1E661" w14:textId="77777777" w:rsidR="002D2C00" w:rsidRPr="00132C42" w:rsidRDefault="002D2C00" w:rsidP="007E0200">
            <w:pPr>
              <w:suppressAutoHyphens w:val="0"/>
              <w:spacing w:before="40" w:after="40" w:line="220" w:lineRule="exact"/>
              <w:ind w:right="113"/>
              <w:jc w:val="right"/>
              <w:rPr>
                <w:sz w:val="18"/>
              </w:rPr>
            </w:pPr>
            <w:r w:rsidRPr="00132C42">
              <w:rPr>
                <w:sz w:val="18"/>
              </w:rPr>
              <w:t>5.4</w:t>
            </w:r>
          </w:p>
        </w:tc>
        <w:tc>
          <w:tcPr>
            <w:tcW w:w="582" w:type="dxa"/>
            <w:shd w:val="clear" w:color="auto" w:fill="auto"/>
            <w:noWrap/>
            <w:tcMar>
              <w:top w:w="0" w:type="dxa"/>
              <w:left w:w="0" w:type="dxa"/>
              <w:bottom w:w="0" w:type="dxa"/>
              <w:right w:w="0" w:type="dxa"/>
            </w:tcMar>
            <w:vAlign w:val="bottom"/>
            <w:hideMark/>
          </w:tcPr>
          <w:p w14:paraId="234FBA02" w14:textId="77777777" w:rsidR="002D2C00" w:rsidRPr="00132C42" w:rsidRDefault="002D2C00" w:rsidP="007E0200">
            <w:pPr>
              <w:suppressAutoHyphens w:val="0"/>
              <w:spacing w:before="40" w:after="40" w:line="220" w:lineRule="exact"/>
              <w:ind w:right="113"/>
              <w:jc w:val="right"/>
              <w:rPr>
                <w:sz w:val="18"/>
              </w:rPr>
            </w:pPr>
            <w:r w:rsidRPr="00132C42">
              <w:rPr>
                <w:sz w:val="18"/>
              </w:rPr>
              <w:t>5.0</w:t>
            </w:r>
          </w:p>
        </w:tc>
        <w:tc>
          <w:tcPr>
            <w:tcW w:w="583" w:type="dxa"/>
            <w:shd w:val="clear" w:color="auto" w:fill="auto"/>
            <w:noWrap/>
            <w:tcMar>
              <w:top w:w="0" w:type="dxa"/>
              <w:left w:w="0" w:type="dxa"/>
              <w:bottom w:w="0" w:type="dxa"/>
              <w:right w:w="0" w:type="dxa"/>
            </w:tcMar>
            <w:vAlign w:val="bottom"/>
            <w:hideMark/>
          </w:tcPr>
          <w:p w14:paraId="449F9CFE" w14:textId="77777777" w:rsidR="002D2C00" w:rsidRPr="00132C42" w:rsidRDefault="002D2C00" w:rsidP="007E0200">
            <w:pPr>
              <w:suppressAutoHyphens w:val="0"/>
              <w:spacing w:before="40" w:after="40" w:line="220" w:lineRule="exact"/>
              <w:ind w:right="113"/>
              <w:jc w:val="right"/>
              <w:rPr>
                <w:sz w:val="18"/>
              </w:rPr>
            </w:pPr>
            <w:r w:rsidRPr="00132C42">
              <w:rPr>
                <w:sz w:val="18"/>
              </w:rPr>
              <w:t>4.9</w:t>
            </w:r>
          </w:p>
        </w:tc>
        <w:tc>
          <w:tcPr>
            <w:tcW w:w="583" w:type="dxa"/>
            <w:shd w:val="clear" w:color="auto" w:fill="auto"/>
            <w:noWrap/>
            <w:vAlign w:val="bottom"/>
          </w:tcPr>
          <w:p w14:paraId="3A5693F1" w14:textId="77777777" w:rsidR="002D2C00" w:rsidRPr="00132C42" w:rsidRDefault="002D2C00" w:rsidP="007E0200">
            <w:pPr>
              <w:suppressAutoHyphens w:val="0"/>
              <w:spacing w:before="40" w:after="40" w:line="220" w:lineRule="exact"/>
              <w:ind w:right="113"/>
              <w:jc w:val="right"/>
              <w:rPr>
                <w:sz w:val="18"/>
              </w:rPr>
            </w:pPr>
            <w:r w:rsidRPr="00132C42">
              <w:rPr>
                <w:sz w:val="18"/>
              </w:rPr>
              <w:t>N/A</w:t>
            </w:r>
          </w:p>
        </w:tc>
      </w:tr>
      <w:tr w:rsidR="007E0200" w:rsidRPr="00132C42" w14:paraId="2E500B39" w14:textId="77777777" w:rsidTr="00AF31FD">
        <w:tc>
          <w:tcPr>
            <w:tcW w:w="2127" w:type="dxa"/>
            <w:shd w:val="clear" w:color="auto" w:fill="auto"/>
            <w:noWrap/>
            <w:tcMar>
              <w:top w:w="0" w:type="dxa"/>
              <w:left w:w="0" w:type="dxa"/>
              <w:bottom w:w="0" w:type="dxa"/>
              <w:right w:w="0" w:type="dxa"/>
            </w:tcMar>
            <w:hideMark/>
          </w:tcPr>
          <w:p w14:paraId="234CD3D1" w14:textId="77777777" w:rsidR="002D2C00" w:rsidRPr="00132C42" w:rsidRDefault="002D2C00" w:rsidP="007E0200">
            <w:pPr>
              <w:suppressAutoHyphens w:val="0"/>
              <w:spacing w:before="40" w:after="40" w:line="220" w:lineRule="exact"/>
              <w:ind w:right="113"/>
              <w:rPr>
                <w:sz w:val="18"/>
              </w:rPr>
            </w:pPr>
            <w:r w:rsidRPr="00132C42">
              <w:rPr>
                <w:sz w:val="18"/>
              </w:rPr>
              <w:t xml:space="preserve">Net annual disposable income equivalent after deduction of total social transfers </w:t>
            </w:r>
          </w:p>
        </w:tc>
        <w:tc>
          <w:tcPr>
            <w:tcW w:w="582" w:type="dxa"/>
            <w:shd w:val="clear" w:color="auto" w:fill="auto"/>
            <w:noWrap/>
            <w:tcMar>
              <w:top w:w="0" w:type="dxa"/>
              <w:left w:w="0" w:type="dxa"/>
              <w:bottom w:w="0" w:type="dxa"/>
              <w:right w:w="0" w:type="dxa"/>
            </w:tcMar>
            <w:vAlign w:val="bottom"/>
            <w:hideMark/>
          </w:tcPr>
          <w:p w14:paraId="5566BC49" w14:textId="77777777" w:rsidR="002D2C00" w:rsidRPr="00132C42" w:rsidRDefault="002D2C00" w:rsidP="007E0200">
            <w:pPr>
              <w:suppressAutoHyphens w:val="0"/>
              <w:spacing w:before="40" w:after="40" w:line="220" w:lineRule="exact"/>
              <w:ind w:right="113"/>
              <w:jc w:val="right"/>
              <w:rPr>
                <w:sz w:val="18"/>
              </w:rPr>
            </w:pPr>
            <w:r w:rsidRPr="00132C42">
              <w:rPr>
                <w:sz w:val="18"/>
              </w:rPr>
              <w:t>7.2</w:t>
            </w:r>
          </w:p>
        </w:tc>
        <w:tc>
          <w:tcPr>
            <w:tcW w:w="583" w:type="dxa"/>
            <w:shd w:val="clear" w:color="auto" w:fill="auto"/>
            <w:noWrap/>
            <w:tcMar>
              <w:top w:w="0" w:type="dxa"/>
              <w:left w:w="0" w:type="dxa"/>
              <w:bottom w:w="0" w:type="dxa"/>
              <w:right w:w="0" w:type="dxa"/>
            </w:tcMar>
            <w:vAlign w:val="bottom"/>
            <w:hideMark/>
          </w:tcPr>
          <w:p w14:paraId="615221AC" w14:textId="77777777" w:rsidR="002D2C00" w:rsidRPr="00132C42" w:rsidRDefault="002D2C00" w:rsidP="007E0200">
            <w:pPr>
              <w:suppressAutoHyphens w:val="0"/>
              <w:spacing w:before="40" w:after="40" w:line="220" w:lineRule="exact"/>
              <w:ind w:right="113"/>
              <w:jc w:val="right"/>
              <w:rPr>
                <w:sz w:val="18"/>
              </w:rPr>
            </w:pPr>
            <w:r w:rsidRPr="00132C42">
              <w:rPr>
                <w:sz w:val="18"/>
              </w:rPr>
              <w:t>7.5</w:t>
            </w:r>
          </w:p>
        </w:tc>
        <w:tc>
          <w:tcPr>
            <w:tcW w:w="582" w:type="dxa"/>
            <w:shd w:val="clear" w:color="auto" w:fill="auto"/>
            <w:noWrap/>
            <w:tcMar>
              <w:top w:w="0" w:type="dxa"/>
              <w:left w:w="0" w:type="dxa"/>
              <w:bottom w:w="0" w:type="dxa"/>
              <w:right w:w="0" w:type="dxa"/>
            </w:tcMar>
            <w:vAlign w:val="bottom"/>
            <w:hideMark/>
          </w:tcPr>
          <w:p w14:paraId="26E2A591" w14:textId="77777777" w:rsidR="002D2C00" w:rsidRPr="00132C42" w:rsidRDefault="002D2C00" w:rsidP="007E0200">
            <w:pPr>
              <w:suppressAutoHyphens w:val="0"/>
              <w:spacing w:before="40" w:after="40" w:line="220" w:lineRule="exact"/>
              <w:ind w:right="113"/>
              <w:jc w:val="right"/>
              <w:rPr>
                <w:sz w:val="18"/>
              </w:rPr>
            </w:pPr>
            <w:r w:rsidRPr="00132C42">
              <w:rPr>
                <w:sz w:val="18"/>
              </w:rPr>
              <w:t>7.5</w:t>
            </w:r>
          </w:p>
        </w:tc>
        <w:tc>
          <w:tcPr>
            <w:tcW w:w="583" w:type="dxa"/>
            <w:shd w:val="clear" w:color="auto" w:fill="auto"/>
            <w:noWrap/>
            <w:tcMar>
              <w:top w:w="0" w:type="dxa"/>
              <w:left w:w="0" w:type="dxa"/>
              <w:bottom w:w="0" w:type="dxa"/>
              <w:right w:w="0" w:type="dxa"/>
            </w:tcMar>
            <w:vAlign w:val="bottom"/>
            <w:hideMark/>
          </w:tcPr>
          <w:p w14:paraId="5FF67C99" w14:textId="77777777" w:rsidR="002D2C00" w:rsidRPr="00132C42" w:rsidRDefault="002D2C00" w:rsidP="007E0200">
            <w:pPr>
              <w:suppressAutoHyphens w:val="0"/>
              <w:spacing w:before="40" w:after="40" w:line="220" w:lineRule="exact"/>
              <w:ind w:right="113"/>
              <w:jc w:val="right"/>
              <w:rPr>
                <w:sz w:val="18"/>
              </w:rPr>
            </w:pPr>
            <w:r w:rsidRPr="00132C42">
              <w:rPr>
                <w:sz w:val="18"/>
              </w:rPr>
              <w:t>8.4</w:t>
            </w:r>
          </w:p>
        </w:tc>
        <w:tc>
          <w:tcPr>
            <w:tcW w:w="582" w:type="dxa"/>
            <w:shd w:val="clear" w:color="auto" w:fill="auto"/>
            <w:noWrap/>
            <w:tcMar>
              <w:top w:w="0" w:type="dxa"/>
              <w:left w:w="70" w:type="dxa"/>
              <w:bottom w:w="0" w:type="dxa"/>
              <w:right w:w="70" w:type="dxa"/>
            </w:tcMar>
            <w:vAlign w:val="bottom"/>
            <w:hideMark/>
          </w:tcPr>
          <w:p w14:paraId="0E16DA05" w14:textId="77777777" w:rsidR="002D2C00" w:rsidRPr="00132C42" w:rsidRDefault="002D2C00" w:rsidP="007E0200">
            <w:pPr>
              <w:suppressAutoHyphens w:val="0"/>
              <w:spacing w:before="40" w:after="40" w:line="220" w:lineRule="exact"/>
              <w:ind w:right="113"/>
              <w:jc w:val="right"/>
              <w:rPr>
                <w:sz w:val="18"/>
              </w:rPr>
            </w:pPr>
            <w:r w:rsidRPr="00132C42">
              <w:rPr>
                <w:sz w:val="18"/>
              </w:rPr>
              <w:t>8.2</w:t>
            </w:r>
          </w:p>
        </w:tc>
        <w:tc>
          <w:tcPr>
            <w:tcW w:w="583" w:type="dxa"/>
            <w:shd w:val="clear" w:color="auto" w:fill="auto"/>
            <w:noWrap/>
            <w:tcMar>
              <w:top w:w="0" w:type="dxa"/>
              <w:left w:w="0" w:type="dxa"/>
              <w:bottom w:w="0" w:type="dxa"/>
              <w:right w:w="0" w:type="dxa"/>
            </w:tcMar>
            <w:vAlign w:val="bottom"/>
            <w:hideMark/>
          </w:tcPr>
          <w:p w14:paraId="1DB69C87" w14:textId="77777777" w:rsidR="002D2C00" w:rsidRPr="00132C42" w:rsidRDefault="002D2C00" w:rsidP="007E0200">
            <w:pPr>
              <w:suppressAutoHyphens w:val="0"/>
              <w:spacing w:before="40" w:after="40" w:line="220" w:lineRule="exact"/>
              <w:ind w:right="113"/>
              <w:jc w:val="right"/>
              <w:rPr>
                <w:sz w:val="18"/>
              </w:rPr>
            </w:pPr>
            <w:r w:rsidRPr="00132C42">
              <w:rPr>
                <w:sz w:val="18"/>
              </w:rPr>
              <w:t>8.5</w:t>
            </w:r>
          </w:p>
        </w:tc>
        <w:tc>
          <w:tcPr>
            <w:tcW w:w="582" w:type="dxa"/>
            <w:shd w:val="clear" w:color="auto" w:fill="auto"/>
            <w:noWrap/>
            <w:tcMar>
              <w:top w:w="0" w:type="dxa"/>
              <w:left w:w="0" w:type="dxa"/>
              <w:bottom w:w="0" w:type="dxa"/>
              <w:right w:w="0" w:type="dxa"/>
            </w:tcMar>
            <w:vAlign w:val="bottom"/>
            <w:hideMark/>
          </w:tcPr>
          <w:p w14:paraId="019FAF0E" w14:textId="77777777" w:rsidR="002D2C00" w:rsidRPr="00132C42" w:rsidRDefault="002D2C00" w:rsidP="007E0200">
            <w:pPr>
              <w:suppressAutoHyphens w:val="0"/>
              <w:spacing w:before="40" w:after="40" w:line="220" w:lineRule="exact"/>
              <w:ind w:right="113"/>
              <w:jc w:val="right"/>
              <w:rPr>
                <w:sz w:val="18"/>
              </w:rPr>
            </w:pPr>
            <w:r w:rsidRPr="00132C42">
              <w:rPr>
                <w:sz w:val="18"/>
              </w:rPr>
              <w:t>8.2</w:t>
            </w:r>
          </w:p>
        </w:tc>
        <w:tc>
          <w:tcPr>
            <w:tcW w:w="583" w:type="dxa"/>
            <w:shd w:val="clear" w:color="auto" w:fill="auto"/>
            <w:noWrap/>
            <w:tcMar>
              <w:top w:w="0" w:type="dxa"/>
              <w:left w:w="0" w:type="dxa"/>
              <w:bottom w:w="0" w:type="dxa"/>
              <w:right w:w="0" w:type="dxa"/>
            </w:tcMar>
            <w:vAlign w:val="bottom"/>
            <w:hideMark/>
          </w:tcPr>
          <w:p w14:paraId="660B4E8D" w14:textId="77777777" w:rsidR="002D2C00" w:rsidRPr="00132C42" w:rsidRDefault="002D2C00" w:rsidP="007E0200">
            <w:pPr>
              <w:suppressAutoHyphens w:val="0"/>
              <w:spacing w:before="40" w:after="40" w:line="220" w:lineRule="exact"/>
              <w:ind w:right="113"/>
              <w:jc w:val="right"/>
              <w:rPr>
                <w:sz w:val="18"/>
              </w:rPr>
            </w:pPr>
            <w:r w:rsidRPr="00132C42">
              <w:rPr>
                <w:sz w:val="18"/>
              </w:rPr>
              <w:t>7.9</w:t>
            </w:r>
          </w:p>
        </w:tc>
        <w:tc>
          <w:tcPr>
            <w:tcW w:w="583" w:type="dxa"/>
            <w:shd w:val="clear" w:color="auto" w:fill="auto"/>
            <w:noWrap/>
            <w:vAlign w:val="bottom"/>
          </w:tcPr>
          <w:p w14:paraId="5AD16657" w14:textId="77777777" w:rsidR="002D2C00" w:rsidRPr="00132C42" w:rsidRDefault="002D2C00" w:rsidP="007E0200">
            <w:pPr>
              <w:suppressAutoHyphens w:val="0"/>
              <w:spacing w:before="40" w:after="40" w:line="220" w:lineRule="exact"/>
              <w:ind w:right="113"/>
              <w:jc w:val="right"/>
              <w:rPr>
                <w:sz w:val="18"/>
              </w:rPr>
            </w:pPr>
            <w:r w:rsidRPr="00132C42">
              <w:rPr>
                <w:sz w:val="18"/>
              </w:rPr>
              <w:t>N/A</w:t>
            </w:r>
          </w:p>
        </w:tc>
      </w:tr>
    </w:tbl>
    <w:p w14:paraId="4FCB4799" w14:textId="77777777" w:rsidR="002D2C00" w:rsidRPr="00132C42" w:rsidRDefault="002D2C00" w:rsidP="005C1ACF">
      <w:pPr>
        <w:pStyle w:val="H1G"/>
      </w:pPr>
      <w:r w:rsidRPr="00132C42">
        <w:tab/>
      </w:r>
      <w:r w:rsidRPr="00132C42">
        <w:tab/>
        <w:t>Efforts to combat corruption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5"/>
        <w:gridCol w:w="2891"/>
        <w:gridCol w:w="3684"/>
      </w:tblGrid>
      <w:tr w:rsidR="007E0200" w:rsidRPr="00132C42" w14:paraId="51ED5162" w14:textId="77777777" w:rsidTr="007E0200">
        <w:trPr>
          <w:tblHeader/>
        </w:trPr>
        <w:tc>
          <w:tcPr>
            <w:tcW w:w="795" w:type="dxa"/>
            <w:tcBorders>
              <w:top w:val="single" w:sz="4" w:space="0" w:color="auto"/>
              <w:bottom w:val="single" w:sz="12" w:space="0" w:color="auto"/>
            </w:tcBorders>
            <w:shd w:val="clear" w:color="auto" w:fill="auto"/>
            <w:vAlign w:val="bottom"/>
          </w:tcPr>
          <w:p w14:paraId="448693C5" w14:textId="77777777" w:rsidR="002D2C00" w:rsidRPr="00132C42" w:rsidRDefault="002D2C00" w:rsidP="007E0200">
            <w:pPr>
              <w:suppressAutoHyphens w:val="0"/>
              <w:spacing w:before="80" w:after="80" w:line="200" w:lineRule="exact"/>
              <w:ind w:right="113"/>
              <w:rPr>
                <w:i/>
                <w:sz w:val="16"/>
              </w:rPr>
            </w:pPr>
          </w:p>
        </w:tc>
        <w:tc>
          <w:tcPr>
            <w:tcW w:w="2891" w:type="dxa"/>
            <w:tcBorders>
              <w:top w:val="single" w:sz="4" w:space="0" w:color="auto"/>
              <w:bottom w:val="single" w:sz="12" w:space="0" w:color="auto"/>
            </w:tcBorders>
            <w:shd w:val="clear" w:color="auto" w:fill="auto"/>
            <w:vAlign w:val="bottom"/>
          </w:tcPr>
          <w:p w14:paraId="79DFC893" w14:textId="77777777" w:rsidR="002D2C00" w:rsidRPr="00132C42" w:rsidRDefault="002D2C00" w:rsidP="007E0200">
            <w:pPr>
              <w:suppressAutoHyphens w:val="0"/>
              <w:spacing w:before="80" w:after="80" w:line="200" w:lineRule="exact"/>
              <w:ind w:right="113"/>
              <w:jc w:val="right"/>
              <w:rPr>
                <w:i/>
                <w:sz w:val="16"/>
              </w:rPr>
            </w:pPr>
            <w:r w:rsidRPr="00132C42">
              <w:rPr>
                <w:i/>
                <w:sz w:val="16"/>
              </w:rPr>
              <w:t>Surveys under way</w:t>
            </w:r>
          </w:p>
        </w:tc>
        <w:tc>
          <w:tcPr>
            <w:tcW w:w="3684" w:type="dxa"/>
            <w:tcBorders>
              <w:top w:val="single" w:sz="4" w:space="0" w:color="auto"/>
              <w:bottom w:val="single" w:sz="12" w:space="0" w:color="auto"/>
            </w:tcBorders>
            <w:shd w:val="clear" w:color="auto" w:fill="auto"/>
            <w:vAlign w:val="bottom"/>
          </w:tcPr>
          <w:p w14:paraId="49941B6F" w14:textId="6FB767ED" w:rsidR="002D2C00" w:rsidRPr="00132C42" w:rsidRDefault="002D2C00" w:rsidP="007E0200">
            <w:pPr>
              <w:suppressAutoHyphens w:val="0"/>
              <w:spacing w:before="80" w:after="80" w:line="200" w:lineRule="exact"/>
              <w:ind w:right="113"/>
              <w:jc w:val="right"/>
              <w:rPr>
                <w:i/>
                <w:sz w:val="16"/>
              </w:rPr>
            </w:pPr>
            <w:r w:rsidRPr="00132C42">
              <w:rPr>
                <w:i/>
                <w:sz w:val="16"/>
              </w:rPr>
              <w:t xml:space="preserve">Assets recovered from anti-corruption action, </w:t>
            </w:r>
            <w:proofErr w:type="spellStart"/>
            <w:r w:rsidRPr="00132C42">
              <w:rPr>
                <w:i/>
                <w:sz w:val="16"/>
              </w:rPr>
              <w:t>Zl</w:t>
            </w:r>
            <w:proofErr w:type="spellEnd"/>
          </w:p>
        </w:tc>
      </w:tr>
      <w:tr w:rsidR="00132C42" w:rsidRPr="00132C42" w14:paraId="0CB2659E" w14:textId="77777777" w:rsidTr="007E0200">
        <w:tc>
          <w:tcPr>
            <w:tcW w:w="795" w:type="dxa"/>
            <w:tcBorders>
              <w:top w:val="single" w:sz="12" w:space="0" w:color="auto"/>
            </w:tcBorders>
            <w:shd w:val="clear" w:color="auto" w:fill="auto"/>
          </w:tcPr>
          <w:p w14:paraId="1857F133" w14:textId="77777777" w:rsidR="002D2C00" w:rsidRPr="00132C42" w:rsidRDefault="002D2C00" w:rsidP="007E0200">
            <w:pPr>
              <w:suppressAutoHyphens w:val="0"/>
              <w:spacing w:before="40" w:after="40" w:line="220" w:lineRule="exact"/>
              <w:ind w:right="113"/>
              <w:rPr>
                <w:sz w:val="18"/>
              </w:rPr>
            </w:pPr>
            <w:r w:rsidRPr="00132C42">
              <w:rPr>
                <w:sz w:val="18"/>
              </w:rPr>
              <w:t>2017</w:t>
            </w:r>
          </w:p>
        </w:tc>
        <w:tc>
          <w:tcPr>
            <w:tcW w:w="2891" w:type="dxa"/>
            <w:tcBorders>
              <w:top w:val="single" w:sz="12" w:space="0" w:color="auto"/>
            </w:tcBorders>
            <w:shd w:val="clear" w:color="auto" w:fill="auto"/>
            <w:vAlign w:val="bottom"/>
          </w:tcPr>
          <w:p w14:paraId="00CCE7C8" w14:textId="024EE424" w:rsidR="002D2C00" w:rsidRPr="00132C42" w:rsidRDefault="002D2C00" w:rsidP="007E0200">
            <w:pPr>
              <w:suppressAutoHyphens w:val="0"/>
              <w:spacing w:before="40" w:after="40" w:line="220" w:lineRule="exact"/>
              <w:ind w:right="113"/>
              <w:jc w:val="right"/>
              <w:rPr>
                <w:sz w:val="18"/>
              </w:rPr>
            </w:pPr>
            <w:r w:rsidRPr="00132C42">
              <w:rPr>
                <w:sz w:val="18"/>
              </w:rPr>
              <w:t>4</w:t>
            </w:r>
            <w:r w:rsidR="007E0200" w:rsidRPr="00132C42">
              <w:rPr>
                <w:sz w:val="18"/>
              </w:rPr>
              <w:t xml:space="preserve"> </w:t>
            </w:r>
            <w:r w:rsidRPr="00132C42">
              <w:rPr>
                <w:sz w:val="18"/>
              </w:rPr>
              <w:t>325</w:t>
            </w:r>
          </w:p>
        </w:tc>
        <w:tc>
          <w:tcPr>
            <w:tcW w:w="3684" w:type="dxa"/>
            <w:tcBorders>
              <w:top w:val="single" w:sz="12" w:space="0" w:color="auto"/>
            </w:tcBorders>
            <w:shd w:val="clear" w:color="auto" w:fill="auto"/>
            <w:vAlign w:val="bottom"/>
          </w:tcPr>
          <w:p w14:paraId="4FE48440"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2D2C00" w:rsidRPr="00132C42" w14:paraId="4206EA15" w14:textId="77777777" w:rsidTr="007E0200">
        <w:tc>
          <w:tcPr>
            <w:tcW w:w="795" w:type="dxa"/>
            <w:shd w:val="clear" w:color="auto" w:fill="auto"/>
          </w:tcPr>
          <w:p w14:paraId="32F11F96" w14:textId="77777777" w:rsidR="002D2C00" w:rsidRPr="00132C42" w:rsidRDefault="002D2C00" w:rsidP="007E0200">
            <w:pPr>
              <w:suppressAutoHyphens w:val="0"/>
              <w:spacing w:before="40" w:after="40" w:line="220" w:lineRule="exact"/>
              <w:ind w:right="113"/>
              <w:rPr>
                <w:sz w:val="18"/>
              </w:rPr>
            </w:pPr>
            <w:r w:rsidRPr="00132C42">
              <w:rPr>
                <w:sz w:val="18"/>
              </w:rPr>
              <w:t>2018</w:t>
            </w:r>
          </w:p>
        </w:tc>
        <w:tc>
          <w:tcPr>
            <w:tcW w:w="2891" w:type="dxa"/>
            <w:shd w:val="clear" w:color="auto" w:fill="auto"/>
            <w:vAlign w:val="bottom"/>
          </w:tcPr>
          <w:p w14:paraId="67559861" w14:textId="4AF4307A" w:rsidR="002D2C00" w:rsidRPr="00132C42" w:rsidRDefault="002D2C00" w:rsidP="007E0200">
            <w:pPr>
              <w:suppressAutoHyphens w:val="0"/>
              <w:spacing w:before="40" w:after="40" w:line="220" w:lineRule="exact"/>
              <w:ind w:right="113"/>
              <w:jc w:val="right"/>
              <w:rPr>
                <w:sz w:val="18"/>
              </w:rPr>
            </w:pPr>
            <w:r w:rsidRPr="00132C42">
              <w:rPr>
                <w:sz w:val="18"/>
              </w:rPr>
              <w:t>4</w:t>
            </w:r>
            <w:r w:rsidR="007E0200" w:rsidRPr="00132C42">
              <w:rPr>
                <w:sz w:val="18"/>
              </w:rPr>
              <w:t xml:space="preserve"> </w:t>
            </w:r>
            <w:r w:rsidRPr="00132C42">
              <w:rPr>
                <w:sz w:val="18"/>
              </w:rPr>
              <w:t>089</w:t>
            </w:r>
          </w:p>
        </w:tc>
        <w:tc>
          <w:tcPr>
            <w:tcW w:w="3684" w:type="dxa"/>
            <w:shd w:val="clear" w:color="auto" w:fill="auto"/>
            <w:vAlign w:val="bottom"/>
          </w:tcPr>
          <w:p w14:paraId="59C3A7BD"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2D2C00" w:rsidRPr="00132C42" w14:paraId="646F61B5" w14:textId="77777777" w:rsidTr="007E0200">
        <w:tc>
          <w:tcPr>
            <w:tcW w:w="795" w:type="dxa"/>
            <w:shd w:val="clear" w:color="auto" w:fill="auto"/>
          </w:tcPr>
          <w:p w14:paraId="1E4EFB1A" w14:textId="77777777" w:rsidR="002D2C00" w:rsidRPr="00132C42" w:rsidRDefault="002D2C00" w:rsidP="007E0200">
            <w:pPr>
              <w:suppressAutoHyphens w:val="0"/>
              <w:spacing w:before="40" w:after="40" w:line="220" w:lineRule="exact"/>
              <w:ind w:right="113"/>
              <w:rPr>
                <w:sz w:val="18"/>
              </w:rPr>
            </w:pPr>
            <w:r w:rsidRPr="00132C42">
              <w:rPr>
                <w:sz w:val="18"/>
              </w:rPr>
              <w:t>2019</w:t>
            </w:r>
          </w:p>
        </w:tc>
        <w:tc>
          <w:tcPr>
            <w:tcW w:w="2891" w:type="dxa"/>
            <w:shd w:val="clear" w:color="auto" w:fill="auto"/>
            <w:vAlign w:val="bottom"/>
          </w:tcPr>
          <w:p w14:paraId="5703D542" w14:textId="035EDA2D" w:rsidR="002D2C00" w:rsidRPr="00132C42" w:rsidRDefault="002D2C00" w:rsidP="007E0200">
            <w:pPr>
              <w:suppressAutoHyphens w:val="0"/>
              <w:spacing w:before="40" w:after="40" w:line="220" w:lineRule="exact"/>
              <w:ind w:right="113"/>
              <w:jc w:val="right"/>
              <w:rPr>
                <w:sz w:val="18"/>
              </w:rPr>
            </w:pPr>
            <w:r w:rsidRPr="00132C42">
              <w:rPr>
                <w:sz w:val="18"/>
              </w:rPr>
              <w:t>3</w:t>
            </w:r>
            <w:r w:rsidR="007E0200" w:rsidRPr="00132C42">
              <w:rPr>
                <w:sz w:val="18"/>
              </w:rPr>
              <w:t xml:space="preserve"> </w:t>
            </w:r>
            <w:r w:rsidRPr="00132C42">
              <w:rPr>
                <w:sz w:val="18"/>
              </w:rPr>
              <w:t>622</w:t>
            </w:r>
          </w:p>
        </w:tc>
        <w:tc>
          <w:tcPr>
            <w:tcW w:w="3684" w:type="dxa"/>
            <w:shd w:val="clear" w:color="auto" w:fill="auto"/>
            <w:vAlign w:val="bottom"/>
          </w:tcPr>
          <w:p w14:paraId="49192363" w14:textId="77777777" w:rsidR="002D2C00" w:rsidRPr="00132C42" w:rsidRDefault="002D2C00" w:rsidP="007E0200">
            <w:pPr>
              <w:suppressAutoHyphens w:val="0"/>
              <w:spacing w:before="40" w:after="40" w:line="220" w:lineRule="exact"/>
              <w:ind w:right="113"/>
              <w:jc w:val="right"/>
              <w:rPr>
                <w:sz w:val="18"/>
              </w:rPr>
            </w:pPr>
            <w:r w:rsidRPr="00132C42">
              <w:rPr>
                <w:sz w:val="18"/>
              </w:rPr>
              <w:t>265.00</w:t>
            </w:r>
          </w:p>
        </w:tc>
      </w:tr>
      <w:tr w:rsidR="002D2C00" w:rsidRPr="00132C42" w14:paraId="3FAAE9C9" w14:textId="77777777" w:rsidTr="007E0200">
        <w:tc>
          <w:tcPr>
            <w:tcW w:w="795" w:type="dxa"/>
            <w:shd w:val="clear" w:color="auto" w:fill="auto"/>
          </w:tcPr>
          <w:p w14:paraId="2004474E" w14:textId="77777777" w:rsidR="002D2C00" w:rsidRPr="00132C42" w:rsidRDefault="002D2C00" w:rsidP="007E0200">
            <w:pPr>
              <w:suppressAutoHyphens w:val="0"/>
              <w:spacing w:before="40" w:after="40" w:line="220" w:lineRule="exact"/>
              <w:ind w:right="113"/>
              <w:rPr>
                <w:sz w:val="18"/>
              </w:rPr>
            </w:pPr>
            <w:r w:rsidRPr="00132C42">
              <w:rPr>
                <w:sz w:val="18"/>
              </w:rPr>
              <w:t>2020</w:t>
            </w:r>
          </w:p>
        </w:tc>
        <w:tc>
          <w:tcPr>
            <w:tcW w:w="2891" w:type="dxa"/>
            <w:shd w:val="clear" w:color="auto" w:fill="auto"/>
            <w:vAlign w:val="bottom"/>
          </w:tcPr>
          <w:p w14:paraId="5F303A0D" w14:textId="27E91641" w:rsidR="002D2C00" w:rsidRPr="00132C42" w:rsidRDefault="002D2C00" w:rsidP="007E0200">
            <w:pPr>
              <w:suppressAutoHyphens w:val="0"/>
              <w:spacing w:before="40" w:after="40" w:line="220" w:lineRule="exact"/>
              <w:ind w:right="113"/>
              <w:jc w:val="right"/>
              <w:rPr>
                <w:sz w:val="18"/>
              </w:rPr>
            </w:pPr>
            <w:r w:rsidRPr="00132C42">
              <w:rPr>
                <w:sz w:val="18"/>
              </w:rPr>
              <w:t>3</w:t>
            </w:r>
            <w:r w:rsidR="007E0200" w:rsidRPr="00132C42">
              <w:rPr>
                <w:sz w:val="18"/>
              </w:rPr>
              <w:t xml:space="preserve"> </w:t>
            </w:r>
            <w:r w:rsidRPr="00132C42">
              <w:rPr>
                <w:sz w:val="18"/>
              </w:rPr>
              <w:t>048</w:t>
            </w:r>
          </w:p>
        </w:tc>
        <w:tc>
          <w:tcPr>
            <w:tcW w:w="3684" w:type="dxa"/>
            <w:shd w:val="clear" w:color="auto" w:fill="auto"/>
            <w:vAlign w:val="bottom"/>
          </w:tcPr>
          <w:p w14:paraId="582FDFD6"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2D2C00" w:rsidRPr="00132C42" w14:paraId="4DC931BA" w14:textId="77777777" w:rsidTr="007E0200">
        <w:tc>
          <w:tcPr>
            <w:tcW w:w="795" w:type="dxa"/>
            <w:shd w:val="clear" w:color="auto" w:fill="auto"/>
          </w:tcPr>
          <w:p w14:paraId="1AD7A415" w14:textId="77777777" w:rsidR="002D2C00" w:rsidRPr="00132C42" w:rsidRDefault="002D2C00" w:rsidP="007E0200">
            <w:pPr>
              <w:suppressAutoHyphens w:val="0"/>
              <w:spacing w:before="40" w:after="40" w:line="220" w:lineRule="exact"/>
              <w:ind w:right="113"/>
              <w:rPr>
                <w:sz w:val="18"/>
              </w:rPr>
            </w:pPr>
            <w:r w:rsidRPr="00132C42">
              <w:rPr>
                <w:sz w:val="18"/>
              </w:rPr>
              <w:t>2021</w:t>
            </w:r>
          </w:p>
        </w:tc>
        <w:tc>
          <w:tcPr>
            <w:tcW w:w="2891" w:type="dxa"/>
            <w:shd w:val="clear" w:color="auto" w:fill="auto"/>
            <w:vAlign w:val="bottom"/>
          </w:tcPr>
          <w:p w14:paraId="5DBE67DC" w14:textId="20E3A17D" w:rsidR="002D2C00" w:rsidRPr="00132C42" w:rsidRDefault="002D2C00" w:rsidP="007E0200">
            <w:pPr>
              <w:suppressAutoHyphens w:val="0"/>
              <w:spacing w:before="40" w:after="40" w:line="220" w:lineRule="exact"/>
              <w:ind w:right="113"/>
              <w:jc w:val="right"/>
              <w:rPr>
                <w:sz w:val="18"/>
              </w:rPr>
            </w:pPr>
            <w:r w:rsidRPr="00132C42">
              <w:rPr>
                <w:sz w:val="18"/>
              </w:rPr>
              <w:t>3</w:t>
            </w:r>
            <w:r w:rsidR="007E0200" w:rsidRPr="00132C42">
              <w:rPr>
                <w:sz w:val="18"/>
              </w:rPr>
              <w:t xml:space="preserve"> </w:t>
            </w:r>
            <w:r w:rsidRPr="00132C42">
              <w:rPr>
                <w:sz w:val="18"/>
              </w:rPr>
              <w:t>008</w:t>
            </w:r>
          </w:p>
        </w:tc>
        <w:tc>
          <w:tcPr>
            <w:tcW w:w="3684" w:type="dxa"/>
            <w:shd w:val="clear" w:color="auto" w:fill="auto"/>
            <w:vAlign w:val="bottom"/>
          </w:tcPr>
          <w:p w14:paraId="6CA33F88" w14:textId="227B12FF" w:rsidR="002D2C00" w:rsidRPr="00132C42" w:rsidRDefault="002D2C00" w:rsidP="007E0200">
            <w:pPr>
              <w:suppressAutoHyphens w:val="0"/>
              <w:spacing w:before="40" w:after="40" w:line="220" w:lineRule="exact"/>
              <w:ind w:right="113"/>
              <w:jc w:val="right"/>
              <w:rPr>
                <w:sz w:val="18"/>
              </w:rPr>
            </w:pPr>
            <w:r w:rsidRPr="00132C42">
              <w:rPr>
                <w:sz w:val="18"/>
              </w:rPr>
              <w:t>10</w:t>
            </w:r>
            <w:r w:rsidR="007E0200" w:rsidRPr="00132C42">
              <w:rPr>
                <w:sz w:val="18"/>
              </w:rPr>
              <w:t xml:space="preserve"> </w:t>
            </w:r>
            <w:r w:rsidRPr="00132C42">
              <w:rPr>
                <w:sz w:val="18"/>
              </w:rPr>
              <w:t>200.00</w:t>
            </w:r>
          </w:p>
        </w:tc>
      </w:tr>
      <w:tr w:rsidR="002D2C00" w:rsidRPr="00132C42" w14:paraId="1AB86547" w14:textId="77777777" w:rsidTr="007E0200">
        <w:tc>
          <w:tcPr>
            <w:tcW w:w="795" w:type="dxa"/>
            <w:shd w:val="clear" w:color="auto" w:fill="auto"/>
          </w:tcPr>
          <w:p w14:paraId="3A858702" w14:textId="77777777" w:rsidR="002D2C00" w:rsidRPr="00132C42" w:rsidRDefault="002D2C00" w:rsidP="007E0200">
            <w:pPr>
              <w:suppressAutoHyphens w:val="0"/>
              <w:spacing w:before="40" w:after="40" w:line="220" w:lineRule="exact"/>
              <w:ind w:right="113"/>
              <w:rPr>
                <w:sz w:val="18"/>
              </w:rPr>
            </w:pPr>
            <w:r w:rsidRPr="00132C42">
              <w:rPr>
                <w:sz w:val="18"/>
              </w:rPr>
              <w:t>2022</w:t>
            </w:r>
          </w:p>
        </w:tc>
        <w:tc>
          <w:tcPr>
            <w:tcW w:w="2891" w:type="dxa"/>
            <w:shd w:val="clear" w:color="auto" w:fill="auto"/>
            <w:vAlign w:val="bottom"/>
          </w:tcPr>
          <w:p w14:paraId="2F993AC8" w14:textId="6BD4E490" w:rsidR="002D2C00" w:rsidRPr="00132C42" w:rsidRDefault="002D2C00" w:rsidP="007E0200">
            <w:pPr>
              <w:suppressAutoHyphens w:val="0"/>
              <w:spacing w:before="40" w:after="40" w:line="220" w:lineRule="exact"/>
              <w:ind w:right="113"/>
              <w:jc w:val="right"/>
              <w:rPr>
                <w:sz w:val="18"/>
              </w:rPr>
            </w:pPr>
            <w:r w:rsidRPr="00132C42">
              <w:rPr>
                <w:sz w:val="18"/>
              </w:rPr>
              <w:t>2</w:t>
            </w:r>
            <w:r w:rsidR="007E0200" w:rsidRPr="00132C42">
              <w:rPr>
                <w:sz w:val="18"/>
              </w:rPr>
              <w:t xml:space="preserve"> </w:t>
            </w:r>
            <w:r w:rsidRPr="00132C42">
              <w:rPr>
                <w:sz w:val="18"/>
              </w:rPr>
              <w:t>690</w:t>
            </w:r>
          </w:p>
        </w:tc>
        <w:tc>
          <w:tcPr>
            <w:tcW w:w="3684" w:type="dxa"/>
            <w:shd w:val="clear" w:color="auto" w:fill="auto"/>
            <w:vAlign w:val="bottom"/>
          </w:tcPr>
          <w:p w14:paraId="2470E971" w14:textId="21AD519E" w:rsidR="002D2C00" w:rsidRPr="00132C42" w:rsidRDefault="002D2C00" w:rsidP="007E0200">
            <w:pPr>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751</w:t>
            </w:r>
            <w:r w:rsidR="007E0200" w:rsidRPr="00132C42">
              <w:rPr>
                <w:sz w:val="18"/>
              </w:rPr>
              <w:t xml:space="preserve"> </w:t>
            </w:r>
            <w:r w:rsidRPr="00132C42">
              <w:rPr>
                <w:sz w:val="18"/>
              </w:rPr>
              <w:t>203.00</w:t>
            </w:r>
          </w:p>
        </w:tc>
      </w:tr>
    </w:tbl>
    <w:p w14:paraId="2F120460" w14:textId="77777777" w:rsidR="002D2C00" w:rsidRPr="00132C42" w:rsidRDefault="002D2C00" w:rsidP="002D2C00">
      <w:pPr>
        <w:pStyle w:val="H23G"/>
      </w:pPr>
      <w:r w:rsidRPr="00132C42">
        <w:lastRenderedPageBreak/>
        <w:tab/>
      </w:r>
      <w:r w:rsidRPr="00132C42">
        <w:tab/>
        <w:t>Persons convicted of corruption offences at the first instance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
        <w:gridCol w:w="742"/>
        <w:gridCol w:w="992"/>
        <w:gridCol w:w="993"/>
        <w:gridCol w:w="708"/>
        <w:gridCol w:w="993"/>
        <w:gridCol w:w="1134"/>
        <w:gridCol w:w="1274"/>
      </w:tblGrid>
      <w:tr w:rsidR="007E0200" w:rsidRPr="00132C42" w14:paraId="01E6CDA6" w14:textId="77777777" w:rsidTr="007E0200">
        <w:trPr>
          <w:tblHeader/>
        </w:trPr>
        <w:tc>
          <w:tcPr>
            <w:tcW w:w="534" w:type="dxa"/>
            <w:tcBorders>
              <w:top w:val="single" w:sz="4" w:space="0" w:color="auto"/>
              <w:bottom w:val="single" w:sz="12" w:space="0" w:color="auto"/>
            </w:tcBorders>
            <w:shd w:val="clear" w:color="auto" w:fill="auto"/>
            <w:vAlign w:val="bottom"/>
          </w:tcPr>
          <w:p w14:paraId="613E9776" w14:textId="77777777" w:rsidR="002D2C00" w:rsidRPr="00132C42" w:rsidRDefault="002D2C00" w:rsidP="007E0200">
            <w:pPr>
              <w:keepNext/>
              <w:suppressAutoHyphens w:val="0"/>
              <w:spacing w:before="80" w:after="80" w:line="200" w:lineRule="exact"/>
              <w:ind w:right="113"/>
              <w:rPr>
                <w:i/>
                <w:sz w:val="16"/>
              </w:rPr>
            </w:pPr>
          </w:p>
        </w:tc>
        <w:tc>
          <w:tcPr>
            <w:tcW w:w="742" w:type="dxa"/>
            <w:tcBorders>
              <w:top w:val="single" w:sz="4" w:space="0" w:color="auto"/>
              <w:bottom w:val="single" w:sz="12" w:space="0" w:color="auto"/>
            </w:tcBorders>
            <w:shd w:val="clear" w:color="auto" w:fill="auto"/>
            <w:vAlign w:val="bottom"/>
          </w:tcPr>
          <w:p w14:paraId="394579BC"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Total</w:t>
            </w:r>
          </w:p>
        </w:tc>
        <w:tc>
          <w:tcPr>
            <w:tcW w:w="992" w:type="dxa"/>
            <w:tcBorders>
              <w:top w:val="single" w:sz="4" w:space="0" w:color="auto"/>
              <w:bottom w:val="single" w:sz="12" w:space="0" w:color="auto"/>
            </w:tcBorders>
            <w:shd w:val="clear" w:color="auto" w:fill="auto"/>
            <w:vAlign w:val="bottom"/>
          </w:tcPr>
          <w:p w14:paraId="395C0268"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Deprivation of liberty</w:t>
            </w:r>
          </w:p>
        </w:tc>
        <w:tc>
          <w:tcPr>
            <w:tcW w:w="993" w:type="dxa"/>
            <w:tcBorders>
              <w:top w:val="single" w:sz="4" w:space="0" w:color="auto"/>
              <w:bottom w:val="single" w:sz="12" w:space="0" w:color="auto"/>
            </w:tcBorders>
            <w:shd w:val="clear" w:color="auto" w:fill="auto"/>
            <w:vAlign w:val="bottom"/>
          </w:tcPr>
          <w:p w14:paraId="19D512D8"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Restrictions of liberty</w:t>
            </w:r>
          </w:p>
        </w:tc>
        <w:tc>
          <w:tcPr>
            <w:tcW w:w="708" w:type="dxa"/>
            <w:tcBorders>
              <w:top w:val="single" w:sz="4" w:space="0" w:color="auto"/>
              <w:bottom w:val="single" w:sz="12" w:space="0" w:color="auto"/>
            </w:tcBorders>
            <w:shd w:val="clear" w:color="auto" w:fill="auto"/>
            <w:vAlign w:val="bottom"/>
          </w:tcPr>
          <w:p w14:paraId="1E40B1C0"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Mixed sentence</w:t>
            </w:r>
          </w:p>
        </w:tc>
        <w:tc>
          <w:tcPr>
            <w:tcW w:w="993" w:type="dxa"/>
            <w:tcBorders>
              <w:top w:val="single" w:sz="4" w:space="0" w:color="auto"/>
              <w:bottom w:val="single" w:sz="12" w:space="0" w:color="auto"/>
            </w:tcBorders>
            <w:shd w:val="clear" w:color="auto" w:fill="auto"/>
            <w:vAlign w:val="bottom"/>
          </w:tcPr>
          <w:p w14:paraId="32EFDEF4"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Statutory fine as the sole penalty</w:t>
            </w:r>
          </w:p>
        </w:tc>
        <w:tc>
          <w:tcPr>
            <w:tcW w:w="1134" w:type="dxa"/>
            <w:tcBorders>
              <w:top w:val="single" w:sz="4" w:space="0" w:color="auto"/>
              <w:bottom w:val="single" w:sz="12" w:space="0" w:color="auto"/>
            </w:tcBorders>
            <w:shd w:val="clear" w:color="auto" w:fill="auto"/>
            <w:vAlign w:val="bottom"/>
          </w:tcPr>
          <w:p w14:paraId="37490611"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Corrective and educational measures</w:t>
            </w:r>
          </w:p>
        </w:tc>
        <w:tc>
          <w:tcPr>
            <w:tcW w:w="1274" w:type="dxa"/>
            <w:tcBorders>
              <w:top w:val="single" w:sz="4" w:space="0" w:color="auto"/>
              <w:bottom w:val="single" w:sz="12" w:space="0" w:color="auto"/>
            </w:tcBorders>
            <w:shd w:val="clear" w:color="auto" w:fill="auto"/>
            <w:vAlign w:val="bottom"/>
          </w:tcPr>
          <w:p w14:paraId="077A8256" w14:textId="77777777" w:rsidR="002D2C00" w:rsidRPr="00132C42" w:rsidRDefault="002D2C00" w:rsidP="007E0200">
            <w:pPr>
              <w:keepNext/>
              <w:suppressAutoHyphens w:val="0"/>
              <w:spacing w:before="80" w:after="80" w:line="200" w:lineRule="exact"/>
              <w:ind w:right="113"/>
              <w:jc w:val="right"/>
              <w:rPr>
                <w:i/>
                <w:sz w:val="16"/>
              </w:rPr>
            </w:pPr>
            <w:r w:rsidRPr="00132C42">
              <w:rPr>
                <w:i/>
                <w:sz w:val="16"/>
              </w:rPr>
              <w:t>Penal measures imposed as the sole penalty</w:t>
            </w:r>
          </w:p>
        </w:tc>
      </w:tr>
      <w:tr w:rsidR="007E0200" w:rsidRPr="00132C42" w14:paraId="7D562E84" w14:textId="77777777" w:rsidTr="007E0200">
        <w:tc>
          <w:tcPr>
            <w:tcW w:w="534" w:type="dxa"/>
            <w:tcBorders>
              <w:top w:val="single" w:sz="12" w:space="0" w:color="auto"/>
            </w:tcBorders>
            <w:shd w:val="clear" w:color="auto" w:fill="auto"/>
          </w:tcPr>
          <w:p w14:paraId="0E6C19D2" w14:textId="77777777" w:rsidR="002D2C00" w:rsidRPr="00132C42" w:rsidRDefault="002D2C00" w:rsidP="007E0200">
            <w:pPr>
              <w:keepNext/>
              <w:suppressAutoHyphens w:val="0"/>
              <w:spacing w:before="40" w:after="40" w:line="220" w:lineRule="exact"/>
              <w:ind w:right="113"/>
              <w:rPr>
                <w:sz w:val="18"/>
              </w:rPr>
            </w:pPr>
            <w:r w:rsidRPr="00132C42">
              <w:rPr>
                <w:sz w:val="18"/>
              </w:rPr>
              <w:t>2017</w:t>
            </w:r>
          </w:p>
        </w:tc>
        <w:tc>
          <w:tcPr>
            <w:tcW w:w="742" w:type="dxa"/>
            <w:tcBorders>
              <w:top w:val="single" w:sz="12" w:space="0" w:color="auto"/>
            </w:tcBorders>
            <w:shd w:val="clear" w:color="auto" w:fill="auto"/>
            <w:vAlign w:val="bottom"/>
          </w:tcPr>
          <w:p w14:paraId="64274FD3" w14:textId="63B6F85F" w:rsidR="002D2C00" w:rsidRPr="00132C42" w:rsidRDefault="002D2C00" w:rsidP="007E0200">
            <w:pPr>
              <w:keepNext/>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449</w:t>
            </w:r>
          </w:p>
        </w:tc>
        <w:tc>
          <w:tcPr>
            <w:tcW w:w="992" w:type="dxa"/>
            <w:tcBorders>
              <w:top w:val="single" w:sz="12" w:space="0" w:color="auto"/>
            </w:tcBorders>
            <w:shd w:val="clear" w:color="auto" w:fill="auto"/>
            <w:vAlign w:val="bottom"/>
          </w:tcPr>
          <w:p w14:paraId="532E4DE2" w14:textId="62603412" w:rsidR="002D2C00" w:rsidRPr="00132C42" w:rsidRDefault="002D2C00" w:rsidP="007E0200">
            <w:pPr>
              <w:keepNext/>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169</w:t>
            </w:r>
          </w:p>
        </w:tc>
        <w:tc>
          <w:tcPr>
            <w:tcW w:w="993" w:type="dxa"/>
            <w:tcBorders>
              <w:top w:val="single" w:sz="12" w:space="0" w:color="auto"/>
            </w:tcBorders>
            <w:shd w:val="clear" w:color="auto" w:fill="auto"/>
            <w:vAlign w:val="bottom"/>
          </w:tcPr>
          <w:p w14:paraId="326EB716" w14:textId="77777777" w:rsidR="002D2C00" w:rsidRPr="00132C42" w:rsidRDefault="002D2C00" w:rsidP="007E0200">
            <w:pPr>
              <w:keepNext/>
              <w:suppressAutoHyphens w:val="0"/>
              <w:spacing w:before="40" w:after="40" w:line="220" w:lineRule="exact"/>
              <w:ind w:right="113"/>
              <w:jc w:val="right"/>
              <w:rPr>
                <w:sz w:val="18"/>
              </w:rPr>
            </w:pPr>
            <w:r w:rsidRPr="00132C42">
              <w:rPr>
                <w:sz w:val="18"/>
              </w:rPr>
              <w:t>40</w:t>
            </w:r>
          </w:p>
        </w:tc>
        <w:tc>
          <w:tcPr>
            <w:tcW w:w="708" w:type="dxa"/>
            <w:tcBorders>
              <w:top w:val="single" w:sz="12" w:space="0" w:color="auto"/>
            </w:tcBorders>
            <w:shd w:val="clear" w:color="auto" w:fill="auto"/>
            <w:vAlign w:val="bottom"/>
          </w:tcPr>
          <w:p w14:paraId="5C72949E" w14:textId="77777777" w:rsidR="002D2C00" w:rsidRPr="00132C42" w:rsidRDefault="002D2C00" w:rsidP="007E0200">
            <w:pPr>
              <w:keepNext/>
              <w:suppressAutoHyphens w:val="0"/>
              <w:spacing w:before="40" w:after="40" w:line="220" w:lineRule="exact"/>
              <w:ind w:right="113"/>
              <w:jc w:val="right"/>
              <w:rPr>
                <w:sz w:val="18"/>
              </w:rPr>
            </w:pPr>
            <w:r w:rsidRPr="00132C42">
              <w:rPr>
                <w:sz w:val="18"/>
              </w:rPr>
              <w:t>29</w:t>
            </w:r>
          </w:p>
        </w:tc>
        <w:tc>
          <w:tcPr>
            <w:tcW w:w="993" w:type="dxa"/>
            <w:tcBorders>
              <w:top w:val="single" w:sz="12" w:space="0" w:color="auto"/>
            </w:tcBorders>
            <w:shd w:val="clear" w:color="auto" w:fill="auto"/>
            <w:vAlign w:val="bottom"/>
          </w:tcPr>
          <w:p w14:paraId="32BC5222" w14:textId="77777777" w:rsidR="002D2C00" w:rsidRPr="00132C42" w:rsidRDefault="002D2C00" w:rsidP="007E0200">
            <w:pPr>
              <w:keepNext/>
              <w:suppressAutoHyphens w:val="0"/>
              <w:spacing w:before="40" w:after="40" w:line="220" w:lineRule="exact"/>
              <w:ind w:right="113"/>
              <w:jc w:val="right"/>
              <w:rPr>
                <w:sz w:val="18"/>
              </w:rPr>
            </w:pPr>
            <w:r w:rsidRPr="00132C42">
              <w:rPr>
                <w:sz w:val="18"/>
              </w:rPr>
              <w:t>211</w:t>
            </w:r>
          </w:p>
        </w:tc>
        <w:tc>
          <w:tcPr>
            <w:tcW w:w="1134" w:type="dxa"/>
            <w:tcBorders>
              <w:top w:val="single" w:sz="12" w:space="0" w:color="auto"/>
            </w:tcBorders>
            <w:shd w:val="clear" w:color="auto" w:fill="auto"/>
            <w:vAlign w:val="bottom"/>
          </w:tcPr>
          <w:p w14:paraId="7DA7A8EE" w14:textId="77777777" w:rsidR="002D2C00" w:rsidRPr="00132C42" w:rsidRDefault="002D2C00" w:rsidP="007E0200">
            <w:pPr>
              <w:keepNext/>
              <w:suppressAutoHyphens w:val="0"/>
              <w:spacing w:before="40" w:after="40" w:line="220" w:lineRule="exact"/>
              <w:ind w:right="113"/>
              <w:jc w:val="right"/>
              <w:rPr>
                <w:sz w:val="18"/>
              </w:rPr>
            </w:pPr>
            <w:r w:rsidRPr="00132C42">
              <w:rPr>
                <w:sz w:val="18"/>
              </w:rPr>
              <w:t>0</w:t>
            </w:r>
          </w:p>
        </w:tc>
        <w:tc>
          <w:tcPr>
            <w:tcW w:w="1274" w:type="dxa"/>
            <w:tcBorders>
              <w:top w:val="single" w:sz="12" w:space="0" w:color="auto"/>
            </w:tcBorders>
            <w:shd w:val="clear" w:color="auto" w:fill="auto"/>
            <w:vAlign w:val="bottom"/>
          </w:tcPr>
          <w:p w14:paraId="2408B6B6" w14:textId="77777777" w:rsidR="002D2C00" w:rsidRPr="00132C42" w:rsidRDefault="002D2C00" w:rsidP="007E0200">
            <w:pPr>
              <w:keepNext/>
              <w:suppressAutoHyphens w:val="0"/>
              <w:spacing w:before="40" w:after="40" w:line="220" w:lineRule="exact"/>
              <w:ind w:right="113"/>
              <w:jc w:val="right"/>
              <w:rPr>
                <w:sz w:val="18"/>
              </w:rPr>
            </w:pPr>
            <w:r w:rsidRPr="00132C42">
              <w:rPr>
                <w:sz w:val="18"/>
              </w:rPr>
              <w:t>0</w:t>
            </w:r>
          </w:p>
        </w:tc>
      </w:tr>
      <w:tr w:rsidR="007E0200" w:rsidRPr="00132C42" w14:paraId="22F23FF6" w14:textId="77777777" w:rsidTr="007E0200">
        <w:tc>
          <w:tcPr>
            <w:tcW w:w="534" w:type="dxa"/>
            <w:shd w:val="clear" w:color="auto" w:fill="auto"/>
          </w:tcPr>
          <w:p w14:paraId="6E438C50" w14:textId="77777777" w:rsidR="002D2C00" w:rsidRPr="00132C42" w:rsidRDefault="002D2C00" w:rsidP="007E0200">
            <w:pPr>
              <w:suppressAutoHyphens w:val="0"/>
              <w:spacing w:before="40" w:after="40" w:line="220" w:lineRule="exact"/>
              <w:ind w:right="113"/>
              <w:rPr>
                <w:sz w:val="18"/>
              </w:rPr>
            </w:pPr>
            <w:r w:rsidRPr="00132C42">
              <w:rPr>
                <w:sz w:val="18"/>
              </w:rPr>
              <w:t>2018</w:t>
            </w:r>
          </w:p>
        </w:tc>
        <w:tc>
          <w:tcPr>
            <w:tcW w:w="742" w:type="dxa"/>
            <w:shd w:val="clear" w:color="auto" w:fill="auto"/>
            <w:vAlign w:val="bottom"/>
          </w:tcPr>
          <w:p w14:paraId="306ADDC3" w14:textId="5110ECE8" w:rsidR="002D2C00" w:rsidRPr="00132C42" w:rsidRDefault="002D2C00" w:rsidP="007E0200">
            <w:pPr>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243</w:t>
            </w:r>
          </w:p>
        </w:tc>
        <w:tc>
          <w:tcPr>
            <w:tcW w:w="992" w:type="dxa"/>
            <w:shd w:val="clear" w:color="auto" w:fill="auto"/>
            <w:vAlign w:val="bottom"/>
          </w:tcPr>
          <w:p w14:paraId="0ECA4FB2" w14:textId="45B8E489" w:rsidR="002D2C00" w:rsidRPr="00132C42" w:rsidRDefault="002D2C00" w:rsidP="007E0200">
            <w:pPr>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006</w:t>
            </w:r>
          </w:p>
        </w:tc>
        <w:tc>
          <w:tcPr>
            <w:tcW w:w="993" w:type="dxa"/>
            <w:shd w:val="clear" w:color="auto" w:fill="auto"/>
            <w:vAlign w:val="bottom"/>
          </w:tcPr>
          <w:p w14:paraId="02600894" w14:textId="77777777" w:rsidR="002D2C00" w:rsidRPr="00132C42" w:rsidRDefault="002D2C00" w:rsidP="007E0200">
            <w:pPr>
              <w:suppressAutoHyphens w:val="0"/>
              <w:spacing w:before="40" w:after="40" w:line="220" w:lineRule="exact"/>
              <w:ind w:right="113"/>
              <w:jc w:val="right"/>
              <w:rPr>
                <w:sz w:val="18"/>
              </w:rPr>
            </w:pPr>
            <w:r w:rsidRPr="00132C42">
              <w:rPr>
                <w:sz w:val="18"/>
              </w:rPr>
              <w:t>29</w:t>
            </w:r>
          </w:p>
        </w:tc>
        <w:tc>
          <w:tcPr>
            <w:tcW w:w="708" w:type="dxa"/>
            <w:shd w:val="clear" w:color="auto" w:fill="auto"/>
            <w:vAlign w:val="bottom"/>
          </w:tcPr>
          <w:p w14:paraId="3935CFFC" w14:textId="77777777" w:rsidR="002D2C00" w:rsidRPr="00132C42" w:rsidRDefault="002D2C00" w:rsidP="007E0200">
            <w:pPr>
              <w:suppressAutoHyphens w:val="0"/>
              <w:spacing w:before="40" w:after="40" w:line="220" w:lineRule="exact"/>
              <w:ind w:right="113"/>
              <w:jc w:val="right"/>
              <w:rPr>
                <w:sz w:val="18"/>
              </w:rPr>
            </w:pPr>
            <w:r w:rsidRPr="00132C42">
              <w:rPr>
                <w:sz w:val="18"/>
              </w:rPr>
              <w:t>19</w:t>
            </w:r>
          </w:p>
        </w:tc>
        <w:tc>
          <w:tcPr>
            <w:tcW w:w="993" w:type="dxa"/>
            <w:shd w:val="clear" w:color="auto" w:fill="auto"/>
            <w:vAlign w:val="bottom"/>
          </w:tcPr>
          <w:p w14:paraId="6078D58E" w14:textId="77777777" w:rsidR="002D2C00" w:rsidRPr="00132C42" w:rsidRDefault="002D2C00" w:rsidP="007E0200">
            <w:pPr>
              <w:suppressAutoHyphens w:val="0"/>
              <w:spacing w:before="40" w:after="40" w:line="220" w:lineRule="exact"/>
              <w:ind w:right="113"/>
              <w:jc w:val="right"/>
              <w:rPr>
                <w:sz w:val="18"/>
              </w:rPr>
            </w:pPr>
            <w:r w:rsidRPr="00132C42">
              <w:rPr>
                <w:sz w:val="18"/>
              </w:rPr>
              <w:t>189</w:t>
            </w:r>
          </w:p>
        </w:tc>
        <w:tc>
          <w:tcPr>
            <w:tcW w:w="1134" w:type="dxa"/>
            <w:shd w:val="clear" w:color="auto" w:fill="auto"/>
            <w:vAlign w:val="bottom"/>
          </w:tcPr>
          <w:p w14:paraId="16A5A5B8"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274" w:type="dxa"/>
            <w:shd w:val="clear" w:color="auto" w:fill="auto"/>
            <w:vAlign w:val="bottom"/>
          </w:tcPr>
          <w:p w14:paraId="6BD3445B"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7E0200" w:rsidRPr="00132C42" w14:paraId="32AAA0BE" w14:textId="77777777" w:rsidTr="007E0200">
        <w:tc>
          <w:tcPr>
            <w:tcW w:w="534" w:type="dxa"/>
            <w:shd w:val="clear" w:color="auto" w:fill="auto"/>
          </w:tcPr>
          <w:p w14:paraId="428C7F3B" w14:textId="77777777" w:rsidR="002D2C00" w:rsidRPr="00132C42" w:rsidRDefault="002D2C00" w:rsidP="007E0200">
            <w:pPr>
              <w:suppressAutoHyphens w:val="0"/>
              <w:spacing w:before="40" w:after="40" w:line="220" w:lineRule="exact"/>
              <w:ind w:right="113"/>
              <w:rPr>
                <w:sz w:val="18"/>
              </w:rPr>
            </w:pPr>
            <w:r w:rsidRPr="00132C42">
              <w:rPr>
                <w:sz w:val="18"/>
              </w:rPr>
              <w:t>2019</w:t>
            </w:r>
          </w:p>
        </w:tc>
        <w:tc>
          <w:tcPr>
            <w:tcW w:w="742" w:type="dxa"/>
            <w:shd w:val="clear" w:color="auto" w:fill="auto"/>
            <w:vAlign w:val="bottom"/>
          </w:tcPr>
          <w:p w14:paraId="22F9E37C" w14:textId="4717DD19" w:rsidR="002D2C00" w:rsidRPr="00132C42" w:rsidRDefault="002D2C00" w:rsidP="007E0200">
            <w:pPr>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045</w:t>
            </w:r>
          </w:p>
        </w:tc>
        <w:tc>
          <w:tcPr>
            <w:tcW w:w="992" w:type="dxa"/>
            <w:shd w:val="clear" w:color="auto" w:fill="auto"/>
            <w:vAlign w:val="bottom"/>
          </w:tcPr>
          <w:p w14:paraId="6798D8D9" w14:textId="77777777" w:rsidR="002D2C00" w:rsidRPr="00132C42" w:rsidRDefault="002D2C00" w:rsidP="007E0200">
            <w:pPr>
              <w:suppressAutoHyphens w:val="0"/>
              <w:spacing w:before="40" w:after="40" w:line="220" w:lineRule="exact"/>
              <w:ind w:right="113"/>
              <w:jc w:val="right"/>
              <w:rPr>
                <w:sz w:val="18"/>
              </w:rPr>
            </w:pPr>
            <w:r w:rsidRPr="00132C42">
              <w:rPr>
                <w:sz w:val="18"/>
              </w:rPr>
              <w:t>784</w:t>
            </w:r>
          </w:p>
        </w:tc>
        <w:tc>
          <w:tcPr>
            <w:tcW w:w="993" w:type="dxa"/>
            <w:shd w:val="clear" w:color="auto" w:fill="auto"/>
            <w:vAlign w:val="bottom"/>
          </w:tcPr>
          <w:p w14:paraId="6DC3DDA3" w14:textId="77777777" w:rsidR="002D2C00" w:rsidRPr="00132C42" w:rsidRDefault="002D2C00" w:rsidP="007E0200">
            <w:pPr>
              <w:suppressAutoHyphens w:val="0"/>
              <w:spacing w:before="40" w:after="40" w:line="220" w:lineRule="exact"/>
              <w:ind w:right="113"/>
              <w:jc w:val="right"/>
              <w:rPr>
                <w:sz w:val="18"/>
              </w:rPr>
            </w:pPr>
            <w:r w:rsidRPr="00132C42">
              <w:rPr>
                <w:sz w:val="18"/>
              </w:rPr>
              <w:t>29</w:t>
            </w:r>
          </w:p>
        </w:tc>
        <w:tc>
          <w:tcPr>
            <w:tcW w:w="708" w:type="dxa"/>
            <w:shd w:val="clear" w:color="auto" w:fill="auto"/>
            <w:vAlign w:val="bottom"/>
          </w:tcPr>
          <w:p w14:paraId="0E1AAA22" w14:textId="77777777" w:rsidR="002D2C00" w:rsidRPr="00132C42" w:rsidRDefault="002D2C00" w:rsidP="007E0200">
            <w:pPr>
              <w:suppressAutoHyphens w:val="0"/>
              <w:spacing w:before="40" w:after="40" w:line="220" w:lineRule="exact"/>
              <w:ind w:right="113"/>
              <w:jc w:val="right"/>
              <w:rPr>
                <w:sz w:val="18"/>
              </w:rPr>
            </w:pPr>
            <w:r w:rsidRPr="00132C42">
              <w:rPr>
                <w:sz w:val="18"/>
              </w:rPr>
              <w:t>20</w:t>
            </w:r>
          </w:p>
        </w:tc>
        <w:tc>
          <w:tcPr>
            <w:tcW w:w="993" w:type="dxa"/>
            <w:shd w:val="clear" w:color="auto" w:fill="auto"/>
            <w:vAlign w:val="bottom"/>
          </w:tcPr>
          <w:p w14:paraId="2FFD8DD4" w14:textId="77777777" w:rsidR="002D2C00" w:rsidRPr="00132C42" w:rsidRDefault="002D2C00" w:rsidP="007E0200">
            <w:pPr>
              <w:suppressAutoHyphens w:val="0"/>
              <w:spacing w:before="40" w:after="40" w:line="220" w:lineRule="exact"/>
              <w:ind w:right="113"/>
              <w:jc w:val="right"/>
              <w:rPr>
                <w:sz w:val="18"/>
              </w:rPr>
            </w:pPr>
            <w:r w:rsidRPr="00132C42">
              <w:rPr>
                <w:sz w:val="18"/>
              </w:rPr>
              <w:t>211</w:t>
            </w:r>
          </w:p>
        </w:tc>
        <w:tc>
          <w:tcPr>
            <w:tcW w:w="1134" w:type="dxa"/>
            <w:shd w:val="clear" w:color="auto" w:fill="auto"/>
            <w:vAlign w:val="bottom"/>
          </w:tcPr>
          <w:p w14:paraId="2D36CFB0"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c>
          <w:tcPr>
            <w:tcW w:w="1274" w:type="dxa"/>
            <w:shd w:val="clear" w:color="auto" w:fill="auto"/>
            <w:vAlign w:val="bottom"/>
          </w:tcPr>
          <w:p w14:paraId="2ACA6C54"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7E0200" w:rsidRPr="00132C42" w14:paraId="7ADEB76B" w14:textId="77777777" w:rsidTr="007E0200">
        <w:tc>
          <w:tcPr>
            <w:tcW w:w="534" w:type="dxa"/>
            <w:shd w:val="clear" w:color="auto" w:fill="auto"/>
          </w:tcPr>
          <w:p w14:paraId="56E564C6" w14:textId="77777777" w:rsidR="002D2C00" w:rsidRPr="00132C42" w:rsidRDefault="002D2C00" w:rsidP="007E0200">
            <w:pPr>
              <w:suppressAutoHyphens w:val="0"/>
              <w:spacing w:before="40" w:after="40" w:line="220" w:lineRule="exact"/>
              <w:ind w:right="113"/>
              <w:rPr>
                <w:sz w:val="18"/>
              </w:rPr>
            </w:pPr>
            <w:r w:rsidRPr="00132C42">
              <w:rPr>
                <w:sz w:val="18"/>
              </w:rPr>
              <w:t>2020</w:t>
            </w:r>
          </w:p>
        </w:tc>
        <w:tc>
          <w:tcPr>
            <w:tcW w:w="742" w:type="dxa"/>
            <w:shd w:val="clear" w:color="auto" w:fill="auto"/>
            <w:vAlign w:val="bottom"/>
          </w:tcPr>
          <w:p w14:paraId="3957F245" w14:textId="77777777" w:rsidR="002D2C00" w:rsidRPr="00132C42" w:rsidRDefault="002D2C00" w:rsidP="007E0200">
            <w:pPr>
              <w:suppressAutoHyphens w:val="0"/>
              <w:spacing w:before="40" w:after="40" w:line="220" w:lineRule="exact"/>
              <w:ind w:right="113"/>
              <w:jc w:val="right"/>
              <w:rPr>
                <w:sz w:val="18"/>
              </w:rPr>
            </w:pPr>
            <w:r w:rsidRPr="00132C42">
              <w:rPr>
                <w:sz w:val="18"/>
              </w:rPr>
              <w:t>857</w:t>
            </w:r>
          </w:p>
        </w:tc>
        <w:tc>
          <w:tcPr>
            <w:tcW w:w="992" w:type="dxa"/>
            <w:shd w:val="clear" w:color="auto" w:fill="auto"/>
            <w:vAlign w:val="bottom"/>
          </w:tcPr>
          <w:p w14:paraId="7DF621F2" w14:textId="77777777" w:rsidR="002D2C00" w:rsidRPr="00132C42" w:rsidRDefault="002D2C00" w:rsidP="007E0200">
            <w:pPr>
              <w:suppressAutoHyphens w:val="0"/>
              <w:spacing w:before="40" w:after="40" w:line="220" w:lineRule="exact"/>
              <w:ind w:right="113"/>
              <w:jc w:val="right"/>
              <w:rPr>
                <w:sz w:val="18"/>
              </w:rPr>
            </w:pPr>
            <w:r w:rsidRPr="00132C42">
              <w:rPr>
                <w:sz w:val="18"/>
              </w:rPr>
              <w:t>646</w:t>
            </w:r>
          </w:p>
        </w:tc>
        <w:tc>
          <w:tcPr>
            <w:tcW w:w="993" w:type="dxa"/>
            <w:shd w:val="clear" w:color="auto" w:fill="auto"/>
            <w:vAlign w:val="bottom"/>
          </w:tcPr>
          <w:p w14:paraId="66813BCB" w14:textId="77777777" w:rsidR="002D2C00" w:rsidRPr="00132C42" w:rsidRDefault="002D2C00" w:rsidP="007E0200">
            <w:pPr>
              <w:suppressAutoHyphens w:val="0"/>
              <w:spacing w:before="40" w:after="40" w:line="220" w:lineRule="exact"/>
              <w:ind w:right="113"/>
              <w:jc w:val="right"/>
              <w:rPr>
                <w:sz w:val="18"/>
              </w:rPr>
            </w:pPr>
            <w:r w:rsidRPr="00132C42">
              <w:rPr>
                <w:sz w:val="18"/>
              </w:rPr>
              <w:t>13</w:t>
            </w:r>
          </w:p>
        </w:tc>
        <w:tc>
          <w:tcPr>
            <w:tcW w:w="708" w:type="dxa"/>
            <w:shd w:val="clear" w:color="auto" w:fill="auto"/>
            <w:vAlign w:val="bottom"/>
          </w:tcPr>
          <w:p w14:paraId="06DFD6C2" w14:textId="77777777" w:rsidR="002D2C00" w:rsidRPr="00132C42" w:rsidRDefault="002D2C00" w:rsidP="007E0200">
            <w:pPr>
              <w:suppressAutoHyphens w:val="0"/>
              <w:spacing w:before="40" w:after="40" w:line="220" w:lineRule="exact"/>
              <w:ind w:right="113"/>
              <w:jc w:val="right"/>
              <w:rPr>
                <w:sz w:val="18"/>
              </w:rPr>
            </w:pPr>
            <w:r w:rsidRPr="00132C42">
              <w:rPr>
                <w:sz w:val="18"/>
              </w:rPr>
              <w:t>15</w:t>
            </w:r>
          </w:p>
        </w:tc>
        <w:tc>
          <w:tcPr>
            <w:tcW w:w="993" w:type="dxa"/>
            <w:shd w:val="clear" w:color="auto" w:fill="auto"/>
            <w:vAlign w:val="bottom"/>
          </w:tcPr>
          <w:p w14:paraId="543E7531" w14:textId="77777777" w:rsidR="002D2C00" w:rsidRPr="00132C42" w:rsidRDefault="002D2C00" w:rsidP="007E0200">
            <w:pPr>
              <w:suppressAutoHyphens w:val="0"/>
              <w:spacing w:before="40" w:after="40" w:line="220" w:lineRule="exact"/>
              <w:ind w:right="113"/>
              <w:jc w:val="right"/>
              <w:rPr>
                <w:sz w:val="18"/>
              </w:rPr>
            </w:pPr>
            <w:r w:rsidRPr="00132C42">
              <w:rPr>
                <w:sz w:val="18"/>
              </w:rPr>
              <w:t>182</w:t>
            </w:r>
          </w:p>
        </w:tc>
        <w:tc>
          <w:tcPr>
            <w:tcW w:w="1134" w:type="dxa"/>
            <w:shd w:val="clear" w:color="auto" w:fill="auto"/>
            <w:vAlign w:val="bottom"/>
          </w:tcPr>
          <w:p w14:paraId="7B22B2C9"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274" w:type="dxa"/>
            <w:shd w:val="clear" w:color="auto" w:fill="auto"/>
            <w:vAlign w:val="bottom"/>
          </w:tcPr>
          <w:p w14:paraId="7D31CEFD"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r>
      <w:tr w:rsidR="007E0200" w:rsidRPr="00132C42" w14:paraId="5EC64668" w14:textId="77777777" w:rsidTr="007E0200">
        <w:tc>
          <w:tcPr>
            <w:tcW w:w="534" w:type="dxa"/>
            <w:shd w:val="clear" w:color="auto" w:fill="auto"/>
          </w:tcPr>
          <w:p w14:paraId="4D2F7949" w14:textId="77777777" w:rsidR="002D2C00" w:rsidRPr="00132C42" w:rsidRDefault="002D2C00" w:rsidP="007E0200">
            <w:pPr>
              <w:suppressAutoHyphens w:val="0"/>
              <w:spacing w:before="40" w:after="40" w:line="220" w:lineRule="exact"/>
              <w:ind w:right="113"/>
              <w:rPr>
                <w:sz w:val="18"/>
              </w:rPr>
            </w:pPr>
            <w:r w:rsidRPr="00132C42">
              <w:rPr>
                <w:sz w:val="18"/>
              </w:rPr>
              <w:t>2021</w:t>
            </w:r>
          </w:p>
        </w:tc>
        <w:tc>
          <w:tcPr>
            <w:tcW w:w="742" w:type="dxa"/>
            <w:shd w:val="clear" w:color="auto" w:fill="auto"/>
            <w:vAlign w:val="bottom"/>
          </w:tcPr>
          <w:p w14:paraId="314CB146" w14:textId="3C9E0A86" w:rsidR="002D2C00" w:rsidRPr="00132C42" w:rsidRDefault="002D2C00" w:rsidP="007E0200">
            <w:pPr>
              <w:suppressAutoHyphens w:val="0"/>
              <w:spacing w:before="40" w:after="40" w:line="220" w:lineRule="exact"/>
              <w:ind w:right="113"/>
              <w:jc w:val="right"/>
              <w:rPr>
                <w:sz w:val="18"/>
              </w:rPr>
            </w:pPr>
            <w:r w:rsidRPr="00132C42">
              <w:rPr>
                <w:sz w:val="18"/>
              </w:rPr>
              <w:t>1</w:t>
            </w:r>
            <w:r w:rsidR="007E0200" w:rsidRPr="00132C42">
              <w:rPr>
                <w:sz w:val="18"/>
              </w:rPr>
              <w:t xml:space="preserve"> </w:t>
            </w:r>
            <w:r w:rsidRPr="00132C42">
              <w:rPr>
                <w:sz w:val="18"/>
              </w:rPr>
              <w:t>053</w:t>
            </w:r>
          </w:p>
        </w:tc>
        <w:tc>
          <w:tcPr>
            <w:tcW w:w="992" w:type="dxa"/>
            <w:shd w:val="clear" w:color="auto" w:fill="auto"/>
            <w:vAlign w:val="bottom"/>
          </w:tcPr>
          <w:p w14:paraId="66399668" w14:textId="77777777" w:rsidR="002D2C00" w:rsidRPr="00132C42" w:rsidRDefault="002D2C00" w:rsidP="007E0200">
            <w:pPr>
              <w:suppressAutoHyphens w:val="0"/>
              <w:spacing w:before="40" w:after="40" w:line="220" w:lineRule="exact"/>
              <w:ind w:right="113"/>
              <w:jc w:val="right"/>
              <w:rPr>
                <w:sz w:val="18"/>
              </w:rPr>
            </w:pPr>
            <w:r w:rsidRPr="00132C42">
              <w:rPr>
                <w:sz w:val="18"/>
              </w:rPr>
              <w:t>783</w:t>
            </w:r>
          </w:p>
        </w:tc>
        <w:tc>
          <w:tcPr>
            <w:tcW w:w="993" w:type="dxa"/>
            <w:shd w:val="clear" w:color="auto" w:fill="auto"/>
            <w:vAlign w:val="bottom"/>
          </w:tcPr>
          <w:p w14:paraId="4A4BF4AA" w14:textId="77777777" w:rsidR="002D2C00" w:rsidRPr="00132C42" w:rsidRDefault="002D2C00" w:rsidP="007E0200">
            <w:pPr>
              <w:suppressAutoHyphens w:val="0"/>
              <w:spacing w:before="40" w:after="40" w:line="220" w:lineRule="exact"/>
              <w:ind w:right="113"/>
              <w:jc w:val="right"/>
              <w:rPr>
                <w:sz w:val="18"/>
              </w:rPr>
            </w:pPr>
            <w:r w:rsidRPr="00132C42">
              <w:rPr>
                <w:sz w:val="18"/>
              </w:rPr>
              <w:t>31</w:t>
            </w:r>
          </w:p>
        </w:tc>
        <w:tc>
          <w:tcPr>
            <w:tcW w:w="708" w:type="dxa"/>
            <w:shd w:val="clear" w:color="auto" w:fill="auto"/>
            <w:vAlign w:val="bottom"/>
          </w:tcPr>
          <w:p w14:paraId="5EF5F246" w14:textId="77777777" w:rsidR="002D2C00" w:rsidRPr="00132C42" w:rsidRDefault="002D2C00" w:rsidP="007E0200">
            <w:pPr>
              <w:suppressAutoHyphens w:val="0"/>
              <w:spacing w:before="40" w:after="40" w:line="220" w:lineRule="exact"/>
              <w:ind w:right="113"/>
              <w:jc w:val="right"/>
              <w:rPr>
                <w:sz w:val="18"/>
              </w:rPr>
            </w:pPr>
            <w:r w:rsidRPr="00132C42">
              <w:rPr>
                <w:sz w:val="18"/>
              </w:rPr>
              <w:t>20</w:t>
            </w:r>
          </w:p>
        </w:tc>
        <w:tc>
          <w:tcPr>
            <w:tcW w:w="993" w:type="dxa"/>
            <w:shd w:val="clear" w:color="auto" w:fill="auto"/>
            <w:vAlign w:val="bottom"/>
          </w:tcPr>
          <w:p w14:paraId="1C5C6370" w14:textId="77777777" w:rsidR="002D2C00" w:rsidRPr="00132C42" w:rsidRDefault="002D2C00" w:rsidP="007E0200">
            <w:pPr>
              <w:suppressAutoHyphens w:val="0"/>
              <w:spacing w:before="40" w:after="40" w:line="220" w:lineRule="exact"/>
              <w:ind w:right="113"/>
              <w:jc w:val="right"/>
              <w:rPr>
                <w:sz w:val="18"/>
              </w:rPr>
            </w:pPr>
            <w:r w:rsidRPr="00132C42">
              <w:rPr>
                <w:sz w:val="18"/>
              </w:rPr>
              <w:t>218</w:t>
            </w:r>
          </w:p>
        </w:tc>
        <w:tc>
          <w:tcPr>
            <w:tcW w:w="1134" w:type="dxa"/>
            <w:shd w:val="clear" w:color="auto" w:fill="auto"/>
            <w:vAlign w:val="bottom"/>
          </w:tcPr>
          <w:p w14:paraId="1F5F8AC5"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274" w:type="dxa"/>
            <w:shd w:val="clear" w:color="auto" w:fill="auto"/>
            <w:vAlign w:val="bottom"/>
          </w:tcPr>
          <w:p w14:paraId="2F5B5B31"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r>
      <w:tr w:rsidR="007E0200" w:rsidRPr="00132C42" w14:paraId="309F45AC" w14:textId="77777777" w:rsidTr="007E0200">
        <w:tc>
          <w:tcPr>
            <w:tcW w:w="534" w:type="dxa"/>
            <w:shd w:val="clear" w:color="auto" w:fill="auto"/>
          </w:tcPr>
          <w:p w14:paraId="7787FB4A" w14:textId="77777777" w:rsidR="002D2C00" w:rsidRPr="00132C42" w:rsidRDefault="002D2C00" w:rsidP="007E0200">
            <w:pPr>
              <w:suppressAutoHyphens w:val="0"/>
              <w:spacing w:before="40" w:after="40" w:line="220" w:lineRule="exact"/>
              <w:ind w:right="113"/>
              <w:rPr>
                <w:sz w:val="18"/>
              </w:rPr>
            </w:pPr>
            <w:r w:rsidRPr="00132C42">
              <w:rPr>
                <w:sz w:val="18"/>
              </w:rPr>
              <w:t>2022</w:t>
            </w:r>
          </w:p>
        </w:tc>
        <w:tc>
          <w:tcPr>
            <w:tcW w:w="742" w:type="dxa"/>
            <w:shd w:val="clear" w:color="auto" w:fill="auto"/>
            <w:vAlign w:val="bottom"/>
          </w:tcPr>
          <w:p w14:paraId="36C03B39" w14:textId="77777777" w:rsidR="002D2C00" w:rsidRPr="00132C42" w:rsidRDefault="002D2C00" w:rsidP="007E0200">
            <w:pPr>
              <w:suppressAutoHyphens w:val="0"/>
              <w:spacing w:before="40" w:after="40" w:line="220" w:lineRule="exact"/>
              <w:ind w:right="113"/>
              <w:jc w:val="right"/>
              <w:rPr>
                <w:sz w:val="18"/>
              </w:rPr>
            </w:pPr>
            <w:r w:rsidRPr="00132C42">
              <w:rPr>
                <w:sz w:val="18"/>
              </w:rPr>
              <w:t>962</w:t>
            </w:r>
          </w:p>
        </w:tc>
        <w:tc>
          <w:tcPr>
            <w:tcW w:w="992" w:type="dxa"/>
            <w:shd w:val="clear" w:color="auto" w:fill="auto"/>
            <w:vAlign w:val="bottom"/>
          </w:tcPr>
          <w:p w14:paraId="07ACBE92" w14:textId="77777777" w:rsidR="002D2C00" w:rsidRPr="00132C42" w:rsidRDefault="002D2C00" w:rsidP="007E0200">
            <w:pPr>
              <w:suppressAutoHyphens w:val="0"/>
              <w:spacing w:before="40" w:after="40" w:line="220" w:lineRule="exact"/>
              <w:ind w:right="113"/>
              <w:jc w:val="right"/>
              <w:rPr>
                <w:sz w:val="18"/>
              </w:rPr>
            </w:pPr>
            <w:r w:rsidRPr="00132C42">
              <w:rPr>
                <w:sz w:val="18"/>
              </w:rPr>
              <w:t>733</w:t>
            </w:r>
          </w:p>
        </w:tc>
        <w:tc>
          <w:tcPr>
            <w:tcW w:w="993" w:type="dxa"/>
            <w:shd w:val="clear" w:color="auto" w:fill="auto"/>
            <w:vAlign w:val="bottom"/>
          </w:tcPr>
          <w:p w14:paraId="091797BF" w14:textId="77777777" w:rsidR="002D2C00" w:rsidRPr="00132C42" w:rsidRDefault="002D2C00" w:rsidP="007E0200">
            <w:pPr>
              <w:suppressAutoHyphens w:val="0"/>
              <w:spacing w:before="40" w:after="40" w:line="220" w:lineRule="exact"/>
              <w:ind w:right="113"/>
              <w:jc w:val="right"/>
              <w:rPr>
                <w:sz w:val="18"/>
              </w:rPr>
            </w:pPr>
            <w:r w:rsidRPr="00132C42">
              <w:rPr>
                <w:sz w:val="18"/>
              </w:rPr>
              <w:t>30</w:t>
            </w:r>
          </w:p>
        </w:tc>
        <w:tc>
          <w:tcPr>
            <w:tcW w:w="708" w:type="dxa"/>
            <w:shd w:val="clear" w:color="auto" w:fill="auto"/>
            <w:vAlign w:val="bottom"/>
          </w:tcPr>
          <w:p w14:paraId="69253068" w14:textId="77777777" w:rsidR="002D2C00" w:rsidRPr="00132C42" w:rsidRDefault="002D2C00" w:rsidP="007E0200">
            <w:pPr>
              <w:suppressAutoHyphens w:val="0"/>
              <w:spacing w:before="40" w:after="40" w:line="220" w:lineRule="exact"/>
              <w:ind w:right="113"/>
              <w:jc w:val="right"/>
              <w:rPr>
                <w:sz w:val="18"/>
              </w:rPr>
            </w:pPr>
            <w:r w:rsidRPr="00132C42">
              <w:rPr>
                <w:sz w:val="18"/>
              </w:rPr>
              <w:t>23</w:t>
            </w:r>
          </w:p>
        </w:tc>
        <w:tc>
          <w:tcPr>
            <w:tcW w:w="993" w:type="dxa"/>
            <w:shd w:val="clear" w:color="auto" w:fill="auto"/>
            <w:vAlign w:val="bottom"/>
          </w:tcPr>
          <w:p w14:paraId="52BF048F" w14:textId="77777777" w:rsidR="002D2C00" w:rsidRPr="00132C42" w:rsidRDefault="002D2C00" w:rsidP="007E0200">
            <w:pPr>
              <w:suppressAutoHyphens w:val="0"/>
              <w:spacing w:before="40" w:after="40" w:line="220" w:lineRule="exact"/>
              <w:ind w:right="113"/>
              <w:jc w:val="right"/>
              <w:rPr>
                <w:sz w:val="18"/>
              </w:rPr>
            </w:pPr>
            <w:r w:rsidRPr="00132C42">
              <w:rPr>
                <w:sz w:val="18"/>
              </w:rPr>
              <w:t>176</w:t>
            </w:r>
          </w:p>
        </w:tc>
        <w:tc>
          <w:tcPr>
            <w:tcW w:w="1134" w:type="dxa"/>
            <w:shd w:val="clear" w:color="auto" w:fill="auto"/>
            <w:vAlign w:val="bottom"/>
          </w:tcPr>
          <w:p w14:paraId="051EC8AE"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274" w:type="dxa"/>
            <w:shd w:val="clear" w:color="auto" w:fill="auto"/>
            <w:vAlign w:val="bottom"/>
          </w:tcPr>
          <w:p w14:paraId="09056FD0"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bl>
    <w:p w14:paraId="6940996B" w14:textId="77777777" w:rsidR="002D2C00" w:rsidRPr="00132C42" w:rsidRDefault="002D2C00" w:rsidP="005C1ACF">
      <w:pPr>
        <w:pStyle w:val="H1G"/>
      </w:pPr>
      <w:r w:rsidRPr="00132C42">
        <w:tab/>
      </w:r>
      <w:r w:rsidRPr="00132C42">
        <w:tab/>
        <w:t>Labour market</w:t>
      </w:r>
    </w:p>
    <w:p w14:paraId="6E4A9814" w14:textId="77777777" w:rsidR="002D2C00" w:rsidRPr="00132C42" w:rsidRDefault="002D2C00" w:rsidP="002D2C00">
      <w:pPr>
        <w:pStyle w:val="H23G"/>
      </w:pPr>
      <w:r w:rsidRPr="00132C42">
        <w:tab/>
      </w:r>
      <w:r w:rsidRPr="00132C42">
        <w:tab/>
        <w:t>Registered unemployed, thousands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2"/>
        <w:gridCol w:w="1502"/>
        <w:gridCol w:w="1503"/>
        <w:gridCol w:w="1503"/>
      </w:tblGrid>
      <w:tr w:rsidR="007E0200" w:rsidRPr="00132C42" w14:paraId="6F13F88F" w14:textId="77777777" w:rsidTr="007E0200">
        <w:trPr>
          <w:tblHeader/>
        </w:trPr>
        <w:tc>
          <w:tcPr>
            <w:tcW w:w="2862" w:type="dxa"/>
            <w:tcBorders>
              <w:top w:val="single" w:sz="4" w:space="0" w:color="auto"/>
              <w:bottom w:val="single" w:sz="12" w:space="0" w:color="auto"/>
            </w:tcBorders>
            <w:shd w:val="clear" w:color="auto" w:fill="auto"/>
            <w:vAlign w:val="bottom"/>
            <w:hideMark/>
          </w:tcPr>
          <w:p w14:paraId="3EB91AEC" w14:textId="77777777" w:rsidR="002D2C00" w:rsidRPr="00132C42" w:rsidRDefault="002D2C00" w:rsidP="007E0200">
            <w:pPr>
              <w:suppressAutoHyphens w:val="0"/>
              <w:spacing w:before="80" w:after="80" w:line="200" w:lineRule="exact"/>
              <w:ind w:right="113"/>
              <w:rPr>
                <w:i/>
                <w:sz w:val="16"/>
              </w:rPr>
            </w:pPr>
          </w:p>
        </w:tc>
        <w:tc>
          <w:tcPr>
            <w:tcW w:w="1502" w:type="dxa"/>
            <w:tcBorders>
              <w:top w:val="single" w:sz="4" w:space="0" w:color="auto"/>
              <w:bottom w:val="single" w:sz="12" w:space="0" w:color="auto"/>
            </w:tcBorders>
            <w:shd w:val="clear" w:color="auto" w:fill="auto"/>
            <w:vAlign w:val="bottom"/>
            <w:hideMark/>
          </w:tcPr>
          <w:p w14:paraId="5E4A99B0" w14:textId="77777777" w:rsidR="002D2C00" w:rsidRPr="00132C42" w:rsidRDefault="002D2C00" w:rsidP="007E0200">
            <w:pPr>
              <w:suppressAutoHyphens w:val="0"/>
              <w:spacing w:before="80" w:after="80" w:line="200" w:lineRule="exact"/>
              <w:ind w:right="113"/>
              <w:jc w:val="right"/>
              <w:rPr>
                <w:i/>
                <w:sz w:val="16"/>
              </w:rPr>
            </w:pPr>
            <w:r w:rsidRPr="00132C42">
              <w:rPr>
                <w:i/>
                <w:sz w:val="16"/>
              </w:rPr>
              <w:t>2020</w:t>
            </w:r>
          </w:p>
        </w:tc>
        <w:tc>
          <w:tcPr>
            <w:tcW w:w="1503" w:type="dxa"/>
            <w:tcBorders>
              <w:top w:val="single" w:sz="4" w:space="0" w:color="auto"/>
              <w:bottom w:val="single" w:sz="12" w:space="0" w:color="auto"/>
            </w:tcBorders>
            <w:shd w:val="clear" w:color="auto" w:fill="auto"/>
            <w:vAlign w:val="bottom"/>
            <w:hideMark/>
          </w:tcPr>
          <w:p w14:paraId="6EF6D97D"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c>
          <w:tcPr>
            <w:tcW w:w="1503" w:type="dxa"/>
            <w:tcBorders>
              <w:top w:val="single" w:sz="4" w:space="0" w:color="auto"/>
              <w:bottom w:val="single" w:sz="12" w:space="0" w:color="auto"/>
            </w:tcBorders>
            <w:shd w:val="clear" w:color="auto" w:fill="auto"/>
            <w:vAlign w:val="bottom"/>
          </w:tcPr>
          <w:p w14:paraId="0F028779" w14:textId="77777777" w:rsidR="002D2C00" w:rsidRPr="00132C42" w:rsidRDefault="002D2C00" w:rsidP="007E0200">
            <w:pPr>
              <w:suppressAutoHyphens w:val="0"/>
              <w:spacing w:before="80" w:after="80" w:line="200" w:lineRule="exact"/>
              <w:ind w:right="113"/>
              <w:jc w:val="right"/>
              <w:rPr>
                <w:i/>
                <w:sz w:val="16"/>
              </w:rPr>
            </w:pPr>
            <w:r w:rsidRPr="00132C42">
              <w:rPr>
                <w:i/>
                <w:sz w:val="16"/>
              </w:rPr>
              <w:t>2022</w:t>
            </w:r>
          </w:p>
        </w:tc>
      </w:tr>
      <w:tr w:rsidR="00132C42" w:rsidRPr="00132C42" w14:paraId="04ECD189" w14:textId="77777777" w:rsidTr="007E0200">
        <w:tc>
          <w:tcPr>
            <w:tcW w:w="2862" w:type="dxa"/>
            <w:tcBorders>
              <w:top w:val="single" w:sz="12" w:space="0" w:color="auto"/>
            </w:tcBorders>
            <w:shd w:val="clear" w:color="auto" w:fill="auto"/>
            <w:hideMark/>
          </w:tcPr>
          <w:p w14:paraId="6C336A5A" w14:textId="77777777" w:rsidR="002D2C00" w:rsidRPr="00132C42" w:rsidRDefault="002D2C00" w:rsidP="007E0200">
            <w:pPr>
              <w:suppressAutoHyphens w:val="0"/>
              <w:spacing w:before="40" w:after="40" w:line="220" w:lineRule="exact"/>
              <w:ind w:right="113"/>
              <w:rPr>
                <w:sz w:val="18"/>
              </w:rPr>
            </w:pPr>
            <w:r w:rsidRPr="00132C42">
              <w:rPr>
                <w:sz w:val="18"/>
              </w:rPr>
              <w:t>Total</w:t>
            </w:r>
          </w:p>
        </w:tc>
        <w:tc>
          <w:tcPr>
            <w:tcW w:w="1502" w:type="dxa"/>
            <w:tcBorders>
              <w:top w:val="single" w:sz="12" w:space="0" w:color="auto"/>
            </w:tcBorders>
            <w:shd w:val="clear" w:color="auto" w:fill="auto"/>
            <w:vAlign w:val="bottom"/>
            <w:hideMark/>
          </w:tcPr>
          <w:p w14:paraId="0B83E7D3" w14:textId="08ADF1A9" w:rsidR="002D2C00" w:rsidRPr="00132C42" w:rsidRDefault="002D2C00" w:rsidP="007E0200">
            <w:pPr>
              <w:suppressAutoHyphens w:val="0"/>
              <w:spacing w:before="40" w:after="40" w:line="220" w:lineRule="exact"/>
              <w:ind w:right="113"/>
              <w:jc w:val="right"/>
              <w:rPr>
                <w:sz w:val="18"/>
              </w:rPr>
            </w:pPr>
            <w:r w:rsidRPr="00132C42">
              <w:rPr>
                <w:sz w:val="18"/>
              </w:rPr>
              <w:t>1</w:t>
            </w:r>
            <w:r w:rsidR="00282169">
              <w:rPr>
                <w:sz w:val="18"/>
              </w:rPr>
              <w:t xml:space="preserve"> </w:t>
            </w:r>
            <w:r w:rsidRPr="00132C42">
              <w:rPr>
                <w:sz w:val="18"/>
              </w:rPr>
              <w:t>046.4</w:t>
            </w:r>
          </w:p>
        </w:tc>
        <w:tc>
          <w:tcPr>
            <w:tcW w:w="1503" w:type="dxa"/>
            <w:tcBorders>
              <w:top w:val="single" w:sz="12" w:space="0" w:color="auto"/>
            </w:tcBorders>
            <w:shd w:val="clear" w:color="auto" w:fill="auto"/>
            <w:vAlign w:val="bottom"/>
            <w:hideMark/>
          </w:tcPr>
          <w:p w14:paraId="5E613722" w14:textId="77777777" w:rsidR="002D2C00" w:rsidRPr="00132C42" w:rsidRDefault="002D2C00" w:rsidP="007E0200">
            <w:pPr>
              <w:suppressAutoHyphens w:val="0"/>
              <w:spacing w:before="40" w:after="40" w:line="220" w:lineRule="exact"/>
              <w:ind w:right="113"/>
              <w:jc w:val="right"/>
              <w:rPr>
                <w:sz w:val="18"/>
              </w:rPr>
            </w:pPr>
            <w:r w:rsidRPr="00132C42">
              <w:rPr>
                <w:sz w:val="18"/>
              </w:rPr>
              <w:t>895.2</w:t>
            </w:r>
          </w:p>
        </w:tc>
        <w:tc>
          <w:tcPr>
            <w:tcW w:w="1503" w:type="dxa"/>
            <w:tcBorders>
              <w:top w:val="single" w:sz="12" w:space="0" w:color="auto"/>
            </w:tcBorders>
            <w:shd w:val="clear" w:color="auto" w:fill="auto"/>
            <w:vAlign w:val="bottom"/>
          </w:tcPr>
          <w:p w14:paraId="528CF701" w14:textId="77777777" w:rsidR="002D2C00" w:rsidRPr="00132C42" w:rsidRDefault="002D2C00" w:rsidP="007E0200">
            <w:pPr>
              <w:suppressAutoHyphens w:val="0"/>
              <w:spacing w:before="40" w:after="40" w:line="220" w:lineRule="exact"/>
              <w:ind w:right="113"/>
              <w:jc w:val="right"/>
              <w:rPr>
                <w:sz w:val="18"/>
              </w:rPr>
            </w:pPr>
            <w:r w:rsidRPr="00132C42">
              <w:rPr>
                <w:sz w:val="18"/>
              </w:rPr>
              <w:t>812.3</w:t>
            </w:r>
          </w:p>
        </w:tc>
      </w:tr>
      <w:tr w:rsidR="002D2C00" w:rsidRPr="00132C42" w14:paraId="7E615656" w14:textId="77777777" w:rsidTr="007E0200">
        <w:tc>
          <w:tcPr>
            <w:tcW w:w="2862" w:type="dxa"/>
            <w:shd w:val="clear" w:color="auto" w:fill="auto"/>
            <w:hideMark/>
          </w:tcPr>
          <w:p w14:paraId="0C2F2507" w14:textId="77777777" w:rsidR="002D2C00" w:rsidRPr="00132C42" w:rsidRDefault="002D2C00" w:rsidP="007E0200">
            <w:pPr>
              <w:suppressAutoHyphens w:val="0"/>
              <w:spacing w:before="40" w:after="40" w:line="220" w:lineRule="exact"/>
              <w:ind w:right="113"/>
              <w:rPr>
                <w:sz w:val="18"/>
              </w:rPr>
            </w:pPr>
            <w:r w:rsidRPr="00132C42">
              <w:rPr>
                <w:sz w:val="18"/>
              </w:rPr>
              <w:t>Under 30 years</w:t>
            </w:r>
          </w:p>
        </w:tc>
        <w:tc>
          <w:tcPr>
            <w:tcW w:w="1502" w:type="dxa"/>
            <w:shd w:val="clear" w:color="auto" w:fill="auto"/>
            <w:vAlign w:val="bottom"/>
            <w:hideMark/>
          </w:tcPr>
          <w:p w14:paraId="07AC3020" w14:textId="77777777" w:rsidR="002D2C00" w:rsidRPr="00132C42" w:rsidRDefault="002D2C00" w:rsidP="007E0200">
            <w:pPr>
              <w:suppressAutoHyphens w:val="0"/>
              <w:spacing w:before="40" w:after="40" w:line="220" w:lineRule="exact"/>
              <w:ind w:right="113"/>
              <w:jc w:val="right"/>
              <w:rPr>
                <w:sz w:val="18"/>
              </w:rPr>
            </w:pPr>
            <w:r w:rsidRPr="00132C42">
              <w:rPr>
                <w:sz w:val="18"/>
              </w:rPr>
              <w:t>271.2</w:t>
            </w:r>
          </w:p>
        </w:tc>
        <w:tc>
          <w:tcPr>
            <w:tcW w:w="1503" w:type="dxa"/>
            <w:shd w:val="clear" w:color="auto" w:fill="auto"/>
            <w:vAlign w:val="bottom"/>
            <w:hideMark/>
          </w:tcPr>
          <w:p w14:paraId="73BEE00A" w14:textId="77777777" w:rsidR="002D2C00" w:rsidRPr="00132C42" w:rsidRDefault="002D2C00" w:rsidP="007E0200">
            <w:pPr>
              <w:suppressAutoHyphens w:val="0"/>
              <w:spacing w:before="40" w:after="40" w:line="220" w:lineRule="exact"/>
              <w:ind w:right="113"/>
              <w:jc w:val="right"/>
              <w:rPr>
                <w:sz w:val="18"/>
              </w:rPr>
            </w:pPr>
            <w:r w:rsidRPr="00132C42">
              <w:rPr>
                <w:sz w:val="18"/>
              </w:rPr>
              <w:t>210.9</w:t>
            </w:r>
          </w:p>
        </w:tc>
        <w:tc>
          <w:tcPr>
            <w:tcW w:w="1503" w:type="dxa"/>
            <w:shd w:val="clear" w:color="auto" w:fill="auto"/>
            <w:vAlign w:val="bottom"/>
          </w:tcPr>
          <w:p w14:paraId="7CA5C41C" w14:textId="77777777" w:rsidR="002D2C00" w:rsidRPr="00132C42" w:rsidRDefault="002D2C00" w:rsidP="007E0200">
            <w:pPr>
              <w:suppressAutoHyphens w:val="0"/>
              <w:spacing w:before="40" w:after="40" w:line="220" w:lineRule="exact"/>
              <w:ind w:right="113"/>
              <w:jc w:val="right"/>
              <w:rPr>
                <w:sz w:val="18"/>
              </w:rPr>
            </w:pPr>
            <w:r w:rsidRPr="00132C42">
              <w:rPr>
                <w:sz w:val="18"/>
              </w:rPr>
              <w:t>194.5</w:t>
            </w:r>
          </w:p>
        </w:tc>
      </w:tr>
      <w:tr w:rsidR="002D2C00" w:rsidRPr="00132C42" w14:paraId="4CADDF5D" w14:textId="77777777" w:rsidTr="007E0200">
        <w:tc>
          <w:tcPr>
            <w:tcW w:w="2862" w:type="dxa"/>
            <w:shd w:val="clear" w:color="auto" w:fill="auto"/>
            <w:hideMark/>
          </w:tcPr>
          <w:p w14:paraId="773A1E4B" w14:textId="77777777" w:rsidR="002D2C00" w:rsidRPr="00132C42" w:rsidRDefault="002D2C00" w:rsidP="007E0200">
            <w:pPr>
              <w:suppressAutoHyphens w:val="0"/>
              <w:spacing w:before="40" w:after="40" w:line="220" w:lineRule="exact"/>
              <w:ind w:right="113"/>
              <w:rPr>
                <w:sz w:val="18"/>
              </w:rPr>
            </w:pPr>
            <w:r w:rsidRPr="00132C42">
              <w:rPr>
                <w:sz w:val="18"/>
              </w:rPr>
              <w:t xml:space="preserve">Under 25 years </w:t>
            </w:r>
          </w:p>
        </w:tc>
        <w:tc>
          <w:tcPr>
            <w:tcW w:w="1502" w:type="dxa"/>
            <w:shd w:val="clear" w:color="auto" w:fill="auto"/>
            <w:vAlign w:val="bottom"/>
            <w:hideMark/>
          </w:tcPr>
          <w:p w14:paraId="0BA92999" w14:textId="77777777" w:rsidR="002D2C00" w:rsidRPr="00132C42" w:rsidRDefault="002D2C00" w:rsidP="007E0200">
            <w:pPr>
              <w:suppressAutoHyphens w:val="0"/>
              <w:spacing w:before="40" w:after="40" w:line="220" w:lineRule="exact"/>
              <w:ind w:right="113"/>
              <w:jc w:val="right"/>
              <w:rPr>
                <w:sz w:val="18"/>
              </w:rPr>
            </w:pPr>
            <w:r w:rsidRPr="00132C42">
              <w:rPr>
                <w:sz w:val="18"/>
              </w:rPr>
              <w:t>130.8</w:t>
            </w:r>
          </w:p>
        </w:tc>
        <w:tc>
          <w:tcPr>
            <w:tcW w:w="1503" w:type="dxa"/>
            <w:shd w:val="clear" w:color="auto" w:fill="auto"/>
            <w:vAlign w:val="bottom"/>
            <w:hideMark/>
          </w:tcPr>
          <w:p w14:paraId="73AD79EB" w14:textId="77777777" w:rsidR="002D2C00" w:rsidRPr="00132C42" w:rsidRDefault="002D2C00" w:rsidP="007E0200">
            <w:pPr>
              <w:suppressAutoHyphens w:val="0"/>
              <w:spacing w:before="40" w:after="40" w:line="220" w:lineRule="exact"/>
              <w:ind w:right="113"/>
              <w:jc w:val="right"/>
              <w:rPr>
                <w:sz w:val="18"/>
              </w:rPr>
            </w:pPr>
            <w:r w:rsidRPr="00132C42">
              <w:rPr>
                <w:sz w:val="18"/>
              </w:rPr>
              <w:t>100.6</w:t>
            </w:r>
          </w:p>
        </w:tc>
        <w:tc>
          <w:tcPr>
            <w:tcW w:w="1503" w:type="dxa"/>
            <w:shd w:val="clear" w:color="auto" w:fill="auto"/>
            <w:vAlign w:val="bottom"/>
          </w:tcPr>
          <w:p w14:paraId="612B1412" w14:textId="77777777" w:rsidR="002D2C00" w:rsidRPr="00132C42" w:rsidRDefault="002D2C00" w:rsidP="007E0200">
            <w:pPr>
              <w:suppressAutoHyphens w:val="0"/>
              <w:spacing w:before="40" w:after="40" w:line="220" w:lineRule="exact"/>
              <w:ind w:right="113"/>
              <w:jc w:val="right"/>
              <w:rPr>
                <w:sz w:val="18"/>
              </w:rPr>
            </w:pPr>
            <w:r w:rsidRPr="00132C42">
              <w:rPr>
                <w:sz w:val="18"/>
              </w:rPr>
              <w:t>100.4</w:t>
            </w:r>
          </w:p>
        </w:tc>
      </w:tr>
      <w:tr w:rsidR="002D2C00" w:rsidRPr="00132C42" w14:paraId="521F602B" w14:textId="77777777" w:rsidTr="007E0200">
        <w:tc>
          <w:tcPr>
            <w:tcW w:w="2862" w:type="dxa"/>
            <w:shd w:val="clear" w:color="auto" w:fill="auto"/>
            <w:hideMark/>
          </w:tcPr>
          <w:p w14:paraId="455ED10C" w14:textId="77777777" w:rsidR="002D2C00" w:rsidRPr="00132C42" w:rsidRDefault="002D2C00" w:rsidP="007E0200">
            <w:pPr>
              <w:suppressAutoHyphens w:val="0"/>
              <w:spacing w:before="40" w:after="40" w:line="220" w:lineRule="exact"/>
              <w:ind w:right="113"/>
              <w:rPr>
                <w:sz w:val="18"/>
              </w:rPr>
            </w:pPr>
            <w:r w:rsidRPr="00132C42">
              <w:rPr>
                <w:sz w:val="18"/>
              </w:rPr>
              <w:t xml:space="preserve">Long-term unemployed </w:t>
            </w:r>
          </w:p>
        </w:tc>
        <w:tc>
          <w:tcPr>
            <w:tcW w:w="1502" w:type="dxa"/>
            <w:shd w:val="clear" w:color="auto" w:fill="auto"/>
            <w:vAlign w:val="bottom"/>
            <w:hideMark/>
          </w:tcPr>
          <w:p w14:paraId="6186802A" w14:textId="77777777" w:rsidR="002D2C00" w:rsidRPr="00132C42" w:rsidRDefault="002D2C00" w:rsidP="007E0200">
            <w:pPr>
              <w:suppressAutoHyphens w:val="0"/>
              <w:spacing w:before="40" w:after="40" w:line="220" w:lineRule="exact"/>
              <w:ind w:right="113"/>
              <w:jc w:val="right"/>
              <w:rPr>
                <w:sz w:val="18"/>
              </w:rPr>
            </w:pPr>
            <w:r w:rsidRPr="00132C42">
              <w:rPr>
                <w:sz w:val="18"/>
              </w:rPr>
              <w:t>515.8</w:t>
            </w:r>
          </w:p>
        </w:tc>
        <w:tc>
          <w:tcPr>
            <w:tcW w:w="1503" w:type="dxa"/>
            <w:shd w:val="clear" w:color="auto" w:fill="auto"/>
            <w:vAlign w:val="bottom"/>
            <w:hideMark/>
          </w:tcPr>
          <w:p w14:paraId="7FEFBE0B" w14:textId="77777777" w:rsidR="002D2C00" w:rsidRPr="00132C42" w:rsidRDefault="002D2C00" w:rsidP="007E0200">
            <w:pPr>
              <w:suppressAutoHyphens w:val="0"/>
              <w:spacing w:before="40" w:after="40" w:line="220" w:lineRule="exact"/>
              <w:ind w:right="113"/>
              <w:jc w:val="right"/>
              <w:rPr>
                <w:sz w:val="18"/>
              </w:rPr>
            </w:pPr>
            <w:r w:rsidRPr="00132C42">
              <w:rPr>
                <w:sz w:val="18"/>
              </w:rPr>
              <w:t>506.5</w:t>
            </w:r>
          </w:p>
        </w:tc>
        <w:tc>
          <w:tcPr>
            <w:tcW w:w="1503" w:type="dxa"/>
            <w:shd w:val="clear" w:color="auto" w:fill="auto"/>
            <w:vAlign w:val="bottom"/>
          </w:tcPr>
          <w:p w14:paraId="2B5AB6B1" w14:textId="77777777" w:rsidR="002D2C00" w:rsidRPr="00132C42" w:rsidRDefault="002D2C00" w:rsidP="007E0200">
            <w:pPr>
              <w:suppressAutoHyphens w:val="0"/>
              <w:spacing w:before="40" w:after="40" w:line="220" w:lineRule="exact"/>
              <w:ind w:right="113"/>
              <w:jc w:val="right"/>
              <w:rPr>
                <w:sz w:val="18"/>
              </w:rPr>
            </w:pPr>
            <w:r w:rsidRPr="00132C42">
              <w:rPr>
                <w:sz w:val="18"/>
              </w:rPr>
              <w:t>419.7</w:t>
            </w:r>
          </w:p>
        </w:tc>
      </w:tr>
      <w:tr w:rsidR="002D2C00" w:rsidRPr="00132C42" w14:paraId="45D5A1C2" w14:textId="77777777" w:rsidTr="007E0200">
        <w:tc>
          <w:tcPr>
            <w:tcW w:w="2862" w:type="dxa"/>
            <w:shd w:val="clear" w:color="auto" w:fill="auto"/>
            <w:hideMark/>
          </w:tcPr>
          <w:p w14:paraId="18B9307C" w14:textId="77777777" w:rsidR="002D2C00" w:rsidRPr="00132C42" w:rsidRDefault="002D2C00" w:rsidP="007E0200">
            <w:pPr>
              <w:suppressAutoHyphens w:val="0"/>
              <w:spacing w:before="40" w:after="40" w:line="220" w:lineRule="exact"/>
              <w:ind w:right="113"/>
              <w:rPr>
                <w:sz w:val="18"/>
              </w:rPr>
            </w:pPr>
            <w:r w:rsidRPr="00132C42">
              <w:rPr>
                <w:sz w:val="18"/>
              </w:rPr>
              <w:t xml:space="preserve">Over 50 years </w:t>
            </w:r>
          </w:p>
        </w:tc>
        <w:tc>
          <w:tcPr>
            <w:tcW w:w="1502" w:type="dxa"/>
            <w:shd w:val="clear" w:color="auto" w:fill="auto"/>
            <w:vAlign w:val="bottom"/>
            <w:hideMark/>
          </w:tcPr>
          <w:p w14:paraId="1385B6E1" w14:textId="77777777" w:rsidR="002D2C00" w:rsidRPr="00132C42" w:rsidRDefault="002D2C00" w:rsidP="007E0200">
            <w:pPr>
              <w:suppressAutoHyphens w:val="0"/>
              <w:spacing w:before="40" w:after="40" w:line="220" w:lineRule="exact"/>
              <w:ind w:right="113"/>
              <w:jc w:val="right"/>
              <w:rPr>
                <w:sz w:val="18"/>
              </w:rPr>
            </w:pPr>
            <w:r w:rsidRPr="00132C42">
              <w:rPr>
                <w:sz w:val="18"/>
              </w:rPr>
              <w:t>268.8</w:t>
            </w:r>
          </w:p>
        </w:tc>
        <w:tc>
          <w:tcPr>
            <w:tcW w:w="1503" w:type="dxa"/>
            <w:shd w:val="clear" w:color="auto" w:fill="auto"/>
            <w:vAlign w:val="bottom"/>
            <w:hideMark/>
          </w:tcPr>
          <w:p w14:paraId="0BC58133" w14:textId="77777777" w:rsidR="002D2C00" w:rsidRPr="00132C42" w:rsidRDefault="002D2C00" w:rsidP="007E0200">
            <w:pPr>
              <w:suppressAutoHyphens w:val="0"/>
              <w:spacing w:before="40" w:after="40" w:line="220" w:lineRule="exact"/>
              <w:ind w:right="113"/>
              <w:jc w:val="right"/>
              <w:rPr>
                <w:sz w:val="18"/>
              </w:rPr>
            </w:pPr>
            <w:r w:rsidRPr="00132C42">
              <w:rPr>
                <w:sz w:val="18"/>
              </w:rPr>
              <w:t>240.8</w:t>
            </w:r>
          </w:p>
        </w:tc>
        <w:tc>
          <w:tcPr>
            <w:tcW w:w="1503" w:type="dxa"/>
            <w:shd w:val="clear" w:color="auto" w:fill="auto"/>
            <w:vAlign w:val="bottom"/>
          </w:tcPr>
          <w:p w14:paraId="32FA427E" w14:textId="77777777" w:rsidR="002D2C00" w:rsidRPr="00132C42" w:rsidRDefault="002D2C00" w:rsidP="007E0200">
            <w:pPr>
              <w:suppressAutoHyphens w:val="0"/>
              <w:spacing w:before="40" w:after="40" w:line="220" w:lineRule="exact"/>
              <w:ind w:right="113"/>
              <w:jc w:val="right"/>
              <w:rPr>
                <w:sz w:val="18"/>
              </w:rPr>
            </w:pPr>
            <w:r w:rsidRPr="00132C42">
              <w:rPr>
                <w:sz w:val="18"/>
              </w:rPr>
              <w:t>218.9</w:t>
            </w:r>
          </w:p>
        </w:tc>
      </w:tr>
      <w:tr w:rsidR="002D2C00" w:rsidRPr="00132C42" w14:paraId="516F2125" w14:textId="77777777" w:rsidTr="007E0200">
        <w:tc>
          <w:tcPr>
            <w:tcW w:w="2862" w:type="dxa"/>
            <w:shd w:val="clear" w:color="auto" w:fill="auto"/>
            <w:hideMark/>
          </w:tcPr>
          <w:p w14:paraId="2FAB5BFB" w14:textId="77777777" w:rsidR="002D2C00" w:rsidRPr="00132C42" w:rsidRDefault="002D2C00" w:rsidP="007E0200">
            <w:pPr>
              <w:suppressAutoHyphens w:val="0"/>
              <w:spacing w:before="40" w:after="40" w:line="220" w:lineRule="exact"/>
              <w:ind w:right="113"/>
              <w:rPr>
                <w:sz w:val="18"/>
              </w:rPr>
            </w:pPr>
            <w:r w:rsidRPr="00132C42">
              <w:rPr>
                <w:sz w:val="18"/>
              </w:rPr>
              <w:t>Persons with disabilities</w:t>
            </w:r>
          </w:p>
        </w:tc>
        <w:tc>
          <w:tcPr>
            <w:tcW w:w="1502" w:type="dxa"/>
            <w:shd w:val="clear" w:color="auto" w:fill="auto"/>
            <w:vAlign w:val="bottom"/>
            <w:hideMark/>
          </w:tcPr>
          <w:p w14:paraId="5BF4711E" w14:textId="77777777" w:rsidR="002D2C00" w:rsidRPr="00132C42" w:rsidRDefault="002D2C00" w:rsidP="007E0200">
            <w:pPr>
              <w:suppressAutoHyphens w:val="0"/>
              <w:spacing w:before="40" w:after="40" w:line="220" w:lineRule="exact"/>
              <w:ind w:right="113"/>
              <w:jc w:val="right"/>
              <w:rPr>
                <w:sz w:val="18"/>
              </w:rPr>
            </w:pPr>
            <w:r w:rsidRPr="00132C42">
              <w:rPr>
                <w:sz w:val="18"/>
              </w:rPr>
              <w:t>55.7</w:t>
            </w:r>
          </w:p>
        </w:tc>
        <w:tc>
          <w:tcPr>
            <w:tcW w:w="1503" w:type="dxa"/>
            <w:shd w:val="clear" w:color="auto" w:fill="auto"/>
            <w:vAlign w:val="bottom"/>
            <w:hideMark/>
          </w:tcPr>
          <w:p w14:paraId="4BA469EF" w14:textId="77777777" w:rsidR="002D2C00" w:rsidRPr="00132C42" w:rsidRDefault="002D2C00" w:rsidP="007E0200">
            <w:pPr>
              <w:suppressAutoHyphens w:val="0"/>
              <w:spacing w:before="40" w:after="40" w:line="220" w:lineRule="exact"/>
              <w:ind w:right="113"/>
              <w:jc w:val="right"/>
              <w:rPr>
                <w:sz w:val="18"/>
              </w:rPr>
            </w:pPr>
            <w:r w:rsidRPr="00132C42">
              <w:rPr>
                <w:sz w:val="18"/>
              </w:rPr>
              <w:t>61.0</w:t>
            </w:r>
          </w:p>
        </w:tc>
        <w:tc>
          <w:tcPr>
            <w:tcW w:w="1503" w:type="dxa"/>
            <w:shd w:val="clear" w:color="auto" w:fill="auto"/>
            <w:vAlign w:val="bottom"/>
          </w:tcPr>
          <w:p w14:paraId="7D80CE16" w14:textId="77777777" w:rsidR="002D2C00" w:rsidRPr="00132C42" w:rsidRDefault="002D2C00" w:rsidP="007E0200">
            <w:pPr>
              <w:suppressAutoHyphens w:val="0"/>
              <w:spacing w:before="40" w:after="40" w:line="220" w:lineRule="exact"/>
              <w:ind w:right="113"/>
              <w:jc w:val="right"/>
              <w:rPr>
                <w:sz w:val="18"/>
              </w:rPr>
            </w:pPr>
            <w:r w:rsidRPr="00132C42">
              <w:rPr>
                <w:sz w:val="18"/>
              </w:rPr>
              <w:t>59.6</w:t>
            </w:r>
          </w:p>
        </w:tc>
      </w:tr>
    </w:tbl>
    <w:p w14:paraId="2F576BB9" w14:textId="77777777" w:rsidR="002D2C00" w:rsidRPr="00132C42" w:rsidRDefault="002D2C00" w:rsidP="002D2C00">
      <w:pPr>
        <w:pStyle w:val="H23G"/>
      </w:pPr>
      <w:r w:rsidRPr="00132C42">
        <w:tab/>
      </w:r>
      <w:r w:rsidRPr="00132C42">
        <w:tab/>
        <w:t>Year-end unemployment rate,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4"/>
        <w:gridCol w:w="2458"/>
        <w:gridCol w:w="2458"/>
      </w:tblGrid>
      <w:tr w:rsidR="00132C42" w:rsidRPr="00132C42" w14:paraId="5F6083F9" w14:textId="77777777" w:rsidTr="007E0200">
        <w:trPr>
          <w:tblHeader/>
        </w:trPr>
        <w:tc>
          <w:tcPr>
            <w:tcW w:w="2454" w:type="dxa"/>
            <w:tcBorders>
              <w:top w:val="single" w:sz="4" w:space="0" w:color="auto"/>
              <w:bottom w:val="single" w:sz="12" w:space="0" w:color="auto"/>
            </w:tcBorders>
            <w:shd w:val="clear" w:color="auto" w:fill="auto"/>
            <w:vAlign w:val="bottom"/>
            <w:hideMark/>
          </w:tcPr>
          <w:p w14:paraId="47CC6588" w14:textId="77777777" w:rsidR="002D2C00" w:rsidRPr="00132C42" w:rsidRDefault="002D2C00" w:rsidP="007E0200">
            <w:pPr>
              <w:suppressAutoHyphens w:val="0"/>
              <w:spacing w:before="80" w:after="80" w:line="200" w:lineRule="exact"/>
              <w:ind w:right="113"/>
              <w:rPr>
                <w:i/>
                <w:sz w:val="16"/>
              </w:rPr>
            </w:pPr>
            <w:r w:rsidRPr="00132C42">
              <w:rPr>
                <w:i/>
                <w:sz w:val="16"/>
              </w:rPr>
              <w:t>2020</w:t>
            </w:r>
          </w:p>
        </w:tc>
        <w:tc>
          <w:tcPr>
            <w:tcW w:w="2458" w:type="dxa"/>
            <w:tcBorders>
              <w:top w:val="single" w:sz="4" w:space="0" w:color="auto"/>
              <w:bottom w:val="single" w:sz="12" w:space="0" w:color="auto"/>
            </w:tcBorders>
            <w:shd w:val="clear" w:color="auto" w:fill="auto"/>
            <w:vAlign w:val="bottom"/>
            <w:hideMark/>
          </w:tcPr>
          <w:p w14:paraId="075FFDA2"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c>
          <w:tcPr>
            <w:tcW w:w="2458" w:type="dxa"/>
            <w:tcBorders>
              <w:top w:val="single" w:sz="4" w:space="0" w:color="auto"/>
              <w:bottom w:val="single" w:sz="12" w:space="0" w:color="auto"/>
            </w:tcBorders>
            <w:shd w:val="clear" w:color="auto" w:fill="auto"/>
            <w:vAlign w:val="bottom"/>
          </w:tcPr>
          <w:p w14:paraId="0891E08F" w14:textId="77777777" w:rsidR="002D2C00" w:rsidRPr="00132C42" w:rsidRDefault="002D2C00" w:rsidP="007E0200">
            <w:pPr>
              <w:suppressAutoHyphens w:val="0"/>
              <w:spacing w:before="80" w:after="80" w:line="200" w:lineRule="exact"/>
              <w:ind w:right="113"/>
              <w:jc w:val="right"/>
              <w:rPr>
                <w:i/>
                <w:sz w:val="16"/>
              </w:rPr>
            </w:pPr>
            <w:r w:rsidRPr="00132C42">
              <w:rPr>
                <w:i/>
                <w:sz w:val="16"/>
              </w:rPr>
              <w:t>2022</w:t>
            </w:r>
          </w:p>
        </w:tc>
      </w:tr>
      <w:tr w:rsidR="002D2C00" w:rsidRPr="00132C42" w14:paraId="4FAD6E3B" w14:textId="77777777" w:rsidTr="007E0200">
        <w:tc>
          <w:tcPr>
            <w:tcW w:w="2454" w:type="dxa"/>
            <w:tcBorders>
              <w:top w:val="single" w:sz="12" w:space="0" w:color="auto"/>
            </w:tcBorders>
            <w:shd w:val="clear" w:color="auto" w:fill="auto"/>
            <w:hideMark/>
          </w:tcPr>
          <w:p w14:paraId="14B3BFE0" w14:textId="77777777" w:rsidR="002D2C00" w:rsidRPr="00132C42" w:rsidRDefault="002D2C00" w:rsidP="007E0200">
            <w:pPr>
              <w:suppressAutoHyphens w:val="0"/>
              <w:spacing w:before="40" w:after="40" w:line="220" w:lineRule="exact"/>
              <w:ind w:right="113"/>
              <w:rPr>
                <w:sz w:val="18"/>
              </w:rPr>
            </w:pPr>
            <w:r w:rsidRPr="00132C42">
              <w:rPr>
                <w:sz w:val="18"/>
              </w:rPr>
              <w:t>6.8</w:t>
            </w:r>
          </w:p>
        </w:tc>
        <w:tc>
          <w:tcPr>
            <w:tcW w:w="2458" w:type="dxa"/>
            <w:tcBorders>
              <w:top w:val="single" w:sz="12" w:space="0" w:color="auto"/>
            </w:tcBorders>
            <w:shd w:val="clear" w:color="auto" w:fill="auto"/>
            <w:vAlign w:val="bottom"/>
            <w:hideMark/>
          </w:tcPr>
          <w:p w14:paraId="4ED4B4BD" w14:textId="77777777" w:rsidR="002D2C00" w:rsidRPr="00132C42" w:rsidRDefault="002D2C00" w:rsidP="007E0200">
            <w:pPr>
              <w:suppressAutoHyphens w:val="0"/>
              <w:spacing w:before="40" w:after="40" w:line="220" w:lineRule="exact"/>
              <w:ind w:right="113"/>
              <w:jc w:val="right"/>
              <w:rPr>
                <w:sz w:val="18"/>
              </w:rPr>
            </w:pPr>
            <w:r w:rsidRPr="00132C42">
              <w:rPr>
                <w:sz w:val="18"/>
              </w:rPr>
              <w:t>5.8</w:t>
            </w:r>
          </w:p>
        </w:tc>
        <w:tc>
          <w:tcPr>
            <w:tcW w:w="2458" w:type="dxa"/>
            <w:tcBorders>
              <w:top w:val="single" w:sz="12" w:space="0" w:color="auto"/>
            </w:tcBorders>
            <w:shd w:val="clear" w:color="auto" w:fill="auto"/>
            <w:vAlign w:val="bottom"/>
          </w:tcPr>
          <w:p w14:paraId="5126919F" w14:textId="77777777" w:rsidR="002D2C00" w:rsidRPr="00132C42" w:rsidRDefault="002D2C00" w:rsidP="007E0200">
            <w:pPr>
              <w:suppressAutoHyphens w:val="0"/>
              <w:spacing w:before="40" w:after="40" w:line="220" w:lineRule="exact"/>
              <w:ind w:right="113"/>
              <w:jc w:val="right"/>
              <w:rPr>
                <w:sz w:val="18"/>
              </w:rPr>
            </w:pPr>
            <w:r w:rsidRPr="00132C42">
              <w:rPr>
                <w:sz w:val="18"/>
              </w:rPr>
              <w:t>5.2</w:t>
            </w:r>
          </w:p>
        </w:tc>
      </w:tr>
    </w:tbl>
    <w:p w14:paraId="4B6AB5BC" w14:textId="77777777" w:rsidR="002D2C00" w:rsidRPr="00132C42" w:rsidRDefault="002D2C00" w:rsidP="002D2C00">
      <w:pPr>
        <w:pStyle w:val="H23G"/>
      </w:pPr>
      <w:r w:rsidRPr="00132C42">
        <w:tab/>
      </w:r>
      <w:r w:rsidRPr="00132C42">
        <w:tab/>
        <w:t>Labour force participation, people aged 15 to 89,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4"/>
        <w:gridCol w:w="1508"/>
        <w:gridCol w:w="1509"/>
        <w:gridCol w:w="1509"/>
      </w:tblGrid>
      <w:tr w:rsidR="007E0200" w:rsidRPr="00132C42" w14:paraId="0E9CA9C1" w14:textId="77777777" w:rsidTr="007E0200">
        <w:trPr>
          <w:tblHeader/>
        </w:trPr>
        <w:tc>
          <w:tcPr>
            <w:tcW w:w="2844" w:type="dxa"/>
            <w:tcBorders>
              <w:top w:val="single" w:sz="4" w:space="0" w:color="auto"/>
              <w:bottom w:val="single" w:sz="12" w:space="0" w:color="auto"/>
            </w:tcBorders>
            <w:shd w:val="clear" w:color="auto" w:fill="auto"/>
            <w:vAlign w:val="bottom"/>
          </w:tcPr>
          <w:p w14:paraId="57CAC124" w14:textId="77777777" w:rsidR="002D2C00" w:rsidRPr="00132C42" w:rsidRDefault="002D2C00" w:rsidP="007E0200">
            <w:pPr>
              <w:suppressAutoHyphens w:val="0"/>
              <w:spacing w:before="80" w:after="80" w:line="200" w:lineRule="exact"/>
              <w:ind w:right="113"/>
              <w:rPr>
                <w:i/>
                <w:sz w:val="16"/>
              </w:rPr>
            </w:pPr>
          </w:p>
        </w:tc>
        <w:tc>
          <w:tcPr>
            <w:tcW w:w="1508" w:type="dxa"/>
            <w:tcBorders>
              <w:top w:val="single" w:sz="4" w:space="0" w:color="auto"/>
              <w:bottom w:val="single" w:sz="12" w:space="0" w:color="auto"/>
            </w:tcBorders>
            <w:shd w:val="clear" w:color="auto" w:fill="auto"/>
            <w:vAlign w:val="bottom"/>
          </w:tcPr>
          <w:p w14:paraId="186065BC" w14:textId="77777777" w:rsidR="002D2C00" w:rsidRPr="00132C42" w:rsidRDefault="002D2C00" w:rsidP="007E0200">
            <w:pPr>
              <w:suppressAutoHyphens w:val="0"/>
              <w:spacing w:before="80" w:after="80" w:line="200" w:lineRule="exact"/>
              <w:ind w:right="113"/>
              <w:jc w:val="right"/>
              <w:rPr>
                <w:i/>
                <w:sz w:val="16"/>
              </w:rPr>
            </w:pPr>
            <w:r w:rsidRPr="00132C42">
              <w:rPr>
                <w:i/>
                <w:sz w:val="16"/>
              </w:rPr>
              <w:t>2020</w:t>
            </w:r>
          </w:p>
        </w:tc>
        <w:tc>
          <w:tcPr>
            <w:tcW w:w="1509" w:type="dxa"/>
            <w:tcBorders>
              <w:top w:val="single" w:sz="4" w:space="0" w:color="auto"/>
              <w:bottom w:val="single" w:sz="12" w:space="0" w:color="auto"/>
            </w:tcBorders>
            <w:shd w:val="clear" w:color="auto" w:fill="auto"/>
            <w:vAlign w:val="bottom"/>
          </w:tcPr>
          <w:p w14:paraId="452BA71A" w14:textId="77777777" w:rsidR="002D2C00" w:rsidRPr="00132C42" w:rsidRDefault="002D2C00" w:rsidP="007E0200">
            <w:pPr>
              <w:suppressAutoHyphens w:val="0"/>
              <w:spacing w:before="80" w:after="80" w:line="200" w:lineRule="exact"/>
              <w:ind w:right="113"/>
              <w:jc w:val="right"/>
              <w:rPr>
                <w:i/>
                <w:sz w:val="16"/>
              </w:rPr>
            </w:pPr>
            <w:r w:rsidRPr="00132C42">
              <w:rPr>
                <w:i/>
                <w:sz w:val="16"/>
              </w:rPr>
              <w:t>2021</w:t>
            </w:r>
          </w:p>
        </w:tc>
        <w:tc>
          <w:tcPr>
            <w:tcW w:w="1509" w:type="dxa"/>
            <w:tcBorders>
              <w:top w:val="single" w:sz="4" w:space="0" w:color="auto"/>
              <w:bottom w:val="single" w:sz="12" w:space="0" w:color="auto"/>
            </w:tcBorders>
            <w:shd w:val="clear" w:color="auto" w:fill="auto"/>
            <w:vAlign w:val="bottom"/>
          </w:tcPr>
          <w:p w14:paraId="36B66710" w14:textId="77777777" w:rsidR="002D2C00" w:rsidRPr="00132C42" w:rsidRDefault="002D2C00" w:rsidP="007E0200">
            <w:pPr>
              <w:suppressAutoHyphens w:val="0"/>
              <w:spacing w:before="80" w:after="80" w:line="200" w:lineRule="exact"/>
              <w:ind w:right="113"/>
              <w:jc w:val="right"/>
              <w:rPr>
                <w:i/>
                <w:sz w:val="16"/>
              </w:rPr>
            </w:pPr>
            <w:r w:rsidRPr="00132C42">
              <w:rPr>
                <w:i/>
                <w:sz w:val="16"/>
              </w:rPr>
              <w:t>2022</w:t>
            </w:r>
          </w:p>
        </w:tc>
      </w:tr>
      <w:tr w:rsidR="00132C42" w:rsidRPr="00132C42" w14:paraId="716F72BB" w14:textId="77777777" w:rsidTr="007E0200">
        <w:tc>
          <w:tcPr>
            <w:tcW w:w="2844" w:type="dxa"/>
            <w:tcBorders>
              <w:top w:val="single" w:sz="12" w:space="0" w:color="auto"/>
            </w:tcBorders>
            <w:shd w:val="clear" w:color="auto" w:fill="auto"/>
          </w:tcPr>
          <w:p w14:paraId="2B291BE5" w14:textId="77777777" w:rsidR="002D2C00" w:rsidRPr="00132C42" w:rsidRDefault="002D2C00" w:rsidP="007E0200">
            <w:pPr>
              <w:suppressAutoHyphens w:val="0"/>
              <w:spacing w:before="40" w:after="40" w:line="220" w:lineRule="exact"/>
              <w:ind w:right="113"/>
              <w:rPr>
                <w:sz w:val="18"/>
              </w:rPr>
            </w:pPr>
            <w:r w:rsidRPr="00132C42">
              <w:rPr>
                <w:sz w:val="18"/>
              </w:rPr>
              <w:t>Participation rate</w:t>
            </w:r>
          </w:p>
        </w:tc>
        <w:tc>
          <w:tcPr>
            <w:tcW w:w="1508" w:type="dxa"/>
            <w:tcBorders>
              <w:top w:val="single" w:sz="12" w:space="0" w:color="auto"/>
            </w:tcBorders>
            <w:shd w:val="clear" w:color="auto" w:fill="auto"/>
            <w:vAlign w:val="bottom"/>
          </w:tcPr>
          <w:p w14:paraId="631FDE4E" w14:textId="77777777" w:rsidR="002D2C00" w:rsidRPr="00132C42" w:rsidRDefault="002D2C00" w:rsidP="007E0200">
            <w:pPr>
              <w:suppressAutoHyphens w:val="0"/>
              <w:spacing w:before="40" w:after="40" w:line="220" w:lineRule="exact"/>
              <w:ind w:right="113"/>
              <w:jc w:val="right"/>
              <w:rPr>
                <w:sz w:val="18"/>
              </w:rPr>
            </w:pPr>
            <w:r w:rsidRPr="00132C42">
              <w:rPr>
                <w:sz w:val="18"/>
              </w:rPr>
              <w:t>55.8</w:t>
            </w:r>
          </w:p>
        </w:tc>
        <w:tc>
          <w:tcPr>
            <w:tcW w:w="1509" w:type="dxa"/>
            <w:tcBorders>
              <w:top w:val="single" w:sz="12" w:space="0" w:color="auto"/>
            </w:tcBorders>
            <w:shd w:val="clear" w:color="auto" w:fill="auto"/>
            <w:vAlign w:val="bottom"/>
          </w:tcPr>
          <w:p w14:paraId="58A0466D" w14:textId="77777777" w:rsidR="002D2C00" w:rsidRPr="00132C42" w:rsidRDefault="002D2C00" w:rsidP="007E0200">
            <w:pPr>
              <w:suppressAutoHyphens w:val="0"/>
              <w:spacing w:before="40" w:after="40" w:line="220" w:lineRule="exact"/>
              <w:ind w:right="113"/>
              <w:jc w:val="right"/>
              <w:rPr>
                <w:sz w:val="18"/>
              </w:rPr>
            </w:pPr>
            <w:r w:rsidRPr="00132C42">
              <w:rPr>
                <w:sz w:val="18"/>
              </w:rPr>
              <w:t>57.8</w:t>
            </w:r>
          </w:p>
        </w:tc>
        <w:tc>
          <w:tcPr>
            <w:tcW w:w="1509" w:type="dxa"/>
            <w:tcBorders>
              <w:top w:val="single" w:sz="12" w:space="0" w:color="auto"/>
            </w:tcBorders>
            <w:shd w:val="clear" w:color="auto" w:fill="auto"/>
            <w:vAlign w:val="bottom"/>
          </w:tcPr>
          <w:p w14:paraId="17BAB99D" w14:textId="77777777" w:rsidR="002D2C00" w:rsidRPr="00132C42" w:rsidRDefault="002D2C00" w:rsidP="007E0200">
            <w:pPr>
              <w:suppressAutoHyphens w:val="0"/>
              <w:spacing w:before="40" w:after="40" w:line="220" w:lineRule="exact"/>
              <w:ind w:right="113"/>
              <w:jc w:val="right"/>
              <w:rPr>
                <w:sz w:val="18"/>
              </w:rPr>
            </w:pPr>
            <w:r w:rsidRPr="00132C42">
              <w:rPr>
                <w:sz w:val="18"/>
              </w:rPr>
              <w:t>58</w:t>
            </w:r>
          </w:p>
        </w:tc>
      </w:tr>
      <w:tr w:rsidR="002D2C00" w:rsidRPr="00132C42" w14:paraId="71EDF275" w14:textId="77777777" w:rsidTr="007E0200">
        <w:tc>
          <w:tcPr>
            <w:tcW w:w="2844" w:type="dxa"/>
            <w:shd w:val="clear" w:color="auto" w:fill="auto"/>
          </w:tcPr>
          <w:p w14:paraId="5B9160B3" w14:textId="77777777" w:rsidR="002D2C00" w:rsidRPr="00132C42" w:rsidRDefault="002D2C00" w:rsidP="007E0200">
            <w:pPr>
              <w:suppressAutoHyphens w:val="0"/>
              <w:spacing w:before="40" w:after="40" w:line="220" w:lineRule="exact"/>
              <w:ind w:right="113"/>
              <w:rPr>
                <w:sz w:val="18"/>
              </w:rPr>
            </w:pPr>
            <w:r w:rsidRPr="00132C42">
              <w:rPr>
                <w:sz w:val="18"/>
              </w:rPr>
              <w:t>Employment rate</w:t>
            </w:r>
          </w:p>
        </w:tc>
        <w:tc>
          <w:tcPr>
            <w:tcW w:w="1508" w:type="dxa"/>
            <w:shd w:val="clear" w:color="auto" w:fill="auto"/>
            <w:vAlign w:val="bottom"/>
          </w:tcPr>
          <w:p w14:paraId="73379B1A" w14:textId="77777777" w:rsidR="002D2C00" w:rsidRPr="00132C42" w:rsidRDefault="002D2C00" w:rsidP="007E0200">
            <w:pPr>
              <w:suppressAutoHyphens w:val="0"/>
              <w:spacing w:before="40" w:after="40" w:line="220" w:lineRule="exact"/>
              <w:ind w:right="113"/>
              <w:jc w:val="right"/>
              <w:rPr>
                <w:sz w:val="18"/>
              </w:rPr>
            </w:pPr>
            <w:r w:rsidRPr="00132C42">
              <w:rPr>
                <w:sz w:val="18"/>
              </w:rPr>
              <w:t>54.0</w:t>
            </w:r>
          </w:p>
        </w:tc>
        <w:tc>
          <w:tcPr>
            <w:tcW w:w="1509" w:type="dxa"/>
            <w:shd w:val="clear" w:color="auto" w:fill="auto"/>
            <w:vAlign w:val="bottom"/>
          </w:tcPr>
          <w:p w14:paraId="374619C0" w14:textId="77777777" w:rsidR="002D2C00" w:rsidRPr="00132C42" w:rsidRDefault="002D2C00" w:rsidP="007E0200">
            <w:pPr>
              <w:suppressAutoHyphens w:val="0"/>
              <w:spacing w:before="40" w:after="40" w:line="220" w:lineRule="exact"/>
              <w:ind w:right="113"/>
              <w:jc w:val="right"/>
              <w:rPr>
                <w:sz w:val="18"/>
              </w:rPr>
            </w:pPr>
            <w:r w:rsidRPr="00132C42">
              <w:rPr>
                <w:sz w:val="18"/>
              </w:rPr>
              <w:t>55.8</w:t>
            </w:r>
          </w:p>
        </w:tc>
        <w:tc>
          <w:tcPr>
            <w:tcW w:w="1509" w:type="dxa"/>
            <w:shd w:val="clear" w:color="auto" w:fill="auto"/>
            <w:vAlign w:val="bottom"/>
          </w:tcPr>
          <w:p w14:paraId="1756A468" w14:textId="77777777" w:rsidR="002D2C00" w:rsidRPr="00132C42" w:rsidRDefault="002D2C00" w:rsidP="007E0200">
            <w:pPr>
              <w:suppressAutoHyphens w:val="0"/>
              <w:spacing w:before="40" w:after="40" w:line="220" w:lineRule="exact"/>
              <w:ind w:right="113"/>
              <w:jc w:val="right"/>
              <w:rPr>
                <w:sz w:val="18"/>
              </w:rPr>
            </w:pPr>
            <w:r w:rsidRPr="00132C42">
              <w:rPr>
                <w:sz w:val="18"/>
              </w:rPr>
              <w:t>56.3</w:t>
            </w:r>
          </w:p>
        </w:tc>
      </w:tr>
    </w:tbl>
    <w:p w14:paraId="507B7A0C" w14:textId="4D5A4C51" w:rsidR="002D2C00" w:rsidRPr="00132C42" w:rsidRDefault="002D2C00" w:rsidP="005C1ACF">
      <w:pPr>
        <w:pStyle w:val="H1G"/>
      </w:pPr>
      <w:r w:rsidRPr="00132C42">
        <w:tab/>
      </w:r>
      <w:r w:rsidRPr="00132C42">
        <w:tab/>
        <w:t>Inspections by the National Labour Inspectorate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851"/>
        <w:gridCol w:w="1984"/>
        <w:gridCol w:w="1984"/>
        <w:gridCol w:w="1984"/>
      </w:tblGrid>
      <w:tr w:rsidR="007E0200" w:rsidRPr="00132C42" w14:paraId="23EF3E5A" w14:textId="77777777" w:rsidTr="007E0200">
        <w:trPr>
          <w:tblHeader/>
        </w:trPr>
        <w:tc>
          <w:tcPr>
            <w:tcW w:w="567" w:type="dxa"/>
            <w:tcBorders>
              <w:top w:val="single" w:sz="4" w:space="0" w:color="auto"/>
              <w:bottom w:val="single" w:sz="12" w:space="0" w:color="auto"/>
            </w:tcBorders>
            <w:shd w:val="clear" w:color="auto" w:fill="auto"/>
            <w:vAlign w:val="bottom"/>
            <w:hideMark/>
          </w:tcPr>
          <w:p w14:paraId="2C060ED4" w14:textId="77777777" w:rsidR="002D2C00" w:rsidRPr="00132C42" w:rsidRDefault="002D2C00" w:rsidP="007E0200">
            <w:pPr>
              <w:suppressAutoHyphens w:val="0"/>
              <w:spacing w:before="80" w:after="80" w:line="200" w:lineRule="exact"/>
              <w:ind w:right="113"/>
              <w:rPr>
                <w:i/>
                <w:sz w:val="16"/>
                <w:lang w:eastAsia="pl-PL"/>
              </w:rPr>
            </w:pPr>
          </w:p>
        </w:tc>
        <w:tc>
          <w:tcPr>
            <w:tcW w:w="851" w:type="dxa"/>
            <w:tcBorders>
              <w:top w:val="single" w:sz="4" w:space="0" w:color="auto"/>
              <w:bottom w:val="single" w:sz="12" w:space="0" w:color="auto"/>
            </w:tcBorders>
            <w:shd w:val="clear" w:color="auto" w:fill="auto"/>
            <w:vAlign w:val="bottom"/>
          </w:tcPr>
          <w:p w14:paraId="7F73A724" w14:textId="77777777" w:rsidR="002D2C00" w:rsidRPr="00132C42" w:rsidRDefault="002D2C00" w:rsidP="007E0200">
            <w:pPr>
              <w:suppressAutoHyphens w:val="0"/>
              <w:spacing w:before="80" w:after="80" w:line="200" w:lineRule="exact"/>
              <w:ind w:right="113"/>
              <w:jc w:val="right"/>
              <w:rPr>
                <w:i/>
                <w:sz w:val="16"/>
              </w:rPr>
            </w:pPr>
            <w:r w:rsidRPr="00132C42">
              <w:rPr>
                <w:i/>
                <w:sz w:val="16"/>
              </w:rPr>
              <w:t>Inspections</w:t>
            </w:r>
          </w:p>
        </w:tc>
        <w:tc>
          <w:tcPr>
            <w:tcW w:w="1984" w:type="dxa"/>
            <w:tcBorders>
              <w:top w:val="single" w:sz="4" w:space="0" w:color="auto"/>
              <w:bottom w:val="single" w:sz="12" w:space="0" w:color="auto"/>
            </w:tcBorders>
            <w:shd w:val="clear" w:color="auto" w:fill="auto"/>
            <w:vAlign w:val="bottom"/>
            <w:hideMark/>
          </w:tcPr>
          <w:p w14:paraId="364289E8" w14:textId="6FE81F0B" w:rsidR="002D2C00" w:rsidRPr="00132C42" w:rsidRDefault="002D2C00" w:rsidP="007E0200">
            <w:pPr>
              <w:suppressAutoHyphens w:val="0"/>
              <w:spacing w:before="80" w:after="80" w:line="200" w:lineRule="exact"/>
              <w:ind w:right="113"/>
              <w:jc w:val="right"/>
              <w:rPr>
                <w:i/>
                <w:sz w:val="16"/>
              </w:rPr>
            </w:pPr>
            <w:r w:rsidRPr="00132C42">
              <w:rPr>
                <w:i/>
                <w:sz w:val="16"/>
              </w:rPr>
              <w:t>Occupational safety</w:t>
            </w:r>
            <w:r w:rsidR="007E0200" w:rsidRPr="00132C42">
              <w:rPr>
                <w:i/>
                <w:sz w:val="16"/>
              </w:rPr>
              <w:t xml:space="preserve"> </w:t>
            </w:r>
            <w:r w:rsidRPr="00132C42">
              <w:rPr>
                <w:i/>
                <w:sz w:val="16"/>
              </w:rPr>
              <w:t>and health violations</w:t>
            </w:r>
          </w:p>
        </w:tc>
        <w:tc>
          <w:tcPr>
            <w:tcW w:w="1984" w:type="dxa"/>
            <w:tcBorders>
              <w:top w:val="single" w:sz="4" w:space="0" w:color="auto"/>
              <w:bottom w:val="single" w:sz="12" w:space="0" w:color="auto"/>
            </w:tcBorders>
            <w:shd w:val="clear" w:color="auto" w:fill="auto"/>
            <w:vAlign w:val="bottom"/>
            <w:hideMark/>
          </w:tcPr>
          <w:p w14:paraId="7DBB87DA" w14:textId="3060CFDA" w:rsidR="002D2C00" w:rsidRPr="00132C42" w:rsidRDefault="002D2C00" w:rsidP="007E0200">
            <w:pPr>
              <w:suppressAutoHyphens w:val="0"/>
              <w:spacing w:before="80" w:after="80" w:line="200" w:lineRule="exact"/>
              <w:ind w:right="113"/>
              <w:jc w:val="right"/>
              <w:rPr>
                <w:i/>
                <w:sz w:val="16"/>
              </w:rPr>
            </w:pPr>
            <w:r w:rsidRPr="00132C42">
              <w:rPr>
                <w:i/>
                <w:sz w:val="16"/>
              </w:rPr>
              <w:t xml:space="preserve">Violations of </w:t>
            </w:r>
            <w:r w:rsidR="007E0200" w:rsidRPr="00132C42">
              <w:rPr>
                <w:i/>
                <w:sz w:val="16"/>
              </w:rPr>
              <w:br/>
            </w:r>
            <w:r w:rsidRPr="00132C42">
              <w:rPr>
                <w:i/>
                <w:sz w:val="16"/>
              </w:rPr>
              <w:t>workers</w:t>
            </w:r>
            <w:r w:rsidR="00BC19BA">
              <w:rPr>
                <w:i/>
                <w:sz w:val="16"/>
              </w:rPr>
              <w:t>’</w:t>
            </w:r>
            <w:r w:rsidRPr="00132C42">
              <w:rPr>
                <w:i/>
                <w:sz w:val="16"/>
              </w:rPr>
              <w:t xml:space="preserve"> rights</w:t>
            </w:r>
          </w:p>
        </w:tc>
        <w:tc>
          <w:tcPr>
            <w:tcW w:w="1984" w:type="dxa"/>
            <w:tcBorders>
              <w:top w:val="single" w:sz="4" w:space="0" w:color="auto"/>
              <w:bottom w:val="single" w:sz="12" w:space="0" w:color="auto"/>
            </w:tcBorders>
            <w:shd w:val="clear" w:color="auto" w:fill="auto"/>
            <w:vAlign w:val="bottom"/>
          </w:tcPr>
          <w:p w14:paraId="25A41CBD" w14:textId="6AE0C3E4" w:rsidR="002D2C00" w:rsidRPr="00132C42" w:rsidRDefault="002D2C00" w:rsidP="007E0200">
            <w:pPr>
              <w:suppressAutoHyphens w:val="0"/>
              <w:spacing w:before="80" w:after="80" w:line="200" w:lineRule="exact"/>
              <w:ind w:right="113"/>
              <w:jc w:val="right"/>
              <w:rPr>
                <w:i/>
                <w:sz w:val="16"/>
              </w:rPr>
            </w:pPr>
            <w:r w:rsidRPr="00132C42">
              <w:rPr>
                <w:i/>
                <w:sz w:val="16"/>
              </w:rPr>
              <w:t xml:space="preserve">Violations of </w:t>
            </w:r>
            <w:r w:rsidR="007E0200" w:rsidRPr="00132C42">
              <w:rPr>
                <w:i/>
                <w:sz w:val="16"/>
              </w:rPr>
              <w:br/>
            </w:r>
            <w:r w:rsidRPr="00132C42">
              <w:rPr>
                <w:i/>
                <w:sz w:val="16"/>
              </w:rPr>
              <w:t>employment law</w:t>
            </w:r>
          </w:p>
        </w:tc>
      </w:tr>
      <w:tr w:rsidR="00132C42" w:rsidRPr="00132C42" w14:paraId="439A009A" w14:textId="77777777" w:rsidTr="007E0200">
        <w:tc>
          <w:tcPr>
            <w:tcW w:w="567" w:type="dxa"/>
            <w:tcBorders>
              <w:top w:val="single" w:sz="12" w:space="0" w:color="auto"/>
            </w:tcBorders>
            <w:shd w:val="clear" w:color="auto" w:fill="auto"/>
          </w:tcPr>
          <w:p w14:paraId="2C37C54F" w14:textId="77777777" w:rsidR="002D2C00" w:rsidRPr="00132C42" w:rsidRDefault="002D2C00" w:rsidP="007E0200">
            <w:pPr>
              <w:suppressAutoHyphens w:val="0"/>
              <w:spacing w:before="40" w:after="40" w:line="220" w:lineRule="exact"/>
              <w:ind w:right="113"/>
              <w:rPr>
                <w:sz w:val="18"/>
              </w:rPr>
            </w:pPr>
            <w:r w:rsidRPr="00132C42">
              <w:rPr>
                <w:sz w:val="18"/>
              </w:rPr>
              <w:t>2020</w:t>
            </w:r>
          </w:p>
        </w:tc>
        <w:tc>
          <w:tcPr>
            <w:tcW w:w="851" w:type="dxa"/>
            <w:tcBorders>
              <w:top w:val="single" w:sz="12" w:space="0" w:color="auto"/>
            </w:tcBorders>
            <w:shd w:val="clear" w:color="auto" w:fill="auto"/>
            <w:vAlign w:val="bottom"/>
          </w:tcPr>
          <w:p w14:paraId="72992D88" w14:textId="52FCFEE9" w:rsidR="002D2C00" w:rsidRPr="00132C42" w:rsidRDefault="002D2C00" w:rsidP="007E0200">
            <w:pPr>
              <w:suppressAutoHyphens w:val="0"/>
              <w:spacing w:before="40" w:after="40" w:line="220" w:lineRule="exact"/>
              <w:ind w:right="113"/>
              <w:jc w:val="right"/>
              <w:rPr>
                <w:sz w:val="18"/>
              </w:rPr>
            </w:pPr>
            <w:r w:rsidRPr="00132C42">
              <w:rPr>
                <w:sz w:val="18"/>
              </w:rPr>
              <w:t>56</w:t>
            </w:r>
            <w:r w:rsidR="007E0200" w:rsidRPr="00132C42">
              <w:rPr>
                <w:sz w:val="18"/>
              </w:rPr>
              <w:t xml:space="preserve"> </w:t>
            </w:r>
            <w:r w:rsidRPr="00132C42">
              <w:rPr>
                <w:sz w:val="18"/>
              </w:rPr>
              <w:t>371</w:t>
            </w:r>
          </w:p>
        </w:tc>
        <w:tc>
          <w:tcPr>
            <w:tcW w:w="1984" w:type="dxa"/>
            <w:tcBorders>
              <w:top w:val="single" w:sz="12" w:space="0" w:color="auto"/>
            </w:tcBorders>
            <w:shd w:val="clear" w:color="auto" w:fill="auto"/>
            <w:vAlign w:val="bottom"/>
          </w:tcPr>
          <w:p w14:paraId="79749F55" w14:textId="06F14F3F" w:rsidR="002D2C00" w:rsidRPr="00132C42" w:rsidRDefault="002D2C00" w:rsidP="007E0200">
            <w:pPr>
              <w:suppressAutoHyphens w:val="0"/>
              <w:spacing w:before="40" w:after="40" w:line="220" w:lineRule="exact"/>
              <w:ind w:right="113"/>
              <w:jc w:val="right"/>
              <w:rPr>
                <w:sz w:val="18"/>
              </w:rPr>
            </w:pPr>
            <w:r w:rsidRPr="00132C42">
              <w:rPr>
                <w:sz w:val="18"/>
              </w:rPr>
              <w:t>18</w:t>
            </w:r>
            <w:r w:rsidR="007E0200" w:rsidRPr="00132C42">
              <w:rPr>
                <w:sz w:val="18"/>
              </w:rPr>
              <w:t xml:space="preserve"> </w:t>
            </w:r>
            <w:r w:rsidRPr="00132C42">
              <w:rPr>
                <w:sz w:val="18"/>
              </w:rPr>
              <w:t>931</w:t>
            </w:r>
          </w:p>
        </w:tc>
        <w:tc>
          <w:tcPr>
            <w:tcW w:w="1984" w:type="dxa"/>
            <w:tcBorders>
              <w:top w:val="single" w:sz="12" w:space="0" w:color="auto"/>
            </w:tcBorders>
            <w:shd w:val="clear" w:color="auto" w:fill="auto"/>
            <w:vAlign w:val="bottom"/>
          </w:tcPr>
          <w:p w14:paraId="0A11737F" w14:textId="464807F8" w:rsidR="002D2C00" w:rsidRPr="00132C42" w:rsidRDefault="002D2C00" w:rsidP="007E0200">
            <w:pPr>
              <w:suppressAutoHyphens w:val="0"/>
              <w:spacing w:before="40" w:after="40" w:line="220" w:lineRule="exact"/>
              <w:ind w:right="113"/>
              <w:jc w:val="right"/>
              <w:rPr>
                <w:sz w:val="18"/>
              </w:rPr>
            </w:pPr>
            <w:r w:rsidRPr="00132C42">
              <w:rPr>
                <w:sz w:val="18"/>
              </w:rPr>
              <w:t>14</w:t>
            </w:r>
            <w:r w:rsidR="007E0200" w:rsidRPr="00132C42">
              <w:rPr>
                <w:sz w:val="18"/>
              </w:rPr>
              <w:t xml:space="preserve"> </w:t>
            </w:r>
            <w:r w:rsidRPr="00132C42">
              <w:rPr>
                <w:sz w:val="18"/>
              </w:rPr>
              <w:t>846</w:t>
            </w:r>
          </w:p>
        </w:tc>
        <w:tc>
          <w:tcPr>
            <w:tcW w:w="1984" w:type="dxa"/>
            <w:tcBorders>
              <w:top w:val="single" w:sz="12" w:space="0" w:color="auto"/>
            </w:tcBorders>
            <w:shd w:val="clear" w:color="auto" w:fill="auto"/>
            <w:vAlign w:val="bottom"/>
          </w:tcPr>
          <w:p w14:paraId="5A888D1A" w14:textId="7AF1163D" w:rsidR="002D2C00" w:rsidRPr="00132C42" w:rsidRDefault="002D2C00" w:rsidP="007E0200">
            <w:pPr>
              <w:suppressAutoHyphens w:val="0"/>
              <w:spacing w:before="40" w:after="40" w:line="220" w:lineRule="exact"/>
              <w:ind w:right="113"/>
              <w:jc w:val="right"/>
              <w:rPr>
                <w:sz w:val="18"/>
              </w:rPr>
            </w:pPr>
            <w:r w:rsidRPr="00132C42">
              <w:rPr>
                <w:sz w:val="18"/>
              </w:rPr>
              <w:t>2</w:t>
            </w:r>
            <w:r w:rsidR="007E0200" w:rsidRPr="00132C42">
              <w:rPr>
                <w:sz w:val="18"/>
              </w:rPr>
              <w:t xml:space="preserve"> </w:t>
            </w:r>
            <w:r w:rsidRPr="00132C42">
              <w:rPr>
                <w:sz w:val="18"/>
              </w:rPr>
              <w:t>710</w:t>
            </w:r>
          </w:p>
        </w:tc>
      </w:tr>
      <w:tr w:rsidR="002D2C00" w:rsidRPr="00132C42" w14:paraId="6789A842" w14:textId="77777777" w:rsidTr="007E0200">
        <w:tc>
          <w:tcPr>
            <w:tcW w:w="567" w:type="dxa"/>
            <w:shd w:val="clear" w:color="auto" w:fill="auto"/>
          </w:tcPr>
          <w:p w14:paraId="0615EBD7" w14:textId="77777777" w:rsidR="002D2C00" w:rsidRPr="00132C42" w:rsidRDefault="002D2C00" w:rsidP="007E0200">
            <w:pPr>
              <w:suppressAutoHyphens w:val="0"/>
              <w:spacing w:before="40" w:after="40" w:line="220" w:lineRule="exact"/>
              <w:ind w:right="113"/>
              <w:rPr>
                <w:sz w:val="18"/>
              </w:rPr>
            </w:pPr>
            <w:r w:rsidRPr="00132C42">
              <w:rPr>
                <w:sz w:val="18"/>
              </w:rPr>
              <w:t>2021</w:t>
            </w:r>
          </w:p>
        </w:tc>
        <w:tc>
          <w:tcPr>
            <w:tcW w:w="851" w:type="dxa"/>
            <w:shd w:val="clear" w:color="auto" w:fill="auto"/>
            <w:vAlign w:val="bottom"/>
          </w:tcPr>
          <w:p w14:paraId="12054D0F" w14:textId="2845AFB5" w:rsidR="002D2C00" w:rsidRPr="00132C42" w:rsidRDefault="002D2C00" w:rsidP="007E0200">
            <w:pPr>
              <w:suppressAutoHyphens w:val="0"/>
              <w:spacing w:before="40" w:after="40" w:line="220" w:lineRule="exact"/>
              <w:ind w:right="113"/>
              <w:jc w:val="right"/>
              <w:rPr>
                <w:sz w:val="18"/>
              </w:rPr>
            </w:pPr>
            <w:r w:rsidRPr="00132C42">
              <w:rPr>
                <w:sz w:val="18"/>
              </w:rPr>
              <w:t>55</w:t>
            </w:r>
            <w:r w:rsidR="007E0200" w:rsidRPr="00132C42">
              <w:rPr>
                <w:sz w:val="18"/>
              </w:rPr>
              <w:t xml:space="preserve"> </w:t>
            </w:r>
            <w:r w:rsidRPr="00132C42">
              <w:rPr>
                <w:sz w:val="18"/>
              </w:rPr>
              <w:t>842</w:t>
            </w:r>
          </w:p>
        </w:tc>
        <w:tc>
          <w:tcPr>
            <w:tcW w:w="1984" w:type="dxa"/>
            <w:shd w:val="clear" w:color="auto" w:fill="auto"/>
            <w:vAlign w:val="bottom"/>
          </w:tcPr>
          <w:p w14:paraId="7069E388" w14:textId="091E19AE" w:rsidR="002D2C00" w:rsidRPr="00132C42" w:rsidRDefault="002D2C00" w:rsidP="007E0200">
            <w:pPr>
              <w:suppressAutoHyphens w:val="0"/>
              <w:spacing w:before="40" w:after="40" w:line="220" w:lineRule="exact"/>
              <w:ind w:right="113"/>
              <w:jc w:val="right"/>
              <w:rPr>
                <w:sz w:val="18"/>
              </w:rPr>
            </w:pPr>
            <w:r w:rsidRPr="00132C42">
              <w:rPr>
                <w:sz w:val="18"/>
              </w:rPr>
              <w:t>20</w:t>
            </w:r>
            <w:r w:rsidR="007E0200" w:rsidRPr="00132C42">
              <w:rPr>
                <w:sz w:val="18"/>
              </w:rPr>
              <w:t xml:space="preserve"> </w:t>
            </w:r>
            <w:r w:rsidRPr="00132C42">
              <w:rPr>
                <w:sz w:val="18"/>
              </w:rPr>
              <w:t>887</w:t>
            </w:r>
          </w:p>
        </w:tc>
        <w:tc>
          <w:tcPr>
            <w:tcW w:w="1984" w:type="dxa"/>
            <w:shd w:val="clear" w:color="auto" w:fill="auto"/>
            <w:vAlign w:val="bottom"/>
          </w:tcPr>
          <w:p w14:paraId="294AC341" w14:textId="41812311" w:rsidR="002D2C00" w:rsidRPr="00132C42" w:rsidRDefault="002D2C00" w:rsidP="007E0200">
            <w:pPr>
              <w:suppressAutoHyphens w:val="0"/>
              <w:spacing w:before="40" w:after="40" w:line="220" w:lineRule="exact"/>
              <w:ind w:right="113"/>
              <w:jc w:val="right"/>
              <w:rPr>
                <w:sz w:val="18"/>
              </w:rPr>
            </w:pPr>
            <w:r w:rsidRPr="00132C42">
              <w:rPr>
                <w:sz w:val="18"/>
              </w:rPr>
              <w:t>17</w:t>
            </w:r>
            <w:r w:rsidR="007E0200" w:rsidRPr="00132C42">
              <w:rPr>
                <w:sz w:val="18"/>
              </w:rPr>
              <w:t xml:space="preserve"> </w:t>
            </w:r>
            <w:r w:rsidRPr="00132C42">
              <w:rPr>
                <w:sz w:val="18"/>
              </w:rPr>
              <w:t>578</w:t>
            </w:r>
          </w:p>
        </w:tc>
        <w:tc>
          <w:tcPr>
            <w:tcW w:w="1984" w:type="dxa"/>
            <w:shd w:val="clear" w:color="auto" w:fill="auto"/>
            <w:vAlign w:val="bottom"/>
          </w:tcPr>
          <w:p w14:paraId="34316F5A" w14:textId="1B301230" w:rsidR="002D2C00" w:rsidRPr="00132C42" w:rsidRDefault="002D2C00" w:rsidP="007E0200">
            <w:pPr>
              <w:suppressAutoHyphens w:val="0"/>
              <w:spacing w:before="40" w:after="40" w:line="220" w:lineRule="exact"/>
              <w:ind w:right="113"/>
              <w:jc w:val="right"/>
              <w:rPr>
                <w:sz w:val="18"/>
              </w:rPr>
            </w:pPr>
            <w:r w:rsidRPr="00132C42">
              <w:rPr>
                <w:sz w:val="18"/>
              </w:rPr>
              <w:t>3</w:t>
            </w:r>
            <w:r w:rsidR="007E0200" w:rsidRPr="00132C42">
              <w:rPr>
                <w:sz w:val="18"/>
              </w:rPr>
              <w:t xml:space="preserve"> </w:t>
            </w:r>
            <w:r w:rsidRPr="00132C42">
              <w:rPr>
                <w:sz w:val="18"/>
              </w:rPr>
              <w:t>963</w:t>
            </w:r>
          </w:p>
        </w:tc>
      </w:tr>
      <w:tr w:rsidR="002D2C00" w:rsidRPr="00132C42" w14:paraId="35D02400" w14:textId="77777777" w:rsidTr="007E0200">
        <w:tc>
          <w:tcPr>
            <w:tcW w:w="567" w:type="dxa"/>
            <w:shd w:val="clear" w:color="auto" w:fill="auto"/>
          </w:tcPr>
          <w:p w14:paraId="2708E0A4" w14:textId="77777777" w:rsidR="002D2C00" w:rsidRPr="00132C42" w:rsidRDefault="002D2C00" w:rsidP="007E0200">
            <w:pPr>
              <w:suppressAutoHyphens w:val="0"/>
              <w:spacing w:before="40" w:after="40" w:line="220" w:lineRule="exact"/>
              <w:ind w:right="113"/>
              <w:rPr>
                <w:sz w:val="18"/>
              </w:rPr>
            </w:pPr>
            <w:r w:rsidRPr="00132C42">
              <w:rPr>
                <w:sz w:val="18"/>
              </w:rPr>
              <w:t>2022</w:t>
            </w:r>
          </w:p>
        </w:tc>
        <w:tc>
          <w:tcPr>
            <w:tcW w:w="851" w:type="dxa"/>
            <w:shd w:val="clear" w:color="auto" w:fill="auto"/>
            <w:vAlign w:val="bottom"/>
          </w:tcPr>
          <w:p w14:paraId="1A9EC64D" w14:textId="2B749FB9" w:rsidR="002D2C00" w:rsidRPr="00132C42" w:rsidRDefault="002D2C00" w:rsidP="007E0200">
            <w:pPr>
              <w:suppressAutoHyphens w:val="0"/>
              <w:spacing w:before="40" w:after="40" w:line="220" w:lineRule="exact"/>
              <w:ind w:right="113"/>
              <w:jc w:val="right"/>
              <w:rPr>
                <w:sz w:val="18"/>
              </w:rPr>
            </w:pPr>
            <w:r w:rsidRPr="00132C42">
              <w:rPr>
                <w:sz w:val="18"/>
              </w:rPr>
              <w:t>59</w:t>
            </w:r>
            <w:r w:rsidR="007E0200" w:rsidRPr="00132C42">
              <w:rPr>
                <w:sz w:val="18"/>
              </w:rPr>
              <w:t xml:space="preserve"> </w:t>
            </w:r>
            <w:r w:rsidRPr="00132C42">
              <w:rPr>
                <w:sz w:val="18"/>
              </w:rPr>
              <w:t>570</w:t>
            </w:r>
          </w:p>
        </w:tc>
        <w:tc>
          <w:tcPr>
            <w:tcW w:w="1984" w:type="dxa"/>
            <w:shd w:val="clear" w:color="auto" w:fill="auto"/>
            <w:vAlign w:val="bottom"/>
          </w:tcPr>
          <w:p w14:paraId="582A3FD4" w14:textId="534AAD4E" w:rsidR="002D2C00" w:rsidRPr="00132C42" w:rsidRDefault="002D2C00" w:rsidP="007E0200">
            <w:pPr>
              <w:suppressAutoHyphens w:val="0"/>
              <w:spacing w:before="40" w:after="40" w:line="220" w:lineRule="exact"/>
              <w:ind w:right="113"/>
              <w:jc w:val="right"/>
              <w:rPr>
                <w:sz w:val="18"/>
              </w:rPr>
            </w:pPr>
            <w:r w:rsidRPr="00132C42">
              <w:rPr>
                <w:sz w:val="18"/>
              </w:rPr>
              <w:t>23</w:t>
            </w:r>
            <w:r w:rsidR="007E0200" w:rsidRPr="00132C42">
              <w:rPr>
                <w:sz w:val="18"/>
              </w:rPr>
              <w:t xml:space="preserve"> </w:t>
            </w:r>
            <w:r w:rsidRPr="00132C42">
              <w:rPr>
                <w:sz w:val="18"/>
              </w:rPr>
              <w:t>841</w:t>
            </w:r>
          </w:p>
        </w:tc>
        <w:tc>
          <w:tcPr>
            <w:tcW w:w="1984" w:type="dxa"/>
            <w:shd w:val="clear" w:color="auto" w:fill="auto"/>
            <w:vAlign w:val="bottom"/>
          </w:tcPr>
          <w:p w14:paraId="67DF8945" w14:textId="3158EC95" w:rsidR="002D2C00" w:rsidRPr="00132C42" w:rsidRDefault="002D2C00" w:rsidP="007E0200">
            <w:pPr>
              <w:suppressAutoHyphens w:val="0"/>
              <w:spacing w:before="40" w:after="40" w:line="220" w:lineRule="exact"/>
              <w:ind w:right="113"/>
              <w:jc w:val="right"/>
              <w:rPr>
                <w:sz w:val="18"/>
              </w:rPr>
            </w:pPr>
            <w:r w:rsidRPr="00132C42">
              <w:rPr>
                <w:sz w:val="18"/>
              </w:rPr>
              <w:t>20</w:t>
            </w:r>
            <w:r w:rsidR="007E0200" w:rsidRPr="00132C42">
              <w:rPr>
                <w:sz w:val="18"/>
              </w:rPr>
              <w:t xml:space="preserve"> </w:t>
            </w:r>
            <w:r w:rsidRPr="00132C42">
              <w:rPr>
                <w:sz w:val="18"/>
              </w:rPr>
              <w:t>947</w:t>
            </w:r>
          </w:p>
        </w:tc>
        <w:tc>
          <w:tcPr>
            <w:tcW w:w="1984" w:type="dxa"/>
            <w:shd w:val="clear" w:color="auto" w:fill="auto"/>
            <w:vAlign w:val="bottom"/>
          </w:tcPr>
          <w:p w14:paraId="05A2136E" w14:textId="2675BAA2" w:rsidR="002D2C00" w:rsidRPr="00132C42" w:rsidRDefault="002D2C00" w:rsidP="007E0200">
            <w:pPr>
              <w:suppressAutoHyphens w:val="0"/>
              <w:spacing w:before="40" w:after="40" w:line="220" w:lineRule="exact"/>
              <w:ind w:right="113"/>
              <w:jc w:val="right"/>
              <w:rPr>
                <w:sz w:val="18"/>
              </w:rPr>
            </w:pPr>
            <w:r w:rsidRPr="00132C42">
              <w:rPr>
                <w:sz w:val="18"/>
              </w:rPr>
              <w:t>4</w:t>
            </w:r>
            <w:r w:rsidR="007E0200" w:rsidRPr="00132C42">
              <w:rPr>
                <w:sz w:val="18"/>
              </w:rPr>
              <w:t xml:space="preserve"> </w:t>
            </w:r>
            <w:r w:rsidRPr="00132C42">
              <w:rPr>
                <w:sz w:val="18"/>
              </w:rPr>
              <w:t>675</w:t>
            </w:r>
          </w:p>
        </w:tc>
      </w:tr>
    </w:tbl>
    <w:p w14:paraId="0D01E0F4" w14:textId="77777777" w:rsidR="002D2C00" w:rsidRPr="00132C42" w:rsidRDefault="002D2C00" w:rsidP="005C1ACF">
      <w:pPr>
        <w:pStyle w:val="H1G"/>
      </w:pPr>
      <w:r w:rsidRPr="00132C42">
        <w:lastRenderedPageBreak/>
        <w:tab/>
      </w:r>
      <w:r w:rsidRPr="00132C42">
        <w:tab/>
        <w:t xml:space="preserve">Complaints to the National Labour Inspectorate concerning discrimination in remuneration or other conditions of employment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708"/>
        <w:gridCol w:w="1020"/>
        <w:gridCol w:w="1020"/>
        <w:gridCol w:w="1021"/>
        <w:gridCol w:w="1020"/>
        <w:gridCol w:w="1021"/>
      </w:tblGrid>
      <w:tr w:rsidR="007E0200" w:rsidRPr="00132C42" w14:paraId="7DF5F5EC" w14:textId="77777777" w:rsidTr="005C1ACF">
        <w:trPr>
          <w:tblHeader/>
        </w:trPr>
        <w:tc>
          <w:tcPr>
            <w:tcW w:w="2268" w:type="dxa"/>
            <w:gridSpan w:val="2"/>
            <w:vMerge w:val="restart"/>
            <w:tcBorders>
              <w:top w:val="single" w:sz="4" w:space="0" w:color="auto"/>
              <w:bottom w:val="single" w:sz="12" w:space="0" w:color="auto"/>
            </w:tcBorders>
            <w:shd w:val="clear" w:color="auto" w:fill="auto"/>
            <w:vAlign w:val="bottom"/>
          </w:tcPr>
          <w:p w14:paraId="1C1FB906" w14:textId="77777777" w:rsidR="002D2C00" w:rsidRPr="00132C42" w:rsidRDefault="002D2C00" w:rsidP="00632869">
            <w:pPr>
              <w:keepNext/>
              <w:suppressAutoHyphens w:val="0"/>
              <w:spacing w:before="80" w:after="80" w:line="200" w:lineRule="exact"/>
              <w:ind w:right="113"/>
              <w:rPr>
                <w:i/>
                <w:sz w:val="16"/>
              </w:rPr>
            </w:pPr>
            <w:r w:rsidRPr="00132C42">
              <w:rPr>
                <w:i/>
                <w:sz w:val="16"/>
              </w:rPr>
              <w:t>Type of discrimination</w:t>
            </w:r>
          </w:p>
        </w:tc>
        <w:tc>
          <w:tcPr>
            <w:tcW w:w="5102" w:type="dxa"/>
            <w:gridSpan w:val="5"/>
            <w:tcBorders>
              <w:top w:val="single" w:sz="4" w:space="0" w:color="auto"/>
              <w:bottom w:val="single" w:sz="4" w:space="0" w:color="auto"/>
            </w:tcBorders>
            <w:shd w:val="clear" w:color="auto" w:fill="auto"/>
            <w:vAlign w:val="bottom"/>
          </w:tcPr>
          <w:p w14:paraId="0809E07E" w14:textId="77777777" w:rsidR="002D2C00" w:rsidRPr="00132C42" w:rsidRDefault="002D2C00" w:rsidP="00632869">
            <w:pPr>
              <w:keepNext/>
              <w:suppressAutoHyphens w:val="0"/>
              <w:spacing w:before="80" w:after="80" w:line="200" w:lineRule="exact"/>
              <w:ind w:right="113"/>
              <w:jc w:val="center"/>
              <w:rPr>
                <w:i/>
                <w:sz w:val="16"/>
              </w:rPr>
            </w:pPr>
            <w:r w:rsidRPr="00132C42">
              <w:rPr>
                <w:i/>
                <w:sz w:val="16"/>
              </w:rPr>
              <w:t>Complaints</w:t>
            </w:r>
          </w:p>
        </w:tc>
      </w:tr>
      <w:tr w:rsidR="005C1ACF" w:rsidRPr="00132C42" w14:paraId="68580346" w14:textId="77777777" w:rsidTr="005C1ACF">
        <w:trPr>
          <w:tblHeader/>
        </w:trPr>
        <w:tc>
          <w:tcPr>
            <w:tcW w:w="2268" w:type="dxa"/>
            <w:gridSpan w:val="2"/>
            <w:vMerge/>
            <w:tcBorders>
              <w:top w:val="single" w:sz="12" w:space="0" w:color="auto"/>
              <w:bottom w:val="single" w:sz="12" w:space="0" w:color="auto"/>
            </w:tcBorders>
            <w:shd w:val="clear" w:color="auto" w:fill="auto"/>
            <w:vAlign w:val="bottom"/>
          </w:tcPr>
          <w:p w14:paraId="5FE848C2" w14:textId="77777777" w:rsidR="002D2C00" w:rsidRPr="00132C42" w:rsidRDefault="002D2C00" w:rsidP="00632869">
            <w:pPr>
              <w:keepNext/>
              <w:suppressAutoHyphens w:val="0"/>
              <w:spacing w:before="40" w:after="40" w:line="220" w:lineRule="exact"/>
              <w:ind w:right="113"/>
              <w:rPr>
                <w:sz w:val="18"/>
                <w:lang w:eastAsia="pl-PL"/>
              </w:rPr>
            </w:pPr>
          </w:p>
        </w:tc>
        <w:tc>
          <w:tcPr>
            <w:tcW w:w="1020" w:type="dxa"/>
            <w:tcBorders>
              <w:top w:val="single" w:sz="4" w:space="0" w:color="auto"/>
              <w:bottom w:val="single" w:sz="12" w:space="0" w:color="auto"/>
            </w:tcBorders>
            <w:shd w:val="clear" w:color="auto" w:fill="auto"/>
            <w:vAlign w:val="bottom"/>
          </w:tcPr>
          <w:p w14:paraId="6D3C1536" w14:textId="77777777" w:rsidR="002D2C00" w:rsidRPr="00132C42" w:rsidRDefault="002D2C00" w:rsidP="00632869">
            <w:pPr>
              <w:keepNext/>
              <w:suppressAutoHyphens w:val="0"/>
              <w:spacing w:before="40" w:after="40" w:line="220" w:lineRule="exact"/>
              <w:ind w:right="113"/>
              <w:jc w:val="right"/>
              <w:rPr>
                <w:i/>
                <w:sz w:val="16"/>
              </w:rPr>
            </w:pPr>
            <w:r w:rsidRPr="00132C42">
              <w:rPr>
                <w:i/>
                <w:sz w:val="16"/>
              </w:rPr>
              <w:t>Well-founded</w:t>
            </w:r>
          </w:p>
        </w:tc>
        <w:tc>
          <w:tcPr>
            <w:tcW w:w="1020" w:type="dxa"/>
            <w:tcBorders>
              <w:top w:val="single" w:sz="4" w:space="0" w:color="auto"/>
              <w:bottom w:val="single" w:sz="12" w:space="0" w:color="auto"/>
            </w:tcBorders>
            <w:shd w:val="clear" w:color="auto" w:fill="auto"/>
            <w:vAlign w:val="bottom"/>
          </w:tcPr>
          <w:p w14:paraId="3506B78C" w14:textId="77777777" w:rsidR="002D2C00" w:rsidRPr="00132C42" w:rsidRDefault="002D2C00" w:rsidP="00632869">
            <w:pPr>
              <w:keepNext/>
              <w:suppressAutoHyphens w:val="0"/>
              <w:spacing w:before="40" w:after="40" w:line="220" w:lineRule="exact"/>
              <w:ind w:right="113"/>
              <w:jc w:val="right"/>
              <w:rPr>
                <w:i/>
                <w:sz w:val="16"/>
              </w:rPr>
            </w:pPr>
            <w:r w:rsidRPr="00132C42">
              <w:rPr>
                <w:i/>
                <w:sz w:val="16"/>
              </w:rPr>
              <w:t>Partially founded</w:t>
            </w:r>
          </w:p>
        </w:tc>
        <w:tc>
          <w:tcPr>
            <w:tcW w:w="1021" w:type="dxa"/>
            <w:tcBorders>
              <w:top w:val="single" w:sz="4" w:space="0" w:color="auto"/>
              <w:bottom w:val="single" w:sz="12" w:space="0" w:color="auto"/>
            </w:tcBorders>
            <w:shd w:val="clear" w:color="auto" w:fill="auto"/>
            <w:vAlign w:val="bottom"/>
          </w:tcPr>
          <w:p w14:paraId="5DBC444F" w14:textId="77777777" w:rsidR="002D2C00" w:rsidRPr="00132C42" w:rsidRDefault="002D2C00" w:rsidP="00632869">
            <w:pPr>
              <w:keepNext/>
              <w:suppressAutoHyphens w:val="0"/>
              <w:spacing w:before="40" w:after="40" w:line="220" w:lineRule="exact"/>
              <w:ind w:right="113"/>
              <w:jc w:val="right"/>
              <w:rPr>
                <w:i/>
                <w:sz w:val="16"/>
              </w:rPr>
            </w:pPr>
            <w:r w:rsidRPr="00132C42">
              <w:rPr>
                <w:i/>
                <w:sz w:val="16"/>
              </w:rPr>
              <w:t>Unfounded</w:t>
            </w:r>
          </w:p>
        </w:tc>
        <w:tc>
          <w:tcPr>
            <w:tcW w:w="1020" w:type="dxa"/>
            <w:tcBorders>
              <w:top w:val="single" w:sz="4" w:space="0" w:color="auto"/>
              <w:bottom w:val="single" w:sz="12" w:space="0" w:color="auto"/>
            </w:tcBorders>
            <w:shd w:val="clear" w:color="auto" w:fill="auto"/>
            <w:vAlign w:val="bottom"/>
          </w:tcPr>
          <w:p w14:paraId="1A956B5C" w14:textId="77777777" w:rsidR="002D2C00" w:rsidRPr="00132C42" w:rsidRDefault="002D2C00" w:rsidP="00632869">
            <w:pPr>
              <w:keepNext/>
              <w:suppressAutoHyphens w:val="0"/>
              <w:spacing w:before="40" w:after="40" w:line="220" w:lineRule="exact"/>
              <w:ind w:right="113"/>
              <w:jc w:val="right"/>
              <w:rPr>
                <w:i/>
                <w:sz w:val="16"/>
              </w:rPr>
            </w:pPr>
            <w:r w:rsidRPr="00132C42">
              <w:rPr>
                <w:i/>
                <w:sz w:val="16"/>
              </w:rPr>
              <w:t>Impossible to ascertain</w:t>
            </w:r>
          </w:p>
        </w:tc>
        <w:tc>
          <w:tcPr>
            <w:tcW w:w="1021" w:type="dxa"/>
            <w:tcBorders>
              <w:top w:val="single" w:sz="4" w:space="0" w:color="auto"/>
              <w:bottom w:val="single" w:sz="12" w:space="0" w:color="auto"/>
            </w:tcBorders>
            <w:shd w:val="clear" w:color="auto" w:fill="auto"/>
            <w:vAlign w:val="bottom"/>
          </w:tcPr>
          <w:p w14:paraId="71446809" w14:textId="77777777" w:rsidR="002D2C00" w:rsidRPr="00132C42" w:rsidRDefault="002D2C00" w:rsidP="00632869">
            <w:pPr>
              <w:keepNext/>
              <w:suppressAutoHyphens w:val="0"/>
              <w:spacing w:before="40" w:after="40" w:line="220" w:lineRule="exact"/>
              <w:ind w:right="113"/>
              <w:jc w:val="right"/>
              <w:rPr>
                <w:i/>
                <w:sz w:val="16"/>
              </w:rPr>
            </w:pPr>
            <w:r w:rsidRPr="00132C42">
              <w:rPr>
                <w:i/>
                <w:sz w:val="16"/>
              </w:rPr>
              <w:t>Cases in progress</w:t>
            </w:r>
          </w:p>
        </w:tc>
      </w:tr>
      <w:tr w:rsidR="005C1ACF" w:rsidRPr="00132C42" w14:paraId="598928FF" w14:textId="77777777" w:rsidTr="005C1ACF">
        <w:tc>
          <w:tcPr>
            <w:tcW w:w="1560" w:type="dxa"/>
            <w:vMerge w:val="restart"/>
            <w:tcBorders>
              <w:top w:val="single" w:sz="12" w:space="0" w:color="auto"/>
              <w:bottom w:val="nil"/>
            </w:tcBorders>
            <w:shd w:val="clear" w:color="auto" w:fill="auto"/>
            <w:hideMark/>
          </w:tcPr>
          <w:p w14:paraId="138284C0" w14:textId="77777777" w:rsidR="002D2C00" w:rsidRPr="00132C42" w:rsidRDefault="002D2C00" w:rsidP="00632869">
            <w:pPr>
              <w:keepNext/>
              <w:suppressAutoHyphens w:val="0"/>
              <w:spacing w:before="40" w:after="40" w:line="220" w:lineRule="exact"/>
              <w:ind w:right="113"/>
              <w:rPr>
                <w:sz w:val="18"/>
              </w:rPr>
            </w:pPr>
            <w:r w:rsidRPr="00132C42">
              <w:rPr>
                <w:sz w:val="18"/>
              </w:rPr>
              <w:t>Gender</w:t>
            </w:r>
          </w:p>
        </w:tc>
        <w:tc>
          <w:tcPr>
            <w:tcW w:w="708" w:type="dxa"/>
            <w:tcBorders>
              <w:top w:val="single" w:sz="12" w:space="0" w:color="auto"/>
              <w:bottom w:val="nil"/>
            </w:tcBorders>
            <w:shd w:val="clear" w:color="auto" w:fill="auto"/>
          </w:tcPr>
          <w:p w14:paraId="112B77F2" w14:textId="77777777" w:rsidR="002D2C00" w:rsidRPr="00132C42" w:rsidRDefault="002D2C00" w:rsidP="00260FC7">
            <w:pPr>
              <w:keepNext/>
              <w:suppressAutoHyphens w:val="0"/>
              <w:spacing w:before="40" w:after="40" w:line="220" w:lineRule="exact"/>
              <w:ind w:right="113"/>
              <w:jc w:val="right"/>
              <w:rPr>
                <w:sz w:val="18"/>
              </w:rPr>
            </w:pPr>
            <w:r w:rsidRPr="00132C42">
              <w:rPr>
                <w:sz w:val="18"/>
              </w:rPr>
              <w:t>2021</w:t>
            </w:r>
          </w:p>
        </w:tc>
        <w:tc>
          <w:tcPr>
            <w:tcW w:w="1020" w:type="dxa"/>
            <w:tcBorders>
              <w:top w:val="single" w:sz="12" w:space="0" w:color="auto"/>
              <w:bottom w:val="nil"/>
            </w:tcBorders>
            <w:shd w:val="clear" w:color="auto" w:fill="auto"/>
            <w:vAlign w:val="bottom"/>
          </w:tcPr>
          <w:p w14:paraId="4BA52940" w14:textId="77777777" w:rsidR="002D2C00" w:rsidRPr="00132C42" w:rsidRDefault="002D2C00" w:rsidP="00632869">
            <w:pPr>
              <w:keepNext/>
              <w:suppressAutoHyphens w:val="0"/>
              <w:spacing w:before="40" w:after="40" w:line="220" w:lineRule="exact"/>
              <w:ind w:right="113"/>
              <w:jc w:val="right"/>
              <w:rPr>
                <w:sz w:val="18"/>
              </w:rPr>
            </w:pPr>
            <w:r w:rsidRPr="00132C42">
              <w:rPr>
                <w:sz w:val="18"/>
              </w:rPr>
              <w:t>2</w:t>
            </w:r>
          </w:p>
        </w:tc>
        <w:tc>
          <w:tcPr>
            <w:tcW w:w="1020" w:type="dxa"/>
            <w:tcBorders>
              <w:top w:val="single" w:sz="12" w:space="0" w:color="auto"/>
              <w:bottom w:val="nil"/>
            </w:tcBorders>
            <w:shd w:val="clear" w:color="auto" w:fill="auto"/>
            <w:vAlign w:val="bottom"/>
          </w:tcPr>
          <w:p w14:paraId="1A2C47C8" w14:textId="77777777" w:rsidR="002D2C00" w:rsidRPr="00132C42" w:rsidRDefault="002D2C00" w:rsidP="00632869">
            <w:pPr>
              <w:keepNext/>
              <w:suppressAutoHyphens w:val="0"/>
              <w:spacing w:before="40" w:after="40" w:line="220" w:lineRule="exact"/>
              <w:ind w:right="113"/>
              <w:jc w:val="right"/>
              <w:rPr>
                <w:sz w:val="18"/>
              </w:rPr>
            </w:pPr>
            <w:r w:rsidRPr="00132C42">
              <w:rPr>
                <w:sz w:val="18"/>
              </w:rPr>
              <w:t>2</w:t>
            </w:r>
          </w:p>
        </w:tc>
        <w:tc>
          <w:tcPr>
            <w:tcW w:w="1021" w:type="dxa"/>
            <w:tcBorders>
              <w:top w:val="single" w:sz="12" w:space="0" w:color="auto"/>
              <w:bottom w:val="nil"/>
            </w:tcBorders>
            <w:shd w:val="clear" w:color="auto" w:fill="auto"/>
            <w:vAlign w:val="bottom"/>
          </w:tcPr>
          <w:p w14:paraId="2FCA7ABB" w14:textId="77777777" w:rsidR="002D2C00" w:rsidRPr="00132C42" w:rsidRDefault="002D2C00" w:rsidP="00632869">
            <w:pPr>
              <w:keepNext/>
              <w:suppressAutoHyphens w:val="0"/>
              <w:spacing w:before="40" w:after="40" w:line="220" w:lineRule="exact"/>
              <w:ind w:right="113"/>
              <w:jc w:val="right"/>
              <w:rPr>
                <w:sz w:val="18"/>
              </w:rPr>
            </w:pPr>
            <w:r w:rsidRPr="00132C42">
              <w:rPr>
                <w:sz w:val="18"/>
              </w:rPr>
              <w:t>15</w:t>
            </w:r>
          </w:p>
        </w:tc>
        <w:tc>
          <w:tcPr>
            <w:tcW w:w="1020" w:type="dxa"/>
            <w:tcBorders>
              <w:top w:val="single" w:sz="12" w:space="0" w:color="auto"/>
              <w:bottom w:val="nil"/>
            </w:tcBorders>
            <w:shd w:val="clear" w:color="auto" w:fill="auto"/>
            <w:vAlign w:val="bottom"/>
          </w:tcPr>
          <w:p w14:paraId="05D31ED2" w14:textId="77777777" w:rsidR="002D2C00" w:rsidRPr="00132C42" w:rsidRDefault="002D2C00" w:rsidP="00632869">
            <w:pPr>
              <w:keepNext/>
              <w:suppressAutoHyphens w:val="0"/>
              <w:spacing w:before="40" w:after="40" w:line="220" w:lineRule="exact"/>
              <w:ind w:right="113"/>
              <w:jc w:val="right"/>
              <w:rPr>
                <w:sz w:val="18"/>
              </w:rPr>
            </w:pPr>
            <w:r w:rsidRPr="00132C42">
              <w:rPr>
                <w:sz w:val="18"/>
              </w:rPr>
              <w:t>20</w:t>
            </w:r>
          </w:p>
        </w:tc>
        <w:tc>
          <w:tcPr>
            <w:tcW w:w="1021" w:type="dxa"/>
            <w:tcBorders>
              <w:top w:val="single" w:sz="12" w:space="0" w:color="auto"/>
              <w:bottom w:val="nil"/>
            </w:tcBorders>
            <w:shd w:val="clear" w:color="auto" w:fill="auto"/>
            <w:vAlign w:val="bottom"/>
          </w:tcPr>
          <w:p w14:paraId="0F520B53" w14:textId="77777777" w:rsidR="002D2C00" w:rsidRPr="00132C42" w:rsidRDefault="002D2C00" w:rsidP="00632869">
            <w:pPr>
              <w:keepNext/>
              <w:suppressAutoHyphens w:val="0"/>
              <w:spacing w:before="40" w:after="40" w:line="220" w:lineRule="exact"/>
              <w:ind w:right="113"/>
              <w:jc w:val="right"/>
              <w:rPr>
                <w:sz w:val="18"/>
              </w:rPr>
            </w:pPr>
            <w:r w:rsidRPr="00132C42">
              <w:rPr>
                <w:sz w:val="18"/>
              </w:rPr>
              <w:t>0</w:t>
            </w:r>
          </w:p>
        </w:tc>
      </w:tr>
      <w:tr w:rsidR="005C1ACF" w:rsidRPr="00132C42" w14:paraId="29C00DAD" w14:textId="77777777" w:rsidTr="005C1ACF">
        <w:tc>
          <w:tcPr>
            <w:tcW w:w="1560" w:type="dxa"/>
            <w:vMerge/>
            <w:tcBorders>
              <w:top w:val="single" w:sz="4" w:space="0" w:color="auto"/>
              <w:bottom w:val="nil"/>
            </w:tcBorders>
            <w:shd w:val="clear" w:color="auto" w:fill="auto"/>
          </w:tcPr>
          <w:p w14:paraId="7DF6A12A" w14:textId="77777777" w:rsidR="002D2C00" w:rsidRPr="00132C42" w:rsidRDefault="002D2C00" w:rsidP="007E0200">
            <w:pPr>
              <w:suppressAutoHyphens w:val="0"/>
              <w:spacing w:before="40" w:after="40" w:line="220" w:lineRule="exact"/>
              <w:ind w:right="113"/>
              <w:rPr>
                <w:sz w:val="18"/>
                <w:lang w:eastAsia="pl-PL"/>
              </w:rPr>
            </w:pPr>
          </w:p>
        </w:tc>
        <w:tc>
          <w:tcPr>
            <w:tcW w:w="708" w:type="dxa"/>
            <w:tcBorders>
              <w:top w:val="nil"/>
              <w:bottom w:val="nil"/>
            </w:tcBorders>
            <w:shd w:val="clear" w:color="auto" w:fill="auto"/>
          </w:tcPr>
          <w:p w14:paraId="7991C2FD" w14:textId="77777777" w:rsidR="002D2C00" w:rsidRPr="00132C42" w:rsidRDefault="002D2C00" w:rsidP="00260FC7">
            <w:pPr>
              <w:suppressAutoHyphens w:val="0"/>
              <w:spacing w:before="40" w:after="40" w:line="220" w:lineRule="exact"/>
              <w:ind w:right="113"/>
              <w:jc w:val="right"/>
              <w:rPr>
                <w:sz w:val="18"/>
              </w:rPr>
            </w:pPr>
            <w:r w:rsidRPr="00132C42">
              <w:rPr>
                <w:sz w:val="18"/>
              </w:rPr>
              <w:t>2022</w:t>
            </w:r>
          </w:p>
        </w:tc>
        <w:tc>
          <w:tcPr>
            <w:tcW w:w="1020" w:type="dxa"/>
            <w:tcBorders>
              <w:top w:val="nil"/>
              <w:bottom w:val="nil"/>
            </w:tcBorders>
            <w:shd w:val="clear" w:color="auto" w:fill="auto"/>
            <w:vAlign w:val="bottom"/>
          </w:tcPr>
          <w:p w14:paraId="67F25221"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0" w:type="dxa"/>
            <w:tcBorders>
              <w:top w:val="nil"/>
              <w:bottom w:val="nil"/>
            </w:tcBorders>
            <w:shd w:val="clear" w:color="auto" w:fill="auto"/>
            <w:vAlign w:val="bottom"/>
          </w:tcPr>
          <w:p w14:paraId="56459D52"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1" w:type="dxa"/>
            <w:tcBorders>
              <w:top w:val="nil"/>
              <w:bottom w:val="nil"/>
            </w:tcBorders>
            <w:shd w:val="clear" w:color="auto" w:fill="auto"/>
            <w:vAlign w:val="bottom"/>
          </w:tcPr>
          <w:p w14:paraId="47B12AC1" w14:textId="77777777" w:rsidR="002D2C00" w:rsidRPr="00132C42" w:rsidRDefault="002D2C00" w:rsidP="007E0200">
            <w:pPr>
              <w:suppressAutoHyphens w:val="0"/>
              <w:spacing w:before="40" w:after="40" w:line="220" w:lineRule="exact"/>
              <w:ind w:right="113"/>
              <w:jc w:val="right"/>
              <w:rPr>
                <w:sz w:val="18"/>
              </w:rPr>
            </w:pPr>
            <w:r w:rsidRPr="00132C42">
              <w:rPr>
                <w:sz w:val="18"/>
              </w:rPr>
              <w:t>5</w:t>
            </w:r>
          </w:p>
        </w:tc>
        <w:tc>
          <w:tcPr>
            <w:tcW w:w="1020" w:type="dxa"/>
            <w:tcBorders>
              <w:top w:val="nil"/>
              <w:bottom w:val="nil"/>
            </w:tcBorders>
            <w:shd w:val="clear" w:color="auto" w:fill="auto"/>
            <w:vAlign w:val="bottom"/>
          </w:tcPr>
          <w:p w14:paraId="72C21164" w14:textId="77777777" w:rsidR="002D2C00" w:rsidRPr="00132C42" w:rsidRDefault="002D2C00" w:rsidP="007E0200">
            <w:pPr>
              <w:suppressAutoHyphens w:val="0"/>
              <w:spacing w:before="40" w:after="40" w:line="220" w:lineRule="exact"/>
              <w:ind w:right="113"/>
              <w:jc w:val="right"/>
              <w:rPr>
                <w:sz w:val="18"/>
              </w:rPr>
            </w:pPr>
            <w:r w:rsidRPr="00132C42">
              <w:rPr>
                <w:sz w:val="18"/>
              </w:rPr>
              <w:t>15</w:t>
            </w:r>
          </w:p>
        </w:tc>
        <w:tc>
          <w:tcPr>
            <w:tcW w:w="1021" w:type="dxa"/>
            <w:tcBorders>
              <w:top w:val="nil"/>
              <w:bottom w:val="nil"/>
            </w:tcBorders>
            <w:shd w:val="clear" w:color="auto" w:fill="auto"/>
            <w:vAlign w:val="bottom"/>
          </w:tcPr>
          <w:p w14:paraId="1A221D05"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r>
      <w:tr w:rsidR="005C1ACF" w:rsidRPr="00132C42" w14:paraId="0BEAF8B1" w14:textId="77777777" w:rsidTr="005C1ACF">
        <w:tc>
          <w:tcPr>
            <w:tcW w:w="1560" w:type="dxa"/>
            <w:vMerge w:val="restart"/>
            <w:tcBorders>
              <w:top w:val="nil"/>
            </w:tcBorders>
            <w:shd w:val="clear" w:color="auto" w:fill="auto"/>
          </w:tcPr>
          <w:p w14:paraId="47D97CEA" w14:textId="77777777" w:rsidR="002D2C00" w:rsidRPr="00132C42" w:rsidRDefault="002D2C00" w:rsidP="005C1ACF">
            <w:pPr>
              <w:keepNext/>
              <w:suppressAutoHyphens w:val="0"/>
              <w:spacing w:before="40" w:after="40" w:line="220" w:lineRule="exact"/>
              <w:ind w:right="113"/>
              <w:rPr>
                <w:sz w:val="18"/>
              </w:rPr>
            </w:pPr>
            <w:r w:rsidRPr="00132C42">
              <w:rPr>
                <w:sz w:val="18"/>
              </w:rPr>
              <w:t>Disability</w:t>
            </w:r>
          </w:p>
        </w:tc>
        <w:tc>
          <w:tcPr>
            <w:tcW w:w="708" w:type="dxa"/>
            <w:tcBorders>
              <w:top w:val="nil"/>
            </w:tcBorders>
            <w:shd w:val="clear" w:color="auto" w:fill="auto"/>
          </w:tcPr>
          <w:p w14:paraId="7D99F964" w14:textId="77777777" w:rsidR="002D2C00" w:rsidRPr="00132C42" w:rsidRDefault="002D2C00" w:rsidP="00260FC7">
            <w:pPr>
              <w:keepNext/>
              <w:suppressAutoHyphens w:val="0"/>
              <w:spacing w:before="40" w:after="40" w:line="220" w:lineRule="exact"/>
              <w:ind w:right="113"/>
              <w:jc w:val="right"/>
              <w:rPr>
                <w:sz w:val="18"/>
              </w:rPr>
            </w:pPr>
            <w:r w:rsidRPr="00132C42">
              <w:rPr>
                <w:sz w:val="18"/>
              </w:rPr>
              <w:t>2021</w:t>
            </w:r>
          </w:p>
        </w:tc>
        <w:tc>
          <w:tcPr>
            <w:tcW w:w="1020" w:type="dxa"/>
            <w:tcBorders>
              <w:top w:val="nil"/>
            </w:tcBorders>
            <w:shd w:val="clear" w:color="auto" w:fill="auto"/>
            <w:vAlign w:val="bottom"/>
          </w:tcPr>
          <w:p w14:paraId="1701701C" w14:textId="77777777" w:rsidR="002D2C00" w:rsidRPr="00132C42" w:rsidRDefault="002D2C00" w:rsidP="005C1ACF">
            <w:pPr>
              <w:keepNext/>
              <w:suppressAutoHyphens w:val="0"/>
              <w:spacing w:before="40" w:after="40" w:line="220" w:lineRule="exact"/>
              <w:ind w:right="113"/>
              <w:jc w:val="right"/>
              <w:rPr>
                <w:sz w:val="18"/>
              </w:rPr>
            </w:pPr>
            <w:r w:rsidRPr="00132C42">
              <w:rPr>
                <w:sz w:val="18"/>
              </w:rPr>
              <w:t>1</w:t>
            </w:r>
          </w:p>
        </w:tc>
        <w:tc>
          <w:tcPr>
            <w:tcW w:w="1020" w:type="dxa"/>
            <w:tcBorders>
              <w:top w:val="nil"/>
            </w:tcBorders>
            <w:shd w:val="clear" w:color="auto" w:fill="auto"/>
            <w:vAlign w:val="bottom"/>
          </w:tcPr>
          <w:p w14:paraId="2D36A289" w14:textId="77777777" w:rsidR="002D2C00" w:rsidRPr="00132C42" w:rsidRDefault="002D2C00" w:rsidP="005C1ACF">
            <w:pPr>
              <w:keepNext/>
              <w:suppressAutoHyphens w:val="0"/>
              <w:spacing w:before="40" w:after="40" w:line="220" w:lineRule="exact"/>
              <w:ind w:right="113"/>
              <w:jc w:val="right"/>
              <w:rPr>
                <w:sz w:val="18"/>
              </w:rPr>
            </w:pPr>
            <w:r w:rsidRPr="00132C42">
              <w:rPr>
                <w:sz w:val="18"/>
              </w:rPr>
              <w:t>2</w:t>
            </w:r>
          </w:p>
        </w:tc>
        <w:tc>
          <w:tcPr>
            <w:tcW w:w="1021" w:type="dxa"/>
            <w:tcBorders>
              <w:top w:val="nil"/>
            </w:tcBorders>
            <w:shd w:val="clear" w:color="auto" w:fill="auto"/>
            <w:vAlign w:val="bottom"/>
          </w:tcPr>
          <w:p w14:paraId="24063CBC" w14:textId="77777777" w:rsidR="002D2C00" w:rsidRPr="00132C42" w:rsidRDefault="002D2C00" w:rsidP="005C1ACF">
            <w:pPr>
              <w:keepNext/>
              <w:suppressAutoHyphens w:val="0"/>
              <w:spacing w:before="40" w:after="40" w:line="220" w:lineRule="exact"/>
              <w:ind w:right="113"/>
              <w:jc w:val="right"/>
              <w:rPr>
                <w:sz w:val="18"/>
              </w:rPr>
            </w:pPr>
            <w:r w:rsidRPr="00132C42">
              <w:rPr>
                <w:sz w:val="18"/>
              </w:rPr>
              <w:t>9</w:t>
            </w:r>
          </w:p>
        </w:tc>
        <w:tc>
          <w:tcPr>
            <w:tcW w:w="1020" w:type="dxa"/>
            <w:tcBorders>
              <w:top w:val="nil"/>
            </w:tcBorders>
            <w:shd w:val="clear" w:color="auto" w:fill="auto"/>
            <w:vAlign w:val="bottom"/>
          </w:tcPr>
          <w:p w14:paraId="1E54BF68" w14:textId="77777777" w:rsidR="002D2C00" w:rsidRPr="00132C42" w:rsidRDefault="002D2C00" w:rsidP="005C1ACF">
            <w:pPr>
              <w:keepNext/>
              <w:suppressAutoHyphens w:val="0"/>
              <w:spacing w:before="40" w:after="40" w:line="220" w:lineRule="exact"/>
              <w:ind w:right="113"/>
              <w:jc w:val="right"/>
              <w:rPr>
                <w:sz w:val="18"/>
              </w:rPr>
            </w:pPr>
            <w:r w:rsidRPr="00132C42">
              <w:rPr>
                <w:sz w:val="18"/>
              </w:rPr>
              <w:t>4</w:t>
            </w:r>
          </w:p>
        </w:tc>
        <w:tc>
          <w:tcPr>
            <w:tcW w:w="1021" w:type="dxa"/>
            <w:tcBorders>
              <w:top w:val="nil"/>
            </w:tcBorders>
            <w:shd w:val="clear" w:color="auto" w:fill="auto"/>
            <w:vAlign w:val="bottom"/>
          </w:tcPr>
          <w:p w14:paraId="343FBAB8" w14:textId="77777777" w:rsidR="002D2C00" w:rsidRPr="00132C42" w:rsidRDefault="002D2C00" w:rsidP="005C1ACF">
            <w:pPr>
              <w:keepNext/>
              <w:suppressAutoHyphens w:val="0"/>
              <w:spacing w:before="40" w:after="40" w:line="220" w:lineRule="exact"/>
              <w:ind w:right="113"/>
              <w:jc w:val="right"/>
              <w:rPr>
                <w:sz w:val="18"/>
              </w:rPr>
            </w:pPr>
            <w:r w:rsidRPr="00132C42">
              <w:rPr>
                <w:sz w:val="18"/>
              </w:rPr>
              <w:t>0</w:t>
            </w:r>
          </w:p>
        </w:tc>
      </w:tr>
      <w:tr w:rsidR="005C1ACF" w:rsidRPr="00132C42" w14:paraId="5287C8A8" w14:textId="77777777" w:rsidTr="005C1ACF">
        <w:tc>
          <w:tcPr>
            <w:tcW w:w="1560" w:type="dxa"/>
            <w:vMerge/>
            <w:shd w:val="clear" w:color="auto" w:fill="auto"/>
          </w:tcPr>
          <w:p w14:paraId="50535B97" w14:textId="77777777" w:rsidR="002D2C00" w:rsidRPr="00132C42" w:rsidRDefault="002D2C00" w:rsidP="007E0200">
            <w:pPr>
              <w:suppressAutoHyphens w:val="0"/>
              <w:spacing w:before="40" w:after="40" w:line="220" w:lineRule="exact"/>
              <w:ind w:right="113"/>
              <w:rPr>
                <w:sz w:val="18"/>
                <w:lang w:eastAsia="pl-PL"/>
              </w:rPr>
            </w:pPr>
          </w:p>
        </w:tc>
        <w:tc>
          <w:tcPr>
            <w:tcW w:w="708" w:type="dxa"/>
            <w:shd w:val="clear" w:color="auto" w:fill="auto"/>
          </w:tcPr>
          <w:p w14:paraId="28EDA006" w14:textId="77777777" w:rsidR="002D2C00" w:rsidRPr="00132C42" w:rsidRDefault="002D2C00" w:rsidP="00260FC7">
            <w:pPr>
              <w:suppressAutoHyphens w:val="0"/>
              <w:spacing w:before="40" w:after="40" w:line="220" w:lineRule="exact"/>
              <w:ind w:right="113"/>
              <w:jc w:val="right"/>
              <w:rPr>
                <w:sz w:val="18"/>
              </w:rPr>
            </w:pPr>
            <w:r w:rsidRPr="00132C42">
              <w:rPr>
                <w:sz w:val="18"/>
              </w:rPr>
              <w:t>2022</w:t>
            </w:r>
          </w:p>
        </w:tc>
        <w:tc>
          <w:tcPr>
            <w:tcW w:w="1020" w:type="dxa"/>
            <w:shd w:val="clear" w:color="auto" w:fill="auto"/>
            <w:vAlign w:val="bottom"/>
          </w:tcPr>
          <w:p w14:paraId="3F20DCCC"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0" w:type="dxa"/>
            <w:shd w:val="clear" w:color="auto" w:fill="auto"/>
            <w:vAlign w:val="bottom"/>
          </w:tcPr>
          <w:p w14:paraId="6AC3570C"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62EF5880" w14:textId="77777777" w:rsidR="002D2C00" w:rsidRPr="00132C42" w:rsidRDefault="002D2C00" w:rsidP="007E0200">
            <w:pPr>
              <w:suppressAutoHyphens w:val="0"/>
              <w:spacing w:before="40" w:after="40" w:line="220" w:lineRule="exact"/>
              <w:ind w:right="113"/>
              <w:jc w:val="right"/>
              <w:rPr>
                <w:sz w:val="18"/>
              </w:rPr>
            </w:pPr>
            <w:r w:rsidRPr="00132C42">
              <w:rPr>
                <w:sz w:val="18"/>
              </w:rPr>
              <w:t>8</w:t>
            </w:r>
          </w:p>
        </w:tc>
        <w:tc>
          <w:tcPr>
            <w:tcW w:w="1020" w:type="dxa"/>
            <w:shd w:val="clear" w:color="auto" w:fill="auto"/>
            <w:vAlign w:val="bottom"/>
          </w:tcPr>
          <w:p w14:paraId="13230AFB" w14:textId="77777777" w:rsidR="002D2C00" w:rsidRPr="00132C42" w:rsidRDefault="002D2C00" w:rsidP="007E0200">
            <w:pPr>
              <w:suppressAutoHyphens w:val="0"/>
              <w:spacing w:before="40" w:after="40" w:line="220" w:lineRule="exact"/>
              <w:ind w:right="113"/>
              <w:jc w:val="right"/>
              <w:rPr>
                <w:sz w:val="18"/>
              </w:rPr>
            </w:pPr>
            <w:r w:rsidRPr="00132C42">
              <w:rPr>
                <w:sz w:val="18"/>
              </w:rPr>
              <w:t>5</w:t>
            </w:r>
          </w:p>
        </w:tc>
        <w:tc>
          <w:tcPr>
            <w:tcW w:w="1021" w:type="dxa"/>
            <w:shd w:val="clear" w:color="auto" w:fill="auto"/>
            <w:vAlign w:val="bottom"/>
          </w:tcPr>
          <w:p w14:paraId="426908EA"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r>
      <w:tr w:rsidR="005C1ACF" w:rsidRPr="00132C42" w14:paraId="12774244" w14:textId="77777777" w:rsidTr="005C1ACF">
        <w:tc>
          <w:tcPr>
            <w:tcW w:w="1560" w:type="dxa"/>
            <w:vMerge w:val="restart"/>
            <w:shd w:val="clear" w:color="auto" w:fill="auto"/>
          </w:tcPr>
          <w:p w14:paraId="3E29B218" w14:textId="77777777" w:rsidR="002D2C00" w:rsidRPr="00132C42" w:rsidRDefault="002D2C00" w:rsidP="007E0200">
            <w:pPr>
              <w:suppressAutoHyphens w:val="0"/>
              <w:spacing w:before="40" w:after="40" w:line="220" w:lineRule="exact"/>
              <w:ind w:right="113"/>
              <w:rPr>
                <w:sz w:val="18"/>
              </w:rPr>
            </w:pPr>
            <w:r w:rsidRPr="00132C42">
              <w:rPr>
                <w:sz w:val="18"/>
              </w:rPr>
              <w:t>Race, ethnic origin, nationality</w:t>
            </w:r>
          </w:p>
        </w:tc>
        <w:tc>
          <w:tcPr>
            <w:tcW w:w="708" w:type="dxa"/>
            <w:shd w:val="clear" w:color="auto" w:fill="auto"/>
          </w:tcPr>
          <w:p w14:paraId="60A20D1F" w14:textId="77777777" w:rsidR="002D2C00" w:rsidRPr="00132C42" w:rsidRDefault="002D2C00" w:rsidP="00260FC7">
            <w:pPr>
              <w:suppressAutoHyphens w:val="0"/>
              <w:spacing w:before="40" w:after="40" w:line="220" w:lineRule="exact"/>
              <w:ind w:right="113"/>
              <w:jc w:val="right"/>
              <w:rPr>
                <w:sz w:val="18"/>
              </w:rPr>
            </w:pPr>
            <w:r w:rsidRPr="00132C42">
              <w:rPr>
                <w:sz w:val="18"/>
              </w:rPr>
              <w:t>2021</w:t>
            </w:r>
          </w:p>
        </w:tc>
        <w:tc>
          <w:tcPr>
            <w:tcW w:w="1020" w:type="dxa"/>
            <w:shd w:val="clear" w:color="auto" w:fill="auto"/>
            <w:vAlign w:val="bottom"/>
          </w:tcPr>
          <w:p w14:paraId="43DE4643"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413A56AD"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761BF89F" w14:textId="77777777" w:rsidR="002D2C00" w:rsidRPr="00132C42" w:rsidRDefault="002D2C00" w:rsidP="007E0200">
            <w:pPr>
              <w:suppressAutoHyphens w:val="0"/>
              <w:spacing w:before="40" w:after="40" w:line="220" w:lineRule="exact"/>
              <w:ind w:right="113"/>
              <w:jc w:val="right"/>
              <w:rPr>
                <w:sz w:val="18"/>
              </w:rPr>
            </w:pPr>
            <w:r w:rsidRPr="00132C42">
              <w:rPr>
                <w:sz w:val="18"/>
              </w:rPr>
              <w:t>5</w:t>
            </w:r>
          </w:p>
        </w:tc>
        <w:tc>
          <w:tcPr>
            <w:tcW w:w="1020" w:type="dxa"/>
            <w:shd w:val="clear" w:color="auto" w:fill="auto"/>
            <w:vAlign w:val="bottom"/>
          </w:tcPr>
          <w:p w14:paraId="2A1DDA6F" w14:textId="77777777" w:rsidR="002D2C00" w:rsidRPr="00132C42" w:rsidRDefault="002D2C00" w:rsidP="007E0200">
            <w:pPr>
              <w:suppressAutoHyphens w:val="0"/>
              <w:spacing w:before="40" w:after="40" w:line="220" w:lineRule="exact"/>
              <w:ind w:right="113"/>
              <w:jc w:val="right"/>
              <w:rPr>
                <w:sz w:val="18"/>
              </w:rPr>
            </w:pPr>
            <w:r w:rsidRPr="00132C42">
              <w:rPr>
                <w:sz w:val="18"/>
              </w:rPr>
              <w:t>7</w:t>
            </w:r>
          </w:p>
        </w:tc>
        <w:tc>
          <w:tcPr>
            <w:tcW w:w="1021" w:type="dxa"/>
            <w:shd w:val="clear" w:color="auto" w:fill="auto"/>
            <w:vAlign w:val="bottom"/>
          </w:tcPr>
          <w:p w14:paraId="565192BD"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5C1ACF" w:rsidRPr="00132C42" w14:paraId="047EB8EE" w14:textId="77777777" w:rsidTr="005C1ACF">
        <w:tc>
          <w:tcPr>
            <w:tcW w:w="1560" w:type="dxa"/>
            <w:vMerge/>
            <w:shd w:val="clear" w:color="auto" w:fill="auto"/>
          </w:tcPr>
          <w:p w14:paraId="0435E9DF" w14:textId="77777777" w:rsidR="002D2C00" w:rsidRPr="00132C42" w:rsidRDefault="002D2C00" w:rsidP="007E0200">
            <w:pPr>
              <w:suppressAutoHyphens w:val="0"/>
              <w:spacing w:before="40" w:after="40" w:line="220" w:lineRule="exact"/>
              <w:ind w:right="113"/>
              <w:rPr>
                <w:sz w:val="18"/>
                <w:lang w:eastAsia="pl-PL"/>
              </w:rPr>
            </w:pPr>
          </w:p>
        </w:tc>
        <w:tc>
          <w:tcPr>
            <w:tcW w:w="708" w:type="dxa"/>
            <w:shd w:val="clear" w:color="auto" w:fill="auto"/>
          </w:tcPr>
          <w:p w14:paraId="2359C836" w14:textId="77777777" w:rsidR="002D2C00" w:rsidRPr="00132C42" w:rsidRDefault="002D2C00" w:rsidP="00260FC7">
            <w:pPr>
              <w:suppressAutoHyphens w:val="0"/>
              <w:spacing w:before="40" w:after="40" w:line="220" w:lineRule="exact"/>
              <w:ind w:right="113"/>
              <w:jc w:val="right"/>
              <w:rPr>
                <w:sz w:val="18"/>
              </w:rPr>
            </w:pPr>
            <w:r w:rsidRPr="00132C42">
              <w:rPr>
                <w:sz w:val="18"/>
              </w:rPr>
              <w:t>2022</w:t>
            </w:r>
          </w:p>
        </w:tc>
        <w:tc>
          <w:tcPr>
            <w:tcW w:w="1020" w:type="dxa"/>
            <w:shd w:val="clear" w:color="auto" w:fill="auto"/>
            <w:vAlign w:val="bottom"/>
          </w:tcPr>
          <w:p w14:paraId="46627BEF"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4B396221"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737671D0"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0" w:type="dxa"/>
            <w:shd w:val="clear" w:color="auto" w:fill="auto"/>
            <w:vAlign w:val="bottom"/>
          </w:tcPr>
          <w:p w14:paraId="21F932FF" w14:textId="77777777" w:rsidR="002D2C00" w:rsidRPr="00132C42" w:rsidRDefault="002D2C00" w:rsidP="007E0200">
            <w:pPr>
              <w:suppressAutoHyphens w:val="0"/>
              <w:spacing w:before="40" w:after="40" w:line="220" w:lineRule="exact"/>
              <w:ind w:right="113"/>
              <w:jc w:val="right"/>
              <w:rPr>
                <w:sz w:val="18"/>
              </w:rPr>
            </w:pPr>
            <w:r w:rsidRPr="00132C42">
              <w:rPr>
                <w:sz w:val="18"/>
              </w:rPr>
              <w:t>7</w:t>
            </w:r>
          </w:p>
        </w:tc>
        <w:tc>
          <w:tcPr>
            <w:tcW w:w="1021" w:type="dxa"/>
            <w:shd w:val="clear" w:color="auto" w:fill="auto"/>
            <w:vAlign w:val="bottom"/>
          </w:tcPr>
          <w:p w14:paraId="702632FB"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5C1ACF" w:rsidRPr="00132C42" w14:paraId="4082CC8D" w14:textId="77777777" w:rsidTr="005C1ACF">
        <w:tc>
          <w:tcPr>
            <w:tcW w:w="1560" w:type="dxa"/>
            <w:vMerge w:val="restart"/>
            <w:shd w:val="clear" w:color="auto" w:fill="auto"/>
          </w:tcPr>
          <w:p w14:paraId="0C892BC0" w14:textId="77777777" w:rsidR="002D2C00" w:rsidRPr="00132C42" w:rsidRDefault="002D2C00" w:rsidP="007E0200">
            <w:pPr>
              <w:suppressAutoHyphens w:val="0"/>
              <w:spacing w:before="40" w:after="40" w:line="220" w:lineRule="exact"/>
              <w:ind w:right="113"/>
              <w:rPr>
                <w:sz w:val="18"/>
              </w:rPr>
            </w:pPr>
            <w:r w:rsidRPr="00132C42">
              <w:rPr>
                <w:sz w:val="18"/>
              </w:rPr>
              <w:t>Beliefs, religion</w:t>
            </w:r>
          </w:p>
        </w:tc>
        <w:tc>
          <w:tcPr>
            <w:tcW w:w="708" w:type="dxa"/>
            <w:shd w:val="clear" w:color="auto" w:fill="auto"/>
          </w:tcPr>
          <w:p w14:paraId="05601B74" w14:textId="77777777" w:rsidR="002D2C00" w:rsidRPr="00132C42" w:rsidRDefault="002D2C00" w:rsidP="00260FC7">
            <w:pPr>
              <w:suppressAutoHyphens w:val="0"/>
              <w:spacing w:before="40" w:after="40" w:line="220" w:lineRule="exact"/>
              <w:ind w:right="113"/>
              <w:jc w:val="right"/>
              <w:rPr>
                <w:sz w:val="18"/>
              </w:rPr>
            </w:pPr>
            <w:r w:rsidRPr="00132C42">
              <w:rPr>
                <w:sz w:val="18"/>
              </w:rPr>
              <w:t>2021</w:t>
            </w:r>
          </w:p>
        </w:tc>
        <w:tc>
          <w:tcPr>
            <w:tcW w:w="1020" w:type="dxa"/>
            <w:shd w:val="clear" w:color="auto" w:fill="auto"/>
            <w:vAlign w:val="bottom"/>
          </w:tcPr>
          <w:p w14:paraId="5309D52E"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3B442DB6"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419A7D74" w14:textId="77777777" w:rsidR="002D2C00" w:rsidRPr="00132C42" w:rsidRDefault="002D2C00" w:rsidP="007E0200">
            <w:pPr>
              <w:suppressAutoHyphens w:val="0"/>
              <w:spacing w:before="40" w:after="40" w:line="220" w:lineRule="exact"/>
              <w:ind w:right="113"/>
              <w:jc w:val="right"/>
              <w:rPr>
                <w:sz w:val="18"/>
              </w:rPr>
            </w:pPr>
            <w:r w:rsidRPr="00132C42">
              <w:rPr>
                <w:sz w:val="18"/>
              </w:rPr>
              <w:t>1</w:t>
            </w:r>
          </w:p>
        </w:tc>
        <w:tc>
          <w:tcPr>
            <w:tcW w:w="1020" w:type="dxa"/>
            <w:shd w:val="clear" w:color="auto" w:fill="auto"/>
            <w:vAlign w:val="bottom"/>
          </w:tcPr>
          <w:p w14:paraId="5ECB98EA"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1" w:type="dxa"/>
            <w:shd w:val="clear" w:color="auto" w:fill="auto"/>
            <w:vAlign w:val="bottom"/>
          </w:tcPr>
          <w:p w14:paraId="43B637AD"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5C1ACF" w:rsidRPr="00132C42" w14:paraId="1C5F966A" w14:textId="77777777" w:rsidTr="005C1ACF">
        <w:tc>
          <w:tcPr>
            <w:tcW w:w="1560" w:type="dxa"/>
            <w:vMerge/>
            <w:shd w:val="clear" w:color="auto" w:fill="auto"/>
          </w:tcPr>
          <w:p w14:paraId="74EE1BDB" w14:textId="77777777" w:rsidR="002D2C00" w:rsidRPr="00132C42" w:rsidRDefault="002D2C00" w:rsidP="007E0200">
            <w:pPr>
              <w:suppressAutoHyphens w:val="0"/>
              <w:spacing w:before="40" w:after="40" w:line="220" w:lineRule="exact"/>
              <w:ind w:right="113"/>
              <w:rPr>
                <w:sz w:val="18"/>
                <w:lang w:eastAsia="pl-PL"/>
              </w:rPr>
            </w:pPr>
          </w:p>
        </w:tc>
        <w:tc>
          <w:tcPr>
            <w:tcW w:w="708" w:type="dxa"/>
            <w:shd w:val="clear" w:color="auto" w:fill="auto"/>
          </w:tcPr>
          <w:p w14:paraId="6DAF8A34" w14:textId="77777777" w:rsidR="002D2C00" w:rsidRPr="00132C42" w:rsidRDefault="002D2C00" w:rsidP="00260FC7">
            <w:pPr>
              <w:suppressAutoHyphens w:val="0"/>
              <w:spacing w:before="40" w:after="40" w:line="220" w:lineRule="exact"/>
              <w:ind w:right="113"/>
              <w:jc w:val="right"/>
              <w:rPr>
                <w:sz w:val="18"/>
              </w:rPr>
            </w:pPr>
            <w:r w:rsidRPr="00132C42">
              <w:rPr>
                <w:sz w:val="18"/>
              </w:rPr>
              <w:t>2022</w:t>
            </w:r>
          </w:p>
        </w:tc>
        <w:tc>
          <w:tcPr>
            <w:tcW w:w="1020" w:type="dxa"/>
            <w:shd w:val="clear" w:color="auto" w:fill="auto"/>
            <w:vAlign w:val="bottom"/>
          </w:tcPr>
          <w:p w14:paraId="0255F198"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3621FBB5"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50C21E08"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4206EA21" w14:textId="77777777" w:rsidR="002D2C00" w:rsidRPr="00132C42" w:rsidRDefault="002D2C00" w:rsidP="007E0200">
            <w:pPr>
              <w:suppressAutoHyphens w:val="0"/>
              <w:spacing w:before="40" w:after="40" w:line="220" w:lineRule="exact"/>
              <w:ind w:right="113"/>
              <w:jc w:val="right"/>
              <w:rPr>
                <w:sz w:val="18"/>
              </w:rPr>
            </w:pPr>
            <w:r w:rsidRPr="00132C42">
              <w:rPr>
                <w:sz w:val="18"/>
              </w:rPr>
              <w:t>2</w:t>
            </w:r>
          </w:p>
        </w:tc>
        <w:tc>
          <w:tcPr>
            <w:tcW w:w="1021" w:type="dxa"/>
            <w:shd w:val="clear" w:color="auto" w:fill="auto"/>
            <w:vAlign w:val="bottom"/>
          </w:tcPr>
          <w:p w14:paraId="1E50C9EF"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5C1ACF" w:rsidRPr="00132C42" w14:paraId="1EE003D7" w14:textId="77777777" w:rsidTr="005C1ACF">
        <w:tc>
          <w:tcPr>
            <w:tcW w:w="1560" w:type="dxa"/>
            <w:vMerge w:val="restart"/>
            <w:shd w:val="clear" w:color="auto" w:fill="auto"/>
          </w:tcPr>
          <w:p w14:paraId="1A1A2A04" w14:textId="77777777" w:rsidR="002D2C00" w:rsidRPr="00132C42" w:rsidRDefault="002D2C00" w:rsidP="007E0200">
            <w:pPr>
              <w:suppressAutoHyphens w:val="0"/>
              <w:spacing w:before="40" w:after="40" w:line="220" w:lineRule="exact"/>
              <w:ind w:right="113"/>
              <w:rPr>
                <w:sz w:val="18"/>
              </w:rPr>
            </w:pPr>
            <w:r w:rsidRPr="00132C42">
              <w:rPr>
                <w:sz w:val="18"/>
              </w:rPr>
              <w:t>Political beliefs</w:t>
            </w:r>
          </w:p>
        </w:tc>
        <w:tc>
          <w:tcPr>
            <w:tcW w:w="708" w:type="dxa"/>
            <w:shd w:val="clear" w:color="auto" w:fill="auto"/>
          </w:tcPr>
          <w:p w14:paraId="78CA9632" w14:textId="77777777" w:rsidR="002D2C00" w:rsidRPr="00132C42" w:rsidRDefault="002D2C00" w:rsidP="00260FC7">
            <w:pPr>
              <w:suppressAutoHyphens w:val="0"/>
              <w:spacing w:before="40" w:after="40" w:line="220" w:lineRule="exact"/>
              <w:ind w:right="113"/>
              <w:jc w:val="right"/>
              <w:rPr>
                <w:sz w:val="18"/>
              </w:rPr>
            </w:pPr>
            <w:r w:rsidRPr="00132C42">
              <w:rPr>
                <w:sz w:val="18"/>
              </w:rPr>
              <w:t>2021</w:t>
            </w:r>
          </w:p>
        </w:tc>
        <w:tc>
          <w:tcPr>
            <w:tcW w:w="1020" w:type="dxa"/>
            <w:shd w:val="clear" w:color="auto" w:fill="auto"/>
            <w:vAlign w:val="bottom"/>
          </w:tcPr>
          <w:p w14:paraId="0EF0E597"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4AA49B36"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27E339CA"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532CC5AF"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77A8B977"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r w:rsidR="005C1ACF" w:rsidRPr="00132C42" w14:paraId="5E76AAF2" w14:textId="77777777" w:rsidTr="005C1ACF">
        <w:tc>
          <w:tcPr>
            <w:tcW w:w="1560" w:type="dxa"/>
            <w:vMerge/>
            <w:shd w:val="clear" w:color="auto" w:fill="auto"/>
          </w:tcPr>
          <w:p w14:paraId="13002174" w14:textId="77777777" w:rsidR="002D2C00" w:rsidRPr="00132C42" w:rsidRDefault="002D2C00" w:rsidP="007E0200">
            <w:pPr>
              <w:suppressAutoHyphens w:val="0"/>
              <w:spacing w:before="40" w:after="40" w:line="220" w:lineRule="exact"/>
              <w:ind w:right="113"/>
              <w:rPr>
                <w:sz w:val="18"/>
                <w:lang w:eastAsia="pl-PL"/>
              </w:rPr>
            </w:pPr>
          </w:p>
        </w:tc>
        <w:tc>
          <w:tcPr>
            <w:tcW w:w="708" w:type="dxa"/>
            <w:shd w:val="clear" w:color="auto" w:fill="auto"/>
          </w:tcPr>
          <w:p w14:paraId="07102A86" w14:textId="77777777" w:rsidR="002D2C00" w:rsidRPr="00132C42" w:rsidRDefault="002D2C00" w:rsidP="00260FC7">
            <w:pPr>
              <w:suppressAutoHyphens w:val="0"/>
              <w:spacing w:before="40" w:after="40" w:line="220" w:lineRule="exact"/>
              <w:ind w:right="113"/>
              <w:jc w:val="right"/>
              <w:rPr>
                <w:sz w:val="18"/>
              </w:rPr>
            </w:pPr>
            <w:r w:rsidRPr="00132C42">
              <w:rPr>
                <w:sz w:val="18"/>
              </w:rPr>
              <w:t>2022</w:t>
            </w:r>
          </w:p>
        </w:tc>
        <w:tc>
          <w:tcPr>
            <w:tcW w:w="1020" w:type="dxa"/>
            <w:shd w:val="clear" w:color="auto" w:fill="auto"/>
            <w:vAlign w:val="bottom"/>
          </w:tcPr>
          <w:p w14:paraId="123BFFD2"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22D1C40D"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645AF95E"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0" w:type="dxa"/>
            <w:shd w:val="clear" w:color="auto" w:fill="auto"/>
            <w:vAlign w:val="bottom"/>
          </w:tcPr>
          <w:p w14:paraId="111D7267"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c>
          <w:tcPr>
            <w:tcW w:w="1021" w:type="dxa"/>
            <w:shd w:val="clear" w:color="auto" w:fill="auto"/>
            <w:vAlign w:val="bottom"/>
          </w:tcPr>
          <w:p w14:paraId="31BA986F" w14:textId="77777777" w:rsidR="002D2C00" w:rsidRPr="00132C42" w:rsidRDefault="002D2C00" w:rsidP="007E0200">
            <w:pPr>
              <w:suppressAutoHyphens w:val="0"/>
              <w:spacing w:before="40" w:after="40" w:line="220" w:lineRule="exact"/>
              <w:ind w:right="113"/>
              <w:jc w:val="right"/>
              <w:rPr>
                <w:sz w:val="18"/>
              </w:rPr>
            </w:pPr>
            <w:r w:rsidRPr="00132C42">
              <w:rPr>
                <w:sz w:val="18"/>
              </w:rPr>
              <w:t>0</w:t>
            </w:r>
          </w:p>
        </w:tc>
      </w:tr>
    </w:tbl>
    <w:p w14:paraId="0988F0D7" w14:textId="77777777" w:rsidR="002D2C00" w:rsidRPr="00132C42" w:rsidRDefault="002D2C00" w:rsidP="005C1ACF">
      <w:pPr>
        <w:pStyle w:val="H1G"/>
      </w:pPr>
      <w:r w:rsidRPr="00132C42">
        <w:tab/>
      </w:r>
      <w:r w:rsidRPr="00132C42">
        <w:tab/>
        <w:t>Family violence</w:t>
      </w:r>
    </w:p>
    <w:p w14:paraId="658C234C" w14:textId="77777777" w:rsidR="002D2C00" w:rsidRPr="00132C42" w:rsidRDefault="002D2C00" w:rsidP="002D2C00">
      <w:pPr>
        <w:pStyle w:val="H23G"/>
      </w:pPr>
      <w:r w:rsidRPr="00132C42">
        <w:tab/>
      </w:r>
      <w:r w:rsidRPr="00132C42">
        <w:tab/>
        <w:t>Victims of family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71"/>
        <w:gridCol w:w="1274"/>
        <w:gridCol w:w="1275"/>
        <w:gridCol w:w="1275"/>
        <w:gridCol w:w="1275"/>
      </w:tblGrid>
      <w:tr w:rsidR="005C1ACF" w:rsidRPr="00132C42" w14:paraId="02AD19B6" w14:textId="77777777" w:rsidTr="005C1ACF">
        <w:trPr>
          <w:tblHeader/>
        </w:trPr>
        <w:tc>
          <w:tcPr>
            <w:tcW w:w="2271" w:type="dxa"/>
            <w:tcBorders>
              <w:top w:val="single" w:sz="4" w:space="0" w:color="auto"/>
              <w:bottom w:val="single" w:sz="12" w:space="0" w:color="auto"/>
            </w:tcBorders>
            <w:shd w:val="clear" w:color="auto" w:fill="auto"/>
            <w:vAlign w:val="bottom"/>
          </w:tcPr>
          <w:p w14:paraId="4C33077B" w14:textId="77777777" w:rsidR="002D2C00" w:rsidRPr="00132C42" w:rsidRDefault="002D2C00" w:rsidP="005C1ACF">
            <w:pPr>
              <w:suppressAutoHyphens w:val="0"/>
              <w:spacing w:before="80" w:after="80" w:line="200" w:lineRule="exact"/>
              <w:ind w:right="113"/>
              <w:rPr>
                <w:i/>
                <w:sz w:val="16"/>
              </w:rPr>
            </w:pPr>
          </w:p>
        </w:tc>
        <w:tc>
          <w:tcPr>
            <w:tcW w:w="1274" w:type="dxa"/>
            <w:tcBorders>
              <w:top w:val="single" w:sz="4" w:space="0" w:color="auto"/>
              <w:bottom w:val="single" w:sz="12" w:space="0" w:color="auto"/>
            </w:tcBorders>
            <w:shd w:val="clear" w:color="auto" w:fill="auto"/>
            <w:vAlign w:val="bottom"/>
          </w:tcPr>
          <w:p w14:paraId="5CB2D099" w14:textId="77777777" w:rsidR="002D2C00" w:rsidRPr="00132C42" w:rsidRDefault="002D2C00" w:rsidP="005C1ACF">
            <w:pPr>
              <w:suppressAutoHyphens w:val="0"/>
              <w:spacing w:before="80" w:after="80" w:line="200" w:lineRule="exact"/>
              <w:ind w:right="113"/>
              <w:jc w:val="right"/>
              <w:rPr>
                <w:i/>
                <w:sz w:val="16"/>
              </w:rPr>
            </w:pPr>
            <w:r w:rsidRPr="00132C42">
              <w:rPr>
                <w:i/>
                <w:sz w:val="16"/>
              </w:rPr>
              <w:t>2018</w:t>
            </w:r>
          </w:p>
        </w:tc>
        <w:tc>
          <w:tcPr>
            <w:tcW w:w="1275" w:type="dxa"/>
            <w:tcBorders>
              <w:top w:val="single" w:sz="4" w:space="0" w:color="auto"/>
              <w:bottom w:val="single" w:sz="12" w:space="0" w:color="auto"/>
            </w:tcBorders>
            <w:shd w:val="clear" w:color="auto" w:fill="auto"/>
            <w:vAlign w:val="bottom"/>
          </w:tcPr>
          <w:p w14:paraId="52F97265" w14:textId="77777777" w:rsidR="002D2C00" w:rsidRPr="00132C42" w:rsidRDefault="002D2C00" w:rsidP="005C1ACF">
            <w:pPr>
              <w:suppressAutoHyphens w:val="0"/>
              <w:spacing w:before="80" w:after="80" w:line="200" w:lineRule="exact"/>
              <w:ind w:right="113"/>
              <w:jc w:val="right"/>
              <w:rPr>
                <w:i/>
                <w:sz w:val="16"/>
              </w:rPr>
            </w:pPr>
            <w:r w:rsidRPr="00132C42">
              <w:rPr>
                <w:i/>
                <w:sz w:val="16"/>
              </w:rPr>
              <w:t>2019</w:t>
            </w:r>
          </w:p>
        </w:tc>
        <w:tc>
          <w:tcPr>
            <w:tcW w:w="1275" w:type="dxa"/>
            <w:tcBorders>
              <w:top w:val="single" w:sz="4" w:space="0" w:color="auto"/>
              <w:bottom w:val="single" w:sz="12" w:space="0" w:color="auto"/>
            </w:tcBorders>
            <w:shd w:val="clear" w:color="auto" w:fill="auto"/>
            <w:vAlign w:val="bottom"/>
          </w:tcPr>
          <w:p w14:paraId="46A66D59" w14:textId="77777777" w:rsidR="002D2C00" w:rsidRPr="00132C42" w:rsidRDefault="002D2C00" w:rsidP="005C1ACF">
            <w:pPr>
              <w:suppressAutoHyphens w:val="0"/>
              <w:spacing w:before="80" w:after="80" w:line="200" w:lineRule="exact"/>
              <w:ind w:right="113"/>
              <w:jc w:val="right"/>
              <w:rPr>
                <w:i/>
                <w:sz w:val="16"/>
              </w:rPr>
            </w:pPr>
            <w:r w:rsidRPr="00132C42">
              <w:rPr>
                <w:i/>
                <w:sz w:val="16"/>
              </w:rPr>
              <w:t>2020</w:t>
            </w:r>
          </w:p>
        </w:tc>
        <w:tc>
          <w:tcPr>
            <w:tcW w:w="1275" w:type="dxa"/>
            <w:tcBorders>
              <w:top w:val="single" w:sz="4" w:space="0" w:color="auto"/>
              <w:bottom w:val="single" w:sz="12" w:space="0" w:color="auto"/>
            </w:tcBorders>
            <w:shd w:val="clear" w:color="auto" w:fill="auto"/>
            <w:vAlign w:val="bottom"/>
          </w:tcPr>
          <w:p w14:paraId="79BDD54E" w14:textId="77777777" w:rsidR="002D2C00" w:rsidRPr="00132C42" w:rsidRDefault="002D2C00" w:rsidP="005C1ACF">
            <w:pPr>
              <w:suppressAutoHyphens w:val="0"/>
              <w:spacing w:before="80" w:after="80" w:line="200" w:lineRule="exact"/>
              <w:ind w:right="113"/>
              <w:jc w:val="right"/>
              <w:rPr>
                <w:i/>
                <w:sz w:val="16"/>
              </w:rPr>
            </w:pPr>
            <w:r w:rsidRPr="00132C42">
              <w:rPr>
                <w:i/>
                <w:sz w:val="16"/>
              </w:rPr>
              <w:t>2021</w:t>
            </w:r>
          </w:p>
        </w:tc>
      </w:tr>
      <w:tr w:rsidR="005C1ACF" w:rsidRPr="00132C42" w14:paraId="7E08BDAD" w14:textId="77777777" w:rsidTr="005C1ACF">
        <w:tc>
          <w:tcPr>
            <w:tcW w:w="2271" w:type="dxa"/>
            <w:tcBorders>
              <w:top w:val="single" w:sz="12" w:space="0" w:color="auto"/>
              <w:bottom w:val="single" w:sz="4" w:space="0" w:color="auto"/>
            </w:tcBorders>
            <w:shd w:val="clear" w:color="auto" w:fill="auto"/>
          </w:tcPr>
          <w:p w14:paraId="45BFFEB5" w14:textId="77777777" w:rsidR="002D2C00" w:rsidRPr="00132C42" w:rsidRDefault="002D2C00" w:rsidP="005C1ACF">
            <w:pPr>
              <w:suppressAutoHyphens w:val="0"/>
              <w:spacing w:before="80" w:after="80" w:line="220" w:lineRule="exact"/>
              <w:ind w:left="283"/>
              <w:rPr>
                <w:b/>
                <w:sz w:val="18"/>
              </w:rPr>
            </w:pPr>
            <w:r w:rsidRPr="00132C42">
              <w:rPr>
                <w:b/>
                <w:sz w:val="18"/>
              </w:rPr>
              <w:t>Total, including:</w:t>
            </w:r>
          </w:p>
        </w:tc>
        <w:tc>
          <w:tcPr>
            <w:tcW w:w="1274" w:type="dxa"/>
            <w:tcBorders>
              <w:top w:val="single" w:sz="12" w:space="0" w:color="auto"/>
              <w:bottom w:val="single" w:sz="4" w:space="0" w:color="auto"/>
            </w:tcBorders>
            <w:shd w:val="clear" w:color="auto" w:fill="auto"/>
            <w:vAlign w:val="bottom"/>
          </w:tcPr>
          <w:p w14:paraId="719B4A4F" w14:textId="6E55ED2E" w:rsidR="002D2C00" w:rsidRPr="00132C42" w:rsidRDefault="002D2C00" w:rsidP="005C1ACF">
            <w:pPr>
              <w:suppressAutoHyphens w:val="0"/>
              <w:spacing w:before="80" w:after="80" w:line="220" w:lineRule="exact"/>
              <w:ind w:right="113"/>
              <w:jc w:val="right"/>
              <w:rPr>
                <w:b/>
                <w:sz w:val="18"/>
              </w:rPr>
            </w:pPr>
            <w:r w:rsidRPr="00132C42">
              <w:rPr>
                <w:b/>
                <w:sz w:val="18"/>
              </w:rPr>
              <w:t>224</w:t>
            </w:r>
            <w:r w:rsidR="005C1ACF" w:rsidRPr="00132C42">
              <w:rPr>
                <w:b/>
                <w:sz w:val="18"/>
              </w:rPr>
              <w:t xml:space="preserve"> </w:t>
            </w:r>
            <w:r w:rsidRPr="00132C42">
              <w:rPr>
                <w:b/>
                <w:sz w:val="18"/>
              </w:rPr>
              <w:t>251</w:t>
            </w:r>
          </w:p>
        </w:tc>
        <w:tc>
          <w:tcPr>
            <w:tcW w:w="1275" w:type="dxa"/>
            <w:tcBorders>
              <w:top w:val="single" w:sz="12" w:space="0" w:color="auto"/>
              <w:bottom w:val="single" w:sz="4" w:space="0" w:color="auto"/>
            </w:tcBorders>
            <w:shd w:val="clear" w:color="auto" w:fill="auto"/>
            <w:vAlign w:val="bottom"/>
          </w:tcPr>
          <w:p w14:paraId="6D7EA066" w14:textId="4A3605CE" w:rsidR="002D2C00" w:rsidRPr="00132C42" w:rsidRDefault="002D2C00" w:rsidP="005C1ACF">
            <w:pPr>
              <w:suppressAutoHyphens w:val="0"/>
              <w:spacing w:before="80" w:after="80" w:line="220" w:lineRule="exact"/>
              <w:ind w:right="113"/>
              <w:jc w:val="right"/>
              <w:rPr>
                <w:b/>
                <w:sz w:val="18"/>
              </w:rPr>
            </w:pPr>
            <w:r w:rsidRPr="00132C42">
              <w:rPr>
                <w:b/>
                <w:sz w:val="18"/>
              </w:rPr>
              <w:t>227</w:t>
            </w:r>
            <w:r w:rsidR="005C1ACF" w:rsidRPr="00132C42">
              <w:rPr>
                <w:b/>
                <w:sz w:val="18"/>
              </w:rPr>
              <w:t xml:space="preserve"> </w:t>
            </w:r>
            <w:r w:rsidRPr="00132C42">
              <w:rPr>
                <w:b/>
                <w:sz w:val="18"/>
              </w:rPr>
              <w:t>826</w:t>
            </w:r>
          </w:p>
        </w:tc>
        <w:tc>
          <w:tcPr>
            <w:tcW w:w="1275" w:type="dxa"/>
            <w:tcBorders>
              <w:top w:val="single" w:sz="12" w:space="0" w:color="auto"/>
              <w:bottom w:val="single" w:sz="4" w:space="0" w:color="auto"/>
            </w:tcBorders>
            <w:shd w:val="clear" w:color="auto" w:fill="auto"/>
            <w:vAlign w:val="bottom"/>
          </w:tcPr>
          <w:p w14:paraId="2DDC51E1" w14:textId="59C6B442" w:rsidR="002D2C00" w:rsidRPr="00132C42" w:rsidRDefault="002D2C00" w:rsidP="005C1ACF">
            <w:pPr>
              <w:suppressAutoHyphens w:val="0"/>
              <w:spacing w:before="80" w:after="80" w:line="220" w:lineRule="exact"/>
              <w:ind w:right="113"/>
              <w:jc w:val="right"/>
              <w:rPr>
                <w:b/>
                <w:sz w:val="18"/>
              </w:rPr>
            </w:pPr>
            <w:r w:rsidRPr="00132C42">
              <w:rPr>
                <w:b/>
                <w:sz w:val="18"/>
              </w:rPr>
              <w:t>207</w:t>
            </w:r>
            <w:r w:rsidR="005C1ACF" w:rsidRPr="00132C42">
              <w:rPr>
                <w:b/>
                <w:sz w:val="18"/>
              </w:rPr>
              <w:t xml:space="preserve"> </w:t>
            </w:r>
            <w:r w:rsidRPr="00132C42">
              <w:rPr>
                <w:b/>
                <w:sz w:val="18"/>
              </w:rPr>
              <w:t>045</w:t>
            </w:r>
          </w:p>
        </w:tc>
        <w:tc>
          <w:tcPr>
            <w:tcW w:w="1275" w:type="dxa"/>
            <w:tcBorders>
              <w:top w:val="single" w:sz="12" w:space="0" w:color="auto"/>
              <w:bottom w:val="single" w:sz="4" w:space="0" w:color="auto"/>
            </w:tcBorders>
            <w:shd w:val="clear" w:color="auto" w:fill="auto"/>
            <w:vAlign w:val="bottom"/>
          </w:tcPr>
          <w:p w14:paraId="783E0312" w14:textId="50300BE8" w:rsidR="002D2C00" w:rsidRPr="00132C42" w:rsidRDefault="002D2C00" w:rsidP="005C1ACF">
            <w:pPr>
              <w:suppressAutoHyphens w:val="0"/>
              <w:spacing w:before="80" w:after="80" w:line="220" w:lineRule="exact"/>
              <w:ind w:right="113"/>
              <w:jc w:val="right"/>
              <w:rPr>
                <w:b/>
                <w:sz w:val="18"/>
              </w:rPr>
            </w:pPr>
            <w:r w:rsidRPr="00132C42">
              <w:rPr>
                <w:b/>
                <w:sz w:val="18"/>
              </w:rPr>
              <w:t>168</w:t>
            </w:r>
            <w:r w:rsidR="005C1ACF" w:rsidRPr="00132C42">
              <w:rPr>
                <w:b/>
                <w:sz w:val="18"/>
              </w:rPr>
              <w:t xml:space="preserve"> </w:t>
            </w:r>
            <w:r w:rsidRPr="00132C42">
              <w:rPr>
                <w:b/>
                <w:sz w:val="18"/>
              </w:rPr>
              <w:t>058</w:t>
            </w:r>
          </w:p>
        </w:tc>
      </w:tr>
      <w:tr w:rsidR="002D2C00" w:rsidRPr="00132C42" w14:paraId="05AFA01E" w14:textId="77777777" w:rsidTr="005C1ACF">
        <w:tc>
          <w:tcPr>
            <w:tcW w:w="2271" w:type="dxa"/>
            <w:tcBorders>
              <w:top w:val="single" w:sz="4" w:space="0" w:color="auto"/>
            </w:tcBorders>
            <w:shd w:val="clear" w:color="auto" w:fill="auto"/>
          </w:tcPr>
          <w:p w14:paraId="306184AB" w14:textId="466EEE52" w:rsidR="002D2C00" w:rsidRPr="00132C42" w:rsidRDefault="002D2C00" w:rsidP="005C1ACF">
            <w:pPr>
              <w:suppressAutoHyphens w:val="0"/>
              <w:spacing w:before="40" w:after="40" w:line="220" w:lineRule="exact"/>
              <w:ind w:right="113"/>
              <w:rPr>
                <w:sz w:val="18"/>
              </w:rPr>
            </w:pPr>
            <w:r w:rsidRPr="00132C42">
              <w:rPr>
                <w:sz w:val="18"/>
              </w:rPr>
              <w:t>Women</w:t>
            </w:r>
          </w:p>
        </w:tc>
        <w:tc>
          <w:tcPr>
            <w:tcW w:w="1274" w:type="dxa"/>
            <w:tcBorders>
              <w:top w:val="single" w:sz="4" w:space="0" w:color="auto"/>
            </w:tcBorders>
            <w:shd w:val="clear" w:color="auto" w:fill="auto"/>
            <w:vAlign w:val="bottom"/>
          </w:tcPr>
          <w:p w14:paraId="282B607A" w14:textId="2E844D20" w:rsidR="002D2C00" w:rsidRPr="00132C42" w:rsidRDefault="002D2C00" w:rsidP="005C1ACF">
            <w:pPr>
              <w:suppressAutoHyphens w:val="0"/>
              <w:spacing w:before="40" w:after="40" w:line="220" w:lineRule="exact"/>
              <w:ind w:right="113"/>
              <w:jc w:val="right"/>
              <w:rPr>
                <w:sz w:val="18"/>
              </w:rPr>
            </w:pPr>
            <w:r w:rsidRPr="00132C42">
              <w:rPr>
                <w:sz w:val="18"/>
              </w:rPr>
              <w:t>122</w:t>
            </w:r>
            <w:r w:rsidR="005C1ACF" w:rsidRPr="00132C42">
              <w:rPr>
                <w:sz w:val="18"/>
              </w:rPr>
              <w:t xml:space="preserve"> </w:t>
            </w:r>
            <w:r w:rsidRPr="00132C42">
              <w:rPr>
                <w:sz w:val="18"/>
              </w:rPr>
              <w:t>372</w:t>
            </w:r>
          </w:p>
        </w:tc>
        <w:tc>
          <w:tcPr>
            <w:tcW w:w="1275" w:type="dxa"/>
            <w:tcBorders>
              <w:top w:val="single" w:sz="4" w:space="0" w:color="auto"/>
            </w:tcBorders>
            <w:shd w:val="clear" w:color="auto" w:fill="auto"/>
            <w:vAlign w:val="bottom"/>
          </w:tcPr>
          <w:p w14:paraId="2320DF52" w14:textId="346E9086" w:rsidR="002D2C00" w:rsidRPr="00132C42" w:rsidRDefault="002D2C00" w:rsidP="005C1ACF">
            <w:pPr>
              <w:suppressAutoHyphens w:val="0"/>
              <w:spacing w:before="40" w:after="40" w:line="220" w:lineRule="exact"/>
              <w:ind w:right="113"/>
              <w:jc w:val="right"/>
              <w:rPr>
                <w:sz w:val="18"/>
              </w:rPr>
            </w:pPr>
            <w:r w:rsidRPr="00132C42">
              <w:rPr>
                <w:sz w:val="18"/>
              </w:rPr>
              <w:t>124</w:t>
            </w:r>
            <w:r w:rsidR="005C1ACF" w:rsidRPr="00132C42">
              <w:rPr>
                <w:sz w:val="18"/>
              </w:rPr>
              <w:t xml:space="preserve"> </w:t>
            </w:r>
            <w:r w:rsidRPr="00132C42">
              <w:rPr>
                <w:sz w:val="18"/>
              </w:rPr>
              <w:t>382</w:t>
            </w:r>
          </w:p>
        </w:tc>
        <w:tc>
          <w:tcPr>
            <w:tcW w:w="1275" w:type="dxa"/>
            <w:tcBorders>
              <w:top w:val="single" w:sz="4" w:space="0" w:color="auto"/>
            </w:tcBorders>
            <w:shd w:val="clear" w:color="auto" w:fill="auto"/>
            <w:vAlign w:val="bottom"/>
          </w:tcPr>
          <w:p w14:paraId="3F240CB4" w14:textId="14848640" w:rsidR="002D2C00" w:rsidRPr="00132C42" w:rsidRDefault="002D2C00" w:rsidP="005C1ACF">
            <w:pPr>
              <w:suppressAutoHyphens w:val="0"/>
              <w:spacing w:before="40" w:after="40" w:line="220" w:lineRule="exact"/>
              <w:ind w:right="113"/>
              <w:jc w:val="right"/>
              <w:rPr>
                <w:sz w:val="18"/>
              </w:rPr>
            </w:pPr>
            <w:r w:rsidRPr="00132C42">
              <w:rPr>
                <w:sz w:val="18"/>
              </w:rPr>
              <w:t>113</w:t>
            </w:r>
            <w:r w:rsidR="005C1ACF" w:rsidRPr="00132C42">
              <w:rPr>
                <w:sz w:val="18"/>
              </w:rPr>
              <w:t xml:space="preserve"> </w:t>
            </w:r>
            <w:r w:rsidRPr="00132C42">
              <w:rPr>
                <w:sz w:val="18"/>
              </w:rPr>
              <w:t>178</w:t>
            </w:r>
          </w:p>
        </w:tc>
        <w:tc>
          <w:tcPr>
            <w:tcW w:w="1275" w:type="dxa"/>
            <w:tcBorders>
              <w:top w:val="single" w:sz="4" w:space="0" w:color="auto"/>
            </w:tcBorders>
            <w:shd w:val="clear" w:color="auto" w:fill="auto"/>
            <w:vAlign w:val="bottom"/>
          </w:tcPr>
          <w:p w14:paraId="65082CE8" w14:textId="2F63BBCB" w:rsidR="002D2C00" w:rsidRPr="00132C42" w:rsidRDefault="002D2C00" w:rsidP="005C1ACF">
            <w:pPr>
              <w:suppressAutoHyphens w:val="0"/>
              <w:spacing w:before="40" w:after="40" w:line="220" w:lineRule="exact"/>
              <w:ind w:right="113"/>
              <w:jc w:val="right"/>
              <w:rPr>
                <w:sz w:val="18"/>
              </w:rPr>
            </w:pPr>
            <w:r w:rsidRPr="00132C42">
              <w:rPr>
                <w:sz w:val="18"/>
              </w:rPr>
              <w:t>100</w:t>
            </w:r>
            <w:r w:rsidR="005C1ACF" w:rsidRPr="00132C42">
              <w:rPr>
                <w:sz w:val="18"/>
              </w:rPr>
              <w:t xml:space="preserve"> </w:t>
            </w:r>
            <w:r w:rsidRPr="00132C42">
              <w:rPr>
                <w:sz w:val="18"/>
              </w:rPr>
              <w:t>417</w:t>
            </w:r>
          </w:p>
        </w:tc>
      </w:tr>
      <w:tr w:rsidR="002D2C00" w:rsidRPr="00132C42" w14:paraId="23C951A2" w14:textId="77777777" w:rsidTr="005C1ACF">
        <w:tc>
          <w:tcPr>
            <w:tcW w:w="2271" w:type="dxa"/>
            <w:shd w:val="clear" w:color="auto" w:fill="auto"/>
          </w:tcPr>
          <w:p w14:paraId="3D9E5E97" w14:textId="28B9A8EA" w:rsidR="002D2C00" w:rsidRPr="00132C42" w:rsidRDefault="002D2C00" w:rsidP="005C1ACF">
            <w:pPr>
              <w:suppressAutoHyphens w:val="0"/>
              <w:spacing w:before="40" w:after="40" w:line="220" w:lineRule="exact"/>
              <w:ind w:right="113"/>
              <w:rPr>
                <w:sz w:val="18"/>
              </w:rPr>
            </w:pPr>
            <w:r w:rsidRPr="00132C42">
              <w:rPr>
                <w:sz w:val="18"/>
              </w:rPr>
              <w:t>Men</w:t>
            </w:r>
          </w:p>
        </w:tc>
        <w:tc>
          <w:tcPr>
            <w:tcW w:w="1274" w:type="dxa"/>
            <w:shd w:val="clear" w:color="auto" w:fill="auto"/>
            <w:vAlign w:val="bottom"/>
          </w:tcPr>
          <w:p w14:paraId="7F9F8977" w14:textId="4067FC52" w:rsidR="002D2C00" w:rsidRPr="00132C42" w:rsidRDefault="002D2C00" w:rsidP="005C1ACF">
            <w:pPr>
              <w:suppressAutoHyphens w:val="0"/>
              <w:spacing w:before="40" w:after="40" w:line="220" w:lineRule="exact"/>
              <w:ind w:right="113"/>
              <w:jc w:val="right"/>
              <w:rPr>
                <w:sz w:val="18"/>
              </w:rPr>
            </w:pPr>
            <w:r w:rsidRPr="00132C42">
              <w:rPr>
                <w:sz w:val="18"/>
              </w:rPr>
              <w:t>36</w:t>
            </w:r>
            <w:r w:rsidR="005C1ACF" w:rsidRPr="00132C42">
              <w:rPr>
                <w:sz w:val="18"/>
              </w:rPr>
              <w:t xml:space="preserve"> </w:t>
            </w:r>
            <w:r w:rsidRPr="00132C42">
              <w:rPr>
                <w:sz w:val="18"/>
              </w:rPr>
              <w:t>148</w:t>
            </w:r>
          </w:p>
        </w:tc>
        <w:tc>
          <w:tcPr>
            <w:tcW w:w="1275" w:type="dxa"/>
            <w:shd w:val="clear" w:color="auto" w:fill="auto"/>
            <w:vAlign w:val="bottom"/>
          </w:tcPr>
          <w:p w14:paraId="2669866E" w14:textId="09A7FF79" w:rsidR="002D2C00" w:rsidRPr="00132C42" w:rsidRDefault="002D2C00" w:rsidP="005C1ACF">
            <w:pPr>
              <w:suppressAutoHyphens w:val="0"/>
              <w:spacing w:before="40" w:after="40" w:line="220" w:lineRule="exact"/>
              <w:ind w:right="113"/>
              <w:jc w:val="right"/>
              <w:rPr>
                <w:sz w:val="18"/>
              </w:rPr>
            </w:pPr>
            <w:r w:rsidRPr="00132C42">
              <w:rPr>
                <w:sz w:val="18"/>
              </w:rPr>
              <w:t>39</w:t>
            </w:r>
            <w:r w:rsidR="005C1ACF" w:rsidRPr="00132C42">
              <w:rPr>
                <w:sz w:val="18"/>
              </w:rPr>
              <w:t xml:space="preserve"> </w:t>
            </w:r>
            <w:r w:rsidRPr="00132C42">
              <w:rPr>
                <w:sz w:val="18"/>
              </w:rPr>
              <w:t>625</w:t>
            </w:r>
          </w:p>
        </w:tc>
        <w:tc>
          <w:tcPr>
            <w:tcW w:w="1275" w:type="dxa"/>
            <w:shd w:val="clear" w:color="auto" w:fill="auto"/>
            <w:vAlign w:val="bottom"/>
          </w:tcPr>
          <w:p w14:paraId="3956E887" w14:textId="679FFA68" w:rsidR="002D2C00" w:rsidRPr="00132C42" w:rsidRDefault="002D2C00" w:rsidP="005C1ACF">
            <w:pPr>
              <w:suppressAutoHyphens w:val="0"/>
              <w:spacing w:before="40" w:after="40" w:line="220" w:lineRule="exact"/>
              <w:ind w:right="113"/>
              <w:jc w:val="right"/>
              <w:rPr>
                <w:sz w:val="18"/>
              </w:rPr>
            </w:pPr>
            <w:r w:rsidRPr="00132C42">
              <w:rPr>
                <w:sz w:val="18"/>
              </w:rPr>
              <w:t>34</w:t>
            </w:r>
            <w:r w:rsidR="005C1ACF" w:rsidRPr="00132C42">
              <w:rPr>
                <w:sz w:val="18"/>
              </w:rPr>
              <w:t xml:space="preserve"> </w:t>
            </w:r>
            <w:r w:rsidRPr="00132C42">
              <w:rPr>
                <w:sz w:val="18"/>
              </w:rPr>
              <w:t>907</w:t>
            </w:r>
          </w:p>
        </w:tc>
        <w:tc>
          <w:tcPr>
            <w:tcW w:w="1275" w:type="dxa"/>
            <w:shd w:val="clear" w:color="auto" w:fill="auto"/>
            <w:vAlign w:val="bottom"/>
          </w:tcPr>
          <w:p w14:paraId="56235038" w14:textId="2D4DE959" w:rsidR="002D2C00" w:rsidRPr="00132C42" w:rsidRDefault="002D2C00" w:rsidP="005C1ACF">
            <w:pPr>
              <w:suppressAutoHyphens w:val="0"/>
              <w:spacing w:before="40" w:after="40" w:line="220" w:lineRule="exact"/>
              <w:ind w:right="113"/>
              <w:jc w:val="right"/>
              <w:rPr>
                <w:sz w:val="18"/>
              </w:rPr>
            </w:pPr>
            <w:r w:rsidRPr="00132C42">
              <w:rPr>
                <w:sz w:val="18"/>
              </w:rPr>
              <w:t>23</w:t>
            </w:r>
            <w:r w:rsidR="005C1ACF" w:rsidRPr="00132C42">
              <w:rPr>
                <w:sz w:val="18"/>
              </w:rPr>
              <w:t xml:space="preserve"> </w:t>
            </w:r>
            <w:r w:rsidRPr="00132C42">
              <w:rPr>
                <w:sz w:val="18"/>
              </w:rPr>
              <w:t>832</w:t>
            </w:r>
          </w:p>
        </w:tc>
      </w:tr>
      <w:tr w:rsidR="002D2C00" w:rsidRPr="00132C42" w14:paraId="6D73B224" w14:textId="77777777" w:rsidTr="005C1ACF">
        <w:tc>
          <w:tcPr>
            <w:tcW w:w="2271" w:type="dxa"/>
            <w:shd w:val="clear" w:color="auto" w:fill="auto"/>
          </w:tcPr>
          <w:p w14:paraId="7D4D6CCB" w14:textId="7591ECC6" w:rsidR="002D2C00" w:rsidRPr="00132C42" w:rsidRDefault="002D2C00" w:rsidP="005C1ACF">
            <w:pPr>
              <w:suppressAutoHyphens w:val="0"/>
              <w:spacing w:before="40" w:after="40" w:line="220" w:lineRule="exact"/>
              <w:ind w:right="113"/>
              <w:rPr>
                <w:sz w:val="18"/>
              </w:rPr>
            </w:pPr>
            <w:r w:rsidRPr="00132C42">
              <w:rPr>
                <w:sz w:val="18"/>
              </w:rPr>
              <w:t>Children under 18</w:t>
            </w:r>
          </w:p>
        </w:tc>
        <w:tc>
          <w:tcPr>
            <w:tcW w:w="1274" w:type="dxa"/>
            <w:shd w:val="clear" w:color="auto" w:fill="auto"/>
            <w:vAlign w:val="bottom"/>
          </w:tcPr>
          <w:p w14:paraId="1E53A9C0" w14:textId="4002830B" w:rsidR="002D2C00" w:rsidRPr="00132C42" w:rsidRDefault="002D2C00" w:rsidP="005C1ACF">
            <w:pPr>
              <w:suppressAutoHyphens w:val="0"/>
              <w:spacing w:before="40" w:after="40" w:line="220" w:lineRule="exact"/>
              <w:ind w:right="113"/>
              <w:jc w:val="right"/>
              <w:rPr>
                <w:sz w:val="18"/>
              </w:rPr>
            </w:pPr>
            <w:r w:rsidRPr="00132C42">
              <w:rPr>
                <w:sz w:val="18"/>
              </w:rPr>
              <w:t>65</w:t>
            </w:r>
            <w:r w:rsidR="005C1ACF" w:rsidRPr="00132C42">
              <w:rPr>
                <w:sz w:val="18"/>
              </w:rPr>
              <w:t xml:space="preserve"> </w:t>
            </w:r>
            <w:r w:rsidRPr="00132C42">
              <w:rPr>
                <w:sz w:val="18"/>
              </w:rPr>
              <w:t>731</w:t>
            </w:r>
          </w:p>
        </w:tc>
        <w:tc>
          <w:tcPr>
            <w:tcW w:w="1275" w:type="dxa"/>
            <w:shd w:val="clear" w:color="auto" w:fill="auto"/>
            <w:vAlign w:val="bottom"/>
          </w:tcPr>
          <w:p w14:paraId="0AA3E3ED" w14:textId="6EF82D0D" w:rsidR="002D2C00" w:rsidRPr="00132C42" w:rsidRDefault="002D2C00" w:rsidP="005C1ACF">
            <w:pPr>
              <w:suppressAutoHyphens w:val="0"/>
              <w:spacing w:before="40" w:after="40" w:line="220" w:lineRule="exact"/>
              <w:ind w:right="113"/>
              <w:jc w:val="right"/>
              <w:rPr>
                <w:sz w:val="18"/>
              </w:rPr>
            </w:pPr>
            <w:r w:rsidRPr="00132C42">
              <w:rPr>
                <w:sz w:val="18"/>
              </w:rPr>
              <w:t>63</w:t>
            </w:r>
            <w:r w:rsidR="005C1ACF" w:rsidRPr="00132C42">
              <w:rPr>
                <w:sz w:val="18"/>
              </w:rPr>
              <w:t xml:space="preserve"> </w:t>
            </w:r>
            <w:r w:rsidRPr="00132C42">
              <w:rPr>
                <w:sz w:val="18"/>
              </w:rPr>
              <w:t>819</w:t>
            </w:r>
          </w:p>
        </w:tc>
        <w:tc>
          <w:tcPr>
            <w:tcW w:w="1275" w:type="dxa"/>
            <w:shd w:val="clear" w:color="auto" w:fill="auto"/>
            <w:vAlign w:val="bottom"/>
          </w:tcPr>
          <w:p w14:paraId="4C6B9EEA" w14:textId="12A4AB9C" w:rsidR="002D2C00" w:rsidRPr="00132C42" w:rsidRDefault="002D2C00" w:rsidP="005C1ACF">
            <w:pPr>
              <w:suppressAutoHyphens w:val="0"/>
              <w:spacing w:before="40" w:after="40" w:line="220" w:lineRule="exact"/>
              <w:ind w:right="113"/>
              <w:jc w:val="right"/>
              <w:rPr>
                <w:sz w:val="18"/>
              </w:rPr>
            </w:pPr>
            <w:r w:rsidRPr="00132C42">
              <w:rPr>
                <w:sz w:val="18"/>
              </w:rPr>
              <w:t>58</w:t>
            </w:r>
            <w:r w:rsidR="005C1ACF" w:rsidRPr="00132C42">
              <w:rPr>
                <w:sz w:val="18"/>
              </w:rPr>
              <w:t xml:space="preserve"> </w:t>
            </w:r>
            <w:r w:rsidRPr="00132C42">
              <w:rPr>
                <w:sz w:val="18"/>
              </w:rPr>
              <w:t>960</w:t>
            </w:r>
          </w:p>
        </w:tc>
        <w:tc>
          <w:tcPr>
            <w:tcW w:w="1275" w:type="dxa"/>
            <w:shd w:val="clear" w:color="auto" w:fill="auto"/>
            <w:vAlign w:val="bottom"/>
          </w:tcPr>
          <w:p w14:paraId="57BC4A1A" w14:textId="1D1F256F" w:rsidR="002D2C00" w:rsidRPr="00132C42" w:rsidRDefault="002D2C00" w:rsidP="005C1ACF">
            <w:pPr>
              <w:suppressAutoHyphens w:val="0"/>
              <w:spacing w:before="40" w:after="40" w:line="220" w:lineRule="exact"/>
              <w:ind w:right="113"/>
              <w:jc w:val="right"/>
              <w:rPr>
                <w:sz w:val="18"/>
              </w:rPr>
            </w:pPr>
            <w:r w:rsidRPr="00132C42">
              <w:rPr>
                <w:sz w:val="18"/>
              </w:rPr>
              <w:t>43</w:t>
            </w:r>
            <w:r w:rsidR="005C1ACF" w:rsidRPr="00132C42">
              <w:rPr>
                <w:sz w:val="18"/>
              </w:rPr>
              <w:t xml:space="preserve"> </w:t>
            </w:r>
            <w:r w:rsidRPr="00132C42">
              <w:rPr>
                <w:sz w:val="18"/>
              </w:rPr>
              <w:t>809</w:t>
            </w:r>
          </w:p>
        </w:tc>
      </w:tr>
    </w:tbl>
    <w:p w14:paraId="0A860219" w14:textId="77777777" w:rsidR="002D2C00" w:rsidRPr="00132C42" w:rsidRDefault="002D2C00" w:rsidP="002D2C00">
      <w:pPr>
        <w:pStyle w:val="H23G"/>
      </w:pPr>
      <w:r w:rsidRPr="00132C42">
        <w:tab/>
      </w:r>
      <w:r w:rsidRPr="00132C42">
        <w:tab/>
        <w:t>Perpetrators of family violence arrested by the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C1ACF" w:rsidRPr="00132C42" w14:paraId="68E30E35" w14:textId="77777777" w:rsidTr="005C1ACF">
        <w:trPr>
          <w:tblHeader/>
        </w:trPr>
        <w:tc>
          <w:tcPr>
            <w:tcW w:w="3685" w:type="dxa"/>
            <w:tcBorders>
              <w:top w:val="single" w:sz="4" w:space="0" w:color="auto"/>
              <w:bottom w:val="nil"/>
            </w:tcBorders>
            <w:shd w:val="clear" w:color="auto" w:fill="auto"/>
          </w:tcPr>
          <w:p w14:paraId="520B25AA" w14:textId="77777777" w:rsidR="002D2C00" w:rsidRPr="00132C42" w:rsidRDefault="002D2C00" w:rsidP="005C1ACF">
            <w:pPr>
              <w:suppressAutoHyphens w:val="0"/>
              <w:spacing w:before="40" w:after="40" w:line="220" w:lineRule="exact"/>
              <w:ind w:right="113"/>
              <w:rPr>
                <w:sz w:val="18"/>
              </w:rPr>
            </w:pPr>
            <w:r w:rsidRPr="00132C42">
              <w:rPr>
                <w:sz w:val="18"/>
              </w:rPr>
              <w:t>2018</w:t>
            </w:r>
          </w:p>
        </w:tc>
        <w:tc>
          <w:tcPr>
            <w:tcW w:w="3685" w:type="dxa"/>
            <w:tcBorders>
              <w:top w:val="single" w:sz="4" w:space="0" w:color="auto"/>
              <w:bottom w:val="nil"/>
            </w:tcBorders>
            <w:shd w:val="clear" w:color="auto" w:fill="auto"/>
            <w:vAlign w:val="bottom"/>
          </w:tcPr>
          <w:p w14:paraId="10B0C786" w14:textId="144EC253" w:rsidR="002D2C00" w:rsidRPr="00132C42" w:rsidRDefault="002D2C00" w:rsidP="005C1ACF">
            <w:pPr>
              <w:suppressAutoHyphens w:val="0"/>
              <w:spacing w:before="40" w:after="40" w:line="220" w:lineRule="exact"/>
              <w:ind w:right="113"/>
              <w:jc w:val="right"/>
              <w:rPr>
                <w:sz w:val="18"/>
              </w:rPr>
            </w:pPr>
            <w:r w:rsidRPr="00132C42">
              <w:rPr>
                <w:sz w:val="18"/>
              </w:rPr>
              <w:t>16</w:t>
            </w:r>
            <w:r w:rsidR="005C1ACF" w:rsidRPr="00132C42">
              <w:rPr>
                <w:sz w:val="18"/>
              </w:rPr>
              <w:t xml:space="preserve"> </w:t>
            </w:r>
            <w:r w:rsidRPr="00132C42">
              <w:rPr>
                <w:sz w:val="18"/>
              </w:rPr>
              <w:t>915</w:t>
            </w:r>
          </w:p>
        </w:tc>
      </w:tr>
      <w:tr w:rsidR="002D2C00" w:rsidRPr="00132C42" w14:paraId="19DF2E00" w14:textId="77777777" w:rsidTr="005C1ACF">
        <w:tc>
          <w:tcPr>
            <w:tcW w:w="3685" w:type="dxa"/>
            <w:tcBorders>
              <w:top w:val="nil"/>
            </w:tcBorders>
            <w:shd w:val="clear" w:color="auto" w:fill="auto"/>
          </w:tcPr>
          <w:p w14:paraId="69A4FFBD" w14:textId="77777777" w:rsidR="002D2C00" w:rsidRPr="00132C42" w:rsidRDefault="002D2C00" w:rsidP="005C1ACF">
            <w:pPr>
              <w:suppressAutoHyphens w:val="0"/>
              <w:spacing w:before="40" w:after="40" w:line="220" w:lineRule="exact"/>
              <w:ind w:right="113"/>
              <w:rPr>
                <w:sz w:val="18"/>
              </w:rPr>
            </w:pPr>
            <w:r w:rsidRPr="00132C42">
              <w:rPr>
                <w:sz w:val="18"/>
              </w:rPr>
              <w:t>2019</w:t>
            </w:r>
          </w:p>
        </w:tc>
        <w:tc>
          <w:tcPr>
            <w:tcW w:w="3685" w:type="dxa"/>
            <w:tcBorders>
              <w:top w:val="nil"/>
            </w:tcBorders>
            <w:shd w:val="clear" w:color="auto" w:fill="auto"/>
            <w:vAlign w:val="bottom"/>
          </w:tcPr>
          <w:p w14:paraId="79F3D27E" w14:textId="02162BD9" w:rsidR="002D2C00" w:rsidRPr="00132C42" w:rsidRDefault="002D2C00" w:rsidP="005C1ACF">
            <w:pPr>
              <w:suppressAutoHyphens w:val="0"/>
              <w:spacing w:before="40" w:after="40" w:line="220" w:lineRule="exact"/>
              <w:ind w:right="113"/>
              <w:jc w:val="right"/>
              <w:rPr>
                <w:sz w:val="18"/>
              </w:rPr>
            </w:pPr>
            <w:r w:rsidRPr="00132C42">
              <w:rPr>
                <w:sz w:val="18"/>
              </w:rPr>
              <w:t>17</w:t>
            </w:r>
            <w:r w:rsidR="005C1ACF" w:rsidRPr="00132C42">
              <w:rPr>
                <w:sz w:val="18"/>
              </w:rPr>
              <w:t xml:space="preserve"> </w:t>
            </w:r>
            <w:r w:rsidRPr="00132C42">
              <w:rPr>
                <w:sz w:val="18"/>
              </w:rPr>
              <w:t>267</w:t>
            </w:r>
          </w:p>
        </w:tc>
      </w:tr>
      <w:tr w:rsidR="002D2C00" w:rsidRPr="00132C42" w14:paraId="5E8BB0BD" w14:textId="77777777" w:rsidTr="005C1ACF">
        <w:tc>
          <w:tcPr>
            <w:tcW w:w="3685" w:type="dxa"/>
            <w:shd w:val="clear" w:color="auto" w:fill="auto"/>
          </w:tcPr>
          <w:p w14:paraId="21F48427" w14:textId="77777777" w:rsidR="002D2C00" w:rsidRPr="00132C42" w:rsidRDefault="002D2C00" w:rsidP="005C1ACF">
            <w:pPr>
              <w:suppressAutoHyphens w:val="0"/>
              <w:spacing w:before="40" w:after="40" w:line="220" w:lineRule="exact"/>
              <w:ind w:right="113"/>
              <w:rPr>
                <w:sz w:val="18"/>
              </w:rPr>
            </w:pPr>
            <w:r w:rsidRPr="00132C42">
              <w:rPr>
                <w:sz w:val="18"/>
              </w:rPr>
              <w:t>2020</w:t>
            </w:r>
          </w:p>
        </w:tc>
        <w:tc>
          <w:tcPr>
            <w:tcW w:w="3685" w:type="dxa"/>
            <w:shd w:val="clear" w:color="auto" w:fill="auto"/>
            <w:vAlign w:val="bottom"/>
          </w:tcPr>
          <w:p w14:paraId="3C7E90F4" w14:textId="4619AD97" w:rsidR="002D2C00" w:rsidRPr="00132C42" w:rsidRDefault="002D2C00" w:rsidP="005C1ACF">
            <w:pPr>
              <w:suppressAutoHyphens w:val="0"/>
              <w:spacing w:before="40" w:after="40" w:line="220" w:lineRule="exact"/>
              <w:ind w:right="113"/>
              <w:jc w:val="right"/>
              <w:rPr>
                <w:sz w:val="18"/>
              </w:rPr>
            </w:pPr>
            <w:r w:rsidRPr="00132C42">
              <w:rPr>
                <w:sz w:val="18"/>
              </w:rPr>
              <w:t>17</w:t>
            </w:r>
            <w:r w:rsidR="005C1ACF" w:rsidRPr="00132C42">
              <w:rPr>
                <w:sz w:val="18"/>
              </w:rPr>
              <w:t xml:space="preserve"> </w:t>
            </w:r>
            <w:r w:rsidRPr="00132C42">
              <w:rPr>
                <w:sz w:val="18"/>
              </w:rPr>
              <w:t>954</w:t>
            </w:r>
          </w:p>
        </w:tc>
      </w:tr>
      <w:tr w:rsidR="002D2C00" w:rsidRPr="00132C42" w14:paraId="23383DA5" w14:textId="77777777" w:rsidTr="005C1ACF">
        <w:tc>
          <w:tcPr>
            <w:tcW w:w="3685" w:type="dxa"/>
            <w:shd w:val="clear" w:color="auto" w:fill="auto"/>
          </w:tcPr>
          <w:p w14:paraId="3008232B" w14:textId="77777777" w:rsidR="002D2C00" w:rsidRPr="00132C42" w:rsidRDefault="002D2C00" w:rsidP="005C1ACF">
            <w:pPr>
              <w:suppressAutoHyphens w:val="0"/>
              <w:spacing w:before="40" w:after="40" w:line="220" w:lineRule="exact"/>
              <w:ind w:right="113"/>
              <w:rPr>
                <w:sz w:val="18"/>
              </w:rPr>
            </w:pPr>
            <w:r w:rsidRPr="00132C42">
              <w:rPr>
                <w:sz w:val="18"/>
              </w:rPr>
              <w:t>2021</w:t>
            </w:r>
          </w:p>
        </w:tc>
        <w:tc>
          <w:tcPr>
            <w:tcW w:w="3685" w:type="dxa"/>
            <w:shd w:val="clear" w:color="auto" w:fill="auto"/>
            <w:vAlign w:val="bottom"/>
          </w:tcPr>
          <w:p w14:paraId="433A00A9" w14:textId="4D75E06C" w:rsidR="002D2C00" w:rsidRPr="00132C42" w:rsidRDefault="002D2C00" w:rsidP="005C1ACF">
            <w:pPr>
              <w:suppressAutoHyphens w:val="0"/>
              <w:spacing w:before="40" w:after="40" w:line="220" w:lineRule="exact"/>
              <w:ind w:right="113"/>
              <w:jc w:val="right"/>
              <w:rPr>
                <w:sz w:val="18"/>
              </w:rPr>
            </w:pPr>
            <w:r w:rsidRPr="00132C42">
              <w:rPr>
                <w:sz w:val="18"/>
              </w:rPr>
              <w:t>18</w:t>
            </w:r>
            <w:r w:rsidR="005C1ACF" w:rsidRPr="00132C42">
              <w:rPr>
                <w:sz w:val="18"/>
              </w:rPr>
              <w:t xml:space="preserve"> </w:t>
            </w:r>
            <w:r w:rsidRPr="00132C42">
              <w:rPr>
                <w:sz w:val="18"/>
              </w:rPr>
              <w:t>240</w:t>
            </w:r>
          </w:p>
        </w:tc>
      </w:tr>
      <w:tr w:rsidR="002D2C00" w:rsidRPr="00132C42" w14:paraId="54599A2D" w14:textId="77777777" w:rsidTr="005C1ACF">
        <w:tc>
          <w:tcPr>
            <w:tcW w:w="3685" w:type="dxa"/>
            <w:shd w:val="clear" w:color="auto" w:fill="auto"/>
          </w:tcPr>
          <w:p w14:paraId="3FA1AC26" w14:textId="77777777" w:rsidR="002D2C00" w:rsidRPr="00132C42" w:rsidRDefault="002D2C00" w:rsidP="005C1ACF">
            <w:pPr>
              <w:suppressAutoHyphens w:val="0"/>
              <w:spacing w:before="40" w:after="40" w:line="220" w:lineRule="exact"/>
              <w:ind w:right="113"/>
              <w:rPr>
                <w:sz w:val="18"/>
              </w:rPr>
            </w:pPr>
            <w:r w:rsidRPr="00132C42">
              <w:rPr>
                <w:sz w:val="18"/>
              </w:rPr>
              <w:t>2022</w:t>
            </w:r>
          </w:p>
        </w:tc>
        <w:tc>
          <w:tcPr>
            <w:tcW w:w="3685" w:type="dxa"/>
            <w:shd w:val="clear" w:color="auto" w:fill="auto"/>
            <w:vAlign w:val="bottom"/>
          </w:tcPr>
          <w:p w14:paraId="3855F30A" w14:textId="3B54D5C8" w:rsidR="002D2C00" w:rsidRPr="00132C42" w:rsidRDefault="002D2C00" w:rsidP="005C1ACF">
            <w:pPr>
              <w:suppressAutoHyphens w:val="0"/>
              <w:spacing w:before="40" w:after="40" w:line="220" w:lineRule="exact"/>
              <w:ind w:right="113"/>
              <w:jc w:val="right"/>
              <w:rPr>
                <w:sz w:val="18"/>
              </w:rPr>
            </w:pPr>
            <w:r w:rsidRPr="00132C42">
              <w:rPr>
                <w:sz w:val="18"/>
              </w:rPr>
              <w:t>17</w:t>
            </w:r>
            <w:r w:rsidR="005C1ACF" w:rsidRPr="00132C42">
              <w:rPr>
                <w:sz w:val="18"/>
              </w:rPr>
              <w:t xml:space="preserve"> </w:t>
            </w:r>
            <w:r w:rsidRPr="00132C42">
              <w:rPr>
                <w:sz w:val="18"/>
              </w:rPr>
              <w:t>782</w:t>
            </w:r>
          </w:p>
        </w:tc>
      </w:tr>
    </w:tbl>
    <w:p w14:paraId="0C7C9E7F" w14:textId="77777777" w:rsidR="002D2C00" w:rsidRPr="00132C42" w:rsidRDefault="002D2C00" w:rsidP="002D2C00">
      <w:pPr>
        <w:pStyle w:val="H23G"/>
      </w:pPr>
      <w:bookmarkStart w:id="8" w:name="_Hlk129092968"/>
      <w:r w:rsidRPr="00132C42">
        <w:tab/>
      </w:r>
      <w:r w:rsidRPr="00132C42">
        <w:tab/>
        <w:t xml:space="preserve">Adults sentenced in the first instance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851"/>
        <w:gridCol w:w="850"/>
        <w:gridCol w:w="851"/>
        <w:gridCol w:w="850"/>
        <w:gridCol w:w="851"/>
        <w:gridCol w:w="874"/>
        <w:gridCol w:w="1110"/>
      </w:tblGrid>
      <w:tr w:rsidR="005C1ACF" w:rsidRPr="00132C42" w14:paraId="72B7C2F2" w14:textId="77777777" w:rsidTr="00F15C30">
        <w:trPr>
          <w:tblHeader/>
        </w:trPr>
        <w:tc>
          <w:tcPr>
            <w:tcW w:w="2410" w:type="dxa"/>
            <w:vMerge w:val="restart"/>
            <w:tcBorders>
              <w:top w:val="single" w:sz="4" w:space="0" w:color="auto"/>
              <w:bottom w:val="single" w:sz="12" w:space="0" w:color="auto"/>
            </w:tcBorders>
            <w:shd w:val="clear" w:color="auto" w:fill="auto"/>
            <w:vAlign w:val="bottom"/>
            <w:hideMark/>
          </w:tcPr>
          <w:p w14:paraId="23D92210" w14:textId="77777777" w:rsidR="002D2C00" w:rsidRPr="00132C42" w:rsidRDefault="002D2C00" w:rsidP="005C1ACF">
            <w:pPr>
              <w:suppressAutoHyphens w:val="0"/>
              <w:spacing w:before="80" w:after="80" w:line="200" w:lineRule="exact"/>
              <w:ind w:right="113"/>
              <w:rPr>
                <w:i/>
                <w:sz w:val="16"/>
                <w:lang w:eastAsia="pl-PL"/>
              </w:rPr>
            </w:pPr>
          </w:p>
        </w:tc>
        <w:tc>
          <w:tcPr>
            <w:tcW w:w="992" w:type="dxa"/>
            <w:vMerge w:val="restart"/>
            <w:tcBorders>
              <w:top w:val="single" w:sz="4" w:space="0" w:color="auto"/>
              <w:bottom w:val="single" w:sz="12" w:space="0" w:color="auto"/>
            </w:tcBorders>
            <w:shd w:val="clear" w:color="auto" w:fill="auto"/>
            <w:vAlign w:val="bottom"/>
            <w:hideMark/>
          </w:tcPr>
          <w:p w14:paraId="5BFC94EE" w14:textId="77777777" w:rsidR="002D2C00" w:rsidRPr="00132C42" w:rsidRDefault="002D2C00" w:rsidP="005C1ACF">
            <w:pPr>
              <w:suppressAutoHyphens w:val="0"/>
              <w:spacing w:before="80" w:after="80" w:line="200" w:lineRule="exact"/>
              <w:ind w:right="113"/>
              <w:jc w:val="right"/>
              <w:rPr>
                <w:i/>
                <w:sz w:val="16"/>
              </w:rPr>
            </w:pPr>
            <w:r w:rsidRPr="00132C42">
              <w:rPr>
                <w:i/>
                <w:sz w:val="16"/>
              </w:rPr>
              <w:t>Total</w:t>
            </w:r>
          </w:p>
        </w:tc>
        <w:tc>
          <w:tcPr>
            <w:tcW w:w="1701" w:type="dxa"/>
            <w:gridSpan w:val="2"/>
            <w:tcBorders>
              <w:top w:val="single" w:sz="4" w:space="0" w:color="auto"/>
              <w:bottom w:val="single" w:sz="4" w:space="0" w:color="auto"/>
            </w:tcBorders>
            <w:shd w:val="clear" w:color="auto" w:fill="auto"/>
            <w:vAlign w:val="bottom"/>
            <w:hideMark/>
          </w:tcPr>
          <w:p w14:paraId="03EA557E" w14:textId="77777777" w:rsidR="002D2C00" w:rsidRPr="00132C42" w:rsidRDefault="002D2C00" w:rsidP="005C1ACF">
            <w:pPr>
              <w:suppressAutoHyphens w:val="0"/>
              <w:spacing w:before="40" w:after="40" w:line="220" w:lineRule="exact"/>
              <w:ind w:right="113"/>
              <w:jc w:val="center"/>
              <w:rPr>
                <w:i/>
                <w:sz w:val="16"/>
              </w:rPr>
            </w:pPr>
            <w:r w:rsidRPr="00132C42">
              <w:rPr>
                <w:i/>
                <w:sz w:val="16"/>
              </w:rPr>
              <w:t>Deprivation of liberty</w:t>
            </w:r>
          </w:p>
        </w:tc>
        <w:tc>
          <w:tcPr>
            <w:tcW w:w="851" w:type="dxa"/>
            <w:vMerge w:val="restart"/>
            <w:tcBorders>
              <w:top w:val="single" w:sz="4" w:space="0" w:color="auto"/>
              <w:bottom w:val="single" w:sz="12" w:space="0" w:color="auto"/>
            </w:tcBorders>
            <w:shd w:val="clear" w:color="auto" w:fill="auto"/>
            <w:vAlign w:val="bottom"/>
            <w:hideMark/>
          </w:tcPr>
          <w:p w14:paraId="4FDE6CE2" w14:textId="77777777" w:rsidR="002D2C00" w:rsidRPr="00132C42" w:rsidRDefault="002D2C00" w:rsidP="005C1ACF">
            <w:pPr>
              <w:suppressAutoHyphens w:val="0"/>
              <w:spacing w:before="80" w:after="80" w:line="200" w:lineRule="exact"/>
              <w:ind w:right="113"/>
              <w:jc w:val="right"/>
              <w:rPr>
                <w:i/>
                <w:sz w:val="16"/>
              </w:rPr>
            </w:pPr>
            <w:r w:rsidRPr="00132C42">
              <w:rPr>
                <w:i/>
                <w:sz w:val="16"/>
              </w:rPr>
              <w:t>Restriction of liberty</w:t>
            </w:r>
          </w:p>
        </w:tc>
        <w:tc>
          <w:tcPr>
            <w:tcW w:w="850" w:type="dxa"/>
            <w:vMerge w:val="restart"/>
            <w:tcBorders>
              <w:top w:val="single" w:sz="4" w:space="0" w:color="auto"/>
              <w:bottom w:val="single" w:sz="12" w:space="0" w:color="auto"/>
            </w:tcBorders>
            <w:shd w:val="clear" w:color="auto" w:fill="auto"/>
            <w:vAlign w:val="bottom"/>
            <w:hideMark/>
          </w:tcPr>
          <w:p w14:paraId="2303F717" w14:textId="77777777" w:rsidR="002D2C00" w:rsidRPr="00132C42" w:rsidRDefault="002D2C00" w:rsidP="005C1ACF">
            <w:pPr>
              <w:suppressAutoHyphens w:val="0"/>
              <w:spacing w:before="80" w:after="80" w:line="200" w:lineRule="exact"/>
              <w:ind w:right="113"/>
              <w:jc w:val="right"/>
              <w:rPr>
                <w:i/>
                <w:sz w:val="16"/>
              </w:rPr>
            </w:pPr>
            <w:r w:rsidRPr="00132C42">
              <w:rPr>
                <w:i/>
                <w:sz w:val="16"/>
              </w:rPr>
              <w:t>Mixed sentence</w:t>
            </w:r>
          </w:p>
        </w:tc>
        <w:tc>
          <w:tcPr>
            <w:tcW w:w="851" w:type="dxa"/>
            <w:vMerge w:val="restart"/>
            <w:tcBorders>
              <w:top w:val="single" w:sz="4" w:space="0" w:color="auto"/>
              <w:bottom w:val="single" w:sz="12" w:space="0" w:color="auto"/>
            </w:tcBorders>
            <w:shd w:val="clear" w:color="auto" w:fill="auto"/>
            <w:vAlign w:val="bottom"/>
            <w:hideMark/>
          </w:tcPr>
          <w:p w14:paraId="6A2AF0CA" w14:textId="77777777" w:rsidR="002D2C00" w:rsidRPr="00132C42" w:rsidRDefault="002D2C00" w:rsidP="005C1ACF">
            <w:pPr>
              <w:suppressAutoHyphens w:val="0"/>
              <w:spacing w:before="80" w:after="80" w:line="200" w:lineRule="exact"/>
              <w:ind w:right="113"/>
              <w:jc w:val="right"/>
              <w:rPr>
                <w:i/>
                <w:sz w:val="16"/>
              </w:rPr>
            </w:pPr>
            <w:r w:rsidRPr="00132C42">
              <w:rPr>
                <w:i/>
                <w:sz w:val="16"/>
              </w:rPr>
              <w:t>Statutory fine as the sole penalty</w:t>
            </w:r>
          </w:p>
        </w:tc>
        <w:tc>
          <w:tcPr>
            <w:tcW w:w="874" w:type="dxa"/>
            <w:vMerge w:val="restart"/>
            <w:tcBorders>
              <w:top w:val="single" w:sz="4" w:space="0" w:color="auto"/>
              <w:bottom w:val="single" w:sz="12" w:space="0" w:color="auto"/>
            </w:tcBorders>
            <w:shd w:val="clear" w:color="auto" w:fill="auto"/>
            <w:vAlign w:val="bottom"/>
            <w:hideMark/>
          </w:tcPr>
          <w:p w14:paraId="0C646182" w14:textId="77777777" w:rsidR="002D2C00" w:rsidRPr="00132C42" w:rsidRDefault="002D2C00" w:rsidP="005C1ACF">
            <w:pPr>
              <w:suppressAutoHyphens w:val="0"/>
              <w:spacing w:before="80" w:after="80" w:line="200" w:lineRule="exact"/>
              <w:ind w:right="113"/>
              <w:jc w:val="right"/>
              <w:rPr>
                <w:i/>
                <w:sz w:val="16"/>
              </w:rPr>
            </w:pPr>
            <w:r w:rsidRPr="00132C42">
              <w:rPr>
                <w:i/>
                <w:sz w:val="16"/>
              </w:rPr>
              <w:t xml:space="preserve">Corrective and educational measures </w:t>
            </w:r>
          </w:p>
        </w:tc>
        <w:tc>
          <w:tcPr>
            <w:tcW w:w="1110" w:type="dxa"/>
            <w:vMerge w:val="restart"/>
            <w:tcBorders>
              <w:top w:val="single" w:sz="4" w:space="0" w:color="auto"/>
              <w:bottom w:val="single" w:sz="12" w:space="0" w:color="auto"/>
            </w:tcBorders>
            <w:shd w:val="clear" w:color="auto" w:fill="auto"/>
            <w:vAlign w:val="bottom"/>
            <w:hideMark/>
          </w:tcPr>
          <w:p w14:paraId="01FD6FD4" w14:textId="77777777" w:rsidR="002D2C00" w:rsidRPr="00132C42" w:rsidRDefault="002D2C00" w:rsidP="005C1ACF">
            <w:pPr>
              <w:suppressAutoHyphens w:val="0"/>
              <w:spacing w:before="80" w:after="80" w:line="200" w:lineRule="exact"/>
              <w:ind w:right="113"/>
              <w:jc w:val="right"/>
              <w:rPr>
                <w:i/>
                <w:sz w:val="16"/>
              </w:rPr>
            </w:pPr>
            <w:r w:rsidRPr="00132C42">
              <w:rPr>
                <w:i/>
                <w:sz w:val="16"/>
              </w:rPr>
              <w:t xml:space="preserve">Penal measures imposed as the sole penalty </w:t>
            </w:r>
          </w:p>
        </w:tc>
      </w:tr>
      <w:tr w:rsidR="005C1ACF" w:rsidRPr="00132C42" w14:paraId="7C720653" w14:textId="77777777" w:rsidTr="00F15C30">
        <w:trPr>
          <w:tblHeader/>
        </w:trPr>
        <w:tc>
          <w:tcPr>
            <w:tcW w:w="2410" w:type="dxa"/>
            <w:vMerge/>
            <w:tcBorders>
              <w:top w:val="nil"/>
              <w:bottom w:val="single" w:sz="12" w:space="0" w:color="auto"/>
            </w:tcBorders>
            <w:shd w:val="clear" w:color="auto" w:fill="auto"/>
            <w:vAlign w:val="bottom"/>
            <w:hideMark/>
          </w:tcPr>
          <w:p w14:paraId="0EBEC132" w14:textId="77777777" w:rsidR="002D2C00" w:rsidRPr="00132C42" w:rsidRDefault="002D2C00" w:rsidP="005C1ACF">
            <w:pPr>
              <w:suppressAutoHyphens w:val="0"/>
              <w:spacing w:before="40" w:after="40" w:line="220" w:lineRule="exact"/>
              <w:ind w:right="113"/>
              <w:rPr>
                <w:sz w:val="18"/>
                <w:lang w:eastAsia="pl-PL"/>
              </w:rPr>
            </w:pPr>
          </w:p>
        </w:tc>
        <w:tc>
          <w:tcPr>
            <w:tcW w:w="992" w:type="dxa"/>
            <w:vMerge/>
            <w:tcBorders>
              <w:top w:val="nil"/>
              <w:bottom w:val="single" w:sz="12" w:space="0" w:color="auto"/>
            </w:tcBorders>
            <w:shd w:val="clear" w:color="auto" w:fill="auto"/>
            <w:vAlign w:val="bottom"/>
            <w:hideMark/>
          </w:tcPr>
          <w:p w14:paraId="47064859" w14:textId="77777777" w:rsidR="002D2C00" w:rsidRPr="00132C42" w:rsidRDefault="002D2C00" w:rsidP="005C1ACF">
            <w:pPr>
              <w:suppressAutoHyphens w:val="0"/>
              <w:spacing w:before="40" w:after="40" w:line="220" w:lineRule="exact"/>
              <w:ind w:right="113"/>
              <w:jc w:val="right"/>
              <w:rPr>
                <w:sz w:val="18"/>
                <w:lang w:eastAsia="pl-PL"/>
              </w:rPr>
            </w:pPr>
          </w:p>
        </w:tc>
        <w:tc>
          <w:tcPr>
            <w:tcW w:w="851" w:type="dxa"/>
            <w:tcBorders>
              <w:top w:val="single" w:sz="4" w:space="0" w:color="auto"/>
              <w:bottom w:val="single" w:sz="12" w:space="0" w:color="auto"/>
            </w:tcBorders>
            <w:shd w:val="clear" w:color="auto" w:fill="auto"/>
            <w:noWrap/>
            <w:vAlign w:val="bottom"/>
            <w:hideMark/>
          </w:tcPr>
          <w:p w14:paraId="5712461D" w14:textId="77777777" w:rsidR="002D2C00" w:rsidRPr="00132C42" w:rsidRDefault="002D2C00" w:rsidP="005C1ACF">
            <w:pPr>
              <w:suppressAutoHyphens w:val="0"/>
              <w:spacing w:before="40" w:after="40" w:line="220" w:lineRule="exact"/>
              <w:ind w:right="113"/>
              <w:jc w:val="right"/>
              <w:rPr>
                <w:i/>
                <w:sz w:val="16"/>
              </w:rPr>
            </w:pPr>
            <w:r w:rsidRPr="00132C42">
              <w:rPr>
                <w:i/>
                <w:sz w:val="16"/>
              </w:rPr>
              <w:t>Total</w:t>
            </w:r>
          </w:p>
        </w:tc>
        <w:tc>
          <w:tcPr>
            <w:tcW w:w="850" w:type="dxa"/>
            <w:tcBorders>
              <w:top w:val="single" w:sz="4" w:space="0" w:color="auto"/>
              <w:bottom w:val="single" w:sz="12" w:space="0" w:color="auto"/>
            </w:tcBorders>
            <w:shd w:val="clear" w:color="auto" w:fill="auto"/>
            <w:vAlign w:val="bottom"/>
            <w:hideMark/>
          </w:tcPr>
          <w:p w14:paraId="7318A0D2" w14:textId="77777777" w:rsidR="002D2C00" w:rsidRPr="00132C42" w:rsidRDefault="002D2C00" w:rsidP="005C1ACF">
            <w:pPr>
              <w:suppressAutoHyphens w:val="0"/>
              <w:spacing w:before="40" w:after="40" w:line="220" w:lineRule="exact"/>
              <w:ind w:right="113"/>
              <w:jc w:val="right"/>
              <w:rPr>
                <w:i/>
                <w:sz w:val="16"/>
              </w:rPr>
            </w:pPr>
            <w:r w:rsidRPr="00132C42">
              <w:rPr>
                <w:i/>
                <w:sz w:val="16"/>
              </w:rPr>
              <w:t>Including probation</w:t>
            </w:r>
          </w:p>
        </w:tc>
        <w:tc>
          <w:tcPr>
            <w:tcW w:w="851" w:type="dxa"/>
            <w:vMerge/>
            <w:tcBorders>
              <w:top w:val="nil"/>
              <w:bottom w:val="single" w:sz="12" w:space="0" w:color="auto"/>
            </w:tcBorders>
            <w:shd w:val="clear" w:color="auto" w:fill="auto"/>
            <w:vAlign w:val="bottom"/>
            <w:hideMark/>
          </w:tcPr>
          <w:p w14:paraId="12DE93C6" w14:textId="77777777" w:rsidR="002D2C00" w:rsidRPr="00132C42" w:rsidRDefault="002D2C00" w:rsidP="005C1ACF">
            <w:pPr>
              <w:suppressAutoHyphens w:val="0"/>
              <w:spacing w:before="40" w:after="40" w:line="220" w:lineRule="exact"/>
              <w:ind w:right="113"/>
              <w:jc w:val="right"/>
              <w:rPr>
                <w:sz w:val="18"/>
                <w:lang w:eastAsia="pl-PL"/>
              </w:rPr>
            </w:pPr>
          </w:p>
        </w:tc>
        <w:tc>
          <w:tcPr>
            <w:tcW w:w="850" w:type="dxa"/>
            <w:vMerge/>
            <w:tcBorders>
              <w:top w:val="nil"/>
              <w:bottom w:val="single" w:sz="12" w:space="0" w:color="auto"/>
            </w:tcBorders>
            <w:shd w:val="clear" w:color="auto" w:fill="auto"/>
            <w:vAlign w:val="bottom"/>
            <w:hideMark/>
          </w:tcPr>
          <w:p w14:paraId="7FD7D397" w14:textId="77777777" w:rsidR="002D2C00" w:rsidRPr="00132C42" w:rsidRDefault="002D2C00" w:rsidP="005C1ACF">
            <w:pPr>
              <w:suppressAutoHyphens w:val="0"/>
              <w:spacing w:before="40" w:after="40" w:line="220" w:lineRule="exact"/>
              <w:ind w:right="113"/>
              <w:jc w:val="right"/>
              <w:rPr>
                <w:sz w:val="18"/>
                <w:lang w:eastAsia="pl-PL"/>
              </w:rPr>
            </w:pPr>
          </w:p>
        </w:tc>
        <w:tc>
          <w:tcPr>
            <w:tcW w:w="851" w:type="dxa"/>
            <w:vMerge/>
            <w:tcBorders>
              <w:top w:val="nil"/>
              <w:bottom w:val="single" w:sz="12" w:space="0" w:color="auto"/>
            </w:tcBorders>
            <w:shd w:val="clear" w:color="auto" w:fill="auto"/>
            <w:vAlign w:val="bottom"/>
            <w:hideMark/>
          </w:tcPr>
          <w:p w14:paraId="15DD3EB2" w14:textId="77777777" w:rsidR="002D2C00" w:rsidRPr="00132C42" w:rsidRDefault="002D2C00" w:rsidP="005C1ACF">
            <w:pPr>
              <w:suppressAutoHyphens w:val="0"/>
              <w:spacing w:before="40" w:after="40" w:line="220" w:lineRule="exact"/>
              <w:ind w:right="113"/>
              <w:jc w:val="right"/>
              <w:rPr>
                <w:sz w:val="18"/>
                <w:lang w:eastAsia="pl-PL"/>
              </w:rPr>
            </w:pPr>
          </w:p>
        </w:tc>
        <w:tc>
          <w:tcPr>
            <w:tcW w:w="874" w:type="dxa"/>
            <w:vMerge/>
            <w:tcBorders>
              <w:top w:val="nil"/>
              <w:bottom w:val="single" w:sz="12" w:space="0" w:color="auto"/>
            </w:tcBorders>
            <w:shd w:val="clear" w:color="auto" w:fill="auto"/>
            <w:vAlign w:val="bottom"/>
            <w:hideMark/>
          </w:tcPr>
          <w:p w14:paraId="63BAE96F" w14:textId="77777777" w:rsidR="002D2C00" w:rsidRPr="00132C42" w:rsidRDefault="002D2C00" w:rsidP="005C1ACF">
            <w:pPr>
              <w:suppressAutoHyphens w:val="0"/>
              <w:spacing w:before="40" w:after="40" w:line="220" w:lineRule="exact"/>
              <w:ind w:right="113"/>
              <w:jc w:val="right"/>
              <w:rPr>
                <w:sz w:val="18"/>
                <w:lang w:eastAsia="pl-PL"/>
              </w:rPr>
            </w:pPr>
          </w:p>
        </w:tc>
        <w:tc>
          <w:tcPr>
            <w:tcW w:w="1110" w:type="dxa"/>
            <w:vMerge/>
            <w:tcBorders>
              <w:top w:val="nil"/>
              <w:bottom w:val="single" w:sz="12" w:space="0" w:color="auto"/>
            </w:tcBorders>
            <w:shd w:val="clear" w:color="auto" w:fill="auto"/>
            <w:vAlign w:val="bottom"/>
            <w:hideMark/>
          </w:tcPr>
          <w:p w14:paraId="149A3F10" w14:textId="77777777" w:rsidR="002D2C00" w:rsidRPr="00132C42" w:rsidRDefault="002D2C00" w:rsidP="005C1ACF">
            <w:pPr>
              <w:suppressAutoHyphens w:val="0"/>
              <w:spacing w:before="40" w:after="40" w:line="220" w:lineRule="exact"/>
              <w:ind w:right="113"/>
              <w:jc w:val="right"/>
              <w:rPr>
                <w:sz w:val="18"/>
                <w:lang w:eastAsia="pl-PL"/>
              </w:rPr>
            </w:pPr>
          </w:p>
        </w:tc>
      </w:tr>
      <w:tr w:rsidR="00F15C30" w:rsidRPr="00132C42" w14:paraId="28147961" w14:textId="77777777" w:rsidTr="00F15C30">
        <w:trPr>
          <w:trHeight w:hRule="exact" w:val="113"/>
          <w:tblHeader/>
        </w:trPr>
        <w:tc>
          <w:tcPr>
            <w:tcW w:w="9639" w:type="dxa"/>
            <w:gridSpan w:val="9"/>
            <w:tcBorders>
              <w:bottom w:val="nil"/>
            </w:tcBorders>
            <w:shd w:val="clear" w:color="auto" w:fill="auto"/>
            <w:noWrap/>
          </w:tcPr>
          <w:p w14:paraId="336796E4" w14:textId="77777777" w:rsidR="00F15C30" w:rsidRPr="00132C42" w:rsidRDefault="00F15C30" w:rsidP="005C1ACF">
            <w:pPr>
              <w:suppressAutoHyphens w:val="0"/>
              <w:spacing w:before="40" w:after="40" w:line="220" w:lineRule="exact"/>
              <w:ind w:right="113"/>
              <w:rPr>
                <w:sz w:val="18"/>
              </w:rPr>
            </w:pPr>
          </w:p>
        </w:tc>
      </w:tr>
      <w:tr w:rsidR="005C1ACF" w:rsidRPr="00132C42" w14:paraId="18A7B254" w14:textId="77777777" w:rsidTr="00F15C30">
        <w:tc>
          <w:tcPr>
            <w:tcW w:w="9639" w:type="dxa"/>
            <w:gridSpan w:val="9"/>
            <w:tcBorders>
              <w:top w:val="nil"/>
              <w:bottom w:val="single" w:sz="4" w:space="0" w:color="auto"/>
            </w:tcBorders>
            <w:shd w:val="clear" w:color="auto" w:fill="auto"/>
            <w:noWrap/>
            <w:hideMark/>
          </w:tcPr>
          <w:p w14:paraId="3D69A33A" w14:textId="77777777" w:rsidR="002D2C00" w:rsidRPr="00132C42" w:rsidRDefault="002D2C00" w:rsidP="005C1ACF">
            <w:pPr>
              <w:suppressAutoHyphens w:val="0"/>
              <w:spacing w:before="40" w:after="40" w:line="220" w:lineRule="exact"/>
              <w:ind w:right="113"/>
              <w:rPr>
                <w:sz w:val="18"/>
              </w:rPr>
            </w:pPr>
            <w:r w:rsidRPr="00132C42">
              <w:rPr>
                <w:sz w:val="18"/>
              </w:rPr>
              <w:t>2021</w:t>
            </w:r>
          </w:p>
        </w:tc>
      </w:tr>
      <w:tr w:rsidR="005C1ACF" w:rsidRPr="00132C42" w14:paraId="5FCFBA32" w14:textId="77777777" w:rsidTr="005C1ACF">
        <w:tc>
          <w:tcPr>
            <w:tcW w:w="2410" w:type="dxa"/>
            <w:tcBorders>
              <w:top w:val="single" w:sz="4" w:space="0" w:color="auto"/>
              <w:bottom w:val="single" w:sz="4" w:space="0" w:color="auto"/>
            </w:tcBorders>
            <w:shd w:val="clear" w:color="auto" w:fill="auto"/>
            <w:noWrap/>
            <w:hideMark/>
          </w:tcPr>
          <w:p w14:paraId="7470F437" w14:textId="14A58529" w:rsidR="002D2C00" w:rsidRPr="00132C42" w:rsidRDefault="002D2C00" w:rsidP="005C1ACF">
            <w:pPr>
              <w:suppressAutoHyphens w:val="0"/>
              <w:spacing w:before="80" w:after="80" w:line="220" w:lineRule="exact"/>
              <w:ind w:left="283"/>
              <w:rPr>
                <w:b/>
                <w:sz w:val="18"/>
              </w:rPr>
            </w:pPr>
            <w:r w:rsidRPr="00132C42">
              <w:rPr>
                <w:b/>
                <w:sz w:val="18"/>
              </w:rPr>
              <w:t>Penal Code</w:t>
            </w:r>
            <w:r w:rsidR="005C1ACF" w:rsidRPr="00132C42">
              <w:rPr>
                <w:b/>
                <w:sz w:val="18"/>
              </w:rPr>
              <w:t xml:space="preserve"> </w:t>
            </w:r>
            <w:r w:rsidRPr="00132C42">
              <w:rPr>
                <w:b/>
                <w:sz w:val="18"/>
              </w:rPr>
              <w:t>art. 207</w:t>
            </w:r>
            <w:r w:rsidR="005C1ACF" w:rsidRPr="00132C42">
              <w:rPr>
                <w:b/>
                <w:sz w:val="18"/>
              </w:rPr>
              <w:t xml:space="preserve"> </w:t>
            </w:r>
            <w:r w:rsidRPr="00132C42">
              <w:rPr>
                <w:b/>
                <w:sz w:val="18"/>
              </w:rPr>
              <w:t>total</w:t>
            </w:r>
          </w:p>
        </w:tc>
        <w:tc>
          <w:tcPr>
            <w:tcW w:w="992" w:type="dxa"/>
            <w:tcBorders>
              <w:top w:val="single" w:sz="4" w:space="0" w:color="auto"/>
              <w:bottom w:val="single" w:sz="4" w:space="0" w:color="auto"/>
            </w:tcBorders>
            <w:shd w:val="clear" w:color="auto" w:fill="auto"/>
            <w:noWrap/>
            <w:vAlign w:val="bottom"/>
            <w:hideMark/>
          </w:tcPr>
          <w:p w14:paraId="2C55C88F" w14:textId="682E06C0" w:rsidR="002D2C00" w:rsidRPr="00132C42" w:rsidRDefault="002D2C00" w:rsidP="005C1ACF">
            <w:pPr>
              <w:suppressAutoHyphens w:val="0"/>
              <w:spacing w:before="80" w:after="80" w:line="220" w:lineRule="exact"/>
              <w:ind w:right="113"/>
              <w:jc w:val="right"/>
              <w:rPr>
                <w:b/>
                <w:sz w:val="18"/>
              </w:rPr>
            </w:pPr>
            <w:r w:rsidRPr="00132C42">
              <w:rPr>
                <w:b/>
                <w:sz w:val="18"/>
              </w:rPr>
              <w:t>12</w:t>
            </w:r>
            <w:r w:rsidR="005C1ACF" w:rsidRPr="00132C42">
              <w:rPr>
                <w:b/>
                <w:sz w:val="18"/>
              </w:rPr>
              <w:t xml:space="preserve"> </w:t>
            </w:r>
            <w:r w:rsidRPr="00132C42">
              <w:rPr>
                <w:b/>
                <w:sz w:val="18"/>
              </w:rPr>
              <w:t>184</w:t>
            </w:r>
          </w:p>
        </w:tc>
        <w:tc>
          <w:tcPr>
            <w:tcW w:w="851" w:type="dxa"/>
            <w:tcBorders>
              <w:top w:val="single" w:sz="4" w:space="0" w:color="auto"/>
              <w:bottom w:val="single" w:sz="4" w:space="0" w:color="auto"/>
            </w:tcBorders>
            <w:shd w:val="clear" w:color="auto" w:fill="auto"/>
            <w:noWrap/>
            <w:vAlign w:val="bottom"/>
            <w:hideMark/>
          </w:tcPr>
          <w:p w14:paraId="71FBE30C" w14:textId="6966D4C4" w:rsidR="002D2C00" w:rsidRPr="00132C42" w:rsidRDefault="002D2C00" w:rsidP="005C1ACF">
            <w:pPr>
              <w:suppressAutoHyphens w:val="0"/>
              <w:spacing w:before="80" w:after="80" w:line="220" w:lineRule="exact"/>
              <w:ind w:right="113"/>
              <w:jc w:val="right"/>
              <w:rPr>
                <w:b/>
                <w:sz w:val="18"/>
              </w:rPr>
            </w:pPr>
            <w:r w:rsidRPr="00132C42">
              <w:rPr>
                <w:b/>
                <w:sz w:val="18"/>
              </w:rPr>
              <w:t>9</w:t>
            </w:r>
            <w:r w:rsidR="005C1ACF" w:rsidRPr="00132C42">
              <w:rPr>
                <w:b/>
                <w:sz w:val="18"/>
              </w:rPr>
              <w:t xml:space="preserve"> </w:t>
            </w:r>
            <w:r w:rsidRPr="00132C42">
              <w:rPr>
                <w:b/>
                <w:sz w:val="18"/>
              </w:rPr>
              <w:t>180</w:t>
            </w:r>
          </w:p>
        </w:tc>
        <w:tc>
          <w:tcPr>
            <w:tcW w:w="850" w:type="dxa"/>
            <w:tcBorders>
              <w:top w:val="single" w:sz="4" w:space="0" w:color="auto"/>
              <w:bottom w:val="single" w:sz="4" w:space="0" w:color="auto"/>
            </w:tcBorders>
            <w:shd w:val="clear" w:color="auto" w:fill="auto"/>
            <w:noWrap/>
            <w:vAlign w:val="bottom"/>
            <w:hideMark/>
          </w:tcPr>
          <w:p w14:paraId="6742400A" w14:textId="16945B3D" w:rsidR="002D2C00" w:rsidRPr="00132C42" w:rsidRDefault="002D2C00" w:rsidP="005C1ACF">
            <w:pPr>
              <w:suppressAutoHyphens w:val="0"/>
              <w:spacing w:before="80" w:after="80" w:line="220" w:lineRule="exact"/>
              <w:ind w:right="113"/>
              <w:jc w:val="right"/>
              <w:rPr>
                <w:b/>
                <w:sz w:val="18"/>
              </w:rPr>
            </w:pPr>
            <w:r w:rsidRPr="00132C42">
              <w:rPr>
                <w:b/>
                <w:sz w:val="18"/>
              </w:rPr>
              <w:t>5</w:t>
            </w:r>
            <w:r w:rsidR="005C1ACF" w:rsidRPr="00132C42">
              <w:rPr>
                <w:b/>
                <w:sz w:val="18"/>
              </w:rPr>
              <w:t xml:space="preserve"> </w:t>
            </w:r>
            <w:r w:rsidRPr="00132C42">
              <w:rPr>
                <w:b/>
                <w:sz w:val="18"/>
              </w:rPr>
              <w:t>783</w:t>
            </w:r>
          </w:p>
        </w:tc>
        <w:tc>
          <w:tcPr>
            <w:tcW w:w="851" w:type="dxa"/>
            <w:tcBorders>
              <w:top w:val="single" w:sz="4" w:space="0" w:color="auto"/>
              <w:bottom w:val="single" w:sz="4" w:space="0" w:color="auto"/>
            </w:tcBorders>
            <w:shd w:val="clear" w:color="auto" w:fill="auto"/>
            <w:noWrap/>
            <w:vAlign w:val="bottom"/>
            <w:hideMark/>
          </w:tcPr>
          <w:p w14:paraId="739FA30F" w14:textId="59662D54" w:rsidR="002D2C00" w:rsidRPr="00132C42" w:rsidRDefault="002D2C00" w:rsidP="005C1ACF">
            <w:pPr>
              <w:suppressAutoHyphens w:val="0"/>
              <w:spacing w:before="80" w:after="80" w:line="220" w:lineRule="exact"/>
              <w:ind w:right="113"/>
              <w:jc w:val="right"/>
              <w:rPr>
                <w:b/>
                <w:sz w:val="18"/>
              </w:rPr>
            </w:pPr>
            <w:r w:rsidRPr="00132C42">
              <w:rPr>
                <w:b/>
                <w:sz w:val="18"/>
              </w:rPr>
              <w:t>2</w:t>
            </w:r>
            <w:r w:rsidR="005C1ACF" w:rsidRPr="00132C42">
              <w:rPr>
                <w:b/>
                <w:sz w:val="18"/>
              </w:rPr>
              <w:t xml:space="preserve"> </w:t>
            </w:r>
            <w:r w:rsidRPr="00132C42">
              <w:rPr>
                <w:b/>
                <w:sz w:val="18"/>
              </w:rPr>
              <w:t>259</w:t>
            </w:r>
          </w:p>
        </w:tc>
        <w:tc>
          <w:tcPr>
            <w:tcW w:w="850" w:type="dxa"/>
            <w:tcBorders>
              <w:top w:val="single" w:sz="4" w:space="0" w:color="auto"/>
              <w:bottom w:val="single" w:sz="4" w:space="0" w:color="auto"/>
            </w:tcBorders>
            <w:shd w:val="clear" w:color="auto" w:fill="auto"/>
            <w:noWrap/>
            <w:vAlign w:val="bottom"/>
            <w:hideMark/>
          </w:tcPr>
          <w:p w14:paraId="4E3F7813" w14:textId="77777777" w:rsidR="002D2C00" w:rsidRPr="00132C42" w:rsidRDefault="002D2C00" w:rsidP="005C1ACF">
            <w:pPr>
              <w:suppressAutoHyphens w:val="0"/>
              <w:spacing w:before="80" w:after="80" w:line="220" w:lineRule="exact"/>
              <w:ind w:right="113"/>
              <w:jc w:val="right"/>
              <w:rPr>
                <w:b/>
                <w:sz w:val="18"/>
              </w:rPr>
            </w:pPr>
            <w:r w:rsidRPr="00132C42">
              <w:rPr>
                <w:b/>
                <w:sz w:val="18"/>
              </w:rPr>
              <w:t>230</w:t>
            </w:r>
          </w:p>
        </w:tc>
        <w:tc>
          <w:tcPr>
            <w:tcW w:w="851" w:type="dxa"/>
            <w:tcBorders>
              <w:top w:val="single" w:sz="4" w:space="0" w:color="auto"/>
              <w:bottom w:val="single" w:sz="4" w:space="0" w:color="auto"/>
            </w:tcBorders>
            <w:shd w:val="clear" w:color="auto" w:fill="auto"/>
            <w:noWrap/>
            <w:vAlign w:val="bottom"/>
            <w:hideMark/>
          </w:tcPr>
          <w:p w14:paraId="73EE5408" w14:textId="77777777" w:rsidR="002D2C00" w:rsidRPr="00132C42" w:rsidRDefault="002D2C00" w:rsidP="005C1ACF">
            <w:pPr>
              <w:suppressAutoHyphens w:val="0"/>
              <w:spacing w:before="80" w:after="80" w:line="220" w:lineRule="exact"/>
              <w:ind w:right="113"/>
              <w:jc w:val="right"/>
              <w:rPr>
                <w:b/>
                <w:sz w:val="18"/>
              </w:rPr>
            </w:pPr>
            <w:r w:rsidRPr="00132C42">
              <w:rPr>
                <w:b/>
                <w:sz w:val="18"/>
              </w:rPr>
              <w:t>513</w:t>
            </w:r>
          </w:p>
        </w:tc>
        <w:tc>
          <w:tcPr>
            <w:tcW w:w="874" w:type="dxa"/>
            <w:tcBorders>
              <w:top w:val="single" w:sz="4" w:space="0" w:color="auto"/>
              <w:bottom w:val="single" w:sz="4" w:space="0" w:color="auto"/>
            </w:tcBorders>
            <w:shd w:val="clear" w:color="auto" w:fill="auto"/>
            <w:noWrap/>
            <w:vAlign w:val="bottom"/>
            <w:hideMark/>
          </w:tcPr>
          <w:p w14:paraId="191A9CA9" w14:textId="77777777" w:rsidR="002D2C00" w:rsidRPr="00132C42" w:rsidRDefault="002D2C00" w:rsidP="005C1ACF">
            <w:pPr>
              <w:suppressAutoHyphens w:val="0"/>
              <w:spacing w:before="80" w:after="80" w:line="220" w:lineRule="exact"/>
              <w:ind w:right="113"/>
              <w:jc w:val="right"/>
              <w:rPr>
                <w:b/>
                <w:sz w:val="18"/>
              </w:rPr>
            </w:pPr>
            <w:r w:rsidRPr="00132C42">
              <w:rPr>
                <w:b/>
                <w:sz w:val="18"/>
              </w:rPr>
              <w:t>0</w:t>
            </w:r>
          </w:p>
        </w:tc>
        <w:tc>
          <w:tcPr>
            <w:tcW w:w="1110" w:type="dxa"/>
            <w:tcBorders>
              <w:top w:val="single" w:sz="4" w:space="0" w:color="auto"/>
              <w:bottom w:val="single" w:sz="4" w:space="0" w:color="auto"/>
            </w:tcBorders>
            <w:shd w:val="clear" w:color="auto" w:fill="auto"/>
            <w:noWrap/>
            <w:vAlign w:val="bottom"/>
            <w:hideMark/>
          </w:tcPr>
          <w:p w14:paraId="2CF8CCA6" w14:textId="77777777" w:rsidR="002D2C00" w:rsidRPr="00132C42" w:rsidRDefault="002D2C00" w:rsidP="005C1ACF">
            <w:pPr>
              <w:suppressAutoHyphens w:val="0"/>
              <w:spacing w:before="80" w:after="80" w:line="220" w:lineRule="exact"/>
              <w:ind w:right="113"/>
              <w:jc w:val="right"/>
              <w:rPr>
                <w:b/>
                <w:sz w:val="18"/>
              </w:rPr>
            </w:pPr>
            <w:r w:rsidRPr="00132C42">
              <w:rPr>
                <w:b/>
                <w:sz w:val="18"/>
              </w:rPr>
              <w:t>2</w:t>
            </w:r>
          </w:p>
        </w:tc>
      </w:tr>
      <w:tr w:rsidR="005C1ACF" w:rsidRPr="00132C42" w14:paraId="5F33B5DF" w14:textId="77777777" w:rsidTr="005C1ACF">
        <w:tc>
          <w:tcPr>
            <w:tcW w:w="2410" w:type="dxa"/>
            <w:tcBorders>
              <w:top w:val="single" w:sz="4" w:space="0" w:color="auto"/>
            </w:tcBorders>
            <w:shd w:val="clear" w:color="auto" w:fill="auto"/>
            <w:noWrap/>
            <w:hideMark/>
          </w:tcPr>
          <w:p w14:paraId="3F26EB5A" w14:textId="6152315F" w:rsidR="002D2C00" w:rsidRPr="00132C42" w:rsidRDefault="002D2C00" w:rsidP="005C1ACF">
            <w:pPr>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(1)</w:t>
            </w:r>
          </w:p>
        </w:tc>
        <w:tc>
          <w:tcPr>
            <w:tcW w:w="992" w:type="dxa"/>
            <w:tcBorders>
              <w:top w:val="single" w:sz="4" w:space="0" w:color="auto"/>
            </w:tcBorders>
            <w:shd w:val="clear" w:color="auto" w:fill="auto"/>
            <w:noWrap/>
            <w:vAlign w:val="bottom"/>
            <w:hideMark/>
          </w:tcPr>
          <w:p w14:paraId="531FB7B5" w14:textId="759EF327" w:rsidR="002D2C00" w:rsidRPr="00132C42" w:rsidRDefault="002D2C00" w:rsidP="005C1ACF">
            <w:pPr>
              <w:suppressAutoHyphens w:val="0"/>
              <w:spacing w:before="40" w:after="40" w:line="220" w:lineRule="exact"/>
              <w:ind w:right="113"/>
              <w:jc w:val="right"/>
              <w:rPr>
                <w:sz w:val="18"/>
              </w:rPr>
            </w:pPr>
            <w:r w:rsidRPr="00132C42">
              <w:rPr>
                <w:sz w:val="18"/>
              </w:rPr>
              <w:t>12</w:t>
            </w:r>
            <w:r w:rsidR="005C1ACF" w:rsidRPr="00132C42">
              <w:rPr>
                <w:sz w:val="18"/>
              </w:rPr>
              <w:t xml:space="preserve"> </w:t>
            </w:r>
            <w:r w:rsidRPr="00132C42">
              <w:rPr>
                <w:sz w:val="18"/>
              </w:rPr>
              <w:t>135</w:t>
            </w:r>
          </w:p>
        </w:tc>
        <w:tc>
          <w:tcPr>
            <w:tcW w:w="851" w:type="dxa"/>
            <w:tcBorders>
              <w:top w:val="single" w:sz="4" w:space="0" w:color="auto"/>
            </w:tcBorders>
            <w:shd w:val="clear" w:color="auto" w:fill="auto"/>
            <w:noWrap/>
            <w:vAlign w:val="bottom"/>
            <w:hideMark/>
          </w:tcPr>
          <w:p w14:paraId="02D776B2" w14:textId="3912A10E" w:rsidR="002D2C00" w:rsidRPr="00132C42" w:rsidRDefault="002D2C00" w:rsidP="005C1ACF">
            <w:pPr>
              <w:suppressAutoHyphens w:val="0"/>
              <w:spacing w:before="40" w:after="40" w:line="220" w:lineRule="exact"/>
              <w:ind w:right="113"/>
              <w:jc w:val="right"/>
              <w:rPr>
                <w:sz w:val="18"/>
              </w:rPr>
            </w:pPr>
            <w:r w:rsidRPr="00132C42">
              <w:rPr>
                <w:sz w:val="18"/>
              </w:rPr>
              <w:t>9</w:t>
            </w:r>
            <w:r w:rsidR="005C1ACF" w:rsidRPr="00132C42">
              <w:rPr>
                <w:sz w:val="18"/>
              </w:rPr>
              <w:t xml:space="preserve"> </w:t>
            </w:r>
            <w:r w:rsidRPr="00132C42">
              <w:rPr>
                <w:sz w:val="18"/>
              </w:rPr>
              <w:t>138</w:t>
            </w:r>
          </w:p>
        </w:tc>
        <w:tc>
          <w:tcPr>
            <w:tcW w:w="850" w:type="dxa"/>
            <w:tcBorders>
              <w:top w:val="single" w:sz="4" w:space="0" w:color="auto"/>
            </w:tcBorders>
            <w:shd w:val="clear" w:color="auto" w:fill="auto"/>
            <w:noWrap/>
            <w:vAlign w:val="bottom"/>
            <w:hideMark/>
          </w:tcPr>
          <w:p w14:paraId="1EF13946" w14:textId="56FC2949" w:rsidR="002D2C00" w:rsidRPr="00132C42" w:rsidRDefault="002D2C00" w:rsidP="005C1ACF">
            <w:pPr>
              <w:suppressAutoHyphens w:val="0"/>
              <w:spacing w:before="40" w:after="40" w:line="220" w:lineRule="exact"/>
              <w:ind w:right="113"/>
              <w:jc w:val="right"/>
              <w:rPr>
                <w:sz w:val="18"/>
              </w:rPr>
            </w:pPr>
            <w:r w:rsidRPr="00132C42">
              <w:rPr>
                <w:sz w:val="18"/>
              </w:rPr>
              <w:t>5</w:t>
            </w:r>
            <w:r w:rsidR="005C1ACF" w:rsidRPr="00132C42">
              <w:rPr>
                <w:sz w:val="18"/>
              </w:rPr>
              <w:t xml:space="preserve"> </w:t>
            </w:r>
            <w:r w:rsidRPr="00132C42">
              <w:rPr>
                <w:sz w:val="18"/>
              </w:rPr>
              <w:t>775</w:t>
            </w:r>
          </w:p>
        </w:tc>
        <w:tc>
          <w:tcPr>
            <w:tcW w:w="851" w:type="dxa"/>
            <w:tcBorders>
              <w:top w:val="single" w:sz="4" w:space="0" w:color="auto"/>
            </w:tcBorders>
            <w:shd w:val="clear" w:color="auto" w:fill="auto"/>
            <w:noWrap/>
            <w:vAlign w:val="bottom"/>
            <w:hideMark/>
          </w:tcPr>
          <w:p w14:paraId="272EE529" w14:textId="0A63526C" w:rsidR="002D2C00" w:rsidRPr="00132C42" w:rsidRDefault="002D2C00" w:rsidP="005C1ACF">
            <w:pPr>
              <w:suppressAutoHyphens w:val="0"/>
              <w:spacing w:before="40" w:after="40" w:line="220" w:lineRule="exact"/>
              <w:ind w:right="113"/>
              <w:jc w:val="right"/>
              <w:rPr>
                <w:sz w:val="18"/>
              </w:rPr>
            </w:pPr>
            <w:r w:rsidRPr="00132C42">
              <w:rPr>
                <w:sz w:val="18"/>
              </w:rPr>
              <w:t>2</w:t>
            </w:r>
            <w:r w:rsidR="005C1ACF" w:rsidRPr="00132C42">
              <w:rPr>
                <w:sz w:val="18"/>
              </w:rPr>
              <w:t xml:space="preserve"> </w:t>
            </w:r>
            <w:r w:rsidRPr="00132C42">
              <w:rPr>
                <w:sz w:val="18"/>
              </w:rPr>
              <w:t>256</w:t>
            </w:r>
          </w:p>
        </w:tc>
        <w:tc>
          <w:tcPr>
            <w:tcW w:w="850" w:type="dxa"/>
            <w:tcBorders>
              <w:top w:val="single" w:sz="4" w:space="0" w:color="auto"/>
            </w:tcBorders>
            <w:shd w:val="clear" w:color="auto" w:fill="auto"/>
            <w:noWrap/>
            <w:vAlign w:val="bottom"/>
            <w:hideMark/>
          </w:tcPr>
          <w:p w14:paraId="4D1A1F40" w14:textId="77777777" w:rsidR="002D2C00" w:rsidRPr="00132C42" w:rsidRDefault="002D2C00" w:rsidP="005C1ACF">
            <w:pPr>
              <w:suppressAutoHyphens w:val="0"/>
              <w:spacing w:before="40" w:after="40" w:line="220" w:lineRule="exact"/>
              <w:ind w:right="113"/>
              <w:jc w:val="right"/>
              <w:rPr>
                <w:sz w:val="18"/>
              </w:rPr>
            </w:pPr>
            <w:r w:rsidRPr="00132C42">
              <w:rPr>
                <w:sz w:val="18"/>
              </w:rPr>
              <w:t>227</w:t>
            </w:r>
          </w:p>
        </w:tc>
        <w:tc>
          <w:tcPr>
            <w:tcW w:w="851" w:type="dxa"/>
            <w:tcBorders>
              <w:top w:val="single" w:sz="4" w:space="0" w:color="auto"/>
            </w:tcBorders>
            <w:shd w:val="clear" w:color="auto" w:fill="auto"/>
            <w:noWrap/>
            <w:vAlign w:val="bottom"/>
            <w:hideMark/>
          </w:tcPr>
          <w:p w14:paraId="7E2DAD6B" w14:textId="77777777" w:rsidR="002D2C00" w:rsidRPr="00132C42" w:rsidRDefault="002D2C00" w:rsidP="005C1ACF">
            <w:pPr>
              <w:suppressAutoHyphens w:val="0"/>
              <w:spacing w:before="40" w:after="40" w:line="220" w:lineRule="exact"/>
              <w:ind w:right="113"/>
              <w:jc w:val="right"/>
              <w:rPr>
                <w:sz w:val="18"/>
              </w:rPr>
            </w:pPr>
            <w:r w:rsidRPr="00132C42">
              <w:rPr>
                <w:sz w:val="18"/>
              </w:rPr>
              <w:t>512</w:t>
            </w:r>
          </w:p>
        </w:tc>
        <w:tc>
          <w:tcPr>
            <w:tcW w:w="874" w:type="dxa"/>
            <w:tcBorders>
              <w:top w:val="single" w:sz="4" w:space="0" w:color="auto"/>
            </w:tcBorders>
            <w:shd w:val="clear" w:color="auto" w:fill="auto"/>
            <w:noWrap/>
            <w:vAlign w:val="bottom"/>
            <w:hideMark/>
          </w:tcPr>
          <w:p w14:paraId="3962D38A"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1110" w:type="dxa"/>
            <w:tcBorders>
              <w:top w:val="single" w:sz="4" w:space="0" w:color="auto"/>
            </w:tcBorders>
            <w:shd w:val="clear" w:color="auto" w:fill="auto"/>
            <w:noWrap/>
            <w:vAlign w:val="bottom"/>
            <w:hideMark/>
          </w:tcPr>
          <w:p w14:paraId="1F5A1DBE" w14:textId="77777777" w:rsidR="002D2C00" w:rsidRPr="00132C42" w:rsidRDefault="002D2C00" w:rsidP="005C1ACF">
            <w:pPr>
              <w:suppressAutoHyphens w:val="0"/>
              <w:spacing w:before="40" w:after="40" w:line="220" w:lineRule="exact"/>
              <w:ind w:right="113"/>
              <w:jc w:val="right"/>
              <w:rPr>
                <w:sz w:val="18"/>
              </w:rPr>
            </w:pPr>
            <w:r w:rsidRPr="00132C42">
              <w:rPr>
                <w:sz w:val="18"/>
              </w:rPr>
              <w:t>2</w:t>
            </w:r>
          </w:p>
        </w:tc>
      </w:tr>
      <w:tr w:rsidR="005C1ACF" w:rsidRPr="00132C42" w14:paraId="0621F960" w14:textId="77777777" w:rsidTr="005C1ACF">
        <w:tc>
          <w:tcPr>
            <w:tcW w:w="2410" w:type="dxa"/>
            <w:shd w:val="clear" w:color="auto" w:fill="auto"/>
            <w:noWrap/>
            <w:hideMark/>
          </w:tcPr>
          <w:p w14:paraId="5DD52086" w14:textId="22B3A54C" w:rsidR="002D2C00" w:rsidRPr="00132C42" w:rsidRDefault="002D2C00" w:rsidP="005C1ACF">
            <w:pPr>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(2)</w:t>
            </w:r>
          </w:p>
        </w:tc>
        <w:tc>
          <w:tcPr>
            <w:tcW w:w="992" w:type="dxa"/>
            <w:shd w:val="clear" w:color="auto" w:fill="auto"/>
            <w:noWrap/>
            <w:vAlign w:val="bottom"/>
            <w:hideMark/>
          </w:tcPr>
          <w:p w14:paraId="544D9FD4" w14:textId="77777777" w:rsidR="002D2C00" w:rsidRPr="00132C42" w:rsidRDefault="002D2C00" w:rsidP="005C1ACF">
            <w:pPr>
              <w:suppressAutoHyphens w:val="0"/>
              <w:spacing w:before="40" w:after="40" w:line="220" w:lineRule="exact"/>
              <w:ind w:right="113"/>
              <w:jc w:val="right"/>
              <w:rPr>
                <w:sz w:val="18"/>
              </w:rPr>
            </w:pPr>
            <w:r w:rsidRPr="00132C42">
              <w:rPr>
                <w:sz w:val="18"/>
              </w:rPr>
              <w:t>22</w:t>
            </w:r>
          </w:p>
        </w:tc>
        <w:tc>
          <w:tcPr>
            <w:tcW w:w="851" w:type="dxa"/>
            <w:shd w:val="clear" w:color="auto" w:fill="auto"/>
            <w:noWrap/>
            <w:vAlign w:val="bottom"/>
            <w:hideMark/>
          </w:tcPr>
          <w:p w14:paraId="40F9581D" w14:textId="77777777" w:rsidR="002D2C00" w:rsidRPr="00132C42" w:rsidRDefault="002D2C00" w:rsidP="005C1ACF">
            <w:pPr>
              <w:suppressAutoHyphens w:val="0"/>
              <w:spacing w:before="40" w:after="40" w:line="220" w:lineRule="exact"/>
              <w:ind w:right="113"/>
              <w:jc w:val="right"/>
              <w:rPr>
                <w:sz w:val="18"/>
              </w:rPr>
            </w:pPr>
            <w:r w:rsidRPr="00132C42">
              <w:rPr>
                <w:sz w:val="18"/>
              </w:rPr>
              <w:t>20</w:t>
            </w:r>
          </w:p>
        </w:tc>
        <w:tc>
          <w:tcPr>
            <w:tcW w:w="850" w:type="dxa"/>
            <w:shd w:val="clear" w:color="auto" w:fill="auto"/>
            <w:noWrap/>
            <w:vAlign w:val="bottom"/>
            <w:hideMark/>
          </w:tcPr>
          <w:p w14:paraId="38B6310B" w14:textId="77777777" w:rsidR="002D2C00" w:rsidRPr="00132C42" w:rsidRDefault="002D2C00" w:rsidP="005C1ACF">
            <w:pPr>
              <w:suppressAutoHyphens w:val="0"/>
              <w:spacing w:before="40" w:after="40" w:line="220" w:lineRule="exact"/>
              <w:ind w:right="113"/>
              <w:jc w:val="right"/>
              <w:rPr>
                <w:sz w:val="18"/>
              </w:rPr>
            </w:pPr>
            <w:r w:rsidRPr="00132C42">
              <w:rPr>
                <w:sz w:val="18"/>
              </w:rPr>
              <w:t>1</w:t>
            </w:r>
          </w:p>
        </w:tc>
        <w:tc>
          <w:tcPr>
            <w:tcW w:w="851" w:type="dxa"/>
            <w:shd w:val="clear" w:color="auto" w:fill="auto"/>
            <w:noWrap/>
            <w:vAlign w:val="bottom"/>
            <w:hideMark/>
          </w:tcPr>
          <w:p w14:paraId="40844B0A" w14:textId="77777777" w:rsidR="002D2C00" w:rsidRPr="00132C42" w:rsidRDefault="002D2C00" w:rsidP="005C1ACF">
            <w:pPr>
              <w:suppressAutoHyphens w:val="0"/>
              <w:spacing w:before="40" w:after="40" w:line="220" w:lineRule="exact"/>
              <w:ind w:right="113"/>
              <w:jc w:val="right"/>
              <w:rPr>
                <w:sz w:val="18"/>
              </w:rPr>
            </w:pPr>
            <w:r w:rsidRPr="00132C42">
              <w:rPr>
                <w:sz w:val="18"/>
              </w:rPr>
              <w:t>1</w:t>
            </w:r>
          </w:p>
        </w:tc>
        <w:tc>
          <w:tcPr>
            <w:tcW w:w="850" w:type="dxa"/>
            <w:shd w:val="clear" w:color="auto" w:fill="auto"/>
            <w:noWrap/>
            <w:vAlign w:val="bottom"/>
            <w:hideMark/>
          </w:tcPr>
          <w:p w14:paraId="2E3F8285"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51" w:type="dxa"/>
            <w:shd w:val="clear" w:color="auto" w:fill="auto"/>
            <w:noWrap/>
            <w:vAlign w:val="bottom"/>
            <w:hideMark/>
          </w:tcPr>
          <w:p w14:paraId="557EF185" w14:textId="77777777" w:rsidR="002D2C00" w:rsidRPr="00132C42" w:rsidRDefault="002D2C00" w:rsidP="005C1ACF">
            <w:pPr>
              <w:suppressAutoHyphens w:val="0"/>
              <w:spacing w:before="40" w:after="40" w:line="220" w:lineRule="exact"/>
              <w:ind w:right="113"/>
              <w:jc w:val="right"/>
              <w:rPr>
                <w:sz w:val="18"/>
              </w:rPr>
            </w:pPr>
            <w:r w:rsidRPr="00132C42">
              <w:rPr>
                <w:sz w:val="18"/>
              </w:rPr>
              <w:t>1</w:t>
            </w:r>
          </w:p>
        </w:tc>
        <w:tc>
          <w:tcPr>
            <w:tcW w:w="874" w:type="dxa"/>
            <w:shd w:val="clear" w:color="auto" w:fill="auto"/>
            <w:noWrap/>
            <w:vAlign w:val="bottom"/>
            <w:hideMark/>
          </w:tcPr>
          <w:p w14:paraId="020466EB"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1110" w:type="dxa"/>
            <w:shd w:val="clear" w:color="auto" w:fill="auto"/>
            <w:noWrap/>
            <w:vAlign w:val="bottom"/>
            <w:hideMark/>
          </w:tcPr>
          <w:p w14:paraId="7DECF28D"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r>
      <w:tr w:rsidR="005C1ACF" w:rsidRPr="00132C42" w14:paraId="28E960CE" w14:textId="77777777" w:rsidTr="00F15C30">
        <w:tc>
          <w:tcPr>
            <w:tcW w:w="2410" w:type="dxa"/>
            <w:tcBorders>
              <w:bottom w:val="nil"/>
            </w:tcBorders>
            <w:shd w:val="clear" w:color="auto" w:fill="auto"/>
            <w:noWrap/>
            <w:hideMark/>
          </w:tcPr>
          <w:p w14:paraId="60687C83" w14:textId="0317AEA6" w:rsidR="002D2C00" w:rsidRPr="00132C42" w:rsidRDefault="002D2C00" w:rsidP="005C1ACF">
            <w:pPr>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(3)</w:t>
            </w:r>
          </w:p>
        </w:tc>
        <w:tc>
          <w:tcPr>
            <w:tcW w:w="992" w:type="dxa"/>
            <w:tcBorders>
              <w:bottom w:val="nil"/>
            </w:tcBorders>
            <w:shd w:val="clear" w:color="auto" w:fill="auto"/>
            <w:noWrap/>
            <w:vAlign w:val="bottom"/>
            <w:hideMark/>
          </w:tcPr>
          <w:p w14:paraId="237DA6FA" w14:textId="77777777" w:rsidR="002D2C00" w:rsidRPr="00132C42" w:rsidRDefault="002D2C00" w:rsidP="005C1ACF">
            <w:pPr>
              <w:suppressAutoHyphens w:val="0"/>
              <w:spacing w:before="40" w:after="40" w:line="220" w:lineRule="exact"/>
              <w:ind w:right="113"/>
              <w:jc w:val="right"/>
              <w:rPr>
                <w:sz w:val="18"/>
              </w:rPr>
            </w:pPr>
            <w:r w:rsidRPr="00132C42">
              <w:rPr>
                <w:sz w:val="18"/>
              </w:rPr>
              <w:t>27</w:t>
            </w:r>
          </w:p>
        </w:tc>
        <w:tc>
          <w:tcPr>
            <w:tcW w:w="851" w:type="dxa"/>
            <w:tcBorders>
              <w:bottom w:val="nil"/>
            </w:tcBorders>
            <w:shd w:val="clear" w:color="auto" w:fill="auto"/>
            <w:noWrap/>
            <w:vAlign w:val="bottom"/>
            <w:hideMark/>
          </w:tcPr>
          <w:p w14:paraId="267B8230" w14:textId="77777777" w:rsidR="002D2C00" w:rsidRPr="00132C42" w:rsidRDefault="002D2C00" w:rsidP="005C1ACF">
            <w:pPr>
              <w:suppressAutoHyphens w:val="0"/>
              <w:spacing w:before="40" w:after="40" w:line="220" w:lineRule="exact"/>
              <w:ind w:right="113"/>
              <w:jc w:val="right"/>
              <w:rPr>
                <w:sz w:val="18"/>
              </w:rPr>
            </w:pPr>
            <w:r w:rsidRPr="00132C42">
              <w:rPr>
                <w:sz w:val="18"/>
              </w:rPr>
              <w:t>22</w:t>
            </w:r>
          </w:p>
        </w:tc>
        <w:tc>
          <w:tcPr>
            <w:tcW w:w="850" w:type="dxa"/>
            <w:tcBorders>
              <w:bottom w:val="nil"/>
            </w:tcBorders>
            <w:shd w:val="clear" w:color="auto" w:fill="auto"/>
            <w:noWrap/>
            <w:vAlign w:val="bottom"/>
            <w:hideMark/>
          </w:tcPr>
          <w:p w14:paraId="6B3E3C35" w14:textId="77777777" w:rsidR="002D2C00" w:rsidRPr="00132C42" w:rsidRDefault="002D2C00" w:rsidP="005C1ACF">
            <w:pPr>
              <w:suppressAutoHyphens w:val="0"/>
              <w:spacing w:before="40" w:after="40" w:line="220" w:lineRule="exact"/>
              <w:ind w:right="113"/>
              <w:jc w:val="right"/>
              <w:rPr>
                <w:sz w:val="18"/>
              </w:rPr>
            </w:pPr>
            <w:r w:rsidRPr="00132C42">
              <w:rPr>
                <w:sz w:val="18"/>
              </w:rPr>
              <w:t>7</w:t>
            </w:r>
          </w:p>
        </w:tc>
        <w:tc>
          <w:tcPr>
            <w:tcW w:w="851" w:type="dxa"/>
            <w:tcBorders>
              <w:bottom w:val="nil"/>
            </w:tcBorders>
            <w:shd w:val="clear" w:color="auto" w:fill="auto"/>
            <w:noWrap/>
            <w:vAlign w:val="bottom"/>
            <w:hideMark/>
          </w:tcPr>
          <w:p w14:paraId="4D98B61D" w14:textId="77777777" w:rsidR="002D2C00" w:rsidRPr="00132C42" w:rsidRDefault="002D2C00" w:rsidP="005C1ACF">
            <w:pPr>
              <w:suppressAutoHyphens w:val="0"/>
              <w:spacing w:before="40" w:after="40" w:line="220" w:lineRule="exact"/>
              <w:ind w:right="113"/>
              <w:jc w:val="right"/>
              <w:rPr>
                <w:sz w:val="18"/>
              </w:rPr>
            </w:pPr>
            <w:r w:rsidRPr="00132C42">
              <w:rPr>
                <w:sz w:val="18"/>
              </w:rPr>
              <w:t>2</w:t>
            </w:r>
          </w:p>
        </w:tc>
        <w:tc>
          <w:tcPr>
            <w:tcW w:w="850" w:type="dxa"/>
            <w:tcBorders>
              <w:bottom w:val="nil"/>
            </w:tcBorders>
            <w:shd w:val="clear" w:color="auto" w:fill="auto"/>
            <w:noWrap/>
            <w:vAlign w:val="bottom"/>
            <w:hideMark/>
          </w:tcPr>
          <w:p w14:paraId="768F4FEC" w14:textId="77777777" w:rsidR="002D2C00" w:rsidRPr="00132C42" w:rsidRDefault="002D2C00" w:rsidP="005C1ACF">
            <w:pPr>
              <w:suppressAutoHyphens w:val="0"/>
              <w:spacing w:before="40" w:after="40" w:line="220" w:lineRule="exact"/>
              <w:ind w:right="113"/>
              <w:jc w:val="right"/>
              <w:rPr>
                <w:sz w:val="18"/>
              </w:rPr>
            </w:pPr>
            <w:r w:rsidRPr="00132C42">
              <w:rPr>
                <w:sz w:val="18"/>
              </w:rPr>
              <w:t>3</w:t>
            </w:r>
          </w:p>
        </w:tc>
        <w:tc>
          <w:tcPr>
            <w:tcW w:w="851" w:type="dxa"/>
            <w:tcBorders>
              <w:bottom w:val="nil"/>
            </w:tcBorders>
            <w:shd w:val="clear" w:color="auto" w:fill="auto"/>
            <w:noWrap/>
            <w:vAlign w:val="bottom"/>
            <w:hideMark/>
          </w:tcPr>
          <w:p w14:paraId="72FA0552"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74" w:type="dxa"/>
            <w:tcBorders>
              <w:bottom w:val="nil"/>
            </w:tcBorders>
            <w:shd w:val="clear" w:color="auto" w:fill="auto"/>
            <w:noWrap/>
            <w:vAlign w:val="bottom"/>
            <w:hideMark/>
          </w:tcPr>
          <w:p w14:paraId="7CAB0CE7"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1110" w:type="dxa"/>
            <w:tcBorders>
              <w:bottom w:val="nil"/>
            </w:tcBorders>
            <w:shd w:val="clear" w:color="auto" w:fill="auto"/>
            <w:noWrap/>
            <w:vAlign w:val="bottom"/>
            <w:hideMark/>
          </w:tcPr>
          <w:p w14:paraId="491AEC55"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r>
      <w:tr w:rsidR="00F15C30" w:rsidRPr="00132C42" w14:paraId="29828885" w14:textId="77777777" w:rsidTr="00F15C30">
        <w:tc>
          <w:tcPr>
            <w:tcW w:w="2410" w:type="dxa"/>
            <w:tcBorders>
              <w:top w:val="nil"/>
              <w:bottom w:val="nil"/>
            </w:tcBorders>
            <w:shd w:val="clear" w:color="auto" w:fill="auto"/>
            <w:noWrap/>
          </w:tcPr>
          <w:p w14:paraId="1E6EC85A" w14:textId="77777777" w:rsidR="00F15C30" w:rsidRPr="00132C42" w:rsidRDefault="00F15C30" w:rsidP="005C1ACF">
            <w:pPr>
              <w:suppressAutoHyphens w:val="0"/>
              <w:spacing w:before="40" w:after="40" w:line="220" w:lineRule="exact"/>
              <w:ind w:right="113"/>
              <w:rPr>
                <w:sz w:val="18"/>
              </w:rPr>
            </w:pPr>
          </w:p>
        </w:tc>
        <w:tc>
          <w:tcPr>
            <w:tcW w:w="992" w:type="dxa"/>
            <w:tcBorders>
              <w:top w:val="nil"/>
              <w:bottom w:val="nil"/>
            </w:tcBorders>
            <w:shd w:val="clear" w:color="auto" w:fill="auto"/>
            <w:noWrap/>
            <w:vAlign w:val="bottom"/>
          </w:tcPr>
          <w:p w14:paraId="1B08F133" w14:textId="77777777" w:rsidR="00F15C30" w:rsidRPr="00132C42" w:rsidRDefault="00F15C30" w:rsidP="005C1ACF">
            <w:pPr>
              <w:suppressAutoHyphens w:val="0"/>
              <w:spacing w:before="40" w:after="40" w:line="220" w:lineRule="exact"/>
              <w:ind w:right="113"/>
              <w:jc w:val="right"/>
              <w:rPr>
                <w:sz w:val="18"/>
              </w:rPr>
            </w:pPr>
          </w:p>
        </w:tc>
        <w:tc>
          <w:tcPr>
            <w:tcW w:w="851" w:type="dxa"/>
            <w:tcBorders>
              <w:top w:val="nil"/>
              <w:bottom w:val="nil"/>
            </w:tcBorders>
            <w:shd w:val="clear" w:color="auto" w:fill="auto"/>
            <w:noWrap/>
            <w:vAlign w:val="bottom"/>
          </w:tcPr>
          <w:p w14:paraId="4119F676" w14:textId="77777777" w:rsidR="00F15C30" w:rsidRPr="00132C42" w:rsidRDefault="00F15C30" w:rsidP="005C1ACF">
            <w:pPr>
              <w:suppressAutoHyphens w:val="0"/>
              <w:spacing w:before="40" w:after="40" w:line="220" w:lineRule="exact"/>
              <w:ind w:right="113"/>
              <w:jc w:val="right"/>
              <w:rPr>
                <w:sz w:val="18"/>
              </w:rPr>
            </w:pPr>
          </w:p>
        </w:tc>
        <w:tc>
          <w:tcPr>
            <w:tcW w:w="850" w:type="dxa"/>
            <w:tcBorders>
              <w:top w:val="nil"/>
              <w:bottom w:val="nil"/>
            </w:tcBorders>
            <w:shd w:val="clear" w:color="auto" w:fill="auto"/>
            <w:noWrap/>
            <w:vAlign w:val="bottom"/>
          </w:tcPr>
          <w:p w14:paraId="1C10EAE8" w14:textId="77777777" w:rsidR="00F15C30" w:rsidRPr="00132C42" w:rsidRDefault="00F15C30" w:rsidP="005C1ACF">
            <w:pPr>
              <w:suppressAutoHyphens w:val="0"/>
              <w:spacing w:before="40" w:after="40" w:line="220" w:lineRule="exact"/>
              <w:ind w:right="113"/>
              <w:jc w:val="right"/>
              <w:rPr>
                <w:sz w:val="18"/>
              </w:rPr>
            </w:pPr>
          </w:p>
        </w:tc>
        <w:tc>
          <w:tcPr>
            <w:tcW w:w="851" w:type="dxa"/>
            <w:tcBorders>
              <w:top w:val="nil"/>
              <w:bottom w:val="nil"/>
            </w:tcBorders>
            <w:shd w:val="clear" w:color="auto" w:fill="auto"/>
            <w:noWrap/>
            <w:vAlign w:val="bottom"/>
          </w:tcPr>
          <w:p w14:paraId="5010782F" w14:textId="77777777" w:rsidR="00F15C30" w:rsidRPr="00132C42" w:rsidRDefault="00F15C30" w:rsidP="005C1ACF">
            <w:pPr>
              <w:suppressAutoHyphens w:val="0"/>
              <w:spacing w:before="40" w:after="40" w:line="220" w:lineRule="exact"/>
              <w:ind w:right="113"/>
              <w:jc w:val="right"/>
              <w:rPr>
                <w:sz w:val="18"/>
              </w:rPr>
            </w:pPr>
          </w:p>
        </w:tc>
        <w:tc>
          <w:tcPr>
            <w:tcW w:w="850" w:type="dxa"/>
            <w:tcBorders>
              <w:top w:val="nil"/>
              <w:bottom w:val="nil"/>
            </w:tcBorders>
            <w:shd w:val="clear" w:color="auto" w:fill="auto"/>
            <w:noWrap/>
            <w:vAlign w:val="bottom"/>
          </w:tcPr>
          <w:p w14:paraId="22DF7BDE" w14:textId="77777777" w:rsidR="00F15C30" w:rsidRPr="00132C42" w:rsidRDefault="00F15C30" w:rsidP="005C1ACF">
            <w:pPr>
              <w:suppressAutoHyphens w:val="0"/>
              <w:spacing w:before="40" w:after="40" w:line="220" w:lineRule="exact"/>
              <w:ind w:right="113"/>
              <w:jc w:val="right"/>
              <w:rPr>
                <w:sz w:val="18"/>
              </w:rPr>
            </w:pPr>
          </w:p>
        </w:tc>
        <w:tc>
          <w:tcPr>
            <w:tcW w:w="851" w:type="dxa"/>
            <w:tcBorders>
              <w:top w:val="nil"/>
              <w:bottom w:val="nil"/>
            </w:tcBorders>
            <w:shd w:val="clear" w:color="auto" w:fill="auto"/>
            <w:noWrap/>
            <w:vAlign w:val="bottom"/>
          </w:tcPr>
          <w:p w14:paraId="729FB07D" w14:textId="77777777" w:rsidR="00F15C30" w:rsidRPr="00132C42" w:rsidRDefault="00F15C30" w:rsidP="005C1ACF">
            <w:pPr>
              <w:suppressAutoHyphens w:val="0"/>
              <w:spacing w:before="40" w:after="40" w:line="220" w:lineRule="exact"/>
              <w:ind w:right="113"/>
              <w:jc w:val="right"/>
              <w:rPr>
                <w:sz w:val="18"/>
              </w:rPr>
            </w:pPr>
          </w:p>
        </w:tc>
        <w:tc>
          <w:tcPr>
            <w:tcW w:w="874" w:type="dxa"/>
            <w:tcBorders>
              <w:top w:val="nil"/>
              <w:bottom w:val="nil"/>
            </w:tcBorders>
            <w:shd w:val="clear" w:color="auto" w:fill="auto"/>
            <w:noWrap/>
            <w:vAlign w:val="bottom"/>
          </w:tcPr>
          <w:p w14:paraId="73429821" w14:textId="77777777" w:rsidR="00F15C30" w:rsidRPr="00132C42" w:rsidRDefault="00F15C30" w:rsidP="005C1ACF">
            <w:pPr>
              <w:suppressAutoHyphens w:val="0"/>
              <w:spacing w:before="40" w:after="40" w:line="220" w:lineRule="exact"/>
              <w:ind w:right="113"/>
              <w:jc w:val="right"/>
              <w:rPr>
                <w:sz w:val="18"/>
              </w:rPr>
            </w:pPr>
          </w:p>
        </w:tc>
        <w:tc>
          <w:tcPr>
            <w:tcW w:w="1110" w:type="dxa"/>
            <w:tcBorders>
              <w:top w:val="nil"/>
              <w:bottom w:val="nil"/>
            </w:tcBorders>
            <w:shd w:val="clear" w:color="auto" w:fill="auto"/>
            <w:noWrap/>
            <w:vAlign w:val="bottom"/>
          </w:tcPr>
          <w:p w14:paraId="5CD31968" w14:textId="77777777" w:rsidR="00F15C30" w:rsidRPr="00132C42" w:rsidRDefault="00F15C30" w:rsidP="005C1ACF">
            <w:pPr>
              <w:suppressAutoHyphens w:val="0"/>
              <w:spacing w:before="40" w:after="40" w:line="220" w:lineRule="exact"/>
              <w:ind w:right="113"/>
              <w:jc w:val="right"/>
              <w:rPr>
                <w:sz w:val="18"/>
              </w:rPr>
            </w:pPr>
          </w:p>
        </w:tc>
      </w:tr>
      <w:tr w:rsidR="005C1ACF" w:rsidRPr="00132C42" w14:paraId="02161ACB" w14:textId="77777777" w:rsidTr="00F15C30">
        <w:tc>
          <w:tcPr>
            <w:tcW w:w="9639" w:type="dxa"/>
            <w:gridSpan w:val="9"/>
            <w:tcBorders>
              <w:top w:val="nil"/>
              <w:bottom w:val="single" w:sz="4" w:space="0" w:color="auto"/>
            </w:tcBorders>
            <w:shd w:val="clear" w:color="auto" w:fill="auto"/>
            <w:noWrap/>
            <w:hideMark/>
          </w:tcPr>
          <w:p w14:paraId="1C339634" w14:textId="77777777" w:rsidR="002D2C00" w:rsidRPr="00132C42" w:rsidRDefault="002D2C00" w:rsidP="00F15C30">
            <w:pPr>
              <w:keepNext/>
              <w:keepLines/>
              <w:suppressAutoHyphens w:val="0"/>
              <w:spacing w:before="40" w:after="40" w:line="220" w:lineRule="exact"/>
              <w:ind w:right="113"/>
              <w:rPr>
                <w:sz w:val="18"/>
              </w:rPr>
            </w:pPr>
            <w:r w:rsidRPr="00132C42">
              <w:rPr>
                <w:sz w:val="18"/>
              </w:rPr>
              <w:lastRenderedPageBreak/>
              <w:t>2022</w:t>
            </w:r>
          </w:p>
        </w:tc>
      </w:tr>
      <w:tr w:rsidR="00632869" w:rsidRPr="00132C42" w14:paraId="4F408F47" w14:textId="77777777" w:rsidTr="00632869">
        <w:tc>
          <w:tcPr>
            <w:tcW w:w="2410" w:type="dxa"/>
            <w:tcBorders>
              <w:top w:val="single" w:sz="4" w:space="0" w:color="auto"/>
              <w:bottom w:val="single" w:sz="4" w:space="0" w:color="auto"/>
            </w:tcBorders>
            <w:shd w:val="clear" w:color="auto" w:fill="auto"/>
            <w:noWrap/>
            <w:hideMark/>
          </w:tcPr>
          <w:p w14:paraId="250E7F51" w14:textId="45ED5820" w:rsidR="002D2C00" w:rsidRPr="00132C42" w:rsidRDefault="002D2C00" w:rsidP="00F15C30">
            <w:pPr>
              <w:keepNext/>
              <w:keepLines/>
              <w:suppressAutoHyphens w:val="0"/>
              <w:spacing w:before="80" w:after="80" w:line="220" w:lineRule="exact"/>
              <w:ind w:left="283"/>
              <w:rPr>
                <w:b/>
                <w:sz w:val="18"/>
              </w:rPr>
            </w:pPr>
            <w:r w:rsidRPr="00132C42">
              <w:rPr>
                <w:b/>
                <w:sz w:val="18"/>
              </w:rPr>
              <w:t>Penal Code</w:t>
            </w:r>
            <w:r w:rsidR="005C1ACF" w:rsidRPr="00132C42">
              <w:rPr>
                <w:b/>
                <w:sz w:val="18"/>
              </w:rPr>
              <w:t xml:space="preserve"> </w:t>
            </w:r>
            <w:r w:rsidRPr="00132C42">
              <w:rPr>
                <w:b/>
                <w:sz w:val="18"/>
              </w:rPr>
              <w:t>art. 207</w:t>
            </w:r>
            <w:r w:rsidR="005C1ACF" w:rsidRPr="00132C42">
              <w:rPr>
                <w:b/>
                <w:sz w:val="18"/>
              </w:rPr>
              <w:t xml:space="preserve"> </w:t>
            </w:r>
            <w:r w:rsidRPr="00132C42">
              <w:rPr>
                <w:b/>
                <w:sz w:val="18"/>
              </w:rPr>
              <w:t>total</w:t>
            </w:r>
          </w:p>
        </w:tc>
        <w:tc>
          <w:tcPr>
            <w:tcW w:w="992" w:type="dxa"/>
            <w:tcBorders>
              <w:top w:val="single" w:sz="4" w:space="0" w:color="auto"/>
              <w:bottom w:val="single" w:sz="4" w:space="0" w:color="auto"/>
            </w:tcBorders>
            <w:shd w:val="clear" w:color="auto" w:fill="auto"/>
            <w:noWrap/>
            <w:vAlign w:val="bottom"/>
            <w:hideMark/>
          </w:tcPr>
          <w:p w14:paraId="3837084A" w14:textId="1E5259F3" w:rsidR="002D2C00" w:rsidRPr="00132C42" w:rsidRDefault="002D2C00" w:rsidP="00F15C30">
            <w:pPr>
              <w:keepNext/>
              <w:keepLines/>
              <w:suppressAutoHyphens w:val="0"/>
              <w:spacing w:before="80" w:after="80" w:line="220" w:lineRule="exact"/>
              <w:ind w:right="113"/>
              <w:jc w:val="right"/>
              <w:rPr>
                <w:b/>
                <w:sz w:val="18"/>
              </w:rPr>
            </w:pPr>
            <w:r w:rsidRPr="00132C42">
              <w:rPr>
                <w:b/>
                <w:sz w:val="18"/>
              </w:rPr>
              <w:t>11</w:t>
            </w:r>
            <w:r w:rsidR="005C1ACF" w:rsidRPr="00132C42">
              <w:rPr>
                <w:b/>
                <w:sz w:val="18"/>
              </w:rPr>
              <w:t xml:space="preserve"> </w:t>
            </w:r>
            <w:r w:rsidRPr="00132C42">
              <w:rPr>
                <w:b/>
                <w:sz w:val="18"/>
              </w:rPr>
              <w:t>015</w:t>
            </w:r>
          </w:p>
        </w:tc>
        <w:tc>
          <w:tcPr>
            <w:tcW w:w="851" w:type="dxa"/>
            <w:tcBorders>
              <w:top w:val="single" w:sz="4" w:space="0" w:color="auto"/>
              <w:bottom w:val="single" w:sz="4" w:space="0" w:color="auto"/>
            </w:tcBorders>
            <w:shd w:val="clear" w:color="auto" w:fill="auto"/>
            <w:noWrap/>
            <w:vAlign w:val="bottom"/>
            <w:hideMark/>
          </w:tcPr>
          <w:p w14:paraId="3245E2C3" w14:textId="4C637178" w:rsidR="002D2C00" w:rsidRPr="00132C42" w:rsidRDefault="002D2C00" w:rsidP="00F15C30">
            <w:pPr>
              <w:keepNext/>
              <w:keepLines/>
              <w:suppressAutoHyphens w:val="0"/>
              <w:spacing w:before="80" w:after="80" w:line="220" w:lineRule="exact"/>
              <w:ind w:right="113"/>
              <w:jc w:val="right"/>
              <w:rPr>
                <w:b/>
                <w:sz w:val="18"/>
              </w:rPr>
            </w:pPr>
            <w:r w:rsidRPr="00132C42">
              <w:rPr>
                <w:b/>
                <w:sz w:val="18"/>
              </w:rPr>
              <w:t>8</w:t>
            </w:r>
            <w:r w:rsidR="005C1ACF" w:rsidRPr="00132C42">
              <w:rPr>
                <w:b/>
                <w:sz w:val="18"/>
              </w:rPr>
              <w:t xml:space="preserve"> </w:t>
            </w:r>
            <w:r w:rsidRPr="00132C42">
              <w:rPr>
                <w:b/>
                <w:sz w:val="18"/>
              </w:rPr>
              <w:t>240</w:t>
            </w:r>
          </w:p>
        </w:tc>
        <w:tc>
          <w:tcPr>
            <w:tcW w:w="850" w:type="dxa"/>
            <w:tcBorders>
              <w:top w:val="single" w:sz="4" w:space="0" w:color="auto"/>
              <w:bottom w:val="single" w:sz="4" w:space="0" w:color="auto"/>
            </w:tcBorders>
            <w:shd w:val="clear" w:color="auto" w:fill="auto"/>
            <w:noWrap/>
            <w:vAlign w:val="bottom"/>
            <w:hideMark/>
          </w:tcPr>
          <w:p w14:paraId="3E19318D" w14:textId="3BB1D688" w:rsidR="002D2C00" w:rsidRPr="00132C42" w:rsidRDefault="002D2C00" w:rsidP="00F15C30">
            <w:pPr>
              <w:keepNext/>
              <w:keepLines/>
              <w:suppressAutoHyphens w:val="0"/>
              <w:spacing w:before="80" w:after="80" w:line="220" w:lineRule="exact"/>
              <w:ind w:right="113"/>
              <w:jc w:val="right"/>
              <w:rPr>
                <w:b/>
                <w:sz w:val="18"/>
              </w:rPr>
            </w:pPr>
            <w:r w:rsidRPr="00132C42">
              <w:rPr>
                <w:b/>
                <w:sz w:val="18"/>
              </w:rPr>
              <w:t>5</w:t>
            </w:r>
            <w:r w:rsidR="005C1ACF" w:rsidRPr="00132C42">
              <w:rPr>
                <w:b/>
                <w:sz w:val="18"/>
              </w:rPr>
              <w:t xml:space="preserve"> </w:t>
            </w:r>
            <w:r w:rsidRPr="00132C42">
              <w:rPr>
                <w:b/>
                <w:sz w:val="18"/>
              </w:rPr>
              <w:t>160</w:t>
            </w:r>
          </w:p>
        </w:tc>
        <w:tc>
          <w:tcPr>
            <w:tcW w:w="851" w:type="dxa"/>
            <w:tcBorders>
              <w:top w:val="single" w:sz="4" w:space="0" w:color="auto"/>
              <w:bottom w:val="single" w:sz="4" w:space="0" w:color="auto"/>
            </w:tcBorders>
            <w:shd w:val="clear" w:color="auto" w:fill="auto"/>
            <w:noWrap/>
            <w:vAlign w:val="bottom"/>
            <w:hideMark/>
          </w:tcPr>
          <w:p w14:paraId="678EB879" w14:textId="38FCB263" w:rsidR="002D2C00" w:rsidRPr="00132C42" w:rsidRDefault="002D2C00" w:rsidP="00F15C30">
            <w:pPr>
              <w:keepNext/>
              <w:keepLines/>
              <w:suppressAutoHyphens w:val="0"/>
              <w:spacing w:before="80" w:after="80" w:line="220" w:lineRule="exact"/>
              <w:ind w:right="113"/>
              <w:jc w:val="right"/>
              <w:rPr>
                <w:b/>
                <w:sz w:val="18"/>
              </w:rPr>
            </w:pPr>
            <w:r w:rsidRPr="00132C42">
              <w:rPr>
                <w:b/>
                <w:sz w:val="18"/>
              </w:rPr>
              <w:t>2</w:t>
            </w:r>
            <w:r w:rsidR="005C1ACF" w:rsidRPr="00132C42">
              <w:rPr>
                <w:b/>
                <w:sz w:val="18"/>
              </w:rPr>
              <w:t xml:space="preserve"> </w:t>
            </w:r>
            <w:r w:rsidRPr="00132C42">
              <w:rPr>
                <w:b/>
                <w:sz w:val="18"/>
              </w:rPr>
              <w:t>055</w:t>
            </w:r>
          </w:p>
        </w:tc>
        <w:tc>
          <w:tcPr>
            <w:tcW w:w="850" w:type="dxa"/>
            <w:tcBorders>
              <w:top w:val="single" w:sz="4" w:space="0" w:color="auto"/>
              <w:bottom w:val="single" w:sz="4" w:space="0" w:color="auto"/>
            </w:tcBorders>
            <w:shd w:val="clear" w:color="auto" w:fill="auto"/>
            <w:noWrap/>
            <w:vAlign w:val="bottom"/>
            <w:hideMark/>
          </w:tcPr>
          <w:p w14:paraId="6947FA62" w14:textId="77777777" w:rsidR="002D2C00" w:rsidRPr="00132C42" w:rsidRDefault="002D2C00" w:rsidP="00F15C30">
            <w:pPr>
              <w:keepNext/>
              <w:keepLines/>
              <w:suppressAutoHyphens w:val="0"/>
              <w:spacing w:before="80" w:after="80" w:line="220" w:lineRule="exact"/>
              <w:ind w:right="113"/>
              <w:jc w:val="right"/>
              <w:rPr>
                <w:b/>
                <w:sz w:val="18"/>
              </w:rPr>
            </w:pPr>
            <w:r w:rsidRPr="00132C42">
              <w:rPr>
                <w:b/>
                <w:sz w:val="18"/>
              </w:rPr>
              <w:t>213</w:t>
            </w:r>
          </w:p>
        </w:tc>
        <w:tc>
          <w:tcPr>
            <w:tcW w:w="851" w:type="dxa"/>
            <w:tcBorders>
              <w:top w:val="single" w:sz="4" w:space="0" w:color="auto"/>
              <w:bottom w:val="single" w:sz="4" w:space="0" w:color="auto"/>
            </w:tcBorders>
            <w:shd w:val="clear" w:color="auto" w:fill="auto"/>
            <w:noWrap/>
            <w:vAlign w:val="bottom"/>
            <w:hideMark/>
          </w:tcPr>
          <w:p w14:paraId="095D682F" w14:textId="77777777" w:rsidR="002D2C00" w:rsidRPr="00132C42" w:rsidRDefault="002D2C00" w:rsidP="00F15C30">
            <w:pPr>
              <w:keepNext/>
              <w:keepLines/>
              <w:suppressAutoHyphens w:val="0"/>
              <w:spacing w:before="80" w:after="80" w:line="220" w:lineRule="exact"/>
              <w:ind w:right="113"/>
              <w:jc w:val="right"/>
              <w:rPr>
                <w:b/>
                <w:sz w:val="18"/>
              </w:rPr>
            </w:pPr>
            <w:r w:rsidRPr="00132C42">
              <w:rPr>
                <w:b/>
                <w:sz w:val="18"/>
              </w:rPr>
              <w:t>506</w:t>
            </w:r>
          </w:p>
        </w:tc>
        <w:tc>
          <w:tcPr>
            <w:tcW w:w="874" w:type="dxa"/>
            <w:tcBorders>
              <w:top w:val="single" w:sz="4" w:space="0" w:color="auto"/>
              <w:bottom w:val="single" w:sz="4" w:space="0" w:color="auto"/>
            </w:tcBorders>
            <w:shd w:val="clear" w:color="auto" w:fill="auto"/>
            <w:noWrap/>
            <w:vAlign w:val="bottom"/>
            <w:hideMark/>
          </w:tcPr>
          <w:p w14:paraId="5F7279BC" w14:textId="77777777" w:rsidR="002D2C00" w:rsidRPr="00132C42" w:rsidRDefault="002D2C00" w:rsidP="00F15C30">
            <w:pPr>
              <w:keepNext/>
              <w:keepLines/>
              <w:suppressAutoHyphens w:val="0"/>
              <w:spacing w:before="80" w:after="80" w:line="220" w:lineRule="exact"/>
              <w:ind w:right="113"/>
              <w:jc w:val="right"/>
              <w:rPr>
                <w:b/>
                <w:sz w:val="18"/>
              </w:rPr>
            </w:pPr>
            <w:r w:rsidRPr="00132C42">
              <w:rPr>
                <w:b/>
                <w:sz w:val="18"/>
              </w:rPr>
              <w:t>0</w:t>
            </w:r>
          </w:p>
        </w:tc>
        <w:tc>
          <w:tcPr>
            <w:tcW w:w="1110" w:type="dxa"/>
            <w:tcBorders>
              <w:top w:val="single" w:sz="4" w:space="0" w:color="auto"/>
              <w:bottom w:val="single" w:sz="4" w:space="0" w:color="auto"/>
            </w:tcBorders>
            <w:shd w:val="clear" w:color="auto" w:fill="auto"/>
            <w:noWrap/>
            <w:vAlign w:val="bottom"/>
            <w:hideMark/>
          </w:tcPr>
          <w:p w14:paraId="45B51702" w14:textId="77777777" w:rsidR="002D2C00" w:rsidRPr="00132C42" w:rsidRDefault="002D2C00" w:rsidP="00F15C30">
            <w:pPr>
              <w:keepNext/>
              <w:keepLines/>
              <w:suppressAutoHyphens w:val="0"/>
              <w:spacing w:before="80" w:after="80" w:line="220" w:lineRule="exact"/>
              <w:ind w:right="113"/>
              <w:jc w:val="right"/>
              <w:rPr>
                <w:b/>
                <w:sz w:val="18"/>
              </w:rPr>
            </w:pPr>
            <w:r w:rsidRPr="00132C42">
              <w:rPr>
                <w:b/>
                <w:sz w:val="18"/>
              </w:rPr>
              <w:t>1</w:t>
            </w:r>
          </w:p>
        </w:tc>
      </w:tr>
      <w:tr w:rsidR="005C1ACF" w:rsidRPr="00132C42" w14:paraId="33E7722D" w14:textId="77777777" w:rsidTr="00632869">
        <w:tc>
          <w:tcPr>
            <w:tcW w:w="2410" w:type="dxa"/>
            <w:tcBorders>
              <w:top w:val="single" w:sz="4" w:space="0" w:color="auto"/>
              <w:bottom w:val="nil"/>
            </w:tcBorders>
            <w:shd w:val="clear" w:color="auto" w:fill="auto"/>
            <w:noWrap/>
            <w:hideMark/>
          </w:tcPr>
          <w:p w14:paraId="7AC571AD" w14:textId="57B99704" w:rsidR="002D2C00" w:rsidRPr="00132C42" w:rsidRDefault="002D2C00" w:rsidP="00F15C30">
            <w:pPr>
              <w:keepNext/>
              <w:keepLines/>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(1)</w:t>
            </w:r>
          </w:p>
        </w:tc>
        <w:tc>
          <w:tcPr>
            <w:tcW w:w="992" w:type="dxa"/>
            <w:tcBorders>
              <w:top w:val="single" w:sz="4" w:space="0" w:color="auto"/>
              <w:bottom w:val="nil"/>
            </w:tcBorders>
            <w:shd w:val="clear" w:color="auto" w:fill="auto"/>
            <w:noWrap/>
            <w:vAlign w:val="bottom"/>
            <w:hideMark/>
          </w:tcPr>
          <w:p w14:paraId="03A706B8" w14:textId="76AC6C95" w:rsidR="002D2C00" w:rsidRPr="00132C42" w:rsidRDefault="002D2C00" w:rsidP="00F15C30">
            <w:pPr>
              <w:keepNext/>
              <w:keepLines/>
              <w:suppressAutoHyphens w:val="0"/>
              <w:spacing w:before="40" w:after="40" w:line="220" w:lineRule="exact"/>
              <w:ind w:right="113"/>
              <w:jc w:val="right"/>
              <w:rPr>
                <w:sz w:val="18"/>
              </w:rPr>
            </w:pPr>
            <w:r w:rsidRPr="00132C42">
              <w:rPr>
                <w:sz w:val="18"/>
              </w:rPr>
              <w:t>10</w:t>
            </w:r>
            <w:r w:rsidR="005C1ACF" w:rsidRPr="00132C42">
              <w:rPr>
                <w:sz w:val="18"/>
              </w:rPr>
              <w:t xml:space="preserve"> </w:t>
            </w:r>
            <w:r w:rsidRPr="00132C42">
              <w:rPr>
                <w:sz w:val="18"/>
              </w:rPr>
              <w:t>960</w:t>
            </w:r>
          </w:p>
        </w:tc>
        <w:tc>
          <w:tcPr>
            <w:tcW w:w="851" w:type="dxa"/>
            <w:tcBorders>
              <w:top w:val="single" w:sz="4" w:space="0" w:color="auto"/>
              <w:bottom w:val="nil"/>
            </w:tcBorders>
            <w:shd w:val="clear" w:color="auto" w:fill="auto"/>
            <w:noWrap/>
            <w:vAlign w:val="bottom"/>
            <w:hideMark/>
          </w:tcPr>
          <w:p w14:paraId="39B9608A" w14:textId="4352D550" w:rsidR="002D2C00" w:rsidRPr="00132C42" w:rsidRDefault="002D2C00" w:rsidP="00F15C30">
            <w:pPr>
              <w:keepNext/>
              <w:keepLines/>
              <w:suppressAutoHyphens w:val="0"/>
              <w:spacing w:before="40" w:after="40" w:line="220" w:lineRule="exact"/>
              <w:ind w:right="113"/>
              <w:jc w:val="right"/>
              <w:rPr>
                <w:sz w:val="18"/>
              </w:rPr>
            </w:pPr>
            <w:r w:rsidRPr="00132C42">
              <w:rPr>
                <w:sz w:val="18"/>
              </w:rPr>
              <w:t>8</w:t>
            </w:r>
            <w:r w:rsidR="005C1ACF" w:rsidRPr="00132C42">
              <w:rPr>
                <w:sz w:val="18"/>
              </w:rPr>
              <w:t xml:space="preserve"> </w:t>
            </w:r>
            <w:r w:rsidRPr="00132C42">
              <w:rPr>
                <w:sz w:val="18"/>
              </w:rPr>
              <w:t>187</w:t>
            </w:r>
          </w:p>
        </w:tc>
        <w:tc>
          <w:tcPr>
            <w:tcW w:w="850" w:type="dxa"/>
            <w:tcBorders>
              <w:top w:val="single" w:sz="4" w:space="0" w:color="auto"/>
              <w:bottom w:val="nil"/>
            </w:tcBorders>
            <w:shd w:val="clear" w:color="auto" w:fill="auto"/>
            <w:noWrap/>
            <w:vAlign w:val="bottom"/>
            <w:hideMark/>
          </w:tcPr>
          <w:p w14:paraId="17B9619B" w14:textId="13C46DC1" w:rsidR="002D2C00" w:rsidRPr="00132C42" w:rsidRDefault="002D2C00" w:rsidP="00F15C30">
            <w:pPr>
              <w:keepNext/>
              <w:keepLines/>
              <w:suppressAutoHyphens w:val="0"/>
              <w:spacing w:before="40" w:after="40" w:line="220" w:lineRule="exact"/>
              <w:ind w:right="113"/>
              <w:jc w:val="right"/>
              <w:rPr>
                <w:sz w:val="18"/>
              </w:rPr>
            </w:pPr>
            <w:r w:rsidRPr="00132C42">
              <w:rPr>
                <w:sz w:val="18"/>
              </w:rPr>
              <w:t>5</w:t>
            </w:r>
            <w:r w:rsidR="005C1ACF" w:rsidRPr="00132C42">
              <w:rPr>
                <w:sz w:val="18"/>
              </w:rPr>
              <w:t xml:space="preserve"> </w:t>
            </w:r>
            <w:r w:rsidRPr="00132C42">
              <w:rPr>
                <w:sz w:val="18"/>
              </w:rPr>
              <w:t>153</w:t>
            </w:r>
          </w:p>
        </w:tc>
        <w:tc>
          <w:tcPr>
            <w:tcW w:w="851" w:type="dxa"/>
            <w:tcBorders>
              <w:top w:val="single" w:sz="4" w:space="0" w:color="auto"/>
              <w:bottom w:val="nil"/>
            </w:tcBorders>
            <w:shd w:val="clear" w:color="auto" w:fill="auto"/>
            <w:noWrap/>
            <w:vAlign w:val="bottom"/>
            <w:hideMark/>
          </w:tcPr>
          <w:p w14:paraId="3DE2381F" w14:textId="03BFA855" w:rsidR="002D2C00" w:rsidRPr="00132C42" w:rsidRDefault="002D2C00" w:rsidP="00F15C30">
            <w:pPr>
              <w:keepNext/>
              <w:keepLines/>
              <w:suppressAutoHyphens w:val="0"/>
              <w:spacing w:before="40" w:after="40" w:line="220" w:lineRule="exact"/>
              <w:ind w:right="113"/>
              <w:jc w:val="right"/>
              <w:rPr>
                <w:sz w:val="18"/>
              </w:rPr>
            </w:pPr>
            <w:r w:rsidRPr="00132C42">
              <w:rPr>
                <w:sz w:val="18"/>
              </w:rPr>
              <w:t>2</w:t>
            </w:r>
            <w:r w:rsidR="005C1ACF" w:rsidRPr="00132C42">
              <w:rPr>
                <w:sz w:val="18"/>
              </w:rPr>
              <w:t xml:space="preserve"> </w:t>
            </w:r>
            <w:r w:rsidRPr="00132C42">
              <w:rPr>
                <w:sz w:val="18"/>
              </w:rPr>
              <w:t>055</w:t>
            </w:r>
          </w:p>
        </w:tc>
        <w:tc>
          <w:tcPr>
            <w:tcW w:w="850" w:type="dxa"/>
            <w:tcBorders>
              <w:top w:val="single" w:sz="4" w:space="0" w:color="auto"/>
              <w:bottom w:val="nil"/>
            </w:tcBorders>
            <w:shd w:val="clear" w:color="auto" w:fill="auto"/>
            <w:noWrap/>
            <w:vAlign w:val="bottom"/>
            <w:hideMark/>
          </w:tcPr>
          <w:p w14:paraId="2A8FDBAC" w14:textId="77777777" w:rsidR="002D2C00" w:rsidRPr="00132C42" w:rsidRDefault="002D2C00" w:rsidP="00F15C30">
            <w:pPr>
              <w:keepNext/>
              <w:keepLines/>
              <w:suppressAutoHyphens w:val="0"/>
              <w:spacing w:before="40" w:after="40" w:line="220" w:lineRule="exact"/>
              <w:ind w:right="113"/>
              <w:jc w:val="right"/>
              <w:rPr>
                <w:sz w:val="18"/>
              </w:rPr>
            </w:pPr>
            <w:r w:rsidRPr="00132C42">
              <w:rPr>
                <w:sz w:val="18"/>
              </w:rPr>
              <w:t>211</w:t>
            </w:r>
          </w:p>
        </w:tc>
        <w:tc>
          <w:tcPr>
            <w:tcW w:w="851" w:type="dxa"/>
            <w:tcBorders>
              <w:top w:val="single" w:sz="4" w:space="0" w:color="auto"/>
              <w:bottom w:val="nil"/>
            </w:tcBorders>
            <w:shd w:val="clear" w:color="auto" w:fill="auto"/>
            <w:noWrap/>
            <w:vAlign w:val="bottom"/>
            <w:hideMark/>
          </w:tcPr>
          <w:p w14:paraId="6BEB2A3A" w14:textId="77777777" w:rsidR="002D2C00" w:rsidRPr="00132C42" w:rsidRDefault="002D2C00" w:rsidP="00F15C30">
            <w:pPr>
              <w:keepNext/>
              <w:keepLines/>
              <w:suppressAutoHyphens w:val="0"/>
              <w:spacing w:before="40" w:after="40" w:line="220" w:lineRule="exact"/>
              <w:ind w:right="113"/>
              <w:jc w:val="right"/>
              <w:rPr>
                <w:sz w:val="18"/>
              </w:rPr>
            </w:pPr>
            <w:r w:rsidRPr="00132C42">
              <w:rPr>
                <w:sz w:val="18"/>
              </w:rPr>
              <w:t>506</w:t>
            </w:r>
          </w:p>
        </w:tc>
        <w:tc>
          <w:tcPr>
            <w:tcW w:w="874" w:type="dxa"/>
            <w:tcBorders>
              <w:top w:val="single" w:sz="4" w:space="0" w:color="auto"/>
              <w:bottom w:val="nil"/>
            </w:tcBorders>
            <w:shd w:val="clear" w:color="auto" w:fill="auto"/>
            <w:noWrap/>
            <w:vAlign w:val="bottom"/>
            <w:hideMark/>
          </w:tcPr>
          <w:p w14:paraId="37BFDD9F" w14:textId="77777777" w:rsidR="002D2C00" w:rsidRPr="00132C42" w:rsidRDefault="002D2C00" w:rsidP="00F15C30">
            <w:pPr>
              <w:keepNext/>
              <w:keepLines/>
              <w:suppressAutoHyphens w:val="0"/>
              <w:spacing w:before="40" w:after="40" w:line="220" w:lineRule="exact"/>
              <w:ind w:right="113"/>
              <w:jc w:val="right"/>
              <w:rPr>
                <w:sz w:val="18"/>
              </w:rPr>
            </w:pPr>
            <w:r w:rsidRPr="00132C42">
              <w:rPr>
                <w:sz w:val="18"/>
              </w:rPr>
              <w:t>0</w:t>
            </w:r>
          </w:p>
        </w:tc>
        <w:tc>
          <w:tcPr>
            <w:tcW w:w="1110" w:type="dxa"/>
            <w:tcBorders>
              <w:top w:val="single" w:sz="4" w:space="0" w:color="auto"/>
              <w:bottom w:val="nil"/>
            </w:tcBorders>
            <w:shd w:val="clear" w:color="auto" w:fill="auto"/>
            <w:noWrap/>
            <w:vAlign w:val="bottom"/>
            <w:hideMark/>
          </w:tcPr>
          <w:p w14:paraId="56A5DBA0" w14:textId="77777777" w:rsidR="002D2C00" w:rsidRPr="00132C42" w:rsidRDefault="002D2C00" w:rsidP="00F15C30">
            <w:pPr>
              <w:keepNext/>
              <w:keepLines/>
              <w:suppressAutoHyphens w:val="0"/>
              <w:spacing w:before="40" w:after="40" w:line="220" w:lineRule="exact"/>
              <w:ind w:right="113"/>
              <w:jc w:val="right"/>
              <w:rPr>
                <w:sz w:val="18"/>
              </w:rPr>
            </w:pPr>
            <w:r w:rsidRPr="00132C42">
              <w:rPr>
                <w:sz w:val="18"/>
              </w:rPr>
              <w:t>1</w:t>
            </w:r>
          </w:p>
        </w:tc>
      </w:tr>
      <w:tr w:rsidR="005C1ACF" w:rsidRPr="00132C42" w14:paraId="32DAEB78" w14:textId="77777777" w:rsidTr="00632869">
        <w:tc>
          <w:tcPr>
            <w:tcW w:w="2410" w:type="dxa"/>
            <w:tcBorders>
              <w:top w:val="nil"/>
            </w:tcBorders>
            <w:shd w:val="clear" w:color="auto" w:fill="auto"/>
            <w:noWrap/>
            <w:hideMark/>
          </w:tcPr>
          <w:p w14:paraId="5113F526" w14:textId="7BA70BC5" w:rsidR="002D2C00" w:rsidRPr="00132C42" w:rsidRDefault="002D2C00" w:rsidP="005C1ACF">
            <w:pPr>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(2)</w:t>
            </w:r>
          </w:p>
        </w:tc>
        <w:tc>
          <w:tcPr>
            <w:tcW w:w="992" w:type="dxa"/>
            <w:tcBorders>
              <w:top w:val="nil"/>
            </w:tcBorders>
            <w:shd w:val="clear" w:color="auto" w:fill="auto"/>
            <w:noWrap/>
            <w:vAlign w:val="bottom"/>
            <w:hideMark/>
          </w:tcPr>
          <w:p w14:paraId="05B0939E" w14:textId="77777777" w:rsidR="002D2C00" w:rsidRPr="00132C42" w:rsidRDefault="002D2C00" w:rsidP="005C1ACF">
            <w:pPr>
              <w:suppressAutoHyphens w:val="0"/>
              <w:spacing w:before="40" w:after="40" w:line="220" w:lineRule="exact"/>
              <w:ind w:right="113"/>
              <w:jc w:val="right"/>
              <w:rPr>
                <w:sz w:val="18"/>
              </w:rPr>
            </w:pPr>
            <w:r w:rsidRPr="00132C42">
              <w:rPr>
                <w:sz w:val="18"/>
              </w:rPr>
              <w:t>29</w:t>
            </w:r>
          </w:p>
        </w:tc>
        <w:tc>
          <w:tcPr>
            <w:tcW w:w="851" w:type="dxa"/>
            <w:tcBorders>
              <w:top w:val="nil"/>
            </w:tcBorders>
            <w:shd w:val="clear" w:color="auto" w:fill="auto"/>
            <w:noWrap/>
            <w:vAlign w:val="bottom"/>
            <w:hideMark/>
          </w:tcPr>
          <w:p w14:paraId="621BBB96" w14:textId="77777777" w:rsidR="002D2C00" w:rsidRPr="00132C42" w:rsidRDefault="002D2C00" w:rsidP="005C1ACF">
            <w:pPr>
              <w:suppressAutoHyphens w:val="0"/>
              <w:spacing w:before="40" w:after="40" w:line="220" w:lineRule="exact"/>
              <w:ind w:right="113"/>
              <w:jc w:val="right"/>
              <w:rPr>
                <w:sz w:val="18"/>
              </w:rPr>
            </w:pPr>
            <w:r w:rsidRPr="00132C42">
              <w:rPr>
                <w:sz w:val="18"/>
              </w:rPr>
              <w:t>29</w:t>
            </w:r>
          </w:p>
        </w:tc>
        <w:tc>
          <w:tcPr>
            <w:tcW w:w="850" w:type="dxa"/>
            <w:tcBorders>
              <w:top w:val="nil"/>
            </w:tcBorders>
            <w:shd w:val="clear" w:color="auto" w:fill="auto"/>
            <w:noWrap/>
            <w:vAlign w:val="bottom"/>
            <w:hideMark/>
          </w:tcPr>
          <w:p w14:paraId="5CF84341" w14:textId="77777777" w:rsidR="002D2C00" w:rsidRPr="00132C42" w:rsidRDefault="002D2C00" w:rsidP="005C1ACF">
            <w:pPr>
              <w:suppressAutoHyphens w:val="0"/>
              <w:spacing w:before="40" w:after="40" w:line="220" w:lineRule="exact"/>
              <w:ind w:right="113"/>
              <w:jc w:val="right"/>
              <w:rPr>
                <w:sz w:val="18"/>
              </w:rPr>
            </w:pPr>
            <w:r w:rsidRPr="00132C42">
              <w:rPr>
                <w:sz w:val="18"/>
              </w:rPr>
              <w:t>4</w:t>
            </w:r>
          </w:p>
        </w:tc>
        <w:tc>
          <w:tcPr>
            <w:tcW w:w="851" w:type="dxa"/>
            <w:tcBorders>
              <w:top w:val="nil"/>
            </w:tcBorders>
            <w:shd w:val="clear" w:color="auto" w:fill="auto"/>
            <w:noWrap/>
            <w:vAlign w:val="bottom"/>
            <w:hideMark/>
          </w:tcPr>
          <w:p w14:paraId="3B3905AE"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50" w:type="dxa"/>
            <w:tcBorders>
              <w:top w:val="nil"/>
            </w:tcBorders>
            <w:shd w:val="clear" w:color="auto" w:fill="auto"/>
            <w:noWrap/>
            <w:vAlign w:val="bottom"/>
            <w:hideMark/>
          </w:tcPr>
          <w:p w14:paraId="159BC1B9"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51" w:type="dxa"/>
            <w:tcBorders>
              <w:top w:val="nil"/>
            </w:tcBorders>
            <w:shd w:val="clear" w:color="auto" w:fill="auto"/>
            <w:noWrap/>
            <w:vAlign w:val="bottom"/>
            <w:hideMark/>
          </w:tcPr>
          <w:p w14:paraId="1363A410"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74" w:type="dxa"/>
            <w:tcBorders>
              <w:top w:val="nil"/>
            </w:tcBorders>
            <w:shd w:val="clear" w:color="auto" w:fill="auto"/>
            <w:noWrap/>
            <w:vAlign w:val="bottom"/>
            <w:hideMark/>
          </w:tcPr>
          <w:p w14:paraId="7099A2B9"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1110" w:type="dxa"/>
            <w:tcBorders>
              <w:top w:val="nil"/>
            </w:tcBorders>
            <w:shd w:val="clear" w:color="auto" w:fill="auto"/>
            <w:noWrap/>
            <w:vAlign w:val="bottom"/>
            <w:hideMark/>
          </w:tcPr>
          <w:p w14:paraId="510473CA"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r>
      <w:tr w:rsidR="005C1ACF" w:rsidRPr="00132C42" w14:paraId="2D2279D9" w14:textId="77777777" w:rsidTr="005C1ACF">
        <w:tc>
          <w:tcPr>
            <w:tcW w:w="2410" w:type="dxa"/>
            <w:shd w:val="clear" w:color="auto" w:fill="auto"/>
            <w:noWrap/>
            <w:hideMark/>
          </w:tcPr>
          <w:p w14:paraId="13882154" w14:textId="65CCC051" w:rsidR="002D2C00" w:rsidRPr="00132C42" w:rsidRDefault="002D2C00" w:rsidP="005C1ACF">
            <w:pPr>
              <w:suppressAutoHyphens w:val="0"/>
              <w:spacing w:before="40" w:after="40" w:line="220" w:lineRule="exact"/>
              <w:ind w:right="113"/>
              <w:rPr>
                <w:sz w:val="18"/>
              </w:rPr>
            </w:pPr>
            <w:r w:rsidRPr="00132C42">
              <w:rPr>
                <w:sz w:val="18"/>
              </w:rPr>
              <w:t>Penal Code</w:t>
            </w:r>
            <w:r w:rsidR="005C1ACF" w:rsidRPr="00132C42">
              <w:rPr>
                <w:sz w:val="18"/>
              </w:rPr>
              <w:t xml:space="preserve"> </w:t>
            </w:r>
            <w:r w:rsidRPr="00132C42">
              <w:rPr>
                <w:sz w:val="18"/>
              </w:rPr>
              <w:t>art. 207 (3)</w:t>
            </w:r>
          </w:p>
        </w:tc>
        <w:tc>
          <w:tcPr>
            <w:tcW w:w="992" w:type="dxa"/>
            <w:shd w:val="clear" w:color="auto" w:fill="auto"/>
            <w:noWrap/>
            <w:vAlign w:val="bottom"/>
            <w:hideMark/>
          </w:tcPr>
          <w:p w14:paraId="687358F9" w14:textId="77777777" w:rsidR="002D2C00" w:rsidRPr="00132C42" w:rsidRDefault="002D2C00" w:rsidP="005C1ACF">
            <w:pPr>
              <w:suppressAutoHyphens w:val="0"/>
              <w:spacing w:before="40" w:after="40" w:line="220" w:lineRule="exact"/>
              <w:ind w:right="113"/>
              <w:jc w:val="right"/>
              <w:rPr>
                <w:sz w:val="18"/>
              </w:rPr>
            </w:pPr>
            <w:r w:rsidRPr="00132C42">
              <w:rPr>
                <w:sz w:val="18"/>
              </w:rPr>
              <w:t>26</w:t>
            </w:r>
          </w:p>
        </w:tc>
        <w:tc>
          <w:tcPr>
            <w:tcW w:w="851" w:type="dxa"/>
            <w:shd w:val="clear" w:color="auto" w:fill="auto"/>
            <w:noWrap/>
            <w:vAlign w:val="bottom"/>
            <w:hideMark/>
          </w:tcPr>
          <w:p w14:paraId="2C2930E9" w14:textId="77777777" w:rsidR="002D2C00" w:rsidRPr="00132C42" w:rsidRDefault="002D2C00" w:rsidP="005C1ACF">
            <w:pPr>
              <w:suppressAutoHyphens w:val="0"/>
              <w:spacing w:before="40" w:after="40" w:line="220" w:lineRule="exact"/>
              <w:ind w:right="113"/>
              <w:jc w:val="right"/>
              <w:rPr>
                <w:sz w:val="18"/>
              </w:rPr>
            </w:pPr>
            <w:r w:rsidRPr="00132C42">
              <w:rPr>
                <w:sz w:val="18"/>
              </w:rPr>
              <w:t>24</w:t>
            </w:r>
          </w:p>
        </w:tc>
        <w:tc>
          <w:tcPr>
            <w:tcW w:w="850" w:type="dxa"/>
            <w:shd w:val="clear" w:color="auto" w:fill="auto"/>
            <w:noWrap/>
            <w:vAlign w:val="bottom"/>
            <w:hideMark/>
          </w:tcPr>
          <w:p w14:paraId="43461610" w14:textId="77777777" w:rsidR="002D2C00" w:rsidRPr="00132C42" w:rsidRDefault="002D2C00" w:rsidP="005C1ACF">
            <w:pPr>
              <w:suppressAutoHyphens w:val="0"/>
              <w:spacing w:before="40" w:after="40" w:line="220" w:lineRule="exact"/>
              <w:ind w:right="113"/>
              <w:jc w:val="right"/>
              <w:rPr>
                <w:sz w:val="18"/>
              </w:rPr>
            </w:pPr>
            <w:r w:rsidRPr="00132C42">
              <w:rPr>
                <w:sz w:val="18"/>
              </w:rPr>
              <w:t>3</w:t>
            </w:r>
          </w:p>
        </w:tc>
        <w:tc>
          <w:tcPr>
            <w:tcW w:w="851" w:type="dxa"/>
            <w:shd w:val="clear" w:color="auto" w:fill="auto"/>
            <w:noWrap/>
            <w:vAlign w:val="bottom"/>
            <w:hideMark/>
          </w:tcPr>
          <w:p w14:paraId="72C93F39"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50" w:type="dxa"/>
            <w:shd w:val="clear" w:color="auto" w:fill="auto"/>
            <w:noWrap/>
            <w:vAlign w:val="bottom"/>
            <w:hideMark/>
          </w:tcPr>
          <w:p w14:paraId="2D8B5EA0" w14:textId="77777777" w:rsidR="002D2C00" w:rsidRPr="00132C42" w:rsidRDefault="002D2C00" w:rsidP="005C1ACF">
            <w:pPr>
              <w:suppressAutoHyphens w:val="0"/>
              <w:spacing w:before="40" w:after="40" w:line="220" w:lineRule="exact"/>
              <w:ind w:right="113"/>
              <w:jc w:val="right"/>
              <w:rPr>
                <w:sz w:val="18"/>
              </w:rPr>
            </w:pPr>
            <w:r w:rsidRPr="00132C42">
              <w:rPr>
                <w:sz w:val="18"/>
              </w:rPr>
              <w:t>2</w:t>
            </w:r>
          </w:p>
        </w:tc>
        <w:tc>
          <w:tcPr>
            <w:tcW w:w="851" w:type="dxa"/>
            <w:shd w:val="clear" w:color="auto" w:fill="auto"/>
            <w:noWrap/>
            <w:vAlign w:val="bottom"/>
            <w:hideMark/>
          </w:tcPr>
          <w:p w14:paraId="56B9EFC6"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874" w:type="dxa"/>
            <w:shd w:val="clear" w:color="auto" w:fill="auto"/>
            <w:noWrap/>
            <w:vAlign w:val="bottom"/>
            <w:hideMark/>
          </w:tcPr>
          <w:p w14:paraId="36305BFE"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c>
          <w:tcPr>
            <w:tcW w:w="1110" w:type="dxa"/>
            <w:shd w:val="clear" w:color="auto" w:fill="auto"/>
            <w:noWrap/>
            <w:vAlign w:val="bottom"/>
            <w:hideMark/>
          </w:tcPr>
          <w:p w14:paraId="7845E9AD" w14:textId="77777777" w:rsidR="002D2C00" w:rsidRPr="00132C42" w:rsidRDefault="002D2C00" w:rsidP="005C1ACF">
            <w:pPr>
              <w:suppressAutoHyphens w:val="0"/>
              <w:spacing w:before="40" w:after="40" w:line="220" w:lineRule="exact"/>
              <w:ind w:right="113"/>
              <w:jc w:val="right"/>
              <w:rPr>
                <w:sz w:val="18"/>
              </w:rPr>
            </w:pPr>
            <w:r w:rsidRPr="00132C42">
              <w:rPr>
                <w:sz w:val="18"/>
              </w:rPr>
              <w:t>0</w:t>
            </w:r>
          </w:p>
        </w:tc>
      </w:tr>
    </w:tbl>
    <w:bookmarkEnd w:id="8"/>
    <w:p w14:paraId="1EA9582B" w14:textId="77777777" w:rsidR="002D2C00" w:rsidRPr="00132C42" w:rsidRDefault="002D2C00" w:rsidP="002D2C00">
      <w:pPr>
        <w:pStyle w:val="H23G"/>
      </w:pPr>
      <w:r w:rsidRPr="00132C42">
        <w:tab/>
      </w:r>
      <w:r w:rsidRPr="00132C42">
        <w:tab/>
        <w:t>Immediately enforceable orders and bans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1559"/>
        <w:gridCol w:w="567"/>
        <w:gridCol w:w="566"/>
      </w:tblGrid>
      <w:tr w:rsidR="005C1ACF" w:rsidRPr="00132C42" w14:paraId="1C7069A1" w14:textId="77777777" w:rsidTr="00244802">
        <w:trPr>
          <w:tblHeader/>
        </w:trPr>
        <w:tc>
          <w:tcPr>
            <w:tcW w:w="4678" w:type="dxa"/>
            <w:tcBorders>
              <w:top w:val="single" w:sz="4" w:space="0" w:color="auto"/>
              <w:bottom w:val="single" w:sz="12" w:space="0" w:color="auto"/>
            </w:tcBorders>
            <w:shd w:val="clear" w:color="auto" w:fill="auto"/>
            <w:vAlign w:val="bottom"/>
          </w:tcPr>
          <w:p w14:paraId="61A83765" w14:textId="77777777" w:rsidR="002D2C00" w:rsidRPr="00132C42" w:rsidRDefault="002D2C00" w:rsidP="005C1ACF">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0D620C5D" w14:textId="057CDEC9" w:rsidR="002D2C00" w:rsidRPr="00132C42" w:rsidRDefault="002D2C00" w:rsidP="005C1ACF">
            <w:pPr>
              <w:suppressAutoHyphens w:val="0"/>
              <w:spacing w:before="80" w:after="80" w:line="200" w:lineRule="exact"/>
              <w:ind w:right="113"/>
              <w:jc w:val="right"/>
              <w:rPr>
                <w:i/>
                <w:sz w:val="16"/>
              </w:rPr>
            </w:pPr>
            <w:r w:rsidRPr="00132C42">
              <w:rPr>
                <w:i/>
                <w:sz w:val="16"/>
              </w:rPr>
              <w:t>30 November–</w:t>
            </w:r>
            <w:r w:rsidR="00C56CF1">
              <w:rPr>
                <w:i/>
                <w:sz w:val="16"/>
              </w:rPr>
              <w:br/>
            </w:r>
            <w:r w:rsidRPr="00132C42">
              <w:rPr>
                <w:i/>
                <w:sz w:val="16"/>
              </w:rPr>
              <w:t>31 December 2020</w:t>
            </w:r>
          </w:p>
        </w:tc>
        <w:tc>
          <w:tcPr>
            <w:tcW w:w="567" w:type="dxa"/>
            <w:tcBorders>
              <w:top w:val="single" w:sz="4" w:space="0" w:color="auto"/>
              <w:bottom w:val="single" w:sz="12" w:space="0" w:color="auto"/>
            </w:tcBorders>
            <w:shd w:val="clear" w:color="auto" w:fill="auto"/>
            <w:vAlign w:val="bottom"/>
          </w:tcPr>
          <w:p w14:paraId="05810A21" w14:textId="77777777" w:rsidR="002D2C00" w:rsidRPr="00132C42" w:rsidRDefault="002D2C00" w:rsidP="005C1ACF">
            <w:pPr>
              <w:suppressAutoHyphens w:val="0"/>
              <w:spacing w:before="80" w:after="80" w:line="200" w:lineRule="exact"/>
              <w:ind w:right="113"/>
              <w:jc w:val="right"/>
              <w:rPr>
                <w:i/>
                <w:sz w:val="16"/>
              </w:rPr>
            </w:pPr>
            <w:r w:rsidRPr="00132C42">
              <w:rPr>
                <w:i/>
                <w:sz w:val="16"/>
              </w:rPr>
              <w:t>2021</w:t>
            </w:r>
          </w:p>
        </w:tc>
        <w:tc>
          <w:tcPr>
            <w:tcW w:w="566" w:type="dxa"/>
            <w:tcBorders>
              <w:top w:val="single" w:sz="4" w:space="0" w:color="auto"/>
              <w:bottom w:val="single" w:sz="12" w:space="0" w:color="auto"/>
            </w:tcBorders>
            <w:shd w:val="clear" w:color="auto" w:fill="auto"/>
            <w:vAlign w:val="bottom"/>
          </w:tcPr>
          <w:p w14:paraId="426E4C42" w14:textId="77777777" w:rsidR="002D2C00" w:rsidRPr="00132C42" w:rsidRDefault="002D2C00" w:rsidP="005C1ACF">
            <w:pPr>
              <w:suppressAutoHyphens w:val="0"/>
              <w:spacing w:before="80" w:after="80" w:line="200" w:lineRule="exact"/>
              <w:ind w:right="113"/>
              <w:jc w:val="right"/>
              <w:rPr>
                <w:i/>
                <w:sz w:val="16"/>
              </w:rPr>
            </w:pPr>
            <w:r w:rsidRPr="00132C42">
              <w:rPr>
                <w:i/>
                <w:sz w:val="16"/>
              </w:rPr>
              <w:t>2022</w:t>
            </w:r>
          </w:p>
        </w:tc>
      </w:tr>
      <w:tr w:rsidR="005C1ACF" w:rsidRPr="00132C42" w14:paraId="7CABBCC0" w14:textId="77777777" w:rsidTr="00244802">
        <w:tc>
          <w:tcPr>
            <w:tcW w:w="4678" w:type="dxa"/>
            <w:tcBorders>
              <w:top w:val="single" w:sz="12" w:space="0" w:color="auto"/>
            </w:tcBorders>
            <w:shd w:val="clear" w:color="auto" w:fill="auto"/>
          </w:tcPr>
          <w:p w14:paraId="1F90FD50" w14:textId="77777777" w:rsidR="002D2C00" w:rsidRPr="00132C42" w:rsidRDefault="002D2C00" w:rsidP="005C1ACF">
            <w:pPr>
              <w:suppressAutoHyphens w:val="0"/>
              <w:spacing w:before="40" w:after="40" w:line="220" w:lineRule="exact"/>
              <w:ind w:right="113"/>
              <w:rPr>
                <w:sz w:val="18"/>
              </w:rPr>
            </w:pPr>
            <w:r w:rsidRPr="00132C42">
              <w:rPr>
                <w:sz w:val="18"/>
              </w:rPr>
              <w:t>Orders to immediately leave the jointly occupied housing and its immediate vicinity</w:t>
            </w:r>
          </w:p>
        </w:tc>
        <w:tc>
          <w:tcPr>
            <w:tcW w:w="1559" w:type="dxa"/>
            <w:tcBorders>
              <w:top w:val="single" w:sz="12" w:space="0" w:color="auto"/>
            </w:tcBorders>
            <w:shd w:val="clear" w:color="auto" w:fill="auto"/>
            <w:vAlign w:val="bottom"/>
          </w:tcPr>
          <w:p w14:paraId="1852A5E7" w14:textId="77777777" w:rsidR="002D2C00" w:rsidRPr="00132C42" w:rsidRDefault="002D2C00" w:rsidP="005C1ACF">
            <w:pPr>
              <w:suppressAutoHyphens w:val="0"/>
              <w:spacing w:before="40" w:after="40" w:line="220" w:lineRule="exact"/>
              <w:ind w:right="113"/>
              <w:jc w:val="right"/>
              <w:rPr>
                <w:sz w:val="18"/>
              </w:rPr>
            </w:pPr>
            <w:r w:rsidRPr="00132C42">
              <w:rPr>
                <w:sz w:val="18"/>
              </w:rPr>
              <w:t>18</w:t>
            </w:r>
          </w:p>
        </w:tc>
        <w:tc>
          <w:tcPr>
            <w:tcW w:w="567" w:type="dxa"/>
            <w:tcBorders>
              <w:top w:val="single" w:sz="12" w:space="0" w:color="auto"/>
            </w:tcBorders>
            <w:shd w:val="clear" w:color="auto" w:fill="auto"/>
            <w:vAlign w:val="bottom"/>
          </w:tcPr>
          <w:p w14:paraId="35B35F78" w14:textId="77777777" w:rsidR="002D2C00" w:rsidRPr="00132C42" w:rsidRDefault="002D2C00" w:rsidP="005C1ACF">
            <w:pPr>
              <w:suppressAutoHyphens w:val="0"/>
              <w:spacing w:before="40" w:after="40" w:line="220" w:lineRule="exact"/>
              <w:ind w:right="113"/>
              <w:jc w:val="right"/>
              <w:rPr>
                <w:sz w:val="18"/>
              </w:rPr>
            </w:pPr>
            <w:r w:rsidRPr="00132C42">
              <w:rPr>
                <w:sz w:val="18"/>
              </w:rPr>
              <w:t>162</w:t>
            </w:r>
          </w:p>
        </w:tc>
        <w:tc>
          <w:tcPr>
            <w:tcW w:w="566" w:type="dxa"/>
            <w:tcBorders>
              <w:top w:val="single" w:sz="12" w:space="0" w:color="auto"/>
            </w:tcBorders>
            <w:shd w:val="clear" w:color="auto" w:fill="auto"/>
            <w:vAlign w:val="bottom"/>
          </w:tcPr>
          <w:p w14:paraId="3D623C2F" w14:textId="77777777" w:rsidR="002D2C00" w:rsidRPr="00132C42" w:rsidRDefault="002D2C00" w:rsidP="005C1ACF">
            <w:pPr>
              <w:suppressAutoHyphens w:val="0"/>
              <w:spacing w:before="40" w:after="40" w:line="220" w:lineRule="exact"/>
              <w:ind w:right="113"/>
              <w:jc w:val="right"/>
              <w:rPr>
                <w:sz w:val="18"/>
              </w:rPr>
            </w:pPr>
            <w:r w:rsidRPr="00132C42">
              <w:rPr>
                <w:sz w:val="18"/>
              </w:rPr>
              <w:t>120</w:t>
            </w:r>
          </w:p>
        </w:tc>
      </w:tr>
      <w:tr w:rsidR="005C1ACF" w:rsidRPr="00132C42" w14:paraId="3663E0DB" w14:textId="77777777" w:rsidTr="00244802">
        <w:tc>
          <w:tcPr>
            <w:tcW w:w="4678" w:type="dxa"/>
            <w:shd w:val="clear" w:color="auto" w:fill="auto"/>
          </w:tcPr>
          <w:p w14:paraId="6374FE3F" w14:textId="77777777" w:rsidR="002D2C00" w:rsidRPr="00132C42" w:rsidRDefault="002D2C00" w:rsidP="005C1ACF">
            <w:pPr>
              <w:suppressAutoHyphens w:val="0"/>
              <w:spacing w:before="40" w:after="40" w:line="220" w:lineRule="exact"/>
              <w:ind w:right="113"/>
              <w:rPr>
                <w:sz w:val="18"/>
              </w:rPr>
            </w:pPr>
            <w:r w:rsidRPr="00132C42">
              <w:rPr>
                <w:sz w:val="18"/>
              </w:rPr>
              <w:t>Prohibition against approaching the jointly occupied housing and its immediate vicinity</w:t>
            </w:r>
          </w:p>
        </w:tc>
        <w:tc>
          <w:tcPr>
            <w:tcW w:w="1559" w:type="dxa"/>
            <w:shd w:val="clear" w:color="auto" w:fill="auto"/>
            <w:vAlign w:val="bottom"/>
          </w:tcPr>
          <w:p w14:paraId="1A4A9154" w14:textId="77777777" w:rsidR="002D2C00" w:rsidRPr="00132C42" w:rsidRDefault="002D2C00" w:rsidP="005C1ACF">
            <w:pPr>
              <w:suppressAutoHyphens w:val="0"/>
              <w:spacing w:before="40" w:after="40" w:line="220" w:lineRule="exact"/>
              <w:ind w:right="113"/>
              <w:jc w:val="right"/>
              <w:rPr>
                <w:sz w:val="18"/>
              </w:rPr>
            </w:pPr>
            <w:r w:rsidRPr="00132C42">
              <w:rPr>
                <w:sz w:val="18"/>
              </w:rPr>
              <w:t>43</w:t>
            </w:r>
          </w:p>
        </w:tc>
        <w:tc>
          <w:tcPr>
            <w:tcW w:w="567" w:type="dxa"/>
            <w:shd w:val="clear" w:color="auto" w:fill="auto"/>
            <w:vAlign w:val="bottom"/>
          </w:tcPr>
          <w:p w14:paraId="39B60035" w14:textId="77777777" w:rsidR="002D2C00" w:rsidRPr="00132C42" w:rsidRDefault="002D2C00" w:rsidP="005C1ACF">
            <w:pPr>
              <w:suppressAutoHyphens w:val="0"/>
              <w:spacing w:before="40" w:after="40" w:line="220" w:lineRule="exact"/>
              <w:ind w:right="113"/>
              <w:jc w:val="right"/>
              <w:rPr>
                <w:sz w:val="18"/>
              </w:rPr>
            </w:pPr>
            <w:r w:rsidRPr="00132C42">
              <w:rPr>
                <w:sz w:val="18"/>
              </w:rPr>
              <w:t>269</w:t>
            </w:r>
          </w:p>
        </w:tc>
        <w:tc>
          <w:tcPr>
            <w:tcW w:w="566" w:type="dxa"/>
            <w:shd w:val="clear" w:color="auto" w:fill="auto"/>
            <w:vAlign w:val="bottom"/>
          </w:tcPr>
          <w:p w14:paraId="1632D00B" w14:textId="77777777" w:rsidR="002D2C00" w:rsidRPr="00132C42" w:rsidRDefault="002D2C00" w:rsidP="005C1ACF">
            <w:pPr>
              <w:suppressAutoHyphens w:val="0"/>
              <w:spacing w:before="40" w:after="40" w:line="220" w:lineRule="exact"/>
              <w:ind w:right="113"/>
              <w:jc w:val="right"/>
              <w:rPr>
                <w:sz w:val="18"/>
              </w:rPr>
            </w:pPr>
            <w:r w:rsidRPr="00132C42">
              <w:rPr>
                <w:sz w:val="18"/>
              </w:rPr>
              <w:t>263</w:t>
            </w:r>
          </w:p>
        </w:tc>
      </w:tr>
      <w:tr w:rsidR="005C1ACF" w:rsidRPr="00132C42" w14:paraId="7A9DE7C8" w14:textId="77777777" w:rsidTr="00244802">
        <w:tc>
          <w:tcPr>
            <w:tcW w:w="4678" w:type="dxa"/>
            <w:shd w:val="clear" w:color="auto" w:fill="auto"/>
          </w:tcPr>
          <w:p w14:paraId="30B60781" w14:textId="77777777" w:rsidR="002D2C00" w:rsidRPr="00132C42" w:rsidRDefault="002D2C00" w:rsidP="005C1ACF">
            <w:pPr>
              <w:suppressAutoHyphens w:val="0"/>
              <w:spacing w:before="40" w:after="40" w:line="220" w:lineRule="exact"/>
              <w:ind w:right="113"/>
              <w:rPr>
                <w:sz w:val="18"/>
              </w:rPr>
            </w:pPr>
            <w:r w:rsidRPr="00132C42">
              <w:rPr>
                <w:sz w:val="18"/>
              </w:rPr>
              <w:t>Orders to immediately leave the jointly occupied housing and its immediate vicinity and prohibition against approaching the jointly occupied housing and its immediate vicinity</w:t>
            </w:r>
          </w:p>
        </w:tc>
        <w:tc>
          <w:tcPr>
            <w:tcW w:w="1559" w:type="dxa"/>
            <w:shd w:val="clear" w:color="auto" w:fill="auto"/>
            <w:vAlign w:val="bottom"/>
          </w:tcPr>
          <w:p w14:paraId="524AA073" w14:textId="77777777" w:rsidR="002D2C00" w:rsidRPr="00132C42" w:rsidRDefault="002D2C00" w:rsidP="005C1ACF">
            <w:pPr>
              <w:suppressAutoHyphens w:val="0"/>
              <w:spacing w:before="40" w:after="40" w:line="220" w:lineRule="exact"/>
              <w:ind w:right="113"/>
              <w:jc w:val="right"/>
              <w:rPr>
                <w:sz w:val="18"/>
              </w:rPr>
            </w:pPr>
            <w:r w:rsidRPr="00132C42">
              <w:rPr>
                <w:sz w:val="18"/>
              </w:rPr>
              <w:t>194</w:t>
            </w:r>
          </w:p>
        </w:tc>
        <w:tc>
          <w:tcPr>
            <w:tcW w:w="567" w:type="dxa"/>
            <w:shd w:val="clear" w:color="auto" w:fill="auto"/>
            <w:vAlign w:val="bottom"/>
          </w:tcPr>
          <w:p w14:paraId="13FA4BA6" w14:textId="527B398D" w:rsidR="002D2C00" w:rsidRPr="00132C42" w:rsidRDefault="002D2C00" w:rsidP="005C1ACF">
            <w:pPr>
              <w:suppressAutoHyphens w:val="0"/>
              <w:spacing w:before="40" w:after="40" w:line="220" w:lineRule="exact"/>
              <w:ind w:right="113"/>
              <w:jc w:val="right"/>
              <w:rPr>
                <w:sz w:val="18"/>
              </w:rPr>
            </w:pPr>
            <w:r w:rsidRPr="00132C42">
              <w:rPr>
                <w:sz w:val="18"/>
              </w:rPr>
              <w:t>3</w:t>
            </w:r>
            <w:r w:rsidR="005C1ACF" w:rsidRPr="00132C42">
              <w:rPr>
                <w:sz w:val="18"/>
              </w:rPr>
              <w:t xml:space="preserve"> </w:t>
            </w:r>
            <w:r w:rsidRPr="00132C42">
              <w:rPr>
                <w:sz w:val="18"/>
              </w:rPr>
              <w:t>100</w:t>
            </w:r>
          </w:p>
        </w:tc>
        <w:tc>
          <w:tcPr>
            <w:tcW w:w="566" w:type="dxa"/>
            <w:shd w:val="clear" w:color="auto" w:fill="auto"/>
            <w:vAlign w:val="bottom"/>
          </w:tcPr>
          <w:p w14:paraId="0434DA0D" w14:textId="437B7320" w:rsidR="002D2C00" w:rsidRPr="00132C42" w:rsidRDefault="002D2C00" w:rsidP="005C1ACF">
            <w:pPr>
              <w:suppressAutoHyphens w:val="0"/>
              <w:spacing w:before="40" w:after="40" w:line="220" w:lineRule="exact"/>
              <w:ind w:right="113"/>
              <w:jc w:val="right"/>
              <w:rPr>
                <w:sz w:val="18"/>
              </w:rPr>
            </w:pPr>
            <w:r w:rsidRPr="00132C42">
              <w:rPr>
                <w:sz w:val="18"/>
              </w:rPr>
              <w:t>4</w:t>
            </w:r>
            <w:r w:rsidR="005C1ACF" w:rsidRPr="00132C42">
              <w:rPr>
                <w:sz w:val="18"/>
              </w:rPr>
              <w:t xml:space="preserve"> </w:t>
            </w:r>
            <w:r w:rsidRPr="00132C42">
              <w:rPr>
                <w:sz w:val="18"/>
              </w:rPr>
              <w:t>960</w:t>
            </w:r>
          </w:p>
        </w:tc>
      </w:tr>
    </w:tbl>
    <w:p w14:paraId="16D1D34D" w14:textId="77777777" w:rsidR="002D2C00" w:rsidRPr="00132C42" w:rsidRDefault="002D2C00" w:rsidP="00632869">
      <w:pPr>
        <w:pStyle w:val="H1G"/>
      </w:pPr>
      <w:r w:rsidRPr="00132C42">
        <w:tab/>
      </w:r>
      <w:r w:rsidRPr="00132C42">
        <w:tab/>
        <w:t xml:space="preserve">Children in foster care and other institutions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0"/>
        <w:gridCol w:w="820"/>
        <w:gridCol w:w="820"/>
        <w:gridCol w:w="820"/>
        <w:gridCol w:w="820"/>
        <w:gridCol w:w="820"/>
        <w:gridCol w:w="820"/>
      </w:tblGrid>
      <w:tr w:rsidR="005C1ACF" w:rsidRPr="00132C42" w14:paraId="49B5AA62" w14:textId="77777777" w:rsidTr="005C1ACF">
        <w:trPr>
          <w:tblHeader/>
        </w:trPr>
        <w:tc>
          <w:tcPr>
            <w:tcW w:w="2450" w:type="dxa"/>
            <w:tcBorders>
              <w:top w:val="single" w:sz="4" w:space="0" w:color="auto"/>
              <w:bottom w:val="single" w:sz="12" w:space="0" w:color="auto"/>
            </w:tcBorders>
            <w:shd w:val="clear" w:color="auto" w:fill="auto"/>
            <w:vAlign w:val="bottom"/>
          </w:tcPr>
          <w:p w14:paraId="0AA3FD54" w14:textId="77777777" w:rsidR="002D2C00" w:rsidRPr="00132C42" w:rsidRDefault="002D2C00" w:rsidP="005C1ACF">
            <w:pPr>
              <w:suppressAutoHyphens w:val="0"/>
              <w:spacing w:before="80" w:after="80" w:line="200" w:lineRule="exact"/>
              <w:ind w:right="113"/>
              <w:rPr>
                <w:i/>
                <w:sz w:val="16"/>
              </w:rPr>
            </w:pPr>
          </w:p>
        </w:tc>
        <w:tc>
          <w:tcPr>
            <w:tcW w:w="820" w:type="dxa"/>
            <w:tcBorders>
              <w:top w:val="single" w:sz="4" w:space="0" w:color="auto"/>
              <w:bottom w:val="single" w:sz="12" w:space="0" w:color="auto"/>
            </w:tcBorders>
            <w:shd w:val="clear" w:color="auto" w:fill="auto"/>
            <w:vAlign w:val="bottom"/>
          </w:tcPr>
          <w:p w14:paraId="503A3683" w14:textId="77777777" w:rsidR="002D2C00" w:rsidRPr="00132C42" w:rsidRDefault="002D2C00" w:rsidP="005C1ACF">
            <w:pPr>
              <w:suppressAutoHyphens w:val="0"/>
              <w:spacing w:before="80" w:after="80" w:line="200" w:lineRule="exact"/>
              <w:ind w:right="113"/>
              <w:jc w:val="right"/>
              <w:rPr>
                <w:i/>
                <w:sz w:val="16"/>
              </w:rPr>
            </w:pPr>
            <w:r w:rsidRPr="00132C42">
              <w:rPr>
                <w:i/>
                <w:sz w:val="16"/>
              </w:rPr>
              <w:t>2017</w:t>
            </w:r>
          </w:p>
        </w:tc>
        <w:tc>
          <w:tcPr>
            <w:tcW w:w="820" w:type="dxa"/>
            <w:tcBorders>
              <w:top w:val="single" w:sz="4" w:space="0" w:color="auto"/>
              <w:bottom w:val="single" w:sz="12" w:space="0" w:color="auto"/>
            </w:tcBorders>
            <w:shd w:val="clear" w:color="auto" w:fill="auto"/>
            <w:vAlign w:val="bottom"/>
          </w:tcPr>
          <w:p w14:paraId="644A25DD" w14:textId="77777777" w:rsidR="002D2C00" w:rsidRPr="00132C42" w:rsidRDefault="002D2C00" w:rsidP="005C1ACF">
            <w:pPr>
              <w:suppressAutoHyphens w:val="0"/>
              <w:spacing w:before="80" w:after="80" w:line="200" w:lineRule="exact"/>
              <w:ind w:right="113"/>
              <w:jc w:val="right"/>
              <w:rPr>
                <w:i/>
                <w:sz w:val="16"/>
              </w:rPr>
            </w:pPr>
            <w:r w:rsidRPr="00132C42">
              <w:rPr>
                <w:i/>
                <w:sz w:val="16"/>
              </w:rPr>
              <w:t>2018</w:t>
            </w:r>
          </w:p>
        </w:tc>
        <w:tc>
          <w:tcPr>
            <w:tcW w:w="820" w:type="dxa"/>
            <w:tcBorders>
              <w:top w:val="single" w:sz="4" w:space="0" w:color="auto"/>
              <w:bottom w:val="single" w:sz="12" w:space="0" w:color="auto"/>
            </w:tcBorders>
            <w:shd w:val="clear" w:color="auto" w:fill="auto"/>
            <w:vAlign w:val="bottom"/>
          </w:tcPr>
          <w:p w14:paraId="0B9B8D2B" w14:textId="77777777" w:rsidR="002D2C00" w:rsidRPr="00132C42" w:rsidRDefault="002D2C00" w:rsidP="005C1ACF">
            <w:pPr>
              <w:suppressAutoHyphens w:val="0"/>
              <w:spacing w:before="80" w:after="80" w:line="200" w:lineRule="exact"/>
              <w:ind w:right="113"/>
              <w:jc w:val="right"/>
              <w:rPr>
                <w:i/>
                <w:sz w:val="16"/>
              </w:rPr>
            </w:pPr>
            <w:r w:rsidRPr="00132C42">
              <w:rPr>
                <w:i/>
                <w:sz w:val="16"/>
              </w:rPr>
              <w:t>2019</w:t>
            </w:r>
          </w:p>
        </w:tc>
        <w:tc>
          <w:tcPr>
            <w:tcW w:w="820" w:type="dxa"/>
            <w:tcBorders>
              <w:top w:val="single" w:sz="4" w:space="0" w:color="auto"/>
              <w:bottom w:val="single" w:sz="12" w:space="0" w:color="auto"/>
            </w:tcBorders>
            <w:shd w:val="clear" w:color="auto" w:fill="auto"/>
            <w:vAlign w:val="bottom"/>
          </w:tcPr>
          <w:p w14:paraId="69836417" w14:textId="77777777" w:rsidR="002D2C00" w:rsidRPr="00132C42" w:rsidRDefault="002D2C00" w:rsidP="005C1ACF">
            <w:pPr>
              <w:suppressAutoHyphens w:val="0"/>
              <w:spacing w:before="80" w:after="80" w:line="200" w:lineRule="exact"/>
              <w:ind w:right="113"/>
              <w:jc w:val="right"/>
              <w:rPr>
                <w:i/>
                <w:sz w:val="16"/>
              </w:rPr>
            </w:pPr>
            <w:r w:rsidRPr="00132C42">
              <w:rPr>
                <w:i/>
                <w:sz w:val="16"/>
              </w:rPr>
              <w:t>2020</w:t>
            </w:r>
          </w:p>
        </w:tc>
        <w:tc>
          <w:tcPr>
            <w:tcW w:w="820" w:type="dxa"/>
            <w:tcBorders>
              <w:top w:val="single" w:sz="4" w:space="0" w:color="auto"/>
              <w:bottom w:val="single" w:sz="12" w:space="0" w:color="auto"/>
            </w:tcBorders>
            <w:shd w:val="clear" w:color="auto" w:fill="auto"/>
            <w:vAlign w:val="bottom"/>
          </w:tcPr>
          <w:p w14:paraId="70A3AC68" w14:textId="77777777" w:rsidR="002D2C00" w:rsidRPr="00132C42" w:rsidRDefault="002D2C00" w:rsidP="005C1ACF">
            <w:pPr>
              <w:suppressAutoHyphens w:val="0"/>
              <w:spacing w:before="80" w:after="80" w:line="200" w:lineRule="exact"/>
              <w:ind w:right="113"/>
              <w:jc w:val="right"/>
              <w:rPr>
                <w:i/>
                <w:sz w:val="16"/>
              </w:rPr>
            </w:pPr>
            <w:r w:rsidRPr="00132C42">
              <w:rPr>
                <w:i/>
                <w:sz w:val="16"/>
              </w:rPr>
              <w:t>2021</w:t>
            </w:r>
          </w:p>
        </w:tc>
        <w:tc>
          <w:tcPr>
            <w:tcW w:w="820" w:type="dxa"/>
            <w:tcBorders>
              <w:top w:val="single" w:sz="4" w:space="0" w:color="auto"/>
              <w:bottom w:val="single" w:sz="12" w:space="0" w:color="auto"/>
            </w:tcBorders>
            <w:shd w:val="clear" w:color="auto" w:fill="auto"/>
            <w:vAlign w:val="bottom"/>
          </w:tcPr>
          <w:p w14:paraId="5219FAC1" w14:textId="77777777" w:rsidR="002D2C00" w:rsidRPr="00132C42" w:rsidRDefault="002D2C00" w:rsidP="005C1ACF">
            <w:pPr>
              <w:suppressAutoHyphens w:val="0"/>
              <w:spacing w:before="80" w:after="80" w:line="200" w:lineRule="exact"/>
              <w:ind w:right="113"/>
              <w:jc w:val="right"/>
              <w:rPr>
                <w:i/>
                <w:sz w:val="16"/>
              </w:rPr>
            </w:pPr>
            <w:r w:rsidRPr="00132C42">
              <w:rPr>
                <w:i/>
                <w:sz w:val="16"/>
              </w:rPr>
              <w:t>2022</w:t>
            </w:r>
          </w:p>
        </w:tc>
      </w:tr>
      <w:tr w:rsidR="00132C42" w:rsidRPr="00132C42" w14:paraId="4DDA5758" w14:textId="77777777" w:rsidTr="005C1ACF">
        <w:tc>
          <w:tcPr>
            <w:tcW w:w="2450" w:type="dxa"/>
            <w:tcBorders>
              <w:top w:val="single" w:sz="12" w:space="0" w:color="auto"/>
            </w:tcBorders>
            <w:shd w:val="clear" w:color="auto" w:fill="auto"/>
            <w:hideMark/>
          </w:tcPr>
          <w:p w14:paraId="59565D7F" w14:textId="77777777" w:rsidR="002D2C00" w:rsidRPr="00132C42" w:rsidRDefault="002D2C00" w:rsidP="005C1ACF">
            <w:pPr>
              <w:suppressAutoHyphens w:val="0"/>
              <w:spacing w:before="40" w:after="40" w:line="220" w:lineRule="exact"/>
              <w:ind w:right="113"/>
              <w:rPr>
                <w:sz w:val="18"/>
              </w:rPr>
            </w:pPr>
            <w:r w:rsidRPr="00132C42">
              <w:rPr>
                <w:sz w:val="18"/>
              </w:rPr>
              <w:t>In all forms of care, thousands</w:t>
            </w:r>
          </w:p>
        </w:tc>
        <w:tc>
          <w:tcPr>
            <w:tcW w:w="820" w:type="dxa"/>
            <w:tcBorders>
              <w:top w:val="single" w:sz="12" w:space="0" w:color="auto"/>
            </w:tcBorders>
            <w:shd w:val="clear" w:color="auto" w:fill="auto"/>
            <w:vAlign w:val="bottom"/>
          </w:tcPr>
          <w:p w14:paraId="614DC08E" w14:textId="79DFF9A9" w:rsidR="002D2C00" w:rsidRPr="00132C42" w:rsidRDefault="002D2C00" w:rsidP="005C1ACF">
            <w:pPr>
              <w:suppressAutoHyphens w:val="0"/>
              <w:spacing w:before="40" w:after="40" w:line="220" w:lineRule="exact"/>
              <w:ind w:right="113"/>
              <w:jc w:val="right"/>
              <w:rPr>
                <w:sz w:val="18"/>
              </w:rPr>
            </w:pPr>
            <w:r w:rsidRPr="00132C42">
              <w:rPr>
                <w:sz w:val="18"/>
              </w:rPr>
              <w:t>73</w:t>
            </w:r>
            <w:r w:rsidR="005C1ACF" w:rsidRPr="00132C42">
              <w:rPr>
                <w:sz w:val="18"/>
              </w:rPr>
              <w:t xml:space="preserve"> </w:t>
            </w:r>
            <w:r w:rsidRPr="00132C42">
              <w:rPr>
                <w:sz w:val="18"/>
              </w:rPr>
              <w:t>129</w:t>
            </w:r>
          </w:p>
        </w:tc>
        <w:tc>
          <w:tcPr>
            <w:tcW w:w="820" w:type="dxa"/>
            <w:tcBorders>
              <w:top w:val="single" w:sz="12" w:space="0" w:color="auto"/>
            </w:tcBorders>
            <w:shd w:val="clear" w:color="auto" w:fill="auto"/>
            <w:vAlign w:val="bottom"/>
          </w:tcPr>
          <w:p w14:paraId="7EE0E53E" w14:textId="7A7BEE0D" w:rsidR="002D2C00" w:rsidRPr="00132C42" w:rsidRDefault="002D2C00" w:rsidP="005C1ACF">
            <w:pPr>
              <w:suppressAutoHyphens w:val="0"/>
              <w:spacing w:before="40" w:after="40" w:line="220" w:lineRule="exact"/>
              <w:ind w:right="113"/>
              <w:jc w:val="right"/>
              <w:rPr>
                <w:sz w:val="18"/>
              </w:rPr>
            </w:pPr>
            <w:r w:rsidRPr="00132C42">
              <w:rPr>
                <w:sz w:val="18"/>
              </w:rPr>
              <w:t>72</w:t>
            </w:r>
            <w:r w:rsidR="005C1ACF" w:rsidRPr="00132C42">
              <w:rPr>
                <w:sz w:val="18"/>
              </w:rPr>
              <w:t xml:space="preserve"> </w:t>
            </w:r>
            <w:r w:rsidRPr="00132C42">
              <w:rPr>
                <w:sz w:val="18"/>
              </w:rPr>
              <w:t>339</w:t>
            </w:r>
          </w:p>
        </w:tc>
        <w:tc>
          <w:tcPr>
            <w:tcW w:w="820" w:type="dxa"/>
            <w:tcBorders>
              <w:top w:val="single" w:sz="12" w:space="0" w:color="auto"/>
            </w:tcBorders>
            <w:shd w:val="clear" w:color="auto" w:fill="auto"/>
            <w:noWrap/>
            <w:vAlign w:val="bottom"/>
          </w:tcPr>
          <w:p w14:paraId="14C77DAD" w14:textId="6226CE15" w:rsidR="002D2C00" w:rsidRPr="00132C42" w:rsidRDefault="002D2C00" w:rsidP="005C1ACF">
            <w:pPr>
              <w:suppressAutoHyphens w:val="0"/>
              <w:spacing w:before="40" w:after="40" w:line="220" w:lineRule="exact"/>
              <w:ind w:right="113"/>
              <w:jc w:val="right"/>
              <w:rPr>
                <w:sz w:val="18"/>
              </w:rPr>
            </w:pPr>
            <w:r w:rsidRPr="00132C42">
              <w:rPr>
                <w:sz w:val="18"/>
              </w:rPr>
              <w:t>72</w:t>
            </w:r>
            <w:r w:rsidR="005C1ACF" w:rsidRPr="00132C42">
              <w:rPr>
                <w:sz w:val="18"/>
              </w:rPr>
              <w:t xml:space="preserve"> </w:t>
            </w:r>
            <w:r w:rsidRPr="00132C42">
              <w:rPr>
                <w:sz w:val="18"/>
              </w:rPr>
              <w:t>450</w:t>
            </w:r>
          </w:p>
        </w:tc>
        <w:tc>
          <w:tcPr>
            <w:tcW w:w="820" w:type="dxa"/>
            <w:tcBorders>
              <w:top w:val="single" w:sz="12" w:space="0" w:color="auto"/>
            </w:tcBorders>
            <w:shd w:val="clear" w:color="auto" w:fill="auto"/>
            <w:noWrap/>
            <w:vAlign w:val="bottom"/>
          </w:tcPr>
          <w:p w14:paraId="442D1CF4" w14:textId="3CD3FA89" w:rsidR="002D2C00" w:rsidRPr="00132C42" w:rsidRDefault="002D2C00" w:rsidP="005C1ACF">
            <w:pPr>
              <w:suppressAutoHyphens w:val="0"/>
              <w:spacing w:before="40" w:after="40" w:line="220" w:lineRule="exact"/>
              <w:ind w:right="113"/>
              <w:jc w:val="right"/>
              <w:rPr>
                <w:sz w:val="18"/>
              </w:rPr>
            </w:pPr>
            <w:r w:rsidRPr="00132C42">
              <w:rPr>
                <w:sz w:val="18"/>
              </w:rPr>
              <w:t>72</w:t>
            </w:r>
            <w:r w:rsidR="005C1ACF" w:rsidRPr="00132C42">
              <w:rPr>
                <w:sz w:val="18"/>
              </w:rPr>
              <w:t xml:space="preserve"> </w:t>
            </w:r>
            <w:r w:rsidRPr="00132C42">
              <w:rPr>
                <w:sz w:val="18"/>
              </w:rPr>
              <w:t>063</w:t>
            </w:r>
          </w:p>
        </w:tc>
        <w:tc>
          <w:tcPr>
            <w:tcW w:w="820" w:type="dxa"/>
            <w:tcBorders>
              <w:top w:val="single" w:sz="12" w:space="0" w:color="auto"/>
            </w:tcBorders>
            <w:shd w:val="clear" w:color="auto" w:fill="auto"/>
            <w:vAlign w:val="bottom"/>
          </w:tcPr>
          <w:p w14:paraId="11BCA4F2" w14:textId="32C8780D" w:rsidR="002D2C00" w:rsidRPr="00132C42" w:rsidRDefault="002D2C00" w:rsidP="005C1ACF">
            <w:pPr>
              <w:suppressAutoHyphens w:val="0"/>
              <w:spacing w:before="40" w:after="40" w:line="220" w:lineRule="exact"/>
              <w:ind w:right="113"/>
              <w:jc w:val="right"/>
              <w:rPr>
                <w:sz w:val="18"/>
              </w:rPr>
            </w:pPr>
            <w:r w:rsidRPr="00132C42">
              <w:rPr>
                <w:sz w:val="18"/>
              </w:rPr>
              <w:t>72</w:t>
            </w:r>
            <w:r w:rsidR="005C1ACF" w:rsidRPr="00132C42">
              <w:rPr>
                <w:sz w:val="18"/>
              </w:rPr>
              <w:t xml:space="preserve"> </w:t>
            </w:r>
            <w:r w:rsidRPr="00132C42">
              <w:rPr>
                <w:sz w:val="18"/>
              </w:rPr>
              <w:t>941</w:t>
            </w:r>
          </w:p>
        </w:tc>
        <w:tc>
          <w:tcPr>
            <w:tcW w:w="820" w:type="dxa"/>
            <w:tcBorders>
              <w:top w:val="single" w:sz="12" w:space="0" w:color="auto"/>
            </w:tcBorders>
            <w:shd w:val="clear" w:color="auto" w:fill="auto"/>
            <w:vAlign w:val="bottom"/>
          </w:tcPr>
          <w:p w14:paraId="0D108566" w14:textId="094A3FAE" w:rsidR="002D2C00" w:rsidRPr="00132C42" w:rsidRDefault="002D2C00" w:rsidP="005C1ACF">
            <w:pPr>
              <w:suppressAutoHyphens w:val="0"/>
              <w:spacing w:before="40" w:after="40" w:line="220" w:lineRule="exact"/>
              <w:ind w:right="113"/>
              <w:jc w:val="right"/>
              <w:rPr>
                <w:sz w:val="18"/>
              </w:rPr>
            </w:pPr>
            <w:r w:rsidRPr="00132C42">
              <w:rPr>
                <w:sz w:val="18"/>
              </w:rPr>
              <w:t>73</w:t>
            </w:r>
            <w:r w:rsidR="005C1ACF" w:rsidRPr="00132C42">
              <w:rPr>
                <w:sz w:val="18"/>
              </w:rPr>
              <w:t xml:space="preserve"> </w:t>
            </w:r>
            <w:r w:rsidRPr="00132C42">
              <w:rPr>
                <w:sz w:val="18"/>
              </w:rPr>
              <w:t>400</w:t>
            </w:r>
          </w:p>
        </w:tc>
      </w:tr>
      <w:tr w:rsidR="002D2C00" w:rsidRPr="00132C42" w14:paraId="6CE4DC83" w14:textId="77777777" w:rsidTr="005C1ACF">
        <w:tc>
          <w:tcPr>
            <w:tcW w:w="2450" w:type="dxa"/>
            <w:shd w:val="clear" w:color="auto" w:fill="auto"/>
            <w:hideMark/>
          </w:tcPr>
          <w:p w14:paraId="4C55BB23" w14:textId="77777777" w:rsidR="002D2C00" w:rsidRPr="00132C42" w:rsidRDefault="002D2C00" w:rsidP="005C1ACF">
            <w:pPr>
              <w:suppressAutoHyphens w:val="0"/>
              <w:spacing w:before="40" w:after="40" w:line="220" w:lineRule="exact"/>
              <w:ind w:right="113"/>
              <w:rPr>
                <w:sz w:val="18"/>
              </w:rPr>
            </w:pPr>
            <w:r w:rsidRPr="00132C42">
              <w:rPr>
                <w:sz w:val="18"/>
              </w:rPr>
              <w:t>In all forms of care, among all children under the age of 18</w:t>
            </w:r>
          </w:p>
        </w:tc>
        <w:tc>
          <w:tcPr>
            <w:tcW w:w="820" w:type="dxa"/>
            <w:shd w:val="clear" w:color="auto" w:fill="auto"/>
            <w:vAlign w:val="bottom"/>
          </w:tcPr>
          <w:p w14:paraId="5F2809D1" w14:textId="77777777" w:rsidR="002D2C00" w:rsidRPr="00132C42" w:rsidRDefault="002D2C00" w:rsidP="005C1ACF">
            <w:pPr>
              <w:suppressAutoHyphens w:val="0"/>
              <w:spacing w:before="40" w:after="40" w:line="220" w:lineRule="exact"/>
              <w:ind w:right="113"/>
              <w:jc w:val="right"/>
              <w:rPr>
                <w:sz w:val="18"/>
              </w:rPr>
            </w:pPr>
            <w:r w:rsidRPr="00132C42">
              <w:rPr>
                <w:sz w:val="18"/>
              </w:rPr>
              <w:t>0.87%</w:t>
            </w:r>
          </w:p>
        </w:tc>
        <w:tc>
          <w:tcPr>
            <w:tcW w:w="820" w:type="dxa"/>
            <w:shd w:val="clear" w:color="auto" w:fill="auto"/>
            <w:vAlign w:val="bottom"/>
          </w:tcPr>
          <w:p w14:paraId="1E0D8812" w14:textId="77777777" w:rsidR="002D2C00" w:rsidRPr="00132C42" w:rsidRDefault="002D2C00" w:rsidP="005C1ACF">
            <w:pPr>
              <w:suppressAutoHyphens w:val="0"/>
              <w:spacing w:before="40" w:after="40" w:line="220" w:lineRule="exact"/>
              <w:ind w:right="113"/>
              <w:jc w:val="right"/>
              <w:rPr>
                <w:sz w:val="18"/>
              </w:rPr>
            </w:pPr>
            <w:r w:rsidRPr="00132C42">
              <w:rPr>
                <w:sz w:val="18"/>
              </w:rPr>
              <w:t>0.87%</w:t>
            </w:r>
          </w:p>
        </w:tc>
        <w:tc>
          <w:tcPr>
            <w:tcW w:w="820" w:type="dxa"/>
            <w:shd w:val="clear" w:color="auto" w:fill="auto"/>
            <w:noWrap/>
            <w:vAlign w:val="bottom"/>
          </w:tcPr>
          <w:p w14:paraId="0829D8A9" w14:textId="77777777" w:rsidR="002D2C00" w:rsidRPr="00132C42" w:rsidRDefault="002D2C00" w:rsidP="005C1ACF">
            <w:pPr>
              <w:suppressAutoHyphens w:val="0"/>
              <w:spacing w:before="40" w:after="40" w:line="220" w:lineRule="exact"/>
              <w:ind w:right="113"/>
              <w:jc w:val="right"/>
              <w:rPr>
                <w:sz w:val="18"/>
              </w:rPr>
            </w:pPr>
            <w:r w:rsidRPr="00132C42">
              <w:rPr>
                <w:sz w:val="18"/>
              </w:rPr>
              <w:t>0.87%</w:t>
            </w:r>
          </w:p>
        </w:tc>
        <w:tc>
          <w:tcPr>
            <w:tcW w:w="820" w:type="dxa"/>
            <w:shd w:val="clear" w:color="auto" w:fill="auto"/>
            <w:noWrap/>
            <w:vAlign w:val="bottom"/>
          </w:tcPr>
          <w:p w14:paraId="48696EC3" w14:textId="77777777" w:rsidR="002D2C00" w:rsidRPr="00132C42" w:rsidRDefault="002D2C00" w:rsidP="005C1ACF">
            <w:pPr>
              <w:suppressAutoHyphens w:val="0"/>
              <w:spacing w:before="40" w:after="40" w:line="220" w:lineRule="exact"/>
              <w:ind w:right="113"/>
              <w:jc w:val="right"/>
              <w:rPr>
                <w:sz w:val="18"/>
              </w:rPr>
            </w:pPr>
            <w:r w:rsidRPr="00132C42">
              <w:rPr>
                <w:sz w:val="18"/>
              </w:rPr>
              <w:t>0.86%</w:t>
            </w:r>
          </w:p>
        </w:tc>
        <w:tc>
          <w:tcPr>
            <w:tcW w:w="820" w:type="dxa"/>
            <w:shd w:val="clear" w:color="auto" w:fill="auto"/>
            <w:vAlign w:val="bottom"/>
          </w:tcPr>
          <w:p w14:paraId="7991DE78" w14:textId="77777777" w:rsidR="002D2C00" w:rsidRPr="00132C42" w:rsidRDefault="002D2C00" w:rsidP="005C1ACF">
            <w:pPr>
              <w:suppressAutoHyphens w:val="0"/>
              <w:spacing w:before="40" w:after="40" w:line="220" w:lineRule="exact"/>
              <w:ind w:right="113"/>
              <w:jc w:val="right"/>
              <w:rPr>
                <w:sz w:val="18"/>
              </w:rPr>
            </w:pPr>
            <w:r w:rsidRPr="00132C42">
              <w:rPr>
                <w:sz w:val="18"/>
              </w:rPr>
              <w:t>0.88%</w:t>
            </w:r>
          </w:p>
        </w:tc>
        <w:tc>
          <w:tcPr>
            <w:tcW w:w="820" w:type="dxa"/>
            <w:shd w:val="clear" w:color="auto" w:fill="auto"/>
            <w:vAlign w:val="bottom"/>
          </w:tcPr>
          <w:p w14:paraId="52CBBB7F" w14:textId="77777777" w:rsidR="002D2C00" w:rsidRPr="00132C42" w:rsidRDefault="002D2C00" w:rsidP="005C1ACF">
            <w:pPr>
              <w:suppressAutoHyphens w:val="0"/>
              <w:spacing w:before="40" w:after="40" w:line="220" w:lineRule="exact"/>
              <w:ind w:right="113"/>
              <w:jc w:val="right"/>
              <w:rPr>
                <w:sz w:val="18"/>
              </w:rPr>
            </w:pPr>
            <w:r w:rsidRPr="00132C42">
              <w:rPr>
                <w:sz w:val="18"/>
              </w:rPr>
              <w:t>0.87%</w:t>
            </w:r>
          </w:p>
        </w:tc>
      </w:tr>
      <w:tr w:rsidR="002D2C00" w:rsidRPr="00132C42" w14:paraId="182DDA53" w14:textId="77777777" w:rsidTr="005C1ACF">
        <w:tc>
          <w:tcPr>
            <w:tcW w:w="2450" w:type="dxa"/>
            <w:shd w:val="clear" w:color="auto" w:fill="auto"/>
            <w:hideMark/>
          </w:tcPr>
          <w:p w14:paraId="22EC8494" w14:textId="77777777" w:rsidR="002D2C00" w:rsidRPr="00132C42" w:rsidRDefault="002D2C00" w:rsidP="005C1ACF">
            <w:pPr>
              <w:suppressAutoHyphens w:val="0"/>
              <w:spacing w:before="40" w:after="40" w:line="220" w:lineRule="exact"/>
              <w:ind w:right="113"/>
              <w:rPr>
                <w:sz w:val="18"/>
              </w:rPr>
            </w:pPr>
            <w:r w:rsidRPr="00132C42">
              <w:rPr>
                <w:sz w:val="18"/>
              </w:rPr>
              <w:t xml:space="preserve">In the institutional care system, among all children in placement </w:t>
            </w:r>
          </w:p>
        </w:tc>
        <w:tc>
          <w:tcPr>
            <w:tcW w:w="820" w:type="dxa"/>
            <w:shd w:val="clear" w:color="auto" w:fill="auto"/>
            <w:vAlign w:val="bottom"/>
          </w:tcPr>
          <w:p w14:paraId="2BDEDFB6" w14:textId="77777777" w:rsidR="002D2C00" w:rsidRPr="00132C42" w:rsidRDefault="002D2C00" w:rsidP="005C1ACF">
            <w:pPr>
              <w:suppressAutoHyphens w:val="0"/>
              <w:spacing w:before="40" w:after="40" w:line="220" w:lineRule="exact"/>
              <w:ind w:right="113"/>
              <w:jc w:val="right"/>
              <w:rPr>
                <w:sz w:val="18"/>
              </w:rPr>
            </w:pPr>
            <w:r w:rsidRPr="00132C42">
              <w:rPr>
                <w:sz w:val="18"/>
              </w:rPr>
              <w:t>23.8%</w:t>
            </w:r>
          </w:p>
        </w:tc>
        <w:tc>
          <w:tcPr>
            <w:tcW w:w="820" w:type="dxa"/>
            <w:shd w:val="clear" w:color="auto" w:fill="auto"/>
            <w:vAlign w:val="bottom"/>
          </w:tcPr>
          <w:p w14:paraId="20390FA1" w14:textId="77777777" w:rsidR="002D2C00" w:rsidRPr="00132C42" w:rsidRDefault="002D2C00" w:rsidP="005C1ACF">
            <w:pPr>
              <w:suppressAutoHyphens w:val="0"/>
              <w:spacing w:before="40" w:after="40" w:line="220" w:lineRule="exact"/>
              <w:ind w:right="113"/>
              <w:jc w:val="right"/>
              <w:rPr>
                <w:sz w:val="18"/>
              </w:rPr>
            </w:pPr>
            <w:r w:rsidRPr="00132C42">
              <w:rPr>
                <w:sz w:val="18"/>
              </w:rPr>
              <w:t>23.6%</w:t>
            </w:r>
          </w:p>
        </w:tc>
        <w:tc>
          <w:tcPr>
            <w:tcW w:w="820" w:type="dxa"/>
            <w:shd w:val="clear" w:color="auto" w:fill="auto"/>
            <w:noWrap/>
            <w:vAlign w:val="bottom"/>
          </w:tcPr>
          <w:p w14:paraId="4819440B" w14:textId="77777777" w:rsidR="002D2C00" w:rsidRPr="00132C42" w:rsidRDefault="002D2C00" w:rsidP="005C1ACF">
            <w:pPr>
              <w:suppressAutoHyphens w:val="0"/>
              <w:spacing w:before="40" w:after="40" w:line="220" w:lineRule="exact"/>
              <w:ind w:right="113"/>
              <w:jc w:val="right"/>
              <w:rPr>
                <w:sz w:val="18"/>
              </w:rPr>
            </w:pPr>
            <w:r w:rsidRPr="00132C42">
              <w:rPr>
                <w:sz w:val="18"/>
              </w:rPr>
              <w:t>23.5%</w:t>
            </w:r>
          </w:p>
        </w:tc>
        <w:tc>
          <w:tcPr>
            <w:tcW w:w="820" w:type="dxa"/>
            <w:shd w:val="clear" w:color="auto" w:fill="auto"/>
            <w:noWrap/>
            <w:vAlign w:val="bottom"/>
          </w:tcPr>
          <w:p w14:paraId="0C542873" w14:textId="77777777" w:rsidR="002D2C00" w:rsidRPr="00132C42" w:rsidRDefault="002D2C00" w:rsidP="005C1ACF">
            <w:pPr>
              <w:suppressAutoHyphens w:val="0"/>
              <w:spacing w:before="40" w:after="40" w:line="220" w:lineRule="exact"/>
              <w:ind w:right="113"/>
              <w:jc w:val="right"/>
              <w:rPr>
                <w:sz w:val="18"/>
              </w:rPr>
            </w:pPr>
            <w:r w:rsidRPr="00132C42">
              <w:rPr>
                <w:sz w:val="18"/>
              </w:rPr>
              <w:t>22.6%</w:t>
            </w:r>
          </w:p>
        </w:tc>
        <w:tc>
          <w:tcPr>
            <w:tcW w:w="820" w:type="dxa"/>
            <w:shd w:val="clear" w:color="auto" w:fill="auto"/>
            <w:vAlign w:val="bottom"/>
          </w:tcPr>
          <w:p w14:paraId="13A07E13" w14:textId="77777777" w:rsidR="002D2C00" w:rsidRPr="00132C42" w:rsidRDefault="002D2C00" w:rsidP="005C1ACF">
            <w:pPr>
              <w:suppressAutoHyphens w:val="0"/>
              <w:spacing w:before="40" w:after="40" w:line="220" w:lineRule="exact"/>
              <w:ind w:right="113"/>
              <w:jc w:val="right"/>
              <w:rPr>
                <w:sz w:val="18"/>
              </w:rPr>
            </w:pPr>
            <w:r w:rsidRPr="00132C42">
              <w:rPr>
                <w:sz w:val="18"/>
              </w:rPr>
              <w:t>22.3%</w:t>
            </w:r>
          </w:p>
        </w:tc>
        <w:tc>
          <w:tcPr>
            <w:tcW w:w="820" w:type="dxa"/>
            <w:shd w:val="clear" w:color="auto" w:fill="auto"/>
            <w:vAlign w:val="bottom"/>
          </w:tcPr>
          <w:p w14:paraId="2863CFF6" w14:textId="77777777" w:rsidR="002D2C00" w:rsidRPr="00132C42" w:rsidRDefault="002D2C00" w:rsidP="005C1ACF">
            <w:pPr>
              <w:suppressAutoHyphens w:val="0"/>
              <w:spacing w:before="40" w:after="40" w:line="220" w:lineRule="exact"/>
              <w:ind w:right="113"/>
              <w:jc w:val="right"/>
              <w:rPr>
                <w:sz w:val="18"/>
              </w:rPr>
            </w:pPr>
            <w:r w:rsidRPr="00132C42">
              <w:rPr>
                <w:sz w:val="18"/>
              </w:rPr>
              <w:t>22.8%</w:t>
            </w:r>
          </w:p>
        </w:tc>
      </w:tr>
      <w:tr w:rsidR="002D2C00" w:rsidRPr="00132C42" w14:paraId="0E52CAD3" w14:textId="77777777" w:rsidTr="005C1ACF">
        <w:tc>
          <w:tcPr>
            <w:tcW w:w="2450" w:type="dxa"/>
            <w:shd w:val="clear" w:color="auto" w:fill="auto"/>
          </w:tcPr>
          <w:p w14:paraId="321D6058" w14:textId="77777777" w:rsidR="002D2C00" w:rsidRPr="00132C42" w:rsidRDefault="002D2C00" w:rsidP="005C1ACF">
            <w:pPr>
              <w:suppressAutoHyphens w:val="0"/>
              <w:spacing w:before="40" w:after="40" w:line="220" w:lineRule="exact"/>
              <w:ind w:right="113"/>
              <w:rPr>
                <w:sz w:val="18"/>
              </w:rPr>
            </w:pPr>
            <w:r w:rsidRPr="00132C42">
              <w:rPr>
                <w:sz w:val="18"/>
              </w:rPr>
              <w:t>In foster care, among all children placed in care</w:t>
            </w:r>
          </w:p>
        </w:tc>
        <w:tc>
          <w:tcPr>
            <w:tcW w:w="820" w:type="dxa"/>
            <w:shd w:val="clear" w:color="auto" w:fill="auto"/>
            <w:vAlign w:val="bottom"/>
          </w:tcPr>
          <w:p w14:paraId="2C05E0AB" w14:textId="77777777" w:rsidR="002D2C00" w:rsidRPr="00132C42" w:rsidRDefault="002D2C00" w:rsidP="005C1ACF">
            <w:pPr>
              <w:suppressAutoHyphens w:val="0"/>
              <w:spacing w:before="40" w:after="40" w:line="220" w:lineRule="exact"/>
              <w:ind w:right="113"/>
              <w:jc w:val="right"/>
              <w:rPr>
                <w:sz w:val="18"/>
              </w:rPr>
            </w:pPr>
            <w:r w:rsidRPr="00132C42">
              <w:rPr>
                <w:sz w:val="18"/>
              </w:rPr>
              <w:t>76.2%</w:t>
            </w:r>
          </w:p>
        </w:tc>
        <w:tc>
          <w:tcPr>
            <w:tcW w:w="820" w:type="dxa"/>
            <w:shd w:val="clear" w:color="auto" w:fill="auto"/>
            <w:vAlign w:val="bottom"/>
          </w:tcPr>
          <w:p w14:paraId="7888CBA5" w14:textId="77777777" w:rsidR="002D2C00" w:rsidRPr="00132C42" w:rsidRDefault="002D2C00" w:rsidP="005C1ACF">
            <w:pPr>
              <w:suppressAutoHyphens w:val="0"/>
              <w:spacing w:before="40" w:after="40" w:line="220" w:lineRule="exact"/>
              <w:ind w:right="113"/>
              <w:jc w:val="right"/>
              <w:rPr>
                <w:sz w:val="18"/>
              </w:rPr>
            </w:pPr>
            <w:r w:rsidRPr="00132C42">
              <w:rPr>
                <w:sz w:val="18"/>
              </w:rPr>
              <w:t>76.4%</w:t>
            </w:r>
          </w:p>
        </w:tc>
        <w:tc>
          <w:tcPr>
            <w:tcW w:w="820" w:type="dxa"/>
            <w:shd w:val="clear" w:color="auto" w:fill="auto"/>
            <w:noWrap/>
            <w:vAlign w:val="bottom"/>
          </w:tcPr>
          <w:p w14:paraId="32F97CBE" w14:textId="77777777" w:rsidR="002D2C00" w:rsidRPr="00132C42" w:rsidRDefault="002D2C00" w:rsidP="005C1ACF">
            <w:pPr>
              <w:suppressAutoHyphens w:val="0"/>
              <w:spacing w:before="40" w:after="40" w:line="220" w:lineRule="exact"/>
              <w:ind w:right="113"/>
              <w:jc w:val="right"/>
              <w:rPr>
                <w:sz w:val="18"/>
              </w:rPr>
            </w:pPr>
            <w:r w:rsidRPr="00132C42">
              <w:rPr>
                <w:sz w:val="18"/>
              </w:rPr>
              <w:t>76.5%</w:t>
            </w:r>
          </w:p>
        </w:tc>
        <w:tc>
          <w:tcPr>
            <w:tcW w:w="820" w:type="dxa"/>
            <w:shd w:val="clear" w:color="auto" w:fill="auto"/>
            <w:noWrap/>
            <w:vAlign w:val="bottom"/>
          </w:tcPr>
          <w:p w14:paraId="28334BFB" w14:textId="77777777" w:rsidR="002D2C00" w:rsidRPr="00132C42" w:rsidRDefault="002D2C00" w:rsidP="005C1ACF">
            <w:pPr>
              <w:suppressAutoHyphens w:val="0"/>
              <w:spacing w:before="40" w:after="40" w:line="220" w:lineRule="exact"/>
              <w:ind w:right="113"/>
              <w:jc w:val="right"/>
              <w:rPr>
                <w:sz w:val="18"/>
              </w:rPr>
            </w:pPr>
            <w:r w:rsidRPr="00132C42">
              <w:rPr>
                <w:sz w:val="18"/>
              </w:rPr>
              <w:t>77.4%</w:t>
            </w:r>
          </w:p>
        </w:tc>
        <w:tc>
          <w:tcPr>
            <w:tcW w:w="820" w:type="dxa"/>
            <w:shd w:val="clear" w:color="auto" w:fill="auto"/>
            <w:vAlign w:val="bottom"/>
          </w:tcPr>
          <w:p w14:paraId="52F6B68C" w14:textId="77777777" w:rsidR="002D2C00" w:rsidRPr="00132C42" w:rsidRDefault="002D2C00" w:rsidP="005C1ACF">
            <w:pPr>
              <w:suppressAutoHyphens w:val="0"/>
              <w:spacing w:before="40" w:after="40" w:line="220" w:lineRule="exact"/>
              <w:ind w:right="113"/>
              <w:jc w:val="right"/>
              <w:rPr>
                <w:sz w:val="18"/>
              </w:rPr>
            </w:pPr>
            <w:r w:rsidRPr="00132C42">
              <w:rPr>
                <w:sz w:val="18"/>
              </w:rPr>
              <w:t>77.7%</w:t>
            </w:r>
          </w:p>
        </w:tc>
        <w:tc>
          <w:tcPr>
            <w:tcW w:w="820" w:type="dxa"/>
            <w:shd w:val="clear" w:color="auto" w:fill="auto"/>
            <w:vAlign w:val="bottom"/>
          </w:tcPr>
          <w:p w14:paraId="5DC5F4F2" w14:textId="77777777" w:rsidR="002D2C00" w:rsidRPr="00132C42" w:rsidRDefault="002D2C00" w:rsidP="005C1ACF">
            <w:pPr>
              <w:suppressAutoHyphens w:val="0"/>
              <w:spacing w:before="40" w:after="40" w:line="220" w:lineRule="exact"/>
              <w:ind w:right="113"/>
              <w:jc w:val="right"/>
              <w:rPr>
                <w:sz w:val="18"/>
              </w:rPr>
            </w:pPr>
            <w:r w:rsidRPr="00132C42">
              <w:rPr>
                <w:sz w:val="18"/>
              </w:rPr>
              <w:t>77.2%</w:t>
            </w:r>
          </w:p>
        </w:tc>
      </w:tr>
    </w:tbl>
    <w:p w14:paraId="193BAB24" w14:textId="53685D3D" w:rsidR="002D2C00" w:rsidRPr="00132C42" w:rsidRDefault="002D2C00" w:rsidP="002D2C00">
      <w:pPr>
        <w:pStyle w:val="H23G"/>
      </w:pPr>
      <w:r w:rsidRPr="00132C42">
        <w:tab/>
      </w:r>
      <w:r w:rsidRPr="00132C42">
        <w:tab/>
        <w:t>Children under 7 in care and education facilities, by type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77"/>
        <w:gridCol w:w="983"/>
        <w:gridCol w:w="1134"/>
        <w:gridCol w:w="1134"/>
        <w:gridCol w:w="992"/>
        <w:gridCol w:w="1134"/>
        <w:gridCol w:w="1416"/>
      </w:tblGrid>
      <w:tr w:rsidR="005C1ACF" w:rsidRPr="00132C42" w14:paraId="62D23D62" w14:textId="77777777" w:rsidTr="005C1ACF">
        <w:trPr>
          <w:tblHeader/>
        </w:trPr>
        <w:tc>
          <w:tcPr>
            <w:tcW w:w="577" w:type="dxa"/>
            <w:tcBorders>
              <w:top w:val="single" w:sz="4" w:space="0" w:color="auto"/>
              <w:bottom w:val="single" w:sz="12" w:space="0" w:color="auto"/>
            </w:tcBorders>
            <w:shd w:val="clear" w:color="auto" w:fill="auto"/>
            <w:vAlign w:val="bottom"/>
          </w:tcPr>
          <w:p w14:paraId="2121372E" w14:textId="77777777" w:rsidR="002D2C00" w:rsidRPr="00132C42" w:rsidRDefault="002D2C00" w:rsidP="005C1ACF">
            <w:pPr>
              <w:suppressAutoHyphens w:val="0"/>
              <w:spacing w:before="80" w:after="80" w:line="200" w:lineRule="exact"/>
              <w:ind w:right="113"/>
              <w:rPr>
                <w:rFonts w:eastAsia="Calibri"/>
                <w:i/>
                <w:sz w:val="16"/>
              </w:rPr>
            </w:pPr>
          </w:p>
        </w:tc>
        <w:tc>
          <w:tcPr>
            <w:tcW w:w="983" w:type="dxa"/>
            <w:tcBorders>
              <w:top w:val="single" w:sz="4" w:space="0" w:color="auto"/>
              <w:bottom w:val="single" w:sz="12" w:space="0" w:color="auto"/>
            </w:tcBorders>
            <w:shd w:val="clear" w:color="auto" w:fill="auto"/>
            <w:vAlign w:val="bottom"/>
          </w:tcPr>
          <w:p w14:paraId="124EB4E8"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Socialization</w:t>
            </w:r>
          </w:p>
        </w:tc>
        <w:tc>
          <w:tcPr>
            <w:tcW w:w="1134" w:type="dxa"/>
            <w:tcBorders>
              <w:top w:val="single" w:sz="4" w:space="0" w:color="auto"/>
              <w:bottom w:val="single" w:sz="12" w:space="0" w:color="auto"/>
            </w:tcBorders>
            <w:shd w:val="clear" w:color="auto" w:fill="auto"/>
            <w:vAlign w:val="bottom"/>
          </w:tcPr>
          <w:p w14:paraId="707EEFE9"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Intervention</w:t>
            </w:r>
          </w:p>
        </w:tc>
        <w:tc>
          <w:tcPr>
            <w:tcW w:w="1134" w:type="dxa"/>
            <w:tcBorders>
              <w:top w:val="single" w:sz="4" w:space="0" w:color="auto"/>
              <w:bottom w:val="single" w:sz="12" w:space="0" w:color="auto"/>
            </w:tcBorders>
            <w:shd w:val="clear" w:color="auto" w:fill="auto"/>
            <w:vAlign w:val="bottom"/>
          </w:tcPr>
          <w:p w14:paraId="50C6B05C"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Specialized therapy</w:t>
            </w:r>
          </w:p>
        </w:tc>
        <w:tc>
          <w:tcPr>
            <w:tcW w:w="992" w:type="dxa"/>
            <w:tcBorders>
              <w:top w:val="single" w:sz="4" w:space="0" w:color="auto"/>
              <w:bottom w:val="single" w:sz="12" w:space="0" w:color="auto"/>
            </w:tcBorders>
            <w:shd w:val="clear" w:color="auto" w:fill="auto"/>
            <w:vAlign w:val="bottom"/>
          </w:tcPr>
          <w:p w14:paraId="716896DB"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Family</w:t>
            </w:r>
          </w:p>
        </w:tc>
        <w:tc>
          <w:tcPr>
            <w:tcW w:w="1134" w:type="dxa"/>
            <w:tcBorders>
              <w:top w:val="single" w:sz="4" w:space="0" w:color="auto"/>
              <w:bottom w:val="single" w:sz="12" w:space="0" w:color="auto"/>
            </w:tcBorders>
            <w:shd w:val="clear" w:color="auto" w:fill="auto"/>
            <w:vAlign w:val="bottom"/>
          </w:tcPr>
          <w:p w14:paraId="54703CCE"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Regional care and therapy</w:t>
            </w:r>
          </w:p>
        </w:tc>
        <w:tc>
          <w:tcPr>
            <w:tcW w:w="1416" w:type="dxa"/>
            <w:tcBorders>
              <w:top w:val="single" w:sz="4" w:space="0" w:color="auto"/>
              <w:bottom w:val="single" w:sz="12" w:space="0" w:color="auto"/>
            </w:tcBorders>
            <w:shd w:val="clear" w:color="auto" w:fill="auto"/>
            <w:vAlign w:val="bottom"/>
          </w:tcPr>
          <w:p w14:paraId="70D97E61" w14:textId="77777777" w:rsidR="002D2C00" w:rsidRPr="00132C42" w:rsidRDefault="002D2C00" w:rsidP="005C1ACF">
            <w:pPr>
              <w:suppressAutoHyphens w:val="0"/>
              <w:spacing w:before="80" w:after="80" w:line="200" w:lineRule="exact"/>
              <w:ind w:right="113"/>
              <w:jc w:val="right"/>
              <w:rPr>
                <w:rFonts w:eastAsia="Calibri"/>
                <w:i/>
                <w:sz w:val="16"/>
              </w:rPr>
            </w:pPr>
            <w:r w:rsidRPr="00132C42">
              <w:rPr>
                <w:i/>
                <w:sz w:val="16"/>
              </w:rPr>
              <w:t>Pre-adoption intervention centres</w:t>
            </w:r>
          </w:p>
        </w:tc>
      </w:tr>
      <w:tr w:rsidR="005C1ACF" w:rsidRPr="00132C42" w14:paraId="699080F3" w14:textId="77777777" w:rsidTr="005C1ACF">
        <w:tc>
          <w:tcPr>
            <w:tcW w:w="577" w:type="dxa"/>
            <w:tcBorders>
              <w:top w:val="single" w:sz="12" w:space="0" w:color="auto"/>
            </w:tcBorders>
            <w:shd w:val="clear" w:color="auto" w:fill="auto"/>
          </w:tcPr>
          <w:p w14:paraId="3689B30A" w14:textId="77777777" w:rsidR="002D2C00" w:rsidRPr="00132C42" w:rsidRDefault="002D2C00" w:rsidP="005C1ACF">
            <w:pPr>
              <w:suppressAutoHyphens w:val="0"/>
              <w:spacing w:before="40" w:after="40" w:line="220" w:lineRule="exact"/>
              <w:ind w:right="113"/>
              <w:rPr>
                <w:rFonts w:eastAsia="Calibri"/>
                <w:sz w:val="18"/>
              </w:rPr>
            </w:pPr>
            <w:r w:rsidRPr="00132C42">
              <w:rPr>
                <w:sz w:val="18"/>
              </w:rPr>
              <w:t>2018</w:t>
            </w:r>
          </w:p>
        </w:tc>
        <w:tc>
          <w:tcPr>
            <w:tcW w:w="983" w:type="dxa"/>
            <w:tcBorders>
              <w:top w:val="single" w:sz="12" w:space="0" w:color="auto"/>
            </w:tcBorders>
            <w:shd w:val="clear" w:color="auto" w:fill="auto"/>
            <w:vAlign w:val="bottom"/>
          </w:tcPr>
          <w:p w14:paraId="5BA669B0"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985</w:t>
            </w:r>
          </w:p>
        </w:tc>
        <w:tc>
          <w:tcPr>
            <w:tcW w:w="1134" w:type="dxa"/>
            <w:tcBorders>
              <w:top w:val="single" w:sz="12" w:space="0" w:color="auto"/>
            </w:tcBorders>
            <w:shd w:val="clear" w:color="auto" w:fill="auto"/>
            <w:vAlign w:val="bottom"/>
          </w:tcPr>
          <w:p w14:paraId="1A3163B9"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282</w:t>
            </w:r>
          </w:p>
        </w:tc>
        <w:tc>
          <w:tcPr>
            <w:tcW w:w="1134" w:type="dxa"/>
            <w:tcBorders>
              <w:top w:val="single" w:sz="12" w:space="0" w:color="auto"/>
            </w:tcBorders>
            <w:shd w:val="clear" w:color="auto" w:fill="auto"/>
            <w:vAlign w:val="bottom"/>
          </w:tcPr>
          <w:p w14:paraId="73CB816D"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69</w:t>
            </w:r>
          </w:p>
        </w:tc>
        <w:tc>
          <w:tcPr>
            <w:tcW w:w="992" w:type="dxa"/>
            <w:tcBorders>
              <w:top w:val="single" w:sz="12" w:space="0" w:color="auto"/>
            </w:tcBorders>
            <w:shd w:val="clear" w:color="auto" w:fill="auto"/>
            <w:vAlign w:val="bottom"/>
          </w:tcPr>
          <w:p w14:paraId="61312EE7"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257</w:t>
            </w:r>
          </w:p>
        </w:tc>
        <w:tc>
          <w:tcPr>
            <w:tcW w:w="1134" w:type="dxa"/>
            <w:tcBorders>
              <w:top w:val="single" w:sz="12" w:space="0" w:color="auto"/>
            </w:tcBorders>
            <w:shd w:val="clear" w:color="auto" w:fill="auto"/>
            <w:vAlign w:val="bottom"/>
          </w:tcPr>
          <w:p w14:paraId="36E13AF2"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123</w:t>
            </w:r>
          </w:p>
        </w:tc>
        <w:tc>
          <w:tcPr>
            <w:tcW w:w="1416" w:type="dxa"/>
            <w:tcBorders>
              <w:top w:val="single" w:sz="12" w:space="0" w:color="auto"/>
            </w:tcBorders>
            <w:shd w:val="clear" w:color="auto" w:fill="auto"/>
            <w:vAlign w:val="bottom"/>
          </w:tcPr>
          <w:p w14:paraId="799F2662"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49</w:t>
            </w:r>
          </w:p>
        </w:tc>
      </w:tr>
      <w:tr w:rsidR="005C1ACF" w:rsidRPr="00132C42" w14:paraId="23445D2D" w14:textId="77777777" w:rsidTr="005C1ACF">
        <w:tblPrEx>
          <w:tblLook w:val="04A0" w:firstRow="1" w:lastRow="0" w:firstColumn="1" w:lastColumn="0" w:noHBand="0" w:noVBand="1"/>
        </w:tblPrEx>
        <w:tc>
          <w:tcPr>
            <w:tcW w:w="577" w:type="dxa"/>
            <w:shd w:val="clear" w:color="auto" w:fill="auto"/>
          </w:tcPr>
          <w:p w14:paraId="67AFD426" w14:textId="77777777" w:rsidR="002D2C00" w:rsidRPr="00132C42" w:rsidRDefault="002D2C00" w:rsidP="005C1ACF">
            <w:pPr>
              <w:suppressAutoHyphens w:val="0"/>
              <w:spacing w:before="40" w:after="40" w:line="220" w:lineRule="exact"/>
              <w:ind w:right="113"/>
              <w:rPr>
                <w:rFonts w:eastAsia="Calibri"/>
                <w:sz w:val="18"/>
              </w:rPr>
            </w:pPr>
            <w:r w:rsidRPr="00132C42">
              <w:rPr>
                <w:sz w:val="18"/>
              </w:rPr>
              <w:t>2019</w:t>
            </w:r>
          </w:p>
        </w:tc>
        <w:tc>
          <w:tcPr>
            <w:tcW w:w="983" w:type="dxa"/>
            <w:shd w:val="clear" w:color="auto" w:fill="auto"/>
            <w:vAlign w:val="bottom"/>
          </w:tcPr>
          <w:p w14:paraId="5F6AA8E5" w14:textId="79B91B54" w:rsidR="002D2C00" w:rsidRPr="00132C42" w:rsidRDefault="002D2C00" w:rsidP="005C1ACF">
            <w:pPr>
              <w:suppressAutoHyphens w:val="0"/>
              <w:spacing w:before="40" w:after="40" w:line="220" w:lineRule="exact"/>
              <w:ind w:right="113"/>
              <w:jc w:val="right"/>
              <w:rPr>
                <w:rFonts w:eastAsia="Calibri"/>
                <w:sz w:val="18"/>
              </w:rPr>
            </w:pPr>
            <w:r w:rsidRPr="00132C42">
              <w:rPr>
                <w:sz w:val="18"/>
              </w:rPr>
              <w:t>1</w:t>
            </w:r>
            <w:r w:rsidR="005C1ACF" w:rsidRPr="00132C42">
              <w:rPr>
                <w:sz w:val="18"/>
              </w:rPr>
              <w:t xml:space="preserve"> </w:t>
            </w:r>
            <w:r w:rsidRPr="00132C42">
              <w:rPr>
                <w:sz w:val="18"/>
              </w:rPr>
              <w:t>002</w:t>
            </w:r>
          </w:p>
        </w:tc>
        <w:tc>
          <w:tcPr>
            <w:tcW w:w="1134" w:type="dxa"/>
            <w:shd w:val="clear" w:color="auto" w:fill="auto"/>
            <w:vAlign w:val="bottom"/>
          </w:tcPr>
          <w:p w14:paraId="19DE3308"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280</w:t>
            </w:r>
          </w:p>
        </w:tc>
        <w:tc>
          <w:tcPr>
            <w:tcW w:w="1134" w:type="dxa"/>
            <w:shd w:val="clear" w:color="auto" w:fill="auto"/>
            <w:vAlign w:val="bottom"/>
          </w:tcPr>
          <w:p w14:paraId="7C588B93"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79</w:t>
            </w:r>
          </w:p>
        </w:tc>
        <w:tc>
          <w:tcPr>
            <w:tcW w:w="992" w:type="dxa"/>
            <w:shd w:val="clear" w:color="auto" w:fill="auto"/>
            <w:vAlign w:val="bottom"/>
          </w:tcPr>
          <w:p w14:paraId="6BEF8627"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236</w:t>
            </w:r>
          </w:p>
        </w:tc>
        <w:tc>
          <w:tcPr>
            <w:tcW w:w="1134" w:type="dxa"/>
            <w:shd w:val="clear" w:color="auto" w:fill="auto"/>
            <w:vAlign w:val="bottom"/>
          </w:tcPr>
          <w:p w14:paraId="5EFA7AD4"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160</w:t>
            </w:r>
          </w:p>
        </w:tc>
        <w:tc>
          <w:tcPr>
            <w:tcW w:w="1416" w:type="dxa"/>
            <w:shd w:val="clear" w:color="auto" w:fill="auto"/>
            <w:vAlign w:val="bottom"/>
          </w:tcPr>
          <w:p w14:paraId="4A47102D"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34</w:t>
            </w:r>
          </w:p>
        </w:tc>
      </w:tr>
      <w:tr w:rsidR="005C1ACF" w:rsidRPr="00132C42" w14:paraId="5F50D654" w14:textId="77777777" w:rsidTr="005C1ACF">
        <w:tblPrEx>
          <w:tblLook w:val="04A0" w:firstRow="1" w:lastRow="0" w:firstColumn="1" w:lastColumn="0" w:noHBand="0" w:noVBand="1"/>
        </w:tblPrEx>
        <w:tc>
          <w:tcPr>
            <w:tcW w:w="577" w:type="dxa"/>
            <w:shd w:val="clear" w:color="auto" w:fill="auto"/>
          </w:tcPr>
          <w:p w14:paraId="10B73E20" w14:textId="77777777" w:rsidR="002D2C00" w:rsidRPr="00132C42" w:rsidRDefault="002D2C00" w:rsidP="005C1ACF">
            <w:pPr>
              <w:suppressAutoHyphens w:val="0"/>
              <w:spacing w:before="40" w:after="40" w:line="220" w:lineRule="exact"/>
              <w:ind w:right="113"/>
              <w:rPr>
                <w:rFonts w:eastAsia="Calibri"/>
                <w:sz w:val="18"/>
              </w:rPr>
            </w:pPr>
            <w:r w:rsidRPr="00132C42">
              <w:rPr>
                <w:sz w:val="18"/>
              </w:rPr>
              <w:t>2020</w:t>
            </w:r>
          </w:p>
        </w:tc>
        <w:tc>
          <w:tcPr>
            <w:tcW w:w="983" w:type="dxa"/>
            <w:shd w:val="clear" w:color="auto" w:fill="auto"/>
            <w:vAlign w:val="bottom"/>
          </w:tcPr>
          <w:p w14:paraId="60D6FCA2"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910</w:t>
            </w:r>
          </w:p>
        </w:tc>
        <w:tc>
          <w:tcPr>
            <w:tcW w:w="1134" w:type="dxa"/>
            <w:shd w:val="clear" w:color="auto" w:fill="auto"/>
            <w:vAlign w:val="bottom"/>
          </w:tcPr>
          <w:p w14:paraId="32A6B6BB"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232</w:t>
            </w:r>
          </w:p>
        </w:tc>
        <w:tc>
          <w:tcPr>
            <w:tcW w:w="1134" w:type="dxa"/>
            <w:shd w:val="clear" w:color="auto" w:fill="auto"/>
            <w:vAlign w:val="bottom"/>
          </w:tcPr>
          <w:p w14:paraId="40BD02A5"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66</w:t>
            </w:r>
          </w:p>
        </w:tc>
        <w:tc>
          <w:tcPr>
            <w:tcW w:w="992" w:type="dxa"/>
            <w:shd w:val="clear" w:color="auto" w:fill="auto"/>
            <w:vAlign w:val="bottom"/>
          </w:tcPr>
          <w:p w14:paraId="2E1B3E32"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233</w:t>
            </w:r>
          </w:p>
        </w:tc>
        <w:tc>
          <w:tcPr>
            <w:tcW w:w="1134" w:type="dxa"/>
            <w:shd w:val="clear" w:color="auto" w:fill="auto"/>
            <w:vAlign w:val="bottom"/>
          </w:tcPr>
          <w:p w14:paraId="662DDE3A"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153</w:t>
            </w:r>
          </w:p>
        </w:tc>
        <w:tc>
          <w:tcPr>
            <w:tcW w:w="1416" w:type="dxa"/>
            <w:shd w:val="clear" w:color="auto" w:fill="auto"/>
            <w:vAlign w:val="bottom"/>
          </w:tcPr>
          <w:p w14:paraId="08B33DA7"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39</w:t>
            </w:r>
          </w:p>
        </w:tc>
      </w:tr>
      <w:tr w:rsidR="005C1ACF" w:rsidRPr="00132C42" w14:paraId="53040E81" w14:textId="77777777" w:rsidTr="005C1ACF">
        <w:tblPrEx>
          <w:tblLook w:val="04A0" w:firstRow="1" w:lastRow="0" w:firstColumn="1" w:lastColumn="0" w:noHBand="0" w:noVBand="1"/>
        </w:tblPrEx>
        <w:tc>
          <w:tcPr>
            <w:tcW w:w="577" w:type="dxa"/>
            <w:shd w:val="clear" w:color="auto" w:fill="auto"/>
          </w:tcPr>
          <w:p w14:paraId="3B3B4A3B" w14:textId="77777777" w:rsidR="002D2C00" w:rsidRPr="00132C42" w:rsidRDefault="002D2C00" w:rsidP="005C1ACF">
            <w:pPr>
              <w:suppressAutoHyphens w:val="0"/>
              <w:spacing w:before="40" w:after="40" w:line="220" w:lineRule="exact"/>
              <w:ind w:right="113"/>
              <w:rPr>
                <w:rFonts w:eastAsia="Calibri"/>
                <w:sz w:val="18"/>
              </w:rPr>
            </w:pPr>
            <w:r w:rsidRPr="00132C42">
              <w:rPr>
                <w:sz w:val="18"/>
              </w:rPr>
              <w:t>2021</w:t>
            </w:r>
          </w:p>
        </w:tc>
        <w:tc>
          <w:tcPr>
            <w:tcW w:w="983" w:type="dxa"/>
            <w:shd w:val="clear" w:color="auto" w:fill="auto"/>
            <w:vAlign w:val="bottom"/>
          </w:tcPr>
          <w:p w14:paraId="6C9B7A9E"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961</w:t>
            </w:r>
          </w:p>
        </w:tc>
        <w:tc>
          <w:tcPr>
            <w:tcW w:w="1134" w:type="dxa"/>
            <w:shd w:val="clear" w:color="auto" w:fill="auto"/>
            <w:vAlign w:val="bottom"/>
          </w:tcPr>
          <w:p w14:paraId="23BC00A7"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217</w:t>
            </w:r>
          </w:p>
        </w:tc>
        <w:tc>
          <w:tcPr>
            <w:tcW w:w="1134" w:type="dxa"/>
            <w:shd w:val="clear" w:color="auto" w:fill="auto"/>
            <w:vAlign w:val="bottom"/>
          </w:tcPr>
          <w:p w14:paraId="7E71C6E1"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61</w:t>
            </w:r>
          </w:p>
        </w:tc>
        <w:tc>
          <w:tcPr>
            <w:tcW w:w="992" w:type="dxa"/>
            <w:shd w:val="clear" w:color="auto" w:fill="auto"/>
            <w:vAlign w:val="bottom"/>
          </w:tcPr>
          <w:p w14:paraId="6DE79920"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299</w:t>
            </w:r>
          </w:p>
        </w:tc>
        <w:tc>
          <w:tcPr>
            <w:tcW w:w="1134" w:type="dxa"/>
            <w:shd w:val="clear" w:color="auto" w:fill="auto"/>
            <w:vAlign w:val="bottom"/>
          </w:tcPr>
          <w:p w14:paraId="68EA5656"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150</w:t>
            </w:r>
          </w:p>
        </w:tc>
        <w:tc>
          <w:tcPr>
            <w:tcW w:w="1416" w:type="dxa"/>
            <w:shd w:val="clear" w:color="auto" w:fill="auto"/>
            <w:vAlign w:val="bottom"/>
          </w:tcPr>
          <w:p w14:paraId="00FF08DF"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52</w:t>
            </w:r>
          </w:p>
        </w:tc>
      </w:tr>
      <w:tr w:rsidR="005C1ACF" w:rsidRPr="00132C42" w14:paraId="084908F9" w14:textId="77777777" w:rsidTr="005C1ACF">
        <w:tblPrEx>
          <w:tblLook w:val="04A0" w:firstRow="1" w:lastRow="0" w:firstColumn="1" w:lastColumn="0" w:noHBand="0" w:noVBand="1"/>
        </w:tblPrEx>
        <w:tc>
          <w:tcPr>
            <w:tcW w:w="577" w:type="dxa"/>
            <w:shd w:val="clear" w:color="auto" w:fill="auto"/>
          </w:tcPr>
          <w:p w14:paraId="5DAD4D3E" w14:textId="77777777" w:rsidR="002D2C00" w:rsidRPr="00132C42" w:rsidRDefault="002D2C00" w:rsidP="005C1ACF">
            <w:pPr>
              <w:suppressAutoHyphens w:val="0"/>
              <w:spacing w:before="40" w:after="40" w:line="220" w:lineRule="exact"/>
              <w:ind w:right="113"/>
              <w:rPr>
                <w:rFonts w:eastAsia="Calibri"/>
                <w:sz w:val="18"/>
              </w:rPr>
            </w:pPr>
            <w:r w:rsidRPr="00132C42">
              <w:rPr>
                <w:sz w:val="18"/>
              </w:rPr>
              <w:t>2022</w:t>
            </w:r>
          </w:p>
        </w:tc>
        <w:tc>
          <w:tcPr>
            <w:tcW w:w="983" w:type="dxa"/>
            <w:shd w:val="clear" w:color="auto" w:fill="auto"/>
            <w:vAlign w:val="bottom"/>
          </w:tcPr>
          <w:p w14:paraId="5C793BC8"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887</w:t>
            </w:r>
          </w:p>
        </w:tc>
        <w:tc>
          <w:tcPr>
            <w:tcW w:w="1134" w:type="dxa"/>
            <w:shd w:val="clear" w:color="auto" w:fill="auto"/>
            <w:vAlign w:val="bottom"/>
          </w:tcPr>
          <w:p w14:paraId="31F755F4"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298</w:t>
            </w:r>
          </w:p>
        </w:tc>
        <w:tc>
          <w:tcPr>
            <w:tcW w:w="1134" w:type="dxa"/>
            <w:shd w:val="clear" w:color="auto" w:fill="auto"/>
            <w:vAlign w:val="bottom"/>
          </w:tcPr>
          <w:p w14:paraId="78A93380"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54</w:t>
            </w:r>
          </w:p>
        </w:tc>
        <w:tc>
          <w:tcPr>
            <w:tcW w:w="992" w:type="dxa"/>
            <w:shd w:val="clear" w:color="auto" w:fill="auto"/>
            <w:vAlign w:val="bottom"/>
          </w:tcPr>
          <w:p w14:paraId="0E29A8BE"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280</w:t>
            </w:r>
          </w:p>
        </w:tc>
        <w:tc>
          <w:tcPr>
            <w:tcW w:w="1134" w:type="dxa"/>
            <w:shd w:val="clear" w:color="auto" w:fill="auto"/>
            <w:vAlign w:val="bottom"/>
          </w:tcPr>
          <w:p w14:paraId="6F3B4295"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149</w:t>
            </w:r>
          </w:p>
        </w:tc>
        <w:tc>
          <w:tcPr>
            <w:tcW w:w="1416" w:type="dxa"/>
            <w:shd w:val="clear" w:color="auto" w:fill="auto"/>
            <w:vAlign w:val="bottom"/>
          </w:tcPr>
          <w:p w14:paraId="4F764BDC" w14:textId="77777777" w:rsidR="002D2C00" w:rsidRPr="00132C42" w:rsidRDefault="002D2C00" w:rsidP="005C1ACF">
            <w:pPr>
              <w:suppressAutoHyphens w:val="0"/>
              <w:spacing w:before="40" w:after="40" w:line="220" w:lineRule="exact"/>
              <w:ind w:right="113"/>
              <w:jc w:val="right"/>
              <w:rPr>
                <w:rFonts w:eastAsia="Calibri"/>
                <w:sz w:val="18"/>
              </w:rPr>
            </w:pPr>
            <w:r w:rsidRPr="00132C42">
              <w:rPr>
                <w:sz w:val="18"/>
              </w:rPr>
              <w:t>57</w:t>
            </w:r>
          </w:p>
        </w:tc>
      </w:tr>
    </w:tbl>
    <w:p w14:paraId="74E9E7F5" w14:textId="77777777" w:rsidR="002D2C00" w:rsidRPr="00132C42" w:rsidRDefault="002D2C00" w:rsidP="005C1ACF">
      <w:pPr>
        <w:pStyle w:val="H1G"/>
      </w:pPr>
      <w:r w:rsidRPr="00132C42">
        <w:lastRenderedPageBreak/>
        <w:tab/>
      </w:r>
      <w:r w:rsidRPr="00132C42">
        <w:tab/>
        <w:t>Abortions</w:t>
      </w:r>
    </w:p>
    <w:p w14:paraId="4C74A85A" w14:textId="77777777" w:rsidR="002D2C00" w:rsidRPr="00132C42" w:rsidRDefault="002D2C00" w:rsidP="005C1ACF">
      <w:pPr>
        <w:pStyle w:val="H23G"/>
      </w:pPr>
      <w:r w:rsidRPr="00132C42">
        <w:tab/>
      </w:r>
      <w:r w:rsidRPr="00132C42">
        <w:tab/>
        <w:t xml:space="preserve">Number of procedures carried out under the Act on family planning, the protection of the human </w:t>
      </w:r>
      <w:proofErr w:type="spellStart"/>
      <w:r w:rsidRPr="00132C42">
        <w:t>fetus</w:t>
      </w:r>
      <w:proofErr w:type="spellEnd"/>
      <w:r w:rsidRPr="00132C42">
        <w:t xml:space="preserve"> and the eligibility requirements for abortion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B2E2C" w:rsidRPr="00132C42" w14:paraId="1D94E928" w14:textId="77777777" w:rsidTr="008B2E2C">
        <w:trPr>
          <w:tblHeader/>
        </w:trPr>
        <w:tc>
          <w:tcPr>
            <w:tcW w:w="3685" w:type="dxa"/>
            <w:tcBorders>
              <w:top w:val="single" w:sz="4" w:space="0" w:color="auto"/>
              <w:bottom w:val="nil"/>
            </w:tcBorders>
            <w:shd w:val="clear" w:color="auto" w:fill="auto"/>
          </w:tcPr>
          <w:p w14:paraId="326B5266" w14:textId="77777777" w:rsidR="002D2C00" w:rsidRPr="00132C42" w:rsidRDefault="002D2C00" w:rsidP="0026060A">
            <w:pPr>
              <w:keepNext/>
              <w:keepLines/>
              <w:suppressAutoHyphens w:val="0"/>
              <w:spacing w:before="40" w:after="40" w:line="220" w:lineRule="exact"/>
              <w:ind w:right="113"/>
              <w:rPr>
                <w:sz w:val="18"/>
              </w:rPr>
            </w:pPr>
            <w:r w:rsidRPr="00132C42">
              <w:rPr>
                <w:sz w:val="18"/>
              </w:rPr>
              <w:t>2017</w:t>
            </w:r>
          </w:p>
        </w:tc>
        <w:tc>
          <w:tcPr>
            <w:tcW w:w="3685" w:type="dxa"/>
            <w:tcBorders>
              <w:top w:val="single" w:sz="4" w:space="0" w:color="auto"/>
              <w:bottom w:val="nil"/>
            </w:tcBorders>
            <w:shd w:val="clear" w:color="auto" w:fill="auto"/>
            <w:vAlign w:val="bottom"/>
          </w:tcPr>
          <w:p w14:paraId="5A44D464" w14:textId="73A3EB4D" w:rsidR="002D2C00" w:rsidRPr="00132C42" w:rsidRDefault="002D2C00" w:rsidP="0026060A">
            <w:pPr>
              <w:keepNext/>
              <w:keepLines/>
              <w:suppressAutoHyphens w:val="0"/>
              <w:spacing w:before="40" w:after="40" w:line="220" w:lineRule="exact"/>
              <w:ind w:right="113"/>
              <w:jc w:val="right"/>
              <w:rPr>
                <w:sz w:val="18"/>
              </w:rPr>
            </w:pPr>
            <w:r w:rsidRPr="00132C42">
              <w:rPr>
                <w:sz w:val="18"/>
              </w:rPr>
              <w:t>1</w:t>
            </w:r>
            <w:r w:rsidR="00E466D8">
              <w:rPr>
                <w:sz w:val="18"/>
              </w:rPr>
              <w:t xml:space="preserve"> </w:t>
            </w:r>
            <w:r w:rsidRPr="00132C42">
              <w:rPr>
                <w:sz w:val="18"/>
              </w:rPr>
              <w:t>061</w:t>
            </w:r>
          </w:p>
        </w:tc>
      </w:tr>
      <w:tr w:rsidR="008B2E2C" w:rsidRPr="00132C42" w14:paraId="1D96BF12" w14:textId="77777777" w:rsidTr="0026060A">
        <w:tc>
          <w:tcPr>
            <w:tcW w:w="3685" w:type="dxa"/>
            <w:tcBorders>
              <w:top w:val="nil"/>
              <w:bottom w:val="nil"/>
            </w:tcBorders>
            <w:shd w:val="clear" w:color="auto" w:fill="auto"/>
          </w:tcPr>
          <w:p w14:paraId="74C15B6D" w14:textId="77777777" w:rsidR="002D2C00" w:rsidRPr="00132C42" w:rsidRDefault="002D2C00" w:rsidP="0026060A">
            <w:pPr>
              <w:keepNext/>
              <w:keepLines/>
              <w:suppressAutoHyphens w:val="0"/>
              <w:spacing w:before="40" w:after="40" w:line="220" w:lineRule="exact"/>
              <w:ind w:right="113"/>
              <w:rPr>
                <w:sz w:val="18"/>
              </w:rPr>
            </w:pPr>
            <w:r w:rsidRPr="00132C42">
              <w:rPr>
                <w:sz w:val="18"/>
              </w:rPr>
              <w:t>2018</w:t>
            </w:r>
          </w:p>
        </w:tc>
        <w:tc>
          <w:tcPr>
            <w:tcW w:w="3685" w:type="dxa"/>
            <w:tcBorders>
              <w:top w:val="nil"/>
              <w:bottom w:val="nil"/>
            </w:tcBorders>
            <w:shd w:val="clear" w:color="auto" w:fill="auto"/>
            <w:vAlign w:val="bottom"/>
          </w:tcPr>
          <w:p w14:paraId="38DD51C5" w14:textId="3A1CD295" w:rsidR="002D2C00" w:rsidRPr="00132C42" w:rsidRDefault="002D2C00" w:rsidP="0026060A">
            <w:pPr>
              <w:keepNext/>
              <w:keepLines/>
              <w:suppressAutoHyphens w:val="0"/>
              <w:spacing w:before="40" w:after="40" w:line="220" w:lineRule="exact"/>
              <w:ind w:right="113"/>
              <w:jc w:val="right"/>
              <w:rPr>
                <w:sz w:val="18"/>
              </w:rPr>
            </w:pPr>
            <w:r w:rsidRPr="00132C42">
              <w:rPr>
                <w:sz w:val="18"/>
              </w:rPr>
              <w:t>1</w:t>
            </w:r>
            <w:r w:rsidR="00E466D8">
              <w:rPr>
                <w:sz w:val="18"/>
              </w:rPr>
              <w:t xml:space="preserve"> </w:t>
            </w:r>
            <w:r w:rsidRPr="00132C42">
              <w:rPr>
                <w:sz w:val="18"/>
              </w:rPr>
              <w:t>076</w:t>
            </w:r>
          </w:p>
        </w:tc>
      </w:tr>
      <w:tr w:rsidR="002D2C00" w:rsidRPr="00132C42" w14:paraId="4878B58A" w14:textId="77777777" w:rsidTr="0026060A">
        <w:tc>
          <w:tcPr>
            <w:tcW w:w="3685" w:type="dxa"/>
            <w:tcBorders>
              <w:top w:val="nil"/>
              <w:bottom w:val="nil"/>
            </w:tcBorders>
            <w:shd w:val="clear" w:color="auto" w:fill="auto"/>
          </w:tcPr>
          <w:p w14:paraId="3B2CDA79" w14:textId="77777777" w:rsidR="002D2C00" w:rsidRPr="00132C42" w:rsidRDefault="002D2C00" w:rsidP="0026060A">
            <w:pPr>
              <w:keepNext/>
              <w:keepLines/>
              <w:suppressAutoHyphens w:val="0"/>
              <w:spacing w:before="40" w:after="40" w:line="220" w:lineRule="exact"/>
              <w:ind w:right="113"/>
              <w:rPr>
                <w:sz w:val="18"/>
              </w:rPr>
            </w:pPr>
            <w:r w:rsidRPr="00132C42">
              <w:rPr>
                <w:sz w:val="18"/>
              </w:rPr>
              <w:t>2019</w:t>
            </w:r>
          </w:p>
        </w:tc>
        <w:tc>
          <w:tcPr>
            <w:tcW w:w="3685" w:type="dxa"/>
            <w:tcBorders>
              <w:top w:val="nil"/>
              <w:bottom w:val="nil"/>
            </w:tcBorders>
            <w:shd w:val="clear" w:color="auto" w:fill="auto"/>
            <w:vAlign w:val="bottom"/>
          </w:tcPr>
          <w:p w14:paraId="42C631FE" w14:textId="4363CD03" w:rsidR="002D2C00" w:rsidRPr="00132C42" w:rsidRDefault="002D2C00" w:rsidP="0026060A">
            <w:pPr>
              <w:keepNext/>
              <w:keepLines/>
              <w:suppressAutoHyphens w:val="0"/>
              <w:spacing w:before="40" w:after="40" w:line="220" w:lineRule="exact"/>
              <w:ind w:right="113"/>
              <w:jc w:val="right"/>
              <w:rPr>
                <w:sz w:val="18"/>
              </w:rPr>
            </w:pPr>
            <w:r w:rsidRPr="00132C42">
              <w:rPr>
                <w:sz w:val="18"/>
              </w:rPr>
              <w:t>1</w:t>
            </w:r>
            <w:r w:rsidR="00E466D8">
              <w:rPr>
                <w:sz w:val="18"/>
              </w:rPr>
              <w:t xml:space="preserve"> </w:t>
            </w:r>
            <w:r w:rsidRPr="00132C42">
              <w:rPr>
                <w:sz w:val="18"/>
              </w:rPr>
              <w:t>100</w:t>
            </w:r>
          </w:p>
        </w:tc>
      </w:tr>
      <w:tr w:rsidR="002D2C00" w:rsidRPr="00132C42" w14:paraId="133BE2E9" w14:textId="77777777" w:rsidTr="0026060A">
        <w:tc>
          <w:tcPr>
            <w:tcW w:w="3685" w:type="dxa"/>
            <w:tcBorders>
              <w:top w:val="nil"/>
            </w:tcBorders>
            <w:shd w:val="clear" w:color="auto" w:fill="auto"/>
          </w:tcPr>
          <w:p w14:paraId="59D947EC" w14:textId="77777777" w:rsidR="002D2C00" w:rsidRPr="00132C42" w:rsidRDefault="002D2C00" w:rsidP="0026060A">
            <w:pPr>
              <w:keepNext/>
              <w:keepLines/>
              <w:suppressAutoHyphens w:val="0"/>
              <w:spacing w:before="40" w:after="40" w:line="220" w:lineRule="exact"/>
              <w:ind w:right="113"/>
              <w:rPr>
                <w:sz w:val="18"/>
              </w:rPr>
            </w:pPr>
            <w:r w:rsidRPr="00132C42">
              <w:rPr>
                <w:sz w:val="18"/>
              </w:rPr>
              <w:t>2020</w:t>
            </w:r>
          </w:p>
        </w:tc>
        <w:tc>
          <w:tcPr>
            <w:tcW w:w="3685" w:type="dxa"/>
            <w:tcBorders>
              <w:top w:val="nil"/>
            </w:tcBorders>
            <w:shd w:val="clear" w:color="auto" w:fill="auto"/>
            <w:vAlign w:val="bottom"/>
          </w:tcPr>
          <w:p w14:paraId="7FA90BF0" w14:textId="6FF4304F" w:rsidR="002D2C00" w:rsidRPr="00132C42" w:rsidRDefault="002D2C00" w:rsidP="0026060A">
            <w:pPr>
              <w:keepNext/>
              <w:keepLines/>
              <w:suppressAutoHyphens w:val="0"/>
              <w:spacing w:before="40" w:after="40" w:line="220" w:lineRule="exact"/>
              <w:ind w:right="113"/>
              <w:jc w:val="right"/>
              <w:rPr>
                <w:sz w:val="18"/>
              </w:rPr>
            </w:pPr>
            <w:r w:rsidRPr="00132C42">
              <w:rPr>
                <w:sz w:val="18"/>
              </w:rPr>
              <w:t>1</w:t>
            </w:r>
            <w:r w:rsidR="00E466D8">
              <w:rPr>
                <w:sz w:val="18"/>
              </w:rPr>
              <w:t xml:space="preserve"> </w:t>
            </w:r>
            <w:r w:rsidRPr="00132C42">
              <w:rPr>
                <w:sz w:val="18"/>
              </w:rPr>
              <w:t>076</w:t>
            </w:r>
          </w:p>
        </w:tc>
      </w:tr>
      <w:tr w:rsidR="008B2E2C" w:rsidRPr="00132C42" w14:paraId="680820DF" w14:textId="77777777" w:rsidTr="008B2E2C">
        <w:tc>
          <w:tcPr>
            <w:tcW w:w="3685" w:type="dxa"/>
            <w:shd w:val="clear" w:color="auto" w:fill="auto"/>
          </w:tcPr>
          <w:p w14:paraId="7B7CCDB2" w14:textId="77777777" w:rsidR="002D2C00" w:rsidRPr="00132C42" w:rsidRDefault="002D2C00" w:rsidP="0026060A">
            <w:pPr>
              <w:keepNext/>
              <w:keepLines/>
              <w:suppressAutoHyphens w:val="0"/>
              <w:spacing w:before="40" w:after="40" w:line="220" w:lineRule="exact"/>
              <w:ind w:right="113"/>
              <w:rPr>
                <w:sz w:val="18"/>
              </w:rPr>
            </w:pPr>
            <w:r w:rsidRPr="00132C42">
              <w:rPr>
                <w:sz w:val="18"/>
              </w:rPr>
              <w:t>2021</w:t>
            </w:r>
          </w:p>
        </w:tc>
        <w:tc>
          <w:tcPr>
            <w:tcW w:w="3685" w:type="dxa"/>
            <w:shd w:val="clear" w:color="auto" w:fill="auto"/>
            <w:vAlign w:val="bottom"/>
          </w:tcPr>
          <w:p w14:paraId="7DEC29AF" w14:textId="77777777" w:rsidR="002D2C00" w:rsidRPr="00132C42" w:rsidRDefault="002D2C00" w:rsidP="0026060A">
            <w:pPr>
              <w:keepNext/>
              <w:keepLines/>
              <w:suppressAutoHyphens w:val="0"/>
              <w:spacing w:before="40" w:after="40" w:line="220" w:lineRule="exact"/>
              <w:ind w:right="113"/>
              <w:jc w:val="right"/>
              <w:rPr>
                <w:sz w:val="18"/>
              </w:rPr>
            </w:pPr>
            <w:r w:rsidRPr="00132C42">
              <w:rPr>
                <w:sz w:val="18"/>
              </w:rPr>
              <w:t>107</w:t>
            </w:r>
          </w:p>
        </w:tc>
      </w:tr>
    </w:tbl>
    <w:p w14:paraId="1AE2066C" w14:textId="77777777" w:rsidR="002D2C00" w:rsidRPr="00132C42" w:rsidRDefault="002D2C00" w:rsidP="00632869">
      <w:pPr>
        <w:pStyle w:val="H23G"/>
      </w:pPr>
      <w:r w:rsidRPr="00132C42">
        <w:tab/>
      </w:r>
      <w:r w:rsidRPr="00132C42">
        <w:tab/>
        <w:t xml:space="preserve">Data for 2022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0"/>
        <w:gridCol w:w="851"/>
        <w:gridCol w:w="2248"/>
        <w:gridCol w:w="2291"/>
      </w:tblGrid>
      <w:tr w:rsidR="00632869" w:rsidRPr="00132C42" w14:paraId="078F9FDC" w14:textId="77777777" w:rsidTr="008B2E2C">
        <w:trPr>
          <w:tblHeader/>
        </w:trPr>
        <w:tc>
          <w:tcPr>
            <w:tcW w:w="1980" w:type="dxa"/>
            <w:vMerge w:val="restart"/>
            <w:tcBorders>
              <w:top w:val="single" w:sz="4" w:space="0" w:color="auto"/>
              <w:bottom w:val="single" w:sz="12" w:space="0" w:color="auto"/>
            </w:tcBorders>
            <w:shd w:val="clear" w:color="auto" w:fill="auto"/>
            <w:noWrap/>
            <w:vAlign w:val="bottom"/>
          </w:tcPr>
          <w:p w14:paraId="6C1D16ED" w14:textId="77777777" w:rsidR="002D2C00" w:rsidRPr="00132C42" w:rsidRDefault="002D2C00" w:rsidP="00632869">
            <w:pPr>
              <w:suppressAutoHyphens w:val="0"/>
              <w:spacing w:before="80" w:after="80" w:line="200" w:lineRule="exact"/>
              <w:ind w:right="113"/>
              <w:rPr>
                <w:i/>
                <w:sz w:val="16"/>
              </w:rPr>
            </w:pPr>
            <w:r w:rsidRPr="00132C42">
              <w:rPr>
                <w:i/>
                <w:sz w:val="16"/>
              </w:rPr>
              <w:t>Voivodeship</w:t>
            </w:r>
          </w:p>
        </w:tc>
        <w:tc>
          <w:tcPr>
            <w:tcW w:w="851" w:type="dxa"/>
            <w:vMerge w:val="restart"/>
            <w:tcBorders>
              <w:top w:val="single" w:sz="4" w:space="0" w:color="auto"/>
              <w:bottom w:val="single" w:sz="12" w:space="0" w:color="auto"/>
            </w:tcBorders>
            <w:shd w:val="clear" w:color="auto" w:fill="auto"/>
            <w:noWrap/>
            <w:vAlign w:val="bottom"/>
          </w:tcPr>
          <w:p w14:paraId="33057D0E" w14:textId="77777777" w:rsidR="002D2C00" w:rsidRPr="00132C42" w:rsidRDefault="002D2C00" w:rsidP="00632869">
            <w:pPr>
              <w:suppressAutoHyphens w:val="0"/>
              <w:spacing w:before="80" w:after="80" w:line="200" w:lineRule="exact"/>
              <w:ind w:right="113"/>
              <w:jc w:val="right"/>
              <w:rPr>
                <w:i/>
                <w:sz w:val="16"/>
              </w:rPr>
            </w:pPr>
            <w:r w:rsidRPr="00132C42">
              <w:rPr>
                <w:i/>
                <w:sz w:val="16"/>
              </w:rPr>
              <w:t>Total</w:t>
            </w:r>
          </w:p>
        </w:tc>
        <w:tc>
          <w:tcPr>
            <w:tcW w:w="4539" w:type="dxa"/>
            <w:gridSpan w:val="2"/>
            <w:tcBorders>
              <w:top w:val="single" w:sz="4" w:space="0" w:color="auto"/>
              <w:bottom w:val="single" w:sz="4" w:space="0" w:color="auto"/>
            </w:tcBorders>
            <w:shd w:val="clear" w:color="auto" w:fill="auto"/>
            <w:vAlign w:val="bottom"/>
          </w:tcPr>
          <w:p w14:paraId="749B5EC5" w14:textId="77777777" w:rsidR="002D2C00" w:rsidRPr="00132C42" w:rsidRDefault="002D2C00" w:rsidP="008B2E2C">
            <w:pPr>
              <w:suppressAutoHyphens w:val="0"/>
              <w:spacing w:before="80" w:after="80" w:line="200" w:lineRule="exact"/>
              <w:ind w:right="113"/>
              <w:jc w:val="center"/>
              <w:rPr>
                <w:i/>
                <w:sz w:val="16"/>
              </w:rPr>
            </w:pPr>
            <w:r w:rsidRPr="00132C42">
              <w:rPr>
                <w:i/>
                <w:sz w:val="16"/>
              </w:rPr>
              <w:t>Decriminalization of abortion</w:t>
            </w:r>
          </w:p>
        </w:tc>
      </w:tr>
      <w:tr w:rsidR="00632869" w:rsidRPr="00132C42" w14:paraId="2CE51843" w14:textId="77777777" w:rsidTr="008B2E2C">
        <w:trPr>
          <w:tblHeader/>
        </w:trPr>
        <w:tc>
          <w:tcPr>
            <w:tcW w:w="1980" w:type="dxa"/>
            <w:vMerge/>
            <w:tcBorders>
              <w:top w:val="nil"/>
              <w:bottom w:val="single" w:sz="12" w:space="0" w:color="auto"/>
            </w:tcBorders>
            <w:shd w:val="clear" w:color="auto" w:fill="auto"/>
            <w:noWrap/>
            <w:vAlign w:val="bottom"/>
            <w:hideMark/>
          </w:tcPr>
          <w:p w14:paraId="2BF46ACD" w14:textId="77777777" w:rsidR="002D2C00" w:rsidRPr="00132C42" w:rsidRDefault="002D2C00" w:rsidP="00632869">
            <w:pPr>
              <w:suppressAutoHyphens w:val="0"/>
              <w:spacing w:before="40" w:after="40" w:line="220" w:lineRule="exact"/>
              <w:ind w:right="113"/>
              <w:rPr>
                <w:sz w:val="18"/>
                <w:lang w:eastAsia="pl-PL"/>
              </w:rPr>
            </w:pPr>
          </w:p>
        </w:tc>
        <w:tc>
          <w:tcPr>
            <w:tcW w:w="851" w:type="dxa"/>
            <w:vMerge/>
            <w:tcBorders>
              <w:top w:val="nil"/>
              <w:bottom w:val="single" w:sz="12" w:space="0" w:color="auto"/>
            </w:tcBorders>
            <w:shd w:val="clear" w:color="auto" w:fill="auto"/>
            <w:noWrap/>
            <w:vAlign w:val="bottom"/>
            <w:hideMark/>
          </w:tcPr>
          <w:p w14:paraId="5AB216EF" w14:textId="77777777" w:rsidR="002D2C00" w:rsidRPr="00132C42" w:rsidRDefault="002D2C00" w:rsidP="00632869">
            <w:pPr>
              <w:suppressAutoHyphens w:val="0"/>
              <w:spacing w:before="40" w:after="40" w:line="220" w:lineRule="exact"/>
              <w:ind w:right="113"/>
              <w:jc w:val="right"/>
              <w:rPr>
                <w:sz w:val="18"/>
                <w:lang w:eastAsia="pl-PL"/>
              </w:rPr>
            </w:pPr>
          </w:p>
        </w:tc>
        <w:tc>
          <w:tcPr>
            <w:tcW w:w="2248" w:type="dxa"/>
            <w:tcBorders>
              <w:top w:val="single" w:sz="4" w:space="0" w:color="auto"/>
              <w:bottom w:val="single" w:sz="12" w:space="0" w:color="auto"/>
            </w:tcBorders>
            <w:shd w:val="clear" w:color="auto" w:fill="auto"/>
            <w:vAlign w:val="bottom"/>
            <w:hideMark/>
          </w:tcPr>
          <w:p w14:paraId="7D26AE34" w14:textId="2236826D" w:rsidR="002D2C00" w:rsidRPr="00132C42" w:rsidRDefault="002D2C00" w:rsidP="00632869">
            <w:pPr>
              <w:suppressAutoHyphens w:val="0"/>
              <w:spacing w:before="40" w:after="40" w:line="220" w:lineRule="exact"/>
              <w:ind w:right="113"/>
              <w:jc w:val="right"/>
              <w:rPr>
                <w:i/>
                <w:sz w:val="16"/>
              </w:rPr>
            </w:pPr>
            <w:r w:rsidRPr="00132C42">
              <w:rPr>
                <w:i/>
                <w:sz w:val="16"/>
              </w:rPr>
              <w:t>Pregnancy threatening the woman</w:t>
            </w:r>
            <w:r w:rsidR="00BC19BA">
              <w:rPr>
                <w:i/>
                <w:sz w:val="16"/>
              </w:rPr>
              <w:t>’</w:t>
            </w:r>
            <w:r w:rsidRPr="00132C42">
              <w:rPr>
                <w:i/>
                <w:sz w:val="16"/>
              </w:rPr>
              <w:t xml:space="preserve">s life or health </w:t>
            </w:r>
          </w:p>
        </w:tc>
        <w:tc>
          <w:tcPr>
            <w:tcW w:w="2291" w:type="dxa"/>
            <w:tcBorders>
              <w:top w:val="single" w:sz="4" w:space="0" w:color="auto"/>
              <w:bottom w:val="single" w:sz="12" w:space="0" w:color="auto"/>
            </w:tcBorders>
            <w:shd w:val="clear" w:color="auto" w:fill="auto"/>
            <w:vAlign w:val="bottom"/>
            <w:hideMark/>
          </w:tcPr>
          <w:p w14:paraId="4FF609DC" w14:textId="77777777" w:rsidR="002D2C00" w:rsidRPr="00132C42" w:rsidRDefault="002D2C00" w:rsidP="00632869">
            <w:pPr>
              <w:suppressAutoHyphens w:val="0"/>
              <w:spacing w:before="40" w:after="40" w:line="220" w:lineRule="exact"/>
              <w:ind w:right="113"/>
              <w:jc w:val="right"/>
              <w:rPr>
                <w:i/>
                <w:sz w:val="16"/>
              </w:rPr>
            </w:pPr>
            <w:r w:rsidRPr="00132C42">
              <w:rPr>
                <w:i/>
                <w:sz w:val="16"/>
              </w:rPr>
              <w:t xml:space="preserve">Reasonable suspicion that the pregnancy resulted from a prohibited act </w:t>
            </w:r>
          </w:p>
        </w:tc>
      </w:tr>
      <w:tr w:rsidR="008B2E2C" w:rsidRPr="00132C42" w14:paraId="3BF6DF8D" w14:textId="77777777" w:rsidTr="008B2E2C">
        <w:tc>
          <w:tcPr>
            <w:tcW w:w="1980" w:type="dxa"/>
            <w:tcBorders>
              <w:top w:val="single" w:sz="12" w:space="0" w:color="auto"/>
            </w:tcBorders>
            <w:shd w:val="clear" w:color="auto" w:fill="auto"/>
            <w:noWrap/>
            <w:hideMark/>
          </w:tcPr>
          <w:p w14:paraId="6BE085EC"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Dolnośląskie</w:t>
            </w:r>
            <w:proofErr w:type="spellEnd"/>
          </w:p>
        </w:tc>
        <w:tc>
          <w:tcPr>
            <w:tcW w:w="851" w:type="dxa"/>
            <w:tcBorders>
              <w:top w:val="single" w:sz="12" w:space="0" w:color="auto"/>
            </w:tcBorders>
            <w:shd w:val="clear" w:color="auto" w:fill="auto"/>
            <w:noWrap/>
            <w:vAlign w:val="bottom"/>
            <w:hideMark/>
          </w:tcPr>
          <w:p w14:paraId="1F7EA8CB" w14:textId="77777777" w:rsidR="002D2C00" w:rsidRPr="00132C42" w:rsidRDefault="002D2C00" w:rsidP="00632869">
            <w:pPr>
              <w:suppressAutoHyphens w:val="0"/>
              <w:spacing w:before="40" w:after="40" w:line="220" w:lineRule="exact"/>
              <w:ind w:right="113"/>
              <w:jc w:val="right"/>
              <w:rPr>
                <w:sz w:val="18"/>
              </w:rPr>
            </w:pPr>
            <w:r w:rsidRPr="00132C42">
              <w:rPr>
                <w:sz w:val="18"/>
              </w:rPr>
              <w:t>82</w:t>
            </w:r>
          </w:p>
        </w:tc>
        <w:tc>
          <w:tcPr>
            <w:tcW w:w="2248" w:type="dxa"/>
            <w:tcBorders>
              <w:top w:val="single" w:sz="12" w:space="0" w:color="auto"/>
            </w:tcBorders>
            <w:shd w:val="clear" w:color="auto" w:fill="auto"/>
            <w:vAlign w:val="bottom"/>
            <w:hideMark/>
          </w:tcPr>
          <w:p w14:paraId="591E498A" w14:textId="77777777" w:rsidR="002D2C00" w:rsidRPr="00132C42" w:rsidRDefault="002D2C00" w:rsidP="00632869">
            <w:pPr>
              <w:suppressAutoHyphens w:val="0"/>
              <w:spacing w:before="40" w:after="40" w:line="220" w:lineRule="exact"/>
              <w:ind w:right="113"/>
              <w:jc w:val="right"/>
              <w:rPr>
                <w:sz w:val="18"/>
              </w:rPr>
            </w:pPr>
            <w:r w:rsidRPr="00132C42">
              <w:rPr>
                <w:sz w:val="18"/>
              </w:rPr>
              <w:t>82</w:t>
            </w:r>
          </w:p>
        </w:tc>
        <w:tc>
          <w:tcPr>
            <w:tcW w:w="2291" w:type="dxa"/>
            <w:tcBorders>
              <w:top w:val="single" w:sz="12" w:space="0" w:color="auto"/>
            </w:tcBorders>
            <w:shd w:val="clear" w:color="auto" w:fill="auto"/>
            <w:vAlign w:val="bottom"/>
            <w:hideMark/>
          </w:tcPr>
          <w:p w14:paraId="79F80C25"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05B0323C" w14:textId="77777777" w:rsidTr="00632869">
        <w:tc>
          <w:tcPr>
            <w:tcW w:w="1980" w:type="dxa"/>
            <w:shd w:val="clear" w:color="auto" w:fill="auto"/>
            <w:noWrap/>
            <w:hideMark/>
          </w:tcPr>
          <w:p w14:paraId="08EB04A9"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Kujawsko-pomorskie</w:t>
            </w:r>
            <w:proofErr w:type="spellEnd"/>
          </w:p>
        </w:tc>
        <w:tc>
          <w:tcPr>
            <w:tcW w:w="851" w:type="dxa"/>
            <w:shd w:val="clear" w:color="auto" w:fill="auto"/>
            <w:noWrap/>
            <w:vAlign w:val="bottom"/>
            <w:hideMark/>
          </w:tcPr>
          <w:p w14:paraId="3B1E721B"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1A0C3DD1"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62AC43C1"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69F42C66" w14:textId="77777777" w:rsidTr="00632869">
        <w:tc>
          <w:tcPr>
            <w:tcW w:w="1980" w:type="dxa"/>
            <w:shd w:val="clear" w:color="auto" w:fill="auto"/>
            <w:noWrap/>
            <w:hideMark/>
          </w:tcPr>
          <w:p w14:paraId="5383E995"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Lubelskie</w:t>
            </w:r>
            <w:proofErr w:type="spellEnd"/>
          </w:p>
        </w:tc>
        <w:tc>
          <w:tcPr>
            <w:tcW w:w="851" w:type="dxa"/>
            <w:shd w:val="clear" w:color="auto" w:fill="auto"/>
            <w:noWrap/>
            <w:vAlign w:val="bottom"/>
            <w:hideMark/>
          </w:tcPr>
          <w:p w14:paraId="06A4E567"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7F0165F3"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73B10AB1"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463B7ECE" w14:textId="77777777" w:rsidTr="00632869">
        <w:tc>
          <w:tcPr>
            <w:tcW w:w="1980" w:type="dxa"/>
            <w:shd w:val="clear" w:color="auto" w:fill="auto"/>
            <w:noWrap/>
            <w:hideMark/>
          </w:tcPr>
          <w:p w14:paraId="575827E2"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Lubuskie</w:t>
            </w:r>
            <w:proofErr w:type="spellEnd"/>
          </w:p>
        </w:tc>
        <w:tc>
          <w:tcPr>
            <w:tcW w:w="851" w:type="dxa"/>
            <w:shd w:val="clear" w:color="auto" w:fill="auto"/>
            <w:noWrap/>
            <w:vAlign w:val="bottom"/>
            <w:hideMark/>
          </w:tcPr>
          <w:p w14:paraId="6BFEF957"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2FB0828E"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218D567B"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49BDCF7A" w14:textId="77777777" w:rsidTr="00632869">
        <w:tc>
          <w:tcPr>
            <w:tcW w:w="1980" w:type="dxa"/>
            <w:shd w:val="clear" w:color="auto" w:fill="auto"/>
            <w:noWrap/>
            <w:hideMark/>
          </w:tcPr>
          <w:p w14:paraId="737C81AB"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Łódzkie</w:t>
            </w:r>
            <w:proofErr w:type="spellEnd"/>
          </w:p>
        </w:tc>
        <w:tc>
          <w:tcPr>
            <w:tcW w:w="851" w:type="dxa"/>
            <w:shd w:val="clear" w:color="auto" w:fill="auto"/>
            <w:noWrap/>
            <w:vAlign w:val="bottom"/>
            <w:hideMark/>
          </w:tcPr>
          <w:p w14:paraId="0A877F5A" w14:textId="77777777" w:rsidR="002D2C00" w:rsidRPr="00132C42" w:rsidRDefault="002D2C00" w:rsidP="00632869">
            <w:pPr>
              <w:suppressAutoHyphens w:val="0"/>
              <w:spacing w:before="40" w:after="40" w:line="220" w:lineRule="exact"/>
              <w:ind w:right="113"/>
              <w:jc w:val="right"/>
              <w:rPr>
                <w:sz w:val="18"/>
              </w:rPr>
            </w:pPr>
            <w:r w:rsidRPr="00132C42">
              <w:rPr>
                <w:sz w:val="18"/>
              </w:rPr>
              <w:t>2</w:t>
            </w:r>
          </w:p>
        </w:tc>
        <w:tc>
          <w:tcPr>
            <w:tcW w:w="2248" w:type="dxa"/>
            <w:shd w:val="clear" w:color="auto" w:fill="auto"/>
            <w:vAlign w:val="bottom"/>
            <w:hideMark/>
          </w:tcPr>
          <w:p w14:paraId="0B2D477C" w14:textId="77777777" w:rsidR="002D2C00" w:rsidRPr="00132C42" w:rsidRDefault="002D2C00" w:rsidP="00632869">
            <w:pPr>
              <w:suppressAutoHyphens w:val="0"/>
              <w:spacing w:before="40" w:after="40" w:line="220" w:lineRule="exact"/>
              <w:ind w:right="113"/>
              <w:jc w:val="right"/>
              <w:rPr>
                <w:sz w:val="18"/>
              </w:rPr>
            </w:pPr>
            <w:r w:rsidRPr="00132C42">
              <w:rPr>
                <w:sz w:val="18"/>
              </w:rPr>
              <w:t>2</w:t>
            </w:r>
          </w:p>
        </w:tc>
        <w:tc>
          <w:tcPr>
            <w:tcW w:w="2291" w:type="dxa"/>
            <w:shd w:val="clear" w:color="auto" w:fill="auto"/>
            <w:vAlign w:val="bottom"/>
            <w:hideMark/>
          </w:tcPr>
          <w:p w14:paraId="631C24D4"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25C53403" w14:textId="77777777" w:rsidTr="00632869">
        <w:tc>
          <w:tcPr>
            <w:tcW w:w="1980" w:type="dxa"/>
            <w:shd w:val="clear" w:color="auto" w:fill="auto"/>
            <w:noWrap/>
            <w:hideMark/>
          </w:tcPr>
          <w:p w14:paraId="11CD5BD5"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Małopolskie</w:t>
            </w:r>
            <w:proofErr w:type="spellEnd"/>
          </w:p>
        </w:tc>
        <w:tc>
          <w:tcPr>
            <w:tcW w:w="851" w:type="dxa"/>
            <w:shd w:val="clear" w:color="auto" w:fill="auto"/>
            <w:noWrap/>
            <w:vAlign w:val="bottom"/>
            <w:hideMark/>
          </w:tcPr>
          <w:p w14:paraId="0E48AC0F" w14:textId="77777777" w:rsidR="002D2C00" w:rsidRPr="00132C42" w:rsidRDefault="002D2C00" w:rsidP="00632869">
            <w:pPr>
              <w:suppressAutoHyphens w:val="0"/>
              <w:spacing w:before="40" w:after="40" w:line="220" w:lineRule="exact"/>
              <w:ind w:right="113"/>
              <w:jc w:val="right"/>
              <w:rPr>
                <w:sz w:val="18"/>
              </w:rPr>
            </w:pPr>
            <w:r w:rsidRPr="00132C42">
              <w:rPr>
                <w:sz w:val="18"/>
              </w:rPr>
              <w:t>21</w:t>
            </w:r>
          </w:p>
        </w:tc>
        <w:tc>
          <w:tcPr>
            <w:tcW w:w="2248" w:type="dxa"/>
            <w:shd w:val="clear" w:color="auto" w:fill="auto"/>
            <w:vAlign w:val="bottom"/>
            <w:hideMark/>
          </w:tcPr>
          <w:p w14:paraId="14FD7F56" w14:textId="77777777" w:rsidR="002D2C00" w:rsidRPr="00132C42" w:rsidRDefault="002D2C00" w:rsidP="00632869">
            <w:pPr>
              <w:suppressAutoHyphens w:val="0"/>
              <w:spacing w:before="40" w:after="40" w:line="220" w:lineRule="exact"/>
              <w:ind w:right="113"/>
              <w:jc w:val="right"/>
              <w:rPr>
                <w:sz w:val="18"/>
              </w:rPr>
            </w:pPr>
            <w:r w:rsidRPr="00132C42">
              <w:rPr>
                <w:sz w:val="18"/>
              </w:rPr>
              <w:t>21</w:t>
            </w:r>
          </w:p>
        </w:tc>
        <w:tc>
          <w:tcPr>
            <w:tcW w:w="2291" w:type="dxa"/>
            <w:shd w:val="clear" w:color="auto" w:fill="auto"/>
            <w:vAlign w:val="bottom"/>
            <w:hideMark/>
          </w:tcPr>
          <w:p w14:paraId="5C0ACF72"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69E137F3" w14:textId="77777777" w:rsidTr="00632869">
        <w:tc>
          <w:tcPr>
            <w:tcW w:w="1980" w:type="dxa"/>
            <w:shd w:val="clear" w:color="auto" w:fill="auto"/>
            <w:noWrap/>
            <w:hideMark/>
          </w:tcPr>
          <w:p w14:paraId="19692AA3"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Mazowieckie</w:t>
            </w:r>
            <w:proofErr w:type="spellEnd"/>
          </w:p>
        </w:tc>
        <w:tc>
          <w:tcPr>
            <w:tcW w:w="851" w:type="dxa"/>
            <w:shd w:val="clear" w:color="auto" w:fill="auto"/>
            <w:noWrap/>
            <w:vAlign w:val="bottom"/>
            <w:hideMark/>
          </w:tcPr>
          <w:p w14:paraId="729576FE" w14:textId="77777777" w:rsidR="002D2C00" w:rsidRPr="00132C42" w:rsidRDefault="002D2C00" w:rsidP="00632869">
            <w:pPr>
              <w:suppressAutoHyphens w:val="0"/>
              <w:spacing w:before="40" w:after="40" w:line="220" w:lineRule="exact"/>
              <w:ind w:right="113"/>
              <w:jc w:val="right"/>
              <w:rPr>
                <w:sz w:val="18"/>
              </w:rPr>
            </w:pPr>
            <w:r w:rsidRPr="00132C42">
              <w:rPr>
                <w:sz w:val="18"/>
              </w:rPr>
              <w:t>20</w:t>
            </w:r>
          </w:p>
        </w:tc>
        <w:tc>
          <w:tcPr>
            <w:tcW w:w="2248" w:type="dxa"/>
            <w:shd w:val="clear" w:color="auto" w:fill="auto"/>
            <w:vAlign w:val="bottom"/>
            <w:hideMark/>
          </w:tcPr>
          <w:p w14:paraId="6B02EEEC" w14:textId="77777777" w:rsidR="002D2C00" w:rsidRPr="00132C42" w:rsidRDefault="002D2C00" w:rsidP="00632869">
            <w:pPr>
              <w:suppressAutoHyphens w:val="0"/>
              <w:spacing w:before="40" w:after="40" w:line="220" w:lineRule="exact"/>
              <w:ind w:right="113"/>
              <w:jc w:val="right"/>
              <w:rPr>
                <w:sz w:val="18"/>
              </w:rPr>
            </w:pPr>
            <w:r w:rsidRPr="00132C42">
              <w:rPr>
                <w:sz w:val="18"/>
              </w:rPr>
              <w:t>20</w:t>
            </w:r>
          </w:p>
        </w:tc>
        <w:tc>
          <w:tcPr>
            <w:tcW w:w="2291" w:type="dxa"/>
            <w:shd w:val="clear" w:color="auto" w:fill="auto"/>
            <w:vAlign w:val="bottom"/>
            <w:hideMark/>
          </w:tcPr>
          <w:p w14:paraId="6A94CF4A"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57C65B2E" w14:textId="77777777" w:rsidTr="00632869">
        <w:tc>
          <w:tcPr>
            <w:tcW w:w="1980" w:type="dxa"/>
            <w:shd w:val="clear" w:color="auto" w:fill="auto"/>
            <w:noWrap/>
            <w:hideMark/>
          </w:tcPr>
          <w:p w14:paraId="002C5EF7"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Opolskie</w:t>
            </w:r>
            <w:proofErr w:type="spellEnd"/>
          </w:p>
        </w:tc>
        <w:tc>
          <w:tcPr>
            <w:tcW w:w="851" w:type="dxa"/>
            <w:shd w:val="clear" w:color="auto" w:fill="auto"/>
            <w:noWrap/>
            <w:vAlign w:val="bottom"/>
            <w:hideMark/>
          </w:tcPr>
          <w:p w14:paraId="4143DC9B"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63730CF6"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4FC51BBF"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78005DF5" w14:textId="77777777" w:rsidTr="00632869">
        <w:tc>
          <w:tcPr>
            <w:tcW w:w="1980" w:type="dxa"/>
            <w:shd w:val="clear" w:color="auto" w:fill="auto"/>
            <w:noWrap/>
            <w:hideMark/>
          </w:tcPr>
          <w:p w14:paraId="6FA4EA05"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Podkarpackie</w:t>
            </w:r>
            <w:proofErr w:type="spellEnd"/>
          </w:p>
        </w:tc>
        <w:tc>
          <w:tcPr>
            <w:tcW w:w="851" w:type="dxa"/>
            <w:shd w:val="clear" w:color="auto" w:fill="auto"/>
            <w:noWrap/>
            <w:vAlign w:val="bottom"/>
            <w:hideMark/>
          </w:tcPr>
          <w:p w14:paraId="24B2BAC1"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77B3382E"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317F3426"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57396F3E" w14:textId="77777777" w:rsidTr="00632869">
        <w:tc>
          <w:tcPr>
            <w:tcW w:w="1980" w:type="dxa"/>
            <w:shd w:val="clear" w:color="auto" w:fill="auto"/>
            <w:noWrap/>
            <w:hideMark/>
          </w:tcPr>
          <w:p w14:paraId="41217D22"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Podlaskie</w:t>
            </w:r>
            <w:proofErr w:type="spellEnd"/>
          </w:p>
        </w:tc>
        <w:tc>
          <w:tcPr>
            <w:tcW w:w="851" w:type="dxa"/>
            <w:shd w:val="clear" w:color="auto" w:fill="auto"/>
            <w:noWrap/>
            <w:vAlign w:val="bottom"/>
            <w:hideMark/>
          </w:tcPr>
          <w:p w14:paraId="3CCA6861"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3C1321B6"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4501201A"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49295287" w14:textId="77777777" w:rsidTr="00632869">
        <w:tc>
          <w:tcPr>
            <w:tcW w:w="1980" w:type="dxa"/>
            <w:shd w:val="clear" w:color="auto" w:fill="auto"/>
            <w:noWrap/>
            <w:hideMark/>
          </w:tcPr>
          <w:p w14:paraId="516D89A5"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Pomorskie</w:t>
            </w:r>
            <w:proofErr w:type="spellEnd"/>
          </w:p>
        </w:tc>
        <w:tc>
          <w:tcPr>
            <w:tcW w:w="851" w:type="dxa"/>
            <w:shd w:val="clear" w:color="auto" w:fill="auto"/>
            <w:noWrap/>
            <w:vAlign w:val="bottom"/>
            <w:hideMark/>
          </w:tcPr>
          <w:p w14:paraId="72465CE6" w14:textId="77777777" w:rsidR="002D2C00" w:rsidRPr="00132C42" w:rsidRDefault="002D2C00" w:rsidP="00632869">
            <w:pPr>
              <w:suppressAutoHyphens w:val="0"/>
              <w:spacing w:before="40" w:after="40" w:line="220" w:lineRule="exact"/>
              <w:ind w:right="113"/>
              <w:jc w:val="right"/>
              <w:rPr>
                <w:sz w:val="18"/>
              </w:rPr>
            </w:pPr>
            <w:r w:rsidRPr="00132C42">
              <w:rPr>
                <w:sz w:val="18"/>
              </w:rPr>
              <w:t>14</w:t>
            </w:r>
          </w:p>
        </w:tc>
        <w:tc>
          <w:tcPr>
            <w:tcW w:w="2248" w:type="dxa"/>
            <w:shd w:val="clear" w:color="auto" w:fill="auto"/>
            <w:vAlign w:val="bottom"/>
            <w:hideMark/>
          </w:tcPr>
          <w:p w14:paraId="1066DB38" w14:textId="77777777" w:rsidR="002D2C00" w:rsidRPr="00132C42" w:rsidRDefault="002D2C00" w:rsidP="00632869">
            <w:pPr>
              <w:suppressAutoHyphens w:val="0"/>
              <w:spacing w:before="40" w:after="40" w:line="220" w:lineRule="exact"/>
              <w:ind w:right="113"/>
              <w:jc w:val="right"/>
              <w:rPr>
                <w:sz w:val="18"/>
              </w:rPr>
            </w:pPr>
            <w:r w:rsidRPr="00132C42">
              <w:rPr>
                <w:sz w:val="18"/>
              </w:rPr>
              <w:t>14</w:t>
            </w:r>
          </w:p>
        </w:tc>
        <w:tc>
          <w:tcPr>
            <w:tcW w:w="2291" w:type="dxa"/>
            <w:shd w:val="clear" w:color="auto" w:fill="auto"/>
            <w:vAlign w:val="bottom"/>
            <w:hideMark/>
          </w:tcPr>
          <w:p w14:paraId="54F4A9F7"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73C39051" w14:textId="77777777" w:rsidTr="00632869">
        <w:tc>
          <w:tcPr>
            <w:tcW w:w="1980" w:type="dxa"/>
            <w:shd w:val="clear" w:color="auto" w:fill="auto"/>
            <w:noWrap/>
            <w:hideMark/>
          </w:tcPr>
          <w:p w14:paraId="514FF12A"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Śląskie</w:t>
            </w:r>
            <w:proofErr w:type="spellEnd"/>
          </w:p>
        </w:tc>
        <w:tc>
          <w:tcPr>
            <w:tcW w:w="851" w:type="dxa"/>
            <w:shd w:val="clear" w:color="auto" w:fill="auto"/>
            <w:noWrap/>
            <w:vAlign w:val="bottom"/>
            <w:hideMark/>
          </w:tcPr>
          <w:p w14:paraId="02E3B639"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74D253A3"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43DF977E"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2CCA5C9E" w14:textId="77777777" w:rsidTr="00632869">
        <w:tc>
          <w:tcPr>
            <w:tcW w:w="1980" w:type="dxa"/>
            <w:shd w:val="clear" w:color="auto" w:fill="auto"/>
            <w:noWrap/>
            <w:hideMark/>
          </w:tcPr>
          <w:p w14:paraId="30846192"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Świętokrzyskie</w:t>
            </w:r>
            <w:proofErr w:type="spellEnd"/>
          </w:p>
        </w:tc>
        <w:tc>
          <w:tcPr>
            <w:tcW w:w="851" w:type="dxa"/>
            <w:shd w:val="clear" w:color="auto" w:fill="auto"/>
            <w:noWrap/>
            <w:vAlign w:val="bottom"/>
            <w:hideMark/>
          </w:tcPr>
          <w:p w14:paraId="619FF87A"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510C4360"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5E8198A8"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7BEBAF4F" w14:textId="77777777" w:rsidTr="00632869">
        <w:tc>
          <w:tcPr>
            <w:tcW w:w="1980" w:type="dxa"/>
            <w:shd w:val="clear" w:color="auto" w:fill="auto"/>
            <w:noWrap/>
            <w:hideMark/>
          </w:tcPr>
          <w:p w14:paraId="6A4FEF57"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Warmińsko-mazurskie</w:t>
            </w:r>
            <w:proofErr w:type="spellEnd"/>
          </w:p>
        </w:tc>
        <w:tc>
          <w:tcPr>
            <w:tcW w:w="851" w:type="dxa"/>
            <w:shd w:val="clear" w:color="auto" w:fill="auto"/>
            <w:noWrap/>
            <w:vAlign w:val="bottom"/>
            <w:hideMark/>
          </w:tcPr>
          <w:p w14:paraId="179DC38F"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48" w:type="dxa"/>
            <w:shd w:val="clear" w:color="auto" w:fill="auto"/>
            <w:vAlign w:val="bottom"/>
            <w:hideMark/>
          </w:tcPr>
          <w:p w14:paraId="1A640E75"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c>
          <w:tcPr>
            <w:tcW w:w="2291" w:type="dxa"/>
            <w:shd w:val="clear" w:color="auto" w:fill="auto"/>
            <w:vAlign w:val="bottom"/>
            <w:hideMark/>
          </w:tcPr>
          <w:p w14:paraId="0B8B5940"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43EC28E3" w14:textId="77777777" w:rsidTr="00632869">
        <w:tc>
          <w:tcPr>
            <w:tcW w:w="1980" w:type="dxa"/>
            <w:shd w:val="clear" w:color="auto" w:fill="auto"/>
            <w:noWrap/>
            <w:hideMark/>
          </w:tcPr>
          <w:p w14:paraId="1BB15958"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Wielkopolskie</w:t>
            </w:r>
            <w:proofErr w:type="spellEnd"/>
          </w:p>
        </w:tc>
        <w:tc>
          <w:tcPr>
            <w:tcW w:w="851" w:type="dxa"/>
            <w:shd w:val="clear" w:color="auto" w:fill="auto"/>
            <w:noWrap/>
            <w:vAlign w:val="bottom"/>
            <w:hideMark/>
          </w:tcPr>
          <w:p w14:paraId="7DBD5151" w14:textId="77777777" w:rsidR="002D2C00" w:rsidRPr="00132C42" w:rsidRDefault="002D2C00" w:rsidP="00632869">
            <w:pPr>
              <w:suppressAutoHyphens w:val="0"/>
              <w:spacing w:before="40" w:after="40" w:line="220" w:lineRule="exact"/>
              <w:ind w:right="113"/>
              <w:jc w:val="right"/>
              <w:rPr>
                <w:sz w:val="18"/>
              </w:rPr>
            </w:pPr>
            <w:r w:rsidRPr="00132C42">
              <w:rPr>
                <w:sz w:val="18"/>
              </w:rPr>
              <w:t>7</w:t>
            </w:r>
          </w:p>
        </w:tc>
        <w:tc>
          <w:tcPr>
            <w:tcW w:w="2248" w:type="dxa"/>
            <w:shd w:val="clear" w:color="auto" w:fill="auto"/>
            <w:vAlign w:val="bottom"/>
            <w:hideMark/>
          </w:tcPr>
          <w:p w14:paraId="62E59426" w14:textId="77777777" w:rsidR="002D2C00" w:rsidRPr="00132C42" w:rsidRDefault="002D2C00" w:rsidP="00632869">
            <w:pPr>
              <w:suppressAutoHyphens w:val="0"/>
              <w:spacing w:before="40" w:after="40" w:line="220" w:lineRule="exact"/>
              <w:ind w:right="113"/>
              <w:jc w:val="right"/>
              <w:rPr>
                <w:sz w:val="18"/>
              </w:rPr>
            </w:pPr>
            <w:r w:rsidRPr="00132C42">
              <w:rPr>
                <w:sz w:val="18"/>
              </w:rPr>
              <w:t>7</w:t>
            </w:r>
          </w:p>
        </w:tc>
        <w:tc>
          <w:tcPr>
            <w:tcW w:w="2291" w:type="dxa"/>
            <w:shd w:val="clear" w:color="auto" w:fill="auto"/>
            <w:vAlign w:val="bottom"/>
            <w:hideMark/>
          </w:tcPr>
          <w:p w14:paraId="1C715C3C"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2D2C00" w:rsidRPr="00132C42" w14:paraId="25F3D92E" w14:textId="77777777" w:rsidTr="00632869">
        <w:tc>
          <w:tcPr>
            <w:tcW w:w="1980" w:type="dxa"/>
            <w:shd w:val="clear" w:color="auto" w:fill="auto"/>
            <w:noWrap/>
            <w:hideMark/>
          </w:tcPr>
          <w:p w14:paraId="55E9640E" w14:textId="77777777" w:rsidR="002D2C00" w:rsidRPr="00132C42" w:rsidRDefault="002D2C00" w:rsidP="00632869">
            <w:pPr>
              <w:suppressAutoHyphens w:val="0"/>
              <w:spacing w:before="40" w:after="40" w:line="220" w:lineRule="exact"/>
              <w:ind w:right="113"/>
              <w:rPr>
                <w:sz w:val="18"/>
              </w:rPr>
            </w:pPr>
            <w:proofErr w:type="spellStart"/>
            <w:r w:rsidRPr="00132C42">
              <w:rPr>
                <w:sz w:val="18"/>
              </w:rPr>
              <w:t>Zachodniopomorskie</w:t>
            </w:r>
            <w:proofErr w:type="spellEnd"/>
          </w:p>
        </w:tc>
        <w:tc>
          <w:tcPr>
            <w:tcW w:w="851" w:type="dxa"/>
            <w:shd w:val="clear" w:color="auto" w:fill="auto"/>
            <w:noWrap/>
            <w:vAlign w:val="bottom"/>
            <w:hideMark/>
          </w:tcPr>
          <w:p w14:paraId="75B053E2" w14:textId="77777777" w:rsidR="002D2C00" w:rsidRPr="00132C42" w:rsidRDefault="002D2C00" w:rsidP="00632869">
            <w:pPr>
              <w:suppressAutoHyphens w:val="0"/>
              <w:spacing w:before="40" w:after="40" w:line="220" w:lineRule="exact"/>
              <w:ind w:right="113"/>
              <w:jc w:val="right"/>
              <w:rPr>
                <w:sz w:val="18"/>
              </w:rPr>
            </w:pPr>
            <w:r w:rsidRPr="00132C42">
              <w:rPr>
                <w:sz w:val="18"/>
              </w:rPr>
              <w:t>15</w:t>
            </w:r>
          </w:p>
        </w:tc>
        <w:tc>
          <w:tcPr>
            <w:tcW w:w="2248" w:type="dxa"/>
            <w:shd w:val="clear" w:color="auto" w:fill="auto"/>
            <w:vAlign w:val="bottom"/>
            <w:hideMark/>
          </w:tcPr>
          <w:p w14:paraId="088F0D66" w14:textId="77777777" w:rsidR="002D2C00" w:rsidRPr="00132C42" w:rsidRDefault="002D2C00" w:rsidP="00632869">
            <w:pPr>
              <w:suppressAutoHyphens w:val="0"/>
              <w:spacing w:before="40" w:after="40" w:line="220" w:lineRule="exact"/>
              <w:ind w:right="113"/>
              <w:jc w:val="right"/>
              <w:rPr>
                <w:sz w:val="18"/>
              </w:rPr>
            </w:pPr>
            <w:r w:rsidRPr="00132C42">
              <w:rPr>
                <w:sz w:val="18"/>
              </w:rPr>
              <w:t>15</w:t>
            </w:r>
          </w:p>
        </w:tc>
        <w:tc>
          <w:tcPr>
            <w:tcW w:w="2291" w:type="dxa"/>
            <w:shd w:val="clear" w:color="auto" w:fill="auto"/>
            <w:vAlign w:val="bottom"/>
            <w:hideMark/>
          </w:tcPr>
          <w:p w14:paraId="7301C51D"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r w:rsidR="00632869" w:rsidRPr="00132C42" w14:paraId="08421165" w14:textId="77777777" w:rsidTr="00632869">
        <w:tc>
          <w:tcPr>
            <w:tcW w:w="1980" w:type="dxa"/>
            <w:shd w:val="clear" w:color="auto" w:fill="auto"/>
            <w:noWrap/>
            <w:hideMark/>
          </w:tcPr>
          <w:p w14:paraId="16DF8611" w14:textId="77777777" w:rsidR="002D2C00" w:rsidRPr="00132C42" w:rsidRDefault="002D2C00" w:rsidP="00632869">
            <w:pPr>
              <w:suppressAutoHyphens w:val="0"/>
              <w:spacing w:before="40" w:after="40" w:line="220" w:lineRule="exact"/>
              <w:ind w:right="113"/>
              <w:rPr>
                <w:sz w:val="18"/>
              </w:rPr>
            </w:pPr>
            <w:r w:rsidRPr="00132C42">
              <w:rPr>
                <w:sz w:val="18"/>
              </w:rPr>
              <w:t>Poland</w:t>
            </w:r>
          </w:p>
        </w:tc>
        <w:tc>
          <w:tcPr>
            <w:tcW w:w="851" w:type="dxa"/>
            <w:shd w:val="clear" w:color="auto" w:fill="auto"/>
            <w:noWrap/>
            <w:vAlign w:val="bottom"/>
            <w:hideMark/>
          </w:tcPr>
          <w:p w14:paraId="1826F12D" w14:textId="77777777" w:rsidR="002D2C00" w:rsidRPr="00132C42" w:rsidRDefault="002D2C00" w:rsidP="00632869">
            <w:pPr>
              <w:suppressAutoHyphens w:val="0"/>
              <w:spacing w:before="40" w:after="40" w:line="220" w:lineRule="exact"/>
              <w:ind w:right="113"/>
              <w:jc w:val="right"/>
              <w:rPr>
                <w:sz w:val="18"/>
              </w:rPr>
            </w:pPr>
            <w:r w:rsidRPr="00132C42">
              <w:rPr>
                <w:sz w:val="18"/>
              </w:rPr>
              <w:t>161</w:t>
            </w:r>
          </w:p>
        </w:tc>
        <w:tc>
          <w:tcPr>
            <w:tcW w:w="2248" w:type="dxa"/>
            <w:shd w:val="clear" w:color="auto" w:fill="auto"/>
            <w:vAlign w:val="bottom"/>
            <w:hideMark/>
          </w:tcPr>
          <w:p w14:paraId="28FF0B43" w14:textId="77777777" w:rsidR="002D2C00" w:rsidRPr="00132C42" w:rsidRDefault="002D2C00" w:rsidP="00632869">
            <w:pPr>
              <w:suppressAutoHyphens w:val="0"/>
              <w:spacing w:before="40" w:after="40" w:line="220" w:lineRule="exact"/>
              <w:ind w:right="113"/>
              <w:jc w:val="right"/>
              <w:rPr>
                <w:sz w:val="18"/>
              </w:rPr>
            </w:pPr>
            <w:r w:rsidRPr="00132C42">
              <w:rPr>
                <w:sz w:val="18"/>
              </w:rPr>
              <w:t>161</w:t>
            </w:r>
          </w:p>
        </w:tc>
        <w:tc>
          <w:tcPr>
            <w:tcW w:w="2291" w:type="dxa"/>
            <w:shd w:val="clear" w:color="auto" w:fill="auto"/>
            <w:vAlign w:val="bottom"/>
            <w:hideMark/>
          </w:tcPr>
          <w:p w14:paraId="5B5FE0DB" w14:textId="77777777" w:rsidR="002D2C00" w:rsidRPr="00132C42" w:rsidRDefault="002D2C00" w:rsidP="00632869">
            <w:pPr>
              <w:suppressAutoHyphens w:val="0"/>
              <w:spacing w:before="40" w:after="40" w:line="220" w:lineRule="exact"/>
              <w:ind w:right="113"/>
              <w:jc w:val="right"/>
              <w:rPr>
                <w:sz w:val="18"/>
              </w:rPr>
            </w:pPr>
            <w:r w:rsidRPr="00132C42">
              <w:rPr>
                <w:sz w:val="18"/>
              </w:rPr>
              <w:t>0</w:t>
            </w:r>
          </w:p>
        </w:tc>
      </w:tr>
    </w:tbl>
    <w:p w14:paraId="50C6623A" w14:textId="6A95F7E4" w:rsidR="007268F9" w:rsidRPr="00132C42" w:rsidRDefault="002D2C00" w:rsidP="00632869">
      <w:pPr>
        <w:pStyle w:val="SingleTxtG"/>
        <w:spacing w:before="240"/>
      </w:pPr>
      <w:r w:rsidRPr="00132C42">
        <w:t>Data are unavailable on abortion refusals (they are recorded only in individual medical records), women who have undergone illegal abortions, deaths and health complications in pregnant women who have been refused abortions.</w:t>
      </w:r>
    </w:p>
    <w:p w14:paraId="1653CBA9" w14:textId="7AC9CB57" w:rsidR="00632869" w:rsidRPr="00132C42" w:rsidRDefault="00632869" w:rsidP="00632869">
      <w:pPr>
        <w:spacing w:before="240"/>
        <w:jc w:val="center"/>
        <w:rPr>
          <w:u w:val="single"/>
        </w:rPr>
      </w:pPr>
      <w:r w:rsidRPr="00132C42">
        <w:rPr>
          <w:u w:val="single"/>
        </w:rPr>
        <w:tab/>
      </w:r>
      <w:r w:rsidRPr="00132C42">
        <w:rPr>
          <w:u w:val="single"/>
        </w:rPr>
        <w:tab/>
      </w:r>
      <w:r w:rsidRPr="00132C42">
        <w:rPr>
          <w:u w:val="single"/>
        </w:rPr>
        <w:tab/>
      </w:r>
    </w:p>
    <w:sectPr w:rsidR="00632869" w:rsidRPr="00132C42"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DB331" w14:textId="77777777" w:rsidR="00942467" w:rsidRPr="00FB1744" w:rsidRDefault="00942467" w:rsidP="00FB1744">
      <w:pPr>
        <w:pStyle w:val="Footer"/>
      </w:pPr>
    </w:p>
    <w:p w14:paraId="1E1167F6" w14:textId="77777777" w:rsidR="00752F76" w:rsidRDefault="00752F76"/>
  </w:endnote>
  <w:endnote w:type="continuationSeparator" w:id="0">
    <w:p w14:paraId="0E8A4A30" w14:textId="77777777" w:rsidR="00942467" w:rsidRPr="00FB1744" w:rsidRDefault="00942467" w:rsidP="00FB1744">
      <w:pPr>
        <w:pStyle w:val="Footer"/>
      </w:pPr>
    </w:p>
    <w:p w14:paraId="151972FA" w14:textId="77777777" w:rsidR="00752F76" w:rsidRDefault="00752F76"/>
  </w:endnote>
  <w:endnote w:type="continuationNotice" w:id="1">
    <w:p w14:paraId="1CEB2287" w14:textId="77777777" w:rsidR="003262FA" w:rsidRDefault="003262FA">
      <w:pPr>
        <w:spacing w:line="240" w:lineRule="auto"/>
      </w:pPr>
    </w:p>
    <w:p w14:paraId="434EFF99" w14:textId="77777777" w:rsidR="00752F76" w:rsidRDefault="00752F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A59F" w14:textId="77777777" w:rsidR="002D2C00" w:rsidRDefault="002D2C00" w:rsidP="002D2C00">
    <w:pPr>
      <w:pStyle w:val="Footer"/>
      <w:tabs>
        <w:tab w:val="right" w:pos="9638"/>
      </w:tabs>
    </w:pPr>
    <w:r w:rsidRPr="002D2C00">
      <w:rPr>
        <w:b/>
        <w:bCs/>
        <w:sz w:val="18"/>
      </w:rPr>
      <w:fldChar w:fldCharType="begin"/>
    </w:r>
    <w:r w:rsidRPr="002D2C00">
      <w:rPr>
        <w:b/>
        <w:bCs/>
        <w:sz w:val="18"/>
      </w:rPr>
      <w:instrText xml:space="preserve"> PAGE  \* MERGEFORMAT </w:instrText>
    </w:r>
    <w:r w:rsidRPr="002D2C00">
      <w:rPr>
        <w:b/>
        <w:bCs/>
        <w:sz w:val="18"/>
      </w:rPr>
      <w:fldChar w:fldCharType="separate"/>
    </w:r>
    <w:r w:rsidRPr="002D2C00">
      <w:rPr>
        <w:b/>
        <w:bCs/>
        <w:noProof/>
        <w:sz w:val="18"/>
      </w:rPr>
      <w:t>2</w:t>
    </w:r>
    <w:r w:rsidRPr="002D2C00">
      <w:rPr>
        <w:b/>
        <w:bCs/>
        <w:sz w:val="18"/>
      </w:rPr>
      <w:fldChar w:fldCharType="end"/>
    </w:r>
    <w:r>
      <w:tab/>
      <w:t>GE.24-00606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75E4D" w14:textId="77777777" w:rsidR="002D2C00" w:rsidRDefault="002D2C00" w:rsidP="002D2C00">
    <w:pPr>
      <w:pStyle w:val="Footer"/>
      <w:tabs>
        <w:tab w:val="right" w:pos="9638"/>
      </w:tabs>
    </w:pPr>
    <w:r>
      <w:t>GE.24-00606</w:t>
    </w:r>
    <w:r>
      <w:tab/>
    </w:r>
    <w:r w:rsidRPr="002D2C00">
      <w:rPr>
        <w:b/>
        <w:bCs/>
        <w:sz w:val="18"/>
      </w:rPr>
      <w:fldChar w:fldCharType="begin"/>
    </w:r>
    <w:r w:rsidRPr="002D2C00">
      <w:rPr>
        <w:b/>
        <w:bCs/>
        <w:sz w:val="18"/>
      </w:rPr>
      <w:instrText xml:space="preserve"> PAGE  \* MERGEFORMAT </w:instrText>
    </w:r>
    <w:r w:rsidRPr="002D2C00">
      <w:rPr>
        <w:b/>
        <w:bCs/>
        <w:sz w:val="18"/>
      </w:rPr>
      <w:fldChar w:fldCharType="separate"/>
    </w:r>
    <w:r w:rsidRPr="002D2C00">
      <w:rPr>
        <w:b/>
        <w:bCs/>
        <w:noProof/>
        <w:sz w:val="18"/>
      </w:rPr>
      <w:t>3</w:t>
    </w:r>
    <w:r w:rsidRPr="002D2C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BC95E" w14:textId="77777777" w:rsidR="00C448F7" w:rsidRDefault="002D2C00">
    <w:pPr>
      <w:pStyle w:val="Footer"/>
      <w:rPr>
        <w:sz w:val="20"/>
      </w:rPr>
    </w:pPr>
    <w:r w:rsidRPr="0027112F">
      <w:rPr>
        <w:noProof/>
        <w:lang w:val="en-US"/>
      </w:rPr>
      <w:drawing>
        <wp:anchor distT="0" distB="0" distL="114300" distR="114300" simplePos="0" relativeHeight="251658240" behindDoc="0" locked="1" layoutInCell="1" allowOverlap="1" wp14:anchorId="34518C07" wp14:editId="3775A89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38D153" w14:textId="47AEF373" w:rsidR="002D2C00" w:rsidRPr="002D2C00" w:rsidRDefault="002D2C00" w:rsidP="002D2C00">
    <w:pPr>
      <w:pStyle w:val="Footer"/>
      <w:tabs>
        <w:tab w:val="right" w:pos="7370"/>
      </w:tabs>
      <w:rPr>
        <w:sz w:val="20"/>
      </w:rPr>
    </w:pPr>
    <w:r>
      <w:rPr>
        <w:sz w:val="20"/>
      </w:rPr>
      <w:t>GE.24-00606  (E)</w:t>
    </w:r>
    <w:r>
      <w:rPr>
        <w:noProof/>
        <w:sz w:val="20"/>
      </w:rPr>
      <w:drawing>
        <wp:anchor distT="0" distB="0" distL="114300" distR="114300" simplePos="0" relativeHeight="251658241" behindDoc="0" locked="0" layoutInCell="1" allowOverlap="1" wp14:anchorId="37D227C3" wp14:editId="144C3B6F">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290124    </w:t>
    </w:r>
    <w:r w:rsidR="0070730A">
      <w:rPr>
        <w:sz w:val="20"/>
      </w:rPr>
      <w:t>30</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F95C" w14:textId="77777777" w:rsidR="00942467" w:rsidRPr="00FB1744" w:rsidRDefault="00942467" w:rsidP="00FB1744">
      <w:pPr>
        <w:tabs>
          <w:tab w:val="right" w:pos="2155"/>
        </w:tabs>
        <w:spacing w:after="80" w:line="240" w:lineRule="auto"/>
        <w:ind w:left="680"/>
      </w:pPr>
      <w:r>
        <w:rPr>
          <w:u w:val="single"/>
        </w:rPr>
        <w:tab/>
      </w:r>
    </w:p>
  </w:footnote>
  <w:footnote w:type="continuationSeparator" w:id="0">
    <w:p w14:paraId="276D2719" w14:textId="77777777" w:rsidR="00942467" w:rsidRPr="00FB1744" w:rsidRDefault="00942467" w:rsidP="00FB1744">
      <w:pPr>
        <w:tabs>
          <w:tab w:val="right" w:pos="2155"/>
        </w:tabs>
        <w:spacing w:after="80" w:line="240" w:lineRule="auto"/>
        <w:ind w:left="680"/>
      </w:pPr>
      <w:r>
        <w:rPr>
          <w:u w:val="single"/>
        </w:rPr>
        <w:tab/>
      </w:r>
    </w:p>
    <w:p w14:paraId="707E9B0E" w14:textId="77777777" w:rsidR="00752F76" w:rsidRDefault="00752F76"/>
  </w:footnote>
  <w:footnote w:type="continuationNotice" w:id="1">
    <w:p w14:paraId="06F32CB1" w14:textId="77777777" w:rsidR="003262FA" w:rsidRDefault="003262FA">
      <w:pPr>
        <w:spacing w:line="240" w:lineRule="auto"/>
      </w:pPr>
    </w:p>
    <w:p w14:paraId="0F8A661B" w14:textId="77777777" w:rsidR="00752F76" w:rsidRDefault="00752F76"/>
  </w:footnote>
  <w:footnote w:id="2">
    <w:p w14:paraId="7589BEBB" w14:textId="77777777" w:rsidR="002D2C00" w:rsidRPr="004A4B5E" w:rsidRDefault="002D2C00" w:rsidP="002D2C00">
      <w:pPr>
        <w:pStyle w:val="FootnoteText"/>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B2CD7" w14:textId="77777777" w:rsidR="002D2C00" w:rsidRDefault="002D2C00" w:rsidP="002D2C00">
    <w:pPr>
      <w:pStyle w:val="Header"/>
    </w:pPr>
    <w:r>
      <w:t>E/C.12/POL/RQ/7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A5770" w14:textId="77777777" w:rsidR="002D2C00" w:rsidRDefault="002D2C00" w:rsidP="002D2C00">
    <w:pPr>
      <w:pStyle w:val="Header"/>
      <w:jc w:val="right"/>
    </w:pPr>
    <w:r>
      <w:t>E/C.12/POL/RQ/7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E24C118"/>
    <w:lvl w:ilvl="0" w:tplc="F88E1824">
      <w:start w:val="1"/>
      <w:numFmt w:val="decimal"/>
      <w:lvlText w:val="%1."/>
      <w:lvlJc w:val="left"/>
      <w:pPr>
        <w:tabs>
          <w:tab w:val="num" w:pos="1701"/>
        </w:tabs>
        <w:ind w:left="1134" w:firstLine="0"/>
      </w:pPr>
      <w:rPr>
        <w:rFonts w:ascii="Times New Roman" w:hAnsi="Times New Roman" w:hint="default"/>
        <w:b w:val="0"/>
        <w:i w:val="0"/>
        <w:sz w:val="20"/>
      </w:rPr>
    </w:lvl>
    <w:lvl w:ilvl="1" w:tplc="6A5A685A" w:tentative="1">
      <w:start w:val="1"/>
      <w:numFmt w:val="lowerLetter"/>
      <w:lvlText w:val="%2."/>
      <w:lvlJc w:val="left"/>
      <w:pPr>
        <w:tabs>
          <w:tab w:val="num" w:pos="1440"/>
        </w:tabs>
        <w:ind w:left="1440" w:hanging="360"/>
      </w:pPr>
    </w:lvl>
    <w:lvl w:ilvl="2" w:tplc="BFE8D75C" w:tentative="1">
      <w:start w:val="1"/>
      <w:numFmt w:val="lowerRoman"/>
      <w:lvlText w:val="%3."/>
      <w:lvlJc w:val="right"/>
      <w:pPr>
        <w:tabs>
          <w:tab w:val="num" w:pos="2160"/>
        </w:tabs>
        <w:ind w:left="2160" w:hanging="180"/>
      </w:pPr>
    </w:lvl>
    <w:lvl w:ilvl="3" w:tplc="77AEB846" w:tentative="1">
      <w:start w:val="1"/>
      <w:numFmt w:val="decimal"/>
      <w:lvlText w:val="%4."/>
      <w:lvlJc w:val="left"/>
      <w:pPr>
        <w:tabs>
          <w:tab w:val="num" w:pos="2880"/>
        </w:tabs>
        <w:ind w:left="2880" w:hanging="360"/>
      </w:pPr>
    </w:lvl>
    <w:lvl w:ilvl="4" w:tplc="D292BAE2" w:tentative="1">
      <w:start w:val="1"/>
      <w:numFmt w:val="lowerLetter"/>
      <w:lvlText w:val="%5."/>
      <w:lvlJc w:val="left"/>
      <w:pPr>
        <w:tabs>
          <w:tab w:val="num" w:pos="3600"/>
        </w:tabs>
        <w:ind w:left="3600" w:hanging="360"/>
      </w:pPr>
    </w:lvl>
    <w:lvl w:ilvl="5" w:tplc="18C8358E" w:tentative="1">
      <w:start w:val="1"/>
      <w:numFmt w:val="lowerRoman"/>
      <w:lvlText w:val="%6."/>
      <w:lvlJc w:val="right"/>
      <w:pPr>
        <w:tabs>
          <w:tab w:val="num" w:pos="4320"/>
        </w:tabs>
        <w:ind w:left="4320" w:hanging="180"/>
      </w:pPr>
    </w:lvl>
    <w:lvl w:ilvl="6" w:tplc="E66A1FD8" w:tentative="1">
      <w:start w:val="1"/>
      <w:numFmt w:val="decimal"/>
      <w:lvlText w:val="%7."/>
      <w:lvlJc w:val="left"/>
      <w:pPr>
        <w:tabs>
          <w:tab w:val="num" w:pos="5040"/>
        </w:tabs>
        <w:ind w:left="5040" w:hanging="360"/>
      </w:pPr>
    </w:lvl>
    <w:lvl w:ilvl="7" w:tplc="29FE65F6" w:tentative="1">
      <w:start w:val="1"/>
      <w:numFmt w:val="lowerLetter"/>
      <w:lvlText w:val="%8."/>
      <w:lvlJc w:val="left"/>
      <w:pPr>
        <w:tabs>
          <w:tab w:val="num" w:pos="5760"/>
        </w:tabs>
        <w:ind w:left="5760" w:hanging="360"/>
      </w:pPr>
    </w:lvl>
    <w:lvl w:ilvl="8" w:tplc="EE388818" w:tentative="1">
      <w:start w:val="1"/>
      <w:numFmt w:val="lowerRoman"/>
      <w:lvlText w:val="%9."/>
      <w:lvlJc w:val="right"/>
      <w:pPr>
        <w:tabs>
          <w:tab w:val="num" w:pos="6480"/>
        </w:tabs>
        <w:ind w:left="6480" w:hanging="180"/>
      </w:pPr>
    </w:lvl>
  </w:abstractNum>
  <w:abstractNum w:abstractNumId="12" w15:restartNumberingAfterBreak="0">
    <w:nsid w:val="0FA30415"/>
    <w:multiLevelType w:val="hybridMultilevel"/>
    <w:tmpl w:val="D6F88E14"/>
    <w:lvl w:ilvl="0" w:tplc="2BEEAC9C">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AE82671E"/>
    <w:lvl w:ilvl="0" w:tplc="5AC004B0">
      <w:start w:val="1"/>
      <w:numFmt w:val="bullet"/>
      <w:lvlText w:val="•"/>
      <w:lvlJc w:val="left"/>
      <w:pPr>
        <w:tabs>
          <w:tab w:val="num" w:pos="2268"/>
        </w:tabs>
        <w:ind w:left="2268" w:hanging="170"/>
      </w:pPr>
      <w:rPr>
        <w:rFonts w:ascii="Times New Roman" w:hAnsi="Times New Roman" w:cs="Times New Roman" w:hint="default"/>
      </w:rPr>
    </w:lvl>
    <w:lvl w:ilvl="1" w:tplc="2670FF7E" w:tentative="1">
      <w:start w:val="1"/>
      <w:numFmt w:val="bullet"/>
      <w:lvlText w:val="o"/>
      <w:lvlJc w:val="left"/>
      <w:pPr>
        <w:tabs>
          <w:tab w:val="num" w:pos="3708"/>
        </w:tabs>
        <w:ind w:left="3708" w:hanging="360"/>
      </w:pPr>
      <w:rPr>
        <w:rFonts w:ascii="Courier New" w:hAnsi="Courier New" w:hint="default"/>
      </w:rPr>
    </w:lvl>
    <w:lvl w:ilvl="2" w:tplc="3F88BE50" w:tentative="1">
      <w:start w:val="1"/>
      <w:numFmt w:val="bullet"/>
      <w:lvlText w:val=""/>
      <w:lvlJc w:val="left"/>
      <w:pPr>
        <w:tabs>
          <w:tab w:val="num" w:pos="4428"/>
        </w:tabs>
        <w:ind w:left="4428" w:hanging="360"/>
      </w:pPr>
      <w:rPr>
        <w:rFonts w:ascii="Wingdings" w:hAnsi="Wingdings" w:hint="default"/>
      </w:rPr>
    </w:lvl>
    <w:lvl w:ilvl="3" w:tplc="9DDC7EB2" w:tentative="1">
      <w:start w:val="1"/>
      <w:numFmt w:val="bullet"/>
      <w:lvlText w:val=""/>
      <w:lvlJc w:val="left"/>
      <w:pPr>
        <w:tabs>
          <w:tab w:val="num" w:pos="5148"/>
        </w:tabs>
        <w:ind w:left="5148" w:hanging="360"/>
      </w:pPr>
      <w:rPr>
        <w:rFonts w:ascii="Symbol" w:hAnsi="Symbol" w:hint="default"/>
      </w:rPr>
    </w:lvl>
    <w:lvl w:ilvl="4" w:tplc="E3FA83CC" w:tentative="1">
      <w:start w:val="1"/>
      <w:numFmt w:val="bullet"/>
      <w:lvlText w:val="o"/>
      <w:lvlJc w:val="left"/>
      <w:pPr>
        <w:tabs>
          <w:tab w:val="num" w:pos="5868"/>
        </w:tabs>
        <w:ind w:left="5868" w:hanging="360"/>
      </w:pPr>
      <w:rPr>
        <w:rFonts w:ascii="Courier New" w:hAnsi="Courier New" w:hint="default"/>
      </w:rPr>
    </w:lvl>
    <w:lvl w:ilvl="5" w:tplc="ACE2FF88" w:tentative="1">
      <w:start w:val="1"/>
      <w:numFmt w:val="bullet"/>
      <w:lvlText w:val=""/>
      <w:lvlJc w:val="left"/>
      <w:pPr>
        <w:tabs>
          <w:tab w:val="num" w:pos="6588"/>
        </w:tabs>
        <w:ind w:left="6588" w:hanging="360"/>
      </w:pPr>
      <w:rPr>
        <w:rFonts w:ascii="Wingdings" w:hAnsi="Wingdings" w:hint="default"/>
      </w:rPr>
    </w:lvl>
    <w:lvl w:ilvl="6" w:tplc="C1C079AE" w:tentative="1">
      <w:start w:val="1"/>
      <w:numFmt w:val="bullet"/>
      <w:lvlText w:val=""/>
      <w:lvlJc w:val="left"/>
      <w:pPr>
        <w:tabs>
          <w:tab w:val="num" w:pos="7308"/>
        </w:tabs>
        <w:ind w:left="7308" w:hanging="360"/>
      </w:pPr>
      <w:rPr>
        <w:rFonts w:ascii="Symbol" w:hAnsi="Symbol" w:hint="default"/>
      </w:rPr>
    </w:lvl>
    <w:lvl w:ilvl="7" w:tplc="897E117A" w:tentative="1">
      <w:start w:val="1"/>
      <w:numFmt w:val="bullet"/>
      <w:lvlText w:val="o"/>
      <w:lvlJc w:val="left"/>
      <w:pPr>
        <w:tabs>
          <w:tab w:val="num" w:pos="8028"/>
        </w:tabs>
        <w:ind w:left="8028" w:hanging="360"/>
      </w:pPr>
      <w:rPr>
        <w:rFonts w:ascii="Courier New" w:hAnsi="Courier New" w:hint="default"/>
      </w:rPr>
    </w:lvl>
    <w:lvl w:ilvl="8" w:tplc="D5BC12C2"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001E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D91A9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36D6316E"/>
    <w:lvl w:ilvl="0" w:tplc="C0480812">
      <w:start w:val="1"/>
      <w:numFmt w:val="bullet"/>
      <w:lvlText w:val="•"/>
      <w:lvlJc w:val="left"/>
      <w:pPr>
        <w:tabs>
          <w:tab w:val="num" w:pos="1701"/>
        </w:tabs>
        <w:ind w:left="1701" w:hanging="170"/>
      </w:pPr>
      <w:rPr>
        <w:rFonts w:ascii="Times New Roman" w:hAnsi="Times New Roman" w:cs="Times New Roman" w:hint="default"/>
      </w:rPr>
    </w:lvl>
    <w:lvl w:ilvl="1" w:tplc="1F380D1A" w:tentative="1">
      <w:start w:val="1"/>
      <w:numFmt w:val="bullet"/>
      <w:lvlText w:val="o"/>
      <w:lvlJc w:val="left"/>
      <w:pPr>
        <w:tabs>
          <w:tab w:val="num" w:pos="3141"/>
        </w:tabs>
        <w:ind w:left="3141" w:hanging="360"/>
      </w:pPr>
      <w:rPr>
        <w:rFonts w:ascii="Courier New" w:hAnsi="Courier New" w:hint="default"/>
      </w:rPr>
    </w:lvl>
    <w:lvl w:ilvl="2" w:tplc="0C8A729E" w:tentative="1">
      <w:start w:val="1"/>
      <w:numFmt w:val="bullet"/>
      <w:lvlText w:val=""/>
      <w:lvlJc w:val="left"/>
      <w:pPr>
        <w:tabs>
          <w:tab w:val="num" w:pos="3861"/>
        </w:tabs>
        <w:ind w:left="3861" w:hanging="360"/>
      </w:pPr>
      <w:rPr>
        <w:rFonts w:ascii="Wingdings" w:hAnsi="Wingdings" w:hint="default"/>
      </w:rPr>
    </w:lvl>
    <w:lvl w:ilvl="3" w:tplc="AF001D8A" w:tentative="1">
      <w:start w:val="1"/>
      <w:numFmt w:val="bullet"/>
      <w:lvlText w:val=""/>
      <w:lvlJc w:val="left"/>
      <w:pPr>
        <w:tabs>
          <w:tab w:val="num" w:pos="4581"/>
        </w:tabs>
        <w:ind w:left="4581" w:hanging="360"/>
      </w:pPr>
      <w:rPr>
        <w:rFonts w:ascii="Symbol" w:hAnsi="Symbol" w:hint="default"/>
      </w:rPr>
    </w:lvl>
    <w:lvl w:ilvl="4" w:tplc="BD260E2A" w:tentative="1">
      <w:start w:val="1"/>
      <w:numFmt w:val="bullet"/>
      <w:lvlText w:val="o"/>
      <w:lvlJc w:val="left"/>
      <w:pPr>
        <w:tabs>
          <w:tab w:val="num" w:pos="5301"/>
        </w:tabs>
        <w:ind w:left="5301" w:hanging="360"/>
      </w:pPr>
      <w:rPr>
        <w:rFonts w:ascii="Courier New" w:hAnsi="Courier New" w:hint="default"/>
      </w:rPr>
    </w:lvl>
    <w:lvl w:ilvl="5" w:tplc="9E300358" w:tentative="1">
      <w:start w:val="1"/>
      <w:numFmt w:val="bullet"/>
      <w:lvlText w:val=""/>
      <w:lvlJc w:val="left"/>
      <w:pPr>
        <w:tabs>
          <w:tab w:val="num" w:pos="6021"/>
        </w:tabs>
        <w:ind w:left="6021" w:hanging="360"/>
      </w:pPr>
      <w:rPr>
        <w:rFonts w:ascii="Wingdings" w:hAnsi="Wingdings" w:hint="default"/>
      </w:rPr>
    </w:lvl>
    <w:lvl w:ilvl="6" w:tplc="873CA4E2" w:tentative="1">
      <w:start w:val="1"/>
      <w:numFmt w:val="bullet"/>
      <w:lvlText w:val=""/>
      <w:lvlJc w:val="left"/>
      <w:pPr>
        <w:tabs>
          <w:tab w:val="num" w:pos="6741"/>
        </w:tabs>
        <w:ind w:left="6741" w:hanging="360"/>
      </w:pPr>
      <w:rPr>
        <w:rFonts w:ascii="Symbol" w:hAnsi="Symbol" w:hint="default"/>
      </w:rPr>
    </w:lvl>
    <w:lvl w:ilvl="7" w:tplc="E578ED48" w:tentative="1">
      <w:start w:val="1"/>
      <w:numFmt w:val="bullet"/>
      <w:lvlText w:val="o"/>
      <w:lvlJc w:val="left"/>
      <w:pPr>
        <w:tabs>
          <w:tab w:val="num" w:pos="7461"/>
        </w:tabs>
        <w:ind w:left="7461" w:hanging="360"/>
      </w:pPr>
      <w:rPr>
        <w:rFonts w:ascii="Courier New" w:hAnsi="Courier New" w:hint="default"/>
      </w:rPr>
    </w:lvl>
    <w:lvl w:ilvl="8" w:tplc="95264D9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7202561">
    <w:abstractNumId w:val="15"/>
  </w:num>
  <w:num w:numId="2" w16cid:durableId="858351113">
    <w:abstractNumId w:val="14"/>
  </w:num>
  <w:num w:numId="3" w16cid:durableId="1657950273">
    <w:abstractNumId w:val="10"/>
  </w:num>
  <w:num w:numId="4" w16cid:durableId="1976057002">
    <w:abstractNumId w:val="20"/>
  </w:num>
  <w:num w:numId="5" w16cid:durableId="982588277">
    <w:abstractNumId w:val="21"/>
  </w:num>
  <w:num w:numId="6" w16cid:durableId="384335269">
    <w:abstractNumId w:val="23"/>
  </w:num>
  <w:num w:numId="7" w16cid:durableId="804008036">
    <w:abstractNumId w:val="13"/>
  </w:num>
  <w:num w:numId="8" w16cid:durableId="1434353199">
    <w:abstractNumId w:val="18"/>
  </w:num>
  <w:num w:numId="9" w16cid:durableId="671640062">
    <w:abstractNumId w:val="17"/>
  </w:num>
  <w:num w:numId="10" w16cid:durableId="2134130082">
    <w:abstractNumId w:val="19"/>
  </w:num>
  <w:num w:numId="11" w16cid:durableId="631713256">
    <w:abstractNumId w:val="9"/>
  </w:num>
  <w:num w:numId="12" w16cid:durableId="1282108490">
    <w:abstractNumId w:val="7"/>
  </w:num>
  <w:num w:numId="13" w16cid:durableId="371812123">
    <w:abstractNumId w:val="6"/>
  </w:num>
  <w:num w:numId="14" w16cid:durableId="1400984617">
    <w:abstractNumId w:val="5"/>
  </w:num>
  <w:num w:numId="15" w16cid:durableId="1706834436">
    <w:abstractNumId w:val="4"/>
  </w:num>
  <w:num w:numId="16" w16cid:durableId="1777365792">
    <w:abstractNumId w:val="8"/>
  </w:num>
  <w:num w:numId="17" w16cid:durableId="1596400238">
    <w:abstractNumId w:val="3"/>
  </w:num>
  <w:num w:numId="18" w16cid:durableId="258610235">
    <w:abstractNumId w:val="2"/>
  </w:num>
  <w:num w:numId="19" w16cid:durableId="1371876881">
    <w:abstractNumId w:val="1"/>
  </w:num>
  <w:num w:numId="20" w16cid:durableId="28377934">
    <w:abstractNumId w:val="0"/>
  </w:num>
  <w:num w:numId="21" w16cid:durableId="49381246">
    <w:abstractNumId w:val="22"/>
  </w:num>
  <w:num w:numId="22" w16cid:durableId="1211380389">
    <w:abstractNumId w:val="16"/>
  </w:num>
  <w:num w:numId="23" w16cid:durableId="611859674">
    <w:abstractNumId w:val="11"/>
  </w:num>
  <w:num w:numId="24" w16cid:durableId="10909336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15EC6"/>
    <w:rsid w:val="00037536"/>
    <w:rsid w:val="00046E92"/>
    <w:rsid w:val="000542F2"/>
    <w:rsid w:val="000A6630"/>
    <w:rsid w:val="000D1B89"/>
    <w:rsid w:val="000F6E29"/>
    <w:rsid w:val="001133B3"/>
    <w:rsid w:val="001170DC"/>
    <w:rsid w:val="00132C42"/>
    <w:rsid w:val="001C4DDC"/>
    <w:rsid w:val="001E0C24"/>
    <w:rsid w:val="00244802"/>
    <w:rsid w:val="00247E2C"/>
    <w:rsid w:val="0026060A"/>
    <w:rsid w:val="00260FC7"/>
    <w:rsid w:val="00282169"/>
    <w:rsid w:val="002B2D87"/>
    <w:rsid w:val="002D2C00"/>
    <w:rsid w:val="002D5502"/>
    <w:rsid w:val="002D6C53"/>
    <w:rsid w:val="002E7DB1"/>
    <w:rsid w:val="002F5595"/>
    <w:rsid w:val="00325157"/>
    <w:rsid w:val="003262FA"/>
    <w:rsid w:val="00334F6A"/>
    <w:rsid w:val="00342AC8"/>
    <w:rsid w:val="00350D20"/>
    <w:rsid w:val="00381B24"/>
    <w:rsid w:val="003A41BF"/>
    <w:rsid w:val="003B4550"/>
    <w:rsid w:val="003C7B40"/>
    <w:rsid w:val="003F3B1B"/>
    <w:rsid w:val="00425EBC"/>
    <w:rsid w:val="0043448D"/>
    <w:rsid w:val="0044563C"/>
    <w:rsid w:val="00452016"/>
    <w:rsid w:val="00457970"/>
    <w:rsid w:val="00461253"/>
    <w:rsid w:val="00474F40"/>
    <w:rsid w:val="004A4EB2"/>
    <w:rsid w:val="004D45C6"/>
    <w:rsid w:val="005042C2"/>
    <w:rsid w:val="00506C12"/>
    <w:rsid w:val="005128A8"/>
    <w:rsid w:val="00532506"/>
    <w:rsid w:val="0056599A"/>
    <w:rsid w:val="00585AE1"/>
    <w:rsid w:val="00587690"/>
    <w:rsid w:val="005B2FB8"/>
    <w:rsid w:val="005C1ACF"/>
    <w:rsid w:val="005D7161"/>
    <w:rsid w:val="00632869"/>
    <w:rsid w:val="00663038"/>
    <w:rsid w:val="00671529"/>
    <w:rsid w:val="006A5598"/>
    <w:rsid w:val="006B0487"/>
    <w:rsid w:val="006B7513"/>
    <w:rsid w:val="006C7EBF"/>
    <w:rsid w:val="00701F56"/>
    <w:rsid w:val="0070730A"/>
    <w:rsid w:val="00717266"/>
    <w:rsid w:val="00724179"/>
    <w:rsid w:val="0072505C"/>
    <w:rsid w:val="007268F9"/>
    <w:rsid w:val="00752F76"/>
    <w:rsid w:val="00760463"/>
    <w:rsid w:val="00780942"/>
    <w:rsid w:val="007C52B0"/>
    <w:rsid w:val="007E0200"/>
    <w:rsid w:val="00856288"/>
    <w:rsid w:val="008A0E01"/>
    <w:rsid w:val="008B2E2C"/>
    <w:rsid w:val="008B3995"/>
    <w:rsid w:val="008E5BC2"/>
    <w:rsid w:val="00915EC6"/>
    <w:rsid w:val="00937F3F"/>
    <w:rsid w:val="009411B4"/>
    <w:rsid w:val="00942467"/>
    <w:rsid w:val="009471B3"/>
    <w:rsid w:val="009C3AB9"/>
    <w:rsid w:val="009D0139"/>
    <w:rsid w:val="009F5CDC"/>
    <w:rsid w:val="00A4016C"/>
    <w:rsid w:val="00A429CD"/>
    <w:rsid w:val="00A775CF"/>
    <w:rsid w:val="00A848C4"/>
    <w:rsid w:val="00AB3C7E"/>
    <w:rsid w:val="00AC7C7B"/>
    <w:rsid w:val="00AF31FD"/>
    <w:rsid w:val="00AF5A0F"/>
    <w:rsid w:val="00B03884"/>
    <w:rsid w:val="00B06045"/>
    <w:rsid w:val="00B105F4"/>
    <w:rsid w:val="00B265A4"/>
    <w:rsid w:val="00BC19BA"/>
    <w:rsid w:val="00C01F9C"/>
    <w:rsid w:val="00C138C1"/>
    <w:rsid w:val="00C35A27"/>
    <w:rsid w:val="00C448F7"/>
    <w:rsid w:val="00C56CF1"/>
    <w:rsid w:val="00C863D0"/>
    <w:rsid w:val="00C91382"/>
    <w:rsid w:val="00CD35E8"/>
    <w:rsid w:val="00CE4DBC"/>
    <w:rsid w:val="00CE540C"/>
    <w:rsid w:val="00DC2585"/>
    <w:rsid w:val="00E02C2B"/>
    <w:rsid w:val="00E466D8"/>
    <w:rsid w:val="00E665C4"/>
    <w:rsid w:val="00E929D6"/>
    <w:rsid w:val="00ED6C48"/>
    <w:rsid w:val="00EF76C5"/>
    <w:rsid w:val="00F15C30"/>
    <w:rsid w:val="00F65F5D"/>
    <w:rsid w:val="00F86A3A"/>
    <w:rsid w:val="00FA7099"/>
    <w:rsid w:val="00FB1744"/>
    <w:rsid w:val="00FC04AB"/>
    <w:rsid w:val="00FD3100"/>
    <w:rsid w:val="00FF12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C07C6"/>
  <w15:docId w15:val="{08EA8E52-A91A-4D3D-92CC-16DE7A902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2D2C00"/>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780942"/>
    <w:rPr>
      <w:color w:val="0000FF"/>
    </w:rPr>
  </w:style>
  <w:style w:type="character" w:styleId="FollowedHyperlink">
    <w:name w:val="FollowedHyperlink"/>
    <w:basedOn w:val="DefaultParagraphFont"/>
    <w:uiPriority w:val="99"/>
    <w:semiHidden/>
    <w:unhideWhenUsed/>
    <w:rsid w:val="00780942"/>
    <w:rPr>
      <w:color w:val="0000FF"/>
      <w:u w:val="single"/>
    </w:rPr>
  </w:style>
  <w:style w:type="character" w:styleId="UnresolvedMention">
    <w:name w:val="Unresolved Mention"/>
    <w:basedOn w:val="DefaultParagraphFont"/>
    <w:uiPriority w:val="99"/>
    <w:semiHidden/>
    <w:unhideWhenUsed/>
    <w:rsid w:val="00780942"/>
    <w:rPr>
      <w:color w:val="605E5C"/>
      <w:shd w:val="clear" w:color="auto" w:fill="E1DFDD"/>
    </w:rPr>
  </w:style>
  <w:style w:type="character" w:styleId="CommentReference">
    <w:name w:val="annotation reference"/>
    <w:basedOn w:val="DefaultParagraphFont"/>
    <w:uiPriority w:val="99"/>
    <w:semiHidden/>
    <w:unhideWhenUsed/>
    <w:rsid w:val="00B105F4"/>
    <w:rPr>
      <w:sz w:val="16"/>
      <w:szCs w:val="16"/>
    </w:rPr>
  </w:style>
  <w:style w:type="paragraph" w:styleId="CommentText">
    <w:name w:val="annotation text"/>
    <w:basedOn w:val="Normal"/>
    <w:link w:val="CommentTextChar"/>
    <w:uiPriority w:val="99"/>
    <w:unhideWhenUsed/>
    <w:rsid w:val="00B105F4"/>
    <w:pPr>
      <w:spacing w:line="240" w:lineRule="auto"/>
    </w:pPr>
  </w:style>
  <w:style w:type="character" w:customStyle="1" w:styleId="CommentTextChar">
    <w:name w:val="Comment Text Char"/>
    <w:basedOn w:val="DefaultParagraphFont"/>
    <w:link w:val="CommentText"/>
    <w:uiPriority w:val="99"/>
    <w:rsid w:val="00B105F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05F4"/>
    <w:rPr>
      <w:b/>
      <w:bCs/>
    </w:rPr>
  </w:style>
  <w:style w:type="character" w:customStyle="1" w:styleId="CommentSubjectChar">
    <w:name w:val="Comment Subject Char"/>
    <w:basedOn w:val="CommentTextChar"/>
    <w:link w:val="CommentSubject"/>
    <w:uiPriority w:val="99"/>
    <w:semiHidden/>
    <w:rsid w:val="00B105F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rzeczenia.ms.gov.pl/"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po.trybunal.gov.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F2873-0B9B-439C-8661-577B3DB680B2}">
  <ds:schemaRefs>
    <ds:schemaRef ds:uri="http://schemas.microsoft.com/sharepoint/v3/contenttype/forms"/>
  </ds:schemaRefs>
</ds:datastoreItem>
</file>

<file path=customXml/itemProps2.xml><?xml version="1.0" encoding="utf-8"?>
<ds:datastoreItem xmlns:ds="http://schemas.openxmlformats.org/officeDocument/2006/customXml" ds:itemID="{7DCBD94E-7EEF-45B4-83D3-A412F71F977D}">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D101CD9D-831C-4CCF-A2A7-DA638AE59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29</Pages>
  <Words>11876</Words>
  <Characters>63536</Characters>
  <Application>Microsoft Office Word</Application>
  <DocSecurity>0</DocSecurity>
  <Lines>2068</Lines>
  <Paragraphs>1348</Paragraphs>
  <ScaleCrop>false</ScaleCrop>
  <HeadingPairs>
    <vt:vector size="2" baseType="variant">
      <vt:variant>
        <vt:lpstr>Title</vt:lpstr>
      </vt:variant>
      <vt:variant>
        <vt:i4>1</vt:i4>
      </vt:variant>
    </vt:vector>
  </HeadingPairs>
  <TitlesOfParts>
    <vt:vector size="1" baseType="lpstr">
      <vt:lpstr>E/C.12/POL/RQ/7</vt:lpstr>
    </vt:vector>
  </TitlesOfParts>
  <Company>DCM</Company>
  <LinksUpToDate>false</LinksUpToDate>
  <CharactersWithSpaces>74362</CharactersWithSpaces>
  <SharedDoc>false</SharedDoc>
  <HLinks>
    <vt:vector size="12" baseType="variant">
      <vt:variant>
        <vt:i4>4325381</vt:i4>
      </vt:variant>
      <vt:variant>
        <vt:i4>3</vt:i4>
      </vt:variant>
      <vt:variant>
        <vt:i4>0</vt:i4>
      </vt:variant>
      <vt:variant>
        <vt:i4>5</vt:i4>
      </vt:variant>
      <vt:variant>
        <vt:lpwstr>http://orzeczenia.ms.gov.pl/</vt:lpwstr>
      </vt:variant>
      <vt:variant>
        <vt:lpwstr/>
      </vt:variant>
      <vt:variant>
        <vt:i4>1245276</vt:i4>
      </vt:variant>
      <vt:variant>
        <vt:i4>0</vt:i4>
      </vt:variant>
      <vt:variant>
        <vt:i4>0</vt:i4>
      </vt:variant>
      <vt:variant>
        <vt:i4>5</vt:i4>
      </vt:variant>
      <vt:variant>
        <vt:lpwstr>https://ipo.trybunal.gov.pl/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E/C.12/POL/RQ/7</dc:title>
  <dc:subject>2400606</dc:subject>
  <dc:creator>dm</dc:creator>
  <cp:keywords/>
  <dc:description/>
  <cp:lastModifiedBy>Maria Rosario Corazon Gatmaytan</cp:lastModifiedBy>
  <cp:revision>2</cp:revision>
  <dcterms:created xsi:type="dcterms:W3CDTF">2024-01-30T09:45:00Z</dcterms:created>
  <dcterms:modified xsi:type="dcterms:W3CDTF">2024-01-30T09:45:00Z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