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8"/>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r w:rsidRPr="000B4B07">
              <w:rPr>
                <w:sz w:val="40"/>
                <w:szCs w:val="40"/>
                <w:lang w:val="en-US"/>
              </w:rPr>
              <w:t>CCPR</w:t>
            </w:r>
            <w:r>
              <w:rPr>
                <w:lang w:val="en-US"/>
              </w:rPr>
              <w:t>/</w:t>
            </w:r>
            <w:fldSimple w:instr=" FILLIN  &quot;Введите часть символа после CCPR/&quot;  \* MERGEFORMAT ">
              <w:r w:rsidR="006C5161">
                <w:t>C/TKM/Q/2</w:t>
              </w:r>
            </w:fldSimple>
          </w:p>
        </w:tc>
      </w:tr>
      <w:tr w:rsidR="0084613B" w:rsidRPr="00773B8F" w:rsidTr="00D76358">
        <w:trPr>
          <w:cantSplit/>
          <w:trHeight w:hRule="exact" w:val="2835"/>
        </w:trPr>
        <w:tc>
          <w:tcPr>
            <w:tcW w:w="1276" w:type="dxa"/>
            <w:tcBorders>
              <w:top w:val="single" w:sz="4" w:space="0" w:color="auto"/>
              <w:bottom w:val="single" w:sz="12" w:space="0" w:color="auto"/>
            </w:tcBorders>
          </w:tcPr>
          <w:p w:rsidR="0084613B" w:rsidRDefault="00224189" w:rsidP="00D76358">
            <w:pPr>
              <w:spacing w:before="120"/>
              <w:jc w:val="center"/>
            </w:pPr>
            <w:r>
              <w:rPr>
                <w:noProof/>
                <w:lang w:eastAsia="ru-RU"/>
              </w:rPr>
              <w:drawing>
                <wp:inline distT="0" distB="0" distL="0" distR="0">
                  <wp:extent cx="714375" cy="591820"/>
                  <wp:effectExtent l="0" t="0" r="9525" b="0"/>
                  <wp:docPr id="3"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Default="0084613B" w:rsidP="00D76358">
            <w:pPr>
              <w:spacing w:before="240"/>
              <w:rPr>
                <w:lang w:val="en-US"/>
              </w:rPr>
            </w:pPr>
            <w:r>
              <w:rPr>
                <w:lang w:val="en-US"/>
              </w:rPr>
              <w:t>Distr</w:t>
            </w:r>
            <w:r w:rsidRPr="00423454">
              <w:rPr>
                <w:lang w:val="en-US"/>
              </w:rPr>
              <w:t>.:</w:t>
            </w:r>
            <w:r>
              <w:rPr>
                <w:lang w:val="en-US"/>
              </w:rPr>
              <w:t xml:space="preserve"> </w:t>
            </w:r>
            <w:bookmarkStart w:id="0" w:name="ПолеСоСписком1"/>
            <w:r w:rsidR="00762855">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rsidR="00773B8F">
              <w:fldChar w:fldCharType="separate"/>
            </w:r>
            <w:r w:rsidR="00762855">
              <w:fldChar w:fldCharType="end"/>
            </w:r>
            <w:bookmarkEnd w:id="0"/>
          </w:p>
          <w:p w:rsidR="0084613B" w:rsidRDefault="00A93A6C" w:rsidP="00D76358">
            <w:pPr>
              <w:rPr>
                <w:lang w:val="en-US"/>
              </w:rPr>
            </w:pPr>
            <w:r>
              <w:fldChar w:fldCharType="begin"/>
            </w:r>
            <w:r w:rsidRPr="00F47007">
              <w:rPr>
                <w:lang w:val="en-US"/>
              </w:rPr>
              <w:instrText xml:space="preserve"> FILLIN  "</w:instrText>
            </w:r>
            <w:r>
              <w:instrText>Введите</w:instrText>
            </w:r>
            <w:r w:rsidRPr="00F47007">
              <w:rPr>
                <w:lang w:val="en-US"/>
              </w:rPr>
              <w:instrText xml:space="preserve"> </w:instrText>
            </w:r>
            <w:r>
              <w:instrText>дату</w:instrText>
            </w:r>
            <w:r w:rsidRPr="00F47007">
              <w:rPr>
                <w:lang w:val="en-US"/>
              </w:rPr>
              <w:instrText xml:space="preserve"> </w:instrText>
            </w:r>
            <w:r>
              <w:instrText>документа</w:instrText>
            </w:r>
            <w:r w:rsidRPr="00F47007">
              <w:rPr>
                <w:lang w:val="en-US"/>
              </w:rPr>
              <w:instrText xml:space="preserve">" \* MERGEFORMAT </w:instrText>
            </w:r>
            <w:r>
              <w:fldChar w:fldCharType="separate"/>
            </w:r>
            <w:r w:rsidR="006C5161">
              <w:rPr>
                <w:lang w:val="en-US"/>
              </w:rPr>
              <w:t>2</w:t>
            </w:r>
            <w:r w:rsidR="004E780F">
              <w:rPr>
                <w:lang w:val="en-US"/>
              </w:rPr>
              <w:t>9</w:t>
            </w:r>
            <w:r w:rsidR="006C5161">
              <w:rPr>
                <w:lang w:val="en-US"/>
              </w:rPr>
              <w:t xml:space="preserve"> July 2016</w:t>
            </w:r>
            <w:r>
              <w:rPr>
                <w:lang w:val="en-US"/>
              </w:rPr>
              <w:fldChar w:fldCharType="end"/>
            </w:r>
          </w:p>
          <w:p w:rsidR="0084613B" w:rsidRPr="00423454" w:rsidRDefault="0084613B" w:rsidP="00D76358">
            <w:pPr>
              <w:rPr>
                <w:lang w:val="en-US"/>
              </w:rPr>
            </w:pPr>
            <w:r>
              <w:rPr>
                <w:lang w:val="en-US"/>
              </w:rPr>
              <w:t>Russian</w:t>
            </w:r>
          </w:p>
          <w:p w:rsidR="0084613B" w:rsidRDefault="0084613B" w:rsidP="00D76358">
            <w:pPr>
              <w:rPr>
                <w:lang w:val="en-US"/>
              </w:rPr>
            </w:pPr>
            <w:r>
              <w:rPr>
                <w:lang w:val="en-US"/>
              </w:rPr>
              <w:t>Original</w:t>
            </w:r>
            <w:r w:rsidRPr="00423454">
              <w:rPr>
                <w:lang w:val="en-US"/>
              </w:rPr>
              <w:t xml:space="preserve">: </w:t>
            </w:r>
            <w:bookmarkStart w:id="1" w:name="ПолеСоСписком2"/>
            <w:r w:rsidR="00762855">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rsidR="00773B8F">
              <w:fldChar w:fldCharType="separate"/>
            </w:r>
            <w:r w:rsidR="00762855">
              <w:fldChar w:fldCharType="end"/>
            </w:r>
            <w:bookmarkEnd w:id="1"/>
          </w:p>
          <w:p w:rsidR="006C5161" w:rsidRPr="006C5161" w:rsidRDefault="006C5161" w:rsidP="00D76358">
            <w:pPr>
              <w:rPr>
                <w:lang w:val="en-US"/>
              </w:rPr>
            </w:pPr>
            <w:r w:rsidRPr="006C5161">
              <w:rPr>
                <w:lang w:val="en-US"/>
              </w:rPr>
              <w:t>English, French, Russian and Spanish only</w:t>
            </w:r>
          </w:p>
          <w:p w:rsidR="0084613B" w:rsidRPr="006C5161" w:rsidRDefault="0084613B" w:rsidP="00D76358">
            <w:pPr>
              <w:rPr>
                <w:lang w:val="en-US"/>
              </w:rPr>
            </w:pPr>
          </w:p>
        </w:tc>
      </w:tr>
    </w:tbl>
    <w:p w:rsidR="006C5161" w:rsidRPr="003D4850" w:rsidRDefault="006C5161" w:rsidP="006C5161">
      <w:pPr>
        <w:spacing w:before="120"/>
        <w:rPr>
          <w:b/>
          <w:bCs/>
          <w:sz w:val="24"/>
          <w:szCs w:val="24"/>
        </w:rPr>
      </w:pPr>
      <w:r>
        <w:rPr>
          <w:b/>
          <w:bCs/>
          <w:sz w:val="24"/>
          <w:szCs w:val="24"/>
        </w:rPr>
        <w:t>Комитет</w:t>
      </w:r>
      <w:r w:rsidRPr="003D4850">
        <w:rPr>
          <w:b/>
          <w:bCs/>
          <w:sz w:val="24"/>
          <w:szCs w:val="24"/>
        </w:rPr>
        <w:t xml:space="preserve"> </w:t>
      </w:r>
      <w:r>
        <w:rPr>
          <w:b/>
          <w:bCs/>
          <w:sz w:val="24"/>
          <w:szCs w:val="24"/>
        </w:rPr>
        <w:t>по</w:t>
      </w:r>
      <w:r w:rsidRPr="003D4850">
        <w:rPr>
          <w:b/>
          <w:bCs/>
          <w:sz w:val="24"/>
          <w:szCs w:val="24"/>
        </w:rPr>
        <w:t xml:space="preserve"> </w:t>
      </w:r>
      <w:r>
        <w:rPr>
          <w:b/>
          <w:bCs/>
          <w:sz w:val="24"/>
          <w:szCs w:val="24"/>
        </w:rPr>
        <w:t>правам</w:t>
      </w:r>
      <w:r w:rsidRPr="003D4850">
        <w:rPr>
          <w:b/>
          <w:bCs/>
          <w:sz w:val="24"/>
          <w:szCs w:val="24"/>
        </w:rPr>
        <w:t xml:space="preserve"> </w:t>
      </w:r>
      <w:r>
        <w:rPr>
          <w:b/>
          <w:bCs/>
          <w:sz w:val="24"/>
          <w:szCs w:val="24"/>
        </w:rPr>
        <w:t>человека</w:t>
      </w:r>
    </w:p>
    <w:p w:rsidR="006C5161" w:rsidRPr="009C3349" w:rsidRDefault="006C5161" w:rsidP="00E842D9">
      <w:pPr>
        <w:pStyle w:val="HChGR"/>
      </w:pPr>
      <w:r w:rsidRPr="009C3349">
        <w:tab/>
      </w:r>
      <w:r w:rsidRPr="009C3349">
        <w:tab/>
      </w:r>
      <w:r w:rsidRPr="00E842D9">
        <w:t>Перечень вопросов</w:t>
      </w:r>
      <w:r w:rsidR="00731A68" w:rsidRPr="00E842D9">
        <w:t xml:space="preserve"> в</w:t>
      </w:r>
      <w:r w:rsidRPr="00E842D9">
        <w:t xml:space="preserve"> связ</w:t>
      </w:r>
      <w:r w:rsidR="00731A68" w:rsidRPr="00E842D9">
        <w:t>и с</w:t>
      </w:r>
      <w:r w:rsidRPr="00E842D9">
        <w:t>о вторым периодическим докладом Туркменистана</w:t>
      </w:r>
      <w:r w:rsidRPr="00F21182">
        <w:rPr>
          <w:b w:val="0"/>
          <w:bCs/>
          <w:sz w:val="20"/>
        </w:rPr>
        <w:footnoteReference w:customMarkFollows="1" w:id="1"/>
        <w:t>*</w:t>
      </w:r>
      <w:r w:rsidRPr="009C3349">
        <w:t xml:space="preserve"> </w:t>
      </w:r>
    </w:p>
    <w:p w:rsidR="006C5161" w:rsidRPr="00E030E7" w:rsidRDefault="006C5161" w:rsidP="00E030E7">
      <w:pPr>
        <w:pStyle w:val="H1GR"/>
      </w:pPr>
      <w:r w:rsidRPr="00E030E7">
        <w:tab/>
      </w:r>
      <w:r w:rsidR="00E842D9" w:rsidRPr="003D4850">
        <w:tab/>
      </w:r>
      <w:r w:rsidRPr="00C16C4D">
        <w:t xml:space="preserve">Конституционные и правовые рамки </w:t>
      </w:r>
      <w:r>
        <w:t>реализации</w:t>
      </w:r>
      <w:r w:rsidRPr="00C16C4D">
        <w:t xml:space="preserve"> Пакта (статья 2)</w:t>
      </w:r>
    </w:p>
    <w:p w:rsidR="006C5161" w:rsidRPr="0060437F" w:rsidRDefault="006C5161" w:rsidP="00E842D9">
      <w:pPr>
        <w:pStyle w:val="SingleTxtGR"/>
      </w:pPr>
      <w:r w:rsidRPr="0060437F">
        <w:t>1.</w:t>
      </w:r>
      <w:r w:rsidRPr="0060437F">
        <w:tab/>
        <w:t xml:space="preserve">Просьба </w:t>
      </w:r>
      <w:r w:rsidR="00E94FF2">
        <w:t xml:space="preserve">привести </w:t>
      </w:r>
      <w:r w:rsidRPr="0060437F">
        <w:t>примеры случаев, в которых национальные суды сс</w:t>
      </w:r>
      <w:r w:rsidRPr="0060437F">
        <w:t>ы</w:t>
      </w:r>
      <w:r w:rsidRPr="0060437F">
        <w:t xml:space="preserve">лались на положения Пакта. Просьба указать, какие процедуры </w:t>
      </w:r>
      <w:r w:rsidR="00E94FF2">
        <w:t>введены в де</w:t>
      </w:r>
      <w:r w:rsidR="00E94FF2">
        <w:t>й</w:t>
      </w:r>
      <w:r w:rsidR="00E94FF2">
        <w:t>ствие,</w:t>
      </w:r>
      <w:r w:rsidRPr="0060437F">
        <w:t xml:space="preserve"> предусмотрены законодательством и применяются на практике в целях </w:t>
      </w:r>
      <w:r w:rsidR="00E94FF2">
        <w:t>реализации С</w:t>
      </w:r>
      <w:r w:rsidRPr="0060437F">
        <w:t>оображений Комитета в соответствии с Факультативным проток</w:t>
      </w:r>
      <w:r w:rsidRPr="0060437F">
        <w:t>о</w:t>
      </w:r>
      <w:r w:rsidRPr="0060437F">
        <w:t xml:space="preserve">лом, а также </w:t>
      </w:r>
      <w:r w:rsidR="00E94FF2">
        <w:t xml:space="preserve">сообщить </w:t>
      </w:r>
      <w:r w:rsidRPr="0060437F">
        <w:t xml:space="preserve">о принятых мерах для обеспечения полного выполнения всех Соображений, принятых Комитетом в </w:t>
      </w:r>
      <w:r w:rsidR="00E94FF2">
        <w:t>отношении</w:t>
      </w:r>
      <w:r w:rsidR="00900BCF">
        <w:t xml:space="preserve"> </w:t>
      </w:r>
      <w:r w:rsidRPr="0060437F">
        <w:t>сообщени</w:t>
      </w:r>
      <w:r w:rsidR="00E94FF2">
        <w:t>й</w:t>
      </w:r>
      <w:r w:rsidRPr="0060437F">
        <w:t xml:space="preserve"> государства-участника № 1450/2006 (</w:t>
      </w:r>
      <w:r w:rsidRPr="0060437F">
        <w:rPr>
          <w:iCs/>
        </w:rPr>
        <w:t>Комаровский</w:t>
      </w:r>
      <w:r w:rsidRPr="0060437F">
        <w:t>), № 1460/2006 (</w:t>
      </w:r>
      <w:r w:rsidRPr="0060437F">
        <w:rPr>
          <w:iCs/>
        </w:rPr>
        <w:t>Ыклымова</w:t>
      </w:r>
      <w:r w:rsidRPr="0060437F">
        <w:t>), № 1530/2006 (</w:t>
      </w:r>
      <w:r w:rsidRPr="0060437F">
        <w:rPr>
          <w:iCs/>
        </w:rPr>
        <w:t>Бозбей</w:t>
      </w:r>
      <w:r w:rsidRPr="0060437F">
        <w:t>), № 1883/2009 (</w:t>
      </w:r>
      <w:r w:rsidRPr="0060437F">
        <w:rPr>
          <w:iCs/>
        </w:rPr>
        <w:t>Оразова</w:t>
      </w:r>
      <w:r w:rsidRPr="0060437F">
        <w:t>), № 2069/2011 (Шихмурадова), № 2221/2012 (Махмуд Худайбергенов), № 2222/2012 (Ахмет Худайбергенов) и № 2223/2012 (</w:t>
      </w:r>
      <w:r w:rsidRPr="0060437F">
        <w:rPr>
          <w:iCs/>
        </w:rPr>
        <w:t>Яппаров</w:t>
      </w:r>
      <w:r w:rsidRPr="0060437F">
        <w:t>).</w:t>
      </w:r>
    </w:p>
    <w:p w:rsidR="006C5161" w:rsidRPr="0060437F" w:rsidRDefault="006C5161" w:rsidP="00E842D9">
      <w:pPr>
        <w:pStyle w:val="SingleTxtGR"/>
      </w:pPr>
      <w:r w:rsidRPr="0060437F">
        <w:t>2.</w:t>
      </w:r>
      <w:r w:rsidRPr="0060437F">
        <w:tab/>
        <w:t>В свете предыдущих заключительных замечаний Комитета (см. CCPR/C/</w:t>
      </w:r>
      <w:r w:rsidR="00900BCF" w:rsidRPr="00900BCF">
        <w:br/>
      </w:r>
      <w:r w:rsidRPr="0060437F">
        <w:t>TKM/CO/1, пункт 7) и</w:t>
      </w:r>
      <w:r w:rsidR="00143CEE">
        <w:t xml:space="preserve"> </w:t>
      </w:r>
      <w:r w:rsidRPr="0060437F">
        <w:t xml:space="preserve">содержащейся в докладе государства-участника </w:t>
      </w:r>
      <w:r w:rsidR="00143CEE" w:rsidRPr="0060437F">
        <w:t>инфо</w:t>
      </w:r>
      <w:r w:rsidR="00143CEE" w:rsidRPr="0060437F">
        <w:t>р</w:t>
      </w:r>
      <w:r w:rsidR="00143CEE" w:rsidRPr="0060437F">
        <w:t xml:space="preserve">мации </w:t>
      </w:r>
      <w:r w:rsidRPr="0060437F">
        <w:t>(см. CCPR/C/TKM/2, пункты 48–50) просьба сообщить о достигнутом прогрессе в деле создания национального правозащитного учреждения в соо</w:t>
      </w:r>
      <w:r w:rsidRPr="0060437F">
        <w:t>т</w:t>
      </w:r>
      <w:r w:rsidRPr="0060437F">
        <w:t>ветствии с принципами, касающимися статуса национальных учреждений</w:t>
      </w:r>
      <w:r w:rsidR="00143CEE">
        <w:t>, з</w:t>
      </w:r>
      <w:r w:rsidR="00143CEE">
        <w:t>а</w:t>
      </w:r>
      <w:r w:rsidR="00143CEE">
        <w:t>нимающихся</w:t>
      </w:r>
      <w:r w:rsidRPr="0060437F">
        <w:t xml:space="preserve"> поощрени</w:t>
      </w:r>
      <w:r w:rsidR="00143CEE">
        <w:t>ем</w:t>
      </w:r>
      <w:r w:rsidRPr="0060437F">
        <w:t xml:space="preserve"> и защит</w:t>
      </w:r>
      <w:r w:rsidR="00143CEE">
        <w:t>ой</w:t>
      </w:r>
      <w:r w:rsidRPr="0060437F">
        <w:t xml:space="preserve"> прав человека (Парижские принципы).</w:t>
      </w:r>
    </w:p>
    <w:p w:rsidR="006C5161" w:rsidRPr="0060437F" w:rsidRDefault="006C5161" w:rsidP="00E842D9">
      <w:pPr>
        <w:pStyle w:val="H23GR"/>
      </w:pPr>
      <w:r w:rsidRPr="0060437F">
        <w:tab/>
      </w:r>
      <w:r w:rsidRPr="0060437F">
        <w:tab/>
        <w:t>Недискриминация и равенство мужчин и женщин (статьи 2, 3 и 26)</w:t>
      </w:r>
    </w:p>
    <w:p w:rsidR="006C5161" w:rsidRPr="0060437F" w:rsidRDefault="006C5161" w:rsidP="00E842D9">
      <w:pPr>
        <w:pStyle w:val="SingleTxtGR"/>
      </w:pPr>
      <w:r w:rsidRPr="0060437F">
        <w:t>3.</w:t>
      </w:r>
      <w:r w:rsidRPr="0060437F">
        <w:tab/>
        <w:t>Просьба сообщить, предпринимались ли и предпринимаются ли шаги с целью принятия всеобъемлющего законодательства</w:t>
      </w:r>
      <w:r w:rsidR="00AA2242">
        <w:t xml:space="preserve">, которое: направлено на </w:t>
      </w:r>
      <w:r w:rsidRPr="0060437F">
        <w:t>борьб</w:t>
      </w:r>
      <w:r w:rsidR="00AA2242">
        <w:t>у</w:t>
      </w:r>
      <w:r w:rsidRPr="0060437F">
        <w:t xml:space="preserve"> с дискриминацией, в том числе в частной </w:t>
      </w:r>
      <w:r w:rsidR="00AA2242" w:rsidRPr="0060437F">
        <w:t>сфере</w:t>
      </w:r>
      <w:r w:rsidR="00AA2242">
        <w:t>;</w:t>
      </w:r>
      <w:r w:rsidRPr="0060437F">
        <w:t xml:space="preserve"> за</w:t>
      </w:r>
      <w:r w:rsidR="00AA2242">
        <w:t xml:space="preserve">прещает </w:t>
      </w:r>
      <w:r w:rsidRPr="0060437F">
        <w:t>прям</w:t>
      </w:r>
      <w:r w:rsidR="00AA2242">
        <w:t>ую</w:t>
      </w:r>
      <w:r w:rsidRPr="0060437F">
        <w:t>, косвенн</w:t>
      </w:r>
      <w:r w:rsidR="00AA2242">
        <w:t>ую</w:t>
      </w:r>
      <w:r w:rsidRPr="0060437F">
        <w:t xml:space="preserve"> и множественн</w:t>
      </w:r>
      <w:r w:rsidR="00AA2242">
        <w:t>ую</w:t>
      </w:r>
      <w:r w:rsidRPr="0060437F">
        <w:t xml:space="preserve"> дискриминаци</w:t>
      </w:r>
      <w:r w:rsidR="00AA2242">
        <w:t>ю</w:t>
      </w:r>
      <w:r w:rsidRPr="0060437F">
        <w:t xml:space="preserve">; содержит </w:t>
      </w:r>
      <w:r w:rsidR="00AA2242">
        <w:t xml:space="preserve">исчерпывающий </w:t>
      </w:r>
      <w:r w:rsidRPr="0060437F">
        <w:t>пер</w:t>
      </w:r>
      <w:r w:rsidRPr="0060437F">
        <w:t>е</w:t>
      </w:r>
      <w:r w:rsidRPr="0060437F">
        <w:t>чень запрещенных признаков для дискриминации, включая цвет кожи, а также сексуальную ориентацию и гендерную идентичность; и предусматрива</w:t>
      </w:r>
      <w:r w:rsidR="00AA2242">
        <w:t>е</w:t>
      </w:r>
      <w:r w:rsidRPr="0060437F">
        <w:t>т э</w:t>
      </w:r>
      <w:r w:rsidRPr="0060437F">
        <w:t>ф</w:t>
      </w:r>
      <w:r w:rsidRPr="0060437F">
        <w:t xml:space="preserve">фективные средства правовой защиты в рамках судебных и административных разбирательств. </w:t>
      </w:r>
    </w:p>
    <w:p w:rsidR="006C5161" w:rsidRPr="0060437F" w:rsidRDefault="006C5161" w:rsidP="00E842D9">
      <w:pPr>
        <w:pStyle w:val="SingleTxtGR"/>
      </w:pPr>
      <w:r w:rsidRPr="0060437F">
        <w:lastRenderedPageBreak/>
        <w:t>4.</w:t>
      </w:r>
      <w:r w:rsidRPr="0060437F">
        <w:tab/>
        <w:t>С учетом предыдущей рекомендации Комитета (</w:t>
      </w:r>
      <w:r w:rsidR="00A71D64" w:rsidRPr="0060437F">
        <w:t xml:space="preserve">см. </w:t>
      </w:r>
      <w:r w:rsidRPr="0060437F">
        <w:t xml:space="preserve">CCPR/C/TKM/CO/1, пункт 21) просьба представить информацию о принятых мерах </w:t>
      </w:r>
      <w:r w:rsidR="00B7140B">
        <w:t>п</w:t>
      </w:r>
      <w:r w:rsidRPr="0060437F">
        <w:t>о декримин</w:t>
      </w:r>
      <w:r w:rsidRPr="0060437F">
        <w:t>а</w:t>
      </w:r>
      <w:r w:rsidRPr="0060437F">
        <w:t xml:space="preserve">лизации половых </w:t>
      </w:r>
      <w:r w:rsidR="00B7140B">
        <w:t>с</w:t>
      </w:r>
      <w:r w:rsidRPr="0060437F">
        <w:t>ношений</w:t>
      </w:r>
      <w:r w:rsidR="00B7140B">
        <w:t xml:space="preserve"> по обоюдному согласию</w:t>
      </w:r>
      <w:r w:rsidRPr="0060437F">
        <w:t xml:space="preserve"> между совершеннолетн</w:t>
      </w:r>
      <w:r w:rsidRPr="0060437F">
        <w:t>и</w:t>
      </w:r>
      <w:r w:rsidRPr="0060437F">
        <w:t xml:space="preserve">ми лицами одного </w:t>
      </w:r>
      <w:r w:rsidR="00B7140B">
        <w:t xml:space="preserve">и того же </w:t>
      </w:r>
      <w:r w:rsidRPr="0060437F">
        <w:t xml:space="preserve">пола и по борьбе с дискриминацией по признакам сексуальной ориентации и гендерной идентичности. Просьба </w:t>
      </w:r>
      <w:r w:rsidR="00B7140B">
        <w:t>прокомментир</w:t>
      </w:r>
      <w:r w:rsidR="00B7140B">
        <w:t>о</w:t>
      </w:r>
      <w:r w:rsidR="00B7140B">
        <w:t xml:space="preserve">вать </w:t>
      </w:r>
      <w:r w:rsidRPr="0060437F">
        <w:t xml:space="preserve">утверждения </w:t>
      </w:r>
      <w:r w:rsidR="00B7140B">
        <w:t>о случаях</w:t>
      </w:r>
      <w:r w:rsidR="00900BCF">
        <w:t xml:space="preserve"> </w:t>
      </w:r>
      <w:r w:rsidRPr="0060437F">
        <w:t>произвольного ареста и задержания, угроз и других злоупотреблений</w:t>
      </w:r>
      <w:r w:rsidR="00B7140B">
        <w:t xml:space="preserve"> </w:t>
      </w:r>
      <w:r w:rsidRPr="0060437F">
        <w:t>по мотивам сексуальной ориентации и гендерной идентичн</w:t>
      </w:r>
      <w:r w:rsidRPr="0060437F">
        <w:t>о</w:t>
      </w:r>
      <w:r w:rsidRPr="0060437F">
        <w:t>сти.</w:t>
      </w:r>
      <w:r w:rsidR="00900BCF">
        <w:t xml:space="preserve"> </w:t>
      </w:r>
    </w:p>
    <w:p w:rsidR="006C5161" w:rsidRPr="004D3C4C" w:rsidRDefault="006C5161" w:rsidP="00E842D9">
      <w:pPr>
        <w:pStyle w:val="SingleTxtGR"/>
      </w:pPr>
      <w:r w:rsidRPr="0060437F">
        <w:t>5.</w:t>
      </w:r>
      <w:r w:rsidRPr="0060437F">
        <w:tab/>
        <w:t xml:space="preserve">Просьба </w:t>
      </w:r>
      <w:r w:rsidR="00F64CDA">
        <w:t xml:space="preserve">информировать </w:t>
      </w:r>
      <w:r w:rsidRPr="0060437F">
        <w:t xml:space="preserve">о принятых мерах и </w:t>
      </w:r>
      <w:r w:rsidR="00F64CDA">
        <w:t>ходе их реализации</w:t>
      </w:r>
      <w:r w:rsidRPr="0060437F">
        <w:t xml:space="preserve">, в том числе, на основе выполнения </w:t>
      </w:r>
      <w:r w:rsidR="00F64CDA">
        <w:t>Н</w:t>
      </w:r>
      <w:r w:rsidRPr="0060437F">
        <w:t>ационального плана действий по обеспечению гендерного равенства на 2012–2020 годы, в целях: а) расширения представле</w:t>
      </w:r>
      <w:r w:rsidRPr="0060437F">
        <w:t>н</w:t>
      </w:r>
      <w:r w:rsidRPr="0060437F">
        <w:t>ности женщин в государственном и частных секторах, особенно на руковод</w:t>
      </w:r>
      <w:r w:rsidRPr="0060437F">
        <w:t>я</w:t>
      </w:r>
      <w:r w:rsidRPr="0060437F">
        <w:t>щих должностях, в том числе в законодатель</w:t>
      </w:r>
      <w:r w:rsidR="008F680A">
        <w:t>ных и исполнительных органах, а</w:t>
      </w:r>
      <w:r w:rsidR="008F680A">
        <w:rPr>
          <w:lang w:val="en-US"/>
        </w:rPr>
        <w:t> </w:t>
      </w:r>
      <w:r w:rsidRPr="0060437F">
        <w:t xml:space="preserve">также в судебной системе; и </w:t>
      </w:r>
      <w:r w:rsidRPr="0060437F">
        <w:rPr>
          <w:lang w:val="en-US"/>
        </w:rPr>
        <w:t>b</w:t>
      </w:r>
      <w:r w:rsidRPr="0060437F">
        <w:t>) искоренения негативных стереотипов в отн</w:t>
      </w:r>
      <w:r w:rsidRPr="0060437F">
        <w:t>о</w:t>
      </w:r>
      <w:r w:rsidRPr="0060437F">
        <w:t>шении ролей и обязанностей женщин в семье и в обществе в целом</w:t>
      </w:r>
      <w:r w:rsidR="00F64CDA">
        <w:t>;</w:t>
      </w:r>
      <w:r w:rsidRPr="0060437F">
        <w:t xml:space="preserve"> </w:t>
      </w:r>
      <w:r w:rsidR="00F64CDA" w:rsidRPr="0060437F">
        <w:t xml:space="preserve">просьба </w:t>
      </w:r>
      <w:r w:rsidRPr="0060437F">
        <w:t xml:space="preserve">также уточнить, пересматривался ли с этой целью </w:t>
      </w:r>
      <w:r w:rsidR="00F64CDA">
        <w:t>Трудовой</w:t>
      </w:r>
      <w:r w:rsidR="00F64CDA" w:rsidRPr="00773B8F">
        <w:t xml:space="preserve"> </w:t>
      </w:r>
      <w:r w:rsidR="00F64CDA">
        <w:t>к</w:t>
      </w:r>
      <w:r w:rsidRPr="0060437F">
        <w:t>одекс</w:t>
      </w:r>
      <w:r w:rsidRPr="00773B8F">
        <w:t>.</w:t>
      </w:r>
    </w:p>
    <w:p w:rsidR="006C5161" w:rsidRPr="004D3C4C" w:rsidRDefault="00D9582C" w:rsidP="00E842D9">
      <w:pPr>
        <w:pStyle w:val="H23GR"/>
        <w:rPr>
          <w:spacing w:val="2"/>
        </w:rPr>
      </w:pPr>
      <w:r w:rsidRPr="00773B8F">
        <w:tab/>
      </w:r>
      <w:r w:rsidRPr="00773B8F">
        <w:tab/>
      </w:r>
      <w:r w:rsidRPr="0060437F">
        <w:t xml:space="preserve">Насилие в отношении женщин, </w:t>
      </w:r>
      <w:r w:rsidRPr="004D3C4C">
        <w:rPr>
          <w:spacing w:val="2"/>
        </w:rPr>
        <w:t>включая насилие в семье</w:t>
      </w:r>
      <w:r w:rsidRPr="0060437F">
        <w:t xml:space="preserve"> </w:t>
      </w:r>
      <w:r w:rsidRPr="004D3C4C">
        <w:rPr>
          <w:spacing w:val="2"/>
        </w:rPr>
        <w:t>(статьи 2, 3, 7 и 26)</w:t>
      </w:r>
    </w:p>
    <w:p w:rsidR="00D9582C" w:rsidRPr="0060437F" w:rsidRDefault="00D9582C" w:rsidP="00E842D9">
      <w:pPr>
        <w:pStyle w:val="SingleTxtGR"/>
      </w:pPr>
      <w:r w:rsidRPr="00E842D9">
        <w:t>6.</w:t>
      </w:r>
      <w:r w:rsidRPr="00E842D9">
        <w:tab/>
        <w:t xml:space="preserve">Просьба </w:t>
      </w:r>
      <w:r w:rsidR="008B5AF1" w:rsidRPr="00E842D9">
        <w:t>прокомментировать обе</w:t>
      </w:r>
      <w:r w:rsidRPr="00E842D9">
        <w:t>спокоенност</w:t>
      </w:r>
      <w:r w:rsidR="008B5AF1" w:rsidRPr="00E842D9">
        <w:t>ь</w:t>
      </w:r>
      <w:r w:rsidRPr="00E842D9">
        <w:t xml:space="preserve"> </w:t>
      </w:r>
      <w:r w:rsidR="008B5AF1" w:rsidRPr="00E842D9">
        <w:t>по поводу того</w:t>
      </w:r>
      <w:r w:rsidRPr="00E842D9">
        <w:t>, что нас</w:t>
      </w:r>
      <w:r w:rsidRPr="00E842D9">
        <w:t>и</w:t>
      </w:r>
      <w:r w:rsidRPr="00E842D9">
        <w:t xml:space="preserve">лие в отношении женщин, включая насилие в семье, является </w:t>
      </w:r>
      <w:r w:rsidR="008B5AF1" w:rsidRPr="00E842D9">
        <w:t>широко распр</w:t>
      </w:r>
      <w:r w:rsidR="008B5AF1" w:rsidRPr="00E842D9">
        <w:t>о</w:t>
      </w:r>
      <w:r w:rsidR="008B5AF1" w:rsidRPr="00E842D9">
        <w:t xml:space="preserve">страненным явлением, которое оправдывается обществом и </w:t>
      </w:r>
      <w:r w:rsidRPr="00E842D9">
        <w:t xml:space="preserve">считается частным семейным </w:t>
      </w:r>
      <w:r w:rsidR="008B5AF1" w:rsidRPr="00E842D9">
        <w:t>делом</w:t>
      </w:r>
      <w:r w:rsidRPr="00E842D9">
        <w:t xml:space="preserve">. Просьба сообщить, проведены </w:t>
      </w:r>
      <w:r w:rsidR="008B5AF1" w:rsidRPr="00E842D9">
        <w:t xml:space="preserve">ли </w:t>
      </w:r>
      <w:r w:rsidRPr="00E842D9">
        <w:t>запланированные исслед</w:t>
      </w:r>
      <w:r w:rsidRPr="00E842D9">
        <w:t>о</w:t>
      </w:r>
      <w:r w:rsidRPr="00E842D9">
        <w:t xml:space="preserve">вания и обзоры по вопросу о масштабах </w:t>
      </w:r>
      <w:r w:rsidR="008B5AF1" w:rsidRPr="00E842D9">
        <w:t xml:space="preserve">и глубинных причинах </w:t>
      </w:r>
      <w:r w:rsidRPr="00E842D9">
        <w:t>насилия в о</w:t>
      </w:r>
      <w:r w:rsidRPr="00E842D9">
        <w:t>т</w:t>
      </w:r>
      <w:r w:rsidRPr="00E842D9">
        <w:t xml:space="preserve">ношении женщин и, если </w:t>
      </w:r>
      <w:r w:rsidR="008B5AF1" w:rsidRPr="00E842D9">
        <w:t xml:space="preserve">таковые </w:t>
      </w:r>
      <w:r w:rsidRPr="00E842D9">
        <w:t xml:space="preserve">проводились, то просьба </w:t>
      </w:r>
      <w:r w:rsidR="008B5AF1" w:rsidRPr="00E842D9">
        <w:t xml:space="preserve">информировать </w:t>
      </w:r>
      <w:r w:rsidRPr="00E842D9">
        <w:t xml:space="preserve">об их результатах. </w:t>
      </w:r>
      <w:r w:rsidRPr="0060437F">
        <w:t>Просьба сообщить о</w:t>
      </w:r>
      <w:r w:rsidR="007B1D3E">
        <w:t xml:space="preserve"> прилагаемых усилиях в целях</w:t>
      </w:r>
      <w:r w:rsidRPr="0060437F">
        <w:t xml:space="preserve">: а) принятия </w:t>
      </w:r>
      <w:r w:rsidR="008B5AF1">
        <w:t xml:space="preserve">специального </w:t>
      </w:r>
      <w:r w:rsidRPr="0060437F">
        <w:t>законодательства</w:t>
      </w:r>
      <w:r w:rsidR="007B1D3E">
        <w:t xml:space="preserve"> о</w:t>
      </w:r>
      <w:r w:rsidRPr="0060437F">
        <w:t xml:space="preserve"> криминализаци</w:t>
      </w:r>
      <w:r w:rsidR="007B1D3E">
        <w:t>и</w:t>
      </w:r>
      <w:r w:rsidRPr="0060437F">
        <w:t xml:space="preserve"> насилия в отношении же</w:t>
      </w:r>
      <w:r w:rsidRPr="0060437F">
        <w:t>н</w:t>
      </w:r>
      <w:r w:rsidRPr="0060437F">
        <w:t xml:space="preserve">щин, </w:t>
      </w:r>
      <w:r w:rsidR="007B1D3E">
        <w:t xml:space="preserve">в частности </w:t>
      </w:r>
      <w:r w:rsidRPr="0060437F">
        <w:t xml:space="preserve">насилия в семье и сексуального насилия; </w:t>
      </w:r>
      <w:r w:rsidRPr="0060437F">
        <w:rPr>
          <w:lang w:val="en-US"/>
        </w:rPr>
        <w:t>b</w:t>
      </w:r>
      <w:r w:rsidRPr="0060437F">
        <w:t>) повышени</w:t>
      </w:r>
      <w:r w:rsidR="007B1D3E">
        <w:t>я</w:t>
      </w:r>
      <w:r w:rsidRPr="0060437F">
        <w:t xml:space="preserve"> осв</w:t>
      </w:r>
      <w:r w:rsidRPr="0060437F">
        <w:t>е</w:t>
      </w:r>
      <w:r w:rsidRPr="0060437F">
        <w:t>домленности о правах женщин и о пагубном влиянии и неприемлемости нас</w:t>
      </w:r>
      <w:r w:rsidRPr="0060437F">
        <w:t>и</w:t>
      </w:r>
      <w:r w:rsidRPr="0060437F">
        <w:t xml:space="preserve">лия в отношении женщин, а также </w:t>
      </w:r>
      <w:r w:rsidR="007B1D3E">
        <w:t xml:space="preserve">о мероприятиях по </w:t>
      </w:r>
      <w:r w:rsidRPr="0060437F">
        <w:t>поощрени</w:t>
      </w:r>
      <w:r w:rsidR="007B1D3E">
        <w:t>ю</w:t>
      </w:r>
      <w:r w:rsidRPr="0060437F">
        <w:t xml:space="preserve"> представл</w:t>
      </w:r>
      <w:r w:rsidRPr="0060437F">
        <w:t>е</w:t>
      </w:r>
      <w:r w:rsidRPr="0060437F">
        <w:t>ния сообщени</w:t>
      </w:r>
      <w:r w:rsidR="007B1D3E">
        <w:t>й</w:t>
      </w:r>
      <w:r w:rsidRPr="0060437F">
        <w:t xml:space="preserve"> о случаях такого насилия; с) организации надлежащей подг</w:t>
      </w:r>
      <w:r w:rsidRPr="0060437F">
        <w:t>о</w:t>
      </w:r>
      <w:r w:rsidRPr="0060437F">
        <w:t>товки сотрудников полиции, судебных органов и других заинтересованных ст</w:t>
      </w:r>
      <w:r w:rsidRPr="0060437F">
        <w:t>о</w:t>
      </w:r>
      <w:r w:rsidRPr="0060437F">
        <w:t xml:space="preserve">рон по </w:t>
      </w:r>
      <w:r w:rsidR="007B1D3E">
        <w:t xml:space="preserve">порядку действий </w:t>
      </w:r>
      <w:r w:rsidRPr="0060437F">
        <w:t>в случа</w:t>
      </w:r>
      <w:r w:rsidR="00586B60">
        <w:t>ях</w:t>
      </w:r>
      <w:r w:rsidR="009A20CE">
        <w:t xml:space="preserve"> применения</w:t>
      </w:r>
      <w:r w:rsidRPr="0060437F">
        <w:t xml:space="preserve"> насилия; </w:t>
      </w:r>
      <w:r w:rsidRPr="0060437F">
        <w:rPr>
          <w:lang w:val="en-US"/>
        </w:rPr>
        <w:t>d</w:t>
      </w:r>
      <w:r w:rsidRPr="0060437F">
        <w:t xml:space="preserve">) защиты женщин от правонарушителей и </w:t>
      </w:r>
      <w:r w:rsidR="007B1D3E">
        <w:t xml:space="preserve">предоставления жертвам </w:t>
      </w:r>
      <w:r w:rsidRPr="0060437F">
        <w:t xml:space="preserve">эффективных средств правовой защиты, включая </w:t>
      </w:r>
      <w:r w:rsidR="00C9606A">
        <w:t xml:space="preserve">создание </w:t>
      </w:r>
      <w:r w:rsidRPr="0060437F">
        <w:t xml:space="preserve">надлежащих приютов и </w:t>
      </w:r>
      <w:r w:rsidR="00C9606A">
        <w:t>о</w:t>
      </w:r>
      <w:r w:rsidR="00756B6A">
        <w:t xml:space="preserve">казание </w:t>
      </w:r>
      <w:r w:rsidRPr="0060437F">
        <w:t>других необход</w:t>
      </w:r>
      <w:r w:rsidRPr="0060437F">
        <w:t>и</w:t>
      </w:r>
      <w:r w:rsidRPr="0060437F">
        <w:t xml:space="preserve">мых вспомогательных услуг; и </w:t>
      </w:r>
      <w:r w:rsidRPr="0060437F">
        <w:rPr>
          <w:lang w:val="en-US"/>
        </w:rPr>
        <w:t>c</w:t>
      </w:r>
      <w:r w:rsidRPr="0060437F">
        <w:t xml:space="preserve">) обеспечения эффективного расследования, </w:t>
      </w:r>
      <w:r w:rsidR="007B1D3E">
        <w:t>с</w:t>
      </w:r>
      <w:r w:rsidR="007B1D3E">
        <w:t>у</w:t>
      </w:r>
      <w:r w:rsidR="007B1D3E">
        <w:t xml:space="preserve">дебного преследования </w:t>
      </w:r>
      <w:r w:rsidRPr="0060437F">
        <w:t xml:space="preserve">и наказания виновных, а также возмещения </w:t>
      </w:r>
      <w:r w:rsidR="007B1D3E">
        <w:t xml:space="preserve">ущерба </w:t>
      </w:r>
      <w:r w:rsidRPr="0060437F">
        <w:t>жертвам. Просьба представить соответствующие обновленные статистические данные по состоянию на 2012 год.</w:t>
      </w:r>
    </w:p>
    <w:p w:rsidR="006C5161" w:rsidRPr="003D4850" w:rsidRDefault="00D9582C" w:rsidP="00E842D9">
      <w:pPr>
        <w:pStyle w:val="H23GR"/>
      </w:pPr>
      <w:r w:rsidRPr="003D4850">
        <w:tab/>
      </w:r>
      <w:r w:rsidRPr="003D4850">
        <w:tab/>
      </w:r>
      <w:r w:rsidRPr="0060437F">
        <w:t>Чрезвычайное</w:t>
      </w:r>
      <w:r w:rsidRPr="003D4850">
        <w:t xml:space="preserve"> </w:t>
      </w:r>
      <w:r w:rsidRPr="0060437F">
        <w:t>положение</w:t>
      </w:r>
      <w:r w:rsidRPr="003D4850">
        <w:t xml:space="preserve"> (</w:t>
      </w:r>
      <w:r w:rsidRPr="0060437F">
        <w:t>статья</w:t>
      </w:r>
      <w:r w:rsidRPr="003D4850">
        <w:t xml:space="preserve"> 4)</w:t>
      </w:r>
    </w:p>
    <w:p w:rsidR="00D9582C" w:rsidRPr="0060437F" w:rsidRDefault="00D9582C" w:rsidP="00E842D9">
      <w:pPr>
        <w:pStyle w:val="SingleTxtGR"/>
      </w:pPr>
      <w:r w:rsidRPr="0060437F">
        <w:t>7.</w:t>
      </w:r>
      <w:r w:rsidRPr="0060437F">
        <w:tab/>
        <w:t xml:space="preserve">С учетом пункта 101 доклада государства-участника (CCPR/C/TKM/2) просьба </w:t>
      </w:r>
      <w:r w:rsidR="00F9533F">
        <w:t xml:space="preserve">сообщить </w:t>
      </w:r>
      <w:r w:rsidRPr="0060437F">
        <w:t xml:space="preserve">о соответствии </w:t>
      </w:r>
      <w:r w:rsidR="00550FEF">
        <w:t>з</w:t>
      </w:r>
      <w:r w:rsidRPr="0060437F">
        <w:t xml:space="preserve">акона </w:t>
      </w:r>
      <w:r w:rsidR="00550FEF">
        <w:t>«О</w:t>
      </w:r>
      <w:r w:rsidRPr="0060437F">
        <w:t xml:space="preserve"> </w:t>
      </w:r>
      <w:r w:rsidR="00F9533F">
        <w:t xml:space="preserve">режиме </w:t>
      </w:r>
      <w:r w:rsidRPr="0060437F">
        <w:t>чрезвычайно</w:t>
      </w:r>
      <w:r w:rsidR="00F9533F">
        <w:t xml:space="preserve">го </w:t>
      </w:r>
      <w:r w:rsidRPr="0060437F">
        <w:t>полож</w:t>
      </w:r>
      <w:r w:rsidRPr="0060437F">
        <w:t>е</w:t>
      </w:r>
      <w:r w:rsidRPr="0060437F">
        <w:t>ни</w:t>
      </w:r>
      <w:r w:rsidR="00F9533F">
        <w:t>я</w:t>
      </w:r>
      <w:r w:rsidR="00550FEF">
        <w:t>»</w:t>
      </w:r>
      <w:r w:rsidR="00F9533F">
        <w:t xml:space="preserve"> от </w:t>
      </w:r>
      <w:r w:rsidRPr="0060437F">
        <w:t>22 июня 2013 года</w:t>
      </w:r>
      <w:r w:rsidR="00F9533F">
        <w:t xml:space="preserve"> </w:t>
      </w:r>
      <w:r w:rsidRPr="0060437F">
        <w:t xml:space="preserve">статье 4 Пакта, особенно в части обязательных </w:t>
      </w:r>
      <w:r w:rsidR="00F9533F">
        <w:t xml:space="preserve">для исполнения </w:t>
      </w:r>
      <w:r w:rsidRPr="0060437F">
        <w:t xml:space="preserve">положений Пакта и </w:t>
      </w:r>
      <w:r w:rsidR="00F9533F">
        <w:t xml:space="preserve">строгого </w:t>
      </w:r>
      <w:r w:rsidRPr="0060437F">
        <w:t xml:space="preserve">ограничения любых </w:t>
      </w:r>
      <w:r w:rsidR="0023741D" w:rsidRPr="0060437F">
        <w:t xml:space="preserve">отступлений от </w:t>
      </w:r>
      <w:r w:rsidR="00F9533F">
        <w:t xml:space="preserve">таких </w:t>
      </w:r>
      <w:r w:rsidR="0023741D" w:rsidRPr="0060437F">
        <w:t>положений</w:t>
      </w:r>
      <w:r w:rsidR="004D3C4C">
        <w:t xml:space="preserve"> теми, которые обусловлены</w:t>
      </w:r>
      <w:r w:rsidR="00F9533F">
        <w:t xml:space="preserve"> чрез</w:t>
      </w:r>
      <w:r w:rsidR="0023741D" w:rsidRPr="0060437F">
        <w:t>вычайным характером сл</w:t>
      </w:r>
      <w:r w:rsidR="0023741D" w:rsidRPr="0060437F">
        <w:t>о</w:t>
      </w:r>
      <w:r w:rsidR="0023741D" w:rsidRPr="0060437F">
        <w:t>жившегося положения.</w:t>
      </w:r>
    </w:p>
    <w:p w:rsidR="006C5161" w:rsidRPr="0060437F" w:rsidRDefault="006C5161" w:rsidP="00E842D9">
      <w:pPr>
        <w:pStyle w:val="H23GR"/>
      </w:pPr>
      <w:r w:rsidRPr="0060437F">
        <w:tab/>
      </w:r>
      <w:r w:rsidR="00E842D9">
        <w:tab/>
      </w:r>
      <w:r w:rsidR="0023741D" w:rsidRPr="0060437F">
        <w:t xml:space="preserve">Право на жизнь, запрещение пыток и </w:t>
      </w:r>
      <w:r w:rsidR="00AF36B0">
        <w:t xml:space="preserve">другого </w:t>
      </w:r>
      <w:r w:rsidR="0023741D" w:rsidRPr="0060437F">
        <w:t xml:space="preserve">жестокого, бесчеловечного или унижающего достоинство обращения и наказания, а также </w:t>
      </w:r>
      <w:r w:rsidR="00AF36B0">
        <w:t xml:space="preserve">право </w:t>
      </w:r>
      <w:r w:rsidR="00A5631B">
        <w:br/>
      </w:r>
      <w:r w:rsidR="00AF36B0">
        <w:t xml:space="preserve">на </w:t>
      </w:r>
      <w:r w:rsidR="0023741D" w:rsidRPr="0060437F">
        <w:t>свобод</w:t>
      </w:r>
      <w:r w:rsidR="00AF36B0">
        <w:t>у</w:t>
      </w:r>
      <w:r w:rsidR="0023741D" w:rsidRPr="0060437F">
        <w:t xml:space="preserve"> и личн</w:t>
      </w:r>
      <w:r w:rsidR="00AF36B0">
        <w:t>ую</w:t>
      </w:r>
      <w:r w:rsidR="0023741D" w:rsidRPr="0060437F">
        <w:t xml:space="preserve"> неприкосновенность (статьи 6, 7 и 9)</w:t>
      </w:r>
    </w:p>
    <w:p w:rsidR="0023741D" w:rsidRPr="0060437F" w:rsidRDefault="0023741D" w:rsidP="00E842D9">
      <w:pPr>
        <w:pStyle w:val="SingleTxtGR"/>
      </w:pPr>
      <w:r w:rsidRPr="0060437F">
        <w:t>8.</w:t>
      </w:r>
      <w:r w:rsidRPr="0060437F">
        <w:tab/>
        <w:t xml:space="preserve">В связи с предыдущей рекомендацией Комитета (см. CCPR/C/TKM/CO/1, пункт 10) просьба представить информацию о принятых конкретных мерах </w:t>
      </w:r>
      <w:r w:rsidR="00AF36B0">
        <w:t xml:space="preserve">по недопущению </w:t>
      </w:r>
      <w:r w:rsidRPr="0060437F">
        <w:t xml:space="preserve">случаев насильственного исчезновения и </w:t>
      </w:r>
      <w:r w:rsidR="00AF36B0">
        <w:t xml:space="preserve">пресечению </w:t>
      </w:r>
      <w:r w:rsidRPr="0060437F">
        <w:t xml:space="preserve">практики содержания </w:t>
      </w:r>
      <w:r w:rsidR="00AF36B0">
        <w:t xml:space="preserve">под стражей и </w:t>
      </w:r>
      <w:r w:rsidR="00AF36B0" w:rsidRPr="0060437F">
        <w:t xml:space="preserve">тюремного заключения </w:t>
      </w:r>
      <w:r w:rsidR="00AF36B0">
        <w:t xml:space="preserve">без </w:t>
      </w:r>
      <w:r w:rsidRPr="0060437F">
        <w:t>связи с внешним миром</w:t>
      </w:r>
      <w:r w:rsidR="00AF36B0">
        <w:t xml:space="preserve"> </w:t>
      </w:r>
      <w:r w:rsidRPr="0060437F">
        <w:t xml:space="preserve">лиц, осужденных в декабре 2002 года и в январе 2003 года за </w:t>
      </w:r>
      <w:r w:rsidR="00AF36B0">
        <w:t xml:space="preserve">их </w:t>
      </w:r>
      <w:r w:rsidRPr="0060437F">
        <w:t>предполага</w:t>
      </w:r>
      <w:r w:rsidRPr="0060437F">
        <w:t>е</w:t>
      </w:r>
      <w:r w:rsidRPr="0060437F">
        <w:t>м</w:t>
      </w:r>
      <w:r w:rsidR="00AF36B0">
        <w:t xml:space="preserve">ую причастность к </w:t>
      </w:r>
      <w:r w:rsidRPr="0060437F">
        <w:t>покушени</w:t>
      </w:r>
      <w:r w:rsidR="00AF36B0">
        <w:t>ю на убийство</w:t>
      </w:r>
      <w:r w:rsidRPr="0060437F">
        <w:t xml:space="preserve"> бывшего </w:t>
      </w:r>
      <w:r w:rsidR="00AF36B0">
        <w:t>П</w:t>
      </w:r>
      <w:r w:rsidRPr="0060437F">
        <w:t>резидента в ноябре 2002 года, сообщить о</w:t>
      </w:r>
      <w:r w:rsidR="009649AB" w:rsidRPr="0060437F">
        <w:t>б</w:t>
      </w:r>
      <w:r w:rsidRPr="0060437F">
        <w:t xml:space="preserve"> их местонахождении и </w:t>
      </w:r>
      <w:r w:rsidR="00AF36B0" w:rsidRPr="00AF36B0">
        <w:t>позволить им встречаться с чл</w:t>
      </w:r>
      <w:r w:rsidR="00AF36B0" w:rsidRPr="00AF36B0">
        <w:t>е</w:t>
      </w:r>
      <w:r w:rsidR="00AF36B0" w:rsidRPr="00AF36B0">
        <w:t>нами их семей и иметь доступ к</w:t>
      </w:r>
      <w:r w:rsidR="00AF36B0">
        <w:t xml:space="preserve"> а</w:t>
      </w:r>
      <w:r w:rsidR="00AF36B0" w:rsidRPr="00AF36B0">
        <w:t>двокатам</w:t>
      </w:r>
      <w:r w:rsidR="00AF36B0">
        <w:t xml:space="preserve">, а также </w:t>
      </w:r>
      <w:r w:rsidRPr="0060437F">
        <w:t>эффективн</w:t>
      </w:r>
      <w:r w:rsidR="006265A5">
        <w:t>о</w:t>
      </w:r>
      <w:r w:rsidRPr="0060437F">
        <w:t xml:space="preserve"> расследова</w:t>
      </w:r>
      <w:r w:rsidR="006265A5">
        <w:t>ть</w:t>
      </w:r>
      <w:r w:rsidRPr="0060437F">
        <w:t xml:space="preserve"> все случа</w:t>
      </w:r>
      <w:r w:rsidR="006265A5">
        <w:t>и</w:t>
      </w:r>
      <w:r w:rsidRPr="0060437F">
        <w:t xml:space="preserve"> предполагаемых исчезновений.</w:t>
      </w:r>
    </w:p>
    <w:p w:rsidR="0023741D" w:rsidRPr="0060437F" w:rsidRDefault="0023741D" w:rsidP="00E842D9">
      <w:pPr>
        <w:pStyle w:val="SingleTxtGR"/>
      </w:pPr>
      <w:r w:rsidRPr="0060437F">
        <w:t>9.</w:t>
      </w:r>
      <w:r w:rsidRPr="0060437F">
        <w:tab/>
        <w:t xml:space="preserve">Просьба </w:t>
      </w:r>
      <w:r w:rsidR="000B1F3F">
        <w:t xml:space="preserve">разъяснить </w:t>
      </w:r>
      <w:r w:rsidRPr="0060437F">
        <w:t xml:space="preserve">значение и толкование национальными судами </w:t>
      </w:r>
      <w:r w:rsidR="000B1F3F">
        <w:t>с</w:t>
      </w:r>
      <w:r w:rsidR="000B1F3F">
        <w:t>о</w:t>
      </w:r>
      <w:r w:rsidR="000B1F3F">
        <w:t>держащейся в</w:t>
      </w:r>
      <w:r w:rsidR="000B1F3F" w:rsidRPr="000B1F3F">
        <w:t xml:space="preserve"> статье 182 (</w:t>
      </w:r>
      <w:r w:rsidR="00CE30E3">
        <w:t>п</w:t>
      </w:r>
      <w:r w:rsidR="000B1F3F">
        <w:t>ытка</w:t>
      </w:r>
      <w:r w:rsidR="000B1F3F" w:rsidRPr="000B1F3F">
        <w:t>) Уголовного кодекса</w:t>
      </w:r>
      <w:r w:rsidR="000B1F3F">
        <w:t xml:space="preserve"> </w:t>
      </w:r>
      <w:r w:rsidRPr="0060437F">
        <w:t>формулировки</w:t>
      </w:r>
      <w:r w:rsidR="000B1F3F">
        <w:t>: «</w:t>
      </w:r>
      <w:r w:rsidR="000B1F3F" w:rsidRPr="000B1F3F">
        <w:t>Лицо не подлежит уголовной ответственности за причинение сильной боли или физич</w:t>
      </w:r>
      <w:r w:rsidR="000B1F3F" w:rsidRPr="000B1F3F">
        <w:t>е</w:t>
      </w:r>
      <w:r w:rsidR="000B1F3F" w:rsidRPr="000B1F3F">
        <w:t>ского и нравственного страдания в результате законных действий (необходимая оборона и другое</w:t>
      </w:r>
      <w:r w:rsidR="00AE5B83">
        <w:t>»</w:t>
      </w:r>
      <w:r w:rsidRPr="0060437F">
        <w:t xml:space="preserve">. Просьба сообщить о </w:t>
      </w:r>
      <w:r w:rsidR="00AE5B83">
        <w:t xml:space="preserve">практическом осуществлении </w:t>
      </w:r>
      <w:r w:rsidR="004D3C4C">
        <w:t>ст</w:t>
      </w:r>
      <w:r w:rsidR="004D3C4C">
        <w:t>а</w:t>
      </w:r>
      <w:r w:rsidR="004D3C4C">
        <w:t>тьи </w:t>
      </w:r>
      <w:r w:rsidRPr="0060437F">
        <w:t>182 (пытк</w:t>
      </w:r>
      <w:r w:rsidR="00CE30E3">
        <w:t>а</w:t>
      </w:r>
      <w:r w:rsidRPr="0060437F">
        <w:t xml:space="preserve">) измененного Уголовного кодекса, в том числе о количестве </w:t>
      </w:r>
      <w:r w:rsidR="00AE5B83">
        <w:t>в</w:t>
      </w:r>
      <w:r w:rsidR="00AE5B83">
        <w:t>ы</w:t>
      </w:r>
      <w:r w:rsidR="00AE5B83">
        <w:t xml:space="preserve">явленных </w:t>
      </w:r>
      <w:r w:rsidR="00AE5B83" w:rsidRPr="0060437F">
        <w:t>в отчетный период (2012–2016 год</w:t>
      </w:r>
      <w:r w:rsidR="006D1A9C">
        <w:t>ы</w:t>
      </w:r>
      <w:r w:rsidR="00AE5B83" w:rsidRPr="0060437F">
        <w:t>)</w:t>
      </w:r>
      <w:r w:rsidR="00AE5B83">
        <w:t xml:space="preserve"> </w:t>
      </w:r>
      <w:r w:rsidRPr="0060437F">
        <w:t>случаев пыток и жестокого о</w:t>
      </w:r>
      <w:r w:rsidRPr="0060437F">
        <w:t>б</w:t>
      </w:r>
      <w:r w:rsidRPr="0060437F">
        <w:t>ращения, начатых расследований</w:t>
      </w:r>
      <w:r w:rsidR="00AE5B83">
        <w:t xml:space="preserve">, </w:t>
      </w:r>
      <w:r w:rsidRPr="0060437F">
        <w:t xml:space="preserve">возбужденных </w:t>
      </w:r>
      <w:r w:rsidR="00AE5B83">
        <w:t xml:space="preserve">судебных </w:t>
      </w:r>
      <w:r w:rsidRPr="0060437F">
        <w:t>дел</w:t>
      </w:r>
      <w:r w:rsidR="00AE5B83">
        <w:t xml:space="preserve"> и </w:t>
      </w:r>
      <w:r w:rsidRPr="0060437F">
        <w:t xml:space="preserve">вынесенных </w:t>
      </w:r>
      <w:r w:rsidR="00AE5B83">
        <w:t xml:space="preserve">по уголовным обвинениям </w:t>
      </w:r>
      <w:r w:rsidRPr="0060437F">
        <w:t xml:space="preserve">приговоров, </w:t>
      </w:r>
      <w:r w:rsidR="00AE5B83">
        <w:t xml:space="preserve">а также </w:t>
      </w:r>
      <w:r w:rsidRPr="0060437F">
        <w:t>о мерах наказания и средствах правовой защиты жертв.</w:t>
      </w:r>
      <w:r w:rsidR="00E842D9">
        <w:t xml:space="preserve"> </w:t>
      </w:r>
      <w:r w:rsidRPr="0060437F">
        <w:t>С учетом предыдущ</w:t>
      </w:r>
      <w:r w:rsidR="00F456A8">
        <w:t>ей</w:t>
      </w:r>
      <w:r w:rsidRPr="0060437F">
        <w:t xml:space="preserve"> рекомендаци</w:t>
      </w:r>
      <w:r w:rsidR="00F456A8">
        <w:t>и</w:t>
      </w:r>
      <w:r w:rsidRPr="0060437F">
        <w:t xml:space="preserve"> Комитета </w:t>
      </w:r>
      <w:r w:rsidR="008F680A">
        <w:t>(см.</w:t>
      </w:r>
      <w:r w:rsidR="008F680A">
        <w:rPr>
          <w:lang w:val="en-US"/>
        </w:rPr>
        <w:t> </w:t>
      </w:r>
      <w:r w:rsidRPr="0060437F">
        <w:t xml:space="preserve">CCPR/C/TKM/CO/1, пункт 9) просьба прокомментировать сообщения о том, что на практике </w:t>
      </w:r>
      <w:r w:rsidR="00F456A8" w:rsidRPr="0060437F">
        <w:t>сотрудник</w:t>
      </w:r>
      <w:r w:rsidR="00F456A8">
        <w:t>и</w:t>
      </w:r>
      <w:r w:rsidR="00F456A8" w:rsidRPr="0060437F">
        <w:t xml:space="preserve"> правоохранительных органов и служб бе</w:t>
      </w:r>
      <w:r w:rsidR="00F456A8" w:rsidRPr="0060437F">
        <w:t>з</w:t>
      </w:r>
      <w:r w:rsidR="00F456A8" w:rsidRPr="0060437F">
        <w:t xml:space="preserve">опасности </w:t>
      </w:r>
      <w:r w:rsidR="00F456A8">
        <w:t xml:space="preserve">продолжают подвергать </w:t>
      </w:r>
      <w:r w:rsidRPr="0060437F">
        <w:t>лишенны</w:t>
      </w:r>
      <w:r w:rsidR="00F456A8">
        <w:t>х</w:t>
      </w:r>
      <w:r w:rsidRPr="0060437F">
        <w:t xml:space="preserve"> свободы лиц пыткам и жестокому обращению в </w:t>
      </w:r>
      <w:r w:rsidR="00F456A8">
        <w:t xml:space="preserve">интересах </w:t>
      </w:r>
      <w:r w:rsidRPr="0060437F">
        <w:t>получения от них признаний, особенно в пенитенциа</w:t>
      </w:r>
      <w:r w:rsidRPr="0060437F">
        <w:t>р</w:t>
      </w:r>
      <w:r w:rsidRPr="0060437F">
        <w:t>ных учреждениях строго</w:t>
      </w:r>
      <w:r w:rsidR="009649AB" w:rsidRPr="0060437F">
        <w:t>го</w:t>
      </w:r>
      <w:r w:rsidRPr="0060437F">
        <w:t xml:space="preserve"> режима, а также о том, </w:t>
      </w:r>
      <w:r w:rsidR="00F456A8">
        <w:t xml:space="preserve">что </w:t>
      </w:r>
      <w:r w:rsidRPr="0060437F">
        <w:t>суд</w:t>
      </w:r>
      <w:r w:rsidR="00F456A8">
        <w:t>ы по-прежнему и</w:t>
      </w:r>
      <w:r w:rsidR="00F456A8">
        <w:t>с</w:t>
      </w:r>
      <w:r w:rsidR="00F456A8">
        <w:t>пользуют</w:t>
      </w:r>
      <w:r w:rsidRPr="0060437F">
        <w:t xml:space="preserve"> полученные </w:t>
      </w:r>
      <w:r w:rsidR="00F456A8">
        <w:t xml:space="preserve">под пытками </w:t>
      </w:r>
      <w:r w:rsidR="00F456A8" w:rsidRPr="0060437F">
        <w:t>доказательства</w:t>
      </w:r>
      <w:r w:rsidRPr="0060437F">
        <w:t>. Просьба ответить также на утверждения о: а) пытках и жестоком обращении</w:t>
      </w:r>
      <w:r w:rsidR="00F456A8">
        <w:t xml:space="preserve"> с </w:t>
      </w:r>
      <w:r w:rsidRPr="0060437F">
        <w:t>заключенны</w:t>
      </w:r>
      <w:r w:rsidR="00F456A8">
        <w:t>ми</w:t>
      </w:r>
      <w:r w:rsidRPr="0060437F">
        <w:t xml:space="preserve"> </w:t>
      </w:r>
      <w:r w:rsidR="005C46E5">
        <w:t xml:space="preserve">в </w:t>
      </w:r>
      <w:r w:rsidRPr="0060437F">
        <w:t>исправ</w:t>
      </w:r>
      <w:r w:rsidRPr="0060437F">
        <w:t>и</w:t>
      </w:r>
      <w:r w:rsidRPr="0060437F">
        <w:t>тельно-трудово</w:t>
      </w:r>
      <w:r w:rsidR="005C46E5">
        <w:t>м</w:t>
      </w:r>
      <w:r w:rsidRPr="0060437F">
        <w:t xml:space="preserve"> лагер</w:t>
      </w:r>
      <w:r w:rsidR="005C46E5">
        <w:t>е</w:t>
      </w:r>
      <w:r w:rsidRPr="0060437F">
        <w:t xml:space="preserve"> «Сейди» в пустыне в</w:t>
      </w:r>
      <w:r w:rsidR="00F456A8">
        <w:t xml:space="preserve"> Лебапском районе</w:t>
      </w:r>
      <w:r w:rsidRPr="0060437F">
        <w:t xml:space="preserve">; </w:t>
      </w:r>
      <w:r w:rsidR="004B40F8" w:rsidRPr="0060437F">
        <w:t xml:space="preserve">и </w:t>
      </w:r>
      <w:r w:rsidR="004B40F8" w:rsidRPr="0060437F">
        <w:rPr>
          <w:lang w:val="en-US"/>
        </w:rPr>
        <w:t>b</w:t>
      </w:r>
      <w:r w:rsidR="004B40F8" w:rsidRPr="0060437F">
        <w:t>) проявл</w:t>
      </w:r>
      <w:r w:rsidR="004B40F8" w:rsidRPr="0060437F">
        <w:t>е</w:t>
      </w:r>
      <w:r w:rsidR="004B40F8" w:rsidRPr="0060437F">
        <w:t xml:space="preserve">ниях </w:t>
      </w:r>
      <w:r w:rsidR="00F456A8" w:rsidRPr="0060437F">
        <w:t xml:space="preserve">в отношении новобранцев </w:t>
      </w:r>
      <w:r w:rsidR="004B40F8" w:rsidRPr="0060437F">
        <w:t>элементов дедовщины</w:t>
      </w:r>
      <w:r w:rsidR="00F456A8" w:rsidRPr="00F456A8">
        <w:t xml:space="preserve"> </w:t>
      </w:r>
      <w:r w:rsidR="00F456A8" w:rsidRPr="0060437F">
        <w:t>в вооруженных силах</w:t>
      </w:r>
      <w:r w:rsidR="004B40F8" w:rsidRPr="0060437F">
        <w:t>. Просьба информировать о количестве случаев, о которы</w:t>
      </w:r>
      <w:r w:rsidR="00686192">
        <w:t>х были получены</w:t>
      </w:r>
      <w:r w:rsidR="004B40F8" w:rsidRPr="0060437F">
        <w:t xml:space="preserve"> с</w:t>
      </w:r>
      <w:r w:rsidR="004B40F8" w:rsidRPr="0060437F">
        <w:t>о</w:t>
      </w:r>
      <w:r w:rsidR="004B40F8" w:rsidRPr="0060437F">
        <w:t xml:space="preserve">общения, </w:t>
      </w:r>
      <w:r w:rsidR="00686192">
        <w:t xml:space="preserve">а также о числе </w:t>
      </w:r>
      <w:r w:rsidR="004B40F8" w:rsidRPr="0060437F">
        <w:t>возбужденных расследований и их результатах.</w:t>
      </w:r>
    </w:p>
    <w:p w:rsidR="004B40F8" w:rsidRPr="0060437F" w:rsidRDefault="004B40F8" w:rsidP="00E842D9">
      <w:pPr>
        <w:pStyle w:val="SingleTxtGR"/>
      </w:pPr>
      <w:r w:rsidRPr="0060437F">
        <w:t>10.</w:t>
      </w:r>
      <w:r w:rsidRPr="0060437F">
        <w:tab/>
        <w:t>Просьба указать максимальный предусмотренный законом период соде</w:t>
      </w:r>
      <w:r w:rsidRPr="0060437F">
        <w:t>р</w:t>
      </w:r>
      <w:r w:rsidRPr="0060437F">
        <w:t>жания под стражей</w:t>
      </w:r>
      <w:r w:rsidR="00E8602B">
        <w:t xml:space="preserve"> а</w:t>
      </w:r>
      <w:r w:rsidRPr="0060437F">
        <w:t>рестован</w:t>
      </w:r>
      <w:r w:rsidR="00E8602B">
        <w:t>ного</w:t>
      </w:r>
      <w:r w:rsidRPr="0060437F">
        <w:t xml:space="preserve"> или задержан</w:t>
      </w:r>
      <w:r w:rsidR="00E8602B">
        <w:t>ног</w:t>
      </w:r>
      <w:r w:rsidRPr="0060437F">
        <w:t>о по уголовному обвинению</w:t>
      </w:r>
      <w:r w:rsidR="00E8602B" w:rsidRPr="00E8602B">
        <w:t xml:space="preserve"> </w:t>
      </w:r>
      <w:r w:rsidR="00E8602B" w:rsidRPr="0060437F">
        <w:t>лица</w:t>
      </w:r>
      <w:r w:rsidRPr="0060437F">
        <w:t xml:space="preserve"> до предъявления его судье или другому должностному лицу, уполном</w:t>
      </w:r>
      <w:r w:rsidRPr="0060437F">
        <w:t>о</w:t>
      </w:r>
      <w:r w:rsidRPr="0060437F">
        <w:t>ченному по закону на осуществление судебной власти</w:t>
      </w:r>
      <w:r w:rsidR="00E8602B">
        <w:t>,</w:t>
      </w:r>
      <w:r w:rsidRPr="0060437F">
        <w:t xml:space="preserve"> и уточнить, может ли </w:t>
      </w:r>
      <w:r w:rsidR="00E8602B">
        <w:t xml:space="preserve">осуществлять </w:t>
      </w:r>
      <w:r w:rsidRPr="0060437F">
        <w:t xml:space="preserve">такие </w:t>
      </w:r>
      <w:r w:rsidR="00E8602B">
        <w:t xml:space="preserve">полномочия </w:t>
      </w:r>
      <w:r w:rsidRPr="0060437F">
        <w:t>прокурор.</w:t>
      </w:r>
    </w:p>
    <w:p w:rsidR="004B40F8" w:rsidRPr="004D3C4C" w:rsidRDefault="004B40F8" w:rsidP="00E842D9">
      <w:pPr>
        <w:pStyle w:val="SingleTxtGR"/>
      </w:pPr>
      <w:r w:rsidRPr="0060437F">
        <w:t>11.</w:t>
      </w:r>
      <w:r w:rsidRPr="0060437F">
        <w:tab/>
        <w:t>Просьба прокомментировать сообщени</w:t>
      </w:r>
      <w:r w:rsidR="00E8602B">
        <w:t>я</w:t>
      </w:r>
      <w:r w:rsidRPr="0060437F">
        <w:t xml:space="preserve"> о </w:t>
      </w:r>
      <w:r w:rsidR="00E8602B" w:rsidRPr="0060437F">
        <w:t xml:space="preserve">случаях </w:t>
      </w:r>
      <w:r w:rsidRPr="0060437F">
        <w:t>произвольн</w:t>
      </w:r>
      <w:r w:rsidR="00E8602B">
        <w:t>ого</w:t>
      </w:r>
      <w:r w:rsidRPr="0060437F">
        <w:t xml:space="preserve"> ареста,</w:t>
      </w:r>
      <w:r w:rsidR="00E8602B">
        <w:t xml:space="preserve"> </w:t>
      </w:r>
      <w:r w:rsidRPr="0060437F">
        <w:t>задержания и осуждения по</w:t>
      </w:r>
      <w:r w:rsidR="00E8602B">
        <w:t>,</w:t>
      </w:r>
      <w:r w:rsidRPr="0060437F">
        <w:t xml:space="preserve"> предположительно</w:t>
      </w:r>
      <w:r w:rsidR="00E8602B">
        <w:t>,</w:t>
      </w:r>
      <w:r w:rsidRPr="0060437F">
        <w:t xml:space="preserve"> политически мотивированным обвинениям, которые продолжают использоваться в качестве средства полит</w:t>
      </w:r>
      <w:r w:rsidRPr="0060437F">
        <w:t>и</w:t>
      </w:r>
      <w:r w:rsidRPr="0060437F">
        <w:t>ческого возмездия в отношении правозащитников, диссидентов, членов религ</w:t>
      </w:r>
      <w:r w:rsidRPr="0060437F">
        <w:t>и</w:t>
      </w:r>
      <w:r w:rsidRPr="0060437F">
        <w:t>озных групп, этнических меньшинств, а также сотрудников неправительстве</w:t>
      </w:r>
      <w:r w:rsidRPr="0060437F">
        <w:t>н</w:t>
      </w:r>
      <w:r w:rsidRPr="0060437F">
        <w:t xml:space="preserve">ных организаций, взаимодействующих с иностранцами, как это имело место в случае политического диссидента </w:t>
      </w:r>
      <w:r w:rsidR="00E8602B" w:rsidRPr="00E8602B">
        <w:t>Гульгельды Аннаниязова</w:t>
      </w:r>
      <w:r w:rsidRPr="0060437F">
        <w:t>.</w:t>
      </w:r>
    </w:p>
    <w:p w:rsidR="006C5161" w:rsidRPr="0060437F" w:rsidRDefault="004B40F8" w:rsidP="00E842D9">
      <w:pPr>
        <w:pStyle w:val="H23GR"/>
      </w:pPr>
      <w:r w:rsidRPr="003D4850">
        <w:tab/>
      </w:r>
      <w:r w:rsidRPr="003D4850">
        <w:tab/>
      </w:r>
      <w:r w:rsidRPr="0060437F">
        <w:t>Искоренение рабства и подневольного состояния (статья 8)</w:t>
      </w:r>
    </w:p>
    <w:p w:rsidR="004B40F8" w:rsidRPr="0060437F" w:rsidRDefault="004B40F8" w:rsidP="00E842D9">
      <w:pPr>
        <w:pStyle w:val="SingleTxtGR"/>
      </w:pPr>
      <w:r w:rsidRPr="00E842D9">
        <w:t>12.</w:t>
      </w:r>
      <w:r w:rsidRPr="00E842D9">
        <w:tab/>
        <w:t>Просьба сообщить о принятых мерах с целью: а) разработки эффекти</w:t>
      </w:r>
      <w:r w:rsidRPr="00E842D9">
        <w:t>в</w:t>
      </w:r>
      <w:r w:rsidRPr="00E842D9">
        <w:t>ных процедур выявления жертв торговли людьми</w:t>
      </w:r>
      <w:r w:rsidR="007D26F7" w:rsidRPr="00E842D9">
        <w:t xml:space="preserve"> и передачи их на попечение соответствующим службам</w:t>
      </w:r>
      <w:r w:rsidRPr="00E842D9">
        <w:t xml:space="preserve">, а также </w:t>
      </w:r>
      <w:r w:rsidR="007D26F7" w:rsidRPr="00E842D9">
        <w:t xml:space="preserve">организации </w:t>
      </w:r>
      <w:r w:rsidRPr="00E842D9">
        <w:t>специализированной подг</w:t>
      </w:r>
      <w:r w:rsidRPr="00E842D9">
        <w:t>о</w:t>
      </w:r>
      <w:r w:rsidRPr="00E842D9">
        <w:t>товк</w:t>
      </w:r>
      <w:r w:rsidR="007D26F7" w:rsidRPr="00E842D9">
        <w:t>и для</w:t>
      </w:r>
      <w:r w:rsidRPr="00E842D9">
        <w:t xml:space="preserve"> всех</w:t>
      </w:r>
      <w:r w:rsidR="007D26F7" w:rsidRPr="00E842D9">
        <w:t xml:space="preserve"> </w:t>
      </w:r>
      <w:r w:rsidRPr="00E842D9">
        <w:t xml:space="preserve">заинтересованных сторон, участвующих в борьбе с </w:t>
      </w:r>
      <w:r w:rsidR="007D26F7" w:rsidRPr="00E842D9">
        <w:t xml:space="preserve">такой </w:t>
      </w:r>
      <w:r w:rsidRPr="00E842D9">
        <w:t>то</w:t>
      </w:r>
      <w:r w:rsidRPr="00E842D9">
        <w:t>р</w:t>
      </w:r>
      <w:r w:rsidRPr="00E842D9">
        <w:t>говлей; b</w:t>
      </w:r>
      <w:r w:rsidR="004D3C4C">
        <w:t>)</w:t>
      </w:r>
      <w:r w:rsidR="007D26F7" w:rsidRPr="00E842D9">
        <w:t xml:space="preserve"> недопущения наказания </w:t>
      </w:r>
      <w:r w:rsidRPr="00E842D9">
        <w:t>жертв</w:t>
      </w:r>
      <w:r w:rsidR="007D26F7" w:rsidRPr="00E842D9">
        <w:t xml:space="preserve"> торговли людьми</w:t>
      </w:r>
      <w:r w:rsidRPr="00E842D9">
        <w:t xml:space="preserve"> за совершение нез</w:t>
      </w:r>
      <w:r w:rsidRPr="00E842D9">
        <w:t>а</w:t>
      </w:r>
      <w:r w:rsidRPr="00E842D9">
        <w:t xml:space="preserve">конных актов в качестве прямого следствия торговли </w:t>
      </w:r>
      <w:r w:rsidR="0061336A">
        <w:t>этими лицами</w:t>
      </w:r>
      <w:r w:rsidRPr="00E842D9">
        <w:t xml:space="preserve">; с) </w:t>
      </w:r>
      <w:r w:rsidR="007D26F7" w:rsidRPr="00E842D9">
        <w:t>сове</w:t>
      </w:r>
      <w:r w:rsidR="007D26F7" w:rsidRPr="00E842D9">
        <w:t>р</w:t>
      </w:r>
      <w:r w:rsidR="007D26F7" w:rsidRPr="00E842D9">
        <w:t xml:space="preserve">шенствования </w:t>
      </w:r>
      <w:r w:rsidRPr="00E842D9">
        <w:t xml:space="preserve">мер защиты и предоставления надлежащих приютов, </w:t>
      </w:r>
      <w:r w:rsidR="007D26F7" w:rsidRPr="00E842D9">
        <w:t xml:space="preserve">равно как и </w:t>
      </w:r>
      <w:r w:rsidRPr="00E842D9">
        <w:t>медицинской, психосоциальной и юридической помощи жертвам торговли людьми; а также d) эффективного расследования дел и привлечения к отве</w:t>
      </w:r>
      <w:r w:rsidRPr="00E842D9">
        <w:t>т</w:t>
      </w:r>
      <w:r w:rsidRPr="00E842D9">
        <w:t>ственности виновных в торговл</w:t>
      </w:r>
      <w:r w:rsidR="009649AB" w:rsidRPr="00E842D9">
        <w:t>е</w:t>
      </w:r>
      <w:r w:rsidRPr="00E842D9">
        <w:t xml:space="preserve"> людьми. </w:t>
      </w:r>
      <w:r w:rsidRPr="0060437F">
        <w:t xml:space="preserve">Просьба </w:t>
      </w:r>
      <w:r w:rsidR="00BC5C78">
        <w:t xml:space="preserve">представить </w:t>
      </w:r>
      <w:r w:rsidRPr="0060437F">
        <w:t xml:space="preserve">обновленные статистические данные о количестве случаев торговли людьми, возбужденных расследований и судебных дел, вынесенных уголовных </w:t>
      </w:r>
      <w:r w:rsidR="00594845">
        <w:t>приговоров и</w:t>
      </w:r>
      <w:r w:rsidRPr="0060437F">
        <w:t xml:space="preserve"> о пред</w:t>
      </w:r>
      <w:r w:rsidRPr="0060437F">
        <w:t>о</w:t>
      </w:r>
      <w:r w:rsidRPr="0060437F">
        <w:t xml:space="preserve">ставленных жертвам средствах </w:t>
      </w:r>
      <w:r w:rsidR="008E5AE5" w:rsidRPr="0060437F">
        <w:t>правовой защиты. Просьба информировать о принятых мерах для противодействия предпол</w:t>
      </w:r>
      <w:r w:rsidR="00594845">
        <w:t xml:space="preserve">ожительно </w:t>
      </w:r>
      <w:r w:rsidR="008E5AE5" w:rsidRPr="0060437F">
        <w:t>широкому использ</w:t>
      </w:r>
      <w:r w:rsidR="008E5AE5" w:rsidRPr="0060437F">
        <w:t>о</w:t>
      </w:r>
      <w:r w:rsidR="008E5AE5" w:rsidRPr="0060437F">
        <w:t xml:space="preserve">ванию </w:t>
      </w:r>
      <w:r w:rsidR="00594845">
        <w:t xml:space="preserve">при </w:t>
      </w:r>
      <w:r w:rsidR="002D613D">
        <w:t xml:space="preserve">выращивании </w:t>
      </w:r>
      <w:r w:rsidR="00594845">
        <w:t>хлопка п</w:t>
      </w:r>
      <w:r w:rsidR="008E5AE5" w:rsidRPr="0060437F">
        <w:t xml:space="preserve">ринудительного труда крестьян, </w:t>
      </w:r>
      <w:r w:rsidR="00594845">
        <w:t>учащихся</w:t>
      </w:r>
      <w:r w:rsidR="008E5AE5" w:rsidRPr="0060437F">
        <w:t>, сотрудников государственных и частных предприятий, включая учителей, вр</w:t>
      </w:r>
      <w:r w:rsidR="008E5AE5" w:rsidRPr="0060437F">
        <w:t>а</w:t>
      </w:r>
      <w:r w:rsidR="008E5AE5" w:rsidRPr="0060437F">
        <w:t>чей, медсестер и гражданских служащих</w:t>
      </w:r>
      <w:r w:rsidR="00594845">
        <w:t>,</w:t>
      </w:r>
      <w:r w:rsidR="008E5AE5" w:rsidRPr="0060437F">
        <w:t xml:space="preserve"> под угрозой таких мер наказания, как </w:t>
      </w:r>
      <w:r w:rsidR="00594845">
        <w:t xml:space="preserve">изъятие </w:t>
      </w:r>
      <w:r w:rsidR="008E5AE5" w:rsidRPr="0060437F">
        <w:t xml:space="preserve">земельных наделов, исключение из университета, </w:t>
      </w:r>
      <w:r w:rsidR="00594845">
        <w:t>лишение</w:t>
      </w:r>
      <w:r w:rsidR="008E5AE5" w:rsidRPr="0060437F">
        <w:t xml:space="preserve"> заработной платы или ее сокращение, увольнение с работы и другие санкции. Просьба также уточнить, запрещ</w:t>
      </w:r>
      <w:r w:rsidR="00594845">
        <w:t xml:space="preserve">ены </w:t>
      </w:r>
      <w:r w:rsidR="008E5AE5" w:rsidRPr="0060437F">
        <w:t>ли по</w:t>
      </w:r>
      <w:r w:rsidR="00594845">
        <w:t xml:space="preserve"> </w:t>
      </w:r>
      <w:r w:rsidR="008E5AE5" w:rsidRPr="0060437F">
        <w:t>закону рабство, подневольное состояние и принудительный труд и предусмотрены ли за них соответствующие меры нак</w:t>
      </w:r>
      <w:r w:rsidR="008E5AE5" w:rsidRPr="0060437F">
        <w:t>а</w:t>
      </w:r>
      <w:r w:rsidR="008E5AE5" w:rsidRPr="0060437F">
        <w:t>зания.</w:t>
      </w:r>
    </w:p>
    <w:p w:rsidR="006C5161" w:rsidRPr="0060437F" w:rsidRDefault="008E5AE5" w:rsidP="00E842D9">
      <w:pPr>
        <w:pStyle w:val="H23GR"/>
      </w:pPr>
      <w:r w:rsidRPr="0060437F">
        <w:tab/>
      </w:r>
      <w:r w:rsidRPr="0060437F">
        <w:tab/>
        <w:t xml:space="preserve">Гуманное обращение с </w:t>
      </w:r>
      <w:r w:rsidR="00072D9F" w:rsidRPr="0060437F">
        <w:t xml:space="preserve">лицами, </w:t>
      </w:r>
      <w:r w:rsidRPr="0060437F">
        <w:t>лишенными свободы (статьи 7 и 10)</w:t>
      </w:r>
    </w:p>
    <w:p w:rsidR="00072D9F" w:rsidRPr="0060437F" w:rsidRDefault="00072D9F" w:rsidP="00E842D9">
      <w:pPr>
        <w:pStyle w:val="SingleTxtGR"/>
      </w:pPr>
      <w:r w:rsidRPr="00E842D9">
        <w:t>13.</w:t>
      </w:r>
      <w:r w:rsidRPr="00E842D9">
        <w:tab/>
        <w:t xml:space="preserve">Просьба </w:t>
      </w:r>
      <w:r w:rsidR="006D0BE8" w:rsidRPr="00E842D9">
        <w:t xml:space="preserve">прокомментировать </w:t>
      </w:r>
      <w:r w:rsidRPr="00E842D9">
        <w:t>утверждени</w:t>
      </w:r>
      <w:r w:rsidR="006D0BE8" w:rsidRPr="00E842D9">
        <w:t>я</w:t>
      </w:r>
      <w:r w:rsidRPr="00E842D9">
        <w:t xml:space="preserve"> о тяжелых условиях содерж</w:t>
      </w:r>
      <w:r w:rsidRPr="00E842D9">
        <w:t>а</w:t>
      </w:r>
      <w:r w:rsidRPr="00E842D9">
        <w:t xml:space="preserve">ния под стражей, включая переполненность </w:t>
      </w:r>
      <w:r w:rsidR="006D0BE8" w:rsidRPr="00E842D9">
        <w:t>помещений</w:t>
      </w:r>
      <w:r w:rsidRPr="00E842D9">
        <w:t>, антисанитарию</w:t>
      </w:r>
      <w:r w:rsidR="0070488D">
        <w:t>,</w:t>
      </w:r>
      <w:r w:rsidR="006D0BE8" w:rsidRPr="00E842D9">
        <w:t xml:space="preserve"> </w:t>
      </w:r>
      <w:r w:rsidRPr="00E842D9">
        <w:t>и</w:t>
      </w:r>
      <w:r w:rsidRPr="00E842D9">
        <w:t>с</w:t>
      </w:r>
      <w:r w:rsidRPr="00E842D9">
        <w:t>ключительн</w:t>
      </w:r>
      <w:r w:rsidR="006D0BE8" w:rsidRPr="00E842D9">
        <w:t>о</w:t>
      </w:r>
      <w:r w:rsidRPr="00E842D9">
        <w:t xml:space="preserve"> высокие летом и </w:t>
      </w:r>
      <w:r w:rsidR="006D0BE8" w:rsidRPr="00E842D9">
        <w:t xml:space="preserve">крайне низкие </w:t>
      </w:r>
      <w:r w:rsidRPr="00E842D9">
        <w:t xml:space="preserve">зимой </w:t>
      </w:r>
      <w:r w:rsidR="006D0BE8" w:rsidRPr="00E842D9">
        <w:t xml:space="preserve">температуры </w:t>
      </w:r>
      <w:r w:rsidRPr="00E842D9">
        <w:t xml:space="preserve">в некоторых местах лишения свободы, </w:t>
      </w:r>
      <w:r w:rsidR="006D0BE8" w:rsidRPr="00E842D9">
        <w:t xml:space="preserve">плохое </w:t>
      </w:r>
      <w:r w:rsidRPr="00E842D9">
        <w:t>питани</w:t>
      </w:r>
      <w:r w:rsidR="006D0BE8" w:rsidRPr="00E842D9">
        <w:t>е</w:t>
      </w:r>
      <w:r w:rsidRPr="00E842D9">
        <w:t xml:space="preserve"> и </w:t>
      </w:r>
      <w:r w:rsidR="006D0BE8" w:rsidRPr="00E842D9">
        <w:t>истощение</w:t>
      </w:r>
      <w:r w:rsidRPr="00E842D9">
        <w:t xml:space="preserve"> заключенных, а также широкое распространение заболеваний, особенно туберкулеза.</w:t>
      </w:r>
      <w:r w:rsidR="00E842D9">
        <w:t xml:space="preserve"> </w:t>
      </w:r>
      <w:r w:rsidRPr="0060437F">
        <w:t>С учетом пред</w:t>
      </w:r>
      <w:r w:rsidRPr="0060437F">
        <w:t>ы</w:t>
      </w:r>
      <w:r w:rsidRPr="0060437F">
        <w:t xml:space="preserve">дущей рекомендации Комитета (см. CCPR/C/TKM/CO/1, пункт 9) и его </w:t>
      </w:r>
      <w:r w:rsidR="004039F2">
        <w:t xml:space="preserve">оценки, согласно которой </w:t>
      </w:r>
      <w:r w:rsidRPr="0060437F">
        <w:t>создание на</w:t>
      </w:r>
      <w:r w:rsidR="00116AE0">
        <w:t xml:space="preserve">блюдательных </w:t>
      </w:r>
      <w:r w:rsidRPr="0060437F">
        <w:t>комиссий не может рассматриват</w:t>
      </w:r>
      <w:r w:rsidRPr="0060437F">
        <w:t>ь</w:t>
      </w:r>
      <w:r w:rsidRPr="0060437F">
        <w:t xml:space="preserve">ся как выполнение его рекомендации (см. CCPR/C/109/2, </w:t>
      </w:r>
      <w:r w:rsidRPr="0070488D">
        <w:t>стр. 22, и CCPR/C/</w:t>
      </w:r>
      <w:r w:rsidR="008F680A" w:rsidRPr="008F680A">
        <w:br/>
      </w:r>
      <w:r w:rsidRPr="0070488D">
        <w:t>112/2, стр.</w:t>
      </w:r>
      <w:r w:rsidRPr="0060437F">
        <w:t xml:space="preserve"> 22), просьба </w:t>
      </w:r>
      <w:r w:rsidR="004039F2">
        <w:t xml:space="preserve">сообщить о принятых или принимаемых мерах </w:t>
      </w:r>
      <w:r w:rsidR="00514DD0">
        <w:t xml:space="preserve">по </w:t>
      </w:r>
      <w:r w:rsidRPr="0060437F">
        <w:t>с</w:t>
      </w:r>
      <w:r w:rsidRPr="0060437F">
        <w:t>о</w:t>
      </w:r>
      <w:r w:rsidRPr="0060437F">
        <w:t>здани</w:t>
      </w:r>
      <w:r w:rsidR="00514DD0">
        <w:t>ю</w:t>
      </w:r>
      <w:r w:rsidRPr="0060437F">
        <w:t xml:space="preserve"> независим</w:t>
      </w:r>
      <w:r w:rsidR="004039F2">
        <w:t>ых</w:t>
      </w:r>
      <w:r w:rsidRPr="0060437F">
        <w:t xml:space="preserve"> надзорн</w:t>
      </w:r>
      <w:r w:rsidR="004039F2">
        <w:t>ых</w:t>
      </w:r>
      <w:r w:rsidRPr="0060437F">
        <w:t xml:space="preserve"> орган</w:t>
      </w:r>
      <w:r w:rsidR="004039F2">
        <w:t>ов</w:t>
      </w:r>
      <w:r w:rsidRPr="0060437F">
        <w:t xml:space="preserve"> </w:t>
      </w:r>
      <w:r w:rsidR="00514DD0">
        <w:t>для</w:t>
      </w:r>
      <w:r w:rsidR="004039F2">
        <w:t xml:space="preserve"> </w:t>
      </w:r>
      <w:r w:rsidRPr="0060437F">
        <w:t>инспектировани</w:t>
      </w:r>
      <w:r w:rsidR="00514DD0">
        <w:t>я</w:t>
      </w:r>
      <w:r w:rsidRPr="0060437F">
        <w:t xml:space="preserve"> всех мест лиш</w:t>
      </w:r>
      <w:r w:rsidRPr="0060437F">
        <w:t>е</w:t>
      </w:r>
      <w:r w:rsidRPr="0060437F">
        <w:t>ния свободы и расследовани</w:t>
      </w:r>
      <w:r w:rsidR="00514DD0">
        <w:t>я</w:t>
      </w:r>
      <w:r w:rsidRPr="0060437F">
        <w:t xml:space="preserve"> злоупотреблени</w:t>
      </w:r>
      <w:r w:rsidR="004039F2">
        <w:t>й</w:t>
      </w:r>
      <w:r w:rsidRPr="0060437F">
        <w:t xml:space="preserve"> со стороны сотрудников прав</w:t>
      </w:r>
      <w:r w:rsidRPr="0060437F">
        <w:t>о</w:t>
      </w:r>
      <w:r w:rsidRPr="0060437F">
        <w:t xml:space="preserve">охранительных органов. Просьба сообщить о достигнутом прогрессе в деле предоставления доступа </w:t>
      </w:r>
      <w:r w:rsidR="004039F2" w:rsidRPr="0060437F">
        <w:t xml:space="preserve">во все места лишения свободы </w:t>
      </w:r>
      <w:r w:rsidRPr="0060437F">
        <w:t>признанным междун</w:t>
      </w:r>
      <w:r w:rsidRPr="0060437F">
        <w:t>а</w:t>
      </w:r>
      <w:r w:rsidRPr="0060437F">
        <w:t xml:space="preserve">родным гуманитарным организациям, включая Международный </w:t>
      </w:r>
      <w:r w:rsidR="00773B8F">
        <w:t>к</w:t>
      </w:r>
      <w:bookmarkStart w:id="2" w:name="_GoBack"/>
      <w:bookmarkEnd w:id="2"/>
      <w:r w:rsidRPr="0060437F">
        <w:t>омитет Кра</w:t>
      </w:r>
      <w:r w:rsidRPr="0060437F">
        <w:t>с</w:t>
      </w:r>
      <w:r w:rsidRPr="0060437F">
        <w:t>ного Креста (</w:t>
      </w:r>
      <w:r w:rsidRPr="0060437F">
        <w:rPr>
          <w:iCs/>
        </w:rPr>
        <w:t xml:space="preserve">см. </w:t>
      </w:r>
      <w:r w:rsidRPr="0060437F">
        <w:t>CCPR/C/TKM/2, пункты 126 и 130).</w:t>
      </w:r>
    </w:p>
    <w:p w:rsidR="006C5161" w:rsidRPr="00E842D9" w:rsidRDefault="00072D9F" w:rsidP="00E842D9">
      <w:pPr>
        <w:pStyle w:val="H23GR"/>
      </w:pPr>
      <w:r w:rsidRPr="00E842D9">
        <w:tab/>
      </w:r>
      <w:r w:rsidRPr="00E842D9">
        <w:tab/>
      </w:r>
      <w:r w:rsidRPr="0060437F">
        <w:t>Свобода</w:t>
      </w:r>
      <w:r w:rsidRPr="00E842D9">
        <w:t xml:space="preserve"> </w:t>
      </w:r>
      <w:r w:rsidRPr="0060437F">
        <w:t>передвижения</w:t>
      </w:r>
      <w:r w:rsidRPr="00E842D9">
        <w:t xml:space="preserve"> (</w:t>
      </w:r>
      <w:r w:rsidRPr="0060437F">
        <w:t>статья</w:t>
      </w:r>
      <w:r w:rsidRPr="00E842D9">
        <w:t xml:space="preserve"> 12)</w:t>
      </w:r>
    </w:p>
    <w:p w:rsidR="00072D9F" w:rsidRPr="0060437F" w:rsidRDefault="00072D9F" w:rsidP="00E842D9">
      <w:pPr>
        <w:pStyle w:val="SingleTxtGR"/>
      </w:pPr>
      <w:r w:rsidRPr="0060437F">
        <w:t>14.</w:t>
      </w:r>
      <w:r w:rsidRPr="0060437F">
        <w:tab/>
        <w:t>В связи с предыдущими рекомендациями Комитета (см. CCPR/C/TKM/</w:t>
      </w:r>
      <w:r w:rsidR="0070488D">
        <w:br/>
      </w:r>
      <w:r w:rsidRPr="0060437F">
        <w:t xml:space="preserve">CO/1, пункт 12) просьба </w:t>
      </w:r>
      <w:r w:rsidR="00F11E5F">
        <w:t xml:space="preserve">сообщить, приведена ли </w:t>
      </w:r>
      <w:r w:rsidRPr="0060437F">
        <w:t>систем</w:t>
      </w:r>
      <w:r w:rsidR="00F11E5F">
        <w:t>а</w:t>
      </w:r>
      <w:r w:rsidRPr="0060437F">
        <w:t xml:space="preserve"> обязательной рег</w:t>
      </w:r>
      <w:r w:rsidRPr="0060437F">
        <w:t>и</w:t>
      </w:r>
      <w:r w:rsidRPr="0060437F">
        <w:t>страции по месту жительства (прописка) в соответствие со статьей 12 Пакта. Просьба пояснить</w:t>
      </w:r>
      <w:r w:rsidR="00EB3AF6" w:rsidRPr="0060437F">
        <w:t xml:space="preserve">, каким образом с обязательствами государства-участника по статье 12 Пакта </w:t>
      </w:r>
      <w:r w:rsidR="00F11E5F" w:rsidRPr="0060437F">
        <w:t xml:space="preserve">сочетаются </w:t>
      </w:r>
      <w:r w:rsidR="00EB3AF6" w:rsidRPr="0060437F">
        <w:t>ограничени</w:t>
      </w:r>
      <w:r w:rsidR="00F11E5F">
        <w:t>я</w:t>
      </w:r>
      <w:r w:rsidR="00EB3AF6" w:rsidRPr="0060437F">
        <w:t xml:space="preserve"> свободы передвижения, котор</w:t>
      </w:r>
      <w:r w:rsidR="00F11E5F">
        <w:t>ы</w:t>
      </w:r>
      <w:r w:rsidR="009649AB" w:rsidRPr="0060437F">
        <w:t>е</w:t>
      </w:r>
      <w:r w:rsidR="00EB3AF6" w:rsidRPr="0060437F">
        <w:t>, по сообщениям, до сих пор применя</w:t>
      </w:r>
      <w:r w:rsidR="00F11E5F">
        <w:t>ю</w:t>
      </w:r>
      <w:r w:rsidR="00EB3AF6" w:rsidRPr="0060437F">
        <w:t>тся в отношении отдельных лиц, в</w:t>
      </w:r>
      <w:r w:rsidR="00F11E5F">
        <w:t xml:space="preserve"> том числе </w:t>
      </w:r>
      <w:r w:rsidR="00EB3AF6" w:rsidRPr="0060437F">
        <w:t xml:space="preserve">активистов, религиозных лидеров, журналистов и </w:t>
      </w:r>
      <w:r w:rsidR="00F11E5F">
        <w:t xml:space="preserve">оппозиционно настроенных </w:t>
      </w:r>
      <w:r w:rsidR="00EB3AF6" w:rsidRPr="0060437F">
        <w:t>бывших государственных служащих</w:t>
      </w:r>
      <w:r w:rsidR="00F11E5F">
        <w:t xml:space="preserve"> и</w:t>
      </w:r>
      <w:r w:rsidR="00EB3AF6" w:rsidRPr="0060437F">
        <w:t xml:space="preserve"> членов их семей, предполагаемое прим</w:t>
      </w:r>
      <w:r w:rsidR="00EB3AF6" w:rsidRPr="0060437F">
        <w:t>е</w:t>
      </w:r>
      <w:r w:rsidR="00EB3AF6" w:rsidRPr="0060437F">
        <w:t xml:space="preserve">нение неофициальных </w:t>
      </w:r>
      <w:r w:rsidR="00F11E5F">
        <w:t>«</w:t>
      </w:r>
      <w:r w:rsidR="00EB3AF6" w:rsidRPr="0060437F">
        <w:t>черных списков</w:t>
      </w:r>
      <w:r w:rsidR="00F11E5F">
        <w:t>»</w:t>
      </w:r>
      <w:r w:rsidR="00EB3AF6" w:rsidRPr="0060437F">
        <w:t xml:space="preserve">, а также запреты на выезд </w:t>
      </w:r>
      <w:r w:rsidR="00F11E5F">
        <w:t xml:space="preserve">из страны </w:t>
      </w:r>
      <w:r w:rsidR="00F11E5F" w:rsidRPr="0060437F">
        <w:t xml:space="preserve">обучающихся за рубежом </w:t>
      </w:r>
      <w:r w:rsidR="0070488D">
        <w:t>туркменских студентов.</w:t>
      </w:r>
    </w:p>
    <w:p w:rsidR="00E2660A" w:rsidRDefault="00EB3AF6" w:rsidP="00E842D9">
      <w:pPr>
        <w:pStyle w:val="SingleTxtGR"/>
      </w:pPr>
      <w:r w:rsidRPr="0060437F">
        <w:t>15.</w:t>
      </w:r>
      <w:r w:rsidRPr="0060437F">
        <w:tab/>
        <w:t xml:space="preserve">Просьба </w:t>
      </w:r>
      <w:r w:rsidR="00F11E5F">
        <w:t>прокомментировать о</w:t>
      </w:r>
      <w:r w:rsidRPr="0060437F">
        <w:t>беспокоенност</w:t>
      </w:r>
      <w:r w:rsidR="00F11E5F">
        <w:t>ь</w:t>
      </w:r>
      <w:r w:rsidRPr="0060437F">
        <w:t xml:space="preserve"> по поводу того, что </w:t>
      </w:r>
      <w:r w:rsidR="00F11E5F">
        <w:t xml:space="preserve">в силу </w:t>
      </w:r>
      <w:r w:rsidRPr="0060437F">
        <w:t>ретроактивного запрета двойного гражданства, граждане</w:t>
      </w:r>
      <w:r w:rsidR="00F11E5F">
        <w:t xml:space="preserve"> страны</w:t>
      </w:r>
      <w:r w:rsidRPr="0060437F">
        <w:t xml:space="preserve">, получившие до </w:t>
      </w:r>
      <w:r w:rsidR="002B2412">
        <w:t xml:space="preserve">его </w:t>
      </w:r>
      <w:r w:rsidRPr="0060437F">
        <w:t xml:space="preserve">введения </w:t>
      </w:r>
      <w:r w:rsidR="00F11E5F" w:rsidRPr="0060437F">
        <w:t>российское гражданство</w:t>
      </w:r>
      <w:r w:rsidRPr="0060437F">
        <w:t xml:space="preserve">, не </w:t>
      </w:r>
      <w:r w:rsidR="00F11E5F">
        <w:t xml:space="preserve">могут </w:t>
      </w:r>
      <w:r w:rsidRPr="0060437F">
        <w:t>получ</w:t>
      </w:r>
      <w:r w:rsidR="00F11E5F">
        <w:t>ить</w:t>
      </w:r>
      <w:r w:rsidRPr="0060437F">
        <w:t xml:space="preserve"> нов</w:t>
      </w:r>
      <w:r w:rsidR="00F11E5F">
        <w:t>ый</w:t>
      </w:r>
      <w:r w:rsidRPr="0060437F">
        <w:t xml:space="preserve"> туркме</w:t>
      </w:r>
      <w:r w:rsidRPr="0060437F">
        <w:t>н</w:t>
      </w:r>
      <w:r w:rsidRPr="0060437F">
        <w:t>ск</w:t>
      </w:r>
      <w:r w:rsidR="00F11E5F">
        <w:t>ий</w:t>
      </w:r>
      <w:r w:rsidRPr="0060437F">
        <w:t xml:space="preserve"> биометрическ</w:t>
      </w:r>
      <w:r w:rsidR="00F11E5F">
        <w:t>ий</w:t>
      </w:r>
      <w:r w:rsidRPr="0060437F">
        <w:t xml:space="preserve"> паспорт, необходим</w:t>
      </w:r>
      <w:r w:rsidR="00F11E5F">
        <w:t>ый</w:t>
      </w:r>
      <w:r w:rsidRPr="0060437F">
        <w:t xml:space="preserve"> для выезда за </w:t>
      </w:r>
      <w:r w:rsidR="00F11E5F">
        <w:t xml:space="preserve">рубеж и </w:t>
      </w:r>
      <w:r w:rsidR="002B2412">
        <w:t xml:space="preserve">доступа к </w:t>
      </w:r>
      <w:r w:rsidRPr="0060437F">
        <w:t>други</w:t>
      </w:r>
      <w:r w:rsidR="002B2412">
        <w:t>м</w:t>
      </w:r>
      <w:r w:rsidRPr="0060437F">
        <w:t xml:space="preserve"> услуг</w:t>
      </w:r>
      <w:r w:rsidR="002B2412">
        <w:t>ам</w:t>
      </w:r>
      <w:r w:rsidR="0070488D">
        <w:t>.</w:t>
      </w:r>
    </w:p>
    <w:p w:rsidR="006C5161" w:rsidRPr="0060437F" w:rsidRDefault="00EB3AF6" w:rsidP="00E842D9">
      <w:pPr>
        <w:pStyle w:val="H23GR"/>
      </w:pPr>
      <w:r w:rsidRPr="0060437F">
        <w:tab/>
      </w:r>
      <w:r w:rsidRPr="0060437F">
        <w:tab/>
        <w:t>Обращение с иностранцами, в том числе с беженцами и просителями убежища (статьи 7, 13 и 24)</w:t>
      </w:r>
    </w:p>
    <w:p w:rsidR="00EB3AF6" w:rsidRPr="00E842D9" w:rsidRDefault="00EB3AF6" w:rsidP="00E842D9">
      <w:pPr>
        <w:pStyle w:val="SingleTxtGR"/>
      </w:pPr>
      <w:r w:rsidRPr="00E842D9">
        <w:t>16.</w:t>
      </w:r>
      <w:r w:rsidRPr="00E842D9">
        <w:tab/>
        <w:t>Просьба сообщить о принятых мерах с целью: а) установления справе</w:t>
      </w:r>
      <w:r w:rsidRPr="00E842D9">
        <w:t>д</w:t>
      </w:r>
      <w:r w:rsidRPr="00E842D9">
        <w:t xml:space="preserve">ливых и эффективных процедур предоставления убежища и </w:t>
      </w:r>
      <w:r w:rsidR="00E2660A" w:rsidRPr="00E842D9">
        <w:t>обращения за п</w:t>
      </w:r>
      <w:r w:rsidR="00E2660A" w:rsidRPr="00E842D9">
        <w:t>о</w:t>
      </w:r>
      <w:r w:rsidR="00E2660A" w:rsidRPr="00E842D9">
        <w:t xml:space="preserve">мощью </w:t>
      </w:r>
      <w:r w:rsidRPr="00E842D9">
        <w:t xml:space="preserve">на всех пограничных пунктах, в том числе </w:t>
      </w:r>
      <w:r w:rsidR="00E2660A" w:rsidRPr="00E842D9">
        <w:t xml:space="preserve">в </w:t>
      </w:r>
      <w:r w:rsidRPr="00E842D9">
        <w:t>международных аэропо</w:t>
      </w:r>
      <w:r w:rsidRPr="00E842D9">
        <w:t>р</w:t>
      </w:r>
      <w:r w:rsidRPr="00E842D9">
        <w:t>тах и транзитных зонах, а также обеспечения доступа на свою территорию л</w:t>
      </w:r>
      <w:r w:rsidRPr="00E842D9">
        <w:t>ю</w:t>
      </w:r>
      <w:r w:rsidRPr="00E842D9">
        <w:t xml:space="preserve">бых нуждающихся в защите лиц; b) предотвращения </w:t>
      </w:r>
      <w:r w:rsidR="00E2660A" w:rsidRPr="00E842D9">
        <w:t xml:space="preserve">принудительного </w:t>
      </w:r>
      <w:r w:rsidRPr="00E842D9">
        <w:t>возвр</w:t>
      </w:r>
      <w:r w:rsidRPr="00E842D9">
        <w:t>а</w:t>
      </w:r>
      <w:r w:rsidRPr="00E842D9">
        <w:t>щения (refoulement); с) предоставления просителям убежища, в том числе с</w:t>
      </w:r>
      <w:r w:rsidRPr="00E842D9">
        <w:t>о</w:t>
      </w:r>
      <w:r w:rsidRPr="00E842D9">
        <w:t xml:space="preserve">держащимся под стражей, доступа к квалифицированной юридической помощи и адвокатам; d) обеспечения регистрации рождения всех детей на территории государства-участника независимо от гражданства </w:t>
      </w:r>
      <w:r w:rsidR="00E2660A" w:rsidRPr="00E842D9">
        <w:t xml:space="preserve">их родителей </w:t>
      </w:r>
      <w:r w:rsidRPr="00E842D9">
        <w:t xml:space="preserve">и наличия </w:t>
      </w:r>
      <w:r w:rsidR="00E2660A" w:rsidRPr="00E842D9">
        <w:t xml:space="preserve">у них </w:t>
      </w:r>
      <w:r w:rsidRPr="00E842D9">
        <w:t xml:space="preserve">документов; а также е) эффективного рассмотрения заявлений апатридов. Просьба </w:t>
      </w:r>
      <w:r w:rsidR="00E2660A" w:rsidRPr="00E842D9">
        <w:t xml:space="preserve">информировать </w:t>
      </w:r>
      <w:r w:rsidRPr="00E842D9">
        <w:t xml:space="preserve">о количестве </w:t>
      </w:r>
      <w:r w:rsidR="00E2660A" w:rsidRPr="00E842D9">
        <w:t>находящихся на рассмотрении заявл</w:t>
      </w:r>
      <w:r w:rsidRPr="00E842D9">
        <w:t>ений о предоставлении убежища или заявлений</w:t>
      </w:r>
      <w:r w:rsidR="00E2660A" w:rsidRPr="00E842D9">
        <w:t xml:space="preserve"> по поводу безгражданства</w:t>
      </w:r>
      <w:r w:rsidRPr="00E842D9">
        <w:t>, а также о количестве лиц, которые были высланы или возвращены в страны их гражда</w:t>
      </w:r>
      <w:r w:rsidRPr="00E842D9">
        <w:t>н</w:t>
      </w:r>
      <w:r w:rsidRPr="00E842D9">
        <w:t xml:space="preserve">ства или бывшего проживания либо в </w:t>
      </w:r>
      <w:r w:rsidRPr="0060437F">
        <w:t>третью</w:t>
      </w:r>
      <w:r w:rsidRPr="00E842D9">
        <w:t xml:space="preserve"> </w:t>
      </w:r>
      <w:r w:rsidRPr="0060437F">
        <w:t>страну</w:t>
      </w:r>
      <w:r w:rsidRPr="00E842D9">
        <w:t>.</w:t>
      </w:r>
    </w:p>
    <w:p w:rsidR="006C5161" w:rsidRPr="0060437F" w:rsidRDefault="00EB3AF6" w:rsidP="00E842D9">
      <w:pPr>
        <w:pStyle w:val="H23GR"/>
      </w:pPr>
      <w:r w:rsidRPr="003D4850">
        <w:tab/>
      </w:r>
      <w:r w:rsidRPr="003D4850">
        <w:tab/>
      </w:r>
      <w:r w:rsidRPr="0060437F">
        <w:t>Право на справедливое судебное разбирательство и независимость судебных органов (стать</w:t>
      </w:r>
      <w:r w:rsidR="009649AB" w:rsidRPr="0060437F">
        <w:t>я</w:t>
      </w:r>
      <w:r w:rsidRPr="0060437F">
        <w:t xml:space="preserve"> 14)</w:t>
      </w:r>
    </w:p>
    <w:p w:rsidR="00EB3AF6" w:rsidRPr="004D3C4C" w:rsidRDefault="00EB3AF6" w:rsidP="00E842D9">
      <w:pPr>
        <w:pStyle w:val="SingleTxtGR"/>
      </w:pPr>
      <w:r w:rsidRPr="0060437F">
        <w:t>17.</w:t>
      </w:r>
      <w:r w:rsidRPr="0060437F">
        <w:tab/>
        <w:t>С учетом предыдущих рекомендаций Комитета (см. CCPR/C/TKM/CO/1, пункт 13) просьба сообщить о конкретных принятых мерах с целью: а) обесп</w:t>
      </w:r>
      <w:r w:rsidRPr="0060437F">
        <w:t>е</w:t>
      </w:r>
      <w:r w:rsidRPr="0060437F">
        <w:t xml:space="preserve">чения на практике полной </w:t>
      </w:r>
      <w:r w:rsidR="008D1B71" w:rsidRPr="0060437F">
        <w:t xml:space="preserve">беспристрастности </w:t>
      </w:r>
      <w:r w:rsidR="008D1B71">
        <w:t xml:space="preserve">и </w:t>
      </w:r>
      <w:r w:rsidR="008D1B71" w:rsidRPr="0060437F">
        <w:t xml:space="preserve">независимости </w:t>
      </w:r>
      <w:r w:rsidRPr="0060437F">
        <w:t>судей от испо</w:t>
      </w:r>
      <w:r w:rsidRPr="0060437F">
        <w:t>л</w:t>
      </w:r>
      <w:r w:rsidRPr="0060437F">
        <w:t>нительных органов</w:t>
      </w:r>
      <w:r w:rsidR="00024735" w:rsidRPr="0060437F">
        <w:t xml:space="preserve">, включая гарантию их </w:t>
      </w:r>
      <w:r w:rsidR="008D1B71">
        <w:t>несменяемости</w:t>
      </w:r>
      <w:r w:rsidR="00024735" w:rsidRPr="0060437F">
        <w:t xml:space="preserve">; и </w:t>
      </w:r>
      <w:r w:rsidR="00024735" w:rsidRPr="0060437F">
        <w:rPr>
          <w:lang w:val="en-US"/>
        </w:rPr>
        <w:t>b</w:t>
      </w:r>
      <w:r w:rsidR="00024735" w:rsidRPr="0060437F">
        <w:t>) искоренения коррупции в судебной системе на основе расследования, судебного преследов</w:t>
      </w:r>
      <w:r w:rsidR="00024735" w:rsidRPr="0060437F">
        <w:t>а</w:t>
      </w:r>
      <w:r w:rsidR="00024735" w:rsidRPr="0060437F">
        <w:t xml:space="preserve">ния и наказания предполагаемых виновных, включая судей, которые могут быть причастны к коррупции. Просьба </w:t>
      </w:r>
      <w:r w:rsidR="008D1B71">
        <w:t xml:space="preserve">прокомментировать </w:t>
      </w:r>
      <w:r w:rsidR="00024735" w:rsidRPr="0060437F">
        <w:t xml:space="preserve">утверждения о том, что </w:t>
      </w:r>
      <w:r w:rsidR="008D1B71" w:rsidRPr="0060437F">
        <w:t xml:space="preserve">на практике </w:t>
      </w:r>
      <w:r w:rsidR="00024735" w:rsidRPr="0060437F">
        <w:t xml:space="preserve">презумпция невиновности часто не соблюдается и что суды не обеспечивают устный перевод </w:t>
      </w:r>
      <w:r w:rsidR="008D1B71">
        <w:t xml:space="preserve">для </w:t>
      </w:r>
      <w:r w:rsidR="004D3C4C">
        <w:t>русскоязычных обвиняемых.</w:t>
      </w:r>
    </w:p>
    <w:p w:rsidR="006C5161" w:rsidRPr="0060437F" w:rsidRDefault="00024735" w:rsidP="00E842D9">
      <w:pPr>
        <w:pStyle w:val="H23GR"/>
      </w:pPr>
      <w:r w:rsidRPr="0060437F">
        <w:tab/>
      </w:r>
      <w:r w:rsidRPr="0060437F">
        <w:tab/>
        <w:t xml:space="preserve">Право на неприкосновенность </w:t>
      </w:r>
      <w:r w:rsidR="00C7068D">
        <w:t xml:space="preserve">личной жизни </w:t>
      </w:r>
      <w:r w:rsidRPr="0060437F">
        <w:t>и семейную жизнь</w:t>
      </w:r>
      <w:r w:rsidR="008F680A" w:rsidRPr="008F680A">
        <w:br/>
      </w:r>
      <w:r w:rsidRPr="0060437F">
        <w:t>(статьи 17 и 26)</w:t>
      </w:r>
    </w:p>
    <w:p w:rsidR="00024735" w:rsidRPr="0060437F" w:rsidRDefault="00024735" w:rsidP="00E842D9">
      <w:pPr>
        <w:pStyle w:val="SingleTxtGR"/>
      </w:pPr>
      <w:r w:rsidRPr="0060437F">
        <w:t>18.</w:t>
      </w:r>
      <w:r w:rsidRPr="0060437F">
        <w:tab/>
      </w:r>
      <w:r w:rsidR="00C7068D">
        <w:t xml:space="preserve">В свете </w:t>
      </w:r>
      <w:r w:rsidRPr="0060437F">
        <w:t xml:space="preserve">предыдущей рекомендации Комитета (см. CCPR/C/TKM/CO/1, пункт 15) и содержащейся в докладе государства-участника информации </w:t>
      </w:r>
      <w:r w:rsidR="0070488D">
        <w:br/>
      </w:r>
      <w:r w:rsidRPr="0060437F">
        <w:t>(см. CCPR/C/TKM/2, пункт 313) просьба со</w:t>
      </w:r>
      <w:r w:rsidR="00900BCF">
        <w:t>общить о результатах пересмотра</w:t>
      </w:r>
      <w:r w:rsidR="00C7068D">
        <w:t xml:space="preserve"> </w:t>
      </w:r>
      <w:r w:rsidR="007667B1">
        <w:t>з</w:t>
      </w:r>
      <w:r w:rsidR="00C7068D" w:rsidRPr="00C7068D">
        <w:t xml:space="preserve">акона </w:t>
      </w:r>
      <w:r w:rsidR="00E842D9">
        <w:t>«</w:t>
      </w:r>
      <w:r w:rsidR="00C7068D" w:rsidRPr="00C7068D">
        <w:t>О профилактике заболевания, вызываемого вирусом иммунодефицита человека (ВИЧ-инфекция)</w:t>
      </w:r>
      <w:r w:rsidR="00E842D9">
        <w:t>»</w:t>
      </w:r>
      <w:r w:rsidR="00C7068D" w:rsidRPr="00C7068D">
        <w:t xml:space="preserve"> </w:t>
      </w:r>
      <w:r w:rsidRPr="0060437F">
        <w:t>от 7 июля 2001 года, а также о любых других пр</w:t>
      </w:r>
      <w:r w:rsidRPr="0060437F">
        <w:t>и</w:t>
      </w:r>
      <w:r w:rsidRPr="0060437F">
        <w:t xml:space="preserve">нятых мерах с целью приведения этого </w:t>
      </w:r>
      <w:r w:rsidR="00550FEF">
        <w:t>з</w:t>
      </w:r>
      <w:r w:rsidRPr="0060437F">
        <w:t>акона в соответствие с обязательствами государства-участника по Пакту, в частности с</w:t>
      </w:r>
      <w:r w:rsidR="00C7068D">
        <w:t>о</w:t>
      </w:r>
      <w:r w:rsidRPr="0060437F">
        <w:t xml:space="preserve"> статьями 17 и 26.</w:t>
      </w:r>
    </w:p>
    <w:p w:rsidR="00024735" w:rsidRPr="0060437F" w:rsidRDefault="00024735" w:rsidP="00E842D9">
      <w:pPr>
        <w:pStyle w:val="SingleTxtGR"/>
      </w:pPr>
      <w:r w:rsidRPr="0060437F">
        <w:t>19.</w:t>
      </w:r>
      <w:r w:rsidRPr="0060437F">
        <w:tab/>
        <w:t>Просьба пояснить вопрос о совместимости с Пактом, в частности с его статьей 17, мероприятий по массовому сн</w:t>
      </w:r>
      <w:r w:rsidR="002F4A24">
        <w:t>осу</w:t>
      </w:r>
      <w:r w:rsidRPr="0060437F">
        <w:t xml:space="preserve"> домов и принудительному выс</w:t>
      </w:r>
      <w:r w:rsidRPr="0060437F">
        <w:t>е</w:t>
      </w:r>
      <w:r w:rsidRPr="0060437F">
        <w:t xml:space="preserve">лению в связи с </w:t>
      </w:r>
      <w:r w:rsidR="002F4A24">
        <w:t xml:space="preserve">осуществлением строительных проектов </w:t>
      </w:r>
      <w:r w:rsidRPr="0060437F">
        <w:t>и застройк</w:t>
      </w:r>
      <w:r w:rsidR="002F4A24">
        <w:t>ой</w:t>
      </w:r>
      <w:r w:rsidRPr="0060437F">
        <w:t xml:space="preserve"> террит</w:t>
      </w:r>
      <w:r w:rsidRPr="0060437F">
        <w:t>о</w:t>
      </w:r>
      <w:r w:rsidRPr="0060437F">
        <w:t xml:space="preserve">рии, в том числе </w:t>
      </w:r>
      <w:r w:rsidR="00D22AC6">
        <w:t xml:space="preserve">в порядке подготовки к проведению </w:t>
      </w:r>
      <w:r w:rsidRPr="0060437F">
        <w:t>в 2017 году Азиатски</w:t>
      </w:r>
      <w:r w:rsidR="00D22AC6">
        <w:t>х</w:t>
      </w:r>
      <w:r w:rsidRPr="0060437F">
        <w:t xml:space="preserve"> игр </w:t>
      </w:r>
      <w:r w:rsidR="00D22AC6">
        <w:t xml:space="preserve">по состязаниям </w:t>
      </w:r>
      <w:r w:rsidRPr="0060437F">
        <w:t>в закрытых помещениях и боевым искусствам. В этой связи просьба сообщить о принятых мерах для обеспечения надлежащих гарантий от принудительного выселения, предоставлени</w:t>
      </w:r>
      <w:r w:rsidR="00790115">
        <w:t>я</w:t>
      </w:r>
      <w:r w:rsidRPr="0060437F">
        <w:t xml:space="preserve"> альтернативного жилья и эффе</w:t>
      </w:r>
      <w:r w:rsidRPr="0060437F">
        <w:t>к</w:t>
      </w:r>
      <w:r w:rsidRPr="0060437F">
        <w:t>тивных средств правовой защиты и возмещения, в</w:t>
      </w:r>
      <w:r w:rsidR="00790115">
        <w:t xml:space="preserve"> том числе </w:t>
      </w:r>
      <w:r w:rsidRPr="0060437F">
        <w:t>жертв</w:t>
      </w:r>
      <w:r w:rsidR="00790115">
        <w:t>ам</w:t>
      </w:r>
      <w:r w:rsidR="0070488D">
        <w:t>:</w:t>
      </w:r>
      <w:r w:rsidRPr="0060437F">
        <w:t xml:space="preserve"> </w:t>
      </w:r>
      <w:r w:rsidR="00790115">
        <w:t xml:space="preserve">а) </w:t>
      </w:r>
      <w:r w:rsidRPr="0060437F">
        <w:t xml:space="preserve">сноса домов в </w:t>
      </w:r>
      <w:r w:rsidR="00BF2F89">
        <w:t xml:space="preserve">дачном </w:t>
      </w:r>
      <w:r w:rsidRPr="0060437F">
        <w:t>поселке Березенги в 2012 году, а также</w:t>
      </w:r>
      <w:r w:rsidR="00790115">
        <w:t xml:space="preserve"> в</w:t>
      </w:r>
      <w:r w:rsidRPr="0060437F">
        <w:t xml:space="preserve"> </w:t>
      </w:r>
      <w:r w:rsidR="00BF2F89">
        <w:t xml:space="preserve">дачных </w:t>
      </w:r>
      <w:r w:rsidRPr="0060437F">
        <w:t>поселк</w:t>
      </w:r>
      <w:r w:rsidR="00790115">
        <w:t>ах</w:t>
      </w:r>
      <w:r w:rsidRPr="0060437F">
        <w:t xml:space="preserve"> в окрестност</w:t>
      </w:r>
      <w:r w:rsidR="00790115">
        <w:t>ях</w:t>
      </w:r>
      <w:r w:rsidRPr="0060437F">
        <w:t xml:space="preserve"> Ашхабада, в частности </w:t>
      </w:r>
      <w:r w:rsidR="00790115">
        <w:t xml:space="preserve">в </w:t>
      </w:r>
      <w:r w:rsidRPr="0060437F">
        <w:t>поселк</w:t>
      </w:r>
      <w:r w:rsidR="00790115">
        <w:t>ах</w:t>
      </w:r>
      <w:r w:rsidRPr="0060437F">
        <w:t xml:space="preserve"> Шоганли и Чор, </w:t>
      </w:r>
      <w:r w:rsidR="00BF2F89">
        <w:t>работы в к</w:t>
      </w:r>
      <w:r w:rsidR="00BF2F89">
        <w:t>о</w:t>
      </w:r>
      <w:r w:rsidR="00BF2F89">
        <w:t>то</w:t>
      </w:r>
      <w:r w:rsidR="0070488D">
        <w:t>рых</w:t>
      </w:r>
      <w:r w:rsidRPr="0060437F">
        <w:t xml:space="preserve"> начались в 2015 году; и </w:t>
      </w:r>
      <w:r w:rsidRPr="0060437F">
        <w:rPr>
          <w:lang w:val="en-US"/>
        </w:rPr>
        <w:t>b</w:t>
      </w:r>
      <w:r w:rsidRPr="0060437F">
        <w:t>) снос</w:t>
      </w:r>
      <w:r w:rsidR="00BF2F89">
        <w:t>а</w:t>
      </w:r>
      <w:r w:rsidRPr="0060437F">
        <w:t xml:space="preserve"> домов и </w:t>
      </w:r>
      <w:r w:rsidR="00BF2F89">
        <w:t xml:space="preserve">принудительного </w:t>
      </w:r>
      <w:r w:rsidRPr="0060437F">
        <w:t>выселени</w:t>
      </w:r>
      <w:r w:rsidR="00BF2F89">
        <w:t>я</w:t>
      </w:r>
      <w:r w:rsidRPr="0060437F">
        <w:t xml:space="preserve"> в столичном районе Багт</w:t>
      </w:r>
      <w:r w:rsidR="00BF2F89">
        <w:t>ы</w:t>
      </w:r>
      <w:r w:rsidRPr="0060437F">
        <w:t>ярлык.</w:t>
      </w:r>
    </w:p>
    <w:p w:rsidR="006C5161" w:rsidRPr="00E842D9" w:rsidRDefault="00024735" w:rsidP="00E842D9">
      <w:pPr>
        <w:pStyle w:val="H23GR"/>
      </w:pPr>
      <w:r w:rsidRPr="0060437F">
        <w:tab/>
      </w:r>
      <w:r w:rsidRPr="0060437F">
        <w:tab/>
        <w:t>Права</w:t>
      </w:r>
      <w:r w:rsidRPr="00E842D9">
        <w:t xml:space="preserve"> </w:t>
      </w:r>
      <w:r w:rsidRPr="0060437F">
        <w:t>инвалидов</w:t>
      </w:r>
      <w:r w:rsidRPr="00E842D9">
        <w:t xml:space="preserve"> (</w:t>
      </w:r>
      <w:r w:rsidRPr="0060437F">
        <w:t>статьи</w:t>
      </w:r>
      <w:r w:rsidRPr="00E842D9">
        <w:t xml:space="preserve"> 2, 23, 25 </w:t>
      </w:r>
      <w:r w:rsidRPr="0060437F">
        <w:t>и</w:t>
      </w:r>
      <w:r w:rsidRPr="00E842D9">
        <w:t xml:space="preserve"> 26)</w:t>
      </w:r>
    </w:p>
    <w:p w:rsidR="00024735" w:rsidRPr="0060437F" w:rsidRDefault="00024735" w:rsidP="00E842D9">
      <w:pPr>
        <w:pStyle w:val="SingleTxtGR"/>
      </w:pPr>
      <w:r w:rsidRPr="0060437F">
        <w:t>20.</w:t>
      </w:r>
      <w:r w:rsidRPr="0060437F">
        <w:tab/>
        <w:t xml:space="preserve">Просьба пояснить, были ли приняты меры </w:t>
      </w:r>
      <w:r w:rsidR="006E1DD3">
        <w:t xml:space="preserve">для </w:t>
      </w:r>
      <w:r w:rsidRPr="0060437F">
        <w:t>пересмотра существу</w:t>
      </w:r>
      <w:r w:rsidRPr="0060437F">
        <w:t>ю</w:t>
      </w:r>
      <w:r w:rsidRPr="0060437F">
        <w:t xml:space="preserve">щих нормативных положений </w:t>
      </w:r>
      <w:r w:rsidR="00382147" w:rsidRPr="0060437F">
        <w:t xml:space="preserve">об отказе: а) некоторым инвалидам в праве на вступление в брак; и </w:t>
      </w:r>
      <w:r w:rsidR="00382147" w:rsidRPr="0060437F">
        <w:rPr>
          <w:lang w:val="en-US"/>
        </w:rPr>
        <w:t>b</w:t>
      </w:r>
      <w:r w:rsidR="00382147" w:rsidRPr="0060437F">
        <w:t>) лишенным</w:t>
      </w:r>
      <w:r w:rsidR="006E1DD3">
        <w:t xml:space="preserve"> </w:t>
      </w:r>
      <w:r w:rsidR="00382147" w:rsidRPr="0060437F">
        <w:t>право</w:t>
      </w:r>
      <w:r w:rsidR="006E1DD3">
        <w:t xml:space="preserve">мочности </w:t>
      </w:r>
      <w:r w:rsidR="006E1DD3" w:rsidRPr="0060437F">
        <w:t>лицам</w:t>
      </w:r>
      <w:r w:rsidR="006E1DD3">
        <w:t xml:space="preserve"> </w:t>
      </w:r>
      <w:r w:rsidR="00382147" w:rsidRPr="0060437F">
        <w:t>в праве на участие в голосовани</w:t>
      </w:r>
      <w:r w:rsidR="006E1DD3">
        <w:t>и</w:t>
      </w:r>
      <w:r w:rsidR="00382147" w:rsidRPr="0060437F">
        <w:t>.</w:t>
      </w:r>
    </w:p>
    <w:p w:rsidR="006C5161" w:rsidRPr="0060437F" w:rsidRDefault="00E842D9" w:rsidP="00E842D9">
      <w:pPr>
        <w:pStyle w:val="H23GR"/>
      </w:pPr>
      <w:r>
        <w:tab/>
      </w:r>
      <w:r>
        <w:tab/>
      </w:r>
      <w:r w:rsidR="00382147" w:rsidRPr="0060437F">
        <w:t>Свобода совести и религиозных убеждений (статьи 2, 18 и 26)</w:t>
      </w:r>
    </w:p>
    <w:p w:rsidR="00382147" w:rsidRPr="0060437F" w:rsidRDefault="00382147" w:rsidP="00E842D9">
      <w:pPr>
        <w:pStyle w:val="SingleTxtGR"/>
      </w:pPr>
      <w:r w:rsidRPr="0060437F">
        <w:t xml:space="preserve">21. </w:t>
      </w:r>
      <w:r w:rsidRPr="0060437F">
        <w:tab/>
        <w:t xml:space="preserve">С учетом предыдущих рекомендаций Комитета (см. CCPR/C/TKM/CO/1, пункт 16) просьба </w:t>
      </w:r>
      <w:r w:rsidR="00937638">
        <w:t xml:space="preserve">информировать о принятых мерах </w:t>
      </w:r>
      <w:r w:rsidRPr="0060437F">
        <w:t>с целью: а) изменения с</w:t>
      </w:r>
      <w:r w:rsidRPr="0060437F">
        <w:t>о</w:t>
      </w:r>
      <w:r w:rsidRPr="0060437F">
        <w:t>ответствующего законодательства в интересах признания права на отказ от об</w:t>
      </w:r>
      <w:r w:rsidRPr="0060437F">
        <w:t>я</w:t>
      </w:r>
      <w:r w:rsidRPr="0060437F">
        <w:t>зательной воинской службы по соображениям совести и введения альтернати</w:t>
      </w:r>
      <w:r w:rsidRPr="0060437F">
        <w:t>в</w:t>
      </w:r>
      <w:r w:rsidRPr="0060437F">
        <w:t>ной гражданской службы для лиц, отказывающихся от воинской службы по с</w:t>
      </w:r>
      <w:r w:rsidRPr="0060437F">
        <w:t>о</w:t>
      </w:r>
      <w:r w:rsidRPr="0060437F">
        <w:t>ображениям</w:t>
      </w:r>
      <w:r w:rsidR="00937638">
        <w:t xml:space="preserve"> совести</w:t>
      </w:r>
      <w:r w:rsidRPr="0060437F">
        <w:t xml:space="preserve">, и </w:t>
      </w:r>
      <w:r w:rsidRPr="0060437F">
        <w:rPr>
          <w:lang w:val="en-US"/>
        </w:rPr>
        <w:t>b</w:t>
      </w:r>
      <w:r w:rsidRPr="0060437F">
        <w:t>) прекращения судебн</w:t>
      </w:r>
      <w:r w:rsidR="00937638">
        <w:t xml:space="preserve">ого </w:t>
      </w:r>
      <w:r w:rsidRPr="0060437F">
        <w:t xml:space="preserve">преследования </w:t>
      </w:r>
      <w:r w:rsidR="00937638">
        <w:t xml:space="preserve">всех </w:t>
      </w:r>
      <w:r w:rsidRPr="0060437F">
        <w:t>лиц, о</w:t>
      </w:r>
      <w:r w:rsidRPr="0060437F">
        <w:t>т</w:t>
      </w:r>
      <w:r w:rsidRPr="0060437F">
        <w:t xml:space="preserve">казывающихся от </w:t>
      </w:r>
      <w:r w:rsidR="00937638">
        <w:t xml:space="preserve">прохождения </w:t>
      </w:r>
      <w:r w:rsidRPr="0060437F">
        <w:t xml:space="preserve">воинской службы по </w:t>
      </w:r>
      <w:r w:rsidR="00937638">
        <w:t xml:space="preserve">соображениям </w:t>
      </w:r>
      <w:r w:rsidRPr="0060437F">
        <w:t>совести</w:t>
      </w:r>
      <w:r w:rsidR="00937638">
        <w:t>,</w:t>
      </w:r>
      <w:r w:rsidRPr="0060437F">
        <w:t xml:space="preserve"> и освобождения лиц, отбываю</w:t>
      </w:r>
      <w:r w:rsidR="00937638">
        <w:t>щих</w:t>
      </w:r>
      <w:r w:rsidRPr="0060437F">
        <w:t xml:space="preserve"> тюремное заключение за отказ от воинской службы</w:t>
      </w:r>
      <w:r w:rsidR="00937638">
        <w:t xml:space="preserve"> по упомянутым соображениям</w:t>
      </w:r>
      <w:r w:rsidRPr="0060437F">
        <w:t>.</w:t>
      </w:r>
    </w:p>
    <w:p w:rsidR="00382147" w:rsidRPr="0060437F" w:rsidRDefault="00382147" w:rsidP="00E842D9">
      <w:pPr>
        <w:pStyle w:val="SingleTxtGR"/>
      </w:pPr>
      <w:r w:rsidRPr="00E842D9">
        <w:t>22.</w:t>
      </w:r>
      <w:r w:rsidRPr="00E842D9">
        <w:tab/>
        <w:t>В связи с предыдущими рекомендациями Комитета (см. CCPR/C/TKM/</w:t>
      </w:r>
      <w:r w:rsidR="0070488D">
        <w:br/>
      </w:r>
      <w:r w:rsidRPr="00E842D9">
        <w:t xml:space="preserve">CO/1, пункт 17) просьба объяснить, каким образом </w:t>
      </w:r>
      <w:r w:rsidR="000A6C22" w:rsidRPr="00E842D9">
        <w:t>совместимы с обязател</w:t>
      </w:r>
      <w:r w:rsidR="000A6C22" w:rsidRPr="00E842D9">
        <w:t>ь</w:t>
      </w:r>
      <w:r w:rsidR="000A6C22" w:rsidRPr="00E842D9">
        <w:t xml:space="preserve">ствами государства-участника по статье 18 Пакта установленные ограничения на осуществление свободы религии, в частности </w:t>
      </w:r>
      <w:r w:rsidR="0020572D">
        <w:t>з</w:t>
      </w:r>
      <w:r w:rsidR="000A6C22" w:rsidRPr="00E842D9">
        <w:t xml:space="preserve">акон </w:t>
      </w:r>
      <w:r w:rsidR="0020572D">
        <w:t>«О</w:t>
      </w:r>
      <w:r w:rsidR="000A6C22" w:rsidRPr="00E842D9">
        <w:t xml:space="preserve"> свободе </w:t>
      </w:r>
      <w:r w:rsidR="00D96389" w:rsidRPr="00E842D9">
        <w:t>вероиспов</w:t>
      </w:r>
      <w:r w:rsidR="00D96389" w:rsidRPr="00E842D9">
        <w:t>е</w:t>
      </w:r>
      <w:r w:rsidR="00D96389" w:rsidRPr="00E842D9">
        <w:t xml:space="preserve">дания </w:t>
      </w:r>
      <w:r w:rsidR="000A6C22" w:rsidRPr="00E842D9">
        <w:t>и религиозных организаци</w:t>
      </w:r>
      <w:r w:rsidR="00D96389" w:rsidRPr="00E842D9">
        <w:t>ях</w:t>
      </w:r>
      <w:r w:rsidR="0020572D">
        <w:t>»</w:t>
      </w:r>
      <w:r w:rsidR="00D96389" w:rsidRPr="00E842D9">
        <w:t>,</w:t>
      </w:r>
      <w:r w:rsidR="000A6C22" w:rsidRPr="00E842D9">
        <w:t xml:space="preserve"> включая обязательную регистрацию рел</w:t>
      </w:r>
      <w:r w:rsidR="000A6C22" w:rsidRPr="00E842D9">
        <w:t>и</w:t>
      </w:r>
      <w:r w:rsidR="000A6C22" w:rsidRPr="00E842D9">
        <w:t>гиозных организаций и запре</w:t>
      </w:r>
      <w:r w:rsidR="00D96389" w:rsidRPr="00E842D9">
        <w:t>щение</w:t>
      </w:r>
      <w:r w:rsidR="000A6C22" w:rsidRPr="00E842D9">
        <w:t xml:space="preserve"> деятельности незарегистрированных рел</w:t>
      </w:r>
      <w:r w:rsidR="000A6C22" w:rsidRPr="00E842D9">
        <w:t>и</w:t>
      </w:r>
      <w:r w:rsidR="000A6C22" w:rsidRPr="00E842D9">
        <w:t>гиозных организаций, запре</w:t>
      </w:r>
      <w:r w:rsidR="00D96389" w:rsidRPr="00E842D9">
        <w:t>т</w:t>
      </w:r>
      <w:r w:rsidR="000A6C22" w:rsidRPr="00E842D9">
        <w:t xml:space="preserve"> отправления религиозных обрядов в частных д</w:t>
      </w:r>
      <w:r w:rsidR="000A6C22" w:rsidRPr="00E842D9">
        <w:t>о</w:t>
      </w:r>
      <w:r w:rsidR="000A6C22" w:rsidRPr="00E842D9">
        <w:t>мах, ограничения в отношении религиозного образования, а также ввоза в стр</w:t>
      </w:r>
      <w:r w:rsidR="000A6C22" w:rsidRPr="00E842D9">
        <w:t>а</w:t>
      </w:r>
      <w:r w:rsidR="000A6C22" w:rsidRPr="00E842D9">
        <w:t>ну, опубликования и распространения религиозной литературы, и администр</w:t>
      </w:r>
      <w:r w:rsidR="000A6C22" w:rsidRPr="00E842D9">
        <w:t>а</w:t>
      </w:r>
      <w:r w:rsidR="000A6C22" w:rsidRPr="00E842D9">
        <w:t xml:space="preserve">тивные меры наказания за нарушения </w:t>
      </w:r>
      <w:r w:rsidR="00D96389" w:rsidRPr="00E842D9">
        <w:t>соответствующего</w:t>
      </w:r>
      <w:r w:rsidR="000A6C22" w:rsidRPr="00E842D9">
        <w:t xml:space="preserve"> законодательства. </w:t>
      </w:r>
      <w:r w:rsidR="000A6C22" w:rsidRPr="0060437F">
        <w:t>Просьба прокомментировать сообщения об отказе в регистрации общин рел</w:t>
      </w:r>
      <w:r w:rsidR="000A6C22" w:rsidRPr="0060437F">
        <w:t>и</w:t>
      </w:r>
      <w:r w:rsidR="000A6C22" w:rsidRPr="0060437F">
        <w:t>гиозных меньшинств, запугивани</w:t>
      </w:r>
      <w:r w:rsidR="00B61112">
        <w:t xml:space="preserve">и </w:t>
      </w:r>
      <w:r w:rsidR="000A6C22" w:rsidRPr="0060437F">
        <w:t>и притеснени</w:t>
      </w:r>
      <w:r w:rsidR="00B61112">
        <w:t>и</w:t>
      </w:r>
      <w:r w:rsidR="000A6C22" w:rsidRPr="0060437F">
        <w:t xml:space="preserve"> их членов, </w:t>
      </w:r>
      <w:r w:rsidR="00B61112">
        <w:t xml:space="preserve">о </w:t>
      </w:r>
      <w:r w:rsidR="000A6C22" w:rsidRPr="0060437F">
        <w:t xml:space="preserve">проводимых </w:t>
      </w:r>
      <w:r w:rsidR="00D96389">
        <w:t xml:space="preserve">властями </w:t>
      </w:r>
      <w:r w:rsidR="00D96389" w:rsidRPr="0060437F">
        <w:t>рейд</w:t>
      </w:r>
      <w:r w:rsidR="00D96389">
        <w:t>ах</w:t>
      </w:r>
      <w:r w:rsidR="00D96389" w:rsidRPr="0060437F">
        <w:t xml:space="preserve"> и </w:t>
      </w:r>
      <w:r w:rsidR="00D96389">
        <w:t xml:space="preserve">случаях </w:t>
      </w:r>
      <w:r w:rsidR="00D96389" w:rsidRPr="0060437F">
        <w:t>арест</w:t>
      </w:r>
      <w:r w:rsidR="00D96389">
        <w:t>а</w:t>
      </w:r>
      <w:r w:rsidR="000A6C22" w:rsidRPr="0060437F">
        <w:t>, тюремного заключения и внутренней ссылки лиц</w:t>
      </w:r>
      <w:r w:rsidR="00B61112">
        <w:t xml:space="preserve"> за </w:t>
      </w:r>
      <w:r w:rsidR="000A6C22" w:rsidRPr="0060437F">
        <w:t>осуществл</w:t>
      </w:r>
      <w:r w:rsidR="00B61112">
        <w:t xml:space="preserve">ение ими </w:t>
      </w:r>
      <w:r w:rsidR="000A6C22" w:rsidRPr="0060437F">
        <w:t>свое</w:t>
      </w:r>
      <w:r w:rsidR="00B61112">
        <w:t>го</w:t>
      </w:r>
      <w:r w:rsidR="000A6C22" w:rsidRPr="0060437F">
        <w:t xml:space="preserve"> прав</w:t>
      </w:r>
      <w:r w:rsidR="00B61112">
        <w:t>а</w:t>
      </w:r>
      <w:r w:rsidR="000A6C22" w:rsidRPr="0060437F">
        <w:t xml:space="preserve"> на свободу религии. </w:t>
      </w:r>
    </w:p>
    <w:p w:rsidR="006C5161" w:rsidRPr="0060437F" w:rsidRDefault="000A6C22" w:rsidP="00E842D9">
      <w:pPr>
        <w:pStyle w:val="H23GR"/>
      </w:pPr>
      <w:r w:rsidRPr="0060437F">
        <w:tab/>
      </w:r>
      <w:r w:rsidRPr="0060437F">
        <w:tab/>
        <w:t>Свобода выражения мнени</w:t>
      </w:r>
      <w:r w:rsidR="009221D5">
        <w:t>й</w:t>
      </w:r>
      <w:r w:rsidRPr="0060437F">
        <w:t xml:space="preserve"> и мирных собраний (статьи 19 и 21)</w:t>
      </w:r>
    </w:p>
    <w:p w:rsidR="000A6C22" w:rsidRPr="0060437F" w:rsidRDefault="000A6C22" w:rsidP="00E842D9">
      <w:pPr>
        <w:pStyle w:val="SingleTxtGR"/>
      </w:pPr>
      <w:r w:rsidRPr="0060437F">
        <w:t>23.</w:t>
      </w:r>
      <w:r w:rsidRPr="0060437F">
        <w:tab/>
        <w:t>С учетом предыдущих рекомендаций Комитета (</w:t>
      </w:r>
      <w:r w:rsidR="0060437F" w:rsidRPr="0060437F">
        <w:t>см.</w:t>
      </w:r>
      <w:r w:rsidRPr="0060437F">
        <w:t xml:space="preserve"> CCPR/C/TKM/CO/1, пункт 18), а также его оценки в отношении последующей информации, пре</w:t>
      </w:r>
      <w:r w:rsidRPr="0060437F">
        <w:t>д</w:t>
      </w:r>
      <w:r w:rsidRPr="0060437F">
        <w:t>ста</w:t>
      </w:r>
      <w:r w:rsidR="0070488D">
        <w:t>вленной государством-участником</w:t>
      </w:r>
      <w:r w:rsidRPr="0060437F">
        <w:t xml:space="preserve"> в 2012 и в 2014 годах (см. CCPR/C/109/2, </w:t>
      </w:r>
      <w:r w:rsidRPr="0070488D">
        <w:t>стр. 22 и CCPR/C/112, стр. 22)</w:t>
      </w:r>
      <w:r w:rsidR="0070488D">
        <w:t>,</w:t>
      </w:r>
      <w:r w:rsidRPr="0070488D">
        <w:t xml:space="preserve"> просьба</w:t>
      </w:r>
      <w:r w:rsidRPr="0060437F">
        <w:t xml:space="preserve"> представить сведения относительно:</w:t>
      </w:r>
    </w:p>
    <w:p w:rsidR="000A6C22" w:rsidRPr="0060437F" w:rsidRDefault="006C5161" w:rsidP="00E842D9">
      <w:pPr>
        <w:pStyle w:val="SingleTxtGR"/>
      </w:pPr>
      <w:r w:rsidRPr="00E842D9">
        <w:tab/>
      </w:r>
      <w:r w:rsidR="000A6C22" w:rsidRPr="0060437F">
        <w:t>а)</w:t>
      </w:r>
      <w:r w:rsidR="000A6C22" w:rsidRPr="0060437F">
        <w:tab/>
        <w:t xml:space="preserve">осуществления </w:t>
      </w:r>
      <w:r w:rsidR="009221D5">
        <w:t>з</w:t>
      </w:r>
      <w:r w:rsidR="000A6C22" w:rsidRPr="0060437F">
        <w:t xml:space="preserve">акона </w:t>
      </w:r>
      <w:r w:rsidR="009221D5">
        <w:t>«О</w:t>
      </w:r>
      <w:r w:rsidR="000A6C22" w:rsidRPr="0060437F">
        <w:t xml:space="preserve"> средствах массовой информации</w:t>
      </w:r>
      <w:r w:rsidR="009221D5">
        <w:t>»</w:t>
      </w:r>
      <w:r w:rsidR="0070488D">
        <w:br/>
      </w:r>
      <w:r w:rsidR="000A6C22" w:rsidRPr="0060437F">
        <w:t>от 22 декабря 2012 года и усилий по поощрению и соблюдению прав на свободу мнений и их выражения через независимые средства массовой информации;</w:t>
      </w:r>
    </w:p>
    <w:p w:rsidR="000A6C22" w:rsidRPr="0060437F" w:rsidRDefault="000A6C22" w:rsidP="00E842D9">
      <w:pPr>
        <w:pStyle w:val="SingleTxtGR"/>
      </w:pPr>
      <w:r w:rsidRPr="0070488D">
        <w:tab/>
      </w:r>
      <w:r w:rsidRPr="0060437F">
        <w:rPr>
          <w:lang w:val="en-US"/>
        </w:rPr>
        <w:t>b</w:t>
      </w:r>
      <w:r w:rsidRPr="0060437F">
        <w:t>)</w:t>
      </w:r>
      <w:r w:rsidRPr="0060437F">
        <w:tab/>
        <w:t>прав</w:t>
      </w:r>
      <w:r w:rsidR="00951A39">
        <w:t>ил</w:t>
      </w:r>
      <w:r w:rsidRPr="0060437F">
        <w:t xml:space="preserve"> </w:t>
      </w:r>
      <w:r w:rsidR="00951A39">
        <w:t xml:space="preserve">по вопросам прав </w:t>
      </w:r>
      <w:r w:rsidRPr="0060437F">
        <w:t>собственности</w:t>
      </w:r>
      <w:r w:rsidR="00951A39">
        <w:t xml:space="preserve"> на </w:t>
      </w:r>
      <w:r w:rsidRPr="0060437F">
        <w:t>газет</w:t>
      </w:r>
      <w:r w:rsidR="00951A39">
        <w:t>ы</w:t>
      </w:r>
      <w:r w:rsidRPr="0060437F">
        <w:t xml:space="preserve"> и журнал</w:t>
      </w:r>
      <w:r w:rsidR="00951A39">
        <w:t>ы</w:t>
      </w:r>
      <w:r w:rsidRPr="0060437F">
        <w:t xml:space="preserve"> и с</w:t>
      </w:r>
      <w:r w:rsidRPr="0060437F">
        <w:t>о</w:t>
      </w:r>
      <w:r w:rsidRPr="0060437F">
        <w:t>ответстви</w:t>
      </w:r>
      <w:r w:rsidR="00951A39">
        <w:t>я</w:t>
      </w:r>
      <w:r w:rsidRPr="0060437F">
        <w:t xml:space="preserve"> таких правил Пакту;</w:t>
      </w:r>
    </w:p>
    <w:p w:rsidR="000A6C22" w:rsidRPr="0060437F" w:rsidRDefault="006C5161" w:rsidP="00E842D9">
      <w:pPr>
        <w:pStyle w:val="SingleTxtGR"/>
      </w:pPr>
      <w:r w:rsidRPr="00E842D9">
        <w:tab/>
      </w:r>
      <w:r w:rsidR="000A6C22" w:rsidRPr="0060437F">
        <w:t>с)</w:t>
      </w:r>
      <w:r w:rsidR="000A6C22" w:rsidRPr="0060437F">
        <w:tab/>
        <w:t>принятых мер для предоставления на практике журналистам, пр</w:t>
      </w:r>
      <w:r w:rsidR="000A6C22" w:rsidRPr="0060437F">
        <w:t>а</w:t>
      </w:r>
      <w:r w:rsidR="000A6C22" w:rsidRPr="0060437F">
        <w:t>возащитникам и другим лицам возможност</w:t>
      </w:r>
      <w:r w:rsidR="007F5675">
        <w:t>ей</w:t>
      </w:r>
      <w:r w:rsidR="000A6C22" w:rsidRPr="0060437F">
        <w:t xml:space="preserve"> осуществлять свое право на св</w:t>
      </w:r>
      <w:r w:rsidR="000A6C22" w:rsidRPr="0060437F">
        <w:t>о</w:t>
      </w:r>
      <w:r w:rsidR="000A6C22" w:rsidRPr="0060437F">
        <w:t>боду выражения мнени</w:t>
      </w:r>
      <w:r w:rsidR="007F5675">
        <w:t>й</w:t>
      </w:r>
      <w:r w:rsidR="000A6C22" w:rsidRPr="0060437F">
        <w:t xml:space="preserve"> без какого-либо притеснения и запугивания; </w:t>
      </w:r>
    </w:p>
    <w:p w:rsidR="00C10B97" w:rsidRDefault="00C10B97">
      <w:pPr>
        <w:spacing w:line="240" w:lineRule="auto"/>
      </w:pPr>
      <w:r>
        <w:br w:type="page"/>
      </w:r>
    </w:p>
    <w:p w:rsidR="000A6C22" w:rsidRPr="0060437F" w:rsidRDefault="006C5161" w:rsidP="00E842D9">
      <w:pPr>
        <w:pStyle w:val="SingleTxtGR"/>
      </w:pPr>
      <w:r w:rsidRPr="0060437F">
        <w:tab/>
      </w:r>
      <w:r w:rsidR="000A6C22" w:rsidRPr="0060437F">
        <w:rPr>
          <w:lang w:val="en-US"/>
        </w:rPr>
        <w:t>d</w:t>
      </w:r>
      <w:r w:rsidR="000A6C22" w:rsidRPr="0060437F">
        <w:t>)</w:t>
      </w:r>
      <w:r w:rsidR="000A6C22" w:rsidRPr="0060437F">
        <w:tab/>
      </w:r>
      <w:r w:rsidR="007F5675">
        <w:t xml:space="preserve">шагов по </w:t>
      </w:r>
      <w:r w:rsidR="001F66EE" w:rsidRPr="0060437F">
        <w:t>повыше</w:t>
      </w:r>
      <w:r w:rsidR="000A6C22" w:rsidRPr="0060437F">
        <w:t>н</w:t>
      </w:r>
      <w:r w:rsidR="001F66EE" w:rsidRPr="0060437F">
        <w:t>и</w:t>
      </w:r>
      <w:r w:rsidR="007F5675">
        <w:t>ю</w:t>
      </w:r>
      <w:r w:rsidR="000A6C22" w:rsidRPr="0060437F">
        <w:t xml:space="preserve"> </w:t>
      </w:r>
      <w:r w:rsidR="001F66EE" w:rsidRPr="0060437F">
        <w:t>доступности Интернета</w:t>
      </w:r>
      <w:r w:rsidR="007F5675">
        <w:t xml:space="preserve"> и</w:t>
      </w:r>
      <w:r w:rsidR="001F66EE" w:rsidRPr="0060437F">
        <w:t xml:space="preserve"> </w:t>
      </w:r>
      <w:r w:rsidR="007F5675">
        <w:t>недопущению н</w:t>
      </w:r>
      <w:r w:rsidR="007F5675">
        <w:t>е</w:t>
      </w:r>
      <w:r w:rsidR="007F5675">
        <w:t xml:space="preserve">обоснованного ограничения доступа </w:t>
      </w:r>
      <w:r w:rsidR="001F66EE" w:rsidRPr="0060437F">
        <w:t>к веб-сайтам, включая иностранные веб-сайты</w:t>
      </w:r>
      <w:r w:rsidR="007F5675">
        <w:t xml:space="preserve">, </w:t>
      </w:r>
      <w:r w:rsidR="001F66EE" w:rsidRPr="0060437F">
        <w:t>а также мер в</w:t>
      </w:r>
      <w:r w:rsidR="007F5675">
        <w:t xml:space="preserve"> связи с </w:t>
      </w:r>
      <w:r w:rsidR="001F66EE" w:rsidRPr="0060437F">
        <w:t>обеспокоенност</w:t>
      </w:r>
      <w:r w:rsidR="007F5675">
        <w:t>ью</w:t>
      </w:r>
      <w:r w:rsidR="001F66EE" w:rsidRPr="0060437F">
        <w:t xml:space="preserve"> по поводу несоразмерных огр</w:t>
      </w:r>
      <w:r w:rsidR="001F66EE" w:rsidRPr="0060437F">
        <w:t>а</w:t>
      </w:r>
      <w:r w:rsidR="001F66EE" w:rsidRPr="0060437F">
        <w:t xml:space="preserve">ничений </w:t>
      </w:r>
      <w:r w:rsidR="00E17332">
        <w:t xml:space="preserve">информационного наполнения сайтов, касающегося </w:t>
      </w:r>
      <w:r w:rsidR="001F66EE" w:rsidRPr="0060437F">
        <w:t xml:space="preserve">нечетко и </w:t>
      </w:r>
      <w:r w:rsidR="005149E4">
        <w:t>сли</w:t>
      </w:r>
      <w:r w:rsidR="005149E4">
        <w:t>ш</w:t>
      </w:r>
      <w:r w:rsidR="005149E4">
        <w:t xml:space="preserve">ком </w:t>
      </w:r>
      <w:r w:rsidR="001F66EE" w:rsidRPr="0060437F">
        <w:t>широко сформулированных вид</w:t>
      </w:r>
      <w:r w:rsidR="00E17332">
        <w:t>ов</w:t>
      </w:r>
      <w:r w:rsidR="001F66EE" w:rsidRPr="0060437F">
        <w:t xml:space="preserve"> деятельности, предусмотренных в законе</w:t>
      </w:r>
      <w:r w:rsidR="00E17332" w:rsidRPr="00E17332">
        <w:t xml:space="preserve"> </w:t>
      </w:r>
      <w:r w:rsidR="0070488D">
        <w:t>«</w:t>
      </w:r>
      <w:r w:rsidR="00E17332" w:rsidRPr="00E17332">
        <w:t>О правовом регулировании развития сети Интернет и оказания интернет-услуг</w:t>
      </w:r>
      <w:r w:rsidR="00E17332">
        <w:t>»</w:t>
      </w:r>
      <w:r w:rsidR="00E17332" w:rsidRPr="00E17332">
        <w:t xml:space="preserve"> </w:t>
      </w:r>
      <w:r w:rsidR="001F66EE" w:rsidRPr="0060437F">
        <w:t xml:space="preserve">2014 года; </w:t>
      </w:r>
    </w:p>
    <w:p w:rsidR="001F66EE" w:rsidRPr="0060437F" w:rsidRDefault="006C5161" w:rsidP="00E842D9">
      <w:pPr>
        <w:pStyle w:val="SingleTxtGR"/>
      </w:pPr>
      <w:r w:rsidRPr="00E842D9">
        <w:tab/>
      </w:r>
      <w:r w:rsidR="001F66EE" w:rsidRPr="0060437F">
        <w:rPr>
          <w:lang w:val="en-US"/>
        </w:rPr>
        <w:t>e</w:t>
      </w:r>
      <w:r w:rsidR="001F66EE" w:rsidRPr="0060437F">
        <w:t>)</w:t>
      </w:r>
      <w:r w:rsidR="001F66EE" w:rsidRPr="0060437F">
        <w:tab/>
        <w:t>принудительного демонтажа частных спутниковых антенн</w:t>
      </w:r>
      <w:r w:rsidR="00900BCF">
        <w:t>,</w:t>
      </w:r>
      <w:r w:rsidR="005149E4">
        <w:t xml:space="preserve"> уст</w:t>
      </w:r>
      <w:r w:rsidR="005149E4">
        <w:t>а</w:t>
      </w:r>
      <w:r w:rsidR="005149E4">
        <w:t xml:space="preserve">новленных на </w:t>
      </w:r>
      <w:r w:rsidR="001F66EE" w:rsidRPr="0060437F">
        <w:t>здани</w:t>
      </w:r>
      <w:r w:rsidR="005149E4">
        <w:t>ях</w:t>
      </w:r>
      <w:r w:rsidR="001F66EE" w:rsidRPr="0060437F">
        <w:t xml:space="preserve"> и жилых дом</w:t>
      </w:r>
      <w:r w:rsidR="005149E4">
        <w:t>ах</w:t>
      </w:r>
      <w:r w:rsidR="001F66EE" w:rsidRPr="0060437F">
        <w:t xml:space="preserve"> </w:t>
      </w:r>
      <w:r w:rsidR="005149E4">
        <w:t xml:space="preserve">в </w:t>
      </w:r>
      <w:r w:rsidR="001F66EE" w:rsidRPr="0060437F">
        <w:t>столиц</w:t>
      </w:r>
      <w:r w:rsidR="005149E4">
        <w:t>е</w:t>
      </w:r>
      <w:r w:rsidR="001F66EE" w:rsidRPr="0060437F">
        <w:t>, в результате чего</w:t>
      </w:r>
      <w:r w:rsidR="005149E4">
        <w:t>, как утве</w:t>
      </w:r>
      <w:r w:rsidR="005149E4">
        <w:t>р</w:t>
      </w:r>
      <w:r w:rsidR="005149E4">
        <w:t xml:space="preserve">ждается, </w:t>
      </w:r>
      <w:r w:rsidR="001F66EE" w:rsidRPr="0060437F">
        <w:t>был ограничен доступ к информации из иностранных источников;</w:t>
      </w:r>
    </w:p>
    <w:p w:rsidR="001F66EE" w:rsidRPr="0060437F" w:rsidRDefault="006C5161" w:rsidP="00E842D9">
      <w:pPr>
        <w:pStyle w:val="SingleTxtGR"/>
      </w:pPr>
      <w:r w:rsidRPr="00E842D9">
        <w:tab/>
      </w:r>
      <w:r w:rsidR="001F66EE" w:rsidRPr="0060437F">
        <w:t>f)</w:t>
      </w:r>
      <w:r w:rsidR="001F66EE" w:rsidRPr="0060437F">
        <w:tab/>
        <w:t>принятых мер для допуска международных правозащитных орган</w:t>
      </w:r>
      <w:r w:rsidR="001F66EE" w:rsidRPr="0060437F">
        <w:t>и</w:t>
      </w:r>
      <w:r w:rsidR="001F66EE" w:rsidRPr="0060437F">
        <w:t>заций в государство-участник;</w:t>
      </w:r>
    </w:p>
    <w:p w:rsidR="001F66EE" w:rsidRPr="0060437F" w:rsidRDefault="006C5161" w:rsidP="00E842D9">
      <w:pPr>
        <w:pStyle w:val="SingleTxtGR"/>
      </w:pPr>
      <w:r w:rsidRPr="00E842D9">
        <w:tab/>
      </w:r>
      <w:r w:rsidR="001F66EE" w:rsidRPr="0060437F">
        <w:t>g)</w:t>
      </w:r>
      <w:r w:rsidR="001F66EE" w:rsidRPr="0060437F">
        <w:tab/>
        <w:t>усилий по защите и поощрению подготовки и распространения и</w:t>
      </w:r>
      <w:r w:rsidR="001F66EE" w:rsidRPr="0060437F">
        <w:t>н</w:t>
      </w:r>
      <w:r w:rsidR="001F66EE" w:rsidRPr="0060437F">
        <w:t>фор</w:t>
      </w:r>
      <w:r w:rsidR="0060437F" w:rsidRPr="0060437F">
        <w:t xml:space="preserve">мации без </w:t>
      </w:r>
      <w:r w:rsidR="005149E4">
        <w:t xml:space="preserve">угрозы </w:t>
      </w:r>
      <w:r w:rsidR="001F66EE" w:rsidRPr="0060437F">
        <w:t>запугивания или преследовани</w:t>
      </w:r>
      <w:r w:rsidR="005149E4">
        <w:t>й</w:t>
      </w:r>
      <w:r w:rsidR="001F66EE" w:rsidRPr="0060437F">
        <w:t>.</w:t>
      </w:r>
    </w:p>
    <w:p w:rsidR="001F66EE" w:rsidRPr="0060437F" w:rsidRDefault="001F66EE" w:rsidP="00E842D9">
      <w:pPr>
        <w:pStyle w:val="SingleTxtGR"/>
      </w:pPr>
      <w:r w:rsidRPr="0060437F">
        <w:t>24.</w:t>
      </w:r>
      <w:r w:rsidRPr="0060437F">
        <w:tab/>
        <w:t xml:space="preserve">Просьба сообщить </w:t>
      </w:r>
      <w:r w:rsidR="00900BCF">
        <w:t>о выполнении на практике закона</w:t>
      </w:r>
      <w:r w:rsidR="004113EB">
        <w:t xml:space="preserve"> </w:t>
      </w:r>
      <w:r w:rsidR="00E842D9">
        <w:t>«</w:t>
      </w:r>
      <w:r w:rsidR="004113EB" w:rsidRPr="004113EB">
        <w:t>Об организации и проведени</w:t>
      </w:r>
      <w:r w:rsidR="004113EB">
        <w:t>и</w:t>
      </w:r>
      <w:r w:rsidR="004113EB" w:rsidRPr="004113EB">
        <w:t xml:space="preserve"> собраний, митингов, демонстраций и</w:t>
      </w:r>
      <w:r w:rsidR="004113EB">
        <w:t xml:space="preserve"> </w:t>
      </w:r>
      <w:r w:rsidR="004113EB" w:rsidRPr="004113EB">
        <w:t>других массовых меропри</w:t>
      </w:r>
      <w:r w:rsidR="004113EB" w:rsidRPr="004113EB">
        <w:t>я</w:t>
      </w:r>
      <w:r w:rsidR="004113EB" w:rsidRPr="004113EB">
        <w:t>тий</w:t>
      </w:r>
      <w:r w:rsidR="00E842D9">
        <w:t xml:space="preserve">» </w:t>
      </w:r>
      <w:r w:rsidRPr="0060437F">
        <w:t xml:space="preserve">2015 года, в том числе о количестве </w:t>
      </w:r>
      <w:r w:rsidR="004113EB">
        <w:t xml:space="preserve">проведенных </w:t>
      </w:r>
      <w:r w:rsidRPr="0060437F">
        <w:t>собраний, в связи с к</w:t>
      </w:r>
      <w:r w:rsidRPr="0060437F">
        <w:t>о</w:t>
      </w:r>
      <w:r w:rsidRPr="0060437F">
        <w:t xml:space="preserve">торыми </w:t>
      </w:r>
      <w:r w:rsidR="004113EB" w:rsidRPr="0060437F">
        <w:t xml:space="preserve">после вступления этого закона в силу </w:t>
      </w:r>
      <w:r w:rsidR="00031C38">
        <w:t xml:space="preserve">требовалось </w:t>
      </w:r>
      <w:r w:rsidR="004113EB">
        <w:t xml:space="preserve">направлять </w:t>
      </w:r>
      <w:r w:rsidR="0020572D">
        <w:t>предв</w:t>
      </w:r>
      <w:r w:rsidR="0020572D">
        <w:t>а</w:t>
      </w:r>
      <w:r w:rsidR="0020572D">
        <w:t xml:space="preserve">рительное </w:t>
      </w:r>
      <w:r w:rsidRPr="0060437F">
        <w:t>уведомл</w:t>
      </w:r>
      <w:r w:rsidR="004113EB">
        <w:t>ение</w:t>
      </w:r>
      <w:r w:rsidRPr="0060437F">
        <w:t xml:space="preserve">. Просьба </w:t>
      </w:r>
      <w:r w:rsidR="00031C38">
        <w:t>сообщить</w:t>
      </w:r>
      <w:r w:rsidRPr="0060437F">
        <w:t xml:space="preserve">, какие </w:t>
      </w:r>
      <w:r w:rsidR="00031C38">
        <w:t xml:space="preserve">именно </w:t>
      </w:r>
      <w:r w:rsidRPr="0060437F">
        <w:t xml:space="preserve">места были указаны для проведения санкционированных собраний. Просьба </w:t>
      </w:r>
      <w:r w:rsidR="00031C38">
        <w:t xml:space="preserve">прокомментировать </w:t>
      </w:r>
      <w:r w:rsidRPr="0060437F">
        <w:t>с</w:t>
      </w:r>
      <w:r w:rsidRPr="0060437F">
        <w:t>о</w:t>
      </w:r>
      <w:r w:rsidRPr="0060437F">
        <w:t xml:space="preserve">общения о принудительной </w:t>
      </w:r>
      <w:r w:rsidR="00031C38">
        <w:t xml:space="preserve">широкой </w:t>
      </w:r>
      <w:r w:rsidRPr="0060437F">
        <w:t xml:space="preserve">мобилизации населения для участия в </w:t>
      </w:r>
      <w:r w:rsidR="00031C38" w:rsidRPr="0060437F">
        <w:t>о</w:t>
      </w:r>
      <w:r w:rsidR="00031C38" w:rsidRPr="0060437F">
        <w:t>р</w:t>
      </w:r>
      <w:r w:rsidR="00031C38" w:rsidRPr="0060437F">
        <w:t xml:space="preserve">ганизуемых властями </w:t>
      </w:r>
      <w:r w:rsidRPr="0060437F">
        <w:t xml:space="preserve">массовых мероприятиях, а также пояснить, каким </w:t>
      </w:r>
      <w:r w:rsidRPr="00BC58D4">
        <w:rPr>
          <w:spacing w:val="2"/>
        </w:rPr>
        <w:t>образом такая практика согласуется с обязательствами государства-участника по Пакту.</w:t>
      </w:r>
    </w:p>
    <w:p w:rsidR="006C5161" w:rsidRPr="0060437F" w:rsidRDefault="00E842D9" w:rsidP="00E842D9">
      <w:pPr>
        <w:pStyle w:val="H23GR"/>
      </w:pPr>
      <w:r>
        <w:tab/>
      </w:r>
      <w:r>
        <w:tab/>
      </w:r>
      <w:r w:rsidR="001F66EE" w:rsidRPr="0060437F">
        <w:t>Свобода ассоциации и право на участие в общественно</w:t>
      </w:r>
      <w:r w:rsidR="0060437F" w:rsidRPr="0060437F">
        <w:t>й</w:t>
      </w:r>
      <w:r w:rsidR="001F66EE" w:rsidRPr="0060437F">
        <w:t xml:space="preserve"> жизни </w:t>
      </w:r>
      <w:r w:rsidR="008F680A" w:rsidRPr="008F680A">
        <w:br/>
      </w:r>
      <w:r w:rsidR="001F66EE" w:rsidRPr="0060437F">
        <w:t>(статьи 22 и 25)</w:t>
      </w:r>
    </w:p>
    <w:p w:rsidR="001F66EE" w:rsidRPr="0060437F" w:rsidRDefault="001F66EE" w:rsidP="00E842D9">
      <w:pPr>
        <w:pStyle w:val="SingleTxtGR"/>
      </w:pPr>
      <w:r w:rsidRPr="00E842D9">
        <w:t>25.</w:t>
      </w:r>
      <w:r w:rsidRPr="00E842D9">
        <w:tab/>
        <w:t>В связи с предыдущими рекомендациями Комитета (см. CCPR/C/TKM/</w:t>
      </w:r>
      <w:r w:rsidR="0070488D">
        <w:br/>
      </w:r>
      <w:r w:rsidRPr="00E842D9">
        <w:t xml:space="preserve">CO/1, пункт 19) просьба информировать относительно: а) </w:t>
      </w:r>
      <w:r w:rsidR="00AA52CE" w:rsidRPr="00E842D9">
        <w:t xml:space="preserve">осуществления </w:t>
      </w:r>
      <w:r w:rsidRPr="00E842D9">
        <w:t>зак</w:t>
      </w:r>
      <w:r w:rsidRPr="00E842D9">
        <w:t>о</w:t>
      </w:r>
      <w:r w:rsidRPr="00E842D9">
        <w:t>на</w:t>
      </w:r>
      <w:r w:rsidR="00AA52CE" w:rsidRPr="00AA52CE">
        <w:t xml:space="preserve"> </w:t>
      </w:r>
      <w:r w:rsidR="00E842D9">
        <w:t>«</w:t>
      </w:r>
      <w:r w:rsidR="00AA52CE" w:rsidRPr="00AA52CE">
        <w:t>Об общественных объединениях</w:t>
      </w:r>
      <w:r w:rsidR="00E842D9">
        <w:t>»</w:t>
      </w:r>
      <w:r w:rsidRPr="0060437F">
        <w:t xml:space="preserve"> 2014 года и о количестве общественных о</w:t>
      </w:r>
      <w:r w:rsidR="00AA52CE">
        <w:t>бъединений</w:t>
      </w:r>
      <w:r w:rsidRPr="0060437F">
        <w:t>, зарегистрированных после вступления этого закона в силу, вкл</w:t>
      </w:r>
      <w:r w:rsidRPr="0060437F">
        <w:t>ю</w:t>
      </w:r>
      <w:r w:rsidRPr="0060437F">
        <w:t xml:space="preserve">чая неправительственные организации, занимающиеся правами человека; </w:t>
      </w:r>
      <w:r w:rsidR="00BC58D4">
        <w:br/>
      </w:r>
      <w:r w:rsidRPr="0060437F">
        <w:t xml:space="preserve">и </w:t>
      </w:r>
      <w:r w:rsidRPr="0060437F">
        <w:rPr>
          <w:lang w:val="en-US"/>
        </w:rPr>
        <w:t>b</w:t>
      </w:r>
      <w:r w:rsidRPr="0060437F">
        <w:t>) принятых мер для пересмотра правил об ограничении свободы ассоциации, в</w:t>
      </w:r>
      <w:r w:rsidR="008E477C">
        <w:t xml:space="preserve"> том числе о требовании в отношении </w:t>
      </w:r>
      <w:r w:rsidRPr="0060437F">
        <w:t xml:space="preserve">обязательной регистрации </w:t>
      </w:r>
      <w:r w:rsidR="00AA52CE">
        <w:t xml:space="preserve">объединений </w:t>
      </w:r>
      <w:r w:rsidRPr="0060437F">
        <w:t xml:space="preserve">и об административных препятствиях для такой регистрации, о </w:t>
      </w:r>
      <w:r w:rsidR="00A377C2">
        <w:t xml:space="preserve">значительных </w:t>
      </w:r>
      <w:r w:rsidRPr="0060437F">
        <w:t xml:space="preserve">полномочиях властей по наблюдению за деятельностью </w:t>
      </w:r>
      <w:r w:rsidR="008E477C">
        <w:t>объединений</w:t>
      </w:r>
      <w:r w:rsidRPr="0060437F">
        <w:t xml:space="preserve"> и их ф</w:t>
      </w:r>
      <w:r w:rsidRPr="0060437F">
        <w:t>и</w:t>
      </w:r>
      <w:r w:rsidRPr="0060437F">
        <w:t xml:space="preserve">нансированием, а также о широких </w:t>
      </w:r>
      <w:r w:rsidR="008E477C">
        <w:t xml:space="preserve">юридических </w:t>
      </w:r>
      <w:r w:rsidRPr="0060437F">
        <w:t>основаниях для закрытия о</w:t>
      </w:r>
      <w:r w:rsidR="008E477C">
        <w:t>б</w:t>
      </w:r>
      <w:r w:rsidR="008E477C">
        <w:t>ъ</w:t>
      </w:r>
      <w:r w:rsidR="008E477C">
        <w:t>единений п</w:t>
      </w:r>
      <w:r w:rsidRPr="0060437F">
        <w:t>о решению суда.</w:t>
      </w:r>
    </w:p>
    <w:p w:rsidR="001F66EE" w:rsidRPr="0060437F" w:rsidRDefault="001F66EE" w:rsidP="00E842D9">
      <w:pPr>
        <w:pStyle w:val="SingleTxtGR"/>
      </w:pPr>
      <w:r w:rsidRPr="0060437F">
        <w:t>26.</w:t>
      </w:r>
      <w:r w:rsidRPr="0060437F">
        <w:tab/>
        <w:t xml:space="preserve">Просьба сообщить о прилагаемых усилиях </w:t>
      </w:r>
      <w:r w:rsidR="00655BE8">
        <w:t xml:space="preserve">по </w:t>
      </w:r>
      <w:r w:rsidRPr="0060437F">
        <w:t>обеспечени</w:t>
      </w:r>
      <w:r w:rsidR="00655BE8">
        <w:t>ю</w:t>
      </w:r>
      <w:r w:rsidRPr="0060437F">
        <w:t xml:space="preserve"> политическ</w:t>
      </w:r>
      <w:r w:rsidRPr="0060437F">
        <w:t>о</w:t>
      </w:r>
      <w:r w:rsidRPr="0060437F">
        <w:t>го плюрализма, в</w:t>
      </w:r>
      <w:r w:rsidR="00655BE8">
        <w:t xml:space="preserve"> том числе </w:t>
      </w:r>
      <w:r w:rsidRPr="0060437F">
        <w:t>политическ</w:t>
      </w:r>
      <w:r w:rsidR="00655BE8">
        <w:t>ой</w:t>
      </w:r>
      <w:r w:rsidRPr="0060437F">
        <w:t xml:space="preserve"> оппозици</w:t>
      </w:r>
      <w:r w:rsidR="00655BE8">
        <w:t>и</w:t>
      </w:r>
      <w:r w:rsidRPr="0060437F">
        <w:t xml:space="preserve">. Просьба пояснить, каким образом с Пактом согласуются: </w:t>
      </w:r>
      <w:r w:rsidR="00BC58D4">
        <w:t>нормативное положение,</w:t>
      </w:r>
      <w:r w:rsidR="00655BE8">
        <w:t xml:space="preserve"> позволяющее </w:t>
      </w:r>
      <w:r w:rsidR="003E5078" w:rsidRPr="0060437F">
        <w:t>предст</w:t>
      </w:r>
      <w:r w:rsidR="003E5078" w:rsidRPr="0060437F">
        <w:t>а</w:t>
      </w:r>
      <w:r w:rsidR="003E5078" w:rsidRPr="0060437F">
        <w:t xml:space="preserve">вителям </w:t>
      </w:r>
      <w:r w:rsidR="00655BE8">
        <w:t>Ц</w:t>
      </w:r>
      <w:r w:rsidR="003E5078" w:rsidRPr="0060437F">
        <w:t xml:space="preserve">ентральной избирательной комиссии и Министерства юстиции </w:t>
      </w:r>
      <w:r w:rsidR="00655BE8">
        <w:t>ос</w:t>
      </w:r>
      <w:r w:rsidR="00655BE8">
        <w:t>у</w:t>
      </w:r>
      <w:r w:rsidR="00655BE8">
        <w:t xml:space="preserve">ществлять мониторинг </w:t>
      </w:r>
      <w:r w:rsidR="003E5078" w:rsidRPr="0060437F">
        <w:t>собрани</w:t>
      </w:r>
      <w:r w:rsidR="00655BE8">
        <w:t>й</w:t>
      </w:r>
      <w:r w:rsidR="003E5078" w:rsidRPr="0060437F">
        <w:t xml:space="preserve"> политических партий; и </w:t>
      </w:r>
      <w:r w:rsidR="003E5078" w:rsidRPr="0060437F">
        <w:rPr>
          <w:lang w:val="en-US"/>
        </w:rPr>
        <w:t>b</w:t>
      </w:r>
      <w:r w:rsidR="003E5078" w:rsidRPr="0060437F">
        <w:t>) запрет политич</w:t>
      </w:r>
      <w:r w:rsidR="003E5078" w:rsidRPr="0060437F">
        <w:t>е</w:t>
      </w:r>
      <w:r w:rsidR="003E5078" w:rsidRPr="0060437F">
        <w:t>ских партий по этническим или религиозным причинам, по региональному или профессиональному признаку, а также партий, которые «нарушают нормы</w:t>
      </w:r>
      <w:r w:rsidR="00655BE8" w:rsidRPr="00655BE8">
        <w:t xml:space="preserve"> </w:t>
      </w:r>
      <w:r w:rsidR="00655BE8" w:rsidRPr="0060437F">
        <w:t>м</w:t>
      </w:r>
      <w:r w:rsidR="00655BE8" w:rsidRPr="0060437F">
        <w:t>о</w:t>
      </w:r>
      <w:r w:rsidR="00655BE8" w:rsidRPr="0060437F">
        <w:t>рал</w:t>
      </w:r>
      <w:r w:rsidR="00655BE8">
        <w:t>и</w:t>
      </w:r>
      <w:r w:rsidR="003E5078" w:rsidRPr="0060437F">
        <w:t>». Просьба пояснить, имеются ли процедуры обжалования решени</w:t>
      </w:r>
      <w:r w:rsidR="00655BE8">
        <w:t>й</w:t>
      </w:r>
      <w:r w:rsidR="003E5078" w:rsidRPr="0060437F">
        <w:t xml:space="preserve"> о з</w:t>
      </w:r>
      <w:r w:rsidR="003E5078" w:rsidRPr="0060437F">
        <w:t>а</w:t>
      </w:r>
      <w:r w:rsidR="003E5078" w:rsidRPr="0060437F">
        <w:t>крытии политической партии.</w:t>
      </w:r>
    </w:p>
    <w:p w:rsidR="006C5161" w:rsidRPr="0060437F" w:rsidRDefault="006C5161" w:rsidP="00E842D9">
      <w:pPr>
        <w:pStyle w:val="H23GR"/>
      </w:pPr>
      <w:r w:rsidRPr="0060437F">
        <w:tab/>
      </w:r>
      <w:r w:rsidR="00E842D9" w:rsidRPr="003D4850">
        <w:tab/>
      </w:r>
      <w:r w:rsidR="003E5078" w:rsidRPr="0060437F">
        <w:t>Распространение информации, касающейся Пакта и Факультативных протоколов к нему (статья 2)</w:t>
      </w:r>
    </w:p>
    <w:p w:rsidR="003E5078" w:rsidRPr="0060437F" w:rsidRDefault="003E5078" w:rsidP="00A5631B">
      <w:pPr>
        <w:pStyle w:val="SingleTxtGR"/>
        <w:keepNext/>
      </w:pPr>
      <w:r w:rsidRPr="0060437F">
        <w:t>27.</w:t>
      </w:r>
      <w:r w:rsidRPr="0060437F">
        <w:tab/>
        <w:t xml:space="preserve">Просьба </w:t>
      </w:r>
      <w:r w:rsidR="00F2122D">
        <w:t xml:space="preserve">сообщить о принятых мерах </w:t>
      </w:r>
      <w:r w:rsidR="006F6A72">
        <w:t>по</w:t>
      </w:r>
      <w:r w:rsidRPr="0060437F">
        <w:t xml:space="preserve"> распространени</w:t>
      </w:r>
      <w:r w:rsidR="006F6A72">
        <w:t>ю</w:t>
      </w:r>
      <w:r w:rsidRPr="0060437F">
        <w:t xml:space="preserve"> информации о Пакте и о Факультативных протоколах к нему, второго периодического доклада государства-участника и </w:t>
      </w:r>
      <w:r w:rsidR="00F2122D">
        <w:t xml:space="preserve">сведений </w:t>
      </w:r>
      <w:r w:rsidRPr="0060437F">
        <w:t xml:space="preserve">о его предстоящем рассмотрении Комитетом. Просьба </w:t>
      </w:r>
      <w:r w:rsidR="00F2122D">
        <w:t xml:space="preserve">представить </w:t>
      </w:r>
      <w:r w:rsidRPr="0060437F">
        <w:t xml:space="preserve">подробные </w:t>
      </w:r>
      <w:r w:rsidR="00916C50">
        <w:t xml:space="preserve">данные </w:t>
      </w:r>
      <w:r w:rsidRPr="0060437F">
        <w:t xml:space="preserve">об участии </w:t>
      </w:r>
      <w:r w:rsidR="00916C50" w:rsidRPr="0060437F">
        <w:t xml:space="preserve">в подготовке доклада </w:t>
      </w:r>
      <w:r w:rsidRPr="0060437F">
        <w:t>пре</w:t>
      </w:r>
      <w:r w:rsidRPr="0060437F">
        <w:t>д</w:t>
      </w:r>
      <w:r w:rsidRPr="0060437F">
        <w:t>ставителей этнических групп и групп меньшинств, гражданского общества и неправительственных организаций.</w:t>
      </w:r>
    </w:p>
    <w:p w:rsidR="000544BF" w:rsidRPr="003E5078" w:rsidRDefault="006C5161" w:rsidP="006C5161">
      <w:pPr>
        <w:pStyle w:val="SingleTxtG"/>
        <w:spacing w:before="240" w:after="0"/>
        <w:jc w:val="center"/>
        <w:rPr>
          <w:rFonts w:eastAsia="MS Mincho"/>
          <w:u w:val="single"/>
          <w:lang w:val="ru-RU"/>
        </w:rPr>
      </w:pPr>
      <w:r w:rsidRPr="003E5078">
        <w:rPr>
          <w:rFonts w:eastAsia="MS Mincho"/>
          <w:u w:val="single"/>
          <w:lang w:val="ru-RU"/>
        </w:rPr>
        <w:tab/>
      </w:r>
      <w:r w:rsidRPr="003E5078">
        <w:rPr>
          <w:rFonts w:eastAsia="MS Mincho"/>
          <w:u w:val="single"/>
          <w:lang w:val="ru-RU"/>
        </w:rPr>
        <w:tab/>
      </w:r>
      <w:r w:rsidRPr="003E5078">
        <w:rPr>
          <w:rFonts w:eastAsia="MS Mincho"/>
          <w:u w:val="single"/>
          <w:lang w:val="ru-RU"/>
        </w:rPr>
        <w:tab/>
      </w:r>
    </w:p>
    <w:sectPr w:rsidR="000544BF" w:rsidRPr="003E5078" w:rsidSect="0084613B">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B9D" w:rsidRDefault="00A35B9D">
      <w:r>
        <w:rPr>
          <w:lang w:val="en-US"/>
        </w:rPr>
        <w:tab/>
      </w:r>
      <w:r>
        <w:separator/>
      </w:r>
    </w:p>
  </w:endnote>
  <w:endnote w:type="continuationSeparator" w:id="0">
    <w:p w:rsidR="00A35B9D" w:rsidRDefault="00A35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115" w:rsidRPr="005F0588" w:rsidRDefault="00762855">
    <w:pPr>
      <w:pStyle w:val="ac"/>
      <w:rPr>
        <w:lang w:val="en-US"/>
      </w:rPr>
    </w:pPr>
    <w:r>
      <w:rPr>
        <w:rStyle w:val="ad"/>
      </w:rPr>
      <w:fldChar w:fldCharType="begin"/>
    </w:r>
    <w:r w:rsidR="00790115">
      <w:rPr>
        <w:rStyle w:val="ad"/>
      </w:rPr>
      <w:instrText xml:space="preserve"> PAGE </w:instrText>
    </w:r>
    <w:r>
      <w:rPr>
        <w:rStyle w:val="ad"/>
      </w:rPr>
      <w:fldChar w:fldCharType="separate"/>
    </w:r>
    <w:r w:rsidR="00773B8F">
      <w:rPr>
        <w:rStyle w:val="ad"/>
        <w:noProof/>
      </w:rPr>
      <w:t>4</w:t>
    </w:r>
    <w:r>
      <w:rPr>
        <w:rStyle w:val="ad"/>
      </w:rPr>
      <w:fldChar w:fldCharType="end"/>
    </w:r>
    <w:r w:rsidR="00415670">
      <w:rPr>
        <w:lang w:val="en-US"/>
      </w:rPr>
      <w:tab/>
      <w:t>GE.16-13151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115" w:rsidRPr="00AE36D1" w:rsidRDefault="00790115" w:rsidP="00AE36D1">
    <w:pPr>
      <w:pStyle w:val="ac"/>
      <w:rPr>
        <w:lang w:val="ru-RU"/>
      </w:rPr>
    </w:pPr>
    <w:r>
      <w:rPr>
        <w:lang w:val="en-US"/>
      </w:rPr>
      <w:t>G</w:t>
    </w:r>
    <w:r w:rsidR="00415670">
      <w:rPr>
        <w:lang w:val="en-US"/>
      </w:rPr>
      <w:t>E.16-13151</w:t>
    </w:r>
    <w:r>
      <w:rPr>
        <w:lang w:val="en-US"/>
      </w:rPr>
      <w:tab/>
    </w:r>
    <w:r w:rsidR="00762855">
      <w:rPr>
        <w:rStyle w:val="ad"/>
      </w:rPr>
      <w:fldChar w:fldCharType="begin"/>
    </w:r>
    <w:r>
      <w:rPr>
        <w:rStyle w:val="ad"/>
      </w:rPr>
      <w:instrText xml:space="preserve"> PAGE </w:instrText>
    </w:r>
    <w:r w:rsidR="00762855">
      <w:rPr>
        <w:rStyle w:val="ad"/>
      </w:rPr>
      <w:fldChar w:fldCharType="separate"/>
    </w:r>
    <w:r w:rsidR="00773B8F">
      <w:rPr>
        <w:rStyle w:val="ad"/>
        <w:noProof/>
      </w:rPr>
      <w:t>3</w:t>
    </w:r>
    <w:r w:rsidR="00762855">
      <w:rPr>
        <w:rStyle w:val="ad"/>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65"/>
      <w:gridCol w:w="4654"/>
      <w:gridCol w:w="1236"/>
    </w:tblGrid>
    <w:tr w:rsidR="00790115" w:rsidTr="00611264">
      <w:trPr>
        <w:trHeight w:val="438"/>
      </w:trPr>
      <w:tc>
        <w:tcPr>
          <w:tcW w:w="4068" w:type="dxa"/>
          <w:vAlign w:val="bottom"/>
        </w:tcPr>
        <w:p w:rsidR="00790115" w:rsidRDefault="00790115" w:rsidP="00415670">
          <w:r>
            <w:rPr>
              <w:lang w:val="en-US"/>
            </w:rPr>
            <w:t>GE.16-13151</w:t>
          </w:r>
          <w:r w:rsidR="00415670">
            <w:rPr>
              <w:lang w:val="en-US"/>
            </w:rPr>
            <w:t xml:space="preserve"> (R</w:t>
          </w:r>
          <w:r>
            <w:rPr>
              <w:lang w:val="en-US"/>
            </w:rPr>
            <w:t>)</w:t>
          </w:r>
          <w:r w:rsidR="00415670">
            <w:rPr>
              <w:lang w:val="en-US"/>
            </w:rPr>
            <w:t xml:space="preserve">  020816  050816</w:t>
          </w:r>
        </w:p>
      </w:tc>
      <w:tc>
        <w:tcPr>
          <w:tcW w:w="4663" w:type="dxa"/>
          <w:vMerge w:val="restart"/>
          <w:vAlign w:val="bottom"/>
        </w:tcPr>
        <w:p w:rsidR="00790115" w:rsidRDefault="00790115" w:rsidP="00611264">
          <w:pPr>
            <w:spacing w:after="120"/>
            <w:jc w:val="right"/>
          </w:pPr>
          <w:r>
            <w:rPr>
              <w:b/>
              <w:noProof/>
              <w:lang w:eastAsia="ru-RU"/>
            </w:rPr>
            <w:drawing>
              <wp:inline distT="0" distB="0" distL="0" distR="0" wp14:anchorId="61E7CEBC" wp14:editId="14F2EA73">
                <wp:extent cx="2704465" cy="230505"/>
                <wp:effectExtent l="0" t="0" r="635" b="0"/>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4465" cy="230505"/>
                        </a:xfrm>
                        <a:prstGeom prst="rect">
                          <a:avLst/>
                        </a:prstGeom>
                        <a:noFill/>
                        <a:ln>
                          <a:noFill/>
                        </a:ln>
                      </pic:spPr>
                    </pic:pic>
                  </a:graphicData>
                </a:graphic>
              </wp:inline>
            </w:drawing>
          </w:r>
        </w:p>
      </w:tc>
      <w:tc>
        <w:tcPr>
          <w:tcW w:w="1124" w:type="dxa"/>
          <w:vMerge w:val="restart"/>
          <w:vAlign w:val="bottom"/>
        </w:tcPr>
        <w:p w:rsidR="00790115" w:rsidRDefault="00415670" w:rsidP="00611264">
          <w:pPr>
            <w:jc w:val="right"/>
          </w:pPr>
          <w:r>
            <w:rPr>
              <w:noProof/>
              <w:lang w:eastAsia="ru-RU"/>
            </w:rPr>
            <w:drawing>
              <wp:inline distT="0" distB="0" distL="0" distR="0">
                <wp:extent cx="640080" cy="640080"/>
                <wp:effectExtent l="0" t="0" r="7620" b="7620"/>
                <wp:docPr id="4" name="Рисунок 4" descr="http://undocs.org/m2/QRCode.ashx?DS=CCPR/C/TKM/Q/2&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TKM/Q/2&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inline>
            </w:drawing>
          </w:r>
        </w:p>
      </w:tc>
    </w:tr>
    <w:tr w:rsidR="00790115" w:rsidRPr="00797A78" w:rsidTr="00611264">
      <w:tc>
        <w:tcPr>
          <w:tcW w:w="4068" w:type="dxa"/>
          <w:vAlign w:val="bottom"/>
        </w:tcPr>
        <w:p w:rsidR="00790115" w:rsidRPr="00785E3D" w:rsidRDefault="00790115" w:rsidP="00611264">
          <w:pPr>
            <w:spacing w:after="40"/>
            <w:rPr>
              <w:rFonts w:ascii="C39T30Lfz" w:hAnsi="C39T30Lfz"/>
              <w:spacing w:val="0"/>
              <w:w w:val="100"/>
              <w:kern w:val="0"/>
              <w:sz w:val="56"/>
              <w:szCs w:val="56"/>
              <w:lang w:val="en-US" w:eastAsia="ru-RU"/>
            </w:rPr>
          </w:pP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p>
      </w:tc>
      <w:tc>
        <w:tcPr>
          <w:tcW w:w="4663" w:type="dxa"/>
          <w:vMerge/>
        </w:tcPr>
        <w:p w:rsidR="00790115" w:rsidRDefault="00790115" w:rsidP="00611264"/>
      </w:tc>
      <w:tc>
        <w:tcPr>
          <w:tcW w:w="1124" w:type="dxa"/>
          <w:vMerge/>
        </w:tcPr>
        <w:p w:rsidR="00790115" w:rsidRDefault="00790115" w:rsidP="00611264"/>
      </w:tc>
    </w:tr>
  </w:tbl>
  <w:p w:rsidR="00790115" w:rsidRDefault="00790115" w:rsidP="00381289">
    <w:pPr>
      <w:spacing w:line="240" w:lineRule="auto"/>
      <w:rPr>
        <w:sz w:val="2"/>
        <w:szCs w:val="2"/>
        <w:lang w:val="en-US"/>
      </w:rPr>
    </w:pPr>
  </w:p>
  <w:p w:rsidR="00790115" w:rsidRPr="002D7E3C" w:rsidRDefault="00F47007" w:rsidP="006E7AF7">
    <w:pPr>
      <w:pStyle w:val="ac"/>
      <w:rPr>
        <w:sz w:val="2"/>
        <w:szCs w:val="2"/>
      </w:rPr>
    </w:pPr>
    <w:r>
      <w:rPr>
        <w:noProof/>
        <w:sz w:val="2"/>
        <w:szCs w:val="2"/>
        <w:lang w:val="ru-RU"/>
      </w:rPr>
      <mc:AlternateContent>
        <mc:Choice Requires="wps">
          <w:drawing>
            <wp:anchor distT="0" distB="0" distL="114300" distR="114300" simplePos="0" relativeHeight="251657728" behindDoc="0" locked="0" layoutInCell="1" allowOverlap="1">
              <wp:simplePos x="0" y="0"/>
              <wp:positionH relativeFrom="column">
                <wp:posOffset>8763000</wp:posOffset>
              </wp:positionH>
              <wp:positionV relativeFrom="paragraph">
                <wp:posOffset>-2453005</wp:posOffset>
              </wp:positionV>
              <wp:extent cx="457200" cy="2069465"/>
              <wp:effectExtent l="0" t="0" r="0" b="698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06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0115" w:rsidRDefault="00790115" w:rsidP="006E7AF7">
                          <w:pPr>
                            <w:rPr>
                              <w:lang w:val="en-US"/>
                            </w:rPr>
                          </w:pPr>
                        </w:p>
                        <w:p w:rsidR="00790115" w:rsidRDefault="00790115" w:rsidP="006E7AF7">
                          <w:pPr>
                            <w:rPr>
                              <w:lang w:val="en-US"/>
                            </w:rPr>
                          </w:pPr>
                          <w:r>
                            <w:rPr>
                              <w:lang w:val="en-US"/>
                            </w:rPr>
                            <w:t xml:space="preserve">page </w:t>
                          </w:r>
                          <w:r w:rsidR="00762855">
                            <w:rPr>
                              <w:rStyle w:val="ad"/>
                            </w:rPr>
                            <w:fldChar w:fldCharType="begin"/>
                          </w:r>
                          <w:r>
                            <w:rPr>
                              <w:rStyle w:val="ad"/>
                            </w:rPr>
                            <w:instrText xml:space="preserve"> PAGE </w:instrText>
                          </w:r>
                          <w:r w:rsidR="00762855">
                            <w:rPr>
                              <w:rStyle w:val="ad"/>
                            </w:rPr>
                            <w:fldChar w:fldCharType="separate"/>
                          </w:r>
                          <w:r w:rsidR="00773B8F">
                            <w:rPr>
                              <w:rStyle w:val="ad"/>
                              <w:noProof/>
                            </w:rPr>
                            <w:t>1</w:t>
                          </w:r>
                          <w:r w:rsidR="00762855">
                            <w:rPr>
                              <w:rStyle w:val="ad"/>
                            </w:rPr>
                            <w:fldChar w:fldCharType="end"/>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90pt;margin-top:-193.15pt;width:36pt;height:16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" filled="f" stroked="f">
              <v:textbox style="layout-flow:vertical" inset="0,0,0,0">
                <w:txbxContent>
                  <w:p w:rsidR="00790115" w:rsidRDefault="00790115" w:rsidP="006E7AF7">
                    <w:pPr>
                      <w:rPr>
                        <w:lang w:val="en-US"/>
                      </w:rPr>
                    </w:pPr>
                  </w:p>
                  <w:p w:rsidR="00790115" w:rsidRDefault="00790115" w:rsidP="006E7AF7">
                    <w:pPr>
                      <w:rPr>
                        <w:lang w:val="en-US"/>
                      </w:rPr>
                    </w:pPr>
                    <w:r>
                      <w:rPr>
                        <w:lang w:val="en-US"/>
                      </w:rPr>
                      <w:t xml:space="preserve">page </w:t>
                    </w:r>
                    <w:r w:rsidR="00762855">
                      <w:rPr>
                        <w:rStyle w:val="ad"/>
                      </w:rPr>
                      <w:fldChar w:fldCharType="begin"/>
                    </w:r>
                    <w:r>
                      <w:rPr>
                        <w:rStyle w:val="ad"/>
                      </w:rPr>
                      <w:instrText xml:space="preserve"> PAGE </w:instrText>
                    </w:r>
                    <w:r w:rsidR="00762855">
                      <w:rPr>
                        <w:rStyle w:val="ad"/>
                      </w:rPr>
                      <w:fldChar w:fldCharType="separate"/>
                    </w:r>
                    <w:r w:rsidR="00773B8F">
                      <w:rPr>
                        <w:rStyle w:val="ad"/>
                        <w:noProof/>
                      </w:rPr>
                      <w:t>1</w:t>
                    </w:r>
                    <w:r w:rsidR="00762855">
                      <w:rPr>
                        <w:rStyle w:val="ad"/>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B9D" w:rsidRPr="00F71F63" w:rsidRDefault="00A35B9D"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A35B9D" w:rsidRPr="00F71F63" w:rsidRDefault="00A35B9D" w:rsidP="00635E86">
      <w:pPr>
        <w:tabs>
          <w:tab w:val="right" w:pos="2155"/>
        </w:tabs>
        <w:spacing w:after="80" w:line="240" w:lineRule="auto"/>
        <w:rPr>
          <w:u w:val="single"/>
          <w:lang w:val="en-US"/>
        </w:rPr>
      </w:pPr>
      <w:r w:rsidRPr="00F71F63">
        <w:rPr>
          <w:u w:val="single"/>
          <w:lang w:val="en-US"/>
        </w:rPr>
        <w:tab/>
      </w:r>
    </w:p>
    <w:p w:rsidR="00A35B9D" w:rsidRPr="00635E86" w:rsidRDefault="00A35B9D" w:rsidP="00635E86">
      <w:pPr>
        <w:pStyle w:val="ac"/>
      </w:pPr>
    </w:p>
  </w:footnote>
  <w:footnote w:id="1">
    <w:p w:rsidR="00790115" w:rsidRPr="002E7851" w:rsidRDefault="00790115" w:rsidP="006C5161">
      <w:pPr>
        <w:pStyle w:val="af"/>
        <w:rPr>
          <w:lang w:val="ru-RU"/>
        </w:rPr>
      </w:pPr>
      <w:r w:rsidRPr="00E842D9">
        <w:rPr>
          <w:rStyle w:val="ab"/>
          <w:lang w:val="ru-RU"/>
        </w:rPr>
        <w:tab/>
      </w:r>
      <w:r w:rsidRPr="00F21182">
        <w:rPr>
          <w:rStyle w:val="ab"/>
          <w:sz w:val="20"/>
          <w:vertAlign w:val="baseline"/>
          <w:lang w:val="ru-RU"/>
        </w:rPr>
        <w:t>*</w:t>
      </w:r>
      <w:r w:rsidRPr="00E842D9">
        <w:rPr>
          <w:rStyle w:val="ab"/>
          <w:sz w:val="20"/>
          <w:lang w:val="ru-RU"/>
        </w:rPr>
        <w:tab/>
      </w:r>
      <w:r>
        <w:rPr>
          <w:lang w:val="ru-RU"/>
        </w:rPr>
        <w:t>Принят Комитетом на его 117-й сессии (20 июня – 15 июля 2016 года).</w:t>
      </w:r>
      <w:r>
        <w:rPr>
          <w:lang w:val="ru-RU"/>
        </w:rPr>
        <w:tab/>
      </w:r>
      <w:r>
        <w:rPr>
          <w:lang w:val="ru-RU"/>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115" w:rsidRPr="005F0588" w:rsidRDefault="00790115">
    <w:pPr>
      <w:pStyle w:val="a9"/>
      <w:rPr>
        <w:lang w:val="en-US"/>
      </w:rPr>
    </w:pPr>
    <w:r>
      <w:rPr>
        <w:lang w:val="en-US"/>
      </w:rPr>
      <w:t>CCPR/</w:t>
    </w:r>
    <w:r w:rsidR="00415670">
      <w:rPr>
        <w:lang w:val="en-US"/>
      </w:rPr>
      <w:t>C/TKM/Q/2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115" w:rsidRPr="005F0588" w:rsidRDefault="00790115">
    <w:pPr>
      <w:pStyle w:val="a9"/>
      <w:rPr>
        <w:lang w:val="en-US"/>
      </w:rPr>
    </w:pPr>
    <w:r>
      <w:rPr>
        <w:lang w:val="en-US"/>
      </w:rPr>
      <w:tab/>
      <w:t>CCPR/</w:t>
    </w:r>
    <w:r w:rsidR="00415670">
      <w:rPr>
        <w:lang w:val="en-US"/>
      </w:rPr>
      <w:t>C/TKM/Q/2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5"/>
      <w:lvlText w:val="%1."/>
      <w:lvlJc w:val="left"/>
      <w:pPr>
        <w:tabs>
          <w:tab w:val="num" w:pos="1492"/>
        </w:tabs>
        <w:ind w:left="1492" w:hanging="360"/>
      </w:pPr>
    </w:lvl>
  </w:abstractNum>
  <w:abstractNum w:abstractNumId="1">
    <w:nsid w:val="FFFFFF7D"/>
    <w:multiLevelType w:val="singleLevel"/>
    <w:tmpl w:val="6336686A"/>
    <w:lvl w:ilvl="0">
      <w:start w:val="1"/>
      <w:numFmt w:val="decimal"/>
      <w:pStyle w:val="4"/>
      <w:lvlText w:val="%1."/>
      <w:lvlJc w:val="left"/>
      <w:pPr>
        <w:tabs>
          <w:tab w:val="num" w:pos="1209"/>
        </w:tabs>
        <w:ind w:left="1209" w:hanging="360"/>
      </w:pPr>
    </w:lvl>
  </w:abstractNum>
  <w:abstractNum w:abstractNumId="2">
    <w:nsid w:val="FFFFFF7E"/>
    <w:multiLevelType w:val="singleLevel"/>
    <w:tmpl w:val="F3EE73BE"/>
    <w:lvl w:ilvl="0">
      <w:start w:val="1"/>
      <w:numFmt w:val="decimal"/>
      <w:pStyle w:val="3"/>
      <w:lvlText w:val="%1."/>
      <w:lvlJc w:val="left"/>
      <w:pPr>
        <w:tabs>
          <w:tab w:val="num" w:pos="926"/>
        </w:tabs>
        <w:ind w:left="926" w:hanging="360"/>
      </w:pPr>
    </w:lvl>
  </w:abstractNum>
  <w:abstractNum w:abstractNumId="3">
    <w:nsid w:val="FFFFFF7F"/>
    <w:multiLevelType w:val="singleLevel"/>
    <w:tmpl w:val="A1ACCA3C"/>
    <w:lvl w:ilvl="0">
      <w:start w:val="1"/>
      <w:numFmt w:val="decimal"/>
      <w:pStyle w:val="2"/>
      <w:lvlText w:val="%1."/>
      <w:lvlJc w:val="left"/>
      <w:pPr>
        <w:tabs>
          <w:tab w:val="num" w:pos="643"/>
        </w:tabs>
        <w:ind w:left="643" w:hanging="360"/>
      </w:pPr>
    </w:lvl>
  </w:abstractNum>
  <w:abstractNum w:abstractNumId="4">
    <w:nsid w:val="FFFFFF80"/>
    <w:multiLevelType w:val="singleLevel"/>
    <w:tmpl w:val="022A49F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a"/>
      <w:lvlText w:val="%1."/>
      <w:lvlJc w:val="left"/>
      <w:pPr>
        <w:tabs>
          <w:tab w:val="num" w:pos="360"/>
        </w:tabs>
        <w:ind w:left="360" w:hanging="360"/>
      </w:pPr>
    </w:lvl>
  </w:abstractNum>
  <w:abstractNum w:abstractNumId="9">
    <w:nsid w:val="FFFFFF89"/>
    <w:multiLevelType w:val="singleLevel"/>
    <w:tmpl w:val="AA6A47F6"/>
    <w:lvl w:ilvl="0">
      <w:start w:val="1"/>
      <w:numFmt w:val="bullet"/>
      <w:pStyle w:val="a0"/>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1"/>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567"/>
  <w:autoHyphenation/>
  <w:hyphenationZone w:val="357"/>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82C"/>
    <w:rsid w:val="000033D8"/>
    <w:rsid w:val="00005C1C"/>
    <w:rsid w:val="00016553"/>
    <w:rsid w:val="000233B3"/>
    <w:rsid w:val="00023E9E"/>
    <w:rsid w:val="00024735"/>
    <w:rsid w:val="00026B0C"/>
    <w:rsid w:val="00031C38"/>
    <w:rsid w:val="0003638E"/>
    <w:rsid w:val="00036FF2"/>
    <w:rsid w:val="0004010A"/>
    <w:rsid w:val="00043D88"/>
    <w:rsid w:val="00046E4D"/>
    <w:rsid w:val="000544BF"/>
    <w:rsid w:val="0006401A"/>
    <w:rsid w:val="00072C27"/>
    <w:rsid w:val="00072D9F"/>
    <w:rsid w:val="0007350C"/>
    <w:rsid w:val="00086182"/>
    <w:rsid w:val="00090891"/>
    <w:rsid w:val="00092E62"/>
    <w:rsid w:val="00097975"/>
    <w:rsid w:val="000A3DDF"/>
    <w:rsid w:val="000A60A0"/>
    <w:rsid w:val="000A666A"/>
    <w:rsid w:val="000A6C22"/>
    <w:rsid w:val="000B1F3F"/>
    <w:rsid w:val="000C3688"/>
    <w:rsid w:val="000D357E"/>
    <w:rsid w:val="000D6863"/>
    <w:rsid w:val="000F410F"/>
    <w:rsid w:val="000F6AE1"/>
    <w:rsid w:val="00116AE0"/>
    <w:rsid w:val="00117AEE"/>
    <w:rsid w:val="00143CEE"/>
    <w:rsid w:val="001463F7"/>
    <w:rsid w:val="0015769C"/>
    <w:rsid w:val="001755A4"/>
    <w:rsid w:val="00175707"/>
    <w:rsid w:val="00180752"/>
    <w:rsid w:val="00185076"/>
    <w:rsid w:val="0018543C"/>
    <w:rsid w:val="00190231"/>
    <w:rsid w:val="00192ABD"/>
    <w:rsid w:val="001A75D5"/>
    <w:rsid w:val="001A7D40"/>
    <w:rsid w:val="001D07F7"/>
    <w:rsid w:val="001D7B8F"/>
    <w:rsid w:val="001E3FF5"/>
    <w:rsid w:val="001E48EE"/>
    <w:rsid w:val="001F2D04"/>
    <w:rsid w:val="001F66EE"/>
    <w:rsid w:val="0020059C"/>
    <w:rsid w:val="002019BD"/>
    <w:rsid w:val="0020572D"/>
    <w:rsid w:val="00224189"/>
    <w:rsid w:val="00232D42"/>
    <w:rsid w:val="00237334"/>
    <w:rsid w:val="0023741D"/>
    <w:rsid w:val="002444F4"/>
    <w:rsid w:val="002629A0"/>
    <w:rsid w:val="0028492B"/>
    <w:rsid w:val="00291C8F"/>
    <w:rsid w:val="002B2412"/>
    <w:rsid w:val="002B3044"/>
    <w:rsid w:val="002C5036"/>
    <w:rsid w:val="002C6A71"/>
    <w:rsid w:val="002C6D5F"/>
    <w:rsid w:val="002D15EA"/>
    <w:rsid w:val="002D57FA"/>
    <w:rsid w:val="002D613D"/>
    <w:rsid w:val="002D6C07"/>
    <w:rsid w:val="002E0CE6"/>
    <w:rsid w:val="002E1163"/>
    <w:rsid w:val="002E43F3"/>
    <w:rsid w:val="002F11D7"/>
    <w:rsid w:val="002F4A24"/>
    <w:rsid w:val="003215F5"/>
    <w:rsid w:val="00332891"/>
    <w:rsid w:val="00332DE9"/>
    <w:rsid w:val="00356BB2"/>
    <w:rsid w:val="00360477"/>
    <w:rsid w:val="00367FC9"/>
    <w:rsid w:val="003711A1"/>
    <w:rsid w:val="00372123"/>
    <w:rsid w:val="00381289"/>
    <w:rsid w:val="00382147"/>
    <w:rsid w:val="00386581"/>
    <w:rsid w:val="00387100"/>
    <w:rsid w:val="003951D3"/>
    <w:rsid w:val="003978C6"/>
    <w:rsid w:val="003B40A9"/>
    <w:rsid w:val="003C016E"/>
    <w:rsid w:val="003D4850"/>
    <w:rsid w:val="003D5EBD"/>
    <w:rsid w:val="003E5078"/>
    <w:rsid w:val="00401CE0"/>
    <w:rsid w:val="00403234"/>
    <w:rsid w:val="004039F2"/>
    <w:rsid w:val="00404578"/>
    <w:rsid w:val="00407AC3"/>
    <w:rsid w:val="004113EB"/>
    <w:rsid w:val="00414586"/>
    <w:rsid w:val="00415059"/>
    <w:rsid w:val="00415670"/>
    <w:rsid w:val="00423454"/>
    <w:rsid w:val="00424FDD"/>
    <w:rsid w:val="0043033D"/>
    <w:rsid w:val="00435FE4"/>
    <w:rsid w:val="00457634"/>
    <w:rsid w:val="00473BF5"/>
    <w:rsid w:val="00474F42"/>
    <w:rsid w:val="0048244D"/>
    <w:rsid w:val="004A0DE8"/>
    <w:rsid w:val="004A4CB7"/>
    <w:rsid w:val="004A57B5"/>
    <w:rsid w:val="004B19DA"/>
    <w:rsid w:val="004B40F8"/>
    <w:rsid w:val="004C2A53"/>
    <w:rsid w:val="004C3B35"/>
    <w:rsid w:val="004C43EC"/>
    <w:rsid w:val="004D3C4C"/>
    <w:rsid w:val="004E6729"/>
    <w:rsid w:val="004E780F"/>
    <w:rsid w:val="004F0E47"/>
    <w:rsid w:val="0051339C"/>
    <w:rsid w:val="0051412F"/>
    <w:rsid w:val="005149E4"/>
    <w:rsid w:val="00514DD0"/>
    <w:rsid w:val="005221AB"/>
    <w:rsid w:val="00522B6F"/>
    <w:rsid w:val="0052430E"/>
    <w:rsid w:val="00526598"/>
    <w:rsid w:val="005276AD"/>
    <w:rsid w:val="00534E6D"/>
    <w:rsid w:val="00540A9A"/>
    <w:rsid w:val="00543522"/>
    <w:rsid w:val="00545680"/>
    <w:rsid w:val="00550FEF"/>
    <w:rsid w:val="0056618E"/>
    <w:rsid w:val="00576F59"/>
    <w:rsid w:val="00577A34"/>
    <w:rsid w:val="00580AAD"/>
    <w:rsid w:val="00586B60"/>
    <w:rsid w:val="00593A04"/>
    <w:rsid w:val="00594845"/>
    <w:rsid w:val="005A6D5A"/>
    <w:rsid w:val="005B1B28"/>
    <w:rsid w:val="005B7D51"/>
    <w:rsid w:val="005B7F35"/>
    <w:rsid w:val="005C2081"/>
    <w:rsid w:val="005C46E5"/>
    <w:rsid w:val="005C678A"/>
    <w:rsid w:val="005D346D"/>
    <w:rsid w:val="005E61C9"/>
    <w:rsid w:val="005E74AB"/>
    <w:rsid w:val="0060437F"/>
    <w:rsid w:val="00606A3E"/>
    <w:rsid w:val="00611264"/>
    <w:rsid w:val="006115AA"/>
    <w:rsid w:val="006120AE"/>
    <w:rsid w:val="0061336A"/>
    <w:rsid w:val="006265A5"/>
    <w:rsid w:val="006275CB"/>
    <w:rsid w:val="00635E86"/>
    <w:rsid w:val="00636A37"/>
    <w:rsid w:val="006501A5"/>
    <w:rsid w:val="00655BE8"/>
    <w:rsid w:val="006567B2"/>
    <w:rsid w:val="00662ADE"/>
    <w:rsid w:val="00664106"/>
    <w:rsid w:val="006756F1"/>
    <w:rsid w:val="00677773"/>
    <w:rsid w:val="006805FC"/>
    <w:rsid w:val="00686192"/>
    <w:rsid w:val="006926C7"/>
    <w:rsid w:val="00694C37"/>
    <w:rsid w:val="006A1BEB"/>
    <w:rsid w:val="006A401C"/>
    <w:rsid w:val="006A7C6E"/>
    <w:rsid w:val="006B23D9"/>
    <w:rsid w:val="006C1814"/>
    <w:rsid w:val="006C2F45"/>
    <w:rsid w:val="006C361A"/>
    <w:rsid w:val="006C5161"/>
    <w:rsid w:val="006C5657"/>
    <w:rsid w:val="006D0BE8"/>
    <w:rsid w:val="006D1A9C"/>
    <w:rsid w:val="006D5E4E"/>
    <w:rsid w:val="006E1DD3"/>
    <w:rsid w:val="006E6860"/>
    <w:rsid w:val="006E7183"/>
    <w:rsid w:val="006E7AF7"/>
    <w:rsid w:val="006F5FBF"/>
    <w:rsid w:val="006F6A72"/>
    <w:rsid w:val="0070327E"/>
    <w:rsid w:val="0070488D"/>
    <w:rsid w:val="00707B5F"/>
    <w:rsid w:val="00731A68"/>
    <w:rsid w:val="00735602"/>
    <w:rsid w:val="00745EF0"/>
    <w:rsid w:val="0075279B"/>
    <w:rsid w:val="00753748"/>
    <w:rsid w:val="00756B6A"/>
    <w:rsid w:val="00762446"/>
    <w:rsid w:val="00762855"/>
    <w:rsid w:val="007667B1"/>
    <w:rsid w:val="00773B8F"/>
    <w:rsid w:val="00781ACB"/>
    <w:rsid w:val="00790115"/>
    <w:rsid w:val="007A79EB"/>
    <w:rsid w:val="007B1D3E"/>
    <w:rsid w:val="007D26F7"/>
    <w:rsid w:val="007D4CA0"/>
    <w:rsid w:val="007D7A23"/>
    <w:rsid w:val="007E0C40"/>
    <w:rsid w:val="007E38C3"/>
    <w:rsid w:val="007E549E"/>
    <w:rsid w:val="007E71C9"/>
    <w:rsid w:val="007F5675"/>
    <w:rsid w:val="007F7553"/>
    <w:rsid w:val="00803E22"/>
    <w:rsid w:val="0080755E"/>
    <w:rsid w:val="008120D4"/>
    <w:rsid w:val="008139A5"/>
    <w:rsid w:val="00817F73"/>
    <w:rsid w:val="0082228E"/>
    <w:rsid w:val="00827B3D"/>
    <w:rsid w:val="00830402"/>
    <w:rsid w:val="008305D7"/>
    <w:rsid w:val="00834887"/>
    <w:rsid w:val="00842FED"/>
    <w:rsid w:val="008455CF"/>
    <w:rsid w:val="0084613B"/>
    <w:rsid w:val="00847689"/>
    <w:rsid w:val="00861C52"/>
    <w:rsid w:val="008727A1"/>
    <w:rsid w:val="00886B0F"/>
    <w:rsid w:val="00887A27"/>
    <w:rsid w:val="00891C08"/>
    <w:rsid w:val="008A3879"/>
    <w:rsid w:val="008A5FA8"/>
    <w:rsid w:val="008A7575"/>
    <w:rsid w:val="008B5AF1"/>
    <w:rsid w:val="008B5F47"/>
    <w:rsid w:val="008C7B87"/>
    <w:rsid w:val="008D1B71"/>
    <w:rsid w:val="008D6A7A"/>
    <w:rsid w:val="008E3E87"/>
    <w:rsid w:val="008E477C"/>
    <w:rsid w:val="008E5AE5"/>
    <w:rsid w:val="008E7F13"/>
    <w:rsid w:val="008F3185"/>
    <w:rsid w:val="008F680A"/>
    <w:rsid w:val="00900BCF"/>
    <w:rsid w:val="00915B0A"/>
    <w:rsid w:val="00916C50"/>
    <w:rsid w:val="009221D5"/>
    <w:rsid w:val="00926904"/>
    <w:rsid w:val="009372F0"/>
    <w:rsid w:val="00937638"/>
    <w:rsid w:val="00943C2C"/>
    <w:rsid w:val="00951A39"/>
    <w:rsid w:val="00955022"/>
    <w:rsid w:val="00957B4D"/>
    <w:rsid w:val="009649AB"/>
    <w:rsid w:val="00964EEA"/>
    <w:rsid w:val="00980C86"/>
    <w:rsid w:val="009831A5"/>
    <w:rsid w:val="009A20CE"/>
    <w:rsid w:val="009B1D9B"/>
    <w:rsid w:val="009B4074"/>
    <w:rsid w:val="009C30BB"/>
    <w:rsid w:val="009C60BE"/>
    <w:rsid w:val="009D7923"/>
    <w:rsid w:val="009E6279"/>
    <w:rsid w:val="009F00A6"/>
    <w:rsid w:val="009F56A7"/>
    <w:rsid w:val="009F5B05"/>
    <w:rsid w:val="00A026CA"/>
    <w:rsid w:val="00A07232"/>
    <w:rsid w:val="00A14800"/>
    <w:rsid w:val="00A156DE"/>
    <w:rsid w:val="00A157ED"/>
    <w:rsid w:val="00A22E2A"/>
    <w:rsid w:val="00A2446A"/>
    <w:rsid w:val="00A35B9D"/>
    <w:rsid w:val="00A377C2"/>
    <w:rsid w:val="00A4025D"/>
    <w:rsid w:val="00A5631B"/>
    <w:rsid w:val="00A62E60"/>
    <w:rsid w:val="00A71D64"/>
    <w:rsid w:val="00A800D1"/>
    <w:rsid w:val="00A92699"/>
    <w:rsid w:val="00A93A6C"/>
    <w:rsid w:val="00AA2242"/>
    <w:rsid w:val="00AA52CE"/>
    <w:rsid w:val="00AB5BF0"/>
    <w:rsid w:val="00AC1C95"/>
    <w:rsid w:val="00AC2CCB"/>
    <w:rsid w:val="00AC443A"/>
    <w:rsid w:val="00AE36D1"/>
    <w:rsid w:val="00AE5B83"/>
    <w:rsid w:val="00AE60E2"/>
    <w:rsid w:val="00AF36B0"/>
    <w:rsid w:val="00B0169F"/>
    <w:rsid w:val="00B05F21"/>
    <w:rsid w:val="00B14EA9"/>
    <w:rsid w:val="00B30A3C"/>
    <w:rsid w:val="00B54E03"/>
    <w:rsid w:val="00B56C42"/>
    <w:rsid w:val="00B61112"/>
    <w:rsid w:val="00B70BFD"/>
    <w:rsid w:val="00B7140B"/>
    <w:rsid w:val="00B81305"/>
    <w:rsid w:val="00B82D67"/>
    <w:rsid w:val="00BB17DC"/>
    <w:rsid w:val="00BB1AF9"/>
    <w:rsid w:val="00BB4C4A"/>
    <w:rsid w:val="00BC58D4"/>
    <w:rsid w:val="00BC5C78"/>
    <w:rsid w:val="00BC7F12"/>
    <w:rsid w:val="00BD3CAE"/>
    <w:rsid w:val="00BD5F3C"/>
    <w:rsid w:val="00BF2F89"/>
    <w:rsid w:val="00C07C0F"/>
    <w:rsid w:val="00C10B97"/>
    <w:rsid w:val="00C145C4"/>
    <w:rsid w:val="00C20D2F"/>
    <w:rsid w:val="00C2131B"/>
    <w:rsid w:val="00C37AF8"/>
    <w:rsid w:val="00C37C79"/>
    <w:rsid w:val="00C41BBC"/>
    <w:rsid w:val="00C51419"/>
    <w:rsid w:val="00C54056"/>
    <w:rsid w:val="00C663A3"/>
    <w:rsid w:val="00C7068D"/>
    <w:rsid w:val="00C75CB2"/>
    <w:rsid w:val="00C90723"/>
    <w:rsid w:val="00C90D5C"/>
    <w:rsid w:val="00C9606A"/>
    <w:rsid w:val="00CA609E"/>
    <w:rsid w:val="00CA7DA4"/>
    <w:rsid w:val="00CB31FB"/>
    <w:rsid w:val="00CE30E3"/>
    <w:rsid w:val="00CE3D6F"/>
    <w:rsid w:val="00CE79A5"/>
    <w:rsid w:val="00CF0042"/>
    <w:rsid w:val="00CF262F"/>
    <w:rsid w:val="00D025D5"/>
    <w:rsid w:val="00D22AC6"/>
    <w:rsid w:val="00D26B13"/>
    <w:rsid w:val="00D26CC1"/>
    <w:rsid w:val="00D30662"/>
    <w:rsid w:val="00D32A0B"/>
    <w:rsid w:val="00D6236B"/>
    <w:rsid w:val="00D76358"/>
    <w:rsid w:val="00D809D1"/>
    <w:rsid w:val="00D84ECF"/>
    <w:rsid w:val="00D9582C"/>
    <w:rsid w:val="00D96389"/>
    <w:rsid w:val="00DA2851"/>
    <w:rsid w:val="00DA2B7C"/>
    <w:rsid w:val="00DA5686"/>
    <w:rsid w:val="00DB2FC0"/>
    <w:rsid w:val="00DF18FA"/>
    <w:rsid w:val="00DF49CA"/>
    <w:rsid w:val="00DF775B"/>
    <w:rsid w:val="00E007F3"/>
    <w:rsid w:val="00E00DEA"/>
    <w:rsid w:val="00E02FD9"/>
    <w:rsid w:val="00E030E7"/>
    <w:rsid w:val="00E06EF0"/>
    <w:rsid w:val="00E11679"/>
    <w:rsid w:val="00E17332"/>
    <w:rsid w:val="00E2660A"/>
    <w:rsid w:val="00E307D1"/>
    <w:rsid w:val="00E46A04"/>
    <w:rsid w:val="00E717F3"/>
    <w:rsid w:val="00E72C5E"/>
    <w:rsid w:val="00E73451"/>
    <w:rsid w:val="00E7489F"/>
    <w:rsid w:val="00E75147"/>
    <w:rsid w:val="00E76B4B"/>
    <w:rsid w:val="00E8167D"/>
    <w:rsid w:val="00E842D9"/>
    <w:rsid w:val="00E8602B"/>
    <w:rsid w:val="00E907E9"/>
    <w:rsid w:val="00E94FF2"/>
    <w:rsid w:val="00E96BE7"/>
    <w:rsid w:val="00EA2CD0"/>
    <w:rsid w:val="00EB3AF6"/>
    <w:rsid w:val="00EC0044"/>
    <w:rsid w:val="00EC6B9F"/>
    <w:rsid w:val="00EE516D"/>
    <w:rsid w:val="00EF4456"/>
    <w:rsid w:val="00EF4D1B"/>
    <w:rsid w:val="00EF7295"/>
    <w:rsid w:val="00F069D1"/>
    <w:rsid w:val="00F11E5F"/>
    <w:rsid w:val="00F1503D"/>
    <w:rsid w:val="00F21182"/>
    <w:rsid w:val="00F2122D"/>
    <w:rsid w:val="00F22712"/>
    <w:rsid w:val="00F275F5"/>
    <w:rsid w:val="00F3250D"/>
    <w:rsid w:val="00F33188"/>
    <w:rsid w:val="00F35BDE"/>
    <w:rsid w:val="00F456A8"/>
    <w:rsid w:val="00F47007"/>
    <w:rsid w:val="00F52A0E"/>
    <w:rsid w:val="00F64CDA"/>
    <w:rsid w:val="00F71F63"/>
    <w:rsid w:val="00F87506"/>
    <w:rsid w:val="00F92C41"/>
    <w:rsid w:val="00F9533F"/>
    <w:rsid w:val="00FA5522"/>
    <w:rsid w:val="00FA6E4A"/>
    <w:rsid w:val="00FB2B35"/>
    <w:rsid w:val="00FB47AA"/>
    <w:rsid w:val="00FC4AE1"/>
    <w:rsid w:val="00FC73FD"/>
    <w:rsid w:val="00FD78A3"/>
    <w:rsid w:val="00FE7D55"/>
    <w:rsid w:val="00FF6C8A"/>
    <w:rsid w:val="00FF6D71"/>
    <w:rsid w:val="00FF7C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F21182"/>
    <w:pPr>
      <w:spacing w:line="240" w:lineRule="atLeast"/>
    </w:pPr>
    <w:rPr>
      <w:spacing w:val="4"/>
      <w:w w:val="103"/>
      <w:kern w:val="14"/>
      <w:lang w:eastAsia="en-US"/>
    </w:rPr>
  </w:style>
  <w:style w:type="paragraph" w:styleId="1">
    <w:name w:val="heading 1"/>
    <w:aliases w:val="Table_GR"/>
    <w:basedOn w:val="a2"/>
    <w:next w:val="a2"/>
    <w:qFormat/>
    <w:rsid w:val="007E71C9"/>
    <w:pPr>
      <w:keepNext/>
      <w:tabs>
        <w:tab w:val="left" w:pos="567"/>
      </w:tabs>
      <w:spacing w:line="240" w:lineRule="auto"/>
      <w:jc w:val="both"/>
      <w:outlineLvl w:val="0"/>
    </w:pPr>
    <w:rPr>
      <w:rFonts w:cs="Arial"/>
      <w:b/>
      <w:bCs/>
      <w:szCs w:val="32"/>
      <w:lang w:eastAsia="ru-RU"/>
    </w:rPr>
  </w:style>
  <w:style w:type="paragraph" w:styleId="21">
    <w:name w:val="heading 2"/>
    <w:basedOn w:val="a2"/>
    <w:next w:val="a2"/>
    <w:qFormat/>
    <w:rsid w:val="007E71C9"/>
    <w:pPr>
      <w:keepNext/>
      <w:spacing w:before="240" w:after="60"/>
      <w:outlineLvl w:val="1"/>
    </w:pPr>
    <w:rPr>
      <w:rFonts w:ascii="Arial" w:hAnsi="Arial" w:cs="Arial"/>
      <w:b/>
      <w:bCs/>
      <w:i/>
      <w:iCs/>
      <w:sz w:val="28"/>
      <w:szCs w:val="28"/>
    </w:rPr>
  </w:style>
  <w:style w:type="paragraph" w:styleId="31">
    <w:name w:val="heading 3"/>
    <w:basedOn w:val="a2"/>
    <w:next w:val="a2"/>
    <w:qFormat/>
    <w:rsid w:val="007E71C9"/>
    <w:pPr>
      <w:keepNext/>
      <w:spacing w:before="240" w:after="60"/>
      <w:outlineLvl w:val="2"/>
    </w:pPr>
    <w:rPr>
      <w:rFonts w:ascii="Arial" w:hAnsi="Arial" w:cs="Arial"/>
      <w:b/>
      <w:bCs/>
      <w:sz w:val="26"/>
      <w:szCs w:val="26"/>
    </w:rPr>
  </w:style>
  <w:style w:type="paragraph" w:styleId="41">
    <w:name w:val="heading 4"/>
    <w:basedOn w:val="a2"/>
    <w:next w:val="a2"/>
    <w:qFormat/>
    <w:rsid w:val="007E71C9"/>
    <w:pPr>
      <w:keepNext/>
      <w:spacing w:before="240" w:after="60"/>
      <w:outlineLvl w:val="3"/>
    </w:pPr>
    <w:rPr>
      <w:b/>
      <w:bCs/>
      <w:sz w:val="28"/>
      <w:szCs w:val="28"/>
    </w:rPr>
  </w:style>
  <w:style w:type="paragraph" w:styleId="51">
    <w:name w:val="heading 5"/>
    <w:basedOn w:val="a2"/>
    <w:next w:val="a2"/>
    <w:qFormat/>
    <w:rsid w:val="007E71C9"/>
    <w:pPr>
      <w:spacing w:before="240" w:after="60"/>
      <w:outlineLvl w:val="4"/>
    </w:pPr>
    <w:rPr>
      <w:b/>
      <w:bCs/>
      <w:i/>
      <w:iCs/>
      <w:sz w:val="26"/>
      <w:szCs w:val="26"/>
    </w:rPr>
  </w:style>
  <w:style w:type="paragraph" w:styleId="6">
    <w:name w:val="heading 6"/>
    <w:basedOn w:val="a2"/>
    <w:next w:val="a2"/>
    <w:qFormat/>
    <w:rsid w:val="007E71C9"/>
    <w:pPr>
      <w:spacing w:before="240" w:after="60"/>
      <w:outlineLvl w:val="5"/>
    </w:pPr>
    <w:rPr>
      <w:b/>
      <w:bCs/>
      <w:sz w:val="22"/>
      <w:szCs w:val="22"/>
    </w:rPr>
  </w:style>
  <w:style w:type="paragraph" w:styleId="7">
    <w:name w:val="heading 7"/>
    <w:basedOn w:val="a2"/>
    <w:next w:val="a2"/>
    <w:qFormat/>
    <w:rsid w:val="007E71C9"/>
    <w:pPr>
      <w:spacing w:before="240" w:after="60"/>
      <w:outlineLvl w:val="6"/>
    </w:pPr>
    <w:rPr>
      <w:sz w:val="24"/>
    </w:rPr>
  </w:style>
  <w:style w:type="paragraph" w:styleId="8">
    <w:name w:val="heading 8"/>
    <w:basedOn w:val="a2"/>
    <w:next w:val="a2"/>
    <w:qFormat/>
    <w:rsid w:val="007E71C9"/>
    <w:pPr>
      <w:spacing w:before="240" w:after="60"/>
      <w:outlineLvl w:val="7"/>
    </w:pPr>
    <w:rPr>
      <w:i/>
      <w:iCs/>
      <w:sz w:val="24"/>
    </w:rPr>
  </w:style>
  <w:style w:type="paragraph" w:styleId="9">
    <w:name w:val="heading 9"/>
    <w:basedOn w:val="a2"/>
    <w:next w:val="a2"/>
    <w:qFormat/>
    <w:rsid w:val="007E71C9"/>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LGR">
    <w:name w:val="__S_L_GR"/>
    <w:basedOn w:val="a2"/>
    <w:next w:val="a2"/>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a2"/>
    <w:rsid w:val="00BB4C4A"/>
    <w:pPr>
      <w:numPr>
        <w:numId w:val="20"/>
      </w:numPr>
      <w:spacing w:after="120"/>
      <w:ind w:right="1134"/>
      <w:jc w:val="both"/>
    </w:pPr>
    <w:rPr>
      <w:lang w:eastAsia="ru-RU"/>
    </w:rPr>
  </w:style>
  <w:style w:type="paragraph" w:customStyle="1" w:styleId="Bullet2GR">
    <w:name w:val="_Bullet 2_GR"/>
    <w:basedOn w:val="a2"/>
    <w:rsid w:val="00BB4C4A"/>
    <w:pPr>
      <w:numPr>
        <w:numId w:val="21"/>
      </w:numPr>
      <w:spacing w:after="120"/>
      <w:ind w:right="1134"/>
      <w:jc w:val="both"/>
    </w:pPr>
    <w:rPr>
      <w:lang w:eastAsia="ru-RU"/>
    </w:rPr>
  </w:style>
  <w:style w:type="numbering" w:styleId="111111">
    <w:name w:val="Outline List 2"/>
    <w:basedOn w:val="a5"/>
    <w:semiHidden/>
    <w:rsid w:val="007E71C9"/>
    <w:pPr>
      <w:numPr>
        <w:numId w:val="4"/>
      </w:numPr>
    </w:pPr>
  </w:style>
  <w:style w:type="numbering" w:styleId="1ai">
    <w:name w:val="Outline List 1"/>
    <w:basedOn w:val="a5"/>
    <w:semiHidden/>
    <w:rsid w:val="007E71C9"/>
    <w:pPr>
      <w:numPr>
        <w:numId w:val="5"/>
      </w:numPr>
    </w:pPr>
  </w:style>
  <w:style w:type="paragraph" w:styleId="HTML">
    <w:name w:val="HTML Address"/>
    <w:basedOn w:val="a2"/>
    <w:semiHidden/>
    <w:rsid w:val="007E71C9"/>
    <w:rPr>
      <w:i/>
      <w:iCs/>
    </w:rPr>
  </w:style>
  <w:style w:type="paragraph" w:styleId="a6">
    <w:name w:val="envelope address"/>
    <w:basedOn w:val="a2"/>
    <w:semiHidden/>
    <w:rsid w:val="007E71C9"/>
    <w:pPr>
      <w:framePr w:w="7920" w:h="1980" w:hRule="exact" w:hSpace="180" w:wrap="auto" w:hAnchor="page" w:xAlign="center" w:yAlign="bottom"/>
      <w:ind w:left="2880"/>
    </w:pPr>
    <w:rPr>
      <w:rFonts w:ascii="Arial" w:hAnsi="Arial" w:cs="Arial"/>
      <w:sz w:val="24"/>
    </w:rPr>
  </w:style>
  <w:style w:type="paragraph" w:styleId="a7">
    <w:name w:val="Date"/>
    <w:basedOn w:val="a2"/>
    <w:next w:val="a2"/>
    <w:semiHidden/>
    <w:rsid w:val="007E71C9"/>
  </w:style>
  <w:style w:type="paragraph" w:styleId="50">
    <w:name w:val="List Bullet 5"/>
    <w:basedOn w:val="a2"/>
    <w:semiHidden/>
    <w:rsid w:val="007E71C9"/>
    <w:pPr>
      <w:numPr>
        <w:numId w:val="10"/>
      </w:numPr>
    </w:pPr>
  </w:style>
  <w:style w:type="table" w:styleId="a8">
    <w:name w:val="Table Grid"/>
    <w:basedOn w:val="a4"/>
    <w:semiHidden/>
    <w:rsid w:val="008461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Simple 1"/>
    <w:basedOn w:val="a4"/>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9">
    <w:name w:val="header"/>
    <w:aliases w:val="6_GR"/>
    <w:basedOn w:val="a2"/>
    <w:next w:val="a2"/>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aa">
    <w:name w:val="endnote reference"/>
    <w:aliases w:val="1_GR"/>
    <w:basedOn w:val="ab"/>
    <w:rsid w:val="008120D4"/>
    <w:rPr>
      <w:rFonts w:ascii="Times New Roman" w:hAnsi="Times New Roman"/>
      <w:dstrike w:val="0"/>
      <w:sz w:val="18"/>
      <w:vertAlign w:val="superscript"/>
    </w:rPr>
  </w:style>
  <w:style w:type="paragraph" w:styleId="ac">
    <w:name w:val="footer"/>
    <w:aliases w:val="3_GR"/>
    <w:basedOn w:val="a2"/>
    <w:rsid w:val="00E8167D"/>
    <w:pPr>
      <w:tabs>
        <w:tab w:val="right" w:pos="9639"/>
      </w:tabs>
      <w:suppressAutoHyphens/>
      <w:spacing w:line="240" w:lineRule="auto"/>
    </w:pPr>
    <w:rPr>
      <w:spacing w:val="0"/>
      <w:w w:val="100"/>
      <w:kern w:val="0"/>
      <w:sz w:val="16"/>
      <w:lang w:val="en-GB" w:eastAsia="ru-RU"/>
    </w:rPr>
  </w:style>
  <w:style w:type="character" w:styleId="ad">
    <w:name w:val="page number"/>
    <w:aliases w:val="7_GR,___GR"/>
    <w:basedOn w:val="a3"/>
    <w:rsid w:val="00E72C5E"/>
    <w:rPr>
      <w:rFonts w:ascii="Times New Roman" w:hAnsi="Times New Roman"/>
      <w:b/>
      <w:sz w:val="18"/>
    </w:rPr>
  </w:style>
  <w:style w:type="paragraph" w:styleId="ae">
    <w:name w:val="endnote text"/>
    <w:aliases w:val="2_GR"/>
    <w:basedOn w:val="af"/>
    <w:rsid w:val="00D84ECF"/>
  </w:style>
  <w:style w:type="paragraph" w:styleId="af">
    <w:name w:val="footnote text"/>
    <w:aliases w:val="5_GR,5_G,Footnote Text Char1,Footnote Text Char Char1,Footnote Text Char1 Char Char1,Footnote Text Char Char1 Char Char,Footnote Text Char1 Char Char1 Char Char,ft Char Char Char Char Char,Geneva 9 Char Char Char Char Char"/>
    <w:basedOn w:val="a2"/>
    <w:link w:val="af0"/>
    <w:qFormat/>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a2"/>
    <w:next w:val="a2"/>
    <w:rsid w:val="00E72C5E"/>
    <w:pPr>
      <w:numPr>
        <w:numId w:val="23"/>
      </w:numPr>
      <w:tabs>
        <w:tab w:val="left" w:pos="567"/>
      </w:tabs>
      <w:spacing w:after="120"/>
      <w:ind w:right="1134"/>
      <w:jc w:val="both"/>
      <w:outlineLvl w:val="0"/>
    </w:pPr>
    <w:rPr>
      <w:lang w:eastAsia="ru-RU"/>
    </w:rPr>
  </w:style>
  <w:style w:type="character" w:styleId="ab">
    <w:name w:val="footnote reference"/>
    <w:aliases w:val="4_GR,4_G,Footnote,callout,Footnote Refernece,Footnote Reference Number,Fußnotenzeichen_Raxen,BVI fnr,Fago Fußnotenzeichen,Footnotes refss,Style 10,ftref,16 Point,Superscript 6 Point,Footnote number,Endnote Text1,Ref,de nota al pie,16 Poin"/>
    <w:basedOn w:val="a3"/>
    <w:link w:val="4GCharChar"/>
    <w:qFormat/>
    <w:rsid w:val="00BB17DC"/>
    <w:rPr>
      <w:rFonts w:ascii="Times New Roman" w:hAnsi="Times New Roman"/>
      <w:dstrike w:val="0"/>
      <w:sz w:val="18"/>
      <w:vertAlign w:val="superscript"/>
    </w:rPr>
  </w:style>
  <w:style w:type="character" w:styleId="HTML0">
    <w:name w:val="HTML Acronym"/>
    <w:basedOn w:val="a3"/>
    <w:semiHidden/>
    <w:rsid w:val="007E71C9"/>
  </w:style>
  <w:style w:type="table" w:styleId="-1">
    <w:name w:val="Table Web 1"/>
    <w:basedOn w:val="a4"/>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1">
    <w:name w:val="Emphasis"/>
    <w:basedOn w:val="a3"/>
    <w:qFormat/>
    <w:rsid w:val="007E71C9"/>
    <w:rPr>
      <w:i/>
      <w:iCs/>
    </w:rPr>
  </w:style>
  <w:style w:type="paragraph" w:styleId="af2">
    <w:name w:val="Note Heading"/>
    <w:basedOn w:val="a2"/>
    <w:next w:val="a2"/>
    <w:semiHidden/>
    <w:rsid w:val="007E71C9"/>
  </w:style>
  <w:style w:type="table" w:styleId="af3">
    <w:name w:val="Table Elegant"/>
    <w:basedOn w:val="a4"/>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1">
    <w:name w:val="Table Subtle 1"/>
    <w:basedOn w:val="a4"/>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2">
    <w:name w:val="Table Subtle 2"/>
    <w:basedOn w:val="a4"/>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1">
    <w:name w:val="HTML Keyboard"/>
    <w:basedOn w:val="a3"/>
    <w:semiHidden/>
    <w:rsid w:val="007E71C9"/>
    <w:rPr>
      <w:rFonts w:ascii="Courier New" w:hAnsi="Courier New" w:cs="Courier New"/>
      <w:sz w:val="20"/>
      <w:szCs w:val="20"/>
    </w:rPr>
  </w:style>
  <w:style w:type="table" w:styleId="12">
    <w:name w:val="Table Classic 1"/>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Classic 2"/>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2">
    <w:name w:val="Table Classic 3"/>
    <w:basedOn w:val="a4"/>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2">
    <w:name w:val="Table Classic 4"/>
    <w:basedOn w:val="a4"/>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2">
    <w:name w:val="HTML Code"/>
    <w:basedOn w:val="a3"/>
    <w:semiHidden/>
    <w:rsid w:val="007E71C9"/>
    <w:rPr>
      <w:rFonts w:ascii="Courier New" w:hAnsi="Courier New" w:cs="Courier New"/>
      <w:sz w:val="20"/>
      <w:szCs w:val="20"/>
    </w:rPr>
  </w:style>
  <w:style w:type="paragraph" w:styleId="af4">
    <w:name w:val="Body Text"/>
    <w:basedOn w:val="a2"/>
    <w:semiHidden/>
    <w:rsid w:val="007E71C9"/>
  </w:style>
  <w:style w:type="paragraph" w:styleId="af5">
    <w:name w:val="Body Text First Indent"/>
    <w:basedOn w:val="af4"/>
    <w:semiHidden/>
    <w:rsid w:val="007E71C9"/>
    <w:pPr>
      <w:ind w:firstLine="210"/>
    </w:pPr>
  </w:style>
  <w:style w:type="paragraph" w:styleId="af6">
    <w:name w:val="Body Text Indent"/>
    <w:basedOn w:val="a2"/>
    <w:semiHidden/>
    <w:rsid w:val="007E71C9"/>
    <w:pPr>
      <w:ind w:left="283"/>
    </w:pPr>
  </w:style>
  <w:style w:type="paragraph" w:styleId="24">
    <w:name w:val="Body Text First Indent 2"/>
    <w:basedOn w:val="af6"/>
    <w:semiHidden/>
    <w:rsid w:val="007E71C9"/>
    <w:pPr>
      <w:ind w:firstLine="210"/>
    </w:pPr>
  </w:style>
  <w:style w:type="paragraph" w:styleId="a0">
    <w:name w:val="List Bullet"/>
    <w:basedOn w:val="a2"/>
    <w:semiHidden/>
    <w:rsid w:val="007E71C9"/>
    <w:pPr>
      <w:numPr>
        <w:numId w:val="6"/>
      </w:numPr>
    </w:pPr>
  </w:style>
  <w:style w:type="paragraph" w:styleId="20">
    <w:name w:val="List Bullet 2"/>
    <w:basedOn w:val="a2"/>
    <w:semiHidden/>
    <w:rsid w:val="007E71C9"/>
    <w:pPr>
      <w:numPr>
        <w:numId w:val="7"/>
      </w:numPr>
    </w:pPr>
  </w:style>
  <w:style w:type="paragraph" w:styleId="30">
    <w:name w:val="List Bullet 3"/>
    <w:basedOn w:val="a2"/>
    <w:semiHidden/>
    <w:rsid w:val="007E71C9"/>
    <w:pPr>
      <w:numPr>
        <w:numId w:val="8"/>
      </w:numPr>
    </w:pPr>
  </w:style>
  <w:style w:type="paragraph" w:styleId="40">
    <w:name w:val="List Bullet 4"/>
    <w:basedOn w:val="a2"/>
    <w:semiHidden/>
    <w:rsid w:val="007E71C9"/>
    <w:pPr>
      <w:numPr>
        <w:numId w:val="9"/>
      </w:numPr>
    </w:pPr>
  </w:style>
  <w:style w:type="paragraph" w:styleId="af7">
    <w:name w:val="Title"/>
    <w:basedOn w:val="a2"/>
    <w:qFormat/>
    <w:rsid w:val="007E71C9"/>
    <w:pPr>
      <w:spacing w:before="240" w:after="60"/>
      <w:jc w:val="center"/>
      <w:outlineLvl w:val="0"/>
    </w:pPr>
    <w:rPr>
      <w:rFonts w:ascii="Arial" w:hAnsi="Arial" w:cs="Arial"/>
      <w:b/>
      <w:bCs/>
      <w:kern w:val="28"/>
      <w:sz w:val="32"/>
      <w:szCs w:val="32"/>
    </w:rPr>
  </w:style>
  <w:style w:type="character" w:styleId="af8">
    <w:name w:val="line number"/>
    <w:basedOn w:val="a3"/>
    <w:semiHidden/>
    <w:rsid w:val="007E71C9"/>
  </w:style>
  <w:style w:type="paragraph" w:styleId="a">
    <w:name w:val="List Number"/>
    <w:basedOn w:val="a2"/>
    <w:semiHidden/>
    <w:rsid w:val="007E71C9"/>
    <w:pPr>
      <w:numPr>
        <w:numId w:val="11"/>
      </w:numPr>
    </w:pPr>
  </w:style>
  <w:style w:type="paragraph" w:styleId="2">
    <w:name w:val="List Number 2"/>
    <w:basedOn w:val="a2"/>
    <w:semiHidden/>
    <w:rsid w:val="007E71C9"/>
    <w:pPr>
      <w:numPr>
        <w:numId w:val="12"/>
      </w:numPr>
    </w:pPr>
  </w:style>
  <w:style w:type="paragraph" w:styleId="3">
    <w:name w:val="List Number 3"/>
    <w:basedOn w:val="a2"/>
    <w:semiHidden/>
    <w:rsid w:val="007E71C9"/>
    <w:pPr>
      <w:numPr>
        <w:numId w:val="13"/>
      </w:numPr>
    </w:pPr>
  </w:style>
  <w:style w:type="paragraph" w:styleId="4">
    <w:name w:val="List Number 4"/>
    <w:basedOn w:val="a2"/>
    <w:semiHidden/>
    <w:rsid w:val="007E71C9"/>
    <w:pPr>
      <w:numPr>
        <w:numId w:val="14"/>
      </w:numPr>
    </w:pPr>
  </w:style>
  <w:style w:type="paragraph" w:styleId="5">
    <w:name w:val="List Number 5"/>
    <w:basedOn w:val="a2"/>
    <w:semiHidden/>
    <w:rsid w:val="007E71C9"/>
    <w:pPr>
      <w:numPr>
        <w:numId w:val="15"/>
      </w:numPr>
    </w:pPr>
  </w:style>
  <w:style w:type="character" w:styleId="HTML3">
    <w:name w:val="HTML Sample"/>
    <w:basedOn w:val="a3"/>
    <w:semiHidden/>
    <w:rsid w:val="007E71C9"/>
    <w:rPr>
      <w:rFonts w:ascii="Courier New" w:hAnsi="Courier New" w:cs="Courier New"/>
    </w:rPr>
  </w:style>
  <w:style w:type="paragraph" w:styleId="25">
    <w:name w:val="envelope return"/>
    <w:basedOn w:val="a2"/>
    <w:semiHidden/>
    <w:rsid w:val="007E71C9"/>
    <w:rPr>
      <w:rFonts w:ascii="Arial" w:hAnsi="Arial" w:cs="Arial"/>
    </w:rPr>
  </w:style>
  <w:style w:type="table" w:styleId="13">
    <w:name w:val="Table 3D effects 1"/>
    <w:basedOn w:val="a4"/>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6">
    <w:name w:val="Table 3D effects 2"/>
    <w:basedOn w:val="a4"/>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3">
    <w:name w:val="Table 3D effects 3"/>
    <w:basedOn w:val="a4"/>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9">
    <w:name w:val="Normal (Web)"/>
    <w:basedOn w:val="a2"/>
    <w:semiHidden/>
    <w:rsid w:val="007E71C9"/>
    <w:rPr>
      <w:sz w:val="24"/>
    </w:rPr>
  </w:style>
  <w:style w:type="paragraph" w:styleId="afa">
    <w:name w:val="Normal Indent"/>
    <w:basedOn w:val="a2"/>
    <w:semiHidden/>
    <w:rsid w:val="007E71C9"/>
    <w:pPr>
      <w:ind w:left="567"/>
    </w:pPr>
  </w:style>
  <w:style w:type="character" w:styleId="HTML4">
    <w:name w:val="HTML Definition"/>
    <w:basedOn w:val="a3"/>
    <w:semiHidden/>
    <w:rsid w:val="007E71C9"/>
    <w:rPr>
      <w:i/>
      <w:iCs/>
    </w:rPr>
  </w:style>
  <w:style w:type="paragraph" w:styleId="27">
    <w:name w:val="Body Text 2"/>
    <w:basedOn w:val="a2"/>
    <w:semiHidden/>
    <w:rsid w:val="007E71C9"/>
    <w:pPr>
      <w:spacing w:line="480" w:lineRule="auto"/>
    </w:pPr>
  </w:style>
  <w:style w:type="paragraph" w:styleId="34">
    <w:name w:val="Body Text 3"/>
    <w:basedOn w:val="a2"/>
    <w:semiHidden/>
    <w:rsid w:val="007E71C9"/>
    <w:rPr>
      <w:sz w:val="16"/>
      <w:szCs w:val="16"/>
    </w:rPr>
  </w:style>
  <w:style w:type="paragraph" w:styleId="28">
    <w:name w:val="Body Text Indent 2"/>
    <w:basedOn w:val="a2"/>
    <w:semiHidden/>
    <w:rsid w:val="007E71C9"/>
    <w:pPr>
      <w:spacing w:line="480" w:lineRule="auto"/>
      <w:ind w:left="283"/>
    </w:pPr>
  </w:style>
  <w:style w:type="paragraph" w:styleId="35">
    <w:name w:val="Body Text Indent 3"/>
    <w:basedOn w:val="a2"/>
    <w:semiHidden/>
    <w:rsid w:val="007E71C9"/>
    <w:pPr>
      <w:ind w:left="283"/>
    </w:pPr>
    <w:rPr>
      <w:sz w:val="16"/>
      <w:szCs w:val="16"/>
    </w:rPr>
  </w:style>
  <w:style w:type="character" w:styleId="HTML5">
    <w:name w:val="HTML Variable"/>
    <w:basedOn w:val="a3"/>
    <w:semiHidden/>
    <w:rsid w:val="007E71C9"/>
    <w:rPr>
      <w:i/>
      <w:iCs/>
    </w:rPr>
  </w:style>
  <w:style w:type="character" w:styleId="HTML6">
    <w:name w:val="HTML Typewriter"/>
    <w:basedOn w:val="a3"/>
    <w:semiHidden/>
    <w:rsid w:val="007E71C9"/>
    <w:rPr>
      <w:rFonts w:ascii="Courier New" w:hAnsi="Courier New" w:cs="Courier New"/>
      <w:sz w:val="20"/>
      <w:szCs w:val="20"/>
    </w:rPr>
  </w:style>
  <w:style w:type="paragraph" w:styleId="afb">
    <w:name w:val="Subtitle"/>
    <w:basedOn w:val="a2"/>
    <w:qFormat/>
    <w:rsid w:val="007E71C9"/>
    <w:pPr>
      <w:spacing w:after="60"/>
      <w:jc w:val="center"/>
      <w:outlineLvl w:val="1"/>
    </w:pPr>
    <w:rPr>
      <w:rFonts w:ascii="Arial" w:hAnsi="Arial" w:cs="Arial"/>
      <w:sz w:val="24"/>
    </w:rPr>
  </w:style>
  <w:style w:type="paragraph" w:styleId="afc">
    <w:name w:val="Signature"/>
    <w:basedOn w:val="a2"/>
    <w:semiHidden/>
    <w:rsid w:val="007E71C9"/>
    <w:pPr>
      <w:ind w:left="4252"/>
    </w:pPr>
  </w:style>
  <w:style w:type="paragraph" w:styleId="afd">
    <w:name w:val="Salutation"/>
    <w:basedOn w:val="a2"/>
    <w:next w:val="a2"/>
    <w:semiHidden/>
    <w:rsid w:val="007E71C9"/>
  </w:style>
  <w:style w:type="paragraph" w:styleId="afe">
    <w:name w:val="List Continue"/>
    <w:basedOn w:val="a2"/>
    <w:semiHidden/>
    <w:rsid w:val="007E71C9"/>
    <w:pPr>
      <w:ind w:left="283"/>
    </w:pPr>
  </w:style>
  <w:style w:type="paragraph" w:styleId="29">
    <w:name w:val="List Continue 2"/>
    <w:basedOn w:val="a2"/>
    <w:semiHidden/>
    <w:rsid w:val="007E71C9"/>
    <w:pPr>
      <w:ind w:left="566"/>
    </w:pPr>
  </w:style>
  <w:style w:type="paragraph" w:styleId="36">
    <w:name w:val="List Continue 3"/>
    <w:basedOn w:val="a2"/>
    <w:semiHidden/>
    <w:rsid w:val="007E71C9"/>
    <w:pPr>
      <w:ind w:left="849"/>
    </w:pPr>
  </w:style>
  <w:style w:type="paragraph" w:styleId="43">
    <w:name w:val="List Continue 4"/>
    <w:basedOn w:val="a2"/>
    <w:semiHidden/>
    <w:rsid w:val="007E71C9"/>
    <w:pPr>
      <w:ind w:left="1132"/>
    </w:pPr>
  </w:style>
  <w:style w:type="paragraph" w:styleId="52">
    <w:name w:val="List Continue 5"/>
    <w:basedOn w:val="a2"/>
    <w:semiHidden/>
    <w:rsid w:val="007E71C9"/>
    <w:pPr>
      <w:ind w:left="1415"/>
    </w:pPr>
  </w:style>
  <w:style w:type="character" w:styleId="aff">
    <w:name w:val="FollowedHyperlink"/>
    <w:basedOn w:val="a3"/>
    <w:semiHidden/>
    <w:rsid w:val="007E71C9"/>
    <w:rPr>
      <w:color w:val="800080"/>
      <w:u w:val="single"/>
    </w:rPr>
  </w:style>
  <w:style w:type="table" w:styleId="2a">
    <w:name w:val="Table Simple 2"/>
    <w:basedOn w:val="a4"/>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0">
    <w:name w:val="Closing"/>
    <w:basedOn w:val="a2"/>
    <w:semiHidden/>
    <w:rsid w:val="007E71C9"/>
    <w:pPr>
      <w:ind w:left="4252"/>
    </w:pPr>
  </w:style>
  <w:style w:type="table" w:styleId="14">
    <w:name w:val="Table Grid 1"/>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8">
    <w:name w:val="Table Grid 3"/>
    <w:basedOn w:val="a4"/>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4">
    <w:name w:val="Table Grid 4"/>
    <w:basedOn w:val="a4"/>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3">
    <w:name w:val="Table Grid 5"/>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4"/>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4"/>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1">
    <w:name w:val="Table Contemporary"/>
    <w:basedOn w:val="a4"/>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2">
    <w:name w:val="List"/>
    <w:basedOn w:val="a2"/>
    <w:semiHidden/>
    <w:rsid w:val="007E71C9"/>
    <w:pPr>
      <w:ind w:left="283" w:hanging="283"/>
    </w:pPr>
  </w:style>
  <w:style w:type="paragraph" w:styleId="2c">
    <w:name w:val="List 2"/>
    <w:basedOn w:val="a2"/>
    <w:semiHidden/>
    <w:rsid w:val="007E71C9"/>
    <w:pPr>
      <w:ind w:left="566" w:hanging="283"/>
    </w:pPr>
  </w:style>
  <w:style w:type="paragraph" w:styleId="39">
    <w:name w:val="List 3"/>
    <w:basedOn w:val="a2"/>
    <w:semiHidden/>
    <w:rsid w:val="007E71C9"/>
    <w:pPr>
      <w:ind w:left="849" w:hanging="283"/>
    </w:pPr>
  </w:style>
  <w:style w:type="paragraph" w:styleId="45">
    <w:name w:val="List 4"/>
    <w:basedOn w:val="a2"/>
    <w:semiHidden/>
    <w:rsid w:val="007E71C9"/>
    <w:pPr>
      <w:ind w:left="1132" w:hanging="283"/>
    </w:pPr>
  </w:style>
  <w:style w:type="paragraph" w:styleId="54">
    <w:name w:val="List 5"/>
    <w:basedOn w:val="a2"/>
    <w:semiHidden/>
    <w:rsid w:val="007E71C9"/>
    <w:pPr>
      <w:ind w:left="1415" w:hanging="283"/>
    </w:pPr>
  </w:style>
  <w:style w:type="paragraph" w:styleId="HTML7">
    <w:name w:val="HTML Preformatted"/>
    <w:basedOn w:val="a2"/>
    <w:semiHidden/>
    <w:rsid w:val="007E71C9"/>
    <w:rPr>
      <w:rFonts w:ascii="Courier New" w:hAnsi="Courier New" w:cs="Courier New"/>
    </w:rPr>
  </w:style>
  <w:style w:type="numbering" w:styleId="a1">
    <w:name w:val="Outline List 3"/>
    <w:basedOn w:val="a5"/>
    <w:semiHidden/>
    <w:rsid w:val="007E71C9"/>
    <w:pPr>
      <w:numPr>
        <w:numId w:val="16"/>
      </w:numPr>
    </w:pPr>
  </w:style>
  <w:style w:type="table" w:styleId="15">
    <w:name w:val="Table Columns 1"/>
    <w:basedOn w:val="a4"/>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olumns 2"/>
    <w:basedOn w:val="a4"/>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3">
    <w:name w:val="Strong"/>
    <w:basedOn w:val="a3"/>
    <w:qFormat/>
    <w:rsid w:val="007E71C9"/>
    <w:rPr>
      <w:b/>
      <w:bCs/>
    </w:rPr>
  </w:style>
  <w:style w:type="table" w:styleId="-10">
    <w:name w:val="Table List 1"/>
    <w:basedOn w:val="a4"/>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4">
    <w:name w:val="Table Theme"/>
    <w:basedOn w:val="a4"/>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Colorful 1"/>
    <w:basedOn w:val="a4"/>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5">
    <w:name w:val="Block Text"/>
    <w:basedOn w:val="a2"/>
    <w:semiHidden/>
    <w:rsid w:val="007E71C9"/>
    <w:pPr>
      <w:ind w:left="1440" w:right="1440"/>
    </w:pPr>
  </w:style>
  <w:style w:type="character" w:styleId="HTML8">
    <w:name w:val="HTML Cite"/>
    <w:basedOn w:val="a3"/>
    <w:semiHidden/>
    <w:rsid w:val="007E71C9"/>
    <w:rPr>
      <w:i/>
      <w:iCs/>
    </w:rPr>
  </w:style>
  <w:style w:type="paragraph" w:styleId="aff6">
    <w:name w:val="E-mail Signature"/>
    <w:basedOn w:val="a2"/>
    <w:semiHidden/>
    <w:rsid w:val="007E71C9"/>
  </w:style>
  <w:style w:type="character" w:styleId="aff7">
    <w:name w:val="Hyperlink"/>
    <w:basedOn w:val="a3"/>
    <w:semiHidden/>
    <w:rsid w:val="007E71C9"/>
    <w:rPr>
      <w:color w:val="000000"/>
      <w:u w:val="single"/>
    </w:rPr>
  </w:style>
  <w:style w:type="paragraph" w:customStyle="1" w:styleId="H1GR">
    <w:name w:val="_ H_1_GR"/>
    <w:basedOn w:val="a2"/>
    <w:next w:val="a2"/>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a2"/>
    <w:next w:val="a2"/>
    <w:rsid w:val="00E73451"/>
    <w:pPr>
      <w:keepNext/>
      <w:keepLines/>
      <w:tabs>
        <w:tab w:val="right" w:pos="851"/>
      </w:tabs>
      <w:suppressAutoHyphens/>
      <w:spacing w:before="240" w:after="120" w:line="240" w:lineRule="exact"/>
      <w:ind w:left="1134" w:right="1134" w:hanging="1134"/>
    </w:pPr>
    <w:rPr>
      <w:lang w:eastAsia="ru-RU"/>
    </w:rPr>
  </w:style>
  <w:style w:type="table" w:styleId="aff8">
    <w:name w:val="Table Professional"/>
    <w:basedOn w:val="a4"/>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2"/>
    <w:next w:val="a2"/>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a2"/>
    <w:next w:val="a2"/>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aff9">
    <w:name w:val="toa heading"/>
    <w:basedOn w:val="a2"/>
    <w:next w:val="a2"/>
    <w:semiHidden/>
    <w:rsid w:val="007E71C9"/>
    <w:pPr>
      <w:spacing w:before="120"/>
    </w:pPr>
    <w:rPr>
      <w:rFonts w:ascii="Arial" w:hAnsi="Arial" w:cs="Arial"/>
      <w:b/>
      <w:bCs/>
      <w:sz w:val="24"/>
    </w:rPr>
  </w:style>
  <w:style w:type="paragraph" w:customStyle="1" w:styleId="SingleTxtGR">
    <w:name w:val="_ Single Txt_GR"/>
    <w:basedOn w:val="a2"/>
    <w:rsid w:val="00677773"/>
    <w:pPr>
      <w:tabs>
        <w:tab w:val="left" w:pos="1701"/>
        <w:tab w:val="left" w:pos="2268"/>
        <w:tab w:val="left" w:pos="2835"/>
        <w:tab w:val="left" w:pos="3402"/>
        <w:tab w:val="left" w:pos="3969"/>
      </w:tabs>
      <w:spacing w:after="120"/>
      <w:ind w:left="1134" w:right="1134"/>
      <w:jc w:val="both"/>
    </w:pPr>
  </w:style>
  <w:style w:type="paragraph" w:styleId="affa">
    <w:name w:val="Plain Text"/>
    <w:basedOn w:val="a2"/>
    <w:semiHidden/>
    <w:rsid w:val="007E71C9"/>
    <w:rPr>
      <w:rFonts w:ascii="Courier New" w:hAnsi="Courier New" w:cs="Courier New"/>
    </w:rPr>
  </w:style>
  <w:style w:type="paragraph" w:styleId="affb">
    <w:name w:val="Message Header"/>
    <w:basedOn w:val="a2"/>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affc">
    <w:name w:val="annotation reference"/>
    <w:basedOn w:val="a3"/>
    <w:semiHidden/>
    <w:rsid w:val="007E71C9"/>
    <w:rPr>
      <w:sz w:val="16"/>
      <w:szCs w:val="16"/>
    </w:rPr>
  </w:style>
  <w:style w:type="table" w:customStyle="1" w:styleId="TabNum">
    <w:name w:val="_TabNum"/>
    <w:basedOn w:val="a4"/>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ffd">
    <w:name w:val="Balloon Text"/>
    <w:basedOn w:val="a2"/>
    <w:link w:val="affe"/>
    <w:rsid w:val="000544BF"/>
    <w:pPr>
      <w:spacing w:line="240" w:lineRule="auto"/>
    </w:pPr>
    <w:rPr>
      <w:rFonts w:ascii="Tahoma" w:hAnsi="Tahoma" w:cs="Tahoma"/>
      <w:sz w:val="16"/>
      <w:szCs w:val="16"/>
    </w:rPr>
  </w:style>
  <w:style w:type="character" w:customStyle="1" w:styleId="affe">
    <w:name w:val="Текст выноски Знак"/>
    <w:basedOn w:val="a3"/>
    <w:link w:val="affd"/>
    <w:rsid w:val="000544BF"/>
    <w:rPr>
      <w:rFonts w:ascii="Tahoma" w:hAnsi="Tahoma" w:cs="Tahoma"/>
      <w:spacing w:val="4"/>
      <w:w w:val="103"/>
      <w:kern w:val="14"/>
      <w:sz w:val="16"/>
      <w:szCs w:val="16"/>
      <w:lang w:eastAsia="en-US"/>
    </w:rPr>
  </w:style>
  <w:style w:type="paragraph" w:customStyle="1" w:styleId="SingleTxtG">
    <w:name w:val="_ Single Txt_G"/>
    <w:basedOn w:val="a2"/>
    <w:link w:val="SingleTxtGChar"/>
    <w:qFormat/>
    <w:rsid w:val="006C5161"/>
    <w:pPr>
      <w:suppressAutoHyphens/>
      <w:spacing w:after="120"/>
      <w:ind w:left="1134" w:right="1134"/>
      <w:jc w:val="both"/>
    </w:pPr>
    <w:rPr>
      <w:spacing w:val="0"/>
      <w:w w:val="100"/>
      <w:kern w:val="0"/>
      <w:lang w:val="en-GB"/>
    </w:rPr>
  </w:style>
  <w:style w:type="paragraph" w:customStyle="1" w:styleId="HChG">
    <w:name w:val="_ H _Ch_G"/>
    <w:basedOn w:val="a2"/>
    <w:next w:val="a2"/>
    <w:rsid w:val="006C5161"/>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23G">
    <w:name w:val="_ H_2/3_G"/>
    <w:basedOn w:val="a2"/>
    <w:next w:val="a2"/>
    <w:link w:val="H23GChar"/>
    <w:rsid w:val="006C5161"/>
    <w:pPr>
      <w:keepNext/>
      <w:keepLines/>
      <w:tabs>
        <w:tab w:val="right" w:pos="851"/>
      </w:tabs>
      <w:suppressAutoHyphens/>
      <w:spacing w:before="240" w:after="120" w:line="240" w:lineRule="exact"/>
      <w:ind w:left="1134" w:right="1134" w:hanging="1134"/>
    </w:pPr>
    <w:rPr>
      <w:b/>
      <w:spacing w:val="0"/>
      <w:w w:val="100"/>
      <w:kern w:val="0"/>
      <w:lang w:val="en-GB"/>
    </w:rPr>
  </w:style>
  <w:style w:type="character" w:customStyle="1" w:styleId="af0">
    <w:name w:val="Текст сноски Знак"/>
    <w:aliases w:val="5_GR Знак,5_G Знак,Footnote Text Char1 Знак,Footnote Text Char Char1 Знак,Footnote Text Char1 Char Char1 Знак,Footnote Text Char Char1 Char Char Знак,Footnote Text Char1 Char Char1 Char Char Знак,ft Char Char Char Char Char Знак"/>
    <w:link w:val="af"/>
    <w:rsid w:val="006C5161"/>
    <w:rPr>
      <w:spacing w:val="5"/>
      <w:w w:val="104"/>
      <w:kern w:val="14"/>
      <w:sz w:val="18"/>
      <w:lang w:val="en-GB"/>
    </w:rPr>
  </w:style>
  <w:style w:type="character" w:customStyle="1" w:styleId="H23GChar">
    <w:name w:val="_ H_2/3_G Char"/>
    <w:link w:val="H23G"/>
    <w:rsid w:val="006C5161"/>
    <w:rPr>
      <w:b/>
      <w:lang w:val="en-GB"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a2"/>
    <w:link w:val="ab"/>
    <w:rsid w:val="006C5161"/>
    <w:pPr>
      <w:spacing w:after="160" w:line="240" w:lineRule="exact"/>
    </w:pPr>
    <w:rPr>
      <w:spacing w:val="0"/>
      <w:w w:val="100"/>
      <w:kern w:val="0"/>
      <w:sz w:val="18"/>
      <w:vertAlign w:val="superscript"/>
      <w:lang w:eastAsia="ru-RU"/>
    </w:rPr>
  </w:style>
  <w:style w:type="character" w:customStyle="1" w:styleId="SingleTxtGChar">
    <w:name w:val="_ Single Txt_G Char"/>
    <w:link w:val="SingleTxtG"/>
    <w:locked/>
    <w:rsid w:val="006C5161"/>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F21182"/>
    <w:pPr>
      <w:spacing w:line="240" w:lineRule="atLeast"/>
    </w:pPr>
    <w:rPr>
      <w:spacing w:val="4"/>
      <w:w w:val="103"/>
      <w:kern w:val="14"/>
      <w:lang w:eastAsia="en-US"/>
    </w:rPr>
  </w:style>
  <w:style w:type="paragraph" w:styleId="1">
    <w:name w:val="heading 1"/>
    <w:aliases w:val="Table_GR"/>
    <w:basedOn w:val="a2"/>
    <w:next w:val="a2"/>
    <w:qFormat/>
    <w:rsid w:val="007E71C9"/>
    <w:pPr>
      <w:keepNext/>
      <w:tabs>
        <w:tab w:val="left" w:pos="567"/>
      </w:tabs>
      <w:spacing w:line="240" w:lineRule="auto"/>
      <w:jc w:val="both"/>
      <w:outlineLvl w:val="0"/>
    </w:pPr>
    <w:rPr>
      <w:rFonts w:cs="Arial"/>
      <w:b/>
      <w:bCs/>
      <w:szCs w:val="32"/>
      <w:lang w:eastAsia="ru-RU"/>
    </w:rPr>
  </w:style>
  <w:style w:type="paragraph" w:styleId="21">
    <w:name w:val="heading 2"/>
    <w:basedOn w:val="a2"/>
    <w:next w:val="a2"/>
    <w:qFormat/>
    <w:rsid w:val="007E71C9"/>
    <w:pPr>
      <w:keepNext/>
      <w:spacing w:before="240" w:after="60"/>
      <w:outlineLvl w:val="1"/>
    </w:pPr>
    <w:rPr>
      <w:rFonts w:ascii="Arial" w:hAnsi="Arial" w:cs="Arial"/>
      <w:b/>
      <w:bCs/>
      <w:i/>
      <w:iCs/>
      <w:sz w:val="28"/>
      <w:szCs w:val="28"/>
    </w:rPr>
  </w:style>
  <w:style w:type="paragraph" w:styleId="31">
    <w:name w:val="heading 3"/>
    <w:basedOn w:val="a2"/>
    <w:next w:val="a2"/>
    <w:qFormat/>
    <w:rsid w:val="007E71C9"/>
    <w:pPr>
      <w:keepNext/>
      <w:spacing w:before="240" w:after="60"/>
      <w:outlineLvl w:val="2"/>
    </w:pPr>
    <w:rPr>
      <w:rFonts w:ascii="Arial" w:hAnsi="Arial" w:cs="Arial"/>
      <w:b/>
      <w:bCs/>
      <w:sz w:val="26"/>
      <w:szCs w:val="26"/>
    </w:rPr>
  </w:style>
  <w:style w:type="paragraph" w:styleId="41">
    <w:name w:val="heading 4"/>
    <w:basedOn w:val="a2"/>
    <w:next w:val="a2"/>
    <w:qFormat/>
    <w:rsid w:val="007E71C9"/>
    <w:pPr>
      <w:keepNext/>
      <w:spacing w:before="240" w:after="60"/>
      <w:outlineLvl w:val="3"/>
    </w:pPr>
    <w:rPr>
      <w:b/>
      <w:bCs/>
      <w:sz w:val="28"/>
      <w:szCs w:val="28"/>
    </w:rPr>
  </w:style>
  <w:style w:type="paragraph" w:styleId="51">
    <w:name w:val="heading 5"/>
    <w:basedOn w:val="a2"/>
    <w:next w:val="a2"/>
    <w:qFormat/>
    <w:rsid w:val="007E71C9"/>
    <w:pPr>
      <w:spacing w:before="240" w:after="60"/>
      <w:outlineLvl w:val="4"/>
    </w:pPr>
    <w:rPr>
      <w:b/>
      <w:bCs/>
      <w:i/>
      <w:iCs/>
      <w:sz w:val="26"/>
      <w:szCs w:val="26"/>
    </w:rPr>
  </w:style>
  <w:style w:type="paragraph" w:styleId="6">
    <w:name w:val="heading 6"/>
    <w:basedOn w:val="a2"/>
    <w:next w:val="a2"/>
    <w:qFormat/>
    <w:rsid w:val="007E71C9"/>
    <w:pPr>
      <w:spacing w:before="240" w:after="60"/>
      <w:outlineLvl w:val="5"/>
    </w:pPr>
    <w:rPr>
      <w:b/>
      <w:bCs/>
      <w:sz w:val="22"/>
      <w:szCs w:val="22"/>
    </w:rPr>
  </w:style>
  <w:style w:type="paragraph" w:styleId="7">
    <w:name w:val="heading 7"/>
    <w:basedOn w:val="a2"/>
    <w:next w:val="a2"/>
    <w:qFormat/>
    <w:rsid w:val="007E71C9"/>
    <w:pPr>
      <w:spacing w:before="240" w:after="60"/>
      <w:outlineLvl w:val="6"/>
    </w:pPr>
    <w:rPr>
      <w:sz w:val="24"/>
    </w:rPr>
  </w:style>
  <w:style w:type="paragraph" w:styleId="8">
    <w:name w:val="heading 8"/>
    <w:basedOn w:val="a2"/>
    <w:next w:val="a2"/>
    <w:qFormat/>
    <w:rsid w:val="007E71C9"/>
    <w:pPr>
      <w:spacing w:before="240" w:after="60"/>
      <w:outlineLvl w:val="7"/>
    </w:pPr>
    <w:rPr>
      <w:i/>
      <w:iCs/>
      <w:sz w:val="24"/>
    </w:rPr>
  </w:style>
  <w:style w:type="paragraph" w:styleId="9">
    <w:name w:val="heading 9"/>
    <w:basedOn w:val="a2"/>
    <w:next w:val="a2"/>
    <w:qFormat/>
    <w:rsid w:val="007E71C9"/>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LGR">
    <w:name w:val="__S_L_GR"/>
    <w:basedOn w:val="a2"/>
    <w:next w:val="a2"/>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a2"/>
    <w:rsid w:val="00BB4C4A"/>
    <w:pPr>
      <w:numPr>
        <w:numId w:val="20"/>
      </w:numPr>
      <w:spacing w:after="120"/>
      <w:ind w:right="1134"/>
      <w:jc w:val="both"/>
    </w:pPr>
    <w:rPr>
      <w:lang w:eastAsia="ru-RU"/>
    </w:rPr>
  </w:style>
  <w:style w:type="paragraph" w:customStyle="1" w:styleId="Bullet2GR">
    <w:name w:val="_Bullet 2_GR"/>
    <w:basedOn w:val="a2"/>
    <w:rsid w:val="00BB4C4A"/>
    <w:pPr>
      <w:numPr>
        <w:numId w:val="21"/>
      </w:numPr>
      <w:spacing w:after="120"/>
      <w:ind w:right="1134"/>
      <w:jc w:val="both"/>
    </w:pPr>
    <w:rPr>
      <w:lang w:eastAsia="ru-RU"/>
    </w:rPr>
  </w:style>
  <w:style w:type="numbering" w:styleId="111111">
    <w:name w:val="Outline List 2"/>
    <w:basedOn w:val="a5"/>
    <w:semiHidden/>
    <w:rsid w:val="007E71C9"/>
    <w:pPr>
      <w:numPr>
        <w:numId w:val="4"/>
      </w:numPr>
    </w:pPr>
  </w:style>
  <w:style w:type="numbering" w:styleId="1ai">
    <w:name w:val="Outline List 1"/>
    <w:basedOn w:val="a5"/>
    <w:semiHidden/>
    <w:rsid w:val="007E71C9"/>
    <w:pPr>
      <w:numPr>
        <w:numId w:val="5"/>
      </w:numPr>
    </w:pPr>
  </w:style>
  <w:style w:type="paragraph" w:styleId="HTML">
    <w:name w:val="HTML Address"/>
    <w:basedOn w:val="a2"/>
    <w:semiHidden/>
    <w:rsid w:val="007E71C9"/>
    <w:rPr>
      <w:i/>
      <w:iCs/>
    </w:rPr>
  </w:style>
  <w:style w:type="paragraph" w:styleId="a6">
    <w:name w:val="envelope address"/>
    <w:basedOn w:val="a2"/>
    <w:semiHidden/>
    <w:rsid w:val="007E71C9"/>
    <w:pPr>
      <w:framePr w:w="7920" w:h="1980" w:hRule="exact" w:hSpace="180" w:wrap="auto" w:hAnchor="page" w:xAlign="center" w:yAlign="bottom"/>
      <w:ind w:left="2880"/>
    </w:pPr>
    <w:rPr>
      <w:rFonts w:ascii="Arial" w:hAnsi="Arial" w:cs="Arial"/>
      <w:sz w:val="24"/>
    </w:rPr>
  </w:style>
  <w:style w:type="paragraph" w:styleId="a7">
    <w:name w:val="Date"/>
    <w:basedOn w:val="a2"/>
    <w:next w:val="a2"/>
    <w:semiHidden/>
    <w:rsid w:val="007E71C9"/>
  </w:style>
  <w:style w:type="paragraph" w:styleId="50">
    <w:name w:val="List Bullet 5"/>
    <w:basedOn w:val="a2"/>
    <w:semiHidden/>
    <w:rsid w:val="007E71C9"/>
    <w:pPr>
      <w:numPr>
        <w:numId w:val="10"/>
      </w:numPr>
    </w:pPr>
  </w:style>
  <w:style w:type="table" w:styleId="a8">
    <w:name w:val="Table Grid"/>
    <w:basedOn w:val="a4"/>
    <w:semiHidden/>
    <w:rsid w:val="008461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Simple 1"/>
    <w:basedOn w:val="a4"/>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9">
    <w:name w:val="header"/>
    <w:aliases w:val="6_GR"/>
    <w:basedOn w:val="a2"/>
    <w:next w:val="a2"/>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aa">
    <w:name w:val="endnote reference"/>
    <w:aliases w:val="1_GR"/>
    <w:basedOn w:val="ab"/>
    <w:rsid w:val="008120D4"/>
    <w:rPr>
      <w:rFonts w:ascii="Times New Roman" w:hAnsi="Times New Roman"/>
      <w:dstrike w:val="0"/>
      <w:sz w:val="18"/>
      <w:vertAlign w:val="superscript"/>
    </w:rPr>
  </w:style>
  <w:style w:type="paragraph" w:styleId="ac">
    <w:name w:val="footer"/>
    <w:aliases w:val="3_GR"/>
    <w:basedOn w:val="a2"/>
    <w:rsid w:val="00E8167D"/>
    <w:pPr>
      <w:tabs>
        <w:tab w:val="right" w:pos="9639"/>
      </w:tabs>
      <w:suppressAutoHyphens/>
      <w:spacing w:line="240" w:lineRule="auto"/>
    </w:pPr>
    <w:rPr>
      <w:spacing w:val="0"/>
      <w:w w:val="100"/>
      <w:kern w:val="0"/>
      <w:sz w:val="16"/>
      <w:lang w:val="en-GB" w:eastAsia="ru-RU"/>
    </w:rPr>
  </w:style>
  <w:style w:type="character" w:styleId="ad">
    <w:name w:val="page number"/>
    <w:aliases w:val="7_GR,___GR"/>
    <w:basedOn w:val="a3"/>
    <w:rsid w:val="00E72C5E"/>
    <w:rPr>
      <w:rFonts w:ascii="Times New Roman" w:hAnsi="Times New Roman"/>
      <w:b/>
      <w:sz w:val="18"/>
    </w:rPr>
  </w:style>
  <w:style w:type="paragraph" w:styleId="ae">
    <w:name w:val="endnote text"/>
    <w:aliases w:val="2_GR"/>
    <w:basedOn w:val="af"/>
    <w:rsid w:val="00D84ECF"/>
  </w:style>
  <w:style w:type="paragraph" w:styleId="af">
    <w:name w:val="footnote text"/>
    <w:aliases w:val="5_GR,5_G,Footnote Text Char1,Footnote Text Char Char1,Footnote Text Char1 Char Char1,Footnote Text Char Char1 Char Char,Footnote Text Char1 Char Char1 Char Char,ft Char Char Char Char Char,Geneva 9 Char Char Char Char Char"/>
    <w:basedOn w:val="a2"/>
    <w:link w:val="af0"/>
    <w:qFormat/>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a2"/>
    <w:next w:val="a2"/>
    <w:rsid w:val="00E72C5E"/>
    <w:pPr>
      <w:numPr>
        <w:numId w:val="23"/>
      </w:numPr>
      <w:tabs>
        <w:tab w:val="left" w:pos="567"/>
      </w:tabs>
      <w:spacing w:after="120"/>
      <w:ind w:right="1134"/>
      <w:jc w:val="both"/>
      <w:outlineLvl w:val="0"/>
    </w:pPr>
    <w:rPr>
      <w:lang w:eastAsia="ru-RU"/>
    </w:rPr>
  </w:style>
  <w:style w:type="character" w:styleId="ab">
    <w:name w:val="footnote reference"/>
    <w:aliases w:val="4_GR,4_G,Footnote,callout,Footnote Refernece,Footnote Reference Number,Fußnotenzeichen_Raxen,BVI fnr,Fago Fußnotenzeichen,Footnotes refss,Style 10,ftref,16 Point,Superscript 6 Point,Footnote number,Endnote Text1,Ref,de nota al pie,16 Poin"/>
    <w:basedOn w:val="a3"/>
    <w:link w:val="4GCharChar"/>
    <w:qFormat/>
    <w:rsid w:val="00BB17DC"/>
    <w:rPr>
      <w:rFonts w:ascii="Times New Roman" w:hAnsi="Times New Roman"/>
      <w:dstrike w:val="0"/>
      <w:sz w:val="18"/>
      <w:vertAlign w:val="superscript"/>
    </w:rPr>
  </w:style>
  <w:style w:type="character" w:styleId="HTML0">
    <w:name w:val="HTML Acronym"/>
    <w:basedOn w:val="a3"/>
    <w:semiHidden/>
    <w:rsid w:val="007E71C9"/>
  </w:style>
  <w:style w:type="table" w:styleId="-1">
    <w:name w:val="Table Web 1"/>
    <w:basedOn w:val="a4"/>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1">
    <w:name w:val="Emphasis"/>
    <w:basedOn w:val="a3"/>
    <w:qFormat/>
    <w:rsid w:val="007E71C9"/>
    <w:rPr>
      <w:i/>
      <w:iCs/>
    </w:rPr>
  </w:style>
  <w:style w:type="paragraph" w:styleId="af2">
    <w:name w:val="Note Heading"/>
    <w:basedOn w:val="a2"/>
    <w:next w:val="a2"/>
    <w:semiHidden/>
    <w:rsid w:val="007E71C9"/>
  </w:style>
  <w:style w:type="table" w:styleId="af3">
    <w:name w:val="Table Elegant"/>
    <w:basedOn w:val="a4"/>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1">
    <w:name w:val="Table Subtle 1"/>
    <w:basedOn w:val="a4"/>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2">
    <w:name w:val="Table Subtle 2"/>
    <w:basedOn w:val="a4"/>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1">
    <w:name w:val="HTML Keyboard"/>
    <w:basedOn w:val="a3"/>
    <w:semiHidden/>
    <w:rsid w:val="007E71C9"/>
    <w:rPr>
      <w:rFonts w:ascii="Courier New" w:hAnsi="Courier New" w:cs="Courier New"/>
      <w:sz w:val="20"/>
      <w:szCs w:val="20"/>
    </w:rPr>
  </w:style>
  <w:style w:type="table" w:styleId="12">
    <w:name w:val="Table Classic 1"/>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Classic 2"/>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2">
    <w:name w:val="Table Classic 3"/>
    <w:basedOn w:val="a4"/>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2">
    <w:name w:val="Table Classic 4"/>
    <w:basedOn w:val="a4"/>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2">
    <w:name w:val="HTML Code"/>
    <w:basedOn w:val="a3"/>
    <w:semiHidden/>
    <w:rsid w:val="007E71C9"/>
    <w:rPr>
      <w:rFonts w:ascii="Courier New" w:hAnsi="Courier New" w:cs="Courier New"/>
      <w:sz w:val="20"/>
      <w:szCs w:val="20"/>
    </w:rPr>
  </w:style>
  <w:style w:type="paragraph" w:styleId="af4">
    <w:name w:val="Body Text"/>
    <w:basedOn w:val="a2"/>
    <w:semiHidden/>
    <w:rsid w:val="007E71C9"/>
  </w:style>
  <w:style w:type="paragraph" w:styleId="af5">
    <w:name w:val="Body Text First Indent"/>
    <w:basedOn w:val="af4"/>
    <w:semiHidden/>
    <w:rsid w:val="007E71C9"/>
    <w:pPr>
      <w:ind w:firstLine="210"/>
    </w:pPr>
  </w:style>
  <w:style w:type="paragraph" w:styleId="af6">
    <w:name w:val="Body Text Indent"/>
    <w:basedOn w:val="a2"/>
    <w:semiHidden/>
    <w:rsid w:val="007E71C9"/>
    <w:pPr>
      <w:ind w:left="283"/>
    </w:pPr>
  </w:style>
  <w:style w:type="paragraph" w:styleId="24">
    <w:name w:val="Body Text First Indent 2"/>
    <w:basedOn w:val="af6"/>
    <w:semiHidden/>
    <w:rsid w:val="007E71C9"/>
    <w:pPr>
      <w:ind w:firstLine="210"/>
    </w:pPr>
  </w:style>
  <w:style w:type="paragraph" w:styleId="a0">
    <w:name w:val="List Bullet"/>
    <w:basedOn w:val="a2"/>
    <w:semiHidden/>
    <w:rsid w:val="007E71C9"/>
    <w:pPr>
      <w:numPr>
        <w:numId w:val="6"/>
      </w:numPr>
    </w:pPr>
  </w:style>
  <w:style w:type="paragraph" w:styleId="20">
    <w:name w:val="List Bullet 2"/>
    <w:basedOn w:val="a2"/>
    <w:semiHidden/>
    <w:rsid w:val="007E71C9"/>
    <w:pPr>
      <w:numPr>
        <w:numId w:val="7"/>
      </w:numPr>
    </w:pPr>
  </w:style>
  <w:style w:type="paragraph" w:styleId="30">
    <w:name w:val="List Bullet 3"/>
    <w:basedOn w:val="a2"/>
    <w:semiHidden/>
    <w:rsid w:val="007E71C9"/>
    <w:pPr>
      <w:numPr>
        <w:numId w:val="8"/>
      </w:numPr>
    </w:pPr>
  </w:style>
  <w:style w:type="paragraph" w:styleId="40">
    <w:name w:val="List Bullet 4"/>
    <w:basedOn w:val="a2"/>
    <w:semiHidden/>
    <w:rsid w:val="007E71C9"/>
    <w:pPr>
      <w:numPr>
        <w:numId w:val="9"/>
      </w:numPr>
    </w:pPr>
  </w:style>
  <w:style w:type="paragraph" w:styleId="af7">
    <w:name w:val="Title"/>
    <w:basedOn w:val="a2"/>
    <w:qFormat/>
    <w:rsid w:val="007E71C9"/>
    <w:pPr>
      <w:spacing w:before="240" w:after="60"/>
      <w:jc w:val="center"/>
      <w:outlineLvl w:val="0"/>
    </w:pPr>
    <w:rPr>
      <w:rFonts w:ascii="Arial" w:hAnsi="Arial" w:cs="Arial"/>
      <w:b/>
      <w:bCs/>
      <w:kern w:val="28"/>
      <w:sz w:val="32"/>
      <w:szCs w:val="32"/>
    </w:rPr>
  </w:style>
  <w:style w:type="character" w:styleId="af8">
    <w:name w:val="line number"/>
    <w:basedOn w:val="a3"/>
    <w:semiHidden/>
    <w:rsid w:val="007E71C9"/>
  </w:style>
  <w:style w:type="paragraph" w:styleId="a">
    <w:name w:val="List Number"/>
    <w:basedOn w:val="a2"/>
    <w:semiHidden/>
    <w:rsid w:val="007E71C9"/>
    <w:pPr>
      <w:numPr>
        <w:numId w:val="11"/>
      </w:numPr>
    </w:pPr>
  </w:style>
  <w:style w:type="paragraph" w:styleId="2">
    <w:name w:val="List Number 2"/>
    <w:basedOn w:val="a2"/>
    <w:semiHidden/>
    <w:rsid w:val="007E71C9"/>
    <w:pPr>
      <w:numPr>
        <w:numId w:val="12"/>
      </w:numPr>
    </w:pPr>
  </w:style>
  <w:style w:type="paragraph" w:styleId="3">
    <w:name w:val="List Number 3"/>
    <w:basedOn w:val="a2"/>
    <w:semiHidden/>
    <w:rsid w:val="007E71C9"/>
    <w:pPr>
      <w:numPr>
        <w:numId w:val="13"/>
      </w:numPr>
    </w:pPr>
  </w:style>
  <w:style w:type="paragraph" w:styleId="4">
    <w:name w:val="List Number 4"/>
    <w:basedOn w:val="a2"/>
    <w:semiHidden/>
    <w:rsid w:val="007E71C9"/>
    <w:pPr>
      <w:numPr>
        <w:numId w:val="14"/>
      </w:numPr>
    </w:pPr>
  </w:style>
  <w:style w:type="paragraph" w:styleId="5">
    <w:name w:val="List Number 5"/>
    <w:basedOn w:val="a2"/>
    <w:semiHidden/>
    <w:rsid w:val="007E71C9"/>
    <w:pPr>
      <w:numPr>
        <w:numId w:val="15"/>
      </w:numPr>
    </w:pPr>
  </w:style>
  <w:style w:type="character" w:styleId="HTML3">
    <w:name w:val="HTML Sample"/>
    <w:basedOn w:val="a3"/>
    <w:semiHidden/>
    <w:rsid w:val="007E71C9"/>
    <w:rPr>
      <w:rFonts w:ascii="Courier New" w:hAnsi="Courier New" w:cs="Courier New"/>
    </w:rPr>
  </w:style>
  <w:style w:type="paragraph" w:styleId="25">
    <w:name w:val="envelope return"/>
    <w:basedOn w:val="a2"/>
    <w:semiHidden/>
    <w:rsid w:val="007E71C9"/>
    <w:rPr>
      <w:rFonts w:ascii="Arial" w:hAnsi="Arial" w:cs="Arial"/>
    </w:rPr>
  </w:style>
  <w:style w:type="table" w:styleId="13">
    <w:name w:val="Table 3D effects 1"/>
    <w:basedOn w:val="a4"/>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6">
    <w:name w:val="Table 3D effects 2"/>
    <w:basedOn w:val="a4"/>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3">
    <w:name w:val="Table 3D effects 3"/>
    <w:basedOn w:val="a4"/>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9">
    <w:name w:val="Normal (Web)"/>
    <w:basedOn w:val="a2"/>
    <w:semiHidden/>
    <w:rsid w:val="007E71C9"/>
    <w:rPr>
      <w:sz w:val="24"/>
    </w:rPr>
  </w:style>
  <w:style w:type="paragraph" w:styleId="afa">
    <w:name w:val="Normal Indent"/>
    <w:basedOn w:val="a2"/>
    <w:semiHidden/>
    <w:rsid w:val="007E71C9"/>
    <w:pPr>
      <w:ind w:left="567"/>
    </w:pPr>
  </w:style>
  <w:style w:type="character" w:styleId="HTML4">
    <w:name w:val="HTML Definition"/>
    <w:basedOn w:val="a3"/>
    <w:semiHidden/>
    <w:rsid w:val="007E71C9"/>
    <w:rPr>
      <w:i/>
      <w:iCs/>
    </w:rPr>
  </w:style>
  <w:style w:type="paragraph" w:styleId="27">
    <w:name w:val="Body Text 2"/>
    <w:basedOn w:val="a2"/>
    <w:semiHidden/>
    <w:rsid w:val="007E71C9"/>
    <w:pPr>
      <w:spacing w:line="480" w:lineRule="auto"/>
    </w:pPr>
  </w:style>
  <w:style w:type="paragraph" w:styleId="34">
    <w:name w:val="Body Text 3"/>
    <w:basedOn w:val="a2"/>
    <w:semiHidden/>
    <w:rsid w:val="007E71C9"/>
    <w:rPr>
      <w:sz w:val="16"/>
      <w:szCs w:val="16"/>
    </w:rPr>
  </w:style>
  <w:style w:type="paragraph" w:styleId="28">
    <w:name w:val="Body Text Indent 2"/>
    <w:basedOn w:val="a2"/>
    <w:semiHidden/>
    <w:rsid w:val="007E71C9"/>
    <w:pPr>
      <w:spacing w:line="480" w:lineRule="auto"/>
      <w:ind w:left="283"/>
    </w:pPr>
  </w:style>
  <w:style w:type="paragraph" w:styleId="35">
    <w:name w:val="Body Text Indent 3"/>
    <w:basedOn w:val="a2"/>
    <w:semiHidden/>
    <w:rsid w:val="007E71C9"/>
    <w:pPr>
      <w:ind w:left="283"/>
    </w:pPr>
    <w:rPr>
      <w:sz w:val="16"/>
      <w:szCs w:val="16"/>
    </w:rPr>
  </w:style>
  <w:style w:type="character" w:styleId="HTML5">
    <w:name w:val="HTML Variable"/>
    <w:basedOn w:val="a3"/>
    <w:semiHidden/>
    <w:rsid w:val="007E71C9"/>
    <w:rPr>
      <w:i/>
      <w:iCs/>
    </w:rPr>
  </w:style>
  <w:style w:type="character" w:styleId="HTML6">
    <w:name w:val="HTML Typewriter"/>
    <w:basedOn w:val="a3"/>
    <w:semiHidden/>
    <w:rsid w:val="007E71C9"/>
    <w:rPr>
      <w:rFonts w:ascii="Courier New" w:hAnsi="Courier New" w:cs="Courier New"/>
      <w:sz w:val="20"/>
      <w:szCs w:val="20"/>
    </w:rPr>
  </w:style>
  <w:style w:type="paragraph" w:styleId="afb">
    <w:name w:val="Subtitle"/>
    <w:basedOn w:val="a2"/>
    <w:qFormat/>
    <w:rsid w:val="007E71C9"/>
    <w:pPr>
      <w:spacing w:after="60"/>
      <w:jc w:val="center"/>
      <w:outlineLvl w:val="1"/>
    </w:pPr>
    <w:rPr>
      <w:rFonts w:ascii="Arial" w:hAnsi="Arial" w:cs="Arial"/>
      <w:sz w:val="24"/>
    </w:rPr>
  </w:style>
  <w:style w:type="paragraph" w:styleId="afc">
    <w:name w:val="Signature"/>
    <w:basedOn w:val="a2"/>
    <w:semiHidden/>
    <w:rsid w:val="007E71C9"/>
    <w:pPr>
      <w:ind w:left="4252"/>
    </w:pPr>
  </w:style>
  <w:style w:type="paragraph" w:styleId="afd">
    <w:name w:val="Salutation"/>
    <w:basedOn w:val="a2"/>
    <w:next w:val="a2"/>
    <w:semiHidden/>
    <w:rsid w:val="007E71C9"/>
  </w:style>
  <w:style w:type="paragraph" w:styleId="afe">
    <w:name w:val="List Continue"/>
    <w:basedOn w:val="a2"/>
    <w:semiHidden/>
    <w:rsid w:val="007E71C9"/>
    <w:pPr>
      <w:ind w:left="283"/>
    </w:pPr>
  </w:style>
  <w:style w:type="paragraph" w:styleId="29">
    <w:name w:val="List Continue 2"/>
    <w:basedOn w:val="a2"/>
    <w:semiHidden/>
    <w:rsid w:val="007E71C9"/>
    <w:pPr>
      <w:ind w:left="566"/>
    </w:pPr>
  </w:style>
  <w:style w:type="paragraph" w:styleId="36">
    <w:name w:val="List Continue 3"/>
    <w:basedOn w:val="a2"/>
    <w:semiHidden/>
    <w:rsid w:val="007E71C9"/>
    <w:pPr>
      <w:ind w:left="849"/>
    </w:pPr>
  </w:style>
  <w:style w:type="paragraph" w:styleId="43">
    <w:name w:val="List Continue 4"/>
    <w:basedOn w:val="a2"/>
    <w:semiHidden/>
    <w:rsid w:val="007E71C9"/>
    <w:pPr>
      <w:ind w:left="1132"/>
    </w:pPr>
  </w:style>
  <w:style w:type="paragraph" w:styleId="52">
    <w:name w:val="List Continue 5"/>
    <w:basedOn w:val="a2"/>
    <w:semiHidden/>
    <w:rsid w:val="007E71C9"/>
    <w:pPr>
      <w:ind w:left="1415"/>
    </w:pPr>
  </w:style>
  <w:style w:type="character" w:styleId="aff">
    <w:name w:val="FollowedHyperlink"/>
    <w:basedOn w:val="a3"/>
    <w:semiHidden/>
    <w:rsid w:val="007E71C9"/>
    <w:rPr>
      <w:color w:val="800080"/>
      <w:u w:val="single"/>
    </w:rPr>
  </w:style>
  <w:style w:type="table" w:styleId="2a">
    <w:name w:val="Table Simple 2"/>
    <w:basedOn w:val="a4"/>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0">
    <w:name w:val="Closing"/>
    <w:basedOn w:val="a2"/>
    <w:semiHidden/>
    <w:rsid w:val="007E71C9"/>
    <w:pPr>
      <w:ind w:left="4252"/>
    </w:pPr>
  </w:style>
  <w:style w:type="table" w:styleId="14">
    <w:name w:val="Table Grid 1"/>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8">
    <w:name w:val="Table Grid 3"/>
    <w:basedOn w:val="a4"/>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4">
    <w:name w:val="Table Grid 4"/>
    <w:basedOn w:val="a4"/>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3">
    <w:name w:val="Table Grid 5"/>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4"/>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4"/>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1">
    <w:name w:val="Table Contemporary"/>
    <w:basedOn w:val="a4"/>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2">
    <w:name w:val="List"/>
    <w:basedOn w:val="a2"/>
    <w:semiHidden/>
    <w:rsid w:val="007E71C9"/>
    <w:pPr>
      <w:ind w:left="283" w:hanging="283"/>
    </w:pPr>
  </w:style>
  <w:style w:type="paragraph" w:styleId="2c">
    <w:name w:val="List 2"/>
    <w:basedOn w:val="a2"/>
    <w:semiHidden/>
    <w:rsid w:val="007E71C9"/>
    <w:pPr>
      <w:ind w:left="566" w:hanging="283"/>
    </w:pPr>
  </w:style>
  <w:style w:type="paragraph" w:styleId="39">
    <w:name w:val="List 3"/>
    <w:basedOn w:val="a2"/>
    <w:semiHidden/>
    <w:rsid w:val="007E71C9"/>
    <w:pPr>
      <w:ind w:left="849" w:hanging="283"/>
    </w:pPr>
  </w:style>
  <w:style w:type="paragraph" w:styleId="45">
    <w:name w:val="List 4"/>
    <w:basedOn w:val="a2"/>
    <w:semiHidden/>
    <w:rsid w:val="007E71C9"/>
    <w:pPr>
      <w:ind w:left="1132" w:hanging="283"/>
    </w:pPr>
  </w:style>
  <w:style w:type="paragraph" w:styleId="54">
    <w:name w:val="List 5"/>
    <w:basedOn w:val="a2"/>
    <w:semiHidden/>
    <w:rsid w:val="007E71C9"/>
    <w:pPr>
      <w:ind w:left="1415" w:hanging="283"/>
    </w:pPr>
  </w:style>
  <w:style w:type="paragraph" w:styleId="HTML7">
    <w:name w:val="HTML Preformatted"/>
    <w:basedOn w:val="a2"/>
    <w:semiHidden/>
    <w:rsid w:val="007E71C9"/>
    <w:rPr>
      <w:rFonts w:ascii="Courier New" w:hAnsi="Courier New" w:cs="Courier New"/>
    </w:rPr>
  </w:style>
  <w:style w:type="numbering" w:styleId="a1">
    <w:name w:val="Outline List 3"/>
    <w:basedOn w:val="a5"/>
    <w:semiHidden/>
    <w:rsid w:val="007E71C9"/>
    <w:pPr>
      <w:numPr>
        <w:numId w:val="16"/>
      </w:numPr>
    </w:pPr>
  </w:style>
  <w:style w:type="table" w:styleId="15">
    <w:name w:val="Table Columns 1"/>
    <w:basedOn w:val="a4"/>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olumns 2"/>
    <w:basedOn w:val="a4"/>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3">
    <w:name w:val="Strong"/>
    <w:basedOn w:val="a3"/>
    <w:qFormat/>
    <w:rsid w:val="007E71C9"/>
    <w:rPr>
      <w:b/>
      <w:bCs/>
    </w:rPr>
  </w:style>
  <w:style w:type="table" w:styleId="-10">
    <w:name w:val="Table List 1"/>
    <w:basedOn w:val="a4"/>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4">
    <w:name w:val="Table Theme"/>
    <w:basedOn w:val="a4"/>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Colorful 1"/>
    <w:basedOn w:val="a4"/>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5">
    <w:name w:val="Block Text"/>
    <w:basedOn w:val="a2"/>
    <w:semiHidden/>
    <w:rsid w:val="007E71C9"/>
    <w:pPr>
      <w:ind w:left="1440" w:right="1440"/>
    </w:pPr>
  </w:style>
  <w:style w:type="character" w:styleId="HTML8">
    <w:name w:val="HTML Cite"/>
    <w:basedOn w:val="a3"/>
    <w:semiHidden/>
    <w:rsid w:val="007E71C9"/>
    <w:rPr>
      <w:i/>
      <w:iCs/>
    </w:rPr>
  </w:style>
  <w:style w:type="paragraph" w:styleId="aff6">
    <w:name w:val="E-mail Signature"/>
    <w:basedOn w:val="a2"/>
    <w:semiHidden/>
    <w:rsid w:val="007E71C9"/>
  </w:style>
  <w:style w:type="character" w:styleId="aff7">
    <w:name w:val="Hyperlink"/>
    <w:basedOn w:val="a3"/>
    <w:semiHidden/>
    <w:rsid w:val="007E71C9"/>
    <w:rPr>
      <w:color w:val="000000"/>
      <w:u w:val="single"/>
    </w:rPr>
  </w:style>
  <w:style w:type="paragraph" w:customStyle="1" w:styleId="H1GR">
    <w:name w:val="_ H_1_GR"/>
    <w:basedOn w:val="a2"/>
    <w:next w:val="a2"/>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a2"/>
    <w:next w:val="a2"/>
    <w:rsid w:val="00E73451"/>
    <w:pPr>
      <w:keepNext/>
      <w:keepLines/>
      <w:tabs>
        <w:tab w:val="right" w:pos="851"/>
      </w:tabs>
      <w:suppressAutoHyphens/>
      <w:spacing w:before="240" w:after="120" w:line="240" w:lineRule="exact"/>
      <w:ind w:left="1134" w:right="1134" w:hanging="1134"/>
    </w:pPr>
    <w:rPr>
      <w:lang w:eastAsia="ru-RU"/>
    </w:rPr>
  </w:style>
  <w:style w:type="table" w:styleId="aff8">
    <w:name w:val="Table Professional"/>
    <w:basedOn w:val="a4"/>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2"/>
    <w:next w:val="a2"/>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a2"/>
    <w:next w:val="a2"/>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aff9">
    <w:name w:val="toa heading"/>
    <w:basedOn w:val="a2"/>
    <w:next w:val="a2"/>
    <w:semiHidden/>
    <w:rsid w:val="007E71C9"/>
    <w:pPr>
      <w:spacing w:before="120"/>
    </w:pPr>
    <w:rPr>
      <w:rFonts w:ascii="Arial" w:hAnsi="Arial" w:cs="Arial"/>
      <w:b/>
      <w:bCs/>
      <w:sz w:val="24"/>
    </w:rPr>
  </w:style>
  <w:style w:type="paragraph" w:customStyle="1" w:styleId="SingleTxtGR">
    <w:name w:val="_ Single Txt_GR"/>
    <w:basedOn w:val="a2"/>
    <w:rsid w:val="00677773"/>
    <w:pPr>
      <w:tabs>
        <w:tab w:val="left" w:pos="1701"/>
        <w:tab w:val="left" w:pos="2268"/>
        <w:tab w:val="left" w:pos="2835"/>
        <w:tab w:val="left" w:pos="3402"/>
        <w:tab w:val="left" w:pos="3969"/>
      </w:tabs>
      <w:spacing w:after="120"/>
      <w:ind w:left="1134" w:right="1134"/>
      <w:jc w:val="both"/>
    </w:pPr>
  </w:style>
  <w:style w:type="paragraph" w:styleId="affa">
    <w:name w:val="Plain Text"/>
    <w:basedOn w:val="a2"/>
    <w:semiHidden/>
    <w:rsid w:val="007E71C9"/>
    <w:rPr>
      <w:rFonts w:ascii="Courier New" w:hAnsi="Courier New" w:cs="Courier New"/>
    </w:rPr>
  </w:style>
  <w:style w:type="paragraph" w:styleId="affb">
    <w:name w:val="Message Header"/>
    <w:basedOn w:val="a2"/>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affc">
    <w:name w:val="annotation reference"/>
    <w:basedOn w:val="a3"/>
    <w:semiHidden/>
    <w:rsid w:val="007E71C9"/>
    <w:rPr>
      <w:sz w:val="16"/>
      <w:szCs w:val="16"/>
    </w:rPr>
  </w:style>
  <w:style w:type="table" w:customStyle="1" w:styleId="TabNum">
    <w:name w:val="_TabNum"/>
    <w:basedOn w:val="a4"/>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ffd">
    <w:name w:val="Balloon Text"/>
    <w:basedOn w:val="a2"/>
    <w:link w:val="affe"/>
    <w:rsid w:val="000544BF"/>
    <w:pPr>
      <w:spacing w:line="240" w:lineRule="auto"/>
    </w:pPr>
    <w:rPr>
      <w:rFonts w:ascii="Tahoma" w:hAnsi="Tahoma" w:cs="Tahoma"/>
      <w:sz w:val="16"/>
      <w:szCs w:val="16"/>
    </w:rPr>
  </w:style>
  <w:style w:type="character" w:customStyle="1" w:styleId="affe">
    <w:name w:val="Текст выноски Знак"/>
    <w:basedOn w:val="a3"/>
    <w:link w:val="affd"/>
    <w:rsid w:val="000544BF"/>
    <w:rPr>
      <w:rFonts w:ascii="Tahoma" w:hAnsi="Tahoma" w:cs="Tahoma"/>
      <w:spacing w:val="4"/>
      <w:w w:val="103"/>
      <w:kern w:val="14"/>
      <w:sz w:val="16"/>
      <w:szCs w:val="16"/>
      <w:lang w:eastAsia="en-US"/>
    </w:rPr>
  </w:style>
  <w:style w:type="paragraph" w:customStyle="1" w:styleId="SingleTxtG">
    <w:name w:val="_ Single Txt_G"/>
    <w:basedOn w:val="a2"/>
    <w:link w:val="SingleTxtGChar"/>
    <w:qFormat/>
    <w:rsid w:val="006C5161"/>
    <w:pPr>
      <w:suppressAutoHyphens/>
      <w:spacing w:after="120"/>
      <w:ind w:left="1134" w:right="1134"/>
      <w:jc w:val="both"/>
    </w:pPr>
    <w:rPr>
      <w:spacing w:val="0"/>
      <w:w w:val="100"/>
      <w:kern w:val="0"/>
      <w:lang w:val="en-GB"/>
    </w:rPr>
  </w:style>
  <w:style w:type="paragraph" w:customStyle="1" w:styleId="HChG">
    <w:name w:val="_ H _Ch_G"/>
    <w:basedOn w:val="a2"/>
    <w:next w:val="a2"/>
    <w:rsid w:val="006C5161"/>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23G">
    <w:name w:val="_ H_2/3_G"/>
    <w:basedOn w:val="a2"/>
    <w:next w:val="a2"/>
    <w:link w:val="H23GChar"/>
    <w:rsid w:val="006C5161"/>
    <w:pPr>
      <w:keepNext/>
      <w:keepLines/>
      <w:tabs>
        <w:tab w:val="right" w:pos="851"/>
      </w:tabs>
      <w:suppressAutoHyphens/>
      <w:spacing w:before="240" w:after="120" w:line="240" w:lineRule="exact"/>
      <w:ind w:left="1134" w:right="1134" w:hanging="1134"/>
    </w:pPr>
    <w:rPr>
      <w:b/>
      <w:spacing w:val="0"/>
      <w:w w:val="100"/>
      <w:kern w:val="0"/>
      <w:lang w:val="en-GB"/>
    </w:rPr>
  </w:style>
  <w:style w:type="character" w:customStyle="1" w:styleId="af0">
    <w:name w:val="Текст сноски Знак"/>
    <w:aliases w:val="5_GR Знак,5_G Знак,Footnote Text Char1 Знак,Footnote Text Char Char1 Знак,Footnote Text Char1 Char Char1 Знак,Footnote Text Char Char1 Char Char Знак,Footnote Text Char1 Char Char1 Char Char Знак,ft Char Char Char Char Char Знак"/>
    <w:link w:val="af"/>
    <w:rsid w:val="006C5161"/>
    <w:rPr>
      <w:spacing w:val="5"/>
      <w:w w:val="104"/>
      <w:kern w:val="14"/>
      <w:sz w:val="18"/>
      <w:lang w:val="en-GB"/>
    </w:rPr>
  </w:style>
  <w:style w:type="character" w:customStyle="1" w:styleId="H23GChar">
    <w:name w:val="_ H_2/3_G Char"/>
    <w:link w:val="H23G"/>
    <w:rsid w:val="006C5161"/>
    <w:rPr>
      <w:b/>
      <w:lang w:val="en-GB"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a2"/>
    <w:link w:val="ab"/>
    <w:rsid w:val="006C5161"/>
    <w:pPr>
      <w:spacing w:after="160" w:line="240" w:lineRule="exact"/>
    </w:pPr>
    <w:rPr>
      <w:spacing w:val="0"/>
      <w:w w:val="100"/>
      <w:kern w:val="0"/>
      <w:sz w:val="18"/>
      <w:vertAlign w:val="superscript"/>
      <w:lang w:eastAsia="ru-RU"/>
    </w:rPr>
  </w:style>
  <w:style w:type="character" w:customStyle="1" w:styleId="SingleTxtGChar">
    <w:name w:val="_ Single Txt_G Char"/>
    <w:link w:val="SingleTxtG"/>
    <w:locked/>
    <w:rsid w:val="006C5161"/>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4</TotalTime>
  <Pages>8</Pages>
  <Words>3022</Words>
  <Characters>18348</Characters>
  <Application>Microsoft Office Word</Application>
  <DocSecurity>0</DocSecurity>
  <Lines>346</Lines>
  <Paragraphs>99</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21271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creator>Василиса</dc:creator>
  <cp:lastModifiedBy>TPSRUS2</cp:lastModifiedBy>
  <cp:revision>4</cp:revision>
  <cp:lastPrinted>2016-08-05T14:43:00Z</cp:lastPrinted>
  <dcterms:created xsi:type="dcterms:W3CDTF">2016-08-05T14:43:00Z</dcterms:created>
  <dcterms:modified xsi:type="dcterms:W3CDTF">2016-08-05T15:24:00Z</dcterms:modified>
</cp:coreProperties>
</file>