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sobre la Eliminación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todas las Formas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Discriminación Racial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418850112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CERD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tabs>
          <w:tab w:val="left" w:pos="7290"/>
        </w:tabs>
        <w:spacing w:after="240"/>
      </w:pPr>
      <w:r>
        <w:tab/>
        <w:t>Distr.</w:t>
      </w:r>
      <w:r>
        <w:br/>
      </w:r>
      <w:r>
        <w:tab/>
        <w:t>GENERAL</w:t>
      </w:r>
    </w:p>
    <w:p w:rsidR="00000000" w:rsidRDefault="00000000">
      <w:pPr>
        <w:tabs>
          <w:tab w:val="left" w:pos="7290"/>
        </w:tabs>
        <w:spacing w:after="240"/>
      </w:pPr>
      <w:r>
        <w:tab/>
        <w:t>CERD/C/62/Dec/1</w:t>
      </w:r>
      <w:r>
        <w:br/>
      </w:r>
      <w:r>
        <w:tab/>
        <w:t>21 de marzo de 2003</w:t>
      </w:r>
    </w:p>
    <w:p w:rsidR="00000000" w:rsidRDefault="00000000">
      <w:pPr>
        <w:tabs>
          <w:tab w:val="left" w:pos="7290"/>
        </w:tabs>
        <w:spacing w:after="600"/>
      </w:pPr>
      <w:r>
        <w:tab/>
        <w:t>ESPAÑOL</w:t>
      </w:r>
      <w:r>
        <w:br/>
      </w:r>
      <w:r>
        <w:tab/>
        <w:t>Original:  INGLÉS</w:t>
      </w:r>
    </w:p>
    <w:p w:rsidR="00000000" w:rsidRDefault="00000000">
      <w:pPr>
        <w:ind w:left="340" w:hanging="340"/>
      </w:pPr>
      <w:r>
        <w:t>COMITÉ PARA LA ELIMINACIÓN DE</w:t>
      </w:r>
      <w:r>
        <w:br/>
        <w:t>LA DISCRIMINACIÓN RACIAL</w:t>
      </w:r>
    </w:p>
    <w:p w:rsidR="00000000" w:rsidRDefault="00000000">
      <w:r>
        <w:t>62º período de sesiones</w:t>
      </w:r>
    </w:p>
    <w:p w:rsidR="00000000" w:rsidRDefault="00000000">
      <w:r>
        <w:t>3 a 21 de marzo de 2003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spacing w:after="240"/>
        <w:jc w:val="center"/>
      </w:pPr>
      <w:r>
        <w:rPr>
          <w:b/>
          <w:bCs/>
        </w:rPr>
        <w:t>EXAMEN DE LOS INFORMES PRESENTADOS POR LOS</w:t>
      </w:r>
      <w:r>
        <w:rPr>
          <w:b/>
          <w:bCs/>
        </w:rPr>
        <w:br/>
        <w:t>ESTADOS PARTES DE CONFORMIDAD CON EL</w:t>
      </w:r>
      <w:r>
        <w:rPr>
          <w:b/>
          <w:bCs/>
        </w:rPr>
        <w:br/>
        <w:t>ARTÍCULO 9 DE LA CONVENCIÓN</w:t>
      </w:r>
      <w:r>
        <w:rPr>
          <w:rStyle w:val="FootnoteReference"/>
        </w:rPr>
        <w:footnoteReference w:customMarkFollows="1" w:id="1"/>
        <w:t>*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DECISIÓN 1 (62)</w:t>
      </w:r>
    </w:p>
    <w:p w:rsidR="00000000" w:rsidRDefault="00000000">
      <w:pPr>
        <w:spacing w:after="240"/>
        <w:jc w:val="center"/>
      </w:pPr>
      <w:r>
        <w:rPr>
          <w:b/>
          <w:bCs/>
        </w:rPr>
        <w:t>Situación de las personas desplazadas en Côte d'Ivoire</w:t>
      </w:r>
    </w:p>
    <w:p w:rsidR="00000000" w:rsidRDefault="00000000">
      <w:pPr>
        <w:spacing w:after="240" w:line="360" w:lineRule="auto"/>
        <w:rPr>
          <w:szCs w:val="20"/>
        </w:rPr>
      </w:pPr>
      <w:r>
        <w:rPr>
          <w:i/>
          <w:iCs/>
          <w:szCs w:val="20"/>
        </w:rPr>
        <w:tab/>
        <w:t>El Comité para la Eliminación de la Discriminación Racial,</w:t>
      </w:r>
    </w:p>
    <w:p w:rsidR="00000000" w:rsidRDefault="00000000">
      <w:pPr>
        <w:spacing w:after="240" w:line="360" w:lineRule="auto"/>
        <w:rPr>
          <w:szCs w:val="20"/>
        </w:rPr>
      </w:pPr>
      <w:r>
        <w:rPr>
          <w:i/>
          <w:iCs/>
          <w:szCs w:val="20"/>
        </w:rPr>
        <w:tab/>
        <w:t>Preocupado</w:t>
      </w:r>
      <w:r>
        <w:rPr>
          <w:szCs w:val="20"/>
        </w:rPr>
        <w:t xml:space="preserve"> porque en Côte d'Ivoire hay muchas personas desplazadas que se encuentran en una situación precaria desde el punto de vista humanitario y que, como consecuencia de la presente crisis, podrían ser sometidas a actos o manifestaciones de discriminación,</w:t>
      </w:r>
    </w:p>
    <w:p w:rsidR="00000000" w:rsidRDefault="00000000">
      <w:pPr>
        <w:spacing w:after="240" w:line="360" w:lineRule="auto"/>
        <w:rPr>
          <w:szCs w:val="20"/>
        </w:rPr>
      </w:pPr>
      <w:r>
        <w:rPr>
          <w:i/>
          <w:iCs/>
          <w:szCs w:val="20"/>
        </w:rPr>
        <w:tab/>
        <w:t>Teniendo en cuenta</w:t>
      </w:r>
      <w:r>
        <w:rPr>
          <w:szCs w:val="20"/>
        </w:rPr>
        <w:t xml:space="preserve"> su Recomendación general Nº XXII (49) de 16 de agosto de 1996 relativa a los refugiados y las personas desplazadas,</w:t>
      </w:r>
    </w:p>
    <w:p w:rsidR="00000000" w:rsidRDefault="00000000">
      <w:pPr>
        <w:spacing w:after="240" w:line="360" w:lineRule="auto"/>
        <w:rPr>
          <w:szCs w:val="20"/>
        </w:rPr>
      </w:pPr>
      <w:r>
        <w:rPr>
          <w:i/>
          <w:iCs/>
          <w:szCs w:val="20"/>
        </w:rPr>
        <w:tab/>
        <w:t>Teniendo en cuenta</w:t>
      </w:r>
      <w:r>
        <w:rPr>
          <w:szCs w:val="20"/>
        </w:rPr>
        <w:t xml:space="preserve"> la petición de la delegación de Côte d'Ivoire de que se incremente la asistencia de la comunidad internacional para las personas desplazadas,</w:t>
      </w:r>
    </w:p>
    <w:p w:rsidR="00000000" w:rsidRDefault="00000000">
      <w:pPr>
        <w:spacing w:after="240" w:line="360" w:lineRule="auto"/>
        <w:rPr>
          <w:szCs w:val="20"/>
        </w:rPr>
      </w:pPr>
      <w:r>
        <w:rPr>
          <w:i/>
          <w:iCs/>
          <w:szCs w:val="20"/>
        </w:rPr>
        <w:tab/>
        <w:t>Insta</w:t>
      </w:r>
      <w:r>
        <w:rPr>
          <w:szCs w:val="20"/>
        </w:rPr>
        <w:t xml:space="preserve"> al Secretario General de las Naciones Unidas a que invite a las organizaciones competentes de las Naciones Unidas a que adopten, en sus ámbitos de competencia respectivos, las medidas de asistencia humanitaria apropiadas en favor de las personas desplazadas de Côte d'Ivoire, en especial medidas para ayudar al Gobierno a prevenir o frenar los actos de discriminación basados en la raza o el origen étnico.</w:t>
      </w:r>
    </w:p>
    <w:p w:rsidR="00000000" w:rsidRDefault="00000000">
      <w:pPr>
        <w:spacing w:after="240"/>
        <w:jc w:val="right"/>
        <w:rPr>
          <w:szCs w:val="20"/>
        </w:rPr>
      </w:pPr>
      <w:r>
        <w:rPr>
          <w:i/>
          <w:iCs/>
          <w:szCs w:val="20"/>
        </w:rPr>
        <w:t>1582ª reunión</w:t>
      </w:r>
      <w:r>
        <w:rPr>
          <w:szCs w:val="20"/>
        </w:rPr>
        <w:t>,</w:t>
      </w:r>
      <w:r>
        <w:rPr>
          <w:szCs w:val="20"/>
        </w:rPr>
        <w:br/>
      </w:r>
      <w:r>
        <w:rPr>
          <w:i/>
          <w:iCs/>
          <w:szCs w:val="20"/>
        </w:rPr>
        <w:t>21 de marzo de 2003</w:t>
      </w:r>
      <w:r>
        <w:rPr>
          <w:szCs w:val="20"/>
        </w:rPr>
        <w:t>.</w:t>
      </w:r>
    </w:p>
    <w:p w:rsidR="00000000" w:rsidRDefault="00000000">
      <w:pPr>
        <w:spacing w:after="240" w:line="360" w:lineRule="auto"/>
      </w:pP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spacing w:line="240" w:lineRule="auto"/>
      </w:pPr>
      <w:r>
        <w:rPr>
          <w:rStyle w:val="FootnoteReference"/>
        </w:rPr>
        <w:t>*</w:t>
      </w:r>
      <w:r>
        <w:t xml:space="preserve"> Obsérvese que la signatura CERD/C/Nº del período de sesiones/Nº de Dec. señalará a partir de ahora las decisiones adoptadas por el Comité.</w:t>
      </w:r>
    </w:p>
    <w:p w:rsidR="00000000" w:rsidRDefault="00000000">
      <w:pPr>
        <w:pStyle w:val="FootnoteText"/>
        <w:spacing w:line="240" w:lineRule="auto"/>
      </w:pPr>
    </w:p>
    <w:p w:rsidR="00000000" w:rsidRDefault="00000000">
      <w:pPr>
        <w:pStyle w:val="FootnoteText"/>
        <w:spacing w:after="0" w:line="240" w:lineRule="auto"/>
      </w:pPr>
      <w:r>
        <w:t>GE.03-42289  (S)    180603    230603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CERD/C/62/Dec/1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left" w:pos="6803"/>
      </w:tabs>
    </w:pPr>
    <w:r>
      <w:tab/>
      <w:t>CERD/C/62/Dec/1</w:t>
    </w:r>
  </w:p>
  <w:p w:rsidR="00000000" w:rsidRDefault="00000000">
    <w:pPr>
      <w:pStyle w:val="Header"/>
      <w:tabs>
        <w:tab w:val="clear" w:pos="4252"/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doNotTrackMoves/>
  <w:defaultTabStop w:val="567"/>
  <w:hyphenationZone w:val="425"/>
  <w:evenAndOddHeaders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209</Words>
  <Characters>1196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CERD/C/62/Dec/1    0342289</vt:lpstr>
    </vt:vector>
  </TitlesOfParts>
  <Company>ONU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CERD/C/62/Dec/1    0342289</dc:title>
  <dc:subject/>
  <dc:creator>María SENTÍES LARA</dc:creator>
  <cp:keywords/>
  <dc:description/>
  <cp:lastModifiedBy>PDF</cp:lastModifiedBy>
  <cp:revision>2</cp:revision>
  <cp:lastPrinted>2001-03-13T14:07:00Z</cp:lastPrinted>
  <dcterms:created xsi:type="dcterms:W3CDTF">2003-06-23T09:00:00Z</dcterms:created>
  <dcterms:modified xsi:type="dcterms:W3CDTF">2003-06-23T09:00:00Z</dcterms:modified>
</cp:coreProperties>
</file>