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0008A" w:rsidRPr="00F124C6" w:rsidTr="003B4276">
        <w:trPr>
          <w:trHeight w:hRule="exact" w:val="851"/>
        </w:trPr>
        <w:tc>
          <w:tcPr>
            <w:tcW w:w="1280" w:type="dxa"/>
            <w:tcBorders>
              <w:bottom w:val="single" w:sz="4" w:space="0" w:color="auto"/>
            </w:tcBorders>
          </w:tcPr>
          <w:p w:rsidR="00A0008A" w:rsidRPr="00F124C6" w:rsidRDefault="00A0008A" w:rsidP="003B4276">
            <w:pPr>
              <w:pStyle w:val="H23GC"/>
            </w:pPr>
            <w:bookmarkStart w:id="0" w:name="_GoBack"/>
            <w:bookmarkEnd w:id="0"/>
          </w:p>
        </w:tc>
        <w:tc>
          <w:tcPr>
            <w:tcW w:w="2273" w:type="dxa"/>
            <w:tcBorders>
              <w:bottom w:val="single" w:sz="4" w:space="0" w:color="auto"/>
            </w:tcBorders>
            <w:vAlign w:val="bottom"/>
          </w:tcPr>
          <w:p w:rsidR="00A0008A" w:rsidRPr="0050687F" w:rsidRDefault="00A0008A" w:rsidP="003B4276">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A0008A" w:rsidRPr="005421B9" w:rsidRDefault="005421B9" w:rsidP="003B4276">
            <w:pPr>
              <w:spacing w:line="240" w:lineRule="atLeast"/>
              <w:jc w:val="right"/>
              <w:rPr>
                <w:sz w:val="20"/>
                <w:szCs w:val="21"/>
              </w:rPr>
            </w:pPr>
            <w:r w:rsidRPr="005421B9">
              <w:rPr>
                <w:sz w:val="40"/>
                <w:szCs w:val="21"/>
              </w:rPr>
              <w:t>CED</w:t>
            </w:r>
            <w:r>
              <w:rPr>
                <w:sz w:val="20"/>
                <w:szCs w:val="21"/>
              </w:rPr>
              <w:t>/C/7</w:t>
            </w:r>
          </w:p>
        </w:tc>
      </w:tr>
      <w:tr w:rsidR="00A0008A" w:rsidRPr="00F124C6" w:rsidTr="003B4276">
        <w:trPr>
          <w:trHeight w:hRule="exact" w:val="2835"/>
        </w:trPr>
        <w:tc>
          <w:tcPr>
            <w:tcW w:w="1280" w:type="dxa"/>
            <w:tcBorders>
              <w:top w:val="single" w:sz="4" w:space="0" w:color="auto"/>
              <w:bottom w:val="single" w:sz="12" w:space="0" w:color="auto"/>
            </w:tcBorders>
          </w:tcPr>
          <w:p w:rsidR="00A0008A" w:rsidRPr="00F124C6" w:rsidRDefault="00A0008A" w:rsidP="003B4276">
            <w:pPr>
              <w:spacing w:line="120" w:lineRule="atLeast"/>
              <w:rPr>
                <w:sz w:val="10"/>
                <w:szCs w:val="10"/>
              </w:rPr>
            </w:pPr>
          </w:p>
          <w:p w:rsidR="00A0008A" w:rsidRPr="00F124C6" w:rsidRDefault="00A0008A" w:rsidP="003B4276">
            <w:pPr>
              <w:spacing w:line="120" w:lineRule="atLeast"/>
              <w:rPr>
                <w:sz w:val="10"/>
                <w:szCs w:val="10"/>
              </w:rPr>
            </w:pPr>
            <w:r>
              <w:rPr>
                <w:rFonts w:hint="eastAsia"/>
                <w:noProof/>
                <w:snapToGrid/>
              </w:rPr>
              <w:drawing>
                <wp:inline distT="0" distB="0" distL="0" distR="0" wp14:anchorId="5665D90D" wp14:editId="1C44A11D">
                  <wp:extent cx="715010" cy="592455"/>
                  <wp:effectExtent l="0" t="0" r="889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A0008A" w:rsidRDefault="00A0008A" w:rsidP="003B4276">
            <w:pPr>
              <w:spacing w:before="120" w:line="240" w:lineRule="auto"/>
              <w:rPr>
                <w:rFonts w:ascii="Time New Roman" w:eastAsia="黑体" w:hAnsi="Time New Roman" w:hint="eastAsia"/>
                <w:sz w:val="34"/>
                <w:szCs w:val="34"/>
              </w:rPr>
            </w:pPr>
            <w:r>
              <w:rPr>
                <w:rFonts w:eastAsia="黑体" w:hint="eastAsia"/>
                <w:sz w:val="34"/>
                <w:szCs w:val="34"/>
                <w:lang w:val="fr-CH"/>
              </w:rPr>
              <w:t>保护所有人</w:t>
            </w:r>
            <w:r>
              <w:rPr>
                <w:rFonts w:ascii="Time New Roman" w:eastAsia="黑体" w:hAnsi="Time New Roman" w:hint="eastAsia"/>
                <w:sz w:val="34"/>
                <w:szCs w:val="34"/>
              </w:rPr>
              <w:t>免遭</w:t>
            </w:r>
            <w:r>
              <w:rPr>
                <w:rFonts w:ascii="Time New Roman" w:eastAsia="黑体" w:hAnsi="Time New Roman"/>
                <w:sz w:val="34"/>
                <w:szCs w:val="34"/>
              </w:rPr>
              <w:br/>
            </w:r>
            <w:r>
              <w:rPr>
                <w:rFonts w:ascii="Time New Roman" w:eastAsia="黑体" w:hAnsi="Time New Roman" w:hint="eastAsia"/>
                <w:sz w:val="34"/>
                <w:szCs w:val="34"/>
              </w:rPr>
              <w:t>强迫失踪国际公约</w:t>
            </w:r>
          </w:p>
        </w:tc>
        <w:tc>
          <w:tcPr>
            <w:tcW w:w="2819" w:type="dxa"/>
            <w:tcBorders>
              <w:top w:val="single" w:sz="4" w:space="0" w:color="auto"/>
              <w:bottom w:val="single" w:sz="12" w:space="0" w:color="auto"/>
            </w:tcBorders>
          </w:tcPr>
          <w:p w:rsidR="00A0008A" w:rsidRPr="005421B9" w:rsidRDefault="00A0008A" w:rsidP="003B4276">
            <w:pPr>
              <w:spacing w:before="240" w:line="240" w:lineRule="atLeast"/>
              <w:rPr>
                <w:sz w:val="20"/>
              </w:rPr>
            </w:pPr>
            <w:r w:rsidRPr="005421B9">
              <w:rPr>
                <w:sz w:val="20"/>
              </w:rPr>
              <w:t>Distr.: General</w:t>
            </w:r>
          </w:p>
          <w:p w:rsidR="00A0008A" w:rsidRPr="005421B9" w:rsidRDefault="005421B9" w:rsidP="003B4276">
            <w:pPr>
              <w:spacing w:line="240" w:lineRule="atLeast"/>
              <w:rPr>
                <w:sz w:val="20"/>
              </w:rPr>
            </w:pPr>
            <w:r w:rsidRPr="005421B9">
              <w:rPr>
                <w:sz w:val="20"/>
              </w:rPr>
              <w:t>8 May 2019</w:t>
            </w:r>
          </w:p>
          <w:p w:rsidR="00A0008A" w:rsidRPr="005421B9" w:rsidRDefault="00A0008A" w:rsidP="003B4276">
            <w:pPr>
              <w:spacing w:line="240" w:lineRule="atLeast"/>
              <w:rPr>
                <w:sz w:val="20"/>
              </w:rPr>
            </w:pPr>
            <w:r w:rsidRPr="005421B9">
              <w:rPr>
                <w:sz w:val="20"/>
              </w:rPr>
              <w:t>Chinese</w:t>
            </w:r>
          </w:p>
          <w:p w:rsidR="00A0008A" w:rsidRPr="00F124C6" w:rsidRDefault="00A0008A" w:rsidP="003B4276">
            <w:pPr>
              <w:spacing w:line="240" w:lineRule="atLeast"/>
            </w:pPr>
            <w:r w:rsidRPr="005421B9">
              <w:rPr>
                <w:sz w:val="20"/>
              </w:rPr>
              <w:t>Original:</w:t>
            </w:r>
            <w:r w:rsidR="005421B9" w:rsidRPr="005421B9">
              <w:rPr>
                <w:sz w:val="20"/>
              </w:rPr>
              <w:t xml:space="preserve"> Spanish</w:t>
            </w:r>
          </w:p>
        </w:tc>
      </w:tr>
    </w:tbl>
    <w:p w:rsidR="000D47BE" w:rsidRPr="00BC5F65" w:rsidRDefault="000D47BE" w:rsidP="000D47BE">
      <w:pPr>
        <w:spacing w:before="120"/>
        <w:rPr>
          <w:rFonts w:eastAsia="黑体"/>
          <w:sz w:val="24"/>
          <w:szCs w:val="24"/>
        </w:rPr>
      </w:pPr>
      <w:r w:rsidRPr="00BC5F65">
        <w:rPr>
          <w:rFonts w:ascii="宋体" w:eastAsia="黑体" w:hAnsi="宋体" w:cs="宋体" w:hint="eastAsia"/>
          <w:sz w:val="24"/>
          <w:szCs w:val="24"/>
        </w:rPr>
        <w:t>强迫失踪问题委员会</w:t>
      </w:r>
    </w:p>
    <w:p w:rsidR="000D47BE" w:rsidRPr="00BC5F65" w:rsidRDefault="000D47BE" w:rsidP="000D47BE">
      <w:pPr>
        <w:pStyle w:val="HChGC"/>
        <w:spacing w:before="600"/>
        <w:rPr>
          <w:b/>
        </w:rPr>
      </w:pPr>
      <w:r w:rsidRPr="00BC5F65">
        <w:tab/>
      </w:r>
      <w:r w:rsidRPr="00BC5F65">
        <w:tab/>
      </w:r>
      <w:r>
        <w:rPr>
          <w:rFonts w:hint="eastAsia"/>
        </w:rPr>
        <w:t>搜寻</w:t>
      </w:r>
      <w:r w:rsidRPr="00BC5F65">
        <w:rPr>
          <w:rFonts w:hint="eastAsia"/>
        </w:rPr>
        <w:t>失踪人员指导原则</w:t>
      </w:r>
      <w:r w:rsidRPr="000D47BE">
        <w:rPr>
          <w:color w:val="0000CC"/>
        </w:rPr>
        <w:footnoteReference w:customMarkFollows="1" w:id="2"/>
        <w:t>*</w:t>
      </w:r>
    </w:p>
    <w:p w:rsidR="000D47BE" w:rsidRPr="00BC5F65" w:rsidRDefault="000D47BE" w:rsidP="000D47BE">
      <w:pPr>
        <w:pStyle w:val="HChGC"/>
        <w:rPr>
          <w:b/>
        </w:rPr>
      </w:pPr>
      <w:r w:rsidRPr="00BC5F65">
        <w:tab/>
      </w:r>
      <w:r w:rsidRPr="00BC5F65">
        <w:tab/>
      </w:r>
      <w:r w:rsidRPr="00BC5F65">
        <w:rPr>
          <w:rFonts w:hint="eastAsia"/>
        </w:rPr>
        <w:t>导言</w:t>
      </w:r>
    </w:p>
    <w:p w:rsidR="000D47BE" w:rsidRPr="000D47BE" w:rsidRDefault="000D47BE" w:rsidP="000D47BE">
      <w:pPr>
        <w:pStyle w:val="SingleTxtGC"/>
        <w:tabs>
          <w:tab w:val="clear" w:pos="431"/>
          <w:tab w:val="clear" w:pos="1134"/>
          <w:tab w:val="clear" w:pos="1565"/>
          <w:tab w:val="clear" w:pos="1996"/>
          <w:tab w:val="clear" w:pos="2427"/>
          <w:tab w:val="left" w:pos="1701"/>
        </w:tabs>
        <w:rPr>
          <w:szCs w:val="21"/>
        </w:rPr>
      </w:pPr>
      <w:r w:rsidRPr="000D47BE">
        <w:rPr>
          <w:szCs w:val="21"/>
        </w:rPr>
        <w:t>1.</w:t>
      </w:r>
      <w:r w:rsidRPr="000D47BE">
        <w:rPr>
          <w:szCs w:val="21"/>
        </w:rPr>
        <w:tab/>
      </w:r>
      <w:r w:rsidRPr="000D47BE">
        <w:rPr>
          <w:rFonts w:hint="eastAsia"/>
          <w:szCs w:val="21"/>
        </w:rPr>
        <w:t>搜寻失踪人员指导原则以《保护所有人免遭强迫失踪国际公约》和其他相关国际文书为基础，并考虑到其他国际机构和世界各国的经验。这些原则确定了履行搜寻失踪人员的法律义务的机制、程序和方法。</w:t>
      </w:r>
    </w:p>
    <w:p w:rsidR="000D47BE" w:rsidRPr="000D47BE" w:rsidRDefault="000D47BE" w:rsidP="000D47BE">
      <w:pPr>
        <w:pStyle w:val="SingleTxtGC"/>
        <w:tabs>
          <w:tab w:val="clear" w:pos="431"/>
          <w:tab w:val="clear" w:pos="1134"/>
          <w:tab w:val="clear" w:pos="1565"/>
          <w:tab w:val="clear" w:pos="1996"/>
          <w:tab w:val="clear" w:pos="2427"/>
          <w:tab w:val="left" w:pos="1701"/>
        </w:tabs>
        <w:rPr>
          <w:szCs w:val="21"/>
        </w:rPr>
      </w:pPr>
      <w:r w:rsidRPr="000D47BE">
        <w:rPr>
          <w:szCs w:val="21"/>
        </w:rPr>
        <w:t>2.</w:t>
      </w:r>
      <w:r w:rsidRPr="000D47BE">
        <w:rPr>
          <w:szCs w:val="21"/>
        </w:rPr>
        <w:tab/>
      </w:r>
      <w:r w:rsidRPr="000D47BE">
        <w:rPr>
          <w:rFonts w:hint="eastAsia"/>
          <w:szCs w:val="21"/>
        </w:rPr>
        <w:t>本指导原则的目的是整合有效搜寻失踪人员方面的良好做法，这些良好做法源于国家搜寻失踪人员的义务。这些原则是根据委员会头八年积累的经验制定的，特别是结论性意见</w:t>
      </w:r>
      <w:r w:rsidRPr="000D47BE">
        <w:rPr>
          <w:szCs w:val="21"/>
        </w:rPr>
        <w:t>(</w:t>
      </w:r>
      <w:r w:rsidRPr="000D47BE">
        <w:rPr>
          <w:rFonts w:hint="eastAsia"/>
          <w:szCs w:val="21"/>
        </w:rPr>
        <w:t>第二十九条</w:t>
      </w:r>
      <w:r w:rsidRPr="000D47BE">
        <w:rPr>
          <w:szCs w:val="21"/>
        </w:rPr>
        <w:t>)</w:t>
      </w:r>
      <w:r w:rsidRPr="000D47BE">
        <w:rPr>
          <w:rFonts w:hint="eastAsia"/>
          <w:szCs w:val="21"/>
        </w:rPr>
        <w:t>和紧急行动</w:t>
      </w:r>
      <w:r w:rsidRPr="000D47BE">
        <w:rPr>
          <w:szCs w:val="21"/>
        </w:rPr>
        <w:t>(</w:t>
      </w:r>
      <w:r w:rsidRPr="000D47BE">
        <w:rPr>
          <w:rFonts w:hint="eastAsia"/>
          <w:szCs w:val="21"/>
        </w:rPr>
        <w:t>第三十条</w:t>
      </w:r>
      <w:r w:rsidRPr="000D47BE">
        <w:rPr>
          <w:szCs w:val="21"/>
        </w:rPr>
        <w:t>)</w:t>
      </w:r>
      <w:r w:rsidRPr="000D47BE">
        <w:rPr>
          <w:rFonts w:hint="eastAsia"/>
          <w:szCs w:val="21"/>
        </w:rPr>
        <w:t>方面的经验。指导原则经与诸多受害者组织、民间社会、专家、政府间组织和国家对话和广泛协商后制定。</w:t>
      </w:r>
    </w:p>
    <w:p w:rsidR="000D47BE" w:rsidRPr="000D47BE" w:rsidRDefault="000D47BE" w:rsidP="000D47BE">
      <w:pPr>
        <w:pStyle w:val="SingleTxtGC"/>
        <w:tabs>
          <w:tab w:val="clear" w:pos="431"/>
          <w:tab w:val="clear" w:pos="1134"/>
          <w:tab w:val="clear" w:pos="1565"/>
          <w:tab w:val="clear" w:pos="1996"/>
          <w:tab w:val="clear" w:pos="2427"/>
          <w:tab w:val="left" w:pos="1701"/>
        </w:tabs>
        <w:rPr>
          <w:szCs w:val="21"/>
        </w:rPr>
      </w:pPr>
      <w:r w:rsidRPr="000D47BE">
        <w:rPr>
          <w:szCs w:val="21"/>
        </w:rPr>
        <w:t>3.</w:t>
      </w:r>
      <w:r w:rsidRPr="000D47BE">
        <w:rPr>
          <w:szCs w:val="21"/>
        </w:rPr>
        <w:tab/>
      </w:r>
      <w:r w:rsidRPr="000D47BE">
        <w:rPr>
          <w:rFonts w:hint="eastAsia"/>
          <w:szCs w:val="21"/>
        </w:rPr>
        <w:t>指导原则受到以下文件的启发：《严重违反国际人权法和严重违反国际人道主义法行为受害人获得补救和赔偿的权利基本原则和准则》</w:t>
      </w:r>
      <w:r w:rsidRPr="000D47BE">
        <w:rPr>
          <w:szCs w:val="21"/>
        </w:rPr>
        <w:t>(A/RES/60/147)</w:t>
      </w:r>
      <w:r w:rsidRPr="000D47BE">
        <w:rPr>
          <w:rFonts w:hint="eastAsia"/>
          <w:szCs w:val="21"/>
        </w:rPr>
        <w:t>、经更新的《通过打击不受惩罚现象的行动保护和增进人权的一套原则》</w:t>
      </w:r>
      <w:r w:rsidRPr="000D47BE">
        <w:rPr>
          <w:szCs w:val="21"/>
        </w:rPr>
        <w:t>(E/CN.4/</w:t>
      </w:r>
      <w:r w:rsidR="00C5357F">
        <w:rPr>
          <w:szCs w:val="21"/>
        </w:rPr>
        <w:t xml:space="preserve"> </w:t>
      </w:r>
      <w:r w:rsidRPr="000D47BE">
        <w:rPr>
          <w:szCs w:val="21"/>
        </w:rPr>
        <w:t>2005/102/Add.1)</w:t>
      </w:r>
      <w:r w:rsidRPr="000D47BE">
        <w:rPr>
          <w:rFonts w:hint="eastAsia"/>
          <w:szCs w:val="21"/>
        </w:rPr>
        <w:t>、强迫或非自愿失踪问题工作组的一般性意见，以及《关于或属非法致死事件调查的明尼苏达规程》</w:t>
      </w:r>
      <w:r w:rsidRPr="000D47BE">
        <w:rPr>
          <w:szCs w:val="21"/>
        </w:rPr>
        <w:t>(2016</w:t>
      </w:r>
      <w:r w:rsidRPr="000D47BE">
        <w:rPr>
          <w:rFonts w:hint="eastAsia"/>
          <w:szCs w:val="21"/>
        </w:rPr>
        <w:t>年</w:t>
      </w:r>
      <w:r w:rsidRPr="000D47BE">
        <w:rPr>
          <w:szCs w:val="21"/>
        </w:rPr>
        <w:t>)</w:t>
      </w:r>
      <w:r w:rsidRPr="000D47BE">
        <w:rPr>
          <w:rFonts w:hint="eastAsia"/>
          <w:szCs w:val="21"/>
        </w:rPr>
        <w:t>。本指导原则是对《规程》的补充，特别侧重搜寻仍存活的失踪人员。</w:t>
      </w:r>
    </w:p>
    <w:p w:rsidR="005421B9" w:rsidRDefault="000D47BE" w:rsidP="000D47BE">
      <w:pPr>
        <w:pStyle w:val="SingleTxtGC"/>
        <w:tabs>
          <w:tab w:val="clear" w:pos="431"/>
          <w:tab w:val="clear" w:pos="1134"/>
          <w:tab w:val="clear" w:pos="1565"/>
          <w:tab w:val="clear" w:pos="1996"/>
          <w:tab w:val="clear" w:pos="2427"/>
          <w:tab w:val="left" w:pos="1701"/>
        </w:tabs>
        <w:rPr>
          <w:szCs w:val="21"/>
        </w:rPr>
      </w:pPr>
      <w:r w:rsidRPr="000D47BE">
        <w:rPr>
          <w:szCs w:val="21"/>
        </w:rPr>
        <w:t>4.</w:t>
      </w:r>
      <w:r w:rsidRPr="000D47BE">
        <w:rPr>
          <w:szCs w:val="21"/>
        </w:rPr>
        <w:tab/>
      </w:r>
      <w:r w:rsidRPr="000D47BE">
        <w:rPr>
          <w:rFonts w:hint="eastAsia"/>
          <w:szCs w:val="21"/>
        </w:rPr>
        <w:t>指导原则重申受害者在搜寻失踪人员方面发挥的关键作用，强调人们有权组建和自由参与旨在确定强迫失踪情况和失踪人员生死以及援助受害者的组织和协会。指导原则按照《公约》第二十四条第一款的广义定义使用“受害者”一词。</w:t>
      </w:r>
    </w:p>
    <w:p w:rsidR="001B2092" w:rsidRDefault="001B2092" w:rsidP="000D47BE">
      <w:pPr>
        <w:pStyle w:val="SingleTxtGC"/>
        <w:tabs>
          <w:tab w:val="clear" w:pos="431"/>
          <w:tab w:val="clear" w:pos="1134"/>
          <w:tab w:val="clear" w:pos="1565"/>
          <w:tab w:val="clear" w:pos="1996"/>
          <w:tab w:val="clear" w:pos="2427"/>
          <w:tab w:val="left" w:pos="1701"/>
        </w:tabs>
        <w:rPr>
          <w:szCs w:val="21"/>
          <w:lang w:val="fr-CH"/>
        </w:rPr>
        <w:sectPr w:rsidR="001B2092" w:rsidSect="003019D8">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pPr>
    </w:p>
    <w:p w:rsidR="001738CE" w:rsidRPr="00BC5F65" w:rsidRDefault="001738CE" w:rsidP="001738CE">
      <w:pPr>
        <w:pStyle w:val="HChGC"/>
      </w:pPr>
      <w:r w:rsidRPr="00BC5F65">
        <w:rPr>
          <w:rFonts w:hint="eastAsia"/>
        </w:rPr>
        <w:lastRenderedPageBreak/>
        <w:t>附件</w:t>
      </w:r>
    </w:p>
    <w:p w:rsidR="001738CE" w:rsidRPr="00BC5F65" w:rsidRDefault="001738CE" w:rsidP="00434010">
      <w:pPr>
        <w:pStyle w:val="HChGC"/>
      </w:pPr>
      <w:r w:rsidRPr="00BC5F65">
        <w:tab/>
      </w:r>
      <w:r w:rsidRPr="00BC5F65">
        <w:tab/>
      </w:r>
      <w:r>
        <w:rPr>
          <w:rFonts w:hint="eastAsia"/>
        </w:rPr>
        <w:t>搜寻</w:t>
      </w:r>
      <w:r w:rsidRPr="00BC5F65">
        <w:rPr>
          <w:rFonts w:hint="eastAsia"/>
        </w:rPr>
        <w:t>失踪人员指导原则</w:t>
      </w:r>
    </w:p>
    <w:p w:rsidR="001738CE" w:rsidRPr="00BC5F65" w:rsidRDefault="001738CE" w:rsidP="00434010">
      <w:pPr>
        <w:pStyle w:val="H1GC"/>
      </w:pPr>
      <w:r w:rsidRPr="00BC5F65">
        <w:tab/>
      </w:r>
      <w:r w:rsidRPr="00BC5F65">
        <w:tab/>
      </w:r>
      <w:r w:rsidRPr="00BC5F65">
        <w:rPr>
          <w:rFonts w:hint="eastAsia"/>
        </w:rPr>
        <w:t>原则</w:t>
      </w:r>
      <w:r w:rsidRPr="00BC5F65">
        <w:t>1</w:t>
      </w:r>
      <w:r w:rsidR="00434010">
        <w:br/>
      </w:r>
      <w:r>
        <w:rPr>
          <w:rFonts w:hint="eastAsia"/>
        </w:rPr>
        <w:t>搜寻</w:t>
      </w:r>
      <w:r w:rsidRPr="00BC5F65">
        <w:rPr>
          <w:rFonts w:hint="eastAsia"/>
        </w:rPr>
        <w:t>失踪人员应在假定当事人仍存活的情况下进行</w:t>
      </w:r>
    </w:p>
    <w:p w:rsidR="001738CE" w:rsidRPr="00BC5F65" w:rsidRDefault="001738CE" w:rsidP="001738CE">
      <w:pPr>
        <w:pStyle w:val="SingleTxtGC"/>
      </w:pPr>
      <w:r w:rsidRPr="00BC5F65">
        <w:tab/>
      </w:r>
      <w:r>
        <w:rPr>
          <w:rFonts w:hint="eastAsia"/>
        </w:rPr>
        <w:t>搜寻</w:t>
      </w:r>
      <w:r w:rsidRPr="00BC5F65">
        <w:rPr>
          <w:rFonts w:hint="eastAsia"/>
        </w:rPr>
        <w:t>工作应在假定失踪者仍存活的情况下进行，无论失踪的情况为何、何时开始失踪以及何时开始</w:t>
      </w:r>
      <w:r>
        <w:rPr>
          <w:rFonts w:hint="eastAsia"/>
        </w:rPr>
        <w:t>搜寻</w:t>
      </w:r>
      <w:r w:rsidRPr="00BC5F65">
        <w:rPr>
          <w:rFonts w:hint="eastAsia"/>
        </w:rPr>
        <w:t>。</w:t>
      </w:r>
    </w:p>
    <w:p w:rsidR="001738CE" w:rsidRPr="00BC5F65" w:rsidRDefault="001738CE" w:rsidP="00434010">
      <w:pPr>
        <w:pStyle w:val="H1GC"/>
      </w:pPr>
      <w:r w:rsidRPr="00BC5F65">
        <w:tab/>
      </w:r>
      <w:r w:rsidRPr="00BC5F65">
        <w:tab/>
      </w:r>
      <w:r w:rsidRPr="00BC5F65">
        <w:rPr>
          <w:rFonts w:hint="eastAsia"/>
        </w:rPr>
        <w:t>原则</w:t>
      </w:r>
      <w:r w:rsidRPr="00BC5F65">
        <w:t>2</w:t>
      </w:r>
      <w:r w:rsidR="002A34A2">
        <w:br/>
      </w:r>
      <w:r>
        <w:rPr>
          <w:rFonts w:hint="eastAsia"/>
        </w:rPr>
        <w:t>搜寻</w:t>
      </w:r>
      <w:r w:rsidRPr="00BC5F65">
        <w:rPr>
          <w:rFonts w:hint="eastAsia"/>
        </w:rPr>
        <w:t>应尊重人的尊严</w:t>
      </w:r>
    </w:p>
    <w:p w:rsidR="001738CE" w:rsidRPr="00BC5F65" w:rsidRDefault="001738CE" w:rsidP="002A34A2">
      <w:pPr>
        <w:pStyle w:val="SingleTxtGC"/>
        <w:tabs>
          <w:tab w:val="clear" w:pos="431"/>
          <w:tab w:val="clear" w:pos="1134"/>
          <w:tab w:val="clear" w:pos="1565"/>
          <w:tab w:val="clear" w:pos="1996"/>
          <w:tab w:val="clear" w:pos="2427"/>
          <w:tab w:val="left" w:pos="1701"/>
        </w:tabs>
      </w:pPr>
      <w:r w:rsidRPr="00BC5F65">
        <w:t>1.</w:t>
      </w:r>
      <w:r w:rsidRPr="00BC5F65">
        <w:tab/>
      </w:r>
      <w:r w:rsidRPr="00BC5F65">
        <w:rPr>
          <w:rFonts w:hint="eastAsia"/>
        </w:rPr>
        <w:t>应该把尊重受害者的尊严作为一项贯穿</w:t>
      </w:r>
      <w:r>
        <w:rPr>
          <w:rFonts w:hint="eastAsia"/>
        </w:rPr>
        <w:t>搜寻</w:t>
      </w:r>
      <w:r w:rsidRPr="00BC5F65">
        <w:rPr>
          <w:rFonts w:hint="eastAsia"/>
        </w:rPr>
        <w:t>失踪人员各个阶段的指导原则。</w:t>
      </w:r>
    </w:p>
    <w:p w:rsidR="001738CE" w:rsidRPr="00BC5F65" w:rsidRDefault="001738CE" w:rsidP="002A34A2">
      <w:pPr>
        <w:pStyle w:val="SingleTxtGC"/>
        <w:tabs>
          <w:tab w:val="clear" w:pos="431"/>
          <w:tab w:val="clear" w:pos="1134"/>
          <w:tab w:val="clear" w:pos="1565"/>
          <w:tab w:val="clear" w:pos="1996"/>
          <w:tab w:val="clear" w:pos="2427"/>
          <w:tab w:val="left" w:pos="1701"/>
        </w:tabs>
      </w:pPr>
      <w:r w:rsidRPr="00BC5F65">
        <w:t>2.</w:t>
      </w:r>
      <w:r w:rsidRPr="00BC5F65">
        <w:tab/>
      </w:r>
      <w:r w:rsidRPr="00BC5F65">
        <w:rPr>
          <w:rFonts w:hint="eastAsia"/>
        </w:rPr>
        <w:t>在</w:t>
      </w:r>
      <w:r>
        <w:rPr>
          <w:rFonts w:hint="eastAsia"/>
        </w:rPr>
        <w:t>搜寻</w:t>
      </w:r>
      <w:r w:rsidRPr="00BC5F65">
        <w:rPr>
          <w:rFonts w:hint="eastAsia"/>
        </w:rPr>
        <w:t>过程中，要保证受害者的尊严，就应将他们视为</w:t>
      </w:r>
      <w:r>
        <w:rPr>
          <w:rFonts w:hint="eastAsia"/>
        </w:rPr>
        <w:t>处境</w:t>
      </w:r>
      <w:r w:rsidRPr="00BC5F65">
        <w:rPr>
          <w:rFonts w:hint="eastAsia"/>
        </w:rPr>
        <w:t>特别脆弱、危险</w:t>
      </w:r>
      <w:r>
        <w:rPr>
          <w:rFonts w:hint="eastAsia"/>
        </w:rPr>
        <w:t>的个人和</w:t>
      </w:r>
      <w:r w:rsidRPr="00BC5F65">
        <w:rPr>
          <w:rFonts w:hint="eastAsia"/>
        </w:rPr>
        <w:t>应受保护的权利持有人，他们还拥有可能有助于有效</w:t>
      </w:r>
      <w:r>
        <w:rPr>
          <w:rFonts w:hint="eastAsia"/>
        </w:rPr>
        <w:t>搜寻</w:t>
      </w:r>
      <w:r w:rsidRPr="00BC5F65">
        <w:rPr>
          <w:rFonts w:hint="eastAsia"/>
        </w:rPr>
        <w:t>的重要</w:t>
      </w:r>
      <w:r>
        <w:rPr>
          <w:rFonts w:hint="eastAsia"/>
        </w:rPr>
        <w:t>信息</w:t>
      </w:r>
      <w:r w:rsidRPr="00BC5F65">
        <w:rPr>
          <w:rFonts w:hint="eastAsia"/>
        </w:rPr>
        <w:t>。公职人员应接受培训，以采用差异化方针开展工作。他们应该意识到，他们正在努力保障受害者的权利，应该全力为受害者服务。</w:t>
      </w:r>
    </w:p>
    <w:p w:rsidR="001738CE" w:rsidRPr="00BC5F65" w:rsidRDefault="001738CE" w:rsidP="002A34A2">
      <w:pPr>
        <w:pStyle w:val="SingleTxtGC"/>
        <w:tabs>
          <w:tab w:val="clear" w:pos="431"/>
          <w:tab w:val="clear" w:pos="1134"/>
          <w:tab w:val="clear" w:pos="1565"/>
          <w:tab w:val="clear" w:pos="1996"/>
          <w:tab w:val="clear" w:pos="2427"/>
          <w:tab w:val="left" w:pos="1701"/>
        </w:tabs>
      </w:pPr>
      <w:r w:rsidRPr="00BC5F65">
        <w:t>3.</w:t>
      </w:r>
      <w:r w:rsidRPr="00BC5F65">
        <w:tab/>
      </w:r>
      <w:r w:rsidRPr="00BC5F65">
        <w:rPr>
          <w:rFonts w:hint="eastAsia"/>
        </w:rPr>
        <w:t>当局有</w:t>
      </w:r>
      <w:r>
        <w:rPr>
          <w:rFonts w:hint="eastAsia"/>
        </w:rPr>
        <w:t>义务</w:t>
      </w:r>
      <w:r w:rsidRPr="00BC5F65">
        <w:rPr>
          <w:rFonts w:hint="eastAsia"/>
        </w:rPr>
        <w:t>确保包括家人在内的受害者不</w:t>
      </w:r>
      <w:r>
        <w:rPr>
          <w:rFonts w:hint="eastAsia"/>
        </w:rPr>
        <w:t>会承受污名</w:t>
      </w:r>
      <w:r w:rsidRPr="00BC5F65">
        <w:rPr>
          <w:rFonts w:hint="eastAsia"/>
        </w:rPr>
        <w:t>，不受其他有损他们</w:t>
      </w:r>
      <w:r>
        <w:rPr>
          <w:rFonts w:hint="eastAsia"/>
        </w:rPr>
        <w:t>本</w:t>
      </w:r>
      <w:r w:rsidRPr="00BC5F65">
        <w:rPr>
          <w:rFonts w:hint="eastAsia"/>
        </w:rPr>
        <w:t>人或其失踪亲人的人格尊严、名誉或良好声誉的道德虐待或诋毁。必要时，当局应采取措施维护受害者的尊严，防止诽谤攻击。</w:t>
      </w:r>
    </w:p>
    <w:p w:rsidR="001738CE" w:rsidRPr="00BC5F65" w:rsidRDefault="001738CE" w:rsidP="002A34A2">
      <w:pPr>
        <w:pStyle w:val="SingleTxtGC"/>
        <w:tabs>
          <w:tab w:val="clear" w:pos="431"/>
          <w:tab w:val="clear" w:pos="1134"/>
          <w:tab w:val="clear" w:pos="1565"/>
          <w:tab w:val="clear" w:pos="1996"/>
          <w:tab w:val="clear" w:pos="2427"/>
          <w:tab w:val="left" w:pos="1701"/>
        </w:tabs>
      </w:pPr>
      <w:r w:rsidRPr="00BC5F65">
        <w:t>4.</w:t>
      </w:r>
      <w:r w:rsidRPr="00BC5F65">
        <w:tab/>
      </w:r>
      <w:r w:rsidRPr="00BC5F65">
        <w:rPr>
          <w:rFonts w:hint="eastAsia"/>
        </w:rPr>
        <w:t>失踪人员的尸体或遗骸应在体面的条件下，按照受害者的文化规范和习俗移交给家人，</w:t>
      </w:r>
      <w:r>
        <w:rPr>
          <w:rFonts w:hint="eastAsia"/>
        </w:rPr>
        <w:t>且</w:t>
      </w:r>
      <w:r w:rsidRPr="00BC5F65">
        <w:rPr>
          <w:rFonts w:hint="eastAsia"/>
        </w:rPr>
        <w:t>始终尊重它们是一个人</w:t>
      </w:r>
      <w:r>
        <w:rPr>
          <w:rFonts w:hint="eastAsia"/>
        </w:rPr>
        <w:t>的遗骸、</w:t>
      </w:r>
      <w:r w:rsidRPr="00BC5F65">
        <w:rPr>
          <w:rFonts w:hint="eastAsia"/>
        </w:rPr>
        <w:t>而不是物品</w:t>
      </w:r>
      <w:r>
        <w:rPr>
          <w:rFonts w:hint="eastAsia"/>
        </w:rPr>
        <w:t>这一事实</w:t>
      </w:r>
      <w:r w:rsidRPr="00BC5F65">
        <w:rPr>
          <w:rFonts w:hint="eastAsia"/>
        </w:rPr>
        <w:t>。移交应履行所需的相关手段和程序，确保以符合家人及其所属社群的愿望和文化习俗的方式体面埋葬。必要时且如家人有此意愿，国家应支付将尸体或遗骸</w:t>
      </w:r>
      <w:r>
        <w:rPr>
          <w:rFonts w:hint="eastAsia"/>
        </w:rPr>
        <w:t>运往</w:t>
      </w:r>
      <w:r w:rsidRPr="00BC5F65">
        <w:rPr>
          <w:rFonts w:hint="eastAsia"/>
        </w:rPr>
        <w:t>家人选择的埋葬地点的费用，即使</w:t>
      </w:r>
      <w:r>
        <w:rPr>
          <w:rFonts w:hint="eastAsia"/>
        </w:rPr>
        <w:t>运送</w:t>
      </w:r>
      <w:r w:rsidRPr="00BC5F65">
        <w:rPr>
          <w:rFonts w:hint="eastAsia"/>
        </w:rPr>
        <w:t>的目的地或来源地位于别国。</w:t>
      </w:r>
    </w:p>
    <w:p w:rsidR="001738CE" w:rsidRPr="00BC5F65" w:rsidRDefault="001738CE" w:rsidP="002A34A2">
      <w:pPr>
        <w:pStyle w:val="H1GC"/>
      </w:pPr>
      <w:r w:rsidRPr="00BC5F65">
        <w:tab/>
      </w:r>
      <w:r w:rsidRPr="00BC5F65">
        <w:tab/>
      </w:r>
      <w:r w:rsidRPr="00BC5F65">
        <w:rPr>
          <w:rFonts w:hint="eastAsia"/>
        </w:rPr>
        <w:t>原则</w:t>
      </w:r>
      <w:r w:rsidRPr="00BC5F65">
        <w:t>3</w:t>
      </w:r>
      <w:r w:rsidR="002A34A2">
        <w:br/>
      </w:r>
      <w:r>
        <w:rPr>
          <w:rFonts w:hint="eastAsia"/>
        </w:rPr>
        <w:t>搜寻</w:t>
      </w:r>
      <w:r w:rsidRPr="00BC5F65">
        <w:rPr>
          <w:rFonts w:hint="eastAsia"/>
        </w:rPr>
        <w:t>应</w:t>
      </w:r>
      <w:r>
        <w:rPr>
          <w:rFonts w:hint="eastAsia"/>
        </w:rPr>
        <w:t>由</w:t>
      </w:r>
      <w:r w:rsidRPr="00BC5F65">
        <w:rPr>
          <w:rFonts w:hint="eastAsia"/>
        </w:rPr>
        <w:t>公共政策规范</w:t>
      </w:r>
    </w:p>
    <w:p w:rsidR="001738CE" w:rsidRPr="00BC5F65" w:rsidRDefault="001738CE" w:rsidP="002A34A2">
      <w:pPr>
        <w:pStyle w:val="SingleTxtGC"/>
        <w:tabs>
          <w:tab w:val="clear" w:pos="431"/>
          <w:tab w:val="clear" w:pos="1134"/>
          <w:tab w:val="clear" w:pos="1565"/>
          <w:tab w:val="clear" w:pos="1996"/>
          <w:tab w:val="clear" w:pos="2427"/>
          <w:tab w:val="left" w:pos="1701"/>
        </w:tabs>
      </w:pPr>
      <w:r w:rsidRPr="00BC5F65">
        <w:t>1.</w:t>
      </w:r>
      <w:r w:rsidRPr="00BC5F65">
        <w:tab/>
      </w:r>
      <w:r w:rsidRPr="00BC5F65">
        <w:rPr>
          <w:rFonts w:hint="eastAsia"/>
        </w:rPr>
        <w:t>应将</w:t>
      </w:r>
      <w:r>
        <w:rPr>
          <w:rFonts w:hint="eastAsia"/>
        </w:rPr>
        <w:t>搜寻</w:t>
      </w:r>
      <w:r w:rsidRPr="00BC5F65">
        <w:rPr>
          <w:rFonts w:hint="eastAsia"/>
        </w:rPr>
        <w:t>工作作为失踪问题全面公共政策的一部分加以开展，特别是在频繁</w:t>
      </w:r>
      <w:r>
        <w:rPr>
          <w:rFonts w:hint="eastAsia"/>
        </w:rPr>
        <w:t>发生失踪</w:t>
      </w:r>
      <w:r w:rsidRPr="00BC5F65">
        <w:rPr>
          <w:rFonts w:hint="eastAsia"/>
        </w:rPr>
        <w:t>或发生大规模失踪的情况下。除</w:t>
      </w:r>
      <w:r>
        <w:rPr>
          <w:rFonts w:hint="eastAsia"/>
        </w:rPr>
        <w:t>搜寻</w:t>
      </w:r>
      <w:r w:rsidRPr="00BC5F65">
        <w:rPr>
          <w:rFonts w:hint="eastAsia"/>
        </w:rPr>
        <w:t>外，全面政策的目标应该是防止强迫失踪，澄清先前的失踪，妥善惩处责任人，采取保护受害者的措施及确保强迫失踪不再发生的其他措施。</w:t>
      </w:r>
    </w:p>
    <w:p w:rsidR="001738CE" w:rsidRPr="00BC5F65" w:rsidRDefault="001738CE" w:rsidP="002A34A2">
      <w:pPr>
        <w:pStyle w:val="SingleTxtGC"/>
        <w:tabs>
          <w:tab w:val="clear" w:pos="431"/>
          <w:tab w:val="clear" w:pos="1134"/>
          <w:tab w:val="clear" w:pos="1565"/>
          <w:tab w:val="clear" w:pos="1996"/>
          <w:tab w:val="clear" w:pos="2427"/>
          <w:tab w:val="left" w:pos="1701"/>
        </w:tabs>
      </w:pPr>
      <w:r w:rsidRPr="00BC5F65">
        <w:t>2.</w:t>
      </w:r>
      <w:r w:rsidRPr="00BC5F65">
        <w:tab/>
      </w:r>
      <w:r w:rsidRPr="00BC5F65">
        <w:rPr>
          <w:rFonts w:hint="eastAsia"/>
        </w:rPr>
        <w:t>如原则</w:t>
      </w:r>
      <w:r w:rsidRPr="00BC5F65">
        <w:t>4</w:t>
      </w:r>
      <w:r w:rsidRPr="00BC5F65">
        <w:rPr>
          <w:rFonts w:hint="eastAsia"/>
        </w:rPr>
        <w:t>所述，强迫失踪方面的公共政策应在所有业务方案和项目中采取差异化方针，而不仅仅是针对弱势人员或受害者。</w:t>
      </w:r>
    </w:p>
    <w:p w:rsidR="001738CE" w:rsidRPr="00BC5F65" w:rsidRDefault="001738CE" w:rsidP="002A34A2">
      <w:pPr>
        <w:pStyle w:val="SingleTxtGC"/>
        <w:tabs>
          <w:tab w:val="clear" w:pos="431"/>
          <w:tab w:val="clear" w:pos="1134"/>
          <w:tab w:val="clear" w:pos="1565"/>
          <w:tab w:val="clear" w:pos="1996"/>
          <w:tab w:val="clear" w:pos="2427"/>
          <w:tab w:val="left" w:pos="1701"/>
        </w:tabs>
      </w:pPr>
      <w:r w:rsidRPr="00BC5F65">
        <w:t>3.</w:t>
      </w:r>
      <w:r w:rsidRPr="00BC5F65">
        <w:tab/>
      </w:r>
      <w:r>
        <w:rPr>
          <w:rFonts w:hint="eastAsia"/>
        </w:rPr>
        <w:t>搜寻</w:t>
      </w:r>
      <w:r w:rsidRPr="00BC5F65">
        <w:rPr>
          <w:rFonts w:hint="eastAsia"/>
        </w:rPr>
        <w:t>工作的具体公共政策应建立在各国有义务酌情搜寻、定位、释放所有失踪人员</w:t>
      </w:r>
      <w:r>
        <w:rPr>
          <w:rFonts w:hint="eastAsia"/>
        </w:rPr>
        <w:t>、辨认并</w:t>
      </w:r>
      <w:r w:rsidRPr="00BC5F65">
        <w:rPr>
          <w:rFonts w:hint="eastAsia"/>
        </w:rPr>
        <w:t>归还</w:t>
      </w:r>
      <w:r>
        <w:rPr>
          <w:rFonts w:hint="eastAsia"/>
        </w:rPr>
        <w:t>其</w:t>
      </w:r>
      <w:r w:rsidRPr="00BC5F65">
        <w:rPr>
          <w:rFonts w:hint="eastAsia"/>
        </w:rPr>
        <w:t>遗骸的基础上。它应考虑到对该国各种形式的失踪情况和犯罪模式的分析。</w:t>
      </w:r>
    </w:p>
    <w:p w:rsidR="001738CE" w:rsidRPr="00BC5F65" w:rsidRDefault="001738CE" w:rsidP="002A34A2">
      <w:pPr>
        <w:pStyle w:val="SingleTxtGC"/>
        <w:tabs>
          <w:tab w:val="clear" w:pos="431"/>
          <w:tab w:val="clear" w:pos="1134"/>
          <w:tab w:val="clear" w:pos="1565"/>
          <w:tab w:val="clear" w:pos="1996"/>
          <w:tab w:val="clear" w:pos="2427"/>
          <w:tab w:val="left" w:pos="1701"/>
        </w:tabs>
      </w:pPr>
      <w:r w:rsidRPr="00BC5F65">
        <w:t>4.</w:t>
      </w:r>
      <w:r w:rsidRPr="00BC5F65">
        <w:tab/>
      </w:r>
      <w:r w:rsidRPr="00BC5F65">
        <w:rPr>
          <w:rFonts w:hint="eastAsia"/>
        </w:rPr>
        <w:t>公共政策应该是全面、明确、透明、可见和一致的。它应促进所有国家机构之间以及与其他国家和国际机构的合作与协作。应将其转化为适当的立法、行政和预算措施以及教育政策和其他相关部门政策。</w:t>
      </w:r>
    </w:p>
    <w:p w:rsidR="001738CE" w:rsidRPr="00BC5F65" w:rsidRDefault="001738CE" w:rsidP="002A34A2">
      <w:pPr>
        <w:pStyle w:val="SingleTxtGC"/>
        <w:tabs>
          <w:tab w:val="clear" w:pos="431"/>
          <w:tab w:val="clear" w:pos="1134"/>
          <w:tab w:val="clear" w:pos="1565"/>
          <w:tab w:val="clear" w:pos="1996"/>
          <w:tab w:val="clear" w:pos="2427"/>
          <w:tab w:val="left" w:pos="1701"/>
        </w:tabs>
      </w:pPr>
      <w:r w:rsidRPr="00BC5F65">
        <w:t>5.</w:t>
      </w:r>
      <w:r w:rsidRPr="00BC5F65">
        <w:tab/>
      </w:r>
      <w:r>
        <w:rPr>
          <w:rFonts w:hint="eastAsia"/>
        </w:rPr>
        <w:t>在制定</w:t>
      </w:r>
      <w:r w:rsidRPr="00BC5F65">
        <w:rPr>
          <w:rFonts w:hint="eastAsia"/>
        </w:rPr>
        <w:t>和执行</w:t>
      </w:r>
      <w:r>
        <w:rPr>
          <w:rFonts w:hint="eastAsia"/>
        </w:rPr>
        <w:t>搜寻</w:t>
      </w:r>
      <w:r w:rsidRPr="00BC5F65">
        <w:rPr>
          <w:rFonts w:hint="eastAsia"/>
        </w:rPr>
        <w:t>工作公共政策</w:t>
      </w:r>
      <w:r>
        <w:rPr>
          <w:rFonts w:hint="eastAsia"/>
        </w:rPr>
        <w:t>的所有阶段和所有方面</w:t>
      </w:r>
      <w:r w:rsidRPr="00BC5F65">
        <w:rPr>
          <w:rFonts w:hint="eastAsia"/>
        </w:rPr>
        <w:t>，</w:t>
      </w:r>
      <w:r>
        <w:rPr>
          <w:rFonts w:hint="eastAsia"/>
        </w:rPr>
        <w:t>都</w:t>
      </w:r>
      <w:r w:rsidRPr="00BC5F65">
        <w:rPr>
          <w:rFonts w:hint="eastAsia"/>
        </w:rPr>
        <w:t>应</w:t>
      </w:r>
      <w:r>
        <w:rPr>
          <w:rFonts w:hint="eastAsia"/>
        </w:rPr>
        <w:t>吸收</w:t>
      </w:r>
      <w:r w:rsidRPr="00BC5F65">
        <w:rPr>
          <w:rFonts w:hint="eastAsia"/>
        </w:rPr>
        <w:t>受害者和所有有经验并愿意合作</w:t>
      </w:r>
      <w:r>
        <w:rPr>
          <w:rFonts w:hint="eastAsia"/>
        </w:rPr>
        <w:t>制定</w:t>
      </w:r>
      <w:r w:rsidRPr="00BC5F65">
        <w:rPr>
          <w:rFonts w:hint="eastAsia"/>
        </w:rPr>
        <w:t>和</w:t>
      </w:r>
      <w:r w:rsidRPr="00BC5F65">
        <w:t>(</w:t>
      </w:r>
      <w:r w:rsidRPr="00BC5F65">
        <w:rPr>
          <w:rFonts w:hint="eastAsia"/>
        </w:rPr>
        <w:t>或</w:t>
      </w:r>
      <w:r w:rsidRPr="00BC5F65">
        <w:t>)</w:t>
      </w:r>
      <w:r w:rsidRPr="00BC5F65">
        <w:rPr>
          <w:rFonts w:hint="eastAsia"/>
        </w:rPr>
        <w:t>执行</w:t>
      </w:r>
      <w:r>
        <w:rPr>
          <w:rFonts w:hint="eastAsia"/>
        </w:rPr>
        <w:t>该</w:t>
      </w:r>
      <w:r w:rsidRPr="00BC5F65">
        <w:rPr>
          <w:rFonts w:hint="eastAsia"/>
        </w:rPr>
        <w:t>政策的个人和民间社会组织参与。</w:t>
      </w:r>
    </w:p>
    <w:p w:rsidR="001738CE" w:rsidRPr="004640E3" w:rsidRDefault="001738CE" w:rsidP="002A34A2">
      <w:pPr>
        <w:pStyle w:val="SingleTxtGC"/>
        <w:tabs>
          <w:tab w:val="clear" w:pos="431"/>
          <w:tab w:val="clear" w:pos="1134"/>
          <w:tab w:val="clear" w:pos="1565"/>
          <w:tab w:val="clear" w:pos="1996"/>
          <w:tab w:val="clear" w:pos="2427"/>
          <w:tab w:val="left" w:pos="1701"/>
        </w:tabs>
      </w:pPr>
      <w:r w:rsidRPr="00BC5F65">
        <w:t>6.</w:t>
      </w:r>
      <w:r w:rsidRPr="00BC5F65">
        <w:tab/>
      </w:r>
      <w:r>
        <w:rPr>
          <w:rFonts w:hint="eastAsia"/>
        </w:rPr>
        <w:t>搜寻</w:t>
      </w:r>
      <w:r w:rsidRPr="004640E3">
        <w:rPr>
          <w:rFonts w:hint="eastAsia"/>
        </w:rPr>
        <w:t>工作公共政策的一个关键目标应是保护受害者并向其提供全面支持。它应包括对受害者的社会心理护理和支持，以及防止他们再次受害的措施。这项公共政策应包括相关措施，确保尊重受害者并防止和惩罚对其任何形式的污名化。</w:t>
      </w:r>
    </w:p>
    <w:p w:rsidR="001738CE" w:rsidRPr="00BC5F65" w:rsidRDefault="001738CE" w:rsidP="002A34A2">
      <w:pPr>
        <w:pStyle w:val="H1GC"/>
      </w:pPr>
      <w:r w:rsidRPr="00BC5F65">
        <w:tab/>
      </w:r>
      <w:r w:rsidRPr="00BC5F65">
        <w:tab/>
      </w:r>
      <w:r w:rsidRPr="00BC5F65">
        <w:rPr>
          <w:rFonts w:hint="eastAsia"/>
        </w:rPr>
        <w:t>原则</w:t>
      </w:r>
      <w:r w:rsidRPr="00BC5F65">
        <w:t>4</w:t>
      </w:r>
      <w:r w:rsidR="002A34A2">
        <w:br/>
      </w:r>
      <w:r>
        <w:rPr>
          <w:rFonts w:hint="eastAsia"/>
        </w:rPr>
        <w:t>搜寻</w:t>
      </w:r>
      <w:r w:rsidRPr="00BC5F65">
        <w:rPr>
          <w:rFonts w:hint="eastAsia"/>
        </w:rPr>
        <w:t>应遵循差异化方针</w:t>
      </w:r>
    </w:p>
    <w:p w:rsidR="001738CE" w:rsidRPr="00BC5F65" w:rsidRDefault="001738CE" w:rsidP="002A34A2">
      <w:pPr>
        <w:pStyle w:val="SingleTxtGC"/>
        <w:tabs>
          <w:tab w:val="clear" w:pos="431"/>
          <w:tab w:val="clear" w:pos="1134"/>
          <w:tab w:val="clear" w:pos="1565"/>
          <w:tab w:val="clear" w:pos="1996"/>
          <w:tab w:val="clear" w:pos="2427"/>
          <w:tab w:val="left" w:pos="1701"/>
        </w:tabs>
      </w:pPr>
      <w:r w:rsidRPr="00BC5F65">
        <w:t>1.</w:t>
      </w:r>
      <w:r w:rsidRPr="00BC5F65">
        <w:tab/>
      </w:r>
      <w:r>
        <w:rPr>
          <w:rFonts w:hint="eastAsia"/>
        </w:rPr>
        <w:t>搜寻</w:t>
      </w:r>
      <w:r w:rsidRPr="00BC5F65">
        <w:rPr>
          <w:rFonts w:hint="eastAsia"/>
        </w:rPr>
        <w:t>脆弱人员，需要</w:t>
      </w:r>
      <w:r>
        <w:rPr>
          <w:rFonts w:hint="eastAsia"/>
        </w:rPr>
        <w:t>能够</w:t>
      </w:r>
      <w:r w:rsidRPr="00BC5F65">
        <w:rPr>
          <w:rFonts w:hint="eastAsia"/>
        </w:rPr>
        <w:t>满足其特殊需求的特别程序、经验和知识。向参与</w:t>
      </w:r>
      <w:r>
        <w:rPr>
          <w:rFonts w:hint="eastAsia"/>
        </w:rPr>
        <w:t>搜寻</w:t>
      </w:r>
      <w:r w:rsidRPr="00BC5F65">
        <w:rPr>
          <w:rFonts w:hint="eastAsia"/>
        </w:rPr>
        <w:t>的人，如家人和与失踪者关系密切的其他人提供照料，也应采取差异化方针。在</w:t>
      </w:r>
      <w:r>
        <w:rPr>
          <w:rFonts w:hint="eastAsia"/>
        </w:rPr>
        <w:t>辨认</w:t>
      </w:r>
      <w:r w:rsidRPr="00BC5F65">
        <w:rPr>
          <w:rFonts w:hint="eastAsia"/>
        </w:rPr>
        <w:t>和移交找到的失踪人员时，也应考虑到这种方法。</w:t>
      </w:r>
    </w:p>
    <w:p w:rsidR="001738CE" w:rsidRPr="00BC5F65" w:rsidRDefault="001738CE" w:rsidP="002A34A2">
      <w:pPr>
        <w:pStyle w:val="SingleTxtGC"/>
        <w:tabs>
          <w:tab w:val="clear" w:pos="431"/>
          <w:tab w:val="clear" w:pos="1134"/>
          <w:tab w:val="clear" w:pos="1565"/>
          <w:tab w:val="clear" w:pos="1996"/>
          <w:tab w:val="clear" w:pos="2427"/>
          <w:tab w:val="left" w:pos="1701"/>
        </w:tabs>
      </w:pPr>
      <w:r w:rsidRPr="00BC5F65">
        <w:t>2.</w:t>
      </w:r>
      <w:r w:rsidRPr="00BC5F65">
        <w:tab/>
      </w:r>
      <w:r w:rsidRPr="00BC5F65">
        <w:rPr>
          <w:rFonts w:hint="eastAsia"/>
        </w:rPr>
        <w:t>负责</w:t>
      </w:r>
      <w:r>
        <w:rPr>
          <w:rFonts w:hint="eastAsia"/>
        </w:rPr>
        <w:t>搜寻</w:t>
      </w:r>
      <w:r w:rsidRPr="00BC5F65">
        <w:rPr>
          <w:rFonts w:hint="eastAsia"/>
        </w:rPr>
        <w:t>的实体应特别关注失踪儿童和青少年的案件，并制定和执行考虑到他们极端脆弱性的</w:t>
      </w:r>
      <w:r>
        <w:rPr>
          <w:rFonts w:hint="eastAsia"/>
        </w:rPr>
        <w:t>搜寻</w:t>
      </w:r>
      <w:r w:rsidRPr="00BC5F65">
        <w:rPr>
          <w:rFonts w:hint="eastAsia"/>
        </w:rPr>
        <w:t>行动和计划。官员在</w:t>
      </w:r>
      <w:r>
        <w:rPr>
          <w:rFonts w:hint="eastAsia"/>
        </w:rPr>
        <w:t>搜寻</w:t>
      </w:r>
      <w:r w:rsidRPr="00BC5F65">
        <w:rPr>
          <w:rFonts w:hint="eastAsia"/>
        </w:rPr>
        <w:t>的各个阶段都应</w:t>
      </w:r>
      <w:r>
        <w:rPr>
          <w:rFonts w:hint="eastAsia"/>
        </w:rPr>
        <w:t>遵循</w:t>
      </w:r>
      <w:r w:rsidRPr="00BC5F65">
        <w:rPr>
          <w:rFonts w:hint="eastAsia"/>
        </w:rPr>
        <w:t>儿童最大利益原则。如个人的年龄存疑，则应假定当事人为儿童。</w:t>
      </w:r>
    </w:p>
    <w:p w:rsidR="001738CE" w:rsidRPr="00BC5F65" w:rsidRDefault="001738CE" w:rsidP="002A34A2">
      <w:pPr>
        <w:pStyle w:val="SingleTxtGC"/>
        <w:tabs>
          <w:tab w:val="clear" w:pos="431"/>
          <w:tab w:val="clear" w:pos="1134"/>
          <w:tab w:val="clear" w:pos="1565"/>
          <w:tab w:val="clear" w:pos="1996"/>
          <w:tab w:val="clear" w:pos="2427"/>
          <w:tab w:val="left" w:pos="1701"/>
        </w:tabs>
      </w:pPr>
      <w:r w:rsidRPr="00BC5F65">
        <w:t>3.</w:t>
      </w:r>
      <w:r w:rsidRPr="00BC5F65">
        <w:tab/>
      </w:r>
      <w:r w:rsidRPr="00BC5F65">
        <w:rPr>
          <w:rFonts w:hint="eastAsia"/>
        </w:rPr>
        <w:t>失踪的或参与</w:t>
      </w:r>
      <w:r>
        <w:rPr>
          <w:rFonts w:hint="eastAsia"/>
        </w:rPr>
        <w:t>搜寻</w:t>
      </w:r>
      <w:r w:rsidRPr="00BC5F65">
        <w:rPr>
          <w:rFonts w:hint="eastAsia"/>
        </w:rPr>
        <w:t>的人员中如有</w:t>
      </w:r>
      <w:r>
        <w:rPr>
          <w:rFonts w:hint="eastAsia"/>
        </w:rPr>
        <w:t>女性</w:t>
      </w:r>
      <w:r w:rsidR="00F527BE">
        <w:rPr>
          <w:rFonts w:hint="eastAsia"/>
        </w:rPr>
        <w:t>(</w:t>
      </w:r>
      <w:r>
        <w:rPr>
          <w:rFonts w:hint="eastAsia"/>
        </w:rPr>
        <w:t>既包括未成年人，也包括成年人</w:t>
      </w:r>
      <w:r w:rsidR="00BC1D71">
        <w:rPr>
          <w:rFonts w:hint="eastAsia"/>
        </w:rPr>
        <w:t>)</w:t>
      </w:r>
      <w:r w:rsidRPr="00BC5F65">
        <w:rPr>
          <w:rFonts w:hint="eastAsia"/>
        </w:rPr>
        <w:t>，则各阶段的</w:t>
      </w:r>
      <w:r>
        <w:rPr>
          <w:rFonts w:hint="eastAsia"/>
        </w:rPr>
        <w:t>搜寻</w:t>
      </w:r>
      <w:r w:rsidRPr="00BC5F65">
        <w:rPr>
          <w:rFonts w:hint="eastAsia"/>
        </w:rPr>
        <w:t>工作都应纳入性别视角，并包含接受过适当培训的工作人员，包括女性工作人员。</w:t>
      </w:r>
    </w:p>
    <w:p w:rsidR="001738CE" w:rsidRPr="00BC5F65" w:rsidRDefault="001738CE" w:rsidP="002A34A2">
      <w:pPr>
        <w:pStyle w:val="SingleTxtGC"/>
        <w:tabs>
          <w:tab w:val="clear" w:pos="431"/>
          <w:tab w:val="clear" w:pos="1134"/>
          <w:tab w:val="clear" w:pos="1565"/>
          <w:tab w:val="clear" w:pos="1996"/>
          <w:tab w:val="clear" w:pos="2427"/>
          <w:tab w:val="left" w:pos="1701"/>
        </w:tabs>
      </w:pPr>
      <w:r w:rsidRPr="00BC5F65">
        <w:t>4.</w:t>
      </w:r>
      <w:r w:rsidRPr="00BC5F65">
        <w:tab/>
      </w:r>
      <w:r w:rsidRPr="00BC5F65">
        <w:rPr>
          <w:rFonts w:hint="eastAsia"/>
        </w:rPr>
        <w:t>失踪的或参与</w:t>
      </w:r>
      <w:r>
        <w:rPr>
          <w:rFonts w:hint="eastAsia"/>
        </w:rPr>
        <w:t>搜寻</w:t>
      </w:r>
      <w:r w:rsidRPr="00BC5F65">
        <w:rPr>
          <w:rFonts w:hint="eastAsia"/>
        </w:rPr>
        <w:t>的人员中如有土著人民或其他族裔或文化群体成员，则在处理该群体成员的失踪或死亡时，需考虑和尊重</w:t>
      </w:r>
      <w:r>
        <w:rPr>
          <w:rFonts w:hint="eastAsia"/>
        </w:rPr>
        <w:t>其特定</w:t>
      </w:r>
      <w:r w:rsidRPr="00BC5F65">
        <w:rPr>
          <w:rFonts w:hint="eastAsia"/>
        </w:rPr>
        <w:t>的文化模式。有效的</w:t>
      </w:r>
      <w:r>
        <w:rPr>
          <w:rFonts w:hint="eastAsia"/>
        </w:rPr>
        <w:t>搜寻</w:t>
      </w:r>
      <w:r w:rsidRPr="00BC5F65">
        <w:rPr>
          <w:rFonts w:hint="eastAsia"/>
        </w:rPr>
        <w:t>工作应包括提供该群体</w:t>
      </w:r>
      <w:r>
        <w:rPr>
          <w:rFonts w:hint="eastAsia"/>
        </w:rPr>
        <w:t>所使用语言的</w:t>
      </w:r>
      <w:r w:rsidRPr="00BC5F65">
        <w:rPr>
          <w:rFonts w:hint="eastAsia"/>
        </w:rPr>
        <w:t>翻译和</w:t>
      </w:r>
      <w:r>
        <w:rPr>
          <w:rFonts w:hint="eastAsia"/>
        </w:rPr>
        <w:t>深谙两种</w:t>
      </w:r>
      <w:r w:rsidRPr="00BC5F65">
        <w:rPr>
          <w:rFonts w:hint="eastAsia"/>
        </w:rPr>
        <w:t>文化</w:t>
      </w:r>
      <w:r>
        <w:rPr>
          <w:rFonts w:hint="eastAsia"/>
        </w:rPr>
        <w:t>的</w:t>
      </w:r>
      <w:r w:rsidRPr="00BC5F65">
        <w:rPr>
          <w:rFonts w:hint="eastAsia"/>
        </w:rPr>
        <w:t>口译员。</w:t>
      </w:r>
    </w:p>
    <w:p w:rsidR="001738CE" w:rsidRPr="00BC5F65" w:rsidRDefault="001738CE" w:rsidP="002A34A2">
      <w:pPr>
        <w:pStyle w:val="SingleTxtGC"/>
        <w:tabs>
          <w:tab w:val="clear" w:pos="431"/>
          <w:tab w:val="clear" w:pos="1134"/>
          <w:tab w:val="clear" w:pos="1565"/>
          <w:tab w:val="clear" w:pos="1996"/>
          <w:tab w:val="clear" w:pos="2427"/>
          <w:tab w:val="left" w:pos="1701"/>
        </w:tabs>
      </w:pPr>
      <w:r w:rsidRPr="00BC5F65">
        <w:t>5.</w:t>
      </w:r>
      <w:r w:rsidRPr="00BC5F65">
        <w:tab/>
      </w:r>
      <w:r w:rsidRPr="00BC5F65">
        <w:rPr>
          <w:rFonts w:hint="eastAsia"/>
        </w:rPr>
        <w:t>失踪的或参与</w:t>
      </w:r>
      <w:r>
        <w:rPr>
          <w:rFonts w:hint="eastAsia"/>
        </w:rPr>
        <w:t>搜寻</w:t>
      </w:r>
      <w:r w:rsidRPr="00BC5F65">
        <w:rPr>
          <w:rFonts w:hint="eastAsia"/>
        </w:rPr>
        <w:t>的人员中如有男女同性恋、双性恋、变性者和双性人群体成员、残疾人或老年人，则负责</w:t>
      </w:r>
      <w:r>
        <w:rPr>
          <w:rFonts w:hint="eastAsia"/>
        </w:rPr>
        <w:t>搜寻</w:t>
      </w:r>
      <w:r w:rsidRPr="00BC5F65">
        <w:rPr>
          <w:rFonts w:hint="eastAsia"/>
        </w:rPr>
        <w:t>的机构应考虑到他们的特殊需要。</w:t>
      </w:r>
    </w:p>
    <w:p w:rsidR="001738CE" w:rsidRPr="00BC5F65" w:rsidRDefault="001738CE" w:rsidP="00BC1D71">
      <w:pPr>
        <w:pStyle w:val="H1GC"/>
      </w:pPr>
      <w:r w:rsidRPr="00BC5F65">
        <w:tab/>
      </w:r>
      <w:r w:rsidRPr="00BC5F65">
        <w:tab/>
      </w:r>
      <w:r w:rsidRPr="00BC5F65">
        <w:rPr>
          <w:rFonts w:hint="eastAsia"/>
        </w:rPr>
        <w:t>原则</w:t>
      </w:r>
      <w:r w:rsidRPr="00BC5F65">
        <w:t>5</w:t>
      </w:r>
      <w:r w:rsidR="00BC1D71">
        <w:br/>
      </w:r>
      <w:r>
        <w:rPr>
          <w:rFonts w:hint="eastAsia"/>
        </w:rPr>
        <w:t>搜寻</w:t>
      </w:r>
      <w:r w:rsidRPr="00BC5F65">
        <w:rPr>
          <w:rFonts w:hint="eastAsia"/>
        </w:rPr>
        <w:t>应尊重参与权</w:t>
      </w:r>
    </w:p>
    <w:p w:rsidR="001738CE" w:rsidRPr="00BC5F65" w:rsidRDefault="001738CE" w:rsidP="002A34A2">
      <w:pPr>
        <w:pStyle w:val="SingleTxtGC"/>
        <w:tabs>
          <w:tab w:val="clear" w:pos="431"/>
          <w:tab w:val="clear" w:pos="1134"/>
          <w:tab w:val="clear" w:pos="1565"/>
          <w:tab w:val="clear" w:pos="1996"/>
          <w:tab w:val="clear" w:pos="2427"/>
          <w:tab w:val="left" w:pos="1701"/>
        </w:tabs>
      </w:pPr>
      <w:r w:rsidRPr="00BC5F65">
        <w:t>1.</w:t>
      </w:r>
      <w:r w:rsidRPr="00BC5F65">
        <w:tab/>
      </w:r>
      <w:r w:rsidRPr="00BC5F65">
        <w:rPr>
          <w:rFonts w:hint="eastAsia"/>
        </w:rPr>
        <w:t>受害者、其法律代理人、律师或其授权的任何人，以及任何具有合法利益的个人、社团或组织都有权参与</w:t>
      </w:r>
      <w:r>
        <w:rPr>
          <w:rFonts w:hint="eastAsia"/>
        </w:rPr>
        <w:t>搜寻</w:t>
      </w:r>
      <w:r w:rsidRPr="00BC5F65">
        <w:rPr>
          <w:rFonts w:hint="eastAsia"/>
        </w:rPr>
        <w:t>。这项权利应在</w:t>
      </w:r>
      <w:r>
        <w:rPr>
          <w:rFonts w:hint="eastAsia"/>
        </w:rPr>
        <w:t>搜寻</w:t>
      </w:r>
      <w:r w:rsidRPr="00BC5F65">
        <w:rPr>
          <w:rFonts w:hint="eastAsia"/>
        </w:rPr>
        <w:t>过程的各个阶段得到保护和保障，但不妨碍为维护刑事调查或</w:t>
      </w:r>
      <w:r>
        <w:rPr>
          <w:rFonts w:hint="eastAsia"/>
        </w:rPr>
        <w:t>搜寻</w:t>
      </w:r>
      <w:r w:rsidRPr="00BC5F65">
        <w:rPr>
          <w:rFonts w:hint="eastAsia"/>
        </w:rPr>
        <w:t>本身的完整性和有效性而采取的措施。上述人员应当能够知情，了解所采取的行动以及</w:t>
      </w:r>
      <w:r>
        <w:rPr>
          <w:rFonts w:hint="eastAsia"/>
        </w:rPr>
        <w:t>搜寻</w:t>
      </w:r>
      <w:r w:rsidRPr="00BC5F65">
        <w:rPr>
          <w:rFonts w:hint="eastAsia"/>
        </w:rPr>
        <w:t>和调查的进展及结果。他们的意见、经验、替代建议、问题和怀疑应在</w:t>
      </w:r>
      <w:r>
        <w:rPr>
          <w:rFonts w:hint="eastAsia"/>
        </w:rPr>
        <w:t>搜寻</w:t>
      </w:r>
      <w:r w:rsidRPr="00BC5F65">
        <w:rPr>
          <w:rFonts w:hint="eastAsia"/>
        </w:rPr>
        <w:t>的各个阶段</w:t>
      </w:r>
      <w:r>
        <w:rPr>
          <w:rFonts w:hint="eastAsia"/>
        </w:rPr>
        <w:t>加以</w:t>
      </w:r>
      <w:r w:rsidRPr="00BC5F65">
        <w:rPr>
          <w:rFonts w:hint="eastAsia"/>
        </w:rPr>
        <w:t>考虑，作为有助于提高</w:t>
      </w:r>
      <w:r>
        <w:rPr>
          <w:rFonts w:hint="eastAsia"/>
        </w:rPr>
        <w:t>搜寻</w:t>
      </w:r>
      <w:r w:rsidRPr="00BC5F65">
        <w:rPr>
          <w:rFonts w:hint="eastAsia"/>
        </w:rPr>
        <w:t>有效性的内容，</w:t>
      </w:r>
      <w:r>
        <w:rPr>
          <w:rFonts w:hint="eastAsia"/>
        </w:rPr>
        <w:t>而</w:t>
      </w:r>
      <w:r w:rsidRPr="00BC5F65">
        <w:rPr>
          <w:rFonts w:hint="eastAsia"/>
        </w:rPr>
        <w:t>不应受到相关手续的阻挠。当局绝不能以上述人员拒绝行使其参与权为由不发起或推进</w:t>
      </w:r>
      <w:r>
        <w:rPr>
          <w:rFonts w:hint="eastAsia"/>
        </w:rPr>
        <w:t>搜寻</w:t>
      </w:r>
      <w:r w:rsidRPr="00BC5F65">
        <w:rPr>
          <w:rFonts w:hint="eastAsia"/>
        </w:rPr>
        <w:t>工作。</w:t>
      </w:r>
    </w:p>
    <w:p w:rsidR="001738CE" w:rsidRPr="00BC5F65" w:rsidRDefault="001738CE" w:rsidP="002A34A2">
      <w:pPr>
        <w:pStyle w:val="SingleTxtGC"/>
        <w:tabs>
          <w:tab w:val="clear" w:pos="431"/>
          <w:tab w:val="clear" w:pos="1134"/>
          <w:tab w:val="clear" w:pos="1565"/>
          <w:tab w:val="clear" w:pos="1996"/>
          <w:tab w:val="clear" w:pos="2427"/>
          <w:tab w:val="left" w:pos="1701"/>
        </w:tabs>
      </w:pPr>
      <w:r w:rsidRPr="00BC5F65">
        <w:t>2.</w:t>
      </w:r>
      <w:r w:rsidRPr="00BC5F65">
        <w:tab/>
      </w:r>
      <w:r w:rsidRPr="00BC5F65">
        <w:rPr>
          <w:rFonts w:hint="eastAsia"/>
        </w:rPr>
        <w:t>确保知情</w:t>
      </w:r>
      <w:r>
        <w:rPr>
          <w:rFonts w:hint="eastAsia"/>
        </w:rPr>
        <w:t>权</w:t>
      </w:r>
      <w:r w:rsidRPr="00BC5F65">
        <w:rPr>
          <w:rFonts w:hint="eastAsia"/>
        </w:rPr>
        <w:t>包括就受害者的权利和保护这些权利的机制向受害者提供充分指导的义务。它还包括定期和不定期提供信息的义务，应说明为</w:t>
      </w:r>
      <w:r>
        <w:rPr>
          <w:rFonts w:hint="eastAsia"/>
        </w:rPr>
        <w:t>搜寻</w:t>
      </w:r>
      <w:r w:rsidRPr="00BC5F65">
        <w:rPr>
          <w:rFonts w:hint="eastAsia"/>
        </w:rPr>
        <w:t>失踪人员和调查其失踪情况所采取的措施，以及可能阻碍</w:t>
      </w:r>
      <w:r>
        <w:rPr>
          <w:rFonts w:hint="eastAsia"/>
        </w:rPr>
        <w:t>搜寻取得</w:t>
      </w:r>
      <w:r w:rsidRPr="00BC5F65">
        <w:rPr>
          <w:rFonts w:hint="eastAsia"/>
        </w:rPr>
        <w:t>进展的任何障碍。当局将受害者的信息</w:t>
      </w:r>
      <w:r>
        <w:rPr>
          <w:rFonts w:hint="eastAsia"/>
        </w:rPr>
        <w:t>通报</w:t>
      </w:r>
      <w:r w:rsidRPr="00BC5F65">
        <w:rPr>
          <w:rFonts w:hint="eastAsia"/>
        </w:rPr>
        <w:t>给媒体之前，应通知受害者并征求他们的意见。负责</w:t>
      </w:r>
      <w:r>
        <w:rPr>
          <w:rFonts w:hint="eastAsia"/>
        </w:rPr>
        <w:t>搜寻</w:t>
      </w:r>
      <w:r w:rsidRPr="00BC5F65">
        <w:rPr>
          <w:rFonts w:hint="eastAsia"/>
        </w:rPr>
        <w:t>的官员应接受培训，了解如何以差异化方式提供保护，以及如何以体现同情和尊重的方式与家人和参与</w:t>
      </w:r>
      <w:r>
        <w:rPr>
          <w:rFonts w:hint="eastAsia"/>
        </w:rPr>
        <w:t>搜寻</w:t>
      </w:r>
      <w:r w:rsidRPr="00BC5F65">
        <w:rPr>
          <w:rFonts w:hint="eastAsia"/>
        </w:rPr>
        <w:t>的其他人员沟通，并应了解和敏感地认识到参与</w:t>
      </w:r>
      <w:r>
        <w:rPr>
          <w:rFonts w:hint="eastAsia"/>
        </w:rPr>
        <w:t>搜寻</w:t>
      </w:r>
      <w:r w:rsidRPr="00BC5F65">
        <w:rPr>
          <w:rFonts w:hint="eastAsia"/>
        </w:rPr>
        <w:t>工作对受害者身心健康的潜在影响。</w:t>
      </w:r>
    </w:p>
    <w:p w:rsidR="001738CE" w:rsidRPr="00BC5F65" w:rsidRDefault="001738CE" w:rsidP="00BC1D71">
      <w:pPr>
        <w:pStyle w:val="H1GC"/>
      </w:pPr>
      <w:r w:rsidRPr="00BC5F65">
        <w:tab/>
      </w:r>
      <w:r w:rsidRPr="00BC5F65">
        <w:tab/>
      </w:r>
      <w:r w:rsidRPr="00BC5F65">
        <w:rPr>
          <w:rFonts w:hint="eastAsia"/>
        </w:rPr>
        <w:t>原则</w:t>
      </w:r>
      <w:r w:rsidRPr="00BC5F65">
        <w:t>6</w:t>
      </w:r>
      <w:r w:rsidR="00BC1D71">
        <w:br/>
      </w:r>
      <w:r>
        <w:rPr>
          <w:rFonts w:hint="eastAsia"/>
        </w:rPr>
        <w:t>搜寻</w:t>
      </w:r>
      <w:r w:rsidRPr="00BC5F65">
        <w:rPr>
          <w:rFonts w:hint="eastAsia"/>
        </w:rPr>
        <w:t>应立即开始</w:t>
      </w:r>
    </w:p>
    <w:p w:rsidR="001738CE" w:rsidRPr="00BC5F65" w:rsidRDefault="001738CE" w:rsidP="002A34A2">
      <w:pPr>
        <w:pStyle w:val="SingleTxtGC"/>
        <w:tabs>
          <w:tab w:val="clear" w:pos="431"/>
          <w:tab w:val="clear" w:pos="1134"/>
          <w:tab w:val="clear" w:pos="1565"/>
          <w:tab w:val="clear" w:pos="1996"/>
          <w:tab w:val="clear" w:pos="2427"/>
          <w:tab w:val="left" w:pos="1701"/>
        </w:tabs>
      </w:pPr>
      <w:r w:rsidRPr="00BC5F65">
        <w:t>1.</w:t>
      </w:r>
      <w:r w:rsidRPr="00BC5F65">
        <w:tab/>
      </w:r>
      <w:r w:rsidRPr="00BC5F65">
        <w:rPr>
          <w:rFonts w:hint="eastAsia"/>
        </w:rPr>
        <w:t>主管机关一旦以任何方式知悉某人遭受强迫失踪或</w:t>
      </w:r>
      <w:r>
        <w:rPr>
          <w:rFonts w:hint="eastAsia"/>
        </w:rPr>
        <w:t>发现</w:t>
      </w:r>
      <w:r w:rsidRPr="00BC5F65">
        <w:rPr>
          <w:rFonts w:hint="eastAsia"/>
        </w:rPr>
        <w:t>此种迹象，则应立即迅速开始</w:t>
      </w:r>
      <w:r>
        <w:rPr>
          <w:rFonts w:hint="eastAsia"/>
        </w:rPr>
        <w:t>搜寻</w:t>
      </w:r>
      <w:r w:rsidRPr="00BC5F65">
        <w:rPr>
          <w:rFonts w:hint="eastAsia"/>
        </w:rPr>
        <w:t>。必要时，</w:t>
      </w:r>
      <w:r>
        <w:rPr>
          <w:rFonts w:hint="eastAsia"/>
        </w:rPr>
        <w:t>搜寻</w:t>
      </w:r>
      <w:r w:rsidRPr="00BC5F65">
        <w:rPr>
          <w:rFonts w:hint="eastAsia"/>
        </w:rPr>
        <w:t>活动应包括查访相关地点。</w:t>
      </w:r>
    </w:p>
    <w:p w:rsidR="001738CE" w:rsidRPr="00BC5F65" w:rsidRDefault="001738CE" w:rsidP="002A34A2">
      <w:pPr>
        <w:pStyle w:val="SingleTxtGC"/>
        <w:tabs>
          <w:tab w:val="clear" w:pos="431"/>
          <w:tab w:val="clear" w:pos="1134"/>
          <w:tab w:val="clear" w:pos="1565"/>
          <w:tab w:val="clear" w:pos="1996"/>
          <w:tab w:val="clear" w:pos="2427"/>
          <w:tab w:val="left" w:pos="1701"/>
        </w:tabs>
      </w:pPr>
      <w:r w:rsidRPr="00BC5F65">
        <w:t>2.</w:t>
      </w:r>
      <w:r w:rsidRPr="00BC5F65">
        <w:tab/>
      </w:r>
      <w:r w:rsidRPr="00BC5F65">
        <w:rPr>
          <w:rFonts w:hint="eastAsia"/>
        </w:rPr>
        <w:t>即便没有提出正式</w:t>
      </w:r>
      <w:r>
        <w:rPr>
          <w:rFonts w:hint="eastAsia"/>
        </w:rPr>
        <w:t>申诉</w:t>
      </w:r>
      <w:r w:rsidRPr="00BC5F65">
        <w:rPr>
          <w:rFonts w:hint="eastAsia"/>
        </w:rPr>
        <w:t>或请求，负责</w:t>
      </w:r>
      <w:r>
        <w:rPr>
          <w:rFonts w:hint="eastAsia"/>
        </w:rPr>
        <w:t>搜寻</w:t>
      </w:r>
      <w:r w:rsidRPr="00BC5F65">
        <w:rPr>
          <w:rFonts w:hint="eastAsia"/>
        </w:rPr>
        <w:t>的机关也应主动发起和开展</w:t>
      </w:r>
      <w:r>
        <w:rPr>
          <w:rFonts w:hint="eastAsia"/>
        </w:rPr>
        <w:t>搜寻</w:t>
      </w:r>
      <w:r w:rsidRPr="00BC5F65">
        <w:rPr>
          <w:rFonts w:hint="eastAsia"/>
        </w:rPr>
        <w:t>失踪人员的工作。</w:t>
      </w:r>
    </w:p>
    <w:p w:rsidR="001738CE" w:rsidRPr="00BC5F65" w:rsidRDefault="001738CE" w:rsidP="002A34A2">
      <w:pPr>
        <w:pStyle w:val="SingleTxtGC"/>
        <w:tabs>
          <w:tab w:val="clear" w:pos="431"/>
          <w:tab w:val="clear" w:pos="1134"/>
          <w:tab w:val="clear" w:pos="1565"/>
          <w:tab w:val="clear" w:pos="1996"/>
          <w:tab w:val="clear" w:pos="2427"/>
          <w:tab w:val="left" w:pos="1701"/>
        </w:tabs>
      </w:pPr>
      <w:r w:rsidRPr="00BC5F65">
        <w:t>3.</w:t>
      </w:r>
      <w:r w:rsidRPr="00BC5F65">
        <w:tab/>
      </w:r>
      <w:r w:rsidRPr="00BC5F65">
        <w:rPr>
          <w:rFonts w:hint="eastAsia"/>
        </w:rPr>
        <w:t>国内立法和主管机关应</w:t>
      </w:r>
      <w:r>
        <w:rPr>
          <w:rFonts w:hint="eastAsia"/>
        </w:rPr>
        <w:t>确保搜寻和定位</w:t>
      </w:r>
      <w:r w:rsidRPr="00BC5F65">
        <w:rPr>
          <w:rFonts w:hint="eastAsia"/>
        </w:rPr>
        <w:t>失踪人员的活动不会出现任何延迟，甚至几个小时</w:t>
      </w:r>
      <w:r>
        <w:rPr>
          <w:rFonts w:hint="eastAsia"/>
        </w:rPr>
        <w:t>的</w:t>
      </w:r>
      <w:r w:rsidRPr="00BC5F65">
        <w:rPr>
          <w:rFonts w:hint="eastAsia"/>
        </w:rPr>
        <w:t>延迟，以便立即开展有关活动。不得以家人或</w:t>
      </w:r>
      <w:r>
        <w:rPr>
          <w:rFonts w:hint="eastAsia"/>
        </w:rPr>
        <w:t>申诉人</w:t>
      </w:r>
      <w:r w:rsidRPr="00BC5F65">
        <w:rPr>
          <w:rFonts w:hint="eastAsia"/>
        </w:rPr>
        <w:t>未提供信息为由，为未能启动</w:t>
      </w:r>
      <w:r>
        <w:rPr>
          <w:rFonts w:hint="eastAsia"/>
        </w:rPr>
        <w:t>搜寻和定位</w:t>
      </w:r>
      <w:r w:rsidRPr="00BC5F65">
        <w:rPr>
          <w:rFonts w:hint="eastAsia"/>
        </w:rPr>
        <w:t>失踪人员的活动辩</w:t>
      </w:r>
      <w:r>
        <w:rPr>
          <w:rFonts w:hint="eastAsia"/>
        </w:rPr>
        <w:t>解</w:t>
      </w:r>
      <w:r w:rsidRPr="00BC5F65">
        <w:rPr>
          <w:rFonts w:hint="eastAsia"/>
        </w:rPr>
        <w:t>。</w:t>
      </w:r>
    </w:p>
    <w:p w:rsidR="001738CE" w:rsidRPr="00BC5F65" w:rsidRDefault="001738CE" w:rsidP="002A34A2">
      <w:pPr>
        <w:pStyle w:val="SingleTxtGC"/>
        <w:tabs>
          <w:tab w:val="clear" w:pos="431"/>
          <w:tab w:val="clear" w:pos="1134"/>
          <w:tab w:val="clear" w:pos="1565"/>
          <w:tab w:val="clear" w:pos="1996"/>
          <w:tab w:val="clear" w:pos="2427"/>
          <w:tab w:val="left" w:pos="1701"/>
        </w:tabs>
      </w:pPr>
      <w:r w:rsidRPr="00BC5F65">
        <w:t>4.</w:t>
      </w:r>
      <w:r w:rsidRPr="00BC5F65">
        <w:tab/>
      </w:r>
      <w:r w:rsidRPr="00BC5F65">
        <w:rPr>
          <w:rFonts w:hint="eastAsia"/>
        </w:rPr>
        <w:t>如对是否发生非自愿失踪存疑，则仍应立即开始</w:t>
      </w:r>
      <w:r>
        <w:rPr>
          <w:rFonts w:hint="eastAsia"/>
        </w:rPr>
        <w:t>搜寻</w:t>
      </w:r>
      <w:r w:rsidRPr="00BC5F65">
        <w:rPr>
          <w:rFonts w:hint="eastAsia"/>
        </w:rPr>
        <w:t>。调查失踪可能性和保护失踪人员生命所需的所有现有证据都应得到保全和保护。</w:t>
      </w:r>
    </w:p>
    <w:p w:rsidR="001738CE" w:rsidRPr="00BC5F65" w:rsidRDefault="001738CE" w:rsidP="00BC1D71">
      <w:pPr>
        <w:pStyle w:val="H1GC"/>
      </w:pPr>
      <w:r w:rsidRPr="00BC5F65">
        <w:tab/>
      </w:r>
      <w:r w:rsidRPr="00BC5F65">
        <w:tab/>
      </w:r>
      <w:r w:rsidRPr="00BC5F65">
        <w:rPr>
          <w:rFonts w:hint="eastAsia"/>
        </w:rPr>
        <w:t>原则</w:t>
      </w:r>
      <w:r w:rsidRPr="00BC5F65">
        <w:t>7</w:t>
      </w:r>
      <w:r w:rsidR="00BC1D71">
        <w:br/>
      </w:r>
      <w:r>
        <w:rPr>
          <w:rFonts w:hint="eastAsia"/>
        </w:rPr>
        <w:t>搜寻</w:t>
      </w:r>
      <w:r w:rsidRPr="00BC5F65">
        <w:rPr>
          <w:rFonts w:hint="eastAsia"/>
        </w:rPr>
        <w:t>是一项持续义务</w:t>
      </w:r>
    </w:p>
    <w:p w:rsidR="001738CE" w:rsidRPr="00BC5F65" w:rsidRDefault="001738CE" w:rsidP="002A34A2">
      <w:pPr>
        <w:pStyle w:val="SingleTxtGC"/>
        <w:tabs>
          <w:tab w:val="clear" w:pos="431"/>
          <w:tab w:val="clear" w:pos="1134"/>
          <w:tab w:val="clear" w:pos="1565"/>
          <w:tab w:val="clear" w:pos="1996"/>
          <w:tab w:val="clear" w:pos="2427"/>
          <w:tab w:val="left" w:pos="1701"/>
        </w:tabs>
      </w:pPr>
      <w:r w:rsidRPr="00BC5F65">
        <w:t>1.</w:t>
      </w:r>
      <w:r w:rsidRPr="00BC5F65">
        <w:tab/>
      </w:r>
      <w:r>
        <w:rPr>
          <w:rFonts w:hint="eastAsia"/>
        </w:rPr>
        <w:t>搜寻</w:t>
      </w:r>
      <w:r w:rsidRPr="00BC5F65">
        <w:rPr>
          <w:rFonts w:hint="eastAsia"/>
        </w:rPr>
        <w:t>失踪人员的工作应持续进行，直到确定当事人的生死和</w:t>
      </w:r>
      <w:r w:rsidRPr="00BC5F65">
        <w:t>(</w:t>
      </w:r>
      <w:r w:rsidRPr="00BC5F65">
        <w:rPr>
          <w:rFonts w:hint="eastAsia"/>
        </w:rPr>
        <w:t>或</w:t>
      </w:r>
      <w:r w:rsidRPr="00BC5F65">
        <w:t>)</w:t>
      </w:r>
      <w:r w:rsidRPr="00BC5F65">
        <w:rPr>
          <w:rFonts w:hint="eastAsia"/>
        </w:rPr>
        <w:t>下落。</w:t>
      </w:r>
    </w:p>
    <w:p w:rsidR="001738CE" w:rsidRPr="00BC5F65" w:rsidRDefault="001738CE" w:rsidP="002A34A2">
      <w:pPr>
        <w:pStyle w:val="SingleTxtGC"/>
        <w:tabs>
          <w:tab w:val="clear" w:pos="431"/>
          <w:tab w:val="clear" w:pos="1134"/>
          <w:tab w:val="clear" w:pos="1565"/>
          <w:tab w:val="clear" w:pos="1996"/>
          <w:tab w:val="clear" w:pos="2427"/>
          <w:tab w:val="left" w:pos="1701"/>
        </w:tabs>
      </w:pPr>
      <w:r w:rsidRPr="00BC5F65">
        <w:t>2.</w:t>
      </w:r>
      <w:r w:rsidRPr="00BC5F65">
        <w:tab/>
      </w:r>
      <w:r w:rsidRPr="00BC5F65">
        <w:rPr>
          <w:rFonts w:hint="eastAsia"/>
        </w:rPr>
        <w:t>如果发现失踪者仍存活，只有当此人再次受到法律保护时，</w:t>
      </w:r>
      <w:r>
        <w:rPr>
          <w:rFonts w:hint="eastAsia"/>
        </w:rPr>
        <w:t>方</w:t>
      </w:r>
      <w:r w:rsidRPr="00BC5F65">
        <w:rPr>
          <w:rFonts w:hint="eastAsia"/>
        </w:rPr>
        <w:t>可认为已经完成</w:t>
      </w:r>
      <w:r>
        <w:rPr>
          <w:rFonts w:hint="eastAsia"/>
        </w:rPr>
        <w:t>搜寻</w:t>
      </w:r>
      <w:r w:rsidRPr="00BC5F65">
        <w:rPr>
          <w:rFonts w:hint="eastAsia"/>
        </w:rPr>
        <w:t>；如果发现失踪者在合法拘留中心内被剥夺自由，也应确保提供这种保护。</w:t>
      </w:r>
    </w:p>
    <w:p w:rsidR="001738CE" w:rsidRPr="00BC5F65" w:rsidRDefault="001738CE" w:rsidP="002A34A2">
      <w:pPr>
        <w:pStyle w:val="SingleTxtGC"/>
        <w:tabs>
          <w:tab w:val="clear" w:pos="431"/>
          <w:tab w:val="clear" w:pos="1134"/>
          <w:tab w:val="clear" w:pos="1565"/>
          <w:tab w:val="clear" w:pos="1996"/>
          <w:tab w:val="clear" w:pos="2427"/>
          <w:tab w:val="left" w:pos="1701"/>
        </w:tabs>
      </w:pPr>
      <w:r w:rsidRPr="00BC5F65">
        <w:t>3.</w:t>
      </w:r>
      <w:r w:rsidRPr="00BC5F65">
        <w:tab/>
      </w:r>
      <w:r w:rsidRPr="00BC5F65">
        <w:rPr>
          <w:rFonts w:hint="eastAsia"/>
        </w:rPr>
        <w:t>如果发现失踪人员</w:t>
      </w:r>
      <w:r>
        <w:rPr>
          <w:rFonts w:hint="eastAsia"/>
        </w:rPr>
        <w:t>已</w:t>
      </w:r>
      <w:r w:rsidRPr="00BC5F65">
        <w:rPr>
          <w:rFonts w:hint="eastAsia"/>
        </w:rPr>
        <w:t>死亡，</w:t>
      </w:r>
      <w:r>
        <w:rPr>
          <w:rFonts w:hint="eastAsia"/>
        </w:rPr>
        <w:t>只有当业</w:t>
      </w:r>
      <w:r w:rsidRPr="00BC5F65">
        <w:rPr>
          <w:rFonts w:hint="eastAsia"/>
        </w:rPr>
        <w:t>已按照国际标准对其进行充分</w:t>
      </w:r>
      <w:r>
        <w:rPr>
          <w:rFonts w:hint="eastAsia"/>
        </w:rPr>
        <w:t>辨认</w:t>
      </w:r>
      <w:r w:rsidRPr="00BC5F65">
        <w:rPr>
          <w:rFonts w:hint="eastAsia"/>
        </w:rPr>
        <w:t>，并以有尊严的方式将其移交给家人或亲属，方可认为已经完成</w:t>
      </w:r>
      <w:r>
        <w:rPr>
          <w:rFonts w:hint="eastAsia"/>
        </w:rPr>
        <w:t>搜寻</w:t>
      </w:r>
      <w:r w:rsidRPr="00BC5F65">
        <w:rPr>
          <w:rFonts w:hint="eastAsia"/>
        </w:rPr>
        <w:t>。当</w:t>
      </w:r>
      <w:r>
        <w:rPr>
          <w:rFonts w:hint="eastAsia"/>
        </w:rPr>
        <w:t>只能发现和辨识</w:t>
      </w:r>
      <w:r w:rsidRPr="00BC5F65">
        <w:rPr>
          <w:rFonts w:hint="eastAsia"/>
        </w:rPr>
        <w:t>部分遗骸时，</w:t>
      </w:r>
      <w:r>
        <w:rPr>
          <w:rFonts w:hint="eastAsia"/>
        </w:rPr>
        <w:t>如决定</w:t>
      </w:r>
      <w:r w:rsidRPr="00BC5F65">
        <w:rPr>
          <w:rFonts w:hint="eastAsia"/>
        </w:rPr>
        <w:t>继续</w:t>
      </w:r>
      <w:r>
        <w:rPr>
          <w:rFonts w:hint="eastAsia"/>
        </w:rPr>
        <w:t>搜寻以定位和辨识剩余遗骸</w:t>
      </w:r>
      <w:r w:rsidRPr="00BC5F65">
        <w:rPr>
          <w:rFonts w:hint="eastAsia"/>
        </w:rPr>
        <w:t>，应考虑到</w:t>
      </w:r>
      <w:r>
        <w:rPr>
          <w:rFonts w:hint="eastAsia"/>
        </w:rPr>
        <w:t>辨识</w:t>
      </w:r>
      <w:r w:rsidRPr="00BC5F65">
        <w:rPr>
          <w:rFonts w:hint="eastAsia"/>
        </w:rPr>
        <w:t>更多遗骸的实际机会以及家人按其文化规范提出的安葬</w:t>
      </w:r>
      <w:r>
        <w:rPr>
          <w:rFonts w:hint="eastAsia"/>
        </w:rPr>
        <w:t>要求</w:t>
      </w:r>
      <w:r w:rsidRPr="00BC5F65">
        <w:rPr>
          <w:rFonts w:hint="eastAsia"/>
        </w:rPr>
        <w:t>。</w:t>
      </w:r>
      <w:r>
        <w:rPr>
          <w:rFonts w:hint="eastAsia"/>
        </w:rPr>
        <w:t>如决定</w:t>
      </w:r>
      <w:r w:rsidRPr="00BC5F65">
        <w:rPr>
          <w:rFonts w:hint="eastAsia"/>
        </w:rPr>
        <w:t>停止</w:t>
      </w:r>
      <w:r>
        <w:rPr>
          <w:rFonts w:hint="eastAsia"/>
        </w:rPr>
        <w:t>搜寻，</w:t>
      </w:r>
      <w:r w:rsidRPr="00BC5F65">
        <w:rPr>
          <w:rFonts w:hint="eastAsia"/>
        </w:rPr>
        <w:t>应以透明的方式做出</w:t>
      </w:r>
      <w:r>
        <w:rPr>
          <w:rFonts w:hint="eastAsia"/>
        </w:rPr>
        <w:t>此决定</w:t>
      </w:r>
      <w:r w:rsidRPr="00BC5F65">
        <w:rPr>
          <w:rFonts w:hint="eastAsia"/>
        </w:rPr>
        <w:t>，并需得到家人的事先知情同意。</w:t>
      </w:r>
    </w:p>
    <w:p w:rsidR="001738CE" w:rsidRPr="00BC5F65" w:rsidRDefault="001738CE" w:rsidP="002A34A2">
      <w:pPr>
        <w:pStyle w:val="SingleTxtGC"/>
        <w:tabs>
          <w:tab w:val="clear" w:pos="431"/>
          <w:tab w:val="clear" w:pos="1134"/>
          <w:tab w:val="clear" w:pos="1565"/>
          <w:tab w:val="clear" w:pos="1996"/>
          <w:tab w:val="clear" w:pos="2427"/>
          <w:tab w:val="left" w:pos="1701"/>
        </w:tabs>
      </w:pPr>
      <w:r w:rsidRPr="00BC5F65">
        <w:t>4.</w:t>
      </w:r>
      <w:r w:rsidRPr="00BC5F65">
        <w:tab/>
      </w:r>
      <w:r w:rsidRPr="00BC5F65">
        <w:rPr>
          <w:rFonts w:hint="eastAsia"/>
        </w:rPr>
        <w:t>如果未找到失踪人员，并且有超越合理怀疑的可信证据证明当事人的生死或下落，则当实际上不可能找到</w:t>
      </w:r>
      <w:r>
        <w:rPr>
          <w:rFonts w:hint="eastAsia"/>
        </w:rPr>
        <w:t>此</w:t>
      </w:r>
      <w:r w:rsidRPr="00BC5F65">
        <w:rPr>
          <w:rFonts w:hint="eastAsia"/>
        </w:rPr>
        <w:t>人时，</w:t>
      </w:r>
      <w:r>
        <w:rPr>
          <w:rFonts w:hint="eastAsia"/>
        </w:rPr>
        <w:t>且已对</w:t>
      </w:r>
      <w:r w:rsidRPr="00BC5F65">
        <w:rPr>
          <w:rFonts w:hint="eastAsia"/>
        </w:rPr>
        <w:t>所有可获得的信息</w:t>
      </w:r>
      <w:r>
        <w:rPr>
          <w:rFonts w:hint="eastAsia"/>
        </w:rPr>
        <w:t>进行</w:t>
      </w:r>
      <w:r w:rsidRPr="00BC5F65">
        <w:rPr>
          <w:rFonts w:hint="eastAsia"/>
        </w:rPr>
        <w:t>详尽分析</w:t>
      </w:r>
      <w:r>
        <w:rPr>
          <w:rFonts w:hint="eastAsia"/>
        </w:rPr>
        <w:t>并对</w:t>
      </w:r>
      <w:r w:rsidRPr="00BC5F65">
        <w:rPr>
          <w:rFonts w:hint="eastAsia"/>
        </w:rPr>
        <w:t>所有可能的</w:t>
      </w:r>
      <w:r>
        <w:rPr>
          <w:rFonts w:hint="eastAsia"/>
        </w:rPr>
        <w:t>情形加以</w:t>
      </w:r>
      <w:r w:rsidRPr="00BC5F65">
        <w:rPr>
          <w:rFonts w:hint="eastAsia"/>
        </w:rPr>
        <w:t>调查</w:t>
      </w:r>
      <w:r>
        <w:rPr>
          <w:rFonts w:hint="eastAsia"/>
        </w:rPr>
        <w:t>后</w:t>
      </w:r>
      <w:r w:rsidRPr="00BC5F65">
        <w:rPr>
          <w:rFonts w:hint="eastAsia"/>
        </w:rPr>
        <w:t>，</w:t>
      </w:r>
      <w:r>
        <w:rPr>
          <w:rFonts w:hint="eastAsia"/>
        </w:rPr>
        <w:t>即可暂停搜寻</w:t>
      </w:r>
      <w:r w:rsidRPr="00BC5F65">
        <w:rPr>
          <w:rFonts w:hint="eastAsia"/>
        </w:rPr>
        <w:t>。这项决定应以透明的方式做出，并需得到失踪人员的家人或亲属的事先知情同意。不能将证人证言、未经证实的陈述或宣誓陈述书视为证明死亡、</w:t>
      </w:r>
      <w:r>
        <w:rPr>
          <w:rFonts w:hint="eastAsia"/>
        </w:rPr>
        <w:t>暂停搜寻</w:t>
      </w:r>
      <w:r w:rsidRPr="00BC5F65">
        <w:rPr>
          <w:rFonts w:hint="eastAsia"/>
        </w:rPr>
        <w:t>的充分证据。</w:t>
      </w:r>
    </w:p>
    <w:p w:rsidR="001738CE" w:rsidRPr="00BC5F65" w:rsidRDefault="001738CE" w:rsidP="002A34A2">
      <w:pPr>
        <w:pStyle w:val="SingleTxtGC"/>
        <w:tabs>
          <w:tab w:val="clear" w:pos="431"/>
          <w:tab w:val="clear" w:pos="1134"/>
          <w:tab w:val="clear" w:pos="1565"/>
          <w:tab w:val="clear" w:pos="1996"/>
          <w:tab w:val="clear" w:pos="2427"/>
          <w:tab w:val="left" w:pos="1701"/>
        </w:tabs>
      </w:pPr>
      <w:r w:rsidRPr="00BC5F65">
        <w:t>5.</w:t>
      </w:r>
      <w:r w:rsidRPr="00BC5F65">
        <w:tab/>
      </w:r>
      <w:r w:rsidRPr="00BC5F65">
        <w:rPr>
          <w:rFonts w:hint="eastAsia"/>
        </w:rPr>
        <w:t>在任何情况下，</w:t>
      </w:r>
      <w:r>
        <w:rPr>
          <w:rFonts w:hint="eastAsia"/>
        </w:rPr>
        <w:t>暂停搜寻</w:t>
      </w:r>
      <w:r w:rsidRPr="00BC5F65">
        <w:rPr>
          <w:rFonts w:hint="eastAsia"/>
        </w:rPr>
        <w:t>失踪人员都不</w:t>
      </w:r>
      <w:r>
        <w:rPr>
          <w:rFonts w:hint="eastAsia"/>
        </w:rPr>
        <w:t>意味着彻底搁置搜寻工作</w:t>
      </w:r>
      <w:r w:rsidRPr="00BC5F65">
        <w:rPr>
          <w:rFonts w:hint="eastAsia"/>
        </w:rPr>
        <w:t>或刑事调查。</w:t>
      </w:r>
    </w:p>
    <w:p w:rsidR="001738CE" w:rsidRPr="00BC5F65" w:rsidRDefault="001738CE" w:rsidP="00BC1D71">
      <w:pPr>
        <w:pStyle w:val="H1GC"/>
      </w:pPr>
      <w:r w:rsidRPr="00BC5F65">
        <w:tab/>
      </w:r>
      <w:r w:rsidRPr="00BC5F65">
        <w:tab/>
      </w:r>
      <w:r w:rsidRPr="00BC5F65">
        <w:rPr>
          <w:rFonts w:hint="eastAsia"/>
        </w:rPr>
        <w:t>原则</w:t>
      </w:r>
      <w:r w:rsidRPr="00BC5F65">
        <w:t>8</w:t>
      </w:r>
      <w:r w:rsidR="00BC1D71">
        <w:br/>
      </w:r>
      <w:r>
        <w:rPr>
          <w:rFonts w:hint="eastAsia"/>
        </w:rPr>
        <w:t>搜寻</w:t>
      </w:r>
      <w:r w:rsidRPr="00BC5F65">
        <w:rPr>
          <w:rFonts w:hint="eastAsia"/>
        </w:rPr>
        <w:t>应在综合战略的基础上开展</w:t>
      </w:r>
    </w:p>
    <w:p w:rsidR="001738CE" w:rsidRPr="00BC5F65" w:rsidRDefault="001738CE" w:rsidP="002A34A2">
      <w:pPr>
        <w:pStyle w:val="SingleTxtGC"/>
        <w:tabs>
          <w:tab w:val="clear" w:pos="431"/>
          <w:tab w:val="clear" w:pos="1134"/>
          <w:tab w:val="clear" w:pos="1565"/>
          <w:tab w:val="clear" w:pos="1996"/>
          <w:tab w:val="clear" w:pos="2427"/>
          <w:tab w:val="left" w:pos="1701"/>
        </w:tabs>
      </w:pPr>
      <w:r w:rsidRPr="00BC5F65">
        <w:t>1.</w:t>
      </w:r>
      <w:r w:rsidRPr="00BC5F65">
        <w:tab/>
      </w:r>
      <w:r w:rsidRPr="00BC5F65">
        <w:rPr>
          <w:rFonts w:hint="eastAsia"/>
        </w:rPr>
        <w:t>在开始</w:t>
      </w:r>
      <w:r>
        <w:rPr>
          <w:rFonts w:hint="eastAsia"/>
        </w:rPr>
        <w:t>搜寻</w:t>
      </w:r>
      <w:r w:rsidRPr="00BC5F65">
        <w:rPr>
          <w:rFonts w:hint="eastAsia"/>
        </w:rPr>
        <w:t>时，应探索关于当事人失踪的所有合理假设。某一假设只有在得不到客观和可验证的标准的支持时，才可</w:t>
      </w:r>
      <w:r>
        <w:rPr>
          <w:rFonts w:hint="eastAsia"/>
        </w:rPr>
        <w:t>排除</w:t>
      </w:r>
      <w:r w:rsidRPr="00BC5F65">
        <w:rPr>
          <w:rFonts w:hint="eastAsia"/>
        </w:rPr>
        <w:t>。</w:t>
      </w:r>
    </w:p>
    <w:p w:rsidR="001738CE" w:rsidRPr="00BC5F65" w:rsidRDefault="001738CE" w:rsidP="002A34A2">
      <w:pPr>
        <w:pStyle w:val="SingleTxtGC"/>
        <w:tabs>
          <w:tab w:val="clear" w:pos="431"/>
          <w:tab w:val="clear" w:pos="1134"/>
          <w:tab w:val="clear" w:pos="1565"/>
          <w:tab w:val="clear" w:pos="1996"/>
          <w:tab w:val="clear" w:pos="2427"/>
          <w:tab w:val="left" w:pos="1701"/>
        </w:tabs>
      </w:pPr>
      <w:r w:rsidRPr="00BC5F65">
        <w:t>2.</w:t>
      </w:r>
      <w:r w:rsidRPr="00BC5F65">
        <w:tab/>
      </w:r>
      <w:r w:rsidRPr="00BC5F65">
        <w:rPr>
          <w:rFonts w:hint="eastAsia"/>
        </w:rPr>
        <w:t>关于某人失踪的假设应基于所有可获得的信息，包括亲属或</w:t>
      </w:r>
      <w:r>
        <w:rPr>
          <w:rFonts w:hint="eastAsia"/>
        </w:rPr>
        <w:t>申诉人</w:t>
      </w:r>
      <w:r w:rsidRPr="00BC5F65">
        <w:rPr>
          <w:rFonts w:hint="eastAsia"/>
        </w:rPr>
        <w:t>提供的信息，以及科学和技术标准的使用；而不应依据对失踪者个人情况和特征的先入之见。</w:t>
      </w:r>
    </w:p>
    <w:p w:rsidR="001738CE" w:rsidRPr="00BC5F65" w:rsidRDefault="001738CE" w:rsidP="002A34A2">
      <w:pPr>
        <w:pStyle w:val="SingleTxtGC"/>
        <w:tabs>
          <w:tab w:val="clear" w:pos="431"/>
          <w:tab w:val="clear" w:pos="1134"/>
          <w:tab w:val="clear" w:pos="1565"/>
          <w:tab w:val="clear" w:pos="1996"/>
          <w:tab w:val="clear" w:pos="2427"/>
          <w:tab w:val="left" w:pos="1701"/>
        </w:tabs>
      </w:pPr>
      <w:r w:rsidRPr="00BC5F65">
        <w:t>3.</w:t>
      </w:r>
      <w:r w:rsidRPr="00BC5F65">
        <w:tab/>
      </w:r>
      <w:r w:rsidRPr="00BC5F65">
        <w:rPr>
          <w:rFonts w:hint="eastAsia"/>
        </w:rPr>
        <w:t>在有此意愿的受害者及其组织的参与下，负责</w:t>
      </w:r>
      <w:r>
        <w:rPr>
          <w:rFonts w:hint="eastAsia"/>
        </w:rPr>
        <w:t>搜寻</w:t>
      </w:r>
      <w:r w:rsidRPr="00BC5F65">
        <w:rPr>
          <w:rFonts w:hint="eastAsia"/>
        </w:rPr>
        <w:t>的机关应为</w:t>
      </w:r>
      <w:r>
        <w:rPr>
          <w:rFonts w:hint="eastAsia"/>
        </w:rPr>
        <w:t>搜寻</w:t>
      </w:r>
      <w:r w:rsidRPr="00BC5F65">
        <w:rPr>
          <w:rFonts w:hint="eastAsia"/>
        </w:rPr>
        <w:t>过程</w:t>
      </w:r>
      <w:r>
        <w:rPr>
          <w:rFonts w:hint="eastAsia"/>
        </w:rPr>
        <w:t>的</w:t>
      </w:r>
      <w:r w:rsidRPr="00BC5F65">
        <w:rPr>
          <w:rFonts w:hint="eastAsia"/>
        </w:rPr>
        <w:t>各</w:t>
      </w:r>
      <w:r>
        <w:rPr>
          <w:rFonts w:hint="eastAsia"/>
        </w:rPr>
        <w:t>个</w:t>
      </w:r>
      <w:r w:rsidRPr="00BC5F65">
        <w:rPr>
          <w:rFonts w:hint="eastAsia"/>
        </w:rPr>
        <w:t>阶段设计一</w:t>
      </w:r>
      <w:r>
        <w:rPr>
          <w:rFonts w:hint="eastAsia"/>
        </w:rPr>
        <w:t>项</w:t>
      </w:r>
      <w:r w:rsidRPr="00BC5F65">
        <w:rPr>
          <w:rFonts w:hint="eastAsia"/>
        </w:rPr>
        <w:t>综合战略，在此战略中，应综合确定将采取的活动，通过一切必要适当的手段和程序来确定、释放或挖掘失踪者或确定失踪者的身份。综合</w:t>
      </w:r>
      <w:r>
        <w:rPr>
          <w:rFonts w:hint="eastAsia"/>
        </w:rPr>
        <w:t>搜寻</w:t>
      </w:r>
      <w:r w:rsidRPr="00BC5F65">
        <w:rPr>
          <w:rFonts w:hint="eastAsia"/>
        </w:rPr>
        <w:t>战略应包括行动计划和时间表，并应定期评估。</w:t>
      </w:r>
    </w:p>
    <w:p w:rsidR="001738CE" w:rsidRPr="00BC5F65" w:rsidRDefault="001738CE" w:rsidP="002A34A2">
      <w:pPr>
        <w:pStyle w:val="SingleTxtGC"/>
        <w:tabs>
          <w:tab w:val="clear" w:pos="431"/>
          <w:tab w:val="clear" w:pos="1134"/>
          <w:tab w:val="clear" w:pos="1565"/>
          <w:tab w:val="clear" w:pos="1996"/>
          <w:tab w:val="clear" w:pos="2427"/>
          <w:tab w:val="left" w:pos="1701"/>
        </w:tabs>
      </w:pPr>
      <w:r w:rsidRPr="00BC5F65">
        <w:t>4.</w:t>
      </w:r>
      <w:r w:rsidRPr="00BC5F65">
        <w:tab/>
      </w:r>
      <w:r w:rsidRPr="00BC5F65">
        <w:rPr>
          <w:rFonts w:hint="eastAsia"/>
        </w:rPr>
        <w:t>主管机关应利用适当的法医方法、其专业经验以及在</w:t>
      </w:r>
      <w:r>
        <w:rPr>
          <w:rFonts w:hint="eastAsia"/>
        </w:rPr>
        <w:t>搜寻</w:t>
      </w:r>
      <w:r w:rsidRPr="00BC5F65">
        <w:rPr>
          <w:rFonts w:hint="eastAsia"/>
        </w:rPr>
        <w:t>和定位失踪人员方面积累的知识。它们还可请具有专业技术知识的人员、法医专家和其他科学工作者以及民间社会组织合作，提出失踪情况的假设，设计综合战略以及开展</w:t>
      </w:r>
      <w:r>
        <w:rPr>
          <w:rFonts w:hint="eastAsia"/>
        </w:rPr>
        <w:t>搜寻</w:t>
      </w:r>
      <w:r w:rsidRPr="00BC5F65">
        <w:rPr>
          <w:rFonts w:hint="eastAsia"/>
        </w:rPr>
        <w:t>活动。</w:t>
      </w:r>
    </w:p>
    <w:p w:rsidR="001738CE" w:rsidRPr="00BC5F65" w:rsidRDefault="001738CE" w:rsidP="002A34A2">
      <w:pPr>
        <w:pStyle w:val="SingleTxtGC"/>
        <w:tabs>
          <w:tab w:val="clear" w:pos="431"/>
          <w:tab w:val="clear" w:pos="1134"/>
          <w:tab w:val="clear" w:pos="1565"/>
          <w:tab w:val="clear" w:pos="1996"/>
          <w:tab w:val="clear" w:pos="2427"/>
          <w:tab w:val="left" w:pos="1701"/>
        </w:tabs>
      </w:pPr>
      <w:r w:rsidRPr="00BC5F65">
        <w:t>5.</w:t>
      </w:r>
      <w:r w:rsidRPr="00BC5F65">
        <w:tab/>
      </w:r>
      <w:r w:rsidRPr="00BC5F65">
        <w:rPr>
          <w:rFonts w:hint="eastAsia"/>
        </w:rPr>
        <w:t>在不妨碍</w:t>
      </w:r>
      <w:r>
        <w:rPr>
          <w:rFonts w:hint="eastAsia"/>
        </w:rPr>
        <w:t>其</w:t>
      </w:r>
      <w:r w:rsidRPr="00BC5F65">
        <w:rPr>
          <w:rFonts w:hint="eastAsia"/>
        </w:rPr>
        <w:t>主动采取适当措施</w:t>
      </w:r>
      <w:r>
        <w:rPr>
          <w:rFonts w:hint="eastAsia"/>
        </w:rPr>
        <w:t>搜寻</w:t>
      </w:r>
      <w:r w:rsidRPr="00BC5F65">
        <w:rPr>
          <w:rFonts w:hint="eastAsia"/>
        </w:rPr>
        <w:t>和定位失踪人员的义务的情况下，主管</w:t>
      </w:r>
      <w:r>
        <w:rPr>
          <w:rFonts w:hint="eastAsia"/>
        </w:rPr>
        <w:t>机关</w:t>
      </w:r>
      <w:r w:rsidRPr="00BC5F65">
        <w:rPr>
          <w:rFonts w:hint="eastAsia"/>
        </w:rPr>
        <w:t>应考虑受害者或</w:t>
      </w:r>
      <w:r>
        <w:rPr>
          <w:rFonts w:hint="eastAsia"/>
        </w:rPr>
        <w:t>申诉人</w:t>
      </w:r>
      <w:r w:rsidRPr="00BC5F65">
        <w:rPr>
          <w:rFonts w:hint="eastAsia"/>
        </w:rPr>
        <w:t>提供的所有信息，并利用受害者及其组织开展</w:t>
      </w:r>
      <w:r>
        <w:rPr>
          <w:rFonts w:hint="eastAsia"/>
        </w:rPr>
        <w:t>搜寻</w:t>
      </w:r>
      <w:r w:rsidRPr="00BC5F65">
        <w:rPr>
          <w:rFonts w:hint="eastAsia"/>
        </w:rPr>
        <w:t>活动的经验。</w:t>
      </w:r>
    </w:p>
    <w:p w:rsidR="001738CE" w:rsidRPr="00BC5F65" w:rsidRDefault="001738CE" w:rsidP="002A34A2">
      <w:pPr>
        <w:pStyle w:val="SingleTxtGC"/>
        <w:tabs>
          <w:tab w:val="clear" w:pos="431"/>
          <w:tab w:val="clear" w:pos="1134"/>
          <w:tab w:val="clear" w:pos="1565"/>
          <w:tab w:val="clear" w:pos="1996"/>
          <w:tab w:val="clear" w:pos="2427"/>
          <w:tab w:val="left" w:pos="1701"/>
        </w:tabs>
      </w:pPr>
      <w:r w:rsidRPr="00BC5F65">
        <w:t>6.</w:t>
      </w:r>
      <w:r w:rsidRPr="00BC5F65">
        <w:tab/>
      </w:r>
      <w:r w:rsidRPr="00BC5F65">
        <w:rPr>
          <w:rFonts w:hint="eastAsia"/>
        </w:rPr>
        <w:t>综合</w:t>
      </w:r>
      <w:r>
        <w:rPr>
          <w:rFonts w:hint="eastAsia"/>
        </w:rPr>
        <w:t>搜寻</w:t>
      </w:r>
      <w:r w:rsidRPr="00BC5F65">
        <w:rPr>
          <w:rFonts w:hint="eastAsia"/>
        </w:rPr>
        <w:t>战略应考虑背景分析。背景分析可用于确定模式、澄清责任人的动机和作案手法、描述失踪人员</w:t>
      </w:r>
      <w:r>
        <w:rPr>
          <w:rFonts w:hint="eastAsia"/>
        </w:rPr>
        <w:t>的大致情况</w:t>
      </w:r>
      <w:r w:rsidRPr="00BC5F65">
        <w:rPr>
          <w:rFonts w:hint="eastAsia"/>
        </w:rPr>
        <w:t>，以及</w:t>
      </w:r>
      <w:r>
        <w:rPr>
          <w:rFonts w:hint="eastAsia"/>
        </w:rPr>
        <w:t>查明能够</w:t>
      </w:r>
      <w:r w:rsidRPr="00BC5F65">
        <w:rPr>
          <w:rFonts w:hint="eastAsia"/>
        </w:rPr>
        <w:t>解释失踪情况的区域特征。主管机关应根据科学标准独立进行背景分析，而不仅仅是根据对个别案件的调查收集的信息。不应以背景分析为借口，</w:t>
      </w:r>
      <w:r>
        <w:rPr>
          <w:rFonts w:hint="eastAsia"/>
        </w:rPr>
        <w:t>预先排除</w:t>
      </w:r>
      <w:r w:rsidRPr="00BC5F65">
        <w:rPr>
          <w:rFonts w:hint="eastAsia"/>
        </w:rPr>
        <w:t>表面上</w:t>
      </w:r>
      <w:r>
        <w:rPr>
          <w:rFonts w:hint="eastAsia"/>
        </w:rPr>
        <w:t>看似</w:t>
      </w:r>
      <w:r w:rsidRPr="00BC5F65">
        <w:rPr>
          <w:rFonts w:hint="eastAsia"/>
        </w:rPr>
        <w:t>与背景分析不一致的调查或</w:t>
      </w:r>
      <w:r>
        <w:rPr>
          <w:rFonts w:hint="eastAsia"/>
        </w:rPr>
        <w:t>搜寻</w:t>
      </w:r>
      <w:r w:rsidRPr="00BC5F65">
        <w:rPr>
          <w:rFonts w:hint="eastAsia"/>
        </w:rPr>
        <w:t>假设。</w:t>
      </w:r>
    </w:p>
    <w:p w:rsidR="001738CE" w:rsidRPr="00BC5F65" w:rsidRDefault="001738CE" w:rsidP="002A34A2">
      <w:pPr>
        <w:pStyle w:val="SingleTxtGC"/>
        <w:tabs>
          <w:tab w:val="clear" w:pos="431"/>
          <w:tab w:val="clear" w:pos="1134"/>
          <w:tab w:val="clear" w:pos="1565"/>
          <w:tab w:val="clear" w:pos="1996"/>
          <w:tab w:val="clear" w:pos="2427"/>
          <w:tab w:val="left" w:pos="1701"/>
        </w:tabs>
      </w:pPr>
      <w:r w:rsidRPr="00BC5F65">
        <w:t>7.</w:t>
      </w:r>
      <w:r w:rsidRPr="00BC5F65">
        <w:tab/>
      </w:r>
      <w:r w:rsidRPr="00BC5F65">
        <w:rPr>
          <w:rFonts w:hint="eastAsia"/>
        </w:rPr>
        <w:t>在进行背景分析和设计综合</w:t>
      </w:r>
      <w:r>
        <w:rPr>
          <w:rFonts w:hint="eastAsia"/>
        </w:rPr>
        <w:t>搜寻</w:t>
      </w:r>
      <w:r w:rsidRPr="00BC5F65">
        <w:rPr>
          <w:rFonts w:hint="eastAsia"/>
        </w:rPr>
        <w:t>战略时，负责</w:t>
      </w:r>
      <w:r>
        <w:rPr>
          <w:rFonts w:hint="eastAsia"/>
        </w:rPr>
        <w:t>搜寻</w:t>
      </w:r>
      <w:r w:rsidRPr="00BC5F65">
        <w:rPr>
          <w:rFonts w:hint="eastAsia"/>
        </w:rPr>
        <w:t>过程的实体应特别注意失踪者是人权维护者和社会活动人士的情况。</w:t>
      </w:r>
    </w:p>
    <w:p w:rsidR="001738CE" w:rsidRPr="00BC5F65" w:rsidRDefault="001738CE" w:rsidP="002A34A2">
      <w:pPr>
        <w:pStyle w:val="SingleTxtGC"/>
        <w:tabs>
          <w:tab w:val="clear" w:pos="431"/>
          <w:tab w:val="clear" w:pos="1134"/>
          <w:tab w:val="clear" w:pos="1565"/>
          <w:tab w:val="clear" w:pos="1996"/>
          <w:tab w:val="clear" w:pos="2427"/>
          <w:tab w:val="left" w:pos="1701"/>
        </w:tabs>
      </w:pPr>
      <w:r w:rsidRPr="00BC5F65">
        <w:t>8.</w:t>
      </w:r>
      <w:r w:rsidRPr="00BC5F65">
        <w:tab/>
      </w:r>
      <w:r>
        <w:rPr>
          <w:rFonts w:hint="eastAsia"/>
        </w:rPr>
        <w:t>搜寻</w:t>
      </w:r>
      <w:r w:rsidRPr="00BC5F65">
        <w:rPr>
          <w:rFonts w:hint="eastAsia"/>
        </w:rPr>
        <w:t>新生儿和幼儿的全面战略应考虑到以下事实，即他们的身份证件可能已被更改，他们可能已被带离原</w:t>
      </w:r>
      <w:r>
        <w:rPr>
          <w:rFonts w:hint="eastAsia"/>
        </w:rPr>
        <w:t>生</w:t>
      </w:r>
      <w:r w:rsidRPr="00BC5F65">
        <w:rPr>
          <w:rFonts w:hint="eastAsia"/>
        </w:rPr>
        <w:t>家庭、获得假身份并被移交给儿童</w:t>
      </w:r>
      <w:r>
        <w:rPr>
          <w:rFonts w:hint="eastAsia"/>
        </w:rPr>
        <w:t>照料</w:t>
      </w:r>
      <w:r w:rsidRPr="00BC5F65">
        <w:rPr>
          <w:rFonts w:hint="eastAsia"/>
        </w:rPr>
        <w:t>机构或另一家庭收养。</w:t>
      </w:r>
      <w:r>
        <w:rPr>
          <w:rFonts w:hint="eastAsia"/>
        </w:rPr>
        <w:t>应搜寻这些儿童和青少年</w:t>
      </w:r>
      <w:r w:rsidR="00F527BE">
        <w:rPr>
          <w:rFonts w:hint="eastAsia"/>
        </w:rPr>
        <w:t>(</w:t>
      </w:r>
      <w:r>
        <w:rPr>
          <w:rFonts w:hint="eastAsia"/>
        </w:rPr>
        <w:t>现在或已长大成人</w:t>
      </w:r>
      <w:r w:rsidR="00BC1D71">
        <w:rPr>
          <w:rFonts w:hint="eastAsia"/>
        </w:rPr>
        <w:t>)</w:t>
      </w:r>
      <w:r>
        <w:rPr>
          <w:rFonts w:hint="eastAsia"/>
        </w:rPr>
        <w:t>，</w:t>
      </w:r>
      <w:r w:rsidRPr="00BC5F65">
        <w:rPr>
          <w:rFonts w:hint="eastAsia"/>
        </w:rPr>
        <w:t>并</w:t>
      </w:r>
      <w:r>
        <w:rPr>
          <w:rFonts w:hint="eastAsia"/>
        </w:rPr>
        <w:t>确认和</w:t>
      </w:r>
      <w:r w:rsidRPr="00BC5F65">
        <w:rPr>
          <w:rFonts w:hint="eastAsia"/>
        </w:rPr>
        <w:t>恢复他们的身份。</w:t>
      </w:r>
    </w:p>
    <w:p w:rsidR="001738CE" w:rsidRPr="00BC5F65" w:rsidRDefault="001738CE" w:rsidP="00BC1D71">
      <w:pPr>
        <w:pStyle w:val="H1GC"/>
      </w:pPr>
      <w:r w:rsidRPr="00BC5F65">
        <w:tab/>
      </w:r>
      <w:r w:rsidRPr="00BC5F65">
        <w:tab/>
      </w:r>
      <w:r w:rsidRPr="00BC5F65">
        <w:rPr>
          <w:rFonts w:hint="eastAsia"/>
        </w:rPr>
        <w:t>原则</w:t>
      </w:r>
      <w:r w:rsidRPr="00BC5F65">
        <w:t>9</w:t>
      </w:r>
      <w:r w:rsidR="00BC1D71">
        <w:br/>
      </w:r>
      <w:r>
        <w:rPr>
          <w:rFonts w:hint="eastAsia"/>
        </w:rPr>
        <w:t>搜寻</w:t>
      </w:r>
      <w:r w:rsidRPr="00BC5F65">
        <w:rPr>
          <w:rFonts w:hint="eastAsia"/>
        </w:rPr>
        <w:t>应考虑到移民的特殊脆弱性</w:t>
      </w:r>
    </w:p>
    <w:p w:rsidR="001738CE" w:rsidRPr="00BC5F65" w:rsidRDefault="001738CE" w:rsidP="002A34A2">
      <w:pPr>
        <w:pStyle w:val="SingleTxtGC"/>
        <w:tabs>
          <w:tab w:val="clear" w:pos="431"/>
          <w:tab w:val="clear" w:pos="1134"/>
          <w:tab w:val="clear" w:pos="1565"/>
          <w:tab w:val="clear" w:pos="1996"/>
          <w:tab w:val="clear" w:pos="2427"/>
          <w:tab w:val="left" w:pos="1701"/>
        </w:tabs>
      </w:pPr>
      <w:r w:rsidRPr="00BC5F65">
        <w:t>1.</w:t>
      </w:r>
      <w:r w:rsidRPr="00BC5F65">
        <w:tab/>
      </w:r>
      <w:r w:rsidRPr="00BC5F65">
        <w:rPr>
          <w:rFonts w:hint="eastAsia"/>
        </w:rPr>
        <w:t>鉴于经常或偶尔跨越国际边界的人，特别是孤身儿童特别脆弱，当事国应采取具体协调的措施，防止这种情况下出现人员失踪。各国应关注移民活动导致强迫失踪风险加剧的问题，特别是在贩运人口、性奴役和强迫劳动的背景下。</w:t>
      </w:r>
    </w:p>
    <w:p w:rsidR="001738CE" w:rsidRPr="00BC5F65" w:rsidRDefault="001738CE" w:rsidP="002A34A2">
      <w:pPr>
        <w:pStyle w:val="SingleTxtGC"/>
        <w:tabs>
          <w:tab w:val="clear" w:pos="431"/>
          <w:tab w:val="clear" w:pos="1134"/>
          <w:tab w:val="clear" w:pos="1565"/>
          <w:tab w:val="clear" w:pos="1996"/>
          <w:tab w:val="clear" w:pos="2427"/>
          <w:tab w:val="left" w:pos="1701"/>
        </w:tabs>
      </w:pPr>
      <w:r w:rsidRPr="00BC5F65">
        <w:t>2.</w:t>
      </w:r>
      <w:r w:rsidRPr="00BC5F65">
        <w:tab/>
      </w:r>
      <w:r>
        <w:rPr>
          <w:rFonts w:hint="eastAsia"/>
        </w:rPr>
        <w:t>驱逐</w:t>
      </w:r>
      <w:r w:rsidRPr="00BC5F65">
        <w:rPr>
          <w:rFonts w:hint="eastAsia"/>
        </w:rPr>
        <w:t>和接收移民和难民的国家应采用特定的</w:t>
      </w:r>
      <w:r>
        <w:rPr>
          <w:rFonts w:hint="eastAsia"/>
        </w:rPr>
        <w:t>搜寻</w:t>
      </w:r>
      <w:r w:rsidRPr="00BC5F65">
        <w:rPr>
          <w:rFonts w:hint="eastAsia"/>
        </w:rPr>
        <w:t>机制，考虑到与移民情况相关的各种困难。它们应向能够</w:t>
      </w:r>
      <w:r>
        <w:rPr>
          <w:rFonts w:hint="eastAsia"/>
        </w:rPr>
        <w:t>就与</w:t>
      </w:r>
      <w:r w:rsidRPr="00BC5F65">
        <w:rPr>
          <w:rFonts w:hint="eastAsia"/>
        </w:rPr>
        <w:t>移民</w:t>
      </w:r>
      <w:r>
        <w:rPr>
          <w:rFonts w:hint="eastAsia"/>
        </w:rPr>
        <w:t>有关的</w:t>
      </w:r>
      <w:r w:rsidRPr="00BC5F65">
        <w:rPr>
          <w:rFonts w:hint="eastAsia"/>
        </w:rPr>
        <w:t>强迫失踪</w:t>
      </w:r>
      <w:r>
        <w:rPr>
          <w:rFonts w:hint="eastAsia"/>
        </w:rPr>
        <w:t>案件作证</w:t>
      </w:r>
      <w:r w:rsidRPr="00BC5F65">
        <w:rPr>
          <w:rFonts w:hint="eastAsia"/>
        </w:rPr>
        <w:t>的人提供保障和安全条件。</w:t>
      </w:r>
    </w:p>
    <w:p w:rsidR="001738CE" w:rsidRPr="004F367D" w:rsidRDefault="001738CE" w:rsidP="002A34A2">
      <w:pPr>
        <w:pStyle w:val="SingleTxtGC"/>
        <w:tabs>
          <w:tab w:val="clear" w:pos="431"/>
          <w:tab w:val="clear" w:pos="1134"/>
          <w:tab w:val="clear" w:pos="1565"/>
          <w:tab w:val="clear" w:pos="1996"/>
          <w:tab w:val="clear" w:pos="2427"/>
          <w:tab w:val="left" w:pos="1701"/>
        </w:tabs>
        <w:rPr>
          <w:spacing w:val="4"/>
        </w:rPr>
      </w:pPr>
      <w:r w:rsidRPr="00BC5F65">
        <w:t>3.</w:t>
      </w:r>
      <w:r w:rsidRPr="00BC5F65">
        <w:tab/>
      </w:r>
      <w:r w:rsidRPr="00107F65">
        <w:rPr>
          <w:rFonts w:hint="eastAsia"/>
        </w:rPr>
        <w:t>当事国应制订合作协议并设立主管机关，以便在移民活动各阶段有效协调搜寻失踪人员。来源国、过境国和目的地国负责搜寻工作的机关之间应开展合作，</w:t>
      </w:r>
      <w:r w:rsidRPr="004F367D">
        <w:rPr>
          <w:rFonts w:hint="eastAsia"/>
          <w:spacing w:val="4"/>
        </w:rPr>
        <w:t>确保迅速安全</w:t>
      </w:r>
      <w:r w:rsidRPr="004F367D">
        <w:rPr>
          <w:rFonts w:hint="eastAsia"/>
        </w:rPr>
        <w:t>地交换信息和文件，这可能有助于在过境</w:t>
      </w:r>
      <w:r w:rsidRPr="004F367D">
        <w:rPr>
          <w:rFonts w:hint="eastAsia"/>
          <w:spacing w:val="4"/>
        </w:rPr>
        <w:t>国或目的地国找到失踪人员的</w:t>
      </w:r>
      <w:r w:rsidRPr="004F367D">
        <w:rPr>
          <w:rFonts w:hint="eastAsia"/>
        </w:rPr>
        <w:t>下落。各国应完全遵守有关不推回的国际标准</w:t>
      </w:r>
      <w:r w:rsidRPr="004F367D">
        <w:rPr>
          <w:rFonts w:hint="eastAsia"/>
          <w:spacing w:val="4"/>
        </w:rPr>
        <w:t>，确保在边境口岸登记移民时对所有入境申请进行个别审查，以便在人员失踪时开展有效的搜寻工作。</w:t>
      </w:r>
    </w:p>
    <w:p w:rsidR="001738CE" w:rsidRPr="00BC5F65" w:rsidRDefault="001738CE" w:rsidP="002A34A2">
      <w:pPr>
        <w:pStyle w:val="SingleTxtGC"/>
        <w:tabs>
          <w:tab w:val="clear" w:pos="431"/>
          <w:tab w:val="clear" w:pos="1134"/>
          <w:tab w:val="clear" w:pos="1565"/>
          <w:tab w:val="clear" w:pos="1996"/>
          <w:tab w:val="clear" w:pos="2427"/>
          <w:tab w:val="left" w:pos="1701"/>
        </w:tabs>
      </w:pPr>
      <w:r w:rsidRPr="00BC5F65">
        <w:t>4.</w:t>
      </w:r>
      <w:r w:rsidRPr="00BC5F65">
        <w:tab/>
      </w:r>
      <w:r w:rsidRPr="00BC5F65">
        <w:rPr>
          <w:rFonts w:hint="eastAsia"/>
        </w:rPr>
        <w:t>需要制定</w:t>
      </w:r>
      <w:r>
        <w:rPr>
          <w:rFonts w:hint="eastAsia"/>
        </w:rPr>
        <w:t>专门</w:t>
      </w:r>
      <w:r w:rsidRPr="00BC5F65">
        <w:rPr>
          <w:rFonts w:hint="eastAsia"/>
        </w:rPr>
        <w:t>的文书，确保</w:t>
      </w:r>
      <w:r>
        <w:rPr>
          <w:rFonts w:hint="eastAsia"/>
        </w:rPr>
        <w:t>在移民途中</w:t>
      </w:r>
      <w:r w:rsidRPr="00BC5F65">
        <w:rPr>
          <w:rFonts w:hint="eastAsia"/>
        </w:rPr>
        <w:t>遭受强迫失踪</w:t>
      </w:r>
      <w:r>
        <w:rPr>
          <w:rFonts w:hint="eastAsia"/>
        </w:rPr>
        <w:t>者</w:t>
      </w:r>
      <w:r w:rsidRPr="00BC5F65">
        <w:rPr>
          <w:rFonts w:hint="eastAsia"/>
        </w:rPr>
        <w:t>的家人和亲属</w:t>
      </w:r>
      <w:r>
        <w:rPr>
          <w:rFonts w:hint="eastAsia"/>
        </w:rPr>
        <w:t>能够</w:t>
      </w:r>
      <w:r w:rsidRPr="00BC5F65">
        <w:rPr>
          <w:rFonts w:hint="eastAsia"/>
        </w:rPr>
        <w:t>从其居住国有效参与</w:t>
      </w:r>
      <w:r>
        <w:rPr>
          <w:rFonts w:hint="eastAsia"/>
        </w:rPr>
        <w:t>搜寻</w:t>
      </w:r>
      <w:r w:rsidRPr="00BC5F65">
        <w:rPr>
          <w:rFonts w:hint="eastAsia"/>
        </w:rPr>
        <w:t>过程。在设计</w:t>
      </w:r>
      <w:r>
        <w:rPr>
          <w:rFonts w:hint="eastAsia"/>
        </w:rPr>
        <w:t>搜寻</w:t>
      </w:r>
      <w:r w:rsidRPr="00BC5F65">
        <w:rPr>
          <w:rFonts w:hint="eastAsia"/>
        </w:rPr>
        <w:t>失踪移民的战略和措施时，应考虑到他们以及有支持移民经验的组织</w:t>
      </w:r>
      <w:r>
        <w:rPr>
          <w:rFonts w:hint="eastAsia"/>
        </w:rPr>
        <w:t>所掌握</w:t>
      </w:r>
      <w:r w:rsidRPr="00BC5F65">
        <w:rPr>
          <w:rFonts w:hint="eastAsia"/>
        </w:rPr>
        <w:t>的</w:t>
      </w:r>
      <w:r>
        <w:rPr>
          <w:rFonts w:hint="eastAsia"/>
        </w:rPr>
        <w:t>信息</w:t>
      </w:r>
      <w:r w:rsidRPr="00BC5F65">
        <w:rPr>
          <w:rFonts w:hint="eastAsia"/>
        </w:rPr>
        <w:t>。</w:t>
      </w:r>
    </w:p>
    <w:p w:rsidR="001738CE" w:rsidRPr="00BC5F65" w:rsidRDefault="001738CE" w:rsidP="002A34A2">
      <w:pPr>
        <w:pStyle w:val="SingleTxtGC"/>
        <w:tabs>
          <w:tab w:val="clear" w:pos="431"/>
          <w:tab w:val="clear" w:pos="1134"/>
          <w:tab w:val="clear" w:pos="1565"/>
          <w:tab w:val="clear" w:pos="1996"/>
          <w:tab w:val="clear" w:pos="2427"/>
          <w:tab w:val="left" w:pos="1701"/>
        </w:tabs>
      </w:pPr>
      <w:r w:rsidRPr="00BC5F65">
        <w:t>5.</w:t>
      </w:r>
      <w:r w:rsidRPr="00BC5F65">
        <w:tab/>
      </w:r>
      <w:r w:rsidRPr="00BC5F65">
        <w:rPr>
          <w:rFonts w:hint="eastAsia"/>
        </w:rPr>
        <w:t>各国应采取政策在移民活动各阶段保护强迫失踪受害者，以避免他们再次受害，特别是当受害者是妇女和</w:t>
      </w:r>
      <w:r w:rsidRPr="00BC5F65">
        <w:t>(</w:t>
      </w:r>
      <w:r w:rsidRPr="00BC5F65">
        <w:rPr>
          <w:rFonts w:hint="eastAsia"/>
        </w:rPr>
        <w:t>或</w:t>
      </w:r>
      <w:r w:rsidRPr="00BC5F65">
        <w:t>)</w:t>
      </w:r>
      <w:r w:rsidRPr="00BC5F65">
        <w:rPr>
          <w:rFonts w:hint="eastAsia"/>
        </w:rPr>
        <w:t>孤身未成年人时。</w:t>
      </w:r>
    </w:p>
    <w:p w:rsidR="001738CE" w:rsidRPr="00BC5F65" w:rsidRDefault="001738CE" w:rsidP="007A4F77">
      <w:pPr>
        <w:pStyle w:val="H1GC"/>
      </w:pPr>
      <w:r w:rsidRPr="00BC5F65">
        <w:tab/>
      </w:r>
      <w:r w:rsidRPr="00BC5F65">
        <w:tab/>
      </w:r>
      <w:r w:rsidRPr="00BC5F65">
        <w:rPr>
          <w:rFonts w:hint="eastAsia"/>
        </w:rPr>
        <w:t>原则</w:t>
      </w:r>
      <w:r w:rsidRPr="00BC5F65">
        <w:rPr>
          <w:rFonts w:hint="eastAsia"/>
        </w:rPr>
        <w:t>1</w:t>
      </w:r>
      <w:r w:rsidRPr="00BC5F65">
        <w:t>0</w:t>
      </w:r>
      <w:r w:rsidR="007A4F77">
        <w:br/>
      </w:r>
      <w:r>
        <w:rPr>
          <w:rFonts w:hint="eastAsia"/>
        </w:rPr>
        <w:t>搜寻</w:t>
      </w:r>
      <w:r w:rsidRPr="00BC5F65">
        <w:rPr>
          <w:rFonts w:hint="eastAsia"/>
        </w:rPr>
        <w:t>应高效</w:t>
      </w:r>
      <w:r>
        <w:rPr>
          <w:rFonts w:hint="eastAsia"/>
        </w:rPr>
        <w:t>地</w:t>
      </w:r>
      <w:r w:rsidRPr="00BC5F65">
        <w:rPr>
          <w:rFonts w:hint="eastAsia"/>
        </w:rPr>
        <w:t>组织</w:t>
      </w:r>
    </w:p>
    <w:p w:rsidR="001738CE" w:rsidRPr="00BC5F65" w:rsidRDefault="001738CE" w:rsidP="002A34A2">
      <w:pPr>
        <w:pStyle w:val="SingleTxtGC"/>
        <w:tabs>
          <w:tab w:val="clear" w:pos="431"/>
          <w:tab w:val="clear" w:pos="1134"/>
          <w:tab w:val="clear" w:pos="1565"/>
          <w:tab w:val="clear" w:pos="1996"/>
          <w:tab w:val="clear" w:pos="2427"/>
          <w:tab w:val="left" w:pos="1701"/>
        </w:tabs>
      </w:pPr>
      <w:r w:rsidRPr="00BC5F65">
        <w:t>1.</w:t>
      </w:r>
      <w:r w:rsidRPr="00BC5F65">
        <w:tab/>
      </w:r>
      <w:r w:rsidRPr="009C7CC8">
        <w:rPr>
          <w:rFonts w:hint="eastAsia"/>
          <w:spacing w:val="2"/>
        </w:rPr>
        <w:t>每一个发生强迫失踪案件的国家，或者个人或团体未经国家授权、支持或同意的情况下造成人员失踪的国家，都应具备有能力搜寻失踪人员的主管机关。</w:t>
      </w:r>
    </w:p>
    <w:p w:rsidR="001738CE" w:rsidRPr="00BC5F65" w:rsidRDefault="001738CE" w:rsidP="002A34A2">
      <w:pPr>
        <w:pStyle w:val="SingleTxtGC"/>
        <w:tabs>
          <w:tab w:val="clear" w:pos="431"/>
          <w:tab w:val="clear" w:pos="1134"/>
          <w:tab w:val="clear" w:pos="1565"/>
          <w:tab w:val="clear" w:pos="1996"/>
          <w:tab w:val="clear" w:pos="2427"/>
          <w:tab w:val="left" w:pos="1701"/>
        </w:tabs>
      </w:pPr>
      <w:r w:rsidRPr="00BC5F65">
        <w:t>2.</w:t>
      </w:r>
      <w:r w:rsidRPr="00BC5F65">
        <w:tab/>
      </w:r>
      <w:r w:rsidRPr="00BC5F65">
        <w:rPr>
          <w:rFonts w:hint="eastAsia"/>
        </w:rPr>
        <w:t>负责</w:t>
      </w:r>
      <w:r>
        <w:rPr>
          <w:rFonts w:hint="eastAsia"/>
        </w:rPr>
        <w:t>搜寻</w:t>
      </w:r>
      <w:r w:rsidRPr="00BC5F65">
        <w:rPr>
          <w:rFonts w:hint="eastAsia"/>
        </w:rPr>
        <w:t>的机关应具备法律能力、必要的财政和技术资源、行政结构和预算，从而能够利用所需的技术能力并在安全保密的条件下，迅速开展</w:t>
      </w:r>
      <w:r>
        <w:rPr>
          <w:rFonts w:hint="eastAsia"/>
        </w:rPr>
        <w:t>搜寻</w:t>
      </w:r>
      <w:r w:rsidRPr="00BC5F65">
        <w:rPr>
          <w:rFonts w:hint="eastAsia"/>
        </w:rPr>
        <w:t>活动。它们还应拥有必要的专业人员，这些人员应具备适当的技术和个人技能，包括接受差异化保护方面的培训，拥有最新后勤、技术和科学资源，来自所有相关学科，从而确保</w:t>
      </w:r>
      <w:r>
        <w:rPr>
          <w:rFonts w:hint="eastAsia"/>
        </w:rPr>
        <w:t>搜寻</w:t>
      </w:r>
      <w:r w:rsidRPr="00BC5F65">
        <w:rPr>
          <w:rFonts w:hint="eastAsia"/>
        </w:rPr>
        <w:t>工作高效彻底。他们应该有能力前往需要查访的场所。必要时，当局应按请求向他们提供充分保护。</w:t>
      </w:r>
    </w:p>
    <w:p w:rsidR="001738CE" w:rsidRPr="00BC5F65" w:rsidRDefault="001738CE" w:rsidP="002A34A2">
      <w:pPr>
        <w:pStyle w:val="SingleTxtGC"/>
        <w:tabs>
          <w:tab w:val="clear" w:pos="431"/>
          <w:tab w:val="clear" w:pos="1134"/>
          <w:tab w:val="clear" w:pos="1565"/>
          <w:tab w:val="clear" w:pos="1996"/>
          <w:tab w:val="clear" w:pos="2427"/>
          <w:tab w:val="left" w:pos="1701"/>
        </w:tabs>
      </w:pPr>
      <w:r w:rsidRPr="00BC5F65">
        <w:t>3.</w:t>
      </w:r>
      <w:r w:rsidRPr="00BC5F65">
        <w:tab/>
      </w:r>
      <w:r w:rsidRPr="00BC5F65">
        <w:rPr>
          <w:rFonts w:hint="eastAsia"/>
        </w:rPr>
        <w:t>有权开展</w:t>
      </w:r>
      <w:r>
        <w:rPr>
          <w:rFonts w:hint="eastAsia"/>
        </w:rPr>
        <w:t>搜寻</w:t>
      </w:r>
      <w:r w:rsidRPr="00BC5F65">
        <w:rPr>
          <w:rFonts w:hint="eastAsia"/>
        </w:rPr>
        <w:t>活动的机关应</w:t>
      </w:r>
      <w:r>
        <w:rPr>
          <w:rFonts w:hint="eastAsia"/>
        </w:rPr>
        <w:t>有充分的权限</w:t>
      </w:r>
      <w:r w:rsidRPr="00BC5F65">
        <w:rPr>
          <w:rFonts w:hint="eastAsia"/>
        </w:rPr>
        <w:t>不受限制地进入失踪人员可能身处的所有场所</w:t>
      </w:r>
      <w:r>
        <w:rPr>
          <w:rFonts w:hint="eastAsia"/>
        </w:rPr>
        <w:t>进行突击查访</w:t>
      </w:r>
      <w:r w:rsidRPr="00BC5F65">
        <w:rPr>
          <w:rFonts w:hint="eastAsia"/>
        </w:rPr>
        <w:t>，包括军事和警察设施以及私人场所。必要时，主管机关应有权进行干预，以确保保全</w:t>
      </w:r>
      <w:r>
        <w:rPr>
          <w:rFonts w:hint="eastAsia"/>
        </w:rPr>
        <w:t>与搜寻</w:t>
      </w:r>
      <w:r w:rsidRPr="00BC5F65">
        <w:rPr>
          <w:rFonts w:hint="eastAsia"/>
        </w:rPr>
        <w:t>活动相关的地点。</w:t>
      </w:r>
    </w:p>
    <w:p w:rsidR="001738CE" w:rsidRPr="00BC5F65" w:rsidRDefault="001738CE" w:rsidP="002A34A2">
      <w:pPr>
        <w:pStyle w:val="SingleTxtGC"/>
        <w:tabs>
          <w:tab w:val="clear" w:pos="431"/>
          <w:tab w:val="clear" w:pos="1134"/>
          <w:tab w:val="clear" w:pos="1565"/>
          <w:tab w:val="clear" w:pos="1996"/>
          <w:tab w:val="clear" w:pos="2427"/>
          <w:tab w:val="left" w:pos="1701"/>
        </w:tabs>
      </w:pPr>
      <w:r w:rsidRPr="00BC5F65">
        <w:t>4.</w:t>
      </w:r>
      <w:r w:rsidRPr="00BC5F65">
        <w:tab/>
      </w:r>
      <w:r w:rsidRPr="00BC5F65">
        <w:rPr>
          <w:rFonts w:hint="eastAsia"/>
        </w:rPr>
        <w:t>负责</w:t>
      </w:r>
      <w:r>
        <w:rPr>
          <w:rFonts w:hint="eastAsia"/>
        </w:rPr>
        <w:t>搜寻</w:t>
      </w:r>
      <w:r w:rsidRPr="00BC5F65">
        <w:rPr>
          <w:rFonts w:hint="eastAsia"/>
        </w:rPr>
        <w:t>的机关应当能够不受限制地查阅其认为</w:t>
      </w:r>
      <w:r>
        <w:rPr>
          <w:rFonts w:hint="eastAsia"/>
        </w:rPr>
        <w:t>对于搜寻</w:t>
      </w:r>
      <w:r w:rsidRPr="00BC5F65">
        <w:rPr>
          <w:rFonts w:hint="eastAsia"/>
        </w:rPr>
        <w:t>和</w:t>
      </w:r>
      <w:r>
        <w:rPr>
          <w:rFonts w:hint="eastAsia"/>
        </w:rPr>
        <w:t>定位</w:t>
      </w:r>
      <w:r w:rsidRPr="00BC5F65">
        <w:rPr>
          <w:rFonts w:hint="eastAsia"/>
        </w:rPr>
        <w:t>失踪人员必需的所有信息、文件</w:t>
      </w:r>
      <w:r>
        <w:rPr>
          <w:rFonts w:hint="eastAsia"/>
        </w:rPr>
        <w:t>和</w:t>
      </w:r>
      <w:r w:rsidRPr="00BC5F65">
        <w:rPr>
          <w:rFonts w:hint="eastAsia"/>
        </w:rPr>
        <w:t>数据库，包括</w:t>
      </w:r>
      <w:r>
        <w:rPr>
          <w:rFonts w:hint="eastAsia"/>
        </w:rPr>
        <w:t>被认为涉及</w:t>
      </w:r>
      <w:r w:rsidRPr="00BC5F65">
        <w:rPr>
          <w:rFonts w:hint="eastAsia"/>
        </w:rPr>
        <w:t>国家安全</w:t>
      </w:r>
      <w:r>
        <w:rPr>
          <w:rFonts w:hint="eastAsia"/>
        </w:rPr>
        <w:t>的信息、文件和</w:t>
      </w:r>
      <w:r w:rsidRPr="00BC5F65">
        <w:rPr>
          <w:rFonts w:hint="eastAsia"/>
        </w:rPr>
        <w:t>数据库</w:t>
      </w:r>
      <w:r>
        <w:rPr>
          <w:rFonts w:hint="eastAsia"/>
        </w:rPr>
        <w:t>，以及</w:t>
      </w:r>
      <w:r w:rsidRPr="00BC5F65">
        <w:rPr>
          <w:rFonts w:hint="eastAsia"/>
        </w:rPr>
        <w:t>安全部队、军队</w:t>
      </w:r>
      <w:r>
        <w:rPr>
          <w:rFonts w:hint="eastAsia"/>
        </w:rPr>
        <w:t>、</w:t>
      </w:r>
      <w:r w:rsidRPr="00BC5F65">
        <w:rPr>
          <w:rFonts w:hint="eastAsia"/>
        </w:rPr>
        <w:t>警察</w:t>
      </w:r>
      <w:r>
        <w:rPr>
          <w:rFonts w:hint="eastAsia"/>
        </w:rPr>
        <w:t>和</w:t>
      </w:r>
      <w:r w:rsidRPr="00BC5F65">
        <w:rPr>
          <w:rFonts w:hint="eastAsia"/>
        </w:rPr>
        <w:t>私营机构的登记册和</w:t>
      </w:r>
      <w:r>
        <w:rPr>
          <w:rFonts w:hint="eastAsia"/>
        </w:rPr>
        <w:t>档案</w:t>
      </w:r>
      <w:r w:rsidRPr="00BC5F65">
        <w:rPr>
          <w:rFonts w:hint="eastAsia"/>
        </w:rPr>
        <w:t>。必要时，主管机关应有权进行干预，以确保保全</w:t>
      </w:r>
      <w:r>
        <w:rPr>
          <w:rFonts w:hint="eastAsia"/>
        </w:rPr>
        <w:t>与搜寻</w:t>
      </w:r>
      <w:r w:rsidRPr="00BC5F65">
        <w:rPr>
          <w:rFonts w:hint="eastAsia"/>
        </w:rPr>
        <w:t>活动相关的文件。</w:t>
      </w:r>
    </w:p>
    <w:p w:rsidR="001738CE" w:rsidRPr="00BC5F65" w:rsidRDefault="001738CE" w:rsidP="007A4F77">
      <w:pPr>
        <w:pStyle w:val="H1GC"/>
      </w:pPr>
      <w:r w:rsidRPr="00BC5F65">
        <w:tab/>
      </w:r>
      <w:r w:rsidRPr="00BC5F65">
        <w:tab/>
      </w:r>
      <w:r w:rsidRPr="00BC5F65">
        <w:rPr>
          <w:rFonts w:hint="eastAsia"/>
        </w:rPr>
        <w:t>原则</w:t>
      </w:r>
      <w:r w:rsidRPr="00BC5F65">
        <w:t>11</w:t>
      </w:r>
      <w:r w:rsidR="007A4F77">
        <w:br/>
      </w:r>
      <w:r>
        <w:rPr>
          <w:rFonts w:hint="eastAsia"/>
        </w:rPr>
        <w:t>搜寻</w:t>
      </w:r>
      <w:r w:rsidRPr="00BC5F65">
        <w:rPr>
          <w:rFonts w:hint="eastAsia"/>
        </w:rPr>
        <w:t>应妥善使用信息</w:t>
      </w:r>
    </w:p>
    <w:p w:rsidR="001738CE" w:rsidRPr="00BC5F65" w:rsidRDefault="001738CE" w:rsidP="002A34A2">
      <w:pPr>
        <w:pStyle w:val="SingleTxtGC"/>
        <w:tabs>
          <w:tab w:val="clear" w:pos="431"/>
          <w:tab w:val="clear" w:pos="1134"/>
          <w:tab w:val="clear" w:pos="1565"/>
          <w:tab w:val="clear" w:pos="1996"/>
          <w:tab w:val="clear" w:pos="2427"/>
          <w:tab w:val="left" w:pos="1701"/>
        </w:tabs>
      </w:pPr>
      <w:r w:rsidRPr="00BC5F65">
        <w:t>1.</w:t>
      </w:r>
      <w:r w:rsidRPr="00BC5F65">
        <w:tab/>
      </w:r>
      <w:r w:rsidRPr="00BC5F65">
        <w:rPr>
          <w:rFonts w:hint="eastAsia"/>
        </w:rPr>
        <w:t>负责</w:t>
      </w:r>
      <w:r>
        <w:rPr>
          <w:rFonts w:hint="eastAsia"/>
        </w:rPr>
        <w:t>搜寻</w:t>
      </w:r>
      <w:r w:rsidRPr="00BC5F65">
        <w:rPr>
          <w:rFonts w:hint="eastAsia"/>
        </w:rPr>
        <w:t>的机关应根据所有可用和</w:t>
      </w:r>
      <w:r w:rsidRPr="00BC5F65">
        <w:t>(</w:t>
      </w:r>
      <w:r w:rsidRPr="00BC5F65">
        <w:rPr>
          <w:rFonts w:hint="eastAsia"/>
        </w:rPr>
        <w:t>或</w:t>
      </w:r>
      <w:r w:rsidRPr="00BC5F65">
        <w:t>)</w:t>
      </w:r>
      <w:r w:rsidRPr="00BC5F65">
        <w:rPr>
          <w:rFonts w:hint="eastAsia"/>
        </w:rPr>
        <w:t>收集的信息和文件做出决定。</w:t>
      </w:r>
      <w:r>
        <w:rPr>
          <w:rFonts w:hint="eastAsia"/>
        </w:rPr>
        <w:t>搜寻工作的有关</w:t>
      </w:r>
      <w:r w:rsidRPr="00BC5F65">
        <w:rPr>
          <w:rFonts w:hint="eastAsia"/>
        </w:rPr>
        <w:t>信息应以完整、</w:t>
      </w:r>
      <w:r>
        <w:rPr>
          <w:rFonts w:hint="eastAsia"/>
        </w:rPr>
        <w:t>详尽</w:t>
      </w:r>
      <w:r w:rsidRPr="00BC5F65">
        <w:rPr>
          <w:rFonts w:hint="eastAsia"/>
        </w:rPr>
        <w:t>和适当的方式记录。</w:t>
      </w:r>
    </w:p>
    <w:p w:rsidR="001738CE" w:rsidRPr="00BC5F65" w:rsidRDefault="001738CE" w:rsidP="002A34A2">
      <w:pPr>
        <w:pStyle w:val="SingleTxtGC"/>
        <w:tabs>
          <w:tab w:val="clear" w:pos="431"/>
          <w:tab w:val="clear" w:pos="1134"/>
          <w:tab w:val="clear" w:pos="1565"/>
          <w:tab w:val="clear" w:pos="1996"/>
          <w:tab w:val="clear" w:pos="2427"/>
          <w:tab w:val="left" w:pos="1701"/>
        </w:tabs>
      </w:pPr>
      <w:r w:rsidRPr="00BC5F65">
        <w:t>2.</w:t>
      </w:r>
      <w:r w:rsidRPr="00BC5F65">
        <w:tab/>
      </w:r>
      <w:r w:rsidRPr="00BC5F65">
        <w:rPr>
          <w:rFonts w:hint="eastAsia"/>
        </w:rPr>
        <w:t>各国应建立覆盖全</w:t>
      </w:r>
      <w:r>
        <w:rPr>
          <w:rFonts w:hint="eastAsia"/>
        </w:rPr>
        <w:t>境</w:t>
      </w:r>
      <w:r w:rsidRPr="00BC5F65">
        <w:rPr>
          <w:rFonts w:hint="eastAsia"/>
        </w:rPr>
        <w:t>的失踪人员登记册和数据库，并按以下</w:t>
      </w:r>
      <w:r>
        <w:rPr>
          <w:rFonts w:hint="eastAsia"/>
        </w:rPr>
        <w:t>因素</w:t>
      </w:r>
      <w:r w:rsidRPr="00BC5F65">
        <w:rPr>
          <w:rFonts w:hint="eastAsia"/>
        </w:rPr>
        <w:t>分列：输入数据的机关，报告某人失踪、发现存活、挖掘尸体、辨认或移交遗体的日期，</w:t>
      </w:r>
      <w:r>
        <w:rPr>
          <w:rFonts w:hint="eastAsia"/>
        </w:rPr>
        <w:t>为</w:t>
      </w:r>
      <w:r w:rsidRPr="00BC5F65">
        <w:rPr>
          <w:rFonts w:hint="eastAsia"/>
        </w:rPr>
        <w:t>确定事件是否属于强迫失踪以及失踪原因</w:t>
      </w:r>
      <w:r>
        <w:rPr>
          <w:rFonts w:hint="eastAsia"/>
        </w:rPr>
        <w:t>而开展</w:t>
      </w:r>
      <w:r w:rsidRPr="00BC5F65">
        <w:rPr>
          <w:rFonts w:hint="eastAsia"/>
        </w:rPr>
        <w:t>的调查。应不断更新这些登记册和数据库。</w:t>
      </w:r>
    </w:p>
    <w:p w:rsidR="001738CE" w:rsidRPr="00BC5F65" w:rsidRDefault="001738CE" w:rsidP="002A34A2">
      <w:pPr>
        <w:pStyle w:val="SingleTxtGC"/>
        <w:tabs>
          <w:tab w:val="clear" w:pos="431"/>
          <w:tab w:val="clear" w:pos="1134"/>
          <w:tab w:val="clear" w:pos="1565"/>
          <w:tab w:val="clear" w:pos="1996"/>
          <w:tab w:val="clear" w:pos="2427"/>
          <w:tab w:val="left" w:pos="1701"/>
        </w:tabs>
      </w:pPr>
      <w:r w:rsidRPr="00BC5F65">
        <w:t>3.</w:t>
      </w:r>
      <w:r w:rsidRPr="00BC5F65">
        <w:tab/>
      </w:r>
      <w:r w:rsidRPr="00BC5F65">
        <w:rPr>
          <w:rFonts w:hint="eastAsia"/>
        </w:rPr>
        <w:t>在</w:t>
      </w:r>
      <w:r>
        <w:rPr>
          <w:rFonts w:hint="eastAsia"/>
        </w:rPr>
        <w:t>搜寻</w:t>
      </w:r>
      <w:r w:rsidRPr="00BC5F65">
        <w:rPr>
          <w:rFonts w:hint="eastAsia"/>
        </w:rPr>
        <w:t>过程中收集的相关数据应及时</w:t>
      </w:r>
      <w:r>
        <w:rPr>
          <w:rFonts w:hint="eastAsia"/>
        </w:rPr>
        <w:t>、认真</w:t>
      </w:r>
      <w:r w:rsidRPr="00BC5F65">
        <w:rPr>
          <w:rFonts w:hint="eastAsia"/>
        </w:rPr>
        <w:t>地录入失踪人员登记册，以</w:t>
      </w:r>
      <w:r>
        <w:rPr>
          <w:rFonts w:hint="eastAsia"/>
        </w:rPr>
        <w:t>利</w:t>
      </w:r>
      <w:r w:rsidRPr="00BC5F65">
        <w:rPr>
          <w:rFonts w:hint="eastAsia"/>
        </w:rPr>
        <w:t>其他</w:t>
      </w:r>
      <w:r>
        <w:rPr>
          <w:rFonts w:hint="eastAsia"/>
        </w:rPr>
        <w:t>搜寻</w:t>
      </w:r>
      <w:r w:rsidRPr="00BC5F65">
        <w:rPr>
          <w:rFonts w:hint="eastAsia"/>
        </w:rPr>
        <w:t>活动。</w:t>
      </w:r>
      <w:r>
        <w:rPr>
          <w:rFonts w:hint="eastAsia"/>
        </w:rPr>
        <w:t>搜寻</w:t>
      </w:r>
      <w:r w:rsidRPr="00BC5F65">
        <w:rPr>
          <w:rFonts w:hint="eastAsia"/>
        </w:rPr>
        <w:t>过程中获得的经验也应加以记录、分析和保存。</w:t>
      </w:r>
    </w:p>
    <w:p w:rsidR="001738CE" w:rsidRPr="00BC5F65" w:rsidRDefault="001738CE" w:rsidP="002A34A2">
      <w:pPr>
        <w:pStyle w:val="SingleTxtGC"/>
        <w:tabs>
          <w:tab w:val="clear" w:pos="431"/>
          <w:tab w:val="clear" w:pos="1134"/>
          <w:tab w:val="clear" w:pos="1565"/>
          <w:tab w:val="clear" w:pos="1996"/>
          <w:tab w:val="clear" w:pos="2427"/>
          <w:tab w:val="left" w:pos="1701"/>
        </w:tabs>
      </w:pPr>
      <w:r w:rsidRPr="00BC5F65">
        <w:t>4.</w:t>
      </w:r>
      <w:r w:rsidRPr="00BC5F65">
        <w:tab/>
      </w:r>
      <w:r w:rsidRPr="00BC5F65">
        <w:rPr>
          <w:rFonts w:hint="eastAsia"/>
        </w:rPr>
        <w:t>即使</w:t>
      </w:r>
      <w:r>
        <w:rPr>
          <w:rFonts w:hint="eastAsia"/>
        </w:rPr>
        <w:t>搜寻</w:t>
      </w:r>
      <w:r w:rsidRPr="00BC5F65">
        <w:rPr>
          <w:rFonts w:hint="eastAsia"/>
        </w:rPr>
        <w:t>工作已经结束，如该人被找到、识别身份并置于法律保护之下，或者其遗体已经移交或身份得到恢复，也应保留登记册和数据库。已完成的</w:t>
      </w:r>
      <w:r>
        <w:rPr>
          <w:rFonts w:hint="eastAsia"/>
        </w:rPr>
        <w:t>搜寻</w:t>
      </w:r>
      <w:r w:rsidRPr="00BC5F65">
        <w:rPr>
          <w:rFonts w:hint="eastAsia"/>
        </w:rPr>
        <w:t>过程相关的信息和文件应保存入档，</w:t>
      </w:r>
      <w:r>
        <w:rPr>
          <w:rFonts w:hint="eastAsia"/>
        </w:rPr>
        <w:t>搜寻</w:t>
      </w:r>
      <w:r w:rsidRPr="00BC5F65">
        <w:rPr>
          <w:rFonts w:hint="eastAsia"/>
        </w:rPr>
        <w:t>机关应有权</w:t>
      </w:r>
      <w:r>
        <w:rPr>
          <w:rFonts w:hint="eastAsia"/>
        </w:rPr>
        <w:t>查阅</w:t>
      </w:r>
      <w:r w:rsidRPr="00BC5F65">
        <w:rPr>
          <w:rFonts w:hint="eastAsia"/>
        </w:rPr>
        <w:t>。</w:t>
      </w:r>
    </w:p>
    <w:p w:rsidR="001738CE" w:rsidRPr="00BC5F65" w:rsidRDefault="001738CE" w:rsidP="002A34A2">
      <w:pPr>
        <w:pStyle w:val="SingleTxtGC"/>
        <w:tabs>
          <w:tab w:val="clear" w:pos="431"/>
          <w:tab w:val="clear" w:pos="1134"/>
          <w:tab w:val="clear" w:pos="1565"/>
          <w:tab w:val="clear" w:pos="1996"/>
          <w:tab w:val="clear" w:pos="2427"/>
          <w:tab w:val="left" w:pos="1701"/>
        </w:tabs>
      </w:pPr>
      <w:r w:rsidRPr="00BC5F65">
        <w:t>5.</w:t>
      </w:r>
      <w:r w:rsidRPr="00BC5F65">
        <w:tab/>
      </w:r>
      <w:r>
        <w:rPr>
          <w:rFonts w:hint="eastAsia"/>
        </w:rPr>
        <w:t>搜寻</w:t>
      </w:r>
      <w:r w:rsidRPr="00BC5F65">
        <w:rPr>
          <w:rFonts w:hint="eastAsia"/>
        </w:rPr>
        <w:t>机关应妥善利用其他载有可能与</w:t>
      </w:r>
      <w:r>
        <w:rPr>
          <w:rFonts w:hint="eastAsia"/>
        </w:rPr>
        <w:t>搜寻、定位和辨认</w:t>
      </w:r>
      <w:r w:rsidRPr="00BC5F65">
        <w:rPr>
          <w:rFonts w:hint="eastAsia"/>
        </w:rPr>
        <w:t>失踪人员有关的出生、收养、死亡、迁徙和移民等信息的登记册和数据库。各国应采取必要措施，确保负责</w:t>
      </w:r>
      <w:r>
        <w:rPr>
          <w:rFonts w:hint="eastAsia"/>
        </w:rPr>
        <w:t>搜寻工作</w:t>
      </w:r>
      <w:r w:rsidRPr="00BC5F65">
        <w:rPr>
          <w:rFonts w:hint="eastAsia"/>
        </w:rPr>
        <w:t>的机关能够查询</w:t>
      </w:r>
      <w:r>
        <w:rPr>
          <w:rFonts w:hint="eastAsia"/>
        </w:rPr>
        <w:t>别国的</w:t>
      </w:r>
      <w:r w:rsidRPr="00BC5F65">
        <w:rPr>
          <w:rFonts w:hint="eastAsia"/>
        </w:rPr>
        <w:t>登记册和数据库中的信息。</w:t>
      </w:r>
    </w:p>
    <w:p w:rsidR="001738CE" w:rsidRPr="00BC5F65" w:rsidRDefault="001738CE" w:rsidP="002A34A2">
      <w:pPr>
        <w:pStyle w:val="SingleTxtGC"/>
        <w:tabs>
          <w:tab w:val="clear" w:pos="431"/>
          <w:tab w:val="clear" w:pos="1134"/>
          <w:tab w:val="clear" w:pos="1565"/>
          <w:tab w:val="clear" w:pos="1996"/>
          <w:tab w:val="clear" w:pos="2427"/>
          <w:tab w:val="left" w:pos="1701"/>
        </w:tabs>
      </w:pPr>
      <w:r w:rsidRPr="00BC5F65">
        <w:t>6.</w:t>
      </w:r>
      <w:r w:rsidRPr="00BC5F65">
        <w:tab/>
      </w:r>
      <w:r w:rsidRPr="00BC5F65">
        <w:rPr>
          <w:rFonts w:hint="eastAsia"/>
        </w:rPr>
        <w:t>应该从一开始就优先收集、保护和分析所有可能有助于确定失踪者下落、澄清其生死的数据和信息，如电话通信和录像。责任官员未能收集这些数据，或丢失或销毁这些数据的，应视为严重不当行为。</w:t>
      </w:r>
    </w:p>
    <w:p w:rsidR="001738CE" w:rsidRPr="00BC5F65" w:rsidRDefault="001738CE" w:rsidP="002A34A2">
      <w:pPr>
        <w:pStyle w:val="SingleTxtGC"/>
        <w:tabs>
          <w:tab w:val="clear" w:pos="431"/>
          <w:tab w:val="clear" w:pos="1134"/>
          <w:tab w:val="clear" w:pos="1565"/>
          <w:tab w:val="clear" w:pos="1996"/>
          <w:tab w:val="clear" w:pos="2427"/>
          <w:tab w:val="left" w:pos="1701"/>
        </w:tabs>
      </w:pPr>
      <w:r w:rsidRPr="00BC5F65">
        <w:t>7.</w:t>
      </w:r>
      <w:r w:rsidRPr="00BC5F65">
        <w:tab/>
      </w:r>
      <w:r w:rsidRPr="00BC5F65">
        <w:rPr>
          <w:rFonts w:hint="eastAsia"/>
        </w:rPr>
        <w:t>各国应建立包含</w:t>
      </w:r>
      <w:r>
        <w:rPr>
          <w:rFonts w:hint="eastAsia"/>
        </w:rPr>
        <w:t>搜寻</w:t>
      </w:r>
      <w:r w:rsidRPr="00BC5F65">
        <w:rPr>
          <w:rFonts w:hint="eastAsia"/>
        </w:rPr>
        <w:t>工作各相关要素的数据库，包括基因数据库和查询系统，以便能够迅速获得结果。这些数据库应该采用跨学科的方法设计，并力求相互兼容。在建立</w:t>
      </w:r>
      <w:r>
        <w:rPr>
          <w:rFonts w:hint="eastAsia"/>
        </w:rPr>
        <w:t>基因</w:t>
      </w:r>
      <w:r w:rsidRPr="00BC5F65">
        <w:rPr>
          <w:rFonts w:hint="eastAsia"/>
        </w:rPr>
        <w:t>数据库时，应确保：</w:t>
      </w:r>
    </w:p>
    <w:p w:rsidR="001738CE" w:rsidRPr="00BC5F65" w:rsidRDefault="001738CE" w:rsidP="002A34A2">
      <w:pPr>
        <w:pStyle w:val="SingleTxtGC"/>
        <w:tabs>
          <w:tab w:val="clear" w:pos="431"/>
          <w:tab w:val="clear" w:pos="1134"/>
          <w:tab w:val="clear" w:pos="1565"/>
          <w:tab w:val="clear" w:pos="1996"/>
          <w:tab w:val="clear" w:pos="2427"/>
          <w:tab w:val="left" w:pos="1701"/>
        </w:tabs>
      </w:pPr>
      <w:r w:rsidRPr="00BC5F65">
        <w:tab/>
        <w:t>(a)</w:t>
      </w:r>
      <w:r w:rsidRPr="00BC5F65">
        <w:tab/>
      </w:r>
      <w:r>
        <w:rPr>
          <w:rFonts w:hint="eastAsia"/>
        </w:rPr>
        <w:t>基因</w:t>
      </w:r>
      <w:r w:rsidRPr="00BC5F65">
        <w:rPr>
          <w:rFonts w:hint="eastAsia"/>
        </w:rPr>
        <w:t>数据库的管理机关应有一个适当的法律框架，保证数据库的运作完全基于专业标准，无论它隶属于哪个机构；</w:t>
      </w:r>
    </w:p>
    <w:p w:rsidR="001738CE" w:rsidRPr="00BC5F65" w:rsidRDefault="001738CE" w:rsidP="002A34A2">
      <w:pPr>
        <w:pStyle w:val="SingleTxtGC"/>
        <w:tabs>
          <w:tab w:val="clear" w:pos="431"/>
          <w:tab w:val="clear" w:pos="1134"/>
          <w:tab w:val="clear" w:pos="1565"/>
          <w:tab w:val="clear" w:pos="1996"/>
          <w:tab w:val="clear" w:pos="2427"/>
          <w:tab w:val="left" w:pos="1701"/>
        </w:tabs>
      </w:pPr>
      <w:r w:rsidRPr="00BC5F65">
        <w:tab/>
        <w:t>(b)</w:t>
      </w:r>
      <w:r w:rsidRPr="00BC5F65">
        <w:tab/>
      </w:r>
      <w:r w:rsidRPr="00BC5F65">
        <w:rPr>
          <w:rFonts w:hint="eastAsia"/>
        </w:rPr>
        <w:t>不得</w:t>
      </w:r>
      <w:r>
        <w:rPr>
          <w:rFonts w:hint="eastAsia"/>
        </w:rPr>
        <w:t>出于搜寻以外的其他目的</w:t>
      </w:r>
      <w:r w:rsidRPr="00BC5F65">
        <w:rPr>
          <w:rFonts w:hint="eastAsia"/>
        </w:rPr>
        <w:t>使用或披露在</w:t>
      </w:r>
      <w:r>
        <w:rPr>
          <w:rFonts w:hint="eastAsia"/>
        </w:rPr>
        <w:t>搜寻</w:t>
      </w:r>
      <w:r w:rsidRPr="00BC5F65">
        <w:rPr>
          <w:rFonts w:hint="eastAsia"/>
        </w:rPr>
        <w:t>失踪人员过程中收集和</w:t>
      </w:r>
      <w:r w:rsidRPr="00BC5F65">
        <w:t>(</w:t>
      </w:r>
      <w:r w:rsidRPr="00BC5F65">
        <w:rPr>
          <w:rFonts w:hint="eastAsia"/>
        </w:rPr>
        <w:t>或</w:t>
      </w:r>
      <w:r w:rsidRPr="00BC5F65">
        <w:t>)</w:t>
      </w:r>
      <w:r w:rsidRPr="00BC5F65">
        <w:rPr>
          <w:rFonts w:hint="eastAsia"/>
        </w:rPr>
        <w:t>传送的个人信息，包括医疗或</w:t>
      </w:r>
      <w:r>
        <w:rPr>
          <w:rFonts w:hint="eastAsia"/>
        </w:rPr>
        <w:t>基因</w:t>
      </w:r>
      <w:r w:rsidRPr="00BC5F65">
        <w:rPr>
          <w:rFonts w:hint="eastAsia"/>
        </w:rPr>
        <w:t>数据，但</w:t>
      </w:r>
      <w:r>
        <w:rPr>
          <w:rFonts w:hint="eastAsia"/>
        </w:rPr>
        <w:t>这</w:t>
      </w:r>
      <w:r w:rsidRPr="00BC5F65">
        <w:rPr>
          <w:rFonts w:hint="eastAsia"/>
        </w:rPr>
        <w:t>不妨碍在与强迫失踪罪有关的刑事诉讼中或在行使获得赔偿权时使用</w:t>
      </w:r>
      <w:r>
        <w:rPr>
          <w:rFonts w:hint="eastAsia"/>
        </w:rPr>
        <w:t>上述信息</w:t>
      </w:r>
      <w:r w:rsidRPr="00BC5F65">
        <w:rPr>
          <w:rFonts w:hint="eastAsia"/>
        </w:rPr>
        <w:t>。收集、处理、使用和储存个人信息，包括医疗和</w:t>
      </w:r>
      <w:r>
        <w:rPr>
          <w:rFonts w:hint="eastAsia"/>
        </w:rPr>
        <w:t>基因</w:t>
      </w:r>
      <w:r w:rsidRPr="00BC5F65">
        <w:rPr>
          <w:rFonts w:hint="eastAsia"/>
        </w:rPr>
        <w:t>数据，不得侵犯个人人权、基本自由或人的尊严或</w:t>
      </w:r>
      <w:r>
        <w:rPr>
          <w:rFonts w:hint="eastAsia"/>
        </w:rPr>
        <w:t>造成此类</w:t>
      </w:r>
      <w:r w:rsidRPr="00BC5F65">
        <w:rPr>
          <w:rFonts w:hint="eastAsia"/>
        </w:rPr>
        <w:t>效果。</w:t>
      </w:r>
    </w:p>
    <w:p w:rsidR="001738CE" w:rsidRPr="00BC5F65" w:rsidRDefault="001738CE" w:rsidP="002A34A2">
      <w:pPr>
        <w:pStyle w:val="SingleTxtGC"/>
        <w:tabs>
          <w:tab w:val="clear" w:pos="431"/>
          <w:tab w:val="clear" w:pos="1134"/>
          <w:tab w:val="clear" w:pos="1565"/>
          <w:tab w:val="clear" w:pos="1996"/>
          <w:tab w:val="clear" w:pos="2427"/>
          <w:tab w:val="left" w:pos="1701"/>
        </w:tabs>
      </w:pPr>
      <w:r w:rsidRPr="00BC5F65">
        <w:tab/>
        <w:t>(c)</w:t>
      </w:r>
      <w:r w:rsidRPr="00BC5F65">
        <w:tab/>
      </w:r>
      <w:r>
        <w:rPr>
          <w:rFonts w:hint="eastAsia"/>
        </w:rPr>
        <w:t>应妥善保护并使用</w:t>
      </w:r>
      <w:r w:rsidRPr="00BC5F65">
        <w:rPr>
          <w:rFonts w:hint="eastAsia"/>
        </w:rPr>
        <w:t>技术</w:t>
      </w:r>
      <w:r>
        <w:rPr>
          <w:rFonts w:hint="eastAsia"/>
        </w:rPr>
        <w:t>手段</w:t>
      </w:r>
      <w:r w:rsidRPr="00BC5F65">
        <w:rPr>
          <w:rFonts w:hint="eastAsia"/>
        </w:rPr>
        <w:t>保全数据库和</w:t>
      </w:r>
      <w:r>
        <w:rPr>
          <w:rFonts w:hint="eastAsia"/>
        </w:rPr>
        <w:t>保管</w:t>
      </w:r>
      <w:r w:rsidRPr="00BC5F65">
        <w:rPr>
          <w:rFonts w:hint="eastAsia"/>
        </w:rPr>
        <w:t>链中的个人信息。</w:t>
      </w:r>
    </w:p>
    <w:p w:rsidR="001738CE" w:rsidRPr="00BC5F65" w:rsidRDefault="001738CE" w:rsidP="002A34A2">
      <w:pPr>
        <w:pStyle w:val="SingleTxtGC"/>
        <w:tabs>
          <w:tab w:val="clear" w:pos="431"/>
          <w:tab w:val="clear" w:pos="1134"/>
          <w:tab w:val="clear" w:pos="1565"/>
          <w:tab w:val="clear" w:pos="1996"/>
          <w:tab w:val="clear" w:pos="2427"/>
          <w:tab w:val="left" w:pos="1701"/>
        </w:tabs>
      </w:pPr>
      <w:r w:rsidRPr="00BC5F65">
        <w:t>8.</w:t>
      </w:r>
      <w:r w:rsidRPr="00BC5F65">
        <w:tab/>
      </w:r>
      <w:r w:rsidRPr="00BC5F65">
        <w:rPr>
          <w:rFonts w:hint="eastAsia"/>
        </w:rPr>
        <w:t>各国应确保</w:t>
      </w:r>
      <w:r>
        <w:rPr>
          <w:rFonts w:hint="eastAsia"/>
        </w:rPr>
        <w:t>在</w:t>
      </w:r>
      <w:r w:rsidRPr="00BC5F65">
        <w:rPr>
          <w:rFonts w:hint="eastAsia"/>
        </w:rPr>
        <w:t>管理失踪人员数据库和登记册</w:t>
      </w:r>
      <w:r>
        <w:rPr>
          <w:rFonts w:hint="eastAsia"/>
        </w:rPr>
        <w:t>时，</w:t>
      </w:r>
      <w:r w:rsidRPr="00BC5F65">
        <w:rPr>
          <w:rFonts w:hint="eastAsia"/>
        </w:rPr>
        <w:t>尊重受害者的隐私</w:t>
      </w:r>
      <w:r>
        <w:rPr>
          <w:rFonts w:hint="eastAsia"/>
        </w:rPr>
        <w:t>并注意</w:t>
      </w:r>
      <w:r w:rsidRPr="00BC5F65">
        <w:rPr>
          <w:rFonts w:hint="eastAsia"/>
        </w:rPr>
        <w:t>保密。</w:t>
      </w:r>
    </w:p>
    <w:p w:rsidR="001738CE" w:rsidRPr="00BC5F65" w:rsidRDefault="001738CE" w:rsidP="007A4F77">
      <w:pPr>
        <w:pStyle w:val="H1GC"/>
      </w:pPr>
      <w:r w:rsidRPr="00BC5F65">
        <w:tab/>
      </w:r>
      <w:r w:rsidRPr="00BC5F65">
        <w:tab/>
      </w:r>
      <w:r w:rsidRPr="00BC5F65">
        <w:rPr>
          <w:rFonts w:hint="eastAsia"/>
        </w:rPr>
        <w:t>原则</w:t>
      </w:r>
      <w:r w:rsidRPr="00BC5F65">
        <w:t>12</w:t>
      </w:r>
      <w:r w:rsidR="007A4F77">
        <w:br/>
      </w:r>
      <w:r>
        <w:rPr>
          <w:rFonts w:hint="eastAsia"/>
        </w:rPr>
        <w:t>搜寻</w:t>
      </w:r>
      <w:r w:rsidRPr="00BC5F65">
        <w:rPr>
          <w:rFonts w:hint="eastAsia"/>
        </w:rPr>
        <w:t>工作应加以协调</w:t>
      </w:r>
    </w:p>
    <w:p w:rsidR="001738CE" w:rsidRPr="00BC5F65" w:rsidRDefault="001738CE" w:rsidP="002A34A2">
      <w:pPr>
        <w:pStyle w:val="SingleTxtGC"/>
        <w:tabs>
          <w:tab w:val="clear" w:pos="431"/>
          <w:tab w:val="clear" w:pos="1134"/>
          <w:tab w:val="clear" w:pos="1565"/>
          <w:tab w:val="clear" w:pos="1996"/>
          <w:tab w:val="clear" w:pos="2427"/>
          <w:tab w:val="left" w:pos="1701"/>
        </w:tabs>
      </w:pPr>
      <w:r w:rsidRPr="00BC5F65">
        <w:t>1.</w:t>
      </w:r>
      <w:r w:rsidRPr="00BC5F65">
        <w:tab/>
      </w:r>
      <w:r>
        <w:rPr>
          <w:rFonts w:hint="eastAsia"/>
        </w:rPr>
        <w:t>搜寻</w:t>
      </w:r>
      <w:r w:rsidRPr="00BC5F65">
        <w:rPr>
          <w:rFonts w:hint="eastAsia"/>
        </w:rPr>
        <w:t>应集中在一个主管机构之下或由</w:t>
      </w:r>
      <w:r>
        <w:rPr>
          <w:rFonts w:hint="eastAsia"/>
        </w:rPr>
        <w:t>一个主管机关进行</w:t>
      </w:r>
      <w:r w:rsidRPr="00BC5F65">
        <w:rPr>
          <w:rFonts w:hint="eastAsia"/>
        </w:rPr>
        <w:t>协调，该机构应确保与所有其他需要合作的实体之间有效协调，从而确保</w:t>
      </w:r>
      <w:r>
        <w:rPr>
          <w:rFonts w:hint="eastAsia"/>
        </w:rPr>
        <w:t>搜寻</w:t>
      </w:r>
      <w:r w:rsidRPr="00BC5F65">
        <w:rPr>
          <w:rFonts w:hint="eastAsia"/>
        </w:rPr>
        <w:t>工作有效、彻底和迅速。</w:t>
      </w:r>
    </w:p>
    <w:p w:rsidR="001738CE" w:rsidRPr="00BC5F65" w:rsidRDefault="001738CE" w:rsidP="002A34A2">
      <w:pPr>
        <w:pStyle w:val="SingleTxtGC"/>
        <w:tabs>
          <w:tab w:val="clear" w:pos="431"/>
          <w:tab w:val="clear" w:pos="1134"/>
          <w:tab w:val="clear" w:pos="1565"/>
          <w:tab w:val="clear" w:pos="1996"/>
          <w:tab w:val="clear" w:pos="2427"/>
          <w:tab w:val="left" w:pos="1701"/>
        </w:tabs>
      </w:pPr>
      <w:r w:rsidRPr="00BC5F65">
        <w:t>2.</w:t>
      </w:r>
      <w:r w:rsidRPr="00BC5F65">
        <w:tab/>
      </w:r>
      <w:r w:rsidRPr="00BC5F65">
        <w:rPr>
          <w:rFonts w:hint="eastAsia"/>
        </w:rPr>
        <w:t>在任何情况下，国内的分权机构</w:t>
      </w:r>
      <w:r w:rsidRPr="00BC5F65">
        <w:t>(</w:t>
      </w:r>
      <w:r w:rsidRPr="00BC5F65">
        <w:rPr>
          <w:rFonts w:hint="eastAsia"/>
        </w:rPr>
        <w:t>无论是联邦机构、自治机构、市政机构还是其他性质的机构</w:t>
      </w:r>
      <w:r w:rsidRPr="00BC5F65">
        <w:t>)</w:t>
      </w:r>
      <w:r w:rsidRPr="00BC5F65">
        <w:rPr>
          <w:rFonts w:hint="eastAsia"/>
        </w:rPr>
        <w:t>都不应成为阻碍有效</w:t>
      </w:r>
      <w:r>
        <w:rPr>
          <w:rFonts w:hint="eastAsia"/>
        </w:rPr>
        <w:t>搜寻</w:t>
      </w:r>
      <w:r w:rsidRPr="00BC5F65">
        <w:rPr>
          <w:rFonts w:hint="eastAsia"/>
        </w:rPr>
        <w:t>的障碍。各国应在其立法中并通过行政或其他法规，保证在国家所有机构和各级之间协调</w:t>
      </w:r>
      <w:r>
        <w:rPr>
          <w:rFonts w:hint="eastAsia"/>
        </w:rPr>
        <w:t>搜寻</w:t>
      </w:r>
      <w:r w:rsidRPr="00BC5F65">
        <w:rPr>
          <w:rFonts w:hint="eastAsia"/>
        </w:rPr>
        <w:t>工作。</w:t>
      </w:r>
    </w:p>
    <w:p w:rsidR="001738CE" w:rsidRPr="00BC5F65" w:rsidRDefault="001738CE" w:rsidP="002A34A2">
      <w:pPr>
        <w:pStyle w:val="SingleTxtGC"/>
        <w:tabs>
          <w:tab w:val="clear" w:pos="431"/>
          <w:tab w:val="clear" w:pos="1134"/>
          <w:tab w:val="clear" w:pos="1565"/>
          <w:tab w:val="clear" w:pos="1996"/>
          <w:tab w:val="clear" w:pos="2427"/>
          <w:tab w:val="left" w:pos="1701"/>
        </w:tabs>
      </w:pPr>
      <w:r w:rsidRPr="00BC5F65">
        <w:t>3.</w:t>
      </w:r>
      <w:r w:rsidRPr="00BC5F65">
        <w:tab/>
      </w:r>
      <w:r w:rsidRPr="00BC5F65">
        <w:rPr>
          <w:rFonts w:hint="eastAsia"/>
        </w:rPr>
        <w:t>当有迹象表明失踪人员可能</w:t>
      </w:r>
      <w:r>
        <w:rPr>
          <w:rFonts w:hint="eastAsia"/>
        </w:rPr>
        <w:t>是</w:t>
      </w:r>
      <w:r w:rsidRPr="00BC5F65">
        <w:rPr>
          <w:rFonts w:hint="eastAsia"/>
        </w:rPr>
        <w:t>移民、难民或人口贩运受害者</w:t>
      </w:r>
      <w:r>
        <w:rPr>
          <w:rFonts w:hint="eastAsia"/>
        </w:rPr>
        <w:t>并</w:t>
      </w:r>
      <w:r w:rsidRPr="00BC5F65">
        <w:rPr>
          <w:rFonts w:hint="eastAsia"/>
        </w:rPr>
        <w:t>身处国外时，负责</w:t>
      </w:r>
      <w:r>
        <w:rPr>
          <w:rFonts w:hint="eastAsia"/>
        </w:rPr>
        <w:t>搜寻</w:t>
      </w:r>
      <w:r w:rsidRPr="00BC5F65">
        <w:rPr>
          <w:rFonts w:hint="eastAsia"/>
        </w:rPr>
        <w:t>的机关应利用所有可用的国家和国际合作机制，并在必要时建立这种机制。</w:t>
      </w:r>
    </w:p>
    <w:p w:rsidR="001738CE" w:rsidRPr="00BC5F65" w:rsidRDefault="001738CE" w:rsidP="002A34A2">
      <w:pPr>
        <w:pStyle w:val="SingleTxtGC"/>
        <w:tabs>
          <w:tab w:val="clear" w:pos="431"/>
          <w:tab w:val="clear" w:pos="1134"/>
          <w:tab w:val="clear" w:pos="1565"/>
          <w:tab w:val="clear" w:pos="1996"/>
          <w:tab w:val="clear" w:pos="2427"/>
          <w:tab w:val="left" w:pos="1701"/>
        </w:tabs>
      </w:pPr>
      <w:r w:rsidRPr="00BC5F65">
        <w:t>4.</w:t>
      </w:r>
      <w:r w:rsidRPr="00BC5F65">
        <w:tab/>
      </w:r>
      <w:r w:rsidRPr="00BC5F65">
        <w:rPr>
          <w:rFonts w:hint="eastAsia"/>
        </w:rPr>
        <w:t>各国应采取必要措施，</w:t>
      </w:r>
      <w:r>
        <w:rPr>
          <w:rFonts w:hint="eastAsia"/>
        </w:rPr>
        <w:t>确保</w:t>
      </w:r>
      <w:r w:rsidRPr="00BC5F65">
        <w:rPr>
          <w:rFonts w:hint="eastAsia"/>
        </w:rPr>
        <w:t>转让</w:t>
      </w:r>
      <w:r>
        <w:rPr>
          <w:rFonts w:hint="eastAsia"/>
        </w:rPr>
        <w:t>搜寻</w:t>
      </w:r>
      <w:r w:rsidRPr="00BC5F65">
        <w:rPr>
          <w:rFonts w:hint="eastAsia"/>
        </w:rPr>
        <w:t>过程所需的知识和技术，包括专门</w:t>
      </w:r>
      <w:r>
        <w:rPr>
          <w:rFonts w:hint="eastAsia"/>
        </w:rPr>
        <w:t>搜寻</w:t>
      </w:r>
      <w:r w:rsidRPr="00BC5F65">
        <w:rPr>
          <w:rFonts w:hint="eastAsia"/>
        </w:rPr>
        <w:t>失踪人员下落和辨认人类遗骸的国家和国际组织的知识和技术。在建立</w:t>
      </w:r>
      <w:r>
        <w:rPr>
          <w:rFonts w:hint="eastAsia"/>
        </w:rPr>
        <w:t>搜寻</w:t>
      </w:r>
      <w:r w:rsidRPr="00BC5F65">
        <w:rPr>
          <w:rFonts w:hint="eastAsia"/>
        </w:rPr>
        <w:t>实体、</w:t>
      </w:r>
      <w:r>
        <w:rPr>
          <w:rFonts w:hint="eastAsia"/>
        </w:rPr>
        <w:t>制定</w:t>
      </w:r>
      <w:r w:rsidRPr="00BC5F65">
        <w:rPr>
          <w:rFonts w:hint="eastAsia"/>
        </w:rPr>
        <w:t>相关程序和持续培训工作人员方面</w:t>
      </w:r>
      <w:r>
        <w:rPr>
          <w:rFonts w:hint="eastAsia"/>
        </w:rPr>
        <w:t>，</w:t>
      </w:r>
      <w:r w:rsidRPr="00BC5F65">
        <w:rPr>
          <w:rFonts w:hint="eastAsia"/>
        </w:rPr>
        <w:t>应借鉴</w:t>
      </w:r>
      <w:r>
        <w:rPr>
          <w:rFonts w:hint="eastAsia"/>
        </w:rPr>
        <w:t>它</w:t>
      </w:r>
      <w:r w:rsidRPr="00BC5F65">
        <w:rPr>
          <w:rFonts w:hint="eastAsia"/>
        </w:rPr>
        <w:t>们的经验。</w:t>
      </w:r>
    </w:p>
    <w:p w:rsidR="001738CE" w:rsidRPr="00BC5F65" w:rsidRDefault="001738CE" w:rsidP="007A4F77">
      <w:pPr>
        <w:pStyle w:val="H1GC"/>
      </w:pPr>
      <w:r w:rsidRPr="00BC5F65">
        <w:tab/>
      </w:r>
      <w:r w:rsidRPr="00BC5F65">
        <w:tab/>
      </w:r>
      <w:r w:rsidRPr="00BC5F65">
        <w:rPr>
          <w:rFonts w:hint="eastAsia"/>
        </w:rPr>
        <w:t>原则</w:t>
      </w:r>
      <w:r w:rsidRPr="00BC5F65">
        <w:t>13</w:t>
      </w:r>
      <w:r w:rsidR="007A4F77">
        <w:br/>
      </w:r>
      <w:r>
        <w:rPr>
          <w:rFonts w:hint="eastAsia"/>
        </w:rPr>
        <w:t>搜寻</w:t>
      </w:r>
      <w:r w:rsidRPr="00BC5F65">
        <w:rPr>
          <w:rFonts w:hint="eastAsia"/>
        </w:rPr>
        <w:t>应与刑事调查相联系</w:t>
      </w:r>
    </w:p>
    <w:p w:rsidR="001738CE" w:rsidRPr="00BC5F65" w:rsidRDefault="001738CE" w:rsidP="002A34A2">
      <w:pPr>
        <w:pStyle w:val="SingleTxtGC"/>
        <w:tabs>
          <w:tab w:val="clear" w:pos="431"/>
          <w:tab w:val="clear" w:pos="1134"/>
          <w:tab w:val="clear" w:pos="1565"/>
          <w:tab w:val="clear" w:pos="1996"/>
          <w:tab w:val="clear" w:pos="2427"/>
          <w:tab w:val="left" w:pos="1701"/>
        </w:tabs>
      </w:pPr>
      <w:r w:rsidRPr="00BC5F65">
        <w:t>1.</w:t>
      </w:r>
      <w:r w:rsidRPr="00BC5F65">
        <w:tab/>
      </w:r>
      <w:r>
        <w:rPr>
          <w:rFonts w:hint="eastAsia"/>
        </w:rPr>
        <w:t>搜寻</w:t>
      </w:r>
      <w:r w:rsidRPr="00BC5F65">
        <w:rPr>
          <w:rFonts w:hint="eastAsia"/>
        </w:rPr>
        <w:t>失踪人员以及对失踪责任人进行刑事调查应该相辅相成。应以与刑事调查相同的效力启动和开展对失踪人员的全面</w:t>
      </w:r>
      <w:r>
        <w:rPr>
          <w:rFonts w:hint="eastAsia"/>
        </w:rPr>
        <w:t>搜寻</w:t>
      </w:r>
      <w:r w:rsidRPr="00BC5F65">
        <w:rPr>
          <w:rFonts w:hint="eastAsia"/>
        </w:rPr>
        <w:t>进程。</w:t>
      </w:r>
    </w:p>
    <w:p w:rsidR="001738CE" w:rsidRPr="000262D3" w:rsidRDefault="001738CE" w:rsidP="002A34A2">
      <w:pPr>
        <w:pStyle w:val="SingleTxtGC"/>
        <w:tabs>
          <w:tab w:val="clear" w:pos="431"/>
          <w:tab w:val="clear" w:pos="1134"/>
          <w:tab w:val="clear" w:pos="1565"/>
          <w:tab w:val="clear" w:pos="1996"/>
          <w:tab w:val="clear" w:pos="2427"/>
          <w:tab w:val="left" w:pos="1701"/>
        </w:tabs>
      </w:pPr>
      <w:r w:rsidRPr="00BC5F65">
        <w:t>2.</w:t>
      </w:r>
      <w:r w:rsidRPr="00BC5F65">
        <w:tab/>
      </w:r>
      <w:r w:rsidRPr="000262D3">
        <w:rPr>
          <w:rFonts w:hint="eastAsia"/>
        </w:rPr>
        <w:t>当搜寻工作由独立于司法系统的非司法机关开展时，应建立相关机制和程序，以确保它们与负责刑事调查的机构之间合作协调和交流信息，以保证双方取得的进展和结果定期和毫不拖延地相互反馈。法律应明确界定这两类机关的权限，以防止它们相互重叠和干涉，并确保它们能够互补。存在行政、非司法和其他机构负责搜寻工作的机制和程序，不能作为阻碍或替代刑事调查的理由。</w:t>
      </w:r>
    </w:p>
    <w:p w:rsidR="001738CE" w:rsidRPr="00BC5F65" w:rsidRDefault="001738CE" w:rsidP="002A34A2">
      <w:pPr>
        <w:pStyle w:val="SingleTxtGC"/>
        <w:tabs>
          <w:tab w:val="clear" w:pos="431"/>
          <w:tab w:val="clear" w:pos="1134"/>
          <w:tab w:val="clear" w:pos="1565"/>
          <w:tab w:val="clear" w:pos="1996"/>
          <w:tab w:val="clear" w:pos="2427"/>
          <w:tab w:val="left" w:pos="1701"/>
        </w:tabs>
      </w:pPr>
      <w:r w:rsidRPr="00BC5F65">
        <w:t>3.</w:t>
      </w:r>
      <w:r w:rsidRPr="00BC5F65">
        <w:tab/>
      </w:r>
      <w:r w:rsidRPr="00BC5F65">
        <w:rPr>
          <w:rFonts w:hint="eastAsia"/>
        </w:rPr>
        <w:t>如果</w:t>
      </w:r>
      <w:r>
        <w:rPr>
          <w:rFonts w:hint="eastAsia"/>
        </w:rPr>
        <w:t>搜寻</w:t>
      </w:r>
      <w:r w:rsidRPr="00BC5F65">
        <w:rPr>
          <w:rFonts w:hint="eastAsia"/>
        </w:rPr>
        <w:t>程序由负责刑事调查的机构</w:t>
      </w:r>
      <w:r w:rsidRPr="00BC5F65">
        <w:t>(</w:t>
      </w:r>
      <w:r w:rsidRPr="00BC5F65">
        <w:rPr>
          <w:rFonts w:hint="eastAsia"/>
        </w:rPr>
        <w:t>检察院、总检察长办公室或刑事法院</w:t>
      </w:r>
      <w:r w:rsidRPr="00BC5F65">
        <w:t>)</w:t>
      </w:r>
      <w:r w:rsidRPr="00BC5F65">
        <w:rPr>
          <w:rFonts w:hint="eastAsia"/>
        </w:rPr>
        <w:t>的专门部门或单位负责，则</w:t>
      </w:r>
      <w:r>
        <w:rPr>
          <w:rFonts w:hint="eastAsia"/>
        </w:rPr>
        <w:t>应给予搜寻工作</w:t>
      </w:r>
      <w:r w:rsidRPr="00BC5F65">
        <w:rPr>
          <w:rFonts w:hint="eastAsia"/>
        </w:rPr>
        <w:t>与刑事调查同等程度的</w:t>
      </w:r>
      <w:r>
        <w:rPr>
          <w:rFonts w:hint="eastAsia"/>
        </w:rPr>
        <w:t>重视</w:t>
      </w:r>
      <w:r w:rsidRPr="00BC5F65">
        <w:rPr>
          <w:rFonts w:hint="eastAsia"/>
        </w:rPr>
        <w:t>。从调查强迫失踪罪中获得的信息应有效和迅速地用于</w:t>
      </w:r>
      <w:r>
        <w:rPr>
          <w:rFonts w:hint="eastAsia"/>
        </w:rPr>
        <w:t>搜寻</w:t>
      </w:r>
      <w:r w:rsidRPr="00BC5F65">
        <w:rPr>
          <w:rFonts w:hint="eastAsia"/>
        </w:rPr>
        <w:t>失踪人员，反之亦然。</w:t>
      </w:r>
      <w:r>
        <w:rPr>
          <w:rFonts w:hint="eastAsia"/>
        </w:rPr>
        <w:t>在分配</w:t>
      </w:r>
      <w:r w:rsidRPr="00BC5F65">
        <w:rPr>
          <w:rFonts w:hint="eastAsia"/>
        </w:rPr>
        <w:t>受过培训的专业人员</w:t>
      </w:r>
      <w:r>
        <w:rPr>
          <w:rFonts w:hint="eastAsia"/>
        </w:rPr>
        <w:t>时，</w:t>
      </w:r>
      <w:r w:rsidRPr="00BC5F65">
        <w:rPr>
          <w:rFonts w:hint="eastAsia"/>
        </w:rPr>
        <w:t>应反映出</w:t>
      </w:r>
      <w:r>
        <w:rPr>
          <w:rFonts w:hint="eastAsia"/>
        </w:rPr>
        <w:t>搜寻</w:t>
      </w:r>
      <w:r w:rsidRPr="00BC5F65">
        <w:rPr>
          <w:rFonts w:hint="eastAsia"/>
        </w:rPr>
        <w:t>和调查需要同等重视。</w:t>
      </w:r>
    </w:p>
    <w:p w:rsidR="001738CE" w:rsidRPr="00BC5F65" w:rsidRDefault="001738CE" w:rsidP="002A34A2">
      <w:pPr>
        <w:pStyle w:val="SingleTxtGC"/>
        <w:tabs>
          <w:tab w:val="clear" w:pos="431"/>
          <w:tab w:val="clear" w:pos="1134"/>
          <w:tab w:val="clear" w:pos="1565"/>
          <w:tab w:val="clear" w:pos="1996"/>
          <w:tab w:val="clear" w:pos="2427"/>
          <w:tab w:val="left" w:pos="1701"/>
        </w:tabs>
      </w:pPr>
      <w:r w:rsidRPr="00BC5F65">
        <w:t>4.</w:t>
      </w:r>
      <w:r w:rsidRPr="00BC5F65">
        <w:tab/>
      </w:r>
      <w:r w:rsidRPr="00BC5F65">
        <w:rPr>
          <w:rFonts w:hint="eastAsia"/>
        </w:rPr>
        <w:t>完成刑事调查，以及被控犯有强迫失踪罪的人被判有罪或无罪释放，或当事人因强迫失踪而被宣布失踪，都不应构成阻碍继续</w:t>
      </w:r>
      <w:r>
        <w:rPr>
          <w:rFonts w:hint="eastAsia"/>
        </w:rPr>
        <w:t>搜寻</w:t>
      </w:r>
      <w:r w:rsidRPr="00BC5F65">
        <w:rPr>
          <w:rFonts w:hint="eastAsia"/>
        </w:rPr>
        <w:t>的障碍，也不应作为</w:t>
      </w:r>
      <w:r>
        <w:rPr>
          <w:rFonts w:hint="eastAsia"/>
        </w:rPr>
        <w:t>暂停搜寻</w:t>
      </w:r>
      <w:r w:rsidRPr="00BC5F65">
        <w:rPr>
          <w:rFonts w:hint="eastAsia"/>
        </w:rPr>
        <w:t>的理由。应继续开展</w:t>
      </w:r>
      <w:r>
        <w:rPr>
          <w:rFonts w:hint="eastAsia"/>
        </w:rPr>
        <w:t>搜寻</w:t>
      </w:r>
      <w:r w:rsidRPr="00BC5F65">
        <w:rPr>
          <w:rFonts w:hint="eastAsia"/>
        </w:rPr>
        <w:t>活动，直到能够确定失踪的情况以及失踪者的生死和下落。</w:t>
      </w:r>
    </w:p>
    <w:p w:rsidR="001738CE" w:rsidRPr="00BC5F65" w:rsidRDefault="001738CE" w:rsidP="00C13B97">
      <w:pPr>
        <w:pStyle w:val="H1GC"/>
        <w:spacing w:before="240" w:after="200"/>
      </w:pPr>
      <w:r w:rsidRPr="00BC5F65">
        <w:tab/>
      </w:r>
      <w:r w:rsidRPr="00BC5F65">
        <w:tab/>
      </w:r>
      <w:r w:rsidRPr="00BC5F65">
        <w:rPr>
          <w:rFonts w:hint="eastAsia"/>
        </w:rPr>
        <w:t>原则</w:t>
      </w:r>
      <w:r w:rsidRPr="00BC5F65">
        <w:t>14</w:t>
      </w:r>
      <w:r w:rsidR="0018331D">
        <w:br/>
      </w:r>
      <w:r>
        <w:rPr>
          <w:rFonts w:hint="eastAsia"/>
        </w:rPr>
        <w:t>搜寻</w:t>
      </w:r>
      <w:r w:rsidRPr="00BC5F65">
        <w:rPr>
          <w:rFonts w:hint="eastAsia"/>
        </w:rPr>
        <w:t>应</w:t>
      </w:r>
      <w:r>
        <w:rPr>
          <w:rFonts w:hint="eastAsia"/>
        </w:rPr>
        <w:t>在</w:t>
      </w:r>
      <w:r w:rsidRPr="00BC5F65">
        <w:rPr>
          <w:rFonts w:hint="eastAsia"/>
        </w:rPr>
        <w:t>安全</w:t>
      </w:r>
      <w:r>
        <w:rPr>
          <w:rFonts w:hint="eastAsia"/>
        </w:rPr>
        <w:t>的条件下</w:t>
      </w:r>
      <w:r w:rsidRPr="00BC5F65">
        <w:rPr>
          <w:rFonts w:hint="eastAsia"/>
        </w:rPr>
        <w:t>进行</w:t>
      </w:r>
    </w:p>
    <w:p w:rsidR="001738CE" w:rsidRPr="00BC5F65" w:rsidRDefault="001738CE" w:rsidP="002A34A2">
      <w:pPr>
        <w:pStyle w:val="SingleTxtGC"/>
        <w:tabs>
          <w:tab w:val="clear" w:pos="431"/>
          <w:tab w:val="clear" w:pos="1134"/>
          <w:tab w:val="clear" w:pos="1565"/>
          <w:tab w:val="clear" w:pos="1996"/>
          <w:tab w:val="clear" w:pos="2427"/>
          <w:tab w:val="left" w:pos="1701"/>
        </w:tabs>
      </w:pPr>
      <w:r w:rsidRPr="00BC5F65">
        <w:t>1.</w:t>
      </w:r>
      <w:r w:rsidRPr="00BC5F65">
        <w:tab/>
      </w:r>
      <w:r w:rsidRPr="00BC5F65">
        <w:rPr>
          <w:rFonts w:hint="eastAsia"/>
        </w:rPr>
        <w:t>在</w:t>
      </w:r>
      <w:r>
        <w:rPr>
          <w:rFonts w:hint="eastAsia"/>
        </w:rPr>
        <w:t>搜寻</w:t>
      </w:r>
      <w:r w:rsidRPr="00BC5F65">
        <w:rPr>
          <w:rFonts w:hint="eastAsia"/>
        </w:rPr>
        <w:t>过程中，主管机关应确保受害者始终得到保护，无论他们选择在多大程度上参与</w:t>
      </w:r>
      <w:r>
        <w:rPr>
          <w:rFonts w:hint="eastAsia"/>
        </w:rPr>
        <w:t>搜寻工作</w:t>
      </w:r>
      <w:r w:rsidRPr="00BC5F65">
        <w:rPr>
          <w:rFonts w:hint="eastAsia"/>
        </w:rPr>
        <w:t>。在</w:t>
      </w:r>
      <w:r>
        <w:rPr>
          <w:rFonts w:hint="eastAsia"/>
        </w:rPr>
        <w:t>搜寻</w:t>
      </w:r>
      <w:r w:rsidRPr="00BC5F65">
        <w:rPr>
          <w:rFonts w:hint="eastAsia"/>
        </w:rPr>
        <w:t>和</w:t>
      </w:r>
      <w:r w:rsidRPr="00BC5F65">
        <w:t>(</w:t>
      </w:r>
      <w:r w:rsidRPr="00BC5F65">
        <w:rPr>
          <w:rFonts w:hint="eastAsia"/>
        </w:rPr>
        <w:t>或</w:t>
      </w:r>
      <w:r w:rsidRPr="00BC5F65">
        <w:t>)</w:t>
      </w:r>
      <w:r w:rsidRPr="00BC5F65">
        <w:rPr>
          <w:rFonts w:hint="eastAsia"/>
        </w:rPr>
        <w:t>调查过程中提供证词、陈述或支持的人应享</w:t>
      </w:r>
      <w:r>
        <w:rPr>
          <w:rFonts w:hint="eastAsia"/>
        </w:rPr>
        <w:t>有特殊</w:t>
      </w:r>
      <w:r w:rsidRPr="00BC5F65">
        <w:rPr>
          <w:rFonts w:hint="eastAsia"/>
        </w:rPr>
        <w:t>保护措施，并考虑到每个案件</w:t>
      </w:r>
      <w:r>
        <w:rPr>
          <w:rFonts w:hint="eastAsia"/>
        </w:rPr>
        <w:t>的</w:t>
      </w:r>
      <w:r w:rsidRPr="00BC5F65">
        <w:rPr>
          <w:rFonts w:hint="eastAsia"/>
        </w:rPr>
        <w:t>特殊需要。所有保护措施都应考虑到需要保护者的具体和个人特征。</w:t>
      </w:r>
    </w:p>
    <w:p w:rsidR="001738CE" w:rsidRPr="00BC5F65" w:rsidRDefault="001738CE" w:rsidP="002A34A2">
      <w:pPr>
        <w:pStyle w:val="SingleTxtGC"/>
        <w:tabs>
          <w:tab w:val="clear" w:pos="431"/>
          <w:tab w:val="clear" w:pos="1134"/>
          <w:tab w:val="clear" w:pos="1565"/>
          <w:tab w:val="clear" w:pos="1996"/>
          <w:tab w:val="clear" w:pos="2427"/>
          <w:tab w:val="left" w:pos="1701"/>
        </w:tabs>
      </w:pPr>
      <w:r w:rsidRPr="00BC5F65">
        <w:t>2.</w:t>
      </w:r>
      <w:r w:rsidRPr="00BC5F65">
        <w:tab/>
      </w:r>
      <w:r w:rsidRPr="00BC5F65">
        <w:rPr>
          <w:rFonts w:hint="eastAsia"/>
        </w:rPr>
        <w:t>各国应向</w:t>
      </w:r>
      <w:r>
        <w:rPr>
          <w:rFonts w:hint="eastAsia"/>
        </w:rPr>
        <w:t>搜寻</w:t>
      </w:r>
      <w:r w:rsidRPr="00BC5F65">
        <w:rPr>
          <w:rFonts w:hint="eastAsia"/>
        </w:rPr>
        <w:t>失踪人员的受害者提供财政支持，同时铭记家人失踪对家庭收入造成的损害以及</w:t>
      </w:r>
      <w:r>
        <w:rPr>
          <w:rFonts w:hint="eastAsia"/>
        </w:rPr>
        <w:t>搜寻</w:t>
      </w:r>
      <w:r w:rsidRPr="00BC5F65">
        <w:rPr>
          <w:rFonts w:hint="eastAsia"/>
        </w:rPr>
        <w:t>过程中产生的额外费用，如交通、住宿和误工等。</w:t>
      </w:r>
    </w:p>
    <w:p w:rsidR="001738CE" w:rsidRPr="00BC5F65" w:rsidRDefault="001738CE" w:rsidP="002A34A2">
      <w:pPr>
        <w:pStyle w:val="SingleTxtGC"/>
        <w:tabs>
          <w:tab w:val="clear" w:pos="431"/>
          <w:tab w:val="clear" w:pos="1134"/>
          <w:tab w:val="clear" w:pos="1565"/>
          <w:tab w:val="clear" w:pos="1996"/>
          <w:tab w:val="clear" w:pos="2427"/>
          <w:tab w:val="left" w:pos="1701"/>
        </w:tabs>
      </w:pPr>
      <w:r w:rsidRPr="00BC5F65">
        <w:t>3.</w:t>
      </w:r>
      <w:r w:rsidRPr="00BC5F65">
        <w:tab/>
      </w:r>
      <w:r w:rsidRPr="00BC5F65">
        <w:rPr>
          <w:rFonts w:hint="eastAsia"/>
        </w:rPr>
        <w:t>负责</w:t>
      </w:r>
      <w:r>
        <w:rPr>
          <w:rFonts w:hint="eastAsia"/>
        </w:rPr>
        <w:t>搜寻工作</w:t>
      </w:r>
      <w:r w:rsidRPr="00BC5F65">
        <w:rPr>
          <w:rFonts w:hint="eastAsia"/>
        </w:rPr>
        <w:t>的官员应考虑到个人和群体在整个</w:t>
      </w:r>
      <w:r>
        <w:rPr>
          <w:rFonts w:hint="eastAsia"/>
        </w:rPr>
        <w:t>搜寻</w:t>
      </w:r>
      <w:r w:rsidRPr="00BC5F65">
        <w:rPr>
          <w:rFonts w:hint="eastAsia"/>
        </w:rPr>
        <w:t>过程中可能面临的身心健康风险，例如因发现家人生死或因未</w:t>
      </w:r>
      <w:r>
        <w:rPr>
          <w:rFonts w:hint="eastAsia"/>
        </w:rPr>
        <w:t>找到</w:t>
      </w:r>
      <w:r w:rsidRPr="00BC5F65">
        <w:rPr>
          <w:rFonts w:hint="eastAsia"/>
        </w:rPr>
        <w:t>任何信息而感到沮丧所带来的风险。从</w:t>
      </w:r>
      <w:r>
        <w:rPr>
          <w:rFonts w:hint="eastAsia"/>
        </w:rPr>
        <w:t>搜寻</w:t>
      </w:r>
      <w:r w:rsidRPr="00BC5F65">
        <w:rPr>
          <w:rFonts w:hint="eastAsia"/>
        </w:rPr>
        <w:t>过程</w:t>
      </w:r>
      <w:r>
        <w:rPr>
          <w:rFonts w:hint="eastAsia"/>
        </w:rPr>
        <w:t>启动</w:t>
      </w:r>
      <w:r w:rsidRPr="00BC5F65">
        <w:rPr>
          <w:rFonts w:hint="eastAsia"/>
        </w:rPr>
        <w:t>甚至</w:t>
      </w:r>
      <w:r>
        <w:rPr>
          <w:rFonts w:hint="eastAsia"/>
        </w:rPr>
        <w:t>直到</w:t>
      </w:r>
      <w:r w:rsidRPr="00BC5F65">
        <w:rPr>
          <w:rFonts w:hint="eastAsia"/>
        </w:rPr>
        <w:t>移交失踪人员之后</w:t>
      </w:r>
      <w:r>
        <w:rPr>
          <w:rFonts w:hint="eastAsia"/>
        </w:rPr>
        <w:t>的任何时候，一旦发现这种风险</w:t>
      </w:r>
      <w:r w:rsidRPr="00BC5F65">
        <w:rPr>
          <w:rFonts w:hint="eastAsia"/>
        </w:rPr>
        <w:t>，主管机关都应向受害者和参与</w:t>
      </w:r>
      <w:r>
        <w:rPr>
          <w:rFonts w:hint="eastAsia"/>
        </w:rPr>
        <w:t>搜寻</w:t>
      </w:r>
      <w:r w:rsidRPr="00BC5F65">
        <w:rPr>
          <w:rFonts w:hint="eastAsia"/>
        </w:rPr>
        <w:t>的所有人提供全面支持。所有保护措施都应尊重受益人的隐私权。这些措施需要受益人事先同意，并应其要求接受审查。国家应允许并促进非国家保护措施。</w:t>
      </w:r>
    </w:p>
    <w:p w:rsidR="001738CE" w:rsidRPr="00BC5F65" w:rsidRDefault="001738CE" w:rsidP="002A34A2">
      <w:pPr>
        <w:pStyle w:val="SingleTxtGC"/>
        <w:tabs>
          <w:tab w:val="clear" w:pos="431"/>
          <w:tab w:val="clear" w:pos="1134"/>
          <w:tab w:val="clear" w:pos="1565"/>
          <w:tab w:val="clear" w:pos="1996"/>
          <w:tab w:val="clear" w:pos="2427"/>
          <w:tab w:val="left" w:pos="1701"/>
        </w:tabs>
      </w:pPr>
      <w:r w:rsidRPr="00BC5F65">
        <w:t>4.</w:t>
      </w:r>
      <w:r w:rsidRPr="00BC5F65">
        <w:tab/>
      </w:r>
      <w:r w:rsidRPr="00BC5F65">
        <w:rPr>
          <w:rFonts w:hint="eastAsia"/>
        </w:rPr>
        <w:t>各国应确保负责保护措施的实体之间开展机构间协调。</w:t>
      </w:r>
    </w:p>
    <w:p w:rsidR="001738CE" w:rsidRPr="00BC5F65" w:rsidRDefault="001738CE" w:rsidP="003C0795">
      <w:pPr>
        <w:pStyle w:val="H1GC"/>
        <w:spacing w:before="200" w:after="180"/>
      </w:pPr>
      <w:r w:rsidRPr="00BC5F65">
        <w:tab/>
      </w:r>
      <w:r w:rsidRPr="00BC5F65">
        <w:tab/>
      </w:r>
      <w:r w:rsidRPr="00BC5F65">
        <w:rPr>
          <w:rFonts w:hint="eastAsia"/>
        </w:rPr>
        <w:t>原则</w:t>
      </w:r>
      <w:r w:rsidRPr="00BC5F65">
        <w:t>15</w:t>
      </w:r>
      <w:r w:rsidR="007D265E">
        <w:br/>
      </w:r>
      <w:r>
        <w:rPr>
          <w:rFonts w:hint="eastAsia"/>
        </w:rPr>
        <w:t>搜寻</w:t>
      </w:r>
      <w:r w:rsidRPr="00BC5F65">
        <w:rPr>
          <w:rFonts w:hint="eastAsia"/>
        </w:rPr>
        <w:t>应独立公正</w:t>
      </w:r>
    </w:p>
    <w:p w:rsidR="001738CE" w:rsidRPr="00BC5F65" w:rsidRDefault="001738CE" w:rsidP="002A34A2">
      <w:pPr>
        <w:pStyle w:val="SingleTxtGC"/>
        <w:tabs>
          <w:tab w:val="clear" w:pos="431"/>
          <w:tab w:val="clear" w:pos="1134"/>
          <w:tab w:val="clear" w:pos="1565"/>
          <w:tab w:val="clear" w:pos="1996"/>
          <w:tab w:val="clear" w:pos="2427"/>
          <w:tab w:val="left" w:pos="1701"/>
        </w:tabs>
      </w:pPr>
      <w:r w:rsidRPr="00BC5F65">
        <w:t>1.</w:t>
      </w:r>
      <w:r w:rsidRPr="00BC5F65">
        <w:tab/>
      </w:r>
      <w:r w:rsidRPr="00BC5F65">
        <w:rPr>
          <w:rFonts w:hint="eastAsia"/>
        </w:rPr>
        <w:t>负责</w:t>
      </w:r>
      <w:r>
        <w:rPr>
          <w:rFonts w:hint="eastAsia"/>
        </w:rPr>
        <w:t>搜寻</w:t>
      </w:r>
      <w:r w:rsidRPr="00BC5F65">
        <w:rPr>
          <w:rFonts w:hint="eastAsia"/>
        </w:rPr>
        <w:t>的实体应独立自主，并应按照正当程序原则履行所有职责。包括行政和支助人员在内的所有工作人员都应表现出独立、公正、专业能力和采用差异化方法开展工作的能力，以及敏感和</w:t>
      </w:r>
      <w:r>
        <w:rPr>
          <w:rFonts w:hint="eastAsia"/>
        </w:rPr>
        <w:t>品德</w:t>
      </w:r>
      <w:r w:rsidRPr="00BC5F65">
        <w:rPr>
          <w:rFonts w:hint="eastAsia"/>
        </w:rPr>
        <w:t>。</w:t>
      </w:r>
    </w:p>
    <w:p w:rsidR="001738CE" w:rsidRPr="00BC5F65" w:rsidRDefault="001738CE" w:rsidP="002A34A2">
      <w:pPr>
        <w:pStyle w:val="SingleTxtGC"/>
        <w:tabs>
          <w:tab w:val="clear" w:pos="431"/>
          <w:tab w:val="clear" w:pos="1134"/>
          <w:tab w:val="clear" w:pos="1565"/>
          <w:tab w:val="clear" w:pos="1996"/>
          <w:tab w:val="clear" w:pos="2427"/>
          <w:tab w:val="left" w:pos="1701"/>
        </w:tabs>
      </w:pPr>
      <w:r w:rsidRPr="00BC5F65">
        <w:t>2.</w:t>
      </w:r>
      <w:r w:rsidRPr="00BC5F65">
        <w:tab/>
      </w:r>
      <w:r w:rsidRPr="00BC5F65">
        <w:rPr>
          <w:rFonts w:hint="eastAsia"/>
        </w:rPr>
        <w:t>在任何情况下，负责</w:t>
      </w:r>
      <w:r>
        <w:rPr>
          <w:rFonts w:hint="eastAsia"/>
        </w:rPr>
        <w:t>搜寻工作</w:t>
      </w:r>
      <w:r w:rsidRPr="00BC5F65">
        <w:rPr>
          <w:rFonts w:hint="eastAsia"/>
        </w:rPr>
        <w:t>的实体都不得与可能涉及强迫失踪案件的任何机构、机关或个人存在上下</w:t>
      </w:r>
      <w:r>
        <w:rPr>
          <w:rFonts w:hint="eastAsia"/>
        </w:rPr>
        <w:t>级</w:t>
      </w:r>
      <w:r w:rsidRPr="00BC5F65">
        <w:rPr>
          <w:rFonts w:hint="eastAsia"/>
        </w:rPr>
        <w:t>隶属关系。</w:t>
      </w:r>
    </w:p>
    <w:p w:rsidR="001738CE" w:rsidRPr="00BC5F65" w:rsidRDefault="001738CE" w:rsidP="002A34A2">
      <w:pPr>
        <w:pStyle w:val="SingleTxtGC"/>
        <w:tabs>
          <w:tab w:val="clear" w:pos="431"/>
          <w:tab w:val="clear" w:pos="1134"/>
          <w:tab w:val="clear" w:pos="1565"/>
          <w:tab w:val="clear" w:pos="1996"/>
          <w:tab w:val="clear" w:pos="2427"/>
          <w:tab w:val="left" w:pos="1701"/>
        </w:tabs>
      </w:pPr>
      <w:r w:rsidRPr="00BC5F65">
        <w:t>3.</w:t>
      </w:r>
      <w:r w:rsidRPr="00BC5F65">
        <w:tab/>
      </w:r>
      <w:r w:rsidRPr="00BC5F65">
        <w:rPr>
          <w:rFonts w:hint="eastAsia"/>
        </w:rPr>
        <w:t>任何涉嫌参与强迫失踪的人都不</w:t>
      </w:r>
      <w:r>
        <w:rPr>
          <w:rFonts w:hint="eastAsia"/>
        </w:rPr>
        <w:t>得</w:t>
      </w:r>
      <w:r w:rsidRPr="00BC5F65">
        <w:rPr>
          <w:rFonts w:hint="eastAsia"/>
        </w:rPr>
        <w:t>参与</w:t>
      </w:r>
      <w:r>
        <w:rPr>
          <w:rFonts w:hint="eastAsia"/>
        </w:rPr>
        <w:t>或影响搜寻</w:t>
      </w:r>
      <w:r w:rsidRPr="00BC5F65">
        <w:rPr>
          <w:rFonts w:hint="eastAsia"/>
        </w:rPr>
        <w:t>过程。为负责</w:t>
      </w:r>
      <w:r>
        <w:rPr>
          <w:rFonts w:hint="eastAsia"/>
        </w:rPr>
        <w:t>搜寻</w:t>
      </w:r>
      <w:r w:rsidRPr="00BC5F65">
        <w:rPr>
          <w:rFonts w:hint="eastAsia"/>
        </w:rPr>
        <w:t>或合作</w:t>
      </w:r>
      <w:r>
        <w:rPr>
          <w:rFonts w:hint="eastAsia"/>
        </w:rPr>
        <w:t>搜寻</w:t>
      </w:r>
      <w:r w:rsidRPr="00BC5F65">
        <w:rPr>
          <w:rFonts w:hint="eastAsia"/>
        </w:rPr>
        <w:t>的机构工作的人受到此种怀疑时，应立即解除其</w:t>
      </w:r>
      <w:r>
        <w:rPr>
          <w:rFonts w:hint="eastAsia"/>
        </w:rPr>
        <w:t>搜寻</w:t>
      </w:r>
      <w:r w:rsidRPr="00BC5F65">
        <w:rPr>
          <w:rFonts w:hint="eastAsia"/>
        </w:rPr>
        <w:t>职责。</w:t>
      </w:r>
    </w:p>
    <w:p w:rsidR="001738CE" w:rsidRPr="00BC5F65" w:rsidRDefault="001738CE" w:rsidP="002A34A2">
      <w:pPr>
        <w:pStyle w:val="SingleTxtGC"/>
        <w:tabs>
          <w:tab w:val="clear" w:pos="431"/>
          <w:tab w:val="clear" w:pos="1134"/>
          <w:tab w:val="clear" w:pos="1565"/>
          <w:tab w:val="clear" w:pos="1996"/>
          <w:tab w:val="clear" w:pos="2427"/>
          <w:tab w:val="left" w:pos="1701"/>
        </w:tabs>
      </w:pPr>
      <w:r w:rsidRPr="00BC5F65">
        <w:t>4.</w:t>
      </w:r>
      <w:r w:rsidRPr="00BC5F65">
        <w:tab/>
      </w:r>
      <w:r w:rsidRPr="00BC5F65">
        <w:rPr>
          <w:rFonts w:hint="eastAsia"/>
        </w:rPr>
        <w:t>各国应采取必要措施，确保负责</w:t>
      </w:r>
      <w:r>
        <w:rPr>
          <w:rFonts w:hint="eastAsia"/>
        </w:rPr>
        <w:t>搜寻</w:t>
      </w:r>
      <w:r w:rsidRPr="00BC5F65">
        <w:rPr>
          <w:rFonts w:hint="eastAsia"/>
        </w:rPr>
        <w:t>的实体在履行职责时不受任何方面或出于任何原因的直接或间接影响、引诱、压力、威胁或干涉。</w:t>
      </w:r>
    </w:p>
    <w:p w:rsidR="001738CE" w:rsidRPr="00BC5F65" w:rsidRDefault="001738CE" w:rsidP="00C5357F">
      <w:pPr>
        <w:pStyle w:val="H1GC"/>
      </w:pPr>
      <w:r w:rsidRPr="00BC5F65">
        <w:tab/>
      </w:r>
      <w:r w:rsidRPr="00BC5F65">
        <w:tab/>
      </w:r>
      <w:r w:rsidRPr="00BC5F65">
        <w:rPr>
          <w:rFonts w:hint="eastAsia"/>
        </w:rPr>
        <w:t>原则</w:t>
      </w:r>
      <w:r w:rsidRPr="00BC5F65">
        <w:t>16</w:t>
      </w:r>
      <w:r w:rsidR="00C5357F">
        <w:br/>
      </w:r>
      <w:r>
        <w:rPr>
          <w:rFonts w:hint="eastAsia"/>
        </w:rPr>
        <w:t>搜寻</w:t>
      </w:r>
      <w:r w:rsidRPr="00BC5F65">
        <w:rPr>
          <w:rFonts w:hint="eastAsia"/>
        </w:rPr>
        <w:t>应受公开规程规范</w:t>
      </w:r>
    </w:p>
    <w:p w:rsidR="001738CE" w:rsidRPr="00BC5F65" w:rsidRDefault="001738CE" w:rsidP="002A34A2">
      <w:pPr>
        <w:pStyle w:val="SingleTxtGC"/>
        <w:tabs>
          <w:tab w:val="clear" w:pos="431"/>
          <w:tab w:val="clear" w:pos="1134"/>
          <w:tab w:val="clear" w:pos="1565"/>
          <w:tab w:val="clear" w:pos="1996"/>
          <w:tab w:val="clear" w:pos="2427"/>
          <w:tab w:val="left" w:pos="1701"/>
        </w:tabs>
      </w:pPr>
      <w:r w:rsidRPr="00BC5F65">
        <w:t>1.</w:t>
      </w:r>
      <w:r w:rsidRPr="00BC5F65">
        <w:tab/>
      </w:r>
      <w:r>
        <w:rPr>
          <w:rFonts w:hint="eastAsia"/>
        </w:rPr>
        <w:t>搜寻</w:t>
      </w:r>
      <w:r w:rsidRPr="00BC5F65">
        <w:rPr>
          <w:rFonts w:hint="eastAsia"/>
        </w:rPr>
        <w:t>规程是确保</w:t>
      </w:r>
      <w:r>
        <w:rPr>
          <w:rFonts w:hint="eastAsia"/>
        </w:rPr>
        <w:t>搜寻</w:t>
      </w:r>
      <w:r w:rsidRPr="00BC5F65">
        <w:rPr>
          <w:rFonts w:hint="eastAsia"/>
        </w:rPr>
        <w:t>有效透明的重要工具。它们应允许主管机关、受害者和所有合法利益相关者监督</w:t>
      </w:r>
      <w:r>
        <w:rPr>
          <w:rFonts w:hint="eastAsia"/>
        </w:rPr>
        <w:t>搜寻</w:t>
      </w:r>
      <w:r w:rsidRPr="00BC5F65">
        <w:rPr>
          <w:rFonts w:hint="eastAsia"/>
        </w:rPr>
        <w:t>工作。这些规程应予公开。</w:t>
      </w:r>
    </w:p>
    <w:p w:rsidR="001738CE" w:rsidRPr="00BC5F65" w:rsidRDefault="001738CE" w:rsidP="002A34A2">
      <w:pPr>
        <w:pStyle w:val="SingleTxtGC"/>
        <w:tabs>
          <w:tab w:val="clear" w:pos="431"/>
          <w:tab w:val="clear" w:pos="1134"/>
          <w:tab w:val="clear" w:pos="1565"/>
          <w:tab w:val="clear" w:pos="1996"/>
          <w:tab w:val="clear" w:pos="2427"/>
          <w:tab w:val="left" w:pos="1701"/>
        </w:tabs>
      </w:pPr>
      <w:r w:rsidRPr="00BC5F65">
        <w:t>2.</w:t>
      </w:r>
      <w:r w:rsidRPr="00BC5F65">
        <w:tab/>
      </w:r>
      <w:r w:rsidRPr="00BC5F65">
        <w:rPr>
          <w:rFonts w:hint="eastAsia"/>
        </w:rPr>
        <w:t>为了确保</w:t>
      </w:r>
      <w:r>
        <w:rPr>
          <w:rFonts w:hint="eastAsia"/>
        </w:rPr>
        <w:t>搜寻</w:t>
      </w:r>
      <w:r w:rsidRPr="00BC5F65">
        <w:rPr>
          <w:rFonts w:hint="eastAsia"/>
        </w:rPr>
        <w:t>工作快速有效，有时可能需要创新和创造力，从而可能</w:t>
      </w:r>
      <w:r>
        <w:rPr>
          <w:rFonts w:hint="eastAsia"/>
        </w:rPr>
        <w:t>需要</w:t>
      </w:r>
      <w:r w:rsidRPr="00BC5F65">
        <w:rPr>
          <w:rFonts w:hint="eastAsia"/>
        </w:rPr>
        <w:t>变更现有规程。创新应合理透明。</w:t>
      </w:r>
    </w:p>
    <w:p w:rsidR="001738CE" w:rsidRPr="00BC5F65" w:rsidRDefault="001738CE" w:rsidP="002A34A2">
      <w:pPr>
        <w:pStyle w:val="SingleTxtGC"/>
        <w:tabs>
          <w:tab w:val="clear" w:pos="431"/>
          <w:tab w:val="clear" w:pos="1134"/>
          <w:tab w:val="clear" w:pos="1565"/>
          <w:tab w:val="clear" w:pos="1996"/>
          <w:tab w:val="clear" w:pos="2427"/>
          <w:tab w:val="left" w:pos="1701"/>
        </w:tabs>
      </w:pPr>
      <w:r w:rsidRPr="00BC5F65">
        <w:t>3.</w:t>
      </w:r>
      <w:r w:rsidRPr="00BC5F65">
        <w:tab/>
      </w:r>
      <w:r w:rsidRPr="00BC5F65">
        <w:rPr>
          <w:rFonts w:hint="eastAsia"/>
        </w:rPr>
        <w:t>应当定期或在必要时修订和更新</w:t>
      </w:r>
      <w:r>
        <w:rPr>
          <w:rFonts w:hint="eastAsia"/>
        </w:rPr>
        <w:t>搜寻</w:t>
      </w:r>
      <w:r w:rsidRPr="00BC5F65">
        <w:rPr>
          <w:rFonts w:hint="eastAsia"/>
        </w:rPr>
        <w:t>规程，以便纳入最初未设想到的经验教训、创新和良好做法。对规程的任何更新或修订都应合理透明。</w:t>
      </w:r>
    </w:p>
    <w:p w:rsidR="001738CE" w:rsidRPr="00BC5F65" w:rsidRDefault="001738CE" w:rsidP="002A34A2">
      <w:pPr>
        <w:pStyle w:val="SingleTxtGC"/>
        <w:tabs>
          <w:tab w:val="clear" w:pos="431"/>
          <w:tab w:val="clear" w:pos="1134"/>
          <w:tab w:val="clear" w:pos="1565"/>
          <w:tab w:val="clear" w:pos="1996"/>
          <w:tab w:val="clear" w:pos="2427"/>
          <w:tab w:val="left" w:pos="1701"/>
        </w:tabs>
      </w:pPr>
      <w:r w:rsidRPr="00BC5F65">
        <w:t>4.</w:t>
      </w:r>
      <w:r w:rsidRPr="00BC5F65">
        <w:tab/>
      </w:r>
      <w:r w:rsidRPr="00BC5F65">
        <w:rPr>
          <w:rFonts w:hint="eastAsia"/>
        </w:rPr>
        <w:t>主管机关应有效监测规程和其他</w:t>
      </w:r>
      <w:r>
        <w:rPr>
          <w:rFonts w:hint="eastAsia"/>
        </w:rPr>
        <w:t>搜寻</w:t>
      </w:r>
      <w:r w:rsidRPr="00BC5F65">
        <w:rPr>
          <w:rFonts w:hint="eastAsia"/>
        </w:rPr>
        <w:t>规则的遵守情况。</w:t>
      </w:r>
    </w:p>
    <w:p w:rsidR="001B2092" w:rsidRPr="00C5357F" w:rsidRDefault="00C5357F" w:rsidP="00C5357F">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1B2092" w:rsidRPr="00C5357F" w:rsidSect="003019D8">
      <w:headerReference w:type="even" r:id="rId14"/>
      <w:headerReference w:type="default" r:id="rId15"/>
      <w:footerReference w:type="even" r:id="rId16"/>
      <w:footerReference w:type="default" r:id="rId17"/>
      <w:headerReference w:type="first" r:id="rId18"/>
      <w:footerReference w:type="first" r:id="rId19"/>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A34A2" w:rsidRPr="000D319F" w:rsidRDefault="002A34A2" w:rsidP="000D319F">
      <w:pPr>
        <w:pStyle w:val="af0"/>
        <w:spacing w:after="240"/>
        <w:ind w:left="907"/>
        <w:rPr>
          <w:rFonts w:asciiTheme="majorBidi" w:eastAsia="宋体" w:hAnsiTheme="majorBidi" w:cstheme="majorBidi"/>
          <w:sz w:val="21"/>
          <w:szCs w:val="21"/>
          <w:lang w:val="en-US"/>
        </w:rPr>
      </w:pPr>
    </w:p>
    <w:p w:rsidR="002A34A2" w:rsidRPr="000D319F" w:rsidRDefault="002A34A2"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2A34A2" w:rsidRPr="000D319F" w:rsidRDefault="002A34A2" w:rsidP="000D319F">
      <w:pPr>
        <w:pStyle w:val="af0"/>
      </w:pPr>
    </w:p>
  </w:endnote>
  <w:endnote w:type="continuationNotice" w:id="1">
    <w:p w:rsidR="002A34A2" w:rsidRDefault="002A34A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A34A2" w:rsidRPr="005421B9" w:rsidRDefault="002A34A2" w:rsidP="005421B9">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5421B9">
      <w:rPr>
        <w:rStyle w:val="af2"/>
        <w:b w:val="0"/>
        <w:snapToGrid w:val="0"/>
        <w:sz w:val="16"/>
      </w:rPr>
      <w:t>GE.19-07604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A34A2" w:rsidRPr="005421B9" w:rsidRDefault="002A34A2" w:rsidP="005421B9">
    <w:pPr>
      <w:pStyle w:val="af0"/>
      <w:tabs>
        <w:tab w:val="clear" w:pos="431"/>
        <w:tab w:val="right" w:pos="9638"/>
      </w:tabs>
      <w:rPr>
        <w:rStyle w:val="af2"/>
      </w:rPr>
    </w:pPr>
    <w:r>
      <w:t>GE.19-07604</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A34A2" w:rsidRPr="00466071" w:rsidRDefault="002A34A2" w:rsidP="002A34A2">
    <w:pPr>
      <w:pStyle w:val="af0"/>
      <w:tabs>
        <w:tab w:val="left" w:pos="1701"/>
        <w:tab w:val="left" w:pos="2552"/>
        <w:tab w:val="left" w:pos="8448"/>
      </w:tabs>
      <w:spacing w:before="360"/>
      <w:rPr>
        <w:rFonts w:eastAsiaTheme="minorEastAsia"/>
        <w:b/>
        <w:sz w:val="21"/>
        <w:lang w:eastAsia="zh-CN"/>
      </w:rPr>
    </w:pPr>
    <w:r>
      <w:rPr>
        <w:sz w:val="20"/>
        <w:lang w:eastAsia="zh-CN"/>
      </w:rPr>
      <w:t>GE.19-07604</w:t>
    </w:r>
    <w:r w:rsidRPr="00EE277A">
      <w:rPr>
        <w:sz w:val="20"/>
        <w:lang w:eastAsia="zh-CN"/>
      </w:rPr>
      <w:t xml:space="preserve"> (C)</w:t>
    </w:r>
    <w:r>
      <w:rPr>
        <w:sz w:val="20"/>
        <w:lang w:eastAsia="zh-CN"/>
      </w:rPr>
      <w:tab/>
      <w:t>19081</w:t>
    </w:r>
    <w:r>
      <w:rPr>
        <w:rFonts w:eastAsiaTheme="minorEastAsia"/>
        <w:sz w:val="20"/>
        <w:lang w:eastAsia="zh-CN"/>
      </w:rPr>
      <w:t>9</w:t>
    </w:r>
    <w:r>
      <w:rPr>
        <w:sz w:val="20"/>
        <w:lang w:eastAsia="zh-CN"/>
      </w:rPr>
      <w:tab/>
      <w:t>27081</w:t>
    </w:r>
    <w:r>
      <w:rPr>
        <w:rFonts w:eastAsiaTheme="minorEastAsia"/>
        <w:sz w:val="20"/>
        <w:lang w:eastAsia="zh-CN"/>
      </w:rPr>
      <w:t>9</w:t>
    </w:r>
  </w:p>
  <w:p w:rsidR="002A34A2" w:rsidRPr="00487939" w:rsidRDefault="002A34A2" w:rsidP="002A34A2">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rPr>
      <w:drawing>
        <wp:anchor distT="0" distB="0" distL="114300" distR="114300" simplePos="0" relativeHeight="251655168"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3" name="图片 1" descr="https://undocs.org/m2/QRCode.ashx?DS=CED/C/7&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C/7&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napToGrid/>
        <w:sz w:val="21"/>
        <w:lang w:val="en-US" w:eastAsia="zh-CN"/>
      </w:rPr>
      <w:drawing>
        <wp:inline distT="0" distB="0" distL="0" distR="0" wp14:anchorId="343650DE" wp14:editId="22C934DC">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A34A2" w:rsidRPr="005421B9" w:rsidRDefault="002A34A2" w:rsidP="001738CE">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1738CE">
      <w:t>GE</w:t>
    </w:r>
    <w:r w:rsidRPr="005421B9">
      <w:rPr>
        <w:rStyle w:val="af2"/>
        <w:b w:val="0"/>
        <w:snapToGrid w:val="0"/>
        <w:sz w:val="16"/>
      </w:rPr>
      <w:t>.19-07604</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A34A2" w:rsidRPr="005421B9" w:rsidRDefault="002A34A2" w:rsidP="005421B9">
    <w:pPr>
      <w:pStyle w:val="af0"/>
      <w:tabs>
        <w:tab w:val="clear" w:pos="431"/>
        <w:tab w:val="right" w:pos="9638"/>
      </w:tabs>
      <w:rPr>
        <w:rStyle w:val="af2"/>
      </w:rPr>
    </w:pPr>
    <w:r>
      <w:t>GE.19-07604</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A34A2" w:rsidRPr="00CF3E96" w:rsidRDefault="002A34A2" w:rsidP="001738CE">
    <w:pPr>
      <w:pStyle w:val="af0"/>
      <w:tabs>
        <w:tab w:val="clear" w:pos="431"/>
        <w:tab w:val="right" w:pos="9638"/>
      </w:tabs>
    </w:pPr>
    <w:r>
      <w:rPr>
        <w:rStyle w:val="af2"/>
      </w:rPr>
      <w:fldChar w:fldCharType="begin"/>
    </w:r>
    <w:r>
      <w:rPr>
        <w:rStyle w:val="af2"/>
      </w:rPr>
      <w:instrText xml:space="preserve"> PAGE  \* MERGEFORMAT </w:instrText>
    </w:r>
    <w:r>
      <w:rPr>
        <w:rStyle w:val="af2"/>
      </w:rPr>
      <w:fldChar w:fldCharType="separate"/>
    </w:r>
    <w:r>
      <w:rPr>
        <w:rStyle w:val="af2"/>
      </w:rPr>
      <w:t>2</w:t>
    </w:r>
    <w:r>
      <w:rPr>
        <w:rStyle w:val="af2"/>
      </w:rPr>
      <w:fldChar w:fldCharType="end"/>
    </w:r>
    <w:r>
      <w:tab/>
      <w:t>GE.19-07604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A34A2" w:rsidRPr="000157B1" w:rsidRDefault="002A34A2"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2A34A2" w:rsidRPr="000157B1" w:rsidRDefault="002A34A2"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2A34A2" w:rsidRDefault="002A34A2"/>
  </w:footnote>
  <w:footnote w:id="2">
    <w:p w:rsidR="002A34A2" w:rsidRPr="007F0052" w:rsidRDefault="002A34A2" w:rsidP="000D47BE">
      <w:pPr>
        <w:pStyle w:val="a6"/>
      </w:pPr>
      <w:r>
        <w:tab/>
      </w:r>
      <w:r w:rsidRPr="000D47BE">
        <w:rPr>
          <w:color w:val="0000CC"/>
          <w:sz w:val="20"/>
          <w:szCs w:val="22"/>
        </w:rPr>
        <w:t>*</w:t>
      </w:r>
      <w:r w:rsidRPr="000D47BE">
        <w:rPr>
          <w:color w:val="0000CC"/>
          <w:sz w:val="20"/>
          <w:szCs w:val="22"/>
        </w:rPr>
        <w:tab/>
      </w:r>
      <w:r w:rsidRPr="00BD6F16">
        <w:rPr>
          <w:rFonts w:hint="eastAsia"/>
        </w:rPr>
        <w:t>委员会第十六届会议</w:t>
      </w:r>
      <w:r w:rsidRPr="00BD6F16">
        <w:t>(2019</w:t>
      </w:r>
      <w:r w:rsidRPr="00BD6F16">
        <w:rPr>
          <w:rFonts w:hint="eastAsia"/>
        </w:rPr>
        <w:t>年</w:t>
      </w:r>
      <w:r w:rsidRPr="00BD6F16">
        <w:t>4</w:t>
      </w:r>
      <w:r w:rsidRPr="00BD6F16">
        <w:rPr>
          <w:rFonts w:hint="eastAsia"/>
        </w:rPr>
        <w:t>月</w:t>
      </w:r>
      <w:r w:rsidRPr="00BD6F16">
        <w:t>8</w:t>
      </w:r>
      <w:r w:rsidRPr="00BD6F16">
        <w:rPr>
          <w:rFonts w:hint="eastAsia"/>
        </w:rPr>
        <w:t>日至</w:t>
      </w:r>
      <w:r w:rsidRPr="00BD6F16">
        <w:t>18</w:t>
      </w:r>
      <w:r w:rsidRPr="00BD6F16">
        <w:rPr>
          <w:rFonts w:hint="eastAsia"/>
        </w:rPr>
        <w:t>日</w:t>
      </w:r>
      <w:r w:rsidRPr="00BD6F16">
        <w:t>)</w:t>
      </w:r>
      <w:r w:rsidRPr="00BD6F16">
        <w:rPr>
          <w:rFonts w:hint="eastAsia"/>
        </w:rPr>
        <w:t>通过。</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A34A2" w:rsidRDefault="002A34A2" w:rsidP="005421B9">
    <w:pPr>
      <w:pStyle w:val="af3"/>
    </w:pPr>
    <w:r>
      <w:t>CED/C/7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A34A2" w:rsidRPr="00202A30" w:rsidRDefault="002A34A2" w:rsidP="005421B9">
    <w:pPr>
      <w:pStyle w:val="af3"/>
      <w:jc w:val="right"/>
    </w:pPr>
    <w:r>
      <w:t>CED/C/7</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A34A2" w:rsidRDefault="002A34A2" w:rsidP="005421B9">
    <w:pPr>
      <w:pStyle w:val="af3"/>
    </w:pPr>
    <w:r>
      <w:t>CED/C/7</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A34A2" w:rsidRPr="00202A30" w:rsidRDefault="002A34A2" w:rsidP="005421B9">
    <w:pPr>
      <w:pStyle w:val="af3"/>
      <w:jc w:val="right"/>
    </w:pPr>
    <w:r>
      <w:t>CED/C/7</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A34A2" w:rsidRDefault="002A34A2" w:rsidP="00CF3E96">
    <w:pPr>
      <w:pStyle w:val="af3"/>
    </w:pPr>
    <w:r>
      <w:t>CED/C/7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
  </w:num>
  <w:num w:numId="2">
    <w:abstractNumId w:val="3"/>
  </w:num>
  <w:num w:numId="3">
    <w:abstractNumId w:val="2"/>
  </w:num>
  <w:num w:numId="4">
    <w:abstractNumId w:val="0"/>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0C7A63"/>
    <w:rsid w:val="00011483"/>
    <w:rsid w:val="000262D3"/>
    <w:rsid w:val="000C7A63"/>
    <w:rsid w:val="000D319F"/>
    <w:rsid w:val="000D47BE"/>
    <w:rsid w:val="000E4D0E"/>
    <w:rsid w:val="00107F65"/>
    <w:rsid w:val="0012373F"/>
    <w:rsid w:val="00144B69"/>
    <w:rsid w:val="00153E86"/>
    <w:rsid w:val="001738CE"/>
    <w:rsid w:val="0018331D"/>
    <w:rsid w:val="001A108D"/>
    <w:rsid w:val="001B1BD1"/>
    <w:rsid w:val="001B2092"/>
    <w:rsid w:val="001C3EF2"/>
    <w:rsid w:val="001D17F6"/>
    <w:rsid w:val="00202D42"/>
    <w:rsid w:val="00204B42"/>
    <w:rsid w:val="0021265F"/>
    <w:rsid w:val="002231C3"/>
    <w:rsid w:val="0024417F"/>
    <w:rsid w:val="00250F8D"/>
    <w:rsid w:val="002A34A2"/>
    <w:rsid w:val="002E1C97"/>
    <w:rsid w:val="002F5834"/>
    <w:rsid w:val="003006AB"/>
    <w:rsid w:val="003019D8"/>
    <w:rsid w:val="00326EBF"/>
    <w:rsid w:val="00327FE4"/>
    <w:rsid w:val="003906C4"/>
    <w:rsid w:val="003B4276"/>
    <w:rsid w:val="003C0795"/>
    <w:rsid w:val="00407319"/>
    <w:rsid w:val="00427F63"/>
    <w:rsid w:val="00434010"/>
    <w:rsid w:val="00434D38"/>
    <w:rsid w:val="004640E3"/>
    <w:rsid w:val="00466071"/>
    <w:rsid w:val="00494EB8"/>
    <w:rsid w:val="004C4A0A"/>
    <w:rsid w:val="004D4135"/>
    <w:rsid w:val="004F367D"/>
    <w:rsid w:val="00501220"/>
    <w:rsid w:val="005421B9"/>
    <w:rsid w:val="005715F9"/>
    <w:rsid w:val="005D01E6"/>
    <w:rsid w:val="005E2415"/>
    <w:rsid w:val="005E403A"/>
    <w:rsid w:val="00675E08"/>
    <w:rsid w:val="00680656"/>
    <w:rsid w:val="00683F1B"/>
    <w:rsid w:val="006B1119"/>
    <w:rsid w:val="006D6936"/>
    <w:rsid w:val="006E3E46"/>
    <w:rsid w:val="006E71B1"/>
    <w:rsid w:val="006F1404"/>
    <w:rsid w:val="0070593B"/>
    <w:rsid w:val="00705D89"/>
    <w:rsid w:val="00731A42"/>
    <w:rsid w:val="00743016"/>
    <w:rsid w:val="00767E69"/>
    <w:rsid w:val="0077079A"/>
    <w:rsid w:val="007A4F77"/>
    <w:rsid w:val="007A5599"/>
    <w:rsid w:val="007B0C7C"/>
    <w:rsid w:val="007D265E"/>
    <w:rsid w:val="007F414F"/>
    <w:rsid w:val="00856233"/>
    <w:rsid w:val="00860F27"/>
    <w:rsid w:val="00880BE6"/>
    <w:rsid w:val="008B0560"/>
    <w:rsid w:val="008B2BFA"/>
    <w:rsid w:val="008E6A3F"/>
    <w:rsid w:val="00923557"/>
    <w:rsid w:val="00936F03"/>
    <w:rsid w:val="00943B69"/>
    <w:rsid w:val="00944CB3"/>
    <w:rsid w:val="00953301"/>
    <w:rsid w:val="0096738C"/>
    <w:rsid w:val="00986624"/>
    <w:rsid w:val="009B09D7"/>
    <w:rsid w:val="009C7CC8"/>
    <w:rsid w:val="009D35ED"/>
    <w:rsid w:val="009E356A"/>
    <w:rsid w:val="00A0008A"/>
    <w:rsid w:val="00A03CB6"/>
    <w:rsid w:val="00A1364C"/>
    <w:rsid w:val="00A21076"/>
    <w:rsid w:val="00A3739A"/>
    <w:rsid w:val="00A4069E"/>
    <w:rsid w:val="00A52DAF"/>
    <w:rsid w:val="00A569CE"/>
    <w:rsid w:val="00A84072"/>
    <w:rsid w:val="00B16570"/>
    <w:rsid w:val="00B23B03"/>
    <w:rsid w:val="00B43EB7"/>
    <w:rsid w:val="00B53320"/>
    <w:rsid w:val="00BC1D71"/>
    <w:rsid w:val="00BC6522"/>
    <w:rsid w:val="00C121D5"/>
    <w:rsid w:val="00C13B97"/>
    <w:rsid w:val="00C17349"/>
    <w:rsid w:val="00C351AA"/>
    <w:rsid w:val="00C5357F"/>
    <w:rsid w:val="00C7253F"/>
    <w:rsid w:val="00C90707"/>
    <w:rsid w:val="00C909C9"/>
    <w:rsid w:val="00C952A4"/>
    <w:rsid w:val="00CA796F"/>
    <w:rsid w:val="00CB1AC4"/>
    <w:rsid w:val="00CE03BB"/>
    <w:rsid w:val="00CF3E96"/>
    <w:rsid w:val="00D26A05"/>
    <w:rsid w:val="00D97B98"/>
    <w:rsid w:val="00DC671F"/>
    <w:rsid w:val="00DE4DA7"/>
    <w:rsid w:val="00DF7DE9"/>
    <w:rsid w:val="00E33B38"/>
    <w:rsid w:val="00E45DBE"/>
    <w:rsid w:val="00E47FE5"/>
    <w:rsid w:val="00E574AF"/>
    <w:rsid w:val="00E84276"/>
    <w:rsid w:val="00EA7FE0"/>
    <w:rsid w:val="00EC03D4"/>
    <w:rsid w:val="00F24E6D"/>
    <w:rsid w:val="00F501CA"/>
    <w:rsid w:val="00F527BE"/>
    <w:rsid w:val="00F63714"/>
    <w:rsid w:val="00F714DA"/>
    <w:rsid w:val="00FB2AD1"/>
    <w:rsid w:val="00FB456B"/>
    <w:rsid w:val="00FB6163"/>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8B807FFC-E1B0-486A-8B90-69A2A4F09B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D01E6"/>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5D01E6"/>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5D01E6"/>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5D01E6"/>
    <w:pPr>
      <w:keepNext/>
      <w:keepLines/>
      <w:tabs>
        <w:tab w:val="clear" w:pos="431"/>
        <w:tab w:val="right" w:pos="851"/>
      </w:tabs>
      <w:spacing w:before="240" w:after="120"/>
      <w:ind w:left="1134" w:right="1134" w:hanging="1134"/>
      <w:jc w:val="left"/>
      <w:outlineLvl w:val="3"/>
    </w:pPr>
    <w:rPr>
      <w:rFonts w:eastAsia="黑体"/>
      <w:snapToGrid/>
      <w:sz w:val="22"/>
      <w:szCs w:val="22"/>
    </w:rPr>
  </w:style>
  <w:style w:type="paragraph" w:customStyle="1" w:styleId="H4GC">
    <w:name w:val="_ H_4_GC"/>
    <w:basedOn w:val="a"/>
    <w:next w:val="a"/>
    <w:qFormat/>
    <w:rsid w:val="005D01E6"/>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5D01E6"/>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743016"/>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743016"/>
    <w:rPr>
      <w:snapToGrid w:val="0"/>
      <w:sz w:val="18"/>
      <w:szCs w:val="18"/>
    </w:rPr>
  </w:style>
  <w:style w:type="character" w:styleId="a8">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743016"/>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A7FE0"/>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A7FE0"/>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A7FE0"/>
    <w:pPr>
      <w:keepLines w:val="0"/>
      <w:spacing w:after="0"/>
    </w:pPr>
  </w:style>
  <w:style w:type="character" w:customStyle="1" w:styleId="ad">
    <w:name w:val="尾注文本 字符"/>
    <w:basedOn w:val="a0"/>
    <w:link w:val="ac"/>
    <w:rsid w:val="00EA7FE0"/>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5E2415"/>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5E2415"/>
    <w:rPr>
      <w:rFonts w:eastAsia="Times New Roman"/>
      <w:snapToGrid w:val="0"/>
      <w:sz w:val="16"/>
      <w:szCs w:val="16"/>
      <w:lang w:val="en-GB" w:eastAsia="en-US"/>
    </w:rPr>
  </w:style>
  <w:style w:type="character" w:styleId="af2">
    <w:name w:val="page number"/>
    <w:basedOn w:val="a0"/>
    <w:qFormat/>
    <w:rsid w:val="005E2415"/>
    <w:rPr>
      <w:rFonts w:ascii="Times New Roman" w:hAnsi="Times New Roman"/>
      <w:b/>
      <w:i w:val="0"/>
      <w:snapToGrid w:val="0"/>
      <w:spacing w:val="0"/>
      <w:kern w:val="0"/>
      <w:sz w:val="18"/>
      <w14:cntxtAlts w14:val="0"/>
    </w:rPr>
  </w:style>
  <w:style w:type="paragraph" w:styleId="af3">
    <w:name w:val="header"/>
    <w:basedOn w:val="a"/>
    <w:link w:val="af4"/>
    <w:qFormat/>
    <w:rsid w:val="005E2415"/>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5E2415"/>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table" w:styleId="af9">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ChG">
    <w:name w:val="_ H _Ch_G"/>
    <w:basedOn w:val="a"/>
    <w:next w:val="a"/>
    <w:qFormat/>
    <w:rsid w:val="000D47BE"/>
    <w:pPr>
      <w:keepNext/>
      <w:keepLines/>
      <w:tabs>
        <w:tab w:val="clear" w:pos="431"/>
        <w:tab w:val="right" w:pos="851"/>
      </w:tabs>
      <w:overflowPunct/>
      <w:adjustRightInd/>
      <w:snapToGrid/>
      <w:spacing w:before="360" w:after="240" w:line="300" w:lineRule="exact"/>
      <w:ind w:left="1134" w:right="1134" w:hanging="1134"/>
      <w:jc w:val="left"/>
    </w:pPr>
    <w:rPr>
      <w:b/>
      <w:snapToGrid/>
      <w:sz w:val="28"/>
      <w:lang w:val="en-GB"/>
    </w:rPr>
  </w:style>
  <w:style w:type="paragraph" w:customStyle="1" w:styleId="SingleTxtG">
    <w:name w:val="_ Single Txt_G"/>
    <w:basedOn w:val="a"/>
    <w:link w:val="SingleTxtGChar"/>
    <w:qFormat/>
    <w:rsid w:val="000D47BE"/>
    <w:pPr>
      <w:tabs>
        <w:tab w:val="clear" w:pos="431"/>
      </w:tabs>
      <w:overflowPunct/>
      <w:adjustRightInd/>
      <w:snapToGrid/>
      <w:spacing w:after="120" w:line="240" w:lineRule="atLeast"/>
      <w:ind w:left="1134" w:right="1134"/>
    </w:pPr>
    <w:rPr>
      <w:snapToGrid/>
      <w:sz w:val="20"/>
      <w:lang w:val="en-GB"/>
    </w:rPr>
  </w:style>
  <w:style w:type="character" w:customStyle="1" w:styleId="SingleTxtGChar">
    <w:name w:val="_ Single Txt_G Char"/>
    <w:basedOn w:val="a0"/>
    <w:link w:val="SingleTxtG"/>
    <w:rsid w:val="000D47BE"/>
    <w:rPr>
      <w:lang w:val="en-GB"/>
    </w:rPr>
  </w:style>
  <w:style w:type="paragraph" w:customStyle="1" w:styleId="H1G">
    <w:name w:val="_ H_1_G"/>
    <w:basedOn w:val="a"/>
    <w:next w:val="a"/>
    <w:qFormat/>
    <w:rsid w:val="001738CE"/>
    <w:pPr>
      <w:keepNext/>
      <w:keepLines/>
      <w:tabs>
        <w:tab w:val="clear" w:pos="431"/>
        <w:tab w:val="right" w:pos="851"/>
      </w:tabs>
      <w:overflowPunct/>
      <w:adjustRightInd/>
      <w:snapToGrid/>
      <w:spacing w:before="360" w:after="240" w:line="270" w:lineRule="exact"/>
      <w:ind w:left="1134" w:right="1134" w:hanging="1134"/>
      <w:jc w:val="left"/>
    </w:pPr>
    <w:rPr>
      <w:b/>
      <w:snapToGrid/>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18" Type="http://schemas.openxmlformats.org/officeDocument/2006/relationships/header" Target="header5.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header" Target="header2.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0FCC70-53E2-4C28-82B6-7E99E3B6BA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9</Pages>
  <Words>7579</Words>
  <Characters>7748</Characters>
  <Application>Microsoft Office Word</Application>
  <DocSecurity>0</DocSecurity>
  <Lines>301</Lines>
  <Paragraphs>107</Paragraphs>
  <ScaleCrop>false</ScaleCrop>
  <Company>DCM</Company>
  <LinksUpToDate>false</LinksUpToDate>
  <CharactersWithSpaces>7895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CED/C/7</dc:title>
  <dc:subject>1907604</dc:subject>
  <dc:creator>WUJS</dc:creator>
  <cp:keywords/>
  <dc:description/>
  <cp:lastModifiedBy>Xiangli FERSCHIN-JI</cp:lastModifiedBy>
  <cp:revision>2</cp:revision>
  <cp:lastPrinted>2014-05-09T11:28:00Z</cp:lastPrinted>
  <dcterms:created xsi:type="dcterms:W3CDTF">2019-08-27T14:23:00Z</dcterms:created>
  <dcterms:modified xsi:type="dcterms:W3CDTF">2019-08-27T14:23:00Z</dcterms:modified>
</cp:coreProperties>
</file>