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0C" w:rsidRPr="003C30C9" w:rsidRDefault="003C30C9" w:rsidP="003C30C9">
      <w:pPr>
        <w:spacing w:line="60" w:lineRule="exact"/>
        <w:rPr>
          <w:sz w:val="6"/>
        </w:rPr>
        <w:sectPr w:rsidR="0031110C" w:rsidRPr="003C30C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31110C" w:rsidRPr="001479A4" w:rsidRDefault="0031110C">
      <w:pPr>
        <w:pStyle w:val="H1"/>
        <w:rPr>
          <w:lang w:val="ru-RU"/>
        </w:rPr>
      </w:pPr>
      <w:r w:rsidRPr="001479A4">
        <w:rPr>
          <w:lang w:val="ru-RU"/>
        </w:rPr>
        <w:t>Комитет по правам человека</w:t>
      </w:r>
    </w:p>
    <w:p w:rsidR="0031110C" w:rsidRPr="001479A4" w:rsidRDefault="0031110C">
      <w:pPr>
        <w:pStyle w:val="H23"/>
        <w:rPr>
          <w:spacing w:val="4"/>
          <w:lang w:val="ru-RU"/>
        </w:rPr>
      </w:pPr>
      <w:r w:rsidRPr="001479A4">
        <w:rPr>
          <w:spacing w:val="4"/>
          <w:lang w:val="ru-RU"/>
        </w:rPr>
        <w:t>Девяносто восьмая сессия</w:t>
      </w:r>
    </w:p>
    <w:p w:rsidR="0031110C" w:rsidRPr="001479A4" w:rsidRDefault="0031110C">
      <w:pPr>
        <w:spacing w:line="240" w:lineRule="auto"/>
        <w:rPr>
          <w:sz w:val="12"/>
          <w:lang w:val="ru-RU"/>
        </w:rPr>
      </w:pPr>
    </w:p>
    <w:p w:rsidR="0031110C" w:rsidRPr="001479A4" w:rsidRDefault="0031110C">
      <w:pPr>
        <w:pStyle w:val="H23"/>
        <w:rPr>
          <w:spacing w:val="4"/>
          <w:lang w:val="ru-RU"/>
        </w:rPr>
      </w:pPr>
      <w:r w:rsidRPr="001479A4">
        <w:rPr>
          <w:spacing w:val="4"/>
          <w:lang w:val="ru-RU"/>
        </w:rPr>
        <w:t>Краткий отчет о 2690-м заседании,</w:t>
      </w:r>
    </w:p>
    <w:p w:rsidR="0031110C" w:rsidRPr="001479A4" w:rsidRDefault="0031110C">
      <w:pPr>
        <w:rPr>
          <w:lang w:val="ru-RU"/>
        </w:rPr>
      </w:pPr>
      <w:r w:rsidRPr="001479A4">
        <w:rPr>
          <w:lang w:val="ru-RU"/>
        </w:rPr>
        <w:t>состоявшемся в Центральных учреждениях, Нью-Йорк, в среду</w:t>
      </w:r>
      <w:r w:rsidR="00FE3148" w:rsidRPr="001479A4">
        <w:rPr>
          <w:lang w:val="ru-RU"/>
        </w:rPr>
        <w:t>,</w:t>
      </w:r>
      <w:r w:rsidRPr="001479A4">
        <w:rPr>
          <w:lang w:val="ru-RU"/>
        </w:rPr>
        <w:t xml:space="preserve"> 10 марта 2010 года</w:t>
      </w:r>
      <w:r w:rsidR="00FE3148" w:rsidRPr="001479A4">
        <w:rPr>
          <w:lang w:val="ru-RU"/>
        </w:rPr>
        <w:t>,</w:t>
      </w:r>
      <w:r w:rsidRPr="001479A4">
        <w:rPr>
          <w:lang w:val="ru-RU"/>
        </w:rPr>
        <w:t xml:space="preserve"> в 15 ч. </w:t>
      </w:r>
      <w:smartTag w:uri="urn:schemas-microsoft-com:office:smarttags" w:element="metricconverter">
        <w:smartTagPr>
          <w:attr w:name="ProductID" w:val="00 м"/>
        </w:smartTagPr>
        <w:r w:rsidRPr="001479A4">
          <w:rPr>
            <w:lang w:val="ru-RU"/>
          </w:rPr>
          <w:t>00 м</w:t>
        </w:r>
      </w:smartTag>
      <w:r w:rsidRPr="001479A4">
        <w:rPr>
          <w:lang w:val="ru-RU"/>
        </w:rPr>
        <w:t>.</w:t>
      </w:r>
    </w:p>
    <w:p w:rsidR="0031110C" w:rsidRPr="001479A4" w:rsidRDefault="0031110C">
      <w:pPr>
        <w:spacing w:line="120" w:lineRule="exact"/>
        <w:rPr>
          <w:sz w:val="10"/>
          <w:lang w:val="ru-RU"/>
        </w:rPr>
      </w:pPr>
    </w:p>
    <w:p w:rsidR="0031110C" w:rsidRPr="00CF477E" w:rsidRDefault="0031110C">
      <w:pPr>
        <w:tabs>
          <w:tab w:val="left" w:pos="531"/>
          <w:tab w:val="left" w:pos="756"/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CF477E">
        <w:rPr>
          <w:i/>
          <w:lang w:val="ru-RU"/>
        </w:rPr>
        <w:t>Председатель</w:t>
      </w:r>
      <w:r w:rsidRPr="00CF477E">
        <w:rPr>
          <w:lang w:val="ru-RU"/>
        </w:rPr>
        <w:t>:</w:t>
      </w:r>
      <w:r w:rsidR="00CF477E">
        <w:rPr>
          <w:lang w:val="en-US"/>
        </w:rPr>
        <w:t xml:space="preserve"> </w:t>
      </w:r>
      <w:r w:rsidRPr="00CF477E">
        <w:rPr>
          <w:lang w:val="ru-RU"/>
        </w:rPr>
        <w:t xml:space="preserve">г-н </w:t>
      </w:r>
      <w:r w:rsidRPr="009A0D06">
        <w:rPr>
          <w:lang w:val="ru-RU"/>
        </w:rPr>
        <w:t>Ивасава</w:t>
      </w:r>
    </w:p>
    <w:p w:rsidR="0031110C" w:rsidRPr="001479A4" w:rsidRDefault="0031110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31110C" w:rsidRPr="001479A4" w:rsidRDefault="0031110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31110C" w:rsidRPr="001479A4" w:rsidRDefault="0031110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31110C" w:rsidRPr="001479A4" w:rsidRDefault="0031110C">
      <w:pPr>
        <w:pStyle w:val="HCh"/>
        <w:rPr>
          <w:b w:val="0"/>
          <w:spacing w:val="4"/>
        </w:rPr>
      </w:pPr>
      <w:r w:rsidRPr="001479A4">
        <w:rPr>
          <w:b w:val="0"/>
          <w:spacing w:val="4"/>
          <w:lang w:val="ru-RU"/>
        </w:rPr>
        <w:t>Содержание</w:t>
      </w:r>
    </w:p>
    <w:p w:rsidR="0031110C" w:rsidRPr="001479A4" w:rsidRDefault="0031110C">
      <w:pPr>
        <w:pStyle w:val="HCh"/>
        <w:spacing w:line="240" w:lineRule="auto"/>
        <w:rPr>
          <w:b w:val="0"/>
          <w:spacing w:val="4"/>
          <w:sz w:val="12"/>
        </w:rPr>
      </w:pPr>
    </w:p>
    <w:p w:rsidR="0031110C" w:rsidRPr="001479A4" w:rsidRDefault="0031110C">
      <w:pPr>
        <w:pStyle w:val="SingleTxt"/>
        <w:jc w:val="left"/>
        <w:rPr>
          <w:lang w:val="ru-RU"/>
        </w:rPr>
      </w:pPr>
      <w:r w:rsidRPr="001479A4">
        <w:rPr>
          <w:lang w:val="ru-RU"/>
        </w:rPr>
        <w:t>Рассмотрение докладов, представлен</w:t>
      </w:r>
      <w:r w:rsidR="00B87094" w:rsidRPr="001479A4">
        <w:rPr>
          <w:lang w:val="ru-RU"/>
        </w:rPr>
        <w:t>ных государствами-участниками в </w:t>
      </w:r>
      <w:r w:rsidRPr="001479A4">
        <w:rPr>
          <w:lang w:val="ru-RU"/>
        </w:rPr>
        <w:t>соответствии со статьей 40 Пакта</w:t>
      </w:r>
      <w:r w:rsidR="00562315">
        <w:rPr>
          <w:lang w:val="ru-RU"/>
        </w:rPr>
        <w:t>, и</w:t>
      </w:r>
      <w:r w:rsidRPr="001479A4">
        <w:rPr>
          <w:lang w:val="ru-RU"/>
        </w:rPr>
        <w:t xml:space="preserve"> положения в стран</w:t>
      </w:r>
      <w:r w:rsidR="00562315">
        <w:rPr>
          <w:lang w:val="ru-RU"/>
        </w:rPr>
        <w:t>е</w:t>
      </w:r>
      <w:r w:rsidRPr="001479A4">
        <w:rPr>
          <w:lang w:val="ru-RU"/>
        </w:rPr>
        <w:t xml:space="preserve"> (</w:t>
      </w:r>
      <w:r w:rsidRPr="001479A4">
        <w:rPr>
          <w:i/>
          <w:iCs/>
          <w:lang w:val="ru-RU"/>
        </w:rPr>
        <w:t>продолжение</w:t>
      </w:r>
      <w:r w:rsidRPr="001479A4">
        <w:rPr>
          <w:lang w:val="ru-RU"/>
        </w:rPr>
        <w:t>)</w:t>
      </w:r>
    </w:p>
    <w:p w:rsidR="0031110C" w:rsidRPr="001479A4" w:rsidRDefault="0031110C">
      <w:pPr>
        <w:pStyle w:val="SingleTxt"/>
        <w:jc w:val="left"/>
        <w:rPr>
          <w:lang w:val="ru-RU"/>
        </w:rPr>
      </w:pPr>
      <w:r w:rsidRPr="001479A4">
        <w:rPr>
          <w:lang w:val="ru-RU"/>
        </w:rPr>
        <w:tab/>
      </w:r>
      <w:r w:rsidRPr="001479A4">
        <w:rPr>
          <w:i/>
          <w:iCs/>
          <w:lang w:val="ru-RU"/>
        </w:rPr>
        <w:t>Четвертый периодический доклад Аргентины</w:t>
      </w:r>
    </w:p>
    <w:p w:rsidR="0031110C" w:rsidRPr="001479A4" w:rsidRDefault="0031110C">
      <w:pPr>
        <w:pStyle w:val="SingleTxt"/>
        <w:spacing w:after="0" w:line="240" w:lineRule="auto"/>
        <w:rPr>
          <w:sz w:val="2"/>
          <w:lang w:val="ru-RU"/>
        </w:rPr>
        <w:sectPr w:rsidR="0031110C" w:rsidRPr="001479A4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1479A4">
        <w:rPr>
          <w:lang w:val="ru-RU"/>
        </w:rPr>
        <w:br w:type="page"/>
      </w:r>
    </w:p>
    <w:p w:rsidR="0031110C" w:rsidRPr="001479A4" w:rsidRDefault="0031110C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479A4">
        <w:rPr>
          <w:spacing w:val="4"/>
          <w:lang w:val="ru-RU"/>
        </w:rPr>
        <w:t xml:space="preserve">Заседание открывается в 15 ч. </w:t>
      </w:r>
      <w:smartTag w:uri="urn:schemas-microsoft-com:office:smarttags" w:element="metricconverter">
        <w:smartTagPr>
          <w:attr w:name="ProductID" w:val="00 м"/>
        </w:smartTagPr>
        <w:r w:rsidRPr="001479A4">
          <w:rPr>
            <w:spacing w:val="4"/>
            <w:lang w:val="ru-RU"/>
          </w:rPr>
          <w:t>00 м</w:t>
        </w:r>
      </w:smartTag>
      <w:r w:rsidRPr="001479A4">
        <w:rPr>
          <w:spacing w:val="4"/>
          <w:lang w:val="ru-RU"/>
        </w:rPr>
        <w:t>.</w:t>
      </w:r>
    </w:p>
    <w:p w:rsidR="0031110C" w:rsidRPr="001479A4" w:rsidRDefault="0031110C">
      <w:pPr>
        <w:pStyle w:val="DualTxt"/>
        <w:spacing w:after="0" w:line="120" w:lineRule="exact"/>
        <w:rPr>
          <w:sz w:val="10"/>
          <w:lang w:val="ru-RU"/>
        </w:rPr>
      </w:pPr>
    </w:p>
    <w:p w:rsidR="0031110C" w:rsidRPr="001479A4" w:rsidRDefault="0031110C">
      <w:pPr>
        <w:pStyle w:val="DualTxt"/>
        <w:spacing w:after="0" w:line="120" w:lineRule="exact"/>
        <w:rPr>
          <w:sz w:val="10"/>
          <w:lang w:val="ru-RU"/>
        </w:rPr>
      </w:pPr>
    </w:p>
    <w:p w:rsidR="0031110C" w:rsidRPr="001479A4" w:rsidRDefault="0031110C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spacing w:val="4"/>
          <w:lang w:val="ru-RU"/>
        </w:rPr>
      </w:pPr>
      <w:r w:rsidRPr="001479A4">
        <w:rPr>
          <w:spacing w:val="4"/>
          <w:lang w:val="ru-RU"/>
        </w:rPr>
        <w:t>Рассмотрение докладов, представленных государствами-участниками</w:t>
      </w:r>
      <w:r w:rsidR="00FE3148" w:rsidRPr="001479A4">
        <w:rPr>
          <w:spacing w:val="4"/>
          <w:lang w:val="ru-RU"/>
        </w:rPr>
        <w:t xml:space="preserve"> </w:t>
      </w:r>
      <w:r w:rsidR="00B87094" w:rsidRPr="001479A4">
        <w:rPr>
          <w:spacing w:val="4"/>
          <w:lang w:val="ru-RU"/>
        </w:rPr>
        <w:t>в соответствии со </w:t>
      </w:r>
      <w:r w:rsidRPr="001479A4">
        <w:rPr>
          <w:spacing w:val="4"/>
          <w:lang w:val="ru-RU"/>
        </w:rPr>
        <w:t>статьей 40</w:t>
      </w:r>
      <w:r w:rsidR="00B87094" w:rsidRPr="001479A4">
        <w:rPr>
          <w:spacing w:val="4"/>
          <w:lang w:val="ru-RU"/>
        </w:rPr>
        <w:t xml:space="preserve"> Пакта</w:t>
      </w:r>
      <w:r w:rsidR="00562315">
        <w:rPr>
          <w:spacing w:val="4"/>
          <w:lang w:val="ru-RU"/>
        </w:rPr>
        <w:t>,</w:t>
      </w:r>
      <w:r w:rsidR="00B87094" w:rsidRPr="001479A4">
        <w:rPr>
          <w:spacing w:val="4"/>
          <w:lang w:val="ru-RU"/>
        </w:rPr>
        <w:t xml:space="preserve"> и положения в </w:t>
      </w:r>
      <w:r w:rsidRPr="001479A4">
        <w:rPr>
          <w:spacing w:val="4"/>
          <w:lang w:val="ru-RU"/>
        </w:rPr>
        <w:t>стран</w:t>
      </w:r>
      <w:r w:rsidR="00562315">
        <w:rPr>
          <w:spacing w:val="4"/>
          <w:lang w:val="ru-RU"/>
        </w:rPr>
        <w:t>е</w:t>
      </w:r>
      <w:r w:rsidRPr="001479A4">
        <w:rPr>
          <w:spacing w:val="4"/>
          <w:lang w:val="ru-RU"/>
        </w:rPr>
        <w:t xml:space="preserve"> </w:t>
      </w:r>
      <w:r w:rsidRPr="001479A4">
        <w:rPr>
          <w:b w:val="0"/>
          <w:spacing w:val="4"/>
          <w:lang w:val="ru-RU"/>
        </w:rPr>
        <w:t>(</w:t>
      </w:r>
      <w:r w:rsidRPr="001479A4">
        <w:rPr>
          <w:b w:val="0"/>
          <w:i/>
          <w:iCs/>
          <w:spacing w:val="4"/>
          <w:lang w:val="ru-RU"/>
        </w:rPr>
        <w:t>продолжение</w:t>
      </w:r>
      <w:r w:rsidRPr="001479A4">
        <w:rPr>
          <w:b w:val="0"/>
          <w:spacing w:val="4"/>
          <w:lang w:val="ru-RU"/>
        </w:rPr>
        <w:t>)</w:t>
      </w:r>
    </w:p>
    <w:p w:rsidR="0031110C" w:rsidRPr="001479A4" w:rsidRDefault="0031110C">
      <w:pPr>
        <w:pStyle w:val="DualTxt"/>
        <w:spacing w:after="0" w:line="120" w:lineRule="exact"/>
        <w:rPr>
          <w:sz w:val="10"/>
          <w:lang w:val="ru-RU"/>
        </w:rPr>
      </w:pPr>
    </w:p>
    <w:p w:rsidR="0031110C" w:rsidRPr="001479A4" w:rsidRDefault="0031110C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479A4">
        <w:rPr>
          <w:spacing w:val="4"/>
          <w:lang w:val="ru-RU"/>
        </w:rPr>
        <w:tab/>
      </w:r>
      <w:r w:rsidRPr="001479A4">
        <w:rPr>
          <w:spacing w:val="4"/>
          <w:lang w:val="ru-RU"/>
        </w:rPr>
        <w:tab/>
        <w:t xml:space="preserve">Четвертый периодический доклад Аргентины </w:t>
      </w:r>
      <w:r w:rsidRPr="001479A4">
        <w:rPr>
          <w:i w:val="0"/>
          <w:spacing w:val="4"/>
          <w:lang w:val="ru-RU"/>
        </w:rPr>
        <w:t>(</w:t>
      </w:r>
      <w:r w:rsidRPr="001479A4">
        <w:rPr>
          <w:i w:val="0"/>
          <w:spacing w:val="4"/>
        </w:rPr>
        <w:t>CCPR</w:t>
      </w:r>
      <w:r w:rsidRPr="001479A4">
        <w:rPr>
          <w:i w:val="0"/>
          <w:spacing w:val="4"/>
          <w:lang w:val="ru-RU"/>
        </w:rPr>
        <w:t>/</w:t>
      </w:r>
      <w:r w:rsidRPr="001479A4">
        <w:rPr>
          <w:i w:val="0"/>
          <w:spacing w:val="4"/>
        </w:rPr>
        <w:t>C</w:t>
      </w:r>
      <w:r w:rsidRPr="001479A4">
        <w:rPr>
          <w:i w:val="0"/>
          <w:spacing w:val="4"/>
          <w:lang w:val="ru-RU"/>
        </w:rPr>
        <w:t>/</w:t>
      </w:r>
      <w:r w:rsidRPr="001479A4">
        <w:rPr>
          <w:i w:val="0"/>
          <w:spacing w:val="4"/>
        </w:rPr>
        <w:t>ARG</w:t>
      </w:r>
      <w:r w:rsidRPr="001479A4">
        <w:rPr>
          <w:i w:val="0"/>
          <w:spacing w:val="4"/>
          <w:lang w:val="ru-RU"/>
        </w:rPr>
        <w:t>/4)</w:t>
      </w:r>
    </w:p>
    <w:p w:rsidR="0031110C" w:rsidRPr="001479A4" w:rsidRDefault="0031110C">
      <w:pPr>
        <w:pStyle w:val="DualTxt"/>
        <w:spacing w:after="0" w:line="120" w:lineRule="exact"/>
        <w:rPr>
          <w:sz w:val="10"/>
          <w:lang w:val="ru-RU"/>
        </w:rPr>
      </w:pP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1.</w:t>
      </w:r>
      <w:r w:rsidRPr="001479A4">
        <w:rPr>
          <w:lang w:val="ru-RU"/>
        </w:rPr>
        <w:tab/>
      </w:r>
      <w:r w:rsidRPr="001479A4">
        <w:rPr>
          <w:i/>
          <w:iCs/>
          <w:lang w:val="ru-RU"/>
        </w:rPr>
        <w:t>По приглашению Председателя члены делегации Аргентины занимают места за столом Комитета</w:t>
      </w:r>
      <w:r w:rsidRPr="001479A4">
        <w:rPr>
          <w:i/>
          <w:lang w:val="ru-RU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Председатель</w:t>
      </w:r>
      <w:r w:rsidRPr="001479A4">
        <w:rPr>
          <w:lang w:val="ru-RU"/>
        </w:rPr>
        <w:t xml:space="preserve"> информирует делегацию о том, что в соответствии с пунктом 4 статьи 71 правил процедуры один член Комитета не будет принимать участия в рассмотрении четвертого периодического доклада или обсуждении и принятии заключительных замечаний, поскольку они будут касаться того государства-участника, от лица которого он был избран в состав Комитета.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Г-н Дюальде</w:t>
      </w:r>
      <w:r w:rsidRPr="001479A4">
        <w:rPr>
          <w:lang w:val="ru-RU"/>
        </w:rPr>
        <w:t xml:space="preserve"> (Аргентина), представляя состав делегации, говорит, что ранг ее членов является свидетельством глубокого уважения, с которым правительство Аргентины относится к Комитету по правам человека, Международному пакту о гражданских и политических правах, Международному пакту об экономических, социальных и культурных правах и ряду других инструментов по правам человека, положения которых отражены в Конституции Республики.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4.</w:t>
      </w:r>
      <w:r w:rsidRPr="001479A4">
        <w:rPr>
          <w:lang w:val="ru-RU"/>
        </w:rPr>
        <w:tab/>
        <w:t xml:space="preserve">После 2003 года эффективность работы Секретариата по правам человека, созданного в рамках </w:t>
      </w:r>
      <w:r w:rsidR="00B63A60" w:rsidRPr="001479A4">
        <w:rPr>
          <w:lang w:val="ru-RU"/>
        </w:rPr>
        <w:t>М</w:t>
      </w:r>
      <w:r w:rsidRPr="001479A4">
        <w:rPr>
          <w:lang w:val="ru-RU"/>
        </w:rPr>
        <w:t>инистерства юстиции, безопасности и прав человека, значительно повысилась благодаря внедрению идей поощрения и защиты прав человека, которые пронизывают все аспекты разработки политики и деятельности правительства.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5.</w:t>
      </w:r>
      <w:r w:rsidRPr="001479A4">
        <w:rPr>
          <w:lang w:val="ru-RU"/>
        </w:rPr>
        <w:tab/>
        <w:t>Благодаря реализации важных законов и мероприятий права человека стали краеугольным камнем усилий Аргентины по восстановлению демократического государства. Основополагающая роль поощрения и защиты прав человека обусловлена не только необходимостью выполнения Аргентиной своих международных обязательств. Главная цель этих усилий состоит в том, чтобы воссоздать нравственные основы государства и внедрить нравственные принципы в государственную политику</w:t>
      </w:r>
      <w:r w:rsidR="00562315">
        <w:rPr>
          <w:lang w:val="ru-RU"/>
        </w:rPr>
        <w:t xml:space="preserve"> и систему управления; а </w:t>
      </w:r>
      <w:r w:rsidRPr="001479A4">
        <w:rPr>
          <w:lang w:val="ru-RU"/>
        </w:rPr>
        <w:t>также обеспечить защиту достоинства, благосостояния и прав каждого члена общества. Руководствуясь этими принципами, правительство Аргентины сыграло ведущую роль в принятии новых базовых инструментов, таких как Межамериканская конвенция о насильственн</w:t>
      </w:r>
      <w:r w:rsidR="00B63A60" w:rsidRPr="001479A4">
        <w:rPr>
          <w:lang w:val="ru-RU"/>
        </w:rPr>
        <w:t>ом</w:t>
      </w:r>
      <w:r w:rsidRPr="001479A4">
        <w:rPr>
          <w:lang w:val="ru-RU"/>
        </w:rPr>
        <w:t xml:space="preserve"> исчезновени</w:t>
      </w:r>
      <w:r w:rsidR="00B63A60" w:rsidRPr="001479A4">
        <w:rPr>
          <w:lang w:val="ru-RU"/>
        </w:rPr>
        <w:t>и</w:t>
      </w:r>
      <w:r w:rsidRPr="001479A4">
        <w:rPr>
          <w:lang w:val="ru-RU"/>
        </w:rPr>
        <w:t xml:space="preserve">, и признании за людьми </w:t>
      </w:r>
      <w:r w:rsidR="00B63A60" w:rsidRPr="001479A4">
        <w:rPr>
          <w:lang w:val="ru-RU"/>
        </w:rPr>
        <w:t>"</w:t>
      </w:r>
      <w:r w:rsidRPr="001479A4">
        <w:rPr>
          <w:lang w:val="ru-RU"/>
        </w:rPr>
        <w:t>права знать правду</w:t>
      </w:r>
      <w:r w:rsidR="00B63A60" w:rsidRPr="001479A4">
        <w:rPr>
          <w:lang w:val="ru-RU"/>
        </w:rPr>
        <w:t>"</w:t>
      </w:r>
      <w:r w:rsidRPr="001479A4">
        <w:rPr>
          <w:lang w:val="ru-RU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6.</w:t>
      </w:r>
      <w:r w:rsidRPr="001479A4">
        <w:rPr>
          <w:lang w:val="ru-RU"/>
        </w:rPr>
        <w:tab/>
        <w:t xml:space="preserve">Аргентина не только признала юрисдикцию органов по надзору, предусмотренных международными инструментами, но и взяла на вооружение политику открытости. Признавая необходимость института независимых специальных докладчиков и международных механизмов для защиты прав человека, правительство </w:t>
      </w:r>
      <w:r w:rsidR="00CF03C0" w:rsidRPr="001479A4">
        <w:rPr>
          <w:lang w:val="ru-RU"/>
        </w:rPr>
        <w:t xml:space="preserve">Аргентины </w:t>
      </w:r>
      <w:r w:rsidRPr="001479A4">
        <w:rPr>
          <w:lang w:val="ru-RU"/>
        </w:rPr>
        <w:t>обратилось с открытым приглашением к специальным механизмам Совета по правам человека и обязалось осуществлять с ними всестороннее сотрудничество. Государство-участник не пытается отрицать очевидное</w:t>
      </w:r>
      <w:r w:rsidR="00CF03C0" w:rsidRPr="001479A4">
        <w:rPr>
          <w:lang w:val="ru-RU"/>
        </w:rPr>
        <w:t>:</w:t>
      </w:r>
      <w:r w:rsidRPr="001479A4">
        <w:rPr>
          <w:lang w:val="ru-RU"/>
        </w:rPr>
        <w:t xml:space="preserve"> </w:t>
      </w:r>
      <w:r w:rsidR="00CF03C0" w:rsidRPr="001479A4">
        <w:rPr>
          <w:lang w:val="ru-RU"/>
        </w:rPr>
        <w:t>оно</w:t>
      </w:r>
      <w:r w:rsidRPr="001479A4">
        <w:rPr>
          <w:lang w:val="ru-RU"/>
        </w:rPr>
        <w:t xml:space="preserve"> берет на себя юридическую ответственность за действия, представляющие собой нарушения прав и гарантий, закрепленных в международных договорах.</w:t>
      </w:r>
      <w:r w:rsidR="00FE3148" w:rsidRPr="001479A4">
        <w:rPr>
          <w:lang w:val="ru-RU"/>
        </w:rPr>
        <w:t xml:space="preserve"> </w:t>
      </w:r>
      <w:r w:rsidR="00CF03C0" w:rsidRPr="001479A4">
        <w:rPr>
          <w:lang w:val="ru-RU"/>
        </w:rPr>
        <w:t>Существующий</w:t>
      </w:r>
      <w:r w:rsidRPr="001479A4">
        <w:rPr>
          <w:lang w:val="ru-RU"/>
        </w:rPr>
        <w:t xml:space="preserve"> режим уделяет повышенное внимание механизмам международной подотчетности и раннего предупреждения, а также другим инструментам, позволяющим обеспечить, чтобы имевшие место в прошлом нарушения не повтор</w:t>
      </w:r>
      <w:r w:rsidR="00562315">
        <w:rPr>
          <w:lang w:val="ru-RU"/>
        </w:rPr>
        <w:t>и</w:t>
      </w:r>
      <w:r w:rsidRPr="001479A4">
        <w:rPr>
          <w:lang w:val="ru-RU"/>
        </w:rPr>
        <w:t xml:space="preserve">лись в будущем. В ряде случаев Аргентина выступала за достижение </w:t>
      </w:r>
      <w:r w:rsidR="00562315">
        <w:rPr>
          <w:lang w:val="ru-RU"/>
        </w:rPr>
        <w:t>миролюбивых</w:t>
      </w:r>
      <w:r w:rsidRPr="001479A4">
        <w:rPr>
          <w:lang w:val="ru-RU"/>
        </w:rPr>
        <w:t xml:space="preserve"> соглашений в рамках Межамериканской комиссии по правам человека в знак признания того, что такой подход является наиболее уместным для поощрения и укрепления региональных систем защиты прав человека.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7.</w:t>
      </w:r>
      <w:r w:rsidRPr="001479A4">
        <w:rPr>
          <w:lang w:val="ru-RU"/>
        </w:rPr>
        <w:tab/>
        <w:t>В течение предыдущих семи лет три ветви власти и гражданское общество сообща работали над тем, чтобы добиться существенных улучшений в области защиты прав человека, прежде всего в том, что касается осуществления Международного пакта о гражданских и политических правах. Оратор подчеркивает, что важные усилия не всегда приносят моментальные плоды, поскольку законодательные изменения должны укорениться в культурной практике, которой в течение слишком долгого периода времени была свойственна традиция лишения некоторых слоев общества их прав.</w:t>
      </w:r>
    </w:p>
    <w:p w:rsidR="0031110C" w:rsidRPr="001479A4" w:rsidRDefault="0031110C" w:rsidP="009A0D06">
      <w:pPr>
        <w:pStyle w:val="DualTxt"/>
        <w:spacing w:after="180"/>
        <w:rPr>
          <w:lang w:val="ru-RU"/>
        </w:rPr>
      </w:pPr>
      <w:r w:rsidRPr="001479A4">
        <w:rPr>
          <w:lang w:val="ru-RU"/>
        </w:rPr>
        <w:t>8.</w:t>
      </w:r>
      <w:r w:rsidRPr="001479A4">
        <w:rPr>
          <w:lang w:val="ru-RU"/>
        </w:rPr>
        <w:tab/>
        <w:t>Представляется, что действующая в Аргентинской Республике федеральная структура несколько затрудняет процесс внедрения норм, утвержденных на национальном уровне, в 23</w:t>
      </w:r>
      <w:r w:rsidR="00CF03C0" w:rsidRPr="001479A4">
        <w:rPr>
          <w:lang w:val="ru-RU"/>
        </w:rPr>
        <w:t> </w:t>
      </w:r>
      <w:r w:rsidRPr="001479A4">
        <w:rPr>
          <w:lang w:val="ru-RU"/>
        </w:rPr>
        <w:t>провинциях и автономном городе Буэнос-Айресе. Тот прогресс, который был достигнут Аргентиной в области прав человека, не означает того, что правительство может ослабить свои усилия. Правительство поступит неверно, если решит, что оно выполнило намеченные задачи, и перестанет сосредоточивать свое внимание на областях, в которых ощущается необходимость перемен. Каждое достижение высвечивает все новые потребности и не выявленные ранее недостатки, которые закрывались другими, еще более насущными задачами.</w:t>
      </w:r>
    </w:p>
    <w:p w:rsidR="0031110C" w:rsidRPr="001479A4" w:rsidRDefault="0031110C" w:rsidP="009A0D06">
      <w:pPr>
        <w:pStyle w:val="DualTxt"/>
        <w:spacing w:after="180"/>
        <w:rPr>
          <w:lang w:val="ru-RU"/>
        </w:rPr>
      </w:pPr>
      <w:r w:rsidRPr="001479A4">
        <w:rPr>
          <w:lang w:val="ru-RU"/>
        </w:rPr>
        <w:t>9.</w:t>
      </w:r>
      <w:r w:rsidRPr="001479A4">
        <w:rPr>
          <w:lang w:val="ru-RU"/>
        </w:rPr>
        <w:tab/>
        <w:t xml:space="preserve">Поэтому делегация </w:t>
      </w:r>
      <w:r w:rsidR="00CF03C0" w:rsidRPr="001479A4">
        <w:rPr>
          <w:lang w:val="ru-RU"/>
        </w:rPr>
        <w:t xml:space="preserve">Аргентины </w:t>
      </w:r>
      <w:r w:rsidRPr="001479A4">
        <w:rPr>
          <w:lang w:val="ru-RU"/>
        </w:rPr>
        <w:t>в духе открытости приветствует диалог с Комитетом, и оратор заверяет</w:t>
      </w:r>
      <w:r w:rsidR="00522BEC" w:rsidRPr="001479A4">
        <w:rPr>
          <w:lang w:val="ru-RU"/>
        </w:rPr>
        <w:t xml:space="preserve"> в том</w:t>
      </w:r>
      <w:r w:rsidRPr="001479A4">
        <w:rPr>
          <w:lang w:val="ru-RU"/>
        </w:rPr>
        <w:t>, что рекомендации Комитета будут восприняты как ценное руководство для дальнейших действий.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10.</w:t>
      </w:r>
      <w:r w:rsidRPr="001479A4">
        <w:rPr>
          <w:lang w:val="ru-RU"/>
        </w:rPr>
        <w:tab/>
        <w:t xml:space="preserve">Рассказывая об основных достижениях, </w:t>
      </w:r>
      <w:r w:rsidR="00E5133C" w:rsidRPr="001479A4">
        <w:rPr>
          <w:lang w:val="ru-RU"/>
        </w:rPr>
        <w:t>произошедших</w:t>
      </w:r>
      <w:r w:rsidRPr="001479A4">
        <w:rPr>
          <w:lang w:val="ru-RU"/>
        </w:rPr>
        <w:t xml:space="preserve"> после прихода к власти нового президента Нестора Карлоса Киршнера в мае 2003</w:t>
      </w:r>
      <w:r w:rsidR="00E5133C" w:rsidRPr="001479A4">
        <w:rPr>
          <w:lang w:val="ru-RU"/>
        </w:rPr>
        <w:t> </w:t>
      </w:r>
      <w:r w:rsidRPr="001479A4">
        <w:rPr>
          <w:lang w:val="ru-RU"/>
        </w:rPr>
        <w:t>года, о</w:t>
      </w:r>
      <w:r w:rsidR="00E5133C" w:rsidRPr="001479A4">
        <w:rPr>
          <w:lang w:val="ru-RU"/>
        </w:rPr>
        <w:t>ратор</w:t>
      </w:r>
      <w:r w:rsidRPr="001479A4">
        <w:rPr>
          <w:lang w:val="ru-RU"/>
        </w:rPr>
        <w:t xml:space="preserve"> говорит, что правительство приступило к разработке стратегий, опирающихся на принципы прав человека, в надежде возродить нравственные устои государства, а также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 xml:space="preserve">восстановить законность демократических институтов. С этой целью правительство приложило все усилия для того, чтобы повысить независимость дискредитировавшего себя Верховного суда, избрав в его новый состав авторитетных судей, известных своей беспристрастностью. Другим важным достижением является отмена </w:t>
      </w:r>
      <w:r w:rsidR="00E5133C" w:rsidRPr="001479A4">
        <w:rPr>
          <w:lang w:val="ru-RU"/>
        </w:rPr>
        <w:t>З</w:t>
      </w:r>
      <w:r w:rsidRPr="001479A4">
        <w:rPr>
          <w:lang w:val="ru-RU"/>
        </w:rPr>
        <w:t>акона о незапятнанной репутации (№</w:t>
      </w:r>
      <w:r w:rsidR="00E5133C" w:rsidRPr="001479A4">
        <w:rPr>
          <w:lang w:val="ru-RU"/>
        </w:rPr>
        <w:t> </w:t>
      </w:r>
      <w:r w:rsidRPr="001479A4">
        <w:rPr>
          <w:lang w:val="ru-RU"/>
        </w:rPr>
        <w:t xml:space="preserve">23492) и </w:t>
      </w:r>
      <w:r w:rsidR="00E5133C" w:rsidRPr="001479A4">
        <w:rPr>
          <w:lang w:val="ru-RU"/>
        </w:rPr>
        <w:t>З</w:t>
      </w:r>
      <w:r w:rsidRPr="001479A4">
        <w:rPr>
          <w:lang w:val="ru-RU"/>
        </w:rPr>
        <w:t>акона о должном послушании</w:t>
      </w:r>
      <w:r w:rsidR="00E5133C" w:rsidRPr="001479A4">
        <w:rPr>
          <w:lang w:val="ru-RU"/>
        </w:rPr>
        <w:t xml:space="preserve"> (№ </w:t>
      </w:r>
      <w:r w:rsidRPr="001479A4">
        <w:rPr>
          <w:lang w:val="ru-RU"/>
        </w:rPr>
        <w:t xml:space="preserve">23521), которые служили основой для военных репрессий и безнаказанности, процветавших в </w:t>
      </w:r>
      <w:r w:rsidR="00E5133C" w:rsidRPr="001479A4">
        <w:rPr>
          <w:lang w:val="ru-RU"/>
        </w:rPr>
        <w:t>19</w:t>
      </w:r>
      <w:r w:rsidRPr="001479A4">
        <w:rPr>
          <w:lang w:val="ru-RU"/>
        </w:rPr>
        <w:t>80-е годы. Отмена этих законов символизирует возвращение Республики в ряды государств, в которых обеспечивается главенство закона и которых объединяет отвращение к любым преступлениям против человечности. В процессе восстановления главенства закона президент Республики принял решение сместить руководство вооруженных сил и других правоохранительных органов в качестве предпосылки для институциональных изменений в республиканском и демократическом смысле этого слова.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11.</w:t>
      </w:r>
      <w:r w:rsidRPr="001479A4">
        <w:rPr>
          <w:lang w:val="ru-RU"/>
        </w:rPr>
        <w:tab/>
        <w:t xml:space="preserve">Эта государственная политика в области прав человека во всех их аспектах, включая гражданские, политические, экономические, социальные и культурные права, была еще больше консолидирована под руководством нынешнего президента Кристины Фернандес де Киршнер. Борьба с безнаказанностью и массовые усилия по восстановлению истины, справедливости, памяти и обеспечению компенсации не прекращаются по всей территории Аргентины.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12.</w:t>
      </w:r>
      <w:r w:rsidRPr="001479A4">
        <w:rPr>
          <w:lang w:val="ru-RU"/>
        </w:rPr>
        <w:tab/>
        <w:t xml:space="preserve">Напоминая об исчезновении Хорхе </w:t>
      </w:r>
      <w:r w:rsidR="00AB6980" w:rsidRPr="001479A4">
        <w:rPr>
          <w:lang w:val="ru-RU"/>
        </w:rPr>
        <w:t>Х</w:t>
      </w:r>
      <w:r w:rsidRPr="001479A4">
        <w:rPr>
          <w:lang w:val="ru-RU"/>
        </w:rPr>
        <w:t>улио Лопеса и зверствах, запугиваниях и репрессиях, совершенных дикторским режимом, оратор подчеркивает роль программ защиты свидетелей и оказания им помощи в процессе привлечения виновных к ответственности. Секретариат по правам человека уже приня</w:t>
      </w:r>
      <w:r w:rsidR="00AB6980" w:rsidRPr="001479A4">
        <w:rPr>
          <w:lang w:val="ru-RU"/>
        </w:rPr>
        <w:t>л участие в более чем 60 </w:t>
      </w:r>
      <w:r w:rsidRPr="001479A4">
        <w:rPr>
          <w:lang w:val="ru-RU"/>
        </w:rPr>
        <w:t>судебных разбирательствах преступлений против человечности и будет и впредь исполнять эту роль, учитывая твердую решимость государства-участника покончить с безнаказанностью. Бывший президент Нестор Карлос Киршнер и действующий президент Кристина Фернандес де Киршнер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>призвали восстановить справедливость в Аргентине в качестве предпосылки для восстановления главенства закона и широкой демократии, которая будет обеспечивать гуманное будущее для всех.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13.</w:t>
      </w:r>
      <w:r w:rsidRPr="001479A4">
        <w:rPr>
          <w:lang w:val="ru-RU"/>
        </w:rPr>
        <w:tab/>
        <w:t xml:space="preserve">За преступления, представляющие собой акты государственного терроризма, были осуждены около ста человек; уголовные дела были возбуждены в отношении </w:t>
      </w:r>
      <w:r w:rsidRPr="009A0D06">
        <w:rPr>
          <w:lang w:val="ru-RU"/>
        </w:rPr>
        <w:t>643</w:t>
      </w:r>
      <w:r w:rsidRPr="001479A4">
        <w:rPr>
          <w:lang w:val="ru-RU"/>
        </w:rPr>
        <w:t xml:space="preserve"> человек, большинство из которых вскоре </w:t>
      </w:r>
      <w:r w:rsidR="0025669C">
        <w:rPr>
          <w:lang w:val="ru-RU"/>
        </w:rPr>
        <w:t>предстанут на</w:t>
      </w:r>
      <w:r w:rsidRPr="001479A4">
        <w:rPr>
          <w:lang w:val="ru-RU"/>
        </w:rPr>
        <w:t xml:space="preserve"> открытых слушани</w:t>
      </w:r>
      <w:r w:rsidR="0025669C">
        <w:rPr>
          <w:lang w:val="ru-RU"/>
        </w:rPr>
        <w:t>ях</w:t>
      </w:r>
      <w:r w:rsidRPr="001479A4">
        <w:rPr>
          <w:lang w:val="ru-RU"/>
        </w:rPr>
        <w:t>, организованных в полном соответствии с судебным процессом</w:t>
      </w:r>
      <w:r w:rsidR="00AB6980" w:rsidRPr="001479A4">
        <w:rPr>
          <w:lang w:val="ru-RU"/>
        </w:rPr>
        <w:t>. Несмотря на потерянные 20 </w:t>
      </w:r>
      <w:r w:rsidRPr="001479A4">
        <w:rPr>
          <w:lang w:val="ru-RU"/>
        </w:rPr>
        <w:t xml:space="preserve">лет, власти готовы ускорить процесс рассмотрения оставшихся дел, уважая при этом принцип справедливого судебного разбирательства.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14.</w:t>
      </w:r>
      <w:r w:rsidRPr="001479A4">
        <w:rPr>
          <w:lang w:val="ru-RU"/>
        </w:rPr>
        <w:tab/>
        <w:t xml:space="preserve">К настоящему моменту в результате скоординированных усилий </w:t>
      </w:r>
      <w:r w:rsidR="00AB6980" w:rsidRPr="001479A4">
        <w:rPr>
          <w:lang w:val="ru-RU"/>
        </w:rPr>
        <w:t>а</w:t>
      </w:r>
      <w:r w:rsidRPr="001479A4">
        <w:rPr>
          <w:lang w:val="ru-RU"/>
        </w:rPr>
        <w:t xml:space="preserve">ссоциации </w:t>
      </w:r>
      <w:r w:rsidR="00AB6980" w:rsidRPr="001479A4">
        <w:rPr>
          <w:lang w:val="ru-RU"/>
        </w:rPr>
        <w:t>"Бабушки</w:t>
      </w:r>
      <w:r w:rsidRPr="001479A4">
        <w:rPr>
          <w:lang w:val="ru-RU"/>
        </w:rPr>
        <w:t xml:space="preserve"> Пла</w:t>
      </w:r>
      <w:r w:rsidR="00AB6980" w:rsidRPr="001479A4">
        <w:rPr>
          <w:lang w:val="ru-RU"/>
        </w:rPr>
        <w:t>са</w:t>
      </w:r>
      <w:r w:rsidRPr="001479A4">
        <w:rPr>
          <w:lang w:val="ru-RU"/>
        </w:rPr>
        <w:t>-де-Майо</w:t>
      </w:r>
      <w:r w:rsidR="0025669C">
        <w:rPr>
          <w:lang w:val="ru-RU"/>
        </w:rPr>
        <w:t>"</w:t>
      </w:r>
      <w:r w:rsidRPr="001479A4">
        <w:rPr>
          <w:lang w:val="ru-RU"/>
        </w:rPr>
        <w:t>, Национальной комиссии по прав</w:t>
      </w:r>
      <w:r w:rsidR="00EC641E" w:rsidRPr="001479A4">
        <w:rPr>
          <w:lang w:val="ru-RU"/>
        </w:rPr>
        <w:t>у на идентичность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 xml:space="preserve">(КОНАДИ) и Национального банка генетических данных были выяснены фамилии и судьбы 101 молодого человека. Благодаря официальной поддержке Латиноамериканской инициативы по выявлению исчезнувших лиц, осуществляемой в рамках трехстороннего соглашения между </w:t>
      </w:r>
      <w:r w:rsidR="00EC641E" w:rsidRPr="001479A4">
        <w:rPr>
          <w:lang w:val="ru-RU"/>
        </w:rPr>
        <w:t>М</w:t>
      </w:r>
      <w:r w:rsidRPr="001479A4">
        <w:rPr>
          <w:lang w:val="ru-RU"/>
        </w:rPr>
        <w:t>инистерством здравоохранения, Секретариатом по правам человека и Аргентинским отделом судебной медицины и антропологии (ЕААФ)</w:t>
      </w:r>
      <w:r w:rsidR="00EC641E" w:rsidRPr="001479A4">
        <w:rPr>
          <w:lang w:val="ru-RU"/>
        </w:rPr>
        <w:t>,</w:t>
      </w:r>
      <w:r w:rsidRPr="001479A4">
        <w:rPr>
          <w:lang w:val="ru-RU"/>
        </w:rPr>
        <w:t xml:space="preserve"> были идентифицированы останки, найденные в безымянных могилах.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15.</w:t>
      </w:r>
      <w:r w:rsidRPr="001479A4">
        <w:rPr>
          <w:lang w:val="ru-RU"/>
        </w:rPr>
        <w:tab/>
        <w:t>В последние годы политика в области прав человека начинает занимать ведущее место в повестке дня правительства, что подтверждают принятие законодательства о правах детей и подростков, иммигрантов и беженцев, инвалидов и лиц другой сексуальной ориентации; ратификация Факультативного протокола к Конвенции о ликвидации всех форм дискриминации в отношении женщин; и реформа Кодекса военной юстиции. Секретариат по правам человека играл активную роль в этом процессе, в том числе, по мере необходимости, в разбирательстве дел, расследуемых в рамках межамериканской системы защиты прав человека.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16.</w:t>
      </w:r>
      <w:r w:rsidRPr="001479A4">
        <w:rPr>
          <w:lang w:val="ru-RU"/>
        </w:rPr>
        <w:tab/>
        <w:t xml:space="preserve">Что касается так называемых </w:t>
      </w:r>
      <w:r w:rsidR="006E2F8F" w:rsidRPr="001479A4">
        <w:rPr>
          <w:lang w:val="ru-RU"/>
        </w:rPr>
        <w:t>"</w:t>
      </w:r>
      <w:r w:rsidRPr="001479A4">
        <w:rPr>
          <w:lang w:val="ru-RU"/>
        </w:rPr>
        <w:t>новых прав человека</w:t>
      </w:r>
      <w:r w:rsidR="006E2F8F" w:rsidRPr="001479A4">
        <w:rPr>
          <w:lang w:val="ru-RU"/>
        </w:rPr>
        <w:t>"</w:t>
      </w:r>
      <w:r w:rsidRPr="001479A4">
        <w:rPr>
          <w:lang w:val="ru-RU"/>
        </w:rPr>
        <w:t>, то Аргентина активно участвовала в принятии Всеобщей декларации по биоэтике и правам человека Организацией Объединенных Наций по вопросам образования, науки и культуры в 2005 году и Международного пакта о защите всех лиц от насильственных исчезновений Организацией Объединенных Наций в 2006 году.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17.</w:t>
      </w:r>
      <w:r w:rsidRPr="001479A4">
        <w:rPr>
          <w:lang w:val="ru-RU"/>
        </w:rPr>
        <w:tab/>
        <w:t>Глубокие законодательные изменения способствовали улучшению положения трудящихся и пенсионеров. В сфере экономики Аргентина выполнила свои долговые обязательства перед Международным валютным фондом и договорилась о реструктуризации своей внешней задолженности, добившись ее беспрецедентного сокращения.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>Ожидается, что стратегии, осуществляемые правительством</w:t>
      </w:r>
      <w:r w:rsidR="006E2F8F" w:rsidRPr="001479A4">
        <w:rPr>
          <w:lang w:val="ru-RU"/>
        </w:rPr>
        <w:t xml:space="preserve"> Аргентины</w:t>
      </w:r>
      <w:r w:rsidRPr="001479A4">
        <w:rPr>
          <w:lang w:val="ru-RU"/>
        </w:rPr>
        <w:t>, помогут восстановить доверие инвесторов и укрепить экономическую стабильность, обеспечить рекордные ежегодные темпы роста</w:t>
      </w:r>
      <w:r w:rsidR="0025669C">
        <w:rPr>
          <w:lang w:val="ru-RU"/>
        </w:rPr>
        <w:t xml:space="preserve"> и</w:t>
      </w:r>
      <w:r w:rsidRPr="001479A4">
        <w:rPr>
          <w:lang w:val="ru-RU"/>
        </w:rPr>
        <w:t xml:space="preserve"> повысить способность бороться с последствиями международного финансового кризиса.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18.</w:t>
      </w:r>
      <w:r w:rsidRPr="001479A4">
        <w:rPr>
          <w:lang w:val="ru-RU"/>
        </w:rPr>
        <w:tab/>
        <w:t xml:space="preserve">Новое законодательство о коммуникационных и аудиовизуальных услугах призвано обеспечить равное участие частного и государственного секторов и гражданского общества в деятельности средств массовой информации; воспрепятствовать появлению монополий; обеспечить доступ к средствам массовой информации для групп меньшинств, включая коренное население; и </w:t>
      </w:r>
      <w:r w:rsidR="001814D6">
        <w:rPr>
          <w:lang w:val="ru-RU"/>
        </w:rPr>
        <w:t>расширить</w:t>
      </w:r>
      <w:r w:rsidRPr="001479A4">
        <w:rPr>
          <w:lang w:val="ru-RU"/>
        </w:rPr>
        <w:t xml:space="preserve"> свободу слова путем отмены уголовного преследования по обвинениям в клевете и злословии.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19.</w:t>
      </w:r>
      <w:r w:rsidRPr="001479A4">
        <w:rPr>
          <w:lang w:val="ru-RU"/>
        </w:rPr>
        <w:tab/>
        <w:t>После принятия новых норм, гарантирующих женщинам право голоса, уровень представительства и участия женщин в общественной жизни значительно повысился. Президентом Аргентины является женщина, три женщины входят в состав Кабинета и две женщины являются судьями Верховного суда. Помимо этого</w:t>
      </w:r>
      <w:r w:rsidR="006E2F8F" w:rsidRPr="001479A4">
        <w:rPr>
          <w:lang w:val="ru-RU"/>
        </w:rPr>
        <w:t>,</w:t>
      </w:r>
      <w:r w:rsidRPr="001479A4">
        <w:rPr>
          <w:lang w:val="ru-RU"/>
        </w:rPr>
        <w:t xml:space="preserve"> национальная комиссия по обеспечению равных возможностей, которая была недавно создана под эгидой </w:t>
      </w:r>
      <w:r w:rsidR="006E2F8F" w:rsidRPr="001479A4">
        <w:rPr>
          <w:lang w:val="ru-RU"/>
        </w:rPr>
        <w:t>М</w:t>
      </w:r>
      <w:r w:rsidRPr="001479A4">
        <w:rPr>
          <w:lang w:val="ru-RU"/>
        </w:rPr>
        <w:t>инистерства труда, организовала активную кампанию за обеспечение равного отношения к женщинам</w:t>
      </w:r>
      <w:r w:rsidR="006E2F8F" w:rsidRPr="001479A4">
        <w:rPr>
          <w:lang w:val="ru-RU"/>
        </w:rPr>
        <w:t xml:space="preserve"> и мужчинам на рабочем месте. В </w:t>
      </w:r>
      <w:r w:rsidRPr="001479A4">
        <w:rPr>
          <w:lang w:val="ru-RU"/>
        </w:rPr>
        <w:t>специальных программах правительства в числе ключевых областей, требующих принятия мер, были названы дискриминация, торговля людьми, насилие в семье и безнаказанность.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20.</w:t>
      </w:r>
      <w:r w:rsidRPr="001479A4">
        <w:rPr>
          <w:lang w:val="ru-RU"/>
        </w:rPr>
        <w:tab/>
        <w:t xml:space="preserve">Следует также отметить ту роль, которую Аргентина играет на региональном уровне в рамках </w:t>
      </w:r>
      <w:r w:rsidR="00F22EA0" w:rsidRPr="001479A4">
        <w:rPr>
          <w:lang w:val="ru-RU"/>
        </w:rPr>
        <w:t xml:space="preserve">Южноамериканского общего рынка </w:t>
      </w:r>
      <w:r w:rsidRPr="001479A4">
        <w:rPr>
          <w:lang w:val="ru-RU"/>
        </w:rPr>
        <w:t xml:space="preserve">(МЕРКОСУР). Для скоординированной реализации общей политики, направленной на содействие осуществлению прав человека, регулярно проводятся совещания высокого уровня, в которых принимают участие видные правозащитники и должностные лица </w:t>
      </w:r>
      <w:r w:rsidR="00F22EA0" w:rsidRPr="001479A4">
        <w:rPr>
          <w:lang w:val="ru-RU"/>
        </w:rPr>
        <w:t>М</w:t>
      </w:r>
      <w:r w:rsidRPr="001479A4">
        <w:rPr>
          <w:lang w:val="ru-RU"/>
        </w:rPr>
        <w:t xml:space="preserve">инистерства иностранных дел. Руководствуясь рекомендациями, изложенными в Венской декларации и Программе действий, Секретариат по правам человека разрабатывает национальный план действий при активном участии гражданского общества и местных органов власти.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21.</w:t>
      </w:r>
      <w:r w:rsidRPr="001479A4">
        <w:rPr>
          <w:lang w:val="ru-RU"/>
        </w:rPr>
        <w:tab/>
        <w:t xml:space="preserve">Другими важными аспектами стратегий правительства в области прав человека являются развитие системы образования, планы строительства социального жилья, программы </w:t>
      </w:r>
      <w:r w:rsidR="00522BEC" w:rsidRPr="001479A4">
        <w:rPr>
          <w:lang w:val="ru-RU"/>
        </w:rPr>
        <w:t>М</w:t>
      </w:r>
      <w:r w:rsidRPr="001479A4">
        <w:rPr>
          <w:lang w:val="ru-RU"/>
        </w:rPr>
        <w:t>инистерства социального развития в интересах женщин и детей, производственные кооперативы, всеобъемлющие планы охраны здоровья и Национальный архив памяти, который к настоящему моменту подготовил архивные данные о прошлом объемом около 10 млн. страниц.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22.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Председатель</w:t>
      </w:r>
      <w:r w:rsidRPr="001479A4">
        <w:rPr>
          <w:lang w:val="ru-RU"/>
        </w:rPr>
        <w:t xml:space="preserve"> предлагает делегаци</w:t>
      </w:r>
      <w:r w:rsidR="00522BEC" w:rsidRPr="001479A4">
        <w:rPr>
          <w:lang w:val="ru-RU"/>
        </w:rPr>
        <w:t>и</w:t>
      </w:r>
      <w:r w:rsidRPr="001479A4">
        <w:rPr>
          <w:lang w:val="ru-RU"/>
        </w:rPr>
        <w:t xml:space="preserve"> обсудить </w:t>
      </w:r>
      <w:r w:rsidRPr="009A0D06">
        <w:rPr>
          <w:spacing w:val="0"/>
          <w:lang w:val="ru-RU"/>
        </w:rPr>
        <w:t>вопросы</w:t>
      </w:r>
      <w:r w:rsidR="001814D6" w:rsidRPr="009A0D06">
        <w:rPr>
          <w:spacing w:val="0"/>
          <w:lang w:val="ru-RU"/>
        </w:rPr>
        <w:t> </w:t>
      </w:r>
      <w:r w:rsidRPr="009A0D06">
        <w:rPr>
          <w:spacing w:val="0"/>
          <w:lang w:val="ru-RU"/>
        </w:rPr>
        <w:t>1</w:t>
      </w:r>
      <w:r w:rsidR="00FE3148" w:rsidRPr="009A0D06">
        <w:rPr>
          <w:spacing w:val="0"/>
          <w:lang w:val="ru-RU"/>
        </w:rPr>
        <w:t>–</w:t>
      </w:r>
      <w:r w:rsidRPr="009A0D06">
        <w:rPr>
          <w:spacing w:val="0"/>
          <w:lang w:val="ru-RU"/>
        </w:rPr>
        <w:t>14 перечня вопросов (</w:t>
      </w:r>
      <w:r w:rsidRPr="009A0D06">
        <w:rPr>
          <w:spacing w:val="0"/>
        </w:rPr>
        <w:t>CCPR</w:t>
      </w:r>
      <w:r w:rsidRPr="009A0D06">
        <w:rPr>
          <w:spacing w:val="0"/>
          <w:lang w:val="ru-RU"/>
        </w:rPr>
        <w:t>/</w:t>
      </w:r>
      <w:r w:rsidRPr="009A0D06">
        <w:rPr>
          <w:spacing w:val="0"/>
        </w:rPr>
        <w:t>C</w:t>
      </w:r>
      <w:r w:rsidRPr="009A0D06">
        <w:rPr>
          <w:spacing w:val="0"/>
          <w:lang w:val="ru-RU"/>
        </w:rPr>
        <w:t>/</w:t>
      </w:r>
      <w:r w:rsidRPr="009A0D06">
        <w:rPr>
          <w:spacing w:val="0"/>
        </w:rPr>
        <w:t>ARG</w:t>
      </w:r>
      <w:r w:rsidRPr="009A0D06">
        <w:rPr>
          <w:spacing w:val="0"/>
          <w:lang w:val="ru-RU"/>
        </w:rPr>
        <w:t>/</w:t>
      </w:r>
      <w:r w:rsidRPr="009A0D06">
        <w:rPr>
          <w:spacing w:val="0"/>
        </w:rPr>
        <w:t>Q</w:t>
      </w:r>
      <w:r w:rsidRPr="009A0D06">
        <w:rPr>
          <w:spacing w:val="0"/>
          <w:lang w:val="ru-RU"/>
        </w:rPr>
        <w:t>/4).</w:t>
      </w:r>
      <w:r w:rsidRPr="001479A4">
        <w:rPr>
          <w:lang w:val="ru-RU"/>
        </w:rPr>
        <w:t xml:space="preserve"> Он приносит свои извинения за то, что текст письменных ответов делегации распространяется только на испанском языке, однако заверяет в том, что этот вопрос вызывает </w:t>
      </w:r>
      <w:r w:rsidR="00522BEC" w:rsidRPr="001479A4">
        <w:rPr>
          <w:lang w:val="ru-RU"/>
        </w:rPr>
        <w:t>обеспокоенность</w:t>
      </w:r>
      <w:r w:rsidRPr="001479A4">
        <w:rPr>
          <w:lang w:val="ru-RU"/>
        </w:rPr>
        <w:t xml:space="preserve"> у Комитета и будет затронут в ходе бесед с соответствующими должностными лицами Секретариата.</w:t>
      </w:r>
    </w:p>
    <w:p w:rsidR="0031110C" w:rsidRPr="001479A4" w:rsidRDefault="0031110C">
      <w:pPr>
        <w:pStyle w:val="DualTxt"/>
      </w:pPr>
      <w:r w:rsidRPr="001479A4">
        <w:rPr>
          <w:lang w:val="ru-RU"/>
        </w:rPr>
        <w:t>23.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Г-н Ален</w:t>
      </w:r>
      <w:r w:rsidRPr="001479A4">
        <w:rPr>
          <w:lang w:val="ru-RU"/>
        </w:rPr>
        <w:t xml:space="preserve"> (Аргентина), касаясь первого </w:t>
      </w:r>
      <w:r w:rsidR="001814D6" w:rsidRPr="001479A4">
        <w:rPr>
          <w:lang w:val="ru-RU"/>
        </w:rPr>
        <w:t>вопрос</w:t>
      </w:r>
      <w:r w:rsidR="001814D6">
        <w:rPr>
          <w:lang w:val="ru-RU"/>
        </w:rPr>
        <w:t>а</w:t>
      </w:r>
      <w:r w:rsidRPr="001479A4">
        <w:rPr>
          <w:lang w:val="ru-RU"/>
        </w:rPr>
        <w:t xml:space="preserve"> перечня, говорит, что в результате конституционной реформы 1994 года международные конвенции, такие как Пакт, имеют преимущественную силу по отношению к внутреннему законодательству. Согласно постановлению Верховного суда от 7 июля 1992</w:t>
      </w:r>
      <w:r w:rsidR="008947D1" w:rsidRPr="001479A4">
        <w:rPr>
          <w:lang w:val="ru-RU"/>
        </w:rPr>
        <w:t> </w:t>
      </w:r>
      <w:r w:rsidRPr="001479A4">
        <w:rPr>
          <w:lang w:val="ru-RU"/>
        </w:rPr>
        <w:t xml:space="preserve">года, права, защищаемые Пактом, имеют конституционную силу: нормы, предусмотренные в Пакте, действуют напрямую и не нуждаются в регулировании для их применения на национальном уровне. В своем решении о </w:t>
      </w:r>
      <w:r w:rsidR="008947D1" w:rsidRPr="001479A4">
        <w:rPr>
          <w:lang w:val="ru-RU"/>
        </w:rPr>
        <w:t>"</w:t>
      </w:r>
      <w:r w:rsidRPr="001479A4">
        <w:rPr>
          <w:lang w:val="ru-RU"/>
        </w:rPr>
        <w:t>дв</w:t>
      </w:r>
      <w:r w:rsidR="001814D6">
        <w:rPr>
          <w:lang w:val="ru-RU"/>
        </w:rPr>
        <w:t>ух инстанциях</w:t>
      </w:r>
      <w:r w:rsidR="008947D1" w:rsidRPr="001479A4">
        <w:rPr>
          <w:lang w:val="ru-RU"/>
        </w:rPr>
        <w:t>"</w:t>
      </w:r>
      <w:r w:rsidRPr="001479A4">
        <w:rPr>
          <w:lang w:val="ru-RU"/>
        </w:rPr>
        <w:t xml:space="preserve">, принятом в 1995 году, Суд постарался разъяснить, что, будучи высшим органом одной из ветвей власти, он может </w:t>
      </w:r>
      <w:r w:rsidR="008947D1" w:rsidRPr="001479A4">
        <w:rPr>
          <w:lang w:val="ru-RU"/>
        </w:rPr>
        <w:t>применять международные договоры</w:t>
      </w:r>
      <w:r w:rsidRPr="001479A4">
        <w:rPr>
          <w:lang w:val="ru-RU"/>
        </w:rPr>
        <w:t>, являющиеся обязательными для государства. Главенство международных инструментов по правам человека над внутренними законами было подтверждено в последующих решениях Суда.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24.</w:t>
      </w:r>
      <w:r w:rsidRPr="001479A4">
        <w:rPr>
          <w:lang w:val="ru-RU"/>
        </w:rPr>
        <w:tab/>
        <w:t>С 2007 года Аргентинское государство обращает приоритетное внимание на инициативы в области прав человека в рамках исполнительной и законодательной ветвей власти, преследуя цель привести внутреннее законодательство в соответствие с международными инструментами в области прав человека. В октябре 2008 года в новой структуре Секретариата по правам человека было создано Национальное управление по разработке норм в области прав человека. Это Управление в основном отвечает за планирование и проведение различных исследований, направленных на то, чтобы привести нормы, действующие на национальном, муниципальном и провинциальном уровн</w:t>
      </w:r>
      <w:r w:rsidR="0012548D">
        <w:rPr>
          <w:lang w:val="ru-RU"/>
        </w:rPr>
        <w:t>ях</w:t>
      </w:r>
      <w:r w:rsidRPr="001479A4">
        <w:rPr>
          <w:lang w:val="ru-RU"/>
        </w:rPr>
        <w:t>, в соответствие с международными инструментами по правам человека.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25.</w:t>
      </w:r>
      <w:r w:rsidRPr="001479A4">
        <w:rPr>
          <w:lang w:val="ru-RU"/>
        </w:rPr>
        <w:tab/>
        <w:t>Касаясь вопроса о преступлениях против человечности, совершенных в период правления диктаторского режима, о</w:t>
      </w:r>
      <w:r w:rsidR="00677A3C" w:rsidRPr="001479A4">
        <w:rPr>
          <w:lang w:val="ru-RU"/>
        </w:rPr>
        <w:t>ратор</w:t>
      </w:r>
      <w:r w:rsidRPr="001479A4">
        <w:rPr>
          <w:lang w:val="ru-RU"/>
        </w:rPr>
        <w:t xml:space="preserve"> говорит, что в связи с такими преступлениями было возбуждено </w:t>
      </w:r>
      <w:r w:rsidRPr="009A0D06">
        <w:rPr>
          <w:spacing w:val="0"/>
          <w:lang w:val="ru-RU"/>
        </w:rPr>
        <w:t>634</w:t>
      </w:r>
      <w:r w:rsidR="00677A3C" w:rsidRPr="001479A4">
        <w:rPr>
          <w:lang w:val="ru-RU"/>
        </w:rPr>
        <w:t> </w:t>
      </w:r>
      <w:r w:rsidRPr="001479A4">
        <w:rPr>
          <w:lang w:val="ru-RU"/>
        </w:rPr>
        <w:t>уголовных дела. Представив данные о количестве дел и вынесенных обвинительных приговоров, о</w:t>
      </w:r>
      <w:r w:rsidR="00677A3C" w:rsidRPr="001479A4">
        <w:rPr>
          <w:lang w:val="ru-RU"/>
        </w:rPr>
        <w:t>ратор</w:t>
      </w:r>
      <w:r w:rsidRPr="001479A4">
        <w:rPr>
          <w:lang w:val="ru-RU"/>
        </w:rPr>
        <w:t xml:space="preserve"> объясняет, что в настоящее время следственные мероприятия ведутся в пяти регионах и для будущих слушаний уже определены конкретные даты.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26.</w:t>
      </w:r>
      <w:r w:rsidRPr="001479A4">
        <w:rPr>
          <w:lang w:val="ru-RU"/>
        </w:rPr>
        <w:tab/>
        <w:t xml:space="preserve">Отмена </w:t>
      </w:r>
      <w:r w:rsidR="00677A3C" w:rsidRPr="001479A4">
        <w:rPr>
          <w:lang w:val="ru-RU"/>
        </w:rPr>
        <w:t>З</w:t>
      </w:r>
      <w:r w:rsidRPr="001479A4">
        <w:rPr>
          <w:lang w:val="ru-RU"/>
        </w:rPr>
        <w:t>акона о незапятнанной репутации (№</w:t>
      </w:r>
      <w:r w:rsidR="00677A3C" w:rsidRPr="001479A4">
        <w:rPr>
          <w:lang w:val="ru-RU"/>
        </w:rPr>
        <w:t> </w:t>
      </w:r>
      <w:r w:rsidRPr="001479A4">
        <w:rPr>
          <w:lang w:val="ru-RU"/>
        </w:rPr>
        <w:t xml:space="preserve">23492), </w:t>
      </w:r>
      <w:r w:rsidR="00677A3C" w:rsidRPr="001479A4">
        <w:rPr>
          <w:lang w:val="ru-RU"/>
        </w:rPr>
        <w:t>З</w:t>
      </w:r>
      <w:r w:rsidRPr="001479A4">
        <w:rPr>
          <w:lang w:val="ru-RU"/>
        </w:rPr>
        <w:t>акона о должном послушании (№</w:t>
      </w:r>
      <w:r w:rsidR="00677A3C" w:rsidRPr="001479A4">
        <w:rPr>
          <w:lang w:val="ru-RU"/>
        </w:rPr>
        <w:t> </w:t>
      </w:r>
      <w:r w:rsidRPr="001479A4">
        <w:rPr>
          <w:lang w:val="ru-RU"/>
        </w:rPr>
        <w:t xml:space="preserve">23521) и ряда других законов в 2003 году открыла возможность для доследования ранее закрытых дел. К числу важных достижений следует также отнести создание фонда для выплаты компенсации жертвам и образование Национального банка генетических данных для выявления </w:t>
      </w:r>
      <w:r w:rsidR="00677A3C" w:rsidRPr="001479A4">
        <w:rPr>
          <w:lang w:val="ru-RU"/>
        </w:rPr>
        <w:t>несовершеннолетних</w:t>
      </w:r>
      <w:r w:rsidRPr="001479A4">
        <w:rPr>
          <w:lang w:val="ru-RU"/>
        </w:rPr>
        <w:t>, похищенных в годы правления диктаторского режима.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27.</w:t>
      </w:r>
      <w:r w:rsidRPr="001479A4">
        <w:rPr>
          <w:lang w:val="ru-RU"/>
        </w:rPr>
        <w:tab/>
        <w:t>Что касается вопроса о безопас</w:t>
      </w:r>
      <w:r w:rsidR="00677A3C" w:rsidRPr="001479A4">
        <w:rPr>
          <w:lang w:val="ru-RU"/>
        </w:rPr>
        <w:t>ности основных свидетелей, то оратор</w:t>
      </w:r>
      <w:r w:rsidRPr="001479A4">
        <w:rPr>
          <w:lang w:val="ru-RU"/>
        </w:rPr>
        <w:t xml:space="preserve"> говорит, чт</w:t>
      </w:r>
      <w:r w:rsidR="00677A3C" w:rsidRPr="001479A4">
        <w:rPr>
          <w:lang w:val="ru-RU"/>
        </w:rPr>
        <w:t>о в соответствии с законом № 25</w:t>
      </w:r>
      <w:r w:rsidRPr="001479A4">
        <w:rPr>
          <w:lang w:val="ru-RU"/>
        </w:rPr>
        <w:t xml:space="preserve">764 была учреждена программа защиты свидетелей, осуществляемая Национальным управлением по реализации Национальной программы защиты свидетелей и обвиняемых в делах, которые были заново открыты для расследования нарушений прав человека, совершенных бывшим военным диктаторским режимом. Используемые в рамках Национальной программы методы, включающие защиту, смену места жительства и выдачу новых удостоверений личности, и другие инструменты оцениваются на индивидуальной основе. В 2007 году из общего числа </w:t>
      </w:r>
      <w:r w:rsidRPr="009A0D06">
        <w:rPr>
          <w:lang w:val="ru-RU"/>
        </w:rPr>
        <w:t>43</w:t>
      </w:r>
      <w:r w:rsidR="00E962FE" w:rsidRPr="009A0D06">
        <w:rPr>
          <w:lang w:val="ru-RU"/>
        </w:rPr>
        <w:t>00</w:t>
      </w:r>
      <w:r w:rsidRPr="001479A4">
        <w:rPr>
          <w:lang w:val="ru-RU"/>
        </w:rPr>
        <w:t xml:space="preserve"> свидетелей более тысячи человек обратились с просьбой представить информацию о содержании этой программы, и около 200 человек воспользовались предусмотренными в ней мерами защиты.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28.</w:t>
      </w:r>
      <w:r w:rsidRPr="001479A4">
        <w:rPr>
          <w:lang w:val="ru-RU"/>
        </w:rPr>
        <w:tab/>
        <w:t xml:space="preserve">Оратор рассказывает о всеобъемлющем охвате Программы и широкой отечественной сети специалистов, выполняющих большой объем работы во взаимодействии с государственными органами. В 2007 году был принят ряд указов и подходов для оказания содействия свидетелям, наблюдения за ними и помощи по всей территории Республики. </w:t>
      </w:r>
    </w:p>
    <w:p w:rsidR="0031110C" w:rsidRPr="001479A4" w:rsidRDefault="0031110C" w:rsidP="009A0D06">
      <w:pPr>
        <w:pStyle w:val="DualTxt"/>
        <w:spacing w:after="180"/>
        <w:rPr>
          <w:lang w:val="ru-RU"/>
        </w:rPr>
      </w:pPr>
      <w:r w:rsidRPr="001479A4">
        <w:rPr>
          <w:lang w:val="ru-RU"/>
        </w:rPr>
        <w:t>29.</w:t>
      </w:r>
      <w:r w:rsidRPr="001479A4">
        <w:rPr>
          <w:lang w:val="ru-RU"/>
        </w:rPr>
        <w:tab/>
        <w:t>Комитет проявил интерес к усилиям Национального института статистики и перепис</w:t>
      </w:r>
      <w:r w:rsidR="00792426" w:rsidRPr="001479A4">
        <w:rPr>
          <w:lang w:val="ru-RU"/>
        </w:rPr>
        <w:t>ей</w:t>
      </w:r>
      <w:r w:rsidRPr="001479A4">
        <w:rPr>
          <w:lang w:val="ru-RU"/>
        </w:rPr>
        <w:t xml:space="preserve"> (</w:t>
      </w:r>
      <w:r w:rsidR="00792426" w:rsidRPr="001479A4">
        <w:rPr>
          <w:lang w:val="ru-RU"/>
        </w:rPr>
        <w:t>НИСП</w:t>
      </w:r>
      <w:r w:rsidRPr="001479A4">
        <w:rPr>
          <w:lang w:val="ru-RU"/>
        </w:rPr>
        <w:t>), который является государственной организацией</w:t>
      </w:r>
      <w:r w:rsidR="00792426" w:rsidRPr="001479A4">
        <w:rPr>
          <w:lang w:val="ru-RU"/>
        </w:rPr>
        <w:t>, действующей на основе указа № </w:t>
      </w:r>
      <w:r w:rsidRPr="001479A4">
        <w:rPr>
          <w:lang w:val="ru-RU"/>
        </w:rPr>
        <w:t xml:space="preserve">1831/93 и ряда дополнительных положений. </w:t>
      </w:r>
      <w:r w:rsidR="00792426" w:rsidRPr="001479A4">
        <w:rPr>
          <w:lang w:val="ru-RU"/>
        </w:rPr>
        <w:t>НИСП</w:t>
      </w:r>
      <w:r w:rsidRPr="001479A4">
        <w:rPr>
          <w:lang w:val="ru-RU"/>
        </w:rPr>
        <w:t xml:space="preserve"> является также децентрализованным органом, относящимся к национальной исполнительной ветви власти, и отвечает за поддержку и координацию работы системы национальной статистики. Для расчета индекса потребительских цен Институт использует данные, предоставляемые государственными, провинциальными, муниципальными и национальными органами, и после 2008 года взял на вооружение систему, аналогичную той, которая применяется в других странах Латинской Америки и в некоторых странах Европы. В соответствии с указом № 927/09 был создан научный совет, который проводит оценки и принимает последующие меры в связи с различными программами, осуществляемыми Институтом. В</w:t>
      </w:r>
      <w:r w:rsidR="00792426" w:rsidRPr="001479A4">
        <w:rPr>
          <w:lang w:val="ru-RU"/>
        </w:rPr>
        <w:t> </w:t>
      </w:r>
      <w:r w:rsidRPr="001479A4">
        <w:rPr>
          <w:lang w:val="ru-RU"/>
        </w:rPr>
        <w:t>случае необходимости Комитету будут предоставлены дополнительные материалы на этот счет, включая технический доклад по вопросу об индексе потребительских цен.</w:t>
      </w:r>
    </w:p>
    <w:p w:rsidR="0031110C" w:rsidRPr="001479A4" w:rsidRDefault="0031110C" w:rsidP="009A0D06">
      <w:pPr>
        <w:pStyle w:val="DualTxt"/>
        <w:spacing w:after="180"/>
        <w:rPr>
          <w:lang w:val="ru-RU"/>
        </w:rPr>
      </w:pPr>
      <w:r w:rsidRPr="001479A4">
        <w:rPr>
          <w:lang w:val="ru-RU"/>
        </w:rPr>
        <w:t>30.</w:t>
      </w:r>
      <w:r w:rsidRPr="001479A4">
        <w:rPr>
          <w:lang w:val="ru-RU"/>
        </w:rPr>
        <w:tab/>
        <w:t xml:space="preserve">Отвечая на вопрос, касающийся </w:t>
      </w:r>
      <w:r w:rsidR="00D4085B" w:rsidRPr="001479A4">
        <w:rPr>
          <w:lang w:val="ru-RU"/>
        </w:rPr>
        <w:t>Отдел</w:t>
      </w:r>
      <w:r w:rsidR="002D4EB9" w:rsidRPr="001479A4">
        <w:rPr>
          <w:lang w:val="ru-RU"/>
        </w:rPr>
        <w:t>а</w:t>
      </w:r>
      <w:r w:rsidRPr="001479A4">
        <w:rPr>
          <w:lang w:val="ru-RU"/>
        </w:rPr>
        <w:t xml:space="preserve"> по </w:t>
      </w:r>
      <w:r w:rsidR="00D4085B" w:rsidRPr="001479A4">
        <w:rPr>
          <w:lang w:val="ru-RU"/>
        </w:rPr>
        <w:t xml:space="preserve">рассмотрению дел о </w:t>
      </w:r>
      <w:r w:rsidRPr="001479A4">
        <w:rPr>
          <w:lang w:val="ru-RU"/>
        </w:rPr>
        <w:t>насили</w:t>
      </w:r>
      <w:r w:rsidR="00D4085B" w:rsidRPr="001479A4">
        <w:rPr>
          <w:lang w:val="ru-RU"/>
        </w:rPr>
        <w:t>и</w:t>
      </w:r>
      <w:r w:rsidRPr="001479A4">
        <w:rPr>
          <w:lang w:val="ru-RU"/>
        </w:rPr>
        <w:t xml:space="preserve"> в семье при </w:t>
      </w:r>
      <w:r w:rsidR="002D4EB9" w:rsidRPr="001479A4">
        <w:rPr>
          <w:lang w:val="ru-RU"/>
        </w:rPr>
        <w:t>В</w:t>
      </w:r>
      <w:r w:rsidRPr="001479A4">
        <w:rPr>
          <w:lang w:val="ru-RU"/>
        </w:rPr>
        <w:t>ерховном суде</w:t>
      </w:r>
      <w:r w:rsidR="002D4EB9" w:rsidRPr="001479A4">
        <w:rPr>
          <w:lang w:val="ru-RU"/>
        </w:rPr>
        <w:t xml:space="preserve"> страны</w:t>
      </w:r>
      <w:r w:rsidRPr="001479A4">
        <w:rPr>
          <w:lang w:val="ru-RU"/>
        </w:rPr>
        <w:t>, о</w:t>
      </w:r>
      <w:r w:rsidR="00D4085B" w:rsidRPr="001479A4">
        <w:rPr>
          <w:lang w:val="ru-RU"/>
        </w:rPr>
        <w:t>ратор</w:t>
      </w:r>
      <w:r w:rsidRPr="001479A4">
        <w:rPr>
          <w:lang w:val="ru-RU"/>
        </w:rPr>
        <w:t xml:space="preserve"> объясняет, что это</w:t>
      </w:r>
      <w:r w:rsidR="002D4EB9" w:rsidRPr="001479A4">
        <w:rPr>
          <w:lang w:val="ru-RU"/>
        </w:rPr>
        <w:t>т</w:t>
      </w:r>
      <w:r w:rsidRPr="001479A4">
        <w:rPr>
          <w:lang w:val="ru-RU"/>
        </w:rPr>
        <w:t xml:space="preserve"> </w:t>
      </w:r>
      <w:r w:rsidR="002D4EB9" w:rsidRPr="001479A4">
        <w:rPr>
          <w:lang w:val="ru-RU"/>
        </w:rPr>
        <w:t>Отдел</w:t>
      </w:r>
      <w:r w:rsidRPr="001479A4">
        <w:rPr>
          <w:lang w:val="ru-RU"/>
        </w:rPr>
        <w:t xml:space="preserve"> распространяет информацию, обеспечивает руководство и оказывает правовую, медицинскую и психологическую помощь и поддержку, в которой нуждаются жертвы семейного насилия. За период с января по март 2010 года количество поданных жалоб увеличилось примерно на 40 процентов по сравнению с аналогичным периодом 2009 года. 81</w:t>
      </w:r>
      <w:r w:rsidR="002D4EB9" w:rsidRPr="001479A4">
        <w:rPr>
          <w:lang w:val="ru-RU"/>
        </w:rPr>
        <w:t> </w:t>
      </w:r>
      <w:r w:rsidRPr="001479A4">
        <w:rPr>
          <w:lang w:val="ru-RU"/>
        </w:rPr>
        <w:t>процент</w:t>
      </w:r>
      <w:r w:rsidR="002D4EB9" w:rsidRPr="001479A4">
        <w:rPr>
          <w:lang w:val="ru-RU"/>
        </w:rPr>
        <w:t xml:space="preserve"> потерпевших составляют женщин</w:t>
      </w:r>
      <w:r w:rsidR="009750CD">
        <w:rPr>
          <w:lang w:val="ru-RU"/>
        </w:rPr>
        <w:t>ы</w:t>
      </w:r>
      <w:r w:rsidRPr="001479A4">
        <w:rPr>
          <w:lang w:val="ru-RU"/>
        </w:rPr>
        <w:t xml:space="preserve">, и большинство дел, </w:t>
      </w:r>
      <w:r w:rsidR="00101407">
        <w:rPr>
          <w:lang w:val="ru-RU"/>
        </w:rPr>
        <w:t>количество</w:t>
      </w:r>
      <w:r w:rsidRPr="001479A4">
        <w:rPr>
          <w:lang w:val="ru-RU"/>
        </w:rPr>
        <w:t xml:space="preserve"> которых составляет порядка 7</w:t>
      </w:r>
      <w:r w:rsidR="002D4EB9" w:rsidRPr="001479A4">
        <w:rPr>
          <w:lang w:val="ru-RU"/>
        </w:rPr>
        <w:t> </w:t>
      </w:r>
      <w:r w:rsidRPr="001479A4">
        <w:rPr>
          <w:lang w:val="ru-RU"/>
        </w:rPr>
        <w:t>тыс</w:t>
      </w:r>
      <w:r w:rsidR="002D4EB9" w:rsidRPr="001479A4">
        <w:rPr>
          <w:lang w:val="ru-RU"/>
        </w:rPr>
        <w:t>.</w:t>
      </w:r>
      <w:r w:rsidRPr="001479A4">
        <w:rPr>
          <w:lang w:val="ru-RU"/>
        </w:rPr>
        <w:t xml:space="preserve">, было передано либо в гражданский, либо в уголовный суд. Что касается оставшихся дел, то некоторые жертвы были направлены в центры медицинской или юридической поддержки, а около 500 дел были рассмотрены самим </w:t>
      </w:r>
      <w:r w:rsidR="002D4EB9" w:rsidRPr="001479A4">
        <w:rPr>
          <w:lang w:val="ru-RU"/>
        </w:rPr>
        <w:t>Отделом</w:t>
      </w:r>
      <w:r w:rsidRPr="001479A4">
        <w:rPr>
          <w:lang w:val="ru-RU"/>
        </w:rPr>
        <w:t>. О</w:t>
      </w:r>
      <w:r w:rsidR="002D4EB9" w:rsidRPr="001479A4">
        <w:rPr>
          <w:lang w:val="ru-RU"/>
        </w:rPr>
        <w:t>ратор</w:t>
      </w:r>
      <w:r w:rsidRPr="001479A4">
        <w:rPr>
          <w:lang w:val="ru-RU"/>
        </w:rPr>
        <w:t xml:space="preserve"> уточняет, что </w:t>
      </w:r>
      <w:r w:rsidR="002D4EB9" w:rsidRPr="001479A4">
        <w:rPr>
          <w:lang w:val="ru-RU"/>
        </w:rPr>
        <w:t>Отдел</w:t>
      </w:r>
      <w:r w:rsidRPr="001479A4">
        <w:rPr>
          <w:lang w:val="ru-RU"/>
        </w:rPr>
        <w:t xml:space="preserve"> занимается только теми делами, в которых потерпевшая сторона после получения консультации или помощи решила не возбуждать судебный иск.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31.</w:t>
      </w:r>
      <w:r w:rsidRPr="001479A4">
        <w:rPr>
          <w:lang w:val="ru-RU"/>
        </w:rPr>
        <w:tab/>
        <w:t>В соответствии с указом № 13/2009 был</w:t>
      </w:r>
      <w:r w:rsidR="002D4EB9" w:rsidRPr="001479A4">
        <w:rPr>
          <w:lang w:val="ru-RU"/>
        </w:rPr>
        <w:t xml:space="preserve"> создан</w:t>
      </w:r>
      <w:r w:rsidRPr="001479A4">
        <w:rPr>
          <w:lang w:val="ru-RU"/>
        </w:rPr>
        <w:t xml:space="preserve"> </w:t>
      </w:r>
      <w:r w:rsidR="002D4EB9" w:rsidRPr="001479A4">
        <w:rPr>
          <w:lang w:val="ru-RU"/>
        </w:rPr>
        <w:t xml:space="preserve">Отдел </w:t>
      </w:r>
      <w:r w:rsidRPr="001479A4">
        <w:rPr>
          <w:lang w:val="ru-RU"/>
        </w:rPr>
        <w:t xml:space="preserve">по делам женщин, задача которого состоит в том, чтобы обеспечивать учет гендерного фактора в процессе институционального планирования и в национальных судебных процессах. </w:t>
      </w:r>
      <w:r w:rsidR="002D4EB9" w:rsidRPr="001479A4">
        <w:rPr>
          <w:lang w:val="ru-RU"/>
        </w:rPr>
        <w:t>Отдел</w:t>
      </w:r>
      <w:r w:rsidRPr="001479A4">
        <w:rPr>
          <w:lang w:val="ru-RU"/>
        </w:rPr>
        <w:t xml:space="preserve"> по делам женщин стремится также к тому, чтобы содействовать обеспечению гендерного равенства между пользователями системы правосудия и работниками судебных инстанций различного уровня.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32.</w:t>
      </w:r>
      <w:r w:rsidRPr="001479A4">
        <w:rPr>
          <w:lang w:val="ru-RU"/>
        </w:rPr>
        <w:tab/>
        <w:t xml:space="preserve">Пока </w:t>
      </w:r>
      <w:r w:rsidR="002D4EB9" w:rsidRPr="001479A4">
        <w:rPr>
          <w:lang w:val="ru-RU"/>
        </w:rPr>
        <w:t>Отдел</w:t>
      </w:r>
      <w:r w:rsidRPr="001479A4">
        <w:rPr>
          <w:lang w:val="ru-RU"/>
        </w:rPr>
        <w:t xml:space="preserve"> по делам женщин действует только в Буэнос-Айресе, однако Федеральный совет по правам человека и Секретариат по правам человека приступили к созданию отделений</w:t>
      </w:r>
      <w:r w:rsidR="00992D47">
        <w:rPr>
          <w:lang w:val="ru-RU"/>
        </w:rPr>
        <w:t>,</w:t>
      </w:r>
      <w:r w:rsidRPr="001479A4">
        <w:rPr>
          <w:lang w:val="ru-RU"/>
        </w:rPr>
        <w:t xml:space="preserve"> </w:t>
      </w:r>
      <w:r w:rsidR="00992D47">
        <w:rPr>
          <w:lang w:val="ru-RU"/>
        </w:rPr>
        <w:t>с тем</w:t>
      </w:r>
      <w:r w:rsidRPr="001479A4">
        <w:rPr>
          <w:lang w:val="ru-RU"/>
        </w:rPr>
        <w:t xml:space="preserve"> чтобы распространить систему защиты на всю территорию страны. О</w:t>
      </w:r>
      <w:r w:rsidR="002D4EB9" w:rsidRPr="001479A4">
        <w:rPr>
          <w:lang w:val="ru-RU"/>
        </w:rPr>
        <w:t>ратор</w:t>
      </w:r>
      <w:r w:rsidRPr="001479A4">
        <w:rPr>
          <w:lang w:val="ru-RU"/>
        </w:rPr>
        <w:t xml:space="preserve"> подтверждает, что во внутреннем законодательстве содержатся нормы уголовного, гражданского и административного права, направленные на предупреждение, наказание и искоренение насилия в отношении женщин. Кроме того, в осуществление положений Международной </w:t>
      </w:r>
      <w:r w:rsidR="002D4EB9" w:rsidRPr="001479A4">
        <w:rPr>
          <w:lang w:val="ru-RU"/>
        </w:rPr>
        <w:t>конвенци</w:t>
      </w:r>
      <w:r w:rsidR="00992D47">
        <w:rPr>
          <w:lang w:val="ru-RU"/>
        </w:rPr>
        <w:t>и</w:t>
      </w:r>
      <w:r w:rsidR="002D4EB9" w:rsidRPr="001479A4">
        <w:rPr>
          <w:lang w:val="ru-RU"/>
        </w:rPr>
        <w:t xml:space="preserve"> о предупреждении и искоренении насилия в отношении женщин и наказании за него</w:t>
      </w:r>
      <w:r w:rsidR="00990BA6" w:rsidRPr="001479A4">
        <w:rPr>
          <w:lang w:val="ru-RU"/>
        </w:rPr>
        <w:t xml:space="preserve"> (</w:t>
      </w:r>
      <w:r w:rsidR="002D4EB9" w:rsidRPr="001479A4">
        <w:rPr>
          <w:lang w:val="ru-RU"/>
        </w:rPr>
        <w:t>Конвенци</w:t>
      </w:r>
      <w:r w:rsidR="00990BA6" w:rsidRPr="001479A4">
        <w:rPr>
          <w:lang w:val="ru-RU"/>
        </w:rPr>
        <w:t>я</w:t>
      </w:r>
      <w:r w:rsidR="002D4EB9" w:rsidRPr="001479A4">
        <w:rPr>
          <w:lang w:val="ru-RU"/>
        </w:rPr>
        <w:t>, подписанная в Белем-ду-Пара</w:t>
      </w:r>
      <w:r w:rsidRPr="001479A4">
        <w:rPr>
          <w:lang w:val="ru-RU"/>
        </w:rPr>
        <w:t>) в ряд существующих законов, таких как закон № 26485, были внесены дополнения, призванные обеспечить всеобъемлющую защиту. Правительство использовало целостный подход при разработке законов, касающихся женщин, и подготовило руководящие принципы для упрощения доступа к органам юстиции и разработки и осуществления государственной политики. Национальный совет по делам женщин в консультации с соответствующими министерствами, судебными органами и женскими организациями внес большой вклад в принятие новых законов, обеспечивающих женщинам защиту.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33.</w:t>
      </w:r>
      <w:r w:rsidRPr="001479A4">
        <w:rPr>
          <w:lang w:val="ru-RU"/>
        </w:rPr>
        <w:tab/>
      </w:r>
      <w:r w:rsidRPr="001479A4">
        <w:rPr>
          <w:b/>
          <w:lang w:val="ru-RU"/>
        </w:rPr>
        <w:t>Г-н Моргадо</w:t>
      </w:r>
      <w:r w:rsidRPr="001479A4">
        <w:rPr>
          <w:lang w:val="ru-RU"/>
        </w:rPr>
        <w:t xml:space="preserve"> (Аргентина) говорит, что низкий уровень участия женщин из уязвимых групп населения объясняется инерцией мышления, доставшейся в наследство от прежних режимов. Между тем недавно принятое законодательство предусматривает совместную опеку над детьми и квоты для избрания женщин в парламент и руководящие органы профсоюзных организаций.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34.</w:t>
      </w:r>
      <w:r w:rsidRPr="001479A4">
        <w:rPr>
          <w:lang w:val="ru-RU"/>
        </w:rPr>
        <w:tab/>
        <w:t>Среди конкретных программ, нацеленных на коренных жителей, о</w:t>
      </w:r>
      <w:r w:rsidR="00990BA6" w:rsidRPr="001479A4">
        <w:rPr>
          <w:lang w:val="ru-RU"/>
        </w:rPr>
        <w:t>ратор</w:t>
      </w:r>
      <w:r w:rsidRPr="001479A4">
        <w:rPr>
          <w:lang w:val="ru-RU"/>
        </w:rPr>
        <w:t xml:space="preserve"> особо отмечает программу 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>Пачакутик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 xml:space="preserve"> (что в приблизительном переводе означает 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>трансформация для возвращения на истинный путь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 xml:space="preserve">), инициированную в 2009 году Национальным институтом по борьбе с дискриминацией, ксенофобией и расизмом. Цель программы 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>Пачакутик</w:t>
      </w:r>
      <w:r w:rsidR="00990BA6" w:rsidRPr="001479A4">
        <w:rPr>
          <w:lang w:val="ru-RU"/>
        </w:rPr>
        <w:t>"</w:t>
      </w:r>
      <w:r w:rsidRPr="001479A4">
        <w:rPr>
          <w:lang w:val="ru-RU"/>
        </w:rPr>
        <w:t xml:space="preserve"> состоит в том, чтобы повысить чувство самоуважения коренных жителей, тем самым предоставив им возможность для осуществления своих прав; ликвидировать исторически сложившуюся изолированность и стереотипы; и поощрять женщин</w:t>
      </w:r>
      <w:r w:rsidR="008B1BB4" w:rsidRPr="001479A4">
        <w:rPr>
          <w:lang w:val="ru-RU"/>
        </w:rPr>
        <w:t xml:space="preserve"> к тому, чтобы они</w:t>
      </w:r>
      <w:r w:rsidRPr="001479A4">
        <w:rPr>
          <w:lang w:val="ru-RU"/>
        </w:rPr>
        <w:t xml:space="preserve"> нача</w:t>
      </w:r>
      <w:r w:rsidR="008B1BB4" w:rsidRPr="001479A4">
        <w:rPr>
          <w:lang w:val="ru-RU"/>
        </w:rPr>
        <w:t>ли</w:t>
      </w:r>
      <w:r w:rsidRPr="001479A4">
        <w:rPr>
          <w:lang w:val="ru-RU"/>
        </w:rPr>
        <w:t xml:space="preserve"> участвовать в политической и социальной жизни и станови</w:t>
      </w:r>
      <w:r w:rsidR="008B1BB4" w:rsidRPr="001479A4">
        <w:rPr>
          <w:lang w:val="ru-RU"/>
        </w:rPr>
        <w:t>лись</w:t>
      </w:r>
      <w:r w:rsidRPr="001479A4">
        <w:rPr>
          <w:lang w:val="ru-RU"/>
        </w:rPr>
        <w:t xml:space="preserve"> руководителями, способными разрабатывать политику, влияющую на качество их жизни. Эта программа также призвана расширить возможности организаций коренных женщин; обеспечить всем коренным жителям полный доступ к органам правосудия, в соответствии с их традициями; и обучать гражданских служащих всем вопросам, касающимся применения недискриминационных и уважающих другие культуры подходов.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35.</w:t>
      </w:r>
      <w:r w:rsidRPr="001479A4">
        <w:rPr>
          <w:lang w:val="ru-RU"/>
        </w:rPr>
        <w:tab/>
        <w:t>Национальный план по борьбе с дискрими</w:t>
      </w:r>
      <w:r w:rsidR="003C30C9" w:rsidRPr="003C30C9">
        <w:rPr>
          <w:lang w:val="ru-RU"/>
        </w:rPr>
        <w:softHyphen/>
      </w:r>
      <w:r w:rsidRPr="001479A4">
        <w:rPr>
          <w:lang w:val="ru-RU"/>
        </w:rPr>
        <w:t>нацией, утвержденный указом №</w:t>
      </w:r>
      <w:r w:rsidR="00763AD1" w:rsidRPr="001479A4">
        <w:rPr>
          <w:lang w:val="ru-RU"/>
        </w:rPr>
        <w:t> </w:t>
      </w:r>
      <w:r w:rsidRPr="001479A4">
        <w:rPr>
          <w:lang w:val="ru-RU"/>
        </w:rPr>
        <w:t xml:space="preserve">1086/2005 от </w:t>
      </w:r>
      <w:r w:rsidR="003C30C9" w:rsidRPr="003C30C9">
        <w:rPr>
          <w:lang w:val="ru-RU"/>
        </w:rPr>
        <w:br/>
        <w:t>8</w:t>
      </w:r>
      <w:r w:rsidR="003C30C9">
        <w:rPr>
          <w:lang w:val="en-US"/>
        </w:rPr>
        <w:t> </w:t>
      </w:r>
      <w:r w:rsidRPr="001479A4">
        <w:rPr>
          <w:lang w:val="ru-RU"/>
        </w:rPr>
        <w:t>сентября 2005</w:t>
      </w:r>
      <w:r w:rsidR="003C30C9">
        <w:rPr>
          <w:lang w:val="en-US"/>
        </w:rPr>
        <w:t> </w:t>
      </w:r>
      <w:r w:rsidRPr="001479A4">
        <w:rPr>
          <w:lang w:val="ru-RU"/>
        </w:rPr>
        <w:t>года в соответствии с обязатель</w:t>
      </w:r>
      <w:r w:rsidR="003C30C9" w:rsidRPr="003C30C9">
        <w:rPr>
          <w:lang w:val="ru-RU"/>
        </w:rPr>
        <w:softHyphen/>
      </w:r>
      <w:r w:rsidRPr="001479A4">
        <w:rPr>
          <w:lang w:val="ru-RU"/>
        </w:rPr>
        <w:t xml:space="preserve">ствами, провозглашенными на Всемирной конференции по </w:t>
      </w:r>
      <w:r w:rsidR="00763AD1" w:rsidRPr="001479A4">
        <w:rPr>
          <w:lang w:val="ru-RU"/>
        </w:rPr>
        <w:t xml:space="preserve">вопросам </w:t>
      </w:r>
      <w:r w:rsidRPr="001479A4">
        <w:rPr>
          <w:lang w:val="ru-RU"/>
        </w:rPr>
        <w:t>борьб</w:t>
      </w:r>
      <w:r w:rsidR="00763AD1" w:rsidRPr="001479A4">
        <w:rPr>
          <w:lang w:val="ru-RU"/>
        </w:rPr>
        <w:t>ы</w:t>
      </w:r>
      <w:r w:rsidRPr="001479A4">
        <w:rPr>
          <w:lang w:val="ru-RU"/>
        </w:rPr>
        <w:t xml:space="preserve"> </w:t>
      </w:r>
      <w:r w:rsidR="00763AD1" w:rsidRPr="001479A4">
        <w:rPr>
          <w:lang w:val="ru-RU"/>
        </w:rPr>
        <w:t>с</w:t>
      </w:r>
      <w:r w:rsidRPr="001479A4">
        <w:rPr>
          <w:lang w:val="ru-RU"/>
        </w:rPr>
        <w:t xml:space="preserve"> р</w:t>
      </w:r>
      <w:r w:rsidRPr="001479A4">
        <w:rPr>
          <w:lang w:val="ru-RU"/>
        </w:rPr>
        <w:t>а</w:t>
      </w:r>
      <w:r w:rsidRPr="001479A4">
        <w:rPr>
          <w:lang w:val="ru-RU"/>
        </w:rPr>
        <w:t>сизм</w:t>
      </w:r>
      <w:r w:rsidR="00763AD1" w:rsidRPr="001479A4">
        <w:rPr>
          <w:lang w:val="ru-RU"/>
        </w:rPr>
        <w:t>ом</w:t>
      </w:r>
      <w:r w:rsidRPr="001479A4">
        <w:rPr>
          <w:lang w:val="ru-RU"/>
        </w:rPr>
        <w:t>, расовой дискримин</w:t>
      </w:r>
      <w:r w:rsidRPr="001479A4">
        <w:rPr>
          <w:lang w:val="ru-RU"/>
        </w:rPr>
        <w:t>а</w:t>
      </w:r>
      <w:r w:rsidRPr="001479A4">
        <w:rPr>
          <w:lang w:val="ru-RU"/>
        </w:rPr>
        <w:t>ци</w:t>
      </w:r>
      <w:r w:rsidR="00763AD1" w:rsidRPr="001479A4">
        <w:rPr>
          <w:lang w:val="ru-RU"/>
        </w:rPr>
        <w:t>ей</w:t>
      </w:r>
      <w:r w:rsidRPr="001479A4">
        <w:rPr>
          <w:lang w:val="ru-RU"/>
        </w:rPr>
        <w:t>, ксенофоби</w:t>
      </w:r>
      <w:r w:rsidR="00763AD1" w:rsidRPr="001479A4">
        <w:rPr>
          <w:lang w:val="ru-RU"/>
        </w:rPr>
        <w:t>ей</w:t>
      </w:r>
      <w:r w:rsidRPr="001479A4">
        <w:rPr>
          <w:lang w:val="ru-RU"/>
        </w:rPr>
        <w:t xml:space="preserve"> и связанной с ними нетерпимост</w:t>
      </w:r>
      <w:r w:rsidR="00763AD1" w:rsidRPr="001479A4">
        <w:rPr>
          <w:lang w:val="ru-RU"/>
        </w:rPr>
        <w:t>ью</w:t>
      </w:r>
      <w:r w:rsidRPr="001479A4">
        <w:rPr>
          <w:lang w:val="ru-RU"/>
        </w:rPr>
        <w:t xml:space="preserve">, поощряет участие коренных женщин в общественной жизни и в делах своих общин. Согласно этому Плану, в </w:t>
      </w:r>
      <w:r w:rsidR="00763AD1" w:rsidRPr="001479A4">
        <w:rPr>
          <w:lang w:val="ru-RU"/>
        </w:rPr>
        <w:t>нескольких</w:t>
      </w:r>
      <w:r w:rsidRPr="001479A4">
        <w:rPr>
          <w:lang w:val="ru-RU"/>
        </w:rPr>
        <w:t xml:space="preserve"> провинци</w:t>
      </w:r>
      <w:r w:rsidR="00763AD1" w:rsidRPr="001479A4">
        <w:rPr>
          <w:lang w:val="ru-RU"/>
        </w:rPr>
        <w:t>ях</w:t>
      </w:r>
      <w:r w:rsidRPr="001479A4">
        <w:rPr>
          <w:lang w:val="ru-RU"/>
        </w:rPr>
        <w:t xml:space="preserve"> был проведен ряд мероприятий для повышения осведомленности и ликвидации насилия в отношении всех уязвимых групп женщин, включая женщин африканского происхождения и женщин-инвалидов.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t>36.</w:t>
      </w:r>
      <w:r w:rsidRPr="001479A4">
        <w:tab/>
      </w:r>
      <w:r w:rsidRPr="001479A4">
        <w:rPr>
          <w:b/>
          <w:lang w:val="ru-RU"/>
        </w:rPr>
        <w:t>Г</w:t>
      </w:r>
      <w:r w:rsidRPr="001479A4">
        <w:rPr>
          <w:b/>
          <w:lang w:val="en-US"/>
        </w:rPr>
        <w:t>-</w:t>
      </w:r>
      <w:r w:rsidRPr="001479A4">
        <w:rPr>
          <w:b/>
          <w:lang w:val="ru-RU"/>
        </w:rPr>
        <w:t>н</w:t>
      </w:r>
      <w:r w:rsidRPr="001479A4">
        <w:rPr>
          <w:b/>
          <w:lang w:val="en-US"/>
        </w:rPr>
        <w:t xml:space="preserve"> </w:t>
      </w:r>
      <w:r w:rsidRPr="001479A4">
        <w:rPr>
          <w:b/>
          <w:lang w:val="ru-RU"/>
        </w:rPr>
        <w:t>Ален</w:t>
      </w:r>
      <w:r w:rsidRPr="001479A4">
        <w:t xml:space="preserve"> (</w:t>
      </w:r>
      <w:r w:rsidRPr="001479A4">
        <w:rPr>
          <w:lang w:val="ru-RU"/>
        </w:rPr>
        <w:t>Аргентина</w:t>
      </w:r>
      <w:r w:rsidRPr="001479A4">
        <w:t xml:space="preserve">) </w:t>
      </w:r>
      <w:r w:rsidRPr="001479A4">
        <w:rPr>
          <w:lang w:val="ru-RU"/>
        </w:rPr>
        <w:t>говорит</w:t>
      </w:r>
      <w:r w:rsidRPr="001479A4">
        <w:t xml:space="preserve">, </w:t>
      </w:r>
      <w:r w:rsidRPr="001479A4">
        <w:rPr>
          <w:lang w:val="ru-RU"/>
        </w:rPr>
        <w:t>что</w:t>
      </w:r>
      <w:r w:rsidRPr="001479A4">
        <w:t xml:space="preserve"> </w:t>
      </w:r>
      <w:r w:rsidRPr="001479A4">
        <w:rPr>
          <w:lang w:val="ru-RU"/>
        </w:rPr>
        <w:t>противоречивый</w:t>
      </w:r>
      <w:r w:rsidRPr="001479A4">
        <w:t xml:space="preserve"> </w:t>
      </w:r>
      <w:r w:rsidRPr="001479A4">
        <w:rPr>
          <w:lang w:val="ru-RU"/>
        </w:rPr>
        <w:t>законопроект</w:t>
      </w:r>
      <w:r w:rsidRPr="001479A4">
        <w:t xml:space="preserve"> </w:t>
      </w:r>
      <w:r w:rsidRPr="001479A4">
        <w:rPr>
          <w:lang w:val="ru-RU"/>
        </w:rPr>
        <w:t>о</w:t>
      </w:r>
      <w:r w:rsidRPr="001479A4">
        <w:t xml:space="preserve"> </w:t>
      </w:r>
      <w:r w:rsidRPr="001479A4">
        <w:rPr>
          <w:lang w:val="ru-RU"/>
        </w:rPr>
        <w:t>внесении</w:t>
      </w:r>
      <w:r w:rsidRPr="001479A4">
        <w:t xml:space="preserve"> </w:t>
      </w:r>
      <w:r w:rsidRPr="001479A4">
        <w:rPr>
          <w:lang w:val="ru-RU"/>
        </w:rPr>
        <w:t>поправок</w:t>
      </w:r>
      <w:r w:rsidRPr="001479A4">
        <w:t xml:space="preserve"> </w:t>
      </w:r>
      <w:r w:rsidRPr="001479A4">
        <w:rPr>
          <w:lang w:val="ru-RU"/>
        </w:rPr>
        <w:t>в</w:t>
      </w:r>
      <w:r w:rsidRPr="001479A4">
        <w:t xml:space="preserve"> </w:t>
      </w:r>
      <w:r w:rsidRPr="001479A4">
        <w:rPr>
          <w:lang w:val="ru-RU"/>
        </w:rPr>
        <w:t>положения</w:t>
      </w:r>
      <w:r w:rsidRPr="001479A4">
        <w:t xml:space="preserve"> </w:t>
      </w:r>
      <w:r w:rsidRPr="001479A4">
        <w:rPr>
          <w:lang w:val="ru-RU"/>
        </w:rPr>
        <w:t>Уголовного</w:t>
      </w:r>
      <w:r w:rsidRPr="001479A4">
        <w:t xml:space="preserve"> </w:t>
      </w:r>
      <w:r w:rsidRPr="001479A4">
        <w:rPr>
          <w:lang w:val="ru-RU"/>
        </w:rPr>
        <w:t>кодекса</w:t>
      </w:r>
      <w:r w:rsidRPr="001479A4">
        <w:t xml:space="preserve"> </w:t>
      </w:r>
      <w:r w:rsidRPr="001479A4">
        <w:rPr>
          <w:lang w:val="ru-RU"/>
        </w:rPr>
        <w:t>об</w:t>
      </w:r>
      <w:r w:rsidRPr="001479A4">
        <w:t xml:space="preserve"> </w:t>
      </w:r>
      <w:r w:rsidRPr="001479A4">
        <w:rPr>
          <w:lang w:val="ru-RU"/>
        </w:rPr>
        <w:t>абортах</w:t>
      </w:r>
      <w:r w:rsidRPr="001479A4">
        <w:t xml:space="preserve"> </w:t>
      </w:r>
      <w:r w:rsidRPr="001479A4">
        <w:rPr>
          <w:lang w:val="ru-RU"/>
        </w:rPr>
        <w:t>стал</w:t>
      </w:r>
      <w:r w:rsidRPr="001479A4">
        <w:t xml:space="preserve"> </w:t>
      </w:r>
      <w:r w:rsidRPr="001479A4">
        <w:rPr>
          <w:lang w:val="ru-RU"/>
        </w:rPr>
        <w:t>причиной</w:t>
      </w:r>
      <w:r w:rsidRPr="001479A4">
        <w:t xml:space="preserve"> </w:t>
      </w:r>
      <w:r w:rsidRPr="001479A4">
        <w:rPr>
          <w:lang w:val="ru-RU"/>
        </w:rPr>
        <w:t>бурных</w:t>
      </w:r>
      <w:r w:rsidRPr="001479A4">
        <w:t xml:space="preserve"> </w:t>
      </w:r>
      <w:r w:rsidRPr="001479A4">
        <w:rPr>
          <w:lang w:val="ru-RU"/>
        </w:rPr>
        <w:t>споров</w:t>
      </w:r>
      <w:r w:rsidRPr="001479A4">
        <w:t xml:space="preserve"> </w:t>
      </w:r>
      <w:r w:rsidRPr="001479A4">
        <w:rPr>
          <w:lang w:val="ru-RU"/>
        </w:rPr>
        <w:t>между</w:t>
      </w:r>
      <w:r w:rsidRPr="001479A4">
        <w:t xml:space="preserve"> </w:t>
      </w:r>
      <w:r w:rsidRPr="001479A4">
        <w:rPr>
          <w:lang w:val="ru-RU"/>
        </w:rPr>
        <w:t>экспертами</w:t>
      </w:r>
      <w:r w:rsidRPr="001479A4">
        <w:t xml:space="preserve"> </w:t>
      </w:r>
      <w:r w:rsidRPr="001479A4">
        <w:rPr>
          <w:lang w:val="ru-RU"/>
        </w:rPr>
        <w:t>из</w:t>
      </w:r>
      <w:r w:rsidRPr="001479A4">
        <w:t xml:space="preserve"> </w:t>
      </w:r>
      <w:r w:rsidRPr="001479A4">
        <w:rPr>
          <w:lang w:val="ru-RU"/>
        </w:rPr>
        <w:t>различных</w:t>
      </w:r>
      <w:r w:rsidRPr="001479A4">
        <w:t xml:space="preserve"> </w:t>
      </w:r>
      <w:r w:rsidRPr="001479A4">
        <w:rPr>
          <w:lang w:val="ru-RU"/>
        </w:rPr>
        <w:t>областей</w:t>
      </w:r>
      <w:r w:rsidRPr="001479A4">
        <w:t xml:space="preserve">, </w:t>
      </w:r>
      <w:r w:rsidRPr="001479A4">
        <w:rPr>
          <w:lang w:val="ru-RU"/>
        </w:rPr>
        <w:t>включая</w:t>
      </w:r>
      <w:r w:rsidRPr="001479A4">
        <w:t xml:space="preserve"> </w:t>
      </w:r>
      <w:r w:rsidRPr="001479A4">
        <w:rPr>
          <w:lang w:val="ru-RU"/>
        </w:rPr>
        <w:t>гражданское</w:t>
      </w:r>
      <w:r w:rsidRPr="001479A4">
        <w:t xml:space="preserve"> </w:t>
      </w:r>
      <w:r w:rsidRPr="001479A4">
        <w:rPr>
          <w:lang w:val="ru-RU"/>
        </w:rPr>
        <w:t>общество</w:t>
      </w:r>
      <w:r w:rsidRPr="001479A4">
        <w:t xml:space="preserve">. </w:t>
      </w:r>
      <w:r w:rsidRPr="001479A4">
        <w:rPr>
          <w:lang w:val="ru-RU"/>
        </w:rPr>
        <w:t>Несмотря на то что конкретных шагов в Национальном конгрессе на этот счет пока предпринято не было, был принят ряд мер для того, чтобы гарантировать право на аборты. В</w:t>
      </w:r>
      <w:r w:rsidR="007A56FA" w:rsidRPr="001479A4">
        <w:rPr>
          <w:lang w:val="ru-RU"/>
        </w:rPr>
        <w:t> </w:t>
      </w:r>
      <w:r w:rsidRPr="001479A4">
        <w:rPr>
          <w:lang w:val="ru-RU"/>
        </w:rPr>
        <w:t>действующем Уголовном кодексе конкретно указываются случаи, в которых аборт не считается уголовно</w:t>
      </w:r>
      <w:r w:rsidR="00992D47">
        <w:rPr>
          <w:lang w:val="ru-RU"/>
        </w:rPr>
        <w:t xml:space="preserve"> </w:t>
      </w:r>
      <w:r w:rsidRPr="001479A4">
        <w:rPr>
          <w:lang w:val="ru-RU"/>
        </w:rPr>
        <w:t>наказуемым деянием, и Секретариат по правам человека выступает за принятие решени</w:t>
      </w:r>
      <w:r w:rsidR="007A56FA" w:rsidRPr="001479A4">
        <w:rPr>
          <w:lang w:val="ru-RU"/>
        </w:rPr>
        <w:t>я</w:t>
      </w:r>
      <w:r w:rsidRPr="001479A4">
        <w:rPr>
          <w:lang w:val="ru-RU"/>
        </w:rPr>
        <w:t>, которое предусматривало бы оказание всеобъемлющей поддержки женщинам, оказавшимся в сложной жизненной ситуации. В</w:t>
      </w:r>
      <w:r w:rsidR="007A56FA" w:rsidRPr="001479A4">
        <w:rPr>
          <w:lang w:val="ru-RU"/>
        </w:rPr>
        <w:t> </w:t>
      </w:r>
      <w:r w:rsidRPr="001479A4">
        <w:rPr>
          <w:lang w:val="ru-RU"/>
        </w:rPr>
        <w:t>ходе слушания конкретного дела, связанного с изнасилованием несовершеннолетней отчимом, Верховный суд разрешил потерпевшей сделать аборт по медицинским показаниям, приняв во внимание физические и психологические факторы и отклонив ранее выдвигавшиеся доводы. Приводить в качестве причины наличие психической или физической инвалидности было не обязательно.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37.</w:t>
      </w:r>
      <w:r w:rsidRPr="001479A4">
        <w:rPr>
          <w:lang w:val="ru-RU"/>
        </w:rPr>
        <w:tab/>
      </w:r>
      <w:r w:rsidR="00992D47">
        <w:rPr>
          <w:lang w:val="ru-RU"/>
        </w:rPr>
        <w:t>Относительно</w:t>
      </w:r>
      <w:r w:rsidRPr="001479A4">
        <w:rPr>
          <w:lang w:val="ru-RU"/>
        </w:rPr>
        <w:t xml:space="preserve"> вопросов, касающихся права на жизнь и запрета пыток, о</w:t>
      </w:r>
      <w:r w:rsidR="007A56FA" w:rsidRPr="001479A4">
        <w:rPr>
          <w:lang w:val="ru-RU"/>
        </w:rPr>
        <w:t>ратор</w:t>
      </w:r>
      <w:r w:rsidRPr="001479A4">
        <w:rPr>
          <w:lang w:val="ru-RU"/>
        </w:rPr>
        <w:t xml:space="preserve"> подтверждает, что в 2007 году было сообщено о более чем 1900</w:t>
      </w:r>
      <w:r w:rsidR="007A56FA" w:rsidRPr="001479A4">
        <w:rPr>
          <w:lang w:val="ru-RU"/>
        </w:rPr>
        <w:t> </w:t>
      </w:r>
      <w:r w:rsidRPr="001479A4">
        <w:rPr>
          <w:lang w:val="ru-RU"/>
        </w:rPr>
        <w:t>случа</w:t>
      </w:r>
      <w:r w:rsidR="00992D47">
        <w:rPr>
          <w:lang w:val="ru-RU"/>
        </w:rPr>
        <w:t>ев</w:t>
      </w:r>
      <w:r w:rsidRPr="001479A4">
        <w:rPr>
          <w:lang w:val="ru-RU"/>
        </w:rPr>
        <w:t xml:space="preserve"> пыток и жестокого обращения. О</w:t>
      </w:r>
      <w:r w:rsidR="007A56FA" w:rsidRPr="001479A4">
        <w:rPr>
          <w:lang w:val="ru-RU"/>
        </w:rPr>
        <w:t>ратор</w:t>
      </w:r>
      <w:r w:rsidRPr="001479A4">
        <w:rPr>
          <w:lang w:val="ru-RU"/>
        </w:rPr>
        <w:t xml:space="preserve"> приводит краткую статистику за 2008 год о числе жертв, осужденных лиц, нынешних или бывших сотрудник</w:t>
      </w:r>
      <w:r w:rsidR="007A56FA" w:rsidRPr="001479A4">
        <w:rPr>
          <w:lang w:val="ru-RU"/>
        </w:rPr>
        <w:t>ов</w:t>
      </w:r>
      <w:r w:rsidRPr="001479A4">
        <w:rPr>
          <w:lang w:val="ru-RU"/>
        </w:rPr>
        <w:t xml:space="preserve"> полиции и других сотрудников органов безопасности, которые якобы были в этом замешаны. Информации</w:t>
      </w:r>
      <w:r w:rsidR="00992D47">
        <w:rPr>
          <w:lang w:val="ru-RU"/>
        </w:rPr>
        <w:t xml:space="preserve"> о</w:t>
      </w:r>
      <w:r w:rsidRPr="001479A4">
        <w:rPr>
          <w:lang w:val="ru-RU"/>
        </w:rPr>
        <w:t xml:space="preserve"> вынесенных по этим делам</w:t>
      </w:r>
      <w:r w:rsidR="00992D47" w:rsidRPr="001479A4">
        <w:rPr>
          <w:lang w:val="ru-RU"/>
        </w:rPr>
        <w:t xml:space="preserve"> приговорах </w:t>
      </w:r>
      <w:r w:rsidRPr="001479A4">
        <w:rPr>
          <w:lang w:val="ru-RU"/>
        </w:rPr>
        <w:t>пока не имеется, однако большинство из них по-прежнему находятся в стадии расследования. Пользуясь возможностью, о</w:t>
      </w:r>
      <w:r w:rsidR="007A56FA" w:rsidRPr="001479A4">
        <w:rPr>
          <w:lang w:val="ru-RU"/>
        </w:rPr>
        <w:t>ратор</w:t>
      </w:r>
      <w:r w:rsidRPr="001479A4">
        <w:rPr>
          <w:lang w:val="ru-RU"/>
        </w:rPr>
        <w:t xml:space="preserve"> хотел бы предложить Комитету детальный отчет об этих делах.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38.</w:t>
      </w:r>
      <w:r w:rsidRPr="001479A4">
        <w:rPr>
          <w:lang w:val="ru-RU"/>
        </w:rPr>
        <w:tab/>
        <w:t>Усилия по созданию национального механизма для предупреждения пыток, предусмотренного в рамках Факультативного протокола к Конвенции против пыток и других жестоких, бесчеловечных или унижающих достоинство видов обращения и наказания, несколько затрудняет существующая в Аргентине федеральная структура. Тем не менее Федеральный совет по правам человека сотрудничает с ключевыми правительственными министерствами в процессе реализации проекта. Министерству юстиции, безопасности и прав человека и Секретариату по правам человека были представлены различные проекты юридических документов, включающие рекомендации, высказанные правозащитными организациями и научными центрами.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39.</w:t>
      </w:r>
      <w:r w:rsidRPr="001479A4">
        <w:rPr>
          <w:lang w:val="ru-RU"/>
        </w:rPr>
        <w:tab/>
        <w:t>Что касается вопроса о торговле людьми, о котором говорится в статье 8 Пакта, то о</w:t>
      </w:r>
      <w:r w:rsidR="00221825" w:rsidRPr="001479A4">
        <w:rPr>
          <w:lang w:val="ru-RU"/>
        </w:rPr>
        <w:t>ратор</w:t>
      </w:r>
      <w:r w:rsidRPr="001479A4">
        <w:rPr>
          <w:lang w:val="ru-RU"/>
        </w:rPr>
        <w:t xml:space="preserve"> обращает внимание Комитета на важную роль судебных органов и правозащитников в оказании помощи жертвам такой торговли. Ожидается, что программы по распространению информации и созданию потенциала будут играть ключевую роль в усилиях по предупреждению эксплуатации мальчиков, девочек и подростков и в программах по оказанию </w:t>
      </w:r>
      <w:r w:rsidR="00992D47">
        <w:rPr>
          <w:lang w:val="ru-RU"/>
        </w:rPr>
        <w:t xml:space="preserve">помощи </w:t>
      </w:r>
      <w:r w:rsidRPr="001479A4">
        <w:rPr>
          <w:lang w:val="ru-RU"/>
        </w:rPr>
        <w:t>пострадавшим от сексуального насилия дев</w:t>
      </w:r>
      <w:r w:rsidR="00221825" w:rsidRPr="001479A4">
        <w:rPr>
          <w:lang w:val="ru-RU"/>
        </w:rPr>
        <w:t>очк</w:t>
      </w:r>
      <w:r w:rsidRPr="001479A4">
        <w:rPr>
          <w:lang w:val="ru-RU"/>
        </w:rPr>
        <w:t xml:space="preserve">ам и женщинам. </w:t>
      </w:r>
      <w:r w:rsidR="00221825" w:rsidRPr="001479A4">
        <w:rPr>
          <w:lang w:val="ru-RU"/>
        </w:rPr>
        <w:t>П</w:t>
      </w:r>
      <w:r w:rsidRPr="001479A4">
        <w:rPr>
          <w:lang w:val="ru-RU"/>
        </w:rPr>
        <w:t xml:space="preserve">равительство </w:t>
      </w:r>
      <w:r w:rsidR="00221825" w:rsidRPr="001479A4">
        <w:rPr>
          <w:lang w:val="ru-RU"/>
        </w:rPr>
        <w:t xml:space="preserve">Аргентины </w:t>
      </w:r>
      <w:r w:rsidRPr="001479A4">
        <w:rPr>
          <w:lang w:val="ru-RU"/>
        </w:rPr>
        <w:t>и правозащитные организации выступают за искоренение всех форм такой эксплуатации, и с этой целью в 2007 году был создан национальный комитет для разработки кодекса поведения против сексуальной эксплуатации молодых людей. Этот кодекс поведения стал отголоском инициативы Всемирной туристской организации и наделил различные учреждения, портовые власти и все другие соответствующие органы, включая частные компании и специалистов, имеющих прямое или косвенное отношение к туристической деятельности, полномочиями расширить свои усилия по выявлению и предупреждению случаев торговли людьми.</w:t>
      </w:r>
    </w:p>
    <w:p w:rsidR="0031110C" w:rsidRPr="009A0D06" w:rsidRDefault="0031110C">
      <w:pPr>
        <w:pStyle w:val="DualTxt"/>
        <w:rPr>
          <w:spacing w:val="0"/>
          <w:lang w:val="ru-RU"/>
        </w:rPr>
      </w:pPr>
      <w:r w:rsidRPr="001479A4">
        <w:rPr>
          <w:lang w:val="ru-RU"/>
        </w:rPr>
        <w:t>40.</w:t>
      </w:r>
      <w:r w:rsidRPr="001479A4">
        <w:rPr>
          <w:lang w:val="ru-RU"/>
        </w:rPr>
        <w:tab/>
      </w:r>
      <w:r w:rsidRPr="009A0D06">
        <w:rPr>
          <w:spacing w:val="0"/>
          <w:lang w:val="ru-RU"/>
        </w:rPr>
        <w:t>О</w:t>
      </w:r>
      <w:r w:rsidR="00221825" w:rsidRPr="009A0D06">
        <w:rPr>
          <w:spacing w:val="0"/>
          <w:lang w:val="ru-RU"/>
        </w:rPr>
        <w:t>ратор</w:t>
      </w:r>
      <w:r w:rsidRPr="009A0D06">
        <w:rPr>
          <w:spacing w:val="0"/>
          <w:lang w:val="ru-RU"/>
        </w:rPr>
        <w:t xml:space="preserve"> рассказывает о ряде национальных программ, инициатором которых выступило </w:t>
      </w:r>
      <w:r w:rsidR="003134F2" w:rsidRPr="009A0D06">
        <w:rPr>
          <w:spacing w:val="0"/>
          <w:lang w:val="ru-RU"/>
        </w:rPr>
        <w:t>М</w:t>
      </w:r>
      <w:r w:rsidRPr="009A0D06">
        <w:rPr>
          <w:spacing w:val="0"/>
          <w:lang w:val="ru-RU"/>
        </w:rPr>
        <w:t>инистерство юстиции, безопасности и прав человека, включая создание подразделения по спасению жертв, занимающегося централизацией всех сведений, собранных в ходе расследований случаев торговли людьми, и создание специальных подразделений федеральных сил безопасности по предупреждению торговли людьми. Главные функции национальной программы по предупреждению</w:t>
      </w:r>
      <w:r w:rsidRPr="001479A4">
        <w:rPr>
          <w:lang w:val="ru-RU"/>
        </w:rPr>
        <w:t xml:space="preserve"> и </w:t>
      </w:r>
      <w:r w:rsidRPr="009A0D06">
        <w:rPr>
          <w:spacing w:val="0"/>
          <w:lang w:val="ru-RU"/>
        </w:rPr>
        <w:t xml:space="preserve">искоренению торговли людьми, утвержденной указом № 1281/2007, также включают межучрежденческое сотрудничество между государственными органами и </w:t>
      </w:r>
      <w:r w:rsidR="003134F2" w:rsidRPr="009A0D06">
        <w:rPr>
          <w:spacing w:val="0"/>
          <w:lang w:val="ru-RU"/>
        </w:rPr>
        <w:t>граждан</w:t>
      </w:r>
      <w:r w:rsidR="003134F2" w:rsidRPr="001479A4">
        <w:rPr>
          <w:lang w:val="ru-RU"/>
        </w:rPr>
        <w:t xml:space="preserve">ским обществом и </w:t>
      </w:r>
      <w:r w:rsidRPr="001479A4">
        <w:rPr>
          <w:lang w:val="ru-RU"/>
        </w:rPr>
        <w:t xml:space="preserve">разработку предложений о создании механизмов для осуществления профилактических мероприятий, оказания поддержки и социальной реинтеграции. Национальная программа по предупреждению </w:t>
      </w:r>
      <w:r w:rsidRPr="009A0D06">
        <w:rPr>
          <w:spacing w:val="0"/>
          <w:lang w:val="ru-RU"/>
        </w:rPr>
        <w:t xml:space="preserve">похищения детей и торговли ими, а также предупреждению преступлений против их личности по-прежнему исполняет функции национального реестра справочной информации о несовершеннолетних, родители которых не известны.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41.</w:t>
      </w:r>
      <w:r w:rsidRPr="001479A4">
        <w:rPr>
          <w:lang w:val="ru-RU"/>
        </w:rPr>
        <w:tab/>
        <w:t xml:space="preserve">На региональном уровне правительство занимается разработкой руководящих принципов, касающихся передовых методов борьбы с торговлей людьми в рамках </w:t>
      </w:r>
      <w:r w:rsidR="007F44C8" w:rsidRPr="001479A4">
        <w:rPr>
          <w:lang w:val="ru-RU"/>
        </w:rPr>
        <w:t>Южноамериканского</w:t>
      </w:r>
      <w:r w:rsidR="003134F2" w:rsidRPr="001479A4">
        <w:rPr>
          <w:lang w:val="ru-RU"/>
        </w:rPr>
        <w:t xml:space="preserve"> о</w:t>
      </w:r>
      <w:r w:rsidRPr="001479A4">
        <w:rPr>
          <w:lang w:val="ru-RU"/>
        </w:rPr>
        <w:t>бщего рынка (МЕРКОСУР)</w:t>
      </w:r>
      <w:r w:rsidR="00E84461">
        <w:rPr>
          <w:lang w:val="ru-RU"/>
        </w:rPr>
        <w:t>,</w:t>
      </w:r>
      <w:r w:rsidRPr="001479A4">
        <w:rPr>
          <w:lang w:val="ru-RU"/>
        </w:rPr>
        <w:t xml:space="preserve"> и активно участвует в трансграничном сотрудничестве с Бразилией и Парагваем в рамках усилий по борьбе с торговлей детьми для их сексуальной эксплуатации в коммерческих целях.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42.</w:t>
      </w:r>
      <w:r w:rsidRPr="001479A4">
        <w:rPr>
          <w:lang w:val="ru-RU"/>
        </w:rPr>
        <w:tab/>
        <w:t>Что касается вопроса о произвольном задержании или лишении свободы, то, по словам</w:t>
      </w:r>
      <w:r w:rsidR="003134F2" w:rsidRPr="001479A4">
        <w:rPr>
          <w:lang w:val="ru-RU"/>
        </w:rPr>
        <w:t xml:space="preserve"> оратора</w:t>
      </w:r>
      <w:r w:rsidRPr="001479A4">
        <w:rPr>
          <w:lang w:val="ru-RU"/>
        </w:rPr>
        <w:t xml:space="preserve">, действие постановления Верховного суда, вынесенного в мае 2005 года по делу </w:t>
      </w:r>
      <w:r w:rsidR="003134F2" w:rsidRPr="0012548D">
        <w:rPr>
          <w:i/>
          <w:lang w:val="ru-RU"/>
        </w:rPr>
        <w:t>Вербицкий Гор</w:t>
      </w:r>
      <w:r w:rsidR="0012548D" w:rsidRPr="0012548D">
        <w:rPr>
          <w:i/>
          <w:lang w:val="ru-RU"/>
        </w:rPr>
        <w:t>ацио по процедуре хабеас корпус</w:t>
      </w:r>
      <w:r w:rsidRPr="001479A4">
        <w:rPr>
          <w:lang w:val="ru-RU"/>
        </w:rPr>
        <w:t>, относится к юрисдикции Верховного суда провинции Буэнос-Айрес, который вынес ряд вердиктов и решений, направленных на то, чтобы привести судебную практику в соответствие с нормами, установленными Судом. Верховный суд провинции впоследствии обратился к компетентным судам и судьям с просьбой представить ему дополнительную информацию</w:t>
      </w:r>
      <w:r w:rsidR="003134F2" w:rsidRPr="001479A4">
        <w:rPr>
          <w:lang w:val="ru-RU"/>
        </w:rPr>
        <w:t>,</w:t>
      </w:r>
      <w:r w:rsidRPr="001479A4">
        <w:rPr>
          <w:lang w:val="ru-RU"/>
        </w:rPr>
        <w:t xml:space="preserve"> с тем чтобы он мог оценить степень соблюдения полномочий Федерального суда и при этом преодолеть препятствия, возникшие на пути исполнения данного постановления. Одним из наиболее важных шагов в связи </w:t>
      </w:r>
      <w:r w:rsidR="003134F2" w:rsidRPr="001479A4">
        <w:rPr>
          <w:lang w:val="ru-RU"/>
        </w:rPr>
        <w:t xml:space="preserve">с этим </w:t>
      </w:r>
      <w:r w:rsidRPr="001479A4">
        <w:rPr>
          <w:lang w:val="ru-RU"/>
        </w:rPr>
        <w:t>является решение № 3390 Верховного суда провинции Буэнос-Айрес, которое было издано 8 октября 2008 года</w:t>
      </w:r>
      <w:r w:rsidR="003134F2" w:rsidRPr="001479A4">
        <w:rPr>
          <w:lang w:val="ru-RU"/>
        </w:rPr>
        <w:t xml:space="preserve"> и </w:t>
      </w:r>
      <w:r w:rsidRPr="001479A4">
        <w:rPr>
          <w:lang w:val="ru-RU"/>
        </w:rPr>
        <w:t>стало основанием для создания департамента, занимающегося вопросами прав человека и делами лиц, лишенных свободы.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43.</w:t>
      </w:r>
      <w:r w:rsidRPr="001479A4">
        <w:rPr>
          <w:lang w:val="ru-RU"/>
        </w:rPr>
        <w:tab/>
        <w:t>По сообщениям властей провинции Буэнос-Айрес, на 8 марта 2010 года общее число лиц, содержащихся в полицейских участках, составляет 4068 человек, а в тюрь</w:t>
      </w:r>
      <w:r w:rsidR="007C292D" w:rsidRPr="001479A4">
        <w:rPr>
          <w:lang w:val="ru-RU"/>
        </w:rPr>
        <w:t>мах этой провинции находятся 26 </w:t>
      </w:r>
      <w:r w:rsidRPr="001479A4">
        <w:rPr>
          <w:lang w:val="ru-RU"/>
        </w:rPr>
        <w:t>018 человек. Из этого числа 18</w:t>
      </w:r>
      <w:r w:rsidR="007C292D" w:rsidRPr="001479A4">
        <w:rPr>
          <w:lang w:val="ru-RU"/>
        </w:rPr>
        <w:t> </w:t>
      </w:r>
      <w:r w:rsidRPr="001479A4">
        <w:rPr>
          <w:lang w:val="ru-RU"/>
        </w:rPr>
        <w:t>373</w:t>
      </w:r>
      <w:r w:rsidR="007C292D" w:rsidRPr="001479A4">
        <w:rPr>
          <w:lang w:val="ru-RU"/>
        </w:rPr>
        <w:t> </w:t>
      </w:r>
      <w:r w:rsidRPr="001479A4">
        <w:rPr>
          <w:lang w:val="ru-RU"/>
        </w:rPr>
        <w:t>человека</w:t>
      </w:r>
      <w:r w:rsidR="007C292D" w:rsidRPr="001479A4">
        <w:rPr>
          <w:lang w:val="ru-RU"/>
        </w:rPr>
        <w:t>,</w:t>
      </w:r>
      <w:r w:rsidRPr="001479A4">
        <w:rPr>
          <w:lang w:val="ru-RU"/>
        </w:rPr>
        <w:t xml:space="preserve"> или 71 процент</w:t>
      </w:r>
      <w:r w:rsidR="007C292D" w:rsidRPr="001479A4">
        <w:rPr>
          <w:lang w:val="ru-RU"/>
        </w:rPr>
        <w:t>,</w:t>
      </w:r>
      <w:r w:rsidRPr="001479A4">
        <w:rPr>
          <w:lang w:val="ru-RU"/>
        </w:rPr>
        <w:t xml:space="preserve"> находятся под следствием, а 7645 </w:t>
      </w:r>
      <w:r w:rsidR="007C292D" w:rsidRPr="001479A4">
        <w:rPr>
          <w:lang w:val="ru-RU"/>
        </w:rPr>
        <w:t>людям,</w:t>
      </w:r>
      <w:r w:rsidRPr="001479A4">
        <w:rPr>
          <w:lang w:val="ru-RU"/>
        </w:rPr>
        <w:t xml:space="preserve"> или 29 процентам</w:t>
      </w:r>
      <w:r w:rsidR="007C292D" w:rsidRPr="001479A4">
        <w:rPr>
          <w:lang w:val="ru-RU"/>
        </w:rPr>
        <w:t>,</w:t>
      </w:r>
      <w:r w:rsidRPr="001479A4">
        <w:rPr>
          <w:lang w:val="ru-RU"/>
        </w:rPr>
        <w:t xml:space="preserve"> был вынесен приговор. Если включить в эти расчеты задержанных, которые были признаны виновными судами первой инстанции, этот показатель увеличится до 47 процентов от общего числа 26</w:t>
      </w:r>
      <w:r w:rsidR="007C292D" w:rsidRPr="001479A4">
        <w:rPr>
          <w:lang w:val="ru-RU"/>
        </w:rPr>
        <w:t> 018 </w:t>
      </w:r>
      <w:r w:rsidRPr="001479A4">
        <w:rPr>
          <w:lang w:val="ru-RU"/>
        </w:rPr>
        <w:t>человек, содержащихся в тюрьмах провинции. Средний срок содержания под стражей от момента задержания до вын</w:t>
      </w:r>
      <w:r w:rsidR="007C292D" w:rsidRPr="001479A4">
        <w:rPr>
          <w:lang w:val="ru-RU"/>
        </w:rPr>
        <w:t>есения приговора составляет 360 </w:t>
      </w:r>
      <w:r w:rsidRPr="001479A4">
        <w:rPr>
          <w:lang w:val="ru-RU"/>
        </w:rPr>
        <w:t>дней.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44.</w:t>
      </w:r>
      <w:r w:rsidRPr="001479A4">
        <w:rPr>
          <w:lang w:val="ru-RU"/>
        </w:rPr>
        <w:tab/>
        <w:t>Что касается механизмов оказания помощи в случае незаконного помещения под стражу, то о</w:t>
      </w:r>
      <w:r w:rsidR="00E71A30" w:rsidRPr="001479A4">
        <w:rPr>
          <w:lang w:val="ru-RU"/>
        </w:rPr>
        <w:t>ратор</w:t>
      </w:r>
      <w:r w:rsidRPr="001479A4">
        <w:rPr>
          <w:lang w:val="ru-RU"/>
        </w:rPr>
        <w:t xml:space="preserve"> объясняет, что статья 477 Уголовно-процессуального кодекса провинции Буэнос-Айрес предусматривает средства защиты, оговоренные статьями 1109 и 1113 Гражданского кодекса. Согласно имевшим место юридическим прецедентам, лицам, находившимся под стражей в течение более длительного периода времени, чем это предусмотрено законом, даже в случае наличия законных оснований для их содержания под стражей, причитается компенсация. Министр юстиции провинции Буэнос-Айрес подготовил доклад, текст которого на английском языке будет представлен Комитету. Министр заявил о своей готовности, если это будет необходимо, лично представить дополнительную информацию на следующей сессии Комитета.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45.</w:t>
      </w:r>
      <w:r w:rsidRPr="001479A4">
        <w:rPr>
          <w:lang w:val="ru-RU"/>
        </w:rPr>
        <w:tab/>
        <w:t>Что касается Уголовно-процессуального кодекса провинции Буэнос-Айрес и внесенных в него впоследствии поправок, то о</w:t>
      </w:r>
      <w:r w:rsidR="00E71A30" w:rsidRPr="001479A4">
        <w:rPr>
          <w:lang w:val="ru-RU"/>
        </w:rPr>
        <w:t>ратор</w:t>
      </w:r>
      <w:r w:rsidRPr="001479A4">
        <w:rPr>
          <w:lang w:val="ru-RU"/>
        </w:rPr>
        <w:t xml:space="preserve"> говорит, что статья 171 Кодекса касается дел, в которых в освобождении из-под стражи может быть отказано, например если судья считает, что существует риск того, что обвиняемый может скрыться от правосудия или иным образом помешать отправлению правосудия. Применение и толкование этой статьи в судах провинции Буэнос-Айрес привело к увеличению числа лиц, содержащихся под стражей, что не сообразуется с принципом презумпции невиновности. Так, международные нормы предусматривают, что потенциальные риски должны оцениваться, доказываться и устанавливаться в индивидуальном порядке с должным учетом принципа презумпции невиновности. Принятие поправки в 2006 году способствовало уменьшению переполненности мест лишения свободы в соответствии с общим принципом, закрепленным в статье 9 Пакта. На основании закона 2008 года, о котором упоминал Комитет, в законодательство были внесены новые поправки: изменения, внесенные в статью</w:t>
      </w:r>
      <w:r w:rsidR="00E71A30" w:rsidRPr="001479A4">
        <w:rPr>
          <w:lang w:val="ru-RU"/>
        </w:rPr>
        <w:t> </w:t>
      </w:r>
      <w:r w:rsidRPr="001479A4">
        <w:rPr>
          <w:lang w:val="ru-RU"/>
        </w:rPr>
        <w:t xml:space="preserve">293 Уголовно-процессуального кодекса, действовавшего в период правления Мендосы, привели к лишению рецидивистов права на освобождение из-под стражи до суда, что является нарушением принципа презумпции невиновности. Вместе с тем с учетом сильного противодействия со стороны ряда неправительственных организаций (НПО) </w:t>
      </w:r>
      <w:r w:rsidR="00E71A30" w:rsidRPr="001479A4">
        <w:rPr>
          <w:lang w:val="ru-RU"/>
        </w:rPr>
        <w:t>п</w:t>
      </w:r>
      <w:r w:rsidRPr="001479A4">
        <w:rPr>
          <w:lang w:val="ru-RU"/>
        </w:rPr>
        <w:t xml:space="preserve">алата сенаторов постановила привести законодательство страны в соответствие со статьей 9 Пакта в том, что касается практики произвольного задержания до суда и </w:t>
      </w:r>
      <w:r w:rsidR="007F44C8" w:rsidRPr="001479A4">
        <w:rPr>
          <w:lang w:val="ru-RU"/>
        </w:rPr>
        <w:t>процедуры хабеас корпус</w:t>
      </w:r>
      <w:r w:rsidRPr="001479A4">
        <w:rPr>
          <w:lang w:val="ru-RU"/>
        </w:rPr>
        <w:t>, и отклонила первоначальное предложение о том, чтобы продлить разрешенный срок содержания под стражей до суда до четырех лет.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46.</w:t>
      </w:r>
      <w:r w:rsidRPr="001479A4">
        <w:rPr>
          <w:lang w:val="ru-RU"/>
        </w:rPr>
        <w:tab/>
        <w:t>В отношении права лиц, лишенных свободы, на человечное обращение о</w:t>
      </w:r>
      <w:r w:rsidR="009B77AC" w:rsidRPr="001479A4">
        <w:rPr>
          <w:lang w:val="ru-RU"/>
        </w:rPr>
        <w:t>ратор</w:t>
      </w:r>
      <w:r w:rsidRPr="001479A4">
        <w:rPr>
          <w:lang w:val="ru-RU"/>
        </w:rPr>
        <w:t xml:space="preserve"> говорит, что правительство предпринимает систематические шаги по улучшению условий тюремного содержания и уменьшени</w:t>
      </w:r>
      <w:r w:rsidR="00E84461">
        <w:rPr>
          <w:lang w:val="ru-RU"/>
        </w:rPr>
        <w:t>ю</w:t>
      </w:r>
      <w:r w:rsidRPr="001479A4">
        <w:rPr>
          <w:lang w:val="ru-RU"/>
        </w:rPr>
        <w:t xml:space="preserve"> переполненности тюрем. Федеральная система исправительных учреждений способна вместить 10</w:t>
      </w:r>
      <w:r w:rsidR="00E84461">
        <w:rPr>
          <w:lang w:val="ru-RU"/>
        </w:rPr>
        <w:t> </w:t>
      </w:r>
      <w:r w:rsidRPr="001479A4">
        <w:rPr>
          <w:lang w:val="ru-RU"/>
        </w:rPr>
        <w:t>230</w:t>
      </w:r>
      <w:r w:rsidR="00E84461">
        <w:rPr>
          <w:lang w:val="ru-RU"/>
        </w:rPr>
        <w:t> </w:t>
      </w:r>
      <w:r w:rsidRPr="001479A4">
        <w:rPr>
          <w:lang w:val="ru-RU"/>
        </w:rPr>
        <w:t>заключенных, и в настоящее время их число насчитывает 9268 человек; это достижение является прямым результатом расширения инфраструктуры и ремонта тюремных помещений, проведенного после 2004</w:t>
      </w:r>
      <w:r w:rsidR="007D08E2" w:rsidRPr="001479A4">
        <w:rPr>
          <w:lang w:val="ru-RU"/>
        </w:rPr>
        <w:t> </w:t>
      </w:r>
      <w:r w:rsidRPr="001479A4">
        <w:rPr>
          <w:lang w:val="ru-RU"/>
        </w:rPr>
        <w:t>года</w:t>
      </w:r>
      <w:r w:rsidR="00E84461">
        <w:rPr>
          <w:lang w:val="ru-RU"/>
        </w:rPr>
        <w:t>, с тем</w:t>
      </w:r>
      <w:r w:rsidRPr="001479A4">
        <w:rPr>
          <w:lang w:val="ru-RU"/>
        </w:rPr>
        <w:t xml:space="preserve"> чтобы обеспечить более равномерное распределение заключенных. Была разработана инновационная программа, касающаяся посредничества и разрешения споров, в рамках которой заключенные выступают в роли беспристрастных посредников и которая способствовала эффективному сокращению масштабов насилия, и власти ужесточили меры контроля за проносом запрещенных веществ в тюремные помещения.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47.</w:t>
      </w:r>
      <w:r w:rsidRPr="001479A4">
        <w:rPr>
          <w:lang w:val="ru-RU"/>
        </w:rPr>
        <w:tab/>
        <w:t>Что касается осуществления заключенными своих основных прав, то о</w:t>
      </w:r>
      <w:r w:rsidR="009B77AC" w:rsidRPr="001479A4">
        <w:rPr>
          <w:lang w:val="ru-RU"/>
        </w:rPr>
        <w:t>ратор</w:t>
      </w:r>
      <w:r w:rsidRPr="001479A4">
        <w:rPr>
          <w:lang w:val="ru-RU"/>
        </w:rPr>
        <w:t xml:space="preserve"> информирует Комитет о том, что с компетентными правительственными министерствами и учебными заведениями в каждой провинции были заключены соглашения об открытии в федеральных тюрьмах курсов начал</w:t>
      </w:r>
      <w:r w:rsidR="007D08E2" w:rsidRPr="001479A4">
        <w:rPr>
          <w:lang w:val="ru-RU"/>
        </w:rPr>
        <w:t>ьного и среднего образования. В </w:t>
      </w:r>
      <w:r w:rsidRPr="001479A4">
        <w:rPr>
          <w:lang w:val="ru-RU"/>
        </w:rPr>
        <w:t xml:space="preserve">среднесрочной перспективе возможности получения университетского образования появятся по меньшей мере у 8 процентов, а в долгосрочной – у 12 процентов от общего </w:t>
      </w:r>
      <w:r w:rsidR="007D08E2" w:rsidRPr="001479A4">
        <w:rPr>
          <w:lang w:val="ru-RU"/>
        </w:rPr>
        <w:t xml:space="preserve">числа </w:t>
      </w:r>
      <w:r w:rsidRPr="001479A4">
        <w:rPr>
          <w:lang w:val="ru-RU"/>
        </w:rPr>
        <w:t>заключенных. Ожидается, что в течение двух лет возможностью получения университетского или высшего образования воспользуются 120 заключенных. Национальный университет Буэнос-Айреса через посредство университетского центра Девото организует для содержащихся в федеральных тюрьмах</w:t>
      </w:r>
      <w:r w:rsidR="007D08E2" w:rsidRPr="001479A4">
        <w:rPr>
          <w:lang w:val="ru-RU"/>
        </w:rPr>
        <w:t xml:space="preserve"> заключенных</w:t>
      </w:r>
      <w:r w:rsidRPr="001479A4">
        <w:rPr>
          <w:lang w:val="ru-RU"/>
        </w:rPr>
        <w:t xml:space="preserve"> курсы права, социологии, психологии, литературы и экономики. За период с 2006 по 2009 год властям также удалось увеличить число заключенных, имеющих оплачиваемую работу, с 3</w:t>
      </w:r>
      <w:r w:rsidR="007D08E2" w:rsidRPr="001479A4">
        <w:rPr>
          <w:lang w:val="ru-RU"/>
        </w:rPr>
        <w:t>200 до 4</w:t>
      </w:r>
      <w:r w:rsidRPr="001479A4">
        <w:rPr>
          <w:lang w:val="ru-RU"/>
        </w:rPr>
        <w:t xml:space="preserve">472 человек. Кроме того, </w:t>
      </w:r>
      <w:r w:rsidR="00CC4161">
        <w:rPr>
          <w:lang w:val="ru-RU"/>
        </w:rPr>
        <w:t>проводятся</w:t>
      </w:r>
      <w:r w:rsidRPr="001479A4">
        <w:rPr>
          <w:lang w:val="ru-RU"/>
        </w:rPr>
        <w:t xml:space="preserve"> культурные мероприятия, в которых могут участвовать все заключенные.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48.</w:t>
      </w:r>
      <w:r w:rsidRPr="001479A4">
        <w:rPr>
          <w:lang w:val="ru-RU"/>
        </w:rPr>
        <w:tab/>
        <w:t>В рамках системы медицинского обслуживания тюрем трудятся 615 специалистов</w:t>
      </w:r>
      <w:r w:rsidR="007D08E2" w:rsidRPr="001479A4">
        <w:rPr>
          <w:lang w:val="ru-RU"/>
        </w:rPr>
        <w:t>-медиков</w:t>
      </w:r>
      <w:r w:rsidRPr="001479A4">
        <w:rPr>
          <w:lang w:val="ru-RU"/>
        </w:rPr>
        <w:t xml:space="preserve">, </w:t>
      </w:r>
      <w:r w:rsidR="007D08E2" w:rsidRPr="001479A4">
        <w:rPr>
          <w:lang w:val="ru-RU"/>
        </w:rPr>
        <w:t xml:space="preserve">в том числе </w:t>
      </w:r>
      <w:r w:rsidRPr="001479A4">
        <w:rPr>
          <w:lang w:val="ru-RU"/>
        </w:rPr>
        <w:t xml:space="preserve">322 врача; это обеспечивает такое соотношение врачей и </w:t>
      </w:r>
      <w:r w:rsidR="005B3BA8">
        <w:rPr>
          <w:lang w:val="ru-RU"/>
        </w:rPr>
        <w:t>пациентов</w:t>
      </w:r>
      <w:r w:rsidRPr="001479A4">
        <w:rPr>
          <w:lang w:val="ru-RU"/>
        </w:rPr>
        <w:t>, которое намного превышает соответствующи</w:t>
      </w:r>
      <w:r w:rsidR="007D08E2" w:rsidRPr="001479A4">
        <w:rPr>
          <w:lang w:val="ru-RU"/>
        </w:rPr>
        <w:t>й</w:t>
      </w:r>
      <w:r w:rsidRPr="001479A4">
        <w:rPr>
          <w:lang w:val="ru-RU"/>
        </w:rPr>
        <w:t xml:space="preserve"> показател</w:t>
      </w:r>
      <w:r w:rsidR="007D08E2" w:rsidRPr="001479A4">
        <w:rPr>
          <w:lang w:val="ru-RU"/>
        </w:rPr>
        <w:t>ь</w:t>
      </w:r>
      <w:r w:rsidRPr="001479A4">
        <w:rPr>
          <w:lang w:val="ru-RU"/>
        </w:rPr>
        <w:t xml:space="preserve"> для остального населения Аргентины. Далее, в рамках конкретных программ, осуществляемых в исправительных учреждениях, повышенное внимание уделяется вирусу пандемии </w:t>
      </w:r>
      <w:r w:rsidRPr="001479A4">
        <w:t>H</w:t>
      </w:r>
      <w:r w:rsidRPr="001479A4">
        <w:rPr>
          <w:lang w:val="ru-RU"/>
        </w:rPr>
        <w:t>1</w:t>
      </w:r>
      <w:r w:rsidRPr="001479A4">
        <w:t>N</w:t>
      </w:r>
      <w:r w:rsidRPr="001479A4">
        <w:rPr>
          <w:lang w:val="ru-RU"/>
        </w:rPr>
        <w:t xml:space="preserve">1, ВИЧ/СПИДу, вопросам охраны </w:t>
      </w:r>
      <w:r w:rsidR="007D08E2" w:rsidRPr="001479A4">
        <w:rPr>
          <w:lang w:val="ru-RU"/>
        </w:rPr>
        <w:t>сексуального</w:t>
      </w:r>
      <w:r w:rsidRPr="001479A4">
        <w:rPr>
          <w:lang w:val="ru-RU"/>
        </w:rPr>
        <w:t xml:space="preserve"> и репродуктивного здоровья</w:t>
      </w:r>
      <w:r w:rsidR="007D08E2" w:rsidRPr="001479A4">
        <w:rPr>
          <w:lang w:val="ru-RU"/>
        </w:rPr>
        <w:t>, а также</w:t>
      </w:r>
      <w:r w:rsidRPr="001479A4">
        <w:rPr>
          <w:lang w:val="ru-RU"/>
        </w:rPr>
        <w:t xml:space="preserve"> психического здоровья.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49.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Г-н Перес Санчес-</w:t>
      </w:r>
      <w:r w:rsidR="00107C5F" w:rsidRPr="001479A4">
        <w:rPr>
          <w:b/>
          <w:bCs/>
          <w:lang w:val="ru-RU"/>
        </w:rPr>
        <w:t>С</w:t>
      </w:r>
      <w:r w:rsidRPr="001479A4">
        <w:rPr>
          <w:b/>
          <w:bCs/>
          <w:lang w:val="ru-RU"/>
        </w:rPr>
        <w:t>ерро</w:t>
      </w:r>
      <w:r w:rsidRPr="001479A4">
        <w:rPr>
          <w:lang w:val="ru-RU"/>
        </w:rPr>
        <w:t xml:space="preserve"> выражает Аргентине признательность за представление своего четвертого периодического доклада после паузы в 10 лет. Несмотря на то что Комитет впечатлен </w:t>
      </w:r>
      <w:r w:rsidR="005B3BA8">
        <w:rPr>
          <w:lang w:val="ru-RU"/>
        </w:rPr>
        <w:t>существенными</w:t>
      </w:r>
      <w:r w:rsidRPr="001479A4">
        <w:rPr>
          <w:lang w:val="ru-RU"/>
        </w:rPr>
        <w:t xml:space="preserve"> успехами и инновациями и готов признать, что утвержденные стандарты выглядят весьма впечатляющими, представленных в докладе качественных и количественных данных не достаточно для того, чтобы понять реальную картину прав человека в Аргентине или связь между новыми стандартами и реальн</w:t>
      </w:r>
      <w:r w:rsidR="005B3BA8">
        <w:rPr>
          <w:lang w:val="ru-RU"/>
        </w:rPr>
        <w:t>ой ситуацией</w:t>
      </w:r>
      <w:r w:rsidRPr="001479A4">
        <w:rPr>
          <w:lang w:val="ru-RU"/>
        </w:rPr>
        <w:t xml:space="preserve"> на местах. Когда государство-участник представило свой третий периодический доклад в 2000 году, Комитет рекомендовал подготовить </w:t>
      </w:r>
      <w:r w:rsidR="00107C5F" w:rsidRPr="001479A4">
        <w:rPr>
          <w:lang w:val="ru-RU"/>
        </w:rPr>
        <w:t>дез</w:t>
      </w:r>
      <w:r w:rsidRPr="001479A4">
        <w:rPr>
          <w:lang w:val="ru-RU"/>
        </w:rPr>
        <w:t>агрегированные статистические данные по основным областям, вызывающим о</w:t>
      </w:r>
      <w:r w:rsidR="00107C5F" w:rsidRPr="001479A4">
        <w:rPr>
          <w:lang w:val="ru-RU"/>
        </w:rPr>
        <w:t>беспоко</w:t>
      </w:r>
      <w:r w:rsidRPr="001479A4">
        <w:rPr>
          <w:lang w:val="ru-RU"/>
        </w:rPr>
        <w:t>енность. Поскольку такие данные не были включены в четвертый периодический доклад, хотя перечень принятых законодательных актов и был представлен, Комитету хотелось бы получить более подробную информацию о мерах, итогах и полученных результатах для того, чтобы он мог точно понять, как изменилась ситуация, а также оценить результаты принятых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>правительством мер. О</w:t>
      </w:r>
      <w:r w:rsidR="00107C5F" w:rsidRPr="001479A4">
        <w:rPr>
          <w:lang w:val="ru-RU"/>
        </w:rPr>
        <w:t>ратор</w:t>
      </w:r>
      <w:r w:rsidRPr="001479A4">
        <w:rPr>
          <w:lang w:val="ru-RU"/>
        </w:rPr>
        <w:t xml:space="preserve"> настоятельно призывает государство-участника представить статистические данные о федеральных и провинциальных инициативах, которые потребуются Комитету для рассмотрения пятого и последующих периодических докладов.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50.</w:t>
      </w:r>
      <w:r w:rsidRPr="001479A4">
        <w:rPr>
          <w:lang w:val="ru-RU"/>
        </w:rPr>
        <w:tab/>
        <w:t xml:space="preserve">Касаясь просьбы Комитета о представлении конкретных </w:t>
      </w:r>
      <w:r w:rsidR="00107C5F" w:rsidRPr="001479A4">
        <w:rPr>
          <w:lang w:val="ru-RU"/>
        </w:rPr>
        <w:t>актуальных</w:t>
      </w:r>
      <w:r w:rsidRPr="001479A4">
        <w:rPr>
          <w:lang w:val="ru-RU"/>
        </w:rPr>
        <w:t xml:space="preserve"> примеров дел, в которых в отечественных судах делались ссылки на положения Пакта, о</w:t>
      </w:r>
      <w:r w:rsidR="00107C5F" w:rsidRPr="001479A4">
        <w:rPr>
          <w:lang w:val="ru-RU"/>
        </w:rPr>
        <w:t>ратор</w:t>
      </w:r>
      <w:r w:rsidRPr="001479A4">
        <w:rPr>
          <w:lang w:val="ru-RU"/>
        </w:rPr>
        <w:t xml:space="preserve"> подчеркивает, что Комитет интересуется работой существующих механизмов, обеспечивающих выполнение решений региональных и международных органов по правам человека. Вопросы, касающиеся распределения полномочий и функций между федеральными и провинциальными органами власти в Аргентине, не снимают с центральных органов власти главной ответственности за обеспечение того, чтобы права, регулируемые договорами по правам человека, должным образом соблюдались по всей территории страны. В процессе распределения этих обязанностей было бы полезно использовать единый подход. Далее, о</w:t>
      </w:r>
      <w:r w:rsidR="00107C5F" w:rsidRPr="001479A4">
        <w:rPr>
          <w:lang w:val="ru-RU"/>
        </w:rPr>
        <w:t>ратор</w:t>
      </w:r>
      <w:r w:rsidRPr="001479A4">
        <w:rPr>
          <w:lang w:val="ru-RU"/>
        </w:rPr>
        <w:t xml:space="preserve"> спрашивает, какие меры были приняты для выполнения рекомендаций и юридически</w:t>
      </w:r>
      <w:r w:rsidR="00107C5F" w:rsidRPr="001479A4">
        <w:rPr>
          <w:lang w:val="ru-RU"/>
        </w:rPr>
        <w:t>х</w:t>
      </w:r>
      <w:r w:rsidRPr="001479A4">
        <w:rPr>
          <w:lang w:val="ru-RU"/>
        </w:rPr>
        <w:t xml:space="preserve"> решений международных органов и будет ли такое выполнение обеспечиваться в судебном порядке.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51.</w:t>
      </w:r>
      <w:r w:rsidRPr="001479A4">
        <w:rPr>
          <w:lang w:val="ru-RU"/>
        </w:rPr>
        <w:tab/>
        <w:t xml:space="preserve">Что касается вопроса о преступлениях против человечности, совершенных в годы правления </w:t>
      </w:r>
      <w:r w:rsidR="00A067A0" w:rsidRPr="001479A4">
        <w:rPr>
          <w:lang w:val="ru-RU"/>
        </w:rPr>
        <w:t xml:space="preserve">военного </w:t>
      </w:r>
      <w:r w:rsidRPr="001479A4">
        <w:rPr>
          <w:lang w:val="ru-RU"/>
        </w:rPr>
        <w:t>диктаторского режима, то Комитет ранее отмечал, что от начала следствия до передачи дел лиц, обвиняемых в таких преступлениях, в суд проходит слишком большой период времени, иногда составляющий до 18 месяцев. С учетом того что в настоящ</w:t>
      </w:r>
      <w:r w:rsidR="00E54215" w:rsidRPr="001479A4">
        <w:rPr>
          <w:lang w:val="ru-RU"/>
        </w:rPr>
        <w:t>ее время в суды переданы лишь 6 </w:t>
      </w:r>
      <w:r w:rsidRPr="001479A4">
        <w:rPr>
          <w:lang w:val="ru-RU"/>
        </w:rPr>
        <w:t xml:space="preserve">процентов дел и что приговоры были фактически вынесены только по </w:t>
      </w:r>
      <w:r w:rsidR="00E54215" w:rsidRPr="001479A4">
        <w:rPr>
          <w:lang w:val="ru-RU"/>
        </w:rPr>
        <w:t xml:space="preserve">двум </w:t>
      </w:r>
      <w:r w:rsidRPr="001479A4">
        <w:rPr>
          <w:lang w:val="ru-RU"/>
        </w:rPr>
        <w:t>делам еще в 2006 году, о</w:t>
      </w:r>
      <w:r w:rsidR="00E54215" w:rsidRPr="001479A4">
        <w:rPr>
          <w:lang w:val="ru-RU"/>
        </w:rPr>
        <w:t>ратор</w:t>
      </w:r>
      <w:r w:rsidRPr="001479A4">
        <w:rPr>
          <w:lang w:val="ru-RU"/>
        </w:rPr>
        <w:t xml:space="preserve"> просит делегацию объяснить, почему этот процесс занимает столь долгое время.</w:t>
      </w:r>
    </w:p>
    <w:p w:rsidR="0031110C" w:rsidRPr="001479A4" w:rsidRDefault="0031110C">
      <w:pPr>
        <w:pStyle w:val="DualTxt"/>
      </w:pPr>
      <w:r w:rsidRPr="001479A4">
        <w:t>52.</w:t>
      </w:r>
      <w:r w:rsidRPr="001479A4">
        <w:tab/>
      </w:r>
      <w:r w:rsidRPr="001479A4">
        <w:rPr>
          <w:lang w:val="ru-RU"/>
        </w:rPr>
        <w:t>Комитет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удивлен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сокращением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числа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судей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Верховного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суда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и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хотел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бы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знать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причину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принятия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такого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решения</w:t>
      </w:r>
      <w:r w:rsidRPr="001479A4">
        <w:rPr>
          <w:lang w:val="en-US"/>
        </w:rPr>
        <w:t xml:space="preserve">, </w:t>
      </w:r>
      <w:r w:rsidRPr="001479A4">
        <w:rPr>
          <w:lang w:val="ru-RU"/>
        </w:rPr>
        <w:t>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также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то</w:t>
      </w:r>
      <w:r w:rsidRPr="001479A4">
        <w:rPr>
          <w:lang w:val="en-US"/>
        </w:rPr>
        <w:t xml:space="preserve">, </w:t>
      </w:r>
      <w:r w:rsidRPr="001479A4">
        <w:rPr>
          <w:lang w:val="ru-RU"/>
        </w:rPr>
        <w:t>как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оно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повлияло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на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роль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правительства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при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назначении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членов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Совета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мировых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судей</w:t>
      </w:r>
      <w:r w:rsidRPr="001479A4">
        <w:rPr>
          <w:lang w:val="en-US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53.</w:t>
      </w:r>
      <w:r w:rsidRPr="001479A4">
        <w:rPr>
          <w:lang w:val="ru-RU"/>
        </w:rPr>
        <w:tab/>
        <w:t>В 2009 году в результате жестоких действий сотрудников полиции погибл</w:t>
      </w:r>
      <w:r w:rsidR="005B3BA8">
        <w:rPr>
          <w:lang w:val="ru-RU"/>
        </w:rPr>
        <w:t>и</w:t>
      </w:r>
      <w:r w:rsidRPr="001479A4">
        <w:rPr>
          <w:lang w:val="ru-RU"/>
        </w:rPr>
        <w:t xml:space="preserve"> 59 гражданских лиц, что на 60 процентов больше, чем в предыдущем году. Как следует из одного в</w:t>
      </w:r>
      <w:r w:rsidR="00E54215" w:rsidRPr="001479A4">
        <w:rPr>
          <w:lang w:val="ru-RU"/>
        </w:rPr>
        <w:t>ы</w:t>
      </w:r>
      <w:r w:rsidRPr="001479A4">
        <w:rPr>
          <w:lang w:val="ru-RU"/>
        </w:rPr>
        <w:t xml:space="preserve">зывающего тревогу сообщения, представленного Комитету, по меньшей мере </w:t>
      </w:r>
      <w:r w:rsidR="00E54215" w:rsidRPr="001479A4">
        <w:rPr>
          <w:lang w:val="ru-RU"/>
        </w:rPr>
        <w:t>четверо</w:t>
      </w:r>
      <w:r w:rsidRPr="001479A4">
        <w:rPr>
          <w:lang w:val="ru-RU"/>
        </w:rPr>
        <w:t xml:space="preserve"> несовершеннолетних либо исчезли, либо умерли после того, как они были избиты в полицейских участках провинции Буэнос-Айрес. Государству-участнику следует представить информацию о расследованиях, проведенных в связи с этими обвинениями, о вероятных причинах усиления агрессивного поведения сотрудников полиции, а также о тех мерах, которые правительство намерено принять для предотвращения повторения подобных инцидентов в будущем.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54.</w:t>
      </w:r>
      <w:r w:rsidRPr="001479A4">
        <w:rPr>
          <w:lang w:val="ru-RU"/>
        </w:rPr>
        <w:tab/>
        <w:t xml:space="preserve">Что касается защиты свидетелей, проходящих по делам, связанным с нарушениями прав человека, то было бы полезно получить сведения об общем числе просьб об обеспечении защиты свидетелей, а также о принятых в связи </w:t>
      </w:r>
      <w:r w:rsidR="00E54215" w:rsidRPr="001479A4">
        <w:rPr>
          <w:lang w:val="ru-RU"/>
        </w:rPr>
        <w:t xml:space="preserve">с этим </w:t>
      </w:r>
      <w:r w:rsidRPr="001479A4">
        <w:rPr>
          <w:lang w:val="ru-RU"/>
        </w:rPr>
        <w:t>решениях. О</w:t>
      </w:r>
      <w:r w:rsidR="00E54215" w:rsidRPr="001479A4">
        <w:rPr>
          <w:lang w:val="ru-RU"/>
        </w:rPr>
        <w:t>ратор</w:t>
      </w:r>
      <w:r w:rsidRPr="001479A4">
        <w:rPr>
          <w:lang w:val="ru-RU"/>
        </w:rPr>
        <w:t xml:space="preserve"> спрашивает также, имеется ли какой-либо </w:t>
      </w:r>
      <w:r w:rsidR="00E54215" w:rsidRPr="001479A4">
        <w:rPr>
          <w:lang w:val="ru-RU"/>
        </w:rPr>
        <w:t>протокол</w:t>
      </w:r>
      <w:r w:rsidRPr="001479A4">
        <w:rPr>
          <w:lang w:val="ru-RU"/>
        </w:rPr>
        <w:t xml:space="preserve"> или инструмент, которым судьи и обвинители могли</w:t>
      </w:r>
      <w:r w:rsidR="00E54215" w:rsidRPr="001479A4">
        <w:rPr>
          <w:lang w:val="ru-RU"/>
        </w:rPr>
        <w:t xml:space="preserve"> бы</w:t>
      </w:r>
      <w:r w:rsidRPr="001479A4">
        <w:rPr>
          <w:lang w:val="ru-RU"/>
        </w:rPr>
        <w:t xml:space="preserve"> руководствоваться при рассмотрении просьб о предоставлении защиты.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55.</w:t>
      </w:r>
      <w:r w:rsidRPr="001479A4">
        <w:rPr>
          <w:lang w:val="ru-RU"/>
        </w:rPr>
        <w:tab/>
      </w:r>
      <w:r w:rsidR="004C6314" w:rsidRPr="001479A4">
        <w:rPr>
          <w:lang w:val="ru-RU"/>
        </w:rPr>
        <w:t xml:space="preserve">Что касается </w:t>
      </w:r>
      <w:r w:rsidRPr="001479A4">
        <w:rPr>
          <w:lang w:val="ru-RU"/>
        </w:rPr>
        <w:t>доступа к общественной информации</w:t>
      </w:r>
      <w:r w:rsidR="004C6314" w:rsidRPr="001479A4">
        <w:rPr>
          <w:lang w:val="ru-RU"/>
        </w:rPr>
        <w:t>, то</w:t>
      </w:r>
      <w:r w:rsidRPr="001479A4">
        <w:rPr>
          <w:lang w:val="ru-RU"/>
        </w:rPr>
        <w:t xml:space="preserve"> о</w:t>
      </w:r>
      <w:r w:rsidR="004C6314" w:rsidRPr="001479A4">
        <w:rPr>
          <w:lang w:val="ru-RU"/>
        </w:rPr>
        <w:t>ратор</w:t>
      </w:r>
      <w:r w:rsidRPr="001479A4">
        <w:rPr>
          <w:lang w:val="ru-RU"/>
        </w:rPr>
        <w:t xml:space="preserve"> отмечает, что репутация Национального института статистики и перепис</w:t>
      </w:r>
      <w:r w:rsidR="00792426" w:rsidRPr="001479A4">
        <w:rPr>
          <w:lang w:val="ru-RU"/>
        </w:rPr>
        <w:t>ей</w:t>
      </w:r>
      <w:r w:rsidRPr="001479A4">
        <w:rPr>
          <w:lang w:val="ru-RU"/>
        </w:rPr>
        <w:t xml:space="preserve"> (</w:t>
      </w:r>
      <w:r w:rsidR="00792426" w:rsidRPr="001479A4">
        <w:rPr>
          <w:lang w:val="ru-RU"/>
        </w:rPr>
        <w:t>НИСП</w:t>
      </w:r>
      <w:r w:rsidRPr="001479A4">
        <w:rPr>
          <w:lang w:val="ru-RU"/>
        </w:rPr>
        <w:t>) была поставлена под сомнение. О</w:t>
      </w:r>
      <w:r w:rsidR="004C6314" w:rsidRPr="001479A4">
        <w:rPr>
          <w:lang w:val="ru-RU"/>
        </w:rPr>
        <w:t>ратор</w:t>
      </w:r>
      <w:r w:rsidRPr="001479A4">
        <w:rPr>
          <w:lang w:val="ru-RU"/>
        </w:rPr>
        <w:t xml:space="preserve"> настоятельно призывает государство-участника приложить все усилия для того, чтобы укрепить авторитет Института и повысить степень открытости его работы, обеспечив тем самым право граждан на получение правдивой, точной и достоверной информации.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56.</w:t>
      </w:r>
      <w:r w:rsidRPr="001479A4">
        <w:rPr>
          <w:lang w:val="ru-RU"/>
        </w:rPr>
        <w:tab/>
      </w:r>
      <w:r w:rsidRPr="001479A4">
        <w:rPr>
          <w:b/>
          <w:lang w:val="ru-RU"/>
        </w:rPr>
        <w:t>Г-н Телин</w:t>
      </w:r>
      <w:r w:rsidRPr="001479A4">
        <w:rPr>
          <w:lang w:val="ru-RU"/>
        </w:rPr>
        <w:t xml:space="preserve"> сожалеет по поводу того, что он не знает и не понимает испанского языка, из-за чего он упустил из виду некоторые моменты, на которые делегация указала в своих письменных ответах. Он говорит, что Аргентина является не только государством</w:t>
      </w:r>
      <w:r w:rsidR="00EC2A6C" w:rsidRPr="001479A4">
        <w:rPr>
          <w:lang w:val="ru-RU"/>
        </w:rPr>
        <w:t xml:space="preserve"> – </w:t>
      </w:r>
      <w:r w:rsidRPr="001479A4">
        <w:rPr>
          <w:lang w:val="ru-RU"/>
        </w:rPr>
        <w:t>участником Пакта, но и видным членом Генеральной Ассамблеи. О</w:t>
      </w:r>
      <w:r w:rsidR="00EC2A6C" w:rsidRPr="001479A4">
        <w:rPr>
          <w:lang w:val="ru-RU"/>
        </w:rPr>
        <w:t>ратор</w:t>
      </w:r>
      <w:r w:rsidRPr="001479A4">
        <w:rPr>
          <w:lang w:val="ru-RU"/>
        </w:rPr>
        <w:t xml:space="preserve"> надеется, что для исправления ситуации с переводом рабочих документов будут приложены все усилия</w:t>
      </w:r>
      <w:r w:rsidR="00EC2A6C" w:rsidRPr="001479A4">
        <w:rPr>
          <w:lang w:val="ru-RU"/>
        </w:rPr>
        <w:t>,</w:t>
      </w:r>
      <w:r w:rsidRPr="001479A4">
        <w:rPr>
          <w:lang w:val="ru-RU"/>
        </w:rPr>
        <w:t xml:space="preserve"> с тем чтобы все члены Комитета могли принимать активное участие в обсуждении будущих периодических докладов государства-участника.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57.</w:t>
      </w:r>
      <w:r w:rsidRPr="001479A4">
        <w:rPr>
          <w:lang w:val="ru-RU"/>
        </w:rPr>
        <w:tab/>
        <w:t>Несмотря на представленн</w:t>
      </w:r>
      <w:r w:rsidR="00EC2A6C" w:rsidRPr="001479A4">
        <w:rPr>
          <w:lang w:val="ru-RU"/>
        </w:rPr>
        <w:t>ы</w:t>
      </w:r>
      <w:r w:rsidRPr="001479A4">
        <w:rPr>
          <w:lang w:val="ru-RU"/>
        </w:rPr>
        <w:t xml:space="preserve">й делегацией большой объем подробной информации о мерах, принятых для улучшения положения женщин в Аргентине, в том числе о работе </w:t>
      </w:r>
      <w:r w:rsidR="00EC2A6C" w:rsidRPr="001479A4">
        <w:rPr>
          <w:lang w:val="ru-RU"/>
        </w:rPr>
        <w:t>Отдела</w:t>
      </w:r>
      <w:r w:rsidRPr="001479A4">
        <w:rPr>
          <w:lang w:val="ru-RU"/>
        </w:rPr>
        <w:t xml:space="preserve"> по </w:t>
      </w:r>
      <w:r w:rsidR="00EC2A6C" w:rsidRPr="001479A4">
        <w:rPr>
          <w:lang w:val="ru-RU"/>
        </w:rPr>
        <w:t xml:space="preserve">рассмотрению дел о </w:t>
      </w:r>
      <w:r w:rsidRPr="001479A4">
        <w:rPr>
          <w:lang w:val="ru-RU"/>
        </w:rPr>
        <w:t>насили</w:t>
      </w:r>
      <w:r w:rsidR="00EC2A6C" w:rsidRPr="001479A4">
        <w:rPr>
          <w:lang w:val="ru-RU"/>
        </w:rPr>
        <w:t>и</w:t>
      </w:r>
      <w:r w:rsidRPr="001479A4">
        <w:rPr>
          <w:lang w:val="ru-RU"/>
        </w:rPr>
        <w:t xml:space="preserve"> в семье, связанной с оказанием медицинской и правовой помощи жертвам насилия, необходимо сделать еще больше для обеспечения равной защиты женщин по смыслу статьи</w:t>
      </w:r>
      <w:r w:rsidR="00EC2A6C" w:rsidRPr="001479A4">
        <w:rPr>
          <w:lang w:val="ru-RU"/>
        </w:rPr>
        <w:t> </w:t>
      </w:r>
      <w:r w:rsidRPr="001479A4">
        <w:rPr>
          <w:lang w:val="ru-RU"/>
        </w:rPr>
        <w:t>3 Пакта. Вызывает сожаление</w:t>
      </w:r>
      <w:r w:rsidR="00EC2A6C" w:rsidRPr="001479A4">
        <w:rPr>
          <w:lang w:val="ru-RU"/>
        </w:rPr>
        <w:t xml:space="preserve"> тот факт</w:t>
      </w:r>
      <w:r w:rsidRPr="001479A4">
        <w:rPr>
          <w:lang w:val="ru-RU"/>
        </w:rPr>
        <w:t xml:space="preserve">, что законодательство, изначально призванное обеспечить использование </w:t>
      </w:r>
      <w:r w:rsidR="00EC2A6C" w:rsidRPr="001479A4">
        <w:rPr>
          <w:lang w:val="ru-RU"/>
        </w:rPr>
        <w:t>"</w:t>
      </w:r>
      <w:r w:rsidRPr="001479A4">
        <w:rPr>
          <w:lang w:val="ru-RU"/>
        </w:rPr>
        <w:t>целостного подхода</w:t>
      </w:r>
      <w:r w:rsidR="00EC2A6C" w:rsidRPr="001479A4">
        <w:rPr>
          <w:lang w:val="ru-RU"/>
        </w:rPr>
        <w:t>"</w:t>
      </w:r>
      <w:r w:rsidRPr="001479A4">
        <w:rPr>
          <w:lang w:val="ru-RU"/>
        </w:rPr>
        <w:t xml:space="preserve"> для решения проблемы насилия в отношении женщин, в действительности не соблюдается из-за отсутствия подзаконных актов и положений, необходимых для ее применения по всей территории Аргентины. Далее, о</w:t>
      </w:r>
      <w:r w:rsidR="00EC2A6C" w:rsidRPr="001479A4">
        <w:rPr>
          <w:lang w:val="ru-RU"/>
        </w:rPr>
        <w:t>ратор</w:t>
      </w:r>
      <w:r w:rsidRPr="001479A4">
        <w:rPr>
          <w:lang w:val="ru-RU"/>
        </w:rPr>
        <w:t xml:space="preserve"> отмечает отсутствие национальных статистических данных о масштабах насилия в отношении женщин. Комитет хотел бы знать, намерено ли правительство начать составление таких данных с учетом того, что они являются важными инструментами, с помощью которых государство-участник может оценивать влияние действующего законодательства. О</w:t>
      </w:r>
      <w:r w:rsidR="00EC2A6C" w:rsidRPr="001479A4">
        <w:rPr>
          <w:lang w:val="ru-RU"/>
        </w:rPr>
        <w:t>ратор</w:t>
      </w:r>
      <w:r w:rsidRPr="001479A4">
        <w:rPr>
          <w:lang w:val="ru-RU"/>
        </w:rPr>
        <w:t xml:space="preserve"> просит делегацию подтвердить, действительно ли 90 процентов актов насилия в отношении женщин было совершено лицами, знакомыми с жертвой. По данным </w:t>
      </w:r>
      <w:r w:rsidR="00EC2A6C" w:rsidRPr="001479A4">
        <w:rPr>
          <w:lang w:val="ru-RU"/>
        </w:rPr>
        <w:t xml:space="preserve">Отдела </w:t>
      </w:r>
      <w:r w:rsidRPr="001479A4">
        <w:rPr>
          <w:lang w:val="ru-RU"/>
        </w:rPr>
        <w:t xml:space="preserve">по </w:t>
      </w:r>
      <w:r w:rsidR="00EC2A6C" w:rsidRPr="001479A4">
        <w:rPr>
          <w:lang w:val="ru-RU"/>
        </w:rPr>
        <w:t xml:space="preserve">рассмотрению дел о </w:t>
      </w:r>
      <w:r w:rsidRPr="001479A4">
        <w:rPr>
          <w:lang w:val="ru-RU"/>
        </w:rPr>
        <w:t>насили</w:t>
      </w:r>
      <w:r w:rsidR="00EC2A6C" w:rsidRPr="001479A4">
        <w:rPr>
          <w:lang w:val="ru-RU"/>
        </w:rPr>
        <w:t>и</w:t>
      </w:r>
      <w:r w:rsidRPr="001479A4">
        <w:rPr>
          <w:lang w:val="ru-RU"/>
        </w:rPr>
        <w:t xml:space="preserve"> в семье, в уголовные суды Буэн</w:t>
      </w:r>
      <w:r w:rsidR="00EC2A6C" w:rsidRPr="001479A4">
        <w:rPr>
          <w:lang w:val="ru-RU"/>
        </w:rPr>
        <w:t>ос-Айреса было передано около 3</w:t>
      </w:r>
      <w:r w:rsidRPr="001479A4">
        <w:rPr>
          <w:lang w:val="ru-RU"/>
        </w:rPr>
        <w:t>500 дел, связанных с жестоким обращением и другими формами насилия в отношении женщин. О</w:t>
      </w:r>
      <w:r w:rsidR="00EC2A6C" w:rsidRPr="001479A4">
        <w:rPr>
          <w:lang w:val="ru-RU"/>
        </w:rPr>
        <w:t>ратор</w:t>
      </w:r>
      <w:r w:rsidRPr="001479A4">
        <w:rPr>
          <w:lang w:val="ru-RU"/>
        </w:rPr>
        <w:t xml:space="preserve"> интересуется, какой процент лиц, представших перед этими судами, был осужден, намерено ли правительство расширить юрисдикцию </w:t>
      </w:r>
      <w:r w:rsidR="00EC2A6C" w:rsidRPr="001479A4">
        <w:rPr>
          <w:lang w:val="ru-RU"/>
        </w:rPr>
        <w:t>Отдела</w:t>
      </w:r>
      <w:r w:rsidRPr="001479A4">
        <w:rPr>
          <w:lang w:val="ru-RU"/>
        </w:rPr>
        <w:t xml:space="preserve"> за пределы Буэнос-Айреса и</w:t>
      </w:r>
      <w:r w:rsidR="003E2E04">
        <w:rPr>
          <w:lang w:val="ru-RU"/>
        </w:rPr>
        <w:t>,</w:t>
      </w:r>
      <w:r w:rsidRPr="001479A4">
        <w:rPr>
          <w:lang w:val="ru-RU"/>
        </w:rPr>
        <w:t xml:space="preserve"> если да, в какие сроки это предполагается сделать.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58.</w:t>
      </w:r>
      <w:r w:rsidRPr="001479A4">
        <w:rPr>
          <w:lang w:val="ru-RU"/>
        </w:rPr>
        <w:tab/>
        <w:t>О</w:t>
      </w:r>
      <w:r w:rsidR="00EC2A6C" w:rsidRPr="001479A4">
        <w:rPr>
          <w:lang w:val="ru-RU"/>
        </w:rPr>
        <w:t>ратор</w:t>
      </w:r>
      <w:r w:rsidRPr="001479A4">
        <w:rPr>
          <w:lang w:val="ru-RU"/>
        </w:rPr>
        <w:t xml:space="preserve"> обращает внимание делегации на вопрос</w:t>
      </w:r>
      <w:r w:rsidR="00EC2A6C" w:rsidRPr="001479A4">
        <w:rPr>
          <w:lang w:val="ru-RU"/>
        </w:rPr>
        <w:t> </w:t>
      </w:r>
      <w:r w:rsidRPr="001479A4">
        <w:rPr>
          <w:lang w:val="ru-RU"/>
        </w:rPr>
        <w:t xml:space="preserve">6 перечня вопросов, касающийся мер, направленных на расширение участия женщин из уязвимых групп в общественной жизни и обеспечения их доступа к правосудию. Как представляется, в стране ощущается сильная политическая воля и поддержка программы </w:t>
      </w:r>
      <w:r w:rsidR="003C4933" w:rsidRPr="001479A4">
        <w:rPr>
          <w:lang w:val="ru-RU"/>
        </w:rPr>
        <w:t>"Пачакутик"</w:t>
      </w:r>
      <w:r w:rsidRPr="001479A4">
        <w:rPr>
          <w:lang w:val="ru-RU"/>
        </w:rPr>
        <w:t xml:space="preserve">, осуществляемой под эгидой Национального института по борьбе с дискриминацией, ксенофобией и расизмом (ИНАДИ) и направленной на содействие активному участию организаций коренных женщин в разработке государственной политики и контроле за осуществлением медицинских и социальных программ в общинах коренного населения. </w:t>
      </w:r>
      <w:r w:rsidR="003C4933" w:rsidRPr="001479A4">
        <w:rPr>
          <w:lang w:val="ru-RU"/>
        </w:rPr>
        <w:t>Оратору</w:t>
      </w:r>
      <w:r w:rsidRPr="001479A4">
        <w:rPr>
          <w:lang w:val="ru-RU"/>
        </w:rPr>
        <w:t xml:space="preserve"> было бы любопытно узнать, были ли на эти цели выделены достаточные ресурсы и какие инструменты предполагается использовать для оценки результатов программы </w:t>
      </w:r>
      <w:r w:rsidR="003C4933" w:rsidRPr="001479A4">
        <w:rPr>
          <w:lang w:val="ru-RU"/>
        </w:rPr>
        <w:t>"Пачакутик"</w:t>
      </w:r>
      <w:r w:rsidRPr="001479A4">
        <w:rPr>
          <w:lang w:val="ru-RU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59.</w:t>
      </w:r>
      <w:r w:rsidRPr="001479A4">
        <w:rPr>
          <w:lang w:val="ru-RU"/>
        </w:rPr>
        <w:tab/>
        <w:t>Несмотря на то что</w:t>
      </w:r>
      <w:r w:rsidR="00492AFE" w:rsidRPr="001479A4">
        <w:rPr>
          <w:lang w:val="ru-RU"/>
        </w:rPr>
        <w:t xml:space="preserve"> согласно статье</w:t>
      </w:r>
      <w:r w:rsidR="00492AFE" w:rsidRPr="001479A4">
        <w:rPr>
          <w:lang w:val="en-US"/>
        </w:rPr>
        <w:t> </w:t>
      </w:r>
      <w:r w:rsidRPr="001479A4">
        <w:rPr>
          <w:lang w:val="ru-RU"/>
        </w:rPr>
        <w:t>86 Уголовного кодекса аборты при определенных условиях, таких как беременность в результате изнасилования или наличие медицинских показаний, не считаются уголовно наказуемыми деяниями, суды несколько сужают толкование этой статьи. Так, прерывание беременности, явившейся результатом изнасилования, считается допустимым только для жертв-инвалидов; это обусловлено сложившимся в обществе негативным отношением к абортам, обусловленным культурными и религиозными факторами. Очевидно, что специалисты, защищающие женщин или помогающие им сделать не запрещенный законом аборт, традиционно подвергаются преследованиям и угрозам. Государство-участник обязано устранить все оставшиеся препятствия и ускорить процесс принятия более либерального проекта реформ, который</w:t>
      </w:r>
      <w:r w:rsidR="00FE3148" w:rsidRPr="001479A4">
        <w:rPr>
          <w:lang w:val="ru-RU"/>
        </w:rPr>
        <w:t xml:space="preserve"> </w:t>
      </w:r>
      <w:r w:rsidRPr="001479A4">
        <w:rPr>
          <w:lang w:val="ru-RU"/>
        </w:rPr>
        <w:t xml:space="preserve">в течение довольно длительного периода времени рассматривается </w:t>
      </w:r>
      <w:r w:rsidR="00492AFE" w:rsidRPr="001479A4">
        <w:rPr>
          <w:lang w:val="ru-RU"/>
        </w:rPr>
        <w:t>М</w:t>
      </w:r>
      <w:r w:rsidRPr="001479A4">
        <w:rPr>
          <w:lang w:val="ru-RU"/>
        </w:rPr>
        <w:t>инистерством юстиции. В связи с этим о</w:t>
      </w:r>
      <w:r w:rsidR="00492AFE" w:rsidRPr="001479A4">
        <w:rPr>
          <w:lang w:val="ru-RU"/>
        </w:rPr>
        <w:t>ратор</w:t>
      </w:r>
      <w:r w:rsidRPr="001479A4">
        <w:rPr>
          <w:lang w:val="ru-RU"/>
        </w:rPr>
        <w:t xml:space="preserve"> хотел бы знать, был ли разработан план действий с этой целью и в какие сроки планируется внести в Кодекс соответствующую поправку.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60.</w:t>
      </w:r>
      <w:r w:rsidRPr="001479A4">
        <w:rPr>
          <w:lang w:val="ru-RU"/>
        </w:rPr>
        <w:tab/>
        <w:t xml:space="preserve">Применение меры наказания в виде содержания под стражей до суда в качестве общего правила, </w:t>
      </w:r>
      <w:r w:rsidR="003E2E04">
        <w:rPr>
          <w:lang w:val="ru-RU"/>
        </w:rPr>
        <w:t>а не</w:t>
      </w:r>
      <w:r w:rsidRPr="001479A4">
        <w:rPr>
          <w:lang w:val="ru-RU"/>
        </w:rPr>
        <w:t xml:space="preserve"> исключения несовместимо с положениями статьи 14 Пакта. Отмечая представленные делегацией сведения о том, как она пытается разрешить это противоречие путем развития прецедентного права, о</w:t>
      </w:r>
      <w:r w:rsidR="00492AFE" w:rsidRPr="001479A4">
        <w:rPr>
          <w:lang w:val="ru-RU"/>
        </w:rPr>
        <w:t>ратор</w:t>
      </w:r>
      <w:r w:rsidRPr="001479A4">
        <w:rPr>
          <w:lang w:val="ru-RU"/>
        </w:rPr>
        <w:t xml:space="preserve"> </w:t>
      </w:r>
      <w:r w:rsidR="003E2E04">
        <w:rPr>
          <w:lang w:val="ru-RU"/>
        </w:rPr>
        <w:t>подчеркивает</w:t>
      </w:r>
      <w:r w:rsidRPr="001479A4">
        <w:rPr>
          <w:lang w:val="ru-RU"/>
        </w:rPr>
        <w:t>, что реформа прецедентного права является долгим процессом. Правительству Аргентины важно ускорить процесс приведения действующего законодательства в соответствие с Пактом. О</w:t>
      </w:r>
      <w:r w:rsidR="00492AFE" w:rsidRPr="001479A4">
        <w:rPr>
          <w:lang w:val="ru-RU"/>
        </w:rPr>
        <w:t>ратор</w:t>
      </w:r>
      <w:r w:rsidRPr="001479A4">
        <w:rPr>
          <w:lang w:val="ru-RU"/>
        </w:rPr>
        <w:t xml:space="preserve"> хотел бы получить разъяснения относительно намерений государства-участника в этой связи.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61.</w:t>
      </w:r>
      <w:r w:rsidRPr="001479A4">
        <w:rPr>
          <w:lang w:val="ru-RU"/>
        </w:rPr>
        <w:tab/>
        <w:t>Отмечая факт сокращения числа судей Верховного суда в общем контексте общенациональной реформы и укрепления судебных органов в период после 2003 года, о</w:t>
      </w:r>
      <w:r w:rsidR="00492AFE" w:rsidRPr="001479A4">
        <w:rPr>
          <w:lang w:val="ru-RU"/>
        </w:rPr>
        <w:t>ратор</w:t>
      </w:r>
      <w:r w:rsidRPr="001479A4">
        <w:rPr>
          <w:lang w:val="ru-RU"/>
        </w:rPr>
        <w:t xml:space="preserve"> просит делегацию пояснить роль сената в назначении и увольнении судей Верховного суда при новом режиме. Существует ли официальный порядок для возбуждения процедуры импичмента в отношении этих судей?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62.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Г-н Ривас Посада</w:t>
      </w:r>
      <w:r w:rsidRPr="001479A4">
        <w:rPr>
          <w:lang w:val="ru-RU"/>
        </w:rPr>
        <w:t xml:space="preserve"> говорит, что причины волны насилия, накрывшей страну в период с июля 2007 года по июнь 2008 года, не ясны. Он напоминает о конкретном вопросе Комитета, касающемся масштабов насилия или чрезмерного применения силы органами полиции, и просит представить более подробную информацию о компенсации, предоставленной жертвам якобы имевшего место насилия в тюрьмах. Как представляется, данные государством-участником объяснения относительно условий содержания в тюрьмах преуменьшают существующие проблемы, такие как переполненность тюрем, расположенных в городской черте Буэнос-Айреса. </w:t>
      </w:r>
      <w:r w:rsidR="00A06A56" w:rsidRPr="001479A4">
        <w:rPr>
          <w:lang w:val="ru-RU"/>
        </w:rPr>
        <w:t>Оратору</w:t>
      </w:r>
      <w:r w:rsidRPr="001479A4">
        <w:rPr>
          <w:lang w:val="ru-RU"/>
        </w:rPr>
        <w:t xml:space="preserve"> было бы интересно знать, характерны ли эти статистические данные для остальной территории страны и может ли Комитет считать, что оставшиеся проблемные вопросы в других районах Аргентины находятся под контролем властей. Рассматривались ли государством-участником альтернативы тюремному заключению</w:t>
      </w:r>
      <w:r w:rsidR="00A06A56" w:rsidRPr="001479A4">
        <w:rPr>
          <w:lang w:val="ru-RU"/>
        </w:rPr>
        <w:t xml:space="preserve">, с тем </w:t>
      </w:r>
      <w:r w:rsidRPr="001479A4">
        <w:rPr>
          <w:lang w:val="ru-RU"/>
        </w:rPr>
        <w:t xml:space="preserve">чтобы ослабить бремя, лежащее на плечах тюремной системы?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63.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Г-жа Ма</w:t>
      </w:r>
      <w:r w:rsidR="0049333E" w:rsidRPr="001479A4">
        <w:rPr>
          <w:b/>
          <w:bCs/>
          <w:lang w:val="ru-RU"/>
        </w:rPr>
        <w:t>й</w:t>
      </w:r>
      <w:r w:rsidRPr="001479A4">
        <w:rPr>
          <w:b/>
          <w:bCs/>
          <w:lang w:val="ru-RU"/>
        </w:rPr>
        <w:t>одина</w:t>
      </w:r>
      <w:r w:rsidRPr="001479A4">
        <w:rPr>
          <w:lang w:val="ru-RU"/>
        </w:rPr>
        <w:t xml:space="preserve"> говорит, что она также не смогла полностью понять письменные ответы из-за того, что текст не был переведен на английский язык; вместе с тем дополнительные сведения, представленные членами делегации в их устных заявлениях, были весьма полезными.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64.</w:t>
      </w:r>
      <w:r w:rsidRPr="001479A4">
        <w:rPr>
          <w:lang w:val="ru-RU"/>
        </w:rPr>
        <w:tab/>
        <w:t>Между тем, что касается вопроса</w:t>
      </w:r>
      <w:r w:rsidR="0049333E" w:rsidRPr="001479A4">
        <w:rPr>
          <w:lang w:val="ru-RU"/>
        </w:rPr>
        <w:t> </w:t>
      </w:r>
      <w:r w:rsidRPr="001479A4">
        <w:rPr>
          <w:lang w:val="ru-RU"/>
        </w:rPr>
        <w:t>9 перечня вопросов, то о</w:t>
      </w:r>
      <w:r w:rsidR="0049333E" w:rsidRPr="001479A4">
        <w:rPr>
          <w:lang w:val="ru-RU"/>
        </w:rPr>
        <w:t>ратор</w:t>
      </w:r>
      <w:r w:rsidRPr="001479A4">
        <w:rPr>
          <w:lang w:val="ru-RU"/>
        </w:rPr>
        <w:t xml:space="preserve"> говорит, что информация о количестве жалоб в связи с пытками или жестоким обращением со стороны сотрудников правоохранительных органов является неполной, в то время как сведения об имеющихся у жертв пыток средствах защиты, мерах по расследованию жалоб, наказании </w:t>
      </w:r>
      <w:r w:rsidR="0049333E" w:rsidRPr="001479A4">
        <w:rPr>
          <w:lang w:val="ru-RU"/>
        </w:rPr>
        <w:t>виновных в совершении пыток лиц</w:t>
      </w:r>
      <w:r w:rsidRPr="001479A4">
        <w:rPr>
          <w:lang w:val="ru-RU"/>
        </w:rPr>
        <w:t xml:space="preserve"> или создании национального реестра дел, связанных с пытками, вообще отсутствуют. Даже хотя Комитет и был проинформирован о трех законопроектах, находящихся на рассмотрении Национального конгресса и касающихся создания и функционирования национального механизма по предупреждению пыток, никаких сведений о прогрессе с их принятием</w:t>
      </w:r>
      <w:r w:rsidR="00FD186E">
        <w:rPr>
          <w:lang w:val="ru-RU"/>
        </w:rPr>
        <w:t>,</w:t>
      </w:r>
      <w:r w:rsidRPr="001479A4">
        <w:rPr>
          <w:lang w:val="ru-RU"/>
        </w:rPr>
        <w:t xml:space="preserve"> или о каком-либо намерении привлечь гражданское общество к их обсуждению</w:t>
      </w:r>
      <w:r w:rsidR="00FD186E">
        <w:rPr>
          <w:lang w:val="ru-RU"/>
        </w:rPr>
        <w:t>,</w:t>
      </w:r>
      <w:r w:rsidRPr="001479A4">
        <w:rPr>
          <w:lang w:val="ru-RU"/>
        </w:rPr>
        <w:t xml:space="preserve"> или о мерах по обеспечению независимости этого механизма</w:t>
      </w:r>
      <w:r w:rsidR="0049333E" w:rsidRPr="001479A4">
        <w:rPr>
          <w:lang w:val="ru-RU"/>
        </w:rPr>
        <w:t>,</w:t>
      </w:r>
      <w:r w:rsidRPr="001479A4">
        <w:rPr>
          <w:lang w:val="ru-RU"/>
        </w:rPr>
        <w:t xml:space="preserve"> после того как он начнет функционировать, представлено не было. </w:t>
      </w:r>
      <w:r w:rsidR="0049333E" w:rsidRPr="001479A4">
        <w:rPr>
          <w:lang w:val="ru-RU"/>
        </w:rPr>
        <w:t>Оратору</w:t>
      </w:r>
      <w:r w:rsidRPr="001479A4">
        <w:rPr>
          <w:lang w:val="ru-RU"/>
        </w:rPr>
        <w:t xml:space="preserve"> также было бы любопытно узнать, как можно было бы обеспечить эффективную координацию усилий федеральной системы и провинциальных органов по наблюдению за обстановкой в местах лишения свободы.</w:t>
      </w:r>
    </w:p>
    <w:p w:rsidR="0031110C" w:rsidRPr="001479A4" w:rsidRDefault="0031110C">
      <w:pPr>
        <w:pStyle w:val="DualTxt"/>
      </w:pPr>
      <w:r w:rsidRPr="001479A4">
        <w:rPr>
          <w:lang w:val="ru-RU"/>
        </w:rPr>
        <w:t>65.</w:t>
      </w:r>
      <w:r w:rsidRPr="001479A4">
        <w:rPr>
          <w:lang w:val="ru-RU"/>
        </w:rPr>
        <w:tab/>
        <w:t>Что касается вопроса</w:t>
      </w:r>
      <w:r w:rsidR="0049333E" w:rsidRPr="001479A4">
        <w:rPr>
          <w:lang w:val="ru-RU"/>
        </w:rPr>
        <w:t> </w:t>
      </w:r>
      <w:r w:rsidRPr="001479A4">
        <w:rPr>
          <w:lang w:val="ru-RU"/>
        </w:rPr>
        <w:t xml:space="preserve">11 перечня вопросов, то </w:t>
      </w:r>
      <w:r w:rsidR="0049333E" w:rsidRPr="001479A4">
        <w:rPr>
          <w:lang w:val="ru-RU"/>
        </w:rPr>
        <w:t>оратор</w:t>
      </w:r>
      <w:r w:rsidRPr="001479A4">
        <w:rPr>
          <w:lang w:val="ru-RU"/>
        </w:rPr>
        <w:t xml:space="preserve"> хотела бы получить дополнительную информацию об инициативах по обеспечению соблюдения решения Верховного суда о содержании под стражей до суда, а также более подробные статистические данные. Она просит делегацию представить дальнейшую информацию о средствах защиты и высказать свои соображения относительно реформы Уголовно-процессуального кодекса Буэнос-Айреса от декабря 2008 года, которая, по сообщениям, способствовала проведению ре</w:t>
      </w:r>
      <w:r w:rsidR="0049333E" w:rsidRPr="001479A4">
        <w:rPr>
          <w:lang w:val="ru-RU"/>
        </w:rPr>
        <w:t>г</w:t>
      </w:r>
      <w:r w:rsidRPr="001479A4">
        <w:rPr>
          <w:lang w:val="ru-RU"/>
        </w:rPr>
        <w:t>рессивной политики. Правда ли, что в настоящее время содержание под стражей до суда является более распространенной практикой, чем ранее, и насколько принятие новых положений, таких как статья 293 Уголовно-процессуального кодекса, сообразуется с Пактом?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66.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Г-жа Моток</w:t>
      </w:r>
      <w:r w:rsidRPr="001479A4">
        <w:rPr>
          <w:lang w:val="ru-RU"/>
        </w:rPr>
        <w:t xml:space="preserve"> говорит, что она имела возможность своими глазами убедиться в том, насколько важную роль Аргентина играет на международной арене, особенно в том, что касается ее опыта в области генетики. О</w:t>
      </w:r>
      <w:r w:rsidR="0049333E" w:rsidRPr="001479A4">
        <w:rPr>
          <w:lang w:val="ru-RU"/>
        </w:rPr>
        <w:t>ратор</w:t>
      </w:r>
      <w:r w:rsidRPr="001479A4">
        <w:rPr>
          <w:lang w:val="ru-RU"/>
        </w:rPr>
        <w:t xml:space="preserve"> просит пояснить вопросы, касающиеся статьи 8 Пакта. Ссылаясь на по</w:t>
      </w:r>
      <w:r w:rsidR="00FD186E">
        <w:rPr>
          <w:lang w:val="ru-RU"/>
        </w:rPr>
        <w:t>ложения Уголовного кодекса 2007 </w:t>
      </w:r>
      <w:r w:rsidRPr="001479A4">
        <w:rPr>
          <w:lang w:val="ru-RU"/>
        </w:rPr>
        <w:t xml:space="preserve">года, она выражает властям Аргентины признательность за признание трудностей с доказыванием </w:t>
      </w:r>
      <w:r w:rsidR="0049333E" w:rsidRPr="001479A4">
        <w:rPr>
          <w:lang w:val="ru-RU"/>
        </w:rPr>
        <w:t>"</w:t>
      </w:r>
      <w:r w:rsidRPr="001479A4">
        <w:rPr>
          <w:lang w:val="ru-RU"/>
        </w:rPr>
        <w:t>отсутствия согласия</w:t>
      </w:r>
      <w:r w:rsidR="0049333E" w:rsidRPr="001479A4">
        <w:rPr>
          <w:lang w:val="ru-RU"/>
        </w:rPr>
        <w:t>"</w:t>
      </w:r>
      <w:r w:rsidRPr="001479A4">
        <w:rPr>
          <w:lang w:val="ru-RU"/>
        </w:rPr>
        <w:t xml:space="preserve"> для того, чтобы некоторые действия можно было квалифицировать как торговлю людьми или для принятия мер для борьбы с ней. </w:t>
      </w:r>
      <w:r w:rsidR="00FD186E">
        <w:rPr>
          <w:lang w:val="ru-RU"/>
        </w:rPr>
        <w:t>Оратору</w:t>
      </w:r>
      <w:r w:rsidRPr="001479A4">
        <w:rPr>
          <w:lang w:val="ru-RU"/>
        </w:rPr>
        <w:t xml:space="preserve"> хотелось бы получить дополнительную информацию о принятии необходимых законодательных поправок в этой связи. Помимо этого</w:t>
      </w:r>
      <w:r w:rsidR="0049333E" w:rsidRPr="001479A4">
        <w:rPr>
          <w:lang w:val="ru-RU"/>
        </w:rPr>
        <w:t>,</w:t>
      </w:r>
      <w:r w:rsidRPr="001479A4">
        <w:rPr>
          <w:lang w:val="ru-RU"/>
        </w:rPr>
        <w:t xml:space="preserve"> о</w:t>
      </w:r>
      <w:r w:rsidR="0049333E" w:rsidRPr="001479A4">
        <w:rPr>
          <w:lang w:val="ru-RU"/>
        </w:rPr>
        <w:t>ратор</w:t>
      </w:r>
      <w:r w:rsidRPr="001479A4">
        <w:rPr>
          <w:lang w:val="ru-RU"/>
        </w:rPr>
        <w:t xml:space="preserve"> напоминает, что Национальный институт по борьбе с дискриминацией, ксенофобией и расизмом представил на рассмотрение Национального конгресса проект закона о торговле людьми. Она спрашивает, какие меры были приняты в отношении нового проекта поправки к </w:t>
      </w:r>
      <w:r w:rsidR="00FD186E">
        <w:rPr>
          <w:lang w:val="ru-RU"/>
        </w:rPr>
        <w:t>З</w:t>
      </w:r>
      <w:r w:rsidRPr="001479A4">
        <w:rPr>
          <w:lang w:val="ru-RU"/>
        </w:rPr>
        <w:t>акону №</w:t>
      </w:r>
      <w:r w:rsidR="00A067A0" w:rsidRPr="001479A4">
        <w:rPr>
          <w:lang w:val="ru-RU"/>
        </w:rPr>
        <w:t> </w:t>
      </w:r>
      <w:r w:rsidRPr="001479A4">
        <w:rPr>
          <w:lang w:val="ru-RU"/>
        </w:rPr>
        <w:t>26364, который был позднее представлен Институтом.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67.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 xml:space="preserve">Сэр Найджел </w:t>
      </w:r>
      <w:r w:rsidRPr="001479A4">
        <w:rPr>
          <w:b/>
          <w:lang w:val="ru-RU"/>
        </w:rPr>
        <w:t>Родли</w:t>
      </w:r>
      <w:r w:rsidRPr="001479A4">
        <w:rPr>
          <w:lang w:val="ru-RU"/>
        </w:rPr>
        <w:t xml:space="preserve"> напоминает о знаменательном событии, происшедш</w:t>
      </w:r>
      <w:r w:rsidR="00A067A0" w:rsidRPr="001479A4">
        <w:rPr>
          <w:lang w:val="ru-RU"/>
        </w:rPr>
        <w:t>е</w:t>
      </w:r>
      <w:r w:rsidRPr="001479A4">
        <w:rPr>
          <w:lang w:val="ru-RU"/>
        </w:rPr>
        <w:t>м 25 лет назад, когда представитель Аргентины в Комиссии Организации Объединенных Наций по правам человека предложил назначить Специального докладчика Организации Объединенных Наций по вопросу о пытках и других жестких, бесчеловечных или унижающих достоинство видах наказания и обращения. Этот представитель, который ранее сам бежал из стран</w:t>
      </w:r>
      <w:r w:rsidR="00A067A0" w:rsidRPr="001479A4">
        <w:rPr>
          <w:lang w:val="ru-RU"/>
        </w:rPr>
        <w:t>ы</w:t>
      </w:r>
      <w:r w:rsidRPr="001479A4">
        <w:rPr>
          <w:lang w:val="ru-RU"/>
        </w:rPr>
        <w:t xml:space="preserve">, спасаясь от преследований репрессивного военного диктаторского режима, выступил с инициативой по вопросу, являвшемуся одним из родимых пятен режима, от которого ему пришлось бежать.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68.</w:t>
      </w:r>
      <w:r w:rsidRPr="001479A4">
        <w:rPr>
          <w:lang w:val="ru-RU"/>
        </w:rPr>
        <w:tab/>
        <w:t xml:space="preserve">Тем печальнее было узнать из сообщений НПО, что практика пыток на различных этапах содержания под стражей приобрела в аргентинских тюрьмах </w:t>
      </w:r>
      <w:r w:rsidR="00E4367D" w:rsidRPr="001479A4">
        <w:rPr>
          <w:lang w:val="ru-RU"/>
        </w:rPr>
        <w:t>систематическ</w:t>
      </w:r>
      <w:r w:rsidR="00E4367D">
        <w:rPr>
          <w:lang w:val="ru-RU"/>
        </w:rPr>
        <w:t>ий</w:t>
      </w:r>
      <w:r w:rsidR="00E4367D" w:rsidRPr="001479A4">
        <w:rPr>
          <w:lang w:val="ru-RU"/>
        </w:rPr>
        <w:t xml:space="preserve"> </w:t>
      </w:r>
      <w:r w:rsidRPr="001479A4">
        <w:rPr>
          <w:lang w:val="ru-RU"/>
        </w:rPr>
        <w:t>характер. О</w:t>
      </w:r>
      <w:r w:rsidR="00911BF9" w:rsidRPr="001479A4">
        <w:rPr>
          <w:lang w:val="ru-RU"/>
        </w:rPr>
        <w:t xml:space="preserve">ратор </w:t>
      </w:r>
      <w:r w:rsidRPr="001479A4">
        <w:rPr>
          <w:lang w:val="ru-RU"/>
        </w:rPr>
        <w:t>просит делегацию дать свою оценку масштабов этой проблемы, поскольку в четвертом периодическом докладе и ответах</w:t>
      </w:r>
      <w:r w:rsidR="00911BF9" w:rsidRPr="001479A4">
        <w:rPr>
          <w:lang w:val="ru-RU"/>
        </w:rPr>
        <w:t xml:space="preserve"> на вопросы</w:t>
      </w:r>
      <w:r w:rsidRPr="001479A4">
        <w:rPr>
          <w:lang w:val="ru-RU"/>
        </w:rPr>
        <w:t xml:space="preserve"> не затрагива</w:t>
      </w:r>
      <w:r w:rsidR="00911BF9" w:rsidRPr="001479A4">
        <w:rPr>
          <w:lang w:val="ru-RU"/>
        </w:rPr>
        <w:t>е</w:t>
      </w:r>
      <w:r w:rsidRPr="001479A4">
        <w:rPr>
          <w:lang w:val="ru-RU"/>
        </w:rPr>
        <w:t>тся</w:t>
      </w:r>
      <w:r w:rsidR="00911BF9" w:rsidRPr="001479A4">
        <w:rPr>
          <w:lang w:val="ru-RU"/>
        </w:rPr>
        <w:t xml:space="preserve"> ситуация на местном уровне</w:t>
      </w:r>
      <w:r w:rsidRPr="001479A4">
        <w:rPr>
          <w:lang w:val="ru-RU"/>
        </w:rPr>
        <w:t>. Он хотел бы понять причину данной проблемы с учетом того, что государство-участник прилагает все усилия для принятия надлежащего законодательства. О</w:t>
      </w:r>
      <w:r w:rsidR="00911BF9" w:rsidRPr="001479A4">
        <w:rPr>
          <w:lang w:val="ru-RU"/>
        </w:rPr>
        <w:t>ратор</w:t>
      </w:r>
      <w:r w:rsidRPr="001479A4">
        <w:rPr>
          <w:lang w:val="ru-RU"/>
        </w:rPr>
        <w:t xml:space="preserve"> интересуется, какие условия способствуют постоянным нарушениям и предпринимаются ли какие-либо шаги для их прекращения. Особое удивление вызывает тот факт, что в процессе рассмотрения даже тех дел, которые связаны с </w:t>
      </w:r>
      <w:r w:rsidR="007F44C8" w:rsidRPr="001479A4">
        <w:rPr>
          <w:lang w:val="ru-RU"/>
        </w:rPr>
        <w:t>процедурой хабеас корпус</w:t>
      </w:r>
      <w:r w:rsidRPr="001479A4">
        <w:rPr>
          <w:lang w:val="ru-RU"/>
        </w:rPr>
        <w:t xml:space="preserve">, не было достигнуто практически никакого прогресса. </w:t>
      </w:r>
    </w:p>
    <w:p w:rsidR="0031110C" w:rsidRPr="001479A4" w:rsidRDefault="0031110C">
      <w:pPr>
        <w:pStyle w:val="DualTxt"/>
      </w:pPr>
      <w:r w:rsidRPr="001479A4">
        <w:rPr>
          <w:lang w:val="ru-RU"/>
        </w:rPr>
        <w:t>69.</w:t>
      </w:r>
      <w:r w:rsidRPr="001479A4">
        <w:rPr>
          <w:lang w:val="ru-RU"/>
        </w:rPr>
        <w:tab/>
        <w:t>Широко распространенная практика использования полицейских участков для содержания арестованных, находящихся под следствием, особенно в провинции Буэнос-Айрес, является четким свидетельством переполненности тюрем, а также того, что эта проблема была переложена на плечи полицейских участков. Комитет в целом рекомендует, чтобы арестованных лиц содержали под стражей в полицейских участках как можно более короткий отрезок времени и как можно скорее передавали из рук полиции, отвечающей за следственные мероприятия и допросы. Еще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печальнее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было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узнать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том</w:t>
      </w:r>
      <w:r w:rsidRPr="001479A4">
        <w:rPr>
          <w:lang w:val="en-US"/>
        </w:rPr>
        <w:t xml:space="preserve">, </w:t>
      </w:r>
      <w:r w:rsidRPr="001479A4">
        <w:rPr>
          <w:lang w:val="ru-RU"/>
        </w:rPr>
        <w:t>что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в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полицейских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участках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с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арестованными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порой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обращаются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хуже</w:t>
      </w:r>
      <w:r w:rsidRPr="001479A4">
        <w:rPr>
          <w:lang w:val="en-US"/>
        </w:rPr>
        <w:t xml:space="preserve">, </w:t>
      </w:r>
      <w:r w:rsidRPr="001479A4">
        <w:rPr>
          <w:lang w:val="ru-RU"/>
        </w:rPr>
        <w:t>чем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в</w:t>
      </w:r>
      <w:r w:rsidRPr="001479A4">
        <w:rPr>
          <w:lang w:val="en-US"/>
        </w:rPr>
        <w:t xml:space="preserve"> </w:t>
      </w:r>
      <w:r w:rsidRPr="001479A4">
        <w:rPr>
          <w:lang w:val="ru-RU"/>
        </w:rPr>
        <w:t>тюрьмах</w:t>
      </w:r>
      <w:r w:rsidRPr="001479A4">
        <w:rPr>
          <w:lang w:val="en-US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70.</w:t>
      </w:r>
      <w:r w:rsidRPr="001479A4">
        <w:rPr>
          <w:lang w:val="ru-RU"/>
        </w:rPr>
        <w:tab/>
        <w:t>О</w:t>
      </w:r>
      <w:r w:rsidR="00911BF9" w:rsidRPr="001479A4">
        <w:rPr>
          <w:lang w:val="ru-RU"/>
        </w:rPr>
        <w:t>ратор</w:t>
      </w:r>
      <w:r w:rsidRPr="001479A4">
        <w:rPr>
          <w:lang w:val="ru-RU"/>
        </w:rPr>
        <w:t xml:space="preserve"> хотел бы получить более подробную информацию о мерах, принятых для осуществления решения по делу </w:t>
      </w:r>
      <w:r w:rsidRPr="001479A4">
        <w:rPr>
          <w:iCs/>
          <w:lang w:val="ru-RU"/>
        </w:rPr>
        <w:t>Левицк</w:t>
      </w:r>
      <w:r w:rsidR="007F44C8" w:rsidRPr="001479A4">
        <w:rPr>
          <w:iCs/>
          <w:lang w:val="ru-RU"/>
        </w:rPr>
        <w:t>ого</w:t>
      </w:r>
      <w:r w:rsidRPr="001479A4">
        <w:rPr>
          <w:lang w:val="ru-RU"/>
        </w:rPr>
        <w:t xml:space="preserve"> (2005</w:t>
      </w:r>
      <w:r w:rsidR="00911BF9" w:rsidRPr="001479A4">
        <w:rPr>
          <w:lang w:val="ru-RU"/>
        </w:rPr>
        <w:t> год</w:t>
      </w:r>
      <w:r w:rsidRPr="001479A4">
        <w:rPr>
          <w:lang w:val="ru-RU"/>
        </w:rPr>
        <w:t>). Меры, которые изначально способствовали уменьшению переполненности тюрем, по всей видимости, были свернуты, что является грубым нарушением этого решения. Представляется, что альтернативные меры в настоящее время не предусматриваются, и поэтому судьи вынуждены ограничивать свой выбор временным помещением под стражу или освобождением. Если это действительно так, то какие шаги Аргентина как правовое государство намерена предпринять для исправления этой ситуации? Поскольку о</w:t>
      </w:r>
      <w:r w:rsidR="00911BF9" w:rsidRPr="001479A4">
        <w:rPr>
          <w:lang w:val="ru-RU"/>
        </w:rPr>
        <w:t>ратор</w:t>
      </w:r>
      <w:r w:rsidRPr="001479A4">
        <w:rPr>
          <w:lang w:val="ru-RU"/>
        </w:rPr>
        <w:t xml:space="preserve"> понимает сложности, присущие федеральной структуре управления, он хотел бы знать, каким образом на практике обеспечивается выполнение решений, вынесенных Верховным судом. Правительство Аргентины, возможно, пожелает проанализировать пример соседнего государства, которое приступило к решению похожей проблемы, приняв законодательство, предоставившее федеральному правительству возможность обеспечивать, чтобы штаты соблюдали федеральные и международные нормы. Было бы полезно узнать, какие меры принимаются для обеспечения полного запрета пыток и жестоких и унижающих достоинство видов наказания.</w:t>
      </w:r>
    </w:p>
    <w:p w:rsidR="0031110C" w:rsidRPr="001479A4" w:rsidRDefault="0031110C" w:rsidP="00911BF9">
      <w:pPr>
        <w:pStyle w:val="DualTxt"/>
        <w:ind w:left="480" w:hanging="480"/>
        <w:jc w:val="left"/>
        <w:rPr>
          <w:i/>
          <w:lang w:val="ru-RU"/>
        </w:rPr>
      </w:pPr>
      <w:r w:rsidRPr="001479A4">
        <w:rPr>
          <w:lang w:val="ru-RU"/>
        </w:rPr>
        <w:tab/>
      </w:r>
      <w:r w:rsidRPr="001479A4">
        <w:rPr>
          <w:i/>
          <w:iCs/>
          <w:lang w:val="ru-RU"/>
        </w:rPr>
        <w:t xml:space="preserve">Заседание прерывается в 17 ч. </w:t>
      </w:r>
      <w:smartTag w:uri="urn:schemas-microsoft-com:office:smarttags" w:element="metricconverter">
        <w:smartTagPr>
          <w:attr w:name="ProductID" w:val="30 м"/>
        </w:smartTagPr>
        <w:r w:rsidRPr="001479A4">
          <w:rPr>
            <w:i/>
            <w:iCs/>
            <w:lang w:val="ru-RU"/>
          </w:rPr>
          <w:t>30 м</w:t>
        </w:r>
      </w:smartTag>
      <w:r w:rsidR="003D1D57">
        <w:rPr>
          <w:i/>
          <w:iCs/>
          <w:lang w:val="ru-RU"/>
        </w:rPr>
        <w:t>. и</w:t>
      </w:r>
      <w:r w:rsidR="003D1D57">
        <w:rPr>
          <w:i/>
          <w:iCs/>
          <w:lang w:val="en-US"/>
        </w:rPr>
        <w:t> </w:t>
      </w:r>
      <w:r w:rsidRPr="001479A4">
        <w:rPr>
          <w:i/>
          <w:iCs/>
          <w:lang w:val="ru-RU"/>
        </w:rPr>
        <w:t xml:space="preserve">возобновляется в 17 ч. </w:t>
      </w:r>
      <w:smartTag w:uri="urn:schemas-microsoft-com:office:smarttags" w:element="metricconverter">
        <w:smartTagPr>
          <w:attr w:name="ProductID" w:val="45 м"/>
        </w:smartTagPr>
        <w:r w:rsidRPr="001479A4">
          <w:rPr>
            <w:i/>
            <w:iCs/>
            <w:lang w:val="ru-RU"/>
          </w:rPr>
          <w:t>45 м</w:t>
        </w:r>
      </w:smartTag>
      <w:r w:rsidRPr="001479A4">
        <w:rPr>
          <w:i/>
          <w:iCs/>
          <w:lang w:val="ru-RU"/>
        </w:rPr>
        <w:t>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71.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Г-н Ален</w:t>
      </w:r>
      <w:r w:rsidRPr="001479A4">
        <w:rPr>
          <w:lang w:val="ru-RU"/>
        </w:rPr>
        <w:t xml:space="preserve"> (Аргентина), отвечая на вопрос о преступлениях против человечности, говорит, что одним из результатов отмены </w:t>
      </w:r>
      <w:r w:rsidR="00911BF9" w:rsidRPr="001479A4">
        <w:rPr>
          <w:lang w:val="ru-RU"/>
        </w:rPr>
        <w:t>З</w:t>
      </w:r>
      <w:r w:rsidRPr="001479A4">
        <w:rPr>
          <w:lang w:val="ru-RU"/>
        </w:rPr>
        <w:t>акон</w:t>
      </w:r>
      <w:r w:rsidR="00911BF9" w:rsidRPr="001479A4">
        <w:rPr>
          <w:lang w:val="ru-RU"/>
        </w:rPr>
        <w:t>а</w:t>
      </w:r>
      <w:r w:rsidRPr="001479A4">
        <w:rPr>
          <w:lang w:val="ru-RU"/>
        </w:rPr>
        <w:t xml:space="preserve"> о незапятнанной репутации и </w:t>
      </w:r>
      <w:r w:rsidR="00911BF9" w:rsidRPr="001479A4">
        <w:rPr>
          <w:lang w:val="ru-RU"/>
        </w:rPr>
        <w:t xml:space="preserve">Закона </w:t>
      </w:r>
      <w:r w:rsidRPr="001479A4">
        <w:rPr>
          <w:lang w:val="ru-RU"/>
        </w:rPr>
        <w:t>о должном послушании стало то, что теперь период следствия включает этап сбора доказательств по делам, следствие по которым было возобновлено. О</w:t>
      </w:r>
      <w:r w:rsidR="00911BF9" w:rsidRPr="001479A4">
        <w:rPr>
          <w:lang w:val="ru-RU"/>
        </w:rPr>
        <w:t>ратор</w:t>
      </w:r>
      <w:r w:rsidRPr="001479A4">
        <w:rPr>
          <w:lang w:val="ru-RU"/>
        </w:rPr>
        <w:t xml:space="preserve"> подчеркивает, что право на справедливое судебное разбирательство и защиту гарантируется для всех, поскольку считается, что в рамках этого процесса права ни одного человека не должны нарушаться. Нынешняя правовая система предусматривает дв</w:t>
      </w:r>
      <w:r w:rsidR="001814D6">
        <w:rPr>
          <w:lang w:val="ru-RU"/>
        </w:rPr>
        <w:t>е</w:t>
      </w:r>
      <w:r w:rsidRPr="001479A4">
        <w:rPr>
          <w:lang w:val="ru-RU"/>
        </w:rPr>
        <w:t xml:space="preserve"> инстанци</w:t>
      </w:r>
      <w:r w:rsidR="001814D6">
        <w:rPr>
          <w:lang w:val="ru-RU"/>
        </w:rPr>
        <w:t>и</w:t>
      </w:r>
      <w:r w:rsidRPr="001479A4">
        <w:rPr>
          <w:lang w:val="ru-RU"/>
        </w:rPr>
        <w:t>, и ответчики имеют возможность обжаловать приговор, вынесенный судом первой инстанции.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72.</w:t>
      </w:r>
      <w:r w:rsidRPr="001479A4">
        <w:rPr>
          <w:lang w:val="ru-RU"/>
        </w:rPr>
        <w:tab/>
        <w:t>Для того чтобы Комитет мог лучше понять, как ведется следствие, о</w:t>
      </w:r>
      <w:r w:rsidR="00AD6DFB" w:rsidRPr="001479A4">
        <w:rPr>
          <w:lang w:val="ru-RU"/>
        </w:rPr>
        <w:t>ратор</w:t>
      </w:r>
      <w:r w:rsidRPr="001479A4">
        <w:rPr>
          <w:lang w:val="ru-RU"/>
        </w:rPr>
        <w:t xml:space="preserve"> просит представить дополнительную информацию о делах, связанных с преступлениями против человечности, по которым были вынесены окончательные приговоры. Он объясняет также, что задержки с проведением следствия отчасти были связаны с тем, что некоторые преступления совершались в тайных местах лишения свободы и уничтожения и зачастую в таких делах имеются несколько жертв и их доверенных лиц. Процесс расследования фрагментирован: различные дела заслушиваются на разных стадиях, и каждый шаг к обеспечению справедливости делается отнюдь не одинаковыми темпами. В поисках всеобъемлющего подхода и для обеспечения большей последовательности результатов суды зачастую решают одновременно рассматривать сразу несколько дел по мере их готовности, а не выбирать отдельные случаи или самые одиозные дела.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73.</w:t>
      </w:r>
      <w:r w:rsidRPr="001479A4">
        <w:rPr>
          <w:lang w:val="ru-RU"/>
        </w:rPr>
        <w:tab/>
        <w:t>Секретариат по правам человека также проверяет жалобы на неправомерные действия, когда процесс расследования чересчур затягивается. К 2008 году по всей территории Аргентины было доведено до суда большое число дел. О</w:t>
      </w:r>
      <w:r w:rsidR="00AD6DFB" w:rsidRPr="001479A4">
        <w:rPr>
          <w:lang w:val="ru-RU"/>
        </w:rPr>
        <w:t>ратор</w:t>
      </w:r>
      <w:r w:rsidRPr="001479A4">
        <w:rPr>
          <w:lang w:val="ru-RU"/>
        </w:rPr>
        <w:t xml:space="preserve"> крат</w:t>
      </w:r>
      <w:r w:rsidR="00E4367D">
        <w:rPr>
          <w:lang w:val="ru-RU"/>
        </w:rPr>
        <w:t>ко</w:t>
      </w:r>
      <w:r w:rsidRPr="001479A4">
        <w:rPr>
          <w:lang w:val="ru-RU"/>
        </w:rPr>
        <w:t xml:space="preserve"> рассказывает о делах, расследованных в различных провинциях, отмечая, что этот процесс набирает темпы и что, как надеется Секретариат, эта тенденция сохранится и в дальнейшем. В своем стремлении сохранить память и обеспечить торжество справедливости и прав человека правительство не может оставаться нейтральным. 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74.</w:t>
      </w:r>
      <w:r w:rsidRPr="001479A4">
        <w:rPr>
          <w:lang w:val="ru-RU"/>
        </w:rPr>
        <w:tab/>
      </w:r>
      <w:r w:rsidRPr="001479A4">
        <w:rPr>
          <w:b/>
          <w:bCs/>
          <w:lang w:val="ru-RU"/>
        </w:rPr>
        <w:t>Г-жа Гуальде</w:t>
      </w:r>
      <w:r w:rsidRPr="001479A4">
        <w:rPr>
          <w:lang w:val="ru-RU"/>
        </w:rPr>
        <w:t xml:space="preserve"> (Аргентина), касаясь вопроса </w:t>
      </w:r>
      <w:r w:rsidR="009A0D06" w:rsidRPr="009A0D06">
        <w:rPr>
          <w:lang w:val="ru-RU"/>
        </w:rPr>
        <w:br/>
      </w:r>
      <w:r w:rsidRPr="001479A4">
        <w:rPr>
          <w:lang w:val="ru-RU"/>
        </w:rPr>
        <w:t xml:space="preserve">о механизмах контроля за соблюдением международных инструментов, объясняет, что правом представлять государство-участника на международной арене в области прав человека обладают </w:t>
      </w:r>
      <w:r w:rsidR="00AD6DFB" w:rsidRPr="001479A4">
        <w:rPr>
          <w:lang w:val="ru-RU"/>
        </w:rPr>
        <w:t>М</w:t>
      </w:r>
      <w:r w:rsidRPr="001479A4">
        <w:rPr>
          <w:lang w:val="ru-RU"/>
        </w:rPr>
        <w:t xml:space="preserve">инистерство иностранных дел и Секретариат по правам человека. Правительство Аргентины уделяет повышенное внимание сотрудничеству с международными организациями по правам человека, и работа в этом направлении включает систему последующих мер, связанных с наблюдением за ходом ведения дел, подготовкой докладов и выполнением рекомендаций. По просьбе двух организаций гражданского общества Секретариат и </w:t>
      </w:r>
      <w:r w:rsidR="00AD6DFB" w:rsidRPr="001479A4">
        <w:rPr>
          <w:lang w:val="ru-RU"/>
        </w:rPr>
        <w:t>М</w:t>
      </w:r>
      <w:r w:rsidRPr="001479A4">
        <w:rPr>
          <w:lang w:val="ru-RU"/>
        </w:rPr>
        <w:t>инистерство организовали круглый стол для осуществления контроля за выполнением решений и рекомендаций международных органов по правам человека, начиная с регионального уровня и заканчивая Организацией американских государств и Межамериканской комиссией по правам человека. Этот круглый стол является форумом для обмена опытом и проведения обзора системы норм и методов, призванных обеспечить полное соблюдение требований международных органов по правам человека. После анализа ситуации и с учетом необходимости разработки краткосрочных, среднесрочных и долгосрочных стратегий участники круглого стола изучили возможность принятия норм, которые будут содействовать упрощению и усилению координации между учреждениями и органами исполнительной власти и укреплению связей между исполнительной и другими ветвями государственной власти.</w:t>
      </w:r>
    </w:p>
    <w:p w:rsidR="0031110C" w:rsidRPr="001479A4" w:rsidRDefault="0031110C">
      <w:pPr>
        <w:pStyle w:val="DualTxt"/>
        <w:rPr>
          <w:lang w:val="ru-RU"/>
        </w:rPr>
      </w:pPr>
      <w:r w:rsidRPr="001479A4">
        <w:rPr>
          <w:lang w:val="ru-RU"/>
        </w:rPr>
        <w:t>75.</w:t>
      </w:r>
      <w:r w:rsidRPr="001479A4">
        <w:rPr>
          <w:lang w:val="ru-RU"/>
        </w:rPr>
        <w:tab/>
        <w:t>О</w:t>
      </w:r>
      <w:r w:rsidR="00AD6DFB" w:rsidRPr="001479A4">
        <w:rPr>
          <w:lang w:val="ru-RU"/>
        </w:rPr>
        <w:t>ратор</w:t>
      </w:r>
      <w:r w:rsidRPr="001479A4">
        <w:rPr>
          <w:lang w:val="ru-RU"/>
        </w:rPr>
        <w:t xml:space="preserve"> вновь заявляет, что правительство </w:t>
      </w:r>
      <w:r w:rsidR="00AD6DFB" w:rsidRPr="001479A4">
        <w:rPr>
          <w:lang w:val="ru-RU"/>
        </w:rPr>
        <w:t xml:space="preserve">Аргентины </w:t>
      </w:r>
      <w:r w:rsidRPr="001479A4">
        <w:rPr>
          <w:lang w:val="ru-RU"/>
        </w:rPr>
        <w:t>всецело поддерживает принцип открытости, и поясняет, что в процессе анализа международных жалоб Аргентина обращает самое серьезное внимание на нарушения прав человека и предпринимает последовательные шаги для разработки плана по выплате компенсации жертвам в соответствии с универсальными принципами. Упомянув о ряде законодательных и политических инициатив, о</w:t>
      </w:r>
      <w:r w:rsidR="00AD6DFB" w:rsidRPr="001479A4">
        <w:rPr>
          <w:lang w:val="ru-RU"/>
        </w:rPr>
        <w:t>ратор</w:t>
      </w:r>
      <w:r w:rsidRPr="001479A4">
        <w:rPr>
          <w:lang w:val="ru-RU"/>
        </w:rPr>
        <w:t xml:space="preserve"> вновь заявляет о приверженности правительства </w:t>
      </w:r>
      <w:r w:rsidR="007F44C8" w:rsidRPr="001479A4">
        <w:rPr>
          <w:lang w:val="ru-RU"/>
        </w:rPr>
        <w:t xml:space="preserve">Аргентины </w:t>
      </w:r>
      <w:r w:rsidRPr="001479A4">
        <w:rPr>
          <w:lang w:val="ru-RU"/>
        </w:rPr>
        <w:t>всеобъемлющему осуществлению решений, принимаемых международными органами по правам человека.</w:t>
      </w:r>
    </w:p>
    <w:p w:rsidR="0031110C" w:rsidRPr="001479A4" w:rsidRDefault="0031110C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479A4">
        <w:rPr>
          <w:spacing w:val="4"/>
          <w:lang w:val="ru-RU"/>
        </w:rPr>
        <w:t xml:space="preserve">Заседание закрывается в 18 ч. </w:t>
      </w:r>
      <w:smartTag w:uri="urn:schemas-microsoft-com:office:smarttags" w:element="metricconverter">
        <w:smartTagPr>
          <w:attr w:name="ProductID" w:val="05 м"/>
        </w:smartTagPr>
        <w:r w:rsidRPr="001479A4">
          <w:rPr>
            <w:spacing w:val="4"/>
            <w:lang w:val="ru-RU"/>
          </w:rPr>
          <w:t>05 м</w:t>
        </w:r>
      </w:smartTag>
      <w:r w:rsidRPr="001479A4">
        <w:rPr>
          <w:spacing w:val="4"/>
          <w:lang w:val="ru-RU"/>
        </w:rPr>
        <w:t>.</w:t>
      </w:r>
    </w:p>
    <w:sectPr w:rsidR="0031110C" w:rsidRPr="001479A4">
      <w:headerReference w:type="first" r:id="rId13"/>
      <w:footerReference w:type="first" r:id="rId14"/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6-02T17:40:00Z" w:initials="Start">
    <w:p w:rsidR="002D40DA" w:rsidRDefault="002D40D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NO&gt;&gt;N1026591R&lt;&lt;ODS JOB NO&gt;&gt;</w:t>
      </w:r>
    </w:p>
    <w:p w:rsidR="002D40DA" w:rsidRDefault="002D40DA">
      <w:pPr>
        <w:pStyle w:val="CommentText"/>
      </w:pPr>
      <w:r>
        <w:t>&lt;&lt;ODS DOC SYMBOL1&gt;&gt;CCPR/C/SR.2690&lt;&lt;ODS DOC SYMBOL1&gt;&gt;</w:t>
      </w:r>
    </w:p>
    <w:p w:rsidR="002D40DA" w:rsidRDefault="002D40D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B87" w:rsidRDefault="00AA2B87">
      <w:r>
        <w:separator/>
      </w:r>
    </w:p>
  </w:endnote>
  <w:endnote w:type="continuationSeparator" w:id="0">
    <w:p w:rsidR="00AA2B87" w:rsidRDefault="00AA2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0D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D40DA" w:rsidRDefault="002D40DA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10-26591</w:t>
          </w:r>
        </w:p>
      </w:tc>
      <w:tc>
        <w:tcPr>
          <w:tcW w:w="5033" w:type="dxa"/>
        </w:tcPr>
        <w:p w:rsidR="002D40DA" w:rsidRDefault="002D40D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14</w:t>
          </w:r>
          <w:r>
            <w:rPr>
              <w:w w:val="103"/>
            </w:rPr>
            <w:fldChar w:fldCharType="end"/>
          </w:r>
        </w:p>
      </w:tc>
    </w:tr>
  </w:tbl>
  <w:p w:rsidR="002D40DA" w:rsidRDefault="002D40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0D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D40DA" w:rsidRDefault="002D40D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2D40DA" w:rsidRDefault="002D40DA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10-26591</w:t>
          </w:r>
        </w:p>
      </w:tc>
    </w:tr>
  </w:tbl>
  <w:p w:rsidR="002D40DA" w:rsidRDefault="002D40D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0DA" w:rsidRDefault="002D40DA">
    <w:pPr>
      <w:pStyle w:val="Footer"/>
      <w:pBdr>
        <w:top w:val="single" w:sz="2" w:space="1" w:color="auto"/>
      </w:pBdr>
      <w:rPr>
        <w:sz w:val="2"/>
      </w:rPr>
    </w:pPr>
  </w:p>
  <w:p w:rsidR="002D40DA" w:rsidRPr="00BE58AD" w:rsidRDefault="002D40DA" w:rsidP="00B87094">
    <w:pPr>
      <w:pStyle w:val="FootnoteText"/>
      <w:spacing w:after="120"/>
      <w:ind w:left="1267" w:right="1267" w:hanging="13"/>
      <w:rPr>
        <w:lang w:val="ru-RU"/>
      </w:rPr>
    </w:pPr>
    <w:r>
      <w:rPr>
        <w:spacing w:val="0"/>
        <w:w w:val="100"/>
        <w:lang w:val="ru-RU"/>
      </w:rPr>
      <w:t xml:space="preserve">В настоящий отчет могут вноситься поправки. Просьба к участникам, желающим внести поправки в ходе сессии Комитета, представить их в отпечатанном виде </w:t>
    </w:r>
    <w:r>
      <w:rPr>
        <w:spacing w:val="0"/>
        <w:w w:val="100"/>
        <w:lang w:val="en-US"/>
      </w:rPr>
      <w:t>c</w:t>
    </w:r>
    <w:r>
      <w:rPr>
        <w:spacing w:val="0"/>
        <w:w w:val="100"/>
        <w:lang w:val="ru-RU"/>
      </w:rPr>
      <w:t>екретарю Комитета. Поправки к кратким отчетам о закрытых заседаниях Комитета будут сведены в единое исправление, которое будет издано вскоре после окончания сессии</w:t>
    </w:r>
    <w:r w:rsidRPr="00BE58AD">
      <w:rPr>
        <w:spacing w:val="0"/>
        <w:w w:val="100"/>
        <w:lang w:val="ru-RU"/>
      </w:rPr>
      <w:t>/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0DA" w:rsidRPr="009A0D0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D40DA" w:rsidRPr="009A0D06" w:rsidRDefault="002D40DA">
          <w:pPr>
            <w:pStyle w:val="Footer"/>
            <w:rPr>
              <w:b w:val="0"/>
              <w:sz w:val="20"/>
            </w:rPr>
          </w:pPr>
          <w:r w:rsidRPr="009A0D06">
            <w:rPr>
              <w:b w:val="0"/>
              <w:sz w:val="20"/>
            </w:rPr>
            <w:t>10-26591 (R)</w:t>
          </w:r>
        </w:p>
        <w:p w:rsidR="002D40DA" w:rsidRPr="009A0D06" w:rsidRDefault="002D40DA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highlight w:val="green"/>
            </w:rPr>
          </w:pPr>
          <w:r w:rsidRPr="009A0D06">
            <w:rPr>
              <w:rFonts w:ascii="Barcode 3 of 9 by request" w:hAnsi="Barcode 3 of 9 by request"/>
              <w:b w:val="0"/>
              <w:sz w:val="24"/>
            </w:rPr>
            <w:t>*1026591*</w:t>
          </w:r>
        </w:p>
      </w:tc>
      <w:tc>
        <w:tcPr>
          <w:tcW w:w="5033" w:type="dxa"/>
        </w:tcPr>
        <w:p w:rsidR="002D40DA" w:rsidRPr="009A0D06" w:rsidRDefault="002D40DA">
          <w:pPr>
            <w:pStyle w:val="Footer"/>
            <w:jc w:val="right"/>
            <w:rPr>
              <w:b w:val="0"/>
              <w:sz w:val="20"/>
              <w:lang w:val="ru-RU"/>
            </w:rPr>
          </w:pPr>
          <w:r w:rsidRPr="009A0D06">
            <w:rPr>
              <w:bCs/>
              <w:position w:val="6"/>
              <w:sz w:val="16"/>
              <w:lang w:val="ru-RU"/>
            </w:rPr>
            <w:t>Просьба отправить на вторичную переработку</w:t>
          </w:r>
          <w:r w:rsidRPr="009A0D06">
            <w:rPr>
              <w:b w:val="0"/>
              <w:bCs/>
              <w:position w:val="6"/>
              <w:sz w:val="20"/>
              <w:lang w:val="ru-RU"/>
            </w:rPr>
            <w:t xml:space="preserve"> </w:t>
          </w:r>
          <w:r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9.5pt;height:18pt">
                <v:imagedata r:id="rId1" o:title="recycle_English" cropleft="48219f"/>
              </v:shape>
            </w:pict>
          </w:r>
        </w:p>
      </w:tc>
    </w:tr>
  </w:tbl>
  <w:p w:rsidR="002D40DA" w:rsidRPr="009A0D06" w:rsidRDefault="002D40DA">
    <w:pPr>
      <w:pStyle w:val="Footer"/>
      <w:spacing w:line="56" w:lineRule="auto"/>
      <w:rPr>
        <w:b w:val="0"/>
        <w:sz w:val="20"/>
        <w:lang w:val="ru-RU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0DA" w:rsidRDefault="002D40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B87" w:rsidRDefault="00AA2B87">
      <w:r>
        <w:separator/>
      </w:r>
    </w:p>
  </w:footnote>
  <w:footnote w:type="continuationSeparator" w:id="0">
    <w:p w:rsidR="00AA2B87" w:rsidRDefault="00AA2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0D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2D40DA" w:rsidRDefault="002D40D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CCPR/C/SR.2690</w:t>
          </w:r>
          <w:r>
            <w:rPr>
              <w:b/>
            </w:rPr>
            <w:fldChar w:fldCharType="end"/>
          </w:r>
        </w:p>
      </w:tc>
      <w:tc>
        <w:tcPr>
          <w:tcW w:w="5033" w:type="dxa"/>
          <w:vAlign w:val="bottom"/>
        </w:tcPr>
        <w:p w:rsidR="002D40DA" w:rsidRDefault="002D40DA">
          <w:pPr>
            <w:pStyle w:val="Header"/>
          </w:pPr>
        </w:p>
      </w:tc>
    </w:tr>
  </w:tbl>
  <w:p w:rsidR="002D40DA" w:rsidRDefault="002D40D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0D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2D40DA" w:rsidRDefault="002D40DA">
          <w:pPr>
            <w:pStyle w:val="Header"/>
          </w:pPr>
        </w:p>
      </w:tc>
      <w:tc>
        <w:tcPr>
          <w:tcW w:w="5033" w:type="dxa"/>
          <w:vAlign w:val="bottom"/>
        </w:tcPr>
        <w:p w:rsidR="002D40DA" w:rsidRDefault="002D40D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CCPR/C/SR.2690</w:t>
          </w:r>
          <w:r>
            <w:rPr>
              <w:b/>
            </w:rPr>
            <w:fldChar w:fldCharType="end"/>
          </w:r>
        </w:p>
      </w:tc>
    </w:tr>
  </w:tbl>
  <w:p w:rsidR="002D40DA" w:rsidRDefault="002D40D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794"/>
      <w:gridCol w:w="20"/>
      <w:gridCol w:w="433"/>
      <w:gridCol w:w="245"/>
      <w:gridCol w:w="3140"/>
      <w:gridCol w:w="28"/>
    </w:tblGrid>
    <w:tr w:rsidR="002D40DA" w:rsidTr="00305AF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2D40DA" w:rsidRDefault="002D40DA">
          <w:pPr>
            <w:pStyle w:val="Header"/>
            <w:spacing w:after="120"/>
          </w:pPr>
        </w:p>
      </w:tc>
      <w:tc>
        <w:tcPr>
          <w:tcW w:w="4794" w:type="dxa"/>
          <w:tcBorders>
            <w:bottom w:val="single" w:sz="4" w:space="0" w:color="auto"/>
          </w:tcBorders>
          <w:vAlign w:val="bottom"/>
        </w:tcPr>
        <w:p w:rsidR="002D40DA" w:rsidRPr="00FE3148" w:rsidRDefault="002D40DA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" w:type="dxa"/>
          <w:tcBorders>
            <w:bottom w:val="single" w:sz="4" w:space="0" w:color="auto"/>
          </w:tcBorders>
          <w:vAlign w:val="bottom"/>
        </w:tcPr>
        <w:p w:rsidR="002D40DA" w:rsidRDefault="002D40DA">
          <w:pPr>
            <w:pStyle w:val="Header"/>
            <w:spacing w:after="120"/>
          </w:pPr>
        </w:p>
      </w:tc>
      <w:tc>
        <w:tcPr>
          <w:tcW w:w="3846" w:type="dxa"/>
          <w:gridSpan w:val="4"/>
          <w:tcBorders>
            <w:bottom w:val="single" w:sz="4" w:space="0" w:color="auto"/>
          </w:tcBorders>
          <w:vAlign w:val="bottom"/>
        </w:tcPr>
        <w:p w:rsidR="002D40DA" w:rsidRDefault="002D40DA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/C/SR.2690</w:t>
          </w:r>
        </w:p>
      </w:tc>
    </w:tr>
    <w:tr w:rsidR="002D40DA" w:rsidTr="00305AFB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2D40DA" w:rsidRDefault="002D40D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D40DA" w:rsidRDefault="002D40DA">
          <w:pPr>
            <w:pStyle w:val="Header"/>
            <w:spacing w:before="109"/>
          </w:pPr>
        </w:p>
      </w:tc>
      <w:tc>
        <w:tcPr>
          <w:tcW w:w="524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:rsidR="002D40DA" w:rsidRPr="00FE3148" w:rsidRDefault="002D40DA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2D40DA" w:rsidRPr="00FE3148" w:rsidRDefault="002D40D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2D40DA" w:rsidRDefault="002D40DA">
          <w:pPr>
            <w:spacing w:before="240"/>
          </w:pPr>
          <w:r>
            <w:t>Distr.: General</w:t>
          </w:r>
        </w:p>
        <w:p w:rsidR="002D40DA" w:rsidRDefault="002D40DA">
          <w:r>
            <w:t>29 April 2010</w:t>
          </w:r>
        </w:p>
        <w:p w:rsidR="002D40DA" w:rsidRDefault="002D40DA"/>
        <w:p w:rsidR="002D40DA" w:rsidRDefault="002D40DA">
          <w:r>
            <w:t>Russian</w:t>
          </w:r>
        </w:p>
        <w:p w:rsidR="002D40DA" w:rsidRDefault="002D40DA">
          <w:r>
            <w:t>Original: English</w:t>
          </w:r>
        </w:p>
      </w:tc>
    </w:tr>
  </w:tbl>
  <w:p w:rsidR="002D40DA" w:rsidRDefault="002D40DA">
    <w:pPr>
      <w:pStyle w:val="Header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0DA" w:rsidRDefault="002D4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6589*"/>
    <w:docVar w:name="CreationDt" w:val="26/04/2010 2:40: PM"/>
    <w:docVar w:name="DocCategory" w:val="SROthers"/>
    <w:docVar w:name="DocType" w:val="Final"/>
    <w:docVar w:name="FooterJN" w:val="10-26589"/>
    <w:docVar w:name="jobn" w:val="10-26589 (E)"/>
    <w:docVar w:name="jobnDT" w:val="10-26589 (E)   260410"/>
    <w:docVar w:name="jobnDTDT" w:val="10-26589 (E)   260410   260410"/>
    <w:docVar w:name="JobNo" w:val="1026589E"/>
    <w:docVar w:name="OandT" w:val=" "/>
    <w:docVar w:name="sss1" w:val="CCPR/C/SR.2690"/>
    <w:docVar w:name="sss2" w:val="-"/>
    <w:docVar w:name="Symbol1" w:val="CCPR/C/SR.2690"/>
    <w:docVar w:name="Symbol2" w:val="-"/>
  </w:docVars>
  <w:rsids>
    <w:rsidRoot w:val="00FE3148"/>
    <w:rsid w:val="00083D1F"/>
    <w:rsid w:val="00101407"/>
    <w:rsid w:val="00107C5F"/>
    <w:rsid w:val="0012548D"/>
    <w:rsid w:val="001479A4"/>
    <w:rsid w:val="001814D6"/>
    <w:rsid w:val="00221825"/>
    <w:rsid w:val="0025669C"/>
    <w:rsid w:val="002D40DA"/>
    <w:rsid w:val="002D4EB9"/>
    <w:rsid w:val="00305AFB"/>
    <w:rsid w:val="0031110C"/>
    <w:rsid w:val="003134F2"/>
    <w:rsid w:val="00322A44"/>
    <w:rsid w:val="003C30C9"/>
    <w:rsid w:val="003C4933"/>
    <w:rsid w:val="003D1D57"/>
    <w:rsid w:val="003E2E04"/>
    <w:rsid w:val="00492AFE"/>
    <w:rsid w:val="0049333E"/>
    <w:rsid w:val="004C6314"/>
    <w:rsid w:val="004D7C33"/>
    <w:rsid w:val="00507FE8"/>
    <w:rsid w:val="00522BEC"/>
    <w:rsid w:val="00562315"/>
    <w:rsid w:val="005B3BA8"/>
    <w:rsid w:val="00677A3C"/>
    <w:rsid w:val="006E2F8F"/>
    <w:rsid w:val="00763AD1"/>
    <w:rsid w:val="00792426"/>
    <w:rsid w:val="007A56FA"/>
    <w:rsid w:val="007C292D"/>
    <w:rsid w:val="007D08E2"/>
    <w:rsid w:val="007F44C8"/>
    <w:rsid w:val="00812DD8"/>
    <w:rsid w:val="008947D1"/>
    <w:rsid w:val="008B1BB4"/>
    <w:rsid w:val="0090653B"/>
    <w:rsid w:val="00911BF9"/>
    <w:rsid w:val="00934B65"/>
    <w:rsid w:val="009750CD"/>
    <w:rsid w:val="00990BA6"/>
    <w:rsid w:val="00992D47"/>
    <w:rsid w:val="009A0D06"/>
    <w:rsid w:val="009B77AC"/>
    <w:rsid w:val="00A067A0"/>
    <w:rsid w:val="00A06A56"/>
    <w:rsid w:val="00A43256"/>
    <w:rsid w:val="00AA2B87"/>
    <w:rsid w:val="00AB6980"/>
    <w:rsid w:val="00AD6DFB"/>
    <w:rsid w:val="00B351A9"/>
    <w:rsid w:val="00B633F4"/>
    <w:rsid w:val="00B63A60"/>
    <w:rsid w:val="00B87094"/>
    <w:rsid w:val="00BD1AB1"/>
    <w:rsid w:val="00BE5297"/>
    <w:rsid w:val="00BE58AD"/>
    <w:rsid w:val="00C23984"/>
    <w:rsid w:val="00C52703"/>
    <w:rsid w:val="00CA2F62"/>
    <w:rsid w:val="00CC4161"/>
    <w:rsid w:val="00CD7540"/>
    <w:rsid w:val="00CF03C0"/>
    <w:rsid w:val="00CF477E"/>
    <w:rsid w:val="00D4085B"/>
    <w:rsid w:val="00E4367D"/>
    <w:rsid w:val="00E466AE"/>
    <w:rsid w:val="00E5133C"/>
    <w:rsid w:val="00E54215"/>
    <w:rsid w:val="00E71A30"/>
    <w:rsid w:val="00E84461"/>
    <w:rsid w:val="00E962FE"/>
    <w:rsid w:val="00EC2A6C"/>
    <w:rsid w:val="00EC641E"/>
    <w:rsid w:val="00F22EA0"/>
    <w:rsid w:val="00FD186E"/>
    <w:rsid w:val="00FE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3C30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1</Pages>
  <Words>8042</Words>
  <Characters>45841</Characters>
  <Application>Microsoft Office Word</Application>
  <DocSecurity>4</DocSecurity>
  <Lines>382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53776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7</cp:revision>
  <cp:lastPrinted>2010-05-27T11:19:00Z</cp:lastPrinted>
  <dcterms:created xsi:type="dcterms:W3CDTF">2010-05-27T10:39:00Z</dcterms:created>
  <dcterms:modified xsi:type="dcterms:W3CDTF">2010-06-02T15:41:00Z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1026591</vt:lpwstr>
  </property>
  <property fmtid="{D5CDD505-2E9C-101B-9397-08002B2CF9AE}" pid="3" name="Translator">
    <vt:lpwstr/>
  </property>
  <property fmtid="{D5CDD505-2E9C-101B-9397-08002B2CF9AE}" pid="4" name="Symbol1">
    <vt:lpwstr>CCPR/C/SR.2690</vt:lpwstr>
  </property>
  <property fmtid="{D5CDD505-2E9C-101B-9397-08002B2CF9AE}" pid="5" name="Comment">
    <vt:lpwstr/>
  </property>
</Properties>
</file>