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C2CDC62" w14:textId="77777777" w:rsidTr="00462E81">
        <w:trPr>
          <w:trHeight w:hRule="exact" w:val="851"/>
        </w:trPr>
        <w:tc>
          <w:tcPr>
            <w:tcW w:w="1276" w:type="dxa"/>
            <w:tcBorders>
              <w:bottom w:val="single" w:sz="4" w:space="0" w:color="auto"/>
            </w:tcBorders>
          </w:tcPr>
          <w:p w14:paraId="6497D0B4" w14:textId="77777777" w:rsidR="002D5AAC" w:rsidRPr="003067C5" w:rsidRDefault="002D5AAC" w:rsidP="002141EE">
            <w:pPr>
              <w:kinsoku w:val="0"/>
              <w:overflowPunct w:val="0"/>
              <w:autoSpaceDE w:val="0"/>
              <w:autoSpaceDN w:val="0"/>
              <w:adjustRightInd w:val="0"/>
              <w:snapToGrid w:val="0"/>
              <w:rPr>
                <w:rStyle w:val="Emphasis"/>
              </w:rPr>
            </w:pPr>
          </w:p>
        </w:tc>
        <w:tc>
          <w:tcPr>
            <w:tcW w:w="2268" w:type="dxa"/>
            <w:tcBorders>
              <w:bottom w:val="single" w:sz="4" w:space="0" w:color="auto"/>
            </w:tcBorders>
            <w:vAlign w:val="bottom"/>
          </w:tcPr>
          <w:p w14:paraId="2F2E7DD5"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59E1232" w14:textId="6655CFA5" w:rsidR="002D5AAC" w:rsidRDefault="002141EE" w:rsidP="002141EE">
            <w:pPr>
              <w:jc w:val="right"/>
            </w:pPr>
            <w:r w:rsidRPr="002141EE">
              <w:rPr>
                <w:sz w:val="40"/>
              </w:rPr>
              <w:t>CAT</w:t>
            </w:r>
            <w:r>
              <w:t>/C/72/1</w:t>
            </w:r>
          </w:p>
        </w:tc>
      </w:tr>
      <w:tr w:rsidR="002D5AAC" w14:paraId="37681FD7" w14:textId="77777777" w:rsidTr="00462E81">
        <w:trPr>
          <w:trHeight w:hRule="exact" w:val="2835"/>
        </w:trPr>
        <w:tc>
          <w:tcPr>
            <w:tcW w:w="1276" w:type="dxa"/>
            <w:tcBorders>
              <w:top w:val="single" w:sz="4" w:space="0" w:color="auto"/>
              <w:bottom w:val="single" w:sz="12" w:space="0" w:color="auto"/>
            </w:tcBorders>
          </w:tcPr>
          <w:p w14:paraId="200F7BBD" w14:textId="77777777" w:rsidR="002D5AAC" w:rsidRDefault="00FD6905" w:rsidP="00462E81">
            <w:pPr>
              <w:spacing w:before="120"/>
              <w:jc w:val="center"/>
            </w:pPr>
            <w:r>
              <w:rPr>
                <w:noProof/>
              </w:rPr>
              <w:drawing>
                <wp:inline distT="0" distB="0" distL="0" distR="0" wp14:anchorId="4F455D41" wp14:editId="33176C3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0AB6DD"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17F82DA" w14:textId="6B288729" w:rsidR="002D5AAC" w:rsidRDefault="002141EE" w:rsidP="00462E81">
            <w:pPr>
              <w:spacing w:before="240"/>
            </w:pPr>
            <w:proofErr w:type="spellStart"/>
            <w:r>
              <w:t>Distr</w:t>
            </w:r>
            <w:proofErr w:type="spellEnd"/>
            <w:r>
              <w:t xml:space="preserve">. </w:t>
            </w:r>
            <w:r w:rsidR="00C713FE">
              <w:t>general</w:t>
            </w:r>
          </w:p>
          <w:p w14:paraId="4F1CA69A" w14:textId="313DDE58" w:rsidR="002141EE" w:rsidRDefault="00C713FE" w:rsidP="002141EE">
            <w:pPr>
              <w:spacing w:line="240" w:lineRule="exact"/>
            </w:pPr>
            <w:r>
              <w:t xml:space="preserve">20 </w:t>
            </w:r>
            <w:r w:rsidR="002141EE">
              <w:t xml:space="preserve">de </w:t>
            </w:r>
            <w:r>
              <w:t xml:space="preserve">septiembre </w:t>
            </w:r>
            <w:r w:rsidR="002141EE">
              <w:t>de 2021</w:t>
            </w:r>
          </w:p>
          <w:p w14:paraId="33204EEC" w14:textId="77777777" w:rsidR="002141EE" w:rsidRDefault="002141EE" w:rsidP="002141EE">
            <w:pPr>
              <w:spacing w:line="240" w:lineRule="exact"/>
            </w:pPr>
            <w:r>
              <w:t>Español</w:t>
            </w:r>
          </w:p>
          <w:p w14:paraId="48149985" w14:textId="77777777" w:rsidR="002141EE" w:rsidRDefault="002141EE" w:rsidP="002141EE">
            <w:pPr>
              <w:spacing w:line="240" w:lineRule="exact"/>
            </w:pPr>
            <w:r>
              <w:t>Original: inglés</w:t>
            </w:r>
          </w:p>
          <w:p w14:paraId="6F15EE69" w14:textId="60E281FC" w:rsidR="00C713FE" w:rsidRDefault="00C713FE" w:rsidP="002141EE">
            <w:pPr>
              <w:spacing w:line="240" w:lineRule="exact"/>
            </w:pPr>
            <w:r>
              <w:t>Español, francés e inglés únicamente</w:t>
            </w:r>
          </w:p>
        </w:tc>
      </w:tr>
    </w:tbl>
    <w:p w14:paraId="309A51F3" w14:textId="77777777" w:rsidR="00505971" w:rsidRDefault="00505971" w:rsidP="00004304">
      <w:pPr>
        <w:spacing w:before="120"/>
        <w:rPr>
          <w:b/>
          <w:sz w:val="24"/>
          <w:szCs w:val="24"/>
        </w:rPr>
      </w:pPr>
      <w:r w:rsidRPr="00505971">
        <w:rPr>
          <w:b/>
          <w:sz w:val="24"/>
          <w:szCs w:val="24"/>
        </w:rPr>
        <w:t>Comité contra la Tortura</w:t>
      </w:r>
    </w:p>
    <w:p w14:paraId="43020B23" w14:textId="77777777" w:rsidR="00C713FE" w:rsidRPr="00C713FE" w:rsidRDefault="00C713FE" w:rsidP="00C713FE">
      <w:pPr>
        <w:rPr>
          <w:b/>
          <w:bCs/>
        </w:rPr>
      </w:pPr>
      <w:r w:rsidRPr="00C713FE">
        <w:rPr>
          <w:b/>
          <w:bCs/>
        </w:rPr>
        <w:t>72º período de sesiones</w:t>
      </w:r>
    </w:p>
    <w:p w14:paraId="407207BF" w14:textId="77777777" w:rsidR="00C713FE" w:rsidRPr="00C713FE" w:rsidRDefault="00C713FE" w:rsidP="00C713FE">
      <w:r w:rsidRPr="00C713FE">
        <w:t>8 de noviembre a 3 de diciembre de 2021</w:t>
      </w:r>
    </w:p>
    <w:p w14:paraId="719FEF8B" w14:textId="77777777" w:rsidR="00C713FE" w:rsidRPr="00C713FE" w:rsidRDefault="00C713FE" w:rsidP="00C713FE">
      <w:r w:rsidRPr="00C713FE">
        <w:t>Tema 4 del programa provisional</w:t>
      </w:r>
    </w:p>
    <w:p w14:paraId="1FB59A70" w14:textId="77777777" w:rsidR="00C713FE" w:rsidRPr="00C713FE" w:rsidRDefault="00C713FE" w:rsidP="00C713FE">
      <w:pPr>
        <w:rPr>
          <w:b/>
          <w:bCs/>
        </w:rPr>
      </w:pPr>
      <w:r w:rsidRPr="00C713FE">
        <w:rPr>
          <w:b/>
          <w:bCs/>
        </w:rPr>
        <w:t>Aprobación del programa</w:t>
      </w:r>
    </w:p>
    <w:p w14:paraId="14F286BE" w14:textId="7D09E8F4" w:rsidR="00C713FE" w:rsidRPr="00C713FE" w:rsidRDefault="00C713FE" w:rsidP="00C713FE">
      <w:pPr>
        <w:pStyle w:val="HChG"/>
      </w:pPr>
      <w:r>
        <w:tab/>
      </w:r>
      <w:r w:rsidRPr="00C713FE">
        <w:tab/>
        <w:t>Programa provisional anotado</w:t>
      </w:r>
      <w:r w:rsidRPr="00C713FE">
        <w:rPr>
          <w:b w:val="0"/>
          <w:bCs/>
          <w:sz w:val="20"/>
          <w:szCs w:val="14"/>
        </w:rPr>
        <w:footnoteReference w:customMarkFollows="1" w:id="1"/>
        <w:t>*</w:t>
      </w:r>
    </w:p>
    <w:p w14:paraId="3727E883" w14:textId="003AE30A" w:rsidR="00C713FE" w:rsidRPr="00C713FE" w:rsidRDefault="00C713FE" w:rsidP="00C713FE">
      <w:pPr>
        <w:pStyle w:val="H1G"/>
      </w:pPr>
      <w:r w:rsidRPr="00C713FE">
        <w:tab/>
      </w:r>
      <w:r>
        <w:tab/>
      </w:r>
      <w:r w:rsidRPr="00C713FE">
        <w:t>Programa provisional</w:t>
      </w:r>
    </w:p>
    <w:p w14:paraId="110FB9FE" w14:textId="77777777" w:rsidR="00C713FE" w:rsidRPr="00C713FE" w:rsidRDefault="00C713FE" w:rsidP="00C713FE">
      <w:pPr>
        <w:pStyle w:val="SingleTxtG"/>
        <w:ind w:left="1701" w:hanging="567"/>
      </w:pPr>
      <w:r w:rsidRPr="00C713FE">
        <w:t>1.</w:t>
      </w:r>
      <w:r w:rsidRPr="00C713FE">
        <w:tab/>
        <w:t>Apertura del período de sesiones.</w:t>
      </w:r>
    </w:p>
    <w:p w14:paraId="235EF4EE" w14:textId="77777777" w:rsidR="00C713FE" w:rsidRPr="00C713FE" w:rsidRDefault="00C713FE" w:rsidP="00C713FE">
      <w:pPr>
        <w:pStyle w:val="SingleTxtG"/>
        <w:ind w:left="1701" w:hanging="567"/>
      </w:pPr>
      <w:r w:rsidRPr="00C713FE">
        <w:t>2.</w:t>
      </w:r>
      <w:r w:rsidRPr="00C713FE">
        <w:tab/>
        <w:t>Declaración de los miembros del Comité recién elegidos.</w:t>
      </w:r>
    </w:p>
    <w:p w14:paraId="0CE71605" w14:textId="77777777" w:rsidR="00C713FE" w:rsidRPr="00C713FE" w:rsidRDefault="00C713FE" w:rsidP="00C713FE">
      <w:pPr>
        <w:pStyle w:val="SingleTxtG"/>
        <w:ind w:left="1701" w:hanging="567"/>
      </w:pPr>
      <w:r w:rsidRPr="00C713FE">
        <w:t>3.</w:t>
      </w:r>
      <w:r w:rsidRPr="00C713FE">
        <w:tab/>
        <w:t>Elección de la Mesa del Comité.</w:t>
      </w:r>
    </w:p>
    <w:p w14:paraId="18448334" w14:textId="77777777" w:rsidR="00C713FE" w:rsidRPr="00C713FE" w:rsidRDefault="00C713FE" w:rsidP="00C713FE">
      <w:pPr>
        <w:pStyle w:val="SingleTxtG"/>
        <w:ind w:left="1701" w:hanging="567"/>
      </w:pPr>
      <w:r w:rsidRPr="00C713FE">
        <w:t>4.</w:t>
      </w:r>
      <w:r w:rsidRPr="00C713FE">
        <w:tab/>
        <w:t>Aprobación del programa.</w:t>
      </w:r>
    </w:p>
    <w:p w14:paraId="176A1D03" w14:textId="77777777" w:rsidR="00C713FE" w:rsidRPr="00C713FE" w:rsidRDefault="00C713FE" w:rsidP="00C713FE">
      <w:pPr>
        <w:pStyle w:val="SingleTxtG"/>
        <w:ind w:left="1701" w:hanging="567"/>
      </w:pPr>
      <w:r w:rsidRPr="00C713FE">
        <w:t>5.</w:t>
      </w:r>
      <w:r w:rsidRPr="00C713FE">
        <w:tab/>
        <w:t>Cuestiones de organización y otros asuntos.</w:t>
      </w:r>
    </w:p>
    <w:p w14:paraId="5CE7BBA1" w14:textId="77777777" w:rsidR="00C713FE" w:rsidRPr="00C713FE" w:rsidRDefault="00C713FE" w:rsidP="00C713FE">
      <w:pPr>
        <w:pStyle w:val="SingleTxtG"/>
        <w:ind w:left="1701" w:hanging="567"/>
      </w:pPr>
      <w:r w:rsidRPr="00C713FE">
        <w:t>6.</w:t>
      </w:r>
      <w:r w:rsidRPr="00C713FE">
        <w:tab/>
        <w:t xml:space="preserve">Presentación de informes por los </w:t>
      </w:r>
      <w:proofErr w:type="gramStart"/>
      <w:r w:rsidRPr="00C713FE">
        <w:t>Estados partes</w:t>
      </w:r>
      <w:proofErr w:type="gramEnd"/>
      <w:r w:rsidRPr="00C713FE">
        <w:t xml:space="preserve"> en virtud del artículo 19 de la Convención.</w:t>
      </w:r>
    </w:p>
    <w:p w14:paraId="4115EA87" w14:textId="77777777" w:rsidR="00C713FE" w:rsidRPr="00C713FE" w:rsidRDefault="00C713FE" w:rsidP="00C713FE">
      <w:pPr>
        <w:pStyle w:val="SingleTxtG"/>
        <w:ind w:left="1701" w:hanging="567"/>
      </w:pPr>
      <w:r w:rsidRPr="00C713FE">
        <w:t>7.</w:t>
      </w:r>
      <w:r w:rsidRPr="00C713FE">
        <w:tab/>
        <w:t xml:space="preserve">Examen de los informes presentados por los </w:t>
      </w:r>
      <w:proofErr w:type="gramStart"/>
      <w:r w:rsidRPr="00C713FE">
        <w:t>Estados partes</w:t>
      </w:r>
      <w:proofErr w:type="gramEnd"/>
      <w:r w:rsidRPr="00C713FE">
        <w:t xml:space="preserve"> en virtud del artículo 19 de la Convención.</w:t>
      </w:r>
    </w:p>
    <w:p w14:paraId="00D30B1F" w14:textId="77777777" w:rsidR="00C713FE" w:rsidRPr="00C713FE" w:rsidRDefault="00C713FE" w:rsidP="00C713FE">
      <w:pPr>
        <w:pStyle w:val="SingleTxtG"/>
        <w:ind w:left="1701" w:hanging="567"/>
      </w:pPr>
      <w:r w:rsidRPr="00C713FE">
        <w:t>8.</w:t>
      </w:r>
      <w:r w:rsidRPr="00C713FE">
        <w:tab/>
        <w:t>Examen de la información presentada en virtud del artículo 20 de la Convención.</w:t>
      </w:r>
    </w:p>
    <w:p w14:paraId="3B5E6214" w14:textId="77777777" w:rsidR="00C713FE" w:rsidRPr="00C713FE" w:rsidRDefault="00C713FE" w:rsidP="00C713FE">
      <w:pPr>
        <w:pStyle w:val="SingleTxtG"/>
        <w:ind w:left="1701" w:hanging="567"/>
      </w:pPr>
      <w:r w:rsidRPr="00C713FE">
        <w:t>9.</w:t>
      </w:r>
      <w:r w:rsidRPr="00C713FE">
        <w:tab/>
        <w:t>Examen de las comunicaciones presentadas en virtud del artículo 22 de la Convención.</w:t>
      </w:r>
    </w:p>
    <w:p w14:paraId="2EE56D7D" w14:textId="5BC966A9" w:rsidR="00C713FE" w:rsidRPr="00C713FE" w:rsidRDefault="00C713FE" w:rsidP="00C713FE">
      <w:pPr>
        <w:pStyle w:val="H1G"/>
      </w:pPr>
      <w:r>
        <w:tab/>
      </w:r>
      <w:r w:rsidRPr="00C713FE">
        <w:tab/>
        <w:t>Anotaciones</w:t>
      </w:r>
    </w:p>
    <w:p w14:paraId="32A619A5" w14:textId="02E546DD" w:rsidR="00C713FE" w:rsidRPr="00C713FE" w:rsidRDefault="00C713FE" w:rsidP="00C713FE">
      <w:pPr>
        <w:pStyle w:val="H23G"/>
      </w:pPr>
      <w:r w:rsidRPr="00C713FE">
        <w:tab/>
        <w:t>1.</w:t>
      </w:r>
      <w:r w:rsidRPr="00C713FE">
        <w:tab/>
        <w:t>Apertura del período de sesiones</w:t>
      </w:r>
    </w:p>
    <w:p w14:paraId="2932A27D" w14:textId="30DC37F8" w:rsidR="00C713FE" w:rsidRPr="00C713FE" w:rsidRDefault="00C713FE" w:rsidP="00C713FE">
      <w:pPr>
        <w:pStyle w:val="SingleTxtG"/>
      </w:pPr>
      <w:r>
        <w:tab/>
      </w:r>
      <w:r w:rsidRPr="00C713FE">
        <w:t>Una persona representante del Secretario General inaugurará el 72º período de sesiones del Comité.</w:t>
      </w:r>
    </w:p>
    <w:p w14:paraId="16905D32" w14:textId="77777777" w:rsidR="00C713FE" w:rsidRPr="00C713FE" w:rsidRDefault="00C713FE" w:rsidP="00C713FE">
      <w:pPr>
        <w:pStyle w:val="H23G"/>
      </w:pPr>
      <w:r w:rsidRPr="00C713FE">
        <w:tab/>
        <w:t>2.</w:t>
      </w:r>
      <w:r w:rsidRPr="00C713FE">
        <w:tab/>
        <w:t>Declaración de los miembros del Comité recién elegidos</w:t>
      </w:r>
    </w:p>
    <w:p w14:paraId="3B53FB17" w14:textId="5216BCB5" w:rsidR="00C713FE" w:rsidRPr="00C713FE" w:rsidRDefault="00C713FE" w:rsidP="00C713FE">
      <w:pPr>
        <w:pStyle w:val="SingleTxtG"/>
      </w:pPr>
      <w:bookmarkStart w:id="0" w:name="_Hlk42248364"/>
      <w:r>
        <w:tab/>
      </w:r>
      <w:r w:rsidRPr="00C713FE">
        <w:t>Habida cuenta de las circunstancias excepcionales debidas a la pandemia de enfermedad por coronavirus (COVID-19) y de la consiguiente imposibilidad de celebrar presencialmente los períodos de sesiones de los Comités en Ginebra y Nueva York, el Comité decidió en julio de</w:t>
      </w:r>
      <w:r w:rsidR="002A5A0F">
        <w:t xml:space="preserve"> </w:t>
      </w:r>
      <w:r w:rsidRPr="00C713FE">
        <w:t>2020 que los nuevos miembros depositarían las declaraciones solemnes firmadas en la Secretaría y que esta las publicaría en la página web del Comité. El Comité decidió también que los nuevos miembros confirmarían oralmente su juramento en el siguiente período de sesiones presencial.</w:t>
      </w:r>
    </w:p>
    <w:bookmarkEnd w:id="0"/>
    <w:p w14:paraId="1FD4767A" w14:textId="1013F23C" w:rsidR="00C713FE" w:rsidRPr="00C713FE" w:rsidRDefault="00C713FE" w:rsidP="00C713FE">
      <w:pPr>
        <w:pStyle w:val="SingleTxtG"/>
      </w:pPr>
      <w:r>
        <w:lastRenderedPageBreak/>
        <w:tab/>
      </w:r>
      <w:r w:rsidRPr="00C713FE">
        <w:t xml:space="preserve">De conformidad con el artículo 14 del reglamento, los nuevos miembros del Comité elegidos en la 17ª reunión de los </w:t>
      </w:r>
      <w:proofErr w:type="gramStart"/>
      <w:r w:rsidRPr="00C713FE">
        <w:t>Estados partes</w:t>
      </w:r>
      <w:proofErr w:type="gramEnd"/>
      <w:r w:rsidRPr="00C713FE">
        <w:t xml:space="preserve"> en la Convención, celebrada el 3 de octubre de 2019, así como los nombrados tras las dimisiones del miembro de China, el 11 de febrero de 2020, y del miembro de Dinamarca, el 3 de mayo de 2021, formularán la siguiente declaración:</w:t>
      </w:r>
    </w:p>
    <w:p w14:paraId="34D1E6FC" w14:textId="6840920E" w:rsidR="00C713FE" w:rsidRPr="00C713FE" w:rsidRDefault="00C713FE" w:rsidP="00464E98">
      <w:pPr>
        <w:pStyle w:val="SingleTxtG"/>
        <w:ind w:left="1701"/>
      </w:pPr>
      <w:r>
        <w:tab/>
      </w:r>
      <w:r w:rsidRPr="00C713FE">
        <w:t>Declaro solemnemente que, en el desempeño de mis funciones y en el ejercicio de mis facultades como miembro del Comité contra la Tortura, actuaré en forma honorable, fiel, independiente, imparcial y concienzuda.</w:t>
      </w:r>
    </w:p>
    <w:p w14:paraId="73972204" w14:textId="77777777" w:rsidR="00C713FE" w:rsidRPr="00C713FE" w:rsidRDefault="00C713FE" w:rsidP="00C713FE">
      <w:pPr>
        <w:pStyle w:val="H23G"/>
      </w:pPr>
      <w:r w:rsidRPr="00C713FE">
        <w:tab/>
        <w:t>3.</w:t>
      </w:r>
      <w:r w:rsidRPr="00C713FE">
        <w:tab/>
        <w:t>Elección de la Mesa del Comité</w:t>
      </w:r>
    </w:p>
    <w:p w14:paraId="0800F6CE" w14:textId="29B16DDF" w:rsidR="00C713FE" w:rsidRPr="00C713FE" w:rsidRDefault="00C713FE" w:rsidP="00C713FE">
      <w:pPr>
        <w:pStyle w:val="SingleTxtG"/>
      </w:pPr>
      <w:r>
        <w:tab/>
      </w:r>
      <w:r w:rsidRPr="00C713FE">
        <w:t xml:space="preserve">De conformidad con el artículo 18, párrafo 1, de la Convención y con los artículos 16 y 17 del reglamento, en relación con este tema del programa el Comité elegirá entre sus miembros una presidencia, tres vicepresidencias y una relatoría. Al elegir a los miembros de la Mesa, el Comité tendrá en cuenta la necesidad de que haya una distribución geográfica equitativa y un adecuado equilibrio entre ambos géneros y, en la medida de lo posible, una rotación entre los miembros. </w:t>
      </w:r>
    </w:p>
    <w:p w14:paraId="28090059" w14:textId="6AEF3CDA" w:rsidR="00C713FE" w:rsidRPr="00C713FE" w:rsidRDefault="00C713FE" w:rsidP="00C713FE">
      <w:pPr>
        <w:pStyle w:val="SingleTxtG"/>
      </w:pPr>
      <w:r>
        <w:tab/>
      </w:r>
      <w:r w:rsidRPr="00C713FE">
        <w:t xml:space="preserve">Dadas las circunstancias excepcionales explicadas más arriba, el Comité decidió en julio de 2020 aplazar la elección de los miembros de la Mesa hasta el próximo período de sesiones </w:t>
      </w:r>
      <w:r w:rsidRPr="00C713FE">
        <w:rPr>
          <w:i/>
          <w:iCs/>
        </w:rPr>
        <w:t>in situ</w:t>
      </w:r>
      <w:r w:rsidRPr="00C713FE">
        <w:t xml:space="preserve">. Quienes entonces eran miembros de la Mesa del Comité siguieron desempeñando sus funciones hasta entonces. Además, tras la dimisión del miembro de Dinamarca y </w:t>
      </w:r>
      <w:proofErr w:type="gramStart"/>
      <w:r w:rsidRPr="00C713FE">
        <w:t>Presidente</w:t>
      </w:r>
      <w:proofErr w:type="gramEnd"/>
      <w:r w:rsidRPr="00C713FE">
        <w:t xml:space="preserve"> del Comité el 18 de marzo de 2021, se designó una Presidencia Interina para que actuara hasta un día antes de la primera reunión del período de sesiones </w:t>
      </w:r>
      <w:r w:rsidRPr="00C713FE">
        <w:rPr>
          <w:i/>
          <w:iCs/>
        </w:rPr>
        <w:t>in</w:t>
      </w:r>
      <w:r w:rsidR="002A5A0F">
        <w:rPr>
          <w:i/>
          <w:iCs/>
        </w:rPr>
        <w:t> </w:t>
      </w:r>
      <w:r w:rsidRPr="00C713FE">
        <w:rPr>
          <w:i/>
          <w:iCs/>
        </w:rPr>
        <w:t>situ</w:t>
      </w:r>
      <w:r w:rsidRPr="00C713FE">
        <w:t>. Habida cuenta de la decisión adoptada por el Comité en julio de 2020 sobre la base de circunstancias excepcionales y de los artículos 12 y 17, se elegirá una nueva mesa en el</w:t>
      </w:r>
      <w:r w:rsidR="002A5A0F">
        <w:t> </w:t>
      </w:r>
      <w:r w:rsidRPr="00C713FE">
        <w:t>72º</w:t>
      </w:r>
      <w:r w:rsidR="002A5A0F">
        <w:t> </w:t>
      </w:r>
      <w:r w:rsidRPr="00C713FE">
        <w:t>período de sesiones.</w:t>
      </w:r>
    </w:p>
    <w:p w14:paraId="7C5F230E" w14:textId="77777777" w:rsidR="00C713FE" w:rsidRPr="00C713FE" w:rsidRDefault="00C713FE" w:rsidP="00C713FE">
      <w:pPr>
        <w:pStyle w:val="H23G"/>
      </w:pPr>
      <w:r w:rsidRPr="00C713FE">
        <w:tab/>
        <w:t>4.</w:t>
      </w:r>
      <w:r w:rsidRPr="00C713FE">
        <w:tab/>
        <w:t>Aprobación del programa</w:t>
      </w:r>
    </w:p>
    <w:p w14:paraId="68D0D049" w14:textId="6260ADF5" w:rsidR="00C713FE" w:rsidRPr="00C713FE" w:rsidRDefault="00C713FE" w:rsidP="00C713FE">
      <w:pPr>
        <w:pStyle w:val="SingleTxtG"/>
      </w:pPr>
      <w:r>
        <w:tab/>
      </w:r>
      <w:r w:rsidRPr="00C713FE">
        <w:t xml:space="preserve">A tenor de lo dispuesto en el artículo 8 del reglamento del Comité, el primer tema del programa de cada período de sesiones será la aprobación del programa, excepto cuando en virtud del artículo 16 deban elegirse miembros de la Mesa. En el marco de este tema, el Comité aprobará el programa del período de sesiones. </w:t>
      </w:r>
    </w:p>
    <w:p w14:paraId="2DD378A2" w14:textId="31FE74EF" w:rsidR="00C713FE" w:rsidRPr="00C713FE" w:rsidRDefault="00C713FE" w:rsidP="00C713FE">
      <w:pPr>
        <w:pStyle w:val="SingleTxtG"/>
      </w:pPr>
      <w:r>
        <w:tab/>
      </w:r>
      <w:r w:rsidRPr="00C713FE">
        <w:t xml:space="preserve">De conformidad con el artículo 6 del reglamento, el presente programa provisional ha sido preparado por el Secretario General en consulta con el </w:t>
      </w:r>
      <w:proofErr w:type="gramStart"/>
      <w:r w:rsidRPr="00C713FE">
        <w:t>Presidente</w:t>
      </w:r>
      <w:proofErr w:type="gramEnd"/>
      <w:r w:rsidRPr="00C713FE">
        <w:t xml:space="preserve"> del Comité. Con arreglo al artículo 9 de su reglamento, durante el período de sesiones, el Comité podrá revisar el programa y podrá, según corresponda, aplazar o suprimir temas; solo se podrán añadir al programa temas urgentes e importantes. </w:t>
      </w:r>
    </w:p>
    <w:p w14:paraId="24C798D9" w14:textId="77777777" w:rsidR="00C713FE" w:rsidRPr="00C713FE" w:rsidRDefault="00C713FE" w:rsidP="00C713FE">
      <w:pPr>
        <w:pStyle w:val="H23G"/>
      </w:pPr>
      <w:r w:rsidRPr="00C713FE">
        <w:tab/>
        <w:t>5.</w:t>
      </w:r>
      <w:r w:rsidRPr="00C713FE">
        <w:tab/>
        <w:t>Cuestiones de organización y otros asuntos</w:t>
      </w:r>
    </w:p>
    <w:p w14:paraId="183F86F0" w14:textId="09D8C201" w:rsidR="00C713FE" w:rsidRPr="00C713FE" w:rsidRDefault="00C713FE" w:rsidP="00C713FE">
      <w:pPr>
        <w:pStyle w:val="SingleTxtG"/>
      </w:pPr>
      <w:r>
        <w:tab/>
      </w:r>
      <w:r w:rsidRPr="00C713FE">
        <w:t>El 72º período de sesiones del Comité se celebrará en la Oficina de las Naciones Unidas en Ginebra del 8 de noviembre al 3 de diciembre de 2021, y será declarado abierto por una persona representante del Secretario General. La primera sesión se celebrará el lunes 8 de noviembre de 2021 a las 10.00 horas.</w:t>
      </w:r>
    </w:p>
    <w:p w14:paraId="58287150" w14:textId="5B975749" w:rsidR="00C713FE" w:rsidRPr="00C713FE" w:rsidRDefault="00C713FE" w:rsidP="00C713FE">
      <w:pPr>
        <w:pStyle w:val="SingleTxtG"/>
      </w:pPr>
      <w:r>
        <w:tab/>
      </w:r>
      <w:r w:rsidRPr="00C713FE">
        <w:t>El Comité examinará el programa de trabajo del período de sesiones y cualquier otro asunto relativo a la forma de desempeñar las funciones que se le encomiendan en la Convención.</w:t>
      </w:r>
    </w:p>
    <w:p w14:paraId="228FF8E2" w14:textId="6DC27761" w:rsidR="00C713FE" w:rsidRPr="00C713FE" w:rsidRDefault="00C713FE" w:rsidP="00C713FE">
      <w:pPr>
        <w:pStyle w:val="H23G"/>
      </w:pPr>
      <w:r w:rsidRPr="00C713FE">
        <w:tab/>
        <w:t>6.</w:t>
      </w:r>
      <w:r w:rsidRPr="00C713FE">
        <w:tab/>
        <w:t xml:space="preserve">Presentación de informes por los </w:t>
      </w:r>
      <w:proofErr w:type="gramStart"/>
      <w:r w:rsidRPr="00C713FE">
        <w:t>Estados partes</w:t>
      </w:r>
      <w:proofErr w:type="gramEnd"/>
      <w:r w:rsidRPr="00C713FE">
        <w:t xml:space="preserve"> en virtud del artículo 19 </w:t>
      </w:r>
      <w:r>
        <w:br/>
      </w:r>
      <w:r w:rsidRPr="00C713FE">
        <w:t>de la Convención</w:t>
      </w:r>
    </w:p>
    <w:p w14:paraId="084BC262" w14:textId="1170C5F1" w:rsidR="00C713FE" w:rsidRPr="00C713FE" w:rsidRDefault="00C713FE" w:rsidP="00C713FE">
      <w:pPr>
        <w:pStyle w:val="H23G"/>
      </w:pPr>
      <w:r>
        <w:tab/>
      </w:r>
      <w:r w:rsidRPr="00C713FE">
        <w:tab/>
      </w:r>
      <w:proofErr w:type="gramStart"/>
      <w:r w:rsidRPr="00C713FE">
        <w:t>Estados partes</w:t>
      </w:r>
      <w:proofErr w:type="gramEnd"/>
      <w:r w:rsidRPr="00C713FE">
        <w:t xml:space="preserve"> en la Convención</w:t>
      </w:r>
    </w:p>
    <w:p w14:paraId="5D6CD9A1" w14:textId="57FC6AD4" w:rsidR="00C713FE" w:rsidRPr="00C713FE" w:rsidRDefault="00C713FE" w:rsidP="00C713FE">
      <w:pPr>
        <w:pStyle w:val="SingleTxtG"/>
      </w:pPr>
      <w:r>
        <w:tab/>
      </w:r>
      <w:r w:rsidRPr="00C713FE">
        <w:t>A fecha de 13 de septiembre de 2021 eran partes en la Convención 172 Estados.</w:t>
      </w:r>
    </w:p>
    <w:p w14:paraId="33E5DFE3" w14:textId="2E666806" w:rsidR="00C713FE" w:rsidRPr="00C713FE" w:rsidRDefault="00C713FE" w:rsidP="00C713FE">
      <w:pPr>
        <w:pStyle w:val="H23G"/>
      </w:pPr>
      <w:r>
        <w:lastRenderedPageBreak/>
        <w:tab/>
      </w:r>
      <w:r w:rsidRPr="00C713FE">
        <w:tab/>
        <w:t>Informes recibidos</w:t>
      </w:r>
    </w:p>
    <w:p w14:paraId="14CADE9C" w14:textId="099B22A8" w:rsidR="00C713FE" w:rsidRPr="00C713FE" w:rsidRDefault="00C713FE" w:rsidP="00C713FE">
      <w:pPr>
        <w:pStyle w:val="SingleTxtG"/>
      </w:pPr>
      <w:r>
        <w:tab/>
      </w:r>
      <w:r w:rsidRPr="00C713FE">
        <w:t>A 13 de septiembre, el Secretario General había recibido los siguientes informes</w:t>
      </w:r>
      <w:r w:rsidRPr="00C713FE">
        <w:rPr>
          <w:sz w:val="18"/>
          <w:szCs w:val="18"/>
          <w:vertAlign w:val="superscript"/>
        </w:rPr>
        <w:footnoteReference w:id="2"/>
      </w:r>
      <w:r w:rsidRPr="00C713FE">
        <w:t>, que aún deben examinarse.</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544"/>
        <w:gridCol w:w="3826"/>
      </w:tblGrid>
      <w:tr w:rsidR="00C713FE" w:rsidRPr="00C713FE" w14:paraId="22B74AD3" w14:textId="77777777" w:rsidTr="00C713FE">
        <w:trPr>
          <w:trHeight w:val="240"/>
          <w:tblHeader/>
        </w:trPr>
        <w:tc>
          <w:tcPr>
            <w:tcW w:w="3544" w:type="dxa"/>
            <w:tcBorders>
              <w:top w:val="single" w:sz="4" w:space="0" w:color="auto"/>
              <w:bottom w:val="single" w:sz="12" w:space="0" w:color="auto"/>
            </w:tcBorders>
            <w:shd w:val="clear" w:color="auto" w:fill="auto"/>
            <w:vAlign w:val="bottom"/>
          </w:tcPr>
          <w:p w14:paraId="45CAC3AA" w14:textId="77777777" w:rsidR="00C713FE" w:rsidRPr="00C713FE" w:rsidRDefault="00C713FE" w:rsidP="00C713FE">
            <w:pPr>
              <w:pStyle w:val="SingleTxtG"/>
              <w:tabs>
                <w:tab w:val="clear" w:pos="1701"/>
                <w:tab w:val="clear" w:pos="2268"/>
                <w:tab w:val="clear" w:pos="2835"/>
              </w:tabs>
              <w:spacing w:before="80" w:after="80" w:line="200" w:lineRule="exact"/>
              <w:ind w:left="0" w:right="0"/>
              <w:jc w:val="left"/>
              <w:rPr>
                <w:i/>
                <w:sz w:val="16"/>
                <w:lang w:val="es-ES_tradnl"/>
              </w:rPr>
            </w:pPr>
            <w:r w:rsidRPr="00C713FE">
              <w:rPr>
                <w:i/>
                <w:iCs/>
                <w:sz w:val="16"/>
                <w:lang w:val="es-ES_tradnl"/>
              </w:rPr>
              <w:t>Estado parte</w:t>
            </w:r>
            <w:r w:rsidRPr="00C713FE">
              <w:rPr>
                <w:i/>
                <w:sz w:val="16"/>
                <w:lang w:val="es-ES_tradnl"/>
              </w:rPr>
              <w:t xml:space="preserve"> </w:t>
            </w:r>
          </w:p>
        </w:tc>
        <w:tc>
          <w:tcPr>
            <w:tcW w:w="3826" w:type="dxa"/>
            <w:tcBorders>
              <w:top w:val="single" w:sz="4" w:space="0" w:color="auto"/>
              <w:bottom w:val="single" w:sz="12" w:space="0" w:color="auto"/>
            </w:tcBorders>
            <w:shd w:val="clear" w:color="auto" w:fill="auto"/>
            <w:vAlign w:val="bottom"/>
          </w:tcPr>
          <w:p w14:paraId="0EC1250E" w14:textId="77777777" w:rsidR="00C713FE" w:rsidRPr="00C713FE" w:rsidRDefault="00C713FE" w:rsidP="00C713FE">
            <w:pPr>
              <w:pStyle w:val="SingleTxtG"/>
              <w:tabs>
                <w:tab w:val="clear" w:pos="1701"/>
                <w:tab w:val="clear" w:pos="2268"/>
                <w:tab w:val="clear" w:pos="2835"/>
              </w:tabs>
              <w:spacing w:before="80" w:after="80" w:line="200" w:lineRule="exact"/>
              <w:ind w:left="0" w:right="0"/>
              <w:jc w:val="left"/>
              <w:rPr>
                <w:i/>
                <w:sz w:val="16"/>
                <w:lang w:val="es-ES_tradnl"/>
              </w:rPr>
            </w:pPr>
            <w:r w:rsidRPr="00C713FE">
              <w:rPr>
                <w:i/>
                <w:iCs/>
                <w:sz w:val="16"/>
                <w:lang w:val="es-ES_tradnl"/>
              </w:rPr>
              <w:t>Informe</w:t>
            </w:r>
          </w:p>
        </w:tc>
      </w:tr>
      <w:tr w:rsidR="00C713FE" w:rsidRPr="00C713FE" w14:paraId="714D6373" w14:textId="77777777" w:rsidTr="00C713FE">
        <w:trPr>
          <w:trHeight w:val="240"/>
        </w:trPr>
        <w:tc>
          <w:tcPr>
            <w:tcW w:w="3544" w:type="dxa"/>
            <w:tcBorders>
              <w:top w:val="single" w:sz="12" w:space="0" w:color="auto"/>
            </w:tcBorders>
            <w:shd w:val="clear" w:color="auto" w:fill="auto"/>
          </w:tcPr>
          <w:p w14:paraId="6CBE5817"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Albania</w:t>
            </w:r>
          </w:p>
        </w:tc>
        <w:tc>
          <w:tcPr>
            <w:tcW w:w="3826" w:type="dxa"/>
            <w:tcBorders>
              <w:top w:val="single" w:sz="12" w:space="0" w:color="auto"/>
            </w:tcBorders>
            <w:shd w:val="clear" w:color="auto" w:fill="auto"/>
          </w:tcPr>
          <w:p w14:paraId="5D466995"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Tercero</w:t>
            </w:r>
          </w:p>
        </w:tc>
      </w:tr>
      <w:tr w:rsidR="00C713FE" w:rsidRPr="00C713FE" w14:paraId="4D8446CB" w14:textId="77777777" w:rsidTr="00C713FE">
        <w:trPr>
          <w:trHeight w:val="240"/>
        </w:trPr>
        <w:tc>
          <w:tcPr>
            <w:tcW w:w="3544" w:type="dxa"/>
            <w:shd w:val="clear" w:color="auto" w:fill="auto"/>
          </w:tcPr>
          <w:p w14:paraId="40ED2950"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Argentina</w:t>
            </w:r>
          </w:p>
        </w:tc>
        <w:tc>
          <w:tcPr>
            <w:tcW w:w="3826" w:type="dxa"/>
            <w:shd w:val="clear" w:color="auto" w:fill="auto"/>
          </w:tcPr>
          <w:p w14:paraId="6556C9B0"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 xml:space="preserve">Séptimo </w:t>
            </w:r>
          </w:p>
        </w:tc>
      </w:tr>
      <w:tr w:rsidR="00C713FE" w:rsidRPr="00C713FE" w14:paraId="1DB8732F" w14:textId="77777777" w:rsidTr="00C713FE">
        <w:trPr>
          <w:trHeight w:val="240"/>
        </w:trPr>
        <w:tc>
          <w:tcPr>
            <w:tcW w:w="3544" w:type="dxa"/>
            <w:shd w:val="clear" w:color="auto" w:fill="auto"/>
          </w:tcPr>
          <w:p w14:paraId="669CBC20"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Armenia</w:t>
            </w:r>
          </w:p>
        </w:tc>
        <w:tc>
          <w:tcPr>
            <w:tcW w:w="3826" w:type="dxa"/>
            <w:shd w:val="clear" w:color="auto" w:fill="auto"/>
          </w:tcPr>
          <w:p w14:paraId="25EA046C"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Quinto</w:t>
            </w:r>
          </w:p>
        </w:tc>
      </w:tr>
      <w:tr w:rsidR="00C713FE" w:rsidRPr="00C713FE" w14:paraId="53CE2A35" w14:textId="77777777" w:rsidTr="00C713FE">
        <w:trPr>
          <w:trHeight w:val="240"/>
        </w:trPr>
        <w:tc>
          <w:tcPr>
            <w:tcW w:w="3544" w:type="dxa"/>
            <w:shd w:val="clear" w:color="auto" w:fill="auto"/>
          </w:tcPr>
          <w:p w14:paraId="4827A4A5"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Australia</w:t>
            </w:r>
          </w:p>
        </w:tc>
        <w:tc>
          <w:tcPr>
            <w:tcW w:w="3826" w:type="dxa"/>
            <w:shd w:val="clear" w:color="auto" w:fill="auto"/>
          </w:tcPr>
          <w:p w14:paraId="33E42E3A"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CAT/C/AUS/6</w:t>
            </w:r>
          </w:p>
        </w:tc>
      </w:tr>
      <w:tr w:rsidR="00C713FE" w:rsidRPr="00C713FE" w14:paraId="20A29AB7" w14:textId="77777777" w:rsidTr="00C713FE">
        <w:trPr>
          <w:trHeight w:val="240"/>
        </w:trPr>
        <w:tc>
          <w:tcPr>
            <w:tcW w:w="3544" w:type="dxa"/>
            <w:shd w:val="clear" w:color="auto" w:fill="auto"/>
          </w:tcPr>
          <w:p w14:paraId="27360381"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Austria</w:t>
            </w:r>
          </w:p>
        </w:tc>
        <w:tc>
          <w:tcPr>
            <w:tcW w:w="3826" w:type="dxa"/>
            <w:shd w:val="clear" w:color="auto" w:fill="auto"/>
          </w:tcPr>
          <w:p w14:paraId="5E3133F1"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CAT/C/AUT/7</w:t>
            </w:r>
          </w:p>
        </w:tc>
      </w:tr>
      <w:tr w:rsidR="00C713FE" w:rsidRPr="00C713FE" w14:paraId="27324033" w14:textId="77777777" w:rsidTr="00C713FE">
        <w:trPr>
          <w:trHeight w:val="240"/>
        </w:trPr>
        <w:tc>
          <w:tcPr>
            <w:tcW w:w="3544" w:type="dxa"/>
            <w:shd w:val="clear" w:color="auto" w:fill="auto"/>
          </w:tcPr>
          <w:p w14:paraId="1916231E"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Azerbaiyán</w:t>
            </w:r>
          </w:p>
        </w:tc>
        <w:tc>
          <w:tcPr>
            <w:tcW w:w="3826" w:type="dxa"/>
            <w:shd w:val="clear" w:color="auto" w:fill="auto"/>
          </w:tcPr>
          <w:p w14:paraId="014DF810"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CAT/C/AZE/5</w:t>
            </w:r>
          </w:p>
        </w:tc>
      </w:tr>
      <w:tr w:rsidR="00C713FE" w:rsidRPr="00C713FE" w14:paraId="7AB39681" w14:textId="77777777" w:rsidTr="00C713FE">
        <w:trPr>
          <w:trHeight w:val="240"/>
        </w:trPr>
        <w:tc>
          <w:tcPr>
            <w:tcW w:w="3544" w:type="dxa"/>
            <w:shd w:val="clear" w:color="auto" w:fill="auto"/>
          </w:tcPr>
          <w:p w14:paraId="4DD5BBD2"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Bahrein</w:t>
            </w:r>
            <w:proofErr w:type="spellEnd"/>
          </w:p>
        </w:tc>
        <w:tc>
          <w:tcPr>
            <w:tcW w:w="3826" w:type="dxa"/>
            <w:shd w:val="clear" w:color="auto" w:fill="auto"/>
          </w:tcPr>
          <w:p w14:paraId="1B933DB9"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Cuarto</w:t>
            </w:r>
          </w:p>
        </w:tc>
      </w:tr>
      <w:tr w:rsidR="00C713FE" w:rsidRPr="00C713FE" w14:paraId="4027321F" w14:textId="77777777" w:rsidTr="00C713FE">
        <w:trPr>
          <w:trHeight w:val="240"/>
        </w:trPr>
        <w:tc>
          <w:tcPr>
            <w:tcW w:w="3544" w:type="dxa"/>
            <w:shd w:val="clear" w:color="auto" w:fill="auto"/>
          </w:tcPr>
          <w:p w14:paraId="56A1CAD3"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Brasil</w:t>
            </w:r>
          </w:p>
        </w:tc>
        <w:tc>
          <w:tcPr>
            <w:tcW w:w="3826" w:type="dxa"/>
            <w:shd w:val="clear" w:color="auto" w:fill="auto"/>
          </w:tcPr>
          <w:p w14:paraId="17EED327"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CAT/C/BRA/2</w:t>
            </w:r>
          </w:p>
        </w:tc>
      </w:tr>
      <w:tr w:rsidR="00C713FE" w:rsidRPr="00C713FE" w14:paraId="196AEF68" w14:textId="77777777" w:rsidTr="00C713FE">
        <w:trPr>
          <w:trHeight w:val="240"/>
        </w:trPr>
        <w:tc>
          <w:tcPr>
            <w:tcW w:w="3544" w:type="dxa"/>
            <w:shd w:val="clear" w:color="auto" w:fill="auto"/>
          </w:tcPr>
          <w:p w14:paraId="3ABA9685"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Burundi</w:t>
            </w:r>
          </w:p>
        </w:tc>
        <w:tc>
          <w:tcPr>
            <w:tcW w:w="3826" w:type="dxa"/>
            <w:shd w:val="clear" w:color="auto" w:fill="auto"/>
          </w:tcPr>
          <w:p w14:paraId="232D3C31"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Tercero</w:t>
            </w:r>
          </w:p>
        </w:tc>
      </w:tr>
      <w:tr w:rsidR="00C713FE" w:rsidRPr="00C713FE" w14:paraId="36F4C947" w14:textId="77777777" w:rsidTr="00C713FE">
        <w:trPr>
          <w:trHeight w:val="240"/>
        </w:trPr>
        <w:tc>
          <w:tcPr>
            <w:tcW w:w="3544" w:type="dxa"/>
            <w:shd w:val="clear" w:color="auto" w:fill="auto"/>
          </w:tcPr>
          <w:p w14:paraId="366F26D3"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Chad</w:t>
            </w:r>
          </w:p>
        </w:tc>
        <w:tc>
          <w:tcPr>
            <w:tcW w:w="3826" w:type="dxa"/>
            <w:shd w:val="clear" w:color="auto" w:fill="auto"/>
          </w:tcPr>
          <w:p w14:paraId="61312F69"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CAT/C/TCD/2</w:t>
            </w:r>
          </w:p>
        </w:tc>
      </w:tr>
      <w:tr w:rsidR="00C713FE" w:rsidRPr="00C713FE" w14:paraId="32286FEA" w14:textId="77777777" w:rsidTr="00C713FE">
        <w:trPr>
          <w:trHeight w:val="240"/>
        </w:trPr>
        <w:tc>
          <w:tcPr>
            <w:tcW w:w="3544" w:type="dxa"/>
            <w:shd w:val="clear" w:color="auto" w:fill="auto"/>
          </w:tcPr>
          <w:p w14:paraId="67DA857A"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Colombia</w:t>
            </w:r>
          </w:p>
        </w:tc>
        <w:tc>
          <w:tcPr>
            <w:tcW w:w="3826" w:type="dxa"/>
            <w:shd w:val="clear" w:color="auto" w:fill="auto"/>
          </w:tcPr>
          <w:p w14:paraId="453F8D9C"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CAT/C/COL/6</w:t>
            </w:r>
          </w:p>
        </w:tc>
      </w:tr>
      <w:tr w:rsidR="00C713FE" w:rsidRPr="00C713FE" w14:paraId="25DFCB6E" w14:textId="77777777" w:rsidTr="00C713FE">
        <w:trPr>
          <w:trHeight w:val="240"/>
        </w:trPr>
        <w:tc>
          <w:tcPr>
            <w:tcW w:w="3544" w:type="dxa"/>
            <w:shd w:val="clear" w:color="auto" w:fill="auto"/>
          </w:tcPr>
          <w:p w14:paraId="545A4078"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Costa Rica</w:t>
            </w:r>
          </w:p>
        </w:tc>
        <w:tc>
          <w:tcPr>
            <w:tcW w:w="3826" w:type="dxa"/>
            <w:shd w:val="clear" w:color="auto" w:fill="auto"/>
          </w:tcPr>
          <w:p w14:paraId="25681AFB"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CAT/C/CRI/3</w:t>
            </w:r>
          </w:p>
        </w:tc>
      </w:tr>
      <w:tr w:rsidR="00C713FE" w:rsidRPr="00C713FE" w14:paraId="42CBB8A0" w14:textId="77777777" w:rsidTr="00C713FE">
        <w:trPr>
          <w:trHeight w:val="240"/>
        </w:trPr>
        <w:tc>
          <w:tcPr>
            <w:tcW w:w="3544" w:type="dxa"/>
            <w:shd w:val="clear" w:color="auto" w:fill="auto"/>
          </w:tcPr>
          <w:p w14:paraId="158BEFF0"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Cuba</w:t>
            </w:r>
          </w:p>
        </w:tc>
        <w:tc>
          <w:tcPr>
            <w:tcW w:w="3826" w:type="dxa"/>
            <w:shd w:val="clear" w:color="auto" w:fill="auto"/>
          </w:tcPr>
          <w:p w14:paraId="34808DC6"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CAT/C/CUB/3</w:t>
            </w:r>
          </w:p>
        </w:tc>
      </w:tr>
      <w:tr w:rsidR="00C713FE" w:rsidRPr="00C713FE" w14:paraId="3B1F2CD2" w14:textId="77777777" w:rsidTr="00C713FE">
        <w:trPr>
          <w:trHeight w:val="240"/>
        </w:trPr>
        <w:tc>
          <w:tcPr>
            <w:tcW w:w="3544" w:type="dxa"/>
            <w:shd w:val="clear" w:color="auto" w:fill="auto"/>
          </w:tcPr>
          <w:p w14:paraId="1C76A7D8"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Dinamarca</w:t>
            </w:r>
          </w:p>
        </w:tc>
        <w:tc>
          <w:tcPr>
            <w:tcW w:w="3826" w:type="dxa"/>
            <w:shd w:val="clear" w:color="auto" w:fill="auto"/>
          </w:tcPr>
          <w:p w14:paraId="0F11DB85"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 xml:space="preserve">CAT/C/DNK/8 </w:t>
            </w:r>
          </w:p>
        </w:tc>
      </w:tr>
      <w:tr w:rsidR="00C713FE" w:rsidRPr="00C713FE" w14:paraId="686C2CD1" w14:textId="77777777" w:rsidTr="00C713FE">
        <w:trPr>
          <w:trHeight w:val="240"/>
        </w:trPr>
        <w:tc>
          <w:tcPr>
            <w:tcW w:w="3544" w:type="dxa"/>
            <w:shd w:val="clear" w:color="auto" w:fill="auto"/>
          </w:tcPr>
          <w:p w14:paraId="36075446"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Ecuador</w:t>
            </w:r>
          </w:p>
        </w:tc>
        <w:tc>
          <w:tcPr>
            <w:tcW w:w="3826" w:type="dxa"/>
            <w:shd w:val="clear" w:color="auto" w:fill="auto"/>
          </w:tcPr>
          <w:p w14:paraId="5238CF0E"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CAT/C/ECU/8</w:t>
            </w:r>
          </w:p>
        </w:tc>
      </w:tr>
      <w:tr w:rsidR="00C713FE" w:rsidRPr="00C713FE" w14:paraId="6BAEF3E2" w14:textId="77777777" w:rsidTr="00C713FE">
        <w:trPr>
          <w:trHeight w:val="240"/>
        </w:trPr>
        <w:tc>
          <w:tcPr>
            <w:tcW w:w="3544" w:type="dxa"/>
            <w:shd w:val="clear" w:color="auto" w:fill="auto"/>
          </w:tcPr>
          <w:p w14:paraId="19003AE0"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Egipto</w:t>
            </w:r>
          </w:p>
        </w:tc>
        <w:tc>
          <w:tcPr>
            <w:tcW w:w="3826" w:type="dxa"/>
            <w:shd w:val="clear" w:color="auto" w:fill="auto"/>
          </w:tcPr>
          <w:p w14:paraId="38DF5AE6"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Quinto</w:t>
            </w:r>
          </w:p>
        </w:tc>
      </w:tr>
      <w:tr w:rsidR="00C713FE" w:rsidRPr="00C713FE" w14:paraId="08CC3A79" w14:textId="77777777" w:rsidTr="00C713FE">
        <w:trPr>
          <w:trHeight w:val="240"/>
        </w:trPr>
        <w:tc>
          <w:tcPr>
            <w:tcW w:w="3544" w:type="dxa"/>
            <w:shd w:val="clear" w:color="auto" w:fill="auto"/>
          </w:tcPr>
          <w:p w14:paraId="31CF0623"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El Salvador</w:t>
            </w:r>
          </w:p>
        </w:tc>
        <w:tc>
          <w:tcPr>
            <w:tcW w:w="3826" w:type="dxa"/>
            <w:shd w:val="clear" w:color="auto" w:fill="auto"/>
          </w:tcPr>
          <w:p w14:paraId="6E2B28E1"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CAT/C/SLV/3</w:t>
            </w:r>
          </w:p>
        </w:tc>
      </w:tr>
      <w:tr w:rsidR="00C713FE" w:rsidRPr="00C713FE" w14:paraId="7F8BB848" w14:textId="77777777" w:rsidTr="00C713FE">
        <w:trPr>
          <w:trHeight w:val="240"/>
        </w:trPr>
        <w:tc>
          <w:tcPr>
            <w:tcW w:w="3544" w:type="dxa"/>
            <w:shd w:val="clear" w:color="auto" w:fill="auto"/>
          </w:tcPr>
          <w:p w14:paraId="1DEBFBD1"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Emiratos Árabes Unidos</w:t>
            </w:r>
          </w:p>
        </w:tc>
        <w:tc>
          <w:tcPr>
            <w:tcW w:w="3826" w:type="dxa"/>
            <w:shd w:val="clear" w:color="auto" w:fill="auto"/>
          </w:tcPr>
          <w:p w14:paraId="01283BD3"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CAT/C/ARE/1</w:t>
            </w:r>
          </w:p>
        </w:tc>
      </w:tr>
      <w:tr w:rsidR="00C713FE" w:rsidRPr="00C713FE" w14:paraId="398A7D67" w14:textId="77777777" w:rsidTr="00C713FE">
        <w:trPr>
          <w:trHeight w:val="240"/>
        </w:trPr>
        <w:tc>
          <w:tcPr>
            <w:tcW w:w="3544" w:type="dxa"/>
            <w:shd w:val="clear" w:color="auto" w:fill="auto"/>
          </w:tcPr>
          <w:p w14:paraId="2E29AFEC"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Eslovaquia</w:t>
            </w:r>
          </w:p>
        </w:tc>
        <w:tc>
          <w:tcPr>
            <w:tcW w:w="3826" w:type="dxa"/>
            <w:shd w:val="clear" w:color="auto" w:fill="auto"/>
          </w:tcPr>
          <w:p w14:paraId="104EC93A"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CAT/C/SVK/4</w:t>
            </w:r>
          </w:p>
        </w:tc>
      </w:tr>
      <w:tr w:rsidR="00C713FE" w:rsidRPr="00C713FE" w14:paraId="10B9B112" w14:textId="77777777" w:rsidTr="00C713FE">
        <w:trPr>
          <w:trHeight w:val="240"/>
        </w:trPr>
        <w:tc>
          <w:tcPr>
            <w:tcW w:w="3544" w:type="dxa"/>
            <w:shd w:val="clear" w:color="auto" w:fill="auto"/>
          </w:tcPr>
          <w:p w14:paraId="10F9AF43"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Eslovenia</w:t>
            </w:r>
          </w:p>
        </w:tc>
        <w:tc>
          <w:tcPr>
            <w:tcW w:w="3826" w:type="dxa"/>
            <w:shd w:val="clear" w:color="auto" w:fill="auto"/>
          </w:tcPr>
          <w:p w14:paraId="55C564D2"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CAT/C/SVN/4</w:t>
            </w:r>
          </w:p>
        </w:tc>
      </w:tr>
      <w:tr w:rsidR="00C713FE" w:rsidRPr="00C713FE" w14:paraId="0E4FFFDA" w14:textId="77777777" w:rsidTr="00C713FE">
        <w:trPr>
          <w:trHeight w:val="240"/>
        </w:trPr>
        <w:tc>
          <w:tcPr>
            <w:tcW w:w="3544" w:type="dxa"/>
            <w:shd w:val="clear" w:color="auto" w:fill="auto"/>
          </w:tcPr>
          <w:p w14:paraId="3ECABEC7"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España</w:t>
            </w:r>
          </w:p>
        </w:tc>
        <w:tc>
          <w:tcPr>
            <w:tcW w:w="3826" w:type="dxa"/>
            <w:shd w:val="clear" w:color="auto" w:fill="auto"/>
          </w:tcPr>
          <w:p w14:paraId="0305BDD3"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CAT/C/ESP/7</w:t>
            </w:r>
          </w:p>
        </w:tc>
      </w:tr>
      <w:tr w:rsidR="00C713FE" w:rsidRPr="00C713FE" w14:paraId="755C2050" w14:textId="77777777" w:rsidTr="00C713FE">
        <w:trPr>
          <w:trHeight w:val="240"/>
        </w:trPr>
        <w:tc>
          <w:tcPr>
            <w:tcW w:w="3544" w:type="dxa"/>
            <w:shd w:val="clear" w:color="auto" w:fill="auto"/>
          </w:tcPr>
          <w:p w14:paraId="2E170A84"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Estado de Palestina</w:t>
            </w:r>
          </w:p>
        </w:tc>
        <w:tc>
          <w:tcPr>
            <w:tcW w:w="3826" w:type="dxa"/>
            <w:shd w:val="clear" w:color="auto" w:fill="auto"/>
          </w:tcPr>
          <w:p w14:paraId="44FB3CE6"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CAT/C/PSE/1</w:t>
            </w:r>
          </w:p>
        </w:tc>
      </w:tr>
      <w:tr w:rsidR="00C713FE" w:rsidRPr="00C713FE" w14:paraId="0ED2CE5B" w14:textId="77777777" w:rsidTr="00C713FE">
        <w:trPr>
          <w:trHeight w:val="240"/>
        </w:trPr>
        <w:tc>
          <w:tcPr>
            <w:tcW w:w="3544" w:type="dxa"/>
            <w:shd w:val="clear" w:color="auto" w:fill="auto"/>
          </w:tcPr>
          <w:p w14:paraId="6A509851"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Etiopía</w:t>
            </w:r>
          </w:p>
        </w:tc>
        <w:tc>
          <w:tcPr>
            <w:tcW w:w="3826" w:type="dxa"/>
            <w:shd w:val="clear" w:color="auto" w:fill="auto"/>
          </w:tcPr>
          <w:p w14:paraId="30F053FD"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CAT/C/ETH/2</w:t>
            </w:r>
          </w:p>
        </w:tc>
      </w:tr>
      <w:tr w:rsidR="00C713FE" w:rsidRPr="00C713FE" w14:paraId="01F71481" w14:textId="77777777" w:rsidTr="00C713FE">
        <w:trPr>
          <w:trHeight w:val="240"/>
        </w:trPr>
        <w:tc>
          <w:tcPr>
            <w:tcW w:w="3544" w:type="dxa"/>
            <w:shd w:val="clear" w:color="auto" w:fill="auto"/>
          </w:tcPr>
          <w:p w14:paraId="48432A70"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Finlandia</w:t>
            </w:r>
          </w:p>
        </w:tc>
        <w:tc>
          <w:tcPr>
            <w:tcW w:w="3826" w:type="dxa"/>
            <w:shd w:val="clear" w:color="auto" w:fill="auto"/>
          </w:tcPr>
          <w:p w14:paraId="53BFD910"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Octavo</w:t>
            </w:r>
          </w:p>
        </w:tc>
      </w:tr>
      <w:tr w:rsidR="00C713FE" w:rsidRPr="00C713FE" w14:paraId="3B2F9176" w14:textId="77777777" w:rsidTr="00C713FE">
        <w:trPr>
          <w:trHeight w:val="240"/>
        </w:trPr>
        <w:tc>
          <w:tcPr>
            <w:tcW w:w="3544" w:type="dxa"/>
            <w:shd w:val="clear" w:color="auto" w:fill="auto"/>
          </w:tcPr>
          <w:p w14:paraId="7EDA5C98"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Francia</w:t>
            </w:r>
          </w:p>
        </w:tc>
        <w:tc>
          <w:tcPr>
            <w:tcW w:w="3826" w:type="dxa"/>
            <w:shd w:val="clear" w:color="auto" w:fill="auto"/>
          </w:tcPr>
          <w:p w14:paraId="1A1F3B38"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CAT/C/FRA/8</w:t>
            </w:r>
          </w:p>
        </w:tc>
      </w:tr>
      <w:tr w:rsidR="00C713FE" w:rsidRPr="00C713FE" w14:paraId="6AD96A7E" w14:textId="77777777" w:rsidTr="00C713FE">
        <w:trPr>
          <w:trHeight w:val="240"/>
        </w:trPr>
        <w:tc>
          <w:tcPr>
            <w:tcW w:w="3544" w:type="dxa"/>
            <w:shd w:val="clear" w:color="auto" w:fill="auto"/>
          </w:tcPr>
          <w:p w14:paraId="2AEC2599"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Honduras</w:t>
            </w:r>
          </w:p>
        </w:tc>
        <w:tc>
          <w:tcPr>
            <w:tcW w:w="3826" w:type="dxa"/>
            <w:shd w:val="clear" w:color="auto" w:fill="auto"/>
          </w:tcPr>
          <w:p w14:paraId="406B2E3B"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Tercero</w:t>
            </w:r>
          </w:p>
        </w:tc>
      </w:tr>
      <w:tr w:rsidR="00C713FE" w:rsidRPr="00C713FE" w14:paraId="39A1488F" w14:textId="77777777" w:rsidTr="00C713FE">
        <w:trPr>
          <w:trHeight w:val="240"/>
        </w:trPr>
        <w:tc>
          <w:tcPr>
            <w:tcW w:w="3544" w:type="dxa"/>
            <w:shd w:val="clear" w:color="auto" w:fill="auto"/>
          </w:tcPr>
          <w:p w14:paraId="31D7548B"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Iraq</w:t>
            </w:r>
          </w:p>
        </w:tc>
        <w:tc>
          <w:tcPr>
            <w:tcW w:w="3826" w:type="dxa"/>
            <w:shd w:val="clear" w:color="auto" w:fill="auto"/>
          </w:tcPr>
          <w:p w14:paraId="2CD31A36"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CAT/C/IRQ/2</w:t>
            </w:r>
          </w:p>
        </w:tc>
      </w:tr>
      <w:tr w:rsidR="00C713FE" w:rsidRPr="00C713FE" w14:paraId="61721C3E" w14:textId="77777777" w:rsidTr="00C713FE">
        <w:trPr>
          <w:trHeight w:val="240"/>
        </w:trPr>
        <w:tc>
          <w:tcPr>
            <w:tcW w:w="3544" w:type="dxa"/>
            <w:shd w:val="clear" w:color="auto" w:fill="auto"/>
          </w:tcPr>
          <w:p w14:paraId="7B695F9A"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Islandia</w:t>
            </w:r>
          </w:p>
        </w:tc>
        <w:tc>
          <w:tcPr>
            <w:tcW w:w="3826" w:type="dxa"/>
            <w:shd w:val="clear" w:color="auto" w:fill="auto"/>
          </w:tcPr>
          <w:p w14:paraId="148585FE"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CAT/C/ISL/4</w:t>
            </w:r>
          </w:p>
        </w:tc>
      </w:tr>
      <w:tr w:rsidR="00C713FE" w:rsidRPr="00C713FE" w14:paraId="41ACF7B4" w14:textId="77777777" w:rsidTr="00C713FE">
        <w:trPr>
          <w:trHeight w:val="240"/>
        </w:trPr>
        <w:tc>
          <w:tcPr>
            <w:tcW w:w="3544" w:type="dxa"/>
            <w:shd w:val="clear" w:color="auto" w:fill="auto"/>
          </w:tcPr>
          <w:p w14:paraId="71B24E7D"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Israel</w:t>
            </w:r>
          </w:p>
        </w:tc>
        <w:tc>
          <w:tcPr>
            <w:tcW w:w="3826" w:type="dxa"/>
            <w:shd w:val="clear" w:color="auto" w:fill="auto"/>
          </w:tcPr>
          <w:p w14:paraId="6079F4B0"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Sexto</w:t>
            </w:r>
          </w:p>
        </w:tc>
      </w:tr>
      <w:tr w:rsidR="00C713FE" w:rsidRPr="00C713FE" w14:paraId="3FFA6EA5" w14:textId="77777777" w:rsidTr="00C713FE">
        <w:trPr>
          <w:trHeight w:val="240"/>
        </w:trPr>
        <w:tc>
          <w:tcPr>
            <w:tcW w:w="3544" w:type="dxa"/>
            <w:shd w:val="clear" w:color="auto" w:fill="auto"/>
          </w:tcPr>
          <w:p w14:paraId="23A78038"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lastRenderedPageBreak/>
              <w:t>Jordania</w:t>
            </w:r>
          </w:p>
        </w:tc>
        <w:tc>
          <w:tcPr>
            <w:tcW w:w="3826" w:type="dxa"/>
            <w:shd w:val="clear" w:color="auto" w:fill="auto"/>
          </w:tcPr>
          <w:p w14:paraId="6BEEB749"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Cuarto</w:t>
            </w:r>
          </w:p>
        </w:tc>
      </w:tr>
      <w:tr w:rsidR="00C713FE" w:rsidRPr="00C713FE" w14:paraId="0CE1E9E8" w14:textId="77777777" w:rsidTr="00C713FE">
        <w:trPr>
          <w:trHeight w:val="240"/>
        </w:trPr>
        <w:tc>
          <w:tcPr>
            <w:tcW w:w="3544" w:type="dxa"/>
            <w:shd w:val="clear" w:color="auto" w:fill="auto"/>
          </w:tcPr>
          <w:p w14:paraId="057384FD"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Kazajstán</w:t>
            </w:r>
          </w:p>
        </w:tc>
        <w:tc>
          <w:tcPr>
            <w:tcW w:w="3826" w:type="dxa"/>
            <w:shd w:val="clear" w:color="auto" w:fill="auto"/>
          </w:tcPr>
          <w:p w14:paraId="3BC1979B"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CAT/C/KAZ/4</w:t>
            </w:r>
          </w:p>
        </w:tc>
      </w:tr>
      <w:tr w:rsidR="00C713FE" w:rsidRPr="00C713FE" w14:paraId="16E0A927" w14:textId="77777777" w:rsidTr="00C713FE">
        <w:trPr>
          <w:trHeight w:val="240"/>
        </w:trPr>
        <w:tc>
          <w:tcPr>
            <w:tcW w:w="3544" w:type="dxa"/>
            <w:shd w:val="clear" w:color="auto" w:fill="auto"/>
          </w:tcPr>
          <w:p w14:paraId="51D71F87"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Kenya</w:t>
            </w:r>
            <w:proofErr w:type="spellEnd"/>
          </w:p>
        </w:tc>
        <w:tc>
          <w:tcPr>
            <w:tcW w:w="3826" w:type="dxa"/>
            <w:shd w:val="clear" w:color="auto" w:fill="auto"/>
          </w:tcPr>
          <w:p w14:paraId="44E16B5D"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CAT/C/KEN/3</w:t>
            </w:r>
          </w:p>
        </w:tc>
      </w:tr>
      <w:tr w:rsidR="00C713FE" w:rsidRPr="00C713FE" w14:paraId="5F43B825" w14:textId="77777777" w:rsidTr="00C713FE">
        <w:trPr>
          <w:trHeight w:val="240"/>
        </w:trPr>
        <w:tc>
          <w:tcPr>
            <w:tcW w:w="3544" w:type="dxa"/>
            <w:shd w:val="clear" w:color="auto" w:fill="auto"/>
          </w:tcPr>
          <w:p w14:paraId="43C5F2E4"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Kuwait</w:t>
            </w:r>
          </w:p>
        </w:tc>
        <w:tc>
          <w:tcPr>
            <w:tcW w:w="3826" w:type="dxa"/>
            <w:shd w:val="clear" w:color="auto" w:fill="auto"/>
          </w:tcPr>
          <w:p w14:paraId="1C03F7BC"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CAT/C/KWT/4</w:t>
            </w:r>
          </w:p>
        </w:tc>
      </w:tr>
      <w:tr w:rsidR="00C713FE" w:rsidRPr="00C713FE" w14:paraId="6976C0F3" w14:textId="77777777" w:rsidTr="00C713FE">
        <w:trPr>
          <w:trHeight w:val="240"/>
        </w:trPr>
        <w:tc>
          <w:tcPr>
            <w:tcW w:w="3544" w:type="dxa"/>
            <w:shd w:val="clear" w:color="auto" w:fill="auto"/>
          </w:tcPr>
          <w:p w14:paraId="43FC3CE8"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Liechtenstein</w:t>
            </w:r>
          </w:p>
        </w:tc>
        <w:tc>
          <w:tcPr>
            <w:tcW w:w="3826" w:type="dxa"/>
            <w:shd w:val="clear" w:color="auto" w:fill="auto"/>
          </w:tcPr>
          <w:p w14:paraId="3EB9657A"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CAT/C/LIE/5</w:t>
            </w:r>
          </w:p>
        </w:tc>
      </w:tr>
      <w:tr w:rsidR="00C713FE" w:rsidRPr="00C713FE" w14:paraId="0FD24222" w14:textId="77777777" w:rsidTr="00C713FE">
        <w:trPr>
          <w:trHeight w:val="240"/>
        </w:trPr>
        <w:tc>
          <w:tcPr>
            <w:tcW w:w="3544" w:type="dxa"/>
            <w:shd w:val="clear" w:color="auto" w:fill="auto"/>
          </w:tcPr>
          <w:p w14:paraId="0BD51CFF"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Luxemburgo</w:t>
            </w:r>
          </w:p>
        </w:tc>
        <w:tc>
          <w:tcPr>
            <w:tcW w:w="3826" w:type="dxa"/>
            <w:shd w:val="clear" w:color="auto" w:fill="auto"/>
          </w:tcPr>
          <w:p w14:paraId="09C619A3"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CAT/C/LUX/8</w:t>
            </w:r>
          </w:p>
        </w:tc>
      </w:tr>
      <w:tr w:rsidR="00C713FE" w:rsidRPr="00C713FE" w14:paraId="0F9991B8" w14:textId="77777777" w:rsidTr="00C713FE">
        <w:trPr>
          <w:trHeight w:val="240"/>
        </w:trPr>
        <w:tc>
          <w:tcPr>
            <w:tcW w:w="3544" w:type="dxa"/>
            <w:shd w:val="clear" w:color="auto" w:fill="auto"/>
          </w:tcPr>
          <w:p w14:paraId="103FC382"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Macedonia del Norte</w:t>
            </w:r>
          </w:p>
        </w:tc>
        <w:tc>
          <w:tcPr>
            <w:tcW w:w="3826" w:type="dxa"/>
            <w:shd w:val="clear" w:color="auto" w:fill="auto"/>
          </w:tcPr>
          <w:p w14:paraId="793C0BB2"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CAT/C/MKD/4</w:t>
            </w:r>
          </w:p>
        </w:tc>
      </w:tr>
      <w:tr w:rsidR="00C713FE" w:rsidRPr="00C713FE" w14:paraId="1FF083F4" w14:textId="77777777" w:rsidTr="00C713FE">
        <w:trPr>
          <w:trHeight w:val="240"/>
        </w:trPr>
        <w:tc>
          <w:tcPr>
            <w:tcW w:w="3544" w:type="dxa"/>
            <w:shd w:val="clear" w:color="auto" w:fill="auto"/>
          </w:tcPr>
          <w:p w14:paraId="1178029C"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Malawi</w:t>
            </w:r>
          </w:p>
        </w:tc>
        <w:tc>
          <w:tcPr>
            <w:tcW w:w="3826" w:type="dxa"/>
            <w:shd w:val="clear" w:color="auto" w:fill="auto"/>
          </w:tcPr>
          <w:p w14:paraId="4408C814"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CAT/C/MWI/1</w:t>
            </w:r>
          </w:p>
        </w:tc>
      </w:tr>
      <w:tr w:rsidR="00C713FE" w:rsidRPr="00C713FE" w14:paraId="0551C0D6" w14:textId="77777777" w:rsidTr="00C713FE">
        <w:trPr>
          <w:trHeight w:val="240"/>
        </w:trPr>
        <w:tc>
          <w:tcPr>
            <w:tcW w:w="3544" w:type="dxa"/>
            <w:shd w:val="clear" w:color="auto" w:fill="auto"/>
          </w:tcPr>
          <w:p w14:paraId="6902F590"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Mónaco</w:t>
            </w:r>
          </w:p>
        </w:tc>
        <w:tc>
          <w:tcPr>
            <w:tcW w:w="3826" w:type="dxa"/>
            <w:shd w:val="clear" w:color="auto" w:fill="auto"/>
          </w:tcPr>
          <w:p w14:paraId="319391EB"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Séptimo</w:t>
            </w:r>
          </w:p>
        </w:tc>
      </w:tr>
      <w:tr w:rsidR="00C713FE" w:rsidRPr="00C713FE" w14:paraId="0F5119C1" w14:textId="77777777" w:rsidTr="00C713FE">
        <w:trPr>
          <w:trHeight w:val="240"/>
        </w:trPr>
        <w:tc>
          <w:tcPr>
            <w:tcW w:w="3544" w:type="dxa"/>
            <w:shd w:val="clear" w:color="auto" w:fill="auto"/>
          </w:tcPr>
          <w:p w14:paraId="2C5F8AC4"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Mongolia</w:t>
            </w:r>
          </w:p>
        </w:tc>
        <w:tc>
          <w:tcPr>
            <w:tcW w:w="3826" w:type="dxa"/>
            <w:shd w:val="clear" w:color="auto" w:fill="auto"/>
          </w:tcPr>
          <w:p w14:paraId="685B3D71"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Tercero</w:t>
            </w:r>
          </w:p>
        </w:tc>
      </w:tr>
      <w:tr w:rsidR="00C713FE" w:rsidRPr="00C713FE" w14:paraId="493EC0ED" w14:textId="77777777" w:rsidTr="00C713FE">
        <w:trPr>
          <w:trHeight w:val="240"/>
        </w:trPr>
        <w:tc>
          <w:tcPr>
            <w:tcW w:w="3544" w:type="dxa"/>
            <w:shd w:val="clear" w:color="auto" w:fill="auto"/>
          </w:tcPr>
          <w:p w14:paraId="3555C4B3"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Montenegro</w:t>
            </w:r>
          </w:p>
        </w:tc>
        <w:tc>
          <w:tcPr>
            <w:tcW w:w="3826" w:type="dxa"/>
            <w:shd w:val="clear" w:color="auto" w:fill="auto"/>
          </w:tcPr>
          <w:p w14:paraId="3667DAB9"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CAT/C/MNE/3</w:t>
            </w:r>
          </w:p>
        </w:tc>
      </w:tr>
      <w:tr w:rsidR="00C713FE" w:rsidRPr="00C713FE" w14:paraId="11D739AF" w14:textId="77777777" w:rsidTr="00C713FE">
        <w:trPr>
          <w:trHeight w:val="240"/>
        </w:trPr>
        <w:tc>
          <w:tcPr>
            <w:tcW w:w="3544" w:type="dxa"/>
            <w:shd w:val="clear" w:color="auto" w:fill="auto"/>
          </w:tcPr>
          <w:p w14:paraId="077C1626"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Namibia</w:t>
            </w:r>
          </w:p>
        </w:tc>
        <w:tc>
          <w:tcPr>
            <w:tcW w:w="3826" w:type="dxa"/>
            <w:shd w:val="clear" w:color="auto" w:fill="auto"/>
          </w:tcPr>
          <w:p w14:paraId="3E6A5F4F"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Tercero</w:t>
            </w:r>
          </w:p>
        </w:tc>
      </w:tr>
      <w:tr w:rsidR="00C713FE" w:rsidRPr="00C713FE" w14:paraId="50D4BDEC" w14:textId="77777777" w:rsidTr="00C713FE">
        <w:trPr>
          <w:trHeight w:val="240"/>
        </w:trPr>
        <w:tc>
          <w:tcPr>
            <w:tcW w:w="3544" w:type="dxa"/>
            <w:shd w:val="clear" w:color="auto" w:fill="auto"/>
          </w:tcPr>
          <w:p w14:paraId="08CCBC34"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Nicaragua</w:t>
            </w:r>
          </w:p>
        </w:tc>
        <w:tc>
          <w:tcPr>
            <w:tcW w:w="3826" w:type="dxa"/>
            <w:shd w:val="clear" w:color="auto" w:fill="auto"/>
          </w:tcPr>
          <w:p w14:paraId="315CD143"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CAT/C/NIC/2</w:t>
            </w:r>
          </w:p>
        </w:tc>
      </w:tr>
      <w:tr w:rsidR="00C713FE" w:rsidRPr="00C713FE" w14:paraId="6F0EBD63" w14:textId="77777777" w:rsidTr="00C713FE">
        <w:trPr>
          <w:trHeight w:val="240"/>
        </w:trPr>
        <w:tc>
          <w:tcPr>
            <w:tcW w:w="3544" w:type="dxa"/>
            <w:shd w:val="clear" w:color="auto" w:fill="auto"/>
          </w:tcPr>
          <w:p w14:paraId="0C86E49F"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Nueva Zelandia</w:t>
            </w:r>
          </w:p>
        </w:tc>
        <w:tc>
          <w:tcPr>
            <w:tcW w:w="3826" w:type="dxa"/>
            <w:shd w:val="clear" w:color="auto" w:fill="auto"/>
          </w:tcPr>
          <w:p w14:paraId="2DFD7218"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 xml:space="preserve">CAT/C/NZL/7 </w:t>
            </w:r>
          </w:p>
        </w:tc>
      </w:tr>
      <w:tr w:rsidR="00C713FE" w:rsidRPr="00C713FE" w14:paraId="3FA7ADC9" w14:textId="77777777" w:rsidTr="00C713FE">
        <w:trPr>
          <w:trHeight w:val="240"/>
        </w:trPr>
        <w:tc>
          <w:tcPr>
            <w:tcW w:w="3544" w:type="dxa"/>
            <w:shd w:val="clear" w:color="auto" w:fill="auto"/>
          </w:tcPr>
          <w:p w14:paraId="2384616C"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República de Corea</w:t>
            </w:r>
          </w:p>
        </w:tc>
        <w:tc>
          <w:tcPr>
            <w:tcW w:w="3826" w:type="dxa"/>
            <w:shd w:val="clear" w:color="auto" w:fill="auto"/>
          </w:tcPr>
          <w:p w14:paraId="289A39C9"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Sexto</w:t>
            </w:r>
          </w:p>
        </w:tc>
      </w:tr>
      <w:tr w:rsidR="00C713FE" w:rsidRPr="00C713FE" w14:paraId="2D4F30B2" w14:textId="77777777" w:rsidTr="00C713FE">
        <w:trPr>
          <w:trHeight w:val="240"/>
        </w:trPr>
        <w:tc>
          <w:tcPr>
            <w:tcW w:w="3544" w:type="dxa"/>
            <w:shd w:val="clear" w:color="auto" w:fill="auto"/>
          </w:tcPr>
          <w:p w14:paraId="1EC2C2BA"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Rumania</w:t>
            </w:r>
          </w:p>
        </w:tc>
        <w:tc>
          <w:tcPr>
            <w:tcW w:w="3826" w:type="dxa"/>
            <w:shd w:val="clear" w:color="auto" w:fill="auto"/>
          </w:tcPr>
          <w:p w14:paraId="30B510B8"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CAT/C/ROU/3</w:t>
            </w:r>
          </w:p>
        </w:tc>
      </w:tr>
      <w:tr w:rsidR="00C713FE" w:rsidRPr="00C713FE" w14:paraId="48AD0293" w14:textId="77777777" w:rsidTr="00C713FE">
        <w:trPr>
          <w:trHeight w:val="240"/>
        </w:trPr>
        <w:tc>
          <w:tcPr>
            <w:tcW w:w="3544" w:type="dxa"/>
            <w:shd w:val="clear" w:color="auto" w:fill="auto"/>
          </w:tcPr>
          <w:p w14:paraId="520BEBF0"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Somalia</w:t>
            </w:r>
          </w:p>
        </w:tc>
        <w:tc>
          <w:tcPr>
            <w:tcW w:w="3826" w:type="dxa"/>
            <w:shd w:val="clear" w:color="auto" w:fill="auto"/>
          </w:tcPr>
          <w:p w14:paraId="2E6736C5"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CAT/C/SOM/1</w:t>
            </w:r>
          </w:p>
        </w:tc>
      </w:tr>
      <w:tr w:rsidR="00C713FE" w:rsidRPr="00C713FE" w14:paraId="07D10CA0" w14:textId="77777777" w:rsidTr="00C713FE">
        <w:trPr>
          <w:trHeight w:val="240"/>
        </w:trPr>
        <w:tc>
          <w:tcPr>
            <w:tcW w:w="3544" w:type="dxa"/>
            <w:shd w:val="clear" w:color="auto" w:fill="auto"/>
          </w:tcPr>
          <w:p w14:paraId="3048A788"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Suiza</w:t>
            </w:r>
          </w:p>
        </w:tc>
        <w:tc>
          <w:tcPr>
            <w:tcW w:w="3826" w:type="dxa"/>
            <w:shd w:val="clear" w:color="auto" w:fill="auto"/>
          </w:tcPr>
          <w:p w14:paraId="6E4FD5FC"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CAT/C/CHE/8</w:t>
            </w:r>
          </w:p>
        </w:tc>
      </w:tr>
      <w:tr w:rsidR="00C713FE" w:rsidRPr="00C713FE" w14:paraId="74827BF2" w14:textId="77777777" w:rsidTr="00C713FE">
        <w:trPr>
          <w:trHeight w:val="240"/>
        </w:trPr>
        <w:tc>
          <w:tcPr>
            <w:tcW w:w="3544" w:type="dxa"/>
            <w:shd w:val="clear" w:color="auto" w:fill="auto"/>
          </w:tcPr>
          <w:p w14:paraId="79DE1523"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Tailandia</w:t>
            </w:r>
          </w:p>
        </w:tc>
        <w:tc>
          <w:tcPr>
            <w:tcW w:w="3826" w:type="dxa"/>
            <w:shd w:val="clear" w:color="auto" w:fill="auto"/>
          </w:tcPr>
          <w:p w14:paraId="57DDD6B3"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Segundo</w:t>
            </w:r>
          </w:p>
        </w:tc>
      </w:tr>
      <w:tr w:rsidR="00C713FE" w:rsidRPr="00C713FE" w14:paraId="6D2DEFE8" w14:textId="77777777" w:rsidTr="00C713FE">
        <w:trPr>
          <w:trHeight w:val="240"/>
        </w:trPr>
        <w:tc>
          <w:tcPr>
            <w:tcW w:w="3544" w:type="dxa"/>
            <w:shd w:val="clear" w:color="auto" w:fill="auto"/>
          </w:tcPr>
          <w:p w14:paraId="4CD9FAD5"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Turkmenistán</w:t>
            </w:r>
          </w:p>
        </w:tc>
        <w:tc>
          <w:tcPr>
            <w:tcW w:w="3826" w:type="dxa"/>
            <w:shd w:val="clear" w:color="auto" w:fill="auto"/>
          </w:tcPr>
          <w:p w14:paraId="6178AA66"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Tercero</w:t>
            </w:r>
          </w:p>
        </w:tc>
      </w:tr>
      <w:tr w:rsidR="00C713FE" w:rsidRPr="00C713FE" w14:paraId="1C7989C1" w14:textId="77777777" w:rsidTr="00C713FE">
        <w:trPr>
          <w:trHeight w:val="240"/>
        </w:trPr>
        <w:tc>
          <w:tcPr>
            <w:tcW w:w="3544" w:type="dxa"/>
            <w:shd w:val="clear" w:color="auto" w:fill="auto"/>
          </w:tcPr>
          <w:p w14:paraId="165983DB"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Turquía</w:t>
            </w:r>
          </w:p>
        </w:tc>
        <w:tc>
          <w:tcPr>
            <w:tcW w:w="3826" w:type="dxa"/>
            <w:shd w:val="clear" w:color="auto" w:fill="auto"/>
          </w:tcPr>
          <w:p w14:paraId="032423AE"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Quinto</w:t>
            </w:r>
          </w:p>
        </w:tc>
      </w:tr>
      <w:tr w:rsidR="00C713FE" w:rsidRPr="00C713FE" w14:paraId="3D3F190E" w14:textId="77777777" w:rsidTr="00C713FE">
        <w:trPr>
          <w:trHeight w:val="240"/>
        </w:trPr>
        <w:tc>
          <w:tcPr>
            <w:tcW w:w="3544" w:type="dxa"/>
            <w:shd w:val="clear" w:color="auto" w:fill="auto"/>
          </w:tcPr>
          <w:p w14:paraId="7DA665C9"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Ucrania</w:t>
            </w:r>
          </w:p>
        </w:tc>
        <w:tc>
          <w:tcPr>
            <w:tcW w:w="3826" w:type="dxa"/>
            <w:shd w:val="clear" w:color="auto" w:fill="auto"/>
          </w:tcPr>
          <w:p w14:paraId="739BDB75"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CAT/C/UKR/7</w:t>
            </w:r>
          </w:p>
        </w:tc>
      </w:tr>
      <w:tr w:rsidR="00C713FE" w:rsidRPr="00C713FE" w14:paraId="02C127AE" w14:textId="77777777" w:rsidTr="00C713FE">
        <w:trPr>
          <w:trHeight w:val="240"/>
        </w:trPr>
        <w:tc>
          <w:tcPr>
            <w:tcW w:w="3544" w:type="dxa"/>
            <w:shd w:val="clear" w:color="auto" w:fill="auto"/>
          </w:tcPr>
          <w:p w14:paraId="38B10A2C"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Uganda</w:t>
            </w:r>
          </w:p>
        </w:tc>
        <w:tc>
          <w:tcPr>
            <w:tcW w:w="3826" w:type="dxa"/>
            <w:shd w:val="clear" w:color="auto" w:fill="auto"/>
          </w:tcPr>
          <w:p w14:paraId="7AE01CE3"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CAT/C/UGA/2</w:t>
            </w:r>
          </w:p>
        </w:tc>
      </w:tr>
      <w:tr w:rsidR="00C713FE" w:rsidRPr="00C713FE" w14:paraId="556AAF80" w14:textId="77777777" w:rsidTr="00C713FE">
        <w:trPr>
          <w:trHeight w:val="240"/>
        </w:trPr>
        <w:tc>
          <w:tcPr>
            <w:tcW w:w="3544" w:type="dxa"/>
            <w:tcBorders>
              <w:bottom w:val="single" w:sz="12" w:space="0" w:color="auto"/>
            </w:tcBorders>
            <w:shd w:val="clear" w:color="auto" w:fill="auto"/>
          </w:tcPr>
          <w:p w14:paraId="471BF163"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Uruguay</w:t>
            </w:r>
          </w:p>
        </w:tc>
        <w:tc>
          <w:tcPr>
            <w:tcW w:w="3826" w:type="dxa"/>
            <w:tcBorders>
              <w:bottom w:val="single" w:sz="12" w:space="0" w:color="auto"/>
            </w:tcBorders>
            <w:shd w:val="clear" w:color="auto" w:fill="auto"/>
          </w:tcPr>
          <w:p w14:paraId="16083F22" w14:textId="77777777" w:rsidR="00C713FE" w:rsidRPr="00C713FE" w:rsidRDefault="00C713FE" w:rsidP="00C713FE">
            <w:pPr>
              <w:pStyle w:val="SingleTxtG"/>
              <w:tabs>
                <w:tab w:val="clear" w:pos="1701"/>
                <w:tab w:val="clear" w:pos="2268"/>
                <w:tab w:val="clear" w:pos="2835"/>
              </w:tabs>
              <w:spacing w:before="40"/>
              <w:ind w:left="0" w:right="0"/>
              <w:jc w:val="left"/>
              <w:rPr>
                <w:lang w:val="es-ES_tradnl"/>
              </w:rPr>
            </w:pPr>
            <w:r w:rsidRPr="00C713FE">
              <w:rPr>
                <w:lang w:val="es-ES_tradnl"/>
              </w:rPr>
              <w:t>CAT/C/URY/4</w:t>
            </w:r>
          </w:p>
        </w:tc>
      </w:tr>
    </w:tbl>
    <w:p w14:paraId="78DBAB85" w14:textId="678A7981" w:rsidR="00C713FE" w:rsidRPr="00C713FE" w:rsidRDefault="00C713FE" w:rsidP="00871226">
      <w:pPr>
        <w:pStyle w:val="H23G"/>
        <w:rPr>
          <w:lang w:val="es-ES_tradnl"/>
        </w:rPr>
      </w:pPr>
      <w:r w:rsidRPr="00C713FE">
        <w:rPr>
          <w:lang w:val="es-ES_tradnl"/>
        </w:rPr>
        <w:tab/>
      </w:r>
      <w:r w:rsidR="00871226">
        <w:rPr>
          <w:lang w:val="es-ES_tradnl"/>
        </w:rPr>
        <w:tab/>
      </w:r>
      <w:r w:rsidRPr="00C713FE">
        <w:rPr>
          <w:lang w:val="es-ES_tradnl"/>
        </w:rPr>
        <w:t>Informes iniciales</w:t>
      </w:r>
    </w:p>
    <w:p w14:paraId="1E500E58" w14:textId="77777777" w:rsidR="00C713FE" w:rsidRPr="00C713FE" w:rsidRDefault="00C713FE" w:rsidP="00C713FE">
      <w:pPr>
        <w:pStyle w:val="SingleTxtG"/>
        <w:rPr>
          <w:lang w:val="es-ES_tradnl"/>
        </w:rPr>
      </w:pPr>
      <w:r w:rsidRPr="00C713FE">
        <w:rPr>
          <w:lang w:val="es-ES_tradnl"/>
        </w:rPr>
        <w:tab/>
        <w:t>La situación de la presentación de los informes iniciales a fecha de 13 de septiembre de 2021 era la siguiente.</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119"/>
        <w:gridCol w:w="2268"/>
        <w:gridCol w:w="1983"/>
      </w:tblGrid>
      <w:tr w:rsidR="00871226" w:rsidRPr="00871226" w14:paraId="59C0AD36" w14:textId="77777777" w:rsidTr="00871226">
        <w:trPr>
          <w:trHeight w:val="240"/>
          <w:tblHeader/>
        </w:trPr>
        <w:tc>
          <w:tcPr>
            <w:tcW w:w="3119" w:type="dxa"/>
            <w:vMerge w:val="restart"/>
            <w:tcBorders>
              <w:top w:val="single" w:sz="4" w:space="0" w:color="auto"/>
              <w:bottom w:val="single" w:sz="12" w:space="0" w:color="auto"/>
            </w:tcBorders>
            <w:shd w:val="clear" w:color="auto" w:fill="auto"/>
            <w:vAlign w:val="bottom"/>
          </w:tcPr>
          <w:p w14:paraId="004317B8" w14:textId="77777777" w:rsidR="00C713FE" w:rsidRPr="00C713FE" w:rsidRDefault="00C713FE" w:rsidP="00871226">
            <w:pPr>
              <w:pStyle w:val="SingleTxtG"/>
              <w:tabs>
                <w:tab w:val="clear" w:pos="1701"/>
                <w:tab w:val="clear" w:pos="2268"/>
                <w:tab w:val="clear" w:pos="2835"/>
              </w:tabs>
              <w:spacing w:before="80" w:after="80" w:line="200" w:lineRule="exact"/>
              <w:ind w:left="0" w:right="0"/>
              <w:jc w:val="left"/>
              <w:rPr>
                <w:i/>
                <w:sz w:val="16"/>
                <w:lang w:val="es-ES_tradnl"/>
              </w:rPr>
            </w:pPr>
            <w:r w:rsidRPr="00C713FE">
              <w:rPr>
                <w:i/>
                <w:iCs/>
                <w:sz w:val="16"/>
                <w:lang w:val="es-ES_tradnl"/>
              </w:rPr>
              <w:t>Estado parte (desde)</w:t>
            </w:r>
          </w:p>
        </w:tc>
        <w:tc>
          <w:tcPr>
            <w:tcW w:w="4251" w:type="dxa"/>
            <w:gridSpan w:val="2"/>
            <w:tcBorders>
              <w:top w:val="single" w:sz="4" w:space="0" w:color="auto"/>
              <w:bottom w:val="single" w:sz="4" w:space="0" w:color="auto"/>
            </w:tcBorders>
            <w:shd w:val="clear" w:color="auto" w:fill="auto"/>
            <w:vAlign w:val="bottom"/>
          </w:tcPr>
          <w:p w14:paraId="28F1A7D7" w14:textId="77777777" w:rsidR="00C713FE" w:rsidRPr="00C713FE" w:rsidRDefault="00C713FE" w:rsidP="00871226">
            <w:pPr>
              <w:pStyle w:val="SingleTxtG"/>
              <w:tabs>
                <w:tab w:val="clear" w:pos="1701"/>
                <w:tab w:val="clear" w:pos="2268"/>
                <w:tab w:val="clear" w:pos="2835"/>
              </w:tabs>
              <w:spacing w:before="80" w:after="80" w:line="200" w:lineRule="exact"/>
              <w:ind w:left="0" w:right="0"/>
              <w:jc w:val="center"/>
              <w:rPr>
                <w:i/>
                <w:sz w:val="16"/>
                <w:lang w:val="es-ES_tradnl"/>
              </w:rPr>
            </w:pPr>
            <w:r w:rsidRPr="00C713FE">
              <w:rPr>
                <w:i/>
                <w:iCs/>
                <w:sz w:val="16"/>
                <w:lang w:val="es-ES_tradnl"/>
              </w:rPr>
              <w:t>Informes iniciales</w:t>
            </w:r>
          </w:p>
        </w:tc>
      </w:tr>
      <w:tr w:rsidR="00871226" w:rsidRPr="00C713FE" w14:paraId="433F69B6" w14:textId="77777777" w:rsidTr="00871226">
        <w:trPr>
          <w:trHeight w:val="240"/>
          <w:tblHeader/>
        </w:trPr>
        <w:tc>
          <w:tcPr>
            <w:tcW w:w="3119" w:type="dxa"/>
            <w:vMerge/>
            <w:tcBorders>
              <w:top w:val="single" w:sz="12" w:space="0" w:color="auto"/>
              <w:bottom w:val="single" w:sz="12" w:space="0" w:color="auto"/>
            </w:tcBorders>
            <w:shd w:val="clear" w:color="auto" w:fill="auto"/>
            <w:vAlign w:val="bottom"/>
          </w:tcPr>
          <w:p w14:paraId="4FC1CB21"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c>
          <w:tcPr>
            <w:tcW w:w="2268" w:type="dxa"/>
            <w:tcBorders>
              <w:top w:val="single" w:sz="4" w:space="0" w:color="auto"/>
              <w:bottom w:val="single" w:sz="12" w:space="0" w:color="auto"/>
            </w:tcBorders>
            <w:shd w:val="clear" w:color="auto" w:fill="auto"/>
          </w:tcPr>
          <w:p w14:paraId="589A9B03" w14:textId="77777777" w:rsidR="00C713FE" w:rsidRPr="00C713FE" w:rsidRDefault="00C713FE" w:rsidP="00871226">
            <w:pPr>
              <w:pStyle w:val="SingleTxtG"/>
              <w:tabs>
                <w:tab w:val="clear" w:pos="1701"/>
                <w:tab w:val="clear" w:pos="2268"/>
                <w:tab w:val="clear" w:pos="2835"/>
              </w:tabs>
              <w:spacing w:before="80" w:after="80" w:line="200" w:lineRule="exact"/>
              <w:ind w:left="0" w:right="0"/>
              <w:jc w:val="left"/>
              <w:rPr>
                <w:i/>
                <w:iCs/>
                <w:sz w:val="16"/>
                <w:lang w:val="es-ES_tradnl"/>
              </w:rPr>
            </w:pPr>
            <w:r w:rsidRPr="00C713FE">
              <w:rPr>
                <w:i/>
                <w:iCs/>
                <w:sz w:val="16"/>
                <w:lang w:val="es-ES_tradnl"/>
              </w:rPr>
              <w:t>Fecha en que debía haberse presentado el informe</w:t>
            </w:r>
          </w:p>
        </w:tc>
        <w:tc>
          <w:tcPr>
            <w:tcW w:w="1983" w:type="dxa"/>
            <w:tcBorders>
              <w:top w:val="single" w:sz="4" w:space="0" w:color="auto"/>
              <w:bottom w:val="single" w:sz="12" w:space="0" w:color="auto"/>
            </w:tcBorders>
            <w:shd w:val="clear" w:color="auto" w:fill="auto"/>
          </w:tcPr>
          <w:p w14:paraId="3E399CC1" w14:textId="77777777" w:rsidR="00C713FE" w:rsidRPr="00C713FE" w:rsidRDefault="00C713FE" w:rsidP="00871226">
            <w:pPr>
              <w:pStyle w:val="SingleTxtG"/>
              <w:tabs>
                <w:tab w:val="clear" w:pos="1701"/>
                <w:tab w:val="clear" w:pos="2268"/>
                <w:tab w:val="clear" w:pos="2835"/>
              </w:tabs>
              <w:spacing w:before="80" w:after="80" w:line="200" w:lineRule="exact"/>
              <w:ind w:left="0" w:right="0"/>
              <w:jc w:val="left"/>
              <w:rPr>
                <w:i/>
                <w:iCs/>
                <w:sz w:val="16"/>
                <w:lang w:val="es-ES_tradnl"/>
              </w:rPr>
            </w:pPr>
            <w:r w:rsidRPr="00C713FE">
              <w:rPr>
                <w:i/>
                <w:iCs/>
                <w:sz w:val="16"/>
                <w:lang w:val="es-ES_tradnl"/>
              </w:rPr>
              <w:t xml:space="preserve">Fecha de presentación prevista o de recepción </w:t>
            </w:r>
          </w:p>
        </w:tc>
      </w:tr>
      <w:tr w:rsidR="00871226" w:rsidRPr="00C713FE" w14:paraId="4D5FD82E" w14:textId="77777777" w:rsidTr="00871226">
        <w:trPr>
          <w:trHeight w:val="240"/>
        </w:trPr>
        <w:tc>
          <w:tcPr>
            <w:tcW w:w="3119" w:type="dxa"/>
            <w:tcBorders>
              <w:top w:val="single" w:sz="12" w:space="0" w:color="auto"/>
            </w:tcBorders>
            <w:shd w:val="clear" w:color="auto" w:fill="auto"/>
          </w:tcPr>
          <w:p w14:paraId="72C73D89"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Angola (2019)</w:t>
            </w:r>
          </w:p>
        </w:tc>
        <w:tc>
          <w:tcPr>
            <w:tcW w:w="2268" w:type="dxa"/>
            <w:tcBorders>
              <w:top w:val="single" w:sz="12" w:space="0" w:color="auto"/>
            </w:tcBorders>
            <w:shd w:val="clear" w:color="auto" w:fill="auto"/>
          </w:tcPr>
          <w:p w14:paraId="6090A97A"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2 de noviembre de 2020</w:t>
            </w:r>
          </w:p>
        </w:tc>
        <w:tc>
          <w:tcPr>
            <w:tcW w:w="1983" w:type="dxa"/>
            <w:tcBorders>
              <w:top w:val="single" w:sz="12" w:space="0" w:color="auto"/>
            </w:tcBorders>
            <w:shd w:val="clear" w:color="auto" w:fill="auto"/>
          </w:tcPr>
          <w:p w14:paraId="28C29F23"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3B66D406" w14:textId="77777777" w:rsidTr="00871226">
        <w:trPr>
          <w:trHeight w:val="240"/>
        </w:trPr>
        <w:tc>
          <w:tcPr>
            <w:tcW w:w="3119" w:type="dxa"/>
            <w:shd w:val="clear" w:color="auto" w:fill="auto"/>
          </w:tcPr>
          <w:p w14:paraId="70F54E13"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Bahamas (2018)</w:t>
            </w:r>
          </w:p>
        </w:tc>
        <w:tc>
          <w:tcPr>
            <w:tcW w:w="2268" w:type="dxa"/>
            <w:shd w:val="clear" w:color="auto" w:fill="auto"/>
          </w:tcPr>
          <w:p w14:paraId="0DC1284A"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1 de julio de 2019</w:t>
            </w:r>
          </w:p>
        </w:tc>
        <w:tc>
          <w:tcPr>
            <w:tcW w:w="1983" w:type="dxa"/>
            <w:shd w:val="clear" w:color="auto" w:fill="auto"/>
          </w:tcPr>
          <w:p w14:paraId="46335C40"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369D43D4" w14:textId="77777777" w:rsidTr="00871226">
        <w:trPr>
          <w:trHeight w:val="240"/>
        </w:trPr>
        <w:tc>
          <w:tcPr>
            <w:tcW w:w="3119" w:type="dxa"/>
            <w:shd w:val="clear" w:color="auto" w:fill="auto"/>
          </w:tcPr>
          <w:p w14:paraId="72E0BCAC"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Botswana</w:t>
            </w:r>
            <w:r w:rsidRPr="00C713FE">
              <w:rPr>
                <w:i/>
                <w:vertAlign w:val="superscript"/>
                <w:lang w:val="es-ES_tradnl"/>
              </w:rPr>
              <w:t>a</w:t>
            </w:r>
            <w:proofErr w:type="spellEnd"/>
            <w:r w:rsidRPr="00C713FE">
              <w:rPr>
                <w:lang w:val="es-ES_tradnl"/>
              </w:rPr>
              <w:t xml:space="preserve"> (2000)</w:t>
            </w:r>
          </w:p>
        </w:tc>
        <w:tc>
          <w:tcPr>
            <w:tcW w:w="2268" w:type="dxa"/>
            <w:shd w:val="clear" w:color="auto" w:fill="auto"/>
          </w:tcPr>
          <w:p w14:paraId="32B3122A"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7 de octubre de 2001</w:t>
            </w:r>
          </w:p>
        </w:tc>
        <w:tc>
          <w:tcPr>
            <w:tcW w:w="1983" w:type="dxa"/>
            <w:shd w:val="clear" w:color="auto" w:fill="auto"/>
          </w:tcPr>
          <w:p w14:paraId="1ACC9C84"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365D9A5A" w14:textId="77777777" w:rsidTr="00871226">
        <w:trPr>
          <w:trHeight w:val="240"/>
        </w:trPr>
        <w:tc>
          <w:tcPr>
            <w:tcW w:w="3119" w:type="dxa"/>
            <w:shd w:val="clear" w:color="auto" w:fill="auto"/>
          </w:tcPr>
          <w:p w14:paraId="4A3FE79E"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Comoras (2017)</w:t>
            </w:r>
          </w:p>
        </w:tc>
        <w:tc>
          <w:tcPr>
            <w:tcW w:w="2268" w:type="dxa"/>
            <w:shd w:val="clear" w:color="auto" w:fill="auto"/>
          </w:tcPr>
          <w:p w14:paraId="10A57CCE"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25 de junio de 2018</w:t>
            </w:r>
          </w:p>
        </w:tc>
        <w:tc>
          <w:tcPr>
            <w:tcW w:w="1983" w:type="dxa"/>
            <w:shd w:val="clear" w:color="auto" w:fill="auto"/>
          </w:tcPr>
          <w:p w14:paraId="37B1AD99"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78EB95FA" w14:textId="77777777" w:rsidTr="00871226">
        <w:trPr>
          <w:trHeight w:val="240"/>
        </w:trPr>
        <w:tc>
          <w:tcPr>
            <w:tcW w:w="3119" w:type="dxa"/>
            <w:shd w:val="clear" w:color="auto" w:fill="auto"/>
          </w:tcPr>
          <w:p w14:paraId="3FF74B62"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Côte</w:t>
            </w:r>
            <w:proofErr w:type="spellEnd"/>
            <w:r w:rsidRPr="00C713FE">
              <w:rPr>
                <w:lang w:val="es-ES_tradnl"/>
              </w:rPr>
              <w:t xml:space="preserve"> </w:t>
            </w:r>
            <w:proofErr w:type="spellStart"/>
            <w:r w:rsidRPr="00C713FE">
              <w:rPr>
                <w:lang w:val="es-ES_tradnl"/>
              </w:rPr>
              <w:t>d’Ivoire</w:t>
            </w:r>
            <w:r w:rsidRPr="00C713FE">
              <w:rPr>
                <w:i/>
                <w:vertAlign w:val="superscript"/>
                <w:lang w:val="es-ES_tradnl"/>
              </w:rPr>
              <w:t>b</w:t>
            </w:r>
            <w:proofErr w:type="spellEnd"/>
            <w:r w:rsidRPr="00C713FE">
              <w:rPr>
                <w:lang w:val="es-ES_tradnl"/>
              </w:rPr>
              <w:t xml:space="preserve"> (1995)</w:t>
            </w:r>
          </w:p>
        </w:tc>
        <w:tc>
          <w:tcPr>
            <w:tcW w:w="2268" w:type="dxa"/>
            <w:shd w:val="clear" w:color="auto" w:fill="auto"/>
          </w:tcPr>
          <w:p w14:paraId="0D13BC88"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16 de enero de 1997</w:t>
            </w:r>
          </w:p>
        </w:tc>
        <w:tc>
          <w:tcPr>
            <w:tcW w:w="1983" w:type="dxa"/>
            <w:shd w:val="clear" w:color="auto" w:fill="auto"/>
          </w:tcPr>
          <w:p w14:paraId="49345D49"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30B5881C" w14:textId="77777777" w:rsidTr="00871226">
        <w:trPr>
          <w:trHeight w:val="240"/>
        </w:trPr>
        <w:tc>
          <w:tcPr>
            <w:tcW w:w="3119" w:type="dxa"/>
            <w:shd w:val="clear" w:color="auto" w:fill="auto"/>
          </w:tcPr>
          <w:p w14:paraId="00E59D92"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lastRenderedPageBreak/>
              <w:t>Emiratos Árabes Unidos (2012)</w:t>
            </w:r>
          </w:p>
        </w:tc>
        <w:tc>
          <w:tcPr>
            <w:tcW w:w="2268" w:type="dxa"/>
            <w:shd w:val="clear" w:color="auto" w:fill="auto"/>
          </w:tcPr>
          <w:p w14:paraId="03DAA65C"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c>
          <w:tcPr>
            <w:tcW w:w="1983" w:type="dxa"/>
            <w:shd w:val="clear" w:color="auto" w:fill="auto"/>
          </w:tcPr>
          <w:p w14:paraId="762CD35D"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Recibido el 20 de junio de 2018</w:t>
            </w:r>
          </w:p>
        </w:tc>
      </w:tr>
      <w:tr w:rsidR="00871226" w:rsidRPr="00C713FE" w14:paraId="42A77B4F" w14:textId="77777777" w:rsidTr="00871226">
        <w:trPr>
          <w:trHeight w:val="240"/>
        </w:trPr>
        <w:tc>
          <w:tcPr>
            <w:tcW w:w="3119" w:type="dxa"/>
            <w:shd w:val="clear" w:color="auto" w:fill="auto"/>
          </w:tcPr>
          <w:p w14:paraId="3F33755C"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Eritrea (2014)</w:t>
            </w:r>
          </w:p>
        </w:tc>
        <w:tc>
          <w:tcPr>
            <w:tcW w:w="2268" w:type="dxa"/>
            <w:shd w:val="clear" w:color="auto" w:fill="auto"/>
          </w:tcPr>
          <w:p w14:paraId="342A266F"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25 de octubre de 2015</w:t>
            </w:r>
          </w:p>
        </w:tc>
        <w:tc>
          <w:tcPr>
            <w:tcW w:w="1983" w:type="dxa"/>
            <w:shd w:val="clear" w:color="auto" w:fill="auto"/>
          </w:tcPr>
          <w:p w14:paraId="50114C43"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2D8FC745" w14:textId="77777777" w:rsidTr="00871226">
        <w:trPr>
          <w:trHeight w:val="240"/>
        </w:trPr>
        <w:tc>
          <w:tcPr>
            <w:tcW w:w="3119" w:type="dxa"/>
            <w:shd w:val="clear" w:color="auto" w:fill="auto"/>
          </w:tcPr>
          <w:p w14:paraId="2E325ECA"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Estado de Palestina (2014)</w:t>
            </w:r>
          </w:p>
        </w:tc>
        <w:tc>
          <w:tcPr>
            <w:tcW w:w="2268" w:type="dxa"/>
            <w:shd w:val="clear" w:color="auto" w:fill="auto"/>
          </w:tcPr>
          <w:p w14:paraId="5D6B4419"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c>
          <w:tcPr>
            <w:tcW w:w="1983" w:type="dxa"/>
            <w:shd w:val="clear" w:color="auto" w:fill="auto"/>
          </w:tcPr>
          <w:p w14:paraId="77204F51"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Recibido el 14 de junio de 2019</w:t>
            </w:r>
          </w:p>
        </w:tc>
      </w:tr>
      <w:tr w:rsidR="00871226" w:rsidRPr="00C713FE" w14:paraId="268F38A5" w14:textId="77777777" w:rsidTr="00871226">
        <w:trPr>
          <w:trHeight w:val="240"/>
        </w:trPr>
        <w:tc>
          <w:tcPr>
            <w:tcW w:w="3119" w:type="dxa"/>
            <w:shd w:val="clear" w:color="auto" w:fill="auto"/>
          </w:tcPr>
          <w:p w14:paraId="7FDC6AD1"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Eswatini</w:t>
            </w:r>
            <w:proofErr w:type="spellEnd"/>
            <w:r w:rsidRPr="00C713FE">
              <w:rPr>
                <w:lang w:val="es-ES_tradnl"/>
              </w:rPr>
              <w:t xml:space="preserve"> (2004)</w:t>
            </w:r>
          </w:p>
        </w:tc>
        <w:tc>
          <w:tcPr>
            <w:tcW w:w="2268" w:type="dxa"/>
            <w:shd w:val="clear" w:color="auto" w:fill="auto"/>
          </w:tcPr>
          <w:p w14:paraId="45FAE270"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25 de abril de 2005</w:t>
            </w:r>
          </w:p>
        </w:tc>
        <w:tc>
          <w:tcPr>
            <w:tcW w:w="1983" w:type="dxa"/>
            <w:shd w:val="clear" w:color="auto" w:fill="auto"/>
          </w:tcPr>
          <w:p w14:paraId="44CDCF1C"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341972C9" w14:textId="77777777" w:rsidTr="00871226">
        <w:trPr>
          <w:trHeight w:val="240"/>
        </w:trPr>
        <w:tc>
          <w:tcPr>
            <w:tcW w:w="3119" w:type="dxa"/>
            <w:shd w:val="clear" w:color="auto" w:fill="auto"/>
          </w:tcPr>
          <w:p w14:paraId="5F7CD2C1"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Fiji</w:t>
            </w:r>
            <w:proofErr w:type="spellEnd"/>
            <w:r w:rsidRPr="00C713FE">
              <w:rPr>
                <w:lang w:val="es-ES_tradnl"/>
              </w:rPr>
              <w:t xml:space="preserve"> (2016)</w:t>
            </w:r>
          </w:p>
        </w:tc>
        <w:tc>
          <w:tcPr>
            <w:tcW w:w="2268" w:type="dxa"/>
            <w:shd w:val="clear" w:color="auto" w:fill="auto"/>
          </w:tcPr>
          <w:p w14:paraId="52AE1486"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14 de abril de 2017</w:t>
            </w:r>
          </w:p>
        </w:tc>
        <w:tc>
          <w:tcPr>
            <w:tcW w:w="1983" w:type="dxa"/>
            <w:shd w:val="clear" w:color="auto" w:fill="auto"/>
          </w:tcPr>
          <w:p w14:paraId="7B562D6C"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401740E7" w14:textId="77777777" w:rsidTr="00871226">
        <w:trPr>
          <w:trHeight w:val="240"/>
        </w:trPr>
        <w:tc>
          <w:tcPr>
            <w:tcW w:w="3119" w:type="dxa"/>
            <w:shd w:val="clear" w:color="auto" w:fill="auto"/>
          </w:tcPr>
          <w:p w14:paraId="4F5547E2"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Gambia (2018)</w:t>
            </w:r>
          </w:p>
        </w:tc>
        <w:tc>
          <w:tcPr>
            <w:tcW w:w="2268" w:type="dxa"/>
            <w:shd w:val="clear" w:color="auto" w:fill="auto"/>
          </w:tcPr>
          <w:p w14:paraId="15B39227"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28 de octubre de 2019</w:t>
            </w:r>
          </w:p>
        </w:tc>
        <w:tc>
          <w:tcPr>
            <w:tcW w:w="1983" w:type="dxa"/>
            <w:shd w:val="clear" w:color="auto" w:fill="auto"/>
          </w:tcPr>
          <w:p w14:paraId="24FAAEF9"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51680123" w14:textId="77777777" w:rsidTr="00871226">
        <w:trPr>
          <w:trHeight w:val="240"/>
        </w:trPr>
        <w:tc>
          <w:tcPr>
            <w:tcW w:w="3119" w:type="dxa"/>
            <w:shd w:val="clear" w:color="auto" w:fill="auto"/>
          </w:tcPr>
          <w:p w14:paraId="5721AB78"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Granada (2019)</w:t>
            </w:r>
          </w:p>
        </w:tc>
        <w:tc>
          <w:tcPr>
            <w:tcW w:w="2268" w:type="dxa"/>
            <w:shd w:val="clear" w:color="auto" w:fill="auto"/>
          </w:tcPr>
          <w:p w14:paraId="41BBF45C"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27 de octubre de 2020</w:t>
            </w:r>
          </w:p>
        </w:tc>
        <w:tc>
          <w:tcPr>
            <w:tcW w:w="1983" w:type="dxa"/>
            <w:shd w:val="clear" w:color="auto" w:fill="auto"/>
          </w:tcPr>
          <w:p w14:paraId="629A3820"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445E56EE" w14:textId="77777777" w:rsidTr="00871226">
        <w:trPr>
          <w:trHeight w:val="240"/>
        </w:trPr>
        <w:tc>
          <w:tcPr>
            <w:tcW w:w="3119" w:type="dxa"/>
            <w:shd w:val="clear" w:color="auto" w:fill="auto"/>
          </w:tcPr>
          <w:p w14:paraId="1E006991"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Guinea-Bissau (2013)</w:t>
            </w:r>
          </w:p>
        </w:tc>
        <w:tc>
          <w:tcPr>
            <w:tcW w:w="2268" w:type="dxa"/>
            <w:shd w:val="clear" w:color="auto" w:fill="auto"/>
          </w:tcPr>
          <w:p w14:paraId="10DEAEF4"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 xml:space="preserve">24 de octubre de 2014 </w:t>
            </w:r>
          </w:p>
        </w:tc>
        <w:tc>
          <w:tcPr>
            <w:tcW w:w="1983" w:type="dxa"/>
            <w:shd w:val="clear" w:color="auto" w:fill="auto"/>
          </w:tcPr>
          <w:p w14:paraId="49EA80DC"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0F7A501A" w14:textId="77777777" w:rsidTr="00871226">
        <w:trPr>
          <w:trHeight w:val="240"/>
        </w:trPr>
        <w:tc>
          <w:tcPr>
            <w:tcW w:w="3119" w:type="dxa"/>
            <w:shd w:val="clear" w:color="auto" w:fill="auto"/>
          </w:tcPr>
          <w:p w14:paraId="7239CE96"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Guinea Ecuatorial (2002)</w:t>
            </w:r>
          </w:p>
        </w:tc>
        <w:tc>
          <w:tcPr>
            <w:tcW w:w="2268" w:type="dxa"/>
            <w:shd w:val="clear" w:color="auto" w:fill="auto"/>
          </w:tcPr>
          <w:p w14:paraId="2EB74070"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6 de noviembre de 2003</w:t>
            </w:r>
          </w:p>
        </w:tc>
        <w:tc>
          <w:tcPr>
            <w:tcW w:w="1983" w:type="dxa"/>
            <w:shd w:val="clear" w:color="auto" w:fill="auto"/>
          </w:tcPr>
          <w:p w14:paraId="472FCA8D"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2DFA2DED" w14:textId="77777777" w:rsidTr="00871226">
        <w:trPr>
          <w:trHeight w:val="240"/>
        </w:trPr>
        <w:tc>
          <w:tcPr>
            <w:tcW w:w="3119" w:type="dxa"/>
            <w:shd w:val="clear" w:color="auto" w:fill="auto"/>
          </w:tcPr>
          <w:p w14:paraId="625FB6DB"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Islas Marshall (2018)</w:t>
            </w:r>
          </w:p>
        </w:tc>
        <w:tc>
          <w:tcPr>
            <w:tcW w:w="2268" w:type="dxa"/>
            <w:shd w:val="clear" w:color="auto" w:fill="auto"/>
          </w:tcPr>
          <w:p w14:paraId="0CF6DF5B"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12 de abril de 2019</w:t>
            </w:r>
          </w:p>
        </w:tc>
        <w:tc>
          <w:tcPr>
            <w:tcW w:w="1983" w:type="dxa"/>
            <w:shd w:val="clear" w:color="auto" w:fill="auto"/>
          </w:tcPr>
          <w:p w14:paraId="75E359D5"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42EBE09C" w14:textId="77777777" w:rsidTr="00871226">
        <w:trPr>
          <w:trHeight w:val="240"/>
        </w:trPr>
        <w:tc>
          <w:tcPr>
            <w:tcW w:w="3119" w:type="dxa"/>
            <w:shd w:val="clear" w:color="auto" w:fill="auto"/>
          </w:tcPr>
          <w:p w14:paraId="71C0A626"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Kiribati (2019)</w:t>
            </w:r>
          </w:p>
        </w:tc>
        <w:tc>
          <w:tcPr>
            <w:tcW w:w="2268" w:type="dxa"/>
            <w:shd w:val="clear" w:color="auto" w:fill="auto"/>
          </w:tcPr>
          <w:p w14:paraId="06B303D5"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22 de agosto de 2020</w:t>
            </w:r>
          </w:p>
        </w:tc>
        <w:tc>
          <w:tcPr>
            <w:tcW w:w="1983" w:type="dxa"/>
            <w:shd w:val="clear" w:color="auto" w:fill="auto"/>
          </w:tcPr>
          <w:p w14:paraId="1CA6B7F5"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72487621" w14:textId="77777777" w:rsidTr="00871226">
        <w:trPr>
          <w:trHeight w:val="240"/>
        </w:trPr>
        <w:tc>
          <w:tcPr>
            <w:tcW w:w="3119" w:type="dxa"/>
            <w:shd w:val="clear" w:color="auto" w:fill="auto"/>
          </w:tcPr>
          <w:p w14:paraId="6E1499C2" w14:textId="42958F66" w:rsidR="00C713FE" w:rsidRPr="00C713FE" w:rsidRDefault="00C713FE" w:rsidP="00871226">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Lesotho</w:t>
            </w:r>
            <w:r w:rsidR="002A5A0F">
              <w:rPr>
                <w:i/>
                <w:vertAlign w:val="superscript"/>
                <w:lang w:val="es-ES_tradnl"/>
              </w:rPr>
              <w:t>c</w:t>
            </w:r>
            <w:proofErr w:type="spellEnd"/>
            <w:r w:rsidRPr="00C713FE">
              <w:rPr>
                <w:lang w:val="es-ES_tradnl"/>
              </w:rPr>
              <w:t xml:space="preserve"> (2001)</w:t>
            </w:r>
          </w:p>
        </w:tc>
        <w:tc>
          <w:tcPr>
            <w:tcW w:w="2268" w:type="dxa"/>
            <w:shd w:val="clear" w:color="auto" w:fill="auto"/>
          </w:tcPr>
          <w:p w14:paraId="275BA68F"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11 de diciembre de 2002</w:t>
            </w:r>
          </w:p>
        </w:tc>
        <w:tc>
          <w:tcPr>
            <w:tcW w:w="1983" w:type="dxa"/>
            <w:shd w:val="clear" w:color="auto" w:fill="auto"/>
          </w:tcPr>
          <w:p w14:paraId="021171D4"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49A3825B" w14:textId="77777777" w:rsidTr="00871226">
        <w:trPr>
          <w:trHeight w:val="240"/>
        </w:trPr>
        <w:tc>
          <w:tcPr>
            <w:tcW w:w="3119" w:type="dxa"/>
            <w:shd w:val="clear" w:color="auto" w:fill="auto"/>
          </w:tcPr>
          <w:p w14:paraId="60E8BEF5"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Liberia (2004)</w:t>
            </w:r>
          </w:p>
        </w:tc>
        <w:tc>
          <w:tcPr>
            <w:tcW w:w="2268" w:type="dxa"/>
            <w:shd w:val="clear" w:color="auto" w:fill="auto"/>
          </w:tcPr>
          <w:p w14:paraId="5BF2AE38"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22 de octubre de 2005</w:t>
            </w:r>
          </w:p>
        </w:tc>
        <w:tc>
          <w:tcPr>
            <w:tcW w:w="1983" w:type="dxa"/>
            <w:shd w:val="clear" w:color="auto" w:fill="auto"/>
          </w:tcPr>
          <w:p w14:paraId="081285CB"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40957388" w14:textId="77777777" w:rsidTr="00871226">
        <w:trPr>
          <w:trHeight w:val="240"/>
        </w:trPr>
        <w:tc>
          <w:tcPr>
            <w:tcW w:w="3119" w:type="dxa"/>
            <w:shd w:val="clear" w:color="auto" w:fill="auto"/>
          </w:tcPr>
          <w:p w14:paraId="20CCAD16" w14:textId="394B5215" w:rsidR="00C713FE" w:rsidRPr="00C713FE" w:rsidRDefault="00C713FE" w:rsidP="00871226">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Malawi</w:t>
            </w:r>
            <w:r w:rsidR="002A5A0F">
              <w:rPr>
                <w:i/>
                <w:vertAlign w:val="superscript"/>
                <w:lang w:val="es-ES_tradnl"/>
              </w:rPr>
              <w:t>d</w:t>
            </w:r>
            <w:proofErr w:type="spellEnd"/>
            <w:r w:rsidRPr="00C713FE">
              <w:rPr>
                <w:lang w:val="es-ES_tradnl"/>
              </w:rPr>
              <w:t xml:space="preserve"> (1996)</w:t>
            </w:r>
          </w:p>
        </w:tc>
        <w:tc>
          <w:tcPr>
            <w:tcW w:w="2268" w:type="dxa"/>
            <w:shd w:val="clear" w:color="auto" w:fill="auto"/>
          </w:tcPr>
          <w:p w14:paraId="6718D82B"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c>
          <w:tcPr>
            <w:tcW w:w="1983" w:type="dxa"/>
            <w:shd w:val="clear" w:color="auto" w:fill="auto"/>
          </w:tcPr>
          <w:p w14:paraId="3F29C5C9"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Recibido el 14 de octubre de 2019</w:t>
            </w:r>
          </w:p>
        </w:tc>
      </w:tr>
      <w:tr w:rsidR="00871226" w:rsidRPr="00C713FE" w14:paraId="1726AB59" w14:textId="77777777" w:rsidTr="00871226">
        <w:trPr>
          <w:trHeight w:val="240"/>
        </w:trPr>
        <w:tc>
          <w:tcPr>
            <w:tcW w:w="3119" w:type="dxa"/>
            <w:shd w:val="clear" w:color="auto" w:fill="auto"/>
          </w:tcPr>
          <w:p w14:paraId="407DF522" w14:textId="140302F4" w:rsidR="00C713FE" w:rsidRPr="00C713FE" w:rsidRDefault="00C713FE" w:rsidP="00871226">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Mali</w:t>
            </w:r>
            <w:r w:rsidR="002A5A0F">
              <w:rPr>
                <w:i/>
                <w:vertAlign w:val="superscript"/>
                <w:lang w:val="es-ES_tradnl"/>
              </w:rPr>
              <w:t>e</w:t>
            </w:r>
            <w:proofErr w:type="spellEnd"/>
            <w:r w:rsidRPr="00C713FE">
              <w:rPr>
                <w:lang w:val="es-ES_tradnl"/>
              </w:rPr>
              <w:t xml:space="preserve"> (1999)</w:t>
            </w:r>
          </w:p>
        </w:tc>
        <w:tc>
          <w:tcPr>
            <w:tcW w:w="2268" w:type="dxa"/>
            <w:shd w:val="clear" w:color="auto" w:fill="auto"/>
          </w:tcPr>
          <w:p w14:paraId="3B31F331"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27 de marzo de 2000</w:t>
            </w:r>
          </w:p>
        </w:tc>
        <w:tc>
          <w:tcPr>
            <w:tcW w:w="1983" w:type="dxa"/>
            <w:shd w:val="clear" w:color="auto" w:fill="auto"/>
          </w:tcPr>
          <w:p w14:paraId="064B707A"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6DC09807" w14:textId="77777777" w:rsidTr="00871226">
        <w:trPr>
          <w:trHeight w:val="240"/>
        </w:trPr>
        <w:tc>
          <w:tcPr>
            <w:tcW w:w="3119" w:type="dxa"/>
            <w:shd w:val="clear" w:color="auto" w:fill="auto"/>
          </w:tcPr>
          <w:p w14:paraId="4188438F"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Nauru (2012)</w:t>
            </w:r>
          </w:p>
        </w:tc>
        <w:tc>
          <w:tcPr>
            <w:tcW w:w="2268" w:type="dxa"/>
            <w:shd w:val="clear" w:color="auto" w:fill="auto"/>
          </w:tcPr>
          <w:p w14:paraId="239490B4"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26 de octubre de 2013</w:t>
            </w:r>
          </w:p>
        </w:tc>
        <w:tc>
          <w:tcPr>
            <w:tcW w:w="1983" w:type="dxa"/>
            <w:shd w:val="clear" w:color="auto" w:fill="auto"/>
          </w:tcPr>
          <w:p w14:paraId="1580155F"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7A0F8CEE" w14:textId="77777777" w:rsidTr="00871226">
        <w:trPr>
          <w:trHeight w:val="240"/>
        </w:trPr>
        <w:tc>
          <w:tcPr>
            <w:tcW w:w="3119" w:type="dxa"/>
            <w:shd w:val="clear" w:color="auto" w:fill="auto"/>
          </w:tcPr>
          <w:p w14:paraId="10953F6E"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Nigeria (2001)</w:t>
            </w:r>
          </w:p>
        </w:tc>
        <w:tc>
          <w:tcPr>
            <w:tcW w:w="2268" w:type="dxa"/>
            <w:shd w:val="clear" w:color="auto" w:fill="auto"/>
          </w:tcPr>
          <w:p w14:paraId="48AF0E3E"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28 de junio de 2002</w:t>
            </w:r>
          </w:p>
        </w:tc>
        <w:tc>
          <w:tcPr>
            <w:tcW w:w="1983" w:type="dxa"/>
            <w:shd w:val="clear" w:color="auto" w:fill="auto"/>
          </w:tcPr>
          <w:p w14:paraId="7EC22B99"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5D1F86A0" w14:textId="77777777" w:rsidTr="00871226">
        <w:trPr>
          <w:trHeight w:val="240"/>
        </w:trPr>
        <w:tc>
          <w:tcPr>
            <w:tcW w:w="3119" w:type="dxa"/>
            <w:shd w:val="clear" w:color="auto" w:fill="auto"/>
          </w:tcPr>
          <w:p w14:paraId="419E8C82"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Omán</w:t>
            </w:r>
          </w:p>
        </w:tc>
        <w:tc>
          <w:tcPr>
            <w:tcW w:w="2268" w:type="dxa"/>
            <w:shd w:val="clear" w:color="auto" w:fill="auto"/>
          </w:tcPr>
          <w:p w14:paraId="7A812F6A"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c>
          <w:tcPr>
            <w:tcW w:w="1983" w:type="dxa"/>
            <w:shd w:val="clear" w:color="auto" w:fill="auto"/>
          </w:tcPr>
          <w:p w14:paraId="4904EDB1"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Presentación prevista el 9 de julio de 2021</w:t>
            </w:r>
          </w:p>
        </w:tc>
      </w:tr>
      <w:tr w:rsidR="00871226" w:rsidRPr="00C713FE" w14:paraId="105B1F83" w14:textId="77777777" w:rsidTr="00871226">
        <w:trPr>
          <w:trHeight w:val="240"/>
        </w:trPr>
        <w:tc>
          <w:tcPr>
            <w:tcW w:w="3119" w:type="dxa"/>
            <w:shd w:val="clear" w:color="auto" w:fill="auto"/>
          </w:tcPr>
          <w:p w14:paraId="1D7C9479"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República Centroafricana (2016)</w:t>
            </w:r>
          </w:p>
        </w:tc>
        <w:tc>
          <w:tcPr>
            <w:tcW w:w="2268" w:type="dxa"/>
            <w:shd w:val="clear" w:color="auto" w:fill="auto"/>
          </w:tcPr>
          <w:p w14:paraId="4F58B275"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10 de noviembre de 2017</w:t>
            </w:r>
          </w:p>
        </w:tc>
        <w:tc>
          <w:tcPr>
            <w:tcW w:w="1983" w:type="dxa"/>
            <w:shd w:val="clear" w:color="auto" w:fill="auto"/>
          </w:tcPr>
          <w:p w14:paraId="18C31DCE"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27E1E7AD" w14:textId="77777777" w:rsidTr="00871226">
        <w:trPr>
          <w:trHeight w:val="240"/>
        </w:trPr>
        <w:tc>
          <w:tcPr>
            <w:tcW w:w="3119" w:type="dxa"/>
            <w:shd w:val="clear" w:color="auto" w:fill="auto"/>
          </w:tcPr>
          <w:p w14:paraId="12D4967F"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República Democrática Popular Lao (2012)</w:t>
            </w:r>
          </w:p>
        </w:tc>
        <w:tc>
          <w:tcPr>
            <w:tcW w:w="2268" w:type="dxa"/>
            <w:shd w:val="clear" w:color="auto" w:fill="auto"/>
          </w:tcPr>
          <w:p w14:paraId="009E3891"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26 de octubre de 2013</w:t>
            </w:r>
          </w:p>
        </w:tc>
        <w:tc>
          <w:tcPr>
            <w:tcW w:w="1983" w:type="dxa"/>
            <w:shd w:val="clear" w:color="auto" w:fill="auto"/>
          </w:tcPr>
          <w:p w14:paraId="50ECCF84"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1220A571" w14:textId="77777777" w:rsidTr="00871226">
        <w:trPr>
          <w:trHeight w:val="240"/>
        </w:trPr>
        <w:tc>
          <w:tcPr>
            <w:tcW w:w="3119" w:type="dxa"/>
            <w:shd w:val="clear" w:color="auto" w:fill="auto"/>
          </w:tcPr>
          <w:p w14:paraId="2081AC4B" w14:textId="380280CA"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 xml:space="preserve">República </w:t>
            </w:r>
            <w:proofErr w:type="spellStart"/>
            <w:r w:rsidRPr="00C713FE">
              <w:rPr>
                <w:lang w:val="es-ES_tradnl"/>
              </w:rPr>
              <w:t>Dominicana</w:t>
            </w:r>
            <w:r w:rsidR="002A5A0F">
              <w:rPr>
                <w:i/>
                <w:vertAlign w:val="superscript"/>
                <w:lang w:val="es-ES_tradnl"/>
              </w:rPr>
              <w:t>f</w:t>
            </w:r>
            <w:proofErr w:type="spellEnd"/>
            <w:r w:rsidRPr="00C713FE">
              <w:rPr>
                <w:lang w:val="es-ES_tradnl"/>
              </w:rPr>
              <w:t xml:space="preserve"> (2012)</w:t>
            </w:r>
          </w:p>
        </w:tc>
        <w:tc>
          <w:tcPr>
            <w:tcW w:w="2268" w:type="dxa"/>
            <w:shd w:val="clear" w:color="auto" w:fill="auto"/>
          </w:tcPr>
          <w:p w14:paraId="29BB87EC"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23 de febrero de 2013</w:t>
            </w:r>
          </w:p>
        </w:tc>
        <w:tc>
          <w:tcPr>
            <w:tcW w:w="1983" w:type="dxa"/>
            <w:shd w:val="clear" w:color="auto" w:fill="auto"/>
          </w:tcPr>
          <w:p w14:paraId="1A5A37F0"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76006E60" w14:textId="77777777" w:rsidTr="00871226">
        <w:trPr>
          <w:trHeight w:val="240"/>
        </w:trPr>
        <w:tc>
          <w:tcPr>
            <w:tcW w:w="3119" w:type="dxa"/>
            <w:shd w:val="clear" w:color="auto" w:fill="auto"/>
          </w:tcPr>
          <w:p w14:paraId="09779CD2"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 xml:space="preserve">Saint </w:t>
            </w:r>
            <w:proofErr w:type="spellStart"/>
            <w:r w:rsidRPr="00C713FE">
              <w:rPr>
                <w:lang w:val="es-ES_tradnl"/>
              </w:rPr>
              <w:t>Kitts</w:t>
            </w:r>
            <w:proofErr w:type="spellEnd"/>
            <w:r w:rsidRPr="00C713FE">
              <w:rPr>
                <w:lang w:val="es-ES_tradnl"/>
              </w:rPr>
              <w:t xml:space="preserve"> y </w:t>
            </w:r>
            <w:proofErr w:type="spellStart"/>
            <w:r w:rsidRPr="00C713FE">
              <w:rPr>
                <w:lang w:val="es-ES_tradnl"/>
              </w:rPr>
              <w:t>Nevis</w:t>
            </w:r>
            <w:proofErr w:type="spellEnd"/>
          </w:p>
        </w:tc>
        <w:tc>
          <w:tcPr>
            <w:tcW w:w="2268" w:type="dxa"/>
            <w:shd w:val="clear" w:color="auto" w:fill="auto"/>
          </w:tcPr>
          <w:p w14:paraId="4CC7E3AE"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c>
          <w:tcPr>
            <w:tcW w:w="1983" w:type="dxa"/>
            <w:shd w:val="clear" w:color="auto" w:fill="auto"/>
          </w:tcPr>
          <w:p w14:paraId="2B765750"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Presentación prevista el 21 de octubre de 2021</w:t>
            </w:r>
          </w:p>
        </w:tc>
      </w:tr>
      <w:tr w:rsidR="00871226" w:rsidRPr="00C713FE" w14:paraId="33A41CD6" w14:textId="77777777" w:rsidTr="00871226">
        <w:trPr>
          <w:trHeight w:val="240"/>
        </w:trPr>
        <w:tc>
          <w:tcPr>
            <w:tcW w:w="3119" w:type="dxa"/>
            <w:shd w:val="clear" w:color="auto" w:fill="auto"/>
          </w:tcPr>
          <w:p w14:paraId="099762AC"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Samoa (2019)</w:t>
            </w:r>
          </w:p>
        </w:tc>
        <w:tc>
          <w:tcPr>
            <w:tcW w:w="2268" w:type="dxa"/>
            <w:shd w:val="clear" w:color="auto" w:fill="auto"/>
          </w:tcPr>
          <w:p w14:paraId="0FB11576"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28 de abril de 2020</w:t>
            </w:r>
          </w:p>
        </w:tc>
        <w:tc>
          <w:tcPr>
            <w:tcW w:w="1983" w:type="dxa"/>
            <w:shd w:val="clear" w:color="auto" w:fill="auto"/>
          </w:tcPr>
          <w:p w14:paraId="17911375"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18C2DE5C" w14:textId="77777777" w:rsidTr="00871226">
        <w:trPr>
          <w:trHeight w:val="240"/>
        </w:trPr>
        <w:tc>
          <w:tcPr>
            <w:tcW w:w="3119" w:type="dxa"/>
            <w:shd w:val="clear" w:color="auto" w:fill="auto"/>
          </w:tcPr>
          <w:p w14:paraId="39F31376"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San Marino (2006)</w:t>
            </w:r>
          </w:p>
        </w:tc>
        <w:tc>
          <w:tcPr>
            <w:tcW w:w="2268" w:type="dxa"/>
            <w:shd w:val="clear" w:color="auto" w:fill="auto"/>
          </w:tcPr>
          <w:p w14:paraId="3D3E67EA"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27 de diciembre de 2007</w:t>
            </w:r>
          </w:p>
        </w:tc>
        <w:tc>
          <w:tcPr>
            <w:tcW w:w="1983" w:type="dxa"/>
            <w:shd w:val="clear" w:color="auto" w:fill="auto"/>
          </w:tcPr>
          <w:p w14:paraId="1E2551E1"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2649F0DC" w14:textId="77777777" w:rsidTr="00871226">
        <w:trPr>
          <w:trHeight w:val="240"/>
        </w:trPr>
        <w:tc>
          <w:tcPr>
            <w:tcW w:w="3119" w:type="dxa"/>
            <w:shd w:val="clear" w:color="auto" w:fill="auto"/>
          </w:tcPr>
          <w:p w14:paraId="06D93D0D"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Santo Tomé y Príncipe (2017)</w:t>
            </w:r>
          </w:p>
        </w:tc>
        <w:tc>
          <w:tcPr>
            <w:tcW w:w="2268" w:type="dxa"/>
            <w:shd w:val="clear" w:color="auto" w:fill="auto"/>
          </w:tcPr>
          <w:p w14:paraId="5707D617"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10 de febrero de 2018</w:t>
            </w:r>
          </w:p>
        </w:tc>
        <w:tc>
          <w:tcPr>
            <w:tcW w:w="1983" w:type="dxa"/>
            <w:shd w:val="clear" w:color="auto" w:fill="auto"/>
          </w:tcPr>
          <w:p w14:paraId="62AD1D4D"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08E6A263" w14:textId="77777777" w:rsidTr="00871226">
        <w:trPr>
          <w:trHeight w:val="240"/>
        </w:trPr>
        <w:tc>
          <w:tcPr>
            <w:tcW w:w="3119" w:type="dxa"/>
            <w:shd w:val="clear" w:color="auto" w:fill="auto"/>
          </w:tcPr>
          <w:p w14:paraId="7DA9F23F"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 xml:space="preserve">San Vicente y las </w:t>
            </w:r>
            <w:proofErr w:type="gramStart"/>
            <w:r w:rsidRPr="00C713FE">
              <w:rPr>
                <w:lang w:val="es-ES_tradnl"/>
              </w:rPr>
              <w:t>Granadinas</w:t>
            </w:r>
            <w:proofErr w:type="gramEnd"/>
            <w:r w:rsidRPr="00C713FE">
              <w:rPr>
                <w:lang w:val="es-ES_tradnl"/>
              </w:rPr>
              <w:t xml:space="preserve"> (2001)</w:t>
            </w:r>
          </w:p>
        </w:tc>
        <w:tc>
          <w:tcPr>
            <w:tcW w:w="2268" w:type="dxa"/>
            <w:shd w:val="clear" w:color="auto" w:fill="auto"/>
          </w:tcPr>
          <w:p w14:paraId="7BBF6247"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30 de agosto de 2002</w:t>
            </w:r>
          </w:p>
        </w:tc>
        <w:tc>
          <w:tcPr>
            <w:tcW w:w="1983" w:type="dxa"/>
            <w:shd w:val="clear" w:color="auto" w:fill="auto"/>
          </w:tcPr>
          <w:p w14:paraId="782A46AF"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5C9416CC" w14:textId="77777777" w:rsidTr="00871226">
        <w:trPr>
          <w:trHeight w:val="240"/>
        </w:trPr>
        <w:tc>
          <w:tcPr>
            <w:tcW w:w="3119" w:type="dxa"/>
            <w:shd w:val="clear" w:color="auto" w:fill="auto"/>
          </w:tcPr>
          <w:p w14:paraId="12F0585B"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Somalia</w:t>
            </w:r>
            <w:r w:rsidRPr="00C713FE">
              <w:rPr>
                <w:i/>
                <w:vertAlign w:val="superscript"/>
                <w:lang w:val="es-ES_tradnl"/>
              </w:rPr>
              <w:t>g</w:t>
            </w:r>
            <w:proofErr w:type="spellEnd"/>
            <w:r w:rsidRPr="00C713FE">
              <w:rPr>
                <w:lang w:val="es-ES_tradnl"/>
              </w:rPr>
              <w:t xml:space="preserve"> (1990)</w:t>
            </w:r>
          </w:p>
        </w:tc>
        <w:tc>
          <w:tcPr>
            <w:tcW w:w="2268" w:type="dxa"/>
            <w:shd w:val="clear" w:color="auto" w:fill="auto"/>
          </w:tcPr>
          <w:p w14:paraId="297A4ADD"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22 de febrero de 1991</w:t>
            </w:r>
          </w:p>
        </w:tc>
        <w:tc>
          <w:tcPr>
            <w:tcW w:w="1983" w:type="dxa"/>
            <w:shd w:val="clear" w:color="auto" w:fill="auto"/>
          </w:tcPr>
          <w:p w14:paraId="5396D5C7"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Recibido el 16 de diciembre de 2019</w:t>
            </w:r>
          </w:p>
        </w:tc>
      </w:tr>
      <w:tr w:rsidR="00871226" w:rsidRPr="00C713FE" w14:paraId="02C83C0F" w14:textId="77777777" w:rsidTr="00871226">
        <w:trPr>
          <w:trHeight w:val="240"/>
        </w:trPr>
        <w:tc>
          <w:tcPr>
            <w:tcW w:w="3119" w:type="dxa"/>
            <w:shd w:val="clear" w:color="auto" w:fill="auto"/>
          </w:tcPr>
          <w:p w14:paraId="383B7257"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lastRenderedPageBreak/>
              <w:t>Sudán (2021)</w:t>
            </w:r>
          </w:p>
        </w:tc>
        <w:tc>
          <w:tcPr>
            <w:tcW w:w="2268" w:type="dxa"/>
            <w:shd w:val="clear" w:color="auto" w:fill="auto"/>
          </w:tcPr>
          <w:p w14:paraId="5B9E5277"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c>
          <w:tcPr>
            <w:tcW w:w="1983" w:type="dxa"/>
            <w:shd w:val="clear" w:color="auto" w:fill="auto"/>
          </w:tcPr>
          <w:p w14:paraId="63CE776B" w14:textId="23069A11"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Presentación prevista el 9 de septiembre de</w:t>
            </w:r>
            <w:r w:rsidR="00464E98">
              <w:rPr>
                <w:lang w:val="es-ES_tradnl"/>
              </w:rPr>
              <w:t> </w:t>
            </w:r>
            <w:r w:rsidRPr="00C713FE">
              <w:rPr>
                <w:lang w:val="es-ES_tradnl"/>
              </w:rPr>
              <w:t>2022</w:t>
            </w:r>
          </w:p>
        </w:tc>
      </w:tr>
      <w:tr w:rsidR="00871226" w:rsidRPr="00C713FE" w14:paraId="0B4FFB07" w14:textId="77777777" w:rsidTr="00871226">
        <w:trPr>
          <w:trHeight w:val="240"/>
        </w:trPr>
        <w:tc>
          <w:tcPr>
            <w:tcW w:w="3119" w:type="dxa"/>
            <w:shd w:val="clear" w:color="auto" w:fill="auto"/>
          </w:tcPr>
          <w:p w14:paraId="56B4CC69"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 xml:space="preserve">Sudán del Sur (2015) </w:t>
            </w:r>
          </w:p>
        </w:tc>
        <w:tc>
          <w:tcPr>
            <w:tcW w:w="2268" w:type="dxa"/>
            <w:shd w:val="clear" w:color="auto" w:fill="auto"/>
          </w:tcPr>
          <w:p w14:paraId="7112C47E"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30 de abril de 2016</w:t>
            </w:r>
          </w:p>
        </w:tc>
        <w:tc>
          <w:tcPr>
            <w:tcW w:w="1983" w:type="dxa"/>
            <w:shd w:val="clear" w:color="auto" w:fill="auto"/>
          </w:tcPr>
          <w:p w14:paraId="7808F946"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r w:rsidR="00871226" w:rsidRPr="00C713FE" w14:paraId="46231C7C" w14:textId="77777777" w:rsidTr="00871226">
        <w:trPr>
          <w:trHeight w:val="240"/>
        </w:trPr>
        <w:tc>
          <w:tcPr>
            <w:tcW w:w="3119" w:type="dxa"/>
            <w:tcBorders>
              <w:bottom w:val="single" w:sz="12" w:space="0" w:color="auto"/>
            </w:tcBorders>
            <w:shd w:val="clear" w:color="auto" w:fill="auto"/>
          </w:tcPr>
          <w:p w14:paraId="165DF41E"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Vanuatu (2011)</w:t>
            </w:r>
          </w:p>
        </w:tc>
        <w:tc>
          <w:tcPr>
            <w:tcW w:w="2268" w:type="dxa"/>
            <w:tcBorders>
              <w:bottom w:val="single" w:sz="12" w:space="0" w:color="auto"/>
            </w:tcBorders>
            <w:shd w:val="clear" w:color="auto" w:fill="auto"/>
          </w:tcPr>
          <w:p w14:paraId="2D6ADBB2"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r w:rsidRPr="00C713FE">
              <w:rPr>
                <w:lang w:val="es-ES_tradnl"/>
              </w:rPr>
              <w:t>11 de agosto de 2012</w:t>
            </w:r>
          </w:p>
        </w:tc>
        <w:tc>
          <w:tcPr>
            <w:tcW w:w="1983" w:type="dxa"/>
            <w:tcBorders>
              <w:bottom w:val="single" w:sz="12" w:space="0" w:color="auto"/>
            </w:tcBorders>
            <w:shd w:val="clear" w:color="auto" w:fill="auto"/>
          </w:tcPr>
          <w:p w14:paraId="777B095D" w14:textId="77777777" w:rsidR="00C713FE" w:rsidRPr="00C713FE" w:rsidRDefault="00C713FE" w:rsidP="00871226">
            <w:pPr>
              <w:pStyle w:val="SingleTxtG"/>
              <w:tabs>
                <w:tab w:val="clear" w:pos="1701"/>
                <w:tab w:val="clear" w:pos="2268"/>
                <w:tab w:val="clear" w:pos="2835"/>
              </w:tabs>
              <w:spacing w:before="40"/>
              <w:ind w:left="0" w:right="0"/>
              <w:jc w:val="left"/>
              <w:rPr>
                <w:lang w:val="es-ES_tradnl"/>
              </w:rPr>
            </w:pPr>
          </w:p>
        </w:tc>
      </w:tr>
    </w:tbl>
    <w:p w14:paraId="4C08A9DF" w14:textId="77777777" w:rsidR="00C713FE" w:rsidRPr="00C713FE" w:rsidRDefault="00C713FE" w:rsidP="00871226">
      <w:pPr>
        <w:pStyle w:val="SingleTxtG"/>
        <w:spacing w:before="120" w:after="0"/>
        <w:ind w:firstLine="170"/>
        <w:jc w:val="left"/>
        <w:rPr>
          <w:sz w:val="18"/>
          <w:szCs w:val="18"/>
          <w:lang w:val="es-ES_tradnl"/>
        </w:rPr>
      </w:pPr>
      <w:proofErr w:type="gramStart"/>
      <w:r w:rsidRPr="00C713FE">
        <w:rPr>
          <w:i/>
          <w:iCs/>
          <w:sz w:val="18"/>
          <w:szCs w:val="18"/>
          <w:vertAlign w:val="superscript"/>
          <w:lang w:val="es-ES_tradnl"/>
        </w:rPr>
        <w:t>a</w:t>
      </w:r>
      <w:r w:rsidRPr="00C713FE">
        <w:rPr>
          <w:sz w:val="18"/>
          <w:szCs w:val="18"/>
          <w:vertAlign w:val="superscript"/>
          <w:lang w:val="es-ES_tradnl"/>
        </w:rPr>
        <w:t xml:space="preserve">  </w:t>
      </w:r>
      <w:r w:rsidRPr="00C713FE">
        <w:rPr>
          <w:sz w:val="18"/>
          <w:szCs w:val="18"/>
          <w:lang w:val="es-ES_tradnl"/>
        </w:rPr>
        <w:t>El</w:t>
      </w:r>
      <w:proofErr w:type="gramEnd"/>
      <w:r w:rsidRPr="00C713FE">
        <w:rPr>
          <w:sz w:val="18"/>
          <w:szCs w:val="18"/>
          <w:lang w:val="es-ES_tradnl"/>
        </w:rPr>
        <w:t xml:space="preserve"> 27 de septiembre de 2019, el Estado parte se acogió al procedimiento simplificado de presentación de informes que ofrece el Comité, habida cuenta del tiempo transcurrido desde la fecha en que debía haber presentado su informe inicial.</w:t>
      </w:r>
    </w:p>
    <w:p w14:paraId="0369AE47" w14:textId="77777777" w:rsidR="00C713FE" w:rsidRPr="00C713FE" w:rsidRDefault="00C713FE" w:rsidP="00871226">
      <w:pPr>
        <w:pStyle w:val="SingleTxtG"/>
        <w:spacing w:after="0"/>
        <w:ind w:firstLine="170"/>
        <w:jc w:val="left"/>
        <w:rPr>
          <w:sz w:val="18"/>
          <w:szCs w:val="18"/>
          <w:lang w:val="es-ES_tradnl"/>
        </w:rPr>
      </w:pPr>
      <w:proofErr w:type="gramStart"/>
      <w:r w:rsidRPr="00C713FE">
        <w:rPr>
          <w:i/>
          <w:iCs/>
          <w:sz w:val="18"/>
          <w:szCs w:val="18"/>
          <w:vertAlign w:val="superscript"/>
          <w:lang w:val="es-ES_tradnl"/>
        </w:rPr>
        <w:t xml:space="preserve">b  </w:t>
      </w:r>
      <w:r w:rsidRPr="00C713FE">
        <w:rPr>
          <w:sz w:val="18"/>
          <w:szCs w:val="18"/>
          <w:lang w:val="es-ES_tradnl"/>
        </w:rPr>
        <w:t>El</w:t>
      </w:r>
      <w:proofErr w:type="gramEnd"/>
      <w:r w:rsidRPr="00C713FE">
        <w:rPr>
          <w:sz w:val="18"/>
          <w:szCs w:val="18"/>
          <w:lang w:val="es-ES_tradnl"/>
        </w:rPr>
        <w:t xml:space="preserve"> 29 de enero de 2016, el Estado parte se acogió al procedimiento simplificado de presentación de informes que ofrece el Comité, habida cuenta del tiempo transcurrido desde la fecha en que debía haber presentado su informe inicial.</w:t>
      </w:r>
    </w:p>
    <w:p w14:paraId="084F7A3E" w14:textId="588AADB5" w:rsidR="00C713FE" w:rsidRPr="00C713FE" w:rsidRDefault="00C713FE" w:rsidP="00871226">
      <w:pPr>
        <w:pStyle w:val="SingleTxtG"/>
        <w:spacing w:after="0"/>
        <w:ind w:firstLine="170"/>
        <w:jc w:val="left"/>
        <w:rPr>
          <w:sz w:val="18"/>
          <w:szCs w:val="18"/>
          <w:lang w:val="es-ES_tradnl"/>
        </w:rPr>
      </w:pPr>
      <w:proofErr w:type="gramStart"/>
      <w:r w:rsidRPr="00C713FE">
        <w:rPr>
          <w:i/>
          <w:iCs/>
          <w:sz w:val="18"/>
          <w:szCs w:val="18"/>
          <w:vertAlign w:val="superscript"/>
          <w:lang w:val="es-ES_tradnl"/>
        </w:rPr>
        <w:t xml:space="preserve">c  </w:t>
      </w:r>
      <w:r w:rsidR="00BE3D06" w:rsidRPr="00C713FE">
        <w:rPr>
          <w:sz w:val="18"/>
          <w:szCs w:val="18"/>
          <w:lang w:val="es-ES_tradnl"/>
        </w:rPr>
        <w:t>El</w:t>
      </w:r>
      <w:proofErr w:type="gramEnd"/>
      <w:r w:rsidR="00BE3D06" w:rsidRPr="00C713FE">
        <w:rPr>
          <w:sz w:val="18"/>
          <w:szCs w:val="18"/>
          <w:lang w:val="es-ES_tradnl"/>
        </w:rPr>
        <w:t xml:space="preserve"> 23 de julio de 2018, el Estado parte se acogió al procedimiento simplificado de presentación de informes que ofrece el Comité, habida cuenta del tiempo transcurrido desde la fecha en que debía haber presentado su informe inicial.</w:t>
      </w:r>
    </w:p>
    <w:p w14:paraId="6C114296" w14:textId="3A36968D" w:rsidR="00C713FE" w:rsidRPr="00C713FE" w:rsidRDefault="00C713FE" w:rsidP="00871226">
      <w:pPr>
        <w:pStyle w:val="SingleTxtG"/>
        <w:spacing w:after="0"/>
        <w:ind w:firstLine="170"/>
        <w:jc w:val="left"/>
        <w:rPr>
          <w:sz w:val="18"/>
          <w:szCs w:val="18"/>
          <w:lang w:val="es-ES_tradnl"/>
        </w:rPr>
      </w:pPr>
      <w:proofErr w:type="gramStart"/>
      <w:r w:rsidRPr="00C713FE">
        <w:rPr>
          <w:i/>
          <w:iCs/>
          <w:sz w:val="18"/>
          <w:szCs w:val="18"/>
          <w:vertAlign w:val="superscript"/>
          <w:lang w:val="es-ES_tradnl"/>
        </w:rPr>
        <w:t xml:space="preserve">d  </w:t>
      </w:r>
      <w:r w:rsidR="00BE3D06" w:rsidRPr="00C713FE">
        <w:rPr>
          <w:sz w:val="18"/>
          <w:szCs w:val="18"/>
          <w:lang w:val="es-ES_tradnl"/>
        </w:rPr>
        <w:t>El</w:t>
      </w:r>
      <w:proofErr w:type="gramEnd"/>
      <w:r w:rsidR="00BE3D06" w:rsidRPr="00C713FE">
        <w:rPr>
          <w:sz w:val="18"/>
          <w:szCs w:val="18"/>
          <w:lang w:val="es-ES_tradnl"/>
        </w:rPr>
        <w:t xml:space="preserve"> 8 de diciembre de 2016, el Estado parte se acogió al procedimiento simplificado de presentación de informes que ofrece el Comité, habida cuenta del tiempo transcurrido desde la fecha en que debía haber presentado su informe inicial.</w:t>
      </w:r>
    </w:p>
    <w:p w14:paraId="6D3458D2" w14:textId="120A9DB5" w:rsidR="00C713FE" w:rsidRPr="00C713FE" w:rsidRDefault="00C713FE" w:rsidP="00871226">
      <w:pPr>
        <w:pStyle w:val="SingleTxtG"/>
        <w:spacing w:after="0"/>
        <w:ind w:firstLine="170"/>
        <w:jc w:val="left"/>
        <w:rPr>
          <w:i/>
          <w:iCs/>
          <w:sz w:val="18"/>
          <w:szCs w:val="18"/>
          <w:vertAlign w:val="superscript"/>
          <w:lang w:val="es-ES_tradnl"/>
        </w:rPr>
      </w:pPr>
      <w:proofErr w:type="spellStart"/>
      <w:proofErr w:type="gramStart"/>
      <w:r w:rsidRPr="00C713FE">
        <w:rPr>
          <w:i/>
          <w:iCs/>
          <w:sz w:val="18"/>
          <w:szCs w:val="18"/>
          <w:vertAlign w:val="superscript"/>
          <w:lang w:val="es-ES_tradnl"/>
        </w:rPr>
        <w:t>e</w:t>
      </w:r>
      <w:proofErr w:type="spellEnd"/>
      <w:r w:rsidRPr="00C713FE">
        <w:rPr>
          <w:i/>
          <w:iCs/>
          <w:sz w:val="18"/>
          <w:szCs w:val="18"/>
          <w:vertAlign w:val="superscript"/>
          <w:lang w:val="es-ES_tradnl"/>
        </w:rPr>
        <w:t xml:space="preserve">  </w:t>
      </w:r>
      <w:r w:rsidR="00BE3D06" w:rsidRPr="00C713FE">
        <w:rPr>
          <w:sz w:val="18"/>
          <w:szCs w:val="18"/>
          <w:lang w:val="es-ES_tradnl"/>
        </w:rPr>
        <w:t>El</w:t>
      </w:r>
      <w:proofErr w:type="gramEnd"/>
      <w:r w:rsidR="00BE3D06" w:rsidRPr="00C713FE">
        <w:rPr>
          <w:sz w:val="18"/>
          <w:szCs w:val="18"/>
          <w:lang w:val="es-ES_tradnl"/>
        </w:rPr>
        <w:t xml:space="preserve"> 26 de julio de 2019, el Estado parte se acogió al procedimiento simplificado de presentación de informes que ofrece el Comité, habida cuenta del tiempo transcurrido desde la fecha en que debía haber presentado su informe inicial.</w:t>
      </w:r>
    </w:p>
    <w:p w14:paraId="0C405286" w14:textId="5B36CE2C" w:rsidR="00C713FE" w:rsidRPr="00C713FE" w:rsidRDefault="00C713FE" w:rsidP="00871226">
      <w:pPr>
        <w:pStyle w:val="SingleTxtG"/>
        <w:spacing w:after="0"/>
        <w:ind w:firstLine="170"/>
        <w:jc w:val="left"/>
        <w:rPr>
          <w:sz w:val="18"/>
          <w:szCs w:val="18"/>
          <w:lang w:val="es-ES_tradnl"/>
        </w:rPr>
      </w:pPr>
      <w:proofErr w:type="gramStart"/>
      <w:r w:rsidRPr="00C713FE">
        <w:rPr>
          <w:i/>
          <w:iCs/>
          <w:sz w:val="18"/>
          <w:szCs w:val="18"/>
          <w:vertAlign w:val="superscript"/>
          <w:lang w:val="es-ES_tradnl"/>
        </w:rPr>
        <w:t xml:space="preserve">f  </w:t>
      </w:r>
      <w:r w:rsidR="00BE3D06" w:rsidRPr="00C713FE">
        <w:rPr>
          <w:sz w:val="18"/>
          <w:szCs w:val="18"/>
          <w:lang w:val="es-ES_tradnl"/>
        </w:rPr>
        <w:t>El</w:t>
      </w:r>
      <w:proofErr w:type="gramEnd"/>
      <w:r w:rsidR="00BE3D06" w:rsidRPr="00C713FE">
        <w:rPr>
          <w:sz w:val="18"/>
          <w:szCs w:val="18"/>
          <w:lang w:val="es-ES_tradnl"/>
        </w:rPr>
        <w:t xml:space="preserve"> 30 de mayo de 2018, el Estado parte se acogió al procedimiento simplificado de presentación de informes que ofrece el Comité, habida cuenta del tiempo transcurrido desde la fecha en que debía haber presentado su informe inicial.</w:t>
      </w:r>
    </w:p>
    <w:p w14:paraId="1AAA9741" w14:textId="77777777" w:rsidR="00C713FE" w:rsidRPr="00C713FE" w:rsidRDefault="00C713FE" w:rsidP="00871226">
      <w:pPr>
        <w:pStyle w:val="SingleTxtG"/>
        <w:spacing w:after="240"/>
        <w:ind w:firstLine="170"/>
        <w:jc w:val="left"/>
        <w:rPr>
          <w:sz w:val="18"/>
          <w:szCs w:val="18"/>
          <w:lang w:val="es-ES_tradnl"/>
        </w:rPr>
      </w:pPr>
      <w:proofErr w:type="gramStart"/>
      <w:r w:rsidRPr="00C713FE">
        <w:rPr>
          <w:i/>
          <w:iCs/>
          <w:sz w:val="18"/>
          <w:szCs w:val="18"/>
          <w:vertAlign w:val="superscript"/>
          <w:lang w:val="es-ES_tradnl"/>
        </w:rPr>
        <w:t xml:space="preserve">g  </w:t>
      </w:r>
      <w:r w:rsidRPr="00C713FE">
        <w:rPr>
          <w:sz w:val="18"/>
          <w:szCs w:val="18"/>
          <w:lang w:val="es-ES_tradnl"/>
        </w:rPr>
        <w:t>El</w:t>
      </w:r>
      <w:proofErr w:type="gramEnd"/>
      <w:r w:rsidRPr="00C713FE">
        <w:rPr>
          <w:sz w:val="18"/>
          <w:szCs w:val="18"/>
          <w:lang w:val="es-ES_tradnl"/>
        </w:rPr>
        <w:t xml:space="preserve"> 2 de febrero de 2017, el Estado parte se acogió al procedimiento simplificado de presentación de informes que ofrece el Comité, habida cuenta del tiempo transcurrido desde la fecha en que debía haber presentado su informe inicial.</w:t>
      </w:r>
    </w:p>
    <w:p w14:paraId="1D795169" w14:textId="1161FF64" w:rsidR="00C713FE" w:rsidRPr="00C713FE" w:rsidRDefault="00871226" w:rsidP="00871226">
      <w:pPr>
        <w:pStyle w:val="H23G"/>
        <w:rPr>
          <w:lang w:val="es-ES_tradnl"/>
        </w:rPr>
      </w:pPr>
      <w:r>
        <w:rPr>
          <w:lang w:val="es-ES_tradnl"/>
        </w:rPr>
        <w:tab/>
      </w:r>
      <w:r w:rsidR="00C713FE" w:rsidRPr="00C713FE">
        <w:rPr>
          <w:lang w:val="es-ES_tradnl"/>
        </w:rPr>
        <w:tab/>
        <w:t>Informes periódicos</w:t>
      </w:r>
    </w:p>
    <w:p w14:paraId="5234F6D8" w14:textId="77777777" w:rsidR="00C713FE" w:rsidRPr="00C713FE" w:rsidRDefault="00C713FE" w:rsidP="00C713FE">
      <w:pPr>
        <w:pStyle w:val="SingleTxtG"/>
        <w:rPr>
          <w:lang w:val="es-ES_tradnl"/>
        </w:rPr>
      </w:pPr>
      <w:r w:rsidRPr="00C713FE">
        <w:rPr>
          <w:lang w:val="es-ES_tradnl"/>
        </w:rPr>
        <w:tab/>
        <w:t>La situación de la presentación de los informes periódicos a fecha de 13 de septiembre de 2021 era la siguiente.</w:t>
      </w:r>
    </w:p>
    <w:tbl>
      <w:tblPr>
        <w:tblW w:w="5000" w:type="pct"/>
        <w:tblBorders>
          <w:top w:val="single" w:sz="4" w:space="0" w:color="auto"/>
        </w:tblBorders>
        <w:tblCellMar>
          <w:left w:w="0" w:type="dxa"/>
          <w:right w:w="113" w:type="dxa"/>
        </w:tblCellMar>
        <w:tblLook w:val="01E0" w:firstRow="1" w:lastRow="1" w:firstColumn="1" w:lastColumn="1" w:noHBand="0" w:noVBand="0"/>
      </w:tblPr>
      <w:tblGrid>
        <w:gridCol w:w="2268"/>
        <w:gridCol w:w="2410"/>
        <w:gridCol w:w="2554"/>
        <w:gridCol w:w="2406"/>
      </w:tblGrid>
      <w:tr w:rsidR="006326DC" w:rsidRPr="006326DC" w14:paraId="0AF469AD" w14:textId="77777777" w:rsidTr="006C021B">
        <w:trPr>
          <w:cantSplit/>
          <w:trHeight w:val="240"/>
          <w:tblHeader/>
        </w:trPr>
        <w:tc>
          <w:tcPr>
            <w:tcW w:w="1177" w:type="pct"/>
            <w:vMerge w:val="restart"/>
            <w:tcBorders>
              <w:top w:val="single" w:sz="4" w:space="0" w:color="auto"/>
              <w:bottom w:val="single" w:sz="12" w:space="0" w:color="auto"/>
            </w:tcBorders>
            <w:shd w:val="clear" w:color="auto" w:fill="auto"/>
            <w:vAlign w:val="bottom"/>
          </w:tcPr>
          <w:p w14:paraId="54EEA42B" w14:textId="77777777" w:rsidR="00C713FE" w:rsidRPr="00C713FE" w:rsidRDefault="00C713FE" w:rsidP="006326DC">
            <w:pPr>
              <w:pStyle w:val="SingleTxtG"/>
              <w:tabs>
                <w:tab w:val="clear" w:pos="1701"/>
                <w:tab w:val="clear" w:pos="2268"/>
                <w:tab w:val="clear" w:pos="2835"/>
              </w:tabs>
              <w:spacing w:before="80" w:after="80" w:line="200" w:lineRule="exact"/>
              <w:ind w:left="0" w:right="0"/>
              <w:jc w:val="left"/>
              <w:rPr>
                <w:i/>
                <w:sz w:val="16"/>
                <w:lang w:val="es-ES_tradnl"/>
              </w:rPr>
            </w:pPr>
            <w:r w:rsidRPr="00C713FE">
              <w:rPr>
                <w:i/>
                <w:iCs/>
                <w:sz w:val="16"/>
                <w:lang w:val="es-ES_tradnl"/>
              </w:rPr>
              <w:t>Estado parte (desde)</w:t>
            </w:r>
          </w:p>
        </w:tc>
        <w:tc>
          <w:tcPr>
            <w:tcW w:w="3823" w:type="pct"/>
            <w:gridSpan w:val="3"/>
            <w:tcBorders>
              <w:top w:val="single" w:sz="4" w:space="0" w:color="auto"/>
              <w:bottom w:val="single" w:sz="4" w:space="0" w:color="auto"/>
            </w:tcBorders>
            <w:shd w:val="clear" w:color="auto" w:fill="auto"/>
            <w:vAlign w:val="bottom"/>
          </w:tcPr>
          <w:p w14:paraId="621CEE72" w14:textId="77777777" w:rsidR="00C713FE" w:rsidRPr="00C713FE" w:rsidRDefault="00C713FE" w:rsidP="006C021B">
            <w:pPr>
              <w:pStyle w:val="SingleTxtG"/>
              <w:tabs>
                <w:tab w:val="clear" w:pos="1701"/>
                <w:tab w:val="clear" w:pos="2268"/>
                <w:tab w:val="clear" w:pos="2835"/>
              </w:tabs>
              <w:spacing w:before="80" w:after="80" w:line="200" w:lineRule="exact"/>
              <w:ind w:left="0" w:right="0"/>
              <w:jc w:val="center"/>
              <w:rPr>
                <w:i/>
                <w:sz w:val="16"/>
                <w:lang w:val="es-ES_tradnl"/>
              </w:rPr>
            </w:pPr>
            <w:r w:rsidRPr="00C713FE">
              <w:rPr>
                <w:i/>
                <w:iCs/>
                <w:sz w:val="16"/>
                <w:lang w:val="es-ES_tradnl"/>
              </w:rPr>
              <w:t>Informes periódicos</w:t>
            </w:r>
          </w:p>
        </w:tc>
      </w:tr>
      <w:tr w:rsidR="006326DC" w:rsidRPr="006326DC" w14:paraId="7EB8D9A8" w14:textId="77777777" w:rsidTr="00824A78">
        <w:trPr>
          <w:cantSplit/>
          <w:trHeight w:val="240"/>
          <w:tblHeader/>
        </w:trPr>
        <w:tc>
          <w:tcPr>
            <w:tcW w:w="1177" w:type="pct"/>
            <w:vMerge/>
            <w:tcBorders>
              <w:top w:val="single" w:sz="12" w:space="0" w:color="auto"/>
              <w:bottom w:val="single" w:sz="12" w:space="0" w:color="auto"/>
            </w:tcBorders>
            <w:shd w:val="clear" w:color="auto" w:fill="auto"/>
            <w:vAlign w:val="bottom"/>
          </w:tcPr>
          <w:p w14:paraId="5D86D8A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50" w:type="pct"/>
            <w:tcBorders>
              <w:top w:val="single" w:sz="4" w:space="0" w:color="auto"/>
              <w:bottom w:val="single" w:sz="12" w:space="0" w:color="auto"/>
            </w:tcBorders>
            <w:shd w:val="clear" w:color="auto" w:fill="auto"/>
            <w:vAlign w:val="bottom"/>
          </w:tcPr>
          <w:p w14:paraId="19327176" w14:textId="77777777" w:rsidR="00C713FE" w:rsidRPr="00C713FE" w:rsidRDefault="00C713FE" w:rsidP="006C021B">
            <w:pPr>
              <w:pStyle w:val="SingleTxtG"/>
              <w:tabs>
                <w:tab w:val="clear" w:pos="1701"/>
                <w:tab w:val="clear" w:pos="2268"/>
                <w:tab w:val="clear" w:pos="2835"/>
              </w:tabs>
              <w:spacing w:before="80" w:after="80" w:line="200" w:lineRule="exact"/>
              <w:ind w:left="0" w:right="0"/>
              <w:jc w:val="left"/>
              <w:rPr>
                <w:i/>
                <w:iCs/>
                <w:sz w:val="16"/>
                <w:lang w:val="es-ES_tradnl"/>
              </w:rPr>
            </w:pPr>
            <w:r w:rsidRPr="00C713FE">
              <w:rPr>
                <w:i/>
                <w:iCs/>
                <w:sz w:val="16"/>
                <w:lang w:val="es-ES_tradnl"/>
              </w:rPr>
              <w:t>Último informe examinado (fecha del examen)</w:t>
            </w:r>
          </w:p>
        </w:tc>
        <w:tc>
          <w:tcPr>
            <w:tcW w:w="1325" w:type="pct"/>
            <w:tcBorders>
              <w:top w:val="single" w:sz="4" w:space="0" w:color="auto"/>
              <w:bottom w:val="single" w:sz="12" w:space="0" w:color="auto"/>
            </w:tcBorders>
            <w:shd w:val="clear" w:color="auto" w:fill="auto"/>
            <w:vAlign w:val="bottom"/>
          </w:tcPr>
          <w:p w14:paraId="3F3779D5" w14:textId="77777777" w:rsidR="00C713FE" w:rsidRPr="00C713FE" w:rsidRDefault="00C713FE" w:rsidP="006C021B">
            <w:pPr>
              <w:pStyle w:val="SingleTxtG"/>
              <w:tabs>
                <w:tab w:val="clear" w:pos="1701"/>
                <w:tab w:val="clear" w:pos="2268"/>
                <w:tab w:val="clear" w:pos="2835"/>
              </w:tabs>
              <w:spacing w:before="80" w:after="80" w:line="200" w:lineRule="exact"/>
              <w:ind w:left="0" w:right="0"/>
              <w:jc w:val="left"/>
              <w:rPr>
                <w:i/>
                <w:iCs/>
                <w:sz w:val="16"/>
                <w:lang w:val="es-ES_tradnl"/>
              </w:rPr>
            </w:pPr>
            <w:r w:rsidRPr="00C713FE">
              <w:rPr>
                <w:i/>
                <w:iCs/>
                <w:sz w:val="16"/>
                <w:lang w:val="es-ES_tradnl"/>
              </w:rPr>
              <w:t>Próximo informe pendiente (fecha en que debía haberse presentado)</w:t>
            </w:r>
          </w:p>
        </w:tc>
        <w:tc>
          <w:tcPr>
            <w:tcW w:w="1248" w:type="pct"/>
            <w:tcBorders>
              <w:top w:val="single" w:sz="4" w:space="0" w:color="auto"/>
              <w:bottom w:val="single" w:sz="12" w:space="0" w:color="auto"/>
            </w:tcBorders>
            <w:shd w:val="clear" w:color="auto" w:fill="auto"/>
            <w:vAlign w:val="bottom"/>
          </w:tcPr>
          <w:p w14:paraId="4E49C289" w14:textId="77777777" w:rsidR="00C713FE" w:rsidRPr="00C713FE" w:rsidRDefault="00C713FE" w:rsidP="006C021B">
            <w:pPr>
              <w:pStyle w:val="SingleTxtG"/>
              <w:tabs>
                <w:tab w:val="clear" w:pos="1701"/>
                <w:tab w:val="clear" w:pos="2268"/>
                <w:tab w:val="clear" w:pos="2835"/>
              </w:tabs>
              <w:spacing w:before="80" w:after="80" w:line="200" w:lineRule="exact"/>
              <w:ind w:left="0" w:right="0"/>
              <w:jc w:val="left"/>
              <w:rPr>
                <w:i/>
                <w:iCs/>
                <w:sz w:val="16"/>
                <w:lang w:val="es-ES_tradnl"/>
              </w:rPr>
            </w:pPr>
            <w:r w:rsidRPr="00C713FE">
              <w:rPr>
                <w:i/>
                <w:iCs/>
                <w:sz w:val="16"/>
                <w:lang w:val="es-ES_tradnl"/>
              </w:rPr>
              <w:t xml:space="preserve">Próximo informe (fecha de presentación prevista o de recepción) </w:t>
            </w:r>
          </w:p>
        </w:tc>
      </w:tr>
      <w:tr w:rsidR="006326DC" w:rsidRPr="006326DC" w14:paraId="756B1452" w14:textId="77777777" w:rsidTr="00824A78">
        <w:trPr>
          <w:cantSplit/>
          <w:trHeight w:val="240"/>
        </w:trPr>
        <w:tc>
          <w:tcPr>
            <w:tcW w:w="1177" w:type="pct"/>
            <w:tcBorders>
              <w:top w:val="single" w:sz="12" w:space="0" w:color="auto"/>
            </w:tcBorders>
            <w:shd w:val="clear" w:color="auto" w:fill="auto"/>
          </w:tcPr>
          <w:p w14:paraId="148304B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Afganistán</w:t>
            </w:r>
            <w:r w:rsidRPr="00C713FE">
              <w:rPr>
                <w:i/>
                <w:vertAlign w:val="superscript"/>
                <w:lang w:val="es-ES_tradnl"/>
              </w:rPr>
              <w:t>a</w:t>
            </w:r>
            <w:proofErr w:type="spellEnd"/>
            <w:r w:rsidRPr="00C713FE">
              <w:rPr>
                <w:lang w:val="es-ES_tradnl"/>
              </w:rPr>
              <w:t xml:space="preserve"> (1987)</w:t>
            </w:r>
          </w:p>
        </w:tc>
        <w:tc>
          <w:tcPr>
            <w:tcW w:w="1250" w:type="pct"/>
            <w:tcBorders>
              <w:top w:val="single" w:sz="12" w:space="0" w:color="auto"/>
            </w:tcBorders>
            <w:shd w:val="clear" w:color="auto" w:fill="auto"/>
          </w:tcPr>
          <w:p w14:paraId="0158653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(abril de 2017)</w:t>
            </w:r>
          </w:p>
        </w:tc>
        <w:tc>
          <w:tcPr>
            <w:tcW w:w="1325" w:type="pct"/>
            <w:tcBorders>
              <w:top w:val="single" w:sz="12" w:space="0" w:color="auto"/>
            </w:tcBorders>
            <w:shd w:val="clear" w:color="auto" w:fill="auto"/>
          </w:tcPr>
          <w:p w14:paraId="372F406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(12 de mayo de 2021)</w:t>
            </w:r>
          </w:p>
        </w:tc>
        <w:tc>
          <w:tcPr>
            <w:tcW w:w="1248" w:type="pct"/>
            <w:tcBorders>
              <w:top w:val="single" w:sz="12" w:space="0" w:color="auto"/>
            </w:tcBorders>
            <w:shd w:val="clear" w:color="auto" w:fill="auto"/>
          </w:tcPr>
          <w:p w14:paraId="2AC57D7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0171645A" w14:textId="77777777" w:rsidTr="00824A78">
        <w:trPr>
          <w:cantSplit/>
          <w:trHeight w:val="240"/>
        </w:trPr>
        <w:tc>
          <w:tcPr>
            <w:tcW w:w="1177" w:type="pct"/>
            <w:shd w:val="clear" w:color="auto" w:fill="auto"/>
          </w:tcPr>
          <w:p w14:paraId="27F782A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Albania (1994)</w:t>
            </w:r>
          </w:p>
        </w:tc>
        <w:tc>
          <w:tcPr>
            <w:tcW w:w="1250" w:type="pct"/>
            <w:shd w:val="clear" w:color="auto" w:fill="auto"/>
          </w:tcPr>
          <w:p w14:paraId="5D5D0E7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(mayo de 2012)</w:t>
            </w:r>
          </w:p>
        </w:tc>
        <w:tc>
          <w:tcPr>
            <w:tcW w:w="1325" w:type="pct"/>
            <w:shd w:val="clear" w:color="auto" w:fill="auto"/>
          </w:tcPr>
          <w:p w14:paraId="560119D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034822F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(recibido el 19 de julio de 2021)</w:t>
            </w:r>
          </w:p>
        </w:tc>
      </w:tr>
      <w:tr w:rsidR="006326DC" w:rsidRPr="006326DC" w14:paraId="3D9ECA06" w14:textId="77777777" w:rsidTr="00824A78">
        <w:trPr>
          <w:cantSplit/>
          <w:trHeight w:val="240"/>
        </w:trPr>
        <w:tc>
          <w:tcPr>
            <w:tcW w:w="1177" w:type="pct"/>
            <w:shd w:val="clear" w:color="auto" w:fill="auto"/>
          </w:tcPr>
          <w:p w14:paraId="76237A4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Alemania</w:t>
            </w:r>
            <w:r w:rsidRPr="00C713FE">
              <w:rPr>
                <w:i/>
                <w:vertAlign w:val="superscript"/>
                <w:lang w:val="es-ES_tradnl"/>
              </w:rPr>
              <w:t>a</w:t>
            </w:r>
            <w:proofErr w:type="spellEnd"/>
            <w:r w:rsidRPr="00C713FE">
              <w:rPr>
                <w:lang w:val="es-ES_tradnl"/>
              </w:rPr>
              <w:t xml:space="preserve"> (1990)</w:t>
            </w:r>
          </w:p>
        </w:tc>
        <w:tc>
          <w:tcPr>
            <w:tcW w:w="1250" w:type="pct"/>
            <w:shd w:val="clear" w:color="auto" w:fill="auto"/>
          </w:tcPr>
          <w:p w14:paraId="4A1705B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(mayo de 2019)</w:t>
            </w:r>
          </w:p>
        </w:tc>
        <w:tc>
          <w:tcPr>
            <w:tcW w:w="1325" w:type="pct"/>
            <w:shd w:val="clear" w:color="auto" w:fill="auto"/>
          </w:tcPr>
          <w:p w14:paraId="704374A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66E01552" w14:textId="58535DD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(presentación prevista el 17 de mayo de</w:t>
            </w:r>
            <w:r w:rsidR="00824A78">
              <w:rPr>
                <w:lang w:val="es-ES_tradnl"/>
              </w:rPr>
              <w:t> </w:t>
            </w:r>
            <w:r w:rsidRPr="00C713FE">
              <w:rPr>
                <w:lang w:val="es-ES_tradnl"/>
              </w:rPr>
              <w:t>2023)</w:t>
            </w:r>
          </w:p>
        </w:tc>
      </w:tr>
      <w:tr w:rsidR="006326DC" w:rsidRPr="006326DC" w14:paraId="64EF0B51" w14:textId="77777777" w:rsidTr="00824A78">
        <w:trPr>
          <w:cantSplit/>
          <w:trHeight w:val="240"/>
        </w:trPr>
        <w:tc>
          <w:tcPr>
            <w:tcW w:w="1177" w:type="pct"/>
            <w:shd w:val="clear" w:color="auto" w:fill="auto"/>
          </w:tcPr>
          <w:p w14:paraId="0FB91CD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Andorra</w:t>
            </w:r>
            <w:r w:rsidRPr="00C713FE">
              <w:rPr>
                <w:i/>
                <w:vertAlign w:val="superscript"/>
                <w:lang w:val="es-ES_tradnl"/>
              </w:rPr>
              <w:t>a</w:t>
            </w:r>
            <w:proofErr w:type="spellEnd"/>
            <w:r w:rsidRPr="00C713FE">
              <w:rPr>
                <w:lang w:val="es-ES_tradnl"/>
              </w:rPr>
              <w:t xml:space="preserve"> (2006)</w:t>
            </w:r>
          </w:p>
        </w:tc>
        <w:tc>
          <w:tcPr>
            <w:tcW w:w="1250" w:type="pct"/>
            <w:shd w:val="clear" w:color="auto" w:fill="auto"/>
          </w:tcPr>
          <w:p w14:paraId="4B94946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(noviembre de 2013)</w:t>
            </w:r>
          </w:p>
        </w:tc>
        <w:tc>
          <w:tcPr>
            <w:tcW w:w="1325" w:type="pct"/>
            <w:shd w:val="clear" w:color="auto" w:fill="auto"/>
          </w:tcPr>
          <w:p w14:paraId="1E0E6959" w14:textId="321FDD6D"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(22 de noviembre de</w:t>
            </w:r>
            <w:r w:rsidR="00824A78">
              <w:rPr>
                <w:lang w:val="es-ES_tradnl"/>
              </w:rPr>
              <w:t> </w:t>
            </w:r>
            <w:r w:rsidRPr="00C713FE">
              <w:rPr>
                <w:lang w:val="es-ES_tradnl"/>
              </w:rPr>
              <w:t>2017)</w:t>
            </w:r>
          </w:p>
        </w:tc>
        <w:tc>
          <w:tcPr>
            <w:tcW w:w="1248" w:type="pct"/>
            <w:shd w:val="clear" w:color="auto" w:fill="auto"/>
          </w:tcPr>
          <w:p w14:paraId="29EC2FB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346FCC51" w14:textId="77777777" w:rsidTr="00824A78">
        <w:trPr>
          <w:cantSplit/>
          <w:trHeight w:val="240"/>
        </w:trPr>
        <w:tc>
          <w:tcPr>
            <w:tcW w:w="1177" w:type="pct"/>
            <w:shd w:val="clear" w:color="auto" w:fill="auto"/>
          </w:tcPr>
          <w:p w14:paraId="4192171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Antigua y Barbuda (1993)</w:t>
            </w:r>
          </w:p>
        </w:tc>
        <w:tc>
          <w:tcPr>
            <w:tcW w:w="1250" w:type="pct"/>
            <w:shd w:val="clear" w:color="auto" w:fill="auto"/>
          </w:tcPr>
          <w:p w14:paraId="1C8CA01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Examen realizado en ausencia del informe inicial (julio de 2017)</w:t>
            </w:r>
          </w:p>
        </w:tc>
        <w:tc>
          <w:tcPr>
            <w:tcW w:w="1325" w:type="pct"/>
            <w:shd w:val="clear" w:color="auto" w:fill="auto"/>
          </w:tcPr>
          <w:p w14:paraId="59E5E71F" w14:textId="0BA8EBD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(11 de agosto de</w:t>
            </w:r>
            <w:r w:rsidR="00824A78">
              <w:rPr>
                <w:lang w:val="es-ES_tradnl"/>
              </w:rPr>
              <w:t> </w:t>
            </w:r>
            <w:r w:rsidRPr="00C713FE">
              <w:rPr>
                <w:lang w:val="es-ES_tradnl"/>
              </w:rPr>
              <w:t>2021)</w:t>
            </w:r>
          </w:p>
        </w:tc>
        <w:tc>
          <w:tcPr>
            <w:tcW w:w="1248" w:type="pct"/>
            <w:shd w:val="clear" w:color="auto" w:fill="auto"/>
          </w:tcPr>
          <w:p w14:paraId="63E0718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337AD414" w14:textId="77777777" w:rsidTr="00824A78">
        <w:trPr>
          <w:cantSplit/>
          <w:trHeight w:val="240"/>
        </w:trPr>
        <w:tc>
          <w:tcPr>
            <w:tcW w:w="1177" w:type="pct"/>
            <w:shd w:val="clear" w:color="auto" w:fill="auto"/>
          </w:tcPr>
          <w:p w14:paraId="3FFE007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Arabia Saudita (1997)</w:t>
            </w:r>
          </w:p>
        </w:tc>
        <w:tc>
          <w:tcPr>
            <w:tcW w:w="1250" w:type="pct"/>
            <w:shd w:val="clear" w:color="auto" w:fill="auto"/>
          </w:tcPr>
          <w:p w14:paraId="0E64A22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(mayo de 2016)</w:t>
            </w:r>
          </w:p>
        </w:tc>
        <w:tc>
          <w:tcPr>
            <w:tcW w:w="1325" w:type="pct"/>
            <w:shd w:val="clear" w:color="auto" w:fill="auto"/>
          </w:tcPr>
          <w:p w14:paraId="45AEAD7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(13 de mayo de 2020)</w:t>
            </w:r>
          </w:p>
        </w:tc>
        <w:tc>
          <w:tcPr>
            <w:tcW w:w="1248" w:type="pct"/>
            <w:shd w:val="clear" w:color="auto" w:fill="auto"/>
          </w:tcPr>
          <w:p w14:paraId="594126D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1BEBA985" w14:textId="77777777" w:rsidTr="00824A78">
        <w:trPr>
          <w:cantSplit/>
          <w:trHeight w:val="240"/>
        </w:trPr>
        <w:tc>
          <w:tcPr>
            <w:tcW w:w="1177" w:type="pct"/>
            <w:shd w:val="clear" w:color="auto" w:fill="auto"/>
          </w:tcPr>
          <w:p w14:paraId="0A26C6E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lastRenderedPageBreak/>
              <w:t>Argelia (1989)</w:t>
            </w:r>
          </w:p>
        </w:tc>
        <w:tc>
          <w:tcPr>
            <w:tcW w:w="1250" w:type="pct"/>
            <w:shd w:val="clear" w:color="auto" w:fill="auto"/>
          </w:tcPr>
          <w:p w14:paraId="0CAA4CC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(mayo de 2008)</w:t>
            </w:r>
          </w:p>
        </w:tc>
        <w:tc>
          <w:tcPr>
            <w:tcW w:w="1325" w:type="pct"/>
            <w:shd w:val="clear" w:color="auto" w:fill="auto"/>
          </w:tcPr>
          <w:p w14:paraId="7C4FA66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(20 de junio de 2012)</w:t>
            </w:r>
          </w:p>
        </w:tc>
        <w:tc>
          <w:tcPr>
            <w:tcW w:w="1248" w:type="pct"/>
            <w:shd w:val="clear" w:color="auto" w:fill="auto"/>
          </w:tcPr>
          <w:p w14:paraId="16B0E91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17A4E624" w14:textId="77777777" w:rsidTr="00824A78">
        <w:trPr>
          <w:cantSplit/>
          <w:trHeight w:val="240"/>
        </w:trPr>
        <w:tc>
          <w:tcPr>
            <w:tcW w:w="1177" w:type="pct"/>
            <w:shd w:val="clear" w:color="auto" w:fill="auto"/>
          </w:tcPr>
          <w:p w14:paraId="3AD31EB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Argentina</w:t>
            </w:r>
            <w:r w:rsidRPr="00C713FE">
              <w:rPr>
                <w:i/>
                <w:vertAlign w:val="superscript"/>
                <w:lang w:val="es-ES_tradnl"/>
              </w:rPr>
              <w:t>a</w:t>
            </w:r>
            <w:proofErr w:type="spellEnd"/>
            <w:r w:rsidRPr="00C713FE">
              <w:rPr>
                <w:lang w:val="es-ES_tradnl"/>
              </w:rPr>
              <w:t xml:space="preserve"> (1986)</w:t>
            </w:r>
          </w:p>
        </w:tc>
        <w:tc>
          <w:tcPr>
            <w:tcW w:w="1250" w:type="pct"/>
            <w:shd w:val="clear" w:color="auto" w:fill="auto"/>
          </w:tcPr>
          <w:p w14:paraId="504D622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y sexto (abril de 2017)</w:t>
            </w:r>
          </w:p>
        </w:tc>
        <w:tc>
          <w:tcPr>
            <w:tcW w:w="1325" w:type="pct"/>
            <w:shd w:val="clear" w:color="auto" w:fill="auto"/>
          </w:tcPr>
          <w:p w14:paraId="43BBB46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1303E64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(recibido el 12 de mayo de 2021)</w:t>
            </w:r>
          </w:p>
        </w:tc>
      </w:tr>
      <w:tr w:rsidR="006326DC" w:rsidRPr="006326DC" w14:paraId="780DF973" w14:textId="77777777" w:rsidTr="00824A78">
        <w:trPr>
          <w:cantSplit/>
          <w:trHeight w:val="240"/>
        </w:trPr>
        <w:tc>
          <w:tcPr>
            <w:tcW w:w="1177" w:type="pct"/>
            <w:shd w:val="clear" w:color="auto" w:fill="auto"/>
          </w:tcPr>
          <w:p w14:paraId="2C1DB21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Armenia</w:t>
            </w:r>
            <w:r w:rsidRPr="00C713FE">
              <w:rPr>
                <w:i/>
                <w:vertAlign w:val="superscript"/>
                <w:lang w:val="es-ES_tradnl"/>
              </w:rPr>
              <w:t>a</w:t>
            </w:r>
            <w:proofErr w:type="spellEnd"/>
            <w:r w:rsidRPr="00C713FE">
              <w:rPr>
                <w:lang w:val="es-ES_tradnl"/>
              </w:rPr>
              <w:t xml:space="preserve"> (1993)</w:t>
            </w:r>
          </w:p>
        </w:tc>
        <w:tc>
          <w:tcPr>
            <w:tcW w:w="1250" w:type="pct"/>
            <w:shd w:val="clear" w:color="auto" w:fill="auto"/>
          </w:tcPr>
          <w:p w14:paraId="0A46135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(noviembre de 2016)</w:t>
            </w:r>
          </w:p>
        </w:tc>
        <w:tc>
          <w:tcPr>
            <w:tcW w:w="1325" w:type="pct"/>
            <w:shd w:val="clear" w:color="auto" w:fill="auto"/>
          </w:tcPr>
          <w:p w14:paraId="3D60DB8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47D2AB9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(recibido el 25 de diciembre de 2020)</w:t>
            </w:r>
          </w:p>
        </w:tc>
      </w:tr>
      <w:tr w:rsidR="006326DC" w:rsidRPr="006326DC" w14:paraId="164FF93A" w14:textId="77777777" w:rsidTr="00824A78">
        <w:trPr>
          <w:cantSplit/>
          <w:trHeight w:val="240"/>
        </w:trPr>
        <w:tc>
          <w:tcPr>
            <w:tcW w:w="1177" w:type="pct"/>
            <w:shd w:val="clear" w:color="auto" w:fill="auto"/>
          </w:tcPr>
          <w:p w14:paraId="4B27AE0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Australia</w:t>
            </w:r>
            <w:r w:rsidRPr="00C713FE">
              <w:rPr>
                <w:i/>
                <w:vertAlign w:val="superscript"/>
                <w:lang w:val="es-ES_tradnl"/>
              </w:rPr>
              <w:t>a</w:t>
            </w:r>
            <w:proofErr w:type="spellEnd"/>
            <w:r w:rsidRPr="00C713FE">
              <w:rPr>
                <w:lang w:val="es-ES_tradnl"/>
              </w:rPr>
              <w:t xml:space="preserve"> (1989)</w:t>
            </w:r>
          </w:p>
        </w:tc>
        <w:tc>
          <w:tcPr>
            <w:tcW w:w="1250" w:type="pct"/>
            <w:shd w:val="clear" w:color="auto" w:fill="auto"/>
          </w:tcPr>
          <w:p w14:paraId="4C4D43E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y quinto (noviembre de 2014)</w:t>
            </w:r>
          </w:p>
        </w:tc>
        <w:tc>
          <w:tcPr>
            <w:tcW w:w="1325" w:type="pct"/>
            <w:shd w:val="clear" w:color="auto" w:fill="auto"/>
          </w:tcPr>
          <w:p w14:paraId="4B32AF3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7278909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(recibido el 16 de enero de 2019)</w:t>
            </w:r>
          </w:p>
        </w:tc>
      </w:tr>
      <w:tr w:rsidR="006326DC" w:rsidRPr="006326DC" w14:paraId="35248091" w14:textId="77777777" w:rsidTr="00824A78">
        <w:trPr>
          <w:cantSplit/>
          <w:trHeight w:val="240"/>
        </w:trPr>
        <w:tc>
          <w:tcPr>
            <w:tcW w:w="1177" w:type="pct"/>
            <w:shd w:val="clear" w:color="auto" w:fill="auto"/>
          </w:tcPr>
          <w:p w14:paraId="1518F00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Austria</w:t>
            </w:r>
            <w:r w:rsidRPr="00C713FE">
              <w:rPr>
                <w:i/>
                <w:vertAlign w:val="superscript"/>
                <w:lang w:val="es-ES_tradnl"/>
              </w:rPr>
              <w:t>a</w:t>
            </w:r>
            <w:proofErr w:type="spellEnd"/>
            <w:r w:rsidRPr="00C713FE">
              <w:rPr>
                <w:lang w:val="es-ES_tradnl"/>
              </w:rPr>
              <w:t xml:space="preserve"> (1987)</w:t>
            </w:r>
          </w:p>
        </w:tc>
        <w:tc>
          <w:tcPr>
            <w:tcW w:w="1250" w:type="pct"/>
            <w:shd w:val="clear" w:color="auto" w:fill="auto"/>
          </w:tcPr>
          <w:p w14:paraId="78BCFAB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(noviembre de 2015)</w:t>
            </w:r>
          </w:p>
        </w:tc>
        <w:tc>
          <w:tcPr>
            <w:tcW w:w="1325" w:type="pct"/>
            <w:shd w:val="clear" w:color="auto" w:fill="auto"/>
          </w:tcPr>
          <w:p w14:paraId="04EBCF0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sidDel="00153C2D">
              <w:rPr>
                <w:lang w:val="es-ES_tradnl"/>
              </w:rPr>
              <w:t xml:space="preserve"> </w:t>
            </w:r>
          </w:p>
        </w:tc>
        <w:tc>
          <w:tcPr>
            <w:tcW w:w="1248" w:type="pct"/>
            <w:shd w:val="clear" w:color="auto" w:fill="auto"/>
          </w:tcPr>
          <w:p w14:paraId="6570D83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(recibido el 25 de febrero de 2020)</w:t>
            </w:r>
          </w:p>
        </w:tc>
      </w:tr>
      <w:tr w:rsidR="006326DC" w:rsidRPr="006326DC" w14:paraId="6B180CCF" w14:textId="77777777" w:rsidTr="00824A78">
        <w:trPr>
          <w:cantSplit/>
          <w:trHeight w:val="240"/>
        </w:trPr>
        <w:tc>
          <w:tcPr>
            <w:tcW w:w="1177" w:type="pct"/>
            <w:shd w:val="clear" w:color="auto" w:fill="auto"/>
          </w:tcPr>
          <w:p w14:paraId="5464FD7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Azerbaiyán</w:t>
            </w:r>
            <w:r w:rsidRPr="00C713FE">
              <w:rPr>
                <w:i/>
                <w:vertAlign w:val="superscript"/>
                <w:lang w:val="es-ES_tradnl"/>
              </w:rPr>
              <w:t>a</w:t>
            </w:r>
            <w:proofErr w:type="spellEnd"/>
            <w:r w:rsidRPr="00C713FE">
              <w:rPr>
                <w:lang w:val="es-ES_tradnl"/>
              </w:rPr>
              <w:t xml:space="preserve"> (1996)</w:t>
            </w:r>
          </w:p>
        </w:tc>
        <w:tc>
          <w:tcPr>
            <w:tcW w:w="1250" w:type="pct"/>
            <w:shd w:val="clear" w:color="auto" w:fill="auto"/>
          </w:tcPr>
          <w:p w14:paraId="415B857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(noviembre de 2015)</w:t>
            </w:r>
          </w:p>
        </w:tc>
        <w:tc>
          <w:tcPr>
            <w:tcW w:w="1325" w:type="pct"/>
            <w:shd w:val="clear" w:color="auto" w:fill="auto"/>
          </w:tcPr>
          <w:p w14:paraId="6F1BB63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152943B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(recibido el 8 de enero de 2020)</w:t>
            </w:r>
          </w:p>
        </w:tc>
      </w:tr>
      <w:tr w:rsidR="006326DC" w:rsidRPr="006326DC" w14:paraId="727A571B" w14:textId="77777777" w:rsidTr="00824A78">
        <w:trPr>
          <w:cantSplit/>
          <w:trHeight w:val="240"/>
        </w:trPr>
        <w:tc>
          <w:tcPr>
            <w:tcW w:w="1177" w:type="pct"/>
            <w:shd w:val="clear" w:color="auto" w:fill="auto"/>
          </w:tcPr>
          <w:p w14:paraId="14B0640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Bahrein</w:t>
            </w:r>
            <w:r w:rsidRPr="00D86544">
              <w:rPr>
                <w:i/>
                <w:vertAlign w:val="superscript"/>
                <w:lang w:val="es-ES_tradnl"/>
              </w:rPr>
              <w:t>a</w:t>
            </w:r>
            <w:proofErr w:type="spellEnd"/>
            <w:r w:rsidRPr="00C713FE">
              <w:rPr>
                <w:lang w:val="es-ES_tradnl"/>
              </w:rPr>
              <w:t xml:space="preserve"> (1998)</w:t>
            </w:r>
          </w:p>
        </w:tc>
        <w:tc>
          <w:tcPr>
            <w:tcW w:w="1250" w:type="pct"/>
            <w:shd w:val="clear" w:color="auto" w:fill="auto"/>
          </w:tcPr>
          <w:p w14:paraId="4DFA19B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y tercero (abril de 2017)</w:t>
            </w:r>
          </w:p>
        </w:tc>
        <w:tc>
          <w:tcPr>
            <w:tcW w:w="1325" w:type="pct"/>
            <w:shd w:val="clear" w:color="auto" w:fill="auto"/>
          </w:tcPr>
          <w:p w14:paraId="0EB94BA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7598657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(recibido el 26 de mayo de 2021)</w:t>
            </w:r>
          </w:p>
        </w:tc>
      </w:tr>
      <w:tr w:rsidR="006326DC" w:rsidRPr="006326DC" w14:paraId="48D31C68" w14:textId="77777777" w:rsidTr="00824A78">
        <w:trPr>
          <w:cantSplit/>
          <w:trHeight w:val="240"/>
        </w:trPr>
        <w:tc>
          <w:tcPr>
            <w:tcW w:w="1177" w:type="pct"/>
            <w:shd w:val="clear" w:color="auto" w:fill="auto"/>
          </w:tcPr>
          <w:p w14:paraId="5A6C99D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Bangladesh (1998)</w:t>
            </w:r>
          </w:p>
        </w:tc>
        <w:tc>
          <w:tcPr>
            <w:tcW w:w="1250" w:type="pct"/>
            <w:shd w:val="clear" w:color="auto" w:fill="auto"/>
          </w:tcPr>
          <w:p w14:paraId="1356069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(julio de 2019)</w:t>
            </w:r>
          </w:p>
        </w:tc>
        <w:tc>
          <w:tcPr>
            <w:tcW w:w="1325" w:type="pct"/>
            <w:shd w:val="clear" w:color="auto" w:fill="auto"/>
          </w:tcPr>
          <w:p w14:paraId="6647F85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720F1CDC" w14:textId="7752381F"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(presentación prevista el 9 de agosto de</w:t>
            </w:r>
            <w:r w:rsidR="00824A78">
              <w:rPr>
                <w:lang w:val="es-ES_tradnl"/>
              </w:rPr>
              <w:t> </w:t>
            </w:r>
            <w:r w:rsidRPr="00C713FE">
              <w:rPr>
                <w:lang w:val="es-ES_tradnl"/>
              </w:rPr>
              <w:t>2023)</w:t>
            </w:r>
          </w:p>
        </w:tc>
      </w:tr>
      <w:tr w:rsidR="006326DC" w:rsidRPr="006326DC" w14:paraId="63F6FB44" w14:textId="77777777" w:rsidTr="00824A78">
        <w:trPr>
          <w:cantSplit/>
          <w:trHeight w:val="240"/>
        </w:trPr>
        <w:tc>
          <w:tcPr>
            <w:tcW w:w="1177" w:type="pct"/>
            <w:shd w:val="clear" w:color="auto" w:fill="auto"/>
          </w:tcPr>
          <w:p w14:paraId="65F59E9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Belarús</w:t>
            </w:r>
            <w:r w:rsidRPr="00C713FE">
              <w:rPr>
                <w:i/>
                <w:vertAlign w:val="superscript"/>
                <w:lang w:val="es-ES_tradnl"/>
              </w:rPr>
              <w:t>a</w:t>
            </w:r>
            <w:proofErr w:type="spellEnd"/>
            <w:r w:rsidRPr="00C713FE">
              <w:rPr>
                <w:lang w:val="es-ES_tradnl"/>
              </w:rPr>
              <w:t xml:space="preserve"> (1987)</w:t>
            </w:r>
          </w:p>
        </w:tc>
        <w:tc>
          <w:tcPr>
            <w:tcW w:w="1250" w:type="pct"/>
            <w:shd w:val="clear" w:color="auto" w:fill="auto"/>
          </w:tcPr>
          <w:p w14:paraId="1AD2EF4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(mayo de 2018)</w:t>
            </w:r>
          </w:p>
        </w:tc>
        <w:tc>
          <w:tcPr>
            <w:tcW w:w="1325" w:type="pct"/>
            <w:shd w:val="clear" w:color="auto" w:fill="auto"/>
          </w:tcPr>
          <w:p w14:paraId="2931AB5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718705D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Sexto (presentación prevista el 18 de mayo de 2022) </w:t>
            </w:r>
          </w:p>
        </w:tc>
      </w:tr>
      <w:tr w:rsidR="006326DC" w:rsidRPr="006326DC" w14:paraId="3A8263A5" w14:textId="77777777" w:rsidTr="00824A78">
        <w:trPr>
          <w:cantSplit/>
          <w:trHeight w:val="240"/>
        </w:trPr>
        <w:tc>
          <w:tcPr>
            <w:tcW w:w="1177" w:type="pct"/>
            <w:shd w:val="clear" w:color="auto" w:fill="auto"/>
          </w:tcPr>
          <w:p w14:paraId="15123F8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Bélgica</w:t>
            </w:r>
            <w:r w:rsidRPr="00C713FE">
              <w:rPr>
                <w:i/>
                <w:vertAlign w:val="superscript"/>
                <w:lang w:val="es-ES_tradnl"/>
              </w:rPr>
              <w:t>a</w:t>
            </w:r>
            <w:proofErr w:type="spellEnd"/>
            <w:r w:rsidRPr="00C713FE">
              <w:rPr>
                <w:lang w:val="es-ES_tradnl"/>
              </w:rPr>
              <w:t xml:space="preserve"> (1999)</w:t>
            </w:r>
          </w:p>
        </w:tc>
        <w:tc>
          <w:tcPr>
            <w:tcW w:w="1250" w:type="pct"/>
            <w:shd w:val="clear" w:color="auto" w:fill="auto"/>
          </w:tcPr>
          <w:p w14:paraId="781C50D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(julio de 2021)</w:t>
            </w:r>
          </w:p>
        </w:tc>
        <w:tc>
          <w:tcPr>
            <w:tcW w:w="1325" w:type="pct"/>
            <w:shd w:val="clear" w:color="auto" w:fill="auto"/>
          </w:tcPr>
          <w:p w14:paraId="7155714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sidDel="001C1C62">
              <w:rPr>
                <w:lang w:val="es-ES_tradnl"/>
              </w:rPr>
              <w:t xml:space="preserve"> </w:t>
            </w:r>
          </w:p>
        </w:tc>
        <w:tc>
          <w:tcPr>
            <w:tcW w:w="1248" w:type="pct"/>
            <w:shd w:val="clear" w:color="auto" w:fill="auto"/>
          </w:tcPr>
          <w:p w14:paraId="75E7039C" w14:textId="376A8CBE"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(presentación prevista el 30 de julio de</w:t>
            </w:r>
            <w:r w:rsidR="00824A78">
              <w:rPr>
                <w:lang w:val="es-ES_tradnl"/>
              </w:rPr>
              <w:t> </w:t>
            </w:r>
            <w:r w:rsidRPr="00C713FE">
              <w:rPr>
                <w:lang w:val="es-ES_tradnl"/>
              </w:rPr>
              <w:t>2025)</w:t>
            </w:r>
          </w:p>
        </w:tc>
      </w:tr>
      <w:tr w:rsidR="006326DC" w:rsidRPr="006326DC" w14:paraId="5D33B602" w14:textId="77777777" w:rsidTr="00824A78">
        <w:trPr>
          <w:cantSplit/>
          <w:trHeight w:val="240"/>
        </w:trPr>
        <w:tc>
          <w:tcPr>
            <w:tcW w:w="1177" w:type="pct"/>
            <w:shd w:val="clear" w:color="auto" w:fill="auto"/>
          </w:tcPr>
          <w:p w14:paraId="3735810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Belice</w:t>
            </w:r>
            <w:r w:rsidRPr="00C713FE">
              <w:rPr>
                <w:i/>
                <w:vertAlign w:val="superscript"/>
                <w:lang w:val="es-ES_tradnl"/>
              </w:rPr>
              <w:t>a</w:t>
            </w:r>
            <w:proofErr w:type="spellEnd"/>
            <w:r w:rsidRPr="00C713FE">
              <w:rPr>
                <w:lang w:val="es-ES_tradnl"/>
              </w:rPr>
              <w:t xml:space="preserve"> (1986)</w:t>
            </w:r>
          </w:p>
        </w:tc>
        <w:tc>
          <w:tcPr>
            <w:tcW w:w="1250" w:type="pct"/>
            <w:shd w:val="clear" w:color="auto" w:fill="auto"/>
          </w:tcPr>
          <w:p w14:paraId="1AA43D2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(noviembre de 1993)</w:t>
            </w:r>
          </w:p>
        </w:tc>
        <w:tc>
          <w:tcPr>
            <w:tcW w:w="1325" w:type="pct"/>
            <w:shd w:val="clear" w:color="auto" w:fill="auto"/>
          </w:tcPr>
          <w:p w14:paraId="29CA661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y segundo (25 de junio de 1996)</w:t>
            </w:r>
          </w:p>
        </w:tc>
        <w:tc>
          <w:tcPr>
            <w:tcW w:w="1248" w:type="pct"/>
            <w:shd w:val="clear" w:color="auto" w:fill="auto"/>
          </w:tcPr>
          <w:p w14:paraId="54BC772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4CA40287" w14:textId="77777777" w:rsidTr="00824A78">
        <w:trPr>
          <w:cantSplit/>
          <w:trHeight w:val="240"/>
        </w:trPr>
        <w:tc>
          <w:tcPr>
            <w:tcW w:w="1177" w:type="pct"/>
            <w:shd w:val="clear" w:color="auto" w:fill="auto"/>
          </w:tcPr>
          <w:p w14:paraId="23DA565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Benin</w:t>
            </w:r>
            <w:r w:rsidRPr="00C713FE">
              <w:rPr>
                <w:i/>
                <w:vertAlign w:val="superscript"/>
                <w:lang w:val="es-ES_tradnl"/>
              </w:rPr>
              <w:t>a</w:t>
            </w:r>
            <w:proofErr w:type="spellEnd"/>
            <w:r w:rsidRPr="00C713FE">
              <w:rPr>
                <w:lang w:val="es-ES_tradnl"/>
              </w:rPr>
              <w:t xml:space="preserve"> (1992)</w:t>
            </w:r>
          </w:p>
        </w:tc>
        <w:tc>
          <w:tcPr>
            <w:tcW w:w="1250" w:type="pct"/>
            <w:shd w:val="clear" w:color="auto" w:fill="auto"/>
          </w:tcPr>
          <w:p w14:paraId="0A2E81B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(mayo de 2019)</w:t>
            </w:r>
          </w:p>
        </w:tc>
        <w:tc>
          <w:tcPr>
            <w:tcW w:w="1325" w:type="pct"/>
            <w:shd w:val="clear" w:color="auto" w:fill="auto"/>
          </w:tcPr>
          <w:p w14:paraId="353277C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6C2B1A7C" w14:textId="3B0D49B5"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(presentación prevista el 17 de mayo de</w:t>
            </w:r>
            <w:r w:rsidR="00824A78">
              <w:rPr>
                <w:lang w:val="es-ES_tradnl"/>
              </w:rPr>
              <w:t> </w:t>
            </w:r>
            <w:r w:rsidRPr="00C713FE">
              <w:rPr>
                <w:lang w:val="es-ES_tradnl"/>
              </w:rPr>
              <w:t>2023)</w:t>
            </w:r>
          </w:p>
        </w:tc>
      </w:tr>
      <w:tr w:rsidR="006326DC" w:rsidRPr="006326DC" w14:paraId="22DF3427" w14:textId="77777777" w:rsidTr="00824A78">
        <w:trPr>
          <w:cantSplit/>
          <w:trHeight w:val="240"/>
        </w:trPr>
        <w:tc>
          <w:tcPr>
            <w:tcW w:w="1177" w:type="pct"/>
            <w:shd w:val="clear" w:color="auto" w:fill="auto"/>
          </w:tcPr>
          <w:p w14:paraId="4B01DC1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Bolivia (Estado Plurinacional de) (1999)</w:t>
            </w:r>
          </w:p>
        </w:tc>
        <w:tc>
          <w:tcPr>
            <w:tcW w:w="1250" w:type="pct"/>
            <w:shd w:val="clear" w:color="auto" w:fill="auto"/>
          </w:tcPr>
          <w:p w14:paraId="21646F0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(mayo de 2013)</w:t>
            </w:r>
          </w:p>
        </w:tc>
        <w:tc>
          <w:tcPr>
            <w:tcW w:w="1325" w:type="pct"/>
            <w:shd w:val="clear" w:color="auto" w:fill="auto"/>
          </w:tcPr>
          <w:p w14:paraId="2503A31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sidDel="00F04E22">
              <w:rPr>
                <w:lang w:val="es-ES_tradnl"/>
              </w:rPr>
              <w:t xml:space="preserve"> </w:t>
            </w:r>
          </w:p>
        </w:tc>
        <w:tc>
          <w:tcPr>
            <w:tcW w:w="1248" w:type="pct"/>
            <w:shd w:val="clear" w:color="auto" w:fill="auto"/>
          </w:tcPr>
          <w:p w14:paraId="1793F9B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(recibido el 11 de febrero de 2019)</w:t>
            </w:r>
          </w:p>
        </w:tc>
      </w:tr>
      <w:tr w:rsidR="006326DC" w:rsidRPr="006326DC" w14:paraId="67291CB3" w14:textId="77777777" w:rsidTr="00824A78">
        <w:trPr>
          <w:cantSplit/>
          <w:trHeight w:val="240"/>
        </w:trPr>
        <w:tc>
          <w:tcPr>
            <w:tcW w:w="1177" w:type="pct"/>
            <w:shd w:val="clear" w:color="auto" w:fill="auto"/>
          </w:tcPr>
          <w:p w14:paraId="67E073C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Bosnia y </w:t>
            </w:r>
            <w:proofErr w:type="spellStart"/>
            <w:r w:rsidRPr="00C713FE">
              <w:rPr>
                <w:lang w:val="es-ES_tradnl"/>
              </w:rPr>
              <w:t>Herzegovina</w:t>
            </w:r>
            <w:r w:rsidRPr="00C713FE">
              <w:rPr>
                <w:i/>
                <w:vertAlign w:val="superscript"/>
                <w:lang w:val="es-ES_tradnl"/>
              </w:rPr>
              <w:t>a</w:t>
            </w:r>
            <w:proofErr w:type="spellEnd"/>
            <w:r w:rsidRPr="00C713FE">
              <w:rPr>
                <w:lang w:val="es-ES_tradnl"/>
              </w:rPr>
              <w:t xml:space="preserve"> (1993)</w:t>
            </w:r>
          </w:p>
        </w:tc>
        <w:tc>
          <w:tcPr>
            <w:tcW w:w="1250" w:type="pct"/>
            <w:shd w:val="clear" w:color="auto" w:fill="auto"/>
          </w:tcPr>
          <w:p w14:paraId="28C5F78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(noviembre de 2017)</w:t>
            </w:r>
          </w:p>
        </w:tc>
        <w:tc>
          <w:tcPr>
            <w:tcW w:w="1325" w:type="pct"/>
            <w:shd w:val="clear" w:color="auto" w:fill="auto"/>
          </w:tcPr>
          <w:p w14:paraId="4DB4C66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2B2C8CF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(presentación prevista el 6 de diciembre de 2021)</w:t>
            </w:r>
          </w:p>
        </w:tc>
      </w:tr>
      <w:tr w:rsidR="006326DC" w:rsidRPr="006326DC" w14:paraId="220EBE65" w14:textId="77777777" w:rsidTr="00824A78">
        <w:trPr>
          <w:cantSplit/>
          <w:trHeight w:val="240"/>
        </w:trPr>
        <w:tc>
          <w:tcPr>
            <w:tcW w:w="1177" w:type="pct"/>
            <w:shd w:val="clear" w:color="auto" w:fill="auto"/>
          </w:tcPr>
          <w:p w14:paraId="2F3EDC9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Brasil</w:t>
            </w:r>
            <w:r w:rsidRPr="00C713FE">
              <w:rPr>
                <w:i/>
                <w:vertAlign w:val="superscript"/>
                <w:lang w:val="es-ES_tradnl"/>
              </w:rPr>
              <w:t>a</w:t>
            </w:r>
            <w:proofErr w:type="spellEnd"/>
            <w:r w:rsidRPr="00C713FE">
              <w:rPr>
                <w:lang w:val="es-ES_tradnl"/>
              </w:rPr>
              <w:t xml:space="preserve"> (1989)</w:t>
            </w:r>
          </w:p>
        </w:tc>
        <w:tc>
          <w:tcPr>
            <w:tcW w:w="1250" w:type="pct"/>
            <w:shd w:val="clear" w:color="auto" w:fill="auto"/>
          </w:tcPr>
          <w:p w14:paraId="19A247D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(mayo de 2001)</w:t>
            </w:r>
          </w:p>
        </w:tc>
        <w:tc>
          <w:tcPr>
            <w:tcW w:w="1325" w:type="pct"/>
            <w:shd w:val="clear" w:color="auto" w:fill="auto"/>
          </w:tcPr>
          <w:p w14:paraId="01AB67B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sidDel="009A3E3C">
              <w:rPr>
                <w:lang w:val="es-ES_tradnl"/>
              </w:rPr>
              <w:t xml:space="preserve"> </w:t>
            </w:r>
          </w:p>
        </w:tc>
        <w:tc>
          <w:tcPr>
            <w:tcW w:w="1248" w:type="pct"/>
            <w:shd w:val="clear" w:color="auto" w:fill="auto"/>
          </w:tcPr>
          <w:p w14:paraId="27B6921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(recibido el 13 de agosto de 2020)</w:t>
            </w:r>
          </w:p>
        </w:tc>
      </w:tr>
      <w:tr w:rsidR="006326DC" w:rsidRPr="006326DC" w14:paraId="6A6F1EFF" w14:textId="77777777" w:rsidTr="00824A78">
        <w:trPr>
          <w:cantSplit/>
          <w:trHeight w:val="240"/>
        </w:trPr>
        <w:tc>
          <w:tcPr>
            <w:tcW w:w="1177" w:type="pct"/>
            <w:shd w:val="clear" w:color="auto" w:fill="auto"/>
          </w:tcPr>
          <w:p w14:paraId="2AAAEAD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Bulgaria</w:t>
            </w:r>
            <w:r w:rsidRPr="00C713FE">
              <w:rPr>
                <w:i/>
                <w:vertAlign w:val="superscript"/>
                <w:lang w:val="es-ES_tradnl"/>
              </w:rPr>
              <w:t>a</w:t>
            </w:r>
            <w:proofErr w:type="spellEnd"/>
            <w:r w:rsidRPr="00C713FE">
              <w:rPr>
                <w:lang w:val="es-ES_tradnl"/>
              </w:rPr>
              <w:t xml:space="preserve"> (1986)</w:t>
            </w:r>
          </w:p>
        </w:tc>
        <w:tc>
          <w:tcPr>
            <w:tcW w:w="1250" w:type="pct"/>
            <w:shd w:val="clear" w:color="auto" w:fill="auto"/>
          </w:tcPr>
          <w:p w14:paraId="7A0095F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(noviembre de 2017)</w:t>
            </w:r>
          </w:p>
        </w:tc>
        <w:tc>
          <w:tcPr>
            <w:tcW w:w="1325" w:type="pct"/>
            <w:shd w:val="clear" w:color="auto" w:fill="auto"/>
          </w:tcPr>
          <w:p w14:paraId="03853C3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2963884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(presentación prevista el 6 de diciembre de 2021)</w:t>
            </w:r>
          </w:p>
        </w:tc>
      </w:tr>
      <w:tr w:rsidR="006326DC" w:rsidRPr="006326DC" w14:paraId="0EBBAB03" w14:textId="77777777" w:rsidTr="00824A78">
        <w:trPr>
          <w:cantSplit/>
          <w:trHeight w:val="240"/>
        </w:trPr>
        <w:tc>
          <w:tcPr>
            <w:tcW w:w="1177" w:type="pct"/>
            <w:shd w:val="clear" w:color="auto" w:fill="auto"/>
          </w:tcPr>
          <w:p w14:paraId="4405005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Burkina Faso (1999)</w:t>
            </w:r>
          </w:p>
        </w:tc>
        <w:tc>
          <w:tcPr>
            <w:tcW w:w="1250" w:type="pct"/>
            <w:shd w:val="clear" w:color="auto" w:fill="auto"/>
          </w:tcPr>
          <w:p w14:paraId="0EEBE6E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(noviembre de 2019)</w:t>
            </w:r>
          </w:p>
        </w:tc>
        <w:tc>
          <w:tcPr>
            <w:tcW w:w="1325" w:type="pct"/>
            <w:shd w:val="clear" w:color="auto" w:fill="auto"/>
          </w:tcPr>
          <w:p w14:paraId="0B06BE3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1CBCB6C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Tercero (presentación prevista el 6 de diciembre de 2023) </w:t>
            </w:r>
          </w:p>
        </w:tc>
      </w:tr>
      <w:tr w:rsidR="006326DC" w:rsidRPr="006326DC" w14:paraId="70F68D13" w14:textId="77777777" w:rsidTr="00824A78">
        <w:trPr>
          <w:cantSplit/>
          <w:trHeight w:val="240"/>
        </w:trPr>
        <w:tc>
          <w:tcPr>
            <w:tcW w:w="1177" w:type="pct"/>
            <w:shd w:val="clear" w:color="auto" w:fill="auto"/>
          </w:tcPr>
          <w:p w14:paraId="509C3B9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Burundi (1993)</w:t>
            </w:r>
          </w:p>
        </w:tc>
        <w:tc>
          <w:tcPr>
            <w:tcW w:w="1250" w:type="pct"/>
            <w:shd w:val="clear" w:color="auto" w:fill="auto"/>
          </w:tcPr>
          <w:p w14:paraId="14A74E8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(noviembre de 2014)</w:t>
            </w:r>
          </w:p>
        </w:tc>
        <w:tc>
          <w:tcPr>
            <w:tcW w:w="1325" w:type="pct"/>
            <w:shd w:val="clear" w:color="auto" w:fill="auto"/>
          </w:tcPr>
          <w:p w14:paraId="717D354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sidDel="005C275B">
              <w:rPr>
                <w:lang w:val="es-ES_tradnl"/>
              </w:rPr>
              <w:t xml:space="preserve"> </w:t>
            </w:r>
          </w:p>
        </w:tc>
        <w:tc>
          <w:tcPr>
            <w:tcW w:w="1248" w:type="pct"/>
            <w:shd w:val="clear" w:color="auto" w:fill="auto"/>
          </w:tcPr>
          <w:p w14:paraId="6B71347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(recibido el 14 de septiembre de 2020)</w:t>
            </w:r>
          </w:p>
        </w:tc>
      </w:tr>
      <w:tr w:rsidR="006326DC" w:rsidRPr="006326DC" w14:paraId="77D793B9" w14:textId="77777777" w:rsidTr="00824A78">
        <w:trPr>
          <w:cantSplit/>
          <w:trHeight w:val="240"/>
        </w:trPr>
        <w:tc>
          <w:tcPr>
            <w:tcW w:w="1177" w:type="pct"/>
            <w:shd w:val="clear" w:color="auto" w:fill="auto"/>
          </w:tcPr>
          <w:p w14:paraId="3D8EF5A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lastRenderedPageBreak/>
              <w:t>Cabo Verde (1993)</w:t>
            </w:r>
          </w:p>
        </w:tc>
        <w:tc>
          <w:tcPr>
            <w:tcW w:w="1250" w:type="pct"/>
            <w:shd w:val="clear" w:color="auto" w:fill="auto"/>
          </w:tcPr>
          <w:p w14:paraId="307218B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Examen realizado en ausencia del informe inicial (noviembre de 2016)</w:t>
            </w:r>
          </w:p>
        </w:tc>
        <w:tc>
          <w:tcPr>
            <w:tcW w:w="1325" w:type="pct"/>
            <w:shd w:val="clear" w:color="auto" w:fill="auto"/>
          </w:tcPr>
          <w:p w14:paraId="242A647E" w14:textId="0B8AB80A"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(7 de diciembre de</w:t>
            </w:r>
            <w:r w:rsidR="00824A78">
              <w:rPr>
                <w:lang w:val="es-ES_tradnl"/>
              </w:rPr>
              <w:t> </w:t>
            </w:r>
            <w:r w:rsidRPr="00C713FE">
              <w:rPr>
                <w:lang w:val="es-ES_tradnl"/>
              </w:rPr>
              <w:t>2020)</w:t>
            </w:r>
          </w:p>
        </w:tc>
        <w:tc>
          <w:tcPr>
            <w:tcW w:w="1248" w:type="pct"/>
            <w:shd w:val="clear" w:color="auto" w:fill="auto"/>
          </w:tcPr>
          <w:p w14:paraId="095E0AF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6F8EA505" w14:textId="77777777" w:rsidTr="00824A78">
        <w:trPr>
          <w:cantSplit/>
          <w:trHeight w:val="240"/>
        </w:trPr>
        <w:tc>
          <w:tcPr>
            <w:tcW w:w="1177" w:type="pct"/>
            <w:shd w:val="clear" w:color="auto" w:fill="auto"/>
          </w:tcPr>
          <w:p w14:paraId="244B12E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Camboya</w:t>
            </w:r>
            <w:r w:rsidRPr="00C713FE">
              <w:rPr>
                <w:i/>
                <w:vertAlign w:val="superscript"/>
                <w:lang w:val="es-ES_tradnl"/>
              </w:rPr>
              <w:t>a</w:t>
            </w:r>
            <w:proofErr w:type="spellEnd"/>
            <w:r w:rsidRPr="00C713FE">
              <w:rPr>
                <w:lang w:val="es-ES_tradnl"/>
              </w:rPr>
              <w:t xml:space="preserve"> (1992)</w:t>
            </w:r>
          </w:p>
        </w:tc>
        <w:tc>
          <w:tcPr>
            <w:tcW w:w="1250" w:type="pct"/>
            <w:shd w:val="clear" w:color="auto" w:fill="auto"/>
          </w:tcPr>
          <w:p w14:paraId="6F21C52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(noviembre de 2010)</w:t>
            </w:r>
          </w:p>
        </w:tc>
        <w:tc>
          <w:tcPr>
            <w:tcW w:w="1325" w:type="pct"/>
            <w:shd w:val="clear" w:color="auto" w:fill="auto"/>
          </w:tcPr>
          <w:p w14:paraId="7D95EFDD" w14:textId="4E400F51"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(19 de noviembre de</w:t>
            </w:r>
            <w:r w:rsidR="00824A78">
              <w:rPr>
                <w:lang w:val="es-ES_tradnl"/>
              </w:rPr>
              <w:t> </w:t>
            </w:r>
            <w:r w:rsidRPr="00C713FE">
              <w:rPr>
                <w:lang w:val="es-ES_tradnl"/>
              </w:rPr>
              <w:t>2014)</w:t>
            </w:r>
          </w:p>
        </w:tc>
        <w:tc>
          <w:tcPr>
            <w:tcW w:w="1248" w:type="pct"/>
            <w:shd w:val="clear" w:color="auto" w:fill="auto"/>
          </w:tcPr>
          <w:p w14:paraId="7C1FEB3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40A24AB3" w14:textId="77777777" w:rsidTr="00824A78">
        <w:trPr>
          <w:cantSplit/>
          <w:trHeight w:val="240"/>
        </w:trPr>
        <w:tc>
          <w:tcPr>
            <w:tcW w:w="1177" w:type="pct"/>
            <w:shd w:val="clear" w:color="auto" w:fill="auto"/>
          </w:tcPr>
          <w:p w14:paraId="4E5D922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Camerún</w:t>
            </w:r>
            <w:r w:rsidRPr="00C713FE">
              <w:rPr>
                <w:i/>
                <w:vertAlign w:val="superscript"/>
                <w:lang w:val="es-ES_tradnl"/>
              </w:rPr>
              <w:t>a</w:t>
            </w:r>
            <w:proofErr w:type="spellEnd"/>
            <w:r w:rsidRPr="00C713FE">
              <w:rPr>
                <w:lang w:val="es-ES_tradnl"/>
              </w:rPr>
              <w:t xml:space="preserve"> (1986)</w:t>
            </w:r>
          </w:p>
        </w:tc>
        <w:tc>
          <w:tcPr>
            <w:tcW w:w="1250" w:type="pct"/>
            <w:shd w:val="clear" w:color="auto" w:fill="auto"/>
          </w:tcPr>
          <w:p w14:paraId="76BC93D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(noviembre de 2017)</w:t>
            </w:r>
          </w:p>
        </w:tc>
        <w:tc>
          <w:tcPr>
            <w:tcW w:w="1325" w:type="pct"/>
            <w:shd w:val="clear" w:color="auto" w:fill="auto"/>
          </w:tcPr>
          <w:p w14:paraId="3B80AFB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52E1EF3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(presentación prevista el 6 de diciembre de 2021)</w:t>
            </w:r>
          </w:p>
        </w:tc>
      </w:tr>
      <w:tr w:rsidR="006326DC" w:rsidRPr="006326DC" w14:paraId="67B90E5A" w14:textId="77777777" w:rsidTr="00824A78">
        <w:trPr>
          <w:cantSplit/>
          <w:trHeight w:val="240"/>
        </w:trPr>
        <w:tc>
          <w:tcPr>
            <w:tcW w:w="1177" w:type="pct"/>
            <w:shd w:val="clear" w:color="auto" w:fill="auto"/>
          </w:tcPr>
          <w:p w14:paraId="2D18805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Canadá</w:t>
            </w:r>
            <w:r w:rsidRPr="00C713FE">
              <w:rPr>
                <w:i/>
                <w:vertAlign w:val="superscript"/>
                <w:lang w:val="es-ES_tradnl"/>
              </w:rPr>
              <w:t>a</w:t>
            </w:r>
            <w:proofErr w:type="spellEnd"/>
            <w:r w:rsidRPr="00C713FE">
              <w:rPr>
                <w:lang w:val="es-ES_tradnl"/>
              </w:rPr>
              <w:t xml:space="preserve"> (1987)</w:t>
            </w:r>
          </w:p>
        </w:tc>
        <w:tc>
          <w:tcPr>
            <w:tcW w:w="1250" w:type="pct"/>
            <w:shd w:val="clear" w:color="auto" w:fill="auto"/>
          </w:tcPr>
          <w:p w14:paraId="2000056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(noviembre de 2018)</w:t>
            </w:r>
          </w:p>
        </w:tc>
        <w:tc>
          <w:tcPr>
            <w:tcW w:w="1325" w:type="pct"/>
            <w:shd w:val="clear" w:color="auto" w:fill="auto"/>
          </w:tcPr>
          <w:p w14:paraId="3BDC606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106AAE9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Octavo (presentación prevista el 7 de diciembre de 2022)</w:t>
            </w:r>
          </w:p>
        </w:tc>
      </w:tr>
      <w:tr w:rsidR="006326DC" w:rsidRPr="006326DC" w14:paraId="5368F2D8" w14:textId="77777777" w:rsidTr="00824A78">
        <w:trPr>
          <w:cantSplit/>
          <w:trHeight w:val="240"/>
        </w:trPr>
        <w:tc>
          <w:tcPr>
            <w:tcW w:w="1177" w:type="pct"/>
            <w:shd w:val="clear" w:color="auto" w:fill="auto"/>
          </w:tcPr>
          <w:p w14:paraId="41688CA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Chad</w:t>
            </w:r>
            <w:r w:rsidRPr="00C713FE">
              <w:rPr>
                <w:i/>
                <w:vertAlign w:val="superscript"/>
                <w:lang w:val="es-ES_tradnl"/>
              </w:rPr>
              <w:t>a</w:t>
            </w:r>
            <w:proofErr w:type="spellEnd"/>
            <w:r w:rsidRPr="00C713FE">
              <w:rPr>
                <w:lang w:val="es-ES_tradnl"/>
              </w:rPr>
              <w:t xml:space="preserve"> (1995)</w:t>
            </w:r>
          </w:p>
        </w:tc>
        <w:tc>
          <w:tcPr>
            <w:tcW w:w="1250" w:type="pct"/>
            <w:shd w:val="clear" w:color="auto" w:fill="auto"/>
          </w:tcPr>
          <w:p w14:paraId="62E9BDF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(mayo de 2009)</w:t>
            </w:r>
          </w:p>
        </w:tc>
        <w:tc>
          <w:tcPr>
            <w:tcW w:w="1325" w:type="pct"/>
            <w:shd w:val="clear" w:color="auto" w:fill="auto"/>
          </w:tcPr>
          <w:p w14:paraId="3C295C8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sidDel="005C275B">
              <w:rPr>
                <w:lang w:val="es-ES_tradnl"/>
              </w:rPr>
              <w:t xml:space="preserve"> </w:t>
            </w:r>
          </w:p>
        </w:tc>
        <w:tc>
          <w:tcPr>
            <w:tcW w:w="1248" w:type="pct"/>
            <w:shd w:val="clear" w:color="auto" w:fill="auto"/>
          </w:tcPr>
          <w:p w14:paraId="19CFC94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(recibido el 13 de septiembre de 2019)</w:t>
            </w:r>
          </w:p>
        </w:tc>
      </w:tr>
      <w:tr w:rsidR="006326DC" w:rsidRPr="006326DC" w14:paraId="24122774" w14:textId="77777777" w:rsidTr="00824A78">
        <w:trPr>
          <w:cantSplit/>
          <w:trHeight w:val="240"/>
        </w:trPr>
        <w:tc>
          <w:tcPr>
            <w:tcW w:w="1177" w:type="pct"/>
            <w:shd w:val="clear" w:color="auto" w:fill="auto"/>
          </w:tcPr>
          <w:p w14:paraId="7C392AB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Chequia</w:t>
            </w:r>
            <w:r w:rsidRPr="00C713FE">
              <w:rPr>
                <w:i/>
                <w:vertAlign w:val="superscript"/>
                <w:lang w:val="es-ES_tradnl"/>
              </w:rPr>
              <w:t>a</w:t>
            </w:r>
            <w:proofErr w:type="spellEnd"/>
            <w:r w:rsidRPr="00C713FE">
              <w:rPr>
                <w:lang w:val="es-ES_tradnl"/>
              </w:rPr>
              <w:t xml:space="preserve"> (1993)</w:t>
            </w:r>
          </w:p>
        </w:tc>
        <w:tc>
          <w:tcPr>
            <w:tcW w:w="1250" w:type="pct"/>
            <w:shd w:val="clear" w:color="auto" w:fill="auto"/>
          </w:tcPr>
          <w:p w14:paraId="3827F3E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(mayo de 2018)</w:t>
            </w:r>
          </w:p>
        </w:tc>
        <w:tc>
          <w:tcPr>
            <w:tcW w:w="1325" w:type="pct"/>
            <w:shd w:val="clear" w:color="auto" w:fill="auto"/>
          </w:tcPr>
          <w:p w14:paraId="6FC423C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529E759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(presentación prevista el 18 de mayo de 2022)</w:t>
            </w:r>
          </w:p>
        </w:tc>
      </w:tr>
      <w:tr w:rsidR="006326DC" w:rsidRPr="006326DC" w14:paraId="651D5227" w14:textId="77777777" w:rsidTr="00824A78">
        <w:trPr>
          <w:cantSplit/>
          <w:trHeight w:val="240"/>
        </w:trPr>
        <w:tc>
          <w:tcPr>
            <w:tcW w:w="1177" w:type="pct"/>
            <w:shd w:val="clear" w:color="auto" w:fill="auto"/>
          </w:tcPr>
          <w:p w14:paraId="678061C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Chile</w:t>
            </w:r>
            <w:r w:rsidRPr="00C713FE">
              <w:rPr>
                <w:i/>
                <w:vertAlign w:val="superscript"/>
                <w:lang w:val="es-ES_tradnl"/>
              </w:rPr>
              <w:t>a</w:t>
            </w:r>
            <w:proofErr w:type="spellEnd"/>
            <w:r w:rsidRPr="00C713FE">
              <w:rPr>
                <w:lang w:val="es-ES_tradnl"/>
              </w:rPr>
              <w:t xml:space="preserve"> (1988)</w:t>
            </w:r>
          </w:p>
        </w:tc>
        <w:tc>
          <w:tcPr>
            <w:tcW w:w="1250" w:type="pct"/>
            <w:shd w:val="clear" w:color="auto" w:fill="auto"/>
          </w:tcPr>
          <w:p w14:paraId="433525C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(julio de 2018)</w:t>
            </w:r>
          </w:p>
        </w:tc>
        <w:tc>
          <w:tcPr>
            <w:tcW w:w="1325" w:type="pct"/>
            <w:shd w:val="clear" w:color="auto" w:fill="auto"/>
          </w:tcPr>
          <w:p w14:paraId="68F72C7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6D72B88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(presentación prevista el 10 de agosto de 2022)</w:t>
            </w:r>
          </w:p>
        </w:tc>
      </w:tr>
      <w:tr w:rsidR="006326DC" w:rsidRPr="006326DC" w14:paraId="6405170A" w14:textId="77777777" w:rsidTr="00824A78">
        <w:trPr>
          <w:cantSplit/>
          <w:trHeight w:val="240"/>
        </w:trPr>
        <w:tc>
          <w:tcPr>
            <w:tcW w:w="1177" w:type="pct"/>
            <w:shd w:val="clear" w:color="auto" w:fill="auto"/>
          </w:tcPr>
          <w:p w14:paraId="30E596F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China (incluidos Hong Kong (China) y Macao (China)) (1988)</w:t>
            </w:r>
          </w:p>
        </w:tc>
        <w:tc>
          <w:tcPr>
            <w:tcW w:w="1250" w:type="pct"/>
            <w:shd w:val="clear" w:color="auto" w:fill="auto"/>
          </w:tcPr>
          <w:p w14:paraId="72DDFBD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(noviembre de 2015)</w:t>
            </w:r>
          </w:p>
        </w:tc>
        <w:tc>
          <w:tcPr>
            <w:tcW w:w="1325" w:type="pct"/>
            <w:shd w:val="clear" w:color="auto" w:fill="auto"/>
          </w:tcPr>
          <w:p w14:paraId="49134D15" w14:textId="099CBA18"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(9 de diciembre de</w:t>
            </w:r>
            <w:r w:rsidR="0067526E">
              <w:rPr>
                <w:lang w:val="es-ES_tradnl"/>
              </w:rPr>
              <w:t> </w:t>
            </w:r>
            <w:r w:rsidRPr="00C713FE">
              <w:rPr>
                <w:lang w:val="es-ES_tradnl"/>
              </w:rPr>
              <w:t>2019)</w:t>
            </w:r>
          </w:p>
        </w:tc>
        <w:tc>
          <w:tcPr>
            <w:tcW w:w="1248" w:type="pct"/>
            <w:shd w:val="clear" w:color="auto" w:fill="auto"/>
          </w:tcPr>
          <w:p w14:paraId="048100B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7F8F5CF3" w14:textId="77777777" w:rsidTr="00824A78">
        <w:trPr>
          <w:cantSplit/>
          <w:trHeight w:val="240"/>
        </w:trPr>
        <w:tc>
          <w:tcPr>
            <w:tcW w:w="1177" w:type="pct"/>
            <w:shd w:val="clear" w:color="auto" w:fill="auto"/>
          </w:tcPr>
          <w:p w14:paraId="3251BB1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Chipre</w:t>
            </w:r>
            <w:r w:rsidRPr="00C713FE">
              <w:rPr>
                <w:i/>
                <w:vertAlign w:val="superscript"/>
                <w:lang w:val="es-ES_tradnl"/>
              </w:rPr>
              <w:t>a</w:t>
            </w:r>
            <w:proofErr w:type="spellEnd"/>
            <w:r w:rsidRPr="00C713FE">
              <w:rPr>
                <w:lang w:val="es-ES_tradnl"/>
              </w:rPr>
              <w:t xml:space="preserve"> (1991)</w:t>
            </w:r>
          </w:p>
        </w:tc>
        <w:tc>
          <w:tcPr>
            <w:tcW w:w="1250" w:type="pct"/>
            <w:shd w:val="clear" w:color="auto" w:fill="auto"/>
          </w:tcPr>
          <w:p w14:paraId="04824C4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(noviembre de 2019)</w:t>
            </w:r>
          </w:p>
        </w:tc>
        <w:tc>
          <w:tcPr>
            <w:tcW w:w="1325" w:type="pct"/>
            <w:shd w:val="clear" w:color="auto" w:fill="auto"/>
          </w:tcPr>
          <w:p w14:paraId="15B3FB4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34BADBC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(presentación prevista el 6 de diciembre de 2023)</w:t>
            </w:r>
          </w:p>
        </w:tc>
      </w:tr>
      <w:tr w:rsidR="006326DC" w:rsidRPr="006326DC" w14:paraId="2A4AF5BE" w14:textId="77777777" w:rsidTr="00824A78">
        <w:trPr>
          <w:cantSplit/>
          <w:trHeight w:val="240"/>
        </w:trPr>
        <w:tc>
          <w:tcPr>
            <w:tcW w:w="1177" w:type="pct"/>
            <w:shd w:val="clear" w:color="auto" w:fill="auto"/>
          </w:tcPr>
          <w:p w14:paraId="39EDE4C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Colombia</w:t>
            </w:r>
            <w:r w:rsidRPr="00C713FE">
              <w:rPr>
                <w:i/>
                <w:vertAlign w:val="superscript"/>
                <w:lang w:val="es-ES_tradnl"/>
              </w:rPr>
              <w:t>a</w:t>
            </w:r>
            <w:proofErr w:type="spellEnd"/>
            <w:r w:rsidRPr="00C713FE">
              <w:rPr>
                <w:lang w:val="es-ES_tradnl"/>
              </w:rPr>
              <w:t xml:space="preserve"> (1987)</w:t>
            </w:r>
          </w:p>
        </w:tc>
        <w:tc>
          <w:tcPr>
            <w:tcW w:w="1250" w:type="pct"/>
            <w:shd w:val="clear" w:color="auto" w:fill="auto"/>
          </w:tcPr>
          <w:p w14:paraId="766F05C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(mayo de 2015)</w:t>
            </w:r>
          </w:p>
        </w:tc>
        <w:tc>
          <w:tcPr>
            <w:tcW w:w="1325" w:type="pct"/>
            <w:shd w:val="clear" w:color="auto" w:fill="auto"/>
          </w:tcPr>
          <w:p w14:paraId="1C3E834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25402EA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Sexto (recibido el 27 de mayo de 2019) </w:t>
            </w:r>
          </w:p>
        </w:tc>
      </w:tr>
      <w:tr w:rsidR="006326DC" w:rsidRPr="006326DC" w14:paraId="0D05D164" w14:textId="77777777" w:rsidTr="00824A78">
        <w:trPr>
          <w:cantSplit/>
          <w:trHeight w:val="240"/>
        </w:trPr>
        <w:tc>
          <w:tcPr>
            <w:tcW w:w="1177" w:type="pct"/>
            <w:shd w:val="clear" w:color="auto" w:fill="auto"/>
          </w:tcPr>
          <w:p w14:paraId="18C2468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Congo (2003)</w:t>
            </w:r>
          </w:p>
        </w:tc>
        <w:tc>
          <w:tcPr>
            <w:tcW w:w="1250" w:type="pct"/>
            <w:shd w:val="clear" w:color="auto" w:fill="auto"/>
          </w:tcPr>
          <w:p w14:paraId="70186DF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(mayo de 2015)</w:t>
            </w:r>
          </w:p>
        </w:tc>
        <w:tc>
          <w:tcPr>
            <w:tcW w:w="1325" w:type="pct"/>
            <w:shd w:val="clear" w:color="auto" w:fill="auto"/>
          </w:tcPr>
          <w:p w14:paraId="743FEDDA" w14:textId="64CCFD22"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(15 de mayo de</w:t>
            </w:r>
            <w:r w:rsidR="0067526E">
              <w:rPr>
                <w:lang w:val="es-ES_tradnl"/>
              </w:rPr>
              <w:t> </w:t>
            </w:r>
            <w:r w:rsidRPr="00C713FE">
              <w:rPr>
                <w:lang w:val="es-ES_tradnl"/>
              </w:rPr>
              <w:t>2019)</w:t>
            </w:r>
          </w:p>
        </w:tc>
        <w:tc>
          <w:tcPr>
            <w:tcW w:w="1248" w:type="pct"/>
            <w:shd w:val="clear" w:color="auto" w:fill="auto"/>
          </w:tcPr>
          <w:p w14:paraId="5394C2E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30B25606" w14:textId="77777777" w:rsidTr="00824A78">
        <w:trPr>
          <w:cantSplit/>
          <w:trHeight w:val="240"/>
        </w:trPr>
        <w:tc>
          <w:tcPr>
            <w:tcW w:w="1177" w:type="pct"/>
            <w:shd w:val="clear" w:color="auto" w:fill="auto"/>
          </w:tcPr>
          <w:p w14:paraId="333EA90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Costa </w:t>
            </w:r>
            <w:proofErr w:type="spellStart"/>
            <w:r w:rsidRPr="00C713FE">
              <w:rPr>
                <w:lang w:val="es-ES_tradnl"/>
              </w:rPr>
              <w:t>Rica</w:t>
            </w:r>
            <w:r w:rsidRPr="00C713FE">
              <w:rPr>
                <w:i/>
                <w:vertAlign w:val="superscript"/>
                <w:lang w:val="es-ES_tradnl"/>
              </w:rPr>
              <w:t>a</w:t>
            </w:r>
            <w:proofErr w:type="spellEnd"/>
            <w:r w:rsidRPr="00C713FE">
              <w:rPr>
                <w:lang w:val="es-ES_tradnl"/>
              </w:rPr>
              <w:t xml:space="preserve"> (1993)</w:t>
            </w:r>
          </w:p>
        </w:tc>
        <w:tc>
          <w:tcPr>
            <w:tcW w:w="1250" w:type="pct"/>
            <w:shd w:val="clear" w:color="auto" w:fill="auto"/>
          </w:tcPr>
          <w:p w14:paraId="05E6E76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(mayo de 2008)</w:t>
            </w:r>
          </w:p>
        </w:tc>
        <w:tc>
          <w:tcPr>
            <w:tcW w:w="1325" w:type="pct"/>
            <w:shd w:val="clear" w:color="auto" w:fill="auto"/>
          </w:tcPr>
          <w:p w14:paraId="06492CC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40484CA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(recibido el 17 de diciembre de 2019)</w:t>
            </w:r>
          </w:p>
        </w:tc>
      </w:tr>
      <w:tr w:rsidR="006326DC" w:rsidRPr="006326DC" w14:paraId="6B1866C0" w14:textId="77777777" w:rsidTr="00824A78">
        <w:trPr>
          <w:cantSplit/>
          <w:trHeight w:val="240"/>
        </w:trPr>
        <w:tc>
          <w:tcPr>
            <w:tcW w:w="1177" w:type="pct"/>
            <w:shd w:val="clear" w:color="auto" w:fill="auto"/>
          </w:tcPr>
          <w:p w14:paraId="449B017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Croacia</w:t>
            </w:r>
            <w:r w:rsidRPr="00C713FE">
              <w:rPr>
                <w:i/>
                <w:vertAlign w:val="superscript"/>
                <w:lang w:val="es-ES_tradnl"/>
              </w:rPr>
              <w:t>a</w:t>
            </w:r>
            <w:proofErr w:type="spellEnd"/>
            <w:r w:rsidRPr="00C713FE">
              <w:rPr>
                <w:lang w:val="es-ES_tradnl"/>
              </w:rPr>
              <w:t xml:space="preserve"> (1992)</w:t>
            </w:r>
          </w:p>
        </w:tc>
        <w:tc>
          <w:tcPr>
            <w:tcW w:w="1250" w:type="pct"/>
            <w:shd w:val="clear" w:color="auto" w:fill="auto"/>
          </w:tcPr>
          <w:p w14:paraId="0994118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y quinto (noviembre de 2014)</w:t>
            </w:r>
          </w:p>
        </w:tc>
        <w:tc>
          <w:tcPr>
            <w:tcW w:w="1325" w:type="pct"/>
            <w:shd w:val="clear" w:color="auto" w:fill="auto"/>
          </w:tcPr>
          <w:p w14:paraId="1071B6C6" w14:textId="5BF5794E"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(28 de noviembre de</w:t>
            </w:r>
            <w:r w:rsidR="0067526E">
              <w:rPr>
                <w:lang w:val="es-ES_tradnl"/>
              </w:rPr>
              <w:t> </w:t>
            </w:r>
            <w:r w:rsidRPr="00C713FE">
              <w:rPr>
                <w:lang w:val="es-ES_tradnl"/>
              </w:rPr>
              <w:t>2018)</w:t>
            </w:r>
          </w:p>
        </w:tc>
        <w:tc>
          <w:tcPr>
            <w:tcW w:w="1248" w:type="pct"/>
            <w:shd w:val="clear" w:color="auto" w:fill="auto"/>
          </w:tcPr>
          <w:p w14:paraId="757D830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3B023A8F" w14:textId="77777777" w:rsidTr="00824A78">
        <w:trPr>
          <w:cantSplit/>
          <w:trHeight w:val="240"/>
        </w:trPr>
        <w:tc>
          <w:tcPr>
            <w:tcW w:w="1177" w:type="pct"/>
            <w:shd w:val="clear" w:color="auto" w:fill="auto"/>
          </w:tcPr>
          <w:p w14:paraId="222AD16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Cuba (1995)</w:t>
            </w:r>
          </w:p>
        </w:tc>
        <w:tc>
          <w:tcPr>
            <w:tcW w:w="1250" w:type="pct"/>
            <w:shd w:val="clear" w:color="auto" w:fill="auto"/>
          </w:tcPr>
          <w:p w14:paraId="5FB04DC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(mayo de 2012)</w:t>
            </w:r>
          </w:p>
        </w:tc>
        <w:tc>
          <w:tcPr>
            <w:tcW w:w="1325" w:type="pct"/>
            <w:shd w:val="clear" w:color="auto" w:fill="auto"/>
          </w:tcPr>
          <w:p w14:paraId="09A4EB0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16D9C25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(recibido el 19 de octubre de 2018)</w:t>
            </w:r>
          </w:p>
        </w:tc>
      </w:tr>
      <w:tr w:rsidR="006326DC" w:rsidRPr="006326DC" w14:paraId="0688709B" w14:textId="77777777" w:rsidTr="00824A78">
        <w:trPr>
          <w:cantSplit/>
          <w:trHeight w:val="240"/>
        </w:trPr>
        <w:tc>
          <w:tcPr>
            <w:tcW w:w="1177" w:type="pct"/>
            <w:shd w:val="clear" w:color="auto" w:fill="auto"/>
          </w:tcPr>
          <w:p w14:paraId="5F8D527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Dinamarca</w:t>
            </w:r>
            <w:r w:rsidRPr="00C713FE">
              <w:rPr>
                <w:i/>
                <w:vertAlign w:val="superscript"/>
                <w:lang w:val="es-ES_tradnl"/>
              </w:rPr>
              <w:t>a</w:t>
            </w:r>
            <w:proofErr w:type="spellEnd"/>
            <w:r w:rsidRPr="00C713FE">
              <w:rPr>
                <w:lang w:val="es-ES_tradnl"/>
              </w:rPr>
              <w:t xml:space="preserve"> (1987)</w:t>
            </w:r>
          </w:p>
        </w:tc>
        <w:tc>
          <w:tcPr>
            <w:tcW w:w="1250" w:type="pct"/>
            <w:shd w:val="clear" w:color="auto" w:fill="auto"/>
          </w:tcPr>
          <w:p w14:paraId="4BA0B8B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y séptimo (noviembre de 2015)</w:t>
            </w:r>
          </w:p>
        </w:tc>
        <w:tc>
          <w:tcPr>
            <w:tcW w:w="1325" w:type="pct"/>
            <w:shd w:val="clear" w:color="auto" w:fill="auto"/>
          </w:tcPr>
          <w:p w14:paraId="6FDBA53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585D18A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Octavo (recibido el 9 de diciembre de 2019)</w:t>
            </w:r>
          </w:p>
        </w:tc>
      </w:tr>
      <w:tr w:rsidR="006326DC" w:rsidRPr="006326DC" w14:paraId="47495B88" w14:textId="77777777" w:rsidTr="00824A78">
        <w:trPr>
          <w:cantSplit/>
          <w:trHeight w:val="240"/>
        </w:trPr>
        <w:tc>
          <w:tcPr>
            <w:tcW w:w="1177" w:type="pct"/>
            <w:shd w:val="clear" w:color="auto" w:fill="auto"/>
          </w:tcPr>
          <w:p w14:paraId="3B548FE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Djibouti</w:t>
            </w:r>
            <w:proofErr w:type="spellEnd"/>
            <w:r w:rsidRPr="00C713FE">
              <w:rPr>
                <w:lang w:val="es-ES_tradnl"/>
              </w:rPr>
              <w:t xml:space="preserve"> (2002)</w:t>
            </w:r>
          </w:p>
        </w:tc>
        <w:tc>
          <w:tcPr>
            <w:tcW w:w="1250" w:type="pct"/>
            <w:shd w:val="clear" w:color="auto" w:fill="auto"/>
          </w:tcPr>
          <w:p w14:paraId="3622319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(noviembre de 2011)</w:t>
            </w:r>
          </w:p>
        </w:tc>
        <w:tc>
          <w:tcPr>
            <w:tcW w:w="1325" w:type="pct"/>
            <w:shd w:val="clear" w:color="auto" w:fill="auto"/>
          </w:tcPr>
          <w:p w14:paraId="58D64EEB" w14:textId="4D1D4C6C"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(25 de noviembre de</w:t>
            </w:r>
            <w:r w:rsidR="0067526E">
              <w:rPr>
                <w:lang w:val="es-ES_tradnl"/>
              </w:rPr>
              <w:t> </w:t>
            </w:r>
            <w:r w:rsidRPr="00C713FE">
              <w:rPr>
                <w:lang w:val="es-ES_tradnl"/>
              </w:rPr>
              <w:t>2015)</w:t>
            </w:r>
          </w:p>
        </w:tc>
        <w:tc>
          <w:tcPr>
            <w:tcW w:w="1248" w:type="pct"/>
            <w:shd w:val="clear" w:color="auto" w:fill="auto"/>
          </w:tcPr>
          <w:p w14:paraId="309E630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59AAF3DE" w14:textId="77777777" w:rsidTr="00824A78">
        <w:trPr>
          <w:cantSplit/>
          <w:trHeight w:val="240"/>
        </w:trPr>
        <w:tc>
          <w:tcPr>
            <w:tcW w:w="1177" w:type="pct"/>
            <w:shd w:val="clear" w:color="auto" w:fill="auto"/>
          </w:tcPr>
          <w:p w14:paraId="64494A6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Ecuador</w:t>
            </w:r>
            <w:r w:rsidRPr="00C713FE">
              <w:rPr>
                <w:i/>
                <w:vertAlign w:val="superscript"/>
                <w:lang w:val="es-ES_tradnl"/>
              </w:rPr>
              <w:t>a</w:t>
            </w:r>
            <w:proofErr w:type="spellEnd"/>
            <w:r w:rsidRPr="00C713FE">
              <w:rPr>
                <w:lang w:val="es-ES_tradnl"/>
              </w:rPr>
              <w:t xml:space="preserve"> (1988)</w:t>
            </w:r>
          </w:p>
        </w:tc>
        <w:tc>
          <w:tcPr>
            <w:tcW w:w="1250" w:type="pct"/>
            <w:shd w:val="clear" w:color="auto" w:fill="auto"/>
          </w:tcPr>
          <w:p w14:paraId="6AB7E44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(noviembre de 2016)</w:t>
            </w:r>
          </w:p>
        </w:tc>
        <w:tc>
          <w:tcPr>
            <w:tcW w:w="1325" w:type="pct"/>
            <w:shd w:val="clear" w:color="auto" w:fill="auto"/>
          </w:tcPr>
          <w:p w14:paraId="2BBE2F1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3A22873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Octavo (recibido el 2 de diciembre de 2020)</w:t>
            </w:r>
          </w:p>
        </w:tc>
      </w:tr>
      <w:tr w:rsidR="006326DC" w:rsidRPr="006326DC" w14:paraId="58A99676" w14:textId="77777777" w:rsidTr="00824A78">
        <w:trPr>
          <w:cantSplit/>
          <w:trHeight w:val="240"/>
        </w:trPr>
        <w:tc>
          <w:tcPr>
            <w:tcW w:w="1177" w:type="pct"/>
            <w:shd w:val="clear" w:color="auto" w:fill="auto"/>
          </w:tcPr>
          <w:p w14:paraId="0E5A7B2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Egipto (1986)</w:t>
            </w:r>
          </w:p>
        </w:tc>
        <w:tc>
          <w:tcPr>
            <w:tcW w:w="1250" w:type="pct"/>
            <w:shd w:val="clear" w:color="auto" w:fill="auto"/>
          </w:tcPr>
          <w:p w14:paraId="4032F8B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(noviembre de 2002)</w:t>
            </w:r>
          </w:p>
        </w:tc>
        <w:tc>
          <w:tcPr>
            <w:tcW w:w="1325" w:type="pct"/>
            <w:shd w:val="clear" w:color="auto" w:fill="auto"/>
          </w:tcPr>
          <w:p w14:paraId="7E7C0F6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786869A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(recibido el 13 de septiembre de 2021)</w:t>
            </w:r>
          </w:p>
        </w:tc>
      </w:tr>
      <w:tr w:rsidR="006326DC" w:rsidRPr="006326DC" w14:paraId="75CC0A61" w14:textId="77777777" w:rsidTr="00824A78">
        <w:trPr>
          <w:cantSplit/>
          <w:trHeight w:val="240"/>
        </w:trPr>
        <w:tc>
          <w:tcPr>
            <w:tcW w:w="1177" w:type="pct"/>
            <w:shd w:val="clear" w:color="auto" w:fill="auto"/>
          </w:tcPr>
          <w:p w14:paraId="7CFE1DA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El Salvador</w:t>
            </w:r>
            <w:r w:rsidRPr="00C713FE">
              <w:rPr>
                <w:i/>
                <w:vertAlign w:val="superscript"/>
                <w:lang w:val="es-ES_tradnl"/>
              </w:rPr>
              <w:t>a</w:t>
            </w:r>
            <w:r w:rsidRPr="00C713FE">
              <w:rPr>
                <w:lang w:val="es-ES_tradnl"/>
              </w:rPr>
              <w:t xml:space="preserve"> (1996)</w:t>
            </w:r>
          </w:p>
        </w:tc>
        <w:tc>
          <w:tcPr>
            <w:tcW w:w="1250" w:type="pct"/>
            <w:shd w:val="clear" w:color="auto" w:fill="auto"/>
          </w:tcPr>
          <w:p w14:paraId="3BC3B7D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(noviembre de 2009)</w:t>
            </w:r>
          </w:p>
        </w:tc>
        <w:tc>
          <w:tcPr>
            <w:tcW w:w="1325" w:type="pct"/>
            <w:shd w:val="clear" w:color="auto" w:fill="auto"/>
          </w:tcPr>
          <w:p w14:paraId="5E71048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30C7A32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(recibido el 4 de junio de 2019)</w:t>
            </w:r>
          </w:p>
        </w:tc>
      </w:tr>
      <w:tr w:rsidR="006326DC" w:rsidRPr="006326DC" w14:paraId="05647C89" w14:textId="77777777" w:rsidTr="00824A78">
        <w:trPr>
          <w:cantSplit/>
          <w:trHeight w:val="240"/>
        </w:trPr>
        <w:tc>
          <w:tcPr>
            <w:tcW w:w="1177" w:type="pct"/>
            <w:shd w:val="clear" w:color="auto" w:fill="auto"/>
          </w:tcPr>
          <w:p w14:paraId="2FB70FF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lastRenderedPageBreak/>
              <w:t>Eslovaquia</w:t>
            </w:r>
            <w:r w:rsidRPr="00C713FE">
              <w:rPr>
                <w:i/>
                <w:vertAlign w:val="superscript"/>
                <w:lang w:val="es-ES_tradnl"/>
              </w:rPr>
              <w:t>a</w:t>
            </w:r>
            <w:proofErr w:type="spellEnd"/>
            <w:r w:rsidRPr="00C713FE">
              <w:rPr>
                <w:lang w:val="es-ES_tradnl"/>
              </w:rPr>
              <w:t xml:space="preserve"> (1993)</w:t>
            </w:r>
          </w:p>
        </w:tc>
        <w:tc>
          <w:tcPr>
            <w:tcW w:w="1250" w:type="pct"/>
            <w:shd w:val="clear" w:color="auto" w:fill="auto"/>
          </w:tcPr>
          <w:p w14:paraId="1CEB6F3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(julio de 2015)</w:t>
            </w:r>
          </w:p>
        </w:tc>
        <w:tc>
          <w:tcPr>
            <w:tcW w:w="1325" w:type="pct"/>
            <w:shd w:val="clear" w:color="auto" w:fill="auto"/>
          </w:tcPr>
          <w:p w14:paraId="0F1547B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3E6D626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(recibido el 14 de agosto de 2019)</w:t>
            </w:r>
          </w:p>
        </w:tc>
      </w:tr>
      <w:tr w:rsidR="006326DC" w:rsidRPr="006326DC" w14:paraId="4C675429" w14:textId="77777777" w:rsidTr="00824A78">
        <w:trPr>
          <w:cantSplit/>
          <w:trHeight w:val="240"/>
        </w:trPr>
        <w:tc>
          <w:tcPr>
            <w:tcW w:w="1177" w:type="pct"/>
            <w:shd w:val="clear" w:color="auto" w:fill="auto"/>
          </w:tcPr>
          <w:p w14:paraId="7B0A3DF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Eslovenia</w:t>
            </w:r>
            <w:r w:rsidRPr="00C713FE">
              <w:rPr>
                <w:i/>
                <w:vertAlign w:val="superscript"/>
                <w:lang w:val="es-ES_tradnl"/>
              </w:rPr>
              <w:t>a</w:t>
            </w:r>
            <w:proofErr w:type="spellEnd"/>
            <w:r w:rsidRPr="00C713FE">
              <w:rPr>
                <w:lang w:val="es-ES_tradnl"/>
              </w:rPr>
              <w:t xml:space="preserve"> (1993)</w:t>
            </w:r>
          </w:p>
        </w:tc>
        <w:tc>
          <w:tcPr>
            <w:tcW w:w="1250" w:type="pct"/>
            <w:shd w:val="clear" w:color="auto" w:fill="auto"/>
          </w:tcPr>
          <w:p w14:paraId="52F79D9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(mayo de 2011)</w:t>
            </w:r>
          </w:p>
        </w:tc>
        <w:tc>
          <w:tcPr>
            <w:tcW w:w="1325" w:type="pct"/>
            <w:shd w:val="clear" w:color="auto" w:fill="auto"/>
          </w:tcPr>
          <w:p w14:paraId="0065B60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sidDel="000B22BC">
              <w:rPr>
                <w:lang w:val="es-ES_tradnl"/>
              </w:rPr>
              <w:t xml:space="preserve"> </w:t>
            </w:r>
          </w:p>
        </w:tc>
        <w:tc>
          <w:tcPr>
            <w:tcW w:w="1248" w:type="pct"/>
            <w:shd w:val="clear" w:color="auto" w:fill="auto"/>
          </w:tcPr>
          <w:p w14:paraId="5905BE6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(recibido el 11 de octubre de 2019)</w:t>
            </w:r>
          </w:p>
        </w:tc>
      </w:tr>
      <w:tr w:rsidR="006326DC" w:rsidRPr="006326DC" w14:paraId="12AF5C2F" w14:textId="77777777" w:rsidTr="00824A78">
        <w:trPr>
          <w:cantSplit/>
          <w:trHeight w:val="240"/>
        </w:trPr>
        <w:tc>
          <w:tcPr>
            <w:tcW w:w="1177" w:type="pct"/>
            <w:shd w:val="clear" w:color="auto" w:fill="auto"/>
          </w:tcPr>
          <w:p w14:paraId="331474B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España</w:t>
            </w:r>
            <w:r w:rsidRPr="00C713FE">
              <w:rPr>
                <w:i/>
                <w:vertAlign w:val="superscript"/>
                <w:lang w:val="es-ES_tradnl"/>
              </w:rPr>
              <w:t>a</w:t>
            </w:r>
            <w:proofErr w:type="spellEnd"/>
            <w:r w:rsidRPr="00C713FE">
              <w:rPr>
                <w:lang w:val="es-ES_tradnl"/>
              </w:rPr>
              <w:t xml:space="preserve"> (1987)</w:t>
            </w:r>
          </w:p>
        </w:tc>
        <w:tc>
          <w:tcPr>
            <w:tcW w:w="1250" w:type="pct"/>
            <w:shd w:val="clear" w:color="auto" w:fill="auto"/>
          </w:tcPr>
          <w:p w14:paraId="32CEB02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(mayo de 2015)</w:t>
            </w:r>
          </w:p>
        </w:tc>
        <w:tc>
          <w:tcPr>
            <w:tcW w:w="1325" w:type="pct"/>
            <w:shd w:val="clear" w:color="auto" w:fill="auto"/>
          </w:tcPr>
          <w:p w14:paraId="3E48A4E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03EC135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Séptimo (recibido el 4 de junio de 2019) </w:t>
            </w:r>
          </w:p>
        </w:tc>
      </w:tr>
      <w:tr w:rsidR="006326DC" w:rsidRPr="006326DC" w14:paraId="7ED44159" w14:textId="77777777" w:rsidTr="00824A78">
        <w:trPr>
          <w:cantSplit/>
          <w:trHeight w:val="240"/>
        </w:trPr>
        <w:tc>
          <w:tcPr>
            <w:tcW w:w="1177" w:type="pct"/>
            <w:shd w:val="clear" w:color="auto" w:fill="auto"/>
          </w:tcPr>
          <w:p w14:paraId="6C702D8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Estados Unidos de </w:t>
            </w:r>
            <w:proofErr w:type="spellStart"/>
            <w:r w:rsidRPr="00C713FE">
              <w:rPr>
                <w:lang w:val="es-ES_tradnl"/>
              </w:rPr>
              <w:t>América</w:t>
            </w:r>
            <w:r w:rsidRPr="00C713FE">
              <w:rPr>
                <w:i/>
                <w:vertAlign w:val="superscript"/>
                <w:lang w:val="es-ES_tradnl"/>
              </w:rPr>
              <w:t>a</w:t>
            </w:r>
            <w:proofErr w:type="spellEnd"/>
            <w:r w:rsidRPr="00C713FE">
              <w:rPr>
                <w:lang w:val="es-ES_tradnl"/>
              </w:rPr>
              <w:t xml:space="preserve"> (1994)</w:t>
            </w:r>
          </w:p>
        </w:tc>
        <w:tc>
          <w:tcPr>
            <w:tcW w:w="1250" w:type="pct"/>
            <w:shd w:val="clear" w:color="auto" w:fill="auto"/>
          </w:tcPr>
          <w:p w14:paraId="26902FB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Tercero a quinto (noviembre de 2014) </w:t>
            </w:r>
          </w:p>
        </w:tc>
        <w:tc>
          <w:tcPr>
            <w:tcW w:w="1325" w:type="pct"/>
            <w:shd w:val="clear" w:color="auto" w:fill="auto"/>
          </w:tcPr>
          <w:p w14:paraId="04839A5C" w14:textId="27FFB9B1"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(28 de noviembre de</w:t>
            </w:r>
            <w:r w:rsidR="0067526E">
              <w:rPr>
                <w:lang w:val="es-ES_tradnl"/>
              </w:rPr>
              <w:t> </w:t>
            </w:r>
            <w:r w:rsidRPr="00C713FE">
              <w:rPr>
                <w:lang w:val="es-ES_tradnl"/>
              </w:rPr>
              <w:t>2018)</w:t>
            </w:r>
          </w:p>
        </w:tc>
        <w:tc>
          <w:tcPr>
            <w:tcW w:w="1248" w:type="pct"/>
            <w:shd w:val="clear" w:color="auto" w:fill="auto"/>
          </w:tcPr>
          <w:p w14:paraId="47C5803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0D6D2064" w14:textId="77777777" w:rsidTr="00824A78">
        <w:trPr>
          <w:cantSplit/>
          <w:trHeight w:val="240"/>
        </w:trPr>
        <w:tc>
          <w:tcPr>
            <w:tcW w:w="1177" w:type="pct"/>
            <w:shd w:val="clear" w:color="auto" w:fill="auto"/>
          </w:tcPr>
          <w:p w14:paraId="2FDBFA3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Estonia</w:t>
            </w:r>
            <w:r w:rsidRPr="00C713FE">
              <w:rPr>
                <w:i/>
                <w:vertAlign w:val="superscript"/>
                <w:lang w:val="es-ES_tradnl"/>
              </w:rPr>
              <w:t>a</w:t>
            </w:r>
            <w:proofErr w:type="spellEnd"/>
            <w:r w:rsidRPr="00C713FE">
              <w:rPr>
                <w:lang w:val="es-ES_tradnl"/>
              </w:rPr>
              <w:t xml:space="preserve"> (1991)</w:t>
            </w:r>
          </w:p>
        </w:tc>
        <w:tc>
          <w:tcPr>
            <w:tcW w:w="1250" w:type="pct"/>
            <w:shd w:val="clear" w:color="auto" w:fill="auto"/>
          </w:tcPr>
          <w:p w14:paraId="251A74E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(mayo de 2013)</w:t>
            </w:r>
          </w:p>
        </w:tc>
        <w:tc>
          <w:tcPr>
            <w:tcW w:w="1325" w:type="pct"/>
            <w:shd w:val="clear" w:color="auto" w:fill="auto"/>
          </w:tcPr>
          <w:p w14:paraId="0304B8B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(31 de mayo de 2017)</w:t>
            </w:r>
          </w:p>
        </w:tc>
        <w:tc>
          <w:tcPr>
            <w:tcW w:w="1248" w:type="pct"/>
            <w:shd w:val="clear" w:color="auto" w:fill="auto"/>
          </w:tcPr>
          <w:p w14:paraId="672EE75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2E0CF32A" w14:textId="77777777" w:rsidTr="00824A78">
        <w:trPr>
          <w:cantSplit/>
          <w:trHeight w:val="240"/>
        </w:trPr>
        <w:tc>
          <w:tcPr>
            <w:tcW w:w="1177" w:type="pct"/>
            <w:shd w:val="clear" w:color="auto" w:fill="auto"/>
          </w:tcPr>
          <w:p w14:paraId="2E80608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Etiopía (1994)</w:t>
            </w:r>
          </w:p>
        </w:tc>
        <w:tc>
          <w:tcPr>
            <w:tcW w:w="1250" w:type="pct"/>
            <w:shd w:val="clear" w:color="auto" w:fill="auto"/>
          </w:tcPr>
          <w:p w14:paraId="0E0366A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(noviembre de 2010)</w:t>
            </w:r>
          </w:p>
        </w:tc>
        <w:tc>
          <w:tcPr>
            <w:tcW w:w="1325" w:type="pct"/>
            <w:shd w:val="clear" w:color="auto" w:fill="auto"/>
          </w:tcPr>
          <w:p w14:paraId="3386893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4B4B97D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(recibido el 6 de marzo de 2020)</w:t>
            </w:r>
          </w:p>
        </w:tc>
      </w:tr>
      <w:tr w:rsidR="006326DC" w:rsidRPr="006326DC" w14:paraId="74F8BA46" w14:textId="77777777" w:rsidTr="00824A78">
        <w:trPr>
          <w:cantSplit/>
          <w:trHeight w:val="240"/>
        </w:trPr>
        <w:tc>
          <w:tcPr>
            <w:tcW w:w="1177" w:type="pct"/>
            <w:shd w:val="clear" w:color="auto" w:fill="auto"/>
          </w:tcPr>
          <w:p w14:paraId="41D966D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Federación de </w:t>
            </w:r>
            <w:proofErr w:type="spellStart"/>
            <w:r w:rsidRPr="00C713FE">
              <w:rPr>
                <w:lang w:val="es-ES_tradnl"/>
              </w:rPr>
              <w:t>Rusia</w:t>
            </w:r>
            <w:r w:rsidRPr="00C713FE">
              <w:rPr>
                <w:i/>
                <w:vertAlign w:val="superscript"/>
                <w:lang w:val="es-ES_tradnl"/>
              </w:rPr>
              <w:t>a</w:t>
            </w:r>
            <w:proofErr w:type="spellEnd"/>
            <w:r w:rsidRPr="00C713FE">
              <w:rPr>
                <w:lang w:val="es-ES_tradnl"/>
              </w:rPr>
              <w:t xml:space="preserve"> (1987)</w:t>
            </w:r>
          </w:p>
        </w:tc>
        <w:tc>
          <w:tcPr>
            <w:tcW w:w="1250" w:type="pct"/>
            <w:shd w:val="clear" w:color="auto" w:fill="auto"/>
          </w:tcPr>
          <w:p w14:paraId="4C4B95C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(julio de 2018)</w:t>
            </w:r>
          </w:p>
        </w:tc>
        <w:tc>
          <w:tcPr>
            <w:tcW w:w="1325" w:type="pct"/>
            <w:shd w:val="clear" w:color="auto" w:fill="auto"/>
          </w:tcPr>
          <w:p w14:paraId="0ABEED2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599CF1E5" w14:textId="0A17621A"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(presentación prevista el 10 de agosto de</w:t>
            </w:r>
            <w:r w:rsidR="0067526E">
              <w:rPr>
                <w:lang w:val="es-ES_tradnl"/>
              </w:rPr>
              <w:t> </w:t>
            </w:r>
            <w:r w:rsidRPr="00C713FE">
              <w:rPr>
                <w:lang w:val="es-ES_tradnl"/>
              </w:rPr>
              <w:t>2022)</w:t>
            </w:r>
          </w:p>
        </w:tc>
      </w:tr>
      <w:tr w:rsidR="006326DC" w:rsidRPr="006326DC" w14:paraId="68300B9A" w14:textId="77777777" w:rsidTr="00824A78">
        <w:trPr>
          <w:cantSplit/>
          <w:trHeight w:val="240"/>
        </w:trPr>
        <w:tc>
          <w:tcPr>
            <w:tcW w:w="1177" w:type="pct"/>
            <w:shd w:val="clear" w:color="auto" w:fill="auto"/>
          </w:tcPr>
          <w:p w14:paraId="050F18B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Filipinas</w:t>
            </w:r>
            <w:r w:rsidRPr="00C713FE">
              <w:rPr>
                <w:i/>
                <w:vertAlign w:val="superscript"/>
                <w:lang w:val="es-ES_tradnl"/>
              </w:rPr>
              <w:t>a</w:t>
            </w:r>
            <w:proofErr w:type="spellEnd"/>
            <w:r w:rsidRPr="00C713FE">
              <w:rPr>
                <w:lang w:val="es-ES_tradnl"/>
              </w:rPr>
              <w:t xml:space="preserve"> (1986)</w:t>
            </w:r>
          </w:p>
        </w:tc>
        <w:tc>
          <w:tcPr>
            <w:tcW w:w="1250" w:type="pct"/>
            <w:shd w:val="clear" w:color="auto" w:fill="auto"/>
          </w:tcPr>
          <w:p w14:paraId="2F335BE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(mayo de 2016)</w:t>
            </w:r>
          </w:p>
        </w:tc>
        <w:tc>
          <w:tcPr>
            <w:tcW w:w="1325" w:type="pct"/>
            <w:shd w:val="clear" w:color="auto" w:fill="auto"/>
          </w:tcPr>
          <w:p w14:paraId="605879D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(13 de mayo de 2020)</w:t>
            </w:r>
          </w:p>
        </w:tc>
        <w:tc>
          <w:tcPr>
            <w:tcW w:w="1248" w:type="pct"/>
            <w:shd w:val="clear" w:color="auto" w:fill="auto"/>
          </w:tcPr>
          <w:p w14:paraId="3D47024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021ACC4E" w14:textId="77777777" w:rsidTr="00824A78">
        <w:trPr>
          <w:cantSplit/>
          <w:trHeight w:val="240"/>
        </w:trPr>
        <w:tc>
          <w:tcPr>
            <w:tcW w:w="1177" w:type="pct"/>
            <w:shd w:val="clear" w:color="auto" w:fill="auto"/>
          </w:tcPr>
          <w:p w14:paraId="163A05A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Finlandia</w:t>
            </w:r>
            <w:r w:rsidRPr="00C713FE">
              <w:rPr>
                <w:i/>
                <w:vertAlign w:val="superscript"/>
                <w:lang w:val="es-ES_tradnl"/>
              </w:rPr>
              <w:t>a</w:t>
            </w:r>
            <w:proofErr w:type="spellEnd"/>
            <w:r w:rsidRPr="00C713FE">
              <w:rPr>
                <w:lang w:val="es-ES_tradnl"/>
              </w:rPr>
              <w:t xml:space="preserve"> (1989)</w:t>
            </w:r>
          </w:p>
        </w:tc>
        <w:tc>
          <w:tcPr>
            <w:tcW w:w="1250" w:type="pct"/>
            <w:shd w:val="clear" w:color="auto" w:fill="auto"/>
          </w:tcPr>
          <w:p w14:paraId="4AF801C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(noviembre de 2016)</w:t>
            </w:r>
          </w:p>
        </w:tc>
        <w:tc>
          <w:tcPr>
            <w:tcW w:w="1325" w:type="pct"/>
            <w:shd w:val="clear" w:color="auto" w:fill="auto"/>
          </w:tcPr>
          <w:p w14:paraId="27682F6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62EEE6D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Octavo (recibido el 3 de diciembre de 2020) </w:t>
            </w:r>
          </w:p>
        </w:tc>
      </w:tr>
      <w:tr w:rsidR="006326DC" w:rsidRPr="006326DC" w14:paraId="30DF753E" w14:textId="77777777" w:rsidTr="00824A78">
        <w:trPr>
          <w:cantSplit/>
          <w:trHeight w:val="240"/>
        </w:trPr>
        <w:tc>
          <w:tcPr>
            <w:tcW w:w="1177" w:type="pct"/>
            <w:shd w:val="clear" w:color="auto" w:fill="auto"/>
          </w:tcPr>
          <w:p w14:paraId="591C8C0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Francia</w:t>
            </w:r>
            <w:r w:rsidRPr="00C713FE">
              <w:rPr>
                <w:i/>
                <w:vertAlign w:val="superscript"/>
                <w:lang w:val="es-ES_tradnl"/>
              </w:rPr>
              <w:t>a</w:t>
            </w:r>
            <w:proofErr w:type="spellEnd"/>
            <w:r w:rsidRPr="00C713FE">
              <w:rPr>
                <w:lang w:val="es-ES_tradnl"/>
              </w:rPr>
              <w:t xml:space="preserve"> (1986)</w:t>
            </w:r>
          </w:p>
        </w:tc>
        <w:tc>
          <w:tcPr>
            <w:tcW w:w="1250" w:type="pct"/>
            <w:shd w:val="clear" w:color="auto" w:fill="auto"/>
          </w:tcPr>
          <w:p w14:paraId="3734AB2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(mayo de 2016)</w:t>
            </w:r>
          </w:p>
        </w:tc>
        <w:tc>
          <w:tcPr>
            <w:tcW w:w="1325" w:type="pct"/>
            <w:shd w:val="clear" w:color="auto" w:fill="auto"/>
          </w:tcPr>
          <w:p w14:paraId="7A96FA5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0D0FC40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Octavo (recibido el 15 de mayo de 2020)</w:t>
            </w:r>
          </w:p>
        </w:tc>
      </w:tr>
      <w:tr w:rsidR="006326DC" w:rsidRPr="006326DC" w14:paraId="306853F0" w14:textId="77777777" w:rsidTr="00824A78">
        <w:trPr>
          <w:cantSplit/>
          <w:trHeight w:val="240"/>
        </w:trPr>
        <w:tc>
          <w:tcPr>
            <w:tcW w:w="1177" w:type="pct"/>
            <w:shd w:val="clear" w:color="auto" w:fill="auto"/>
          </w:tcPr>
          <w:p w14:paraId="07A1905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Gabón</w:t>
            </w:r>
            <w:r w:rsidRPr="00C713FE">
              <w:rPr>
                <w:i/>
                <w:vertAlign w:val="superscript"/>
                <w:lang w:val="es-ES_tradnl"/>
              </w:rPr>
              <w:t>a</w:t>
            </w:r>
            <w:proofErr w:type="spellEnd"/>
            <w:r w:rsidRPr="00C713FE">
              <w:rPr>
                <w:lang w:val="es-ES_tradnl"/>
              </w:rPr>
              <w:t xml:space="preserve"> (2000)</w:t>
            </w:r>
          </w:p>
        </w:tc>
        <w:tc>
          <w:tcPr>
            <w:tcW w:w="1250" w:type="pct"/>
            <w:shd w:val="clear" w:color="auto" w:fill="auto"/>
          </w:tcPr>
          <w:p w14:paraId="5C29F6C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(noviembre de 2012)</w:t>
            </w:r>
          </w:p>
        </w:tc>
        <w:tc>
          <w:tcPr>
            <w:tcW w:w="1325" w:type="pct"/>
            <w:shd w:val="clear" w:color="auto" w:fill="auto"/>
          </w:tcPr>
          <w:p w14:paraId="50EDD09E" w14:textId="32163515"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(23 de noviembre de</w:t>
            </w:r>
            <w:r w:rsidR="0067526E">
              <w:rPr>
                <w:lang w:val="es-ES_tradnl"/>
              </w:rPr>
              <w:t> </w:t>
            </w:r>
            <w:r w:rsidRPr="00C713FE">
              <w:rPr>
                <w:lang w:val="es-ES_tradnl"/>
              </w:rPr>
              <w:t>2016)</w:t>
            </w:r>
          </w:p>
        </w:tc>
        <w:tc>
          <w:tcPr>
            <w:tcW w:w="1248" w:type="pct"/>
            <w:shd w:val="clear" w:color="auto" w:fill="auto"/>
          </w:tcPr>
          <w:p w14:paraId="4E69157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5BB6D97F" w14:textId="77777777" w:rsidTr="00824A78">
        <w:trPr>
          <w:cantSplit/>
          <w:trHeight w:val="240"/>
        </w:trPr>
        <w:tc>
          <w:tcPr>
            <w:tcW w:w="1177" w:type="pct"/>
            <w:shd w:val="clear" w:color="auto" w:fill="auto"/>
          </w:tcPr>
          <w:p w14:paraId="2D68E76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Georgia</w:t>
            </w:r>
            <w:r w:rsidRPr="00C713FE">
              <w:rPr>
                <w:i/>
                <w:vertAlign w:val="superscript"/>
                <w:lang w:val="es-ES_tradnl"/>
              </w:rPr>
              <w:t>a</w:t>
            </w:r>
            <w:proofErr w:type="spellEnd"/>
            <w:r w:rsidRPr="00C713FE">
              <w:rPr>
                <w:lang w:val="es-ES_tradnl"/>
              </w:rPr>
              <w:t xml:space="preserve"> (1994)</w:t>
            </w:r>
          </w:p>
        </w:tc>
        <w:tc>
          <w:tcPr>
            <w:tcW w:w="1250" w:type="pct"/>
            <w:shd w:val="clear" w:color="auto" w:fill="auto"/>
          </w:tcPr>
          <w:p w14:paraId="2C81D2E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(mayo de 2006)</w:t>
            </w:r>
          </w:p>
        </w:tc>
        <w:tc>
          <w:tcPr>
            <w:tcW w:w="1325" w:type="pct"/>
            <w:shd w:val="clear" w:color="auto" w:fill="auto"/>
          </w:tcPr>
          <w:p w14:paraId="0B85A1A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y quinto (24 de noviembre de 2011)</w:t>
            </w:r>
          </w:p>
        </w:tc>
        <w:tc>
          <w:tcPr>
            <w:tcW w:w="1248" w:type="pct"/>
            <w:shd w:val="clear" w:color="auto" w:fill="auto"/>
          </w:tcPr>
          <w:p w14:paraId="2096FEB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5195468E" w14:textId="77777777" w:rsidTr="00824A78">
        <w:trPr>
          <w:cantSplit/>
          <w:trHeight w:val="240"/>
        </w:trPr>
        <w:tc>
          <w:tcPr>
            <w:tcW w:w="1177" w:type="pct"/>
            <w:shd w:val="clear" w:color="auto" w:fill="auto"/>
          </w:tcPr>
          <w:p w14:paraId="10C2B24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Ghana</w:t>
            </w:r>
            <w:r w:rsidRPr="00C713FE">
              <w:rPr>
                <w:i/>
                <w:vertAlign w:val="superscript"/>
                <w:lang w:val="es-ES_tradnl"/>
              </w:rPr>
              <w:t>a</w:t>
            </w:r>
            <w:proofErr w:type="spellEnd"/>
            <w:r w:rsidRPr="00C713FE">
              <w:rPr>
                <w:lang w:val="es-ES_tradnl"/>
              </w:rPr>
              <w:t xml:space="preserve"> (2000)</w:t>
            </w:r>
          </w:p>
        </w:tc>
        <w:tc>
          <w:tcPr>
            <w:tcW w:w="1250" w:type="pct"/>
            <w:shd w:val="clear" w:color="auto" w:fill="auto"/>
          </w:tcPr>
          <w:p w14:paraId="183D4EA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(mayo de 2011)</w:t>
            </w:r>
          </w:p>
        </w:tc>
        <w:tc>
          <w:tcPr>
            <w:tcW w:w="1325" w:type="pct"/>
            <w:shd w:val="clear" w:color="auto" w:fill="auto"/>
          </w:tcPr>
          <w:p w14:paraId="02FEBA0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Segundo (3 de junio de 2015) </w:t>
            </w:r>
          </w:p>
        </w:tc>
        <w:tc>
          <w:tcPr>
            <w:tcW w:w="1248" w:type="pct"/>
            <w:shd w:val="clear" w:color="auto" w:fill="auto"/>
          </w:tcPr>
          <w:p w14:paraId="013461B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7A3AC58D" w14:textId="77777777" w:rsidTr="00824A78">
        <w:trPr>
          <w:cantSplit/>
          <w:trHeight w:val="240"/>
        </w:trPr>
        <w:tc>
          <w:tcPr>
            <w:tcW w:w="1177" w:type="pct"/>
            <w:shd w:val="clear" w:color="auto" w:fill="auto"/>
          </w:tcPr>
          <w:p w14:paraId="66C0925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Grecia</w:t>
            </w:r>
            <w:r w:rsidRPr="00C713FE">
              <w:rPr>
                <w:i/>
                <w:vertAlign w:val="superscript"/>
                <w:lang w:val="es-ES_tradnl"/>
              </w:rPr>
              <w:t>a</w:t>
            </w:r>
            <w:proofErr w:type="spellEnd"/>
            <w:r w:rsidRPr="00C713FE">
              <w:rPr>
                <w:lang w:val="es-ES_tradnl"/>
              </w:rPr>
              <w:t xml:space="preserve"> (1988)</w:t>
            </w:r>
          </w:p>
        </w:tc>
        <w:tc>
          <w:tcPr>
            <w:tcW w:w="1250" w:type="pct"/>
            <w:shd w:val="clear" w:color="auto" w:fill="auto"/>
          </w:tcPr>
          <w:p w14:paraId="04BAFBC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(julio de 2019)</w:t>
            </w:r>
          </w:p>
        </w:tc>
        <w:tc>
          <w:tcPr>
            <w:tcW w:w="1325" w:type="pct"/>
            <w:shd w:val="clear" w:color="auto" w:fill="auto"/>
          </w:tcPr>
          <w:p w14:paraId="1459076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367D2680" w14:textId="13368ED2"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Octavo (presentación prevista el 9 de agosto de</w:t>
            </w:r>
            <w:r w:rsidR="0067526E">
              <w:rPr>
                <w:lang w:val="es-ES_tradnl"/>
              </w:rPr>
              <w:t> </w:t>
            </w:r>
            <w:r w:rsidRPr="00C713FE">
              <w:rPr>
                <w:lang w:val="es-ES_tradnl"/>
              </w:rPr>
              <w:t>2023)</w:t>
            </w:r>
          </w:p>
        </w:tc>
      </w:tr>
      <w:tr w:rsidR="006326DC" w:rsidRPr="006326DC" w14:paraId="2E7C5CE9" w14:textId="77777777" w:rsidTr="00824A78">
        <w:trPr>
          <w:cantSplit/>
          <w:trHeight w:val="240"/>
        </w:trPr>
        <w:tc>
          <w:tcPr>
            <w:tcW w:w="1177" w:type="pct"/>
            <w:shd w:val="clear" w:color="auto" w:fill="auto"/>
          </w:tcPr>
          <w:p w14:paraId="3BB9B63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Guatemala</w:t>
            </w:r>
            <w:r w:rsidRPr="00C713FE">
              <w:rPr>
                <w:i/>
                <w:vertAlign w:val="superscript"/>
                <w:lang w:val="es-ES_tradnl"/>
              </w:rPr>
              <w:t>a</w:t>
            </w:r>
            <w:proofErr w:type="spellEnd"/>
            <w:r w:rsidRPr="00C713FE">
              <w:rPr>
                <w:lang w:val="es-ES_tradnl"/>
              </w:rPr>
              <w:t xml:space="preserve"> (1990)</w:t>
            </w:r>
          </w:p>
        </w:tc>
        <w:tc>
          <w:tcPr>
            <w:tcW w:w="1250" w:type="pct"/>
            <w:shd w:val="clear" w:color="auto" w:fill="auto"/>
          </w:tcPr>
          <w:p w14:paraId="5E916AD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(noviembre de 2018)</w:t>
            </w:r>
          </w:p>
        </w:tc>
        <w:tc>
          <w:tcPr>
            <w:tcW w:w="1325" w:type="pct"/>
            <w:shd w:val="clear" w:color="auto" w:fill="auto"/>
          </w:tcPr>
          <w:p w14:paraId="0BBBF5A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44CAADD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Octavo (presentación prevista el 7 de diciembre de 2022) </w:t>
            </w:r>
          </w:p>
        </w:tc>
      </w:tr>
      <w:tr w:rsidR="006326DC" w:rsidRPr="006326DC" w14:paraId="0D3A8786" w14:textId="77777777" w:rsidTr="00824A78">
        <w:trPr>
          <w:cantSplit/>
          <w:trHeight w:val="240"/>
        </w:trPr>
        <w:tc>
          <w:tcPr>
            <w:tcW w:w="1177" w:type="pct"/>
            <w:shd w:val="clear" w:color="auto" w:fill="auto"/>
          </w:tcPr>
          <w:p w14:paraId="740532E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Guinea (1989)</w:t>
            </w:r>
          </w:p>
        </w:tc>
        <w:tc>
          <w:tcPr>
            <w:tcW w:w="1250" w:type="pct"/>
            <w:shd w:val="clear" w:color="auto" w:fill="auto"/>
          </w:tcPr>
          <w:p w14:paraId="067DD29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(mayo de 2014)</w:t>
            </w:r>
          </w:p>
        </w:tc>
        <w:tc>
          <w:tcPr>
            <w:tcW w:w="1325" w:type="pct"/>
            <w:shd w:val="clear" w:color="auto" w:fill="auto"/>
          </w:tcPr>
          <w:p w14:paraId="240466E3" w14:textId="58DB7B82"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(23 de mayo de</w:t>
            </w:r>
            <w:r w:rsidR="0067526E">
              <w:rPr>
                <w:lang w:val="es-ES_tradnl"/>
              </w:rPr>
              <w:t> </w:t>
            </w:r>
            <w:r w:rsidRPr="00C713FE">
              <w:rPr>
                <w:lang w:val="es-ES_tradnl"/>
              </w:rPr>
              <w:t>2018)</w:t>
            </w:r>
          </w:p>
        </w:tc>
        <w:tc>
          <w:tcPr>
            <w:tcW w:w="1248" w:type="pct"/>
            <w:shd w:val="clear" w:color="auto" w:fill="auto"/>
          </w:tcPr>
          <w:p w14:paraId="57EBD44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095D8A49" w14:textId="77777777" w:rsidTr="00824A78">
        <w:trPr>
          <w:cantSplit/>
          <w:trHeight w:val="240"/>
        </w:trPr>
        <w:tc>
          <w:tcPr>
            <w:tcW w:w="1177" w:type="pct"/>
            <w:shd w:val="clear" w:color="auto" w:fill="auto"/>
          </w:tcPr>
          <w:p w14:paraId="196DE53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Guyana</w:t>
            </w:r>
            <w:r w:rsidRPr="00C713FE">
              <w:rPr>
                <w:i/>
                <w:vertAlign w:val="superscript"/>
                <w:lang w:val="es-ES_tradnl"/>
              </w:rPr>
              <w:t>a</w:t>
            </w:r>
            <w:proofErr w:type="spellEnd"/>
            <w:r w:rsidRPr="00C713FE">
              <w:rPr>
                <w:lang w:val="es-ES_tradnl"/>
              </w:rPr>
              <w:t xml:space="preserve"> (1988)</w:t>
            </w:r>
          </w:p>
        </w:tc>
        <w:tc>
          <w:tcPr>
            <w:tcW w:w="1250" w:type="pct"/>
            <w:shd w:val="clear" w:color="auto" w:fill="auto"/>
          </w:tcPr>
          <w:p w14:paraId="27FF380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(noviembre de 2006)</w:t>
            </w:r>
          </w:p>
        </w:tc>
        <w:tc>
          <w:tcPr>
            <w:tcW w:w="1325" w:type="pct"/>
            <w:shd w:val="clear" w:color="auto" w:fill="auto"/>
          </w:tcPr>
          <w:p w14:paraId="05158EEF" w14:textId="59C7A138"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(31 de diciembre de</w:t>
            </w:r>
            <w:r w:rsidR="0067526E">
              <w:rPr>
                <w:lang w:val="es-ES_tradnl"/>
              </w:rPr>
              <w:t> </w:t>
            </w:r>
            <w:r w:rsidRPr="00C713FE">
              <w:rPr>
                <w:lang w:val="es-ES_tradnl"/>
              </w:rPr>
              <w:t>2008)</w:t>
            </w:r>
          </w:p>
        </w:tc>
        <w:tc>
          <w:tcPr>
            <w:tcW w:w="1248" w:type="pct"/>
            <w:shd w:val="clear" w:color="auto" w:fill="auto"/>
          </w:tcPr>
          <w:p w14:paraId="27191C4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68C1ADC7" w14:textId="77777777" w:rsidTr="00824A78">
        <w:trPr>
          <w:cantSplit/>
          <w:trHeight w:val="240"/>
        </w:trPr>
        <w:tc>
          <w:tcPr>
            <w:tcW w:w="1177" w:type="pct"/>
            <w:shd w:val="clear" w:color="auto" w:fill="auto"/>
          </w:tcPr>
          <w:p w14:paraId="648ECD7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Honduras</w:t>
            </w:r>
            <w:r w:rsidRPr="00C713FE">
              <w:rPr>
                <w:i/>
                <w:vertAlign w:val="superscript"/>
                <w:lang w:val="es-ES_tradnl"/>
              </w:rPr>
              <w:t>a</w:t>
            </w:r>
            <w:proofErr w:type="spellEnd"/>
            <w:r w:rsidRPr="00C713FE">
              <w:rPr>
                <w:lang w:val="es-ES_tradnl"/>
              </w:rPr>
              <w:t xml:space="preserve"> (1996)</w:t>
            </w:r>
          </w:p>
        </w:tc>
        <w:tc>
          <w:tcPr>
            <w:tcW w:w="1250" w:type="pct"/>
            <w:shd w:val="clear" w:color="auto" w:fill="auto"/>
          </w:tcPr>
          <w:p w14:paraId="556E0C6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(julio de 2016)</w:t>
            </w:r>
          </w:p>
        </w:tc>
        <w:tc>
          <w:tcPr>
            <w:tcW w:w="1325" w:type="pct"/>
            <w:shd w:val="clear" w:color="auto" w:fill="auto"/>
          </w:tcPr>
          <w:p w14:paraId="79DDA22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46A2A5D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(recibido el 12 de septiembre de 2020)</w:t>
            </w:r>
          </w:p>
        </w:tc>
      </w:tr>
      <w:tr w:rsidR="006326DC" w:rsidRPr="006326DC" w14:paraId="577549BA" w14:textId="77777777" w:rsidTr="00824A78">
        <w:trPr>
          <w:cantSplit/>
          <w:trHeight w:val="240"/>
        </w:trPr>
        <w:tc>
          <w:tcPr>
            <w:tcW w:w="1177" w:type="pct"/>
            <w:shd w:val="clear" w:color="auto" w:fill="auto"/>
          </w:tcPr>
          <w:p w14:paraId="6934A8B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Hungría</w:t>
            </w:r>
            <w:r w:rsidRPr="00C713FE">
              <w:rPr>
                <w:i/>
                <w:vertAlign w:val="superscript"/>
                <w:lang w:val="es-ES_tradnl"/>
              </w:rPr>
              <w:t>a</w:t>
            </w:r>
            <w:proofErr w:type="spellEnd"/>
            <w:r w:rsidRPr="00C713FE">
              <w:rPr>
                <w:lang w:val="es-ES_tradnl"/>
              </w:rPr>
              <w:t xml:space="preserve"> (1987)</w:t>
            </w:r>
          </w:p>
        </w:tc>
        <w:tc>
          <w:tcPr>
            <w:tcW w:w="1250" w:type="pct"/>
            <w:shd w:val="clear" w:color="auto" w:fill="auto"/>
          </w:tcPr>
          <w:p w14:paraId="24399D9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(noviembre de 2006)</w:t>
            </w:r>
          </w:p>
        </w:tc>
        <w:tc>
          <w:tcPr>
            <w:tcW w:w="1325" w:type="pct"/>
            <w:shd w:val="clear" w:color="auto" w:fill="auto"/>
          </w:tcPr>
          <w:p w14:paraId="515FA8A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y sexto (31 de diciembre de 2010)</w:t>
            </w:r>
          </w:p>
        </w:tc>
        <w:tc>
          <w:tcPr>
            <w:tcW w:w="1248" w:type="pct"/>
            <w:shd w:val="clear" w:color="auto" w:fill="auto"/>
          </w:tcPr>
          <w:p w14:paraId="5DD5359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6899EC3F" w14:textId="77777777" w:rsidTr="00824A78">
        <w:trPr>
          <w:cantSplit/>
          <w:trHeight w:val="240"/>
        </w:trPr>
        <w:tc>
          <w:tcPr>
            <w:tcW w:w="1177" w:type="pct"/>
            <w:shd w:val="clear" w:color="auto" w:fill="auto"/>
          </w:tcPr>
          <w:p w14:paraId="499A520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Indonesi</w:t>
            </w:r>
            <w:r w:rsidRPr="00D86544">
              <w:rPr>
                <w:lang w:val="es-ES_tradnl"/>
              </w:rPr>
              <w:t>a</w:t>
            </w:r>
            <w:r w:rsidRPr="00C713FE">
              <w:rPr>
                <w:lang w:val="es-ES_tradnl"/>
              </w:rPr>
              <w:t xml:space="preserve"> (1998)</w:t>
            </w:r>
          </w:p>
        </w:tc>
        <w:tc>
          <w:tcPr>
            <w:tcW w:w="1250" w:type="pct"/>
            <w:shd w:val="clear" w:color="auto" w:fill="auto"/>
          </w:tcPr>
          <w:p w14:paraId="404A31E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(mayo de 2008)</w:t>
            </w:r>
          </w:p>
        </w:tc>
        <w:tc>
          <w:tcPr>
            <w:tcW w:w="1325" w:type="pct"/>
            <w:shd w:val="clear" w:color="auto" w:fill="auto"/>
          </w:tcPr>
          <w:p w14:paraId="796A71A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(30 de junio de 2012)</w:t>
            </w:r>
          </w:p>
        </w:tc>
        <w:tc>
          <w:tcPr>
            <w:tcW w:w="1248" w:type="pct"/>
            <w:shd w:val="clear" w:color="auto" w:fill="auto"/>
          </w:tcPr>
          <w:p w14:paraId="039790C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43C65A35" w14:textId="77777777" w:rsidTr="00824A78">
        <w:trPr>
          <w:cantSplit/>
          <w:trHeight w:val="240"/>
        </w:trPr>
        <w:tc>
          <w:tcPr>
            <w:tcW w:w="1177" w:type="pct"/>
            <w:shd w:val="clear" w:color="auto" w:fill="auto"/>
          </w:tcPr>
          <w:p w14:paraId="7409117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lastRenderedPageBreak/>
              <w:t>Iraq (2011)</w:t>
            </w:r>
          </w:p>
        </w:tc>
        <w:tc>
          <w:tcPr>
            <w:tcW w:w="1250" w:type="pct"/>
            <w:shd w:val="clear" w:color="auto" w:fill="auto"/>
          </w:tcPr>
          <w:p w14:paraId="1AEEECC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(julio de 2015)</w:t>
            </w:r>
          </w:p>
        </w:tc>
        <w:tc>
          <w:tcPr>
            <w:tcW w:w="1325" w:type="pct"/>
            <w:shd w:val="clear" w:color="auto" w:fill="auto"/>
          </w:tcPr>
          <w:p w14:paraId="5AFD4D5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sidDel="000B22BC">
              <w:rPr>
                <w:lang w:val="es-ES_tradnl"/>
              </w:rPr>
              <w:t xml:space="preserve"> </w:t>
            </w:r>
          </w:p>
        </w:tc>
        <w:tc>
          <w:tcPr>
            <w:tcW w:w="1248" w:type="pct"/>
            <w:shd w:val="clear" w:color="auto" w:fill="auto"/>
          </w:tcPr>
          <w:p w14:paraId="428D5A1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(recibido el 20 de agosto de 2019)</w:t>
            </w:r>
          </w:p>
        </w:tc>
      </w:tr>
      <w:tr w:rsidR="006326DC" w:rsidRPr="006326DC" w14:paraId="44D9F267" w14:textId="77777777" w:rsidTr="00824A78">
        <w:trPr>
          <w:cantSplit/>
          <w:trHeight w:val="240"/>
        </w:trPr>
        <w:tc>
          <w:tcPr>
            <w:tcW w:w="1177" w:type="pct"/>
            <w:shd w:val="clear" w:color="auto" w:fill="auto"/>
          </w:tcPr>
          <w:p w14:paraId="2B7F770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Irlanda</w:t>
            </w:r>
            <w:r w:rsidRPr="00C713FE">
              <w:rPr>
                <w:i/>
                <w:vertAlign w:val="superscript"/>
                <w:lang w:val="es-ES_tradnl"/>
              </w:rPr>
              <w:t>a</w:t>
            </w:r>
            <w:proofErr w:type="spellEnd"/>
            <w:r w:rsidRPr="00C713FE">
              <w:rPr>
                <w:lang w:val="es-ES_tradnl"/>
              </w:rPr>
              <w:t xml:space="preserve"> (2002)</w:t>
            </w:r>
          </w:p>
        </w:tc>
        <w:tc>
          <w:tcPr>
            <w:tcW w:w="1250" w:type="pct"/>
            <w:shd w:val="clear" w:color="auto" w:fill="auto"/>
          </w:tcPr>
          <w:p w14:paraId="5405FDD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(julio de 2017)</w:t>
            </w:r>
          </w:p>
        </w:tc>
        <w:tc>
          <w:tcPr>
            <w:tcW w:w="1325" w:type="pct"/>
            <w:shd w:val="clear" w:color="auto" w:fill="auto"/>
          </w:tcPr>
          <w:p w14:paraId="04E8FB94" w14:textId="7A4675B0"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(11 de agosto de</w:t>
            </w:r>
            <w:r w:rsidR="00464E98">
              <w:rPr>
                <w:lang w:val="es-ES_tradnl"/>
              </w:rPr>
              <w:t> </w:t>
            </w:r>
            <w:r w:rsidRPr="00C713FE">
              <w:rPr>
                <w:lang w:val="es-ES_tradnl"/>
              </w:rPr>
              <w:t>2021)</w:t>
            </w:r>
          </w:p>
        </w:tc>
        <w:tc>
          <w:tcPr>
            <w:tcW w:w="1248" w:type="pct"/>
            <w:shd w:val="clear" w:color="auto" w:fill="auto"/>
          </w:tcPr>
          <w:p w14:paraId="79080CA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38EF7968" w14:textId="77777777" w:rsidTr="00824A78">
        <w:trPr>
          <w:cantSplit/>
          <w:trHeight w:val="240"/>
        </w:trPr>
        <w:tc>
          <w:tcPr>
            <w:tcW w:w="1177" w:type="pct"/>
            <w:shd w:val="clear" w:color="auto" w:fill="auto"/>
          </w:tcPr>
          <w:p w14:paraId="783538F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Islandia</w:t>
            </w:r>
            <w:r w:rsidRPr="00C713FE">
              <w:rPr>
                <w:i/>
                <w:vertAlign w:val="superscript"/>
                <w:lang w:val="es-ES_tradnl"/>
              </w:rPr>
              <w:t>a</w:t>
            </w:r>
            <w:proofErr w:type="spellEnd"/>
            <w:r w:rsidRPr="00C713FE">
              <w:rPr>
                <w:lang w:val="es-ES_tradnl"/>
              </w:rPr>
              <w:t xml:space="preserve"> (1996)</w:t>
            </w:r>
          </w:p>
        </w:tc>
        <w:tc>
          <w:tcPr>
            <w:tcW w:w="1250" w:type="pct"/>
            <w:shd w:val="clear" w:color="auto" w:fill="auto"/>
          </w:tcPr>
          <w:p w14:paraId="2CD6B2D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(mayo de 2008)</w:t>
            </w:r>
          </w:p>
        </w:tc>
        <w:tc>
          <w:tcPr>
            <w:tcW w:w="1325" w:type="pct"/>
            <w:shd w:val="clear" w:color="auto" w:fill="auto"/>
          </w:tcPr>
          <w:p w14:paraId="4396F58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11565B0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(recibido el 16 de octubre de 2018)</w:t>
            </w:r>
          </w:p>
        </w:tc>
      </w:tr>
      <w:tr w:rsidR="006326DC" w:rsidRPr="006326DC" w14:paraId="094359A0" w14:textId="77777777" w:rsidTr="00824A78">
        <w:trPr>
          <w:cantSplit/>
          <w:trHeight w:val="240"/>
        </w:trPr>
        <w:tc>
          <w:tcPr>
            <w:tcW w:w="1177" w:type="pct"/>
            <w:shd w:val="clear" w:color="auto" w:fill="auto"/>
          </w:tcPr>
          <w:p w14:paraId="56115E6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Israel</w:t>
            </w:r>
            <w:r w:rsidRPr="00C713FE">
              <w:rPr>
                <w:i/>
                <w:vertAlign w:val="superscript"/>
                <w:lang w:val="es-ES_tradnl"/>
              </w:rPr>
              <w:t>a</w:t>
            </w:r>
            <w:proofErr w:type="spellEnd"/>
            <w:r w:rsidRPr="00C713FE">
              <w:rPr>
                <w:lang w:val="es-ES_tradnl"/>
              </w:rPr>
              <w:t xml:space="preserve"> (1991)</w:t>
            </w:r>
          </w:p>
        </w:tc>
        <w:tc>
          <w:tcPr>
            <w:tcW w:w="1250" w:type="pct"/>
            <w:shd w:val="clear" w:color="auto" w:fill="auto"/>
          </w:tcPr>
          <w:p w14:paraId="735F642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(mayo de 2016)</w:t>
            </w:r>
          </w:p>
        </w:tc>
        <w:tc>
          <w:tcPr>
            <w:tcW w:w="1325" w:type="pct"/>
            <w:shd w:val="clear" w:color="auto" w:fill="auto"/>
          </w:tcPr>
          <w:p w14:paraId="2D929BC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sidDel="005C275B">
              <w:rPr>
                <w:lang w:val="es-ES_tradnl"/>
              </w:rPr>
              <w:t xml:space="preserve"> </w:t>
            </w:r>
          </w:p>
        </w:tc>
        <w:tc>
          <w:tcPr>
            <w:tcW w:w="1248" w:type="pct"/>
            <w:shd w:val="clear" w:color="auto" w:fill="auto"/>
          </w:tcPr>
          <w:p w14:paraId="6C6F6A0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(recibido el 30 de diciembre de 2020)</w:t>
            </w:r>
          </w:p>
        </w:tc>
      </w:tr>
      <w:tr w:rsidR="006326DC" w:rsidRPr="006326DC" w14:paraId="792495AE" w14:textId="77777777" w:rsidTr="00824A78">
        <w:trPr>
          <w:cantSplit/>
          <w:trHeight w:val="240"/>
        </w:trPr>
        <w:tc>
          <w:tcPr>
            <w:tcW w:w="1177" w:type="pct"/>
            <w:shd w:val="clear" w:color="auto" w:fill="auto"/>
          </w:tcPr>
          <w:p w14:paraId="77D202E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Italia</w:t>
            </w:r>
            <w:r w:rsidRPr="00C713FE">
              <w:rPr>
                <w:i/>
                <w:vertAlign w:val="superscript"/>
                <w:lang w:val="es-ES_tradnl"/>
              </w:rPr>
              <w:t>a</w:t>
            </w:r>
            <w:proofErr w:type="spellEnd"/>
            <w:r w:rsidRPr="00C713FE">
              <w:rPr>
                <w:lang w:val="es-ES_tradnl"/>
              </w:rPr>
              <w:t xml:space="preserve"> (1989)</w:t>
            </w:r>
          </w:p>
        </w:tc>
        <w:tc>
          <w:tcPr>
            <w:tcW w:w="1250" w:type="pct"/>
            <w:shd w:val="clear" w:color="auto" w:fill="auto"/>
          </w:tcPr>
          <w:p w14:paraId="4EC61F1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y sexto (noviembre de 2007)</w:t>
            </w:r>
          </w:p>
        </w:tc>
        <w:tc>
          <w:tcPr>
            <w:tcW w:w="1325" w:type="pct"/>
            <w:shd w:val="clear" w:color="auto" w:fill="auto"/>
          </w:tcPr>
          <w:p w14:paraId="21A3F18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2974992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(presentación prevista el 6 de diciembre de 2021)</w:t>
            </w:r>
          </w:p>
        </w:tc>
      </w:tr>
      <w:tr w:rsidR="006326DC" w:rsidRPr="006326DC" w14:paraId="60E1959E" w14:textId="77777777" w:rsidTr="00824A78">
        <w:trPr>
          <w:cantSplit/>
          <w:trHeight w:val="240"/>
        </w:trPr>
        <w:tc>
          <w:tcPr>
            <w:tcW w:w="1177" w:type="pct"/>
            <w:shd w:val="clear" w:color="auto" w:fill="auto"/>
          </w:tcPr>
          <w:p w14:paraId="0B8F219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Japón</w:t>
            </w:r>
            <w:r w:rsidRPr="00C713FE">
              <w:rPr>
                <w:i/>
                <w:vertAlign w:val="superscript"/>
                <w:lang w:val="es-ES_tradnl"/>
              </w:rPr>
              <w:t>a</w:t>
            </w:r>
            <w:proofErr w:type="spellEnd"/>
            <w:r w:rsidRPr="00C713FE">
              <w:rPr>
                <w:lang w:val="es-ES_tradnl"/>
              </w:rPr>
              <w:t xml:space="preserve"> (1999)</w:t>
            </w:r>
          </w:p>
        </w:tc>
        <w:tc>
          <w:tcPr>
            <w:tcW w:w="1250" w:type="pct"/>
            <w:shd w:val="clear" w:color="auto" w:fill="auto"/>
          </w:tcPr>
          <w:p w14:paraId="0D0918A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(mayo de 2013)</w:t>
            </w:r>
          </w:p>
        </w:tc>
        <w:tc>
          <w:tcPr>
            <w:tcW w:w="1325" w:type="pct"/>
            <w:shd w:val="clear" w:color="auto" w:fill="auto"/>
          </w:tcPr>
          <w:p w14:paraId="3103238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(31 de mayo de 2017)</w:t>
            </w:r>
          </w:p>
        </w:tc>
        <w:tc>
          <w:tcPr>
            <w:tcW w:w="1248" w:type="pct"/>
            <w:shd w:val="clear" w:color="auto" w:fill="auto"/>
          </w:tcPr>
          <w:p w14:paraId="60776EC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5BB6611B" w14:textId="77777777" w:rsidTr="00824A78">
        <w:trPr>
          <w:cantSplit/>
          <w:trHeight w:val="240"/>
        </w:trPr>
        <w:tc>
          <w:tcPr>
            <w:tcW w:w="1177" w:type="pct"/>
            <w:shd w:val="clear" w:color="auto" w:fill="auto"/>
          </w:tcPr>
          <w:p w14:paraId="4935B99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Jordania</w:t>
            </w:r>
            <w:r w:rsidRPr="00C713FE">
              <w:rPr>
                <w:i/>
                <w:vertAlign w:val="superscript"/>
                <w:lang w:val="es-ES_tradnl"/>
              </w:rPr>
              <w:t>a</w:t>
            </w:r>
            <w:proofErr w:type="spellEnd"/>
            <w:r w:rsidRPr="00C713FE">
              <w:rPr>
                <w:lang w:val="es-ES_tradnl"/>
              </w:rPr>
              <w:t xml:space="preserve"> (1991)</w:t>
            </w:r>
          </w:p>
        </w:tc>
        <w:tc>
          <w:tcPr>
            <w:tcW w:w="1250" w:type="pct"/>
            <w:shd w:val="clear" w:color="auto" w:fill="auto"/>
          </w:tcPr>
          <w:p w14:paraId="2D1EDFD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(noviembre de 2015)</w:t>
            </w:r>
          </w:p>
        </w:tc>
        <w:tc>
          <w:tcPr>
            <w:tcW w:w="1325" w:type="pct"/>
            <w:shd w:val="clear" w:color="auto" w:fill="auto"/>
          </w:tcPr>
          <w:p w14:paraId="147DA46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3318DBD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(recibido el 19 de febrero de 2021)</w:t>
            </w:r>
          </w:p>
        </w:tc>
      </w:tr>
      <w:tr w:rsidR="006326DC" w:rsidRPr="006326DC" w14:paraId="340F4A85" w14:textId="77777777" w:rsidTr="00824A78">
        <w:trPr>
          <w:cantSplit/>
          <w:trHeight w:val="240"/>
        </w:trPr>
        <w:tc>
          <w:tcPr>
            <w:tcW w:w="1177" w:type="pct"/>
            <w:shd w:val="clear" w:color="auto" w:fill="auto"/>
          </w:tcPr>
          <w:p w14:paraId="7EB823C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Kazajstán</w:t>
            </w:r>
            <w:r w:rsidRPr="00C713FE">
              <w:rPr>
                <w:i/>
                <w:vertAlign w:val="superscript"/>
                <w:lang w:val="es-ES_tradnl"/>
              </w:rPr>
              <w:t>a</w:t>
            </w:r>
            <w:proofErr w:type="spellEnd"/>
            <w:r w:rsidRPr="00C713FE">
              <w:rPr>
                <w:lang w:val="es-ES_tradnl"/>
              </w:rPr>
              <w:t xml:space="preserve"> (1998)</w:t>
            </w:r>
          </w:p>
        </w:tc>
        <w:tc>
          <w:tcPr>
            <w:tcW w:w="1250" w:type="pct"/>
            <w:shd w:val="clear" w:color="auto" w:fill="auto"/>
          </w:tcPr>
          <w:p w14:paraId="79412A0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(noviembre de 2014)</w:t>
            </w:r>
          </w:p>
        </w:tc>
        <w:tc>
          <w:tcPr>
            <w:tcW w:w="1325" w:type="pct"/>
            <w:shd w:val="clear" w:color="auto" w:fill="auto"/>
          </w:tcPr>
          <w:p w14:paraId="53F683A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33252BD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(recibido el 5 de diciembre de 2018)</w:t>
            </w:r>
          </w:p>
        </w:tc>
      </w:tr>
      <w:tr w:rsidR="006326DC" w:rsidRPr="006326DC" w14:paraId="324137F1" w14:textId="77777777" w:rsidTr="00824A78">
        <w:trPr>
          <w:cantSplit/>
          <w:trHeight w:val="240"/>
        </w:trPr>
        <w:tc>
          <w:tcPr>
            <w:tcW w:w="1177" w:type="pct"/>
            <w:shd w:val="clear" w:color="auto" w:fill="auto"/>
          </w:tcPr>
          <w:p w14:paraId="49AA966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Kenya</w:t>
            </w:r>
            <w:r w:rsidRPr="00C713FE">
              <w:rPr>
                <w:i/>
                <w:vertAlign w:val="superscript"/>
                <w:lang w:val="es-ES_tradnl"/>
              </w:rPr>
              <w:t>a</w:t>
            </w:r>
            <w:proofErr w:type="spellEnd"/>
            <w:r w:rsidRPr="00C713FE">
              <w:rPr>
                <w:lang w:val="es-ES_tradnl"/>
              </w:rPr>
              <w:t xml:space="preserve"> (1997)</w:t>
            </w:r>
          </w:p>
        </w:tc>
        <w:tc>
          <w:tcPr>
            <w:tcW w:w="1250" w:type="pct"/>
            <w:shd w:val="clear" w:color="auto" w:fill="auto"/>
          </w:tcPr>
          <w:p w14:paraId="3057B45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(mayo de 2013)</w:t>
            </w:r>
          </w:p>
        </w:tc>
        <w:tc>
          <w:tcPr>
            <w:tcW w:w="1325" w:type="pct"/>
            <w:shd w:val="clear" w:color="auto" w:fill="auto"/>
          </w:tcPr>
          <w:p w14:paraId="2FAE7B2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53B718D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(recibido el 3 de agosto de 2018)</w:t>
            </w:r>
          </w:p>
        </w:tc>
      </w:tr>
      <w:tr w:rsidR="006326DC" w:rsidRPr="006326DC" w14:paraId="56884CB3" w14:textId="77777777" w:rsidTr="00824A78">
        <w:trPr>
          <w:cantSplit/>
          <w:trHeight w:val="240"/>
        </w:trPr>
        <w:tc>
          <w:tcPr>
            <w:tcW w:w="1177" w:type="pct"/>
            <w:shd w:val="clear" w:color="auto" w:fill="auto"/>
          </w:tcPr>
          <w:p w14:paraId="0B0BDCB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Kirguistán</w:t>
            </w:r>
            <w:r w:rsidRPr="00C713FE">
              <w:rPr>
                <w:i/>
                <w:vertAlign w:val="superscript"/>
                <w:lang w:val="es-ES_tradnl"/>
              </w:rPr>
              <w:t>a</w:t>
            </w:r>
            <w:proofErr w:type="spellEnd"/>
            <w:r w:rsidRPr="00C713FE">
              <w:rPr>
                <w:lang w:val="es-ES_tradnl"/>
              </w:rPr>
              <w:t xml:space="preserve"> (1997)</w:t>
            </w:r>
          </w:p>
        </w:tc>
        <w:tc>
          <w:tcPr>
            <w:tcW w:w="1250" w:type="pct"/>
            <w:shd w:val="clear" w:color="auto" w:fill="auto"/>
          </w:tcPr>
          <w:p w14:paraId="611FFD6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(noviembre de 2013)</w:t>
            </w:r>
          </w:p>
        </w:tc>
        <w:tc>
          <w:tcPr>
            <w:tcW w:w="1325" w:type="pct"/>
            <w:shd w:val="clear" w:color="auto" w:fill="auto"/>
          </w:tcPr>
          <w:p w14:paraId="234826F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sidDel="001C1C62">
              <w:rPr>
                <w:lang w:val="es-ES_tradnl"/>
              </w:rPr>
              <w:t xml:space="preserve"> </w:t>
            </w:r>
          </w:p>
        </w:tc>
        <w:tc>
          <w:tcPr>
            <w:tcW w:w="1248" w:type="pct"/>
            <w:shd w:val="clear" w:color="auto" w:fill="auto"/>
          </w:tcPr>
          <w:p w14:paraId="220C8CF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(recibido el 31 de enero de 2019)</w:t>
            </w:r>
          </w:p>
        </w:tc>
      </w:tr>
      <w:tr w:rsidR="006326DC" w:rsidRPr="006326DC" w14:paraId="29093A43" w14:textId="77777777" w:rsidTr="00824A78">
        <w:trPr>
          <w:cantSplit/>
          <w:trHeight w:val="240"/>
        </w:trPr>
        <w:tc>
          <w:tcPr>
            <w:tcW w:w="1177" w:type="pct"/>
            <w:shd w:val="clear" w:color="auto" w:fill="auto"/>
          </w:tcPr>
          <w:p w14:paraId="45F3439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Kuwait</w:t>
            </w:r>
            <w:r w:rsidRPr="00C713FE">
              <w:rPr>
                <w:i/>
                <w:vertAlign w:val="superscript"/>
                <w:lang w:val="es-ES_tradnl"/>
              </w:rPr>
              <w:t>a</w:t>
            </w:r>
            <w:proofErr w:type="spellEnd"/>
            <w:r w:rsidRPr="00C713FE">
              <w:rPr>
                <w:lang w:val="es-ES_tradnl"/>
              </w:rPr>
              <w:t xml:space="preserve"> (1996)</w:t>
            </w:r>
          </w:p>
        </w:tc>
        <w:tc>
          <w:tcPr>
            <w:tcW w:w="1250" w:type="pct"/>
            <w:shd w:val="clear" w:color="auto" w:fill="auto"/>
          </w:tcPr>
          <w:p w14:paraId="2076076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(julio de 2016)</w:t>
            </w:r>
          </w:p>
        </w:tc>
        <w:tc>
          <w:tcPr>
            <w:tcW w:w="1325" w:type="pct"/>
            <w:shd w:val="clear" w:color="auto" w:fill="auto"/>
          </w:tcPr>
          <w:p w14:paraId="6B05B4D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54F729B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Cuarto (recibido el 14 de agosto de 2020) </w:t>
            </w:r>
          </w:p>
        </w:tc>
      </w:tr>
      <w:tr w:rsidR="006326DC" w:rsidRPr="006326DC" w14:paraId="41E9559C" w14:textId="77777777" w:rsidTr="00824A78">
        <w:trPr>
          <w:cantSplit/>
          <w:trHeight w:val="240"/>
        </w:trPr>
        <w:tc>
          <w:tcPr>
            <w:tcW w:w="1177" w:type="pct"/>
            <w:shd w:val="clear" w:color="auto" w:fill="auto"/>
          </w:tcPr>
          <w:p w14:paraId="620CE6D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Letonia</w:t>
            </w:r>
            <w:r w:rsidRPr="00C713FE">
              <w:rPr>
                <w:i/>
                <w:vertAlign w:val="superscript"/>
                <w:lang w:val="es-ES_tradnl"/>
              </w:rPr>
              <w:t>a</w:t>
            </w:r>
            <w:proofErr w:type="spellEnd"/>
            <w:r w:rsidRPr="00C713FE">
              <w:rPr>
                <w:lang w:val="es-ES_tradnl"/>
              </w:rPr>
              <w:t xml:space="preserve"> (1992)</w:t>
            </w:r>
          </w:p>
        </w:tc>
        <w:tc>
          <w:tcPr>
            <w:tcW w:w="1250" w:type="pct"/>
            <w:shd w:val="clear" w:color="auto" w:fill="auto"/>
          </w:tcPr>
          <w:p w14:paraId="23FFCEE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(noviembre de 2019)</w:t>
            </w:r>
          </w:p>
        </w:tc>
        <w:tc>
          <w:tcPr>
            <w:tcW w:w="1325" w:type="pct"/>
            <w:shd w:val="clear" w:color="auto" w:fill="auto"/>
          </w:tcPr>
          <w:p w14:paraId="27B1016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4C8FC0E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(presentación prevista el 6 de diciembre de 2023)</w:t>
            </w:r>
          </w:p>
        </w:tc>
      </w:tr>
      <w:tr w:rsidR="006326DC" w:rsidRPr="006326DC" w14:paraId="7E151BAD" w14:textId="77777777" w:rsidTr="00824A78">
        <w:trPr>
          <w:cantSplit/>
          <w:trHeight w:val="240"/>
        </w:trPr>
        <w:tc>
          <w:tcPr>
            <w:tcW w:w="1177" w:type="pct"/>
            <w:shd w:val="clear" w:color="auto" w:fill="auto"/>
          </w:tcPr>
          <w:p w14:paraId="2F8611C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Líbano (2000)</w:t>
            </w:r>
          </w:p>
        </w:tc>
        <w:tc>
          <w:tcPr>
            <w:tcW w:w="1250" w:type="pct"/>
            <w:shd w:val="clear" w:color="auto" w:fill="auto"/>
          </w:tcPr>
          <w:p w14:paraId="4564931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(abril de 2017)</w:t>
            </w:r>
          </w:p>
        </w:tc>
        <w:tc>
          <w:tcPr>
            <w:tcW w:w="1325" w:type="pct"/>
            <w:shd w:val="clear" w:color="auto" w:fill="auto"/>
          </w:tcPr>
          <w:p w14:paraId="3E6B17F2" w14:textId="1B0F23EB"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(12 de mayo de</w:t>
            </w:r>
            <w:r w:rsidR="0067526E">
              <w:rPr>
                <w:lang w:val="es-ES_tradnl"/>
              </w:rPr>
              <w:t> </w:t>
            </w:r>
            <w:r w:rsidRPr="00C713FE">
              <w:rPr>
                <w:lang w:val="es-ES_tradnl"/>
              </w:rPr>
              <w:t>2021)</w:t>
            </w:r>
          </w:p>
        </w:tc>
        <w:tc>
          <w:tcPr>
            <w:tcW w:w="1248" w:type="pct"/>
            <w:shd w:val="clear" w:color="auto" w:fill="auto"/>
          </w:tcPr>
          <w:p w14:paraId="2D8262C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49387594" w14:textId="77777777" w:rsidTr="00824A78">
        <w:trPr>
          <w:cantSplit/>
          <w:trHeight w:val="240"/>
        </w:trPr>
        <w:tc>
          <w:tcPr>
            <w:tcW w:w="1177" w:type="pct"/>
            <w:shd w:val="clear" w:color="auto" w:fill="auto"/>
          </w:tcPr>
          <w:p w14:paraId="0AD3A77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Libia</w:t>
            </w:r>
            <w:r w:rsidRPr="00C713FE">
              <w:rPr>
                <w:i/>
                <w:vertAlign w:val="superscript"/>
                <w:lang w:val="es-ES_tradnl"/>
              </w:rPr>
              <w:t>a</w:t>
            </w:r>
            <w:proofErr w:type="spellEnd"/>
            <w:r w:rsidRPr="00C713FE">
              <w:rPr>
                <w:lang w:val="es-ES_tradnl"/>
              </w:rPr>
              <w:t xml:space="preserve"> (1989)</w:t>
            </w:r>
          </w:p>
        </w:tc>
        <w:tc>
          <w:tcPr>
            <w:tcW w:w="1250" w:type="pct"/>
            <w:shd w:val="clear" w:color="auto" w:fill="auto"/>
          </w:tcPr>
          <w:p w14:paraId="74CB93F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(mayo de 1999)</w:t>
            </w:r>
          </w:p>
        </w:tc>
        <w:tc>
          <w:tcPr>
            <w:tcW w:w="1325" w:type="pct"/>
            <w:shd w:val="clear" w:color="auto" w:fill="auto"/>
          </w:tcPr>
          <w:p w14:paraId="40F80C2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(14 de junio de 2002)</w:t>
            </w:r>
          </w:p>
        </w:tc>
        <w:tc>
          <w:tcPr>
            <w:tcW w:w="1248" w:type="pct"/>
            <w:shd w:val="clear" w:color="auto" w:fill="auto"/>
          </w:tcPr>
          <w:p w14:paraId="06F6E83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2384B899" w14:textId="77777777" w:rsidTr="00824A78">
        <w:trPr>
          <w:cantSplit/>
          <w:trHeight w:val="240"/>
        </w:trPr>
        <w:tc>
          <w:tcPr>
            <w:tcW w:w="1177" w:type="pct"/>
            <w:shd w:val="clear" w:color="auto" w:fill="auto"/>
          </w:tcPr>
          <w:p w14:paraId="16038D8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Liechtenstein</w:t>
            </w:r>
            <w:r w:rsidRPr="00C713FE">
              <w:rPr>
                <w:i/>
                <w:vertAlign w:val="superscript"/>
                <w:lang w:val="es-ES_tradnl"/>
              </w:rPr>
              <w:t>a</w:t>
            </w:r>
            <w:proofErr w:type="spellEnd"/>
            <w:r w:rsidRPr="00C713FE">
              <w:rPr>
                <w:lang w:val="es-ES_tradnl"/>
              </w:rPr>
              <w:t xml:space="preserve"> (1990)</w:t>
            </w:r>
          </w:p>
        </w:tc>
        <w:tc>
          <w:tcPr>
            <w:tcW w:w="1250" w:type="pct"/>
            <w:shd w:val="clear" w:color="auto" w:fill="auto"/>
          </w:tcPr>
          <w:p w14:paraId="215A2B7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(noviembre de 2015)</w:t>
            </w:r>
          </w:p>
        </w:tc>
        <w:tc>
          <w:tcPr>
            <w:tcW w:w="1325" w:type="pct"/>
            <w:shd w:val="clear" w:color="auto" w:fill="auto"/>
          </w:tcPr>
          <w:p w14:paraId="1B418A5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3C65AC0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(recibido el 4 de diciembre de 2019)</w:t>
            </w:r>
          </w:p>
        </w:tc>
      </w:tr>
      <w:tr w:rsidR="006326DC" w:rsidRPr="006326DC" w14:paraId="1B87C7BD" w14:textId="77777777" w:rsidTr="00824A78">
        <w:trPr>
          <w:cantSplit/>
          <w:trHeight w:val="240"/>
        </w:trPr>
        <w:tc>
          <w:tcPr>
            <w:tcW w:w="1177" w:type="pct"/>
            <w:shd w:val="clear" w:color="auto" w:fill="auto"/>
          </w:tcPr>
          <w:p w14:paraId="35AA805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Lituania</w:t>
            </w:r>
            <w:r w:rsidRPr="00C713FE">
              <w:rPr>
                <w:i/>
                <w:vertAlign w:val="superscript"/>
                <w:lang w:val="es-ES_tradnl"/>
              </w:rPr>
              <w:t>a</w:t>
            </w:r>
            <w:proofErr w:type="spellEnd"/>
            <w:r w:rsidRPr="00C713FE">
              <w:rPr>
                <w:lang w:val="es-ES_tradnl"/>
              </w:rPr>
              <w:t xml:space="preserve"> (1996)</w:t>
            </w:r>
          </w:p>
        </w:tc>
        <w:tc>
          <w:tcPr>
            <w:tcW w:w="1250" w:type="pct"/>
            <w:shd w:val="clear" w:color="auto" w:fill="auto"/>
          </w:tcPr>
          <w:p w14:paraId="6909D99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(mayo de 2014)</w:t>
            </w:r>
          </w:p>
        </w:tc>
        <w:tc>
          <w:tcPr>
            <w:tcW w:w="1325" w:type="pct"/>
            <w:shd w:val="clear" w:color="auto" w:fill="auto"/>
          </w:tcPr>
          <w:p w14:paraId="39ECCC0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4C5CB49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(recibido el 19 de diciembre de 2018)</w:t>
            </w:r>
          </w:p>
        </w:tc>
      </w:tr>
      <w:tr w:rsidR="006326DC" w:rsidRPr="006326DC" w14:paraId="0669D31E" w14:textId="77777777" w:rsidTr="00824A78">
        <w:trPr>
          <w:cantSplit/>
          <w:trHeight w:val="240"/>
        </w:trPr>
        <w:tc>
          <w:tcPr>
            <w:tcW w:w="1177" w:type="pct"/>
            <w:shd w:val="clear" w:color="auto" w:fill="auto"/>
          </w:tcPr>
          <w:p w14:paraId="430665D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Luxemburgo</w:t>
            </w:r>
            <w:r w:rsidRPr="00C713FE">
              <w:rPr>
                <w:i/>
                <w:vertAlign w:val="superscript"/>
                <w:lang w:val="es-ES_tradnl"/>
              </w:rPr>
              <w:t>a</w:t>
            </w:r>
            <w:proofErr w:type="spellEnd"/>
            <w:r w:rsidRPr="00C713FE">
              <w:rPr>
                <w:lang w:val="es-ES_tradnl"/>
              </w:rPr>
              <w:t xml:space="preserve"> (1987)</w:t>
            </w:r>
          </w:p>
        </w:tc>
        <w:tc>
          <w:tcPr>
            <w:tcW w:w="1250" w:type="pct"/>
            <w:shd w:val="clear" w:color="auto" w:fill="auto"/>
          </w:tcPr>
          <w:p w14:paraId="677CD9B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y séptimo (mayo de 2015)</w:t>
            </w:r>
          </w:p>
        </w:tc>
        <w:tc>
          <w:tcPr>
            <w:tcW w:w="1325" w:type="pct"/>
            <w:shd w:val="clear" w:color="auto" w:fill="auto"/>
          </w:tcPr>
          <w:p w14:paraId="3BB8422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26CFA14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Octavo (recibido el 16 de mayo de 2019)</w:t>
            </w:r>
          </w:p>
        </w:tc>
      </w:tr>
      <w:tr w:rsidR="006326DC" w:rsidRPr="006326DC" w14:paraId="731A2DFA" w14:textId="77777777" w:rsidTr="00824A78">
        <w:trPr>
          <w:cantSplit/>
          <w:trHeight w:val="240"/>
        </w:trPr>
        <w:tc>
          <w:tcPr>
            <w:tcW w:w="1177" w:type="pct"/>
            <w:shd w:val="clear" w:color="auto" w:fill="auto"/>
          </w:tcPr>
          <w:p w14:paraId="24D4E89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Macedonia del Norte</w:t>
            </w:r>
            <w:r w:rsidRPr="00C713FE">
              <w:rPr>
                <w:i/>
                <w:vertAlign w:val="superscript"/>
                <w:lang w:val="es-ES_tradnl"/>
              </w:rPr>
              <w:t>a</w:t>
            </w:r>
            <w:r w:rsidRPr="00C713FE">
              <w:rPr>
                <w:lang w:val="es-ES_tradnl"/>
              </w:rPr>
              <w:t xml:space="preserve"> (1994)</w:t>
            </w:r>
          </w:p>
        </w:tc>
        <w:tc>
          <w:tcPr>
            <w:tcW w:w="1250" w:type="pct"/>
            <w:shd w:val="clear" w:color="auto" w:fill="auto"/>
          </w:tcPr>
          <w:p w14:paraId="16EB8F4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(mayo de 2015)</w:t>
            </w:r>
          </w:p>
        </w:tc>
        <w:tc>
          <w:tcPr>
            <w:tcW w:w="1325" w:type="pct"/>
            <w:shd w:val="clear" w:color="auto" w:fill="auto"/>
          </w:tcPr>
          <w:p w14:paraId="65E5110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(15 de mayo de 2019)</w:t>
            </w:r>
          </w:p>
        </w:tc>
        <w:tc>
          <w:tcPr>
            <w:tcW w:w="1248" w:type="pct"/>
            <w:shd w:val="clear" w:color="auto" w:fill="auto"/>
          </w:tcPr>
          <w:p w14:paraId="1FCC13A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3CD4ED43" w14:textId="77777777" w:rsidTr="00824A78">
        <w:trPr>
          <w:cantSplit/>
          <w:trHeight w:val="240"/>
        </w:trPr>
        <w:tc>
          <w:tcPr>
            <w:tcW w:w="1177" w:type="pct"/>
            <w:shd w:val="clear" w:color="auto" w:fill="auto"/>
          </w:tcPr>
          <w:p w14:paraId="4E62C0E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Madagascar (2005)</w:t>
            </w:r>
          </w:p>
        </w:tc>
        <w:tc>
          <w:tcPr>
            <w:tcW w:w="1250" w:type="pct"/>
            <w:shd w:val="clear" w:color="auto" w:fill="auto"/>
          </w:tcPr>
          <w:p w14:paraId="3D8EA20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(noviembre de 2011)</w:t>
            </w:r>
          </w:p>
        </w:tc>
        <w:tc>
          <w:tcPr>
            <w:tcW w:w="1325" w:type="pct"/>
            <w:shd w:val="clear" w:color="auto" w:fill="auto"/>
          </w:tcPr>
          <w:p w14:paraId="23EBA18B" w14:textId="207B19F9"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(25 de noviembre de</w:t>
            </w:r>
            <w:r w:rsidR="0067526E">
              <w:rPr>
                <w:lang w:val="es-ES_tradnl"/>
              </w:rPr>
              <w:t> </w:t>
            </w:r>
            <w:r w:rsidRPr="00C713FE">
              <w:rPr>
                <w:lang w:val="es-ES_tradnl"/>
              </w:rPr>
              <w:t>2015)</w:t>
            </w:r>
          </w:p>
        </w:tc>
        <w:tc>
          <w:tcPr>
            <w:tcW w:w="1248" w:type="pct"/>
            <w:shd w:val="clear" w:color="auto" w:fill="auto"/>
          </w:tcPr>
          <w:p w14:paraId="21A11CA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37910585" w14:textId="77777777" w:rsidTr="00824A78">
        <w:trPr>
          <w:cantSplit/>
          <w:trHeight w:val="240"/>
        </w:trPr>
        <w:tc>
          <w:tcPr>
            <w:tcW w:w="1177" w:type="pct"/>
            <w:shd w:val="clear" w:color="auto" w:fill="auto"/>
          </w:tcPr>
          <w:p w14:paraId="4F9EFED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Maldivas</w:t>
            </w:r>
            <w:r w:rsidRPr="00C713FE">
              <w:rPr>
                <w:i/>
                <w:vertAlign w:val="superscript"/>
                <w:lang w:val="es-ES_tradnl"/>
              </w:rPr>
              <w:t>a</w:t>
            </w:r>
            <w:proofErr w:type="spellEnd"/>
            <w:r w:rsidRPr="00C713FE">
              <w:rPr>
                <w:lang w:val="es-ES_tradnl"/>
              </w:rPr>
              <w:t xml:space="preserve"> (2004)</w:t>
            </w:r>
          </w:p>
        </w:tc>
        <w:tc>
          <w:tcPr>
            <w:tcW w:w="1250" w:type="pct"/>
            <w:shd w:val="clear" w:color="auto" w:fill="auto"/>
          </w:tcPr>
          <w:p w14:paraId="21A2DC8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(noviembre de 2018)</w:t>
            </w:r>
          </w:p>
        </w:tc>
        <w:tc>
          <w:tcPr>
            <w:tcW w:w="1325" w:type="pct"/>
            <w:shd w:val="clear" w:color="auto" w:fill="auto"/>
          </w:tcPr>
          <w:p w14:paraId="7FF3659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378D01F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(presentación prevista el 7 de diciembre de 2022)</w:t>
            </w:r>
          </w:p>
        </w:tc>
      </w:tr>
      <w:tr w:rsidR="006326DC" w:rsidRPr="006326DC" w14:paraId="1C3D5C69" w14:textId="77777777" w:rsidTr="00824A78">
        <w:trPr>
          <w:cantSplit/>
          <w:trHeight w:val="240"/>
        </w:trPr>
        <w:tc>
          <w:tcPr>
            <w:tcW w:w="1177" w:type="pct"/>
            <w:shd w:val="clear" w:color="auto" w:fill="auto"/>
          </w:tcPr>
          <w:p w14:paraId="518DA04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lastRenderedPageBreak/>
              <w:t>Malta</w:t>
            </w:r>
            <w:r w:rsidRPr="00C713FE">
              <w:rPr>
                <w:i/>
                <w:vertAlign w:val="superscript"/>
                <w:lang w:val="es-ES_tradnl"/>
              </w:rPr>
              <w:t>a</w:t>
            </w:r>
            <w:proofErr w:type="spellEnd"/>
            <w:r w:rsidRPr="00C713FE">
              <w:rPr>
                <w:lang w:val="es-ES_tradnl"/>
              </w:rPr>
              <w:t xml:space="preserve"> (1990)</w:t>
            </w:r>
          </w:p>
        </w:tc>
        <w:tc>
          <w:tcPr>
            <w:tcW w:w="1250" w:type="pct"/>
            <w:shd w:val="clear" w:color="auto" w:fill="auto"/>
          </w:tcPr>
          <w:p w14:paraId="414A78E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(noviembre de 1999)</w:t>
            </w:r>
          </w:p>
        </w:tc>
        <w:tc>
          <w:tcPr>
            <w:tcW w:w="1325" w:type="pct"/>
            <w:shd w:val="clear" w:color="auto" w:fill="auto"/>
          </w:tcPr>
          <w:p w14:paraId="610DA0E4" w14:textId="73FA42B2"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(12 de diciembre de</w:t>
            </w:r>
            <w:r w:rsidR="0067526E">
              <w:rPr>
                <w:lang w:val="es-ES_tradnl"/>
              </w:rPr>
              <w:t> </w:t>
            </w:r>
            <w:r w:rsidRPr="00C713FE">
              <w:rPr>
                <w:lang w:val="es-ES_tradnl"/>
              </w:rPr>
              <w:t>2000)</w:t>
            </w:r>
          </w:p>
        </w:tc>
        <w:tc>
          <w:tcPr>
            <w:tcW w:w="1248" w:type="pct"/>
            <w:shd w:val="clear" w:color="auto" w:fill="auto"/>
          </w:tcPr>
          <w:p w14:paraId="62E23CA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3C7ABE5F" w14:textId="77777777" w:rsidTr="00824A78">
        <w:trPr>
          <w:cantSplit/>
          <w:trHeight w:val="240"/>
        </w:trPr>
        <w:tc>
          <w:tcPr>
            <w:tcW w:w="1177" w:type="pct"/>
            <w:shd w:val="clear" w:color="auto" w:fill="auto"/>
          </w:tcPr>
          <w:p w14:paraId="790EF32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Marruecos</w:t>
            </w:r>
            <w:r w:rsidRPr="00C713FE">
              <w:rPr>
                <w:i/>
                <w:vertAlign w:val="superscript"/>
                <w:lang w:val="es-ES_tradnl"/>
              </w:rPr>
              <w:t>a</w:t>
            </w:r>
            <w:proofErr w:type="spellEnd"/>
            <w:r w:rsidRPr="00C713FE">
              <w:rPr>
                <w:lang w:val="es-ES_tradnl"/>
              </w:rPr>
              <w:t xml:space="preserve"> (1993)</w:t>
            </w:r>
          </w:p>
        </w:tc>
        <w:tc>
          <w:tcPr>
            <w:tcW w:w="1250" w:type="pct"/>
            <w:shd w:val="clear" w:color="auto" w:fill="auto"/>
          </w:tcPr>
          <w:p w14:paraId="4D92CBD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(noviembre de 2011)</w:t>
            </w:r>
          </w:p>
        </w:tc>
        <w:tc>
          <w:tcPr>
            <w:tcW w:w="1325" w:type="pct"/>
            <w:shd w:val="clear" w:color="auto" w:fill="auto"/>
          </w:tcPr>
          <w:p w14:paraId="13A24163" w14:textId="6D9F15A6"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(25 de noviembre de</w:t>
            </w:r>
            <w:r w:rsidR="0067526E">
              <w:rPr>
                <w:lang w:val="es-ES_tradnl"/>
              </w:rPr>
              <w:t> </w:t>
            </w:r>
            <w:r w:rsidRPr="00C713FE">
              <w:rPr>
                <w:lang w:val="es-ES_tradnl"/>
              </w:rPr>
              <w:t>2015)</w:t>
            </w:r>
          </w:p>
        </w:tc>
        <w:tc>
          <w:tcPr>
            <w:tcW w:w="1248" w:type="pct"/>
            <w:shd w:val="clear" w:color="auto" w:fill="auto"/>
          </w:tcPr>
          <w:p w14:paraId="52B31D6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2673C698" w14:textId="77777777" w:rsidTr="00824A78">
        <w:trPr>
          <w:cantSplit/>
          <w:trHeight w:val="240"/>
        </w:trPr>
        <w:tc>
          <w:tcPr>
            <w:tcW w:w="1177" w:type="pct"/>
            <w:shd w:val="clear" w:color="auto" w:fill="auto"/>
          </w:tcPr>
          <w:p w14:paraId="4BE61BD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Mauricio</w:t>
            </w:r>
            <w:r w:rsidRPr="00C713FE">
              <w:rPr>
                <w:i/>
                <w:vertAlign w:val="superscript"/>
                <w:lang w:val="es-ES_tradnl"/>
              </w:rPr>
              <w:t>a</w:t>
            </w:r>
            <w:proofErr w:type="spellEnd"/>
            <w:r w:rsidRPr="00C713FE">
              <w:rPr>
                <w:lang w:val="es-ES_tradnl"/>
              </w:rPr>
              <w:t xml:space="preserve"> (1992)</w:t>
            </w:r>
          </w:p>
        </w:tc>
        <w:tc>
          <w:tcPr>
            <w:tcW w:w="1250" w:type="pct"/>
            <w:shd w:val="clear" w:color="auto" w:fill="auto"/>
          </w:tcPr>
          <w:p w14:paraId="55C65B4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Cuarto (noviembre de 2017) </w:t>
            </w:r>
          </w:p>
        </w:tc>
        <w:tc>
          <w:tcPr>
            <w:tcW w:w="1325" w:type="pct"/>
            <w:shd w:val="clear" w:color="auto" w:fill="auto"/>
          </w:tcPr>
          <w:p w14:paraId="35A85C4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16E9E7F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(presentación prevista el 6 de diciembre de 2021)</w:t>
            </w:r>
          </w:p>
        </w:tc>
      </w:tr>
      <w:tr w:rsidR="006326DC" w:rsidRPr="006326DC" w14:paraId="68AB054B" w14:textId="77777777" w:rsidTr="00824A78">
        <w:trPr>
          <w:cantSplit/>
          <w:trHeight w:val="240"/>
        </w:trPr>
        <w:tc>
          <w:tcPr>
            <w:tcW w:w="1177" w:type="pct"/>
            <w:shd w:val="clear" w:color="auto" w:fill="auto"/>
          </w:tcPr>
          <w:p w14:paraId="429677F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Mauritania (2004)</w:t>
            </w:r>
          </w:p>
        </w:tc>
        <w:tc>
          <w:tcPr>
            <w:tcW w:w="1250" w:type="pct"/>
            <w:shd w:val="clear" w:color="auto" w:fill="auto"/>
          </w:tcPr>
          <w:p w14:paraId="2185ABF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(julio de 2018)</w:t>
            </w:r>
          </w:p>
        </w:tc>
        <w:tc>
          <w:tcPr>
            <w:tcW w:w="1325" w:type="pct"/>
            <w:shd w:val="clear" w:color="auto" w:fill="auto"/>
          </w:tcPr>
          <w:p w14:paraId="20228C5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686E4070" w14:textId="461B0EF1"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(presentación prevista el 10 de agosto de</w:t>
            </w:r>
            <w:r w:rsidR="0067526E">
              <w:rPr>
                <w:lang w:val="es-ES_tradnl"/>
              </w:rPr>
              <w:t> </w:t>
            </w:r>
            <w:r w:rsidRPr="00C713FE">
              <w:rPr>
                <w:lang w:val="es-ES_tradnl"/>
              </w:rPr>
              <w:t xml:space="preserve">2022) </w:t>
            </w:r>
          </w:p>
        </w:tc>
      </w:tr>
      <w:tr w:rsidR="006326DC" w:rsidRPr="006326DC" w14:paraId="3A061493" w14:textId="77777777" w:rsidTr="00824A78">
        <w:trPr>
          <w:cantSplit/>
          <w:trHeight w:val="240"/>
        </w:trPr>
        <w:tc>
          <w:tcPr>
            <w:tcW w:w="1177" w:type="pct"/>
            <w:shd w:val="clear" w:color="auto" w:fill="auto"/>
          </w:tcPr>
          <w:p w14:paraId="03F6EAB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México</w:t>
            </w:r>
            <w:r w:rsidRPr="00C713FE">
              <w:rPr>
                <w:i/>
                <w:vertAlign w:val="superscript"/>
                <w:lang w:val="es-ES_tradnl"/>
              </w:rPr>
              <w:t>a</w:t>
            </w:r>
            <w:proofErr w:type="spellEnd"/>
            <w:r w:rsidRPr="00C713FE">
              <w:rPr>
                <w:lang w:val="es-ES_tradnl"/>
              </w:rPr>
              <w:t xml:space="preserve"> (1986)</w:t>
            </w:r>
          </w:p>
        </w:tc>
        <w:tc>
          <w:tcPr>
            <w:tcW w:w="1250" w:type="pct"/>
            <w:shd w:val="clear" w:color="auto" w:fill="auto"/>
          </w:tcPr>
          <w:p w14:paraId="3297012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(mayo de 2019)</w:t>
            </w:r>
          </w:p>
        </w:tc>
        <w:tc>
          <w:tcPr>
            <w:tcW w:w="1325" w:type="pct"/>
            <w:shd w:val="clear" w:color="auto" w:fill="auto"/>
          </w:tcPr>
          <w:p w14:paraId="66137E5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14E1EB21" w14:textId="38291B3B"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Octavo (presentación prevista el 17 de mayo de</w:t>
            </w:r>
            <w:r w:rsidR="0067526E">
              <w:rPr>
                <w:lang w:val="es-ES_tradnl"/>
              </w:rPr>
              <w:t> </w:t>
            </w:r>
            <w:r w:rsidRPr="00C713FE">
              <w:rPr>
                <w:lang w:val="es-ES_tradnl"/>
              </w:rPr>
              <w:t>2023)</w:t>
            </w:r>
          </w:p>
        </w:tc>
      </w:tr>
      <w:tr w:rsidR="006326DC" w:rsidRPr="006326DC" w14:paraId="0DF9AC10" w14:textId="77777777" w:rsidTr="00824A78">
        <w:trPr>
          <w:cantSplit/>
          <w:trHeight w:val="240"/>
        </w:trPr>
        <w:tc>
          <w:tcPr>
            <w:tcW w:w="1177" w:type="pct"/>
            <w:shd w:val="clear" w:color="auto" w:fill="auto"/>
          </w:tcPr>
          <w:p w14:paraId="16501F1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Mónaco</w:t>
            </w:r>
            <w:r w:rsidRPr="00C713FE">
              <w:rPr>
                <w:i/>
                <w:vertAlign w:val="superscript"/>
                <w:lang w:val="es-ES_tradnl"/>
              </w:rPr>
              <w:t>a</w:t>
            </w:r>
            <w:proofErr w:type="spellEnd"/>
            <w:r w:rsidRPr="00C713FE">
              <w:rPr>
                <w:lang w:val="es-ES_tradnl"/>
              </w:rPr>
              <w:t xml:space="preserve"> (1991)</w:t>
            </w:r>
          </w:p>
        </w:tc>
        <w:tc>
          <w:tcPr>
            <w:tcW w:w="1250" w:type="pct"/>
            <w:shd w:val="clear" w:color="auto" w:fill="auto"/>
          </w:tcPr>
          <w:p w14:paraId="1AC5D7C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(noviembre de 2016)</w:t>
            </w:r>
          </w:p>
        </w:tc>
        <w:tc>
          <w:tcPr>
            <w:tcW w:w="1325" w:type="pct"/>
            <w:shd w:val="clear" w:color="auto" w:fill="auto"/>
          </w:tcPr>
          <w:p w14:paraId="32F4A58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6E7EB52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(recibido el 9 de diciembre de 2020)</w:t>
            </w:r>
          </w:p>
        </w:tc>
      </w:tr>
      <w:tr w:rsidR="006326DC" w:rsidRPr="006326DC" w14:paraId="09C0AC57" w14:textId="77777777" w:rsidTr="00824A78">
        <w:trPr>
          <w:cantSplit/>
          <w:trHeight w:val="240"/>
        </w:trPr>
        <w:tc>
          <w:tcPr>
            <w:tcW w:w="1177" w:type="pct"/>
            <w:shd w:val="clear" w:color="auto" w:fill="auto"/>
          </w:tcPr>
          <w:p w14:paraId="3E4A892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Mongolia</w:t>
            </w:r>
            <w:r w:rsidRPr="00C713FE">
              <w:rPr>
                <w:i/>
                <w:vertAlign w:val="superscript"/>
                <w:lang w:val="es-ES_tradnl"/>
              </w:rPr>
              <w:t>a</w:t>
            </w:r>
            <w:proofErr w:type="spellEnd"/>
            <w:r w:rsidRPr="00C713FE">
              <w:rPr>
                <w:lang w:val="es-ES_tradnl"/>
              </w:rPr>
              <w:t xml:space="preserve"> (2002)</w:t>
            </w:r>
          </w:p>
        </w:tc>
        <w:tc>
          <w:tcPr>
            <w:tcW w:w="1250" w:type="pct"/>
            <w:shd w:val="clear" w:color="auto" w:fill="auto"/>
          </w:tcPr>
          <w:p w14:paraId="4C7C5E8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(julio de 2016)</w:t>
            </w:r>
          </w:p>
        </w:tc>
        <w:tc>
          <w:tcPr>
            <w:tcW w:w="1325" w:type="pct"/>
            <w:shd w:val="clear" w:color="auto" w:fill="auto"/>
          </w:tcPr>
          <w:p w14:paraId="5A4263B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3FF7353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(recibido el 9 de julio de 2021)</w:t>
            </w:r>
          </w:p>
        </w:tc>
      </w:tr>
      <w:tr w:rsidR="006326DC" w:rsidRPr="006326DC" w14:paraId="0BC9849D" w14:textId="77777777" w:rsidTr="00824A78">
        <w:trPr>
          <w:cantSplit/>
          <w:trHeight w:val="240"/>
        </w:trPr>
        <w:tc>
          <w:tcPr>
            <w:tcW w:w="1177" w:type="pct"/>
            <w:shd w:val="clear" w:color="auto" w:fill="auto"/>
          </w:tcPr>
          <w:p w14:paraId="3FA02BA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Montenegro</w:t>
            </w:r>
            <w:r w:rsidRPr="00C713FE">
              <w:rPr>
                <w:i/>
                <w:vertAlign w:val="superscript"/>
                <w:lang w:val="es-ES_tradnl"/>
              </w:rPr>
              <w:t>a</w:t>
            </w:r>
            <w:proofErr w:type="spellEnd"/>
            <w:r w:rsidRPr="00C713FE">
              <w:rPr>
                <w:lang w:val="es-ES_tradnl"/>
              </w:rPr>
              <w:t xml:space="preserve"> (2006)</w:t>
            </w:r>
          </w:p>
        </w:tc>
        <w:tc>
          <w:tcPr>
            <w:tcW w:w="1250" w:type="pct"/>
            <w:shd w:val="clear" w:color="auto" w:fill="auto"/>
          </w:tcPr>
          <w:p w14:paraId="7EB8237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(mayo de 2014)</w:t>
            </w:r>
          </w:p>
        </w:tc>
        <w:tc>
          <w:tcPr>
            <w:tcW w:w="1325" w:type="pct"/>
            <w:shd w:val="clear" w:color="auto" w:fill="auto"/>
          </w:tcPr>
          <w:p w14:paraId="7934D4E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7AD9ACD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(recibido el 7 de agosto de 2018)</w:t>
            </w:r>
          </w:p>
        </w:tc>
      </w:tr>
      <w:tr w:rsidR="006326DC" w:rsidRPr="006326DC" w14:paraId="04664D6B" w14:textId="77777777" w:rsidTr="00824A78">
        <w:trPr>
          <w:cantSplit/>
          <w:trHeight w:val="240"/>
        </w:trPr>
        <w:tc>
          <w:tcPr>
            <w:tcW w:w="1177" w:type="pct"/>
            <w:shd w:val="clear" w:color="auto" w:fill="auto"/>
          </w:tcPr>
          <w:p w14:paraId="4CF124E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Mozambique (1999)</w:t>
            </w:r>
          </w:p>
        </w:tc>
        <w:tc>
          <w:tcPr>
            <w:tcW w:w="1250" w:type="pct"/>
            <w:shd w:val="clear" w:color="auto" w:fill="auto"/>
          </w:tcPr>
          <w:p w14:paraId="5A2239D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(noviembre de 2013)</w:t>
            </w:r>
          </w:p>
        </w:tc>
        <w:tc>
          <w:tcPr>
            <w:tcW w:w="1325" w:type="pct"/>
            <w:shd w:val="clear" w:color="auto" w:fill="auto"/>
          </w:tcPr>
          <w:p w14:paraId="6E10D6B9" w14:textId="41AD2101"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(22 de noviembre de</w:t>
            </w:r>
            <w:r w:rsidR="0067526E">
              <w:rPr>
                <w:lang w:val="es-ES_tradnl"/>
              </w:rPr>
              <w:t> </w:t>
            </w:r>
            <w:r w:rsidRPr="00C713FE">
              <w:rPr>
                <w:lang w:val="es-ES_tradnl"/>
              </w:rPr>
              <w:t>2017)</w:t>
            </w:r>
          </w:p>
        </w:tc>
        <w:tc>
          <w:tcPr>
            <w:tcW w:w="1248" w:type="pct"/>
            <w:shd w:val="clear" w:color="auto" w:fill="auto"/>
          </w:tcPr>
          <w:p w14:paraId="170A623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127A95CB" w14:textId="77777777" w:rsidTr="00824A78">
        <w:trPr>
          <w:cantSplit/>
          <w:trHeight w:val="240"/>
        </w:trPr>
        <w:tc>
          <w:tcPr>
            <w:tcW w:w="1177" w:type="pct"/>
            <w:shd w:val="clear" w:color="auto" w:fill="auto"/>
          </w:tcPr>
          <w:p w14:paraId="63B4C44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Namibia (1994)</w:t>
            </w:r>
          </w:p>
        </w:tc>
        <w:tc>
          <w:tcPr>
            <w:tcW w:w="1250" w:type="pct"/>
            <w:shd w:val="clear" w:color="auto" w:fill="auto"/>
          </w:tcPr>
          <w:p w14:paraId="28D9EF4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(noviembre de 2016)</w:t>
            </w:r>
          </w:p>
        </w:tc>
        <w:tc>
          <w:tcPr>
            <w:tcW w:w="1325" w:type="pct"/>
            <w:shd w:val="clear" w:color="auto" w:fill="auto"/>
          </w:tcPr>
          <w:p w14:paraId="4BBCF4F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sidDel="00E313DE">
              <w:rPr>
                <w:lang w:val="es-ES_tradnl"/>
              </w:rPr>
              <w:t xml:space="preserve"> </w:t>
            </w:r>
          </w:p>
        </w:tc>
        <w:tc>
          <w:tcPr>
            <w:tcW w:w="1248" w:type="pct"/>
            <w:shd w:val="clear" w:color="auto" w:fill="auto"/>
          </w:tcPr>
          <w:p w14:paraId="2B0FA6B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(recibido el 19 de mayo de 2021)</w:t>
            </w:r>
          </w:p>
        </w:tc>
      </w:tr>
      <w:tr w:rsidR="006326DC" w:rsidRPr="006326DC" w14:paraId="2776ABBE" w14:textId="77777777" w:rsidTr="00824A78">
        <w:trPr>
          <w:cantSplit/>
          <w:trHeight w:val="240"/>
        </w:trPr>
        <w:tc>
          <w:tcPr>
            <w:tcW w:w="1177" w:type="pct"/>
            <w:shd w:val="clear" w:color="auto" w:fill="auto"/>
          </w:tcPr>
          <w:p w14:paraId="03D136C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Nepal (1991)</w:t>
            </w:r>
          </w:p>
        </w:tc>
        <w:tc>
          <w:tcPr>
            <w:tcW w:w="1250" w:type="pct"/>
            <w:shd w:val="clear" w:color="auto" w:fill="auto"/>
          </w:tcPr>
          <w:p w14:paraId="0C2F6CA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(noviembre de 2005)</w:t>
            </w:r>
          </w:p>
        </w:tc>
        <w:tc>
          <w:tcPr>
            <w:tcW w:w="1325" w:type="pct"/>
            <w:shd w:val="clear" w:color="auto" w:fill="auto"/>
          </w:tcPr>
          <w:p w14:paraId="1268F06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a quinto (12 de junio de 2008)</w:t>
            </w:r>
          </w:p>
        </w:tc>
        <w:tc>
          <w:tcPr>
            <w:tcW w:w="1248" w:type="pct"/>
            <w:shd w:val="clear" w:color="auto" w:fill="auto"/>
          </w:tcPr>
          <w:p w14:paraId="5EDB8B2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4170E49B" w14:textId="77777777" w:rsidTr="00824A78">
        <w:trPr>
          <w:cantSplit/>
          <w:trHeight w:val="240"/>
        </w:trPr>
        <w:tc>
          <w:tcPr>
            <w:tcW w:w="1177" w:type="pct"/>
            <w:shd w:val="clear" w:color="auto" w:fill="auto"/>
          </w:tcPr>
          <w:p w14:paraId="0EA7579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Nicaragua (2005)</w:t>
            </w:r>
          </w:p>
        </w:tc>
        <w:tc>
          <w:tcPr>
            <w:tcW w:w="1250" w:type="pct"/>
            <w:shd w:val="clear" w:color="auto" w:fill="auto"/>
          </w:tcPr>
          <w:p w14:paraId="44D70A5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(mayo de 2009)</w:t>
            </w:r>
          </w:p>
        </w:tc>
        <w:tc>
          <w:tcPr>
            <w:tcW w:w="1325" w:type="pct"/>
            <w:shd w:val="clear" w:color="auto" w:fill="auto"/>
          </w:tcPr>
          <w:p w14:paraId="08B4ECC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1FEC25B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(recibido el 14 de mayo de 2019)</w:t>
            </w:r>
          </w:p>
        </w:tc>
      </w:tr>
      <w:tr w:rsidR="006326DC" w:rsidRPr="006326DC" w14:paraId="165DCAB8" w14:textId="77777777" w:rsidTr="00824A78">
        <w:trPr>
          <w:cantSplit/>
          <w:trHeight w:val="240"/>
        </w:trPr>
        <w:tc>
          <w:tcPr>
            <w:tcW w:w="1177" w:type="pct"/>
            <w:shd w:val="clear" w:color="auto" w:fill="auto"/>
          </w:tcPr>
          <w:p w14:paraId="22FEEE7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Níger (1998)</w:t>
            </w:r>
          </w:p>
        </w:tc>
        <w:tc>
          <w:tcPr>
            <w:tcW w:w="1250" w:type="pct"/>
            <w:shd w:val="clear" w:color="auto" w:fill="auto"/>
          </w:tcPr>
          <w:p w14:paraId="290E409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(noviembre de 2019)</w:t>
            </w:r>
          </w:p>
        </w:tc>
        <w:tc>
          <w:tcPr>
            <w:tcW w:w="1325" w:type="pct"/>
            <w:shd w:val="clear" w:color="auto" w:fill="auto"/>
          </w:tcPr>
          <w:p w14:paraId="22D19F8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5EE1C56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(presentación prevista el 6 de diciembre de 2023)</w:t>
            </w:r>
          </w:p>
        </w:tc>
      </w:tr>
      <w:tr w:rsidR="006326DC" w:rsidRPr="006326DC" w14:paraId="6EAD572A" w14:textId="77777777" w:rsidTr="00824A78">
        <w:trPr>
          <w:cantSplit/>
          <w:trHeight w:val="240"/>
        </w:trPr>
        <w:tc>
          <w:tcPr>
            <w:tcW w:w="1177" w:type="pct"/>
            <w:shd w:val="clear" w:color="auto" w:fill="auto"/>
          </w:tcPr>
          <w:p w14:paraId="2736BC5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Noruega</w:t>
            </w:r>
            <w:r w:rsidRPr="00C713FE">
              <w:rPr>
                <w:i/>
                <w:vertAlign w:val="superscript"/>
                <w:lang w:val="es-ES_tradnl"/>
              </w:rPr>
              <w:t>a</w:t>
            </w:r>
            <w:proofErr w:type="spellEnd"/>
            <w:r w:rsidRPr="00C713FE">
              <w:rPr>
                <w:lang w:val="es-ES_tradnl"/>
              </w:rPr>
              <w:t xml:space="preserve"> (1986)</w:t>
            </w:r>
          </w:p>
        </w:tc>
        <w:tc>
          <w:tcPr>
            <w:tcW w:w="1250" w:type="pct"/>
            <w:shd w:val="clear" w:color="auto" w:fill="auto"/>
          </w:tcPr>
          <w:p w14:paraId="79E3A0E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Octavo (mayo de 2018)</w:t>
            </w:r>
          </w:p>
        </w:tc>
        <w:tc>
          <w:tcPr>
            <w:tcW w:w="1325" w:type="pct"/>
            <w:shd w:val="clear" w:color="auto" w:fill="auto"/>
          </w:tcPr>
          <w:p w14:paraId="2CA1B01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51EC3B5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Noveno (presentación prevista el 18 de mayo de 2022)</w:t>
            </w:r>
          </w:p>
        </w:tc>
      </w:tr>
      <w:tr w:rsidR="006326DC" w:rsidRPr="006326DC" w14:paraId="6C4FC7DA" w14:textId="77777777" w:rsidTr="00824A78">
        <w:trPr>
          <w:cantSplit/>
          <w:trHeight w:val="240"/>
        </w:trPr>
        <w:tc>
          <w:tcPr>
            <w:tcW w:w="1177" w:type="pct"/>
            <w:shd w:val="clear" w:color="auto" w:fill="auto"/>
          </w:tcPr>
          <w:p w14:paraId="0AF5C8F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Nueva </w:t>
            </w:r>
            <w:proofErr w:type="spellStart"/>
            <w:r w:rsidRPr="00C713FE">
              <w:rPr>
                <w:lang w:val="es-ES_tradnl"/>
              </w:rPr>
              <w:t>Zelandia</w:t>
            </w:r>
            <w:r w:rsidRPr="00C713FE">
              <w:rPr>
                <w:i/>
                <w:vertAlign w:val="superscript"/>
                <w:lang w:val="es-ES_tradnl"/>
              </w:rPr>
              <w:t>a</w:t>
            </w:r>
            <w:proofErr w:type="spellEnd"/>
            <w:r w:rsidRPr="00C713FE">
              <w:rPr>
                <w:lang w:val="es-ES_tradnl"/>
              </w:rPr>
              <w:t xml:space="preserve"> (1989)</w:t>
            </w:r>
          </w:p>
        </w:tc>
        <w:tc>
          <w:tcPr>
            <w:tcW w:w="1250" w:type="pct"/>
            <w:shd w:val="clear" w:color="auto" w:fill="auto"/>
          </w:tcPr>
          <w:p w14:paraId="122A819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(mayo de 2015)</w:t>
            </w:r>
          </w:p>
        </w:tc>
        <w:tc>
          <w:tcPr>
            <w:tcW w:w="1325" w:type="pct"/>
            <w:shd w:val="clear" w:color="auto" w:fill="auto"/>
          </w:tcPr>
          <w:p w14:paraId="03B9847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sidDel="000B22BC">
              <w:rPr>
                <w:lang w:val="es-ES_tradnl"/>
              </w:rPr>
              <w:t xml:space="preserve"> </w:t>
            </w:r>
          </w:p>
        </w:tc>
        <w:tc>
          <w:tcPr>
            <w:tcW w:w="1248" w:type="pct"/>
            <w:shd w:val="clear" w:color="auto" w:fill="auto"/>
          </w:tcPr>
          <w:p w14:paraId="7F1BE5E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(recibido el 25 de septiembre de 2019)</w:t>
            </w:r>
          </w:p>
        </w:tc>
      </w:tr>
      <w:tr w:rsidR="006326DC" w:rsidRPr="006326DC" w14:paraId="073A1DB9" w14:textId="77777777" w:rsidTr="00824A78">
        <w:trPr>
          <w:cantSplit/>
          <w:trHeight w:val="240"/>
        </w:trPr>
        <w:tc>
          <w:tcPr>
            <w:tcW w:w="1177" w:type="pct"/>
            <w:shd w:val="clear" w:color="auto" w:fill="auto"/>
          </w:tcPr>
          <w:p w14:paraId="4BB2D6A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Países </w:t>
            </w:r>
            <w:proofErr w:type="spellStart"/>
            <w:r w:rsidRPr="00C713FE">
              <w:rPr>
                <w:lang w:val="es-ES_tradnl"/>
              </w:rPr>
              <w:t>Bajos</w:t>
            </w:r>
            <w:r w:rsidRPr="00C713FE">
              <w:rPr>
                <w:i/>
                <w:vertAlign w:val="superscript"/>
                <w:lang w:val="es-ES_tradnl"/>
              </w:rPr>
              <w:t>a</w:t>
            </w:r>
            <w:proofErr w:type="spellEnd"/>
            <w:r w:rsidRPr="00C713FE">
              <w:rPr>
                <w:lang w:val="es-ES_tradnl"/>
              </w:rPr>
              <w:t xml:space="preserve"> (1988)</w:t>
            </w:r>
          </w:p>
        </w:tc>
        <w:tc>
          <w:tcPr>
            <w:tcW w:w="1250" w:type="pct"/>
            <w:shd w:val="clear" w:color="auto" w:fill="auto"/>
          </w:tcPr>
          <w:p w14:paraId="26E0AFA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(noviembre de 2018)</w:t>
            </w:r>
          </w:p>
        </w:tc>
        <w:tc>
          <w:tcPr>
            <w:tcW w:w="1325" w:type="pct"/>
            <w:shd w:val="clear" w:color="auto" w:fill="auto"/>
          </w:tcPr>
          <w:p w14:paraId="14BECF3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771F4F8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Octavo (presentación prevista el 7 de diciembre de 2022)</w:t>
            </w:r>
          </w:p>
        </w:tc>
      </w:tr>
      <w:tr w:rsidR="006326DC" w:rsidRPr="006326DC" w14:paraId="340170B5" w14:textId="77777777" w:rsidTr="00824A78">
        <w:trPr>
          <w:cantSplit/>
          <w:trHeight w:val="240"/>
        </w:trPr>
        <w:tc>
          <w:tcPr>
            <w:tcW w:w="1177" w:type="pct"/>
            <w:shd w:val="clear" w:color="auto" w:fill="auto"/>
          </w:tcPr>
          <w:p w14:paraId="5B93007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Pakistán (2010)</w:t>
            </w:r>
          </w:p>
        </w:tc>
        <w:tc>
          <w:tcPr>
            <w:tcW w:w="1250" w:type="pct"/>
            <w:shd w:val="clear" w:color="auto" w:fill="auto"/>
          </w:tcPr>
          <w:p w14:paraId="3185F9A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(abril de 2017)</w:t>
            </w:r>
          </w:p>
        </w:tc>
        <w:tc>
          <w:tcPr>
            <w:tcW w:w="1325" w:type="pct"/>
            <w:shd w:val="clear" w:color="auto" w:fill="auto"/>
          </w:tcPr>
          <w:p w14:paraId="7BC63687" w14:textId="5FB49311"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(12 de mayo de</w:t>
            </w:r>
            <w:r w:rsidR="0067526E">
              <w:rPr>
                <w:lang w:val="es-ES_tradnl"/>
              </w:rPr>
              <w:t> </w:t>
            </w:r>
            <w:r w:rsidRPr="00C713FE">
              <w:rPr>
                <w:lang w:val="es-ES_tradnl"/>
              </w:rPr>
              <w:t>2021)</w:t>
            </w:r>
          </w:p>
        </w:tc>
        <w:tc>
          <w:tcPr>
            <w:tcW w:w="1248" w:type="pct"/>
            <w:shd w:val="clear" w:color="auto" w:fill="auto"/>
          </w:tcPr>
          <w:p w14:paraId="7E26DD3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21C90EF5" w14:textId="77777777" w:rsidTr="00824A78">
        <w:trPr>
          <w:cantSplit/>
          <w:trHeight w:val="240"/>
        </w:trPr>
        <w:tc>
          <w:tcPr>
            <w:tcW w:w="1177" w:type="pct"/>
            <w:shd w:val="clear" w:color="auto" w:fill="auto"/>
          </w:tcPr>
          <w:p w14:paraId="364D8E9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Panamá</w:t>
            </w:r>
            <w:r w:rsidRPr="00C713FE">
              <w:rPr>
                <w:i/>
                <w:vertAlign w:val="superscript"/>
                <w:lang w:val="es-ES_tradnl"/>
              </w:rPr>
              <w:t>a</w:t>
            </w:r>
            <w:proofErr w:type="spellEnd"/>
            <w:r w:rsidRPr="00C713FE">
              <w:rPr>
                <w:lang w:val="es-ES_tradnl"/>
              </w:rPr>
              <w:t xml:space="preserve"> (1987)</w:t>
            </w:r>
          </w:p>
        </w:tc>
        <w:tc>
          <w:tcPr>
            <w:tcW w:w="1250" w:type="pct"/>
            <w:shd w:val="clear" w:color="auto" w:fill="auto"/>
          </w:tcPr>
          <w:p w14:paraId="58652C7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(agosto de 2017)</w:t>
            </w:r>
          </w:p>
        </w:tc>
        <w:tc>
          <w:tcPr>
            <w:tcW w:w="1325" w:type="pct"/>
            <w:shd w:val="clear" w:color="auto" w:fill="auto"/>
          </w:tcPr>
          <w:p w14:paraId="3C670494" w14:textId="77777777" w:rsidR="00C713FE" w:rsidRPr="00C713FE" w:rsidDel="00E049A5"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(11 de agosto de 2021)</w:t>
            </w:r>
          </w:p>
        </w:tc>
        <w:tc>
          <w:tcPr>
            <w:tcW w:w="1248" w:type="pct"/>
            <w:shd w:val="clear" w:color="auto" w:fill="auto"/>
          </w:tcPr>
          <w:p w14:paraId="5727829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352CD8BF" w14:textId="77777777" w:rsidTr="00824A78">
        <w:trPr>
          <w:cantSplit/>
          <w:trHeight w:val="240"/>
        </w:trPr>
        <w:tc>
          <w:tcPr>
            <w:tcW w:w="1177" w:type="pct"/>
            <w:shd w:val="clear" w:color="auto" w:fill="auto"/>
          </w:tcPr>
          <w:p w14:paraId="394F806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lastRenderedPageBreak/>
              <w:t>Paraguay</w:t>
            </w:r>
            <w:r w:rsidRPr="00C713FE">
              <w:rPr>
                <w:i/>
                <w:vertAlign w:val="superscript"/>
                <w:lang w:val="es-ES_tradnl"/>
              </w:rPr>
              <w:t>a</w:t>
            </w:r>
            <w:r w:rsidRPr="00C713FE">
              <w:rPr>
                <w:lang w:val="es-ES_tradnl"/>
              </w:rPr>
              <w:t xml:space="preserve"> (1990)</w:t>
            </w:r>
          </w:p>
        </w:tc>
        <w:tc>
          <w:tcPr>
            <w:tcW w:w="1250" w:type="pct"/>
            <w:shd w:val="clear" w:color="auto" w:fill="auto"/>
          </w:tcPr>
          <w:p w14:paraId="39FDE07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(julio de 2017)</w:t>
            </w:r>
          </w:p>
        </w:tc>
        <w:tc>
          <w:tcPr>
            <w:tcW w:w="1325" w:type="pct"/>
            <w:shd w:val="clear" w:color="auto" w:fill="auto"/>
          </w:tcPr>
          <w:p w14:paraId="5B99D28E" w14:textId="5EB29A9C"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Octavo (11 de agosto de</w:t>
            </w:r>
            <w:r w:rsidR="0067526E">
              <w:rPr>
                <w:lang w:val="es-ES_tradnl"/>
              </w:rPr>
              <w:t> </w:t>
            </w:r>
            <w:r w:rsidRPr="00C713FE">
              <w:rPr>
                <w:lang w:val="es-ES_tradnl"/>
              </w:rPr>
              <w:t>2021)</w:t>
            </w:r>
          </w:p>
        </w:tc>
        <w:tc>
          <w:tcPr>
            <w:tcW w:w="1248" w:type="pct"/>
            <w:shd w:val="clear" w:color="auto" w:fill="auto"/>
          </w:tcPr>
          <w:p w14:paraId="372F85C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7EE64C41" w14:textId="77777777" w:rsidTr="00824A78">
        <w:trPr>
          <w:cantSplit/>
          <w:trHeight w:val="240"/>
        </w:trPr>
        <w:tc>
          <w:tcPr>
            <w:tcW w:w="1177" w:type="pct"/>
            <w:shd w:val="clear" w:color="auto" w:fill="auto"/>
          </w:tcPr>
          <w:p w14:paraId="1483F7F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Perú</w:t>
            </w:r>
            <w:r w:rsidRPr="00C713FE">
              <w:rPr>
                <w:i/>
                <w:vertAlign w:val="superscript"/>
                <w:lang w:val="es-ES_tradnl"/>
              </w:rPr>
              <w:t>a</w:t>
            </w:r>
            <w:proofErr w:type="spellEnd"/>
            <w:r w:rsidRPr="00C713FE">
              <w:rPr>
                <w:lang w:val="es-ES_tradnl"/>
              </w:rPr>
              <w:t xml:space="preserve"> (1988)</w:t>
            </w:r>
          </w:p>
        </w:tc>
        <w:tc>
          <w:tcPr>
            <w:tcW w:w="1250" w:type="pct"/>
            <w:shd w:val="clear" w:color="auto" w:fill="auto"/>
          </w:tcPr>
          <w:p w14:paraId="25CCC41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(noviembre de 2018)</w:t>
            </w:r>
          </w:p>
        </w:tc>
        <w:tc>
          <w:tcPr>
            <w:tcW w:w="1325" w:type="pct"/>
            <w:shd w:val="clear" w:color="auto" w:fill="auto"/>
          </w:tcPr>
          <w:p w14:paraId="3B8BFF9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04D873F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Octavo (presentación prevista el 7 de diciembre de 2022)</w:t>
            </w:r>
          </w:p>
        </w:tc>
      </w:tr>
      <w:tr w:rsidR="006326DC" w:rsidRPr="006326DC" w14:paraId="580970C8" w14:textId="77777777" w:rsidTr="00824A78">
        <w:trPr>
          <w:cantSplit/>
          <w:trHeight w:val="240"/>
        </w:trPr>
        <w:tc>
          <w:tcPr>
            <w:tcW w:w="1177" w:type="pct"/>
            <w:shd w:val="clear" w:color="auto" w:fill="auto"/>
          </w:tcPr>
          <w:p w14:paraId="6408654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Polonia</w:t>
            </w:r>
            <w:r w:rsidRPr="00C713FE">
              <w:rPr>
                <w:i/>
                <w:vertAlign w:val="superscript"/>
                <w:lang w:val="es-ES_tradnl"/>
              </w:rPr>
              <w:t>a</w:t>
            </w:r>
            <w:proofErr w:type="spellEnd"/>
            <w:r w:rsidRPr="00C713FE">
              <w:rPr>
                <w:lang w:val="es-ES_tradnl"/>
              </w:rPr>
              <w:t xml:space="preserve"> (1989)</w:t>
            </w:r>
          </w:p>
        </w:tc>
        <w:tc>
          <w:tcPr>
            <w:tcW w:w="1250" w:type="pct"/>
            <w:shd w:val="clear" w:color="auto" w:fill="auto"/>
          </w:tcPr>
          <w:p w14:paraId="312244D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(julio de 2019)</w:t>
            </w:r>
          </w:p>
        </w:tc>
        <w:tc>
          <w:tcPr>
            <w:tcW w:w="1325" w:type="pct"/>
            <w:shd w:val="clear" w:color="auto" w:fill="auto"/>
          </w:tcPr>
          <w:p w14:paraId="0AB6A83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1C6133B5" w14:textId="76BAEDC3"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Octavo (presentación prevista el 9 de agosto de</w:t>
            </w:r>
            <w:r w:rsidR="0067526E">
              <w:rPr>
                <w:lang w:val="es-ES_tradnl"/>
              </w:rPr>
              <w:t> </w:t>
            </w:r>
            <w:r w:rsidRPr="00C713FE">
              <w:rPr>
                <w:lang w:val="es-ES_tradnl"/>
              </w:rPr>
              <w:t>2023)</w:t>
            </w:r>
          </w:p>
        </w:tc>
      </w:tr>
      <w:tr w:rsidR="006326DC" w:rsidRPr="006326DC" w14:paraId="082E301F" w14:textId="77777777" w:rsidTr="00824A78">
        <w:trPr>
          <w:cantSplit/>
          <w:trHeight w:val="240"/>
        </w:trPr>
        <w:tc>
          <w:tcPr>
            <w:tcW w:w="1177" w:type="pct"/>
            <w:shd w:val="clear" w:color="auto" w:fill="auto"/>
          </w:tcPr>
          <w:p w14:paraId="7D38942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Portugal</w:t>
            </w:r>
            <w:r w:rsidRPr="00C713FE">
              <w:rPr>
                <w:i/>
                <w:vertAlign w:val="superscript"/>
                <w:lang w:val="es-ES_tradnl"/>
              </w:rPr>
              <w:t>a</w:t>
            </w:r>
            <w:proofErr w:type="spellEnd"/>
            <w:r w:rsidRPr="00C713FE">
              <w:rPr>
                <w:lang w:val="es-ES_tradnl"/>
              </w:rPr>
              <w:t xml:space="preserve"> (1989)</w:t>
            </w:r>
          </w:p>
        </w:tc>
        <w:tc>
          <w:tcPr>
            <w:tcW w:w="1250" w:type="pct"/>
            <w:shd w:val="clear" w:color="auto" w:fill="auto"/>
          </w:tcPr>
          <w:p w14:paraId="7E99754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(noviembre de 2019)</w:t>
            </w:r>
          </w:p>
        </w:tc>
        <w:tc>
          <w:tcPr>
            <w:tcW w:w="1325" w:type="pct"/>
            <w:shd w:val="clear" w:color="auto" w:fill="auto"/>
          </w:tcPr>
          <w:p w14:paraId="603563E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7B47AFB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Octavo (presentación prevista el 6 de diciembre de 2023)</w:t>
            </w:r>
          </w:p>
        </w:tc>
      </w:tr>
      <w:tr w:rsidR="006326DC" w:rsidRPr="006326DC" w14:paraId="2B899168" w14:textId="77777777" w:rsidTr="00824A78">
        <w:trPr>
          <w:cantSplit/>
          <w:trHeight w:val="240"/>
        </w:trPr>
        <w:tc>
          <w:tcPr>
            <w:tcW w:w="1177" w:type="pct"/>
            <w:shd w:val="clear" w:color="auto" w:fill="auto"/>
          </w:tcPr>
          <w:p w14:paraId="6EF8C0F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Qatar</w:t>
            </w:r>
            <w:r w:rsidRPr="00C713FE">
              <w:rPr>
                <w:i/>
                <w:vertAlign w:val="superscript"/>
                <w:lang w:val="es-ES_tradnl"/>
              </w:rPr>
              <w:t>a</w:t>
            </w:r>
            <w:proofErr w:type="spellEnd"/>
            <w:r w:rsidRPr="00C713FE">
              <w:rPr>
                <w:lang w:val="es-ES_tradnl"/>
              </w:rPr>
              <w:t xml:space="preserve"> (2000)</w:t>
            </w:r>
          </w:p>
        </w:tc>
        <w:tc>
          <w:tcPr>
            <w:tcW w:w="1250" w:type="pct"/>
            <w:shd w:val="clear" w:color="auto" w:fill="auto"/>
          </w:tcPr>
          <w:p w14:paraId="580ED9C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(mayo de 2018)</w:t>
            </w:r>
          </w:p>
        </w:tc>
        <w:tc>
          <w:tcPr>
            <w:tcW w:w="1325" w:type="pct"/>
            <w:shd w:val="clear" w:color="auto" w:fill="auto"/>
          </w:tcPr>
          <w:p w14:paraId="4CC5ADC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56A8F9F2" w14:textId="4B8C96AD"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(presentación prevista el 18 de mayo de</w:t>
            </w:r>
            <w:r w:rsidR="0067526E">
              <w:rPr>
                <w:lang w:val="es-ES_tradnl"/>
              </w:rPr>
              <w:t> </w:t>
            </w:r>
            <w:r w:rsidRPr="00C713FE">
              <w:rPr>
                <w:lang w:val="es-ES_tradnl"/>
              </w:rPr>
              <w:t>2022)</w:t>
            </w:r>
          </w:p>
        </w:tc>
      </w:tr>
      <w:tr w:rsidR="006326DC" w:rsidRPr="006326DC" w14:paraId="5C7BD970" w14:textId="77777777" w:rsidTr="00824A78">
        <w:trPr>
          <w:cantSplit/>
          <w:trHeight w:val="240"/>
        </w:trPr>
        <w:tc>
          <w:tcPr>
            <w:tcW w:w="1177" w:type="pct"/>
            <w:shd w:val="clear" w:color="auto" w:fill="auto"/>
          </w:tcPr>
          <w:p w14:paraId="579C0A1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Reino Unido de Gran Bretaña e Irlanda del Norte</w:t>
            </w:r>
            <w:r w:rsidRPr="00C713FE">
              <w:rPr>
                <w:i/>
                <w:vertAlign w:val="superscript"/>
                <w:lang w:val="es-ES_tradnl"/>
              </w:rPr>
              <w:t>a</w:t>
            </w:r>
            <w:r w:rsidRPr="00C713FE">
              <w:rPr>
                <w:lang w:val="es-ES_tradnl"/>
              </w:rPr>
              <w:t xml:space="preserve"> (1988)</w:t>
            </w:r>
          </w:p>
        </w:tc>
        <w:tc>
          <w:tcPr>
            <w:tcW w:w="1250" w:type="pct"/>
            <w:shd w:val="clear" w:color="auto" w:fill="auto"/>
          </w:tcPr>
          <w:p w14:paraId="183CD16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(mayo de 2019)</w:t>
            </w:r>
          </w:p>
        </w:tc>
        <w:tc>
          <w:tcPr>
            <w:tcW w:w="1325" w:type="pct"/>
            <w:shd w:val="clear" w:color="auto" w:fill="auto"/>
          </w:tcPr>
          <w:p w14:paraId="70393DB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5F01A09F" w14:textId="3EF1EEEC"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(presentación prevista el 17 de mayo de</w:t>
            </w:r>
            <w:r w:rsidR="0067526E">
              <w:rPr>
                <w:lang w:val="es-ES_tradnl"/>
              </w:rPr>
              <w:t> </w:t>
            </w:r>
            <w:r w:rsidRPr="00C713FE">
              <w:rPr>
                <w:lang w:val="es-ES_tradnl"/>
              </w:rPr>
              <w:t>2023)</w:t>
            </w:r>
          </w:p>
        </w:tc>
      </w:tr>
      <w:tr w:rsidR="006326DC" w:rsidRPr="006326DC" w14:paraId="6EBFAFCA" w14:textId="77777777" w:rsidTr="00824A78">
        <w:trPr>
          <w:cantSplit/>
          <w:trHeight w:val="240"/>
        </w:trPr>
        <w:tc>
          <w:tcPr>
            <w:tcW w:w="1177" w:type="pct"/>
            <w:shd w:val="clear" w:color="auto" w:fill="auto"/>
          </w:tcPr>
          <w:p w14:paraId="16518A3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República Árabe Siria (2004)</w:t>
            </w:r>
          </w:p>
        </w:tc>
        <w:tc>
          <w:tcPr>
            <w:tcW w:w="1250" w:type="pct"/>
            <w:shd w:val="clear" w:color="auto" w:fill="auto"/>
          </w:tcPr>
          <w:p w14:paraId="512F078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(mayo de 2010)</w:t>
            </w:r>
          </w:p>
        </w:tc>
        <w:tc>
          <w:tcPr>
            <w:tcW w:w="1325" w:type="pct"/>
            <w:shd w:val="clear" w:color="auto" w:fill="auto"/>
          </w:tcPr>
          <w:p w14:paraId="14400FA6" w14:textId="3CE8442E"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(14 de mayo de</w:t>
            </w:r>
            <w:r w:rsidR="0067526E">
              <w:rPr>
                <w:lang w:val="es-ES_tradnl"/>
              </w:rPr>
              <w:t> </w:t>
            </w:r>
            <w:r w:rsidRPr="00C713FE">
              <w:rPr>
                <w:lang w:val="es-ES_tradnl"/>
              </w:rPr>
              <w:t>2014)</w:t>
            </w:r>
          </w:p>
        </w:tc>
        <w:tc>
          <w:tcPr>
            <w:tcW w:w="1248" w:type="pct"/>
            <w:shd w:val="clear" w:color="auto" w:fill="auto"/>
          </w:tcPr>
          <w:p w14:paraId="78A50BB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2E06CBEB" w14:textId="77777777" w:rsidTr="00824A78">
        <w:trPr>
          <w:cantSplit/>
          <w:trHeight w:val="240"/>
        </w:trPr>
        <w:tc>
          <w:tcPr>
            <w:tcW w:w="1177" w:type="pct"/>
            <w:shd w:val="clear" w:color="auto" w:fill="auto"/>
          </w:tcPr>
          <w:p w14:paraId="4AC7D4B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República de </w:t>
            </w:r>
            <w:proofErr w:type="spellStart"/>
            <w:r w:rsidRPr="00C713FE">
              <w:rPr>
                <w:lang w:val="es-ES_tradnl"/>
              </w:rPr>
              <w:t>Corea</w:t>
            </w:r>
            <w:r w:rsidRPr="00C713FE">
              <w:rPr>
                <w:i/>
                <w:vertAlign w:val="superscript"/>
                <w:lang w:val="es-ES_tradnl"/>
              </w:rPr>
              <w:t>a</w:t>
            </w:r>
            <w:proofErr w:type="spellEnd"/>
            <w:r w:rsidRPr="00C713FE">
              <w:rPr>
                <w:lang w:val="es-ES_tradnl"/>
              </w:rPr>
              <w:t xml:space="preserve"> (1995)</w:t>
            </w:r>
          </w:p>
        </w:tc>
        <w:tc>
          <w:tcPr>
            <w:tcW w:w="1250" w:type="pct"/>
            <w:shd w:val="clear" w:color="auto" w:fill="auto"/>
          </w:tcPr>
          <w:p w14:paraId="6F374AF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a quinto (mayo de 2017)</w:t>
            </w:r>
          </w:p>
        </w:tc>
        <w:tc>
          <w:tcPr>
            <w:tcW w:w="1325" w:type="pct"/>
            <w:shd w:val="clear" w:color="auto" w:fill="auto"/>
          </w:tcPr>
          <w:p w14:paraId="3743B63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3BB1C60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(recibido el 12 de julio de 2021)</w:t>
            </w:r>
          </w:p>
        </w:tc>
      </w:tr>
      <w:tr w:rsidR="006326DC" w:rsidRPr="006326DC" w14:paraId="451F034E" w14:textId="77777777" w:rsidTr="00824A78">
        <w:trPr>
          <w:cantSplit/>
          <w:trHeight w:val="240"/>
        </w:trPr>
        <w:tc>
          <w:tcPr>
            <w:tcW w:w="1177" w:type="pct"/>
            <w:shd w:val="clear" w:color="auto" w:fill="auto"/>
          </w:tcPr>
          <w:p w14:paraId="55C9B3E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República Democrática del Congo (1996)</w:t>
            </w:r>
          </w:p>
        </w:tc>
        <w:tc>
          <w:tcPr>
            <w:tcW w:w="1250" w:type="pct"/>
            <w:shd w:val="clear" w:color="auto" w:fill="auto"/>
          </w:tcPr>
          <w:p w14:paraId="3606EA2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(mayo de 2019)</w:t>
            </w:r>
          </w:p>
        </w:tc>
        <w:tc>
          <w:tcPr>
            <w:tcW w:w="1325" w:type="pct"/>
            <w:shd w:val="clear" w:color="auto" w:fill="auto"/>
          </w:tcPr>
          <w:p w14:paraId="42528A9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739C1002" w14:textId="683B9B15"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(presentación prevista el 17 de mayo de</w:t>
            </w:r>
            <w:r w:rsidR="0067526E">
              <w:rPr>
                <w:lang w:val="es-ES_tradnl"/>
              </w:rPr>
              <w:t> </w:t>
            </w:r>
            <w:r w:rsidRPr="00C713FE">
              <w:rPr>
                <w:lang w:val="es-ES_tradnl"/>
              </w:rPr>
              <w:t>2023)</w:t>
            </w:r>
          </w:p>
        </w:tc>
      </w:tr>
      <w:tr w:rsidR="006326DC" w:rsidRPr="006326DC" w14:paraId="1A32DA95" w14:textId="77777777" w:rsidTr="00824A78">
        <w:trPr>
          <w:cantSplit/>
          <w:trHeight w:val="240"/>
        </w:trPr>
        <w:tc>
          <w:tcPr>
            <w:tcW w:w="1177" w:type="pct"/>
            <w:shd w:val="clear" w:color="auto" w:fill="auto"/>
          </w:tcPr>
          <w:p w14:paraId="51CE947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República de </w:t>
            </w:r>
            <w:proofErr w:type="spellStart"/>
            <w:r w:rsidRPr="00C713FE">
              <w:rPr>
                <w:lang w:val="es-ES_tradnl"/>
              </w:rPr>
              <w:t>Moldova</w:t>
            </w:r>
            <w:r w:rsidRPr="00C713FE">
              <w:rPr>
                <w:i/>
                <w:vertAlign w:val="superscript"/>
                <w:lang w:val="es-ES_tradnl"/>
              </w:rPr>
              <w:t>a</w:t>
            </w:r>
            <w:proofErr w:type="spellEnd"/>
            <w:r w:rsidRPr="00C713FE">
              <w:rPr>
                <w:lang w:val="es-ES_tradnl"/>
              </w:rPr>
              <w:t xml:space="preserve"> (1995)</w:t>
            </w:r>
          </w:p>
        </w:tc>
        <w:tc>
          <w:tcPr>
            <w:tcW w:w="1250" w:type="pct"/>
            <w:shd w:val="clear" w:color="auto" w:fill="auto"/>
          </w:tcPr>
          <w:p w14:paraId="7D21630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(noviembre de 2017)</w:t>
            </w:r>
          </w:p>
        </w:tc>
        <w:tc>
          <w:tcPr>
            <w:tcW w:w="1325" w:type="pct"/>
            <w:shd w:val="clear" w:color="auto" w:fill="auto"/>
          </w:tcPr>
          <w:p w14:paraId="04E000C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208B471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(presentación prevista el 6 de diciembre de 2021)</w:t>
            </w:r>
          </w:p>
        </w:tc>
      </w:tr>
      <w:tr w:rsidR="006326DC" w:rsidRPr="006326DC" w14:paraId="4E8696DA" w14:textId="77777777" w:rsidTr="00824A78">
        <w:trPr>
          <w:cantSplit/>
          <w:trHeight w:val="240"/>
        </w:trPr>
        <w:tc>
          <w:tcPr>
            <w:tcW w:w="1177" w:type="pct"/>
            <w:shd w:val="clear" w:color="auto" w:fill="auto"/>
          </w:tcPr>
          <w:p w14:paraId="2BF8337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Rumania</w:t>
            </w:r>
            <w:r w:rsidRPr="00C713FE">
              <w:rPr>
                <w:i/>
                <w:vertAlign w:val="superscript"/>
                <w:lang w:val="es-ES_tradnl"/>
              </w:rPr>
              <w:t>a</w:t>
            </w:r>
            <w:proofErr w:type="spellEnd"/>
            <w:r w:rsidRPr="00C713FE">
              <w:rPr>
                <w:lang w:val="es-ES_tradnl"/>
              </w:rPr>
              <w:t xml:space="preserve"> (1990)</w:t>
            </w:r>
          </w:p>
        </w:tc>
        <w:tc>
          <w:tcPr>
            <w:tcW w:w="1250" w:type="pct"/>
            <w:shd w:val="clear" w:color="auto" w:fill="auto"/>
          </w:tcPr>
          <w:p w14:paraId="6BDB0B9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 xml:space="preserve">Segundo (mayo de 2015) </w:t>
            </w:r>
          </w:p>
        </w:tc>
        <w:tc>
          <w:tcPr>
            <w:tcW w:w="1325" w:type="pct"/>
            <w:shd w:val="clear" w:color="auto" w:fill="auto"/>
          </w:tcPr>
          <w:p w14:paraId="4D584B8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4F56C31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(recibido el 30 de septiembre de 2019)</w:t>
            </w:r>
          </w:p>
        </w:tc>
      </w:tr>
      <w:tr w:rsidR="006326DC" w:rsidRPr="006326DC" w14:paraId="381CBE88" w14:textId="77777777" w:rsidTr="00824A78">
        <w:trPr>
          <w:cantSplit/>
          <w:trHeight w:val="240"/>
        </w:trPr>
        <w:tc>
          <w:tcPr>
            <w:tcW w:w="1177" w:type="pct"/>
            <w:shd w:val="clear" w:color="auto" w:fill="auto"/>
          </w:tcPr>
          <w:p w14:paraId="1C56191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Rwanda</w:t>
            </w:r>
            <w:proofErr w:type="spellEnd"/>
            <w:r w:rsidRPr="00C713FE">
              <w:rPr>
                <w:lang w:val="es-ES_tradnl"/>
              </w:rPr>
              <w:t xml:space="preserve"> (2008)</w:t>
            </w:r>
          </w:p>
        </w:tc>
        <w:tc>
          <w:tcPr>
            <w:tcW w:w="1250" w:type="pct"/>
            <w:shd w:val="clear" w:color="auto" w:fill="auto"/>
          </w:tcPr>
          <w:p w14:paraId="2E0C5BE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(noviembre de 2017)</w:t>
            </w:r>
          </w:p>
        </w:tc>
        <w:tc>
          <w:tcPr>
            <w:tcW w:w="1325" w:type="pct"/>
            <w:shd w:val="clear" w:color="auto" w:fill="auto"/>
          </w:tcPr>
          <w:p w14:paraId="2B2F2FC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4C496E6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(presentación prevista el 6 de diciembre de 2021)</w:t>
            </w:r>
          </w:p>
        </w:tc>
      </w:tr>
      <w:tr w:rsidR="006326DC" w:rsidRPr="006326DC" w14:paraId="2D80BB95" w14:textId="77777777" w:rsidTr="00824A78">
        <w:trPr>
          <w:cantSplit/>
          <w:trHeight w:val="240"/>
        </w:trPr>
        <w:tc>
          <w:tcPr>
            <w:tcW w:w="1177" w:type="pct"/>
            <w:shd w:val="clear" w:color="auto" w:fill="auto"/>
          </w:tcPr>
          <w:p w14:paraId="41C636D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Santa Sede</w:t>
            </w:r>
          </w:p>
        </w:tc>
        <w:tc>
          <w:tcPr>
            <w:tcW w:w="1250" w:type="pct"/>
            <w:shd w:val="clear" w:color="auto" w:fill="auto"/>
          </w:tcPr>
          <w:p w14:paraId="6C32518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(mayo de 2014)</w:t>
            </w:r>
          </w:p>
        </w:tc>
        <w:tc>
          <w:tcPr>
            <w:tcW w:w="1325" w:type="pct"/>
            <w:shd w:val="clear" w:color="auto" w:fill="auto"/>
          </w:tcPr>
          <w:p w14:paraId="616ECB89" w14:textId="4FCD0331"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(23 de mayo de</w:t>
            </w:r>
            <w:r w:rsidR="0067526E">
              <w:rPr>
                <w:lang w:val="es-ES_tradnl"/>
              </w:rPr>
              <w:t> </w:t>
            </w:r>
            <w:r w:rsidRPr="00C713FE">
              <w:rPr>
                <w:lang w:val="es-ES_tradnl"/>
              </w:rPr>
              <w:t>2018)</w:t>
            </w:r>
          </w:p>
        </w:tc>
        <w:tc>
          <w:tcPr>
            <w:tcW w:w="1248" w:type="pct"/>
            <w:shd w:val="clear" w:color="auto" w:fill="auto"/>
          </w:tcPr>
          <w:p w14:paraId="72832DC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51B4A146" w14:textId="77777777" w:rsidTr="00824A78">
        <w:trPr>
          <w:cantSplit/>
          <w:trHeight w:val="240"/>
        </w:trPr>
        <w:tc>
          <w:tcPr>
            <w:tcW w:w="1177" w:type="pct"/>
            <w:shd w:val="clear" w:color="auto" w:fill="auto"/>
          </w:tcPr>
          <w:p w14:paraId="3EA9204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Senegal</w:t>
            </w:r>
            <w:r w:rsidRPr="00C713FE">
              <w:rPr>
                <w:i/>
                <w:vertAlign w:val="superscript"/>
                <w:lang w:val="es-ES_tradnl"/>
              </w:rPr>
              <w:t>a</w:t>
            </w:r>
            <w:proofErr w:type="spellEnd"/>
            <w:r w:rsidRPr="00C713FE">
              <w:rPr>
                <w:lang w:val="es-ES_tradnl"/>
              </w:rPr>
              <w:t xml:space="preserve"> (1986)</w:t>
            </w:r>
          </w:p>
        </w:tc>
        <w:tc>
          <w:tcPr>
            <w:tcW w:w="1250" w:type="pct"/>
            <w:shd w:val="clear" w:color="auto" w:fill="auto"/>
          </w:tcPr>
          <w:p w14:paraId="7947A21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(mayo de 2018)</w:t>
            </w:r>
          </w:p>
        </w:tc>
        <w:tc>
          <w:tcPr>
            <w:tcW w:w="1325" w:type="pct"/>
            <w:shd w:val="clear" w:color="auto" w:fill="auto"/>
          </w:tcPr>
          <w:p w14:paraId="4C2196C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3FA2557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(presentación prevista el 18 de mayo de 2022)</w:t>
            </w:r>
          </w:p>
        </w:tc>
      </w:tr>
      <w:tr w:rsidR="006326DC" w:rsidRPr="006326DC" w14:paraId="05689ED9" w14:textId="77777777" w:rsidTr="00824A78">
        <w:trPr>
          <w:cantSplit/>
          <w:trHeight w:val="240"/>
        </w:trPr>
        <w:tc>
          <w:tcPr>
            <w:tcW w:w="1177" w:type="pct"/>
            <w:shd w:val="clear" w:color="auto" w:fill="auto"/>
          </w:tcPr>
          <w:p w14:paraId="199BD06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Serbia</w:t>
            </w:r>
            <w:r w:rsidRPr="00C713FE">
              <w:rPr>
                <w:i/>
                <w:vertAlign w:val="superscript"/>
                <w:lang w:val="es-ES_tradnl"/>
              </w:rPr>
              <w:t>a</w:t>
            </w:r>
            <w:proofErr w:type="spellEnd"/>
            <w:r w:rsidRPr="00C713FE">
              <w:rPr>
                <w:lang w:val="es-ES_tradnl"/>
              </w:rPr>
              <w:t xml:space="preserve"> (2001)</w:t>
            </w:r>
          </w:p>
        </w:tc>
        <w:tc>
          <w:tcPr>
            <w:tcW w:w="1250" w:type="pct"/>
            <w:shd w:val="clear" w:color="auto" w:fill="auto"/>
          </w:tcPr>
          <w:p w14:paraId="0995B37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(mayo de 2015)</w:t>
            </w:r>
          </w:p>
        </w:tc>
        <w:tc>
          <w:tcPr>
            <w:tcW w:w="1325" w:type="pct"/>
            <w:shd w:val="clear" w:color="auto" w:fill="auto"/>
          </w:tcPr>
          <w:p w14:paraId="4F12A5B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196CFE6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(recibido el 10 de abril de 2019)</w:t>
            </w:r>
          </w:p>
        </w:tc>
      </w:tr>
      <w:tr w:rsidR="006326DC" w:rsidRPr="006326DC" w14:paraId="1C4F69B9" w14:textId="77777777" w:rsidTr="00824A78">
        <w:trPr>
          <w:cantSplit/>
          <w:trHeight w:val="240"/>
        </w:trPr>
        <w:tc>
          <w:tcPr>
            <w:tcW w:w="1177" w:type="pct"/>
            <w:shd w:val="clear" w:color="auto" w:fill="auto"/>
          </w:tcPr>
          <w:p w14:paraId="19A28DC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Seychelles (1992)</w:t>
            </w:r>
          </w:p>
        </w:tc>
        <w:tc>
          <w:tcPr>
            <w:tcW w:w="1250" w:type="pct"/>
            <w:shd w:val="clear" w:color="auto" w:fill="auto"/>
          </w:tcPr>
          <w:p w14:paraId="0C24CAF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(julio de 2018)</w:t>
            </w:r>
          </w:p>
        </w:tc>
        <w:tc>
          <w:tcPr>
            <w:tcW w:w="1325" w:type="pct"/>
            <w:shd w:val="clear" w:color="auto" w:fill="auto"/>
          </w:tcPr>
          <w:p w14:paraId="7A8AC21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3843CE55" w14:textId="32EF363B"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(presentación prevista el 10 de agosto de</w:t>
            </w:r>
            <w:r w:rsidR="0067526E">
              <w:rPr>
                <w:lang w:val="es-ES_tradnl"/>
              </w:rPr>
              <w:t> </w:t>
            </w:r>
            <w:r w:rsidRPr="00C713FE">
              <w:rPr>
                <w:lang w:val="es-ES_tradnl"/>
              </w:rPr>
              <w:t>2022)</w:t>
            </w:r>
          </w:p>
        </w:tc>
      </w:tr>
      <w:tr w:rsidR="006326DC" w:rsidRPr="006326DC" w14:paraId="33D04718" w14:textId="77777777" w:rsidTr="00824A78">
        <w:trPr>
          <w:cantSplit/>
          <w:trHeight w:val="240"/>
        </w:trPr>
        <w:tc>
          <w:tcPr>
            <w:tcW w:w="1177" w:type="pct"/>
            <w:shd w:val="clear" w:color="auto" w:fill="auto"/>
          </w:tcPr>
          <w:p w14:paraId="2D97A5B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lastRenderedPageBreak/>
              <w:t>Sierra Leona (2001)</w:t>
            </w:r>
          </w:p>
        </w:tc>
        <w:tc>
          <w:tcPr>
            <w:tcW w:w="1250" w:type="pct"/>
            <w:shd w:val="clear" w:color="auto" w:fill="auto"/>
          </w:tcPr>
          <w:p w14:paraId="2DBC35B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(mayo de 2014)</w:t>
            </w:r>
          </w:p>
        </w:tc>
        <w:tc>
          <w:tcPr>
            <w:tcW w:w="1325" w:type="pct"/>
            <w:shd w:val="clear" w:color="auto" w:fill="auto"/>
          </w:tcPr>
          <w:p w14:paraId="28659316" w14:textId="0C2A8AE6" w:rsidR="00C713FE" w:rsidRPr="00C713FE" w:rsidRDefault="00C713FE" w:rsidP="0067526E">
            <w:pPr>
              <w:pStyle w:val="SingleTxtG"/>
              <w:tabs>
                <w:tab w:val="clear" w:pos="1701"/>
                <w:tab w:val="clear" w:pos="2268"/>
                <w:tab w:val="clear" w:pos="2835"/>
              </w:tabs>
              <w:spacing w:before="40"/>
              <w:ind w:left="0" w:right="0"/>
              <w:jc w:val="left"/>
              <w:rPr>
                <w:lang w:val="es-ES_tradnl"/>
              </w:rPr>
            </w:pPr>
            <w:r w:rsidRPr="00C713FE">
              <w:rPr>
                <w:lang w:val="es-ES_tradnl"/>
              </w:rPr>
              <w:t>Segundo (23 de mayo de</w:t>
            </w:r>
            <w:r w:rsidR="0067526E">
              <w:rPr>
                <w:lang w:val="es-ES_tradnl"/>
              </w:rPr>
              <w:t> </w:t>
            </w:r>
            <w:r w:rsidRPr="00C713FE">
              <w:rPr>
                <w:lang w:val="es-ES_tradnl"/>
              </w:rPr>
              <w:t>2018)</w:t>
            </w:r>
          </w:p>
        </w:tc>
        <w:tc>
          <w:tcPr>
            <w:tcW w:w="1248" w:type="pct"/>
            <w:shd w:val="clear" w:color="auto" w:fill="auto"/>
          </w:tcPr>
          <w:p w14:paraId="5BC8722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52A3A20F" w14:textId="77777777" w:rsidTr="00824A78">
        <w:trPr>
          <w:cantSplit/>
          <w:trHeight w:val="240"/>
        </w:trPr>
        <w:tc>
          <w:tcPr>
            <w:tcW w:w="1177" w:type="pct"/>
            <w:shd w:val="clear" w:color="auto" w:fill="auto"/>
          </w:tcPr>
          <w:p w14:paraId="5844200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Sri Lanka (1994)</w:t>
            </w:r>
          </w:p>
        </w:tc>
        <w:tc>
          <w:tcPr>
            <w:tcW w:w="1250" w:type="pct"/>
            <w:shd w:val="clear" w:color="auto" w:fill="auto"/>
          </w:tcPr>
          <w:p w14:paraId="488DDB9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(noviembre de 2016)</w:t>
            </w:r>
          </w:p>
        </w:tc>
        <w:tc>
          <w:tcPr>
            <w:tcW w:w="1325" w:type="pct"/>
            <w:shd w:val="clear" w:color="auto" w:fill="auto"/>
          </w:tcPr>
          <w:p w14:paraId="052D7C3C" w14:textId="688A2A2D"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(7 de diciembre de</w:t>
            </w:r>
            <w:r w:rsidR="0067526E">
              <w:rPr>
                <w:lang w:val="es-ES_tradnl"/>
              </w:rPr>
              <w:t> </w:t>
            </w:r>
            <w:r w:rsidRPr="00C713FE">
              <w:rPr>
                <w:lang w:val="es-ES_tradnl"/>
              </w:rPr>
              <w:t>2020)</w:t>
            </w:r>
          </w:p>
        </w:tc>
        <w:tc>
          <w:tcPr>
            <w:tcW w:w="1248" w:type="pct"/>
            <w:shd w:val="clear" w:color="auto" w:fill="auto"/>
          </w:tcPr>
          <w:p w14:paraId="3D03B78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43199830" w14:textId="77777777" w:rsidTr="00824A78">
        <w:trPr>
          <w:cantSplit/>
          <w:trHeight w:val="240"/>
        </w:trPr>
        <w:tc>
          <w:tcPr>
            <w:tcW w:w="1177" w:type="pct"/>
            <w:shd w:val="clear" w:color="auto" w:fill="auto"/>
          </w:tcPr>
          <w:p w14:paraId="6A8CFD4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Sudáfrica</w:t>
            </w:r>
            <w:r w:rsidRPr="00C713FE">
              <w:rPr>
                <w:i/>
                <w:vertAlign w:val="superscript"/>
                <w:lang w:val="es-ES_tradnl"/>
              </w:rPr>
              <w:t>a</w:t>
            </w:r>
            <w:proofErr w:type="spellEnd"/>
            <w:r w:rsidRPr="00C713FE">
              <w:rPr>
                <w:lang w:val="es-ES_tradnl"/>
              </w:rPr>
              <w:t xml:space="preserve"> (1998)</w:t>
            </w:r>
          </w:p>
        </w:tc>
        <w:tc>
          <w:tcPr>
            <w:tcW w:w="1250" w:type="pct"/>
            <w:shd w:val="clear" w:color="auto" w:fill="auto"/>
          </w:tcPr>
          <w:p w14:paraId="3DDC7E5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(mayo de 2019)</w:t>
            </w:r>
          </w:p>
        </w:tc>
        <w:tc>
          <w:tcPr>
            <w:tcW w:w="1325" w:type="pct"/>
            <w:shd w:val="clear" w:color="auto" w:fill="auto"/>
          </w:tcPr>
          <w:p w14:paraId="4EE8376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3DA37704" w14:textId="4A46FB2C"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(presentación prevista el 17 de mayo de</w:t>
            </w:r>
            <w:r w:rsidR="0067526E">
              <w:rPr>
                <w:lang w:val="es-ES_tradnl"/>
              </w:rPr>
              <w:t> </w:t>
            </w:r>
            <w:r w:rsidRPr="00C713FE">
              <w:rPr>
                <w:lang w:val="es-ES_tradnl"/>
              </w:rPr>
              <w:t>2023)</w:t>
            </w:r>
          </w:p>
        </w:tc>
      </w:tr>
      <w:tr w:rsidR="006326DC" w:rsidRPr="006326DC" w14:paraId="6C444B09" w14:textId="77777777" w:rsidTr="00824A78">
        <w:trPr>
          <w:cantSplit/>
          <w:trHeight w:val="240"/>
        </w:trPr>
        <w:tc>
          <w:tcPr>
            <w:tcW w:w="1177" w:type="pct"/>
            <w:shd w:val="clear" w:color="auto" w:fill="auto"/>
          </w:tcPr>
          <w:p w14:paraId="47F04B1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Suecia</w:t>
            </w:r>
            <w:r w:rsidRPr="00C713FE">
              <w:rPr>
                <w:i/>
                <w:vertAlign w:val="superscript"/>
                <w:lang w:val="es-ES_tradnl"/>
              </w:rPr>
              <w:t>a</w:t>
            </w:r>
            <w:proofErr w:type="spellEnd"/>
            <w:r w:rsidRPr="00C713FE">
              <w:rPr>
                <w:lang w:val="es-ES_tradnl"/>
              </w:rPr>
              <w:t xml:space="preserve"> (1986)</w:t>
            </w:r>
          </w:p>
        </w:tc>
        <w:tc>
          <w:tcPr>
            <w:tcW w:w="1250" w:type="pct"/>
            <w:shd w:val="clear" w:color="auto" w:fill="auto"/>
          </w:tcPr>
          <w:p w14:paraId="687CBF0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y séptimo (noviembre de 2014)</w:t>
            </w:r>
          </w:p>
        </w:tc>
        <w:tc>
          <w:tcPr>
            <w:tcW w:w="1325" w:type="pct"/>
            <w:shd w:val="clear" w:color="auto" w:fill="auto"/>
          </w:tcPr>
          <w:p w14:paraId="14B8CF4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10F3991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Octavo (recibido el 26 de noviembre de 2018)</w:t>
            </w:r>
          </w:p>
        </w:tc>
      </w:tr>
      <w:tr w:rsidR="006326DC" w:rsidRPr="006326DC" w14:paraId="3697C7EF" w14:textId="77777777" w:rsidTr="00824A78">
        <w:trPr>
          <w:cantSplit/>
          <w:trHeight w:val="240"/>
        </w:trPr>
        <w:tc>
          <w:tcPr>
            <w:tcW w:w="1177" w:type="pct"/>
            <w:shd w:val="clear" w:color="auto" w:fill="auto"/>
          </w:tcPr>
          <w:p w14:paraId="12FF900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Suiza</w:t>
            </w:r>
            <w:r w:rsidRPr="00C713FE">
              <w:rPr>
                <w:i/>
                <w:vertAlign w:val="superscript"/>
                <w:lang w:val="es-ES_tradnl"/>
              </w:rPr>
              <w:t>a</w:t>
            </w:r>
            <w:proofErr w:type="spellEnd"/>
            <w:r w:rsidRPr="00C713FE">
              <w:rPr>
                <w:lang w:val="es-ES_tradnl"/>
              </w:rPr>
              <w:t xml:space="preserve"> (1986)</w:t>
            </w:r>
          </w:p>
        </w:tc>
        <w:tc>
          <w:tcPr>
            <w:tcW w:w="1250" w:type="pct"/>
            <w:shd w:val="clear" w:color="auto" w:fill="auto"/>
          </w:tcPr>
          <w:p w14:paraId="71445A6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(agosto de 2015)</w:t>
            </w:r>
          </w:p>
        </w:tc>
        <w:tc>
          <w:tcPr>
            <w:tcW w:w="1325" w:type="pct"/>
            <w:shd w:val="clear" w:color="auto" w:fill="auto"/>
          </w:tcPr>
          <w:p w14:paraId="664C9AF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23E22AF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Octavo (recibido el 16 de julio de 2019)</w:t>
            </w:r>
          </w:p>
        </w:tc>
      </w:tr>
      <w:tr w:rsidR="006326DC" w:rsidRPr="006326DC" w14:paraId="6344A9F0" w14:textId="77777777" w:rsidTr="00824A78">
        <w:trPr>
          <w:cantSplit/>
          <w:trHeight w:val="240"/>
        </w:trPr>
        <w:tc>
          <w:tcPr>
            <w:tcW w:w="1177" w:type="pct"/>
            <w:shd w:val="clear" w:color="auto" w:fill="auto"/>
          </w:tcPr>
          <w:p w14:paraId="77DDF31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Tailandia</w:t>
            </w:r>
            <w:r w:rsidRPr="00C713FE">
              <w:rPr>
                <w:i/>
                <w:vertAlign w:val="superscript"/>
                <w:lang w:val="es-ES_tradnl"/>
              </w:rPr>
              <w:t>a</w:t>
            </w:r>
            <w:proofErr w:type="spellEnd"/>
            <w:r w:rsidRPr="00C713FE">
              <w:rPr>
                <w:lang w:val="es-ES_tradnl"/>
              </w:rPr>
              <w:t xml:space="preserve"> (2007)</w:t>
            </w:r>
          </w:p>
        </w:tc>
        <w:tc>
          <w:tcPr>
            <w:tcW w:w="1250" w:type="pct"/>
            <w:shd w:val="clear" w:color="auto" w:fill="auto"/>
          </w:tcPr>
          <w:p w14:paraId="18C490D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(mayo de 2014)</w:t>
            </w:r>
          </w:p>
        </w:tc>
        <w:tc>
          <w:tcPr>
            <w:tcW w:w="1325" w:type="pct"/>
            <w:shd w:val="clear" w:color="auto" w:fill="auto"/>
          </w:tcPr>
          <w:p w14:paraId="47F4E11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sidDel="00587611">
              <w:rPr>
                <w:lang w:val="es-ES_tradnl"/>
              </w:rPr>
              <w:t xml:space="preserve"> </w:t>
            </w:r>
          </w:p>
        </w:tc>
        <w:tc>
          <w:tcPr>
            <w:tcW w:w="1248" w:type="pct"/>
            <w:shd w:val="clear" w:color="auto" w:fill="auto"/>
          </w:tcPr>
          <w:p w14:paraId="186B310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(recibido el 3 de enero de 2021)</w:t>
            </w:r>
          </w:p>
        </w:tc>
      </w:tr>
      <w:tr w:rsidR="006326DC" w:rsidRPr="006326DC" w14:paraId="63FED042" w14:textId="77777777" w:rsidTr="00824A78">
        <w:trPr>
          <w:cantSplit/>
          <w:trHeight w:val="240"/>
        </w:trPr>
        <w:tc>
          <w:tcPr>
            <w:tcW w:w="1177" w:type="pct"/>
            <w:shd w:val="clear" w:color="auto" w:fill="auto"/>
          </w:tcPr>
          <w:p w14:paraId="5C38589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Tayikistán (1995)</w:t>
            </w:r>
          </w:p>
        </w:tc>
        <w:tc>
          <w:tcPr>
            <w:tcW w:w="1250" w:type="pct"/>
            <w:shd w:val="clear" w:color="auto" w:fill="auto"/>
          </w:tcPr>
          <w:p w14:paraId="78AAA09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(mayo de 2018)</w:t>
            </w:r>
          </w:p>
        </w:tc>
        <w:tc>
          <w:tcPr>
            <w:tcW w:w="1325" w:type="pct"/>
            <w:shd w:val="clear" w:color="auto" w:fill="auto"/>
          </w:tcPr>
          <w:p w14:paraId="44DFD2F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59AD2F5C" w14:textId="51435960"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(presentación prevista el 18 de mayo de</w:t>
            </w:r>
            <w:r w:rsidR="0067526E">
              <w:rPr>
                <w:lang w:val="es-ES_tradnl"/>
              </w:rPr>
              <w:t> </w:t>
            </w:r>
            <w:r w:rsidRPr="00C713FE">
              <w:rPr>
                <w:lang w:val="es-ES_tradnl"/>
              </w:rPr>
              <w:t>2022)</w:t>
            </w:r>
          </w:p>
        </w:tc>
      </w:tr>
      <w:tr w:rsidR="006326DC" w:rsidRPr="006326DC" w14:paraId="052A9592" w14:textId="77777777" w:rsidTr="00824A78">
        <w:trPr>
          <w:cantSplit/>
          <w:trHeight w:val="240"/>
        </w:trPr>
        <w:tc>
          <w:tcPr>
            <w:tcW w:w="1177" w:type="pct"/>
            <w:shd w:val="clear" w:color="auto" w:fill="auto"/>
          </w:tcPr>
          <w:p w14:paraId="41886D2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Timor-Leste (2003)</w:t>
            </w:r>
          </w:p>
        </w:tc>
        <w:tc>
          <w:tcPr>
            <w:tcW w:w="1250" w:type="pct"/>
            <w:shd w:val="clear" w:color="auto" w:fill="auto"/>
          </w:tcPr>
          <w:p w14:paraId="29CFA68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(noviembre de 2017)</w:t>
            </w:r>
          </w:p>
        </w:tc>
        <w:tc>
          <w:tcPr>
            <w:tcW w:w="1325" w:type="pct"/>
            <w:shd w:val="clear" w:color="auto" w:fill="auto"/>
          </w:tcPr>
          <w:p w14:paraId="1E34D94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6C7FFD7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(presentación prevista el 6 de diciembre de 2021)</w:t>
            </w:r>
          </w:p>
        </w:tc>
      </w:tr>
      <w:tr w:rsidR="006326DC" w:rsidRPr="006326DC" w14:paraId="6D2021D1" w14:textId="77777777" w:rsidTr="00824A78">
        <w:trPr>
          <w:cantSplit/>
          <w:trHeight w:val="240"/>
        </w:trPr>
        <w:tc>
          <w:tcPr>
            <w:tcW w:w="1177" w:type="pct"/>
            <w:shd w:val="clear" w:color="auto" w:fill="auto"/>
          </w:tcPr>
          <w:p w14:paraId="4DB8BA7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Togo</w:t>
            </w:r>
            <w:r w:rsidRPr="00C713FE">
              <w:rPr>
                <w:i/>
                <w:vertAlign w:val="superscript"/>
                <w:lang w:val="es-ES_tradnl"/>
              </w:rPr>
              <w:t>a</w:t>
            </w:r>
            <w:proofErr w:type="spellEnd"/>
            <w:r w:rsidRPr="00C713FE">
              <w:rPr>
                <w:lang w:val="es-ES_tradnl"/>
              </w:rPr>
              <w:t xml:space="preserve"> (1987)</w:t>
            </w:r>
          </w:p>
        </w:tc>
        <w:tc>
          <w:tcPr>
            <w:tcW w:w="1250" w:type="pct"/>
            <w:shd w:val="clear" w:color="auto" w:fill="auto"/>
          </w:tcPr>
          <w:p w14:paraId="42D61217"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(julio de 2019)</w:t>
            </w:r>
          </w:p>
        </w:tc>
        <w:tc>
          <w:tcPr>
            <w:tcW w:w="1325" w:type="pct"/>
            <w:shd w:val="clear" w:color="auto" w:fill="auto"/>
          </w:tcPr>
          <w:p w14:paraId="2980D24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4E10948F" w14:textId="6F764986"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(presentación prevista el 9 de agosto de</w:t>
            </w:r>
            <w:r w:rsidR="0067526E">
              <w:rPr>
                <w:lang w:val="es-ES_tradnl"/>
              </w:rPr>
              <w:t> </w:t>
            </w:r>
            <w:r w:rsidRPr="00C713FE">
              <w:rPr>
                <w:lang w:val="es-ES_tradnl"/>
              </w:rPr>
              <w:t>2023)</w:t>
            </w:r>
          </w:p>
        </w:tc>
      </w:tr>
      <w:tr w:rsidR="006326DC" w:rsidRPr="006326DC" w14:paraId="5F6C0D94" w14:textId="77777777" w:rsidTr="00824A78">
        <w:trPr>
          <w:cantSplit/>
          <w:trHeight w:val="240"/>
        </w:trPr>
        <w:tc>
          <w:tcPr>
            <w:tcW w:w="1177" w:type="pct"/>
            <w:shd w:val="clear" w:color="auto" w:fill="auto"/>
          </w:tcPr>
          <w:p w14:paraId="04BE300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Túnez</w:t>
            </w:r>
            <w:r w:rsidRPr="00C713FE">
              <w:rPr>
                <w:i/>
                <w:vertAlign w:val="superscript"/>
                <w:lang w:val="es-ES_tradnl"/>
              </w:rPr>
              <w:t>a</w:t>
            </w:r>
            <w:proofErr w:type="spellEnd"/>
            <w:r w:rsidRPr="00C713FE">
              <w:rPr>
                <w:lang w:val="es-ES_tradnl"/>
              </w:rPr>
              <w:t xml:space="preserve"> (1988)</w:t>
            </w:r>
          </w:p>
        </w:tc>
        <w:tc>
          <w:tcPr>
            <w:tcW w:w="1250" w:type="pct"/>
            <w:shd w:val="clear" w:color="auto" w:fill="auto"/>
          </w:tcPr>
          <w:p w14:paraId="0F458C5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(mayo de 2016)</w:t>
            </w:r>
          </w:p>
        </w:tc>
        <w:tc>
          <w:tcPr>
            <w:tcW w:w="1325" w:type="pct"/>
            <w:shd w:val="clear" w:color="auto" w:fill="auto"/>
          </w:tcPr>
          <w:p w14:paraId="7A25622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(13 de mayo de 2020)</w:t>
            </w:r>
          </w:p>
        </w:tc>
        <w:tc>
          <w:tcPr>
            <w:tcW w:w="1248" w:type="pct"/>
            <w:shd w:val="clear" w:color="auto" w:fill="auto"/>
          </w:tcPr>
          <w:p w14:paraId="07338B1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3D475967" w14:textId="77777777" w:rsidTr="00824A78">
        <w:trPr>
          <w:cantSplit/>
          <w:trHeight w:val="240"/>
        </w:trPr>
        <w:tc>
          <w:tcPr>
            <w:tcW w:w="1177" w:type="pct"/>
            <w:shd w:val="clear" w:color="auto" w:fill="auto"/>
          </w:tcPr>
          <w:p w14:paraId="4F51DC4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Turkmenistán (1999)</w:t>
            </w:r>
          </w:p>
        </w:tc>
        <w:tc>
          <w:tcPr>
            <w:tcW w:w="1250" w:type="pct"/>
            <w:shd w:val="clear" w:color="auto" w:fill="auto"/>
          </w:tcPr>
          <w:p w14:paraId="127B7C43"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(noviembre de 2016)</w:t>
            </w:r>
          </w:p>
        </w:tc>
        <w:tc>
          <w:tcPr>
            <w:tcW w:w="1325" w:type="pct"/>
            <w:shd w:val="clear" w:color="auto" w:fill="auto"/>
          </w:tcPr>
          <w:p w14:paraId="265AD73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05FFB174"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(recibido el 7 de diciembre de 2020)</w:t>
            </w:r>
          </w:p>
        </w:tc>
      </w:tr>
      <w:tr w:rsidR="006326DC" w:rsidRPr="006326DC" w14:paraId="3DACF791" w14:textId="77777777" w:rsidTr="00824A78">
        <w:trPr>
          <w:cantSplit/>
          <w:trHeight w:val="240"/>
        </w:trPr>
        <w:tc>
          <w:tcPr>
            <w:tcW w:w="1177" w:type="pct"/>
            <w:shd w:val="clear" w:color="auto" w:fill="auto"/>
          </w:tcPr>
          <w:p w14:paraId="753D88F9"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Turquía</w:t>
            </w:r>
            <w:r w:rsidRPr="00C713FE">
              <w:rPr>
                <w:i/>
                <w:vertAlign w:val="superscript"/>
                <w:lang w:val="es-ES_tradnl"/>
              </w:rPr>
              <w:t>a</w:t>
            </w:r>
            <w:proofErr w:type="spellEnd"/>
            <w:r w:rsidRPr="00C713FE">
              <w:rPr>
                <w:lang w:val="es-ES_tradnl"/>
              </w:rPr>
              <w:t xml:space="preserve"> (1988)</w:t>
            </w:r>
          </w:p>
        </w:tc>
        <w:tc>
          <w:tcPr>
            <w:tcW w:w="1250" w:type="pct"/>
            <w:shd w:val="clear" w:color="auto" w:fill="auto"/>
          </w:tcPr>
          <w:p w14:paraId="54BCC060"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(mayo de 2016)</w:t>
            </w:r>
          </w:p>
        </w:tc>
        <w:tc>
          <w:tcPr>
            <w:tcW w:w="1325" w:type="pct"/>
            <w:shd w:val="clear" w:color="auto" w:fill="auto"/>
          </w:tcPr>
          <w:p w14:paraId="682D0FE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sidDel="00587611">
              <w:rPr>
                <w:lang w:val="es-ES_tradnl"/>
              </w:rPr>
              <w:t xml:space="preserve"> </w:t>
            </w:r>
          </w:p>
        </w:tc>
        <w:tc>
          <w:tcPr>
            <w:tcW w:w="1248" w:type="pct"/>
            <w:shd w:val="clear" w:color="auto" w:fill="auto"/>
          </w:tcPr>
          <w:p w14:paraId="23C7A90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(recibido el 27 de octubre de 2020)</w:t>
            </w:r>
          </w:p>
        </w:tc>
      </w:tr>
      <w:tr w:rsidR="006326DC" w:rsidRPr="006326DC" w14:paraId="01CA64BD" w14:textId="77777777" w:rsidTr="00824A78">
        <w:trPr>
          <w:cantSplit/>
          <w:trHeight w:val="240"/>
        </w:trPr>
        <w:tc>
          <w:tcPr>
            <w:tcW w:w="1177" w:type="pct"/>
            <w:shd w:val="clear" w:color="auto" w:fill="auto"/>
          </w:tcPr>
          <w:p w14:paraId="2FA2571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Ucrania</w:t>
            </w:r>
            <w:r w:rsidRPr="00C713FE">
              <w:rPr>
                <w:i/>
                <w:vertAlign w:val="superscript"/>
                <w:lang w:val="es-ES_tradnl"/>
              </w:rPr>
              <w:t>a</w:t>
            </w:r>
            <w:proofErr w:type="spellEnd"/>
            <w:r w:rsidRPr="00C713FE">
              <w:rPr>
                <w:lang w:val="es-ES_tradnl"/>
              </w:rPr>
              <w:t xml:space="preserve"> (1987)</w:t>
            </w:r>
          </w:p>
        </w:tc>
        <w:tc>
          <w:tcPr>
            <w:tcW w:w="1250" w:type="pct"/>
            <w:shd w:val="clear" w:color="auto" w:fill="auto"/>
          </w:tcPr>
          <w:p w14:paraId="01F39F9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(noviembre de 2014)</w:t>
            </w:r>
          </w:p>
        </w:tc>
        <w:tc>
          <w:tcPr>
            <w:tcW w:w="1325" w:type="pct"/>
            <w:shd w:val="clear" w:color="auto" w:fill="auto"/>
          </w:tcPr>
          <w:p w14:paraId="7A3D367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195F8DA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Séptimo (recibido el 30 de noviembre de 2018)</w:t>
            </w:r>
          </w:p>
        </w:tc>
      </w:tr>
      <w:tr w:rsidR="006326DC" w:rsidRPr="006326DC" w14:paraId="780C7851" w14:textId="77777777" w:rsidTr="00824A78">
        <w:trPr>
          <w:cantSplit/>
          <w:trHeight w:val="240"/>
        </w:trPr>
        <w:tc>
          <w:tcPr>
            <w:tcW w:w="1177" w:type="pct"/>
            <w:shd w:val="clear" w:color="auto" w:fill="auto"/>
          </w:tcPr>
          <w:p w14:paraId="4C87600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Uganda</w:t>
            </w:r>
            <w:r w:rsidRPr="00C713FE">
              <w:rPr>
                <w:i/>
                <w:vertAlign w:val="superscript"/>
                <w:lang w:val="es-ES_tradnl"/>
              </w:rPr>
              <w:t>a</w:t>
            </w:r>
            <w:proofErr w:type="spellEnd"/>
            <w:r w:rsidRPr="00C713FE">
              <w:rPr>
                <w:lang w:val="es-ES_tradnl"/>
              </w:rPr>
              <w:t xml:space="preserve"> (1986)</w:t>
            </w:r>
          </w:p>
        </w:tc>
        <w:tc>
          <w:tcPr>
            <w:tcW w:w="1250" w:type="pct"/>
            <w:shd w:val="clear" w:color="auto" w:fill="auto"/>
          </w:tcPr>
          <w:p w14:paraId="007CD82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(mayo de 2005)</w:t>
            </w:r>
          </w:p>
        </w:tc>
        <w:tc>
          <w:tcPr>
            <w:tcW w:w="1325" w:type="pct"/>
            <w:shd w:val="clear" w:color="auto" w:fill="auto"/>
          </w:tcPr>
          <w:p w14:paraId="507DEDB8"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sidDel="00587611">
              <w:rPr>
                <w:lang w:val="es-ES_tradnl"/>
              </w:rPr>
              <w:t xml:space="preserve"> </w:t>
            </w:r>
          </w:p>
        </w:tc>
        <w:tc>
          <w:tcPr>
            <w:tcW w:w="1248" w:type="pct"/>
            <w:shd w:val="clear" w:color="auto" w:fill="auto"/>
          </w:tcPr>
          <w:p w14:paraId="0A158E9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(recibido el 17 de agosto de 2020)</w:t>
            </w:r>
          </w:p>
        </w:tc>
      </w:tr>
      <w:tr w:rsidR="006326DC" w:rsidRPr="006326DC" w14:paraId="0B85E59C" w14:textId="77777777" w:rsidTr="00824A78">
        <w:trPr>
          <w:cantSplit/>
          <w:trHeight w:val="240"/>
        </w:trPr>
        <w:tc>
          <w:tcPr>
            <w:tcW w:w="1177" w:type="pct"/>
            <w:shd w:val="clear" w:color="auto" w:fill="auto"/>
          </w:tcPr>
          <w:p w14:paraId="1170BB7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Uruguay</w:t>
            </w:r>
            <w:r w:rsidRPr="00C713FE">
              <w:rPr>
                <w:i/>
                <w:vertAlign w:val="superscript"/>
                <w:lang w:val="es-ES_tradnl"/>
              </w:rPr>
              <w:t>a</w:t>
            </w:r>
            <w:r w:rsidRPr="00C713FE">
              <w:rPr>
                <w:lang w:val="es-ES_tradnl"/>
              </w:rPr>
              <w:t xml:space="preserve"> (1986)</w:t>
            </w:r>
          </w:p>
        </w:tc>
        <w:tc>
          <w:tcPr>
            <w:tcW w:w="1250" w:type="pct"/>
            <w:shd w:val="clear" w:color="auto" w:fill="auto"/>
          </w:tcPr>
          <w:p w14:paraId="2CD5217F"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(mayo de 2014)</w:t>
            </w:r>
          </w:p>
        </w:tc>
        <w:tc>
          <w:tcPr>
            <w:tcW w:w="1325" w:type="pct"/>
            <w:shd w:val="clear" w:color="auto" w:fill="auto"/>
          </w:tcPr>
          <w:p w14:paraId="0772C76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5957773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Cuarto (recibido el 9 de julio de 2018)</w:t>
            </w:r>
          </w:p>
        </w:tc>
      </w:tr>
      <w:tr w:rsidR="006326DC" w:rsidRPr="006326DC" w14:paraId="13E1D724" w14:textId="77777777" w:rsidTr="00824A78">
        <w:trPr>
          <w:cantSplit/>
          <w:trHeight w:val="240"/>
        </w:trPr>
        <w:tc>
          <w:tcPr>
            <w:tcW w:w="1177" w:type="pct"/>
            <w:shd w:val="clear" w:color="auto" w:fill="auto"/>
          </w:tcPr>
          <w:p w14:paraId="2AC6369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Uzbekistán (1995)</w:t>
            </w:r>
          </w:p>
        </w:tc>
        <w:tc>
          <w:tcPr>
            <w:tcW w:w="1250" w:type="pct"/>
            <w:shd w:val="clear" w:color="auto" w:fill="auto"/>
          </w:tcPr>
          <w:p w14:paraId="1129ED92"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(noviembre de 2019)</w:t>
            </w:r>
          </w:p>
        </w:tc>
        <w:tc>
          <w:tcPr>
            <w:tcW w:w="1325" w:type="pct"/>
            <w:shd w:val="clear" w:color="auto" w:fill="auto"/>
          </w:tcPr>
          <w:p w14:paraId="108BA6E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588F7E01"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Sexto (presentación prevista el 6 de diciembre de 2023)</w:t>
            </w:r>
          </w:p>
        </w:tc>
      </w:tr>
      <w:tr w:rsidR="006326DC" w:rsidRPr="006326DC" w14:paraId="688DB400" w14:textId="77777777" w:rsidTr="00824A78">
        <w:trPr>
          <w:cantSplit/>
          <w:trHeight w:val="240"/>
        </w:trPr>
        <w:tc>
          <w:tcPr>
            <w:tcW w:w="1177" w:type="pct"/>
            <w:shd w:val="clear" w:color="auto" w:fill="auto"/>
          </w:tcPr>
          <w:p w14:paraId="5A072D5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Venezuela (República Bolivariana de) (1991)</w:t>
            </w:r>
          </w:p>
        </w:tc>
        <w:tc>
          <w:tcPr>
            <w:tcW w:w="1250" w:type="pct"/>
            <w:shd w:val="clear" w:color="auto" w:fill="auto"/>
          </w:tcPr>
          <w:p w14:paraId="60630AFD"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y cuarto (noviembre de 2014)</w:t>
            </w:r>
          </w:p>
        </w:tc>
        <w:tc>
          <w:tcPr>
            <w:tcW w:w="1325" w:type="pct"/>
            <w:shd w:val="clear" w:color="auto" w:fill="auto"/>
          </w:tcPr>
          <w:p w14:paraId="52A98871" w14:textId="2E4580F8"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Quinto (28 de noviembre de</w:t>
            </w:r>
            <w:r w:rsidR="0067526E">
              <w:rPr>
                <w:lang w:val="es-ES_tradnl"/>
              </w:rPr>
              <w:t> </w:t>
            </w:r>
            <w:r w:rsidRPr="00C713FE">
              <w:rPr>
                <w:lang w:val="es-ES_tradnl"/>
              </w:rPr>
              <w:t>2018)</w:t>
            </w:r>
          </w:p>
        </w:tc>
        <w:tc>
          <w:tcPr>
            <w:tcW w:w="1248" w:type="pct"/>
            <w:shd w:val="clear" w:color="auto" w:fill="auto"/>
          </w:tcPr>
          <w:p w14:paraId="4CE42C8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r w:rsidR="006326DC" w:rsidRPr="006326DC" w14:paraId="4995858D" w14:textId="77777777" w:rsidTr="00824A78">
        <w:trPr>
          <w:cantSplit/>
          <w:trHeight w:val="240"/>
        </w:trPr>
        <w:tc>
          <w:tcPr>
            <w:tcW w:w="1177" w:type="pct"/>
            <w:shd w:val="clear" w:color="auto" w:fill="auto"/>
          </w:tcPr>
          <w:p w14:paraId="1F3F463C"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Viet</w:t>
            </w:r>
            <w:proofErr w:type="spellEnd"/>
            <w:r w:rsidRPr="00C713FE">
              <w:rPr>
                <w:lang w:val="es-ES_tradnl"/>
              </w:rPr>
              <w:t xml:space="preserve"> </w:t>
            </w:r>
            <w:proofErr w:type="spellStart"/>
            <w:r w:rsidRPr="00C713FE">
              <w:rPr>
                <w:lang w:val="es-ES_tradnl"/>
              </w:rPr>
              <w:t>Nam</w:t>
            </w:r>
            <w:proofErr w:type="spellEnd"/>
            <w:r w:rsidRPr="00C713FE">
              <w:rPr>
                <w:lang w:val="es-ES_tradnl"/>
              </w:rPr>
              <w:t xml:space="preserve"> (2015)</w:t>
            </w:r>
          </w:p>
        </w:tc>
        <w:tc>
          <w:tcPr>
            <w:tcW w:w="1250" w:type="pct"/>
            <w:shd w:val="clear" w:color="auto" w:fill="auto"/>
          </w:tcPr>
          <w:p w14:paraId="5976244B"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Inicial (noviembre de 2018)</w:t>
            </w:r>
          </w:p>
        </w:tc>
        <w:tc>
          <w:tcPr>
            <w:tcW w:w="1325" w:type="pct"/>
            <w:shd w:val="clear" w:color="auto" w:fill="auto"/>
          </w:tcPr>
          <w:p w14:paraId="245B2970" w14:textId="77777777" w:rsidR="00C713FE" w:rsidRPr="00C713FE" w:rsidDel="00A507B0" w:rsidRDefault="00C713FE" w:rsidP="006326DC">
            <w:pPr>
              <w:pStyle w:val="SingleTxtG"/>
              <w:tabs>
                <w:tab w:val="clear" w:pos="1701"/>
                <w:tab w:val="clear" w:pos="2268"/>
                <w:tab w:val="clear" w:pos="2835"/>
              </w:tabs>
              <w:spacing w:before="40"/>
              <w:ind w:left="0" w:right="0"/>
              <w:jc w:val="left"/>
              <w:rPr>
                <w:lang w:val="es-ES_tradnl"/>
              </w:rPr>
            </w:pPr>
          </w:p>
        </w:tc>
        <w:tc>
          <w:tcPr>
            <w:tcW w:w="1248" w:type="pct"/>
            <w:shd w:val="clear" w:color="auto" w:fill="auto"/>
          </w:tcPr>
          <w:p w14:paraId="58517F82" w14:textId="77777777" w:rsidR="00C713FE" w:rsidRPr="00C713FE" w:rsidDel="00A507B0"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(presentación prevista el 7 de diciembre de 2022)</w:t>
            </w:r>
          </w:p>
        </w:tc>
      </w:tr>
      <w:tr w:rsidR="006326DC" w:rsidRPr="006326DC" w14:paraId="155DA3E8" w14:textId="77777777" w:rsidTr="00824A78">
        <w:trPr>
          <w:cantSplit/>
          <w:trHeight w:val="240"/>
        </w:trPr>
        <w:tc>
          <w:tcPr>
            <w:tcW w:w="1177" w:type="pct"/>
            <w:shd w:val="clear" w:color="auto" w:fill="auto"/>
          </w:tcPr>
          <w:p w14:paraId="08315E93" w14:textId="77777777" w:rsidR="00C713FE" w:rsidRPr="00C713FE" w:rsidRDefault="00C713FE" w:rsidP="0067526E">
            <w:pPr>
              <w:pStyle w:val="SingleTxtG"/>
              <w:keepNext/>
              <w:tabs>
                <w:tab w:val="clear" w:pos="1701"/>
                <w:tab w:val="clear" w:pos="2268"/>
                <w:tab w:val="clear" w:pos="2835"/>
              </w:tabs>
              <w:spacing w:before="40"/>
              <w:ind w:left="0" w:right="0"/>
              <w:jc w:val="left"/>
              <w:rPr>
                <w:lang w:val="es-ES_tradnl"/>
              </w:rPr>
            </w:pPr>
            <w:proofErr w:type="spellStart"/>
            <w:r w:rsidRPr="00C713FE">
              <w:rPr>
                <w:lang w:val="es-ES_tradnl"/>
              </w:rPr>
              <w:lastRenderedPageBreak/>
              <w:t>Yemen</w:t>
            </w:r>
            <w:r w:rsidRPr="00C713FE">
              <w:rPr>
                <w:i/>
                <w:vertAlign w:val="superscript"/>
                <w:lang w:val="es-ES_tradnl"/>
              </w:rPr>
              <w:t>a</w:t>
            </w:r>
            <w:proofErr w:type="spellEnd"/>
            <w:r w:rsidRPr="00C713FE">
              <w:rPr>
                <w:lang w:val="es-ES_tradnl"/>
              </w:rPr>
              <w:t xml:space="preserve"> (1991)</w:t>
            </w:r>
          </w:p>
        </w:tc>
        <w:tc>
          <w:tcPr>
            <w:tcW w:w="1250" w:type="pct"/>
            <w:shd w:val="clear" w:color="auto" w:fill="auto"/>
          </w:tcPr>
          <w:p w14:paraId="6905D38A" w14:textId="77777777" w:rsidR="00C713FE" w:rsidRPr="00C713FE" w:rsidRDefault="00C713FE" w:rsidP="0067526E">
            <w:pPr>
              <w:pStyle w:val="SingleTxtG"/>
              <w:keepNext/>
              <w:tabs>
                <w:tab w:val="clear" w:pos="1701"/>
                <w:tab w:val="clear" w:pos="2268"/>
                <w:tab w:val="clear" w:pos="2835"/>
              </w:tabs>
              <w:spacing w:before="40"/>
              <w:ind w:left="0" w:right="0"/>
              <w:jc w:val="left"/>
              <w:rPr>
                <w:lang w:val="es-ES_tradnl"/>
              </w:rPr>
            </w:pPr>
            <w:r w:rsidRPr="00C713FE">
              <w:rPr>
                <w:lang w:val="es-ES_tradnl"/>
              </w:rPr>
              <w:t>Segundo (mayo de 2010)</w:t>
            </w:r>
          </w:p>
        </w:tc>
        <w:tc>
          <w:tcPr>
            <w:tcW w:w="1325" w:type="pct"/>
            <w:shd w:val="clear" w:color="auto" w:fill="auto"/>
          </w:tcPr>
          <w:p w14:paraId="1F91406F" w14:textId="77777777" w:rsidR="00C713FE" w:rsidRPr="00C713FE" w:rsidRDefault="00C713FE" w:rsidP="0067526E">
            <w:pPr>
              <w:pStyle w:val="SingleTxtG"/>
              <w:keepNext/>
              <w:tabs>
                <w:tab w:val="clear" w:pos="1701"/>
                <w:tab w:val="clear" w:pos="2268"/>
                <w:tab w:val="clear" w:pos="2835"/>
              </w:tabs>
              <w:spacing w:before="40"/>
              <w:ind w:left="0" w:right="0"/>
              <w:jc w:val="left"/>
              <w:rPr>
                <w:lang w:val="es-ES_tradnl"/>
              </w:rPr>
            </w:pPr>
            <w:r w:rsidRPr="00C713FE">
              <w:rPr>
                <w:lang w:val="es-ES_tradnl"/>
              </w:rPr>
              <w:t>Tercero (14 de mayo de 2014)</w:t>
            </w:r>
          </w:p>
        </w:tc>
        <w:tc>
          <w:tcPr>
            <w:tcW w:w="1248" w:type="pct"/>
            <w:shd w:val="clear" w:color="auto" w:fill="auto"/>
          </w:tcPr>
          <w:p w14:paraId="22619A00" w14:textId="77777777" w:rsidR="00C713FE" w:rsidRPr="00C713FE" w:rsidRDefault="00C713FE" w:rsidP="0067526E">
            <w:pPr>
              <w:pStyle w:val="SingleTxtG"/>
              <w:keepNext/>
              <w:tabs>
                <w:tab w:val="clear" w:pos="1701"/>
                <w:tab w:val="clear" w:pos="2268"/>
                <w:tab w:val="clear" w:pos="2835"/>
              </w:tabs>
              <w:spacing w:before="40"/>
              <w:ind w:left="0" w:right="0"/>
              <w:jc w:val="left"/>
              <w:rPr>
                <w:lang w:val="es-ES_tradnl"/>
              </w:rPr>
            </w:pPr>
          </w:p>
        </w:tc>
      </w:tr>
      <w:tr w:rsidR="006326DC" w:rsidRPr="006326DC" w14:paraId="6D1C41EA" w14:textId="77777777" w:rsidTr="00824A78">
        <w:trPr>
          <w:cantSplit/>
          <w:trHeight w:val="240"/>
        </w:trPr>
        <w:tc>
          <w:tcPr>
            <w:tcW w:w="1177" w:type="pct"/>
            <w:tcBorders>
              <w:bottom w:val="single" w:sz="12" w:space="0" w:color="auto"/>
            </w:tcBorders>
            <w:shd w:val="clear" w:color="auto" w:fill="auto"/>
          </w:tcPr>
          <w:p w14:paraId="4465ADB5"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roofErr w:type="spellStart"/>
            <w:r w:rsidRPr="00C713FE">
              <w:rPr>
                <w:lang w:val="es-ES_tradnl"/>
              </w:rPr>
              <w:t>Zambia</w:t>
            </w:r>
            <w:r w:rsidRPr="00C713FE">
              <w:rPr>
                <w:i/>
                <w:vertAlign w:val="superscript"/>
                <w:lang w:val="es-ES_tradnl"/>
              </w:rPr>
              <w:t>a</w:t>
            </w:r>
            <w:proofErr w:type="spellEnd"/>
            <w:r w:rsidRPr="00C713FE">
              <w:rPr>
                <w:lang w:val="es-ES_tradnl"/>
              </w:rPr>
              <w:t xml:space="preserve"> (1998)</w:t>
            </w:r>
          </w:p>
        </w:tc>
        <w:tc>
          <w:tcPr>
            <w:tcW w:w="1250" w:type="pct"/>
            <w:tcBorders>
              <w:bottom w:val="single" w:sz="12" w:space="0" w:color="auto"/>
            </w:tcBorders>
            <w:shd w:val="clear" w:color="auto" w:fill="auto"/>
          </w:tcPr>
          <w:p w14:paraId="0BC5DBF6"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Segundo (mayo de 2008)</w:t>
            </w:r>
          </w:p>
        </w:tc>
        <w:tc>
          <w:tcPr>
            <w:tcW w:w="1325" w:type="pct"/>
            <w:tcBorders>
              <w:bottom w:val="single" w:sz="12" w:space="0" w:color="auto"/>
            </w:tcBorders>
            <w:shd w:val="clear" w:color="auto" w:fill="auto"/>
          </w:tcPr>
          <w:p w14:paraId="409432BA"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r w:rsidRPr="00C713FE">
              <w:rPr>
                <w:lang w:val="es-ES_tradnl"/>
              </w:rPr>
              <w:t>Tercero (30 de junio de 2012)</w:t>
            </w:r>
          </w:p>
        </w:tc>
        <w:tc>
          <w:tcPr>
            <w:tcW w:w="1248" w:type="pct"/>
            <w:tcBorders>
              <w:bottom w:val="single" w:sz="12" w:space="0" w:color="auto"/>
            </w:tcBorders>
            <w:shd w:val="clear" w:color="auto" w:fill="auto"/>
          </w:tcPr>
          <w:p w14:paraId="106AD28E" w14:textId="77777777" w:rsidR="00C713FE" w:rsidRPr="00C713FE" w:rsidRDefault="00C713FE" w:rsidP="006326DC">
            <w:pPr>
              <w:pStyle w:val="SingleTxtG"/>
              <w:tabs>
                <w:tab w:val="clear" w:pos="1701"/>
                <w:tab w:val="clear" w:pos="2268"/>
                <w:tab w:val="clear" w:pos="2835"/>
              </w:tabs>
              <w:spacing w:before="40"/>
              <w:ind w:left="0" w:right="0"/>
              <w:jc w:val="left"/>
              <w:rPr>
                <w:lang w:val="es-ES_tradnl"/>
              </w:rPr>
            </w:pPr>
          </w:p>
        </w:tc>
      </w:tr>
    </w:tbl>
    <w:p w14:paraId="70198DEA" w14:textId="77777777" w:rsidR="00C713FE" w:rsidRPr="00C713FE" w:rsidRDefault="00C713FE" w:rsidP="00932696">
      <w:pPr>
        <w:pStyle w:val="SingleTxtG"/>
        <w:spacing w:before="120" w:after="240"/>
        <w:ind w:left="0" w:firstLine="170"/>
        <w:jc w:val="left"/>
        <w:rPr>
          <w:sz w:val="18"/>
          <w:szCs w:val="18"/>
          <w:lang w:val="es-ES_tradnl"/>
        </w:rPr>
      </w:pPr>
      <w:proofErr w:type="spellStart"/>
      <w:proofErr w:type="gramStart"/>
      <w:r w:rsidRPr="00C713FE">
        <w:rPr>
          <w:i/>
          <w:iCs/>
          <w:sz w:val="18"/>
          <w:szCs w:val="18"/>
          <w:vertAlign w:val="superscript"/>
          <w:lang w:val="es-ES_tradnl"/>
        </w:rPr>
        <w:t>a</w:t>
      </w:r>
      <w:proofErr w:type="spellEnd"/>
      <w:r w:rsidRPr="00C713FE">
        <w:rPr>
          <w:sz w:val="18"/>
          <w:szCs w:val="18"/>
          <w:vertAlign w:val="superscript"/>
          <w:lang w:val="es-ES_tradnl"/>
        </w:rPr>
        <w:t xml:space="preserve">  </w:t>
      </w:r>
      <w:r w:rsidRPr="00C713FE">
        <w:rPr>
          <w:sz w:val="18"/>
          <w:szCs w:val="18"/>
          <w:lang w:val="es-ES_tradnl"/>
        </w:rPr>
        <w:t>Estado</w:t>
      </w:r>
      <w:proofErr w:type="gramEnd"/>
      <w:r w:rsidRPr="00C713FE">
        <w:rPr>
          <w:sz w:val="18"/>
          <w:szCs w:val="18"/>
          <w:lang w:val="es-ES_tradnl"/>
        </w:rPr>
        <w:t xml:space="preserve"> parte que ha presentado el informe con arreglo al procedimiento simplificado.</w:t>
      </w:r>
    </w:p>
    <w:p w14:paraId="1F663708" w14:textId="08FB599D" w:rsidR="00C713FE" w:rsidRPr="00C713FE" w:rsidRDefault="00C713FE" w:rsidP="006326DC">
      <w:pPr>
        <w:pStyle w:val="H23G"/>
      </w:pPr>
      <w:r w:rsidRPr="00C713FE">
        <w:tab/>
        <w:t>7.</w:t>
      </w:r>
      <w:r w:rsidRPr="00C713FE">
        <w:tab/>
        <w:t xml:space="preserve">Examen de los informes presentados por los </w:t>
      </w:r>
      <w:proofErr w:type="gramStart"/>
      <w:r w:rsidRPr="00C713FE">
        <w:t>Estados partes</w:t>
      </w:r>
      <w:proofErr w:type="gramEnd"/>
      <w:r w:rsidRPr="00C713FE">
        <w:t xml:space="preserve"> en virtud </w:t>
      </w:r>
      <w:r w:rsidR="006326DC">
        <w:br/>
      </w:r>
      <w:r w:rsidRPr="00C713FE">
        <w:t>del artículo 19 de la Convención</w:t>
      </w:r>
    </w:p>
    <w:p w14:paraId="2F59EC79" w14:textId="2073401A" w:rsidR="00C713FE" w:rsidRPr="00C713FE" w:rsidRDefault="006326DC" w:rsidP="00C713FE">
      <w:pPr>
        <w:pStyle w:val="SingleTxtG"/>
      </w:pPr>
      <w:r>
        <w:tab/>
      </w:r>
      <w:r w:rsidR="00C713FE" w:rsidRPr="00C713FE">
        <w:t xml:space="preserve">Se señala a la atención de los </w:t>
      </w:r>
      <w:proofErr w:type="gramStart"/>
      <w:r w:rsidR="00C713FE" w:rsidRPr="00C713FE">
        <w:t>Estados partes</w:t>
      </w:r>
      <w:proofErr w:type="gramEnd"/>
      <w:r w:rsidR="00C713FE" w:rsidRPr="00C713FE">
        <w:t xml:space="preserve"> el calendario provisional que figura a continuación para el examen de los informes y de la situación en un país (examen en ausencia de informe). De conformidad con el artículo 68 del reglamento, se invita a los representantes de los </w:t>
      </w:r>
      <w:proofErr w:type="gramStart"/>
      <w:r w:rsidR="00C713FE" w:rsidRPr="00C713FE">
        <w:t>Estados partes</w:t>
      </w:r>
      <w:proofErr w:type="gramEnd"/>
      <w:r w:rsidR="00C713FE" w:rsidRPr="00C713FE">
        <w:t xml:space="preserve"> a estar presentes en las sesiones del Comité en las que se examinen sus informes.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552"/>
        <w:gridCol w:w="3036"/>
        <w:gridCol w:w="1782"/>
      </w:tblGrid>
      <w:tr w:rsidR="006326DC" w:rsidRPr="006326DC" w14:paraId="54A04051" w14:textId="77777777" w:rsidTr="006C021B">
        <w:trPr>
          <w:trHeight w:val="240"/>
          <w:tblHeader/>
        </w:trPr>
        <w:tc>
          <w:tcPr>
            <w:tcW w:w="2552" w:type="dxa"/>
            <w:tcBorders>
              <w:top w:val="single" w:sz="4" w:space="0" w:color="auto"/>
              <w:bottom w:val="single" w:sz="12" w:space="0" w:color="auto"/>
            </w:tcBorders>
            <w:shd w:val="clear" w:color="auto" w:fill="auto"/>
            <w:vAlign w:val="bottom"/>
          </w:tcPr>
          <w:p w14:paraId="27D1AB23" w14:textId="77777777" w:rsidR="00C713FE" w:rsidRPr="00C713FE" w:rsidRDefault="00C713FE" w:rsidP="006326DC">
            <w:pPr>
              <w:pStyle w:val="SingleTxtG"/>
              <w:tabs>
                <w:tab w:val="clear" w:pos="1701"/>
                <w:tab w:val="clear" w:pos="2268"/>
                <w:tab w:val="clear" w:pos="2835"/>
              </w:tabs>
              <w:spacing w:before="80" w:after="80" w:line="200" w:lineRule="exact"/>
              <w:ind w:left="0" w:right="0"/>
              <w:jc w:val="left"/>
              <w:rPr>
                <w:i/>
                <w:sz w:val="16"/>
              </w:rPr>
            </w:pPr>
            <w:r w:rsidRPr="00C713FE">
              <w:rPr>
                <w:i/>
                <w:iCs/>
                <w:sz w:val="16"/>
              </w:rPr>
              <w:t>Fecha y hora de la sesión</w:t>
            </w:r>
          </w:p>
        </w:tc>
        <w:tc>
          <w:tcPr>
            <w:tcW w:w="3036" w:type="dxa"/>
            <w:tcBorders>
              <w:top w:val="single" w:sz="4" w:space="0" w:color="auto"/>
              <w:bottom w:val="single" w:sz="12" w:space="0" w:color="auto"/>
            </w:tcBorders>
            <w:shd w:val="clear" w:color="auto" w:fill="auto"/>
            <w:vAlign w:val="bottom"/>
          </w:tcPr>
          <w:p w14:paraId="319F14A3" w14:textId="77777777" w:rsidR="00C713FE" w:rsidRPr="00C713FE" w:rsidRDefault="00C713FE" w:rsidP="006326DC">
            <w:pPr>
              <w:pStyle w:val="SingleTxtG"/>
              <w:tabs>
                <w:tab w:val="clear" w:pos="1701"/>
                <w:tab w:val="clear" w:pos="2268"/>
                <w:tab w:val="clear" w:pos="2835"/>
              </w:tabs>
              <w:spacing w:before="80" w:after="80" w:line="200" w:lineRule="exact"/>
              <w:ind w:left="0" w:right="0"/>
              <w:jc w:val="left"/>
              <w:rPr>
                <w:i/>
                <w:sz w:val="16"/>
                <w:lang w:val="fr-CH"/>
              </w:rPr>
            </w:pPr>
            <w:r w:rsidRPr="00C713FE">
              <w:rPr>
                <w:i/>
                <w:iCs/>
                <w:sz w:val="16"/>
              </w:rPr>
              <w:t>Informe</w:t>
            </w:r>
          </w:p>
        </w:tc>
        <w:tc>
          <w:tcPr>
            <w:tcW w:w="1782" w:type="dxa"/>
            <w:tcBorders>
              <w:top w:val="single" w:sz="4" w:space="0" w:color="auto"/>
              <w:bottom w:val="single" w:sz="12" w:space="0" w:color="auto"/>
            </w:tcBorders>
            <w:shd w:val="clear" w:color="auto" w:fill="auto"/>
            <w:vAlign w:val="bottom"/>
          </w:tcPr>
          <w:p w14:paraId="3EE79086" w14:textId="77777777" w:rsidR="00C713FE" w:rsidRPr="00C713FE" w:rsidRDefault="00C713FE" w:rsidP="006326DC">
            <w:pPr>
              <w:pStyle w:val="SingleTxtG"/>
              <w:tabs>
                <w:tab w:val="clear" w:pos="1701"/>
                <w:tab w:val="clear" w:pos="2268"/>
                <w:tab w:val="clear" w:pos="2835"/>
              </w:tabs>
              <w:spacing w:before="80" w:after="80" w:line="200" w:lineRule="exact"/>
              <w:ind w:left="0" w:right="0"/>
              <w:jc w:val="left"/>
              <w:rPr>
                <w:i/>
                <w:sz w:val="16"/>
                <w:lang w:val="fr-CH"/>
              </w:rPr>
            </w:pPr>
            <w:r w:rsidRPr="00C713FE">
              <w:rPr>
                <w:i/>
                <w:iCs/>
                <w:sz w:val="16"/>
              </w:rPr>
              <w:t>Signatura</w:t>
            </w:r>
          </w:p>
        </w:tc>
      </w:tr>
      <w:tr w:rsidR="006326DC" w:rsidRPr="006C021B" w:rsidDel="00D838A8" w14:paraId="5A830D22" w14:textId="77777777" w:rsidTr="006C021B">
        <w:trPr>
          <w:trHeight w:val="240"/>
        </w:trPr>
        <w:tc>
          <w:tcPr>
            <w:tcW w:w="2552" w:type="dxa"/>
            <w:tcBorders>
              <w:top w:val="single" w:sz="12" w:space="0" w:color="auto"/>
            </w:tcBorders>
            <w:shd w:val="clear" w:color="auto" w:fill="auto"/>
          </w:tcPr>
          <w:p w14:paraId="22D042E3"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r w:rsidRPr="00C713FE">
              <w:rPr>
                <w:b/>
                <w:bCs/>
              </w:rPr>
              <w:t>Martes, 9 de noviembre</w:t>
            </w:r>
          </w:p>
        </w:tc>
        <w:tc>
          <w:tcPr>
            <w:tcW w:w="3036" w:type="dxa"/>
            <w:tcBorders>
              <w:top w:val="single" w:sz="12" w:space="0" w:color="auto"/>
            </w:tcBorders>
            <w:shd w:val="clear" w:color="auto" w:fill="auto"/>
          </w:tcPr>
          <w:p w14:paraId="2AA2C1AD" w14:textId="77777777" w:rsidR="00C713FE" w:rsidRPr="00C713FE" w:rsidDel="00D838A8" w:rsidRDefault="00C713FE" w:rsidP="006326DC">
            <w:pPr>
              <w:pStyle w:val="SingleTxtG"/>
              <w:tabs>
                <w:tab w:val="clear" w:pos="1701"/>
                <w:tab w:val="clear" w:pos="2268"/>
                <w:tab w:val="clear" w:pos="2835"/>
              </w:tabs>
              <w:spacing w:before="40"/>
              <w:ind w:left="0" w:right="0"/>
              <w:jc w:val="left"/>
              <w:rPr>
                <w:b/>
                <w:bCs/>
                <w:lang w:val="fr-CH"/>
              </w:rPr>
            </w:pPr>
          </w:p>
        </w:tc>
        <w:tc>
          <w:tcPr>
            <w:tcW w:w="1782" w:type="dxa"/>
            <w:tcBorders>
              <w:top w:val="single" w:sz="12" w:space="0" w:color="auto"/>
            </w:tcBorders>
            <w:shd w:val="clear" w:color="auto" w:fill="auto"/>
          </w:tcPr>
          <w:p w14:paraId="40ECE111" w14:textId="77777777" w:rsidR="00C713FE" w:rsidRPr="00C713FE" w:rsidDel="00D838A8" w:rsidRDefault="00C713FE" w:rsidP="006326DC">
            <w:pPr>
              <w:pStyle w:val="SingleTxtG"/>
              <w:tabs>
                <w:tab w:val="clear" w:pos="1701"/>
                <w:tab w:val="clear" w:pos="2268"/>
                <w:tab w:val="clear" w:pos="2835"/>
              </w:tabs>
              <w:spacing w:before="40"/>
              <w:ind w:left="0" w:right="0"/>
              <w:jc w:val="left"/>
              <w:rPr>
                <w:b/>
                <w:bCs/>
                <w:lang w:val="fr-CH"/>
              </w:rPr>
            </w:pPr>
          </w:p>
        </w:tc>
      </w:tr>
      <w:tr w:rsidR="006326DC" w:rsidRPr="00C713FE" w14:paraId="7B87B916" w14:textId="77777777" w:rsidTr="006C021B">
        <w:trPr>
          <w:trHeight w:val="240"/>
        </w:trPr>
        <w:tc>
          <w:tcPr>
            <w:tcW w:w="2552" w:type="dxa"/>
            <w:shd w:val="clear" w:color="auto" w:fill="auto"/>
          </w:tcPr>
          <w:p w14:paraId="709BC7E3"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10.00 a 13.00 horas</w:t>
            </w:r>
          </w:p>
        </w:tc>
        <w:tc>
          <w:tcPr>
            <w:tcW w:w="3036" w:type="dxa"/>
            <w:shd w:val="clear" w:color="auto" w:fill="auto"/>
          </w:tcPr>
          <w:p w14:paraId="235036F1"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Suecia: octavo informe periódico</w:t>
            </w:r>
          </w:p>
        </w:tc>
        <w:tc>
          <w:tcPr>
            <w:tcW w:w="1782" w:type="dxa"/>
            <w:shd w:val="clear" w:color="auto" w:fill="auto"/>
          </w:tcPr>
          <w:p w14:paraId="57588F8B"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CAT/C/SWE/8</w:t>
            </w:r>
          </w:p>
        </w:tc>
      </w:tr>
      <w:tr w:rsidR="006326DC" w:rsidRPr="006C021B" w14:paraId="1529B9C6" w14:textId="77777777" w:rsidTr="006C021B">
        <w:trPr>
          <w:trHeight w:val="240"/>
        </w:trPr>
        <w:tc>
          <w:tcPr>
            <w:tcW w:w="2552" w:type="dxa"/>
            <w:shd w:val="clear" w:color="auto" w:fill="auto"/>
          </w:tcPr>
          <w:p w14:paraId="20D468EC"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r w:rsidRPr="00C713FE">
              <w:rPr>
                <w:b/>
                <w:bCs/>
              </w:rPr>
              <w:t>Miércoles, 10 de noviembre</w:t>
            </w:r>
          </w:p>
        </w:tc>
        <w:tc>
          <w:tcPr>
            <w:tcW w:w="3036" w:type="dxa"/>
            <w:shd w:val="clear" w:color="auto" w:fill="auto"/>
          </w:tcPr>
          <w:p w14:paraId="0FC9D6D1" w14:textId="77777777" w:rsidR="00C713FE" w:rsidRPr="00C713FE" w:rsidDel="00D838A8" w:rsidRDefault="00C713FE" w:rsidP="006326DC">
            <w:pPr>
              <w:pStyle w:val="SingleTxtG"/>
              <w:tabs>
                <w:tab w:val="clear" w:pos="1701"/>
                <w:tab w:val="clear" w:pos="2268"/>
                <w:tab w:val="clear" w:pos="2835"/>
              </w:tabs>
              <w:spacing w:before="40"/>
              <w:ind w:left="0" w:right="0"/>
              <w:jc w:val="left"/>
              <w:rPr>
                <w:b/>
                <w:bCs/>
                <w:lang w:val="fr-CH"/>
              </w:rPr>
            </w:pPr>
          </w:p>
        </w:tc>
        <w:tc>
          <w:tcPr>
            <w:tcW w:w="1782" w:type="dxa"/>
            <w:shd w:val="clear" w:color="auto" w:fill="auto"/>
          </w:tcPr>
          <w:p w14:paraId="4D42C26D"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p>
        </w:tc>
      </w:tr>
      <w:tr w:rsidR="006326DC" w:rsidRPr="00C713FE" w14:paraId="357DF973" w14:textId="77777777" w:rsidTr="006C021B">
        <w:trPr>
          <w:trHeight w:val="240"/>
        </w:trPr>
        <w:tc>
          <w:tcPr>
            <w:tcW w:w="2552" w:type="dxa"/>
            <w:shd w:val="clear" w:color="auto" w:fill="auto"/>
          </w:tcPr>
          <w:p w14:paraId="7CC8A32A"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10.00 a 13.00 horas</w:t>
            </w:r>
          </w:p>
        </w:tc>
        <w:tc>
          <w:tcPr>
            <w:tcW w:w="3036" w:type="dxa"/>
            <w:shd w:val="clear" w:color="auto" w:fill="auto"/>
          </w:tcPr>
          <w:p w14:paraId="382871FA"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Kirguistán: tercer informe periódico</w:t>
            </w:r>
          </w:p>
        </w:tc>
        <w:tc>
          <w:tcPr>
            <w:tcW w:w="1782" w:type="dxa"/>
            <w:shd w:val="clear" w:color="auto" w:fill="auto"/>
          </w:tcPr>
          <w:p w14:paraId="02A95712"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CAT/C/KGZ/3</w:t>
            </w:r>
          </w:p>
        </w:tc>
      </w:tr>
      <w:tr w:rsidR="006326DC" w:rsidRPr="00C713FE" w14:paraId="2217C321" w14:textId="77777777" w:rsidTr="006C021B">
        <w:trPr>
          <w:trHeight w:val="240"/>
        </w:trPr>
        <w:tc>
          <w:tcPr>
            <w:tcW w:w="2552" w:type="dxa"/>
            <w:shd w:val="clear" w:color="auto" w:fill="auto"/>
          </w:tcPr>
          <w:p w14:paraId="3CD77531"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15.00 a 18.00 horas</w:t>
            </w:r>
          </w:p>
        </w:tc>
        <w:tc>
          <w:tcPr>
            <w:tcW w:w="3036" w:type="dxa"/>
            <w:shd w:val="clear" w:color="auto" w:fill="auto"/>
          </w:tcPr>
          <w:p w14:paraId="30B79D10"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Suecia: respuestas</w:t>
            </w:r>
          </w:p>
        </w:tc>
        <w:tc>
          <w:tcPr>
            <w:tcW w:w="1782" w:type="dxa"/>
            <w:shd w:val="clear" w:color="auto" w:fill="auto"/>
          </w:tcPr>
          <w:p w14:paraId="0F113480"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p>
        </w:tc>
      </w:tr>
      <w:tr w:rsidR="006326DC" w:rsidRPr="006C021B" w14:paraId="36C48DC7" w14:textId="77777777" w:rsidTr="006C021B">
        <w:trPr>
          <w:trHeight w:val="240"/>
        </w:trPr>
        <w:tc>
          <w:tcPr>
            <w:tcW w:w="2552" w:type="dxa"/>
            <w:shd w:val="clear" w:color="auto" w:fill="auto"/>
          </w:tcPr>
          <w:p w14:paraId="04A59E69"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r w:rsidRPr="00C713FE">
              <w:rPr>
                <w:b/>
                <w:bCs/>
              </w:rPr>
              <w:t>Jueves, 11 de noviembre</w:t>
            </w:r>
          </w:p>
        </w:tc>
        <w:tc>
          <w:tcPr>
            <w:tcW w:w="3036" w:type="dxa"/>
            <w:shd w:val="clear" w:color="auto" w:fill="auto"/>
          </w:tcPr>
          <w:p w14:paraId="60BAD851"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p>
        </w:tc>
        <w:tc>
          <w:tcPr>
            <w:tcW w:w="1782" w:type="dxa"/>
            <w:shd w:val="clear" w:color="auto" w:fill="auto"/>
          </w:tcPr>
          <w:p w14:paraId="7B0981C6"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p>
        </w:tc>
      </w:tr>
      <w:tr w:rsidR="006326DC" w:rsidRPr="00C713FE" w14:paraId="6D756A89" w14:textId="77777777" w:rsidTr="006C021B">
        <w:trPr>
          <w:trHeight w:val="240"/>
        </w:trPr>
        <w:tc>
          <w:tcPr>
            <w:tcW w:w="2552" w:type="dxa"/>
            <w:shd w:val="clear" w:color="auto" w:fill="auto"/>
          </w:tcPr>
          <w:p w14:paraId="2D7FE715"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15.00 a 18.00 horas</w:t>
            </w:r>
          </w:p>
        </w:tc>
        <w:tc>
          <w:tcPr>
            <w:tcW w:w="3036" w:type="dxa"/>
            <w:shd w:val="clear" w:color="auto" w:fill="auto"/>
          </w:tcPr>
          <w:p w14:paraId="1ED0D7AA"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Kirguistán: respuestas</w:t>
            </w:r>
          </w:p>
        </w:tc>
        <w:tc>
          <w:tcPr>
            <w:tcW w:w="1782" w:type="dxa"/>
            <w:shd w:val="clear" w:color="auto" w:fill="auto"/>
          </w:tcPr>
          <w:p w14:paraId="4CEE4FBA"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p>
        </w:tc>
      </w:tr>
      <w:tr w:rsidR="006326DC" w:rsidRPr="006C021B" w14:paraId="1E017117" w14:textId="77777777" w:rsidTr="006C021B">
        <w:trPr>
          <w:trHeight w:val="240"/>
        </w:trPr>
        <w:tc>
          <w:tcPr>
            <w:tcW w:w="2552" w:type="dxa"/>
            <w:shd w:val="clear" w:color="auto" w:fill="auto"/>
          </w:tcPr>
          <w:p w14:paraId="4C84ED0D"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r w:rsidRPr="00C713FE">
              <w:rPr>
                <w:b/>
                <w:bCs/>
              </w:rPr>
              <w:t>Martes, 16 de noviembre</w:t>
            </w:r>
          </w:p>
        </w:tc>
        <w:tc>
          <w:tcPr>
            <w:tcW w:w="3036" w:type="dxa"/>
            <w:shd w:val="clear" w:color="auto" w:fill="auto"/>
          </w:tcPr>
          <w:p w14:paraId="2286D920"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p>
        </w:tc>
        <w:tc>
          <w:tcPr>
            <w:tcW w:w="1782" w:type="dxa"/>
            <w:shd w:val="clear" w:color="auto" w:fill="auto"/>
          </w:tcPr>
          <w:p w14:paraId="2A446C74"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p>
        </w:tc>
      </w:tr>
      <w:tr w:rsidR="006326DC" w:rsidRPr="00C713FE" w14:paraId="59DFD9AB" w14:textId="77777777" w:rsidTr="006C021B">
        <w:trPr>
          <w:trHeight w:val="240"/>
        </w:trPr>
        <w:tc>
          <w:tcPr>
            <w:tcW w:w="2552" w:type="dxa"/>
            <w:shd w:val="clear" w:color="auto" w:fill="auto"/>
          </w:tcPr>
          <w:p w14:paraId="385C35C1"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10.00 a 13.00 horas</w:t>
            </w:r>
          </w:p>
        </w:tc>
        <w:tc>
          <w:tcPr>
            <w:tcW w:w="3036" w:type="dxa"/>
            <w:shd w:val="clear" w:color="auto" w:fill="auto"/>
          </w:tcPr>
          <w:p w14:paraId="44870202" w14:textId="77777777" w:rsidR="00C713FE" w:rsidRPr="00C713FE" w:rsidRDefault="00C713FE" w:rsidP="006326DC">
            <w:pPr>
              <w:pStyle w:val="SingleTxtG"/>
              <w:tabs>
                <w:tab w:val="clear" w:pos="1701"/>
                <w:tab w:val="clear" w:pos="2268"/>
                <w:tab w:val="clear" w:pos="2835"/>
              </w:tabs>
              <w:spacing w:before="40"/>
              <w:ind w:left="0" w:right="0"/>
              <w:jc w:val="left"/>
            </w:pPr>
            <w:r w:rsidRPr="00C713FE">
              <w:t>Nigeria: examen en ausencia del informe inicial</w:t>
            </w:r>
          </w:p>
        </w:tc>
        <w:tc>
          <w:tcPr>
            <w:tcW w:w="1782" w:type="dxa"/>
            <w:shd w:val="clear" w:color="auto" w:fill="auto"/>
          </w:tcPr>
          <w:p w14:paraId="0A64D8DA" w14:textId="77777777" w:rsidR="00C713FE" w:rsidRPr="00C713FE" w:rsidRDefault="00C713FE" w:rsidP="006326DC">
            <w:pPr>
              <w:pStyle w:val="SingleTxtG"/>
              <w:tabs>
                <w:tab w:val="clear" w:pos="1701"/>
                <w:tab w:val="clear" w:pos="2268"/>
                <w:tab w:val="clear" w:pos="2835"/>
              </w:tabs>
              <w:spacing w:before="40"/>
              <w:ind w:left="0" w:right="0"/>
              <w:jc w:val="left"/>
            </w:pPr>
          </w:p>
        </w:tc>
      </w:tr>
      <w:tr w:rsidR="006326DC" w:rsidRPr="006C021B" w14:paraId="64164BC0" w14:textId="77777777" w:rsidTr="006C021B">
        <w:trPr>
          <w:trHeight w:val="240"/>
        </w:trPr>
        <w:tc>
          <w:tcPr>
            <w:tcW w:w="2552" w:type="dxa"/>
            <w:shd w:val="clear" w:color="auto" w:fill="auto"/>
          </w:tcPr>
          <w:p w14:paraId="7BAE50FB"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r w:rsidRPr="00C713FE">
              <w:rPr>
                <w:b/>
                <w:bCs/>
              </w:rPr>
              <w:t>Miércoles, 17 de noviembre</w:t>
            </w:r>
          </w:p>
        </w:tc>
        <w:tc>
          <w:tcPr>
            <w:tcW w:w="3036" w:type="dxa"/>
            <w:shd w:val="clear" w:color="auto" w:fill="auto"/>
          </w:tcPr>
          <w:p w14:paraId="6965A18C"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p>
        </w:tc>
        <w:tc>
          <w:tcPr>
            <w:tcW w:w="1782" w:type="dxa"/>
            <w:shd w:val="clear" w:color="auto" w:fill="auto"/>
          </w:tcPr>
          <w:p w14:paraId="7AF35524"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p>
        </w:tc>
      </w:tr>
      <w:tr w:rsidR="006326DC" w:rsidRPr="00C713FE" w14:paraId="5DA8116A" w14:textId="77777777" w:rsidTr="006C021B">
        <w:trPr>
          <w:trHeight w:val="240"/>
        </w:trPr>
        <w:tc>
          <w:tcPr>
            <w:tcW w:w="2552" w:type="dxa"/>
            <w:shd w:val="clear" w:color="auto" w:fill="auto"/>
          </w:tcPr>
          <w:p w14:paraId="4664E063"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 xml:space="preserve">10.00 a 13.00 horas </w:t>
            </w:r>
          </w:p>
        </w:tc>
        <w:tc>
          <w:tcPr>
            <w:tcW w:w="3036" w:type="dxa"/>
            <w:shd w:val="clear" w:color="auto" w:fill="auto"/>
          </w:tcPr>
          <w:p w14:paraId="2701156D"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Lituania: cuarto informe periódico</w:t>
            </w:r>
          </w:p>
        </w:tc>
        <w:tc>
          <w:tcPr>
            <w:tcW w:w="1782" w:type="dxa"/>
            <w:shd w:val="clear" w:color="auto" w:fill="auto"/>
          </w:tcPr>
          <w:p w14:paraId="6F9FB9CE"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CAT/C/LTU/4</w:t>
            </w:r>
          </w:p>
        </w:tc>
      </w:tr>
      <w:tr w:rsidR="006326DC" w:rsidRPr="00C713FE" w14:paraId="44DF3EF2" w14:textId="77777777" w:rsidTr="006C021B">
        <w:trPr>
          <w:trHeight w:val="240"/>
        </w:trPr>
        <w:tc>
          <w:tcPr>
            <w:tcW w:w="2552" w:type="dxa"/>
            <w:shd w:val="clear" w:color="auto" w:fill="auto"/>
          </w:tcPr>
          <w:p w14:paraId="13B0F9D6"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15.00 a 18.00 horas</w:t>
            </w:r>
          </w:p>
        </w:tc>
        <w:tc>
          <w:tcPr>
            <w:tcW w:w="3036" w:type="dxa"/>
            <w:shd w:val="clear" w:color="auto" w:fill="auto"/>
          </w:tcPr>
          <w:p w14:paraId="076D308E" w14:textId="77777777" w:rsidR="00C713FE" w:rsidRPr="00C713FE" w:rsidRDefault="00C713FE" w:rsidP="006326DC">
            <w:pPr>
              <w:pStyle w:val="SingleTxtG"/>
              <w:tabs>
                <w:tab w:val="clear" w:pos="1701"/>
                <w:tab w:val="clear" w:pos="2268"/>
                <w:tab w:val="clear" w:pos="2835"/>
              </w:tabs>
              <w:spacing w:before="40"/>
              <w:ind w:left="0" w:right="0"/>
              <w:jc w:val="left"/>
            </w:pPr>
            <w:r w:rsidRPr="00C713FE">
              <w:t>Nigeria: examen en ausencia del informe inicial</w:t>
            </w:r>
          </w:p>
        </w:tc>
        <w:tc>
          <w:tcPr>
            <w:tcW w:w="1782" w:type="dxa"/>
            <w:shd w:val="clear" w:color="auto" w:fill="auto"/>
          </w:tcPr>
          <w:p w14:paraId="02EC78B4" w14:textId="77777777" w:rsidR="00C713FE" w:rsidRPr="00C713FE" w:rsidRDefault="00C713FE" w:rsidP="006326DC">
            <w:pPr>
              <w:pStyle w:val="SingleTxtG"/>
              <w:tabs>
                <w:tab w:val="clear" w:pos="1701"/>
                <w:tab w:val="clear" w:pos="2268"/>
                <w:tab w:val="clear" w:pos="2835"/>
              </w:tabs>
              <w:spacing w:before="40"/>
              <w:ind w:left="0" w:right="0"/>
              <w:jc w:val="left"/>
            </w:pPr>
          </w:p>
        </w:tc>
      </w:tr>
      <w:tr w:rsidR="006326DC" w:rsidRPr="006C021B" w14:paraId="3CDF6039" w14:textId="77777777" w:rsidTr="006C021B">
        <w:trPr>
          <w:trHeight w:val="240"/>
        </w:trPr>
        <w:tc>
          <w:tcPr>
            <w:tcW w:w="2552" w:type="dxa"/>
            <w:shd w:val="clear" w:color="auto" w:fill="auto"/>
          </w:tcPr>
          <w:p w14:paraId="437EB48A"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r w:rsidRPr="00C713FE">
              <w:rPr>
                <w:b/>
                <w:bCs/>
              </w:rPr>
              <w:t>Jueves, 18 de noviembre</w:t>
            </w:r>
          </w:p>
        </w:tc>
        <w:tc>
          <w:tcPr>
            <w:tcW w:w="3036" w:type="dxa"/>
            <w:shd w:val="clear" w:color="auto" w:fill="auto"/>
          </w:tcPr>
          <w:p w14:paraId="6EE0EED1"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p>
        </w:tc>
        <w:tc>
          <w:tcPr>
            <w:tcW w:w="1782" w:type="dxa"/>
            <w:shd w:val="clear" w:color="auto" w:fill="auto"/>
          </w:tcPr>
          <w:p w14:paraId="4636BC37"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p>
        </w:tc>
      </w:tr>
      <w:tr w:rsidR="006326DC" w:rsidRPr="00C713FE" w14:paraId="08F5E96F" w14:textId="77777777" w:rsidTr="006C021B">
        <w:trPr>
          <w:trHeight w:val="240"/>
        </w:trPr>
        <w:tc>
          <w:tcPr>
            <w:tcW w:w="2552" w:type="dxa"/>
            <w:shd w:val="clear" w:color="auto" w:fill="auto"/>
          </w:tcPr>
          <w:p w14:paraId="607B472B"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15.00 a 18.00 horas</w:t>
            </w:r>
          </w:p>
        </w:tc>
        <w:tc>
          <w:tcPr>
            <w:tcW w:w="3036" w:type="dxa"/>
            <w:shd w:val="clear" w:color="auto" w:fill="auto"/>
          </w:tcPr>
          <w:p w14:paraId="74661C00"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Lituania: respuestas</w:t>
            </w:r>
          </w:p>
        </w:tc>
        <w:tc>
          <w:tcPr>
            <w:tcW w:w="1782" w:type="dxa"/>
            <w:shd w:val="clear" w:color="auto" w:fill="auto"/>
          </w:tcPr>
          <w:p w14:paraId="0C4D34F9"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p>
        </w:tc>
      </w:tr>
      <w:tr w:rsidR="006326DC" w:rsidRPr="006C021B" w14:paraId="4358A533" w14:textId="77777777" w:rsidTr="006C021B">
        <w:trPr>
          <w:trHeight w:val="240"/>
        </w:trPr>
        <w:tc>
          <w:tcPr>
            <w:tcW w:w="2552" w:type="dxa"/>
            <w:shd w:val="clear" w:color="auto" w:fill="auto"/>
          </w:tcPr>
          <w:p w14:paraId="5D090AE8" w14:textId="77777777" w:rsidR="00C713FE" w:rsidRPr="00C713FE" w:rsidRDefault="00C713FE" w:rsidP="006C021B">
            <w:pPr>
              <w:pStyle w:val="SingleTxtG"/>
              <w:keepNext/>
              <w:tabs>
                <w:tab w:val="clear" w:pos="1701"/>
                <w:tab w:val="clear" w:pos="2268"/>
                <w:tab w:val="clear" w:pos="2835"/>
              </w:tabs>
              <w:spacing w:before="40"/>
              <w:ind w:left="0" w:right="0"/>
              <w:jc w:val="left"/>
              <w:rPr>
                <w:b/>
                <w:bCs/>
                <w:lang w:val="fr-CH"/>
              </w:rPr>
            </w:pPr>
            <w:r w:rsidRPr="00C713FE">
              <w:rPr>
                <w:b/>
                <w:bCs/>
              </w:rPr>
              <w:t xml:space="preserve">Martes, 23 de noviembre </w:t>
            </w:r>
          </w:p>
        </w:tc>
        <w:tc>
          <w:tcPr>
            <w:tcW w:w="3036" w:type="dxa"/>
            <w:shd w:val="clear" w:color="auto" w:fill="auto"/>
          </w:tcPr>
          <w:p w14:paraId="3EF46057" w14:textId="77777777" w:rsidR="00C713FE" w:rsidRPr="00C713FE" w:rsidRDefault="00C713FE" w:rsidP="006C021B">
            <w:pPr>
              <w:pStyle w:val="SingleTxtG"/>
              <w:keepNext/>
              <w:tabs>
                <w:tab w:val="clear" w:pos="1701"/>
                <w:tab w:val="clear" w:pos="2268"/>
                <w:tab w:val="clear" w:pos="2835"/>
              </w:tabs>
              <w:spacing w:before="40"/>
              <w:ind w:left="0" w:right="0"/>
              <w:jc w:val="left"/>
              <w:rPr>
                <w:b/>
                <w:bCs/>
                <w:lang w:val="fr-CH"/>
              </w:rPr>
            </w:pPr>
          </w:p>
        </w:tc>
        <w:tc>
          <w:tcPr>
            <w:tcW w:w="1782" w:type="dxa"/>
            <w:shd w:val="clear" w:color="auto" w:fill="auto"/>
          </w:tcPr>
          <w:p w14:paraId="4020BF53" w14:textId="77777777" w:rsidR="00C713FE" w:rsidRPr="00C713FE" w:rsidRDefault="00C713FE" w:rsidP="006C021B">
            <w:pPr>
              <w:pStyle w:val="SingleTxtG"/>
              <w:keepNext/>
              <w:tabs>
                <w:tab w:val="clear" w:pos="1701"/>
                <w:tab w:val="clear" w:pos="2268"/>
                <w:tab w:val="clear" w:pos="2835"/>
              </w:tabs>
              <w:spacing w:before="40"/>
              <w:ind w:left="0" w:right="0"/>
              <w:jc w:val="left"/>
              <w:rPr>
                <w:b/>
                <w:bCs/>
                <w:lang w:val="fr-CH"/>
              </w:rPr>
            </w:pPr>
          </w:p>
        </w:tc>
      </w:tr>
      <w:tr w:rsidR="006326DC" w:rsidRPr="00C713FE" w14:paraId="06BC3DB1" w14:textId="77777777" w:rsidTr="006C021B">
        <w:trPr>
          <w:trHeight w:val="240"/>
        </w:trPr>
        <w:tc>
          <w:tcPr>
            <w:tcW w:w="2552" w:type="dxa"/>
            <w:shd w:val="clear" w:color="auto" w:fill="auto"/>
          </w:tcPr>
          <w:p w14:paraId="3AC66B65"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 xml:space="preserve">10.00 a 13.00 horas </w:t>
            </w:r>
          </w:p>
        </w:tc>
        <w:tc>
          <w:tcPr>
            <w:tcW w:w="3036" w:type="dxa"/>
            <w:shd w:val="clear" w:color="auto" w:fill="auto"/>
          </w:tcPr>
          <w:p w14:paraId="6912E1AC"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Serbia: tercer informe periódico</w:t>
            </w:r>
          </w:p>
        </w:tc>
        <w:tc>
          <w:tcPr>
            <w:tcW w:w="1782" w:type="dxa"/>
            <w:shd w:val="clear" w:color="auto" w:fill="auto"/>
          </w:tcPr>
          <w:p w14:paraId="1468777A"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CAT/C/SRB/3</w:t>
            </w:r>
          </w:p>
        </w:tc>
      </w:tr>
      <w:tr w:rsidR="006326DC" w:rsidRPr="006C021B" w14:paraId="1B596511" w14:textId="77777777" w:rsidTr="006C021B">
        <w:trPr>
          <w:trHeight w:val="240"/>
        </w:trPr>
        <w:tc>
          <w:tcPr>
            <w:tcW w:w="2552" w:type="dxa"/>
            <w:shd w:val="clear" w:color="auto" w:fill="auto"/>
          </w:tcPr>
          <w:p w14:paraId="7E9775E1"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r w:rsidRPr="00C713FE">
              <w:rPr>
                <w:b/>
                <w:bCs/>
              </w:rPr>
              <w:t>Miércoles, 24 de noviembre</w:t>
            </w:r>
          </w:p>
        </w:tc>
        <w:tc>
          <w:tcPr>
            <w:tcW w:w="3036" w:type="dxa"/>
            <w:shd w:val="clear" w:color="auto" w:fill="auto"/>
          </w:tcPr>
          <w:p w14:paraId="13923CFD"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p>
        </w:tc>
        <w:tc>
          <w:tcPr>
            <w:tcW w:w="1782" w:type="dxa"/>
            <w:shd w:val="clear" w:color="auto" w:fill="auto"/>
          </w:tcPr>
          <w:p w14:paraId="6C3A8050" w14:textId="77777777" w:rsidR="00C713FE" w:rsidRPr="00C713FE" w:rsidRDefault="00C713FE" w:rsidP="006326DC">
            <w:pPr>
              <w:pStyle w:val="SingleTxtG"/>
              <w:tabs>
                <w:tab w:val="clear" w:pos="1701"/>
                <w:tab w:val="clear" w:pos="2268"/>
                <w:tab w:val="clear" w:pos="2835"/>
              </w:tabs>
              <w:spacing w:before="40"/>
              <w:ind w:left="0" w:right="0"/>
              <w:jc w:val="left"/>
              <w:rPr>
                <w:b/>
                <w:bCs/>
                <w:lang w:val="fr-CH"/>
              </w:rPr>
            </w:pPr>
          </w:p>
        </w:tc>
      </w:tr>
      <w:tr w:rsidR="006326DC" w:rsidRPr="00C713FE" w14:paraId="435A3307" w14:textId="77777777" w:rsidTr="006C021B">
        <w:trPr>
          <w:trHeight w:val="240"/>
        </w:trPr>
        <w:tc>
          <w:tcPr>
            <w:tcW w:w="2552" w:type="dxa"/>
            <w:shd w:val="clear" w:color="auto" w:fill="auto"/>
          </w:tcPr>
          <w:p w14:paraId="4F86F526"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 xml:space="preserve">10.00 a 13.00 horas </w:t>
            </w:r>
          </w:p>
        </w:tc>
        <w:tc>
          <w:tcPr>
            <w:tcW w:w="3036" w:type="dxa"/>
            <w:shd w:val="clear" w:color="auto" w:fill="auto"/>
          </w:tcPr>
          <w:p w14:paraId="07778096" w14:textId="77777777" w:rsidR="00C713FE" w:rsidRPr="00C713FE" w:rsidRDefault="00C713FE" w:rsidP="006326DC">
            <w:pPr>
              <w:pStyle w:val="SingleTxtG"/>
              <w:tabs>
                <w:tab w:val="clear" w:pos="1701"/>
                <w:tab w:val="clear" w:pos="2268"/>
                <w:tab w:val="clear" w:pos="2835"/>
              </w:tabs>
              <w:spacing w:before="40"/>
              <w:ind w:left="0" w:right="0"/>
              <w:jc w:val="left"/>
            </w:pPr>
            <w:r w:rsidRPr="00C713FE">
              <w:t>Estado Plurinacional de Bolivia: tercer informe periódico</w:t>
            </w:r>
          </w:p>
        </w:tc>
        <w:tc>
          <w:tcPr>
            <w:tcW w:w="1782" w:type="dxa"/>
            <w:shd w:val="clear" w:color="auto" w:fill="auto"/>
          </w:tcPr>
          <w:p w14:paraId="0E8C9C70"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CAT/C/BOL/3</w:t>
            </w:r>
          </w:p>
        </w:tc>
      </w:tr>
      <w:tr w:rsidR="006326DC" w:rsidRPr="00C713FE" w14:paraId="2E77BB3C" w14:textId="77777777" w:rsidTr="006C021B">
        <w:trPr>
          <w:trHeight w:val="240"/>
        </w:trPr>
        <w:tc>
          <w:tcPr>
            <w:tcW w:w="2552" w:type="dxa"/>
            <w:shd w:val="clear" w:color="auto" w:fill="auto"/>
          </w:tcPr>
          <w:p w14:paraId="7664722D"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15.00 a 18.00 horas</w:t>
            </w:r>
          </w:p>
        </w:tc>
        <w:tc>
          <w:tcPr>
            <w:tcW w:w="3036" w:type="dxa"/>
            <w:shd w:val="clear" w:color="auto" w:fill="auto"/>
          </w:tcPr>
          <w:p w14:paraId="067D1200"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Serbia: respuestas</w:t>
            </w:r>
          </w:p>
        </w:tc>
        <w:tc>
          <w:tcPr>
            <w:tcW w:w="1782" w:type="dxa"/>
            <w:shd w:val="clear" w:color="auto" w:fill="auto"/>
          </w:tcPr>
          <w:p w14:paraId="072841FA"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p>
        </w:tc>
      </w:tr>
      <w:tr w:rsidR="006326DC" w:rsidRPr="006C021B" w14:paraId="45A62556" w14:textId="77777777" w:rsidTr="006C021B">
        <w:trPr>
          <w:trHeight w:val="240"/>
        </w:trPr>
        <w:tc>
          <w:tcPr>
            <w:tcW w:w="2552" w:type="dxa"/>
            <w:shd w:val="clear" w:color="auto" w:fill="auto"/>
          </w:tcPr>
          <w:p w14:paraId="4256B51A" w14:textId="77777777" w:rsidR="00C713FE" w:rsidRPr="00C713FE" w:rsidRDefault="00C713FE" w:rsidP="0067526E">
            <w:pPr>
              <w:pStyle w:val="SingleTxtG"/>
              <w:keepNext/>
              <w:tabs>
                <w:tab w:val="clear" w:pos="1701"/>
                <w:tab w:val="clear" w:pos="2268"/>
                <w:tab w:val="clear" w:pos="2835"/>
              </w:tabs>
              <w:spacing w:before="40"/>
              <w:ind w:left="0" w:right="0"/>
              <w:jc w:val="left"/>
              <w:rPr>
                <w:b/>
                <w:bCs/>
                <w:lang w:val="fr-CH"/>
              </w:rPr>
            </w:pPr>
            <w:r w:rsidRPr="00C713FE">
              <w:rPr>
                <w:b/>
                <w:bCs/>
              </w:rPr>
              <w:lastRenderedPageBreak/>
              <w:t>Jueves, 25 de noviembre</w:t>
            </w:r>
          </w:p>
        </w:tc>
        <w:tc>
          <w:tcPr>
            <w:tcW w:w="3036" w:type="dxa"/>
            <w:shd w:val="clear" w:color="auto" w:fill="auto"/>
          </w:tcPr>
          <w:p w14:paraId="136E8B27" w14:textId="77777777" w:rsidR="00C713FE" w:rsidRPr="00C713FE" w:rsidRDefault="00C713FE" w:rsidP="0067526E">
            <w:pPr>
              <w:pStyle w:val="SingleTxtG"/>
              <w:keepNext/>
              <w:tabs>
                <w:tab w:val="clear" w:pos="1701"/>
                <w:tab w:val="clear" w:pos="2268"/>
                <w:tab w:val="clear" w:pos="2835"/>
              </w:tabs>
              <w:spacing w:before="40"/>
              <w:ind w:left="0" w:right="0"/>
              <w:jc w:val="left"/>
              <w:rPr>
                <w:b/>
                <w:bCs/>
                <w:lang w:val="fr-CH"/>
              </w:rPr>
            </w:pPr>
          </w:p>
        </w:tc>
        <w:tc>
          <w:tcPr>
            <w:tcW w:w="1782" w:type="dxa"/>
            <w:shd w:val="clear" w:color="auto" w:fill="auto"/>
          </w:tcPr>
          <w:p w14:paraId="12DD0F71" w14:textId="77777777" w:rsidR="00C713FE" w:rsidRPr="00C713FE" w:rsidRDefault="00C713FE" w:rsidP="0067526E">
            <w:pPr>
              <w:pStyle w:val="SingleTxtG"/>
              <w:keepNext/>
              <w:tabs>
                <w:tab w:val="clear" w:pos="1701"/>
                <w:tab w:val="clear" w:pos="2268"/>
                <w:tab w:val="clear" w:pos="2835"/>
              </w:tabs>
              <w:spacing w:before="40"/>
              <w:ind w:left="0" w:right="0"/>
              <w:jc w:val="left"/>
              <w:rPr>
                <w:b/>
                <w:bCs/>
                <w:lang w:val="fr-CH"/>
              </w:rPr>
            </w:pPr>
          </w:p>
        </w:tc>
      </w:tr>
      <w:tr w:rsidR="006326DC" w:rsidRPr="00C713FE" w14:paraId="6286B5C5" w14:textId="77777777" w:rsidTr="006C021B">
        <w:trPr>
          <w:trHeight w:val="240"/>
        </w:trPr>
        <w:tc>
          <w:tcPr>
            <w:tcW w:w="2552" w:type="dxa"/>
            <w:tcBorders>
              <w:bottom w:val="single" w:sz="12" w:space="0" w:color="auto"/>
            </w:tcBorders>
            <w:shd w:val="clear" w:color="auto" w:fill="auto"/>
          </w:tcPr>
          <w:p w14:paraId="11F3326E" w14:textId="77777777" w:rsidR="00C713FE" w:rsidRPr="00C713FE" w:rsidRDefault="00C713FE" w:rsidP="006326DC">
            <w:pPr>
              <w:pStyle w:val="SingleTxtG"/>
              <w:tabs>
                <w:tab w:val="clear" w:pos="1701"/>
                <w:tab w:val="clear" w:pos="2268"/>
                <w:tab w:val="clear" w:pos="2835"/>
              </w:tabs>
              <w:spacing w:before="40"/>
              <w:ind w:left="0" w:right="0"/>
              <w:jc w:val="left"/>
              <w:rPr>
                <w:lang w:val="fr-CH"/>
              </w:rPr>
            </w:pPr>
            <w:r w:rsidRPr="00C713FE">
              <w:t>15.00 a 18.00 horas</w:t>
            </w:r>
          </w:p>
        </w:tc>
        <w:tc>
          <w:tcPr>
            <w:tcW w:w="3036" w:type="dxa"/>
            <w:tcBorders>
              <w:bottom w:val="single" w:sz="12" w:space="0" w:color="auto"/>
            </w:tcBorders>
            <w:shd w:val="clear" w:color="auto" w:fill="auto"/>
          </w:tcPr>
          <w:p w14:paraId="39E265CD" w14:textId="77777777" w:rsidR="00C713FE" w:rsidRPr="00C713FE" w:rsidRDefault="00C713FE" w:rsidP="006326DC">
            <w:pPr>
              <w:pStyle w:val="SingleTxtG"/>
              <w:tabs>
                <w:tab w:val="clear" w:pos="1701"/>
                <w:tab w:val="clear" w:pos="2268"/>
                <w:tab w:val="clear" w:pos="2835"/>
              </w:tabs>
              <w:spacing w:before="40"/>
              <w:ind w:left="0" w:right="0"/>
              <w:jc w:val="left"/>
            </w:pPr>
            <w:r w:rsidRPr="00C713FE">
              <w:t>Estado Plurinacional de Bolivia: respuestas</w:t>
            </w:r>
          </w:p>
        </w:tc>
        <w:tc>
          <w:tcPr>
            <w:tcW w:w="1782" w:type="dxa"/>
            <w:tcBorders>
              <w:bottom w:val="single" w:sz="12" w:space="0" w:color="auto"/>
            </w:tcBorders>
            <w:shd w:val="clear" w:color="auto" w:fill="auto"/>
          </w:tcPr>
          <w:p w14:paraId="3D683A05" w14:textId="77777777" w:rsidR="00C713FE" w:rsidRPr="00C713FE" w:rsidRDefault="00C713FE" w:rsidP="006326DC">
            <w:pPr>
              <w:pStyle w:val="SingleTxtG"/>
              <w:tabs>
                <w:tab w:val="clear" w:pos="1701"/>
                <w:tab w:val="clear" w:pos="2268"/>
                <w:tab w:val="clear" w:pos="2835"/>
              </w:tabs>
              <w:spacing w:before="40"/>
              <w:ind w:left="0" w:right="0"/>
              <w:jc w:val="left"/>
            </w:pPr>
          </w:p>
        </w:tc>
      </w:tr>
    </w:tbl>
    <w:p w14:paraId="64F82C3E" w14:textId="006EFB64" w:rsidR="00C713FE" w:rsidRPr="00C713FE" w:rsidRDefault="00C713FE" w:rsidP="006326DC">
      <w:pPr>
        <w:pStyle w:val="H23G"/>
      </w:pPr>
      <w:r w:rsidRPr="00C713FE">
        <w:tab/>
        <w:t>8.</w:t>
      </w:r>
      <w:r w:rsidRPr="00C713FE">
        <w:tab/>
        <w:t xml:space="preserve">Examen de la información presentada en virtud del artículo 20 de </w:t>
      </w:r>
      <w:r w:rsidR="006326DC">
        <w:br/>
      </w:r>
      <w:r w:rsidRPr="00C713FE">
        <w:t>la Convención</w:t>
      </w:r>
    </w:p>
    <w:p w14:paraId="1FC63306" w14:textId="3CAEEBEB" w:rsidR="00C713FE" w:rsidRPr="00C713FE" w:rsidRDefault="006326DC" w:rsidP="00C713FE">
      <w:pPr>
        <w:pStyle w:val="SingleTxtG"/>
      </w:pPr>
      <w:r>
        <w:tab/>
      </w:r>
      <w:r w:rsidR="00C713FE" w:rsidRPr="00C713FE">
        <w:t>Con arreglo a las disposiciones del capítulo XIX de su reglamento, el Comité examinará la información que se haya presentado o parezca haberse presentado para su examen de conformidad con el artículo 20 de la Convención.</w:t>
      </w:r>
    </w:p>
    <w:p w14:paraId="11A02142" w14:textId="1D9D5FE1" w:rsidR="00C713FE" w:rsidRPr="00C713FE" w:rsidRDefault="006326DC" w:rsidP="00C713FE">
      <w:pPr>
        <w:pStyle w:val="SingleTxtG"/>
      </w:pPr>
      <w:r>
        <w:tab/>
      </w:r>
      <w:r w:rsidR="00C713FE" w:rsidRPr="00C713FE">
        <w:t>A tenor de lo dispuesto en el artículo 20, párrafo 5, de la Convención y en los artículos 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p w14:paraId="47289DAB" w14:textId="397400F2" w:rsidR="00C713FE" w:rsidRPr="00C713FE" w:rsidRDefault="00C713FE" w:rsidP="006326DC">
      <w:pPr>
        <w:pStyle w:val="H23G"/>
      </w:pPr>
      <w:r w:rsidRPr="00C713FE">
        <w:tab/>
        <w:t>9.</w:t>
      </w:r>
      <w:r w:rsidRPr="00C713FE">
        <w:tab/>
        <w:t xml:space="preserve">Examen de las comunicaciones presentadas en virtud del artículo 22 de </w:t>
      </w:r>
      <w:r w:rsidR="006326DC">
        <w:br/>
      </w:r>
      <w:r w:rsidRPr="00C713FE">
        <w:t>la Convención</w:t>
      </w:r>
    </w:p>
    <w:p w14:paraId="7C3587E7" w14:textId="2144948C" w:rsidR="00C713FE" w:rsidRDefault="006326DC" w:rsidP="006326DC">
      <w:pPr>
        <w:pStyle w:val="SingleTxtG"/>
      </w:pPr>
      <w:r>
        <w:tab/>
      </w:r>
      <w:r w:rsidR="00C713FE" w:rsidRPr="00C713FE">
        <w:t>De conformidad con las disposiciones del capítulo XXI de su reglamento, el Comité examinará las comunicaciones que se le hayan presentado o parezcan habérsele presentado con arreglo al artículo 22 de la Convención. A tenor de lo dispuesto en el artículo 22, párrafo</w:t>
      </w:r>
      <w:r w:rsidR="00464E98">
        <w:t> </w:t>
      </w:r>
      <w:r w:rsidR="00C713FE" w:rsidRPr="00C713FE">
        <w:t>6, de la Convención y en el artículo 107, párrafo 1, del reglamento, las sesiones del Comité o de sus órganos subsidiarios en que se examinen las comunicaciones recibidas de conformidad con el artículo 22 de la Convención serán privadas.</w:t>
      </w:r>
    </w:p>
    <w:p w14:paraId="44DF3888" w14:textId="4288A23B" w:rsidR="006326DC" w:rsidRPr="006326DC" w:rsidRDefault="006326DC" w:rsidP="006326DC">
      <w:pPr>
        <w:pStyle w:val="SingleTxtG"/>
        <w:suppressAutoHyphens/>
        <w:spacing w:before="240" w:after="0"/>
        <w:jc w:val="center"/>
        <w:rPr>
          <w:u w:val="single"/>
        </w:rPr>
      </w:pPr>
      <w:r>
        <w:rPr>
          <w:u w:val="single"/>
        </w:rPr>
        <w:tab/>
      </w:r>
      <w:r>
        <w:rPr>
          <w:u w:val="single"/>
        </w:rPr>
        <w:tab/>
      </w:r>
      <w:r>
        <w:rPr>
          <w:u w:val="single"/>
        </w:rPr>
        <w:tab/>
      </w:r>
    </w:p>
    <w:sectPr w:rsidR="006326DC" w:rsidRPr="006326DC" w:rsidSect="002141E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6478B5" w14:textId="77777777" w:rsidR="00880762" w:rsidRPr="00A312BC" w:rsidRDefault="00880762" w:rsidP="00A312BC">
      <w:pPr>
        <w:pStyle w:val="Footer"/>
      </w:pPr>
    </w:p>
  </w:endnote>
  <w:endnote w:type="continuationSeparator" w:id="0">
    <w:p w14:paraId="183ECFB9" w14:textId="77777777" w:rsidR="00880762" w:rsidRPr="00A312BC" w:rsidRDefault="00880762"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2A592" w14:textId="32962641" w:rsidR="00880762" w:rsidRPr="002141EE" w:rsidRDefault="00880762" w:rsidP="002141EE">
    <w:pPr>
      <w:pStyle w:val="Footer"/>
      <w:tabs>
        <w:tab w:val="right" w:pos="9638"/>
      </w:tabs>
    </w:pPr>
    <w:r w:rsidRPr="002141EE">
      <w:rPr>
        <w:b/>
        <w:sz w:val="18"/>
      </w:rPr>
      <w:fldChar w:fldCharType="begin"/>
    </w:r>
    <w:r w:rsidRPr="002141EE">
      <w:rPr>
        <w:b/>
        <w:sz w:val="18"/>
      </w:rPr>
      <w:instrText xml:space="preserve"> PAGE  \* MERGEFORMAT </w:instrText>
    </w:r>
    <w:r w:rsidRPr="002141EE">
      <w:rPr>
        <w:b/>
        <w:sz w:val="18"/>
      </w:rPr>
      <w:fldChar w:fldCharType="separate"/>
    </w:r>
    <w:r w:rsidRPr="002141EE">
      <w:rPr>
        <w:b/>
        <w:noProof/>
        <w:sz w:val="18"/>
      </w:rPr>
      <w:t>2</w:t>
    </w:r>
    <w:r w:rsidRPr="002141EE">
      <w:rPr>
        <w:b/>
        <w:sz w:val="18"/>
      </w:rPr>
      <w:fldChar w:fldCharType="end"/>
    </w:r>
    <w:r>
      <w:rPr>
        <w:b/>
        <w:sz w:val="18"/>
      </w:rPr>
      <w:tab/>
    </w:r>
    <w:r>
      <w:t>GE.21-13232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26E8E" w14:textId="7925F0FA" w:rsidR="00880762" w:rsidRPr="002141EE" w:rsidRDefault="00880762" w:rsidP="002141EE">
    <w:pPr>
      <w:pStyle w:val="Footer"/>
      <w:tabs>
        <w:tab w:val="right" w:pos="9638"/>
      </w:tabs>
      <w:rPr>
        <w:b/>
        <w:sz w:val="18"/>
      </w:rPr>
    </w:pPr>
    <w:r>
      <w:t>GE.21-13232</w:t>
    </w:r>
    <w:r>
      <w:tab/>
    </w:r>
    <w:r w:rsidRPr="002141EE">
      <w:rPr>
        <w:b/>
        <w:sz w:val="18"/>
      </w:rPr>
      <w:fldChar w:fldCharType="begin"/>
    </w:r>
    <w:r w:rsidRPr="002141EE">
      <w:rPr>
        <w:b/>
        <w:sz w:val="18"/>
      </w:rPr>
      <w:instrText xml:space="preserve"> PAGE  \* MERGEFORMAT </w:instrText>
    </w:r>
    <w:r w:rsidRPr="002141EE">
      <w:rPr>
        <w:b/>
        <w:sz w:val="18"/>
      </w:rPr>
      <w:fldChar w:fldCharType="separate"/>
    </w:r>
    <w:r w:rsidRPr="002141EE">
      <w:rPr>
        <w:b/>
        <w:noProof/>
        <w:sz w:val="18"/>
      </w:rPr>
      <w:t>3</w:t>
    </w:r>
    <w:r w:rsidRPr="002141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20428" w14:textId="7AEBF23D" w:rsidR="00880762" w:rsidRPr="002141EE" w:rsidRDefault="00880762" w:rsidP="002141EE">
    <w:pPr>
      <w:pStyle w:val="Footer"/>
      <w:spacing w:before="120" w:line="240" w:lineRule="auto"/>
      <w:rPr>
        <w:sz w:val="20"/>
      </w:rPr>
    </w:pPr>
    <w:r>
      <w:rPr>
        <w:sz w:val="20"/>
      </w:rPr>
      <w:t>GE.</w:t>
    </w:r>
    <w:r>
      <w:rPr>
        <w:noProof/>
      </w:rPr>
      <w:drawing>
        <wp:anchor distT="0" distB="0" distL="114300" distR="114300" simplePos="0" relativeHeight="251657728" behindDoc="0" locked="1" layoutInCell="1" allowOverlap="1" wp14:anchorId="2E9AB45A" wp14:editId="448C260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gramStart"/>
    <w:r>
      <w:rPr>
        <w:sz w:val="20"/>
      </w:rPr>
      <w:t>13232  (</w:t>
    </w:r>
    <w:proofErr w:type="gramEnd"/>
    <w:r>
      <w:rPr>
        <w:sz w:val="20"/>
      </w:rPr>
      <w:t>S)</w:t>
    </w:r>
    <w:r>
      <w:rPr>
        <w:noProof/>
        <w:sz w:val="20"/>
      </w:rPr>
      <w:drawing>
        <wp:anchor distT="0" distB="0" distL="114300" distR="114300" simplePos="0" relativeHeight="251658752" behindDoc="0" locked="0" layoutInCell="1" allowOverlap="1" wp14:anchorId="7E388757" wp14:editId="1C6CBF6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081021    111021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9F5F83" w14:textId="77777777" w:rsidR="00880762" w:rsidRPr="001075E9" w:rsidRDefault="00880762" w:rsidP="001075E9">
      <w:pPr>
        <w:tabs>
          <w:tab w:val="right" w:pos="2155"/>
        </w:tabs>
        <w:spacing w:after="80" w:line="240" w:lineRule="auto"/>
        <w:ind w:left="680"/>
        <w:rPr>
          <w:u w:val="single"/>
        </w:rPr>
      </w:pPr>
      <w:r>
        <w:rPr>
          <w:u w:val="single"/>
        </w:rPr>
        <w:tab/>
      </w:r>
    </w:p>
  </w:footnote>
  <w:footnote w:type="continuationSeparator" w:id="0">
    <w:p w14:paraId="0E65EDB4" w14:textId="77777777" w:rsidR="00880762" w:rsidRDefault="00880762" w:rsidP="00407B78">
      <w:pPr>
        <w:tabs>
          <w:tab w:val="right" w:pos="2155"/>
        </w:tabs>
        <w:spacing w:after="80"/>
        <w:ind w:left="680"/>
        <w:rPr>
          <w:u w:val="single"/>
        </w:rPr>
      </w:pPr>
      <w:r>
        <w:rPr>
          <w:u w:val="single"/>
        </w:rPr>
        <w:tab/>
      </w:r>
    </w:p>
  </w:footnote>
  <w:footnote w:id="1">
    <w:p w14:paraId="2EECB9E4" w14:textId="77777777" w:rsidR="00880762" w:rsidRPr="002C45F1" w:rsidRDefault="00880762" w:rsidP="00C713FE">
      <w:pPr>
        <w:pStyle w:val="FootnoteText"/>
      </w:pPr>
      <w:r w:rsidRPr="002C45F1">
        <w:tab/>
      </w:r>
      <w:r w:rsidRPr="00C713FE">
        <w:rPr>
          <w:sz w:val="20"/>
          <w:szCs w:val="22"/>
        </w:rPr>
        <w:t>*</w:t>
      </w:r>
      <w:r w:rsidRPr="00C713FE">
        <w:rPr>
          <w:sz w:val="20"/>
          <w:szCs w:val="22"/>
        </w:rPr>
        <w:tab/>
      </w:r>
      <w:r w:rsidRPr="002C45F1">
        <w:t>Se acordó publicar este documento tras la fecha prevista debido a circunstancias que escapan al control de quien lo presenta.</w:t>
      </w:r>
    </w:p>
  </w:footnote>
  <w:footnote w:id="2">
    <w:p w14:paraId="4AA41A92" w14:textId="16634D6A" w:rsidR="00880762" w:rsidRPr="002C45F1" w:rsidRDefault="00880762" w:rsidP="00C713FE">
      <w:pPr>
        <w:pStyle w:val="FootnoteText"/>
      </w:pPr>
      <w:r w:rsidRPr="002C45F1">
        <w:tab/>
      </w:r>
      <w:r w:rsidRPr="00C713FE">
        <w:rPr>
          <w:rStyle w:val="FootnoteReference"/>
        </w:rPr>
        <w:footnoteRef/>
      </w:r>
      <w:r w:rsidRPr="002C45F1">
        <w:tab/>
        <w:t xml:space="preserve">Los informes que aún no estaban disponibles en el Sistema de Archivo de Documentos de las Naciones Unidas a fecha de 10 de septiembre de 2021 pueden consultarse en https://tbinternet.ohchr.org/_layouts/15/treatybodyexternal/SessionDetails1.aspx?SessionID=797&amp;Lang=en.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45EFD8" w14:textId="213554E2" w:rsidR="00880762" w:rsidRPr="002141EE" w:rsidRDefault="008C048D">
    <w:pPr>
      <w:pStyle w:val="Header"/>
    </w:pPr>
    <w:r>
      <w:fldChar w:fldCharType="begin"/>
    </w:r>
    <w:r>
      <w:instrText xml:space="preserve"> TITLE  \* MERGEFORMAT </w:instrText>
    </w:r>
    <w:r>
      <w:fldChar w:fldCharType="separate"/>
    </w:r>
    <w:r>
      <w:t>CAT/C/72/1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37DC87" w14:textId="039EB31F" w:rsidR="00880762" w:rsidRPr="002141EE" w:rsidRDefault="008C048D" w:rsidP="002141EE">
    <w:pPr>
      <w:pStyle w:val="Header"/>
      <w:jc w:val="right"/>
    </w:pPr>
    <w:r>
      <w:fldChar w:fldCharType="begin"/>
    </w:r>
    <w:r>
      <w:instrText xml:space="preserve"> TITLE  \* MERGEFORMAT </w:instrText>
    </w:r>
    <w:r>
      <w:fldChar w:fldCharType="separate"/>
    </w:r>
    <w:r>
      <w:t>CAT/C/72/1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DCD36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5"/>
  </w:num>
  <w:num w:numId="18">
    <w:abstractNumId w:val="17"/>
  </w:num>
  <w:num w:numId="19">
    <w:abstractNumId w:val="12"/>
  </w:num>
  <w:num w:numId="20">
    <w:abstractNumId w:val="27"/>
  </w:num>
  <w:num w:numId="21">
    <w:abstractNumId w:val="26"/>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4"/>
  </w:num>
  <w:num w:numId="40">
    <w:abstractNumId w:val="20"/>
  </w:num>
  <w:num w:numId="41">
    <w:abstractNumId w:val="19"/>
  </w:num>
  <w:num w:numId="42">
    <w:abstractNumId w:val="23"/>
  </w:num>
  <w:num w:numId="43">
    <w:abstractNumId w:val="13"/>
  </w:num>
  <w:num w:numId="44">
    <w:abstractNumId w:val="24"/>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C0B"/>
    <w:rsid w:val="00004304"/>
    <w:rsid w:val="00033EE1"/>
    <w:rsid w:val="00042B72"/>
    <w:rsid w:val="000558BD"/>
    <w:rsid w:val="00065C0B"/>
    <w:rsid w:val="000B427A"/>
    <w:rsid w:val="000B57E7"/>
    <w:rsid w:val="000B6373"/>
    <w:rsid w:val="000E713F"/>
    <w:rsid w:val="000F09DF"/>
    <w:rsid w:val="000F61B2"/>
    <w:rsid w:val="001075E9"/>
    <w:rsid w:val="00147975"/>
    <w:rsid w:val="00180183"/>
    <w:rsid w:val="0018024D"/>
    <w:rsid w:val="0018649F"/>
    <w:rsid w:val="00196389"/>
    <w:rsid w:val="001B3EF6"/>
    <w:rsid w:val="001C7A89"/>
    <w:rsid w:val="002141EE"/>
    <w:rsid w:val="00217D36"/>
    <w:rsid w:val="002A2EFC"/>
    <w:rsid w:val="002A5A0F"/>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64E98"/>
    <w:rsid w:val="0050108D"/>
    <w:rsid w:val="00505971"/>
    <w:rsid w:val="00513081"/>
    <w:rsid w:val="00517901"/>
    <w:rsid w:val="00526683"/>
    <w:rsid w:val="0056430E"/>
    <w:rsid w:val="005709E0"/>
    <w:rsid w:val="00572E19"/>
    <w:rsid w:val="005961C8"/>
    <w:rsid w:val="005D7914"/>
    <w:rsid w:val="005F0B42"/>
    <w:rsid w:val="006326DC"/>
    <w:rsid w:val="0067526E"/>
    <w:rsid w:val="00681A10"/>
    <w:rsid w:val="006C021B"/>
    <w:rsid w:val="006C2031"/>
    <w:rsid w:val="006D461A"/>
    <w:rsid w:val="006E7495"/>
    <w:rsid w:val="006F35EE"/>
    <w:rsid w:val="007021FF"/>
    <w:rsid w:val="00712895"/>
    <w:rsid w:val="00740428"/>
    <w:rsid w:val="00757357"/>
    <w:rsid w:val="00767EBE"/>
    <w:rsid w:val="00824A78"/>
    <w:rsid w:val="00825F8D"/>
    <w:rsid w:val="00834B71"/>
    <w:rsid w:val="00844557"/>
    <w:rsid w:val="0086445C"/>
    <w:rsid w:val="00871226"/>
    <w:rsid w:val="00880762"/>
    <w:rsid w:val="00894693"/>
    <w:rsid w:val="008A08D7"/>
    <w:rsid w:val="008B6909"/>
    <w:rsid w:val="008C048D"/>
    <w:rsid w:val="00906890"/>
    <w:rsid w:val="00911BE4"/>
    <w:rsid w:val="0093114A"/>
    <w:rsid w:val="00932696"/>
    <w:rsid w:val="00951972"/>
    <w:rsid w:val="009608F3"/>
    <w:rsid w:val="00A312BC"/>
    <w:rsid w:val="00A84021"/>
    <w:rsid w:val="00A917B3"/>
    <w:rsid w:val="00AB4B51"/>
    <w:rsid w:val="00AC611E"/>
    <w:rsid w:val="00B10CC7"/>
    <w:rsid w:val="00B25A6C"/>
    <w:rsid w:val="00B4174A"/>
    <w:rsid w:val="00B539E7"/>
    <w:rsid w:val="00B62458"/>
    <w:rsid w:val="00BC6C8F"/>
    <w:rsid w:val="00BD33EE"/>
    <w:rsid w:val="00BE3D06"/>
    <w:rsid w:val="00C106D6"/>
    <w:rsid w:val="00C60F0C"/>
    <w:rsid w:val="00C713FE"/>
    <w:rsid w:val="00C805C9"/>
    <w:rsid w:val="00C92939"/>
    <w:rsid w:val="00CA1679"/>
    <w:rsid w:val="00CB151C"/>
    <w:rsid w:val="00CE5A1A"/>
    <w:rsid w:val="00CF55F6"/>
    <w:rsid w:val="00D33D63"/>
    <w:rsid w:val="00D8412A"/>
    <w:rsid w:val="00D86544"/>
    <w:rsid w:val="00D90138"/>
    <w:rsid w:val="00DE4223"/>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039F7C5"/>
  <w15:docId w15:val="{9073E392-CF53-4168-BE94-A23B42409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Heading1">
    <w:name w:val="heading 1"/>
    <w:aliases w:val="Cuadro_G,Table_G"/>
    <w:basedOn w:val="SingleTxtG"/>
    <w:next w:val="SingleTxtG"/>
    <w:link w:val="Heading1Ch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semiHidden/>
    <w:rsid w:val="00DE4223"/>
    <w:pPr>
      <w:keepNext/>
      <w:outlineLvl w:val="1"/>
    </w:pPr>
    <w:rPr>
      <w:rFonts w:cs="Arial"/>
      <w:bCs/>
      <w:iCs/>
      <w:szCs w:val="28"/>
    </w:rPr>
  </w:style>
  <w:style w:type="paragraph" w:styleId="Heading3">
    <w:name w:val="heading 3"/>
    <w:basedOn w:val="Normal"/>
    <w:next w:val="Normal"/>
    <w:link w:val="Heading3Char"/>
    <w:semiHidden/>
    <w:rsid w:val="00DE4223"/>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DE4223"/>
    <w:pPr>
      <w:keepNext/>
      <w:spacing w:before="240" w:after="60"/>
      <w:outlineLvl w:val="3"/>
    </w:pPr>
    <w:rPr>
      <w:b/>
      <w:bCs/>
      <w:sz w:val="28"/>
      <w:szCs w:val="28"/>
    </w:rPr>
  </w:style>
  <w:style w:type="paragraph" w:styleId="Heading5">
    <w:name w:val="heading 5"/>
    <w:basedOn w:val="Normal"/>
    <w:next w:val="Normal"/>
    <w:link w:val="Heading5Char"/>
    <w:semiHidden/>
    <w:rsid w:val="00DE4223"/>
    <w:pPr>
      <w:spacing w:before="240" w:after="60"/>
      <w:outlineLvl w:val="4"/>
    </w:pPr>
    <w:rPr>
      <w:b/>
      <w:bCs/>
      <w:i/>
      <w:iCs/>
      <w:sz w:val="26"/>
      <w:szCs w:val="26"/>
    </w:rPr>
  </w:style>
  <w:style w:type="paragraph" w:styleId="Heading6">
    <w:name w:val="heading 6"/>
    <w:basedOn w:val="Normal"/>
    <w:next w:val="Normal"/>
    <w:link w:val="Heading6Char"/>
    <w:semiHidden/>
    <w:rsid w:val="00DE4223"/>
    <w:pPr>
      <w:spacing w:before="240" w:after="60"/>
      <w:outlineLvl w:val="5"/>
    </w:pPr>
    <w:rPr>
      <w:b/>
      <w:bCs/>
      <w:sz w:val="22"/>
      <w:szCs w:val="22"/>
    </w:rPr>
  </w:style>
  <w:style w:type="paragraph" w:styleId="Heading7">
    <w:name w:val="heading 7"/>
    <w:basedOn w:val="Normal"/>
    <w:next w:val="Normal"/>
    <w:link w:val="Heading7Char"/>
    <w:semiHidden/>
    <w:rsid w:val="00DE4223"/>
    <w:pPr>
      <w:spacing w:before="240" w:after="60"/>
      <w:outlineLvl w:val="6"/>
    </w:pPr>
    <w:rPr>
      <w:sz w:val="24"/>
      <w:szCs w:val="24"/>
    </w:rPr>
  </w:style>
  <w:style w:type="paragraph" w:styleId="Heading8">
    <w:name w:val="heading 8"/>
    <w:basedOn w:val="Normal"/>
    <w:next w:val="Normal"/>
    <w:link w:val="Heading8Char"/>
    <w:semiHidden/>
    <w:rsid w:val="00DE4223"/>
    <w:pPr>
      <w:spacing w:before="240" w:after="60"/>
      <w:outlineLvl w:val="7"/>
    </w:pPr>
    <w:rPr>
      <w:i/>
      <w:iCs/>
      <w:sz w:val="24"/>
      <w:szCs w:val="24"/>
    </w:rPr>
  </w:style>
  <w:style w:type="paragraph" w:styleId="Heading9">
    <w:name w:val="heading 9"/>
    <w:basedOn w:val="Normal"/>
    <w:next w:val="Normal"/>
    <w:link w:val="Heading9Char"/>
    <w:semiHidden/>
    <w:rsid w:val="00DE4223"/>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Footnote Refernece"/>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
    <w:uiPriority w:val="3"/>
    <w:qFormat/>
    <w:rsid w:val="00DE4223"/>
    <w:pPr>
      <w:tabs>
        <w:tab w:val="right" w:pos="1021"/>
      </w:tabs>
      <w:spacing w:line="220" w:lineRule="exact"/>
      <w:ind w:left="1134" w:right="1134" w:hanging="1134"/>
    </w:pPr>
    <w:rPr>
      <w:sz w:val="18"/>
    </w:rPr>
  </w:style>
  <w:style w:type="table" w:styleId="TableGrid">
    <w:name w:val="Table Grid"/>
    <w:basedOn w:val="Table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DE4223"/>
    <w:pPr>
      <w:numPr>
        <w:numId w:val="3"/>
      </w:numPr>
    </w:pPr>
  </w:style>
  <w:style w:type="numbering" w:styleId="1ai">
    <w:name w:val="Outline List 1"/>
    <w:basedOn w:val="NoList"/>
    <w:rsid w:val="00DE4223"/>
    <w:pPr>
      <w:numPr>
        <w:numId w:val="4"/>
      </w:numPr>
    </w:pPr>
  </w:style>
  <w:style w:type="character" w:styleId="HTMLAcronym">
    <w:name w:val="HTML Acronym"/>
    <w:basedOn w:val="DefaultParagraphFont"/>
    <w:semiHidden/>
    <w:rsid w:val="00DE4223"/>
  </w:style>
  <w:style w:type="numbering" w:styleId="ArticleSection">
    <w:name w:val="Outline List 3"/>
    <w:basedOn w:val="NoList"/>
    <w:rsid w:val="00DE4223"/>
    <w:pPr>
      <w:numPr>
        <w:numId w:val="5"/>
      </w:numPr>
    </w:pPr>
  </w:style>
  <w:style w:type="paragraph" w:styleId="Closing">
    <w:name w:val="Closing"/>
    <w:basedOn w:val="Normal"/>
    <w:link w:val="ClosingChar"/>
    <w:semiHidden/>
    <w:rsid w:val="00DE4223"/>
    <w:pPr>
      <w:ind w:left="4252"/>
    </w:pPr>
  </w:style>
  <w:style w:type="character" w:styleId="HTMLCite">
    <w:name w:val="HTML Cite"/>
    <w:semiHidden/>
    <w:rsid w:val="00DE4223"/>
    <w:rPr>
      <w:i/>
      <w:iCs/>
    </w:rPr>
  </w:style>
  <w:style w:type="character" w:styleId="HTMLCode">
    <w:name w:val="HTML Code"/>
    <w:semiHidden/>
    <w:rsid w:val="00DE4223"/>
    <w:rPr>
      <w:rFonts w:ascii="Courier New" w:hAnsi="Courier New" w:cs="Courier New"/>
      <w:sz w:val="20"/>
      <w:szCs w:val="20"/>
    </w:rPr>
  </w:style>
  <w:style w:type="paragraph" w:styleId="ListContinue">
    <w:name w:val="List Continue"/>
    <w:basedOn w:val="Normal"/>
    <w:semiHidden/>
    <w:rsid w:val="00DE4223"/>
    <w:pPr>
      <w:spacing w:after="120"/>
      <w:ind w:left="283"/>
    </w:pPr>
  </w:style>
  <w:style w:type="paragraph" w:styleId="ListContinue2">
    <w:name w:val="List Continue 2"/>
    <w:basedOn w:val="Normal"/>
    <w:semiHidden/>
    <w:rsid w:val="00DE4223"/>
    <w:pPr>
      <w:spacing w:after="120"/>
      <w:ind w:left="566"/>
    </w:pPr>
  </w:style>
  <w:style w:type="paragraph" w:styleId="ListContinue3">
    <w:name w:val="List Continue 3"/>
    <w:basedOn w:val="Normal"/>
    <w:semiHidden/>
    <w:rsid w:val="00DE4223"/>
    <w:pPr>
      <w:spacing w:after="120"/>
      <w:ind w:left="849"/>
    </w:pPr>
  </w:style>
  <w:style w:type="paragraph" w:styleId="ListContinue4">
    <w:name w:val="List Continue 4"/>
    <w:basedOn w:val="Normal"/>
    <w:semiHidden/>
    <w:rsid w:val="00DE4223"/>
    <w:pPr>
      <w:spacing w:after="120"/>
      <w:ind w:left="1132"/>
    </w:pPr>
  </w:style>
  <w:style w:type="paragraph" w:styleId="ListContinue5">
    <w:name w:val="List Continue 5"/>
    <w:basedOn w:val="Normal"/>
    <w:semiHidden/>
    <w:rsid w:val="00DE4223"/>
    <w:pPr>
      <w:spacing w:after="120"/>
      <w:ind w:left="1415"/>
    </w:pPr>
  </w:style>
  <w:style w:type="character" w:styleId="HTMLDefinition">
    <w:name w:val="HTML Definition"/>
    <w:semiHidden/>
    <w:rsid w:val="00DE4223"/>
    <w:rPr>
      <w:i/>
      <w:iCs/>
    </w:rPr>
  </w:style>
  <w:style w:type="paragraph" w:styleId="HTMLAddress">
    <w:name w:val="HTML Address"/>
    <w:basedOn w:val="Normal"/>
    <w:link w:val="HTMLAddressChar"/>
    <w:semiHidden/>
    <w:rsid w:val="00DE4223"/>
    <w:rPr>
      <w:i/>
      <w:iCs/>
    </w:rPr>
  </w:style>
  <w:style w:type="paragraph" w:styleId="EnvelopeAddress">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E4223"/>
    <w:rPr>
      <w:rFonts w:ascii="Courier New" w:hAnsi="Courier New" w:cs="Courier New"/>
    </w:rPr>
  </w:style>
  <w:style w:type="paragraph" w:styleId="MessageHeader">
    <w:name w:val="Message Header"/>
    <w:basedOn w:val="Normal"/>
    <w:link w:val="MessageHeaderCh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DE4223"/>
  </w:style>
  <w:style w:type="character" w:styleId="Emphasis">
    <w:name w:val="Emphasis"/>
    <w:rsid w:val="00DE4223"/>
    <w:rPr>
      <w:i/>
      <w:iCs/>
    </w:rPr>
  </w:style>
  <w:style w:type="paragraph" w:styleId="Date">
    <w:name w:val="Date"/>
    <w:basedOn w:val="Normal"/>
    <w:next w:val="Normal"/>
    <w:link w:val="DateChar"/>
    <w:rsid w:val="00DE4223"/>
  </w:style>
  <w:style w:type="paragraph" w:styleId="Signature">
    <w:name w:val="Signature"/>
    <w:basedOn w:val="Normal"/>
    <w:link w:val="SignatureChar"/>
    <w:semiHidden/>
    <w:rsid w:val="00DE4223"/>
    <w:pPr>
      <w:ind w:left="4252"/>
    </w:pPr>
  </w:style>
  <w:style w:type="paragraph" w:styleId="E-mailSignature">
    <w:name w:val="E-mail Signature"/>
    <w:basedOn w:val="Normal"/>
    <w:link w:val="E-mailSignatureChar"/>
    <w:semiHidden/>
    <w:rsid w:val="00DE4223"/>
  </w:style>
  <w:style w:type="character" w:styleId="Hyperlink">
    <w:name w:val="Hyperlink"/>
    <w:uiPriority w:val="4"/>
    <w:rsid w:val="00DE4223"/>
    <w:rPr>
      <w:color w:val="0000FF"/>
      <w:u w:val="none"/>
    </w:rPr>
  </w:style>
  <w:style w:type="character" w:styleId="FollowedHyperlink">
    <w:name w:val="FollowedHyperlink"/>
    <w:uiPriority w:val="4"/>
    <w:rsid w:val="00DE4223"/>
    <w:rPr>
      <w:color w:val="0000FF"/>
      <w:u w:val="none"/>
    </w:rPr>
  </w:style>
  <w:style w:type="paragraph" w:styleId="HTMLPreformatted">
    <w:name w:val="HTML Preformatted"/>
    <w:basedOn w:val="Normal"/>
    <w:link w:val="HTMLPreformattedChar"/>
    <w:semiHidden/>
    <w:rsid w:val="00DE4223"/>
    <w:rPr>
      <w:rFonts w:ascii="Courier New" w:hAnsi="Courier New" w:cs="Courier New"/>
    </w:rPr>
  </w:style>
  <w:style w:type="paragraph" w:styleId="List">
    <w:name w:val="List"/>
    <w:basedOn w:val="Normal"/>
    <w:semiHidden/>
    <w:rsid w:val="00DE4223"/>
    <w:pPr>
      <w:ind w:left="283" w:hanging="283"/>
    </w:pPr>
  </w:style>
  <w:style w:type="paragraph" w:styleId="List2">
    <w:name w:val="List 2"/>
    <w:basedOn w:val="Normal"/>
    <w:semiHidden/>
    <w:rsid w:val="00DE4223"/>
    <w:pPr>
      <w:ind w:left="566" w:hanging="283"/>
    </w:pPr>
  </w:style>
  <w:style w:type="paragraph" w:styleId="List3">
    <w:name w:val="List 3"/>
    <w:basedOn w:val="Normal"/>
    <w:semiHidden/>
    <w:rsid w:val="00DE4223"/>
    <w:pPr>
      <w:ind w:left="849" w:hanging="283"/>
    </w:pPr>
  </w:style>
  <w:style w:type="paragraph" w:styleId="List4">
    <w:name w:val="List 4"/>
    <w:basedOn w:val="Normal"/>
    <w:rsid w:val="00DE4223"/>
    <w:pPr>
      <w:ind w:left="1132" w:hanging="283"/>
    </w:pPr>
  </w:style>
  <w:style w:type="paragraph" w:styleId="List5">
    <w:name w:val="List 5"/>
    <w:basedOn w:val="Normal"/>
    <w:rsid w:val="00DE4223"/>
    <w:pPr>
      <w:ind w:left="1415" w:hanging="283"/>
    </w:pPr>
  </w:style>
  <w:style w:type="paragraph" w:styleId="ListNumber">
    <w:name w:val="List Number"/>
    <w:basedOn w:val="Normal"/>
    <w:rsid w:val="00DE4223"/>
    <w:pPr>
      <w:numPr>
        <w:numId w:val="30"/>
      </w:numPr>
    </w:pPr>
  </w:style>
  <w:style w:type="paragraph" w:styleId="ListNumber2">
    <w:name w:val="List Number 2"/>
    <w:basedOn w:val="Normal"/>
    <w:semiHidden/>
    <w:rsid w:val="00DE4223"/>
    <w:pPr>
      <w:numPr>
        <w:numId w:val="31"/>
      </w:numPr>
    </w:pPr>
  </w:style>
  <w:style w:type="paragraph" w:styleId="ListNumber3">
    <w:name w:val="List Number 3"/>
    <w:basedOn w:val="Normal"/>
    <w:semiHidden/>
    <w:rsid w:val="00DE4223"/>
    <w:pPr>
      <w:numPr>
        <w:numId w:val="32"/>
      </w:numPr>
    </w:pPr>
  </w:style>
  <w:style w:type="paragraph" w:styleId="ListNumber4">
    <w:name w:val="List Number 4"/>
    <w:basedOn w:val="Normal"/>
    <w:semiHidden/>
    <w:rsid w:val="00DE4223"/>
    <w:pPr>
      <w:numPr>
        <w:numId w:val="33"/>
      </w:numPr>
    </w:pPr>
  </w:style>
  <w:style w:type="paragraph" w:styleId="ListNumber5">
    <w:name w:val="List Number 5"/>
    <w:basedOn w:val="Normal"/>
    <w:semiHidden/>
    <w:rsid w:val="00DE4223"/>
    <w:pPr>
      <w:numPr>
        <w:numId w:val="34"/>
      </w:numPr>
    </w:pPr>
  </w:style>
  <w:style w:type="paragraph" w:styleId="ListBullet">
    <w:name w:val="List Bullet"/>
    <w:basedOn w:val="Normal"/>
    <w:semiHidden/>
    <w:rsid w:val="00DE4223"/>
    <w:pPr>
      <w:numPr>
        <w:numId w:val="25"/>
      </w:numPr>
    </w:pPr>
  </w:style>
  <w:style w:type="paragraph" w:styleId="ListBullet2">
    <w:name w:val="List Bullet 2"/>
    <w:basedOn w:val="Normal"/>
    <w:semiHidden/>
    <w:rsid w:val="00DE4223"/>
    <w:pPr>
      <w:numPr>
        <w:numId w:val="26"/>
      </w:numPr>
    </w:pPr>
  </w:style>
  <w:style w:type="paragraph" w:styleId="ListBullet3">
    <w:name w:val="List Bullet 3"/>
    <w:basedOn w:val="Normal"/>
    <w:semiHidden/>
    <w:rsid w:val="00DE4223"/>
    <w:pPr>
      <w:numPr>
        <w:numId w:val="27"/>
      </w:numPr>
    </w:pPr>
  </w:style>
  <w:style w:type="paragraph" w:styleId="ListBullet4">
    <w:name w:val="List Bullet 4"/>
    <w:basedOn w:val="Normal"/>
    <w:semiHidden/>
    <w:rsid w:val="00DE4223"/>
    <w:pPr>
      <w:numPr>
        <w:numId w:val="28"/>
      </w:numPr>
    </w:pPr>
  </w:style>
  <w:style w:type="paragraph" w:styleId="ListBullet5">
    <w:name w:val="List Bullet 5"/>
    <w:basedOn w:val="Normal"/>
    <w:semiHidden/>
    <w:rsid w:val="00DE4223"/>
    <w:pPr>
      <w:numPr>
        <w:numId w:val="29"/>
      </w:numPr>
    </w:pPr>
  </w:style>
  <w:style w:type="character" w:styleId="HTMLTypewriter">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LineNumber">
    <w:name w:val="line number"/>
    <w:basedOn w:val="DefaultParagraphFont"/>
    <w:semiHidden/>
    <w:rsid w:val="00DE4223"/>
  </w:style>
  <w:style w:type="character" w:styleId="PageNumber">
    <w:name w:val="page number"/>
    <w:aliases w:val="7_G"/>
    <w:uiPriority w:val="3"/>
    <w:qFormat/>
    <w:rsid w:val="00DE4223"/>
    <w:rPr>
      <w:b/>
      <w:sz w:val="18"/>
    </w:rPr>
  </w:style>
  <w:style w:type="character" w:styleId="EndnoteReference">
    <w:name w:val="endnote reference"/>
    <w:aliases w:val="1_G"/>
    <w:uiPriority w:val="3"/>
    <w:qFormat/>
    <w:rsid w:val="00DE4223"/>
    <w:rPr>
      <w:rFonts w:ascii="Times New Roman" w:hAnsi="Times New Roman"/>
      <w:sz w:val="18"/>
      <w:vertAlign w:val="superscript"/>
    </w:rPr>
  </w:style>
  <w:style w:type="paragraph" w:styleId="EnvelopeReturn">
    <w:name w:val="envelope return"/>
    <w:basedOn w:val="Normal"/>
    <w:semiHidden/>
    <w:rsid w:val="00DE4223"/>
    <w:rPr>
      <w:rFonts w:ascii="Arial" w:hAnsi="Arial" w:cs="Arial"/>
    </w:rPr>
  </w:style>
  <w:style w:type="paragraph" w:styleId="Salutation">
    <w:name w:val="Salutation"/>
    <w:basedOn w:val="Normal"/>
    <w:next w:val="Normal"/>
    <w:link w:val="SalutationChar"/>
    <w:rsid w:val="00DE4223"/>
  </w:style>
  <w:style w:type="paragraph" w:styleId="BodyTextIndent2">
    <w:name w:val="Body Text Indent 2"/>
    <w:basedOn w:val="Normal"/>
    <w:link w:val="BodyTextIndent2Char"/>
    <w:semiHidden/>
    <w:rsid w:val="00DE4223"/>
    <w:pPr>
      <w:spacing w:after="120" w:line="480" w:lineRule="auto"/>
      <w:ind w:left="283"/>
    </w:pPr>
  </w:style>
  <w:style w:type="paragraph" w:styleId="BodyTextIndent3">
    <w:name w:val="Body Text Indent 3"/>
    <w:basedOn w:val="Normal"/>
    <w:link w:val="BodyTextIndent3Char"/>
    <w:semiHidden/>
    <w:rsid w:val="00DE4223"/>
    <w:pPr>
      <w:spacing w:after="120"/>
      <w:ind w:left="283"/>
    </w:pPr>
    <w:rPr>
      <w:sz w:val="16"/>
      <w:szCs w:val="16"/>
    </w:rPr>
  </w:style>
  <w:style w:type="paragraph" w:styleId="BodyTextIndent">
    <w:name w:val="Body Text Indent"/>
    <w:basedOn w:val="Normal"/>
    <w:link w:val="BodyTextIndentChar"/>
    <w:semiHidden/>
    <w:rsid w:val="00DE4223"/>
    <w:pPr>
      <w:spacing w:after="120"/>
      <w:ind w:left="283"/>
    </w:pPr>
  </w:style>
  <w:style w:type="paragraph" w:styleId="NormalIndent">
    <w:name w:val="Normal Indent"/>
    <w:basedOn w:val="Normal"/>
    <w:semiHidden/>
    <w:rsid w:val="00DE4223"/>
    <w:pPr>
      <w:ind w:left="567"/>
    </w:pPr>
  </w:style>
  <w:style w:type="paragraph" w:styleId="Subtitle">
    <w:name w:val="Subtitle"/>
    <w:basedOn w:val="Normal"/>
    <w:link w:val="SubtitleChar"/>
    <w:rsid w:val="00DE4223"/>
    <w:pPr>
      <w:spacing w:after="60"/>
      <w:jc w:val="center"/>
      <w:outlineLvl w:val="1"/>
    </w:pPr>
    <w:rPr>
      <w:rFonts w:ascii="Arial" w:hAnsi="Arial" w:cs="Arial"/>
      <w:sz w:val="24"/>
      <w:szCs w:val="24"/>
    </w:rPr>
  </w:style>
  <w:style w:type="table" w:styleId="TableSimple1">
    <w:name w:val="Table Simple 1"/>
    <w:basedOn w:val="Table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E4223"/>
    <w:rPr>
      <w:rFonts w:ascii="Courier New" w:hAnsi="Courier New" w:cs="Courier New"/>
      <w:sz w:val="20"/>
      <w:szCs w:val="20"/>
    </w:rPr>
  </w:style>
  <w:style w:type="paragraph" w:styleId="BlockText">
    <w:name w:val="Block Text"/>
    <w:basedOn w:val="Normal"/>
    <w:semiHidden/>
    <w:rsid w:val="00DE4223"/>
    <w:pPr>
      <w:spacing w:after="120"/>
      <w:ind w:left="1440" w:right="1440"/>
    </w:pPr>
  </w:style>
  <w:style w:type="character" w:styleId="Strong">
    <w:name w:val="Strong"/>
    <w:rsid w:val="00DE4223"/>
    <w:rPr>
      <w:b/>
      <w:bCs/>
    </w:rPr>
  </w:style>
  <w:style w:type="paragraph" w:styleId="BodyText">
    <w:name w:val="Body Text"/>
    <w:basedOn w:val="Normal"/>
    <w:link w:val="BodyTextChar"/>
    <w:semiHidden/>
    <w:rsid w:val="00DE4223"/>
    <w:pPr>
      <w:spacing w:after="120"/>
    </w:pPr>
  </w:style>
  <w:style w:type="paragraph" w:styleId="BodyText2">
    <w:name w:val="Body Text 2"/>
    <w:basedOn w:val="Normal"/>
    <w:link w:val="BodyText2Char"/>
    <w:semiHidden/>
    <w:rsid w:val="00DE4223"/>
    <w:pPr>
      <w:spacing w:after="120" w:line="480" w:lineRule="auto"/>
    </w:pPr>
  </w:style>
  <w:style w:type="paragraph" w:styleId="BodyText3">
    <w:name w:val="Body Text 3"/>
    <w:basedOn w:val="Normal"/>
    <w:link w:val="BodyText3Char"/>
    <w:semiHidden/>
    <w:rsid w:val="00DE4223"/>
    <w:pPr>
      <w:spacing w:after="120"/>
    </w:pPr>
    <w:rPr>
      <w:sz w:val="16"/>
      <w:szCs w:val="16"/>
    </w:rPr>
  </w:style>
  <w:style w:type="paragraph" w:styleId="BodyTextFirstIndent">
    <w:name w:val="Body Text First Indent"/>
    <w:basedOn w:val="BodyText"/>
    <w:link w:val="BodyTextFirstIndentChar"/>
    <w:rsid w:val="00DE4223"/>
    <w:pPr>
      <w:ind w:firstLine="210"/>
    </w:pPr>
  </w:style>
  <w:style w:type="paragraph" w:styleId="BodyTextFirstIndent2">
    <w:name w:val="Body Text First Indent 2"/>
    <w:basedOn w:val="BodyTextIndent"/>
    <w:link w:val="BodyTextFirstIndent2Char"/>
    <w:semiHidden/>
    <w:rsid w:val="00DE4223"/>
    <w:pPr>
      <w:ind w:firstLine="210"/>
    </w:pPr>
  </w:style>
  <w:style w:type="paragraph" w:styleId="EndnoteText">
    <w:name w:val="endnote text"/>
    <w:aliases w:val="2_G"/>
    <w:basedOn w:val="FootnoteText"/>
    <w:link w:val="EndnoteTextChar"/>
    <w:uiPriority w:val="3"/>
    <w:qFormat/>
    <w:rsid w:val="00DE4223"/>
  </w:style>
  <w:style w:type="paragraph" w:styleId="PlainText">
    <w:name w:val="Plain Text"/>
    <w:basedOn w:val="Normal"/>
    <w:link w:val="PlainTextChar"/>
    <w:semiHidden/>
    <w:rsid w:val="00DE4223"/>
    <w:rPr>
      <w:rFonts w:ascii="Courier New" w:hAnsi="Courier New" w:cs="Courier New"/>
    </w:rPr>
  </w:style>
  <w:style w:type="paragraph" w:styleId="Title">
    <w:name w:val="Title"/>
    <w:basedOn w:val="Normal"/>
    <w:link w:val="TitleChar"/>
    <w:rsid w:val="00DE4223"/>
    <w:pPr>
      <w:spacing w:before="240" w:after="60"/>
      <w:jc w:val="center"/>
      <w:outlineLvl w:val="0"/>
    </w:pPr>
    <w:rPr>
      <w:rFonts w:ascii="Arial" w:hAnsi="Arial" w:cs="Arial"/>
      <w:b/>
      <w:bCs/>
      <w:kern w:val="28"/>
      <w:sz w:val="32"/>
      <w:szCs w:val="32"/>
    </w:rPr>
  </w:style>
  <w:style w:type="character" w:styleId="HTMLVariable">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BalloonText">
    <w:name w:val="Balloon Text"/>
    <w:basedOn w:val="Normal"/>
    <w:link w:val="BalloonTextChar"/>
    <w:semiHidden/>
    <w:unhideWhenUsed/>
    <w:rsid w:val="00DE422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DE4223"/>
    <w:rPr>
      <w:lang w:val="es-ES" w:eastAsia="es-ES"/>
    </w:rPr>
  </w:style>
  <w:style w:type="character" w:customStyle="1" w:styleId="BodyText2Char">
    <w:name w:val="Body Text 2 Char"/>
    <w:basedOn w:val="DefaultParagraphFont"/>
    <w:link w:val="BodyText2"/>
    <w:semiHidden/>
    <w:rsid w:val="00DE4223"/>
    <w:rPr>
      <w:lang w:val="es-ES" w:eastAsia="es-ES"/>
    </w:rPr>
  </w:style>
  <w:style w:type="character" w:customStyle="1" w:styleId="BodyText3Char">
    <w:name w:val="Body Text 3 Char"/>
    <w:basedOn w:val="DefaultParagraphFont"/>
    <w:link w:val="BodyText3"/>
    <w:semiHidden/>
    <w:rsid w:val="00DE4223"/>
    <w:rPr>
      <w:sz w:val="16"/>
      <w:szCs w:val="16"/>
      <w:lang w:val="es-ES" w:eastAsia="es-ES"/>
    </w:rPr>
  </w:style>
  <w:style w:type="character" w:customStyle="1" w:styleId="BodyTextFirstIndentChar">
    <w:name w:val="Body Text First Indent Char"/>
    <w:basedOn w:val="BodyTextChar"/>
    <w:link w:val="BodyTextFirstIndent"/>
    <w:rsid w:val="00DE4223"/>
    <w:rPr>
      <w:lang w:val="es-ES" w:eastAsia="es-ES"/>
    </w:rPr>
  </w:style>
  <w:style w:type="character" w:customStyle="1" w:styleId="BodyTextIndentChar">
    <w:name w:val="Body Text Indent Char"/>
    <w:basedOn w:val="DefaultParagraphFont"/>
    <w:link w:val="BodyTextIndent"/>
    <w:semiHidden/>
    <w:rsid w:val="00DE4223"/>
    <w:rPr>
      <w:lang w:val="es-ES" w:eastAsia="es-ES"/>
    </w:rPr>
  </w:style>
  <w:style w:type="character" w:customStyle="1" w:styleId="BodyTextFirstIndent2Char">
    <w:name w:val="Body Text First Indent 2 Char"/>
    <w:basedOn w:val="BodyTextIndentChar"/>
    <w:link w:val="BodyTextFirstIndent2"/>
    <w:semiHidden/>
    <w:rsid w:val="00DE4223"/>
    <w:rPr>
      <w:lang w:val="es-ES" w:eastAsia="es-ES"/>
    </w:rPr>
  </w:style>
  <w:style w:type="character" w:customStyle="1" w:styleId="BodyTextIndent2Char">
    <w:name w:val="Body Text Indent 2 Char"/>
    <w:basedOn w:val="DefaultParagraphFont"/>
    <w:link w:val="BodyTextIndent2"/>
    <w:semiHidden/>
    <w:rsid w:val="00DE4223"/>
    <w:rPr>
      <w:lang w:val="es-ES" w:eastAsia="es-ES"/>
    </w:rPr>
  </w:style>
  <w:style w:type="character" w:customStyle="1" w:styleId="BodyTextIndent3Char">
    <w:name w:val="Body Text Indent 3 Char"/>
    <w:basedOn w:val="DefaultParagraphFont"/>
    <w:link w:val="BodyTextIndent3"/>
    <w:semiHidden/>
    <w:rsid w:val="00DE4223"/>
    <w:rPr>
      <w:sz w:val="16"/>
      <w:szCs w:val="16"/>
      <w:lang w:val="es-ES" w:eastAsia="es-ES"/>
    </w:rPr>
  </w:style>
  <w:style w:type="character" w:customStyle="1" w:styleId="ClosingChar">
    <w:name w:val="Closing Char"/>
    <w:basedOn w:val="DefaultParagraphFont"/>
    <w:link w:val="Closing"/>
    <w:semiHidden/>
    <w:rsid w:val="00DE4223"/>
    <w:rPr>
      <w:lang w:val="es-ES" w:eastAsia="es-ES"/>
    </w:rPr>
  </w:style>
  <w:style w:type="character" w:customStyle="1" w:styleId="DateChar">
    <w:name w:val="Date Char"/>
    <w:basedOn w:val="DefaultParagraphFont"/>
    <w:link w:val="Date"/>
    <w:rsid w:val="00DE4223"/>
    <w:rPr>
      <w:lang w:val="es-ES" w:eastAsia="es-ES"/>
    </w:rPr>
  </w:style>
  <w:style w:type="character" w:customStyle="1" w:styleId="E-mailSignatureChar">
    <w:name w:val="E-mail Signature Char"/>
    <w:basedOn w:val="DefaultParagraphFont"/>
    <w:link w:val="E-mailSignature"/>
    <w:semiHidden/>
    <w:rsid w:val="00DE4223"/>
    <w:rPr>
      <w:lang w:val="es-ES" w:eastAsia="es-E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uiPriority w:val="3"/>
    <w:rsid w:val="00DE4223"/>
    <w:rPr>
      <w:sz w:val="18"/>
      <w:lang w:val="es-ES" w:eastAsia="es-ES"/>
    </w:rPr>
  </w:style>
  <w:style w:type="character" w:customStyle="1" w:styleId="EndnoteTextChar">
    <w:name w:val="Endnote Text Char"/>
    <w:aliases w:val="2_G Char"/>
    <w:basedOn w:val="DefaultParagraphFont"/>
    <w:link w:val="EndnoteText"/>
    <w:uiPriority w:val="3"/>
    <w:rsid w:val="00DE4223"/>
    <w:rPr>
      <w:sz w:val="18"/>
      <w:lang w:val="es-ES" w:eastAsia="es-ES"/>
    </w:rPr>
  </w:style>
  <w:style w:type="character" w:customStyle="1" w:styleId="FooterChar">
    <w:name w:val="Footer Char"/>
    <w:aliases w:val="3_G Char"/>
    <w:basedOn w:val="DefaultParagraphFont"/>
    <w:link w:val="Footer"/>
    <w:uiPriority w:val="3"/>
    <w:rsid w:val="00DE4223"/>
    <w:rPr>
      <w:sz w:val="16"/>
      <w:lang w:val="es-ES" w:eastAsia="es-ES"/>
    </w:rPr>
  </w:style>
  <w:style w:type="character" w:customStyle="1" w:styleId="HeaderChar">
    <w:name w:val="Header Char"/>
    <w:aliases w:val="6_G Char"/>
    <w:basedOn w:val="DefaultParagraphFont"/>
    <w:link w:val="Header"/>
    <w:uiPriority w:val="3"/>
    <w:rsid w:val="00DE4223"/>
    <w:rPr>
      <w:b/>
      <w:sz w:val="18"/>
      <w:lang w:val="es-ES" w:eastAsia="es-ES"/>
    </w:rPr>
  </w:style>
  <w:style w:type="character" w:customStyle="1" w:styleId="Heading1Char">
    <w:name w:val="Heading 1 Char"/>
    <w:aliases w:val="Cuadro_G Char,Table_G Char"/>
    <w:basedOn w:val="DefaultParagraphFont"/>
    <w:link w:val="Heading1"/>
    <w:uiPriority w:val="9"/>
    <w:rsid w:val="00DE4223"/>
    <w:rPr>
      <w:lang w:val="fr-CH" w:eastAsia="en-US"/>
    </w:rPr>
  </w:style>
  <w:style w:type="character" w:customStyle="1" w:styleId="HTMLAddressChar">
    <w:name w:val="HTML Address Char"/>
    <w:basedOn w:val="DefaultParagraphFont"/>
    <w:link w:val="HTMLAddress"/>
    <w:semiHidden/>
    <w:rsid w:val="00DE4223"/>
    <w:rPr>
      <w:i/>
      <w:iCs/>
      <w:lang w:val="es-ES" w:eastAsia="es-ES"/>
    </w:rPr>
  </w:style>
  <w:style w:type="character" w:customStyle="1" w:styleId="HTMLPreformattedChar">
    <w:name w:val="HTML Preformatted Char"/>
    <w:basedOn w:val="DefaultParagraphFont"/>
    <w:link w:val="HTMLPreformatted"/>
    <w:semiHidden/>
    <w:rsid w:val="00DE4223"/>
    <w:rPr>
      <w:rFonts w:ascii="Courier New" w:hAnsi="Courier New" w:cs="Courier New"/>
      <w:lang w:val="es-ES" w:eastAsia="es-ES"/>
    </w:rPr>
  </w:style>
  <w:style w:type="character" w:styleId="IntenseEmphasis">
    <w:name w:val="Intense Emphasis"/>
    <w:uiPriority w:val="21"/>
    <w:rsid w:val="00DE4223"/>
    <w:rPr>
      <w:b/>
      <w:bCs/>
      <w:i/>
      <w:iCs/>
      <w:color w:val="4F81BD"/>
    </w:rPr>
  </w:style>
  <w:style w:type="paragraph" w:styleId="IntenseQuote">
    <w:name w:val="Intense Quote"/>
    <w:basedOn w:val="Normal"/>
    <w:next w:val="Normal"/>
    <w:link w:val="IntenseQuoteChar"/>
    <w:uiPriority w:val="30"/>
    <w:rsid w:val="00DE4223"/>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E4223"/>
    <w:rPr>
      <w:b/>
      <w:bCs/>
      <w:i/>
      <w:iCs/>
      <w:color w:val="4F81BD"/>
      <w:lang w:val="es-ES" w:eastAsia="es-ES"/>
    </w:rPr>
  </w:style>
  <w:style w:type="character" w:customStyle="1" w:styleId="MessageHeaderChar">
    <w:name w:val="Message Header Char"/>
    <w:basedOn w:val="DefaultParagraphFont"/>
    <w:link w:val="MessageHeader"/>
    <w:semiHidden/>
    <w:rsid w:val="00DE4223"/>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DE4223"/>
    <w:rPr>
      <w:lang w:val="es-ES" w:eastAsia="es-ES"/>
    </w:rPr>
  </w:style>
  <w:style w:type="character" w:customStyle="1" w:styleId="PlainTextChar">
    <w:name w:val="Plain Text Char"/>
    <w:basedOn w:val="DefaultParagraphFont"/>
    <w:link w:val="PlainText"/>
    <w:semiHidden/>
    <w:rsid w:val="00DE4223"/>
    <w:rPr>
      <w:rFonts w:ascii="Courier New" w:hAnsi="Courier New" w:cs="Courier New"/>
      <w:lang w:val="es-ES" w:eastAsia="es-ES"/>
    </w:rPr>
  </w:style>
  <w:style w:type="character" w:customStyle="1" w:styleId="SalutationChar">
    <w:name w:val="Salutation Char"/>
    <w:basedOn w:val="DefaultParagraphFont"/>
    <w:link w:val="Salutation"/>
    <w:rsid w:val="00DE4223"/>
    <w:rPr>
      <w:lang w:val="es-ES" w:eastAsia="es-ES"/>
    </w:rPr>
  </w:style>
  <w:style w:type="character" w:customStyle="1" w:styleId="SignatureChar">
    <w:name w:val="Signature Char"/>
    <w:basedOn w:val="DefaultParagraphFont"/>
    <w:link w:val="Signature"/>
    <w:semiHidden/>
    <w:rsid w:val="00DE4223"/>
    <w:rPr>
      <w:lang w:val="es-ES" w:eastAsia="es-ES"/>
    </w:rPr>
  </w:style>
  <w:style w:type="character" w:customStyle="1" w:styleId="SubtitleChar">
    <w:name w:val="Subtitle Char"/>
    <w:basedOn w:val="DefaultParagraphFont"/>
    <w:link w:val="Subtitle"/>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rsid w:val="00DE4223"/>
    <w:rPr>
      <w:rFonts w:ascii="Arial" w:hAnsi="Arial" w:cs="Arial"/>
      <w:b/>
      <w:bCs/>
      <w:kern w:val="28"/>
      <w:sz w:val="32"/>
      <w:szCs w:val="32"/>
      <w:lang w:val="es-ES" w:eastAsia="es-ES"/>
    </w:rPr>
  </w:style>
  <w:style w:type="paragraph" w:styleId="TO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DE4223"/>
    <w:pPr>
      <w:tabs>
        <w:tab w:val="clear" w:pos="851"/>
      </w:tabs>
      <w:ind w:left="1559" w:hanging="425"/>
    </w:pPr>
  </w:style>
  <w:style w:type="paragraph" w:styleId="TOC3">
    <w:name w:val="toc 3"/>
    <w:basedOn w:val="TOC2"/>
    <w:next w:val="Normal"/>
    <w:uiPriority w:val="5"/>
    <w:unhideWhenUsed/>
    <w:rsid w:val="00DE4223"/>
    <w:pPr>
      <w:tabs>
        <w:tab w:val="left" w:pos="1985"/>
      </w:tabs>
      <w:ind w:left="1984"/>
    </w:pPr>
  </w:style>
  <w:style w:type="paragraph" w:styleId="TOC4">
    <w:name w:val="toc 4"/>
    <w:basedOn w:val="TOC1"/>
    <w:next w:val="Normal"/>
    <w:uiPriority w:val="5"/>
    <w:unhideWhenUsed/>
    <w:rsid w:val="00DE4223"/>
    <w:pPr>
      <w:tabs>
        <w:tab w:val="clear" w:pos="9072"/>
        <w:tab w:val="left" w:leader="dot" w:pos="7938"/>
        <w:tab w:val="right" w:pos="8930"/>
      </w:tabs>
      <w:ind w:right="1701"/>
    </w:pPr>
  </w:style>
  <w:style w:type="paragraph" w:styleId="TOC5">
    <w:name w:val="toc 5"/>
    <w:basedOn w:val="TOC4"/>
    <w:next w:val="Normal"/>
    <w:uiPriority w:val="5"/>
    <w:unhideWhenUsed/>
    <w:rsid w:val="00DE4223"/>
    <w:pPr>
      <w:tabs>
        <w:tab w:val="clear" w:pos="851"/>
      </w:tabs>
      <w:ind w:left="1559" w:hanging="425"/>
    </w:pPr>
  </w:style>
  <w:style w:type="paragraph" w:styleId="TOC6">
    <w:name w:val="toc 6"/>
    <w:basedOn w:val="TOC5"/>
    <w:next w:val="Normal"/>
    <w:uiPriority w:val="5"/>
    <w:unhideWhenUsed/>
    <w:rsid w:val="00DE4223"/>
    <w:pPr>
      <w:tabs>
        <w:tab w:val="left" w:pos="1985"/>
      </w:tabs>
      <w:ind w:left="1984"/>
    </w:pPr>
  </w:style>
  <w:style w:type="character" w:styleId="UnresolvedMention">
    <w:name w:val="Unresolved Mention"/>
    <w:basedOn w:val="DefaultParagraphFont"/>
    <w:uiPriority w:val="99"/>
    <w:semiHidden/>
    <w:unhideWhenUsed/>
    <w:rsid w:val="00DE4223"/>
    <w:rPr>
      <w:color w:val="605E5C"/>
      <w:shd w:val="clear" w:color="auto" w:fill="E1DFDD"/>
    </w:rPr>
  </w:style>
  <w:style w:type="character" w:customStyle="1" w:styleId="Heading2Char">
    <w:name w:val="Heading 2 Char"/>
    <w:basedOn w:val="DefaultParagraphFont"/>
    <w:link w:val="Heading2"/>
    <w:semiHidden/>
    <w:rsid w:val="00C713FE"/>
    <w:rPr>
      <w:rFonts w:cs="Arial"/>
      <w:bCs/>
      <w:iCs/>
      <w:szCs w:val="28"/>
      <w:lang w:val="es-ES" w:eastAsia="es-ES"/>
    </w:rPr>
  </w:style>
  <w:style w:type="character" w:customStyle="1" w:styleId="Heading3Char">
    <w:name w:val="Heading 3 Char"/>
    <w:basedOn w:val="DefaultParagraphFont"/>
    <w:link w:val="Heading3"/>
    <w:semiHidden/>
    <w:rsid w:val="00C713FE"/>
    <w:rPr>
      <w:rFonts w:ascii="Arial" w:hAnsi="Arial" w:cs="Arial"/>
      <w:b/>
      <w:bCs/>
      <w:sz w:val="26"/>
      <w:szCs w:val="26"/>
      <w:lang w:val="es-ES" w:eastAsia="es-ES"/>
    </w:rPr>
  </w:style>
  <w:style w:type="character" w:customStyle="1" w:styleId="Heading4Char">
    <w:name w:val="Heading 4 Char"/>
    <w:basedOn w:val="DefaultParagraphFont"/>
    <w:link w:val="Heading4"/>
    <w:semiHidden/>
    <w:rsid w:val="00C713FE"/>
    <w:rPr>
      <w:b/>
      <w:bCs/>
      <w:sz w:val="28"/>
      <w:szCs w:val="28"/>
      <w:lang w:val="es-ES" w:eastAsia="es-ES"/>
    </w:rPr>
  </w:style>
  <w:style w:type="character" w:customStyle="1" w:styleId="Heading5Char">
    <w:name w:val="Heading 5 Char"/>
    <w:basedOn w:val="DefaultParagraphFont"/>
    <w:link w:val="Heading5"/>
    <w:semiHidden/>
    <w:rsid w:val="00C713FE"/>
    <w:rPr>
      <w:b/>
      <w:bCs/>
      <w:i/>
      <w:iCs/>
      <w:sz w:val="26"/>
      <w:szCs w:val="26"/>
      <w:lang w:val="es-ES" w:eastAsia="es-ES"/>
    </w:rPr>
  </w:style>
  <w:style w:type="character" w:customStyle="1" w:styleId="Heading6Char">
    <w:name w:val="Heading 6 Char"/>
    <w:basedOn w:val="DefaultParagraphFont"/>
    <w:link w:val="Heading6"/>
    <w:semiHidden/>
    <w:rsid w:val="00C713FE"/>
    <w:rPr>
      <w:b/>
      <w:bCs/>
      <w:sz w:val="22"/>
      <w:szCs w:val="22"/>
      <w:lang w:val="es-ES" w:eastAsia="es-ES"/>
    </w:rPr>
  </w:style>
  <w:style w:type="character" w:customStyle="1" w:styleId="Heading7Char">
    <w:name w:val="Heading 7 Char"/>
    <w:basedOn w:val="DefaultParagraphFont"/>
    <w:link w:val="Heading7"/>
    <w:semiHidden/>
    <w:rsid w:val="00C713FE"/>
    <w:rPr>
      <w:sz w:val="24"/>
      <w:szCs w:val="24"/>
      <w:lang w:val="es-ES" w:eastAsia="es-ES"/>
    </w:rPr>
  </w:style>
  <w:style w:type="character" w:customStyle="1" w:styleId="Heading8Char">
    <w:name w:val="Heading 8 Char"/>
    <w:basedOn w:val="DefaultParagraphFont"/>
    <w:link w:val="Heading8"/>
    <w:semiHidden/>
    <w:rsid w:val="00C713FE"/>
    <w:rPr>
      <w:i/>
      <w:iCs/>
      <w:sz w:val="24"/>
      <w:szCs w:val="24"/>
      <w:lang w:val="es-ES" w:eastAsia="es-ES"/>
    </w:rPr>
  </w:style>
  <w:style w:type="character" w:customStyle="1" w:styleId="Heading9Char">
    <w:name w:val="Heading 9 Char"/>
    <w:basedOn w:val="DefaultParagraphFont"/>
    <w:link w:val="Heading9"/>
    <w:semiHidden/>
    <w:rsid w:val="00C713FE"/>
    <w:rPr>
      <w:rFonts w:ascii="Arial" w:hAnsi="Arial" w:cs="Arial"/>
      <w:sz w:val="22"/>
      <w:szCs w:val="22"/>
      <w:lang w:val="es-ES" w:eastAsia="es-ES"/>
    </w:rPr>
  </w:style>
  <w:style w:type="character" w:styleId="BookTitle">
    <w:name w:val="Book Title"/>
    <w:basedOn w:val="DefaultParagraphFont"/>
    <w:uiPriority w:val="33"/>
    <w:rsid w:val="00C713FE"/>
    <w:rPr>
      <w:b/>
      <w:bCs/>
      <w:smallCaps/>
      <w:spacing w:val="5"/>
    </w:rPr>
  </w:style>
  <w:style w:type="character" w:styleId="CommentReference">
    <w:name w:val="annotation reference"/>
    <w:basedOn w:val="DefaultParagraphFont"/>
    <w:uiPriority w:val="99"/>
    <w:semiHidden/>
    <w:unhideWhenUsed/>
    <w:rsid w:val="00C713FE"/>
    <w:rPr>
      <w:sz w:val="16"/>
      <w:szCs w:val="16"/>
    </w:rPr>
  </w:style>
  <w:style w:type="paragraph" w:styleId="CommentText">
    <w:name w:val="annotation text"/>
    <w:basedOn w:val="Normal"/>
    <w:link w:val="CommentTextChar"/>
    <w:uiPriority w:val="99"/>
    <w:semiHidden/>
    <w:unhideWhenUsed/>
    <w:rsid w:val="00C713FE"/>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C713FE"/>
    <w:rPr>
      <w:lang w:val="en-GB" w:eastAsia="en-US"/>
    </w:rPr>
  </w:style>
  <w:style w:type="paragraph" w:styleId="CommentSubject">
    <w:name w:val="annotation subject"/>
    <w:basedOn w:val="CommentText"/>
    <w:next w:val="CommentText"/>
    <w:link w:val="CommentSubjectChar"/>
    <w:uiPriority w:val="99"/>
    <w:semiHidden/>
    <w:unhideWhenUsed/>
    <w:rsid w:val="00C713FE"/>
    <w:rPr>
      <w:b/>
      <w:bCs/>
    </w:rPr>
  </w:style>
  <w:style w:type="character" w:customStyle="1" w:styleId="CommentSubjectChar">
    <w:name w:val="Comment Subject Char"/>
    <w:basedOn w:val="CommentTextChar"/>
    <w:link w:val="CommentSubject"/>
    <w:uiPriority w:val="99"/>
    <w:semiHidden/>
    <w:rsid w:val="00C713FE"/>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15</Pages>
  <Words>3798</Words>
  <Characters>21655</Characters>
  <Application>Microsoft Office Word</Application>
  <DocSecurity>0</DocSecurity>
  <Lines>180</Lines>
  <Paragraphs>50</Paragraphs>
  <ScaleCrop>false</ScaleCrop>
  <HeadingPairs>
    <vt:vector size="2" baseType="variant">
      <vt:variant>
        <vt:lpstr>Título</vt:lpstr>
      </vt:variant>
      <vt:variant>
        <vt:i4>1</vt:i4>
      </vt:variant>
    </vt:vector>
  </HeadingPairs>
  <TitlesOfParts>
    <vt:vector size="1" baseType="lpstr">
      <vt:lpstr>CAT/C/72/1</vt:lpstr>
    </vt:vector>
  </TitlesOfParts>
  <Company/>
  <LinksUpToDate>false</LinksUpToDate>
  <CharactersWithSpaces>25403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CAT/C/72/1</dc:title>
  <dc:subject/>
  <dc:creator>Javier RODRIGUEZ PEREZ</dc:creator>
  <cp:keywords/>
  <cp:lastModifiedBy>Maria Luisa Zeballos Moreno</cp:lastModifiedBy>
  <cp:revision>3</cp:revision>
  <cp:lastPrinted>2021-10-11T07:38:00Z</cp:lastPrinted>
  <dcterms:created xsi:type="dcterms:W3CDTF">2021-10-11T07:38:00Z</dcterms:created>
  <dcterms:modified xsi:type="dcterms:W3CDTF">2021-10-11T07:41:00Z</dcterms:modified>
</cp:coreProperties>
</file>