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proofErr w:type="spellStart"/>
            <w:r>
              <w:rPr>
                <w:sz w:val="40"/>
                <w:szCs w:val="40"/>
              </w:rPr>
              <w:t>CRC</w:t>
            </w:r>
            <w:proofErr w:type="spellEnd"/>
            <w:r w:rsidR="00AD5808">
              <w:rPr>
                <w:sz w:val="20"/>
              </w:rPr>
              <w:t>/</w:t>
            </w:r>
            <w:r w:rsidR="00636F63" w:rsidRPr="00636F63">
              <w:rPr>
                <w:sz w:val="20"/>
                <w:lang w:val="en-GB"/>
              </w:rPr>
              <w:t>C</w:t>
            </w:r>
            <w:r w:rsidR="00AD5808">
              <w:rPr>
                <w:sz w:val="20"/>
                <w:lang w:val="en-GB"/>
              </w:rPr>
              <w:t>/</w:t>
            </w:r>
            <w:proofErr w:type="spellStart"/>
            <w:r w:rsidR="00636F63" w:rsidRPr="00636F63">
              <w:rPr>
                <w:sz w:val="20"/>
                <w:lang w:val="en-GB"/>
              </w:rPr>
              <w:t>SGP</w:t>
            </w:r>
            <w:proofErr w:type="spellEnd"/>
            <w:r w:rsidR="00AD5808">
              <w:rPr>
                <w:sz w:val="20"/>
                <w:lang w:val="en-GB"/>
              </w:rPr>
              <w:t>/</w:t>
            </w:r>
            <w:r w:rsidR="00636F63" w:rsidRPr="00636F63">
              <w:rPr>
                <w:sz w:val="20"/>
                <w:lang w:val="en-GB"/>
              </w:rPr>
              <w:t>CO</w:t>
            </w:r>
            <w:r w:rsidR="00AD5808">
              <w:rPr>
                <w:sz w:val="20"/>
                <w:lang w:val="en-GB"/>
              </w:rPr>
              <w:t>/</w:t>
            </w:r>
            <w:r w:rsidR="00636F63" w:rsidRPr="00636F63">
              <w:rPr>
                <w:sz w:val="20"/>
                <w:lang w:val="en-GB"/>
              </w:rPr>
              <w:t>2-3</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AD5808" w:rsidP="00DA36A7">
            <w:pPr>
              <w:spacing w:before="240" w:line="240" w:lineRule="atLeast"/>
              <w:rPr>
                <w:rFonts w:hint="eastAsia"/>
                <w:sz w:val="20"/>
              </w:rPr>
            </w:pPr>
            <w:r>
              <w:rPr>
                <w:sz w:val="20"/>
              </w:rPr>
              <w:t xml:space="preserve">Distr.: </w:t>
            </w:r>
            <w:r w:rsidR="00636F63" w:rsidRPr="00636F63">
              <w:rPr>
                <w:sz w:val="20"/>
              </w:rPr>
              <w:t>General</w:t>
            </w:r>
          </w:p>
          <w:p w:rsidR="00E06285" w:rsidRPr="00DA36A7" w:rsidRDefault="00636F63">
            <w:pPr>
              <w:spacing w:line="240" w:lineRule="atLeast"/>
              <w:rPr>
                <w:sz w:val="20"/>
              </w:rPr>
            </w:pPr>
            <w:r>
              <w:rPr>
                <w:rFonts w:hint="eastAsia"/>
                <w:sz w:val="20"/>
              </w:rPr>
              <w:t xml:space="preserve">4 </w:t>
            </w:r>
            <w:r w:rsidRPr="00636F63">
              <w:rPr>
                <w:sz w:val="20"/>
              </w:rPr>
              <w:t>May</w:t>
            </w:r>
            <w:r w:rsidR="00A64FC3">
              <w:rPr>
                <w:sz w:val="20"/>
              </w:rPr>
              <w:t xml:space="preserve"> 20</w:t>
            </w:r>
            <w:r w:rsidR="00980E64">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AD5808">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Pr="006465BF" w:rsidRDefault="006465BF" w:rsidP="006465BF">
      <w:pPr>
        <w:rPr>
          <w:rFonts w:eastAsia="SimHei" w:hint="eastAsia"/>
          <w:szCs w:val="21"/>
        </w:rPr>
      </w:pPr>
      <w:r>
        <w:rPr>
          <w:rFonts w:eastAsia="SimHei" w:hint="eastAsia"/>
          <w:szCs w:val="21"/>
        </w:rPr>
        <w:t>第</w:t>
      </w:r>
      <w:r w:rsidR="002D31CD" w:rsidRPr="002D31CD">
        <w:rPr>
          <w:rFonts w:eastAsia="SimHei" w:hint="eastAsia"/>
          <w:lang w:val="en-GB"/>
        </w:rPr>
        <w:t>五十六</w:t>
      </w:r>
      <w:r>
        <w:rPr>
          <w:rFonts w:eastAsia="SimHei" w:hint="eastAsia"/>
          <w:szCs w:val="21"/>
        </w:rPr>
        <w:t>届会议</w:t>
      </w:r>
    </w:p>
    <w:p w:rsidR="001B5B95" w:rsidRPr="006026A6" w:rsidRDefault="0053532E" w:rsidP="0053532E">
      <w:pPr>
        <w:pStyle w:val="SingleTxtGC"/>
        <w:ind w:left="0"/>
        <w:rPr>
          <w:rFonts w:hint="eastAsia"/>
          <w:lang w:val="fr-CH"/>
        </w:rPr>
      </w:pPr>
      <w:r w:rsidRPr="0053532E">
        <w:t>2011</w:t>
      </w:r>
      <w:r w:rsidRPr="0053532E">
        <w:rPr>
          <w:rFonts w:hint="eastAsia"/>
        </w:rPr>
        <w:t>年</w:t>
      </w:r>
      <w:r w:rsidRPr="0053532E">
        <w:rPr>
          <w:rFonts w:hint="eastAsia"/>
        </w:rPr>
        <w:t>1</w:t>
      </w:r>
      <w:r w:rsidRPr="0053532E">
        <w:rPr>
          <w:rFonts w:hint="eastAsia"/>
        </w:rPr>
        <w:t>月</w:t>
      </w:r>
      <w:r w:rsidRPr="0053532E">
        <w:rPr>
          <w:rFonts w:hint="eastAsia"/>
        </w:rPr>
        <w:t>17</w:t>
      </w:r>
      <w:r w:rsidRPr="0053532E">
        <w:rPr>
          <w:rFonts w:hint="eastAsia"/>
        </w:rPr>
        <w:t>日至</w:t>
      </w:r>
      <w:r w:rsidRPr="0053532E">
        <w:rPr>
          <w:rFonts w:hint="eastAsia"/>
        </w:rPr>
        <w:t>2</w:t>
      </w:r>
      <w:r w:rsidRPr="0053532E">
        <w:rPr>
          <w:rFonts w:hint="eastAsia"/>
        </w:rPr>
        <w:t>月</w:t>
      </w:r>
      <w:r w:rsidRPr="0053532E">
        <w:rPr>
          <w:rFonts w:hint="eastAsia"/>
        </w:rPr>
        <w:t>4</w:t>
      </w:r>
      <w:r w:rsidRPr="0053532E">
        <w:rPr>
          <w:rFonts w:hint="eastAsia"/>
        </w:rPr>
        <w:t>日</w:t>
      </w:r>
    </w:p>
    <w:p w:rsidR="00636F63" w:rsidRPr="00636F63" w:rsidRDefault="0053532E" w:rsidP="0053532E">
      <w:pPr>
        <w:pStyle w:val="HChGC"/>
        <w:rPr>
          <w:rFonts w:hint="eastAsia"/>
        </w:rPr>
      </w:pPr>
      <w:r>
        <w:rPr>
          <w:rFonts w:hint="eastAsia"/>
        </w:rPr>
        <w:tab/>
      </w:r>
      <w:r>
        <w:rPr>
          <w:rFonts w:hint="eastAsia"/>
        </w:rPr>
        <w:tab/>
      </w:r>
      <w:r w:rsidR="00636F63" w:rsidRPr="00636F63">
        <w:rPr>
          <w:rFonts w:hint="eastAsia"/>
        </w:rPr>
        <w:t>审议</w:t>
      </w:r>
      <w:r w:rsidR="00636F63" w:rsidRPr="00636F63">
        <w:t>缔约国根据</w:t>
      </w:r>
      <w:r w:rsidR="00636F63" w:rsidRPr="00636F63">
        <w:rPr>
          <w:rFonts w:hint="eastAsia"/>
        </w:rPr>
        <w:t>《公约》</w:t>
      </w:r>
      <w:r w:rsidR="00636F63" w:rsidRPr="00636F63">
        <w:t>第</w:t>
      </w:r>
      <w:r w:rsidR="00636F63" w:rsidRPr="00636F63">
        <w:rPr>
          <w:rFonts w:hint="eastAsia"/>
        </w:rPr>
        <w:t>44</w:t>
      </w:r>
      <w:r w:rsidR="00636F63" w:rsidRPr="00636F63">
        <w:rPr>
          <w:rFonts w:hint="eastAsia"/>
        </w:rPr>
        <w:t>条提交的</w:t>
      </w:r>
      <w:r w:rsidR="00636F63" w:rsidRPr="00636F63">
        <w:t>报告</w:t>
      </w:r>
    </w:p>
    <w:p w:rsidR="00636F63" w:rsidRPr="00636F63" w:rsidRDefault="0053532E" w:rsidP="0053532E">
      <w:pPr>
        <w:pStyle w:val="H1GC"/>
        <w:rPr>
          <w:rFonts w:hint="eastAsia"/>
        </w:rPr>
      </w:pPr>
      <w:r>
        <w:rPr>
          <w:rFonts w:hint="eastAsia"/>
        </w:rPr>
        <w:tab/>
      </w:r>
      <w:r>
        <w:rPr>
          <w:rFonts w:hint="eastAsia"/>
        </w:rPr>
        <w:tab/>
      </w:r>
      <w:r w:rsidR="00636F63" w:rsidRPr="00636F63">
        <w:rPr>
          <w:rFonts w:hint="eastAsia"/>
        </w:rPr>
        <w:t>结论性意见</w:t>
      </w:r>
      <w:r w:rsidR="00AD5808">
        <w:rPr>
          <w:rFonts w:hint="eastAsia"/>
        </w:rPr>
        <w:t>：</w:t>
      </w:r>
      <w:r w:rsidR="00636F63" w:rsidRPr="00636F63">
        <w:rPr>
          <w:rFonts w:hint="eastAsia"/>
        </w:rPr>
        <w:t>新加坡</w:t>
      </w:r>
    </w:p>
    <w:p w:rsidR="00636F63" w:rsidRPr="00636F63" w:rsidRDefault="00AD5808" w:rsidP="00636F63">
      <w:pPr>
        <w:pStyle w:val="SingleTxtGC"/>
      </w:pPr>
      <w:r>
        <w:rPr>
          <w:bCs/>
        </w:rPr>
        <w:t>1.</w:t>
      </w:r>
      <w:r w:rsidR="00106C9B">
        <w:rPr>
          <w:rFonts w:hint="eastAsia"/>
          <w:bCs/>
        </w:rPr>
        <w:t xml:space="preserve">  </w:t>
      </w:r>
      <w:r w:rsidR="00636F63" w:rsidRPr="00636F63">
        <w:rPr>
          <w:rFonts w:hint="eastAsia"/>
          <w:bCs/>
        </w:rPr>
        <w:t>委员会于</w:t>
      </w:r>
      <w:r w:rsidR="00636F63" w:rsidRPr="00636F63">
        <w:rPr>
          <w:rFonts w:hint="eastAsia"/>
          <w:bCs/>
        </w:rPr>
        <w:t>2011</w:t>
      </w:r>
      <w:r w:rsidR="00636F63" w:rsidRPr="00636F63">
        <w:rPr>
          <w:rFonts w:hint="eastAsia"/>
          <w:bCs/>
        </w:rPr>
        <w:t>年</w:t>
      </w:r>
      <w:r w:rsidR="00636F63" w:rsidRPr="00636F63">
        <w:rPr>
          <w:rFonts w:hint="eastAsia"/>
          <w:bCs/>
        </w:rPr>
        <w:t>1</w:t>
      </w:r>
      <w:r w:rsidR="00636F63" w:rsidRPr="00636F63">
        <w:rPr>
          <w:rFonts w:hint="eastAsia"/>
          <w:bCs/>
        </w:rPr>
        <w:t>月</w:t>
      </w:r>
      <w:r w:rsidR="00636F63" w:rsidRPr="00636F63">
        <w:rPr>
          <w:rFonts w:hint="eastAsia"/>
          <w:bCs/>
        </w:rPr>
        <w:t>20</w:t>
      </w:r>
      <w:r w:rsidR="00636F63" w:rsidRPr="00636F63">
        <w:rPr>
          <w:rFonts w:hint="eastAsia"/>
          <w:bCs/>
        </w:rPr>
        <w:t>日举行了第</w:t>
      </w:r>
      <w:r w:rsidR="00636F63" w:rsidRPr="00636F63">
        <w:t>1590</w:t>
      </w:r>
      <w:r w:rsidR="00636F63" w:rsidRPr="00636F63">
        <w:rPr>
          <w:rFonts w:hint="eastAsia"/>
        </w:rPr>
        <w:t>次和第</w:t>
      </w:r>
      <w:r w:rsidR="00636F63" w:rsidRPr="00636F63">
        <w:t>1591</w:t>
      </w:r>
      <w:r w:rsidR="00636F63" w:rsidRPr="00636F63">
        <w:rPr>
          <w:rFonts w:hint="eastAsia"/>
        </w:rPr>
        <w:t>次会议</w:t>
      </w:r>
      <w:r>
        <w:t>(</w:t>
      </w:r>
      <w:proofErr w:type="spellStart"/>
      <w:r w:rsidR="00636F63" w:rsidRPr="00636F63">
        <w:t>CRC</w:t>
      </w:r>
      <w:proofErr w:type="spellEnd"/>
      <w:r>
        <w:t>/</w:t>
      </w:r>
      <w:r w:rsidR="00636F63" w:rsidRPr="00636F63">
        <w:t>C</w:t>
      </w:r>
      <w:r>
        <w:t>/</w:t>
      </w:r>
      <w:r w:rsidR="00B72B1F">
        <w:rPr>
          <w:rFonts w:hint="eastAsia"/>
        </w:rPr>
        <w:t xml:space="preserve"> </w:t>
      </w:r>
      <w:proofErr w:type="spellStart"/>
      <w:r w:rsidR="00636F63" w:rsidRPr="00636F63">
        <w:t>SR.1590</w:t>
      </w:r>
      <w:proofErr w:type="spellEnd"/>
      <w:r w:rsidR="00636F63" w:rsidRPr="00636F63">
        <w:rPr>
          <w:rFonts w:hint="eastAsia"/>
        </w:rPr>
        <w:t>和</w:t>
      </w:r>
      <w:r w:rsidR="00636F63" w:rsidRPr="00636F63">
        <w:t>1591</w:t>
      </w:r>
      <w:r>
        <w:t>)</w:t>
      </w:r>
      <w:r>
        <w:rPr>
          <w:rFonts w:hint="eastAsia"/>
        </w:rPr>
        <w:t>，</w:t>
      </w:r>
      <w:r w:rsidR="00636F63" w:rsidRPr="00636F63">
        <w:rPr>
          <w:rFonts w:hint="eastAsia"/>
        </w:rPr>
        <w:t>审议</w:t>
      </w:r>
      <w:r w:rsidR="00636F63" w:rsidRPr="00636F63">
        <w:rPr>
          <w:rFonts w:hint="eastAsia"/>
          <w:bCs/>
        </w:rPr>
        <w:t>了新加坡第二和第三次合并定期报告</w:t>
      </w:r>
      <w:r>
        <w:t>(</w:t>
      </w:r>
      <w:proofErr w:type="spellStart"/>
      <w:r w:rsidR="00636F63" w:rsidRPr="00636F63">
        <w:t>CRC</w:t>
      </w:r>
      <w:r>
        <w:t>/</w:t>
      </w:r>
      <w:r w:rsidR="00636F63" w:rsidRPr="00636F63">
        <w:t>C</w:t>
      </w:r>
      <w:r>
        <w:t>/</w:t>
      </w:r>
      <w:r w:rsidR="00636F63" w:rsidRPr="00636F63">
        <w:t>SGP</w:t>
      </w:r>
      <w:r>
        <w:t>/</w:t>
      </w:r>
      <w:r w:rsidR="00636F63" w:rsidRPr="00636F63">
        <w:t>2</w:t>
      </w:r>
      <w:proofErr w:type="spellEnd"/>
      <w:r w:rsidR="00636F63" w:rsidRPr="00636F63">
        <w:t>-3</w:t>
      </w:r>
      <w:r>
        <w:t>)</w:t>
      </w:r>
      <w:r>
        <w:rPr>
          <w:rFonts w:hint="eastAsia"/>
        </w:rPr>
        <w:t>，</w:t>
      </w:r>
      <w:r w:rsidR="00636F63" w:rsidRPr="00636F63">
        <w:rPr>
          <w:rFonts w:hint="eastAsia"/>
        </w:rPr>
        <w:t>并于</w:t>
      </w:r>
      <w:r w:rsidR="00636F63" w:rsidRPr="00636F63">
        <w:rPr>
          <w:rFonts w:hint="eastAsia"/>
        </w:rPr>
        <w:t>2011</w:t>
      </w:r>
      <w:r w:rsidR="00636F63" w:rsidRPr="00636F63">
        <w:rPr>
          <w:rFonts w:hint="eastAsia"/>
        </w:rPr>
        <w:t>年</w:t>
      </w:r>
      <w:r w:rsidR="00636F63" w:rsidRPr="00636F63">
        <w:rPr>
          <w:rFonts w:hint="eastAsia"/>
        </w:rPr>
        <w:t>2</w:t>
      </w:r>
      <w:r w:rsidR="00636F63" w:rsidRPr="00636F63">
        <w:rPr>
          <w:rFonts w:hint="eastAsia"/>
        </w:rPr>
        <w:t>月</w:t>
      </w:r>
      <w:r w:rsidR="00636F63" w:rsidRPr="00636F63">
        <w:rPr>
          <w:rFonts w:hint="eastAsia"/>
        </w:rPr>
        <w:t>4</w:t>
      </w:r>
      <w:r w:rsidR="00636F63" w:rsidRPr="00636F63">
        <w:rPr>
          <w:rFonts w:hint="eastAsia"/>
        </w:rPr>
        <w:t>日举行了第</w:t>
      </w:r>
      <w:r w:rsidR="00636F63" w:rsidRPr="00636F63">
        <w:rPr>
          <w:rFonts w:hint="eastAsia"/>
        </w:rPr>
        <w:t>1612</w:t>
      </w:r>
      <w:r w:rsidR="00636F63" w:rsidRPr="00636F63">
        <w:rPr>
          <w:rFonts w:hint="eastAsia"/>
        </w:rPr>
        <w:t>次会议</w:t>
      </w:r>
      <w:r>
        <w:rPr>
          <w:rFonts w:hint="eastAsia"/>
        </w:rPr>
        <w:t>，</w:t>
      </w:r>
      <w:r w:rsidR="00636F63" w:rsidRPr="00636F63">
        <w:rPr>
          <w:rFonts w:hint="eastAsia"/>
        </w:rPr>
        <w:t>通过了如下结论性意见。</w:t>
      </w:r>
    </w:p>
    <w:p w:rsidR="00636F63" w:rsidRPr="00636F63" w:rsidRDefault="00636F63" w:rsidP="009E2A98">
      <w:pPr>
        <w:pStyle w:val="HChGC"/>
        <w:rPr>
          <w:rFonts w:hint="eastAsia"/>
        </w:rPr>
      </w:pPr>
      <w:r w:rsidRPr="00636F63">
        <w:tab/>
      </w:r>
      <w:r w:rsidRPr="00636F63">
        <w:rPr>
          <w:rFonts w:hint="eastAsia"/>
        </w:rPr>
        <w:t>一</w:t>
      </w:r>
      <w:r w:rsidR="009E2A98">
        <w:rPr>
          <w:rFonts w:hint="eastAsia"/>
        </w:rPr>
        <w:t>.</w:t>
      </w:r>
      <w:r w:rsidRPr="00636F63">
        <w:tab/>
      </w:r>
      <w:r w:rsidRPr="00636F63">
        <w:rPr>
          <w:rFonts w:hint="eastAsia"/>
        </w:rPr>
        <w:t>导言</w:t>
      </w:r>
    </w:p>
    <w:p w:rsidR="00636F63" w:rsidRPr="00636F63" w:rsidRDefault="00AD5808" w:rsidP="00636F63">
      <w:pPr>
        <w:pStyle w:val="SingleTxtGC"/>
      </w:pPr>
      <w:r>
        <w:rPr>
          <w:bCs/>
        </w:rPr>
        <w:t>2.</w:t>
      </w:r>
      <w:r w:rsidR="00F730F2">
        <w:rPr>
          <w:rFonts w:hint="eastAsia"/>
          <w:bCs/>
        </w:rPr>
        <w:t xml:space="preserve">  </w:t>
      </w:r>
      <w:r w:rsidR="00636F63" w:rsidRPr="00636F63">
        <w:rPr>
          <w:rFonts w:hint="eastAsia"/>
          <w:bCs/>
        </w:rPr>
        <w:t>委员会欢迎缔约国提交的第二和第三次合并定期报告以及对问题清单</w:t>
      </w:r>
      <w:r>
        <w:t>(</w:t>
      </w:r>
      <w:proofErr w:type="spellStart"/>
      <w:r w:rsidR="00636F63" w:rsidRPr="00636F63">
        <w:t>CRC</w:t>
      </w:r>
      <w:proofErr w:type="spellEnd"/>
      <w:r>
        <w:t>/</w:t>
      </w:r>
      <w:r w:rsidR="0041065E">
        <w:rPr>
          <w:rFonts w:hint="eastAsia"/>
        </w:rPr>
        <w:t xml:space="preserve"> </w:t>
      </w:r>
      <w:r w:rsidR="00636F63" w:rsidRPr="00636F63">
        <w:t>C</w:t>
      </w:r>
      <w:r>
        <w:t>/</w:t>
      </w:r>
      <w:proofErr w:type="spellStart"/>
      <w:r w:rsidR="00636F63" w:rsidRPr="00636F63">
        <w:t>SGP</w:t>
      </w:r>
      <w:proofErr w:type="spellEnd"/>
      <w:r>
        <w:t>/</w:t>
      </w:r>
      <w:r w:rsidR="00636F63" w:rsidRPr="00636F63">
        <w:t>Q</w:t>
      </w:r>
      <w:r>
        <w:t>/</w:t>
      </w:r>
      <w:r w:rsidR="00636F63" w:rsidRPr="00636F63">
        <w:t>2-3</w:t>
      </w:r>
      <w:r>
        <w:t>)</w:t>
      </w:r>
      <w:r w:rsidR="00636F63" w:rsidRPr="00636F63">
        <w:rPr>
          <w:rFonts w:hint="eastAsia"/>
          <w:bCs/>
        </w:rPr>
        <w:t>的书面答复。委员会还赞赏与高级别和多部门代表团举行的积极对话</w:t>
      </w:r>
      <w:r>
        <w:rPr>
          <w:rFonts w:hint="eastAsia"/>
          <w:bCs/>
        </w:rPr>
        <w:t>，</w:t>
      </w:r>
      <w:r w:rsidR="00636F63" w:rsidRPr="00636F63">
        <w:rPr>
          <w:rFonts w:hint="eastAsia"/>
          <w:bCs/>
        </w:rPr>
        <w:t>从而对缔约国的儿童情况有了更深入的了解。</w:t>
      </w:r>
    </w:p>
    <w:p w:rsidR="00636F63" w:rsidRPr="00636F63" w:rsidRDefault="00636F63" w:rsidP="002E68D4">
      <w:pPr>
        <w:pStyle w:val="HChGC"/>
      </w:pPr>
      <w:r w:rsidRPr="00636F63">
        <w:tab/>
      </w:r>
      <w:r w:rsidRPr="00636F63">
        <w:rPr>
          <w:rFonts w:hint="eastAsia"/>
        </w:rPr>
        <w:t>二</w:t>
      </w:r>
      <w:r w:rsidR="002E68D4">
        <w:rPr>
          <w:rFonts w:hint="eastAsia"/>
        </w:rPr>
        <w:t>.</w:t>
      </w:r>
      <w:r w:rsidRPr="00636F63">
        <w:tab/>
      </w:r>
      <w:r w:rsidRPr="00636F63">
        <w:rPr>
          <w:lang w:val="en-GB"/>
        </w:rPr>
        <w:t>缔约国采取的后续措施和取得的进展</w:t>
      </w:r>
    </w:p>
    <w:p w:rsidR="00636F63" w:rsidRPr="00636F63" w:rsidRDefault="00AD5808" w:rsidP="00636F63">
      <w:pPr>
        <w:pStyle w:val="SingleTxtGC"/>
      </w:pPr>
      <w:r>
        <w:t>3.</w:t>
      </w:r>
      <w:r w:rsidR="00264F31">
        <w:rPr>
          <w:rFonts w:hint="eastAsia"/>
        </w:rPr>
        <w:t xml:space="preserve">  </w:t>
      </w:r>
      <w:r w:rsidR="00636F63" w:rsidRPr="00636F63">
        <w:rPr>
          <w:rFonts w:hint="eastAsia"/>
        </w:rPr>
        <w:t>委员会欢迎</w:t>
      </w:r>
      <w:r>
        <w:rPr>
          <w:rFonts w:hint="eastAsia"/>
        </w:rPr>
        <w:t>，</w:t>
      </w:r>
      <w:r w:rsidR="00636F63" w:rsidRPr="00636F63">
        <w:rPr>
          <w:rFonts w:hint="eastAsia"/>
        </w:rPr>
        <w:t>自</w:t>
      </w:r>
      <w:r w:rsidR="00636F63" w:rsidRPr="00636F63">
        <w:rPr>
          <w:rFonts w:hint="eastAsia"/>
        </w:rPr>
        <w:t>2003</w:t>
      </w:r>
      <w:r w:rsidR="00636F63" w:rsidRPr="00636F63">
        <w:rPr>
          <w:rFonts w:hint="eastAsia"/>
        </w:rPr>
        <w:t>年审议了缔约国的初次报告以来</w:t>
      </w:r>
      <w:r>
        <w:rPr>
          <w:rFonts w:hint="eastAsia"/>
        </w:rPr>
        <w:t>，</w:t>
      </w:r>
      <w:r w:rsidR="00636F63" w:rsidRPr="00636F63">
        <w:rPr>
          <w:rFonts w:hint="eastAsia"/>
        </w:rPr>
        <w:t>出现的若干积极的发展情况</w:t>
      </w:r>
      <w:r>
        <w:rPr>
          <w:rFonts w:hint="eastAsia"/>
        </w:rPr>
        <w:t>，</w:t>
      </w:r>
      <w:r w:rsidR="00636F63" w:rsidRPr="00636F63">
        <w:rPr>
          <w:rFonts w:hint="eastAsia"/>
        </w:rPr>
        <w:t>包括采取了如下一些立法和其他措施</w:t>
      </w:r>
      <w:r>
        <w:rPr>
          <w:rFonts w:hint="eastAsia"/>
        </w:rPr>
        <w:t>，</w:t>
      </w:r>
      <w:r w:rsidR="00636F63" w:rsidRPr="00636F63">
        <w:rPr>
          <w:rFonts w:hint="eastAsia"/>
        </w:rPr>
        <w:t>诸如</w:t>
      </w:r>
      <w:r>
        <w:rPr>
          <w:rFonts w:hint="eastAsia"/>
        </w:rPr>
        <w:t>：</w:t>
      </w:r>
    </w:p>
    <w:p w:rsidR="00636F63" w:rsidRPr="00636F63" w:rsidRDefault="00636F63" w:rsidP="00B52F33">
      <w:pPr>
        <w:pStyle w:val="SingleTxtGC"/>
        <w:numPr>
          <w:ilvl w:val="0"/>
          <w:numId w:val="18"/>
        </w:numPr>
      </w:pPr>
      <w:r w:rsidRPr="00636F63">
        <w:rPr>
          <w:rFonts w:hint="eastAsia"/>
        </w:rPr>
        <w:t>2007</w:t>
      </w:r>
      <w:r w:rsidRPr="00636F63">
        <w:rPr>
          <w:rFonts w:hint="eastAsia"/>
        </w:rPr>
        <w:t>年</w:t>
      </w:r>
      <w:r w:rsidRPr="00636F63">
        <w:rPr>
          <w:rFonts w:hint="eastAsia"/>
        </w:rPr>
        <w:t>10</w:t>
      </w:r>
      <w:r w:rsidRPr="00636F63">
        <w:rPr>
          <w:rFonts w:hint="eastAsia"/>
        </w:rPr>
        <w:t>月新加坡修订了《刑法》将本国及他国境内对儿童的色情剥削行为列为刑事罪</w:t>
      </w:r>
      <w:r w:rsidR="00AD5808">
        <w:rPr>
          <w:rFonts w:hint="eastAsia"/>
        </w:rPr>
        <w:t>；</w:t>
      </w:r>
    </w:p>
    <w:p w:rsidR="00636F63" w:rsidRPr="00636F63" w:rsidRDefault="00636F63" w:rsidP="00B52F33">
      <w:pPr>
        <w:pStyle w:val="SingleTxtGC"/>
        <w:numPr>
          <w:ilvl w:val="0"/>
          <w:numId w:val="18"/>
        </w:numPr>
      </w:pPr>
      <w:r w:rsidRPr="00636F63">
        <w:rPr>
          <w:rFonts w:hint="eastAsia"/>
        </w:rPr>
        <w:t>2004</w:t>
      </w:r>
      <w:r w:rsidRPr="00636F63">
        <w:rPr>
          <w:rFonts w:hint="eastAsia"/>
        </w:rPr>
        <w:t>年</w:t>
      </w:r>
      <w:r w:rsidRPr="00636F63">
        <w:rPr>
          <w:rFonts w:hint="eastAsia"/>
        </w:rPr>
        <w:t>4</w:t>
      </w:r>
      <w:r w:rsidRPr="00636F63">
        <w:rPr>
          <w:rFonts w:hint="eastAsia"/>
        </w:rPr>
        <w:t>月对宪法第</w:t>
      </w:r>
      <w:r w:rsidRPr="00636F63">
        <w:rPr>
          <w:rFonts w:hint="eastAsia"/>
        </w:rPr>
        <w:t>122</w:t>
      </w:r>
      <w:r w:rsidRPr="00636F63">
        <w:rPr>
          <w:rFonts w:hint="eastAsia"/>
        </w:rPr>
        <w:t>条作了修订</w:t>
      </w:r>
      <w:r w:rsidR="00AD5808">
        <w:rPr>
          <w:rFonts w:hint="eastAsia"/>
        </w:rPr>
        <w:t>，</w:t>
      </w:r>
      <w:r w:rsidRPr="00636F63">
        <w:rPr>
          <w:rFonts w:hint="eastAsia"/>
        </w:rPr>
        <w:t>准许儿童依其新加坡籍母亲获得国籍</w:t>
      </w:r>
      <w:r w:rsidR="00AD5808">
        <w:rPr>
          <w:rFonts w:hint="eastAsia"/>
        </w:rPr>
        <w:t>；</w:t>
      </w:r>
    </w:p>
    <w:p w:rsidR="00636F63" w:rsidRPr="00636F63" w:rsidRDefault="00636F63" w:rsidP="00DC7F40">
      <w:pPr>
        <w:pStyle w:val="SingleTxtGC"/>
        <w:numPr>
          <w:ilvl w:val="0"/>
          <w:numId w:val="18"/>
        </w:numPr>
        <w:spacing w:line="280" w:lineRule="exact"/>
        <w:rPr>
          <w:rFonts w:hint="eastAsia"/>
        </w:rPr>
      </w:pPr>
      <w:r w:rsidRPr="00636F63">
        <w:rPr>
          <w:rFonts w:hint="eastAsia"/>
        </w:rPr>
        <w:t>2010</w:t>
      </w:r>
      <w:r w:rsidRPr="00636F63">
        <w:rPr>
          <w:rFonts w:hint="eastAsia"/>
        </w:rPr>
        <w:t>年建立了中央青少年指导事务署</w:t>
      </w:r>
      <w:r w:rsidR="00AD5808">
        <w:rPr>
          <w:rFonts w:hint="eastAsia"/>
        </w:rPr>
        <w:t>(</w:t>
      </w:r>
      <w:r w:rsidRPr="00636F63">
        <w:rPr>
          <w:rFonts w:hint="eastAsia"/>
        </w:rPr>
        <w:t>青指署</w:t>
      </w:r>
      <w:r w:rsidR="00AD5808">
        <w:rPr>
          <w:rFonts w:hint="eastAsia"/>
        </w:rPr>
        <w:t>)</w:t>
      </w:r>
      <w:r w:rsidRPr="00636F63">
        <w:rPr>
          <w:rFonts w:hint="eastAsia"/>
        </w:rPr>
        <w:t>和国家监护署</w:t>
      </w:r>
      <w:r w:rsidR="00AD5808">
        <w:rPr>
          <w:rFonts w:hint="eastAsia"/>
        </w:rPr>
        <w:t>(</w:t>
      </w:r>
      <w:r w:rsidRPr="00636F63">
        <w:rPr>
          <w:rFonts w:hint="eastAsia"/>
        </w:rPr>
        <w:t>国监署</w:t>
      </w:r>
      <w:r w:rsidR="00AD5808">
        <w:rPr>
          <w:rFonts w:hint="eastAsia"/>
        </w:rPr>
        <w:t>)</w:t>
      </w:r>
      <w:r w:rsidR="00AD5808">
        <w:rPr>
          <w:rFonts w:hint="eastAsia"/>
        </w:rPr>
        <w:t>；</w:t>
      </w:r>
    </w:p>
    <w:p w:rsidR="00636F63" w:rsidRPr="00636F63" w:rsidRDefault="00636F63" w:rsidP="00DC7F40">
      <w:pPr>
        <w:pStyle w:val="SingleTxtGC"/>
        <w:numPr>
          <w:ilvl w:val="0"/>
          <w:numId w:val="18"/>
        </w:numPr>
        <w:spacing w:line="280" w:lineRule="exact"/>
        <w:rPr>
          <w:rFonts w:hint="eastAsia"/>
        </w:rPr>
      </w:pPr>
      <w:r w:rsidRPr="00636F63">
        <w:rPr>
          <w:rFonts w:hint="eastAsia"/>
        </w:rPr>
        <w:t>2008</w:t>
      </w:r>
      <w:r w:rsidRPr="00636F63">
        <w:rPr>
          <w:rFonts w:hint="eastAsia"/>
        </w:rPr>
        <w:t>年</w:t>
      </w:r>
      <w:r w:rsidRPr="00636F63">
        <w:rPr>
          <w:rFonts w:hint="eastAsia"/>
        </w:rPr>
        <w:t>5</w:t>
      </w:r>
      <w:r w:rsidRPr="00636F63">
        <w:rPr>
          <w:rFonts w:hint="eastAsia"/>
        </w:rPr>
        <w:t>月建立了全国家庭事务理事会</w:t>
      </w:r>
      <w:r w:rsidR="00AD5808">
        <w:rPr>
          <w:rFonts w:hint="eastAsia"/>
        </w:rPr>
        <w:t>(</w:t>
      </w:r>
      <w:r w:rsidRPr="00636F63">
        <w:rPr>
          <w:rFonts w:hint="eastAsia"/>
        </w:rPr>
        <w:t>家理会</w:t>
      </w:r>
      <w:r w:rsidR="00AD5808">
        <w:rPr>
          <w:rFonts w:hint="eastAsia"/>
        </w:rPr>
        <w:t>)</w:t>
      </w:r>
      <w:r w:rsidR="00AD5808">
        <w:rPr>
          <w:rFonts w:hint="eastAsia"/>
        </w:rPr>
        <w:t>；</w:t>
      </w:r>
    </w:p>
    <w:p w:rsidR="00636F63" w:rsidRPr="00B52F33" w:rsidRDefault="00636F63" w:rsidP="00DC7F40">
      <w:pPr>
        <w:pStyle w:val="SingleTxtGC"/>
        <w:numPr>
          <w:ilvl w:val="0"/>
          <w:numId w:val="18"/>
        </w:numPr>
        <w:spacing w:line="280" w:lineRule="exact"/>
      </w:pPr>
      <w:r w:rsidRPr="00636F63">
        <w:rPr>
          <w:rFonts w:hint="eastAsia"/>
        </w:rPr>
        <w:t>2006</w:t>
      </w:r>
      <w:r w:rsidRPr="00636F63">
        <w:rPr>
          <w:rFonts w:hint="eastAsia"/>
        </w:rPr>
        <w:t>年</w:t>
      </w:r>
      <w:r w:rsidRPr="00636F63">
        <w:rPr>
          <w:rFonts w:hint="eastAsia"/>
        </w:rPr>
        <w:t>6</w:t>
      </w:r>
      <w:r w:rsidRPr="00636F63">
        <w:rPr>
          <w:rFonts w:hint="eastAsia"/>
        </w:rPr>
        <w:t>月建立了社区法庭并于</w:t>
      </w:r>
      <w:r w:rsidRPr="00636F63">
        <w:rPr>
          <w:rFonts w:hint="eastAsia"/>
        </w:rPr>
        <w:t>2008</w:t>
      </w:r>
      <w:r w:rsidRPr="00636F63">
        <w:rPr>
          <w:rFonts w:hint="eastAsia"/>
        </w:rPr>
        <w:t>年</w:t>
      </w:r>
      <w:r w:rsidRPr="00636F63">
        <w:rPr>
          <w:rFonts w:hint="eastAsia"/>
        </w:rPr>
        <w:t>5</w:t>
      </w:r>
      <w:r w:rsidRPr="00636F63">
        <w:rPr>
          <w:rFonts w:hint="eastAsia"/>
        </w:rPr>
        <w:t>月建立了儿童托管事务法</w:t>
      </w:r>
      <w:r w:rsidR="00AD5808">
        <w:rPr>
          <w:rFonts w:hint="eastAsia"/>
        </w:rPr>
        <w:t>；</w:t>
      </w:r>
    </w:p>
    <w:p w:rsidR="00636F63" w:rsidRPr="00636F63" w:rsidRDefault="00636F63" w:rsidP="00B52F33">
      <w:pPr>
        <w:pStyle w:val="SingleTxtGC"/>
        <w:numPr>
          <w:ilvl w:val="0"/>
          <w:numId w:val="18"/>
        </w:numPr>
        <w:rPr>
          <w:rFonts w:hint="eastAsia"/>
        </w:rPr>
      </w:pPr>
      <w:r w:rsidRPr="00636F63">
        <w:rPr>
          <w:rFonts w:hint="eastAsia"/>
        </w:rPr>
        <w:t>2008</w:t>
      </w:r>
      <w:r w:rsidRPr="00636F63">
        <w:rPr>
          <w:rFonts w:hint="eastAsia"/>
        </w:rPr>
        <w:t>年</w:t>
      </w:r>
      <w:r w:rsidRPr="00636F63">
        <w:rPr>
          <w:rFonts w:hint="eastAsia"/>
        </w:rPr>
        <w:t>7</w:t>
      </w:r>
      <w:r w:rsidRPr="00636F63">
        <w:rPr>
          <w:rFonts w:hint="eastAsia"/>
        </w:rPr>
        <w:t>月推出了专为</w:t>
      </w:r>
      <w:r w:rsidR="00AD5808">
        <w:rPr>
          <w:rFonts w:hint="eastAsia"/>
        </w:rPr>
        <w:t>(</w:t>
      </w:r>
      <w:r w:rsidRPr="00636F63">
        <w:rPr>
          <w:rFonts w:hint="eastAsia"/>
        </w:rPr>
        <w:t>顾及儿童最高利益</w:t>
      </w:r>
      <w:r w:rsidR="00AD5808">
        <w:rPr>
          <w:rFonts w:hint="eastAsia"/>
        </w:rPr>
        <w:t>，</w:t>
      </w:r>
      <w:r w:rsidRPr="00636F63">
        <w:rPr>
          <w:rFonts w:hint="eastAsia"/>
        </w:rPr>
        <w:t>减少对抗性</w:t>
      </w:r>
      <w:r w:rsidR="00AD5808">
        <w:rPr>
          <w:rFonts w:hint="eastAsia"/>
        </w:rPr>
        <w:t>)</w:t>
      </w:r>
      <w:r w:rsidRPr="00636F63">
        <w:rPr>
          <w:rFonts w:hint="eastAsia"/>
        </w:rPr>
        <w:t>处置儿童事务的法庭程序</w:t>
      </w:r>
      <w:r w:rsidR="00AD5808">
        <w:rPr>
          <w:rFonts w:hint="eastAsia"/>
        </w:rPr>
        <w:t>；</w:t>
      </w:r>
      <w:r w:rsidRPr="00636F63">
        <w:rPr>
          <w:rFonts w:hint="eastAsia"/>
        </w:rPr>
        <w:t>和</w:t>
      </w:r>
    </w:p>
    <w:p w:rsidR="00636F63" w:rsidRPr="00636F63" w:rsidRDefault="00636F63" w:rsidP="00B52F33">
      <w:pPr>
        <w:pStyle w:val="SingleTxtGC"/>
        <w:numPr>
          <w:ilvl w:val="0"/>
          <w:numId w:val="18"/>
        </w:numPr>
      </w:pPr>
      <w:r w:rsidRPr="00636F63">
        <w:rPr>
          <w:rFonts w:hint="eastAsia"/>
        </w:rPr>
        <w:t>2005</w:t>
      </w:r>
      <w:r w:rsidRPr="00636F63">
        <w:rPr>
          <w:rFonts w:hint="eastAsia"/>
        </w:rPr>
        <w:t>年批准了劳工组织第</w:t>
      </w:r>
      <w:r w:rsidRPr="00636F63">
        <w:rPr>
          <w:rFonts w:hint="eastAsia"/>
        </w:rPr>
        <w:t>138</w:t>
      </w:r>
      <w:r w:rsidRPr="00636F63">
        <w:rPr>
          <w:rFonts w:hint="eastAsia"/>
        </w:rPr>
        <w:t>号《最低招工年龄公约》。</w:t>
      </w:r>
    </w:p>
    <w:p w:rsidR="00636F63" w:rsidRPr="00636F63" w:rsidRDefault="00636F63" w:rsidP="0022226F">
      <w:pPr>
        <w:pStyle w:val="HChGC"/>
      </w:pPr>
      <w:r w:rsidRPr="00636F63">
        <w:tab/>
      </w:r>
      <w:r w:rsidRPr="00636F63">
        <w:rPr>
          <w:rFonts w:hint="eastAsia"/>
        </w:rPr>
        <w:t>三</w:t>
      </w:r>
      <w:r w:rsidR="0022226F">
        <w:rPr>
          <w:rFonts w:hint="eastAsia"/>
        </w:rPr>
        <w:t>.</w:t>
      </w:r>
      <w:r w:rsidRPr="00636F63">
        <w:tab/>
      </w:r>
      <w:r w:rsidRPr="00636F63">
        <w:rPr>
          <w:lang w:val="en-GB"/>
        </w:rPr>
        <w:t>主要关注的问题和建议</w:t>
      </w:r>
    </w:p>
    <w:p w:rsidR="00636F63" w:rsidRPr="00636F63" w:rsidRDefault="00636F63" w:rsidP="00253E4C">
      <w:pPr>
        <w:pStyle w:val="H1GC"/>
        <w:rPr>
          <w:rFonts w:hint="eastAsia"/>
        </w:rPr>
      </w:pPr>
      <w:r w:rsidRPr="00636F63">
        <w:rPr>
          <w:bCs/>
        </w:rPr>
        <w:tab/>
        <w:t>A.</w:t>
      </w:r>
      <w:r w:rsidRPr="00636F63">
        <w:rPr>
          <w:bCs/>
        </w:rPr>
        <w:tab/>
      </w:r>
      <w:r w:rsidRPr="00636F63">
        <w:rPr>
          <w:lang w:val="en-GB"/>
        </w:rPr>
        <w:t>一般执行措施</w:t>
      </w:r>
      <w:r w:rsidRPr="00636F63">
        <w:rPr>
          <w:rFonts w:hint="eastAsia"/>
          <w:lang w:val="en-GB"/>
        </w:rPr>
        <w:t xml:space="preserve"> </w:t>
      </w:r>
      <w:r w:rsidR="00AD5808">
        <w:t>(</w:t>
      </w:r>
      <w:r w:rsidRPr="00636F63">
        <w:rPr>
          <w:rFonts w:hint="eastAsia"/>
        </w:rPr>
        <w:t>《公约》第</w:t>
      </w:r>
      <w:r w:rsidRPr="00636F63">
        <w:rPr>
          <w:rFonts w:hint="eastAsia"/>
        </w:rPr>
        <w:t>4</w:t>
      </w:r>
      <w:r w:rsidRPr="00636F63">
        <w:rPr>
          <w:rFonts w:hint="eastAsia"/>
        </w:rPr>
        <w:t>条、第</w:t>
      </w:r>
      <w:r w:rsidRPr="00636F63">
        <w:rPr>
          <w:rFonts w:hint="eastAsia"/>
        </w:rPr>
        <w:t>42</w:t>
      </w:r>
      <w:r w:rsidRPr="00636F63">
        <w:rPr>
          <w:rFonts w:hint="eastAsia"/>
        </w:rPr>
        <w:t>条和第</w:t>
      </w:r>
      <w:r w:rsidRPr="00636F63">
        <w:rPr>
          <w:rFonts w:hint="eastAsia"/>
        </w:rPr>
        <w:t>44</w:t>
      </w:r>
      <w:r w:rsidRPr="00636F63">
        <w:rPr>
          <w:rFonts w:hint="eastAsia"/>
        </w:rPr>
        <w:t>条第</w:t>
      </w:r>
      <w:r w:rsidRPr="00636F63">
        <w:rPr>
          <w:rFonts w:hint="eastAsia"/>
        </w:rPr>
        <w:t>6</w:t>
      </w:r>
      <w:r w:rsidRPr="00636F63">
        <w:rPr>
          <w:rFonts w:hint="eastAsia"/>
        </w:rPr>
        <w:t>款</w:t>
      </w:r>
      <w:r w:rsidR="00AD5808">
        <w:t>)</w:t>
      </w:r>
    </w:p>
    <w:p w:rsidR="00636F63" w:rsidRPr="00636F63" w:rsidRDefault="00636F63" w:rsidP="00253E4C">
      <w:pPr>
        <w:pStyle w:val="H23GC"/>
        <w:rPr>
          <w:rFonts w:hint="eastAsia"/>
          <w:i/>
        </w:rPr>
      </w:pPr>
      <w:r w:rsidRPr="00636F63">
        <w:tab/>
      </w:r>
      <w:r w:rsidRPr="00636F63">
        <w:tab/>
      </w:r>
      <w:r w:rsidRPr="00636F63">
        <w:rPr>
          <w:rFonts w:hint="eastAsia"/>
        </w:rPr>
        <w:t>委员会先前的建议</w:t>
      </w:r>
    </w:p>
    <w:p w:rsidR="00636F63" w:rsidRPr="00636F63" w:rsidRDefault="00AD5808" w:rsidP="00636F63">
      <w:pPr>
        <w:pStyle w:val="SingleTxtGC"/>
        <w:rPr>
          <w:rFonts w:hint="eastAsia"/>
        </w:rPr>
      </w:pPr>
      <w:r>
        <w:rPr>
          <w:bCs/>
        </w:rPr>
        <w:t>4.</w:t>
      </w:r>
      <w:r w:rsidR="00D612E3">
        <w:rPr>
          <w:rFonts w:hint="eastAsia"/>
          <w:bCs/>
        </w:rPr>
        <w:t xml:space="preserve">  </w:t>
      </w:r>
      <w:r w:rsidR="00636F63" w:rsidRPr="00636F63">
        <w:rPr>
          <w:rFonts w:hint="eastAsia"/>
          <w:bCs/>
        </w:rPr>
        <w:t>在注意到缔约国力争执行委员会就缔约国初步报告提出的结论性意见</w:t>
      </w:r>
      <w:r>
        <w:t>(</w:t>
      </w:r>
      <w:proofErr w:type="spellStart"/>
      <w:r w:rsidR="00636F63" w:rsidRPr="00636F63">
        <w:t>CRC</w:t>
      </w:r>
      <w:proofErr w:type="spellEnd"/>
      <w:r>
        <w:t>/</w:t>
      </w:r>
      <w:r w:rsidR="00A078E9">
        <w:rPr>
          <w:rFonts w:hint="eastAsia"/>
        </w:rPr>
        <w:t xml:space="preserve"> </w:t>
      </w:r>
      <w:r w:rsidR="00636F63" w:rsidRPr="00636F63">
        <w:t>C</w:t>
      </w:r>
      <w:r>
        <w:t>/</w:t>
      </w:r>
      <w:r w:rsidR="00636F63" w:rsidRPr="00636F63">
        <w:t>15</w:t>
      </w:r>
      <w:r>
        <w:t>/</w:t>
      </w:r>
      <w:proofErr w:type="spellStart"/>
      <w:r w:rsidR="00636F63" w:rsidRPr="00636F63">
        <w:t>Add.22</w:t>
      </w:r>
      <w:r>
        <w:t>0</w:t>
      </w:r>
      <w:proofErr w:type="spellEnd"/>
      <w:r>
        <w:t>,</w:t>
      </w:r>
      <w:r w:rsidR="00D44B34">
        <w:rPr>
          <w:rFonts w:hint="eastAsia"/>
        </w:rPr>
        <w:t xml:space="preserve"> </w:t>
      </w:r>
      <w:r w:rsidR="00636F63" w:rsidRPr="00636F63">
        <w:t>2003</w:t>
      </w:r>
      <w:r w:rsidR="00636F63" w:rsidRPr="00636F63">
        <w:rPr>
          <w:rFonts w:hint="eastAsia"/>
        </w:rPr>
        <w:t>年</w:t>
      </w:r>
      <w:r>
        <w:t>)</w:t>
      </w:r>
      <w:r w:rsidR="00636F63" w:rsidRPr="00636F63">
        <w:rPr>
          <w:rFonts w:hint="eastAsia"/>
        </w:rPr>
        <w:t>的同时</w:t>
      </w:r>
      <w:r>
        <w:rPr>
          <w:rFonts w:hint="eastAsia"/>
        </w:rPr>
        <w:t>，</w:t>
      </w:r>
      <w:r w:rsidR="00636F63" w:rsidRPr="00636F63">
        <w:rPr>
          <w:rFonts w:hint="eastAsia"/>
          <w:bCs/>
        </w:rPr>
        <w:t>委员会表示关切尚未充分后续落实意见所载的若干建议</w:t>
      </w:r>
      <w:r w:rsidR="00636F63" w:rsidRPr="00636F63">
        <w:rPr>
          <w:rFonts w:hint="eastAsia"/>
        </w:rPr>
        <w:t>。</w:t>
      </w:r>
    </w:p>
    <w:p w:rsidR="00636F63" w:rsidRPr="005F205B" w:rsidRDefault="00AD5808" w:rsidP="005F205B">
      <w:pPr>
        <w:pStyle w:val="SingleTxtGC"/>
        <w:rPr>
          <w:rFonts w:eastAsia="SimHei"/>
        </w:rPr>
      </w:pPr>
      <w:r>
        <w:rPr>
          <w:rFonts w:eastAsia="SimHei"/>
        </w:rPr>
        <w:t>5.</w:t>
      </w:r>
      <w:r w:rsidR="00B5414E" w:rsidRPr="005F205B">
        <w:rPr>
          <w:rFonts w:eastAsia="SimHei" w:hint="eastAsia"/>
        </w:rPr>
        <w:t xml:space="preserve">  </w:t>
      </w:r>
      <w:r w:rsidR="00636F63" w:rsidRPr="005F205B">
        <w:rPr>
          <w:rFonts w:eastAsia="SimHei" w:hint="eastAsia"/>
        </w:rPr>
        <w:t>委员会促请缔约国采取一切必要措施</w:t>
      </w:r>
      <w:r>
        <w:rPr>
          <w:rFonts w:eastAsia="SimHei" w:hint="eastAsia"/>
        </w:rPr>
        <w:t>，</w:t>
      </w:r>
      <w:r w:rsidR="00636F63" w:rsidRPr="005F205B">
        <w:rPr>
          <w:rFonts w:eastAsia="SimHei" w:hint="eastAsia"/>
        </w:rPr>
        <w:t>处置尚未执行或未得到充分执行的缔约国初步报告结论性意见所载建议</w:t>
      </w:r>
      <w:r>
        <w:rPr>
          <w:rFonts w:eastAsia="SimHei" w:hint="eastAsia"/>
        </w:rPr>
        <w:t>，</w:t>
      </w:r>
      <w:r w:rsidR="00636F63" w:rsidRPr="005F205B">
        <w:rPr>
          <w:rFonts w:eastAsia="SimHei" w:hint="eastAsia"/>
        </w:rPr>
        <w:t>包括诸如独立监督、儿童定义、不歧视、尊重儿童的意见、家长责任、残疾儿童</w:t>
      </w:r>
      <w:r>
        <w:rPr>
          <w:rFonts w:eastAsia="SimHei" w:hint="eastAsia"/>
        </w:rPr>
        <w:t>，</w:t>
      </w:r>
      <w:r w:rsidR="00636F63" w:rsidRPr="005F205B">
        <w:rPr>
          <w:rFonts w:eastAsia="SimHei" w:hint="eastAsia"/>
        </w:rPr>
        <w:t>和少年司法等问题的建议。为此</w:t>
      </w:r>
      <w:r>
        <w:rPr>
          <w:rFonts w:eastAsia="SimHei" w:hint="eastAsia"/>
        </w:rPr>
        <w:t>，</w:t>
      </w:r>
      <w:r w:rsidR="00636F63" w:rsidRPr="005F205B">
        <w:rPr>
          <w:rFonts w:eastAsia="SimHei" w:hint="eastAsia"/>
        </w:rPr>
        <w:t>委员会提请注意缔约国关于执行《儿童权利公约》一般性措施的第</w:t>
      </w:r>
      <w:r w:rsidR="00636F63" w:rsidRPr="005F205B">
        <w:rPr>
          <w:rFonts w:eastAsia="SimHei"/>
        </w:rPr>
        <w:t>5</w:t>
      </w:r>
      <w:r>
        <w:rPr>
          <w:rFonts w:eastAsia="SimHei"/>
        </w:rPr>
        <w:t>(</w:t>
      </w:r>
      <w:r w:rsidR="00636F63" w:rsidRPr="005F205B">
        <w:rPr>
          <w:rFonts w:eastAsia="SimHei"/>
        </w:rPr>
        <w:t>2003</w:t>
      </w:r>
      <w:r>
        <w:rPr>
          <w:rFonts w:eastAsia="SimHei"/>
        </w:rPr>
        <w:t>)</w:t>
      </w:r>
      <w:r w:rsidR="00636F63" w:rsidRPr="005F205B">
        <w:rPr>
          <w:rFonts w:eastAsia="SimHei" w:hint="eastAsia"/>
        </w:rPr>
        <w:t>号一般性意见</w:t>
      </w:r>
      <w:r>
        <w:rPr>
          <w:rFonts w:eastAsia="SimHei"/>
        </w:rPr>
        <w:t>(</w:t>
      </w:r>
      <w:proofErr w:type="spellStart"/>
      <w:r w:rsidR="00636F63" w:rsidRPr="005F205B">
        <w:rPr>
          <w:rFonts w:eastAsia="SimHei"/>
        </w:rPr>
        <w:t>CRC</w:t>
      </w:r>
      <w:proofErr w:type="spellEnd"/>
      <w:r>
        <w:rPr>
          <w:rFonts w:eastAsia="SimHei"/>
        </w:rPr>
        <w:t>/</w:t>
      </w:r>
      <w:r w:rsidR="00636F63" w:rsidRPr="005F205B">
        <w:rPr>
          <w:rFonts w:eastAsia="SimHei"/>
        </w:rPr>
        <w:t>GC</w:t>
      </w:r>
      <w:r>
        <w:rPr>
          <w:rFonts w:eastAsia="SimHei"/>
        </w:rPr>
        <w:t>/</w:t>
      </w:r>
      <w:r w:rsidR="00636F63" w:rsidRPr="005F205B">
        <w:rPr>
          <w:rFonts w:eastAsia="SimHei"/>
        </w:rPr>
        <w:t>2003</w:t>
      </w:r>
      <w:r>
        <w:rPr>
          <w:rFonts w:eastAsia="SimHei"/>
        </w:rPr>
        <w:t>/</w:t>
      </w:r>
      <w:r w:rsidR="00636F63" w:rsidRPr="005F205B">
        <w:rPr>
          <w:rFonts w:eastAsia="SimHei"/>
        </w:rPr>
        <w:t>5</w:t>
      </w:r>
      <w:r>
        <w:rPr>
          <w:rFonts w:eastAsia="SimHei"/>
        </w:rPr>
        <w:t>)</w:t>
      </w:r>
      <w:r w:rsidR="00636F63" w:rsidRPr="005F205B">
        <w:rPr>
          <w:rFonts w:eastAsia="SimHei" w:hint="eastAsia"/>
        </w:rPr>
        <w:t>。</w:t>
      </w:r>
    </w:p>
    <w:p w:rsidR="00636F63" w:rsidRPr="00636F63" w:rsidRDefault="00636F63" w:rsidP="006B361C">
      <w:pPr>
        <w:pStyle w:val="H23GC"/>
        <w:rPr>
          <w:rFonts w:hint="eastAsia"/>
        </w:rPr>
      </w:pPr>
      <w:r w:rsidRPr="00636F63">
        <w:tab/>
      </w:r>
      <w:r w:rsidRPr="00636F63">
        <w:tab/>
      </w:r>
      <w:r w:rsidRPr="00636F63">
        <w:rPr>
          <w:rFonts w:hint="eastAsia"/>
        </w:rPr>
        <w:t>声明和保留</w:t>
      </w:r>
    </w:p>
    <w:p w:rsidR="00636F63" w:rsidRPr="00636F63" w:rsidRDefault="00AD5808" w:rsidP="00636F63">
      <w:pPr>
        <w:pStyle w:val="SingleTxtGC"/>
        <w:rPr>
          <w:rFonts w:hint="eastAsia"/>
        </w:rPr>
      </w:pPr>
      <w:r>
        <w:rPr>
          <w:bCs/>
        </w:rPr>
        <w:t>6.</w:t>
      </w:r>
      <w:r w:rsidR="00DA2F3B">
        <w:rPr>
          <w:rFonts w:hint="eastAsia"/>
          <w:bCs/>
        </w:rPr>
        <w:t xml:space="preserve">  </w:t>
      </w:r>
      <w:r w:rsidR="00636F63" w:rsidRPr="00636F63">
        <w:rPr>
          <w:rFonts w:hint="eastAsia"/>
        </w:rPr>
        <w:t>委员会深感遗憾</w:t>
      </w:r>
      <w:r>
        <w:rPr>
          <w:rFonts w:hint="eastAsia"/>
        </w:rPr>
        <w:t>，</w:t>
      </w:r>
      <w:r w:rsidR="00636F63" w:rsidRPr="00636F63">
        <w:rPr>
          <w:rFonts w:hint="eastAsia"/>
        </w:rPr>
        <w:t>尽管先前结论性意见提出了对此的建议</w:t>
      </w:r>
      <w:r>
        <w:t>(</w:t>
      </w:r>
      <w:proofErr w:type="spellStart"/>
      <w:r w:rsidR="00636F63" w:rsidRPr="00636F63">
        <w:t>CRC</w:t>
      </w:r>
      <w:proofErr w:type="spellEnd"/>
      <w:r>
        <w:t>/</w:t>
      </w:r>
      <w:r w:rsidR="00636F63" w:rsidRPr="00636F63">
        <w:t>C</w:t>
      </w:r>
      <w:r>
        <w:t>/</w:t>
      </w:r>
      <w:r w:rsidR="00636F63" w:rsidRPr="00636F63">
        <w:t>15</w:t>
      </w:r>
      <w:r>
        <w:t>/</w:t>
      </w:r>
      <w:r w:rsidR="00A07E02">
        <w:rPr>
          <w:rFonts w:hint="eastAsia"/>
        </w:rPr>
        <w:t xml:space="preserve"> </w:t>
      </w:r>
      <w:proofErr w:type="spellStart"/>
      <w:r w:rsidR="00636F63" w:rsidRPr="00636F63">
        <w:t>Add.22</w:t>
      </w:r>
      <w:r>
        <w:t>0</w:t>
      </w:r>
      <w:proofErr w:type="spellEnd"/>
      <w:r>
        <w:t>,</w:t>
      </w:r>
      <w:r w:rsidR="003155E5">
        <w:rPr>
          <w:rFonts w:hint="eastAsia"/>
        </w:rPr>
        <w:t xml:space="preserve"> </w:t>
      </w:r>
      <w:r w:rsidR="00636F63" w:rsidRPr="00636F63">
        <w:rPr>
          <w:rFonts w:hint="eastAsia"/>
        </w:rPr>
        <w:t>第</w:t>
      </w:r>
      <w:r w:rsidR="00636F63" w:rsidRPr="00636F63">
        <w:t>7</w:t>
      </w:r>
      <w:r w:rsidR="00636F63" w:rsidRPr="00636F63">
        <w:rPr>
          <w:rFonts w:hint="eastAsia"/>
        </w:rPr>
        <w:t>段</w:t>
      </w:r>
      <w:r>
        <w:t>)</w:t>
      </w:r>
      <w:r>
        <w:rPr>
          <w:rFonts w:hint="eastAsia"/>
        </w:rPr>
        <w:t>，</w:t>
      </w:r>
      <w:r w:rsidR="00636F63" w:rsidRPr="00636F63">
        <w:rPr>
          <w:rFonts w:hint="eastAsia"/>
        </w:rPr>
        <w:t>然而</w:t>
      </w:r>
      <w:r>
        <w:rPr>
          <w:rFonts w:hint="eastAsia"/>
        </w:rPr>
        <w:t>，</w:t>
      </w:r>
      <w:r w:rsidR="00636F63" w:rsidRPr="00636F63">
        <w:rPr>
          <w:rFonts w:hint="eastAsia"/>
        </w:rPr>
        <w:t>缔约国仍坚持对《公约》第</w:t>
      </w:r>
      <w:r w:rsidR="00636F63" w:rsidRPr="00636F63">
        <w:rPr>
          <w:rFonts w:hint="eastAsia"/>
        </w:rPr>
        <w:t>12</w:t>
      </w:r>
      <w:r w:rsidR="00636F63" w:rsidRPr="00636F63">
        <w:rPr>
          <w:rFonts w:hint="eastAsia"/>
        </w:rPr>
        <w:t>、</w:t>
      </w:r>
      <w:r w:rsidR="00636F63" w:rsidRPr="00636F63">
        <w:rPr>
          <w:rFonts w:hint="eastAsia"/>
        </w:rPr>
        <w:t>13</w:t>
      </w:r>
      <w:r w:rsidR="00636F63" w:rsidRPr="00636F63">
        <w:rPr>
          <w:rFonts w:hint="eastAsia"/>
        </w:rPr>
        <w:t>、</w:t>
      </w:r>
      <w:r w:rsidR="00636F63" w:rsidRPr="00636F63">
        <w:rPr>
          <w:rFonts w:hint="eastAsia"/>
        </w:rPr>
        <w:t>14</w:t>
      </w:r>
      <w:r w:rsidR="00636F63" w:rsidRPr="00636F63">
        <w:rPr>
          <w:rFonts w:hint="eastAsia"/>
        </w:rPr>
        <w:t>、</w:t>
      </w:r>
      <w:r w:rsidR="00636F63" w:rsidRPr="00636F63">
        <w:rPr>
          <w:rFonts w:hint="eastAsia"/>
        </w:rPr>
        <w:t>15</w:t>
      </w:r>
      <w:r w:rsidR="00636F63" w:rsidRPr="00636F63">
        <w:rPr>
          <w:rFonts w:hint="eastAsia"/>
        </w:rPr>
        <w:t>、</w:t>
      </w:r>
      <w:r w:rsidR="00636F63" w:rsidRPr="00636F63">
        <w:rPr>
          <w:rFonts w:hint="eastAsia"/>
        </w:rPr>
        <w:t>16</w:t>
      </w:r>
      <w:r w:rsidR="00636F63" w:rsidRPr="00636F63">
        <w:rPr>
          <w:rFonts w:hint="eastAsia"/>
        </w:rPr>
        <w:t>、</w:t>
      </w:r>
      <w:r w:rsidR="00636F63" w:rsidRPr="00636F63">
        <w:rPr>
          <w:rFonts w:hint="eastAsia"/>
        </w:rPr>
        <w:t>17</w:t>
      </w:r>
      <w:r w:rsidR="00636F63" w:rsidRPr="00636F63">
        <w:rPr>
          <w:rFonts w:hint="eastAsia"/>
        </w:rPr>
        <w:t>、</w:t>
      </w:r>
      <w:r w:rsidR="00636F63" w:rsidRPr="00636F63">
        <w:rPr>
          <w:rFonts w:hint="eastAsia"/>
        </w:rPr>
        <w:t>19</w:t>
      </w:r>
      <w:r w:rsidR="00636F63" w:rsidRPr="00636F63">
        <w:rPr>
          <w:rFonts w:hint="eastAsia"/>
        </w:rPr>
        <w:t>和</w:t>
      </w:r>
      <w:r w:rsidR="00636F63" w:rsidRPr="00636F63">
        <w:rPr>
          <w:rFonts w:hint="eastAsia"/>
        </w:rPr>
        <w:t>37</w:t>
      </w:r>
      <w:r w:rsidR="00636F63" w:rsidRPr="00636F63">
        <w:rPr>
          <w:rFonts w:hint="eastAsia"/>
        </w:rPr>
        <w:t>条发表的无数声明和对第</w:t>
      </w:r>
      <w:r w:rsidR="00636F63" w:rsidRPr="00636F63">
        <w:t>7</w:t>
      </w:r>
      <w:r w:rsidR="00636F63" w:rsidRPr="00636F63">
        <w:rPr>
          <w:rFonts w:hint="eastAsia"/>
        </w:rPr>
        <w:t>、</w:t>
      </w:r>
      <w:r w:rsidR="00636F63" w:rsidRPr="00636F63">
        <w:t>9</w:t>
      </w:r>
      <w:r w:rsidR="00636F63" w:rsidRPr="00636F63">
        <w:rPr>
          <w:rFonts w:hint="eastAsia"/>
        </w:rPr>
        <w:t>、</w:t>
      </w:r>
      <w:r w:rsidR="00636F63" w:rsidRPr="00636F63">
        <w:t>10</w:t>
      </w:r>
      <w:r w:rsidR="00636F63" w:rsidRPr="00636F63">
        <w:rPr>
          <w:rFonts w:hint="eastAsia"/>
        </w:rPr>
        <w:t>、</w:t>
      </w:r>
      <w:r w:rsidR="00636F63" w:rsidRPr="00636F63">
        <w:t>22</w:t>
      </w:r>
      <w:r w:rsidR="00636F63" w:rsidRPr="00636F63">
        <w:rPr>
          <w:rFonts w:hint="eastAsia"/>
        </w:rPr>
        <w:t>、</w:t>
      </w:r>
      <w:r w:rsidR="00636F63" w:rsidRPr="00636F63">
        <w:t>28</w:t>
      </w:r>
      <w:r w:rsidR="00636F63" w:rsidRPr="00636F63">
        <w:rPr>
          <w:rFonts w:hint="eastAsia"/>
        </w:rPr>
        <w:t>和</w:t>
      </w:r>
      <w:r w:rsidR="00636F63" w:rsidRPr="00636F63">
        <w:t>32</w:t>
      </w:r>
      <w:r w:rsidR="00636F63" w:rsidRPr="00636F63">
        <w:rPr>
          <w:rFonts w:hint="eastAsia"/>
        </w:rPr>
        <w:t>条的保留。委员会表示严重关切仍维持对《公约》如此之多的条款</w:t>
      </w:r>
      <w:r>
        <w:rPr>
          <w:rFonts w:hint="eastAsia"/>
        </w:rPr>
        <w:t>，</w:t>
      </w:r>
      <w:r w:rsidR="00636F63" w:rsidRPr="00636F63">
        <w:rPr>
          <w:rFonts w:hint="eastAsia"/>
        </w:rPr>
        <w:t>包括针对尊重儿童意见原则发表的声明和保留</w:t>
      </w:r>
      <w:r>
        <w:rPr>
          <w:rFonts w:hint="eastAsia"/>
        </w:rPr>
        <w:t>，</w:t>
      </w:r>
      <w:r w:rsidR="00636F63" w:rsidRPr="00636F63">
        <w:rPr>
          <w:rFonts w:hint="eastAsia"/>
        </w:rPr>
        <w:t>因为这些声明和保留构成了缔约国切实贯彻《公约》规定义务的障碍。</w:t>
      </w:r>
    </w:p>
    <w:p w:rsidR="00636F63" w:rsidRPr="00636F63" w:rsidRDefault="00AD5808" w:rsidP="00636F63">
      <w:pPr>
        <w:pStyle w:val="SingleTxtGC"/>
        <w:rPr>
          <w:b/>
        </w:rPr>
      </w:pPr>
      <w:r>
        <w:t>7.</w:t>
      </w:r>
      <w:r w:rsidR="00AA52AC">
        <w:rPr>
          <w:rFonts w:hint="eastAsia"/>
          <w:b/>
        </w:rPr>
        <w:t xml:space="preserve">  </w:t>
      </w:r>
      <w:r w:rsidR="00636F63" w:rsidRPr="00320973">
        <w:rPr>
          <w:rFonts w:eastAsia="SimHei" w:hint="eastAsia"/>
        </w:rPr>
        <w:t>鉴于</w:t>
      </w:r>
      <w:r w:rsidR="00636F63" w:rsidRPr="00320973">
        <w:rPr>
          <w:rFonts w:eastAsia="SimHei" w:hint="eastAsia"/>
        </w:rPr>
        <w:t>1993</w:t>
      </w:r>
      <w:r w:rsidR="00636F63" w:rsidRPr="00320973">
        <w:rPr>
          <w:rFonts w:eastAsia="SimHei" w:hint="eastAsia"/>
        </w:rPr>
        <w:t>年世界人权会议《维也纳宣言和行动纲领》并考虑到缔约国业已采取了重大的步骤</w:t>
      </w:r>
      <w:r>
        <w:rPr>
          <w:rFonts w:eastAsia="SimHei" w:hint="eastAsia"/>
        </w:rPr>
        <w:t>，</w:t>
      </w:r>
      <w:r w:rsidR="00636F63" w:rsidRPr="00320973">
        <w:rPr>
          <w:rFonts w:eastAsia="SimHei" w:hint="eastAsia"/>
        </w:rPr>
        <w:t>委员会促请缔约国采取一切必要措施</w:t>
      </w:r>
      <w:r>
        <w:rPr>
          <w:rFonts w:eastAsia="SimHei" w:hint="eastAsia"/>
        </w:rPr>
        <w:t>，</w:t>
      </w:r>
      <w:r w:rsidR="00636F63" w:rsidRPr="00320973">
        <w:rPr>
          <w:rFonts w:eastAsia="SimHei" w:hint="eastAsia"/>
        </w:rPr>
        <w:t>不加拖延地撤销该国对《公约》发表的声明和保留。</w:t>
      </w:r>
    </w:p>
    <w:p w:rsidR="00636F63" w:rsidRPr="00636F63" w:rsidRDefault="00636F63" w:rsidP="00E3008C">
      <w:pPr>
        <w:pStyle w:val="H23GC"/>
        <w:rPr>
          <w:rFonts w:hint="eastAsia"/>
        </w:rPr>
      </w:pPr>
      <w:r w:rsidRPr="00636F63">
        <w:tab/>
      </w:r>
      <w:r w:rsidRPr="00636F63">
        <w:tab/>
      </w:r>
      <w:r w:rsidRPr="00636F63">
        <w:rPr>
          <w:rFonts w:hint="eastAsia"/>
        </w:rPr>
        <w:t>立法</w:t>
      </w:r>
    </w:p>
    <w:p w:rsidR="00636F63" w:rsidRPr="00636F63" w:rsidRDefault="00AD5808" w:rsidP="00636F63">
      <w:pPr>
        <w:pStyle w:val="SingleTxtGC"/>
        <w:rPr>
          <w:rFonts w:hint="eastAsia"/>
          <w:b/>
          <w:bCs/>
        </w:rPr>
      </w:pPr>
      <w:r>
        <w:rPr>
          <w:bCs/>
        </w:rPr>
        <w:t>8.</w:t>
      </w:r>
      <w:r w:rsidR="00AE72B3">
        <w:rPr>
          <w:rFonts w:hint="eastAsia"/>
          <w:bCs/>
        </w:rPr>
        <w:t xml:space="preserve">  </w:t>
      </w:r>
      <w:r w:rsidR="00636F63" w:rsidRPr="00636F63">
        <w:rPr>
          <w:rFonts w:hint="eastAsia"/>
          <w:bCs/>
        </w:rPr>
        <w:t>委员会欢迎对若干儿童权利领域立法的修订</w:t>
      </w:r>
      <w:r>
        <w:rPr>
          <w:rFonts w:hint="eastAsia"/>
          <w:bCs/>
        </w:rPr>
        <w:t>，</w:t>
      </w:r>
      <w:r w:rsidR="00636F63" w:rsidRPr="00636F63">
        <w:rPr>
          <w:rFonts w:hint="eastAsia"/>
          <w:bCs/>
        </w:rPr>
        <w:t>包括修订《刑法》、和《儿童与青少年法》</w:t>
      </w:r>
      <w:r>
        <w:rPr>
          <w:rFonts w:hint="eastAsia"/>
          <w:bCs/>
        </w:rPr>
        <w:t>，</w:t>
      </w:r>
      <w:r w:rsidR="00636F63" w:rsidRPr="00636F63">
        <w:rPr>
          <w:rFonts w:hint="eastAsia"/>
          <w:bCs/>
        </w:rPr>
        <w:t>从而促进改善儿童的生活条件和发展。然而</w:t>
      </w:r>
      <w:r>
        <w:rPr>
          <w:rFonts w:hint="eastAsia"/>
          <w:bCs/>
        </w:rPr>
        <w:t>，</w:t>
      </w:r>
      <w:r w:rsidR="00636F63" w:rsidRPr="00636F63">
        <w:rPr>
          <w:rFonts w:hint="eastAsia"/>
          <w:bCs/>
        </w:rPr>
        <w:t>委员会关切地注意到</w:t>
      </w:r>
      <w:r>
        <w:rPr>
          <w:rFonts w:hint="eastAsia"/>
          <w:bCs/>
        </w:rPr>
        <w:t>，</w:t>
      </w:r>
      <w:r w:rsidR="00636F63" w:rsidRPr="00636F63">
        <w:rPr>
          <w:rFonts w:hint="eastAsia"/>
          <w:bCs/>
        </w:rPr>
        <w:t>尽管有了一些新近的立法发展动向</w:t>
      </w:r>
      <w:r>
        <w:rPr>
          <w:rFonts w:hint="eastAsia"/>
          <w:bCs/>
        </w:rPr>
        <w:t>，</w:t>
      </w:r>
      <w:r w:rsidR="00636F63" w:rsidRPr="00636F63">
        <w:rPr>
          <w:rFonts w:hint="eastAsia"/>
          <w:bCs/>
        </w:rPr>
        <w:t>然而</w:t>
      </w:r>
      <w:r>
        <w:rPr>
          <w:rFonts w:hint="eastAsia"/>
          <w:bCs/>
        </w:rPr>
        <w:t>，</w:t>
      </w:r>
      <w:r w:rsidR="00636F63" w:rsidRPr="00636F63">
        <w:rPr>
          <w:rFonts w:hint="eastAsia"/>
          <w:bCs/>
        </w:rPr>
        <w:t>《公约》还尚未完全融入国内法</w:t>
      </w:r>
      <w:r>
        <w:rPr>
          <w:rFonts w:hint="eastAsia"/>
          <w:bCs/>
        </w:rPr>
        <w:t>，</w:t>
      </w:r>
      <w:r w:rsidR="00636F63" w:rsidRPr="00636F63">
        <w:rPr>
          <w:rFonts w:hint="eastAsia"/>
          <w:bCs/>
        </w:rPr>
        <w:t>而且不可在缔约国境内直接援用。</w:t>
      </w:r>
    </w:p>
    <w:p w:rsidR="00636F63" w:rsidRPr="00636F63" w:rsidRDefault="00AD5808" w:rsidP="00AA41E6">
      <w:pPr>
        <w:pStyle w:val="SingleTxtGC"/>
        <w:rPr>
          <w:rFonts w:hint="eastAsia"/>
          <w:i/>
          <w:iCs/>
        </w:rPr>
      </w:pPr>
      <w:r>
        <w:rPr>
          <w:iCs/>
        </w:rPr>
        <w:t>9.</w:t>
      </w:r>
      <w:r w:rsidR="00AA41E6">
        <w:rPr>
          <w:rFonts w:hint="eastAsia"/>
          <w:iCs/>
        </w:rPr>
        <w:t xml:space="preserve"> </w:t>
      </w:r>
      <w:r w:rsidR="00AA41E6" w:rsidRPr="00B46538">
        <w:rPr>
          <w:rFonts w:eastAsia="SimHei" w:hint="eastAsia"/>
          <w:iCs/>
        </w:rPr>
        <w:t xml:space="preserve"> </w:t>
      </w:r>
      <w:r w:rsidR="00636F63" w:rsidRPr="00B46538">
        <w:rPr>
          <w:rFonts w:eastAsia="SimHei" w:hint="eastAsia"/>
        </w:rPr>
        <w:t>委员会促请缔约国确保《公约》的所有原则和条款均全面融入国内法律体制。</w:t>
      </w:r>
    </w:p>
    <w:p w:rsidR="00636F63" w:rsidRPr="00636F63" w:rsidRDefault="00636F63" w:rsidP="008D0A5E">
      <w:pPr>
        <w:pStyle w:val="H23GC"/>
        <w:rPr>
          <w:rFonts w:hint="eastAsia"/>
        </w:rPr>
      </w:pPr>
      <w:r w:rsidRPr="00636F63">
        <w:tab/>
      </w:r>
      <w:r w:rsidRPr="00636F63">
        <w:tab/>
      </w:r>
      <w:r w:rsidRPr="00636F63">
        <w:rPr>
          <w:rFonts w:hint="eastAsia"/>
        </w:rPr>
        <w:t>协作</w:t>
      </w:r>
    </w:p>
    <w:p w:rsidR="00636F63" w:rsidRPr="00636F63" w:rsidRDefault="00636F63" w:rsidP="00636F63">
      <w:pPr>
        <w:pStyle w:val="SingleTxtGC"/>
        <w:rPr>
          <w:b/>
          <w:bCs/>
        </w:rPr>
      </w:pPr>
      <w:r w:rsidRPr="00636F63">
        <w:rPr>
          <w:bCs/>
        </w:rPr>
        <w:t>1</w:t>
      </w:r>
      <w:r w:rsidR="00AD5808">
        <w:rPr>
          <w:bCs/>
        </w:rPr>
        <w:t>0.</w:t>
      </w:r>
      <w:r w:rsidR="00852995">
        <w:rPr>
          <w:rFonts w:hint="eastAsia"/>
          <w:bCs/>
        </w:rPr>
        <w:t xml:space="preserve">  </w:t>
      </w:r>
      <w:r w:rsidRPr="00636F63">
        <w:rPr>
          <w:rFonts w:hint="eastAsia"/>
        </w:rPr>
        <w:t>委员会注意到</w:t>
      </w:r>
      <w:r w:rsidR="00AD5808">
        <w:rPr>
          <w:rFonts w:hint="eastAsia"/>
        </w:rPr>
        <w:t>，</w:t>
      </w:r>
      <w:r w:rsidRPr="00636F63">
        <w:rPr>
          <w:rFonts w:hint="eastAsia"/>
        </w:rPr>
        <w:t>儿童权利问题政府部际委员会</w:t>
      </w:r>
      <w:r w:rsidR="00AD5808">
        <w:rPr>
          <w:rFonts w:hint="eastAsia"/>
        </w:rPr>
        <w:t>(</w:t>
      </w:r>
      <w:r w:rsidRPr="00636F63">
        <w:rPr>
          <w:rFonts w:hint="eastAsia"/>
        </w:rPr>
        <w:t>儿童权部际委</w:t>
      </w:r>
      <w:r w:rsidR="00AD5808">
        <w:rPr>
          <w:rFonts w:hint="eastAsia"/>
        </w:rPr>
        <w:t>)</w:t>
      </w:r>
      <w:r w:rsidRPr="00636F63">
        <w:rPr>
          <w:rFonts w:hint="eastAsia"/>
        </w:rPr>
        <w:t>在协调和监督缔约国执行《公约》方面发挥的积极作用。然而</w:t>
      </w:r>
      <w:r w:rsidR="00AD5808">
        <w:rPr>
          <w:rFonts w:hint="eastAsia"/>
        </w:rPr>
        <w:t>，</w:t>
      </w:r>
      <w:r w:rsidRPr="00636F63">
        <w:rPr>
          <w:rFonts w:hint="eastAsia"/>
        </w:rPr>
        <w:t>委员会关切</w:t>
      </w:r>
      <w:r w:rsidR="00AD5808">
        <w:rPr>
          <w:rFonts w:hint="eastAsia"/>
        </w:rPr>
        <w:t>，</w:t>
      </w:r>
      <w:r w:rsidRPr="00636F63">
        <w:rPr>
          <w:rFonts w:hint="eastAsia"/>
        </w:rPr>
        <w:t>儿童权部际委的任务还尚不包括协调所有涉及儿童的政策和方案。</w:t>
      </w:r>
    </w:p>
    <w:p w:rsidR="00636F63" w:rsidRPr="00924629" w:rsidRDefault="00636F63" w:rsidP="00924629">
      <w:pPr>
        <w:pStyle w:val="SingleTxtGC"/>
        <w:rPr>
          <w:rFonts w:eastAsia="SimHei" w:hint="eastAsia"/>
        </w:rPr>
      </w:pPr>
      <w:r w:rsidRPr="00924629">
        <w:rPr>
          <w:rFonts w:eastAsia="SimHei"/>
        </w:rPr>
        <w:t>1</w:t>
      </w:r>
      <w:r w:rsidR="00AD5808">
        <w:rPr>
          <w:rFonts w:eastAsia="SimHei"/>
        </w:rPr>
        <w:t>1.</w:t>
      </w:r>
      <w:r w:rsidR="00C26A0D" w:rsidRPr="00924629">
        <w:rPr>
          <w:rFonts w:eastAsia="SimHei" w:hint="eastAsia"/>
        </w:rPr>
        <w:t xml:space="preserve">  </w:t>
      </w:r>
      <w:r w:rsidRPr="00924629">
        <w:rPr>
          <w:rFonts w:eastAsia="SimHei" w:hint="eastAsia"/>
        </w:rPr>
        <w:t>委员会建议缔约国扩大部际委有关《公约》的任务、职能和能力</w:t>
      </w:r>
      <w:r w:rsidR="00AD5808">
        <w:rPr>
          <w:rFonts w:eastAsia="SimHei" w:hint="eastAsia"/>
        </w:rPr>
        <w:t>，</w:t>
      </w:r>
      <w:r w:rsidRPr="00924629">
        <w:rPr>
          <w:rFonts w:eastAsia="SimHei" w:hint="eastAsia"/>
        </w:rPr>
        <w:t>包括协调所有涉及儿童的方案和政策。委员会还建议</w:t>
      </w:r>
      <w:r w:rsidR="00AD5808">
        <w:rPr>
          <w:rFonts w:eastAsia="SimHei" w:hint="eastAsia"/>
        </w:rPr>
        <w:t>，</w:t>
      </w:r>
      <w:r w:rsidRPr="00924629">
        <w:rPr>
          <w:rFonts w:eastAsia="SimHei" w:hint="eastAsia"/>
        </w:rPr>
        <w:t>部际委定期关于《公约》执行情况的监督和评估报告</w:t>
      </w:r>
      <w:r w:rsidR="00AD5808">
        <w:rPr>
          <w:rFonts w:eastAsia="SimHei" w:hint="eastAsia"/>
        </w:rPr>
        <w:t>，</w:t>
      </w:r>
      <w:r w:rsidRPr="00924629">
        <w:rPr>
          <w:rFonts w:eastAsia="SimHei" w:hint="eastAsia"/>
        </w:rPr>
        <w:t>并且向社会各个阶层</w:t>
      </w:r>
      <w:r w:rsidR="00AD5808">
        <w:rPr>
          <w:rFonts w:eastAsia="SimHei" w:hint="eastAsia"/>
        </w:rPr>
        <w:t>，</w:t>
      </w:r>
      <w:r w:rsidRPr="00924629">
        <w:rPr>
          <w:rFonts w:eastAsia="SimHei" w:hint="eastAsia"/>
        </w:rPr>
        <w:t>包括儿童广为宣传这些报告。</w:t>
      </w:r>
    </w:p>
    <w:p w:rsidR="00636F63" w:rsidRPr="00636F63" w:rsidRDefault="00636F63" w:rsidP="00D14E8E">
      <w:pPr>
        <w:pStyle w:val="H23GC"/>
        <w:rPr>
          <w:rFonts w:hint="eastAsia"/>
        </w:rPr>
      </w:pPr>
      <w:r w:rsidRPr="00636F63">
        <w:tab/>
      </w:r>
      <w:r w:rsidRPr="00636F63">
        <w:tab/>
      </w:r>
      <w:r w:rsidRPr="00636F63">
        <w:rPr>
          <w:rFonts w:hint="eastAsia"/>
        </w:rPr>
        <w:t>国家行动计划</w:t>
      </w:r>
    </w:p>
    <w:p w:rsidR="00636F63" w:rsidRPr="00636F63" w:rsidRDefault="00636F63" w:rsidP="00636F63">
      <w:pPr>
        <w:pStyle w:val="SingleTxtGC"/>
      </w:pPr>
      <w:r w:rsidRPr="00636F63">
        <w:rPr>
          <w:bCs/>
        </w:rPr>
        <w:t>1</w:t>
      </w:r>
      <w:r w:rsidR="00AD5808">
        <w:rPr>
          <w:bCs/>
        </w:rPr>
        <w:t>2.</w:t>
      </w:r>
      <w:r w:rsidR="00E8048B">
        <w:rPr>
          <w:rFonts w:hint="eastAsia"/>
          <w:bCs/>
        </w:rPr>
        <w:t xml:space="preserve">  </w:t>
      </w:r>
      <w:r w:rsidRPr="00636F63">
        <w:rPr>
          <w:rFonts w:hint="eastAsia"/>
        </w:rPr>
        <w:t>委员会注意到推出各类涉及儿童的部门性战略的积极举动。然而</w:t>
      </w:r>
      <w:r w:rsidR="00AD5808">
        <w:rPr>
          <w:rFonts w:hint="eastAsia"/>
        </w:rPr>
        <w:t>，</w:t>
      </w:r>
      <w:r w:rsidRPr="00636F63">
        <w:rPr>
          <w:rFonts w:hint="eastAsia"/>
        </w:rPr>
        <w:t>委员会关切</w:t>
      </w:r>
      <w:r w:rsidR="00AD5808">
        <w:rPr>
          <w:rFonts w:hint="eastAsia"/>
        </w:rPr>
        <w:t>，</w:t>
      </w:r>
      <w:r w:rsidRPr="00636F63">
        <w:rPr>
          <w:rFonts w:hint="eastAsia"/>
        </w:rPr>
        <w:t>各项战略却极少附有具体落实的行动计划。委员会仍关切</w:t>
      </w:r>
      <w:r w:rsidR="00AD5808">
        <w:rPr>
          <w:rFonts w:hint="eastAsia"/>
        </w:rPr>
        <w:t>，</w:t>
      </w:r>
      <w:r w:rsidRPr="00636F63">
        <w:rPr>
          <w:rFonts w:hint="eastAsia"/>
        </w:rPr>
        <w:t>缔约国仍未为落实《公约》制订出统筹的国家行动计划</w:t>
      </w:r>
      <w:r w:rsidR="00AD5808">
        <w:rPr>
          <w:rFonts w:hint="eastAsia"/>
        </w:rPr>
        <w:t>(</w:t>
      </w:r>
      <w:r w:rsidRPr="00636F63">
        <w:rPr>
          <w:rFonts w:hint="eastAsia"/>
        </w:rPr>
        <w:t>国行计划</w:t>
      </w:r>
      <w:r w:rsidR="00AD5808">
        <w:rPr>
          <w:rFonts w:hint="eastAsia"/>
        </w:rPr>
        <w:t>)</w:t>
      </w:r>
      <w:r w:rsidRPr="00636F63">
        <w:rPr>
          <w:rFonts w:hint="eastAsia"/>
        </w:rPr>
        <w:t>。</w:t>
      </w:r>
      <w:r w:rsidRPr="00636F63">
        <w:rPr>
          <w:vertAlign w:val="superscript"/>
        </w:rPr>
        <w:t xml:space="preserve"> </w:t>
      </w:r>
    </w:p>
    <w:p w:rsidR="00636F63" w:rsidRPr="0076572E" w:rsidRDefault="00636F63" w:rsidP="0076572E">
      <w:pPr>
        <w:pStyle w:val="SingleTxtGC"/>
        <w:rPr>
          <w:rFonts w:eastAsia="SimHei" w:hint="eastAsia"/>
        </w:rPr>
      </w:pPr>
      <w:r w:rsidRPr="0076572E">
        <w:rPr>
          <w:rFonts w:eastAsia="SimHei"/>
        </w:rPr>
        <w:t>1</w:t>
      </w:r>
      <w:r w:rsidR="00AD5808">
        <w:rPr>
          <w:rFonts w:eastAsia="SimHei"/>
        </w:rPr>
        <w:t>3.</w:t>
      </w:r>
      <w:r w:rsidR="00004EB3" w:rsidRPr="0076572E">
        <w:rPr>
          <w:rFonts w:eastAsia="SimHei" w:hint="eastAsia"/>
        </w:rPr>
        <w:t xml:space="preserve">  </w:t>
      </w:r>
      <w:r w:rsidRPr="0076572E">
        <w:rPr>
          <w:rFonts w:eastAsia="SimHei" w:hint="eastAsia"/>
        </w:rPr>
        <w:t>委员会建议缔约国按儿童事务统筹国家行动计划谐调本国各类儿童和家庭问题战略</w:t>
      </w:r>
      <w:r w:rsidR="00AD5808">
        <w:rPr>
          <w:rFonts w:eastAsia="SimHei" w:hint="eastAsia"/>
        </w:rPr>
        <w:t>，</w:t>
      </w:r>
      <w:r w:rsidRPr="0076572E">
        <w:rPr>
          <w:rFonts w:eastAsia="SimHei" w:hint="eastAsia"/>
        </w:rPr>
        <w:t>确保充分履行《公约》。国家行动计划应立足于权利</w:t>
      </w:r>
      <w:r w:rsidR="00AD5808">
        <w:rPr>
          <w:rFonts w:eastAsia="SimHei" w:hint="eastAsia"/>
        </w:rPr>
        <w:t>，</w:t>
      </w:r>
      <w:r w:rsidRPr="0076572E">
        <w:rPr>
          <w:rFonts w:eastAsia="SimHei" w:hint="eastAsia"/>
        </w:rPr>
        <w:t>且囊括</w:t>
      </w:r>
      <w:r w:rsidRPr="0076572E">
        <w:rPr>
          <w:rFonts w:eastAsia="SimHei" w:hint="eastAsia"/>
        </w:rPr>
        <w:t xml:space="preserve"> </w:t>
      </w:r>
      <w:r w:rsidRPr="0076572E">
        <w:rPr>
          <w:rFonts w:eastAsia="SimHei" w:hint="eastAsia"/>
        </w:rPr>
        <w:t>《公约》所有原则和条款。国行计划应与国家发展计划、战略和预算挂钩</w:t>
      </w:r>
      <w:r w:rsidR="00AD5808">
        <w:rPr>
          <w:rFonts w:eastAsia="SimHei" w:hint="eastAsia"/>
        </w:rPr>
        <w:t>，</w:t>
      </w:r>
      <w:r w:rsidRPr="0076572E">
        <w:rPr>
          <w:rFonts w:eastAsia="SimHei" w:hint="eastAsia"/>
        </w:rPr>
        <w:t>并应列明具体时限和可估量的目标和指标</w:t>
      </w:r>
      <w:r w:rsidR="00AD5808">
        <w:rPr>
          <w:rFonts w:eastAsia="SimHei" w:hint="eastAsia"/>
        </w:rPr>
        <w:t>，</w:t>
      </w:r>
      <w:r w:rsidRPr="0076572E">
        <w:rPr>
          <w:rFonts w:eastAsia="SimHei" w:hint="eastAsia"/>
        </w:rPr>
        <w:t>以切实衡量所有儿童在享有一切权利方面取得的进展。</w:t>
      </w:r>
    </w:p>
    <w:p w:rsidR="00636F63" w:rsidRPr="00636F63" w:rsidRDefault="00636F63" w:rsidP="006A6A20">
      <w:pPr>
        <w:pStyle w:val="H23GC"/>
        <w:rPr>
          <w:rFonts w:hint="eastAsia"/>
        </w:rPr>
      </w:pPr>
      <w:r w:rsidRPr="00636F63">
        <w:tab/>
      </w:r>
      <w:r w:rsidRPr="00636F63">
        <w:tab/>
      </w:r>
      <w:r w:rsidRPr="00636F63">
        <w:rPr>
          <w:rFonts w:hint="eastAsia"/>
        </w:rPr>
        <w:t>独立监督</w:t>
      </w:r>
    </w:p>
    <w:p w:rsidR="00636F63" w:rsidRPr="00636F63" w:rsidRDefault="00636F63" w:rsidP="00636F63">
      <w:pPr>
        <w:pStyle w:val="SingleTxtGC"/>
      </w:pPr>
      <w:r w:rsidRPr="00636F63">
        <w:t>1</w:t>
      </w:r>
      <w:r w:rsidR="00AD5808">
        <w:t>4.</w:t>
      </w:r>
      <w:r w:rsidR="000F31FF">
        <w:rPr>
          <w:rFonts w:hint="eastAsia"/>
        </w:rPr>
        <w:t xml:space="preserve">  </w:t>
      </w:r>
      <w:r w:rsidRPr="00636F63">
        <w:rPr>
          <w:rFonts w:hint="eastAsia"/>
        </w:rPr>
        <w:t>委员会虽注意到儿童可向部门主管当局投诉</w:t>
      </w:r>
      <w:r w:rsidR="00AD5808">
        <w:rPr>
          <w:rFonts w:hint="eastAsia"/>
        </w:rPr>
        <w:t>，</w:t>
      </w:r>
      <w:r w:rsidRPr="00636F63">
        <w:rPr>
          <w:rFonts w:hint="eastAsia"/>
        </w:rPr>
        <w:t>但仍关切缔约国尚未建立起一个独立的机制</w:t>
      </w:r>
      <w:r w:rsidR="00AD5808">
        <w:rPr>
          <w:rFonts w:hint="eastAsia"/>
        </w:rPr>
        <w:t>，</w:t>
      </w:r>
      <w:r w:rsidRPr="00636F63">
        <w:rPr>
          <w:rFonts w:hint="eastAsia"/>
        </w:rPr>
        <w:t>定期监督对《公约》所列儿童权利的履行情况</w:t>
      </w:r>
      <w:r w:rsidR="00AD5808">
        <w:rPr>
          <w:rFonts w:hint="eastAsia"/>
        </w:rPr>
        <w:t>，</w:t>
      </w:r>
      <w:r w:rsidRPr="00636F63">
        <w:rPr>
          <w:rFonts w:hint="eastAsia"/>
        </w:rPr>
        <w:t>并受理和独立调查各类侵犯儿童权利行为的申诉。</w:t>
      </w:r>
    </w:p>
    <w:p w:rsidR="00636F63" w:rsidRPr="00B4351D" w:rsidRDefault="00636F63" w:rsidP="00CE799E">
      <w:pPr>
        <w:pStyle w:val="SingleTxtGC"/>
        <w:rPr>
          <w:rFonts w:eastAsia="SimHei" w:hint="eastAsia"/>
        </w:rPr>
      </w:pPr>
      <w:r w:rsidRPr="00B4351D">
        <w:rPr>
          <w:rFonts w:eastAsia="SimHei"/>
        </w:rPr>
        <w:t>1</w:t>
      </w:r>
      <w:r w:rsidR="00AD5808">
        <w:rPr>
          <w:rFonts w:eastAsia="SimHei"/>
        </w:rPr>
        <w:t>5.</w:t>
      </w:r>
      <w:r w:rsidR="00CE799E" w:rsidRPr="00B4351D">
        <w:rPr>
          <w:rFonts w:eastAsia="SimHei" w:hint="eastAsia"/>
        </w:rPr>
        <w:t xml:space="preserve">  </w:t>
      </w:r>
      <w:r w:rsidRPr="00B4351D">
        <w:rPr>
          <w:rFonts w:eastAsia="SimHei" w:hint="eastAsia"/>
        </w:rPr>
        <w:t>委员会重申先前结论性意见</w:t>
      </w:r>
      <w:r w:rsidR="00AD5808">
        <w:rPr>
          <w:rFonts w:eastAsia="SimHei"/>
        </w:rPr>
        <w:t>(</w:t>
      </w:r>
      <w:r w:rsidRPr="00B4351D">
        <w:rPr>
          <w:rFonts w:eastAsia="SimHei" w:hint="eastAsia"/>
        </w:rPr>
        <w:t>第</w:t>
      </w:r>
      <w:r w:rsidRPr="00B4351D">
        <w:rPr>
          <w:rFonts w:eastAsia="SimHei"/>
        </w:rPr>
        <w:t>13</w:t>
      </w:r>
      <w:r w:rsidRPr="00B4351D">
        <w:rPr>
          <w:rFonts w:eastAsia="SimHei" w:hint="eastAsia"/>
        </w:rPr>
        <w:t>段</w:t>
      </w:r>
      <w:r w:rsidR="00AD5808">
        <w:rPr>
          <w:rFonts w:eastAsia="SimHei"/>
        </w:rPr>
        <w:t>)</w:t>
      </w:r>
      <w:r w:rsidRPr="00B4351D">
        <w:rPr>
          <w:rFonts w:eastAsia="SimHei" w:hint="eastAsia"/>
        </w:rPr>
        <w:t>所载的建议</w:t>
      </w:r>
      <w:r w:rsidR="00AD5808">
        <w:rPr>
          <w:rFonts w:eastAsia="SimHei" w:hint="eastAsia"/>
        </w:rPr>
        <w:t>，</w:t>
      </w:r>
      <w:r w:rsidRPr="00B4351D">
        <w:rPr>
          <w:rFonts w:eastAsia="SimHei" w:hint="eastAsia"/>
        </w:rPr>
        <w:t>促请缔约国铭记委员会关于独立国家人权机构在增进和保护儿童权利方面作用的第</w:t>
      </w:r>
      <w:r w:rsidRPr="00B4351D">
        <w:rPr>
          <w:rFonts w:eastAsia="SimHei"/>
        </w:rPr>
        <w:t>2</w:t>
      </w:r>
      <w:r w:rsidR="00AD5808">
        <w:rPr>
          <w:rFonts w:eastAsia="SimHei"/>
        </w:rPr>
        <w:t>(</w:t>
      </w:r>
      <w:r w:rsidRPr="00B4351D">
        <w:rPr>
          <w:rFonts w:eastAsia="SimHei"/>
        </w:rPr>
        <w:t>2002</w:t>
      </w:r>
      <w:r w:rsidR="00AD5808">
        <w:rPr>
          <w:rFonts w:eastAsia="SimHei"/>
        </w:rPr>
        <w:t>)</w:t>
      </w:r>
      <w:r w:rsidRPr="00B4351D">
        <w:rPr>
          <w:rFonts w:eastAsia="SimHei" w:hint="eastAsia"/>
        </w:rPr>
        <w:t>一般性意见</w:t>
      </w:r>
      <w:r w:rsidR="00AD5808">
        <w:rPr>
          <w:rFonts w:eastAsia="SimHei"/>
        </w:rPr>
        <w:t>(</w:t>
      </w:r>
      <w:proofErr w:type="spellStart"/>
      <w:r w:rsidRPr="00B4351D">
        <w:rPr>
          <w:rFonts w:eastAsia="SimHei"/>
        </w:rPr>
        <w:t>CRC</w:t>
      </w:r>
      <w:proofErr w:type="spellEnd"/>
      <w:r w:rsidR="00AD5808">
        <w:rPr>
          <w:rFonts w:eastAsia="SimHei"/>
        </w:rPr>
        <w:t>/</w:t>
      </w:r>
      <w:r w:rsidRPr="00B4351D">
        <w:rPr>
          <w:rFonts w:eastAsia="SimHei"/>
        </w:rPr>
        <w:t>GC</w:t>
      </w:r>
      <w:r w:rsidR="00AD5808">
        <w:rPr>
          <w:rFonts w:eastAsia="SimHei"/>
        </w:rPr>
        <w:t>/</w:t>
      </w:r>
      <w:r w:rsidRPr="00B4351D">
        <w:rPr>
          <w:rFonts w:eastAsia="SimHei"/>
        </w:rPr>
        <w:t>2002</w:t>
      </w:r>
      <w:r w:rsidR="00AD5808">
        <w:rPr>
          <w:rFonts w:eastAsia="SimHei"/>
        </w:rPr>
        <w:t>/</w:t>
      </w:r>
      <w:r w:rsidRPr="00B4351D">
        <w:rPr>
          <w:rFonts w:eastAsia="SimHei"/>
        </w:rPr>
        <w:t>2</w:t>
      </w:r>
      <w:r w:rsidR="00AD5808">
        <w:rPr>
          <w:rFonts w:eastAsia="SimHei"/>
        </w:rPr>
        <w:t>)</w:t>
      </w:r>
      <w:r w:rsidR="00AD5808">
        <w:rPr>
          <w:rFonts w:eastAsia="SimHei" w:hint="eastAsia"/>
        </w:rPr>
        <w:t>，</w:t>
      </w:r>
      <w:r w:rsidRPr="00B4351D">
        <w:rPr>
          <w:rFonts w:eastAsia="SimHei" w:hint="eastAsia"/>
        </w:rPr>
        <w:t>根据《巴黎原则》</w:t>
      </w:r>
      <w:r w:rsidR="00AD5808">
        <w:rPr>
          <w:rFonts w:eastAsia="SimHei"/>
        </w:rPr>
        <w:t>(</w:t>
      </w:r>
      <w:r w:rsidRPr="00B4351D">
        <w:rPr>
          <w:rFonts w:eastAsia="SimHei" w:hint="eastAsia"/>
        </w:rPr>
        <w:t>大会第</w:t>
      </w:r>
      <w:r w:rsidRPr="00B4351D">
        <w:rPr>
          <w:rFonts w:eastAsia="SimHei"/>
        </w:rPr>
        <w:t>48</w:t>
      </w:r>
      <w:r w:rsidR="00AD5808">
        <w:rPr>
          <w:rFonts w:eastAsia="SimHei"/>
        </w:rPr>
        <w:t>/</w:t>
      </w:r>
      <w:r w:rsidRPr="00B4351D">
        <w:rPr>
          <w:rFonts w:eastAsia="SimHei"/>
        </w:rPr>
        <w:t>134</w:t>
      </w:r>
      <w:r w:rsidRPr="00B4351D">
        <w:rPr>
          <w:rFonts w:eastAsia="SimHei" w:hint="eastAsia"/>
        </w:rPr>
        <w:t>号决议</w:t>
      </w:r>
      <w:r w:rsidR="00AD5808">
        <w:rPr>
          <w:rFonts w:eastAsia="SimHei"/>
        </w:rPr>
        <w:t>)</w:t>
      </w:r>
      <w:r w:rsidR="00AD5808">
        <w:rPr>
          <w:rFonts w:eastAsia="SimHei" w:hint="eastAsia"/>
        </w:rPr>
        <w:t>，</w:t>
      </w:r>
      <w:r w:rsidRPr="00B4351D">
        <w:rPr>
          <w:rFonts w:eastAsia="SimHei" w:hint="eastAsia"/>
        </w:rPr>
        <w:t>建立起一个独立的机制。这样的独立机制应担负的明确任务是</w:t>
      </w:r>
      <w:r w:rsidR="00AD5808">
        <w:rPr>
          <w:rFonts w:eastAsia="SimHei" w:hint="eastAsia"/>
        </w:rPr>
        <w:t>，</w:t>
      </w:r>
      <w:r w:rsidRPr="00B4351D">
        <w:rPr>
          <w:rFonts w:eastAsia="SimHei" w:hint="eastAsia"/>
        </w:rPr>
        <w:t>受理和调查儿童或代表儿童就《公约》所列所有领域问题提出的申诉。该机制应利于每位儿童的投诉</w:t>
      </w:r>
      <w:r w:rsidR="00AD5808">
        <w:rPr>
          <w:rFonts w:eastAsia="SimHei" w:hint="eastAsia"/>
        </w:rPr>
        <w:t>，</w:t>
      </w:r>
      <w:r w:rsidRPr="00B4351D">
        <w:rPr>
          <w:rFonts w:eastAsia="SimHei" w:hint="eastAsia"/>
        </w:rPr>
        <w:t>并为之提供充分履职所必要的人力、财力和支持资源。</w:t>
      </w:r>
    </w:p>
    <w:p w:rsidR="00636F63" w:rsidRPr="00636F63" w:rsidRDefault="00636F63" w:rsidP="00B22F2F">
      <w:pPr>
        <w:pStyle w:val="H23GC"/>
        <w:rPr>
          <w:rFonts w:hint="eastAsia"/>
        </w:rPr>
      </w:pPr>
      <w:r w:rsidRPr="00636F63">
        <w:tab/>
      </w:r>
      <w:r w:rsidRPr="00636F63">
        <w:tab/>
      </w:r>
      <w:r w:rsidRPr="00636F63">
        <w:rPr>
          <w:rFonts w:hint="eastAsia"/>
        </w:rPr>
        <w:t>数据收集</w:t>
      </w:r>
    </w:p>
    <w:p w:rsidR="00636F63" w:rsidRPr="00636F63" w:rsidRDefault="00636F63" w:rsidP="00636F63">
      <w:pPr>
        <w:pStyle w:val="SingleTxtGC"/>
        <w:rPr>
          <w:rFonts w:hint="eastAsia"/>
        </w:rPr>
      </w:pPr>
      <w:r w:rsidRPr="00636F63">
        <w:rPr>
          <w:bCs/>
        </w:rPr>
        <w:t>1</w:t>
      </w:r>
      <w:r w:rsidR="00AD5808">
        <w:rPr>
          <w:bCs/>
        </w:rPr>
        <w:t>6.</w:t>
      </w:r>
      <w:r w:rsidR="00B22F2F">
        <w:rPr>
          <w:rFonts w:hint="eastAsia"/>
          <w:bCs/>
        </w:rPr>
        <w:t xml:space="preserve">  </w:t>
      </w:r>
      <w:r w:rsidRPr="00636F63">
        <w:rPr>
          <w:rFonts w:hint="eastAsia"/>
        </w:rPr>
        <w:t>委员会注意到</w:t>
      </w:r>
      <w:r w:rsidR="00AD5808">
        <w:rPr>
          <w:rFonts w:hint="eastAsia"/>
        </w:rPr>
        <w:t>，</w:t>
      </w:r>
      <w:r w:rsidRPr="00636F63">
        <w:rPr>
          <w:rFonts w:hint="eastAsia"/>
        </w:rPr>
        <w:t>缔约国报告提供的详尽统计数据和对问题清单的答复。然而</w:t>
      </w:r>
      <w:r w:rsidR="00AD5808">
        <w:rPr>
          <w:rFonts w:hint="eastAsia"/>
        </w:rPr>
        <w:t>，</w:t>
      </w:r>
      <w:r w:rsidRPr="00636F63">
        <w:rPr>
          <w:rFonts w:hint="eastAsia"/>
        </w:rPr>
        <w:t>委员会关切具体关于侵害儿童暴力、遭贩运之害和遭色情剥削儿童等问题的资料尚欠不足。</w:t>
      </w:r>
    </w:p>
    <w:p w:rsidR="00636F63" w:rsidRPr="00434BE8" w:rsidRDefault="00636F63" w:rsidP="00434BE8">
      <w:pPr>
        <w:pStyle w:val="SingleTxtGC"/>
        <w:rPr>
          <w:rFonts w:eastAsia="SimHei"/>
        </w:rPr>
      </w:pPr>
      <w:r w:rsidRPr="00434BE8">
        <w:rPr>
          <w:rFonts w:eastAsia="SimHei"/>
        </w:rPr>
        <w:t>1</w:t>
      </w:r>
      <w:r w:rsidR="00AD5808">
        <w:rPr>
          <w:rFonts w:eastAsia="SimHei"/>
        </w:rPr>
        <w:t>7.</w:t>
      </w:r>
      <w:r w:rsidR="00E169D2">
        <w:rPr>
          <w:rFonts w:eastAsia="SimHei" w:hint="eastAsia"/>
        </w:rPr>
        <w:t xml:space="preserve">  </w:t>
      </w:r>
      <w:r w:rsidRPr="00434BE8">
        <w:rPr>
          <w:rFonts w:eastAsia="SimHei" w:hint="eastAsia"/>
        </w:rPr>
        <w:t>委员会记得</w:t>
      </w:r>
      <w:r w:rsidR="00AD5808">
        <w:rPr>
          <w:rFonts w:eastAsia="SimHei" w:hint="eastAsia"/>
        </w:rPr>
        <w:t>，</w:t>
      </w:r>
      <w:r w:rsidRPr="00434BE8">
        <w:rPr>
          <w:rFonts w:eastAsia="SimHei" w:hint="eastAsia"/>
        </w:rPr>
        <w:t>委员会关于执行《儿童权利公约》一般性措施的第</w:t>
      </w:r>
      <w:r w:rsidRPr="00434BE8">
        <w:rPr>
          <w:rFonts w:eastAsia="SimHei"/>
        </w:rPr>
        <w:t>5</w:t>
      </w:r>
      <w:r w:rsidR="00AD5808">
        <w:rPr>
          <w:rFonts w:eastAsia="SimHei"/>
        </w:rPr>
        <w:t>(</w:t>
      </w:r>
      <w:r w:rsidRPr="00434BE8">
        <w:rPr>
          <w:rFonts w:eastAsia="SimHei"/>
        </w:rPr>
        <w:t>2003</w:t>
      </w:r>
      <w:r w:rsidR="00AD5808">
        <w:rPr>
          <w:rFonts w:eastAsia="SimHei"/>
        </w:rPr>
        <w:t>)</w:t>
      </w:r>
      <w:r w:rsidRPr="00434BE8">
        <w:rPr>
          <w:rFonts w:eastAsia="SimHei" w:hint="eastAsia"/>
        </w:rPr>
        <w:t>号一般性意见</w:t>
      </w:r>
      <w:r w:rsidR="00AD5808">
        <w:rPr>
          <w:rFonts w:eastAsia="SimHei" w:hint="eastAsia"/>
        </w:rPr>
        <w:t>，</w:t>
      </w:r>
      <w:r w:rsidRPr="00434BE8">
        <w:rPr>
          <w:rFonts w:eastAsia="SimHei" w:hint="eastAsia"/>
        </w:rPr>
        <w:t>曾建议缔约国建立一个关于儿童问题的国家中央数据库</w:t>
      </w:r>
      <w:r w:rsidR="00AD5808">
        <w:rPr>
          <w:rFonts w:eastAsia="SimHei" w:hint="eastAsia"/>
        </w:rPr>
        <w:t>，</w:t>
      </w:r>
      <w:r w:rsidRPr="00434BE8">
        <w:rPr>
          <w:rFonts w:eastAsia="SimHei" w:hint="eastAsia"/>
        </w:rPr>
        <w:t>并制定出与《公约》相符的一些指数</w:t>
      </w:r>
      <w:r w:rsidR="00AD5808">
        <w:rPr>
          <w:rFonts w:eastAsia="SimHei" w:hint="eastAsia"/>
        </w:rPr>
        <w:t>，</w:t>
      </w:r>
      <w:r w:rsidRPr="00434BE8">
        <w:rPr>
          <w:rFonts w:eastAsia="SimHei" w:hint="eastAsia"/>
        </w:rPr>
        <w:t>加强该国的资料收集机制</w:t>
      </w:r>
      <w:r w:rsidR="00AD5808">
        <w:rPr>
          <w:rFonts w:eastAsia="SimHei" w:hint="eastAsia"/>
        </w:rPr>
        <w:t>，</w:t>
      </w:r>
      <w:r w:rsidRPr="00434BE8">
        <w:rPr>
          <w:rFonts w:eastAsia="SimHei" w:hint="eastAsia"/>
        </w:rPr>
        <w:t>以确保收集到的数据资料涵盖《公约》所涉的每个领域</w:t>
      </w:r>
      <w:r w:rsidR="00AD5808">
        <w:rPr>
          <w:rFonts w:eastAsia="SimHei" w:hint="eastAsia"/>
        </w:rPr>
        <w:t>，</w:t>
      </w:r>
      <w:r w:rsidRPr="00434BE8">
        <w:rPr>
          <w:rFonts w:eastAsia="SimHei" w:hint="eastAsia"/>
        </w:rPr>
        <w:t>特别是按年龄</w:t>
      </w:r>
      <w:r w:rsidR="00AD5808">
        <w:rPr>
          <w:rFonts w:eastAsia="SimHei" w:hint="eastAsia"/>
        </w:rPr>
        <w:t>(</w:t>
      </w:r>
      <w:r w:rsidRPr="00434BE8">
        <w:rPr>
          <w:rFonts w:eastAsia="SimHei" w:hint="eastAsia"/>
        </w:rPr>
        <w:t>未満</w:t>
      </w:r>
      <w:r w:rsidRPr="00434BE8">
        <w:rPr>
          <w:rFonts w:eastAsia="SimHei" w:hint="eastAsia"/>
        </w:rPr>
        <w:t>18</w:t>
      </w:r>
      <w:r w:rsidRPr="00434BE8">
        <w:rPr>
          <w:rFonts w:eastAsia="SimHei" w:hint="eastAsia"/>
        </w:rPr>
        <w:t>岁</w:t>
      </w:r>
      <w:r w:rsidR="00AD5808">
        <w:rPr>
          <w:rFonts w:eastAsia="SimHei" w:hint="eastAsia"/>
        </w:rPr>
        <w:t>)</w:t>
      </w:r>
      <w:r w:rsidRPr="00434BE8">
        <w:rPr>
          <w:rFonts w:eastAsia="SimHei" w:hint="eastAsia"/>
        </w:rPr>
        <w:t>、性别、族裔和社会经济背景详细分类</w:t>
      </w:r>
      <w:r w:rsidR="00AD5808">
        <w:rPr>
          <w:rFonts w:eastAsia="SimHei" w:hint="eastAsia"/>
        </w:rPr>
        <w:t>，</w:t>
      </w:r>
      <w:r w:rsidRPr="00434BE8">
        <w:rPr>
          <w:rFonts w:eastAsia="SimHei" w:hint="eastAsia"/>
        </w:rPr>
        <w:t>并按需要特别保护儿童的类组划分</w:t>
      </w:r>
      <w:r w:rsidR="00AD5808">
        <w:rPr>
          <w:rFonts w:eastAsia="SimHei" w:hint="eastAsia"/>
        </w:rPr>
        <w:t>，</w:t>
      </w:r>
      <w:r w:rsidRPr="00434BE8">
        <w:rPr>
          <w:rFonts w:eastAsia="SimHei" w:hint="eastAsia"/>
        </w:rPr>
        <w:t>收集关于儿童遭暴力、贩运和色情剥削的情况资料。</w:t>
      </w:r>
    </w:p>
    <w:p w:rsidR="00636F63" w:rsidRPr="00636F63" w:rsidRDefault="00636F63" w:rsidP="00A13138">
      <w:pPr>
        <w:pStyle w:val="H23GC"/>
        <w:rPr>
          <w:rFonts w:hint="eastAsia"/>
        </w:rPr>
      </w:pPr>
      <w:r w:rsidRPr="00636F63">
        <w:tab/>
      </w:r>
      <w:r w:rsidRPr="00636F63">
        <w:tab/>
      </w:r>
      <w:r w:rsidRPr="00636F63">
        <w:rPr>
          <w:rFonts w:hint="eastAsia"/>
        </w:rPr>
        <w:t>传播和提高认识</w:t>
      </w:r>
    </w:p>
    <w:p w:rsidR="00636F63" w:rsidRPr="00636F63" w:rsidRDefault="00636F63" w:rsidP="00636F63">
      <w:pPr>
        <w:pStyle w:val="SingleTxtGC"/>
        <w:rPr>
          <w:rFonts w:hint="eastAsia"/>
          <w:bCs/>
        </w:rPr>
      </w:pPr>
      <w:r w:rsidRPr="00636F63">
        <w:rPr>
          <w:bCs/>
        </w:rPr>
        <w:t>1</w:t>
      </w:r>
      <w:r w:rsidR="00AD5808">
        <w:rPr>
          <w:bCs/>
        </w:rPr>
        <w:t>8.</w:t>
      </w:r>
      <w:r w:rsidR="00A13138">
        <w:rPr>
          <w:rFonts w:hint="eastAsia"/>
          <w:bCs/>
        </w:rPr>
        <w:t xml:space="preserve">  </w:t>
      </w:r>
      <w:r w:rsidRPr="00636F63">
        <w:rPr>
          <w:rFonts w:hint="eastAsia"/>
          <w:bCs/>
        </w:rPr>
        <w:t>委员会欢迎缔约国为提高儿童和广大民众对《公约》的认识</w:t>
      </w:r>
      <w:r w:rsidR="00AD5808">
        <w:rPr>
          <w:rFonts w:hint="eastAsia"/>
          <w:bCs/>
        </w:rPr>
        <w:t>，</w:t>
      </w:r>
      <w:r w:rsidRPr="00636F63">
        <w:rPr>
          <w:rFonts w:hint="eastAsia"/>
          <w:bCs/>
        </w:rPr>
        <w:t>主动采取了各类举措。然而</w:t>
      </w:r>
      <w:r w:rsidR="00AD5808">
        <w:rPr>
          <w:rFonts w:hint="eastAsia"/>
          <w:bCs/>
        </w:rPr>
        <w:t>，</w:t>
      </w:r>
      <w:r w:rsidRPr="00636F63">
        <w:rPr>
          <w:rFonts w:hint="eastAsia"/>
          <w:bCs/>
        </w:rPr>
        <w:t>委员会认为对教育和提高儿童及广大公民认识的工作</w:t>
      </w:r>
      <w:r w:rsidR="00AD5808">
        <w:rPr>
          <w:rFonts w:hint="eastAsia"/>
          <w:bCs/>
        </w:rPr>
        <w:t>，</w:t>
      </w:r>
      <w:r w:rsidRPr="00636F63">
        <w:rPr>
          <w:rFonts w:hint="eastAsia"/>
          <w:bCs/>
        </w:rPr>
        <w:t>必须给予持之以恒的关注。因此</w:t>
      </w:r>
      <w:r w:rsidR="00AD5808">
        <w:rPr>
          <w:rFonts w:hint="eastAsia"/>
          <w:bCs/>
        </w:rPr>
        <w:t>，</w:t>
      </w:r>
      <w:r w:rsidRPr="00636F63">
        <w:rPr>
          <w:rFonts w:hint="eastAsia"/>
          <w:bCs/>
        </w:rPr>
        <w:t>委员会鼓励缔约国继续向儿童、及其家长和更广大的民众展开《公约》宣传工作</w:t>
      </w:r>
      <w:r w:rsidR="00AD5808">
        <w:rPr>
          <w:rFonts w:hint="eastAsia"/>
          <w:bCs/>
        </w:rPr>
        <w:t>，</w:t>
      </w:r>
      <w:r w:rsidRPr="00636F63">
        <w:rPr>
          <w:rFonts w:hint="eastAsia"/>
          <w:bCs/>
        </w:rPr>
        <w:t>包括专门为儿童编撰的材料。</w:t>
      </w:r>
    </w:p>
    <w:p w:rsidR="00636F63" w:rsidRPr="00636F63" w:rsidRDefault="00636F63" w:rsidP="00A13138">
      <w:pPr>
        <w:pStyle w:val="H23GC"/>
        <w:rPr>
          <w:rFonts w:hint="eastAsia"/>
        </w:rPr>
      </w:pPr>
      <w:r w:rsidRPr="00636F63">
        <w:tab/>
      </w:r>
      <w:r w:rsidRPr="00636F63">
        <w:tab/>
      </w:r>
      <w:r w:rsidRPr="00636F63">
        <w:rPr>
          <w:rFonts w:hint="eastAsia"/>
        </w:rPr>
        <w:t>培训</w:t>
      </w:r>
    </w:p>
    <w:p w:rsidR="00636F63" w:rsidRPr="00636F63" w:rsidRDefault="00636F63" w:rsidP="00636F63">
      <w:pPr>
        <w:pStyle w:val="SingleTxtGC"/>
      </w:pPr>
      <w:r w:rsidRPr="00636F63">
        <w:rPr>
          <w:bCs/>
        </w:rPr>
        <w:t>1</w:t>
      </w:r>
      <w:r w:rsidR="00AD5808">
        <w:rPr>
          <w:bCs/>
        </w:rPr>
        <w:t>9.</w:t>
      </w:r>
      <w:r w:rsidR="00A04267">
        <w:rPr>
          <w:rFonts w:hint="eastAsia"/>
          <w:bCs/>
        </w:rPr>
        <w:t xml:space="preserve">  </w:t>
      </w:r>
      <w:r w:rsidRPr="00636F63">
        <w:rPr>
          <w:rFonts w:hint="eastAsia"/>
          <w:bCs/>
        </w:rPr>
        <w:t>在赞赏缔约国力争对从事与儿童相关和儿童事务的专业人员开展《公约》原则和条款的培训之际</w:t>
      </w:r>
      <w:r w:rsidR="00AD5808">
        <w:rPr>
          <w:rFonts w:hint="eastAsia"/>
          <w:bCs/>
        </w:rPr>
        <w:t>，</w:t>
      </w:r>
      <w:r w:rsidRPr="00636F63">
        <w:rPr>
          <w:rFonts w:hint="eastAsia"/>
          <w:bCs/>
        </w:rPr>
        <w:t>委员会关切对专业人员开展的儿童权利问题培训活动仍尚欠不足。</w:t>
      </w:r>
    </w:p>
    <w:p w:rsidR="00636F63" w:rsidRPr="00565C17" w:rsidRDefault="00636F63" w:rsidP="00565C17">
      <w:pPr>
        <w:pStyle w:val="SingleTxtGC"/>
        <w:rPr>
          <w:rFonts w:eastAsia="SimHei" w:hint="eastAsia"/>
        </w:rPr>
      </w:pPr>
      <w:r w:rsidRPr="00565C17">
        <w:rPr>
          <w:rFonts w:eastAsia="SimHei"/>
        </w:rPr>
        <w:t>2</w:t>
      </w:r>
      <w:r w:rsidR="00AD5808">
        <w:rPr>
          <w:rFonts w:eastAsia="SimHei"/>
        </w:rPr>
        <w:t>0.</w:t>
      </w:r>
      <w:r w:rsidR="00565C17" w:rsidRPr="00565C17">
        <w:rPr>
          <w:rFonts w:eastAsia="SimHei" w:hint="eastAsia"/>
        </w:rPr>
        <w:t xml:space="preserve">  </w:t>
      </w:r>
      <w:r w:rsidRPr="00565C17">
        <w:rPr>
          <w:rFonts w:eastAsia="SimHei" w:hint="eastAsia"/>
        </w:rPr>
        <w:t>委员会建议缔约国加大为专业人员开展培训的力度</w:t>
      </w:r>
      <w:r w:rsidR="00AD5808">
        <w:rPr>
          <w:rFonts w:eastAsia="SimHei" w:hint="eastAsia"/>
        </w:rPr>
        <w:t>，</w:t>
      </w:r>
      <w:r w:rsidRPr="00565C17">
        <w:rPr>
          <w:rFonts w:eastAsia="SimHei" w:hint="eastAsia"/>
        </w:rPr>
        <w:t>从而确保在社会福利背景下</w:t>
      </w:r>
      <w:r w:rsidR="00AD5808">
        <w:rPr>
          <w:rFonts w:eastAsia="SimHei" w:hint="eastAsia"/>
        </w:rPr>
        <w:t>，</w:t>
      </w:r>
      <w:r w:rsidRPr="00565C17">
        <w:rPr>
          <w:rFonts w:eastAsia="SimHei" w:hint="eastAsia"/>
        </w:rPr>
        <w:t>以及法律和行政程序方面广泛援用《公约》的原则和条款。</w:t>
      </w:r>
    </w:p>
    <w:p w:rsidR="00636F63" w:rsidRPr="00636F63" w:rsidRDefault="00636F63" w:rsidP="00565C17">
      <w:pPr>
        <w:pStyle w:val="H23GC"/>
        <w:rPr>
          <w:rFonts w:hint="eastAsia"/>
        </w:rPr>
      </w:pPr>
      <w:r w:rsidRPr="00636F63">
        <w:tab/>
      </w:r>
      <w:r w:rsidRPr="00636F63">
        <w:tab/>
      </w:r>
      <w:r w:rsidRPr="00636F63">
        <w:rPr>
          <w:rFonts w:hint="eastAsia"/>
        </w:rPr>
        <w:t>与民间社会的合作</w:t>
      </w:r>
    </w:p>
    <w:p w:rsidR="00636F63" w:rsidRPr="00636F63" w:rsidRDefault="00636F63" w:rsidP="00636F63">
      <w:pPr>
        <w:pStyle w:val="SingleTxtGC"/>
      </w:pPr>
      <w:r w:rsidRPr="00636F63">
        <w:rPr>
          <w:bCs/>
        </w:rPr>
        <w:t>2</w:t>
      </w:r>
      <w:r w:rsidR="00AD5808">
        <w:rPr>
          <w:bCs/>
        </w:rPr>
        <w:t>1.</w:t>
      </w:r>
      <w:r w:rsidR="00972B9A">
        <w:rPr>
          <w:rFonts w:hint="eastAsia"/>
          <w:bCs/>
        </w:rPr>
        <w:t xml:space="preserve">  </w:t>
      </w:r>
      <w:r w:rsidRPr="00636F63">
        <w:rPr>
          <w:rFonts w:hint="eastAsia"/>
          <w:bCs/>
        </w:rPr>
        <w:t>委员会虽注意到政府在与民间社会</w:t>
      </w:r>
      <w:r w:rsidR="00AD5808">
        <w:rPr>
          <w:rFonts w:hint="eastAsia"/>
          <w:bCs/>
        </w:rPr>
        <w:t>，</w:t>
      </w:r>
      <w:r w:rsidRPr="00636F63">
        <w:rPr>
          <w:rFonts w:hint="eastAsia"/>
          <w:bCs/>
        </w:rPr>
        <w:t>包括各自愿福利组织携手协作时采取了“众人拾柴火焰高”的态度</w:t>
      </w:r>
      <w:r w:rsidR="00AD5808">
        <w:rPr>
          <w:rFonts w:hint="eastAsia"/>
          <w:bCs/>
        </w:rPr>
        <w:t>，</w:t>
      </w:r>
      <w:r w:rsidRPr="00636F63">
        <w:rPr>
          <w:rFonts w:hint="eastAsia"/>
          <w:bCs/>
        </w:rPr>
        <w:t>然而</w:t>
      </w:r>
      <w:r w:rsidR="00AD5808">
        <w:rPr>
          <w:rFonts w:hint="eastAsia"/>
          <w:bCs/>
        </w:rPr>
        <w:t>，</w:t>
      </w:r>
      <w:r w:rsidRPr="00636F63">
        <w:rPr>
          <w:rFonts w:hint="eastAsia"/>
          <w:bCs/>
        </w:rPr>
        <w:t>对民间社会究竟发挥何作用尚不明确</w:t>
      </w:r>
      <w:r w:rsidR="00AD5808">
        <w:rPr>
          <w:rFonts w:hint="eastAsia"/>
          <w:bCs/>
        </w:rPr>
        <w:t>，</w:t>
      </w:r>
      <w:r w:rsidRPr="00636F63">
        <w:rPr>
          <w:rFonts w:hint="eastAsia"/>
          <w:bCs/>
        </w:rPr>
        <w:t>而在决策层级</w:t>
      </w:r>
      <w:r w:rsidR="00AD5808">
        <w:rPr>
          <w:rFonts w:hint="eastAsia"/>
          <w:bCs/>
        </w:rPr>
        <w:t>，</w:t>
      </w:r>
      <w:r w:rsidRPr="00636F63">
        <w:rPr>
          <w:rFonts w:hint="eastAsia"/>
          <w:bCs/>
        </w:rPr>
        <w:t>或报告编撰方面的合作一直有限</w:t>
      </w:r>
      <w:r w:rsidR="00AD5808">
        <w:rPr>
          <w:rFonts w:hint="eastAsia"/>
          <w:bCs/>
        </w:rPr>
        <w:t>，</w:t>
      </w:r>
      <w:r w:rsidRPr="00636F63">
        <w:rPr>
          <w:rFonts w:hint="eastAsia"/>
          <w:bCs/>
        </w:rPr>
        <w:t>感到关切。</w:t>
      </w:r>
    </w:p>
    <w:p w:rsidR="00636F63" w:rsidRPr="001340B0" w:rsidRDefault="00636F63" w:rsidP="00952BC4">
      <w:pPr>
        <w:pStyle w:val="SingleTxtGC"/>
        <w:rPr>
          <w:rFonts w:eastAsia="SimHei"/>
        </w:rPr>
      </w:pPr>
      <w:r w:rsidRPr="00636F63">
        <w:t>2</w:t>
      </w:r>
      <w:r w:rsidR="00AD5808">
        <w:t>2.</w:t>
      </w:r>
      <w:r w:rsidR="001340B0">
        <w:rPr>
          <w:rFonts w:hint="eastAsia"/>
        </w:rPr>
        <w:t xml:space="preserve">  </w:t>
      </w:r>
      <w:r w:rsidRPr="001340B0">
        <w:rPr>
          <w:rFonts w:eastAsia="SimHei" w:hint="eastAsia"/>
        </w:rPr>
        <w:t>委员会建议缔约国以更系统和协作方式</w:t>
      </w:r>
      <w:r w:rsidR="00AD5808">
        <w:rPr>
          <w:rFonts w:eastAsia="SimHei" w:hint="eastAsia"/>
        </w:rPr>
        <w:t>，</w:t>
      </w:r>
      <w:r w:rsidRPr="001340B0">
        <w:rPr>
          <w:rFonts w:eastAsia="SimHei" w:hint="eastAsia"/>
        </w:rPr>
        <w:t>让非政府组织参与《公约》各个阶段的执行工作</w:t>
      </w:r>
      <w:r w:rsidR="00AD5808">
        <w:rPr>
          <w:rFonts w:eastAsia="SimHei" w:hint="eastAsia"/>
        </w:rPr>
        <w:t>，</w:t>
      </w:r>
      <w:r w:rsidRPr="001340B0">
        <w:rPr>
          <w:rFonts w:eastAsia="SimHei" w:hint="eastAsia"/>
        </w:rPr>
        <w:t>包括制订政策、编撰今后的定期报告。委员会还建议缔约国铭记</w:t>
      </w:r>
      <w:r w:rsidRPr="001340B0">
        <w:rPr>
          <w:rFonts w:eastAsia="SimHei" w:hint="eastAsia"/>
        </w:rPr>
        <w:t>2002</w:t>
      </w:r>
      <w:r w:rsidRPr="001340B0">
        <w:rPr>
          <w:rFonts w:eastAsia="SimHei" w:hint="eastAsia"/>
        </w:rPr>
        <w:t>年举行的“</w:t>
      </w:r>
      <w:r w:rsidRPr="001340B0">
        <w:rPr>
          <w:rFonts w:eastAsia="SimHei"/>
          <w:lang w:val="en-GB"/>
        </w:rPr>
        <w:t>私营部门作为服务提供者及其在落实儿童权利方面作用</w:t>
      </w:r>
      <w:r w:rsidRPr="001340B0">
        <w:rPr>
          <w:rFonts w:eastAsia="SimHei" w:hint="eastAsia"/>
          <w:lang w:val="en-GB"/>
        </w:rPr>
        <w:t>”</w:t>
      </w:r>
      <w:r w:rsidRPr="001340B0">
        <w:rPr>
          <w:rFonts w:eastAsia="SimHei"/>
          <w:lang w:val="en-GB"/>
        </w:rPr>
        <w:t>的一般性讨论日</w:t>
      </w:r>
      <w:r w:rsidRPr="001340B0">
        <w:rPr>
          <w:rFonts w:eastAsia="SimHei" w:hint="eastAsia"/>
          <w:lang w:val="en-GB"/>
        </w:rPr>
        <w:t>提出的建议</w:t>
      </w:r>
      <w:r w:rsidR="00AD5808">
        <w:rPr>
          <w:rFonts w:eastAsia="SimHei"/>
          <w:lang w:val="en-GB"/>
        </w:rPr>
        <w:t>(</w:t>
      </w:r>
      <w:r w:rsidRPr="001340B0">
        <w:rPr>
          <w:rFonts w:eastAsia="SimHei"/>
          <w:lang w:val="en-GB"/>
        </w:rPr>
        <w:t>CRC</w:t>
      </w:r>
      <w:r w:rsidR="00AD5808">
        <w:rPr>
          <w:rFonts w:eastAsia="SimHei"/>
          <w:lang w:val="en-GB"/>
        </w:rPr>
        <w:t>/</w:t>
      </w:r>
      <w:r w:rsidRPr="001340B0">
        <w:rPr>
          <w:rFonts w:eastAsia="SimHei"/>
          <w:lang w:val="en-GB"/>
        </w:rPr>
        <w:t>C</w:t>
      </w:r>
      <w:r w:rsidR="00AD5808">
        <w:rPr>
          <w:rFonts w:eastAsia="SimHei"/>
          <w:lang w:val="en-GB"/>
        </w:rPr>
        <w:t>/</w:t>
      </w:r>
      <w:r w:rsidRPr="001340B0">
        <w:rPr>
          <w:rFonts w:eastAsia="SimHei"/>
          <w:lang w:val="en-GB"/>
        </w:rPr>
        <w:t>121</w:t>
      </w:r>
      <w:r w:rsidRPr="001340B0">
        <w:rPr>
          <w:rFonts w:eastAsia="SimHei" w:hint="eastAsia"/>
          <w:lang w:val="en-GB"/>
        </w:rPr>
        <w:t>第</w:t>
      </w:r>
      <w:r w:rsidRPr="001340B0">
        <w:rPr>
          <w:rFonts w:eastAsia="SimHei" w:hint="eastAsia"/>
          <w:lang w:val="en-GB"/>
        </w:rPr>
        <w:t>630</w:t>
      </w:r>
      <w:r w:rsidRPr="001340B0">
        <w:rPr>
          <w:rFonts w:eastAsia="SimHei" w:hint="eastAsia"/>
          <w:lang w:val="en-GB"/>
        </w:rPr>
        <w:t>段</w:t>
      </w:r>
      <w:r w:rsidR="00AD5808">
        <w:rPr>
          <w:rFonts w:eastAsia="SimHei"/>
          <w:lang w:val="en-GB"/>
        </w:rPr>
        <w:t>)</w:t>
      </w:r>
      <w:r w:rsidR="00AD5808">
        <w:rPr>
          <w:rFonts w:eastAsia="SimHei" w:hint="eastAsia"/>
        </w:rPr>
        <w:t>，</w:t>
      </w:r>
      <w:r w:rsidRPr="001340B0">
        <w:rPr>
          <w:rFonts w:eastAsia="SimHei" w:hint="eastAsia"/>
        </w:rPr>
        <w:t>并加强对民间组织服务的监督</w:t>
      </w:r>
      <w:r w:rsidR="00AD5808">
        <w:rPr>
          <w:rFonts w:eastAsia="SimHei" w:hint="eastAsia"/>
        </w:rPr>
        <w:t>，</w:t>
      </w:r>
      <w:r w:rsidRPr="001340B0">
        <w:rPr>
          <w:rFonts w:eastAsia="SimHei" w:hint="eastAsia"/>
        </w:rPr>
        <w:t>以确保立足于权利提供的服务。</w:t>
      </w:r>
    </w:p>
    <w:p w:rsidR="00636F63" w:rsidRPr="00636F63" w:rsidRDefault="00636F63" w:rsidP="00B91ED9">
      <w:pPr>
        <w:pStyle w:val="H23GC"/>
      </w:pPr>
      <w:r w:rsidRPr="00636F63">
        <w:tab/>
      </w:r>
      <w:r w:rsidRPr="00636F63">
        <w:tab/>
      </w:r>
      <w:r w:rsidRPr="00636F63">
        <w:rPr>
          <w:rFonts w:hint="eastAsia"/>
        </w:rPr>
        <w:t>国际合作</w:t>
      </w:r>
      <w:r w:rsidRPr="00636F63">
        <w:rPr>
          <w:i/>
          <w:iCs/>
        </w:rPr>
        <w:t xml:space="preserve"> </w:t>
      </w:r>
    </w:p>
    <w:p w:rsidR="00636F63" w:rsidRPr="00787AC4" w:rsidRDefault="00636F63" w:rsidP="00636F63">
      <w:pPr>
        <w:pStyle w:val="SingleTxtGC"/>
        <w:rPr>
          <w:rFonts w:hint="eastAsia"/>
        </w:rPr>
      </w:pPr>
      <w:r w:rsidRPr="00636F63">
        <w:rPr>
          <w:bCs/>
        </w:rPr>
        <w:t>2</w:t>
      </w:r>
      <w:r w:rsidR="00AD5808">
        <w:rPr>
          <w:bCs/>
        </w:rPr>
        <w:t>3.</w:t>
      </w:r>
      <w:r w:rsidR="00E00BA9">
        <w:rPr>
          <w:rFonts w:hint="eastAsia"/>
          <w:bCs/>
        </w:rPr>
        <w:t xml:space="preserve">  </w:t>
      </w:r>
      <w:r w:rsidRPr="00636F63">
        <w:rPr>
          <w:rFonts w:hint="eastAsia"/>
          <w:bCs/>
        </w:rPr>
        <w:t>关于《公约》第</w:t>
      </w:r>
      <w:r w:rsidRPr="00636F63">
        <w:rPr>
          <w:rFonts w:hint="eastAsia"/>
          <w:bCs/>
        </w:rPr>
        <w:t>4</w:t>
      </w:r>
      <w:r w:rsidRPr="00636F63">
        <w:rPr>
          <w:rFonts w:hint="eastAsia"/>
          <w:bCs/>
        </w:rPr>
        <w:t>条</w:t>
      </w:r>
      <w:r w:rsidR="00AD5808">
        <w:rPr>
          <w:rFonts w:hint="eastAsia"/>
          <w:bCs/>
        </w:rPr>
        <w:t>，</w:t>
      </w:r>
      <w:r w:rsidRPr="00636F63">
        <w:rPr>
          <w:rFonts w:hint="eastAsia"/>
          <w:bCs/>
        </w:rPr>
        <w:t>委员会注意到缔约国为推行国际合作</w:t>
      </w:r>
      <w:r w:rsidR="00AD5808">
        <w:rPr>
          <w:rFonts w:hint="eastAsia"/>
          <w:bCs/>
        </w:rPr>
        <w:t>，</w:t>
      </w:r>
      <w:r w:rsidRPr="00636F63">
        <w:rPr>
          <w:rFonts w:hint="eastAsia"/>
          <w:bCs/>
        </w:rPr>
        <w:t>特别是联合国维和行动</w:t>
      </w:r>
      <w:r w:rsidR="00AD5808">
        <w:rPr>
          <w:rFonts w:hint="eastAsia"/>
          <w:bCs/>
        </w:rPr>
        <w:t>，</w:t>
      </w:r>
      <w:r w:rsidRPr="00636F63">
        <w:rPr>
          <w:rFonts w:hint="eastAsia"/>
          <w:bCs/>
        </w:rPr>
        <w:t>以及双边和多边行动所做的努力</w:t>
      </w:r>
      <w:r w:rsidRPr="00636F63">
        <w:rPr>
          <w:rFonts w:hint="eastAsia"/>
        </w:rPr>
        <w:t>。然而</w:t>
      </w:r>
      <w:r w:rsidR="00AD5808">
        <w:rPr>
          <w:rFonts w:hint="eastAsia"/>
        </w:rPr>
        <w:t>，</w:t>
      </w:r>
      <w:r w:rsidRPr="00636F63">
        <w:rPr>
          <w:rFonts w:hint="eastAsia"/>
        </w:rPr>
        <w:t>委员会注意到</w:t>
      </w:r>
      <w:r w:rsidR="00AD5808">
        <w:rPr>
          <w:rFonts w:hint="eastAsia"/>
        </w:rPr>
        <w:t>，</w:t>
      </w:r>
      <w:r w:rsidRPr="00636F63">
        <w:rPr>
          <w:rFonts w:hint="eastAsia"/>
        </w:rPr>
        <w:t>尽管缔约国的经济状况相对较平稳</w:t>
      </w:r>
      <w:r w:rsidR="00AD5808">
        <w:rPr>
          <w:rFonts w:hint="eastAsia"/>
        </w:rPr>
        <w:t>，</w:t>
      </w:r>
      <w:r w:rsidRPr="00636F63">
        <w:rPr>
          <w:rFonts w:hint="eastAsia"/>
        </w:rPr>
        <w:t>然而</w:t>
      </w:r>
      <w:r w:rsidR="00AD5808">
        <w:rPr>
          <w:rFonts w:hint="eastAsia"/>
        </w:rPr>
        <w:t>，</w:t>
      </w:r>
      <w:r w:rsidRPr="00636F63">
        <w:rPr>
          <w:rFonts w:hint="eastAsia"/>
        </w:rPr>
        <w:t>却尚无官方发展援助</w:t>
      </w:r>
      <w:r w:rsidR="00AD5808">
        <w:rPr>
          <w:rFonts w:hint="eastAsia"/>
        </w:rPr>
        <w:t>(</w:t>
      </w:r>
      <w:r w:rsidRPr="00636F63">
        <w:rPr>
          <w:rFonts w:hint="eastAsia"/>
        </w:rPr>
        <w:t>官发援</w:t>
      </w:r>
      <w:r w:rsidR="00AD5808">
        <w:rPr>
          <w:rFonts w:hint="eastAsia"/>
        </w:rPr>
        <w:t>)</w:t>
      </w:r>
      <w:r w:rsidRPr="00636F63">
        <w:rPr>
          <w:rFonts w:hint="eastAsia"/>
        </w:rPr>
        <w:t>资料</w:t>
      </w:r>
      <w:r w:rsidR="00AD5808">
        <w:rPr>
          <w:rFonts w:hint="eastAsia"/>
        </w:rPr>
        <w:t>，</w:t>
      </w:r>
      <w:r w:rsidRPr="00636F63">
        <w:rPr>
          <w:rFonts w:hint="eastAsia"/>
        </w:rPr>
        <w:t>不知道如何致力于实现国际商定的目标</w:t>
      </w:r>
      <w:r w:rsidR="00AD5808">
        <w:rPr>
          <w:rFonts w:hint="eastAsia"/>
        </w:rPr>
        <w:t>，</w:t>
      </w:r>
      <w:r w:rsidRPr="00636F63">
        <w:rPr>
          <w:rFonts w:hint="eastAsia"/>
        </w:rPr>
        <w:t>特别是各个具体注重儿童问题的千年发展目标。</w:t>
      </w:r>
    </w:p>
    <w:p w:rsidR="00636F63" w:rsidRPr="007A0943" w:rsidRDefault="00636F63" w:rsidP="00B74D92">
      <w:pPr>
        <w:pStyle w:val="SingleTxtGC"/>
        <w:rPr>
          <w:rFonts w:eastAsia="SimHei" w:hint="eastAsia"/>
          <w:lang w:val="en-GB"/>
        </w:rPr>
      </w:pPr>
      <w:r w:rsidRPr="00B74D92">
        <w:rPr>
          <w:rFonts w:eastAsia="SimHei"/>
        </w:rPr>
        <w:t>2</w:t>
      </w:r>
      <w:r w:rsidR="00AD5808">
        <w:rPr>
          <w:rFonts w:eastAsia="SimHei"/>
        </w:rPr>
        <w:t>4.</w:t>
      </w:r>
      <w:r w:rsidR="00E079B5">
        <w:rPr>
          <w:rFonts w:eastAsia="SimHei" w:hint="eastAsia"/>
        </w:rPr>
        <w:t xml:space="preserve">  </w:t>
      </w:r>
      <w:r w:rsidRPr="00B74D92">
        <w:rPr>
          <w:rFonts w:eastAsia="SimHei" w:hint="eastAsia"/>
        </w:rPr>
        <w:t>委员会鼓励缔约国透明和兑现官发援</w:t>
      </w:r>
      <w:r w:rsidR="00AD5808">
        <w:rPr>
          <w:rFonts w:eastAsia="SimHei" w:hint="eastAsia"/>
        </w:rPr>
        <w:t>，</w:t>
      </w:r>
      <w:r w:rsidRPr="00B74D92">
        <w:rPr>
          <w:rFonts w:eastAsia="SimHei" w:hint="eastAsia"/>
        </w:rPr>
        <w:t>甚至超标履行官发援占国民生产总值</w:t>
      </w:r>
      <w:r w:rsidR="00AD5808">
        <w:rPr>
          <w:rFonts w:eastAsia="SimHei" w:hint="eastAsia"/>
        </w:rPr>
        <w:t>0.</w:t>
      </w:r>
      <w:r w:rsidRPr="00B74D92">
        <w:rPr>
          <w:rFonts w:eastAsia="SimHei" w:hint="eastAsia"/>
        </w:rPr>
        <w:t>7</w:t>
      </w:r>
      <w:r w:rsidR="00AD5808">
        <w:rPr>
          <w:rFonts w:eastAsia="SimHei" w:hint="eastAsia"/>
        </w:rPr>
        <w:t>%</w:t>
      </w:r>
      <w:r w:rsidRPr="00B74D92">
        <w:rPr>
          <w:rFonts w:eastAsia="SimHei" w:hint="eastAsia"/>
        </w:rPr>
        <w:t>的国际商定指标。委员会还鼓励缔约国确保</w:t>
      </w:r>
      <w:r w:rsidR="00AD5808">
        <w:rPr>
          <w:rFonts w:eastAsia="SimHei" w:hint="eastAsia"/>
        </w:rPr>
        <w:t>，</w:t>
      </w:r>
      <w:r w:rsidRPr="00B74D92">
        <w:rPr>
          <w:rFonts w:eastAsia="SimHei" w:hint="eastAsia"/>
        </w:rPr>
        <w:t>新加坡为开展双边合作</w:t>
      </w:r>
      <w:r w:rsidR="00AD5808">
        <w:rPr>
          <w:rFonts w:eastAsia="SimHei" w:hint="eastAsia"/>
        </w:rPr>
        <w:t>，</w:t>
      </w:r>
      <w:r w:rsidRPr="00B74D92">
        <w:rPr>
          <w:rFonts w:eastAsia="SimHei" w:hint="eastAsia"/>
        </w:rPr>
        <w:t>与各发展中国家签订的国际合作协议中把实现儿童权利列为优先事项。为此</w:t>
      </w:r>
      <w:r w:rsidR="00AD5808">
        <w:rPr>
          <w:rFonts w:eastAsia="SimHei" w:hint="eastAsia"/>
        </w:rPr>
        <w:t>，</w:t>
      </w:r>
      <w:r w:rsidRPr="00B74D92">
        <w:rPr>
          <w:rFonts w:eastAsia="SimHei" w:hint="eastAsia"/>
        </w:rPr>
        <w:t>委员会鼓励缔约国特别关注委员会就缔约国合作伙伴国家发表的结论性意见和建议。委员会请缔约国考虑</w:t>
      </w:r>
      <w:r w:rsidRPr="00B74D92">
        <w:rPr>
          <w:rFonts w:eastAsia="SimHei" w:hint="eastAsia"/>
        </w:rPr>
        <w:t>2007</w:t>
      </w:r>
      <w:r w:rsidRPr="00B74D92">
        <w:rPr>
          <w:rFonts w:eastAsia="SimHei" w:hint="eastAsia"/>
        </w:rPr>
        <w:t>年举行的关于“</w:t>
      </w:r>
      <w:r w:rsidRPr="00B74D92">
        <w:rPr>
          <w:rFonts w:eastAsia="SimHei"/>
          <w:lang w:val="en-GB"/>
        </w:rPr>
        <w:t>用于维护儿童权利的资源</w:t>
      </w:r>
      <w:r w:rsidR="007A0943" w:rsidRPr="007A0943">
        <w:rPr>
          <w:rFonts w:eastAsia="SimHei" w:hint="eastAsia"/>
          <w:spacing w:val="-50"/>
          <w:lang w:val="en-GB"/>
        </w:rPr>
        <w:t>―</w:t>
      </w:r>
      <w:r w:rsidR="007A0943" w:rsidRPr="007A0943">
        <w:rPr>
          <w:rFonts w:eastAsia="SimHei" w:hint="eastAsia"/>
          <w:lang w:val="en-GB"/>
        </w:rPr>
        <w:t>―</w:t>
      </w:r>
      <w:r w:rsidRPr="00B74D92">
        <w:rPr>
          <w:rFonts w:eastAsia="SimHei"/>
          <w:lang w:val="en-GB"/>
        </w:rPr>
        <w:t>国家的责任</w:t>
      </w:r>
      <w:r w:rsidRPr="00B74D92">
        <w:rPr>
          <w:rFonts w:eastAsia="SimHei" w:hint="eastAsia"/>
        </w:rPr>
        <w:t>”一般性讨论日提出的建议。</w:t>
      </w:r>
    </w:p>
    <w:p w:rsidR="00636F63" w:rsidRPr="00636F63" w:rsidRDefault="00636F63" w:rsidP="00D3526E">
      <w:pPr>
        <w:pStyle w:val="H23GC"/>
        <w:rPr>
          <w:rFonts w:hint="eastAsia"/>
        </w:rPr>
      </w:pPr>
      <w:r w:rsidRPr="00636F63">
        <w:tab/>
      </w:r>
      <w:r w:rsidRPr="00636F63">
        <w:tab/>
      </w:r>
      <w:r w:rsidRPr="00636F63">
        <w:rPr>
          <w:rFonts w:hint="eastAsia"/>
        </w:rPr>
        <w:t>儿童权利与商业部门</w:t>
      </w:r>
    </w:p>
    <w:p w:rsidR="00636F63" w:rsidRPr="00636F63" w:rsidRDefault="00636F63" w:rsidP="00636F63">
      <w:pPr>
        <w:pStyle w:val="SingleTxtGC"/>
      </w:pPr>
      <w:r w:rsidRPr="00636F63">
        <w:rPr>
          <w:bCs/>
        </w:rPr>
        <w:t>2</w:t>
      </w:r>
      <w:r w:rsidR="00AD5808">
        <w:rPr>
          <w:bCs/>
        </w:rPr>
        <w:t>5.</w:t>
      </w:r>
      <w:r w:rsidR="0007026C">
        <w:rPr>
          <w:rFonts w:hint="eastAsia"/>
          <w:bCs/>
        </w:rPr>
        <w:t xml:space="preserve">  </w:t>
      </w:r>
      <w:r w:rsidRPr="00636F63">
        <w:rPr>
          <w:rFonts w:hint="eastAsia"/>
          <w:bCs/>
        </w:rPr>
        <w:t>委员会关切缔约国尚未就儿童问题</w:t>
      </w:r>
      <w:r w:rsidR="00AD5808">
        <w:rPr>
          <w:rFonts w:hint="eastAsia"/>
          <w:bCs/>
        </w:rPr>
        <w:t>，</w:t>
      </w:r>
      <w:r w:rsidRPr="00636F63">
        <w:rPr>
          <w:rFonts w:hint="eastAsia"/>
          <w:bCs/>
        </w:rPr>
        <w:t>以</w:t>
      </w:r>
      <w:r w:rsidRPr="00636F63">
        <w:rPr>
          <w:rFonts w:hint="eastAsia"/>
          <w:bCs/>
        </w:rPr>
        <w:t>2008</w:t>
      </w:r>
      <w:r w:rsidRPr="00636F63">
        <w:rPr>
          <w:rFonts w:hint="eastAsia"/>
          <w:bCs/>
        </w:rPr>
        <w:t>年联合国人权理事会通过的</w:t>
      </w:r>
      <w:r w:rsidRPr="00636F63">
        <w:rPr>
          <w:rFonts w:hint="eastAsia"/>
        </w:rPr>
        <w:t>《联合国</w:t>
      </w:r>
      <w:r w:rsidRPr="00636F63">
        <w:rPr>
          <w:lang w:val="en-GB"/>
        </w:rPr>
        <w:t>工商业与人权框架</w:t>
      </w:r>
      <w:r w:rsidRPr="00636F63">
        <w:rPr>
          <w:rFonts w:hint="eastAsia"/>
        </w:rPr>
        <w:t>》所载三项原则</w:t>
      </w:r>
      <w:r w:rsidR="00AD5808">
        <w:rPr>
          <w:rFonts w:hint="eastAsia"/>
        </w:rPr>
        <w:t>，</w:t>
      </w:r>
      <w:r w:rsidRPr="00636F63">
        <w:rPr>
          <w:rFonts w:hint="eastAsia"/>
        </w:rPr>
        <w:t>即</w:t>
      </w:r>
      <w:r w:rsidR="00AD5808">
        <w:rPr>
          <w:rFonts w:hint="eastAsia"/>
        </w:rPr>
        <w:t>：</w:t>
      </w:r>
      <w:r w:rsidRPr="00636F63">
        <w:rPr>
          <w:rFonts w:hint="eastAsia"/>
        </w:rPr>
        <w:t>各国有义务保护人权</w:t>
      </w:r>
      <w:r w:rsidR="00AD5808">
        <w:rPr>
          <w:rFonts w:hint="eastAsia"/>
        </w:rPr>
        <w:t>；</w:t>
      </w:r>
      <w:r w:rsidRPr="00636F63">
        <w:rPr>
          <w:rFonts w:hint="eastAsia"/>
        </w:rPr>
        <w:t>公司有责任尊重人权</w:t>
      </w:r>
      <w:r w:rsidR="00AD5808">
        <w:rPr>
          <w:rFonts w:hint="eastAsia"/>
        </w:rPr>
        <w:t>；</w:t>
      </w:r>
      <w:r w:rsidRPr="00636F63">
        <w:rPr>
          <w:rFonts w:hint="eastAsia"/>
        </w:rPr>
        <w:t>以及一旦人权遭侵犯</w:t>
      </w:r>
      <w:r w:rsidR="00AD5808">
        <w:rPr>
          <w:rFonts w:hint="eastAsia"/>
        </w:rPr>
        <w:t>，</w:t>
      </w:r>
      <w:r w:rsidRPr="00636F63">
        <w:rPr>
          <w:rFonts w:hint="eastAsia"/>
        </w:rPr>
        <w:t>受害者可得到有效的补救为圭臬</w:t>
      </w:r>
      <w:r w:rsidR="00AD5808">
        <w:rPr>
          <w:rFonts w:hint="eastAsia"/>
        </w:rPr>
        <w:t>，</w:t>
      </w:r>
      <w:r w:rsidRPr="00636F63">
        <w:rPr>
          <w:rFonts w:hint="eastAsia"/>
          <w:bCs/>
        </w:rPr>
        <w:t>颁布针对该国管辖下的国家和多国企业的“公司社会责任参照标准”</w:t>
      </w:r>
      <w:r w:rsidRPr="00636F63">
        <w:rPr>
          <w:rFonts w:hint="eastAsia"/>
        </w:rPr>
        <w:t>。</w:t>
      </w:r>
    </w:p>
    <w:p w:rsidR="00636F63" w:rsidRPr="00636F63" w:rsidRDefault="00636F63" w:rsidP="00636F63">
      <w:pPr>
        <w:pStyle w:val="SingleTxtGC"/>
        <w:rPr>
          <w:rFonts w:hint="eastAsia"/>
          <w:b/>
          <w:bCs/>
        </w:rPr>
      </w:pPr>
      <w:r w:rsidRPr="00636F63">
        <w:rPr>
          <w:bCs/>
        </w:rPr>
        <w:t>2</w:t>
      </w:r>
      <w:r w:rsidR="00AD5808">
        <w:rPr>
          <w:bCs/>
        </w:rPr>
        <w:t>6.</w:t>
      </w:r>
      <w:r w:rsidR="00014569">
        <w:rPr>
          <w:rFonts w:hint="eastAsia"/>
          <w:b/>
          <w:bCs/>
        </w:rPr>
        <w:t xml:space="preserve">  </w:t>
      </w:r>
      <w:r w:rsidRPr="006E2E99">
        <w:rPr>
          <w:rFonts w:eastAsia="SimHei" w:hint="eastAsia"/>
        </w:rPr>
        <w:t>委员会建议缔约国拟订了新加坡公司</w:t>
      </w:r>
      <w:r w:rsidR="00AD5808">
        <w:rPr>
          <w:rFonts w:eastAsia="SimHei" w:hint="eastAsia"/>
        </w:rPr>
        <w:t>，</w:t>
      </w:r>
      <w:r w:rsidRPr="006E2E99">
        <w:rPr>
          <w:rFonts w:eastAsia="SimHei" w:hint="eastAsia"/>
        </w:rPr>
        <w:t>包括总部设在新加坡的多国公司汇报儿童权利情况的框架。为此</w:t>
      </w:r>
      <w:r w:rsidR="00AD5808">
        <w:rPr>
          <w:rFonts w:eastAsia="SimHei" w:hint="eastAsia"/>
        </w:rPr>
        <w:t>，</w:t>
      </w:r>
      <w:r w:rsidRPr="006E2E99">
        <w:rPr>
          <w:rFonts w:eastAsia="SimHei" w:hint="eastAsia"/>
        </w:rPr>
        <w:t>委员会建议缔约国适用相关的《公约》条款。委员会还鼓励缔约国应对世界各地的履约经验</w:t>
      </w:r>
      <w:r w:rsidR="00AD5808">
        <w:rPr>
          <w:rFonts w:eastAsia="SimHei" w:hint="eastAsia"/>
        </w:rPr>
        <w:t>，</w:t>
      </w:r>
      <w:r w:rsidRPr="006E2E99">
        <w:rPr>
          <w:rFonts w:eastAsia="SimHei" w:hint="eastAsia"/>
        </w:rPr>
        <w:t>特别是遵循《联合国工商业与人权框架》的经验</w:t>
      </w:r>
      <w:r w:rsidR="00AD5808">
        <w:rPr>
          <w:rFonts w:eastAsia="SimHei" w:hint="eastAsia"/>
        </w:rPr>
        <w:t>，</w:t>
      </w:r>
      <w:r w:rsidRPr="006E2E99">
        <w:rPr>
          <w:rFonts w:eastAsia="SimHei" w:hint="eastAsia"/>
        </w:rPr>
        <w:t>乃至公私营公司的经营情况</w:t>
      </w:r>
      <w:r w:rsidR="00AD5808">
        <w:rPr>
          <w:rFonts w:eastAsia="SimHei" w:hint="eastAsia"/>
        </w:rPr>
        <w:t>，</w:t>
      </w:r>
      <w:r w:rsidRPr="006E2E99">
        <w:rPr>
          <w:rFonts w:eastAsia="SimHei" w:hint="eastAsia"/>
        </w:rPr>
        <w:t>尤其关于遵循儿童权利问题给予应有的考虑。</w:t>
      </w:r>
    </w:p>
    <w:p w:rsidR="00636F63" w:rsidRPr="00636F63" w:rsidRDefault="00636F63" w:rsidP="00C27B8C">
      <w:pPr>
        <w:pStyle w:val="H1GC"/>
      </w:pPr>
      <w:r w:rsidRPr="00636F63">
        <w:rPr>
          <w:bCs/>
        </w:rPr>
        <w:tab/>
        <w:t>B.</w:t>
      </w:r>
      <w:r w:rsidRPr="00636F63">
        <w:rPr>
          <w:bCs/>
        </w:rPr>
        <w:tab/>
      </w:r>
      <w:r w:rsidRPr="00636F63">
        <w:rPr>
          <w:rFonts w:hint="eastAsia"/>
        </w:rPr>
        <w:t>儿童定义</w:t>
      </w:r>
      <w:r w:rsidR="00AD5808">
        <w:t>(</w:t>
      </w:r>
      <w:r w:rsidRPr="00636F63">
        <w:rPr>
          <w:rFonts w:hint="eastAsia"/>
        </w:rPr>
        <w:t>《公约》第</w:t>
      </w:r>
      <w:r w:rsidRPr="00636F63">
        <w:rPr>
          <w:rFonts w:hint="eastAsia"/>
        </w:rPr>
        <w:t>1</w:t>
      </w:r>
      <w:r w:rsidRPr="00636F63">
        <w:rPr>
          <w:rFonts w:hint="eastAsia"/>
        </w:rPr>
        <w:t>条</w:t>
      </w:r>
      <w:r w:rsidR="00AD5808">
        <w:t>)</w:t>
      </w:r>
    </w:p>
    <w:p w:rsidR="00636F63" w:rsidRPr="00636F63" w:rsidRDefault="00636F63" w:rsidP="00636F63">
      <w:pPr>
        <w:pStyle w:val="SingleTxtGC"/>
        <w:rPr>
          <w:rFonts w:hint="eastAsia"/>
          <w:bCs/>
        </w:rPr>
      </w:pPr>
      <w:r w:rsidRPr="00636F63">
        <w:rPr>
          <w:bCs/>
        </w:rPr>
        <w:t>2</w:t>
      </w:r>
      <w:r w:rsidR="00AD5808">
        <w:rPr>
          <w:bCs/>
        </w:rPr>
        <w:t>7.</w:t>
      </w:r>
      <w:r w:rsidR="00D80DB2">
        <w:rPr>
          <w:rFonts w:hint="eastAsia"/>
          <w:bCs/>
        </w:rPr>
        <w:t xml:space="preserve">  </w:t>
      </w:r>
      <w:r w:rsidRPr="00636F63">
        <w:rPr>
          <w:rFonts w:hint="eastAsia"/>
          <w:bCs/>
        </w:rPr>
        <w:t>委员会欢迎对《穆斯林法律法》</w:t>
      </w:r>
      <w:r w:rsidR="00AD5808">
        <w:t>(</w:t>
      </w:r>
      <w:r w:rsidRPr="00636F63">
        <w:rPr>
          <w:rFonts w:hint="eastAsia"/>
        </w:rPr>
        <w:t>《穆律法》</w:t>
      </w:r>
      <w:r w:rsidR="00AD5808">
        <w:t>)</w:t>
      </w:r>
      <w:r w:rsidRPr="00636F63">
        <w:rPr>
          <w:rFonts w:hint="eastAsia"/>
          <w:bCs/>
        </w:rPr>
        <w:t>的修订</w:t>
      </w:r>
      <w:r w:rsidR="00AD5808">
        <w:rPr>
          <w:rFonts w:hint="eastAsia"/>
        </w:rPr>
        <w:t>，</w:t>
      </w:r>
      <w:r w:rsidRPr="00636F63">
        <w:rPr>
          <w:rFonts w:hint="eastAsia"/>
        </w:rPr>
        <w:t>将穆斯林女孩的最低年龄从</w:t>
      </w:r>
      <w:r w:rsidRPr="00636F63">
        <w:rPr>
          <w:rFonts w:hint="eastAsia"/>
        </w:rPr>
        <w:t>16</w:t>
      </w:r>
      <w:r w:rsidRPr="00636F63">
        <w:rPr>
          <w:rFonts w:hint="eastAsia"/>
        </w:rPr>
        <w:t>岁提高到</w:t>
      </w:r>
      <w:r w:rsidRPr="00636F63">
        <w:rPr>
          <w:rFonts w:hint="eastAsia"/>
        </w:rPr>
        <w:t>18</w:t>
      </w:r>
      <w:r w:rsidRPr="00636F63">
        <w:rPr>
          <w:rFonts w:hint="eastAsia"/>
        </w:rPr>
        <w:t>岁。然而</w:t>
      </w:r>
      <w:r w:rsidR="00AD5808">
        <w:rPr>
          <w:rFonts w:hint="eastAsia"/>
        </w:rPr>
        <w:t>，</w:t>
      </w:r>
      <w:r w:rsidRPr="00636F63">
        <w:rPr>
          <w:rFonts w:hint="eastAsia"/>
        </w:rPr>
        <w:t>对于尽管委员会先前的结论性意见</w:t>
      </w:r>
      <w:r w:rsidR="00AD5808">
        <w:rPr>
          <w:rFonts w:hint="eastAsia"/>
        </w:rPr>
        <w:t>(</w:t>
      </w:r>
      <w:r w:rsidRPr="00636F63">
        <w:rPr>
          <w:rFonts w:hint="eastAsia"/>
        </w:rPr>
        <w:t>第</w:t>
      </w:r>
      <w:r w:rsidRPr="00636F63">
        <w:rPr>
          <w:rFonts w:hint="eastAsia"/>
        </w:rPr>
        <w:t>22</w:t>
      </w:r>
      <w:r w:rsidRPr="00636F63">
        <w:rPr>
          <w:rFonts w:hint="eastAsia"/>
        </w:rPr>
        <w:t>段</w:t>
      </w:r>
      <w:r w:rsidR="00AD5808">
        <w:rPr>
          <w:rFonts w:hint="eastAsia"/>
        </w:rPr>
        <w:t>)</w:t>
      </w:r>
      <w:r w:rsidRPr="00636F63">
        <w:rPr>
          <w:rFonts w:hint="eastAsia"/>
        </w:rPr>
        <w:t>提出了建议</w:t>
      </w:r>
      <w:r w:rsidR="00AD5808">
        <w:rPr>
          <w:rFonts w:hint="eastAsia"/>
        </w:rPr>
        <w:t>，</w:t>
      </w:r>
      <w:r w:rsidRPr="00636F63">
        <w:rPr>
          <w:rFonts w:hint="eastAsia"/>
        </w:rPr>
        <w:t>但</w:t>
      </w:r>
      <w:r w:rsidR="00AD5808">
        <w:rPr>
          <w:rFonts w:hint="eastAsia"/>
        </w:rPr>
        <w:t>(</w:t>
      </w:r>
      <w:r w:rsidRPr="00636F63">
        <w:rPr>
          <w:rFonts w:hint="eastAsia"/>
        </w:rPr>
        <w:t>经</w:t>
      </w:r>
      <w:r w:rsidRPr="00636F63">
        <w:rPr>
          <w:rFonts w:hint="eastAsia"/>
        </w:rPr>
        <w:t>2010</w:t>
      </w:r>
      <w:r w:rsidRPr="00636F63">
        <w:rPr>
          <w:rFonts w:hint="eastAsia"/>
        </w:rPr>
        <w:t>年第</w:t>
      </w:r>
      <w:r w:rsidRPr="00636F63">
        <w:rPr>
          <w:rFonts w:hint="eastAsia"/>
        </w:rPr>
        <w:t>15</w:t>
      </w:r>
      <w:r w:rsidRPr="00636F63">
        <w:rPr>
          <w:rFonts w:hint="eastAsia"/>
        </w:rPr>
        <w:t>号法案修订的</w:t>
      </w:r>
      <w:r w:rsidR="00AD5808">
        <w:rPr>
          <w:rFonts w:hint="eastAsia"/>
        </w:rPr>
        <w:t>)</w:t>
      </w:r>
      <w:r w:rsidRPr="00636F63">
        <w:rPr>
          <w:rFonts w:hint="eastAsia"/>
        </w:rPr>
        <w:t>《儿童和青少年法》仍未涵盖</w:t>
      </w:r>
      <w:r w:rsidRPr="00636F63">
        <w:rPr>
          <w:rFonts w:hint="eastAsia"/>
        </w:rPr>
        <w:t>16</w:t>
      </w:r>
      <w:r w:rsidRPr="00636F63">
        <w:rPr>
          <w:rFonts w:hint="eastAsia"/>
        </w:rPr>
        <w:t>至</w:t>
      </w:r>
      <w:r w:rsidRPr="00636F63">
        <w:rPr>
          <w:rFonts w:hint="eastAsia"/>
        </w:rPr>
        <w:t>18</w:t>
      </w:r>
      <w:r w:rsidRPr="00636F63">
        <w:rPr>
          <w:rFonts w:hint="eastAsia"/>
        </w:rPr>
        <w:t>岁的儿童</w:t>
      </w:r>
      <w:r w:rsidR="00AD5808">
        <w:rPr>
          <w:rFonts w:hint="eastAsia"/>
        </w:rPr>
        <w:t>，</w:t>
      </w:r>
      <w:r w:rsidRPr="00636F63">
        <w:rPr>
          <w:rFonts w:hint="eastAsia"/>
        </w:rPr>
        <w:t>委员会感到遗憾。</w:t>
      </w:r>
    </w:p>
    <w:p w:rsidR="00636F63" w:rsidRPr="00636F63" w:rsidRDefault="00636F63" w:rsidP="003878B6">
      <w:pPr>
        <w:pStyle w:val="SingleTxtGC"/>
      </w:pPr>
      <w:r w:rsidRPr="00636F63">
        <w:t>2</w:t>
      </w:r>
      <w:r w:rsidR="00AD5808">
        <w:t>8.</w:t>
      </w:r>
      <w:r w:rsidR="005335B5">
        <w:rPr>
          <w:rFonts w:hint="eastAsia"/>
        </w:rPr>
        <w:t xml:space="preserve">  </w:t>
      </w:r>
      <w:r w:rsidRPr="00F22162">
        <w:rPr>
          <w:rFonts w:eastAsia="SimHei" w:hint="eastAsia"/>
        </w:rPr>
        <w:t>委员会建议缔约国采取一切必要的措施</w:t>
      </w:r>
      <w:r w:rsidR="00AD5808" w:rsidRPr="00F22162">
        <w:rPr>
          <w:rFonts w:eastAsia="SimHei" w:hint="eastAsia"/>
        </w:rPr>
        <w:t>，</w:t>
      </w:r>
      <w:r w:rsidRPr="00F22162">
        <w:rPr>
          <w:rFonts w:eastAsia="SimHei" w:hint="eastAsia"/>
        </w:rPr>
        <w:t>依照《公约》规定</w:t>
      </w:r>
      <w:r w:rsidR="00AD5808" w:rsidRPr="00F22162">
        <w:rPr>
          <w:rFonts w:eastAsia="SimHei" w:hint="eastAsia"/>
        </w:rPr>
        <w:t>，</w:t>
      </w:r>
      <w:r w:rsidRPr="00F22162">
        <w:rPr>
          <w:rFonts w:eastAsia="SimHei" w:hint="eastAsia"/>
        </w:rPr>
        <w:t>谐调国家法律所载的儿童定义。委员会还建议</w:t>
      </w:r>
      <w:r w:rsidR="00AD5808" w:rsidRPr="00F22162">
        <w:rPr>
          <w:rFonts w:eastAsia="SimHei" w:hint="eastAsia"/>
        </w:rPr>
        <w:t>，</w:t>
      </w:r>
      <w:r w:rsidRPr="00F22162">
        <w:rPr>
          <w:rFonts w:eastAsia="SimHei" w:hint="eastAsia"/>
        </w:rPr>
        <w:t>缔约国扩大《儿童和青少年法》</w:t>
      </w:r>
      <w:r w:rsidR="00AD5808" w:rsidRPr="00F22162">
        <w:rPr>
          <w:rFonts w:eastAsia="SimHei" w:hint="eastAsia"/>
        </w:rPr>
        <w:t>，</w:t>
      </w:r>
      <w:r w:rsidRPr="00F22162">
        <w:rPr>
          <w:rFonts w:eastAsia="SimHei" w:hint="eastAsia"/>
        </w:rPr>
        <w:t>纳入所有未满</w:t>
      </w:r>
      <w:r w:rsidRPr="00F22162">
        <w:rPr>
          <w:rFonts w:eastAsia="SimHei" w:hint="eastAsia"/>
        </w:rPr>
        <w:t>18</w:t>
      </w:r>
      <w:r w:rsidRPr="00F22162">
        <w:rPr>
          <w:rFonts w:eastAsia="SimHei" w:hint="eastAsia"/>
        </w:rPr>
        <w:t>岁的人。</w:t>
      </w:r>
    </w:p>
    <w:p w:rsidR="00636F63" w:rsidRPr="00636F63" w:rsidRDefault="00636F63" w:rsidP="005335B5">
      <w:pPr>
        <w:pStyle w:val="H1GC"/>
      </w:pPr>
      <w:r w:rsidRPr="00636F63">
        <w:rPr>
          <w:bCs/>
        </w:rPr>
        <w:tab/>
        <w:t>C.</w:t>
      </w:r>
      <w:r w:rsidRPr="00636F63">
        <w:rPr>
          <w:bCs/>
        </w:rPr>
        <w:tab/>
      </w:r>
      <w:r w:rsidRPr="00636F63">
        <w:rPr>
          <w:rFonts w:hint="eastAsia"/>
        </w:rPr>
        <w:t>一般原则</w:t>
      </w:r>
      <w:r w:rsidR="00AD5808">
        <w:t>(</w:t>
      </w:r>
      <w:r w:rsidRPr="00636F63">
        <w:rPr>
          <w:rFonts w:hint="eastAsia"/>
        </w:rPr>
        <w:t>《公约》第</w:t>
      </w:r>
      <w:r w:rsidRPr="00636F63">
        <w:rPr>
          <w:rFonts w:hint="eastAsia"/>
        </w:rPr>
        <w:t>2</w:t>
      </w:r>
      <w:r w:rsidRPr="00636F63">
        <w:rPr>
          <w:rFonts w:hint="eastAsia"/>
        </w:rPr>
        <w:t>条、第</w:t>
      </w:r>
      <w:r w:rsidRPr="00636F63">
        <w:rPr>
          <w:rFonts w:hint="eastAsia"/>
        </w:rPr>
        <w:t>3</w:t>
      </w:r>
      <w:r w:rsidRPr="00636F63">
        <w:rPr>
          <w:rFonts w:hint="eastAsia"/>
        </w:rPr>
        <w:t>条、第</w:t>
      </w:r>
      <w:r w:rsidRPr="00636F63">
        <w:rPr>
          <w:rFonts w:hint="eastAsia"/>
        </w:rPr>
        <w:t>6</w:t>
      </w:r>
      <w:r w:rsidRPr="00636F63">
        <w:rPr>
          <w:rFonts w:hint="eastAsia"/>
        </w:rPr>
        <w:t>条和第</w:t>
      </w:r>
      <w:r w:rsidRPr="00636F63">
        <w:rPr>
          <w:rFonts w:hint="eastAsia"/>
        </w:rPr>
        <w:t>12</w:t>
      </w:r>
      <w:r w:rsidRPr="00636F63">
        <w:rPr>
          <w:rFonts w:hint="eastAsia"/>
        </w:rPr>
        <w:t>条</w:t>
      </w:r>
      <w:r w:rsidR="00AD5808">
        <w:t>)</w:t>
      </w:r>
    </w:p>
    <w:p w:rsidR="00636F63" w:rsidRPr="00636F63" w:rsidRDefault="00636F63" w:rsidP="007E74E7">
      <w:pPr>
        <w:pStyle w:val="H23GC"/>
        <w:rPr>
          <w:rFonts w:hint="eastAsia"/>
          <w:i/>
        </w:rPr>
      </w:pPr>
      <w:r w:rsidRPr="00636F63">
        <w:tab/>
      </w:r>
      <w:r w:rsidRPr="00636F63">
        <w:tab/>
      </w:r>
      <w:r w:rsidRPr="00636F63">
        <w:rPr>
          <w:rFonts w:hint="eastAsia"/>
        </w:rPr>
        <w:t>不歧视</w:t>
      </w:r>
    </w:p>
    <w:p w:rsidR="00636F63" w:rsidRPr="00636F63" w:rsidRDefault="00636F63" w:rsidP="00636F63">
      <w:pPr>
        <w:pStyle w:val="SingleTxtGC"/>
        <w:rPr>
          <w:rFonts w:hint="eastAsia"/>
        </w:rPr>
      </w:pPr>
      <w:r w:rsidRPr="00636F63">
        <w:rPr>
          <w:bCs/>
        </w:rPr>
        <w:t>2</w:t>
      </w:r>
      <w:r w:rsidR="00AD5808">
        <w:rPr>
          <w:bCs/>
        </w:rPr>
        <w:t>9.</w:t>
      </w:r>
      <w:r w:rsidR="00AF248C">
        <w:rPr>
          <w:rFonts w:hint="eastAsia"/>
          <w:bCs/>
        </w:rPr>
        <w:t xml:space="preserve">  </w:t>
      </w:r>
      <w:r w:rsidRPr="00636F63">
        <w:rPr>
          <w:rFonts w:hint="eastAsia"/>
          <w:bCs/>
        </w:rPr>
        <w:t>委员会重申其先前结论性意见</w:t>
      </w:r>
      <w:r w:rsidR="00AD5808">
        <w:rPr>
          <w:rFonts w:hint="eastAsia"/>
          <w:bCs/>
        </w:rPr>
        <w:t>(</w:t>
      </w:r>
      <w:r w:rsidRPr="00636F63">
        <w:rPr>
          <w:rFonts w:hint="eastAsia"/>
          <w:bCs/>
        </w:rPr>
        <w:t>第</w:t>
      </w:r>
      <w:r w:rsidRPr="00636F63">
        <w:rPr>
          <w:rFonts w:hint="eastAsia"/>
          <w:bCs/>
        </w:rPr>
        <w:t>24</w:t>
      </w:r>
      <w:r w:rsidRPr="00636F63">
        <w:rPr>
          <w:rFonts w:hint="eastAsia"/>
          <w:bCs/>
        </w:rPr>
        <w:t>段</w:t>
      </w:r>
      <w:r w:rsidR="00AD5808">
        <w:rPr>
          <w:rFonts w:hint="eastAsia"/>
          <w:bCs/>
        </w:rPr>
        <w:t>)</w:t>
      </w:r>
      <w:r w:rsidRPr="00636F63">
        <w:rPr>
          <w:rFonts w:hint="eastAsia"/>
          <w:bCs/>
        </w:rPr>
        <w:t>所述的关切</w:t>
      </w:r>
      <w:r w:rsidR="00AD5808">
        <w:rPr>
          <w:rFonts w:hint="eastAsia"/>
          <w:bCs/>
        </w:rPr>
        <w:t>，</w:t>
      </w:r>
      <w:r w:rsidRPr="00636F63">
        <w:rPr>
          <w:rFonts w:hint="eastAsia"/>
          <w:bCs/>
        </w:rPr>
        <w:t>即</w:t>
      </w:r>
      <w:r w:rsidR="00AD5808">
        <w:rPr>
          <w:rFonts w:hint="eastAsia"/>
          <w:bCs/>
        </w:rPr>
        <w:t>：</w:t>
      </w:r>
      <w:r w:rsidRPr="00636F63">
        <w:rPr>
          <w:rFonts w:hint="eastAsia"/>
          <w:bCs/>
        </w:rPr>
        <w:t>不歧视的原则仅限于适用本国公民</w:t>
      </w:r>
      <w:r w:rsidR="00AD5808">
        <w:rPr>
          <w:rFonts w:hint="eastAsia"/>
          <w:bCs/>
        </w:rPr>
        <w:t>，</w:t>
      </w:r>
      <w:r w:rsidRPr="00636F63">
        <w:rPr>
          <w:rFonts w:hint="eastAsia"/>
          <w:bCs/>
        </w:rPr>
        <w:t>不适用于缔约国管辖下的所有儿童</w:t>
      </w:r>
      <w:r w:rsidR="00AD5808">
        <w:rPr>
          <w:rFonts w:hint="eastAsia"/>
          <w:bCs/>
        </w:rPr>
        <w:t>，</w:t>
      </w:r>
      <w:r w:rsidRPr="00636F63">
        <w:rPr>
          <w:rFonts w:hint="eastAsia"/>
          <w:bCs/>
        </w:rPr>
        <w:t>违背了《公约》第</w:t>
      </w:r>
      <w:r w:rsidRPr="00636F63">
        <w:rPr>
          <w:rFonts w:hint="eastAsia"/>
          <w:bCs/>
        </w:rPr>
        <w:t>2</w:t>
      </w:r>
      <w:r w:rsidRPr="00636F63">
        <w:rPr>
          <w:rFonts w:hint="eastAsia"/>
          <w:bCs/>
        </w:rPr>
        <w:t>条关于不论儿童家长身份如何的表述。此外</w:t>
      </w:r>
      <w:r w:rsidR="00AD5808">
        <w:rPr>
          <w:rFonts w:hint="eastAsia"/>
          <w:bCs/>
        </w:rPr>
        <w:t>，</w:t>
      </w:r>
      <w:r w:rsidRPr="00636F63">
        <w:rPr>
          <w:rFonts w:hint="eastAsia"/>
          <w:bCs/>
        </w:rPr>
        <w:t>委员会对报告称仍顽固存在着对女孩、残疾儿童和非居民歧视的现象感到关切。</w:t>
      </w:r>
    </w:p>
    <w:p w:rsidR="00636F63" w:rsidRPr="00636F63" w:rsidRDefault="00636F63" w:rsidP="00636F63">
      <w:pPr>
        <w:pStyle w:val="SingleTxtGC"/>
        <w:rPr>
          <w:b/>
          <w:bCs/>
        </w:rPr>
      </w:pPr>
      <w:r w:rsidRPr="00636F63">
        <w:rPr>
          <w:bCs/>
        </w:rPr>
        <w:t>3</w:t>
      </w:r>
      <w:r w:rsidR="00AD5808">
        <w:rPr>
          <w:bCs/>
        </w:rPr>
        <w:t>0.</w:t>
      </w:r>
      <w:r w:rsidR="00A5730A">
        <w:rPr>
          <w:rFonts w:hint="eastAsia"/>
          <w:b/>
          <w:bCs/>
        </w:rPr>
        <w:t xml:space="preserve">  </w:t>
      </w:r>
      <w:r w:rsidRPr="007A566E">
        <w:rPr>
          <w:rFonts w:eastAsia="SimHei" w:hint="eastAsia"/>
          <w:bCs/>
        </w:rPr>
        <w:t>委员会促请缔约国</w:t>
      </w:r>
      <w:r w:rsidR="00AD5808">
        <w:rPr>
          <w:rFonts w:eastAsia="SimHei" w:hint="eastAsia"/>
          <w:bCs/>
        </w:rPr>
        <w:t>：</w:t>
      </w:r>
    </w:p>
    <w:p w:rsidR="00636F63" w:rsidRPr="00ED46EF" w:rsidRDefault="00636F63" w:rsidP="001C5BCF">
      <w:pPr>
        <w:pStyle w:val="SingleTxtGC"/>
        <w:numPr>
          <w:ilvl w:val="0"/>
          <w:numId w:val="19"/>
        </w:numPr>
        <w:rPr>
          <w:rFonts w:eastAsia="SimHei" w:hint="eastAsia"/>
        </w:rPr>
      </w:pPr>
      <w:r w:rsidRPr="00ED46EF">
        <w:rPr>
          <w:rFonts w:eastAsia="SimHei" w:hint="eastAsia"/>
        </w:rPr>
        <w:t>修订立法</w:t>
      </w:r>
      <w:r w:rsidR="00AD5808">
        <w:rPr>
          <w:rFonts w:eastAsia="SimHei" w:hint="eastAsia"/>
        </w:rPr>
        <w:t>，</w:t>
      </w:r>
      <w:r w:rsidRPr="00ED46EF">
        <w:rPr>
          <w:rFonts w:eastAsia="SimHei" w:hint="eastAsia"/>
        </w:rPr>
        <w:t>尊重和确保该国管辖下每位儿童</w:t>
      </w:r>
      <w:r w:rsidR="00AD5808">
        <w:rPr>
          <w:rFonts w:eastAsia="SimHei" w:hint="eastAsia"/>
        </w:rPr>
        <w:t>，</w:t>
      </w:r>
      <w:r w:rsidRPr="00ED46EF">
        <w:rPr>
          <w:rFonts w:eastAsia="SimHei" w:hint="eastAsia"/>
        </w:rPr>
        <w:t>特别是女孩、残疾儿童和外籍儿童</w:t>
      </w:r>
      <w:r w:rsidR="00AD5808">
        <w:rPr>
          <w:rFonts w:eastAsia="SimHei" w:hint="eastAsia"/>
        </w:rPr>
        <w:t>，</w:t>
      </w:r>
      <w:r w:rsidRPr="00ED46EF">
        <w:rPr>
          <w:rFonts w:eastAsia="SimHei" w:hint="eastAsia"/>
        </w:rPr>
        <w:t>不受任何一类歧视地享有《公约》规定的各项权利</w:t>
      </w:r>
      <w:r w:rsidR="00AD5808">
        <w:rPr>
          <w:rFonts w:eastAsia="SimHei" w:hint="eastAsia"/>
        </w:rPr>
        <w:t>；</w:t>
      </w:r>
    </w:p>
    <w:p w:rsidR="00636F63" w:rsidRPr="00ED46EF" w:rsidRDefault="00636F63" w:rsidP="001C5BCF">
      <w:pPr>
        <w:pStyle w:val="SingleTxtGC"/>
        <w:numPr>
          <w:ilvl w:val="0"/>
          <w:numId w:val="19"/>
        </w:numPr>
        <w:rPr>
          <w:rFonts w:eastAsia="SimHei"/>
        </w:rPr>
      </w:pPr>
      <w:r w:rsidRPr="00ED46EF">
        <w:rPr>
          <w:rFonts w:eastAsia="SimHei" w:hint="eastAsia"/>
        </w:rPr>
        <w:t>颁布和实施一项综合战略</w:t>
      </w:r>
      <w:r w:rsidR="00AD5808">
        <w:rPr>
          <w:rFonts w:eastAsia="SimHei" w:hint="eastAsia"/>
        </w:rPr>
        <w:t>，</w:t>
      </w:r>
      <w:r w:rsidRPr="00ED46EF">
        <w:rPr>
          <w:rFonts w:eastAsia="SimHei" w:hint="eastAsia"/>
        </w:rPr>
        <w:t>整治一切形式的歧视</w:t>
      </w:r>
      <w:r w:rsidR="00AD5808">
        <w:rPr>
          <w:rFonts w:eastAsia="SimHei" w:hint="eastAsia"/>
        </w:rPr>
        <w:t>，</w:t>
      </w:r>
      <w:r w:rsidRPr="00ED46EF">
        <w:rPr>
          <w:rFonts w:eastAsia="SimHei" w:hint="eastAsia"/>
        </w:rPr>
        <w:t>包括对所有弱势境地儿童群体的多重形式歧视</w:t>
      </w:r>
      <w:r w:rsidR="00AD5808">
        <w:rPr>
          <w:rFonts w:eastAsia="SimHei" w:hint="eastAsia"/>
        </w:rPr>
        <w:t>，</w:t>
      </w:r>
      <w:r w:rsidRPr="00ED46EF">
        <w:rPr>
          <w:rFonts w:eastAsia="SimHei" w:hint="eastAsia"/>
        </w:rPr>
        <w:t>并打击歧视性的社会形态</w:t>
      </w:r>
      <w:r w:rsidR="00AD5808">
        <w:rPr>
          <w:rFonts w:eastAsia="SimHei" w:hint="eastAsia"/>
        </w:rPr>
        <w:t>；</w:t>
      </w:r>
    </w:p>
    <w:p w:rsidR="00636F63" w:rsidRPr="00ED46EF" w:rsidRDefault="00636F63" w:rsidP="001C5BCF">
      <w:pPr>
        <w:pStyle w:val="SingleTxtGC"/>
        <w:numPr>
          <w:ilvl w:val="0"/>
          <w:numId w:val="19"/>
        </w:numPr>
        <w:rPr>
          <w:rFonts w:eastAsia="SimHei" w:hint="eastAsia"/>
        </w:rPr>
      </w:pPr>
      <w:r w:rsidRPr="00ED46EF">
        <w:rPr>
          <w:rFonts w:eastAsia="SimHei" w:hint="eastAsia"/>
        </w:rPr>
        <w:t>与广泛的利益攸关方协作</w:t>
      </w:r>
      <w:r w:rsidR="00AD5808">
        <w:rPr>
          <w:rFonts w:eastAsia="SimHei" w:hint="eastAsia"/>
        </w:rPr>
        <w:t>，</w:t>
      </w:r>
      <w:r w:rsidRPr="00ED46EF">
        <w:rPr>
          <w:rFonts w:eastAsia="SimHei" w:hint="eastAsia"/>
        </w:rPr>
        <w:t>并由社会各个级层参与防止歧视的工作</w:t>
      </w:r>
      <w:r w:rsidR="00AD5808">
        <w:rPr>
          <w:rFonts w:eastAsia="SimHei" w:hint="eastAsia"/>
        </w:rPr>
        <w:t>，</w:t>
      </w:r>
      <w:r w:rsidRPr="00ED46EF">
        <w:rPr>
          <w:rFonts w:eastAsia="SimHei" w:hint="eastAsia"/>
        </w:rPr>
        <w:t>从而促进社会和文化变革</w:t>
      </w:r>
      <w:r w:rsidR="00AD5808">
        <w:rPr>
          <w:rFonts w:eastAsia="SimHei" w:hint="eastAsia"/>
        </w:rPr>
        <w:t>，</w:t>
      </w:r>
      <w:r w:rsidRPr="00ED46EF">
        <w:rPr>
          <w:rFonts w:eastAsia="SimHei" w:hint="eastAsia"/>
        </w:rPr>
        <w:t>并创建起支持儿童之相互间平等对待的扶持性环境</w:t>
      </w:r>
      <w:r w:rsidR="00AD5808">
        <w:rPr>
          <w:rFonts w:eastAsia="SimHei" w:hint="eastAsia"/>
        </w:rPr>
        <w:t>；</w:t>
      </w:r>
    </w:p>
    <w:p w:rsidR="00636F63" w:rsidRPr="00ED46EF" w:rsidRDefault="00636F63" w:rsidP="001C5BCF">
      <w:pPr>
        <w:pStyle w:val="SingleTxtGC"/>
        <w:numPr>
          <w:ilvl w:val="0"/>
          <w:numId w:val="19"/>
        </w:numPr>
        <w:rPr>
          <w:rFonts w:eastAsia="SimHei"/>
        </w:rPr>
      </w:pPr>
      <w:r w:rsidRPr="00ED46EF">
        <w:rPr>
          <w:rFonts w:eastAsia="SimHei" w:hint="eastAsia"/>
        </w:rPr>
        <w:t>收集按年龄、性别、种族、族裔血统或社会背景和残疾程度分类编排的资料</w:t>
      </w:r>
      <w:r w:rsidR="00AD5808">
        <w:rPr>
          <w:rFonts w:eastAsia="SimHei" w:hint="eastAsia"/>
        </w:rPr>
        <w:t>，</w:t>
      </w:r>
      <w:r w:rsidRPr="00ED46EF">
        <w:rPr>
          <w:rFonts w:eastAsia="SimHei" w:hint="eastAsia"/>
        </w:rPr>
        <w:t>从而可切实监督实际歧视现状</w:t>
      </w:r>
      <w:r w:rsidR="00AD5808">
        <w:rPr>
          <w:rFonts w:eastAsia="SimHei" w:hint="eastAsia"/>
        </w:rPr>
        <w:t>；</w:t>
      </w:r>
      <w:r w:rsidRPr="00ED46EF">
        <w:rPr>
          <w:rFonts w:eastAsia="SimHei" w:hint="eastAsia"/>
        </w:rPr>
        <w:t>和</w:t>
      </w:r>
    </w:p>
    <w:p w:rsidR="00636F63" w:rsidRPr="00ED46EF" w:rsidRDefault="00636F63" w:rsidP="001C5BCF">
      <w:pPr>
        <w:pStyle w:val="SingleTxtGC"/>
        <w:numPr>
          <w:ilvl w:val="0"/>
          <w:numId w:val="19"/>
        </w:numPr>
        <w:rPr>
          <w:rFonts w:eastAsia="SimHei" w:hint="eastAsia"/>
        </w:rPr>
      </w:pPr>
      <w:r w:rsidRPr="00ED46EF">
        <w:rPr>
          <w:rFonts w:eastAsia="SimHei" w:hint="eastAsia"/>
        </w:rPr>
        <w:t>监督防歧视工作和定期评估为实现既定目标所取得的进展</w:t>
      </w:r>
      <w:r w:rsidR="00AD5808">
        <w:rPr>
          <w:rFonts w:eastAsia="SimHei" w:hint="eastAsia"/>
        </w:rPr>
        <w:t>，</w:t>
      </w:r>
      <w:r w:rsidRPr="00ED46EF">
        <w:rPr>
          <w:rFonts w:eastAsia="SimHei" w:hint="eastAsia"/>
        </w:rPr>
        <w:t>并在下次定期报告中列入具体资料</w:t>
      </w:r>
      <w:r w:rsidR="00AD5808">
        <w:rPr>
          <w:rFonts w:eastAsia="SimHei" w:hint="eastAsia"/>
        </w:rPr>
        <w:t>，</w:t>
      </w:r>
      <w:r w:rsidRPr="00ED46EF">
        <w:rPr>
          <w:rFonts w:eastAsia="SimHei" w:hint="eastAsia"/>
        </w:rPr>
        <w:t>阐明为后续执行</w:t>
      </w:r>
      <w:r w:rsidRPr="00ED46EF">
        <w:rPr>
          <w:rFonts w:eastAsia="SimHei" w:hint="eastAsia"/>
        </w:rPr>
        <w:t>2001</w:t>
      </w:r>
      <w:r w:rsidRPr="00ED46EF">
        <w:rPr>
          <w:rFonts w:eastAsia="SimHei" w:hint="eastAsia"/>
        </w:rPr>
        <w:t>年</w:t>
      </w:r>
      <w:r w:rsidRPr="00ED46EF">
        <w:rPr>
          <w:rFonts w:eastAsia="SimHei"/>
          <w:lang w:val="en-GB"/>
        </w:rPr>
        <w:t>反对种族主义、种族歧视、仇外心理和相关的不容忍现象世界会议</w:t>
      </w:r>
      <w:r w:rsidRPr="00ED46EF">
        <w:rPr>
          <w:rFonts w:eastAsia="SimHei" w:hint="eastAsia"/>
          <w:lang w:val="en-GB"/>
        </w:rPr>
        <w:t>上通过的《德班宣言和行动纲领》以及</w:t>
      </w:r>
      <w:r w:rsidRPr="00ED46EF">
        <w:rPr>
          <w:rFonts w:eastAsia="SimHei" w:hint="eastAsia"/>
          <w:lang w:val="en-GB"/>
        </w:rPr>
        <w:t>2009</w:t>
      </w:r>
      <w:r w:rsidRPr="00ED46EF">
        <w:rPr>
          <w:rFonts w:eastAsia="SimHei" w:hint="eastAsia"/>
          <w:lang w:val="en-GB"/>
        </w:rPr>
        <w:t>年德班审查会议通过的成果文件</w:t>
      </w:r>
      <w:r w:rsidR="00AD5808">
        <w:rPr>
          <w:rFonts w:eastAsia="SimHei" w:hint="eastAsia"/>
          <w:lang w:val="en-GB"/>
        </w:rPr>
        <w:t>，</w:t>
      </w:r>
      <w:r w:rsidRPr="00ED46EF">
        <w:rPr>
          <w:rFonts w:eastAsia="SimHei" w:hint="eastAsia"/>
        </w:rPr>
        <w:t>缔约国</w:t>
      </w:r>
      <w:r w:rsidRPr="00ED46EF">
        <w:rPr>
          <w:rFonts w:eastAsia="SimHei" w:hint="eastAsia"/>
          <w:lang w:val="en-GB"/>
        </w:rPr>
        <w:t>就《公约》所采取的相关措施和方案</w:t>
      </w:r>
      <w:r w:rsidRPr="00ED46EF">
        <w:rPr>
          <w:rFonts w:eastAsia="SimHei" w:hint="eastAsia"/>
        </w:rPr>
        <w:t>。</w:t>
      </w:r>
    </w:p>
    <w:p w:rsidR="00636F63" w:rsidRPr="00636F63" w:rsidRDefault="00636F63" w:rsidP="009F6F67">
      <w:pPr>
        <w:pStyle w:val="H23GC"/>
        <w:rPr>
          <w:rFonts w:hint="eastAsia"/>
        </w:rPr>
      </w:pPr>
      <w:r w:rsidRPr="00636F63">
        <w:tab/>
      </w:r>
      <w:r w:rsidRPr="00636F63">
        <w:tab/>
      </w:r>
      <w:r w:rsidRPr="00636F63">
        <w:rPr>
          <w:rFonts w:hint="eastAsia"/>
        </w:rPr>
        <w:t>儿童最高利益</w:t>
      </w:r>
    </w:p>
    <w:p w:rsidR="00636F63" w:rsidRPr="00636F63" w:rsidRDefault="00636F63" w:rsidP="00636F63">
      <w:pPr>
        <w:pStyle w:val="SingleTxtGC"/>
        <w:rPr>
          <w:rFonts w:hint="eastAsia"/>
          <w:i/>
          <w:iCs/>
        </w:rPr>
      </w:pPr>
      <w:r w:rsidRPr="00636F63">
        <w:rPr>
          <w:bCs/>
          <w:iCs/>
        </w:rPr>
        <w:t>3</w:t>
      </w:r>
      <w:r w:rsidR="00AD5808">
        <w:rPr>
          <w:bCs/>
          <w:iCs/>
        </w:rPr>
        <w:t>1.</w:t>
      </w:r>
      <w:r w:rsidR="00030FEA">
        <w:rPr>
          <w:rFonts w:hint="eastAsia"/>
          <w:bCs/>
          <w:iCs/>
        </w:rPr>
        <w:t xml:space="preserve">  </w:t>
      </w:r>
      <w:r w:rsidRPr="00636F63">
        <w:rPr>
          <w:rFonts w:hint="eastAsia"/>
          <w:bCs/>
          <w:iCs/>
        </w:rPr>
        <w:t>委员会赞赏地注意到</w:t>
      </w:r>
      <w:r w:rsidR="00AD5808">
        <w:rPr>
          <w:rFonts w:hint="eastAsia"/>
          <w:bCs/>
          <w:iCs/>
        </w:rPr>
        <w:t>(</w:t>
      </w:r>
      <w:r w:rsidRPr="00636F63">
        <w:rPr>
          <w:rFonts w:hint="eastAsia"/>
          <w:bCs/>
          <w:iCs/>
        </w:rPr>
        <w:t>经</w:t>
      </w:r>
      <w:r w:rsidRPr="00636F63">
        <w:rPr>
          <w:rFonts w:hint="eastAsia"/>
          <w:bCs/>
          <w:iCs/>
        </w:rPr>
        <w:t>2010</w:t>
      </w:r>
      <w:r w:rsidRPr="00636F63">
        <w:rPr>
          <w:rFonts w:hint="eastAsia"/>
          <w:bCs/>
          <w:iCs/>
        </w:rPr>
        <w:t>年第</w:t>
      </w:r>
      <w:r w:rsidRPr="00636F63">
        <w:rPr>
          <w:rFonts w:hint="eastAsia"/>
          <w:bCs/>
          <w:iCs/>
        </w:rPr>
        <w:t>15</w:t>
      </w:r>
      <w:r w:rsidRPr="00636F63">
        <w:rPr>
          <w:rFonts w:hint="eastAsia"/>
          <w:bCs/>
          <w:iCs/>
        </w:rPr>
        <w:t>号法案修订的</w:t>
      </w:r>
      <w:r w:rsidR="00AD5808">
        <w:rPr>
          <w:rFonts w:hint="eastAsia"/>
          <w:bCs/>
          <w:iCs/>
        </w:rPr>
        <w:t>)</w:t>
      </w:r>
      <w:r w:rsidRPr="00636F63">
        <w:rPr>
          <w:rFonts w:hint="eastAsia"/>
          <w:bCs/>
          <w:iCs/>
        </w:rPr>
        <w:t>《儿童和青少年法》列入了儿童最高利益的指导原则</w:t>
      </w:r>
      <w:r w:rsidR="00AD5808">
        <w:rPr>
          <w:rFonts w:hint="eastAsia"/>
          <w:bCs/>
          <w:iCs/>
        </w:rPr>
        <w:t>，</w:t>
      </w:r>
      <w:r w:rsidRPr="00636F63">
        <w:rPr>
          <w:rFonts w:hint="eastAsia"/>
          <w:bCs/>
          <w:iCs/>
        </w:rPr>
        <w:t>以及各类促进儿童最高利益原则的方案</w:t>
      </w:r>
      <w:r w:rsidR="00AD5808">
        <w:rPr>
          <w:rFonts w:hint="eastAsia"/>
          <w:bCs/>
          <w:iCs/>
        </w:rPr>
        <w:t>，</w:t>
      </w:r>
      <w:r w:rsidRPr="00636F63">
        <w:rPr>
          <w:rFonts w:hint="eastAsia"/>
          <w:bCs/>
          <w:iCs/>
        </w:rPr>
        <w:t>特别是儿童</w:t>
      </w:r>
      <w:r w:rsidR="00AD5808">
        <w:rPr>
          <w:rFonts w:hint="eastAsia"/>
          <w:bCs/>
          <w:iCs/>
        </w:rPr>
        <w:t>(</w:t>
      </w:r>
      <w:r w:rsidRPr="00636F63">
        <w:rPr>
          <w:rFonts w:hint="eastAsia"/>
        </w:rPr>
        <w:t>顾及儿童最高利益</w:t>
      </w:r>
      <w:r w:rsidR="00AD5808">
        <w:rPr>
          <w:rFonts w:hint="eastAsia"/>
        </w:rPr>
        <w:t>，</w:t>
      </w:r>
      <w:r w:rsidRPr="00636F63">
        <w:rPr>
          <w:rFonts w:hint="eastAsia"/>
        </w:rPr>
        <w:t>降低抵触性</w:t>
      </w:r>
      <w:r w:rsidR="00AD5808">
        <w:rPr>
          <w:rFonts w:hint="eastAsia"/>
        </w:rPr>
        <w:t>)</w:t>
      </w:r>
      <w:r w:rsidRPr="00636F63">
        <w:rPr>
          <w:rFonts w:hint="eastAsia"/>
        </w:rPr>
        <w:t>和影响研究方案。然而</w:t>
      </w:r>
      <w:r w:rsidR="00AD5808">
        <w:rPr>
          <w:rFonts w:hint="eastAsia"/>
        </w:rPr>
        <w:t>，</w:t>
      </w:r>
      <w:r w:rsidRPr="00636F63">
        <w:rPr>
          <w:rFonts w:hint="eastAsia"/>
        </w:rPr>
        <w:t>委员会关切大部分涉及儿童的立法以及司法和行政决定</w:t>
      </w:r>
      <w:r w:rsidR="00AD5808">
        <w:rPr>
          <w:rFonts w:hint="eastAsia"/>
        </w:rPr>
        <w:t>，</w:t>
      </w:r>
      <w:r w:rsidRPr="00636F63">
        <w:rPr>
          <w:rFonts w:hint="eastAsia"/>
        </w:rPr>
        <w:t>以及与儿童相关的政策和方案均未顾及儿童最高利益原则。</w:t>
      </w:r>
    </w:p>
    <w:p w:rsidR="00636F63" w:rsidRPr="00B5554F" w:rsidRDefault="00636F63" w:rsidP="00B5554F">
      <w:pPr>
        <w:pStyle w:val="SingleTxtGC"/>
        <w:rPr>
          <w:rFonts w:eastAsia="SimHei"/>
        </w:rPr>
      </w:pPr>
      <w:r w:rsidRPr="00B5554F">
        <w:rPr>
          <w:rFonts w:eastAsia="SimHei"/>
        </w:rPr>
        <w:t>3</w:t>
      </w:r>
      <w:r w:rsidR="00AD5808">
        <w:rPr>
          <w:rFonts w:eastAsia="SimHei"/>
        </w:rPr>
        <w:t>2.</w:t>
      </w:r>
      <w:r w:rsidR="005B37B3" w:rsidRPr="00B5554F">
        <w:rPr>
          <w:rFonts w:eastAsia="SimHei" w:hint="eastAsia"/>
        </w:rPr>
        <w:t xml:space="preserve">  </w:t>
      </w:r>
      <w:r w:rsidRPr="00B5554F">
        <w:rPr>
          <w:rFonts w:eastAsia="SimHei" w:hint="eastAsia"/>
        </w:rPr>
        <w:t>委员会建议缔约国采取一切适当措施</w:t>
      </w:r>
      <w:r w:rsidR="00AD5808">
        <w:rPr>
          <w:rFonts w:eastAsia="SimHei" w:hint="eastAsia"/>
        </w:rPr>
        <w:t>，</w:t>
      </w:r>
      <w:r w:rsidRPr="00B5554F">
        <w:rPr>
          <w:rFonts w:eastAsia="SimHei" w:hint="eastAsia"/>
        </w:rPr>
        <w:t>确保依据《公约》第</w:t>
      </w:r>
      <w:r w:rsidRPr="00B5554F">
        <w:rPr>
          <w:rFonts w:eastAsia="SimHei" w:hint="eastAsia"/>
        </w:rPr>
        <w:t>3</w:t>
      </w:r>
      <w:r w:rsidRPr="00B5554F">
        <w:rPr>
          <w:rFonts w:eastAsia="SimHei" w:hint="eastAsia"/>
        </w:rPr>
        <w:t>条</w:t>
      </w:r>
      <w:r w:rsidR="00AD5808">
        <w:rPr>
          <w:rFonts w:eastAsia="SimHei" w:hint="eastAsia"/>
        </w:rPr>
        <w:t>，</w:t>
      </w:r>
      <w:r w:rsidRPr="00B5554F">
        <w:rPr>
          <w:rFonts w:eastAsia="SimHei" w:hint="eastAsia"/>
        </w:rPr>
        <w:t>把儿童最高利益原则列为首要考虑因素</w:t>
      </w:r>
      <w:r w:rsidR="00AD5808">
        <w:rPr>
          <w:rFonts w:eastAsia="SimHei" w:hint="eastAsia"/>
        </w:rPr>
        <w:t>，</w:t>
      </w:r>
      <w:r w:rsidRPr="00B5554F">
        <w:rPr>
          <w:rFonts w:eastAsia="SimHei" w:hint="eastAsia"/>
        </w:rPr>
        <w:t>并且全面融入该国的立法、司法和行政决定</w:t>
      </w:r>
      <w:r w:rsidR="00AD5808">
        <w:rPr>
          <w:rFonts w:eastAsia="SimHei" w:hint="eastAsia"/>
        </w:rPr>
        <w:t>，</w:t>
      </w:r>
      <w:r w:rsidRPr="00B5554F">
        <w:rPr>
          <w:rFonts w:eastAsia="SimHei" w:hint="eastAsia"/>
        </w:rPr>
        <w:t>以及对儿童形成影响的政策和方案及服务。</w:t>
      </w:r>
    </w:p>
    <w:p w:rsidR="00636F63" w:rsidRPr="00636F63" w:rsidRDefault="00636F63" w:rsidP="00D125F4">
      <w:pPr>
        <w:pStyle w:val="H23GC"/>
        <w:rPr>
          <w:rFonts w:hint="eastAsia"/>
        </w:rPr>
      </w:pPr>
      <w:r w:rsidRPr="00636F63">
        <w:tab/>
      </w:r>
      <w:r w:rsidRPr="00636F63">
        <w:tab/>
      </w:r>
      <w:r w:rsidRPr="00636F63">
        <w:rPr>
          <w:rFonts w:hint="eastAsia"/>
        </w:rPr>
        <w:t>尊重儿童意见</w:t>
      </w:r>
    </w:p>
    <w:p w:rsidR="00636F63" w:rsidRPr="00636F63" w:rsidRDefault="00636F63" w:rsidP="00636F63">
      <w:pPr>
        <w:pStyle w:val="SingleTxtGC"/>
        <w:rPr>
          <w:rFonts w:hint="eastAsia"/>
        </w:rPr>
      </w:pPr>
      <w:r w:rsidRPr="00636F63">
        <w:rPr>
          <w:bCs/>
        </w:rPr>
        <w:t>3</w:t>
      </w:r>
      <w:r w:rsidR="00AD5808">
        <w:rPr>
          <w:bCs/>
        </w:rPr>
        <w:t>3.</w:t>
      </w:r>
      <w:r w:rsidR="00846A1F">
        <w:rPr>
          <w:rFonts w:hint="eastAsia"/>
          <w:bCs/>
        </w:rPr>
        <w:t xml:space="preserve">  </w:t>
      </w:r>
      <w:r w:rsidRPr="00636F63">
        <w:rPr>
          <w:rFonts w:hint="eastAsia"/>
          <w:bCs/>
        </w:rPr>
        <w:t>委员会仍关切</w:t>
      </w:r>
      <w:r w:rsidR="00AD5808">
        <w:rPr>
          <w:rFonts w:hint="eastAsia"/>
          <w:bCs/>
        </w:rPr>
        <w:t>，</w:t>
      </w:r>
      <w:r w:rsidRPr="00636F63">
        <w:rPr>
          <w:rFonts w:hint="eastAsia"/>
          <w:bCs/>
        </w:rPr>
        <w:t>由于社会看待儿童的传统观念限制</w:t>
      </w:r>
      <w:r w:rsidR="00AD5808">
        <w:rPr>
          <w:rFonts w:hint="eastAsia"/>
          <w:bCs/>
        </w:rPr>
        <w:t>，</w:t>
      </w:r>
      <w:r w:rsidRPr="00636F63">
        <w:rPr>
          <w:rFonts w:hint="eastAsia"/>
          <w:bCs/>
        </w:rPr>
        <w:t>往往甚至阻止儿童</w:t>
      </w:r>
      <w:r w:rsidR="00AD5808">
        <w:rPr>
          <w:rFonts w:hint="eastAsia"/>
          <w:bCs/>
        </w:rPr>
        <w:t>，</w:t>
      </w:r>
      <w:r w:rsidRPr="00636F63">
        <w:rPr>
          <w:rFonts w:hint="eastAsia"/>
          <w:bCs/>
        </w:rPr>
        <w:t>在家庭、学校、养育机构、司法体制和普遍社会中就一系列影响到儿童的广泛问题表达他们的意见。委员会还遗憾地感到</w:t>
      </w:r>
      <w:r w:rsidR="00AD5808">
        <w:rPr>
          <w:rFonts w:hint="eastAsia"/>
          <w:bCs/>
        </w:rPr>
        <w:t>，</w:t>
      </w:r>
      <w:r w:rsidRPr="00636F63">
        <w:rPr>
          <w:rFonts w:hint="eastAsia"/>
          <w:bCs/>
        </w:rPr>
        <w:t>尚无一个正规的程序可系统地邀请儿童就涉及儿童本人的司法和行政诉讼发表自己的意见。</w:t>
      </w:r>
    </w:p>
    <w:p w:rsidR="00636F63" w:rsidRPr="00433757" w:rsidRDefault="00636F63" w:rsidP="00433757">
      <w:pPr>
        <w:pStyle w:val="SingleTxtGC"/>
        <w:rPr>
          <w:rFonts w:eastAsia="SimHei"/>
        </w:rPr>
      </w:pPr>
      <w:r w:rsidRPr="00433757">
        <w:rPr>
          <w:rFonts w:eastAsia="SimHei"/>
        </w:rPr>
        <w:t>3</w:t>
      </w:r>
      <w:r w:rsidR="00AD5808">
        <w:rPr>
          <w:rFonts w:eastAsia="SimHei"/>
        </w:rPr>
        <w:t>4.</w:t>
      </w:r>
      <w:r w:rsidR="00433757" w:rsidRPr="00433757">
        <w:rPr>
          <w:rFonts w:eastAsia="SimHei" w:hint="eastAsia"/>
        </w:rPr>
        <w:t xml:space="preserve">  </w:t>
      </w:r>
      <w:r w:rsidRPr="00433757">
        <w:rPr>
          <w:rFonts w:eastAsia="SimHei" w:hint="eastAsia"/>
        </w:rPr>
        <w:t>参照《公约》第</w:t>
      </w:r>
      <w:r w:rsidRPr="00433757">
        <w:rPr>
          <w:rFonts w:eastAsia="SimHei" w:hint="eastAsia"/>
        </w:rPr>
        <w:t>12</w:t>
      </w:r>
      <w:r w:rsidRPr="00433757">
        <w:rPr>
          <w:rFonts w:eastAsia="SimHei" w:hint="eastAsia"/>
        </w:rPr>
        <w:t>条和委员会关于儿童发表意见权的第</w:t>
      </w:r>
      <w:proofErr w:type="spellStart"/>
      <w:r w:rsidR="00D06F92">
        <w:rPr>
          <w:rFonts w:eastAsia="SimHei"/>
        </w:rPr>
        <w:t>No.</w:t>
      </w:r>
      <w:r w:rsidR="0053636A">
        <w:rPr>
          <w:rFonts w:eastAsia="SimHei"/>
        </w:rPr>
        <w:t>12</w:t>
      </w:r>
      <w:proofErr w:type="spellEnd"/>
      <w:r w:rsidR="00AD5808">
        <w:rPr>
          <w:rFonts w:eastAsia="SimHei"/>
        </w:rPr>
        <w:t>(</w:t>
      </w:r>
      <w:r w:rsidRPr="00433757">
        <w:rPr>
          <w:rFonts w:eastAsia="SimHei"/>
        </w:rPr>
        <w:t>2009</w:t>
      </w:r>
      <w:r w:rsidR="00AD5808">
        <w:rPr>
          <w:rFonts w:eastAsia="SimHei"/>
        </w:rPr>
        <w:t>)</w:t>
      </w:r>
      <w:r w:rsidRPr="00433757">
        <w:rPr>
          <w:rFonts w:eastAsia="SimHei" w:hint="eastAsia"/>
        </w:rPr>
        <w:t>号一般性意见</w:t>
      </w:r>
      <w:r w:rsidR="00AD5808">
        <w:rPr>
          <w:rFonts w:eastAsia="SimHei" w:hint="eastAsia"/>
        </w:rPr>
        <w:t>，</w:t>
      </w:r>
      <w:r w:rsidRPr="00433757">
        <w:rPr>
          <w:rFonts w:eastAsia="SimHei" w:hint="eastAsia"/>
        </w:rPr>
        <w:t>委员会建议缔约国</w:t>
      </w:r>
      <w:r w:rsidR="00AD5808">
        <w:rPr>
          <w:rFonts w:eastAsia="SimHei" w:hint="eastAsia"/>
        </w:rPr>
        <w:t>：</w:t>
      </w:r>
    </w:p>
    <w:p w:rsidR="00636F63" w:rsidRPr="00F32271" w:rsidRDefault="00636F63" w:rsidP="00F32271">
      <w:pPr>
        <w:pStyle w:val="SingleTxtGC"/>
        <w:numPr>
          <w:ilvl w:val="0"/>
          <w:numId w:val="20"/>
        </w:numPr>
        <w:rPr>
          <w:rFonts w:eastAsia="SimHei"/>
        </w:rPr>
      </w:pPr>
      <w:r w:rsidRPr="00F32271">
        <w:rPr>
          <w:rFonts w:eastAsia="SimHei" w:hint="eastAsia"/>
        </w:rPr>
        <w:t>积极促进儿童在家庭和其它场合下发表意见的权利</w:t>
      </w:r>
      <w:r w:rsidR="00AD5808">
        <w:rPr>
          <w:rFonts w:eastAsia="SimHei" w:hint="eastAsia"/>
        </w:rPr>
        <w:t>，</w:t>
      </w:r>
      <w:r w:rsidRPr="00F32271">
        <w:rPr>
          <w:rFonts w:eastAsia="SimHei" w:hint="eastAsia"/>
        </w:rPr>
        <w:t>并设立正式的程序</w:t>
      </w:r>
      <w:r w:rsidR="00AD5808">
        <w:rPr>
          <w:rFonts w:eastAsia="SimHei" w:hint="eastAsia"/>
        </w:rPr>
        <w:t>，</w:t>
      </w:r>
      <w:r w:rsidRPr="00F32271">
        <w:rPr>
          <w:rFonts w:eastAsia="SimHei" w:hint="eastAsia"/>
        </w:rPr>
        <w:t>听取儿童在一切场合下</w:t>
      </w:r>
      <w:r w:rsidR="00AD5808">
        <w:rPr>
          <w:rFonts w:eastAsia="SimHei" w:hint="eastAsia"/>
        </w:rPr>
        <w:t>，</w:t>
      </w:r>
      <w:r w:rsidRPr="00F32271">
        <w:rPr>
          <w:rFonts w:eastAsia="SimHei" w:hint="eastAsia"/>
        </w:rPr>
        <w:t>包括学校和其它儿童养育院、法庭和机构</w:t>
      </w:r>
      <w:r w:rsidR="00AD5808">
        <w:rPr>
          <w:rFonts w:eastAsia="SimHei" w:hint="eastAsia"/>
        </w:rPr>
        <w:t>，</w:t>
      </w:r>
      <w:r w:rsidRPr="00F32271">
        <w:rPr>
          <w:rFonts w:eastAsia="SimHei" w:hint="eastAsia"/>
        </w:rPr>
        <w:t>以及在决策过程中也可就涉及其本人的事务发表意见</w:t>
      </w:r>
      <w:r w:rsidR="00AD5808">
        <w:rPr>
          <w:rFonts w:eastAsia="SimHei" w:hint="eastAsia"/>
        </w:rPr>
        <w:t>；</w:t>
      </w:r>
    </w:p>
    <w:p w:rsidR="00636F63" w:rsidRPr="00F32271" w:rsidRDefault="00636F63" w:rsidP="00F32271">
      <w:pPr>
        <w:pStyle w:val="SingleTxtGC"/>
        <w:numPr>
          <w:ilvl w:val="0"/>
          <w:numId w:val="20"/>
        </w:numPr>
        <w:rPr>
          <w:rFonts w:eastAsia="SimHei" w:hint="eastAsia"/>
        </w:rPr>
      </w:pPr>
      <w:r w:rsidRPr="00F32271">
        <w:rPr>
          <w:rFonts w:eastAsia="SimHei" w:hint="eastAsia"/>
        </w:rPr>
        <w:t>修订包括《儿童和青少年法》在内的立法</w:t>
      </w:r>
      <w:r w:rsidR="00AD5808">
        <w:rPr>
          <w:rFonts w:eastAsia="SimHei" w:hint="eastAsia"/>
        </w:rPr>
        <w:t>，</w:t>
      </w:r>
      <w:r w:rsidRPr="00F32271">
        <w:rPr>
          <w:rFonts w:eastAsia="SimHei" w:hint="eastAsia"/>
        </w:rPr>
        <w:t>以列入儿童就一切涉及其本人的事务自由地发表意见的权利</w:t>
      </w:r>
      <w:r w:rsidR="00AD5808">
        <w:rPr>
          <w:rFonts w:eastAsia="SimHei" w:hint="eastAsia"/>
        </w:rPr>
        <w:t>；</w:t>
      </w:r>
      <w:r w:rsidRPr="00F32271">
        <w:rPr>
          <w:rFonts w:eastAsia="SimHei" w:hint="eastAsia"/>
        </w:rPr>
        <w:t>和</w:t>
      </w:r>
    </w:p>
    <w:p w:rsidR="00636F63" w:rsidRPr="00F32271" w:rsidRDefault="00636F63" w:rsidP="00F32271">
      <w:pPr>
        <w:pStyle w:val="SingleTxtGC"/>
        <w:numPr>
          <w:ilvl w:val="0"/>
          <w:numId w:val="20"/>
        </w:numPr>
        <w:rPr>
          <w:rFonts w:eastAsia="SimHei" w:hint="eastAsia"/>
        </w:rPr>
      </w:pPr>
      <w:r w:rsidRPr="00F32271">
        <w:rPr>
          <w:rFonts w:eastAsia="SimHei" w:hint="eastAsia"/>
        </w:rPr>
        <w:t>考虑撤销关于《公约》第</w:t>
      </w:r>
      <w:r w:rsidRPr="00F32271">
        <w:rPr>
          <w:rFonts w:eastAsia="SimHei" w:hint="eastAsia"/>
        </w:rPr>
        <w:t>12</w:t>
      </w:r>
      <w:r w:rsidRPr="00F32271">
        <w:rPr>
          <w:rFonts w:eastAsia="SimHei" w:hint="eastAsia"/>
        </w:rPr>
        <w:t>条的声明。</w:t>
      </w:r>
    </w:p>
    <w:p w:rsidR="00636F63" w:rsidRPr="00636F63" w:rsidRDefault="00DC7F40" w:rsidP="00F32271">
      <w:pPr>
        <w:pStyle w:val="H1GC"/>
      </w:pPr>
      <w:r>
        <w:rPr>
          <w:bCs/>
        </w:rPr>
        <w:br w:type="page"/>
      </w:r>
      <w:r w:rsidR="00636F63" w:rsidRPr="00636F63">
        <w:rPr>
          <w:bCs/>
        </w:rPr>
        <w:tab/>
        <w:t>D.</w:t>
      </w:r>
      <w:r w:rsidR="00636F63" w:rsidRPr="00636F63">
        <w:rPr>
          <w:bCs/>
        </w:rPr>
        <w:tab/>
      </w:r>
      <w:r w:rsidR="00636F63" w:rsidRPr="00636F63">
        <w:rPr>
          <w:rFonts w:hint="eastAsia"/>
        </w:rPr>
        <w:t>公民权利和自由</w:t>
      </w:r>
      <w:r w:rsidR="00AD5808">
        <w:t>(</w:t>
      </w:r>
      <w:r w:rsidR="00636F63" w:rsidRPr="00636F63">
        <w:rPr>
          <w:rFonts w:hint="eastAsia"/>
        </w:rPr>
        <w:t>《公约》第</w:t>
      </w:r>
      <w:r w:rsidR="00636F63" w:rsidRPr="00636F63">
        <w:rPr>
          <w:rFonts w:hint="eastAsia"/>
        </w:rPr>
        <w:t>7</w:t>
      </w:r>
      <w:r w:rsidR="00636F63" w:rsidRPr="00636F63">
        <w:rPr>
          <w:rFonts w:hint="eastAsia"/>
        </w:rPr>
        <w:t>条、</w:t>
      </w:r>
      <w:r w:rsidR="001629EA">
        <w:rPr>
          <w:rFonts w:hint="eastAsia"/>
        </w:rPr>
        <w:t>第</w:t>
      </w:r>
      <w:r w:rsidR="00636F63" w:rsidRPr="00636F63">
        <w:rPr>
          <w:rFonts w:hint="eastAsia"/>
        </w:rPr>
        <w:t>8</w:t>
      </w:r>
      <w:r w:rsidR="00636F63" w:rsidRPr="00636F63">
        <w:rPr>
          <w:rFonts w:hint="eastAsia"/>
        </w:rPr>
        <w:t>条、</w:t>
      </w:r>
      <w:r w:rsidR="00FC5223">
        <w:rPr>
          <w:rFonts w:hint="eastAsia"/>
        </w:rPr>
        <w:t>第</w:t>
      </w:r>
      <w:r w:rsidR="00636F63" w:rsidRPr="00636F63">
        <w:rPr>
          <w:rFonts w:hint="eastAsia"/>
        </w:rPr>
        <w:t>13-17</w:t>
      </w:r>
      <w:r w:rsidR="00636F63" w:rsidRPr="00636F63">
        <w:rPr>
          <w:rFonts w:hint="eastAsia"/>
        </w:rPr>
        <w:t>条第</w:t>
      </w:r>
      <w:r w:rsidR="00636F63" w:rsidRPr="00636F63">
        <w:rPr>
          <w:rFonts w:hint="eastAsia"/>
        </w:rPr>
        <w:t>19</w:t>
      </w:r>
      <w:r w:rsidR="00636F63" w:rsidRPr="00636F63">
        <w:rPr>
          <w:rFonts w:hint="eastAsia"/>
        </w:rPr>
        <w:t>条和</w:t>
      </w:r>
      <w:r w:rsidR="00591637">
        <w:br/>
      </w:r>
      <w:r w:rsidR="00636F63" w:rsidRPr="00636F63">
        <w:rPr>
          <w:rFonts w:hint="eastAsia"/>
        </w:rPr>
        <w:t>第</w:t>
      </w:r>
      <w:r w:rsidR="00636F63" w:rsidRPr="00636F63">
        <w:rPr>
          <w:rFonts w:hint="eastAsia"/>
        </w:rPr>
        <w:t>37</w:t>
      </w:r>
      <w:r w:rsidR="00636F63" w:rsidRPr="00636F63">
        <w:rPr>
          <w:rFonts w:hint="eastAsia"/>
        </w:rPr>
        <w:t>条</w:t>
      </w:r>
      <w:r w:rsidR="00AD5808">
        <w:t>(</w:t>
      </w:r>
      <w:r w:rsidR="00636F63" w:rsidRPr="00636F63">
        <w:t>a</w:t>
      </w:r>
      <w:r w:rsidR="00AD5808">
        <w:t>)</w:t>
      </w:r>
      <w:r w:rsidR="00636F63" w:rsidRPr="00636F63">
        <w:rPr>
          <w:rFonts w:hint="eastAsia"/>
        </w:rPr>
        <w:t>款</w:t>
      </w:r>
      <w:r w:rsidR="00AD5808">
        <w:t>)</w:t>
      </w:r>
    </w:p>
    <w:p w:rsidR="00636F63" w:rsidRPr="00636F63" w:rsidRDefault="00636F63" w:rsidP="003519A7">
      <w:pPr>
        <w:pStyle w:val="H23GC"/>
        <w:rPr>
          <w:rFonts w:hint="eastAsia"/>
        </w:rPr>
      </w:pPr>
      <w:r w:rsidRPr="00636F63">
        <w:tab/>
      </w:r>
      <w:r w:rsidRPr="00636F63">
        <w:tab/>
      </w:r>
      <w:r w:rsidRPr="00636F63">
        <w:rPr>
          <w:rFonts w:hint="eastAsia"/>
        </w:rPr>
        <w:t>姓名和国籍</w:t>
      </w:r>
    </w:p>
    <w:p w:rsidR="00636F63" w:rsidRPr="00636F63" w:rsidRDefault="00636F63" w:rsidP="00636F63">
      <w:pPr>
        <w:pStyle w:val="SingleTxtGC"/>
      </w:pPr>
      <w:r w:rsidRPr="00636F63">
        <w:rPr>
          <w:bCs/>
        </w:rPr>
        <w:t>3</w:t>
      </w:r>
      <w:r w:rsidR="00AD5808">
        <w:rPr>
          <w:bCs/>
        </w:rPr>
        <w:t>5.</w:t>
      </w:r>
      <w:r w:rsidR="000A6E3F">
        <w:rPr>
          <w:rFonts w:hint="eastAsia"/>
          <w:bCs/>
        </w:rPr>
        <w:t xml:space="preserve">  </w:t>
      </w:r>
      <w:r w:rsidRPr="00636F63">
        <w:rPr>
          <w:rFonts w:hint="eastAsia"/>
          <w:bCs/>
        </w:rPr>
        <w:t>委员会欢迎</w:t>
      </w:r>
      <w:r w:rsidRPr="00636F63">
        <w:rPr>
          <w:rFonts w:hint="eastAsia"/>
          <w:bCs/>
        </w:rPr>
        <w:t>2004</w:t>
      </w:r>
      <w:r w:rsidRPr="00636F63">
        <w:rPr>
          <w:rFonts w:hint="eastAsia"/>
          <w:bCs/>
        </w:rPr>
        <w:t>年</w:t>
      </w:r>
      <w:r w:rsidRPr="00636F63">
        <w:rPr>
          <w:rFonts w:hint="eastAsia"/>
          <w:bCs/>
        </w:rPr>
        <w:t>4</w:t>
      </w:r>
      <w:r w:rsidRPr="00636F63">
        <w:rPr>
          <w:rFonts w:hint="eastAsia"/>
          <w:bCs/>
        </w:rPr>
        <w:t>月对宪法的修订</w:t>
      </w:r>
      <w:r w:rsidR="00AD5808">
        <w:rPr>
          <w:rFonts w:hint="eastAsia"/>
          <w:bCs/>
        </w:rPr>
        <w:t>，</w:t>
      </w:r>
      <w:r w:rsidRPr="00636F63">
        <w:rPr>
          <w:rFonts w:hint="eastAsia"/>
          <w:bCs/>
        </w:rPr>
        <w:t>允许儿童随母亲承袭获得国籍</w:t>
      </w:r>
      <w:r w:rsidR="00AD5808">
        <w:rPr>
          <w:rFonts w:hint="eastAsia"/>
          <w:bCs/>
        </w:rPr>
        <w:t>，</w:t>
      </w:r>
      <w:r w:rsidRPr="00636F63">
        <w:rPr>
          <w:rFonts w:hint="eastAsia"/>
        </w:rPr>
        <w:t>然而</w:t>
      </w:r>
      <w:r w:rsidR="00AD5808">
        <w:rPr>
          <w:rFonts w:hint="eastAsia"/>
        </w:rPr>
        <w:t>，</w:t>
      </w:r>
      <w:r w:rsidRPr="00636F63">
        <w:rPr>
          <w:rFonts w:hint="eastAsia"/>
        </w:rPr>
        <w:t>则关切地注意到</w:t>
      </w:r>
      <w:r w:rsidR="00AD5808">
        <w:rPr>
          <w:rFonts w:hint="eastAsia"/>
        </w:rPr>
        <w:t>，</w:t>
      </w:r>
      <w:r w:rsidRPr="00636F63">
        <w:rPr>
          <w:rFonts w:hint="eastAsia"/>
        </w:rPr>
        <w:t>这项经修订的法律仅适用于</w:t>
      </w:r>
      <w:r w:rsidRPr="00636F63">
        <w:rPr>
          <w:rFonts w:hint="eastAsia"/>
        </w:rPr>
        <w:t>2004</w:t>
      </w:r>
      <w:r w:rsidRPr="00636F63">
        <w:rPr>
          <w:rFonts w:hint="eastAsia"/>
        </w:rPr>
        <w:t>年</w:t>
      </w:r>
      <w:r w:rsidRPr="00636F63">
        <w:rPr>
          <w:rFonts w:hint="eastAsia"/>
        </w:rPr>
        <w:t>5</w:t>
      </w:r>
      <w:r w:rsidRPr="00636F63">
        <w:rPr>
          <w:rFonts w:hint="eastAsia"/>
        </w:rPr>
        <w:t>月</w:t>
      </w:r>
      <w:r w:rsidRPr="00636F63">
        <w:rPr>
          <w:rFonts w:hint="eastAsia"/>
        </w:rPr>
        <w:t>15</w:t>
      </w:r>
      <w:r w:rsidRPr="00636F63">
        <w:rPr>
          <w:rFonts w:hint="eastAsia"/>
        </w:rPr>
        <w:t>日当天或之后出生的儿童。委员会关切缔约国境内仍有一些无国籍儿童</w:t>
      </w:r>
      <w:r w:rsidR="00AD5808">
        <w:rPr>
          <w:rFonts w:hint="eastAsia"/>
        </w:rPr>
        <w:t>，</w:t>
      </w:r>
      <w:r w:rsidRPr="00636F63">
        <w:rPr>
          <w:rFonts w:hint="eastAsia"/>
        </w:rPr>
        <w:t>而且根据宪法第</w:t>
      </w:r>
      <w:r w:rsidRPr="00636F63">
        <w:t>129</w:t>
      </w:r>
      <w:r w:rsidRPr="00636F63">
        <w:rPr>
          <w:rFonts w:hint="eastAsia"/>
        </w:rPr>
        <w:t>条第</w:t>
      </w:r>
      <w:r w:rsidRPr="00636F63">
        <w:t>2</w:t>
      </w:r>
      <w:r w:rsidRPr="00636F63">
        <w:rPr>
          <w:rFonts w:hint="eastAsia"/>
        </w:rPr>
        <w:t>款</w:t>
      </w:r>
      <w:r w:rsidR="00AD5808">
        <w:t>(</w:t>
      </w:r>
      <w:r w:rsidRPr="00636F63">
        <w:t>a</w:t>
      </w:r>
      <w:r w:rsidR="00AD5808">
        <w:t>)</w:t>
      </w:r>
      <w:r w:rsidRPr="00636F63">
        <w:rPr>
          <w:rFonts w:hint="eastAsia"/>
        </w:rPr>
        <w:t>项</w:t>
      </w:r>
      <w:r w:rsidR="00AD5808">
        <w:rPr>
          <w:rFonts w:hint="eastAsia"/>
        </w:rPr>
        <w:t>，</w:t>
      </w:r>
      <w:r w:rsidRPr="00636F63">
        <w:rPr>
          <w:rFonts w:hint="eastAsia"/>
        </w:rPr>
        <w:t>在特定情况下可剥削儿童的国籍。</w:t>
      </w:r>
    </w:p>
    <w:p w:rsidR="00636F63" w:rsidRPr="00636F63" w:rsidRDefault="00636F63" w:rsidP="00636F63">
      <w:pPr>
        <w:pStyle w:val="SingleTxtGC"/>
        <w:rPr>
          <w:rFonts w:hint="eastAsia"/>
          <w:b/>
          <w:bCs/>
        </w:rPr>
      </w:pPr>
      <w:r w:rsidRPr="00636F63">
        <w:rPr>
          <w:bCs/>
        </w:rPr>
        <w:t>3</w:t>
      </w:r>
      <w:r w:rsidR="00AD5808">
        <w:rPr>
          <w:bCs/>
        </w:rPr>
        <w:t>6.</w:t>
      </w:r>
      <w:r w:rsidR="00477C72">
        <w:rPr>
          <w:rFonts w:hint="eastAsia"/>
          <w:b/>
          <w:bCs/>
        </w:rPr>
        <w:t xml:space="preserve">  </w:t>
      </w:r>
      <w:r w:rsidRPr="00477C72">
        <w:rPr>
          <w:rFonts w:eastAsia="SimHei" w:hint="eastAsia"/>
        </w:rPr>
        <w:t>委员会建议缔约国修订国籍法</w:t>
      </w:r>
      <w:r w:rsidR="00AD5808">
        <w:rPr>
          <w:rFonts w:eastAsia="SimHei" w:hint="eastAsia"/>
        </w:rPr>
        <w:t>，</w:t>
      </w:r>
      <w:r w:rsidRPr="00477C72">
        <w:rPr>
          <w:rFonts w:eastAsia="SimHei" w:hint="eastAsia"/>
        </w:rPr>
        <w:t>以期防止儿童被吊销国籍</w:t>
      </w:r>
      <w:r w:rsidR="00AD5808">
        <w:rPr>
          <w:rFonts w:eastAsia="SimHei" w:hint="eastAsia"/>
        </w:rPr>
        <w:t>，</w:t>
      </w:r>
      <w:r w:rsidRPr="00477C72">
        <w:rPr>
          <w:rFonts w:eastAsia="SimHei" w:hint="eastAsia"/>
        </w:rPr>
        <w:t>并考虑批准所有在</w:t>
      </w:r>
      <w:r w:rsidRPr="00477C72">
        <w:rPr>
          <w:rFonts w:eastAsia="SimHei" w:hint="eastAsia"/>
        </w:rPr>
        <w:t>2004</w:t>
      </w:r>
      <w:r w:rsidRPr="00477C72">
        <w:rPr>
          <w:rFonts w:eastAsia="SimHei" w:hint="eastAsia"/>
        </w:rPr>
        <w:t>年前新加坡籍母亲所生儿童的国籍。</w:t>
      </w:r>
    </w:p>
    <w:p w:rsidR="00636F63" w:rsidRPr="00636F63" w:rsidRDefault="00636F63" w:rsidP="00FC68AC">
      <w:pPr>
        <w:pStyle w:val="H23GC"/>
        <w:rPr>
          <w:rFonts w:hint="eastAsia"/>
        </w:rPr>
      </w:pPr>
      <w:r w:rsidRPr="00636F63">
        <w:tab/>
      </w:r>
      <w:r w:rsidRPr="00636F63">
        <w:tab/>
      </w:r>
      <w:r w:rsidRPr="00636F63">
        <w:rPr>
          <w:rFonts w:hint="eastAsia"/>
        </w:rPr>
        <w:t>言论、结社及和平集会自由</w:t>
      </w:r>
    </w:p>
    <w:p w:rsidR="00636F63" w:rsidRPr="00636F63" w:rsidRDefault="00636F63" w:rsidP="00636F63">
      <w:pPr>
        <w:pStyle w:val="SingleTxtGC"/>
        <w:rPr>
          <w:b/>
          <w:bCs/>
        </w:rPr>
      </w:pPr>
      <w:r w:rsidRPr="00636F63">
        <w:rPr>
          <w:bCs/>
        </w:rPr>
        <w:t>3</w:t>
      </w:r>
      <w:r w:rsidR="00AD5808">
        <w:rPr>
          <w:bCs/>
        </w:rPr>
        <w:t>7.</w:t>
      </w:r>
      <w:r w:rsidR="00C85E46">
        <w:rPr>
          <w:rFonts w:hint="eastAsia"/>
          <w:bCs/>
        </w:rPr>
        <w:t xml:space="preserve">  </w:t>
      </w:r>
      <w:r w:rsidRPr="00636F63">
        <w:rPr>
          <w:rFonts w:hint="eastAsia"/>
          <w:bCs/>
        </w:rPr>
        <w:t>委员会虽注意到缔约国鼓励儿童表达他们的意见</w:t>
      </w:r>
      <w:r w:rsidR="00AD5808">
        <w:rPr>
          <w:rFonts w:hint="eastAsia"/>
          <w:bCs/>
        </w:rPr>
        <w:t>，</w:t>
      </w:r>
      <w:r w:rsidRPr="00636F63">
        <w:rPr>
          <w:rFonts w:hint="eastAsia"/>
          <w:bCs/>
        </w:rPr>
        <w:t>但关切地感到</w:t>
      </w:r>
      <w:r w:rsidR="00AD5808">
        <w:rPr>
          <w:rFonts w:hint="eastAsia"/>
          <w:bCs/>
        </w:rPr>
        <w:t>，</w:t>
      </w:r>
      <w:r w:rsidRPr="00636F63">
        <w:rPr>
          <w:rFonts w:hint="eastAsia"/>
          <w:bCs/>
        </w:rPr>
        <w:t>这些机构极为有限</w:t>
      </w:r>
      <w:r w:rsidR="00AD5808">
        <w:rPr>
          <w:rFonts w:hint="eastAsia"/>
          <w:bCs/>
        </w:rPr>
        <w:t>，</w:t>
      </w:r>
      <w:r w:rsidRPr="00636F63">
        <w:rPr>
          <w:rFonts w:hint="eastAsia"/>
          <w:bCs/>
        </w:rPr>
        <w:t>而且儿童的自由表达权</w:t>
      </w:r>
      <w:r w:rsidR="00AD5808">
        <w:rPr>
          <w:rFonts w:hint="eastAsia"/>
          <w:bCs/>
        </w:rPr>
        <w:t>，</w:t>
      </w:r>
      <w:r w:rsidRPr="00636F63">
        <w:rPr>
          <w:rFonts w:hint="eastAsia"/>
          <w:bCs/>
        </w:rPr>
        <w:t>包括公开提出申诉权和知情权</w:t>
      </w:r>
      <w:r w:rsidR="00AD5808">
        <w:rPr>
          <w:rFonts w:hint="eastAsia"/>
          <w:bCs/>
        </w:rPr>
        <w:t>，</w:t>
      </w:r>
      <w:r w:rsidRPr="00636F63">
        <w:rPr>
          <w:rFonts w:hint="eastAsia"/>
          <w:bCs/>
        </w:rPr>
        <w:t>以及结社和和平集会自由实际上都没有得到充分保障。委员会关切</w:t>
      </w:r>
      <w:r w:rsidR="00AD5808">
        <w:rPr>
          <w:rFonts w:hint="eastAsia"/>
          <w:bCs/>
        </w:rPr>
        <w:t>，</w:t>
      </w:r>
      <w:r w:rsidRPr="00636F63">
        <w:rPr>
          <w:rFonts w:hint="eastAsia"/>
          <w:bCs/>
        </w:rPr>
        <w:t>尽管宪法保障文化自由权及和平集会和结社权</w:t>
      </w:r>
      <w:r w:rsidR="00AD5808">
        <w:rPr>
          <w:rFonts w:hint="eastAsia"/>
          <w:bCs/>
        </w:rPr>
        <w:t>，</w:t>
      </w:r>
      <w:r w:rsidRPr="00636F63">
        <w:rPr>
          <w:rFonts w:hint="eastAsia"/>
          <w:bCs/>
        </w:rPr>
        <w:t>但实际上这些权利均受到严格限制</w:t>
      </w:r>
      <w:r w:rsidR="00AD5808">
        <w:rPr>
          <w:rFonts w:hint="eastAsia"/>
          <w:bCs/>
        </w:rPr>
        <w:t>，</w:t>
      </w:r>
      <w:r w:rsidRPr="00636F63">
        <w:rPr>
          <w:rFonts w:hint="eastAsia"/>
          <w:bCs/>
        </w:rPr>
        <w:t>而且公开表达个人观点的自由依然受到限制。</w:t>
      </w:r>
    </w:p>
    <w:p w:rsidR="00636F63" w:rsidRPr="00070F82" w:rsidRDefault="00636F63" w:rsidP="00070F82">
      <w:pPr>
        <w:pStyle w:val="SingleTxtGC"/>
        <w:rPr>
          <w:rFonts w:eastAsia="SimHei" w:hint="eastAsia"/>
        </w:rPr>
      </w:pPr>
      <w:r w:rsidRPr="00070F82">
        <w:rPr>
          <w:rFonts w:eastAsia="SimHei"/>
        </w:rPr>
        <w:t>3</w:t>
      </w:r>
      <w:r w:rsidR="00AD5808">
        <w:rPr>
          <w:rFonts w:eastAsia="SimHei"/>
        </w:rPr>
        <w:t>8.</w:t>
      </w:r>
      <w:r w:rsidR="00BC11B0" w:rsidRPr="00070F82">
        <w:rPr>
          <w:rFonts w:eastAsia="SimHei" w:hint="eastAsia"/>
        </w:rPr>
        <w:t xml:space="preserve">  </w:t>
      </w:r>
      <w:r w:rsidRPr="00070F82">
        <w:rPr>
          <w:rFonts w:eastAsia="SimHei" w:hint="eastAsia"/>
        </w:rPr>
        <w:t>委员会建议</w:t>
      </w:r>
      <w:r w:rsidR="00AD5808">
        <w:rPr>
          <w:rFonts w:eastAsia="SimHei" w:hint="eastAsia"/>
        </w:rPr>
        <w:t>，</w:t>
      </w:r>
      <w:r w:rsidRPr="00070F82">
        <w:rPr>
          <w:rFonts w:eastAsia="SimHei" w:hint="eastAsia"/>
        </w:rPr>
        <w:t>缔约国加强努力</w:t>
      </w:r>
      <w:r w:rsidR="00AD5808">
        <w:rPr>
          <w:rFonts w:eastAsia="SimHei" w:hint="eastAsia"/>
        </w:rPr>
        <w:t>，</w:t>
      </w:r>
      <w:r w:rsidRPr="00070F82">
        <w:rPr>
          <w:rFonts w:eastAsia="SimHei" w:hint="eastAsia"/>
        </w:rPr>
        <w:t>确保切实执行儿童的表达、结社及和平集会自由权。委员会还鼓励各缔约国审议关于《公约》第</w:t>
      </w:r>
      <w:r w:rsidRPr="00070F82">
        <w:rPr>
          <w:rFonts w:eastAsia="SimHei"/>
        </w:rPr>
        <w:t>12</w:t>
      </w:r>
      <w:r w:rsidRPr="00070F82">
        <w:rPr>
          <w:rFonts w:eastAsia="SimHei" w:hint="eastAsia"/>
        </w:rPr>
        <w:t>、</w:t>
      </w:r>
      <w:r w:rsidR="000C6A8F">
        <w:rPr>
          <w:rFonts w:eastAsia="SimHei"/>
        </w:rPr>
        <w:t>13</w:t>
      </w:r>
      <w:r w:rsidRPr="00070F82">
        <w:rPr>
          <w:rFonts w:eastAsia="SimHei" w:hint="eastAsia"/>
        </w:rPr>
        <w:t>和</w:t>
      </w:r>
      <w:r w:rsidRPr="00070F82">
        <w:rPr>
          <w:rFonts w:eastAsia="SimHei"/>
        </w:rPr>
        <w:t>15</w:t>
      </w:r>
      <w:r w:rsidRPr="00070F82">
        <w:rPr>
          <w:rFonts w:eastAsia="SimHei" w:hint="eastAsia"/>
        </w:rPr>
        <w:t>条的声明</w:t>
      </w:r>
      <w:r w:rsidR="00AD5808">
        <w:rPr>
          <w:rFonts w:eastAsia="SimHei" w:hint="eastAsia"/>
        </w:rPr>
        <w:t>，</w:t>
      </w:r>
      <w:r w:rsidRPr="00070F82">
        <w:rPr>
          <w:rFonts w:eastAsia="SimHei" w:hint="eastAsia"/>
        </w:rPr>
        <w:t>以期撤销这些声明。</w:t>
      </w:r>
    </w:p>
    <w:p w:rsidR="00636F63" w:rsidRPr="00636F63" w:rsidRDefault="00636F63" w:rsidP="007767E7">
      <w:pPr>
        <w:pStyle w:val="H23GC"/>
        <w:rPr>
          <w:rFonts w:hint="eastAsia"/>
        </w:rPr>
      </w:pPr>
      <w:r w:rsidRPr="00636F63">
        <w:tab/>
      </w:r>
      <w:r w:rsidRPr="00636F63">
        <w:tab/>
      </w:r>
      <w:r w:rsidRPr="00636F63">
        <w:rPr>
          <w:rFonts w:hint="eastAsia"/>
        </w:rPr>
        <w:t>酷刑或其它残忍、不人道或有辱人格的待遇或惩罚</w:t>
      </w:r>
    </w:p>
    <w:p w:rsidR="00636F63" w:rsidRPr="00636F63" w:rsidRDefault="00636F63" w:rsidP="00636F63">
      <w:pPr>
        <w:pStyle w:val="SingleTxtGC"/>
        <w:rPr>
          <w:rFonts w:hint="eastAsia"/>
        </w:rPr>
      </w:pPr>
      <w:r w:rsidRPr="00636F63">
        <w:rPr>
          <w:bCs/>
        </w:rPr>
        <w:t>3</w:t>
      </w:r>
      <w:r w:rsidR="00AD5808">
        <w:rPr>
          <w:bCs/>
        </w:rPr>
        <w:t>9.</w:t>
      </w:r>
      <w:r w:rsidR="00525150">
        <w:rPr>
          <w:rFonts w:hint="eastAsia"/>
        </w:rPr>
        <w:t xml:space="preserve">  </w:t>
      </w:r>
      <w:r w:rsidRPr="00636F63">
        <w:rPr>
          <w:rFonts w:hint="eastAsia"/>
        </w:rPr>
        <w:t>在注意到教育方案以及限制和不鼓励采用体罚的指导准则之际</w:t>
      </w:r>
      <w:r w:rsidR="00AD5808">
        <w:rPr>
          <w:rFonts w:hint="eastAsia"/>
        </w:rPr>
        <w:t>，</w:t>
      </w:r>
      <w:r w:rsidRPr="00636F63">
        <w:rPr>
          <w:rFonts w:hint="eastAsia"/>
        </w:rPr>
        <w:t>委员会强调深为关切体罚</w:t>
      </w:r>
      <w:r w:rsidR="00AD5808">
        <w:rPr>
          <w:rFonts w:hint="eastAsia"/>
        </w:rPr>
        <w:t>，</w:t>
      </w:r>
      <w:r w:rsidRPr="00636F63">
        <w:rPr>
          <w:rFonts w:hint="eastAsia"/>
        </w:rPr>
        <w:t>包括鞭笞</w:t>
      </w:r>
      <w:r w:rsidR="00AD5808">
        <w:rPr>
          <w:rFonts w:hint="eastAsia"/>
        </w:rPr>
        <w:t>，</w:t>
      </w:r>
      <w:r w:rsidRPr="00636F63">
        <w:rPr>
          <w:rFonts w:hint="eastAsia"/>
        </w:rPr>
        <w:t>仍被视为家庭、学校和养育机构合法的管教形式。</w:t>
      </w:r>
    </w:p>
    <w:p w:rsidR="00636F63" w:rsidRPr="00353115" w:rsidRDefault="00636F63" w:rsidP="0032021D">
      <w:pPr>
        <w:pStyle w:val="SingleTxtGC"/>
        <w:rPr>
          <w:rFonts w:eastAsia="SimHei" w:hint="eastAsia"/>
        </w:rPr>
      </w:pPr>
      <w:r w:rsidRPr="00353115">
        <w:rPr>
          <w:rFonts w:eastAsia="SimHei"/>
        </w:rPr>
        <w:t>4</w:t>
      </w:r>
      <w:r w:rsidR="00AD5808">
        <w:rPr>
          <w:rFonts w:eastAsia="SimHei"/>
        </w:rPr>
        <w:t>0.</w:t>
      </w:r>
      <w:r w:rsidR="0032021D" w:rsidRPr="00353115">
        <w:rPr>
          <w:rFonts w:eastAsia="SimHei" w:hint="eastAsia"/>
        </w:rPr>
        <w:t xml:space="preserve">  </w:t>
      </w:r>
      <w:r w:rsidRPr="00353115">
        <w:rPr>
          <w:rFonts w:eastAsia="SimHei" w:hint="eastAsia"/>
        </w:rPr>
        <w:t>参照委员会关于儿童有权受保护</w:t>
      </w:r>
      <w:r w:rsidR="00AD5808">
        <w:rPr>
          <w:rFonts w:eastAsia="SimHei" w:hint="eastAsia"/>
        </w:rPr>
        <w:t>，</w:t>
      </w:r>
      <w:r w:rsidRPr="00353115">
        <w:rPr>
          <w:rFonts w:eastAsia="SimHei" w:hint="eastAsia"/>
        </w:rPr>
        <w:t>免遭体罚或其它残忍或有辱人格形式的惩罚问题的第</w:t>
      </w:r>
      <w:r w:rsidRPr="00353115">
        <w:rPr>
          <w:rFonts w:eastAsia="SimHei"/>
        </w:rPr>
        <w:t>8</w:t>
      </w:r>
      <w:r w:rsidR="00AD5808">
        <w:rPr>
          <w:rFonts w:eastAsia="SimHei"/>
        </w:rPr>
        <w:t>(</w:t>
      </w:r>
      <w:r w:rsidRPr="00353115">
        <w:rPr>
          <w:rFonts w:eastAsia="SimHei"/>
        </w:rPr>
        <w:t>2006</w:t>
      </w:r>
      <w:r w:rsidR="00AD5808">
        <w:rPr>
          <w:rFonts w:eastAsia="SimHei"/>
        </w:rPr>
        <w:t>)</w:t>
      </w:r>
      <w:r w:rsidRPr="00353115">
        <w:rPr>
          <w:rFonts w:eastAsia="SimHei" w:hint="eastAsia"/>
        </w:rPr>
        <w:t>号一般性意见</w:t>
      </w:r>
      <w:r w:rsidR="00AD5808">
        <w:rPr>
          <w:rFonts w:eastAsia="SimHei" w:hint="eastAsia"/>
        </w:rPr>
        <w:t>，</w:t>
      </w:r>
      <w:r w:rsidRPr="00353115">
        <w:rPr>
          <w:rFonts w:eastAsia="SimHei" w:hint="eastAsia"/>
        </w:rPr>
        <w:t>委员会建议缔约国</w:t>
      </w:r>
      <w:r w:rsidR="00AD5808">
        <w:rPr>
          <w:rFonts w:eastAsia="SimHei" w:hint="eastAsia"/>
        </w:rPr>
        <w:t>：</w:t>
      </w:r>
    </w:p>
    <w:p w:rsidR="00636F63" w:rsidRPr="008A3C42" w:rsidRDefault="00636F63" w:rsidP="004A483F">
      <w:pPr>
        <w:pStyle w:val="SingleTxtGC"/>
        <w:numPr>
          <w:ilvl w:val="0"/>
          <w:numId w:val="21"/>
        </w:numPr>
        <w:rPr>
          <w:rFonts w:eastAsia="SimHei"/>
        </w:rPr>
      </w:pPr>
      <w:r w:rsidRPr="008A3C42">
        <w:rPr>
          <w:rFonts w:eastAsia="SimHei" w:hint="eastAsia"/>
        </w:rPr>
        <w:t>法律丝毫不再迟疑的绝对禁止任何情景下的一切形式体罚</w:t>
      </w:r>
      <w:r w:rsidR="00AD5808">
        <w:rPr>
          <w:rFonts w:eastAsia="SimHei" w:hint="eastAsia"/>
        </w:rPr>
        <w:t>，</w:t>
      </w:r>
      <w:r w:rsidRPr="008A3C42">
        <w:rPr>
          <w:rFonts w:eastAsia="SimHei" w:hint="eastAsia"/>
        </w:rPr>
        <w:t>包括鞭笞</w:t>
      </w:r>
      <w:r w:rsidR="00AD5808">
        <w:rPr>
          <w:rFonts w:eastAsia="SimHei" w:hint="eastAsia"/>
        </w:rPr>
        <w:t>；</w:t>
      </w:r>
    </w:p>
    <w:p w:rsidR="00636F63" w:rsidRPr="008A3C42" w:rsidRDefault="00636F63" w:rsidP="004A483F">
      <w:pPr>
        <w:pStyle w:val="SingleTxtGC"/>
        <w:numPr>
          <w:ilvl w:val="0"/>
          <w:numId w:val="21"/>
        </w:numPr>
        <w:rPr>
          <w:rFonts w:eastAsia="SimHei"/>
        </w:rPr>
      </w:pPr>
      <w:r w:rsidRPr="008A3C42">
        <w:rPr>
          <w:rFonts w:eastAsia="SimHei" w:hint="eastAsia"/>
        </w:rPr>
        <w:t>继续为教师和在养育机构和青少年拘留中心工作的人员开展关于替代体罚的正面、非暴力形式管教方式的培训</w:t>
      </w:r>
      <w:r w:rsidR="00AD5808">
        <w:rPr>
          <w:rFonts w:eastAsia="SimHei" w:hint="eastAsia"/>
        </w:rPr>
        <w:t>；</w:t>
      </w:r>
      <w:r w:rsidRPr="008A3C42">
        <w:rPr>
          <w:rFonts w:eastAsia="SimHei" w:hint="eastAsia"/>
        </w:rPr>
        <w:t>和</w:t>
      </w:r>
    </w:p>
    <w:p w:rsidR="00636F63" w:rsidRPr="00353115" w:rsidRDefault="00636F63" w:rsidP="004A483F">
      <w:pPr>
        <w:pStyle w:val="SingleTxtGC"/>
        <w:numPr>
          <w:ilvl w:val="0"/>
          <w:numId w:val="21"/>
        </w:numPr>
      </w:pPr>
      <w:r w:rsidRPr="008A3C42">
        <w:rPr>
          <w:rFonts w:eastAsia="SimHei" w:hint="eastAsia"/>
        </w:rPr>
        <w:t>继续促进和教育家长、监护人和从事与儿童相关事务和儿童事务的专业人员认识对体罚的危害效应</w:t>
      </w:r>
      <w:r w:rsidR="00AD5808">
        <w:rPr>
          <w:rFonts w:eastAsia="SimHei" w:hint="eastAsia"/>
        </w:rPr>
        <w:t>，</w:t>
      </w:r>
      <w:r w:rsidRPr="008A3C42">
        <w:rPr>
          <w:rFonts w:eastAsia="SimHei" w:hint="eastAsia"/>
        </w:rPr>
        <w:t>以期扭转看待体罚做法的公众态度</w:t>
      </w:r>
      <w:r w:rsidR="00AD5808">
        <w:rPr>
          <w:rFonts w:eastAsia="SimHei" w:hint="eastAsia"/>
        </w:rPr>
        <w:t>，</w:t>
      </w:r>
      <w:r w:rsidRPr="008A3C42">
        <w:rPr>
          <w:rFonts w:eastAsia="SimHei" w:hint="eastAsia"/>
        </w:rPr>
        <w:t>推行正面、非暴力、参与性的抚育和管教儿童形式</w:t>
      </w:r>
      <w:r w:rsidR="00AD5808">
        <w:rPr>
          <w:rFonts w:eastAsia="SimHei" w:hint="eastAsia"/>
        </w:rPr>
        <w:t>，</w:t>
      </w:r>
      <w:r w:rsidRPr="008A3C42">
        <w:rPr>
          <w:rFonts w:eastAsia="SimHei" w:hint="eastAsia"/>
        </w:rPr>
        <w:t>以取代体罚。</w:t>
      </w:r>
    </w:p>
    <w:p w:rsidR="00636F63" w:rsidRPr="00636F63" w:rsidRDefault="00DC7F40" w:rsidP="00DC7F40">
      <w:pPr>
        <w:pStyle w:val="H23GC"/>
        <w:spacing w:after="240"/>
      </w:pPr>
      <w:r>
        <w:br w:type="page"/>
      </w:r>
      <w:r w:rsidR="00636F63" w:rsidRPr="00636F63">
        <w:tab/>
      </w:r>
      <w:r w:rsidR="00636F63" w:rsidRPr="00636F63">
        <w:tab/>
      </w:r>
      <w:r w:rsidR="00636F63" w:rsidRPr="00636F63">
        <w:rPr>
          <w:lang w:val="en-GB"/>
        </w:rPr>
        <w:t>《联合国关于暴力侵害儿童问题的研究报告》的后续行动</w:t>
      </w:r>
    </w:p>
    <w:p w:rsidR="00636F63" w:rsidRPr="00636F63" w:rsidRDefault="00636F63" w:rsidP="00DC7F40">
      <w:pPr>
        <w:pStyle w:val="SingleTxtGC"/>
        <w:spacing w:before="120"/>
        <w:rPr>
          <w:rFonts w:hint="eastAsia"/>
          <w:b/>
        </w:rPr>
      </w:pPr>
      <w:r w:rsidRPr="00636F63">
        <w:t>4</w:t>
      </w:r>
      <w:r w:rsidR="00AD5808">
        <w:t>1.</w:t>
      </w:r>
      <w:r w:rsidR="00D866C4">
        <w:rPr>
          <w:rFonts w:hint="eastAsia"/>
          <w:b/>
        </w:rPr>
        <w:t xml:space="preserve">  </w:t>
      </w:r>
      <w:r w:rsidRPr="001D186F">
        <w:rPr>
          <w:rFonts w:eastAsia="SimHei" w:hint="eastAsia"/>
        </w:rPr>
        <w:t>委员会鼓励缔约国</w:t>
      </w:r>
      <w:r w:rsidR="00AD5808">
        <w:rPr>
          <w:rFonts w:eastAsia="SimHei" w:hint="eastAsia"/>
        </w:rPr>
        <w:t>：</w:t>
      </w:r>
    </w:p>
    <w:p w:rsidR="00636F63" w:rsidRPr="0079465B" w:rsidRDefault="00636F63" w:rsidP="0079465B">
      <w:pPr>
        <w:pStyle w:val="SingleTxtGC"/>
        <w:numPr>
          <w:ilvl w:val="0"/>
          <w:numId w:val="22"/>
        </w:numPr>
        <w:rPr>
          <w:rFonts w:eastAsia="SimHei"/>
        </w:rPr>
      </w:pPr>
      <w:r w:rsidRPr="0079465B">
        <w:rPr>
          <w:rFonts w:eastAsia="SimHei" w:hint="eastAsia"/>
        </w:rPr>
        <w:t>首要之举是铲除一切形式侵害儿童的暴力</w:t>
      </w:r>
      <w:r w:rsidR="00AD5808">
        <w:rPr>
          <w:rFonts w:eastAsia="SimHei" w:hint="eastAsia"/>
        </w:rPr>
        <w:t>，</w:t>
      </w:r>
      <w:r w:rsidRPr="0079465B">
        <w:rPr>
          <w:rFonts w:eastAsia="SimHei" w:hint="eastAsia"/>
        </w:rPr>
        <w:t>包括确保履行联合国关于暴力侵害儿童问题研究报告的建议</w:t>
      </w:r>
      <w:r w:rsidR="00AD5808">
        <w:rPr>
          <w:rFonts w:eastAsia="SimHei" w:hint="eastAsia"/>
        </w:rPr>
        <w:t>，</w:t>
      </w:r>
      <w:r w:rsidRPr="0079465B">
        <w:rPr>
          <w:rFonts w:eastAsia="SimHei" w:hint="eastAsia"/>
        </w:rPr>
        <w:t>特别要关注性别问题</w:t>
      </w:r>
      <w:r w:rsidR="00AD5808">
        <w:rPr>
          <w:rFonts w:eastAsia="SimHei" w:hint="eastAsia"/>
        </w:rPr>
        <w:t>；</w:t>
      </w:r>
    </w:p>
    <w:p w:rsidR="00636F63" w:rsidRPr="0079465B" w:rsidRDefault="00636F63" w:rsidP="0079465B">
      <w:pPr>
        <w:pStyle w:val="SingleTxtGC"/>
        <w:numPr>
          <w:ilvl w:val="0"/>
          <w:numId w:val="22"/>
        </w:numPr>
        <w:rPr>
          <w:rFonts w:eastAsia="SimHei"/>
        </w:rPr>
      </w:pPr>
      <w:r w:rsidRPr="0079465B">
        <w:rPr>
          <w:rFonts w:eastAsia="SimHei" w:hint="eastAsia"/>
        </w:rPr>
        <w:t>下次定期报告提供缔约国履行研究报告建议的相关情况</w:t>
      </w:r>
      <w:r w:rsidR="00AD5808">
        <w:rPr>
          <w:rFonts w:eastAsia="SimHei" w:hint="eastAsia"/>
        </w:rPr>
        <w:t>，</w:t>
      </w:r>
      <w:r w:rsidRPr="0079465B">
        <w:rPr>
          <w:rFonts w:eastAsia="SimHei" w:hint="eastAsia"/>
        </w:rPr>
        <w:t>特别是秘书长侵害儿童暴力问题独立专家着重强调的有时限的优先事项</w:t>
      </w:r>
      <w:r w:rsidR="00AD5808">
        <w:rPr>
          <w:rFonts w:eastAsia="SimHei" w:hint="eastAsia"/>
        </w:rPr>
        <w:t>，</w:t>
      </w:r>
      <w:r w:rsidRPr="0079465B">
        <w:rPr>
          <w:rFonts w:eastAsia="SimHei" w:hint="eastAsia"/>
        </w:rPr>
        <w:t>即</w:t>
      </w:r>
      <w:r w:rsidR="00AD5808">
        <w:rPr>
          <w:rFonts w:eastAsia="SimHei" w:hint="eastAsia"/>
        </w:rPr>
        <w:t>：</w:t>
      </w:r>
    </w:p>
    <w:p w:rsidR="00636F63" w:rsidRPr="005D593B" w:rsidRDefault="00636F63" w:rsidP="00AD5808">
      <w:pPr>
        <w:pStyle w:val="SingleTxtGC"/>
        <w:numPr>
          <w:ilvl w:val="1"/>
          <w:numId w:val="22"/>
        </w:numPr>
        <w:tabs>
          <w:tab w:val="clear" w:pos="431"/>
          <w:tab w:val="clear" w:pos="1134"/>
          <w:tab w:val="clear" w:pos="1281"/>
          <w:tab w:val="clear" w:pos="1565"/>
          <w:tab w:val="clear" w:pos="1996"/>
          <w:tab w:val="clear" w:pos="2427"/>
        </w:tabs>
        <w:ind w:left="1588"/>
        <w:rPr>
          <w:rFonts w:eastAsia="SimHei" w:hint="eastAsia"/>
        </w:rPr>
      </w:pPr>
      <w:r w:rsidRPr="005D593B">
        <w:rPr>
          <w:rFonts w:eastAsia="SimHei" w:hint="eastAsia"/>
        </w:rPr>
        <w:t>制订全国防止和处置一切侵害儿童暴力形式的统筹战略</w:t>
      </w:r>
      <w:r w:rsidR="00AD5808">
        <w:rPr>
          <w:rFonts w:eastAsia="SimHei" w:hint="eastAsia"/>
        </w:rPr>
        <w:t>；</w:t>
      </w:r>
    </w:p>
    <w:p w:rsidR="00636F63" w:rsidRPr="005D593B" w:rsidRDefault="00636F63" w:rsidP="00AD5808">
      <w:pPr>
        <w:pStyle w:val="SingleTxtGC"/>
        <w:numPr>
          <w:ilvl w:val="1"/>
          <w:numId w:val="22"/>
        </w:numPr>
        <w:tabs>
          <w:tab w:val="clear" w:pos="431"/>
          <w:tab w:val="clear" w:pos="1134"/>
          <w:tab w:val="clear" w:pos="1281"/>
          <w:tab w:val="clear" w:pos="1565"/>
          <w:tab w:val="clear" w:pos="1996"/>
          <w:tab w:val="clear" w:pos="2427"/>
        </w:tabs>
        <w:ind w:left="1588"/>
        <w:rPr>
          <w:rFonts w:eastAsia="SimHei"/>
        </w:rPr>
      </w:pPr>
      <w:r w:rsidRPr="005D593B">
        <w:rPr>
          <w:rFonts w:eastAsia="SimHei" w:hint="eastAsia"/>
        </w:rPr>
        <w:t>规定禁止在任何情景下一切侵害儿童的暴力形式</w:t>
      </w:r>
      <w:r w:rsidR="00AD5808">
        <w:rPr>
          <w:rFonts w:eastAsia="SimHei" w:hint="eastAsia"/>
        </w:rPr>
        <w:t>；</w:t>
      </w:r>
      <w:r w:rsidRPr="005D593B">
        <w:rPr>
          <w:rFonts w:eastAsia="SimHei" w:hint="eastAsia"/>
        </w:rPr>
        <w:t>和</w:t>
      </w:r>
    </w:p>
    <w:p w:rsidR="00636F63" w:rsidRPr="005D593B" w:rsidRDefault="00636F63" w:rsidP="00AD5808">
      <w:pPr>
        <w:pStyle w:val="SingleTxtGC"/>
        <w:numPr>
          <w:ilvl w:val="1"/>
          <w:numId w:val="22"/>
        </w:numPr>
        <w:tabs>
          <w:tab w:val="clear" w:pos="431"/>
          <w:tab w:val="clear" w:pos="1134"/>
          <w:tab w:val="clear" w:pos="1281"/>
          <w:tab w:val="clear" w:pos="1565"/>
          <w:tab w:val="clear" w:pos="1996"/>
          <w:tab w:val="clear" w:pos="2427"/>
        </w:tabs>
        <w:ind w:left="1588"/>
        <w:rPr>
          <w:rFonts w:eastAsia="SimHei"/>
        </w:rPr>
      </w:pPr>
      <w:r w:rsidRPr="005D593B">
        <w:rPr>
          <w:rFonts w:eastAsia="SimHei" w:hint="eastAsia"/>
        </w:rPr>
        <w:t>巩固全国数据收集、分析和传播体制和关于侵害儿童暴力问题的调研议程。</w:t>
      </w:r>
    </w:p>
    <w:p w:rsidR="00636F63" w:rsidRPr="005D593B" w:rsidRDefault="00636F63" w:rsidP="001448F8">
      <w:pPr>
        <w:pStyle w:val="SingleTxtGC"/>
        <w:numPr>
          <w:ilvl w:val="0"/>
          <w:numId w:val="22"/>
        </w:numPr>
        <w:rPr>
          <w:rFonts w:eastAsia="SimHei"/>
        </w:rPr>
      </w:pPr>
      <w:r w:rsidRPr="005D593B">
        <w:rPr>
          <w:rFonts w:eastAsia="SimHei" w:hint="eastAsia"/>
        </w:rPr>
        <w:t>与秘书长侵害儿童暴力问题独立专家合作</w:t>
      </w:r>
      <w:r w:rsidR="00AD5808">
        <w:rPr>
          <w:rFonts w:eastAsia="SimHei" w:hint="eastAsia"/>
        </w:rPr>
        <w:t>，</w:t>
      </w:r>
      <w:r w:rsidRPr="005D593B">
        <w:rPr>
          <w:rFonts w:eastAsia="SimHei" w:hint="eastAsia"/>
        </w:rPr>
        <w:t>并寻求联合国儿童基金会</w:t>
      </w:r>
      <w:r w:rsidR="00AD5808">
        <w:rPr>
          <w:rFonts w:eastAsia="SimHei" w:hint="eastAsia"/>
        </w:rPr>
        <w:t>(</w:t>
      </w:r>
      <w:r w:rsidRPr="005D593B">
        <w:rPr>
          <w:rFonts w:eastAsia="SimHei" w:hint="eastAsia"/>
        </w:rPr>
        <w:t>儿童基金</w:t>
      </w:r>
      <w:r w:rsidR="00AD5808">
        <w:rPr>
          <w:rFonts w:eastAsia="SimHei" w:hint="eastAsia"/>
        </w:rPr>
        <w:t>)</w:t>
      </w:r>
      <w:r w:rsidRPr="005D593B">
        <w:rPr>
          <w:rFonts w:eastAsia="SimHei" w:hint="eastAsia"/>
        </w:rPr>
        <w:t>、人权事务高级专员办事处</w:t>
      </w:r>
      <w:r w:rsidR="00AD5808">
        <w:rPr>
          <w:rFonts w:eastAsia="SimHei" w:hint="eastAsia"/>
        </w:rPr>
        <w:t>(</w:t>
      </w:r>
      <w:r w:rsidRPr="005D593B">
        <w:rPr>
          <w:rFonts w:eastAsia="SimHei" w:hint="eastAsia"/>
        </w:rPr>
        <w:t>人权高专办</w:t>
      </w:r>
      <w:r w:rsidR="00AD5808">
        <w:rPr>
          <w:rFonts w:eastAsia="SimHei" w:hint="eastAsia"/>
        </w:rPr>
        <w:t>)</w:t>
      </w:r>
      <w:r w:rsidRPr="005D593B">
        <w:rPr>
          <w:rFonts w:eastAsia="SimHei" w:hint="eastAsia"/>
        </w:rPr>
        <w:t>、世界卫生组织</w:t>
      </w:r>
      <w:r w:rsidR="00AD5808">
        <w:rPr>
          <w:rFonts w:eastAsia="SimHei" w:hint="eastAsia"/>
        </w:rPr>
        <w:t>(</w:t>
      </w:r>
      <w:r w:rsidRPr="005D593B">
        <w:rPr>
          <w:rFonts w:eastAsia="SimHei" w:hint="eastAsia"/>
        </w:rPr>
        <w:t>卫生组织</w:t>
      </w:r>
      <w:r w:rsidR="00AD5808">
        <w:rPr>
          <w:rFonts w:eastAsia="SimHei" w:hint="eastAsia"/>
        </w:rPr>
        <w:t>)</w:t>
      </w:r>
      <w:r w:rsidRPr="005D593B">
        <w:rPr>
          <w:rFonts w:eastAsia="SimHei" w:hint="eastAsia"/>
        </w:rPr>
        <w:t>、国际劳工组织</w:t>
      </w:r>
      <w:r w:rsidR="00AD5808">
        <w:rPr>
          <w:rFonts w:eastAsia="SimHei"/>
        </w:rPr>
        <w:t>(</w:t>
      </w:r>
      <w:r w:rsidRPr="005D593B">
        <w:rPr>
          <w:rFonts w:eastAsia="SimHei" w:hint="eastAsia"/>
        </w:rPr>
        <w:t>劳工组织</w:t>
      </w:r>
      <w:r w:rsidR="00AD5808">
        <w:rPr>
          <w:rFonts w:eastAsia="SimHei"/>
        </w:rPr>
        <w:t>)</w:t>
      </w:r>
      <w:r w:rsidRPr="005D593B">
        <w:rPr>
          <w:rFonts w:eastAsia="SimHei" w:hint="eastAsia"/>
        </w:rPr>
        <w:t>、联合国教育、科学及文化组织</w:t>
      </w:r>
      <w:r w:rsidR="00AD5808">
        <w:rPr>
          <w:rFonts w:eastAsia="SimHei"/>
        </w:rPr>
        <w:t>(</w:t>
      </w:r>
      <w:r w:rsidRPr="005D593B">
        <w:rPr>
          <w:rFonts w:eastAsia="SimHei" w:hint="eastAsia"/>
        </w:rPr>
        <w:t>教科文组织</w:t>
      </w:r>
      <w:r w:rsidR="00AD5808">
        <w:rPr>
          <w:rFonts w:eastAsia="SimHei"/>
        </w:rPr>
        <w:t>)</w:t>
      </w:r>
      <w:r w:rsidRPr="005D593B">
        <w:rPr>
          <w:rFonts w:eastAsia="SimHei" w:hint="eastAsia"/>
        </w:rPr>
        <w:t>、联合国难民事务高级专员办事处</w:t>
      </w:r>
      <w:r w:rsidR="00AD5808">
        <w:rPr>
          <w:rFonts w:eastAsia="SimHei"/>
        </w:rPr>
        <w:t>(</w:t>
      </w:r>
      <w:r w:rsidRPr="005D593B">
        <w:rPr>
          <w:rFonts w:eastAsia="SimHei" w:hint="eastAsia"/>
        </w:rPr>
        <w:t>难民署</w:t>
      </w:r>
      <w:r w:rsidR="00AD5808">
        <w:rPr>
          <w:rFonts w:eastAsia="SimHei"/>
        </w:rPr>
        <w:t>)</w:t>
      </w:r>
      <w:r w:rsidRPr="005D593B">
        <w:rPr>
          <w:rFonts w:eastAsia="SimHei" w:hint="eastAsia"/>
        </w:rPr>
        <w:t>、</w:t>
      </w:r>
      <w:r w:rsidRPr="005D593B">
        <w:rPr>
          <w:rFonts w:eastAsia="SimHei"/>
        </w:rPr>
        <w:t>联合国毒品和犯罪问题办事处</w:t>
      </w:r>
      <w:r w:rsidR="00AD5808">
        <w:rPr>
          <w:rFonts w:eastAsia="SimHei"/>
        </w:rPr>
        <w:t>(</w:t>
      </w:r>
      <w:r w:rsidRPr="005D593B">
        <w:rPr>
          <w:rFonts w:eastAsia="SimHei" w:hint="eastAsia"/>
        </w:rPr>
        <w:t>禁</w:t>
      </w:r>
      <w:r w:rsidRPr="005D593B">
        <w:rPr>
          <w:rFonts w:eastAsia="SimHei"/>
        </w:rPr>
        <w:t>毒办</w:t>
      </w:r>
      <w:r w:rsidR="00AD5808">
        <w:rPr>
          <w:rFonts w:eastAsia="SimHei"/>
        </w:rPr>
        <w:t>)</w:t>
      </w:r>
      <w:r w:rsidR="00AD5808">
        <w:rPr>
          <w:rFonts w:eastAsia="SimHei" w:hint="eastAsia"/>
        </w:rPr>
        <w:t>，</w:t>
      </w:r>
      <w:r w:rsidRPr="005D593B">
        <w:rPr>
          <w:rFonts w:eastAsia="SimHei" w:hint="eastAsia"/>
        </w:rPr>
        <w:t>以及非政府作伙伴组织。</w:t>
      </w:r>
    </w:p>
    <w:p w:rsidR="00636F63" w:rsidRPr="00636F63" w:rsidRDefault="00636F63" w:rsidP="00EA68C5">
      <w:pPr>
        <w:pStyle w:val="H1GC"/>
        <w:rPr>
          <w:rFonts w:hint="eastAsia"/>
        </w:rPr>
      </w:pPr>
      <w:r w:rsidRPr="00636F63">
        <w:rPr>
          <w:bCs/>
        </w:rPr>
        <w:tab/>
        <w:t>E.</w:t>
      </w:r>
      <w:r w:rsidRPr="00636F63">
        <w:rPr>
          <w:bCs/>
        </w:rPr>
        <w:tab/>
      </w:r>
      <w:r w:rsidRPr="00E203B5">
        <w:rPr>
          <w:rFonts w:hint="eastAsia"/>
        </w:rPr>
        <w:t>家庭环境和替代性照料</w:t>
      </w:r>
      <w:r w:rsidR="00AD5808">
        <w:rPr>
          <w:rStyle w:val="H1GCChar0"/>
          <w:rFonts w:hint="eastAsia"/>
          <w:spacing w:val="-5"/>
        </w:rPr>
        <w:t>(</w:t>
      </w:r>
      <w:r w:rsidR="006C480B" w:rsidRPr="00901EBB">
        <w:rPr>
          <w:rStyle w:val="H1GCChar0"/>
          <w:rFonts w:hint="eastAsia"/>
          <w:spacing w:val="-5"/>
        </w:rPr>
        <w:t>《</w:t>
      </w:r>
      <w:r w:rsidRPr="00901EBB">
        <w:rPr>
          <w:rFonts w:hint="eastAsia"/>
          <w:spacing w:val="-5"/>
        </w:rPr>
        <w:t>公约》第</w:t>
      </w:r>
      <w:r w:rsidRPr="00901EBB">
        <w:rPr>
          <w:rFonts w:hint="eastAsia"/>
          <w:spacing w:val="-5"/>
        </w:rPr>
        <w:t>5</w:t>
      </w:r>
      <w:r w:rsidRPr="00901EBB">
        <w:rPr>
          <w:rFonts w:hint="eastAsia"/>
          <w:spacing w:val="-5"/>
        </w:rPr>
        <w:t>条、第</w:t>
      </w:r>
      <w:r w:rsidRPr="00901EBB">
        <w:rPr>
          <w:rFonts w:hint="eastAsia"/>
          <w:spacing w:val="-5"/>
        </w:rPr>
        <w:t>18</w:t>
      </w:r>
      <w:r w:rsidRPr="00901EBB">
        <w:rPr>
          <w:rFonts w:hint="eastAsia"/>
          <w:spacing w:val="-5"/>
        </w:rPr>
        <w:t>条第</w:t>
      </w:r>
      <w:r w:rsidRPr="00901EBB">
        <w:rPr>
          <w:spacing w:val="-5"/>
        </w:rPr>
        <w:t>1-2</w:t>
      </w:r>
      <w:r w:rsidRPr="00901EBB">
        <w:rPr>
          <w:rFonts w:hint="eastAsia"/>
          <w:spacing w:val="-5"/>
        </w:rPr>
        <w:t>款、</w:t>
      </w:r>
      <w:r w:rsidR="00D95C66">
        <w:rPr>
          <w:spacing w:val="-5"/>
        </w:rPr>
        <w:br/>
      </w:r>
      <w:r w:rsidRPr="00901EBB">
        <w:rPr>
          <w:rFonts w:hint="eastAsia"/>
          <w:spacing w:val="-5"/>
        </w:rPr>
        <w:t>第</w:t>
      </w:r>
      <w:r w:rsidRPr="00901EBB">
        <w:rPr>
          <w:spacing w:val="-5"/>
        </w:rPr>
        <w:t>9-11</w:t>
      </w:r>
      <w:r w:rsidRPr="00636F63">
        <w:rPr>
          <w:rFonts w:hint="eastAsia"/>
          <w:lang w:val="en-GB"/>
        </w:rPr>
        <w:t>条、第</w:t>
      </w:r>
      <w:r w:rsidRPr="00636F63">
        <w:rPr>
          <w:lang w:val="en-GB"/>
        </w:rPr>
        <w:t>19-21</w:t>
      </w:r>
      <w:r w:rsidRPr="00636F63">
        <w:rPr>
          <w:rFonts w:hint="eastAsia"/>
          <w:lang w:val="en-GB"/>
        </w:rPr>
        <w:t>条、第</w:t>
      </w:r>
      <w:r w:rsidRPr="00636F63">
        <w:rPr>
          <w:lang w:val="en-GB"/>
        </w:rPr>
        <w:t>2</w:t>
      </w:r>
      <w:r w:rsidRPr="00636F63">
        <w:rPr>
          <w:rFonts w:hint="eastAsia"/>
          <w:lang w:val="en-GB"/>
        </w:rPr>
        <w:t>5</w:t>
      </w:r>
      <w:r w:rsidRPr="00636F63">
        <w:rPr>
          <w:rFonts w:hint="eastAsia"/>
          <w:lang w:val="en-GB"/>
        </w:rPr>
        <w:t>条、第</w:t>
      </w:r>
      <w:r w:rsidRPr="00636F63">
        <w:rPr>
          <w:lang w:val="en-GB"/>
        </w:rPr>
        <w:t>27</w:t>
      </w:r>
      <w:r w:rsidRPr="00636F63">
        <w:rPr>
          <w:rFonts w:hint="eastAsia"/>
          <w:lang w:val="en-GB"/>
        </w:rPr>
        <w:t>条第</w:t>
      </w:r>
      <w:r w:rsidRPr="00636F63">
        <w:rPr>
          <w:rFonts w:hint="eastAsia"/>
          <w:lang w:val="en-GB"/>
        </w:rPr>
        <w:t>4</w:t>
      </w:r>
      <w:r w:rsidRPr="00636F63">
        <w:rPr>
          <w:rFonts w:hint="eastAsia"/>
          <w:lang w:val="en-GB"/>
        </w:rPr>
        <w:t>款和第</w:t>
      </w:r>
      <w:r w:rsidRPr="00636F63">
        <w:rPr>
          <w:lang w:val="en-GB"/>
        </w:rPr>
        <w:t>39</w:t>
      </w:r>
      <w:r w:rsidRPr="00636F63">
        <w:rPr>
          <w:rFonts w:hint="eastAsia"/>
          <w:lang w:val="en-GB"/>
        </w:rPr>
        <w:t>条</w:t>
      </w:r>
      <w:r w:rsidR="00AD5808">
        <w:rPr>
          <w:rFonts w:hint="eastAsia"/>
          <w:lang w:val="en-GB"/>
        </w:rPr>
        <w:t>)</w:t>
      </w:r>
    </w:p>
    <w:p w:rsidR="00636F63" w:rsidRPr="00636F63" w:rsidRDefault="00636F63" w:rsidP="00D90679">
      <w:pPr>
        <w:pStyle w:val="H23GC"/>
        <w:rPr>
          <w:rFonts w:hint="eastAsia"/>
          <w:i/>
        </w:rPr>
      </w:pPr>
      <w:r w:rsidRPr="00636F63">
        <w:tab/>
      </w:r>
      <w:r w:rsidRPr="00636F63">
        <w:tab/>
      </w:r>
      <w:r w:rsidRPr="00636F63">
        <w:rPr>
          <w:rFonts w:hint="eastAsia"/>
        </w:rPr>
        <w:t>家庭环境</w:t>
      </w:r>
    </w:p>
    <w:p w:rsidR="00636F63" w:rsidRPr="00636F63" w:rsidRDefault="00636F63" w:rsidP="00636F63">
      <w:pPr>
        <w:pStyle w:val="SingleTxtGC"/>
        <w:rPr>
          <w:rFonts w:hint="eastAsia"/>
          <w:b/>
          <w:bCs/>
        </w:rPr>
      </w:pPr>
      <w:r w:rsidRPr="00636F63">
        <w:t>4</w:t>
      </w:r>
      <w:r w:rsidR="00AD5808">
        <w:t>2.</w:t>
      </w:r>
      <w:r w:rsidR="00201DCC">
        <w:rPr>
          <w:rFonts w:hint="eastAsia"/>
        </w:rPr>
        <w:t xml:space="preserve">  </w:t>
      </w:r>
      <w:r w:rsidRPr="00636F63">
        <w:rPr>
          <w:rFonts w:hint="eastAsia"/>
        </w:rPr>
        <w:t>委员会赞赏地注意到</w:t>
      </w:r>
      <w:r w:rsidR="00AD5808">
        <w:rPr>
          <w:rFonts w:hint="eastAsia"/>
        </w:rPr>
        <w:t>，</w:t>
      </w:r>
      <w:r w:rsidRPr="00636F63">
        <w:rPr>
          <w:rFonts w:hint="eastAsia"/>
        </w:rPr>
        <w:t>缔约国致力于为家庭提供父母育儿教育和经济支助</w:t>
      </w:r>
      <w:r w:rsidR="00AD5808">
        <w:rPr>
          <w:rFonts w:hint="eastAsia"/>
        </w:rPr>
        <w:t>，</w:t>
      </w:r>
      <w:r w:rsidRPr="00636F63">
        <w:rPr>
          <w:rFonts w:hint="eastAsia"/>
        </w:rPr>
        <w:t>并且于</w:t>
      </w:r>
      <w:r w:rsidRPr="00636F63">
        <w:rPr>
          <w:rFonts w:hint="eastAsia"/>
        </w:rPr>
        <w:t>2007</w:t>
      </w:r>
      <w:r w:rsidRPr="00636F63">
        <w:rPr>
          <w:rFonts w:hint="eastAsia"/>
        </w:rPr>
        <w:t>年建立了破损家庭问题部际委员会</w:t>
      </w:r>
      <w:r w:rsidR="00AD5808">
        <w:rPr>
          <w:rFonts w:hint="eastAsia"/>
        </w:rPr>
        <w:t>，</w:t>
      </w:r>
      <w:r w:rsidRPr="00636F63">
        <w:rPr>
          <w:rFonts w:hint="eastAsia"/>
        </w:rPr>
        <w:t>为极有需要的家庭提供更大的支助。然而</w:t>
      </w:r>
      <w:r w:rsidR="00AD5808">
        <w:rPr>
          <w:rFonts w:hint="eastAsia"/>
        </w:rPr>
        <w:t>，</w:t>
      </w:r>
      <w:r w:rsidRPr="00636F63">
        <w:rPr>
          <w:rFonts w:hint="eastAsia"/>
        </w:rPr>
        <w:t>委员会关切</w:t>
      </w:r>
      <w:r w:rsidR="00AD5808">
        <w:rPr>
          <w:rFonts w:hint="eastAsia"/>
        </w:rPr>
        <w:t>，</w:t>
      </w:r>
      <w:r w:rsidRPr="00636F63">
        <w:rPr>
          <w:rFonts w:hint="eastAsia"/>
        </w:rPr>
        <w:t>这类家庭可能得不到为其履行抚养子女责任提供的充分支助。委员会还关切</w:t>
      </w:r>
      <w:r w:rsidR="00AD5808">
        <w:rPr>
          <w:rFonts w:hint="eastAsia"/>
        </w:rPr>
        <w:t>，</w:t>
      </w:r>
      <w:r w:rsidRPr="00636F63">
        <w:rPr>
          <w:rFonts w:hint="eastAsia"/>
        </w:rPr>
        <w:t>因依靠中央财政的儿童托管援助</w:t>
      </w:r>
      <w:r w:rsidR="00AD5808">
        <w:t>(</w:t>
      </w:r>
      <w:r w:rsidRPr="00636F63">
        <w:rPr>
          <w:rFonts w:hint="eastAsia"/>
        </w:rPr>
        <w:t>央财童援</w:t>
      </w:r>
      <w:r w:rsidR="00AD5808">
        <w:t>)</w:t>
      </w:r>
      <w:r w:rsidRPr="00636F63">
        <w:rPr>
          <w:rFonts w:hint="eastAsia"/>
        </w:rPr>
        <w:t>计划严格的资格规定</w:t>
      </w:r>
      <w:r w:rsidR="00AD5808">
        <w:rPr>
          <w:rFonts w:hint="eastAsia"/>
        </w:rPr>
        <w:t>，</w:t>
      </w:r>
      <w:r w:rsidRPr="00636F63">
        <w:rPr>
          <w:rFonts w:hint="eastAsia"/>
        </w:rPr>
        <w:t>低收入和单亲家庭无法得到可承担得起的儿童托管服务。</w:t>
      </w:r>
    </w:p>
    <w:p w:rsidR="00636F63" w:rsidRPr="00636F63" w:rsidRDefault="00636F63" w:rsidP="00636F63">
      <w:pPr>
        <w:pStyle w:val="SingleTxtGC"/>
        <w:rPr>
          <w:rFonts w:hint="eastAsia"/>
          <w:b/>
        </w:rPr>
      </w:pPr>
      <w:r w:rsidRPr="00636F63">
        <w:t>4</w:t>
      </w:r>
      <w:r w:rsidR="00AD5808">
        <w:t>3.</w:t>
      </w:r>
      <w:r w:rsidR="002F76F8">
        <w:rPr>
          <w:rFonts w:hint="eastAsia"/>
          <w:b/>
        </w:rPr>
        <w:t xml:space="preserve">  </w:t>
      </w:r>
      <w:r w:rsidRPr="00F472B4">
        <w:rPr>
          <w:rFonts w:eastAsia="SimHei" w:hint="eastAsia"/>
        </w:rPr>
        <w:t>委员会建议缔约国加强对家长和法定监护人的支助和服务</w:t>
      </w:r>
      <w:r w:rsidR="00AD5808">
        <w:rPr>
          <w:rFonts w:eastAsia="SimHei" w:hint="eastAsia"/>
        </w:rPr>
        <w:t>，</w:t>
      </w:r>
      <w:r w:rsidRPr="00F472B4">
        <w:rPr>
          <w:rFonts w:eastAsia="SimHei" w:hint="eastAsia"/>
        </w:rPr>
        <w:t>以增强他们的能力</w:t>
      </w:r>
      <w:r w:rsidR="00AD5808">
        <w:rPr>
          <w:rFonts w:eastAsia="SimHei" w:hint="eastAsia"/>
        </w:rPr>
        <w:t>，</w:t>
      </w:r>
      <w:r w:rsidRPr="00F472B4">
        <w:rPr>
          <w:rFonts w:eastAsia="SimHei" w:hint="eastAsia"/>
        </w:rPr>
        <w:t>承担起抚养儿童的责任</w:t>
      </w:r>
      <w:r w:rsidR="00AD5808">
        <w:rPr>
          <w:rFonts w:eastAsia="SimHei" w:hint="eastAsia"/>
        </w:rPr>
        <w:t>，</w:t>
      </w:r>
      <w:r w:rsidRPr="00F472B4">
        <w:rPr>
          <w:rFonts w:eastAsia="SimHei" w:hint="eastAsia"/>
        </w:rPr>
        <w:t>包括通过咨询、家长育儿教育及其它提高抚养认识的方案</w:t>
      </w:r>
      <w:r w:rsidR="00AD5808">
        <w:rPr>
          <w:rFonts w:eastAsia="SimHei" w:hint="eastAsia"/>
        </w:rPr>
        <w:t>，</w:t>
      </w:r>
      <w:r w:rsidRPr="00F472B4">
        <w:rPr>
          <w:rFonts w:eastAsia="SimHei" w:hint="eastAsia"/>
        </w:rPr>
        <w:t>拟将支持稳定的家庭环境。委员会还建议</w:t>
      </w:r>
      <w:r w:rsidR="00AD5808">
        <w:rPr>
          <w:rFonts w:eastAsia="SimHei" w:hint="eastAsia"/>
        </w:rPr>
        <w:t>，</w:t>
      </w:r>
      <w:r w:rsidRPr="00F472B4">
        <w:rPr>
          <w:rFonts w:eastAsia="SimHei" w:hint="eastAsia"/>
        </w:rPr>
        <w:t>缔约国修订享有基于中央财政的儿童照管援助的资格规定</w:t>
      </w:r>
      <w:r w:rsidR="00AD5808">
        <w:rPr>
          <w:rFonts w:eastAsia="SimHei" w:hint="eastAsia"/>
        </w:rPr>
        <w:t>(</w:t>
      </w:r>
      <w:r w:rsidRPr="00F472B4">
        <w:rPr>
          <w:rFonts w:eastAsia="SimHei" w:hint="eastAsia"/>
        </w:rPr>
        <w:t>央财童援</w:t>
      </w:r>
      <w:r w:rsidR="00AD5808">
        <w:rPr>
          <w:rFonts w:eastAsia="SimHei" w:hint="eastAsia"/>
        </w:rPr>
        <w:t>)</w:t>
      </w:r>
      <w:r w:rsidR="00AD5808">
        <w:rPr>
          <w:rFonts w:eastAsia="SimHei" w:hint="eastAsia"/>
        </w:rPr>
        <w:t>，</w:t>
      </w:r>
      <w:r w:rsidRPr="00F472B4">
        <w:rPr>
          <w:rFonts w:eastAsia="SimHei" w:hint="eastAsia"/>
        </w:rPr>
        <w:t>包括母亲必须就业的规定</w:t>
      </w:r>
      <w:r w:rsidR="00AD5808">
        <w:rPr>
          <w:rFonts w:eastAsia="SimHei" w:hint="eastAsia"/>
        </w:rPr>
        <w:t>，</w:t>
      </w:r>
      <w:r w:rsidRPr="00F472B4">
        <w:rPr>
          <w:rFonts w:eastAsia="SimHei" w:hint="eastAsia"/>
        </w:rPr>
        <w:t>并保障低收入和单亲家庭获得可承担得起的儿童照管服务。</w:t>
      </w:r>
    </w:p>
    <w:p w:rsidR="00636F63" w:rsidRPr="00636F63" w:rsidRDefault="00636F63" w:rsidP="00636F63">
      <w:pPr>
        <w:pStyle w:val="SingleTxtGC"/>
        <w:rPr>
          <w:rFonts w:hint="eastAsia"/>
          <w:bCs/>
        </w:rPr>
      </w:pPr>
      <w:r w:rsidRPr="00636F63">
        <w:rPr>
          <w:bCs/>
        </w:rPr>
        <w:t>4</w:t>
      </w:r>
      <w:r w:rsidR="00AD5808">
        <w:rPr>
          <w:bCs/>
        </w:rPr>
        <w:t>4.</w:t>
      </w:r>
      <w:r w:rsidR="00864124">
        <w:rPr>
          <w:rFonts w:hint="eastAsia"/>
          <w:bCs/>
        </w:rPr>
        <w:t xml:space="preserve">  </w:t>
      </w:r>
      <w:r w:rsidRPr="00636F63">
        <w:rPr>
          <w:rFonts w:hint="eastAsia"/>
          <w:bCs/>
        </w:rPr>
        <w:t>委员会关切《外籍劳动力就业法》的适用可导致一些子女与家长分离的结果</w:t>
      </w:r>
      <w:r w:rsidR="00AD5808">
        <w:rPr>
          <w:rFonts w:hint="eastAsia"/>
          <w:bCs/>
        </w:rPr>
        <w:t>，</w:t>
      </w:r>
      <w:r w:rsidRPr="00636F63">
        <w:rPr>
          <w:rFonts w:hint="eastAsia"/>
          <w:bCs/>
        </w:rPr>
        <w:t>因为凡持低于“</w:t>
      </w:r>
      <w:r w:rsidRPr="00636F63">
        <w:rPr>
          <w:rFonts w:hint="eastAsia"/>
          <w:bCs/>
        </w:rPr>
        <w:t>S</w:t>
      </w:r>
      <w:r w:rsidRPr="00636F63">
        <w:rPr>
          <w:rFonts w:hint="eastAsia"/>
          <w:bCs/>
        </w:rPr>
        <w:t>过境”许可证和“就业通行证”级别证件的移徙工人</w:t>
      </w:r>
      <w:r w:rsidR="00AD5808">
        <w:rPr>
          <w:rFonts w:hint="eastAsia"/>
          <w:bCs/>
        </w:rPr>
        <w:t>，</w:t>
      </w:r>
      <w:r w:rsidRPr="00636F63">
        <w:rPr>
          <w:rFonts w:hint="eastAsia"/>
          <w:bCs/>
        </w:rPr>
        <w:t>未经工作通行证监查官批准</w:t>
      </w:r>
      <w:r w:rsidR="00AD5808">
        <w:rPr>
          <w:rFonts w:hint="eastAsia"/>
          <w:bCs/>
        </w:rPr>
        <w:t>，</w:t>
      </w:r>
      <w:r w:rsidRPr="00636F63">
        <w:rPr>
          <w:rFonts w:hint="eastAsia"/>
          <w:bCs/>
        </w:rPr>
        <w:t>不得与新加坡公民结婚或在境内长期居住</w:t>
      </w:r>
      <w:r w:rsidR="00AD5808">
        <w:rPr>
          <w:rFonts w:hint="eastAsia"/>
          <w:bCs/>
        </w:rPr>
        <w:t>，</w:t>
      </w:r>
      <w:r w:rsidRPr="00636F63">
        <w:rPr>
          <w:rFonts w:hint="eastAsia"/>
          <w:bCs/>
        </w:rPr>
        <w:t>甚至可以怀孕为由</w:t>
      </w:r>
      <w:r w:rsidR="00AD5808">
        <w:rPr>
          <w:rFonts w:hint="eastAsia"/>
          <w:bCs/>
        </w:rPr>
        <w:t>，</w:t>
      </w:r>
      <w:r w:rsidRPr="00636F63">
        <w:rPr>
          <w:rFonts w:hint="eastAsia"/>
          <w:bCs/>
        </w:rPr>
        <w:t>吊销工作许可证</w:t>
      </w:r>
      <w:r w:rsidR="00AD5808">
        <w:rPr>
          <w:rFonts w:hint="eastAsia"/>
          <w:bCs/>
        </w:rPr>
        <w:t>，</w:t>
      </w:r>
      <w:r w:rsidRPr="00636F63">
        <w:rPr>
          <w:rFonts w:hint="eastAsia"/>
          <w:bCs/>
        </w:rPr>
        <w:t>还可因此导致被遣送出境。</w:t>
      </w:r>
    </w:p>
    <w:p w:rsidR="00636F63" w:rsidRPr="00636F63" w:rsidRDefault="00636F63" w:rsidP="00636F63">
      <w:pPr>
        <w:pStyle w:val="SingleTxtGC"/>
        <w:rPr>
          <w:rFonts w:hint="eastAsia"/>
          <w:b/>
          <w:bCs/>
        </w:rPr>
      </w:pPr>
      <w:r w:rsidRPr="00636F63">
        <w:t>4</w:t>
      </w:r>
      <w:r w:rsidR="00AD5808">
        <w:t>5.</w:t>
      </w:r>
      <w:r w:rsidR="00D90185">
        <w:rPr>
          <w:rFonts w:hint="eastAsia"/>
          <w:b/>
        </w:rPr>
        <w:t xml:space="preserve">  </w:t>
      </w:r>
      <w:r w:rsidRPr="00D90185">
        <w:rPr>
          <w:rFonts w:eastAsia="SimHei" w:hint="eastAsia"/>
        </w:rPr>
        <w:t>委员会促请缔约国审查该国的移徙立法和政策</w:t>
      </w:r>
      <w:r w:rsidR="00AD5808">
        <w:rPr>
          <w:rFonts w:eastAsia="SimHei" w:hint="eastAsia"/>
        </w:rPr>
        <w:t>，</w:t>
      </w:r>
      <w:r w:rsidRPr="00D90185">
        <w:rPr>
          <w:rFonts w:eastAsia="SimHei" w:hint="eastAsia"/>
        </w:rPr>
        <w:t>特别是《移民法》和《外籍劳动力就业法》</w:t>
      </w:r>
      <w:r w:rsidR="00AD5808">
        <w:rPr>
          <w:rFonts w:eastAsia="SimHei" w:hint="eastAsia"/>
        </w:rPr>
        <w:t>，</w:t>
      </w:r>
      <w:r w:rsidRPr="00D90185">
        <w:rPr>
          <w:rFonts w:eastAsia="SimHei" w:hint="eastAsia"/>
        </w:rPr>
        <w:t>以期避免儿童与其家长分离</w:t>
      </w:r>
      <w:r w:rsidR="00AD5808">
        <w:rPr>
          <w:rFonts w:eastAsia="SimHei" w:hint="eastAsia"/>
        </w:rPr>
        <w:t>，</w:t>
      </w:r>
      <w:r w:rsidRPr="00D90185">
        <w:rPr>
          <w:rFonts w:eastAsia="SimHei" w:hint="eastAsia"/>
        </w:rPr>
        <w:t>并考虑撤销该国对《公约》第</w:t>
      </w:r>
      <w:r w:rsidRPr="00D90185">
        <w:rPr>
          <w:rFonts w:eastAsia="SimHei" w:hint="eastAsia"/>
        </w:rPr>
        <w:t>9</w:t>
      </w:r>
      <w:r w:rsidRPr="00D90185">
        <w:rPr>
          <w:rFonts w:eastAsia="SimHei" w:hint="eastAsia"/>
        </w:rPr>
        <w:t>和</w:t>
      </w:r>
      <w:r w:rsidRPr="00D90185">
        <w:rPr>
          <w:rFonts w:eastAsia="SimHei" w:hint="eastAsia"/>
        </w:rPr>
        <w:t>10</w:t>
      </w:r>
      <w:r w:rsidRPr="00D90185">
        <w:rPr>
          <w:rFonts w:eastAsia="SimHei" w:hint="eastAsia"/>
        </w:rPr>
        <w:t>条的保留。</w:t>
      </w:r>
    </w:p>
    <w:p w:rsidR="00636F63" w:rsidRPr="00636F63" w:rsidRDefault="00636F63" w:rsidP="001173BA">
      <w:pPr>
        <w:pStyle w:val="H23GC"/>
      </w:pPr>
      <w:r w:rsidRPr="00636F63">
        <w:tab/>
      </w:r>
      <w:r w:rsidRPr="00636F63">
        <w:tab/>
      </w:r>
      <w:r w:rsidRPr="00636F63">
        <w:rPr>
          <w:rFonts w:hint="eastAsia"/>
        </w:rPr>
        <w:t>丧失家庭环境的儿童</w:t>
      </w:r>
    </w:p>
    <w:p w:rsidR="00636F63" w:rsidRPr="00636F63" w:rsidRDefault="00636F63" w:rsidP="00636F63">
      <w:pPr>
        <w:pStyle w:val="SingleTxtGC"/>
        <w:rPr>
          <w:rFonts w:hint="eastAsia"/>
          <w:b/>
          <w:bCs/>
        </w:rPr>
      </w:pPr>
      <w:r w:rsidRPr="00636F63">
        <w:rPr>
          <w:bCs/>
        </w:rPr>
        <w:t>4</w:t>
      </w:r>
      <w:r w:rsidR="00AD5808">
        <w:rPr>
          <w:bCs/>
        </w:rPr>
        <w:t>6.</w:t>
      </w:r>
      <w:r w:rsidR="007F1D38">
        <w:rPr>
          <w:rFonts w:hint="eastAsia"/>
          <w:bCs/>
        </w:rPr>
        <w:t xml:space="preserve">  </w:t>
      </w:r>
      <w:r w:rsidRPr="00636F63">
        <w:rPr>
          <w:rFonts w:hint="eastAsia"/>
          <w:bCs/>
        </w:rPr>
        <w:t>委员会表示深为关切缔约国关于“父母无法管教子女的应对制度”的做法。根据这个制度</w:t>
      </w:r>
      <w:r w:rsidR="00AD5808">
        <w:rPr>
          <w:rFonts w:hint="eastAsia"/>
          <w:bCs/>
        </w:rPr>
        <w:t>，</w:t>
      </w:r>
      <w:r w:rsidRPr="00636F63">
        <w:rPr>
          <w:rFonts w:hint="eastAsia"/>
          <w:bCs/>
        </w:rPr>
        <w:t>家长可向儿童托管法庭提出正式申诉</w:t>
      </w:r>
      <w:r w:rsidR="00AD5808">
        <w:rPr>
          <w:rFonts w:hint="eastAsia"/>
          <w:bCs/>
        </w:rPr>
        <w:t>，</w:t>
      </w:r>
      <w:r w:rsidRPr="00636F63">
        <w:rPr>
          <w:rFonts w:hint="eastAsia"/>
          <w:bCs/>
        </w:rPr>
        <w:t>并可将</w:t>
      </w:r>
      <w:r w:rsidRPr="00636F63">
        <w:rPr>
          <w:rFonts w:hint="eastAsia"/>
          <w:bCs/>
        </w:rPr>
        <w:t>8</w:t>
      </w:r>
      <w:r w:rsidRPr="00636F63">
        <w:rPr>
          <w:rFonts w:hint="eastAsia"/>
          <w:bCs/>
        </w:rPr>
        <w:t>至</w:t>
      </w:r>
      <w:r w:rsidRPr="00636F63">
        <w:rPr>
          <w:rFonts w:hint="eastAsia"/>
          <w:bCs/>
        </w:rPr>
        <w:t>16</w:t>
      </w:r>
      <w:r w:rsidRPr="00636F63">
        <w:rPr>
          <w:rFonts w:hint="eastAsia"/>
          <w:bCs/>
        </w:rPr>
        <w:t>岁的儿童送入养育院</w:t>
      </w:r>
      <w:r w:rsidR="00AD5808">
        <w:rPr>
          <w:rFonts w:hint="eastAsia"/>
          <w:bCs/>
        </w:rPr>
        <w:t>，</w:t>
      </w:r>
      <w:r w:rsidRPr="00636F63">
        <w:rPr>
          <w:rFonts w:hint="eastAsia"/>
          <w:bCs/>
        </w:rPr>
        <w:t>有时甚至送入同样羁押少年犯的教改所。委员会遗憾地感到</w:t>
      </w:r>
      <w:r w:rsidR="00AD5808">
        <w:rPr>
          <w:rFonts w:hint="eastAsia"/>
          <w:bCs/>
        </w:rPr>
        <w:t>，</w:t>
      </w:r>
      <w:r w:rsidRPr="00636F63">
        <w:rPr>
          <w:rFonts w:hint="eastAsia"/>
          <w:bCs/>
        </w:rPr>
        <w:t>这个体制可让儿童蒙受耻辱</w:t>
      </w:r>
      <w:r w:rsidR="00AD5808">
        <w:rPr>
          <w:rFonts w:hint="eastAsia"/>
          <w:bCs/>
        </w:rPr>
        <w:t>，</w:t>
      </w:r>
      <w:r w:rsidRPr="00636F63">
        <w:rPr>
          <w:rFonts w:hint="eastAsia"/>
          <w:bCs/>
        </w:rPr>
        <w:t>且被视为一种惩戒手段</w:t>
      </w:r>
      <w:r w:rsidR="00AD5808">
        <w:rPr>
          <w:rFonts w:hint="eastAsia"/>
          <w:bCs/>
        </w:rPr>
        <w:t>，</w:t>
      </w:r>
      <w:r w:rsidRPr="00636F63">
        <w:rPr>
          <w:rFonts w:hint="eastAsia"/>
          <w:bCs/>
        </w:rPr>
        <w:t>并不是一种辅导教育措施。委员会还注意到</w:t>
      </w:r>
      <w:r w:rsidR="00AD5808">
        <w:rPr>
          <w:rFonts w:hint="eastAsia"/>
          <w:bCs/>
        </w:rPr>
        <w:t>，</w:t>
      </w:r>
      <w:r w:rsidRPr="00636F63">
        <w:rPr>
          <w:rFonts w:hint="eastAsia"/>
          <w:bCs/>
        </w:rPr>
        <w:t>父母无法管教子女的应对制度并未遵循</w:t>
      </w:r>
      <w:r w:rsidRPr="00636F63">
        <w:rPr>
          <w:rFonts w:hint="eastAsia"/>
          <w:bCs/>
        </w:rPr>
        <w:t>2010</w:t>
      </w:r>
      <w:r w:rsidRPr="00636F63">
        <w:rPr>
          <w:rFonts w:hint="eastAsia"/>
          <w:bCs/>
        </w:rPr>
        <w:t>年</w:t>
      </w:r>
      <w:r w:rsidR="00AD5808">
        <w:rPr>
          <w:rFonts w:hint="eastAsia"/>
          <w:bCs/>
        </w:rPr>
        <w:t>(</w:t>
      </w:r>
      <w:r w:rsidRPr="00636F63">
        <w:rPr>
          <w:rFonts w:hint="eastAsia"/>
          <w:bCs/>
        </w:rPr>
        <w:t>经修订的</w:t>
      </w:r>
      <w:r w:rsidR="00AD5808">
        <w:rPr>
          <w:rFonts w:hint="eastAsia"/>
          <w:bCs/>
        </w:rPr>
        <w:t>)</w:t>
      </w:r>
      <w:r w:rsidRPr="00636F63">
        <w:rPr>
          <w:rFonts w:hint="eastAsia"/>
          <w:bCs/>
        </w:rPr>
        <w:t>《儿童和青少年法议案》。该议案鼓励儿童或青少年家长和监护人首先应承担起照管儿童或青少年及其福祉的责任。</w:t>
      </w:r>
    </w:p>
    <w:p w:rsidR="00636F63" w:rsidRPr="00636F63" w:rsidRDefault="00636F63" w:rsidP="002603AD">
      <w:pPr>
        <w:pStyle w:val="SingleTxtGC"/>
        <w:rPr>
          <w:bCs/>
        </w:rPr>
      </w:pPr>
      <w:r w:rsidRPr="00636F63">
        <w:t>4</w:t>
      </w:r>
      <w:r w:rsidR="00AD5808">
        <w:t>7.</w:t>
      </w:r>
      <w:r w:rsidR="000B0DA9">
        <w:rPr>
          <w:rFonts w:hint="eastAsia"/>
        </w:rPr>
        <w:t xml:space="preserve">  </w:t>
      </w:r>
      <w:r w:rsidRPr="00153792">
        <w:rPr>
          <w:rFonts w:eastAsia="SimHei" w:hint="eastAsia"/>
        </w:rPr>
        <w:t>委员会建议缔约国考虑到大会</w:t>
      </w:r>
      <w:r w:rsidRPr="00153792">
        <w:rPr>
          <w:rFonts w:eastAsia="SimHei" w:hint="eastAsia"/>
        </w:rPr>
        <w:t>2009</w:t>
      </w:r>
      <w:r w:rsidRPr="00153792">
        <w:rPr>
          <w:rFonts w:eastAsia="SimHei" w:hint="eastAsia"/>
        </w:rPr>
        <w:t>年第</w:t>
      </w:r>
      <w:r w:rsidRPr="00153792">
        <w:rPr>
          <w:rFonts w:eastAsia="SimHei"/>
          <w:bCs/>
        </w:rPr>
        <w:t>64</w:t>
      </w:r>
      <w:r w:rsidR="00AD5808">
        <w:rPr>
          <w:rFonts w:eastAsia="SimHei"/>
          <w:bCs/>
        </w:rPr>
        <w:t>/</w:t>
      </w:r>
      <w:r w:rsidRPr="00153792">
        <w:rPr>
          <w:rFonts w:eastAsia="SimHei"/>
          <w:bCs/>
        </w:rPr>
        <w:t>142</w:t>
      </w:r>
      <w:r w:rsidRPr="00153792">
        <w:rPr>
          <w:rFonts w:eastAsia="SimHei" w:hint="eastAsia"/>
          <w:bCs/>
        </w:rPr>
        <w:t>号决议所载《</w:t>
      </w:r>
      <w:r w:rsidRPr="00153792">
        <w:rPr>
          <w:rFonts w:eastAsia="SimHei"/>
          <w:lang w:val="en-GB"/>
        </w:rPr>
        <w:t>关于儿童的替代照料准则</w:t>
      </w:r>
      <w:r w:rsidRPr="00153792">
        <w:rPr>
          <w:rFonts w:eastAsia="SimHei" w:hint="eastAsia"/>
          <w:bCs/>
        </w:rPr>
        <w:t>》</w:t>
      </w:r>
      <w:r w:rsidR="00AD5808">
        <w:rPr>
          <w:rFonts w:eastAsia="SimHei" w:hint="eastAsia"/>
          <w:bCs/>
        </w:rPr>
        <w:t>，</w:t>
      </w:r>
      <w:r w:rsidRPr="00153792">
        <w:rPr>
          <w:rFonts w:eastAsia="SimHei" w:hint="eastAsia"/>
          <w:bCs/>
        </w:rPr>
        <w:t>和</w:t>
      </w:r>
      <w:r w:rsidR="00AD5808">
        <w:rPr>
          <w:rFonts w:eastAsia="SimHei"/>
          <w:bCs/>
        </w:rPr>
        <w:t>：</w:t>
      </w:r>
    </w:p>
    <w:p w:rsidR="00636F63" w:rsidRPr="00F66417" w:rsidRDefault="00636F63" w:rsidP="002B4730">
      <w:pPr>
        <w:pStyle w:val="SingleTxtGC"/>
        <w:numPr>
          <w:ilvl w:val="0"/>
          <w:numId w:val="23"/>
        </w:numPr>
        <w:rPr>
          <w:rFonts w:eastAsia="SimHei"/>
        </w:rPr>
      </w:pPr>
      <w:r w:rsidRPr="00F66417">
        <w:rPr>
          <w:rFonts w:eastAsia="SimHei" w:hint="eastAsia"/>
        </w:rPr>
        <w:t>审查该国关于“父母无法管教子女的应对制度”</w:t>
      </w:r>
      <w:r w:rsidR="00AD5808">
        <w:rPr>
          <w:rFonts w:eastAsia="SimHei" w:hint="eastAsia"/>
        </w:rPr>
        <w:t>，</w:t>
      </w:r>
      <w:r w:rsidRPr="00F66417">
        <w:rPr>
          <w:rFonts w:eastAsia="SimHei" w:hint="eastAsia"/>
        </w:rPr>
        <w:t>以确保将子女送入管教院所是最后才诉诸的措施</w:t>
      </w:r>
      <w:r w:rsidR="00AD5808">
        <w:rPr>
          <w:rFonts w:eastAsia="SimHei" w:hint="eastAsia"/>
        </w:rPr>
        <w:t>，</w:t>
      </w:r>
      <w:r w:rsidRPr="00F66417">
        <w:rPr>
          <w:rFonts w:eastAsia="SimHei" w:hint="eastAsia"/>
        </w:rPr>
        <w:t>而且只有在相关的司法监督之下才可实施</w:t>
      </w:r>
      <w:r w:rsidR="00AD5808">
        <w:rPr>
          <w:rFonts w:eastAsia="SimHei" w:hint="eastAsia"/>
        </w:rPr>
        <w:t>；</w:t>
      </w:r>
    </w:p>
    <w:p w:rsidR="00636F63" w:rsidRPr="00F66417" w:rsidRDefault="00636F63" w:rsidP="002B4730">
      <w:pPr>
        <w:pStyle w:val="SingleTxtGC"/>
        <w:numPr>
          <w:ilvl w:val="0"/>
          <w:numId w:val="23"/>
        </w:numPr>
        <w:rPr>
          <w:rFonts w:eastAsia="SimHei" w:hint="eastAsia"/>
        </w:rPr>
      </w:pPr>
      <w:r w:rsidRPr="00F66417">
        <w:rPr>
          <w:rFonts w:eastAsia="SimHei" w:hint="eastAsia"/>
        </w:rPr>
        <w:t>采取特别注重性别问题的方式</w:t>
      </w:r>
      <w:r w:rsidR="00AD5808">
        <w:rPr>
          <w:rFonts w:eastAsia="SimHei" w:hint="eastAsia"/>
        </w:rPr>
        <w:t>，</w:t>
      </w:r>
      <w:r w:rsidRPr="00F66417">
        <w:rPr>
          <w:rFonts w:eastAsia="SimHei" w:hint="eastAsia"/>
        </w:rPr>
        <w:t>研究儿童与其家庭之间问题的根源、家庭管教法的实效及其对儿童的影响</w:t>
      </w:r>
      <w:r w:rsidR="00AD5808">
        <w:rPr>
          <w:rFonts w:eastAsia="SimHei" w:hint="eastAsia"/>
        </w:rPr>
        <w:t>；</w:t>
      </w:r>
    </w:p>
    <w:p w:rsidR="00636F63" w:rsidRPr="00F66417" w:rsidRDefault="00636F63" w:rsidP="002B4730">
      <w:pPr>
        <w:pStyle w:val="SingleTxtGC"/>
        <w:numPr>
          <w:ilvl w:val="0"/>
          <w:numId w:val="23"/>
        </w:numPr>
        <w:rPr>
          <w:rFonts w:eastAsia="SimHei"/>
        </w:rPr>
      </w:pPr>
      <w:r w:rsidRPr="00F66417">
        <w:rPr>
          <w:rFonts w:eastAsia="SimHei" w:hint="eastAsia"/>
        </w:rPr>
        <w:t>首先要为儿童和家长提供咨询、家长育儿技能培训</w:t>
      </w:r>
      <w:r w:rsidR="00AD5808">
        <w:rPr>
          <w:rFonts w:eastAsia="SimHei" w:hint="eastAsia"/>
        </w:rPr>
        <w:t>，</w:t>
      </w:r>
      <w:r w:rsidRPr="00F66417">
        <w:rPr>
          <w:rFonts w:eastAsia="SimHei" w:hint="eastAsia"/>
        </w:rPr>
        <w:t>必要时配以适当的理疗及其它保护性措施</w:t>
      </w:r>
      <w:r w:rsidR="00AD5808">
        <w:rPr>
          <w:rFonts w:eastAsia="SimHei" w:hint="eastAsia"/>
        </w:rPr>
        <w:t>；</w:t>
      </w:r>
      <w:r w:rsidRPr="00F66417">
        <w:rPr>
          <w:rFonts w:eastAsia="SimHei" w:hint="eastAsia"/>
        </w:rPr>
        <w:t>和</w:t>
      </w:r>
    </w:p>
    <w:p w:rsidR="00636F63" w:rsidRPr="00F66417" w:rsidRDefault="00636F63" w:rsidP="002B4730">
      <w:pPr>
        <w:pStyle w:val="SingleTxtGC"/>
        <w:numPr>
          <w:ilvl w:val="0"/>
          <w:numId w:val="23"/>
        </w:numPr>
        <w:rPr>
          <w:rFonts w:eastAsia="SimHei"/>
        </w:rPr>
      </w:pPr>
      <w:r w:rsidRPr="00F66417">
        <w:rPr>
          <w:rFonts w:eastAsia="SimHei" w:hint="eastAsia"/>
        </w:rPr>
        <w:t>推行提高认识的方案</w:t>
      </w:r>
      <w:r w:rsidR="00AD5808">
        <w:rPr>
          <w:rFonts w:eastAsia="SimHei" w:hint="eastAsia"/>
        </w:rPr>
        <w:t>，</w:t>
      </w:r>
      <w:r w:rsidRPr="00F66417">
        <w:rPr>
          <w:rFonts w:eastAsia="SimHei" w:hint="eastAsia"/>
        </w:rPr>
        <w:t>包括运动</w:t>
      </w:r>
      <w:r w:rsidR="00AD5808">
        <w:rPr>
          <w:rFonts w:eastAsia="SimHei" w:hint="eastAsia"/>
        </w:rPr>
        <w:t>，</w:t>
      </w:r>
      <w:r w:rsidRPr="00F66417">
        <w:rPr>
          <w:rFonts w:eastAsia="SimHei" w:hint="eastAsia"/>
        </w:rPr>
        <w:t>致使家长、专业人员和公众认识到儿童在呵护和安全环境下成长的情感需要。</w:t>
      </w:r>
    </w:p>
    <w:p w:rsidR="00636F63" w:rsidRPr="00636F63" w:rsidRDefault="00636F63" w:rsidP="00405130">
      <w:pPr>
        <w:pStyle w:val="H23GC"/>
        <w:rPr>
          <w:rFonts w:hint="eastAsia"/>
        </w:rPr>
      </w:pPr>
      <w:r w:rsidRPr="00636F63">
        <w:tab/>
      </w:r>
      <w:r w:rsidRPr="00636F63">
        <w:tab/>
      </w:r>
      <w:r w:rsidRPr="00636F63">
        <w:rPr>
          <w:rFonts w:hint="eastAsia"/>
        </w:rPr>
        <w:t>收养</w:t>
      </w:r>
    </w:p>
    <w:p w:rsidR="00636F63" w:rsidRPr="00636F63" w:rsidRDefault="00636F63" w:rsidP="00636F63">
      <w:pPr>
        <w:pStyle w:val="SingleTxtGC"/>
      </w:pPr>
      <w:r w:rsidRPr="00636F63">
        <w:rPr>
          <w:bCs/>
        </w:rPr>
        <w:t>4</w:t>
      </w:r>
      <w:r w:rsidR="00AD5808">
        <w:rPr>
          <w:bCs/>
        </w:rPr>
        <w:t>8.</w:t>
      </w:r>
      <w:r w:rsidR="00FB3EB9">
        <w:rPr>
          <w:rFonts w:hint="eastAsia"/>
          <w:bCs/>
        </w:rPr>
        <w:t xml:space="preserve">  </w:t>
      </w:r>
      <w:r w:rsidRPr="00636F63">
        <w:rPr>
          <w:rFonts w:hint="eastAsia"/>
        </w:rPr>
        <w:t>委员会关切</w:t>
      </w:r>
      <w:r w:rsidR="00AD5808">
        <w:rPr>
          <w:rFonts w:hint="eastAsia"/>
        </w:rPr>
        <w:t>，</w:t>
      </w:r>
      <w:r w:rsidRPr="00636F63">
        <w:rPr>
          <w:rFonts w:hint="eastAsia"/>
        </w:rPr>
        <w:t>依据国际标准</w:t>
      </w:r>
      <w:r w:rsidR="00AD5808">
        <w:rPr>
          <w:rFonts w:hint="eastAsia"/>
        </w:rPr>
        <w:t>，</w:t>
      </w:r>
      <w:r w:rsidRPr="00636F63">
        <w:rPr>
          <w:rFonts w:hint="eastAsia"/>
        </w:rPr>
        <w:t>《儿童收养法》缺乏对儿童权利的许多保障。委员会还关切</w:t>
      </w:r>
      <w:r w:rsidR="00AD5808">
        <w:rPr>
          <w:rFonts w:hint="eastAsia"/>
        </w:rPr>
        <w:t>，</w:t>
      </w:r>
      <w:r w:rsidRPr="00636F63">
        <w:rPr>
          <w:rFonts w:hint="eastAsia"/>
        </w:rPr>
        <w:t>在无充分保护保障措施</w:t>
      </w:r>
      <w:r w:rsidR="00AD5808">
        <w:rPr>
          <w:rFonts w:hint="eastAsia"/>
        </w:rPr>
        <w:t>，</w:t>
      </w:r>
      <w:r w:rsidRPr="00636F63">
        <w:rPr>
          <w:rFonts w:hint="eastAsia"/>
        </w:rPr>
        <w:t>包括司法批准和中央监督的情况下办理收养的案情</w:t>
      </w:r>
      <w:r w:rsidR="00AD5808">
        <w:rPr>
          <w:rFonts w:hint="eastAsia"/>
        </w:rPr>
        <w:t>，</w:t>
      </w:r>
      <w:r w:rsidRPr="00636F63">
        <w:rPr>
          <w:rFonts w:hint="eastAsia"/>
        </w:rPr>
        <w:t>以及据报为了收养目的贩卖儿童的案情。</w:t>
      </w:r>
    </w:p>
    <w:p w:rsidR="00636F63" w:rsidRPr="00636F63" w:rsidRDefault="00636F63" w:rsidP="00636F63">
      <w:pPr>
        <w:pStyle w:val="SingleTxtGC"/>
        <w:rPr>
          <w:b/>
        </w:rPr>
      </w:pPr>
      <w:r w:rsidRPr="00636F63">
        <w:t>4</w:t>
      </w:r>
      <w:r w:rsidR="00AD5808">
        <w:t>9.</w:t>
      </w:r>
      <w:r w:rsidR="00FA10D6">
        <w:rPr>
          <w:rFonts w:hint="eastAsia"/>
          <w:b/>
        </w:rPr>
        <w:t xml:space="preserve">  </w:t>
      </w:r>
      <w:r w:rsidRPr="000B115B">
        <w:rPr>
          <w:rFonts w:eastAsia="SimHei" w:hint="eastAsia"/>
        </w:rPr>
        <w:t>委员会建议缔约国</w:t>
      </w:r>
      <w:r w:rsidR="00AD5808">
        <w:rPr>
          <w:rFonts w:eastAsia="SimHei" w:hint="eastAsia"/>
        </w:rPr>
        <w:t>：</w:t>
      </w:r>
    </w:p>
    <w:p w:rsidR="00636F63" w:rsidRPr="00176597" w:rsidRDefault="00636F63" w:rsidP="00176597">
      <w:pPr>
        <w:pStyle w:val="SingleTxtGC"/>
        <w:numPr>
          <w:ilvl w:val="0"/>
          <w:numId w:val="24"/>
        </w:numPr>
        <w:rPr>
          <w:rFonts w:eastAsia="SimHei"/>
        </w:rPr>
      </w:pPr>
      <w:r w:rsidRPr="00176597">
        <w:rPr>
          <w:rFonts w:eastAsia="SimHei" w:hint="eastAsia"/>
        </w:rPr>
        <w:t>保有对所有被收养儿童的登记册</w:t>
      </w:r>
      <w:r w:rsidR="00AD5808">
        <w:rPr>
          <w:rFonts w:eastAsia="SimHei" w:hint="eastAsia"/>
        </w:rPr>
        <w:t>；</w:t>
      </w:r>
    </w:p>
    <w:p w:rsidR="00636F63" w:rsidRPr="00107C8F" w:rsidRDefault="00636F63" w:rsidP="00176597">
      <w:pPr>
        <w:pStyle w:val="SingleTxtGC"/>
        <w:numPr>
          <w:ilvl w:val="0"/>
          <w:numId w:val="24"/>
        </w:numPr>
      </w:pPr>
      <w:r w:rsidRPr="00176597">
        <w:rPr>
          <w:rFonts w:eastAsia="SimHei" w:hint="eastAsia"/>
        </w:rPr>
        <w:t>建立一个核心主管机构确保涉入收养程序儿童受保护的权利</w:t>
      </w:r>
      <w:r w:rsidR="00AD5808">
        <w:rPr>
          <w:rFonts w:eastAsia="SimHei" w:hint="eastAsia"/>
        </w:rPr>
        <w:t>；</w:t>
      </w:r>
      <w:r w:rsidRPr="00176597">
        <w:rPr>
          <w:rFonts w:eastAsia="SimHei" w:hint="eastAsia"/>
        </w:rPr>
        <w:t>和</w:t>
      </w:r>
    </w:p>
    <w:p w:rsidR="00636F63" w:rsidRPr="00176597" w:rsidRDefault="00636F63" w:rsidP="00176597">
      <w:pPr>
        <w:pStyle w:val="SingleTxtGC"/>
        <w:numPr>
          <w:ilvl w:val="0"/>
          <w:numId w:val="24"/>
        </w:numPr>
        <w:rPr>
          <w:rFonts w:eastAsia="SimHei"/>
        </w:rPr>
      </w:pPr>
      <w:r w:rsidRPr="00176597">
        <w:rPr>
          <w:rFonts w:eastAsia="SimHei" w:hint="eastAsia"/>
        </w:rPr>
        <w:t>毫不拖延地批准《儿童权利公约关于买卖儿童、儿童卖淫和儿童色情制品问题的任择议定书》和</w:t>
      </w:r>
      <w:r w:rsidRPr="00176597">
        <w:rPr>
          <w:rFonts w:eastAsia="SimHei" w:hint="eastAsia"/>
        </w:rPr>
        <w:t>1993</w:t>
      </w:r>
      <w:r w:rsidRPr="00176597">
        <w:rPr>
          <w:rFonts w:eastAsia="SimHei" w:hint="eastAsia"/>
        </w:rPr>
        <w:t>年</w:t>
      </w:r>
      <w:r w:rsidRPr="00176597">
        <w:rPr>
          <w:rFonts w:eastAsia="SimHei"/>
          <w:lang w:val="en-GB"/>
        </w:rPr>
        <w:t>《跨国收养方面保护儿童和收养合作的公约》</w:t>
      </w:r>
      <w:r w:rsidRPr="00176597">
        <w:rPr>
          <w:rFonts w:eastAsia="SimHei" w:hint="eastAsia"/>
        </w:rPr>
        <w:t>。</w:t>
      </w:r>
    </w:p>
    <w:p w:rsidR="00636F63" w:rsidRPr="00636F63" w:rsidRDefault="00636F63" w:rsidP="0041693C">
      <w:pPr>
        <w:pStyle w:val="H23GC"/>
      </w:pPr>
      <w:r w:rsidRPr="00636F63">
        <w:tab/>
      </w:r>
      <w:r w:rsidRPr="00636F63">
        <w:tab/>
      </w:r>
      <w:r w:rsidRPr="00636F63">
        <w:rPr>
          <w:rFonts w:hint="eastAsia"/>
        </w:rPr>
        <w:t>虐待和忽视</w:t>
      </w:r>
    </w:p>
    <w:p w:rsidR="00636F63" w:rsidRPr="00636F63" w:rsidRDefault="00636F63" w:rsidP="00636F63">
      <w:pPr>
        <w:pStyle w:val="SingleTxtGC"/>
        <w:rPr>
          <w:rFonts w:hint="eastAsia"/>
          <w:i/>
          <w:iCs/>
        </w:rPr>
      </w:pPr>
      <w:r w:rsidRPr="00636F63">
        <w:rPr>
          <w:bCs/>
          <w:iCs/>
        </w:rPr>
        <w:t>5</w:t>
      </w:r>
      <w:r w:rsidR="00AD5808">
        <w:rPr>
          <w:bCs/>
          <w:iCs/>
        </w:rPr>
        <w:t>0.</w:t>
      </w:r>
      <w:r w:rsidR="00300FB3">
        <w:rPr>
          <w:rFonts w:hint="eastAsia"/>
          <w:bCs/>
          <w:iCs/>
        </w:rPr>
        <w:t xml:space="preserve">  </w:t>
      </w:r>
      <w:r w:rsidRPr="00636F63">
        <w:rPr>
          <w:rFonts w:hint="eastAsia"/>
          <w:bCs/>
          <w:iCs/>
        </w:rPr>
        <w:t>委员会赞赏地注意到缔约国为解决虐待和儿童问题所作的努力。</w:t>
      </w:r>
      <w:r w:rsidRPr="00636F63">
        <w:rPr>
          <w:rFonts w:hint="eastAsia"/>
        </w:rPr>
        <w:t>然而</w:t>
      </w:r>
      <w:r w:rsidR="00AD5808">
        <w:rPr>
          <w:rFonts w:hint="eastAsia"/>
        </w:rPr>
        <w:t>，</w:t>
      </w:r>
      <w:r w:rsidRPr="00636F63">
        <w:rPr>
          <w:rFonts w:hint="eastAsia"/>
        </w:rPr>
        <w:t>委员会关切地感到</w:t>
      </w:r>
      <w:r w:rsidR="00AD5808">
        <w:rPr>
          <w:rFonts w:hint="eastAsia"/>
        </w:rPr>
        <w:t>，</w:t>
      </w:r>
      <w:r w:rsidRPr="00636F63">
        <w:rPr>
          <w:rFonts w:hint="eastAsia"/>
        </w:rPr>
        <w:t>尚无侦检、记录和辨析犯有迫害儿童行为的综合性体制。委员会遗憾地感到</w:t>
      </w:r>
      <w:r w:rsidR="00AD5808">
        <w:rPr>
          <w:rFonts w:hint="eastAsia"/>
        </w:rPr>
        <w:t>，</w:t>
      </w:r>
      <w:r w:rsidRPr="00636F63">
        <w:rPr>
          <w:rFonts w:hint="eastAsia"/>
        </w:rPr>
        <w:t>并无规定从事与儿童相关事务或儿童事务的专业人员须报告虐待儿童案情的强制性义务。</w:t>
      </w:r>
    </w:p>
    <w:p w:rsidR="00636F63" w:rsidRPr="00202F6B" w:rsidRDefault="00636F63" w:rsidP="00636F63">
      <w:pPr>
        <w:pStyle w:val="SingleTxtGC"/>
        <w:rPr>
          <w:rFonts w:eastAsia="SimHei"/>
        </w:rPr>
      </w:pPr>
      <w:r w:rsidRPr="00636F63">
        <w:t>5</w:t>
      </w:r>
      <w:r w:rsidR="00AD5808">
        <w:t>1.</w:t>
      </w:r>
      <w:r w:rsidR="00A26624">
        <w:rPr>
          <w:rFonts w:hint="eastAsia"/>
          <w:b/>
        </w:rPr>
        <w:t xml:space="preserve">  </w:t>
      </w:r>
      <w:r w:rsidRPr="00202F6B">
        <w:rPr>
          <w:rFonts w:eastAsia="SimHei" w:hint="eastAsia"/>
        </w:rPr>
        <w:t>委员会建议缔约国加强努力</w:t>
      </w:r>
      <w:r w:rsidR="00AD5808">
        <w:rPr>
          <w:rFonts w:eastAsia="SimHei" w:hint="eastAsia"/>
        </w:rPr>
        <w:t>，</w:t>
      </w:r>
      <w:r w:rsidRPr="00202F6B">
        <w:rPr>
          <w:rFonts w:eastAsia="SimHei" w:hint="eastAsia"/>
        </w:rPr>
        <w:t>采取预防性措施、实施公众教育方案</w:t>
      </w:r>
      <w:r w:rsidR="00AD5808">
        <w:rPr>
          <w:rFonts w:eastAsia="SimHei" w:hint="eastAsia"/>
        </w:rPr>
        <w:t>，</w:t>
      </w:r>
      <w:r w:rsidRPr="00202F6B">
        <w:rPr>
          <w:rFonts w:eastAsia="SimHei" w:hint="eastAsia"/>
        </w:rPr>
        <w:t>宣传虐待和忽视的不良影响后果</w:t>
      </w:r>
      <w:r w:rsidR="00AD5808">
        <w:rPr>
          <w:rFonts w:eastAsia="SimHei" w:hint="eastAsia"/>
        </w:rPr>
        <w:t>，</w:t>
      </w:r>
      <w:r w:rsidRPr="00202F6B">
        <w:rPr>
          <w:rFonts w:eastAsia="SimHei" w:hint="eastAsia"/>
        </w:rPr>
        <w:t>并为遭虐待儿童提供充分的保护和康复服务。委员会还鼓励缔约国规定从事与儿童相关事务的专业人员必须报案的强制义务</w:t>
      </w:r>
      <w:r w:rsidR="00AD5808">
        <w:rPr>
          <w:rFonts w:eastAsia="SimHei" w:hint="eastAsia"/>
        </w:rPr>
        <w:t>，</w:t>
      </w:r>
      <w:r w:rsidRPr="00202F6B">
        <w:rPr>
          <w:rFonts w:eastAsia="SimHei" w:hint="eastAsia"/>
        </w:rPr>
        <w:t>并采取适当行动处置有儿童遭虐待和忽视嫌疑的案情</w:t>
      </w:r>
      <w:r w:rsidR="00AD5808">
        <w:rPr>
          <w:rFonts w:eastAsia="SimHei" w:hint="eastAsia"/>
        </w:rPr>
        <w:t>，</w:t>
      </w:r>
      <w:r w:rsidRPr="00202F6B">
        <w:rPr>
          <w:rFonts w:eastAsia="SimHei" w:hint="eastAsia"/>
        </w:rPr>
        <w:t>和确保对此开展防范性的培训。</w:t>
      </w:r>
    </w:p>
    <w:p w:rsidR="00636F63" w:rsidRPr="00636F63" w:rsidRDefault="00636F63" w:rsidP="00A256F2">
      <w:pPr>
        <w:pStyle w:val="H1GC"/>
      </w:pPr>
      <w:r w:rsidRPr="00636F63">
        <w:rPr>
          <w:bCs/>
        </w:rPr>
        <w:tab/>
        <w:t>F.</w:t>
      </w:r>
      <w:r w:rsidRPr="00636F63">
        <w:rPr>
          <w:bCs/>
        </w:rPr>
        <w:tab/>
      </w:r>
      <w:r w:rsidRPr="00636F63">
        <w:rPr>
          <w:rFonts w:hint="eastAsia"/>
          <w:bCs/>
        </w:rPr>
        <w:t>基本保健和福利</w:t>
      </w:r>
      <w:r w:rsidR="00AD5808">
        <w:t>(</w:t>
      </w:r>
      <w:r w:rsidRPr="00636F63">
        <w:rPr>
          <w:rFonts w:hint="eastAsia"/>
        </w:rPr>
        <w:t>《公约》第</w:t>
      </w:r>
      <w:r w:rsidRPr="00636F63">
        <w:rPr>
          <w:rFonts w:hint="eastAsia"/>
        </w:rPr>
        <w:t>6</w:t>
      </w:r>
      <w:r w:rsidRPr="00636F63">
        <w:rPr>
          <w:rFonts w:hint="eastAsia"/>
        </w:rPr>
        <w:t>条、第</w:t>
      </w:r>
      <w:r w:rsidRPr="00636F63">
        <w:rPr>
          <w:rFonts w:hint="eastAsia"/>
        </w:rPr>
        <w:t>18</w:t>
      </w:r>
      <w:r w:rsidRPr="00636F63">
        <w:rPr>
          <w:rFonts w:hint="eastAsia"/>
        </w:rPr>
        <w:t>条第</w:t>
      </w:r>
      <w:r w:rsidRPr="00636F63">
        <w:rPr>
          <w:rFonts w:hint="eastAsia"/>
        </w:rPr>
        <w:t>3</w:t>
      </w:r>
      <w:r w:rsidRPr="00636F63">
        <w:rPr>
          <w:rFonts w:hint="eastAsia"/>
        </w:rPr>
        <w:t>款、第</w:t>
      </w:r>
      <w:r w:rsidRPr="00636F63">
        <w:rPr>
          <w:rFonts w:hint="eastAsia"/>
        </w:rPr>
        <w:t>23</w:t>
      </w:r>
      <w:r w:rsidRPr="00636F63">
        <w:rPr>
          <w:rFonts w:hint="eastAsia"/>
        </w:rPr>
        <w:t>条、</w:t>
      </w:r>
      <w:r w:rsidR="006148E6">
        <w:br/>
      </w:r>
      <w:r w:rsidRPr="00636F63">
        <w:rPr>
          <w:rFonts w:hint="eastAsia"/>
        </w:rPr>
        <w:t>第</w:t>
      </w:r>
      <w:r w:rsidRPr="00636F63">
        <w:rPr>
          <w:rFonts w:hint="eastAsia"/>
        </w:rPr>
        <w:t>24</w:t>
      </w:r>
      <w:r w:rsidRPr="00636F63">
        <w:rPr>
          <w:rFonts w:hint="eastAsia"/>
        </w:rPr>
        <w:t>条、第</w:t>
      </w:r>
      <w:r w:rsidRPr="00636F63">
        <w:rPr>
          <w:rFonts w:hint="eastAsia"/>
        </w:rPr>
        <w:t>26</w:t>
      </w:r>
      <w:r w:rsidRPr="00636F63">
        <w:rPr>
          <w:rFonts w:hint="eastAsia"/>
        </w:rPr>
        <w:t>条、第</w:t>
      </w:r>
      <w:r w:rsidRPr="00636F63">
        <w:rPr>
          <w:rFonts w:hint="eastAsia"/>
        </w:rPr>
        <w:t>27</w:t>
      </w:r>
      <w:r w:rsidRPr="00636F63">
        <w:rPr>
          <w:rFonts w:hint="eastAsia"/>
        </w:rPr>
        <w:t>条第</w:t>
      </w:r>
      <w:r w:rsidR="00DF6719">
        <w:t>1-3</w:t>
      </w:r>
      <w:r w:rsidRPr="00636F63">
        <w:rPr>
          <w:rFonts w:hint="eastAsia"/>
        </w:rPr>
        <w:t>款</w:t>
      </w:r>
      <w:r w:rsidR="00AD5808">
        <w:t>)</w:t>
      </w:r>
    </w:p>
    <w:p w:rsidR="00636F63" w:rsidRPr="00636F63" w:rsidRDefault="00636F63" w:rsidP="005E17BA">
      <w:pPr>
        <w:pStyle w:val="H23GC"/>
        <w:rPr>
          <w:rFonts w:hint="eastAsia"/>
          <w:i/>
        </w:rPr>
      </w:pPr>
      <w:r w:rsidRPr="00636F63">
        <w:tab/>
      </w:r>
      <w:r w:rsidRPr="00636F63">
        <w:tab/>
      </w:r>
      <w:r w:rsidRPr="00636F63">
        <w:rPr>
          <w:rFonts w:hint="eastAsia"/>
        </w:rPr>
        <w:t>残疾儿童</w:t>
      </w:r>
    </w:p>
    <w:p w:rsidR="00636F63" w:rsidRPr="00636F63" w:rsidRDefault="00636F63" w:rsidP="00636F63">
      <w:pPr>
        <w:pStyle w:val="SingleTxtGC"/>
        <w:rPr>
          <w:rFonts w:hint="eastAsia"/>
          <w:lang w:val="en-GB"/>
        </w:rPr>
      </w:pPr>
      <w:r w:rsidRPr="00636F63">
        <w:t>5</w:t>
      </w:r>
      <w:r w:rsidR="00AD5808">
        <w:t>2.</w:t>
      </w:r>
      <w:r w:rsidR="00E97735">
        <w:rPr>
          <w:rFonts w:hint="eastAsia"/>
          <w:bCs/>
        </w:rPr>
        <w:t xml:space="preserve">  </w:t>
      </w:r>
      <w:r w:rsidRPr="00636F63">
        <w:rPr>
          <w:rFonts w:hint="eastAsia"/>
          <w:lang w:val="en-GB"/>
        </w:rPr>
        <w:t>委员会注意到当局虽为残疾儿童的特殊教育提供了资金和培训</w:t>
      </w:r>
      <w:r w:rsidR="00AD5808">
        <w:rPr>
          <w:rFonts w:hint="eastAsia"/>
          <w:lang w:val="en-GB"/>
        </w:rPr>
        <w:t>，</w:t>
      </w:r>
      <w:r w:rsidRPr="00636F63">
        <w:rPr>
          <w:rFonts w:hint="eastAsia"/>
          <w:lang w:val="en-GB"/>
        </w:rPr>
        <w:t>然而</w:t>
      </w:r>
      <w:r w:rsidR="00AD5808">
        <w:rPr>
          <w:rFonts w:hint="eastAsia"/>
          <w:lang w:val="en-GB"/>
        </w:rPr>
        <w:t>，</w:t>
      </w:r>
      <w:r w:rsidRPr="00636F63">
        <w:rPr>
          <w:rFonts w:hint="eastAsia"/>
          <w:lang w:val="en-GB"/>
        </w:rPr>
        <w:t>对特殊教育学校系由自愿福利事务组织经办</w:t>
      </w:r>
      <w:r w:rsidR="00AD5808">
        <w:rPr>
          <w:rFonts w:hint="eastAsia"/>
          <w:lang w:val="en-GB"/>
        </w:rPr>
        <w:t>，</w:t>
      </w:r>
      <w:r w:rsidRPr="00636F63">
        <w:rPr>
          <w:rFonts w:hint="eastAsia"/>
          <w:lang w:val="en-GB"/>
        </w:rPr>
        <w:t>不属当局主管负责权限之列</w:t>
      </w:r>
      <w:r w:rsidR="00AD5808">
        <w:rPr>
          <w:rFonts w:hint="eastAsia"/>
          <w:lang w:val="en-GB"/>
        </w:rPr>
        <w:t>，</w:t>
      </w:r>
      <w:r w:rsidRPr="00636F63">
        <w:rPr>
          <w:rFonts w:hint="eastAsia"/>
          <w:lang w:val="en-GB"/>
        </w:rPr>
        <w:t>感到关切。委员会深为关切</w:t>
      </w:r>
      <w:r w:rsidR="00AD5808">
        <w:rPr>
          <w:rFonts w:hint="eastAsia"/>
          <w:lang w:val="en-GB"/>
        </w:rPr>
        <w:t>，</w:t>
      </w:r>
      <w:r w:rsidRPr="00636F63">
        <w:rPr>
          <w:rFonts w:hint="eastAsia"/>
          <w:lang w:val="en-GB"/>
        </w:rPr>
        <w:t>残疾儿童仍未全面融入教育体制</w:t>
      </w:r>
      <w:r w:rsidR="00AD5808">
        <w:rPr>
          <w:rFonts w:hint="eastAsia"/>
          <w:lang w:val="en-GB"/>
        </w:rPr>
        <w:t>，</w:t>
      </w:r>
      <w:r w:rsidRPr="00636F63">
        <w:rPr>
          <w:rFonts w:hint="eastAsia"/>
          <w:lang w:val="en-GB"/>
        </w:rPr>
        <w:t>而且依然缺乏有关残疾儿童及其需求的数量和实质情况的数据。</w:t>
      </w:r>
    </w:p>
    <w:p w:rsidR="00636F63" w:rsidRPr="00DC78B3" w:rsidRDefault="00636F63" w:rsidP="00636F63">
      <w:pPr>
        <w:pStyle w:val="SingleTxtGC"/>
        <w:rPr>
          <w:rFonts w:eastAsia="SimHei"/>
        </w:rPr>
      </w:pPr>
      <w:r w:rsidRPr="00636F63">
        <w:t>5</w:t>
      </w:r>
      <w:r w:rsidR="00AD5808">
        <w:t>3.</w:t>
      </w:r>
      <w:r w:rsidR="00CC035C">
        <w:rPr>
          <w:rFonts w:hint="eastAsia"/>
          <w:b/>
        </w:rPr>
        <w:t xml:space="preserve">  </w:t>
      </w:r>
      <w:r w:rsidRPr="00DC78B3">
        <w:rPr>
          <w:rFonts w:eastAsia="SimHei" w:hint="eastAsia"/>
        </w:rPr>
        <w:t>委员会依据《公约》第</w:t>
      </w:r>
      <w:r w:rsidRPr="00DC78B3">
        <w:rPr>
          <w:rFonts w:eastAsia="SimHei" w:hint="eastAsia"/>
        </w:rPr>
        <w:t>23</w:t>
      </w:r>
      <w:r w:rsidRPr="00DC78B3">
        <w:rPr>
          <w:rFonts w:eastAsia="SimHei" w:hint="eastAsia"/>
        </w:rPr>
        <w:t>条</w:t>
      </w:r>
      <w:r w:rsidR="00AD5808">
        <w:rPr>
          <w:rFonts w:eastAsia="SimHei" w:hint="eastAsia"/>
        </w:rPr>
        <w:t>，</w:t>
      </w:r>
      <w:r w:rsidRPr="00DC78B3">
        <w:rPr>
          <w:rFonts w:eastAsia="SimHei" w:hint="eastAsia"/>
        </w:rPr>
        <w:t>建议缔约国</w:t>
      </w:r>
      <w:r w:rsidR="00AD5808">
        <w:rPr>
          <w:rFonts w:eastAsia="SimHei" w:hint="eastAsia"/>
        </w:rPr>
        <w:t>：</w:t>
      </w:r>
    </w:p>
    <w:p w:rsidR="00636F63" w:rsidRPr="00906530" w:rsidRDefault="00636F63" w:rsidP="004A4AAF">
      <w:pPr>
        <w:pStyle w:val="SingleTxtGC"/>
        <w:numPr>
          <w:ilvl w:val="0"/>
          <w:numId w:val="25"/>
        </w:numPr>
        <w:rPr>
          <w:rFonts w:eastAsia="SimHei"/>
        </w:rPr>
      </w:pPr>
      <w:r w:rsidRPr="00906530">
        <w:rPr>
          <w:rFonts w:eastAsia="SimHei" w:hint="eastAsia"/>
        </w:rPr>
        <w:t>扩大</w:t>
      </w:r>
      <w:r w:rsidR="00AD5808">
        <w:rPr>
          <w:rFonts w:eastAsia="SimHei" w:hint="eastAsia"/>
        </w:rPr>
        <w:t>(</w:t>
      </w:r>
      <w:r w:rsidRPr="00906530">
        <w:rPr>
          <w:rFonts w:eastAsia="SimHei" w:hint="eastAsia"/>
        </w:rPr>
        <w:t>2003</w:t>
      </w:r>
      <w:r w:rsidRPr="00906530">
        <w:rPr>
          <w:rFonts w:eastAsia="SimHei" w:hint="eastAsia"/>
        </w:rPr>
        <w:t>年</w:t>
      </w:r>
      <w:r w:rsidR="00AD5808">
        <w:rPr>
          <w:rFonts w:eastAsia="SimHei" w:hint="eastAsia"/>
        </w:rPr>
        <w:t>)</w:t>
      </w:r>
      <w:r w:rsidRPr="00906530">
        <w:rPr>
          <w:rFonts w:eastAsia="SimHei" w:hint="eastAsia"/>
        </w:rPr>
        <w:t>《义务教育法》</w:t>
      </w:r>
      <w:r w:rsidR="00AD5808">
        <w:rPr>
          <w:rFonts w:eastAsia="SimHei" w:hint="eastAsia"/>
        </w:rPr>
        <w:t>，</w:t>
      </w:r>
      <w:r w:rsidRPr="00906530">
        <w:rPr>
          <w:rFonts w:eastAsia="SimHei" w:hint="eastAsia"/>
        </w:rPr>
        <w:t>纳入所有残疾儿童</w:t>
      </w:r>
      <w:r w:rsidR="00AD5808">
        <w:rPr>
          <w:rFonts w:eastAsia="SimHei" w:hint="eastAsia"/>
        </w:rPr>
        <w:t>；</w:t>
      </w:r>
    </w:p>
    <w:p w:rsidR="00636F63" w:rsidRPr="00906530" w:rsidRDefault="00636F63" w:rsidP="004A4AAF">
      <w:pPr>
        <w:pStyle w:val="SingleTxtGC"/>
        <w:numPr>
          <w:ilvl w:val="0"/>
          <w:numId w:val="25"/>
        </w:numPr>
        <w:rPr>
          <w:rFonts w:eastAsia="SimHei" w:hint="eastAsia"/>
        </w:rPr>
      </w:pPr>
      <w:r w:rsidRPr="00906530">
        <w:rPr>
          <w:rFonts w:eastAsia="SimHei" w:hint="eastAsia"/>
        </w:rPr>
        <w:t>为特殊需求儿童提供包容性的教育</w:t>
      </w:r>
      <w:r w:rsidR="00AD5808">
        <w:rPr>
          <w:rFonts w:eastAsia="SimHei" w:hint="eastAsia"/>
        </w:rPr>
        <w:t>；</w:t>
      </w:r>
    </w:p>
    <w:p w:rsidR="00636F63" w:rsidRPr="00906530" w:rsidRDefault="00636F63" w:rsidP="004A4AAF">
      <w:pPr>
        <w:pStyle w:val="SingleTxtGC"/>
        <w:numPr>
          <w:ilvl w:val="0"/>
          <w:numId w:val="25"/>
        </w:numPr>
        <w:rPr>
          <w:rFonts w:eastAsia="SimHei"/>
        </w:rPr>
      </w:pPr>
      <w:r w:rsidRPr="00906530">
        <w:rPr>
          <w:rFonts w:eastAsia="SimHei" w:hint="eastAsia"/>
        </w:rPr>
        <w:t>收集和分析有关残疾儿童及其需求的数量和实质情况的数据</w:t>
      </w:r>
      <w:r w:rsidR="00AD5808">
        <w:rPr>
          <w:rFonts w:eastAsia="SimHei" w:hint="eastAsia"/>
        </w:rPr>
        <w:t>，</w:t>
      </w:r>
      <w:r w:rsidRPr="00906530">
        <w:rPr>
          <w:rFonts w:eastAsia="SimHei" w:hint="eastAsia"/>
        </w:rPr>
        <w:t>并利用这些数据为残疾儿童制订出相宜的方案和政策</w:t>
      </w:r>
      <w:r w:rsidR="00AD5808">
        <w:rPr>
          <w:rFonts w:eastAsia="SimHei" w:hint="eastAsia"/>
        </w:rPr>
        <w:t>；</w:t>
      </w:r>
    </w:p>
    <w:p w:rsidR="00636F63" w:rsidRPr="00906530" w:rsidRDefault="00636F63" w:rsidP="004A4AAF">
      <w:pPr>
        <w:pStyle w:val="SingleTxtGC"/>
        <w:numPr>
          <w:ilvl w:val="0"/>
          <w:numId w:val="25"/>
        </w:numPr>
        <w:rPr>
          <w:rFonts w:eastAsia="SimHei" w:hint="eastAsia"/>
        </w:rPr>
      </w:pPr>
      <w:r w:rsidRPr="00906530">
        <w:rPr>
          <w:rFonts w:eastAsia="SimHei" w:hint="eastAsia"/>
        </w:rPr>
        <w:t>为从事与残疾儿童相关事务的专业人员</w:t>
      </w:r>
      <w:r w:rsidR="00AD5808">
        <w:rPr>
          <w:rFonts w:eastAsia="SimHei" w:hint="eastAsia"/>
        </w:rPr>
        <w:t>，</w:t>
      </w:r>
      <w:r w:rsidRPr="00906530">
        <w:rPr>
          <w:rFonts w:eastAsia="SimHei" w:hint="eastAsia"/>
        </w:rPr>
        <w:t>诸如</w:t>
      </w:r>
      <w:r w:rsidR="00AD5808">
        <w:rPr>
          <w:rFonts w:eastAsia="SimHei" w:hint="eastAsia"/>
        </w:rPr>
        <w:t>，</w:t>
      </w:r>
      <w:r w:rsidRPr="00906530">
        <w:rPr>
          <w:rFonts w:eastAsia="SimHei" w:hint="eastAsia"/>
        </w:rPr>
        <w:t>教师、社会工作者、医务人员、辅助医务及相关人员举行立足儿童权利角度的培训</w:t>
      </w:r>
      <w:r w:rsidR="00AD5808">
        <w:rPr>
          <w:rFonts w:eastAsia="SimHei" w:hint="eastAsia"/>
        </w:rPr>
        <w:t>；</w:t>
      </w:r>
    </w:p>
    <w:p w:rsidR="00636F63" w:rsidRPr="00906530" w:rsidRDefault="00636F63" w:rsidP="00966F30">
      <w:pPr>
        <w:pStyle w:val="SingleTxtGC"/>
        <w:numPr>
          <w:ilvl w:val="0"/>
          <w:numId w:val="25"/>
        </w:numPr>
        <w:rPr>
          <w:rFonts w:eastAsia="SimHei"/>
        </w:rPr>
      </w:pPr>
      <w:r w:rsidRPr="00906530">
        <w:rPr>
          <w:rFonts w:eastAsia="SimHei" w:hint="eastAsia"/>
        </w:rPr>
        <w:t>拨出更多资源确保残疾儿童可早日获得干预性服务并融入主流学校</w:t>
      </w:r>
      <w:r w:rsidR="00AD5808">
        <w:rPr>
          <w:rFonts w:eastAsia="SimHei" w:hint="eastAsia"/>
        </w:rPr>
        <w:t>；</w:t>
      </w:r>
    </w:p>
    <w:p w:rsidR="00636F63" w:rsidRPr="00906530" w:rsidRDefault="00636F63" w:rsidP="00966F30">
      <w:pPr>
        <w:pStyle w:val="SingleTxtGC"/>
        <w:numPr>
          <w:ilvl w:val="0"/>
          <w:numId w:val="25"/>
        </w:numPr>
        <w:rPr>
          <w:rFonts w:eastAsia="SimHei"/>
        </w:rPr>
      </w:pPr>
      <w:r w:rsidRPr="00906530">
        <w:rPr>
          <w:rFonts w:eastAsia="SimHei" w:hint="eastAsia"/>
        </w:rPr>
        <w:t>加强对残疾儿童家庭的支助</w:t>
      </w:r>
      <w:r w:rsidR="00AD5808">
        <w:rPr>
          <w:rFonts w:eastAsia="SimHei" w:hint="eastAsia"/>
        </w:rPr>
        <w:t>；</w:t>
      </w:r>
    </w:p>
    <w:p w:rsidR="00636F63" w:rsidRPr="00906530" w:rsidRDefault="00636F63" w:rsidP="00966F30">
      <w:pPr>
        <w:pStyle w:val="SingleTxtGC"/>
        <w:numPr>
          <w:ilvl w:val="0"/>
          <w:numId w:val="25"/>
        </w:numPr>
        <w:rPr>
          <w:rFonts w:eastAsia="SimHei"/>
        </w:rPr>
      </w:pPr>
      <w:r w:rsidRPr="00906530">
        <w:rPr>
          <w:rFonts w:eastAsia="SimHei" w:hint="eastAsia"/>
        </w:rPr>
        <w:t>考虑批准《残疾人权利公约》及其《任择议定书》</w:t>
      </w:r>
      <w:r w:rsidR="00AD5808">
        <w:rPr>
          <w:rFonts w:eastAsia="SimHei" w:hint="eastAsia"/>
        </w:rPr>
        <w:t>；</w:t>
      </w:r>
      <w:r w:rsidRPr="00906530">
        <w:rPr>
          <w:rFonts w:eastAsia="SimHei" w:hint="eastAsia"/>
        </w:rPr>
        <w:t>和</w:t>
      </w:r>
    </w:p>
    <w:p w:rsidR="00636F63" w:rsidRPr="00636F63" w:rsidRDefault="00636F63" w:rsidP="00966F30">
      <w:pPr>
        <w:pStyle w:val="SingleTxtGC"/>
        <w:numPr>
          <w:ilvl w:val="0"/>
          <w:numId w:val="25"/>
        </w:numPr>
        <w:rPr>
          <w:rFonts w:hint="eastAsia"/>
        </w:rPr>
      </w:pPr>
      <w:r w:rsidRPr="00906530">
        <w:rPr>
          <w:rFonts w:eastAsia="SimHei" w:hint="eastAsia"/>
        </w:rPr>
        <w:t>考虑到</w:t>
      </w:r>
      <w:r w:rsidRPr="00906530">
        <w:rPr>
          <w:rFonts w:eastAsia="SimHei"/>
        </w:rPr>
        <w:t>《联合国残疾人平等机会标准规则》</w:t>
      </w:r>
      <w:r w:rsidR="00AD5808">
        <w:rPr>
          <w:rFonts w:eastAsia="SimHei"/>
        </w:rPr>
        <w:t>(</w:t>
      </w:r>
      <w:r w:rsidRPr="00906530">
        <w:rPr>
          <w:rFonts w:eastAsia="SimHei"/>
        </w:rPr>
        <w:t>大会第</w:t>
      </w:r>
      <w:r w:rsidRPr="00906530">
        <w:rPr>
          <w:rFonts w:eastAsia="SimHei"/>
        </w:rPr>
        <w:t>48</w:t>
      </w:r>
      <w:r w:rsidR="00AD5808">
        <w:rPr>
          <w:rFonts w:eastAsia="SimHei"/>
        </w:rPr>
        <w:t>/</w:t>
      </w:r>
      <w:r w:rsidRPr="00906530">
        <w:rPr>
          <w:rFonts w:eastAsia="SimHei"/>
        </w:rPr>
        <w:t>96</w:t>
      </w:r>
      <w:r w:rsidRPr="00906530">
        <w:rPr>
          <w:rFonts w:eastAsia="SimHei"/>
        </w:rPr>
        <w:t>号决议</w:t>
      </w:r>
      <w:r w:rsidR="00AD5808">
        <w:rPr>
          <w:rFonts w:eastAsia="SimHei"/>
        </w:rPr>
        <w:t>)</w:t>
      </w:r>
      <w:r w:rsidRPr="00906530">
        <w:rPr>
          <w:rFonts w:eastAsia="SimHei"/>
        </w:rPr>
        <w:t>和委员会</w:t>
      </w:r>
      <w:r w:rsidRPr="00906530">
        <w:rPr>
          <w:rFonts w:eastAsia="SimHei" w:hint="eastAsia"/>
        </w:rPr>
        <w:t>关于残疾儿童权利的第</w:t>
      </w:r>
      <w:r w:rsidR="00980C21">
        <w:rPr>
          <w:rFonts w:eastAsia="SimHei"/>
        </w:rPr>
        <w:t>9</w:t>
      </w:r>
      <w:r w:rsidR="00AD5808">
        <w:rPr>
          <w:rFonts w:eastAsia="SimHei"/>
        </w:rPr>
        <w:t>(</w:t>
      </w:r>
      <w:r w:rsidRPr="00906530">
        <w:rPr>
          <w:rFonts w:eastAsia="SimHei"/>
        </w:rPr>
        <w:t>2006</w:t>
      </w:r>
      <w:r w:rsidR="00AD5808">
        <w:rPr>
          <w:rFonts w:eastAsia="SimHei"/>
        </w:rPr>
        <w:t>)</w:t>
      </w:r>
      <w:r w:rsidRPr="00906530">
        <w:rPr>
          <w:rFonts w:eastAsia="SimHei" w:hint="eastAsia"/>
        </w:rPr>
        <w:t>号一般性意见。</w:t>
      </w:r>
    </w:p>
    <w:p w:rsidR="00636F63" w:rsidRPr="00636F63" w:rsidRDefault="00636F63" w:rsidP="00EC62DB">
      <w:pPr>
        <w:pStyle w:val="H23GC"/>
        <w:rPr>
          <w:rFonts w:hint="eastAsia"/>
        </w:rPr>
      </w:pPr>
      <w:r w:rsidRPr="00636F63">
        <w:tab/>
      </w:r>
      <w:r w:rsidRPr="00636F63">
        <w:tab/>
      </w:r>
      <w:r w:rsidRPr="00636F63">
        <w:rPr>
          <w:rFonts w:hint="eastAsia"/>
        </w:rPr>
        <w:t>青少年保健</w:t>
      </w:r>
    </w:p>
    <w:p w:rsidR="00636F63" w:rsidRPr="00636F63" w:rsidRDefault="00636F63" w:rsidP="00636F63">
      <w:pPr>
        <w:pStyle w:val="SingleTxtGC"/>
        <w:rPr>
          <w:b/>
          <w:bCs/>
        </w:rPr>
      </w:pPr>
      <w:r w:rsidRPr="00636F63">
        <w:rPr>
          <w:bCs/>
        </w:rPr>
        <w:t>5</w:t>
      </w:r>
      <w:r w:rsidR="00AD5808">
        <w:rPr>
          <w:bCs/>
        </w:rPr>
        <w:t>4.</w:t>
      </w:r>
      <w:r w:rsidR="00FE0795">
        <w:rPr>
          <w:rFonts w:hint="eastAsia"/>
          <w:bCs/>
        </w:rPr>
        <w:t xml:space="preserve">  </w:t>
      </w:r>
      <w:r w:rsidRPr="00636F63">
        <w:rPr>
          <w:rFonts w:hint="eastAsia"/>
          <w:bCs/>
        </w:rPr>
        <w:t>委员会赞赏地注意到</w:t>
      </w:r>
      <w:r w:rsidR="00AD5808">
        <w:rPr>
          <w:rFonts w:hint="eastAsia"/>
          <w:bCs/>
        </w:rPr>
        <w:t>，</w:t>
      </w:r>
      <w:r w:rsidRPr="00636F63">
        <w:rPr>
          <w:rFonts w:hint="eastAsia"/>
          <w:bCs/>
        </w:rPr>
        <w:t>缔约国保持着杰出的保健水平的指数和普遍提供的高质量的保健服务</w:t>
      </w:r>
      <w:r w:rsidRPr="00636F63">
        <w:rPr>
          <w:rFonts w:hint="eastAsia"/>
        </w:rPr>
        <w:t>。然而</w:t>
      </w:r>
      <w:r w:rsidR="00AD5808">
        <w:rPr>
          <w:rFonts w:hint="eastAsia"/>
        </w:rPr>
        <w:t>，</w:t>
      </w:r>
      <w:r w:rsidRPr="00636F63">
        <w:rPr>
          <w:rFonts w:hint="eastAsia"/>
        </w:rPr>
        <w:t>委员会关切</w:t>
      </w:r>
      <w:r w:rsidR="00AD5808">
        <w:rPr>
          <w:rFonts w:hint="eastAsia"/>
        </w:rPr>
        <w:t>，</w:t>
      </w:r>
      <w:r w:rsidRPr="00636F63">
        <w:rPr>
          <w:rFonts w:hint="eastAsia"/>
        </w:rPr>
        <w:t>青少年保健服务不足、青少年患性传染疾病的人数不断增长和青少年自杀的事件。</w:t>
      </w:r>
    </w:p>
    <w:p w:rsidR="00636F63" w:rsidRPr="00636F63" w:rsidRDefault="00636F63" w:rsidP="00636F63">
      <w:pPr>
        <w:pStyle w:val="SingleTxtGC"/>
        <w:rPr>
          <w:b/>
        </w:rPr>
      </w:pPr>
      <w:r w:rsidRPr="00636F63">
        <w:t>5</w:t>
      </w:r>
      <w:r w:rsidR="00AD5808">
        <w:t>5.</w:t>
      </w:r>
      <w:r w:rsidR="00694113">
        <w:rPr>
          <w:rFonts w:hint="eastAsia"/>
          <w:b/>
        </w:rPr>
        <w:t xml:space="preserve">  </w:t>
      </w:r>
      <w:r w:rsidRPr="00EC0DCD">
        <w:rPr>
          <w:rFonts w:eastAsia="SimHei" w:hint="eastAsia"/>
        </w:rPr>
        <w:t>委员会建议缔约国</w:t>
      </w:r>
      <w:r w:rsidR="00AD5808">
        <w:rPr>
          <w:rFonts w:eastAsia="SimHei" w:hint="eastAsia"/>
        </w:rPr>
        <w:t>：</w:t>
      </w:r>
    </w:p>
    <w:p w:rsidR="00636F63" w:rsidRPr="00604CF9" w:rsidRDefault="00636F63" w:rsidP="001D50ED">
      <w:pPr>
        <w:pStyle w:val="SingleTxtGC"/>
        <w:numPr>
          <w:ilvl w:val="0"/>
          <w:numId w:val="26"/>
        </w:numPr>
        <w:rPr>
          <w:rFonts w:eastAsia="SimHei"/>
        </w:rPr>
      </w:pPr>
      <w:r w:rsidRPr="00604CF9">
        <w:rPr>
          <w:rFonts w:eastAsia="SimHei" w:hint="eastAsia"/>
        </w:rPr>
        <w:t>加强促进健康的青少年生活方式</w:t>
      </w:r>
      <w:r w:rsidR="00AD5808">
        <w:rPr>
          <w:rFonts w:eastAsia="SimHei" w:hint="eastAsia"/>
        </w:rPr>
        <w:t>；</w:t>
      </w:r>
    </w:p>
    <w:p w:rsidR="00636F63" w:rsidRPr="00604CF9" w:rsidRDefault="00636F63" w:rsidP="001D50ED">
      <w:pPr>
        <w:pStyle w:val="SingleTxtGC"/>
        <w:numPr>
          <w:ilvl w:val="0"/>
          <w:numId w:val="26"/>
        </w:numPr>
        <w:rPr>
          <w:rFonts w:eastAsia="SimHei" w:hint="eastAsia"/>
        </w:rPr>
      </w:pPr>
      <w:r w:rsidRPr="00604CF9">
        <w:rPr>
          <w:rFonts w:eastAsia="SimHei" w:hint="eastAsia"/>
        </w:rPr>
        <w:t>制订关于青少年健康</w:t>
      </w:r>
      <w:r w:rsidR="00AD5808">
        <w:rPr>
          <w:rFonts w:eastAsia="SimHei" w:hint="eastAsia"/>
        </w:rPr>
        <w:t>，</w:t>
      </w:r>
      <w:r w:rsidRPr="00604CF9">
        <w:rPr>
          <w:rFonts w:eastAsia="SimHei" w:hint="eastAsia"/>
        </w:rPr>
        <w:t>包括生育卫生的综合政策</w:t>
      </w:r>
      <w:r w:rsidR="00AD5808">
        <w:rPr>
          <w:rFonts w:eastAsia="SimHei" w:hint="eastAsia"/>
        </w:rPr>
        <w:t>；</w:t>
      </w:r>
    </w:p>
    <w:p w:rsidR="00636F63" w:rsidRPr="00604CF9" w:rsidRDefault="00636F63" w:rsidP="001D50ED">
      <w:pPr>
        <w:pStyle w:val="SingleTxtGC"/>
        <w:numPr>
          <w:ilvl w:val="0"/>
          <w:numId w:val="26"/>
        </w:numPr>
        <w:rPr>
          <w:rFonts w:eastAsia="SimHei"/>
        </w:rPr>
      </w:pPr>
      <w:r w:rsidRPr="00604CF9">
        <w:rPr>
          <w:rFonts w:eastAsia="SimHei" w:hint="eastAsia"/>
        </w:rPr>
        <w:t>为青少年展开关于性传染疾病</w:t>
      </w:r>
      <w:r w:rsidR="00AD5808">
        <w:rPr>
          <w:rFonts w:eastAsia="SimHei" w:hint="eastAsia"/>
        </w:rPr>
        <w:t>，</w:t>
      </w:r>
      <w:r w:rsidRPr="00604CF9">
        <w:rPr>
          <w:rFonts w:eastAsia="SimHei" w:hint="eastAsia"/>
        </w:rPr>
        <w:t>尤其是传染渠道和不良影响问题等教育</w:t>
      </w:r>
      <w:r w:rsidR="00AD5808">
        <w:rPr>
          <w:rFonts w:eastAsia="SimHei" w:hint="eastAsia"/>
        </w:rPr>
        <w:t>；</w:t>
      </w:r>
    </w:p>
    <w:p w:rsidR="00636F63" w:rsidRPr="00604CF9" w:rsidRDefault="00636F63" w:rsidP="001D50ED">
      <w:pPr>
        <w:pStyle w:val="SingleTxtGC"/>
        <w:numPr>
          <w:ilvl w:val="0"/>
          <w:numId w:val="26"/>
        </w:numPr>
        <w:rPr>
          <w:rFonts w:eastAsia="SimHei"/>
        </w:rPr>
      </w:pPr>
      <w:r w:rsidRPr="00604CF9">
        <w:rPr>
          <w:rFonts w:eastAsia="SimHei" w:hint="eastAsia"/>
        </w:rPr>
        <w:t>开展关于青少年自杀因素的调研</w:t>
      </w:r>
      <w:r w:rsidR="00AD5808">
        <w:rPr>
          <w:rFonts w:eastAsia="SimHei" w:hint="eastAsia"/>
        </w:rPr>
        <w:t>，</w:t>
      </w:r>
      <w:r w:rsidRPr="00604CF9">
        <w:rPr>
          <w:rFonts w:eastAsia="SimHei" w:hint="eastAsia"/>
        </w:rPr>
        <w:t>而且推行预防措施</w:t>
      </w:r>
      <w:r w:rsidR="00AD5808">
        <w:rPr>
          <w:rFonts w:eastAsia="SimHei" w:hint="eastAsia"/>
        </w:rPr>
        <w:t>；</w:t>
      </w:r>
      <w:r w:rsidRPr="00604CF9">
        <w:rPr>
          <w:rFonts w:eastAsia="SimHei" w:hint="eastAsia"/>
        </w:rPr>
        <w:t>和</w:t>
      </w:r>
    </w:p>
    <w:p w:rsidR="00636F63" w:rsidRPr="00604CF9" w:rsidRDefault="00636F63" w:rsidP="001D50ED">
      <w:pPr>
        <w:pStyle w:val="SingleTxtGC"/>
        <w:numPr>
          <w:ilvl w:val="0"/>
          <w:numId w:val="26"/>
        </w:numPr>
        <w:rPr>
          <w:rFonts w:eastAsia="SimHei"/>
        </w:rPr>
      </w:pPr>
      <w:r w:rsidRPr="00604CF9">
        <w:rPr>
          <w:rFonts w:eastAsia="SimHei" w:hint="eastAsia"/>
        </w:rPr>
        <w:t>参考委员会关于青少年保健和依《儿童权利公约》所述进行发展的第</w:t>
      </w:r>
      <w:r w:rsidRPr="00604CF9">
        <w:rPr>
          <w:rFonts w:eastAsia="SimHei"/>
        </w:rPr>
        <w:t>4</w:t>
      </w:r>
      <w:r w:rsidR="00AD5808">
        <w:rPr>
          <w:rFonts w:eastAsia="SimHei"/>
        </w:rPr>
        <w:t>(</w:t>
      </w:r>
      <w:r w:rsidRPr="00604CF9">
        <w:rPr>
          <w:rFonts w:eastAsia="SimHei"/>
        </w:rPr>
        <w:t>2003</w:t>
      </w:r>
      <w:r w:rsidR="00AD5808">
        <w:rPr>
          <w:rFonts w:eastAsia="SimHei"/>
        </w:rPr>
        <w:t>)</w:t>
      </w:r>
      <w:r w:rsidRPr="00604CF9">
        <w:rPr>
          <w:rFonts w:eastAsia="SimHei" w:hint="eastAsia"/>
        </w:rPr>
        <w:t>号一般性意见。</w:t>
      </w:r>
    </w:p>
    <w:p w:rsidR="00636F63" w:rsidRPr="00636F63" w:rsidRDefault="00636F63" w:rsidP="007B2A16">
      <w:pPr>
        <w:pStyle w:val="H23GC"/>
        <w:rPr>
          <w:rFonts w:hint="eastAsia"/>
        </w:rPr>
      </w:pPr>
      <w:r w:rsidRPr="00636F63">
        <w:tab/>
      </w:r>
      <w:r w:rsidRPr="00636F63">
        <w:tab/>
      </w:r>
      <w:r w:rsidRPr="00636F63">
        <w:rPr>
          <w:rFonts w:hint="eastAsia"/>
        </w:rPr>
        <w:t>母乳哺喂</w:t>
      </w:r>
    </w:p>
    <w:p w:rsidR="00636F63" w:rsidRPr="00636F63" w:rsidRDefault="00636F63" w:rsidP="00636F63">
      <w:pPr>
        <w:pStyle w:val="SingleTxtGC"/>
        <w:rPr>
          <w:rFonts w:hint="eastAsia"/>
        </w:rPr>
      </w:pPr>
      <w:r w:rsidRPr="00636F63">
        <w:rPr>
          <w:bCs/>
        </w:rPr>
        <w:t>5</w:t>
      </w:r>
      <w:r w:rsidR="00AD5808">
        <w:rPr>
          <w:bCs/>
        </w:rPr>
        <w:t>6.</w:t>
      </w:r>
      <w:r w:rsidR="00953287">
        <w:rPr>
          <w:rFonts w:hint="eastAsia"/>
          <w:bCs/>
        </w:rPr>
        <w:t xml:space="preserve">  </w:t>
      </w:r>
      <w:r w:rsidRPr="00636F63">
        <w:rPr>
          <w:rFonts w:hint="eastAsia"/>
          <w:bCs/>
        </w:rPr>
        <w:t>在注意到缔约国努力为鼓励母乳哺喂</w:t>
      </w:r>
      <w:r w:rsidR="00AD5808">
        <w:rPr>
          <w:rFonts w:hint="eastAsia"/>
          <w:bCs/>
        </w:rPr>
        <w:t>，</w:t>
      </w:r>
      <w:r w:rsidRPr="00636F63">
        <w:rPr>
          <w:rFonts w:hint="eastAsia"/>
          <w:bCs/>
        </w:rPr>
        <w:t>包括改善母亲保护立法</w:t>
      </w:r>
      <w:r w:rsidR="00AD5808">
        <w:rPr>
          <w:rFonts w:hint="eastAsia"/>
          <w:bCs/>
        </w:rPr>
        <w:t>，</w:t>
      </w:r>
      <w:r w:rsidRPr="00636F63">
        <w:rPr>
          <w:rFonts w:hint="eastAsia"/>
          <w:bCs/>
        </w:rPr>
        <w:t>委员会重申对纯母乳哺喂率颇低感到的关切。委员会还关切</w:t>
      </w:r>
      <w:r w:rsidR="00AD5808">
        <w:rPr>
          <w:rFonts w:hint="eastAsia"/>
          <w:bCs/>
        </w:rPr>
        <w:t>，</w:t>
      </w:r>
      <w:r w:rsidRPr="00636F63">
        <w:rPr>
          <w:rFonts w:hint="eastAsia"/>
          <w:bCs/>
        </w:rPr>
        <w:t>没有一所医院被认证为婴幼儿优诊优护医院</w:t>
      </w:r>
      <w:r w:rsidR="00AD5808">
        <w:rPr>
          <w:rFonts w:hint="eastAsia"/>
        </w:rPr>
        <w:t>；</w:t>
      </w:r>
      <w:r w:rsidRPr="00636F63">
        <w:rPr>
          <w:rFonts w:hint="eastAsia"/>
        </w:rPr>
        <w:t>新加坡婴幼儿销售食品道德委员会</w:t>
      </w:r>
      <w:r w:rsidR="00AD5808">
        <w:rPr>
          <w:rFonts w:hint="eastAsia"/>
        </w:rPr>
        <w:t>(</w:t>
      </w:r>
      <w:r w:rsidRPr="00636F63">
        <w:rPr>
          <w:rFonts w:hint="eastAsia"/>
        </w:rPr>
        <w:t>新婴幼食品委</w:t>
      </w:r>
      <w:r w:rsidR="00AD5808">
        <w:rPr>
          <w:rFonts w:hint="eastAsia"/>
        </w:rPr>
        <w:t>)</w:t>
      </w:r>
      <w:r w:rsidRPr="00636F63">
        <w:rPr>
          <w:rFonts w:hint="eastAsia"/>
        </w:rPr>
        <w:t>守则的若干地方因素与国际守则不符</w:t>
      </w:r>
      <w:r w:rsidR="00AD5808">
        <w:rPr>
          <w:rFonts w:hint="eastAsia"/>
        </w:rPr>
        <w:t>，</w:t>
      </w:r>
      <w:r w:rsidRPr="00636F63">
        <w:rPr>
          <w:rFonts w:hint="eastAsia"/>
        </w:rPr>
        <w:t>而且哺乳母亲立法并不保证哺乳小憩。</w:t>
      </w:r>
    </w:p>
    <w:p w:rsidR="00636F63" w:rsidRPr="003F3183" w:rsidRDefault="00636F63" w:rsidP="00636F63">
      <w:pPr>
        <w:pStyle w:val="SingleTxtGC"/>
        <w:rPr>
          <w:rFonts w:eastAsia="SimHei"/>
        </w:rPr>
      </w:pPr>
      <w:r w:rsidRPr="00636F63">
        <w:t>5</w:t>
      </w:r>
      <w:r w:rsidR="00AD5808">
        <w:t>7.</w:t>
      </w:r>
      <w:r w:rsidR="00EC7845">
        <w:rPr>
          <w:rFonts w:hint="eastAsia"/>
          <w:b/>
        </w:rPr>
        <w:t xml:space="preserve">  </w:t>
      </w:r>
      <w:r w:rsidRPr="003F3183">
        <w:rPr>
          <w:rFonts w:eastAsia="SimHei" w:hint="eastAsia"/>
        </w:rPr>
        <w:t>委员会建议</w:t>
      </w:r>
      <w:r w:rsidR="00AD5808">
        <w:rPr>
          <w:rFonts w:eastAsia="SimHei" w:hint="eastAsia"/>
        </w:rPr>
        <w:t>，</w:t>
      </w:r>
      <w:r w:rsidRPr="003F3183">
        <w:rPr>
          <w:rFonts w:eastAsia="SimHei" w:hint="eastAsia"/>
        </w:rPr>
        <w:t>缔约国加强努力提高对纯母乳哺喂直至幼儿</w:t>
      </w:r>
      <w:r w:rsidRPr="003F3183">
        <w:rPr>
          <w:rFonts w:eastAsia="SimHei" w:hint="eastAsia"/>
        </w:rPr>
        <w:t>6</w:t>
      </w:r>
      <w:r w:rsidRPr="003F3183">
        <w:rPr>
          <w:rFonts w:eastAsia="SimHei" w:hint="eastAsia"/>
        </w:rPr>
        <w:t>岁重大意义的认识。委员会还吁请缔约国确保各主要孕产妇医院达到“婴幼儿良诊优护计划”</w:t>
      </w:r>
      <w:r w:rsidR="00AD5808">
        <w:rPr>
          <w:rFonts w:eastAsia="SimHei" w:hint="eastAsia"/>
        </w:rPr>
        <w:t>(</w:t>
      </w:r>
      <w:r w:rsidRPr="003F3183">
        <w:rPr>
          <w:rFonts w:eastAsia="SimHei" w:hint="eastAsia"/>
        </w:rPr>
        <w:t>婴幼优护计划</w:t>
      </w:r>
      <w:r w:rsidR="00AD5808">
        <w:rPr>
          <w:rFonts w:eastAsia="SimHei" w:hint="eastAsia"/>
        </w:rPr>
        <w:t>)</w:t>
      </w:r>
      <w:r w:rsidRPr="003F3183">
        <w:rPr>
          <w:rFonts w:eastAsia="SimHei" w:hint="eastAsia"/>
        </w:rPr>
        <w:t>规定的标准并获得认证</w:t>
      </w:r>
      <w:r w:rsidR="00AD5808">
        <w:rPr>
          <w:rFonts w:eastAsia="SimHei" w:hint="eastAsia"/>
        </w:rPr>
        <w:t>；</w:t>
      </w:r>
      <w:r w:rsidRPr="003F3183">
        <w:rPr>
          <w:rFonts w:eastAsia="SimHei" w:hint="eastAsia"/>
        </w:rPr>
        <w:t>审查、加强和落实新婴幼食品委的守则</w:t>
      </w:r>
      <w:r w:rsidR="00AD5808">
        <w:rPr>
          <w:rFonts w:eastAsia="SimHei" w:hint="eastAsia"/>
        </w:rPr>
        <w:t>，</w:t>
      </w:r>
      <w:r w:rsidRPr="003F3183">
        <w:rPr>
          <w:rFonts w:eastAsia="SimHei" w:hint="eastAsia"/>
        </w:rPr>
        <w:t>并奉行和执行</w:t>
      </w:r>
      <w:r w:rsidRPr="003F3183">
        <w:rPr>
          <w:rFonts w:eastAsia="SimHei"/>
        </w:rPr>
        <w:t>《母乳代用品国际销售守则》</w:t>
      </w:r>
      <w:r w:rsidR="00AD5808">
        <w:rPr>
          <w:rFonts w:eastAsia="SimHei" w:hint="eastAsia"/>
        </w:rPr>
        <w:t>；</w:t>
      </w:r>
      <w:r w:rsidRPr="003F3183">
        <w:rPr>
          <w:rFonts w:eastAsia="SimHei" w:hint="eastAsia"/>
        </w:rPr>
        <w:t>新加坡哺乳母亲立法应列入哺乳小憩规定</w:t>
      </w:r>
      <w:r w:rsidR="00AD5808">
        <w:rPr>
          <w:rFonts w:eastAsia="SimHei" w:hint="eastAsia"/>
        </w:rPr>
        <w:t>，</w:t>
      </w:r>
      <w:r w:rsidRPr="003F3183">
        <w:rPr>
          <w:rFonts w:eastAsia="SimHei" w:hint="eastAsia"/>
        </w:rPr>
        <w:t>并考虑批准劳工组织关于工作地点保护孕产妇问题的第</w:t>
      </w:r>
      <w:r w:rsidR="009F4290">
        <w:rPr>
          <w:rFonts w:eastAsia="SimHei" w:hint="eastAsia"/>
        </w:rPr>
        <w:t>1</w:t>
      </w:r>
      <w:r w:rsidR="0010221E">
        <w:rPr>
          <w:rFonts w:eastAsia="SimHei"/>
        </w:rPr>
        <w:t>83</w:t>
      </w:r>
      <w:r w:rsidR="00AD5808">
        <w:rPr>
          <w:rFonts w:eastAsia="SimHei"/>
        </w:rPr>
        <w:t>(</w:t>
      </w:r>
      <w:r w:rsidRPr="003F3183">
        <w:rPr>
          <w:rFonts w:eastAsia="SimHei"/>
        </w:rPr>
        <w:t>2000</w:t>
      </w:r>
      <w:r w:rsidR="00AD5808">
        <w:rPr>
          <w:rFonts w:eastAsia="SimHei"/>
        </w:rPr>
        <w:t>)</w:t>
      </w:r>
      <w:r w:rsidRPr="003F3183">
        <w:rPr>
          <w:rFonts w:eastAsia="SimHei" w:hint="eastAsia"/>
        </w:rPr>
        <w:t>公约。</w:t>
      </w:r>
    </w:p>
    <w:p w:rsidR="00636F63" w:rsidRPr="00636F63" w:rsidRDefault="00636F63" w:rsidP="00FF0A41">
      <w:pPr>
        <w:pStyle w:val="H1GC"/>
        <w:rPr>
          <w:rFonts w:hint="eastAsia"/>
        </w:rPr>
      </w:pPr>
      <w:r w:rsidRPr="00636F63">
        <w:rPr>
          <w:bCs/>
        </w:rPr>
        <w:tab/>
        <w:t>G.</w:t>
      </w:r>
      <w:r w:rsidRPr="00636F63">
        <w:rPr>
          <w:bCs/>
        </w:rPr>
        <w:tab/>
      </w:r>
      <w:r w:rsidRPr="00636F63">
        <w:rPr>
          <w:rFonts w:hint="eastAsia"/>
        </w:rPr>
        <w:t>教育、娱乐和文化活动</w:t>
      </w:r>
      <w:r w:rsidR="00AD5808">
        <w:t>(</w:t>
      </w:r>
      <w:r w:rsidRPr="00636F63">
        <w:rPr>
          <w:rFonts w:hint="eastAsia"/>
        </w:rPr>
        <w:t>《公约》第</w:t>
      </w:r>
      <w:r w:rsidRPr="00636F63">
        <w:rPr>
          <w:rFonts w:hint="eastAsia"/>
        </w:rPr>
        <w:t>28</w:t>
      </w:r>
      <w:r w:rsidRPr="00636F63">
        <w:rPr>
          <w:rFonts w:hint="eastAsia"/>
        </w:rPr>
        <w:t>条、第</w:t>
      </w:r>
      <w:r w:rsidRPr="00636F63">
        <w:rPr>
          <w:rFonts w:hint="eastAsia"/>
        </w:rPr>
        <w:t>29</w:t>
      </w:r>
      <w:r w:rsidRPr="00636F63">
        <w:rPr>
          <w:rFonts w:hint="eastAsia"/>
        </w:rPr>
        <w:t>条和第</w:t>
      </w:r>
      <w:r w:rsidRPr="00636F63">
        <w:rPr>
          <w:rFonts w:hint="eastAsia"/>
        </w:rPr>
        <w:t>31</w:t>
      </w:r>
      <w:r w:rsidRPr="00636F63">
        <w:rPr>
          <w:rFonts w:hint="eastAsia"/>
        </w:rPr>
        <w:t>条</w:t>
      </w:r>
      <w:r w:rsidR="00AD5808">
        <w:t>)</w:t>
      </w:r>
    </w:p>
    <w:p w:rsidR="00636F63" w:rsidRPr="00636F63" w:rsidRDefault="00636F63" w:rsidP="00E30AFB">
      <w:pPr>
        <w:pStyle w:val="H23GC"/>
        <w:rPr>
          <w:rFonts w:hint="eastAsia"/>
          <w:bCs/>
        </w:rPr>
      </w:pPr>
      <w:r w:rsidRPr="00636F63">
        <w:tab/>
      </w:r>
      <w:r w:rsidRPr="00636F63">
        <w:tab/>
      </w:r>
      <w:r w:rsidRPr="00636F63">
        <w:rPr>
          <w:rFonts w:hint="eastAsia"/>
        </w:rPr>
        <w:t>教育</w:t>
      </w:r>
      <w:r w:rsidR="00AD5808">
        <w:rPr>
          <w:rFonts w:hint="eastAsia"/>
        </w:rPr>
        <w:t>，</w:t>
      </w:r>
      <w:r w:rsidRPr="00636F63">
        <w:rPr>
          <w:rFonts w:hint="eastAsia"/>
        </w:rPr>
        <w:t>包括职业培训和指导</w:t>
      </w:r>
    </w:p>
    <w:p w:rsidR="00636F63" w:rsidRPr="00636F63" w:rsidRDefault="00636F63" w:rsidP="00636F63">
      <w:pPr>
        <w:pStyle w:val="SingleTxtGC"/>
      </w:pPr>
      <w:r w:rsidRPr="00636F63">
        <w:rPr>
          <w:bCs/>
        </w:rPr>
        <w:t>5</w:t>
      </w:r>
      <w:r w:rsidR="00AD5808">
        <w:rPr>
          <w:bCs/>
        </w:rPr>
        <w:t>8.</w:t>
      </w:r>
      <w:r w:rsidR="00BA4D3B">
        <w:rPr>
          <w:rFonts w:hint="eastAsia"/>
          <w:bCs/>
        </w:rPr>
        <w:t xml:space="preserve">  </w:t>
      </w:r>
      <w:r w:rsidRPr="00636F63">
        <w:rPr>
          <w:rFonts w:hint="eastAsia"/>
          <w:bCs/>
        </w:rPr>
        <w:t>委员会承认并赞扬缔约国学校体制达到的高度教学水平。然而</w:t>
      </w:r>
      <w:r w:rsidR="00AD5808">
        <w:rPr>
          <w:rFonts w:hint="eastAsia"/>
          <w:bCs/>
        </w:rPr>
        <w:t>，</w:t>
      </w:r>
      <w:r w:rsidRPr="00636F63">
        <w:rPr>
          <w:rFonts w:hint="eastAsia"/>
          <w:bCs/>
        </w:rPr>
        <w:t>委员会关切</w:t>
      </w:r>
      <w:r w:rsidR="00AD5808">
        <w:rPr>
          <w:rFonts w:hint="eastAsia"/>
          <w:bCs/>
        </w:rPr>
        <w:t>：</w:t>
      </w:r>
    </w:p>
    <w:p w:rsidR="00636F63" w:rsidRPr="00636F63" w:rsidRDefault="00636F63" w:rsidP="00D36B16">
      <w:pPr>
        <w:pStyle w:val="SingleTxtGC"/>
        <w:numPr>
          <w:ilvl w:val="0"/>
          <w:numId w:val="27"/>
        </w:numPr>
      </w:pPr>
      <w:r w:rsidRPr="00636F63">
        <w:rPr>
          <w:rFonts w:hint="eastAsia"/>
        </w:rPr>
        <w:t>尽管委员会先前的结论性意见</w:t>
      </w:r>
      <w:r w:rsidR="00AD5808">
        <w:rPr>
          <w:rFonts w:hint="eastAsia"/>
        </w:rPr>
        <w:t>(</w:t>
      </w:r>
      <w:r w:rsidRPr="00636F63">
        <w:rPr>
          <w:rFonts w:hint="eastAsia"/>
        </w:rPr>
        <w:t>第</w:t>
      </w:r>
      <w:r w:rsidRPr="00636F63">
        <w:rPr>
          <w:rFonts w:hint="eastAsia"/>
        </w:rPr>
        <w:t>43</w:t>
      </w:r>
      <w:r w:rsidRPr="00636F63">
        <w:rPr>
          <w:rFonts w:hint="eastAsia"/>
        </w:rPr>
        <w:t>段</w:t>
      </w:r>
      <w:r w:rsidR="00AD5808">
        <w:rPr>
          <w:rFonts w:hint="eastAsia"/>
        </w:rPr>
        <w:t>)</w:t>
      </w:r>
      <w:r w:rsidRPr="00636F63">
        <w:rPr>
          <w:rFonts w:hint="eastAsia"/>
        </w:rPr>
        <w:t>曾提出过建议</w:t>
      </w:r>
      <w:r w:rsidR="00AD5808">
        <w:rPr>
          <w:rFonts w:hint="eastAsia"/>
        </w:rPr>
        <w:t>，</w:t>
      </w:r>
      <w:r w:rsidRPr="00636F63">
        <w:rPr>
          <w:rFonts w:hint="eastAsia"/>
        </w:rPr>
        <w:t>但《义务教育法》并不包括缔约国管辖范围之内的所有儿童</w:t>
      </w:r>
      <w:r w:rsidR="00AD5808">
        <w:rPr>
          <w:rFonts w:hint="eastAsia"/>
        </w:rPr>
        <w:t>，</w:t>
      </w:r>
      <w:r w:rsidRPr="00636F63">
        <w:rPr>
          <w:rFonts w:hint="eastAsia"/>
        </w:rPr>
        <w:t>尤其不包括非公民儿童</w:t>
      </w:r>
      <w:r w:rsidR="00AD5808">
        <w:rPr>
          <w:rFonts w:hint="eastAsia"/>
        </w:rPr>
        <w:t>，</w:t>
      </w:r>
      <w:r w:rsidRPr="00636F63">
        <w:rPr>
          <w:rFonts w:hint="eastAsia"/>
        </w:rPr>
        <w:t>而且并非都享受免费小学教育</w:t>
      </w:r>
      <w:r w:rsidR="00AD5808">
        <w:rPr>
          <w:rFonts w:hint="eastAsia"/>
        </w:rPr>
        <w:t>；</w:t>
      </w:r>
    </w:p>
    <w:p w:rsidR="00636F63" w:rsidRPr="00636F63" w:rsidRDefault="00636F63" w:rsidP="00D36B16">
      <w:pPr>
        <w:pStyle w:val="SingleTxtGC"/>
        <w:numPr>
          <w:ilvl w:val="0"/>
          <w:numId w:val="27"/>
        </w:numPr>
      </w:pPr>
      <w:r w:rsidRPr="00636F63">
        <w:rPr>
          <w:rFonts w:hint="eastAsia"/>
        </w:rPr>
        <w:t>高度的竞争性质的教育体制可造成不当程度的压力</w:t>
      </w:r>
      <w:r w:rsidR="00AD5808">
        <w:rPr>
          <w:rFonts w:hint="eastAsia"/>
        </w:rPr>
        <w:t>，</w:t>
      </w:r>
      <w:r w:rsidRPr="00636F63">
        <w:rPr>
          <w:rFonts w:hint="eastAsia"/>
        </w:rPr>
        <w:t>并阻碍全面开拓儿童的潜力</w:t>
      </w:r>
      <w:r w:rsidR="00AD5808">
        <w:rPr>
          <w:rFonts w:hint="eastAsia"/>
        </w:rPr>
        <w:t>；</w:t>
      </w:r>
    </w:p>
    <w:p w:rsidR="00636F63" w:rsidRPr="00636F63" w:rsidRDefault="00636F63" w:rsidP="00D36B16">
      <w:pPr>
        <w:pStyle w:val="SingleTxtGC"/>
        <w:numPr>
          <w:ilvl w:val="0"/>
          <w:numId w:val="27"/>
        </w:numPr>
        <w:rPr>
          <w:rFonts w:hint="eastAsia"/>
        </w:rPr>
      </w:pPr>
      <w:r w:rsidRPr="00636F63">
        <w:rPr>
          <w:rFonts w:hint="eastAsia"/>
        </w:rPr>
        <w:t>少数民族学生</w:t>
      </w:r>
      <w:r w:rsidR="00AD5808">
        <w:rPr>
          <w:rFonts w:hint="eastAsia"/>
        </w:rPr>
        <w:t>，</w:t>
      </w:r>
      <w:r w:rsidRPr="00636F63">
        <w:rPr>
          <w:rFonts w:hint="eastAsia"/>
        </w:rPr>
        <w:t>特别是马来亚族儿童的教育指数的落差甚大</w:t>
      </w:r>
      <w:r w:rsidR="00AD5808">
        <w:rPr>
          <w:rFonts w:hint="eastAsia"/>
        </w:rPr>
        <w:t>；</w:t>
      </w:r>
      <w:r w:rsidRPr="00636F63">
        <w:rPr>
          <w:rFonts w:hint="eastAsia"/>
        </w:rPr>
        <w:t>和</w:t>
      </w:r>
    </w:p>
    <w:p w:rsidR="00636F63" w:rsidRPr="00636F63" w:rsidRDefault="00636F63" w:rsidP="00D36B16">
      <w:pPr>
        <w:pStyle w:val="SingleTxtGC"/>
        <w:numPr>
          <w:ilvl w:val="0"/>
          <w:numId w:val="27"/>
        </w:numPr>
      </w:pPr>
      <w:r w:rsidRPr="00636F63">
        <w:rPr>
          <w:rFonts w:hint="eastAsia"/>
        </w:rPr>
        <w:t>未充分力争将人权教育融入学校教学课程。</w:t>
      </w:r>
    </w:p>
    <w:p w:rsidR="00636F63" w:rsidRPr="00636F63" w:rsidRDefault="00636F63" w:rsidP="00314752">
      <w:pPr>
        <w:pStyle w:val="SingleTxtGC"/>
        <w:rPr>
          <w:bCs/>
        </w:rPr>
      </w:pPr>
      <w:r w:rsidRPr="00636F63">
        <w:t>5</w:t>
      </w:r>
      <w:r w:rsidR="00AD5808">
        <w:t>9.</w:t>
      </w:r>
      <w:r w:rsidR="00314752">
        <w:rPr>
          <w:rFonts w:hint="eastAsia"/>
        </w:rPr>
        <w:t xml:space="preserve">  </w:t>
      </w:r>
      <w:r w:rsidRPr="00314752">
        <w:rPr>
          <w:rFonts w:eastAsia="SimHei" w:hint="eastAsia"/>
        </w:rPr>
        <w:t>委员会建议缔约国</w:t>
      </w:r>
      <w:r w:rsidR="00AD5808">
        <w:rPr>
          <w:rFonts w:eastAsia="SimHei" w:hint="eastAsia"/>
        </w:rPr>
        <w:t>：</w:t>
      </w:r>
    </w:p>
    <w:p w:rsidR="00636F63" w:rsidRPr="00F12DD8" w:rsidRDefault="00636F63" w:rsidP="00F12DD8">
      <w:pPr>
        <w:pStyle w:val="SingleTxtGC"/>
        <w:numPr>
          <w:ilvl w:val="0"/>
          <w:numId w:val="28"/>
        </w:numPr>
        <w:rPr>
          <w:rFonts w:eastAsia="SimHei" w:hint="eastAsia"/>
        </w:rPr>
      </w:pPr>
      <w:r w:rsidRPr="00F12DD8">
        <w:rPr>
          <w:rFonts w:eastAsia="SimHei" w:hint="eastAsia"/>
        </w:rPr>
        <w:t>修订《义务教育法》</w:t>
      </w:r>
      <w:r w:rsidR="00AD5808">
        <w:rPr>
          <w:rFonts w:eastAsia="SimHei" w:hint="eastAsia"/>
        </w:rPr>
        <w:t>，</w:t>
      </w:r>
      <w:r w:rsidRPr="00F12DD8">
        <w:rPr>
          <w:rFonts w:eastAsia="SimHei" w:hint="eastAsia"/>
        </w:rPr>
        <w:t>纳入缔约国管辖范围内的每一位儿童</w:t>
      </w:r>
      <w:r w:rsidR="00AD5808">
        <w:rPr>
          <w:rFonts w:eastAsia="SimHei" w:hint="eastAsia"/>
        </w:rPr>
        <w:t>，</w:t>
      </w:r>
      <w:r w:rsidRPr="00F12DD8">
        <w:rPr>
          <w:rFonts w:eastAsia="SimHei" w:hint="eastAsia"/>
        </w:rPr>
        <w:t>包括非公民儿童</w:t>
      </w:r>
      <w:r w:rsidR="00AD5808">
        <w:rPr>
          <w:rFonts w:eastAsia="SimHei" w:hint="eastAsia"/>
        </w:rPr>
        <w:t>，</w:t>
      </w:r>
      <w:r w:rsidRPr="00F12DD8">
        <w:rPr>
          <w:rFonts w:eastAsia="SimHei" w:hint="eastAsia"/>
        </w:rPr>
        <w:t>并就此审查新加坡对《公约》第</w:t>
      </w:r>
      <w:r w:rsidRPr="00F12DD8">
        <w:rPr>
          <w:rFonts w:eastAsia="SimHei" w:hint="eastAsia"/>
        </w:rPr>
        <w:t>28</w:t>
      </w:r>
      <w:r w:rsidRPr="00F12DD8">
        <w:rPr>
          <w:rFonts w:eastAsia="SimHei" w:hint="eastAsia"/>
        </w:rPr>
        <w:t>条的保留</w:t>
      </w:r>
      <w:r w:rsidR="00AD5808">
        <w:rPr>
          <w:rFonts w:eastAsia="SimHei" w:hint="eastAsia"/>
        </w:rPr>
        <w:t>；</w:t>
      </w:r>
    </w:p>
    <w:p w:rsidR="00636F63" w:rsidRPr="00F12DD8" w:rsidRDefault="00636F63" w:rsidP="00F12DD8">
      <w:pPr>
        <w:pStyle w:val="SingleTxtGC"/>
        <w:numPr>
          <w:ilvl w:val="0"/>
          <w:numId w:val="28"/>
        </w:numPr>
        <w:rPr>
          <w:rFonts w:eastAsia="SimHei"/>
        </w:rPr>
      </w:pPr>
      <w:r w:rsidRPr="00F12DD8">
        <w:rPr>
          <w:rFonts w:eastAsia="SimHei" w:hint="eastAsia"/>
        </w:rPr>
        <w:t>采取一切必要的措施</w:t>
      </w:r>
      <w:r w:rsidR="00AD5808">
        <w:rPr>
          <w:rFonts w:eastAsia="SimHei" w:hint="eastAsia"/>
        </w:rPr>
        <w:t>，</w:t>
      </w:r>
      <w:r w:rsidRPr="00F12DD8">
        <w:rPr>
          <w:rFonts w:eastAsia="SimHei" w:hint="eastAsia"/>
        </w:rPr>
        <w:t>确保每一位儿童可享有免费小学教育</w:t>
      </w:r>
      <w:r w:rsidR="00AD5808">
        <w:rPr>
          <w:rFonts w:eastAsia="SimHei" w:hint="eastAsia"/>
        </w:rPr>
        <w:t>；</w:t>
      </w:r>
    </w:p>
    <w:p w:rsidR="00636F63" w:rsidRPr="00F12DD8" w:rsidRDefault="00636F63" w:rsidP="00F12DD8">
      <w:pPr>
        <w:pStyle w:val="SingleTxtGC"/>
        <w:numPr>
          <w:ilvl w:val="0"/>
          <w:numId w:val="28"/>
        </w:numPr>
        <w:rPr>
          <w:rFonts w:eastAsia="SimHei"/>
        </w:rPr>
      </w:pPr>
      <w:r w:rsidRPr="00F12DD8">
        <w:rPr>
          <w:rFonts w:eastAsia="SimHei" w:hint="eastAsia"/>
        </w:rPr>
        <w:t>审查学校和教学体制</w:t>
      </w:r>
      <w:r w:rsidR="00AD5808">
        <w:rPr>
          <w:rFonts w:eastAsia="SimHei" w:hint="eastAsia"/>
        </w:rPr>
        <w:t>，</w:t>
      </w:r>
      <w:r w:rsidRPr="00F12DD8">
        <w:rPr>
          <w:rFonts w:eastAsia="SimHei" w:hint="eastAsia"/>
        </w:rPr>
        <w:t>以减轻与学校相关的压力及其高度的竞争性</w:t>
      </w:r>
      <w:r w:rsidR="00AD5808">
        <w:rPr>
          <w:rFonts w:eastAsia="SimHei" w:hint="eastAsia"/>
        </w:rPr>
        <w:t>，</w:t>
      </w:r>
      <w:r w:rsidRPr="00F12DD8">
        <w:rPr>
          <w:rFonts w:eastAsia="SimHei" w:hint="eastAsia"/>
        </w:rPr>
        <w:t>并加深努力包括通过促进在校文化生活、艺术、话剧和娱乐活动等方式</w:t>
      </w:r>
      <w:r w:rsidR="00AD5808">
        <w:rPr>
          <w:rFonts w:eastAsia="SimHei" w:hint="eastAsia"/>
        </w:rPr>
        <w:t>，</w:t>
      </w:r>
      <w:r w:rsidRPr="00F12DD8">
        <w:rPr>
          <w:rFonts w:eastAsia="SimHei" w:hint="eastAsia"/>
        </w:rPr>
        <w:t>促进全面开发儿童潜在的个性、智力和能力</w:t>
      </w:r>
      <w:r w:rsidR="00AD5808">
        <w:rPr>
          <w:rFonts w:eastAsia="SimHei" w:hint="eastAsia"/>
        </w:rPr>
        <w:t>；</w:t>
      </w:r>
      <w:r w:rsidRPr="00F12DD8">
        <w:rPr>
          <w:rFonts w:eastAsia="SimHei" w:hint="eastAsia"/>
        </w:rPr>
        <w:t>和</w:t>
      </w:r>
    </w:p>
    <w:p w:rsidR="00636F63" w:rsidRPr="00F12DD8" w:rsidRDefault="00636F63" w:rsidP="00F12DD8">
      <w:pPr>
        <w:pStyle w:val="SingleTxtGC"/>
        <w:numPr>
          <w:ilvl w:val="0"/>
          <w:numId w:val="28"/>
        </w:numPr>
        <w:rPr>
          <w:rFonts w:eastAsia="SimHei"/>
          <w:i/>
          <w:iCs/>
        </w:rPr>
      </w:pPr>
      <w:r w:rsidRPr="00F12DD8">
        <w:rPr>
          <w:rFonts w:eastAsia="SimHei" w:hint="eastAsia"/>
          <w:iCs/>
        </w:rPr>
        <w:t>加强和加紧努力</w:t>
      </w:r>
      <w:r w:rsidR="00AD5808">
        <w:rPr>
          <w:rFonts w:eastAsia="SimHei" w:hint="eastAsia"/>
          <w:iCs/>
        </w:rPr>
        <w:t>，</w:t>
      </w:r>
      <w:r w:rsidRPr="00F12DD8">
        <w:rPr>
          <w:rFonts w:eastAsia="SimHei" w:hint="eastAsia"/>
          <w:iCs/>
        </w:rPr>
        <w:t>支持少数民族学生</w:t>
      </w:r>
      <w:r w:rsidR="00AD5808">
        <w:rPr>
          <w:rFonts w:eastAsia="SimHei" w:hint="eastAsia"/>
          <w:iCs/>
        </w:rPr>
        <w:t>，</w:t>
      </w:r>
      <w:r w:rsidRPr="00F12DD8">
        <w:rPr>
          <w:rFonts w:eastAsia="SimHei" w:hint="eastAsia"/>
          <w:iCs/>
        </w:rPr>
        <w:t>特别是马来亚族学生的学业发展</w:t>
      </w:r>
      <w:r w:rsidR="00AD5808">
        <w:rPr>
          <w:rFonts w:eastAsia="SimHei" w:hint="eastAsia"/>
          <w:iCs/>
        </w:rPr>
        <w:t>，</w:t>
      </w:r>
      <w:r w:rsidRPr="00F12DD8">
        <w:rPr>
          <w:rFonts w:eastAsia="SimHei" w:hint="eastAsia"/>
          <w:iCs/>
        </w:rPr>
        <w:t>例如</w:t>
      </w:r>
      <w:r w:rsidR="00AD5808">
        <w:rPr>
          <w:rFonts w:eastAsia="SimHei" w:hint="eastAsia"/>
          <w:iCs/>
        </w:rPr>
        <w:t>，</w:t>
      </w:r>
      <w:r w:rsidRPr="00F12DD8">
        <w:rPr>
          <w:rFonts w:eastAsia="SimHei" w:hint="eastAsia"/>
          <w:iCs/>
        </w:rPr>
        <w:t>推行特定的暂行平权行动方案等方式</w:t>
      </w:r>
      <w:r w:rsidR="00AD5808">
        <w:rPr>
          <w:rFonts w:eastAsia="SimHei" w:hint="eastAsia"/>
          <w:iCs/>
        </w:rPr>
        <w:t>，</w:t>
      </w:r>
      <w:r w:rsidRPr="00F12DD8">
        <w:rPr>
          <w:rFonts w:eastAsia="SimHei" w:hint="eastAsia"/>
          <w:iCs/>
        </w:rPr>
        <w:t>以弥合现行差距</w:t>
      </w:r>
      <w:r w:rsidR="00AD5808">
        <w:rPr>
          <w:rFonts w:eastAsia="SimHei" w:hint="eastAsia"/>
          <w:iCs/>
        </w:rPr>
        <w:t>；</w:t>
      </w:r>
      <w:r w:rsidRPr="00F12DD8">
        <w:rPr>
          <w:rFonts w:eastAsia="SimHei" w:hint="eastAsia"/>
          <w:iCs/>
        </w:rPr>
        <w:t>和</w:t>
      </w:r>
    </w:p>
    <w:p w:rsidR="00636F63" w:rsidRPr="00F12DD8" w:rsidRDefault="00636F63" w:rsidP="00F12DD8">
      <w:pPr>
        <w:pStyle w:val="SingleTxtGC"/>
        <w:numPr>
          <w:ilvl w:val="0"/>
          <w:numId w:val="28"/>
        </w:numPr>
        <w:rPr>
          <w:rFonts w:eastAsia="SimHei"/>
          <w:i/>
          <w:iCs/>
        </w:rPr>
      </w:pPr>
      <w:r w:rsidRPr="00F12DD8">
        <w:rPr>
          <w:rFonts w:eastAsia="SimHei" w:hint="eastAsia"/>
          <w:iCs/>
        </w:rPr>
        <w:t>参照委员会关于教育目的的第</w:t>
      </w:r>
      <w:r w:rsidRPr="00F12DD8">
        <w:rPr>
          <w:rFonts w:eastAsia="SimHei"/>
        </w:rPr>
        <w:t>1</w:t>
      </w:r>
      <w:r w:rsidR="00AD5808">
        <w:rPr>
          <w:rFonts w:eastAsia="SimHei"/>
        </w:rPr>
        <w:t>(</w:t>
      </w:r>
      <w:r w:rsidRPr="00F12DD8">
        <w:rPr>
          <w:rFonts w:eastAsia="SimHei"/>
        </w:rPr>
        <w:t>2001</w:t>
      </w:r>
      <w:r w:rsidR="00AD5808">
        <w:rPr>
          <w:rFonts w:eastAsia="SimHei"/>
        </w:rPr>
        <w:t>)</w:t>
      </w:r>
      <w:r w:rsidRPr="00F12DD8">
        <w:rPr>
          <w:rFonts w:eastAsia="SimHei" w:hint="eastAsia"/>
        </w:rPr>
        <w:t>号</w:t>
      </w:r>
      <w:r w:rsidRPr="00F12DD8">
        <w:rPr>
          <w:rFonts w:eastAsia="SimHei" w:hint="eastAsia"/>
          <w:iCs/>
        </w:rPr>
        <w:t>一般性意见</w:t>
      </w:r>
      <w:r w:rsidR="00AD5808">
        <w:rPr>
          <w:rFonts w:eastAsia="SimHei" w:hint="eastAsia"/>
          <w:iCs/>
        </w:rPr>
        <w:t>，</w:t>
      </w:r>
      <w:r w:rsidRPr="00F12DD8">
        <w:rPr>
          <w:rFonts w:eastAsia="SimHei" w:hint="eastAsia"/>
          <w:iCs/>
        </w:rPr>
        <w:t>加大力度</w:t>
      </w:r>
      <w:r w:rsidR="00AD5808">
        <w:rPr>
          <w:rFonts w:eastAsia="SimHei" w:hint="eastAsia"/>
          <w:iCs/>
        </w:rPr>
        <w:t>，</w:t>
      </w:r>
      <w:r w:rsidRPr="00F12DD8">
        <w:rPr>
          <w:rFonts w:eastAsia="SimHei" w:hint="eastAsia"/>
          <w:iCs/>
        </w:rPr>
        <w:t>努力将人权教育融入各级教学正规课程</w:t>
      </w:r>
      <w:r w:rsidR="00AD5808">
        <w:rPr>
          <w:rFonts w:eastAsia="SimHei" w:hint="eastAsia"/>
          <w:iCs/>
        </w:rPr>
        <w:t>，</w:t>
      </w:r>
      <w:r w:rsidRPr="00F12DD8">
        <w:rPr>
          <w:rFonts w:eastAsia="SimHei" w:hint="eastAsia"/>
          <w:iCs/>
        </w:rPr>
        <w:t>并培训教员如何在施教期间对儿童开展人权教育。</w:t>
      </w:r>
    </w:p>
    <w:p w:rsidR="00636F63" w:rsidRPr="00636F63" w:rsidRDefault="00636F63" w:rsidP="00F93E0C">
      <w:pPr>
        <w:pStyle w:val="H1GC"/>
      </w:pPr>
      <w:r w:rsidRPr="00636F63">
        <w:rPr>
          <w:bCs/>
        </w:rPr>
        <w:tab/>
        <w:t>H.</w:t>
      </w:r>
      <w:r w:rsidRPr="00636F63">
        <w:rPr>
          <w:bCs/>
        </w:rPr>
        <w:tab/>
      </w:r>
      <w:r w:rsidRPr="00636F63">
        <w:rPr>
          <w:rFonts w:hint="eastAsia"/>
        </w:rPr>
        <w:t>特别保护措施</w:t>
      </w:r>
      <w:r w:rsidR="00AD5808">
        <w:t>(</w:t>
      </w:r>
      <w:r w:rsidRPr="00636F63">
        <w:rPr>
          <w:rFonts w:hint="eastAsia"/>
        </w:rPr>
        <w:t>《公约》第</w:t>
      </w:r>
      <w:r w:rsidRPr="00636F63">
        <w:rPr>
          <w:rFonts w:hint="eastAsia"/>
        </w:rPr>
        <w:t>22</w:t>
      </w:r>
      <w:r w:rsidRPr="00636F63">
        <w:rPr>
          <w:rFonts w:hint="eastAsia"/>
        </w:rPr>
        <w:t>条、第</w:t>
      </w:r>
      <w:r w:rsidRPr="00636F63">
        <w:rPr>
          <w:rFonts w:hint="eastAsia"/>
        </w:rPr>
        <w:t>30</w:t>
      </w:r>
      <w:r w:rsidRPr="00636F63">
        <w:rPr>
          <w:rFonts w:hint="eastAsia"/>
        </w:rPr>
        <w:t>条、第</w:t>
      </w:r>
      <w:r w:rsidRPr="00636F63">
        <w:rPr>
          <w:rFonts w:hint="eastAsia"/>
        </w:rPr>
        <w:t>38</w:t>
      </w:r>
      <w:r w:rsidRPr="00636F63">
        <w:rPr>
          <w:rFonts w:hint="eastAsia"/>
        </w:rPr>
        <w:t>条、第</w:t>
      </w:r>
      <w:r w:rsidRPr="00636F63">
        <w:rPr>
          <w:rFonts w:hint="eastAsia"/>
        </w:rPr>
        <w:t>39</w:t>
      </w:r>
      <w:r w:rsidRPr="00636F63">
        <w:rPr>
          <w:rFonts w:hint="eastAsia"/>
        </w:rPr>
        <w:t>条、</w:t>
      </w:r>
      <w:r w:rsidR="00E50A90">
        <w:br/>
      </w:r>
      <w:r w:rsidRPr="00636F63">
        <w:rPr>
          <w:rFonts w:hint="eastAsia"/>
        </w:rPr>
        <w:t>第</w:t>
      </w:r>
      <w:r w:rsidRPr="00636F63">
        <w:rPr>
          <w:rFonts w:hint="eastAsia"/>
        </w:rPr>
        <w:t>40</w:t>
      </w:r>
      <w:r w:rsidRPr="00636F63">
        <w:rPr>
          <w:rFonts w:hint="eastAsia"/>
        </w:rPr>
        <w:t>条、第</w:t>
      </w:r>
      <w:r w:rsidRPr="00636F63">
        <w:rPr>
          <w:rFonts w:hint="eastAsia"/>
        </w:rPr>
        <w:t>37</w:t>
      </w:r>
      <w:r w:rsidRPr="00636F63">
        <w:rPr>
          <w:rFonts w:hint="eastAsia"/>
        </w:rPr>
        <w:t>条</w:t>
      </w:r>
      <w:r w:rsidR="00AD5808">
        <w:t>(</w:t>
      </w:r>
      <w:r w:rsidRPr="00636F63">
        <w:t>b</w:t>
      </w:r>
      <w:r w:rsidR="00AD5808">
        <w:t>)</w:t>
      </w:r>
      <w:r w:rsidRPr="00636F63">
        <w:t>-</w:t>
      </w:r>
      <w:r w:rsidR="00AD5808">
        <w:t>(</w:t>
      </w:r>
      <w:r w:rsidRPr="00636F63">
        <w:t>d</w:t>
      </w:r>
      <w:r w:rsidR="00AD5808">
        <w:t>)</w:t>
      </w:r>
      <w:r w:rsidRPr="00636F63">
        <w:rPr>
          <w:rFonts w:hint="eastAsia"/>
        </w:rPr>
        <w:t>款、第</w:t>
      </w:r>
      <w:r w:rsidR="00792A2D">
        <w:t xml:space="preserve"> 32-36</w:t>
      </w:r>
      <w:r w:rsidRPr="00636F63">
        <w:rPr>
          <w:rFonts w:hint="eastAsia"/>
        </w:rPr>
        <w:t>条</w:t>
      </w:r>
      <w:r w:rsidR="00AD5808">
        <w:t>)</w:t>
      </w:r>
    </w:p>
    <w:p w:rsidR="00636F63" w:rsidRPr="00636F63" w:rsidRDefault="00636F63" w:rsidP="00745158">
      <w:pPr>
        <w:pStyle w:val="H23GC"/>
        <w:rPr>
          <w:rFonts w:hint="eastAsia"/>
          <w:i/>
        </w:rPr>
      </w:pPr>
      <w:r w:rsidRPr="00636F63">
        <w:tab/>
      </w:r>
      <w:r w:rsidRPr="00636F63">
        <w:tab/>
      </w:r>
      <w:r w:rsidRPr="00636F63">
        <w:rPr>
          <w:rFonts w:hint="eastAsia"/>
        </w:rPr>
        <w:t>寻求庇护儿童和难民儿童</w:t>
      </w:r>
    </w:p>
    <w:p w:rsidR="00636F63" w:rsidRPr="00636F63" w:rsidRDefault="00636F63" w:rsidP="00636F63">
      <w:pPr>
        <w:pStyle w:val="SingleTxtGC"/>
      </w:pPr>
      <w:r w:rsidRPr="00636F63">
        <w:rPr>
          <w:bCs/>
        </w:rPr>
        <w:t>6</w:t>
      </w:r>
      <w:r w:rsidR="00AD5808">
        <w:rPr>
          <w:bCs/>
        </w:rPr>
        <w:t>0.</w:t>
      </w:r>
      <w:r w:rsidR="00D21038">
        <w:rPr>
          <w:rFonts w:hint="eastAsia"/>
          <w:bCs/>
        </w:rPr>
        <w:t xml:space="preserve">  </w:t>
      </w:r>
      <w:r w:rsidRPr="00636F63">
        <w:rPr>
          <w:rFonts w:hint="eastAsia"/>
          <w:bCs/>
        </w:rPr>
        <w:t>委员会关切</w:t>
      </w:r>
      <w:r w:rsidR="00AD5808">
        <w:rPr>
          <w:rFonts w:hint="eastAsia"/>
          <w:bCs/>
        </w:rPr>
        <w:t>，</w:t>
      </w:r>
      <w:r w:rsidRPr="00636F63">
        <w:rPr>
          <w:rFonts w:hint="eastAsia"/>
          <w:bCs/>
        </w:rPr>
        <w:t>缔约国尚未成为任何关于处置难民问题条约的缔约国。委员会还关切缔约国尚无规约处置难民问题的法律</w:t>
      </w:r>
      <w:r w:rsidR="00AD5808">
        <w:rPr>
          <w:rFonts w:hint="eastAsia"/>
          <w:bCs/>
        </w:rPr>
        <w:t>，</w:t>
      </w:r>
      <w:r w:rsidRPr="00636F63">
        <w:rPr>
          <w:rFonts w:hint="eastAsia"/>
          <w:bCs/>
        </w:rPr>
        <w:t>而且逐案处置的方式可导致恣意草率的状况。</w:t>
      </w:r>
    </w:p>
    <w:p w:rsidR="00636F63" w:rsidRPr="00D21038" w:rsidRDefault="00636F63" w:rsidP="00D21038">
      <w:pPr>
        <w:pStyle w:val="SingleTxtGC"/>
        <w:rPr>
          <w:rFonts w:eastAsia="SimHei"/>
        </w:rPr>
      </w:pPr>
      <w:r w:rsidRPr="00D21038">
        <w:rPr>
          <w:rFonts w:eastAsia="SimHei"/>
        </w:rPr>
        <w:t>6</w:t>
      </w:r>
      <w:r w:rsidR="00AD5808">
        <w:rPr>
          <w:rFonts w:eastAsia="SimHei"/>
        </w:rPr>
        <w:t>1.</w:t>
      </w:r>
      <w:r w:rsidR="00D21038">
        <w:rPr>
          <w:rFonts w:eastAsia="SimHei" w:hint="eastAsia"/>
        </w:rPr>
        <w:t xml:space="preserve">  </w:t>
      </w:r>
      <w:r w:rsidRPr="00D21038">
        <w:rPr>
          <w:rFonts w:eastAsia="SimHei" w:hint="eastAsia"/>
        </w:rPr>
        <w:t>委员会促请缔约国遵循国际标准</w:t>
      </w:r>
      <w:r w:rsidR="00AD5808">
        <w:rPr>
          <w:rFonts w:eastAsia="SimHei" w:hint="eastAsia"/>
        </w:rPr>
        <w:t>，</w:t>
      </w:r>
      <w:r w:rsidRPr="00D21038">
        <w:rPr>
          <w:rFonts w:eastAsia="SimHei" w:hint="eastAsia"/>
        </w:rPr>
        <w:t>制订出保护寻求庇护及难民儿童</w:t>
      </w:r>
      <w:r w:rsidR="00AD5808">
        <w:rPr>
          <w:rFonts w:eastAsia="SimHei" w:hint="eastAsia"/>
        </w:rPr>
        <w:t>，</w:t>
      </w:r>
      <w:r w:rsidRPr="00D21038">
        <w:rPr>
          <w:rFonts w:eastAsia="SimHei" w:hint="eastAsia"/>
        </w:rPr>
        <w:t>特别是无人陪伴儿童的法律框架</w:t>
      </w:r>
      <w:r w:rsidR="00AD5808">
        <w:rPr>
          <w:rFonts w:eastAsia="SimHei" w:hint="eastAsia"/>
        </w:rPr>
        <w:t>，</w:t>
      </w:r>
      <w:r w:rsidRPr="00D21038">
        <w:rPr>
          <w:rFonts w:eastAsia="SimHei" w:hint="eastAsia"/>
        </w:rPr>
        <w:t>并考虑批准</w:t>
      </w:r>
      <w:r w:rsidRPr="00D21038">
        <w:rPr>
          <w:rFonts w:eastAsia="SimHei" w:hint="eastAsia"/>
        </w:rPr>
        <w:t>1951</w:t>
      </w:r>
      <w:r w:rsidRPr="00D21038">
        <w:rPr>
          <w:rFonts w:eastAsia="SimHei" w:hint="eastAsia"/>
        </w:rPr>
        <w:t>年《关于难民地位的公约》及其</w:t>
      </w:r>
      <w:r w:rsidRPr="00D21038">
        <w:rPr>
          <w:rFonts w:eastAsia="SimHei" w:hint="eastAsia"/>
        </w:rPr>
        <w:t>1967</w:t>
      </w:r>
      <w:r w:rsidRPr="00D21038">
        <w:rPr>
          <w:rFonts w:eastAsia="SimHei" w:hint="eastAsia"/>
        </w:rPr>
        <w:t>年的议定书</w:t>
      </w:r>
      <w:r w:rsidR="00AD5808">
        <w:rPr>
          <w:rFonts w:eastAsia="SimHei" w:hint="eastAsia"/>
        </w:rPr>
        <w:t>；</w:t>
      </w:r>
      <w:r w:rsidRPr="00D21038">
        <w:rPr>
          <w:rFonts w:eastAsia="SimHei" w:hint="eastAsia"/>
        </w:rPr>
        <w:t>1954</w:t>
      </w:r>
      <w:r w:rsidRPr="00D21038">
        <w:rPr>
          <w:rFonts w:eastAsia="SimHei" w:hint="eastAsia"/>
        </w:rPr>
        <w:t>年《关于无国籍人地位公约》</w:t>
      </w:r>
      <w:r w:rsidR="00AD5808">
        <w:rPr>
          <w:rFonts w:eastAsia="SimHei" w:hint="eastAsia"/>
        </w:rPr>
        <w:t>，</w:t>
      </w:r>
      <w:r w:rsidRPr="00D21038">
        <w:rPr>
          <w:rFonts w:eastAsia="SimHei" w:hint="eastAsia"/>
        </w:rPr>
        <w:t>和</w:t>
      </w:r>
      <w:r w:rsidRPr="00D21038">
        <w:rPr>
          <w:rFonts w:eastAsia="SimHei" w:hint="eastAsia"/>
        </w:rPr>
        <w:t>1961</w:t>
      </w:r>
      <w:r w:rsidRPr="00D21038">
        <w:rPr>
          <w:rFonts w:eastAsia="SimHei" w:hint="eastAsia"/>
        </w:rPr>
        <w:t>年《减少无国籍状态公约》。委员会还建议缔约国考虑到委员会关于处置流落在原籍国国境之外的无人陪伴儿童和失散儿童问题第</w:t>
      </w:r>
      <w:r w:rsidRPr="00D21038">
        <w:rPr>
          <w:rFonts w:eastAsia="SimHei"/>
        </w:rPr>
        <w:t>6</w:t>
      </w:r>
      <w:r w:rsidR="00AD5808">
        <w:rPr>
          <w:rFonts w:eastAsia="SimHei"/>
        </w:rPr>
        <w:t>(</w:t>
      </w:r>
      <w:r w:rsidRPr="00D21038">
        <w:rPr>
          <w:rFonts w:eastAsia="SimHei"/>
        </w:rPr>
        <w:t>2005</w:t>
      </w:r>
      <w:r w:rsidR="00AD5808">
        <w:rPr>
          <w:rFonts w:eastAsia="SimHei"/>
        </w:rPr>
        <w:t>)</w:t>
      </w:r>
      <w:r w:rsidRPr="00D21038">
        <w:rPr>
          <w:rFonts w:eastAsia="SimHei" w:hint="eastAsia"/>
        </w:rPr>
        <w:t>号一般性意见。</w:t>
      </w:r>
    </w:p>
    <w:p w:rsidR="00636F63" w:rsidRPr="00636F63" w:rsidRDefault="00636F63" w:rsidP="00F523D0">
      <w:pPr>
        <w:pStyle w:val="H23GC"/>
        <w:rPr>
          <w:rFonts w:hint="eastAsia"/>
        </w:rPr>
      </w:pPr>
      <w:r w:rsidRPr="00636F63">
        <w:tab/>
      </w:r>
      <w:r w:rsidRPr="00636F63">
        <w:tab/>
      </w:r>
      <w:r w:rsidRPr="00636F63">
        <w:rPr>
          <w:rFonts w:hint="eastAsia"/>
        </w:rPr>
        <w:t>包括对童工在内的经济剥削</w:t>
      </w:r>
    </w:p>
    <w:p w:rsidR="00636F63" w:rsidRPr="00636F63" w:rsidRDefault="00636F63" w:rsidP="00636F63">
      <w:pPr>
        <w:pStyle w:val="SingleTxtGC"/>
        <w:rPr>
          <w:b/>
          <w:bCs/>
        </w:rPr>
      </w:pPr>
      <w:r w:rsidRPr="00636F63">
        <w:rPr>
          <w:bCs/>
        </w:rPr>
        <w:t>6</w:t>
      </w:r>
      <w:r w:rsidR="00AD5808">
        <w:rPr>
          <w:bCs/>
        </w:rPr>
        <w:t>2.</w:t>
      </w:r>
      <w:r w:rsidR="0006708A">
        <w:rPr>
          <w:rFonts w:hint="eastAsia"/>
          <w:bCs/>
        </w:rPr>
        <w:t xml:space="preserve">  </w:t>
      </w:r>
      <w:r w:rsidRPr="00636F63">
        <w:rPr>
          <w:rFonts w:hint="eastAsia"/>
          <w:bCs/>
        </w:rPr>
        <w:t>虽然注意到</w:t>
      </w:r>
      <w:r w:rsidRPr="00636F63">
        <w:rPr>
          <w:rFonts w:hint="eastAsia"/>
          <w:bCs/>
        </w:rPr>
        <w:t>2004</w:t>
      </w:r>
      <w:r w:rsidRPr="00636F63">
        <w:rPr>
          <w:rFonts w:hint="eastAsia"/>
          <w:bCs/>
        </w:rPr>
        <w:t>年缔约国已经修订了《就业法》</w:t>
      </w:r>
      <w:r w:rsidR="00AD5808">
        <w:rPr>
          <w:rFonts w:hint="eastAsia"/>
          <w:bCs/>
        </w:rPr>
        <w:t>，</w:t>
      </w:r>
      <w:r w:rsidRPr="00636F63">
        <w:rPr>
          <w:rFonts w:hint="eastAsia"/>
          <w:bCs/>
        </w:rPr>
        <w:t>将最低招工年龄从</w:t>
      </w:r>
      <w:r w:rsidRPr="00636F63">
        <w:rPr>
          <w:rFonts w:hint="eastAsia"/>
          <w:bCs/>
        </w:rPr>
        <w:t>12</w:t>
      </w:r>
      <w:r w:rsidRPr="00636F63">
        <w:rPr>
          <w:rFonts w:hint="eastAsia"/>
          <w:bCs/>
        </w:rPr>
        <w:t>岁调高到</w:t>
      </w:r>
      <w:r w:rsidRPr="00636F63">
        <w:rPr>
          <w:rFonts w:hint="eastAsia"/>
          <w:bCs/>
        </w:rPr>
        <w:t>13</w:t>
      </w:r>
      <w:r w:rsidRPr="00636F63">
        <w:rPr>
          <w:rFonts w:hint="eastAsia"/>
          <w:bCs/>
        </w:rPr>
        <w:t>岁</w:t>
      </w:r>
      <w:r w:rsidR="00AD5808">
        <w:rPr>
          <w:rFonts w:hint="eastAsia"/>
          <w:bCs/>
        </w:rPr>
        <w:t>，</w:t>
      </w:r>
      <w:r w:rsidRPr="00636F63">
        <w:rPr>
          <w:rFonts w:hint="eastAsia"/>
          <w:bCs/>
        </w:rPr>
        <w:t>但委员会关切</w:t>
      </w:r>
      <w:r w:rsidR="00AD5808">
        <w:rPr>
          <w:rFonts w:hint="eastAsia"/>
          <w:bCs/>
        </w:rPr>
        <w:t>，</w:t>
      </w:r>
      <w:r w:rsidRPr="00636F63">
        <w:rPr>
          <w:rFonts w:hint="eastAsia"/>
          <w:bCs/>
        </w:rPr>
        <w:t>最低就业年龄比接受义务教育的年龄低。委员会还注意到</w:t>
      </w:r>
      <w:r w:rsidR="00AD5808">
        <w:rPr>
          <w:rFonts w:hint="eastAsia"/>
          <w:bCs/>
        </w:rPr>
        <w:t>，</w:t>
      </w:r>
      <w:r w:rsidRPr="00636F63">
        <w:rPr>
          <w:rFonts w:hint="eastAsia"/>
          <w:bCs/>
        </w:rPr>
        <w:t>缔约国的报告未提供关于对童工工作和生活条件监督情况的资料。</w:t>
      </w:r>
    </w:p>
    <w:p w:rsidR="00636F63" w:rsidRPr="009E7911" w:rsidRDefault="00636F63" w:rsidP="009E7911">
      <w:pPr>
        <w:pStyle w:val="SingleTxtGC"/>
        <w:rPr>
          <w:rFonts w:eastAsia="SimHei" w:hint="eastAsia"/>
          <w:bCs/>
        </w:rPr>
      </w:pPr>
      <w:r w:rsidRPr="009E7911">
        <w:rPr>
          <w:rFonts w:eastAsia="SimHei"/>
        </w:rPr>
        <w:t>6</w:t>
      </w:r>
      <w:r w:rsidR="00AD5808">
        <w:rPr>
          <w:rFonts w:eastAsia="SimHei"/>
        </w:rPr>
        <w:t>3.</w:t>
      </w:r>
      <w:r w:rsidR="009E7911">
        <w:rPr>
          <w:rFonts w:eastAsia="SimHei" w:hint="eastAsia"/>
        </w:rPr>
        <w:t xml:space="preserve">  </w:t>
      </w:r>
      <w:r w:rsidRPr="009E7911">
        <w:rPr>
          <w:rFonts w:eastAsia="SimHei" w:hint="eastAsia"/>
        </w:rPr>
        <w:t>委员会建议缔约国加强努力防止发生该国管辖范围内儿童遭经济剥削的现象</w:t>
      </w:r>
      <w:r w:rsidR="00AD5808">
        <w:rPr>
          <w:rFonts w:eastAsia="SimHei" w:hint="eastAsia"/>
        </w:rPr>
        <w:t>，</w:t>
      </w:r>
      <w:r w:rsidRPr="009E7911">
        <w:rPr>
          <w:rFonts w:eastAsia="SimHei" w:hint="eastAsia"/>
        </w:rPr>
        <w:t>尤其要提高最低招工年龄拟与《义务教育法》规定的义务教育年龄</w:t>
      </w:r>
      <w:r w:rsidR="00AD5808">
        <w:rPr>
          <w:rFonts w:eastAsia="SimHei" w:hint="eastAsia"/>
        </w:rPr>
        <w:t>(</w:t>
      </w:r>
      <w:r w:rsidRPr="009E7911">
        <w:rPr>
          <w:rFonts w:eastAsia="SimHei" w:hint="eastAsia"/>
        </w:rPr>
        <w:t>15</w:t>
      </w:r>
      <w:r w:rsidRPr="009E7911">
        <w:rPr>
          <w:rFonts w:eastAsia="SimHei" w:hint="eastAsia"/>
        </w:rPr>
        <w:t>岁</w:t>
      </w:r>
      <w:r w:rsidR="00AD5808">
        <w:rPr>
          <w:rFonts w:eastAsia="SimHei" w:hint="eastAsia"/>
        </w:rPr>
        <w:t>)</w:t>
      </w:r>
      <w:r w:rsidRPr="009E7911">
        <w:rPr>
          <w:rFonts w:eastAsia="SimHei" w:hint="eastAsia"/>
        </w:rPr>
        <w:t>一致。委员会还建议缔约国调研和监督童工的工作和生活条件</w:t>
      </w:r>
      <w:r w:rsidR="00AD5808">
        <w:rPr>
          <w:rFonts w:eastAsia="SimHei" w:hint="eastAsia"/>
        </w:rPr>
        <w:t>，</w:t>
      </w:r>
      <w:r w:rsidRPr="009E7911">
        <w:rPr>
          <w:rFonts w:eastAsia="SimHei" w:hint="eastAsia"/>
        </w:rPr>
        <w:t>并在下次定期报告中列入这方面的资料。</w:t>
      </w:r>
    </w:p>
    <w:p w:rsidR="00636F63" w:rsidRPr="00636F63" w:rsidRDefault="00636F63" w:rsidP="008E0BA9">
      <w:pPr>
        <w:pStyle w:val="H23GC"/>
      </w:pPr>
      <w:r w:rsidRPr="00636F63">
        <w:tab/>
      </w:r>
      <w:r w:rsidRPr="00636F63">
        <w:tab/>
      </w:r>
      <w:r w:rsidRPr="00636F63">
        <w:rPr>
          <w:rFonts w:hint="eastAsia"/>
        </w:rPr>
        <w:t>色情剥削和虐待</w:t>
      </w:r>
    </w:p>
    <w:p w:rsidR="00636F63" w:rsidRPr="00636F63" w:rsidRDefault="00636F63" w:rsidP="00636F63">
      <w:pPr>
        <w:pStyle w:val="SingleTxtGC"/>
        <w:rPr>
          <w:rFonts w:hint="eastAsia"/>
        </w:rPr>
      </w:pPr>
      <w:r w:rsidRPr="00636F63">
        <w:rPr>
          <w:bCs/>
        </w:rPr>
        <w:t>6</w:t>
      </w:r>
      <w:r w:rsidR="00AD5808">
        <w:rPr>
          <w:bCs/>
        </w:rPr>
        <w:t>4.</w:t>
      </w:r>
      <w:r w:rsidR="009E17E9">
        <w:rPr>
          <w:rFonts w:hint="eastAsia"/>
          <w:bCs/>
        </w:rPr>
        <w:t xml:space="preserve">  </w:t>
      </w:r>
      <w:r w:rsidRPr="00636F63">
        <w:rPr>
          <w:rFonts w:hint="eastAsia"/>
          <w:bCs/>
        </w:rPr>
        <w:t>委员会欢迎修订《刑法》</w:t>
      </w:r>
      <w:r w:rsidR="00AD5808">
        <w:rPr>
          <w:rFonts w:hint="eastAsia"/>
          <w:bCs/>
        </w:rPr>
        <w:t>(</w:t>
      </w:r>
      <w:r w:rsidRPr="00636F63">
        <w:rPr>
          <w:rFonts w:hint="eastAsia"/>
          <w:bCs/>
        </w:rPr>
        <w:t>第</w:t>
      </w:r>
      <w:r w:rsidRPr="00636F63">
        <w:rPr>
          <w:rFonts w:hint="eastAsia"/>
          <w:bCs/>
        </w:rPr>
        <w:t>224</w:t>
      </w:r>
      <w:r w:rsidRPr="00636F63">
        <w:rPr>
          <w:rFonts w:hint="eastAsia"/>
          <w:bCs/>
        </w:rPr>
        <w:t>章</w:t>
      </w:r>
      <w:r w:rsidR="00AD5808">
        <w:rPr>
          <w:rFonts w:hint="eastAsia"/>
          <w:bCs/>
        </w:rPr>
        <w:t>)</w:t>
      </w:r>
      <w:r w:rsidR="00AD5808">
        <w:rPr>
          <w:rFonts w:hint="eastAsia"/>
          <w:bCs/>
        </w:rPr>
        <w:t>，</w:t>
      </w:r>
      <w:r w:rsidRPr="00636F63">
        <w:rPr>
          <w:rFonts w:hint="eastAsia"/>
          <w:bCs/>
        </w:rPr>
        <w:t>加强对儿童的保护</w:t>
      </w:r>
      <w:r w:rsidR="00AD5808">
        <w:rPr>
          <w:rFonts w:hint="eastAsia"/>
          <w:bCs/>
        </w:rPr>
        <w:t>，</w:t>
      </w:r>
      <w:r w:rsidRPr="00636F63">
        <w:rPr>
          <w:rFonts w:hint="eastAsia"/>
          <w:bCs/>
        </w:rPr>
        <w:t>防止缔约国管辖下的人犯有商业性色情剥削的行为。然而</w:t>
      </w:r>
      <w:r w:rsidR="00AD5808">
        <w:rPr>
          <w:rFonts w:hint="eastAsia"/>
          <w:bCs/>
        </w:rPr>
        <w:t>，</w:t>
      </w:r>
      <w:r w:rsidRPr="00636F63">
        <w:rPr>
          <w:rFonts w:hint="eastAsia"/>
          <w:bCs/>
        </w:rPr>
        <w:t>委员会表示严重关切</w:t>
      </w:r>
      <w:r w:rsidR="00AD5808">
        <w:rPr>
          <w:rFonts w:hint="eastAsia"/>
          <w:bCs/>
        </w:rPr>
        <w:t>：</w:t>
      </w:r>
    </w:p>
    <w:p w:rsidR="00636F63" w:rsidRPr="00636F63" w:rsidRDefault="00636F63" w:rsidP="002B5E2D">
      <w:pPr>
        <w:pStyle w:val="SingleTxtGC"/>
        <w:numPr>
          <w:ilvl w:val="0"/>
          <w:numId w:val="29"/>
        </w:numPr>
      </w:pPr>
      <w:r w:rsidRPr="00636F63">
        <w:rPr>
          <w:rFonts w:hint="eastAsia"/>
        </w:rPr>
        <w:t>相关的国家立法并未全面涵盖劳工组织关于最恶劣童工形式问题第</w:t>
      </w:r>
      <w:r w:rsidRPr="00636F63">
        <w:rPr>
          <w:rFonts w:hint="eastAsia"/>
        </w:rPr>
        <w:t>182</w:t>
      </w:r>
      <w:r w:rsidRPr="00636F63">
        <w:rPr>
          <w:rFonts w:hint="eastAsia"/>
        </w:rPr>
        <w:t>号公约第</w:t>
      </w:r>
      <w:r w:rsidRPr="00636F63">
        <w:t>3</w:t>
      </w:r>
      <w:r w:rsidRPr="00636F63">
        <w:rPr>
          <w:rFonts w:hint="eastAsia"/>
        </w:rPr>
        <w:t>条</w:t>
      </w:r>
      <w:r w:rsidR="00AD5808">
        <w:t>(</w:t>
      </w:r>
      <w:r w:rsidRPr="00636F63">
        <w:t>b</w:t>
      </w:r>
      <w:r w:rsidR="00AD5808">
        <w:t>)</w:t>
      </w:r>
      <w:r w:rsidRPr="00636F63">
        <w:rPr>
          <w:rFonts w:hint="eastAsia"/>
        </w:rPr>
        <w:t>款所列的各项禁止</w:t>
      </w:r>
      <w:r w:rsidR="00AD5808">
        <w:rPr>
          <w:rFonts w:hint="eastAsia"/>
        </w:rPr>
        <w:t>，</w:t>
      </w:r>
      <w:r w:rsidRPr="00636F63">
        <w:rPr>
          <w:rFonts w:hint="eastAsia"/>
        </w:rPr>
        <w:t>即利用、购取或提供未满</w:t>
      </w:r>
      <w:r w:rsidRPr="00636F63">
        <w:rPr>
          <w:rFonts w:hint="eastAsia"/>
        </w:rPr>
        <w:t>18</w:t>
      </w:r>
      <w:r w:rsidRPr="00636F63">
        <w:rPr>
          <w:rFonts w:hint="eastAsia"/>
        </w:rPr>
        <w:t>岁儿童</w:t>
      </w:r>
      <w:r w:rsidR="00AD5808">
        <w:rPr>
          <w:rFonts w:hint="eastAsia"/>
        </w:rPr>
        <w:t>，</w:t>
      </w:r>
      <w:r w:rsidRPr="00636F63">
        <w:rPr>
          <w:rFonts w:hint="eastAsia"/>
        </w:rPr>
        <w:t>以供制作色情制品或从事色情表演等行为中</w:t>
      </w:r>
      <w:r w:rsidR="00AD5808">
        <w:rPr>
          <w:rFonts w:hint="eastAsia"/>
        </w:rPr>
        <w:t>；</w:t>
      </w:r>
    </w:p>
    <w:p w:rsidR="00636F63" w:rsidRPr="00636F63" w:rsidRDefault="00636F63" w:rsidP="002B5E2D">
      <w:pPr>
        <w:pStyle w:val="SingleTxtGC"/>
        <w:numPr>
          <w:ilvl w:val="0"/>
          <w:numId w:val="29"/>
        </w:numPr>
      </w:pPr>
      <w:r w:rsidRPr="00636F63">
        <w:rPr>
          <w:rFonts w:hint="eastAsia"/>
        </w:rPr>
        <w:t>缔约国在打击对儿童的色情剥削和虐待行为</w:t>
      </w:r>
      <w:r w:rsidR="00AD5808">
        <w:rPr>
          <w:rFonts w:hint="eastAsia"/>
        </w:rPr>
        <w:t>，</w:t>
      </w:r>
      <w:r w:rsidRPr="00636F63">
        <w:rPr>
          <w:rFonts w:hint="eastAsia"/>
        </w:rPr>
        <w:t>包括对推销狎童旅游行为的力度有限</w:t>
      </w:r>
      <w:r w:rsidR="00AD5808">
        <w:rPr>
          <w:rFonts w:hint="eastAsia"/>
        </w:rPr>
        <w:t>，</w:t>
      </w:r>
      <w:r w:rsidRPr="00636F63">
        <w:rPr>
          <w:rFonts w:hint="eastAsia"/>
        </w:rPr>
        <w:t>而且未追究这类虐童行为的寻欢作乐者</w:t>
      </w:r>
      <w:r w:rsidR="00AD5808">
        <w:rPr>
          <w:rFonts w:hint="eastAsia"/>
        </w:rPr>
        <w:t>；</w:t>
      </w:r>
    </w:p>
    <w:p w:rsidR="00636F63" w:rsidRPr="00636F63" w:rsidRDefault="00636F63" w:rsidP="002B5E2D">
      <w:pPr>
        <w:pStyle w:val="SingleTxtGC"/>
        <w:numPr>
          <w:ilvl w:val="0"/>
          <w:numId w:val="29"/>
        </w:numPr>
      </w:pPr>
      <w:r w:rsidRPr="00636F63">
        <w:rPr>
          <w:rFonts w:hint="eastAsia"/>
        </w:rPr>
        <w:t>正如缔约国提供的统计资料所显示</w:t>
      </w:r>
      <w:r w:rsidR="00AD5808">
        <w:rPr>
          <w:rFonts w:hint="eastAsia"/>
        </w:rPr>
        <w:t>，</w:t>
      </w:r>
      <w:r w:rsidRPr="00636F63">
        <w:rPr>
          <w:rFonts w:hint="eastAsia"/>
        </w:rPr>
        <w:t>这类虐童行为未得到充分举报</w:t>
      </w:r>
      <w:r w:rsidR="00AD5808">
        <w:rPr>
          <w:rFonts w:hint="eastAsia"/>
        </w:rPr>
        <w:t>；</w:t>
      </w:r>
    </w:p>
    <w:p w:rsidR="00636F63" w:rsidRPr="00636F63" w:rsidRDefault="00636F63" w:rsidP="002B5E2D">
      <w:pPr>
        <w:pStyle w:val="SingleTxtGC"/>
        <w:numPr>
          <w:ilvl w:val="0"/>
          <w:numId w:val="29"/>
        </w:numPr>
        <w:rPr>
          <w:rFonts w:hint="eastAsia"/>
        </w:rPr>
      </w:pPr>
      <w:r w:rsidRPr="00636F63">
        <w:rPr>
          <w:rFonts w:hint="eastAsia"/>
        </w:rPr>
        <w:t>遭色情剥削的儿童受害者往往被视为且被作为卖淫罪犯对待</w:t>
      </w:r>
      <w:r w:rsidR="00AD5808">
        <w:rPr>
          <w:rFonts w:hint="eastAsia"/>
        </w:rPr>
        <w:t>；</w:t>
      </w:r>
      <w:r w:rsidRPr="00636F63">
        <w:rPr>
          <w:rFonts w:hint="eastAsia"/>
        </w:rPr>
        <w:t>和</w:t>
      </w:r>
    </w:p>
    <w:p w:rsidR="00636F63" w:rsidRPr="00636F63" w:rsidRDefault="00636F63" w:rsidP="002B5E2D">
      <w:pPr>
        <w:pStyle w:val="SingleTxtGC"/>
        <w:numPr>
          <w:ilvl w:val="0"/>
          <w:numId w:val="29"/>
        </w:numPr>
        <w:rPr>
          <w:rFonts w:hint="eastAsia"/>
        </w:rPr>
      </w:pPr>
      <w:r w:rsidRPr="00636F63">
        <w:rPr>
          <w:rFonts w:hint="eastAsia"/>
        </w:rPr>
        <w:t>尽管受缔约国管辖的人犯有对儿童色情剥削行为属域外管辖之列</w:t>
      </w:r>
      <w:r w:rsidR="00AD5808">
        <w:rPr>
          <w:rFonts w:hint="eastAsia"/>
        </w:rPr>
        <w:t>，</w:t>
      </w:r>
      <w:r w:rsidRPr="00636F63">
        <w:rPr>
          <w:rFonts w:hint="eastAsia"/>
        </w:rPr>
        <w:t>但缔约国极少对本国国民或长期居民所犯的狎童旅游进行调查、追究或判罪。</w:t>
      </w:r>
    </w:p>
    <w:p w:rsidR="00636F63" w:rsidRPr="00636F63" w:rsidRDefault="00636F63" w:rsidP="00CC169B">
      <w:pPr>
        <w:pStyle w:val="SingleTxtGC"/>
      </w:pPr>
      <w:r w:rsidRPr="00636F63">
        <w:t>6</w:t>
      </w:r>
      <w:r w:rsidR="00AD5808">
        <w:t>5.</w:t>
      </w:r>
      <w:r w:rsidR="00CC169B">
        <w:rPr>
          <w:rFonts w:hint="eastAsia"/>
        </w:rPr>
        <w:t xml:space="preserve">  </w:t>
      </w:r>
      <w:r w:rsidRPr="00CC169B">
        <w:rPr>
          <w:rFonts w:eastAsia="SimHei" w:hint="eastAsia"/>
        </w:rPr>
        <w:t>委员会促请缔约国履行《公约》第</w:t>
      </w:r>
      <w:r w:rsidRPr="00CC169B">
        <w:rPr>
          <w:rFonts w:eastAsia="SimHei" w:hint="eastAsia"/>
        </w:rPr>
        <w:t>34</w:t>
      </w:r>
      <w:r w:rsidRPr="00CC169B">
        <w:rPr>
          <w:rFonts w:eastAsia="SimHei" w:hint="eastAsia"/>
        </w:rPr>
        <w:t>条规定义务</w:t>
      </w:r>
      <w:r w:rsidR="00AD5808">
        <w:rPr>
          <w:rFonts w:eastAsia="SimHei" w:hint="eastAsia"/>
        </w:rPr>
        <w:t>，</w:t>
      </w:r>
      <w:r w:rsidRPr="00CC169B">
        <w:rPr>
          <w:rFonts w:eastAsia="SimHei" w:hint="eastAsia"/>
        </w:rPr>
        <w:t>并作为优先事务</w:t>
      </w:r>
      <w:r w:rsidR="00AD5808">
        <w:rPr>
          <w:rFonts w:eastAsia="SimHei" w:hint="eastAsia"/>
        </w:rPr>
        <w:t>，</w:t>
      </w:r>
      <w:r w:rsidRPr="00CC169B">
        <w:rPr>
          <w:rFonts w:eastAsia="SimHei" w:hint="eastAsia"/>
        </w:rPr>
        <w:t>制订出处置色情虐待和剥削行为报告的措施。委员会尤其敦促缔约国采取有效措施</w:t>
      </w:r>
      <w:r w:rsidR="00AD5808">
        <w:rPr>
          <w:rFonts w:eastAsia="SimHei" w:hint="eastAsia"/>
        </w:rPr>
        <w:t>：</w:t>
      </w:r>
    </w:p>
    <w:p w:rsidR="00636F63" w:rsidRPr="00543218" w:rsidRDefault="00636F63" w:rsidP="00527DD0">
      <w:pPr>
        <w:pStyle w:val="SingleTxtGC"/>
        <w:numPr>
          <w:ilvl w:val="0"/>
          <w:numId w:val="30"/>
        </w:numPr>
        <w:rPr>
          <w:rFonts w:eastAsia="SimHei" w:hint="eastAsia"/>
        </w:rPr>
      </w:pPr>
      <w:r w:rsidRPr="00543218">
        <w:rPr>
          <w:rFonts w:eastAsia="SimHei" w:hint="eastAsia"/>
        </w:rPr>
        <w:t>致使该国立法符合劳工组织关于最恶劣童工形式问题第</w:t>
      </w:r>
      <w:r w:rsidRPr="00543218">
        <w:rPr>
          <w:rFonts w:eastAsia="SimHei" w:hint="eastAsia"/>
        </w:rPr>
        <w:t>182</w:t>
      </w:r>
      <w:r w:rsidRPr="00543218">
        <w:rPr>
          <w:rFonts w:eastAsia="SimHei" w:hint="eastAsia"/>
        </w:rPr>
        <w:t>号公约</w:t>
      </w:r>
      <w:r w:rsidR="00527DD0">
        <w:rPr>
          <w:rFonts w:eastAsia="SimHei" w:hint="eastAsia"/>
        </w:rPr>
        <w:t>第</w:t>
      </w:r>
      <w:r w:rsidR="00527DD0">
        <w:rPr>
          <w:rFonts w:eastAsia="SimHei" w:hint="eastAsia"/>
        </w:rPr>
        <w:t>3</w:t>
      </w:r>
      <w:r w:rsidR="00527DD0">
        <w:rPr>
          <w:rFonts w:eastAsia="SimHei" w:hint="eastAsia"/>
        </w:rPr>
        <w:t>条</w:t>
      </w:r>
      <w:r w:rsidR="00527DD0" w:rsidRPr="00527DD0">
        <w:rPr>
          <w:rFonts w:eastAsia="SimHei"/>
        </w:rPr>
        <w:t>(b)</w:t>
      </w:r>
      <w:r w:rsidR="00527DD0">
        <w:rPr>
          <w:rFonts w:eastAsia="SimHei" w:hint="eastAsia"/>
        </w:rPr>
        <w:t>款</w:t>
      </w:r>
      <w:r w:rsidR="00AD5808">
        <w:rPr>
          <w:rFonts w:eastAsia="SimHei" w:hint="eastAsia"/>
        </w:rPr>
        <w:t>；</w:t>
      </w:r>
    </w:p>
    <w:p w:rsidR="00636F63" w:rsidRPr="00543218" w:rsidRDefault="00636F63" w:rsidP="00D5378E">
      <w:pPr>
        <w:pStyle w:val="SingleTxtGC"/>
        <w:numPr>
          <w:ilvl w:val="0"/>
          <w:numId w:val="30"/>
        </w:numPr>
        <w:rPr>
          <w:rFonts w:eastAsia="SimHei" w:hint="eastAsia"/>
        </w:rPr>
      </w:pPr>
      <w:r w:rsidRPr="00543218">
        <w:rPr>
          <w:rFonts w:eastAsia="SimHei" w:hint="eastAsia"/>
        </w:rPr>
        <w:t>加强努力落实将色情剥削和性虐待行为列为罪行的立法</w:t>
      </w:r>
      <w:r w:rsidR="00AD5808">
        <w:rPr>
          <w:rFonts w:eastAsia="SimHei" w:hint="eastAsia"/>
        </w:rPr>
        <w:t>，</w:t>
      </w:r>
      <w:r w:rsidRPr="00543218">
        <w:rPr>
          <w:rFonts w:eastAsia="SimHei" w:hint="eastAsia"/>
        </w:rPr>
        <w:t>以期确保对儿童进行色情剥削和虐待的施虐者按规定绳之以法并受到相应的刑事制裁</w:t>
      </w:r>
      <w:r w:rsidR="00AD5808">
        <w:rPr>
          <w:rFonts w:eastAsia="SimHei" w:hint="eastAsia"/>
        </w:rPr>
        <w:t>；</w:t>
      </w:r>
    </w:p>
    <w:p w:rsidR="00636F63" w:rsidRPr="00543218" w:rsidRDefault="00636F63" w:rsidP="00D5378E">
      <w:pPr>
        <w:pStyle w:val="SingleTxtGC"/>
        <w:numPr>
          <w:ilvl w:val="0"/>
          <w:numId w:val="30"/>
        </w:numPr>
        <w:rPr>
          <w:rFonts w:eastAsia="SimHei" w:hint="eastAsia"/>
        </w:rPr>
      </w:pPr>
      <w:r w:rsidRPr="00543218">
        <w:rPr>
          <w:rFonts w:eastAsia="SimHei" w:hint="eastAsia"/>
        </w:rPr>
        <w:t>建立遭色情虐待和剥削儿童的庇护所</w:t>
      </w:r>
      <w:r w:rsidR="00AD5808">
        <w:rPr>
          <w:rFonts w:eastAsia="SimHei" w:hint="eastAsia"/>
        </w:rPr>
        <w:t>，</w:t>
      </w:r>
      <w:r w:rsidRPr="00543218">
        <w:rPr>
          <w:rFonts w:eastAsia="SimHei" w:hint="eastAsia"/>
        </w:rPr>
        <w:t>为儿童提供重新面对人生、康复和重新与社会融合的服务</w:t>
      </w:r>
      <w:r w:rsidR="00AD5808">
        <w:rPr>
          <w:rFonts w:eastAsia="SimHei" w:hint="eastAsia"/>
        </w:rPr>
        <w:t>；</w:t>
      </w:r>
    </w:p>
    <w:p w:rsidR="00636F63" w:rsidRPr="00543218" w:rsidRDefault="00636F63" w:rsidP="00D5378E">
      <w:pPr>
        <w:pStyle w:val="SingleTxtGC"/>
        <w:numPr>
          <w:ilvl w:val="0"/>
          <w:numId w:val="30"/>
        </w:numPr>
        <w:rPr>
          <w:rFonts w:eastAsia="SimHei"/>
        </w:rPr>
      </w:pPr>
      <w:r w:rsidRPr="00543218">
        <w:rPr>
          <w:rFonts w:eastAsia="SimHei" w:hint="eastAsia"/>
        </w:rPr>
        <w:t>设立有效和系统的监督机制</w:t>
      </w:r>
      <w:r w:rsidR="00AD5808">
        <w:rPr>
          <w:rFonts w:eastAsia="SimHei" w:hint="eastAsia"/>
        </w:rPr>
        <w:t>，</w:t>
      </w:r>
      <w:r w:rsidRPr="00543218">
        <w:rPr>
          <w:rFonts w:eastAsia="SimHei" w:hint="eastAsia"/>
        </w:rPr>
        <w:t>收集确定受害者人数和趋势走向的数据</w:t>
      </w:r>
      <w:r w:rsidR="00AD5808">
        <w:rPr>
          <w:rFonts w:eastAsia="SimHei" w:hint="eastAsia"/>
        </w:rPr>
        <w:t>；</w:t>
      </w:r>
      <w:r w:rsidRPr="00543218">
        <w:rPr>
          <w:rFonts w:eastAsia="SimHei" w:hint="eastAsia"/>
        </w:rPr>
        <w:t xml:space="preserve"> </w:t>
      </w:r>
      <w:r w:rsidRPr="00543218">
        <w:rPr>
          <w:rFonts w:eastAsia="SimHei" w:hint="eastAsia"/>
        </w:rPr>
        <w:t>和</w:t>
      </w:r>
    </w:p>
    <w:p w:rsidR="00636F63" w:rsidRPr="00543218" w:rsidRDefault="00636F63" w:rsidP="00D5378E">
      <w:pPr>
        <w:pStyle w:val="SingleTxtGC"/>
        <w:numPr>
          <w:ilvl w:val="0"/>
          <w:numId w:val="30"/>
        </w:numPr>
        <w:rPr>
          <w:rFonts w:eastAsia="SimHei"/>
        </w:rPr>
      </w:pPr>
      <w:r w:rsidRPr="00543218">
        <w:rPr>
          <w:rFonts w:eastAsia="SimHei" w:hint="eastAsia"/>
        </w:rPr>
        <w:t>制订一个免遭旅游业的色情剥削行为</w:t>
      </w:r>
      <w:r w:rsidR="00AD5808">
        <w:rPr>
          <w:rFonts w:eastAsia="SimHei" w:hint="eastAsia"/>
        </w:rPr>
        <w:t>，</w:t>
      </w:r>
      <w:r w:rsidRPr="00543218">
        <w:rPr>
          <w:rFonts w:eastAsia="SimHei" w:hint="eastAsia"/>
        </w:rPr>
        <w:t>并促进旅游业和传媒更积极与保护儿童的行为守则。</w:t>
      </w:r>
    </w:p>
    <w:p w:rsidR="00636F63" w:rsidRPr="00636F63" w:rsidRDefault="00636F63" w:rsidP="006F1716">
      <w:pPr>
        <w:pStyle w:val="H23GC"/>
        <w:rPr>
          <w:rFonts w:hint="eastAsia"/>
        </w:rPr>
      </w:pPr>
      <w:r w:rsidRPr="00636F63">
        <w:tab/>
      </w:r>
      <w:r w:rsidRPr="00636F63">
        <w:tab/>
      </w:r>
      <w:r w:rsidRPr="00636F63">
        <w:rPr>
          <w:rFonts w:hint="eastAsia"/>
        </w:rPr>
        <w:t>买卖、贩运和拐骗</w:t>
      </w:r>
    </w:p>
    <w:p w:rsidR="00636F63" w:rsidRPr="00636F63" w:rsidRDefault="00636F63" w:rsidP="00636F63">
      <w:pPr>
        <w:pStyle w:val="SingleTxtGC"/>
        <w:rPr>
          <w:rFonts w:hint="eastAsia"/>
        </w:rPr>
      </w:pPr>
      <w:r w:rsidRPr="00636F63">
        <w:rPr>
          <w:bCs/>
        </w:rPr>
        <w:t>6</w:t>
      </w:r>
      <w:r w:rsidR="00AD5808">
        <w:rPr>
          <w:bCs/>
        </w:rPr>
        <w:t>6.</w:t>
      </w:r>
      <w:r w:rsidR="004E58E5">
        <w:rPr>
          <w:rFonts w:hint="eastAsia"/>
          <w:bCs/>
        </w:rPr>
        <w:t xml:space="preserve">  </w:t>
      </w:r>
      <w:r w:rsidRPr="00636F63">
        <w:rPr>
          <w:rFonts w:hint="eastAsia"/>
          <w:bCs/>
        </w:rPr>
        <w:t>委员会欢迎</w:t>
      </w:r>
      <w:r w:rsidR="00AD5808">
        <w:rPr>
          <w:rFonts w:hint="eastAsia"/>
          <w:bCs/>
        </w:rPr>
        <w:t>，</w:t>
      </w:r>
      <w:r w:rsidRPr="00636F63">
        <w:rPr>
          <w:rFonts w:hint="eastAsia"/>
          <w:bCs/>
        </w:rPr>
        <w:t>国内立法将买卖、贩运和拐骗儿童列为罪行</w:t>
      </w:r>
      <w:r w:rsidR="00AD5808">
        <w:rPr>
          <w:rFonts w:hint="eastAsia"/>
          <w:bCs/>
        </w:rPr>
        <w:t>，</w:t>
      </w:r>
      <w:r w:rsidRPr="00636F63">
        <w:rPr>
          <w:rFonts w:hint="eastAsia"/>
          <w:bCs/>
        </w:rPr>
        <w:t>并注意到缔约国努力为遭贩运和卖淫的受害者提供协助便利和方案</w:t>
      </w:r>
      <w:r w:rsidR="00AD5808">
        <w:rPr>
          <w:rFonts w:hint="eastAsia"/>
          <w:bCs/>
        </w:rPr>
        <w:t>，</w:t>
      </w:r>
      <w:r w:rsidRPr="00636F63">
        <w:rPr>
          <w:rFonts w:hint="eastAsia"/>
          <w:bCs/>
        </w:rPr>
        <w:t>特别是热线电话、咨询、翻译和居住服务。然而</w:t>
      </w:r>
      <w:r w:rsidR="00AD5808">
        <w:rPr>
          <w:rFonts w:hint="eastAsia"/>
          <w:bCs/>
        </w:rPr>
        <w:t>，</w:t>
      </w:r>
      <w:r w:rsidRPr="00636F63">
        <w:rPr>
          <w:rFonts w:hint="eastAsia"/>
          <w:bCs/>
        </w:rPr>
        <w:t>委员会关切</w:t>
      </w:r>
      <w:r w:rsidR="00AD5808">
        <w:rPr>
          <w:rFonts w:hint="eastAsia"/>
          <w:bCs/>
        </w:rPr>
        <w:t>，</w:t>
      </w:r>
      <w:r w:rsidRPr="00636F63">
        <w:rPr>
          <w:rFonts w:hint="eastAsia"/>
          <w:bCs/>
        </w:rPr>
        <w:t>尽管制定了法律框架并做出了努力</w:t>
      </w:r>
      <w:r w:rsidR="00AD5808">
        <w:rPr>
          <w:rFonts w:hint="eastAsia"/>
          <w:bCs/>
        </w:rPr>
        <w:t>，</w:t>
      </w:r>
      <w:r w:rsidRPr="00636F63">
        <w:rPr>
          <w:rFonts w:hint="eastAsia"/>
          <w:bCs/>
        </w:rPr>
        <w:t>缔约国仍是遭人口贩运之害儿童的目的地国</w:t>
      </w:r>
      <w:r w:rsidR="00AD5808">
        <w:rPr>
          <w:rFonts w:hint="eastAsia"/>
          <w:bCs/>
        </w:rPr>
        <w:t>，</w:t>
      </w:r>
      <w:r w:rsidRPr="00636F63">
        <w:rPr>
          <w:rFonts w:hint="eastAsia"/>
          <w:bCs/>
        </w:rPr>
        <w:t>然而</w:t>
      </w:r>
      <w:r w:rsidR="00AD5808">
        <w:rPr>
          <w:rFonts w:hint="eastAsia"/>
          <w:bCs/>
        </w:rPr>
        <w:t>，</w:t>
      </w:r>
      <w:r w:rsidRPr="00636F63">
        <w:rPr>
          <w:rFonts w:hint="eastAsia"/>
          <w:bCs/>
        </w:rPr>
        <w:t>缔约国报告所载的相关数据则禀报了</w:t>
      </w:r>
      <w:r w:rsidRPr="00636F63">
        <w:rPr>
          <w:rFonts w:hint="eastAsia"/>
        </w:rPr>
        <w:t>非同寻常之低的报案量。此外</w:t>
      </w:r>
      <w:r w:rsidR="00AD5808">
        <w:rPr>
          <w:rFonts w:hint="eastAsia"/>
        </w:rPr>
        <w:t>，</w:t>
      </w:r>
      <w:r w:rsidRPr="00636F63">
        <w:rPr>
          <w:rFonts w:hint="eastAsia"/>
        </w:rPr>
        <w:t>委员会关切</w:t>
      </w:r>
      <w:r w:rsidR="00AD5808">
        <w:rPr>
          <w:rFonts w:hint="eastAsia"/>
        </w:rPr>
        <w:t>，</w:t>
      </w:r>
      <w:r w:rsidRPr="00636F63">
        <w:rPr>
          <w:rFonts w:hint="eastAsia"/>
        </w:rPr>
        <w:t>缔约国并未调查所有举报的贩运案件</w:t>
      </w:r>
      <w:r w:rsidR="00AD5808">
        <w:rPr>
          <w:rFonts w:hint="eastAsia"/>
        </w:rPr>
        <w:t>，</w:t>
      </w:r>
      <w:r w:rsidRPr="00636F63">
        <w:rPr>
          <w:rFonts w:hint="eastAsia"/>
        </w:rPr>
        <w:t>或按相应刑法惩处罪犯</w:t>
      </w:r>
      <w:r w:rsidR="00AD5808">
        <w:rPr>
          <w:rFonts w:hint="eastAsia"/>
        </w:rPr>
        <w:t>，</w:t>
      </w:r>
      <w:r w:rsidRPr="00636F63">
        <w:rPr>
          <w:rFonts w:hint="eastAsia"/>
        </w:rPr>
        <w:t>而且在某些情况下</w:t>
      </w:r>
      <w:r w:rsidR="00AD5808">
        <w:rPr>
          <w:rFonts w:hint="eastAsia"/>
        </w:rPr>
        <w:t>，</w:t>
      </w:r>
      <w:r w:rsidRPr="00636F63">
        <w:rPr>
          <w:rFonts w:hint="eastAsia"/>
        </w:rPr>
        <w:t>遭贩运的受害儿童则被当作罪犯对待</w:t>
      </w:r>
      <w:r w:rsidR="00AD5808">
        <w:rPr>
          <w:rFonts w:hint="eastAsia"/>
        </w:rPr>
        <w:t>，</w:t>
      </w:r>
      <w:r w:rsidRPr="00636F63">
        <w:rPr>
          <w:rFonts w:hint="eastAsia"/>
        </w:rPr>
        <w:t>并因违反移民法遭逮捕。</w:t>
      </w:r>
    </w:p>
    <w:p w:rsidR="00636F63" w:rsidRPr="00F72780" w:rsidRDefault="00DC7F40" w:rsidP="00F72780">
      <w:pPr>
        <w:pStyle w:val="SingleTxtGC"/>
        <w:rPr>
          <w:rFonts w:eastAsia="SimHei"/>
        </w:rPr>
      </w:pPr>
      <w:r>
        <w:rPr>
          <w:rFonts w:eastAsia="SimHei"/>
        </w:rPr>
        <w:br w:type="page"/>
      </w:r>
      <w:r w:rsidR="00636F63" w:rsidRPr="00F72780">
        <w:rPr>
          <w:rFonts w:eastAsia="SimHei"/>
        </w:rPr>
        <w:t>6</w:t>
      </w:r>
      <w:r w:rsidR="00AD5808">
        <w:rPr>
          <w:rFonts w:eastAsia="SimHei"/>
        </w:rPr>
        <w:t>7.</w:t>
      </w:r>
      <w:r w:rsidR="00F72780">
        <w:rPr>
          <w:rFonts w:eastAsia="SimHei" w:hint="eastAsia"/>
        </w:rPr>
        <w:t xml:space="preserve">  </w:t>
      </w:r>
      <w:r w:rsidR="00636F63" w:rsidRPr="00F72780">
        <w:rPr>
          <w:rFonts w:eastAsia="SimHei" w:hint="eastAsia"/>
        </w:rPr>
        <w:t>委员会建议缔约国</w:t>
      </w:r>
      <w:r w:rsidR="00AD5808">
        <w:rPr>
          <w:rFonts w:eastAsia="SimHei" w:hint="eastAsia"/>
        </w:rPr>
        <w:t>：</w:t>
      </w:r>
    </w:p>
    <w:p w:rsidR="00636F63" w:rsidRPr="0099481F" w:rsidRDefault="00636F63" w:rsidP="0099481F">
      <w:pPr>
        <w:pStyle w:val="SingleTxtGC"/>
        <w:numPr>
          <w:ilvl w:val="0"/>
          <w:numId w:val="31"/>
        </w:numPr>
        <w:rPr>
          <w:rFonts w:eastAsia="SimHei"/>
        </w:rPr>
      </w:pPr>
      <w:r w:rsidRPr="0099481F">
        <w:rPr>
          <w:rFonts w:eastAsia="SimHei" w:hint="eastAsia"/>
        </w:rPr>
        <w:t>确保对所有涉及儿童的贩运案件</w:t>
      </w:r>
      <w:r w:rsidR="00AD5808">
        <w:rPr>
          <w:rFonts w:eastAsia="SimHei" w:hint="eastAsia"/>
        </w:rPr>
        <w:t>，</w:t>
      </w:r>
      <w:r w:rsidRPr="0099481F">
        <w:rPr>
          <w:rFonts w:eastAsia="SimHei" w:hint="eastAsia"/>
        </w:rPr>
        <w:t>特别是商业性色情剥削案</w:t>
      </w:r>
      <w:r w:rsidR="00AD5808">
        <w:rPr>
          <w:rFonts w:eastAsia="SimHei" w:hint="eastAsia"/>
        </w:rPr>
        <w:t>，</w:t>
      </w:r>
      <w:r w:rsidRPr="0099481F">
        <w:rPr>
          <w:rFonts w:eastAsia="SimHei" w:hint="eastAsia"/>
        </w:rPr>
        <w:t>一律展开及时和彻底的调查</w:t>
      </w:r>
      <w:r w:rsidR="00AD5808">
        <w:rPr>
          <w:rFonts w:eastAsia="SimHei" w:hint="eastAsia"/>
        </w:rPr>
        <w:t>，</w:t>
      </w:r>
      <w:r w:rsidRPr="0099481F">
        <w:rPr>
          <w:rFonts w:eastAsia="SimHei" w:hint="eastAsia"/>
        </w:rPr>
        <w:t>追究且依相应刑法惩处犯罪者</w:t>
      </w:r>
      <w:r w:rsidR="00AD5808">
        <w:rPr>
          <w:rFonts w:eastAsia="SimHei" w:hint="eastAsia"/>
        </w:rPr>
        <w:t>；</w:t>
      </w:r>
    </w:p>
    <w:p w:rsidR="00636F63" w:rsidRPr="0099481F" w:rsidRDefault="00636F63" w:rsidP="0099481F">
      <w:pPr>
        <w:pStyle w:val="SingleTxtGC"/>
        <w:numPr>
          <w:ilvl w:val="0"/>
          <w:numId w:val="31"/>
        </w:numPr>
        <w:rPr>
          <w:rFonts w:eastAsia="SimHei" w:hint="eastAsia"/>
        </w:rPr>
      </w:pPr>
      <w:r w:rsidRPr="0099481F">
        <w:rPr>
          <w:rFonts w:eastAsia="SimHei" w:hint="eastAsia"/>
        </w:rPr>
        <w:t>采取一切必要的立法措施</w:t>
      </w:r>
      <w:r w:rsidR="00AD5808">
        <w:rPr>
          <w:rFonts w:eastAsia="SimHei" w:hint="eastAsia"/>
        </w:rPr>
        <w:t>，</w:t>
      </w:r>
      <w:r w:rsidRPr="0099481F">
        <w:rPr>
          <w:rFonts w:eastAsia="SimHei" w:hint="eastAsia"/>
        </w:rPr>
        <w:t>防止遭贩运的儿童被当作罪犯对待</w:t>
      </w:r>
      <w:r w:rsidR="00AD5808">
        <w:rPr>
          <w:rFonts w:eastAsia="SimHei" w:hint="eastAsia"/>
        </w:rPr>
        <w:t>；</w:t>
      </w:r>
      <w:r w:rsidRPr="0099481F">
        <w:rPr>
          <w:rFonts w:eastAsia="SimHei" w:hint="eastAsia"/>
        </w:rPr>
        <w:t>确保不拘留这些儿童</w:t>
      </w:r>
      <w:r w:rsidR="00AD5808">
        <w:rPr>
          <w:rFonts w:eastAsia="SimHei" w:hint="eastAsia"/>
        </w:rPr>
        <w:t>；</w:t>
      </w:r>
      <w:r w:rsidRPr="0099481F">
        <w:rPr>
          <w:rFonts w:eastAsia="SimHei" w:hint="eastAsia"/>
        </w:rPr>
        <w:t>为他们提供相宜的恢复照顾</w:t>
      </w:r>
      <w:r w:rsidR="00AD5808">
        <w:rPr>
          <w:rFonts w:eastAsia="SimHei" w:hint="eastAsia"/>
        </w:rPr>
        <w:t>；</w:t>
      </w:r>
      <w:r w:rsidRPr="0099481F">
        <w:rPr>
          <w:rFonts w:eastAsia="SimHei" w:hint="eastAsia"/>
        </w:rPr>
        <w:t>实现这些儿童与其家人的团圆</w:t>
      </w:r>
      <w:r w:rsidR="00AD5808">
        <w:rPr>
          <w:rFonts w:eastAsia="SimHei" w:hint="eastAsia"/>
        </w:rPr>
        <w:t>；</w:t>
      </w:r>
      <w:r w:rsidRPr="0099481F">
        <w:rPr>
          <w:rFonts w:eastAsia="SimHei" w:hint="eastAsia"/>
        </w:rPr>
        <w:t>并让他们在缔约国境内有足够长的滞留期</w:t>
      </w:r>
      <w:r w:rsidR="00AD5808">
        <w:rPr>
          <w:rFonts w:eastAsia="SimHei" w:hint="eastAsia"/>
        </w:rPr>
        <w:t>，</w:t>
      </w:r>
      <w:r w:rsidRPr="0099481F">
        <w:rPr>
          <w:rFonts w:eastAsia="SimHei" w:hint="eastAsia"/>
        </w:rPr>
        <w:t>以积极地参与检控危害儿童人贩的司法程序</w:t>
      </w:r>
      <w:r w:rsidR="00AD5808">
        <w:rPr>
          <w:rFonts w:eastAsia="SimHei" w:hint="eastAsia"/>
        </w:rPr>
        <w:t>；</w:t>
      </w:r>
    </w:p>
    <w:p w:rsidR="00636F63" w:rsidRPr="0099481F" w:rsidRDefault="00636F63" w:rsidP="0099481F">
      <w:pPr>
        <w:pStyle w:val="SingleTxtGC"/>
        <w:numPr>
          <w:ilvl w:val="0"/>
          <w:numId w:val="31"/>
        </w:numPr>
        <w:rPr>
          <w:rFonts w:eastAsia="SimHei" w:hint="eastAsia"/>
        </w:rPr>
      </w:pPr>
      <w:r w:rsidRPr="0099481F">
        <w:rPr>
          <w:rFonts w:eastAsia="SimHei" w:hint="eastAsia"/>
        </w:rPr>
        <w:t>邀请民间社会参与调研缔约国境内卖买、贩运和拐骗儿童的性质和规模问题</w:t>
      </w:r>
      <w:r w:rsidR="00AD5808">
        <w:rPr>
          <w:rFonts w:eastAsia="SimHei" w:hint="eastAsia"/>
        </w:rPr>
        <w:t>；</w:t>
      </w:r>
    </w:p>
    <w:p w:rsidR="00636F63" w:rsidRPr="0099481F" w:rsidRDefault="00636F63" w:rsidP="0099481F">
      <w:pPr>
        <w:pStyle w:val="SingleTxtGC"/>
        <w:numPr>
          <w:ilvl w:val="0"/>
          <w:numId w:val="31"/>
        </w:numPr>
        <w:rPr>
          <w:rFonts w:eastAsia="SimHei"/>
        </w:rPr>
      </w:pPr>
      <w:r w:rsidRPr="0099481F">
        <w:rPr>
          <w:rFonts w:eastAsia="SimHei" w:hint="eastAsia"/>
        </w:rPr>
        <w:t>提高公共意识</w:t>
      </w:r>
      <w:r w:rsidR="00AD5808">
        <w:rPr>
          <w:rFonts w:eastAsia="SimHei" w:hint="eastAsia"/>
        </w:rPr>
        <w:t>，</w:t>
      </w:r>
      <w:r w:rsidRPr="0099481F">
        <w:rPr>
          <w:rFonts w:eastAsia="SimHei" w:hint="eastAsia"/>
        </w:rPr>
        <w:t>认清贩运在缔约国境内形成了多大程度的问题</w:t>
      </w:r>
      <w:r w:rsidR="00AD5808">
        <w:rPr>
          <w:rFonts w:eastAsia="SimHei" w:hint="eastAsia"/>
        </w:rPr>
        <w:t>，</w:t>
      </w:r>
      <w:r w:rsidRPr="0099481F">
        <w:rPr>
          <w:rFonts w:eastAsia="SimHei" w:hint="eastAsia"/>
        </w:rPr>
        <w:t>以及对遭贩运受害儿童形成的危害性后果</w:t>
      </w:r>
      <w:r w:rsidR="00AD5808">
        <w:rPr>
          <w:rFonts w:eastAsia="SimHei" w:hint="eastAsia"/>
        </w:rPr>
        <w:t>；</w:t>
      </w:r>
    </w:p>
    <w:p w:rsidR="00636F63" w:rsidRPr="0099481F" w:rsidRDefault="00636F63" w:rsidP="0099481F">
      <w:pPr>
        <w:pStyle w:val="SingleTxtGC"/>
        <w:numPr>
          <w:ilvl w:val="0"/>
          <w:numId w:val="31"/>
        </w:numPr>
        <w:rPr>
          <w:rFonts w:eastAsia="SimHei" w:hint="eastAsia"/>
        </w:rPr>
      </w:pPr>
      <w:r w:rsidRPr="0099481F">
        <w:rPr>
          <w:rFonts w:eastAsia="SimHei" w:hint="eastAsia"/>
        </w:rPr>
        <w:t>加强和扩大同原籍国、过境国和目的地国之间签订防止贩运儿童的双边与多边协议和合作方案</w:t>
      </w:r>
      <w:r w:rsidR="00AD5808">
        <w:rPr>
          <w:rFonts w:eastAsia="SimHei" w:hint="eastAsia"/>
        </w:rPr>
        <w:t>；</w:t>
      </w:r>
    </w:p>
    <w:p w:rsidR="00636F63" w:rsidRPr="0099481F" w:rsidRDefault="00636F63" w:rsidP="0099481F">
      <w:pPr>
        <w:pStyle w:val="SingleTxtGC"/>
        <w:numPr>
          <w:ilvl w:val="0"/>
          <w:numId w:val="31"/>
        </w:numPr>
        <w:rPr>
          <w:rFonts w:eastAsia="SimHei" w:hint="eastAsia"/>
        </w:rPr>
      </w:pPr>
      <w:r w:rsidRPr="0099481F">
        <w:rPr>
          <w:rFonts w:eastAsia="SimHei" w:hint="eastAsia"/>
        </w:rPr>
        <w:t>批准</w:t>
      </w:r>
      <w:r w:rsidRPr="0099481F">
        <w:rPr>
          <w:rFonts w:eastAsia="SimHei"/>
          <w:lang w:val="en-GB"/>
        </w:rPr>
        <w:t>《联合国打击跨国有组织犯罪公约关于预防、禁止和惩治贩运人口特别是妇女和儿童行为的补充议定书》</w:t>
      </w:r>
      <w:r w:rsidR="00AD5808">
        <w:rPr>
          <w:rFonts w:eastAsia="SimHei"/>
        </w:rPr>
        <w:t>(</w:t>
      </w:r>
      <w:r w:rsidRPr="0099481F">
        <w:rPr>
          <w:rFonts w:eastAsia="SimHei"/>
        </w:rPr>
        <w:t>2000</w:t>
      </w:r>
      <w:r w:rsidRPr="0099481F">
        <w:rPr>
          <w:rFonts w:eastAsia="SimHei" w:hint="eastAsia"/>
        </w:rPr>
        <w:t>年</w:t>
      </w:r>
      <w:r w:rsidR="00AD5808">
        <w:rPr>
          <w:rFonts w:eastAsia="SimHei"/>
        </w:rPr>
        <w:t>)</w:t>
      </w:r>
      <w:r w:rsidR="00AD5808">
        <w:rPr>
          <w:rFonts w:eastAsia="SimHei"/>
        </w:rPr>
        <w:t>；</w:t>
      </w:r>
      <w:r w:rsidRPr="0099481F">
        <w:rPr>
          <w:rFonts w:eastAsia="SimHei" w:hint="eastAsia"/>
        </w:rPr>
        <w:t>和</w:t>
      </w:r>
    </w:p>
    <w:p w:rsidR="00636F63" w:rsidRPr="00636F63" w:rsidRDefault="00636F63" w:rsidP="0099481F">
      <w:pPr>
        <w:pStyle w:val="SingleTxtGC"/>
        <w:numPr>
          <w:ilvl w:val="0"/>
          <w:numId w:val="31"/>
        </w:numPr>
      </w:pPr>
      <w:r w:rsidRPr="0099481F">
        <w:rPr>
          <w:rFonts w:eastAsia="SimHei" w:hint="eastAsia"/>
        </w:rPr>
        <w:t>除与其他方面外</w:t>
      </w:r>
      <w:r w:rsidR="00AD5808">
        <w:rPr>
          <w:rFonts w:eastAsia="SimHei" w:hint="eastAsia"/>
        </w:rPr>
        <w:t>，</w:t>
      </w:r>
      <w:r w:rsidRPr="0099481F">
        <w:rPr>
          <w:rFonts w:eastAsia="SimHei" w:hint="eastAsia"/>
        </w:rPr>
        <w:t>加强与儿童基金</w:t>
      </w:r>
      <w:r w:rsidR="00AD5808">
        <w:rPr>
          <w:rFonts w:eastAsia="SimHei" w:hint="eastAsia"/>
        </w:rPr>
        <w:t>/</w:t>
      </w:r>
      <w:r w:rsidRPr="0099481F">
        <w:rPr>
          <w:rFonts w:eastAsia="SimHei" w:hint="eastAsia"/>
        </w:rPr>
        <w:t>废除童工国际计划、国际移徙组织和各非政府组织的合作。</w:t>
      </w:r>
    </w:p>
    <w:p w:rsidR="00636F63" w:rsidRPr="00636F63" w:rsidRDefault="00636F63" w:rsidP="00116ABD">
      <w:pPr>
        <w:pStyle w:val="H23GC"/>
        <w:rPr>
          <w:i/>
        </w:rPr>
      </w:pPr>
      <w:r w:rsidRPr="00636F63">
        <w:tab/>
      </w:r>
      <w:r w:rsidRPr="00636F63">
        <w:tab/>
      </w:r>
      <w:r w:rsidRPr="00636F63">
        <w:rPr>
          <w:rFonts w:hint="eastAsia"/>
        </w:rPr>
        <w:t>少年司法</w:t>
      </w:r>
      <w:r w:rsidRPr="00636F63">
        <w:t xml:space="preserve"> </w:t>
      </w:r>
    </w:p>
    <w:p w:rsidR="00636F63" w:rsidRPr="00636F63" w:rsidRDefault="00636F63" w:rsidP="00636F63">
      <w:pPr>
        <w:pStyle w:val="SingleTxtGC"/>
        <w:rPr>
          <w:bCs/>
        </w:rPr>
      </w:pPr>
      <w:r w:rsidRPr="00636F63">
        <w:rPr>
          <w:bCs/>
        </w:rPr>
        <w:t>6</w:t>
      </w:r>
      <w:r w:rsidR="00AD5808">
        <w:rPr>
          <w:bCs/>
        </w:rPr>
        <w:t>8.</w:t>
      </w:r>
      <w:r w:rsidR="005B1549">
        <w:rPr>
          <w:rFonts w:hint="eastAsia"/>
          <w:bCs/>
        </w:rPr>
        <w:t xml:space="preserve">  </w:t>
      </w:r>
      <w:r w:rsidRPr="00636F63">
        <w:rPr>
          <w:rFonts w:hint="eastAsia"/>
          <w:bCs/>
        </w:rPr>
        <w:t>委员会虽赞赏地注意到缔约国另行设有少年司法体制</w:t>
      </w:r>
      <w:r w:rsidR="00AD5808">
        <w:rPr>
          <w:rFonts w:hint="eastAsia"/>
          <w:bCs/>
        </w:rPr>
        <w:t>，</w:t>
      </w:r>
      <w:r w:rsidRPr="00636F63">
        <w:rPr>
          <w:rFonts w:hint="eastAsia"/>
          <w:bCs/>
        </w:rPr>
        <w:t>然而则深为关切</w:t>
      </w:r>
      <w:r w:rsidR="00AD5808">
        <w:rPr>
          <w:rFonts w:hint="eastAsia"/>
          <w:bCs/>
        </w:rPr>
        <w:t>，</w:t>
      </w:r>
      <w:r w:rsidRPr="00636F63">
        <w:rPr>
          <w:rFonts w:hint="eastAsia"/>
          <w:bCs/>
        </w:rPr>
        <w:t>尽管委员会先前曾提出过一般性意见</w:t>
      </w:r>
      <w:r w:rsidR="00AD5808">
        <w:rPr>
          <w:rFonts w:hint="eastAsia"/>
          <w:bCs/>
        </w:rPr>
        <w:t>(</w:t>
      </w:r>
      <w:r w:rsidRPr="00636F63">
        <w:rPr>
          <w:rFonts w:hint="eastAsia"/>
          <w:bCs/>
        </w:rPr>
        <w:t>第</w:t>
      </w:r>
      <w:r w:rsidRPr="00636F63">
        <w:rPr>
          <w:rFonts w:hint="eastAsia"/>
          <w:bCs/>
        </w:rPr>
        <w:t>45</w:t>
      </w:r>
      <w:r w:rsidRPr="00636F63">
        <w:rPr>
          <w:rFonts w:hint="eastAsia"/>
          <w:bCs/>
        </w:rPr>
        <w:t>段</w:t>
      </w:r>
      <w:r w:rsidR="00AD5808">
        <w:rPr>
          <w:rFonts w:hint="eastAsia"/>
          <w:bCs/>
        </w:rPr>
        <w:t>)</w:t>
      </w:r>
      <w:r w:rsidR="00AD5808">
        <w:rPr>
          <w:rFonts w:hint="eastAsia"/>
          <w:bCs/>
        </w:rPr>
        <w:t>：</w:t>
      </w:r>
    </w:p>
    <w:p w:rsidR="00636F63" w:rsidRPr="00636F63" w:rsidRDefault="00636F63" w:rsidP="00AD5808">
      <w:pPr>
        <w:pStyle w:val="SingleTxtGC"/>
        <w:numPr>
          <w:ilvl w:val="0"/>
          <w:numId w:val="32"/>
        </w:numPr>
        <w:tabs>
          <w:tab w:val="clear" w:pos="431"/>
          <w:tab w:val="clear" w:pos="1134"/>
          <w:tab w:val="clear" w:pos="1565"/>
          <w:tab w:val="clear" w:pos="1996"/>
          <w:tab w:val="clear" w:pos="2426"/>
        </w:tabs>
      </w:pPr>
      <w:r w:rsidRPr="00636F63">
        <w:rPr>
          <w:rFonts w:hint="eastAsia"/>
        </w:rPr>
        <w:t>最低刑事责任年龄仍定为极低的</w:t>
      </w:r>
      <w:r w:rsidRPr="00636F63">
        <w:rPr>
          <w:rFonts w:hint="eastAsia"/>
        </w:rPr>
        <w:t>7</w:t>
      </w:r>
      <w:r w:rsidRPr="00636F63">
        <w:rPr>
          <w:rFonts w:hint="eastAsia"/>
        </w:rPr>
        <w:t>岁</w:t>
      </w:r>
      <w:r w:rsidR="00AD5808">
        <w:rPr>
          <w:rFonts w:hint="eastAsia"/>
        </w:rPr>
        <w:t>；</w:t>
      </w:r>
    </w:p>
    <w:p w:rsidR="00636F63" w:rsidRPr="00636F63" w:rsidRDefault="00636F63" w:rsidP="00AD5808">
      <w:pPr>
        <w:pStyle w:val="SingleTxtGC"/>
        <w:numPr>
          <w:ilvl w:val="0"/>
          <w:numId w:val="32"/>
        </w:numPr>
        <w:tabs>
          <w:tab w:val="clear" w:pos="431"/>
          <w:tab w:val="clear" w:pos="1134"/>
          <w:tab w:val="clear" w:pos="1565"/>
          <w:tab w:val="clear" w:pos="1996"/>
          <w:tab w:val="clear" w:pos="2426"/>
        </w:tabs>
        <w:rPr>
          <w:rFonts w:hint="eastAsia"/>
        </w:rPr>
      </w:pPr>
      <w:r w:rsidRPr="00636F63">
        <w:rPr>
          <w:rFonts w:hint="eastAsia"/>
        </w:rPr>
        <w:t>体罚和单独禁闭仍用于作为针对少年犯的管教手法</w:t>
      </w:r>
      <w:r w:rsidR="00AD5808">
        <w:rPr>
          <w:rFonts w:hint="eastAsia"/>
        </w:rPr>
        <w:t>；</w:t>
      </w:r>
    </w:p>
    <w:p w:rsidR="00636F63" w:rsidRPr="00636F63" w:rsidRDefault="00636F63" w:rsidP="00AD5808">
      <w:pPr>
        <w:pStyle w:val="SingleTxtGC"/>
        <w:numPr>
          <w:ilvl w:val="0"/>
          <w:numId w:val="32"/>
        </w:numPr>
        <w:tabs>
          <w:tab w:val="clear" w:pos="431"/>
          <w:tab w:val="clear" w:pos="1134"/>
          <w:tab w:val="clear" w:pos="1565"/>
          <w:tab w:val="clear" w:pos="1996"/>
          <w:tab w:val="clear" w:pos="2426"/>
        </w:tabs>
      </w:pPr>
      <w:r w:rsidRPr="00636F63">
        <w:rPr>
          <w:rFonts w:hint="eastAsia"/>
        </w:rPr>
        <w:t>《刑法》及其它法律规定可对</w:t>
      </w:r>
      <w:r w:rsidRPr="00636F63">
        <w:rPr>
          <w:rFonts w:hint="eastAsia"/>
        </w:rPr>
        <w:t>7</w:t>
      </w:r>
      <w:r w:rsidRPr="00636F63">
        <w:rPr>
          <w:rFonts w:hint="eastAsia"/>
        </w:rPr>
        <w:t>至</w:t>
      </w:r>
      <w:r w:rsidRPr="00636F63">
        <w:rPr>
          <w:rFonts w:hint="eastAsia"/>
        </w:rPr>
        <w:t>16</w:t>
      </w:r>
      <w:r w:rsidRPr="00636F63">
        <w:rPr>
          <w:rFonts w:hint="eastAsia"/>
        </w:rPr>
        <w:t>岁男孩所犯的诸多罪行处以鞭笞和其它形式的惩罚</w:t>
      </w:r>
      <w:r w:rsidR="00AD5808">
        <w:rPr>
          <w:rFonts w:hint="eastAsia"/>
        </w:rPr>
        <w:t>；</w:t>
      </w:r>
    </w:p>
    <w:p w:rsidR="00636F63" w:rsidRPr="00636F63" w:rsidRDefault="00636F63" w:rsidP="00AD5808">
      <w:pPr>
        <w:pStyle w:val="SingleTxtGC"/>
        <w:numPr>
          <w:ilvl w:val="0"/>
          <w:numId w:val="32"/>
        </w:numPr>
        <w:tabs>
          <w:tab w:val="clear" w:pos="431"/>
          <w:tab w:val="clear" w:pos="1134"/>
          <w:tab w:val="clear" w:pos="1565"/>
          <w:tab w:val="clear" w:pos="1996"/>
          <w:tab w:val="clear" w:pos="2426"/>
        </w:tabs>
      </w:pPr>
      <w:r w:rsidRPr="00636F63">
        <w:rPr>
          <w:rFonts w:hint="eastAsia"/>
        </w:rPr>
        <w:t>因所犯罪行被定罪的人</w:t>
      </w:r>
      <w:r w:rsidR="00AD5808">
        <w:rPr>
          <w:rFonts w:hint="eastAsia"/>
        </w:rPr>
        <w:t>，</w:t>
      </w:r>
      <w:r w:rsidRPr="00636F63">
        <w:rPr>
          <w:rFonts w:hint="eastAsia"/>
        </w:rPr>
        <w:t>虽未満</w:t>
      </w:r>
      <w:r w:rsidRPr="00636F63">
        <w:rPr>
          <w:rFonts w:hint="eastAsia"/>
        </w:rPr>
        <w:t>18</w:t>
      </w:r>
      <w:r w:rsidRPr="00636F63">
        <w:rPr>
          <w:rFonts w:hint="eastAsia"/>
        </w:rPr>
        <w:t>岁</w:t>
      </w:r>
      <w:r w:rsidR="00AD5808">
        <w:rPr>
          <w:rFonts w:hint="eastAsia"/>
        </w:rPr>
        <w:t>，</w:t>
      </w:r>
      <w:r w:rsidRPr="00636F63">
        <w:rPr>
          <w:rFonts w:hint="eastAsia"/>
        </w:rPr>
        <w:t>则可被判处终身监禁</w:t>
      </w:r>
      <w:r w:rsidR="00AD5808">
        <w:rPr>
          <w:rFonts w:hint="eastAsia"/>
        </w:rPr>
        <w:t>；</w:t>
      </w:r>
    </w:p>
    <w:p w:rsidR="00636F63" w:rsidRPr="00636F63" w:rsidRDefault="00636F63" w:rsidP="00AD5808">
      <w:pPr>
        <w:pStyle w:val="SingleTxtGC"/>
        <w:numPr>
          <w:ilvl w:val="0"/>
          <w:numId w:val="32"/>
        </w:numPr>
        <w:tabs>
          <w:tab w:val="clear" w:pos="431"/>
          <w:tab w:val="clear" w:pos="1134"/>
          <w:tab w:val="clear" w:pos="1565"/>
          <w:tab w:val="clear" w:pos="1996"/>
          <w:tab w:val="clear" w:pos="2426"/>
        </w:tabs>
      </w:pPr>
      <w:r w:rsidRPr="00636F63">
        <w:rPr>
          <w:rFonts w:hint="eastAsia"/>
        </w:rPr>
        <w:t>16</w:t>
      </w:r>
      <w:r w:rsidRPr="00636F63">
        <w:rPr>
          <w:rFonts w:hint="eastAsia"/>
        </w:rPr>
        <w:t>至</w:t>
      </w:r>
      <w:r w:rsidRPr="00636F63">
        <w:rPr>
          <w:rFonts w:hint="eastAsia"/>
        </w:rPr>
        <w:t>18</w:t>
      </w:r>
      <w:r w:rsidRPr="00636F63">
        <w:rPr>
          <w:rFonts w:hint="eastAsia"/>
        </w:rPr>
        <w:t>岁之间儿童不属《儿童和青少年法》的保护之列</w:t>
      </w:r>
      <w:r w:rsidR="00AD5808">
        <w:rPr>
          <w:rFonts w:hint="eastAsia"/>
        </w:rPr>
        <w:t>，</w:t>
      </w:r>
      <w:r w:rsidRPr="00636F63">
        <w:rPr>
          <w:rFonts w:hint="eastAsia"/>
        </w:rPr>
        <w:t>因此</w:t>
      </w:r>
      <w:r w:rsidR="00AD5808">
        <w:rPr>
          <w:rFonts w:hint="eastAsia"/>
        </w:rPr>
        <w:t>，</w:t>
      </w:r>
      <w:r w:rsidRPr="00636F63">
        <w:rPr>
          <w:rFonts w:hint="eastAsia"/>
        </w:rPr>
        <w:t>少年法庭可能不会受理对之的起诉</w:t>
      </w:r>
      <w:r w:rsidR="00AD5808">
        <w:rPr>
          <w:rFonts w:hint="eastAsia"/>
        </w:rPr>
        <w:t>，</w:t>
      </w:r>
      <w:r w:rsidRPr="00636F63">
        <w:rPr>
          <w:rFonts w:hint="eastAsia"/>
        </w:rPr>
        <w:t>而他们的姓名可录入成年罪犯名册</w:t>
      </w:r>
      <w:r w:rsidR="00AD5808">
        <w:rPr>
          <w:rFonts w:hint="eastAsia"/>
        </w:rPr>
        <w:t>；</w:t>
      </w:r>
      <w:r w:rsidRPr="00636F63">
        <w:rPr>
          <w:rFonts w:hint="eastAsia"/>
        </w:rPr>
        <w:t>16</w:t>
      </w:r>
      <w:r w:rsidRPr="00636F63">
        <w:rPr>
          <w:rFonts w:hint="eastAsia"/>
        </w:rPr>
        <w:t>至</w:t>
      </w:r>
      <w:r w:rsidRPr="00636F63">
        <w:rPr>
          <w:rFonts w:hint="eastAsia"/>
        </w:rPr>
        <w:t>18</w:t>
      </w:r>
      <w:r w:rsidRPr="00636F63">
        <w:rPr>
          <w:rFonts w:hint="eastAsia"/>
        </w:rPr>
        <w:t>岁之间的智障儿童也照样送交成年人法庭。</w:t>
      </w:r>
    </w:p>
    <w:p w:rsidR="00636F63" w:rsidRPr="00636F63" w:rsidRDefault="00636F63" w:rsidP="00636F63">
      <w:pPr>
        <w:pStyle w:val="SingleTxtGC"/>
        <w:rPr>
          <w:b/>
        </w:rPr>
      </w:pPr>
      <w:r w:rsidRPr="00636F63">
        <w:t>6</w:t>
      </w:r>
      <w:r w:rsidR="00AD5808">
        <w:t>9.</w:t>
      </w:r>
      <w:r w:rsidR="0087693E">
        <w:rPr>
          <w:rFonts w:hint="eastAsia"/>
          <w:b/>
        </w:rPr>
        <w:t xml:space="preserve">  </w:t>
      </w:r>
      <w:r w:rsidRPr="0087693E">
        <w:rPr>
          <w:rFonts w:eastAsia="SimHei" w:hint="eastAsia"/>
        </w:rPr>
        <w:t>委员会建议缔约国继续努力</w:t>
      </w:r>
      <w:r w:rsidR="00AD5808">
        <w:rPr>
          <w:rFonts w:eastAsia="SimHei" w:hint="eastAsia"/>
        </w:rPr>
        <w:t>，</w:t>
      </w:r>
      <w:r w:rsidRPr="0087693E">
        <w:rPr>
          <w:rFonts w:eastAsia="SimHei" w:hint="eastAsia"/>
        </w:rPr>
        <w:t>铭记委员会关于少年司法的中儿童权利问题第</w:t>
      </w:r>
      <w:r w:rsidRPr="0087693E">
        <w:rPr>
          <w:rFonts w:eastAsia="SimHei"/>
        </w:rPr>
        <w:t>10</w:t>
      </w:r>
      <w:r w:rsidR="00AD5808">
        <w:rPr>
          <w:rFonts w:eastAsia="SimHei"/>
        </w:rPr>
        <w:t>(</w:t>
      </w:r>
      <w:r w:rsidRPr="0087693E">
        <w:rPr>
          <w:rFonts w:eastAsia="SimHei"/>
        </w:rPr>
        <w:t>2007</w:t>
      </w:r>
      <w:r w:rsidR="00AD5808">
        <w:rPr>
          <w:rFonts w:eastAsia="SimHei"/>
        </w:rPr>
        <w:t>)</w:t>
      </w:r>
      <w:r w:rsidRPr="0087693E">
        <w:rPr>
          <w:rFonts w:eastAsia="SimHei" w:hint="eastAsia"/>
        </w:rPr>
        <w:t>号一般性意见</w:t>
      </w:r>
      <w:r w:rsidR="00AD5808">
        <w:rPr>
          <w:rFonts w:eastAsia="SimHei" w:hint="eastAsia"/>
        </w:rPr>
        <w:t>，</w:t>
      </w:r>
      <w:r w:rsidRPr="0087693E">
        <w:rPr>
          <w:rFonts w:eastAsia="SimHei" w:hint="eastAsia"/>
        </w:rPr>
        <w:t>确保全面遵循少年司法标准</w:t>
      </w:r>
      <w:r w:rsidR="00AD5808">
        <w:rPr>
          <w:rFonts w:eastAsia="SimHei" w:hint="eastAsia"/>
        </w:rPr>
        <w:t>，</w:t>
      </w:r>
      <w:r w:rsidRPr="0087693E">
        <w:rPr>
          <w:rFonts w:eastAsia="SimHei" w:hint="eastAsia"/>
        </w:rPr>
        <w:t>特别是《公约》第</w:t>
      </w:r>
      <w:r w:rsidRPr="0087693E">
        <w:rPr>
          <w:rFonts w:eastAsia="SimHei"/>
        </w:rPr>
        <w:t>37</w:t>
      </w:r>
      <w:r w:rsidRPr="0087693E">
        <w:rPr>
          <w:rFonts w:eastAsia="SimHei" w:hint="eastAsia"/>
        </w:rPr>
        <w:t>、</w:t>
      </w:r>
      <w:r w:rsidRPr="0087693E">
        <w:rPr>
          <w:rFonts w:eastAsia="SimHei"/>
        </w:rPr>
        <w:t>39</w:t>
      </w:r>
      <w:r w:rsidRPr="0087693E">
        <w:rPr>
          <w:rFonts w:eastAsia="SimHei" w:hint="eastAsia"/>
        </w:rPr>
        <w:t>和</w:t>
      </w:r>
      <w:r w:rsidR="00265889">
        <w:rPr>
          <w:rFonts w:eastAsia="SimHei"/>
        </w:rPr>
        <w:t>40</w:t>
      </w:r>
      <w:r w:rsidRPr="0087693E">
        <w:rPr>
          <w:rFonts w:eastAsia="SimHei" w:hint="eastAsia"/>
        </w:rPr>
        <w:t>条规定</w:t>
      </w:r>
      <w:r w:rsidR="00AD5808">
        <w:rPr>
          <w:rFonts w:eastAsia="SimHei" w:hint="eastAsia"/>
        </w:rPr>
        <w:t>，</w:t>
      </w:r>
      <w:r w:rsidRPr="0087693E">
        <w:rPr>
          <w:rFonts w:eastAsia="SimHei" w:hint="eastAsia"/>
        </w:rPr>
        <w:t>及其它相关标准</w:t>
      </w:r>
      <w:r w:rsidR="00AD5808">
        <w:rPr>
          <w:rFonts w:eastAsia="SimHei" w:hint="eastAsia"/>
        </w:rPr>
        <w:t>，</w:t>
      </w:r>
      <w:r w:rsidRPr="0087693E">
        <w:rPr>
          <w:rFonts w:eastAsia="SimHei" w:hint="eastAsia"/>
        </w:rPr>
        <w:t>诸如《联合国少年司法最低限度标准规则》</w:t>
      </w:r>
      <w:r w:rsidR="00AD5808">
        <w:rPr>
          <w:rFonts w:eastAsia="SimHei" w:hint="eastAsia"/>
        </w:rPr>
        <w:t>(</w:t>
      </w:r>
      <w:r w:rsidRPr="0087693E">
        <w:rPr>
          <w:rFonts w:eastAsia="SimHei" w:hint="eastAsia"/>
        </w:rPr>
        <w:t>北京规则</w:t>
      </w:r>
      <w:r w:rsidR="00AD5808">
        <w:rPr>
          <w:rFonts w:eastAsia="SimHei" w:hint="eastAsia"/>
        </w:rPr>
        <w:t>)</w:t>
      </w:r>
      <w:r w:rsidRPr="0087693E">
        <w:rPr>
          <w:rFonts w:eastAsia="SimHei" w:hint="eastAsia"/>
        </w:rPr>
        <w:t>、《联合国预防少年犯罪准则》</w:t>
      </w:r>
      <w:r w:rsidR="00AD5808">
        <w:rPr>
          <w:rFonts w:eastAsia="SimHei" w:hint="eastAsia"/>
        </w:rPr>
        <w:t>(</w:t>
      </w:r>
      <w:r w:rsidRPr="0087693E">
        <w:rPr>
          <w:rFonts w:eastAsia="SimHei" w:hint="eastAsia"/>
        </w:rPr>
        <w:t>利雅得准则</w:t>
      </w:r>
      <w:r w:rsidR="00AD5808">
        <w:rPr>
          <w:rFonts w:eastAsia="SimHei" w:hint="eastAsia"/>
        </w:rPr>
        <w:t>)</w:t>
      </w:r>
      <w:r w:rsidRPr="0087693E">
        <w:rPr>
          <w:rFonts w:eastAsia="SimHei" w:hint="eastAsia"/>
        </w:rPr>
        <w:t>、《联合国保护被剥夺自由少年规则》</w:t>
      </w:r>
      <w:r w:rsidR="00AD5808">
        <w:rPr>
          <w:rFonts w:eastAsia="SimHei" w:hint="eastAsia"/>
        </w:rPr>
        <w:t>(</w:t>
      </w:r>
      <w:r w:rsidRPr="0087693E">
        <w:rPr>
          <w:rFonts w:eastAsia="SimHei" w:hint="eastAsia"/>
        </w:rPr>
        <w:t>哈瓦那规则</w:t>
      </w:r>
      <w:r w:rsidR="00AD5808">
        <w:rPr>
          <w:rFonts w:eastAsia="SimHei" w:hint="eastAsia"/>
        </w:rPr>
        <w:t>)</w:t>
      </w:r>
      <w:r w:rsidRPr="0087693E">
        <w:rPr>
          <w:rFonts w:eastAsia="SimHei" w:hint="eastAsia"/>
        </w:rPr>
        <w:t>。委员会建议缔约国</w:t>
      </w:r>
      <w:r w:rsidR="00AD5808">
        <w:rPr>
          <w:rFonts w:eastAsia="SimHei" w:hint="eastAsia"/>
        </w:rPr>
        <w:t>：</w:t>
      </w:r>
    </w:p>
    <w:p w:rsidR="00636F63" w:rsidRPr="00F41865" w:rsidRDefault="00636F63" w:rsidP="00F41865">
      <w:pPr>
        <w:pStyle w:val="SingleTxtGC"/>
        <w:numPr>
          <w:ilvl w:val="0"/>
          <w:numId w:val="33"/>
        </w:numPr>
        <w:rPr>
          <w:rFonts w:eastAsia="SimHei"/>
        </w:rPr>
      </w:pPr>
      <w:r w:rsidRPr="00F41865">
        <w:rPr>
          <w:rFonts w:eastAsia="SimHei" w:hint="eastAsia"/>
        </w:rPr>
        <w:t>将最低罪行责任年龄提高到国际公认的幅度</w:t>
      </w:r>
      <w:r w:rsidR="00AD5808">
        <w:rPr>
          <w:rFonts w:eastAsia="SimHei" w:hint="eastAsia"/>
        </w:rPr>
        <w:t>；</w:t>
      </w:r>
    </w:p>
    <w:p w:rsidR="00636F63" w:rsidRPr="00F41865" w:rsidRDefault="00636F63" w:rsidP="00F41865">
      <w:pPr>
        <w:pStyle w:val="SingleTxtGC"/>
        <w:numPr>
          <w:ilvl w:val="0"/>
          <w:numId w:val="33"/>
        </w:numPr>
        <w:rPr>
          <w:rFonts w:eastAsia="SimHei" w:hint="eastAsia"/>
        </w:rPr>
      </w:pPr>
      <w:r w:rsidRPr="00F41865">
        <w:rPr>
          <w:rFonts w:eastAsia="SimHei" w:hint="eastAsia"/>
        </w:rPr>
        <w:t>修订立法</w:t>
      </w:r>
      <w:r w:rsidR="00AD5808">
        <w:rPr>
          <w:rFonts w:eastAsia="SimHei" w:hint="eastAsia"/>
        </w:rPr>
        <w:t>，</w:t>
      </w:r>
      <w:r w:rsidRPr="00F41865">
        <w:rPr>
          <w:rFonts w:eastAsia="SimHei" w:hint="eastAsia"/>
        </w:rPr>
        <w:t>禁止所有小看犯拘留机构采用体罚和单独禁闭做法</w:t>
      </w:r>
      <w:r w:rsidR="00AD5808">
        <w:rPr>
          <w:rFonts w:eastAsia="SimHei" w:hint="eastAsia"/>
        </w:rPr>
        <w:t>；</w:t>
      </w:r>
    </w:p>
    <w:p w:rsidR="00636F63" w:rsidRPr="00F41865" w:rsidRDefault="00636F63" w:rsidP="00F41865">
      <w:pPr>
        <w:pStyle w:val="SingleTxtGC"/>
        <w:numPr>
          <w:ilvl w:val="0"/>
          <w:numId w:val="33"/>
        </w:numPr>
        <w:rPr>
          <w:rFonts w:eastAsia="SimHei"/>
        </w:rPr>
      </w:pPr>
      <w:r w:rsidRPr="00F41865">
        <w:rPr>
          <w:rFonts w:eastAsia="SimHei" w:hint="eastAsia"/>
        </w:rPr>
        <w:t>确保量刑和羁押均考虑到儿童的最高利益</w:t>
      </w:r>
      <w:r w:rsidR="00AD5808">
        <w:rPr>
          <w:rFonts w:eastAsia="SimHei" w:hint="eastAsia"/>
        </w:rPr>
        <w:t>，</w:t>
      </w:r>
      <w:r w:rsidRPr="00F41865">
        <w:rPr>
          <w:rFonts w:eastAsia="SimHei" w:hint="eastAsia"/>
        </w:rPr>
        <w:t>剥夺自由作为最后才采用的手段</w:t>
      </w:r>
      <w:r w:rsidR="00AD5808">
        <w:rPr>
          <w:rFonts w:eastAsia="SimHei" w:hint="eastAsia"/>
        </w:rPr>
        <w:t>，</w:t>
      </w:r>
      <w:r w:rsidRPr="00F41865">
        <w:rPr>
          <w:rFonts w:eastAsia="SimHei" w:hint="eastAsia"/>
        </w:rPr>
        <w:t>且尽可能缩短剥夺期</w:t>
      </w:r>
      <w:r w:rsidR="00AD5808">
        <w:rPr>
          <w:rFonts w:eastAsia="SimHei" w:hint="eastAsia"/>
        </w:rPr>
        <w:t>，</w:t>
      </w:r>
      <w:r w:rsidRPr="00F41865">
        <w:rPr>
          <w:rFonts w:eastAsia="SimHei" w:hint="eastAsia"/>
        </w:rPr>
        <w:t>而且定期进行审查</w:t>
      </w:r>
      <w:r w:rsidR="00AD5808">
        <w:rPr>
          <w:rFonts w:eastAsia="SimHei" w:hint="eastAsia"/>
        </w:rPr>
        <w:t>，</w:t>
      </w:r>
      <w:r w:rsidRPr="00F41865">
        <w:rPr>
          <w:rFonts w:eastAsia="SimHei" w:hint="eastAsia"/>
        </w:rPr>
        <w:t>以期予以撤销</w:t>
      </w:r>
      <w:r w:rsidR="00AD5808">
        <w:rPr>
          <w:rFonts w:eastAsia="SimHei" w:hint="eastAsia"/>
        </w:rPr>
        <w:t>；</w:t>
      </w:r>
    </w:p>
    <w:p w:rsidR="00636F63" w:rsidRPr="00F41865" w:rsidRDefault="00636F63" w:rsidP="00F41865">
      <w:pPr>
        <w:pStyle w:val="SingleTxtGC"/>
        <w:numPr>
          <w:ilvl w:val="0"/>
          <w:numId w:val="33"/>
        </w:numPr>
        <w:rPr>
          <w:rFonts w:eastAsia="SimHei" w:hint="eastAsia"/>
        </w:rPr>
      </w:pPr>
      <w:r w:rsidRPr="00F41865">
        <w:rPr>
          <w:rFonts w:eastAsia="SimHei" w:hint="eastAsia"/>
        </w:rPr>
        <w:t>废除对未满</w:t>
      </w:r>
      <w:r w:rsidRPr="00F41865">
        <w:rPr>
          <w:rFonts w:eastAsia="SimHei" w:hint="eastAsia"/>
        </w:rPr>
        <w:t>18</w:t>
      </w:r>
      <w:r w:rsidRPr="00F41865">
        <w:rPr>
          <w:rFonts w:eastAsia="SimHei" w:hint="eastAsia"/>
        </w:rPr>
        <w:t>岁儿童的终生监禁</w:t>
      </w:r>
      <w:r w:rsidR="00AD5808">
        <w:rPr>
          <w:rFonts w:eastAsia="SimHei" w:hint="eastAsia"/>
        </w:rPr>
        <w:t>，</w:t>
      </w:r>
      <w:r w:rsidRPr="00F41865">
        <w:rPr>
          <w:rFonts w:eastAsia="SimHei" w:hint="eastAsia"/>
        </w:rPr>
        <w:t>与此同时</w:t>
      </w:r>
      <w:r w:rsidR="00AD5808">
        <w:rPr>
          <w:rFonts w:eastAsia="SimHei" w:hint="eastAsia"/>
        </w:rPr>
        <w:t>，</w:t>
      </w:r>
      <w:r w:rsidRPr="00F41865">
        <w:rPr>
          <w:rFonts w:eastAsia="SimHei" w:hint="eastAsia"/>
        </w:rPr>
        <w:t>确保目前被判无期的儿童获得教育、治疗和照顾</w:t>
      </w:r>
      <w:r w:rsidR="00AD5808">
        <w:rPr>
          <w:rFonts w:eastAsia="SimHei" w:hint="eastAsia"/>
        </w:rPr>
        <w:t>，</w:t>
      </w:r>
      <w:r w:rsidRPr="00F41865">
        <w:rPr>
          <w:rFonts w:eastAsia="SimHei" w:hint="eastAsia"/>
        </w:rPr>
        <w:t>以期将之释放、重新融入社会并有能力在社会中发挥建设性的作用</w:t>
      </w:r>
      <w:r w:rsidR="00AD5808">
        <w:rPr>
          <w:rFonts w:eastAsia="SimHei" w:hint="eastAsia"/>
        </w:rPr>
        <w:t>；</w:t>
      </w:r>
    </w:p>
    <w:p w:rsidR="00636F63" w:rsidRPr="00F41865" w:rsidRDefault="00636F63" w:rsidP="00F41865">
      <w:pPr>
        <w:pStyle w:val="SingleTxtGC"/>
        <w:numPr>
          <w:ilvl w:val="0"/>
          <w:numId w:val="33"/>
        </w:numPr>
        <w:rPr>
          <w:rFonts w:eastAsia="SimHei"/>
        </w:rPr>
      </w:pPr>
      <w:r w:rsidRPr="00F41865">
        <w:rPr>
          <w:rFonts w:eastAsia="SimHei" w:hint="eastAsia"/>
        </w:rPr>
        <w:t>依据《儿童和青少年法》</w:t>
      </w:r>
      <w:r w:rsidR="00AD5808">
        <w:rPr>
          <w:rFonts w:eastAsia="SimHei" w:hint="eastAsia"/>
        </w:rPr>
        <w:t>，</w:t>
      </w:r>
      <w:r w:rsidRPr="00F41865">
        <w:rPr>
          <w:rFonts w:eastAsia="SimHei" w:hint="eastAsia"/>
        </w:rPr>
        <w:t>扩大对</w:t>
      </w:r>
      <w:r w:rsidRPr="00F41865">
        <w:rPr>
          <w:rFonts w:eastAsia="SimHei" w:hint="eastAsia"/>
        </w:rPr>
        <w:t>16</w:t>
      </w:r>
      <w:r w:rsidRPr="00F41865">
        <w:rPr>
          <w:rFonts w:eastAsia="SimHei" w:hint="eastAsia"/>
        </w:rPr>
        <w:t>至</w:t>
      </w:r>
      <w:r w:rsidRPr="00F41865">
        <w:rPr>
          <w:rFonts w:eastAsia="SimHei" w:hint="eastAsia"/>
        </w:rPr>
        <w:t>18</w:t>
      </w:r>
      <w:r w:rsidRPr="00F41865">
        <w:rPr>
          <w:rFonts w:eastAsia="SimHei" w:hint="eastAsia"/>
        </w:rPr>
        <w:t>岁之间儿童的保护</w:t>
      </w:r>
      <w:r w:rsidR="00AD5808">
        <w:rPr>
          <w:rFonts w:eastAsia="SimHei" w:hint="eastAsia"/>
        </w:rPr>
        <w:t>，</w:t>
      </w:r>
      <w:r w:rsidRPr="00F41865">
        <w:rPr>
          <w:rFonts w:eastAsia="SimHei" w:hint="eastAsia"/>
        </w:rPr>
        <w:t>并确保刑事司法给予智障少年犯适当的考虑</w:t>
      </w:r>
      <w:r w:rsidR="00AD5808">
        <w:rPr>
          <w:rFonts w:eastAsia="SimHei" w:hint="eastAsia"/>
        </w:rPr>
        <w:t>；</w:t>
      </w:r>
      <w:r w:rsidRPr="00F41865">
        <w:rPr>
          <w:rFonts w:eastAsia="SimHei" w:hint="eastAsia"/>
        </w:rPr>
        <w:t>和</w:t>
      </w:r>
    </w:p>
    <w:p w:rsidR="00636F63" w:rsidRPr="00F41865" w:rsidRDefault="00636F63" w:rsidP="00F41865">
      <w:pPr>
        <w:pStyle w:val="SingleTxtGC"/>
        <w:numPr>
          <w:ilvl w:val="0"/>
          <w:numId w:val="33"/>
        </w:numPr>
        <w:rPr>
          <w:rFonts w:eastAsia="SimHei"/>
        </w:rPr>
      </w:pPr>
      <w:r w:rsidRPr="00F41865">
        <w:rPr>
          <w:rFonts w:eastAsia="SimHei" w:hint="eastAsia"/>
        </w:rPr>
        <w:t>利用由包括禁毒办、儿童基金、人权高专办以及非政府组织等在内组成的</w:t>
      </w:r>
      <w:r w:rsidRPr="00F41865">
        <w:rPr>
          <w:rFonts w:eastAsia="SimHei"/>
          <w:lang w:val="en-GB"/>
        </w:rPr>
        <w:t>机构间少年司法小组及其成员</w:t>
      </w:r>
      <w:r w:rsidRPr="00F41865">
        <w:rPr>
          <w:rFonts w:eastAsia="SimHei" w:hint="eastAsia"/>
        </w:rPr>
        <w:t>推出</w:t>
      </w:r>
      <w:r w:rsidRPr="00F41865">
        <w:rPr>
          <w:rFonts w:eastAsia="SimHei" w:hint="eastAsia"/>
          <w:lang w:val="en-GB"/>
        </w:rPr>
        <w:t>的技术援助手法</w:t>
      </w:r>
      <w:r w:rsidR="00AD5808">
        <w:rPr>
          <w:rFonts w:eastAsia="SimHei" w:hint="eastAsia"/>
          <w:lang w:val="en-GB"/>
        </w:rPr>
        <w:t>，</w:t>
      </w:r>
      <w:r w:rsidRPr="00F41865">
        <w:rPr>
          <w:rFonts w:eastAsia="SimHei" w:hint="eastAsia"/>
          <w:lang w:val="en-GB"/>
        </w:rPr>
        <w:t>并视需要</w:t>
      </w:r>
      <w:r w:rsidR="00AD5808">
        <w:rPr>
          <w:rFonts w:eastAsia="SimHei" w:hint="eastAsia"/>
          <w:lang w:val="en-GB"/>
        </w:rPr>
        <w:t>，</w:t>
      </w:r>
      <w:r w:rsidRPr="00F41865">
        <w:rPr>
          <w:rFonts w:eastAsia="SimHei" w:hint="eastAsia"/>
          <w:lang w:val="en-GB"/>
        </w:rPr>
        <w:t>寻求少年司法小组成员提供少年司法领域的技术咨询和援助。</w:t>
      </w:r>
    </w:p>
    <w:p w:rsidR="00636F63" w:rsidRPr="00636F63" w:rsidRDefault="00636F63" w:rsidP="00684631">
      <w:pPr>
        <w:pStyle w:val="H23GC"/>
      </w:pPr>
      <w:r w:rsidRPr="00636F63">
        <w:tab/>
      </w:r>
      <w:r w:rsidRPr="00636F63">
        <w:tab/>
      </w:r>
      <w:r w:rsidRPr="00636F63">
        <w:rPr>
          <w:rFonts w:hint="eastAsia"/>
        </w:rPr>
        <w:t>罪行受害者和证人</w:t>
      </w:r>
    </w:p>
    <w:p w:rsidR="00636F63" w:rsidRPr="00112D0B" w:rsidRDefault="00636F63" w:rsidP="00636F63">
      <w:pPr>
        <w:pStyle w:val="SingleTxtGC"/>
        <w:rPr>
          <w:rFonts w:hint="eastAsia"/>
        </w:rPr>
      </w:pPr>
      <w:r w:rsidRPr="00636F63">
        <w:rPr>
          <w:iCs/>
        </w:rPr>
        <w:t>7</w:t>
      </w:r>
      <w:r w:rsidR="00AD5808">
        <w:rPr>
          <w:iCs/>
        </w:rPr>
        <w:t>0.</w:t>
      </w:r>
      <w:r w:rsidR="00BD0B12">
        <w:rPr>
          <w:rFonts w:hint="eastAsia"/>
          <w:b/>
          <w:iCs/>
        </w:rPr>
        <w:t xml:space="preserve">  </w:t>
      </w:r>
      <w:r w:rsidRPr="00BD0B12">
        <w:rPr>
          <w:rFonts w:eastAsia="SimHei" w:hint="eastAsia"/>
        </w:rPr>
        <w:t>委员会建议</w:t>
      </w:r>
      <w:r w:rsidR="00AD5808">
        <w:rPr>
          <w:rFonts w:eastAsia="SimHei" w:hint="eastAsia"/>
        </w:rPr>
        <w:t>，</w:t>
      </w:r>
      <w:r w:rsidRPr="00BD0B12">
        <w:rPr>
          <w:rFonts w:eastAsia="SimHei" w:hint="eastAsia"/>
        </w:rPr>
        <w:t>缔约国全面借鉴经济及社会理事会第</w:t>
      </w:r>
      <w:r w:rsidRPr="00BD0B12">
        <w:rPr>
          <w:rFonts w:eastAsia="SimHei"/>
        </w:rPr>
        <w:t>2005</w:t>
      </w:r>
      <w:r w:rsidR="00AD5808">
        <w:rPr>
          <w:rFonts w:eastAsia="SimHei"/>
        </w:rPr>
        <w:t>/</w:t>
      </w:r>
      <w:r w:rsidRPr="00BD0B12">
        <w:rPr>
          <w:rFonts w:eastAsia="SimHei"/>
        </w:rPr>
        <w:t>20</w:t>
      </w:r>
      <w:r w:rsidRPr="00BD0B12">
        <w:rPr>
          <w:rFonts w:eastAsia="SimHei" w:hint="eastAsia"/>
        </w:rPr>
        <w:t>号决议附件所载的《关于在涉及罪行的儿童被害人和证人的事项上取得公理的准则》</w:t>
      </w:r>
      <w:r w:rsidR="00AD5808">
        <w:rPr>
          <w:rFonts w:eastAsia="SimHei" w:hint="eastAsia"/>
        </w:rPr>
        <w:t>，</w:t>
      </w:r>
      <w:r w:rsidRPr="00BD0B12">
        <w:rPr>
          <w:rFonts w:eastAsia="SimHei" w:hint="eastAsia"/>
        </w:rPr>
        <w:t>通过充实的法律规则、程序和条例</w:t>
      </w:r>
      <w:r w:rsidR="00AD5808">
        <w:rPr>
          <w:rFonts w:eastAsia="SimHei" w:hint="eastAsia"/>
        </w:rPr>
        <w:t>，</w:t>
      </w:r>
      <w:r w:rsidRPr="00BD0B12">
        <w:rPr>
          <w:rFonts w:eastAsia="SimHei" w:hint="eastAsia"/>
        </w:rPr>
        <w:t>确保所有蒙受诸如</w:t>
      </w:r>
      <w:r w:rsidR="00AD5808">
        <w:rPr>
          <w:rFonts w:eastAsia="SimHei" w:hint="eastAsia"/>
        </w:rPr>
        <w:t>，</w:t>
      </w:r>
      <w:r w:rsidRPr="00BD0B12">
        <w:rPr>
          <w:rFonts w:eastAsia="SimHei" w:hint="eastAsia"/>
        </w:rPr>
        <w:t>家庭暴力、色情和经济剥削、拐骗和贩运罪行之害的儿童和儿童证人</w:t>
      </w:r>
      <w:r w:rsidR="00AD5808">
        <w:rPr>
          <w:rFonts w:eastAsia="SimHei" w:hint="eastAsia"/>
        </w:rPr>
        <w:t>，</w:t>
      </w:r>
      <w:r w:rsidRPr="00BD0B12">
        <w:rPr>
          <w:rFonts w:eastAsia="SimHei" w:hint="eastAsia"/>
        </w:rPr>
        <w:t>以及这类罪行的目睹者</w:t>
      </w:r>
      <w:r w:rsidR="00AD5808">
        <w:rPr>
          <w:rFonts w:eastAsia="SimHei" w:hint="eastAsia"/>
        </w:rPr>
        <w:t>，</w:t>
      </w:r>
      <w:r w:rsidRPr="00BD0B12">
        <w:rPr>
          <w:rFonts w:eastAsia="SimHei" w:hint="eastAsia"/>
        </w:rPr>
        <w:t>都可有效地诉诸司法</w:t>
      </w:r>
      <w:r w:rsidR="00AD5808">
        <w:rPr>
          <w:rFonts w:eastAsia="SimHei" w:hint="eastAsia"/>
        </w:rPr>
        <w:t>，</w:t>
      </w:r>
      <w:r w:rsidRPr="00BD0B12">
        <w:rPr>
          <w:rFonts w:eastAsia="SimHei" w:hint="eastAsia"/>
        </w:rPr>
        <w:t>并获得《公约》规定的保护。</w:t>
      </w:r>
    </w:p>
    <w:p w:rsidR="00636F63" w:rsidRPr="00636F63" w:rsidRDefault="00636F63" w:rsidP="00112D0B">
      <w:pPr>
        <w:pStyle w:val="H23GC"/>
        <w:rPr>
          <w:rFonts w:hint="eastAsia"/>
        </w:rPr>
      </w:pPr>
      <w:r w:rsidRPr="00636F63">
        <w:tab/>
      </w:r>
      <w:r w:rsidRPr="00636F63">
        <w:tab/>
      </w:r>
      <w:r w:rsidRPr="00636F63">
        <w:rPr>
          <w:rFonts w:hint="eastAsia"/>
        </w:rPr>
        <w:t>隶属少数或土著群体的儿童</w:t>
      </w:r>
    </w:p>
    <w:p w:rsidR="00636F63" w:rsidRPr="00636F63" w:rsidRDefault="00636F63" w:rsidP="00636F63">
      <w:pPr>
        <w:pStyle w:val="SingleTxtGC"/>
        <w:rPr>
          <w:rFonts w:hint="eastAsia"/>
        </w:rPr>
      </w:pPr>
      <w:r w:rsidRPr="00636F63">
        <w:rPr>
          <w:bCs/>
        </w:rPr>
        <w:t>7</w:t>
      </w:r>
      <w:r w:rsidR="00AD5808">
        <w:rPr>
          <w:bCs/>
        </w:rPr>
        <w:t>1.</w:t>
      </w:r>
      <w:r w:rsidR="009547C7">
        <w:rPr>
          <w:rFonts w:hint="eastAsia"/>
          <w:bCs/>
        </w:rPr>
        <w:t xml:space="preserve">  </w:t>
      </w:r>
      <w:r w:rsidR="00E61CB8">
        <w:rPr>
          <w:rFonts w:hint="eastAsia"/>
          <w:bCs/>
        </w:rPr>
        <w:t>委员</w:t>
      </w:r>
      <w:r w:rsidRPr="00636F63">
        <w:rPr>
          <w:rFonts w:hint="eastAsia"/>
          <w:bCs/>
        </w:rPr>
        <w:t>会欢迎缔约国力争实施属于族裔、宗教或语言少数和土著儿童享有本族文化</w:t>
      </w:r>
      <w:r w:rsidR="00AD5808">
        <w:rPr>
          <w:rFonts w:hint="eastAsia"/>
          <w:bCs/>
        </w:rPr>
        <w:t>，</w:t>
      </w:r>
      <w:r w:rsidRPr="00636F63">
        <w:rPr>
          <w:rFonts w:hint="eastAsia"/>
          <w:bCs/>
        </w:rPr>
        <w:t>和奉行本族宗教和语言的儿童权利</w:t>
      </w:r>
      <w:r w:rsidRPr="00636F63">
        <w:rPr>
          <w:rFonts w:hint="eastAsia"/>
        </w:rPr>
        <w:t>。然而</w:t>
      </w:r>
      <w:r w:rsidR="00AD5808">
        <w:rPr>
          <w:rFonts w:hint="eastAsia"/>
        </w:rPr>
        <w:t>，</w:t>
      </w:r>
      <w:r w:rsidRPr="00636F63">
        <w:rPr>
          <w:rFonts w:hint="eastAsia"/>
        </w:rPr>
        <w:t>委员会与</w:t>
      </w:r>
      <w:r w:rsidRPr="00636F63">
        <w:rPr>
          <w:lang w:val="en-GB"/>
        </w:rPr>
        <w:t>当代形式种族主义、种族歧视、仇外心理和相关不容忍现象特别报告员</w:t>
      </w:r>
      <w:r w:rsidRPr="00636F63">
        <w:rPr>
          <w:rFonts w:hint="eastAsia"/>
          <w:lang w:val="en-GB"/>
        </w:rPr>
        <w:t>一样对若干可能排斥特定少数民族群体</w:t>
      </w:r>
      <w:r w:rsidR="00AD5808">
        <w:rPr>
          <w:rFonts w:hint="eastAsia"/>
          <w:lang w:val="en-GB"/>
        </w:rPr>
        <w:t>，</w:t>
      </w:r>
      <w:r w:rsidRPr="00636F63">
        <w:rPr>
          <w:rFonts w:hint="eastAsia"/>
          <w:lang w:val="en-GB"/>
        </w:rPr>
        <w:t>包括马来亚族群体的政策感到关注。</w:t>
      </w:r>
    </w:p>
    <w:p w:rsidR="00636F63" w:rsidRPr="00636F63" w:rsidRDefault="00636F63" w:rsidP="00636F63">
      <w:pPr>
        <w:pStyle w:val="SingleTxtGC"/>
        <w:rPr>
          <w:b/>
        </w:rPr>
      </w:pPr>
      <w:r w:rsidRPr="00636F63">
        <w:t>7</w:t>
      </w:r>
      <w:r w:rsidR="00AD5808">
        <w:t>2.</w:t>
      </w:r>
      <w:r w:rsidR="00F32D22">
        <w:rPr>
          <w:rFonts w:hint="eastAsia"/>
          <w:b/>
        </w:rPr>
        <w:t xml:space="preserve"> </w:t>
      </w:r>
      <w:r w:rsidR="00F32D22" w:rsidRPr="00F32D22">
        <w:rPr>
          <w:rFonts w:eastAsia="SimHei" w:hint="eastAsia"/>
        </w:rPr>
        <w:t xml:space="preserve"> </w:t>
      </w:r>
      <w:r w:rsidR="00CC6187">
        <w:rPr>
          <w:rFonts w:eastAsia="SimHei" w:hint="eastAsia"/>
        </w:rPr>
        <w:t>委员</w:t>
      </w:r>
      <w:r w:rsidRPr="00F32D22">
        <w:rPr>
          <w:rFonts w:eastAsia="SimHei" w:hint="eastAsia"/>
        </w:rPr>
        <w:t>会建议</w:t>
      </w:r>
      <w:r w:rsidR="00AD5808">
        <w:rPr>
          <w:rFonts w:eastAsia="SimHei" w:hint="eastAsia"/>
        </w:rPr>
        <w:t>，</w:t>
      </w:r>
      <w:r w:rsidRPr="00F32D22">
        <w:rPr>
          <w:rFonts w:eastAsia="SimHei" w:hint="eastAsia"/>
        </w:rPr>
        <w:t>缔约国加强努力确保种族和谐</w:t>
      </w:r>
      <w:r w:rsidR="00AD5808">
        <w:rPr>
          <w:rFonts w:eastAsia="SimHei" w:hint="eastAsia"/>
        </w:rPr>
        <w:t>，</w:t>
      </w:r>
      <w:r w:rsidRPr="00F32D22">
        <w:rPr>
          <w:rFonts w:eastAsia="SimHei" w:hint="eastAsia"/>
        </w:rPr>
        <w:t>并与此同时</w:t>
      </w:r>
      <w:r w:rsidR="00AD5808">
        <w:rPr>
          <w:rFonts w:eastAsia="SimHei" w:hint="eastAsia"/>
        </w:rPr>
        <w:t>，</w:t>
      </w:r>
      <w:r w:rsidRPr="00F32D22">
        <w:rPr>
          <w:rFonts w:eastAsia="SimHei" w:hint="eastAsia"/>
        </w:rPr>
        <w:t>确保少数民族儿童拥有平等的机会。委员会还鼓励缔约国采取一切必要的措施</w:t>
      </w:r>
      <w:r w:rsidR="00AD5808">
        <w:rPr>
          <w:rFonts w:eastAsia="SimHei" w:hint="eastAsia"/>
        </w:rPr>
        <w:t>，</w:t>
      </w:r>
      <w:r w:rsidRPr="00F32D22">
        <w:rPr>
          <w:rFonts w:eastAsia="SimHei" w:hint="eastAsia"/>
        </w:rPr>
        <w:t>确保少数民族群体</w:t>
      </w:r>
      <w:r w:rsidR="00AD5808">
        <w:rPr>
          <w:rFonts w:eastAsia="SimHei" w:hint="eastAsia"/>
        </w:rPr>
        <w:t>，</w:t>
      </w:r>
      <w:r w:rsidRPr="00F32D22">
        <w:rPr>
          <w:rFonts w:eastAsia="SimHei" w:hint="eastAsia"/>
        </w:rPr>
        <w:t>特别是马来亚族群体得到在生活的各个领域都享有本族文化和奉行本族宗教和语言权利的保障。</w:t>
      </w:r>
    </w:p>
    <w:p w:rsidR="00636F63" w:rsidRPr="00636F63" w:rsidRDefault="00A74914" w:rsidP="00A74914">
      <w:pPr>
        <w:pStyle w:val="H23GC"/>
        <w:spacing w:after="240"/>
        <w:rPr>
          <w:rFonts w:hint="eastAsia"/>
        </w:rPr>
      </w:pPr>
      <w:r>
        <w:br w:type="page"/>
      </w:r>
      <w:r w:rsidR="00636F63" w:rsidRPr="00636F63">
        <w:tab/>
      </w:r>
      <w:r w:rsidR="00636F63" w:rsidRPr="00636F63">
        <w:tab/>
      </w:r>
      <w:r w:rsidR="00636F63" w:rsidRPr="00636F63">
        <w:rPr>
          <w:rFonts w:hint="eastAsia"/>
        </w:rPr>
        <w:t>与区域和国际机构的合作</w:t>
      </w:r>
    </w:p>
    <w:p w:rsidR="00636F63" w:rsidRPr="00636F63" w:rsidRDefault="00636F63" w:rsidP="00636F63">
      <w:pPr>
        <w:pStyle w:val="SingleTxtGC"/>
        <w:rPr>
          <w:b/>
        </w:rPr>
      </w:pPr>
      <w:r w:rsidRPr="00636F63">
        <w:t>7</w:t>
      </w:r>
      <w:r w:rsidR="00AD5808">
        <w:t>3.</w:t>
      </w:r>
      <w:r w:rsidRPr="00636F63">
        <w:t xml:space="preserve"> </w:t>
      </w:r>
      <w:r w:rsidR="00FE7B71">
        <w:rPr>
          <w:rFonts w:hint="eastAsia"/>
          <w:b/>
        </w:rPr>
        <w:t xml:space="preserve"> </w:t>
      </w:r>
      <w:r w:rsidRPr="00624C12">
        <w:rPr>
          <w:rFonts w:eastAsia="SimHei" w:hint="eastAsia"/>
        </w:rPr>
        <w:t>员会建议缔约国与东南亚国家联盟</w:t>
      </w:r>
      <w:r w:rsidR="00AD5808">
        <w:rPr>
          <w:rFonts w:eastAsia="SimHei" w:hint="eastAsia"/>
        </w:rPr>
        <w:t>(</w:t>
      </w:r>
      <w:r w:rsidRPr="00624C12">
        <w:rPr>
          <w:rFonts w:eastAsia="SimHei" w:hint="eastAsia"/>
        </w:rPr>
        <w:t>东盟</w:t>
      </w:r>
      <w:r w:rsidR="00AD5808">
        <w:rPr>
          <w:rFonts w:eastAsia="SimHei" w:hint="eastAsia"/>
        </w:rPr>
        <w:t>)</w:t>
      </w:r>
      <w:r w:rsidRPr="00624C12">
        <w:rPr>
          <w:rFonts w:eastAsia="SimHei" w:hint="eastAsia"/>
        </w:rPr>
        <w:t>的妇女和儿童事务委员会合作</w:t>
      </w:r>
      <w:r w:rsidR="00AD5808">
        <w:rPr>
          <w:rFonts w:eastAsia="SimHei" w:hint="eastAsia"/>
        </w:rPr>
        <w:t>，</w:t>
      </w:r>
      <w:r w:rsidRPr="00624C12">
        <w:rPr>
          <w:rFonts w:eastAsia="SimHei" w:hint="eastAsia"/>
        </w:rPr>
        <w:t>以期在缔约国和东盟成员国境内贯彻《公约》。</w:t>
      </w:r>
    </w:p>
    <w:p w:rsidR="00636F63" w:rsidRPr="00636F63" w:rsidRDefault="00636F63" w:rsidP="007F23D6">
      <w:pPr>
        <w:pStyle w:val="H1GC"/>
      </w:pPr>
      <w:r w:rsidRPr="00636F63">
        <w:tab/>
        <w:t>I.</w:t>
      </w:r>
      <w:r w:rsidRPr="00636F63">
        <w:tab/>
      </w:r>
      <w:r w:rsidRPr="00636F63">
        <w:rPr>
          <w:rFonts w:hint="eastAsia"/>
        </w:rPr>
        <w:t>批准国际人权文书</w:t>
      </w:r>
    </w:p>
    <w:p w:rsidR="00636F63" w:rsidRPr="006755A1" w:rsidRDefault="00636F63" w:rsidP="00636F63">
      <w:pPr>
        <w:pStyle w:val="SingleTxtGC"/>
        <w:rPr>
          <w:rFonts w:eastAsia="SimHei" w:hint="eastAsia"/>
        </w:rPr>
      </w:pPr>
      <w:r w:rsidRPr="00636F63">
        <w:t>7</w:t>
      </w:r>
      <w:r w:rsidR="00AD5808">
        <w:t>4.</w:t>
      </w:r>
      <w:r w:rsidR="004276E5">
        <w:rPr>
          <w:rFonts w:hint="eastAsia"/>
          <w:b/>
        </w:rPr>
        <w:t xml:space="preserve">  </w:t>
      </w:r>
      <w:r w:rsidR="00CD0BB8">
        <w:rPr>
          <w:rFonts w:hint="eastAsia"/>
          <w:b/>
        </w:rPr>
        <w:t>委员</w:t>
      </w:r>
      <w:r w:rsidRPr="006755A1">
        <w:rPr>
          <w:rFonts w:eastAsia="SimHei" w:hint="eastAsia"/>
        </w:rPr>
        <w:t>会建议缔约国采取紧迫措施</w:t>
      </w:r>
      <w:r w:rsidR="00AD5808">
        <w:rPr>
          <w:rFonts w:eastAsia="SimHei" w:hint="eastAsia"/>
        </w:rPr>
        <w:t>，</w:t>
      </w:r>
      <w:r w:rsidRPr="006755A1">
        <w:rPr>
          <w:rFonts w:eastAsia="SimHei" w:hint="eastAsia"/>
        </w:rPr>
        <w:t>批准该国还尚未成为缔约国的那些关系到</w:t>
      </w:r>
      <w:r w:rsidR="00AD5808">
        <w:rPr>
          <w:rFonts w:eastAsia="SimHei" w:hint="eastAsia"/>
        </w:rPr>
        <w:t>，</w:t>
      </w:r>
      <w:r w:rsidRPr="006755A1">
        <w:rPr>
          <w:rFonts w:eastAsia="SimHei" w:hint="eastAsia"/>
        </w:rPr>
        <w:t>特别是增强履行儿童权利的联合国核心人权文书。这些是《儿童权利公约关于买卖儿童、儿童卖淫和儿童色情制品问题的任择议定书》、《消除一切形式种族歧视国际公约》、《公民权利和政治权利国际公约》及其任择议定书、《经济、社会、文化权利国际公约》及其任择议定书、《禁止酷刑和其他残忍、不人道或有辱人格的待遇或处罚公约》及其任择议定书、《保护所有移徙工人及其家庭成员权利国际公约》、《残疾人权利公约》及其任择议定书、《保护所有人免遭强迫失踪国际公约》和《消除对妇女一切形式歧视公约》。</w:t>
      </w:r>
    </w:p>
    <w:p w:rsidR="00636F63" w:rsidRPr="00F41BE5" w:rsidRDefault="00636F63" w:rsidP="00636F63">
      <w:pPr>
        <w:pStyle w:val="SingleTxtGC"/>
        <w:rPr>
          <w:rFonts w:eastAsia="SimHei" w:hint="eastAsia"/>
        </w:rPr>
      </w:pPr>
      <w:r w:rsidRPr="00636F63">
        <w:t>7</w:t>
      </w:r>
      <w:r w:rsidR="00AD5808">
        <w:t>5.</w:t>
      </w:r>
      <w:r w:rsidR="007114B5">
        <w:rPr>
          <w:rFonts w:hint="eastAsia"/>
          <w:b/>
        </w:rPr>
        <w:t xml:space="preserve">  </w:t>
      </w:r>
      <w:r w:rsidR="00AA7BD0">
        <w:rPr>
          <w:rFonts w:hint="eastAsia"/>
          <w:b/>
        </w:rPr>
        <w:t>委员</w:t>
      </w:r>
      <w:r w:rsidRPr="00F41BE5">
        <w:rPr>
          <w:rFonts w:eastAsia="SimHei" w:hint="eastAsia"/>
        </w:rPr>
        <w:t>会请缔约国履行《儿童卷入武装冲突问题任择议定书》规定的报告义务。</w:t>
      </w:r>
    </w:p>
    <w:p w:rsidR="00636F63" w:rsidRPr="00636F63" w:rsidRDefault="00636F63" w:rsidP="007114B5">
      <w:pPr>
        <w:pStyle w:val="H1GC"/>
      </w:pPr>
      <w:r w:rsidRPr="00636F63">
        <w:tab/>
        <w:t>J.</w:t>
      </w:r>
      <w:r w:rsidRPr="00636F63">
        <w:tab/>
      </w:r>
      <w:r w:rsidRPr="00636F63">
        <w:rPr>
          <w:rFonts w:hint="eastAsia"/>
        </w:rPr>
        <w:t>后续行动和宣传</w:t>
      </w:r>
    </w:p>
    <w:p w:rsidR="00636F63" w:rsidRPr="00636F63" w:rsidRDefault="00636F63" w:rsidP="007114B5">
      <w:pPr>
        <w:pStyle w:val="H23GC"/>
        <w:rPr>
          <w:rFonts w:hint="eastAsia"/>
        </w:rPr>
      </w:pPr>
      <w:r w:rsidRPr="00636F63">
        <w:tab/>
      </w:r>
      <w:r w:rsidRPr="00636F63">
        <w:tab/>
      </w:r>
      <w:r w:rsidRPr="00636F63">
        <w:rPr>
          <w:rFonts w:hint="eastAsia"/>
        </w:rPr>
        <w:t>后续行动</w:t>
      </w:r>
    </w:p>
    <w:p w:rsidR="00636F63" w:rsidRPr="00BA6859" w:rsidRDefault="00636F63" w:rsidP="00BA6859">
      <w:pPr>
        <w:pStyle w:val="SingleTxtGC"/>
        <w:rPr>
          <w:rFonts w:eastAsia="SimHei"/>
          <w:bCs/>
        </w:rPr>
      </w:pPr>
      <w:r w:rsidRPr="00BA6859">
        <w:rPr>
          <w:rFonts w:eastAsia="SimHei"/>
        </w:rPr>
        <w:t>7</w:t>
      </w:r>
      <w:r w:rsidR="00AD5808">
        <w:rPr>
          <w:rFonts w:eastAsia="SimHei"/>
        </w:rPr>
        <w:t>6.</w:t>
      </w:r>
      <w:r w:rsidR="00BA6859">
        <w:rPr>
          <w:rFonts w:eastAsia="SimHei" w:hint="eastAsia"/>
        </w:rPr>
        <w:t xml:space="preserve">  </w:t>
      </w:r>
      <w:r w:rsidR="000A5DB4">
        <w:rPr>
          <w:rFonts w:eastAsia="SimHei" w:hint="eastAsia"/>
        </w:rPr>
        <w:t>委员</w:t>
      </w:r>
      <w:r w:rsidRPr="00BA6859">
        <w:rPr>
          <w:rFonts w:eastAsia="SimHei" w:hint="eastAsia"/>
        </w:rPr>
        <w:t>会建议缔约国采取一切适当的措施</w:t>
      </w:r>
      <w:r w:rsidR="00AD5808">
        <w:rPr>
          <w:rFonts w:eastAsia="SimHei" w:hint="eastAsia"/>
        </w:rPr>
        <w:t>，</w:t>
      </w:r>
      <w:r w:rsidRPr="00BA6859">
        <w:rPr>
          <w:rFonts w:eastAsia="SimHei" w:hint="eastAsia"/>
        </w:rPr>
        <w:t>确保履行本建议</w:t>
      </w:r>
      <w:r w:rsidR="00AD5808">
        <w:rPr>
          <w:rFonts w:eastAsia="SimHei" w:hint="eastAsia"/>
        </w:rPr>
        <w:t>，</w:t>
      </w:r>
      <w:r w:rsidRPr="00BA6859">
        <w:rPr>
          <w:rFonts w:eastAsia="SimHei" w:hint="eastAsia"/>
        </w:rPr>
        <w:t>特别是向国家首脑、最高法院、议会、各相关部委和地方当局传达这些建议</w:t>
      </w:r>
      <w:r w:rsidR="00AD5808">
        <w:rPr>
          <w:rFonts w:eastAsia="SimHei" w:hint="eastAsia"/>
        </w:rPr>
        <w:t>，</w:t>
      </w:r>
      <w:r w:rsidRPr="00BA6859">
        <w:rPr>
          <w:rFonts w:eastAsia="SimHei" w:hint="eastAsia"/>
        </w:rPr>
        <w:t>以供进行相应的审思</w:t>
      </w:r>
      <w:r w:rsidR="00AD5808">
        <w:rPr>
          <w:rFonts w:eastAsia="SimHei" w:hint="eastAsia"/>
        </w:rPr>
        <w:t>，</w:t>
      </w:r>
      <w:r w:rsidRPr="00BA6859">
        <w:rPr>
          <w:rFonts w:eastAsia="SimHei" w:hint="eastAsia"/>
        </w:rPr>
        <w:t>并进而采取行动。</w:t>
      </w:r>
    </w:p>
    <w:p w:rsidR="00636F63" w:rsidRPr="00636F63" w:rsidRDefault="00636F63" w:rsidP="00BA6859">
      <w:pPr>
        <w:pStyle w:val="H23GC"/>
        <w:rPr>
          <w:rFonts w:hint="eastAsia"/>
        </w:rPr>
      </w:pPr>
      <w:r w:rsidRPr="00636F63">
        <w:tab/>
      </w:r>
      <w:r w:rsidRPr="00636F63">
        <w:tab/>
      </w:r>
      <w:r w:rsidRPr="00636F63">
        <w:rPr>
          <w:rFonts w:hint="eastAsia"/>
        </w:rPr>
        <w:t>宣传</w:t>
      </w:r>
    </w:p>
    <w:p w:rsidR="00636F63" w:rsidRPr="00636F63" w:rsidRDefault="00636F63" w:rsidP="00636F63">
      <w:pPr>
        <w:pStyle w:val="SingleTxtGC"/>
        <w:rPr>
          <w:b/>
          <w:bCs/>
        </w:rPr>
      </w:pPr>
      <w:r w:rsidRPr="00636F63">
        <w:t>7</w:t>
      </w:r>
      <w:r w:rsidR="00AD5808">
        <w:t>7.</w:t>
      </w:r>
      <w:r w:rsidR="004E47A6">
        <w:rPr>
          <w:rFonts w:hint="eastAsia"/>
          <w:b/>
        </w:rPr>
        <w:t xml:space="preserve">  </w:t>
      </w:r>
      <w:r w:rsidR="00F937E8">
        <w:rPr>
          <w:rFonts w:hint="eastAsia"/>
          <w:b/>
        </w:rPr>
        <w:t>委员</w:t>
      </w:r>
      <w:r w:rsidRPr="001F06D5">
        <w:rPr>
          <w:rFonts w:eastAsia="SimHei" w:hint="eastAsia"/>
        </w:rPr>
        <w:t>会还建议以该国各种语言</w:t>
      </w:r>
      <w:r w:rsidR="00AD5808">
        <w:rPr>
          <w:rFonts w:eastAsia="SimHei" w:hint="eastAsia"/>
        </w:rPr>
        <w:t>，</w:t>
      </w:r>
      <w:r w:rsidRPr="001F06D5">
        <w:rPr>
          <w:rFonts w:eastAsia="SimHei" w:hint="eastAsia"/>
        </w:rPr>
        <w:t>包括</w:t>
      </w:r>
      <w:r w:rsidR="00AD5808">
        <w:rPr>
          <w:rFonts w:eastAsia="SimHei" w:hint="eastAsia"/>
        </w:rPr>
        <w:t>(</w:t>
      </w:r>
      <w:r w:rsidRPr="001F06D5">
        <w:rPr>
          <w:rFonts w:eastAsia="SimHei" w:hint="eastAsia"/>
        </w:rPr>
        <w:t>但并非唯一</w:t>
      </w:r>
      <w:r w:rsidR="00AD5808">
        <w:rPr>
          <w:rFonts w:eastAsia="SimHei" w:hint="eastAsia"/>
        </w:rPr>
        <w:t>)</w:t>
      </w:r>
      <w:r w:rsidRPr="001F06D5">
        <w:rPr>
          <w:rFonts w:eastAsia="SimHei" w:hint="eastAsia"/>
        </w:rPr>
        <w:t>通过互联网向广大公众、民间社会组织、青年团体、专业群体、儿童及传媒广为宣传缔约国提交的第二和第三次合并定期报告和书面答复及经通过的相关建议</w:t>
      </w:r>
      <w:r w:rsidR="00AD5808">
        <w:rPr>
          <w:rFonts w:eastAsia="SimHei" w:hint="eastAsia"/>
        </w:rPr>
        <w:t>(</w:t>
      </w:r>
      <w:r w:rsidRPr="001F06D5">
        <w:rPr>
          <w:rFonts w:eastAsia="SimHei" w:hint="eastAsia"/>
        </w:rPr>
        <w:t>结论性意见</w:t>
      </w:r>
      <w:r w:rsidR="00AD5808">
        <w:rPr>
          <w:rFonts w:eastAsia="SimHei" w:hint="eastAsia"/>
        </w:rPr>
        <w:t>)</w:t>
      </w:r>
      <w:r w:rsidR="00AD5808">
        <w:rPr>
          <w:rFonts w:eastAsia="SimHei" w:hint="eastAsia"/>
        </w:rPr>
        <w:t>，</w:t>
      </w:r>
      <w:r w:rsidRPr="001F06D5">
        <w:rPr>
          <w:rFonts w:eastAsia="SimHei" w:hint="eastAsia"/>
        </w:rPr>
        <w:t>以引起公众讨论并了解《公约》</w:t>
      </w:r>
      <w:r w:rsidR="00AD5808">
        <w:rPr>
          <w:rFonts w:eastAsia="SimHei" w:hint="eastAsia"/>
        </w:rPr>
        <w:t>，</w:t>
      </w:r>
      <w:r w:rsidRPr="001F06D5">
        <w:rPr>
          <w:rFonts w:eastAsia="SimHei" w:hint="eastAsia"/>
        </w:rPr>
        <w:t>及其实施和监督工作情况。</w:t>
      </w:r>
    </w:p>
    <w:p w:rsidR="00636F63" w:rsidRPr="00636F63" w:rsidRDefault="00636F63" w:rsidP="001F06D5">
      <w:pPr>
        <w:pStyle w:val="H1GC"/>
        <w:rPr>
          <w:rFonts w:hint="eastAsia"/>
        </w:rPr>
      </w:pPr>
      <w:r w:rsidRPr="00636F63">
        <w:tab/>
        <w:t>K.</w:t>
      </w:r>
      <w:r w:rsidRPr="00636F63">
        <w:tab/>
      </w:r>
      <w:r w:rsidRPr="00636F63">
        <w:rPr>
          <w:rFonts w:hint="eastAsia"/>
        </w:rPr>
        <w:t>下次报告</w:t>
      </w:r>
    </w:p>
    <w:p w:rsidR="00636F63" w:rsidRPr="00636F63" w:rsidRDefault="00636F63" w:rsidP="00636F63">
      <w:pPr>
        <w:pStyle w:val="SingleTxtGC"/>
        <w:rPr>
          <w:b/>
          <w:bCs/>
        </w:rPr>
      </w:pPr>
      <w:r w:rsidRPr="00636F63">
        <w:t>7</w:t>
      </w:r>
      <w:r w:rsidR="00AD5808">
        <w:t>8.</w:t>
      </w:r>
      <w:r w:rsidR="00EB1392">
        <w:rPr>
          <w:rFonts w:hint="eastAsia"/>
          <w:b/>
        </w:rPr>
        <w:t xml:space="preserve">  </w:t>
      </w:r>
      <w:r w:rsidR="00F937E8">
        <w:rPr>
          <w:rFonts w:hint="eastAsia"/>
          <w:b/>
        </w:rPr>
        <w:t>委员</w:t>
      </w:r>
      <w:r w:rsidRPr="00EB1392">
        <w:rPr>
          <w:rFonts w:eastAsia="SimHei" w:hint="eastAsia"/>
        </w:rPr>
        <w:t>会请缔约国在</w:t>
      </w:r>
      <w:r w:rsidRPr="00EB1392">
        <w:rPr>
          <w:rFonts w:eastAsia="SimHei" w:hint="eastAsia"/>
        </w:rPr>
        <w:t>2017</w:t>
      </w:r>
      <w:r w:rsidRPr="00EB1392">
        <w:rPr>
          <w:rFonts w:eastAsia="SimHei" w:hint="eastAsia"/>
        </w:rPr>
        <w:t>年</w:t>
      </w:r>
      <w:r w:rsidRPr="00EB1392">
        <w:rPr>
          <w:rFonts w:eastAsia="SimHei" w:hint="eastAsia"/>
        </w:rPr>
        <w:t>11</w:t>
      </w:r>
      <w:r w:rsidRPr="00EB1392">
        <w:rPr>
          <w:rFonts w:eastAsia="SimHei" w:hint="eastAsia"/>
        </w:rPr>
        <w:t>月</w:t>
      </w:r>
      <w:r w:rsidRPr="00EB1392">
        <w:rPr>
          <w:rFonts w:eastAsia="SimHei" w:hint="eastAsia"/>
        </w:rPr>
        <w:t>3</w:t>
      </w:r>
      <w:r w:rsidRPr="00EB1392">
        <w:rPr>
          <w:rFonts w:eastAsia="SimHei" w:hint="eastAsia"/>
        </w:rPr>
        <w:t>日前提交第四和第五次合并定期报告</w:t>
      </w:r>
      <w:r w:rsidR="00AD5808">
        <w:rPr>
          <w:rFonts w:eastAsia="SimHei" w:hint="eastAsia"/>
        </w:rPr>
        <w:t>，</w:t>
      </w:r>
      <w:r w:rsidRPr="00EB1392">
        <w:rPr>
          <w:rFonts w:eastAsia="SimHei" w:hint="eastAsia"/>
        </w:rPr>
        <w:t>并列入执行上述结论性意见的情况资料。委员会提醒注意委员会</w:t>
      </w:r>
      <w:r w:rsidRPr="00EB1392">
        <w:rPr>
          <w:rFonts w:eastAsia="SimHei" w:hint="eastAsia"/>
        </w:rPr>
        <w:t>2010</w:t>
      </w:r>
      <w:r w:rsidRPr="00EB1392">
        <w:rPr>
          <w:rFonts w:eastAsia="SimHei" w:hint="eastAsia"/>
        </w:rPr>
        <w:t>年</w:t>
      </w:r>
      <w:r w:rsidRPr="00EB1392">
        <w:rPr>
          <w:rFonts w:eastAsia="SimHei" w:hint="eastAsia"/>
        </w:rPr>
        <w:t>10</w:t>
      </w:r>
      <w:r w:rsidRPr="00EB1392">
        <w:rPr>
          <w:rFonts w:eastAsia="SimHei" w:hint="eastAsia"/>
        </w:rPr>
        <w:t>月</w:t>
      </w:r>
      <w:r w:rsidRPr="00EB1392">
        <w:rPr>
          <w:rFonts w:eastAsia="SimHei" w:hint="eastAsia"/>
        </w:rPr>
        <w:t>1</w:t>
      </w:r>
      <w:r w:rsidRPr="00EB1392">
        <w:rPr>
          <w:rFonts w:eastAsia="SimHei" w:hint="eastAsia"/>
        </w:rPr>
        <w:t>日通过的专门</w:t>
      </w:r>
      <w:r w:rsidRPr="00EB1392">
        <w:rPr>
          <w:rFonts w:eastAsia="SimHei"/>
        </w:rPr>
        <w:t>条约统一报告准则</w:t>
      </w:r>
      <w:r w:rsidR="00AD5808">
        <w:rPr>
          <w:rFonts w:eastAsia="SimHei"/>
        </w:rPr>
        <w:t>(</w:t>
      </w:r>
      <w:proofErr w:type="spellStart"/>
      <w:r w:rsidRPr="00EB1392">
        <w:rPr>
          <w:rFonts w:eastAsia="SimHei"/>
        </w:rPr>
        <w:t>CRC</w:t>
      </w:r>
      <w:r w:rsidR="00AD5808">
        <w:rPr>
          <w:rFonts w:eastAsia="SimHei"/>
        </w:rPr>
        <w:t>/</w:t>
      </w:r>
      <w:r w:rsidRPr="00EB1392">
        <w:rPr>
          <w:rFonts w:eastAsia="SimHei"/>
        </w:rPr>
        <w:t>C</w:t>
      </w:r>
      <w:r w:rsidR="00AD5808">
        <w:rPr>
          <w:rFonts w:eastAsia="SimHei"/>
        </w:rPr>
        <w:t>/</w:t>
      </w:r>
      <w:r w:rsidRPr="00EB1392">
        <w:rPr>
          <w:rFonts w:eastAsia="SimHei"/>
        </w:rPr>
        <w:t>58</w:t>
      </w:r>
      <w:r w:rsidR="00AD5808">
        <w:rPr>
          <w:rFonts w:eastAsia="SimHei"/>
        </w:rPr>
        <w:t>/</w:t>
      </w:r>
      <w:r w:rsidRPr="00EB1392">
        <w:rPr>
          <w:rFonts w:eastAsia="SimHei"/>
        </w:rPr>
        <w:t>Rev.2</w:t>
      </w:r>
      <w:proofErr w:type="spellEnd"/>
      <w:r w:rsidR="00AD5808">
        <w:rPr>
          <w:rFonts w:eastAsia="SimHei"/>
        </w:rPr>
        <w:t>)</w:t>
      </w:r>
      <w:r w:rsidR="00AD5808">
        <w:rPr>
          <w:rFonts w:eastAsia="SimHei" w:hint="eastAsia"/>
        </w:rPr>
        <w:t>，</w:t>
      </w:r>
      <w:r w:rsidRPr="00EB1392">
        <w:rPr>
          <w:rFonts w:eastAsia="SimHei" w:hint="eastAsia"/>
        </w:rPr>
        <w:t>并提醒缔约国今后的报告应遵循上述准则</w:t>
      </w:r>
      <w:r w:rsidR="00AD5808">
        <w:rPr>
          <w:rFonts w:eastAsia="SimHei" w:hint="eastAsia"/>
        </w:rPr>
        <w:t>，</w:t>
      </w:r>
      <w:r w:rsidRPr="00EB1392">
        <w:rPr>
          <w:rFonts w:eastAsia="SimHei" w:hint="eastAsia"/>
        </w:rPr>
        <w:t>且篇幅不得超过</w:t>
      </w:r>
      <w:r w:rsidRPr="00EB1392">
        <w:rPr>
          <w:rFonts w:eastAsia="SimHei" w:hint="eastAsia"/>
        </w:rPr>
        <w:t>60</w:t>
      </w:r>
      <w:r w:rsidRPr="00EB1392">
        <w:rPr>
          <w:rFonts w:eastAsia="SimHei" w:hint="eastAsia"/>
        </w:rPr>
        <w:t>页。委员会促请缔约国依据上述准则提交报告。一旦报告篇幅超过上述页数限制</w:t>
      </w:r>
      <w:r w:rsidR="00AD5808">
        <w:rPr>
          <w:rFonts w:eastAsia="SimHei" w:hint="eastAsia"/>
        </w:rPr>
        <w:t>，</w:t>
      </w:r>
      <w:r w:rsidRPr="00EB1392">
        <w:rPr>
          <w:rFonts w:eastAsia="SimHei" w:hint="eastAsia"/>
        </w:rPr>
        <w:t>则将要求缔约国依据上述准则复审并重新提交报告。委员会提醒缔约国</w:t>
      </w:r>
      <w:r w:rsidR="00AD5808">
        <w:rPr>
          <w:rFonts w:eastAsia="SimHei" w:hint="eastAsia"/>
        </w:rPr>
        <w:t>，</w:t>
      </w:r>
      <w:r w:rsidRPr="00EB1392">
        <w:rPr>
          <w:rFonts w:eastAsia="SimHei" w:hint="eastAsia"/>
        </w:rPr>
        <w:t>如缔约国不能复审并重新提交报告</w:t>
      </w:r>
      <w:r w:rsidR="00AD5808">
        <w:rPr>
          <w:rFonts w:eastAsia="SimHei" w:hint="eastAsia"/>
        </w:rPr>
        <w:t>，</w:t>
      </w:r>
      <w:r w:rsidRPr="00EB1392">
        <w:rPr>
          <w:rFonts w:eastAsia="SimHei" w:hint="eastAsia"/>
        </w:rPr>
        <w:t>则无法保证为条约机构审查目的对报告的翻译。</w:t>
      </w:r>
    </w:p>
    <w:p w:rsidR="00636F63" w:rsidRPr="00CB7C06" w:rsidRDefault="00636F63" w:rsidP="00636F63">
      <w:pPr>
        <w:pStyle w:val="SingleTxtGC"/>
        <w:rPr>
          <w:rFonts w:eastAsia="SimHei"/>
        </w:rPr>
      </w:pPr>
      <w:r w:rsidRPr="00636F63">
        <w:t>7</w:t>
      </w:r>
      <w:r w:rsidR="00AD5808">
        <w:t>9.</w:t>
      </w:r>
      <w:r w:rsidR="00CB7C06">
        <w:rPr>
          <w:rFonts w:hint="eastAsia"/>
        </w:rPr>
        <w:t xml:space="preserve">  </w:t>
      </w:r>
      <w:r w:rsidRPr="00CB7C06">
        <w:rPr>
          <w:rFonts w:eastAsia="SimHei" w:hint="eastAsia"/>
        </w:rPr>
        <w:t>委员会还请缔约国根据</w:t>
      </w:r>
      <w:r w:rsidRPr="00CB7C06">
        <w:rPr>
          <w:rFonts w:eastAsia="SimHei" w:hint="eastAsia"/>
        </w:rPr>
        <w:t>2006</w:t>
      </w:r>
      <w:r w:rsidRPr="00CB7C06">
        <w:rPr>
          <w:rFonts w:eastAsia="SimHei" w:hint="eastAsia"/>
        </w:rPr>
        <w:t>年</w:t>
      </w:r>
      <w:r w:rsidRPr="00CB7C06">
        <w:rPr>
          <w:rFonts w:eastAsia="SimHei" w:hint="eastAsia"/>
        </w:rPr>
        <w:t>6</w:t>
      </w:r>
      <w:r w:rsidRPr="00CB7C06">
        <w:rPr>
          <w:rFonts w:eastAsia="SimHei" w:hint="eastAsia"/>
        </w:rPr>
        <w:t>月人权条约机构第五次委员会间会议批准的统一报告准则</w:t>
      </w:r>
      <w:r w:rsidR="00AD5808">
        <w:rPr>
          <w:rFonts w:eastAsia="SimHei"/>
        </w:rPr>
        <w:t>(</w:t>
      </w:r>
      <w:proofErr w:type="spellStart"/>
      <w:r w:rsidRPr="00CB7C06">
        <w:rPr>
          <w:rFonts w:eastAsia="SimHei"/>
        </w:rPr>
        <w:t>HRI</w:t>
      </w:r>
      <w:proofErr w:type="spellEnd"/>
      <w:r w:rsidR="00AD5808">
        <w:rPr>
          <w:rFonts w:eastAsia="SimHei"/>
        </w:rPr>
        <w:t>/</w:t>
      </w:r>
      <w:r w:rsidRPr="00CB7C06">
        <w:rPr>
          <w:rFonts w:eastAsia="SimHei"/>
        </w:rPr>
        <w:t>MC</w:t>
      </w:r>
      <w:r w:rsidR="00AD5808">
        <w:rPr>
          <w:rFonts w:eastAsia="SimHei"/>
        </w:rPr>
        <w:t>/</w:t>
      </w:r>
      <w:r w:rsidRPr="00CB7C06">
        <w:rPr>
          <w:rFonts w:eastAsia="SimHei"/>
        </w:rPr>
        <w:t>2006</w:t>
      </w:r>
      <w:r w:rsidR="00AD5808">
        <w:rPr>
          <w:rFonts w:eastAsia="SimHei"/>
        </w:rPr>
        <w:t>/</w:t>
      </w:r>
      <w:r w:rsidRPr="00CB7C06">
        <w:rPr>
          <w:rFonts w:eastAsia="SimHei"/>
        </w:rPr>
        <w:t>3</w:t>
      </w:r>
      <w:r w:rsidR="00AD5808">
        <w:rPr>
          <w:rFonts w:eastAsia="SimHei"/>
        </w:rPr>
        <w:t>)</w:t>
      </w:r>
      <w:r w:rsidRPr="00CB7C06">
        <w:rPr>
          <w:rFonts w:eastAsia="SimHei" w:hint="eastAsia"/>
        </w:rPr>
        <w:t>规定的核心文件要求</w:t>
      </w:r>
      <w:r w:rsidR="00AD5808">
        <w:rPr>
          <w:rFonts w:eastAsia="SimHei" w:hint="eastAsia"/>
        </w:rPr>
        <w:t>，</w:t>
      </w:r>
      <w:r w:rsidRPr="00CB7C06">
        <w:rPr>
          <w:rFonts w:eastAsia="SimHei" w:hint="eastAsia"/>
        </w:rPr>
        <w:t>提交一份最新核心文件。条约专门文件和共同核心文件一并构成《儿童权利公约》规定的统一报告义务。</w:t>
      </w:r>
    </w:p>
    <w:p w:rsidR="00E06285" w:rsidRDefault="00E06285" w:rsidP="00636F63">
      <w:pPr>
        <w:pStyle w:val="SingleTxtGC"/>
        <w:rPr>
          <w:rFonts w:hint="eastAsia"/>
        </w:rPr>
      </w:pPr>
    </w:p>
    <w:p w:rsidR="004E64B2" w:rsidRPr="002D6A9C" w:rsidRDefault="004E64B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E64B2"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914" w:rsidRPr="008845C5" w:rsidRDefault="00A74914"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74914" w:rsidRPr="008845C5" w:rsidRDefault="00A74914"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914" w:rsidRPr="00636F63" w:rsidRDefault="00A74914"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6453F">
      <w:rPr>
        <w:rStyle w:val="PageNumber"/>
        <w:noProof/>
      </w:rPr>
      <w:t>16</w:t>
    </w:r>
    <w:r>
      <w:rPr>
        <w:rStyle w:val="PageNumber"/>
      </w:rPr>
      <w:fldChar w:fldCharType="end"/>
    </w:r>
    <w:r>
      <w:rPr>
        <w:rStyle w:val="PageNumber"/>
        <w:rFonts w:eastAsia="SimSun" w:hint="eastAsia"/>
        <w:lang w:eastAsia="zh-CN"/>
      </w:rPr>
      <w:tab/>
    </w:r>
    <w:r w:rsidRPr="00636F63">
      <w:rPr>
        <w:rFonts w:eastAsia="SimSun"/>
        <w:lang w:eastAsia="zh-CN"/>
      </w:rPr>
      <w:t>GE.11-42619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914" w:rsidRDefault="00A74914">
    <w:pPr>
      <w:pStyle w:val="Footer"/>
      <w:tabs>
        <w:tab w:val="right" w:pos="9639"/>
      </w:tabs>
    </w:pPr>
    <w:r w:rsidRPr="00636F63">
      <w:rPr>
        <w:rFonts w:eastAsia="SimSun"/>
        <w:lang w:eastAsia="zh-CN"/>
      </w:rPr>
      <w:t>GE.11-42619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6453F">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914" w:rsidRPr="005C5B87" w:rsidRDefault="00A74914"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42619</w:t>
    </w:r>
    <w:r w:rsidRPr="00EE277A">
      <w:rPr>
        <w:rFonts w:eastAsia="SimSun"/>
        <w:sz w:val="20"/>
        <w:lang w:eastAsia="zh-CN"/>
      </w:rPr>
      <w:t xml:space="preserve"> (C)</w:t>
    </w:r>
    <w:r>
      <w:rPr>
        <w:rFonts w:eastAsia="SimSun"/>
        <w:sz w:val="20"/>
        <w:lang w:eastAsia="zh-CN"/>
      </w:rPr>
      <w:tab/>
    </w:r>
    <w:r>
      <w:rPr>
        <w:rFonts w:eastAsia="SimSun" w:hint="eastAsia"/>
        <w:sz w:val="20"/>
        <w:lang w:eastAsia="zh-CN"/>
      </w:rPr>
      <w:t>24</w:t>
    </w:r>
    <w:r>
      <w:rPr>
        <w:rFonts w:eastAsia="SimSun"/>
        <w:sz w:val="20"/>
        <w:lang w:eastAsia="zh-CN"/>
      </w:rPr>
      <w:t>0</w:t>
    </w:r>
    <w:r>
      <w:rPr>
        <w:rFonts w:eastAsia="SimSun" w:hint="eastAsia"/>
        <w:sz w:val="20"/>
        <w:lang w:eastAsia="zh-CN"/>
      </w:rPr>
      <w:t>511</w:t>
    </w:r>
    <w:r>
      <w:rPr>
        <w:rFonts w:eastAsia="SimSun"/>
        <w:sz w:val="20"/>
        <w:lang w:eastAsia="zh-CN"/>
      </w:rPr>
      <w:tab/>
    </w:r>
    <w:r>
      <w:rPr>
        <w:rFonts w:eastAsia="SimSun" w:hint="eastAsia"/>
        <w:sz w:val="20"/>
        <w:lang w:eastAsia="zh-CN"/>
      </w:rPr>
      <w:t>31</w:t>
    </w:r>
    <w:r w:rsidRPr="00EE277A">
      <w:rPr>
        <w:rFonts w:eastAsia="SimSun"/>
        <w:sz w:val="20"/>
        <w:lang w:eastAsia="zh-CN"/>
      </w:rPr>
      <w:t>0</w:t>
    </w:r>
    <w:r>
      <w:rPr>
        <w:rFonts w:eastAsia="SimSun" w:hint="eastAsia"/>
        <w:sz w:val="20"/>
        <w:lang w:eastAsia="zh-CN"/>
      </w:rPr>
      <w:t>511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914" w:rsidRPr="00363561" w:rsidRDefault="00A7491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74914" w:rsidRPr="00363561" w:rsidRDefault="00A7491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914" w:rsidRPr="00636F63" w:rsidRDefault="00A74914">
    <w:pPr>
      <w:pStyle w:val="Header"/>
    </w:pPr>
    <w:r w:rsidRPr="00636F63">
      <w:t>CRC/C/SGP/CO/2-3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914" w:rsidRPr="00636F63" w:rsidRDefault="00A74914" w:rsidP="00DA36A7">
    <w:pPr>
      <w:pStyle w:val="Header"/>
      <w:jc w:val="right"/>
      <w:rPr>
        <w:rFonts w:hint="eastAsia"/>
        <w:lang w:eastAsia="zh-CN"/>
      </w:rPr>
    </w:pPr>
    <w:r w:rsidRPr="00636F63">
      <w:rPr>
        <w:lang w:eastAsia="zh-CN"/>
      </w:rPr>
      <w:t>CRC/C/SGP/CO/2-3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914" w:rsidRDefault="00A7491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F"/>
    <w:multiLevelType w:val="multilevel"/>
    <w:tmpl w:val="718EB45E"/>
    <w:lvl w:ilvl="0">
      <w:start w:val="1"/>
      <w:numFmt w:val="lowerLetter"/>
      <w:pStyle w:val="COBrcdpara"/>
      <w:lvlText w:val="%1)"/>
      <w:lvlJc w:val="left"/>
      <w:pPr>
        <w:tabs>
          <w:tab w:val="num" w:pos="1247"/>
        </w:tabs>
        <w:ind w:left="68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165358D"/>
    <w:multiLevelType w:val="hybridMultilevel"/>
    <w:tmpl w:val="5B2AB19C"/>
    <w:lvl w:ilvl="0" w:tplc="029678B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161418"/>
    <w:multiLevelType w:val="hybridMultilevel"/>
    <w:tmpl w:val="32567012"/>
    <w:lvl w:ilvl="0" w:tplc="88A825D2">
      <w:start w:val="1"/>
      <w:numFmt w:val="decimal"/>
      <w:pStyle w:val="COBmainpara"/>
      <w:lvlText w:val="%1."/>
      <w:lvlJc w:val="left"/>
      <w:pPr>
        <w:tabs>
          <w:tab w:val="num" w:pos="794"/>
        </w:tabs>
        <w:ind w:left="360" w:firstLine="0"/>
      </w:pPr>
      <w:rPr>
        <w:rFonts w:hint="default"/>
        <w:b w:val="0"/>
        <w:bCs/>
        <w:i w:val="0"/>
        <w:sz w:val="24"/>
        <w:szCs w:val="24"/>
      </w:rPr>
    </w:lvl>
    <w:lvl w:ilvl="1" w:tplc="CEFC4CAC">
      <w:start w:val="1"/>
      <w:numFmt w:val="decimal"/>
      <w:lvlText w:val="%2."/>
      <w:lvlJc w:val="left"/>
      <w:pPr>
        <w:tabs>
          <w:tab w:val="num" w:pos="1440"/>
        </w:tabs>
        <w:ind w:left="1440" w:hanging="360"/>
      </w:pPr>
      <w:rPr>
        <w:rFonts w:hint="default"/>
        <w:b w:val="0"/>
        <w:bCs/>
        <w:i w:val="0"/>
      </w:rPr>
    </w:lvl>
    <w:lvl w:ilvl="2" w:tplc="9ECCA33E">
      <w:start w:val="1"/>
      <w:numFmt w:val="lowerLetter"/>
      <w:lvlText w:val="(%3)"/>
      <w:lvlJc w:val="left"/>
      <w:pPr>
        <w:tabs>
          <w:tab w:val="num" w:pos="2340"/>
        </w:tabs>
        <w:ind w:left="2340" w:hanging="360"/>
      </w:pPr>
      <w:rPr>
        <w:rFonts w:hint="default"/>
        <w:b/>
        <w:bCs/>
      </w:rPr>
    </w:lvl>
    <w:lvl w:ilvl="3" w:tplc="29A87628">
      <w:start w:val="1"/>
      <w:numFmt w:val="none"/>
      <w:lvlText w:val="6."/>
      <w:lvlJc w:val="left"/>
      <w:pPr>
        <w:tabs>
          <w:tab w:val="num" w:pos="2880"/>
        </w:tabs>
        <w:ind w:left="2880" w:hanging="360"/>
      </w:pPr>
      <w:rPr>
        <w:rFonts w:hint="default"/>
        <w:b/>
        <w:bCs/>
        <w:i w:val="0"/>
      </w:rPr>
    </w:lvl>
    <w:lvl w:ilvl="4" w:tplc="AA5E734E">
      <w:start w:val="1"/>
      <w:numFmt w:val="none"/>
      <w:lvlText w:val="11."/>
      <w:lvlJc w:val="left"/>
      <w:pPr>
        <w:tabs>
          <w:tab w:val="num" w:pos="3600"/>
        </w:tabs>
        <w:ind w:left="3600" w:hanging="360"/>
      </w:pPr>
      <w:rPr>
        <w:rFonts w:hint="default"/>
        <w:b w:val="0"/>
        <w:bCs/>
        <w:i w:val="0"/>
      </w:rPr>
    </w:lvl>
    <w:lvl w:ilvl="5" w:tplc="D3B0C4F8">
      <w:start w:val="1"/>
      <w:numFmt w:val="none"/>
      <w:lvlText w:val="12."/>
      <w:lvlJc w:val="left"/>
      <w:pPr>
        <w:tabs>
          <w:tab w:val="num" w:pos="4500"/>
        </w:tabs>
        <w:ind w:left="4500" w:hanging="360"/>
      </w:pPr>
      <w:rPr>
        <w:rFonts w:hint="default"/>
        <w:b/>
        <w:bCs/>
        <w:i w:val="0"/>
      </w:rPr>
    </w:lvl>
    <w:lvl w:ilvl="6" w:tplc="60B46D2C">
      <w:start w:val="1"/>
      <w:numFmt w:val="none"/>
      <w:lvlText w:val="13."/>
      <w:lvlJc w:val="left"/>
      <w:pPr>
        <w:tabs>
          <w:tab w:val="num" w:pos="5040"/>
        </w:tabs>
        <w:ind w:left="5040" w:hanging="360"/>
      </w:pPr>
      <w:rPr>
        <w:rFonts w:hint="default"/>
        <w:b w:val="0"/>
        <w:bCs/>
        <w:i w:val="0"/>
      </w:rPr>
    </w:lvl>
    <w:lvl w:ilvl="7" w:tplc="26D40324">
      <w:start w:val="1"/>
      <w:numFmt w:val="none"/>
      <w:lvlText w:val="14."/>
      <w:lvlJc w:val="left"/>
      <w:pPr>
        <w:tabs>
          <w:tab w:val="num" w:pos="5760"/>
        </w:tabs>
        <w:ind w:left="5760" w:hanging="360"/>
      </w:pPr>
      <w:rPr>
        <w:rFonts w:hint="default"/>
        <w:b/>
        <w:bCs/>
        <w:i w:val="0"/>
      </w:rPr>
    </w:lvl>
    <w:lvl w:ilvl="8" w:tplc="63C046A4">
      <w:start w:val="1"/>
      <w:numFmt w:val="none"/>
      <w:lvlText w:val="15."/>
      <w:lvlJc w:val="left"/>
      <w:pPr>
        <w:tabs>
          <w:tab w:val="num" w:pos="6660"/>
        </w:tabs>
        <w:ind w:left="6660" w:hanging="360"/>
      </w:pPr>
      <w:rPr>
        <w:rFonts w:hint="default"/>
        <w:b w:val="0"/>
        <w:bCs/>
        <w:i w:val="0"/>
      </w:rPr>
    </w:lvl>
  </w:abstractNum>
  <w:abstractNum w:abstractNumId="4">
    <w:nsid w:val="0C6B1B4A"/>
    <w:multiLevelType w:val="hybridMultilevel"/>
    <w:tmpl w:val="50AE775C"/>
    <w:lvl w:ilvl="0" w:tplc="029678B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E3070EB"/>
    <w:multiLevelType w:val="hybridMultilevel"/>
    <w:tmpl w:val="65806FB0"/>
    <w:lvl w:ilvl="0" w:tplc="029678B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0164847"/>
    <w:multiLevelType w:val="hybridMultilevel"/>
    <w:tmpl w:val="DD8866DC"/>
    <w:lvl w:ilvl="0" w:tplc="0409000F">
      <w:start w:val="1"/>
      <w:numFmt w:val="bullet"/>
      <w:pStyle w:val="StyleStyleTimesNewCalibriDarkBlueLinespacing15lines"/>
      <w:lvlText w:val=""/>
      <w:lvlJc w:val="left"/>
      <w:pPr>
        <w:tabs>
          <w:tab w:val="num" w:pos="1360"/>
        </w:tabs>
        <w:ind w:left="1077" w:firstLine="0"/>
      </w:pPr>
      <w:rPr>
        <w:rFonts w:ascii="Wingdings" w:hAnsi="Wingdings" w:hint="default"/>
        <w:b/>
        <w:bCs/>
      </w:rPr>
    </w:lvl>
    <w:lvl w:ilvl="1" w:tplc="48DED4E4">
      <w:start w:val="1"/>
      <w:numFmt w:val="bullet"/>
      <w:lvlText w:val=""/>
      <w:lvlJc w:val="left"/>
      <w:pPr>
        <w:tabs>
          <w:tab w:val="num" w:pos="1363"/>
        </w:tabs>
        <w:ind w:left="1080" w:firstLine="0"/>
      </w:pPr>
      <w:rPr>
        <w:rFonts w:ascii="Wingdings" w:hAnsi="Wingdings" w:hint="default"/>
        <w:b/>
        <w:bCs/>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6697B9D"/>
    <w:multiLevelType w:val="hybridMultilevel"/>
    <w:tmpl w:val="0C76755A"/>
    <w:lvl w:ilvl="0" w:tplc="029678B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0EF1D7E"/>
    <w:multiLevelType w:val="multilevel"/>
    <w:tmpl w:val="CF046812"/>
    <w:styleLink w:val="CurrentList1"/>
    <w:lvl w:ilvl="0">
      <w:start w:val="1"/>
      <w:numFmt w:val="decimal"/>
      <w:lvlText w:val="%1."/>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2">
    <w:nsid w:val="32E2489F"/>
    <w:multiLevelType w:val="hybridMultilevel"/>
    <w:tmpl w:val="98C8D664"/>
    <w:lvl w:ilvl="0" w:tplc="029678B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3D163BF4"/>
    <w:multiLevelType w:val="hybridMultilevel"/>
    <w:tmpl w:val="8952A97A"/>
    <w:lvl w:ilvl="0" w:tplc="029678B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4BF208D"/>
    <w:multiLevelType w:val="hybridMultilevel"/>
    <w:tmpl w:val="D32AA2BA"/>
    <w:lvl w:ilvl="0" w:tplc="FFFFFFFF">
      <w:start w:val="1"/>
      <w:numFmt w:val="bullet"/>
      <w:pStyle w:val="StyleSingleTxtG12ptBefore0cmAfter0cm"/>
      <w:lvlText w:val=""/>
      <w:lvlJc w:val="left"/>
      <w:pPr>
        <w:tabs>
          <w:tab w:val="num" w:pos="340"/>
        </w:tabs>
        <w:ind w:left="0" w:firstLine="0"/>
      </w:pPr>
      <w:rPr>
        <w:rFonts w:ascii="Wingdings" w:hAnsi="Wingdings" w:hint="default"/>
        <w:color w:val="auto"/>
        <w:sz w:val="21"/>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460A30AA"/>
    <w:multiLevelType w:val="hybridMultilevel"/>
    <w:tmpl w:val="4748FE28"/>
    <w:lvl w:ilvl="0" w:tplc="B0F2DC42">
      <w:start w:val="1"/>
      <w:numFmt w:val="decimal"/>
      <w:pStyle w:val="StyleAIBodyTextTimesNewRoman11pt"/>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7C47AFF"/>
    <w:multiLevelType w:val="hybridMultilevel"/>
    <w:tmpl w:val="93F81F20"/>
    <w:lvl w:ilvl="0" w:tplc="FFFFFFFF">
      <w:start w:val="1"/>
      <w:numFmt w:val="decimal"/>
      <w:pStyle w:val="Mainnr"/>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F646296"/>
    <w:multiLevelType w:val="hybridMultilevel"/>
    <w:tmpl w:val="DA1AB54E"/>
    <w:lvl w:ilvl="0" w:tplc="029678B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D124200"/>
    <w:multiLevelType w:val="hybridMultilevel"/>
    <w:tmpl w:val="8B3874E6"/>
    <w:lvl w:ilvl="0" w:tplc="029678B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33B0ED1"/>
    <w:multiLevelType w:val="hybridMultilevel"/>
    <w:tmpl w:val="1842DACE"/>
    <w:lvl w:ilvl="0" w:tplc="029678B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34239B0"/>
    <w:multiLevelType w:val="hybridMultilevel"/>
    <w:tmpl w:val="AA7CC486"/>
    <w:lvl w:ilvl="0" w:tplc="029678B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35D20C1"/>
    <w:multiLevelType w:val="hybridMultilevel"/>
    <w:tmpl w:val="7C5661DC"/>
    <w:lvl w:ilvl="0" w:tplc="029678B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2842EE18">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83CCA5FE">
      <w:start w:val="1"/>
      <w:numFmt w:val="decimal"/>
      <w:lvlText w:val="(%3)"/>
      <w:lvlJc w:val="left"/>
      <w:pPr>
        <w:tabs>
          <w:tab w:val="num" w:pos="3270"/>
        </w:tabs>
        <w:ind w:left="3270" w:hanging="2430"/>
      </w:pPr>
      <w:rPr>
        <w:rFonts w:hint="default"/>
      </w:r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7A14AC3"/>
    <w:multiLevelType w:val="hybridMultilevel"/>
    <w:tmpl w:val="AA724130"/>
    <w:lvl w:ilvl="0" w:tplc="029678B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C43200C"/>
    <w:multiLevelType w:val="hybridMultilevel"/>
    <w:tmpl w:val="3DF67C9E"/>
    <w:lvl w:ilvl="0" w:tplc="4AA651C4">
      <w:start w:val="1"/>
      <w:numFmt w:val="lowerLetter"/>
      <w:lvlRestart w:val="0"/>
      <w:lvlText w:val="(%1)"/>
      <w:lvlJc w:val="left"/>
      <w:pPr>
        <w:tabs>
          <w:tab w:val="num" w:pos="2426"/>
        </w:tabs>
        <w:ind w:left="1134" w:firstLine="431"/>
      </w:pPr>
      <w:rPr>
        <w:rFonts w:ascii="Times New Roman" w:hAnsi="Times New Roman" w:cs="Times New Roman" w:hint="eastAsia"/>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12B49A6"/>
    <w:multiLevelType w:val="multilevel"/>
    <w:tmpl w:val="B2AC15A0"/>
    <w:styleLink w:val="CurrentList2"/>
    <w:lvl w:ilvl="0">
      <w:start w:val="1"/>
      <w:numFmt w:val="decimal"/>
      <w:lvlText w:val="%1."/>
      <w:lvlJc w:val="left"/>
      <w:pPr>
        <w:tabs>
          <w:tab w:val="num" w:pos="720"/>
        </w:tabs>
        <w:ind w:left="720" w:hanging="360"/>
      </w:pPr>
      <w:rPr>
        <w:rFonts w:hint="default"/>
        <w:b w:val="0"/>
        <w:bCs/>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2B02074"/>
    <w:multiLevelType w:val="hybridMultilevel"/>
    <w:tmpl w:val="6B9233EA"/>
    <w:lvl w:ilvl="0" w:tplc="029678B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8745728"/>
    <w:multiLevelType w:val="hybridMultilevel"/>
    <w:tmpl w:val="D768638A"/>
    <w:lvl w:ilvl="0" w:tplc="029678B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1">
    <w:nsid w:val="7F896DA3"/>
    <w:multiLevelType w:val="hybridMultilevel"/>
    <w:tmpl w:val="C16E5092"/>
    <w:lvl w:ilvl="0" w:tplc="029678B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FDC5F8D"/>
    <w:multiLevelType w:val="multilevel"/>
    <w:tmpl w:val="CF046812"/>
    <w:styleLink w:val="Style1"/>
    <w:lvl w:ilvl="0">
      <w:start w:val="1"/>
      <w:numFmt w:val="decimal"/>
      <w:lvlText w:val="%1."/>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7"/>
  </w:num>
  <w:num w:numId="2">
    <w:abstractNumId w:val="23"/>
  </w:num>
  <w:num w:numId="3">
    <w:abstractNumId w:val="8"/>
  </w:num>
  <w:num w:numId="4">
    <w:abstractNumId w:val="2"/>
  </w:num>
  <w:num w:numId="5">
    <w:abstractNumId w:val="25"/>
  </w:num>
  <w:num w:numId="6">
    <w:abstractNumId w:val="16"/>
  </w:num>
  <w:num w:numId="7">
    <w:abstractNumId w:val="17"/>
  </w:num>
  <w:num w:numId="8">
    <w:abstractNumId w:val="15"/>
  </w:num>
  <w:num w:numId="9">
    <w:abstractNumId w:val="0"/>
  </w:num>
  <w:num w:numId="10">
    <w:abstractNumId w:val="6"/>
  </w:num>
  <w:num w:numId="11">
    <w:abstractNumId w:val="3"/>
  </w:num>
  <w:num w:numId="12">
    <w:abstractNumId w:val="13"/>
  </w:num>
  <w:num w:numId="13">
    <w:abstractNumId w:val="30"/>
  </w:num>
  <w:num w:numId="14">
    <w:abstractNumId w:val="11"/>
  </w:num>
  <w:num w:numId="15">
    <w:abstractNumId w:val="10"/>
  </w:num>
  <w:num w:numId="16">
    <w:abstractNumId w:val="27"/>
  </w:num>
  <w:num w:numId="17">
    <w:abstractNumId w:val="32"/>
  </w:num>
  <w:num w:numId="18">
    <w:abstractNumId w:val="19"/>
  </w:num>
  <w:num w:numId="19">
    <w:abstractNumId w:val="20"/>
  </w:num>
  <w:num w:numId="20">
    <w:abstractNumId w:val="5"/>
  </w:num>
  <w:num w:numId="21">
    <w:abstractNumId w:val="18"/>
  </w:num>
  <w:num w:numId="22">
    <w:abstractNumId w:val="22"/>
  </w:num>
  <w:num w:numId="23">
    <w:abstractNumId w:val="12"/>
  </w:num>
  <w:num w:numId="24">
    <w:abstractNumId w:val="4"/>
  </w:num>
  <w:num w:numId="25">
    <w:abstractNumId w:val="21"/>
  </w:num>
  <w:num w:numId="26">
    <w:abstractNumId w:val="24"/>
  </w:num>
  <w:num w:numId="27">
    <w:abstractNumId w:val="1"/>
  </w:num>
  <w:num w:numId="28">
    <w:abstractNumId w:val="26"/>
  </w:num>
  <w:num w:numId="29">
    <w:abstractNumId w:val="14"/>
  </w:num>
  <w:num w:numId="30">
    <w:abstractNumId w:val="29"/>
  </w:num>
  <w:num w:numId="31">
    <w:abstractNumId w:val="31"/>
  </w:num>
  <w:num w:numId="32">
    <w:abstractNumId w:val="28"/>
  </w:num>
  <w:num w:numId="33">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6F63"/>
    <w:rsid w:val="00004EB3"/>
    <w:rsid w:val="000061C3"/>
    <w:rsid w:val="00014569"/>
    <w:rsid w:val="000277CB"/>
    <w:rsid w:val="00027E57"/>
    <w:rsid w:val="00030FEA"/>
    <w:rsid w:val="00047CA1"/>
    <w:rsid w:val="00061E22"/>
    <w:rsid w:val="0006708A"/>
    <w:rsid w:val="0007026C"/>
    <w:rsid w:val="00070F82"/>
    <w:rsid w:val="0008280B"/>
    <w:rsid w:val="00085957"/>
    <w:rsid w:val="0009517E"/>
    <w:rsid w:val="000A3236"/>
    <w:rsid w:val="000A5DB4"/>
    <w:rsid w:val="000A6E3F"/>
    <w:rsid w:val="000B0DA9"/>
    <w:rsid w:val="000B115B"/>
    <w:rsid w:val="000B40D6"/>
    <w:rsid w:val="000B5AAE"/>
    <w:rsid w:val="000B62F7"/>
    <w:rsid w:val="000C6A8F"/>
    <w:rsid w:val="000F31FF"/>
    <w:rsid w:val="001015B9"/>
    <w:rsid w:val="0010221E"/>
    <w:rsid w:val="00106C9B"/>
    <w:rsid w:val="00107C8F"/>
    <w:rsid w:val="00112D0B"/>
    <w:rsid w:val="00116ABD"/>
    <w:rsid w:val="001173BA"/>
    <w:rsid w:val="001215C2"/>
    <w:rsid w:val="0012768D"/>
    <w:rsid w:val="001340B0"/>
    <w:rsid w:val="001362B2"/>
    <w:rsid w:val="001448F8"/>
    <w:rsid w:val="00153792"/>
    <w:rsid w:val="001629EA"/>
    <w:rsid w:val="00162C93"/>
    <w:rsid w:val="001701CA"/>
    <w:rsid w:val="00172AFC"/>
    <w:rsid w:val="00176597"/>
    <w:rsid w:val="001974C5"/>
    <w:rsid w:val="001B5B95"/>
    <w:rsid w:val="001C235A"/>
    <w:rsid w:val="001C56BF"/>
    <w:rsid w:val="001C5BCF"/>
    <w:rsid w:val="001D186F"/>
    <w:rsid w:val="001D38DC"/>
    <w:rsid w:val="001D50ED"/>
    <w:rsid w:val="001D5EC5"/>
    <w:rsid w:val="001F06D5"/>
    <w:rsid w:val="00201DCC"/>
    <w:rsid w:val="00202F6B"/>
    <w:rsid w:val="002137DE"/>
    <w:rsid w:val="0022226F"/>
    <w:rsid w:val="002343D9"/>
    <w:rsid w:val="00252D02"/>
    <w:rsid w:val="00253E4C"/>
    <w:rsid w:val="002603AD"/>
    <w:rsid w:val="00261DBA"/>
    <w:rsid w:val="00264F31"/>
    <w:rsid w:val="00265889"/>
    <w:rsid w:val="00272184"/>
    <w:rsid w:val="002B26B9"/>
    <w:rsid w:val="002B4730"/>
    <w:rsid w:val="002B5E2D"/>
    <w:rsid w:val="002C6169"/>
    <w:rsid w:val="002D2FA5"/>
    <w:rsid w:val="002D31CD"/>
    <w:rsid w:val="002D7797"/>
    <w:rsid w:val="002E237C"/>
    <w:rsid w:val="002E68D4"/>
    <w:rsid w:val="002F76F8"/>
    <w:rsid w:val="00300FB3"/>
    <w:rsid w:val="003057D0"/>
    <w:rsid w:val="003145FE"/>
    <w:rsid w:val="00314752"/>
    <w:rsid w:val="003155E5"/>
    <w:rsid w:val="0032021D"/>
    <w:rsid w:val="00320973"/>
    <w:rsid w:val="00343E38"/>
    <w:rsid w:val="003519A7"/>
    <w:rsid w:val="00353115"/>
    <w:rsid w:val="003553F2"/>
    <w:rsid w:val="00360A5A"/>
    <w:rsid w:val="00363561"/>
    <w:rsid w:val="00374DA9"/>
    <w:rsid w:val="003755D0"/>
    <w:rsid w:val="00382EE7"/>
    <w:rsid w:val="003878B6"/>
    <w:rsid w:val="00397D96"/>
    <w:rsid w:val="003C0C04"/>
    <w:rsid w:val="003C59D1"/>
    <w:rsid w:val="003C7FE5"/>
    <w:rsid w:val="003D0921"/>
    <w:rsid w:val="003D0CAD"/>
    <w:rsid w:val="003E03F7"/>
    <w:rsid w:val="003E1FA3"/>
    <w:rsid w:val="003F3183"/>
    <w:rsid w:val="003F55DF"/>
    <w:rsid w:val="00405130"/>
    <w:rsid w:val="0040530D"/>
    <w:rsid w:val="0041065E"/>
    <w:rsid w:val="0041456D"/>
    <w:rsid w:val="0041693C"/>
    <w:rsid w:val="00421718"/>
    <w:rsid w:val="004276E5"/>
    <w:rsid w:val="00433757"/>
    <w:rsid w:val="00434BE8"/>
    <w:rsid w:val="00436860"/>
    <w:rsid w:val="004432B2"/>
    <w:rsid w:val="004455D3"/>
    <w:rsid w:val="00474B9C"/>
    <w:rsid w:val="0047702C"/>
    <w:rsid w:val="00477C72"/>
    <w:rsid w:val="00483307"/>
    <w:rsid w:val="004838FD"/>
    <w:rsid w:val="00493C2C"/>
    <w:rsid w:val="004A483F"/>
    <w:rsid w:val="004A49D4"/>
    <w:rsid w:val="004A4AAF"/>
    <w:rsid w:val="004C0F9E"/>
    <w:rsid w:val="004D233E"/>
    <w:rsid w:val="004D2658"/>
    <w:rsid w:val="004E2F17"/>
    <w:rsid w:val="004E2F43"/>
    <w:rsid w:val="004E47A6"/>
    <w:rsid w:val="004E58E5"/>
    <w:rsid w:val="004E626A"/>
    <w:rsid w:val="004E64B2"/>
    <w:rsid w:val="004E7384"/>
    <w:rsid w:val="005069C1"/>
    <w:rsid w:val="00510833"/>
    <w:rsid w:val="00525150"/>
    <w:rsid w:val="00527DD0"/>
    <w:rsid w:val="005335B5"/>
    <w:rsid w:val="0053532E"/>
    <w:rsid w:val="00535FB9"/>
    <w:rsid w:val="0053636A"/>
    <w:rsid w:val="005413C7"/>
    <w:rsid w:val="00543218"/>
    <w:rsid w:val="00545D76"/>
    <w:rsid w:val="00547708"/>
    <w:rsid w:val="00553162"/>
    <w:rsid w:val="00557EF8"/>
    <w:rsid w:val="00565C17"/>
    <w:rsid w:val="00566EA0"/>
    <w:rsid w:val="00567303"/>
    <w:rsid w:val="00570754"/>
    <w:rsid w:val="005854A1"/>
    <w:rsid w:val="005857EF"/>
    <w:rsid w:val="0058794E"/>
    <w:rsid w:val="00591637"/>
    <w:rsid w:val="00595896"/>
    <w:rsid w:val="005B1549"/>
    <w:rsid w:val="005B37B3"/>
    <w:rsid w:val="005B49FE"/>
    <w:rsid w:val="005B50A3"/>
    <w:rsid w:val="005C5B87"/>
    <w:rsid w:val="005D25AD"/>
    <w:rsid w:val="005D593B"/>
    <w:rsid w:val="005E17BA"/>
    <w:rsid w:val="005E28F8"/>
    <w:rsid w:val="005E47D2"/>
    <w:rsid w:val="005E6EDE"/>
    <w:rsid w:val="005F08D2"/>
    <w:rsid w:val="005F205B"/>
    <w:rsid w:val="00604CF9"/>
    <w:rsid w:val="006148E6"/>
    <w:rsid w:val="006156DF"/>
    <w:rsid w:val="00624C12"/>
    <w:rsid w:val="00636379"/>
    <w:rsid w:val="00636F63"/>
    <w:rsid w:val="006465BF"/>
    <w:rsid w:val="0065153A"/>
    <w:rsid w:val="006646A8"/>
    <w:rsid w:val="006755A1"/>
    <w:rsid w:val="006775F4"/>
    <w:rsid w:val="006802C2"/>
    <w:rsid w:val="0068334A"/>
    <w:rsid w:val="00684631"/>
    <w:rsid w:val="00690279"/>
    <w:rsid w:val="00694113"/>
    <w:rsid w:val="00694903"/>
    <w:rsid w:val="006A59A2"/>
    <w:rsid w:val="006A6A20"/>
    <w:rsid w:val="006B0553"/>
    <w:rsid w:val="006B361C"/>
    <w:rsid w:val="006C22D9"/>
    <w:rsid w:val="006C480B"/>
    <w:rsid w:val="006E2811"/>
    <w:rsid w:val="006E281F"/>
    <w:rsid w:val="006E2E99"/>
    <w:rsid w:val="006F1716"/>
    <w:rsid w:val="006F20AD"/>
    <w:rsid w:val="007114B5"/>
    <w:rsid w:val="00720CB2"/>
    <w:rsid w:val="00730E8E"/>
    <w:rsid w:val="00733E08"/>
    <w:rsid w:val="0074321A"/>
    <w:rsid w:val="00745158"/>
    <w:rsid w:val="007500A3"/>
    <w:rsid w:val="0076572E"/>
    <w:rsid w:val="007767E7"/>
    <w:rsid w:val="00786700"/>
    <w:rsid w:val="00787AC4"/>
    <w:rsid w:val="00787E80"/>
    <w:rsid w:val="00792A2D"/>
    <w:rsid w:val="0079465B"/>
    <w:rsid w:val="007A0943"/>
    <w:rsid w:val="007A566E"/>
    <w:rsid w:val="007B2A16"/>
    <w:rsid w:val="007E62C0"/>
    <w:rsid w:val="007E746B"/>
    <w:rsid w:val="007E74E7"/>
    <w:rsid w:val="007F0EE0"/>
    <w:rsid w:val="007F1D38"/>
    <w:rsid w:val="007F23D6"/>
    <w:rsid w:val="007F337F"/>
    <w:rsid w:val="007F6102"/>
    <w:rsid w:val="007F7187"/>
    <w:rsid w:val="00804DA0"/>
    <w:rsid w:val="0081277D"/>
    <w:rsid w:val="00817E4D"/>
    <w:rsid w:val="008233D3"/>
    <w:rsid w:val="008259B6"/>
    <w:rsid w:val="008315A9"/>
    <w:rsid w:val="00831ED5"/>
    <w:rsid w:val="008354CE"/>
    <w:rsid w:val="00837AE7"/>
    <w:rsid w:val="00840A66"/>
    <w:rsid w:val="00846A1F"/>
    <w:rsid w:val="00852353"/>
    <w:rsid w:val="00852828"/>
    <w:rsid w:val="00852995"/>
    <w:rsid w:val="00861E20"/>
    <w:rsid w:val="00864124"/>
    <w:rsid w:val="00872452"/>
    <w:rsid w:val="008747DC"/>
    <w:rsid w:val="0087693E"/>
    <w:rsid w:val="008845C5"/>
    <w:rsid w:val="0088688F"/>
    <w:rsid w:val="008A3C42"/>
    <w:rsid w:val="008A572A"/>
    <w:rsid w:val="008C5B1D"/>
    <w:rsid w:val="008D0A5E"/>
    <w:rsid w:val="008D3D8A"/>
    <w:rsid w:val="008E0BA9"/>
    <w:rsid w:val="00901EBB"/>
    <w:rsid w:val="00906530"/>
    <w:rsid w:val="00920428"/>
    <w:rsid w:val="009204CA"/>
    <w:rsid w:val="00924629"/>
    <w:rsid w:val="00935168"/>
    <w:rsid w:val="0093556B"/>
    <w:rsid w:val="00952BC4"/>
    <w:rsid w:val="00953287"/>
    <w:rsid w:val="009547C7"/>
    <w:rsid w:val="00961300"/>
    <w:rsid w:val="00966CAE"/>
    <w:rsid w:val="00966F30"/>
    <w:rsid w:val="00972B9A"/>
    <w:rsid w:val="00980C21"/>
    <w:rsid w:val="00980E64"/>
    <w:rsid w:val="00981BBE"/>
    <w:rsid w:val="0098424F"/>
    <w:rsid w:val="0099481F"/>
    <w:rsid w:val="009A05E0"/>
    <w:rsid w:val="009B3C38"/>
    <w:rsid w:val="009C1A5F"/>
    <w:rsid w:val="009C6036"/>
    <w:rsid w:val="009D1A81"/>
    <w:rsid w:val="009D1C35"/>
    <w:rsid w:val="009D6897"/>
    <w:rsid w:val="009E17E9"/>
    <w:rsid w:val="009E2A98"/>
    <w:rsid w:val="009E7911"/>
    <w:rsid w:val="009F27BB"/>
    <w:rsid w:val="009F4290"/>
    <w:rsid w:val="009F4D41"/>
    <w:rsid w:val="009F6F67"/>
    <w:rsid w:val="00A04267"/>
    <w:rsid w:val="00A075AA"/>
    <w:rsid w:val="00A078E9"/>
    <w:rsid w:val="00A07E02"/>
    <w:rsid w:val="00A13138"/>
    <w:rsid w:val="00A2016E"/>
    <w:rsid w:val="00A256F2"/>
    <w:rsid w:val="00A26624"/>
    <w:rsid w:val="00A26904"/>
    <w:rsid w:val="00A302DF"/>
    <w:rsid w:val="00A522B9"/>
    <w:rsid w:val="00A5730A"/>
    <w:rsid w:val="00A62A20"/>
    <w:rsid w:val="00A63CDB"/>
    <w:rsid w:val="00A64B84"/>
    <w:rsid w:val="00A64FC3"/>
    <w:rsid w:val="00A71645"/>
    <w:rsid w:val="00A74914"/>
    <w:rsid w:val="00AA3046"/>
    <w:rsid w:val="00AA41E6"/>
    <w:rsid w:val="00AA4249"/>
    <w:rsid w:val="00AA52AC"/>
    <w:rsid w:val="00AA6C5D"/>
    <w:rsid w:val="00AA7BD0"/>
    <w:rsid w:val="00AB16A6"/>
    <w:rsid w:val="00AB7214"/>
    <w:rsid w:val="00AD145C"/>
    <w:rsid w:val="00AD29BB"/>
    <w:rsid w:val="00AD5808"/>
    <w:rsid w:val="00AE72B3"/>
    <w:rsid w:val="00AF0610"/>
    <w:rsid w:val="00AF248C"/>
    <w:rsid w:val="00AF39D2"/>
    <w:rsid w:val="00AF7C1B"/>
    <w:rsid w:val="00B04830"/>
    <w:rsid w:val="00B108B8"/>
    <w:rsid w:val="00B11CC6"/>
    <w:rsid w:val="00B13499"/>
    <w:rsid w:val="00B22F2F"/>
    <w:rsid w:val="00B30EA3"/>
    <w:rsid w:val="00B3473F"/>
    <w:rsid w:val="00B4351D"/>
    <w:rsid w:val="00B46538"/>
    <w:rsid w:val="00B52F33"/>
    <w:rsid w:val="00B53D7F"/>
    <w:rsid w:val="00B5414E"/>
    <w:rsid w:val="00B5554F"/>
    <w:rsid w:val="00B72B1F"/>
    <w:rsid w:val="00B74D92"/>
    <w:rsid w:val="00B80505"/>
    <w:rsid w:val="00B86293"/>
    <w:rsid w:val="00B91ED9"/>
    <w:rsid w:val="00B973F8"/>
    <w:rsid w:val="00BA4D3B"/>
    <w:rsid w:val="00BA6859"/>
    <w:rsid w:val="00BB1A3B"/>
    <w:rsid w:val="00BB5709"/>
    <w:rsid w:val="00BC11B0"/>
    <w:rsid w:val="00BC6050"/>
    <w:rsid w:val="00BD0B12"/>
    <w:rsid w:val="00BF3DDF"/>
    <w:rsid w:val="00BF46AC"/>
    <w:rsid w:val="00BF691A"/>
    <w:rsid w:val="00BF6CF0"/>
    <w:rsid w:val="00C036CB"/>
    <w:rsid w:val="00C14B72"/>
    <w:rsid w:val="00C22268"/>
    <w:rsid w:val="00C26A0D"/>
    <w:rsid w:val="00C27B8C"/>
    <w:rsid w:val="00C421EB"/>
    <w:rsid w:val="00C47CB8"/>
    <w:rsid w:val="00C564E5"/>
    <w:rsid w:val="00C6453F"/>
    <w:rsid w:val="00C76FA9"/>
    <w:rsid w:val="00C85E46"/>
    <w:rsid w:val="00C97A7B"/>
    <w:rsid w:val="00CA3151"/>
    <w:rsid w:val="00CA5F0A"/>
    <w:rsid w:val="00CB7C06"/>
    <w:rsid w:val="00CC035C"/>
    <w:rsid w:val="00CC169B"/>
    <w:rsid w:val="00CC5FAA"/>
    <w:rsid w:val="00CC6187"/>
    <w:rsid w:val="00CD0BB8"/>
    <w:rsid w:val="00CE734E"/>
    <w:rsid w:val="00CE799E"/>
    <w:rsid w:val="00CF140C"/>
    <w:rsid w:val="00CF4E6A"/>
    <w:rsid w:val="00D06F92"/>
    <w:rsid w:val="00D125F4"/>
    <w:rsid w:val="00D13ED6"/>
    <w:rsid w:val="00D143C0"/>
    <w:rsid w:val="00D14E8E"/>
    <w:rsid w:val="00D21038"/>
    <w:rsid w:val="00D25318"/>
    <w:rsid w:val="00D3526E"/>
    <w:rsid w:val="00D36ABA"/>
    <w:rsid w:val="00D36B16"/>
    <w:rsid w:val="00D44B34"/>
    <w:rsid w:val="00D5314C"/>
    <w:rsid w:val="00D53432"/>
    <w:rsid w:val="00D5378E"/>
    <w:rsid w:val="00D56F18"/>
    <w:rsid w:val="00D612E3"/>
    <w:rsid w:val="00D63D52"/>
    <w:rsid w:val="00D76A92"/>
    <w:rsid w:val="00D805CE"/>
    <w:rsid w:val="00D80DB2"/>
    <w:rsid w:val="00D82FF0"/>
    <w:rsid w:val="00D866C4"/>
    <w:rsid w:val="00D90185"/>
    <w:rsid w:val="00D90679"/>
    <w:rsid w:val="00D95C66"/>
    <w:rsid w:val="00DA2F3B"/>
    <w:rsid w:val="00DA36A7"/>
    <w:rsid w:val="00DC189E"/>
    <w:rsid w:val="00DC4381"/>
    <w:rsid w:val="00DC6AAE"/>
    <w:rsid w:val="00DC78B3"/>
    <w:rsid w:val="00DC7F40"/>
    <w:rsid w:val="00DD508E"/>
    <w:rsid w:val="00DD5C7E"/>
    <w:rsid w:val="00DE1D69"/>
    <w:rsid w:val="00DE46EA"/>
    <w:rsid w:val="00DF59CC"/>
    <w:rsid w:val="00DF6719"/>
    <w:rsid w:val="00E00BA9"/>
    <w:rsid w:val="00E05CBE"/>
    <w:rsid w:val="00E06285"/>
    <w:rsid w:val="00E0787A"/>
    <w:rsid w:val="00E079B5"/>
    <w:rsid w:val="00E11662"/>
    <w:rsid w:val="00E150A9"/>
    <w:rsid w:val="00E169D2"/>
    <w:rsid w:val="00E203B5"/>
    <w:rsid w:val="00E26D21"/>
    <w:rsid w:val="00E3008C"/>
    <w:rsid w:val="00E30AFB"/>
    <w:rsid w:val="00E50A90"/>
    <w:rsid w:val="00E51796"/>
    <w:rsid w:val="00E61CB8"/>
    <w:rsid w:val="00E728B8"/>
    <w:rsid w:val="00E76A86"/>
    <w:rsid w:val="00E8048B"/>
    <w:rsid w:val="00E85067"/>
    <w:rsid w:val="00E91897"/>
    <w:rsid w:val="00E9425B"/>
    <w:rsid w:val="00E95CD7"/>
    <w:rsid w:val="00E97735"/>
    <w:rsid w:val="00EA6748"/>
    <w:rsid w:val="00EA68C5"/>
    <w:rsid w:val="00EB06DD"/>
    <w:rsid w:val="00EB1392"/>
    <w:rsid w:val="00EB2686"/>
    <w:rsid w:val="00EC0DCD"/>
    <w:rsid w:val="00EC62DB"/>
    <w:rsid w:val="00EC7845"/>
    <w:rsid w:val="00ED46EF"/>
    <w:rsid w:val="00ED539D"/>
    <w:rsid w:val="00ED6EDD"/>
    <w:rsid w:val="00EE16D3"/>
    <w:rsid w:val="00F0027D"/>
    <w:rsid w:val="00F03C40"/>
    <w:rsid w:val="00F11C42"/>
    <w:rsid w:val="00F12DD8"/>
    <w:rsid w:val="00F22162"/>
    <w:rsid w:val="00F2747D"/>
    <w:rsid w:val="00F32271"/>
    <w:rsid w:val="00F32D22"/>
    <w:rsid w:val="00F34F09"/>
    <w:rsid w:val="00F41865"/>
    <w:rsid w:val="00F41BE5"/>
    <w:rsid w:val="00F469E9"/>
    <w:rsid w:val="00F472B4"/>
    <w:rsid w:val="00F523D0"/>
    <w:rsid w:val="00F55CFA"/>
    <w:rsid w:val="00F6037D"/>
    <w:rsid w:val="00F65065"/>
    <w:rsid w:val="00F66417"/>
    <w:rsid w:val="00F72780"/>
    <w:rsid w:val="00F730F2"/>
    <w:rsid w:val="00F91927"/>
    <w:rsid w:val="00F937E8"/>
    <w:rsid w:val="00F93E0C"/>
    <w:rsid w:val="00FA10D6"/>
    <w:rsid w:val="00FA15F3"/>
    <w:rsid w:val="00FB3EB9"/>
    <w:rsid w:val="00FC4442"/>
    <w:rsid w:val="00FC5223"/>
    <w:rsid w:val="00FC68AC"/>
    <w:rsid w:val="00FC741A"/>
    <w:rsid w:val="00FD47F0"/>
    <w:rsid w:val="00FE0142"/>
    <w:rsid w:val="00FE0795"/>
    <w:rsid w:val="00FE2B7C"/>
    <w:rsid w:val="00FE306B"/>
    <w:rsid w:val="00FE7B71"/>
    <w:rsid w:val="00FF0A41"/>
    <w:rsid w:val="00FF1B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ftref,referencia nota al pie,BVI fnr,Footnotes refss,Footnote tex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Footnote"/>
    <w:basedOn w:val="Normal"/>
    <w:link w:val="FooterChar1"/>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link w:val="HMGCChar"/>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636F63"/>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Normal"/>
    <w:next w:val="Normal"/>
    <w:rsid w:val="00636F63"/>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636F63"/>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636F63"/>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636F63"/>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636F63"/>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636F63"/>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636F63"/>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636F63"/>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636F63"/>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636F63"/>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636F63"/>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636F63"/>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StyleAIBodyTextTimesNewRoman11pt">
    <w:name w:val="Style AI Body Text + Times New Roman 11 pt"/>
    <w:basedOn w:val="Normal"/>
    <w:rsid w:val="00636F63"/>
    <w:pPr>
      <w:widowControl w:val="0"/>
      <w:numPr>
        <w:numId w:val="6"/>
      </w:numPr>
      <w:tabs>
        <w:tab w:val="clear" w:pos="431"/>
      </w:tabs>
      <w:suppressAutoHyphens/>
      <w:overflowPunct/>
      <w:adjustRightInd/>
      <w:snapToGrid/>
      <w:spacing w:after="240" w:line="240" w:lineRule="auto"/>
      <w:jc w:val="left"/>
    </w:pPr>
    <w:rPr>
      <w:snapToGrid/>
      <w:color w:val="000000"/>
      <w:sz w:val="22"/>
      <w:szCs w:val="22"/>
      <w:lang w:val="en-GB" w:eastAsia="ar-SA"/>
    </w:rPr>
  </w:style>
  <w:style w:type="paragraph" w:customStyle="1" w:styleId="StyleAIBodyTextAfter0ptLinespacingsingle">
    <w:name w:val="Style AI Body Text + After:  0 pt Line spacing:  single"/>
    <w:basedOn w:val="Normal"/>
    <w:rsid w:val="00636F63"/>
    <w:pPr>
      <w:widowControl w:val="0"/>
      <w:tabs>
        <w:tab w:val="clear" w:pos="431"/>
      </w:tabs>
      <w:suppressAutoHyphens/>
      <w:overflowPunct/>
      <w:adjustRightInd/>
      <w:snapToGrid/>
      <w:spacing w:after="240" w:line="240" w:lineRule="auto"/>
      <w:jc w:val="left"/>
    </w:pPr>
    <w:rPr>
      <w:snapToGrid/>
      <w:color w:val="000000"/>
      <w:sz w:val="22"/>
      <w:lang w:val="en-GB" w:eastAsia="ar-SA"/>
    </w:rPr>
  </w:style>
  <w:style w:type="paragraph" w:customStyle="1" w:styleId="Mainnr">
    <w:name w:val="Main nr"/>
    <w:basedOn w:val="Normal"/>
    <w:rsid w:val="00636F63"/>
    <w:pPr>
      <w:numPr>
        <w:numId w:val="7"/>
      </w:numPr>
      <w:tabs>
        <w:tab w:val="clear" w:pos="431"/>
      </w:tabs>
      <w:overflowPunct/>
      <w:adjustRightInd/>
      <w:snapToGrid/>
      <w:spacing w:after="240" w:line="240" w:lineRule="auto"/>
      <w:jc w:val="left"/>
    </w:pPr>
    <w:rPr>
      <w:snapToGrid/>
      <w:sz w:val="22"/>
      <w:lang w:val="fr-FR" w:eastAsia="fr-FR"/>
    </w:rPr>
  </w:style>
  <w:style w:type="paragraph" w:customStyle="1" w:styleId="StyleSingleTxtG12ptBoldBefore0cmAfter0cm">
    <w:name w:val="Style _ Single Txt_G + 12 pt Bold Before:  0 cm After:  0 cm"/>
    <w:basedOn w:val="Normal"/>
    <w:rsid w:val="00636F63"/>
    <w:pPr>
      <w:tabs>
        <w:tab w:val="clear" w:pos="431"/>
      </w:tabs>
      <w:suppressAutoHyphens/>
      <w:overflowPunct/>
      <w:adjustRightInd/>
      <w:snapToGrid/>
      <w:spacing w:after="120" w:line="240" w:lineRule="atLeast"/>
    </w:pPr>
    <w:rPr>
      <w:b/>
      <w:bCs/>
      <w:snapToGrid/>
      <w:color w:val="0000FF"/>
      <w:sz w:val="24"/>
      <w:u w:val="single"/>
      <w:lang w:val="en-GB" w:eastAsia="en-US"/>
    </w:rPr>
  </w:style>
  <w:style w:type="paragraph" w:customStyle="1" w:styleId="StyleSingleTxtG12ptBefore0cmAfter0cm">
    <w:name w:val="Style _ Single Txt_G + 12 pt Before:  0 cm After:  0 cm"/>
    <w:basedOn w:val="Normal"/>
    <w:rsid w:val="00636F63"/>
    <w:pPr>
      <w:numPr>
        <w:numId w:val="8"/>
      </w:numPr>
      <w:tabs>
        <w:tab w:val="clear" w:pos="431"/>
      </w:tabs>
      <w:suppressAutoHyphens/>
      <w:overflowPunct/>
      <w:adjustRightInd/>
      <w:snapToGrid/>
      <w:spacing w:after="120" w:line="240" w:lineRule="atLeast"/>
    </w:pPr>
    <w:rPr>
      <w:snapToGrid/>
      <w:sz w:val="22"/>
      <w:lang w:val="en-GB" w:eastAsia="en-US"/>
    </w:rPr>
  </w:style>
  <w:style w:type="paragraph" w:customStyle="1" w:styleId="COBmainpara">
    <w:name w:val="COB_main para"/>
    <w:basedOn w:val="Normal"/>
    <w:link w:val="COBmainparaCharChar"/>
    <w:rsid w:val="00636F63"/>
    <w:pPr>
      <w:numPr>
        <w:numId w:val="11"/>
      </w:numPr>
      <w:tabs>
        <w:tab w:val="clear" w:pos="431"/>
      </w:tabs>
      <w:overflowPunct/>
      <w:adjustRightInd/>
      <w:snapToGrid/>
      <w:spacing w:after="240" w:line="240" w:lineRule="auto"/>
      <w:jc w:val="left"/>
    </w:pPr>
    <w:rPr>
      <w:snapToGrid/>
      <w:sz w:val="24"/>
      <w:lang w:val="en-GB" w:eastAsia="en-US"/>
    </w:rPr>
  </w:style>
  <w:style w:type="paragraph" w:customStyle="1" w:styleId="COBsubpara">
    <w:name w:val="COB_sub para"/>
    <w:basedOn w:val="Normal"/>
    <w:rsid w:val="00636F63"/>
    <w:pPr>
      <w:tabs>
        <w:tab w:val="clear" w:pos="431"/>
      </w:tabs>
      <w:suppressAutoHyphens/>
      <w:overflowPunct/>
      <w:adjustRightInd/>
      <w:snapToGrid/>
      <w:spacing w:after="240" w:line="240" w:lineRule="atLeast"/>
      <w:jc w:val="left"/>
    </w:pPr>
    <w:rPr>
      <w:snapToGrid/>
      <w:sz w:val="22"/>
      <w:lang w:val="en-GB" w:eastAsia="en-US"/>
    </w:rPr>
  </w:style>
  <w:style w:type="character" w:customStyle="1" w:styleId="COBreferences">
    <w:name w:val="COB_references"/>
    <w:rsid w:val="00636F63"/>
    <w:rPr>
      <w:rFonts w:ascii="Times New Roman" w:eastAsia="Batang" w:hAnsi="Times New Roman"/>
      <w:b/>
      <w:i/>
      <w:color w:val="0000FF"/>
      <w:sz w:val="20"/>
      <w:szCs w:val="22"/>
    </w:rPr>
  </w:style>
  <w:style w:type="paragraph" w:customStyle="1" w:styleId="COBrecommendations">
    <w:name w:val="COB_recommendations"/>
    <w:basedOn w:val="StyleSingleTxtG12ptBoldBefore0cmAfter0cm"/>
    <w:rsid w:val="00636F63"/>
    <w:pPr>
      <w:spacing w:after="240"/>
      <w:ind w:left="680" w:right="680"/>
    </w:pPr>
    <w:rPr>
      <w:bCs w:val="0"/>
      <w:color w:val="auto"/>
      <w:sz w:val="22"/>
      <w:szCs w:val="22"/>
      <w:u w:val="none"/>
    </w:rPr>
  </w:style>
  <w:style w:type="paragraph" w:customStyle="1" w:styleId="COBrcd">
    <w:name w:val="COB_rcd"/>
    <w:basedOn w:val="StyleSingleTxtG12ptBoldBefore0cmAfter0cm"/>
    <w:rsid w:val="00636F63"/>
    <w:pPr>
      <w:adjustRightInd w:val="0"/>
      <w:snapToGrid w:val="0"/>
      <w:spacing w:after="240"/>
      <w:ind w:left="680" w:right="680"/>
    </w:pPr>
    <w:rPr>
      <w:bCs w:val="0"/>
      <w:color w:val="auto"/>
      <w:sz w:val="22"/>
      <w:szCs w:val="22"/>
      <w:u w:val="none"/>
    </w:rPr>
  </w:style>
  <w:style w:type="paragraph" w:customStyle="1" w:styleId="StyleStyleSingleTxtG12ptBoldBefore0cmAfter0cm">
    <w:name w:val="Style Style _ Single Txt_G + 12 pt Bold Before:  0 cm After:  0 cm ..."/>
    <w:basedOn w:val="StyleSingleTxtG12ptBoldBefore0cmAfter0cm"/>
    <w:rsid w:val="00636F63"/>
    <w:pPr>
      <w:adjustRightInd w:val="0"/>
      <w:snapToGrid w:val="0"/>
      <w:spacing w:before="360" w:after="240"/>
    </w:pPr>
    <w:rPr>
      <w:sz w:val="22"/>
      <w:szCs w:val="22"/>
      <w:u w:val="none"/>
      <w:lang w:eastAsia="ar-SA"/>
    </w:rPr>
  </w:style>
  <w:style w:type="paragraph" w:customStyle="1" w:styleId="COBrcdpara">
    <w:name w:val="COB_rcd_para"/>
    <w:basedOn w:val="COBsubpara"/>
    <w:rsid w:val="00636F63"/>
    <w:pPr>
      <w:numPr>
        <w:numId w:val="9"/>
      </w:numPr>
      <w:adjustRightInd w:val="0"/>
      <w:spacing w:after="120"/>
      <w:ind w:right="680"/>
    </w:pPr>
    <w:rPr>
      <w:b/>
      <w:lang w:eastAsia="ar-SA"/>
    </w:rPr>
  </w:style>
  <w:style w:type="paragraph" w:customStyle="1" w:styleId="References">
    <w:name w:val="References"/>
    <w:basedOn w:val="Normal"/>
    <w:rsid w:val="00636F63"/>
    <w:pPr>
      <w:tabs>
        <w:tab w:val="clear" w:pos="431"/>
      </w:tabs>
      <w:suppressAutoHyphens/>
      <w:overflowPunct/>
      <w:adjustRightInd/>
      <w:snapToGrid/>
      <w:spacing w:after="60" w:line="240" w:lineRule="auto"/>
      <w:ind w:left="680"/>
      <w:jc w:val="left"/>
    </w:pPr>
    <w:rPr>
      <w:i/>
      <w:iCs/>
      <w:snapToGrid/>
      <w:sz w:val="22"/>
      <w:szCs w:val="22"/>
      <w:lang w:val="en-GB" w:eastAsia="ar-SA"/>
    </w:rPr>
  </w:style>
  <w:style w:type="character" w:customStyle="1" w:styleId="StyleCalibri14ptLatinBoldVioletUnderline">
    <w:name w:val="Style Calibri 14 pt (Latin) Bold Violet Underline"/>
    <w:rsid w:val="00636F63"/>
    <w:rPr>
      <w:rFonts w:ascii="Calibri" w:hAnsi="Calibri"/>
      <w:b/>
      <w:color w:val="800080"/>
      <w:sz w:val="28"/>
      <w:szCs w:val="28"/>
      <w:u w:val="single"/>
    </w:rPr>
  </w:style>
  <w:style w:type="paragraph" w:customStyle="1" w:styleId="StyleStyleTimesNewCalibriDarkBlueLinespacing15lines">
    <w:name w:val="Style Style Times New + Calibri Dark Blue Line spacing:  1.5 lines"/>
    <w:basedOn w:val="Normal"/>
    <w:rsid w:val="00636F63"/>
    <w:pPr>
      <w:numPr>
        <w:numId w:val="10"/>
      </w:numPr>
      <w:tabs>
        <w:tab w:val="clear" w:pos="431"/>
      </w:tabs>
      <w:overflowPunct/>
      <w:adjustRightInd/>
      <w:snapToGrid/>
      <w:spacing w:after="120" w:line="240" w:lineRule="auto"/>
      <w:jc w:val="left"/>
    </w:pPr>
    <w:rPr>
      <w:rFonts w:ascii="Calibri" w:hAnsi="Calibri"/>
      <w:snapToGrid/>
      <w:color w:val="000080"/>
      <w:sz w:val="24"/>
      <w:lang w:val="en-GB" w:eastAsia="en-US"/>
    </w:rPr>
  </w:style>
  <w:style w:type="paragraph" w:customStyle="1" w:styleId="StyleStyleTimesNewCalibriDarkBlue">
    <w:name w:val="Style Style Times New + Calibri Dark Blue"/>
    <w:basedOn w:val="Normal"/>
    <w:rsid w:val="00636F63"/>
    <w:pPr>
      <w:tabs>
        <w:tab w:val="clear" w:pos="431"/>
      </w:tabs>
      <w:overflowPunct/>
      <w:adjustRightInd/>
      <w:snapToGrid/>
      <w:spacing w:after="120" w:line="240" w:lineRule="auto"/>
      <w:jc w:val="left"/>
    </w:pPr>
    <w:rPr>
      <w:rFonts w:ascii="Calibri" w:hAnsi="Calibri"/>
      <w:snapToGrid/>
      <w:color w:val="000080"/>
      <w:sz w:val="24"/>
      <w:lang w:val="en-GB" w:eastAsia="en-US"/>
    </w:rPr>
  </w:style>
  <w:style w:type="character" w:customStyle="1" w:styleId="StyleFootnoteReferenceNotBold">
    <w:name w:val="Style Footnote Reference + Not Bold"/>
    <w:rsid w:val="00636F63"/>
    <w:rPr>
      <w:rFonts w:ascii="Times New Roman" w:hAnsi="Times New Roman"/>
      <w:b/>
      <w:dstrike w:val="0"/>
      <w:sz w:val="22"/>
      <w:vertAlign w:val="superscript"/>
    </w:rPr>
  </w:style>
  <w:style w:type="paragraph" w:customStyle="1" w:styleId="StyleCOBmainparaBold">
    <w:name w:val="Style COB_main para + Bold"/>
    <w:basedOn w:val="COBmainpara"/>
    <w:link w:val="StyleCOBmainparaBoldChar"/>
    <w:rsid w:val="00636F63"/>
    <w:pPr>
      <w:numPr>
        <w:numId w:val="0"/>
      </w:numPr>
    </w:pPr>
    <w:rPr>
      <w:b/>
      <w:bCs/>
    </w:rPr>
  </w:style>
  <w:style w:type="paragraph" w:customStyle="1" w:styleId="Rom1">
    <w:name w:val="Rom1"/>
    <w:basedOn w:val="Normal"/>
    <w:rsid w:val="00636F63"/>
    <w:pPr>
      <w:numPr>
        <w:numId w:val="13"/>
      </w:numPr>
      <w:tabs>
        <w:tab w:val="clear" w:pos="431"/>
      </w:tabs>
      <w:overflowPunct/>
      <w:adjustRightInd/>
      <w:snapToGrid/>
      <w:spacing w:after="240" w:line="240" w:lineRule="auto"/>
      <w:ind w:left="1441" w:hanging="590"/>
      <w:jc w:val="left"/>
    </w:pPr>
    <w:rPr>
      <w:snapToGrid/>
      <w:sz w:val="24"/>
      <w:lang w:val="en-GB" w:eastAsia="en-US"/>
    </w:rPr>
  </w:style>
  <w:style w:type="paragraph" w:customStyle="1" w:styleId="Rom2">
    <w:name w:val="Rom2"/>
    <w:basedOn w:val="Normal"/>
    <w:rsid w:val="00636F63"/>
    <w:pPr>
      <w:numPr>
        <w:numId w:val="14"/>
      </w:numPr>
      <w:tabs>
        <w:tab w:val="clear" w:pos="431"/>
      </w:tabs>
      <w:overflowPunct/>
      <w:adjustRightInd/>
      <w:snapToGrid/>
      <w:spacing w:after="240" w:line="240" w:lineRule="auto"/>
      <w:jc w:val="left"/>
    </w:pPr>
    <w:rPr>
      <w:snapToGrid/>
      <w:sz w:val="24"/>
      <w:lang w:val="en-GB" w:eastAsia="en-US"/>
    </w:rPr>
  </w:style>
  <w:style w:type="paragraph" w:customStyle="1" w:styleId="ParaNo">
    <w:name w:val="ParaNo."/>
    <w:basedOn w:val="Normal"/>
    <w:rsid w:val="00636F63"/>
    <w:pPr>
      <w:numPr>
        <w:numId w:val="12"/>
      </w:numPr>
      <w:tabs>
        <w:tab w:val="clear" w:pos="360"/>
        <w:tab w:val="clear" w:pos="431"/>
        <w:tab w:val="left" w:pos="737"/>
      </w:tabs>
      <w:overflowPunct/>
      <w:adjustRightInd/>
      <w:snapToGrid/>
      <w:spacing w:after="240" w:line="240" w:lineRule="auto"/>
      <w:jc w:val="left"/>
    </w:pPr>
    <w:rPr>
      <w:snapToGrid/>
      <w:sz w:val="24"/>
      <w:lang w:val="fr-CH" w:eastAsia="en-US"/>
    </w:rPr>
  </w:style>
  <w:style w:type="paragraph" w:styleId="BodyText">
    <w:name w:val="Body Text"/>
    <w:basedOn w:val="Normal"/>
    <w:rsid w:val="00636F63"/>
    <w:pPr>
      <w:tabs>
        <w:tab w:val="clear" w:pos="431"/>
      </w:tabs>
      <w:overflowPunct/>
      <w:adjustRightInd/>
      <w:snapToGrid/>
      <w:spacing w:after="240" w:line="240" w:lineRule="auto"/>
      <w:jc w:val="left"/>
    </w:pPr>
    <w:rPr>
      <w:b/>
      <w:bCs/>
      <w:snapToGrid/>
      <w:sz w:val="24"/>
      <w:lang w:val="en-GB" w:eastAsia="en-US"/>
    </w:rPr>
  </w:style>
  <w:style w:type="paragraph" w:styleId="List">
    <w:name w:val="List"/>
    <w:basedOn w:val="Normal"/>
    <w:rsid w:val="00636F63"/>
    <w:pPr>
      <w:tabs>
        <w:tab w:val="clear" w:pos="431"/>
      </w:tabs>
      <w:overflowPunct/>
      <w:adjustRightInd/>
      <w:snapToGrid/>
      <w:spacing w:after="240" w:line="240" w:lineRule="auto"/>
      <w:ind w:left="283" w:hanging="283"/>
      <w:jc w:val="left"/>
    </w:pPr>
    <w:rPr>
      <w:snapToGrid/>
      <w:sz w:val="24"/>
      <w:lang w:val="en-GB" w:eastAsia="en-US"/>
    </w:rPr>
  </w:style>
  <w:style w:type="paragraph" w:styleId="List2">
    <w:name w:val="List 2"/>
    <w:basedOn w:val="Normal"/>
    <w:rsid w:val="00636F63"/>
    <w:pPr>
      <w:tabs>
        <w:tab w:val="clear" w:pos="431"/>
      </w:tabs>
      <w:overflowPunct/>
      <w:adjustRightInd/>
      <w:snapToGrid/>
      <w:spacing w:after="240" w:line="240" w:lineRule="auto"/>
      <w:ind w:left="566" w:hanging="283"/>
      <w:jc w:val="left"/>
    </w:pPr>
    <w:rPr>
      <w:snapToGrid/>
      <w:sz w:val="24"/>
      <w:lang w:val="en-GB" w:eastAsia="en-US"/>
    </w:rPr>
  </w:style>
  <w:style w:type="character" w:customStyle="1" w:styleId="acicollapsed1">
    <w:name w:val="acicollapsed1"/>
    <w:rsid w:val="00636F63"/>
    <w:rPr>
      <w:vanish w:val="0"/>
      <w:webHidden w:val="0"/>
      <w:specVanish w:val="0"/>
    </w:rPr>
  </w:style>
  <w:style w:type="paragraph" w:customStyle="1" w:styleId="Default">
    <w:name w:val="Default"/>
    <w:rsid w:val="00636F63"/>
    <w:pPr>
      <w:autoSpaceDE w:val="0"/>
      <w:autoSpaceDN w:val="0"/>
      <w:adjustRightInd w:val="0"/>
    </w:pPr>
    <w:rPr>
      <w:color w:val="000000"/>
      <w:sz w:val="24"/>
      <w:szCs w:val="24"/>
      <w:lang w:val="en-US" w:eastAsia="zh-CN"/>
    </w:rPr>
  </w:style>
  <w:style w:type="numbering" w:customStyle="1" w:styleId="CurrentList1">
    <w:name w:val="Current List1"/>
    <w:rsid w:val="00636F63"/>
    <w:pPr>
      <w:numPr>
        <w:numId w:val="15"/>
      </w:numPr>
    </w:pPr>
  </w:style>
  <w:style w:type="numbering" w:customStyle="1" w:styleId="CurrentList2">
    <w:name w:val="Current List2"/>
    <w:rsid w:val="00636F63"/>
    <w:pPr>
      <w:numPr>
        <w:numId w:val="16"/>
      </w:numPr>
    </w:pPr>
  </w:style>
  <w:style w:type="numbering" w:customStyle="1" w:styleId="Style1">
    <w:name w:val="Style1"/>
    <w:basedOn w:val="NoList"/>
    <w:rsid w:val="00636F63"/>
    <w:pPr>
      <w:numPr>
        <w:numId w:val="17"/>
      </w:numPr>
    </w:pPr>
  </w:style>
  <w:style w:type="paragraph" w:styleId="BalloonText">
    <w:name w:val="Balloon Text"/>
    <w:basedOn w:val="Normal"/>
    <w:semiHidden/>
    <w:rsid w:val="00636F63"/>
    <w:pPr>
      <w:tabs>
        <w:tab w:val="clear" w:pos="431"/>
      </w:tabs>
      <w:overflowPunct/>
      <w:adjustRightInd/>
      <w:snapToGrid/>
      <w:spacing w:after="240" w:line="240" w:lineRule="auto"/>
      <w:jc w:val="left"/>
    </w:pPr>
    <w:rPr>
      <w:rFonts w:ascii="Tahoma" w:hAnsi="Tahoma" w:cs="Tahoma"/>
      <w:snapToGrid/>
      <w:sz w:val="16"/>
      <w:szCs w:val="16"/>
      <w:lang w:val="en-GB" w:eastAsia="en-US"/>
    </w:rPr>
  </w:style>
  <w:style w:type="paragraph" w:styleId="ListNumber3">
    <w:name w:val="List Number 3"/>
    <w:basedOn w:val="Normal"/>
    <w:semiHidden/>
    <w:rsid w:val="00636F63"/>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character" w:customStyle="1" w:styleId="SingleTxtGChar">
    <w:name w:val="_ Single Txt_G Char"/>
    <w:link w:val="SingleTxtG"/>
    <w:rsid w:val="00636F63"/>
    <w:rPr>
      <w:rFonts w:eastAsia="SimSun"/>
      <w:lang w:val="en-GB" w:eastAsia="en-US" w:bidi="ar-SA"/>
    </w:rPr>
  </w:style>
  <w:style w:type="character" w:styleId="CommentReference">
    <w:name w:val="annotation reference"/>
    <w:semiHidden/>
    <w:rsid w:val="00636F63"/>
    <w:rPr>
      <w:sz w:val="16"/>
      <w:szCs w:val="16"/>
    </w:rPr>
  </w:style>
  <w:style w:type="paragraph" w:styleId="CommentText">
    <w:name w:val="annotation text"/>
    <w:basedOn w:val="Normal"/>
    <w:semiHidden/>
    <w:rsid w:val="00636F63"/>
    <w:pPr>
      <w:tabs>
        <w:tab w:val="clear" w:pos="431"/>
      </w:tabs>
      <w:overflowPunct/>
      <w:adjustRightInd/>
      <w:snapToGrid/>
      <w:spacing w:after="240" w:line="240" w:lineRule="auto"/>
      <w:jc w:val="left"/>
    </w:pPr>
    <w:rPr>
      <w:snapToGrid/>
      <w:sz w:val="20"/>
      <w:lang w:val="en-GB" w:eastAsia="en-US"/>
    </w:rPr>
  </w:style>
  <w:style w:type="paragraph" w:styleId="CommentSubject">
    <w:name w:val="annotation subject"/>
    <w:basedOn w:val="CommentText"/>
    <w:next w:val="CommentText"/>
    <w:semiHidden/>
    <w:rsid w:val="00636F63"/>
    <w:rPr>
      <w:b/>
      <w:bCs/>
    </w:rPr>
  </w:style>
  <w:style w:type="character" w:customStyle="1" w:styleId="H1GChar">
    <w:name w:val="_ H_1_G Char"/>
    <w:link w:val="H1G"/>
    <w:rsid w:val="00636F63"/>
    <w:rPr>
      <w:rFonts w:eastAsia="SimSun"/>
      <w:b/>
      <w:sz w:val="24"/>
      <w:lang w:val="en-GB" w:eastAsia="en-US" w:bidi="ar-SA"/>
    </w:rPr>
  </w:style>
  <w:style w:type="character" w:styleId="Strong">
    <w:name w:val="Strong"/>
    <w:qFormat/>
    <w:rsid w:val="00636F63"/>
    <w:rPr>
      <w:b/>
      <w:bCs/>
    </w:rPr>
  </w:style>
  <w:style w:type="paragraph" w:customStyle="1" w:styleId="1">
    <w:name w:val="1"/>
    <w:basedOn w:val="Normal"/>
    <w:next w:val="DocumentMap"/>
    <w:link w:val="CarCar"/>
    <w:semiHidden/>
    <w:rsid w:val="00636F63"/>
    <w:pPr>
      <w:shd w:val="clear" w:color="auto" w:fill="000080"/>
      <w:tabs>
        <w:tab w:val="clear" w:pos="431"/>
      </w:tabs>
      <w:overflowPunct/>
      <w:adjustRightInd/>
      <w:snapToGrid/>
      <w:spacing w:line="240" w:lineRule="auto"/>
      <w:jc w:val="left"/>
    </w:pPr>
    <w:rPr>
      <w:snapToGrid/>
      <w:sz w:val="16"/>
      <w:szCs w:val="16"/>
    </w:rPr>
  </w:style>
  <w:style w:type="character" w:customStyle="1" w:styleId="CarCar">
    <w:name w:val=" Car Car"/>
    <w:link w:val="1"/>
    <w:semiHidden/>
    <w:locked/>
    <w:rsid w:val="00636F63"/>
    <w:rPr>
      <w:rFonts w:eastAsia="SimSun"/>
      <w:sz w:val="16"/>
      <w:szCs w:val="16"/>
      <w:lang w:val="en-US" w:eastAsia="zh-CN" w:bidi="ar-SA"/>
    </w:rPr>
  </w:style>
  <w:style w:type="paragraph" w:styleId="DocumentMap">
    <w:name w:val="Document Map"/>
    <w:basedOn w:val="Normal"/>
    <w:semiHidden/>
    <w:rsid w:val="00636F63"/>
    <w:pPr>
      <w:shd w:val="clear" w:color="auto" w:fill="000080"/>
      <w:tabs>
        <w:tab w:val="clear" w:pos="431"/>
      </w:tabs>
      <w:overflowPunct/>
      <w:adjustRightInd/>
      <w:snapToGrid/>
      <w:spacing w:after="240" w:line="240" w:lineRule="auto"/>
      <w:jc w:val="left"/>
    </w:pPr>
    <w:rPr>
      <w:rFonts w:ascii="Tahoma" w:hAnsi="Tahoma" w:cs="Tahoma"/>
      <w:snapToGrid/>
      <w:sz w:val="20"/>
      <w:lang w:val="en-GB" w:eastAsia="en-US"/>
    </w:rPr>
  </w:style>
  <w:style w:type="character" w:customStyle="1" w:styleId="HeaderChar">
    <w:name w:val="Header Char"/>
    <w:aliases w:val="6_G Char"/>
    <w:link w:val="Header"/>
    <w:semiHidden/>
    <w:rsid w:val="00636F63"/>
    <w:rPr>
      <w:rFonts w:eastAsia="SimSun"/>
      <w:b/>
      <w:snapToGrid w:val="0"/>
      <w:sz w:val="18"/>
      <w:lang w:val="en-GB" w:eastAsia="en-US" w:bidi="ar-SA"/>
    </w:rPr>
  </w:style>
  <w:style w:type="character" w:customStyle="1" w:styleId="COBmainparaCharChar">
    <w:name w:val="COB_main para Char Char"/>
    <w:link w:val="COBmainpara"/>
    <w:rsid w:val="00636F63"/>
    <w:rPr>
      <w:rFonts w:eastAsia="SimSun"/>
      <w:sz w:val="24"/>
      <w:lang w:val="en-GB" w:eastAsia="en-US" w:bidi="ar-SA"/>
    </w:rPr>
  </w:style>
  <w:style w:type="character" w:customStyle="1" w:styleId="StyleCOBmainparaBoldChar">
    <w:name w:val="Style COB_main para + Bold Char"/>
    <w:link w:val="StyleCOBmainparaBold"/>
    <w:rsid w:val="00636F63"/>
    <w:rPr>
      <w:rFonts w:eastAsia="SimSun"/>
      <w:b/>
      <w:bCs/>
      <w:sz w:val="24"/>
      <w:lang w:val="en-GB" w:eastAsia="en-US" w:bidi="ar-SA"/>
    </w:rPr>
  </w:style>
  <w:style w:type="character" w:customStyle="1" w:styleId="FooterChar1">
    <w:name w:val="Footer Char1"/>
    <w:aliases w:val="3_G Char,Footnote Char1"/>
    <w:link w:val="Footer"/>
    <w:rsid w:val="00636F63"/>
    <w:rPr>
      <w:snapToGrid w:val="0"/>
      <w:sz w:val="16"/>
      <w:lang w:val="en-GB" w:eastAsia="en-US" w:bidi="ar-SA"/>
    </w:rPr>
  </w:style>
  <w:style w:type="character" w:customStyle="1" w:styleId="annotationreference">
    <w:name w:val="annotation reference"/>
    <w:rsid w:val="00636F63"/>
    <w:rPr>
      <w:rFonts w:cs="Times New Roman"/>
      <w:sz w:val="16"/>
      <w:szCs w:val="16"/>
    </w:rPr>
  </w:style>
  <w:style w:type="paragraph" w:styleId="NormalWeb">
    <w:name w:val="Normal (Web)"/>
    <w:basedOn w:val="Normal"/>
    <w:rsid w:val="00636F63"/>
    <w:pPr>
      <w:tabs>
        <w:tab w:val="clear" w:pos="431"/>
      </w:tabs>
      <w:overflowPunct/>
      <w:adjustRightInd/>
      <w:snapToGrid/>
      <w:spacing w:before="100" w:beforeAutospacing="1" w:after="100" w:afterAutospacing="1" w:line="240" w:lineRule="auto"/>
      <w:jc w:val="left"/>
    </w:pPr>
    <w:rPr>
      <w:snapToGrid/>
      <w:sz w:val="24"/>
      <w:szCs w:val="24"/>
    </w:rPr>
  </w:style>
  <w:style w:type="character" w:customStyle="1" w:styleId="FootnoteCharacters">
    <w:name w:val="Footnote Characters"/>
    <w:rsid w:val="00636F63"/>
    <w:rPr>
      <w:rFonts w:cs="Times New Roman"/>
      <w:vertAlign w:val="superscript"/>
    </w:rPr>
  </w:style>
  <w:style w:type="character" w:styleId="Emphasis">
    <w:name w:val="Emphasis"/>
    <w:qFormat/>
    <w:rsid w:val="00636F63"/>
    <w:rPr>
      <w:b/>
      <w:bCs/>
      <w:i w:val="0"/>
      <w:iCs w:val="0"/>
    </w:rPr>
  </w:style>
  <w:style w:type="character" w:customStyle="1" w:styleId="apple-style-span">
    <w:name w:val="apple-style-span"/>
    <w:rsid w:val="00636F63"/>
    <w:rPr>
      <w:rFonts w:cs="Times New Roman"/>
    </w:rPr>
  </w:style>
  <w:style w:type="character" w:customStyle="1" w:styleId="internalcolumn">
    <w:name w:val="internalcolumn"/>
    <w:basedOn w:val="DefaultParagraphFont"/>
    <w:rsid w:val="00636F63"/>
  </w:style>
  <w:style w:type="character" w:customStyle="1" w:styleId="CharChar5">
    <w:name w:val=" Char Char5"/>
    <w:semiHidden/>
    <w:rsid w:val="00636F63"/>
    <w:rPr>
      <w:sz w:val="24"/>
      <w:lang w:val="en-GB" w:eastAsia="en-US" w:bidi="ar-SA"/>
    </w:rPr>
  </w:style>
  <w:style w:type="character" w:customStyle="1" w:styleId="FooterChar">
    <w:name w:val="Footer Char"/>
    <w:aliases w:val="Footnote Char"/>
    <w:rsid w:val="00636F63"/>
    <w:rPr>
      <w:sz w:val="18"/>
      <w:lang w:val="en-GB" w:eastAsia="en-US" w:bidi="ar-SA"/>
    </w:rPr>
  </w:style>
  <w:style w:type="paragraph" w:customStyle="1" w:styleId="H1GC0">
    <w:name w:val="H_1_GC"/>
    <w:basedOn w:val="H1GC"/>
    <w:link w:val="H1GCChar0"/>
    <w:rsid w:val="00047CA1"/>
    <w:rPr>
      <w:spacing w:val="-4"/>
    </w:rPr>
  </w:style>
  <w:style w:type="character" w:customStyle="1" w:styleId="H1GCChar">
    <w:name w:val="_ H_1_GC Char"/>
    <w:link w:val="H1GC"/>
    <w:rsid w:val="00047CA1"/>
    <w:rPr>
      <w:rFonts w:eastAsia="SimHei"/>
      <w:snapToGrid w:val="0"/>
      <w:sz w:val="24"/>
      <w:lang w:val="en-US" w:eastAsia="zh-CN" w:bidi="ar-SA"/>
    </w:rPr>
  </w:style>
  <w:style w:type="character" w:customStyle="1" w:styleId="H1GCChar0">
    <w:name w:val="H_1_GC Char"/>
    <w:link w:val="H1GC0"/>
    <w:rsid w:val="00047CA1"/>
    <w:rPr>
      <w:rFonts w:eastAsia="SimHei"/>
      <w:snapToGrid w:val="0"/>
      <w:spacing w:val="-4"/>
      <w:sz w:val="24"/>
      <w:lang w:val="en-US" w:eastAsia="zh-CN" w:bidi="ar-SA"/>
    </w:rPr>
  </w:style>
  <w:style w:type="character" w:customStyle="1" w:styleId="SingleTxtGCChar">
    <w:name w:val="_ Single Txt_GC Char"/>
    <w:link w:val="SingleTxtGC"/>
    <w:rsid w:val="00595896"/>
    <w:rPr>
      <w:rFonts w:eastAsia="SimSun"/>
      <w:snapToGrid w:val="0"/>
      <w:sz w:val="21"/>
      <w:lang w:val="en-US" w:eastAsia="zh-CN" w:bidi="ar-SA"/>
    </w:rPr>
  </w:style>
  <w:style w:type="character" w:customStyle="1" w:styleId="HMGCChar">
    <w:name w:val="_ H __M_GC Char"/>
    <w:link w:val="HMGC"/>
    <w:rsid w:val="00595896"/>
    <w:rPr>
      <w:rFonts w:eastAsia="SimHei"/>
      <w:snapToGrid w:val="0"/>
      <w:sz w:val="3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2060</Words>
  <Characters>11746</Characters>
  <Application>Microsoft Office Word</Application>
  <DocSecurity>4</DocSecurity>
  <Lines>97</Lines>
  <Paragraphs>27</Paragraphs>
  <ScaleCrop>false</ScaleCrop>
  <Company>CSD</Company>
  <LinksUpToDate>false</LinksUpToDate>
  <CharactersWithSpaces>13779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TIAN</cp:lastModifiedBy>
  <cp:revision>2</cp:revision>
  <cp:lastPrinted>2011-05-31T13:27:00Z</cp:lastPrinted>
  <dcterms:created xsi:type="dcterms:W3CDTF">2011-05-31T13:41:00Z</dcterms:created>
  <dcterms:modified xsi:type="dcterms:W3CDTF">2011-05-31T13:41:00Z</dcterms:modified>
</cp:coreProperties>
</file>