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35BCE81E" w14:textId="77777777" w:rsidTr="000E62AA">
        <w:trPr>
          <w:trHeight w:hRule="exact" w:val="851"/>
        </w:trPr>
        <w:tc>
          <w:tcPr>
            <w:tcW w:w="1280" w:type="dxa"/>
            <w:tcBorders>
              <w:bottom w:val="single" w:sz="4" w:space="0" w:color="auto"/>
            </w:tcBorders>
          </w:tcPr>
          <w:p w14:paraId="5900FF32" w14:textId="77777777" w:rsidR="00A1364C" w:rsidRPr="00F124C6" w:rsidRDefault="00A1364C" w:rsidP="00D02719"/>
        </w:tc>
        <w:tc>
          <w:tcPr>
            <w:tcW w:w="2273" w:type="dxa"/>
            <w:tcBorders>
              <w:bottom w:val="single" w:sz="4" w:space="0" w:color="auto"/>
            </w:tcBorders>
            <w:vAlign w:val="bottom"/>
          </w:tcPr>
          <w:p w14:paraId="164B002D"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56527E1C" w14:textId="3714EE12" w:rsidR="00A1364C" w:rsidRPr="00D5580B" w:rsidRDefault="00E73D4D" w:rsidP="000E62AA">
            <w:pPr>
              <w:spacing w:line="240" w:lineRule="atLeast"/>
              <w:jc w:val="right"/>
              <w:rPr>
                <w:sz w:val="20"/>
                <w:szCs w:val="21"/>
              </w:rPr>
            </w:pPr>
            <w:r>
              <w:rPr>
                <w:sz w:val="40"/>
                <w:szCs w:val="21"/>
              </w:rPr>
              <w:t>A</w:t>
            </w:r>
            <w:r w:rsidR="00D5580B">
              <w:rPr>
                <w:sz w:val="20"/>
                <w:szCs w:val="21"/>
              </w:rPr>
              <w:t>/</w:t>
            </w:r>
            <w:proofErr w:type="spellStart"/>
            <w:r>
              <w:rPr>
                <w:sz w:val="20"/>
                <w:szCs w:val="21"/>
              </w:rPr>
              <w:t>HRC</w:t>
            </w:r>
            <w:proofErr w:type="spellEnd"/>
            <w:r w:rsidR="00D5580B">
              <w:rPr>
                <w:sz w:val="20"/>
                <w:szCs w:val="21"/>
              </w:rPr>
              <w:t>/</w:t>
            </w:r>
            <w:r>
              <w:rPr>
                <w:sz w:val="20"/>
                <w:szCs w:val="21"/>
              </w:rPr>
              <w:t>RES</w:t>
            </w:r>
            <w:r w:rsidR="00D5580B">
              <w:rPr>
                <w:sz w:val="20"/>
                <w:szCs w:val="21"/>
              </w:rPr>
              <w:t>/</w:t>
            </w:r>
            <w:r>
              <w:rPr>
                <w:sz w:val="20"/>
                <w:szCs w:val="21"/>
              </w:rPr>
              <w:t>6</w:t>
            </w:r>
            <w:r w:rsidR="00D5580B">
              <w:rPr>
                <w:sz w:val="20"/>
                <w:szCs w:val="21"/>
              </w:rPr>
              <w:t>0/</w:t>
            </w:r>
            <w:r>
              <w:rPr>
                <w:sz w:val="20"/>
                <w:szCs w:val="21"/>
              </w:rPr>
              <w:t>8</w:t>
            </w:r>
          </w:p>
        </w:tc>
      </w:tr>
      <w:tr w:rsidR="00A1364C" w:rsidRPr="00F124C6" w14:paraId="04ADCF14" w14:textId="77777777" w:rsidTr="000E62AA">
        <w:trPr>
          <w:trHeight w:hRule="exact" w:val="2835"/>
        </w:trPr>
        <w:tc>
          <w:tcPr>
            <w:tcW w:w="1280" w:type="dxa"/>
            <w:tcBorders>
              <w:top w:val="single" w:sz="4" w:space="0" w:color="auto"/>
              <w:bottom w:val="single" w:sz="12" w:space="0" w:color="auto"/>
            </w:tcBorders>
          </w:tcPr>
          <w:p w14:paraId="2B21889D" w14:textId="77777777" w:rsidR="00A1364C" w:rsidRPr="00F124C6" w:rsidRDefault="00A1364C" w:rsidP="000E62AA">
            <w:pPr>
              <w:spacing w:line="120" w:lineRule="atLeast"/>
              <w:rPr>
                <w:sz w:val="10"/>
                <w:szCs w:val="10"/>
              </w:rPr>
            </w:pPr>
          </w:p>
          <w:p w14:paraId="4082ADFA" w14:textId="77777777" w:rsidR="00A1364C" w:rsidRPr="00F124C6" w:rsidRDefault="00A1364C" w:rsidP="000E62AA">
            <w:pPr>
              <w:spacing w:line="120" w:lineRule="atLeast"/>
              <w:rPr>
                <w:sz w:val="10"/>
                <w:szCs w:val="10"/>
              </w:rPr>
            </w:pPr>
            <w:r>
              <w:rPr>
                <w:rFonts w:hint="eastAsia"/>
                <w:noProof/>
              </w:rPr>
              <w:drawing>
                <wp:inline distT="0" distB="0" distL="0" distR="0" wp14:anchorId="2BCD2BB0" wp14:editId="7911D75A">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0591979"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25332601" w14:textId="2D8DEE89" w:rsidR="00A1364C" w:rsidRPr="00F124C6" w:rsidRDefault="00E73D4D" w:rsidP="000E62AA">
            <w:pPr>
              <w:spacing w:before="240" w:line="240" w:lineRule="atLeast"/>
              <w:rPr>
                <w:sz w:val="20"/>
              </w:rPr>
            </w:pPr>
            <w:r>
              <w:rPr>
                <w:sz w:val="20"/>
              </w:rPr>
              <w:t>Distr.: General</w:t>
            </w:r>
          </w:p>
          <w:p w14:paraId="3645AF55" w14:textId="0ECDB87B" w:rsidR="00A1364C" w:rsidRPr="00F124C6" w:rsidRDefault="00E73D4D" w:rsidP="007A4727">
            <w:pPr>
              <w:spacing w:line="240" w:lineRule="atLeast"/>
              <w:rPr>
                <w:sz w:val="20"/>
              </w:rPr>
            </w:pPr>
            <w:r>
              <w:rPr>
                <w:sz w:val="20"/>
              </w:rPr>
              <w:t>7</w:t>
            </w:r>
            <w:r w:rsidR="00184572" w:rsidRPr="00184572">
              <w:rPr>
                <w:sz w:val="20"/>
              </w:rPr>
              <w:t xml:space="preserve"> </w:t>
            </w:r>
            <w:r>
              <w:rPr>
                <w:sz w:val="20"/>
              </w:rPr>
              <w:t>October</w:t>
            </w:r>
            <w:r w:rsidR="00184572" w:rsidRPr="00184572">
              <w:rPr>
                <w:sz w:val="20"/>
              </w:rPr>
              <w:t xml:space="preserve"> </w:t>
            </w:r>
            <w:r>
              <w:rPr>
                <w:sz w:val="20"/>
              </w:rPr>
              <w:t>2</w:t>
            </w:r>
            <w:r w:rsidR="00184572" w:rsidRPr="00184572">
              <w:rPr>
                <w:sz w:val="20"/>
              </w:rPr>
              <w:t>0</w:t>
            </w:r>
            <w:r>
              <w:rPr>
                <w:sz w:val="20"/>
              </w:rPr>
              <w:t>25</w:t>
            </w:r>
          </w:p>
          <w:p w14:paraId="2A6427D9" w14:textId="71BC12D4" w:rsidR="00A1364C" w:rsidRPr="00F124C6" w:rsidRDefault="00E73D4D" w:rsidP="000E62AA">
            <w:pPr>
              <w:spacing w:line="240" w:lineRule="atLeast"/>
              <w:rPr>
                <w:sz w:val="20"/>
              </w:rPr>
            </w:pPr>
            <w:r>
              <w:rPr>
                <w:sz w:val="20"/>
              </w:rPr>
              <w:t>Chinese</w:t>
            </w:r>
            <w:r w:rsidR="00A1364C" w:rsidRPr="00F124C6">
              <w:rPr>
                <w:sz w:val="20"/>
              </w:rPr>
              <w:t xml:space="preserve"> </w:t>
            </w:r>
          </w:p>
          <w:p w14:paraId="5F596CBF" w14:textId="31436345" w:rsidR="00A1364C" w:rsidRPr="00F124C6" w:rsidRDefault="00E73D4D" w:rsidP="000E62AA">
            <w:pPr>
              <w:spacing w:line="240" w:lineRule="atLeast"/>
            </w:pPr>
            <w:r>
              <w:rPr>
                <w:sz w:val="20"/>
              </w:rPr>
              <w:t>Original: English</w:t>
            </w:r>
          </w:p>
        </w:tc>
      </w:tr>
    </w:tbl>
    <w:p w14:paraId="3EDB3587" w14:textId="77777777" w:rsidR="00D5580B" w:rsidRDefault="00D5580B" w:rsidP="00C7253F">
      <w:pPr>
        <w:spacing w:before="120"/>
        <w:rPr>
          <w:rFonts w:eastAsia="黑体"/>
          <w:sz w:val="24"/>
          <w:szCs w:val="24"/>
          <w:lang w:val="fr-CH"/>
        </w:rPr>
      </w:pPr>
      <w:r>
        <w:rPr>
          <w:rFonts w:eastAsia="黑体" w:hint="eastAsia"/>
          <w:sz w:val="24"/>
          <w:szCs w:val="24"/>
          <w:lang w:val="fr-CH"/>
        </w:rPr>
        <w:t>人权理事会</w:t>
      </w:r>
    </w:p>
    <w:p w14:paraId="7B8C62A9" w14:textId="77777777" w:rsidR="00E17211" w:rsidRPr="00184572" w:rsidRDefault="00E17211" w:rsidP="00184572">
      <w:pPr>
        <w:rPr>
          <w:rFonts w:eastAsia="黑体"/>
          <w:szCs w:val="21"/>
          <w:lang w:val="fr-CH"/>
        </w:rPr>
      </w:pPr>
      <w:r w:rsidRPr="00184572">
        <w:rPr>
          <w:rFonts w:eastAsia="黑体" w:hint="eastAsia"/>
          <w:szCs w:val="21"/>
          <w:lang w:val="fr-CH"/>
        </w:rPr>
        <w:t>第六十届会议</w:t>
      </w:r>
    </w:p>
    <w:p w14:paraId="53B1E6ED" w14:textId="1CB50B90" w:rsidR="00E17211" w:rsidRPr="00184572" w:rsidRDefault="00E73D4D" w:rsidP="00184572">
      <w:pPr>
        <w:rPr>
          <w:rFonts w:ascii="Time New Roman" w:hAnsi="Time New Roman" w:hint="eastAsia"/>
          <w:szCs w:val="21"/>
          <w:lang w:val="fr-CH"/>
        </w:rPr>
      </w:pPr>
      <w:r>
        <w:rPr>
          <w:rFonts w:ascii="Time New Roman" w:hAnsi="Time New Roman" w:hint="eastAsia"/>
          <w:szCs w:val="21"/>
          <w:lang w:val="fr-CH"/>
        </w:rPr>
        <w:t>2</w:t>
      </w:r>
      <w:r w:rsidR="00E17211" w:rsidRPr="00184572">
        <w:rPr>
          <w:rFonts w:ascii="Time New Roman" w:hAnsi="Time New Roman" w:hint="eastAsia"/>
          <w:szCs w:val="21"/>
          <w:lang w:val="fr-CH"/>
        </w:rPr>
        <w:t>0</w:t>
      </w:r>
      <w:r>
        <w:rPr>
          <w:rFonts w:ascii="Time New Roman" w:hAnsi="Time New Roman" w:hint="eastAsia"/>
          <w:szCs w:val="21"/>
          <w:lang w:val="fr-CH"/>
        </w:rPr>
        <w:t>25</w:t>
      </w:r>
      <w:r w:rsidR="00E17211" w:rsidRPr="00184572">
        <w:rPr>
          <w:rFonts w:ascii="Time New Roman" w:hAnsi="Time New Roman" w:hint="eastAsia"/>
          <w:szCs w:val="21"/>
          <w:lang w:val="fr-CH"/>
        </w:rPr>
        <w:t>年</w:t>
      </w:r>
      <w:r>
        <w:rPr>
          <w:rFonts w:ascii="Time New Roman" w:hAnsi="Time New Roman" w:hint="eastAsia"/>
          <w:szCs w:val="21"/>
          <w:lang w:val="fr-CH"/>
        </w:rPr>
        <w:t>9</w:t>
      </w:r>
      <w:r w:rsidR="00E17211" w:rsidRPr="00184572">
        <w:rPr>
          <w:rFonts w:ascii="Time New Roman" w:hAnsi="Time New Roman" w:hint="eastAsia"/>
          <w:szCs w:val="21"/>
          <w:lang w:val="fr-CH"/>
        </w:rPr>
        <w:t>月</w:t>
      </w:r>
      <w:r>
        <w:rPr>
          <w:rFonts w:ascii="Time New Roman" w:hAnsi="Time New Roman" w:hint="eastAsia"/>
          <w:szCs w:val="21"/>
          <w:lang w:val="fr-CH"/>
        </w:rPr>
        <w:t>8</w:t>
      </w:r>
      <w:r w:rsidR="00E17211" w:rsidRPr="00184572">
        <w:rPr>
          <w:rFonts w:ascii="Time New Roman" w:hAnsi="Time New Roman" w:hint="eastAsia"/>
          <w:szCs w:val="21"/>
          <w:lang w:val="fr-CH"/>
        </w:rPr>
        <w:t>日至</w:t>
      </w:r>
      <w:r>
        <w:rPr>
          <w:rFonts w:ascii="Time New Roman" w:hAnsi="Time New Roman" w:hint="eastAsia"/>
          <w:szCs w:val="21"/>
          <w:lang w:val="fr-CH"/>
        </w:rPr>
        <w:t>1</w:t>
      </w:r>
      <w:r w:rsidR="00E17211" w:rsidRPr="00184572">
        <w:rPr>
          <w:rFonts w:ascii="Time New Roman" w:hAnsi="Time New Roman" w:hint="eastAsia"/>
          <w:szCs w:val="21"/>
          <w:lang w:val="fr-CH"/>
        </w:rPr>
        <w:t>0</w:t>
      </w:r>
      <w:r w:rsidR="00E17211" w:rsidRPr="00184572">
        <w:rPr>
          <w:rFonts w:ascii="Time New Roman" w:hAnsi="Time New Roman" w:hint="eastAsia"/>
          <w:szCs w:val="21"/>
          <w:lang w:val="fr-CH"/>
        </w:rPr>
        <w:t>月</w:t>
      </w:r>
      <w:r>
        <w:rPr>
          <w:rFonts w:ascii="Time New Roman" w:hAnsi="Time New Roman" w:hint="eastAsia"/>
          <w:szCs w:val="21"/>
          <w:lang w:val="fr-CH"/>
        </w:rPr>
        <w:t>8</w:t>
      </w:r>
      <w:r w:rsidR="00E17211" w:rsidRPr="00184572">
        <w:rPr>
          <w:rFonts w:ascii="Time New Roman" w:hAnsi="Time New Roman" w:hint="eastAsia"/>
          <w:szCs w:val="21"/>
          <w:lang w:val="fr-CH"/>
        </w:rPr>
        <w:t>日</w:t>
      </w:r>
    </w:p>
    <w:p w14:paraId="6AF503E9" w14:textId="0EC42D5C" w:rsidR="00E17211" w:rsidRPr="00184572" w:rsidRDefault="00E17211" w:rsidP="00184572">
      <w:pPr>
        <w:rPr>
          <w:rFonts w:ascii="Time New Roman" w:hAnsi="Time New Roman" w:hint="eastAsia"/>
          <w:szCs w:val="21"/>
          <w:lang w:val="fr-CH"/>
        </w:rPr>
      </w:pPr>
      <w:r w:rsidRPr="00184572">
        <w:rPr>
          <w:rFonts w:ascii="Time New Roman" w:hAnsi="Time New Roman" w:hint="eastAsia"/>
          <w:szCs w:val="21"/>
          <w:lang w:val="fr-CH"/>
        </w:rPr>
        <w:t>议程项目</w:t>
      </w:r>
      <w:r w:rsidR="00E73D4D">
        <w:rPr>
          <w:rFonts w:ascii="Time New Roman" w:hAnsi="Time New Roman" w:hint="eastAsia"/>
          <w:szCs w:val="21"/>
          <w:lang w:val="fr-CH"/>
        </w:rPr>
        <w:t>3</w:t>
      </w:r>
    </w:p>
    <w:p w14:paraId="54A3FE79" w14:textId="42CD7911" w:rsidR="00E17211" w:rsidRPr="00184572" w:rsidRDefault="00E17211" w:rsidP="00184572">
      <w:pPr>
        <w:rPr>
          <w:rFonts w:eastAsia="黑体"/>
          <w:szCs w:val="21"/>
          <w:lang w:val="fr-CH"/>
        </w:rPr>
      </w:pPr>
      <w:r w:rsidRPr="00184572">
        <w:rPr>
          <w:rFonts w:eastAsia="黑体" w:hint="eastAsia"/>
          <w:szCs w:val="21"/>
          <w:lang w:val="fr-CH"/>
        </w:rPr>
        <w:t>促进和保护所有人权</w:t>
      </w:r>
      <w:r w:rsidR="00184572" w:rsidRPr="00184572">
        <w:rPr>
          <w:rFonts w:eastAsia="黑体" w:hint="eastAsia"/>
          <w:spacing w:val="-50"/>
          <w:szCs w:val="21"/>
          <w:lang w:val="fr-CH"/>
        </w:rPr>
        <w:t>―</w:t>
      </w:r>
      <w:r w:rsidR="00184572" w:rsidRPr="00184572">
        <w:rPr>
          <w:rFonts w:eastAsia="黑体" w:hint="eastAsia"/>
          <w:szCs w:val="21"/>
          <w:lang w:val="fr-CH"/>
        </w:rPr>
        <w:t>―</w:t>
      </w:r>
      <w:r w:rsidRPr="00184572">
        <w:rPr>
          <w:rFonts w:eastAsia="黑体" w:hint="eastAsia"/>
          <w:szCs w:val="21"/>
          <w:lang w:val="fr-CH"/>
        </w:rPr>
        <w:t>公民权利、政治权利、</w:t>
      </w:r>
      <w:r w:rsidR="00184572">
        <w:rPr>
          <w:rFonts w:eastAsia="黑体"/>
          <w:szCs w:val="21"/>
          <w:lang w:val="fr-CH"/>
        </w:rPr>
        <w:br/>
      </w:r>
      <w:r w:rsidRPr="00184572">
        <w:rPr>
          <w:rFonts w:eastAsia="黑体" w:hint="eastAsia"/>
          <w:szCs w:val="21"/>
          <w:lang w:val="fr-CH"/>
        </w:rPr>
        <w:t>经济、社会及文化权利，包括发展权</w:t>
      </w:r>
    </w:p>
    <w:p w14:paraId="32665979" w14:textId="5D0ECADD" w:rsidR="00E17211" w:rsidRPr="00E17211" w:rsidRDefault="00E17211" w:rsidP="00184572">
      <w:pPr>
        <w:pStyle w:val="HChGC"/>
        <w:rPr>
          <w:lang w:val="fr-CH"/>
        </w:rPr>
      </w:pPr>
      <w:r w:rsidRPr="00E17211">
        <w:rPr>
          <w:rFonts w:hint="eastAsia"/>
          <w:lang w:val="fr-CH"/>
        </w:rPr>
        <w:tab/>
      </w:r>
      <w:r w:rsidRPr="00E17211">
        <w:rPr>
          <w:rFonts w:hint="eastAsia"/>
          <w:lang w:val="fr-CH"/>
        </w:rPr>
        <w:tab/>
      </w:r>
      <w:r w:rsidRPr="00E17211">
        <w:rPr>
          <w:rFonts w:hint="eastAsia"/>
          <w:lang w:val="fr-CH"/>
        </w:rPr>
        <w:t>人权理事会</w:t>
      </w:r>
      <w:r w:rsidR="00E73D4D">
        <w:rPr>
          <w:rFonts w:hint="eastAsia"/>
          <w:lang w:val="fr-CH"/>
        </w:rPr>
        <w:t>2</w:t>
      </w:r>
      <w:r w:rsidRPr="00E17211">
        <w:rPr>
          <w:rFonts w:hint="eastAsia"/>
          <w:lang w:val="fr-CH"/>
        </w:rPr>
        <w:t>0</w:t>
      </w:r>
      <w:r w:rsidR="00E73D4D">
        <w:rPr>
          <w:rFonts w:hint="eastAsia"/>
          <w:lang w:val="fr-CH"/>
        </w:rPr>
        <w:t>25</w:t>
      </w:r>
      <w:r w:rsidRPr="00E17211">
        <w:rPr>
          <w:rFonts w:hint="eastAsia"/>
          <w:lang w:val="fr-CH"/>
        </w:rPr>
        <w:t>年</w:t>
      </w:r>
      <w:r w:rsidR="00E73D4D">
        <w:rPr>
          <w:rFonts w:hint="eastAsia"/>
          <w:lang w:val="fr-CH"/>
        </w:rPr>
        <w:t>1</w:t>
      </w:r>
      <w:r w:rsidRPr="00E17211">
        <w:rPr>
          <w:rFonts w:hint="eastAsia"/>
          <w:lang w:val="fr-CH"/>
        </w:rPr>
        <w:t>0</w:t>
      </w:r>
      <w:r w:rsidRPr="00E17211">
        <w:rPr>
          <w:rFonts w:hint="eastAsia"/>
          <w:lang w:val="fr-CH"/>
        </w:rPr>
        <w:t>月</w:t>
      </w:r>
      <w:r w:rsidR="00E73D4D">
        <w:rPr>
          <w:rFonts w:hint="eastAsia"/>
          <w:lang w:val="fr-CH"/>
        </w:rPr>
        <w:t>6</w:t>
      </w:r>
      <w:r w:rsidRPr="00E17211">
        <w:rPr>
          <w:rFonts w:hint="eastAsia"/>
          <w:lang w:val="fr-CH"/>
        </w:rPr>
        <w:t>日通过的决议</w:t>
      </w:r>
    </w:p>
    <w:p w14:paraId="1B8357EB" w14:textId="3E42749F" w:rsidR="00E17211" w:rsidRPr="00E17211" w:rsidRDefault="00184572" w:rsidP="00184572">
      <w:pPr>
        <w:pStyle w:val="H1GC"/>
        <w:rPr>
          <w:lang w:val="fr-CH"/>
        </w:rPr>
      </w:pPr>
      <w:r>
        <w:rPr>
          <w:lang w:val="fr-CH"/>
        </w:rPr>
        <w:tab/>
      </w:r>
      <w:r w:rsidR="00E73D4D">
        <w:rPr>
          <w:rFonts w:hint="eastAsia"/>
          <w:lang w:val="fr-CH"/>
        </w:rPr>
        <w:t>6</w:t>
      </w:r>
      <w:r w:rsidR="00E17211" w:rsidRPr="00E17211">
        <w:rPr>
          <w:rFonts w:hint="eastAsia"/>
          <w:lang w:val="fr-CH"/>
        </w:rPr>
        <w:t>0/</w:t>
      </w:r>
      <w:r w:rsidR="00E73D4D">
        <w:rPr>
          <w:rFonts w:hint="eastAsia"/>
          <w:lang w:val="fr-CH"/>
        </w:rPr>
        <w:t>8</w:t>
      </w:r>
      <w:r w:rsidR="00E17211" w:rsidRPr="00E17211">
        <w:rPr>
          <w:rFonts w:hint="eastAsia"/>
          <w:lang w:val="fr-CH"/>
        </w:rPr>
        <w:t>.</w:t>
      </w:r>
      <w:r w:rsidR="00E17211" w:rsidRPr="00E17211">
        <w:rPr>
          <w:rFonts w:hint="eastAsia"/>
          <w:lang w:val="fr-CH"/>
        </w:rPr>
        <w:tab/>
      </w:r>
      <w:r>
        <w:rPr>
          <w:lang w:val="fr-CH"/>
        </w:rPr>
        <w:tab/>
      </w:r>
      <w:r w:rsidR="00E17211" w:rsidRPr="00E17211">
        <w:rPr>
          <w:rFonts w:hint="eastAsia"/>
          <w:lang w:val="fr-CH"/>
        </w:rPr>
        <w:t>任意拘留</w:t>
      </w:r>
    </w:p>
    <w:p w14:paraId="024289C9" w14:textId="77777777" w:rsidR="00C741F9" w:rsidRDefault="00E17211" w:rsidP="00E17211">
      <w:pPr>
        <w:pStyle w:val="SingleTxtGC"/>
        <w:rPr>
          <w:lang w:val="fr-CH"/>
        </w:rPr>
      </w:pPr>
      <w:r w:rsidRPr="00E17211">
        <w:rPr>
          <w:rFonts w:hint="eastAsia"/>
          <w:lang w:val="fr-CH"/>
        </w:rPr>
        <w:tab/>
      </w:r>
      <w:r w:rsidRPr="003B239D">
        <w:rPr>
          <w:rFonts w:ascii="Time New Roman" w:eastAsia="楷体" w:hAnsi="Time New Roman" w:hint="eastAsia"/>
          <w:b/>
          <w:bCs/>
          <w:lang w:val="fr-CH"/>
        </w:rPr>
        <w:t>人权理事会</w:t>
      </w:r>
      <w:r w:rsidRPr="00E17211">
        <w:rPr>
          <w:rFonts w:hint="eastAsia"/>
          <w:lang w:val="fr-CH"/>
        </w:rPr>
        <w:t>，</w:t>
      </w:r>
    </w:p>
    <w:p w14:paraId="7862574D" w14:textId="77777777" w:rsidR="00C741F9" w:rsidRDefault="00C741F9" w:rsidP="00E17211">
      <w:pPr>
        <w:pStyle w:val="SingleTxtGC"/>
        <w:rPr>
          <w:lang w:val="fr-CH"/>
        </w:rPr>
      </w:pPr>
      <w:r>
        <w:rPr>
          <w:rFonts w:hint="eastAsia"/>
          <w:lang w:val="fr-CH"/>
        </w:rPr>
        <w:tab/>
      </w:r>
      <w:r w:rsidR="00E17211" w:rsidRPr="003B239D">
        <w:rPr>
          <w:rFonts w:ascii="Time New Roman" w:eastAsia="楷体" w:hAnsi="Time New Roman" w:hint="eastAsia"/>
          <w:b/>
          <w:bCs/>
          <w:lang w:val="fr-CH"/>
        </w:rPr>
        <w:t>遵循</w:t>
      </w:r>
      <w:r w:rsidR="00E17211" w:rsidRPr="00E17211">
        <w:rPr>
          <w:rFonts w:hint="eastAsia"/>
          <w:lang w:val="fr-CH"/>
        </w:rPr>
        <w:t>《联合国宪章》的宗旨和原则，</w:t>
      </w:r>
    </w:p>
    <w:p w14:paraId="3D1504B6" w14:textId="77777777" w:rsidR="00C741F9" w:rsidRDefault="00C741F9" w:rsidP="00E17211">
      <w:pPr>
        <w:pStyle w:val="SingleTxtGC"/>
        <w:rPr>
          <w:lang w:val="fr-CH"/>
        </w:rPr>
      </w:pPr>
      <w:r>
        <w:rPr>
          <w:rFonts w:hint="eastAsia"/>
          <w:lang w:val="fr-CH"/>
        </w:rPr>
        <w:tab/>
      </w:r>
      <w:r w:rsidR="00E17211" w:rsidRPr="003B239D">
        <w:rPr>
          <w:rFonts w:ascii="Time New Roman" w:eastAsia="楷体" w:hAnsi="Time New Roman" w:hint="eastAsia"/>
          <w:b/>
          <w:bCs/>
          <w:lang w:val="fr-CH"/>
        </w:rPr>
        <w:t>重申</w:t>
      </w:r>
      <w:r w:rsidR="00E17211" w:rsidRPr="00E17211">
        <w:rPr>
          <w:rFonts w:hint="eastAsia"/>
          <w:lang w:val="fr-CH"/>
        </w:rPr>
        <w:t>《世界人权宣言》第三、第九、第十和第二十九条以及其他相关条款，</w:t>
      </w:r>
    </w:p>
    <w:p w14:paraId="3D62E4DA" w14:textId="77777777" w:rsidR="00C741F9" w:rsidRDefault="00C741F9" w:rsidP="00E17211">
      <w:pPr>
        <w:pStyle w:val="SingleTxtGC"/>
        <w:rPr>
          <w:lang w:val="fr-CH"/>
        </w:rPr>
      </w:pPr>
      <w:r>
        <w:rPr>
          <w:rFonts w:hint="eastAsia"/>
          <w:lang w:val="fr-CH"/>
        </w:rPr>
        <w:tab/>
      </w:r>
      <w:r w:rsidR="00E17211" w:rsidRPr="003B239D">
        <w:rPr>
          <w:rFonts w:ascii="Time New Roman" w:eastAsia="楷体" w:hAnsi="Time New Roman" w:hint="eastAsia"/>
          <w:b/>
          <w:bCs/>
          <w:lang w:val="fr-CH"/>
        </w:rPr>
        <w:t>回顾</w:t>
      </w:r>
      <w:r w:rsidR="00E17211" w:rsidRPr="00E17211">
        <w:rPr>
          <w:rFonts w:hint="eastAsia"/>
          <w:lang w:val="fr-CH"/>
        </w:rPr>
        <w:t>《公民及政治权利国际公约》第九至第十一条以及第十四至第二十二条，</w:t>
      </w:r>
    </w:p>
    <w:p w14:paraId="62BFAEEE" w14:textId="3585B35C" w:rsidR="00C741F9" w:rsidRDefault="00C741F9" w:rsidP="00E17211">
      <w:pPr>
        <w:pStyle w:val="SingleTxtGC"/>
        <w:rPr>
          <w:lang w:val="fr-CH"/>
        </w:rPr>
      </w:pPr>
      <w:r>
        <w:rPr>
          <w:rFonts w:hint="eastAsia"/>
          <w:lang w:val="fr-CH"/>
        </w:rPr>
        <w:tab/>
      </w:r>
      <w:r w:rsidR="00E17211" w:rsidRPr="003B239D">
        <w:rPr>
          <w:rFonts w:ascii="Time New Roman" w:eastAsia="楷体" w:hAnsi="Time New Roman" w:hint="eastAsia"/>
          <w:b/>
          <w:bCs/>
          <w:lang w:val="fr-CH"/>
        </w:rPr>
        <w:t>又回顾</w:t>
      </w:r>
      <w:r w:rsidR="00E17211" w:rsidRPr="00E17211">
        <w:rPr>
          <w:rFonts w:hint="eastAsia"/>
          <w:lang w:val="fr-CH"/>
        </w:rPr>
        <w:t>人权委员会</w:t>
      </w:r>
      <w:r w:rsidR="00E73D4D">
        <w:rPr>
          <w:rFonts w:hint="eastAsia"/>
          <w:lang w:val="fr-CH"/>
        </w:rPr>
        <w:t>1991</w:t>
      </w:r>
      <w:r w:rsidR="00E17211" w:rsidRPr="00E17211">
        <w:rPr>
          <w:rFonts w:hint="eastAsia"/>
          <w:lang w:val="fr-CH"/>
        </w:rPr>
        <w:t>年</w:t>
      </w:r>
      <w:r w:rsidR="00E73D4D">
        <w:rPr>
          <w:rFonts w:hint="eastAsia"/>
          <w:lang w:val="fr-CH"/>
        </w:rPr>
        <w:t>3</w:t>
      </w:r>
      <w:r w:rsidR="00E17211" w:rsidRPr="00E17211">
        <w:rPr>
          <w:rFonts w:hint="eastAsia"/>
          <w:lang w:val="fr-CH"/>
        </w:rPr>
        <w:t>月</w:t>
      </w:r>
      <w:r w:rsidR="00E73D4D">
        <w:rPr>
          <w:rFonts w:hint="eastAsia"/>
          <w:lang w:val="fr-CH"/>
        </w:rPr>
        <w:t>5</w:t>
      </w:r>
      <w:r w:rsidR="00E17211" w:rsidRPr="00E17211">
        <w:rPr>
          <w:rFonts w:hint="eastAsia"/>
          <w:lang w:val="fr-CH"/>
        </w:rPr>
        <w:t>日第</w:t>
      </w:r>
      <w:r w:rsidR="00E73D4D">
        <w:rPr>
          <w:rFonts w:hint="eastAsia"/>
          <w:lang w:val="fr-CH"/>
        </w:rPr>
        <w:t>1991</w:t>
      </w:r>
      <w:r w:rsidR="00E17211" w:rsidRPr="00E17211">
        <w:rPr>
          <w:rFonts w:hint="eastAsia"/>
          <w:lang w:val="fr-CH"/>
        </w:rPr>
        <w:t>/</w:t>
      </w:r>
      <w:r w:rsidR="00E73D4D">
        <w:rPr>
          <w:rFonts w:hint="eastAsia"/>
          <w:lang w:val="fr-CH"/>
        </w:rPr>
        <w:t>42</w:t>
      </w:r>
      <w:r w:rsidR="00E17211" w:rsidRPr="00E17211">
        <w:rPr>
          <w:rFonts w:hint="eastAsia"/>
          <w:lang w:val="fr-CH"/>
        </w:rPr>
        <w:t>号决议和</w:t>
      </w:r>
      <w:r w:rsidR="00E73D4D">
        <w:rPr>
          <w:rFonts w:hint="eastAsia"/>
          <w:lang w:val="fr-CH"/>
        </w:rPr>
        <w:t>1997</w:t>
      </w:r>
      <w:r w:rsidR="00E17211" w:rsidRPr="00E17211">
        <w:rPr>
          <w:rFonts w:hint="eastAsia"/>
          <w:lang w:val="fr-CH"/>
        </w:rPr>
        <w:t>年</w:t>
      </w:r>
      <w:r w:rsidR="00E73D4D">
        <w:rPr>
          <w:rFonts w:hint="eastAsia"/>
          <w:lang w:val="fr-CH"/>
        </w:rPr>
        <w:t>4</w:t>
      </w:r>
      <w:r w:rsidR="00E17211" w:rsidRPr="00E17211">
        <w:rPr>
          <w:rFonts w:hint="eastAsia"/>
          <w:lang w:val="fr-CH"/>
        </w:rPr>
        <w:t>月</w:t>
      </w:r>
      <w:r w:rsidR="00E73D4D">
        <w:rPr>
          <w:rFonts w:hint="eastAsia"/>
          <w:lang w:val="fr-CH"/>
        </w:rPr>
        <w:t>15</w:t>
      </w:r>
      <w:r w:rsidR="00E17211" w:rsidRPr="00E17211">
        <w:rPr>
          <w:rFonts w:hint="eastAsia"/>
          <w:lang w:val="fr-CH"/>
        </w:rPr>
        <w:t>日第</w:t>
      </w:r>
      <w:r w:rsidR="00E73D4D">
        <w:rPr>
          <w:rFonts w:hint="eastAsia"/>
          <w:lang w:val="fr-CH"/>
        </w:rPr>
        <w:t>1997</w:t>
      </w:r>
      <w:r w:rsidR="00E17211" w:rsidRPr="00E17211">
        <w:rPr>
          <w:rFonts w:hint="eastAsia"/>
          <w:lang w:val="fr-CH"/>
        </w:rPr>
        <w:t>/</w:t>
      </w:r>
      <w:r w:rsidR="00E73D4D">
        <w:rPr>
          <w:rFonts w:hint="eastAsia"/>
          <w:lang w:val="fr-CH"/>
        </w:rPr>
        <w:t>5</w:t>
      </w:r>
      <w:r w:rsidR="00E17211" w:rsidRPr="00E17211">
        <w:rPr>
          <w:rFonts w:hint="eastAsia"/>
          <w:lang w:val="fr-CH"/>
        </w:rPr>
        <w:t>0</w:t>
      </w:r>
      <w:r w:rsidR="00E17211" w:rsidRPr="00E17211">
        <w:rPr>
          <w:rFonts w:hint="eastAsia"/>
          <w:lang w:val="fr-CH"/>
        </w:rPr>
        <w:t>号决议，以及人权理事会</w:t>
      </w:r>
      <w:r w:rsidR="00E73D4D">
        <w:rPr>
          <w:rFonts w:hint="eastAsia"/>
          <w:lang w:val="fr-CH"/>
        </w:rPr>
        <w:t>2</w:t>
      </w:r>
      <w:r w:rsidR="00E17211" w:rsidRPr="00E17211">
        <w:rPr>
          <w:rFonts w:hint="eastAsia"/>
          <w:lang w:val="fr-CH"/>
        </w:rPr>
        <w:t>00</w:t>
      </w:r>
      <w:r w:rsidR="00E73D4D">
        <w:rPr>
          <w:rFonts w:hint="eastAsia"/>
          <w:lang w:val="fr-CH"/>
        </w:rPr>
        <w:t>7</w:t>
      </w:r>
      <w:r w:rsidR="00E17211" w:rsidRPr="00E17211">
        <w:rPr>
          <w:rFonts w:hint="eastAsia"/>
          <w:lang w:val="fr-CH"/>
        </w:rPr>
        <w:t>年</w:t>
      </w:r>
      <w:r w:rsidR="00E73D4D">
        <w:rPr>
          <w:rFonts w:hint="eastAsia"/>
          <w:lang w:val="fr-CH"/>
        </w:rPr>
        <w:t>9</w:t>
      </w:r>
      <w:r w:rsidR="00E17211" w:rsidRPr="00E17211">
        <w:rPr>
          <w:rFonts w:hint="eastAsia"/>
          <w:lang w:val="fr-CH"/>
        </w:rPr>
        <w:t>月</w:t>
      </w:r>
      <w:r w:rsidR="00E73D4D">
        <w:rPr>
          <w:rFonts w:hint="eastAsia"/>
          <w:lang w:val="fr-CH"/>
        </w:rPr>
        <w:t>28</w:t>
      </w:r>
      <w:r w:rsidR="00E17211" w:rsidRPr="00E17211">
        <w:rPr>
          <w:rFonts w:hint="eastAsia"/>
          <w:lang w:val="fr-CH"/>
        </w:rPr>
        <w:t>日第</w:t>
      </w:r>
      <w:r w:rsidR="00E73D4D">
        <w:rPr>
          <w:rFonts w:hint="eastAsia"/>
          <w:lang w:val="fr-CH"/>
        </w:rPr>
        <w:t>6</w:t>
      </w:r>
      <w:r w:rsidR="00E17211" w:rsidRPr="00E17211">
        <w:rPr>
          <w:rFonts w:hint="eastAsia"/>
          <w:lang w:val="fr-CH"/>
        </w:rPr>
        <w:t>/</w:t>
      </w:r>
      <w:r w:rsidR="00E73D4D">
        <w:rPr>
          <w:rFonts w:hint="eastAsia"/>
          <w:lang w:val="fr-CH"/>
        </w:rPr>
        <w:t>4</w:t>
      </w:r>
      <w:r w:rsidR="00E17211" w:rsidRPr="00E17211">
        <w:rPr>
          <w:rFonts w:hint="eastAsia"/>
          <w:lang w:val="fr-CH"/>
        </w:rPr>
        <w:t>号决议、</w:t>
      </w:r>
      <w:r w:rsidR="00E73D4D">
        <w:rPr>
          <w:rFonts w:hint="eastAsia"/>
          <w:lang w:val="fr-CH"/>
        </w:rPr>
        <w:t>2</w:t>
      </w:r>
      <w:r w:rsidR="00E17211" w:rsidRPr="00E17211">
        <w:rPr>
          <w:rFonts w:hint="eastAsia"/>
          <w:lang w:val="fr-CH"/>
        </w:rPr>
        <w:t>00</w:t>
      </w:r>
      <w:r w:rsidR="00E73D4D">
        <w:rPr>
          <w:rFonts w:hint="eastAsia"/>
          <w:lang w:val="fr-CH"/>
        </w:rPr>
        <w:t>9</w:t>
      </w:r>
      <w:r w:rsidR="00E17211" w:rsidRPr="00E17211">
        <w:rPr>
          <w:rFonts w:hint="eastAsia"/>
          <w:lang w:val="fr-CH"/>
        </w:rPr>
        <w:t>年</w:t>
      </w:r>
      <w:r w:rsidR="00E73D4D">
        <w:rPr>
          <w:rFonts w:hint="eastAsia"/>
          <w:lang w:val="fr-CH"/>
        </w:rPr>
        <w:t>3</w:t>
      </w:r>
      <w:r w:rsidR="00E17211" w:rsidRPr="00E17211">
        <w:rPr>
          <w:rFonts w:hint="eastAsia"/>
          <w:lang w:val="fr-CH"/>
        </w:rPr>
        <w:t>月</w:t>
      </w:r>
      <w:r w:rsidR="00E73D4D">
        <w:rPr>
          <w:rFonts w:hint="eastAsia"/>
          <w:lang w:val="fr-CH"/>
        </w:rPr>
        <w:t>26</w:t>
      </w:r>
      <w:r w:rsidR="00E17211" w:rsidRPr="00E17211">
        <w:rPr>
          <w:rFonts w:hint="eastAsia"/>
          <w:lang w:val="fr-CH"/>
        </w:rPr>
        <w:t>日第</w:t>
      </w:r>
      <w:r w:rsidR="00E73D4D">
        <w:rPr>
          <w:rFonts w:hint="eastAsia"/>
          <w:lang w:val="fr-CH"/>
        </w:rPr>
        <w:t>1</w:t>
      </w:r>
      <w:r w:rsidR="00E17211" w:rsidRPr="00E17211">
        <w:rPr>
          <w:rFonts w:hint="eastAsia"/>
          <w:lang w:val="fr-CH"/>
        </w:rPr>
        <w:t>0/</w:t>
      </w:r>
      <w:r w:rsidR="00E73D4D">
        <w:rPr>
          <w:rFonts w:hint="eastAsia"/>
          <w:lang w:val="fr-CH"/>
        </w:rPr>
        <w:t>9</w:t>
      </w:r>
      <w:r w:rsidR="00E17211" w:rsidRPr="00E17211">
        <w:rPr>
          <w:rFonts w:hint="eastAsia"/>
          <w:lang w:val="fr-CH"/>
        </w:rPr>
        <w:t>号决议、</w:t>
      </w:r>
      <w:r w:rsidR="00E73D4D">
        <w:rPr>
          <w:rFonts w:hint="eastAsia"/>
          <w:lang w:val="fr-CH"/>
        </w:rPr>
        <w:t>2</w:t>
      </w:r>
      <w:r w:rsidR="00E17211" w:rsidRPr="00E17211">
        <w:rPr>
          <w:rFonts w:hint="eastAsia"/>
          <w:lang w:val="fr-CH"/>
        </w:rPr>
        <w:t>0</w:t>
      </w:r>
      <w:r w:rsidR="00E73D4D">
        <w:rPr>
          <w:rFonts w:hint="eastAsia"/>
          <w:lang w:val="fr-CH"/>
        </w:rPr>
        <w:t>1</w:t>
      </w:r>
      <w:r w:rsidR="00E17211" w:rsidRPr="00E17211">
        <w:rPr>
          <w:rFonts w:hint="eastAsia"/>
          <w:lang w:val="fr-CH"/>
        </w:rPr>
        <w:t>0</w:t>
      </w:r>
      <w:r w:rsidR="00E17211" w:rsidRPr="00E17211">
        <w:rPr>
          <w:rFonts w:hint="eastAsia"/>
          <w:lang w:val="fr-CH"/>
        </w:rPr>
        <w:t>年</w:t>
      </w:r>
      <w:r w:rsidR="00E73D4D">
        <w:rPr>
          <w:rFonts w:hint="eastAsia"/>
          <w:lang w:val="fr-CH"/>
        </w:rPr>
        <w:t>9</w:t>
      </w:r>
      <w:r w:rsidR="00E17211" w:rsidRPr="00E17211">
        <w:rPr>
          <w:rFonts w:hint="eastAsia"/>
          <w:lang w:val="fr-CH"/>
        </w:rPr>
        <w:t>月</w:t>
      </w:r>
      <w:r w:rsidR="00E73D4D">
        <w:rPr>
          <w:rFonts w:hint="eastAsia"/>
          <w:lang w:val="fr-CH"/>
        </w:rPr>
        <w:t>3</w:t>
      </w:r>
      <w:r w:rsidR="00E17211" w:rsidRPr="00E17211">
        <w:rPr>
          <w:rFonts w:hint="eastAsia"/>
          <w:lang w:val="fr-CH"/>
        </w:rPr>
        <w:t>0</w:t>
      </w:r>
      <w:r w:rsidR="00E17211" w:rsidRPr="00E17211">
        <w:rPr>
          <w:rFonts w:hint="eastAsia"/>
          <w:lang w:val="fr-CH"/>
        </w:rPr>
        <w:t>日第</w:t>
      </w:r>
      <w:r w:rsidR="00E73D4D">
        <w:rPr>
          <w:rFonts w:hint="eastAsia"/>
          <w:lang w:val="fr-CH"/>
        </w:rPr>
        <w:t>15</w:t>
      </w:r>
      <w:r w:rsidR="00E17211" w:rsidRPr="00E17211">
        <w:rPr>
          <w:rFonts w:hint="eastAsia"/>
          <w:lang w:val="fr-CH"/>
        </w:rPr>
        <w:t>/</w:t>
      </w:r>
      <w:r w:rsidR="00E73D4D">
        <w:rPr>
          <w:rFonts w:hint="eastAsia"/>
          <w:lang w:val="fr-CH"/>
        </w:rPr>
        <w:t>18</w:t>
      </w:r>
      <w:r w:rsidR="00E17211" w:rsidRPr="00E17211">
        <w:rPr>
          <w:rFonts w:hint="eastAsia"/>
          <w:lang w:val="fr-CH"/>
        </w:rPr>
        <w:t>号决议、</w:t>
      </w:r>
      <w:r w:rsidR="00E73D4D">
        <w:rPr>
          <w:rFonts w:hint="eastAsia"/>
          <w:lang w:val="fr-CH"/>
        </w:rPr>
        <w:t>2</w:t>
      </w:r>
      <w:r w:rsidR="00E17211" w:rsidRPr="00E17211">
        <w:rPr>
          <w:rFonts w:hint="eastAsia"/>
          <w:lang w:val="fr-CH"/>
        </w:rPr>
        <w:t>0</w:t>
      </w:r>
      <w:r w:rsidR="00E73D4D">
        <w:rPr>
          <w:rFonts w:hint="eastAsia"/>
          <w:lang w:val="fr-CH"/>
        </w:rPr>
        <w:t>12</w:t>
      </w:r>
      <w:r w:rsidR="00E17211" w:rsidRPr="00E17211">
        <w:rPr>
          <w:rFonts w:hint="eastAsia"/>
          <w:lang w:val="fr-CH"/>
        </w:rPr>
        <w:t>年</w:t>
      </w:r>
      <w:r w:rsidR="00E73D4D">
        <w:rPr>
          <w:rFonts w:hint="eastAsia"/>
          <w:lang w:val="fr-CH"/>
        </w:rPr>
        <w:t>7</w:t>
      </w:r>
      <w:r w:rsidR="00E17211" w:rsidRPr="00E17211">
        <w:rPr>
          <w:rFonts w:hint="eastAsia"/>
          <w:lang w:val="fr-CH"/>
        </w:rPr>
        <w:t>月</w:t>
      </w:r>
      <w:r w:rsidR="00E73D4D">
        <w:rPr>
          <w:rFonts w:hint="eastAsia"/>
          <w:lang w:val="fr-CH"/>
        </w:rPr>
        <w:t>6</w:t>
      </w:r>
      <w:r w:rsidR="00E17211" w:rsidRPr="00E17211">
        <w:rPr>
          <w:rFonts w:hint="eastAsia"/>
          <w:lang w:val="fr-CH"/>
        </w:rPr>
        <w:t>日第</w:t>
      </w:r>
      <w:r w:rsidR="00E73D4D">
        <w:rPr>
          <w:rFonts w:hint="eastAsia"/>
          <w:lang w:val="fr-CH"/>
        </w:rPr>
        <w:t>2</w:t>
      </w:r>
      <w:r w:rsidR="00E17211" w:rsidRPr="00E17211">
        <w:rPr>
          <w:rFonts w:hint="eastAsia"/>
          <w:lang w:val="fr-CH"/>
        </w:rPr>
        <w:t>0/</w:t>
      </w:r>
      <w:r w:rsidR="00E73D4D">
        <w:rPr>
          <w:rFonts w:hint="eastAsia"/>
          <w:lang w:val="fr-CH"/>
        </w:rPr>
        <w:t>16</w:t>
      </w:r>
      <w:r w:rsidR="00E17211" w:rsidRPr="00E17211">
        <w:rPr>
          <w:rFonts w:hint="eastAsia"/>
          <w:lang w:val="fr-CH"/>
        </w:rPr>
        <w:t>号决议、</w:t>
      </w:r>
      <w:r w:rsidR="00E73D4D">
        <w:rPr>
          <w:rFonts w:hint="eastAsia"/>
          <w:lang w:val="fr-CH"/>
        </w:rPr>
        <w:t>2</w:t>
      </w:r>
      <w:r w:rsidR="00E17211" w:rsidRPr="00E17211">
        <w:rPr>
          <w:rFonts w:hint="eastAsia"/>
          <w:lang w:val="fr-CH"/>
        </w:rPr>
        <w:t>0</w:t>
      </w:r>
      <w:r w:rsidR="00E73D4D">
        <w:rPr>
          <w:rFonts w:hint="eastAsia"/>
          <w:lang w:val="fr-CH"/>
        </w:rPr>
        <w:t>13</w:t>
      </w:r>
      <w:r w:rsidR="00E17211" w:rsidRPr="00E17211">
        <w:rPr>
          <w:rFonts w:hint="eastAsia"/>
          <w:lang w:val="fr-CH"/>
        </w:rPr>
        <w:t>年</w:t>
      </w:r>
      <w:r w:rsidR="00E73D4D">
        <w:rPr>
          <w:rFonts w:hint="eastAsia"/>
          <w:lang w:val="fr-CH"/>
        </w:rPr>
        <w:t>9</w:t>
      </w:r>
      <w:r w:rsidR="00E17211" w:rsidRPr="00E17211">
        <w:rPr>
          <w:rFonts w:hint="eastAsia"/>
          <w:lang w:val="fr-CH"/>
        </w:rPr>
        <w:t>月</w:t>
      </w:r>
      <w:r w:rsidR="00E73D4D">
        <w:rPr>
          <w:rFonts w:hint="eastAsia"/>
          <w:lang w:val="fr-CH"/>
        </w:rPr>
        <w:t>26</w:t>
      </w:r>
      <w:r w:rsidR="00E17211" w:rsidRPr="00E17211">
        <w:rPr>
          <w:rFonts w:hint="eastAsia"/>
          <w:lang w:val="fr-CH"/>
        </w:rPr>
        <w:t>日第</w:t>
      </w:r>
      <w:r w:rsidR="00E73D4D">
        <w:rPr>
          <w:rFonts w:hint="eastAsia"/>
          <w:lang w:val="fr-CH"/>
        </w:rPr>
        <w:t>24</w:t>
      </w:r>
      <w:r w:rsidR="00E17211" w:rsidRPr="00E17211">
        <w:rPr>
          <w:rFonts w:hint="eastAsia"/>
          <w:lang w:val="fr-CH"/>
        </w:rPr>
        <w:t>/</w:t>
      </w:r>
      <w:r w:rsidR="00E73D4D">
        <w:rPr>
          <w:rFonts w:hint="eastAsia"/>
          <w:lang w:val="fr-CH"/>
        </w:rPr>
        <w:t>7</w:t>
      </w:r>
      <w:r w:rsidR="00E17211" w:rsidRPr="00E17211">
        <w:rPr>
          <w:rFonts w:hint="eastAsia"/>
          <w:lang w:val="fr-CH"/>
        </w:rPr>
        <w:t>号决议、</w:t>
      </w:r>
      <w:r w:rsidR="00E73D4D">
        <w:rPr>
          <w:rFonts w:hint="eastAsia"/>
          <w:lang w:val="fr-CH"/>
        </w:rPr>
        <w:t>2</w:t>
      </w:r>
      <w:r w:rsidR="00E17211" w:rsidRPr="00E17211">
        <w:rPr>
          <w:rFonts w:hint="eastAsia"/>
          <w:lang w:val="fr-CH"/>
        </w:rPr>
        <w:t>0</w:t>
      </w:r>
      <w:r w:rsidR="00E73D4D">
        <w:rPr>
          <w:rFonts w:hint="eastAsia"/>
          <w:lang w:val="fr-CH"/>
        </w:rPr>
        <w:t>16</w:t>
      </w:r>
      <w:r w:rsidR="00E17211" w:rsidRPr="00E17211">
        <w:rPr>
          <w:rFonts w:hint="eastAsia"/>
          <w:lang w:val="fr-CH"/>
        </w:rPr>
        <w:t>年</w:t>
      </w:r>
      <w:r w:rsidR="00E73D4D">
        <w:rPr>
          <w:rFonts w:hint="eastAsia"/>
          <w:lang w:val="fr-CH"/>
        </w:rPr>
        <w:t>9</w:t>
      </w:r>
      <w:r w:rsidR="00E17211" w:rsidRPr="00E17211">
        <w:rPr>
          <w:rFonts w:hint="eastAsia"/>
          <w:lang w:val="fr-CH"/>
        </w:rPr>
        <w:t>月</w:t>
      </w:r>
      <w:r w:rsidR="00E73D4D">
        <w:rPr>
          <w:rFonts w:hint="eastAsia"/>
          <w:lang w:val="fr-CH"/>
        </w:rPr>
        <w:t>3</w:t>
      </w:r>
      <w:r w:rsidR="00E17211" w:rsidRPr="00E17211">
        <w:rPr>
          <w:rFonts w:hint="eastAsia"/>
          <w:lang w:val="fr-CH"/>
        </w:rPr>
        <w:t>0</w:t>
      </w:r>
      <w:r w:rsidR="00E17211" w:rsidRPr="00E17211">
        <w:rPr>
          <w:rFonts w:hint="eastAsia"/>
          <w:lang w:val="fr-CH"/>
        </w:rPr>
        <w:t>日第</w:t>
      </w:r>
      <w:r w:rsidR="00E73D4D">
        <w:rPr>
          <w:rFonts w:hint="eastAsia"/>
          <w:lang w:val="fr-CH"/>
        </w:rPr>
        <w:t>33</w:t>
      </w:r>
      <w:r w:rsidR="00E17211" w:rsidRPr="00E17211">
        <w:rPr>
          <w:rFonts w:hint="eastAsia"/>
          <w:lang w:val="fr-CH"/>
        </w:rPr>
        <w:t>/</w:t>
      </w:r>
      <w:r w:rsidR="00E73D4D">
        <w:rPr>
          <w:rFonts w:hint="eastAsia"/>
          <w:lang w:val="fr-CH"/>
        </w:rPr>
        <w:t>3</w:t>
      </w:r>
      <w:r w:rsidR="00E17211" w:rsidRPr="00E17211">
        <w:rPr>
          <w:rFonts w:hint="eastAsia"/>
          <w:lang w:val="fr-CH"/>
        </w:rPr>
        <w:t>0</w:t>
      </w:r>
      <w:r w:rsidR="00E17211" w:rsidRPr="00E17211">
        <w:rPr>
          <w:rFonts w:hint="eastAsia"/>
          <w:lang w:val="fr-CH"/>
        </w:rPr>
        <w:t>号决议、</w:t>
      </w:r>
      <w:r w:rsidR="00E73D4D">
        <w:rPr>
          <w:rFonts w:hint="eastAsia"/>
          <w:lang w:val="fr-CH"/>
        </w:rPr>
        <w:t>2</w:t>
      </w:r>
      <w:r w:rsidR="00E17211" w:rsidRPr="00E17211">
        <w:rPr>
          <w:rFonts w:hint="eastAsia"/>
          <w:lang w:val="fr-CH"/>
        </w:rPr>
        <w:t>0</w:t>
      </w:r>
      <w:r w:rsidR="00E73D4D">
        <w:rPr>
          <w:rFonts w:hint="eastAsia"/>
          <w:lang w:val="fr-CH"/>
        </w:rPr>
        <w:t>19</w:t>
      </w:r>
      <w:r w:rsidR="00E17211" w:rsidRPr="00E17211">
        <w:rPr>
          <w:rFonts w:hint="eastAsia"/>
          <w:lang w:val="fr-CH"/>
        </w:rPr>
        <w:t>年</w:t>
      </w:r>
      <w:r w:rsidR="00E73D4D">
        <w:rPr>
          <w:rFonts w:hint="eastAsia"/>
          <w:lang w:val="fr-CH"/>
        </w:rPr>
        <w:t>9</w:t>
      </w:r>
      <w:r w:rsidR="00E17211" w:rsidRPr="00E17211">
        <w:rPr>
          <w:rFonts w:hint="eastAsia"/>
          <w:lang w:val="fr-CH"/>
        </w:rPr>
        <w:t>月</w:t>
      </w:r>
      <w:r w:rsidR="00E73D4D">
        <w:rPr>
          <w:rFonts w:hint="eastAsia"/>
          <w:lang w:val="fr-CH"/>
        </w:rPr>
        <w:t>26</w:t>
      </w:r>
      <w:r w:rsidR="00E17211" w:rsidRPr="00E17211">
        <w:rPr>
          <w:rFonts w:hint="eastAsia"/>
          <w:lang w:val="fr-CH"/>
        </w:rPr>
        <w:t>日第</w:t>
      </w:r>
      <w:r w:rsidR="00E73D4D">
        <w:rPr>
          <w:rFonts w:hint="eastAsia"/>
          <w:lang w:val="fr-CH"/>
        </w:rPr>
        <w:t>42</w:t>
      </w:r>
      <w:r w:rsidR="00E17211" w:rsidRPr="00E17211">
        <w:rPr>
          <w:rFonts w:hint="eastAsia"/>
          <w:lang w:val="fr-CH"/>
        </w:rPr>
        <w:t>/</w:t>
      </w:r>
      <w:r w:rsidR="00E73D4D">
        <w:rPr>
          <w:rFonts w:hint="eastAsia"/>
          <w:lang w:val="fr-CH"/>
        </w:rPr>
        <w:t>22</w:t>
      </w:r>
      <w:r w:rsidR="00E17211" w:rsidRPr="00E17211">
        <w:rPr>
          <w:rFonts w:hint="eastAsia"/>
          <w:lang w:val="fr-CH"/>
        </w:rPr>
        <w:t>号决议和</w:t>
      </w:r>
      <w:r w:rsidR="00E73D4D">
        <w:rPr>
          <w:rFonts w:hint="eastAsia"/>
          <w:lang w:val="fr-CH"/>
        </w:rPr>
        <w:t>2</w:t>
      </w:r>
      <w:r w:rsidR="00E17211" w:rsidRPr="00E17211">
        <w:rPr>
          <w:rFonts w:hint="eastAsia"/>
          <w:lang w:val="fr-CH"/>
        </w:rPr>
        <w:t>0</w:t>
      </w:r>
      <w:r w:rsidR="00E73D4D">
        <w:rPr>
          <w:rFonts w:hint="eastAsia"/>
          <w:lang w:val="fr-CH"/>
        </w:rPr>
        <w:t>22</w:t>
      </w:r>
      <w:r w:rsidR="00E17211" w:rsidRPr="00E17211">
        <w:rPr>
          <w:rFonts w:hint="eastAsia"/>
          <w:lang w:val="fr-CH"/>
        </w:rPr>
        <w:t>年</w:t>
      </w:r>
      <w:r w:rsidR="00E73D4D">
        <w:rPr>
          <w:rFonts w:hint="eastAsia"/>
          <w:lang w:val="fr-CH"/>
        </w:rPr>
        <w:t>1</w:t>
      </w:r>
      <w:r w:rsidR="00E17211" w:rsidRPr="00E17211">
        <w:rPr>
          <w:rFonts w:hint="eastAsia"/>
          <w:lang w:val="fr-CH"/>
        </w:rPr>
        <w:t>0</w:t>
      </w:r>
      <w:r w:rsidR="00E17211" w:rsidRPr="00E17211">
        <w:rPr>
          <w:rFonts w:hint="eastAsia"/>
          <w:lang w:val="fr-CH"/>
        </w:rPr>
        <w:t>月</w:t>
      </w:r>
      <w:r w:rsidR="00E73D4D">
        <w:rPr>
          <w:rFonts w:hint="eastAsia"/>
          <w:lang w:val="fr-CH"/>
        </w:rPr>
        <w:t>12</w:t>
      </w:r>
      <w:r w:rsidR="00E17211" w:rsidRPr="00E17211">
        <w:rPr>
          <w:rFonts w:hint="eastAsia"/>
          <w:lang w:val="fr-CH"/>
        </w:rPr>
        <w:t>日第</w:t>
      </w:r>
      <w:r w:rsidR="00E73D4D">
        <w:rPr>
          <w:rFonts w:hint="eastAsia"/>
          <w:lang w:val="fr-CH"/>
        </w:rPr>
        <w:t>51</w:t>
      </w:r>
      <w:r w:rsidR="00E17211" w:rsidRPr="00E17211">
        <w:rPr>
          <w:rFonts w:hint="eastAsia"/>
          <w:lang w:val="fr-CH"/>
        </w:rPr>
        <w:t>/</w:t>
      </w:r>
      <w:r w:rsidR="00E73D4D">
        <w:rPr>
          <w:rFonts w:hint="eastAsia"/>
          <w:lang w:val="fr-CH"/>
        </w:rPr>
        <w:t>8</w:t>
      </w:r>
      <w:r w:rsidR="00E17211" w:rsidRPr="00E17211">
        <w:rPr>
          <w:rFonts w:hint="eastAsia"/>
          <w:lang w:val="fr-CH"/>
        </w:rPr>
        <w:t>号决议，</w:t>
      </w:r>
    </w:p>
    <w:p w14:paraId="2886D060" w14:textId="7DB31ED8" w:rsidR="00C741F9" w:rsidRDefault="00C741F9" w:rsidP="00E17211">
      <w:pPr>
        <w:pStyle w:val="SingleTxtGC"/>
        <w:rPr>
          <w:lang w:val="fr-CH"/>
        </w:rPr>
      </w:pPr>
      <w:r>
        <w:rPr>
          <w:rFonts w:hint="eastAsia"/>
          <w:lang w:val="fr-CH"/>
        </w:rPr>
        <w:tab/>
      </w:r>
      <w:r w:rsidR="00E17211" w:rsidRPr="003B239D">
        <w:rPr>
          <w:rFonts w:ascii="Time New Roman" w:eastAsia="楷体" w:hAnsi="Time New Roman" w:hint="eastAsia"/>
          <w:b/>
          <w:bCs/>
          <w:lang w:val="fr-CH"/>
        </w:rPr>
        <w:t>还回顾</w:t>
      </w:r>
      <w:r w:rsidR="00E17211" w:rsidRPr="00E17211">
        <w:rPr>
          <w:rFonts w:hint="eastAsia"/>
          <w:lang w:val="fr-CH"/>
        </w:rPr>
        <w:t>大会</w:t>
      </w:r>
      <w:r w:rsidR="00E73D4D">
        <w:rPr>
          <w:rFonts w:hint="eastAsia"/>
          <w:lang w:val="fr-CH"/>
        </w:rPr>
        <w:t>2</w:t>
      </w:r>
      <w:r w:rsidR="00E17211" w:rsidRPr="00E17211">
        <w:rPr>
          <w:rFonts w:hint="eastAsia"/>
          <w:lang w:val="fr-CH"/>
        </w:rPr>
        <w:t>00</w:t>
      </w:r>
      <w:r w:rsidR="00E73D4D">
        <w:rPr>
          <w:rFonts w:hint="eastAsia"/>
          <w:lang w:val="fr-CH"/>
        </w:rPr>
        <w:t>6</w:t>
      </w:r>
      <w:r w:rsidR="00E17211" w:rsidRPr="00E17211">
        <w:rPr>
          <w:rFonts w:hint="eastAsia"/>
          <w:lang w:val="fr-CH"/>
        </w:rPr>
        <w:t>年</w:t>
      </w:r>
      <w:r w:rsidR="00E73D4D">
        <w:rPr>
          <w:rFonts w:hint="eastAsia"/>
          <w:lang w:val="fr-CH"/>
        </w:rPr>
        <w:t>3</w:t>
      </w:r>
      <w:r w:rsidR="00E17211" w:rsidRPr="00E17211">
        <w:rPr>
          <w:rFonts w:hint="eastAsia"/>
          <w:lang w:val="fr-CH"/>
        </w:rPr>
        <w:t>月</w:t>
      </w:r>
      <w:r w:rsidR="00E73D4D">
        <w:rPr>
          <w:rFonts w:hint="eastAsia"/>
          <w:lang w:val="fr-CH"/>
        </w:rPr>
        <w:t>15</w:t>
      </w:r>
      <w:r w:rsidR="00E17211" w:rsidRPr="00E17211">
        <w:rPr>
          <w:rFonts w:hint="eastAsia"/>
          <w:lang w:val="fr-CH"/>
        </w:rPr>
        <w:t>日关于人权理事会的第</w:t>
      </w:r>
      <w:r w:rsidR="00E73D4D">
        <w:rPr>
          <w:rFonts w:hint="eastAsia"/>
          <w:lang w:val="fr-CH"/>
        </w:rPr>
        <w:t>6</w:t>
      </w:r>
      <w:r w:rsidR="00E17211" w:rsidRPr="00E17211">
        <w:rPr>
          <w:rFonts w:hint="eastAsia"/>
          <w:lang w:val="fr-CH"/>
        </w:rPr>
        <w:t>0/</w:t>
      </w:r>
      <w:r w:rsidR="00E73D4D">
        <w:rPr>
          <w:rFonts w:hint="eastAsia"/>
          <w:lang w:val="fr-CH"/>
        </w:rPr>
        <w:t>251</w:t>
      </w:r>
      <w:r w:rsidR="00E17211" w:rsidRPr="00E17211">
        <w:rPr>
          <w:rFonts w:hint="eastAsia"/>
          <w:lang w:val="fr-CH"/>
        </w:rPr>
        <w:t>号决议，</w:t>
      </w:r>
    </w:p>
    <w:p w14:paraId="7F55521A" w14:textId="08A63722" w:rsidR="00C741F9" w:rsidRDefault="00C741F9" w:rsidP="00E17211">
      <w:pPr>
        <w:pStyle w:val="SingleTxtGC"/>
        <w:rPr>
          <w:lang w:val="fr-CH"/>
        </w:rPr>
      </w:pPr>
      <w:r>
        <w:rPr>
          <w:rFonts w:hint="eastAsia"/>
          <w:lang w:val="fr-CH"/>
        </w:rPr>
        <w:tab/>
      </w:r>
      <w:r w:rsidR="00E17211" w:rsidRPr="003B239D">
        <w:rPr>
          <w:rFonts w:ascii="Time New Roman" w:eastAsia="楷体" w:hAnsi="Time New Roman" w:hint="eastAsia"/>
          <w:b/>
          <w:bCs/>
          <w:lang w:val="fr-CH"/>
        </w:rPr>
        <w:t>回顾</w:t>
      </w:r>
      <w:r w:rsidR="00E17211" w:rsidRPr="00E17211">
        <w:rPr>
          <w:rFonts w:hint="eastAsia"/>
          <w:lang w:val="fr-CH"/>
        </w:rPr>
        <w:t>人权理事会</w:t>
      </w:r>
      <w:r w:rsidR="00E73D4D">
        <w:rPr>
          <w:rFonts w:hint="eastAsia"/>
          <w:lang w:val="fr-CH"/>
        </w:rPr>
        <w:t>2</w:t>
      </w:r>
      <w:r w:rsidR="00E17211" w:rsidRPr="00E17211">
        <w:rPr>
          <w:rFonts w:hint="eastAsia"/>
          <w:lang w:val="fr-CH"/>
        </w:rPr>
        <w:t>00</w:t>
      </w:r>
      <w:r w:rsidR="00E73D4D">
        <w:rPr>
          <w:rFonts w:hint="eastAsia"/>
          <w:lang w:val="fr-CH"/>
        </w:rPr>
        <w:t>7</w:t>
      </w:r>
      <w:r w:rsidR="00E17211" w:rsidRPr="00E17211">
        <w:rPr>
          <w:rFonts w:hint="eastAsia"/>
          <w:lang w:val="fr-CH"/>
        </w:rPr>
        <w:t>年</w:t>
      </w:r>
      <w:r w:rsidR="00E73D4D">
        <w:rPr>
          <w:rFonts w:hint="eastAsia"/>
          <w:lang w:val="fr-CH"/>
        </w:rPr>
        <w:t>6</w:t>
      </w:r>
      <w:r w:rsidR="00E17211" w:rsidRPr="00E17211">
        <w:rPr>
          <w:rFonts w:hint="eastAsia"/>
          <w:lang w:val="fr-CH"/>
        </w:rPr>
        <w:t>月</w:t>
      </w:r>
      <w:r w:rsidR="00E73D4D">
        <w:rPr>
          <w:rFonts w:hint="eastAsia"/>
          <w:lang w:val="fr-CH"/>
        </w:rPr>
        <w:t>18</w:t>
      </w:r>
      <w:r w:rsidR="00E17211" w:rsidRPr="00E17211">
        <w:rPr>
          <w:rFonts w:hint="eastAsia"/>
          <w:lang w:val="fr-CH"/>
        </w:rPr>
        <w:t>日关于理事会体制建设的第</w:t>
      </w:r>
      <w:r w:rsidR="00E73D4D">
        <w:rPr>
          <w:rFonts w:hint="eastAsia"/>
          <w:lang w:val="fr-CH"/>
        </w:rPr>
        <w:t>5</w:t>
      </w:r>
      <w:r w:rsidR="00E17211" w:rsidRPr="00E17211">
        <w:rPr>
          <w:rFonts w:hint="eastAsia"/>
          <w:lang w:val="fr-CH"/>
        </w:rPr>
        <w:t>/</w:t>
      </w:r>
      <w:r w:rsidR="00E73D4D">
        <w:rPr>
          <w:rFonts w:hint="eastAsia"/>
          <w:lang w:val="fr-CH"/>
        </w:rPr>
        <w:t>1</w:t>
      </w:r>
      <w:r w:rsidR="00E17211" w:rsidRPr="00E17211">
        <w:rPr>
          <w:rFonts w:hint="eastAsia"/>
          <w:lang w:val="fr-CH"/>
        </w:rPr>
        <w:t>号决议和关于人权理事会特别程序任务负责人行为守则的第</w:t>
      </w:r>
      <w:r w:rsidR="00E73D4D">
        <w:rPr>
          <w:rFonts w:hint="eastAsia"/>
          <w:lang w:val="fr-CH"/>
        </w:rPr>
        <w:t>5</w:t>
      </w:r>
      <w:r w:rsidR="00E17211" w:rsidRPr="00E17211">
        <w:rPr>
          <w:rFonts w:hint="eastAsia"/>
          <w:lang w:val="fr-CH"/>
        </w:rPr>
        <w:t>/</w:t>
      </w:r>
      <w:r w:rsidR="00E73D4D">
        <w:rPr>
          <w:rFonts w:hint="eastAsia"/>
          <w:lang w:val="fr-CH"/>
        </w:rPr>
        <w:t>2</w:t>
      </w:r>
      <w:r w:rsidR="00E17211" w:rsidRPr="00E17211">
        <w:rPr>
          <w:rFonts w:hint="eastAsia"/>
          <w:lang w:val="fr-CH"/>
        </w:rPr>
        <w:t>号决议，强调任务负责人应根据这两项决议及其附件履行职责，</w:t>
      </w:r>
    </w:p>
    <w:p w14:paraId="55B96FC3" w14:textId="7ACD17A4" w:rsidR="00C741F9" w:rsidRDefault="00C741F9" w:rsidP="00E17211">
      <w:pPr>
        <w:pStyle w:val="SingleTxtGC"/>
        <w:rPr>
          <w:lang w:val="fr-CH"/>
        </w:rPr>
      </w:pPr>
      <w:r>
        <w:rPr>
          <w:rFonts w:hint="eastAsia"/>
          <w:lang w:val="fr-CH"/>
        </w:rPr>
        <w:tab/>
      </w:r>
      <w:r w:rsidR="00E73D4D">
        <w:rPr>
          <w:rFonts w:hint="eastAsia"/>
          <w:lang w:val="fr-CH"/>
        </w:rPr>
        <w:t>1</w:t>
      </w:r>
      <w:r w:rsidR="00E17211" w:rsidRPr="00E17211">
        <w:rPr>
          <w:rFonts w:hint="eastAsia"/>
          <w:lang w:val="fr-CH"/>
        </w:rPr>
        <w:t>.</w:t>
      </w:r>
      <w:r w:rsidR="00E17211" w:rsidRPr="00E17211">
        <w:rPr>
          <w:rFonts w:hint="eastAsia"/>
          <w:lang w:val="fr-CH"/>
        </w:rPr>
        <w:tab/>
      </w:r>
      <w:r w:rsidR="00E17211" w:rsidRPr="003B239D">
        <w:rPr>
          <w:rFonts w:ascii="Time New Roman" w:eastAsia="楷体" w:hAnsi="Time New Roman" w:hint="eastAsia"/>
          <w:b/>
          <w:bCs/>
          <w:lang w:val="fr-CH"/>
        </w:rPr>
        <w:t>确认</w:t>
      </w:r>
      <w:r w:rsidR="00E17211" w:rsidRPr="00E17211">
        <w:rPr>
          <w:rFonts w:hint="eastAsia"/>
          <w:lang w:val="fr-CH"/>
        </w:rPr>
        <w:t>任意拘留是对自由权的侵犯；</w:t>
      </w:r>
    </w:p>
    <w:p w14:paraId="0C2945E6" w14:textId="59295EC4" w:rsidR="00C741F9" w:rsidRDefault="00C741F9" w:rsidP="00E17211">
      <w:pPr>
        <w:pStyle w:val="SingleTxtGC"/>
        <w:rPr>
          <w:lang w:val="fr-CH"/>
        </w:rPr>
      </w:pPr>
      <w:r>
        <w:rPr>
          <w:rFonts w:hint="eastAsia"/>
          <w:lang w:val="fr-CH"/>
        </w:rPr>
        <w:tab/>
      </w:r>
      <w:r w:rsidR="00E73D4D">
        <w:rPr>
          <w:rFonts w:hint="eastAsia"/>
          <w:lang w:val="fr-CH"/>
        </w:rPr>
        <w:t>2</w:t>
      </w:r>
      <w:r w:rsidR="00E17211" w:rsidRPr="00E17211">
        <w:rPr>
          <w:rFonts w:hint="eastAsia"/>
          <w:lang w:val="fr-CH"/>
        </w:rPr>
        <w:t>.</w:t>
      </w:r>
      <w:r w:rsidR="00E17211" w:rsidRPr="00E17211">
        <w:rPr>
          <w:rFonts w:hint="eastAsia"/>
          <w:lang w:val="fr-CH"/>
        </w:rPr>
        <w:tab/>
      </w:r>
      <w:r w:rsidR="00E17211" w:rsidRPr="003B239D">
        <w:rPr>
          <w:rFonts w:ascii="Time New Roman" w:eastAsia="楷体" w:hAnsi="Time New Roman" w:hint="eastAsia"/>
          <w:b/>
          <w:bCs/>
          <w:lang w:val="fr-CH"/>
        </w:rPr>
        <w:t>又确认</w:t>
      </w:r>
      <w:r w:rsidR="00E17211" w:rsidRPr="00E17211">
        <w:rPr>
          <w:rFonts w:hint="eastAsia"/>
          <w:lang w:val="fr-CH"/>
        </w:rPr>
        <w:t>被非法或任意剥夺自由者容易遭受法外处决、酷刑和其他残忍、不人道或有辱人格的待遇或处罚、强迫失踪以及其他侵犯和践踏人权行为，如性暴力和性别暴力；</w:t>
      </w:r>
    </w:p>
    <w:p w14:paraId="2B3C6523" w14:textId="18976572" w:rsidR="00C741F9" w:rsidRDefault="00C741F9" w:rsidP="00E17211">
      <w:pPr>
        <w:pStyle w:val="SingleTxtGC"/>
        <w:rPr>
          <w:lang w:val="fr-CH"/>
        </w:rPr>
      </w:pPr>
      <w:r>
        <w:rPr>
          <w:rFonts w:hint="eastAsia"/>
          <w:lang w:val="fr-CH"/>
        </w:rPr>
        <w:tab/>
      </w:r>
      <w:r w:rsidR="00E73D4D">
        <w:rPr>
          <w:rFonts w:hint="eastAsia"/>
          <w:lang w:val="fr-CH"/>
        </w:rPr>
        <w:t>3</w:t>
      </w:r>
      <w:r w:rsidR="00E17211" w:rsidRPr="00E17211">
        <w:rPr>
          <w:rFonts w:hint="eastAsia"/>
          <w:lang w:val="fr-CH"/>
        </w:rPr>
        <w:t>.</w:t>
      </w:r>
      <w:r w:rsidR="00E17211" w:rsidRPr="00E17211">
        <w:rPr>
          <w:rFonts w:hint="eastAsia"/>
          <w:lang w:val="fr-CH"/>
        </w:rPr>
        <w:tab/>
      </w:r>
      <w:r w:rsidR="00E17211" w:rsidRPr="003B239D">
        <w:rPr>
          <w:rFonts w:ascii="Time New Roman" w:eastAsia="楷体" w:hAnsi="Time New Roman" w:hint="eastAsia"/>
          <w:b/>
          <w:bCs/>
          <w:lang w:val="fr-CH"/>
        </w:rPr>
        <w:t>还确认</w:t>
      </w:r>
      <w:r w:rsidR="00E17211" w:rsidRPr="00E17211">
        <w:rPr>
          <w:rFonts w:hint="eastAsia"/>
          <w:lang w:val="fr-CH"/>
        </w:rPr>
        <w:t>获得法律援助的权利，认识到这种援助必须及时且有效，被拘留者登记制度对于防止任意剥夺自由至关重要；</w:t>
      </w:r>
    </w:p>
    <w:p w14:paraId="5EFF543D" w14:textId="792946D8" w:rsidR="00C741F9" w:rsidRDefault="00C741F9" w:rsidP="00E17211">
      <w:pPr>
        <w:pStyle w:val="SingleTxtGC"/>
        <w:rPr>
          <w:lang w:val="fr-CH"/>
        </w:rPr>
      </w:pPr>
      <w:r>
        <w:rPr>
          <w:rFonts w:hint="eastAsia"/>
          <w:lang w:val="fr-CH"/>
        </w:rPr>
        <w:lastRenderedPageBreak/>
        <w:tab/>
      </w:r>
      <w:r w:rsidR="00E73D4D">
        <w:rPr>
          <w:rFonts w:hint="eastAsia"/>
          <w:lang w:val="fr-CH"/>
        </w:rPr>
        <w:t>4</w:t>
      </w:r>
      <w:r w:rsidR="00E17211" w:rsidRPr="00E17211">
        <w:rPr>
          <w:rFonts w:hint="eastAsia"/>
          <w:lang w:val="fr-CH"/>
        </w:rPr>
        <w:t>.</w:t>
      </w:r>
      <w:r w:rsidR="00E17211" w:rsidRPr="00E17211">
        <w:rPr>
          <w:rFonts w:hint="eastAsia"/>
          <w:lang w:val="fr-CH"/>
        </w:rPr>
        <w:tab/>
      </w:r>
      <w:r w:rsidR="00E17211" w:rsidRPr="003B239D">
        <w:rPr>
          <w:rFonts w:ascii="Time New Roman" w:eastAsia="楷体" w:hAnsi="Time New Roman" w:hint="eastAsia"/>
          <w:b/>
          <w:bCs/>
          <w:lang w:val="fr-CH"/>
        </w:rPr>
        <w:t>强调</w:t>
      </w:r>
      <w:r w:rsidR="00E17211" w:rsidRPr="00E17211">
        <w:rPr>
          <w:rFonts w:hint="eastAsia"/>
          <w:lang w:val="fr-CH"/>
        </w:rPr>
        <w:t>任意拘留问题工作组工作的重要性；</w:t>
      </w:r>
    </w:p>
    <w:p w14:paraId="766CBE36" w14:textId="75343620" w:rsidR="00C741F9" w:rsidRDefault="00C741F9" w:rsidP="00E17211">
      <w:pPr>
        <w:pStyle w:val="SingleTxtGC"/>
        <w:rPr>
          <w:lang w:val="fr-CH"/>
        </w:rPr>
      </w:pPr>
      <w:r>
        <w:rPr>
          <w:rFonts w:hint="eastAsia"/>
          <w:lang w:val="fr-CH"/>
        </w:rPr>
        <w:tab/>
      </w:r>
      <w:r w:rsidR="00E73D4D">
        <w:rPr>
          <w:rFonts w:hint="eastAsia"/>
          <w:lang w:val="fr-CH"/>
        </w:rPr>
        <w:t>5</w:t>
      </w:r>
      <w:r w:rsidR="00E17211" w:rsidRPr="00E17211">
        <w:rPr>
          <w:rFonts w:hint="eastAsia"/>
          <w:lang w:val="fr-CH"/>
        </w:rPr>
        <w:t>.</w:t>
      </w:r>
      <w:r w:rsidR="00E17211" w:rsidRPr="00E17211">
        <w:rPr>
          <w:rFonts w:hint="eastAsia"/>
          <w:lang w:val="fr-CH"/>
        </w:rPr>
        <w:tab/>
      </w:r>
      <w:r w:rsidR="00E17211" w:rsidRPr="003B239D">
        <w:rPr>
          <w:rFonts w:ascii="Time New Roman" w:eastAsia="楷体" w:hAnsi="Time New Roman" w:hint="eastAsia"/>
          <w:b/>
          <w:bCs/>
          <w:lang w:val="fr-CH"/>
        </w:rPr>
        <w:t>感兴趣地注意到</w:t>
      </w:r>
      <w:r w:rsidR="00E17211" w:rsidRPr="00E17211">
        <w:rPr>
          <w:rFonts w:hint="eastAsia"/>
          <w:lang w:val="fr-CH"/>
        </w:rPr>
        <w:t>工作组的最新报告</w:t>
      </w:r>
      <w:r w:rsidR="00E73D4D">
        <w:rPr>
          <w:rStyle w:val="a8"/>
          <w:lang w:val="fr-CH"/>
        </w:rPr>
        <w:footnoteReference w:id="2"/>
      </w:r>
      <w:r w:rsidR="00E17211" w:rsidRPr="00E17211">
        <w:rPr>
          <w:rFonts w:hint="eastAsia"/>
          <w:lang w:val="fr-CH"/>
        </w:rPr>
        <w:t>，包括其中所载各项议题和建议；</w:t>
      </w:r>
    </w:p>
    <w:p w14:paraId="1D9FDC00" w14:textId="0327A8FC" w:rsidR="00C741F9" w:rsidRDefault="00C741F9" w:rsidP="00E17211">
      <w:pPr>
        <w:pStyle w:val="SingleTxtGC"/>
        <w:rPr>
          <w:lang w:val="fr-CH"/>
        </w:rPr>
      </w:pPr>
      <w:r>
        <w:rPr>
          <w:rFonts w:hint="eastAsia"/>
          <w:lang w:val="fr-CH"/>
        </w:rPr>
        <w:tab/>
      </w:r>
      <w:r w:rsidR="00E73D4D">
        <w:rPr>
          <w:rFonts w:hint="eastAsia"/>
          <w:lang w:val="fr-CH"/>
        </w:rPr>
        <w:t>6</w:t>
      </w:r>
      <w:r w:rsidR="00E17211" w:rsidRPr="00E17211">
        <w:rPr>
          <w:rFonts w:hint="eastAsia"/>
          <w:lang w:val="fr-CH"/>
        </w:rPr>
        <w:t>.</w:t>
      </w:r>
      <w:r w:rsidR="00E17211" w:rsidRPr="00E17211">
        <w:rPr>
          <w:rFonts w:hint="eastAsia"/>
          <w:lang w:val="fr-CH"/>
        </w:rPr>
        <w:tab/>
      </w:r>
      <w:r w:rsidR="00E17211" w:rsidRPr="003B239D">
        <w:rPr>
          <w:rFonts w:ascii="Time New Roman" w:eastAsia="楷体" w:hAnsi="Time New Roman" w:hint="eastAsia"/>
          <w:b/>
          <w:bCs/>
          <w:lang w:val="fr-CH"/>
        </w:rPr>
        <w:t>请</w:t>
      </w:r>
      <w:r w:rsidR="00E17211" w:rsidRPr="00E17211">
        <w:rPr>
          <w:rFonts w:hint="eastAsia"/>
          <w:lang w:val="fr-CH"/>
        </w:rPr>
        <w:t>相关国家考虑工作组的意见，必要时采取适当措施对被任意剥夺自由者的情况给予补救，并将采取的措施通知工作组；</w:t>
      </w:r>
    </w:p>
    <w:p w14:paraId="2E317185" w14:textId="7F01AF6D" w:rsidR="00C741F9" w:rsidRDefault="00C741F9" w:rsidP="00E17211">
      <w:pPr>
        <w:pStyle w:val="SingleTxtGC"/>
        <w:rPr>
          <w:lang w:val="fr-CH"/>
        </w:rPr>
      </w:pPr>
      <w:r>
        <w:rPr>
          <w:rFonts w:hint="eastAsia"/>
          <w:lang w:val="fr-CH"/>
        </w:rPr>
        <w:tab/>
      </w:r>
      <w:r w:rsidR="00E73D4D">
        <w:rPr>
          <w:rFonts w:hint="eastAsia"/>
          <w:lang w:val="fr-CH"/>
        </w:rPr>
        <w:t>7</w:t>
      </w:r>
      <w:r w:rsidR="00E17211" w:rsidRPr="00E17211">
        <w:rPr>
          <w:rFonts w:hint="eastAsia"/>
          <w:lang w:val="fr-CH"/>
        </w:rPr>
        <w:t>.</w:t>
      </w:r>
      <w:r w:rsidR="00E17211" w:rsidRPr="00E17211">
        <w:rPr>
          <w:rFonts w:hint="eastAsia"/>
          <w:lang w:val="fr-CH"/>
        </w:rPr>
        <w:tab/>
      </w:r>
      <w:r w:rsidR="00E17211" w:rsidRPr="003B239D">
        <w:rPr>
          <w:rFonts w:ascii="Time New Roman" w:eastAsia="楷体" w:hAnsi="Time New Roman" w:hint="eastAsia"/>
          <w:b/>
          <w:bCs/>
          <w:lang w:val="fr-CH"/>
        </w:rPr>
        <w:t>注意到</w:t>
      </w:r>
      <w:r w:rsidR="00E17211" w:rsidRPr="00E17211">
        <w:rPr>
          <w:rFonts w:hint="eastAsia"/>
          <w:lang w:val="fr-CH"/>
        </w:rPr>
        <w:t>工作组为拟定《联合国与任何被剥夺自由者向法院提起诉讼的权利有关的补救措施和程序的基本原则和准则》所作的努力；</w:t>
      </w:r>
    </w:p>
    <w:p w14:paraId="6BA50771" w14:textId="1FD2F9D4" w:rsidR="00C741F9" w:rsidRDefault="00C741F9" w:rsidP="00E17211">
      <w:pPr>
        <w:pStyle w:val="SingleTxtGC"/>
        <w:rPr>
          <w:lang w:val="fr-CH"/>
        </w:rPr>
      </w:pPr>
      <w:r>
        <w:rPr>
          <w:rFonts w:hint="eastAsia"/>
          <w:lang w:val="fr-CH"/>
        </w:rPr>
        <w:tab/>
      </w:r>
      <w:r w:rsidR="00E73D4D">
        <w:rPr>
          <w:rFonts w:hint="eastAsia"/>
          <w:lang w:val="fr-CH"/>
        </w:rPr>
        <w:t>8</w:t>
      </w:r>
      <w:r w:rsidR="00E17211" w:rsidRPr="00E17211">
        <w:rPr>
          <w:rFonts w:hint="eastAsia"/>
          <w:lang w:val="fr-CH"/>
        </w:rPr>
        <w:t>.</w:t>
      </w:r>
      <w:r w:rsidR="00E17211" w:rsidRPr="00E17211">
        <w:rPr>
          <w:rFonts w:hint="eastAsia"/>
          <w:lang w:val="fr-CH"/>
        </w:rPr>
        <w:tab/>
      </w:r>
      <w:r w:rsidR="00E17211" w:rsidRPr="003B239D">
        <w:rPr>
          <w:rFonts w:ascii="Time New Roman" w:eastAsia="楷体" w:hAnsi="Time New Roman" w:hint="eastAsia"/>
          <w:b/>
          <w:bCs/>
          <w:lang w:val="fr-CH"/>
        </w:rPr>
        <w:t>鼓励</w:t>
      </w:r>
      <w:r w:rsidR="00E17211" w:rsidRPr="00E17211">
        <w:rPr>
          <w:rFonts w:hint="eastAsia"/>
          <w:lang w:val="fr-CH"/>
        </w:rPr>
        <w:t>所有国家：</w:t>
      </w:r>
    </w:p>
    <w:p w14:paraId="2441C896" w14:textId="71FEF808" w:rsidR="00C741F9" w:rsidRDefault="00C741F9" w:rsidP="00E17211">
      <w:pPr>
        <w:pStyle w:val="SingleTxtGC"/>
        <w:rPr>
          <w:lang w:val="fr-CH"/>
        </w:rPr>
      </w:pPr>
      <w:r>
        <w:rPr>
          <w:rFonts w:hint="eastAsia"/>
          <w:lang w:val="fr-CH"/>
        </w:rPr>
        <w:tab/>
      </w:r>
      <w:r w:rsidR="00E17211" w:rsidRPr="00E17211">
        <w:rPr>
          <w:rFonts w:hint="eastAsia"/>
          <w:lang w:val="fr-CH"/>
        </w:rPr>
        <w:t>(</w:t>
      </w:r>
      <w:r w:rsidR="00E73D4D">
        <w:rPr>
          <w:rFonts w:hint="eastAsia"/>
          <w:lang w:val="fr-CH"/>
        </w:rPr>
        <w:t>a</w:t>
      </w:r>
      <w:r w:rsidR="00E17211" w:rsidRPr="00E17211">
        <w:rPr>
          <w:rFonts w:hint="eastAsia"/>
          <w:lang w:val="fr-CH"/>
        </w:rPr>
        <w:t>)</w:t>
      </w:r>
      <w:r w:rsidR="00E17211" w:rsidRPr="00E17211">
        <w:rPr>
          <w:rFonts w:hint="eastAsia"/>
          <w:lang w:val="fr-CH"/>
        </w:rPr>
        <w:tab/>
      </w:r>
      <w:r w:rsidR="00E17211" w:rsidRPr="00E17211">
        <w:rPr>
          <w:rFonts w:hint="eastAsia"/>
          <w:lang w:val="fr-CH"/>
        </w:rPr>
        <w:t>对工作组的意见和呼吁给予适当考虑；</w:t>
      </w:r>
    </w:p>
    <w:p w14:paraId="73A9DC68" w14:textId="67398D25" w:rsidR="00C741F9" w:rsidRDefault="00C741F9" w:rsidP="00E17211">
      <w:pPr>
        <w:pStyle w:val="SingleTxtGC"/>
        <w:rPr>
          <w:lang w:val="fr-CH"/>
        </w:rPr>
      </w:pPr>
      <w:r>
        <w:rPr>
          <w:rFonts w:hint="eastAsia"/>
          <w:lang w:val="fr-CH"/>
        </w:rPr>
        <w:tab/>
      </w:r>
      <w:r w:rsidR="00E17211" w:rsidRPr="00E17211">
        <w:rPr>
          <w:rFonts w:hint="eastAsia"/>
          <w:lang w:val="fr-CH"/>
        </w:rPr>
        <w:t>(</w:t>
      </w:r>
      <w:r w:rsidR="00E73D4D">
        <w:rPr>
          <w:rFonts w:hint="eastAsia"/>
          <w:lang w:val="fr-CH"/>
        </w:rPr>
        <w:t>b</w:t>
      </w:r>
      <w:r w:rsidR="00E17211" w:rsidRPr="00E17211">
        <w:rPr>
          <w:rFonts w:hint="eastAsia"/>
          <w:lang w:val="fr-CH"/>
        </w:rPr>
        <w:t>)</w:t>
      </w:r>
      <w:r w:rsidR="00E17211" w:rsidRPr="00E17211">
        <w:rPr>
          <w:rFonts w:hint="eastAsia"/>
          <w:lang w:val="fr-CH"/>
        </w:rPr>
        <w:tab/>
      </w:r>
      <w:r w:rsidR="00E17211" w:rsidRPr="00E17211">
        <w:rPr>
          <w:rFonts w:hint="eastAsia"/>
          <w:lang w:val="fr-CH"/>
        </w:rPr>
        <w:t>采取适当措施，确保本国的法律、规章和实践始终符合相关国际标准和适用的国际法律文书；</w:t>
      </w:r>
    </w:p>
    <w:p w14:paraId="37942384" w14:textId="75D3882E" w:rsidR="00C741F9" w:rsidRDefault="00C741F9" w:rsidP="00E17211">
      <w:pPr>
        <w:pStyle w:val="SingleTxtGC"/>
        <w:rPr>
          <w:lang w:val="fr-CH"/>
        </w:rPr>
      </w:pPr>
      <w:r>
        <w:rPr>
          <w:rFonts w:hint="eastAsia"/>
          <w:lang w:val="fr-CH"/>
        </w:rPr>
        <w:tab/>
      </w:r>
      <w:r w:rsidR="00E17211" w:rsidRPr="00E17211">
        <w:rPr>
          <w:rFonts w:hint="eastAsia"/>
          <w:lang w:val="fr-CH"/>
        </w:rPr>
        <w:t>(</w:t>
      </w:r>
      <w:r w:rsidR="00E73D4D">
        <w:rPr>
          <w:rFonts w:hint="eastAsia"/>
          <w:lang w:val="fr-CH"/>
        </w:rPr>
        <w:t>c</w:t>
      </w:r>
      <w:r w:rsidR="00E17211" w:rsidRPr="00E17211">
        <w:rPr>
          <w:rFonts w:hint="eastAsia"/>
          <w:lang w:val="fr-CH"/>
        </w:rPr>
        <w:t>)</w:t>
      </w:r>
      <w:r w:rsidR="00E17211" w:rsidRPr="00E17211">
        <w:rPr>
          <w:rFonts w:hint="eastAsia"/>
          <w:lang w:val="fr-CH"/>
        </w:rPr>
        <w:tab/>
      </w:r>
      <w:r w:rsidR="00E17211" w:rsidRPr="00E17211">
        <w:rPr>
          <w:rFonts w:hint="eastAsia"/>
          <w:lang w:val="fr-CH"/>
        </w:rPr>
        <w:t>尊重并促进获得法律援助的权利，确保此类法律援助的及时性和有效性；</w:t>
      </w:r>
    </w:p>
    <w:p w14:paraId="70C689BF" w14:textId="2014050F" w:rsidR="00C741F9" w:rsidRDefault="00C741F9" w:rsidP="00E17211">
      <w:pPr>
        <w:pStyle w:val="SingleTxtGC"/>
        <w:rPr>
          <w:lang w:val="fr-CH"/>
        </w:rPr>
      </w:pPr>
      <w:r>
        <w:rPr>
          <w:rFonts w:hint="eastAsia"/>
          <w:lang w:val="fr-CH"/>
        </w:rPr>
        <w:tab/>
      </w:r>
      <w:r w:rsidR="00E17211" w:rsidRPr="00E17211">
        <w:rPr>
          <w:rFonts w:hint="eastAsia"/>
          <w:lang w:val="fr-CH"/>
        </w:rPr>
        <w:t>(</w:t>
      </w:r>
      <w:r w:rsidR="00E73D4D">
        <w:rPr>
          <w:rFonts w:hint="eastAsia"/>
          <w:lang w:val="fr-CH"/>
        </w:rPr>
        <w:t>d</w:t>
      </w:r>
      <w:r w:rsidR="00E17211" w:rsidRPr="00E17211">
        <w:rPr>
          <w:rFonts w:hint="eastAsia"/>
          <w:lang w:val="fr-CH"/>
        </w:rPr>
        <w:t>)</w:t>
      </w:r>
      <w:r w:rsidR="00E17211" w:rsidRPr="00E17211">
        <w:rPr>
          <w:rFonts w:hint="eastAsia"/>
          <w:lang w:val="fr-CH"/>
        </w:rPr>
        <w:tab/>
      </w:r>
      <w:r w:rsidR="00E17211" w:rsidRPr="00E17211">
        <w:rPr>
          <w:rFonts w:hint="eastAsia"/>
          <w:lang w:val="fr-CH"/>
        </w:rPr>
        <w:t>尊重并促进任何因刑事指控被捕或被拘留者被</w:t>
      </w:r>
      <w:proofErr w:type="gramStart"/>
      <w:r w:rsidR="00E17211" w:rsidRPr="00E17211">
        <w:rPr>
          <w:rFonts w:hint="eastAsia"/>
          <w:lang w:val="fr-CH"/>
        </w:rPr>
        <w:t>迅速带见法官</w:t>
      </w:r>
      <w:proofErr w:type="gramEnd"/>
      <w:r w:rsidR="00E17211" w:rsidRPr="00E17211">
        <w:rPr>
          <w:rFonts w:hint="eastAsia"/>
          <w:lang w:val="fr-CH"/>
        </w:rPr>
        <w:t>或由法律授权行使司法权的其他人员的权利，以及在合理时间内受审或获释的权利；</w:t>
      </w:r>
    </w:p>
    <w:p w14:paraId="60A83DDF" w14:textId="00EDC8E3" w:rsidR="00C741F9" w:rsidRDefault="00C741F9" w:rsidP="00E17211">
      <w:pPr>
        <w:pStyle w:val="SingleTxtGC"/>
        <w:rPr>
          <w:lang w:val="fr-CH"/>
        </w:rPr>
      </w:pPr>
      <w:r>
        <w:rPr>
          <w:rFonts w:hint="eastAsia"/>
          <w:lang w:val="fr-CH"/>
        </w:rPr>
        <w:tab/>
      </w:r>
      <w:r w:rsidR="00E17211" w:rsidRPr="00E17211">
        <w:rPr>
          <w:rFonts w:hint="eastAsia"/>
          <w:lang w:val="fr-CH"/>
        </w:rPr>
        <w:t>(</w:t>
      </w:r>
      <w:r w:rsidR="00E73D4D">
        <w:rPr>
          <w:rFonts w:hint="eastAsia"/>
          <w:lang w:val="fr-CH"/>
        </w:rPr>
        <w:t>e</w:t>
      </w:r>
      <w:r w:rsidR="00E17211" w:rsidRPr="00E17211">
        <w:rPr>
          <w:rFonts w:hint="eastAsia"/>
          <w:lang w:val="fr-CH"/>
        </w:rPr>
        <w:t>)</w:t>
      </w:r>
      <w:r w:rsidR="00E17211" w:rsidRPr="00E17211">
        <w:rPr>
          <w:rFonts w:hint="eastAsia"/>
          <w:lang w:val="fr-CH"/>
        </w:rPr>
        <w:tab/>
      </w:r>
      <w:r w:rsidR="00E17211" w:rsidRPr="00E17211">
        <w:rPr>
          <w:rFonts w:hint="eastAsia"/>
          <w:lang w:val="fr-CH"/>
        </w:rPr>
        <w:t>根据国家的国际义务，尊重并促进任何因被捕或被拘留而被剥夺自由者向法院提起诉讼的权利，以便法院能够毫不拖延地裁决拘留是否合法，并在拘留不合法时下令释放被拘留者；</w:t>
      </w:r>
    </w:p>
    <w:p w14:paraId="1094BF0B" w14:textId="05262435" w:rsidR="00C741F9" w:rsidRDefault="00C741F9" w:rsidP="00E17211">
      <w:pPr>
        <w:pStyle w:val="SingleTxtGC"/>
        <w:rPr>
          <w:lang w:val="fr-CH"/>
        </w:rPr>
      </w:pPr>
      <w:r>
        <w:rPr>
          <w:rFonts w:hint="eastAsia"/>
          <w:lang w:val="fr-CH"/>
        </w:rPr>
        <w:tab/>
      </w:r>
      <w:r w:rsidR="00E17211" w:rsidRPr="00E17211">
        <w:rPr>
          <w:rFonts w:hint="eastAsia"/>
          <w:lang w:val="fr-CH"/>
        </w:rPr>
        <w:t>(</w:t>
      </w:r>
      <w:r w:rsidR="00E73D4D">
        <w:rPr>
          <w:rFonts w:hint="eastAsia"/>
          <w:lang w:val="fr-CH"/>
        </w:rPr>
        <w:t>f</w:t>
      </w:r>
      <w:r w:rsidR="00E17211" w:rsidRPr="00E17211">
        <w:rPr>
          <w:rFonts w:hint="eastAsia"/>
          <w:lang w:val="fr-CH"/>
        </w:rPr>
        <w:t>)</w:t>
      </w:r>
      <w:r w:rsidR="00E17211" w:rsidRPr="00E17211">
        <w:rPr>
          <w:rFonts w:hint="eastAsia"/>
          <w:lang w:val="fr-CH"/>
        </w:rPr>
        <w:tab/>
      </w:r>
      <w:r w:rsidR="00E17211" w:rsidRPr="00E17211">
        <w:rPr>
          <w:rFonts w:hint="eastAsia"/>
          <w:lang w:val="fr-CH"/>
        </w:rPr>
        <w:t>确保上文</w:t>
      </w:r>
      <w:r w:rsidR="00E17211" w:rsidRPr="00E17211">
        <w:rPr>
          <w:rFonts w:hint="eastAsia"/>
          <w:lang w:val="fr-CH"/>
        </w:rPr>
        <w:t>(</w:t>
      </w:r>
      <w:r w:rsidR="00E73D4D">
        <w:rPr>
          <w:rFonts w:hint="eastAsia"/>
          <w:lang w:val="fr-CH"/>
        </w:rPr>
        <w:t>e</w:t>
      </w:r>
      <w:r w:rsidR="00E17211" w:rsidRPr="00E17211">
        <w:rPr>
          <w:rFonts w:hint="eastAsia"/>
          <w:lang w:val="fr-CH"/>
        </w:rPr>
        <w:t>)</w:t>
      </w:r>
      <w:r w:rsidR="00E17211" w:rsidRPr="00E17211">
        <w:rPr>
          <w:rFonts w:hint="eastAsia"/>
          <w:lang w:val="fr-CH"/>
        </w:rPr>
        <w:t>分段所述权利在行政拘留案件，包括涉及公共安全法律的行政拘留案件中同样得到尊重；</w:t>
      </w:r>
    </w:p>
    <w:p w14:paraId="693229B7" w14:textId="21AC7311" w:rsidR="00C741F9" w:rsidRDefault="00C741F9" w:rsidP="00E17211">
      <w:pPr>
        <w:pStyle w:val="SingleTxtGC"/>
        <w:rPr>
          <w:lang w:val="fr-CH"/>
        </w:rPr>
      </w:pPr>
      <w:r>
        <w:rPr>
          <w:rFonts w:hint="eastAsia"/>
          <w:lang w:val="fr-CH"/>
        </w:rPr>
        <w:tab/>
      </w:r>
      <w:r w:rsidR="00E17211" w:rsidRPr="00E17211">
        <w:rPr>
          <w:rFonts w:hint="eastAsia"/>
          <w:lang w:val="fr-CH"/>
        </w:rPr>
        <w:t>(</w:t>
      </w:r>
      <w:r w:rsidR="00E73D4D">
        <w:rPr>
          <w:rFonts w:hint="eastAsia"/>
          <w:lang w:val="fr-CH"/>
        </w:rPr>
        <w:t>g</w:t>
      </w:r>
      <w:r w:rsidR="00E17211" w:rsidRPr="00E17211">
        <w:rPr>
          <w:rFonts w:hint="eastAsia"/>
          <w:lang w:val="fr-CH"/>
        </w:rPr>
        <w:t>)</w:t>
      </w:r>
      <w:r w:rsidR="00E17211" w:rsidRPr="00E17211">
        <w:rPr>
          <w:rFonts w:hint="eastAsia"/>
          <w:lang w:val="fr-CH"/>
        </w:rPr>
        <w:tab/>
      </w:r>
      <w:r w:rsidR="00E17211" w:rsidRPr="00E17211">
        <w:rPr>
          <w:rFonts w:hint="eastAsia"/>
          <w:lang w:val="fr-CH"/>
        </w:rPr>
        <w:t>确保任何因刑事指控被捕或被拘留者均有充足的时间和便利准备辩护，包括有机会聘请自己选定的律师并与之联系；</w:t>
      </w:r>
    </w:p>
    <w:p w14:paraId="23CA0D6F" w14:textId="7232092F" w:rsidR="00C741F9" w:rsidRDefault="00C741F9" w:rsidP="00E17211">
      <w:pPr>
        <w:pStyle w:val="SingleTxtGC"/>
        <w:rPr>
          <w:lang w:val="fr-CH"/>
        </w:rPr>
      </w:pPr>
      <w:r>
        <w:rPr>
          <w:rFonts w:hint="eastAsia"/>
          <w:lang w:val="fr-CH"/>
        </w:rPr>
        <w:tab/>
      </w:r>
      <w:r w:rsidR="00E17211" w:rsidRPr="00E17211">
        <w:rPr>
          <w:rFonts w:hint="eastAsia"/>
          <w:lang w:val="fr-CH"/>
        </w:rPr>
        <w:t>(</w:t>
      </w:r>
      <w:r w:rsidR="00E73D4D">
        <w:rPr>
          <w:rFonts w:hint="eastAsia"/>
          <w:lang w:val="fr-CH"/>
        </w:rPr>
        <w:t>h</w:t>
      </w:r>
      <w:r w:rsidR="00E17211" w:rsidRPr="00E17211">
        <w:rPr>
          <w:rFonts w:hint="eastAsia"/>
          <w:lang w:val="fr-CH"/>
        </w:rPr>
        <w:t>)</w:t>
      </w:r>
      <w:r w:rsidR="00E17211" w:rsidRPr="00E17211">
        <w:rPr>
          <w:rFonts w:hint="eastAsia"/>
          <w:lang w:val="fr-CH"/>
        </w:rPr>
        <w:tab/>
      </w:r>
      <w:r w:rsidR="00E17211" w:rsidRPr="00E17211">
        <w:rPr>
          <w:rFonts w:hint="eastAsia"/>
          <w:lang w:val="fr-CH"/>
        </w:rPr>
        <w:t>确保审前拘留的条件不损害审判的公正性；</w:t>
      </w:r>
    </w:p>
    <w:p w14:paraId="06C727A9" w14:textId="6820567A" w:rsidR="00C741F9" w:rsidRDefault="00C741F9" w:rsidP="00E17211">
      <w:pPr>
        <w:pStyle w:val="SingleTxtGC"/>
        <w:rPr>
          <w:lang w:val="fr-CH"/>
        </w:rPr>
      </w:pPr>
      <w:r>
        <w:rPr>
          <w:rFonts w:hint="eastAsia"/>
          <w:lang w:val="fr-CH"/>
        </w:rPr>
        <w:tab/>
      </w:r>
      <w:r w:rsidR="00E17211" w:rsidRPr="00E17211">
        <w:rPr>
          <w:rFonts w:hint="eastAsia"/>
          <w:lang w:val="fr-CH"/>
        </w:rPr>
        <w:t>(</w:t>
      </w:r>
      <w:r w:rsidR="00E73D4D">
        <w:rPr>
          <w:rFonts w:hint="eastAsia"/>
          <w:lang w:val="fr-CH"/>
        </w:rPr>
        <w:t>i</w:t>
      </w:r>
      <w:r w:rsidR="00E17211" w:rsidRPr="00E17211">
        <w:rPr>
          <w:rFonts w:hint="eastAsia"/>
          <w:lang w:val="fr-CH"/>
        </w:rPr>
        <w:t>)</w:t>
      </w:r>
      <w:r w:rsidR="00E17211" w:rsidRPr="00E17211">
        <w:rPr>
          <w:rFonts w:hint="eastAsia"/>
          <w:lang w:val="fr-CH"/>
        </w:rPr>
        <w:tab/>
      </w:r>
      <w:r w:rsidR="00E17211" w:rsidRPr="00E17211">
        <w:rPr>
          <w:rFonts w:hint="eastAsia"/>
          <w:lang w:val="fr-CH"/>
        </w:rPr>
        <w:t>针对一切形式的拘留提供保障措施，以防止出现非法或任意剥夺自由；</w:t>
      </w:r>
    </w:p>
    <w:p w14:paraId="72F910FA" w14:textId="61BF9A80" w:rsidR="00C741F9" w:rsidRDefault="00C741F9" w:rsidP="00E17211">
      <w:pPr>
        <w:pStyle w:val="SingleTxtGC"/>
        <w:rPr>
          <w:lang w:val="fr-CH"/>
        </w:rPr>
      </w:pPr>
      <w:r>
        <w:rPr>
          <w:rFonts w:hint="eastAsia"/>
          <w:lang w:val="fr-CH"/>
        </w:rPr>
        <w:tab/>
      </w:r>
      <w:r w:rsidR="00E17211" w:rsidRPr="00E17211">
        <w:rPr>
          <w:rFonts w:hint="eastAsia"/>
          <w:lang w:val="fr-CH"/>
        </w:rPr>
        <w:t>(</w:t>
      </w:r>
      <w:r w:rsidR="00E73D4D">
        <w:rPr>
          <w:rFonts w:hint="eastAsia"/>
          <w:lang w:val="fr-CH"/>
        </w:rPr>
        <w:t>j</w:t>
      </w:r>
      <w:r w:rsidR="00E17211" w:rsidRPr="00E17211">
        <w:rPr>
          <w:rFonts w:hint="eastAsia"/>
          <w:lang w:val="fr-CH"/>
        </w:rPr>
        <w:t>)</w:t>
      </w:r>
      <w:r w:rsidR="00E17211" w:rsidRPr="00E17211">
        <w:rPr>
          <w:rFonts w:hint="eastAsia"/>
          <w:lang w:val="fr-CH"/>
        </w:rPr>
        <w:tab/>
      </w:r>
      <w:r w:rsidR="00E17211" w:rsidRPr="00E17211">
        <w:rPr>
          <w:rFonts w:hint="eastAsia"/>
          <w:lang w:val="fr-CH"/>
        </w:rPr>
        <w:t>确保建立被剥夺自由者登记制度，并应请求及时向任何司法或其他主管机关提供登记信息；</w:t>
      </w:r>
    </w:p>
    <w:p w14:paraId="7EEC1E7B" w14:textId="54F42066" w:rsidR="00C741F9" w:rsidRDefault="00C741F9" w:rsidP="00E17211">
      <w:pPr>
        <w:pStyle w:val="SingleTxtGC"/>
        <w:rPr>
          <w:lang w:val="fr-CH"/>
        </w:rPr>
      </w:pPr>
      <w:r>
        <w:rPr>
          <w:rFonts w:hint="eastAsia"/>
          <w:lang w:val="fr-CH"/>
        </w:rPr>
        <w:tab/>
      </w:r>
      <w:r w:rsidR="00E17211" w:rsidRPr="00E17211">
        <w:rPr>
          <w:rFonts w:hint="eastAsia"/>
          <w:lang w:val="fr-CH"/>
        </w:rPr>
        <w:t>(</w:t>
      </w:r>
      <w:r w:rsidR="00E73D4D">
        <w:rPr>
          <w:rFonts w:hint="eastAsia"/>
          <w:lang w:val="fr-CH"/>
        </w:rPr>
        <w:t>k</w:t>
      </w:r>
      <w:r w:rsidR="00E17211" w:rsidRPr="00E17211">
        <w:rPr>
          <w:rFonts w:hint="eastAsia"/>
          <w:lang w:val="fr-CH"/>
        </w:rPr>
        <w:t>)</w:t>
      </w:r>
      <w:r w:rsidR="00E17211" w:rsidRPr="00E17211">
        <w:rPr>
          <w:rFonts w:hint="eastAsia"/>
          <w:lang w:val="fr-CH"/>
        </w:rPr>
        <w:tab/>
      </w:r>
      <w:r w:rsidR="00E17211" w:rsidRPr="00E17211">
        <w:rPr>
          <w:rFonts w:hint="eastAsia"/>
          <w:lang w:val="fr-CH"/>
        </w:rPr>
        <w:t>考虑根据工作组的建议，审查可能导致任意拘留的法律和实践；</w:t>
      </w:r>
    </w:p>
    <w:p w14:paraId="58961517" w14:textId="7CA9F0BB" w:rsidR="00C741F9" w:rsidRDefault="00C741F9" w:rsidP="00E17211">
      <w:pPr>
        <w:pStyle w:val="SingleTxtGC"/>
        <w:rPr>
          <w:lang w:val="fr-CH"/>
        </w:rPr>
      </w:pPr>
      <w:r>
        <w:rPr>
          <w:rFonts w:hint="eastAsia"/>
          <w:lang w:val="fr-CH"/>
        </w:rPr>
        <w:tab/>
      </w:r>
      <w:r w:rsidR="00E17211" w:rsidRPr="00E17211">
        <w:rPr>
          <w:rFonts w:hint="eastAsia"/>
          <w:lang w:val="fr-CH"/>
        </w:rPr>
        <w:t>(</w:t>
      </w:r>
      <w:r w:rsidR="00E73D4D">
        <w:rPr>
          <w:rFonts w:hint="eastAsia"/>
          <w:lang w:val="fr-CH"/>
        </w:rPr>
        <w:t>l</w:t>
      </w:r>
      <w:r w:rsidR="00E17211" w:rsidRPr="00E17211">
        <w:rPr>
          <w:rFonts w:hint="eastAsia"/>
          <w:lang w:val="fr-CH"/>
        </w:rPr>
        <w:t>)</w:t>
      </w:r>
      <w:r w:rsidR="00E17211" w:rsidRPr="00E17211">
        <w:rPr>
          <w:rFonts w:hint="eastAsia"/>
          <w:lang w:val="fr-CH"/>
        </w:rPr>
        <w:tab/>
      </w:r>
      <w:r w:rsidR="00E17211" w:rsidRPr="00E17211">
        <w:rPr>
          <w:rFonts w:hint="eastAsia"/>
          <w:lang w:val="fr-CH"/>
        </w:rPr>
        <w:t>全面落实《个人、群体和社会机构在促进和保护普遍公认的人权和基本自由方面的权利和义务宣言》</w:t>
      </w:r>
      <w:r w:rsidR="00E17211" w:rsidRPr="00E17211">
        <w:rPr>
          <w:rFonts w:hint="eastAsia"/>
          <w:lang w:val="fr-CH"/>
        </w:rPr>
        <w:t>(</w:t>
      </w:r>
      <w:r w:rsidR="00E17211" w:rsidRPr="00E17211">
        <w:rPr>
          <w:rFonts w:hint="eastAsia"/>
          <w:lang w:val="fr-CH"/>
        </w:rPr>
        <w:t>通常称为《人权维护者宣言》</w:t>
      </w:r>
      <w:r w:rsidR="00E17211" w:rsidRPr="00E17211">
        <w:rPr>
          <w:rFonts w:hint="eastAsia"/>
          <w:lang w:val="fr-CH"/>
        </w:rPr>
        <w:t>)</w:t>
      </w:r>
      <w:r w:rsidR="00E17211" w:rsidRPr="00E17211">
        <w:rPr>
          <w:rFonts w:hint="eastAsia"/>
          <w:lang w:val="fr-CH"/>
        </w:rPr>
        <w:t>，确保人权维护者、和平抗议者、记者和其他媒体工作者不因所从事的活动而被任意剥夺自由，承认他们在捍卫禁止任意剥夺自由这一规范方面的作用，并释放所有因行使表达自由、和平集会和结社自由等人权和基本自由，包括因与联合国或人权领域其他国际机制合作而被各国违反国际人权</w:t>
      </w:r>
      <w:proofErr w:type="gramStart"/>
      <w:r w:rsidR="00E17211" w:rsidRPr="00E17211">
        <w:rPr>
          <w:rFonts w:hint="eastAsia"/>
          <w:lang w:val="fr-CH"/>
        </w:rPr>
        <w:t>法义务</w:t>
      </w:r>
      <w:proofErr w:type="gramEnd"/>
      <w:r w:rsidR="00E17211" w:rsidRPr="00E17211">
        <w:rPr>
          <w:rFonts w:hint="eastAsia"/>
          <w:lang w:val="fr-CH"/>
        </w:rPr>
        <w:t>予以拘留或监禁的人员；</w:t>
      </w:r>
    </w:p>
    <w:p w14:paraId="23BA1983" w14:textId="7483D09A" w:rsidR="00C741F9" w:rsidRDefault="00C741F9" w:rsidP="00E17211">
      <w:pPr>
        <w:pStyle w:val="SingleTxtGC"/>
        <w:rPr>
          <w:lang w:val="fr-CH"/>
        </w:rPr>
      </w:pPr>
      <w:r>
        <w:rPr>
          <w:rFonts w:hint="eastAsia"/>
          <w:lang w:val="fr-CH"/>
        </w:rPr>
        <w:tab/>
      </w:r>
      <w:r w:rsidR="00E17211" w:rsidRPr="00E17211">
        <w:rPr>
          <w:rFonts w:hint="eastAsia"/>
          <w:lang w:val="fr-CH"/>
        </w:rPr>
        <w:t>(</w:t>
      </w:r>
      <w:r w:rsidR="00E73D4D">
        <w:rPr>
          <w:rFonts w:hint="eastAsia"/>
          <w:lang w:val="fr-CH"/>
        </w:rPr>
        <w:t>m</w:t>
      </w:r>
      <w:r w:rsidR="00E17211" w:rsidRPr="00E17211">
        <w:rPr>
          <w:rFonts w:hint="eastAsia"/>
          <w:lang w:val="fr-CH"/>
        </w:rPr>
        <w:t>)</w:t>
      </w:r>
      <w:r w:rsidR="00E17211" w:rsidRPr="00E17211">
        <w:rPr>
          <w:rFonts w:hint="eastAsia"/>
          <w:lang w:val="fr-CH"/>
        </w:rPr>
        <w:tab/>
      </w:r>
      <w:r w:rsidR="00E17211" w:rsidRPr="00E17211">
        <w:rPr>
          <w:rFonts w:hint="eastAsia"/>
          <w:lang w:val="fr-CH"/>
        </w:rPr>
        <w:t>适当考虑被剥夺自由的妇女，特别是孕期和哺乳期妇女、儿童、残疾人和老年人面临的独特挑战，加大努力缩小与国际标准之间的差距，包括与《联合国关于女性囚犯待遇和女性罪犯非监禁措施的规则》</w:t>
      </w:r>
      <w:r w:rsidR="00E17211" w:rsidRPr="00E17211">
        <w:rPr>
          <w:rFonts w:hint="eastAsia"/>
          <w:lang w:val="fr-CH"/>
        </w:rPr>
        <w:t>(</w:t>
      </w:r>
      <w:r w:rsidR="00E17211" w:rsidRPr="00E17211">
        <w:rPr>
          <w:rFonts w:hint="eastAsia"/>
          <w:lang w:val="fr-CH"/>
        </w:rPr>
        <w:t>《曼谷规则》</w:t>
      </w:r>
      <w:r w:rsidR="00E17211" w:rsidRPr="00E17211">
        <w:rPr>
          <w:rFonts w:hint="eastAsia"/>
          <w:lang w:val="fr-CH"/>
        </w:rPr>
        <w:t>)</w:t>
      </w:r>
      <w:r w:rsidR="00E17211" w:rsidRPr="00E17211">
        <w:rPr>
          <w:rFonts w:hint="eastAsia"/>
          <w:lang w:val="fr-CH"/>
        </w:rPr>
        <w:t>的差距；</w:t>
      </w:r>
    </w:p>
    <w:p w14:paraId="43424410" w14:textId="7DFF8AFC" w:rsidR="00C741F9" w:rsidRDefault="00C741F9" w:rsidP="00E17211">
      <w:pPr>
        <w:pStyle w:val="SingleTxtGC"/>
        <w:rPr>
          <w:lang w:val="fr-CH"/>
        </w:rPr>
      </w:pPr>
      <w:r>
        <w:rPr>
          <w:rFonts w:hint="eastAsia"/>
          <w:lang w:val="fr-CH"/>
        </w:rPr>
        <w:tab/>
      </w:r>
      <w:r w:rsidR="00E17211" w:rsidRPr="00E17211">
        <w:rPr>
          <w:rFonts w:hint="eastAsia"/>
          <w:lang w:val="fr-CH"/>
        </w:rPr>
        <w:t>(</w:t>
      </w:r>
      <w:r w:rsidR="00E73D4D">
        <w:rPr>
          <w:rFonts w:hint="eastAsia"/>
          <w:lang w:val="fr-CH"/>
        </w:rPr>
        <w:t>n</w:t>
      </w:r>
      <w:r w:rsidR="00E17211" w:rsidRPr="00E17211">
        <w:rPr>
          <w:rFonts w:hint="eastAsia"/>
          <w:lang w:val="fr-CH"/>
        </w:rPr>
        <w:t>)</w:t>
      </w:r>
      <w:r w:rsidR="00E17211" w:rsidRPr="00E17211">
        <w:rPr>
          <w:rFonts w:hint="eastAsia"/>
          <w:lang w:val="fr-CH"/>
        </w:rPr>
        <w:tab/>
      </w:r>
      <w:r w:rsidR="00E17211" w:rsidRPr="00E17211">
        <w:rPr>
          <w:rFonts w:hint="eastAsia"/>
          <w:lang w:val="fr-CH"/>
        </w:rPr>
        <w:t>确保任意拘留的受害者获得有效补救，包括酌情获得赔偿；</w:t>
      </w:r>
    </w:p>
    <w:p w14:paraId="23A61F15" w14:textId="2F9263F6" w:rsidR="00C741F9" w:rsidRDefault="00C741F9" w:rsidP="00E17211">
      <w:pPr>
        <w:pStyle w:val="SingleTxtGC"/>
        <w:rPr>
          <w:lang w:val="fr-CH"/>
        </w:rPr>
      </w:pPr>
      <w:r>
        <w:rPr>
          <w:rFonts w:hint="eastAsia"/>
          <w:lang w:val="fr-CH"/>
        </w:rPr>
        <w:tab/>
      </w:r>
      <w:r w:rsidR="00E73D4D">
        <w:rPr>
          <w:rFonts w:hint="eastAsia"/>
          <w:lang w:val="fr-CH"/>
        </w:rPr>
        <w:t>9</w:t>
      </w:r>
      <w:r w:rsidR="00E17211" w:rsidRPr="00E17211">
        <w:rPr>
          <w:rFonts w:hint="eastAsia"/>
          <w:lang w:val="fr-CH"/>
        </w:rPr>
        <w:t>.</w:t>
      </w:r>
      <w:r w:rsidR="00E17211" w:rsidRPr="00E17211">
        <w:rPr>
          <w:rFonts w:hint="eastAsia"/>
          <w:lang w:val="fr-CH"/>
        </w:rPr>
        <w:tab/>
      </w:r>
      <w:r w:rsidR="00E17211" w:rsidRPr="003B239D">
        <w:rPr>
          <w:rFonts w:ascii="Time New Roman" w:eastAsia="楷体" w:hAnsi="Time New Roman" w:hint="eastAsia"/>
          <w:b/>
          <w:bCs/>
          <w:lang w:val="fr-CH"/>
        </w:rPr>
        <w:t>又鼓励</w:t>
      </w:r>
      <w:r w:rsidR="00E17211" w:rsidRPr="00E17211">
        <w:rPr>
          <w:rFonts w:hint="eastAsia"/>
          <w:lang w:val="fr-CH"/>
        </w:rPr>
        <w:t>各国与工作组合作，认真考虑并积极回应工作组提出的访问请求，以便工作组能更有效地执行任务；</w:t>
      </w:r>
    </w:p>
    <w:p w14:paraId="4A31A57F" w14:textId="0677C4EE" w:rsidR="00C741F9" w:rsidRDefault="00C741F9" w:rsidP="00E17211">
      <w:pPr>
        <w:pStyle w:val="SingleTxtGC"/>
        <w:rPr>
          <w:lang w:val="fr-CH"/>
        </w:rPr>
      </w:pPr>
      <w:r>
        <w:rPr>
          <w:rFonts w:hint="eastAsia"/>
          <w:lang w:val="fr-CH"/>
        </w:rPr>
        <w:tab/>
      </w:r>
      <w:r w:rsidR="00E73D4D">
        <w:rPr>
          <w:rFonts w:hint="eastAsia"/>
          <w:lang w:val="fr-CH"/>
        </w:rPr>
        <w:t>1</w:t>
      </w:r>
      <w:r w:rsidR="00E17211" w:rsidRPr="00E17211">
        <w:rPr>
          <w:rFonts w:hint="eastAsia"/>
          <w:lang w:val="fr-CH"/>
        </w:rPr>
        <w:t>0.</w:t>
      </w:r>
      <w:r w:rsidR="00E17211" w:rsidRPr="00E17211">
        <w:rPr>
          <w:rFonts w:hint="eastAsia"/>
          <w:lang w:val="fr-CH"/>
        </w:rPr>
        <w:tab/>
      </w:r>
      <w:r w:rsidR="00E17211" w:rsidRPr="003B239D">
        <w:rPr>
          <w:rFonts w:ascii="Time New Roman" w:eastAsia="楷体" w:hAnsi="Time New Roman" w:hint="eastAsia"/>
          <w:b/>
          <w:bCs/>
          <w:lang w:val="fr-CH"/>
        </w:rPr>
        <w:t>关切地注意到</w:t>
      </w:r>
      <w:r w:rsidR="00E17211" w:rsidRPr="00E17211">
        <w:rPr>
          <w:rFonts w:hint="eastAsia"/>
          <w:lang w:val="fr-CH"/>
        </w:rPr>
        <w:t>工作组相当一部分紧急呼吁没有得到答复，促请相关国家对工作组纯粹基于人道主义立场、不预判最终结论的紧急呼吁以及按照常规申诉程序转交的同一案件来文给予必要的重视；</w:t>
      </w:r>
    </w:p>
    <w:p w14:paraId="759A2260" w14:textId="5C47EDA3" w:rsidR="00C741F9" w:rsidRDefault="00C741F9" w:rsidP="00E17211">
      <w:pPr>
        <w:pStyle w:val="SingleTxtGC"/>
        <w:rPr>
          <w:lang w:val="fr-CH"/>
        </w:rPr>
      </w:pPr>
      <w:r>
        <w:rPr>
          <w:rFonts w:hint="eastAsia"/>
          <w:lang w:val="fr-CH"/>
        </w:rPr>
        <w:tab/>
      </w:r>
      <w:r w:rsidR="00E73D4D">
        <w:rPr>
          <w:rFonts w:hint="eastAsia"/>
          <w:lang w:val="fr-CH"/>
        </w:rPr>
        <w:t>11</w:t>
      </w:r>
      <w:r w:rsidR="00E17211" w:rsidRPr="00E17211">
        <w:rPr>
          <w:rFonts w:hint="eastAsia"/>
          <w:lang w:val="fr-CH"/>
        </w:rPr>
        <w:t>.</w:t>
      </w:r>
      <w:r w:rsidR="00E17211" w:rsidRPr="00E17211">
        <w:rPr>
          <w:rFonts w:hint="eastAsia"/>
          <w:lang w:val="fr-CH"/>
        </w:rPr>
        <w:tab/>
      </w:r>
      <w:r w:rsidR="00E17211" w:rsidRPr="003B239D">
        <w:rPr>
          <w:rFonts w:ascii="Time New Roman" w:eastAsia="楷体" w:hAnsi="Time New Roman" w:hint="eastAsia"/>
          <w:b/>
          <w:bCs/>
          <w:lang w:val="fr-CH"/>
        </w:rPr>
        <w:t>鼓励</w:t>
      </w:r>
      <w:r w:rsidR="00E17211" w:rsidRPr="00E17211">
        <w:rPr>
          <w:rFonts w:hint="eastAsia"/>
          <w:lang w:val="fr-CH"/>
        </w:rPr>
        <w:t>工作组按照其工作方法，继续向相关国家提供任意拘留指称所涉的相关详细信息，以便利对这些来文</w:t>
      </w:r>
      <w:proofErr w:type="gramStart"/>
      <w:r w:rsidR="00E17211" w:rsidRPr="00E17211">
        <w:rPr>
          <w:rFonts w:hint="eastAsia"/>
          <w:lang w:val="fr-CH"/>
        </w:rPr>
        <w:t>作出</w:t>
      </w:r>
      <w:proofErr w:type="gramEnd"/>
      <w:r w:rsidR="00E17211" w:rsidRPr="00E17211">
        <w:rPr>
          <w:rFonts w:hint="eastAsia"/>
          <w:lang w:val="fr-CH"/>
        </w:rPr>
        <w:t>及时、实质性回应，同时不妨碍相关国家与工作组开展合作的需要；</w:t>
      </w:r>
    </w:p>
    <w:p w14:paraId="1239613E" w14:textId="6AD60503" w:rsidR="00C741F9" w:rsidRDefault="00C741F9" w:rsidP="00E17211">
      <w:pPr>
        <w:pStyle w:val="SingleTxtGC"/>
        <w:rPr>
          <w:lang w:val="fr-CH"/>
        </w:rPr>
      </w:pPr>
      <w:r>
        <w:rPr>
          <w:rFonts w:hint="eastAsia"/>
          <w:lang w:val="fr-CH"/>
        </w:rPr>
        <w:tab/>
      </w:r>
      <w:r w:rsidR="00E73D4D">
        <w:rPr>
          <w:rFonts w:hint="eastAsia"/>
          <w:lang w:val="fr-CH"/>
        </w:rPr>
        <w:t>12</w:t>
      </w:r>
      <w:r w:rsidR="00E17211" w:rsidRPr="00E17211">
        <w:rPr>
          <w:rFonts w:hint="eastAsia"/>
          <w:lang w:val="fr-CH"/>
        </w:rPr>
        <w:t>.</w:t>
      </w:r>
      <w:r w:rsidR="00E17211" w:rsidRPr="00E17211">
        <w:rPr>
          <w:rFonts w:hint="eastAsia"/>
          <w:lang w:val="fr-CH"/>
        </w:rPr>
        <w:tab/>
      </w:r>
      <w:r w:rsidR="00E17211" w:rsidRPr="003B239D">
        <w:rPr>
          <w:rFonts w:ascii="Time New Roman" w:eastAsia="楷体" w:hAnsi="Time New Roman" w:hint="eastAsia"/>
          <w:b/>
          <w:bCs/>
          <w:lang w:val="fr-CH"/>
        </w:rPr>
        <w:t>深为关切地注意到</w:t>
      </w:r>
      <w:r w:rsidR="00E17211" w:rsidRPr="00E17211">
        <w:rPr>
          <w:rFonts w:hint="eastAsia"/>
          <w:lang w:val="fr-CH"/>
        </w:rPr>
        <w:t>工作组收到越来越多关于遭受报复的信息，涉及紧急呼吁或意见当事人或适用工作组建议的个人遭受报复的情况，促请相关国家采取适当措施防止此类行为并打击有罪不罚现象，将肇事者绳之以法并向受害者提供适当补救；</w:t>
      </w:r>
    </w:p>
    <w:p w14:paraId="4C97567B" w14:textId="4F67F9C7" w:rsidR="00C741F9" w:rsidRDefault="00C741F9" w:rsidP="00E17211">
      <w:pPr>
        <w:pStyle w:val="SingleTxtGC"/>
        <w:rPr>
          <w:lang w:val="fr-CH"/>
        </w:rPr>
      </w:pPr>
      <w:r>
        <w:rPr>
          <w:rFonts w:hint="eastAsia"/>
          <w:lang w:val="fr-CH"/>
        </w:rPr>
        <w:tab/>
      </w:r>
      <w:r w:rsidR="00E73D4D">
        <w:rPr>
          <w:rFonts w:hint="eastAsia"/>
          <w:lang w:val="fr-CH"/>
        </w:rPr>
        <w:t>13</w:t>
      </w:r>
      <w:r w:rsidR="00E17211" w:rsidRPr="00E17211">
        <w:rPr>
          <w:rFonts w:hint="eastAsia"/>
          <w:lang w:val="fr-CH"/>
        </w:rPr>
        <w:t>.</w:t>
      </w:r>
      <w:r w:rsidR="00E17211" w:rsidRPr="00E17211">
        <w:rPr>
          <w:rFonts w:hint="eastAsia"/>
          <w:lang w:val="fr-CH"/>
        </w:rPr>
        <w:tab/>
      </w:r>
      <w:r w:rsidR="00E17211" w:rsidRPr="003B239D">
        <w:rPr>
          <w:rFonts w:ascii="Time New Roman" w:eastAsia="楷体" w:hAnsi="Time New Roman" w:hint="eastAsia"/>
          <w:b/>
          <w:bCs/>
          <w:lang w:val="fr-CH"/>
        </w:rPr>
        <w:t>表示深为感谢</w:t>
      </w:r>
      <w:r w:rsidR="00E17211" w:rsidRPr="00E17211">
        <w:rPr>
          <w:rFonts w:hint="eastAsia"/>
          <w:lang w:val="fr-CH"/>
        </w:rPr>
        <w:t>与工作组合作、应工作组请求提供资料的国家，请所有相关国家展现同样的合作精神；</w:t>
      </w:r>
    </w:p>
    <w:p w14:paraId="3F47F602" w14:textId="0B01F05B" w:rsidR="00C741F9" w:rsidRDefault="00C741F9" w:rsidP="00E17211">
      <w:pPr>
        <w:pStyle w:val="SingleTxtGC"/>
        <w:rPr>
          <w:lang w:val="fr-CH"/>
        </w:rPr>
      </w:pPr>
      <w:r>
        <w:rPr>
          <w:rFonts w:hint="eastAsia"/>
          <w:lang w:val="fr-CH"/>
        </w:rPr>
        <w:tab/>
      </w:r>
      <w:r w:rsidR="00E73D4D">
        <w:rPr>
          <w:rFonts w:hint="eastAsia"/>
          <w:lang w:val="fr-CH"/>
        </w:rPr>
        <w:t>14</w:t>
      </w:r>
      <w:r w:rsidR="00E17211" w:rsidRPr="00E17211">
        <w:rPr>
          <w:rFonts w:hint="eastAsia"/>
          <w:lang w:val="fr-CH"/>
        </w:rPr>
        <w:t>.</w:t>
      </w:r>
      <w:r w:rsidR="00E17211" w:rsidRPr="00E17211">
        <w:rPr>
          <w:rFonts w:hint="eastAsia"/>
          <w:lang w:val="fr-CH"/>
        </w:rPr>
        <w:tab/>
      </w:r>
      <w:r w:rsidR="00E17211" w:rsidRPr="003B239D">
        <w:rPr>
          <w:rFonts w:ascii="Time New Roman" w:eastAsia="楷体" w:hAnsi="Time New Roman" w:hint="eastAsia"/>
          <w:b/>
          <w:bCs/>
          <w:lang w:val="fr-CH"/>
        </w:rPr>
        <w:t>满意地注意到</w:t>
      </w:r>
      <w:r w:rsidR="00E17211" w:rsidRPr="00E17211">
        <w:rPr>
          <w:rFonts w:hint="eastAsia"/>
          <w:lang w:val="fr-CH"/>
        </w:rPr>
        <w:t>工作组获悉一些提请其关注的人员已经获释，同时对大量案件尚未解决深表遗憾；</w:t>
      </w:r>
    </w:p>
    <w:p w14:paraId="41E6DE48" w14:textId="4F718185" w:rsidR="00C741F9" w:rsidRDefault="00C741F9" w:rsidP="00E17211">
      <w:pPr>
        <w:pStyle w:val="SingleTxtGC"/>
        <w:rPr>
          <w:lang w:val="fr-CH"/>
        </w:rPr>
      </w:pPr>
      <w:r>
        <w:rPr>
          <w:rFonts w:hint="eastAsia"/>
          <w:lang w:val="fr-CH"/>
        </w:rPr>
        <w:tab/>
      </w:r>
      <w:r w:rsidR="00E73D4D">
        <w:rPr>
          <w:rFonts w:hint="eastAsia"/>
          <w:lang w:val="fr-CH"/>
        </w:rPr>
        <w:t>15</w:t>
      </w:r>
      <w:r w:rsidR="00E17211" w:rsidRPr="00E17211">
        <w:rPr>
          <w:rFonts w:hint="eastAsia"/>
          <w:lang w:val="fr-CH"/>
        </w:rPr>
        <w:t>.</w:t>
      </w:r>
      <w:r w:rsidR="00E17211" w:rsidRPr="00E17211">
        <w:rPr>
          <w:rFonts w:hint="eastAsia"/>
          <w:lang w:val="fr-CH"/>
        </w:rPr>
        <w:tab/>
      </w:r>
      <w:r w:rsidR="00E17211" w:rsidRPr="003B239D">
        <w:rPr>
          <w:rFonts w:ascii="Time New Roman" w:eastAsia="楷体" w:hAnsi="Time New Roman" w:hint="eastAsia"/>
          <w:b/>
          <w:bCs/>
          <w:lang w:val="fr-CH"/>
        </w:rPr>
        <w:t>决定</w:t>
      </w:r>
      <w:r w:rsidR="00E17211" w:rsidRPr="00E17211">
        <w:rPr>
          <w:rFonts w:hint="eastAsia"/>
          <w:lang w:val="fr-CH"/>
        </w:rPr>
        <w:t>根据人权委员会第</w:t>
      </w:r>
      <w:r w:rsidR="00E73D4D">
        <w:rPr>
          <w:rFonts w:hint="eastAsia"/>
          <w:lang w:val="fr-CH"/>
        </w:rPr>
        <w:t>1991</w:t>
      </w:r>
      <w:r w:rsidR="00E17211" w:rsidRPr="00E17211">
        <w:rPr>
          <w:rFonts w:hint="eastAsia"/>
          <w:lang w:val="fr-CH"/>
        </w:rPr>
        <w:t>/</w:t>
      </w:r>
      <w:r w:rsidR="00E73D4D">
        <w:rPr>
          <w:rFonts w:hint="eastAsia"/>
          <w:lang w:val="fr-CH"/>
        </w:rPr>
        <w:t>42</w:t>
      </w:r>
      <w:r w:rsidR="00E17211" w:rsidRPr="00E17211">
        <w:rPr>
          <w:rFonts w:hint="eastAsia"/>
          <w:lang w:val="fr-CH"/>
        </w:rPr>
        <w:t>和第</w:t>
      </w:r>
      <w:r w:rsidR="00E73D4D">
        <w:rPr>
          <w:rFonts w:hint="eastAsia"/>
          <w:lang w:val="fr-CH"/>
        </w:rPr>
        <w:t>1997</w:t>
      </w:r>
      <w:r w:rsidR="00E17211" w:rsidRPr="00E17211">
        <w:rPr>
          <w:rFonts w:hint="eastAsia"/>
          <w:lang w:val="fr-CH"/>
        </w:rPr>
        <w:t>/</w:t>
      </w:r>
      <w:r w:rsidR="00E73D4D">
        <w:rPr>
          <w:rFonts w:hint="eastAsia"/>
          <w:lang w:val="fr-CH"/>
        </w:rPr>
        <w:t>5</w:t>
      </w:r>
      <w:r w:rsidR="00E17211" w:rsidRPr="00E17211">
        <w:rPr>
          <w:rFonts w:hint="eastAsia"/>
          <w:lang w:val="fr-CH"/>
        </w:rPr>
        <w:t>0</w:t>
      </w:r>
      <w:r w:rsidR="00E17211" w:rsidRPr="00E17211">
        <w:rPr>
          <w:rFonts w:hint="eastAsia"/>
          <w:lang w:val="fr-CH"/>
        </w:rPr>
        <w:t>号决议及人权理事会第</w:t>
      </w:r>
      <w:r w:rsidR="00E73D4D">
        <w:rPr>
          <w:rFonts w:hint="eastAsia"/>
          <w:lang w:val="fr-CH"/>
        </w:rPr>
        <w:t>6</w:t>
      </w:r>
      <w:r w:rsidR="00E17211" w:rsidRPr="00E17211">
        <w:rPr>
          <w:rFonts w:hint="eastAsia"/>
          <w:lang w:val="fr-CH"/>
        </w:rPr>
        <w:t>/</w:t>
      </w:r>
      <w:r w:rsidR="00E73D4D">
        <w:rPr>
          <w:rFonts w:hint="eastAsia"/>
          <w:lang w:val="fr-CH"/>
        </w:rPr>
        <w:t>4</w:t>
      </w:r>
      <w:r w:rsidR="00E17211" w:rsidRPr="00E17211">
        <w:rPr>
          <w:rFonts w:hint="eastAsia"/>
          <w:lang w:val="fr-CH"/>
        </w:rPr>
        <w:t>号决议，将任意拘留问题工作组的任务再延长三年；</w:t>
      </w:r>
    </w:p>
    <w:p w14:paraId="14587CDC" w14:textId="565CE980" w:rsidR="00C741F9" w:rsidRDefault="00C741F9" w:rsidP="00E17211">
      <w:pPr>
        <w:pStyle w:val="SingleTxtGC"/>
        <w:rPr>
          <w:lang w:val="fr-CH"/>
        </w:rPr>
      </w:pPr>
      <w:r>
        <w:rPr>
          <w:rFonts w:hint="eastAsia"/>
          <w:lang w:val="fr-CH"/>
        </w:rPr>
        <w:tab/>
      </w:r>
      <w:r w:rsidR="00E73D4D">
        <w:rPr>
          <w:rFonts w:hint="eastAsia"/>
          <w:lang w:val="fr-CH"/>
        </w:rPr>
        <w:t>16</w:t>
      </w:r>
      <w:r w:rsidR="00E17211" w:rsidRPr="00E17211">
        <w:rPr>
          <w:rFonts w:hint="eastAsia"/>
          <w:lang w:val="fr-CH"/>
        </w:rPr>
        <w:t>.</w:t>
      </w:r>
      <w:r w:rsidR="00E17211" w:rsidRPr="00E17211">
        <w:rPr>
          <w:rFonts w:hint="eastAsia"/>
          <w:lang w:val="fr-CH"/>
        </w:rPr>
        <w:tab/>
      </w:r>
      <w:r w:rsidR="00E17211" w:rsidRPr="003B239D">
        <w:rPr>
          <w:rFonts w:ascii="Time New Roman" w:eastAsia="楷体" w:hAnsi="Time New Roman" w:hint="eastAsia"/>
          <w:b/>
          <w:bCs/>
          <w:lang w:val="fr-CH"/>
        </w:rPr>
        <w:t>注意到</w:t>
      </w:r>
      <w:r w:rsidR="00E17211" w:rsidRPr="00E17211">
        <w:rPr>
          <w:rFonts w:hint="eastAsia"/>
          <w:lang w:val="fr-CH"/>
        </w:rPr>
        <w:t>工作组收到越来越多关于任意拘留指称的来文，请工作组减少和处理积压的来文，并继续及时、有效地处理所有新来文以避免今后出现积压；</w:t>
      </w:r>
    </w:p>
    <w:p w14:paraId="7DB09FBE" w14:textId="3C76724E" w:rsidR="00C741F9" w:rsidRDefault="00C741F9" w:rsidP="00E17211">
      <w:pPr>
        <w:pStyle w:val="SingleTxtGC"/>
        <w:rPr>
          <w:lang w:val="fr-CH"/>
        </w:rPr>
      </w:pPr>
      <w:r>
        <w:rPr>
          <w:rFonts w:hint="eastAsia"/>
          <w:lang w:val="fr-CH"/>
        </w:rPr>
        <w:tab/>
      </w:r>
      <w:r w:rsidR="00E73D4D">
        <w:rPr>
          <w:rFonts w:hint="eastAsia"/>
          <w:lang w:val="fr-CH"/>
        </w:rPr>
        <w:t>17</w:t>
      </w:r>
      <w:r w:rsidR="00E17211" w:rsidRPr="00E17211">
        <w:rPr>
          <w:rFonts w:hint="eastAsia"/>
          <w:lang w:val="fr-CH"/>
        </w:rPr>
        <w:t>.</w:t>
      </w:r>
      <w:r w:rsidR="00E17211" w:rsidRPr="00E17211">
        <w:rPr>
          <w:rFonts w:hint="eastAsia"/>
          <w:lang w:val="fr-CH"/>
        </w:rPr>
        <w:tab/>
      </w:r>
      <w:r w:rsidR="00E17211" w:rsidRPr="003B239D">
        <w:rPr>
          <w:rFonts w:ascii="Time New Roman" w:eastAsia="楷体" w:hAnsi="Time New Roman" w:hint="eastAsia"/>
          <w:b/>
          <w:bCs/>
          <w:lang w:val="fr-CH"/>
        </w:rPr>
        <w:t>关切地注意到</w:t>
      </w:r>
      <w:r w:rsidR="00E17211" w:rsidRPr="00E17211">
        <w:rPr>
          <w:rFonts w:hint="eastAsia"/>
          <w:lang w:val="fr-CH"/>
        </w:rPr>
        <w:t>工作组表示，尽管已采用简化审查程序，但其资源，特别是人力资源仍不足以有效执行任务；请秘书长向工作组提供一切必要协助，使其能够有效、可持续地履行任务，特别是为其配备充足、稳定和</w:t>
      </w:r>
      <w:proofErr w:type="gramStart"/>
      <w:r w:rsidR="00E17211" w:rsidRPr="00E17211">
        <w:rPr>
          <w:rFonts w:hint="eastAsia"/>
          <w:lang w:val="fr-CH"/>
        </w:rPr>
        <w:t>可</w:t>
      </w:r>
      <w:proofErr w:type="gramEnd"/>
      <w:r w:rsidR="00E17211" w:rsidRPr="00E17211">
        <w:rPr>
          <w:rFonts w:hint="eastAsia"/>
          <w:lang w:val="fr-CH"/>
        </w:rPr>
        <w:t>预测的人力资源；</w:t>
      </w:r>
    </w:p>
    <w:p w14:paraId="072E6017" w14:textId="1963CE84" w:rsidR="00C741F9" w:rsidRDefault="00C741F9" w:rsidP="00E17211">
      <w:pPr>
        <w:pStyle w:val="SingleTxtGC"/>
        <w:rPr>
          <w:lang w:val="fr-CH"/>
        </w:rPr>
      </w:pPr>
      <w:r>
        <w:rPr>
          <w:rFonts w:hint="eastAsia"/>
          <w:lang w:val="fr-CH"/>
        </w:rPr>
        <w:tab/>
      </w:r>
      <w:r w:rsidR="00E73D4D">
        <w:rPr>
          <w:rFonts w:hint="eastAsia"/>
          <w:lang w:val="fr-CH"/>
        </w:rPr>
        <w:t>18</w:t>
      </w:r>
      <w:r w:rsidR="00E17211" w:rsidRPr="00E17211">
        <w:rPr>
          <w:rFonts w:hint="eastAsia"/>
          <w:lang w:val="fr-CH"/>
        </w:rPr>
        <w:t>.</w:t>
      </w:r>
      <w:r w:rsidR="00E17211" w:rsidRPr="00E17211">
        <w:rPr>
          <w:rFonts w:hint="eastAsia"/>
          <w:lang w:val="fr-CH"/>
        </w:rPr>
        <w:tab/>
      </w:r>
      <w:r w:rsidR="00E17211" w:rsidRPr="003B239D">
        <w:rPr>
          <w:rFonts w:ascii="Time New Roman" w:eastAsia="楷体" w:hAnsi="Time New Roman" w:hint="eastAsia"/>
          <w:b/>
          <w:bCs/>
          <w:lang w:val="fr-CH"/>
        </w:rPr>
        <w:t>决定</w:t>
      </w:r>
      <w:r w:rsidR="00E17211" w:rsidRPr="00E17211">
        <w:rPr>
          <w:rFonts w:hint="eastAsia"/>
          <w:lang w:val="fr-CH"/>
        </w:rPr>
        <w:t>根据理事会工作方案，继续审议任意拘留问题。</w:t>
      </w:r>
    </w:p>
    <w:p w14:paraId="72416C7C" w14:textId="788DCA1D" w:rsidR="00C741F9" w:rsidRPr="00C741F9" w:rsidRDefault="00E73D4D" w:rsidP="00C741F9">
      <w:pPr>
        <w:pStyle w:val="SingleTxtGC"/>
        <w:jc w:val="right"/>
        <w:rPr>
          <w:rFonts w:ascii="Time New Roman" w:eastAsia="楷体" w:hAnsi="Time New Roman" w:hint="eastAsia"/>
          <w:lang w:val="fr-CH"/>
        </w:rPr>
      </w:pPr>
      <w:r>
        <w:rPr>
          <w:rFonts w:ascii="Time New Roman" w:eastAsia="楷体" w:hAnsi="Time New Roman" w:hint="eastAsia"/>
          <w:lang w:val="fr-CH"/>
        </w:rPr>
        <w:t>2</w:t>
      </w:r>
      <w:r w:rsidR="00E17211" w:rsidRPr="00C741F9">
        <w:rPr>
          <w:rFonts w:ascii="Time New Roman" w:eastAsia="楷体" w:hAnsi="Time New Roman" w:hint="eastAsia"/>
          <w:lang w:val="fr-CH"/>
        </w:rPr>
        <w:t>0</w:t>
      </w:r>
      <w:r>
        <w:rPr>
          <w:rFonts w:ascii="Time New Roman" w:eastAsia="楷体" w:hAnsi="Time New Roman" w:hint="eastAsia"/>
          <w:lang w:val="fr-CH"/>
        </w:rPr>
        <w:t>25</w:t>
      </w:r>
      <w:r w:rsidR="00E17211" w:rsidRPr="00C741F9">
        <w:rPr>
          <w:rFonts w:ascii="Time New Roman" w:eastAsia="楷体" w:hAnsi="Time New Roman" w:hint="eastAsia"/>
          <w:lang w:val="fr-CH"/>
        </w:rPr>
        <w:t>年</w:t>
      </w:r>
      <w:r>
        <w:rPr>
          <w:rFonts w:ascii="Time New Roman" w:eastAsia="楷体" w:hAnsi="Time New Roman" w:hint="eastAsia"/>
          <w:lang w:val="fr-CH"/>
        </w:rPr>
        <w:t>1</w:t>
      </w:r>
      <w:r w:rsidR="00E17211" w:rsidRPr="00C741F9">
        <w:rPr>
          <w:rFonts w:ascii="Time New Roman" w:eastAsia="楷体" w:hAnsi="Time New Roman" w:hint="eastAsia"/>
          <w:lang w:val="fr-CH"/>
        </w:rPr>
        <w:t>0</w:t>
      </w:r>
      <w:r w:rsidR="00E17211" w:rsidRPr="00C741F9">
        <w:rPr>
          <w:rFonts w:ascii="Time New Roman" w:eastAsia="楷体" w:hAnsi="Time New Roman" w:hint="eastAsia"/>
          <w:lang w:val="fr-CH"/>
        </w:rPr>
        <w:t>月</w:t>
      </w:r>
      <w:r>
        <w:rPr>
          <w:rFonts w:ascii="Time New Roman" w:eastAsia="楷体" w:hAnsi="Time New Roman" w:hint="eastAsia"/>
          <w:lang w:val="fr-CH"/>
        </w:rPr>
        <w:t>6</w:t>
      </w:r>
      <w:r w:rsidR="00E17211" w:rsidRPr="00C741F9">
        <w:rPr>
          <w:rFonts w:ascii="Time New Roman" w:eastAsia="楷体" w:hAnsi="Time New Roman" w:hint="eastAsia"/>
          <w:lang w:val="fr-CH"/>
        </w:rPr>
        <w:t>日</w:t>
      </w:r>
      <w:r w:rsidR="00C741F9">
        <w:rPr>
          <w:rFonts w:ascii="Time New Roman" w:eastAsia="楷体" w:hAnsi="Time New Roman"/>
          <w:lang w:val="fr-CH"/>
        </w:rPr>
        <w:br/>
      </w:r>
      <w:r w:rsidR="00E17211" w:rsidRPr="00C741F9">
        <w:rPr>
          <w:rFonts w:ascii="Time New Roman" w:eastAsia="楷体" w:hAnsi="Time New Roman" w:hint="eastAsia"/>
          <w:lang w:val="fr-CH"/>
        </w:rPr>
        <w:t>第</w:t>
      </w:r>
      <w:r>
        <w:rPr>
          <w:rFonts w:ascii="Time New Roman" w:eastAsia="楷体" w:hAnsi="Time New Roman" w:hint="eastAsia"/>
          <w:lang w:val="fr-CH"/>
        </w:rPr>
        <w:t>42</w:t>
      </w:r>
      <w:r w:rsidR="00E17211" w:rsidRPr="00C741F9">
        <w:rPr>
          <w:rFonts w:ascii="Time New Roman" w:eastAsia="楷体" w:hAnsi="Time New Roman" w:hint="eastAsia"/>
          <w:lang w:val="fr-CH"/>
        </w:rPr>
        <w:t>次会议</w:t>
      </w:r>
    </w:p>
    <w:p w14:paraId="7AF76DF9" w14:textId="6DB8AF8D" w:rsidR="00C741F9" w:rsidRDefault="00E17211" w:rsidP="00E17211">
      <w:pPr>
        <w:pStyle w:val="SingleTxtGC"/>
        <w:rPr>
          <w:lang w:val="fr-CH"/>
        </w:rPr>
      </w:pPr>
      <w:r w:rsidRPr="00E17211">
        <w:rPr>
          <w:rFonts w:hint="eastAsia"/>
          <w:lang w:val="fr-CH"/>
        </w:rPr>
        <w:t>[</w:t>
      </w:r>
      <w:r w:rsidRPr="00E17211">
        <w:rPr>
          <w:rFonts w:hint="eastAsia"/>
          <w:lang w:val="fr-CH"/>
        </w:rPr>
        <w:t>未经表决获得通过。</w:t>
      </w:r>
      <w:r w:rsidRPr="00E17211">
        <w:rPr>
          <w:rFonts w:hint="eastAsia"/>
          <w:lang w:val="fr-CH"/>
        </w:rPr>
        <w:t>]</w:t>
      </w:r>
    </w:p>
    <w:p w14:paraId="362E5DB1" w14:textId="1E34E811" w:rsidR="003224E5" w:rsidRDefault="003224E5" w:rsidP="00D5580B">
      <w:pPr>
        <w:overflowPunct/>
        <w:adjustRightInd/>
        <w:snapToGrid/>
        <w:spacing w:line="240" w:lineRule="auto"/>
      </w:pPr>
    </w:p>
    <w:p w14:paraId="5811DCA7" w14:textId="77777777" w:rsidR="00C741F9" w:rsidRPr="002D6A9C" w:rsidRDefault="00C741F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042BF19" w14:textId="5F97A7EB" w:rsidR="00C741F9" w:rsidRPr="002956FD" w:rsidRDefault="00C741F9" w:rsidP="00D5580B">
      <w:pPr>
        <w:overflowPunct/>
        <w:adjustRightInd/>
        <w:snapToGrid/>
        <w:spacing w:line="240" w:lineRule="auto"/>
      </w:pPr>
    </w:p>
    <w:sectPr w:rsidR="00C741F9" w:rsidRPr="002956FD"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E78EAE" w14:textId="77777777" w:rsidR="004B0CB5" w:rsidRPr="000D319F" w:rsidRDefault="004B0CB5" w:rsidP="000D319F">
      <w:pPr>
        <w:pStyle w:val="af0"/>
        <w:spacing w:after="240"/>
        <w:ind w:left="907"/>
        <w:rPr>
          <w:rFonts w:asciiTheme="majorBidi" w:eastAsia="宋体" w:hAnsiTheme="majorBidi" w:cstheme="majorBidi"/>
          <w:sz w:val="21"/>
          <w:szCs w:val="21"/>
          <w:lang w:val="en-US"/>
        </w:rPr>
      </w:pPr>
    </w:p>
    <w:p w14:paraId="4E594A07" w14:textId="77777777" w:rsidR="004B0CB5" w:rsidRPr="000D319F" w:rsidRDefault="004B0CB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83F4FC1" w14:textId="77777777" w:rsidR="004B0CB5" w:rsidRPr="000D319F" w:rsidRDefault="004B0CB5" w:rsidP="000D319F">
      <w:pPr>
        <w:pStyle w:val="af0"/>
      </w:pPr>
    </w:p>
  </w:endnote>
  <w:endnote w:type="continuationNotice" w:id="1">
    <w:p w14:paraId="6F3798C6" w14:textId="77777777" w:rsidR="004B0CB5" w:rsidRDefault="004B0CB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AD24D" w14:textId="77777777" w:rsidR="00D5580B" w:rsidRPr="00D5580B" w:rsidRDefault="00D5580B" w:rsidP="00D5580B">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5580B">
      <w:rPr>
        <w:rStyle w:val="af2"/>
        <w:b w:val="0"/>
        <w:snapToGrid w:val="0"/>
        <w:sz w:val="16"/>
      </w:rPr>
      <w:t>GE.25</w:t>
    </w:r>
    <w:proofErr w:type="spellEnd"/>
    <w:r w:rsidRPr="00D5580B">
      <w:rPr>
        <w:rStyle w:val="af2"/>
        <w:b w:val="0"/>
        <w:snapToGrid w:val="0"/>
        <w:sz w:val="16"/>
      </w:rPr>
      <w:t>-16024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3FA80" w14:textId="77777777" w:rsidR="00D5580B" w:rsidRPr="00D5580B" w:rsidRDefault="00D5580B" w:rsidP="00D5580B">
    <w:pPr>
      <w:pStyle w:val="af0"/>
      <w:tabs>
        <w:tab w:val="right" w:pos="9638"/>
      </w:tabs>
      <w:rPr>
        <w:rStyle w:val="af2"/>
      </w:rPr>
    </w:pPr>
    <w:proofErr w:type="spellStart"/>
    <w:r>
      <w:t>GE.25</w:t>
    </w:r>
    <w:proofErr w:type="spellEnd"/>
    <w:r>
      <w:t>-16024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CFEA7" w14:textId="733734A1" w:rsidR="002956FD" w:rsidRPr="00487939" w:rsidRDefault="00D5580B"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837F4E9" wp14:editId="35BB578D">
          <wp:simplePos x="0" y="0"/>
          <wp:positionH relativeFrom="column">
            <wp:align>right</wp:align>
          </wp:positionH>
          <wp:positionV relativeFrom="paragraph">
            <wp:posOffset>-69850</wp:posOffset>
          </wp:positionV>
          <wp:extent cx="571500" cy="571500"/>
          <wp:effectExtent l="0" t="0" r="0" b="0"/>
          <wp:wrapNone/>
          <wp:docPr id="157516457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-16024</w:t>
    </w:r>
    <w:r w:rsidR="00731A42" w:rsidRPr="00EE277A">
      <w:rPr>
        <w:sz w:val="20"/>
        <w:lang w:eastAsia="zh-CN"/>
      </w:rPr>
      <w:t xml:space="preserve"> (C)</w:t>
    </w:r>
    <w:r w:rsidR="008B4347">
      <w:rPr>
        <w:sz w:val="20"/>
        <w:lang w:eastAsia="zh-CN"/>
      </w:rPr>
      <w:tab/>
    </w:r>
    <w:r w:rsidR="00C741F9">
      <w:rPr>
        <w:rFonts w:eastAsiaTheme="minorEastAsia" w:hint="eastAsia"/>
        <w:sz w:val="20"/>
        <w:lang w:eastAsia="zh-CN"/>
      </w:rPr>
      <w:t>1310</w:t>
    </w:r>
    <w:r w:rsidR="007803C3">
      <w:rPr>
        <w:sz w:val="20"/>
        <w:lang w:eastAsia="zh-CN"/>
      </w:rPr>
      <w:t>2</w:t>
    </w:r>
    <w:r w:rsidR="00565E69">
      <w:rPr>
        <w:rFonts w:asciiTheme="majorBidi" w:eastAsiaTheme="minorEastAsia" w:hAnsiTheme="majorBidi" w:cstheme="majorBidi"/>
        <w:sz w:val="20"/>
        <w:lang w:eastAsia="zh-CN"/>
      </w:rPr>
      <w:t>5</w:t>
    </w:r>
    <w:r w:rsidR="00731A42">
      <w:rPr>
        <w:sz w:val="20"/>
        <w:lang w:eastAsia="zh-CN"/>
      </w:rPr>
      <w:tab/>
    </w:r>
    <w:r w:rsidR="00C741F9">
      <w:rPr>
        <w:rFonts w:eastAsiaTheme="minorEastAsia" w:hint="eastAsia"/>
        <w:sz w:val="20"/>
        <w:lang w:eastAsia="zh-CN"/>
      </w:rPr>
      <w:t>1310</w:t>
    </w:r>
    <w:r w:rsidR="007803C3">
      <w:rPr>
        <w:sz w:val="20"/>
        <w:lang w:eastAsia="zh-CN"/>
      </w:rPr>
      <w:t>2</w:t>
    </w:r>
    <w:r w:rsidR="00565E69">
      <w:rPr>
        <w:rFonts w:asciiTheme="majorBidi" w:eastAsiaTheme="minorEastAsia" w:hAnsiTheme="majorBidi" w:cstheme="majorBidi"/>
        <w:sz w:val="20"/>
        <w:lang w:eastAsia="zh-CN"/>
      </w:rPr>
      <w:t>5</w:t>
    </w:r>
    <w:r w:rsidR="00731A42">
      <w:rPr>
        <w:b/>
        <w:sz w:val="21"/>
      </w:rPr>
      <w:tab/>
    </w:r>
    <w:r w:rsidR="00A1364C">
      <w:rPr>
        <w:rFonts w:hint="eastAsia"/>
        <w:b/>
        <w:noProof/>
        <w:sz w:val="21"/>
        <w:lang w:val="en-US" w:eastAsia="zh-CN"/>
      </w:rPr>
      <w:drawing>
        <wp:inline distT="0" distB="0" distL="0" distR="0" wp14:anchorId="6F1A8BF2" wp14:editId="6877A6F1">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7D905" w14:textId="77777777" w:rsidR="004B0CB5" w:rsidRPr="000157B1" w:rsidRDefault="004B0CB5"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2D3AEEB4" w14:textId="77777777" w:rsidR="004B0CB5" w:rsidRPr="000157B1" w:rsidRDefault="004B0CB5"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76E8E47A" w14:textId="77777777" w:rsidR="004B0CB5" w:rsidRDefault="004B0CB5"/>
  </w:footnote>
  <w:footnote w:id="2">
    <w:p w14:paraId="6F0D4F9A" w14:textId="080920F6" w:rsidR="00E73D4D" w:rsidRDefault="00E73D4D">
      <w:pPr>
        <w:pStyle w:val="a6"/>
        <w:rPr>
          <w:rFonts w:hint="eastAsia"/>
        </w:rPr>
      </w:pPr>
      <w:r>
        <w:tab/>
      </w:r>
      <w:r>
        <w:rPr>
          <w:rStyle w:val="a8"/>
        </w:rPr>
        <w:footnoteRef/>
      </w:r>
      <w:r>
        <w:tab/>
      </w:r>
      <w:hyperlink r:id="rId1" w:history="1">
        <w:r w:rsidRPr="001A7113">
          <w:rPr>
            <w:rStyle w:val="af7"/>
          </w:rPr>
          <w:t>A/</w:t>
        </w:r>
        <w:proofErr w:type="spellStart"/>
        <w:r w:rsidRPr="001A7113">
          <w:rPr>
            <w:rStyle w:val="af7"/>
          </w:rPr>
          <w:t>HRC</w:t>
        </w:r>
        <w:proofErr w:type="spellEnd"/>
        <w:r w:rsidRPr="001A7113">
          <w:rPr>
            <w:rStyle w:val="af7"/>
          </w:rPr>
          <w:t>/60/26</w:t>
        </w:r>
      </w:hyperlink>
      <w:r w:rsidRPr="00E73D4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DE695" w14:textId="77777777" w:rsidR="002956FD" w:rsidRDefault="00D5580B" w:rsidP="00D5580B">
    <w:pPr>
      <w:pStyle w:val="af3"/>
    </w:pPr>
    <w:r>
      <w:t>A/</w:t>
    </w:r>
    <w:proofErr w:type="spellStart"/>
    <w:r>
      <w:t>HRC</w:t>
    </w:r>
    <w:proofErr w:type="spellEnd"/>
    <w:r>
      <w:t>/RES/60/8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AB6DD" w14:textId="77777777" w:rsidR="002956FD" w:rsidRPr="00202A30" w:rsidRDefault="00D5580B" w:rsidP="00D5580B">
    <w:pPr>
      <w:pStyle w:val="af3"/>
      <w:jc w:val="right"/>
    </w:pPr>
    <w:r>
      <w:t>A/</w:t>
    </w:r>
    <w:proofErr w:type="spellStart"/>
    <w:r>
      <w:t>HRC</w:t>
    </w:r>
    <w:proofErr w:type="spellEnd"/>
    <w:r>
      <w:t>/RES/60/8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CB5"/>
    <w:rsid w:val="00011483"/>
    <w:rsid w:val="00031F0C"/>
    <w:rsid w:val="00041F7D"/>
    <w:rsid w:val="00054E5E"/>
    <w:rsid w:val="000D319F"/>
    <w:rsid w:val="000D6BBD"/>
    <w:rsid w:val="000E4D0E"/>
    <w:rsid w:val="000E62AA"/>
    <w:rsid w:val="000E7055"/>
    <w:rsid w:val="001170B0"/>
    <w:rsid w:val="001272EA"/>
    <w:rsid w:val="00144B69"/>
    <w:rsid w:val="00152D5C"/>
    <w:rsid w:val="00153E86"/>
    <w:rsid w:val="001607C7"/>
    <w:rsid w:val="001737B8"/>
    <w:rsid w:val="00184572"/>
    <w:rsid w:val="00186C47"/>
    <w:rsid w:val="001A7113"/>
    <w:rsid w:val="001B16DD"/>
    <w:rsid w:val="001B1BD1"/>
    <w:rsid w:val="001C3EF2"/>
    <w:rsid w:val="001D17F6"/>
    <w:rsid w:val="001D6E0A"/>
    <w:rsid w:val="00204B42"/>
    <w:rsid w:val="0022146A"/>
    <w:rsid w:val="002231C3"/>
    <w:rsid w:val="00226004"/>
    <w:rsid w:val="00230767"/>
    <w:rsid w:val="0024417F"/>
    <w:rsid w:val="00250F8D"/>
    <w:rsid w:val="00256232"/>
    <w:rsid w:val="002939D6"/>
    <w:rsid w:val="002956FD"/>
    <w:rsid w:val="002B3AC7"/>
    <w:rsid w:val="002D24BF"/>
    <w:rsid w:val="002E1C97"/>
    <w:rsid w:val="002F4D47"/>
    <w:rsid w:val="002F5834"/>
    <w:rsid w:val="003224E5"/>
    <w:rsid w:val="00326EBF"/>
    <w:rsid w:val="00327FE4"/>
    <w:rsid w:val="00346D15"/>
    <w:rsid w:val="003537E4"/>
    <w:rsid w:val="00362167"/>
    <w:rsid w:val="0037569F"/>
    <w:rsid w:val="00393259"/>
    <w:rsid w:val="003B239D"/>
    <w:rsid w:val="003C0C9C"/>
    <w:rsid w:val="00427F63"/>
    <w:rsid w:val="00474C6B"/>
    <w:rsid w:val="004972E2"/>
    <w:rsid w:val="004A0420"/>
    <w:rsid w:val="004B0CB5"/>
    <w:rsid w:val="004C3F04"/>
    <w:rsid w:val="004C4A0A"/>
    <w:rsid w:val="005375F4"/>
    <w:rsid w:val="00544418"/>
    <w:rsid w:val="00557D9A"/>
    <w:rsid w:val="00565E69"/>
    <w:rsid w:val="005C00B0"/>
    <w:rsid w:val="005E01D9"/>
    <w:rsid w:val="005E3084"/>
    <w:rsid w:val="005E3A08"/>
    <w:rsid w:val="005E403A"/>
    <w:rsid w:val="00623FC4"/>
    <w:rsid w:val="006749CD"/>
    <w:rsid w:val="00680656"/>
    <w:rsid w:val="00692A2B"/>
    <w:rsid w:val="006B1119"/>
    <w:rsid w:val="006B7A8F"/>
    <w:rsid w:val="006C65D8"/>
    <w:rsid w:val="006E3E46"/>
    <w:rsid w:val="006E41E9"/>
    <w:rsid w:val="006E71B1"/>
    <w:rsid w:val="00705D89"/>
    <w:rsid w:val="00731A42"/>
    <w:rsid w:val="00767E69"/>
    <w:rsid w:val="0077079A"/>
    <w:rsid w:val="007736A3"/>
    <w:rsid w:val="007803C3"/>
    <w:rsid w:val="007A40F6"/>
    <w:rsid w:val="007A4727"/>
    <w:rsid w:val="007A5599"/>
    <w:rsid w:val="007C0CAE"/>
    <w:rsid w:val="007C7CBB"/>
    <w:rsid w:val="007E5DAD"/>
    <w:rsid w:val="00804FDF"/>
    <w:rsid w:val="00811540"/>
    <w:rsid w:val="008219E7"/>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03EA"/>
    <w:rsid w:val="00A52DAF"/>
    <w:rsid w:val="00A84072"/>
    <w:rsid w:val="00A84DF2"/>
    <w:rsid w:val="00A87B40"/>
    <w:rsid w:val="00AA7A70"/>
    <w:rsid w:val="00AB3322"/>
    <w:rsid w:val="00AC154D"/>
    <w:rsid w:val="00B1020B"/>
    <w:rsid w:val="00B11889"/>
    <w:rsid w:val="00B16570"/>
    <w:rsid w:val="00B423E7"/>
    <w:rsid w:val="00B53320"/>
    <w:rsid w:val="00B75F19"/>
    <w:rsid w:val="00BB60B0"/>
    <w:rsid w:val="00BC1F4D"/>
    <w:rsid w:val="00BC6522"/>
    <w:rsid w:val="00BD3AFE"/>
    <w:rsid w:val="00BF6D17"/>
    <w:rsid w:val="00C121D5"/>
    <w:rsid w:val="00C17349"/>
    <w:rsid w:val="00C278FA"/>
    <w:rsid w:val="00C351AA"/>
    <w:rsid w:val="00C52236"/>
    <w:rsid w:val="00C71175"/>
    <w:rsid w:val="00C7233B"/>
    <w:rsid w:val="00C7253F"/>
    <w:rsid w:val="00C741F9"/>
    <w:rsid w:val="00C7577A"/>
    <w:rsid w:val="00C760F9"/>
    <w:rsid w:val="00C86376"/>
    <w:rsid w:val="00D02719"/>
    <w:rsid w:val="00D0661B"/>
    <w:rsid w:val="00D26A05"/>
    <w:rsid w:val="00D45C65"/>
    <w:rsid w:val="00D5580B"/>
    <w:rsid w:val="00D67E3B"/>
    <w:rsid w:val="00D74986"/>
    <w:rsid w:val="00D85827"/>
    <w:rsid w:val="00D93FA6"/>
    <w:rsid w:val="00D97B98"/>
    <w:rsid w:val="00DB3E58"/>
    <w:rsid w:val="00DC671F"/>
    <w:rsid w:val="00DE4DA7"/>
    <w:rsid w:val="00E17211"/>
    <w:rsid w:val="00E20EEE"/>
    <w:rsid w:val="00E33B38"/>
    <w:rsid w:val="00E45815"/>
    <w:rsid w:val="00E47FE5"/>
    <w:rsid w:val="00E574AF"/>
    <w:rsid w:val="00E71878"/>
    <w:rsid w:val="00E73D4D"/>
    <w:rsid w:val="00E845B2"/>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DE18D6"/>
  <w15:docId w15:val="{7F7599B1-60A0-4EC1-A1D2-824CA483B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1A71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zh/A/HRC/6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3</Pages>
  <Words>2200</Words>
  <Characters>2438</Characters>
  <Application>Microsoft Office Word</Application>
  <DocSecurity>0</DocSecurity>
  <Lines>105</Lines>
  <Paragraphs>55</Paragraphs>
  <ScaleCrop>false</ScaleCrop>
  <Company>DCM</Company>
  <LinksUpToDate>false</LinksUpToDate>
  <CharactersWithSpaces>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A/HRC/RES/60/8</dc:title>
  <dc:subject>2516024</dc:subject>
  <dc:creator>ji</dc:creator>
  <cp:keywords/>
  <dc:description/>
  <cp:lastModifiedBy>Xiangli Ferschin-Ji</cp:lastModifiedBy>
  <cp:revision>2</cp:revision>
  <cp:lastPrinted>2014-05-09T11:28:00Z</cp:lastPrinted>
  <dcterms:created xsi:type="dcterms:W3CDTF">2025-10-13T14:32:00Z</dcterms:created>
  <dcterms:modified xsi:type="dcterms:W3CDTF">2025-10-13T14:32:00Z</dcterms:modified>
</cp:coreProperties>
</file>