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700A7" w:rsidP="00AA3CC5">
            <w:pPr>
              <w:bidi w:val="0"/>
              <w:spacing w:after="20"/>
              <w:jc w:val="left"/>
              <w:rPr>
                <w:szCs w:val="20"/>
              </w:rPr>
            </w:pPr>
            <w:r w:rsidRPr="004700A7">
              <w:rPr>
                <w:sz w:val="40"/>
                <w:szCs w:val="20"/>
              </w:rPr>
              <w:t>CRC</w:t>
            </w:r>
            <w:r>
              <w:rPr>
                <w:szCs w:val="20"/>
              </w:rPr>
              <w:t>/C/ZMB/CO/2-4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B896E93" wp14:editId="0263C38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AA3CC5" w:rsidP="00AA3CC5">
            <w:pPr>
              <w:bidi w:val="0"/>
              <w:spacing w:before="240"/>
              <w:jc w:val="left"/>
            </w:pPr>
            <w:r>
              <w:t>Distr.: General</w:t>
            </w:r>
          </w:p>
          <w:p w:rsidR="00AA3CC5" w:rsidRDefault="00AA3CC5" w:rsidP="00AA3CC5">
            <w:pPr>
              <w:bidi w:val="0"/>
              <w:jc w:val="left"/>
            </w:pPr>
            <w:r>
              <w:t>14 March 2016</w:t>
            </w:r>
          </w:p>
          <w:p w:rsidR="00AA3CC5" w:rsidRDefault="00AA3CC5" w:rsidP="00AA3CC5">
            <w:pPr>
              <w:bidi w:val="0"/>
              <w:jc w:val="left"/>
            </w:pPr>
            <w:r>
              <w:t>Arabic</w:t>
            </w:r>
          </w:p>
          <w:p w:rsidR="00AA3CC5" w:rsidRPr="008B4BC6" w:rsidRDefault="00AA3CC5" w:rsidP="00AA3CC5">
            <w:pPr>
              <w:bidi w:val="0"/>
              <w:jc w:val="left"/>
            </w:pPr>
            <w:r>
              <w:t>Original: English</w:t>
            </w:r>
          </w:p>
        </w:tc>
      </w:tr>
    </w:tbl>
    <w:p w:rsidR="00AA3CC5" w:rsidRPr="00616479" w:rsidRDefault="00AA3CC5" w:rsidP="00AA3CC5">
      <w:pPr>
        <w:spacing w:before="120" w:after="120" w:line="380" w:lineRule="exact"/>
        <w:textDirection w:val="tbRlV"/>
        <w:rPr>
          <w:b/>
          <w:bCs/>
          <w:sz w:val="36"/>
          <w:szCs w:val="36"/>
          <w:rtl/>
          <w:lang w:eastAsia="zh-TW"/>
        </w:rPr>
      </w:pPr>
      <w:r w:rsidRPr="00616479">
        <w:rPr>
          <w:b/>
          <w:bCs/>
          <w:sz w:val="36"/>
          <w:szCs w:val="36"/>
          <w:rtl/>
          <w:lang w:eastAsia="zh-TW"/>
        </w:rPr>
        <w:t>لجنة حقوق الطفل‏</w:t>
      </w:r>
    </w:p>
    <w:p w:rsidR="00AA3CC5" w:rsidRPr="00C138D5" w:rsidRDefault="00AA3CC5" w:rsidP="004A7C06">
      <w:pPr>
        <w:pStyle w:val="HChGA"/>
        <w:rPr>
          <w:rtl/>
          <w:lang w:eastAsia="zh-TW"/>
        </w:rPr>
      </w:pPr>
      <w:r>
        <w:rPr>
          <w:rFonts w:hint="cs"/>
          <w:rtl/>
          <w:lang w:eastAsia="zh-TW"/>
        </w:rPr>
        <w:tab/>
      </w:r>
      <w:r>
        <w:rPr>
          <w:rtl/>
          <w:lang w:eastAsia="zh-TW"/>
        </w:rPr>
        <w:tab/>
      </w:r>
      <w:r w:rsidRPr="00C138D5">
        <w:rPr>
          <w:rtl/>
          <w:lang w:eastAsia="zh-TW"/>
        </w:rPr>
        <w:t>الملاحظات الختامية المتعلقة بالتقرير الجامع للتقارير الدورية من الثاني إلى الرابع لزامبيا</w:t>
      </w:r>
      <w:r w:rsidR="004A7C06" w:rsidRPr="004A7C06">
        <w:rPr>
          <w:rStyle w:val="FootnoteReference"/>
          <w:sz w:val="20"/>
          <w:vertAlign w:val="baseline"/>
          <w:rtl/>
          <w:lang w:eastAsia="zh-TW"/>
        </w:rPr>
        <w:footnoteReference w:customMarkFollows="1" w:id="1"/>
        <w:t>*</w:t>
      </w:r>
    </w:p>
    <w:p w:rsidR="00AA3CC5" w:rsidRPr="00C138D5" w:rsidRDefault="00AA3CC5" w:rsidP="00132384">
      <w:pPr>
        <w:pStyle w:val="HChGA"/>
        <w:rPr>
          <w:rFonts w:eastAsia="Malgun Gothic"/>
          <w:rtl/>
          <w:lang w:eastAsia="zh-TW"/>
        </w:rPr>
      </w:pPr>
      <w:r>
        <w:rPr>
          <w:rFonts w:hint="cs"/>
          <w:rtl/>
          <w:lang w:eastAsia="zh-TW"/>
        </w:rPr>
        <w:tab/>
      </w:r>
      <w:r w:rsidRPr="00C138D5">
        <w:rPr>
          <w:rtl/>
          <w:lang w:eastAsia="zh-TW"/>
        </w:rPr>
        <w:t>أولاً-</w:t>
      </w:r>
      <w:r>
        <w:rPr>
          <w:rFonts w:hint="cs"/>
          <w:rtl/>
          <w:lang w:eastAsia="zh-TW"/>
        </w:rPr>
        <w:tab/>
      </w:r>
      <w:r w:rsidRPr="00C138D5">
        <w:rPr>
          <w:rtl/>
          <w:lang w:eastAsia="zh-TW"/>
        </w:rPr>
        <w:t>مقدمة</w:t>
      </w:r>
    </w:p>
    <w:p w:rsidR="00AA3CC5" w:rsidRPr="00C138D5" w:rsidRDefault="00132384" w:rsidP="002D0095">
      <w:pPr>
        <w:pStyle w:val="SingleTxtGA"/>
        <w:rPr>
          <w:rFonts w:eastAsia="Malgun Gothic"/>
          <w:rtl/>
          <w:lang w:eastAsia="zh-TW"/>
        </w:rPr>
      </w:pPr>
      <w:r>
        <w:rPr>
          <w:rtl/>
          <w:lang w:eastAsia="zh-TW"/>
        </w:rPr>
        <w:t>١</w:t>
      </w:r>
      <w:r>
        <w:rPr>
          <w:rFonts w:hint="cs"/>
          <w:rtl/>
          <w:lang w:eastAsia="zh-TW"/>
        </w:rPr>
        <w:t>-</w:t>
      </w:r>
      <w:r>
        <w:rPr>
          <w:rtl/>
          <w:lang w:eastAsia="zh-TW"/>
        </w:rPr>
        <w:tab/>
      </w:r>
      <w:r w:rsidR="00AA3CC5" w:rsidRPr="00C138D5">
        <w:rPr>
          <w:rtl/>
          <w:lang w:eastAsia="zh-TW"/>
        </w:rPr>
        <w:t xml:space="preserve">نظرت اللجنة في التقرير الجامع للتقارير الدورية من الثاني إلى الرابع لزامبيا </w:t>
      </w:r>
      <w:r w:rsidR="00AA3CC5">
        <w:rPr>
          <w:lang w:eastAsia="zh-TW"/>
        </w:rPr>
        <w:t>(</w:t>
      </w:r>
      <w:r w:rsidR="00AA3CC5" w:rsidRPr="002E2D87">
        <w:rPr>
          <w:rFonts w:eastAsia="Malgun Gothic"/>
          <w:lang w:eastAsia="zh-CN"/>
        </w:rPr>
        <w:t>CRC/C/ZMB/2-4</w:t>
      </w:r>
      <w:r w:rsidR="00AA3CC5" w:rsidRPr="004A7C06">
        <w:rPr>
          <w:spacing w:val="-2"/>
          <w:lang w:eastAsia="zh-TW"/>
        </w:rPr>
        <w:t>)</w:t>
      </w:r>
      <w:r w:rsidR="00AA3CC5" w:rsidRPr="004A7C06">
        <w:rPr>
          <w:spacing w:val="-2"/>
          <w:rtl/>
          <w:lang w:eastAsia="zh-TW"/>
        </w:rPr>
        <w:t xml:space="preserve"> في جلستيها 2088 و2090 (انظر </w:t>
      </w:r>
      <w:r w:rsidR="00AA3CC5" w:rsidRPr="004A7C06">
        <w:rPr>
          <w:spacing w:val="-2"/>
          <w:lang w:eastAsia="zh-TW"/>
        </w:rPr>
        <w:t>CRC/C/SR.2088</w:t>
      </w:r>
      <w:r w:rsidR="00AA3CC5" w:rsidRPr="004A7C06">
        <w:rPr>
          <w:spacing w:val="-2"/>
          <w:rtl/>
          <w:lang w:eastAsia="zh-TW"/>
        </w:rPr>
        <w:t xml:space="preserve"> و</w:t>
      </w:r>
      <w:r w:rsidR="00AA3CC5" w:rsidRPr="004A7C06">
        <w:rPr>
          <w:spacing w:val="-2"/>
          <w:lang w:eastAsia="zh-TW"/>
        </w:rPr>
        <w:t>2090</w:t>
      </w:r>
      <w:r w:rsidR="00AA3CC5" w:rsidRPr="004A7C06">
        <w:rPr>
          <w:spacing w:val="-2"/>
          <w:rtl/>
          <w:lang w:eastAsia="zh-TW"/>
        </w:rPr>
        <w:t>) المعقودتين</w:t>
      </w:r>
      <w:r w:rsidR="00AA3CC5" w:rsidRPr="00C138D5">
        <w:rPr>
          <w:rtl/>
          <w:lang w:eastAsia="zh-TW"/>
        </w:rPr>
        <w:t xml:space="preserve"> في 22 كانون الثاني/يناير 2016، واعتمدت الملا</w:t>
      </w:r>
      <w:r w:rsidR="004A7C06">
        <w:rPr>
          <w:rtl/>
          <w:lang w:eastAsia="zh-TW"/>
        </w:rPr>
        <w:t>حظات الختامية التالية في جلستها</w:t>
      </w:r>
      <w:r w:rsidR="004A7C06">
        <w:rPr>
          <w:rFonts w:hint="cs"/>
          <w:rtl/>
          <w:lang w:eastAsia="zh-TW"/>
        </w:rPr>
        <w:t> </w:t>
      </w:r>
      <w:r w:rsidR="00AA3CC5" w:rsidRPr="00C138D5">
        <w:rPr>
          <w:rtl/>
          <w:lang w:eastAsia="zh-TW"/>
        </w:rPr>
        <w:t xml:space="preserve">2104 (انظر </w:t>
      </w:r>
      <w:r w:rsidR="00AA3CC5" w:rsidRPr="00C138D5">
        <w:rPr>
          <w:lang w:eastAsia="zh-TW"/>
        </w:rPr>
        <w:t>CRC/C/SR.2104</w:t>
      </w:r>
      <w:r w:rsidR="00AA3CC5">
        <w:rPr>
          <w:rFonts w:hint="cs"/>
          <w:rtl/>
          <w:lang w:eastAsia="zh-TW"/>
        </w:rPr>
        <w:t>)</w:t>
      </w:r>
      <w:r w:rsidR="00AA3CC5" w:rsidRPr="00C138D5">
        <w:rPr>
          <w:rtl/>
          <w:lang w:eastAsia="zh-TW"/>
        </w:rPr>
        <w:t xml:space="preserve"> المعقودة في 29 كانون الثاني/يناير 2016.</w:t>
      </w:r>
      <w:r w:rsidR="00AA3CC5" w:rsidRPr="00C138D5">
        <w:rPr>
          <w:rFonts w:ascii="MS Mincho" w:eastAsia="MS Mincho" w:hAnsi="MS Mincho" w:cs="MS Mincho" w:hint="eastAsia"/>
          <w:lang w:eastAsia="zh-TW"/>
        </w:rPr>
        <w:t>‬</w:t>
      </w:r>
      <w:r w:rsidR="00AA3CC5" w:rsidRPr="00C138D5">
        <w:rPr>
          <w:rtl/>
          <w:lang w:eastAsia="zh-TW"/>
        </w:rPr>
        <w:t xml:space="preserve"> </w:t>
      </w:r>
    </w:p>
    <w:p w:rsidR="00AA3CC5" w:rsidRPr="00C138D5" w:rsidRDefault="00132384" w:rsidP="002D0095">
      <w:pPr>
        <w:pStyle w:val="SingleTxtGA"/>
        <w:rPr>
          <w:rFonts w:eastAsia="Malgun Gothic"/>
          <w:rtl/>
          <w:lang w:eastAsia="zh-TW"/>
        </w:rPr>
      </w:pPr>
      <w:r>
        <w:rPr>
          <w:rtl/>
          <w:lang w:eastAsia="zh-TW"/>
        </w:rPr>
        <w:t>٢</w:t>
      </w:r>
      <w:r>
        <w:rPr>
          <w:rFonts w:hint="cs"/>
          <w:rtl/>
          <w:lang w:eastAsia="zh-TW"/>
        </w:rPr>
        <w:t>-</w:t>
      </w:r>
      <w:r>
        <w:rPr>
          <w:rtl/>
          <w:lang w:eastAsia="zh-TW"/>
        </w:rPr>
        <w:tab/>
      </w:r>
      <w:r w:rsidR="00AA3CC5">
        <w:rPr>
          <w:rFonts w:hint="cs"/>
          <w:rtl/>
          <w:lang w:eastAsia="zh-TW"/>
        </w:rPr>
        <w:t>و</w:t>
      </w:r>
      <w:r w:rsidR="00AA3CC5" w:rsidRPr="00C138D5">
        <w:rPr>
          <w:rtl/>
          <w:lang w:eastAsia="zh-TW"/>
        </w:rPr>
        <w:t>ترحب اللجنة بتقديم التقرير الجامع للتقارير الدورية من الثاني إلى الرابع للدولة الطرف، التي أتاحت فهما</w:t>
      </w:r>
      <w:r w:rsidR="00AA3CC5">
        <w:rPr>
          <w:rFonts w:hint="cs"/>
          <w:rtl/>
          <w:lang w:eastAsia="zh-TW"/>
        </w:rPr>
        <w:t>ً</w:t>
      </w:r>
      <w:r w:rsidR="00AA3CC5" w:rsidRPr="00C138D5">
        <w:rPr>
          <w:rtl/>
          <w:lang w:eastAsia="zh-TW"/>
        </w:rPr>
        <w:t xml:space="preserve"> أفضل لحالة حقوق الطفل في الدولة الطرف، وتحيط علما</w:t>
      </w:r>
      <w:r w:rsidR="00AA3CC5">
        <w:rPr>
          <w:rFonts w:hint="cs"/>
          <w:rtl/>
          <w:lang w:eastAsia="zh-TW"/>
        </w:rPr>
        <w:t>ً</w:t>
      </w:r>
      <w:r w:rsidR="00AA3CC5" w:rsidRPr="00C138D5">
        <w:rPr>
          <w:rtl/>
          <w:lang w:eastAsia="zh-TW"/>
        </w:rPr>
        <w:t xml:space="preserve"> بالردود الخطية على قائمة المسائل (</w:t>
      </w:r>
      <w:r w:rsidR="00AA3CC5" w:rsidRPr="00C138D5">
        <w:rPr>
          <w:lang w:eastAsia="zh-TW"/>
        </w:rPr>
        <w:t>CRC/C/ZMB/Q/2-4</w:t>
      </w:r>
      <w:r w:rsidR="00AA3CC5" w:rsidRPr="00C138D5">
        <w:rPr>
          <w:rtl/>
          <w:lang w:eastAsia="zh-TW"/>
        </w:rPr>
        <w:t xml:space="preserve">)، التي تلقتها في يوم الحوار. </w:t>
      </w:r>
      <w:dir w:val="rtl">
        <w:r w:rsidR="00AA3CC5" w:rsidRPr="00C138D5">
          <w:rPr>
            <w:rFonts w:ascii="Traditional Arabic" w:hAnsi="Traditional Arabic" w:hint="cs"/>
            <w:rtl/>
            <w:lang w:eastAsia="zh-TW"/>
          </w:rPr>
          <w:t>وتعرب</w:t>
        </w:r>
        <w:r w:rsidR="00AA3CC5" w:rsidRPr="00C138D5">
          <w:rPr>
            <w:rtl/>
            <w:lang w:eastAsia="zh-TW"/>
          </w:rPr>
          <w:t xml:space="preserve"> </w:t>
        </w:r>
        <w:r w:rsidR="00AA3CC5" w:rsidRPr="00C138D5">
          <w:rPr>
            <w:rFonts w:ascii="Traditional Arabic" w:hAnsi="Traditional Arabic" w:hint="cs"/>
            <w:rtl/>
            <w:lang w:eastAsia="zh-TW"/>
          </w:rPr>
          <w:t>اللجنة</w:t>
        </w:r>
        <w:r w:rsidR="00AA3CC5" w:rsidRPr="00C138D5">
          <w:rPr>
            <w:rtl/>
            <w:lang w:eastAsia="zh-TW"/>
          </w:rPr>
          <w:t xml:space="preserve"> </w:t>
        </w:r>
        <w:r w:rsidR="00AA3CC5" w:rsidRPr="00C138D5">
          <w:rPr>
            <w:rFonts w:ascii="Traditional Arabic" w:hAnsi="Traditional Arabic" w:hint="cs"/>
            <w:rtl/>
            <w:lang w:eastAsia="zh-TW"/>
          </w:rPr>
          <w:t>عن</w:t>
        </w:r>
        <w:r w:rsidR="00AA3CC5" w:rsidRPr="00C138D5">
          <w:rPr>
            <w:rtl/>
            <w:lang w:eastAsia="zh-TW"/>
          </w:rPr>
          <w:t xml:space="preserve"> </w:t>
        </w:r>
        <w:r w:rsidR="00AA3CC5" w:rsidRPr="00C138D5">
          <w:rPr>
            <w:rFonts w:ascii="Traditional Arabic" w:hAnsi="Traditional Arabic" w:hint="cs"/>
            <w:rtl/>
            <w:lang w:eastAsia="zh-TW"/>
          </w:rPr>
          <w:t>تقديرها</w:t>
        </w:r>
        <w:r w:rsidR="00AA3CC5" w:rsidRPr="00C138D5">
          <w:rPr>
            <w:rtl/>
            <w:lang w:eastAsia="zh-TW"/>
          </w:rPr>
          <w:t xml:space="preserve"> </w:t>
        </w:r>
        <w:r w:rsidR="00AA3CC5" w:rsidRPr="00C138D5">
          <w:rPr>
            <w:rFonts w:ascii="Traditional Arabic" w:hAnsi="Traditional Arabic" w:hint="cs"/>
            <w:rtl/>
            <w:lang w:eastAsia="zh-TW"/>
          </w:rPr>
          <w:t>للحوار</w:t>
        </w:r>
        <w:r w:rsidR="00AA3CC5" w:rsidRPr="00C138D5">
          <w:rPr>
            <w:rtl/>
            <w:lang w:eastAsia="zh-TW"/>
          </w:rPr>
          <w:t xml:space="preserve"> </w:t>
        </w:r>
        <w:r w:rsidR="00AA3CC5" w:rsidRPr="00C138D5">
          <w:rPr>
            <w:rFonts w:ascii="Traditional Arabic" w:hAnsi="Traditional Arabic" w:hint="cs"/>
            <w:rtl/>
            <w:lang w:eastAsia="zh-TW"/>
          </w:rPr>
          <w:t>البناء</w:t>
        </w:r>
        <w:r w:rsidR="00AA3CC5" w:rsidRPr="00C138D5">
          <w:rPr>
            <w:rtl/>
            <w:lang w:eastAsia="zh-TW"/>
          </w:rPr>
          <w:t xml:space="preserve"> </w:t>
        </w:r>
        <w:r w:rsidR="00AA3CC5" w:rsidRPr="00C138D5">
          <w:rPr>
            <w:rFonts w:ascii="Traditional Arabic" w:hAnsi="Traditional Arabic" w:hint="cs"/>
            <w:rtl/>
            <w:lang w:eastAsia="zh-TW"/>
          </w:rPr>
          <w:t>الذي</w:t>
        </w:r>
        <w:r w:rsidR="00AA3CC5" w:rsidRPr="00C138D5">
          <w:rPr>
            <w:rtl/>
            <w:lang w:eastAsia="zh-TW"/>
          </w:rPr>
          <w:t xml:space="preserve"> </w:t>
        </w:r>
        <w:r w:rsidR="00AA3CC5" w:rsidRPr="00C138D5">
          <w:rPr>
            <w:rFonts w:ascii="Traditional Arabic" w:hAnsi="Traditional Arabic" w:hint="cs"/>
            <w:rtl/>
            <w:lang w:eastAsia="zh-TW"/>
          </w:rPr>
          <w:t>أجرته</w:t>
        </w:r>
        <w:r w:rsidR="00AA3CC5" w:rsidRPr="00C138D5">
          <w:rPr>
            <w:rtl/>
            <w:lang w:eastAsia="zh-TW"/>
          </w:rPr>
          <w:t xml:space="preserve"> </w:t>
        </w:r>
        <w:r w:rsidR="00AA3CC5" w:rsidRPr="00C138D5">
          <w:rPr>
            <w:rFonts w:ascii="Traditional Arabic" w:hAnsi="Traditional Arabic" w:hint="cs"/>
            <w:rtl/>
            <w:lang w:eastAsia="zh-TW"/>
          </w:rPr>
          <w:t>مع</w:t>
        </w:r>
        <w:r w:rsidR="00AA3CC5" w:rsidRPr="00C138D5">
          <w:rPr>
            <w:rtl/>
            <w:lang w:eastAsia="zh-TW"/>
          </w:rPr>
          <w:t xml:space="preserve"> </w:t>
        </w:r>
        <w:r w:rsidR="00AA3CC5" w:rsidRPr="00C138D5">
          <w:rPr>
            <w:rFonts w:ascii="Traditional Arabic" w:hAnsi="Traditional Arabic" w:hint="cs"/>
            <w:rtl/>
            <w:lang w:eastAsia="zh-TW"/>
          </w:rPr>
          <w:t>وفد</w:t>
        </w:r>
        <w:r w:rsidR="00AA3CC5" w:rsidRPr="00C138D5">
          <w:rPr>
            <w:rtl/>
            <w:lang w:eastAsia="zh-TW"/>
          </w:rPr>
          <w:t xml:space="preserve"> </w:t>
        </w:r>
        <w:r w:rsidR="00AA3CC5" w:rsidRPr="00C138D5">
          <w:rPr>
            <w:rFonts w:ascii="Traditional Arabic" w:hAnsi="Traditional Arabic" w:hint="cs"/>
            <w:rtl/>
            <w:lang w:eastAsia="zh-TW"/>
          </w:rPr>
          <w:t>الدولة</w:t>
        </w:r>
        <w:r w:rsidR="00AA3CC5" w:rsidRPr="00C138D5">
          <w:rPr>
            <w:rtl/>
            <w:lang w:eastAsia="zh-TW"/>
          </w:rPr>
          <w:t xml:space="preserve"> </w:t>
        </w:r>
        <w:r w:rsidR="00AA3CC5" w:rsidRPr="00C138D5">
          <w:rPr>
            <w:rFonts w:ascii="Traditional Arabic" w:hAnsi="Traditional Arabic" w:hint="cs"/>
            <w:rtl/>
            <w:lang w:eastAsia="zh-TW"/>
          </w:rPr>
          <w:t>الطرف</w:t>
        </w:r>
        <w:r w:rsidR="00AA3CC5" w:rsidRPr="00C138D5">
          <w:rPr>
            <w:rtl/>
            <w:lang w:eastAsia="zh-TW"/>
          </w:rPr>
          <w:t xml:space="preserve"> </w:t>
        </w:r>
        <w:r w:rsidR="00AA3CC5" w:rsidRPr="00C138D5">
          <w:rPr>
            <w:rFonts w:ascii="Traditional Arabic" w:hAnsi="Traditional Arabic" w:hint="cs"/>
            <w:rtl/>
            <w:lang w:eastAsia="zh-TW"/>
          </w:rPr>
          <w:t>الرفيع</w:t>
        </w:r>
        <w:r w:rsidR="00AA3CC5" w:rsidRPr="00C138D5">
          <w:rPr>
            <w:rtl/>
            <w:lang w:eastAsia="zh-TW"/>
          </w:rPr>
          <w:t xml:space="preserve"> </w:t>
        </w:r>
        <w:r w:rsidR="00AA3CC5" w:rsidRPr="00C138D5">
          <w:rPr>
            <w:rFonts w:ascii="Traditional Arabic" w:hAnsi="Traditional Arabic" w:hint="cs"/>
            <w:rtl/>
            <w:lang w:eastAsia="zh-TW"/>
          </w:rPr>
          <w:t>المستوى</w:t>
        </w:r>
        <w:r w:rsidR="00AA3CC5" w:rsidRPr="00C138D5">
          <w:rPr>
            <w:rtl/>
            <w:lang w:eastAsia="zh-TW"/>
          </w:rPr>
          <w:t xml:space="preserve"> </w:t>
        </w:r>
        <w:r w:rsidR="00AA3CC5" w:rsidRPr="00C138D5">
          <w:rPr>
            <w:rFonts w:ascii="Traditional Arabic" w:hAnsi="Traditional Arabic" w:hint="cs"/>
            <w:rtl/>
            <w:lang w:eastAsia="zh-TW"/>
          </w:rPr>
          <w:t>والمتعدد</w:t>
        </w:r>
        <w:r w:rsidR="00AA3CC5" w:rsidRPr="00C138D5">
          <w:rPr>
            <w:rtl/>
            <w:lang w:eastAsia="zh-TW"/>
          </w:rPr>
          <w:t xml:space="preserve"> </w:t>
        </w:r>
        <w:r w:rsidR="00AA3CC5" w:rsidRPr="00C138D5">
          <w:rPr>
            <w:rFonts w:ascii="Traditional Arabic" w:hAnsi="Traditional Arabic" w:hint="cs"/>
            <w:rtl/>
            <w:lang w:eastAsia="zh-TW"/>
          </w:rPr>
          <w:t>القطاعات</w:t>
        </w:r>
        <w:r w:rsidR="00AA3CC5" w:rsidRPr="00C138D5">
          <w:rPr>
            <w:rtl/>
            <w:lang w:eastAsia="zh-TW"/>
          </w:rPr>
          <w:t>.</w:t>
        </w:r>
        <w:r w:rsidR="00AA3CC5" w:rsidRPr="00C138D5">
          <w:rPr>
            <w:rFonts w:ascii="MS Mincho" w:eastAsia="MS Mincho" w:hAnsi="MS Mincho" w:cs="MS Mincho" w:hint="eastAsia"/>
            <w:lang w:eastAsia="zh-TW"/>
          </w:rPr>
          <w:t>‬</w:t>
        </w:r>
        <w:r w:rsidR="00AA3CC5">
          <w:t>‬</w:t>
        </w:r>
        <w:r w:rsidR="00AA3CC5">
          <w:t>‬</w:t>
        </w:r>
        <w:r w:rsidR="00AA3CC5">
          <w:t>‬</w:t>
        </w:r>
        <w:r w:rsidR="00AA3CC5">
          <w:t>‬</w:t>
        </w:r>
        <w:r>
          <w:rPr>
            <w:rFonts w:hint="cs"/>
            <w:rtl/>
          </w:rPr>
          <w:t xml:space="preserve"> </w:t>
        </w:r>
        <w:r w:rsidR="00E02481">
          <w:t>‬</w:t>
        </w:r>
        <w:r w:rsidR="001A419D">
          <w:t>‬</w:t>
        </w:r>
        <w:r w:rsidR="00E66A77">
          <w:t>‬</w:t>
        </w:r>
      </w:dir>
    </w:p>
    <w:p w:rsidR="00AA3CC5" w:rsidRPr="00C138D5" w:rsidRDefault="00132384" w:rsidP="002D0095">
      <w:pPr>
        <w:pStyle w:val="HChGA"/>
        <w:rPr>
          <w:rFonts w:eastAsia="Malgun Gothic"/>
          <w:rtl/>
          <w:lang w:eastAsia="zh-TW"/>
        </w:rPr>
      </w:pPr>
      <w:r>
        <w:rPr>
          <w:rFonts w:hint="cs"/>
          <w:rtl/>
          <w:lang w:eastAsia="zh-TW"/>
        </w:rPr>
        <w:tab/>
      </w:r>
      <w:r>
        <w:rPr>
          <w:rtl/>
          <w:lang w:eastAsia="zh-TW"/>
        </w:rPr>
        <w:t>ثانياً-</w:t>
      </w:r>
      <w:r>
        <w:rPr>
          <w:rFonts w:hint="cs"/>
          <w:rtl/>
          <w:lang w:eastAsia="zh-TW"/>
        </w:rPr>
        <w:tab/>
      </w:r>
      <w:r w:rsidR="00AA3CC5" w:rsidRPr="00C138D5">
        <w:rPr>
          <w:rtl/>
          <w:lang w:eastAsia="zh-TW"/>
        </w:rPr>
        <w:t>تدابير المتابعة التي اتخذتها الدولة الطرف والتقدم الذي أحرزته</w:t>
      </w:r>
      <w:r w:rsidR="00AA3CC5" w:rsidRPr="00C138D5">
        <w:rPr>
          <w:rFonts w:ascii="MS Mincho" w:eastAsia="MS Mincho" w:hAnsi="MS Mincho" w:cs="MS Mincho" w:hint="eastAsia"/>
          <w:rtl/>
          <w:lang w:eastAsia="zh-TW"/>
        </w:rPr>
        <w:t>‬</w:t>
      </w:r>
    </w:p>
    <w:p w:rsidR="00AA3CC5" w:rsidRPr="00C138D5" w:rsidRDefault="003C451B" w:rsidP="002D0095">
      <w:pPr>
        <w:pStyle w:val="SingleTxtGA"/>
        <w:rPr>
          <w:rFonts w:eastAsia="Malgun Gothic"/>
          <w:rtl/>
          <w:lang w:eastAsia="zh-TW"/>
        </w:rPr>
      </w:pPr>
      <w:r>
        <w:rPr>
          <w:rtl/>
          <w:lang w:eastAsia="zh-TW"/>
        </w:rPr>
        <w:t>٣</w:t>
      </w:r>
      <w:r w:rsidR="002D0095">
        <w:rPr>
          <w:rFonts w:hint="cs"/>
          <w:rtl/>
          <w:lang w:eastAsia="zh-TW"/>
        </w:rPr>
        <w:t>-</w:t>
      </w:r>
      <w:r>
        <w:rPr>
          <w:rFonts w:hint="cs"/>
          <w:rtl/>
          <w:lang w:eastAsia="zh-TW"/>
        </w:rPr>
        <w:tab/>
      </w:r>
      <w:r w:rsidR="00AA3CC5" w:rsidRPr="00C138D5">
        <w:rPr>
          <w:rtl/>
          <w:lang w:eastAsia="zh-TW"/>
        </w:rPr>
        <w:t>ترحب اللجنة بالتصديق على الصكوك التالية أو الانضمام إليها:</w:t>
      </w:r>
      <w:r w:rsidR="00AA3CC5" w:rsidRPr="00C138D5">
        <w:rPr>
          <w:rFonts w:ascii="MS Mincho" w:eastAsia="MS Mincho" w:hAnsi="MS Mincho" w:cs="MS Mincho" w:hint="eastAsia"/>
          <w:lang w:eastAsia="zh-TW"/>
        </w:rPr>
        <w:t>‬</w:t>
      </w:r>
      <w:r w:rsidR="00602C8A">
        <w:rPr>
          <w:rFonts w:eastAsia="Malgun Gothic" w:hint="cs"/>
          <w:rtl/>
          <w:lang w:eastAsia="zh-TW"/>
        </w:rPr>
        <w:t xml:space="preserve"> </w:t>
      </w:r>
    </w:p>
    <w:p w:rsidR="00AA3CC5" w:rsidRPr="00C138D5" w:rsidRDefault="00AA3CC5" w:rsidP="002D0095">
      <w:pPr>
        <w:pStyle w:val="SingleTxtGA"/>
        <w:rPr>
          <w:rFonts w:eastAsia="Malgun Gothic"/>
          <w:rtl/>
          <w:lang w:eastAsia="zh-TW"/>
        </w:rPr>
      </w:pPr>
      <w:r>
        <w:rPr>
          <w:rFonts w:hint="cs"/>
          <w:rtl/>
          <w:lang w:eastAsia="zh-TW"/>
        </w:rPr>
        <w:tab/>
      </w:r>
      <w:r w:rsidRPr="00C138D5">
        <w:rPr>
          <w:rtl/>
          <w:lang w:eastAsia="zh-TW"/>
        </w:rPr>
        <w:t>(أ)</w:t>
      </w:r>
      <w:r>
        <w:rPr>
          <w:rFonts w:ascii="MS Mincho" w:eastAsia="MS Mincho" w:hAnsi="MS Mincho" w:cs="MS Mincho" w:hint="cs"/>
          <w:rtl/>
          <w:lang w:eastAsia="zh-TW"/>
        </w:rPr>
        <w:tab/>
      </w:r>
      <w:r w:rsidRPr="00C138D5">
        <w:rPr>
          <w:rFonts w:hint="cs"/>
          <w:rtl/>
          <w:lang w:eastAsia="zh-TW"/>
        </w:rPr>
        <w:t>اتفاقية</w:t>
      </w:r>
      <w:r w:rsidRPr="00C138D5">
        <w:rPr>
          <w:rtl/>
          <w:lang w:eastAsia="zh-TW"/>
        </w:rPr>
        <w:t xml:space="preserve"> </w:t>
      </w:r>
      <w:r w:rsidRPr="00C138D5">
        <w:rPr>
          <w:rFonts w:hint="cs"/>
          <w:rtl/>
          <w:lang w:eastAsia="zh-TW"/>
        </w:rPr>
        <w:t>لاهاي</w:t>
      </w:r>
      <w:r w:rsidRPr="00C138D5">
        <w:rPr>
          <w:rtl/>
          <w:lang w:eastAsia="zh-TW"/>
        </w:rPr>
        <w:t xml:space="preserve"> </w:t>
      </w:r>
      <w:r w:rsidRPr="00C138D5">
        <w:rPr>
          <w:rFonts w:hint="cs"/>
          <w:rtl/>
          <w:lang w:eastAsia="zh-TW"/>
        </w:rPr>
        <w:t>بشأن</w:t>
      </w:r>
      <w:r w:rsidRPr="00C138D5">
        <w:rPr>
          <w:rtl/>
          <w:lang w:eastAsia="zh-TW"/>
        </w:rPr>
        <w:t xml:space="preserve"> </w:t>
      </w:r>
      <w:r w:rsidRPr="00C138D5">
        <w:rPr>
          <w:rFonts w:hint="cs"/>
          <w:rtl/>
          <w:lang w:eastAsia="zh-TW"/>
        </w:rPr>
        <w:t>حماية</w:t>
      </w:r>
      <w:r w:rsidRPr="00C138D5">
        <w:rPr>
          <w:rtl/>
          <w:lang w:eastAsia="zh-TW"/>
        </w:rPr>
        <w:t xml:space="preserve"> </w:t>
      </w:r>
      <w:r w:rsidRPr="00C138D5">
        <w:rPr>
          <w:rFonts w:hint="cs"/>
          <w:rtl/>
          <w:lang w:eastAsia="zh-TW"/>
        </w:rPr>
        <w:t>الأطفال</w:t>
      </w:r>
      <w:r w:rsidRPr="00C138D5">
        <w:rPr>
          <w:rtl/>
          <w:lang w:eastAsia="zh-TW"/>
        </w:rPr>
        <w:t xml:space="preserve"> </w:t>
      </w:r>
      <w:r w:rsidRPr="00C138D5">
        <w:rPr>
          <w:rFonts w:hint="cs"/>
          <w:rtl/>
          <w:lang w:eastAsia="zh-TW"/>
        </w:rPr>
        <w:t>والتعاون</w:t>
      </w:r>
      <w:r w:rsidRPr="00C138D5">
        <w:rPr>
          <w:rtl/>
          <w:lang w:eastAsia="zh-TW"/>
        </w:rPr>
        <w:t xml:space="preserve"> </w:t>
      </w:r>
      <w:r w:rsidRPr="00C138D5">
        <w:rPr>
          <w:rFonts w:hint="cs"/>
          <w:rtl/>
          <w:lang w:eastAsia="zh-TW"/>
        </w:rPr>
        <w:t>في</w:t>
      </w:r>
      <w:r w:rsidRPr="00C138D5">
        <w:rPr>
          <w:rtl/>
          <w:lang w:eastAsia="zh-TW"/>
        </w:rPr>
        <w:t xml:space="preserve"> </w:t>
      </w:r>
      <w:r w:rsidRPr="00C138D5">
        <w:rPr>
          <w:rFonts w:hint="cs"/>
          <w:rtl/>
          <w:lang w:eastAsia="zh-TW"/>
        </w:rPr>
        <w:t>مجال</w:t>
      </w:r>
      <w:r w:rsidRPr="00C138D5">
        <w:rPr>
          <w:rtl/>
          <w:lang w:eastAsia="zh-TW"/>
        </w:rPr>
        <w:t xml:space="preserve"> </w:t>
      </w:r>
      <w:r w:rsidRPr="00C138D5">
        <w:rPr>
          <w:rFonts w:hint="cs"/>
          <w:rtl/>
          <w:lang w:eastAsia="zh-TW"/>
        </w:rPr>
        <w:t>التبني</w:t>
      </w:r>
      <w:r w:rsidRPr="00C138D5">
        <w:rPr>
          <w:rtl/>
          <w:lang w:eastAsia="zh-TW"/>
        </w:rPr>
        <w:t xml:space="preserve"> </w:t>
      </w:r>
      <w:r w:rsidRPr="00C138D5">
        <w:rPr>
          <w:rFonts w:hint="cs"/>
          <w:rtl/>
          <w:lang w:eastAsia="zh-TW"/>
        </w:rPr>
        <w:t>على</w:t>
      </w:r>
      <w:r w:rsidRPr="00C138D5">
        <w:rPr>
          <w:rtl/>
          <w:lang w:eastAsia="zh-TW"/>
        </w:rPr>
        <w:t xml:space="preserve"> </w:t>
      </w:r>
      <w:r w:rsidRPr="00C138D5">
        <w:rPr>
          <w:rFonts w:hint="cs"/>
          <w:rtl/>
          <w:lang w:eastAsia="zh-TW"/>
        </w:rPr>
        <w:t>الصعيد</w:t>
      </w:r>
      <w:r w:rsidRPr="00C138D5">
        <w:rPr>
          <w:rtl/>
          <w:lang w:eastAsia="zh-TW"/>
        </w:rPr>
        <w:t xml:space="preserve"> </w:t>
      </w:r>
      <w:r w:rsidRPr="00C138D5">
        <w:rPr>
          <w:rFonts w:hint="cs"/>
          <w:rtl/>
          <w:lang w:eastAsia="zh-TW"/>
        </w:rPr>
        <w:t>الدولي،</w:t>
      </w:r>
      <w:r w:rsidRPr="00C138D5">
        <w:rPr>
          <w:rtl/>
          <w:lang w:eastAsia="zh-TW"/>
        </w:rPr>
        <w:t xml:space="preserve"> </w:t>
      </w:r>
      <w:r w:rsidRPr="00C138D5">
        <w:rPr>
          <w:rFonts w:hint="cs"/>
          <w:rtl/>
          <w:lang w:eastAsia="zh-TW"/>
        </w:rPr>
        <w:t>في</w:t>
      </w:r>
      <w:r w:rsidRPr="00C138D5">
        <w:rPr>
          <w:rtl/>
          <w:lang w:eastAsia="zh-TW"/>
        </w:rPr>
        <w:t xml:space="preserve"> </w:t>
      </w:r>
      <w:r w:rsidRPr="00C138D5">
        <w:rPr>
          <w:rFonts w:hint="cs"/>
          <w:rtl/>
          <w:lang w:eastAsia="zh-TW"/>
        </w:rPr>
        <w:t>ع</w:t>
      </w:r>
      <w:r w:rsidRPr="00C138D5">
        <w:rPr>
          <w:rtl/>
          <w:lang w:eastAsia="zh-TW"/>
        </w:rPr>
        <w:t>ام 201</w:t>
      </w:r>
      <w:r>
        <w:rPr>
          <w:rFonts w:hint="cs"/>
          <w:rtl/>
          <w:lang w:eastAsia="zh-TW"/>
        </w:rPr>
        <w:t>5</w:t>
      </w:r>
      <w:r w:rsidRPr="00C138D5">
        <w:rPr>
          <w:rtl/>
          <w:lang w:eastAsia="zh-TW"/>
        </w:rPr>
        <w:t>؛</w:t>
      </w:r>
      <w:r w:rsidRPr="00C138D5">
        <w:rPr>
          <w:rFonts w:ascii="MS Mincho" w:eastAsia="MS Mincho" w:hAnsi="MS Mincho" w:cs="MS Mincho" w:hint="eastAsia"/>
          <w:lang w:eastAsia="zh-TW"/>
        </w:rPr>
        <w:t>‬</w:t>
      </w:r>
      <w:r w:rsidR="002D0095">
        <w:rPr>
          <w:rFonts w:eastAsia="Malgun Gothic" w:hint="cs"/>
          <w:rtl/>
          <w:lang w:eastAsia="zh-TW"/>
        </w:rPr>
        <w:t xml:space="preserve"> </w:t>
      </w:r>
    </w:p>
    <w:p w:rsidR="00AA3CC5" w:rsidRPr="00C138D5" w:rsidRDefault="00AA3CC5" w:rsidP="002D0095">
      <w:pPr>
        <w:pStyle w:val="SingleTxtGA"/>
        <w:rPr>
          <w:rFonts w:eastAsia="Malgun Gothic"/>
          <w:rtl/>
          <w:lang w:eastAsia="zh-TW"/>
        </w:rPr>
      </w:pPr>
      <w:r>
        <w:rPr>
          <w:rFonts w:hint="cs"/>
          <w:rtl/>
          <w:lang w:eastAsia="zh-TW"/>
        </w:rPr>
        <w:tab/>
      </w:r>
      <w:r w:rsidRPr="00C138D5">
        <w:rPr>
          <w:rtl/>
          <w:lang w:eastAsia="zh-TW"/>
        </w:rPr>
        <w:t>(ب)</w:t>
      </w:r>
      <w:r>
        <w:rPr>
          <w:rFonts w:hint="cs"/>
          <w:rtl/>
          <w:lang w:eastAsia="zh-TW"/>
        </w:rPr>
        <w:tab/>
      </w:r>
      <w:dir w:val="rtl">
        <w:r w:rsidRPr="00C138D5">
          <w:rPr>
            <w:rFonts w:hint="cs"/>
            <w:rtl/>
            <w:lang w:eastAsia="zh-TW"/>
          </w:rPr>
          <w:t>اتفاقية</w:t>
        </w:r>
        <w:r w:rsidRPr="00C138D5">
          <w:rPr>
            <w:rtl/>
            <w:lang w:eastAsia="zh-TW"/>
          </w:rPr>
          <w:t xml:space="preserve"> </w:t>
        </w:r>
        <w:r w:rsidRPr="00C138D5">
          <w:rPr>
            <w:rFonts w:hint="cs"/>
            <w:rtl/>
            <w:lang w:eastAsia="zh-TW"/>
          </w:rPr>
          <w:t>لاهاي</w:t>
        </w:r>
        <w:r w:rsidRPr="00C138D5">
          <w:rPr>
            <w:rtl/>
            <w:lang w:eastAsia="zh-TW"/>
          </w:rPr>
          <w:t xml:space="preserve"> </w:t>
        </w:r>
        <w:r w:rsidRPr="00C138D5">
          <w:rPr>
            <w:rFonts w:hint="cs"/>
            <w:rtl/>
            <w:lang w:eastAsia="zh-TW"/>
          </w:rPr>
          <w:t>بشأن</w:t>
        </w:r>
        <w:r w:rsidRPr="00C138D5">
          <w:rPr>
            <w:rtl/>
            <w:lang w:eastAsia="zh-TW"/>
          </w:rPr>
          <w:t xml:space="preserve"> </w:t>
        </w:r>
        <w:r w:rsidRPr="00C138D5">
          <w:rPr>
            <w:rFonts w:hint="cs"/>
            <w:rtl/>
            <w:lang w:eastAsia="zh-TW"/>
          </w:rPr>
          <w:t>الجوانب</w:t>
        </w:r>
        <w:r w:rsidRPr="00C138D5">
          <w:rPr>
            <w:rtl/>
            <w:lang w:eastAsia="zh-TW"/>
          </w:rPr>
          <w:t xml:space="preserve"> </w:t>
        </w:r>
        <w:r w:rsidRPr="00C138D5">
          <w:rPr>
            <w:rFonts w:hint="cs"/>
            <w:rtl/>
            <w:lang w:eastAsia="zh-TW"/>
          </w:rPr>
          <w:t>المدنية</w:t>
        </w:r>
        <w:r w:rsidRPr="00C138D5">
          <w:rPr>
            <w:rtl/>
            <w:lang w:eastAsia="zh-TW"/>
          </w:rPr>
          <w:t xml:space="preserve"> </w:t>
        </w:r>
        <w:r w:rsidRPr="00C138D5">
          <w:rPr>
            <w:rFonts w:hint="cs"/>
            <w:rtl/>
            <w:lang w:eastAsia="zh-TW"/>
          </w:rPr>
          <w:t>للاختطاف</w:t>
        </w:r>
        <w:r w:rsidRPr="00C138D5">
          <w:rPr>
            <w:rtl/>
            <w:lang w:eastAsia="zh-TW"/>
          </w:rPr>
          <w:t xml:space="preserve"> </w:t>
        </w:r>
        <w:r w:rsidRPr="00C138D5">
          <w:rPr>
            <w:rFonts w:hint="cs"/>
            <w:rtl/>
            <w:lang w:eastAsia="zh-TW"/>
          </w:rPr>
          <w:t>الدولي</w:t>
        </w:r>
        <w:r w:rsidRPr="00C138D5">
          <w:rPr>
            <w:rtl/>
            <w:lang w:eastAsia="zh-TW"/>
          </w:rPr>
          <w:t xml:space="preserve"> </w:t>
        </w:r>
        <w:r w:rsidRPr="00C138D5">
          <w:rPr>
            <w:rFonts w:hint="cs"/>
            <w:rtl/>
            <w:lang w:eastAsia="zh-TW"/>
          </w:rPr>
          <w:t>للأطفال،</w:t>
        </w:r>
        <w:r w:rsidRPr="00C138D5">
          <w:rPr>
            <w:rtl/>
            <w:lang w:eastAsia="zh-TW"/>
          </w:rPr>
          <w:t xml:space="preserve"> </w:t>
        </w:r>
        <w:r w:rsidRPr="00C138D5">
          <w:rPr>
            <w:rFonts w:hint="cs"/>
            <w:rtl/>
            <w:lang w:eastAsia="zh-TW"/>
          </w:rPr>
          <w:t>انضمت</w:t>
        </w:r>
        <w:r w:rsidRPr="00C138D5">
          <w:rPr>
            <w:rtl/>
            <w:lang w:eastAsia="zh-TW"/>
          </w:rPr>
          <w:t xml:space="preserve"> </w:t>
        </w:r>
        <w:r w:rsidRPr="00C138D5">
          <w:rPr>
            <w:rFonts w:hint="cs"/>
            <w:rtl/>
            <w:lang w:eastAsia="zh-TW"/>
          </w:rPr>
          <w:t>إليها</w:t>
        </w:r>
        <w:r w:rsidRPr="00C138D5">
          <w:rPr>
            <w:rtl/>
            <w:lang w:eastAsia="zh-TW"/>
          </w:rPr>
          <w:t xml:space="preserve"> </w:t>
        </w:r>
        <w:r w:rsidRPr="00C138D5">
          <w:rPr>
            <w:rFonts w:hint="cs"/>
            <w:rtl/>
            <w:lang w:eastAsia="zh-TW"/>
          </w:rPr>
          <w:t>في</w:t>
        </w:r>
        <w:r w:rsidRPr="00C138D5">
          <w:rPr>
            <w:rtl/>
            <w:lang w:eastAsia="zh-TW"/>
          </w:rPr>
          <w:t xml:space="preserve"> </w:t>
        </w:r>
        <w:r w:rsidRPr="00C138D5">
          <w:rPr>
            <w:rFonts w:hint="cs"/>
            <w:rtl/>
            <w:lang w:eastAsia="zh-TW"/>
          </w:rPr>
          <w:t>ع</w:t>
        </w:r>
        <w:r w:rsidRPr="00C138D5">
          <w:rPr>
            <w:rtl/>
            <w:lang w:eastAsia="zh-TW"/>
          </w:rPr>
          <w:t>ام 2014؛</w:t>
        </w:r>
        <w:r w:rsidRPr="00C138D5">
          <w:rPr>
            <w:rFonts w:ascii="MS Mincho" w:eastAsia="MS Mincho" w:hAnsi="MS Mincho" w:cs="MS Mincho" w:hint="eastAsia"/>
            <w:lang w:eastAsia="zh-TW"/>
          </w:rPr>
          <w:t>‬</w:t>
        </w:r>
        <w:r>
          <w:t>‬</w:t>
        </w:r>
        <w:r>
          <w:t>‬</w:t>
        </w:r>
        <w:r>
          <w:t>‬</w:t>
        </w:r>
        <w:r>
          <w:t>‬</w:t>
        </w:r>
        <w:r w:rsidR="002D0095">
          <w:rPr>
            <w:rFonts w:eastAsia="Malgun Gothic" w:hint="cs"/>
            <w:rtl/>
            <w:lang w:eastAsia="zh-TW"/>
          </w:rPr>
          <w:t xml:space="preserve"> </w:t>
        </w:r>
        <w:r w:rsidR="00E02481">
          <w:t>‬</w:t>
        </w:r>
        <w:r w:rsidR="001A419D">
          <w:t>‬</w:t>
        </w:r>
        <w:r w:rsidR="00E66A77">
          <w:t>‬</w:t>
        </w:r>
      </w:dir>
    </w:p>
    <w:p w:rsidR="00AA3CC5" w:rsidRPr="00C138D5" w:rsidRDefault="00AA3CC5" w:rsidP="003C451B">
      <w:pPr>
        <w:pStyle w:val="SingleTxtGA"/>
        <w:rPr>
          <w:rFonts w:eastAsia="Malgun Gothic"/>
          <w:rtl/>
          <w:lang w:eastAsia="zh-TW"/>
        </w:rPr>
      </w:pPr>
      <w:r>
        <w:rPr>
          <w:rFonts w:hint="cs"/>
          <w:rtl/>
          <w:lang w:eastAsia="zh-TW"/>
        </w:rPr>
        <w:lastRenderedPageBreak/>
        <w:tab/>
      </w:r>
      <w:r w:rsidRPr="00C138D5">
        <w:rPr>
          <w:rtl/>
          <w:lang w:eastAsia="zh-TW"/>
        </w:rPr>
        <w:t>(ج)</w:t>
      </w:r>
      <w:dir w:val="rtl">
        <w:r>
          <w:rPr>
            <w:rFonts w:hint="cs"/>
            <w:rtl/>
            <w:lang w:eastAsia="zh-TW"/>
          </w:rPr>
          <w:tab/>
        </w:r>
        <w:r w:rsidRPr="00C138D5">
          <w:rPr>
            <w:rFonts w:hint="cs"/>
            <w:rtl/>
            <w:lang w:eastAsia="zh-TW"/>
          </w:rPr>
          <w:t>الاتفاقية</w:t>
        </w:r>
        <w:r w:rsidRPr="00C138D5">
          <w:rPr>
            <w:rtl/>
            <w:lang w:eastAsia="zh-TW"/>
          </w:rPr>
          <w:t xml:space="preserve"> </w:t>
        </w:r>
        <w:r w:rsidRPr="00C138D5">
          <w:rPr>
            <w:rFonts w:hint="cs"/>
            <w:rtl/>
            <w:lang w:eastAsia="zh-TW"/>
          </w:rPr>
          <w:t>الدولية</w:t>
        </w:r>
        <w:r w:rsidRPr="00C138D5">
          <w:rPr>
            <w:rtl/>
            <w:lang w:eastAsia="zh-TW"/>
          </w:rPr>
          <w:t xml:space="preserve"> </w:t>
        </w:r>
        <w:r w:rsidRPr="00C138D5">
          <w:rPr>
            <w:rFonts w:hint="cs"/>
            <w:rtl/>
            <w:lang w:eastAsia="zh-TW"/>
          </w:rPr>
          <w:t>لحماية</w:t>
        </w:r>
        <w:r w:rsidRPr="00C138D5">
          <w:rPr>
            <w:rtl/>
            <w:lang w:eastAsia="zh-TW"/>
          </w:rPr>
          <w:t xml:space="preserve"> </w:t>
        </w:r>
        <w:r w:rsidRPr="00C138D5">
          <w:rPr>
            <w:rFonts w:hint="cs"/>
            <w:rtl/>
            <w:lang w:eastAsia="zh-TW"/>
          </w:rPr>
          <w:t>جميع</w:t>
        </w:r>
        <w:r w:rsidRPr="00C138D5">
          <w:rPr>
            <w:rtl/>
            <w:lang w:eastAsia="zh-TW"/>
          </w:rPr>
          <w:t xml:space="preserve"> </w:t>
        </w:r>
        <w:r w:rsidRPr="00C138D5">
          <w:rPr>
            <w:rFonts w:hint="cs"/>
            <w:rtl/>
            <w:lang w:eastAsia="zh-TW"/>
          </w:rPr>
          <w:t>الأشخاص</w:t>
        </w:r>
        <w:r w:rsidRPr="00C138D5">
          <w:rPr>
            <w:rtl/>
            <w:lang w:eastAsia="zh-TW"/>
          </w:rPr>
          <w:t xml:space="preserve"> </w:t>
        </w:r>
        <w:r w:rsidRPr="00C138D5">
          <w:rPr>
            <w:rFonts w:hint="cs"/>
            <w:rtl/>
            <w:lang w:eastAsia="zh-TW"/>
          </w:rPr>
          <w:t>من</w:t>
        </w:r>
        <w:r w:rsidRPr="00C138D5">
          <w:rPr>
            <w:rtl/>
            <w:lang w:eastAsia="zh-TW"/>
          </w:rPr>
          <w:t xml:space="preserve"> </w:t>
        </w:r>
        <w:r w:rsidRPr="00C138D5">
          <w:rPr>
            <w:rFonts w:hint="cs"/>
            <w:rtl/>
            <w:lang w:eastAsia="zh-TW"/>
          </w:rPr>
          <w:t>الاختفاء</w:t>
        </w:r>
        <w:r w:rsidRPr="00C138D5">
          <w:rPr>
            <w:rtl/>
            <w:lang w:eastAsia="zh-TW"/>
          </w:rPr>
          <w:t xml:space="preserve"> </w:t>
        </w:r>
        <w:r w:rsidRPr="00C138D5">
          <w:rPr>
            <w:rFonts w:hint="cs"/>
            <w:rtl/>
            <w:lang w:eastAsia="zh-TW"/>
          </w:rPr>
          <w:t>القسري،</w:t>
        </w:r>
        <w:r w:rsidRPr="00C138D5">
          <w:rPr>
            <w:rtl/>
            <w:lang w:eastAsia="zh-TW"/>
          </w:rPr>
          <w:t xml:space="preserve"> </w:t>
        </w:r>
        <w:r w:rsidRPr="00C138D5">
          <w:rPr>
            <w:rFonts w:hint="cs"/>
            <w:rtl/>
            <w:lang w:eastAsia="zh-TW"/>
          </w:rPr>
          <w:t>صدقت</w:t>
        </w:r>
        <w:r w:rsidRPr="00C138D5">
          <w:rPr>
            <w:rtl/>
            <w:lang w:eastAsia="zh-TW"/>
          </w:rPr>
          <w:t xml:space="preserve"> </w:t>
        </w:r>
        <w:r w:rsidRPr="00C138D5">
          <w:rPr>
            <w:rFonts w:hint="cs"/>
            <w:rtl/>
            <w:lang w:eastAsia="zh-TW"/>
          </w:rPr>
          <w:t>عليها</w:t>
        </w:r>
        <w:r w:rsidRPr="00C138D5">
          <w:rPr>
            <w:rtl/>
            <w:lang w:eastAsia="zh-TW"/>
          </w:rPr>
          <w:t xml:space="preserve"> </w:t>
        </w:r>
        <w:r w:rsidRPr="00C138D5">
          <w:rPr>
            <w:rFonts w:hint="cs"/>
            <w:rtl/>
            <w:lang w:eastAsia="zh-TW"/>
          </w:rPr>
          <w:t>في</w:t>
        </w:r>
        <w:r w:rsidRPr="00C138D5">
          <w:rPr>
            <w:rtl/>
            <w:lang w:eastAsia="zh-TW"/>
          </w:rPr>
          <w:t xml:space="preserve"> </w:t>
        </w:r>
        <w:r w:rsidRPr="00C138D5">
          <w:rPr>
            <w:rFonts w:hint="cs"/>
            <w:rtl/>
            <w:lang w:eastAsia="zh-TW"/>
          </w:rPr>
          <w:t>ع</w:t>
        </w:r>
        <w:r w:rsidRPr="00C138D5">
          <w:rPr>
            <w:rtl/>
            <w:lang w:eastAsia="zh-TW"/>
          </w:rPr>
          <w:t>ام 2011؛</w:t>
        </w:r>
        <w:r w:rsidRPr="00C138D5">
          <w:rPr>
            <w:rFonts w:ascii="MS Mincho" w:eastAsia="MS Mincho" w:hAnsi="MS Mincho" w:cs="MS Mincho" w:hint="eastAsia"/>
            <w:lang w:eastAsia="zh-TW"/>
          </w:rPr>
          <w:t>‬</w:t>
        </w:r>
        <w:r>
          <w:t>‬</w:t>
        </w:r>
        <w:r>
          <w:t>‬</w:t>
        </w:r>
        <w:r>
          <w:t>‬</w:t>
        </w:r>
        <w:r>
          <w:t>‬</w:t>
        </w:r>
        <w:r w:rsidR="00E02481">
          <w:t>‬</w:t>
        </w:r>
        <w:r w:rsidR="000422E7">
          <w:rPr>
            <w:rFonts w:eastAsia="Malgun Gothic" w:hint="cs"/>
            <w:rtl/>
            <w:lang w:eastAsia="zh-TW"/>
          </w:rPr>
          <w:t xml:space="preserve"> </w:t>
        </w:r>
        <w:r w:rsidR="001A419D">
          <w:t>‬</w:t>
        </w:r>
        <w:r w:rsidR="00E66A77">
          <w:t>‬</w:t>
        </w:r>
      </w:dir>
    </w:p>
    <w:p w:rsidR="00AA3CC5" w:rsidRPr="00C138D5" w:rsidRDefault="00AA3CC5" w:rsidP="003C451B">
      <w:pPr>
        <w:pStyle w:val="SingleTxtGA"/>
        <w:rPr>
          <w:rFonts w:eastAsia="Malgun Gothic"/>
          <w:rtl/>
          <w:lang w:eastAsia="zh-TW"/>
        </w:rPr>
      </w:pPr>
      <w:r>
        <w:rPr>
          <w:rFonts w:hint="cs"/>
          <w:rtl/>
          <w:lang w:eastAsia="zh-TW"/>
        </w:rPr>
        <w:tab/>
      </w:r>
      <w:r w:rsidRPr="00C138D5">
        <w:rPr>
          <w:rtl/>
          <w:lang w:eastAsia="zh-TW"/>
        </w:rPr>
        <w:t>(د)</w:t>
      </w:r>
      <w:r>
        <w:rPr>
          <w:rFonts w:hint="cs"/>
          <w:rtl/>
          <w:lang w:eastAsia="zh-TW"/>
        </w:rPr>
        <w:tab/>
      </w:r>
      <w:r w:rsidRPr="00C138D5">
        <w:rPr>
          <w:rtl/>
          <w:lang w:eastAsia="zh-TW"/>
        </w:rPr>
        <w:t xml:space="preserve">اتفاقية حقوق الأشخاص ذوي </w:t>
      </w:r>
      <w:r w:rsidR="000422E7">
        <w:rPr>
          <w:rtl/>
          <w:lang w:eastAsia="zh-TW"/>
        </w:rPr>
        <w:t>الإعاقة، صدقت عليها في عام 2010</w:t>
      </w:r>
      <w:r w:rsidR="000422E7">
        <w:rPr>
          <w:rFonts w:hint="cs"/>
          <w:rtl/>
          <w:lang w:eastAsia="zh-TW"/>
        </w:rPr>
        <w:t xml:space="preserve">؛ </w:t>
      </w:r>
    </w:p>
    <w:p w:rsidR="00AA3CC5" w:rsidRPr="000422E7" w:rsidRDefault="00AA3CC5" w:rsidP="002D0095">
      <w:pPr>
        <w:pStyle w:val="SingleTxtGA"/>
        <w:rPr>
          <w:rFonts w:eastAsia="Malgun Gothic" w:cstheme="minorBidi"/>
          <w:rtl/>
          <w:lang w:eastAsia="zh-TW"/>
        </w:rPr>
      </w:pPr>
      <w:r>
        <w:rPr>
          <w:rFonts w:hint="cs"/>
          <w:rtl/>
          <w:lang w:eastAsia="zh-TW"/>
        </w:rPr>
        <w:tab/>
      </w:r>
      <w:r w:rsidRPr="00C138D5">
        <w:rPr>
          <w:rtl/>
          <w:lang w:eastAsia="zh-TW"/>
        </w:rPr>
        <w:t>(ه)</w:t>
      </w:r>
      <w:r>
        <w:rPr>
          <w:rFonts w:hint="cs"/>
          <w:rtl/>
          <w:lang w:eastAsia="zh-TW"/>
        </w:rPr>
        <w:tab/>
      </w:r>
      <w:r w:rsidRPr="00C138D5">
        <w:rPr>
          <w:rtl/>
          <w:lang w:eastAsia="zh-TW"/>
        </w:rPr>
        <w:t xml:space="preserve">بروتوكول الميثاق الأفريقي لحقوق الإنسان والشعوب المتعلق بحقوق المرأة في أفريقيا، </w:t>
      </w:r>
      <w:r w:rsidR="000422E7">
        <w:rPr>
          <w:rtl/>
          <w:lang w:eastAsia="zh-TW"/>
        </w:rPr>
        <w:t>صدقت عليه في 2 أيار/مايو 2006</w:t>
      </w:r>
      <w:r w:rsidR="000422E7">
        <w:rPr>
          <w:rFonts w:hint="cs"/>
          <w:rtl/>
          <w:lang w:eastAsia="zh-TW"/>
        </w:rPr>
        <w:t xml:space="preserve">. </w:t>
      </w:r>
    </w:p>
    <w:p w:rsidR="00AA3CC5" w:rsidRPr="00C138D5" w:rsidRDefault="003C451B" w:rsidP="003C451B">
      <w:pPr>
        <w:pStyle w:val="SingleTxtGA"/>
        <w:rPr>
          <w:rFonts w:eastAsia="Malgun Gothic"/>
          <w:rtl/>
          <w:lang w:eastAsia="zh-TW"/>
        </w:rPr>
      </w:pPr>
      <w:r>
        <w:rPr>
          <w:rtl/>
          <w:lang w:eastAsia="zh-TW"/>
        </w:rPr>
        <w:t>٤</w:t>
      </w:r>
      <w:r>
        <w:rPr>
          <w:rFonts w:hint="cs"/>
          <w:rtl/>
          <w:lang w:eastAsia="zh-TW"/>
        </w:rPr>
        <w:t>-</w:t>
      </w:r>
      <w:r>
        <w:rPr>
          <w:rFonts w:hint="cs"/>
          <w:rtl/>
          <w:lang w:eastAsia="zh-TW"/>
        </w:rPr>
        <w:tab/>
      </w:r>
      <w:r w:rsidR="00AA3CC5" w:rsidRPr="00C138D5">
        <w:rPr>
          <w:rtl/>
          <w:lang w:eastAsia="zh-TW"/>
        </w:rPr>
        <w:t>وتحيط اللجنة علماً مع التقدير باعتماد التدابير التشريعية التالية:</w:t>
      </w:r>
      <w:r w:rsidR="00AA3CC5" w:rsidRPr="00C138D5">
        <w:rPr>
          <w:rFonts w:ascii="MS Mincho" w:eastAsia="MS Mincho" w:hAnsi="MS Mincho" w:cs="MS Mincho" w:hint="eastAsia"/>
          <w:lang w:eastAsia="zh-TW"/>
        </w:rPr>
        <w:t>‬</w:t>
      </w:r>
      <w:r w:rsidR="000422E7">
        <w:rPr>
          <w:rFonts w:eastAsia="Malgun Gothic" w:hint="cs"/>
          <w:rtl/>
          <w:lang w:eastAsia="zh-TW"/>
        </w:rPr>
        <w:t xml:space="preserve"> </w:t>
      </w:r>
    </w:p>
    <w:p w:rsidR="00AA3CC5" w:rsidRPr="00C138D5" w:rsidRDefault="00AA3CC5" w:rsidP="00616479">
      <w:pPr>
        <w:pStyle w:val="SingleTxtGA"/>
        <w:spacing w:line="360" w:lineRule="exact"/>
        <w:rPr>
          <w:rFonts w:eastAsia="Malgun Gothic"/>
          <w:rtl/>
          <w:lang w:eastAsia="zh-TW"/>
        </w:rPr>
      </w:pPr>
      <w:r>
        <w:rPr>
          <w:rFonts w:hint="cs"/>
          <w:rtl/>
          <w:lang w:eastAsia="zh-TW"/>
        </w:rPr>
        <w:tab/>
      </w:r>
      <w:r w:rsidRPr="00C138D5">
        <w:rPr>
          <w:rtl/>
          <w:lang w:eastAsia="zh-TW"/>
        </w:rPr>
        <w:t>(أ)</w:t>
      </w:r>
      <w:r>
        <w:rPr>
          <w:rFonts w:hint="cs"/>
          <w:rtl/>
          <w:lang w:eastAsia="zh-TW"/>
        </w:rPr>
        <w:tab/>
      </w:r>
      <w:r w:rsidRPr="00C138D5">
        <w:rPr>
          <w:rtl/>
          <w:lang w:eastAsia="zh-TW"/>
        </w:rPr>
        <w:t>القانون رقم 2 لعام 2016 بشأن (تعديل) دستور زامبيا؛</w:t>
      </w:r>
    </w:p>
    <w:p w:rsidR="00AA3CC5" w:rsidRPr="00C138D5" w:rsidRDefault="00AA3CC5" w:rsidP="00616479">
      <w:pPr>
        <w:pStyle w:val="SingleTxtGA"/>
        <w:spacing w:line="360" w:lineRule="exact"/>
        <w:rPr>
          <w:rFonts w:eastAsia="Malgun Gothic"/>
          <w:rtl/>
          <w:lang w:eastAsia="zh-TW"/>
        </w:rPr>
      </w:pPr>
      <w:r>
        <w:rPr>
          <w:rFonts w:hint="cs"/>
          <w:rtl/>
          <w:lang w:eastAsia="zh-TW"/>
        </w:rPr>
        <w:tab/>
      </w:r>
      <w:r w:rsidRPr="00C138D5">
        <w:rPr>
          <w:rtl/>
          <w:lang w:eastAsia="zh-TW"/>
        </w:rPr>
        <w:t>(ب)</w:t>
      </w:r>
      <w:r>
        <w:rPr>
          <w:rFonts w:hint="cs"/>
          <w:rtl/>
          <w:lang w:eastAsia="zh-TW"/>
        </w:rPr>
        <w:tab/>
      </w:r>
      <w:r w:rsidRPr="00C138D5">
        <w:rPr>
          <w:rtl/>
          <w:lang w:eastAsia="zh-TW"/>
        </w:rPr>
        <w:t>القانون رقم 6 لعا</w:t>
      </w:r>
      <w:r w:rsidR="000422E7">
        <w:rPr>
          <w:rtl/>
          <w:lang w:eastAsia="zh-TW"/>
        </w:rPr>
        <w:t>م 2012 بشأن الأشخاص ذوي الإعاقة</w:t>
      </w:r>
      <w:r w:rsidR="000422E7">
        <w:rPr>
          <w:rFonts w:hint="cs"/>
          <w:rtl/>
          <w:lang w:eastAsia="zh-TW"/>
        </w:rPr>
        <w:t xml:space="preserve">؛ </w:t>
      </w:r>
    </w:p>
    <w:p w:rsidR="00AA3CC5" w:rsidRPr="00C138D5" w:rsidRDefault="00AA3CC5" w:rsidP="00616479">
      <w:pPr>
        <w:pStyle w:val="SingleTxtGA"/>
        <w:spacing w:line="360" w:lineRule="exact"/>
        <w:rPr>
          <w:rFonts w:eastAsia="Malgun Gothic"/>
          <w:rtl/>
          <w:lang w:eastAsia="zh-TW"/>
        </w:rPr>
      </w:pPr>
      <w:r>
        <w:rPr>
          <w:rFonts w:hint="cs"/>
          <w:rtl/>
          <w:lang w:eastAsia="zh-TW"/>
        </w:rPr>
        <w:tab/>
      </w:r>
      <w:r w:rsidRPr="00C138D5">
        <w:rPr>
          <w:rtl/>
          <w:lang w:eastAsia="zh-TW"/>
        </w:rPr>
        <w:t>(ج)</w:t>
      </w:r>
      <w:r>
        <w:rPr>
          <w:rFonts w:hint="cs"/>
          <w:rtl/>
          <w:lang w:eastAsia="zh-TW"/>
        </w:rPr>
        <w:tab/>
      </w:r>
      <w:r w:rsidRPr="00C138D5">
        <w:rPr>
          <w:rtl/>
          <w:lang w:eastAsia="zh-TW"/>
        </w:rPr>
        <w:t xml:space="preserve">القانون رقم 23 لعام 2011 بشأن التعليم؛ </w:t>
      </w:r>
    </w:p>
    <w:p w:rsidR="00AA3CC5" w:rsidRPr="00C138D5" w:rsidRDefault="00AA3CC5" w:rsidP="00616479">
      <w:pPr>
        <w:pStyle w:val="SingleTxtGA"/>
        <w:spacing w:line="360" w:lineRule="exact"/>
        <w:rPr>
          <w:rFonts w:eastAsia="Malgun Gothic"/>
          <w:rtl/>
          <w:lang w:eastAsia="zh-TW"/>
        </w:rPr>
      </w:pPr>
      <w:r>
        <w:rPr>
          <w:rFonts w:hint="cs"/>
          <w:rtl/>
          <w:lang w:eastAsia="zh-TW"/>
        </w:rPr>
        <w:tab/>
      </w:r>
      <w:r w:rsidRPr="00C138D5">
        <w:rPr>
          <w:rtl/>
          <w:lang w:eastAsia="zh-TW"/>
        </w:rPr>
        <w:t>(د)</w:t>
      </w:r>
      <w:r>
        <w:rPr>
          <w:rFonts w:hint="cs"/>
          <w:rtl/>
          <w:lang w:eastAsia="zh-TW"/>
        </w:rPr>
        <w:tab/>
      </w:r>
      <w:r w:rsidRPr="00C138D5">
        <w:rPr>
          <w:rtl/>
          <w:lang w:eastAsia="zh-TW"/>
        </w:rPr>
        <w:t>القانون رقم 1 لعام 2011 بشأن مكافحة العنف القائم على نوع الجنس؛</w:t>
      </w:r>
    </w:p>
    <w:p w:rsidR="00AA3CC5" w:rsidRPr="00C138D5" w:rsidRDefault="00AA3CC5" w:rsidP="00616479">
      <w:pPr>
        <w:pStyle w:val="SingleTxtGA"/>
        <w:spacing w:line="360" w:lineRule="exact"/>
        <w:rPr>
          <w:rFonts w:eastAsia="Malgun Gothic"/>
          <w:rtl/>
          <w:lang w:eastAsia="zh-TW"/>
        </w:rPr>
      </w:pPr>
      <w:r>
        <w:rPr>
          <w:rFonts w:hint="cs"/>
          <w:rtl/>
          <w:lang w:eastAsia="zh-TW"/>
        </w:rPr>
        <w:tab/>
      </w:r>
      <w:r w:rsidRPr="00C138D5">
        <w:rPr>
          <w:rtl/>
          <w:lang w:eastAsia="zh-TW"/>
        </w:rPr>
        <w:t>(ه)</w:t>
      </w:r>
      <w:r>
        <w:rPr>
          <w:rFonts w:hint="cs"/>
          <w:rtl/>
          <w:lang w:eastAsia="zh-TW"/>
        </w:rPr>
        <w:tab/>
      </w:r>
      <w:r w:rsidRPr="00C138D5">
        <w:rPr>
          <w:rtl/>
          <w:lang w:eastAsia="zh-TW"/>
        </w:rPr>
        <w:t>القانون رقم 11 لعام 2008 بشأن مكافحة الإتجار بالبشر.</w:t>
      </w:r>
      <w:r w:rsidR="00602C8A">
        <w:rPr>
          <w:rFonts w:eastAsia="Malgun Gothic" w:hint="cs"/>
          <w:rtl/>
          <w:lang w:eastAsia="zh-TW"/>
        </w:rPr>
        <w:t xml:space="preserve"> </w:t>
      </w:r>
    </w:p>
    <w:p w:rsidR="00AA3CC5" w:rsidRPr="003C451B" w:rsidRDefault="003C451B" w:rsidP="003C451B">
      <w:pPr>
        <w:pStyle w:val="SingleTxtGA"/>
        <w:rPr>
          <w:rFonts w:eastAsia="Malgun Gothic" w:cstheme="minorBidi"/>
          <w:rtl/>
          <w:lang w:eastAsia="zh-TW"/>
        </w:rPr>
      </w:pPr>
      <w:r>
        <w:rPr>
          <w:rtl/>
          <w:lang w:eastAsia="zh-TW"/>
        </w:rPr>
        <w:t>٥</w:t>
      </w:r>
      <w:r>
        <w:rPr>
          <w:rFonts w:hint="cs"/>
          <w:rtl/>
          <w:lang w:eastAsia="zh-TW"/>
        </w:rPr>
        <w:t>-</w:t>
      </w:r>
      <w:r>
        <w:rPr>
          <w:rtl/>
          <w:lang w:eastAsia="zh-TW"/>
        </w:rPr>
        <w:tab/>
      </w:r>
      <w:r w:rsidR="00AA3CC5" w:rsidRPr="00C138D5">
        <w:rPr>
          <w:rtl/>
          <w:lang w:eastAsia="zh-TW"/>
        </w:rPr>
        <w:t xml:space="preserve">وترحب اللجنة أيضاً بالتدابير المؤسسية </w:t>
      </w:r>
      <w:proofErr w:type="spellStart"/>
      <w:r w:rsidR="00AA3CC5" w:rsidRPr="00C138D5">
        <w:rPr>
          <w:rtl/>
          <w:lang w:eastAsia="zh-TW"/>
        </w:rPr>
        <w:t>والسياساتية</w:t>
      </w:r>
      <w:proofErr w:type="spellEnd"/>
      <w:r w:rsidR="00AA3CC5" w:rsidRPr="00C138D5">
        <w:rPr>
          <w:rtl/>
          <w:lang w:eastAsia="zh-TW"/>
        </w:rPr>
        <w:t xml:space="preserve"> التالية:</w:t>
      </w:r>
      <w:r w:rsidR="006741FC">
        <w:rPr>
          <w:rFonts w:eastAsia="Malgun Gothic" w:cstheme="minorBidi" w:hint="cs"/>
          <w:rtl/>
          <w:lang w:eastAsia="zh-TW"/>
        </w:rPr>
        <w:t xml:space="preserve"> </w:t>
      </w:r>
    </w:p>
    <w:p w:rsidR="00AA3CC5" w:rsidRPr="002D0095" w:rsidRDefault="00AA3CC5" w:rsidP="002D0095">
      <w:pPr>
        <w:pStyle w:val="SingleTxtGA"/>
        <w:rPr>
          <w:rFonts w:eastAsia="Malgun Gothic"/>
          <w:spacing w:val="-5"/>
          <w:rtl/>
          <w:lang w:eastAsia="zh-TW"/>
        </w:rPr>
      </w:pPr>
      <w:r w:rsidRPr="002D0095">
        <w:rPr>
          <w:rFonts w:hint="cs"/>
          <w:spacing w:val="-5"/>
          <w:rtl/>
          <w:lang w:eastAsia="zh-TW"/>
        </w:rPr>
        <w:tab/>
      </w:r>
      <w:r w:rsidRPr="002D0095">
        <w:rPr>
          <w:spacing w:val="-5"/>
          <w:rtl/>
          <w:lang w:eastAsia="zh-TW"/>
        </w:rPr>
        <w:t>(أ)</w:t>
      </w:r>
      <w:r w:rsidRPr="002D0095">
        <w:rPr>
          <w:rFonts w:hint="cs"/>
          <w:spacing w:val="-5"/>
          <w:rtl/>
          <w:lang w:eastAsia="zh-TW"/>
        </w:rPr>
        <w:tab/>
      </w:r>
      <w:r w:rsidRPr="002D0095">
        <w:rPr>
          <w:spacing w:val="-5"/>
          <w:rtl/>
          <w:lang w:eastAsia="zh-TW"/>
        </w:rPr>
        <w:t>الخطة الإنمائية الوطنية السادسة للفترة 2011-2015، في شباط/فبراير 2011؛</w:t>
      </w:r>
    </w:p>
    <w:p w:rsidR="00AA3CC5" w:rsidRPr="002D0095" w:rsidRDefault="00AA3CC5" w:rsidP="002D0095">
      <w:pPr>
        <w:pStyle w:val="SingleTxtGA"/>
        <w:rPr>
          <w:rFonts w:eastAsia="Malgun Gothic"/>
          <w:spacing w:val="-2"/>
          <w:rtl/>
          <w:lang w:eastAsia="zh-TW"/>
        </w:rPr>
      </w:pPr>
      <w:r w:rsidRPr="002D0095">
        <w:rPr>
          <w:rFonts w:hint="cs"/>
          <w:spacing w:val="-2"/>
          <w:rtl/>
          <w:lang w:eastAsia="zh-TW"/>
        </w:rPr>
        <w:tab/>
      </w:r>
      <w:r w:rsidRPr="002D0095">
        <w:rPr>
          <w:spacing w:val="-2"/>
          <w:rtl/>
          <w:lang w:eastAsia="zh-TW"/>
        </w:rPr>
        <w:t>(ب)</w:t>
      </w:r>
      <w:r w:rsidRPr="002D0095">
        <w:rPr>
          <w:rFonts w:hint="cs"/>
          <w:spacing w:val="-2"/>
          <w:rtl/>
          <w:lang w:eastAsia="zh-TW"/>
        </w:rPr>
        <w:tab/>
      </w:r>
      <w:r w:rsidRPr="002D0095">
        <w:rPr>
          <w:spacing w:val="-2"/>
          <w:rtl/>
          <w:lang w:eastAsia="zh-TW"/>
        </w:rPr>
        <w:t>خطة العمل الوطنية المنقحة والسياسة الوطنية الخاصة بالطفل، في عام 2009.</w:t>
      </w:r>
      <w:r w:rsidR="002D0095">
        <w:rPr>
          <w:rFonts w:eastAsia="Malgun Gothic" w:hint="cs"/>
          <w:spacing w:val="-2"/>
          <w:rtl/>
          <w:lang w:eastAsia="zh-TW"/>
        </w:rPr>
        <w:t xml:space="preserve"> </w:t>
      </w:r>
    </w:p>
    <w:p w:rsidR="00AA3CC5" w:rsidRPr="00C138D5" w:rsidRDefault="002D0095" w:rsidP="002D0095">
      <w:pPr>
        <w:pStyle w:val="HChGA"/>
        <w:rPr>
          <w:rFonts w:eastAsia="Malgun Gothic"/>
          <w:rtl/>
          <w:lang w:eastAsia="zh-TW"/>
        </w:rPr>
      </w:pPr>
      <w:r>
        <w:rPr>
          <w:rFonts w:hint="cs"/>
          <w:rtl/>
        </w:rPr>
        <w:tab/>
      </w:r>
      <w:r w:rsidR="00AA3CC5" w:rsidRPr="00C138D5">
        <w:rPr>
          <w:rFonts w:ascii="Traditional Arabic" w:hAnsi="Traditional Arabic" w:hint="cs"/>
          <w:rtl/>
          <w:lang w:eastAsia="zh-TW"/>
        </w:rPr>
        <w:t>ثالثاً</w:t>
      </w:r>
      <w:r w:rsidR="00AA3CC5" w:rsidRPr="00C138D5">
        <w:rPr>
          <w:rtl/>
          <w:lang w:eastAsia="zh-TW"/>
        </w:rPr>
        <w:t>-</w:t>
      </w:r>
      <w:r w:rsidR="00AA3CC5">
        <w:rPr>
          <w:rFonts w:hint="cs"/>
          <w:rtl/>
          <w:lang w:eastAsia="zh-TW"/>
        </w:rPr>
        <w:tab/>
      </w:r>
      <w:r w:rsidR="00AA3CC5" w:rsidRPr="00C138D5">
        <w:rPr>
          <w:rtl/>
          <w:lang w:eastAsia="zh-TW"/>
        </w:rPr>
        <w:t>دواعي القلق الرئيسية والتوصيات</w:t>
      </w:r>
      <w:r w:rsidR="00AA3CC5">
        <w:t>‬</w:t>
      </w:r>
      <w:r w:rsidR="00AA3CC5">
        <w:t>‬</w:t>
      </w:r>
      <w:r w:rsidR="00AA3CC5">
        <w:t>‬</w:t>
      </w:r>
      <w:r w:rsidR="00AA3CC5">
        <w:t>‬</w:t>
      </w:r>
    </w:p>
    <w:p w:rsidR="00AA3CC5" w:rsidRPr="00C138D5" w:rsidRDefault="002D0095" w:rsidP="002D0095">
      <w:pPr>
        <w:pStyle w:val="H1GA"/>
        <w:rPr>
          <w:rtl/>
          <w:lang w:eastAsia="zh-TW"/>
        </w:rPr>
      </w:pPr>
      <w:r>
        <w:rPr>
          <w:rFonts w:ascii="Traditional Arabic" w:hAnsi="Traditional Arabic"/>
          <w:rtl/>
          <w:lang w:eastAsia="zh-TW"/>
        </w:rPr>
        <w:tab/>
      </w:r>
      <w:r w:rsidR="00AA3CC5" w:rsidRPr="00C138D5">
        <w:rPr>
          <w:rFonts w:ascii="Traditional Arabic" w:hAnsi="Traditional Arabic" w:hint="cs"/>
          <w:rtl/>
          <w:lang w:eastAsia="zh-TW"/>
        </w:rPr>
        <w:t>ألف</w:t>
      </w:r>
      <w:r w:rsidR="00AA3CC5" w:rsidRPr="00C138D5">
        <w:rPr>
          <w:rtl/>
          <w:lang w:eastAsia="zh-TW"/>
        </w:rPr>
        <w:t>-</w:t>
      </w:r>
      <w:r w:rsidR="00AA3CC5">
        <w:rPr>
          <w:rFonts w:hint="cs"/>
          <w:rtl/>
          <w:lang w:eastAsia="zh-TW"/>
        </w:rPr>
        <w:tab/>
      </w:r>
      <w:r w:rsidR="00AA3CC5" w:rsidRPr="00C138D5">
        <w:rPr>
          <w:rtl/>
          <w:lang w:eastAsia="zh-TW"/>
        </w:rPr>
        <w:t>تدابير التنفيذ العامة (المواد 4 و42 و44(6))</w:t>
      </w:r>
      <w:r w:rsidR="00AA3CC5" w:rsidRPr="00C138D5">
        <w:rPr>
          <w:rFonts w:ascii="MS Mincho" w:eastAsia="MS Mincho" w:hAnsi="MS Mincho" w:cs="MS Mincho" w:hint="eastAsia"/>
          <w:lang w:eastAsia="zh-TW"/>
        </w:rPr>
        <w:t>‬</w:t>
      </w:r>
      <w:r w:rsidR="00AA3CC5">
        <w:t>‬</w:t>
      </w:r>
      <w:r w:rsidR="00AA3CC5">
        <w:t>‬</w:t>
      </w:r>
      <w:r w:rsidR="00AA3CC5">
        <w:t>‬</w:t>
      </w:r>
      <w:r w:rsidR="00AA3CC5">
        <w:t>‬</w:t>
      </w:r>
    </w:p>
    <w:p w:rsidR="00AA3CC5" w:rsidRPr="00C138D5" w:rsidRDefault="002D0095" w:rsidP="002D0095">
      <w:pPr>
        <w:pStyle w:val="H23GA"/>
        <w:rPr>
          <w:rtl/>
        </w:rPr>
      </w:pPr>
      <w:r>
        <w:rPr>
          <w:rFonts w:hint="cs"/>
          <w:rtl/>
        </w:rPr>
        <w:tab/>
      </w:r>
      <w:r w:rsidR="00AA3CC5">
        <w:rPr>
          <w:rtl/>
        </w:rPr>
        <w:tab/>
      </w:r>
      <w:dir w:val="rtl">
        <w:r w:rsidR="00AA3CC5" w:rsidRPr="00C138D5">
          <w:rPr>
            <w:rFonts w:hint="cs"/>
            <w:rtl/>
          </w:rPr>
          <w:t>التوصيات</w:t>
        </w:r>
        <w:r w:rsidR="00AA3CC5" w:rsidRPr="00C138D5">
          <w:rPr>
            <w:rtl/>
          </w:rPr>
          <w:t xml:space="preserve"> </w:t>
        </w:r>
        <w:r w:rsidR="00AA3CC5" w:rsidRPr="00C138D5">
          <w:rPr>
            <w:rFonts w:hint="cs"/>
            <w:rtl/>
          </w:rPr>
          <w:t>السابقة</w:t>
        </w:r>
        <w:r w:rsidR="00AA3CC5" w:rsidRPr="00C138D5">
          <w:rPr>
            <w:rtl/>
          </w:rPr>
          <w:t xml:space="preserve"> </w:t>
        </w:r>
        <w:r w:rsidR="00AA3CC5" w:rsidRPr="00C138D5">
          <w:rPr>
            <w:rFonts w:hint="cs"/>
            <w:rtl/>
          </w:rPr>
          <w:t>للجنة</w:t>
        </w:r>
        <w:r w:rsidR="00AA3CC5" w:rsidRPr="00C138D5">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2D0095">
      <w:pPr>
        <w:pStyle w:val="SingleTxtGA"/>
        <w:rPr>
          <w:rFonts w:eastAsia="Malgun Gothic"/>
          <w:rtl/>
          <w:lang w:eastAsia="zh-TW"/>
        </w:rPr>
      </w:pPr>
      <w:r>
        <w:rPr>
          <w:rtl/>
          <w:lang w:eastAsia="zh-TW"/>
        </w:rPr>
        <w:t>٦</w:t>
      </w:r>
      <w:r>
        <w:rPr>
          <w:rFonts w:hint="cs"/>
          <w:rtl/>
          <w:lang w:eastAsia="zh-TW"/>
        </w:rPr>
        <w:t>-</w:t>
      </w:r>
      <w:r>
        <w:rPr>
          <w:rtl/>
          <w:lang w:eastAsia="zh-TW"/>
        </w:rPr>
        <w:tab/>
      </w:r>
      <w:r w:rsidR="00AA3CC5" w:rsidRPr="00BD03CF">
        <w:rPr>
          <w:b/>
          <w:bCs/>
          <w:rtl/>
          <w:lang w:eastAsia="zh-TW"/>
        </w:rPr>
        <w:t xml:space="preserve">توصي اللجنة الدولة الطرف باتخاذ جميع التدابير الضرورية لتنفيذ توصياتها السابقة التي قدمتها في عام 2003 </w:t>
      </w:r>
      <w:r w:rsidR="00AA3CC5" w:rsidRPr="00BD03CF">
        <w:rPr>
          <w:b/>
          <w:bCs/>
          <w:lang w:eastAsia="zh-TW"/>
        </w:rPr>
        <w:t>(CRC/C/15/Add.206)</w:t>
      </w:r>
      <w:r w:rsidR="00AA3CC5" w:rsidRPr="00BD03CF">
        <w:rPr>
          <w:b/>
          <w:bCs/>
          <w:rtl/>
          <w:lang w:eastAsia="zh-TW"/>
        </w:rPr>
        <w:t xml:space="preserve"> والتي لم تُنفَّذ بعد أ</w:t>
      </w:r>
      <w:r w:rsidRPr="00BD03CF">
        <w:rPr>
          <w:b/>
          <w:bCs/>
          <w:rtl/>
          <w:lang w:eastAsia="zh-TW"/>
        </w:rPr>
        <w:t>و لم تُنفَّذ بالقدر الكافي، ولا</w:t>
      </w:r>
      <w:r w:rsidRPr="00BD03CF">
        <w:rPr>
          <w:rFonts w:hint="cs"/>
          <w:b/>
          <w:bCs/>
          <w:rtl/>
          <w:lang w:eastAsia="zh-TW"/>
        </w:rPr>
        <w:t> </w:t>
      </w:r>
      <w:r w:rsidR="00AA3CC5" w:rsidRPr="00BD03CF">
        <w:rPr>
          <w:b/>
          <w:bCs/>
          <w:rtl/>
          <w:lang w:eastAsia="zh-TW"/>
        </w:rPr>
        <w:t>سيما تلك المتعلقة بالحاجة إلى اعتماد وتنفيذ التشريعات المتصلة بالطفل، ورفع السن الدنيا للمسؤولية الجنائية إلى مستوى مقبول دولياً، والتصدي لارتفاع معدل عمل الأطفال في البلد، وتنفيذ حظر زواج الأطفال في الممارسة العملية، وإنهاء العنف والاستغلال الجنسي، بما في ذلك إيذاء الأطفال وإهمالهم وسوء معاملتهم في زامبيا، والنظر في التصديق على عدد من الصكوك الدولية لحقوق الإنسان.</w:t>
      </w:r>
      <w:r w:rsidR="006741FC">
        <w:rPr>
          <w:rFonts w:eastAsia="Malgun Gothic" w:hint="cs"/>
          <w:rtl/>
          <w:lang w:eastAsia="zh-TW"/>
        </w:rPr>
        <w:t xml:space="preserve"> </w:t>
      </w:r>
    </w:p>
    <w:p w:rsidR="00AA3CC5" w:rsidRPr="00C138D5" w:rsidRDefault="003B7ED6" w:rsidP="002D0095">
      <w:pPr>
        <w:pStyle w:val="H23GA"/>
        <w:keepNext/>
        <w:rPr>
          <w:rFonts w:eastAsia="Malgun Gothic"/>
          <w:rtl/>
        </w:rPr>
      </w:pPr>
      <w:r>
        <w:rPr>
          <w:rFonts w:hint="cs"/>
          <w:rtl/>
        </w:rPr>
        <w:tab/>
      </w:r>
      <w:r w:rsidR="00AA3CC5" w:rsidRPr="00C138D5">
        <w:rPr>
          <w:rtl/>
        </w:rPr>
        <w:tab/>
      </w:r>
      <w:dir w:val="rtl">
        <w:r w:rsidR="00AA3CC5" w:rsidRPr="00C138D5">
          <w:rPr>
            <w:rFonts w:hint="cs"/>
            <w:rtl/>
          </w:rPr>
          <w:t>التشريعات</w:t>
        </w:r>
        <w:r w:rsidR="00AA3CC5" w:rsidRPr="00C138D5">
          <w:rPr>
            <w:rtl/>
          </w:rPr>
          <w:t xml:space="preserve"> </w:t>
        </w:r>
        <w:r w:rsidR="00AA3CC5">
          <w:t>‬</w:t>
        </w:r>
        <w:r w:rsidR="00AA3CC5">
          <w:t>‬</w:t>
        </w:r>
        <w:r w:rsidR="00AA3CC5">
          <w:t>‬</w:t>
        </w:r>
        <w:r w:rsidR="00AA3CC5">
          <w:t>‬</w:t>
        </w:r>
        <w:r w:rsidR="00E02481">
          <w:t>‬</w:t>
        </w:r>
        <w:r w:rsidR="001A419D">
          <w:t>‬</w:t>
        </w:r>
        <w:r w:rsidR="00E66A77">
          <w:t>‬</w:t>
        </w:r>
      </w:dir>
    </w:p>
    <w:p w:rsidR="00AA3CC5" w:rsidRPr="00C138D5" w:rsidRDefault="003C451B" w:rsidP="003C451B">
      <w:pPr>
        <w:pStyle w:val="SingleTxtGA"/>
        <w:rPr>
          <w:rFonts w:eastAsia="Malgun Gothic"/>
          <w:rtl/>
          <w:lang w:eastAsia="zh-TW"/>
        </w:rPr>
      </w:pPr>
      <w:r w:rsidRPr="0019555D">
        <w:rPr>
          <w:spacing w:val="-4"/>
          <w:rtl/>
          <w:lang w:eastAsia="zh-TW"/>
        </w:rPr>
        <w:t>٧</w:t>
      </w:r>
      <w:r w:rsidRPr="0019555D">
        <w:rPr>
          <w:rFonts w:hint="cs"/>
          <w:spacing w:val="-4"/>
          <w:rtl/>
          <w:lang w:eastAsia="zh-TW"/>
        </w:rPr>
        <w:t>-</w:t>
      </w:r>
      <w:r w:rsidRPr="0019555D">
        <w:rPr>
          <w:spacing w:val="-4"/>
          <w:rtl/>
          <w:lang w:eastAsia="zh-TW"/>
        </w:rPr>
        <w:tab/>
      </w:r>
      <w:r w:rsidR="00AA3CC5" w:rsidRPr="0019555D">
        <w:rPr>
          <w:spacing w:val="-4"/>
          <w:rtl/>
          <w:lang w:eastAsia="zh-TW"/>
        </w:rPr>
        <w:t>ترحب اللجنة باعتماد قانون عام 2016 بشأن (تعديل) دستور زامبيا ومراجعة واستعراض جميع التشريعات والق</w:t>
      </w:r>
      <w:r w:rsidR="00AA3CC5" w:rsidRPr="0019555D">
        <w:rPr>
          <w:rFonts w:hint="cs"/>
          <w:spacing w:val="-4"/>
          <w:rtl/>
          <w:lang w:eastAsia="zh-TW"/>
        </w:rPr>
        <w:t>و</w:t>
      </w:r>
      <w:r w:rsidR="00AA3CC5" w:rsidRPr="0019555D">
        <w:rPr>
          <w:spacing w:val="-4"/>
          <w:rtl/>
          <w:lang w:eastAsia="zh-TW"/>
        </w:rPr>
        <w:t>ان</w:t>
      </w:r>
      <w:r w:rsidR="00AA3CC5" w:rsidRPr="0019555D">
        <w:rPr>
          <w:rFonts w:hint="cs"/>
          <w:spacing w:val="-4"/>
          <w:rtl/>
          <w:lang w:eastAsia="zh-TW"/>
        </w:rPr>
        <w:t>ي</w:t>
      </w:r>
      <w:r w:rsidR="00AA3CC5" w:rsidRPr="0019555D">
        <w:rPr>
          <w:spacing w:val="-4"/>
          <w:rtl/>
          <w:lang w:eastAsia="zh-TW"/>
        </w:rPr>
        <w:t>ن العرفي</w:t>
      </w:r>
      <w:r w:rsidR="00AA3CC5" w:rsidRPr="0019555D">
        <w:rPr>
          <w:rFonts w:hint="cs"/>
          <w:spacing w:val="-4"/>
          <w:rtl/>
          <w:lang w:eastAsia="zh-TW"/>
        </w:rPr>
        <w:t>ة</w:t>
      </w:r>
      <w:r w:rsidR="00AA3CC5" w:rsidRPr="0019555D">
        <w:rPr>
          <w:spacing w:val="-4"/>
          <w:rtl/>
          <w:lang w:eastAsia="zh-TW"/>
        </w:rPr>
        <w:t xml:space="preserve"> المتصلة بالطفل من خلال لجنة تطوير القانون في</w:t>
      </w:r>
      <w:r w:rsidR="00AA3CC5" w:rsidRPr="00C138D5">
        <w:rPr>
          <w:rtl/>
          <w:lang w:eastAsia="zh-TW"/>
        </w:rPr>
        <w:t xml:space="preserve"> زامبيا. وتلاحظ </w:t>
      </w:r>
      <w:r w:rsidR="00AA3CC5" w:rsidRPr="00C138D5">
        <w:rPr>
          <w:rtl/>
          <w:lang w:eastAsia="zh-TW"/>
        </w:rPr>
        <w:lastRenderedPageBreak/>
        <w:t xml:space="preserve">أن الحكم المتعلق بحقوق الطفل في الدستور لم يُعتمَد بعد. وتشعر أيضاً بالقلق لأن الدولة الطرف لم تسن بعدُ جميع التغييرات الواردة في التشريعات المتعلقة بالأطفال التي استعرضتها لجنة تطوير القانون في زامبيا. </w:t>
      </w:r>
    </w:p>
    <w:p w:rsidR="00AA3CC5" w:rsidRPr="00BD03CF" w:rsidRDefault="003C451B" w:rsidP="003C451B">
      <w:pPr>
        <w:pStyle w:val="SingleTxtGA"/>
        <w:rPr>
          <w:rFonts w:eastAsia="Malgun Gothic"/>
          <w:b/>
          <w:bCs/>
          <w:rtl/>
          <w:lang w:eastAsia="zh-TW"/>
        </w:rPr>
      </w:pPr>
      <w:r>
        <w:rPr>
          <w:rtl/>
          <w:lang w:eastAsia="zh-TW"/>
        </w:rPr>
        <w:t>٨</w:t>
      </w:r>
      <w:r>
        <w:rPr>
          <w:rFonts w:hint="cs"/>
          <w:rtl/>
          <w:lang w:eastAsia="zh-TW"/>
        </w:rPr>
        <w:t>-</w:t>
      </w:r>
      <w:r>
        <w:rPr>
          <w:rFonts w:hint="cs"/>
          <w:rtl/>
          <w:lang w:eastAsia="zh-TW"/>
        </w:rPr>
        <w:tab/>
      </w:r>
      <w:r w:rsidR="00AA3CC5" w:rsidRPr="00BD03CF">
        <w:rPr>
          <w:b/>
          <w:bCs/>
          <w:rtl/>
          <w:lang w:eastAsia="zh-TW"/>
        </w:rPr>
        <w:t>وتحث اللجنة الدولة الطرف على القيام بما يلي:</w:t>
      </w:r>
      <w:r w:rsidR="00AA3CC5" w:rsidRPr="00BD03CF">
        <w:rPr>
          <w:rFonts w:ascii="MS Mincho" w:eastAsia="MS Mincho" w:hAnsi="MS Mincho" w:cs="MS Mincho" w:hint="eastAsia"/>
          <w:b/>
          <w:bCs/>
          <w:lang w:eastAsia="zh-TW"/>
        </w:rPr>
        <w:t>‬</w:t>
      </w:r>
      <w:r w:rsidRPr="00BD03CF">
        <w:rPr>
          <w:rFonts w:eastAsia="Malgun Gothic" w:hint="cs"/>
          <w:b/>
          <w:bCs/>
          <w:rtl/>
          <w:lang w:eastAsia="zh-TW"/>
        </w:rPr>
        <w:t xml:space="preserve"> </w:t>
      </w:r>
    </w:p>
    <w:p w:rsidR="00AA3CC5" w:rsidRPr="00BD03CF" w:rsidRDefault="00AA3CC5" w:rsidP="003C451B">
      <w:pPr>
        <w:pStyle w:val="SingleTxtGA"/>
        <w:rPr>
          <w:b/>
          <w:bCs/>
          <w:rtl/>
          <w:lang w:eastAsia="zh-TW"/>
        </w:rPr>
      </w:pPr>
      <w:r w:rsidRPr="00BD03CF">
        <w:rPr>
          <w:b/>
          <w:bCs/>
          <w:rtl/>
          <w:lang w:eastAsia="zh-TW"/>
        </w:rPr>
        <w:tab/>
        <w:t>(أ)</w:t>
      </w:r>
      <w:r w:rsidRPr="00BD03CF">
        <w:rPr>
          <w:b/>
          <w:bCs/>
          <w:rtl/>
          <w:lang w:eastAsia="zh-TW"/>
        </w:rPr>
        <w:tab/>
        <w:t>تنفيذ قانون (تعديل) الدستور الجديد؛</w:t>
      </w:r>
      <w:r w:rsidR="000422E7" w:rsidRPr="00BD03CF">
        <w:rPr>
          <w:rFonts w:hint="cs"/>
          <w:b/>
          <w:bCs/>
          <w:rtl/>
          <w:lang w:eastAsia="zh-TW"/>
        </w:rPr>
        <w:t xml:space="preserve"> </w:t>
      </w:r>
    </w:p>
    <w:p w:rsidR="00AA3CC5" w:rsidRPr="00BD03CF" w:rsidRDefault="00AA3CC5" w:rsidP="003C451B">
      <w:pPr>
        <w:pStyle w:val="SingleTxtGA"/>
        <w:rPr>
          <w:b/>
          <w:bCs/>
          <w:rtl/>
          <w:lang w:eastAsia="zh-TW"/>
        </w:rPr>
      </w:pPr>
      <w:r w:rsidRPr="00BD03CF">
        <w:rPr>
          <w:b/>
          <w:bCs/>
          <w:rtl/>
          <w:lang w:eastAsia="zh-TW"/>
        </w:rPr>
        <w:tab/>
        <w:t>(ب)</w:t>
      </w:r>
      <w:r w:rsidRPr="00BD03CF">
        <w:rPr>
          <w:b/>
          <w:bCs/>
          <w:rtl/>
          <w:lang w:eastAsia="zh-TW"/>
        </w:rPr>
        <w:tab/>
        <w:t>اعتماد شرعة الحقوق؛</w:t>
      </w:r>
      <w:r w:rsidRPr="00BD03CF">
        <w:rPr>
          <w:rFonts w:ascii="MS Mincho" w:eastAsia="MS Mincho" w:hAnsi="MS Mincho" w:cs="MS Mincho" w:hint="eastAsia"/>
          <w:b/>
          <w:bCs/>
          <w:rtl/>
          <w:lang w:eastAsia="zh-TW"/>
        </w:rPr>
        <w:t>‬</w:t>
      </w:r>
      <w:r w:rsidR="000422E7" w:rsidRPr="00BD03CF">
        <w:rPr>
          <w:rFonts w:hint="cs"/>
          <w:b/>
          <w:bCs/>
          <w:rtl/>
          <w:lang w:eastAsia="zh-TW"/>
        </w:rPr>
        <w:t xml:space="preserve"> </w:t>
      </w:r>
    </w:p>
    <w:p w:rsidR="00AA3CC5" w:rsidRPr="00BD03CF" w:rsidRDefault="00AA3CC5" w:rsidP="003C451B">
      <w:pPr>
        <w:pStyle w:val="SingleTxtGA"/>
        <w:rPr>
          <w:b/>
          <w:bCs/>
          <w:rtl/>
          <w:lang w:eastAsia="zh-TW"/>
        </w:rPr>
      </w:pPr>
      <w:r w:rsidRPr="00BD03CF">
        <w:rPr>
          <w:b/>
          <w:bCs/>
          <w:rtl/>
          <w:lang w:eastAsia="zh-TW"/>
        </w:rPr>
        <w:tab/>
      </w:r>
      <w:dir w:val="rtl">
        <w:r w:rsidRPr="00BD03CF">
          <w:rPr>
            <w:b/>
            <w:bCs/>
            <w:rtl/>
            <w:lang w:eastAsia="zh-TW"/>
          </w:rPr>
          <w:t>(</w:t>
        </w:r>
        <w:r w:rsidRPr="00BD03CF">
          <w:rPr>
            <w:rFonts w:ascii="Traditional Arabic" w:hAnsi="Traditional Arabic" w:hint="cs"/>
            <w:b/>
            <w:bCs/>
            <w:rtl/>
            <w:lang w:eastAsia="zh-TW"/>
          </w:rPr>
          <w:t>ج</w:t>
        </w:r>
        <w:r w:rsidRPr="00BD03CF">
          <w:rPr>
            <w:b/>
            <w:bCs/>
            <w:rtl/>
            <w:lang w:eastAsia="zh-TW"/>
          </w:rPr>
          <w:t>)</w:t>
        </w:r>
        <w:r w:rsidRPr="00BD03CF">
          <w:rPr>
            <w:rFonts w:ascii="MS Mincho" w:eastAsia="MS Mincho" w:hAnsi="MS Mincho" w:cs="MS Mincho" w:hint="eastAsia"/>
            <w:b/>
            <w:bCs/>
            <w:rtl/>
            <w:lang w:eastAsia="zh-TW"/>
          </w:rPr>
          <w:t>‬</w:t>
        </w:r>
        <w:r w:rsidRPr="00BD03CF">
          <w:rPr>
            <w:b/>
            <w:bCs/>
            <w:rtl/>
            <w:lang w:eastAsia="zh-TW"/>
          </w:rPr>
          <w:tab/>
          <w:t xml:space="preserve">تكثيف جهودها </w:t>
        </w:r>
        <w:r w:rsidRPr="00BD03CF">
          <w:rPr>
            <w:rFonts w:hint="cs"/>
            <w:b/>
            <w:bCs/>
            <w:rtl/>
            <w:lang w:eastAsia="zh-TW"/>
          </w:rPr>
          <w:t>ا</w:t>
        </w:r>
        <w:r w:rsidRPr="00BD03CF">
          <w:rPr>
            <w:b/>
            <w:bCs/>
            <w:rtl/>
            <w:lang w:eastAsia="zh-TW"/>
          </w:rPr>
          <w:t>ل</w:t>
        </w:r>
        <w:r w:rsidRPr="00BD03CF">
          <w:rPr>
            <w:rFonts w:hint="cs"/>
            <w:b/>
            <w:bCs/>
            <w:rtl/>
            <w:lang w:eastAsia="zh-TW"/>
          </w:rPr>
          <w:t xml:space="preserve">رامية إلى </w:t>
        </w:r>
        <w:r w:rsidRPr="00BD03CF">
          <w:rPr>
            <w:b/>
            <w:bCs/>
            <w:rtl/>
            <w:lang w:eastAsia="zh-TW"/>
          </w:rPr>
          <w:t>اعتماد قانون شامل للأطفال؛</w:t>
        </w:r>
        <w:r w:rsidRPr="00BD03CF">
          <w:rPr>
            <w:b/>
            <w:bCs/>
          </w:rPr>
          <w:t>‬</w:t>
        </w:r>
        <w:r w:rsidRPr="00BD03CF">
          <w:rPr>
            <w:b/>
            <w:bCs/>
          </w:rPr>
          <w:t>‬</w:t>
        </w:r>
        <w:r w:rsidRPr="00BD03CF">
          <w:rPr>
            <w:b/>
            <w:bCs/>
          </w:rPr>
          <w:t>‬</w:t>
        </w:r>
        <w:r w:rsidRPr="00BD03CF">
          <w:rPr>
            <w:b/>
            <w:bCs/>
          </w:rPr>
          <w:t>‬</w:t>
        </w:r>
        <w:r w:rsidR="00E02481" w:rsidRPr="00BD03CF">
          <w:rPr>
            <w:b/>
            <w:bCs/>
          </w:rPr>
          <w:t>‬</w:t>
        </w:r>
        <w:r w:rsidR="00F8740B" w:rsidRPr="00BD03CF">
          <w:rPr>
            <w:rFonts w:hint="cs"/>
            <w:b/>
            <w:bCs/>
            <w:rtl/>
            <w:lang w:eastAsia="zh-TW"/>
          </w:rPr>
          <w:t xml:space="preserve"> </w:t>
        </w:r>
        <w:r w:rsidR="001A419D" w:rsidRPr="00BD03CF">
          <w:rPr>
            <w:b/>
            <w:bCs/>
          </w:rPr>
          <w:t>‬</w:t>
        </w:r>
        <w:r w:rsidR="00E66A77">
          <w:t>‬</w:t>
        </w:r>
      </w:dir>
    </w:p>
    <w:p w:rsidR="00AA3CC5" w:rsidRPr="00C138D5" w:rsidRDefault="00AA3CC5" w:rsidP="00294DA3">
      <w:pPr>
        <w:pStyle w:val="SingleTxtGA"/>
        <w:rPr>
          <w:b/>
          <w:bCs/>
          <w:rtl/>
          <w:lang w:eastAsia="zh-TW"/>
        </w:rPr>
      </w:pPr>
      <w:r w:rsidRPr="00BD03CF">
        <w:rPr>
          <w:rFonts w:hint="cs"/>
          <w:b/>
          <w:bCs/>
          <w:rtl/>
          <w:lang w:eastAsia="zh-TW"/>
        </w:rPr>
        <w:tab/>
      </w:r>
      <w:r w:rsidRPr="00BD03CF">
        <w:rPr>
          <w:b/>
          <w:bCs/>
          <w:rtl/>
          <w:lang w:eastAsia="zh-TW"/>
        </w:rPr>
        <w:t>(د)</w:t>
      </w:r>
      <w:r w:rsidRPr="00BD03CF">
        <w:rPr>
          <w:rFonts w:hint="cs"/>
          <w:b/>
          <w:bCs/>
          <w:rtl/>
          <w:lang w:eastAsia="zh-TW"/>
        </w:rPr>
        <w:tab/>
      </w:r>
      <w:r w:rsidRPr="00BD03CF">
        <w:rPr>
          <w:b/>
          <w:bCs/>
          <w:rtl/>
          <w:lang w:eastAsia="zh-TW"/>
        </w:rPr>
        <w:t xml:space="preserve">تعزيز جهودها الرامية إلى تنفيذ </w:t>
      </w:r>
      <w:proofErr w:type="spellStart"/>
      <w:r w:rsidRPr="00BD03CF">
        <w:rPr>
          <w:b/>
          <w:bCs/>
          <w:rtl/>
          <w:lang w:eastAsia="zh-TW"/>
        </w:rPr>
        <w:t>تنقيحات</w:t>
      </w:r>
      <w:proofErr w:type="spellEnd"/>
      <w:r w:rsidRPr="00BD03CF">
        <w:rPr>
          <w:b/>
          <w:bCs/>
          <w:rtl/>
          <w:lang w:eastAsia="zh-TW"/>
        </w:rPr>
        <w:t xml:space="preserve"> لجنة تطوير القانون في زامبيا ومواءمة التشريعات والق</w:t>
      </w:r>
      <w:r w:rsidRPr="00BD03CF">
        <w:rPr>
          <w:rFonts w:hint="cs"/>
          <w:b/>
          <w:bCs/>
          <w:rtl/>
          <w:lang w:eastAsia="zh-TW"/>
        </w:rPr>
        <w:t>و</w:t>
      </w:r>
      <w:r w:rsidRPr="00BD03CF">
        <w:rPr>
          <w:b/>
          <w:bCs/>
          <w:rtl/>
          <w:lang w:eastAsia="zh-TW"/>
        </w:rPr>
        <w:t>ان</w:t>
      </w:r>
      <w:r w:rsidRPr="00BD03CF">
        <w:rPr>
          <w:rFonts w:hint="cs"/>
          <w:b/>
          <w:bCs/>
          <w:rtl/>
          <w:lang w:eastAsia="zh-TW"/>
        </w:rPr>
        <w:t>ي</w:t>
      </w:r>
      <w:r w:rsidRPr="00BD03CF">
        <w:rPr>
          <w:b/>
          <w:bCs/>
          <w:rtl/>
          <w:lang w:eastAsia="zh-TW"/>
        </w:rPr>
        <w:t>ن العرفي</w:t>
      </w:r>
      <w:r w:rsidRPr="00BD03CF">
        <w:rPr>
          <w:rFonts w:hint="cs"/>
          <w:b/>
          <w:bCs/>
          <w:rtl/>
          <w:lang w:eastAsia="zh-TW"/>
        </w:rPr>
        <w:t>ة</w:t>
      </w:r>
      <w:r w:rsidRPr="00BD03CF">
        <w:rPr>
          <w:b/>
          <w:bCs/>
          <w:rtl/>
          <w:lang w:eastAsia="zh-TW"/>
        </w:rPr>
        <w:t xml:space="preserve"> القائمة مع أحكام الاتفاقية.</w:t>
      </w:r>
      <w:r w:rsidRPr="00C138D5">
        <w:rPr>
          <w:rtl/>
          <w:lang w:eastAsia="zh-TW"/>
        </w:rPr>
        <w:t xml:space="preserve"> </w:t>
      </w:r>
    </w:p>
    <w:p w:rsidR="00AA3CC5" w:rsidRPr="00AD5E37" w:rsidRDefault="00294DA3" w:rsidP="00294DA3">
      <w:pPr>
        <w:pStyle w:val="H23GA"/>
        <w:rPr>
          <w:rtl/>
        </w:rPr>
      </w:pPr>
      <w:r>
        <w:rPr>
          <w:rFonts w:hint="cs"/>
          <w:rtl/>
        </w:rPr>
        <w:tab/>
      </w:r>
      <w:r>
        <w:rPr>
          <w:rtl/>
        </w:rPr>
        <w:tab/>
      </w:r>
      <w:dir w:val="rtl">
        <w:r w:rsidR="00AA3CC5" w:rsidRPr="00AD5E37">
          <w:rPr>
            <w:rFonts w:hint="cs"/>
            <w:rtl/>
          </w:rPr>
          <w:t>السياسات</w:t>
        </w:r>
        <w:r w:rsidR="00AA3CC5" w:rsidRPr="00AD5E37">
          <w:rPr>
            <w:rtl/>
          </w:rPr>
          <w:t xml:space="preserve"> </w:t>
        </w:r>
        <w:r w:rsidR="00AA3CC5" w:rsidRPr="00AD5E37">
          <w:rPr>
            <w:rFonts w:hint="cs"/>
            <w:rtl/>
          </w:rPr>
          <w:t>والاستراتيجيات</w:t>
        </w:r>
        <w:r w:rsidR="00AA3CC5" w:rsidRPr="00AD5E37">
          <w:rPr>
            <w:rtl/>
          </w:rPr>
          <w:t xml:space="preserve"> </w:t>
        </w:r>
        <w:r w:rsidR="00AA3CC5" w:rsidRPr="00AD5E37">
          <w:rPr>
            <w:rFonts w:hint="cs"/>
            <w:rtl/>
          </w:rPr>
          <w:t>الشاملة</w:t>
        </w:r>
        <w:r w:rsidR="00AA3CC5" w:rsidRPr="00AD5E37">
          <w:rPr>
            <w:rFonts w:ascii="MS Mincho" w:eastAsia="MS Mincho" w:hAnsi="MS Mincho" w:cs="MS Mincho" w:hint="eastAsia"/>
            <w:rtl/>
          </w:rPr>
          <w:t>‬</w:t>
        </w:r>
        <w:r w:rsidR="00AA3CC5" w:rsidRPr="00AD5E37">
          <w:rPr>
            <w:rtl/>
          </w:rPr>
          <w:t xml:space="preserve"> </w:t>
        </w:r>
        <w:r w:rsidR="00AA3CC5">
          <w:t>‬</w:t>
        </w:r>
        <w:r w:rsidR="00AA3CC5">
          <w:t>‬</w:t>
        </w:r>
        <w:r w:rsidR="00AA3CC5">
          <w:t>‬</w:t>
        </w:r>
        <w:r w:rsidR="00AA3CC5">
          <w:t>‬</w:t>
        </w:r>
        <w:r w:rsidR="00E02481">
          <w:t>‬</w:t>
        </w:r>
        <w:r w:rsidR="001A419D">
          <w:t>‬</w:t>
        </w:r>
        <w:r w:rsidR="00E66A77">
          <w:t>‬</w:t>
        </w:r>
      </w:dir>
    </w:p>
    <w:p w:rsidR="00AA3CC5" w:rsidRPr="00C138D5" w:rsidRDefault="00294DA3" w:rsidP="003C451B">
      <w:pPr>
        <w:pStyle w:val="SingleTxtGA"/>
        <w:rPr>
          <w:rFonts w:eastAsia="Malgun Gothic"/>
          <w:rtl/>
          <w:lang w:eastAsia="zh-TW"/>
        </w:rPr>
      </w:pPr>
      <w:r>
        <w:rPr>
          <w:rtl/>
          <w:lang w:eastAsia="zh-TW"/>
        </w:rPr>
        <w:t>٩</w:t>
      </w:r>
      <w:r>
        <w:rPr>
          <w:rFonts w:hint="cs"/>
          <w:rtl/>
          <w:lang w:eastAsia="zh-TW"/>
        </w:rPr>
        <w:t>-</w:t>
      </w:r>
      <w:r>
        <w:rPr>
          <w:rtl/>
          <w:lang w:eastAsia="zh-TW"/>
        </w:rPr>
        <w:tab/>
      </w:r>
      <w:r w:rsidR="00AA3CC5" w:rsidRPr="00C138D5">
        <w:rPr>
          <w:rtl/>
          <w:lang w:eastAsia="zh-TW"/>
        </w:rPr>
        <w:t>ترحب اللجنة بتنقيح خطة العمل الوطنية والسياس</w:t>
      </w:r>
      <w:r w:rsidR="00F8740B">
        <w:rPr>
          <w:rtl/>
          <w:lang w:eastAsia="zh-TW"/>
        </w:rPr>
        <w:t>ة الوطنية للطفل (2009) لكنها لا</w:t>
      </w:r>
      <w:r w:rsidR="00F8740B">
        <w:rPr>
          <w:rFonts w:hint="cs"/>
          <w:rtl/>
          <w:lang w:eastAsia="zh-TW"/>
        </w:rPr>
        <w:t> </w:t>
      </w:r>
      <w:r w:rsidR="00AA3CC5" w:rsidRPr="00C138D5">
        <w:rPr>
          <w:rtl/>
          <w:lang w:eastAsia="zh-TW"/>
        </w:rPr>
        <w:t>تزال تشعر بالقلق إزاء ما يلي:</w:t>
      </w:r>
    </w:p>
    <w:p w:rsidR="00AA3CC5" w:rsidRPr="00C138D5" w:rsidRDefault="00AA3CC5" w:rsidP="003C451B">
      <w:pPr>
        <w:pStyle w:val="SingleTxtGA"/>
        <w:rPr>
          <w:rtl/>
          <w:lang w:eastAsia="zh-TW"/>
        </w:rPr>
      </w:pPr>
      <w:r w:rsidRPr="00C138D5">
        <w:rPr>
          <w:rtl/>
          <w:lang w:eastAsia="zh-TW"/>
        </w:rPr>
        <w:tab/>
        <w:t>(أ)</w:t>
      </w:r>
      <w:r w:rsidRPr="00C138D5">
        <w:rPr>
          <w:rtl/>
          <w:lang w:eastAsia="zh-TW"/>
        </w:rPr>
        <w:tab/>
      </w:r>
      <w:r>
        <w:rPr>
          <w:rFonts w:hint="cs"/>
          <w:rtl/>
          <w:lang w:eastAsia="zh-TW"/>
        </w:rPr>
        <w:t>عدم اعتماد</w:t>
      </w:r>
      <w:r w:rsidRPr="00C138D5">
        <w:rPr>
          <w:rtl/>
          <w:lang w:eastAsia="zh-TW"/>
        </w:rPr>
        <w:t xml:space="preserve"> مشروع قانون الطفل</w:t>
      </w:r>
      <w:r>
        <w:rPr>
          <w:rFonts w:hint="cs"/>
          <w:rtl/>
          <w:lang w:eastAsia="zh-TW"/>
        </w:rPr>
        <w:t xml:space="preserve"> بعدُ</w:t>
      </w:r>
      <w:r w:rsidRPr="00C138D5">
        <w:rPr>
          <w:rtl/>
          <w:lang w:eastAsia="zh-TW"/>
        </w:rPr>
        <w:t xml:space="preserve">؛ </w:t>
      </w:r>
    </w:p>
    <w:p w:rsidR="00AA3CC5" w:rsidRPr="00C138D5" w:rsidRDefault="00AA3CC5" w:rsidP="00294DA3">
      <w:pPr>
        <w:pStyle w:val="SingleTxtGA"/>
        <w:rPr>
          <w:rtl/>
          <w:lang w:eastAsia="zh-TW"/>
        </w:rPr>
      </w:pPr>
      <w:r w:rsidRPr="00C138D5">
        <w:rPr>
          <w:rtl/>
          <w:lang w:eastAsia="zh-TW"/>
        </w:rPr>
        <w:tab/>
        <w:t>(ب)</w:t>
      </w:r>
      <w:r w:rsidRPr="00C138D5">
        <w:rPr>
          <w:rtl/>
          <w:lang w:eastAsia="zh-TW"/>
        </w:rPr>
        <w:tab/>
      </w:r>
      <w:r>
        <w:rPr>
          <w:rFonts w:hint="cs"/>
          <w:rtl/>
          <w:lang w:eastAsia="zh-TW"/>
        </w:rPr>
        <w:t>عدم تعميم</w:t>
      </w:r>
      <w:r w:rsidRPr="00C138D5">
        <w:rPr>
          <w:rtl/>
          <w:lang w:eastAsia="zh-TW"/>
        </w:rPr>
        <w:t xml:space="preserve"> السياسة الوطنية للطفل </w:t>
      </w:r>
      <w:r>
        <w:rPr>
          <w:rFonts w:hint="cs"/>
          <w:rtl/>
          <w:lang w:eastAsia="zh-TW"/>
        </w:rPr>
        <w:t>وعدم تنفيذها</w:t>
      </w:r>
      <w:r w:rsidRPr="00C138D5">
        <w:rPr>
          <w:rtl/>
          <w:lang w:eastAsia="zh-TW"/>
        </w:rPr>
        <w:t xml:space="preserve"> </w:t>
      </w:r>
      <w:r>
        <w:rPr>
          <w:rFonts w:hint="cs"/>
          <w:rtl/>
          <w:lang w:eastAsia="zh-TW"/>
        </w:rPr>
        <w:t>وكذلك عدم وضع</w:t>
      </w:r>
      <w:r w:rsidRPr="00C138D5">
        <w:rPr>
          <w:rtl/>
          <w:lang w:eastAsia="zh-TW"/>
        </w:rPr>
        <w:t xml:space="preserve"> خطة العمل الوطنية </w:t>
      </w:r>
      <w:r>
        <w:rPr>
          <w:rFonts w:hint="cs"/>
          <w:rtl/>
          <w:lang w:eastAsia="zh-TW"/>
        </w:rPr>
        <w:t>وعدم تخصيص</w:t>
      </w:r>
      <w:r w:rsidRPr="00C138D5">
        <w:rPr>
          <w:rtl/>
          <w:lang w:eastAsia="zh-TW"/>
        </w:rPr>
        <w:t xml:space="preserve"> ميزانية</w:t>
      </w:r>
      <w:r>
        <w:rPr>
          <w:rFonts w:hint="cs"/>
          <w:rtl/>
          <w:lang w:eastAsia="zh-TW"/>
        </w:rPr>
        <w:t xml:space="preserve"> لها</w:t>
      </w:r>
      <w:r w:rsidRPr="00C138D5">
        <w:rPr>
          <w:rtl/>
          <w:lang w:eastAsia="zh-TW"/>
        </w:rPr>
        <w:t>؛</w:t>
      </w:r>
      <w:r w:rsidR="00F8740B">
        <w:rPr>
          <w:rFonts w:hint="cs"/>
          <w:rtl/>
          <w:lang w:eastAsia="zh-TW"/>
        </w:rPr>
        <w:t xml:space="preserve"> </w:t>
      </w:r>
    </w:p>
    <w:p w:rsidR="00AA3CC5" w:rsidRPr="00C138D5" w:rsidRDefault="00AA3CC5" w:rsidP="00294DA3">
      <w:pPr>
        <w:pStyle w:val="SingleTxtGA"/>
        <w:rPr>
          <w:rtl/>
          <w:lang w:eastAsia="zh-TW"/>
        </w:rPr>
      </w:pPr>
      <w:r w:rsidRPr="00C138D5">
        <w:rPr>
          <w:rtl/>
          <w:lang w:eastAsia="zh-TW"/>
        </w:rPr>
        <w:tab/>
        <w:t>(ج)</w:t>
      </w:r>
      <w:r w:rsidRPr="00C138D5">
        <w:rPr>
          <w:rtl/>
          <w:lang w:eastAsia="zh-TW"/>
        </w:rPr>
        <w:tab/>
      </w:r>
      <w:r>
        <w:rPr>
          <w:rFonts w:hint="cs"/>
          <w:rtl/>
          <w:lang w:eastAsia="zh-TW"/>
        </w:rPr>
        <w:t>عدم</w:t>
      </w:r>
      <w:r w:rsidRPr="00C138D5">
        <w:rPr>
          <w:rtl/>
          <w:lang w:eastAsia="zh-TW"/>
        </w:rPr>
        <w:t xml:space="preserve"> </w:t>
      </w:r>
      <w:r>
        <w:rPr>
          <w:rFonts w:hint="cs"/>
          <w:rtl/>
          <w:lang w:eastAsia="zh-TW"/>
        </w:rPr>
        <w:t>بدء العمل بعد</w:t>
      </w:r>
      <w:r w:rsidRPr="00C138D5">
        <w:rPr>
          <w:rtl/>
          <w:lang w:eastAsia="zh-TW"/>
        </w:rPr>
        <w:t xml:space="preserve"> </w:t>
      </w:r>
      <w:r>
        <w:rPr>
          <w:rFonts w:hint="cs"/>
          <w:rtl/>
          <w:lang w:eastAsia="zh-TW"/>
        </w:rPr>
        <w:t>ب</w:t>
      </w:r>
      <w:r w:rsidRPr="00C138D5">
        <w:rPr>
          <w:rtl/>
          <w:lang w:eastAsia="zh-TW"/>
        </w:rPr>
        <w:t>اجتماعات الفريق الاستشاري للقطاع، الذي صُمم لاستعراض طريقة تنفيذ البرامج المتصلة بالطفل؛</w:t>
      </w:r>
      <w:r w:rsidR="00F8740B">
        <w:rPr>
          <w:rFonts w:hint="cs"/>
          <w:rtl/>
          <w:lang w:eastAsia="zh-TW"/>
        </w:rPr>
        <w:t xml:space="preserve"> </w:t>
      </w:r>
    </w:p>
    <w:p w:rsidR="00AA3CC5" w:rsidRPr="00C138D5" w:rsidRDefault="00AA3CC5" w:rsidP="00294DA3">
      <w:pPr>
        <w:pStyle w:val="SingleTxtGA"/>
        <w:rPr>
          <w:rtl/>
          <w:lang w:eastAsia="zh-TW"/>
        </w:rPr>
      </w:pPr>
      <w:r>
        <w:rPr>
          <w:rFonts w:hint="cs"/>
          <w:rtl/>
          <w:lang w:eastAsia="zh-TW"/>
        </w:rPr>
        <w:tab/>
      </w:r>
      <w:r w:rsidRPr="00C138D5">
        <w:rPr>
          <w:rtl/>
          <w:lang w:eastAsia="zh-TW"/>
        </w:rPr>
        <w:t>(د)</w:t>
      </w:r>
      <w:r>
        <w:rPr>
          <w:rFonts w:hint="cs"/>
          <w:rtl/>
          <w:lang w:eastAsia="zh-TW"/>
        </w:rPr>
        <w:tab/>
        <w:t>عدم وجود</w:t>
      </w:r>
      <w:r w:rsidRPr="00C138D5">
        <w:rPr>
          <w:rtl/>
          <w:lang w:eastAsia="zh-TW"/>
        </w:rPr>
        <w:t xml:space="preserve"> معلومات كافية عن نتائج الخطة الإنمائية الوطنية السادسة </w:t>
      </w:r>
      <w:r>
        <w:rPr>
          <w:rFonts w:hint="cs"/>
          <w:rtl/>
          <w:lang w:eastAsia="zh-TW"/>
        </w:rPr>
        <w:t>وعدم وضع</w:t>
      </w:r>
      <w:r w:rsidRPr="00C138D5">
        <w:rPr>
          <w:rtl/>
          <w:lang w:eastAsia="zh-TW"/>
        </w:rPr>
        <w:t xml:space="preserve"> أي خطة للمتابعة.</w:t>
      </w:r>
      <w:r w:rsidR="00F8740B">
        <w:rPr>
          <w:rFonts w:hint="cs"/>
          <w:rtl/>
          <w:lang w:eastAsia="zh-TW"/>
        </w:rPr>
        <w:t xml:space="preserve"> </w:t>
      </w:r>
    </w:p>
    <w:p w:rsidR="00AA3CC5" w:rsidRPr="00BD03CF" w:rsidRDefault="00294DA3" w:rsidP="003C451B">
      <w:pPr>
        <w:pStyle w:val="SingleTxtGA"/>
        <w:rPr>
          <w:rFonts w:eastAsia="Malgun Gothic"/>
          <w:b/>
          <w:bCs/>
          <w:rtl/>
          <w:lang w:eastAsia="zh-TW"/>
        </w:rPr>
      </w:pPr>
      <w:r>
        <w:rPr>
          <w:rtl/>
          <w:lang w:eastAsia="zh-TW"/>
        </w:rPr>
        <w:t>١٠</w:t>
      </w:r>
      <w:r>
        <w:rPr>
          <w:rFonts w:hint="cs"/>
          <w:rtl/>
          <w:lang w:eastAsia="zh-TW"/>
        </w:rPr>
        <w:t>-</w:t>
      </w:r>
      <w:r>
        <w:rPr>
          <w:rtl/>
          <w:lang w:eastAsia="zh-TW"/>
        </w:rPr>
        <w:tab/>
      </w:r>
      <w:r w:rsidR="00AA3CC5" w:rsidRPr="00BD03CF">
        <w:rPr>
          <w:b/>
          <w:bCs/>
          <w:rtl/>
          <w:lang w:eastAsia="zh-TW"/>
        </w:rPr>
        <w:t>وتكرر اللجنة توصيتها السابقة (</w:t>
      </w:r>
      <w:r w:rsidR="00AA3CC5" w:rsidRPr="00BD03CF">
        <w:rPr>
          <w:b/>
          <w:bCs/>
          <w:lang w:eastAsia="zh-TW"/>
        </w:rPr>
        <w:t>CRC/C/15/Add.206</w:t>
      </w:r>
      <w:r w:rsidR="00AA3CC5" w:rsidRPr="00BD03CF">
        <w:rPr>
          <w:b/>
          <w:bCs/>
          <w:rtl/>
          <w:lang w:eastAsia="zh-TW"/>
        </w:rPr>
        <w:t>، الفقرة 10) وتحث الدولة الطرف على القيام بما يلي:</w:t>
      </w:r>
      <w:r w:rsidR="00F8740B" w:rsidRPr="00BD03CF">
        <w:rPr>
          <w:rFonts w:eastAsia="Malgun Gothic" w:hint="cs"/>
          <w:b/>
          <w:bCs/>
          <w:rtl/>
          <w:lang w:eastAsia="zh-TW"/>
        </w:rPr>
        <w:t xml:space="preserve"> </w:t>
      </w:r>
    </w:p>
    <w:p w:rsidR="00AA3CC5" w:rsidRPr="00BD03CF" w:rsidRDefault="00AA3CC5" w:rsidP="003C451B">
      <w:pPr>
        <w:pStyle w:val="SingleTxtGA"/>
        <w:rPr>
          <w:b/>
          <w:bCs/>
          <w:rtl/>
          <w:lang w:eastAsia="zh-TW"/>
        </w:rPr>
      </w:pPr>
      <w:r w:rsidRPr="00BD03CF">
        <w:rPr>
          <w:b/>
          <w:bCs/>
          <w:rtl/>
          <w:lang w:eastAsia="zh-TW"/>
        </w:rPr>
        <w:tab/>
        <w:t>(أ)</w:t>
      </w:r>
      <w:r w:rsidRPr="00BD03CF">
        <w:rPr>
          <w:b/>
          <w:bCs/>
          <w:rtl/>
          <w:lang w:eastAsia="zh-TW"/>
        </w:rPr>
        <w:tab/>
        <w:t>اعتماد مشروع قانون الطفل؛</w:t>
      </w:r>
      <w:r w:rsidR="00F8740B" w:rsidRPr="00BD03CF">
        <w:rPr>
          <w:rFonts w:hint="cs"/>
          <w:b/>
          <w:bCs/>
          <w:rtl/>
          <w:lang w:eastAsia="zh-TW"/>
        </w:rPr>
        <w:t xml:space="preserve"> </w:t>
      </w:r>
    </w:p>
    <w:p w:rsidR="00AA3CC5" w:rsidRPr="00BD03CF" w:rsidRDefault="00AA3CC5" w:rsidP="003C451B">
      <w:pPr>
        <w:pStyle w:val="SingleTxtGA"/>
        <w:rPr>
          <w:b/>
          <w:bCs/>
          <w:rtl/>
          <w:lang w:eastAsia="zh-TW"/>
        </w:rPr>
      </w:pPr>
      <w:r w:rsidRPr="00BD03CF">
        <w:rPr>
          <w:b/>
          <w:bCs/>
          <w:rtl/>
          <w:lang w:eastAsia="zh-TW"/>
        </w:rPr>
        <w:tab/>
        <w:t>(ب)</w:t>
      </w:r>
      <w:r w:rsidRPr="00BD03CF">
        <w:rPr>
          <w:b/>
          <w:bCs/>
          <w:rtl/>
          <w:lang w:eastAsia="zh-TW"/>
        </w:rPr>
        <w:tab/>
        <w:t>تعميم وتنفيذ السياسة الوطنية للطفل واعتماد خطة العمل الوطنية؛</w:t>
      </w:r>
      <w:r w:rsidR="00F8740B" w:rsidRPr="00BD03CF">
        <w:rPr>
          <w:rFonts w:hint="cs"/>
          <w:b/>
          <w:bCs/>
          <w:rtl/>
          <w:lang w:eastAsia="zh-TW"/>
        </w:rPr>
        <w:t xml:space="preserve"> </w:t>
      </w:r>
    </w:p>
    <w:p w:rsidR="00AA3CC5" w:rsidRPr="00BD03CF" w:rsidRDefault="00AA3CC5" w:rsidP="00294DA3">
      <w:pPr>
        <w:pStyle w:val="SingleTxtGA"/>
        <w:rPr>
          <w:b/>
          <w:bCs/>
          <w:rtl/>
          <w:lang w:eastAsia="zh-TW"/>
        </w:rPr>
      </w:pPr>
      <w:r w:rsidRPr="00BD03CF">
        <w:rPr>
          <w:b/>
          <w:bCs/>
          <w:rtl/>
          <w:lang w:eastAsia="zh-TW"/>
        </w:rPr>
        <w:tab/>
        <w:t>(ج)</w:t>
      </w:r>
      <w:r w:rsidRPr="00BD03CF">
        <w:rPr>
          <w:b/>
          <w:bCs/>
          <w:rtl/>
          <w:lang w:eastAsia="zh-TW"/>
        </w:rPr>
        <w:tab/>
        <w:t xml:space="preserve">توفير ما يكفي من الموارد البشرية والتقنية والمالية، فضلاً عن آليات رصد فعالة من أجل تنفيذ السياسة الوطنية للطفل وخطة العمل الوطنية؛ </w:t>
      </w:r>
    </w:p>
    <w:p w:rsidR="00AA3CC5" w:rsidRPr="00BD03CF" w:rsidRDefault="00AA3CC5" w:rsidP="00294DA3">
      <w:pPr>
        <w:pStyle w:val="SingleTxtGA"/>
        <w:rPr>
          <w:b/>
          <w:bCs/>
          <w:rtl/>
          <w:lang w:eastAsia="zh-TW"/>
        </w:rPr>
      </w:pPr>
      <w:r w:rsidRPr="00BD03CF">
        <w:rPr>
          <w:rFonts w:hint="cs"/>
          <w:b/>
          <w:bCs/>
          <w:rtl/>
          <w:lang w:eastAsia="zh-TW"/>
        </w:rPr>
        <w:tab/>
      </w:r>
      <w:r w:rsidRPr="00BD03CF">
        <w:rPr>
          <w:b/>
          <w:bCs/>
          <w:rtl/>
          <w:lang w:eastAsia="zh-TW"/>
        </w:rPr>
        <w:t>(د)</w:t>
      </w:r>
      <w:r w:rsidRPr="00BD03CF">
        <w:rPr>
          <w:rFonts w:hint="cs"/>
          <w:b/>
          <w:bCs/>
          <w:rtl/>
          <w:lang w:eastAsia="zh-TW"/>
        </w:rPr>
        <w:tab/>
      </w:r>
      <w:r w:rsidRPr="00BD03CF">
        <w:rPr>
          <w:b/>
          <w:bCs/>
          <w:rtl/>
          <w:lang w:eastAsia="zh-TW"/>
        </w:rPr>
        <w:t>جمع المعلومات عن نتائج الخطة الإنمائية الوطنية السادسة فيما يتعلق برفاه الأطفال ونمائهم والإبلاغ عن النتائج في تقريرها الدوري المقبل.</w:t>
      </w:r>
      <w:r w:rsidR="00294DA3" w:rsidRPr="00BD03CF">
        <w:rPr>
          <w:rFonts w:hint="cs"/>
          <w:b/>
          <w:bCs/>
          <w:rtl/>
          <w:lang w:eastAsia="zh-TW"/>
        </w:rPr>
        <w:t xml:space="preserve"> </w:t>
      </w:r>
    </w:p>
    <w:p w:rsidR="00AA3CC5" w:rsidRPr="00C138D5" w:rsidRDefault="003C451B" w:rsidP="006741FC">
      <w:pPr>
        <w:pStyle w:val="H23GA"/>
        <w:keepNext/>
        <w:rPr>
          <w:rFonts w:eastAsia="Malgun Gothic"/>
          <w:rtl/>
        </w:rPr>
      </w:pPr>
      <w:r>
        <w:rPr>
          <w:rFonts w:hint="cs"/>
          <w:rtl/>
        </w:rPr>
        <w:lastRenderedPageBreak/>
        <w:tab/>
      </w:r>
      <w:r w:rsidR="00AA3CC5" w:rsidRPr="00C138D5">
        <w:rPr>
          <w:rtl/>
        </w:rPr>
        <w:tab/>
      </w:r>
      <w:dir w:val="rtl">
        <w:r w:rsidR="00AA3CC5" w:rsidRPr="00C138D5">
          <w:rPr>
            <w:rFonts w:ascii="Traditional Arabic" w:hAnsi="Traditional Arabic" w:hint="cs"/>
            <w:rtl/>
          </w:rPr>
          <w:t>التنسيق</w:t>
        </w:r>
        <w:r w:rsidR="00AA3CC5" w:rsidRPr="00C138D5">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294DA3">
      <w:pPr>
        <w:pStyle w:val="SingleTxtGA"/>
        <w:rPr>
          <w:rFonts w:eastAsia="Malgun Gothic"/>
          <w:rtl/>
          <w:lang w:eastAsia="zh-TW"/>
        </w:rPr>
      </w:pPr>
      <w:r>
        <w:rPr>
          <w:rtl/>
          <w:lang w:eastAsia="zh-TW"/>
        </w:rPr>
        <w:t>١١</w:t>
      </w:r>
      <w:r>
        <w:rPr>
          <w:rFonts w:hint="cs"/>
          <w:rtl/>
          <w:lang w:eastAsia="zh-TW"/>
        </w:rPr>
        <w:t>-</w:t>
      </w:r>
      <w:r>
        <w:rPr>
          <w:rtl/>
          <w:lang w:eastAsia="zh-TW"/>
        </w:rPr>
        <w:tab/>
      </w:r>
      <w:r w:rsidR="00AA3CC5" w:rsidRPr="00C138D5">
        <w:rPr>
          <w:rtl/>
          <w:lang w:eastAsia="zh-TW"/>
        </w:rPr>
        <w:t>تحيط اللجنة علما</w:t>
      </w:r>
      <w:r w:rsidR="00AA3CC5">
        <w:rPr>
          <w:rFonts w:hint="cs"/>
          <w:rtl/>
          <w:lang w:eastAsia="zh-TW"/>
        </w:rPr>
        <w:t>ً</w:t>
      </w:r>
      <w:r w:rsidR="00AA3CC5" w:rsidRPr="00C138D5">
        <w:rPr>
          <w:rtl/>
          <w:lang w:eastAsia="zh-TW"/>
        </w:rPr>
        <w:t xml:space="preserve"> بالمشاورات الجارية من أجل إنشاء المجلس الوطني لخدمات الطفل و</w:t>
      </w:r>
      <w:r w:rsidR="00AA3CC5">
        <w:rPr>
          <w:rFonts w:hint="cs"/>
          <w:rtl/>
          <w:lang w:eastAsia="zh-TW"/>
        </w:rPr>
        <w:t>ب</w:t>
      </w:r>
      <w:r w:rsidR="00AA3CC5" w:rsidRPr="00C138D5">
        <w:rPr>
          <w:rtl/>
          <w:lang w:eastAsia="zh-TW"/>
        </w:rPr>
        <w:t>الجهود المبذولة لتجنب الازدواجية في تنسيق الأنشطة ولكنها لا تزال قلقة لأن شرعة الحقوق ومشروع قانون الطفل وأحكامهما المتعلقة بالتنسيق لم تُعتمَد بعد. وتشعر اللجنة بالقلق كذلك إزاء عدم وضوح ولايات الوزارات المسؤولة عن تنفيذ الاتفاقية.</w:t>
      </w:r>
      <w:r w:rsidR="00AA3CC5" w:rsidRPr="00C138D5">
        <w:rPr>
          <w:rFonts w:ascii="MS Mincho" w:eastAsia="MS Mincho" w:hAnsi="MS Mincho" w:cs="MS Mincho" w:hint="eastAsia"/>
          <w:lang w:eastAsia="zh-TW"/>
        </w:rPr>
        <w:t>‬</w:t>
      </w:r>
      <w:r w:rsidR="006741FC">
        <w:rPr>
          <w:rFonts w:eastAsia="Malgun Gothic" w:hint="cs"/>
          <w:rtl/>
          <w:lang w:eastAsia="zh-TW"/>
        </w:rPr>
        <w:t xml:space="preserve"> </w:t>
      </w:r>
    </w:p>
    <w:p w:rsidR="00AA3CC5" w:rsidRPr="004E4BD4" w:rsidRDefault="003C451B" w:rsidP="00294DA3">
      <w:pPr>
        <w:pStyle w:val="SingleTxtGA"/>
        <w:rPr>
          <w:rFonts w:eastAsia="Malgun Gothic"/>
          <w:b/>
          <w:bCs/>
          <w:rtl/>
          <w:lang w:eastAsia="zh-TW"/>
        </w:rPr>
      </w:pPr>
      <w:r>
        <w:rPr>
          <w:rtl/>
          <w:lang w:eastAsia="zh-TW"/>
        </w:rPr>
        <w:t>١٢</w:t>
      </w:r>
      <w:r>
        <w:rPr>
          <w:rFonts w:hint="cs"/>
          <w:rtl/>
          <w:lang w:eastAsia="zh-TW"/>
        </w:rPr>
        <w:t>-</w:t>
      </w:r>
      <w:r>
        <w:rPr>
          <w:rtl/>
          <w:lang w:eastAsia="zh-TW"/>
        </w:rPr>
        <w:tab/>
      </w:r>
      <w:r w:rsidR="00AA3CC5" w:rsidRPr="004E4BD4">
        <w:rPr>
          <w:b/>
          <w:bCs/>
          <w:rtl/>
          <w:lang w:eastAsia="zh-TW"/>
        </w:rPr>
        <w:t>وتوصي اللجنة الدولة الطرف بأن تتأكد من أن المجلس الوطني لخدمات الطفل يؤدي و</w:t>
      </w:r>
      <w:r w:rsidR="0019555D" w:rsidRPr="004E4BD4">
        <w:rPr>
          <w:b/>
          <w:bCs/>
          <w:rtl/>
          <w:lang w:eastAsia="zh-TW"/>
        </w:rPr>
        <w:t xml:space="preserve">ظائفه كاملة وأنه </w:t>
      </w:r>
      <w:r w:rsidR="0019555D" w:rsidRPr="004E4BD4">
        <w:rPr>
          <w:rFonts w:hint="cs"/>
          <w:b/>
          <w:bCs/>
          <w:rtl/>
          <w:lang w:eastAsia="zh-TW"/>
        </w:rPr>
        <w:t>يت</w:t>
      </w:r>
      <w:r w:rsidR="00AA3CC5" w:rsidRPr="004E4BD4">
        <w:rPr>
          <w:b/>
          <w:bCs/>
          <w:rtl/>
          <w:lang w:eastAsia="zh-TW"/>
        </w:rPr>
        <w:t>لقى ما يكفي من الموارد البشرية والتقنية والمالية لينسق بفعالية جميع الأنشطة المتعلقة بتنفيذ الاتفاقية. وتوصي اللجنة الدولة الطرف كذلك بأن توضح ولايات الوزارات المسؤولة عن تنفيذ الاتفاقية.</w:t>
      </w:r>
      <w:r w:rsidR="00AA3CC5" w:rsidRPr="004E4BD4">
        <w:rPr>
          <w:rFonts w:ascii="MS Mincho" w:eastAsia="MS Mincho" w:hAnsi="MS Mincho" w:cs="MS Mincho" w:hint="eastAsia"/>
          <w:b/>
          <w:bCs/>
          <w:lang w:eastAsia="zh-TW"/>
        </w:rPr>
        <w:t>‬</w:t>
      </w:r>
      <w:r w:rsidR="006741FC" w:rsidRPr="004E4BD4">
        <w:rPr>
          <w:rFonts w:eastAsia="Malgun Gothic" w:hint="cs"/>
          <w:b/>
          <w:bCs/>
          <w:rtl/>
          <w:lang w:eastAsia="zh-TW"/>
        </w:rPr>
        <w:t xml:space="preserve"> </w:t>
      </w:r>
    </w:p>
    <w:p w:rsidR="00AA3CC5" w:rsidRPr="00C138D5" w:rsidRDefault="003C451B" w:rsidP="006741FC">
      <w:pPr>
        <w:pStyle w:val="H23GA"/>
        <w:rPr>
          <w:rtl/>
        </w:rPr>
      </w:pPr>
      <w:r>
        <w:rPr>
          <w:rFonts w:hint="cs"/>
          <w:rtl/>
        </w:rPr>
        <w:tab/>
      </w:r>
      <w:r w:rsidR="00AA3CC5" w:rsidRPr="00C138D5">
        <w:rPr>
          <w:rtl/>
        </w:rPr>
        <w:tab/>
        <w:t>تخصيص الموارد</w:t>
      </w:r>
    </w:p>
    <w:p w:rsidR="00AA3CC5" w:rsidRPr="00C138D5" w:rsidRDefault="003C451B" w:rsidP="006741FC">
      <w:pPr>
        <w:pStyle w:val="SingleTxtGA"/>
        <w:rPr>
          <w:rFonts w:eastAsia="Malgun Gothic"/>
          <w:rtl/>
          <w:lang w:eastAsia="zh-TW"/>
        </w:rPr>
      </w:pPr>
      <w:r>
        <w:rPr>
          <w:rtl/>
          <w:lang w:eastAsia="zh-TW"/>
        </w:rPr>
        <w:t>١٣</w:t>
      </w:r>
      <w:r>
        <w:rPr>
          <w:rFonts w:hint="cs"/>
          <w:rtl/>
          <w:lang w:eastAsia="zh-TW"/>
        </w:rPr>
        <w:t>-</w:t>
      </w:r>
      <w:r>
        <w:rPr>
          <w:rtl/>
          <w:lang w:eastAsia="zh-TW"/>
        </w:rPr>
        <w:tab/>
      </w:r>
      <w:r w:rsidR="00AA3CC5" w:rsidRPr="00C138D5">
        <w:rPr>
          <w:rtl/>
          <w:lang w:eastAsia="zh-TW"/>
        </w:rPr>
        <w:t xml:space="preserve">تلاحظ اللجنة أن </w:t>
      </w:r>
      <w:r w:rsidR="00AA3CC5">
        <w:rPr>
          <w:rFonts w:hint="cs"/>
          <w:rtl/>
          <w:lang w:eastAsia="zh-TW"/>
        </w:rPr>
        <w:t>الاعتمادات المخصَّصة</w:t>
      </w:r>
      <w:r w:rsidR="00AA3CC5" w:rsidRPr="00C138D5">
        <w:rPr>
          <w:rtl/>
          <w:lang w:eastAsia="zh-TW"/>
        </w:rPr>
        <w:t xml:space="preserve"> للوزارات القطاعية التي تتعامل مع الأطفال قد زادت في الميزانية الوطنية وأن الخطة الإنمائية الوطنية السادسة تركز على قطاعي الصحة والتعليم، ولكنها تشعر بالقلق لأن التقارير تفيد بأن نفقات القطاع الاجتماعي كانت أقل من الميزانية المخصصة. ويساور اللجنة القلق </w:t>
      </w:r>
      <w:r w:rsidR="00AA3CC5">
        <w:rPr>
          <w:rFonts w:hint="cs"/>
          <w:rtl/>
          <w:lang w:eastAsia="zh-TW"/>
        </w:rPr>
        <w:t>كذلك</w:t>
      </w:r>
      <w:r w:rsidR="00AA3CC5" w:rsidRPr="00C138D5">
        <w:rPr>
          <w:rtl/>
          <w:lang w:eastAsia="zh-TW"/>
        </w:rPr>
        <w:t xml:space="preserve"> إزاء التقارير التي تفيد باستمرار الفساد، الذي يؤثر </w:t>
      </w:r>
      <w:r w:rsidR="00AA3CC5">
        <w:rPr>
          <w:rtl/>
          <w:lang w:eastAsia="zh-TW"/>
        </w:rPr>
        <w:t>سلب</w:t>
      </w:r>
      <w:r w:rsidR="00AA3CC5" w:rsidRPr="00C138D5">
        <w:rPr>
          <w:rtl/>
          <w:lang w:eastAsia="zh-TW"/>
        </w:rPr>
        <w:t>اً على الموارد المحدودة أصلاً المخصصة لتعزيز وحماية حقوق الطفل.</w:t>
      </w:r>
      <w:r w:rsidR="00294DA3">
        <w:rPr>
          <w:rFonts w:eastAsia="Malgun Gothic" w:hint="cs"/>
          <w:rtl/>
          <w:lang w:eastAsia="zh-TW"/>
        </w:rPr>
        <w:t xml:space="preserve"> </w:t>
      </w:r>
    </w:p>
    <w:p w:rsidR="00AA3CC5" w:rsidRPr="004E4BD4" w:rsidRDefault="003C451B" w:rsidP="00294DA3">
      <w:pPr>
        <w:pStyle w:val="SingleTxtGA"/>
        <w:rPr>
          <w:rFonts w:eastAsia="Malgun Gothic"/>
          <w:b/>
          <w:bCs/>
          <w:rtl/>
          <w:lang w:eastAsia="zh-TW"/>
        </w:rPr>
      </w:pPr>
      <w:r>
        <w:rPr>
          <w:rtl/>
          <w:lang w:eastAsia="zh-TW"/>
        </w:rPr>
        <w:t>١٤</w:t>
      </w:r>
      <w:r>
        <w:rPr>
          <w:rFonts w:hint="cs"/>
          <w:rtl/>
          <w:lang w:eastAsia="zh-TW"/>
        </w:rPr>
        <w:t>-</w:t>
      </w:r>
      <w:r>
        <w:rPr>
          <w:rtl/>
          <w:lang w:eastAsia="zh-TW"/>
        </w:rPr>
        <w:tab/>
      </w:r>
      <w:r w:rsidR="00AA3CC5" w:rsidRPr="004E4BD4">
        <w:rPr>
          <w:b/>
          <w:bCs/>
          <w:rtl/>
          <w:lang w:eastAsia="zh-TW"/>
        </w:rPr>
        <w:t>توصي اللجنة الدولة الطرف بأن تراعي، عند التخطيط لميزانياتها في المستقبل، التوصيات التي قدمتها اللجنة في يوم المناقشة العامة في عام 2007 بشأن "الموارد المخصصة لإعمال حقوق الطفل - مسؤوليات الدول"</w:t>
      </w:r>
      <w:r w:rsidR="00AA3CC5" w:rsidRPr="004E4BD4">
        <w:rPr>
          <w:rFonts w:hint="cs"/>
          <w:b/>
          <w:bCs/>
          <w:rtl/>
          <w:lang w:eastAsia="zh-TW"/>
        </w:rPr>
        <w:t>،</w:t>
      </w:r>
      <w:r w:rsidR="00AA3CC5" w:rsidRPr="004E4BD4">
        <w:rPr>
          <w:b/>
          <w:bCs/>
          <w:rtl/>
          <w:lang w:eastAsia="zh-TW"/>
        </w:rPr>
        <w:t xml:space="preserve"> </w:t>
      </w:r>
      <w:r w:rsidR="00AA3CC5" w:rsidRPr="004E4BD4">
        <w:rPr>
          <w:rFonts w:hint="cs"/>
          <w:b/>
          <w:bCs/>
          <w:rtl/>
          <w:lang w:eastAsia="zh-TW"/>
        </w:rPr>
        <w:t>وبالتحديد</w:t>
      </w:r>
      <w:r w:rsidR="00AA3CC5" w:rsidRPr="004E4BD4">
        <w:rPr>
          <w:b/>
          <w:bCs/>
          <w:rtl/>
          <w:lang w:eastAsia="zh-TW"/>
        </w:rPr>
        <w:t xml:space="preserve"> ما يلي:</w:t>
      </w:r>
      <w:r w:rsidRPr="004E4BD4">
        <w:rPr>
          <w:rFonts w:hint="cs"/>
          <w:b/>
          <w:bCs/>
          <w:rtl/>
          <w:lang w:eastAsia="zh-TW"/>
        </w:rPr>
        <w:t xml:space="preserve"> </w:t>
      </w:r>
    </w:p>
    <w:p w:rsidR="00AA3CC5" w:rsidRPr="004E4BD4" w:rsidRDefault="00AA3CC5" w:rsidP="00294DA3">
      <w:pPr>
        <w:pStyle w:val="SingleTxtGA"/>
        <w:rPr>
          <w:rFonts w:eastAsia="Malgun Gothic"/>
          <w:b/>
          <w:bCs/>
          <w:rtl/>
          <w:lang w:eastAsia="zh-TW"/>
        </w:rPr>
      </w:pPr>
      <w:r w:rsidRPr="004E4BD4">
        <w:rPr>
          <w:rFonts w:hint="cs"/>
          <w:b/>
          <w:bCs/>
          <w:rtl/>
          <w:lang w:eastAsia="zh-TW"/>
        </w:rPr>
        <w:tab/>
      </w:r>
      <w:r w:rsidRPr="004E4BD4">
        <w:rPr>
          <w:b/>
          <w:bCs/>
          <w:rtl/>
          <w:lang w:eastAsia="zh-TW"/>
        </w:rPr>
        <w:t>(أ)</w:t>
      </w:r>
      <w:r w:rsidRPr="004E4BD4">
        <w:rPr>
          <w:rFonts w:hint="cs"/>
          <w:b/>
          <w:bCs/>
          <w:rtl/>
          <w:lang w:eastAsia="zh-TW"/>
        </w:rPr>
        <w:tab/>
        <w:t>الحرص إلى أقصى حد ممكن</w:t>
      </w:r>
      <w:r w:rsidRPr="004E4BD4">
        <w:rPr>
          <w:b/>
          <w:bCs/>
          <w:rtl/>
          <w:lang w:eastAsia="zh-TW"/>
        </w:rPr>
        <w:t xml:space="preserve"> </w:t>
      </w:r>
      <w:r w:rsidRPr="004E4BD4">
        <w:rPr>
          <w:rFonts w:hint="cs"/>
          <w:b/>
          <w:bCs/>
          <w:rtl/>
          <w:lang w:eastAsia="zh-TW"/>
        </w:rPr>
        <w:t xml:space="preserve">على </w:t>
      </w:r>
      <w:r w:rsidRPr="004E4BD4">
        <w:rPr>
          <w:b/>
          <w:bCs/>
          <w:rtl/>
          <w:lang w:eastAsia="zh-TW"/>
        </w:rPr>
        <w:t xml:space="preserve">تخصيص </w:t>
      </w:r>
      <w:r w:rsidRPr="004E4BD4">
        <w:rPr>
          <w:rFonts w:hint="cs"/>
          <w:b/>
          <w:bCs/>
          <w:rtl/>
          <w:lang w:eastAsia="zh-TW"/>
        </w:rPr>
        <w:t>ما يكفي</w:t>
      </w:r>
      <w:r w:rsidRPr="004E4BD4">
        <w:rPr>
          <w:b/>
          <w:bCs/>
          <w:rtl/>
          <w:lang w:eastAsia="zh-TW"/>
        </w:rPr>
        <w:t xml:space="preserve"> موارد الميزانية للأطفال</w:t>
      </w:r>
      <w:r w:rsidRPr="004E4BD4">
        <w:rPr>
          <w:rFonts w:hint="cs"/>
          <w:b/>
          <w:bCs/>
          <w:rtl/>
          <w:lang w:eastAsia="zh-TW"/>
        </w:rPr>
        <w:t xml:space="preserve"> </w:t>
      </w:r>
      <w:r w:rsidRPr="004E4BD4">
        <w:rPr>
          <w:b/>
          <w:bCs/>
          <w:rtl/>
          <w:lang w:eastAsia="zh-TW"/>
        </w:rPr>
        <w:t>وفقا</w:t>
      </w:r>
      <w:r w:rsidRPr="004E4BD4">
        <w:rPr>
          <w:rFonts w:hint="cs"/>
          <w:b/>
          <w:bCs/>
          <w:rtl/>
          <w:lang w:eastAsia="zh-TW"/>
        </w:rPr>
        <w:t>ً</w:t>
      </w:r>
      <w:r w:rsidRPr="004E4BD4">
        <w:rPr>
          <w:b/>
          <w:bCs/>
          <w:rtl/>
          <w:lang w:eastAsia="zh-TW"/>
        </w:rPr>
        <w:t xml:space="preserve"> للمادة 4 من الاتفاقية، ولا سيما زيادة الميزانية والإنفاق على القطاعات الاجتماعية التي يستفيد منها الأطفال؛</w:t>
      </w:r>
      <w:r w:rsidR="003C451B" w:rsidRPr="004E4BD4">
        <w:rPr>
          <w:rFonts w:eastAsia="Malgun Gothic" w:hint="cs"/>
          <w:b/>
          <w:bCs/>
          <w:rtl/>
          <w:lang w:eastAsia="zh-TW"/>
        </w:rPr>
        <w:t xml:space="preserve"> </w:t>
      </w:r>
    </w:p>
    <w:p w:rsidR="00AA3CC5" w:rsidRPr="004E4BD4" w:rsidRDefault="00AA3CC5" w:rsidP="00294DA3">
      <w:pPr>
        <w:pStyle w:val="SingleTxtGA"/>
        <w:rPr>
          <w:rFonts w:eastAsia="Malgun Gothic"/>
          <w:b/>
          <w:bCs/>
          <w:rtl/>
          <w:lang w:eastAsia="zh-TW"/>
        </w:rPr>
      </w:pPr>
      <w:r w:rsidRPr="004E4BD4">
        <w:rPr>
          <w:b/>
          <w:bCs/>
          <w:rtl/>
          <w:lang w:eastAsia="zh-TW"/>
        </w:rPr>
        <w:tab/>
        <w:t>(ب)</w:t>
      </w:r>
      <w:r w:rsidRPr="004E4BD4">
        <w:rPr>
          <w:b/>
          <w:bCs/>
          <w:rtl/>
          <w:lang w:eastAsia="zh-TW"/>
        </w:rPr>
        <w:tab/>
        <w:t xml:space="preserve">تحديد بنود استراتيجية في الميزانية للأطفال المحرومين </w:t>
      </w:r>
      <w:r w:rsidRPr="004E4BD4">
        <w:rPr>
          <w:rFonts w:hint="cs"/>
          <w:b/>
          <w:bCs/>
          <w:rtl/>
          <w:lang w:eastAsia="zh-TW"/>
        </w:rPr>
        <w:t>أ</w:t>
      </w:r>
      <w:r w:rsidRPr="004E4BD4">
        <w:rPr>
          <w:b/>
          <w:bCs/>
          <w:rtl/>
          <w:lang w:eastAsia="zh-TW"/>
        </w:rPr>
        <w:t>و</w:t>
      </w:r>
      <w:r w:rsidRPr="004E4BD4">
        <w:rPr>
          <w:rFonts w:hint="cs"/>
          <w:b/>
          <w:bCs/>
          <w:rtl/>
          <w:lang w:eastAsia="zh-TW"/>
        </w:rPr>
        <w:t xml:space="preserve"> </w:t>
      </w:r>
      <w:r w:rsidRPr="004E4BD4">
        <w:rPr>
          <w:b/>
          <w:bCs/>
          <w:rtl/>
          <w:lang w:eastAsia="zh-TW"/>
        </w:rPr>
        <w:t>الضعفاء بشكل خاص (مثل أطفال الشوارع) الذين قد يحتاجون إلى اتخاذ تدابير اجتماعية إيجابية والتأكّد من حماية تلك البنود حتى في ظروف الأزمة الاقتصادية أو الكوارث الطبيعية أو غير ذلك من حالات الطوارئ؛</w:t>
      </w:r>
      <w:r w:rsidR="003C451B" w:rsidRPr="004E4BD4">
        <w:rPr>
          <w:rFonts w:eastAsia="Malgun Gothic" w:hint="cs"/>
          <w:b/>
          <w:bCs/>
          <w:rtl/>
          <w:lang w:eastAsia="zh-TW"/>
        </w:rPr>
        <w:t xml:space="preserve"> </w:t>
      </w:r>
    </w:p>
    <w:p w:rsidR="00AA3CC5" w:rsidRPr="004E4BD4" w:rsidRDefault="00AA3CC5" w:rsidP="00294DA3">
      <w:pPr>
        <w:pStyle w:val="SingleTxtGA"/>
        <w:rPr>
          <w:b/>
          <w:bCs/>
          <w:rtl/>
          <w:lang w:eastAsia="zh-TW"/>
        </w:rPr>
      </w:pPr>
      <w:r w:rsidRPr="004E4BD4">
        <w:rPr>
          <w:b/>
          <w:bCs/>
          <w:rtl/>
          <w:lang w:eastAsia="zh-TW"/>
        </w:rPr>
        <w:tab/>
        <w:t>(ج)</w:t>
      </w:r>
      <w:r w:rsidRPr="004E4BD4">
        <w:rPr>
          <w:b/>
          <w:bCs/>
          <w:rtl/>
          <w:lang w:eastAsia="zh-TW"/>
        </w:rPr>
        <w:tab/>
        <w:t>ضمان وضع الميزانية على أسس شفافة وت</w:t>
      </w:r>
      <w:r w:rsidR="003C451B" w:rsidRPr="004E4BD4">
        <w:rPr>
          <w:b/>
          <w:bCs/>
          <w:rtl/>
          <w:lang w:eastAsia="zh-TW"/>
        </w:rPr>
        <w:t>شاركية عن طريق الحوار العام، لا</w:t>
      </w:r>
      <w:r w:rsidR="003C451B" w:rsidRPr="004E4BD4">
        <w:rPr>
          <w:rFonts w:hint="cs"/>
          <w:b/>
          <w:bCs/>
          <w:rtl/>
          <w:lang w:eastAsia="zh-TW"/>
        </w:rPr>
        <w:t> </w:t>
      </w:r>
      <w:r w:rsidRPr="004E4BD4">
        <w:rPr>
          <w:b/>
          <w:bCs/>
          <w:rtl/>
          <w:lang w:eastAsia="zh-TW"/>
        </w:rPr>
        <w:t>سيما مع الأطفال، وكفالة مساءلة السلطات المحلية على نحو مناسب؛</w:t>
      </w:r>
      <w:r w:rsidR="003C451B" w:rsidRPr="004E4BD4">
        <w:rPr>
          <w:rFonts w:hint="cs"/>
          <w:b/>
          <w:bCs/>
          <w:rtl/>
          <w:lang w:eastAsia="zh-TW"/>
        </w:rPr>
        <w:t xml:space="preserve"> </w:t>
      </w:r>
    </w:p>
    <w:p w:rsidR="00AA3CC5" w:rsidRPr="004E4BD4" w:rsidRDefault="00AA3CC5" w:rsidP="00294DA3">
      <w:pPr>
        <w:pStyle w:val="SingleTxtGA"/>
        <w:rPr>
          <w:rFonts w:eastAsia="Malgun Gothic"/>
          <w:b/>
          <w:bCs/>
          <w:rtl/>
          <w:lang w:eastAsia="zh-TW"/>
        </w:rPr>
      </w:pPr>
      <w:r w:rsidRPr="004E4BD4">
        <w:rPr>
          <w:rFonts w:hint="cs"/>
          <w:b/>
          <w:bCs/>
          <w:rtl/>
          <w:lang w:eastAsia="zh-TW"/>
        </w:rPr>
        <w:tab/>
      </w:r>
      <w:r w:rsidRPr="004E4BD4">
        <w:rPr>
          <w:b/>
          <w:bCs/>
          <w:rtl/>
          <w:lang w:eastAsia="zh-TW"/>
        </w:rPr>
        <w:t>(د)</w:t>
      </w:r>
      <w:r w:rsidRPr="004E4BD4">
        <w:rPr>
          <w:rFonts w:hint="cs"/>
          <w:b/>
          <w:bCs/>
          <w:rtl/>
          <w:lang w:eastAsia="zh-TW"/>
        </w:rPr>
        <w:tab/>
      </w:r>
      <w:r w:rsidRPr="004E4BD4">
        <w:rPr>
          <w:b/>
          <w:bCs/>
          <w:rtl/>
          <w:lang w:eastAsia="zh-TW"/>
        </w:rPr>
        <w:t>اتخاذ تدابير فورية لمكافحة الفساد وتعزيز القدرات المؤسسية لكشفه والتحقيق فيه ومحاكمة مرتكبيه بفعالية.</w:t>
      </w:r>
      <w:r w:rsidRPr="004E4BD4">
        <w:rPr>
          <w:rFonts w:ascii="MS Mincho" w:eastAsia="MS Mincho" w:hAnsi="MS Mincho" w:cs="MS Mincho" w:hint="eastAsia"/>
          <w:b/>
          <w:bCs/>
          <w:lang w:eastAsia="zh-TW"/>
        </w:rPr>
        <w:t>‬</w:t>
      </w:r>
      <w:r w:rsidR="003C451B" w:rsidRPr="004E4BD4">
        <w:rPr>
          <w:rFonts w:eastAsia="Malgun Gothic" w:hint="cs"/>
          <w:b/>
          <w:bCs/>
          <w:rtl/>
          <w:lang w:eastAsia="zh-TW"/>
        </w:rPr>
        <w:t xml:space="preserve"> </w:t>
      </w:r>
    </w:p>
    <w:p w:rsidR="00AA3CC5" w:rsidRPr="00CA4820" w:rsidRDefault="003C451B" w:rsidP="006741FC">
      <w:pPr>
        <w:pStyle w:val="H23GA"/>
        <w:keepNext/>
        <w:rPr>
          <w:rtl/>
        </w:rPr>
      </w:pPr>
      <w:r>
        <w:rPr>
          <w:rFonts w:hint="cs"/>
          <w:rtl/>
        </w:rPr>
        <w:lastRenderedPageBreak/>
        <w:tab/>
      </w:r>
      <w:r w:rsidR="00AA3CC5" w:rsidRPr="00CA4820">
        <w:rPr>
          <w:rtl/>
        </w:rPr>
        <w:tab/>
        <w:t>جمع البيانات</w:t>
      </w:r>
    </w:p>
    <w:p w:rsidR="00AA3CC5" w:rsidRPr="00C138D5" w:rsidRDefault="00AA3CC5" w:rsidP="00294DA3">
      <w:pPr>
        <w:pStyle w:val="SingleTxtGA"/>
        <w:rPr>
          <w:rFonts w:eastAsia="Malgun Gothic"/>
          <w:rtl/>
          <w:lang w:eastAsia="zh-TW"/>
        </w:rPr>
      </w:pPr>
      <w:r w:rsidRPr="00C138D5">
        <w:rPr>
          <w:rtl/>
          <w:lang w:eastAsia="zh-TW"/>
        </w:rPr>
        <w:t>١٥</w:t>
      </w:r>
      <w:r w:rsidR="003C451B">
        <w:rPr>
          <w:rFonts w:hint="cs"/>
          <w:rtl/>
          <w:lang w:eastAsia="zh-TW"/>
        </w:rPr>
        <w:t>-</w:t>
      </w:r>
      <w:r w:rsidR="003C451B">
        <w:rPr>
          <w:rtl/>
          <w:lang w:eastAsia="zh-TW"/>
        </w:rPr>
        <w:tab/>
      </w:r>
      <w:r w:rsidRPr="00C138D5">
        <w:rPr>
          <w:rtl/>
          <w:lang w:eastAsia="zh-TW"/>
        </w:rPr>
        <w:t xml:space="preserve">ترحب اللجنة بإطلاق نظام المعلومات الإدارية المتعلقة بالأيتام والأطفال الضعفاء في زامبيا </w:t>
      </w:r>
      <w:r>
        <w:rPr>
          <w:lang w:eastAsia="zh-TW"/>
        </w:rPr>
        <w:t>(</w:t>
      </w:r>
      <w:r w:rsidRPr="00C138D5">
        <w:rPr>
          <w:lang w:eastAsia="zh-TW"/>
        </w:rPr>
        <w:t>ZOMIS)</w:t>
      </w:r>
      <w:r w:rsidRPr="00C138D5">
        <w:rPr>
          <w:rtl/>
          <w:lang w:eastAsia="zh-TW"/>
        </w:rPr>
        <w:t xml:space="preserve"> وتحيط علماً باعتزام الدولة الطرف إنشاء قاعدة بيانات وطنية بشأن الأطفال، بالاشتراك مع منظمة الأمم المتحدة للطفولة و</w:t>
      </w:r>
      <w:r>
        <w:rPr>
          <w:rFonts w:hint="cs"/>
          <w:rtl/>
          <w:lang w:eastAsia="zh-TW"/>
        </w:rPr>
        <w:t xml:space="preserve">اتحاد </w:t>
      </w:r>
      <w:r w:rsidRPr="00C138D5">
        <w:rPr>
          <w:rtl/>
          <w:lang w:eastAsia="zh-TW"/>
        </w:rPr>
        <w:t xml:space="preserve">الوصول إلى السكان المتضررين من فيروس نقص المناعة البشرية/الإيدز بالتنمية </w:t>
      </w:r>
      <w:r>
        <w:rPr>
          <w:rtl/>
          <w:lang w:eastAsia="zh-TW"/>
        </w:rPr>
        <w:t>المتكاملة والدعم. ولكنها تعرب م</w:t>
      </w:r>
      <w:r>
        <w:rPr>
          <w:rFonts w:hint="cs"/>
          <w:rtl/>
          <w:lang w:eastAsia="zh-TW"/>
        </w:rPr>
        <w:t>ج</w:t>
      </w:r>
      <w:r w:rsidRPr="00C138D5">
        <w:rPr>
          <w:rtl/>
          <w:lang w:eastAsia="zh-TW"/>
        </w:rPr>
        <w:t>دداً عن قلقها إزاء الافتقار إلى المعلومات وعدم القدرة على الحصول على بيانات مصنفة عن الأطفال في معظم المجالات التي تشملها الاتفاقية والافتقار المبلغ عنه إلى الموارد والخبرة التقنية والروابط بين مختلف نظم المعلومات الإدارية القائمة على أساس قطاعي.</w:t>
      </w:r>
      <w:r w:rsidR="00294DA3">
        <w:rPr>
          <w:rFonts w:eastAsia="Malgun Gothic" w:hint="cs"/>
          <w:rtl/>
          <w:lang w:eastAsia="zh-TW"/>
        </w:rPr>
        <w:t xml:space="preserve"> </w:t>
      </w:r>
    </w:p>
    <w:p w:rsidR="00AA3CC5" w:rsidRPr="004E4BD4" w:rsidRDefault="003C451B" w:rsidP="00294DA3">
      <w:pPr>
        <w:pStyle w:val="SingleTxtGA"/>
        <w:rPr>
          <w:rFonts w:eastAsia="Malgun Gothic"/>
          <w:b/>
          <w:bCs/>
          <w:rtl/>
          <w:lang w:eastAsia="zh-TW"/>
        </w:rPr>
      </w:pPr>
      <w:r>
        <w:rPr>
          <w:rtl/>
          <w:lang w:eastAsia="zh-TW"/>
        </w:rPr>
        <w:t>١٦</w:t>
      </w:r>
      <w:r>
        <w:rPr>
          <w:rFonts w:hint="cs"/>
          <w:rtl/>
          <w:lang w:eastAsia="zh-TW"/>
        </w:rPr>
        <w:t>-</w:t>
      </w:r>
      <w:r>
        <w:rPr>
          <w:rtl/>
          <w:lang w:eastAsia="zh-TW"/>
        </w:rPr>
        <w:tab/>
      </w:r>
      <w:r w:rsidR="00AA3CC5" w:rsidRPr="004E4BD4">
        <w:rPr>
          <w:b/>
          <w:bCs/>
          <w:rtl/>
          <w:lang w:eastAsia="zh-TW"/>
        </w:rPr>
        <w:t xml:space="preserve">تشجع اللجنة الدولة الطرف على إنشاء قاعدة بيانات وطنية بدعم من شركائها، وتزويدها بما يكفي من الموارد البشرية والتقنية والمالية، واستخدام البيانات المجمعة والمحللة كأساس لتقييم التقدم المحرز في إعمال حقوق الطفل والمساعدة على </w:t>
      </w:r>
      <w:r w:rsidR="00AA3CC5" w:rsidRPr="004E4BD4">
        <w:rPr>
          <w:rFonts w:hint="cs"/>
          <w:b/>
          <w:bCs/>
          <w:rtl/>
          <w:lang w:eastAsia="zh-TW"/>
        </w:rPr>
        <w:t>وضع</w:t>
      </w:r>
      <w:r w:rsidR="00AA3CC5" w:rsidRPr="004E4BD4">
        <w:rPr>
          <w:b/>
          <w:bCs/>
          <w:rtl/>
          <w:lang w:eastAsia="zh-TW"/>
        </w:rPr>
        <w:t xml:space="preserve"> سياسات وبرامج </w:t>
      </w:r>
      <w:r w:rsidR="00AA3CC5" w:rsidRPr="004E4BD4">
        <w:rPr>
          <w:rFonts w:hint="cs"/>
          <w:b/>
          <w:bCs/>
          <w:rtl/>
          <w:lang w:eastAsia="zh-TW"/>
        </w:rPr>
        <w:t>تهدف</w:t>
      </w:r>
      <w:r w:rsidR="00AA3CC5" w:rsidRPr="004E4BD4">
        <w:rPr>
          <w:b/>
          <w:bCs/>
          <w:rtl/>
          <w:lang w:eastAsia="zh-TW"/>
        </w:rPr>
        <w:t xml:space="preserve"> إلى تنفيذ الاتفاقية. وتوصي اللجنة الدولة الطرف بأن تكفل أن المعلومات المجمعة تتضمن أحدث البيانات، مما يتيح تصنيفها وتحليلها، بشأن طائفة واسعة من الفئات الضعيفة، بما في ذلك الأطفال الفقراء وأطفال الشوارع والأطفال </w:t>
      </w:r>
      <w:r w:rsidR="00AA3CC5" w:rsidRPr="004E4BD4">
        <w:rPr>
          <w:rFonts w:hint="cs"/>
          <w:b/>
          <w:bCs/>
          <w:rtl/>
          <w:lang w:eastAsia="zh-TW"/>
        </w:rPr>
        <w:t>ذوو الإعاقة</w:t>
      </w:r>
      <w:r w:rsidR="00AA3CC5" w:rsidRPr="004E4BD4">
        <w:rPr>
          <w:b/>
          <w:bCs/>
          <w:rtl/>
          <w:lang w:eastAsia="zh-TW"/>
        </w:rPr>
        <w:t xml:space="preserve"> والأطفال العاملون. وتوصي اللجنة الدولة الطرف أيضاً بأن ت</w:t>
      </w:r>
      <w:r w:rsidR="001C4F98" w:rsidRPr="004E4BD4">
        <w:rPr>
          <w:b/>
          <w:bCs/>
          <w:rtl/>
          <w:lang w:eastAsia="zh-TW"/>
        </w:rPr>
        <w:t xml:space="preserve">أخذ في الاعتبار الإطار </w:t>
      </w:r>
      <w:proofErr w:type="spellStart"/>
      <w:r w:rsidR="001C4F98" w:rsidRPr="004E4BD4">
        <w:rPr>
          <w:b/>
          <w:bCs/>
          <w:rtl/>
          <w:lang w:eastAsia="zh-TW"/>
        </w:rPr>
        <w:t>المفاهيم</w:t>
      </w:r>
      <w:r w:rsidR="001C4F98" w:rsidRPr="004E4BD4">
        <w:rPr>
          <w:rFonts w:hint="cs"/>
          <w:b/>
          <w:bCs/>
          <w:rtl/>
          <w:lang w:eastAsia="zh-TW"/>
        </w:rPr>
        <w:t>ي</w:t>
      </w:r>
      <w:proofErr w:type="spellEnd"/>
      <w:r w:rsidR="00AA3CC5" w:rsidRPr="004E4BD4">
        <w:rPr>
          <w:b/>
          <w:bCs/>
          <w:rtl/>
          <w:lang w:eastAsia="zh-TW"/>
        </w:rPr>
        <w:t xml:space="preserve"> والمنهجي الوارد في تقرير مفوضية الأمم المتحدة السامية لحقوق الإنسان المعنون "مؤشرات حقوق الإنسان: دليل للقياس والتنفيذ" عند تحديد ال</w:t>
      </w:r>
      <w:r w:rsidR="00294DA3" w:rsidRPr="004E4BD4">
        <w:rPr>
          <w:b/>
          <w:bCs/>
          <w:rtl/>
          <w:lang w:eastAsia="zh-TW"/>
        </w:rPr>
        <w:t>معلومات الإحصائية وجمعها ونشرها</w:t>
      </w:r>
      <w:r w:rsidR="00294DA3" w:rsidRPr="004E4BD4">
        <w:rPr>
          <w:rFonts w:hint="cs"/>
          <w:b/>
          <w:bCs/>
          <w:rtl/>
          <w:lang w:eastAsia="zh-TW"/>
        </w:rPr>
        <w:t>.</w:t>
      </w:r>
      <w:r w:rsidR="00AA3CC5" w:rsidRPr="004E4BD4">
        <w:rPr>
          <w:rFonts w:ascii="MS Mincho" w:eastAsia="MS Mincho" w:hAnsi="MS Mincho" w:cs="MS Mincho" w:hint="eastAsia"/>
          <w:b/>
          <w:bCs/>
          <w:rtl/>
          <w:lang w:eastAsia="zh-TW"/>
        </w:rPr>
        <w:t>‬</w:t>
      </w:r>
      <w:r w:rsidR="00294DA3" w:rsidRPr="004E4BD4">
        <w:rPr>
          <w:rFonts w:eastAsia="Malgun Gothic" w:hint="cs"/>
          <w:b/>
          <w:bCs/>
          <w:rtl/>
          <w:lang w:eastAsia="zh-TW"/>
        </w:rPr>
        <w:t xml:space="preserve"> </w:t>
      </w:r>
    </w:p>
    <w:p w:rsidR="00AA3CC5" w:rsidRPr="00C138D5" w:rsidRDefault="003C451B" w:rsidP="00294DA3">
      <w:pPr>
        <w:pStyle w:val="H23GA"/>
        <w:rPr>
          <w:rtl/>
        </w:rPr>
      </w:pPr>
      <w:r>
        <w:rPr>
          <w:rFonts w:hint="cs"/>
          <w:rtl/>
        </w:rPr>
        <w:tab/>
      </w:r>
      <w:r w:rsidR="00AA3CC5" w:rsidRPr="00C138D5">
        <w:rPr>
          <w:rtl/>
        </w:rPr>
        <w:tab/>
      </w:r>
      <w:dir w:val="rtl">
        <w:r w:rsidR="00AA3CC5" w:rsidRPr="000D73A0">
          <w:rPr>
            <w:rFonts w:hint="cs"/>
            <w:rtl/>
          </w:rPr>
          <w:t>الرصد</w:t>
        </w:r>
        <w:r w:rsidR="00AA3CC5" w:rsidRPr="000D73A0">
          <w:rPr>
            <w:rtl/>
          </w:rPr>
          <w:t xml:space="preserve"> </w:t>
        </w:r>
        <w:r w:rsidR="00AA3CC5" w:rsidRPr="000D73A0">
          <w:rPr>
            <w:rFonts w:hint="cs"/>
            <w:rtl/>
          </w:rPr>
          <w:t>المستقل</w:t>
        </w:r>
        <w:r w:rsidR="00AA3CC5" w:rsidRPr="00C138D5">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294DA3">
      <w:pPr>
        <w:pStyle w:val="SingleTxtGA"/>
        <w:rPr>
          <w:rFonts w:eastAsia="Malgun Gothic"/>
          <w:rtl/>
          <w:lang w:eastAsia="zh-TW"/>
        </w:rPr>
      </w:pPr>
      <w:r>
        <w:rPr>
          <w:rtl/>
          <w:lang w:eastAsia="zh-TW"/>
        </w:rPr>
        <w:t>١٧</w:t>
      </w:r>
      <w:r>
        <w:rPr>
          <w:rFonts w:hint="cs"/>
          <w:rtl/>
          <w:lang w:eastAsia="zh-TW"/>
        </w:rPr>
        <w:t>-</w:t>
      </w:r>
      <w:r>
        <w:rPr>
          <w:rtl/>
          <w:lang w:eastAsia="zh-TW"/>
        </w:rPr>
        <w:tab/>
      </w:r>
      <w:r w:rsidR="00AA3CC5" w:rsidRPr="00C138D5">
        <w:rPr>
          <w:rtl/>
          <w:lang w:eastAsia="zh-TW"/>
        </w:rPr>
        <w:t xml:space="preserve">ترحب اللجنة بإنشاء مفوضية شؤون الطفل في عام 2009 ولكنها تشعر بالقلق إزاء التقارير التي تفيد بأن المفوض الجديد لم يعيَّن بعدُ </w:t>
      </w:r>
      <w:r w:rsidR="00AA3CC5">
        <w:rPr>
          <w:rtl/>
          <w:lang w:eastAsia="zh-TW"/>
        </w:rPr>
        <w:t>وأن فعالية وقدرة المفوضية محدود</w:t>
      </w:r>
      <w:r w:rsidR="00AA3CC5">
        <w:rPr>
          <w:rFonts w:hint="cs"/>
          <w:rtl/>
          <w:lang w:eastAsia="zh-TW"/>
        </w:rPr>
        <w:t>تان</w:t>
      </w:r>
      <w:r w:rsidR="00AA3CC5" w:rsidRPr="00C138D5">
        <w:rPr>
          <w:rtl/>
          <w:lang w:eastAsia="zh-TW"/>
        </w:rPr>
        <w:t xml:space="preserve"> بسبب نقص الموارد البشرية والتقنية والمالية، فضلاً عن ضعف الوعي العام بوجودها وولايتها. ويساور اللجنة القلق أيضاً إزاء عدم توافر معلومات عن أنشطة مفوضية شؤون الطفل، بما في ذلك معلومات عن آلية محددة لرصد حقوق الطفل يمكنها أن تتلقى شكاوى من الأطفال وتحقق فيها وتعالجها بطريقة تراعي ظروفهم.</w:t>
      </w:r>
      <w:r w:rsidR="00F8740B">
        <w:rPr>
          <w:rFonts w:eastAsia="Malgun Gothic" w:hint="cs"/>
          <w:rtl/>
          <w:lang w:eastAsia="zh-TW"/>
        </w:rPr>
        <w:t xml:space="preserve"> </w:t>
      </w:r>
    </w:p>
    <w:p w:rsidR="00AA3CC5" w:rsidRPr="004E4BD4" w:rsidRDefault="003C451B" w:rsidP="00294DA3">
      <w:pPr>
        <w:pStyle w:val="SingleTxtGA"/>
        <w:rPr>
          <w:rFonts w:eastAsia="Malgun Gothic"/>
          <w:b/>
          <w:bCs/>
          <w:rtl/>
          <w:lang w:eastAsia="zh-TW"/>
        </w:rPr>
      </w:pPr>
      <w:r>
        <w:rPr>
          <w:rtl/>
          <w:lang w:eastAsia="zh-TW"/>
        </w:rPr>
        <w:t>١٨</w:t>
      </w:r>
      <w:r>
        <w:rPr>
          <w:rFonts w:hint="cs"/>
          <w:rtl/>
          <w:lang w:eastAsia="zh-TW"/>
        </w:rPr>
        <w:t>-</w:t>
      </w:r>
      <w:r>
        <w:rPr>
          <w:rtl/>
          <w:lang w:eastAsia="zh-TW"/>
        </w:rPr>
        <w:tab/>
      </w:r>
      <w:r w:rsidR="00AA3CC5" w:rsidRPr="004E4BD4">
        <w:rPr>
          <w:b/>
          <w:bCs/>
          <w:rtl/>
          <w:lang w:eastAsia="zh-TW"/>
        </w:rPr>
        <w:t>وتوصي اللجنة الدولة الطرف ب</w:t>
      </w:r>
      <w:r w:rsidR="00AA3CC5" w:rsidRPr="004E4BD4">
        <w:rPr>
          <w:rFonts w:hint="cs"/>
          <w:b/>
          <w:bCs/>
          <w:rtl/>
          <w:lang w:eastAsia="zh-TW"/>
        </w:rPr>
        <w:t xml:space="preserve">أن </w:t>
      </w:r>
      <w:r w:rsidR="00AA3CC5" w:rsidRPr="004E4BD4">
        <w:rPr>
          <w:b/>
          <w:bCs/>
          <w:rtl/>
          <w:lang w:eastAsia="zh-TW"/>
        </w:rPr>
        <w:t>تعين دون تأخير مفوض</w:t>
      </w:r>
      <w:r w:rsidR="00AA3CC5" w:rsidRPr="004E4BD4">
        <w:rPr>
          <w:rFonts w:hint="cs"/>
          <w:b/>
          <w:bCs/>
          <w:rtl/>
          <w:lang w:eastAsia="zh-TW"/>
        </w:rPr>
        <w:t>اً</w:t>
      </w:r>
      <w:r w:rsidR="00AA3CC5" w:rsidRPr="004E4BD4">
        <w:rPr>
          <w:b/>
          <w:bCs/>
          <w:rtl/>
          <w:lang w:eastAsia="zh-TW"/>
        </w:rPr>
        <w:t xml:space="preserve"> للأطفال</w:t>
      </w:r>
      <w:r w:rsidR="00AA3CC5" w:rsidRPr="004E4BD4">
        <w:rPr>
          <w:rFonts w:hint="cs"/>
          <w:b/>
          <w:bCs/>
          <w:rtl/>
          <w:lang w:eastAsia="zh-TW"/>
        </w:rPr>
        <w:t>،</w:t>
      </w:r>
      <w:r w:rsidR="00AA3CC5" w:rsidRPr="004E4BD4">
        <w:rPr>
          <w:b/>
          <w:bCs/>
          <w:rtl/>
          <w:lang w:eastAsia="zh-TW"/>
        </w:rPr>
        <w:t xml:space="preserve"> وتزود مفوضية شؤون الطفل بما يكفي من الموارد البشرية والتقنية والمالية لتضطلع بمسؤوليتها على الوجه الصحيح</w:t>
      </w:r>
      <w:r w:rsidR="00AA3CC5" w:rsidRPr="004E4BD4">
        <w:rPr>
          <w:rFonts w:hint="cs"/>
          <w:b/>
          <w:bCs/>
          <w:rtl/>
          <w:lang w:eastAsia="zh-TW"/>
        </w:rPr>
        <w:t>،</w:t>
      </w:r>
      <w:r w:rsidR="00AA3CC5" w:rsidRPr="004E4BD4">
        <w:rPr>
          <w:b/>
          <w:bCs/>
          <w:rtl/>
          <w:lang w:eastAsia="zh-TW"/>
        </w:rPr>
        <w:t xml:space="preserve"> وتتصدى بفعالية لانتهاكات حقوق الطفل. وتوصي اللجنة الدولة الطرف</w:t>
      </w:r>
      <w:r w:rsidR="00AA3CC5" w:rsidRPr="004E4BD4">
        <w:rPr>
          <w:rFonts w:hint="cs"/>
          <w:b/>
          <w:bCs/>
          <w:rtl/>
          <w:lang w:eastAsia="zh-TW"/>
        </w:rPr>
        <w:t xml:space="preserve"> أيضاً</w:t>
      </w:r>
      <w:r w:rsidR="00AA3CC5" w:rsidRPr="004E4BD4">
        <w:rPr>
          <w:b/>
          <w:bCs/>
          <w:rtl/>
          <w:lang w:eastAsia="zh-TW"/>
        </w:rPr>
        <w:t xml:space="preserve"> </w:t>
      </w:r>
      <w:r w:rsidR="00AA3CC5" w:rsidRPr="004E4BD4">
        <w:rPr>
          <w:rFonts w:hint="cs"/>
          <w:b/>
          <w:bCs/>
          <w:rtl/>
          <w:lang w:eastAsia="zh-TW"/>
        </w:rPr>
        <w:t>بأن تقدم</w:t>
      </w:r>
      <w:r w:rsidR="00AA3CC5" w:rsidRPr="004E4BD4">
        <w:rPr>
          <w:b/>
          <w:bCs/>
          <w:rtl/>
          <w:lang w:eastAsia="zh-TW"/>
        </w:rPr>
        <w:t xml:space="preserve"> معلومات عن أنشطة مفوضية شؤون الطفل، </w:t>
      </w:r>
      <w:r w:rsidR="00AA3CC5" w:rsidRPr="004E4BD4">
        <w:rPr>
          <w:rFonts w:hint="cs"/>
          <w:b/>
          <w:bCs/>
          <w:rtl/>
          <w:lang w:eastAsia="zh-TW"/>
        </w:rPr>
        <w:t>وتتخذ</w:t>
      </w:r>
      <w:r w:rsidR="00AA3CC5" w:rsidRPr="004E4BD4">
        <w:rPr>
          <w:b/>
          <w:bCs/>
          <w:rtl/>
          <w:lang w:eastAsia="zh-TW"/>
        </w:rPr>
        <w:t xml:space="preserve"> تدابير للإسراع بإنشاء آلية محددة لرصد حقوق الطفل يمكنها أن تتلقى الشكاوى من الأطفال وتحقق فيها وتعالجها بطريقة تراعي ظروف الطفل، </w:t>
      </w:r>
      <w:r w:rsidR="00AA3CC5" w:rsidRPr="004E4BD4">
        <w:rPr>
          <w:rFonts w:hint="cs"/>
          <w:b/>
          <w:bCs/>
          <w:rtl/>
          <w:lang w:eastAsia="zh-TW"/>
        </w:rPr>
        <w:t>وتضطلع</w:t>
      </w:r>
      <w:r w:rsidR="00AA3CC5" w:rsidRPr="004E4BD4">
        <w:rPr>
          <w:b/>
          <w:bCs/>
          <w:rtl/>
          <w:lang w:eastAsia="zh-TW"/>
        </w:rPr>
        <w:t xml:space="preserve"> بأنشطة توعية من أجل كفالة </w:t>
      </w:r>
      <w:r w:rsidR="00AA3CC5" w:rsidRPr="004E4BD4">
        <w:rPr>
          <w:rFonts w:hint="cs"/>
          <w:b/>
          <w:bCs/>
          <w:rtl/>
          <w:lang w:eastAsia="zh-TW"/>
        </w:rPr>
        <w:t>زيادة</w:t>
      </w:r>
      <w:r w:rsidR="00AA3CC5" w:rsidRPr="004E4BD4">
        <w:rPr>
          <w:b/>
          <w:bCs/>
          <w:rtl/>
          <w:lang w:eastAsia="zh-TW"/>
        </w:rPr>
        <w:t xml:space="preserve"> الوعي العام وإمكانية الوصول إلى جميع الأطفال، بما في ذلك على الصعيد المحلي.</w:t>
      </w:r>
      <w:r w:rsidR="00294DA3" w:rsidRPr="004E4BD4">
        <w:rPr>
          <w:rFonts w:eastAsia="Malgun Gothic" w:hint="cs"/>
          <w:b/>
          <w:bCs/>
          <w:rtl/>
          <w:lang w:eastAsia="zh-TW"/>
        </w:rPr>
        <w:t xml:space="preserve"> </w:t>
      </w:r>
    </w:p>
    <w:p w:rsidR="00AA3CC5" w:rsidRPr="000D73A0" w:rsidRDefault="003C451B" w:rsidP="006741FC">
      <w:pPr>
        <w:pStyle w:val="H23GA"/>
        <w:keepNext/>
        <w:rPr>
          <w:rFonts w:eastAsia="Malgun Gothic"/>
          <w:rtl/>
        </w:rPr>
      </w:pPr>
      <w:r>
        <w:rPr>
          <w:rFonts w:hint="cs"/>
          <w:rtl/>
        </w:rPr>
        <w:lastRenderedPageBreak/>
        <w:tab/>
      </w:r>
      <w:r w:rsidR="00AA3CC5" w:rsidRPr="000D73A0">
        <w:rPr>
          <w:rtl/>
        </w:rPr>
        <w:tab/>
      </w:r>
      <w:dir w:val="rtl">
        <w:r w:rsidR="00AA3CC5" w:rsidRPr="000D73A0">
          <w:rPr>
            <w:rFonts w:hint="cs"/>
            <w:rtl/>
          </w:rPr>
          <w:t>النشر</w:t>
        </w:r>
        <w:r w:rsidR="00AA3CC5" w:rsidRPr="000D73A0">
          <w:rPr>
            <w:rtl/>
          </w:rPr>
          <w:t xml:space="preserve"> </w:t>
        </w:r>
        <w:r w:rsidR="00AA3CC5" w:rsidRPr="000D73A0">
          <w:rPr>
            <w:rFonts w:hint="cs"/>
            <w:rtl/>
          </w:rPr>
          <w:t>والتوعية</w:t>
        </w:r>
        <w:r w:rsidR="00AA3CC5" w:rsidRPr="000D73A0">
          <w:rPr>
            <w:rtl/>
          </w:rPr>
          <w:t xml:space="preserve"> </w:t>
        </w:r>
        <w:r w:rsidR="00AA3CC5" w:rsidRPr="000D73A0">
          <w:rPr>
            <w:rFonts w:hint="cs"/>
            <w:rtl/>
          </w:rPr>
          <w:t>والتدريب</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294DA3">
      <w:pPr>
        <w:pStyle w:val="SingleTxtGA"/>
        <w:rPr>
          <w:rFonts w:eastAsia="Malgun Gothic"/>
          <w:rtl/>
          <w:lang w:eastAsia="zh-TW"/>
        </w:rPr>
      </w:pPr>
      <w:r>
        <w:rPr>
          <w:rtl/>
          <w:lang w:eastAsia="zh-TW"/>
        </w:rPr>
        <w:t>١٩</w:t>
      </w:r>
      <w:r>
        <w:rPr>
          <w:rFonts w:hint="cs"/>
          <w:rtl/>
          <w:lang w:eastAsia="zh-TW"/>
        </w:rPr>
        <w:t>-</w:t>
      </w:r>
      <w:r>
        <w:rPr>
          <w:rtl/>
          <w:lang w:eastAsia="zh-TW"/>
        </w:rPr>
        <w:tab/>
      </w:r>
      <w:r w:rsidR="00AA3CC5" w:rsidRPr="00C138D5">
        <w:rPr>
          <w:rtl/>
          <w:lang w:eastAsia="zh-TW"/>
        </w:rPr>
        <w:t xml:space="preserve">تحيط اللجنة علماً بمبادرات الدولة الطرف لنشر أحكام الاتفاقية من خلال التربية المدنية في المدارس </w:t>
      </w:r>
      <w:r w:rsidR="00AA3CC5">
        <w:rPr>
          <w:rFonts w:hint="cs"/>
          <w:rtl/>
          <w:lang w:eastAsia="zh-TW"/>
        </w:rPr>
        <w:t>و</w:t>
      </w:r>
      <w:r w:rsidR="00AA3CC5" w:rsidRPr="00C138D5">
        <w:rPr>
          <w:rtl/>
          <w:lang w:eastAsia="zh-TW"/>
        </w:rPr>
        <w:t xml:space="preserve">بين مختلف الإدارات الحكومية وضباط الشرطة والسجون وترجمة الاتفاقية إلى سبع لغات متداولة على نطاق واسع. بيد أن اللجنة تشعر بالقلق لأن الاتفاقية لم تنشر بالقدر الكافي على الصعيد المحلي. </w:t>
      </w:r>
    </w:p>
    <w:p w:rsidR="00AA3CC5" w:rsidRPr="004E4BD4" w:rsidRDefault="003C451B" w:rsidP="00294DA3">
      <w:pPr>
        <w:pStyle w:val="SingleTxtGA"/>
        <w:rPr>
          <w:rFonts w:eastAsia="Malgun Gothic"/>
          <w:b/>
          <w:bCs/>
          <w:rtl/>
          <w:lang w:eastAsia="zh-TW"/>
        </w:rPr>
      </w:pPr>
      <w:r>
        <w:rPr>
          <w:rtl/>
          <w:lang w:eastAsia="zh-TW"/>
        </w:rPr>
        <w:t>٢٠</w:t>
      </w:r>
      <w:r>
        <w:rPr>
          <w:rFonts w:hint="cs"/>
          <w:rtl/>
          <w:lang w:eastAsia="zh-TW"/>
        </w:rPr>
        <w:t>-</w:t>
      </w:r>
      <w:r>
        <w:rPr>
          <w:rtl/>
          <w:lang w:eastAsia="zh-TW"/>
        </w:rPr>
        <w:tab/>
      </w:r>
      <w:r w:rsidR="00AA3CC5" w:rsidRPr="004E4BD4">
        <w:rPr>
          <w:b/>
          <w:bCs/>
          <w:rtl/>
          <w:lang w:eastAsia="zh-TW"/>
        </w:rPr>
        <w:t xml:space="preserve">توصي اللجنة الدولة الطرف بأن تكثف جهودها الرامية إلى ضمان </w:t>
      </w:r>
      <w:r w:rsidR="00AA3CC5" w:rsidRPr="004E4BD4">
        <w:rPr>
          <w:rFonts w:hint="cs"/>
          <w:b/>
          <w:bCs/>
          <w:rtl/>
          <w:lang w:eastAsia="zh-TW"/>
        </w:rPr>
        <w:t>معرفة البالغين والأطفال ل</w:t>
      </w:r>
      <w:r w:rsidR="00AA3CC5" w:rsidRPr="004E4BD4">
        <w:rPr>
          <w:b/>
          <w:bCs/>
          <w:rtl/>
          <w:lang w:eastAsia="zh-TW"/>
        </w:rPr>
        <w:t xml:space="preserve">مبادئ وأحكام الاتفاقية </w:t>
      </w:r>
      <w:r w:rsidR="00AA3CC5" w:rsidRPr="004E4BD4">
        <w:rPr>
          <w:rFonts w:hint="cs"/>
          <w:b/>
          <w:bCs/>
          <w:rtl/>
          <w:lang w:eastAsia="zh-TW"/>
        </w:rPr>
        <w:t>وفهمهم لها</w:t>
      </w:r>
      <w:r w:rsidR="00AA3CC5" w:rsidRPr="004E4BD4">
        <w:rPr>
          <w:b/>
          <w:bCs/>
          <w:rtl/>
          <w:lang w:eastAsia="zh-TW"/>
        </w:rPr>
        <w:t xml:space="preserve"> على الصعيد المحلي أيضاً </w:t>
      </w:r>
      <w:r w:rsidR="00AA3CC5" w:rsidRPr="004E4BD4">
        <w:rPr>
          <w:rFonts w:hint="cs"/>
          <w:b/>
          <w:bCs/>
          <w:rtl/>
          <w:lang w:eastAsia="zh-TW"/>
        </w:rPr>
        <w:t xml:space="preserve">وبأن </w:t>
      </w:r>
      <w:r w:rsidR="00AA3CC5" w:rsidRPr="004E4BD4">
        <w:rPr>
          <w:b/>
          <w:bCs/>
          <w:rtl/>
          <w:lang w:eastAsia="zh-TW"/>
        </w:rPr>
        <w:t xml:space="preserve">تستخدم أدوات ابتكارية لنشر الاتفاقية بين الأميين. </w:t>
      </w:r>
    </w:p>
    <w:p w:rsidR="00AA3CC5" w:rsidRPr="000D73A0" w:rsidRDefault="003C451B" w:rsidP="00294DA3">
      <w:pPr>
        <w:pStyle w:val="H23GA"/>
        <w:rPr>
          <w:rtl/>
        </w:rPr>
      </w:pPr>
      <w:r>
        <w:rPr>
          <w:rFonts w:hint="cs"/>
          <w:rtl/>
        </w:rPr>
        <w:tab/>
      </w:r>
      <w:r w:rsidR="00AA3CC5" w:rsidRPr="000D73A0">
        <w:rPr>
          <w:rtl/>
        </w:rPr>
        <w:tab/>
      </w:r>
      <w:dir w:val="rtl">
        <w:r w:rsidR="00AA3CC5" w:rsidRPr="000D73A0">
          <w:rPr>
            <w:rFonts w:hint="cs"/>
            <w:rtl/>
          </w:rPr>
          <w:t>حقوق</w:t>
        </w:r>
        <w:r w:rsidR="00AA3CC5" w:rsidRPr="000D73A0">
          <w:rPr>
            <w:rtl/>
          </w:rPr>
          <w:t xml:space="preserve"> </w:t>
        </w:r>
        <w:r w:rsidR="00AA3CC5" w:rsidRPr="000D73A0">
          <w:rPr>
            <w:rFonts w:hint="cs"/>
            <w:rtl/>
          </w:rPr>
          <w:t>الطفل</w:t>
        </w:r>
        <w:r w:rsidR="00AA3CC5" w:rsidRPr="000D73A0">
          <w:rPr>
            <w:rtl/>
          </w:rPr>
          <w:t xml:space="preserve"> </w:t>
        </w:r>
        <w:r w:rsidR="00AA3CC5" w:rsidRPr="000D73A0">
          <w:rPr>
            <w:rFonts w:hint="cs"/>
            <w:rtl/>
          </w:rPr>
          <w:t>وقطاع</w:t>
        </w:r>
        <w:r w:rsidR="00AA3CC5" w:rsidRPr="000D73A0">
          <w:rPr>
            <w:rtl/>
          </w:rPr>
          <w:t xml:space="preserve"> </w:t>
        </w:r>
        <w:r w:rsidR="00AA3CC5" w:rsidRPr="000D73A0">
          <w:rPr>
            <w:rFonts w:hint="cs"/>
            <w:rtl/>
          </w:rPr>
          <w:t>الأعمال</w:t>
        </w:r>
        <w:r w:rsidR="00AA3CC5" w:rsidRPr="000D73A0">
          <w:rPr>
            <w:rtl/>
          </w:rPr>
          <w:t xml:space="preserve"> </w:t>
        </w:r>
        <w:r w:rsidR="00AA3CC5" w:rsidRPr="000D73A0">
          <w:rPr>
            <w:rFonts w:hint="cs"/>
            <w:rtl/>
          </w:rPr>
          <w:t>التجارية</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5E16E3">
      <w:pPr>
        <w:pStyle w:val="SingleTxtGA"/>
        <w:rPr>
          <w:rFonts w:eastAsia="Malgun Gothic"/>
          <w:rtl/>
          <w:lang w:eastAsia="zh-TW"/>
        </w:rPr>
      </w:pPr>
      <w:r>
        <w:rPr>
          <w:rtl/>
          <w:lang w:eastAsia="zh-TW"/>
        </w:rPr>
        <w:t>٢١</w:t>
      </w:r>
      <w:r>
        <w:rPr>
          <w:rFonts w:hint="cs"/>
          <w:rtl/>
          <w:lang w:eastAsia="zh-TW"/>
        </w:rPr>
        <w:t>-</w:t>
      </w:r>
      <w:r>
        <w:rPr>
          <w:rtl/>
          <w:lang w:eastAsia="zh-TW"/>
        </w:rPr>
        <w:tab/>
      </w:r>
      <w:r w:rsidR="00AA3CC5" w:rsidRPr="00C138D5">
        <w:rPr>
          <w:rtl/>
          <w:lang w:eastAsia="zh-TW"/>
        </w:rPr>
        <w:t xml:space="preserve">تشعر اللجنة بالقلق إزاء </w:t>
      </w:r>
      <w:r w:rsidR="00AA3CC5">
        <w:rPr>
          <w:rFonts w:hint="cs"/>
          <w:rtl/>
          <w:lang w:eastAsia="zh-TW"/>
        </w:rPr>
        <w:t>م</w:t>
      </w:r>
      <w:r w:rsidR="00AA3CC5" w:rsidRPr="00C138D5">
        <w:rPr>
          <w:rtl/>
          <w:lang w:eastAsia="zh-TW"/>
        </w:rPr>
        <w:t>ا</w:t>
      </w:r>
      <w:r w:rsidR="00AA3CC5">
        <w:rPr>
          <w:rFonts w:hint="cs"/>
          <w:rtl/>
          <w:lang w:eastAsia="zh-TW"/>
        </w:rPr>
        <w:t xml:space="preserve"> </w:t>
      </w:r>
      <w:r w:rsidR="00AA3CC5" w:rsidRPr="00C138D5">
        <w:rPr>
          <w:rtl/>
          <w:lang w:eastAsia="zh-TW"/>
        </w:rPr>
        <w:t xml:space="preserve">لقطاع التعدين، ولا سيما أنشطة تعدين الرصاص في </w:t>
      </w:r>
      <w:proofErr w:type="spellStart"/>
      <w:r w:rsidR="00AA3CC5" w:rsidRPr="00C138D5">
        <w:rPr>
          <w:rtl/>
          <w:lang w:eastAsia="zh-TW"/>
        </w:rPr>
        <w:t>كابوي</w:t>
      </w:r>
      <w:proofErr w:type="spellEnd"/>
      <w:r w:rsidR="00AA3CC5" w:rsidRPr="00C138D5">
        <w:rPr>
          <w:rtl/>
          <w:lang w:eastAsia="zh-TW"/>
        </w:rPr>
        <w:t>،</w:t>
      </w:r>
      <w:r w:rsidR="00AA3CC5">
        <w:rPr>
          <w:rFonts w:hint="cs"/>
          <w:rtl/>
          <w:lang w:eastAsia="zh-TW"/>
        </w:rPr>
        <w:t xml:space="preserve"> من</w:t>
      </w:r>
      <w:r w:rsidR="00AA3CC5" w:rsidRPr="00C138D5">
        <w:rPr>
          <w:rtl/>
          <w:lang w:eastAsia="zh-TW"/>
        </w:rPr>
        <w:t xml:space="preserve"> أثر سلبي على حقوق الطفل، مثل حقهم في الصحة والتنمية واللعب</w:t>
      </w:r>
      <w:r w:rsidR="00AA3CC5">
        <w:rPr>
          <w:rFonts w:hint="cs"/>
          <w:rtl/>
          <w:lang w:eastAsia="zh-TW"/>
        </w:rPr>
        <w:t>،</w:t>
      </w:r>
      <w:r w:rsidR="00AA3CC5" w:rsidRPr="00C138D5">
        <w:rPr>
          <w:rtl/>
          <w:lang w:eastAsia="zh-TW"/>
        </w:rPr>
        <w:t xml:space="preserve"> و</w:t>
      </w:r>
      <w:r w:rsidR="00AA3CC5">
        <w:rPr>
          <w:rFonts w:hint="cs"/>
          <w:rtl/>
          <w:lang w:eastAsia="zh-TW"/>
        </w:rPr>
        <w:t xml:space="preserve">على </w:t>
      </w:r>
      <w:r w:rsidR="00AA3CC5" w:rsidRPr="00C138D5">
        <w:rPr>
          <w:rtl/>
          <w:lang w:eastAsia="zh-TW"/>
        </w:rPr>
        <w:t xml:space="preserve">مستوى معيشتهم. </w:t>
      </w:r>
    </w:p>
    <w:p w:rsidR="00AA3CC5" w:rsidRPr="004E4BD4" w:rsidRDefault="003C451B" w:rsidP="003C451B">
      <w:pPr>
        <w:pStyle w:val="SingleTxtGA"/>
        <w:rPr>
          <w:rFonts w:eastAsia="Malgun Gothic"/>
          <w:b/>
          <w:bCs/>
          <w:rtl/>
          <w:lang w:eastAsia="zh-TW"/>
        </w:rPr>
      </w:pPr>
      <w:r>
        <w:rPr>
          <w:rtl/>
          <w:lang w:eastAsia="zh-TW"/>
        </w:rPr>
        <w:t>٢٢</w:t>
      </w:r>
      <w:r>
        <w:rPr>
          <w:rFonts w:hint="cs"/>
          <w:rtl/>
          <w:lang w:eastAsia="zh-TW"/>
        </w:rPr>
        <w:t>-</w:t>
      </w:r>
      <w:r>
        <w:rPr>
          <w:rFonts w:hint="cs"/>
          <w:rtl/>
          <w:lang w:eastAsia="zh-TW"/>
        </w:rPr>
        <w:tab/>
      </w:r>
      <w:r w:rsidR="00AA3CC5" w:rsidRPr="004E4BD4">
        <w:rPr>
          <w:b/>
          <w:bCs/>
          <w:rtl/>
          <w:lang w:eastAsia="zh-TW"/>
        </w:rPr>
        <w:t>وفي ضوء التعليق العام رقم 16(2013) الصادر عن اللجنة بشأن التزامات الدول فيما يتعلق بتأثير قطاع الأعمال التجارية على حقوق الطف</w:t>
      </w:r>
      <w:r w:rsidRPr="004E4BD4">
        <w:rPr>
          <w:b/>
          <w:bCs/>
          <w:rtl/>
          <w:lang w:eastAsia="zh-TW"/>
        </w:rPr>
        <w:t>ل، توصي اللجنة الدولة الطرف بما</w:t>
      </w:r>
      <w:r w:rsidRPr="004E4BD4">
        <w:rPr>
          <w:rFonts w:hint="cs"/>
          <w:b/>
          <w:bCs/>
          <w:rtl/>
          <w:lang w:eastAsia="zh-TW"/>
        </w:rPr>
        <w:t> </w:t>
      </w:r>
      <w:r w:rsidR="00AA3CC5" w:rsidRPr="004E4BD4">
        <w:rPr>
          <w:b/>
          <w:bCs/>
          <w:rtl/>
          <w:lang w:eastAsia="zh-TW"/>
        </w:rPr>
        <w:t>يلي:</w:t>
      </w:r>
      <w:r w:rsidR="00AA3CC5" w:rsidRPr="004E4BD4">
        <w:rPr>
          <w:rFonts w:ascii="MS Mincho" w:eastAsia="MS Mincho" w:hAnsi="MS Mincho" w:cs="MS Mincho" w:hint="eastAsia"/>
          <w:b/>
          <w:bCs/>
          <w:lang w:eastAsia="zh-TW"/>
        </w:rPr>
        <w:t>‬</w:t>
      </w:r>
      <w:r w:rsidR="00294DA3" w:rsidRPr="004E4BD4">
        <w:rPr>
          <w:rFonts w:eastAsia="Malgun Gothic" w:hint="cs"/>
          <w:b/>
          <w:bCs/>
          <w:rtl/>
          <w:lang w:eastAsia="zh-TW"/>
        </w:rPr>
        <w:t xml:space="preserve"> </w:t>
      </w:r>
    </w:p>
    <w:p w:rsidR="00AA3CC5" w:rsidRPr="004E4BD4" w:rsidRDefault="00AA3CC5" w:rsidP="00DF49BB">
      <w:pPr>
        <w:pStyle w:val="SingleTxtGA"/>
        <w:rPr>
          <w:b/>
          <w:bCs/>
          <w:rtl/>
          <w:lang w:eastAsia="zh-TW"/>
        </w:rPr>
      </w:pPr>
      <w:r w:rsidRPr="004E4BD4">
        <w:rPr>
          <w:b/>
          <w:bCs/>
          <w:rtl/>
          <w:lang w:eastAsia="zh-TW"/>
        </w:rPr>
        <w:tab/>
        <w:t>(أ)</w:t>
      </w:r>
      <w:r w:rsidRPr="004E4BD4">
        <w:rPr>
          <w:b/>
          <w:bCs/>
          <w:rtl/>
          <w:lang w:eastAsia="zh-TW"/>
        </w:rPr>
        <w:tab/>
        <w:t>وضع إطار تنظيمي واضح لصناعات التعدين العاملة في إقليم الدولة الطرف لضمان عدم تأثير أنشطتها سلباً على المعايير البيئية وغيرها من المعايير، خاصة ما يتعلق منها بحقوق الطفل، وعدم تعريضها</w:t>
      </w:r>
      <w:r w:rsidRPr="004E4BD4">
        <w:rPr>
          <w:rFonts w:hint="cs"/>
          <w:b/>
          <w:bCs/>
          <w:rtl/>
          <w:lang w:eastAsia="zh-TW"/>
        </w:rPr>
        <w:t xml:space="preserve"> إياها</w:t>
      </w:r>
      <w:r w:rsidRPr="004E4BD4">
        <w:rPr>
          <w:b/>
          <w:bCs/>
          <w:rtl/>
          <w:lang w:eastAsia="zh-TW"/>
        </w:rPr>
        <w:t xml:space="preserve"> للخطر؛</w:t>
      </w:r>
      <w:r w:rsidR="00DF49BB" w:rsidRPr="004E4BD4">
        <w:rPr>
          <w:rFonts w:hint="cs"/>
          <w:b/>
          <w:bCs/>
          <w:rtl/>
          <w:lang w:eastAsia="zh-TW"/>
        </w:rPr>
        <w:t xml:space="preserve"> </w:t>
      </w:r>
    </w:p>
    <w:p w:rsidR="00AA3CC5" w:rsidRPr="004E4BD4" w:rsidRDefault="00AA3CC5" w:rsidP="003C451B">
      <w:pPr>
        <w:pStyle w:val="SingleTxtGA"/>
        <w:rPr>
          <w:b/>
          <w:bCs/>
          <w:rtl/>
          <w:lang w:eastAsia="zh-TW"/>
        </w:rPr>
      </w:pPr>
      <w:r w:rsidRPr="004E4BD4">
        <w:rPr>
          <w:b/>
          <w:bCs/>
          <w:rtl/>
          <w:lang w:eastAsia="zh-TW"/>
        </w:rPr>
        <w:tab/>
        <w:t>(ب)</w:t>
      </w:r>
      <w:r w:rsidRPr="004E4BD4">
        <w:rPr>
          <w:b/>
          <w:bCs/>
          <w:rtl/>
          <w:lang w:eastAsia="zh-TW"/>
        </w:rPr>
        <w:tab/>
        <w:t xml:space="preserve">اتخاذ جميع التدابير الضرورية لحماية حقوق الطفل في </w:t>
      </w:r>
      <w:proofErr w:type="spellStart"/>
      <w:r w:rsidRPr="004E4BD4">
        <w:rPr>
          <w:b/>
          <w:bCs/>
          <w:rtl/>
          <w:lang w:eastAsia="zh-TW"/>
        </w:rPr>
        <w:t>كابوي</w:t>
      </w:r>
      <w:proofErr w:type="spellEnd"/>
      <w:r w:rsidRPr="004E4BD4">
        <w:rPr>
          <w:b/>
          <w:bCs/>
          <w:rtl/>
          <w:lang w:eastAsia="zh-TW"/>
        </w:rPr>
        <w:t>، بسبل منها كفالة أخذها في الاعتبار في جميع أنشطة تعدين الرصاص في المستقبل، مثل المشروع البيئي</w:t>
      </w:r>
      <w:r w:rsidRPr="004E4BD4">
        <w:rPr>
          <w:rFonts w:hint="cs"/>
          <w:b/>
          <w:bCs/>
          <w:rtl/>
          <w:lang w:eastAsia="zh-TW"/>
        </w:rPr>
        <w:t xml:space="preserve"> الجديد</w:t>
      </w:r>
      <w:r w:rsidRPr="004E4BD4">
        <w:rPr>
          <w:b/>
          <w:bCs/>
          <w:rtl/>
          <w:lang w:eastAsia="zh-TW"/>
        </w:rPr>
        <w:t xml:space="preserve"> الذي يموله البنك الدولي؛</w:t>
      </w:r>
      <w:r w:rsidR="00DF49BB" w:rsidRPr="004E4BD4">
        <w:rPr>
          <w:rFonts w:hint="cs"/>
          <w:b/>
          <w:bCs/>
          <w:rtl/>
          <w:lang w:eastAsia="zh-TW"/>
        </w:rPr>
        <w:t xml:space="preserve"> </w:t>
      </w:r>
    </w:p>
    <w:p w:rsidR="00AA3CC5" w:rsidRPr="004E4BD4" w:rsidRDefault="00AA3CC5" w:rsidP="003C451B">
      <w:pPr>
        <w:pStyle w:val="SingleTxtGA"/>
        <w:rPr>
          <w:b/>
          <w:bCs/>
          <w:rtl/>
          <w:lang w:eastAsia="zh-TW"/>
        </w:rPr>
      </w:pPr>
      <w:r w:rsidRPr="004E4BD4">
        <w:rPr>
          <w:b/>
          <w:bCs/>
          <w:rtl/>
          <w:lang w:eastAsia="zh-TW"/>
        </w:rPr>
        <w:tab/>
        <w:t>(ج)</w:t>
      </w:r>
      <w:r w:rsidRPr="004E4BD4">
        <w:rPr>
          <w:b/>
          <w:bCs/>
          <w:rtl/>
          <w:lang w:eastAsia="zh-TW"/>
        </w:rPr>
        <w:tab/>
        <w:t xml:space="preserve">ضمان قيام الشركات، وخاصةً شركات التعدين، بتنفيذ المعايير البيئية والصحية الدولية والوطنية تنفيذاً فعالاً، وبرصد تنفيذ هذه المعايير رصداً فعالاً، وفرض عقوبات وتوفير سُبل انتصاف مناسبة عند حدوث انتهاكات، وضمان التماس </w:t>
      </w:r>
      <w:r w:rsidRPr="004E4BD4">
        <w:rPr>
          <w:rFonts w:hint="cs"/>
          <w:b/>
          <w:bCs/>
          <w:rtl/>
          <w:lang w:eastAsia="zh-TW"/>
        </w:rPr>
        <w:t>شهادات</w:t>
      </w:r>
      <w:r w:rsidRPr="004E4BD4">
        <w:rPr>
          <w:b/>
          <w:bCs/>
          <w:rtl/>
          <w:lang w:eastAsia="zh-TW"/>
        </w:rPr>
        <w:t xml:space="preserve"> دولي</w:t>
      </w:r>
      <w:r w:rsidR="005E16E3">
        <w:rPr>
          <w:rFonts w:hint="cs"/>
          <w:b/>
          <w:bCs/>
          <w:rtl/>
          <w:lang w:eastAsia="zh-TW"/>
        </w:rPr>
        <w:t>ة</w:t>
      </w:r>
      <w:r w:rsidRPr="004E4BD4">
        <w:rPr>
          <w:b/>
          <w:bCs/>
          <w:rtl/>
          <w:lang w:eastAsia="zh-TW"/>
        </w:rPr>
        <w:t xml:space="preserve"> مناسب</w:t>
      </w:r>
      <w:r w:rsidRPr="004E4BD4">
        <w:rPr>
          <w:rFonts w:hint="cs"/>
          <w:b/>
          <w:bCs/>
          <w:rtl/>
          <w:lang w:eastAsia="zh-TW"/>
        </w:rPr>
        <w:t>ة</w:t>
      </w:r>
      <w:r w:rsidRPr="004E4BD4">
        <w:rPr>
          <w:b/>
          <w:bCs/>
          <w:rtl/>
          <w:lang w:eastAsia="zh-TW"/>
        </w:rPr>
        <w:t>؛</w:t>
      </w:r>
      <w:r w:rsidRPr="004E4BD4">
        <w:rPr>
          <w:rFonts w:ascii="MS Mincho" w:eastAsia="MS Mincho" w:hAnsi="MS Mincho" w:cs="MS Mincho" w:hint="eastAsia"/>
          <w:b/>
          <w:bCs/>
          <w:rtl/>
          <w:lang w:eastAsia="zh-TW"/>
        </w:rPr>
        <w:t>‬</w:t>
      </w:r>
    </w:p>
    <w:p w:rsidR="00AA3CC5" w:rsidRPr="004E4BD4" w:rsidRDefault="00AA3CC5" w:rsidP="003C451B">
      <w:pPr>
        <w:pStyle w:val="SingleTxtGA"/>
        <w:rPr>
          <w:b/>
          <w:bCs/>
          <w:rtl/>
          <w:lang w:eastAsia="zh-TW"/>
        </w:rPr>
      </w:pPr>
      <w:r w:rsidRPr="004E4BD4">
        <w:rPr>
          <w:b/>
          <w:bCs/>
          <w:rtl/>
          <w:lang w:eastAsia="zh-TW"/>
        </w:rPr>
        <w:tab/>
        <w:t>(د)</w:t>
      </w:r>
      <w:r w:rsidRPr="004E4BD4">
        <w:rPr>
          <w:b/>
          <w:bCs/>
          <w:rtl/>
          <w:lang w:eastAsia="zh-TW"/>
        </w:rPr>
        <w:tab/>
        <w:t>مطالبة الشركات بإجراء تقييمات ومشاورات وبالإفصاح التام العلني عما لأنشطتها التجارية من تأثيرات على البيئة والصحة وحقوق الإنسان وعما تعتزم القيام به للتصدي لهذه التأثيرات؛</w:t>
      </w:r>
    </w:p>
    <w:p w:rsidR="00AA3CC5" w:rsidRPr="004E4BD4" w:rsidRDefault="00AA3CC5" w:rsidP="003C451B">
      <w:pPr>
        <w:pStyle w:val="SingleTxtGA"/>
        <w:rPr>
          <w:b/>
          <w:bCs/>
          <w:spacing w:val="-4"/>
          <w:rtl/>
          <w:lang w:eastAsia="zh-TW"/>
        </w:rPr>
      </w:pPr>
      <w:r w:rsidRPr="004E4BD4">
        <w:rPr>
          <w:rFonts w:hint="cs"/>
          <w:b/>
          <w:bCs/>
          <w:rtl/>
          <w:lang w:eastAsia="zh-TW"/>
        </w:rPr>
        <w:tab/>
      </w:r>
      <w:r w:rsidRPr="004E4BD4">
        <w:rPr>
          <w:b/>
          <w:bCs/>
          <w:rtl/>
          <w:lang w:eastAsia="zh-TW"/>
        </w:rPr>
        <w:t>(ه)</w:t>
      </w:r>
      <w:r w:rsidRPr="004E4BD4">
        <w:rPr>
          <w:rFonts w:hint="cs"/>
          <w:b/>
          <w:bCs/>
          <w:rtl/>
          <w:lang w:eastAsia="zh-TW"/>
        </w:rPr>
        <w:tab/>
      </w:r>
      <w:r w:rsidRPr="004E4BD4">
        <w:rPr>
          <w:b/>
          <w:bCs/>
          <w:rtl/>
          <w:lang w:eastAsia="zh-TW"/>
        </w:rPr>
        <w:t xml:space="preserve">الاسترشاد، عند تنفيذ هذه التوصيات، بإطار الأمم المتحدة المعنون </w:t>
      </w:r>
      <w:r w:rsidRPr="004E4BD4">
        <w:rPr>
          <w:b/>
          <w:bCs/>
          <w:spacing w:val="-4"/>
          <w:rtl/>
          <w:lang w:eastAsia="zh-TW"/>
        </w:rPr>
        <w:t>"الحماية والاحترام والجبر"، الذي أقره مجلس حقوق الإنسان بالإجماع في عام 2008.</w:t>
      </w:r>
      <w:r w:rsidR="003C451B" w:rsidRPr="004E4BD4">
        <w:rPr>
          <w:rFonts w:hint="cs"/>
          <w:b/>
          <w:bCs/>
          <w:spacing w:val="-4"/>
          <w:rtl/>
          <w:lang w:eastAsia="zh-TW"/>
        </w:rPr>
        <w:t xml:space="preserve"> </w:t>
      </w:r>
    </w:p>
    <w:p w:rsidR="00AA3CC5" w:rsidRPr="000D73A0" w:rsidRDefault="003C451B" w:rsidP="00294DA3">
      <w:pPr>
        <w:pStyle w:val="H1GA"/>
        <w:rPr>
          <w:rFonts w:eastAsia="Malgun Gothic"/>
          <w:rtl/>
          <w:lang w:eastAsia="zh-TW"/>
        </w:rPr>
      </w:pPr>
      <w:r>
        <w:rPr>
          <w:rFonts w:hint="cs"/>
          <w:rtl/>
        </w:rPr>
        <w:lastRenderedPageBreak/>
        <w:tab/>
      </w:r>
      <w:r w:rsidR="00AA3CC5" w:rsidRPr="000D73A0">
        <w:rPr>
          <w:rFonts w:ascii="Traditional Arabic" w:hAnsi="Traditional Arabic" w:hint="cs"/>
          <w:rtl/>
          <w:lang w:eastAsia="zh-TW"/>
        </w:rPr>
        <w:t>باء</w:t>
      </w:r>
      <w:r w:rsidR="00AA3CC5" w:rsidRPr="000D73A0">
        <w:rPr>
          <w:rtl/>
          <w:lang w:eastAsia="zh-TW"/>
        </w:rPr>
        <w:t>-</w:t>
      </w:r>
      <w:r>
        <w:rPr>
          <w:rFonts w:hint="cs"/>
          <w:rtl/>
          <w:lang w:eastAsia="zh-TW"/>
        </w:rPr>
        <w:tab/>
      </w:r>
      <w:r w:rsidR="00AA3CC5" w:rsidRPr="000D73A0">
        <w:rPr>
          <w:rtl/>
          <w:lang w:eastAsia="zh-TW"/>
        </w:rPr>
        <w:t>تعريف الطفل (المادة 1)</w:t>
      </w:r>
      <w:r w:rsidR="00AA3CC5" w:rsidRPr="000D73A0">
        <w:rPr>
          <w:rFonts w:ascii="MS Mincho" w:eastAsia="MS Mincho" w:hAnsi="MS Mincho" w:cs="MS Mincho" w:hint="eastAsia"/>
          <w:lang w:eastAsia="zh-TW"/>
        </w:rPr>
        <w:t>‬</w:t>
      </w:r>
      <w:r w:rsidR="00AA3CC5" w:rsidRPr="000D73A0">
        <w:rPr>
          <w:rFonts w:ascii="MS Mincho" w:eastAsia="MS Mincho" w:hAnsi="MS Mincho" w:cs="MS Mincho" w:hint="eastAsia"/>
          <w:lang w:eastAsia="zh-TW"/>
        </w:rPr>
        <w:t>‬</w:t>
      </w:r>
      <w:r w:rsidR="00AA3CC5">
        <w:t>‬</w:t>
      </w:r>
      <w:r w:rsidR="00AA3CC5">
        <w:t>‬</w:t>
      </w:r>
      <w:r w:rsidR="00AA3CC5">
        <w:t>‬</w:t>
      </w:r>
      <w:r w:rsidR="00AA3CC5">
        <w:t>‬</w:t>
      </w:r>
    </w:p>
    <w:p w:rsidR="00AA3CC5" w:rsidRPr="00C138D5" w:rsidRDefault="003C451B" w:rsidP="00310C45">
      <w:pPr>
        <w:pStyle w:val="SingleTxtGA"/>
        <w:spacing w:line="360" w:lineRule="exact"/>
        <w:rPr>
          <w:rFonts w:eastAsia="Malgun Gothic"/>
          <w:rtl/>
          <w:lang w:eastAsia="zh-TW"/>
        </w:rPr>
      </w:pPr>
      <w:r>
        <w:rPr>
          <w:rtl/>
          <w:lang w:eastAsia="zh-TW"/>
        </w:rPr>
        <w:t>٢٣</w:t>
      </w:r>
      <w:r>
        <w:rPr>
          <w:rFonts w:hint="cs"/>
          <w:rtl/>
          <w:lang w:eastAsia="zh-TW"/>
        </w:rPr>
        <w:t>-</w:t>
      </w:r>
      <w:r>
        <w:rPr>
          <w:rtl/>
          <w:lang w:eastAsia="zh-TW"/>
        </w:rPr>
        <w:tab/>
      </w:r>
      <w:r w:rsidR="00AA3CC5" w:rsidRPr="00C138D5">
        <w:rPr>
          <w:rtl/>
          <w:lang w:eastAsia="zh-TW"/>
        </w:rPr>
        <w:t>ترحب اللجنة بتعريف الطفل في قانون (تعديل</w:t>
      </w:r>
      <w:r>
        <w:rPr>
          <w:rtl/>
          <w:lang w:eastAsia="zh-TW"/>
        </w:rPr>
        <w:t>) الدستور الجديد بأنه أي شخص لم</w:t>
      </w:r>
      <w:r>
        <w:rPr>
          <w:rFonts w:hint="cs"/>
          <w:rtl/>
          <w:lang w:eastAsia="zh-TW"/>
        </w:rPr>
        <w:t> </w:t>
      </w:r>
      <w:r w:rsidR="00AA3CC5" w:rsidRPr="00C138D5">
        <w:rPr>
          <w:rtl/>
          <w:lang w:eastAsia="zh-TW"/>
        </w:rPr>
        <w:t>يبلغ سن الثامنة عشرة. بيد أن اللجنة تشعر بالقلق لأن ممارسة زواج الأطفال لا تزال مستمرة في الدولة الطرف على الرغم من هذا التعريف وعلى الرغم من أن قانون الزواج يحدد السن القانونية للزواج في 21 عاماً.</w:t>
      </w:r>
      <w:r>
        <w:rPr>
          <w:rFonts w:hint="cs"/>
          <w:rtl/>
          <w:lang w:eastAsia="zh-TW"/>
        </w:rPr>
        <w:t xml:space="preserve"> </w:t>
      </w:r>
    </w:p>
    <w:p w:rsidR="00AA3CC5" w:rsidRPr="004E4BD4" w:rsidRDefault="003C451B" w:rsidP="00310C45">
      <w:pPr>
        <w:pStyle w:val="SingleTxtGA"/>
        <w:spacing w:line="360" w:lineRule="exact"/>
        <w:rPr>
          <w:rFonts w:eastAsia="Malgun Gothic"/>
          <w:b/>
          <w:bCs/>
          <w:rtl/>
          <w:lang w:eastAsia="zh-TW"/>
        </w:rPr>
      </w:pPr>
      <w:r>
        <w:rPr>
          <w:rtl/>
          <w:lang w:eastAsia="zh-TW"/>
        </w:rPr>
        <w:t>٢٤</w:t>
      </w:r>
      <w:r>
        <w:rPr>
          <w:rFonts w:hint="cs"/>
          <w:rtl/>
          <w:lang w:eastAsia="zh-TW"/>
        </w:rPr>
        <w:t>-</w:t>
      </w:r>
      <w:r>
        <w:rPr>
          <w:rtl/>
          <w:lang w:eastAsia="zh-TW"/>
        </w:rPr>
        <w:tab/>
      </w:r>
      <w:r w:rsidR="00AA3CC5" w:rsidRPr="004E4BD4">
        <w:rPr>
          <w:b/>
          <w:bCs/>
          <w:rtl/>
          <w:lang w:eastAsia="zh-TW"/>
        </w:rPr>
        <w:t>توصي اللجنة الدولة الطرف بما يلي:</w:t>
      </w:r>
      <w:r w:rsidRPr="004E4BD4">
        <w:rPr>
          <w:rFonts w:hint="cs"/>
          <w:b/>
          <w:bCs/>
          <w:rtl/>
          <w:lang w:eastAsia="zh-TW"/>
        </w:rPr>
        <w:t xml:space="preserve"> </w:t>
      </w:r>
    </w:p>
    <w:p w:rsidR="00AA3CC5" w:rsidRPr="004E4BD4" w:rsidRDefault="00AA3CC5" w:rsidP="005E16E3">
      <w:pPr>
        <w:pStyle w:val="SingleTxtGA"/>
        <w:spacing w:line="360" w:lineRule="exact"/>
        <w:rPr>
          <w:b/>
          <w:bCs/>
          <w:rtl/>
          <w:lang w:eastAsia="zh-TW"/>
        </w:rPr>
      </w:pPr>
      <w:r w:rsidRPr="004E4BD4">
        <w:rPr>
          <w:rFonts w:hint="cs"/>
          <w:b/>
          <w:bCs/>
          <w:rtl/>
          <w:lang w:eastAsia="zh-TW"/>
        </w:rPr>
        <w:tab/>
      </w:r>
      <w:r w:rsidRPr="004E4BD4">
        <w:rPr>
          <w:b/>
          <w:bCs/>
          <w:rtl/>
          <w:lang w:eastAsia="zh-TW"/>
        </w:rPr>
        <w:t>(أ)</w:t>
      </w:r>
      <w:r w:rsidRPr="004E4BD4">
        <w:rPr>
          <w:rFonts w:hint="cs"/>
          <w:b/>
          <w:bCs/>
          <w:rtl/>
          <w:lang w:eastAsia="zh-TW"/>
        </w:rPr>
        <w:tab/>
      </w:r>
      <w:r w:rsidRPr="004E4BD4">
        <w:rPr>
          <w:b/>
          <w:bCs/>
          <w:rtl/>
          <w:lang w:eastAsia="zh-TW"/>
        </w:rPr>
        <w:t>اتخاذ جميع التدابير اللازمة للتعجيل باعتماد شرعة الحقوق ومشروع قانون الطفل من أجل تنفيذ تعريف الطفل بأنه أي شخص لم يبلغ سن الثامنة عشرة وفقاً للدستور الجديد والمادة 1 وغير</w:t>
      </w:r>
      <w:r w:rsidRPr="004E4BD4">
        <w:rPr>
          <w:rFonts w:hint="cs"/>
          <w:b/>
          <w:bCs/>
          <w:rtl/>
          <w:lang w:eastAsia="zh-TW"/>
        </w:rPr>
        <w:t>ها</w:t>
      </w:r>
      <w:r w:rsidRPr="004E4BD4">
        <w:rPr>
          <w:b/>
          <w:bCs/>
          <w:rtl/>
          <w:lang w:eastAsia="zh-TW"/>
        </w:rPr>
        <w:t xml:space="preserve"> من مبادئ الاتفاقية وأحكام</w:t>
      </w:r>
      <w:r w:rsidRPr="004E4BD4">
        <w:rPr>
          <w:rFonts w:hint="cs"/>
          <w:b/>
          <w:bCs/>
          <w:rtl/>
          <w:lang w:eastAsia="zh-TW"/>
        </w:rPr>
        <w:t>ها</w:t>
      </w:r>
      <w:r w:rsidR="004E4BD4">
        <w:rPr>
          <w:b/>
          <w:bCs/>
          <w:rtl/>
          <w:lang w:eastAsia="zh-TW"/>
        </w:rPr>
        <w:t xml:space="preserve"> ذات الصلة وتنفيذ سن</w:t>
      </w:r>
      <w:r w:rsidR="005E16E3">
        <w:rPr>
          <w:rFonts w:hint="cs"/>
          <w:b/>
          <w:bCs/>
          <w:rtl/>
          <w:lang w:eastAsia="zh-TW"/>
        </w:rPr>
        <w:t xml:space="preserve"> </w:t>
      </w:r>
      <w:proofErr w:type="spellStart"/>
      <w:r w:rsidR="005E16E3">
        <w:rPr>
          <w:rFonts w:hint="cs"/>
          <w:b/>
          <w:bCs/>
          <w:rtl/>
          <w:lang w:eastAsia="zh-TW"/>
        </w:rPr>
        <w:t>الـ</w:t>
      </w:r>
      <w:proofErr w:type="spellEnd"/>
      <w:r w:rsidR="005E16E3">
        <w:rPr>
          <w:rFonts w:hint="cs"/>
          <w:b/>
          <w:bCs/>
          <w:rtl/>
          <w:lang w:eastAsia="zh-TW"/>
        </w:rPr>
        <w:t> </w:t>
      </w:r>
      <w:r w:rsidRPr="004E4BD4">
        <w:rPr>
          <w:b/>
          <w:bCs/>
          <w:rtl/>
          <w:lang w:eastAsia="zh-TW"/>
        </w:rPr>
        <w:t xml:space="preserve">18 كحد أدنى لسن الزواج في الممارسة </w:t>
      </w:r>
      <w:r w:rsidRPr="004E4BD4">
        <w:rPr>
          <w:rFonts w:hint="cs"/>
          <w:b/>
          <w:bCs/>
          <w:rtl/>
          <w:lang w:eastAsia="zh-TW"/>
        </w:rPr>
        <w:t>العملية</w:t>
      </w:r>
      <w:r w:rsidRPr="004E4BD4">
        <w:rPr>
          <w:b/>
          <w:bCs/>
          <w:rtl/>
          <w:lang w:eastAsia="zh-TW"/>
        </w:rPr>
        <w:t xml:space="preserve">؛ </w:t>
      </w:r>
    </w:p>
    <w:p w:rsidR="00AA3CC5" w:rsidRPr="004E4BD4" w:rsidRDefault="00AA3CC5" w:rsidP="00310C45">
      <w:pPr>
        <w:pStyle w:val="SingleTxtGA"/>
        <w:spacing w:line="360" w:lineRule="exact"/>
        <w:rPr>
          <w:b/>
          <w:bCs/>
          <w:sz w:val="22"/>
          <w:rtl/>
          <w:lang w:eastAsia="zh-TW"/>
        </w:rPr>
      </w:pPr>
      <w:r w:rsidRPr="004E4BD4">
        <w:rPr>
          <w:b/>
          <w:bCs/>
          <w:sz w:val="22"/>
          <w:rtl/>
          <w:lang w:eastAsia="zh-TW"/>
        </w:rPr>
        <w:tab/>
        <w:t>(ب)</w:t>
      </w:r>
      <w:r w:rsidRPr="004E4BD4">
        <w:rPr>
          <w:b/>
          <w:bCs/>
          <w:sz w:val="22"/>
          <w:rtl/>
          <w:lang w:eastAsia="zh-TW"/>
        </w:rPr>
        <w:tab/>
        <w:t xml:space="preserve">اعتماد وتنفيذ مشاريع القوانين السبعة التي صيغت بموجب القانونين الجنائي والإصلاحي وإلغاء قانون الأحداث والاستعاضة عنه بقانون إدارة قضاء الأحداث؛ </w:t>
      </w:r>
    </w:p>
    <w:p w:rsidR="00AA3CC5" w:rsidRPr="004E4BD4" w:rsidRDefault="00AA3CC5" w:rsidP="00310C45">
      <w:pPr>
        <w:pStyle w:val="SingleTxtGA"/>
        <w:spacing w:line="360" w:lineRule="exact"/>
        <w:rPr>
          <w:b/>
          <w:bCs/>
          <w:sz w:val="22"/>
          <w:rtl/>
          <w:lang w:eastAsia="zh-TW"/>
        </w:rPr>
      </w:pPr>
      <w:r w:rsidRPr="004E4BD4">
        <w:rPr>
          <w:rFonts w:hint="cs"/>
          <w:b/>
          <w:bCs/>
          <w:sz w:val="22"/>
          <w:rtl/>
          <w:lang w:eastAsia="zh-TW"/>
        </w:rPr>
        <w:tab/>
      </w:r>
      <w:r w:rsidRPr="004E4BD4">
        <w:rPr>
          <w:b/>
          <w:bCs/>
          <w:sz w:val="22"/>
          <w:rtl/>
          <w:lang w:eastAsia="zh-TW"/>
        </w:rPr>
        <w:t>(ج)</w:t>
      </w:r>
      <w:r w:rsidRPr="004E4BD4">
        <w:rPr>
          <w:rFonts w:hint="cs"/>
          <w:b/>
          <w:bCs/>
          <w:sz w:val="22"/>
          <w:rtl/>
          <w:lang w:eastAsia="zh-TW"/>
        </w:rPr>
        <w:tab/>
      </w:r>
      <w:r w:rsidRPr="004E4BD4">
        <w:rPr>
          <w:b/>
          <w:bCs/>
          <w:sz w:val="22"/>
          <w:rtl/>
          <w:lang w:eastAsia="zh-TW"/>
        </w:rPr>
        <w:t>توفير ما يكفي من الموارد البشرية والتقنية والمالية لعملية استعراض التشريعات المتعلقة بالطفل ومراجعتها.</w:t>
      </w:r>
      <w:r w:rsidR="003C451B" w:rsidRPr="004E4BD4">
        <w:rPr>
          <w:rFonts w:hint="cs"/>
          <w:b/>
          <w:bCs/>
          <w:sz w:val="22"/>
          <w:rtl/>
          <w:lang w:eastAsia="zh-TW"/>
        </w:rPr>
        <w:t xml:space="preserve"> </w:t>
      </w:r>
    </w:p>
    <w:p w:rsidR="00AA3CC5" w:rsidRPr="000D73A0" w:rsidRDefault="003C451B" w:rsidP="00786551">
      <w:pPr>
        <w:pStyle w:val="H1GA"/>
        <w:rPr>
          <w:rtl/>
          <w:lang w:eastAsia="zh-TW"/>
        </w:rPr>
      </w:pPr>
      <w:r>
        <w:rPr>
          <w:rFonts w:ascii="Traditional Arabic" w:hAnsi="Traditional Arabic"/>
          <w:rtl/>
          <w:lang w:eastAsia="zh-TW"/>
        </w:rPr>
        <w:tab/>
      </w:r>
      <w:r w:rsidR="00AA3CC5" w:rsidRPr="000D73A0">
        <w:rPr>
          <w:rFonts w:ascii="Traditional Arabic" w:hAnsi="Traditional Arabic" w:hint="cs"/>
          <w:rtl/>
          <w:lang w:eastAsia="zh-TW"/>
        </w:rPr>
        <w:t>جيم</w:t>
      </w:r>
      <w:r w:rsidR="00AA3CC5" w:rsidRPr="000D73A0">
        <w:rPr>
          <w:rtl/>
          <w:lang w:eastAsia="zh-TW"/>
        </w:rPr>
        <w:t>-</w:t>
      </w:r>
      <w:r>
        <w:rPr>
          <w:rtl/>
          <w:lang w:eastAsia="zh-TW"/>
        </w:rPr>
        <w:tab/>
      </w:r>
      <w:r>
        <w:rPr>
          <w:rFonts w:hint="cs"/>
          <w:rtl/>
          <w:lang w:eastAsia="zh-TW"/>
        </w:rPr>
        <w:t>ا</w:t>
      </w:r>
      <w:r w:rsidR="00AA3CC5" w:rsidRPr="000D73A0">
        <w:rPr>
          <w:rtl/>
          <w:lang w:eastAsia="zh-TW"/>
        </w:rPr>
        <w:t>لمبادئ العامة (المواد 2 و3 و6 و12)</w:t>
      </w:r>
      <w:r w:rsidR="00AA3CC5" w:rsidRPr="000D73A0">
        <w:rPr>
          <w:rFonts w:ascii="MS Mincho" w:eastAsia="MS Mincho" w:hAnsi="MS Mincho" w:cs="MS Mincho" w:hint="eastAsia"/>
          <w:lang w:eastAsia="zh-TW"/>
        </w:rPr>
        <w:t>‬</w:t>
      </w:r>
      <w:r w:rsidR="00AA3CC5">
        <w:t>‬</w:t>
      </w:r>
      <w:r w:rsidR="00AA3CC5">
        <w:t>‬</w:t>
      </w:r>
      <w:r w:rsidR="00AA3CC5">
        <w:t>‬</w:t>
      </w:r>
      <w:r w:rsidR="00AA3CC5">
        <w:t>‬</w:t>
      </w:r>
    </w:p>
    <w:p w:rsidR="00AA3CC5" w:rsidRPr="000D73A0" w:rsidRDefault="003C451B" w:rsidP="003C451B">
      <w:pPr>
        <w:pStyle w:val="H23GA"/>
        <w:rPr>
          <w:rtl/>
        </w:rPr>
      </w:pPr>
      <w:r>
        <w:rPr>
          <w:rFonts w:hint="cs"/>
          <w:rtl/>
        </w:rPr>
        <w:tab/>
      </w:r>
      <w:r w:rsidR="00AA3CC5" w:rsidRPr="000D73A0">
        <w:rPr>
          <w:rtl/>
        </w:rPr>
        <w:tab/>
        <w:t>عدم التمييز</w:t>
      </w:r>
    </w:p>
    <w:p w:rsidR="00AA3CC5" w:rsidRPr="00C138D5" w:rsidRDefault="003C451B" w:rsidP="003C451B">
      <w:pPr>
        <w:pStyle w:val="SingleTxtGA"/>
        <w:rPr>
          <w:rFonts w:eastAsia="Malgun Gothic"/>
          <w:rtl/>
          <w:lang w:eastAsia="zh-TW"/>
        </w:rPr>
      </w:pPr>
      <w:r>
        <w:rPr>
          <w:rtl/>
          <w:lang w:eastAsia="zh-TW"/>
        </w:rPr>
        <w:t>٢٥</w:t>
      </w:r>
      <w:r>
        <w:rPr>
          <w:rFonts w:hint="cs"/>
          <w:rtl/>
          <w:lang w:eastAsia="zh-TW"/>
        </w:rPr>
        <w:t>-</w:t>
      </w:r>
      <w:r>
        <w:rPr>
          <w:rtl/>
          <w:lang w:eastAsia="zh-TW"/>
        </w:rPr>
        <w:tab/>
      </w:r>
      <w:r w:rsidR="00AA3CC5" w:rsidRPr="00C138D5">
        <w:rPr>
          <w:rtl/>
          <w:lang w:eastAsia="zh-TW"/>
        </w:rPr>
        <w:t xml:space="preserve">تلاحظ اللجنة مع التقدير أن بعض الأحكام التقدمية </w:t>
      </w:r>
      <w:r w:rsidR="00AA3CC5">
        <w:rPr>
          <w:rFonts w:hint="cs"/>
          <w:rtl/>
          <w:lang w:eastAsia="zh-TW"/>
        </w:rPr>
        <w:t>المتعلقة ب</w:t>
      </w:r>
      <w:r w:rsidR="00AA3CC5" w:rsidRPr="00C138D5">
        <w:rPr>
          <w:rtl/>
          <w:lang w:eastAsia="zh-TW"/>
        </w:rPr>
        <w:t xml:space="preserve">عدم التمييز فيما </w:t>
      </w:r>
      <w:r w:rsidR="00AA3CC5">
        <w:rPr>
          <w:rFonts w:hint="cs"/>
          <w:rtl/>
          <w:lang w:eastAsia="zh-TW"/>
        </w:rPr>
        <w:t>يخص</w:t>
      </w:r>
      <w:r w:rsidR="00AA3CC5" w:rsidRPr="00C138D5">
        <w:rPr>
          <w:rtl/>
          <w:lang w:eastAsia="zh-TW"/>
        </w:rPr>
        <w:t xml:space="preserve"> الأطفال قد أُدرِجت في الدستور الجديد. بيد أن اللجنة تشعر </w:t>
      </w:r>
      <w:r>
        <w:rPr>
          <w:rtl/>
          <w:lang w:eastAsia="zh-TW"/>
        </w:rPr>
        <w:t>بالقلق لأن مبدأ عدم التمييز، لا</w:t>
      </w:r>
      <w:r>
        <w:rPr>
          <w:rFonts w:hint="cs"/>
          <w:rtl/>
          <w:lang w:eastAsia="zh-TW"/>
        </w:rPr>
        <w:t> </w:t>
      </w:r>
      <w:r w:rsidR="00AA3CC5" w:rsidRPr="00C138D5">
        <w:rPr>
          <w:rtl/>
          <w:lang w:eastAsia="zh-TW"/>
        </w:rPr>
        <w:t>سيما فيما يتعلق بالوصول إلى الصحة، والخدمات التعليمية، و</w:t>
      </w:r>
      <w:r w:rsidR="00AA3CC5">
        <w:rPr>
          <w:rFonts w:hint="cs"/>
          <w:rtl/>
          <w:lang w:eastAsia="zh-TW"/>
        </w:rPr>
        <w:t>ب</w:t>
      </w:r>
      <w:r w:rsidR="00AA3CC5" w:rsidRPr="00C138D5">
        <w:rPr>
          <w:rtl/>
          <w:lang w:eastAsia="zh-TW"/>
        </w:rPr>
        <w:t>الممارسات الاجتماعية والثقافية التمييزية، والمنازعات والميراث في إطار الزواج العرفي، لا يُنفَّذ تنفيذاً كافياً فيما يخص الأطفال المنتمين إلى أشد الفئات ضعفاً، م</w:t>
      </w:r>
      <w:r w:rsidR="00AA3CC5">
        <w:rPr>
          <w:rtl/>
          <w:lang w:eastAsia="zh-TW"/>
        </w:rPr>
        <w:t>ثل الفتيات والأطفال ذوي الإعاقة</w:t>
      </w:r>
      <w:r w:rsidR="00AA3CC5" w:rsidRPr="00C138D5">
        <w:rPr>
          <w:rtl/>
          <w:lang w:eastAsia="zh-TW"/>
        </w:rPr>
        <w:t xml:space="preserve"> والأطفا</w:t>
      </w:r>
      <w:r w:rsidR="00AA3CC5">
        <w:rPr>
          <w:rtl/>
          <w:lang w:eastAsia="zh-TW"/>
        </w:rPr>
        <w:t>ل المنتمين إلى الأقليات الدينية</w:t>
      </w:r>
      <w:r w:rsidR="00AA3CC5" w:rsidRPr="00C138D5">
        <w:rPr>
          <w:rtl/>
          <w:lang w:eastAsia="zh-TW"/>
        </w:rPr>
        <w:t xml:space="preserve"> والأطفال المصابين بف</w:t>
      </w:r>
      <w:r w:rsidR="00AA3CC5">
        <w:rPr>
          <w:rtl/>
          <w:lang w:eastAsia="zh-TW"/>
        </w:rPr>
        <w:t>يروس نقص المناعة البشرية/الإيدز والأطفال المهاجرين واللاجئين والأيتام</w:t>
      </w:r>
      <w:r w:rsidR="00AA3CC5" w:rsidRPr="00C138D5">
        <w:rPr>
          <w:rtl/>
          <w:lang w:eastAsia="zh-TW"/>
        </w:rPr>
        <w:t xml:space="preserve"> والأطفال المولودين خارج رباط الزوجية.</w:t>
      </w:r>
      <w:r w:rsidR="006741FC">
        <w:rPr>
          <w:rFonts w:eastAsia="Malgun Gothic" w:hint="cs"/>
          <w:rtl/>
          <w:lang w:eastAsia="zh-TW"/>
        </w:rPr>
        <w:t xml:space="preserve"> </w:t>
      </w:r>
    </w:p>
    <w:p w:rsidR="00AA3CC5" w:rsidRPr="004E4BD4" w:rsidRDefault="003C451B" w:rsidP="003C451B">
      <w:pPr>
        <w:pStyle w:val="SingleTxtGA"/>
        <w:rPr>
          <w:rFonts w:eastAsia="Malgun Gothic"/>
          <w:b/>
          <w:bCs/>
          <w:rtl/>
          <w:lang w:eastAsia="zh-TW"/>
        </w:rPr>
      </w:pPr>
      <w:r>
        <w:rPr>
          <w:rtl/>
          <w:lang w:eastAsia="zh-TW"/>
        </w:rPr>
        <w:t>٢٦</w:t>
      </w:r>
      <w:r>
        <w:rPr>
          <w:rFonts w:hint="cs"/>
          <w:rtl/>
          <w:lang w:eastAsia="zh-TW"/>
        </w:rPr>
        <w:t>-</w:t>
      </w:r>
      <w:r>
        <w:rPr>
          <w:rtl/>
          <w:lang w:eastAsia="zh-TW"/>
        </w:rPr>
        <w:tab/>
      </w:r>
      <w:r w:rsidR="00AA3CC5" w:rsidRPr="004E4BD4">
        <w:rPr>
          <w:b/>
          <w:bCs/>
          <w:rtl/>
          <w:lang w:eastAsia="zh-TW"/>
        </w:rPr>
        <w:t xml:space="preserve">توصي اللجنة الدولة الطرف بضمان تكافؤ فرص جميع الأطفال </w:t>
      </w:r>
      <w:r w:rsidR="00AA3CC5" w:rsidRPr="004E4BD4">
        <w:rPr>
          <w:rFonts w:hint="cs"/>
          <w:b/>
          <w:bCs/>
          <w:rtl/>
          <w:lang w:eastAsia="zh-TW"/>
        </w:rPr>
        <w:t>في ال</w:t>
      </w:r>
      <w:r w:rsidR="00AA3CC5" w:rsidRPr="004E4BD4">
        <w:rPr>
          <w:b/>
          <w:bCs/>
          <w:rtl/>
          <w:lang w:eastAsia="zh-TW"/>
        </w:rPr>
        <w:t xml:space="preserve">حصول على التعليم والرعاية الصحية الأساسية وخدمات الرعاية الأخرى. وتوصي أيضاً الدولة الطرف بتكثيف جهودها للقضاء على التمييز ضد أشد فئات الأطفال ضعفاً، مثل الفتيات والأطفال ذوي الإعاقة والأطفال المنتمين إلى الأقليات الدينية والأطفال المصابين بفيروس نقص المناعة البشرية/الإيدز والأطفال المهاجرين واللاجئين والأيتام والأطفال </w:t>
      </w:r>
      <w:r w:rsidR="00AA3CC5" w:rsidRPr="004E4BD4">
        <w:rPr>
          <w:b/>
          <w:bCs/>
          <w:rtl/>
          <w:lang w:eastAsia="zh-TW"/>
        </w:rPr>
        <w:lastRenderedPageBreak/>
        <w:t>المولودين خارج رباط الزوجية. وتوصي أيضاً الدولة الطرف بمواصلة إعطاء الأولوية لدعم الأطفال والشباب الضعفاء في إطار الخطة الإنمائية الوطنية المقبلة.</w:t>
      </w:r>
      <w:r w:rsidR="006F1BCB" w:rsidRPr="004E4BD4">
        <w:rPr>
          <w:rFonts w:eastAsia="Malgun Gothic" w:hint="cs"/>
          <w:b/>
          <w:bCs/>
          <w:rtl/>
          <w:lang w:eastAsia="zh-TW"/>
        </w:rPr>
        <w:t xml:space="preserve"> </w:t>
      </w:r>
    </w:p>
    <w:p w:rsidR="00AA3CC5" w:rsidRPr="000D73A0" w:rsidRDefault="003C451B" w:rsidP="003C451B">
      <w:pPr>
        <w:pStyle w:val="H23GA"/>
        <w:rPr>
          <w:rFonts w:eastAsia="Malgun Gothic"/>
          <w:rtl/>
        </w:rPr>
      </w:pPr>
      <w:r>
        <w:rPr>
          <w:rFonts w:hint="cs"/>
          <w:rtl/>
        </w:rPr>
        <w:tab/>
      </w:r>
      <w:r w:rsidR="00AA3CC5" w:rsidRPr="000D73A0">
        <w:rPr>
          <w:rtl/>
        </w:rPr>
        <w:tab/>
      </w:r>
      <w:dir w:val="rtl">
        <w:r w:rsidR="00AA3CC5" w:rsidRPr="000D73A0">
          <w:rPr>
            <w:rFonts w:hint="cs"/>
            <w:rtl/>
          </w:rPr>
          <w:t>مصالح</w:t>
        </w:r>
        <w:r w:rsidR="00AA3CC5" w:rsidRPr="000D73A0">
          <w:rPr>
            <w:rtl/>
          </w:rPr>
          <w:t xml:space="preserve"> </w:t>
        </w:r>
        <w:r w:rsidR="00AA3CC5" w:rsidRPr="000D73A0">
          <w:rPr>
            <w:rFonts w:hint="cs"/>
            <w:rtl/>
          </w:rPr>
          <w:t>الطفل</w:t>
        </w:r>
        <w:r w:rsidR="00AA3CC5" w:rsidRPr="000D73A0">
          <w:rPr>
            <w:rtl/>
          </w:rPr>
          <w:t xml:space="preserve"> </w:t>
        </w:r>
        <w:r w:rsidR="00AA3CC5" w:rsidRPr="000D73A0">
          <w:rPr>
            <w:rFonts w:hint="cs"/>
            <w:rtl/>
          </w:rPr>
          <w:t>الفضلى</w:t>
        </w:r>
        <w:r w:rsidR="00AA3CC5" w:rsidRPr="000D73A0">
          <w:rPr>
            <w:rFonts w:ascii="MS Mincho" w:eastAsia="MS Mincho" w:hAnsi="MS Mincho" w:cs="MS Mincho" w:hint="eastAsia"/>
            <w:rtl/>
          </w:rPr>
          <w:t>‬</w:t>
        </w:r>
        <w:r w:rsidR="00AA3CC5">
          <w:t>‬</w:t>
        </w:r>
        <w:r w:rsidR="00AA3CC5">
          <w:t>‬</w:t>
        </w:r>
        <w:r w:rsidR="00AA3CC5">
          <w:t>‬</w:t>
        </w:r>
        <w:r w:rsidR="00AA3CC5">
          <w:t>‬</w:t>
        </w:r>
        <w:r w:rsidR="006F1BCB">
          <w:rPr>
            <w:rFonts w:eastAsia="Malgun Gothic" w:hint="cs"/>
            <w:rtl/>
          </w:rPr>
          <w:t xml:space="preserve"> </w:t>
        </w:r>
        <w:r w:rsidR="00E02481">
          <w:t>‬</w:t>
        </w:r>
        <w:r w:rsidR="001A419D">
          <w:t>‬</w:t>
        </w:r>
        <w:r w:rsidR="00E66A77">
          <w:t>‬</w:t>
        </w:r>
      </w:dir>
    </w:p>
    <w:p w:rsidR="00AA3CC5" w:rsidRPr="00C138D5" w:rsidRDefault="003C451B" w:rsidP="003C451B">
      <w:pPr>
        <w:pStyle w:val="SingleTxtGA"/>
        <w:rPr>
          <w:rFonts w:eastAsia="Malgun Gothic"/>
          <w:rtl/>
          <w:lang w:eastAsia="zh-TW"/>
        </w:rPr>
      </w:pPr>
      <w:r>
        <w:rPr>
          <w:rtl/>
          <w:lang w:eastAsia="zh-TW"/>
        </w:rPr>
        <w:t>٢٧</w:t>
      </w:r>
      <w:r>
        <w:rPr>
          <w:rFonts w:hint="cs"/>
          <w:rtl/>
          <w:lang w:eastAsia="zh-TW"/>
        </w:rPr>
        <w:t>-</w:t>
      </w:r>
      <w:r>
        <w:rPr>
          <w:rtl/>
          <w:lang w:eastAsia="zh-TW"/>
        </w:rPr>
        <w:tab/>
      </w:r>
      <w:r w:rsidR="00AA3CC5" w:rsidRPr="00C138D5">
        <w:rPr>
          <w:rtl/>
          <w:lang w:eastAsia="zh-TW"/>
        </w:rPr>
        <w:t xml:space="preserve">تلاحظ اللجنة أن مشروع قانون الطفل والسياسة الوطنية للطفل يتضمنان إشارة إلى مبدأ </w:t>
      </w:r>
      <w:r w:rsidR="00AA3CC5">
        <w:rPr>
          <w:rFonts w:hint="cs"/>
          <w:rtl/>
          <w:lang w:eastAsia="zh-TW"/>
        </w:rPr>
        <w:t>ال</w:t>
      </w:r>
      <w:r w:rsidR="00AA3CC5" w:rsidRPr="00C138D5">
        <w:rPr>
          <w:rtl/>
          <w:lang w:eastAsia="zh-TW"/>
        </w:rPr>
        <w:t xml:space="preserve">مصالح الفضلى. غير أنها تشعر بالقلق لأن هذا المبدأ لا يُؤخذ في الاعتبار في إطار القانون العرفي ومن جانب الزعماء الدينيين في العديد من مجالات حقوق الطفل، لا سيما في المناطق الريفية في حالات الإرث والتعليم وتخصيص الأراضي. </w:t>
      </w:r>
    </w:p>
    <w:p w:rsidR="00AA3CC5" w:rsidRPr="004E4BD4" w:rsidRDefault="003C451B" w:rsidP="003C451B">
      <w:pPr>
        <w:pStyle w:val="SingleTxtGA"/>
        <w:rPr>
          <w:rFonts w:eastAsia="Malgun Gothic"/>
          <w:b/>
          <w:bCs/>
          <w:rtl/>
          <w:lang w:eastAsia="zh-TW"/>
        </w:rPr>
      </w:pPr>
      <w:r>
        <w:rPr>
          <w:rtl/>
          <w:lang w:eastAsia="zh-TW"/>
        </w:rPr>
        <w:t>٢٨</w:t>
      </w:r>
      <w:r>
        <w:rPr>
          <w:rFonts w:hint="cs"/>
          <w:rtl/>
          <w:lang w:eastAsia="zh-TW"/>
        </w:rPr>
        <w:t>-</w:t>
      </w:r>
      <w:r>
        <w:rPr>
          <w:rtl/>
          <w:lang w:eastAsia="zh-TW"/>
        </w:rPr>
        <w:tab/>
      </w:r>
      <w:r w:rsidR="00AA3CC5" w:rsidRPr="004E4BD4">
        <w:rPr>
          <w:b/>
          <w:bCs/>
          <w:rtl/>
          <w:lang w:eastAsia="zh-TW"/>
        </w:rPr>
        <w:t>في ضوء التعليق العام رقم 14(2013) الصادر عن اللجنة بشأن حق الطفل في إيلاء الاعتبار الأول لمصالحه الفُضلى</w:t>
      </w:r>
      <w:r w:rsidR="00AA3CC5" w:rsidRPr="004E4BD4">
        <w:rPr>
          <w:rFonts w:ascii="MS Mincho" w:eastAsia="MS Mincho" w:hAnsi="MS Mincho" w:cs="MS Mincho" w:hint="eastAsia"/>
          <w:b/>
          <w:bCs/>
          <w:lang w:eastAsia="zh-TW"/>
        </w:rPr>
        <w:t>‬</w:t>
      </w:r>
      <w:r w:rsidR="00AA3CC5" w:rsidRPr="004E4BD4">
        <w:rPr>
          <w:b/>
          <w:bCs/>
          <w:rtl/>
          <w:lang w:eastAsia="zh-TW"/>
        </w:rPr>
        <w:t>، توصي اللجنة الدولة الطرف بتعزيز جهودها الرامية إلى ضمان إدماج هذا الحق على نحو مناسب وتطبيقه دائماً في جميع الإجراءات والقرارات التشريعية والإدارية والقضائية وكذلك في جميع السياسات والبرامج والمشاريع ال</w:t>
      </w:r>
      <w:r w:rsidR="00AA3CC5" w:rsidRPr="004E4BD4">
        <w:rPr>
          <w:rFonts w:hint="cs"/>
          <w:b/>
          <w:bCs/>
          <w:rtl/>
          <w:lang w:eastAsia="zh-TW"/>
        </w:rPr>
        <w:t xml:space="preserve">تي لها </w:t>
      </w:r>
      <w:r w:rsidR="00AA3CC5" w:rsidRPr="004E4BD4">
        <w:rPr>
          <w:b/>
          <w:bCs/>
          <w:rtl/>
          <w:lang w:eastAsia="zh-TW"/>
        </w:rPr>
        <w:t xml:space="preserve">صلة بالأطفال والتي تؤثر عليهم. </w:t>
      </w:r>
      <w:dir w:val="rtl">
        <w:r w:rsidR="00AA3CC5" w:rsidRPr="004E4BD4">
          <w:rPr>
            <w:rFonts w:ascii="Traditional Arabic" w:hAnsi="Traditional Arabic" w:hint="cs"/>
            <w:b/>
            <w:bCs/>
            <w:rtl/>
            <w:lang w:eastAsia="zh-TW"/>
          </w:rPr>
          <w:t>وبهذا</w:t>
        </w:r>
        <w:r w:rsidR="00AA3CC5" w:rsidRPr="004E4BD4">
          <w:rPr>
            <w:b/>
            <w:bCs/>
            <w:rtl/>
            <w:lang w:eastAsia="zh-TW"/>
          </w:rPr>
          <w:t xml:space="preserve"> </w:t>
        </w:r>
        <w:r w:rsidR="00AA3CC5" w:rsidRPr="004E4BD4">
          <w:rPr>
            <w:rFonts w:ascii="Traditional Arabic" w:hAnsi="Traditional Arabic" w:hint="cs"/>
            <w:b/>
            <w:bCs/>
            <w:rtl/>
            <w:lang w:eastAsia="zh-TW"/>
          </w:rPr>
          <w:t>الخصوص،</w:t>
        </w:r>
        <w:r w:rsidR="00AA3CC5" w:rsidRPr="004E4BD4">
          <w:rPr>
            <w:b/>
            <w:bCs/>
            <w:rtl/>
            <w:lang w:eastAsia="zh-TW"/>
          </w:rPr>
          <w:t xml:space="preserve"> </w:t>
        </w:r>
        <w:r w:rsidR="00AA3CC5" w:rsidRPr="004E4BD4">
          <w:rPr>
            <w:rFonts w:ascii="Traditional Arabic" w:hAnsi="Traditional Arabic" w:hint="cs"/>
            <w:b/>
            <w:bCs/>
            <w:rtl/>
            <w:lang w:eastAsia="zh-TW"/>
          </w:rPr>
          <w:t>تشجع</w:t>
        </w:r>
        <w:r w:rsidR="00AA3CC5" w:rsidRPr="004E4BD4">
          <w:rPr>
            <w:b/>
            <w:bCs/>
            <w:rtl/>
            <w:lang w:eastAsia="zh-TW"/>
          </w:rPr>
          <w:t xml:space="preserve"> </w:t>
        </w:r>
        <w:r w:rsidR="00AA3CC5" w:rsidRPr="004E4BD4">
          <w:rPr>
            <w:rFonts w:ascii="Traditional Arabic" w:hAnsi="Traditional Arabic" w:hint="cs"/>
            <w:b/>
            <w:bCs/>
            <w:rtl/>
            <w:lang w:eastAsia="zh-TW"/>
          </w:rPr>
          <w:t>اللجنة</w:t>
        </w:r>
        <w:r w:rsidR="00AA3CC5" w:rsidRPr="004E4BD4">
          <w:rPr>
            <w:b/>
            <w:bCs/>
            <w:rtl/>
            <w:lang w:eastAsia="zh-TW"/>
          </w:rPr>
          <w:t xml:space="preserve"> </w:t>
        </w:r>
        <w:r w:rsidR="00AA3CC5" w:rsidRPr="004E4BD4">
          <w:rPr>
            <w:rFonts w:ascii="Traditional Arabic" w:hAnsi="Traditional Arabic" w:hint="cs"/>
            <w:b/>
            <w:bCs/>
            <w:rtl/>
            <w:lang w:eastAsia="zh-TW"/>
          </w:rPr>
          <w:t>الدولة</w:t>
        </w:r>
        <w:r w:rsidR="00AA3CC5" w:rsidRPr="004E4BD4">
          <w:rPr>
            <w:b/>
            <w:bCs/>
            <w:rtl/>
            <w:lang w:eastAsia="zh-TW"/>
          </w:rPr>
          <w:t xml:space="preserve"> </w:t>
        </w:r>
        <w:r w:rsidR="00AA3CC5" w:rsidRPr="004E4BD4">
          <w:rPr>
            <w:rFonts w:ascii="Traditional Arabic" w:hAnsi="Traditional Arabic" w:hint="cs"/>
            <w:b/>
            <w:bCs/>
            <w:rtl/>
            <w:lang w:eastAsia="zh-TW"/>
          </w:rPr>
          <w:t>الطرف</w:t>
        </w:r>
        <w:r w:rsidR="00AA3CC5" w:rsidRPr="004E4BD4">
          <w:rPr>
            <w:b/>
            <w:bCs/>
            <w:rtl/>
            <w:lang w:eastAsia="zh-TW"/>
          </w:rPr>
          <w:t xml:space="preserve"> </w:t>
        </w:r>
        <w:r w:rsidR="00AA3CC5" w:rsidRPr="004E4BD4">
          <w:rPr>
            <w:rFonts w:ascii="Traditional Arabic" w:hAnsi="Traditional Arabic" w:hint="cs"/>
            <w:b/>
            <w:bCs/>
            <w:rtl/>
            <w:lang w:eastAsia="zh-TW"/>
          </w:rPr>
          <w:t>على</w:t>
        </w:r>
        <w:r w:rsidR="00AA3CC5" w:rsidRPr="004E4BD4">
          <w:rPr>
            <w:b/>
            <w:bCs/>
            <w:rtl/>
            <w:lang w:eastAsia="zh-TW"/>
          </w:rPr>
          <w:t xml:space="preserve"> </w:t>
        </w:r>
        <w:r w:rsidR="00AA3CC5" w:rsidRPr="004E4BD4">
          <w:rPr>
            <w:rFonts w:ascii="Traditional Arabic" w:hAnsi="Traditional Arabic" w:hint="cs"/>
            <w:b/>
            <w:bCs/>
            <w:rtl/>
            <w:lang w:eastAsia="zh-TW"/>
          </w:rPr>
          <w:t>وضع</w:t>
        </w:r>
        <w:r w:rsidR="00AA3CC5" w:rsidRPr="004E4BD4">
          <w:rPr>
            <w:b/>
            <w:bCs/>
            <w:rtl/>
            <w:lang w:eastAsia="zh-TW"/>
          </w:rPr>
          <w:t xml:space="preserve"> </w:t>
        </w:r>
        <w:r w:rsidR="00AA3CC5" w:rsidRPr="004E4BD4">
          <w:rPr>
            <w:rFonts w:ascii="Traditional Arabic" w:hAnsi="Traditional Arabic" w:hint="cs"/>
            <w:b/>
            <w:bCs/>
            <w:rtl/>
            <w:lang w:eastAsia="zh-TW"/>
          </w:rPr>
          <w:t>إجراءات</w:t>
        </w:r>
        <w:r w:rsidR="00AA3CC5" w:rsidRPr="004E4BD4">
          <w:rPr>
            <w:b/>
            <w:bCs/>
            <w:rtl/>
            <w:lang w:eastAsia="zh-TW"/>
          </w:rPr>
          <w:t xml:space="preserve"> </w:t>
        </w:r>
        <w:r w:rsidR="00AA3CC5" w:rsidRPr="004E4BD4">
          <w:rPr>
            <w:rFonts w:ascii="Traditional Arabic" w:hAnsi="Traditional Arabic" w:hint="cs"/>
            <w:b/>
            <w:bCs/>
            <w:rtl/>
            <w:lang w:eastAsia="zh-TW"/>
          </w:rPr>
          <w:t>ومعايير</w:t>
        </w:r>
        <w:r w:rsidR="00AA3CC5" w:rsidRPr="004E4BD4">
          <w:rPr>
            <w:b/>
            <w:bCs/>
            <w:rtl/>
            <w:lang w:eastAsia="zh-TW"/>
          </w:rPr>
          <w:t xml:space="preserve"> </w:t>
        </w:r>
        <w:r w:rsidR="00AA3CC5" w:rsidRPr="004E4BD4">
          <w:rPr>
            <w:rFonts w:ascii="Traditional Arabic" w:hAnsi="Traditional Arabic" w:hint="cs"/>
            <w:b/>
            <w:bCs/>
            <w:rtl/>
            <w:lang w:eastAsia="zh-TW"/>
          </w:rPr>
          <w:t>لإعطاء</w:t>
        </w:r>
        <w:r w:rsidR="00AA3CC5" w:rsidRPr="004E4BD4">
          <w:rPr>
            <w:b/>
            <w:bCs/>
            <w:rtl/>
            <w:lang w:eastAsia="zh-TW"/>
          </w:rPr>
          <w:t xml:space="preserve"> </w:t>
        </w:r>
        <w:r w:rsidR="00AA3CC5" w:rsidRPr="004E4BD4">
          <w:rPr>
            <w:rFonts w:ascii="Traditional Arabic" w:hAnsi="Traditional Arabic" w:hint="cs"/>
            <w:b/>
            <w:bCs/>
            <w:rtl/>
            <w:lang w:eastAsia="zh-TW"/>
          </w:rPr>
          <w:t>توجيهات</w:t>
        </w:r>
        <w:r w:rsidR="00AA3CC5" w:rsidRPr="004E4BD4">
          <w:rPr>
            <w:b/>
            <w:bCs/>
            <w:rtl/>
            <w:lang w:eastAsia="zh-TW"/>
          </w:rPr>
          <w:t xml:space="preserve"> </w:t>
        </w:r>
        <w:r w:rsidR="00AA3CC5" w:rsidRPr="004E4BD4">
          <w:rPr>
            <w:rFonts w:ascii="Traditional Arabic" w:hAnsi="Traditional Arabic" w:hint="cs"/>
            <w:b/>
            <w:bCs/>
            <w:rtl/>
            <w:lang w:eastAsia="zh-TW"/>
          </w:rPr>
          <w:t>لجميع</w:t>
        </w:r>
        <w:r w:rsidR="00AA3CC5" w:rsidRPr="004E4BD4">
          <w:rPr>
            <w:b/>
            <w:bCs/>
            <w:rtl/>
            <w:lang w:eastAsia="zh-TW"/>
          </w:rPr>
          <w:t xml:space="preserve"> </w:t>
        </w:r>
        <w:r w:rsidR="00AA3CC5" w:rsidRPr="004E4BD4">
          <w:rPr>
            <w:rFonts w:ascii="Traditional Arabic" w:hAnsi="Traditional Arabic" w:hint="cs"/>
            <w:b/>
            <w:bCs/>
            <w:rtl/>
            <w:lang w:eastAsia="zh-TW"/>
          </w:rPr>
          <w:t>الأشخاص</w:t>
        </w:r>
        <w:r w:rsidR="00AA3CC5" w:rsidRPr="004E4BD4">
          <w:rPr>
            <w:b/>
            <w:bCs/>
            <w:rtl/>
            <w:lang w:eastAsia="zh-TW"/>
          </w:rPr>
          <w:t xml:space="preserve"> </w:t>
        </w:r>
        <w:r w:rsidR="00AA3CC5" w:rsidRPr="004E4BD4">
          <w:rPr>
            <w:rFonts w:ascii="Traditional Arabic" w:hAnsi="Traditional Arabic" w:hint="cs"/>
            <w:b/>
            <w:bCs/>
            <w:rtl/>
            <w:lang w:eastAsia="zh-TW"/>
          </w:rPr>
          <w:t>ذوي</w:t>
        </w:r>
        <w:r w:rsidR="00AA3CC5" w:rsidRPr="004E4BD4">
          <w:rPr>
            <w:b/>
            <w:bCs/>
            <w:rtl/>
            <w:lang w:eastAsia="zh-TW"/>
          </w:rPr>
          <w:t xml:space="preserve"> </w:t>
        </w:r>
        <w:r w:rsidR="00AA3CC5" w:rsidRPr="004E4BD4">
          <w:rPr>
            <w:rFonts w:ascii="Traditional Arabic" w:hAnsi="Traditional Arabic" w:hint="cs"/>
            <w:b/>
            <w:bCs/>
            <w:rtl/>
            <w:lang w:eastAsia="zh-TW"/>
          </w:rPr>
          <w:t>الصلة</w:t>
        </w:r>
        <w:r w:rsidR="00AA3CC5" w:rsidRPr="004E4BD4">
          <w:rPr>
            <w:b/>
            <w:bCs/>
            <w:rtl/>
            <w:lang w:eastAsia="zh-TW"/>
          </w:rPr>
          <w:t xml:space="preserve"> </w:t>
        </w:r>
        <w:r w:rsidR="00AA3CC5" w:rsidRPr="004E4BD4">
          <w:rPr>
            <w:rFonts w:ascii="Traditional Arabic" w:hAnsi="Traditional Arabic" w:hint="cs"/>
            <w:b/>
            <w:bCs/>
            <w:rtl/>
            <w:lang w:eastAsia="zh-TW"/>
          </w:rPr>
          <w:t>الذين</w:t>
        </w:r>
        <w:r w:rsidR="00AA3CC5" w:rsidRPr="004E4BD4">
          <w:rPr>
            <w:b/>
            <w:bCs/>
            <w:rtl/>
            <w:lang w:eastAsia="zh-TW"/>
          </w:rPr>
          <w:t xml:space="preserve"> </w:t>
        </w:r>
        <w:r w:rsidR="00AA3CC5" w:rsidRPr="004E4BD4">
          <w:rPr>
            <w:rFonts w:ascii="Traditional Arabic" w:hAnsi="Traditional Arabic" w:hint="cs"/>
            <w:b/>
            <w:bCs/>
            <w:rtl/>
            <w:lang w:eastAsia="zh-TW"/>
          </w:rPr>
          <w:t>يشغلون</w:t>
        </w:r>
        <w:r w:rsidR="00AA3CC5" w:rsidRPr="004E4BD4">
          <w:rPr>
            <w:b/>
            <w:bCs/>
            <w:rtl/>
            <w:lang w:eastAsia="zh-TW"/>
          </w:rPr>
          <w:t xml:space="preserve"> </w:t>
        </w:r>
        <w:r w:rsidR="00AA3CC5" w:rsidRPr="004E4BD4">
          <w:rPr>
            <w:rFonts w:ascii="Traditional Arabic" w:hAnsi="Traditional Arabic" w:hint="cs"/>
            <w:b/>
            <w:bCs/>
            <w:rtl/>
            <w:lang w:eastAsia="zh-TW"/>
          </w:rPr>
          <w:t>مراكز</w:t>
        </w:r>
        <w:r w:rsidR="00AA3CC5" w:rsidRPr="004E4BD4">
          <w:rPr>
            <w:b/>
            <w:bCs/>
            <w:rtl/>
            <w:lang w:eastAsia="zh-TW"/>
          </w:rPr>
          <w:t xml:space="preserve"> </w:t>
        </w:r>
        <w:r w:rsidR="00AA3CC5" w:rsidRPr="004E4BD4">
          <w:rPr>
            <w:rFonts w:ascii="Traditional Arabic" w:hAnsi="Traditional Arabic" w:hint="cs"/>
            <w:b/>
            <w:bCs/>
            <w:rtl/>
            <w:lang w:eastAsia="zh-TW"/>
          </w:rPr>
          <w:t>السلطة</w:t>
        </w:r>
        <w:r w:rsidR="00AA3CC5" w:rsidRPr="004E4BD4">
          <w:rPr>
            <w:b/>
            <w:bCs/>
            <w:rtl/>
            <w:lang w:eastAsia="zh-TW"/>
          </w:rPr>
          <w:t xml:space="preserve"> </w:t>
        </w:r>
        <w:r w:rsidR="00AA3CC5" w:rsidRPr="004E4BD4">
          <w:rPr>
            <w:rFonts w:ascii="Traditional Arabic" w:hAnsi="Traditional Arabic" w:hint="cs"/>
            <w:b/>
            <w:bCs/>
            <w:rtl/>
            <w:lang w:eastAsia="zh-TW"/>
          </w:rPr>
          <w:t>وكذلك</w:t>
        </w:r>
        <w:r w:rsidR="00AA3CC5" w:rsidRPr="004E4BD4">
          <w:rPr>
            <w:b/>
            <w:bCs/>
            <w:rtl/>
            <w:lang w:eastAsia="zh-TW"/>
          </w:rPr>
          <w:t xml:space="preserve"> </w:t>
        </w:r>
        <w:r w:rsidR="00AA3CC5" w:rsidRPr="004E4BD4">
          <w:rPr>
            <w:rFonts w:ascii="Traditional Arabic" w:hAnsi="Traditional Arabic" w:hint="cs"/>
            <w:b/>
            <w:bCs/>
            <w:rtl/>
            <w:lang w:eastAsia="zh-TW"/>
          </w:rPr>
          <w:t>الزعماء</w:t>
        </w:r>
        <w:r w:rsidR="00AA3CC5" w:rsidRPr="004E4BD4">
          <w:rPr>
            <w:b/>
            <w:bCs/>
            <w:rtl/>
            <w:lang w:eastAsia="zh-TW"/>
          </w:rPr>
          <w:t xml:space="preserve"> </w:t>
        </w:r>
        <w:r w:rsidR="00AA3CC5" w:rsidRPr="004E4BD4">
          <w:rPr>
            <w:rFonts w:ascii="Traditional Arabic" w:hAnsi="Traditional Arabic" w:hint="cs"/>
            <w:b/>
            <w:bCs/>
            <w:rtl/>
            <w:lang w:eastAsia="zh-TW"/>
          </w:rPr>
          <w:t>التق</w:t>
        </w:r>
        <w:r w:rsidR="00AA3CC5" w:rsidRPr="004E4BD4">
          <w:rPr>
            <w:b/>
            <w:bCs/>
            <w:rtl/>
            <w:lang w:eastAsia="zh-TW"/>
          </w:rPr>
          <w:t>ليديين والدينيين لتحديد مصالح الطفل الفضلى في كل مجال من أجل إعطائها الأهمية الواجبة كاعتبار ذي أولوية.</w:t>
        </w:r>
        <w:r w:rsidR="00AA3CC5" w:rsidRPr="004E4BD4">
          <w:rPr>
            <w:rFonts w:ascii="MS Mincho" w:eastAsia="MS Mincho" w:hAnsi="MS Mincho" w:cs="MS Mincho" w:hint="eastAsia"/>
            <w:b/>
            <w:bCs/>
            <w:lang w:eastAsia="zh-TW"/>
          </w:rPr>
          <w:t>‬</w:t>
        </w:r>
        <w:r w:rsidR="00AA3CC5" w:rsidRPr="004E4BD4">
          <w:rPr>
            <w:b/>
            <w:bCs/>
          </w:rPr>
          <w:t>‬</w:t>
        </w:r>
        <w:r w:rsidR="00AA3CC5" w:rsidRPr="004E4BD4">
          <w:rPr>
            <w:b/>
            <w:bCs/>
          </w:rPr>
          <w:t>‬</w:t>
        </w:r>
        <w:r w:rsidR="00AA3CC5" w:rsidRPr="004E4BD4">
          <w:rPr>
            <w:b/>
            <w:bCs/>
          </w:rPr>
          <w:t>‬</w:t>
        </w:r>
        <w:r w:rsidR="00AA3CC5" w:rsidRPr="004E4BD4">
          <w:rPr>
            <w:b/>
            <w:bCs/>
          </w:rPr>
          <w:t>‬</w:t>
        </w:r>
        <w:r w:rsidR="00786551" w:rsidRPr="004E4BD4">
          <w:rPr>
            <w:rFonts w:hint="cs"/>
            <w:b/>
            <w:bCs/>
            <w:rtl/>
          </w:rPr>
          <w:t xml:space="preserve"> </w:t>
        </w:r>
        <w:r w:rsidR="00E02481" w:rsidRPr="004E4BD4">
          <w:rPr>
            <w:b/>
            <w:bCs/>
          </w:rPr>
          <w:t>‬</w:t>
        </w:r>
        <w:r w:rsidR="001A419D" w:rsidRPr="004E4BD4">
          <w:rPr>
            <w:b/>
            <w:bCs/>
          </w:rPr>
          <w:t>‬</w:t>
        </w:r>
        <w:r w:rsidR="00E66A77">
          <w:t>‬</w:t>
        </w:r>
      </w:dir>
    </w:p>
    <w:p w:rsidR="00AA3CC5" w:rsidRPr="000D73A0" w:rsidRDefault="00786551" w:rsidP="00786551">
      <w:pPr>
        <w:pStyle w:val="H23GA"/>
        <w:rPr>
          <w:rFonts w:eastAsia="Malgun Gothic"/>
          <w:rtl/>
        </w:rPr>
      </w:pPr>
      <w:r>
        <w:rPr>
          <w:rFonts w:hint="cs"/>
          <w:rtl/>
        </w:rPr>
        <w:tab/>
      </w:r>
      <w:r w:rsidR="00AA3CC5" w:rsidRPr="000D73A0">
        <w:rPr>
          <w:rtl/>
        </w:rPr>
        <w:tab/>
      </w:r>
      <w:dir w:val="rtl">
        <w:r w:rsidR="00AA3CC5" w:rsidRPr="000D73A0">
          <w:rPr>
            <w:rFonts w:hint="cs"/>
            <w:rtl/>
          </w:rPr>
          <w:t>احترام</w:t>
        </w:r>
        <w:r w:rsidR="00AA3CC5" w:rsidRPr="000D73A0">
          <w:rPr>
            <w:rtl/>
          </w:rPr>
          <w:t xml:space="preserve"> </w:t>
        </w:r>
        <w:r w:rsidR="00AA3CC5" w:rsidRPr="000D73A0">
          <w:rPr>
            <w:rFonts w:hint="cs"/>
            <w:rtl/>
          </w:rPr>
          <w:t>آراء</w:t>
        </w:r>
        <w:r w:rsidR="00AA3CC5" w:rsidRPr="000D73A0">
          <w:rPr>
            <w:rtl/>
          </w:rPr>
          <w:t xml:space="preserve"> </w:t>
        </w:r>
        <w:r w:rsidR="00AA3CC5" w:rsidRPr="000D73A0">
          <w:rPr>
            <w:rFonts w:hint="cs"/>
            <w:rtl/>
          </w:rPr>
          <w:t>الطفل</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3C451B" w:rsidP="00233F9F">
      <w:pPr>
        <w:pStyle w:val="SingleTxtGA"/>
        <w:spacing w:line="360" w:lineRule="exact"/>
        <w:rPr>
          <w:rFonts w:eastAsia="Malgun Gothic"/>
          <w:rtl/>
          <w:lang w:eastAsia="zh-TW"/>
        </w:rPr>
      </w:pPr>
      <w:r>
        <w:rPr>
          <w:rtl/>
          <w:lang w:eastAsia="zh-TW"/>
        </w:rPr>
        <w:t>٢٩</w:t>
      </w:r>
      <w:r>
        <w:rPr>
          <w:rFonts w:hint="cs"/>
          <w:rtl/>
          <w:lang w:eastAsia="zh-TW"/>
        </w:rPr>
        <w:t>-</w:t>
      </w:r>
      <w:r>
        <w:rPr>
          <w:rtl/>
          <w:lang w:eastAsia="zh-TW"/>
        </w:rPr>
        <w:tab/>
      </w:r>
      <w:r w:rsidR="00AA3CC5" w:rsidRPr="00C138D5">
        <w:rPr>
          <w:rtl/>
          <w:lang w:eastAsia="zh-TW"/>
        </w:rPr>
        <w:t>تشعر اللجنة بالقلق إزاء عدم طلب آراء الطفل أو أخذها في الاعتبار في مختلف السياقات المتعلقة بالأطفال، بما في ذلك في الإجراءات القضائية والإ</w:t>
      </w:r>
      <w:r w:rsidR="00AA3CC5">
        <w:rPr>
          <w:rtl/>
          <w:lang w:eastAsia="zh-TW"/>
        </w:rPr>
        <w:t xml:space="preserve">دارية، وفي المدارس وفي المنزل، </w:t>
      </w:r>
      <w:r w:rsidR="00AA3CC5" w:rsidRPr="00C138D5">
        <w:rPr>
          <w:rtl/>
          <w:lang w:eastAsia="zh-TW"/>
        </w:rPr>
        <w:t>لا سيما بشأن مسائل من قبيل زواج الأطفال والصحة الجنسية والإنجابية. وتلاحظ أيضاً أن برلمان الشباب لم يُنشأ بعد.</w:t>
      </w:r>
      <w:r w:rsidR="00616479">
        <w:rPr>
          <w:rFonts w:eastAsia="Malgun Gothic" w:hint="cs"/>
          <w:rtl/>
          <w:lang w:eastAsia="zh-TW"/>
        </w:rPr>
        <w:t xml:space="preserve"> </w:t>
      </w:r>
    </w:p>
    <w:p w:rsidR="00AA3CC5" w:rsidRPr="004E4BD4" w:rsidRDefault="00786551" w:rsidP="00233F9F">
      <w:pPr>
        <w:pStyle w:val="SingleTxtGA"/>
        <w:spacing w:line="360" w:lineRule="exact"/>
        <w:rPr>
          <w:rFonts w:eastAsia="Malgun Gothic"/>
          <w:b/>
          <w:bCs/>
          <w:rtl/>
          <w:lang w:eastAsia="zh-TW"/>
        </w:rPr>
      </w:pPr>
      <w:r>
        <w:rPr>
          <w:rtl/>
          <w:lang w:eastAsia="zh-TW"/>
        </w:rPr>
        <w:t>٣٠</w:t>
      </w:r>
      <w:r>
        <w:rPr>
          <w:rFonts w:hint="cs"/>
          <w:rtl/>
          <w:lang w:eastAsia="zh-TW"/>
        </w:rPr>
        <w:t>-</w:t>
      </w:r>
      <w:r>
        <w:rPr>
          <w:rtl/>
          <w:lang w:eastAsia="zh-TW"/>
        </w:rPr>
        <w:tab/>
      </w:r>
      <w:r w:rsidR="00AA3CC5" w:rsidRPr="004E4BD4">
        <w:rPr>
          <w:b/>
          <w:bCs/>
          <w:rtl/>
          <w:lang w:eastAsia="zh-TW"/>
        </w:rPr>
        <w:t>في ضوء التعليق العام رقم 12(2009) الصادر عن اللجنة بشأن حق الطفل في الاستماع إليه، توصي اللجنة الدولة الطرف بأن تتخذ تدابير لتعزيز هذا الحق.</w:t>
      </w:r>
      <w:r w:rsidR="00AA3CC5" w:rsidRPr="004E4BD4">
        <w:rPr>
          <w:rFonts w:ascii="MS Mincho" w:eastAsia="MS Mincho" w:hAnsi="MS Mincho" w:cs="MS Mincho" w:hint="eastAsia"/>
          <w:b/>
          <w:bCs/>
          <w:lang w:eastAsia="zh-TW"/>
        </w:rPr>
        <w:t>‬</w:t>
      </w:r>
      <w:r w:rsidR="00AA3CC5" w:rsidRPr="004E4BD4">
        <w:rPr>
          <w:b/>
          <w:bCs/>
          <w:rtl/>
          <w:lang w:eastAsia="zh-TW"/>
        </w:rPr>
        <w:t xml:space="preserve"> ولهذا الغرض، توصي اللجنة الدولة الطرف بما يلي:</w:t>
      </w:r>
      <w:r w:rsidR="00AA3CC5" w:rsidRPr="004E4BD4">
        <w:rPr>
          <w:rFonts w:ascii="MS Mincho" w:eastAsia="MS Mincho" w:hAnsi="MS Mincho" w:cs="MS Mincho" w:hint="eastAsia"/>
          <w:b/>
          <w:bCs/>
          <w:lang w:eastAsia="zh-TW"/>
        </w:rPr>
        <w:t>‬</w:t>
      </w:r>
      <w:r w:rsidR="00AA3CC5" w:rsidRPr="004E4BD4">
        <w:rPr>
          <w:b/>
          <w:bCs/>
          <w:rtl/>
          <w:lang w:eastAsia="zh-TW"/>
        </w:rPr>
        <w:t xml:space="preserve"> </w:t>
      </w:r>
    </w:p>
    <w:p w:rsidR="00AA3CC5" w:rsidRPr="004E4BD4" w:rsidRDefault="00AA3CC5" w:rsidP="00233F9F">
      <w:pPr>
        <w:pStyle w:val="SingleTxtGA"/>
        <w:spacing w:line="360" w:lineRule="exact"/>
        <w:rPr>
          <w:b/>
          <w:bCs/>
          <w:rtl/>
          <w:lang w:eastAsia="zh-TW"/>
        </w:rPr>
      </w:pPr>
      <w:r w:rsidRPr="004E4BD4">
        <w:rPr>
          <w:b/>
          <w:bCs/>
          <w:rtl/>
          <w:lang w:eastAsia="zh-TW"/>
        </w:rPr>
        <w:tab/>
        <w:t>(أ)</w:t>
      </w:r>
      <w:r w:rsidRPr="004E4BD4">
        <w:rPr>
          <w:b/>
          <w:bCs/>
          <w:rtl/>
          <w:lang w:eastAsia="zh-TW"/>
        </w:rPr>
        <w:tab/>
        <w:t>تنفيذ برامج والاضطلاع بأنشطة توعية لتشجيع مشاركة جميع الأطفال الجادة والفعالة داخل الأسرة والمجتمع والمدرسة وكذلك في المؤسسات والإجراءات القضائية والإدارية؛</w:t>
      </w:r>
      <w:r w:rsidR="009B04A8" w:rsidRPr="004E4BD4">
        <w:rPr>
          <w:rFonts w:hint="cs"/>
          <w:b/>
          <w:bCs/>
          <w:rtl/>
          <w:lang w:eastAsia="zh-TW"/>
        </w:rPr>
        <w:t xml:space="preserve"> </w:t>
      </w:r>
    </w:p>
    <w:p w:rsidR="00AA3CC5" w:rsidRPr="004E4BD4" w:rsidRDefault="00AA3CC5" w:rsidP="00233F9F">
      <w:pPr>
        <w:pStyle w:val="SingleTxtGA"/>
        <w:spacing w:line="360" w:lineRule="exact"/>
        <w:rPr>
          <w:b/>
          <w:bCs/>
          <w:rtl/>
          <w:lang w:eastAsia="zh-TW"/>
        </w:rPr>
      </w:pPr>
      <w:r w:rsidRPr="004E4BD4">
        <w:rPr>
          <w:rFonts w:hint="cs"/>
          <w:b/>
          <w:bCs/>
          <w:rtl/>
          <w:lang w:eastAsia="zh-TW"/>
        </w:rPr>
        <w:tab/>
      </w:r>
      <w:r w:rsidRPr="004E4BD4">
        <w:rPr>
          <w:b/>
          <w:bCs/>
          <w:rtl/>
          <w:lang w:eastAsia="zh-TW"/>
        </w:rPr>
        <w:t>(ب)</w:t>
      </w:r>
      <w:r w:rsidRPr="004E4BD4">
        <w:rPr>
          <w:rFonts w:hint="cs"/>
          <w:b/>
          <w:bCs/>
          <w:rtl/>
          <w:lang w:eastAsia="zh-TW"/>
        </w:rPr>
        <w:tab/>
        <w:t>إنشاء</w:t>
      </w:r>
      <w:r w:rsidRPr="004E4BD4">
        <w:rPr>
          <w:b/>
          <w:bCs/>
          <w:rtl/>
          <w:lang w:eastAsia="zh-TW"/>
        </w:rPr>
        <w:t xml:space="preserve"> برلمان الأطفال وضمان إناطته بولاية ذات مغزى وتزويده بموارد بشرية وتقنية ومالية كافية من أجل تسهيل مشاركة الأطفال مشاركة فعالة في العمليات التشريعية الوطنية المتعلقة بالمسائل التي تهمهم.</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Pr="004E4BD4">
        <w:rPr>
          <w:rFonts w:ascii="MS Mincho" w:eastAsia="MS Mincho" w:hAnsi="MS Mincho" w:cs="MS Mincho" w:hint="eastAsia"/>
          <w:b/>
          <w:bCs/>
          <w:lang w:eastAsia="zh-TW"/>
        </w:rPr>
        <w:t>‬</w:t>
      </w:r>
      <w:r w:rsidR="009B04A8" w:rsidRPr="004E4BD4">
        <w:rPr>
          <w:rFonts w:hint="cs"/>
          <w:b/>
          <w:bCs/>
          <w:rtl/>
          <w:lang w:eastAsia="zh-TW"/>
        </w:rPr>
        <w:t xml:space="preserve"> </w:t>
      </w:r>
    </w:p>
    <w:p w:rsidR="00AA3CC5" w:rsidRPr="000D73A0" w:rsidRDefault="00DF49BB" w:rsidP="00DF49BB">
      <w:pPr>
        <w:pStyle w:val="H1GA"/>
        <w:rPr>
          <w:rFonts w:eastAsia="Malgun Gothic"/>
          <w:rtl/>
          <w:lang w:eastAsia="zh-TW"/>
        </w:rPr>
      </w:pPr>
      <w:r>
        <w:rPr>
          <w:rFonts w:hint="cs"/>
          <w:rtl/>
          <w:lang w:eastAsia="zh-TW"/>
        </w:rPr>
        <w:lastRenderedPageBreak/>
        <w:tab/>
      </w:r>
      <w:r w:rsidR="00AA3CC5" w:rsidRPr="000D73A0">
        <w:rPr>
          <w:rtl/>
          <w:lang w:eastAsia="zh-TW"/>
        </w:rPr>
        <w:t>دال-</w:t>
      </w:r>
      <w:r>
        <w:rPr>
          <w:rFonts w:hint="cs"/>
          <w:rtl/>
          <w:lang w:eastAsia="zh-TW"/>
        </w:rPr>
        <w:tab/>
      </w:r>
      <w:r w:rsidR="00AA3CC5" w:rsidRPr="000D73A0">
        <w:rPr>
          <w:rtl/>
          <w:lang w:eastAsia="zh-TW"/>
        </w:rPr>
        <w:t>الحقوق والحريات المدنية (الم</w:t>
      </w:r>
      <w:r w:rsidR="00AA3CC5">
        <w:rPr>
          <w:rFonts w:hint="cs"/>
          <w:rtl/>
          <w:lang w:eastAsia="zh-TW"/>
        </w:rPr>
        <w:t>و</w:t>
      </w:r>
      <w:r w:rsidR="00AA3CC5" w:rsidRPr="000D73A0">
        <w:rPr>
          <w:rtl/>
          <w:lang w:eastAsia="zh-TW"/>
        </w:rPr>
        <w:t>اد 7</w:t>
      </w:r>
      <w:r w:rsidR="00AA3CC5">
        <w:rPr>
          <w:rFonts w:hint="cs"/>
          <w:rtl/>
          <w:lang w:eastAsia="zh-TW"/>
        </w:rPr>
        <w:t>،</w:t>
      </w:r>
      <w:r w:rsidR="00AA3CC5" w:rsidRPr="000D73A0">
        <w:rPr>
          <w:rtl/>
          <w:lang w:eastAsia="zh-TW"/>
        </w:rPr>
        <w:t xml:space="preserve"> و8</w:t>
      </w:r>
      <w:r w:rsidR="00AA3CC5">
        <w:rPr>
          <w:rFonts w:hint="cs"/>
          <w:rtl/>
          <w:lang w:eastAsia="zh-TW"/>
        </w:rPr>
        <w:t>،</w:t>
      </w:r>
      <w:r w:rsidR="00AA3CC5" w:rsidRPr="000D73A0">
        <w:rPr>
          <w:rtl/>
          <w:lang w:eastAsia="zh-TW"/>
        </w:rPr>
        <w:t xml:space="preserve"> ومن 13 إلى 17)</w:t>
      </w:r>
    </w:p>
    <w:p w:rsidR="00AA3CC5" w:rsidRPr="000D73A0" w:rsidRDefault="00DF49BB" w:rsidP="006D697B">
      <w:pPr>
        <w:pStyle w:val="H23GA"/>
        <w:keepNext/>
        <w:rPr>
          <w:rFonts w:eastAsia="Malgun Gothic"/>
          <w:rtl/>
        </w:rPr>
      </w:pPr>
      <w:r>
        <w:rPr>
          <w:rFonts w:hint="cs"/>
          <w:rtl/>
        </w:rPr>
        <w:tab/>
      </w:r>
      <w:r w:rsidR="00AA3CC5" w:rsidRPr="000D73A0">
        <w:rPr>
          <w:rtl/>
        </w:rPr>
        <w:tab/>
        <w:t>تسجيل المواليد</w:t>
      </w:r>
    </w:p>
    <w:p w:rsidR="00AA3CC5" w:rsidRPr="00C138D5" w:rsidRDefault="00DF49BB" w:rsidP="00DF49BB">
      <w:pPr>
        <w:pStyle w:val="SingleTxtGA"/>
        <w:rPr>
          <w:rFonts w:eastAsia="Malgun Gothic"/>
          <w:rtl/>
          <w:lang w:eastAsia="zh-TW"/>
        </w:rPr>
      </w:pPr>
      <w:r>
        <w:rPr>
          <w:rtl/>
          <w:lang w:eastAsia="zh-TW"/>
        </w:rPr>
        <w:t>٣١</w:t>
      </w:r>
      <w:r>
        <w:rPr>
          <w:rFonts w:hint="cs"/>
          <w:rtl/>
          <w:lang w:eastAsia="zh-TW"/>
        </w:rPr>
        <w:t>-</w:t>
      </w:r>
      <w:r>
        <w:rPr>
          <w:rtl/>
          <w:lang w:eastAsia="zh-TW"/>
        </w:rPr>
        <w:tab/>
      </w:r>
      <w:r w:rsidR="00AA3CC5" w:rsidRPr="00C138D5">
        <w:rPr>
          <w:rtl/>
          <w:lang w:eastAsia="zh-TW"/>
        </w:rPr>
        <w:t xml:space="preserve">تشير اللجنة إلى التدابير التي اتخذتها الدولة الطرف لتعزيز مجانية تسجيل المواليد في البلد. بيد أنها لا تزال تشعر بالقلق لأن </w:t>
      </w:r>
      <w:r w:rsidR="00AA3CC5">
        <w:rPr>
          <w:rFonts w:hint="cs"/>
          <w:rtl/>
          <w:lang w:eastAsia="zh-TW"/>
        </w:rPr>
        <w:t>ال</w:t>
      </w:r>
      <w:r w:rsidR="00AA3CC5" w:rsidRPr="00C138D5">
        <w:rPr>
          <w:rtl/>
          <w:lang w:eastAsia="zh-TW"/>
        </w:rPr>
        <w:t>نظام الفرعي لتسجيل</w:t>
      </w:r>
      <w:r>
        <w:rPr>
          <w:rtl/>
          <w:lang w:eastAsia="zh-TW"/>
        </w:rPr>
        <w:t xml:space="preserve"> المواليد لم يُطوَّر بعد وهو لا</w:t>
      </w:r>
      <w:r>
        <w:rPr>
          <w:rFonts w:hint="cs"/>
          <w:rtl/>
          <w:lang w:eastAsia="zh-TW"/>
        </w:rPr>
        <w:t> </w:t>
      </w:r>
      <w:r w:rsidR="00AA3CC5" w:rsidRPr="00C138D5">
        <w:rPr>
          <w:rtl/>
          <w:lang w:eastAsia="zh-TW"/>
        </w:rPr>
        <w:t>يصب في نظام التسجيل الوطني المتكامل. وتشعر اللجنة بالقلق أيضاً لأن التسجيل الرسمي ليس منهجياً</w:t>
      </w:r>
      <w:r w:rsidR="00AA3CC5">
        <w:rPr>
          <w:rFonts w:hint="cs"/>
          <w:rtl/>
          <w:lang w:eastAsia="zh-TW"/>
        </w:rPr>
        <w:t>،</w:t>
      </w:r>
      <w:r w:rsidR="00AA3CC5" w:rsidRPr="00C138D5">
        <w:rPr>
          <w:rtl/>
          <w:lang w:eastAsia="zh-TW"/>
        </w:rPr>
        <w:t xml:space="preserve"> كما تشعر بالقلق إزاء انخفاض عدد تسجيل المواليد وانخفاض معدل حيازة شهادة ميلاد، لا سيما في المناطق الريفية، وتشعر بالقلق أيضاً لأن من الجائز استبعاد بعض فئات الأطفال، مثل الأطفال الذين يولدون في المنزل والأطفال اللاجئين.</w:t>
      </w:r>
      <w:r w:rsidR="009B04A8">
        <w:rPr>
          <w:rFonts w:eastAsia="Malgun Gothic" w:hint="cs"/>
          <w:rtl/>
          <w:lang w:eastAsia="zh-TW"/>
        </w:rPr>
        <w:t xml:space="preserve"> </w:t>
      </w:r>
    </w:p>
    <w:p w:rsidR="00AA3CC5" w:rsidRPr="001156C9" w:rsidRDefault="00DF49BB" w:rsidP="00DF49BB">
      <w:pPr>
        <w:pStyle w:val="SingleTxtGA"/>
        <w:rPr>
          <w:rFonts w:eastAsia="Malgun Gothic"/>
          <w:b/>
          <w:bCs/>
          <w:rtl/>
          <w:lang w:eastAsia="zh-TW"/>
        </w:rPr>
      </w:pPr>
      <w:r>
        <w:rPr>
          <w:rtl/>
          <w:lang w:eastAsia="zh-TW"/>
        </w:rPr>
        <w:t>٣٢</w:t>
      </w:r>
      <w:r>
        <w:rPr>
          <w:rFonts w:hint="cs"/>
          <w:rtl/>
          <w:lang w:eastAsia="zh-TW"/>
        </w:rPr>
        <w:t>-</w:t>
      </w:r>
      <w:r>
        <w:rPr>
          <w:rtl/>
          <w:lang w:eastAsia="zh-TW"/>
        </w:rPr>
        <w:tab/>
      </w:r>
      <w:r w:rsidR="00AA3CC5" w:rsidRPr="001156C9">
        <w:rPr>
          <w:b/>
          <w:bCs/>
          <w:rtl/>
          <w:lang w:eastAsia="zh-TW"/>
        </w:rPr>
        <w:t xml:space="preserve">توصي اللجنة الدولة الطرف بما يلي: </w:t>
      </w:r>
    </w:p>
    <w:p w:rsidR="00AA3CC5" w:rsidRPr="001156C9" w:rsidRDefault="00AA3CC5" w:rsidP="00DF49BB">
      <w:pPr>
        <w:pStyle w:val="SingleTxtGA"/>
        <w:rPr>
          <w:b/>
          <w:bCs/>
          <w:rtl/>
          <w:lang w:eastAsia="zh-TW"/>
        </w:rPr>
      </w:pPr>
      <w:r w:rsidRPr="001156C9">
        <w:rPr>
          <w:b/>
          <w:bCs/>
          <w:rtl/>
          <w:lang w:eastAsia="zh-TW"/>
        </w:rPr>
        <w:tab/>
        <w:t>(أ)</w:t>
      </w:r>
      <w:r w:rsidRPr="001156C9">
        <w:rPr>
          <w:b/>
          <w:bCs/>
          <w:rtl/>
          <w:lang w:eastAsia="zh-TW"/>
        </w:rPr>
        <w:tab/>
        <w:t xml:space="preserve">تعزيز جهودها من أجل وضع وتنفيذ إجراءات </w:t>
      </w:r>
      <w:r w:rsidRPr="001156C9">
        <w:rPr>
          <w:rFonts w:hint="cs"/>
          <w:b/>
          <w:bCs/>
          <w:rtl/>
          <w:lang w:eastAsia="zh-TW"/>
        </w:rPr>
        <w:t xml:space="preserve">مجانية </w:t>
      </w:r>
      <w:r w:rsidRPr="001156C9">
        <w:rPr>
          <w:b/>
          <w:bCs/>
          <w:rtl/>
          <w:lang w:eastAsia="zh-TW"/>
        </w:rPr>
        <w:t>لتسجيل المواليد وإصدار شهادات الولادة مع التركيز بشكل خاص على الأطفال في المناطق الريفية والفئات المهمشة من الأطفال، مثل الأطفال اللاجئين؛</w:t>
      </w:r>
    </w:p>
    <w:p w:rsidR="00AA3CC5" w:rsidRPr="001156C9" w:rsidRDefault="00AA3CC5" w:rsidP="00DF49BB">
      <w:pPr>
        <w:pStyle w:val="SingleTxtGA"/>
        <w:rPr>
          <w:b/>
          <w:bCs/>
          <w:spacing w:val="-2"/>
          <w:rtl/>
          <w:lang w:eastAsia="zh-TW"/>
        </w:rPr>
      </w:pPr>
      <w:r w:rsidRPr="001156C9">
        <w:rPr>
          <w:b/>
          <w:bCs/>
          <w:rtl/>
          <w:lang w:eastAsia="zh-TW"/>
        </w:rPr>
        <w:tab/>
        <w:t>(ب)</w:t>
      </w:r>
      <w:r w:rsidRPr="001156C9">
        <w:rPr>
          <w:b/>
          <w:bCs/>
          <w:rtl/>
          <w:lang w:eastAsia="zh-TW"/>
        </w:rPr>
        <w:tab/>
        <w:t>تعزيز وتوسيع عملية تسجيل الولادات المت</w:t>
      </w:r>
      <w:r w:rsidR="00DF49BB" w:rsidRPr="001156C9">
        <w:rPr>
          <w:b/>
          <w:bCs/>
          <w:rtl/>
          <w:lang w:eastAsia="zh-TW"/>
        </w:rPr>
        <w:t xml:space="preserve">نقلة للتوصل إلى تغطية شاملة، </w:t>
      </w:r>
      <w:r w:rsidR="00DF49BB" w:rsidRPr="001156C9">
        <w:rPr>
          <w:b/>
          <w:bCs/>
          <w:spacing w:val="-2"/>
          <w:rtl/>
          <w:lang w:eastAsia="zh-TW"/>
        </w:rPr>
        <w:t>لا</w:t>
      </w:r>
      <w:r w:rsidR="00DF49BB" w:rsidRPr="001156C9">
        <w:rPr>
          <w:rFonts w:hint="cs"/>
          <w:b/>
          <w:bCs/>
          <w:spacing w:val="-2"/>
          <w:rtl/>
          <w:lang w:eastAsia="zh-TW"/>
        </w:rPr>
        <w:t> </w:t>
      </w:r>
      <w:r w:rsidRPr="001156C9">
        <w:rPr>
          <w:b/>
          <w:bCs/>
          <w:spacing w:val="-2"/>
          <w:rtl/>
          <w:lang w:eastAsia="zh-TW"/>
        </w:rPr>
        <w:t>سيما لتسجيل الأطفال في المناطق الريفية والأطفال اللاجئين والأطفال الذين لم يُسجَّلوا قط؛</w:t>
      </w:r>
      <w:r w:rsidRPr="001156C9">
        <w:rPr>
          <w:rFonts w:ascii="MS Mincho" w:eastAsia="MS Mincho" w:hAnsi="MS Mincho" w:cs="MS Mincho" w:hint="eastAsia"/>
          <w:b/>
          <w:bCs/>
          <w:spacing w:val="-2"/>
          <w:rtl/>
          <w:lang w:eastAsia="zh-TW"/>
        </w:rPr>
        <w:t>‬</w:t>
      </w:r>
      <w:r w:rsidR="00DF49BB" w:rsidRPr="001156C9">
        <w:rPr>
          <w:rFonts w:hint="cs"/>
          <w:b/>
          <w:bCs/>
          <w:spacing w:val="-2"/>
          <w:rtl/>
          <w:lang w:eastAsia="zh-TW"/>
        </w:rPr>
        <w:t xml:space="preserve"> </w:t>
      </w:r>
    </w:p>
    <w:p w:rsidR="00AA3CC5" w:rsidRPr="001156C9" w:rsidRDefault="00AA3CC5" w:rsidP="00DF49BB">
      <w:pPr>
        <w:pStyle w:val="SingleTxtGA"/>
        <w:rPr>
          <w:b/>
          <w:bCs/>
          <w:rtl/>
          <w:lang w:eastAsia="zh-TW"/>
        </w:rPr>
      </w:pPr>
      <w:r w:rsidRPr="001156C9">
        <w:rPr>
          <w:b/>
          <w:bCs/>
          <w:rtl/>
          <w:lang w:eastAsia="zh-TW"/>
        </w:rPr>
        <w:tab/>
        <w:t>(ج)</w:t>
      </w:r>
      <w:r w:rsidRPr="001156C9">
        <w:rPr>
          <w:b/>
          <w:bCs/>
          <w:rtl/>
          <w:lang w:eastAsia="zh-TW"/>
        </w:rPr>
        <w:tab/>
        <w:t>اتخاذ تدابير لتحقيق اللامركزية في نظام ت</w:t>
      </w:r>
      <w:r w:rsidR="000D1BDC" w:rsidRPr="001156C9">
        <w:rPr>
          <w:b/>
          <w:bCs/>
          <w:rtl/>
          <w:lang w:eastAsia="zh-TW"/>
        </w:rPr>
        <w:t>سجيل المواليد وتوفير ما يكفي من</w:t>
      </w:r>
      <w:r w:rsidR="000D1BDC" w:rsidRPr="001156C9">
        <w:rPr>
          <w:rFonts w:hint="cs"/>
          <w:b/>
          <w:bCs/>
          <w:rtl/>
          <w:lang w:eastAsia="zh-TW"/>
        </w:rPr>
        <w:t> </w:t>
      </w:r>
      <w:r w:rsidRPr="001156C9">
        <w:rPr>
          <w:b/>
          <w:bCs/>
          <w:rtl/>
          <w:lang w:eastAsia="zh-TW"/>
        </w:rPr>
        <w:t xml:space="preserve">الموارد البشرية والتقنية والمالية بحيث يمكن تجهيز شهادات الميلاد وإصدارها على </w:t>
      </w:r>
      <w:r w:rsidRPr="001156C9">
        <w:rPr>
          <w:rFonts w:hint="cs"/>
          <w:b/>
          <w:bCs/>
          <w:rtl/>
          <w:lang w:eastAsia="zh-TW"/>
        </w:rPr>
        <w:t>صعيد</w:t>
      </w:r>
      <w:r w:rsidR="000D1BDC" w:rsidRPr="001156C9">
        <w:rPr>
          <w:rFonts w:hint="cs"/>
          <w:b/>
          <w:bCs/>
          <w:rtl/>
          <w:lang w:eastAsia="zh-TW"/>
        </w:rPr>
        <w:t> </w:t>
      </w:r>
      <w:r w:rsidRPr="001156C9">
        <w:rPr>
          <w:b/>
          <w:bCs/>
          <w:rtl/>
          <w:lang w:eastAsia="zh-TW"/>
        </w:rPr>
        <w:t>المقاطعات والمحافظات؛</w:t>
      </w:r>
    </w:p>
    <w:p w:rsidR="00AA3CC5" w:rsidRPr="001156C9" w:rsidRDefault="00AA3CC5" w:rsidP="00DF49BB">
      <w:pPr>
        <w:pStyle w:val="SingleTxtGA"/>
        <w:rPr>
          <w:b/>
          <w:bCs/>
          <w:rtl/>
          <w:lang w:eastAsia="zh-TW"/>
        </w:rPr>
      </w:pPr>
      <w:r w:rsidRPr="001156C9">
        <w:rPr>
          <w:rFonts w:hint="cs"/>
          <w:b/>
          <w:bCs/>
          <w:rtl/>
          <w:lang w:eastAsia="zh-TW"/>
        </w:rPr>
        <w:tab/>
      </w:r>
      <w:r w:rsidRPr="001156C9">
        <w:rPr>
          <w:b/>
          <w:bCs/>
          <w:rtl/>
          <w:lang w:eastAsia="zh-TW"/>
        </w:rPr>
        <w:t>(د)</w:t>
      </w:r>
      <w:r w:rsidRPr="001156C9">
        <w:rPr>
          <w:rFonts w:hint="cs"/>
          <w:b/>
          <w:bCs/>
          <w:rtl/>
          <w:lang w:eastAsia="zh-TW"/>
        </w:rPr>
        <w:tab/>
      </w:r>
      <w:r w:rsidRPr="001156C9">
        <w:rPr>
          <w:b/>
          <w:bCs/>
          <w:rtl/>
          <w:lang w:eastAsia="zh-TW"/>
        </w:rPr>
        <w:t>زيادة الوعي العام بأهمية تسجيل المواليد وبالعملية المتبعة لتسجيل الأطفال.</w:t>
      </w:r>
      <w:r w:rsidR="00DF49BB" w:rsidRPr="001156C9">
        <w:rPr>
          <w:rFonts w:hint="cs"/>
          <w:b/>
          <w:bCs/>
          <w:rtl/>
          <w:lang w:eastAsia="zh-TW"/>
        </w:rPr>
        <w:t xml:space="preserve"> </w:t>
      </w:r>
    </w:p>
    <w:p w:rsidR="00AA3CC5" w:rsidRPr="000D73A0" w:rsidRDefault="00DF49BB" w:rsidP="00DF49BB">
      <w:pPr>
        <w:pStyle w:val="H1GA"/>
        <w:rPr>
          <w:rtl/>
          <w:lang w:eastAsia="zh-TW"/>
        </w:rPr>
      </w:pPr>
      <w:r>
        <w:rPr>
          <w:rFonts w:hint="cs"/>
          <w:rtl/>
          <w:lang w:eastAsia="zh-TW"/>
        </w:rPr>
        <w:tab/>
      </w:r>
      <w:r w:rsidR="00AA3CC5" w:rsidRPr="000D73A0">
        <w:rPr>
          <w:rtl/>
          <w:lang w:eastAsia="zh-TW"/>
        </w:rPr>
        <w:t>هاء-</w:t>
      </w:r>
      <w:r>
        <w:rPr>
          <w:rFonts w:hint="cs"/>
          <w:rtl/>
          <w:lang w:eastAsia="zh-TW"/>
        </w:rPr>
        <w:tab/>
      </w:r>
      <w:r w:rsidR="00AA3CC5" w:rsidRPr="000D73A0">
        <w:rPr>
          <w:rtl/>
          <w:lang w:eastAsia="zh-TW"/>
        </w:rPr>
        <w:t xml:space="preserve">العنف ضد الأطفال (المواد 19، و24 </w:t>
      </w:r>
      <w:r w:rsidR="00AA3CC5">
        <w:rPr>
          <w:rFonts w:hint="cs"/>
          <w:rtl/>
          <w:lang w:eastAsia="zh-TW"/>
        </w:rPr>
        <w:t>(</w:t>
      </w:r>
      <w:r w:rsidR="00AA3CC5" w:rsidRPr="000D73A0">
        <w:rPr>
          <w:rtl/>
          <w:lang w:eastAsia="zh-TW"/>
        </w:rPr>
        <w:t>الفقرة 3</w:t>
      </w:r>
      <w:r w:rsidR="00AA3CC5">
        <w:rPr>
          <w:rFonts w:hint="cs"/>
          <w:rtl/>
          <w:lang w:eastAsia="zh-TW"/>
        </w:rPr>
        <w:t>)</w:t>
      </w:r>
      <w:r w:rsidR="00AA3CC5" w:rsidRPr="000D73A0">
        <w:rPr>
          <w:rtl/>
          <w:lang w:eastAsia="zh-TW"/>
        </w:rPr>
        <w:t xml:space="preserve">، و28 </w:t>
      </w:r>
      <w:r w:rsidR="00AA3CC5">
        <w:rPr>
          <w:rFonts w:hint="cs"/>
          <w:rtl/>
          <w:lang w:eastAsia="zh-TW"/>
        </w:rPr>
        <w:t>(</w:t>
      </w:r>
      <w:r w:rsidR="00AA3CC5" w:rsidRPr="000D73A0">
        <w:rPr>
          <w:rtl/>
          <w:lang w:eastAsia="zh-TW"/>
        </w:rPr>
        <w:t>الفقرة 2</w:t>
      </w:r>
      <w:r w:rsidR="00AA3CC5">
        <w:rPr>
          <w:rFonts w:hint="cs"/>
          <w:rtl/>
          <w:lang w:eastAsia="zh-TW"/>
        </w:rPr>
        <w:t>)</w:t>
      </w:r>
      <w:r w:rsidR="00AA3CC5" w:rsidRPr="000D73A0">
        <w:rPr>
          <w:rtl/>
          <w:lang w:eastAsia="zh-TW"/>
        </w:rPr>
        <w:t>، و34، و37(أ)، و39)</w:t>
      </w:r>
      <w:r w:rsidR="00AA3CC5" w:rsidRPr="000D73A0">
        <w:rPr>
          <w:rFonts w:ascii="MS Mincho" w:eastAsia="MS Mincho" w:hAnsi="MS Mincho" w:cs="MS Mincho" w:hint="eastAsia"/>
          <w:lang w:eastAsia="zh-TW"/>
        </w:rPr>
        <w:t>‬</w:t>
      </w:r>
      <w:r w:rsidR="00AA3CC5" w:rsidRPr="000D73A0">
        <w:rPr>
          <w:rFonts w:ascii="MS Mincho" w:eastAsia="MS Mincho" w:hAnsi="MS Mincho" w:cs="MS Mincho" w:hint="eastAsia"/>
          <w:lang w:eastAsia="zh-TW"/>
        </w:rPr>
        <w:t>‬</w:t>
      </w:r>
    </w:p>
    <w:p w:rsidR="00AA3CC5" w:rsidRPr="000D73A0" w:rsidRDefault="00DF49BB" w:rsidP="00786551">
      <w:pPr>
        <w:pStyle w:val="H23GA"/>
        <w:rPr>
          <w:rFonts w:eastAsia="Malgun Gothic"/>
          <w:rtl/>
        </w:rPr>
      </w:pPr>
      <w:r>
        <w:rPr>
          <w:rFonts w:hint="cs"/>
          <w:rtl/>
        </w:rPr>
        <w:tab/>
      </w:r>
      <w:r w:rsidR="00AA3CC5" w:rsidRPr="000D73A0">
        <w:rPr>
          <w:rtl/>
        </w:rPr>
        <w:tab/>
        <w:t>العق</w:t>
      </w:r>
      <w:r w:rsidR="00AA3CC5">
        <w:rPr>
          <w:rFonts w:hint="cs"/>
          <w:rtl/>
        </w:rPr>
        <w:t>و</w:t>
      </w:r>
      <w:r w:rsidR="00AA3CC5" w:rsidRPr="000D73A0">
        <w:rPr>
          <w:rtl/>
        </w:rPr>
        <w:t>ب</w:t>
      </w:r>
      <w:r w:rsidR="00AA3CC5">
        <w:rPr>
          <w:rFonts w:hint="cs"/>
          <w:rtl/>
        </w:rPr>
        <w:t>ة</w:t>
      </w:r>
      <w:r w:rsidR="00AA3CC5" w:rsidRPr="000D73A0">
        <w:rPr>
          <w:rtl/>
        </w:rPr>
        <w:t xml:space="preserve"> البدني</w:t>
      </w:r>
      <w:r w:rsidR="00AA3CC5">
        <w:rPr>
          <w:rFonts w:eastAsia="Malgun Gothic" w:hint="cs"/>
          <w:rtl/>
        </w:rPr>
        <w:t>ة</w:t>
      </w:r>
    </w:p>
    <w:p w:rsidR="00AA3CC5" w:rsidRPr="00C138D5" w:rsidRDefault="00786551" w:rsidP="00DF49BB">
      <w:pPr>
        <w:pStyle w:val="SingleTxtGA"/>
        <w:rPr>
          <w:rFonts w:eastAsia="Malgun Gothic"/>
          <w:rtl/>
          <w:lang w:eastAsia="zh-TW"/>
        </w:rPr>
      </w:pPr>
      <w:r>
        <w:rPr>
          <w:rtl/>
          <w:lang w:eastAsia="zh-TW"/>
        </w:rPr>
        <w:t>٣٣</w:t>
      </w:r>
      <w:r>
        <w:rPr>
          <w:rFonts w:hint="cs"/>
          <w:rtl/>
          <w:lang w:eastAsia="zh-TW"/>
        </w:rPr>
        <w:t>-</w:t>
      </w:r>
      <w:r>
        <w:rPr>
          <w:rtl/>
          <w:lang w:eastAsia="zh-TW"/>
        </w:rPr>
        <w:tab/>
      </w:r>
      <w:r w:rsidR="00AA3CC5" w:rsidRPr="00C138D5">
        <w:rPr>
          <w:rtl/>
          <w:lang w:eastAsia="zh-TW"/>
        </w:rPr>
        <w:t>تلاحظ اللجنة مع التقدير أن الدولة الطرف حظرت العق</w:t>
      </w:r>
      <w:r w:rsidR="00AA3CC5">
        <w:rPr>
          <w:rFonts w:hint="cs"/>
          <w:rtl/>
          <w:lang w:eastAsia="zh-TW"/>
        </w:rPr>
        <w:t>و</w:t>
      </w:r>
      <w:r w:rsidR="00AA3CC5" w:rsidRPr="00C138D5">
        <w:rPr>
          <w:rtl/>
          <w:lang w:eastAsia="zh-TW"/>
        </w:rPr>
        <w:t>ب</w:t>
      </w:r>
      <w:r w:rsidR="00AA3CC5">
        <w:rPr>
          <w:rFonts w:hint="cs"/>
          <w:rtl/>
          <w:lang w:eastAsia="zh-TW"/>
        </w:rPr>
        <w:t>ة</w:t>
      </w:r>
      <w:r w:rsidR="00AA3CC5" w:rsidRPr="00C138D5">
        <w:rPr>
          <w:rtl/>
          <w:lang w:eastAsia="zh-TW"/>
        </w:rPr>
        <w:t xml:space="preserve"> البدني</w:t>
      </w:r>
      <w:r w:rsidR="00AA3CC5">
        <w:rPr>
          <w:rFonts w:hint="cs"/>
          <w:rtl/>
          <w:lang w:eastAsia="zh-TW"/>
        </w:rPr>
        <w:t>ة</w:t>
      </w:r>
      <w:r w:rsidR="00AA3CC5" w:rsidRPr="00C138D5">
        <w:rPr>
          <w:rtl/>
          <w:lang w:eastAsia="zh-TW"/>
        </w:rPr>
        <w:t xml:space="preserve"> في المدارس وفي نظام السجون وأنها اضطلعت بعدد من أنشطة التوعية. بيد أن اللجنة تشعر بالقلق لأن العقوبة البدنية غير محظورة حظراً صريحاً، ولأن قانون الأحداث يسمح بإنزال عقوبة مشروعة، ولأن العقوبة البدنية لا تزال تمارس في البيئة الأسرية.</w:t>
      </w:r>
      <w:r w:rsidR="00E02481">
        <w:rPr>
          <w:rFonts w:eastAsia="Malgun Gothic" w:hint="cs"/>
          <w:rtl/>
          <w:lang w:eastAsia="zh-TW"/>
        </w:rPr>
        <w:t xml:space="preserve"> </w:t>
      </w:r>
    </w:p>
    <w:p w:rsidR="00AA3CC5" w:rsidRPr="001156C9" w:rsidRDefault="00786551" w:rsidP="00DF49BB">
      <w:pPr>
        <w:pStyle w:val="SingleTxtGA"/>
        <w:rPr>
          <w:rFonts w:eastAsia="Malgun Gothic"/>
          <w:b/>
          <w:bCs/>
          <w:rtl/>
          <w:lang w:eastAsia="zh-TW"/>
        </w:rPr>
      </w:pPr>
      <w:r>
        <w:rPr>
          <w:rtl/>
          <w:lang w:eastAsia="zh-TW"/>
        </w:rPr>
        <w:t>٣٤</w:t>
      </w:r>
      <w:r>
        <w:rPr>
          <w:rFonts w:hint="cs"/>
          <w:rtl/>
          <w:lang w:eastAsia="zh-TW"/>
        </w:rPr>
        <w:t>-</w:t>
      </w:r>
      <w:r>
        <w:rPr>
          <w:rtl/>
          <w:lang w:eastAsia="zh-TW"/>
        </w:rPr>
        <w:tab/>
      </w:r>
      <w:r w:rsidR="00AA3CC5" w:rsidRPr="001156C9">
        <w:rPr>
          <w:b/>
          <w:bCs/>
          <w:rtl/>
          <w:lang w:eastAsia="zh-TW"/>
        </w:rPr>
        <w:t>في ضوء التعليق الع</w:t>
      </w:r>
      <w:r w:rsidR="00E02481" w:rsidRPr="001156C9">
        <w:rPr>
          <w:b/>
          <w:bCs/>
          <w:rtl/>
          <w:lang w:eastAsia="zh-TW"/>
        </w:rPr>
        <w:t>ام رقم 8</w:t>
      </w:r>
      <w:r w:rsidR="00AA3CC5" w:rsidRPr="001156C9">
        <w:rPr>
          <w:b/>
          <w:bCs/>
          <w:rtl/>
          <w:lang w:eastAsia="zh-TW"/>
        </w:rPr>
        <w:t xml:space="preserve">(2006) الصادر عن اللجنة بشأن العقوبة البدنية، توصي اللجنة الدولة الطرف بأن تضمن التنفيذ الكامل للقانون رقم 9 بشأن (تعديل) </w:t>
      </w:r>
      <w:r w:rsidR="00AA3CC5" w:rsidRPr="001156C9">
        <w:rPr>
          <w:b/>
          <w:bCs/>
          <w:rtl/>
          <w:lang w:eastAsia="zh-TW"/>
        </w:rPr>
        <w:lastRenderedPageBreak/>
        <w:t>الإجراءات الجنائية والقانون رقم 23 المتعلق بالتعليم، وبأن تحظر صراحة بموجب القانون جميع أشكال العنف ضد الأطفال، ومنها العقوبة البدنية، في جميع الأماكن، بما في ذلك داخل الأسرة. وتوصي اللجنة كذلك الدولة الطرف بأن تلغي من قانون الأحداث "الحق في إنزال عقوبة مشروعة" وتكثِّف حملات التوعية بغية التشجيع على اتباع أساليب تأديبية بديلة على جميع مستويات المجتمع.</w:t>
      </w:r>
      <w:r w:rsidR="00E02481" w:rsidRPr="001156C9">
        <w:rPr>
          <w:rFonts w:eastAsia="Malgun Gothic" w:hint="cs"/>
          <w:b/>
          <w:bCs/>
          <w:rtl/>
          <w:lang w:eastAsia="zh-TW"/>
        </w:rPr>
        <w:t xml:space="preserve"> </w:t>
      </w:r>
    </w:p>
    <w:p w:rsidR="00AA3CC5" w:rsidRPr="000D73A0" w:rsidRDefault="00DF49BB" w:rsidP="00E02481">
      <w:pPr>
        <w:pStyle w:val="H23GA"/>
        <w:keepNext/>
        <w:rPr>
          <w:rtl/>
        </w:rPr>
      </w:pPr>
      <w:r>
        <w:rPr>
          <w:rFonts w:hint="cs"/>
          <w:rtl/>
        </w:rPr>
        <w:tab/>
      </w:r>
      <w:r w:rsidR="00AA3CC5" w:rsidRPr="000D73A0">
        <w:rPr>
          <w:rtl/>
        </w:rPr>
        <w:tab/>
        <w:t>الإيذاء والإهمال</w:t>
      </w:r>
    </w:p>
    <w:p w:rsidR="00AA3CC5" w:rsidRPr="00C138D5" w:rsidRDefault="00DF49BB" w:rsidP="00DF49BB">
      <w:pPr>
        <w:pStyle w:val="SingleTxtGA"/>
        <w:rPr>
          <w:rFonts w:eastAsia="Malgun Gothic"/>
          <w:rtl/>
          <w:lang w:eastAsia="zh-TW"/>
        </w:rPr>
      </w:pPr>
      <w:r>
        <w:rPr>
          <w:rtl/>
          <w:lang w:eastAsia="zh-TW"/>
        </w:rPr>
        <w:t>٣٥</w:t>
      </w:r>
      <w:r>
        <w:rPr>
          <w:rFonts w:hint="cs"/>
          <w:rtl/>
          <w:lang w:eastAsia="zh-TW"/>
        </w:rPr>
        <w:t>-</w:t>
      </w:r>
      <w:r>
        <w:rPr>
          <w:rtl/>
          <w:lang w:eastAsia="zh-TW"/>
        </w:rPr>
        <w:tab/>
      </w:r>
      <w:r w:rsidR="00AA3CC5" w:rsidRPr="00C138D5">
        <w:rPr>
          <w:rtl/>
          <w:lang w:eastAsia="zh-TW"/>
        </w:rPr>
        <w:t xml:space="preserve">يساور اللجنة القلق إزاء عدم وجود تدابير وآليات وموارد كافية لمنع ومكافحة العنف المنزلي والاعتداء على الأطفال وإهمالهم. وتعرب اللجنة عن أسفها إزاء الفرص المحدودة لحصول الأطفال المعتدى عليهم على الخدمات، وارتفاع مستوى الإفلات من العقاب الذي يتمتع به مرتكبو العنف ضد الأطفال. </w:t>
      </w:r>
      <w:r w:rsidR="00AA3CC5">
        <w:rPr>
          <w:rFonts w:hint="cs"/>
          <w:rtl/>
          <w:lang w:eastAsia="zh-TW"/>
        </w:rPr>
        <w:t>و</w:t>
      </w:r>
      <w:r w:rsidR="00AA3CC5" w:rsidRPr="00C138D5">
        <w:rPr>
          <w:rtl/>
          <w:lang w:eastAsia="zh-TW"/>
        </w:rPr>
        <w:t>لا تزال تشعر بالقلق</w:t>
      </w:r>
      <w:r w:rsidR="00AA3CC5">
        <w:rPr>
          <w:rFonts w:hint="cs"/>
          <w:rtl/>
          <w:lang w:eastAsia="zh-TW"/>
        </w:rPr>
        <w:t xml:space="preserve"> أيضاً</w:t>
      </w:r>
      <w:r w:rsidR="00AA3CC5" w:rsidRPr="00C138D5">
        <w:rPr>
          <w:rtl/>
          <w:lang w:eastAsia="zh-TW"/>
        </w:rPr>
        <w:t xml:space="preserve"> إزاء عدم وجود بيانات شاملة عن الأطفال الذين يعانون من سوء المعاملة والإيذاء والإهمال والعنف المنزلي، فضلاً عن عدم وجود معلومات عن سياسات حماية الطفل. </w:t>
      </w:r>
    </w:p>
    <w:p w:rsidR="00AA3CC5" w:rsidRPr="001156C9" w:rsidRDefault="00DF49BB" w:rsidP="00DF49BB">
      <w:pPr>
        <w:pStyle w:val="SingleTxtGA"/>
        <w:rPr>
          <w:rFonts w:eastAsia="Malgun Gothic"/>
          <w:b/>
          <w:bCs/>
          <w:rtl/>
          <w:lang w:eastAsia="zh-TW"/>
        </w:rPr>
      </w:pPr>
      <w:r>
        <w:rPr>
          <w:rtl/>
          <w:lang w:eastAsia="zh-TW"/>
        </w:rPr>
        <w:t>٣٦</w:t>
      </w:r>
      <w:r>
        <w:rPr>
          <w:rFonts w:hint="cs"/>
          <w:rtl/>
          <w:lang w:eastAsia="zh-TW"/>
        </w:rPr>
        <w:t>-</w:t>
      </w:r>
      <w:r>
        <w:rPr>
          <w:rtl/>
          <w:lang w:eastAsia="zh-TW"/>
        </w:rPr>
        <w:tab/>
      </w:r>
      <w:r w:rsidR="00AA3CC5" w:rsidRPr="001156C9">
        <w:rPr>
          <w:b/>
          <w:bCs/>
          <w:rtl/>
          <w:lang w:eastAsia="zh-TW"/>
        </w:rPr>
        <w:t xml:space="preserve">في ضوء التعليق العام رقم 13(2011) الصادر عن اللجنة بشأن حق الطفل في التحرر من جميع أشكال العنف، </w:t>
      </w:r>
      <w:r w:rsidR="00AA3CC5" w:rsidRPr="001156C9">
        <w:rPr>
          <w:rFonts w:hint="cs"/>
          <w:b/>
          <w:bCs/>
          <w:rtl/>
          <w:lang w:eastAsia="zh-TW"/>
        </w:rPr>
        <w:t xml:space="preserve">وإذ </w:t>
      </w:r>
      <w:r w:rsidR="00AA3CC5" w:rsidRPr="001156C9">
        <w:rPr>
          <w:b/>
          <w:bCs/>
          <w:rtl/>
          <w:lang w:eastAsia="zh-TW"/>
        </w:rPr>
        <w:t xml:space="preserve">تحيط اللجنة علماً بالهدف 16-2 من أهداف التنمية المستدامة القاضي بإنهاء إساءة معاملة الأطفال واستغلالهم </w:t>
      </w:r>
      <w:proofErr w:type="spellStart"/>
      <w:r w:rsidR="00AA3CC5" w:rsidRPr="001156C9">
        <w:rPr>
          <w:b/>
          <w:bCs/>
          <w:rtl/>
          <w:lang w:eastAsia="zh-TW"/>
        </w:rPr>
        <w:t>والاتجار</w:t>
      </w:r>
      <w:proofErr w:type="spellEnd"/>
      <w:r w:rsidR="00AA3CC5" w:rsidRPr="001156C9">
        <w:rPr>
          <w:b/>
          <w:bCs/>
          <w:rtl/>
          <w:lang w:eastAsia="zh-TW"/>
        </w:rPr>
        <w:t xml:space="preserve"> بهم وممارسة أي شكل من أشكال العنف ضدهم وتعذيبهم، توصي الدولة الطرف بما يلي:</w:t>
      </w:r>
      <w:r w:rsidR="00E02481" w:rsidRPr="001156C9">
        <w:rPr>
          <w:rFonts w:eastAsia="Malgun Gothic" w:hint="cs"/>
          <w:b/>
          <w:bCs/>
          <w:rtl/>
          <w:lang w:eastAsia="zh-TW"/>
        </w:rPr>
        <w:t xml:space="preserve"> </w:t>
      </w:r>
    </w:p>
    <w:p w:rsidR="00AA3CC5" w:rsidRPr="001156C9" w:rsidRDefault="00AA3CC5" w:rsidP="00DF49BB">
      <w:pPr>
        <w:pStyle w:val="SingleTxtGA"/>
        <w:rPr>
          <w:rFonts w:eastAsia="Malgun Gothic"/>
          <w:b/>
          <w:bCs/>
          <w:rtl/>
          <w:lang w:eastAsia="zh-TW"/>
        </w:rPr>
      </w:pPr>
      <w:r w:rsidRPr="001156C9">
        <w:rPr>
          <w:b/>
          <w:bCs/>
          <w:rtl/>
          <w:lang w:eastAsia="zh-TW"/>
        </w:rPr>
        <w:tab/>
        <w:t>(أ)</w:t>
      </w:r>
      <w:r w:rsidRPr="001156C9">
        <w:rPr>
          <w:b/>
          <w:bCs/>
          <w:rtl/>
          <w:lang w:eastAsia="zh-TW"/>
        </w:rPr>
        <w:tab/>
        <w:t>اتخاذ جميع التدابير اللازمة لضمان حصول الأطفال ضحايا العنف على خدمات الرعاية النفسية</w:t>
      </w:r>
      <w:r w:rsidRPr="001156C9">
        <w:rPr>
          <w:rFonts w:hint="cs"/>
          <w:b/>
          <w:bCs/>
          <w:rtl/>
          <w:lang w:eastAsia="zh-TW"/>
        </w:rPr>
        <w:t xml:space="preserve"> والاجتماعية</w:t>
      </w:r>
      <w:r w:rsidRPr="001156C9">
        <w:rPr>
          <w:b/>
          <w:bCs/>
          <w:rtl/>
          <w:lang w:eastAsia="zh-TW"/>
        </w:rPr>
        <w:t xml:space="preserve"> وخدمات التعافي وكونهم على علم بإجراءات الإبلاغ وتشجيعهم على الإبلاغ عن حالات العنف المنزلي، ولا سيما الاعتداء الجنسي على الأطفال؛ </w:t>
      </w:r>
    </w:p>
    <w:p w:rsidR="00AA3CC5" w:rsidRPr="001156C9" w:rsidRDefault="00AA3CC5" w:rsidP="00DF49BB">
      <w:pPr>
        <w:pStyle w:val="SingleTxtGA"/>
        <w:rPr>
          <w:rFonts w:eastAsia="Malgun Gothic"/>
          <w:b/>
          <w:bCs/>
          <w:rtl/>
          <w:lang w:eastAsia="zh-TW"/>
        </w:rPr>
      </w:pPr>
      <w:r w:rsidRPr="001156C9">
        <w:rPr>
          <w:b/>
          <w:bCs/>
          <w:rtl/>
          <w:lang w:eastAsia="zh-TW"/>
        </w:rPr>
        <w:tab/>
        <w:t>(ب)</w:t>
      </w:r>
      <w:r w:rsidRPr="001156C9">
        <w:rPr>
          <w:b/>
          <w:bCs/>
          <w:rtl/>
          <w:lang w:eastAsia="zh-TW"/>
        </w:rPr>
        <w:tab/>
      </w:r>
      <w:r w:rsidRPr="001156C9">
        <w:rPr>
          <w:rFonts w:hint="cs"/>
          <w:b/>
          <w:bCs/>
          <w:rtl/>
          <w:lang w:eastAsia="zh-TW"/>
        </w:rPr>
        <w:t>إيلاء</w:t>
      </w:r>
      <w:r w:rsidRPr="001156C9">
        <w:rPr>
          <w:b/>
          <w:bCs/>
          <w:rtl/>
          <w:lang w:eastAsia="zh-TW"/>
        </w:rPr>
        <w:t xml:space="preserve"> </w:t>
      </w:r>
      <w:r w:rsidRPr="001156C9">
        <w:rPr>
          <w:rFonts w:hint="cs"/>
          <w:b/>
          <w:bCs/>
          <w:rtl/>
          <w:lang w:eastAsia="zh-TW"/>
        </w:rPr>
        <w:t>عناية</w:t>
      </w:r>
      <w:r w:rsidRPr="001156C9">
        <w:rPr>
          <w:b/>
          <w:bCs/>
          <w:rtl/>
          <w:lang w:eastAsia="zh-TW"/>
        </w:rPr>
        <w:t xml:space="preserve"> </w:t>
      </w:r>
      <w:r w:rsidRPr="001156C9">
        <w:rPr>
          <w:rFonts w:hint="cs"/>
          <w:b/>
          <w:bCs/>
          <w:rtl/>
          <w:lang w:eastAsia="zh-TW"/>
        </w:rPr>
        <w:t>خاصة</w:t>
      </w:r>
      <w:r w:rsidRPr="001156C9">
        <w:rPr>
          <w:b/>
          <w:bCs/>
          <w:rtl/>
          <w:lang w:eastAsia="zh-TW"/>
        </w:rPr>
        <w:t xml:space="preserve"> </w:t>
      </w:r>
      <w:r w:rsidRPr="001156C9">
        <w:rPr>
          <w:rFonts w:hint="cs"/>
          <w:b/>
          <w:bCs/>
          <w:rtl/>
          <w:lang w:eastAsia="zh-TW"/>
        </w:rPr>
        <w:t>للبعد</w:t>
      </w:r>
      <w:r w:rsidRPr="001156C9">
        <w:rPr>
          <w:b/>
          <w:bCs/>
          <w:rtl/>
          <w:lang w:eastAsia="zh-TW"/>
        </w:rPr>
        <w:t xml:space="preserve"> </w:t>
      </w:r>
      <w:proofErr w:type="spellStart"/>
      <w:r w:rsidRPr="001156C9">
        <w:rPr>
          <w:rFonts w:hint="cs"/>
          <w:b/>
          <w:bCs/>
          <w:rtl/>
          <w:lang w:eastAsia="zh-TW"/>
        </w:rPr>
        <w:t>الجنساني</w:t>
      </w:r>
      <w:proofErr w:type="spellEnd"/>
      <w:r w:rsidRPr="001156C9">
        <w:rPr>
          <w:b/>
          <w:bCs/>
          <w:rtl/>
          <w:lang w:eastAsia="zh-TW"/>
        </w:rPr>
        <w:t xml:space="preserve"> </w:t>
      </w:r>
      <w:r w:rsidRPr="001156C9">
        <w:rPr>
          <w:rFonts w:hint="cs"/>
          <w:b/>
          <w:bCs/>
          <w:rtl/>
          <w:lang w:eastAsia="zh-TW"/>
        </w:rPr>
        <w:t>للعنف</w:t>
      </w:r>
      <w:r w:rsidRPr="001156C9">
        <w:rPr>
          <w:b/>
          <w:bCs/>
          <w:rtl/>
          <w:lang w:eastAsia="zh-TW"/>
        </w:rPr>
        <w:t xml:space="preserve"> </w:t>
      </w:r>
      <w:r w:rsidRPr="001156C9">
        <w:rPr>
          <w:rFonts w:hint="cs"/>
          <w:b/>
          <w:bCs/>
          <w:rtl/>
          <w:lang w:eastAsia="zh-TW"/>
        </w:rPr>
        <w:t>والتصدي</w:t>
      </w:r>
      <w:r w:rsidRPr="001156C9">
        <w:rPr>
          <w:b/>
          <w:bCs/>
          <w:rtl/>
          <w:lang w:eastAsia="zh-TW"/>
        </w:rPr>
        <w:t xml:space="preserve"> </w:t>
      </w:r>
      <w:r w:rsidRPr="001156C9">
        <w:rPr>
          <w:rFonts w:hint="cs"/>
          <w:b/>
          <w:bCs/>
          <w:rtl/>
          <w:lang w:eastAsia="zh-TW"/>
        </w:rPr>
        <w:t>له؛</w:t>
      </w:r>
      <w:r w:rsidRPr="001156C9">
        <w:rPr>
          <w:rFonts w:ascii="MS Mincho" w:eastAsia="MS Mincho" w:hAnsi="MS Mincho" w:cs="MS Mincho" w:hint="eastAsia"/>
          <w:b/>
          <w:bCs/>
          <w:rtl/>
          <w:lang w:eastAsia="zh-TW"/>
        </w:rPr>
        <w:t>‬</w:t>
      </w:r>
    </w:p>
    <w:p w:rsidR="00AA3CC5" w:rsidRPr="001156C9" w:rsidRDefault="00AA3CC5" w:rsidP="00DF49BB">
      <w:pPr>
        <w:pStyle w:val="SingleTxtGA"/>
        <w:rPr>
          <w:rFonts w:eastAsia="Malgun Gothic"/>
          <w:b/>
          <w:bCs/>
          <w:rtl/>
          <w:lang w:eastAsia="zh-TW"/>
        </w:rPr>
      </w:pPr>
      <w:r w:rsidRPr="001156C9">
        <w:rPr>
          <w:b/>
          <w:bCs/>
          <w:rtl/>
          <w:lang w:eastAsia="zh-TW"/>
        </w:rPr>
        <w:tab/>
        <w:t>(ج)</w:t>
      </w:r>
      <w:r w:rsidRPr="001156C9">
        <w:rPr>
          <w:b/>
          <w:bCs/>
          <w:rtl/>
          <w:lang w:eastAsia="zh-TW"/>
        </w:rPr>
        <w:tab/>
        <w:t>كفالة اتخاذ الإجراءات القانونية الجنائية بشكل منهجي ضد مرتكبي العنف ضد الأطفال للقضاء على الإفلات من العقاب؛</w:t>
      </w:r>
    </w:p>
    <w:p w:rsidR="00AA3CC5" w:rsidRPr="001156C9" w:rsidRDefault="00AA3CC5" w:rsidP="00DF49BB">
      <w:pPr>
        <w:pStyle w:val="SingleTxtGA"/>
        <w:rPr>
          <w:rFonts w:eastAsia="Malgun Gothic"/>
          <w:b/>
          <w:bCs/>
          <w:rtl/>
          <w:lang w:eastAsia="zh-TW"/>
        </w:rPr>
      </w:pPr>
      <w:r w:rsidRPr="001156C9">
        <w:rPr>
          <w:b/>
          <w:bCs/>
          <w:rtl/>
          <w:lang w:eastAsia="zh-TW"/>
        </w:rPr>
        <w:tab/>
        <w:t>(د)</w:t>
      </w:r>
      <w:r w:rsidRPr="001156C9">
        <w:rPr>
          <w:b/>
          <w:bCs/>
          <w:rtl/>
          <w:lang w:eastAsia="zh-TW"/>
        </w:rPr>
        <w:tab/>
        <w:t xml:space="preserve">إنشاء قاعدة بيانات وطنية عن جميع حالات العنف ضد الأطفال، بما في ذلك حالات سوء المعاملة والاعتداء الجنسي والإيذاء والإهمال والعنف </w:t>
      </w:r>
      <w:r w:rsidR="00E02481" w:rsidRPr="001156C9">
        <w:rPr>
          <w:b/>
          <w:bCs/>
          <w:rtl/>
          <w:lang w:eastAsia="zh-TW"/>
        </w:rPr>
        <w:t>المنزلي</w:t>
      </w:r>
      <w:r w:rsidR="00E02481" w:rsidRPr="001156C9">
        <w:rPr>
          <w:rFonts w:hint="cs"/>
          <w:b/>
          <w:bCs/>
          <w:rtl/>
          <w:lang w:eastAsia="zh-TW"/>
        </w:rPr>
        <w:t xml:space="preserve">. </w:t>
      </w:r>
    </w:p>
    <w:p w:rsidR="00AA3CC5" w:rsidRPr="000D73A0" w:rsidRDefault="00DF49BB" w:rsidP="00DF49BB">
      <w:pPr>
        <w:pStyle w:val="H23GA"/>
        <w:rPr>
          <w:rtl/>
        </w:rPr>
      </w:pPr>
      <w:r>
        <w:rPr>
          <w:rFonts w:hint="cs"/>
          <w:rtl/>
        </w:rPr>
        <w:tab/>
      </w:r>
      <w:r w:rsidR="00AA3CC5" w:rsidRPr="000D73A0">
        <w:rPr>
          <w:rtl/>
        </w:rPr>
        <w:tab/>
        <w:t>الاستغلال الجنسي والاعتداء الجنسي</w:t>
      </w:r>
    </w:p>
    <w:p w:rsidR="00AA3CC5" w:rsidRPr="00C138D5" w:rsidRDefault="00DF49BB" w:rsidP="00DF49BB">
      <w:pPr>
        <w:pStyle w:val="SingleTxtGA"/>
        <w:rPr>
          <w:rFonts w:eastAsia="Malgun Gothic"/>
          <w:rtl/>
          <w:lang w:eastAsia="zh-TW"/>
        </w:rPr>
      </w:pPr>
      <w:r>
        <w:rPr>
          <w:rtl/>
          <w:lang w:eastAsia="zh-TW"/>
        </w:rPr>
        <w:t>٣٧</w:t>
      </w:r>
      <w:r>
        <w:rPr>
          <w:rFonts w:hint="cs"/>
          <w:rtl/>
          <w:lang w:eastAsia="zh-TW"/>
        </w:rPr>
        <w:t>-</w:t>
      </w:r>
      <w:r>
        <w:rPr>
          <w:rtl/>
          <w:lang w:eastAsia="zh-TW"/>
        </w:rPr>
        <w:tab/>
      </w:r>
      <w:r w:rsidR="00AA3CC5" w:rsidRPr="00C138D5">
        <w:rPr>
          <w:rtl/>
          <w:lang w:eastAsia="zh-TW"/>
        </w:rPr>
        <w:t xml:space="preserve">تشير اللجنة مع التقدير إلى سن التعديلات التي أدخلت مؤخراً على قانون العقوبات وقانون مكافحة العنف </w:t>
      </w:r>
      <w:proofErr w:type="spellStart"/>
      <w:r w:rsidR="00AA3CC5" w:rsidRPr="00C138D5">
        <w:rPr>
          <w:rtl/>
          <w:lang w:eastAsia="zh-TW"/>
        </w:rPr>
        <w:t>الجنساني</w:t>
      </w:r>
      <w:proofErr w:type="spellEnd"/>
      <w:r w:rsidR="00AA3CC5" w:rsidRPr="00C138D5">
        <w:rPr>
          <w:rtl/>
          <w:lang w:eastAsia="zh-TW"/>
        </w:rPr>
        <w:t>. ولكنها تعرب عن قلقها الشديد إزاء ما يلي:</w:t>
      </w:r>
      <w:r w:rsidR="00E02481">
        <w:rPr>
          <w:rFonts w:eastAsia="Malgun Gothic" w:hint="cs"/>
          <w:rtl/>
          <w:lang w:eastAsia="zh-TW"/>
        </w:rPr>
        <w:t xml:space="preserve"> </w:t>
      </w:r>
    </w:p>
    <w:p w:rsidR="00AA3CC5" w:rsidRPr="00C138D5" w:rsidRDefault="00AA3CC5" w:rsidP="00DF49BB">
      <w:pPr>
        <w:pStyle w:val="SingleTxtGA"/>
        <w:rPr>
          <w:rtl/>
          <w:lang w:eastAsia="zh-TW"/>
        </w:rPr>
      </w:pPr>
      <w:r w:rsidRPr="00C138D5">
        <w:rPr>
          <w:rtl/>
          <w:lang w:eastAsia="zh-TW"/>
        </w:rPr>
        <w:tab/>
        <w:t>(أ)</w:t>
      </w:r>
      <w:r w:rsidRPr="00C138D5">
        <w:rPr>
          <w:rtl/>
          <w:lang w:eastAsia="zh-TW"/>
        </w:rPr>
        <w:tab/>
        <w:t>انتشار حوادث العنف الجنسي على نطاق واسع، بما في ذلك الاغتصاب وهتك العرض، في الأسرة والمؤسسات العامة ومراكز الاحتجاز؛</w:t>
      </w:r>
    </w:p>
    <w:p w:rsidR="00AA3CC5" w:rsidRPr="00C138D5" w:rsidRDefault="00AA3CC5" w:rsidP="00DF49BB">
      <w:pPr>
        <w:pStyle w:val="SingleTxtGA"/>
        <w:rPr>
          <w:rtl/>
          <w:lang w:eastAsia="zh-TW"/>
        </w:rPr>
      </w:pPr>
      <w:r w:rsidRPr="00C138D5">
        <w:rPr>
          <w:rtl/>
          <w:lang w:eastAsia="zh-TW"/>
        </w:rPr>
        <w:lastRenderedPageBreak/>
        <w:tab/>
        <w:t>(ب)</w:t>
      </w:r>
      <w:r w:rsidRPr="00C138D5">
        <w:rPr>
          <w:rtl/>
          <w:lang w:eastAsia="zh-TW"/>
        </w:rPr>
        <w:tab/>
        <w:t xml:space="preserve">عدم توافر بيانات عن حالات الاعتداء الجنسي، وإحجام الأسرة وعامة الجمهور عن الاعتراف بوجود الاعتداء الجنسي؛ </w:t>
      </w:r>
    </w:p>
    <w:p w:rsidR="00AA3CC5" w:rsidRPr="00447A0D" w:rsidRDefault="00AA3CC5" w:rsidP="00DF49BB">
      <w:pPr>
        <w:pStyle w:val="SingleTxtGA"/>
        <w:rPr>
          <w:spacing w:val="-2"/>
          <w:rtl/>
          <w:lang w:eastAsia="zh-TW"/>
        </w:rPr>
      </w:pPr>
      <w:r w:rsidRPr="00C138D5">
        <w:rPr>
          <w:rtl/>
          <w:lang w:eastAsia="zh-TW"/>
        </w:rPr>
        <w:tab/>
        <w:t>(ج)</w:t>
      </w:r>
      <w:r w:rsidRPr="00C138D5">
        <w:rPr>
          <w:rtl/>
          <w:lang w:eastAsia="zh-TW"/>
        </w:rPr>
        <w:tab/>
        <w:t xml:space="preserve">وجود تسامح اجتماعي فيما يبدو مع هذا العنف في الأسرة والمجتمع وكونه </w:t>
      </w:r>
      <w:r w:rsidRPr="00447A0D">
        <w:rPr>
          <w:spacing w:val="-2"/>
          <w:rtl/>
          <w:lang w:eastAsia="zh-TW"/>
        </w:rPr>
        <w:t xml:space="preserve">يقترن بثقافة الإفلات من العقاب والجهل التي تسهم في ارتفاع مستويات التقصير في التبليغ عنه؛ </w:t>
      </w:r>
    </w:p>
    <w:p w:rsidR="00AA3CC5" w:rsidRPr="00C138D5" w:rsidRDefault="00AA3CC5" w:rsidP="00DF49BB">
      <w:pPr>
        <w:pStyle w:val="SingleTxtGA"/>
        <w:rPr>
          <w:rtl/>
          <w:lang w:eastAsia="zh-TW"/>
        </w:rPr>
      </w:pPr>
      <w:r w:rsidRPr="00C138D5">
        <w:rPr>
          <w:rtl/>
          <w:lang w:eastAsia="zh-TW"/>
        </w:rPr>
        <w:tab/>
        <w:t>(د)</w:t>
      </w:r>
      <w:r w:rsidRPr="00C138D5">
        <w:rPr>
          <w:rtl/>
          <w:lang w:eastAsia="zh-TW"/>
        </w:rPr>
        <w:tab/>
        <w:t xml:space="preserve">انخفاض معدل الإدانات عن حوادث الاغتصاب وهتك العرض المبلغ عنها؛ </w:t>
      </w:r>
    </w:p>
    <w:p w:rsidR="00AA3CC5" w:rsidRPr="00C138D5" w:rsidRDefault="00AA3CC5" w:rsidP="00DF49BB">
      <w:pPr>
        <w:pStyle w:val="SingleTxtGA"/>
        <w:rPr>
          <w:rtl/>
          <w:lang w:eastAsia="zh-TW"/>
        </w:rPr>
      </w:pPr>
      <w:r w:rsidRPr="00C138D5">
        <w:rPr>
          <w:rtl/>
          <w:lang w:eastAsia="zh-TW"/>
        </w:rPr>
        <w:tab/>
        <w:t>(ه)</w:t>
      </w:r>
      <w:r w:rsidRPr="00C138D5">
        <w:rPr>
          <w:rtl/>
          <w:lang w:eastAsia="zh-TW"/>
        </w:rPr>
        <w:tab/>
        <w:t xml:space="preserve">عدم وجود أي معلومات عن تقديم الدولة دعماً نفسياً </w:t>
      </w:r>
      <w:r>
        <w:rPr>
          <w:rFonts w:hint="cs"/>
          <w:rtl/>
          <w:lang w:eastAsia="zh-TW"/>
        </w:rPr>
        <w:t xml:space="preserve">واجتماعياً </w:t>
      </w:r>
      <w:r w:rsidRPr="00C138D5">
        <w:rPr>
          <w:rtl/>
          <w:lang w:eastAsia="zh-TW"/>
        </w:rPr>
        <w:t xml:space="preserve">للأطفال ضحايا الاغتصاب وأسرهم، بما في ذلك في قضية </w:t>
      </w:r>
      <w:proofErr w:type="spellStart"/>
      <w:r w:rsidRPr="00C138D5">
        <w:rPr>
          <w:rtl/>
          <w:lang w:eastAsia="zh-TW"/>
        </w:rPr>
        <w:t>كليفورد</w:t>
      </w:r>
      <w:proofErr w:type="spellEnd"/>
      <w:r w:rsidRPr="00C138D5">
        <w:rPr>
          <w:rtl/>
          <w:lang w:eastAsia="zh-TW"/>
        </w:rPr>
        <w:t xml:space="preserve"> </w:t>
      </w:r>
      <w:proofErr w:type="spellStart"/>
      <w:r w:rsidRPr="00C138D5">
        <w:rPr>
          <w:rtl/>
          <w:lang w:eastAsia="zh-TW"/>
        </w:rPr>
        <w:t>ديمبا</w:t>
      </w:r>
      <w:proofErr w:type="spellEnd"/>
      <w:r w:rsidRPr="00C138D5">
        <w:rPr>
          <w:rtl/>
          <w:lang w:eastAsia="zh-TW"/>
        </w:rPr>
        <w:t>؛</w:t>
      </w:r>
    </w:p>
    <w:p w:rsidR="00AA3CC5" w:rsidRPr="00C138D5" w:rsidRDefault="00AA3CC5" w:rsidP="00DF49BB">
      <w:pPr>
        <w:pStyle w:val="SingleTxtGA"/>
        <w:rPr>
          <w:rtl/>
          <w:lang w:eastAsia="zh-TW"/>
        </w:rPr>
      </w:pPr>
      <w:r>
        <w:rPr>
          <w:rFonts w:hint="cs"/>
          <w:rtl/>
          <w:lang w:eastAsia="zh-TW"/>
        </w:rPr>
        <w:tab/>
      </w:r>
      <w:r w:rsidRPr="00C138D5">
        <w:rPr>
          <w:rtl/>
          <w:lang w:eastAsia="zh-TW"/>
        </w:rPr>
        <w:t>(و)</w:t>
      </w:r>
      <w:r>
        <w:rPr>
          <w:rFonts w:hint="cs"/>
          <w:rtl/>
          <w:lang w:eastAsia="zh-TW"/>
        </w:rPr>
        <w:tab/>
      </w:r>
      <w:r w:rsidRPr="00C138D5">
        <w:rPr>
          <w:rtl/>
          <w:lang w:eastAsia="zh-TW"/>
        </w:rPr>
        <w:t xml:space="preserve">كون الاغتصاب الزوجي لا يُعترَف به صراحة كجريمة جنائية سواءً في قانون العقوبات أو القانون الجديد المتعلقة بمكافحة العنف </w:t>
      </w:r>
      <w:proofErr w:type="spellStart"/>
      <w:r w:rsidRPr="00C138D5">
        <w:rPr>
          <w:rtl/>
          <w:lang w:eastAsia="zh-TW"/>
        </w:rPr>
        <w:t>الجنساني</w:t>
      </w:r>
      <w:proofErr w:type="spellEnd"/>
      <w:r w:rsidRPr="00C138D5">
        <w:rPr>
          <w:rtl/>
          <w:lang w:eastAsia="zh-TW"/>
        </w:rPr>
        <w:t xml:space="preserve">. </w:t>
      </w:r>
    </w:p>
    <w:p w:rsidR="00AA3CC5" w:rsidRPr="001156C9" w:rsidRDefault="00DF49BB" w:rsidP="00DF49BB">
      <w:pPr>
        <w:pStyle w:val="SingleTxtGA"/>
        <w:rPr>
          <w:rFonts w:eastAsia="Malgun Gothic"/>
          <w:b/>
          <w:bCs/>
          <w:rtl/>
          <w:lang w:eastAsia="zh-TW"/>
        </w:rPr>
      </w:pPr>
      <w:r>
        <w:rPr>
          <w:rtl/>
          <w:lang w:eastAsia="zh-TW"/>
        </w:rPr>
        <w:t>٣٨</w:t>
      </w:r>
      <w:r>
        <w:rPr>
          <w:rFonts w:hint="cs"/>
          <w:rtl/>
          <w:lang w:eastAsia="zh-TW"/>
        </w:rPr>
        <w:t>-</w:t>
      </w:r>
      <w:r>
        <w:rPr>
          <w:rtl/>
          <w:lang w:eastAsia="zh-TW"/>
        </w:rPr>
        <w:tab/>
      </w:r>
      <w:r w:rsidR="00AA3CC5" w:rsidRPr="001156C9">
        <w:rPr>
          <w:b/>
          <w:bCs/>
          <w:rtl/>
          <w:lang w:eastAsia="zh-TW"/>
        </w:rPr>
        <w:t>توصي اللجنة الدولة الطرف بما يلي:</w:t>
      </w:r>
    </w:p>
    <w:p w:rsidR="00AA3CC5" w:rsidRPr="001156C9" w:rsidRDefault="00AA3CC5" w:rsidP="00DF49BB">
      <w:pPr>
        <w:pStyle w:val="SingleTxtGA"/>
        <w:rPr>
          <w:b/>
          <w:bCs/>
          <w:rtl/>
          <w:lang w:eastAsia="zh-TW"/>
        </w:rPr>
      </w:pPr>
      <w:r w:rsidRPr="001156C9">
        <w:rPr>
          <w:b/>
          <w:bCs/>
          <w:rtl/>
          <w:lang w:eastAsia="zh-TW"/>
        </w:rPr>
        <w:tab/>
        <w:t>(أ)</w:t>
      </w:r>
      <w:r w:rsidRPr="001156C9">
        <w:rPr>
          <w:b/>
          <w:bCs/>
          <w:rtl/>
          <w:lang w:eastAsia="zh-TW"/>
        </w:rPr>
        <w:tab/>
        <w:t xml:space="preserve">إعطاء الأولوية لتنفيذ قانون مكافحة العنف </w:t>
      </w:r>
      <w:proofErr w:type="spellStart"/>
      <w:r w:rsidRPr="001156C9">
        <w:rPr>
          <w:b/>
          <w:bCs/>
          <w:rtl/>
          <w:lang w:eastAsia="zh-TW"/>
        </w:rPr>
        <w:t>الجنساني</w:t>
      </w:r>
      <w:proofErr w:type="spellEnd"/>
      <w:r w:rsidRPr="001156C9">
        <w:rPr>
          <w:b/>
          <w:bCs/>
          <w:rtl/>
          <w:lang w:eastAsia="zh-TW"/>
        </w:rPr>
        <w:t xml:space="preserve"> تنفيذاً كاملاً وضمان الموارد الكافية لذلك واتخاذ </w:t>
      </w:r>
      <w:r w:rsidRPr="001156C9">
        <w:rPr>
          <w:rFonts w:hint="cs"/>
          <w:b/>
          <w:bCs/>
          <w:rtl/>
          <w:lang w:eastAsia="zh-TW"/>
        </w:rPr>
        <w:tab/>
      </w:r>
      <w:r w:rsidRPr="001156C9">
        <w:rPr>
          <w:b/>
          <w:bCs/>
          <w:rtl/>
          <w:lang w:eastAsia="zh-TW"/>
        </w:rPr>
        <w:t>تدابير شاملة للتصدي لهذا العنف؛</w:t>
      </w:r>
    </w:p>
    <w:p w:rsidR="00AA3CC5" w:rsidRPr="001156C9" w:rsidRDefault="00AA3CC5" w:rsidP="00DF49BB">
      <w:pPr>
        <w:pStyle w:val="SingleTxtGA"/>
        <w:rPr>
          <w:b/>
          <w:bCs/>
          <w:rtl/>
          <w:lang w:eastAsia="zh-TW"/>
        </w:rPr>
      </w:pPr>
      <w:r w:rsidRPr="001156C9">
        <w:rPr>
          <w:b/>
          <w:bCs/>
          <w:rtl/>
          <w:lang w:eastAsia="zh-TW"/>
        </w:rPr>
        <w:tab/>
        <w:t>(ب)</w:t>
      </w:r>
      <w:r w:rsidRPr="001156C9">
        <w:rPr>
          <w:b/>
          <w:bCs/>
          <w:rtl/>
          <w:lang w:eastAsia="zh-TW"/>
        </w:rPr>
        <w:tab/>
        <w:t>جمع البيانات المتعلقة بحالات الاعتداء الجنسي والإبلاغ عن</w:t>
      </w:r>
      <w:r w:rsidRPr="001156C9">
        <w:rPr>
          <w:rFonts w:hint="cs"/>
          <w:b/>
          <w:bCs/>
          <w:rtl/>
          <w:lang w:eastAsia="zh-TW"/>
        </w:rPr>
        <w:t xml:space="preserve"> </w:t>
      </w:r>
      <w:r w:rsidRPr="001156C9">
        <w:rPr>
          <w:b/>
          <w:bCs/>
          <w:rtl/>
          <w:lang w:eastAsia="zh-TW"/>
        </w:rPr>
        <w:t>ه</w:t>
      </w:r>
      <w:r w:rsidRPr="001156C9">
        <w:rPr>
          <w:rFonts w:hint="cs"/>
          <w:b/>
          <w:bCs/>
          <w:rtl/>
          <w:lang w:eastAsia="zh-TW"/>
        </w:rPr>
        <w:t>ذه البيان</w:t>
      </w:r>
      <w:r w:rsidRPr="001156C9">
        <w:rPr>
          <w:b/>
          <w:bCs/>
          <w:rtl/>
          <w:lang w:eastAsia="zh-TW"/>
        </w:rPr>
        <w:t>ا</w:t>
      </w:r>
      <w:r w:rsidRPr="001156C9">
        <w:rPr>
          <w:rFonts w:hint="cs"/>
          <w:b/>
          <w:bCs/>
          <w:rtl/>
          <w:lang w:eastAsia="zh-TW"/>
        </w:rPr>
        <w:t>ت</w:t>
      </w:r>
      <w:r w:rsidRPr="001156C9">
        <w:rPr>
          <w:b/>
          <w:bCs/>
          <w:rtl/>
          <w:lang w:eastAsia="zh-TW"/>
        </w:rPr>
        <w:t xml:space="preserve"> في التقرير الدوري المقبل؛</w:t>
      </w:r>
    </w:p>
    <w:p w:rsidR="00AA3CC5" w:rsidRPr="001156C9" w:rsidRDefault="00AA3CC5" w:rsidP="00DF49BB">
      <w:pPr>
        <w:pStyle w:val="SingleTxtGA"/>
        <w:rPr>
          <w:b/>
          <w:bCs/>
          <w:rtl/>
          <w:lang w:eastAsia="zh-TW"/>
        </w:rPr>
      </w:pPr>
      <w:r w:rsidRPr="001156C9">
        <w:rPr>
          <w:b/>
          <w:bCs/>
          <w:rtl/>
          <w:lang w:eastAsia="zh-TW"/>
        </w:rPr>
        <w:tab/>
        <w:t>(ج)</w:t>
      </w:r>
      <w:r w:rsidRPr="001156C9">
        <w:rPr>
          <w:b/>
          <w:bCs/>
          <w:rtl/>
          <w:lang w:eastAsia="zh-TW"/>
        </w:rPr>
        <w:tab/>
        <w:t>إنشاء آليات واتخاذ إجراءات ووضع مبادئ توجيهية لضمان الإبلاغ الإلزامي عن حالات الاعتداء على الأطفال واستغلالهم جنسياً؛</w:t>
      </w:r>
      <w:r w:rsidRPr="001156C9">
        <w:rPr>
          <w:rFonts w:ascii="MS Mincho" w:eastAsia="MS Mincho" w:hAnsi="MS Mincho" w:cs="MS Mincho" w:hint="eastAsia"/>
          <w:b/>
          <w:bCs/>
          <w:rtl/>
          <w:lang w:eastAsia="zh-TW"/>
        </w:rPr>
        <w:t>‬</w:t>
      </w:r>
      <w:r w:rsidRPr="001156C9">
        <w:rPr>
          <w:b/>
          <w:bCs/>
          <w:rtl/>
          <w:lang w:eastAsia="zh-TW"/>
        </w:rPr>
        <w:t xml:space="preserve"> </w:t>
      </w:r>
    </w:p>
    <w:p w:rsidR="00AA3CC5" w:rsidRPr="001156C9" w:rsidRDefault="00AA3CC5" w:rsidP="00DF49BB">
      <w:pPr>
        <w:pStyle w:val="SingleTxtGA"/>
        <w:rPr>
          <w:b/>
          <w:bCs/>
          <w:rtl/>
          <w:lang w:eastAsia="zh-TW"/>
        </w:rPr>
      </w:pPr>
      <w:r w:rsidRPr="001156C9">
        <w:rPr>
          <w:b/>
          <w:bCs/>
          <w:rtl/>
          <w:lang w:eastAsia="zh-TW"/>
        </w:rPr>
        <w:tab/>
        <w:t>(د)</w:t>
      </w:r>
      <w:r w:rsidRPr="001156C9">
        <w:rPr>
          <w:b/>
          <w:bCs/>
          <w:rtl/>
          <w:lang w:eastAsia="zh-TW"/>
        </w:rPr>
        <w:tab/>
        <w:t xml:space="preserve">الاضطلاع بأنشطة التوعية لمكافحة وصم ضحايا الاستغلال الجنسي والاعتداء الجنسي، بما في ذلك سفاح المحارم، </w:t>
      </w:r>
      <w:r w:rsidRPr="001156C9">
        <w:rPr>
          <w:rFonts w:hint="cs"/>
          <w:b/>
          <w:bCs/>
          <w:rtl/>
          <w:lang w:eastAsia="zh-TW"/>
        </w:rPr>
        <w:t>وضمان وجود</w:t>
      </w:r>
      <w:r w:rsidRPr="001156C9">
        <w:rPr>
          <w:b/>
          <w:bCs/>
          <w:rtl/>
          <w:lang w:eastAsia="zh-TW"/>
        </w:rPr>
        <w:t xml:space="preserve"> قنوات </w:t>
      </w:r>
      <w:r w:rsidRPr="001156C9">
        <w:rPr>
          <w:rFonts w:hint="cs"/>
          <w:b/>
          <w:bCs/>
          <w:rtl/>
          <w:lang w:eastAsia="zh-TW"/>
        </w:rPr>
        <w:t>يمكن الوصول إليها</w:t>
      </w:r>
      <w:r w:rsidRPr="001156C9">
        <w:rPr>
          <w:b/>
          <w:bCs/>
          <w:rtl/>
          <w:lang w:eastAsia="zh-TW"/>
        </w:rPr>
        <w:t xml:space="preserve"> وسرية </w:t>
      </w:r>
      <w:r w:rsidRPr="001156C9">
        <w:rPr>
          <w:rFonts w:hint="cs"/>
          <w:b/>
          <w:bCs/>
          <w:rtl/>
          <w:lang w:eastAsia="zh-TW"/>
        </w:rPr>
        <w:t>وملائمة</w:t>
      </w:r>
      <w:r w:rsidRPr="001156C9">
        <w:rPr>
          <w:b/>
          <w:bCs/>
          <w:rtl/>
          <w:lang w:eastAsia="zh-TW"/>
        </w:rPr>
        <w:t xml:space="preserve"> لل</w:t>
      </w:r>
      <w:r w:rsidRPr="001156C9">
        <w:rPr>
          <w:rFonts w:hint="cs"/>
          <w:b/>
          <w:bCs/>
          <w:rtl/>
          <w:lang w:eastAsia="zh-TW"/>
        </w:rPr>
        <w:t>أ</w:t>
      </w:r>
      <w:r w:rsidRPr="001156C9">
        <w:rPr>
          <w:b/>
          <w:bCs/>
          <w:rtl/>
          <w:lang w:eastAsia="zh-TW"/>
        </w:rPr>
        <w:t>طف</w:t>
      </w:r>
      <w:r w:rsidRPr="001156C9">
        <w:rPr>
          <w:rFonts w:hint="cs"/>
          <w:b/>
          <w:bCs/>
          <w:rtl/>
          <w:lang w:eastAsia="zh-TW"/>
        </w:rPr>
        <w:t>ا</w:t>
      </w:r>
      <w:r w:rsidRPr="001156C9">
        <w:rPr>
          <w:b/>
          <w:bCs/>
          <w:rtl/>
          <w:lang w:eastAsia="zh-TW"/>
        </w:rPr>
        <w:t>ل وفعالة للإبلاغ عن هذه الانتهاكات؛</w:t>
      </w:r>
      <w:r w:rsidRPr="001156C9">
        <w:rPr>
          <w:rFonts w:ascii="MS Mincho" w:eastAsia="MS Mincho" w:hAnsi="MS Mincho" w:cs="MS Mincho" w:hint="eastAsia"/>
          <w:b/>
          <w:bCs/>
          <w:rtl/>
          <w:lang w:eastAsia="zh-TW"/>
        </w:rPr>
        <w:t>‬</w:t>
      </w:r>
      <w:r w:rsidRPr="001156C9">
        <w:rPr>
          <w:b/>
          <w:bCs/>
          <w:rtl/>
          <w:lang w:eastAsia="zh-TW"/>
        </w:rPr>
        <w:t xml:space="preserve"> </w:t>
      </w:r>
    </w:p>
    <w:p w:rsidR="00AA3CC5" w:rsidRPr="001156C9" w:rsidRDefault="00AA3CC5" w:rsidP="00DF49BB">
      <w:pPr>
        <w:pStyle w:val="SingleTxtGA"/>
        <w:rPr>
          <w:b/>
          <w:bCs/>
          <w:rtl/>
          <w:lang w:eastAsia="zh-TW"/>
        </w:rPr>
      </w:pPr>
      <w:r w:rsidRPr="001156C9">
        <w:rPr>
          <w:rFonts w:hint="cs"/>
          <w:b/>
          <w:bCs/>
          <w:rtl/>
          <w:lang w:eastAsia="zh-TW"/>
        </w:rPr>
        <w:tab/>
      </w:r>
      <w:r w:rsidRPr="001156C9">
        <w:rPr>
          <w:b/>
          <w:bCs/>
          <w:rtl/>
          <w:lang w:eastAsia="zh-TW"/>
        </w:rPr>
        <w:t>(ه)</w:t>
      </w:r>
      <w:r w:rsidRPr="001156C9">
        <w:rPr>
          <w:rFonts w:hint="cs"/>
          <w:b/>
          <w:bCs/>
          <w:rtl/>
          <w:lang w:eastAsia="zh-TW"/>
        </w:rPr>
        <w:tab/>
      </w:r>
      <w:r w:rsidRPr="001156C9">
        <w:rPr>
          <w:b/>
          <w:bCs/>
          <w:rtl/>
          <w:lang w:eastAsia="zh-TW"/>
        </w:rPr>
        <w:t>ضمان وضع برامج وسياسات من أجل وقاية الأطفال الضحايا وحمايتهم وتعافيهم وإعادة إدماجهم في المجتمع، وفقاً للوثائق الختامية التي اعتُمدت في المؤتمر العالمي لمكافحة الاستغل</w:t>
      </w:r>
      <w:r w:rsidR="001156C9">
        <w:rPr>
          <w:b/>
          <w:bCs/>
          <w:rtl/>
          <w:lang w:eastAsia="zh-TW"/>
        </w:rPr>
        <w:t>ال الجنسي للأطفال لأغراض تجارية</w:t>
      </w:r>
      <w:r w:rsidR="001156C9">
        <w:rPr>
          <w:rFonts w:hint="cs"/>
          <w:b/>
          <w:bCs/>
          <w:rtl/>
          <w:lang w:eastAsia="zh-TW"/>
        </w:rPr>
        <w:t>؛</w:t>
      </w:r>
    </w:p>
    <w:p w:rsidR="00AA3CC5" w:rsidRPr="001156C9" w:rsidRDefault="00AA3CC5" w:rsidP="00DF49BB">
      <w:pPr>
        <w:pStyle w:val="SingleTxtGA"/>
        <w:rPr>
          <w:b/>
          <w:bCs/>
          <w:rtl/>
          <w:lang w:eastAsia="zh-TW"/>
        </w:rPr>
      </w:pPr>
      <w:r w:rsidRPr="001156C9">
        <w:rPr>
          <w:b/>
          <w:bCs/>
          <w:rtl/>
          <w:lang w:eastAsia="zh-TW"/>
        </w:rPr>
        <w:tab/>
        <w:t>(و)</w:t>
      </w:r>
      <w:r w:rsidRPr="001156C9">
        <w:rPr>
          <w:b/>
          <w:bCs/>
          <w:rtl/>
          <w:lang w:eastAsia="zh-TW"/>
        </w:rPr>
        <w:tab/>
        <w:t xml:space="preserve">اتخاذ جميع التدابير اللازمة للتحقيق في الحالات المبلغ عنها ومقاضاة مرتكبيها ومعاقبتهم دون استثناء أحد </w:t>
      </w:r>
      <w:r w:rsidRPr="001156C9">
        <w:rPr>
          <w:rFonts w:hint="cs"/>
          <w:b/>
          <w:bCs/>
          <w:rtl/>
          <w:lang w:eastAsia="zh-TW"/>
        </w:rPr>
        <w:t>ل</w:t>
      </w:r>
      <w:r w:rsidRPr="001156C9">
        <w:rPr>
          <w:b/>
          <w:bCs/>
          <w:rtl/>
          <w:lang w:eastAsia="zh-TW"/>
        </w:rPr>
        <w:t>لعفو عنه؛</w:t>
      </w:r>
      <w:r w:rsidR="00DF49BB" w:rsidRPr="001156C9">
        <w:rPr>
          <w:rFonts w:hint="cs"/>
          <w:b/>
          <w:bCs/>
          <w:rtl/>
          <w:lang w:eastAsia="zh-TW"/>
        </w:rPr>
        <w:t xml:space="preserve"> </w:t>
      </w:r>
    </w:p>
    <w:p w:rsidR="00AA3CC5" w:rsidRPr="001156C9" w:rsidRDefault="00AA3CC5" w:rsidP="00DF49BB">
      <w:pPr>
        <w:pStyle w:val="SingleTxtGA"/>
        <w:rPr>
          <w:b/>
          <w:bCs/>
          <w:rtl/>
          <w:lang w:eastAsia="zh-TW"/>
        </w:rPr>
      </w:pPr>
      <w:r w:rsidRPr="001156C9">
        <w:rPr>
          <w:rFonts w:hint="cs"/>
          <w:b/>
          <w:bCs/>
          <w:rtl/>
          <w:lang w:eastAsia="zh-TW"/>
        </w:rPr>
        <w:tab/>
      </w:r>
      <w:r w:rsidRPr="001156C9">
        <w:rPr>
          <w:b/>
          <w:bCs/>
          <w:rtl/>
          <w:lang w:eastAsia="zh-TW"/>
        </w:rPr>
        <w:t>(ز)</w:t>
      </w:r>
      <w:r w:rsidRPr="001156C9">
        <w:rPr>
          <w:rFonts w:hint="cs"/>
          <w:b/>
          <w:bCs/>
          <w:rtl/>
          <w:lang w:eastAsia="zh-TW"/>
        </w:rPr>
        <w:tab/>
      </w:r>
      <w:r w:rsidRPr="001156C9">
        <w:rPr>
          <w:b/>
          <w:bCs/>
          <w:rtl/>
          <w:lang w:eastAsia="zh-TW"/>
        </w:rPr>
        <w:t xml:space="preserve">ضمان حصول الأطفال ضحايا الاغتصاب وأسرهم، بما في ذلك الطفل الضحية الذي اغتصبه المغني </w:t>
      </w:r>
      <w:proofErr w:type="spellStart"/>
      <w:r w:rsidRPr="001156C9">
        <w:rPr>
          <w:b/>
          <w:bCs/>
          <w:rtl/>
          <w:lang w:eastAsia="zh-TW"/>
        </w:rPr>
        <w:t>كليفورد</w:t>
      </w:r>
      <w:proofErr w:type="spellEnd"/>
      <w:r w:rsidRPr="001156C9">
        <w:rPr>
          <w:b/>
          <w:bCs/>
          <w:rtl/>
          <w:lang w:eastAsia="zh-TW"/>
        </w:rPr>
        <w:t xml:space="preserve"> </w:t>
      </w:r>
      <w:proofErr w:type="spellStart"/>
      <w:r w:rsidRPr="001156C9">
        <w:rPr>
          <w:b/>
          <w:bCs/>
          <w:rtl/>
          <w:lang w:eastAsia="zh-TW"/>
        </w:rPr>
        <w:t>ديمبا</w:t>
      </w:r>
      <w:proofErr w:type="spellEnd"/>
      <w:r w:rsidRPr="001156C9">
        <w:rPr>
          <w:b/>
          <w:bCs/>
          <w:rtl/>
          <w:lang w:eastAsia="zh-TW"/>
        </w:rPr>
        <w:t>، على الدعم النفسي</w:t>
      </w:r>
      <w:r w:rsidRPr="001156C9">
        <w:rPr>
          <w:rFonts w:hint="cs"/>
          <w:b/>
          <w:bCs/>
          <w:rtl/>
          <w:lang w:eastAsia="zh-TW"/>
        </w:rPr>
        <w:t xml:space="preserve"> و</w:t>
      </w:r>
      <w:r w:rsidRPr="001156C9">
        <w:rPr>
          <w:b/>
          <w:bCs/>
          <w:rtl/>
          <w:lang w:eastAsia="zh-TW"/>
        </w:rPr>
        <w:t>الاجتماعي والحماية من الوصم؛</w:t>
      </w:r>
      <w:r w:rsidR="00E02481" w:rsidRPr="001156C9">
        <w:rPr>
          <w:rFonts w:hint="cs"/>
          <w:b/>
          <w:bCs/>
          <w:rtl/>
          <w:lang w:eastAsia="zh-TW"/>
        </w:rPr>
        <w:t xml:space="preserve"> </w:t>
      </w:r>
    </w:p>
    <w:p w:rsidR="00AA3CC5" w:rsidRPr="001156C9" w:rsidRDefault="00AA3CC5" w:rsidP="00DF49BB">
      <w:pPr>
        <w:pStyle w:val="SingleTxtGA"/>
        <w:rPr>
          <w:b/>
          <w:bCs/>
          <w:rtl/>
          <w:lang w:eastAsia="zh-TW"/>
        </w:rPr>
      </w:pPr>
      <w:r w:rsidRPr="001156C9">
        <w:rPr>
          <w:rFonts w:hint="cs"/>
          <w:b/>
          <w:bCs/>
          <w:rtl/>
          <w:lang w:eastAsia="zh-TW"/>
        </w:rPr>
        <w:lastRenderedPageBreak/>
        <w:tab/>
      </w:r>
      <w:r w:rsidRPr="001156C9">
        <w:rPr>
          <w:b/>
          <w:bCs/>
          <w:rtl/>
          <w:lang w:eastAsia="zh-TW"/>
        </w:rPr>
        <w:t>(ح)</w:t>
      </w:r>
      <w:r w:rsidRPr="001156C9">
        <w:rPr>
          <w:rFonts w:hint="cs"/>
          <w:b/>
          <w:bCs/>
          <w:rtl/>
          <w:lang w:eastAsia="zh-TW"/>
        </w:rPr>
        <w:tab/>
      </w:r>
      <w:r w:rsidRPr="001156C9">
        <w:rPr>
          <w:b/>
          <w:bCs/>
          <w:rtl/>
          <w:lang w:eastAsia="zh-TW"/>
        </w:rPr>
        <w:t xml:space="preserve">ضمان ما يكفي من الموارد لتنفيذ قانون مكافحة العنف </w:t>
      </w:r>
      <w:proofErr w:type="spellStart"/>
      <w:r w:rsidRPr="001156C9">
        <w:rPr>
          <w:b/>
          <w:bCs/>
          <w:rtl/>
          <w:lang w:eastAsia="zh-TW"/>
        </w:rPr>
        <w:t>الجنساني</w:t>
      </w:r>
      <w:proofErr w:type="spellEnd"/>
      <w:r w:rsidRPr="001156C9">
        <w:rPr>
          <w:b/>
          <w:bCs/>
          <w:rtl/>
          <w:lang w:eastAsia="zh-TW"/>
        </w:rPr>
        <w:t>، والتعجيل بتجريم الاغتصاب الزوجي، وتعزيز تدريب القضاة وموظفي إنفاذ القانون ومقدمي الخدمات الصحية.</w:t>
      </w:r>
      <w:r w:rsidR="00DF49BB" w:rsidRPr="001156C9">
        <w:rPr>
          <w:rFonts w:hint="cs"/>
          <w:b/>
          <w:bCs/>
          <w:rtl/>
          <w:lang w:eastAsia="zh-TW"/>
        </w:rPr>
        <w:t xml:space="preserve"> </w:t>
      </w:r>
    </w:p>
    <w:p w:rsidR="00AA3CC5" w:rsidRPr="000D73A0" w:rsidRDefault="00DF49BB" w:rsidP="00447A0D">
      <w:pPr>
        <w:pStyle w:val="H23GA"/>
        <w:keepNext/>
        <w:rPr>
          <w:rFonts w:eastAsia="Malgun Gothic"/>
          <w:rtl/>
        </w:rPr>
      </w:pPr>
      <w:r>
        <w:rPr>
          <w:rFonts w:hint="cs"/>
          <w:rtl/>
        </w:rPr>
        <w:tab/>
      </w:r>
      <w:r w:rsidR="00AA3CC5" w:rsidRPr="000D73A0">
        <w:rPr>
          <w:rtl/>
        </w:rPr>
        <w:tab/>
      </w:r>
      <w:dir w:val="rtl">
        <w:r w:rsidR="00AA3CC5" w:rsidRPr="000D73A0">
          <w:rPr>
            <w:rFonts w:hint="cs"/>
            <w:rtl/>
          </w:rPr>
          <w:t>الممارسات</w:t>
        </w:r>
        <w:r w:rsidR="00AA3CC5" w:rsidRPr="000D73A0">
          <w:rPr>
            <w:rtl/>
          </w:rPr>
          <w:t xml:space="preserve"> </w:t>
        </w:r>
        <w:r w:rsidR="00AA3CC5" w:rsidRPr="000D73A0">
          <w:rPr>
            <w:rFonts w:hint="cs"/>
            <w:rtl/>
          </w:rPr>
          <w:t>الضارة</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DF49BB" w:rsidP="00DF49BB">
      <w:pPr>
        <w:pStyle w:val="SingleTxtGA"/>
        <w:rPr>
          <w:rFonts w:eastAsia="Malgun Gothic"/>
          <w:rtl/>
          <w:lang w:eastAsia="zh-TW"/>
        </w:rPr>
      </w:pPr>
      <w:r>
        <w:rPr>
          <w:rtl/>
          <w:lang w:eastAsia="zh-TW"/>
        </w:rPr>
        <w:t>٣٩</w:t>
      </w:r>
      <w:r>
        <w:rPr>
          <w:rFonts w:hint="cs"/>
          <w:rtl/>
          <w:lang w:eastAsia="zh-TW"/>
        </w:rPr>
        <w:t>-</w:t>
      </w:r>
      <w:r>
        <w:rPr>
          <w:rtl/>
          <w:lang w:eastAsia="zh-TW"/>
        </w:rPr>
        <w:tab/>
      </w:r>
      <w:r w:rsidR="00AA3CC5" w:rsidRPr="00C138D5">
        <w:rPr>
          <w:rtl/>
          <w:lang w:eastAsia="zh-TW"/>
        </w:rPr>
        <w:t>يساور اللجنة القلق إزاء انتشار ممارسة زواج الأطفال على نطاق واسع في الدولة الطرف.</w:t>
      </w:r>
      <w:r w:rsidR="00447A0D">
        <w:rPr>
          <w:rFonts w:eastAsia="Malgun Gothic" w:hint="cs"/>
          <w:rtl/>
          <w:lang w:eastAsia="zh-TW"/>
        </w:rPr>
        <w:t xml:space="preserve"> </w:t>
      </w:r>
    </w:p>
    <w:p w:rsidR="00AA3CC5" w:rsidRPr="002646D0" w:rsidRDefault="00DF49BB" w:rsidP="00DF49BB">
      <w:pPr>
        <w:pStyle w:val="SingleTxtGA"/>
        <w:rPr>
          <w:rFonts w:eastAsia="Malgun Gothic"/>
          <w:b/>
          <w:bCs/>
          <w:rtl/>
          <w:lang w:eastAsia="zh-TW"/>
        </w:rPr>
      </w:pPr>
      <w:r>
        <w:rPr>
          <w:rtl/>
          <w:lang w:eastAsia="zh-TW"/>
        </w:rPr>
        <w:t>٤٠</w:t>
      </w:r>
      <w:r>
        <w:rPr>
          <w:rFonts w:hint="cs"/>
          <w:rtl/>
          <w:lang w:eastAsia="zh-TW"/>
        </w:rPr>
        <w:t>-</w:t>
      </w:r>
      <w:r>
        <w:rPr>
          <w:rtl/>
          <w:lang w:eastAsia="zh-TW"/>
        </w:rPr>
        <w:tab/>
      </w:r>
      <w:r w:rsidR="00AA3CC5" w:rsidRPr="002646D0">
        <w:rPr>
          <w:b/>
          <w:bCs/>
          <w:rtl/>
          <w:lang w:eastAsia="zh-TW"/>
        </w:rPr>
        <w:t xml:space="preserve">توصي اللجنة الدولة الطرف بنشر قانون الزواج على </w:t>
      </w:r>
      <w:r w:rsidRPr="002646D0">
        <w:rPr>
          <w:b/>
          <w:bCs/>
          <w:rtl/>
          <w:lang w:eastAsia="zh-TW"/>
        </w:rPr>
        <w:t>نطاق واسع على الصعيد المحلي، لا</w:t>
      </w:r>
      <w:r w:rsidRPr="002646D0">
        <w:rPr>
          <w:rFonts w:hint="cs"/>
          <w:b/>
          <w:bCs/>
          <w:rtl/>
          <w:lang w:eastAsia="zh-TW"/>
        </w:rPr>
        <w:t> </w:t>
      </w:r>
      <w:r w:rsidR="00AA3CC5" w:rsidRPr="002646D0">
        <w:rPr>
          <w:b/>
          <w:bCs/>
          <w:rtl/>
          <w:lang w:eastAsia="zh-TW"/>
        </w:rPr>
        <w:t>سيما بين الزعماء التقليديين، وتنظيم حملات شاملة للتوعية بالأحكام المتعلقة بالحد الأدنى لسن الزواج وبما لزواج الأطفال من آثار سلبية على الفتيات، مستهدفة بصفة خاصة الآباء والمدرسين وقادة المجتمعات المحلية.</w:t>
      </w:r>
      <w:r w:rsidR="00447A0D" w:rsidRPr="002646D0">
        <w:rPr>
          <w:rFonts w:eastAsia="Malgun Gothic" w:hint="cs"/>
          <w:b/>
          <w:bCs/>
          <w:rtl/>
          <w:lang w:eastAsia="zh-TW"/>
        </w:rPr>
        <w:t xml:space="preserve"> </w:t>
      </w:r>
    </w:p>
    <w:p w:rsidR="00AA3CC5" w:rsidRPr="000D73A0" w:rsidRDefault="00DF49BB" w:rsidP="00DF49BB">
      <w:pPr>
        <w:pStyle w:val="H1GA"/>
        <w:rPr>
          <w:rFonts w:eastAsia="Malgun Gothic"/>
          <w:rtl/>
          <w:lang w:eastAsia="zh-TW"/>
        </w:rPr>
      </w:pPr>
      <w:r>
        <w:rPr>
          <w:rFonts w:ascii="Traditional Arabic" w:hAnsi="Traditional Arabic"/>
          <w:rtl/>
          <w:lang w:eastAsia="zh-TW"/>
        </w:rPr>
        <w:tab/>
      </w:r>
      <w:r w:rsidR="00AA3CC5" w:rsidRPr="000D73A0">
        <w:rPr>
          <w:rFonts w:ascii="Traditional Arabic" w:hAnsi="Traditional Arabic" w:hint="cs"/>
          <w:rtl/>
          <w:lang w:eastAsia="zh-TW"/>
        </w:rPr>
        <w:t>واو</w:t>
      </w:r>
      <w:r>
        <w:rPr>
          <w:rFonts w:hint="cs"/>
          <w:rtl/>
          <w:lang w:eastAsia="zh-TW"/>
        </w:rPr>
        <w:t>-</w:t>
      </w:r>
      <w:r>
        <w:rPr>
          <w:rtl/>
          <w:lang w:eastAsia="zh-TW"/>
        </w:rPr>
        <w:tab/>
      </w:r>
      <w:r w:rsidR="00AA3CC5" w:rsidRPr="000D73A0">
        <w:rPr>
          <w:rFonts w:ascii="Traditional Arabic" w:hAnsi="Traditional Arabic" w:hint="cs"/>
          <w:rtl/>
          <w:lang w:eastAsia="zh-TW"/>
        </w:rPr>
        <w:t>البيئة</w:t>
      </w:r>
      <w:r w:rsidR="00AA3CC5" w:rsidRPr="000D73A0">
        <w:rPr>
          <w:rtl/>
          <w:lang w:eastAsia="zh-TW"/>
        </w:rPr>
        <w:t xml:space="preserve"> </w:t>
      </w:r>
      <w:r w:rsidR="00AA3CC5" w:rsidRPr="000D73A0">
        <w:rPr>
          <w:rFonts w:ascii="Traditional Arabic" w:hAnsi="Traditional Arabic" w:hint="cs"/>
          <w:rtl/>
          <w:lang w:eastAsia="zh-TW"/>
        </w:rPr>
        <w:t>الأسرية</w:t>
      </w:r>
      <w:r w:rsidR="00AA3CC5" w:rsidRPr="000D73A0">
        <w:rPr>
          <w:rtl/>
          <w:lang w:eastAsia="zh-TW"/>
        </w:rPr>
        <w:t xml:space="preserve"> </w:t>
      </w:r>
      <w:r w:rsidR="00AA3CC5" w:rsidRPr="000D73A0">
        <w:rPr>
          <w:rFonts w:ascii="Traditional Arabic" w:hAnsi="Traditional Arabic" w:hint="cs"/>
          <w:rtl/>
          <w:lang w:eastAsia="zh-TW"/>
        </w:rPr>
        <w:t>والرعاية</w:t>
      </w:r>
      <w:r w:rsidR="00AA3CC5" w:rsidRPr="000D73A0">
        <w:rPr>
          <w:rtl/>
          <w:lang w:eastAsia="zh-TW"/>
        </w:rPr>
        <w:t xml:space="preserve"> </w:t>
      </w:r>
      <w:r w:rsidR="00AA3CC5" w:rsidRPr="000D73A0">
        <w:rPr>
          <w:rFonts w:ascii="Traditional Arabic" w:hAnsi="Traditional Arabic" w:hint="cs"/>
          <w:rtl/>
          <w:lang w:eastAsia="zh-TW"/>
        </w:rPr>
        <w:t>البديلة</w:t>
      </w:r>
      <w:r w:rsidR="00AA3CC5" w:rsidRPr="000D73A0">
        <w:rPr>
          <w:rtl/>
          <w:lang w:eastAsia="zh-TW"/>
        </w:rPr>
        <w:t xml:space="preserve"> (</w:t>
      </w:r>
      <w:r w:rsidR="00AA3CC5" w:rsidRPr="000D73A0">
        <w:rPr>
          <w:rFonts w:ascii="Traditional Arabic" w:hAnsi="Traditional Arabic" w:hint="cs"/>
          <w:rtl/>
          <w:lang w:eastAsia="zh-TW"/>
        </w:rPr>
        <w:t>المواد</w:t>
      </w:r>
      <w:r w:rsidR="00AA3CC5" w:rsidRPr="000D73A0">
        <w:rPr>
          <w:rtl/>
          <w:lang w:eastAsia="zh-TW"/>
        </w:rPr>
        <w:t xml:space="preserve"> 5</w:t>
      </w:r>
      <w:r w:rsidR="00AA3CC5">
        <w:rPr>
          <w:rFonts w:hint="cs"/>
          <w:rtl/>
          <w:lang w:eastAsia="zh-TW"/>
        </w:rPr>
        <w:t>،</w:t>
      </w:r>
      <w:r w:rsidR="00AA3CC5" w:rsidRPr="000D73A0">
        <w:rPr>
          <w:rtl/>
          <w:lang w:eastAsia="zh-TW"/>
        </w:rPr>
        <w:t xml:space="preserve"> و</w:t>
      </w:r>
      <w:r w:rsidR="00AA3CC5">
        <w:rPr>
          <w:rFonts w:hint="cs"/>
          <w:rtl/>
          <w:lang w:eastAsia="zh-TW"/>
        </w:rPr>
        <w:t xml:space="preserve">من </w:t>
      </w:r>
      <w:r w:rsidR="00AA3CC5" w:rsidRPr="000D73A0">
        <w:rPr>
          <w:rtl/>
          <w:lang w:eastAsia="zh-TW"/>
        </w:rPr>
        <w:t>9</w:t>
      </w:r>
      <w:r w:rsidR="00AA3CC5">
        <w:rPr>
          <w:rFonts w:hint="cs"/>
          <w:rtl/>
          <w:lang w:eastAsia="zh-TW"/>
        </w:rPr>
        <w:t xml:space="preserve"> إلى </w:t>
      </w:r>
      <w:r w:rsidR="00AA3CC5" w:rsidRPr="000D73A0">
        <w:rPr>
          <w:rtl/>
          <w:lang w:eastAsia="zh-TW"/>
        </w:rPr>
        <w:t>11</w:t>
      </w:r>
      <w:r w:rsidR="00AA3CC5">
        <w:rPr>
          <w:rFonts w:hint="cs"/>
          <w:rtl/>
          <w:lang w:eastAsia="zh-TW"/>
        </w:rPr>
        <w:t>،</w:t>
      </w:r>
      <w:r w:rsidR="00AA3CC5" w:rsidRPr="000D73A0">
        <w:rPr>
          <w:rtl/>
          <w:lang w:eastAsia="zh-TW"/>
        </w:rPr>
        <w:t xml:space="preserve"> و18 (الفقرتان 1 و2)</w:t>
      </w:r>
      <w:r w:rsidR="00AA3CC5">
        <w:rPr>
          <w:rFonts w:hint="cs"/>
          <w:rtl/>
          <w:lang w:eastAsia="zh-TW"/>
        </w:rPr>
        <w:t>،</w:t>
      </w:r>
      <w:r w:rsidR="00AA3CC5" w:rsidRPr="000D73A0">
        <w:rPr>
          <w:rtl/>
          <w:lang w:eastAsia="zh-TW"/>
        </w:rPr>
        <w:t xml:space="preserve"> و20</w:t>
      </w:r>
      <w:r w:rsidR="00AA3CC5">
        <w:rPr>
          <w:rFonts w:hint="cs"/>
          <w:rtl/>
          <w:lang w:eastAsia="zh-TW"/>
        </w:rPr>
        <w:t>،</w:t>
      </w:r>
      <w:r w:rsidR="00AA3CC5" w:rsidRPr="000D73A0">
        <w:rPr>
          <w:rtl/>
          <w:lang w:eastAsia="zh-TW"/>
        </w:rPr>
        <w:t xml:space="preserve"> و21</w:t>
      </w:r>
      <w:r w:rsidR="00AA3CC5">
        <w:rPr>
          <w:rFonts w:hint="cs"/>
          <w:rtl/>
          <w:lang w:eastAsia="zh-TW"/>
        </w:rPr>
        <w:t>،</w:t>
      </w:r>
      <w:r w:rsidR="00AA3CC5" w:rsidRPr="000D73A0">
        <w:rPr>
          <w:rtl/>
          <w:lang w:eastAsia="zh-TW"/>
        </w:rPr>
        <w:t xml:space="preserve"> و25</w:t>
      </w:r>
      <w:r w:rsidR="00AA3CC5">
        <w:rPr>
          <w:rFonts w:hint="cs"/>
          <w:rtl/>
          <w:lang w:eastAsia="zh-TW"/>
        </w:rPr>
        <w:t>،</w:t>
      </w:r>
      <w:r w:rsidR="00AA3CC5" w:rsidRPr="000D73A0">
        <w:rPr>
          <w:rtl/>
          <w:lang w:eastAsia="zh-TW"/>
        </w:rPr>
        <w:t xml:space="preserve"> و27 (الفقرة 4))</w:t>
      </w:r>
      <w:r w:rsidR="00AA3CC5" w:rsidRPr="000D73A0">
        <w:rPr>
          <w:rFonts w:ascii="MS Mincho" w:eastAsia="MS Mincho" w:hAnsi="MS Mincho" w:cs="MS Mincho" w:hint="eastAsia"/>
          <w:lang w:eastAsia="zh-TW"/>
        </w:rPr>
        <w:t>‬</w:t>
      </w:r>
      <w:r w:rsidR="00AA3CC5">
        <w:t>‬</w:t>
      </w:r>
      <w:r w:rsidR="00AA3CC5">
        <w:t>‬</w:t>
      </w:r>
      <w:r w:rsidR="00AA3CC5">
        <w:t>‬</w:t>
      </w:r>
      <w:r w:rsidR="00AA3CC5">
        <w:t>‬</w:t>
      </w:r>
      <w:r w:rsidR="00AA3CC5">
        <w:t>‬</w:t>
      </w:r>
      <w:r w:rsidR="00AA3CC5">
        <w:t>‬</w:t>
      </w:r>
      <w:r w:rsidR="00AA3CC5">
        <w:t>‬</w:t>
      </w:r>
      <w:r w:rsidR="00AA3CC5">
        <w:t>‬</w:t>
      </w:r>
    </w:p>
    <w:p w:rsidR="00AA3CC5" w:rsidRPr="000D73A0" w:rsidRDefault="00DF49BB" w:rsidP="00DF49BB">
      <w:pPr>
        <w:pStyle w:val="H23GA"/>
        <w:rPr>
          <w:rtl/>
        </w:rPr>
      </w:pPr>
      <w:r>
        <w:rPr>
          <w:rFonts w:hint="cs"/>
          <w:rtl/>
        </w:rPr>
        <w:tab/>
      </w:r>
      <w:r w:rsidR="00AA3CC5" w:rsidRPr="000D73A0">
        <w:rPr>
          <w:rtl/>
        </w:rPr>
        <w:tab/>
      </w:r>
      <w:dir w:val="rtl">
        <w:r w:rsidR="00AA3CC5" w:rsidRPr="000D73A0">
          <w:rPr>
            <w:rFonts w:hint="cs"/>
            <w:rtl/>
          </w:rPr>
          <w:t>الأطفال</w:t>
        </w:r>
        <w:r w:rsidR="00AA3CC5" w:rsidRPr="000D73A0">
          <w:rPr>
            <w:rtl/>
          </w:rPr>
          <w:t xml:space="preserve"> </w:t>
        </w:r>
        <w:r w:rsidR="00AA3CC5" w:rsidRPr="000D73A0">
          <w:rPr>
            <w:rFonts w:hint="cs"/>
            <w:rtl/>
          </w:rPr>
          <w:t>المحرومون</w:t>
        </w:r>
        <w:r w:rsidR="00AA3CC5" w:rsidRPr="000D73A0">
          <w:rPr>
            <w:rtl/>
          </w:rPr>
          <w:t xml:space="preserve"> </w:t>
        </w:r>
        <w:r w:rsidR="00AA3CC5" w:rsidRPr="000D73A0">
          <w:rPr>
            <w:rFonts w:hint="cs"/>
            <w:rtl/>
          </w:rPr>
          <w:t>من</w:t>
        </w:r>
        <w:r w:rsidR="00AA3CC5" w:rsidRPr="000D73A0">
          <w:rPr>
            <w:rtl/>
          </w:rPr>
          <w:t xml:space="preserve"> </w:t>
        </w:r>
        <w:r w:rsidR="00AA3CC5" w:rsidRPr="000D73A0">
          <w:rPr>
            <w:rFonts w:hint="cs"/>
            <w:rtl/>
          </w:rPr>
          <w:t>البيئة</w:t>
        </w:r>
        <w:r w:rsidR="00AA3CC5" w:rsidRPr="000D73A0">
          <w:rPr>
            <w:rtl/>
          </w:rPr>
          <w:t xml:space="preserve"> </w:t>
        </w:r>
        <w:r w:rsidR="00AA3CC5" w:rsidRPr="000D73A0">
          <w:rPr>
            <w:rFonts w:hint="cs"/>
            <w:rtl/>
          </w:rPr>
          <w:t>الأسرية</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DF49BB" w:rsidP="00DF49BB">
      <w:pPr>
        <w:pStyle w:val="SingleTxtGA"/>
        <w:rPr>
          <w:rFonts w:eastAsia="Malgun Gothic"/>
          <w:rtl/>
          <w:lang w:eastAsia="zh-TW"/>
        </w:rPr>
      </w:pPr>
      <w:r>
        <w:rPr>
          <w:rtl/>
          <w:lang w:eastAsia="zh-TW"/>
        </w:rPr>
        <w:t>٤١</w:t>
      </w:r>
      <w:r>
        <w:rPr>
          <w:rFonts w:hint="cs"/>
          <w:rtl/>
          <w:lang w:eastAsia="zh-TW"/>
        </w:rPr>
        <w:t>-</w:t>
      </w:r>
      <w:r>
        <w:rPr>
          <w:rtl/>
          <w:lang w:eastAsia="zh-TW"/>
        </w:rPr>
        <w:tab/>
      </w:r>
      <w:r w:rsidR="00AA3CC5" w:rsidRPr="00C138D5">
        <w:rPr>
          <w:rtl/>
          <w:lang w:eastAsia="zh-TW"/>
        </w:rPr>
        <w:t>ترحب اللجنة باعتماد معايير</w:t>
      </w:r>
      <w:r w:rsidR="00AA3CC5">
        <w:rPr>
          <w:rFonts w:hint="cs"/>
          <w:rtl/>
          <w:lang w:eastAsia="zh-TW"/>
        </w:rPr>
        <w:t xml:space="preserve"> الرعاية</w:t>
      </w:r>
      <w:r w:rsidR="00AA3CC5" w:rsidRPr="00C138D5">
        <w:rPr>
          <w:rtl/>
          <w:lang w:eastAsia="zh-TW"/>
        </w:rPr>
        <w:t xml:space="preserve"> الدنيا </w:t>
      </w:r>
      <w:r w:rsidR="00AA3CC5">
        <w:rPr>
          <w:rFonts w:hint="cs"/>
          <w:rtl/>
          <w:lang w:eastAsia="zh-TW"/>
        </w:rPr>
        <w:t>ل</w:t>
      </w:r>
      <w:r w:rsidR="00AA3CC5" w:rsidRPr="00C138D5">
        <w:rPr>
          <w:rtl/>
          <w:lang w:eastAsia="zh-TW"/>
        </w:rPr>
        <w:t xml:space="preserve">مرافق رعاية الطفل وبكون الدولة الطرف تدير برنامج تحسين رعاية الطفل، لكنها تشعر بالقلق إزاء وضع عدد من الأطفال الذين يعيشون مع والد وحيد، والأطفال اليتامى، والأسر التي يعيلها أطفال، وإزاء عدم وجود إطار تنظيمي للرعاية البديلة، والافتقار إلى الموارد اللازمة للآباء الكافلين، وانعدام الوعي بأشكال الرعاية البديلة القائمة، وعمليات تفتيش مؤسسات رعاية الأطفال التي تُجرى بطريقة غير نظامية فيما يبدو. </w:t>
      </w:r>
    </w:p>
    <w:p w:rsidR="00AA3CC5" w:rsidRPr="002646D0" w:rsidRDefault="00DF49BB" w:rsidP="00DF49BB">
      <w:pPr>
        <w:pStyle w:val="SingleTxtGA"/>
        <w:rPr>
          <w:rFonts w:eastAsia="Malgun Gothic"/>
          <w:b/>
          <w:bCs/>
          <w:rtl/>
          <w:lang w:eastAsia="zh-TW"/>
        </w:rPr>
      </w:pPr>
      <w:r>
        <w:rPr>
          <w:rtl/>
          <w:lang w:eastAsia="zh-TW"/>
        </w:rPr>
        <w:t>٤٢</w:t>
      </w:r>
      <w:r>
        <w:rPr>
          <w:rFonts w:hint="cs"/>
          <w:rtl/>
          <w:lang w:eastAsia="zh-TW"/>
        </w:rPr>
        <w:t>-</w:t>
      </w:r>
      <w:r>
        <w:rPr>
          <w:rtl/>
          <w:lang w:eastAsia="zh-TW"/>
        </w:rPr>
        <w:tab/>
      </w:r>
      <w:r w:rsidR="00AA3CC5" w:rsidRPr="002646D0">
        <w:rPr>
          <w:b/>
          <w:bCs/>
          <w:rtl/>
          <w:lang w:eastAsia="zh-TW"/>
        </w:rPr>
        <w:t>توصي اللجنة الدولة الطرف بما يلي:</w:t>
      </w:r>
      <w:r w:rsidR="00E02481" w:rsidRPr="002646D0">
        <w:rPr>
          <w:rFonts w:hint="cs"/>
          <w:b/>
          <w:bCs/>
          <w:rtl/>
          <w:lang w:eastAsia="zh-TW"/>
        </w:rPr>
        <w:t xml:space="preserve"> </w:t>
      </w:r>
    </w:p>
    <w:p w:rsidR="00AA3CC5" w:rsidRPr="002646D0" w:rsidRDefault="00DF49BB" w:rsidP="00DF49BB">
      <w:pPr>
        <w:pStyle w:val="SingleTxtGA"/>
        <w:rPr>
          <w:rFonts w:eastAsia="Malgun Gothic"/>
          <w:b/>
          <w:bCs/>
          <w:rtl/>
          <w:lang w:eastAsia="zh-TW"/>
        </w:rPr>
      </w:pPr>
      <w:r w:rsidRPr="002646D0">
        <w:rPr>
          <w:b/>
          <w:bCs/>
          <w:rtl/>
          <w:lang w:eastAsia="zh-TW"/>
        </w:rPr>
        <w:tab/>
        <w:t>(أ)</w:t>
      </w:r>
      <w:r w:rsidRPr="002646D0">
        <w:rPr>
          <w:b/>
          <w:bCs/>
          <w:rtl/>
          <w:lang w:eastAsia="zh-TW"/>
        </w:rPr>
        <w:tab/>
        <w:t xml:space="preserve">تعزيز قدرات الأسرة </w:t>
      </w:r>
      <w:r w:rsidR="00AA3CC5" w:rsidRPr="002646D0">
        <w:rPr>
          <w:b/>
          <w:bCs/>
          <w:rtl/>
          <w:lang w:eastAsia="zh-TW"/>
        </w:rPr>
        <w:t>الموسَّعة وكفالة وجود ضمانات ملائمة ومعايير واضحة، بالاستناد إلى احتياجات الطفل ومصالحه الفضلى، لتحديد ما إذا كان ينبغي إيداع الطفل في مؤسسة رعاية بديلة؛</w:t>
      </w:r>
      <w:r w:rsidR="00E02481" w:rsidRPr="002646D0">
        <w:rPr>
          <w:rFonts w:eastAsia="Malgun Gothic" w:hint="cs"/>
          <w:b/>
          <w:bCs/>
          <w:rtl/>
          <w:lang w:eastAsia="zh-TW"/>
        </w:rPr>
        <w:t xml:space="preserve"> </w:t>
      </w:r>
    </w:p>
    <w:p w:rsidR="00AA3CC5" w:rsidRPr="002646D0" w:rsidRDefault="00AA3CC5" w:rsidP="00DF49BB">
      <w:pPr>
        <w:pStyle w:val="SingleTxtGA"/>
        <w:rPr>
          <w:rFonts w:eastAsia="Malgun Gothic"/>
          <w:b/>
          <w:bCs/>
          <w:rtl/>
          <w:lang w:eastAsia="zh-TW"/>
        </w:rPr>
      </w:pPr>
      <w:r w:rsidRPr="002646D0">
        <w:rPr>
          <w:b/>
          <w:bCs/>
          <w:rtl/>
          <w:lang w:eastAsia="zh-TW"/>
        </w:rPr>
        <w:tab/>
        <w:t>(ب)</w:t>
      </w:r>
      <w:r w:rsidRPr="002646D0">
        <w:rPr>
          <w:b/>
          <w:bCs/>
          <w:rtl/>
          <w:lang w:eastAsia="zh-TW"/>
        </w:rPr>
        <w:tab/>
        <w:t>إذكاء الوعي وتوفير المعلومات عن خدمات الدعم المتاحة؛</w:t>
      </w:r>
      <w:r w:rsidR="00E02481" w:rsidRPr="002646D0">
        <w:rPr>
          <w:rFonts w:eastAsia="Malgun Gothic" w:hint="cs"/>
          <w:b/>
          <w:bCs/>
          <w:rtl/>
          <w:lang w:eastAsia="zh-TW"/>
        </w:rPr>
        <w:t xml:space="preserve"> </w:t>
      </w:r>
    </w:p>
    <w:p w:rsidR="00AA3CC5" w:rsidRPr="002646D0" w:rsidRDefault="00AA3CC5" w:rsidP="00DF49BB">
      <w:pPr>
        <w:pStyle w:val="SingleTxtGA"/>
        <w:rPr>
          <w:rFonts w:eastAsia="Malgun Gothic"/>
          <w:b/>
          <w:bCs/>
          <w:rtl/>
          <w:lang w:eastAsia="zh-TW"/>
        </w:rPr>
      </w:pPr>
      <w:r w:rsidRPr="002646D0">
        <w:rPr>
          <w:b/>
          <w:bCs/>
          <w:rtl/>
          <w:lang w:eastAsia="zh-TW"/>
        </w:rPr>
        <w:tab/>
        <w:t>(ج)</w:t>
      </w:r>
      <w:r w:rsidRPr="002646D0">
        <w:rPr>
          <w:b/>
          <w:bCs/>
          <w:rtl/>
          <w:lang w:eastAsia="zh-TW"/>
        </w:rPr>
        <w:tab/>
        <w:t>ضمان إجراء استعراض دوري لحالات إيداع الأطفال لدى أسر حاضنة أو في مؤسسات الرعاية، ورصد نوعية الرعاية المقدمة في هذه الأسر أو المؤسسات، بوسائل منها توفير قنوات ميسورة للإبلاغ عن حالا</w:t>
      </w:r>
      <w:r w:rsidR="00786551" w:rsidRPr="002646D0">
        <w:rPr>
          <w:rFonts w:hint="cs"/>
          <w:b/>
          <w:bCs/>
          <w:rtl/>
          <w:lang w:eastAsia="zh-TW"/>
        </w:rPr>
        <w:t xml:space="preserve">ت </w:t>
      </w:r>
      <w:r w:rsidRPr="002646D0">
        <w:rPr>
          <w:rFonts w:hint="cs"/>
          <w:b/>
          <w:bCs/>
          <w:rtl/>
          <w:lang w:eastAsia="zh-TW"/>
        </w:rPr>
        <w:t>سوء</w:t>
      </w:r>
      <w:r w:rsidRPr="002646D0">
        <w:rPr>
          <w:b/>
          <w:bCs/>
          <w:rtl/>
          <w:lang w:eastAsia="zh-TW"/>
        </w:rPr>
        <w:t xml:space="preserve"> معاملة الأطفال ورصدها وإنصاف ضحاياها؛</w:t>
      </w:r>
      <w:r w:rsidRPr="002646D0">
        <w:rPr>
          <w:rFonts w:ascii="MS Mincho" w:eastAsia="MS Mincho" w:hAnsi="MS Mincho" w:cs="MS Mincho" w:hint="eastAsia"/>
          <w:b/>
          <w:bCs/>
          <w:rtl/>
          <w:lang w:eastAsia="zh-TW"/>
        </w:rPr>
        <w:t>‬</w:t>
      </w:r>
      <w:r w:rsidRPr="002646D0">
        <w:rPr>
          <w:rFonts w:ascii="MS Mincho" w:eastAsia="MS Mincho" w:hAnsi="MS Mincho" w:cs="MS Mincho" w:hint="eastAsia"/>
          <w:b/>
          <w:bCs/>
          <w:rtl/>
          <w:lang w:eastAsia="zh-TW"/>
        </w:rPr>
        <w:t>‬</w:t>
      </w:r>
      <w:r w:rsidRPr="002646D0">
        <w:rPr>
          <w:rFonts w:ascii="MS Mincho" w:eastAsia="MS Mincho" w:hAnsi="MS Mincho" w:cs="MS Mincho" w:hint="eastAsia"/>
          <w:b/>
          <w:bCs/>
          <w:rtl/>
          <w:lang w:eastAsia="zh-TW"/>
        </w:rPr>
        <w:t>‬</w:t>
      </w:r>
    </w:p>
    <w:p w:rsidR="00AA3CC5" w:rsidRPr="002646D0" w:rsidRDefault="00AA3CC5" w:rsidP="00DF49BB">
      <w:pPr>
        <w:pStyle w:val="SingleTxtGA"/>
        <w:rPr>
          <w:rFonts w:eastAsia="Malgun Gothic"/>
          <w:b/>
          <w:bCs/>
          <w:rtl/>
          <w:lang w:eastAsia="zh-TW"/>
        </w:rPr>
      </w:pPr>
      <w:r w:rsidRPr="002646D0">
        <w:rPr>
          <w:b/>
          <w:bCs/>
          <w:rtl/>
          <w:lang w:eastAsia="zh-TW"/>
        </w:rPr>
        <w:lastRenderedPageBreak/>
        <w:tab/>
        <w:t>(د)</w:t>
      </w:r>
      <w:r w:rsidRPr="002646D0">
        <w:rPr>
          <w:b/>
          <w:bCs/>
          <w:rtl/>
          <w:lang w:eastAsia="zh-TW"/>
        </w:rPr>
        <w:tab/>
        <w:t>ضمان تخصيص ما يكفي من الموارد البشرية والتقنية والمالية للأسر الحاضنة ومراكز الرعاية البديلة وخدمات حماية الطفل ذات الصلة من أجل تيسير إعادة تأهيل الأطفال المودعين فيها وإعادة إدماجهم في المجتمع إلى أقصى حد ممكن؛</w:t>
      </w:r>
      <w:r w:rsidRPr="002646D0">
        <w:rPr>
          <w:rFonts w:ascii="MS Mincho" w:eastAsia="MS Mincho" w:hAnsi="MS Mincho" w:cs="MS Mincho" w:hint="eastAsia"/>
          <w:b/>
          <w:bCs/>
          <w:rtl/>
          <w:lang w:eastAsia="zh-TW"/>
        </w:rPr>
        <w:t>‬</w:t>
      </w:r>
      <w:r w:rsidRPr="002646D0">
        <w:rPr>
          <w:b/>
          <w:bCs/>
          <w:rtl/>
          <w:lang w:eastAsia="zh-TW"/>
        </w:rPr>
        <w:t xml:space="preserve"> </w:t>
      </w:r>
    </w:p>
    <w:p w:rsidR="00AA3CC5" w:rsidRPr="002646D0" w:rsidRDefault="00AA3CC5" w:rsidP="00786551">
      <w:pPr>
        <w:pStyle w:val="SingleTxtGA"/>
        <w:rPr>
          <w:rFonts w:eastAsia="Malgun Gothic"/>
          <w:b/>
          <w:bCs/>
          <w:rtl/>
          <w:lang w:eastAsia="zh-TW"/>
        </w:rPr>
      </w:pPr>
      <w:r w:rsidRPr="002646D0">
        <w:rPr>
          <w:rFonts w:hint="cs"/>
          <w:b/>
          <w:bCs/>
          <w:rtl/>
          <w:lang w:eastAsia="zh-TW"/>
        </w:rPr>
        <w:tab/>
      </w:r>
      <w:r w:rsidRPr="002646D0">
        <w:rPr>
          <w:b/>
          <w:bCs/>
          <w:rtl/>
          <w:lang w:eastAsia="zh-TW"/>
        </w:rPr>
        <w:t>(ه)</w:t>
      </w:r>
      <w:r w:rsidRPr="002646D0">
        <w:rPr>
          <w:rFonts w:hint="cs"/>
          <w:b/>
          <w:bCs/>
          <w:rtl/>
          <w:lang w:eastAsia="zh-TW"/>
        </w:rPr>
        <w:tab/>
      </w:r>
      <w:r w:rsidR="00DF49BB" w:rsidRPr="002646D0">
        <w:rPr>
          <w:b/>
          <w:bCs/>
          <w:rtl/>
          <w:lang w:eastAsia="zh-TW"/>
        </w:rPr>
        <w:t xml:space="preserve">النظر في مسألة التصديق على </w:t>
      </w:r>
      <w:r w:rsidRPr="002646D0">
        <w:rPr>
          <w:b/>
          <w:bCs/>
          <w:rtl/>
          <w:lang w:eastAsia="zh-TW"/>
        </w:rPr>
        <w:t>الاتفاقية المتعلقة بالقانون الساري على التزامات النفقة لعام 1973.</w:t>
      </w:r>
      <w:r w:rsidR="00447A0D" w:rsidRPr="002646D0">
        <w:rPr>
          <w:rFonts w:eastAsia="Malgun Gothic" w:hint="cs"/>
          <w:b/>
          <w:bCs/>
          <w:rtl/>
          <w:lang w:eastAsia="zh-TW"/>
        </w:rPr>
        <w:t xml:space="preserve"> </w:t>
      </w:r>
    </w:p>
    <w:p w:rsidR="00AA3CC5" w:rsidRPr="00C138D5" w:rsidRDefault="00DF49BB" w:rsidP="00447A0D">
      <w:pPr>
        <w:pStyle w:val="H23GA"/>
        <w:keepNext/>
        <w:rPr>
          <w:rFonts w:eastAsia="Malgun Gothic"/>
          <w:rtl/>
        </w:rPr>
      </w:pPr>
      <w:r>
        <w:rPr>
          <w:rFonts w:hint="cs"/>
          <w:rtl/>
        </w:rPr>
        <w:tab/>
      </w:r>
      <w:r w:rsidR="00AA3CC5" w:rsidRPr="00C138D5">
        <w:rPr>
          <w:rtl/>
        </w:rPr>
        <w:tab/>
      </w:r>
      <w:r w:rsidR="00AA3CC5">
        <w:rPr>
          <w:rFonts w:hint="cs"/>
          <w:rtl/>
        </w:rPr>
        <w:t>التبني</w:t>
      </w:r>
    </w:p>
    <w:p w:rsidR="00AA3CC5" w:rsidRPr="00C138D5" w:rsidRDefault="00786551" w:rsidP="00DF49BB">
      <w:pPr>
        <w:pStyle w:val="SingleTxtGA"/>
        <w:rPr>
          <w:rFonts w:eastAsia="Malgun Gothic"/>
          <w:rtl/>
          <w:lang w:eastAsia="zh-TW"/>
        </w:rPr>
      </w:pPr>
      <w:r>
        <w:rPr>
          <w:rtl/>
          <w:lang w:eastAsia="zh-TW"/>
        </w:rPr>
        <w:t>٤٣</w:t>
      </w:r>
      <w:r>
        <w:rPr>
          <w:rFonts w:hint="cs"/>
          <w:rtl/>
          <w:lang w:eastAsia="zh-TW"/>
        </w:rPr>
        <w:t>-</w:t>
      </w:r>
      <w:r>
        <w:rPr>
          <w:rtl/>
          <w:lang w:eastAsia="zh-TW"/>
        </w:rPr>
        <w:tab/>
      </w:r>
      <w:r w:rsidR="00AA3CC5" w:rsidRPr="00C138D5">
        <w:rPr>
          <w:rtl/>
          <w:lang w:eastAsia="zh-TW"/>
        </w:rPr>
        <w:t>تشير اللجنة إلى وجود نظام رسمي</w:t>
      </w:r>
      <w:r w:rsidR="00AA3CC5">
        <w:rPr>
          <w:rFonts w:hint="cs"/>
          <w:rtl/>
          <w:lang w:eastAsia="zh-TW"/>
        </w:rPr>
        <w:t xml:space="preserve"> للتبني</w:t>
      </w:r>
      <w:r w:rsidR="00AA3CC5" w:rsidRPr="00C138D5">
        <w:rPr>
          <w:rtl/>
          <w:lang w:eastAsia="zh-TW"/>
        </w:rPr>
        <w:t xml:space="preserve"> في الدول</w:t>
      </w:r>
      <w:r>
        <w:rPr>
          <w:rtl/>
          <w:lang w:eastAsia="zh-TW"/>
        </w:rPr>
        <w:t>ة الطرف، لكنها تظل قلقة إزاء ما</w:t>
      </w:r>
      <w:r>
        <w:rPr>
          <w:rFonts w:hint="cs"/>
          <w:rtl/>
          <w:lang w:eastAsia="zh-TW"/>
        </w:rPr>
        <w:t> </w:t>
      </w:r>
      <w:r w:rsidR="00AA3CC5" w:rsidRPr="00C138D5">
        <w:rPr>
          <w:rtl/>
          <w:lang w:eastAsia="zh-TW"/>
        </w:rPr>
        <w:t>يلي:</w:t>
      </w:r>
    </w:p>
    <w:p w:rsidR="00AA3CC5" w:rsidRPr="00C138D5" w:rsidRDefault="00AA3CC5" w:rsidP="00DF49BB">
      <w:pPr>
        <w:pStyle w:val="SingleTxtGA"/>
        <w:rPr>
          <w:rtl/>
          <w:lang w:eastAsia="zh-TW"/>
        </w:rPr>
      </w:pPr>
      <w:r w:rsidRPr="00C138D5">
        <w:rPr>
          <w:rtl/>
          <w:lang w:eastAsia="zh-TW"/>
        </w:rPr>
        <w:tab/>
        <w:t>(أ)</w:t>
      </w:r>
      <w:r w:rsidRPr="00C138D5">
        <w:rPr>
          <w:rtl/>
          <w:lang w:eastAsia="zh-TW"/>
        </w:rPr>
        <w:tab/>
        <w:t xml:space="preserve">عدم تقديم الدولة الطرف في تقريرها معلومات وافية عن التبني على الصعيدين المحلي والدولي؛ </w:t>
      </w:r>
    </w:p>
    <w:p w:rsidR="00AA3CC5" w:rsidRPr="00C138D5" w:rsidRDefault="00AA3CC5" w:rsidP="00DF49BB">
      <w:pPr>
        <w:pStyle w:val="SingleTxtGA"/>
        <w:rPr>
          <w:rtl/>
          <w:lang w:eastAsia="zh-TW"/>
        </w:rPr>
      </w:pPr>
      <w:r w:rsidRPr="00C138D5">
        <w:rPr>
          <w:rtl/>
          <w:lang w:eastAsia="zh-TW"/>
        </w:rPr>
        <w:tab/>
        <w:t>(ب)</w:t>
      </w:r>
      <w:r w:rsidRPr="00C138D5">
        <w:rPr>
          <w:rtl/>
          <w:lang w:eastAsia="zh-TW"/>
        </w:rPr>
        <w:tab/>
        <w:t>قبول عمليات التبني غير الرسمية، التي لا تخضع عموماً للمراقبة فيما يتعلق بمصالح الطفل الفضلى، وممارستها داخل الدو</w:t>
      </w:r>
      <w:r w:rsidR="00FA0C13">
        <w:rPr>
          <w:rtl/>
          <w:lang w:eastAsia="zh-TW"/>
        </w:rPr>
        <w:t>لة الطرف</w:t>
      </w:r>
      <w:r w:rsidR="00FA0C13">
        <w:rPr>
          <w:rFonts w:hint="cs"/>
          <w:rtl/>
          <w:lang w:eastAsia="zh-TW"/>
        </w:rPr>
        <w:t xml:space="preserve">. </w:t>
      </w:r>
    </w:p>
    <w:p w:rsidR="00AA3CC5" w:rsidRPr="002646D0" w:rsidRDefault="00786551" w:rsidP="00DF49BB">
      <w:pPr>
        <w:pStyle w:val="SingleTxtGA"/>
        <w:rPr>
          <w:rFonts w:eastAsia="Malgun Gothic"/>
          <w:b/>
          <w:bCs/>
          <w:rtl/>
          <w:lang w:eastAsia="zh-TW"/>
        </w:rPr>
      </w:pPr>
      <w:r>
        <w:rPr>
          <w:rtl/>
          <w:lang w:eastAsia="zh-TW"/>
        </w:rPr>
        <w:t>٤٤</w:t>
      </w:r>
      <w:r>
        <w:rPr>
          <w:rFonts w:hint="cs"/>
          <w:rtl/>
          <w:lang w:eastAsia="zh-TW"/>
        </w:rPr>
        <w:t>-</w:t>
      </w:r>
      <w:r>
        <w:rPr>
          <w:rtl/>
          <w:lang w:eastAsia="zh-TW"/>
        </w:rPr>
        <w:tab/>
      </w:r>
      <w:r w:rsidR="00AA3CC5" w:rsidRPr="002646D0">
        <w:rPr>
          <w:b/>
          <w:bCs/>
          <w:rtl/>
          <w:lang w:eastAsia="zh-TW"/>
        </w:rPr>
        <w:t xml:space="preserve">توصي اللجنة الدولة الطرف بما يلي: </w:t>
      </w:r>
    </w:p>
    <w:p w:rsidR="00AA3CC5" w:rsidRPr="002646D0" w:rsidRDefault="00AA3CC5" w:rsidP="00DF49BB">
      <w:pPr>
        <w:pStyle w:val="SingleTxtGA"/>
        <w:rPr>
          <w:b/>
          <w:bCs/>
          <w:rtl/>
          <w:lang w:eastAsia="zh-TW"/>
        </w:rPr>
      </w:pPr>
      <w:r w:rsidRPr="002646D0">
        <w:rPr>
          <w:b/>
          <w:bCs/>
          <w:rtl/>
          <w:lang w:eastAsia="zh-TW"/>
        </w:rPr>
        <w:tab/>
        <w:t>(أ)</w:t>
      </w:r>
      <w:r w:rsidRPr="002646D0">
        <w:rPr>
          <w:b/>
          <w:bCs/>
          <w:rtl/>
          <w:lang w:eastAsia="zh-TW"/>
        </w:rPr>
        <w:tab/>
        <w:t>تعزيز عمليات التبني الرسمية على الصعيدين المحلي والدولي وتشجيعها من أجل منع سوء</w:t>
      </w:r>
      <w:r w:rsidRPr="002646D0">
        <w:rPr>
          <w:rFonts w:hint="cs"/>
          <w:b/>
          <w:bCs/>
          <w:rtl/>
          <w:lang w:eastAsia="zh-TW"/>
        </w:rPr>
        <w:t xml:space="preserve"> استعمال</w:t>
      </w:r>
      <w:r w:rsidRPr="002646D0">
        <w:rPr>
          <w:b/>
          <w:bCs/>
          <w:rtl/>
          <w:lang w:eastAsia="zh-TW"/>
        </w:rPr>
        <w:t xml:space="preserve"> ممارسة التبني غير الرسمي وحماية حقوق الطفل؛</w:t>
      </w:r>
    </w:p>
    <w:p w:rsidR="00AA3CC5" w:rsidRPr="002646D0" w:rsidRDefault="00AA3CC5" w:rsidP="00DF49BB">
      <w:pPr>
        <w:pStyle w:val="SingleTxtGA"/>
        <w:rPr>
          <w:b/>
          <w:bCs/>
          <w:rtl/>
          <w:lang w:eastAsia="zh-TW"/>
        </w:rPr>
      </w:pPr>
      <w:r w:rsidRPr="002646D0">
        <w:rPr>
          <w:rFonts w:hint="cs"/>
          <w:b/>
          <w:bCs/>
          <w:rtl/>
          <w:lang w:eastAsia="zh-TW"/>
        </w:rPr>
        <w:tab/>
      </w:r>
      <w:r w:rsidRPr="002646D0">
        <w:rPr>
          <w:b/>
          <w:bCs/>
          <w:rtl/>
          <w:lang w:eastAsia="zh-TW"/>
        </w:rPr>
        <w:t>(ب)</w:t>
      </w:r>
      <w:r w:rsidRPr="002646D0">
        <w:rPr>
          <w:rFonts w:hint="cs"/>
          <w:b/>
          <w:bCs/>
          <w:rtl/>
          <w:lang w:eastAsia="zh-TW"/>
        </w:rPr>
        <w:tab/>
      </w:r>
      <w:r w:rsidRPr="002646D0">
        <w:rPr>
          <w:b/>
          <w:bCs/>
          <w:rtl/>
          <w:lang w:eastAsia="zh-TW"/>
        </w:rPr>
        <w:t>تقديم معلومات شاملة عن التبني في تقريرها الدوري المقبل.</w:t>
      </w:r>
    </w:p>
    <w:p w:rsidR="00AA3CC5" w:rsidRPr="000D73A0" w:rsidRDefault="00DF49BB" w:rsidP="00DF49BB">
      <w:pPr>
        <w:pStyle w:val="H1GA"/>
        <w:rPr>
          <w:rtl/>
          <w:lang w:eastAsia="zh-TW"/>
        </w:rPr>
      </w:pPr>
      <w:r>
        <w:rPr>
          <w:rFonts w:ascii="Traditional Arabic" w:hAnsi="Traditional Arabic"/>
          <w:rtl/>
          <w:lang w:eastAsia="zh-TW"/>
        </w:rPr>
        <w:tab/>
      </w:r>
      <w:r w:rsidR="00AA3CC5" w:rsidRPr="000D73A0">
        <w:rPr>
          <w:rFonts w:ascii="Traditional Arabic" w:hAnsi="Traditional Arabic" w:hint="cs"/>
          <w:rtl/>
          <w:lang w:eastAsia="zh-TW"/>
        </w:rPr>
        <w:t>زاي</w:t>
      </w:r>
      <w:r w:rsidR="00AA3CC5" w:rsidRPr="000D73A0">
        <w:rPr>
          <w:rtl/>
          <w:lang w:eastAsia="zh-TW"/>
        </w:rPr>
        <w:t>-</w:t>
      </w:r>
      <w:r>
        <w:rPr>
          <w:rtl/>
          <w:lang w:eastAsia="zh-TW"/>
        </w:rPr>
        <w:tab/>
      </w:r>
      <w:r>
        <w:rPr>
          <w:rFonts w:hint="cs"/>
          <w:rtl/>
          <w:lang w:eastAsia="zh-TW"/>
        </w:rPr>
        <w:t>ا</w:t>
      </w:r>
      <w:r w:rsidR="00AA3CC5" w:rsidRPr="000D73A0">
        <w:rPr>
          <w:rtl/>
          <w:lang w:eastAsia="zh-TW"/>
        </w:rPr>
        <w:t>لإعاقة، والصحة الأساسية، والرعاية الاجتماعية (المواد 6 و18 (الفقرة 3) و23 و24 و26 و27 (الفقرات 1-3) و33 من الاتفاقية)</w:t>
      </w:r>
      <w:r w:rsidR="00AA3CC5" w:rsidRPr="000D73A0">
        <w:rPr>
          <w:rFonts w:ascii="MS Mincho" w:eastAsia="MS Mincho" w:hAnsi="MS Mincho" w:cs="MS Mincho" w:hint="eastAsia"/>
          <w:lang w:eastAsia="zh-TW"/>
        </w:rPr>
        <w:t>‬</w:t>
      </w:r>
      <w:r w:rsidR="00AA3CC5">
        <w:t>‬</w:t>
      </w:r>
      <w:r w:rsidR="00AA3CC5">
        <w:t>‬</w:t>
      </w:r>
      <w:r w:rsidR="00AA3CC5">
        <w:t>‬</w:t>
      </w:r>
      <w:r w:rsidR="00AA3CC5">
        <w:t>‬</w:t>
      </w:r>
    </w:p>
    <w:p w:rsidR="00AA3CC5" w:rsidRPr="000D73A0" w:rsidRDefault="00DF49BB" w:rsidP="00DF49BB">
      <w:pPr>
        <w:pStyle w:val="H23GA"/>
        <w:rPr>
          <w:rtl/>
        </w:rPr>
      </w:pPr>
      <w:r>
        <w:rPr>
          <w:rFonts w:hint="cs"/>
          <w:rtl/>
        </w:rPr>
        <w:tab/>
      </w:r>
      <w:r w:rsidR="00AA3CC5" w:rsidRPr="000D73A0">
        <w:rPr>
          <w:rtl/>
        </w:rPr>
        <w:tab/>
        <w:t>الأطفال ذوو الإعاقة</w:t>
      </w:r>
    </w:p>
    <w:p w:rsidR="00AA3CC5" w:rsidRPr="00C138D5" w:rsidRDefault="00DF49BB" w:rsidP="00DF49BB">
      <w:pPr>
        <w:pStyle w:val="SingleTxtGA"/>
        <w:rPr>
          <w:rFonts w:eastAsia="Malgun Gothic"/>
          <w:rtl/>
          <w:lang w:eastAsia="zh-TW"/>
        </w:rPr>
      </w:pPr>
      <w:r>
        <w:rPr>
          <w:rtl/>
          <w:lang w:eastAsia="zh-TW"/>
        </w:rPr>
        <w:t>٤٥</w:t>
      </w:r>
      <w:r>
        <w:rPr>
          <w:rFonts w:hint="cs"/>
          <w:rtl/>
          <w:lang w:eastAsia="zh-TW"/>
        </w:rPr>
        <w:t>-</w:t>
      </w:r>
      <w:r>
        <w:rPr>
          <w:rtl/>
          <w:lang w:eastAsia="zh-TW"/>
        </w:rPr>
        <w:tab/>
      </w:r>
      <w:r w:rsidR="00AA3CC5" w:rsidRPr="00C138D5">
        <w:rPr>
          <w:rtl/>
          <w:lang w:eastAsia="zh-TW"/>
        </w:rPr>
        <w:t xml:space="preserve">تشير اللجنة، كخطوة إيجابية، إلى التصديق على اتفاقية حقوق الأشخاص ذوي الإعاقة في عام 2010، واعتماد القانون رقم 6 لعام 2012 المتعلق بالأشخاص ذوي الإعاقة، واعتماد </w:t>
      </w:r>
      <w:r w:rsidR="00AA3CC5">
        <w:rPr>
          <w:rFonts w:hint="cs"/>
          <w:rtl/>
          <w:lang w:eastAsia="zh-TW"/>
        </w:rPr>
        <w:t>ال</w:t>
      </w:r>
      <w:r w:rsidR="00AA3CC5">
        <w:rPr>
          <w:rtl/>
          <w:lang w:eastAsia="zh-TW"/>
        </w:rPr>
        <w:t>سياس</w:t>
      </w:r>
      <w:r w:rsidR="00AA3CC5">
        <w:rPr>
          <w:rFonts w:hint="cs"/>
          <w:rtl/>
          <w:lang w:eastAsia="zh-TW"/>
        </w:rPr>
        <w:t>ة</w:t>
      </w:r>
      <w:r w:rsidR="00AA3CC5" w:rsidRPr="00C138D5">
        <w:rPr>
          <w:rtl/>
          <w:lang w:eastAsia="zh-TW"/>
        </w:rPr>
        <w:t xml:space="preserve"> </w:t>
      </w:r>
      <w:r w:rsidR="00FA0C13">
        <w:rPr>
          <w:rFonts w:hint="cs"/>
          <w:rtl/>
          <w:lang w:eastAsia="zh-TW"/>
        </w:rPr>
        <w:t>ال</w:t>
      </w:r>
      <w:r w:rsidR="00AA3CC5" w:rsidRPr="00C138D5">
        <w:rPr>
          <w:rtl/>
          <w:lang w:eastAsia="zh-TW"/>
        </w:rPr>
        <w:t xml:space="preserve">وطنية </w:t>
      </w:r>
      <w:r w:rsidR="00AA3CC5">
        <w:rPr>
          <w:rFonts w:hint="cs"/>
          <w:rtl/>
          <w:lang w:eastAsia="zh-TW"/>
        </w:rPr>
        <w:t>المتعلقة</w:t>
      </w:r>
      <w:r w:rsidR="00AA3CC5" w:rsidRPr="00C138D5">
        <w:rPr>
          <w:rtl/>
          <w:lang w:eastAsia="zh-TW"/>
        </w:rPr>
        <w:t xml:space="preserve"> </w:t>
      </w:r>
      <w:r w:rsidR="00AA3CC5">
        <w:rPr>
          <w:rFonts w:hint="cs"/>
          <w:rtl/>
          <w:lang w:eastAsia="zh-TW"/>
        </w:rPr>
        <w:t>ب</w:t>
      </w:r>
      <w:r w:rsidR="00AA3CC5" w:rsidRPr="00C138D5">
        <w:rPr>
          <w:rtl/>
          <w:lang w:eastAsia="zh-TW"/>
        </w:rPr>
        <w:t>الإعاقة. ولكنها تشعر بالقلق إزاء ما يلي:</w:t>
      </w:r>
    </w:p>
    <w:p w:rsidR="00AA3CC5" w:rsidRPr="00C138D5" w:rsidRDefault="00AA3CC5" w:rsidP="00DF49BB">
      <w:pPr>
        <w:pStyle w:val="SingleTxtGA"/>
        <w:rPr>
          <w:rtl/>
          <w:lang w:eastAsia="zh-TW"/>
        </w:rPr>
      </w:pPr>
      <w:r w:rsidRPr="00C138D5">
        <w:rPr>
          <w:rtl/>
          <w:lang w:eastAsia="zh-TW"/>
        </w:rPr>
        <w:tab/>
        <w:t>(أ)</w:t>
      </w:r>
      <w:r w:rsidRPr="00C138D5">
        <w:rPr>
          <w:rtl/>
          <w:lang w:eastAsia="zh-TW"/>
        </w:rPr>
        <w:tab/>
        <w:t>عدم إنفاذ التشريعات والسياسات إنفاذاً كاملاً، وكون الدولة الطرف لا تزال بحاجة إلى وضع وتنفيذ خطة عمل وطنية؛</w:t>
      </w:r>
    </w:p>
    <w:p w:rsidR="00AA3CC5" w:rsidRPr="00C138D5" w:rsidRDefault="00AA3CC5" w:rsidP="00DF49BB">
      <w:pPr>
        <w:pStyle w:val="SingleTxtGA"/>
        <w:rPr>
          <w:rtl/>
          <w:lang w:eastAsia="zh-TW"/>
        </w:rPr>
      </w:pPr>
      <w:r w:rsidRPr="00C138D5">
        <w:rPr>
          <w:rtl/>
          <w:lang w:eastAsia="zh-TW"/>
        </w:rPr>
        <w:tab/>
        <w:t>(ب)</w:t>
      </w:r>
      <w:r w:rsidRPr="00C138D5">
        <w:rPr>
          <w:rtl/>
          <w:lang w:eastAsia="zh-TW"/>
        </w:rPr>
        <w:tab/>
        <w:t xml:space="preserve">اعتماد تدابير غير كافية لضمان تمتع الأطفال ذوي الإعاقة تمتعاً كاملاً بحقوقهم، لا سيما </w:t>
      </w:r>
      <w:r>
        <w:rPr>
          <w:rFonts w:hint="cs"/>
          <w:rtl/>
          <w:lang w:eastAsia="zh-TW"/>
        </w:rPr>
        <w:t>الحق في</w:t>
      </w:r>
      <w:r w:rsidRPr="00C138D5">
        <w:rPr>
          <w:rtl/>
          <w:lang w:eastAsia="zh-TW"/>
        </w:rPr>
        <w:t xml:space="preserve"> الصحة والتعليم؛</w:t>
      </w:r>
    </w:p>
    <w:p w:rsidR="00AA3CC5" w:rsidRPr="00FA0C13" w:rsidRDefault="00AA3CC5" w:rsidP="00DF49BB">
      <w:pPr>
        <w:pStyle w:val="SingleTxtGA"/>
        <w:rPr>
          <w:rFonts w:cstheme="minorBidi"/>
          <w:rtl/>
          <w:lang w:eastAsia="zh-TW"/>
        </w:rPr>
      </w:pPr>
      <w:r>
        <w:rPr>
          <w:rFonts w:hint="cs"/>
          <w:rtl/>
          <w:lang w:eastAsia="zh-TW"/>
        </w:rPr>
        <w:tab/>
      </w:r>
      <w:r w:rsidRPr="00C138D5">
        <w:rPr>
          <w:rtl/>
          <w:lang w:eastAsia="zh-TW"/>
        </w:rPr>
        <w:t>(ج)</w:t>
      </w:r>
      <w:r>
        <w:rPr>
          <w:rFonts w:hint="cs"/>
          <w:rtl/>
          <w:lang w:eastAsia="zh-TW"/>
        </w:rPr>
        <w:tab/>
      </w:r>
      <w:r w:rsidRPr="00C138D5">
        <w:rPr>
          <w:rtl/>
          <w:lang w:eastAsia="zh-TW"/>
        </w:rPr>
        <w:t>عدم وجود معلوم</w:t>
      </w:r>
      <w:r w:rsidR="00FA0C13">
        <w:rPr>
          <w:rtl/>
          <w:lang w:eastAsia="zh-TW"/>
        </w:rPr>
        <w:t>ات شاملة عن الأطفال ذوي الإعاق</w:t>
      </w:r>
      <w:r w:rsidR="00FA0C13">
        <w:rPr>
          <w:rFonts w:hint="cs"/>
          <w:rtl/>
          <w:lang w:eastAsia="zh-TW"/>
        </w:rPr>
        <w:t xml:space="preserve">ة؛ </w:t>
      </w:r>
    </w:p>
    <w:p w:rsidR="00AA3CC5" w:rsidRPr="00C138D5" w:rsidRDefault="00AA3CC5" w:rsidP="00DF49BB">
      <w:pPr>
        <w:pStyle w:val="SingleTxtGA"/>
        <w:rPr>
          <w:rtl/>
          <w:lang w:eastAsia="zh-TW"/>
        </w:rPr>
      </w:pPr>
      <w:r w:rsidRPr="00C138D5">
        <w:rPr>
          <w:rtl/>
          <w:lang w:eastAsia="zh-TW"/>
        </w:rPr>
        <w:tab/>
        <w:t>(د)</w:t>
      </w:r>
      <w:r w:rsidRPr="00C138D5">
        <w:rPr>
          <w:rtl/>
          <w:lang w:eastAsia="zh-TW"/>
        </w:rPr>
        <w:tab/>
        <w:t>معاناة الأطفال ذوي الإعاقة من مستوى عالٍ من الوصم؛</w:t>
      </w:r>
    </w:p>
    <w:p w:rsidR="00AA3CC5" w:rsidRPr="00C138D5" w:rsidRDefault="00AA3CC5" w:rsidP="00DF49BB">
      <w:pPr>
        <w:pStyle w:val="SingleTxtGA"/>
        <w:rPr>
          <w:rtl/>
          <w:lang w:eastAsia="zh-TW"/>
        </w:rPr>
      </w:pPr>
      <w:r>
        <w:rPr>
          <w:rFonts w:hint="cs"/>
          <w:rtl/>
          <w:lang w:eastAsia="zh-TW"/>
        </w:rPr>
        <w:lastRenderedPageBreak/>
        <w:tab/>
      </w:r>
      <w:r w:rsidR="00DF49BB">
        <w:rPr>
          <w:rtl/>
          <w:lang w:eastAsia="zh-TW"/>
        </w:rPr>
        <w:t>(ه)</w:t>
      </w:r>
      <w:r>
        <w:rPr>
          <w:rFonts w:hint="cs"/>
          <w:rtl/>
          <w:lang w:eastAsia="zh-TW"/>
        </w:rPr>
        <w:tab/>
      </w:r>
      <w:r w:rsidRPr="00C138D5">
        <w:rPr>
          <w:rtl/>
          <w:lang w:eastAsia="zh-TW"/>
        </w:rPr>
        <w:t xml:space="preserve">وجود عدد غير كافٍ من المعلمين المتخصصين وعدد محدود من المرافق والمواد المدرسية التي تلائم هؤلاء الأطفال، فضلاً عن خدمات وهياكل أساسية تضمن أن التعليم شامل للجميع. </w:t>
      </w:r>
    </w:p>
    <w:p w:rsidR="00AA3CC5" w:rsidRPr="002646D0" w:rsidRDefault="00DF49BB" w:rsidP="00DF49BB">
      <w:pPr>
        <w:pStyle w:val="SingleTxtGA"/>
        <w:rPr>
          <w:rFonts w:eastAsia="Malgun Gothic"/>
          <w:b/>
          <w:bCs/>
          <w:rtl/>
          <w:lang w:eastAsia="zh-TW"/>
        </w:rPr>
      </w:pPr>
      <w:r>
        <w:rPr>
          <w:rtl/>
          <w:lang w:eastAsia="zh-TW"/>
        </w:rPr>
        <w:t>٤٦</w:t>
      </w:r>
      <w:r>
        <w:rPr>
          <w:rFonts w:hint="cs"/>
          <w:rtl/>
          <w:lang w:eastAsia="zh-TW"/>
        </w:rPr>
        <w:t>-</w:t>
      </w:r>
      <w:r>
        <w:rPr>
          <w:rtl/>
          <w:lang w:eastAsia="zh-TW"/>
        </w:rPr>
        <w:tab/>
      </w:r>
      <w:r w:rsidR="00AA3CC5" w:rsidRPr="002646D0">
        <w:rPr>
          <w:b/>
          <w:bCs/>
          <w:rtl/>
          <w:lang w:eastAsia="zh-TW"/>
        </w:rPr>
        <w:t>في ضوء التعليق العام رقم 9(2006) الصادر عن اللجنة بشأن حقوق الأطفال ذوي الإعاقة، توصي اللجنة الدولة الطرف بالقيام بما يلي:</w:t>
      </w:r>
    </w:p>
    <w:p w:rsidR="00AA3CC5" w:rsidRPr="002646D0" w:rsidRDefault="00AA3CC5" w:rsidP="00DF49BB">
      <w:pPr>
        <w:pStyle w:val="SingleTxtGA"/>
        <w:rPr>
          <w:b/>
          <w:bCs/>
          <w:rtl/>
          <w:lang w:eastAsia="zh-TW"/>
        </w:rPr>
      </w:pPr>
      <w:r w:rsidRPr="002646D0">
        <w:rPr>
          <w:b/>
          <w:bCs/>
          <w:rtl/>
          <w:lang w:eastAsia="zh-TW"/>
        </w:rPr>
        <w:tab/>
        <w:t>(أ)</w:t>
      </w:r>
      <w:r w:rsidRPr="002646D0">
        <w:rPr>
          <w:b/>
          <w:bCs/>
          <w:rtl/>
          <w:lang w:eastAsia="zh-TW"/>
        </w:rPr>
        <w:tab/>
        <w:t>اتخاذ جميع التدابير اللازمة لضمان التنفيذ الفعال للتشريعات القائمة ولوضع وتنفيذ خطة العمل الوطنية؛</w:t>
      </w:r>
    </w:p>
    <w:p w:rsidR="00AA3CC5" w:rsidRPr="002646D0" w:rsidRDefault="00AA3CC5" w:rsidP="00DF49BB">
      <w:pPr>
        <w:pStyle w:val="SingleTxtGA"/>
        <w:rPr>
          <w:b/>
          <w:bCs/>
          <w:rtl/>
          <w:lang w:eastAsia="zh-TW"/>
        </w:rPr>
      </w:pPr>
      <w:r w:rsidRPr="002646D0">
        <w:rPr>
          <w:b/>
          <w:bCs/>
          <w:rtl/>
          <w:lang w:eastAsia="zh-TW"/>
        </w:rPr>
        <w:tab/>
        <w:t>(ب)</w:t>
      </w:r>
      <w:r w:rsidRPr="002646D0">
        <w:rPr>
          <w:b/>
          <w:bCs/>
          <w:rtl/>
          <w:lang w:eastAsia="zh-TW"/>
        </w:rPr>
        <w:tab/>
        <w:t>ضمان استفادة الأطفال ذوي الإعاقة من الرعاية والتعليم الشاملين في مرحلة الطفولة المبكرة، ومن برامج التنمية المبكرة وخدمات الرعاية الصحية وغيرها من الخدمات، وض</w:t>
      </w:r>
      <w:r w:rsidR="00DF49BB" w:rsidRPr="002646D0">
        <w:rPr>
          <w:b/>
          <w:bCs/>
          <w:rtl/>
          <w:lang w:eastAsia="zh-TW"/>
        </w:rPr>
        <w:t>مان تلقي هذه الخدمات ما يكفي من</w:t>
      </w:r>
      <w:r w:rsidR="00DF49BB" w:rsidRPr="002646D0">
        <w:rPr>
          <w:rFonts w:hint="cs"/>
          <w:b/>
          <w:bCs/>
          <w:rtl/>
          <w:lang w:eastAsia="zh-TW"/>
        </w:rPr>
        <w:t xml:space="preserve"> </w:t>
      </w:r>
      <w:r w:rsidRPr="002646D0">
        <w:rPr>
          <w:b/>
          <w:bCs/>
          <w:rtl/>
          <w:lang w:eastAsia="zh-TW"/>
        </w:rPr>
        <w:t>الموارد البشرية والتقنية والمالية؛</w:t>
      </w:r>
    </w:p>
    <w:p w:rsidR="00AA3CC5" w:rsidRPr="002646D0" w:rsidRDefault="00AA3CC5" w:rsidP="00DF49BB">
      <w:pPr>
        <w:pStyle w:val="SingleTxtGA"/>
        <w:rPr>
          <w:b/>
          <w:bCs/>
          <w:rtl/>
          <w:lang w:eastAsia="zh-TW"/>
        </w:rPr>
      </w:pPr>
      <w:r w:rsidRPr="002646D0">
        <w:rPr>
          <w:b/>
          <w:bCs/>
          <w:rtl/>
          <w:lang w:eastAsia="zh-TW"/>
        </w:rPr>
        <w:tab/>
        <w:t>(ج)</w:t>
      </w:r>
      <w:r w:rsidRPr="002646D0">
        <w:rPr>
          <w:b/>
          <w:bCs/>
          <w:rtl/>
          <w:lang w:eastAsia="zh-TW"/>
        </w:rPr>
        <w:tab/>
      </w:r>
      <w:dir w:val="rtl">
        <w:dir w:val="rtl">
          <w:r w:rsidRPr="002646D0">
            <w:rPr>
              <w:rFonts w:ascii="Traditional Arabic" w:hAnsi="Traditional Arabic" w:hint="cs"/>
              <w:b/>
              <w:bCs/>
              <w:rtl/>
              <w:lang w:eastAsia="zh-TW"/>
            </w:rPr>
            <w:t>جمع</w:t>
          </w:r>
          <w:r w:rsidRPr="002646D0">
            <w:rPr>
              <w:b/>
              <w:bCs/>
              <w:rtl/>
              <w:lang w:eastAsia="zh-TW"/>
            </w:rPr>
            <w:t xml:space="preserve"> </w:t>
          </w:r>
          <w:r w:rsidRPr="002646D0">
            <w:rPr>
              <w:rFonts w:ascii="Traditional Arabic" w:hAnsi="Traditional Arabic" w:hint="cs"/>
              <w:b/>
              <w:bCs/>
              <w:rtl/>
              <w:lang w:eastAsia="zh-TW"/>
            </w:rPr>
            <w:t>وتحليل</w:t>
          </w:r>
          <w:r w:rsidRPr="002646D0">
            <w:rPr>
              <w:b/>
              <w:bCs/>
              <w:rtl/>
              <w:lang w:eastAsia="zh-TW"/>
            </w:rPr>
            <w:t xml:space="preserve"> </w:t>
          </w:r>
          <w:r w:rsidRPr="002646D0">
            <w:rPr>
              <w:rFonts w:ascii="Traditional Arabic" w:hAnsi="Traditional Arabic" w:hint="cs"/>
              <w:b/>
              <w:bCs/>
              <w:rtl/>
              <w:lang w:eastAsia="zh-TW"/>
            </w:rPr>
            <w:t>البيانات</w:t>
          </w:r>
          <w:r w:rsidRPr="002646D0">
            <w:rPr>
              <w:b/>
              <w:bCs/>
              <w:rtl/>
              <w:lang w:eastAsia="zh-TW"/>
            </w:rPr>
            <w:t xml:space="preserve"> </w:t>
          </w:r>
          <w:r w:rsidRPr="002646D0">
            <w:rPr>
              <w:rFonts w:ascii="Traditional Arabic" w:hAnsi="Traditional Arabic" w:hint="cs"/>
              <w:b/>
              <w:bCs/>
              <w:rtl/>
              <w:lang w:eastAsia="zh-TW"/>
            </w:rPr>
            <w:t>المتعلقة</w:t>
          </w:r>
          <w:r w:rsidRPr="002646D0">
            <w:rPr>
              <w:b/>
              <w:bCs/>
              <w:rtl/>
              <w:lang w:eastAsia="zh-TW"/>
            </w:rPr>
            <w:t xml:space="preserve"> </w:t>
          </w:r>
          <w:r w:rsidRPr="002646D0">
            <w:rPr>
              <w:rFonts w:ascii="Traditional Arabic" w:hAnsi="Traditional Arabic" w:hint="cs"/>
              <w:b/>
              <w:bCs/>
              <w:rtl/>
              <w:lang w:eastAsia="zh-TW"/>
            </w:rPr>
            <w:t>بحالة</w:t>
          </w:r>
          <w:r w:rsidRPr="002646D0">
            <w:rPr>
              <w:b/>
              <w:bCs/>
              <w:rtl/>
              <w:lang w:eastAsia="zh-TW"/>
            </w:rPr>
            <w:t xml:space="preserve"> </w:t>
          </w:r>
          <w:r w:rsidRPr="002646D0">
            <w:rPr>
              <w:rFonts w:ascii="Traditional Arabic" w:hAnsi="Traditional Arabic" w:hint="cs"/>
              <w:b/>
              <w:bCs/>
              <w:rtl/>
              <w:lang w:eastAsia="zh-TW"/>
            </w:rPr>
            <w:t>جميع</w:t>
          </w:r>
          <w:r w:rsidRPr="002646D0">
            <w:rPr>
              <w:b/>
              <w:bCs/>
              <w:rtl/>
              <w:lang w:eastAsia="zh-TW"/>
            </w:rPr>
            <w:t xml:space="preserve"> </w:t>
          </w:r>
          <w:r w:rsidRPr="002646D0">
            <w:rPr>
              <w:rFonts w:ascii="Traditional Arabic" w:hAnsi="Traditional Arabic" w:hint="cs"/>
              <w:b/>
              <w:bCs/>
              <w:rtl/>
              <w:lang w:eastAsia="zh-TW"/>
            </w:rPr>
            <w:t>الأطفال</w:t>
          </w:r>
          <w:r w:rsidRPr="002646D0">
            <w:rPr>
              <w:b/>
              <w:bCs/>
              <w:rtl/>
              <w:lang w:eastAsia="zh-TW"/>
            </w:rPr>
            <w:t xml:space="preserve"> </w:t>
          </w:r>
          <w:r w:rsidRPr="002646D0">
            <w:rPr>
              <w:rFonts w:ascii="Traditional Arabic" w:hAnsi="Traditional Arabic" w:hint="cs"/>
              <w:b/>
              <w:bCs/>
              <w:rtl/>
              <w:lang w:eastAsia="zh-TW"/>
            </w:rPr>
            <w:t>ذوي</w:t>
          </w:r>
          <w:r w:rsidRPr="002646D0">
            <w:rPr>
              <w:b/>
              <w:bCs/>
              <w:rtl/>
              <w:lang w:eastAsia="zh-TW"/>
            </w:rPr>
            <w:t xml:space="preserve"> </w:t>
          </w:r>
          <w:r w:rsidRPr="002646D0">
            <w:rPr>
              <w:rFonts w:ascii="Traditional Arabic" w:hAnsi="Traditional Arabic" w:hint="cs"/>
              <w:b/>
              <w:bCs/>
              <w:rtl/>
              <w:lang w:eastAsia="zh-TW"/>
            </w:rPr>
            <w:t>الإعاقة</w:t>
          </w:r>
          <w:r w:rsidRPr="002646D0">
            <w:rPr>
              <w:b/>
              <w:bCs/>
              <w:rtl/>
              <w:lang w:eastAsia="zh-TW"/>
            </w:rPr>
            <w:t xml:space="preserve"> </w:t>
          </w:r>
          <w:r w:rsidRPr="002646D0">
            <w:rPr>
              <w:rFonts w:ascii="Traditional Arabic" w:hAnsi="Traditional Arabic" w:hint="cs"/>
              <w:b/>
              <w:bCs/>
              <w:rtl/>
              <w:lang w:eastAsia="zh-TW"/>
            </w:rPr>
            <w:t>وتصنيفها</w:t>
          </w:r>
          <w:r w:rsidRPr="002646D0">
            <w:rPr>
              <w:b/>
              <w:bCs/>
              <w:rtl/>
              <w:lang w:eastAsia="zh-TW"/>
            </w:rPr>
            <w:t xml:space="preserve"> </w:t>
          </w:r>
          <w:r w:rsidRPr="002646D0">
            <w:rPr>
              <w:rFonts w:ascii="Traditional Arabic" w:hAnsi="Traditional Arabic" w:hint="cs"/>
              <w:b/>
              <w:bCs/>
              <w:rtl/>
              <w:lang w:eastAsia="zh-TW"/>
            </w:rPr>
            <w:t>بحسب</w:t>
          </w:r>
          <w:r w:rsidRPr="002646D0">
            <w:rPr>
              <w:b/>
              <w:bCs/>
              <w:rtl/>
              <w:lang w:eastAsia="zh-TW"/>
            </w:rPr>
            <w:t xml:space="preserve"> </w:t>
          </w:r>
          <w:r w:rsidRPr="002646D0">
            <w:rPr>
              <w:rFonts w:ascii="Traditional Arabic" w:hAnsi="Traditional Arabic" w:hint="cs"/>
              <w:b/>
              <w:bCs/>
              <w:rtl/>
              <w:lang w:eastAsia="zh-TW"/>
            </w:rPr>
            <w:t>معايير</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ب</w:t>
          </w:r>
          <w:r w:rsidRPr="002646D0">
            <w:rPr>
              <w:b/>
              <w:bCs/>
              <w:rtl/>
              <w:lang w:eastAsia="zh-TW"/>
            </w:rPr>
            <w:t xml:space="preserve">ينها السن والجنس ونوع الإعاقة والانتماء </w:t>
          </w:r>
          <w:proofErr w:type="spellStart"/>
          <w:r w:rsidRPr="002646D0">
            <w:rPr>
              <w:b/>
              <w:bCs/>
              <w:rtl/>
              <w:lang w:eastAsia="zh-TW"/>
            </w:rPr>
            <w:t>الإثني</w:t>
          </w:r>
          <w:proofErr w:type="spellEnd"/>
          <w:r w:rsidRPr="002646D0">
            <w:rPr>
              <w:b/>
              <w:bCs/>
              <w:rtl/>
              <w:lang w:eastAsia="zh-TW"/>
            </w:rPr>
            <w:t xml:space="preserve"> والأصل القومي والموقع الجغرافي؛</w:t>
          </w:r>
          <w:r w:rsidRPr="002646D0">
            <w:rPr>
              <w:rFonts w:ascii="MS Mincho" w:eastAsia="MS Mincho" w:hAnsi="MS Mincho" w:cs="MS Mincho" w:hint="eastAsia"/>
              <w:b/>
              <w:bCs/>
              <w:rtl/>
              <w:lang w:eastAsia="zh-TW"/>
            </w:rPr>
            <w:t>‬</w:t>
          </w:r>
          <w:r w:rsidRPr="002646D0">
            <w:rPr>
              <w:rFonts w:ascii="MS Mincho" w:eastAsia="MS Mincho" w:hAnsi="MS Mincho" w:cs="MS Mincho" w:hint="eastAsia"/>
              <w:b/>
              <w:bCs/>
              <w:rtl/>
              <w:lang w:eastAsia="zh-TW"/>
            </w:rPr>
            <w:t>‬</w:t>
          </w:r>
          <w:r w:rsidRPr="002646D0">
            <w:rPr>
              <w:rFonts w:ascii="MS Mincho" w:eastAsia="MS Mincho" w:hAnsi="MS Mincho" w:cs="MS Mincho" w:hint="eastAsia"/>
              <w:b/>
              <w:bCs/>
              <w:rtl/>
              <w:lang w:eastAsia="zh-TW"/>
            </w:rPr>
            <w:t>‬</w:t>
          </w:r>
          <w:r w:rsidRPr="002646D0">
            <w:rPr>
              <w:b/>
              <w:bCs/>
            </w:rPr>
            <w:t>‬</w:t>
          </w:r>
          <w:r w:rsidRPr="002646D0">
            <w:rPr>
              <w:b/>
              <w:bCs/>
            </w:rPr>
            <w:t>‬</w:t>
          </w:r>
          <w:r w:rsidRPr="002646D0">
            <w:rPr>
              <w:b/>
              <w:bCs/>
            </w:rPr>
            <w:t>‬</w:t>
          </w:r>
          <w:r w:rsidRPr="002646D0">
            <w:rPr>
              <w:b/>
              <w:bCs/>
            </w:rPr>
            <w:t>‬</w:t>
          </w:r>
          <w:r w:rsidRPr="002646D0">
            <w:rPr>
              <w:b/>
              <w:bCs/>
            </w:rPr>
            <w:t>‬</w:t>
          </w:r>
          <w:r w:rsidRPr="002646D0">
            <w:rPr>
              <w:b/>
              <w:bCs/>
            </w:rPr>
            <w:t>‬</w:t>
          </w:r>
          <w:r w:rsidRPr="002646D0">
            <w:rPr>
              <w:b/>
              <w:bCs/>
            </w:rPr>
            <w:t>‬</w:t>
          </w:r>
          <w:r w:rsidRPr="002646D0">
            <w:rPr>
              <w:b/>
              <w:bCs/>
            </w:rPr>
            <w:t>‬</w:t>
          </w:r>
          <w:r w:rsidR="00E02481" w:rsidRPr="002646D0">
            <w:rPr>
              <w:b/>
              <w:bCs/>
            </w:rPr>
            <w:t>‬</w:t>
          </w:r>
          <w:r w:rsidR="00E02481" w:rsidRPr="002646D0">
            <w:rPr>
              <w:b/>
              <w:bCs/>
            </w:rPr>
            <w:t>‬</w:t>
          </w:r>
          <w:r w:rsidR="001A419D" w:rsidRPr="002646D0">
            <w:rPr>
              <w:b/>
              <w:bCs/>
            </w:rPr>
            <w:t>‬</w:t>
          </w:r>
          <w:r w:rsidR="001A419D" w:rsidRPr="002646D0">
            <w:rPr>
              <w:b/>
              <w:bCs/>
            </w:rPr>
            <w:t>‬</w:t>
          </w:r>
          <w:r w:rsidR="00E66A77">
            <w:t>‬</w:t>
          </w:r>
          <w:r w:rsidR="00E66A77">
            <w:t>‬</w:t>
          </w:r>
        </w:dir>
      </w:dir>
    </w:p>
    <w:p w:rsidR="00AA3CC5" w:rsidRPr="002646D0" w:rsidRDefault="00AA3CC5" w:rsidP="00DF49BB">
      <w:pPr>
        <w:pStyle w:val="SingleTxtGA"/>
        <w:rPr>
          <w:b/>
          <w:bCs/>
          <w:rtl/>
          <w:lang w:eastAsia="zh-TW"/>
        </w:rPr>
      </w:pPr>
      <w:r w:rsidRPr="002646D0">
        <w:rPr>
          <w:b/>
          <w:bCs/>
          <w:rtl/>
          <w:lang w:eastAsia="zh-TW"/>
        </w:rPr>
        <w:tab/>
        <w:t>(د)</w:t>
      </w:r>
      <w:r w:rsidRPr="002646D0">
        <w:rPr>
          <w:b/>
          <w:bCs/>
          <w:rtl/>
          <w:lang w:eastAsia="zh-TW"/>
        </w:rPr>
        <w:tab/>
      </w:r>
      <w:r w:rsidRPr="002646D0">
        <w:rPr>
          <w:rFonts w:hint="cs"/>
          <w:b/>
          <w:bCs/>
          <w:rtl/>
          <w:lang w:eastAsia="zh-TW"/>
        </w:rPr>
        <w:t>إعداد وتنظيم</w:t>
      </w:r>
      <w:r w:rsidRPr="002646D0">
        <w:rPr>
          <w:b/>
          <w:bCs/>
          <w:rtl/>
          <w:lang w:eastAsia="zh-TW"/>
        </w:rPr>
        <w:t xml:space="preserve"> أنشطة للتوعية بغية تغيير التصورات المجتمعية الخاطئة عن الأطفال ذوي الإعاقة والقضاء على الوصم؛ </w:t>
      </w:r>
    </w:p>
    <w:p w:rsidR="00AA3CC5" w:rsidRPr="002646D0" w:rsidRDefault="00AA3CC5" w:rsidP="00DF49BB">
      <w:pPr>
        <w:pStyle w:val="SingleTxtGA"/>
        <w:rPr>
          <w:b/>
          <w:bCs/>
          <w:rtl/>
          <w:lang w:eastAsia="zh-TW"/>
        </w:rPr>
      </w:pPr>
      <w:r w:rsidRPr="002646D0">
        <w:rPr>
          <w:b/>
          <w:bCs/>
          <w:rtl/>
          <w:lang w:eastAsia="zh-TW"/>
        </w:rPr>
        <w:tab/>
        <w:t>(ه)</w:t>
      </w:r>
      <w:r w:rsidRPr="002646D0">
        <w:rPr>
          <w:b/>
          <w:bCs/>
          <w:rtl/>
          <w:lang w:eastAsia="zh-TW"/>
        </w:rPr>
        <w:tab/>
        <w:t>رصد وتقييم الأنشطة المتعلقة باستهداف الوقاية من الإعاقة؛</w:t>
      </w:r>
    </w:p>
    <w:p w:rsidR="00AA3CC5" w:rsidRPr="002646D0" w:rsidRDefault="00AA3CC5" w:rsidP="00DF49BB">
      <w:pPr>
        <w:pStyle w:val="SingleTxtGA"/>
        <w:rPr>
          <w:b/>
          <w:bCs/>
          <w:rtl/>
          <w:lang w:eastAsia="zh-TW"/>
        </w:rPr>
      </w:pPr>
      <w:r w:rsidRPr="002646D0">
        <w:rPr>
          <w:b/>
          <w:bCs/>
          <w:rtl/>
          <w:lang w:eastAsia="zh-TW"/>
        </w:rPr>
        <w:tab/>
      </w:r>
      <w:dir w:val="rtl">
        <w:r w:rsidRPr="002646D0">
          <w:rPr>
            <w:b/>
            <w:bCs/>
            <w:rtl/>
            <w:lang w:eastAsia="zh-TW"/>
          </w:rPr>
          <w:t>(</w:t>
        </w:r>
        <w:r w:rsidRPr="002646D0">
          <w:rPr>
            <w:rFonts w:ascii="Traditional Arabic" w:hAnsi="Traditional Arabic" w:hint="cs"/>
            <w:b/>
            <w:bCs/>
            <w:rtl/>
            <w:lang w:eastAsia="zh-TW"/>
          </w:rPr>
          <w:t>و</w:t>
        </w:r>
        <w:r w:rsidRPr="002646D0">
          <w:rPr>
            <w:b/>
            <w:bCs/>
            <w:rtl/>
            <w:lang w:eastAsia="zh-TW"/>
          </w:rPr>
          <w:t>)</w:t>
        </w:r>
        <w:r w:rsidRPr="002646D0">
          <w:rPr>
            <w:rFonts w:ascii="MS Mincho" w:eastAsia="MS Mincho" w:hAnsi="MS Mincho" w:cs="MS Mincho" w:hint="eastAsia"/>
            <w:b/>
            <w:bCs/>
            <w:rtl/>
            <w:lang w:eastAsia="zh-TW"/>
          </w:rPr>
          <w:t>‬</w:t>
        </w:r>
        <w:r w:rsidRPr="002646D0">
          <w:rPr>
            <w:b/>
            <w:bCs/>
            <w:rtl/>
            <w:lang w:eastAsia="zh-TW"/>
          </w:rPr>
          <w:tab/>
        </w:r>
        <w:r w:rsidRPr="002646D0">
          <w:rPr>
            <w:rFonts w:ascii="Traditional Arabic" w:hAnsi="Traditional Arabic" w:hint="cs"/>
            <w:b/>
            <w:bCs/>
            <w:rtl/>
            <w:lang w:eastAsia="zh-TW"/>
          </w:rPr>
          <w:t>توفير</w:t>
        </w:r>
        <w:r w:rsidRPr="002646D0">
          <w:rPr>
            <w:b/>
            <w:bCs/>
            <w:rtl/>
            <w:lang w:eastAsia="zh-TW"/>
          </w:rPr>
          <w:t xml:space="preserve"> </w:t>
        </w:r>
        <w:r w:rsidRPr="002646D0">
          <w:rPr>
            <w:rFonts w:ascii="Traditional Arabic" w:hAnsi="Traditional Arabic" w:hint="cs"/>
            <w:b/>
            <w:bCs/>
            <w:rtl/>
            <w:lang w:eastAsia="zh-TW"/>
          </w:rPr>
          <w:t>التدريب</w:t>
        </w:r>
        <w:r w:rsidRPr="002646D0">
          <w:rPr>
            <w:b/>
            <w:bCs/>
            <w:rtl/>
            <w:lang w:eastAsia="zh-TW"/>
          </w:rPr>
          <w:t xml:space="preserve"> </w:t>
        </w:r>
        <w:r w:rsidRPr="002646D0">
          <w:rPr>
            <w:rFonts w:ascii="Traditional Arabic" w:hAnsi="Traditional Arabic" w:hint="cs"/>
            <w:b/>
            <w:bCs/>
            <w:rtl/>
            <w:lang w:eastAsia="zh-TW"/>
          </w:rPr>
          <w:t>للمهنيين</w:t>
        </w:r>
        <w:r w:rsidRPr="002646D0">
          <w:rPr>
            <w:b/>
            <w:bCs/>
            <w:rtl/>
            <w:lang w:eastAsia="zh-TW"/>
          </w:rPr>
          <w:t xml:space="preserve"> </w:t>
        </w:r>
        <w:r w:rsidRPr="002646D0">
          <w:rPr>
            <w:rFonts w:ascii="Traditional Arabic" w:hAnsi="Traditional Arabic" w:hint="cs"/>
            <w:b/>
            <w:bCs/>
            <w:rtl/>
            <w:lang w:eastAsia="zh-TW"/>
          </w:rPr>
          <w:t>العاملين</w:t>
        </w:r>
        <w:r w:rsidRPr="002646D0">
          <w:rPr>
            <w:b/>
            <w:bCs/>
            <w:rtl/>
            <w:lang w:eastAsia="zh-TW"/>
          </w:rPr>
          <w:t xml:space="preserve"> </w:t>
        </w:r>
        <w:r w:rsidRPr="002646D0">
          <w:rPr>
            <w:rFonts w:ascii="Traditional Arabic" w:hAnsi="Traditional Arabic" w:hint="cs"/>
            <w:b/>
            <w:bCs/>
            <w:rtl/>
            <w:lang w:eastAsia="zh-TW"/>
          </w:rPr>
          <w:t>مع</w:t>
        </w:r>
        <w:r w:rsidRPr="002646D0">
          <w:rPr>
            <w:b/>
            <w:bCs/>
            <w:rtl/>
            <w:lang w:eastAsia="zh-TW"/>
          </w:rPr>
          <w:t xml:space="preserve"> </w:t>
        </w:r>
        <w:r w:rsidRPr="002646D0">
          <w:rPr>
            <w:rFonts w:ascii="Traditional Arabic" w:hAnsi="Traditional Arabic" w:hint="cs"/>
            <w:b/>
            <w:bCs/>
            <w:rtl/>
            <w:lang w:eastAsia="zh-TW"/>
          </w:rPr>
          <w:t>الأطفال</w:t>
        </w:r>
        <w:r w:rsidRPr="002646D0">
          <w:rPr>
            <w:b/>
            <w:bCs/>
            <w:rtl/>
            <w:lang w:eastAsia="zh-TW"/>
          </w:rPr>
          <w:t xml:space="preserve"> </w:t>
        </w:r>
        <w:r w:rsidRPr="002646D0">
          <w:rPr>
            <w:rFonts w:ascii="Traditional Arabic" w:hAnsi="Traditional Arabic" w:hint="cs"/>
            <w:b/>
            <w:bCs/>
            <w:rtl/>
            <w:lang w:eastAsia="zh-TW"/>
          </w:rPr>
          <w:t>ذوي</w:t>
        </w:r>
        <w:r w:rsidRPr="002646D0">
          <w:rPr>
            <w:b/>
            <w:bCs/>
            <w:rtl/>
            <w:lang w:eastAsia="zh-TW"/>
          </w:rPr>
          <w:t xml:space="preserve"> </w:t>
        </w:r>
        <w:r w:rsidRPr="002646D0">
          <w:rPr>
            <w:rFonts w:ascii="Traditional Arabic" w:hAnsi="Traditional Arabic" w:hint="cs"/>
            <w:b/>
            <w:bCs/>
            <w:rtl/>
            <w:lang w:eastAsia="zh-TW"/>
          </w:rPr>
          <w:t>الإعاقة،</w:t>
        </w:r>
        <w:r w:rsidRPr="002646D0">
          <w:rPr>
            <w:b/>
            <w:bCs/>
            <w:rtl/>
            <w:lang w:eastAsia="zh-TW"/>
          </w:rPr>
          <w:t xml:space="preserve"> </w:t>
        </w:r>
        <w:r w:rsidRPr="002646D0">
          <w:rPr>
            <w:rFonts w:ascii="Traditional Arabic" w:hAnsi="Traditional Arabic" w:hint="cs"/>
            <w:b/>
            <w:bCs/>
            <w:rtl/>
            <w:lang w:eastAsia="zh-TW"/>
          </w:rPr>
          <w:t>مثل</w:t>
        </w:r>
        <w:r w:rsidRPr="002646D0">
          <w:rPr>
            <w:b/>
            <w:bCs/>
            <w:rtl/>
            <w:lang w:eastAsia="zh-TW"/>
          </w:rPr>
          <w:t xml:space="preserve"> </w:t>
        </w:r>
        <w:r w:rsidRPr="002646D0">
          <w:rPr>
            <w:rFonts w:ascii="Traditional Arabic" w:hAnsi="Traditional Arabic" w:hint="cs"/>
            <w:b/>
            <w:bCs/>
            <w:rtl/>
            <w:lang w:eastAsia="zh-TW"/>
          </w:rPr>
          <w:t>المدرسين</w:t>
        </w:r>
        <w:r w:rsidRPr="002646D0">
          <w:rPr>
            <w:b/>
            <w:bCs/>
            <w:rtl/>
            <w:lang w:eastAsia="zh-TW"/>
          </w:rPr>
          <w:t xml:space="preserve"> </w:t>
        </w:r>
        <w:r w:rsidRPr="002646D0">
          <w:rPr>
            <w:rFonts w:ascii="Traditional Arabic" w:hAnsi="Traditional Arabic" w:hint="cs"/>
            <w:b/>
            <w:bCs/>
            <w:rtl/>
            <w:lang w:eastAsia="zh-TW"/>
          </w:rPr>
          <w:t>والموظفين</w:t>
        </w:r>
        <w:r w:rsidRPr="002646D0">
          <w:rPr>
            <w:b/>
            <w:bCs/>
            <w:rtl/>
            <w:lang w:eastAsia="zh-TW"/>
          </w:rPr>
          <w:t xml:space="preserve"> </w:t>
        </w:r>
        <w:r w:rsidRPr="002646D0">
          <w:rPr>
            <w:rFonts w:ascii="Traditional Arabic" w:hAnsi="Traditional Arabic" w:hint="cs"/>
            <w:b/>
            <w:bCs/>
            <w:rtl/>
            <w:lang w:eastAsia="zh-TW"/>
          </w:rPr>
          <w:t>الطبيين</w:t>
        </w:r>
        <w:r w:rsidRPr="002646D0">
          <w:rPr>
            <w:b/>
            <w:bCs/>
            <w:rtl/>
            <w:lang w:eastAsia="zh-TW"/>
          </w:rPr>
          <w:t xml:space="preserve"> </w:t>
        </w:r>
        <w:r w:rsidRPr="002646D0">
          <w:rPr>
            <w:rFonts w:ascii="Traditional Arabic" w:hAnsi="Traditional Arabic" w:hint="cs"/>
            <w:b/>
            <w:bCs/>
            <w:rtl/>
            <w:lang w:eastAsia="zh-TW"/>
          </w:rPr>
          <w:t>وشبه</w:t>
        </w:r>
        <w:r w:rsidRPr="002646D0">
          <w:rPr>
            <w:b/>
            <w:bCs/>
            <w:rtl/>
            <w:lang w:eastAsia="zh-TW"/>
          </w:rPr>
          <w:t xml:space="preserve"> </w:t>
        </w:r>
        <w:r w:rsidRPr="002646D0">
          <w:rPr>
            <w:rFonts w:ascii="Traditional Arabic" w:hAnsi="Traditional Arabic" w:hint="cs"/>
            <w:b/>
            <w:bCs/>
            <w:rtl/>
            <w:lang w:eastAsia="zh-TW"/>
          </w:rPr>
          <w:t>الطبيين</w:t>
        </w:r>
        <w:r w:rsidRPr="002646D0">
          <w:rPr>
            <w:b/>
            <w:bCs/>
            <w:rtl/>
            <w:lang w:eastAsia="zh-TW"/>
          </w:rPr>
          <w:t xml:space="preserve"> </w:t>
        </w:r>
        <w:r w:rsidRPr="002646D0">
          <w:rPr>
            <w:rFonts w:ascii="Traditional Arabic" w:hAnsi="Traditional Arabic" w:hint="cs"/>
            <w:b/>
            <w:bCs/>
            <w:rtl/>
            <w:lang w:eastAsia="zh-TW"/>
          </w:rPr>
          <w:t>وغيرهم</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الموظفين</w:t>
        </w:r>
        <w:r w:rsidRPr="002646D0">
          <w:rPr>
            <w:b/>
            <w:bCs/>
            <w:rtl/>
            <w:lang w:eastAsia="zh-TW"/>
          </w:rPr>
          <w:t xml:space="preserve"> </w:t>
        </w:r>
        <w:r w:rsidRPr="002646D0">
          <w:rPr>
            <w:rFonts w:ascii="Traditional Arabic" w:hAnsi="Traditional Arabic" w:hint="cs"/>
            <w:b/>
            <w:bCs/>
            <w:rtl/>
            <w:lang w:eastAsia="zh-TW"/>
          </w:rPr>
          <w:t>والأخصائيين</w:t>
        </w:r>
        <w:r w:rsidRPr="002646D0">
          <w:rPr>
            <w:b/>
            <w:bCs/>
            <w:rtl/>
            <w:lang w:eastAsia="zh-TW"/>
          </w:rPr>
          <w:t xml:space="preserve"> </w:t>
        </w:r>
        <w:r w:rsidRPr="002646D0">
          <w:rPr>
            <w:rFonts w:ascii="Traditional Arabic" w:hAnsi="Traditional Arabic" w:hint="cs"/>
            <w:b/>
            <w:bCs/>
            <w:rtl/>
            <w:lang w:eastAsia="zh-TW"/>
          </w:rPr>
          <w:t>الاجتماعيين</w:t>
        </w:r>
        <w:r w:rsidRPr="002646D0">
          <w:rPr>
            <w:b/>
            <w:bCs/>
            <w:rtl/>
            <w:lang w:eastAsia="zh-TW"/>
          </w:rPr>
          <w:t xml:space="preserve"> </w:t>
        </w:r>
        <w:r w:rsidRPr="002646D0">
          <w:rPr>
            <w:rFonts w:ascii="Traditional Arabic" w:hAnsi="Traditional Arabic" w:hint="cs"/>
            <w:b/>
            <w:bCs/>
            <w:rtl/>
            <w:lang w:eastAsia="zh-TW"/>
          </w:rPr>
          <w:t>ذوي</w:t>
        </w:r>
        <w:r w:rsidRPr="002646D0">
          <w:rPr>
            <w:b/>
            <w:bCs/>
            <w:rtl/>
            <w:lang w:eastAsia="zh-TW"/>
          </w:rPr>
          <w:t xml:space="preserve"> </w:t>
        </w:r>
        <w:r w:rsidRPr="002646D0">
          <w:rPr>
            <w:rFonts w:ascii="Traditional Arabic" w:hAnsi="Traditional Arabic" w:hint="cs"/>
            <w:b/>
            <w:bCs/>
            <w:rtl/>
            <w:lang w:eastAsia="zh-TW"/>
          </w:rPr>
          <w:t>الصلة،</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أجل</w:t>
        </w:r>
        <w:r w:rsidRPr="002646D0">
          <w:rPr>
            <w:b/>
            <w:bCs/>
            <w:rtl/>
            <w:lang w:eastAsia="zh-TW"/>
          </w:rPr>
          <w:t xml:space="preserve"> </w:t>
        </w:r>
        <w:r w:rsidRPr="002646D0">
          <w:rPr>
            <w:rFonts w:ascii="Traditional Arabic" w:hAnsi="Traditional Arabic" w:hint="cs"/>
            <w:b/>
            <w:bCs/>
            <w:rtl/>
            <w:lang w:eastAsia="zh-TW"/>
          </w:rPr>
          <w:t>فهم</w:t>
        </w:r>
        <w:r w:rsidRPr="002646D0">
          <w:rPr>
            <w:b/>
            <w:bCs/>
            <w:rtl/>
            <w:lang w:eastAsia="zh-TW"/>
          </w:rPr>
          <w:t xml:space="preserve"> </w:t>
        </w:r>
        <w:r w:rsidRPr="002646D0">
          <w:rPr>
            <w:rFonts w:ascii="Traditional Arabic" w:hAnsi="Traditional Arabic" w:hint="cs"/>
            <w:b/>
            <w:bCs/>
            <w:rtl/>
            <w:lang w:eastAsia="zh-TW"/>
          </w:rPr>
          <w:t>احتياجات</w:t>
        </w:r>
        <w:r w:rsidRPr="002646D0">
          <w:rPr>
            <w:b/>
            <w:bCs/>
            <w:rtl/>
            <w:lang w:eastAsia="zh-TW"/>
          </w:rPr>
          <w:t xml:space="preserve"> </w:t>
        </w:r>
        <w:r w:rsidRPr="002646D0">
          <w:rPr>
            <w:rFonts w:ascii="Traditional Arabic" w:hAnsi="Traditional Arabic" w:hint="cs"/>
            <w:b/>
            <w:bCs/>
            <w:rtl/>
            <w:lang w:eastAsia="zh-TW"/>
          </w:rPr>
          <w:t>الأطفال</w:t>
        </w:r>
        <w:r w:rsidRPr="002646D0">
          <w:rPr>
            <w:b/>
            <w:bCs/>
            <w:rtl/>
            <w:lang w:eastAsia="zh-TW"/>
          </w:rPr>
          <w:t xml:space="preserve"> </w:t>
        </w:r>
        <w:r w:rsidRPr="002646D0">
          <w:rPr>
            <w:rFonts w:ascii="Traditional Arabic" w:hAnsi="Traditional Arabic" w:hint="cs"/>
            <w:b/>
            <w:bCs/>
            <w:rtl/>
            <w:lang w:eastAsia="zh-TW"/>
          </w:rPr>
          <w:t>ذوي</w:t>
        </w:r>
        <w:r w:rsidRPr="002646D0">
          <w:rPr>
            <w:b/>
            <w:bCs/>
            <w:rtl/>
            <w:lang w:eastAsia="zh-TW"/>
          </w:rPr>
          <w:t xml:space="preserve"> </w:t>
        </w:r>
        <w:r w:rsidRPr="002646D0">
          <w:rPr>
            <w:rFonts w:ascii="Traditional Arabic" w:hAnsi="Traditional Arabic" w:hint="cs"/>
            <w:b/>
            <w:bCs/>
            <w:rtl/>
            <w:lang w:eastAsia="zh-TW"/>
          </w:rPr>
          <w:t>الإعاقة؛</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DF49BB">
      <w:pPr>
        <w:pStyle w:val="SingleTxtGA"/>
        <w:rPr>
          <w:b/>
          <w:bCs/>
          <w:rtl/>
          <w:lang w:eastAsia="zh-TW"/>
        </w:rPr>
      </w:pPr>
      <w:r w:rsidRPr="002646D0">
        <w:rPr>
          <w:b/>
          <w:bCs/>
          <w:rtl/>
          <w:lang w:eastAsia="zh-TW"/>
        </w:rPr>
        <w:tab/>
      </w:r>
      <w:dir w:val="rtl">
        <w:r w:rsidRPr="002646D0">
          <w:rPr>
            <w:b/>
            <w:bCs/>
            <w:rtl/>
            <w:lang w:eastAsia="zh-TW"/>
          </w:rPr>
          <w:t>(</w:t>
        </w:r>
        <w:r w:rsidRPr="002646D0">
          <w:rPr>
            <w:rFonts w:ascii="Traditional Arabic" w:hAnsi="Traditional Arabic" w:hint="cs"/>
            <w:b/>
            <w:bCs/>
            <w:rtl/>
            <w:lang w:eastAsia="zh-TW"/>
          </w:rPr>
          <w:t>ز</w:t>
        </w:r>
        <w:r w:rsidRPr="002646D0">
          <w:rPr>
            <w:b/>
            <w:bCs/>
            <w:rtl/>
            <w:lang w:eastAsia="zh-TW"/>
          </w:rPr>
          <w:t>)</w:t>
        </w:r>
        <w:r w:rsidRPr="002646D0">
          <w:rPr>
            <w:rFonts w:ascii="MS Mincho" w:eastAsia="MS Mincho" w:hAnsi="MS Mincho" w:cs="MS Mincho" w:hint="eastAsia"/>
            <w:b/>
            <w:bCs/>
            <w:rtl/>
            <w:lang w:eastAsia="zh-TW"/>
          </w:rPr>
          <w:t>‬</w:t>
        </w:r>
        <w:r w:rsidRPr="002646D0">
          <w:rPr>
            <w:b/>
            <w:bCs/>
            <w:rtl/>
            <w:lang w:eastAsia="zh-TW"/>
          </w:rPr>
          <w:tab/>
        </w:r>
        <w:r w:rsidRPr="002646D0">
          <w:rPr>
            <w:rFonts w:ascii="Traditional Arabic" w:hAnsi="Traditional Arabic" w:hint="cs"/>
            <w:b/>
            <w:bCs/>
            <w:rtl/>
            <w:lang w:eastAsia="zh-TW"/>
          </w:rPr>
          <w:t>ضمان</w:t>
        </w:r>
        <w:r w:rsidRPr="002646D0">
          <w:rPr>
            <w:b/>
            <w:bCs/>
            <w:rtl/>
            <w:lang w:eastAsia="zh-TW"/>
          </w:rPr>
          <w:t xml:space="preserve"> </w:t>
        </w:r>
        <w:r w:rsidRPr="002646D0">
          <w:rPr>
            <w:rFonts w:ascii="Traditional Arabic" w:hAnsi="Traditional Arabic" w:hint="cs"/>
            <w:b/>
            <w:bCs/>
            <w:rtl/>
            <w:lang w:eastAsia="zh-TW"/>
          </w:rPr>
          <w:t>كون</w:t>
        </w:r>
        <w:r w:rsidRPr="002646D0">
          <w:rPr>
            <w:b/>
            <w:bCs/>
            <w:rtl/>
            <w:lang w:eastAsia="zh-TW"/>
          </w:rPr>
          <w:t xml:space="preserve"> </w:t>
        </w:r>
        <w:r w:rsidRPr="002646D0">
          <w:rPr>
            <w:rFonts w:ascii="Traditional Arabic" w:hAnsi="Traditional Arabic" w:hint="cs"/>
            <w:b/>
            <w:bCs/>
            <w:rtl/>
            <w:lang w:eastAsia="zh-TW"/>
          </w:rPr>
          <w:t>التعليم</w:t>
        </w:r>
        <w:r w:rsidRPr="002646D0">
          <w:rPr>
            <w:b/>
            <w:bCs/>
            <w:rtl/>
            <w:lang w:eastAsia="zh-TW"/>
          </w:rPr>
          <w:t xml:space="preserve"> </w:t>
        </w:r>
        <w:r w:rsidRPr="002646D0">
          <w:rPr>
            <w:rFonts w:ascii="Traditional Arabic" w:hAnsi="Traditional Arabic" w:hint="cs"/>
            <w:b/>
            <w:bCs/>
            <w:rtl/>
            <w:lang w:eastAsia="zh-TW"/>
          </w:rPr>
          <w:t>شاملاً</w:t>
        </w:r>
        <w:r w:rsidRPr="002646D0">
          <w:rPr>
            <w:b/>
            <w:bCs/>
            <w:rtl/>
            <w:lang w:eastAsia="zh-TW"/>
          </w:rPr>
          <w:t xml:space="preserve"> </w:t>
        </w:r>
        <w:r w:rsidRPr="002646D0">
          <w:rPr>
            <w:rFonts w:ascii="Traditional Arabic" w:hAnsi="Traditional Arabic" w:hint="cs"/>
            <w:b/>
            <w:bCs/>
            <w:rtl/>
            <w:lang w:eastAsia="zh-TW"/>
          </w:rPr>
          <w:t>للجميع</w:t>
        </w:r>
        <w:r w:rsidRPr="002646D0">
          <w:rPr>
            <w:b/>
            <w:bCs/>
            <w:rtl/>
            <w:lang w:eastAsia="zh-TW"/>
          </w:rPr>
          <w:t xml:space="preserve"> </w:t>
        </w:r>
        <w:r w:rsidRPr="002646D0">
          <w:rPr>
            <w:rFonts w:ascii="Traditional Arabic" w:hAnsi="Traditional Arabic" w:hint="cs"/>
            <w:b/>
            <w:bCs/>
            <w:rtl/>
            <w:lang w:eastAsia="zh-TW"/>
          </w:rPr>
          <w:t>وتخصيص</w:t>
        </w:r>
        <w:r w:rsidRPr="002646D0">
          <w:rPr>
            <w:b/>
            <w:bCs/>
            <w:rtl/>
            <w:lang w:eastAsia="zh-TW"/>
          </w:rPr>
          <w:t xml:space="preserve"> </w:t>
        </w:r>
        <w:r w:rsidRPr="002646D0">
          <w:rPr>
            <w:rFonts w:ascii="Traditional Arabic" w:hAnsi="Traditional Arabic" w:hint="cs"/>
            <w:b/>
            <w:bCs/>
            <w:rtl/>
            <w:lang w:eastAsia="zh-TW"/>
          </w:rPr>
          <w:t>الموارد</w:t>
        </w:r>
        <w:r w:rsidRPr="002646D0">
          <w:rPr>
            <w:b/>
            <w:bCs/>
            <w:rtl/>
            <w:lang w:eastAsia="zh-TW"/>
          </w:rPr>
          <w:t xml:space="preserve"> </w:t>
        </w:r>
        <w:r w:rsidRPr="002646D0">
          <w:rPr>
            <w:rFonts w:ascii="Traditional Arabic" w:hAnsi="Traditional Arabic" w:hint="cs"/>
            <w:b/>
            <w:bCs/>
            <w:rtl/>
            <w:lang w:eastAsia="zh-TW"/>
          </w:rPr>
          <w:t>ال</w:t>
        </w:r>
        <w:r w:rsidRPr="002646D0">
          <w:rPr>
            <w:b/>
            <w:bCs/>
            <w:rtl/>
            <w:lang w:eastAsia="zh-TW"/>
          </w:rPr>
          <w:t>بشرية والتقنية والمالية المناسبة لتعليم شامل لجميع الأطفال ذوي الإعاقة؛</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DF49BB">
      <w:pPr>
        <w:pStyle w:val="SingleTxtGA"/>
        <w:rPr>
          <w:b/>
          <w:bCs/>
          <w:rtl/>
          <w:lang w:eastAsia="zh-TW"/>
        </w:rPr>
      </w:pPr>
      <w:r w:rsidRPr="002646D0">
        <w:rPr>
          <w:rFonts w:hint="cs"/>
          <w:b/>
          <w:bCs/>
          <w:rtl/>
          <w:lang w:eastAsia="zh-TW"/>
        </w:rPr>
        <w:tab/>
      </w:r>
      <w:dir w:val="rtl">
        <w:r w:rsidRPr="002646D0">
          <w:rPr>
            <w:b/>
            <w:bCs/>
            <w:rtl/>
            <w:lang w:eastAsia="zh-TW"/>
          </w:rPr>
          <w:t>(</w:t>
        </w:r>
        <w:r w:rsidRPr="002646D0">
          <w:rPr>
            <w:rFonts w:ascii="Traditional Arabic" w:hAnsi="Traditional Arabic" w:hint="cs"/>
            <w:b/>
            <w:bCs/>
            <w:rtl/>
            <w:lang w:eastAsia="zh-TW"/>
          </w:rPr>
          <w:t>ح</w:t>
        </w:r>
        <w:r w:rsidRPr="002646D0">
          <w:rPr>
            <w:b/>
            <w:bCs/>
            <w:rtl/>
            <w:lang w:eastAsia="zh-TW"/>
          </w:rPr>
          <w:t>)</w:t>
        </w:r>
        <w:r w:rsidRPr="002646D0">
          <w:rPr>
            <w:rFonts w:ascii="MS Mincho" w:eastAsia="MS Mincho" w:hAnsi="MS Mincho" w:cs="MS Mincho" w:hint="eastAsia"/>
            <w:b/>
            <w:bCs/>
            <w:rtl/>
            <w:lang w:eastAsia="zh-TW"/>
          </w:rPr>
          <w:t>‬</w:t>
        </w:r>
        <w:r w:rsidRPr="002646D0">
          <w:rPr>
            <w:rFonts w:ascii="Traditional Arabic" w:hAnsi="Traditional Arabic" w:hint="cs"/>
            <w:b/>
            <w:bCs/>
            <w:rtl/>
            <w:lang w:eastAsia="zh-TW"/>
          </w:rPr>
          <w:tab/>
          <w:t>ضمان</w:t>
        </w:r>
        <w:r w:rsidRPr="002646D0">
          <w:rPr>
            <w:b/>
            <w:bCs/>
            <w:rtl/>
            <w:lang w:eastAsia="zh-TW"/>
          </w:rPr>
          <w:t xml:space="preserve"> </w:t>
        </w:r>
        <w:r w:rsidRPr="002646D0">
          <w:rPr>
            <w:rFonts w:ascii="Traditional Arabic" w:hAnsi="Traditional Arabic" w:hint="cs"/>
            <w:b/>
            <w:bCs/>
            <w:rtl/>
            <w:lang w:eastAsia="zh-TW"/>
          </w:rPr>
          <w:t>مشاركة</w:t>
        </w:r>
        <w:r w:rsidRPr="002646D0">
          <w:rPr>
            <w:b/>
            <w:bCs/>
            <w:rtl/>
            <w:lang w:eastAsia="zh-TW"/>
          </w:rPr>
          <w:t xml:space="preserve"> </w:t>
        </w:r>
        <w:r w:rsidRPr="002646D0">
          <w:rPr>
            <w:rFonts w:ascii="Traditional Arabic" w:hAnsi="Traditional Arabic" w:hint="cs"/>
            <w:b/>
            <w:bCs/>
            <w:rtl/>
            <w:lang w:eastAsia="zh-TW"/>
          </w:rPr>
          <w:t>الأطفال</w:t>
        </w:r>
        <w:r w:rsidRPr="002646D0">
          <w:rPr>
            <w:b/>
            <w:bCs/>
            <w:rtl/>
            <w:lang w:eastAsia="zh-TW"/>
          </w:rPr>
          <w:t xml:space="preserve"> </w:t>
        </w:r>
        <w:r w:rsidRPr="002646D0">
          <w:rPr>
            <w:rFonts w:ascii="Traditional Arabic" w:hAnsi="Traditional Arabic" w:hint="cs"/>
            <w:b/>
            <w:bCs/>
            <w:rtl/>
            <w:lang w:eastAsia="zh-TW"/>
          </w:rPr>
          <w:t>ذوي</w:t>
        </w:r>
        <w:r w:rsidRPr="002646D0">
          <w:rPr>
            <w:b/>
            <w:bCs/>
            <w:rtl/>
            <w:lang w:eastAsia="zh-TW"/>
          </w:rPr>
          <w:t xml:space="preserve"> </w:t>
        </w:r>
        <w:r w:rsidRPr="002646D0">
          <w:rPr>
            <w:rFonts w:ascii="Traditional Arabic" w:hAnsi="Traditional Arabic" w:hint="cs"/>
            <w:b/>
            <w:bCs/>
            <w:rtl/>
            <w:lang w:eastAsia="zh-TW"/>
          </w:rPr>
          <w:t>الإعاقة</w:t>
        </w:r>
        <w:r w:rsidRPr="002646D0">
          <w:rPr>
            <w:b/>
            <w:bCs/>
            <w:rtl/>
            <w:lang w:eastAsia="zh-TW"/>
          </w:rPr>
          <w:t xml:space="preserve"> </w:t>
        </w:r>
        <w:r w:rsidRPr="002646D0">
          <w:rPr>
            <w:rFonts w:ascii="Traditional Arabic" w:hAnsi="Traditional Arabic" w:hint="cs"/>
            <w:b/>
            <w:bCs/>
            <w:rtl/>
            <w:lang w:eastAsia="zh-TW"/>
          </w:rPr>
          <w:t>وأسرهم</w:t>
        </w:r>
        <w:r w:rsidRPr="002646D0">
          <w:rPr>
            <w:b/>
            <w:bCs/>
            <w:rtl/>
            <w:lang w:eastAsia="zh-TW"/>
          </w:rPr>
          <w:t xml:space="preserve"> </w:t>
        </w:r>
        <w:r w:rsidRPr="002646D0">
          <w:rPr>
            <w:rFonts w:ascii="Traditional Arabic" w:hAnsi="Traditional Arabic" w:hint="cs"/>
            <w:b/>
            <w:bCs/>
            <w:rtl/>
            <w:lang w:eastAsia="zh-TW"/>
          </w:rPr>
          <w:t>في</w:t>
        </w:r>
        <w:r w:rsidRPr="002646D0">
          <w:rPr>
            <w:b/>
            <w:bCs/>
            <w:rtl/>
            <w:lang w:eastAsia="zh-TW"/>
          </w:rPr>
          <w:t xml:space="preserve"> </w:t>
        </w:r>
        <w:r w:rsidRPr="002646D0">
          <w:rPr>
            <w:rFonts w:ascii="Traditional Arabic" w:hAnsi="Traditional Arabic" w:hint="cs"/>
            <w:b/>
            <w:bCs/>
            <w:rtl/>
            <w:lang w:eastAsia="zh-TW"/>
          </w:rPr>
          <w:t>تخطيط</w:t>
        </w:r>
        <w:r w:rsidRPr="002646D0">
          <w:rPr>
            <w:b/>
            <w:bCs/>
            <w:rtl/>
            <w:lang w:eastAsia="zh-TW"/>
          </w:rPr>
          <w:t xml:space="preserve"> </w:t>
        </w:r>
        <w:r w:rsidRPr="002646D0">
          <w:rPr>
            <w:rFonts w:ascii="Traditional Arabic" w:hAnsi="Traditional Arabic" w:hint="cs"/>
            <w:b/>
            <w:bCs/>
            <w:rtl/>
            <w:lang w:eastAsia="zh-TW"/>
          </w:rPr>
          <w:t>السياسات</w:t>
        </w:r>
        <w:r w:rsidRPr="002646D0">
          <w:rPr>
            <w:b/>
            <w:bCs/>
            <w:rtl/>
            <w:lang w:eastAsia="zh-TW"/>
          </w:rPr>
          <w:t xml:space="preserve"> </w:t>
        </w:r>
        <w:r w:rsidRPr="002646D0">
          <w:rPr>
            <w:rFonts w:ascii="Traditional Arabic" w:hAnsi="Traditional Arabic" w:hint="cs"/>
            <w:b/>
            <w:bCs/>
            <w:rtl/>
            <w:lang w:eastAsia="zh-TW"/>
          </w:rPr>
          <w:t>والبرامج</w:t>
        </w:r>
        <w:r w:rsidRPr="002646D0">
          <w:rPr>
            <w:b/>
            <w:bCs/>
            <w:rtl/>
            <w:lang w:eastAsia="zh-TW"/>
          </w:rPr>
          <w:t xml:space="preserve"> </w:t>
        </w:r>
        <w:r w:rsidRPr="002646D0">
          <w:rPr>
            <w:rFonts w:ascii="Traditional Arabic" w:hAnsi="Traditional Arabic" w:hint="cs"/>
            <w:b/>
            <w:bCs/>
            <w:rtl/>
            <w:lang w:eastAsia="zh-TW"/>
          </w:rPr>
          <w:t>ورصدها</w:t>
        </w:r>
        <w:r w:rsidRPr="002646D0">
          <w:rPr>
            <w:b/>
            <w:bCs/>
            <w:rtl/>
            <w:lang w:eastAsia="zh-TW"/>
          </w:rPr>
          <w:t xml:space="preserve"> </w:t>
        </w:r>
        <w:r w:rsidRPr="002646D0">
          <w:rPr>
            <w:rFonts w:ascii="Traditional Arabic" w:hAnsi="Traditional Arabic" w:hint="cs"/>
            <w:b/>
            <w:bCs/>
            <w:rtl/>
            <w:lang w:eastAsia="zh-TW"/>
          </w:rPr>
          <w:t>وتقييمه</w:t>
        </w:r>
        <w:r w:rsidRPr="002646D0">
          <w:rPr>
            <w:b/>
            <w:bCs/>
            <w:rtl/>
            <w:lang w:eastAsia="zh-TW"/>
          </w:rPr>
          <w:t>ا.</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0D73A0" w:rsidRDefault="00DF49BB" w:rsidP="00DF49BB">
      <w:pPr>
        <w:pStyle w:val="H23GA"/>
        <w:rPr>
          <w:rFonts w:eastAsia="Malgun Gothic"/>
          <w:rtl/>
        </w:rPr>
      </w:pPr>
      <w:r>
        <w:rPr>
          <w:rFonts w:hint="cs"/>
          <w:rtl/>
        </w:rPr>
        <w:tab/>
      </w:r>
      <w:r w:rsidR="00AA3CC5" w:rsidRPr="000D73A0">
        <w:rPr>
          <w:rtl/>
        </w:rPr>
        <w:tab/>
      </w:r>
      <w:dir w:val="rtl">
        <w:r w:rsidR="00AA3CC5" w:rsidRPr="000D73A0">
          <w:rPr>
            <w:rFonts w:hint="cs"/>
            <w:rtl/>
          </w:rPr>
          <w:t>الصحة</w:t>
        </w:r>
        <w:r w:rsidR="00AA3CC5" w:rsidRPr="000D73A0">
          <w:rPr>
            <w:rtl/>
          </w:rPr>
          <w:t xml:space="preserve"> </w:t>
        </w:r>
        <w:r w:rsidR="00AA3CC5" w:rsidRPr="000D73A0">
          <w:rPr>
            <w:rFonts w:hint="cs"/>
            <w:rtl/>
          </w:rPr>
          <w:t>والخدمات</w:t>
        </w:r>
        <w:r w:rsidR="00AA3CC5" w:rsidRPr="000D73A0">
          <w:rPr>
            <w:rtl/>
          </w:rPr>
          <w:t xml:space="preserve"> </w:t>
        </w:r>
        <w:r w:rsidR="00AA3CC5" w:rsidRPr="000D73A0">
          <w:rPr>
            <w:rFonts w:hint="cs"/>
            <w:rtl/>
          </w:rPr>
          <w:t>الصحية</w:t>
        </w:r>
        <w:r w:rsidR="00AA3CC5" w:rsidRPr="000D73A0">
          <w:rPr>
            <w:rFonts w:ascii="MS Mincho" w:eastAsia="MS Mincho" w:hAnsi="MS Mincho" w:cs="MS Mincho" w:hint="eastAsia"/>
            <w:rtl/>
          </w:rPr>
          <w:t>‬</w:t>
        </w:r>
        <w:r w:rsidR="00AA3CC5" w:rsidRPr="000D73A0">
          <w:rPr>
            <w:rtl/>
          </w:rPr>
          <w:t xml:space="preserve"> </w:t>
        </w:r>
        <w:r w:rsidR="00AA3CC5">
          <w:t>‬</w:t>
        </w:r>
        <w:r w:rsidR="00AA3CC5">
          <w:t>‬</w:t>
        </w:r>
        <w:r w:rsidR="00AA3CC5">
          <w:t>‬</w:t>
        </w:r>
        <w:r w:rsidR="00AA3CC5">
          <w:t>‬</w:t>
        </w:r>
        <w:r w:rsidR="00E02481">
          <w:t>‬</w:t>
        </w:r>
        <w:r w:rsidR="001A419D">
          <w:t>‬</w:t>
        </w:r>
        <w:r w:rsidR="00E66A77">
          <w:t>‬</w:t>
        </w:r>
      </w:dir>
    </w:p>
    <w:p w:rsidR="00AA3CC5" w:rsidRPr="00C138D5" w:rsidRDefault="00DF49BB" w:rsidP="00DF49BB">
      <w:pPr>
        <w:pStyle w:val="SingleTxtGA"/>
        <w:rPr>
          <w:rFonts w:eastAsia="Malgun Gothic"/>
          <w:rtl/>
          <w:lang w:eastAsia="zh-TW"/>
        </w:rPr>
      </w:pPr>
      <w:r>
        <w:rPr>
          <w:rtl/>
          <w:lang w:eastAsia="zh-TW"/>
        </w:rPr>
        <w:t>٤٧</w:t>
      </w:r>
      <w:r>
        <w:rPr>
          <w:rFonts w:hint="cs"/>
          <w:rtl/>
          <w:lang w:eastAsia="zh-TW"/>
        </w:rPr>
        <w:t>-</w:t>
      </w:r>
      <w:r>
        <w:rPr>
          <w:rtl/>
          <w:lang w:eastAsia="zh-TW"/>
        </w:rPr>
        <w:tab/>
      </w:r>
      <w:r w:rsidR="00AA3CC5" w:rsidRPr="00C138D5">
        <w:rPr>
          <w:rtl/>
          <w:lang w:eastAsia="zh-TW"/>
        </w:rPr>
        <w:t>تشير اللجنة</w:t>
      </w:r>
      <w:r w:rsidR="00AA3CC5">
        <w:rPr>
          <w:rFonts w:hint="cs"/>
          <w:rtl/>
          <w:lang w:eastAsia="zh-TW"/>
        </w:rPr>
        <w:t xml:space="preserve"> إلى</w:t>
      </w:r>
      <w:r w:rsidR="00AA3CC5" w:rsidRPr="00C138D5">
        <w:rPr>
          <w:rtl/>
          <w:lang w:eastAsia="zh-TW"/>
        </w:rPr>
        <w:t xml:space="preserve"> التقدم الذي أحرزته الدولة الطرف بشأن معدل التحصين وانخفاض معدل وفيات الأطفال دون سن الخامسة والرضع والوفيات </w:t>
      </w:r>
      <w:proofErr w:type="spellStart"/>
      <w:r w:rsidR="00AA3CC5" w:rsidRPr="00C138D5">
        <w:rPr>
          <w:rtl/>
          <w:lang w:eastAsia="zh-TW"/>
        </w:rPr>
        <w:t>النفاسية</w:t>
      </w:r>
      <w:proofErr w:type="spellEnd"/>
      <w:r w:rsidR="00AA3CC5" w:rsidRPr="00C138D5">
        <w:rPr>
          <w:rtl/>
          <w:lang w:eastAsia="zh-TW"/>
        </w:rPr>
        <w:t>. ولكنها تشعر بالقلق إزاء ما يلي:</w:t>
      </w:r>
    </w:p>
    <w:p w:rsidR="00AA3CC5" w:rsidRPr="00C138D5" w:rsidRDefault="00AA3CC5" w:rsidP="00DF49BB">
      <w:pPr>
        <w:pStyle w:val="SingleTxtGA"/>
        <w:rPr>
          <w:rtl/>
          <w:lang w:eastAsia="zh-TW"/>
        </w:rPr>
      </w:pPr>
      <w:r w:rsidRPr="00C138D5">
        <w:rPr>
          <w:rtl/>
          <w:lang w:eastAsia="zh-TW"/>
        </w:rPr>
        <w:tab/>
        <w:t>(أ)</w:t>
      </w:r>
      <w:r w:rsidRPr="00C138D5">
        <w:rPr>
          <w:rtl/>
          <w:lang w:eastAsia="zh-TW"/>
        </w:rPr>
        <w:tab/>
        <w:t xml:space="preserve">أن العديد من السياسات الوطنية المتعلقة بالرعاية الصحية ونظام التأمين الصحي الاجتماعي لم تُنفَّذ بعد؛ </w:t>
      </w:r>
    </w:p>
    <w:p w:rsidR="00AA3CC5" w:rsidRPr="00C138D5" w:rsidRDefault="00AA3CC5" w:rsidP="00DF49BB">
      <w:pPr>
        <w:pStyle w:val="SingleTxtGA"/>
        <w:rPr>
          <w:rtl/>
          <w:lang w:eastAsia="zh-TW"/>
        </w:rPr>
      </w:pPr>
      <w:r w:rsidRPr="00C138D5">
        <w:rPr>
          <w:rtl/>
          <w:lang w:eastAsia="zh-TW"/>
        </w:rPr>
        <w:lastRenderedPageBreak/>
        <w:tab/>
        <w:t>(ب)</w:t>
      </w:r>
      <w:r w:rsidRPr="00C138D5">
        <w:rPr>
          <w:rtl/>
          <w:lang w:eastAsia="zh-TW"/>
        </w:rPr>
        <w:tab/>
        <w:t xml:space="preserve">أن الخدمات الصحية </w:t>
      </w:r>
      <w:r>
        <w:rPr>
          <w:rFonts w:hint="cs"/>
          <w:rtl/>
          <w:lang w:eastAsia="zh-TW"/>
        </w:rPr>
        <w:t>بمن يعملون</w:t>
      </w:r>
      <w:r w:rsidRPr="00C138D5">
        <w:rPr>
          <w:rtl/>
          <w:lang w:eastAsia="zh-TW"/>
        </w:rPr>
        <w:t xml:space="preserve"> فيها لا تزال غير كافية من حيث التغطية والجودة؛</w:t>
      </w:r>
    </w:p>
    <w:p w:rsidR="00AA3CC5" w:rsidRPr="00C138D5" w:rsidRDefault="00AA3CC5" w:rsidP="00DF49BB">
      <w:pPr>
        <w:pStyle w:val="SingleTxtGA"/>
        <w:rPr>
          <w:rtl/>
          <w:lang w:eastAsia="zh-TW"/>
        </w:rPr>
      </w:pPr>
      <w:r w:rsidRPr="00C138D5">
        <w:rPr>
          <w:rtl/>
          <w:lang w:eastAsia="zh-TW"/>
        </w:rPr>
        <w:tab/>
        <w:t>(ج)</w:t>
      </w:r>
      <w:r w:rsidRPr="00C138D5">
        <w:rPr>
          <w:rtl/>
          <w:lang w:eastAsia="zh-TW"/>
        </w:rPr>
        <w:tab/>
        <w:t>أن معدلات وفيات الأطفال دون سن الخامسة والرضع وحديثي الولادة</w:t>
      </w:r>
      <w:r>
        <w:rPr>
          <w:rFonts w:hint="cs"/>
          <w:rtl/>
          <w:lang w:eastAsia="zh-TW"/>
        </w:rPr>
        <w:t xml:space="preserve"> المبلغ عنها</w:t>
      </w:r>
      <w:r w:rsidRPr="00C138D5">
        <w:rPr>
          <w:rtl/>
          <w:lang w:eastAsia="zh-TW"/>
        </w:rPr>
        <w:t xml:space="preserve"> لا تزال مرتفعة؛ </w:t>
      </w:r>
    </w:p>
    <w:p w:rsidR="00AA3CC5" w:rsidRPr="00C138D5" w:rsidRDefault="00AA3CC5" w:rsidP="00DF49BB">
      <w:pPr>
        <w:pStyle w:val="SingleTxtGA"/>
        <w:rPr>
          <w:rtl/>
          <w:lang w:eastAsia="zh-TW"/>
        </w:rPr>
      </w:pPr>
      <w:r w:rsidRPr="00C138D5">
        <w:rPr>
          <w:rtl/>
          <w:lang w:eastAsia="zh-TW"/>
        </w:rPr>
        <w:tab/>
        <w:t>(د)</w:t>
      </w:r>
      <w:r w:rsidRPr="00C138D5">
        <w:rPr>
          <w:rtl/>
          <w:lang w:eastAsia="zh-TW"/>
        </w:rPr>
        <w:tab/>
        <w:t>أن حالة سوء تغذية الأطفال لا تزال أحد الأسباب الرئيسية الكامنة وراء وفيات الأطفال؛</w:t>
      </w:r>
    </w:p>
    <w:p w:rsidR="00AA3CC5" w:rsidRPr="00C138D5" w:rsidRDefault="00AA3CC5" w:rsidP="00DF49BB">
      <w:pPr>
        <w:pStyle w:val="SingleTxtGA"/>
        <w:rPr>
          <w:rtl/>
          <w:lang w:eastAsia="zh-TW"/>
        </w:rPr>
      </w:pPr>
      <w:r w:rsidRPr="00C138D5">
        <w:rPr>
          <w:rtl/>
          <w:lang w:eastAsia="zh-TW"/>
        </w:rPr>
        <w:tab/>
        <w:t>(ه)</w:t>
      </w:r>
      <w:r w:rsidRPr="00C138D5">
        <w:rPr>
          <w:rtl/>
          <w:lang w:eastAsia="zh-TW"/>
        </w:rPr>
        <w:tab/>
        <w:t>أن فيات الأطفال دون سن الخامسة ناتجة إلى حد كبير عن أمراض يمكن الوقاية منها، بما في ذلك الالتهاب الرئوي والملاريا والإسهال والأنيميا وسوء التغذية؛</w:t>
      </w:r>
    </w:p>
    <w:p w:rsidR="00AA3CC5" w:rsidRPr="00C138D5" w:rsidRDefault="00AA3CC5" w:rsidP="00DF49BB">
      <w:pPr>
        <w:pStyle w:val="SingleTxtGA"/>
        <w:rPr>
          <w:rtl/>
          <w:lang w:eastAsia="zh-TW"/>
        </w:rPr>
      </w:pPr>
      <w:r>
        <w:rPr>
          <w:rFonts w:hint="cs"/>
          <w:rtl/>
          <w:lang w:eastAsia="zh-TW"/>
        </w:rPr>
        <w:tab/>
      </w:r>
      <w:r w:rsidRPr="00C138D5">
        <w:rPr>
          <w:rtl/>
          <w:lang w:eastAsia="zh-TW"/>
        </w:rPr>
        <w:t>(و)</w:t>
      </w:r>
      <w:r>
        <w:rPr>
          <w:rFonts w:hint="cs"/>
          <w:rtl/>
          <w:lang w:eastAsia="zh-TW"/>
        </w:rPr>
        <w:tab/>
      </w:r>
      <w:r w:rsidRPr="00C138D5">
        <w:rPr>
          <w:rtl/>
          <w:lang w:eastAsia="zh-TW"/>
        </w:rPr>
        <w:t xml:space="preserve">أن تقرير الدولة الطرف لا يتضمن الجمع المنهجي للبيانات المتعلقة بالرضاعة الطبيعية. </w:t>
      </w:r>
    </w:p>
    <w:p w:rsidR="00AA3CC5" w:rsidRPr="002646D0" w:rsidRDefault="00DF49BB" w:rsidP="00DF49BB">
      <w:pPr>
        <w:pStyle w:val="SingleTxtGA"/>
        <w:rPr>
          <w:rFonts w:eastAsia="Malgun Gothic"/>
          <w:b/>
          <w:bCs/>
          <w:rtl/>
          <w:lang w:eastAsia="zh-TW"/>
        </w:rPr>
      </w:pPr>
      <w:r>
        <w:rPr>
          <w:rtl/>
          <w:lang w:eastAsia="zh-TW"/>
        </w:rPr>
        <w:t>٤٨</w:t>
      </w:r>
      <w:r>
        <w:rPr>
          <w:rFonts w:hint="cs"/>
          <w:rtl/>
          <w:lang w:eastAsia="zh-TW"/>
        </w:rPr>
        <w:t>-</w:t>
      </w:r>
      <w:r>
        <w:rPr>
          <w:rtl/>
          <w:lang w:eastAsia="zh-TW"/>
        </w:rPr>
        <w:tab/>
      </w:r>
      <w:r w:rsidR="00AA3CC5" w:rsidRPr="002646D0">
        <w:rPr>
          <w:b/>
          <w:bCs/>
          <w:rtl/>
          <w:lang w:eastAsia="zh-TW"/>
        </w:rPr>
        <w:t>تلفت اللجنة اهتمام الدولة الطرف إلى تعليقها العام رقم 15(2013) بشأن حق الطفل في التمتع بأعلى مستوى صحي يمكن بلوغه، وتوصيها بما يلي:</w:t>
      </w:r>
      <w:r w:rsidR="00AA3CC5" w:rsidRPr="002646D0">
        <w:rPr>
          <w:rFonts w:ascii="MS Mincho" w:eastAsia="MS Mincho" w:hAnsi="MS Mincho" w:cs="MS Mincho" w:hint="eastAsia"/>
          <w:b/>
          <w:bCs/>
          <w:lang w:eastAsia="zh-TW"/>
        </w:rPr>
        <w:t>‬</w:t>
      </w:r>
      <w:r w:rsidR="00AA3CC5" w:rsidRPr="002646D0">
        <w:rPr>
          <w:rFonts w:ascii="MS Mincho" w:eastAsia="MS Mincho" w:hAnsi="MS Mincho" w:cs="MS Mincho" w:hint="eastAsia"/>
          <w:b/>
          <w:bCs/>
          <w:lang w:eastAsia="zh-TW"/>
        </w:rPr>
        <w:t>‬</w:t>
      </w:r>
    </w:p>
    <w:p w:rsidR="00AA3CC5" w:rsidRPr="002646D0" w:rsidRDefault="00AA3CC5" w:rsidP="00786551">
      <w:pPr>
        <w:pStyle w:val="SingleTxtGA"/>
        <w:rPr>
          <w:b/>
          <w:bCs/>
          <w:rtl/>
          <w:lang w:eastAsia="zh-TW"/>
        </w:rPr>
      </w:pPr>
      <w:r w:rsidRPr="002646D0">
        <w:rPr>
          <w:rFonts w:hint="cs"/>
          <w:b/>
          <w:bCs/>
          <w:rtl/>
          <w:lang w:eastAsia="zh-TW"/>
        </w:rPr>
        <w:tab/>
      </w:r>
      <w:r w:rsidRPr="002646D0">
        <w:rPr>
          <w:b/>
          <w:bCs/>
          <w:rtl/>
          <w:lang w:eastAsia="zh-TW"/>
        </w:rPr>
        <w:t>(أ)</w:t>
      </w:r>
      <w:r w:rsidRPr="002646D0">
        <w:rPr>
          <w:rFonts w:hint="cs"/>
          <w:b/>
          <w:bCs/>
          <w:rtl/>
          <w:lang w:eastAsia="zh-TW"/>
        </w:rPr>
        <w:tab/>
      </w:r>
      <w:r w:rsidRPr="002646D0">
        <w:rPr>
          <w:b/>
          <w:bCs/>
          <w:rtl/>
          <w:lang w:eastAsia="zh-TW"/>
        </w:rPr>
        <w:t>وضع وتنفيذ سياس</w:t>
      </w:r>
      <w:r w:rsidRPr="002646D0">
        <w:rPr>
          <w:rFonts w:hint="cs"/>
          <w:b/>
          <w:bCs/>
          <w:rtl/>
          <w:lang w:eastAsia="zh-TW"/>
        </w:rPr>
        <w:t>ة</w:t>
      </w:r>
      <w:r w:rsidRPr="002646D0">
        <w:rPr>
          <w:b/>
          <w:bCs/>
          <w:rtl/>
          <w:lang w:eastAsia="zh-TW"/>
        </w:rPr>
        <w:t xml:space="preserve"> الصحة الوطنية المنقحة وسياس</w:t>
      </w:r>
      <w:r w:rsidRPr="002646D0">
        <w:rPr>
          <w:rFonts w:hint="cs"/>
          <w:b/>
          <w:bCs/>
          <w:rtl/>
          <w:lang w:eastAsia="zh-TW"/>
        </w:rPr>
        <w:t>ة</w:t>
      </w:r>
      <w:r w:rsidRPr="002646D0">
        <w:rPr>
          <w:b/>
          <w:bCs/>
          <w:rtl/>
          <w:lang w:eastAsia="zh-TW"/>
        </w:rPr>
        <w:t xml:space="preserve"> اللامركزية الوطنية، وتقديم تقييم للخطة الاستراتيجية الوطنية للصحة</w:t>
      </w:r>
      <w:r w:rsidRPr="002646D0">
        <w:rPr>
          <w:rFonts w:hint="cs"/>
          <w:b/>
          <w:bCs/>
          <w:rtl/>
          <w:lang w:eastAsia="zh-TW"/>
        </w:rPr>
        <w:t xml:space="preserve"> للفترة</w:t>
      </w:r>
      <w:r w:rsidRPr="002646D0">
        <w:rPr>
          <w:b/>
          <w:bCs/>
          <w:rtl/>
          <w:lang w:eastAsia="zh-TW"/>
        </w:rPr>
        <w:t xml:space="preserve"> 2011-2015 ومتابعتها بغية تيسير تقديم خدمات محسَّنة، وتقديم معلومات محدَّثة عن تشريعات نظام التأمين الصحي الاجتماعي؛ </w:t>
      </w:r>
    </w:p>
    <w:p w:rsidR="00AA3CC5" w:rsidRPr="002646D0" w:rsidRDefault="00AA3CC5" w:rsidP="00DF49BB">
      <w:pPr>
        <w:pStyle w:val="SingleTxtGA"/>
        <w:rPr>
          <w:b/>
          <w:bCs/>
          <w:rtl/>
          <w:lang w:eastAsia="zh-TW"/>
        </w:rPr>
      </w:pPr>
      <w:r w:rsidRPr="002646D0">
        <w:rPr>
          <w:b/>
          <w:bCs/>
          <w:rtl/>
          <w:lang w:eastAsia="zh-TW"/>
        </w:rPr>
        <w:tab/>
        <w:t>(ب)</w:t>
      </w:r>
      <w:r w:rsidRPr="002646D0">
        <w:rPr>
          <w:b/>
          <w:bCs/>
          <w:rtl/>
          <w:lang w:eastAsia="zh-TW"/>
        </w:rPr>
        <w:tab/>
        <w:t>تعزيز جهودها الرامية إلى تخصيص ما يكفي من الموارد البشرية والتقنية والمالية للرعاية الصحية للأطفال؛</w:t>
      </w:r>
    </w:p>
    <w:p w:rsidR="00AA3CC5" w:rsidRPr="002646D0" w:rsidRDefault="00AA3CC5" w:rsidP="00DF49BB">
      <w:pPr>
        <w:pStyle w:val="SingleTxtGA"/>
        <w:rPr>
          <w:b/>
          <w:bCs/>
          <w:rtl/>
          <w:lang w:eastAsia="zh-TW"/>
        </w:rPr>
      </w:pPr>
      <w:r w:rsidRPr="002646D0">
        <w:rPr>
          <w:b/>
          <w:bCs/>
          <w:rtl/>
          <w:lang w:eastAsia="zh-TW"/>
        </w:rPr>
        <w:tab/>
        <w:t>(ج)</w:t>
      </w:r>
      <w:r w:rsidRPr="002646D0">
        <w:rPr>
          <w:b/>
          <w:bCs/>
          <w:rtl/>
          <w:lang w:eastAsia="zh-TW"/>
        </w:rPr>
        <w:tab/>
        <w:t>تعزيز التدخلات الصحية لدى المواليد وتوفير قابلات ماهرات وتحقيق معدل أعلى من زيارات الرعاية السابقة للولادة؛</w:t>
      </w:r>
    </w:p>
    <w:p w:rsidR="00AA3CC5" w:rsidRPr="002646D0" w:rsidRDefault="00AA3CC5" w:rsidP="00DF49BB">
      <w:pPr>
        <w:pStyle w:val="SingleTxtGA"/>
        <w:rPr>
          <w:b/>
          <w:bCs/>
          <w:rtl/>
          <w:lang w:eastAsia="zh-TW"/>
        </w:rPr>
      </w:pPr>
      <w:r w:rsidRPr="002646D0">
        <w:rPr>
          <w:b/>
          <w:bCs/>
          <w:rtl/>
          <w:lang w:eastAsia="zh-TW"/>
        </w:rPr>
        <w:tab/>
        <w:t>(د)</w:t>
      </w:r>
      <w:r w:rsidRPr="002646D0">
        <w:rPr>
          <w:b/>
          <w:bCs/>
          <w:rtl/>
          <w:lang w:eastAsia="zh-TW"/>
        </w:rPr>
        <w:tab/>
        <w:t xml:space="preserve">تعزيز جهودها الرامية إلى زيادة خفض معدلات وفيات الرضع والأطفال، خاصة بالتركيز على التدابير الوقائية والعلاج، وتحسين التغذية والشروط الصحية، </w:t>
      </w:r>
      <w:r w:rsidRPr="002646D0">
        <w:rPr>
          <w:rFonts w:hint="cs"/>
          <w:b/>
          <w:bCs/>
          <w:rtl/>
          <w:lang w:eastAsia="zh-TW"/>
        </w:rPr>
        <w:t>وتوسيع نطاق</w:t>
      </w:r>
      <w:r w:rsidRPr="002646D0">
        <w:rPr>
          <w:b/>
          <w:bCs/>
          <w:rtl/>
          <w:lang w:eastAsia="zh-TW"/>
        </w:rPr>
        <w:t xml:space="preserve"> التطعيم، وإدارة التعامل مع الأمراض </w:t>
      </w:r>
      <w:r w:rsidRPr="002646D0">
        <w:rPr>
          <w:rFonts w:hint="cs"/>
          <w:b/>
          <w:bCs/>
          <w:rtl/>
          <w:lang w:eastAsia="zh-TW"/>
        </w:rPr>
        <w:t>التي يمكن الوقاية منها</w:t>
      </w:r>
      <w:r w:rsidRPr="002646D0">
        <w:rPr>
          <w:b/>
          <w:bCs/>
          <w:rtl/>
          <w:lang w:eastAsia="zh-TW"/>
        </w:rPr>
        <w:t xml:space="preserve"> والملاريا؛</w:t>
      </w:r>
    </w:p>
    <w:p w:rsidR="00AA3CC5" w:rsidRPr="002646D0" w:rsidRDefault="00AA3CC5" w:rsidP="00447A0D">
      <w:pPr>
        <w:pStyle w:val="SingleTxtGA"/>
        <w:rPr>
          <w:b/>
          <w:bCs/>
          <w:rtl/>
          <w:lang w:eastAsia="zh-TW"/>
        </w:rPr>
      </w:pPr>
      <w:r w:rsidRPr="002646D0">
        <w:rPr>
          <w:rFonts w:hint="cs"/>
          <w:b/>
          <w:bCs/>
          <w:rtl/>
          <w:lang w:eastAsia="zh-TW"/>
        </w:rPr>
        <w:tab/>
      </w:r>
      <w:r w:rsidRPr="002646D0">
        <w:rPr>
          <w:b/>
          <w:bCs/>
          <w:rtl/>
          <w:lang w:eastAsia="zh-TW"/>
        </w:rPr>
        <w:t>(ه)</w:t>
      </w:r>
      <w:r w:rsidRPr="002646D0">
        <w:rPr>
          <w:rFonts w:hint="cs"/>
          <w:b/>
          <w:bCs/>
          <w:rtl/>
          <w:lang w:eastAsia="zh-TW"/>
        </w:rPr>
        <w:tab/>
      </w:r>
      <w:r w:rsidRPr="002646D0">
        <w:rPr>
          <w:b/>
          <w:bCs/>
          <w:rtl/>
          <w:lang w:eastAsia="zh-TW"/>
        </w:rPr>
        <w:t>تنفيذ وتطبيق الإرشادات التقنية التي وضعتها 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2646D0">
        <w:rPr>
          <w:b/>
          <w:bCs/>
          <w:lang w:eastAsia="zh-TW"/>
        </w:rPr>
        <w:t>A/HRC/27/31</w:t>
      </w:r>
      <w:r w:rsidRPr="002646D0">
        <w:rPr>
          <w:b/>
          <w:bCs/>
          <w:rtl/>
          <w:lang w:eastAsia="zh-TW"/>
        </w:rPr>
        <w:t xml:space="preserve">)؛ </w:t>
      </w:r>
    </w:p>
    <w:p w:rsidR="00AA3CC5" w:rsidRPr="002646D0" w:rsidRDefault="00AA3CC5" w:rsidP="00DF49BB">
      <w:pPr>
        <w:pStyle w:val="SingleTxtGA"/>
        <w:rPr>
          <w:b/>
          <w:bCs/>
          <w:rtl/>
          <w:lang w:eastAsia="zh-TW"/>
        </w:rPr>
      </w:pPr>
      <w:r w:rsidRPr="002646D0">
        <w:rPr>
          <w:b/>
          <w:bCs/>
          <w:rtl/>
          <w:lang w:eastAsia="zh-TW"/>
        </w:rPr>
        <w:tab/>
      </w:r>
      <w:dir w:val="rtl">
        <w:r w:rsidRPr="002646D0">
          <w:rPr>
            <w:b/>
            <w:bCs/>
            <w:rtl/>
            <w:lang w:eastAsia="zh-TW"/>
          </w:rPr>
          <w:t>(</w:t>
        </w:r>
        <w:r w:rsidRPr="002646D0">
          <w:rPr>
            <w:rFonts w:ascii="Traditional Arabic" w:hAnsi="Traditional Arabic" w:hint="cs"/>
            <w:b/>
            <w:bCs/>
            <w:rtl/>
            <w:lang w:eastAsia="zh-TW"/>
          </w:rPr>
          <w:t>و</w:t>
        </w:r>
        <w:r w:rsidRPr="002646D0">
          <w:rPr>
            <w:b/>
            <w:bCs/>
            <w:rtl/>
            <w:lang w:eastAsia="zh-TW"/>
          </w:rPr>
          <w:t>)</w:t>
        </w:r>
        <w:r w:rsidRPr="002646D0">
          <w:rPr>
            <w:rFonts w:ascii="MS Mincho" w:eastAsia="MS Mincho" w:hAnsi="MS Mincho" w:cs="MS Mincho" w:hint="eastAsia"/>
            <w:b/>
            <w:bCs/>
            <w:rtl/>
            <w:lang w:eastAsia="zh-TW"/>
          </w:rPr>
          <w:t>‬</w:t>
        </w:r>
        <w:r w:rsidRPr="002646D0">
          <w:rPr>
            <w:b/>
            <w:bCs/>
            <w:rtl/>
            <w:lang w:eastAsia="zh-TW"/>
          </w:rPr>
          <w:tab/>
        </w:r>
        <w:r w:rsidRPr="002646D0">
          <w:rPr>
            <w:rFonts w:ascii="Traditional Arabic" w:hAnsi="Traditional Arabic" w:hint="cs"/>
            <w:b/>
            <w:bCs/>
            <w:rtl/>
            <w:lang w:eastAsia="zh-TW"/>
          </w:rPr>
          <w:t>ضمان</w:t>
        </w:r>
        <w:r w:rsidRPr="002646D0">
          <w:rPr>
            <w:b/>
            <w:bCs/>
            <w:rtl/>
            <w:lang w:eastAsia="zh-TW"/>
          </w:rPr>
          <w:t xml:space="preserve"> </w:t>
        </w:r>
        <w:r w:rsidRPr="002646D0">
          <w:rPr>
            <w:rFonts w:ascii="Traditional Arabic" w:hAnsi="Traditional Arabic" w:hint="cs"/>
            <w:b/>
            <w:bCs/>
            <w:rtl/>
            <w:lang w:eastAsia="zh-TW"/>
          </w:rPr>
          <w:t>وجود</w:t>
        </w:r>
        <w:r w:rsidRPr="002646D0">
          <w:rPr>
            <w:b/>
            <w:bCs/>
            <w:rtl/>
            <w:lang w:eastAsia="zh-TW"/>
          </w:rPr>
          <w:t xml:space="preserve"> </w:t>
        </w:r>
        <w:r w:rsidRPr="002646D0">
          <w:rPr>
            <w:rFonts w:ascii="Traditional Arabic" w:hAnsi="Traditional Arabic" w:hint="cs"/>
            <w:b/>
            <w:bCs/>
            <w:rtl/>
            <w:lang w:eastAsia="zh-TW"/>
          </w:rPr>
          <w:t>ما</w:t>
        </w:r>
        <w:r w:rsidRPr="002646D0">
          <w:rPr>
            <w:b/>
            <w:bCs/>
            <w:rtl/>
            <w:lang w:eastAsia="zh-TW"/>
          </w:rPr>
          <w:t xml:space="preserve"> </w:t>
        </w:r>
        <w:r w:rsidRPr="002646D0">
          <w:rPr>
            <w:rFonts w:ascii="Traditional Arabic" w:hAnsi="Traditional Arabic" w:hint="cs"/>
            <w:b/>
            <w:bCs/>
            <w:rtl/>
            <w:lang w:eastAsia="zh-TW"/>
          </w:rPr>
          <w:t>يكفي</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المرافق</w:t>
        </w:r>
        <w:r w:rsidRPr="002646D0">
          <w:rPr>
            <w:b/>
            <w:bCs/>
            <w:rtl/>
            <w:lang w:eastAsia="zh-TW"/>
          </w:rPr>
          <w:t xml:space="preserve"> </w:t>
        </w:r>
        <w:r w:rsidRPr="002646D0">
          <w:rPr>
            <w:rFonts w:ascii="Traditional Arabic" w:hAnsi="Traditional Arabic" w:hint="cs"/>
            <w:b/>
            <w:bCs/>
            <w:rtl/>
            <w:lang w:eastAsia="zh-TW"/>
          </w:rPr>
          <w:t>الوظيفية</w:t>
        </w:r>
        <w:r w:rsidRPr="002646D0">
          <w:rPr>
            <w:b/>
            <w:bCs/>
            <w:rtl/>
            <w:lang w:eastAsia="zh-TW"/>
          </w:rPr>
          <w:t xml:space="preserve"> </w:t>
        </w:r>
        <w:r w:rsidRPr="002646D0">
          <w:rPr>
            <w:rFonts w:ascii="Traditional Arabic" w:hAnsi="Traditional Arabic" w:hint="cs"/>
            <w:b/>
            <w:bCs/>
            <w:rtl/>
            <w:lang w:eastAsia="zh-TW"/>
          </w:rPr>
          <w:t>التوليدية</w:t>
        </w:r>
        <w:r w:rsidRPr="002646D0">
          <w:rPr>
            <w:b/>
            <w:bCs/>
            <w:rtl/>
            <w:lang w:eastAsia="zh-TW"/>
          </w:rPr>
          <w:t xml:space="preserve"> </w:t>
        </w:r>
        <w:r w:rsidRPr="002646D0">
          <w:rPr>
            <w:rFonts w:ascii="Traditional Arabic" w:hAnsi="Traditional Arabic" w:hint="cs"/>
            <w:b/>
            <w:bCs/>
            <w:rtl/>
            <w:lang w:eastAsia="zh-TW"/>
          </w:rPr>
          <w:t>لرعاية</w:t>
        </w:r>
        <w:r w:rsidRPr="002646D0">
          <w:rPr>
            <w:b/>
            <w:bCs/>
            <w:rtl/>
            <w:lang w:eastAsia="zh-TW"/>
          </w:rPr>
          <w:t xml:space="preserve"> </w:t>
        </w:r>
        <w:r w:rsidRPr="002646D0">
          <w:rPr>
            <w:rFonts w:ascii="Traditional Arabic" w:hAnsi="Traditional Arabic" w:hint="cs"/>
            <w:b/>
            <w:bCs/>
            <w:rtl/>
            <w:lang w:eastAsia="zh-TW"/>
          </w:rPr>
          <w:t>المواليد</w:t>
        </w:r>
        <w:r w:rsidRPr="002646D0">
          <w:rPr>
            <w:b/>
            <w:bCs/>
            <w:rtl/>
            <w:lang w:eastAsia="zh-TW"/>
          </w:rPr>
          <w:t xml:space="preserve"> </w:t>
        </w:r>
        <w:r w:rsidRPr="002646D0">
          <w:rPr>
            <w:rFonts w:ascii="Traditional Arabic" w:hAnsi="Traditional Arabic" w:hint="cs"/>
            <w:b/>
            <w:bCs/>
            <w:rtl/>
            <w:lang w:eastAsia="zh-TW"/>
          </w:rPr>
          <w:t>في</w:t>
        </w:r>
        <w:r w:rsidRPr="002646D0">
          <w:rPr>
            <w:b/>
            <w:bCs/>
            <w:rtl/>
            <w:lang w:eastAsia="zh-TW"/>
          </w:rPr>
          <w:t xml:space="preserve"> </w:t>
        </w:r>
        <w:r w:rsidRPr="002646D0">
          <w:rPr>
            <w:rFonts w:ascii="Traditional Arabic" w:hAnsi="Traditional Arabic" w:hint="cs"/>
            <w:b/>
            <w:bCs/>
            <w:rtl/>
            <w:lang w:eastAsia="zh-TW"/>
          </w:rPr>
          <w:t>الحالات</w:t>
        </w:r>
        <w:r w:rsidRPr="002646D0">
          <w:rPr>
            <w:b/>
            <w:bCs/>
            <w:rtl/>
            <w:lang w:eastAsia="zh-TW"/>
          </w:rPr>
          <w:t xml:space="preserve"> </w:t>
        </w:r>
        <w:r w:rsidRPr="002646D0">
          <w:rPr>
            <w:rFonts w:ascii="Traditional Arabic" w:hAnsi="Traditional Arabic" w:hint="cs"/>
            <w:b/>
            <w:bCs/>
            <w:rtl/>
            <w:lang w:eastAsia="zh-TW"/>
          </w:rPr>
          <w:t>الطارئة،</w:t>
        </w:r>
        <w:r w:rsidRPr="002646D0">
          <w:rPr>
            <w:b/>
            <w:bCs/>
            <w:rtl/>
            <w:lang w:eastAsia="zh-TW"/>
          </w:rPr>
          <w:t xml:space="preserve"> </w:t>
        </w:r>
        <w:r w:rsidRPr="002646D0">
          <w:rPr>
            <w:rFonts w:ascii="Traditional Arabic" w:hAnsi="Traditional Arabic" w:hint="cs"/>
            <w:b/>
            <w:bCs/>
            <w:rtl/>
            <w:lang w:eastAsia="zh-TW"/>
          </w:rPr>
          <w:t>لا</w:t>
        </w:r>
        <w:r w:rsidRPr="002646D0">
          <w:rPr>
            <w:b/>
            <w:bCs/>
            <w:rtl/>
            <w:lang w:eastAsia="zh-TW"/>
          </w:rPr>
          <w:t xml:space="preserve"> </w:t>
        </w:r>
        <w:r w:rsidRPr="002646D0">
          <w:rPr>
            <w:rFonts w:ascii="Traditional Arabic" w:hAnsi="Traditional Arabic" w:hint="cs"/>
            <w:b/>
            <w:bCs/>
            <w:rtl/>
            <w:lang w:eastAsia="zh-TW"/>
          </w:rPr>
          <w:t>سيما</w:t>
        </w:r>
        <w:r w:rsidRPr="002646D0">
          <w:rPr>
            <w:b/>
            <w:bCs/>
            <w:rtl/>
            <w:lang w:eastAsia="zh-TW"/>
          </w:rPr>
          <w:t xml:space="preserve"> </w:t>
        </w:r>
        <w:r w:rsidRPr="002646D0">
          <w:rPr>
            <w:rFonts w:ascii="Traditional Arabic" w:hAnsi="Traditional Arabic" w:hint="cs"/>
            <w:b/>
            <w:bCs/>
            <w:rtl/>
            <w:lang w:eastAsia="zh-TW"/>
          </w:rPr>
          <w:t>في</w:t>
        </w:r>
        <w:r w:rsidRPr="002646D0">
          <w:rPr>
            <w:b/>
            <w:bCs/>
            <w:rtl/>
            <w:lang w:eastAsia="zh-TW"/>
          </w:rPr>
          <w:t xml:space="preserve"> </w:t>
        </w:r>
        <w:r w:rsidRPr="002646D0">
          <w:rPr>
            <w:rFonts w:ascii="Traditional Arabic" w:hAnsi="Traditional Arabic" w:hint="cs"/>
            <w:b/>
            <w:bCs/>
            <w:rtl/>
            <w:lang w:eastAsia="zh-TW"/>
          </w:rPr>
          <w:t>المناطق</w:t>
        </w:r>
        <w:r w:rsidRPr="002646D0">
          <w:rPr>
            <w:b/>
            <w:bCs/>
            <w:rtl/>
            <w:lang w:eastAsia="zh-TW"/>
          </w:rPr>
          <w:t xml:space="preserve"> </w:t>
        </w:r>
        <w:r w:rsidRPr="002646D0">
          <w:rPr>
            <w:rFonts w:ascii="Traditional Arabic" w:hAnsi="Traditional Arabic" w:hint="cs"/>
            <w:b/>
            <w:bCs/>
            <w:rtl/>
            <w:lang w:eastAsia="zh-TW"/>
          </w:rPr>
          <w:t>الريفية،</w:t>
        </w:r>
        <w:r w:rsidRPr="002646D0">
          <w:rPr>
            <w:b/>
            <w:bCs/>
            <w:rtl/>
            <w:lang w:eastAsia="zh-TW"/>
          </w:rPr>
          <w:t xml:space="preserve"> </w:t>
        </w:r>
        <w:r w:rsidRPr="002646D0">
          <w:rPr>
            <w:rFonts w:ascii="Traditional Arabic" w:hAnsi="Traditional Arabic" w:hint="cs"/>
            <w:b/>
            <w:bCs/>
            <w:rtl/>
            <w:lang w:eastAsia="zh-TW"/>
          </w:rPr>
          <w:t>وحصول</w:t>
        </w:r>
        <w:r w:rsidRPr="002646D0">
          <w:rPr>
            <w:b/>
            <w:bCs/>
            <w:rtl/>
            <w:lang w:eastAsia="zh-TW"/>
          </w:rPr>
          <w:t xml:space="preserve"> </w:t>
        </w:r>
        <w:r w:rsidRPr="002646D0">
          <w:rPr>
            <w:rFonts w:ascii="Traditional Arabic" w:hAnsi="Traditional Arabic" w:hint="cs"/>
            <w:b/>
            <w:bCs/>
            <w:rtl/>
            <w:lang w:eastAsia="zh-TW"/>
          </w:rPr>
          <w:t>المهنيين</w:t>
        </w:r>
        <w:r w:rsidRPr="002646D0">
          <w:rPr>
            <w:b/>
            <w:bCs/>
            <w:rtl/>
            <w:lang w:eastAsia="zh-TW"/>
          </w:rPr>
          <w:t xml:space="preserve"> </w:t>
        </w:r>
        <w:r w:rsidRPr="002646D0">
          <w:rPr>
            <w:rFonts w:ascii="Traditional Arabic" w:hAnsi="Traditional Arabic" w:hint="cs"/>
            <w:b/>
            <w:bCs/>
            <w:rtl/>
            <w:lang w:eastAsia="zh-TW"/>
          </w:rPr>
          <w:t>الصحيين</w:t>
        </w:r>
        <w:r w:rsidRPr="002646D0">
          <w:rPr>
            <w:b/>
            <w:bCs/>
            <w:rtl/>
            <w:lang w:eastAsia="zh-TW"/>
          </w:rPr>
          <w:t xml:space="preserve"> </w:t>
        </w:r>
        <w:r w:rsidRPr="002646D0">
          <w:rPr>
            <w:rFonts w:ascii="Traditional Arabic" w:hAnsi="Traditional Arabic" w:hint="cs"/>
            <w:b/>
            <w:bCs/>
            <w:rtl/>
            <w:lang w:eastAsia="zh-TW"/>
          </w:rPr>
          <w:t>على</w:t>
        </w:r>
        <w:r w:rsidRPr="002646D0">
          <w:rPr>
            <w:b/>
            <w:bCs/>
            <w:rtl/>
            <w:lang w:eastAsia="zh-TW"/>
          </w:rPr>
          <w:t xml:space="preserve"> </w:t>
        </w:r>
        <w:r w:rsidRPr="002646D0">
          <w:rPr>
            <w:rFonts w:ascii="Traditional Arabic" w:hAnsi="Traditional Arabic" w:hint="cs"/>
            <w:b/>
            <w:bCs/>
            <w:rtl/>
            <w:lang w:eastAsia="zh-TW"/>
          </w:rPr>
          <w:t>تدريب</w:t>
        </w:r>
        <w:r w:rsidRPr="002646D0">
          <w:rPr>
            <w:b/>
            <w:bCs/>
            <w:rtl/>
            <w:lang w:eastAsia="zh-TW"/>
          </w:rPr>
          <w:t xml:space="preserve"> </w:t>
        </w:r>
        <w:r w:rsidRPr="002646D0">
          <w:rPr>
            <w:rFonts w:ascii="Traditional Arabic" w:hAnsi="Traditional Arabic" w:hint="cs"/>
            <w:b/>
            <w:bCs/>
            <w:rtl/>
            <w:lang w:eastAsia="zh-TW"/>
          </w:rPr>
          <w:t>ملائم؛</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DF49BB">
      <w:pPr>
        <w:pStyle w:val="SingleTxtGA"/>
        <w:rPr>
          <w:b/>
          <w:bCs/>
          <w:rtl/>
          <w:lang w:eastAsia="zh-TW"/>
        </w:rPr>
      </w:pPr>
      <w:r w:rsidRPr="002646D0">
        <w:rPr>
          <w:b/>
          <w:bCs/>
          <w:rtl/>
          <w:lang w:eastAsia="zh-TW"/>
        </w:rPr>
        <w:lastRenderedPageBreak/>
        <w:tab/>
        <w:t>(ز)</w:t>
      </w:r>
      <w:r w:rsidRPr="002646D0">
        <w:rPr>
          <w:b/>
          <w:bCs/>
          <w:rtl/>
          <w:lang w:eastAsia="zh-TW"/>
        </w:rPr>
        <w:tab/>
        <w:t xml:space="preserve">تعزيز جهودها الرامية إلى تحسين فرص </w:t>
      </w:r>
      <w:r w:rsidR="00DF49BB" w:rsidRPr="002646D0">
        <w:rPr>
          <w:b/>
          <w:bCs/>
          <w:rtl/>
          <w:lang w:eastAsia="zh-TW"/>
        </w:rPr>
        <w:t xml:space="preserve">حصول جميع الأطفال والحوامل، </w:t>
      </w:r>
      <w:r w:rsidR="00DF49BB" w:rsidRPr="002646D0">
        <w:rPr>
          <w:b/>
          <w:bCs/>
          <w:spacing w:val="-2"/>
          <w:rtl/>
          <w:lang w:eastAsia="zh-TW"/>
        </w:rPr>
        <w:t>ولا</w:t>
      </w:r>
      <w:r w:rsidR="00DF49BB" w:rsidRPr="002646D0">
        <w:rPr>
          <w:rFonts w:hint="cs"/>
          <w:b/>
          <w:bCs/>
          <w:spacing w:val="-2"/>
          <w:rtl/>
          <w:lang w:eastAsia="zh-TW"/>
        </w:rPr>
        <w:t> </w:t>
      </w:r>
      <w:r w:rsidRPr="002646D0">
        <w:rPr>
          <w:b/>
          <w:bCs/>
          <w:spacing w:val="-2"/>
          <w:rtl/>
          <w:lang w:eastAsia="zh-TW"/>
        </w:rPr>
        <w:t>سيما في المناطق الريفية، على</w:t>
      </w:r>
      <w:r w:rsidR="00DF49BB" w:rsidRPr="002646D0">
        <w:rPr>
          <w:rFonts w:hint="cs"/>
          <w:b/>
          <w:bCs/>
          <w:spacing w:val="-2"/>
          <w:rtl/>
          <w:lang w:eastAsia="zh-TW"/>
        </w:rPr>
        <w:t xml:space="preserve"> </w:t>
      </w:r>
      <w:r w:rsidRPr="002646D0">
        <w:rPr>
          <w:b/>
          <w:bCs/>
          <w:spacing w:val="-2"/>
          <w:rtl/>
          <w:lang w:eastAsia="zh-TW"/>
        </w:rPr>
        <w:t>خدمات الرعاية الصحية الأساسية من عاملين صحيين مدربين؛</w:t>
      </w:r>
    </w:p>
    <w:p w:rsidR="00AA3CC5" w:rsidRPr="002646D0" w:rsidRDefault="00AA3CC5" w:rsidP="00DF49BB">
      <w:pPr>
        <w:pStyle w:val="SingleTxtGA"/>
        <w:rPr>
          <w:b/>
          <w:bCs/>
          <w:rtl/>
          <w:lang w:eastAsia="zh-TW"/>
        </w:rPr>
      </w:pPr>
      <w:r w:rsidRPr="002646D0">
        <w:rPr>
          <w:rFonts w:hint="cs"/>
          <w:b/>
          <w:bCs/>
          <w:rtl/>
          <w:lang w:eastAsia="zh-TW"/>
        </w:rPr>
        <w:tab/>
      </w:r>
      <w:r w:rsidRPr="002646D0">
        <w:rPr>
          <w:b/>
          <w:bCs/>
          <w:rtl/>
          <w:lang w:eastAsia="zh-TW"/>
        </w:rPr>
        <w:t>(ح)</w:t>
      </w:r>
      <w:r w:rsidRPr="002646D0">
        <w:rPr>
          <w:rFonts w:hint="cs"/>
          <w:b/>
          <w:bCs/>
          <w:rtl/>
          <w:lang w:eastAsia="zh-TW"/>
        </w:rPr>
        <w:tab/>
      </w:r>
      <w:r w:rsidRPr="002646D0">
        <w:rPr>
          <w:b/>
          <w:bCs/>
          <w:rtl/>
          <w:lang w:eastAsia="zh-TW"/>
        </w:rPr>
        <w:t>تقديم معلومات شاملة عن الرضاعة الطبيعية في تقريرها الدوري المقبل وتشجيع الاكتفاء بالرضاعة الطبيعية للمواليد لمدة الأشهر الستة الأولى من حياتهم.</w:t>
      </w:r>
      <w:r w:rsidR="00DF49BB" w:rsidRPr="002646D0">
        <w:rPr>
          <w:rFonts w:hint="cs"/>
          <w:b/>
          <w:bCs/>
          <w:rtl/>
          <w:lang w:eastAsia="zh-TW"/>
        </w:rPr>
        <w:t xml:space="preserve"> </w:t>
      </w:r>
    </w:p>
    <w:p w:rsidR="00AA3CC5" w:rsidRPr="000D73A0" w:rsidRDefault="00DF49BB" w:rsidP="00786551">
      <w:pPr>
        <w:pStyle w:val="H23GA"/>
        <w:keepNext/>
        <w:rPr>
          <w:rtl/>
        </w:rPr>
      </w:pPr>
      <w:r>
        <w:rPr>
          <w:rFonts w:hint="cs"/>
          <w:rtl/>
        </w:rPr>
        <w:tab/>
      </w:r>
      <w:r w:rsidR="00AA3CC5">
        <w:rPr>
          <w:rtl/>
        </w:rPr>
        <w:tab/>
      </w:r>
      <w:dir w:val="rtl">
        <w:r w:rsidR="00AA3CC5" w:rsidRPr="000D73A0">
          <w:rPr>
            <w:rFonts w:ascii="Traditional Arabic" w:hAnsi="Traditional Arabic" w:hint="cs"/>
            <w:rtl/>
          </w:rPr>
          <w:t>صحة</w:t>
        </w:r>
        <w:r w:rsidR="00AA3CC5" w:rsidRPr="000D73A0">
          <w:rPr>
            <w:rtl/>
          </w:rPr>
          <w:t xml:space="preserve"> </w:t>
        </w:r>
        <w:r w:rsidR="00AA3CC5" w:rsidRPr="000D73A0">
          <w:rPr>
            <w:rFonts w:ascii="Traditional Arabic" w:hAnsi="Traditional Arabic" w:hint="cs"/>
            <w:rtl/>
          </w:rPr>
          <w:t>المراه</w:t>
        </w:r>
        <w:r w:rsidR="00AA3CC5" w:rsidRPr="000D73A0">
          <w:rPr>
            <w:rtl/>
          </w:rPr>
          <w:t>قين</w:t>
        </w:r>
        <w:r w:rsidR="00AA3CC5" w:rsidRPr="000D73A0">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DF49BB" w:rsidP="00DF49BB">
      <w:pPr>
        <w:pStyle w:val="SingleTxtGA"/>
        <w:rPr>
          <w:rFonts w:eastAsia="Malgun Gothic"/>
          <w:rtl/>
          <w:lang w:eastAsia="zh-TW"/>
        </w:rPr>
      </w:pPr>
      <w:r>
        <w:rPr>
          <w:rtl/>
          <w:lang w:eastAsia="zh-TW"/>
        </w:rPr>
        <w:t>٤٩</w:t>
      </w:r>
      <w:r>
        <w:rPr>
          <w:rFonts w:hint="cs"/>
          <w:rtl/>
          <w:lang w:eastAsia="zh-TW"/>
        </w:rPr>
        <w:t>-</w:t>
      </w:r>
      <w:r>
        <w:rPr>
          <w:rtl/>
          <w:lang w:eastAsia="zh-TW"/>
        </w:rPr>
        <w:tab/>
      </w:r>
      <w:r w:rsidR="00AA3CC5" w:rsidRPr="00C138D5">
        <w:rPr>
          <w:rtl/>
          <w:lang w:eastAsia="zh-TW"/>
        </w:rPr>
        <w:t>تلاحظ اللجنة أن الدولة الطرف قد وضعت الخطة الاستراتيجية للصحة الإنجابية للمراهقين، بيد أنها تعرب عن أسفها لأن التقرير لا يقدم مزيداً من التفاصيل عن تنفيذها. وتشعر اللجنة بالقلق أيضاً إزاء ارتفاع عدد حالات حمل المراهقات والإجهاض غير المأمون، والافتقار إلى خدمات الدعم والمشورة السرية والمراعية لاحتياجات المراهقين، وصعوبة وصول المراهقات إلى الرعاية والمعلومات في مجال الصحة الإنجابية، وعدم كفاية المرافق الوظيفية التوليدية لرعاية المواليد في الحالات الطارئة، والموظفين غير المدربين. وتشعر اللجنة بالقلق أيضا</w:t>
      </w:r>
      <w:r w:rsidR="00AA3CC5">
        <w:rPr>
          <w:rFonts w:hint="cs"/>
          <w:rtl/>
          <w:lang w:eastAsia="zh-TW"/>
        </w:rPr>
        <w:t>ً</w:t>
      </w:r>
      <w:r w:rsidR="00AA3CC5" w:rsidRPr="00C138D5">
        <w:rPr>
          <w:rtl/>
          <w:lang w:eastAsia="zh-TW"/>
        </w:rPr>
        <w:t xml:space="preserve"> إزاء نقص المعلومات عن برامج وخدمات الصحة العقلية للمراهقين في الدولة الطرف.</w:t>
      </w:r>
    </w:p>
    <w:p w:rsidR="00AA3CC5" w:rsidRPr="002646D0" w:rsidRDefault="00786551" w:rsidP="00DF49BB">
      <w:pPr>
        <w:pStyle w:val="SingleTxtGA"/>
        <w:rPr>
          <w:rFonts w:eastAsia="Malgun Gothic"/>
          <w:b/>
          <w:bCs/>
          <w:rtl/>
          <w:lang w:eastAsia="zh-TW"/>
        </w:rPr>
      </w:pPr>
      <w:r>
        <w:rPr>
          <w:rtl/>
          <w:lang w:eastAsia="zh-TW"/>
        </w:rPr>
        <w:t>٥٠</w:t>
      </w:r>
      <w:r>
        <w:rPr>
          <w:rFonts w:hint="cs"/>
          <w:rtl/>
          <w:lang w:eastAsia="zh-TW"/>
        </w:rPr>
        <w:t>-</w:t>
      </w:r>
      <w:r>
        <w:rPr>
          <w:rtl/>
          <w:lang w:eastAsia="zh-TW"/>
        </w:rPr>
        <w:tab/>
      </w:r>
      <w:r w:rsidR="00AA3CC5" w:rsidRPr="002646D0">
        <w:rPr>
          <w:b/>
          <w:bCs/>
          <w:rtl/>
          <w:lang w:eastAsia="zh-TW"/>
        </w:rPr>
        <w:t>بالإشارة إلى التعليق العام رقم 4(2003) الصادر عن اللجنة بشأن صحة المراهقين، توصي اللجنة الدولة الطرف بما يلي:</w:t>
      </w:r>
      <w:r w:rsidR="00AA3CC5" w:rsidRPr="002646D0">
        <w:rPr>
          <w:rFonts w:ascii="MS Mincho" w:eastAsia="MS Mincho" w:hAnsi="MS Mincho" w:cs="MS Mincho" w:hint="eastAsia"/>
          <w:b/>
          <w:bCs/>
          <w:lang w:eastAsia="zh-TW"/>
        </w:rPr>
        <w:t>‬</w:t>
      </w:r>
    </w:p>
    <w:p w:rsidR="00AA3CC5" w:rsidRPr="002646D0" w:rsidRDefault="00AA3CC5" w:rsidP="00786551">
      <w:pPr>
        <w:pStyle w:val="SingleTxtGA"/>
        <w:rPr>
          <w:b/>
          <w:bCs/>
          <w:rtl/>
          <w:lang w:eastAsia="zh-TW"/>
        </w:rPr>
      </w:pPr>
      <w:r w:rsidRPr="002646D0">
        <w:rPr>
          <w:b/>
          <w:bCs/>
          <w:rtl/>
          <w:lang w:eastAsia="zh-TW"/>
        </w:rPr>
        <w:tab/>
        <w:t>(أ)</w:t>
      </w:r>
      <w:r w:rsidRPr="002646D0">
        <w:rPr>
          <w:b/>
          <w:bCs/>
          <w:rtl/>
          <w:lang w:eastAsia="zh-TW"/>
        </w:rPr>
        <w:tab/>
        <w:t>تحسين فرص حصول المراهقات على خدمات الرعاية الصحية الإنجابية والخدمات ذات الصلة وزيادة الدعم المقدم إلى ممارسات الصحة الإنجابية وتنظيم الأسرة؛</w:t>
      </w:r>
    </w:p>
    <w:p w:rsidR="00AA3CC5" w:rsidRPr="002646D0" w:rsidRDefault="00AA3CC5" w:rsidP="00786551">
      <w:pPr>
        <w:pStyle w:val="SingleTxtGA"/>
        <w:rPr>
          <w:b/>
          <w:bCs/>
          <w:rtl/>
          <w:lang w:eastAsia="zh-TW"/>
        </w:rPr>
      </w:pPr>
      <w:r w:rsidRPr="002646D0">
        <w:rPr>
          <w:b/>
          <w:bCs/>
          <w:rtl/>
          <w:lang w:eastAsia="zh-TW"/>
        </w:rPr>
        <w:tab/>
        <w:t>(ب)</w:t>
      </w:r>
      <w:r w:rsidRPr="002646D0">
        <w:rPr>
          <w:b/>
          <w:bCs/>
          <w:rtl/>
          <w:lang w:eastAsia="zh-TW"/>
        </w:rPr>
        <w:tab/>
        <w:t>إذكاء الوعي بين المراهقين بشأن التشريعات المتعلقة بالإجهاض، التي تجيز لهم التماس عمليات إجهاض مأمونة في المراكز الصحية، وتمكينهم من الحصول على الخدمات الصحية اللازمة لمعالجة المضاعفات الناجمة عن الإجهاض غير المأمون؛</w:t>
      </w:r>
    </w:p>
    <w:p w:rsidR="00AA3CC5" w:rsidRPr="002646D0" w:rsidRDefault="00AA3CC5" w:rsidP="00786551">
      <w:pPr>
        <w:pStyle w:val="SingleTxtGA"/>
        <w:rPr>
          <w:b/>
          <w:bCs/>
          <w:rtl/>
          <w:lang w:eastAsia="zh-TW"/>
        </w:rPr>
      </w:pPr>
      <w:r w:rsidRPr="002646D0">
        <w:rPr>
          <w:b/>
          <w:bCs/>
          <w:rtl/>
          <w:lang w:eastAsia="zh-TW"/>
        </w:rPr>
        <w:tab/>
        <w:t>(ج)</w:t>
      </w:r>
      <w:r w:rsidRPr="002646D0">
        <w:rPr>
          <w:b/>
          <w:bCs/>
          <w:rtl/>
          <w:lang w:eastAsia="zh-TW"/>
        </w:rPr>
        <w:tab/>
        <w:t xml:space="preserve">مضاعفة الجهود الرامية إلى زيادة المعرفة بأساليب منع الحمل والحصول عليها بأسعار معقولة، لا سيما بين المراهقين من الفتيان، </w:t>
      </w:r>
      <w:r w:rsidRPr="002646D0">
        <w:rPr>
          <w:rFonts w:hint="cs"/>
          <w:b/>
          <w:bCs/>
          <w:rtl/>
          <w:lang w:eastAsia="zh-TW"/>
        </w:rPr>
        <w:t>وضمان</w:t>
      </w:r>
      <w:r w:rsidRPr="002646D0">
        <w:rPr>
          <w:b/>
          <w:bCs/>
          <w:rtl/>
          <w:lang w:eastAsia="zh-TW"/>
        </w:rPr>
        <w:t xml:space="preserve"> أن بإمكان المراهقين، لا سيما في المناطق الريفية، الحصول على المعلومات والخدمات المتعلقة بتنظيم الأسرة؛</w:t>
      </w:r>
    </w:p>
    <w:p w:rsidR="00AA3CC5" w:rsidRPr="002646D0" w:rsidRDefault="00AA3CC5" w:rsidP="00786551">
      <w:pPr>
        <w:pStyle w:val="SingleTxtGA"/>
        <w:rPr>
          <w:b/>
          <w:bCs/>
          <w:rtl/>
          <w:lang w:eastAsia="zh-TW"/>
        </w:rPr>
      </w:pPr>
      <w:r w:rsidRPr="002646D0">
        <w:rPr>
          <w:b/>
          <w:bCs/>
          <w:rtl/>
          <w:lang w:eastAsia="zh-TW"/>
        </w:rPr>
        <w:tab/>
        <w:t>(د)</w:t>
      </w:r>
      <w:r w:rsidRPr="002646D0">
        <w:rPr>
          <w:b/>
          <w:bCs/>
          <w:rtl/>
          <w:lang w:eastAsia="zh-TW"/>
        </w:rPr>
        <w:tab/>
      </w:r>
      <w:dir w:val="rtl">
        <w:r w:rsidRPr="002646D0">
          <w:rPr>
            <w:rFonts w:ascii="Traditional Arabic" w:hAnsi="Traditional Arabic" w:hint="cs"/>
            <w:b/>
            <w:bCs/>
            <w:rtl/>
            <w:lang w:eastAsia="zh-TW"/>
          </w:rPr>
          <w:t>اتخاذ</w:t>
        </w:r>
        <w:r w:rsidRPr="002646D0">
          <w:rPr>
            <w:b/>
            <w:bCs/>
            <w:rtl/>
            <w:lang w:eastAsia="zh-TW"/>
          </w:rPr>
          <w:t xml:space="preserve"> </w:t>
        </w:r>
        <w:r w:rsidRPr="002646D0">
          <w:rPr>
            <w:rFonts w:ascii="Traditional Arabic" w:hAnsi="Traditional Arabic" w:hint="cs"/>
            <w:b/>
            <w:bCs/>
            <w:rtl/>
            <w:lang w:eastAsia="zh-TW"/>
          </w:rPr>
          <w:t>تدابير</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أجل</w:t>
        </w:r>
        <w:r w:rsidRPr="002646D0">
          <w:rPr>
            <w:b/>
            <w:bCs/>
            <w:rtl/>
            <w:lang w:eastAsia="zh-TW"/>
          </w:rPr>
          <w:t xml:space="preserve"> </w:t>
        </w:r>
        <w:r w:rsidRPr="002646D0">
          <w:rPr>
            <w:rFonts w:ascii="Traditional Arabic" w:hAnsi="Traditional Arabic" w:hint="cs"/>
            <w:b/>
            <w:bCs/>
            <w:rtl/>
            <w:lang w:eastAsia="zh-TW"/>
          </w:rPr>
          <w:t>إذكاء</w:t>
        </w:r>
        <w:r w:rsidRPr="002646D0">
          <w:rPr>
            <w:b/>
            <w:bCs/>
            <w:rtl/>
            <w:lang w:eastAsia="zh-TW"/>
          </w:rPr>
          <w:t xml:space="preserve"> </w:t>
        </w:r>
        <w:r w:rsidRPr="002646D0">
          <w:rPr>
            <w:rFonts w:ascii="Traditional Arabic" w:hAnsi="Traditional Arabic" w:hint="cs"/>
            <w:b/>
            <w:bCs/>
            <w:rtl/>
            <w:lang w:eastAsia="zh-TW"/>
          </w:rPr>
          <w:t>الوعي</w:t>
        </w:r>
        <w:r w:rsidRPr="002646D0">
          <w:rPr>
            <w:b/>
            <w:bCs/>
            <w:rtl/>
            <w:lang w:eastAsia="zh-TW"/>
          </w:rPr>
          <w:t xml:space="preserve"> </w:t>
        </w:r>
        <w:r w:rsidRPr="002646D0">
          <w:rPr>
            <w:rFonts w:ascii="Traditional Arabic" w:hAnsi="Traditional Arabic" w:hint="cs"/>
            <w:b/>
            <w:bCs/>
            <w:rtl/>
            <w:lang w:eastAsia="zh-TW"/>
          </w:rPr>
          <w:t>وتشجيع</w:t>
        </w:r>
        <w:r w:rsidRPr="002646D0">
          <w:rPr>
            <w:b/>
            <w:bCs/>
            <w:rtl/>
            <w:lang w:eastAsia="zh-TW"/>
          </w:rPr>
          <w:t xml:space="preserve"> </w:t>
        </w:r>
        <w:r w:rsidRPr="002646D0">
          <w:rPr>
            <w:rFonts w:ascii="Traditional Arabic" w:hAnsi="Traditional Arabic" w:hint="cs"/>
            <w:b/>
            <w:bCs/>
            <w:rtl/>
            <w:lang w:eastAsia="zh-TW"/>
          </w:rPr>
          <w:t>السلوك</w:t>
        </w:r>
        <w:r w:rsidRPr="002646D0">
          <w:rPr>
            <w:b/>
            <w:bCs/>
            <w:rtl/>
            <w:lang w:eastAsia="zh-TW"/>
          </w:rPr>
          <w:t xml:space="preserve"> </w:t>
        </w:r>
        <w:r w:rsidRPr="002646D0">
          <w:rPr>
            <w:rFonts w:ascii="Traditional Arabic" w:hAnsi="Traditional Arabic" w:hint="cs"/>
            <w:b/>
            <w:bCs/>
            <w:rtl/>
            <w:lang w:eastAsia="zh-TW"/>
          </w:rPr>
          <w:t>الجنسي</w:t>
        </w:r>
        <w:r w:rsidRPr="002646D0">
          <w:rPr>
            <w:b/>
            <w:bCs/>
            <w:rtl/>
            <w:lang w:eastAsia="zh-TW"/>
          </w:rPr>
          <w:t xml:space="preserve"> </w:t>
        </w:r>
        <w:r w:rsidRPr="002646D0">
          <w:rPr>
            <w:rFonts w:ascii="Traditional Arabic" w:hAnsi="Traditional Arabic" w:hint="cs"/>
            <w:b/>
            <w:bCs/>
            <w:rtl/>
            <w:lang w:eastAsia="zh-TW"/>
          </w:rPr>
          <w:t>المسؤول،</w:t>
        </w:r>
        <w:r w:rsidRPr="002646D0">
          <w:rPr>
            <w:b/>
            <w:bCs/>
            <w:rtl/>
            <w:lang w:eastAsia="zh-TW"/>
          </w:rPr>
          <w:t xml:space="preserve"> </w:t>
        </w:r>
        <w:r w:rsidRPr="002646D0">
          <w:rPr>
            <w:rFonts w:ascii="Traditional Arabic" w:hAnsi="Traditional Arabic" w:hint="cs"/>
            <w:b/>
            <w:bCs/>
            <w:rtl/>
            <w:lang w:eastAsia="zh-TW"/>
          </w:rPr>
          <w:t>والاهتمام</w:t>
        </w:r>
        <w:r w:rsidRPr="002646D0">
          <w:rPr>
            <w:b/>
            <w:bCs/>
            <w:rtl/>
            <w:lang w:eastAsia="zh-TW"/>
          </w:rPr>
          <w:t xml:space="preserve"> </w:t>
        </w:r>
        <w:r w:rsidRPr="002646D0">
          <w:rPr>
            <w:rFonts w:ascii="Traditional Arabic" w:hAnsi="Traditional Arabic" w:hint="cs"/>
            <w:b/>
            <w:bCs/>
            <w:rtl/>
            <w:lang w:eastAsia="zh-TW"/>
          </w:rPr>
          <w:t>بوجه</w:t>
        </w:r>
        <w:r w:rsidRPr="002646D0">
          <w:rPr>
            <w:b/>
            <w:bCs/>
            <w:rtl/>
            <w:lang w:eastAsia="zh-TW"/>
          </w:rPr>
          <w:t xml:space="preserve"> </w:t>
        </w:r>
        <w:r w:rsidRPr="002646D0">
          <w:rPr>
            <w:rFonts w:ascii="Traditional Arabic" w:hAnsi="Traditional Arabic" w:hint="cs"/>
            <w:b/>
            <w:bCs/>
            <w:rtl/>
            <w:lang w:eastAsia="zh-TW"/>
          </w:rPr>
          <w:t>خاص</w:t>
        </w:r>
        <w:r w:rsidRPr="002646D0">
          <w:rPr>
            <w:b/>
            <w:bCs/>
            <w:rtl/>
            <w:lang w:eastAsia="zh-TW"/>
          </w:rPr>
          <w:t xml:space="preserve"> </w:t>
        </w:r>
        <w:r w:rsidRPr="002646D0">
          <w:rPr>
            <w:rFonts w:ascii="Traditional Arabic" w:hAnsi="Traditional Arabic" w:hint="cs"/>
            <w:b/>
            <w:bCs/>
            <w:rtl/>
            <w:lang w:eastAsia="zh-TW"/>
          </w:rPr>
          <w:t>بالفتيان</w:t>
        </w:r>
        <w:r w:rsidRPr="002646D0">
          <w:rPr>
            <w:b/>
            <w:bCs/>
            <w:rtl/>
            <w:lang w:eastAsia="zh-TW"/>
          </w:rPr>
          <w:t xml:space="preserve"> </w:t>
        </w:r>
        <w:r w:rsidRPr="002646D0">
          <w:rPr>
            <w:rFonts w:ascii="Traditional Arabic" w:hAnsi="Traditional Arabic" w:hint="cs"/>
            <w:b/>
            <w:bCs/>
            <w:rtl/>
            <w:lang w:eastAsia="zh-TW"/>
          </w:rPr>
          <w:t>والرجال؛</w:t>
        </w:r>
        <w:r w:rsidRPr="002646D0">
          <w:rPr>
            <w:rFonts w:ascii="MS Mincho" w:eastAsia="MS Mincho" w:hAnsi="MS Mincho" w:cs="MS Mincho" w:hint="eastAsia"/>
            <w:b/>
            <w:bCs/>
            <w:rtl/>
            <w:lang w:eastAsia="zh-TW"/>
          </w:rPr>
          <w:t>‬</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786551">
      <w:pPr>
        <w:pStyle w:val="SingleTxtGA"/>
        <w:rPr>
          <w:b/>
          <w:bCs/>
          <w:rtl/>
          <w:lang w:eastAsia="zh-TW"/>
        </w:rPr>
      </w:pPr>
      <w:r w:rsidRPr="002646D0">
        <w:rPr>
          <w:rFonts w:hint="cs"/>
          <w:b/>
          <w:bCs/>
          <w:rtl/>
          <w:lang w:eastAsia="zh-TW"/>
        </w:rPr>
        <w:tab/>
      </w:r>
      <w:r w:rsidRPr="002646D0">
        <w:rPr>
          <w:b/>
          <w:bCs/>
          <w:rtl/>
          <w:lang w:eastAsia="zh-TW"/>
        </w:rPr>
        <w:t>(ه)</w:t>
      </w:r>
      <w:r w:rsidRPr="002646D0">
        <w:rPr>
          <w:rFonts w:hint="cs"/>
          <w:b/>
          <w:bCs/>
          <w:rtl/>
          <w:lang w:eastAsia="zh-TW"/>
        </w:rPr>
        <w:tab/>
      </w:r>
      <w:r w:rsidRPr="002646D0">
        <w:rPr>
          <w:b/>
          <w:bCs/>
          <w:rtl/>
          <w:lang w:eastAsia="zh-TW"/>
        </w:rPr>
        <w:t>ضمان كون التعليم المتعلق بالصحة الجنسية والإنجابية جزءاً من المناهج الدراسية الإلزامية وموجهاً إلى المراهقات والمراهقين، والاهتمام بوجه خاص بمسألة منع الحمل المبكر والإصابة بالأمراض المنقولة جنسياً، لا سيما فيروس نقص المناعة البشرية/الإيدز، وضمان إمكانية الحصول على مشورة سرية؛</w:t>
      </w:r>
      <w:r w:rsidRPr="002646D0">
        <w:rPr>
          <w:rFonts w:ascii="MS Mincho" w:eastAsia="MS Mincho" w:hAnsi="MS Mincho" w:cs="MS Mincho" w:hint="eastAsia"/>
          <w:b/>
          <w:bCs/>
          <w:lang w:eastAsia="zh-TW"/>
        </w:rPr>
        <w:t>‬</w:t>
      </w:r>
    </w:p>
    <w:p w:rsidR="00AA3CC5" w:rsidRPr="002646D0" w:rsidRDefault="00AA3CC5" w:rsidP="00786551">
      <w:pPr>
        <w:pStyle w:val="SingleTxtGA"/>
        <w:rPr>
          <w:b/>
          <w:bCs/>
          <w:rtl/>
          <w:lang w:eastAsia="zh-TW"/>
        </w:rPr>
      </w:pPr>
      <w:r w:rsidRPr="002646D0">
        <w:rPr>
          <w:b/>
          <w:bCs/>
          <w:rtl/>
          <w:lang w:eastAsia="zh-TW"/>
        </w:rPr>
        <w:lastRenderedPageBreak/>
        <w:tab/>
        <w:t>(و)</w:t>
      </w:r>
      <w:r w:rsidRPr="002646D0">
        <w:rPr>
          <w:b/>
          <w:bCs/>
          <w:rtl/>
          <w:lang w:eastAsia="zh-TW"/>
        </w:rPr>
        <w:tab/>
        <w:t>تقديم معلومات عن الصحة العقلية وخدمات المشورة المتاحة في البلد و</w:t>
      </w:r>
      <w:r w:rsidRPr="002646D0">
        <w:rPr>
          <w:rFonts w:hint="cs"/>
          <w:b/>
          <w:bCs/>
          <w:rtl/>
          <w:lang w:eastAsia="zh-TW"/>
        </w:rPr>
        <w:t xml:space="preserve">عن </w:t>
      </w:r>
      <w:r w:rsidRPr="002646D0">
        <w:rPr>
          <w:b/>
          <w:bCs/>
          <w:rtl/>
          <w:lang w:eastAsia="zh-TW"/>
        </w:rPr>
        <w:t>كيف تكفل الدولة الطرف أنها سهلة المنال وتراعي احتياجات المراهقين؛</w:t>
      </w:r>
    </w:p>
    <w:p w:rsidR="00AA3CC5" w:rsidRPr="002646D0" w:rsidRDefault="00AA3CC5" w:rsidP="00786551">
      <w:pPr>
        <w:pStyle w:val="SingleTxtGA"/>
        <w:rPr>
          <w:rFonts w:eastAsia="Malgun Gothic"/>
          <w:b/>
          <w:bCs/>
          <w:rtl/>
          <w:lang w:eastAsia="zh-TW"/>
        </w:rPr>
      </w:pPr>
      <w:r w:rsidRPr="002646D0">
        <w:rPr>
          <w:rFonts w:hint="cs"/>
          <w:b/>
          <w:bCs/>
          <w:rtl/>
          <w:lang w:eastAsia="zh-TW"/>
        </w:rPr>
        <w:tab/>
      </w:r>
      <w:r w:rsidRPr="002646D0">
        <w:rPr>
          <w:b/>
          <w:bCs/>
          <w:rtl/>
          <w:lang w:eastAsia="zh-TW"/>
        </w:rPr>
        <w:t>(ز)</w:t>
      </w:r>
      <w:r w:rsidRPr="002646D0">
        <w:rPr>
          <w:rFonts w:hint="cs"/>
          <w:b/>
          <w:bCs/>
          <w:rtl/>
          <w:lang w:eastAsia="zh-TW"/>
        </w:rPr>
        <w:tab/>
      </w:r>
      <w:r w:rsidRPr="002646D0">
        <w:rPr>
          <w:b/>
          <w:bCs/>
          <w:rtl/>
          <w:lang w:eastAsia="zh-TW"/>
        </w:rPr>
        <w:t>جمع المعلومات، في تقريرها الدوري المقبل، عن تنفيذ الخطة الاستراتيجية للصحة الإنجابية</w:t>
      </w:r>
      <w:r w:rsidRPr="002646D0">
        <w:rPr>
          <w:rFonts w:hint="cs"/>
          <w:b/>
          <w:bCs/>
          <w:rtl/>
          <w:lang w:eastAsia="zh-TW"/>
        </w:rPr>
        <w:t xml:space="preserve"> </w:t>
      </w:r>
      <w:r w:rsidRPr="002646D0">
        <w:rPr>
          <w:b/>
          <w:bCs/>
          <w:rtl/>
          <w:lang w:eastAsia="zh-TW"/>
        </w:rPr>
        <w:t>للمراهقين.</w:t>
      </w:r>
      <w:r w:rsidR="00447A0D" w:rsidRPr="002646D0">
        <w:rPr>
          <w:rFonts w:eastAsia="Malgun Gothic" w:hint="cs"/>
          <w:b/>
          <w:bCs/>
          <w:rtl/>
          <w:lang w:eastAsia="zh-TW"/>
        </w:rPr>
        <w:t xml:space="preserve"> </w:t>
      </w:r>
    </w:p>
    <w:p w:rsidR="00AA3CC5" w:rsidRPr="000D73A0" w:rsidRDefault="00786551" w:rsidP="00786551">
      <w:pPr>
        <w:pStyle w:val="H23GA"/>
        <w:keepNext/>
        <w:rPr>
          <w:rFonts w:eastAsia="Malgun Gothic"/>
          <w:rtl/>
        </w:rPr>
      </w:pPr>
      <w:r>
        <w:rPr>
          <w:rFonts w:hint="cs"/>
          <w:rtl/>
        </w:rPr>
        <w:tab/>
      </w:r>
      <w:r>
        <w:rPr>
          <w:rtl/>
        </w:rPr>
        <w:tab/>
      </w:r>
      <w:r w:rsidR="00AA3CC5" w:rsidRPr="000D73A0">
        <w:rPr>
          <w:rtl/>
        </w:rPr>
        <w:t>فيروس نقص المناعة البشرية/الإيدز</w:t>
      </w:r>
    </w:p>
    <w:p w:rsidR="00AA3CC5" w:rsidRPr="00C138D5" w:rsidRDefault="00DF49BB" w:rsidP="00DF49BB">
      <w:pPr>
        <w:pStyle w:val="SingleTxtGA"/>
        <w:rPr>
          <w:rFonts w:eastAsia="Malgun Gothic"/>
          <w:rtl/>
          <w:lang w:eastAsia="zh-TW"/>
        </w:rPr>
      </w:pPr>
      <w:r>
        <w:rPr>
          <w:rtl/>
          <w:lang w:eastAsia="zh-TW"/>
        </w:rPr>
        <w:t>٥١</w:t>
      </w:r>
      <w:r>
        <w:rPr>
          <w:rFonts w:hint="cs"/>
          <w:rtl/>
          <w:lang w:eastAsia="zh-TW"/>
        </w:rPr>
        <w:t>-</w:t>
      </w:r>
      <w:r>
        <w:rPr>
          <w:rtl/>
          <w:lang w:eastAsia="zh-TW"/>
        </w:rPr>
        <w:tab/>
      </w:r>
      <w:r w:rsidR="00AA3CC5" w:rsidRPr="00C138D5">
        <w:rPr>
          <w:rtl/>
          <w:lang w:eastAsia="zh-TW"/>
        </w:rPr>
        <w:t>تلاحظ الل</w:t>
      </w:r>
      <w:r w:rsidR="00AA3CC5">
        <w:rPr>
          <w:rtl/>
          <w:lang w:eastAsia="zh-TW"/>
        </w:rPr>
        <w:t xml:space="preserve">جنة أن الدولة الطرف وسعت نطاق </w:t>
      </w:r>
      <w:r w:rsidR="00AA3CC5" w:rsidRPr="00C138D5">
        <w:rPr>
          <w:rtl/>
          <w:lang w:eastAsia="zh-TW"/>
        </w:rPr>
        <w:t xml:space="preserve">علاج فيروس نقص المناعة البشرية (الفيروس) والعلاج بمضادات فيروسات النسخ العكسي، وأجرت تدريبات بشأن الفيروس للعاملين في مجال طب الأطفال، وزادت التشخيص المبكر للفيروس لدى الرضع، وأحرزت تقدماً كبيراً في الوقاية من انتقال عدوى </w:t>
      </w:r>
      <w:r w:rsidR="00AA3CC5">
        <w:rPr>
          <w:rFonts w:hint="cs"/>
          <w:rtl/>
          <w:lang w:eastAsia="zh-TW"/>
        </w:rPr>
        <w:t>ال</w:t>
      </w:r>
      <w:r w:rsidR="00AA3CC5" w:rsidRPr="00C138D5">
        <w:rPr>
          <w:rtl/>
          <w:lang w:eastAsia="zh-TW"/>
        </w:rPr>
        <w:t xml:space="preserve">فيروس من الأم إلى الطفل، ووفرت المبادئ التوجيهية والأدلة التدريبية الوطنية ذات الصلة. </w:t>
      </w:r>
      <w:dir w:val="rtl">
        <w:r w:rsidR="00AA3CC5" w:rsidRPr="00C138D5">
          <w:rPr>
            <w:rFonts w:ascii="Traditional Arabic" w:hAnsi="Traditional Arabic" w:hint="cs"/>
            <w:rtl/>
            <w:lang w:eastAsia="zh-TW"/>
          </w:rPr>
          <w:t>بيد</w:t>
        </w:r>
        <w:r w:rsidR="00AA3CC5" w:rsidRPr="00C138D5">
          <w:rPr>
            <w:rtl/>
            <w:lang w:eastAsia="zh-TW"/>
          </w:rPr>
          <w:t xml:space="preserve"> </w:t>
        </w:r>
        <w:r w:rsidR="00AA3CC5" w:rsidRPr="00C138D5">
          <w:rPr>
            <w:rFonts w:ascii="Traditional Arabic" w:hAnsi="Traditional Arabic" w:hint="cs"/>
            <w:rtl/>
            <w:lang w:eastAsia="zh-TW"/>
          </w:rPr>
          <w:t>أن</w:t>
        </w:r>
        <w:r w:rsidR="00AA3CC5" w:rsidRPr="00C138D5">
          <w:rPr>
            <w:rtl/>
            <w:lang w:eastAsia="zh-TW"/>
          </w:rPr>
          <w:t xml:space="preserve"> </w:t>
        </w:r>
        <w:r w:rsidR="00AA3CC5" w:rsidRPr="00C138D5">
          <w:rPr>
            <w:rFonts w:ascii="Traditional Arabic" w:hAnsi="Traditional Arabic" w:hint="cs"/>
            <w:rtl/>
            <w:lang w:eastAsia="zh-TW"/>
          </w:rPr>
          <w:t>اللجنة</w:t>
        </w:r>
        <w:r w:rsidR="00AA3CC5" w:rsidRPr="00C138D5">
          <w:rPr>
            <w:rtl/>
            <w:lang w:eastAsia="zh-TW"/>
          </w:rPr>
          <w:t xml:space="preserve"> </w:t>
        </w:r>
        <w:r w:rsidR="00AA3CC5" w:rsidRPr="00C138D5">
          <w:rPr>
            <w:rFonts w:ascii="Traditional Arabic" w:hAnsi="Traditional Arabic" w:hint="cs"/>
            <w:rtl/>
            <w:lang w:eastAsia="zh-TW"/>
          </w:rPr>
          <w:t>قلقة</w:t>
        </w:r>
        <w:r w:rsidR="00AA3CC5" w:rsidRPr="00C138D5">
          <w:rPr>
            <w:rtl/>
            <w:lang w:eastAsia="zh-TW"/>
          </w:rPr>
          <w:t xml:space="preserve"> </w:t>
        </w:r>
        <w:r w:rsidR="00AA3CC5" w:rsidRPr="00C138D5">
          <w:rPr>
            <w:rFonts w:ascii="Traditional Arabic" w:hAnsi="Traditional Arabic" w:hint="cs"/>
            <w:rtl/>
            <w:lang w:eastAsia="zh-TW"/>
          </w:rPr>
          <w:t>إزاء</w:t>
        </w:r>
        <w:r w:rsidR="00AA3CC5" w:rsidRPr="00C138D5">
          <w:rPr>
            <w:rtl/>
            <w:lang w:eastAsia="zh-TW"/>
          </w:rPr>
          <w:t xml:space="preserve"> </w:t>
        </w:r>
        <w:r w:rsidR="00AA3CC5" w:rsidRPr="00C138D5">
          <w:rPr>
            <w:rFonts w:ascii="Traditional Arabic" w:hAnsi="Traditional Arabic" w:hint="cs"/>
            <w:rtl/>
            <w:lang w:eastAsia="zh-TW"/>
          </w:rPr>
          <w:t>ما</w:t>
        </w:r>
        <w:r w:rsidR="00AA3CC5" w:rsidRPr="00C138D5">
          <w:rPr>
            <w:rtl/>
            <w:lang w:eastAsia="zh-TW"/>
          </w:rPr>
          <w:t xml:space="preserve"> </w:t>
        </w:r>
        <w:r w:rsidR="00AA3CC5" w:rsidRPr="00C138D5">
          <w:rPr>
            <w:rFonts w:ascii="Traditional Arabic" w:hAnsi="Traditional Arabic" w:hint="cs"/>
            <w:rtl/>
            <w:lang w:eastAsia="zh-TW"/>
          </w:rPr>
          <w:t>يلي</w:t>
        </w:r>
        <w:r w:rsidR="00AA3CC5" w:rsidRPr="00C138D5">
          <w:rPr>
            <w:rtl/>
            <w:lang w:eastAsia="zh-TW"/>
          </w:rPr>
          <w:t>:</w:t>
        </w:r>
        <w:r w:rsidR="00AA3CC5" w:rsidRPr="00C138D5">
          <w:rPr>
            <w:rFonts w:ascii="MS Mincho" w:eastAsia="MS Mincho" w:hAnsi="MS Mincho" w:cs="MS Mincho" w:hint="eastAsia"/>
            <w:lang w:eastAsia="zh-TW"/>
          </w:rPr>
          <w:t>‬</w:t>
        </w:r>
        <w:r w:rsidR="00AA3CC5" w:rsidRPr="00C138D5">
          <w:rPr>
            <w:rFonts w:ascii="MS Mincho" w:eastAsia="MS Mincho" w:hAnsi="MS Mincho" w:cs="MS Mincho" w:hint="eastAsia"/>
            <w:lang w:eastAsia="zh-TW"/>
          </w:rPr>
          <w:t>‬</w:t>
        </w:r>
        <w:r w:rsidR="00AA3CC5" w:rsidRPr="00C138D5">
          <w:rPr>
            <w:rFonts w:ascii="MS Mincho" w:eastAsia="MS Mincho" w:hAnsi="MS Mincho" w:cs="MS Mincho" w:hint="eastAsia"/>
            <w:lang w:eastAsia="zh-TW"/>
          </w:rPr>
          <w:t>‬</w:t>
        </w:r>
        <w:r w:rsidR="00AA3CC5" w:rsidRPr="00C138D5">
          <w:rPr>
            <w:rFonts w:ascii="MS Mincho" w:eastAsia="MS Mincho" w:hAnsi="MS Mincho" w:cs="MS Mincho" w:hint="eastAsia"/>
            <w:lang w:eastAsia="zh-TW"/>
          </w:rPr>
          <w:t>‬</w:t>
        </w:r>
        <w:r w:rsidR="00AA3CC5" w:rsidRPr="00C138D5">
          <w:rPr>
            <w:rFonts w:ascii="MS Mincho" w:eastAsia="MS Mincho" w:hAnsi="MS Mincho" w:cs="MS Mincho" w:hint="eastAsia"/>
            <w:lang w:eastAsia="zh-TW"/>
          </w:rPr>
          <w:t>‬</w:t>
        </w:r>
        <w:r w:rsidR="00AA3CC5" w:rsidRPr="00C138D5">
          <w:rPr>
            <w:rFonts w:ascii="MS Mincho" w:eastAsia="MS Mincho" w:hAnsi="MS Mincho" w:cs="MS Mincho" w:hint="eastAsia"/>
            <w:lang w:eastAsia="zh-TW"/>
          </w:rPr>
          <w:t>‬</w:t>
        </w:r>
        <w:r w:rsidR="00AA3CC5">
          <w:t>‬</w:t>
        </w:r>
        <w:r w:rsidR="00AA3CC5">
          <w:t>‬</w:t>
        </w:r>
        <w:r w:rsidR="00AA3CC5">
          <w:t>‬</w:t>
        </w:r>
        <w:r w:rsidR="00AA3CC5">
          <w:t>‬</w:t>
        </w:r>
        <w:r w:rsidR="00E02481">
          <w:t>‬</w:t>
        </w:r>
        <w:r w:rsidR="001A419D">
          <w:t>‬</w:t>
        </w:r>
        <w:r w:rsidR="00E66A77">
          <w:t>‬</w:t>
        </w:r>
      </w:dir>
    </w:p>
    <w:p w:rsidR="00AA3CC5" w:rsidRPr="00C138D5" w:rsidRDefault="00AA3CC5" w:rsidP="00DF49BB">
      <w:pPr>
        <w:pStyle w:val="SingleTxtGA"/>
        <w:rPr>
          <w:rtl/>
          <w:lang w:eastAsia="zh-TW"/>
        </w:rPr>
      </w:pPr>
      <w:r>
        <w:rPr>
          <w:rFonts w:hint="cs"/>
          <w:rtl/>
          <w:lang w:eastAsia="zh-TW"/>
        </w:rPr>
        <w:tab/>
      </w:r>
      <w:r w:rsidRPr="00C138D5">
        <w:rPr>
          <w:rtl/>
          <w:lang w:eastAsia="zh-TW"/>
        </w:rPr>
        <w:t>(أ)</w:t>
      </w:r>
      <w:r>
        <w:rPr>
          <w:rFonts w:hint="cs"/>
          <w:rtl/>
          <w:lang w:eastAsia="zh-TW"/>
        </w:rPr>
        <w:tab/>
      </w:r>
      <w:r w:rsidRPr="00C138D5">
        <w:rPr>
          <w:rtl/>
          <w:lang w:eastAsia="zh-TW"/>
        </w:rPr>
        <w:t xml:space="preserve">تفشي فيروس نقص المناعة البشرية/الإيدز على نطاق واسع </w:t>
      </w:r>
      <w:r w:rsidR="00DF49BB">
        <w:rPr>
          <w:rtl/>
          <w:lang w:eastAsia="zh-TW"/>
        </w:rPr>
        <w:t>بين الأطفال، ولا</w:t>
      </w:r>
      <w:r w:rsidR="00DF49BB">
        <w:rPr>
          <w:rFonts w:hint="cs"/>
          <w:rtl/>
          <w:lang w:eastAsia="zh-TW"/>
        </w:rPr>
        <w:t> </w:t>
      </w:r>
      <w:r w:rsidRPr="00C138D5">
        <w:rPr>
          <w:rtl/>
          <w:lang w:eastAsia="zh-TW"/>
        </w:rPr>
        <w:t>سيما المراهقين؛</w:t>
      </w:r>
    </w:p>
    <w:p w:rsidR="00AA3CC5" w:rsidRPr="00C138D5" w:rsidRDefault="00AA3CC5" w:rsidP="00DF49BB">
      <w:pPr>
        <w:pStyle w:val="SingleTxtGA"/>
        <w:rPr>
          <w:rtl/>
          <w:lang w:eastAsia="zh-TW"/>
        </w:rPr>
      </w:pPr>
      <w:r w:rsidRPr="00C138D5">
        <w:rPr>
          <w:rtl/>
          <w:lang w:eastAsia="zh-TW"/>
        </w:rPr>
        <w:tab/>
        <w:t>(ب)</w:t>
      </w:r>
      <w:r w:rsidRPr="00C138D5">
        <w:rPr>
          <w:rtl/>
          <w:lang w:eastAsia="zh-TW"/>
        </w:rPr>
        <w:tab/>
        <w:t>كون الفتيات معرضات بصفة خاصة للإصابة بسبب الاعتقاد بأن الجماع مع عذراء علاج للعدوى ونظراً لاستمرار علاقات القوة غير المتكافئة بين الرجل والمرأة التي قد تعوق قدرة النساء والفتيات على التفاوض بشأن الممارسات الجنسية المأمونة؛</w:t>
      </w:r>
    </w:p>
    <w:p w:rsidR="00AA3CC5" w:rsidRPr="00C138D5" w:rsidRDefault="00AA3CC5" w:rsidP="00DF49BB">
      <w:pPr>
        <w:pStyle w:val="SingleTxtGA"/>
        <w:rPr>
          <w:rtl/>
          <w:lang w:eastAsia="zh-TW"/>
        </w:rPr>
      </w:pPr>
      <w:r>
        <w:rPr>
          <w:rFonts w:hint="cs"/>
          <w:rtl/>
          <w:lang w:eastAsia="zh-TW"/>
        </w:rPr>
        <w:tab/>
      </w:r>
      <w:r w:rsidRPr="00C138D5">
        <w:rPr>
          <w:rtl/>
          <w:lang w:eastAsia="zh-TW"/>
        </w:rPr>
        <w:t>(ج)</w:t>
      </w:r>
      <w:r>
        <w:rPr>
          <w:rFonts w:hint="cs"/>
          <w:rtl/>
          <w:lang w:eastAsia="zh-TW"/>
        </w:rPr>
        <w:tab/>
      </w:r>
      <w:r w:rsidRPr="00C138D5">
        <w:rPr>
          <w:rtl/>
          <w:lang w:eastAsia="zh-TW"/>
        </w:rPr>
        <w:t>نقص الموظفين وعدم كفاية الهياكل الأ</w:t>
      </w:r>
      <w:r w:rsidR="00DF49BB">
        <w:rPr>
          <w:rtl/>
          <w:lang w:eastAsia="zh-TW"/>
        </w:rPr>
        <w:t>ساسية ومرافق الرعاية الصحية، لا</w:t>
      </w:r>
      <w:r w:rsidR="00DF49BB">
        <w:rPr>
          <w:rFonts w:hint="cs"/>
          <w:rtl/>
          <w:lang w:eastAsia="zh-TW"/>
        </w:rPr>
        <w:t> </w:t>
      </w:r>
      <w:r w:rsidRPr="00C138D5">
        <w:rPr>
          <w:rtl/>
          <w:lang w:eastAsia="zh-TW"/>
        </w:rPr>
        <w:t>سيما في المناطق الريفية.</w:t>
      </w:r>
    </w:p>
    <w:p w:rsidR="00AA3CC5" w:rsidRPr="002646D0" w:rsidRDefault="00DF49BB" w:rsidP="00DF49BB">
      <w:pPr>
        <w:pStyle w:val="SingleTxtGA"/>
        <w:rPr>
          <w:rFonts w:eastAsia="Malgun Gothic"/>
          <w:b/>
          <w:bCs/>
          <w:rtl/>
          <w:lang w:eastAsia="zh-TW"/>
        </w:rPr>
      </w:pPr>
      <w:r>
        <w:rPr>
          <w:rtl/>
          <w:lang w:eastAsia="zh-TW"/>
        </w:rPr>
        <w:t>٥٢</w:t>
      </w:r>
      <w:r>
        <w:rPr>
          <w:rFonts w:hint="cs"/>
          <w:rtl/>
          <w:lang w:eastAsia="zh-TW"/>
        </w:rPr>
        <w:t>-</w:t>
      </w:r>
      <w:r>
        <w:rPr>
          <w:rtl/>
          <w:lang w:eastAsia="zh-TW"/>
        </w:rPr>
        <w:tab/>
      </w:r>
      <w:r w:rsidR="00AA3CC5" w:rsidRPr="002646D0">
        <w:rPr>
          <w:b/>
          <w:bCs/>
          <w:rtl/>
          <w:lang w:eastAsia="zh-TW"/>
        </w:rPr>
        <w:t>في ضوء التعليق العام رقم 3(2003) الصادر عن اللجنة بشأن فيروس نقص المناعة البشرية/الإيدز وحقوق الطفل، توصي اللجنة الدولة الطرف بما يلي:</w:t>
      </w:r>
      <w:r w:rsidR="00AA3CC5" w:rsidRPr="002646D0">
        <w:rPr>
          <w:rFonts w:ascii="MS Mincho" w:eastAsia="MS Mincho" w:hAnsi="MS Mincho" w:cs="MS Mincho" w:hint="eastAsia"/>
          <w:b/>
          <w:bCs/>
          <w:lang w:eastAsia="zh-TW"/>
        </w:rPr>
        <w:t>‬</w:t>
      </w:r>
      <w:r w:rsidR="00AA3CC5" w:rsidRPr="002646D0">
        <w:rPr>
          <w:b/>
          <w:bCs/>
          <w:rtl/>
          <w:lang w:eastAsia="zh-TW"/>
        </w:rPr>
        <w:t xml:space="preserve"> </w:t>
      </w:r>
    </w:p>
    <w:p w:rsidR="00AA3CC5" w:rsidRPr="002646D0" w:rsidRDefault="00AA3CC5" w:rsidP="00DF49BB">
      <w:pPr>
        <w:pStyle w:val="SingleTxtGA"/>
        <w:rPr>
          <w:b/>
          <w:bCs/>
          <w:rtl/>
          <w:lang w:eastAsia="zh-TW"/>
        </w:rPr>
      </w:pPr>
      <w:r w:rsidRPr="002646D0">
        <w:rPr>
          <w:b/>
          <w:bCs/>
          <w:rtl/>
          <w:lang w:eastAsia="zh-TW"/>
        </w:rPr>
        <w:tab/>
        <w:t>(أ)</w:t>
      </w:r>
      <w:r w:rsidRPr="002646D0">
        <w:rPr>
          <w:b/>
          <w:bCs/>
          <w:rtl/>
          <w:lang w:eastAsia="zh-TW"/>
        </w:rPr>
        <w:tab/>
        <w:t>مواصلة الجهود الرامية إلى القضاء على انتقال عدوى الفيروس من الأم إلى الطفل وتحسين سبل الوصول ونطاق التغطية فيما يتعلق بالعلاج بمضادات فيروسات النسخ العكسي والعلاج الوقائي للحوامل المصابات بفيروس نقص المناعة البشرية؛</w:t>
      </w:r>
    </w:p>
    <w:p w:rsidR="00AA3CC5" w:rsidRPr="002646D0" w:rsidRDefault="00AA3CC5" w:rsidP="00DF49BB">
      <w:pPr>
        <w:pStyle w:val="SingleTxtGA"/>
        <w:rPr>
          <w:b/>
          <w:bCs/>
          <w:rtl/>
          <w:lang w:eastAsia="zh-TW"/>
        </w:rPr>
      </w:pPr>
      <w:r w:rsidRPr="002646D0">
        <w:rPr>
          <w:b/>
          <w:bCs/>
          <w:rtl/>
          <w:lang w:eastAsia="zh-TW"/>
        </w:rPr>
        <w:tab/>
        <w:t>(ب)</w:t>
      </w:r>
      <w:r w:rsidRPr="002646D0">
        <w:rPr>
          <w:b/>
          <w:bCs/>
          <w:rtl/>
          <w:lang w:eastAsia="zh-TW"/>
        </w:rPr>
        <w:tab/>
        <w:t xml:space="preserve">تحسين فرص الحصول على وسائل مجانية </w:t>
      </w:r>
      <w:r w:rsidRPr="002646D0">
        <w:rPr>
          <w:rFonts w:hint="cs"/>
          <w:b/>
          <w:bCs/>
          <w:rtl/>
          <w:lang w:eastAsia="zh-TW"/>
        </w:rPr>
        <w:t>ل</w:t>
      </w:r>
      <w:r w:rsidRPr="002646D0">
        <w:rPr>
          <w:b/>
          <w:bCs/>
          <w:rtl/>
          <w:lang w:eastAsia="zh-TW"/>
        </w:rPr>
        <w:t xml:space="preserve">منع الحمل وخدمات فحص فيروس نقص المناعة البشرية بهوية مجهولة والعلاج والرعاية والمشورة والدعم، خاصة </w:t>
      </w:r>
      <w:r w:rsidRPr="002646D0">
        <w:rPr>
          <w:rFonts w:hint="cs"/>
          <w:b/>
          <w:bCs/>
          <w:rtl/>
          <w:lang w:eastAsia="zh-TW"/>
        </w:rPr>
        <w:t>للفتيات</w:t>
      </w:r>
      <w:r w:rsidRPr="002646D0">
        <w:rPr>
          <w:b/>
          <w:bCs/>
          <w:rtl/>
          <w:lang w:eastAsia="zh-TW"/>
        </w:rPr>
        <w:t>؛</w:t>
      </w:r>
    </w:p>
    <w:p w:rsidR="00AA3CC5" w:rsidRPr="002646D0" w:rsidRDefault="00AA3CC5" w:rsidP="00DF49BB">
      <w:pPr>
        <w:pStyle w:val="SingleTxtGA"/>
        <w:rPr>
          <w:b/>
          <w:bCs/>
          <w:rtl/>
          <w:lang w:eastAsia="zh-TW"/>
        </w:rPr>
      </w:pPr>
      <w:r w:rsidRPr="002646D0">
        <w:rPr>
          <w:b/>
          <w:bCs/>
          <w:rtl/>
          <w:lang w:eastAsia="zh-TW"/>
        </w:rPr>
        <w:tab/>
        <w:t>(ج)</w:t>
      </w:r>
      <w:r w:rsidRPr="002646D0">
        <w:rPr>
          <w:b/>
          <w:bCs/>
          <w:rtl/>
          <w:lang w:eastAsia="zh-TW"/>
        </w:rPr>
        <w:tab/>
        <w:t>تكثيف الجهود من أجل الوصول إلى الفتيان المراهقين في عملية تخفيض انتشار الفيروس وزيادة اختباره وزيادة نطاق تغطية العلاج بمضادات فيروسات النسخ العكسي للمراهق</w:t>
      </w:r>
      <w:r w:rsidRPr="002646D0">
        <w:rPr>
          <w:rFonts w:hint="cs"/>
          <w:b/>
          <w:bCs/>
          <w:rtl/>
          <w:lang w:eastAsia="zh-TW"/>
        </w:rPr>
        <w:t>ين</w:t>
      </w:r>
      <w:r w:rsidRPr="002646D0">
        <w:rPr>
          <w:b/>
          <w:bCs/>
          <w:rtl/>
          <w:lang w:eastAsia="zh-TW"/>
        </w:rPr>
        <w:t xml:space="preserve"> المصاب</w:t>
      </w:r>
      <w:r w:rsidRPr="002646D0">
        <w:rPr>
          <w:rFonts w:hint="cs"/>
          <w:b/>
          <w:bCs/>
          <w:rtl/>
          <w:lang w:eastAsia="zh-TW"/>
        </w:rPr>
        <w:t>ين</w:t>
      </w:r>
      <w:r w:rsidRPr="002646D0">
        <w:rPr>
          <w:b/>
          <w:bCs/>
          <w:rtl/>
          <w:lang w:eastAsia="zh-TW"/>
        </w:rPr>
        <w:t xml:space="preserve"> بالفيروس؛</w:t>
      </w:r>
    </w:p>
    <w:p w:rsidR="00AA3CC5" w:rsidRPr="002646D0" w:rsidRDefault="00AA3CC5" w:rsidP="00DF49BB">
      <w:pPr>
        <w:pStyle w:val="SingleTxtGA"/>
        <w:rPr>
          <w:b/>
          <w:bCs/>
          <w:rtl/>
          <w:lang w:eastAsia="zh-TW"/>
        </w:rPr>
      </w:pPr>
      <w:r w:rsidRPr="002646D0">
        <w:rPr>
          <w:rFonts w:hint="cs"/>
          <w:b/>
          <w:bCs/>
          <w:rtl/>
          <w:lang w:eastAsia="zh-TW"/>
        </w:rPr>
        <w:lastRenderedPageBreak/>
        <w:tab/>
      </w:r>
      <w:r w:rsidRPr="002646D0">
        <w:rPr>
          <w:b/>
          <w:bCs/>
          <w:rtl/>
          <w:lang w:eastAsia="zh-TW"/>
        </w:rPr>
        <w:t>(د)</w:t>
      </w:r>
      <w:r w:rsidRPr="002646D0">
        <w:rPr>
          <w:rFonts w:hint="cs"/>
          <w:b/>
          <w:bCs/>
          <w:rtl/>
          <w:lang w:eastAsia="zh-TW"/>
        </w:rPr>
        <w:tab/>
      </w:r>
      <w:r w:rsidRPr="002646D0">
        <w:rPr>
          <w:b/>
          <w:bCs/>
          <w:rtl/>
          <w:lang w:eastAsia="zh-TW"/>
        </w:rPr>
        <w:t>ضمان مشاركة الأطفال والمجتمع المدني والأشخاص المصابين بفيروس نقص المناعة البشرية في كل مراحل تخطيط جميع الإجراءات المتصلة بفيروس نقص المناعة البشرية/الإيدز وتنفيذها ورصدها؛</w:t>
      </w:r>
    </w:p>
    <w:p w:rsidR="00AA3CC5" w:rsidRPr="002646D0" w:rsidRDefault="00AA3CC5" w:rsidP="00DF49BB">
      <w:pPr>
        <w:pStyle w:val="SingleTxtGA"/>
        <w:rPr>
          <w:b/>
          <w:bCs/>
          <w:rtl/>
          <w:lang w:eastAsia="zh-TW"/>
        </w:rPr>
      </w:pPr>
      <w:r w:rsidRPr="002646D0">
        <w:rPr>
          <w:b/>
          <w:bCs/>
          <w:rtl/>
          <w:lang w:eastAsia="zh-TW"/>
        </w:rPr>
        <w:tab/>
        <w:t>(ه)</w:t>
      </w:r>
      <w:r w:rsidRPr="002646D0">
        <w:rPr>
          <w:b/>
          <w:bCs/>
          <w:rtl/>
          <w:lang w:eastAsia="zh-TW"/>
        </w:rPr>
        <w:tab/>
        <w:t>اتخاذ تدابير لمكافحة الاعتقاد بأن الجماع مع عذراء يشفي من العدوى وكذلك لمكافحة علاقات القوة غير</w:t>
      </w:r>
      <w:r w:rsidR="00DF49BB" w:rsidRPr="002646D0">
        <w:rPr>
          <w:rFonts w:hint="cs"/>
          <w:b/>
          <w:bCs/>
          <w:rtl/>
          <w:lang w:eastAsia="zh-TW"/>
        </w:rPr>
        <w:t xml:space="preserve"> </w:t>
      </w:r>
      <w:r w:rsidRPr="002646D0">
        <w:rPr>
          <w:b/>
          <w:bCs/>
          <w:rtl/>
          <w:lang w:eastAsia="zh-TW"/>
        </w:rPr>
        <w:t>المتكافئة؛</w:t>
      </w:r>
    </w:p>
    <w:p w:rsidR="00AA3CC5" w:rsidRPr="002646D0" w:rsidRDefault="00AA3CC5" w:rsidP="00DF49BB">
      <w:pPr>
        <w:pStyle w:val="SingleTxtGA"/>
        <w:rPr>
          <w:b/>
          <w:bCs/>
          <w:rtl/>
          <w:lang w:eastAsia="zh-TW"/>
        </w:rPr>
      </w:pPr>
      <w:r w:rsidRPr="002646D0">
        <w:rPr>
          <w:rFonts w:hint="cs"/>
          <w:b/>
          <w:bCs/>
          <w:rtl/>
          <w:lang w:eastAsia="zh-TW"/>
        </w:rPr>
        <w:tab/>
      </w:r>
      <w:dir w:val="rtl">
        <w:r w:rsidRPr="002646D0">
          <w:rPr>
            <w:b/>
            <w:bCs/>
            <w:rtl/>
            <w:lang w:eastAsia="zh-TW"/>
          </w:rPr>
          <w:t>(</w:t>
        </w:r>
        <w:r w:rsidRPr="002646D0">
          <w:rPr>
            <w:rFonts w:ascii="Traditional Arabic" w:hAnsi="Traditional Arabic" w:hint="cs"/>
            <w:b/>
            <w:bCs/>
            <w:rtl/>
            <w:lang w:eastAsia="zh-TW"/>
          </w:rPr>
          <w:t>و</w:t>
        </w:r>
        <w:r w:rsidRPr="002646D0">
          <w:rPr>
            <w:b/>
            <w:bCs/>
            <w:rtl/>
            <w:lang w:eastAsia="zh-TW"/>
          </w:rPr>
          <w:t>)</w:t>
        </w:r>
        <w:r w:rsidRPr="002646D0">
          <w:rPr>
            <w:rFonts w:ascii="MS Mincho" w:eastAsia="MS Mincho" w:hAnsi="MS Mincho" w:cs="MS Mincho" w:hint="eastAsia"/>
            <w:b/>
            <w:bCs/>
            <w:rtl/>
            <w:lang w:eastAsia="zh-TW"/>
          </w:rPr>
          <w:t>‬</w:t>
        </w:r>
        <w:r w:rsidRPr="002646D0">
          <w:rPr>
            <w:rFonts w:ascii="Traditional Arabic" w:hAnsi="Traditional Arabic" w:hint="cs"/>
            <w:b/>
            <w:bCs/>
            <w:rtl/>
            <w:lang w:eastAsia="zh-TW"/>
          </w:rPr>
          <w:tab/>
          <w:t>تحسين</w:t>
        </w:r>
        <w:r w:rsidRPr="002646D0">
          <w:rPr>
            <w:b/>
            <w:bCs/>
            <w:rtl/>
            <w:lang w:eastAsia="zh-TW"/>
          </w:rPr>
          <w:t xml:space="preserve"> </w:t>
        </w:r>
        <w:r w:rsidRPr="002646D0">
          <w:rPr>
            <w:rFonts w:ascii="Traditional Arabic" w:hAnsi="Traditional Arabic" w:hint="cs"/>
            <w:b/>
            <w:bCs/>
            <w:rtl/>
            <w:lang w:eastAsia="zh-TW"/>
          </w:rPr>
          <w:t>فرص</w:t>
        </w:r>
        <w:r w:rsidRPr="002646D0">
          <w:rPr>
            <w:b/>
            <w:bCs/>
            <w:rtl/>
            <w:lang w:eastAsia="zh-TW"/>
          </w:rPr>
          <w:t xml:space="preserve"> </w:t>
        </w:r>
        <w:r w:rsidRPr="002646D0">
          <w:rPr>
            <w:rFonts w:ascii="Traditional Arabic" w:hAnsi="Traditional Arabic" w:hint="cs"/>
            <w:b/>
            <w:bCs/>
            <w:rtl/>
            <w:lang w:eastAsia="zh-TW"/>
          </w:rPr>
          <w:t>الحصول</w:t>
        </w:r>
        <w:r w:rsidRPr="002646D0">
          <w:rPr>
            <w:b/>
            <w:bCs/>
            <w:rtl/>
            <w:lang w:eastAsia="zh-TW"/>
          </w:rPr>
          <w:t xml:space="preserve"> </w:t>
        </w:r>
        <w:r w:rsidRPr="002646D0">
          <w:rPr>
            <w:rFonts w:ascii="Traditional Arabic" w:hAnsi="Traditional Arabic" w:hint="cs"/>
            <w:b/>
            <w:bCs/>
            <w:rtl/>
            <w:lang w:eastAsia="zh-TW"/>
          </w:rPr>
          <w:t>على</w:t>
        </w:r>
        <w:r w:rsidRPr="002646D0">
          <w:rPr>
            <w:b/>
            <w:bCs/>
            <w:rtl/>
            <w:lang w:eastAsia="zh-TW"/>
          </w:rPr>
          <w:t xml:space="preserve"> </w:t>
        </w:r>
        <w:r w:rsidRPr="002646D0">
          <w:rPr>
            <w:rFonts w:ascii="Traditional Arabic" w:hAnsi="Traditional Arabic" w:hint="cs"/>
            <w:b/>
            <w:bCs/>
            <w:rtl/>
            <w:lang w:eastAsia="zh-TW"/>
          </w:rPr>
          <w:t>خدمات</w:t>
        </w:r>
        <w:r w:rsidRPr="002646D0">
          <w:rPr>
            <w:b/>
            <w:bCs/>
            <w:rtl/>
            <w:lang w:eastAsia="zh-TW"/>
          </w:rPr>
          <w:t xml:space="preserve"> </w:t>
        </w:r>
        <w:r w:rsidRPr="002646D0">
          <w:rPr>
            <w:rFonts w:ascii="Traditional Arabic" w:hAnsi="Traditional Arabic" w:hint="cs"/>
            <w:b/>
            <w:bCs/>
            <w:rtl/>
            <w:lang w:eastAsia="zh-TW"/>
          </w:rPr>
          <w:t>جيدة</w:t>
        </w:r>
        <w:r w:rsidRPr="002646D0">
          <w:rPr>
            <w:b/>
            <w:bCs/>
            <w:rtl/>
            <w:lang w:eastAsia="zh-TW"/>
          </w:rPr>
          <w:t xml:space="preserve"> </w:t>
        </w:r>
        <w:r w:rsidRPr="002646D0">
          <w:rPr>
            <w:rFonts w:ascii="Traditional Arabic" w:hAnsi="Traditional Arabic" w:hint="cs"/>
            <w:b/>
            <w:bCs/>
            <w:rtl/>
            <w:lang w:eastAsia="zh-TW"/>
          </w:rPr>
          <w:t>تتلاءم</w:t>
        </w:r>
        <w:r w:rsidRPr="002646D0">
          <w:rPr>
            <w:b/>
            <w:bCs/>
            <w:rtl/>
            <w:lang w:eastAsia="zh-TW"/>
          </w:rPr>
          <w:t xml:space="preserve"> </w:t>
        </w:r>
        <w:r w:rsidRPr="002646D0">
          <w:rPr>
            <w:rFonts w:ascii="Traditional Arabic" w:hAnsi="Traditional Arabic" w:hint="cs"/>
            <w:b/>
            <w:bCs/>
            <w:rtl/>
            <w:lang w:eastAsia="zh-TW"/>
          </w:rPr>
          <w:t>مع</w:t>
        </w:r>
        <w:r w:rsidRPr="002646D0">
          <w:rPr>
            <w:b/>
            <w:bCs/>
            <w:rtl/>
            <w:lang w:eastAsia="zh-TW"/>
          </w:rPr>
          <w:t xml:space="preserve"> </w:t>
        </w:r>
        <w:r w:rsidRPr="002646D0">
          <w:rPr>
            <w:rFonts w:ascii="Traditional Arabic" w:hAnsi="Traditional Arabic" w:hint="cs"/>
            <w:b/>
            <w:bCs/>
            <w:rtl/>
            <w:lang w:eastAsia="zh-TW"/>
          </w:rPr>
          <w:t>السِّن</w:t>
        </w:r>
        <w:r w:rsidRPr="002646D0">
          <w:rPr>
            <w:b/>
            <w:bCs/>
            <w:rtl/>
            <w:lang w:eastAsia="zh-TW"/>
          </w:rPr>
          <w:t xml:space="preserve"> </w:t>
        </w:r>
        <w:r w:rsidRPr="002646D0">
          <w:rPr>
            <w:rFonts w:ascii="Traditional Arabic" w:hAnsi="Traditional Arabic" w:hint="cs"/>
            <w:b/>
            <w:bCs/>
            <w:rtl/>
            <w:lang w:eastAsia="zh-TW"/>
          </w:rPr>
          <w:t>فيما</w:t>
        </w:r>
        <w:r w:rsidRPr="002646D0">
          <w:rPr>
            <w:b/>
            <w:bCs/>
            <w:rtl/>
            <w:lang w:eastAsia="zh-TW"/>
          </w:rPr>
          <w:t xml:space="preserve"> </w:t>
        </w:r>
        <w:r w:rsidRPr="002646D0">
          <w:rPr>
            <w:rFonts w:ascii="Traditional Arabic" w:hAnsi="Traditional Arabic" w:hint="cs"/>
            <w:b/>
            <w:bCs/>
            <w:rtl/>
            <w:lang w:eastAsia="zh-TW"/>
          </w:rPr>
          <w:t>يتعلق</w:t>
        </w:r>
        <w:r w:rsidRPr="002646D0">
          <w:rPr>
            <w:b/>
            <w:bCs/>
            <w:rtl/>
            <w:lang w:eastAsia="zh-TW"/>
          </w:rPr>
          <w:t xml:space="preserve"> </w:t>
        </w:r>
        <w:r w:rsidRPr="002646D0">
          <w:rPr>
            <w:rFonts w:ascii="Traditional Arabic" w:hAnsi="Traditional Arabic" w:hint="cs"/>
            <w:b/>
            <w:bCs/>
            <w:rtl/>
            <w:lang w:eastAsia="zh-TW"/>
          </w:rPr>
          <w:t>بفيروس</w:t>
        </w:r>
        <w:r w:rsidRPr="002646D0">
          <w:rPr>
            <w:b/>
            <w:bCs/>
            <w:rtl/>
            <w:lang w:eastAsia="zh-TW"/>
          </w:rPr>
          <w:t xml:space="preserve"> </w:t>
        </w:r>
        <w:r w:rsidRPr="002646D0">
          <w:rPr>
            <w:rFonts w:ascii="Traditional Arabic" w:hAnsi="Traditional Arabic" w:hint="cs"/>
            <w:b/>
            <w:bCs/>
            <w:rtl/>
            <w:lang w:eastAsia="zh-TW"/>
          </w:rPr>
          <w:t>نفص</w:t>
        </w:r>
        <w:r w:rsidRPr="002646D0">
          <w:rPr>
            <w:b/>
            <w:bCs/>
            <w:rtl/>
            <w:lang w:eastAsia="zh-TW"/>
          </w:rPr>
          <w:t xml:space="preserve"> </w:t>
        </w:r>
        <w:r w:rsidRPr="002646D0">
          <w:rPr>
            <w:rFonts w:ascii="Traditional Arabic" w:hAnsi="Traditional Arabic" w:hint="cs"/>
            <w:b/>
            <w:bCs/>
            <w:rtl/>
            <w:lang w:eastAsia="zh-TW"/>
          </w:rPr>
          <w:t>المناعة</w:t>
        </w:r>
        <w:r w:rsidRPr="002646D0">
          <w:rPr>
            <w:b/>
            <w:bCs/>
            <w:rtl/>
            <w:lang w:eastAsia="zh-TW"/>
          </w:rPr>
          <w:t xml:space="preserve"> </w:t>
        </w:r>
        <w:r w:rsidRPr="002646D0">
          <w:rPr>
            <w:rFonts w:ascii="Traditional Arabic" w:hAnsi="Traditional Arabic" w:hint="cs"/>
            <w:b/>
            <w:bCs/>
            <w:rtl/>
            <w:lang w:eastAsia="zh-TW"/>
          </w:rPr>
          <w:t>البشري</w:t>
        </w:r>
        <w:r w:rsidRPr="002646D0">
          <w:rPr>
            <w:b/>
            <w:bCs/>
            <w:rtl/>
            <w:lang w:eastAsia="zh-TW"/>
          </w:rPr>
          <w:t>ة/الإيدز والصحة الجنسية والإنجابية؛</w:t>
        </w:r>
        <w:r w:rsidRPr="002646D0">
          <w:rPr>
            <w:rFonts w:ascii="MS Mincho" w:eastAsia="MS Mincho" w:hAnsi="MS Mincho" w:cs="MS Mincho" w:hint="eastAsia"/>
            <w:b/>
            <w:bCs/>
            <w:lang w:eastAsia="zh-TW"/>
          </w:rPr>
          <w:t>‬</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DF49BB">
      <w:pPr>
        <w:pStyle w:val="SingleTxtGA"/>
        <w:rPr>
          <w:b/>
          <w:bCs/>
          <w:rtl/>
          <w:lang w:eastAsia="zh-TW"/>
        </w:rPr>
      </w:pPr>
      <w:r w:rsidRPr="002646D0">
        <w:rPr>
          <w:rFonts w:hint="cs"/>
          <w:b/>
          <w:bCs/>
          <w:rtl/>
          <w:lang w:eastAsia="zh-TW"/>
        </w:rPr>
        <w:tab/>
      </w:r>
      <w:r w:rsidRPr="002646D0">
        <w:rPr>
          <w:b/>
          <w:bCs/>
          <w:rtl/>
          <w:lang w:eastAsia="zh-TW"/>
        </w:rPr>
        <w:t>(ز)</w:t>
      </w:r>
      <w:r w:rsidRPr="002646D0">
        <w:rPr>
          <w:rFonts w:hint="cs"/>
          <w:b/>
          <w:bCs/>
          <w:rtl/>
          <w:lang w:eastAsia="zh-TW"/>
        </w:rPr>
        <w:tab/>
      </w:r>
      <w:r w:rsidRPr="002646D0">
        <w:rPr>
          <w:b/>
          <w:bCs/>
          <w:rtl/>
          <w:lang w:eastAsia="zh-TW"/>
        </w:rPr>
        <w:t xml:space="preserve">تكثيف وتوسيع نطاق التثقيف بشأن فيروس نقص المناعة البشرية، وتدريب الموظفين الطبيين، وتنفيذ المبادئ التوجيهية الوطنية، وتوزيع أدلة التدريب، ومضاعفة جهودها لضمان التغطية السليمة للاختبار المتعلق بفيروس نقص المناعة البشرية وتوفير العلاج بمضادات فيروسات </w:t>
      </w:r>
      <w:r w:rsidRPr="002646D0">
        <w:rPr>
          <w:rFonts w:hint="cs"/>
          <w:b/>
          <w:bCs/>
          <w:rtl/>
          <w:lang w:eastAsia="zh-TW"/>
        </w:rPr>
        <w:t>النسخ العكسي</w:t>
      </w:r>
      <w:r w:rsidRPr="002646D0">
        <w:rPr>
          <w:b/>
          <w:bCs/>
          <w:rtl/>
          <w:lang w:eastAsia="zh-TW"/>
        </w:rPr>
        <w:t xml:space="preserve"> في جميع أنحاء البلد.</w:t>
      </w:r>
      <w:r w:rsidR="00DF49BB" w:rsidRPr="002646D0">
        <w:rPr>
          <w:rFonts w:hint="cs"/>
          <w:b/>
          <w:bCs/>
          <w:rtl/>
          <w:lang w:eastAsia="zh-TW"/>
        </w:rPr>
        <w:t xml:space="preserve"> </w:t>
      </w:r>
    </w:p>
    <w:p w:rsidR="00AA3CC5" w:rsidRPr="00305FD3" w:rsidRDefault="00DF49BB" w:rsidP="00DF49BB">
      <w:pPr>
        <w:pStyle w:val="H1GA"/>
        <w:rPr>
          <w:rFonts w:eastAsia="Malgun Gothic"/>
          <w:rtl/>
          <w:lang w:eastAsia="zh-TW"/>
        </w:rPr>
      </w:pPr>
      <w:r>
        <w:rPr>
          <w:rtl/>
          <w:lang w:eastAsia="zh-TW"/>
        </w:rPr>
        <w:tab/>
      </w:r>
      <w:r w:rsidR="00AA3CC5">
        <w:rPr>
          <w:rFonts w:hint="cs"/>
          <w:rtl/>
          <w:lang w:eastAsia="zh-TW"/>
        </w:rPr>
        <w:t>ح</w:t>
      </w:r>
      <w:r w:rsidR="00AA3CC5" w:rsidRPr="00305FD3">
        <w:rPr>
          <w:rtl/>
          <w:lang w:eastAsia="zh-TW"/>
        </w:rPr>
        <w:t>اء-</w:t>
      </w:r>
      <w:r>
        <w:rPr>
          <w:rFonts w:hint="cs"/>
          <w:rtl/>
          <w:lang w:eastAsia="zh-TW"/>
        </w:rPr>
        <w:tab/>
      </w:r>
      <w:r w:rsidR="00AA3CC5" w:rsidRPr="00305FD3">
        <w:rPr>
          <w:rtl/>
          <w:lang w:eastAsia="zh-TW"/>
        </w:rPr>
        <w:t>التعليم ووقت الفراغ والأنشطة الثقافية (المواد 28 و29 و30 و31)</w:t>
      </w:r>
      <w:r w:rsidR="00AA3CC5" w:rsidRPr="00305FD3">
        <w:rPr>
          <w:rFonts w:ascii="MS Mincho" w:eastAsia="MS Mincho" w:hAnsi="MS Mincho" w:cs="MS Mincho" w:hint="eastAsia"/>
          <w:lang w:eastAsia="zh-TW"/>
        </w:rPr>
        <w:t>‬</w:t>
      </w:r>
    </w:p>
    <w:p w:rsidR="00AA3CC5" w:rsidRPr="00305FD3" w:rsidRDefault="00DF49BB" w:rsidP="00DF49BB">
      <w:pPr>
        <w:pStyle w:val="H23GA"/>
        <w:rPr>
          <w:rtl/>
        </w:rPr>
      </w:pPr>
      <w:r>
        <w:rPr>
          <w:rFonts w:hint="cs"/>
          <w:rtl/>
        </w:rPr>
        <w:tab/>
      </w:r>
      <w:r w:rsidR="00AA3CC5" w:rsidRPr="00305FD3">
        <w:rPr>
          <w:rtl/>
        </w:rPr>
        <w:tab/>
        <w:t>التعليم ووقت الفراغ والتسلية والأنشطة الثقافية والفنية</w:t>
      </w:r>
      <w:r w:rsidR="00AA3CC5" w:rsidRPr="00305FD3">
        <w:rPr>
          <w:rFonts w:ascii="MS Mincho" w:eastAsia="MS Mincho" w:hAnsi="MS Mincho" w:cs="MS Mincho" w:hint="eastAsia"/>
          <w:rtl/>
        </w:rPr>
        <w:t>‬</w:t>
      </w:r>
    </w:p>
    <w:p w:rsidR="00AA3CC5" w:rsidRPr="00C138D5" w:rsidRDefault="00DF49BB" w:rsidP="00DF49BB">
      <w:pPr>
        <w:pStyle w:val="SingleTxtGA"/>
        <w:rPr>
          <w:rFonts w:eastAsia="Malgun Gothic"/>
          <w:rtl/>
          <w:lang w:eastAsia="zh-TW"/>
        </w:rPr>
      </w:pPr>
      <w:r>
        <w:rPr>
          <w:rtl/>
          <w:lang w:eastAsia="zh-TW"/>
        </w:rPr>
        <w:t>٥٣</w:t>
      </w:r>
      <w:r>
        <w:rPr>
          <w:rFonts w:hint="cs"/>
          <w:rtl/>
          <w:lang w:eastAsia="zh-TW"/>
        </w:rPr>
        <w:t>-</w:t>
      </w:r>
      <w:r>
        <w:rPr>
          <w:rtl/>
          <w:lang w:eastAsia="zh-TW"/>
        </w:rPr>
        <w:tab/>
      </w:r>
      <w:r w:rsidR="00AA3CC5" w:rsidRPr="00C138D5">
        <w:rPr>
          <w:rtl/>
          <w:lang w:eastAsia="zh-TW"/>
        </w:rPr>
        <w:t xml:space="preserve">ترحب اللجنة بقانون التعليم (2011) وبالجهود المبذولة من خلال سياسات وبرامج </w:t>
      </w:r>
      <w:r w:rsidR="00AA3CC5">
        <w:rPr>
          <w:rFonts w:hint="cs"/>
          <w:rtl/>
          <w:lang w:eastAsia="zh-TW"/>
        </w:rPr>
        <w:t>من قبيل</w:t>
      </w:r>
      <w:r w:rsidR="00AA3CC5" w:rsidRPr="00C138D5">
        <w:rPr>
          <w:rtl/>
          <w:lang w:eastAsia="zh-TW"/>
        </w:rPr>
        <w:t xml:space="preserve"> سياسة التعليم الأساسي المجاني و</w:t>
      </w:r>
      <w:r w:rsidR="00AA3CC5">
        <w:rPr>
          <w:rFonts w:hint="cs"/>
          <w:rtl/>
          <w:lang w:eastAsia="zh-TW"/>
        </w:rPr>
        <w:t xml:space="preserve">سياسة </w:t>
      </w:r>
      <w:r w:rsidR="00AA3CC5" w:rsidRPr="00C138D5">
        <w:rPr>
          <w:rtl/>
          <w:lang w:eastAsia="zh-TW"/>
        </w:rPr>
        <w:t xml:space="preserve">الرعاية </w:t>
      </w:r>
      <w:r w:rsidR="00AA3CC5">
        <w:rPr>
          <w:rtl/>
          <w:lang w:eastAsia="zh-TW"/>
        </w:rPr>
        <w:t>والتنمية</w:t>
      </w:r>
      <w:r w:rsidR="00AA3CC5" w:rsidRPr="00C138D5">
        <w:rPr>
          <w:rtl/>
          <w:lang w:eastAsia="zh-TW"/>
        </w:rPr>
        <w:t xml:space="preserve"> </w:t>
      </w:r>
      <w:r w:rsidR="00AA3CC5">
        <w:rPr>
          <w:rFonts w:hint="cs"/>
          <w:rtl/>
          <w:lang w:eastAsia="zh-TW"/>
        </w:rPr>
        <w:t>و</w:t>
      </w:r>
      <w:r w:rsidR="00AA3CC5">
        <w:rPr>
          <w:rtl/>
          <w:lang w:eastAsia="zh-TW"/>
        </w:rPr>
        <w:t>التعليم</w:t>
      </w:r>
      <w:r w:rsidR="00AA3CC5">
        <w:rPr>
          <w:rFonts w:hint="cs"/>
          <w:rtl/>
          <w:lang w:eastAsia="zh-TW"/>
        </w:rPr>
        <w:t xml:space="preserve"> </w:t>
      </w:r>
      <w:r w:rsidR="00AA3CC5" w:rsidRPr="00C138D5">
        <w:rPr>
          <w:rtl/>
          <w:lang w:eastAsia="zh-TW"/>
        </w:rPr>
        <w:t xml:space="preserve">في مرحلة الطفولة المبكرة، والتقدم المحرز في </w:t>
      </w:r>
      <w:r w:rsidR="00AA3CC5">
        <w:rPr>
          <w:rFonts w:hint="cs"/>
          <w:rtl/>
          <w:lang w:eastAsia="zh-TW"/>
        </w:rPr>
        <w:t>تسجيل</w:t>
      </w:r>
      <w:r w:rsidR="00AA3CC5">
        <w:rPr>
          <w:rtl/>
          <w:lang w:eastAsia="zh-TW"/>
        </w:rPr>
        <w:t xml:space="preserve"> الفتيات </w:t>
      </w:r>
      <w:r w:rsidR="00AA3CC5">
        <w:rPr>
          <w:rFonts w:hint="cs"/>
          <w:rtl/>
          <w:lang w:eastAsia="zh-TW"/>
        </w:rPr>
        <w:t xml:space="preserve">في </w:t>
      </w:r>
      <w:r w:rsidR="00AA3CC5" w:rsidRPr="00C138D5">
        <w:rPr>
          <w:rtl/>
          <w:lang w:eastAsia="zh-TW"/>
        </w:rPr>
        <w:t xml:space="preserve">المدارس الابتدائية واستبقائهن وتقدمهن فيها. </w:t>
      </w:r>
      <w:dir w:val="rtl">
        <w:r w:rsidR="00AA3CC5" w:rsidRPr="00C138D5">
          <w:rPr>
            <w:rFonts w:ascii="Traditional Arabic" w:hAnsi="Traditional Arabic" w:hint="cs"/>
            <w:rtl/>
            <w:lang w:eastAsia="zh-TW"/>
          </w:rPr>
          <w:t>بيد</w:t>
        </w:r>
        <w:r w:rsidR="00AA3CC5" w:rsidRPr="00C138D5">
          <w:rPr>
            <w:rtl/>
            <w:lang w:eastAsia="zh-TW"/>
          </w:rPr>
          <w:t xml:space="preserve"> </w:t>
        </w:r>
        <w:r w:rsidR="00AA3CC5" w:rsidRPr="00C138D5">
          <w:rPr>
            <w:rFonts w:ascii="Traditional Arabic" w:hAnsi="Traditional Arabic" w:hint="cs"/>
            <w:rtl/>
            <w:lang w:eastAsia="zh-TW"/>
          </w:rPr>
          <w:t>أن</w:t>
        </w:r>
        <w:r w:rsidR="00AA3CC5" w:rsidRPr="00C138D5">
          <w:rPr>
            <w:rtl/>
            <w:lang w:eastAsia="zh-TW"/>
          </w:rPr>
          <w:t xml:space="preserve"> </w:t>
        </w:r>
        <w:r w:rsidR="00AA3CC5" w:rsidRPr="00C138D5">
          <w:rPr>
            <w:rFonts w:ascii="Traditional Arabic" w:hAnsi="Traditional Arabic" w:hint="cs"/>
            <w:rtl/>
            <w:lang w:eastAsia="zh-TW"/>
          </w:rPr>
          <w:t>اللجنة</w:t>
        </w:r>
        <w:r w:rsidR="00AA3CC5" w:rsidRPr="00C138D5">
          <w:rPr>
            <w:rtl/>
            <w:lang w:eastAsia="zh-TW"/>
          </w:rPr>
          <w:t xml:space="preserve"> </w:t>
        </w:r>
        <w:r w:rsidR="00AA3CC5" w:rsidRPr="00C138D5">
          <w:rPr>
            <w:rFonts w:ascii="Traditional Arabic" w:hAnsi="Traditional Arabic" w:hint="cs"/>
            <w:rtl/>
            <w:lang w:eastAsia="zh-TW"/>
          </w:rPr>
          <w:t>تشعر</w:t>
        </w:r>
        <w:r w:rsidR="00AA3CC5" w:rsidRPr="00C138D5">
          <w:rPr>
            <w:rtl/>
            <w:lang w:eastAsia="zh-TW"/>
          </w:rPr>
          <w:t xml:space="preserve"> </w:t>
        </w:r>
        <w:r w:rsidR="00AA3CC5" w:rsidRPr="00C138D5">
          <w:rPr>
            <w:rFonts w:ascii="Traditional Arabic" w:hAnsi="Traditional Arabic" w:hint="cs"/>
            <w:rtl/>
            <w:lang w:eastAsia="zh-TW"/>
          </w:rPr>
          <w:t>بالقلق</w:t>
        </w:r>
        <w:r w:rsidR="00AA3CC5" w:rsidRPr="00C138D5">
          <w:rPr>
            <w:rtl/>
            <w:lang w:eastAsia="zh-TW"/>
          </w:rPr>
          <w:t xml:space="preserve"> </w:t>
        </w:r>
        <w:r w:rsidR="00AA3CC5" w:rsidRPr="00C138D5">
          <w:rPr>
            <w:rFonts w:ascii="Traditional Arabic" w:hAnsi="Traditional Arabic" w:hint="cs"/>
            <w:rtl/>
            <w:lang w:eastAsia="zh-TW"/>
          </w:rPr>
          <w:t>إزاء</w:t>
        </w:r>
        <w:r w:rsidR="00AA3CC5" w:rsidRPr="00C138D5">
          <w:rPr>
            <w:rtl/>
            <w:lang w:eastAsia="zh-TW"/>
          </w:rPr>
          <w:t xml:space="preserve"> </w:t>
        </w:r>
        <w:r w:rsidR="00AA3CC5" w:rsidRPr="00C138D5">
          <w:rPr>
            <w:rFonts w:ascii="Traditional Arabic" w:hAnsi="Traditional Arabic" w:hint="cs"/>
            <w:rtl/>
            <w:lang w:eastAsia="zh-TW"/>
          </w:rPr>
          <w:t>ما</w:t>
        </w:r>
        <w:r w:rsidR="00AA3CC5" w:rsidRPr="00C138D5">
          <w:rPr>
            <w:rtl/>
            <w:lang w:eastAsia="zh-TW"/>
          </w:rPr>
          <w:t xml:space="preserve"> </w:t>
        </w:r>
        <w:r w:rsidR="00AA3CC5" w:rsidRPr="00C138D5">
          <w:rPr>
            <w:rFonts w:ascii="Traditional Arabic" w:hAnsi="Traditional Arabic" w:hint="cs"/>
            <w:rtl/>
            <w:lang w:eastAsia="zh-TW"/>
          </w:rPr>
          <w:t>يلي</w:t>
        </w:r>
        <w:r w:rsidR="00AA3CC5" w:rsidRPr="00C138D5">
          <w:rPr>
            <w:rtl/>
            <w:lang w:eastAsia="zh-TW"/>
          </w:rPr>
          <w:t>:</w:t>
        </w:r>
        <w:r w:rsidR="00AA3CC5" w:rsidRPr="00C138D5">
          <w:rPr>
            <w:rFonts w:ascii="MS Mincho" w:eastAsia="MS Mincho" w:hAnsi="MS Mincho" w:cs="MS Mincho" w:hint="eastAsia"/>
            <w:lang w:eastAsia="zh-TW"/>
          </w:rPr>
          <w:t>‬</w:t>
        </w:r>
        <w:r w:rsidR="00AA3CC5">
          <w:t>‬</w:t>
        </w:r>
        <w:r w:rsidR="00AA3CC5">
          <w:t>‬</w:t>
        </w:r>
        <w:r w:rsidR="00AA3CC5">
          <w:t>‬</w:t>
        </w:r>
        <w:r w:rsidR="00AA3CC5">
          <w:t>‬</w:t>
        </w:r>
        <w:r w:rsidR="00E02481">
          <w:t>‬</w:t>
        </w:r>
        <w:r w:rsidR="001A419D">
          <w:t>‬</w:t>
        </w:r>
        <w:r w:rsidR="00E66A77">
          <w:t>‬</w:t>
        </w:r>
      </w:dir>
    </w:p>
    <w:p w:rsidR="00AA3CC5" w:rsidRPr="00C138D5" w:rsidRDefault="00AA3CC5" w:rsidP="00786551">
      <w:pPr>
        <w:pStyle w:val="SingleTxtGA"/>
        <w:rPr>
          <w:rtl/>
          <w:lang w:eastAsia="zh-TW"/>
        </w:rPr>
      </w:pPr>
      <w:r>
        <w:rPr>
          <w:rFonts w:hint="cs"/>
          <w:rtl/>
          <w:lang w:eastAsia="zh-TW"/>
        </w:rPr>
        <w:tab/>
      </w:r>
      <w:r w:rsidRPr="00C138D5">
        <w:rPr>
          <w:rtl/>
          <w:lang w:eastAsia="zh-TW"/>
        </w:rPr>
        <w:t>(أ)</w:t>
      </w:r>
      <w:r>
        <w:rPr>
          <w:rFonts w:hint="cs"/>
          <w:rtl/>
          <w:lang w:eastAsia="zh-TW"/>
        </w:rPr>
        <w:tab/>
      </w:r>
      <w:r w:rsidRPr="00C138D5">
        <w:rPr>
          <w:rtl/>
          <w:lang w:eastAsia="zh-TW"/>
        </w:rPr>
        <w:t>ما يُبلَّغ عنه من جمع للأموال لأغراض عامة وغيرها من الرسوم والأعباء المدرسية من خلال جمعيات الآباء/المعلمين، وسوء الهياكل الأساسية المدرسية، وانعدام النظافة الصحية، والمسافات الطويلة إلى المدارس، وعدم كفاية عدد المدرسين المدربين، وعدم كفاية مخصصات الميزانية للتعليم؛</w:t>
      </w:r>
    </w:p>
    <w:p w:rsidR="00AA3CC5" w:rsidRPr="00C138D5" w:rsidRDefault="00AA3CC5" w:rsidP="00224D10">
      <w:pPr>
        <w:pStyle w:val="SingleTxtGA"/>
        <w:rPr>
          <w:rtl/>
          <w:lang w:eastAsia="zh-TW"/>
        </w:rPr>
      </w:pPr>
      <w:r w:rsidRPr="00C138D5">
        <w:rPr>
          <w:rtl/>
          <w:lang w:eastAsia="zh-TW"/>
        </w:rPr>
        <w:tab/>
        <w:t>(ب)</w:t>
      </w:r>
      <w:r w:rsidRPr="00C138D5">
        <w:rPr>
          <w:rtl/>
          <w:lang w:eastAsia="zh-TW"/>
        </w:rPr>
        <w:tab/>
        <w:t>تسرب الفتيات من المدرسة بسبب الزواج المبكر، وحمل المراهقات، والممارسات التقليدية والثقافية التمييزية، والفقر، لا سيما في المناطق الريفية؛</w:t>
      </w:r>
    </w:p>
    <w:p w:rsidR="00AA3CC5" w:rsidRPr="00C138D5" w:rsidRDefault="00AA3CC5" w:rsidP="00DF49BB">
      <w:pPr>
        <w:pStyle w:val="SingleTxtGA"/>
        <w:rPr>
          <w:rtl/>
          <w:lang w:eastAsia="zh-TW"/>
        </w:rPr>
      </w:pPr>
      <w:r w:rsidRPr="00C138D5">
        <w:rPr>
          <w:rtl/>
          <w:lang w:eastAsia="zh-TW"/>
        </w:rPr>
        <w:tab/>
        <w:t>(ج)</w:t>
      </w:r>
      <w:r w:rsidRPr="00C138D5">
        <w:rPr>
          <w:rtl/>
          <w:lang w:eastAsia="zh-TW"/>
        </w:rPr>
        <w:tab/>
        <w:t>الاعتداء الجنسي المبلَّغ عنه في المدارس من قبل المدرسين؛</w:t>
      </w:r>
    </w:p>
    <w:p w:rsidR="00AA3CC5" w:rsidRPr="00C138D5" w:rsidRDefault="00AA3CC5" w:rsidP="00786551">
      <w:pPr>
        <w:pStyle w:val="SingleTxtGA"/>
        <w:rPr>
          <w:rtl/>
          <w:lang w:eastAsia="zh-TW"/>
        </w:rPr>
      </w:pPr>
      <w:r>
        <w:rPr>
          <w:rFonts w:hint="cs"/>
          <w:rtl/>
          <w:lang w:eastAsia="zh-TW"/>
        </w:rPr>
        <w:tab/>
      </w:r>
      <w:r w:rsidRPr="00C138D5">
        <w:rPr>
          <w:rtl/>
          <w:lang w:eastAsia="zh-TW"/>
        </w:rPr>
        <w:t>(د)</w:t>
      </w:r>
      <w:r>
        <w:rPr>
          <w:rFonts w:hint="cs"/>
          <w:rtl/>
          <w:lang w:eastAsia="zh-TW"/>
        </w:rPr>
        <w:tab/>
      </w:r>
      <w:r w:rsidRPr="00C138D5">
        <w:rPr>
          <w:rtl/>
          <w:lang w:eastAsia="zh-TW"/>
        </w:rPr>
        <w:t xml:space="preserve">قلة أنشطة التسلية المنظمة لفائدة الأطفال أثناء وقت المدرسة، والافتقار إلى الترفيه وإلى ملاعب متاحة مجاناً للأطفال. </w:t>
      </w:r>
    </w:p>
    <w:p w:rsidR="00AA3CC5" w:rsidRPr="002646D0" w:rsidRDefault="00AA3CC5" w:rsidP="00224D10">
      <w:pPr>
        <w:pStyle w:val="SingleTxtGA"/>
        <w:rPr>
          <w:rFonts w:eastAsia="Malgun Gothic"/>
          <w:b/>
          <w:bCs/>
          <w:rtl/>
          <w:lang w:eastAsia="zh-TW"/>
        </w:rPr>
      </w:pPr>
      <w:r>
        <w:rPr>
          <w:rtl/>
          <w:lang w:eastAsia="zh-TW"/>
        </w:rPr>
        <w:t>٥٤</w:t>
      </w:r>
      <w:r w:rsidR="00224D10">
        <w:rPr>
          <w:rFonts w:hint="cs"/>
          <w:rtl/>
          <w:lang w:eastAsia="zh-TW"/>
        </w:rPr>
        <w:t>-</w:t>
      </w:r>
      <w:r w:rsidR="00224D10">
        <w:rPr>
          <w:rtl/>
          <w:lang w:eastAsia="zh-TW"/>
        </w:rPr>
        <w:tab/>
      </w:r>
      <w:r w:rsidRPr="002646D0">
        <w:rPr>
          <w:b/>
          <w:bCs/>
          <w:rtl/>
          <w:lang w:eastAsia="zh-TW"/>
        </w:rPr>
        <w:t xml:space="preserve">توصي اللجنة الدولة الطرف بما يلي: </w:t>
      </w:r>
    </w:p>
    <w:p w:rsidR="00AA3CC5" w:rsidRPr="002646D0" w:rsidRDefault="00AA3CC5" w:rsidP="00224D10">
      <w:pPr>
        <w:pStyle w:val="SingleTxtGA"/>
        <w:rPr>
          <w:b/>
          <w:bCs/>
          <w:rtl/>
          <w:lang w:eastAsia="zh-TW"/>
        </w:rPr>
      </w:pPr>
      <w:r w:rsidRPr="002646D0">
        <w:rPr>
          <w:b/>
          <w:bCs/>
          <w:rtl/>
          <w:lang w:eastAsia="zh-TW"/>
        </w:rPr>
        <w:tab/>
        <w:t>(أ)</w:t>
      </w:r>
      <w:r w:rsidRPr="002646D0">
        <w:rPr>
          <w:b/>
          <w:bCs/>
          <w:rtl/>
          <w:lang w:eastAsia="zh-TW"/>
        </w:rPr>
        <w:tab/>
        <w:t>تنفيذ قانون التعليم وجميع السياسات المتصلة بالتعليم تنفيذاً كاملاً وتخصيص ما يكفي من الموارد المالية والتقنية والبشرية لتنفيذها؛</w:t>
      </w:r>
    </w:p>
    <w:p w:rsidR="00AA3CC5" w:rsidRPr="002646D0" w:rsidRDefault="00AA3CC5" w:rsidP="00786551">
      <w:pPr>
        <w:pStyle w:val="SingleTxtGA"/>
        <w:rPr>
          <w:b/>
          <w:bCs/>
          <w:rtl/>
          <w:lang w:eastAsia="zh-TW"/>
        </w:rPr>
      </w:pPr>
      <w:r w:rsidRPr="002646D0">
        <w:rPr>
          <w:rFonts w:hint="cs"/>
          <w:b/>
          <w:bCs/>
          <w:rtl/>
          <w:lang w:eastAsia="zh-TW"/>
        </w:rPr>
        <w:lastRenderedPageBreak/>
        <w:tab/>
      </w:r>
      <w:r w:rsidRPr="002646D0">
        <w:rPr>
          <w:b/>
          <w:bCs/>
          <w:rtl/>
          <w:lang w:eastAsia="zh-TW"/>
        </w:rPr>
        <w:t>(ب)</w:t>
      </w:r>
      <w:r w:rsidRPr="002646D0">
        <w:rPr>
          <w:rFonts w:hint="cs"/>
          <w:b/>
          <w:bCs/>
          <w:rtl/>
          <w:lang w:eastAsia="zh-TW"/>
        </w:rPr>
        <w:tab/>
      </w:r>
      <w:r w:rsidRPr="002646D0">
        <w:rPr>
          <w:b/>
          <w:bCs/>
          <w:rtl/>
          <w:lang w:eastAsia="zh-TW"/>
        </w:rPr>
        <w:t>ضمان كون التعليم الابتدائي مجاناً في الممارسة العملية وخالياً من تكاليف إضافية أخرى بغية تيسير</w:t>
      </w:r>
      <w:r w:rsidR="00786551" w:rsidRPr="002646D0">
        <w:rPr>
          <w:rFonts w:hint="cs"/>
          <w:b/>
          <w:bCs/>
          <w:rtl/>
          <w:lang w:eastAsia="zh-TW"/>
        </w:rPr>
        <w:t xml:space="preserve"> </w:t>
      </w:r>
      <w:r w:rsidRPr="002646D0">
        <w:rPr>
          <w:b/>
          <w:bCs/>
          <w:rtl/>
          <w:lang w:eastAsia="zh-TW"/>
        </w:rPr>
        <w:t>مشاركة جميع الأطفال في التعليم الابتدائي ورصد جمعيات الآباء/المعلمين لضمان عدم فرض أي رسوم على الأطفال لذهابهم إلى المدرسة؛</w:t>
      </w:r>
    </w:p>
    <w:p w:rsidR="00AA3CC5" w:rsidRPr="002646D0" w:rsidRDefault="00AA3CC5" w:rsidP="00224D10">
      <w:pPr>
        <w:pStyle w:val="SingleTxtGA"/>
        <w:rPr>
          <w:b/>
          <w:bCs/>
          <w:rtl/>
          <w:lang w:eastAsia="zh-TW"/>
        </w:rPr>
      </w:pPr>
      <w:r w:rsidRPr="002646D0">
        <w:rPr>
          <w:b/>
          <w:bCs/>
          <w:rtl/>
          <w:lang w:eastAsia="zh-TW"/>
        </w:rPr>
        <w:tab/>
        <w:t>(ج)</w:t>
      </w:r>
      <w:r w:rsidRPr="002646D0">
        <w:rPr>
          <w:b/>
          <w:bCs/>
          <w:rtl/>
          <w:lang w:eastAsia="zh-TW"/>
        </w:rPr>
        <w:tab/>
        <w:t>توسيع نطاق أنشطة تدريب المدرسين وضمان تلقي جميع المدرسين تدريباً مستمراً ومكثفاً وتقييماً دورياً أثناء الخدمة، مع التركيز بوجه خاص على المناطق الريفية، واستثمار موارد كافية لتوفير ما يكفي من المرافق المدرسية والصحية والمواد</w:t>
      </w:r>
      <w:r w:rsidRPr="002646D0">
        <w:rPr>
          <w:rFonts w:hint="cs"/>
          <w:b/>
          <w:bCs/>
          <w:rtl/>
          <w:lang w:eastAsia="zh-TW"/>
        </w:rPr>
        <w:t xml:space="preserve"> المدرسية</w:t>
      </w:r>
      <w:r w:rsidRPr="002646D0">
        <w:rPr>
          <w:b/>
          <w:bCs/>
          <w:rtl/>
          <w:lang w:eastAsia="zh-TW"/>
        </w:rPr>
        <w:t xml:space="preserve"> والمرتبات؛</w:t>
      </w:r>
    </w:p>
    <w:p w:rsidR="00AA3CC5" w:rsidRPr="002646D0" w:rsidRDefault="00AA3CC5" w:rsidP="00DF49BB">
      <w:pPr>
        <w:pStyle w:val="SingleTxtGA"/>
        <w:rPr>
          <w:b/>
          <w:bCs/>
          <w:rtl/>
          <w:lang w:eastAsia="zh-TW"/>
        </w:rPr>
      </w:pPr>
      <w:r w:rsidRPr="002646D0">
        <w:rPr>
          <w:b/>
          <w:bCs/>
          <w:rtl/>
          <w:lang w:eastAsia="zh-TW"/>
        </w:rPr>
        <w:tab/>
        <w:t>(د)</w:t>
      </w:r>
      <w:r w:rsidRPr="002646D0">
        <w:rPr>
          <w:b/>
          <w:bCs/>
          <w:rtl/>
          <w:lang w:eastAsia="zh-TW"/>
        </w:rPr>
        <w:tab/>
        <w:t xml:space="preserve">اتخاذ خطوات للتغلب على المواقف التقليدية التمييزية التي يمكن </w:t>
      </w:r>
      <w:r w:rsidR="00FA0C13">
        <w:rPr>
          <w:rFonts w:hint="cs"/>
          <w:b/>
          <w:bCs/>
          <w:rtl/>
          <w:lang w:eastAsia="zh-TW"/>
        </w:rPr>
        <w:t xml:space="preserve">أن </w:t>
      </w:r>
      <w:r w:rsidRPr="002646D0">
        <w:rPr>
          <w:b/>
          <w:bCs/>
          <w:rtl/>
          <w:lang w:eastAsia="zh-TW"/>
        </w:rPr>
        <w:t xml:space="preserve">تشكل عقبات أمام تعليم الفتيات، ومعالجة معدلات تسرب الفتيات </w:t>
      </w:r>
      <w:r w:rsidRPr="002646D0">
        <w:rPr>
          <w:rFonts w:hint="cs"/>
          <w:b/>
          <w:bCs/>
          <w:rtl/>
          <w:lang w:eastAsia="zh-TW"/>
        </w:rPr>
        <w:t>واست</w:t>
      </w:r>
      <w:r w:rsidRPr="002646D0">
        <w:rPr>
          <w:b/>
          <w:bCs/>
          <w:rtl/>
          <w:lang w:eastAsia="zh-TW"/>
        </w:rPr>
        <w:t>بقا</w:t>
      </w:r>
      <w:r w:rsidRPr="002646D0">
        <w:rPr>
          <w:rFonts w:hint="cs"/>
          <w:b/>
          <w:bCs/>
          <w:rtl/>
          <w:lang w:eastAsia="zh-TW"/>
        </w:rPr>
        <w:t>ئهن</w:t>
      </w:r>
      <w:r w:rsidRPr="002646D0">
        <w:rPr>
          <w:b/>
          <w:bCs/>
          <w:rtl/>
          <w:lang w:eastAsia="zh-TW"/>
        </w:rPr>
        <w:t>، وتعزيز سياسة إعادة قبول الفتيات الحوامل، لا سيما في المناطق الريفية؛</w:t>
      </w:r>
    </w:p>
    <w:p w:rsidR="00AA3CC5" w:rsidRPr="002646D0" w:rsidRDefault="00AA3CC5" w:rsidP="00DF49BB">
      <w:pPr>
        <w:pStyle w:val="SingleTxtGA"/>
        <w:rPr>
          <w:b/>
          <w:bCs/>
          <w:rtl/>
          <w:lang w:eastAsia="zh-TW"/>
        </w:rPr>
      </w:pPr>
      <w:r w:rsidRPr="002646D0">
        <w:rPr>
          <w:b/>
          <w:bCs/>
          <w:rtl/>
          <w:lang w:eastAsia="zh-TW"/>
        </w:rPr>
        <w:tab/>
        <w:t>(ه)</w:t>
      </w:r>
      <w:r w:rsidRPr="002646D0">
        <w:rPr>
          <w:b/>
          <w:bCs/>
          <w:rtl/>
          <w:lang w:eastAsia="zh-TW"/>
        </w:rPr>
        <w:tab/>
        <w:t>اتخاذ التدابير المناسبة للتصدي لأي اتهامات بالاعتداء الجنسي في المدارس ومقاضاة الجناة؛</w:t>
      </w:r>
    </w:p>
    <w:p w:rsidR="00AA3CC5" w:rsidRPr="002646D0" w:rsidRDefault="00AA3CC5" w:rsidP="00DF49BB">
      <w:pPr>
        <w:pStyle w:val="SingleTxtGA"/>
        <w:rPr>
          <w:b/>
          <w:bCs/>
          <w:rtl/>
          <w:lang w:eastAsia="zh-TW"/>
        </w:rPr>
      </w:pPr>
      <w:r w:rsidRPr="002646D0">
        <w:rPr>
          <w:b/>
          <w:bCs/>
          <w:rtl/>
          <w:lang w:eastAsia="zh-TW"/>
        </w:rPr>
        <w:tab/>
      </w:r>
      <w:dir w:val="rtl">
        <w:r w:rsidRPr="002646D0">
          <w:rPr>
            <w:b/>
            <w:bCs/>
            <w:rtl/>
            <w:lang w:eastAsia="zh-TW"/>
          </w:rPr>
          <w:t>(</w:t>
        </w:r>
        <w:r w:rsidRPr="002646D0">
          <w:rPr>
            <w:rFonts w:ascii="Traditional Arabic" w:hAnsi="Traditional Arabic" w:hint="cs"/>
            <w:b/>
            <w:bCs/>
            <w:rtl/>
            <w:lang w:eastAsia="zh-TW"/>
          </w:rPr>
          <w:t>و</w:t>
        </w:r>
        <w:r w:rsidRPr="002646D0">
          <w:rPr>
            <w:b/>
            <w:bCs/>
            <w:rtl/>
            <w:lang w:eastAsia="zh-TW"/>
          </w:rPr>
          <w:t>)</w:t>
        </w:r>
        <w:r w:rsidRPr="002646D0">
          <w:rPr>
            <w:rFonts w:ascii="MS Mincho" w:eastAsia="MS Mincho" w:hAnsi="MS Mincho" w:cs="MS Mincho" w:hint="eastAsia"/>
            <w:b/>
            <w:bCs/>
            <w:rtl/>
            <w:lang w:eastAsia="zh-TW"/>
          </w:rPr>
          <w:t>‬</w:t>
        </w:r>
        <w:r w:rsidRPr="002646D0">
          <w:rPr>
            <w:b/>
            <w:bCs/>
            <w:rtl/>
            <w:lang w:eastAsia="zh-TW"/>
          </w:rPr>
          <w:tab/>
        </w:r>
        <w:r w:rsidRPr="002646D0">
          <w:rPr>
            <w:rFonts w:ascii="Traditional Arabic" w:hAnsi="Traditional Arabic" w:hint="cs"/>
            <w:b/>
            <w:bCs/>
            <w:rtl/>
            <w:lang w:eastAsia="zh-TW"/>
          </w:rPr>
          <w:t>تشجيع</w:t>
        </w:r>
        <w:r w:rsidRPr="002646D0">
          <w:rPr>
            <w:b/>
            <w:bCs/>
            <w:rtl/>
            <w:lang w:eastAsia="zh-TW"/>
          </w:rPr>
          <w:t xml:space="preserve"> </w:t>
        </w:r>
        <w:r w:rsidRPr="002646D0">
          <w:rPr>
            <w:rFonts w:ascii="Traditional Arabic" w:hAnsi="Traditional Arabic" w:hint="cs"/>
            <w:b/>
            <w:bCs/>
            <w:rtl/>
            <w:lang w:eastAsia="zh-TW"/>
          </w:rPr>
          <w:t>مشاركة</w:t>
        </w:r>
        <w:r w:rsidRPr="002646D0">
          <w:rPr>
            <w:b/>
            <w:bCs/>
            <w:rtl/>
            <w:lang w:eastAsia="zh-TW"/>
          </w:rPr>
          <w:t xml:space="preserve"> </w:t>
        </w:r>
        <w:r w:rsidRPr="002646D0">
          <w:rPr>
            <w:rFonts w:ascii="Traditional Arabic" w:hAnsi="Traditional Arabic" w:hint="cs"/>
            <w:b/>
            <w:bCs/>
            <w:rtl/>
            <w:lang w:eastAsia="zh-TW"/>
          </w:rPr>
          <w:t>الأطفال</w:t>
        </w:r>
        <w:r w:rsidRPr="002646D0">
          <w:rPr>
            <w:b/>
            <w:bCs/>
            <w:rtl/>
            <w:lang w:eastAsia="zh-TW"/>
          </w:rPr>
          <w:t xml:space="preserve"> </w:t>
        </w:r>
        <w:r w:rsidRPr="002646D0">
          <w:rPr>
            <w:rFonts w:ascii="Traditional Arabic" w:hAnsi="Traditional Arabic" w:hint="cs"/>
            <w:b/>
            <w:bCs/>
            <w:rtl/>
            <w:lang w:eastAsia="zh-TW"/>
          </w:rPr>
          <w:t>على</w:t>
        </w:r>
        <w:r w:rsidRPr="002646D0">
          <w:rPr>
            <w:b/>
            <w:bCs/>
            <w:rtl/>
            <w:lang w:eastAsia="zh-TW"/>
          </w:rPr>
          <w:t xml:space="preserve"> </w:t>
        </w:r>
        <w:r w:rsidRPr="002646D0">
          <w:rPr>
            <w:rFonts w:ascii="Traditional Arabic" w:hAnsi="Traditional Arabic" w:hint="cs"/>
            <w:b/>
            <w:bCs/>
            <w:rtl/>
            <w:lang w:eastAsia="zh-TW"/>
          </w:rPr>
          <w:t>جميع</w:t>
        </w:r>
        <w:r w:rsidRPr="002646D0">
          <w:rPr>
            <w:b/>
            <w:bCs/>
            <w:rtl/>
            <w:lang w:eastAsia="zh-TW"/>
          </w:rPr>
          <w:t xml:space="preserve"> </w:t>
        </w:r>
        <w:r w:rsidRPr="002646D0">
          <w:rPr>
            <w:rFonts w:ascii="Traditional Arabic" w:hAnsi="Traditional Arabic" w:hint="cs"/>
            <w:b/>
            <w:bCs/>
            <w:rtl/>
            <w:lang w:eastAsia="zh-TW"/>
          </w:rPr>
          <w:t>مستويات</w:t>
        </w:r>
        <w:r w:rsidRPr="002646D0">
          <w:rPr>
            <w:b/>
            <w:bCs/>
            <w:rtl/>
            <w:lang w:eastAsia="zh-TW"/>
          </w:rPr>
          <w:t xml:space="preserve"> </w:t>
        </w:r>
        <w:r w:rsidRPr="002646D0">
          <w:rPr>
            <w:rFonts w:ascii="Traditional Arabic" w:hAnsi="Traditional Arabic" w:hint="cs"/>
            <w:b/>
            <w:bCs/>
            <w:rtl/>
            <w:lang w:eastAsia="zh-TW"/>
          </w:rPr>
          <w:t>النظام</w:t>
        </w:r>
        <w:r w:rsidRPr="002646D0">
          <w:rPr>
            <w:b/>
            <w:bCs/>
            <w:rtl/>
            <w:lang w:eastAsia="zh-TW"/>
          </w:rPr>
          <w:t xml:space="preserve"> </w:t>
        </w:r>
        <w:r w:rsidRPr="002646D0">
          <w:rPr>
            <w:rFonts w:ascii="Traditional Arabic" w:hAnsi="Traditional Arabic" w:hint="cs"/>
            <w:b/>
            <w:bCs/>
            <w:rtl/>
            <w:lang w:eastAsia="zh-TW"/>
          </w:rPr>
          <w:t>التعليمي؛</w:t>
        </w:r>
        <w:r w:rsidRPr="002646D0">
          <w:rPr>
            <w:b/>
            <w:bCs/>
          </w:rPr>
          <w:t>‬</w:t>
        </w:r>
        <w:r w:rsidRPr="002646D0">
          <w:rPr>
            <w:b/>
            <w:bCs/>
          </w:rPr>
          <w:t>‬</w:t>
        </w:r>
        <w:r w:rsidRPr="002646D0">
          <w:rPr>
            <w:b/>
            <w:bCs/>
          </w:rPr>
          <w:t>‬</w:t>
        </w:r>
        <w:r w:rsidRPr="002646D0">
          <w:rPr>
            <w:b/>
            <w:bCs/>
          </w:rPr>
          <w:t>‬</w:t>
        </w:r>
        <w:r w:rsidR="00E02481" w:rsidRPr="002646D0">
          <w:rPr>
            <w:b/>
            <w:bCs/>
          </w:rPr>
          <w:t>‬</w:t>
        </w:r>
        <w:r w:rsidR="001A419D" w:rsidRPr="002646D0">
          <w:rPr>
            <w:b/>
            <w:bCs/>
          </w:rPr>
          <w:t>‬</w:t>
        </w:r>
        <w:r w:rsidR="00E66A77">
          <w:t>‬</w:t>
        </w:r>
      </w:dir>
    </w:p>
    <w:p w:rsidR="00AA3CC5" w:rsidRPr="002646D0" w:rsidRDefault="00AA3CC5" w:rsidP="002646D0">
      <w:pPr>
        <w:pStyle w:val="SingleTxtGA"/>
        <w:rPr>
          <w:b/>
          <w:bCs/>
          <w:rtl/>
          <w:lang w:eastAsia="zh-TW"/>
        </w:rPr>
      </w:pPr>
      <w:r w:rsidRPr="002646D0">
        <w:rPr>
          <w:rFonts w:hint="cs"/>
          <w:b/>
          <w:bCs/>
          <w:rtl/>
          <w:lang w:eastAsia="zh-TW"/>
        </w:rPr>
        <w:tab/>
      </w:r>
      <w:r w:rsidRPr="002646D0">
        <w:rPr>
          <w:b/>
          <w:bCs/>
          <w:rtl/>
          <w:lang w:eastAsia="zh-TW"/>
        </w:rPr>
        <w:t>(</w:t>
      </w:r>
      <w:r w:rsidRPr="002646D0">
        <w:rPr>
          <w:rFonts w:ascii="Traditional Arabic" w:hAnsi="Traditional Arabic" w:hint="cs"/>
          <w:b/>
          <w:bCs/>
          <w:rtl/>
          <w:lang w:eastAsia="zh-TW"/>
        </w:rPr>
        <w:t>ز</w:t>
      </w:r>
      <w:r w:rsidRPr="002646D0">
        <w:rPr>
          <w:b/>
          <w:bCs/>
          <w:rtl/>
          <w:lang w:eastAsia="zh-TW"/>
        </w:rPr>
        <w:t>)</w:t>
      </w:r>
      <w:r w:rsidRPr="002646D0">
        <w:rPr>
          <w:rFonts w:hint="cs"/>
          <w:b/>
          <w:bCs/>
          <w:rtl/>
          <w:lang w:eastAsia="zh-TW"/>
        </w:rPr>
        <w:tab/>
      </w:r>
      <w:r w:rsidRPr="002646D0">
        <w:rPr>
          <w:rFonts w:ascii="Traditional Arabic" w:hAnsi="Traditional Arabic" w:hint="cs"/>
          <w:b/>
          <w:bCs/>
          <w:rtl/>
          <w:lang w:eastAsia="zh-TW"/>
        </w:rPr>
        <w:t>تنظيم</w:t>
      </w:r>
      <w:r w:rsidRPr="002646D0">
        <w:rPr>
          <w:b/>
          <w:bCs/>
          <w:rtl/>
          <w:lang w:eastAsia="zh-TW"/>
        </w:rPr>
        <w:t xml:space="preserve"> </w:t>
      </w:r>
      <w:r w:rsidRPr="002646D0">
        <w:rPr>
          <w:rFonts w:hint="cs"/>
          <w:b/>
          <w:bCs/>
          <w:rtl/>
          <w:lang w:eastAsia="zh-TW"/>
        </w:rPr>
        <w:t>ال</w:t>
      </w:r>
      <w:r w:rsidRPr="002646D0">
        <w:rPr>
          <w:rFonts w:ascii="Traditional Arabic" w:hAnsi="Traditional Arabic" w:hint="cs"/>
          <w:b/>
          <w:bCs/>
          <w:rtl/>
          <w:lang w:eastAsia="zh-TW"/>
        </w:rPr>
        <w:t>أنشطة</w:t>
      </w:r>
      <w:r w:rsidRPr="002646D0">
        <w:rPr>
          <w:b/>
          <w:bCs/>
          <w:rtl/>
          <w:lang w:eastAsia="zh-TW"/>
        </w:rPr>
        <w:t xml:space="preserve"> </w:t>
      </w:r>
      <w:r w:rsidRPr="002646D0">
        <w:rPr>
          <w:rFonts w:hint="cs"/>
          <w:b/>
          <w:bCs/>
          <w:rtl/>
          <w:lang w:eastAsia="zh-TW"/>
        </w:rPr>
        <w:t>ال</w:t>
      </w:r>
      <w:r w:rsidRPr="002646D0">
        <w:rPr>
          <w:rFonts w:ascii="Traditional Arabic" w:hAnsi="Traditional Arabic" w:hint="cs"/>
          <w:b/>
          <w:bCs/>
          <w:rtl/>
          <w:lang w:eastAsia="zh-TW"/>
        </w:rPr>
        <w:t>رياضية</w:t>
      </w:r>
      <w:r w:rsidRPr="002646D0">
        <w:rPr>
          <w:b/>
          <w:bCs/>
          <w:rtl/>
          <w:lang w:eastAsia="zh-TW"/>
        </w:rPr>
        <w:t xml:space="preserve"> </w:t>
      </w:r>
      <w:r w:rsidRPr="002646D0">
        <w:rPr>
          <w:rFonts w:ascii="Traditional Arabic" w:hAnsi="Traditional Arabic" w:hint="cs"/>
          <w:b/>
          <w:bCs/>
          <w:rtl/>
          <w:lang w:eastAsia="zh-TW"/>
        </w:rPr>
        <w:t>كجزء</w:t>
      </w:r>
      <w:r w:rsidRPr="002646D0">
        <w:rPr>
          <w:b/>
          <w:bCs/>
          <w:rtl/>
          <w:lang w:eastAsia="zh-TW"/>
        </w:rPr>
        <w:t xml:space="preserve"> </w:t>
      </w:r>
      <w:r w:rsidRPr="002646D0">
        <w:rPr>
          <w:rFonts w:ascii="Traditional Arabic" w:hAnsi="Traditional Arabic" w:hint="cs"/>
          <w:b/>
          <w:bCs/>
          <w:rtl/>
          <w:lang w:eastAsia="zh-TW"/>
        </w:rPr>
        <w:t>من</w:t>
      </w:r>
      <w:r w:rsidRPr="002646D0">
        <w:rPr>
          <w:b/>
          <w:bCs/>
          <w:rtl/>
          <w:lang w:eastAsia="zh-TW"/>
        </w:rPr>
        <w:t xml:space="preserve"> </w:t>
      </w:r>
      <w:r w:rsidRPr="002646D0">
        <w:rPr>
          <w:rFonts w:ascii="Traditional Arabic" w:hAnsi="Traditional Arabic" w:hint="cs"/>
          <w:b/>
          <w:bCs/>
          <w:rtl/>
          <w:lang w:eastAsia="zh-TW"/>
        </w:rPr>
        <w:t>المناهج</w:t>
      </w:r>
      <w:r w:rsidRPr="002646D0">
        <w:rPr>
          <w:b/>
          <w:bCs/>
          <w:rtl/>
          <w:lang w:eastAsia="zh-TW"/>
        </w:rPr>
        <w:t xml:space="preserve"> </w:t>
      </w:r>
      <w:r w:rsidRPr="002646D0">
        <w:rPr>
          <w:rFonts w:ascii="Traditional Arabic" w:hAnsi="Traditional Arabic" w:hint="cs"/>
          <w:b/>
          <w:bCs/>
          <w:rtl/>
          <w:lang w:eastAsia="zh-TW"/>
        </w:rPr>
        <w:t>الدراسية</w:t>
      </w:r>
      <w:r w:rsidRPr="002646D0">
        <w:rPr>
          <w:b/>
          <w:bCs/>
          <w:rtl/>
          <w:lang w:eastAsia="zh-TW"/>
        </w:rPr>
        <w:t xml:space="preserve"> </w:t>
      </w:r>
      <w:r w:rsidRPr="002646D0">
        <w:rPr>
          <w:rFonts w:ascii="Traditional Arabic" w:hAnsi="Traditional Arabic" w:hint="cs"/>
          <w:b/>
          <w:bCs/>
          <w:rtl/>
          <w:lang w:eastAsia="zh-TW"/>
        </w:rPr>
        <w:t>العادية،</w:t>
      </w:r>
      <w:r w:rsidRPr="002646D0">
        <w:rPr>
          <w:b/>
          <w:bCs/>
          <w:rtl/>
          <w:lang w:eastAsia="zh-TW"/>
        </w:rPr>
        <w:t xml:space="preserve"> </w:t>
      </w:r>
      <w:r w:rsidRPr="002646D0">
        <w:rPr>
          <w:rFonts w:ascii="Traditional Arabic" w:hAnsi="Traditional Arabic" w:hint="cs"/>
          <w:b/>
          <w:bCs/>
          <w:rtl/>
          <w:lang w:eastAsia="zh-TW"/>
        </w:rPr>
        <w:t>وفقاً</w:t>
      </w:r>
      <w:r w:rsidRPr="002646D0">
        <w:rPr>
          <w:b/>
          <w:bCs/>
          <w:rtl/>
          <w:lang w:eastAsia="zh-TW"/>
        </w:rPr>
        <w:t xml:space="preserve"> </w:t>
      </w:r>
      <w:r w:rsidRPr="002646D0">
        <w:rPr>
          <w:rFonts w:ascii="Traditional Arabic" w:hAnsi="Traditional Arabic" w:hint="cs"/>
          <w:b/>
          <w:bCs/>
          <w:rtl/>
          <w:lang w:eastAsia="zh-TW"/>
        </w:rPr>
        <w:t>لل</w:t>
      </w:r>
      <w:r w:rsidR="00224D10" w:rsidRPr="002646D0">
        <w:rPr>
          <w:b/>
          <w:bCs/>
          <w:rtl/>
          <w:lang w:eastAsia="zh-TW"/>
        </w:rPr>
        <w:t>تعليق العام رقم 17</w:t>
      </w:r>
      <w:r w:rsidRPr="002646D0">
        <w:rPr>
          <w:b/>
          <w:bCs/>
          <w:rtl/>
          <w:lang w:eastAsia="zh-TW"/>
        </w:rPr>
        <w:t>(2013) الصادر عن اللجنة بشأن حق الطفل في الراحة وأوقات الفراغ واللعب وأنشطة التسلية والحياة الثقافية والفنون، وضمان أن الأطفال، وبخاصة الفتيات، لديهم الوقت اللازم للترفيه واللعب، وأن بإمك</w:t>
      </w:r>
      <w:r w:rsidR="002646D0">
        <w:rPr>
          <w:b/>
          <w:bCs/>
          <w:rtl/>
          <w:lang w:eastAsia="zh-TW"/>
        </w:rPr>
        <w:t>انهم الوصول مجاناً إلى الملاعب</w:t>
      </w:r>
      <w:r w:rsidR="002646D0">
        <w:rPr>
          <w:rFonts w:hint="cs"/>
          <w:b/>
          <w:bCs/>
          <w:rtl/>
          <w:lang w:eastAsia="zh-TW"/>
        </w:rPr>
        <w:t>؛</w:t>
      </w:r>
    </w:p>
    <w:p w:rsidR="00AA3CC5" w:rsidRPr="002646D0" w:rsidRDefault="00AA3CC5" w:rsidP="00224D10">
      <w:pPr>
        <w:pStyle w:val="SingleTxtGA"/>
        <w:rPr>
          <w:b/>
          <w:bCs/>
          <w:rtl/>
          <w:lang w:eastAsia="zh-TW"/>
        </w:rPr>
      </w:pPr>
      <w:r w:rsidRPr="002646D0">
        <w:rPr>
          <w:rFonts w:hint="cs"/>
          <w:b/>
          <w:bCs/>
          <w:rtl/>
          <w:lang w:eastAsia="zh-TW"/>
        </w:rPr>
        <w:tab/>
      </w:r>
      <w:r w:rsidRPr="002646D0">
        <w:rPr>
          <w:b/>
          <w:bCs/>
          <w:rtl/>
          <w:lang w:eastAsia="zh-TW"/>
        </w:rPr>
        <w:t>(</w:t>
      </w:r>
      <w:r w:rsidRPr="002646D0">
        <w:rPr>
          <w:rFonts w:ascii="Traditional Arabic" w:hAnsi="Traditional Arabic" w:hint="cs"/>
          <w:b/>
          <w:bCs/>
          <w:rtl/>
          <w:lang w:eastAsia="zh-TW"/>
        </w:rPr>
        <w:t>ح</w:t>
      </w:r>
      <w:r w:rsidRPr="002646D0">
        <w:rPr>
          <w:b/>
          <w:bCs/>
          <w:rtl/>
          <w:lang w:eastAsia="zh-TW"/>
        </w:rPr>
        <w:t>)</w:t>
      </w:r>
      <w:r w:rsidRPr="002646D0">
        <w:rPr>
          <w:rFonts w:ascii="Traditional Arabic" w:hAnsi="Traditional Arabic" w:hint="cs"/>
          <w:b/>
          <w:bCs/>
          <w:rtl/>
          <w:lang w:eastAsia="zh-TW"/>
        </w:rPr>
        <w:tab/>
        <w:t>جمع</w:t>
      </w:r>
      <w:r w:rsidRPr="002646D0">
        <w:rPr>
          <w:b/>
          <w:bCs/>
          <w:rtl/>
          <w:lang w:eastAsia="zh-TW"/>
        </w:rPr>
        <w:t xml:space="preserve"> </w:t>
      </w:r>
      <w:r w:rsidRPr="002646D0">
        <w:rPr>
          <w:rFonts w:ascii="Traditional Arabic" w:hAnsi="Traditional Arabic" w:hint="cs"/>
          <w:b/>
          <w:bCs/>
          <w:rtl/>
          <w:lang w:eastAsia="zh-TW"/>
        </w:rPr>
        <w:t>بيانات</w:t>
      </w:r>
      <w:r w:rsidRPr="002646D0">
        <w:rPr>
          <w:b/>
          <w:bCs/>
          <w:rtl/>
          <w:lang w:eastAsia="zh-TW"/>
        </w:rPr>
        <w:t xml:space="preserve"> إحصائية عن معدل الالتحاق بالمدارس وإتمام الدراسة بها للفئات العمرية ذات الصلة في </w:t>
      </w:r>
      <w:r w:rsidRPr="002646D0">
        <w:rPr>
          <w:rFonts w:hint="cs"/>
          <w:b/>
          <w:bCs/>
          <w:rtl/>
          <w:lang w:eastAsia="zh-TW"/>
        </w:rPr>
        <w:t xml:space="preserve">مدارس </w:t>
      </w:r>
      <w:r w:rsidRPr="002646D0">
        <w:rPr>
          <w:b/>
          <w:bCs/>
          <w:rtl/>
          <w:lang w:eastAsia="zh-TW"/>
        </w:rPr>
        <w:t>ما قبل الابتدائي والابتدائي والثانوي، وعدد المنقطعين عن الدراسة والرسوب، ونسبة المعلمين إلى التلاميذ، جميعها مصنفة بحسب نوع الجنس والعمر.</w:t>
      </w:r>
      <w:r w:rsidRPr="002646D0">
        <w:rPr>
          <w:b/>
          <w:bCs/>
        </w:rPr>
        <w:t>‬</w:t>
      </w:r>
      <w:r w:rsidRPr="002646D0">
        <w:rPr>
          <w:b/>
          <w:bCs/>
        </w:rPr>
        <w:t>‬</w:t>
      </w:r>
      <w:r w:rsidRPr="002646D0">
        <w:rPr>
          <w:b/>
          <w:bCs/>
        </w:rPr>
        <w:t>‬</w:t>
      </w:r>
      <w:r w:rsidRPr="002646D0">
        <w:rPr>
          <w:b/>
          <w:bCs/>
        </w:rPr>
        <w:t>‬</w:t>
      </w:r>
      <w:r w:rsidR="002842BB">
        <w:rPr>
          <w:rFonts w:hint="cs"/>
          <w:b/>
          <w:bCs/>
          <w:rtl/>
          <w:lang w:eastAsia="zh-TW"/>
        </w:rPr>
        <w:t xml:space="preserve"> </w:t>
      </w:r>
    </w:p>
    <w:p w:rsidR="00AA3CC5" w:rsidRPr="00305FD3" w:rsidRDefault="00224D10" w:rsidP="00224D10">
      <w:pPr>
        <w:pStyle w:val="H1GA"/>
        <w:rPr>
          <w:rtl/>
          <w:lang w:eastAsia="zh-TW"/>
        </w:rPr>
      </w:pPr>
      <w:r>
        <w:rPr>
          <w:rFonts w:ascii="Traditional Arabic" w:hAnsi="Traditional Arabic"/>
          <w:rtl/>
          <w:lang w:eastAsia="zh-TW"/>
        </w:rPr>
        <w:tab/>
      </w:r>
      <w:r w:rsidR="00AA3CC5" w:rsidRPr="00305FD3">
        <w:rPr>
          <w:rFonts w:ascii="Traditional Arabic" w:hAnsi="Traditional Arabic" w:hint="cs"/>
          <w:rtl/>
          <w:lang w:eastAsia="zh-TW"/>
        </w:rPr>
        <w:t>طاء</w:t>
      </w:r>
      <w:r w:rsidR="00AA3CC5" w:rsidRPr="00305FD3">
        <w:rPr>
          <w:rtl/>
          <w:lang w:eastAsia="zh-TW"/>
        </w:rPr>
        <w:t>-</w:t>
      </w:r>
      <w:r>
        <w:rPr>
          <w:rFonts w:hint="cs"/>
          <w:rtl/>
          <w:lang w:eastAsia="zh-TW"/>
        </w:rPr>
        <w:tab/>
      </w:r>
      <w:r w:rsidR="00AA3CC5" w:rsidRPr="00305FD3">
        <w:rPr>
          <w:rtl/>
          <w:lang w:eastAsia="zh-TW"/>
        </w:rPr>
        <w:t>تدابير الحماية الخاصة (المواد 22 و30 و32 و33 و35 و36 و37 (الفقرتان (ب) و(د)) و38 و39 و40)</w:t>
      </w:r>
      <w:r w:rsidR="00AA3CC5" w:rsidRPr="00305FD3">
        <w:rPr>
          <w:rFonts w:ascii="MS Mincho" w:eastAsia="MS Mincho" w:hAnsi="MS Mincho" w:cs="MS Mincho" w:hint="eastAsia"/>
          <w:lang w:eastAsia="zh-TW"/>
        </w:rPr>
        <w:t>‬</w:t>
      </w:r>
      <w:r w:rsidR="00AA3CC5">
        <w:t>‬</w:t>
      </w:r>
      <w:r w:rsidR="00AA3CC5">
        <w:t>‬</w:t>
      </w:r>
      <w:r w:rsidR="00AA3CC5">
        <w:t>‬</w:t>
      </w:r>
      <w:r w:rsidR="00AA3CC5">
        <w:t>‬</w:t>
      </w:r>
    </w:p>
    <w:p w:rsidR="00AA3CC5" w:rsidRPr="00305FD3" w:rsidRDefault="00224D10" w:rsidP="00224D10">
      <w:pPr>
        <w:pStyle w:val="H23GA"/>
        <w:rPr>
          <w:rtl/>
        </w:rPr>
      </w:pPr>
      <w:r>
        <w:rPr>
          <w:rFonts w:hint="cs"/>
          <w:rtl/>
        </w:rPr>
        <w:tab/>
      </w:r>
      <w:r w:rsidR="00AA3CC5" w:rsidRPr="00305FD3">
        <w:rPr>
          <w:rtl/>
        </w:rPr>
        <w:tab/>
      </w:r>
      <w:dir w:val="rtl">
        <w:r w:rsidR="00AA3CC5" w:rsidRPr="00305FD3">
          <w:rPr>
            <w:rFonts w:hint="cs"/>
            <w:rtl/>
          </w:rPr>
          <w:t>الأطفال</w:t>
        </w:r>
        <w:r w:rsidR="00AA3CC5" w:rsidRPr="00305FD3">
          <w:rPr>
            <w:rtl/>
          </w:rPr>
          <w:t xml:space="preserve"> </w:t>
        </w:r>
        <w:r w:rsidR="00AA3CC5" w:rsidRPr="00305FD3">
          <w:rPr>
            <w:rFonts w:hint="cs"/>
            <w:rtl/>
          </w:rPr>
          <w:t>من</w:t>
        </w:r>
        <w:r w:rsidR="00AA3CC5" w:rsidRPr="00305FD3">
          <w:rPr>
            <w:rtl/>
          </w:rPr>
          <w:t xml:space="preserve"> </w:t>
        </w:r>
        <w:r w:rsidR="00AA3CC5" w:rsidRPr="00305FD3">
          <w:rPr>
            <w:rFonts w:hint="cs"/>
            <w:rtl/>
          </w:rPr>
          <w:t>ملتمسي</w:t>
        </w:r>
        <w:r w:rsidR="00AA3CC5" w:rsidRPr="00305FD3">
          <w:rPr>
            <w:rtl/>
          </w:rPr>
          <w:t xml:space="preserve"> </w:t>
        </w:r>
        <w:r w:rsidR="00AA3CC5" w:rsidRPr="00305FD3">
          <w:rPr>
            <w:rFonts w:hint="cs"/>
            <w:rtl/>
          </w:rPr>
          <w:t>اللجوء</w:t>
        </w:r>
        <w:r w:rsidR="00AA3CC5" w:rsidRPr="00305FD3">
          <w:rPr>
            <w:rtl/>
          </w:rPr>
          <w:t xml:space="preserve"> </w:t>
        </w:r>
        <w:r w:rsidR="00AA3CC5" w:rsidRPr="00305FD3">
          <w:rPr>
            <w:rFonts w:hint="cs"/>
            <w:rtl/>
          </w:rPr>
          <w:t>واللاجئين</w:t>
        </w:r>
        <w:r w:rsidR="00AA3CC5" w:rsidRPr="00305FD3">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224D10" w:rsidP="00224D10">
      <w:pPr>
        <w:pStyle w:val="SingleTxtGA"/>
        <w:rPr>
          <w:rFonts w:eastAsia="Malgun Gothic"/>
          <w:rtl/>
          <w:lang w:eastAsia="zh-TW"/>
        </w:rPr>
      </w:pPr>
      <w:r>
        <w:rPr>
          <w:rtl/>
          <w:lang w:eastAsia="zh-TW"/>
        </w:rPr>
        <w:t>٥٥</w:t>
      </w:r>
      <w:r>
        <w:rPr>
          <w:rFonts w:hint="cs"/>
          <w:rtl/>
          <w:lang w:eastAsia="zh-TW"/>
        </w:rPr>
        <w:t>-</w:t>
      </w:r>
      <w:r>
        <w:rPr>
          <w:rtl/>
          <w:lang w:eastAsia="zh-TW"/>
        </w:rPr>
        <w:tab/>
      </w:r>
      <w:r w:rsidR="00AA3CC5" w:rsidRPr="00C138D5">
        <w:rPr>
          <w:rtl/>
          <w:lang w:eastAsia="zh-TW"/>
        </w:rPr>
        <w:t>تلاحظ اللجنة أن البرلمان كان يُفترَض أن ينظر في</w:t>
      </w:r>
      <w:r w:rsidR="00AA3CC5">
        <w:rPr>
          <w:rFonts w:hint="cs"/>
          <w:rtl/>
          <w:lang w:eastAsia="zh-TW"/>
        </w:rPr>
        <w:t xml:space="preserve"> مشروع</w:t>
      </w:r>
      <w:r>
        <w:rPr>
          <w:rtl/>
          <w:lang w:eastAsia="zh-TW"/>
        </w:rPr>
        <w:t xml:space="preserve"> قانون اللاجئين في عام</w:t>
      </w:r>
      <w:r>
        <w:rPr>
          <w:rFonts w:hint="cs"/>
          <w:rtl/>
          <w:lang w:eastAsia="zh-TW"/>
        </w:rPr>
        <w:t> </w:t>
      </w:r>
      <w:r w:rsidR="00AA3CC5" w:rsidRPr="00C138D5">
        <w:rPr>
          <w:rtl/>
          <w:lang w:eastAsia="zh-TW"/>
        </w:rPr>
        <w:t>2013. وتشعر اللجنة بالقلق لأن قانون (مراقبة) اللاجئين الحالي لعام 1970 لا يوفر حماية محددة للأطفال اللاجئين كما لا يمنح مركز اللاجئ في حالة الأطفال غير المصحوبين والمنفصلين عن ذويهم. وتشعر اللجنة بالقلق أيضاً إزاء الوضع الاجتماعي الصعب للاجئين وأسرهم في مجالات مثل الصحة والتعليم.</w:t>
      </w:r>
      <w:r>
        <w:rPr>
          <w:rFonts w:eastAsia="Malgun Gothic" w:hint="cs"/>
          <w:rtl/>
          <w:lang w:eastAsia="zh-TW"/>
        </w:rPr>
        <w:t xml:space="preserve"> </w:t>
      </w:r>
    </w:p>
    <w:p w:rsidR="00AA3CC5" w:rsidRPr="002842BB" w:rsidRDefault="00224D10" w:rsidP="00224D10">
      <w:pPr>
        <w:pStyle w:val="SingleTxtGA"/>
        <w:rPr>
          <w:rFonts w:eastAsia="Malgun Gothic"/>
          <w:b/>
          <w:bCs/>
          <w:rtl/>
          <w:lang w:eastAsia="zh-TW"/>
        </w:rPr>
      </w:pPr>
      <w:r>
        <w:rPr>
          <w:rtl/>
          <w:lang w:eastAsia="zh-TW"/>
        </w:rPr>
        <w:lastRenderedPageBreak/>
        <w:t>٥٦</w:t>
      </w:r>
      <w:r>
        <w:rPr>
          <w:rFonts w:hint="cs"/>
          <w:rtl/>
          <w:lang w:eastAsia="zh-TW"/>
        </w:rPr>
        <w:t>-</w:t>
      </w:r>
      <w:r>
        <w:rPr>
          <w:rtl/>
          <w:lang w:eastAsia="zh-TW"/>
        </w:rPr>
        <w:tab/>
      </w:r>
      <w:dir w:val="rtl">
        <w:r w:rsidR="00AA3CC5" w:rsidRPr="002842BB">
          <w:rPr>
            <w:rFonts w:ascii="Traditional Arabic" w:hAnsi="Traditional Arabic" w:hint="cs"/>
            <w:b/>
            <w:bCs/>
            <w:rtl/>
            <w:lang w:eastAsia="zh-TW"/>
          </w:rPr>
          <w:t>توصي</w:t>
        </w:r>
        <w:r w:rsidR="00AA3CC5" w:rsidRPr="002842BB">
          <w:rPr>
            <w:b/>
            <w:bCs/>
            <w:rtl/>
            <w:lang w:eastAsia="zh-TW"/>
          </w:rPr>
          <w:t xml:space="preserve"> </w:t>
        </w:r>
        <w:r w:rsidR="00AA3CC5" w:rsidRPr="002842BB">
          <w:rPr>
            <w:rFonts w:ascii="Traditional Arabic" w:hAnsi="Traditional Arabic" w:hint="cs"/>
            <w:b/>
            <w:bCs/>
            <w:rtl/>
            <w:lang w:eastAsia="zh-TW"/>
          </w:rPr>
          <w:t>اللجنة</w:t>
        </w:r>
        <w:r w:rsidR="00AA3CC5" w:rsidRPr="002842BB">
          <w:rPr>
            <w:b/>
            <w:bCs/>
            <w:rtl/>
            <w:lang w:eastAsia="zh-TW"/>
          </w:rPr>
          <w:t xml:space="preserve"> </w:t>
        </w:r>
        <w:r w:rsidR="00AA3CC5" w:rsidRPr="002842BB">
          <w:rPr>
            <w:rFonts w:ascii="Traditional Arabic" w:hAnsi="Traditional Arabic" w:hint="cs"/>
            <w:b/>
            <w:bCs/>
            <w:rtl/>
            <w:lang w:eastAsia="zh-TW"/>
          </w:rPr>
          <w:t>الدولة</w:t>
        </w:r>
        <w:r w:rsidR="00AA3CC5" w:rsidRPr="002842BB">
          <w:rPr>
            <w:b/>
            <w:bCs/>
            <w:rtl/>
            <w:lang w:eastAsia="zh-TW"/>
          </w:rPr>
          <w:t xml:space="preserve"> </w:t>
        </w:r>
        <w:r w:rsidR="00AA3CC5" w:rsidRPr="002842BB">
          <w:rPr>
            <w:rFonts w:ascii="Traditional Arabic" w:hAnsi="Traditional Arabic" w:hint="cs"/>
            <w:b/>
            <w:bCs/>
            <w:rtl/>
            <w:lang w:eastAsia="zh-TW"/>
          </w:rPr>
          <w:t>الطرف</w:t>
        </w:r>
        <w:r w:rsidR="00AA3CC5" w:rsidRPr="002842BB">
          <w:rPr>
            <w:b/>
            <w:bCs/>
            <w:rtl/>
            <w:lang w:eastAsia="zh-TW"/>
          </w:rPr>
          <w:t xml:space="preserve"> </w:t>
        </w:r>
        <w:r w:rsidR="00AA3CC5" w:rsidRPr="002842BB">
          <w:rPr>
            <w:rFonts w:ascii="Traditional Arabic" w:hAnsi="Traditional Arabic" w:hint="cs"/>
            <w:b/>
            <w:bCs/>
            <w:rtl/>
            <w:lang w:eastAsia="zh-TW"/>
          </w:rPr>
          <w:t>بأن</w:t>
        </w:r>
        <w:r w:rsidR="00AA3CC5" w:rsidRPr="002842BB">
          <w:rPr>
            <w:b/>
            <w:bCs/>
            <w:rtl/>
            <w:lang w:eastAsia="zh-TW"/>
          </w:rPr>
          <w:t xml:space="preserve"> </w:t>
        </w:r>
        <w:r w:rsidR="00AA3CC5" w:rsidRPr="002842BB">
          <w:rPr>
            <w:rFonts w:ascii="Traditional Arabic" w:hAnsi="Traditional Arabic" w:hint="cs"/>
            <w:b/>
            <w:bCs/>
            <w:rtl/>
            <w:lang w:eastAsia="zh-TW"/>
          </w:rPr>
          <w:t>تعجل</w:t>
        </w:r>
        <w:r w:rsidR="00AA3CC5" w:rsidRPr="002842BB">
          <w:rPr>
            <w:b/>
            <w:bCs/>
            <w:rtl/>
            <w:lang w:eastAsia="zh-TW"/>
          </w:rPr>
          <w:t xml:space="preserve"> </w:t>
        </w:r>
        <w:r w:rsidR="00AA3CC5" w:rsidRPr="002842BB">
          <w:rPr>
            <w:rFonts w:ascii="Traditional Arabic" w:hAnsi="Traditional Arabic" w:hint="cs"/>
            <w:b/>
            <w:bCs/>
            <w:rtl/>
            <w:lang w:eastAsia="zh-TW"/>
          </w:rPr>
          <w:t>باعتماد</w:t>
        </w:r>
        <w:r w:rsidR="00AA3CC5" w:rsidRPr="002842BB">
          <w:rPr>
            <w:b/>
            <w:bCs/>
            <w:rtl/>
            <w:lang w:eastAsia="zh-TW"/>
          </w:rPr>
          <w:t xml:space="preserve"> مشروع قانون اللاجئين وتعزيز الحماية القانونية للأطفال اللاجئين.</w:t>
        </w:r>
        <w:r w:rsidR="00AA3CC5" w:rsidRPr="002842BB">
          <w:rPr>
            <w:rFonts w:ascii="MS Mincho" w:eastAsia="MS Mincho" w:hAnsi="MS Mincho" w:cs="MS Mincho" w:hint="eastAsia"/>
            <w:b/>
            <w:bCs/>
            <w:lang w:eastAsia="zh-TW"/>
          </w:rPr>
          <w:t>‬</w:t>
        </w:r>
        <w:r w:rsidR="00AA3CC5" w:rsidRPr="002842BB">
          <w:rPr>
            <w:b/>
            <w:bCs/>
            <w:rtl/>
            <w:lang w:eastAsia="zh-TW"/>
          </w:rPr>
          <w:t xml:space="preserve"> وتحث اللجنة الدولة الطرف على تمكين الأطفال اللاجئين من الوصول إلى الخدمات الاجتماعية، مثل الصحة والتعليم. </w:t>
        </w:r>
        <w:r w:rsidR="00AA3CC5" w:rsidRPr="002842BB">
          <w:rPr>
            <w:b/>
            <w:bCs/>
          </w:rPr>
          <w:t>‬</w:t>
        </w:r>
        <w:r w:rsidR="00AA3CC5" w:rsidRPr="002842BB">
          <w:rPr>
            <w:b/>
            <w:bCs/>
          </w:rPr>
          <w:t>‬</w:t>
        </w:r>
        <w:r w:rsidR="00AA3CC5" w:rsidRPr="002842BB">
          <w:rPr>
            <w:b/>
            <w:bCs/>
          </w:rPr>
          <w:t>‬</w:t>
        </w:r>
        <w:r w:rsidR="00AA3CC5" w:rsidRPr="002842BB">
          <w:rPr>
            <w:b/>
            <w:bCs/>
          </w:rPr>
          <w:t>‬</w:t>
        </w:r>
        <w:r w:rsidR="00E02481" w:rsidRPr="002842BB">
          <w:rPr>
            <w:b/>
            <w:bCs/>
          </w:rPr>
          <w:t>‬</w:t>
        </w:r>
        <w:r w:rsidR="001A419D" w:rsidRPr="002842BB">
          <w:rPr>
            <w:b/>
            <w:bCs/>
          </w:rPr>
          <w:t>‬</w:t>
        </w:r>
        <w:r w:rsidR="00E66A77">
          <w:t>‬</w:t>
        </w:r>
      </w:dir>
    </w:p>
    <w:p w:rsidR="00AA3CC5" w:rsidRPr="00305FD3" w:rsidRDefault="00224D10" w:rsidP="00224D10">
      <w:pPr>
        <w:pStyle w:val="H23GA"/>
        <w:rPr>
          <w:rtl/>
        </w:rPr>
      </w:pPr>
      <w:r>
        <w:rPr>
          <w:rFonts w:hint="cs"/>
          <w:rtl/>
        </w:rPr>
        <w:tab/>
      </w:r>
      <w:r w:rsidR="00AA3CC5" w:rsidRPr="00305FD3">
        <w:rPr>
          <w:rtl/>
        </w:rPr>
        <w:tab/>
      </w:r>
      <w:dir w:val="rtl">
        <w:r w:rsidR="00AA3CC5" w:rsidRPr="00305FD3">
          <w:rPr>
            <w:rFonts w:hint="cs"/>
            <w:rtl/>
          </w:rPr>
          <w:t>الاستغلال</w:t>
        </w:r>
        <w:r w:rsidR="00AA3CC5" w:rsidRPr="00305FD3">
          <w:rPr>
            <w:rtl/>
          </w:rPr>
          <w:t xml:space="preserve"> </w:t>
        </w:r>
        <w:r w:rsidR="00AA3CC5" w:rsidRPr="00305FD3">
          <w:rPr>
            <w:rFonts w:hint="cs"/>
            <w:rtl/>
          </w:rPr>
          <w:t>الاقتصادي،</w:t>
        </w:r>
        <w:r w:rsidR="00AA3CC5" w:rsidRPr="00305FD3">
          <w:rPr>
            <w:rtl/>
          </w:rPr>
          <w:t xml:space="preserve"> </w:t>
        </w:r>
        <w:r w:rsidR="00AA3CC5" w:rsidRPr="00305FD3">
          <w:rPr>
            <w:rFonts w:hint="cs"/>
            <w:rtl/>
          </w:rPr>
          <w:t>بما</w:t>
        </w:r>
        <w:r w:rsidR="00AA3CC5" w:rsidRPr="00305FD3">
          <w:rPr>
            <w:rtl/>
          </w:rPr>
          <w:t xml:space="preserve"> </w:t>
        </w:r>
        <w:r w:rsidR="00AA3CC5" w:rsidRPr="00305FD3">
          <w:rPr>
            <w:rFonts w:hint="cs"/>
            <w:rtl/>
          </w:rPr>
          <w:t>يشمل</w:t>
        </w:r>
        <w:r w:rsidR="00AA3CC5" w:rsidRPr="00305FD3">
          <w:rPr>
            <w:rtl/>
          </w:rPr>
          <w:t xml:space="preserve"> </w:t>
        </w:r>
        <w:r w:rsidR="00AA3CC5" w:rsidRPr="00305FD3">
          <w:rPr>
            <w:rFonts w:hint="cs"/>
            <w:rtl/>
          </w:rPr>
          <w:t>عمل</w:t>
        </w:r>
        <w:r w:rsidR="00AA3CC5" w:rsidRPr="00305FD3">
          <w:rPr>
            <w:rtl/>
          </w:rPr>
          <w:t xml:space="preserve"> </w:t>
        </w:r>
        <w:r w:rsidR="00AA3CC5" w:rsidRPr="00305FD3">
          <w:rPr>
            <w:rFonts w:hint="cs"/>
            <w:rtl/>
          </w:rPr>
          <w:t>الأطفال</w:t>
        </w:r>
        <w:r w:rsidR="00AA3CC5" w:rsidRPr="00305FD3">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224D10" w:rsidP="00224D10">
      <w:pPr>
        <w:pStyle w:val="SingleTxtGA"/>
        <w:rPr>
          <w:rFonts w:eastAsia="Malgun Gothic"/>
          <w:rtl/>
          <w:lang w:eastAsia="zh-TW"/>
        </w:rPr>
      </w:pPr>
      <w:r>
        <w:rPr>
          <w:rtl/>
          <w:lang w:eastAsia="zh-TW"/>
        </w:rPr>
        <w:t>٥٧</w:t>
      </w:r>
      <w:r>
        <w:rPr>
          <w:rFonts w:hint="cs"/>
          <w:rtl/>
          <w:lang w:eastAsia="zh-TW"/>
        </w:rPr>
        <w:t>-</w:t>
      </w:r>
      <w:r>
        <w:rPr>
          <w:rtl/>
          <w:lang w:eastAsia="zh-TW"/>
        </w:rPr>
        <w:tab/>
      </w:r>
      <w:r w:rsidR="00AA3CC5" w:rsidRPr="00C138D5">
        <w:rPr>
          <w:rtl/>
          <w:lang w:eastAsia="zh-TW"/>
        </w:rPr>
        <w:t>وتحيط اللجنة علما</w:t>
      </w:r>
      <w:r w:rsidR="00AA3CC5">
        <w:rPr>
          <w:rFonts w:hint="cs"/>
          <w:rtl/>
          <w:lang w:eastAsia="zh-TW"/>
        </w:rPr>
        <w:t>ً</w:t>
      </w:r>
      <w:r w:rsidR="00AA3CC5" w:rsidRPr="00C138D5">
        <w:rPr>
          <w:rtl/>
          <w:lang w:eastAsia="zh-TW"/>
        </w:rPr>
        <w:t xml:space="preserve"> بسن القانون رقم 10 (تعديل) المتعلق بتوظيف الشباب والأطفال لعام 2004. بيد أنها تشعر بالقلق </w:t>
      </w:r>
      <w:r w:rsidR="00AA3CC5">
        <w:rPr>
          <w:rFonts w:hint="cs"/>
          <w:rtl/>
          <w:lang w:eastAsia="zh-TW"/>
        </w:rPr>
        <w:t>لأن</w:t>
      </w:r>
      <w:r w:rsidR="00AA3CC5" w:rsidRPr="00C138D5">
        <w:rPr>
          <w:rtl/>
          <w:lang w:eastAsia="zh-TW"/>
        </w:rPr>
        <w:t xml:space="preserve"> الأطفال</w:t>
      </w:r>
      <w:r w:rsidR="00AA3CC5">
        <w:rPr>
          <w:rFonts w:hint="cs"/>
          <w:rtl/>
          <w:lang w:eastAsia="zh-TW"/>
        </w:rPr>
        <w:t xml:space="preserve"> يقومون</w:t>
      </w:r>
      <w:r w:rsidR="00AA3CC5" w:rsidRPr="00C138D5">
        <w:rPr>
          <w:rtl/>
          <w:lang w:eastAsia="zh-TW"/>
        </w:rPr>
        <w:t xml:space="preserve"> بأعمال ي</w:t>
      </w:r>
      <w:r w:rsidR="00AA3CC5">
        <w:rPr>
          <w:rFonts w:hint="cs"/>
          <w:rtl/>
          <w:lang w:eastAsia="zh-TW"/>
        </w:rPr>
        <w:t>ُ</w:t>
      </w:r>
      <w:r w:rsidR="00AA3CC5" w:rsidRPr="00C138D5">
        <w:rPr>
          <w:rtl/>
          <w:lang w:eastAsia="zh-TW"/>
        </w:rPr>
        <w:t>قال إنها ليست خفيفة وتتعارض مع تعليمهم</w:t>
      </w:r>
      <w:r w:rsidR="00AA3CC5">
        <w:rPr>
          <w:rFonts w:hint="cs"/>
          <w:rtl/>
          <w:lang w:eastAsia="zh-TW"/>
        </w:rPr>
        <w:t xml:space="preserve">، ويفعلون ذلك </w:t>
      </w:r>
      <w:r w:rsidR="00AA3CC5" w:rsidRPr="00C138D5">
        <w:rPr>
          <w:rtl/>
          <w:lang w:eastAsia="zh-TW"/>
        </w:rPr>
        <w:t>بموجب لوائح الدولة الطرف التي تسمح للأطفال الذين تتراوح أعمارهم بين 13 و15 سنة بمزاولة الأعمال الخفيفة</w:t>
      </w:r>
      <w:r w:rsidR="00AA3CC5">
        <w:rPr>
          <w:rFonts w:hint="cs"/>
          <w:rtl/>
          <w:lang w:eastAsia="zh-TW"/>
        </w:rPr>
        <w:t>؛</w:t>
      </w:r>
      <w:r w:rsidR="00AA3CC5" w:rsidRPr="00C138D5">
        <w:rPr>
          <w:rtl/>
          <w:lang w:eastAsia="zh-TW"/>
        </w:rPr>
        <w:t xml:space="preserve"> كما أنها تشعر بالقلق إزاء العدد المحدود من المبادرات الرامية إلى مكافحة عمل الأطفال. وتشعر اللجنة بالقلق لأن مفتشية العمل والشرطة تفتقران إلى الأموال الكافية والموظفين المؤهلين لتضطلعا </w:t>
      </w:r>
      <w:proofErr w:type="spellStart"/>
      <w:r w:rsidR="00AA3CC5" w:rsidRPr="00C138D5">
        <w:rPr>
          <w:rtl/>
          <w:lang w:eastAsia="zh-TW"/>
        </w:rPr>
        <w:t>بولاياتيهما</w:t>
      </w:r>
      <w:proofErr w:type="spellEnd"/>
      <w:r w:rsidR="00AA3CC5" w:rsidRPr="00C138D5">
        <w:rPr>
          <w:rtl/>
          <w:lang w:eastAsia="zh-TW"/>
        </w:rPr>
        <w:t xml:space="preserve"> بشكل منتظم. ويساورها القلق أيضاً إزاء عدم وجود أي بيانات موثوقة بشأن عمل الأطفال متاحة في الدولة الطرف. </w:t>
      </w:r>
    </w:p>
    <w:p w:rsidR="00AA3CC5" w:rsidRPr="002842BB" w:rsidRDefault="00224D10" w:rsidP="00224D10">
      <w:pPr>
        <w:pStyle w:val="SingleTxtGA"/>
        <w:rPr>
          <w:rFonts w:eastAsia="Malgun Gothic"/>
          <w:b/>
          <w:bCs/>
          <w:rtl/>
          <w:lang w:eastAsia="zh-TW"/>
        </w:rPr>
      </w:pPr>
      <w:r>
        <w:rPr>
          <w:rtl/>
          <w:lang w:eastAsia="zh-TW"/>
        </w:rPr>
        <w:t>٥٨</w:t>
      </w:r>
      <w:r>
        <w:rPr>
          <w:rFonts w:hint="cs"/>
          <w:rtl/>
          <w:lang w:eastAsia="zh-TW"/>
        </w:rPr>
        <w:t>-</w:t>
      </w:r>
      <w:r>
        <w:rPr>
          <w:rtl/>
          <w:lang w:eastAsia="zh-TW"/>
        </w:rPr>
        <w:tab/>
      </w:r>
      <w:r w:rsidR="00AA3CC5" w:rsidRPr="002842BB">
        <w:rPr>
          <w:b/>
          <w:bCs/>
          <w:rtl/>
          <w:lang w:eastAsia="zh-TW"/>
        </w:rPr>
        <w:t>تحث اللجنة الدولة الطرف على القيام بما يلي:</w:t>
      </w:r>
      <w:r w:rsidR="00786551" w:rsidRPr="002842BB">
        <w:rPr>
          <w:rFonts w:eastAsia="Malgun Gothic" w:hint="cs"/>
          <w:b/>
          <w:bCs/>
          <w:rtl/>
          <w:lang w:eastAsia="zh-TW"/>
        </w:rPr>
        <w:t xml:space="preserve"> </w:t>
      </w:r>
    </w:p>
    <w:p w:rsidR="00AA3CC5" w:rsidRPr="002842BB" w:rsidRDefault="00AA3CC5" w:rsidP="00224D10">
      <w:pPr>
        <w:pStyle w:val="SingleTxtGA"/>
        <w:rPr>
          <w:b/>
          <w:bCs/>
          <w:rtl/>
          <w:lang w:eastAsia="zh-TW"/>
        </w:rPr>
      </w:pPr>
      <w:r w:rsidRPr="002842BB">
        <w:rPr>
          <w:b/>
          <w:bCs/>
          <w:rtl/>
          <w:lang w:eastAsia="zh-TW"/>
        </w:rPr>
        <w:tab/>
        <w:t>(أ)</w:t>
      </w:r>
      <w:r w:rsidRPr="002842BB">
        <w:rPr>
          <w:b/>
          <w:bCs/>
          <w:rtl/>
          <w:lang w:eastAsia="zh-TW"/>
        </w:rPr>
        <w:tab/>
        <w:t xml:space="preserve">مضاعفة جهودها لإنهاء جميع أشكال عمل الأطفال واتخاذ جميع التدابير اللازمة لحماية الأطفال وإعادة تأهيلهم وإعادة إدماجهم؛ </w:t>
      </w:r>
    </w:p>
    <w:p w:rsidR="00AA3CC5" w:rsidRPr="002842BB" w:rsidRDefault="00AA3CC5" w:rsidP="00224D10">
      <w:pPr>
        <w:pStyle w:val="SingleTxtGA"/>
        <w:rPr>
          <w:b/>
          <w:bCs/>
          <w:rtl/>
          <w:lang w:eastAsia="zh-TW"/>
        </w:rPr>
      </w:pPr>
      <w:r w:rsidRPr="002842BB">
        <w:rPr>
          <w:rFonts w:hint="cs"/>
          <w:b/>
          <w:bCs/>
          <w:rtl/>
          <w:lang w:eastAsia="zh-TW"/>
        </w:rPr>
        <w:tab/>
      </w:r>
      <w:r w:rsidRPr="002842BB">
        <w:rPr>
          <w:b/>
          <w:bCs/>
          <w:rtl/>
          <w:lang w:eastAsia="zh-TW"/>
        </w:rPr>
        <w:t>(ب)</w:t>
      </w:r>
      <w:r w:rsidRPr="002842BB">
        <w:rPr>
          <w:rFonts w:hint="cs"/>
          <w:b/>
          <w:bCs/>
          <w:rtl/>
          <w:lang w:eastAsia="zh-TW"/>
        </w:rPr>
        <w:tab/>
      </w:r>
      <w:r w:rsidRPr="002842BB">
        <w:rPr>
          <w:b/>
          <w:bCs/>
          <w:rtl/>
          <w:lang w:eastAsia="zh-TW"/>
        </w:rPr>
        <w:t xml:space="preserve">تنفيذ اتفاقيتي منظمة العمل الدولية رقم 138 ورقم 182 تنفيذاً كاملاً باعتماد لوائح تنظيمية لا تسمح بعمل </w:t>
      </w:r>
      <w:r w:rsidRPr="002842BB">
        <w:rPr>
          <w:rFonts w:hint="cs"/>
          <w:b/>
          <w:bCs/>
          <w:rtl/>
          <w:lang w:eastAsia="zh-TW"/>
        </w:rPr>
        <w:t>ا</w:t>
      </w:r>
      <w:r w:rsidRPr="002842BB">
        <w:rPr>
          <w:b/>
          <w:bCs/>
          <w:rtl/>
          <w:lang w:eastAsia="zh-TW"/>
        </w:rPr>
        <w:t xml:space="preserve">لأطفال في أعمال خفيفة إلا </w:t>
      </w:r>
      <w:r w:rsidRPr="002842BB">
        <w:rPr>
          <w:rFonts w:hint="cs"/>
          <w:b/>
          <w:bCs/>
          <w:rtl/>
          <w:lang w:eastAsia="zh-TW"/>
        </w:rPr>
        <w:t>ل</w:t>
      </w:r>
      <w:r w:rsidRPr="002842BB">
        <w:rPr>
          <w:b/>
          <w:bCs/>
          <w:rtl/>
          <w:lang w:eastAsia="zh-TW"/>
        </w:rPr>
        <w:t>لذين بلغوا 13 سنة من العمر وتنفيذ هذه اللوائح ورصد تنفيذها والقيام بتحديدٍ ورصدٍ صارمين لنوع الأنشطة التي تُعتبَر أعمال</w:t>
      </w:r>
      <w:r w:rsidRPr="002842BB">
        <w:rPr>
          <w:rFonts w:hint="cs"/>
          <w:b/>
          <w:bCs/>
          <w:rtl/>
          <w:lang w:eastAsia="zh-TW"/>
        </w:rPr>
        <w:t>اً</w:t>
      </w:r>
      <w:r w:rsidRPr="002842BB">
        <w:rPr>
          <w:b/>
          <w:bCs/>
          <w:rtl/>
          <w:lang w:eastAsia="zh-TW"/>
        </w:rPr>
        <w:t xml:space="preserve"> خفيفة وتُمارس على </w:t>
      </w:r>
      <w:r w:rsidRPr="002842BB">
        <w:rPr>
          <w:rFonts w:hint="cs"/>
          <w:b/>
          <w:bCs/>
          <w:rtl/>
          <w:lang w:eastAsia="zh-TW"/>
        </w:rPr>
        <w:t>هذا الأساس</w:t>
      </w:r>
      <w:r w:rsidRPr="002842BB">
        <w:rPr>
          <w:b/>
          <w:bCs/>
          <w:rtl/>
          <w:lang w:eastAsia="zh-TW"/>
        </w:rPr>
        <w:t xml:space="preserve">؛ </w:t>
      </w:r>
    </w:p>
    <w:p w:rsidR="00AA3CC5" w:rsidRPr="002842BB" w:rsidRDefault="00AA3CC5" w:rsidP="00224D10">
      <w:pPr>
        <w:pStyle w:val="SingleTxtGA"/>
        <w:rPr>
          <w:b/>
          <w:bCs/>
          <w:rtl/>
          <w:lang w:eastAsia="zh-TW"/>
        </w:rPr>
      </w:pPr>
      <w:r w:rsidRPr="002842BB">
        <w:rPr>
          <w:b/>
          <w:bCs/>
          <w:rtl/>
          <w:lang w:eastAsia="zh-TW"/>
        </w:rPr>
        <w:tab/>
        <w:t>(ج)</w:t>
      </w:r>
      <w:r w:rsidRPr="002842BB">
        <w:rPr>
          <w:b/>
          <w:bCs/>
          <w:rtl/>
          <w:lang w:eastAsia="zh-TW"/>
        </w:rPr>
        <w:tab/>
        <w:t xml:space="preserve">تعريف ورصد الأعمال الخطرة المحظورة على الأشخاص دون </w:t>
      </w:r>
      <w:r w:rsidRPr="002842BB">
        <w:rPr>
          <w:rFonts w:hint="cs"/>
          <w:b/>
          <w:bCs/>
          <w:rtl/>
          <w:lang w:eastAsia="zh-TW"/>
        </w:rPr>
        <w:t xml:space="preserve">سن </w:t>
      </w:r>
      <w:r w:rsidRPr="002842BB">
        <w:rPr>
          <w:b/>
          <w:bCs/>
          <w:rtl/>
          <w:lang w:eastAsia="zh-TW"/>
        </w:rPr>
        <w:t xml:space="preserve">الثامنة عشرة؛ </w:t>
      </w:r>
    </w:p>
    <w:p w:rsidR="00AA3CC5" w:rsidRPr="002842BB" w:rsidRDefault="00AA3CC5" w:rsidP="00224D10">
      <w:pPr>
        <w:pStyle w:val="SingleTxtGA"/>
        <w:rPr>
          <w:b/>
          <w:bCs/>
          <w:rtl/>
          <w:lang w:eastAsia="zh-TW"/>
        </w:rPr>
      </w:pPr>
      <w:r w:rsidRPr="002842BB">
        <w:rPr>
          <w:b/>
          <w:bCs/>
          <w:rtl/>
          <w:lang w:eastAsia="zh-TW"/>
        </w:rPr>
        <w:tab/>
        <w:t>(د)</w:t>
      </w:r>
      <w:r w:rsidRPr="002842BB">
        <w:rPr>
          <w:b/>
          <w:bCs/>
          <w:rtl/>
          <w:lang w:eastAsia="zh-TW"/>
        </w:rPr>
        <w:tab/>
        <w:t>تخصيص ما يكفي من الموارد المالية والتقنية والبشرية لمفتشية العمل والشرطة بغية تنفيذ القوانين والسياسات المتعلقة بالطفل تنفيذاً تاماً ومنتظماً وفعالاً ومقاضاة أي انتهاكات تتعلق بعمل الأطفال؛</w:t>
      </w:r>
    </w:p>
    <w:p w:rsidR="00AA3CC5" w:rsidRPr="002842BB" w:rsidRDefault="00AA3CC5" w:rsidP="00786551">
      <w:pPr>
        <w:pStyle w:val="SingleTxtGA"/>
        <w:rPr>
          <w:b/>
          <w:bCs/>
          <w:rtl/>
          <w:lang w:eastAsia="zh-TW"/>
        </w:rPr>
      </w:pPr>
      <w:r w:rsidRPr="002842BB">
        <w:rPr>
          <w:rFonts w:hint="cs"/>
          <w:b/>
          <w:bCs/>
          <w:rtl/>
          <w:lang w:eastAsia="zh-TW"/>
        </w:rPr>
        <w:tab/>
      </w:r>
      <w:r w:rsidRPr="002842BB">
        <w:rPr>
          <w:b/>
          <w:bCs/>
          <w:rtl/>
          <w:lang w:eastAsia="zh-TW"/>
        </w:rPr>
        <w:t>(ه)</w:t>
      </w:r>
      <w:r w:rsidRPr="002842BB">
        <w:rPr>
          <w:rFonts w:hint="cs"/>
          <w:b/>
          <w:bCs/>
          <w:rtl/>
          <w:lang w:eastAsia="zh-TW"/>
        </w:rPr>
        <w:tab/>
      </w:r>
      <w:r w:rsidRPr="002842BB">
        <w:rPr>
          <w:b/>
          <w:bCs/>
          <w:rtl/>
          <w:lang w:eastAsia="zh-TW"/>
        </w:rPr>
        <w:t xml:space="preserve">إجراء بحوث وجمع بيانات بشأن مدى انتشار عمل الأطفال في الدولة الطرف وطبيعته وأسبابه الجذرية وآثاره بغية وضع استراتيجيات وقائية </w:t>
      </w:r>
      <w:r w:rsidRPr="002842BB">
        <w:rPr>
          <w:rFonts w:hint="cs"/>
          <w:b/>
          <w:bCs/>
          <w:rtl/>
          <w:lang w:eastAsia="zh-TW"/>
        </w:rPr>
        <w:t>وتصحيحية</w:t>
      </w:r>
      <w:r w:rsidRPr="002842BB">
        <w:rPr>
          <w:b/>
          <w:bCs/>
          <w:rtl/>
          <w:lang w:eastAsia="zh-TW"/>
        </w:rPr>
        <w:t>.</w:t>
      </w:r>
      <w:r w:rsidR="00786551" w:rsidRPr="002842BB">
        <w:rPr>
          <w:rFonts w:hint="cs"/>
          <w:b/>
          <w:bCs/>
          <w:rtl/>
          <w:lang w:eastAsia="zh-TW"/>
        </w:rPr>
        <w:t xml:space="preserve"> </w:t>
      </w:r>
    </w:p>
    <w:p w:rsidR="00AA3CC5" w:rsidRPr="00305FD3" w:rsidRDefault="00786551" w:rsidP="00786551">
      <w:pPr>
        <w:pStyle w:val="H23GA"/>
        <w:rPr>
          <w:rFonts w:eastAsia="Malgun Gothic"/>
          <w:rtl/>
        </w:rPr>
      </w:pPr>
      <w:r>
        <w:rPr>
          <w:rFonts w:hint="cs"/>
          <w:rtl/>
        </w:rPr>
        <w:tab/>
      </w:r>
      <w:r w:rsidR="00AA3CC5" w:rsidRPr="00305FD3">
        <w:rPr>
          <w:rtl/>
        </w:rPr>
        <w:tab/>
      </w:r>
      <w:dir w:val="rtl">
        <w:r w:rsidR="00AA3CC5" w:rsidRPr="00305FD3">
          <w:rPr>
            <w:rFonts w:hint="cs"/>
            <w:rtl/>
          </w:rPr>
          <w:t>أطفال</w:t>
        </w:r>
        <w:r w:rsidR="00AA3CC5" w:rsidRPr="00305FD3">
          <w:rPr>
            <w:rtl/>
          </w:rPr>
          <w:t xml:space="preserve"> </w:t>
        </w:r>
        <w:r w:rsidR="00AA3CC5" w:rsidRPr="00305FD3">
          <w:rPr>
            <w:rFonts w:hint="cs"/>
            <w:rtl/>
          </w:rPr>
          <w:t>الشوارع</w:t>
        </w:r>
        <w:r w:rsidR="00AA3CC5" w:rsidRPr="00305FD3">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786551" w:rsidP="00224D10">
      <w:pPr>
        <w:pStyle w:val="SingleTxtGA"/>
        <w:rPr>
          <w:rFonts w:eastAsia="Malgun Gothic"/>
          <w:rtl/>
          <w:lang w:eastAsia="zh-TW"/>
        </w:rPr>
      </w:pPr>
      <w:r>
        <w:rPr>
          <w:rtl/>
          <w:lang w:eastAsia="zh-TW"/>
        </w:rPr>
        <w:t>٥٩</w:t>
      </w:r>
      <w:r>
        <w:rPr>
          <w:rFonts w:hint="cs"/>
          <w:rtl/>
          <w:lang w:eastAsia="zh-TW"/>
        </w:rPr>
        <w:t>-</w:t>
      </w:r>
      <w:r>
        <w:rPr>
          <w:rtl/>
          <w:lang w:eastAsia="zh-TW"/>
        </w:rPr>
        <w:tab/>
      </w:r>
      <w:r w:rsidR="00AA3CC5" w:rsidRPr="00C138D5">
        <w:rPr>
          <w:rtl/>
          <w:lang w:eastAsia="zh-TW"/>
        </w:rPr>
        <w:t xml:space="preserve">تلاحظ اللجنة مع التقدير أن الدولة الطرف نقّحت سياستها الوطنية للشباب وسياستها الوطنية للطفل من أجل تحسين رفاه الأطفال، ووفرت التدريب لضباط الشرطة، وأنشأت مراكز لإعادة تأهيل الأطفال في لوساكا ومقاطعة </w:t>
      </w:r>
      <w:proofErr w:type="spellStart"/>
      <w:r w:rsidR="00AA3CC5" w:rsidRPr="00C138D5">
        <w:rPr>
          <w:rtl/>
          <w:lang w:eastAsia="zh-TW"/>
        </w:rPr>
        <w:t>كوبربيلت</w:t>
      </w:r>
      <w:proofErr w:type="spellEnd"/>
      <w:r w:rsidR="00AA3CC5" w:rsidRPr="00C138D5">
        <w:rPr>
          <w:rtl/>
          <w:lang w:eastAsia="zh-TW"/>
        </w:rPr>
        <w:t xml:space="preserve">. بيد أن اللجنة لا تزال </w:t>
      </w:r>
      <w:r w:rsidR="00AA3CC5" w:rsidRPr="00C138D5">
        <w:rPr>
          <w:rtl/>
          <w:lang w:eastAsia="zh-TW"/>
        </w:rPr>
        <w:lastRenderedPageBreak/>
        <w:t xml:space="preserve">تشعر بالقلق إزاء العدد المحدود من أطفال الشوارع الذين يمكنهم الحصول على خدمات الصحة والتعليم وغيرها من الخدمات الاجتماعية الأساسية وإزاء </w:t>
      </w:r>
      <w:r w:rsidR="00AA3CC5">
        <w:rPr>
          <w:rFonts w:hint="cs"/>
          <w:rtl/>
          <w:lang w:eastAsia="zh-TW"/>
        </w:rPr>
        <w:t xml:space="preserve">قابلية </w:t>
      </w:r>
      <w:r w:rsidR="00AA3CC5" w:rsidRPr="00C138D5">
        <w:rPr>
          <w:rtl/>
          <w:lang w:eastAsia="zh-TW"/>
        </w:rPr>
        <w:t>تعرضهم للإيذاء والاستغلال. وتشعر بالقلق أيضا</w:t>
      </w:r>
      <w:r w:rsidR="00AA3CC5">
        <w:rPr>
          <w:rFonts w:hint="cs"/>
          <w:rtl/>
          <w:lang w:eastAsia="zh-TW"/>
        </w:rPr>
        <w:t>ً</w:t>
      </w:r>
      <w:r w:rsidR="00AA3CC5" w:rsidRPr="00C138D5">
        <w:rPr>
          <w:rtl/>
          <w:lang w:eastAsia="zh-TW"/>
        </w:rPr>
        <w:t xml:space="preserve"> إزاء الافتقار إلى بيانات موثوقة بشأن أطفال الشوارع.</w:t>
      </w:r>
    </w:p>
    <w:p w:rsidR="00AA3CC5" w:rsidRPr="002842BB" w:rsidRDefault="00786551" w:rsidP="00224D10">
      <w:pPr>
        <w:pStyle w:val="SingleTxtGA"/>
        <w:rPr>
          <w:rFonts w:eastAsia="Malgun Gothic"/>
          <w:b/>
          <w:bCs/>
          <w:rtl/>
          <w:lang w:eastAsia="zh-TW"/>
        </w:rPr>
      </w:pPr>
      <w:r>
        <w:rPr>
          <w:rtl/>
          <w:lang w:eastAsia="zh-TW"/>
        </w:rPr>
        <w:t>٦٠</w:t>
      </w:r>
      <w:r>
        <w:rPr>
          <w:rFonts w:hint="cs"/>
          <w:rtl/>
          <w:lang w:eastAsia="zh-TW"/>
        </w:rPr>
        <w:t>-</w:t>
      </w:r>
      <w:r>
        <w:rPr>
          <w:rtl/>
          <w:lang w:eastAsia="zh-TW"/>
        </w:rPr>
        <w:tab/>
      </w:r>
      <w:r w:rsidR="00AA3CC5" w:rsidRPr="002842BB">
        <w:rPr>
          <w:b/>
          <w:bCs/>
          <w:rtl/>
          <w:lang w:eastAsia="zh-TW"/>
        </w:rPr>
        <w:t>توصي اللجنة مجدداً الدولة الطرف بما</w:t>
      </w:r>
      <w:r w:rsidR="00FA0C13">
        <w:rPr>
          <w:b/>
          <w:bCs/>
          <w:rtl/>
          <w:lang w:eastAsia="zh-TW"/>
        </w:rPr>
        <w:t xml:space="preserve"> يلي</w:t>
      </w:r>
      <w:r w:rsidR="00FA0C13">
        <w:rPr>
          <w:rFonts w:hint="cs"/>
          <w:b/>
          <w:bCs/>
          <w:rtl/>
          <w:lang w:eastAsia="zh-TW"/>
        </w:rPr>
        <w:t xml:space="preserve">: </w:t>
      </w:r>
    </w:p>
    <w:p w:rsidR="00AA3CC5" w:rsidRPr="002842BB" w:rsidRDefault="00AA3CC5" w:rsidP="00786551">
      <w:pPr>
        <w:pStyle w:val="SingleTxtGA"/>
        <w:rPr>
          <w:b/>
          <w:bCs/>
          <w:rtl/>
          <w:lang w:eastAsia="zh-TW"/>
        </w:rPr>
      </w:pPr>
      <w:r w:rsidRPr="002842BB">
        <w:rPr>
          <w:b/>
          <w:bCs/>
          <w:rtl/>
          <w:lang w:eastAsia="zh-TW"/>
        </w:rPr>
        <w:tab/>
        <w:t>(أ)</w:t>
      </w:r>
      <w:r w:rsidRPr="002842BB">
        <w:rPr>
          <w:b/>
          <w:bCs/>
          <w:rtl/>
          <w:lang w:eastAsia="zh-TW"/>
        </w:rPr>
        <w:tab/>
        <w:t xml:space="preserve">اتخاذ جميع التدابير الفعالة لضمان حصول أطفال الشوارع على ما يكفي من الأغذية والملابس والسكن والرعاية الصحية والفرص التعليمية، بما في ذلك التدريب المهني والتدريب على المهارات الحياتية لدعم </w:t>
      </w:r>
      <w:r w:rsidRPr="002842BB">
        <w:rPr>
          <w:rFonts w:hint="cs"/>
          <w:b/>
          <w:bCs/>
          <w:rtl/>
          <w:lang w:eastAsia="zh-TW"/>
        </w:rPr>
        <w:t>نمائهم</w:t>
      </w:r>
      <w:r w:rsidRPr="002842BB">
        <w:rPr>
          <w:b/>
          <w:bCs/>
          <w:rtl/>
          <w:lang w:eastAsia="zh-TW"/>
        </w:rPr>
        <w:t xml:space="preserve"> الكامل؛</w:t>
      </w:r>
    </w:p>
    <w:p w:rsidR="00AA3CC5" w:rsidRPr="002842BB" w:rsidRDefault="00AA3CC5" w:rsidP="00224D10">
      <w:pPr>
        <w:pStyle w:val="SingleTxtGA"/>
        <w:rPr>
          <w:b/>
          <w:bCs/>
          <w:rtl/>
          <w:lang w:eastAsia="zh-TW"/>
        </w:rPr>
      </w:pPr>
      <w:r w:rsidRPr="002842BB">
        <w:rPr>
          <w:b/>
          <w:bCs/>
          <w:rtl/>
          <w:lang w:eastAsia="zh-TW"/>
        </w:rPr>
        <w:tab/>
        <w:t>(ب)</w:t>
      </w:r>
      <w:r w:rsidRPr="002842BB">
        <w:rPr>
          <w:b/>
          <w:bCs/>
          <w:rtl/>
          <w:lang w:eastAsia="zh-TW"/>
        </w:rPr>
        <w:tab/>
      </w:r>
      <w:r w:rsidRPr="002842BB">
        <w:rPr>
          <w:rFonts w:hint="cs"/>
          <w:b/>
          <w:bCs/>
          <w:rtl/>
          <w:lang w:eastAsia="zh-TW"/>
        </w:rPr>
        <w:t>توفير</w:t>
      </w:r>
      <w:r w:rsidRPr="002842BB">
        <w:rPr>
          <w:b/>
          <w:bCs/>
          <w:rtl/>
          <w:lang w:eastAsia="zh-TW"/>
        </w:rPr>
        <w:t xml:space="preserve"> خدمات وقائية </w:t>
      </w:r>
      <w:r w:rsidRPr="002842BB">
        <w:rPr>
          <w:rFonts w:hint="cs"/>
          <w:b/>
          <w:bCs/>
          <w:rtl/>
          <w:lang w:eastAsia="zh-TW"/>
        </w:rPr>
        <w:t>ل</w:t>
      </w:r>
      <w:r w:rsidRPr="002842BB">
        <w:rPr>
          <w:b/>
          <w:bCs/>
          <w:rtl/>
          <w:lang w:eastAsia="zh-TW"/>
        </w:rPr>
        <w:t>هؤلاء الأطفال وخدمات لتعافي</w:t>
      </w:r>
      <w:r w:rsidRPr="002842BB">
        <w:rPr>
          <w:rFonts w:hint="cs"/>
          <w:b/>
          <w:bCs/>
          <w:rtl/>
          <w:lang w:eastAsia="zh-TW"/>
        </w:rPr>
        <w:t>هم</w:t>
      </w:r>
      <w:r w:rsidRPr="002842BB">
        <w:rPr>
          <w:b/>
          <w:bCs/>
          <w:rtl/>
          <w:lang w:eastAsia="zh-TW"/>
        </w:rPr>
        <w:t xml:space="preserve"> وإعادة إدماج</w:t>
      </w:r>
      <w:r w:rsidRPr="002842BB">
        <w:rPr>
          <w:rFonts w:hint="cs"/>
          <w:b/>
          <w:bCs/>
          <w:rtl/>
          <w:lang w:eastAsia="zh-TW"/>
        </w:rPr>
        <w:t>هم</w:t>
      </w:r>
      <w:r w:rsidRPr="002842BB">
        <w:rPr>
          <w:b/>
          <w:bCs/>
          <w:rtl/>
          <w:lang w:eastAsia="zh-TW"/>
        </w:rPr>
        <w:t xml:space="preserve"> في جميع أنحاء البلد؛</w:t>
      </w:r>
      <w:r w:rsidR="00786551" w:rsidRPr="002842BB">
        <w:rPr>
          <w:rFonts w:hint="cs"/>
          <w:b/>
          <w:bCs/>
          <w:rtl/>
          <w:lang w:eastAsia="zh-TW"/>
        </w:rPr>
        <w:t xml:space="preserve"> </w:t>
      </w:r>
    </w:p>
    <w:p w:rsidR="00AA3CC5" w:rsidRPr="002842BB" w:rsidRDefault="00AA3CC5" w:rsidP="00224D10">
      <w:pPr>
        <w:pStyle w:val="SingleTxtGA"/>
        <w:rPr>
          <w:b/>
          <w:bCs/>
          <w:rtl/>
          <w:lang w:eastAsia="zh-TW"/>
        </w:rPr>
      </w:pPr>
      <w:r w:rsidRPr="002842BB">
        <w:rPr>
          <w:b/>
          <w:bCs/>
          <w:rtl/>
          <w:lang w:eastAsia="zh-TW"/>
        </w:rPr>
        <w:tab/>
        <w:t>(ج)</w:t>
      </w:r>
      <w:r w:rsidRPr="002842BB">
        <w:rPr>
          <w:b/>
          <w:bCs/>
          <w:rtl/>
          <w:lang w:eastAsia="zh-TW"/>
        </w:rPr>
        <w:tab/>
        <w:t>تقديم الدعم اللازم للأسر بغية منع الأطفال من الذهاب إلى الشوارع؛</w:t>
      </w:r>
      <w:r w:rsidR="00786551" w:rsidRPr="002842BB">
        <w:rPr>
          <w:rFonts w:hint="cs"/>
          <w:b/>
          <w:bCs/>
          <w:rtl/>
          <w:lang w:eastAsia="zh-TW"/>
        </w:rPr>
        <w:t xml:space="preserve"> </w:t>
      </w:r>
    </w:p>
    <w:p w:rsidR="00AA3CC5" w:rsidRPr="002842BB" w:rsidRDefault="00AA3CC5" w:rsidP="00786551">
      <w:pPr>
        <w:pStyle w:val="SingleTxtGA"/>
        <w:rPr>
          <w:b/>
          <w:bCs/>
          <w:rtl/>
          <w:lang w:eastAsia="zh-TW"/>
        </w:rPr>
      </w:pPr>
      <w:r w:rsidRPr="002842BB">
        <w:rPr>
          <w:rFonts w:hint="cs"/>
          <w:b/>
          <w:bCs/>
          <w:rtl/>
          <w:lang w:eastAsia="zh-TW"/>
        </w:rPr>
        <w:tab/>
      </w:r>
      <w:r w:rsidRPr="002842BB">
        <w:rPr>
          <w:b/>
          <w:bCs/>
          <w:rtl/>
          <w:lang w:eastAsia="zh-TW"/>
        </w:rPr>
        <w:t>(د)</w:t>
      </w:r>
      <w:r w:rsidRPr="002842BB">
        <w:rPr>
          <w:rFonts w:hint="cs"/>
          <w:b/>
          <w:bCs/>
          <w:rtl/>
          <w:lang w:eastAsia="zh-TW"/>
        </w:rPr>
        <w:tab/>
      </w:r>
      <w:r w:rsidRPr="002842BB">
        <w:rPr>
          <w:b/>
          <w:bCs/>
          <w:rtl/>
          <w:lang w:eastAsia="zh-TW"/>
        </w:rPr>
        <w:t>جمع بيانات عن أطفال الشوارع وتحديد الأسباب الجذرية ومعالجتها.</w:t>
      </w:r>
      <w:r w:rsidR="00786551" w:rsidRPr="002842BB">
        <w:rPr>
          <w:rFonts w:hint="cs"/>
          <w:b/>
          <w:bCs/>
          <w:rtl/>
          <w:lang w:eastAsia="zh-TW"/>
        </w:rPr>
        <w:t xml:space="preserve"> </w:t>
      </w:r>
    </w:p>
    <w:p w:rsidR="00AA3CC5" w:rsidRPr="00305FD3" w:rsidRDefault="00786551" w:rsidP="00786551">
      <w:pPr>
        <w:pStyle w:val="H23GA"/>
        <w:rPr>
          <w:rFonts w:eastAsia="Malgun Gothic"/>
          <w:rtl/>
        </w:rPr>
      </w:pPr>
      <w:r>
        <w:rPr>
          <w:rFonts w:hint="cs"/>
          <w:rtl/>
        </w:rPr>
        <w:tab/>
      </w:r>
      <w:r w:rsidR="00AA3CC5" w:rsidRPr="00305FD3">
        <w:rPr>
          <w:rtl/>
        </w:rPr>
        <w:tab/>
      </w:r>
      <w:dir w:val="rtl">
        <w:r w:rsidR="00AA3CC5" w:rsidRPr="00305FD3">
          <w:rPr>
            <w:rFonts w:hint="cs"/>
            <w:rtl/>
          </w:rPr>
          <w:t>البيع</w:t>
        </w:r>
        <w:r w:rsidR="00AA3CC5" w:rsidRPr="00305FD3">
          <w:rPr>
            <w:rtl/>
          </w:rPr>
          <w:t xml:space="preserve"> </w:t>
        </w:r>
        <w:proofErr w:type="spellStart"/>
        <w:r w:rsidR="00AA3CC5" w:rsidRPr="00305FD3">
          <w:rPr>
            <w:rFonts w:hint="cs"/>
            <w:rtl/>
          </w:rPr>
          <w:t>والاتجار</w:t>
        </w:r>
        <w:proofErr w:type="spellEnd"/>
        <w:r w:rsidR="00AA3CC5" w:rsidRPr="00305FD3">
          <w:rPr>
            <w:rtl/>
          </w:rPr>
          <w:t xml:space="preserve"> </w:t>
        </w:r>
        <w:r w:rsidR="00AA3CC5" w:rsidRPr="00305FD3">
          <w:rPr>
            <w:rFonts w:hint="cs"/>
            <w:rtl/>
          </w:rPr>
          <w:t>والاختطاف</w:t>
        </w:r>
        <w:r w:rsidR="00AA3CC5" w:rsidRPr="00305FD3">
          <w:rPr>
            <w:rFonts w:ascii="MS Mincho" w:eastAsia="MS Mincho" w:hAnsi="MS Mincho" w:cs="MS Mincho" w:hint="eastAsia"/>
            <w:rtl/>
          </w:rPr>
          <w:t>‬</w:t>
        </w:r>
        <w:r w:rsidR="00AA3CC5">
          <w:t>‬</w:t>
        </w:r>
        <w:r w:rsidR="00AA3CC5">
          <w:t>‬</w:t>
        </w:r>
        <w:r w:rsidR="00AA3CC5">
          <w:t>‬</w:t>
        </w:r>
        <w:r w:rsidR="00AA3CC5">
          <w:t>‬</w:t>
        </w:r>
        <w:r w:rsidR="00E02481">
          <w:t>‬</w:t>
        </w:r>
        <w:r w:rsidR="001A419D">
          <w:t>‬</w:t>
        </w:r>
        <w:r w:rsidR="00E66A77">
          <w:t>‬</w:t>
        </w:r>
      </w:dir>
    </w:p>
    <w:p w:rsidR="00AA3CC5" w:rsidRPr="00C138D5" w:rsidRDefault="00786551" w:rsidP="001A419D">
      <w:pPr>
        <w:pStyle w:val="SingleTxtGA"/>
        <w:rPr>
          <w:rFonts w:eastAsia="Malgun Gothic"/>
          <w:rtl/>
          <w:lang w:eastAsia="zh-TW"/>
        </w:rPr>
      </w:pPr>
      <w:r>
        <w:rPr>
          <w:rtl/>
          <w:lang w:eastAsia="zh-TW"/>
        </w:rPr>
        <w:t>٦١</w:t>
      </w:r>
      <w:r>
        <w:rPr>
          <w:rFonts w:hint="cs"/>
          <w:rtl/>
          <w:lang w:eastAsia="zh-TW"/>
        </w:rPr>
        <w:t>-</w:t>
      </w:r>
      <w:r>
        <w:rPr>
          <w:rtl/>
          <w:lang w:eastAsia="zh-TW"/>
        </w:rPr>
        <w:tab/>
      </w:r>
      <w:r w:rsidR="00AA3CC5" w:rsidRPr="00C138D5">
        <w:rPr>
          <w:rtl/>
          <w:lang w:eastAsia="zh-TW"/>
        </w:rPr>
        <w:t>تلاحظ اللجنة مع التقدير س</w:t>
      </w:r>
      <w:r w:rsidR="00AA3CC5">
        <w:rPr>
          <w:rFonts w:hint="cs"/>
          <w:rtl/>
          <w:lang w:eastAsia="zh-TW"/>
        </w:rPr>
        <w:t>َ</w:t>
      </w:r>
      <w:r w:rsidR="00AA3CC5" w:rsidRPr="00C138D5">
        <w:rPr>
          <w:rtl/>
          <w:lang w:eastAsia="zh-TW"/>
        </w:rPr>
        <w:t>ن</w:t>
      </w:r>
      <w:r w:rsidR="00AA3CC5">
        <w:rPr>
          <w:rFonts w:hint="cs"/>
          <w:rtl/>
          <w:lang w:eastAsia="zh-TW"/>
        </w:rPr>
        <w:t>َّ</w:t>
      </w:r>
      <w:r w:rsidR="00AA3CC5" w:rsidRPr="00C138D5">
        <w:rPr>
          <w:rtl/>
          <w:lang w:eastAsia="zh-TW"/>
        </w:rPr>
        <w:t xml:space="preserve"> القانون رقم 11 لعام 2008 المتعلق بمكافحة الاتجار بالبشر وغيره من الجهود التي تبذلها الدولة الطرف بهدف التصدي </w:t>
      </w:r>
      <w:proofErr w:type="spellStart"/>
      <w:r w:rsidR="00AA3CC5" w:rsidRPr="00C138D5">
        <w:rPr>
          <w:rtl/>
          <w:lang w:eastAsia="zh-TW"/>
        </w:rPr>
        <w:t>للاتجار</w:t>
      </w:r>
      <w:proofErr w:type="spellEnd"/>
      <w:r w:rsidR="00AA3CC5" w:rsidRPr="00C138D5">
        <w:rPr>
          <w:rtl/>
          <w:lang w:eastAsia="zh-TW"/>
        </w:rPr>
        <w:t xml:space="preserve"> بالأطفال. ومع ذلك، يساور اللجنة القلق إزاء وجود عدد متزايد من الأطفال ضحايا الاستغلال التجاري، بما في ذلك البغاء، ولا سيما الفتيات والأطفال المحرومين. وتعرب اللجنة عن أسفها لعدم وجود بيانات إحصائية عن عدد الأطفال ضحايا الاتجار لأغراض الاستغلال الاقتصادي والبغاء. وتعرب اللجنة عن أسفها أيضاً لأن تقرير الدولة الطرف لم </w:t>
      </w:r>
      <w:r w:rsidR="001A419D">
        <w:rPr>
          <w:rFonts w:hint="cs"/>
          <w:rtl/>
          <w:lang w:eastAsia="zh-TW"/>
        </w:rPr>
        <w:t>ي</w:t>
      </w:r>
      <w:r w:rsidR="00AA3CC5" w:rsidRPr="00C138D5">
        <w:rPr>
          <w:rtl/>
          <w:lang w:eastAsia="zh-TW"/>
        </w:rPr>
        <w:t xml:space="preserve">قدم مزيداً من المعلومات عن الأعمال الخاصة بالأطفال التي </w:t>
      </w:r>
      <w:r w:rsidR="00AA3CC5">
        <w:rPr>
          <w:rFonts w:hint="cs"/>
          <w:rtl/>
          <w:lang w:eastAsia="zh-TW"/>
        </w:rPr>
        <w:t>أعدتها</w:t>
      </w:r>
      <w:r w:rsidR="00AA3CC5" w:rsidRPr="00C138D5">
        <w:rPr>
          <w:rtl/>
          <w:lang w:eastAsia="zh-TW"/>
        </w:rPr>
        <w:t xml:space="preserve"> اللجنة المعنية </w:t>
      </w:r>
      <w:proofErr w:type="spellStart"/>
      <w:r w:rsidR="00AA3CC5" w:rsidRPr="00C138D5">
        <w:rPr>
          <w:rtl/>
          <w:lang w:eastAsia="zh-TW"/>
        </w:rPr>
        <w:t>بالاتجار</w:t>
      </w:r>
      <w:proofErr w:type="spellEnd"/>
      <w:r w:rsidR="00AA3CC5" w:rsidRPr="00C138D5">
        <w:rPr>
          <w:rtl/>
          <w:lang w:eastAsia="zh-TW"/>
        </w:rPr>
        <w:t xml:space="preserve"> بالبشر وعن خطة العمل الوطنية لمكافحة الاتجار بالبشر.</w:t>
      </w:r>
      <w:r>
        <w:rPr>
          <w:rFonts w:hint="cs"/>
          <w:rtl/>
          <w:lang w:eastAsia="zh-TW"/>
        </w:rPr>
        <w:t xml:space="preserve"> </w:t>
      </w:r>
    </w:p>
    <w:p w:rsidR="00AA3CC5" w:rsidRPr="002842BB" w:rsidRDefault="00786551" w:rsidP="00224D10">
      <w:pPr>
        <w:pStyle w:val="SingleTxtGA"/>
        <w:rPr>
          <w:rFonts w:eastAsia="Malgun Gothic"/>
          <w:b/>
          <w:bCs/>
          <w:rtl/>
          <w:lang w:eastAsia="zh-TW"/>
        </w:rPr>
      </w:pPr>
      <w:r>
        <w:rPr>
          <w:rtl/>
          <w:lang w:eastAsia="zh-TW"/>
        </w:rPr>
        <w:t>٦٢</w:t>
      </w:r>
      <w:r>
        <w:rPr>
          <w:rFonts w:hint="cs"/>
          <w:rtl/>
          <w:lang w:eastAsia="zh-TW"/>
        </w:rPr>
        <w:t>-</w:t>
      </w:r>
      <w:r>
        <w:rPr>
          <w:rtl/>
          <w:lang w:eastAsia="zh-TW"/>
        </w:rPr>
        <w:tab/>
      </w:r>
      <w:r w:rsidR="00AA3CC5" w:rsidRPr="002842BB">
        <w:rPr>
          <w:b/>
          <w:bCs/>
          <w:rtl/>
          <w:lang w:eastAsia="zh-TW"/>
        </w:rPr>
        <w:t>توصي اللجنة الدولة الطرف بما يلي:</w:t>
      </w:r>
      <w:r w:rsidRPr="002842BB">
        <w:rPr>
          <w:rFonts w:hint="cs"/>
          <w:b/>
          <w:bCs/>
          <w:rtl/>
          <w:lang w:eastAsia="zh-TW"/>
        </w:rPr>
        <w:t xml:space="preserve"> </w:t>
      </w:r>
    </w:p>
    <w:p w:rsidR="00AA3CC5" w:rsidRPr="002842BB" w:rsidRDefault="00AA3CC5" w:rsidP="00224D10">
      <w:pPr>
        <w:pStyle w:val="SingleTxtGA"/>
        <w:rPr>
          <w:b/>
          <w:bCs/>
          <w:rtl/>
          <w:lang w:eastAsia="zh-TW"/>
        </w:rPr>
      </w:pPr>
      <w:r w:rsidRPr="002842BB">
        <w:rPr>
          <w:b/>
          <w:bCs/>
          <w:rtl/>
          <w:lang w:eastAsia="zh-TW"/>
        </w:rPr>
        <w:tab/>
        <w:t>(أ)</w:t>
      </w:r>
      <w:r w:rsidRPr="002842BB">
        <w:rPr>
          <w:b/>
          <w:bCs/>
          <w:rtl/>
          <w:lang w:eastAsia="zh-TW"/>
        </w:rPr>
        <w:tab/>
        <w:t xml:space="preserve">تنفيذ التشريعات المتعلقة </w:t>
      </w:r>
      <w:proofErr w:type="spellStart"/>
      <w:r w:rsidRPr="002842BB">
        <w:rPr>
          <w:b/>
          <w:bCs/>
          <w:rtl/>
          <w:lang w:eastAsia="zh-TW"/>
        </w:rPr>
        <w:t>بالاتجار</w:t>
      </w:r>
      <w:proofErr w:type="spellEnd"/>
      <w:r w:rsidRPr="002842BB">
        <w:rPr>
          <w:b/>
          <w:bCs/>
          <w:rtl/>
          <w:lang w:eastAsia="zh-TW"/>
        </w:rPr>
        <w:t xml:space="preserve"> بالأشخاص تنفيذاً كاملاً وفعالاً؛</w:t>
      </w:r>
    </w:p>
    <w:p w:rsidR="00AA3CC5" w:rsidRPr="002842BB" w:rsidRDefault="00AA3CC5" w:rsidP="00224D10">
      <w:pPr>
        <w:pStyle w:val="SingleTxtGA"/>
        <w:rPr>
          <w:b/>
          <w:bCs/>
          <w:rtl/>
          <w:lang w:eastAsia="zh-TW"/>
        </w:rPr>
      </w:pPr>
      <w:r w:rsidRPr="002842BB">
        <w:rPr>
          <w:b/>
          <w:bCs/>
          <w:rtl/>
          <w:lang w:eastAsia="zh-TW"/>
        </w:rPr>
        <w:tab/>
        <w:t>(ب)</w:t>
      </w:r>
      <w:r w:rsidRPr="002842BB">
        <w:rPr>
          <w:b/>
          <w:bCs/>
          <w:rtl/>
          <w:lang w:eastAsia="zh-TW"/>
        </w:rPr>
        <w:tab/>
        <w:t xml:space="preserve">ضمان إجراء تحقيقات فعالة في حالات بيع الأطفال </w:t>
      </w:r>
      <w:proofErr w:type="spellStart"/>
      <w:r w:rsidRPr="002842BB">
        <w:rPr>
          <w:b/>
          <w:bCs/>
          <w:rtl/>
          <w:lang w:eastAsia="zh-TW"/>
        </w:rPr>
        <w:t>والاتجار</w:t>
      </w:r>
      <w:proofErr w:type="spellEnd"/>
      <w:r w:rsidRPr="002842BB">
        <w:rPr>
          <w:b/>
          <w:bCs/>
          <w:rtl/>
          <w:lang w:eastAsia="zh-TW"/>
        </w:rPr>
        <w:t xml:space="preserve"> بهم واختطافهم، ومقاضاة الجناة ومعاقبتهم؛</w:t>
      </w:r>
      <w:r w:rsidR="00786551" w:rsidRPr="002842BB">
        <w:rPr>
          <w:rFonts w:hint="cs"/>
          <w:b/>
          <w:bCs/>
          <w:rtl/>
          <w:lang w:eastAsia="zh-TW"/>
        </w:rPr>
        <w:t xml:space="preserve"> </w:t>
      </w:r>
    </w:p>
    <w:p w:rsidR="00AA3CC5" w:rsidRPr="002842BB" w:rsidRDefault="00AA3CC5" w:rsidP="00786551">
      <w:pPr>
        <w:pStyle w:val="SingleTxtGA"/>
        <w:rPr>
          <w:b/>
          <w:bCs/>
          <w:rtl/>
          <w:lang w:eastAsia="zh-TW"/>
        </w:rPr>
      </w:pPr>
      <w:r w:rsidRPr="002842BB">
        <w:rPr>
          <w:b/>
          <w:bCs/>
          <w:rtl/>
          <w:lang w:eastAsia="zh-TW"/>
        </w:rPr>
        <w:tab/>
        <w:t>(ج)</w:t>
      </w:r>
      <w:r w:rsidRPr="002842BB">
        <w:rPr>
          <w:b/>
          <w:bCs/>
          <w:rtl/>
          <w:lang w:eastAsia="zh-TW"/>
        </w:rPr>
        <w:tab/>
        <w:t xml:space="preserve">جمع معلومات عن ولاية اللجنة المعنية </w:t>
      </w:r>
      <w:proofErr w:type="spellStart"/>
      <w:r w:rsidRPr="002842BB">
        <w:rPr>
          <w:b/>
          <w:bCs/>
          <w:rtl/>
          <w:lang w:eastAsia="zh-TW"/>
        </w:rPr>
        <w:t>بالاتجار</w:t>
      </w:r>
      <w:proofErr w:type="spellEnd"/>
      <w:r w:rsidRPr="002842BB">
        <w:rPr>
          <w:b/>
          <w:bCs/>
          <w:rtl/>
          <w:lang w:eastAsia="zh-TW"/>
        </w:rPr>
        <w:t xml:space="preserve"> بالبشر وأعمالها الخاصة بالأطفال وعن خطة العمل الوطنية لمكافحة الاتجار بالبشر وتقديم معلومات في التقرير الدوري المقبل للدولة الطرف؛</w:t>
      </w:r>
    </w:p>
    <w:p w:rsidR="00AA3CC5" w:rsidRPr="002842BB" w:rsidRDefault="00AA3CC5" w:rsidP="00786551">
      <w:pPr>
        <w:pStyle w:val="SingleTxtGA"/>
        <w:rPr>
          <w:b/>
          <w:bCs/>
          <w:rtl/>
          <w:lang w:eastAsia="zh-TW"/>
        </w:rPr>
      </w:pPr>
      <w:r w:rsidRPr="002842BB">
        <w:rPr>
          <w:b/>
          <w:bCs/>
          <w:rtl/>
          <w:lang w:eastAsia="zh-TW"/>
        </w:rPr>
        <w:tab/>
        <w:t>(د)</w:t>
      </w:r>
      <w:r w:rsidRPr="002842BB">
        <w:rPr>
          <w:b/>
          <w:bCs/>
          <w:rtl/>
          <w:lang w:eastAsia="zh-TW"/>
        </w:rPr>
        <w:tab/>
        <w:t xml:space="preserve">اتخاذ جميع التدابير اللازمة لضمان إحالة ومساعدة وحماية ضحايا الاتجار والبيع والاختطاف، وتوفير نهج متعدد القطاعات لإتاحة الخدمات الاجتماعية، </w:t>
      </w:r>
      <w:r w:rsidRPr="002842BB">
        <w:rPr>
          <w:b/>
          <w:bCs/>
          <w:rtl/>
          <w:lang w:eastAsia="zh-TW"/>
        </w:rPr>
        <w:lastRenderedPageBreak/>
        <w:t xml:space="preserve">بما في ذلك </w:t>
      </w:r>
      <w:r w:rsidRPr="002842BB">
        <w:rPr>
          <w:rFonts w:hint="cs"/>
          <w:b/>
          <w:bCs/>
          <w:rtl/>
          <w:lang w:eastAsia="zh-TW"/>
        </w:rPr>
        <w:t xml:space="preserve">توفير </w:t>
      </w:r>
      <w:r w:rsidRPr="002842BB">
        <w:rPr>
          <w:b/>
          <w:bCs/>
          <w:rtl/>
          <w:lang w:eastAsia="zh-TW"/>
        </w:rPr>
        <w:t>سكن آمن مؤقت وخدمات تعافٍ نفسي مراعية للاعتبارات الجنسانية للضحايا؛</w:t>
      </w:r>
      <w:r w:rsidR="00786551" w:rsidRPr="002842BB">
        <w:rPr>
          <w:rFonts w:hint="cs"/>
          <w:b/>
          <w:bCs/>
          <w:rtl/>
          <w:lang w:eastAsia="zh-TW"/>
        </w:rPr>
        <w:t xml:space="preserve"> </w:t>
      </w:r>
    </w:p>
    <w:p w:rsidR="00AA3CC5" w:rsidRPr="002842BB" w:rsidRDefault="00AA3CC5" w:rsidP="00786551">
      <w:pPr>
        <w:pStyle w:val="SingleTxtGA"/>
        <w:rPr>
          <w:b/>
          <w:bCs/>
          <w:rtl/>
          <w:lang w:eastAsia="zh-TW"/>
        </w:rPr>
      </w:pPr>
      <w:r w:rsidRPr="002842BB">
        <w:rPr>
          <w:b/>
          <w:bCs/>
          <w:rtl/>
          <w:lang w:eastAsia="zh-TW"/>
        </w:rPr>
        <w:tab/>
        <w:t>(ه)</w:t>
      </w:r>
      <w:r w:rsidRPr="002842BB">
        <w:rPr>
          <w:b/>
          <w:bCs/>
          <w:rtl/>
          <w:lang w:eastAsia="zh-TW"/>
        </w:rPr>
        <w:tab/>
        <w:t xml:space="preserve">النظر في التصديق على البروتوكول الاختياري لاتفاقية حقوق الطفل المتعلق ببيع الأطفال واستغلال الأطفال في البغاء وفي المواد الإباحية لتوفير أقصى قدر من الحماية القانونية للأطفال في سياق البيع </w:t>
      </w:r>
      <w:proofErr w:type="spellStart"/>
      <w:r w:rsidRPr="002842BB">
        <w:rPr>
          <w:b/>
          <w:bCs/>
          <w:rtl/>
          <w:lang w:eastAsia="zh-TW"/>
        </w:rPr>
        <w:t>والاتجار</w:t>
      </w:r>
      <w:proofErr w:type="spellEnd"/>
      <w:r w:rsidRPr="002842BB">
        <w:rPr>
          <w:b/>
          <w:bCs/>
          <w:rtl/>
          <w:lang w:eastAsia="zh-TW"/>
        </w:rPr>
        <w:t xml:space="preserve"> والاختطاف؛</w:t>
      </w:r>
      <w:r w:rsidR="00786551" w:rsidRPr="002842BB">
        <w:rPr>
          <w:rFonts w:hint="cs"/>
          <w:b/>
          <w:bCs/>
          <w:rtl/>
          <w:lang w:eastAsia="zh-TW"/>
        </w:rPr>
        <w:t xml:space="preserve"> </w:t>
      </w:r>
    </w:p>
    <w:p w:rsidR="00AA3CC5" w:rsidRPr="002842BB" w:rsidRDefault="00AA3CC5" w:rsidP="006E2D53">
      <w:pPr>
        <w:pStyle w:val="SingleTxtGA"/>
        <w:rPr>
          <w:b/>
          <w:bCs/>
          <w:rtl/>
          <w:lang w:eastAsia="zh-TW"/>
        </w:rPr>
      </w:pPr>
      <w:r w:rsidRPr="002842BB">
        <w:rPr>
          <w:rFonts w:hint="cs"/>
          <w:b/>
          <w:bCs/>
          <w:rtl/>
          <w:lang w:eastAsia="zh-TW"/>
        </w:rPr>
        <w:tab/>
      </w:r>
      <w:r w:rsidRPr="002842BB">
        <w:rPr>
          <w:b/>
          <w:bCs/>
          <w:rtl/>
          <w:lang w:eastAsia="zh-TW"/>
        </w:rPr>
        <w:t>(</w:t>
      </w:r>
      <w:r w:rsidRPr="002842BB">
        <w:rPr>
          <w:rFonts w:ascii="Traditional Arabic" w:hAnsi="Traditional Arabic" w:hint="cs"/>
          <w:b/>
          <w:bCs/>
          <w:rtl/>
          <w:lang w:eastAsia="zh-TW"/>
        </w:rPr>
        <w:t>و</w:t>
      </w:r>
      <w:r w:rsidRPr="002842BB">
        <w:rPr>
          <w:b/>
          <w:bCs/>
          <w:rtl/>
          <w:lang w:eastAsia="zh-TW"/>
        </w:rPr>
        <w:t>)</w:t>
      </w:r>
      <w:r w:rsidRPr="002842BB">
        <w:rPr>
          <w:rFonts w:ascii="Traditional Arabic" w:hAnsi="Traditional Arabic" w:hint="cs"/>
          <w:b/>
          <w:bCs/>
          <w:rtl/>
          <w:lang w:eastAsia="zh-TW"/>
        </w:rPr>
        <w:tab/>
        <w:t>جمع</w:t>
      </w:r>
      <w:r w:rsidRPr="002842BB">
        <w:rPr>
          <w:b/>
          <w:bCs/>
          <w:rtl/>
          <w:lang w:eastAsia="zh-TW"/>
        </w:rPr>
        <w:t xml:space="preserve"> </w:t>
      </w:r>
      <w:r w:rsidRPr="002842BB">
        <w:rPr>
          <w:rFonts w:ascii="Traditional Arabic" w:hAnsi="Traditional Arabic" w:hint="cs"/>
          <w:b/>
          <w:bCs/>
          <w:rtl/>
          <w:lang w:eastAsia="zh-TW"/>
        </w:rPr>
        <w:t>بيانات</w:t>
      </w:r>
      <w:r w:rsidRPr="002842BB">
        <w:rPr>
          <w:b/>
          <w:bCs/>
          <w:rtl/>
          <w:lang w:eastAsia="zh-TW"/>
        </w:rPr>
        <w:t xml:space="preserve"> </w:t>
      </w:r>
      <w:r w:rsidRPr="002842BB">
        <w:rPr>
          <w:rFonts w:ascii="Traditional Arabic" w:hAnsi="Traditional Arabic" w:hint="cs"/>
          <w:b/>
          <w:bCs/>
          <w:rtl/>
          <w:lang w:eastAsia="zh-TW"/>
        </w:rPr>
        <w:t>عن</w:t>
      </w:r>
      <w:r w:rsidRPr="002842BB">
        <w:rPr>
          <w:b/>
          <w:bCs/>
          <w:rtl/>
          <w:lang w:eastAsia="zh-TW"/>
        </w:rPr>
        <w:t xml:space="preserve"> </w:t>
      </w:r>
      <w:r w:rsidRPr="002842BB">
        <w:rPr>
          <w:rFonts w:ascii="Traditional Arabic" w:hAnsi="Traditional Arabic" w:hint="cs"/>
          <w:b/>
          <w:bCs/>
          <w:rtl/>
          <w:lang w:eastAsia="zh-TW"/>
        </w:rPr>
        <w:t>الاتجار</w:t>
      </w:r>
      <w:r w:rsidRPr="002842BB">
        <w:rPr>
          <w:b/>
          <w:bCs/>
          <w:rtl/>
          <w:lang w:eastAsia="zh-TW"/>
        </w:rPr>
        <w:t xml:space="preserve"> </w:t>
      </w:r>
      <w:r w:rsidRPr="002842BB">
        <w:rPr>
          <w:rFonts w:ascii="Traditional Arabic" w:hAnsi="Traditional Arabic" w:hint="cs"/>
          <w:b/>
          <w:bCs/>
          <w:rtl/>
          <w:lang w:eastAsia="zh-TW"/>
        </w:rPr>
        <w:t>بأطفال</w:t>
      </w:r>
      <w:r w:rsidRPr="002842BB">
        <w:rPr>
          <w:b/>
          <w:bCs/>
          <w:rtl/>
          <w:lang w:eastAsia="zh-TW"/>
        </w:rPr>
        <w:t xml:space="preserve"> </w:t>
      </w:r>
      <w:r w:rsidRPr="002842BB">
        <w:rPr>
          <w:rFonts w:ascii="Traditional Arabic" w:hAnsi="Traditional Arabic" w:hint="cs"/>
          <w:b/>
          <w:bCs/>
          <w:rtl/>
          <w:lang w:eastAsia="zh-TW"/>
        </w:rPr>
        <w:t>الشوارع</w:t>
      </w:r>
      <w:r w:rsidRPr="002842BB">
        <w:rPr>
          <w:b/>
          <w:bCs/>
          <w:rtl/>
          <w:lang w:eastAsia="zh-TW"/>
        </w:rPr>
        <w:t xml:space="preserve"> </w:t>
      </w:r>
      <w:r w:rsidRPr="002842BB">
        <w:rPr>
          <w:rFonts w:ascii="Traditional Arabic" w:hAnsi="Traditional Arabic" w:hint="cs"/>
          <w:b/>
          <w:bCs/>
          <w:rtl/>
          <w:lang w:eastAsia="zh-TW"/>
        </w:rPr>
        <w:t>وتحديد</w:t>
      </w:r>
      <w:r w:rsidRPr="002842BB">
        <w:rPr>
          <w:b/>
          <w:bCs/>
          <w:rtl/>
          <w:lang w:eastAsia="zh-TW"/>
        </w:rPr>
        <w:t xml:space="preserve"> </w:t>
      </w:r>
      <w:r w:rsidRPr="002842BB">
        <w:rPr>
          <w:rFonts w:ascii="Traditional Arabic" w:hAnsi="Traditional Arabic" w:hint="cs"/>
          <w:b/>
          <w:bCs/>
          <w:rtl/>
          <w:lang w:eastAsia="zh-TW"/>
        </w:rPr>
        <w:t>الأسباب</w:t>
      </w:r>
      <w:r w:rsidRPr="002842BB">
        <w:rPr>
          <w:b/>
          <w:bCs/>
          <w:rtl/>
          <w:lang w:eastAsia="zh-TW"/>
        </w:rPr>
        <w:t xml:space="preserve"> </w:t>
      </w:r>
      <w:r w:rsidRPr="002842BB">
        <w:rPr>
          <w:rFonts w:ascii="Traditional Arabic" w:hAnsi="Traditional Arabic" w:hint="cs"/>
          <w:b/>
          <w:bCs/>
          <w:rtl/>
          <w:lang w:eastAsia="zh-TW"/>
        </w:rPr>
        <w:t>الجذرية</w:t>
      </w:r>
      <w:r w:rsidRPr="002842BB">
        <w:rPr>
          <w:b/>
          <w:bCs/>
          <w:rtl/>
          <w:lang w:eastAsia="zh-TW"/>
        </w:rPr>
        <w:t xml:space="preserve"> </w:t>
      </w:r>
      <w:r w:rsidRPr="002842BB">
        <w:rPr>
          <w:rFonts w:ascii="Traditional Arabic" w:hAnsi="Traditional Arabic" w:hint="cs"/>
          <w:b/>
          <w:bCs/>
          <w:rtl/>
          <w:lang w:eastAsia="zh-TW"/>
        </w:rPr>
        <w:t>ومعالجته</w:t>
      </w:r>
      <w:r w:rsidRPr="002842BB">
        <w:rPr>
          <w:b/>
          <w:bCs/>
          <w:rtl/>
          <w:lang w:eastAsia="zh-TW"/>
        </w:rPr>
        <w:t>ا.</w:t>
      </w:r>
      <w:r w:rsidRPr="002842BB">
        <w:rPr>
          <w:b/>
          <w:bCs/>
        </w:rPr>
        <w:t>‬</w:t>
      </w:r>
      <w:r w:rsidRPr="002842BB">
        <w:rPr>
          <w:b/>
          <w:bCs/>
        </w:rPr>
        <w:t>‬</w:t>
      </w:r>
      <w:r w:rsidRPr="002842BB">
        <w:rPr>
          <w:b/>
          <w:bCs/>
        </w:rPr>
        <w:t>‬</w:t>
      </w:r>
      <w:r w:rsidRPr="002842BB">
        <w:rPr>
          <w:b/>
          <w:bCs/>
        </w:rPr>
        <w:t>‬</w:t>
      </w:r>
      <w:r w:rsidR="00447A0D" w:rsidRPr="002842BB">
        <w:rPr>
          <w:rFonts w:hint="cs"/>
          <w:b/>
          <w:bCs/>
          <w:rtl/>
          <w:lang w:eastAsia="zh-TW"/>
        </w:rPr>
        <w:t xml:space="preserve"> </w:t>
      </w:r>
    </w:p>
    <w:p w:rsidR="00AA3CC5" w:rsidRPr="00305FD3" w:rsidRDefault="00786551" w:rsidP="00786551">
      <w:pPr>
        <w:pStyle w:val="H23GA"/>
        <w:keepNext/>
        <w:keepLines/>
        <w:rPr>
          <w:rtl/>
        </w:rPr>
      </w:pPr>
      <w:r>
        <w:rPr>
          <w:rFonts w:hint="cs"/>
          <w:rtl/>
        </w:rPr>
        <w:tab/>
      </w:r>
      <w:r w:rsidR="00AA3CC5" w:rsidRPr="00305FD3">
        <w:rPr>
          <w:rtl/>
        </w:rPr>
        <w:tab/>
        <w:t>إدارة قضاء الأحداث</w:t>
      </w:r>
    </w:p>
    <w:p w:rsidR="00AA3CC5" w:rsidRPr="00C138D5" w:rsidRDefault="006E2D53" w:rsidP="00224D10">
      <w:pPr>
        <w:pStyle w:val="SingleTxtGA"/>
        <w:rPr>
          <w:rFonts w:eastAsia="Malgun Gothic"/>
          <w:rtl/>
          <w:lang w:eastAsia="zh-TW"/>
        </w:rPr>
      </w:pPr>
      <w:r>
        <w:rPr>
          <w:rtl/>
          <w:lang w:eastAsia="zh-TW"/>
        </w:rPr>
        <w:t>٦٣</w:t>
      </w:r>
      <w:r>
        <w:rPr>
          <w:rFonts w:hint="cs"/>
          <w:rtl/>
          <w:lang w:eastAsia="zh-TW"/>
        </w:rPr>
        <w:t>-</w:t>
      </w:r>
      <w:r>
        <w:rPr>
          <w:rtl/>
          <w:lang w:eastAsia="zh-TW"/>
        </w:rPr>
        <w:tab/>
      </w:r>
      <w:r w:rsidR="00AA3CC5" w:rsidRPr="00C138D5">
        <w:rPr>
          <w:rtl/>
          <w:lang w:eastAsia="zh-TW"/>
        </w:rPr>
        <w:t>تحيط اللجنة علما</w:t>
      </w:r>
      <w:r w:rsidR="00AA3CC5">
        <w:rPr>
          <w:rFonts w:hint="cs"/>
          <w:rtl/>
          <w:lang w:eastAsia="zh-TW"/>
        </w:rPr>
        <w:t>ً</w:t>
      </w:r>
      <w:r w:rsidR="00AA3CC5" w:rsidRPr="00C138D5">
        <w:rPr>
          <w:rtl/>
          <w:lang w:eastAsia="zh-TW"/>
        </w:rPr>
        <w:t xml:space="preserve"> بإنشاء خدمات </w:t>
      </w:r>
      <w:r w:rsidR="00AA3CC5">
        <w:rPr>
          <w:rFonts w:hint="cs"/>
          <w:rtl/>
          <w:lang w:eastAsia="zh-TW"/>
        </w:rPr>
        <w:t>تتعلق ب</w:t>
      </w:r>
      <w:r w:rsidR="00AA3CC5" w:rsidRPr="00C138D5">
        <w:rPr>
          <w:rtl/>
          <w:lang w:eastAsia="zh-TW"/>
        </w:rPr>
        <w:t>حالات الاحتجاز والاستقبال والإحالة، والمحكمة الصديقة للطفل، وبرنامج التحويل، وصندوق إدارة الشهود، لكنها لا تزال تشعر بالقلق إزاء ما يلي:</w:t>
      </w:r>
      <w:r>
        <w:rPr>
          <w:rFonts w:hint="cs"/>
          <w:rtl/>
          <w:lang w:eastAsia="zh-TW"/>
        </w:rPr>
        <w:t xml:space="preserve"> </w:t>
      </w:r>
    </w:p>
    <w:p w:rsidR="00AA3CC5" w:rsidRPr="00C138D5" w:rsidRDefault="00AA3CC5" w:rsidP="00786551">
      <w:pPr>
        <w:pStyle w:val="SingleTxtGA"/>
        <w:rPr>
          <w:rtl/>
          <w:lang w:eastAsia="zh-TW"/>
        </w:rPr>
      </w:pPr>
      <w:r>
        <w:rPr>
          <w:rFonts w:hint="cs"/>
          <w:rtl/>
          <w:lang w:eastAsia="zh-TW"/>
        </w:rPr>
        <w:tab/>
      </w:r>
      <w:r w:rsidRPr="00C138D5">
        <w:rPr>
          <w:rtl/>
          <w:lang w:eastAsia="zh-TW"/>
        </w:rPr>
        <w:t>(أ)</w:t>
      </w:r>
      <w:r>
        <w:rPr>
          <w:rFonts w:hint="cs"/>
          <w:rtl/>
          <w:lang w:eastAsia="zh-TW"/>
        </w:rPr>
        <w:tab/>
      </w:r>
      <w:r w:rsidRPr="00C138D5">
        <w:rPr>
          <w:rtl/>
          <w:lang w:eastAsia="zh-TW"/>
        </w:rPr>
        <w:t>أن الس</w:t>
      </w:r>
      <w:r>
        <w:rPr>
          <w:rFonts w:hint="cs"/>
          <w:rtl/>
          <w:lang w:eastAsia="zh-TW"/>
        </w:rPr>
        <w:t>ِّ</w:t>
      </w:r>
      <w:r w:rsidRPr="00C138D5">
        <w:rPr>
          <w:rtl/>
          <w:lang w:eastAsia="zh-TW"/>
        </w:rPr>
        <w:t>ن</w:t>
      </w:r>
      <w:r>
        <w:rPr>
          <w:rFonts w:hint="cs"/>
          <w:rtl/>
          <w:lang w:eastAsia="zh-TW"/>
        </w:rPr>
        <w:t>ّ</w:t>
      </w:r>
      <w:r w:rsidRPr="00C138D5">
        <w:rPr>
          <w:rtl/>
          <w:lang w:eastAsia="zh-TW"/>
        </w:rPr>
        <w:t xml:space="preserve"> الدنيا للمسؤولية الجنائية محددة في سن 8 سنوات</w:t>
      </w:r>
      <w:r>
        <w:rPr>
          <w:rFonts w:hint="cs"/>
          <w:rtl/>
          <w:lang w:eastAsia="zh-TW"/>
        </w:rPr>
        <w:t>، وهي سن</w:t>
      </w:r>
      <w:r w:rsidRPr="00C138D5">
        <w:rPr>
          <w:rtl/>
          <w:lang w:eastAsia="zh-TW"/>
        </w:rPr>
        <w:t xml:space="preserve"> منخفضة جداً؛</w:t>
      </w:r>
    </w:p>
    <w:p w:rsidR="00AA3CC5" w:rsidRPr="00C138D5" w:rsidRDefault="00AA3CC5" w:rsidP="00224D10">
      <w:pPr>
        <w:pStyle w:val="SingleTxtGA"/>
        <w:rPr>
          <w:rtl/>
          <w:lang w:eastAsia="zh-TW"/>
        </w:rPr>
      </w:pPr>
      <w:r w:rsidRPr="00C138D5">
        <w:rPr>
          <w:rtl/>
          <w:lang w:eastAsia="zh-TW"/>
        </w:rPr>
        <w:tab/>
        <w:t>(ب)</w:t>
      </w:r>
      <w:r w:rsidRPr="00C138D5">
        <w:rPr>
          <w:rtl/>
          <w:lang w:eastAsia="zh-TW"/>
        </w:rPr>
        <w:tab/>
        <w:t>أن احتجاز الأطفال لا يُستخدَم كملاذ أخير؛</w:t>
      </w:r>
      <w:r w:rsidR="00132E69">
        <w:rPr>
          <w:rFonts w:hint="cs"/>
          <w:rtl/>
          <w:lang w:eastAsia="zh-TW"/>
        </w:rPr>
        <w:t xml:space="preserve"> </w:t>
      </w:r>
    </w:p>
    <w:p w:rsidR="00AA3CC5" w:rsidRPr="00C138D5" w:rsidRDefault="00AA3CC5" w:rsidP="00224D10">
      <w:pPr>
        <w:pStyle w:val="SingleTxtGA"/>
        <w:rPr>
          <w:rtl/>
          <w:lang w:eastAsia="zh-TW"/>
        </w:rPr>
      </w:pPr>
      <w:r w:rsidRPr="00C138D5">
        <w:rPr>
          <w:rtl/>
          <w:lang w:eastAsia="zh-TW"/>
        </w:rPr>
        <w:tab/>
        <w:t>(ج)</w:t>
      </w:r>
      <w:r w:rsidRPr="00C138D5">
        <w:rPr>
          <w:rtl/>
          <w:lang w:eastAsia="zh-TW"/>
        </w:rPr>
        <w:tab/>
        <w:t xml:space="preserve">عدم وجود أي قانون محدد ينص على نظام التحويل؛ </w:t>
      </w:r>
    </w:p>
    <w:p w:rsidR="00AA3CC5" w:rsidRPr="00C138D5" w:rsidRDefault="00AA3CC5" w:rsidP="00224D10">
      <w:pPr>
        <w:pStyle w:val="SingleTxtGA"/>
        <w:rPr>
          <w:rtl/>
          <w:lang w:eastAsia="zh-TW"/>
        </w:rPr>
      </w:pPr>
      <w:r w:rsidRPr="00C138D5">
        <w:rPr>
          <w:rtl/>
          <w:lang w:eastAsia="zh-TW"/>
        </w:rPr>
        <w:tab/>
        <w:t>(د)</w:t>
      </w:r>
      <w:r w:rsidRPr="00C138D5">
        <w:rPr>
          <w:rtl/>
          <w:lang w:eastAsia="zh-TW"/>
        </w:rPr>
        <w:tab/>
        <w:t>أن الأطفال لا يُضمن لهم تمثيل قانوني في الإجراءات القضائية؛</w:t>
      </w:r>
      <w:r w:rsidR="00132E69">
        <w:rPr>
          <w:rFonts w:hint="cs"/>
          <w:rtl/>
          <w:lang w:eastAsia="zh-TW"/>
        </w:rPr>
        <w:t xml:space="preserve"> </w:t>
      </w:r>
    </w:p>
    <w:p w:rsidR="00AA3CC5" w:rsidRPr="00C138D5" w:rsidRDefault="00AA3CC5" w:rsidP="00786551">
      <w:pPr>
        <w:pStyle w:val="SingleTxtGA"/>
        <w:rPr>
          <w:rtl/>
          <w:lang w:eastAsia="zh-TW"/>
        </w:rPr>
      </w:pPr>
      <w:r w:rsidRPr="00C138D5">
        <w:rPr>
          <w:rtl/>
          <w:lang w:eastAsia="zh-TW"/>
        </w:rPr>
        <w:tab/>
        <w:t>(ه)</w:t>
      </w:r>
      <w:r w:rsidRPr="00C138D5">
        <w:rPr>
          <w:rtl/>
          <w:lang w:eastAsia="zh-TW"/>
        </w:rPr>
        <w:tab/>
        <w:t>أن مخافر الشرطة والسجون لا تزال تفتقر إلى حد كبير إلى زنزانات منفصلة للأطفال، و</w:t>
      </w:r>
      <w:r>
        <w:rPr>
          <w:rFonts w:hint="cs"/>
          <w:rtl/>
          <w:lang w:eastAsia="zh-TW"/>
        </w:rPr>
        <w:t xml:space="preserve">لا </w:t>
      </w:r>
      <w:r w:rsidRPr="00C138D5">
        <w:rPr>
          <w:rtl/>
          <w:lang w:eastAsia="zh-TW"/>
        </w:rPr>
        <w:t xml:space="preserve">يُوفَّر للأطفال ما يكفي من مرافق </w:t>
      </w:r>
      <w:r>
        <w:rPr>
          <w:rFonts w:hint="cs"/>
          <w:rtl/>
          <w:lang w:eastAsia="zh-TW"/>
        </w:rPr>
        <w:t>ا</w:t>
      </w:r>
      <w:r w:rsidRPr="00C138D5">
        <w:rPr>
          <w:rtl/>
          <w:lang w:eastAsia="zh-TW"/>
        </w:rPr>
        <w:t>لتعليم والصحة والترفيه؛</w:t>
      </w:r>
      <w:r w:rsidR="00132E69">
        <w:rPr>
          <w:rFonts w:hint="cs"/>
          <w:rtl/>
          <w:lang w:eastAsia="zh-TW"/>
        </w:rPr>
        <w:t xml:space="preserve"> </w:t>
      </w:r>
    </w:p>
    <w:p w:rsidR="00AA3CC5" w:rsidRPr="00C138D5" w:rsidRDefault="00AA3CC5" w:rsidP="00E02481">
      <w:pPr>
        <w:pStyle w:val="SingleTxtGA"/>
        <w:spacing w:line="360" w:lineRule="exact"/>
        <w:rPr>
          <w:rtl/>
          <w:lang w:eastAsia="zh-TW"/>
        </w:rPr>
      </w:pPr>
      <w:r w:rsidRPr="00C138D5">
        <w:rPr>
          <w:rtl/>
          <w:lang w:eastAsia="zh-TW"/>
        </w:rPr>
        <w:tab/>
        <w:t>(و)</w:t>
      </w:r>
      <w:r w:rsidRPr="00C138D5">
        <w:rPr>
          <w:rFonts w:ascii="MS Mincho" w:eastAsia="MS Mincho" w:hAnsi="MS Mincho" w:cs="MS Mincho" w:hint="eastAsia"/>
          <w:rtl/>
          <w:lang w:eastAsia="zh-TW"/>
        </w:rPr>
        <w:t>‬</w:t>
      </w:r>
      <w:r w:rsidRPr="00C138D5">
        <w:rPr>
          <w:rtl/>
          <w:lang w:eastAsia="zh-TW"/>
        </w:rPr>
        <w:tab/>
      </w:r>
      <w:r w:rsidRPr="00C138D5">
        <w:rPr>
          <w:rFonts w:ascii="Traditional Arabic" w:hAnsi="Traditional Arabic" w:hint="cs"/>
          <w:rtl/>
          <w:lang w:eastAsia="zh-TW"/>
        </w:rPr>
        <w:t>أن</w:t>
      </w:r>
      <w:r w:rsidRPr="00C138D5">
        <w:rPr>
          <w:rtl/>
          <w:lang w:eastAsia="zh-TW"/>
        </w:rPr>
        <w:t xml:space="preserve"> </w:t>
      </w:r>
      <w:r w:rsidRPr="00C138D5">
        <w:rPr>
          <w:rFonts w:ascii="Traditional Arabic" w:hAnsi="Traditional Arabic" w:hint="cs"/>
          <w:rtl/>
          <w:lang w:eastAsia="zh-TW"/>
        </w:rPr>
        <w:t>و</w:t>
      </w:r>
      <w:r w:rsidRPr="00C138D5">
        <w:rPr>
          <w:rtl/>
          <w:lang w:eastAsia="zh-TW"/>
        </w:rPr>
        <w:t xml:space="preserve">زارة الرعاية الاجتماعية، المكلفة بتوفير خدمات الإفراج المشروط، ليس لديها ما يكفي من الموارد المالية والبشرية؛ </w:t>
      </w:r>
    </w:p>
    <w:p w:rsidR="00AA3CC5" w:rsidRPr="00C138D5" w:rsidRDefault="00AA3CC5" w:rsidP="00E02481">
      <w:pPr>
        <w:pStyle w:val="SingleTxtGA"/>
        <w:spacing w:line="360" w:lineRule="exact"/>
        <w:rPr>
          <w:rtl/>
          <w:lang w:eastAsia="zh-TW"/>
        </w:rPr>
      </w:pPr>
      <w:r w:rsidRPr="00C138D5">
        <w:rPr>
          <w:rtl/>
          <w:lang w:eastAsia="zh-TW"/>
        </w:rPr>
        <w:tab/>
      </w:r>
      <w:dir w:val="rtl">
        <w:r w:rsidRPr="00C138D5">
          <w:rPr>
            <w:rtl/>
            <w:lang w:eastAsia="zh-TW"/>
          </w:rPr>
          <w:t>(</w:t>
        </w:r>
        <w:r w:rsidRPr="00C138D5">
          <w:rPr>
            <w:rFonts w:ascii="Traditional Arabic" w:hAnsi="Traditional Arabic" w:hint="cs"/>
            <w:rtl/>
            <w:lang w:eastAsia="zh-TW"/>
          </w:rPr>
          <w:t>ز</w:t>
        </w:r>
        <w:r w:rsidRPr="00C138D5">
          <w:rPr>
            <w:rtl/>
            <w:lang w:eastAsia="zh-TW"/>
          </w:rPr>
          <w:t>)</w:t>
        </w:r>
        <w:r w:rsidRPr="00C138D5">
          <w:rPr>
            <w:rFonts w:ascii="MS Mincho" w:eastAsia="MS Mincho" w:hAnsi="MS Mincho" w:cs="MS Mincho" w:hint="eastAsia"/>
            <w:rtl/>
            <w:lang w:eastAsia="zh-TW"/>
          </w:rPr>
          <w:t>‬</w:t>
        </w:r>
        <w:r w:rsidRPr="00C138D5">
          <w:rPr>
            <w:rtl/>
            <w:lang w:eastAsia="zh-TW"/>
          </w:rPr>
          <w:tab/>
        </w:r>
        <w:r>
          <w:rPr>
            <w:rFonts w:hint="cs"/>
            <w:rtl/>
            <w:lang w:eastAsia="zh-TW"/>
          </w:rPr>
          <w:t xml:space="preserve">أن </w:t>
        </w:r>
        <w:r w:rsidRPr="00C138D5">
          <w:rPr>
            <w:rFonts w:ascii="Traditional Arabic" w:hAnsi="Traditional Arabic" w:hint="cs"/>
            <w:rtl/>
            <w:lang w:eastAsia="zh-TW"/>
          </w:rPr>
          <w:t>التشريع</w:t>
        </w:r>
        <w:r w:rsidRPr="00C138D5">
          <w:rPr>
            <w:rtl/>
            <w:lang w:eastAsia="zh-TW"/>
          </w:rPr>
          <w:t xml:space="preserve"> </w:t>
        </w:r>
        <w:r w:rsidRPr="00C138D5">
          <w:rPr>
            <w:rFonts w:ascii="Traditional Arabic" w:hAnsi="Traditional Arabic" w:hint="cs"/>
            <w:rtl/>
            <w:lang w:eastAsia="zh-TW"/>
          </w:rPr>
          <w:t>الحالي</w:t>
        </w:r>
        <w:r w:rsidRPr="00C138D5">
          <w:rPr>
            <w:rtl/>
            <w:lang w:eastAsia="zh-TW"/>
          </w:rPr>
          <w:t xml:space="preserve"> </w:t>
        </w:r>
        <w:r w:rsidRPr="00C138D5">
          <w:rPr>
            <w:rFonts w:ascii="Traditional Arabic" w:hAnsi="Traditional Arabic" w:hint="cs"/>
            <w:rtl/>
            <w:lang w:eastAsia="zh-TW"/>
          </w:rPr>
          <w:t>لا</w:t>
        </w:r>
        <w:r w:rsidRPr="00C138D5">
          <w:rPr>
            <w:rtl/>
            <w:lang w:eastAsia="zh-TW"/>
          </w:rPr>
          <w:t xml:space="preserve"> </w:t>
        </w:r>
        <w:r w:rsidRPr="00C138D5">
          <w:rPr>
            <w:rFonts w:ascii="Traditional Arabic" w:hAnsi="Traditional Arabic" w:hint="cs"/>
            <w:rtl/>
            <w:lang w:eastAsia="zh-TW"/>
          </w:rPr>
          <w:t>يعترف</w:t>
        </w:r>
        <w:r w:rsidRPr="00C138D5">
          <w:rPr>
            <w:rtl/>
            <w:lang w:eastAsia="zh-TW"/>
          </w:rPr>
          <w:t xml:space="preserve"> </w:t>
        </w:r>
        <w:r w:rsidRPr="00C138D5">
          <w:rPr>
            <w:rFonts w:ascii="Traditional Arabic" w:hAnsi="Traditional Arabic" w:hint="cs"/>
            <w:rtl/>
            <w:lang w:eastAsia="zh-TW"/>
          </w:rPr>
          <w:t>بأطفال</w:t>
        </w:r>
        <w:r w:rsidRPr="00C138D5">
          <w:rPr>
            <w:rtl/>
            <w:lang w:eastAsia="zh-TW"/>
          </w:rPr>
          <w:t xml:space="preserve"> </w:t>
        </w:r>
        <w:r w:rsidRPr="00C138D5">
          <w:rPr>
            <w:rFonts w:ascii="Traditional Arabic" w:hAnsi="Traditional Arabic" w:hint="cs"/>
            <w:rtl/>
            <w:lang w:eastAsia="zh-TW"/>
          </w:rPr>
          <w:t>الأمهات</w:t>
        </w:r>
        <w:r w:rsidRPr="00C138D5">
          <w:rPr>
            <w:rtl/>
            <w:lang w:eastAsia="zh-TW"/>
          </w:rPr>
          <w:t xml:space="preserve"> </w:t>
        </w:r>
        <w:r w:rsidRPr="00C138D5">
          <w:rPr>
            <w:rFonts w:ascii="Traditional Arabic" w:hAnsi="Traditional Arabic" w:hint="cs"/>
            <w:rtl/>
            <w:lang w:eastAsia="zh-TW"/>
          </w:rPr>
          <w:t>السجينات؛</w:t>
        </w:r>
        <w:r w:rsidRPr="00C138D5">
          <w:rPr>
            <w:rtl/>
            <w:lang w:eastAsia="zh-TW"/>
          </w:rPr>
          <w:t xml:space="preserve"> </w:t>
        </w:r>
        <w:r>
          <w:t>‬</w:t>
        </w:r>
        <w:r>
          <w:t>‬</w:t>
        </w:r>
        <w:r>
          <w:t>‬</w:t>
        </w:r>
        <w:r>
          <w:t>‬</w:t>
        </w:r>
        <w:r w:rsidR="00E02481">
          <w:t>‬</w:t>
        </w:r>
        <w:r w:rsidR="001A419D">
          <w:t>‬</w:t>
        </w:r>
        <w:r w:rsidR="00E66A77">
          <w:t>‬</w:t>
        </w:r>
      </w:dir>
    </w:p>
    <w:p w:rsidR="00AA3CC5" w:rsidRPr="00C138D5" w:rsidRDefault="00AA3CC5" w:rsidP="00E02481">
      <w:pPr>
        <w:pStyle w:val="SingleTxtGA"/>
        <w:spacing w:line="360" w:lineRule="exact"/>
        <w:rPr>
          <w:rtl/>
          <w:lang w:eastAsia="zh-TW"/>
        </w:rPr>
      </w:pPr>
      <w:r w:rsidRPr="00C138D5">
        <w:rPr>
          <w:rtl/>
          <w:lang w:eastAsia="zh-TW"/>
        </w:rPr>
        <w:tab/>
        <w:t>(ح)</w:t>
      </w:r>
      <w:r w:rsidRPr="00C138D5">
        <w:rPr>
          <w:rFonts w:ascii="MS Mincho" w:eastAsia="MS Mincho" w:hAnsi="MS Mincho" w:cs="MS Mincho" w:hint="eastAsia"/>
          <w:rtl/>
          <w:lang w:eastAsia="zh-TW"/>
        </w:rPr>
        <w:t>‬</w:t>
      </w:r>
      <w:r w:rsidRPr="00C138D5">
        <w:rPr>
          <w:rtl/>
          <w:lang w:eastAsia="zh-TW"/>
        </w:rPr>
        <w:tab/>
      </w:r>
      <w:r w:rsidRPr="00C138D5">
        <w:rPr>
          <w:rFonts w:ascii="Traditional Arabic" w:hAnsi="Traditional Arabic" w:hint="cs"/>
          <w:rtl/>
          <w:lang w:eastAsia="zh-TW"/>
        </w:rPr>
        <w:t>أن</w:t>
      </w:r>
      <w:r w:rsidRPr="00C138D5">
        <w:rPr>
          <w:rtl/>
          <w:lang w:eastAsia="zh-TW"/>
        </w:rPr>
        <w:t xml:space="preserve"> </w:t>
      </w:r>
      <w:r w:rsidRPr="00C138D5">
        <w:rPr>
          <w:rFonts w:ascii="Traditional Arabic" w:hAnsi="Traditional Arabic" w:hint="cs"/>
          <w:rtl/>
          <w:lang w:eastAsia="zh-TW"/>
        </w:rPr>
        <w:t>هناك</w:t>
      </w:r>
      <w:r w:rsidRPr="00C138D5">
        <w:rPr>
          <w:rtl/>
          <w:lang w:eastAsia="zh-TW"/>
        </w:rPr>
        <w:t xml:space="preserve"> </w:t>
      </w:r>
      <w:r w:rsidRPr="00C138D5">
        <w:rPr>
          <w:rFonts w:ascii="Traditional Arabic" w:hAnsi="Traditional Arabic" w:hint="cs"/>
          <w:rtl/>
          <w:lang w:eastAsia="zh-TW"/>
        </w:rPr>
        <w:t>نقصاً</w:t>
      </w:r>
      <w:r w:rsidRPr="00C138D5">
        <w:rPr>
          <w:rtl/>
          <w:lang w:eastAsia="zh-TW"/>
        </w:rPr>
        <w:t xml:space="preserve"> </w:t>
      </w:r>
      <w:r w:rsidRPr="00C138D5">
        <w:rPr>
          <w:rFonts w:ascii="Traditional Arabic" w:hAnsi="Traditional Arabic" w:hint="cs"/>
          <w:rtl/>
          <w:lang w:eastAsia="zh-TW"/>
        </w:rPr>
        <w:t>في</w:t>
      </w:r>
      <w:r w:rsidRPr="00C138D5">
        <w:rPr>
          <w:rtl/>
          <w:lang w:eastAsia="zh-TW"/>
        </w:rPr>
        <w:t xml:space="preserve"> </w:t>
      </w:r>
      <w:r w:rsidRPr="00C138D5">
        <w:rPr>
          <w:rFonts w:ascii="Traditional Arabic" w:hAnsi="Traditional Arabic" w:hint="cs"/>
          <w:rtl/>
          <w:lang w:eastAsia="zh-TW"/>
        </w:rPr>
        <w:t>المعلومات</w:t>
      </w:r>
      <w:r w:rsidRPr="00C138D5">
        <w:rPr>
          <w:rtl/>
          <w:lang w:eastAsia="zh-TW"/>
        </w:rPr>
        <w:t xml:space="preserve"> </w:t>
      </w:r>
      <w:r w:rsidRPr="00C138D5">
        <w:rPr>
          <w:rFonts w:ascii="Traditional Arabic" w:hAnsi="Traditional Arabic" w:hint="cs"/>
          <w:rtl/>
          <w:lang w:eastAsia="zh-TW"/>
        </w:rPr>
        <w:t>المتعلقة</w:t>
      </w:r>
      <w:r w:rsidRPr="00C138D5">
        <w:rPr>
          <w:rtl/>
          <w:lang w:eastAsia="zh-TW"/>
        </w:rPr>
        <w:t xml:space="preserve"> </w:t>
      </w:r>
      <w:r w:rsidRPr="00C138D5">
        <w:rPr>
          <w:rFonts w:ascii="Traditional Arabic" w:hAnsi="Traditional Arabic" w:hint="cs"/>
          <w:rtl/>
          <w:lang w:eastAsia="zh-TW"/>
        </w:rPr>
        <w:t>بأعمال</w:t>
      </w:r>
      <w:r w:rsidRPr="00C138D5">
        <w:rPr>
          <w:rtl/>
          <w:lang w:eastAsia="zh-TW"/>
        </w:rPr>
        <w:t xml:space="preserve"> </w:t>
      </w:r>
      <w:r w:rsidRPr="00C138D5">
        <w:rPr>
          <w:rFonts w:ascii="Traditional Arabic" w:hAnsi="Traditional Arabic" w:hint="cs"/>
          <w:rtl/>
          <w:lang w:eastAsia="zh-TW"/>
        </w:rPr>
        <w:t>محاكم</w:t>
      </w:r>
      <w:r w:rsidRPr="00C138D5">
        <w:rPr>
          <w:rtl/>
          <w:lang w:eastAsia="zh-TW"/>
        </w:rPr>
        <w:t xml:space="preserve"> </w:t>
      </w:r>
      <w:r w:rsidRPr="00C138D5">
        <w:rPr>
          <w:rFonts w:ascii="Traditional Arabic" w:hAnsi="Traditional Arabic" w:hint="cs"/>
          <w:rtl/>
          <w:lang w:eastAsia="zh-TW"/>
        </w:rPr>
        <w:t>المسار</w:t>
      </w:r>
      <w:r w:rsidRPr="00C138D5">
        <w:rPr>
          <w:rtl/>
          <w:lang w:eastAsia="zh-TW"/>
        </w:rPr>
        <w:t xml:space="preserve"> </w:t>
      </w:r>
      <w:r w:rsidRPr="00C138D5">
        <w:rPr>
          <w:rFonts w:ascii="Traditional Arabic" w:hAnsi="Traditional Arabic" w:hint="cs"/>
          <w:rtl/>
          <w:lang w:eastAsia="zh-TW"/>
        </w:rPr>
        <w:t>السريع</w:t>
      </w:r>
      <w:r w:rsidRPr="00C138D5">
        <w:rPr>
          <w:rtl/>
          <w:lang w:eastAsia="zh-TW"/>
        </w:rPr>
        <w:t xml:space="preserve"> </w:t>
      </w:r>
      <w:r w:rsidRPr="00C138D5">
        <w:rPr>
          <w:rFonts w:ascii="Traditional Arabic" w:hAnsi="Traditional Arabic" w:hint="cs"/>
          <w:rtl/>
          <w:lang w:eastAsia="zh-TW"/>
        </w:rPr>
        <w:t>وإجراءاتها؛</w:t>
      </w:r>
    </w:p>
    <w:p w:rsidR="00AA3CC5" w:rsidRPr="00C138D5" w:rsidRDefault="00AA3CC5" w:rsidP="00E02481">
      <w:pPr>
        <w:pStyle w:val="SingleTxtGA"/>
        <w:spacing w:line="360" w:lineRule="exact"/>
        <w:rPr>
          <w:rtl/>
          <w:lang w:eastAsia="zh-TW"/>
        </w:rPr>
      </w:pPr>
      <w:r>
        <w:rPr>
          <w:rFonts w:hint="cs"/>
          <w:rtl/>
          <w:lang w:eastAsia="zh-TW"/>
        </w:rPr>
        <w:tab/>
      </w:r>
      <w:r w:rsidRPr="00C138D5">
        <w:rPr>
          <w:rtl/>
          <w:lang w:eastAsia="zh-TW"/>
        </w:rPr>
        <w:t>(ط)</w:t>
      </w:r>
      <w:r>
        <w:rPr>
          <w:rFonts w:hint="cs"/>
          <w:rtl/>
          <w:lang w:eastAsia="zh-TW"/>
        </w:rPr>
        <w:tab/>
      </w:r>
      <w:r w:rsidRPr="00C138D5">
        <w:rPr>
          <w:rtl/>
          <w:lang w:eastAsia="zh-TW"/>
        </w:rPr>
        <w:t xml:space="preserve">أن هناك غياباً للبيانات الإحصائية المتعلقة بعدد الأطفال المخالفين للقانون. </w:t>
      </w:r>
    </w:p>
    <w:p w:rsidR="00AA3CC5" w:rsidRPr="001F7171" w:rsidRDefault="00786551" w:rsidP="00224D10">
      <w:pPr>
        <w:pStyle w:val="SingleTxtGA"/>
        <w:rPr>
          <w:rFonts w:eastAsia="Malgun Gothic"/>
          <w:b/>
          <w:bCs/>
          <w:rtl/>
          <w:lang w:eastAsia="zh-TW"/>
        </w:rPr>
      </w:pPr>
      <w:r>
        <w:rPr>
          <w:rtl/>
          <w:lang w:eastAsia="zh-TW"/>
        </w:rPr>
        <w:t>٦٤</w:t>
      </w:r>
      <w:r>
        <w:rPr>
          <w:rFonts w:hint="cs"/>
          <w:rtl/>
          <w:lang w:eastAsia="zh-TW"/>
        </w:rPr>
        <w:t>-</w:t>
      </w:r>
      <w:r>
        <w:rPr>
          <w:rtl/>
          <w:lang w:eastAsia="zh-TW"/>
        </w:rPr>
        <w:tab/>
      </w:r>
      <w:r w:rsidR="00AA3CC5" w:rsidRPr="001F7171">
        <w:rPr>
          <w:b/>
          <w:bCs/>
          <w:rtl/>
          <w:lang w:eastAsia="zh-TW"/>
        </w:rPr>
        <w:t>تحث اللجنة، في ضوء تعليقها العام رقم 10(2007) بشأن حقوق الطفل في قضاء الأحداث، الدولة الطرف على مواءمة نظامها الخاص بقضاء الأحداث تماماً مع الاتفاقية وغيرها من المعايير ذات الصلة.</w:t>
      </w:r>
      <w:r w:rsidR="00AA3CC5" w:rsidRPr="001F7171">
        <w:rPr>
          <w:rFonts w:ascii="MS Mincho" w:eastAsia="MS Mincho" w:hAnsi="MS Mincho" w:cs="MS Mincho" w:hint="eastAsia"/>
          <w:b/>
          <w:bCs/>
          <w:lang w:eastAsia="zh-TW"/>
        </w:rPr>
        <w:t>‬</w:t>
      </w:r>
      <w:r w:rsidR="00AA3CC5" w:rsidRPr="001F7171">
        <w:rPr>
          <w:b/>
          <w:bCs/>
          <w:rtl/>
          <w:lang w:eastAsia="zh-TW"/>
        </w:rPr>
        <w:t xml:space="preserve"> وعلى وجه الخصوص، تحث اللجنة الدولة الطرف على القيام بما يلي:</w:t>
      </w:r>
    </w:p>
    <w:p w:rsidR="00AA3CC5" w:rsidRPr="001F7171" w:rsidRDefault="00AA3CC5" w:rsidP="00224D10">
      <w:pPr>
        <w:pStyle w:val="SingleTxtGA"/>
        <w:rPr>
          <w:b/>
          <w:bCs/>
          <w:rtl/>
          <w:lang w:eastAsia="zh-TW"/>
        </w:rPr>
      </w:pPr>
      <w:r w:rsidRPr="001F7171">
        <w:rPr>
          <w:rFonts w:hint="cs"/>
          <w:b/>
          <w:bCs/>
          <w:rtl/>
          <w:lang w:eastAsia="zh-TW"/>
        </w:rPr>
        <w:tab/>
      </w:r>
      <w:r w:rsidRPr="001F7171">
        <w:rPr>
          <w:b/>
          <w:bCs/>
          <w:rtl/>
          <w:lang w:eastAsia="zh-TW"/>
        </w:rPr>
        <w:t>(أ)</w:t>
      </w:r>
      <w:r w:rsidRPr="001F7171">
        <w:rPr>
          <w:rFonts w:hint="cs"/>
          <w:b/>
          <w:bCs/>
          <w:rtl/>
          <w:lang w:eastAsia="zh-TW"/>
        </w:rPr>
        <w:tab/>
      </w:r>
      <w:r w:rsidRPr="001F7171">
        <w:rPr>
          <w:b/>
          <w:bCs/>
          <w:rtl/>
          <w:lang w:eastAsia="zh-TW"/>
        </w:rPr>
        <w:t>رفع الحد الأدنى لسن المسؤولية الجنائية وفقاً للتعليق العام رقم 10 الصادر عن اللجنة؛</w:t>
      </w:r>
    </w:p>
    <w:p w:rsidR="00AA3CC5" w:rsidRPr="001F7171" w:rsidRDefault="00AA3CC5" w:rsidP="00224D10">
      <w:pPr>
        <w:pStyle w:val="SingleTxtGA"/>
        <w:rPr>
          <w:b/>
          <w:bCs/>
          <w:rtl/>
          <w:lang w:eastAsia="zh-TW"/>
        </w:rPr>
      </w:pPr>
      <w:r w:rsidRPr="001F7171">
        <w:rPr>
          <w:b/>
          <w:bCs/>
          <w:rtl/>
          <w:lang w:eastAsia="zh-TW"/>
        </w:rPr>
        <w:lastRenderedPageBreak/>
        <w:tab/>
        <w:t>(ب)</w:t>
      </w:r>
      <w:r w:rsidRPr="001F7171">
        <w:rPr>
          <w:b/>
          <w:bCs/>
          <w:rtl/>
          <w:lang w:eastAsia="zh-TW"/>
        </w:rPr>
        <w:tab/>
        <w:t>ضمان تطبيق إجراء الاحتجاز كتدبير أخير ولأقصر مدة ممكنة، وليس للجرائم البسيطة، واستعراضه بصورة منتظمة بهدف سحبه؛</w:t>
      </w:r>
    </w:p>
    <w:p w:rsidR="00AA3CC5" w:rsidRPr="001F7171" w:rsidRDefault="00AA3CC5" w:rsidP="00E02481">
      <w:pPr>
        <w:pStyle w:val="SingleTxtGA"/>
        <w:spacing w:line="360" w:lineRule="exact"/>
        <w:rPr>
          <w:b/>
          <w:bCs/>
          <w:rtl/>
          <w:lang w:eastAsia="zh-TW"/>
        </w:rPr>
      </w:pPr>
      <w:r w:rsidRPr="001F7171">
        <w:rPr>
          <w:b/>
          <w:bCs/>
          <w:rtl/>
          <w:lang w:eastAsia="zh-TW"/>
        </w:rPr>
        <w:tab/>
        <w:t>(ج)</w:t>
      </w:r>
      <w:r w:rsidRPr="001F7171">
        <w:rPr>
          <w:b/>
          <w:bCs/>
          <w:rtl/>
          <w:lang w:eastAsia="zh-TW"/>
        </w:rPr>
        <w:tab/>
        <w:t>تنظيم التحويل كجزء من تشريعات قضاء الأطفال وتقديم مزيد من خدمات التحويل على نطاق أوسع وبطريقة أكثر منهجية فيما يخص الأحكام البديلة؛</w:t>
      </w:r>
    </w:p>
    <w:p w:rsidR="00AA3CC5" w:rsidRPr="001F7171" w:rsidRDefault="00AA3CC5" w:rsidP="00E02481">
      <w:pPr>
        <w:pStyle w:val="SingleTxtGA"/>
        <w:spacing w:line="360" w:lineRule="exact"/>
        <w:rPr>
          <w:b/>
          <w:bCs/>
          <w:rtl/>
          <w:lang w:eastAsia="zh-TW"/>
        </w:rPr>
      </w:pPr>
      <w:r w:rsidRPr="001F7171">
        <w:rPr>
          <w:b/>
          <w:bCs/>
          <w:rtl/>
          <w:lang w:eastAsia="zh-TW"/>
        </w:rPr>
        <w:tab/>
        <w:t>(د)</w:t>
      </w:r>
      <w:r w:rsidRPr="001F7171">
        <w:rPr>
          <w:b/>
          <w:bCs/>
          <w:rtl/>
          <w:lang w:eastAsia="zh-TW"/>
        </w:rPr>
        <w:tab/>
        <w:t xml:space="preserve">ضمان حق الطفل في التمثيل القانوني أو </w:t>
      </w:r>
      <w:r w:rsidR="006E2D53" w:rsidRPr="001F7171">
        <w:rPr>
          <w:b/>
          <w:bCs/>
          <w:rtl/>
          <w:lang w:eastAsia="zh-TW"/>
        </w:rPr>
        <w:t>في مساعدة مناسبة أخرى وتوفير ما</w:t>
      </w:r>
      <w:r w:rsidR="006E2D53" w:rsidRPr="001F7171">
        <w:rPr>
          <w:rFonts w:hint="cs"/>
          <w:b/>
          <w:bCs/>
          <w:rtl/>
          <w:lang w:eastAsia="zh-TW"/>
        </w:rPr>
        <w:t> </w:t>
      </w:r>
      <w:r w:rsidRPr="001F7171">
        <w:rPr>
          <w:b/>
          <w:bCs/>
          <w:rtl/>
          <w:lang w:eastAsia="zh-TW"/>
        </w:rPr>
        <w:t xml:space="preserve">يكفي من الموارد المالية والبشرية لمجلس المعونة القانونية لتمكينه من إنشاء إدارة لتمثيل الأحداث؛ </w:t>
      </w:r>
    </w:p>
    <w:p w:rsidR="00AA3CC5" w:rsidRPr="001F7171" w:rsidRDefault="00AA3CC5" w:rsidP="00E02481">
      <w:pPr>
        <w:pStyle w:val="SingleTxtGA"/>
        <w:spacing w:line="360" w:lineRule="exact"/>
        <w:rPr>
          <w:b/>
          <w:bCs/>
          <w:rtl/>
          <w:lang w:eastAsia="zh-TW"/>
        </w:rPr>
      </w:pPr>
      <w:r w:rsidRPr="001F7171">
        <w:rPr>
          <w:b/>
          <w:bCs/>
          <w:rtl/>
          <w:lang w:eastAsia="zh-TW"/>
        </w:rPr>
        <w:tab/>
        <w:t>(ه)</w:t>
      </w:r>
      <w:r w:rsidRPr="001F7171">
        <w:rPr>
          <w:b/>
          <w:bCs/>
          <w:rtl/>
          <w:lang w:eastAsia="zh-TW"/>
        </w:rPr>
        <w:tab/>
        <w:t>اتخاذ جميع التدابير اللازمة للفصل دائماً بين الأطفال والبالغين في أماكن الاحتجاز قبل المحاكمة وفي السجون في جميع أنحاء البلد؛</w:t>
      </w:r>
    </w:p>
    <w:p w:rsidR="00AA3CC5" w:rsidRPr="001F7171" w:rsidRDefault="00AA3CC5" w:rsidP="00E02481">
      <w:pPr>
        <w:pStyle w:val="SingleTxtGA"/>
        <w:spacing w:line="360" w:lineRule="exact"/>
        <w:rPr>
          <w:b/>
          <w:bCs/>
          <w:rtl/>
          <w:lang w:eastAsia="zh-TW"/>
        </w:rPr>
      </w:pPr>
      <w:r w:rsidRPr="001F7171">
        <w:rPr>
          <w:b/>
          <w:bCs/>
          <w:rtl/>
          <w:lang w:eastAsia="zh-TW"/>
        </w:rPr>
        <w:tab/>
      </w:r>
      <w:dir w:val="rtl">
        <w:r w:rsidRPr="001F7171">
          <w:rPr>
            <w:b/>
            <w:bCs/>
            <w:rtl/>
            <w:lang w:eastAsia="zh-TW"/>
          </w:rPr>
          <w:t>(</w:t>
        </w:r>
        <w:r w:rsidRPr="001F7171">
          <w:rPr>
            <w:rFonts w:ascii="Traditional Arabic" w:hAnsi="Traditional Arabic" w:hint="cs"/>
            <w:b/>
            <w:bCs/>
            <w:rtl/>
            <w:lang w:eastAsia="zh-TW"/>
          </w:rPr>
          <w:t>و</w:t>
        </w:r>
        <w:r w:rsidRPr="001F7171">
          <w:rPr>
            <w:b/>
            <w:bCs/>
            <w:rtl/>
            <w:lang w:eastAsia="zh-TW"/>
          </w:rPr>
          <w:t>)</w:t>
        </w:r>
        <w:r w:rsidRPr="001F7171">
          <w:rPr>
            <w:rFonts w:ascii="MS Mincho" w:eastAsia="MS Mincho" w:hAnsi="MS Mincho" w:cs="MS Mincho" w:hint="eastAsia"/>
            <w:b/>
            <w:bCs/>
            <w:rtl/>
            <w:lang w:eastAsia="zh-TW"/>
          </w:rPr>
          <w:t>‬</w:t>
        </w:r>
        <w:r w:rsidRPr="001F7171">
          <w:rPr>
            <w:b/>
            <w:bCs/>
            <w:rtl/>
            <w:lang w:eastAsia="zh-TW"/>
          </w:rPr>
          <w:tab/>
        </w:r>
        <w:r w:rsidRPr="001F7171">
          <w:rPr>
            <w:rFonts w:ascii="Traditional Arabic" w:hAnsi="Traditional Arabic" w:hint="cs"/>
            <w:b/>
            <w:bCs/>
            <w:rtl/>
            <w:lang w:eastAsia="zh-TW"/>
          </w:rPr>
          <w:t>ضمان</w:t>
        </w:r>
        <w:r w:rsidRPr="001F7171">
          <w:rPr>
            <w:b/>
            <w:bCs/>
            <w:rtl/>
            <w:lang w:eastAsia="zh-TW"/>
          </w:rPr>
          <w:t xml:space="preserve"> </w:t>
        </w:r>
        <w:r w:rsidRPr="001F7171">
          <w:rPr>
            <w:rFonts w:ascii="Traditional Arabic" w:hAnsi="Traditional Arabic" w:hint="cs"/>
            <w:b/>
            <w:bCs/>
            <w:rtl/>
            <w:lang w:eastAsia="zh-TW"/>
          </w:rPr>
          <w:t>حصول</w:t>
        </w:r>
        <w:r w:rsidRPr="001F7171">
          <w:rPr>
            <w:b/>
            <w:bCs/>
            <w:rtl/>
            <w:lang w:eastAsia="zh-TW"/>
          </w:rPr>
          <w:t xml:space="preserve"> </w:t>
        </w:r>
        <w:r w:rsidRPr="001F7171">
          <w:rPr>
            <w:rFonts w:ascii="Traditional Arabic" w:hAnsi="Traditional Arabic" w:hint="cs"/>
            <w:b/>
            <w:bCs/>
            <w:rtl/>
            <w:lang w:eastAsia="zh-TW"/>
          </w:rPr>
          <w:t>جميع</w:t>
        </w:r>
        <w:r w:rsidRPr="001F7171">
          <w:rPr>
            <w:b/>
            <w:bCs/>
            <w:rtl/>
            <w:lang w:eastAsia="zh-TW"/>
          </w:rPr>
          <w:t xml:space="preserve"> </w:t>
        </w:r>
        <w:r w:rsidRPr="001F7171">
          <w:rPr>
            <w:rFonts w:ascii="Traditional Arabic" w:hAnsi="Traditional Arabic" w:hint="cs"/>
            <w:b/>
            <w:bCs/>
            <w:rtl/>
            <w:lang w:eastAsia="zh-TW"/>
          </w:rPr>
          <w:t>الأطفال</w:t>
        </w:r>
        <w:r w:rsidRPr="001F7171">
          <w:rPr>
            <w:b/>
            <w:bCs/>
            <w:rtl/>
            <w:lang w:eastAsia="zh-TW"/>
          </w:rPr>
          <w:t xml:space="preserve"> </w:t>
        </w:r>
        <w:r w:rsidRPr="001F7171">
          <w:rPr>
            <w:rFonts w:ascii="Traditional Arabic" w:hAnsi="Traditional Arabic" w:hint="cs"/>
            <w:b/>
            <w:bCs/>
            <w:rtl/>
            <w:lang w:eastAsia="zh-TW"/>
          </w:rPr>
          <w:t>مسلوبي</w:t>
        </w:r>
        <w:r w:rsidRPr="001F7171">
          <w:rPr>
            <w:b/>
            <w:bCs/>
            <w:rtl/>
            <w:lang w:eastAsia="zh-TW"/>
          </w:rPr>
          <w:t xml:space="preserve"> </w:t>
        </w:r>
        <w:r w:rsidRPr="001F7171">
          <w:rPr>
            <w:rFonts w:ascii="Traditional Arabic" w:hAnsi="Traditional Arabic" w:hint="cs"/>
            <w:b/>
            <w:bCs/>
            <w:rtl/>
            <w:lang w:eastAsia="zh-TW"/>
          </w:rPr>
          <w:t>الحرية</w:t>
        </w:r>
        <w:r w:rsidRPr="001F7171">
          <w:rPr>
            <w:b/>
            <w:bCs/>
            <w:rtl/>
            <w:lang w:eastAsia="zh-TW"/>
          </w:rPr>
          <w:t xml:space="preserve"> </w:t>
        </w:r>
        <w:r w:rsidRPr="001F7171">
          <w:rPr>
            <w:rFonts w:ascii="Traditional Arabic" w:hAnsi="Traditional Arabic" w:hint="cs"/>
            <w:b/>
            <w:bCs/>
            <w:rtl/>
            <w:lang w:eastAsia="zh-TW"/>
          </w:rPr>
          <w:t>على</w:t>
        </w:r>
        <w:r w:rsidRPr="001F7171">
          <w:rPr>
            <w:b/>
            <w:bCs/>
            <w:rtl/>
            <w:lang w:eastAsia="zh-TW"/>
          </w:rPr>
          <w:t xml:space="preserve"> </w:t>
        </w:r>
        <w:r w:rsidRPr="001F7171">
          <w:rPr>
            <w:rFonts w:ascii="Traditional Arabic" w:hAnsi="Traditional Arabic" w:hint="cs"/>
            <w:b/>
            <w:bCs/>
            <w:rtl/>
            <w:lang w:eastAsia="zh-TW"/>
          </w:rPr>
          <w:t>التعليم</w:t>
        </w:r>
        <w:r w:rsidRPr="001F7171">
          <w:rPr>
            <w:b/>
            <w:bCs/>
            <w:rtl/>
            <w:lang w:eastAsia="zh-TW"/>
          </w:rPr>
          <w:t xml:space="preserve"> </w:t>
        </w:r>
        <w:r w:rsidRPr="001F7171">
          <w:rPr>
            <w:rFonts w:ascii="Traditional Arabic" w:hAnsi="Traditional Arabic" w:hint="cs"/>
            <w:b/>
            <w:bCs/>
            <w:rtl/>
            <w:lang w:eastAsia="zh-TW"/>
          </w:rPr>
          <w:t>وا</w:t>
        </w:r>
        <w:r w:rsidRPr="001F7171">
          <w:rPr>
            <w:b/>
            <w:bCs/>
            <w:rtl/>
            <w:lang w:eastAsia="zh-TW"/>
          </w:rPr>
          <w:t>لرعاية الصحية واستفادتهم من مرافق التسلية؛</w:t>
        </w:r>
        <w:r w:rsidRPr="001F7171">
          <w:rPr>
            <w:b/>
            <w:bCs/>
          </w:rPr>
          <w:t>‬</w:t>
        </w:r>
        <w:r w:rsidRPr="001F7171">
          <w:rPr>
            <w:b/>
            <w:bCs/>
          </w:rPr>
          <w:t>‬</w:t>
        </w:r>
        <w:r w:rsidRPr="001F7171">
          <w:rPr>
            <w:b/>
            <w:bCs/>
          </w:rPr>
          <w:t>‬</w:t>
        </w:r>
        <w:r w:rsidRPr="001F7171">
          <w:rPr>
            <w:b/>
            <w:bCs/>
          </w:rPr>
          <w:t>‬</w:t>
        </w:r>
        <w:r w:rsidR="00E02481">
          <w:t>‬</w:t>
        </w:r>
        <w:r w:rsidR="001A419D">
          <w:t>‬</w:t>
        </w:r>
        <w:r w:rsidR="00E66A77">
          <w:t>‬</w:t>
        </w:r>
      </w:dir>
    </w:p>
    <w:p w:rsidR="00AA3CC5" w:rsidRPr="001F7171" w:rsidRDefault="00AA3CC5" w:rsidP="00E02481">
      <w:pPr>
        <w:pStyle w:val="SingleTxtGA"/>
        <w:spacing w:line="360" w:lineRule="exact"/>
        <w:rPr>
          <w:b/>
          <w:bCs/>
          <w:rtl/>
          <w:lang w:eastAsia="zh-TW"/>
        </w:rPr>
      </w:pPr>
      <w:r w:rsidRPr="001F7171">
        <w:rPr>
          <w:b/>
          <w:bCs/>
          <w:rtl/>
          <w:lang w:eastAsia="zh-TW"/>
        </w:rPr>
        <w:tab/>
      </w:r>
      <w:dir w:val="rtl">
        <w:r w:rsidRPr="001F7171">
          <w:rPr>
            <w:b/>
            <w:bCs/>
            <w:rtl/>
            <w:lang w:eastAsia="zh-TW"/>
          </w:rPr>
          <w:t>(</w:t>
        </w:r>
        <w:r w:rsidRPr="001F7171">
          <w:rPr>
            <w:rFonts w:ascii="Traditional Arabic" w:hAnsi="Traditional Arabic" w:hint="cs"/>
            <w:b/>
            <w:bCs/>
            <w:rtl/>
            <w:lang w:eastAsia="zh-TW"/>
          </w:rPr>
          <w:t>ز</w:t>
        </w:r>
        <w:r w:rsidRPr="001F7171">
          <w:rPr>
            <w:b/>
            <w:bCs/>
            <w:rtl/>
            <w:lang w:eastAsia="zh-TW"/>
          </w:rPr>
          <w:t>)</w:t>
        </w:r>
        <w:r w:rsidRPr="001F7171">
          <w:rPr>
            <w:rFonts w:ascii="MS Mincho" w:eastAsia="MS Mincho" w:hAnsi="MS Mincho" w:cs="MS Mincho" w:hint="eastAsia"/>
            <w:b/>
            <w:bCs/>
            <w:rtl/>
            <w:lang w:eastAsia="zh-TW"/>
          </w:rPr>
          <w:t>‬</w:t>
        </w:r>
        <w:r w:rsidRPr="001F7171">
          <w:rPr>
            <w:b/>
            <w:bCs/>
            <w:rtl/>
            <w:lang w:eastAsia="zh-TW"/>
          </w:rPr>
          <w:tab/>
        </w:r>
        <w:r w:rsidRPr="001F7171">
          <w:rPr>
            <w:rFonts w:ascii="Traditional Arabic" w:hAnsi="Traditional Arabic" w:hint="cs"/>
            <w:b/>
            <w:bCs/>
            <w:rtl/>
            <w:lang w:eastAsia="zh-TW"/>
          </w:rPr>
          <w:t>توفير</w:t>
        </w:r>
        <w:r w:rsidRPr="001F7171">
          <w:rPr>
            <w:b/>
            <w:bCs/>
            <w:rtl/>
            <w:lang w:eastAsia="zh-TW"/>
          </w:rPr>
          <w:t xml:space="preserve"> </w:t>
        </w:r>
        <w:r w:rsidRPr="001F7171">
          <w:rPr>
            <w:rFonts w:ascii="Traditional Arabic" w:hAnsi="Traditional Arabic" w:hint="cs"/>
            <w:b/>
            <w:bCs/>
            <w:rtl/>
            <w:lang w:eastAsia="zh-TW"/>
          </w:rPr>
          <w:t>ما</w:t>
        </w:r>
        <w:r w:rsidRPr="001F7171">
          <w:rPr>
            <w:b/>
            <w:bCs/>
            <w:rtl/>
            <w:lang w:eastAsia="zh-TW"/>
          </w:rPr>
          <w:t xml:space="preserve"> </w:t>
        </w:r>
        <w:r w:rsidRPr="001F7171">
          <w:rPr>
            <w:rFonts w:ascii="Traditional Arabic" w:hAnsi="Traditional Arabic" w:hint="cs"/>
            <w:b/>
            <w:bCs/>
            <w:rtl/>
            <w:lang w:eastAsia="zh-TW"/>
          </w:rPr>
          <w:t>يكفي</w:t>
        </w:r>
        <w:r w:rsidRPr="001F7171">
          <w:rPr>
            <w:b/>
            <w:bCs/>
            <w:rtl/>
            <w:lang w:eastAsia="zh-TW"/>
          </w:rPr>
          <w:t xml:space="preserve"> </w:t>
        </w:r>
        <w:r w:rsidRPr="001F7171">
          <w:rPr>
            <w:rFonts w:ascii="Traditional Arabic" w:hAnsi="Traditional Arabic" w:hint="cs"/>
            <w:b/>
            <w:bCs/>
            <w:rtl/>
            <w:lang w:eastAsia="zh-TW"/>
          </w:rPr>
          <w:t>من</w:t>
        </w:r>
        <w:r w:rsidRPr="001F7171">
          <w:rPr>
            <w:b/>
            <w:bCs/>
            <w:rtl/>
            <w:lang w:eastAsia="zh-TW"/>
          </w:rPr>
          <w:t xml:space="preserve"> </w:t>
        </w:r>
        <w:r w:rsidRPr="001F7171">
          <w:rPr>
            <w:rFonts w:ascii="Traditional Arabic" w:hAnsi="Traditional Arabic" w:hint="cs"/>
            <w:b/>
            <w:bCs/>
            <w:rtl/>
            <w:lang w:eastAsia="zh-TW"/>
          </w:rPr>
          <w:t>الموارد</w:t>
        </w:r>
        <w:r w:rsidRPr="001F7171">
          <w:rPr>
            <w:b/>
            <w:bCs/>
            <w:rtl/>
            <w:lang w:eastAsia="zh-TW"/>
          </w:rPr>
          <w:t xml:space="preserve"> </w:t>
        </w:r>
        <w:r w:rsidRPr="001F7171">
          <w:rPr>
            <w:rFonts w:ascii="Traditional Arabic" w:hAnsi="Traditional Arabic" w:hint="cs"/>
            <w:b/>
            <w:bCs/>
            <w:rtl/>
            <w:lang w:eastAsia="zh-TW"/>
          </w:rPr>
          <w:t>المالية</w:t>
        </w:r>
        <w:r w:rsidRPr="001F7171">
          <w:rPr>
            <w:b/>
            <w:bCs/>
            <w:rtl/>
            <w:lang w:eastAsia="zh-TW"/>
          </w:rPr>
          <w:t xml:space="preserve"> </w:t>
        </w:r>
        <w:r w:rsidRPr="001F7171">
          <w:rPr>
            <w:rFonts w:ascii="Traditional Arabic" w:hAnsi="Traditional Arabic" w:hint="cs"/>
            <w:b/>
            <w:bCs/>
            <w:rtl/>
            <w:lang w:eastAsia="zh-TW"/>
          </w:rPr>
          <w:t>والبشرية</w:t>
        </w:r>
        <w:r w:rsidRPr="001F7171">
          <w:rPr>
            <w:b/>
            <w:bCs/>
            <w:rtl/>
            <w:lang w:eastAsia="zh-TW"/>
          </w:rPr>
          <w:t xml:space="preserve"> </w:t>
        </w:r>
        <w:r w:rsidRPr="001F7171">
          <w:rPr>
            <w:rFonts w:ascii="Traditional Arabic" w:hAnsi="Traditional Arabic" w:hint="cs"/>
            <w:b/>
            <w:bCs/>
            <w:rtl/>
            <w:lang w:eastAsia="zh-TW"/>
          </w:rPr>
          <w:t>لوزارة</w:t>
        </w:r>
        <w:r w:rsidRPr="001F7171">
          <w:rPr>
            <w:b/>
            <w:bCs/>
            <w:rtl/>
            <w:lang w:eastAsia="zh-TW"/>
          </w:rPr>
          <w:t xml:space="preserve"> </w:t>
        </w:r>
        <w:r w:rsidRPr="001F7171">
          <w:rPr>
            <w:rFonts w:ascii="Traditional Arabic" w:hAnsi="Traditional Arabic" w:hint="cs"/>
            <w:b/>
            <w:bCs/>
            <w:rtl/>
            <w:lang w:eastAsia="zh-TW"/>
          </w:rPr>
          <w:t>الرعاية</w:t>
        </w:r>
        <w:r w:rsidRPr="001F7171">
          <w:rPr>
            <w:b/>
            <w:bCs/>
            <w:rtl/>
            <w:lang w:eastAsia="zh-TW"/>
          </w:rPr>
          <w:t xml:space="preserve"> </w:t>
        </w:r>
        <w:r w:rsidRPr="001F7171">
          <w:rPr>
            <w:rFonts w:ascii="Traditional Arabic" w:hAnsi="Traditional Arabic" w:hint="cs"/>
            <w:b/>
            <w:bCs/>
            <w:rtl/>
            <w:lang w:eastAsia="zh-TW"/>
          </w:rPr>
          <w:t>الاجتماعية</w:t>
        </w:r>
        <w:r w:rsidRPr="001F7171">
          <w:rPr>
            <w:b/>
            <w:bCs/>
            <w:rtl/>
            <w:lang w:eastAsia="zh-TW"/>
          </w:rPr>
          <w:t xml:space="preserve"> </w:t>
        </w:r>
        <w:r w:rsidRPr="001F7171">
          <w:rPr>
            <w:rFonts w:ascii="Traditional Arabic" w:hAnsi="Traditional Arabic" w:hint="cs"/>
            <w:b/>
            <w:bCs/>
            <w:rtl/>
            <w:lang w:eastAsia="zh-TW"/>
          </w:rPr>
          <w:t>لتمكينها</w:t>
        </w:r>
        <w:r w:rsidRPr="001F7171">
          <w:rPr>
            <w:b/>
            <w:bCs/>
            <w:rtl/>
            <w:lang w:eastAsia="zh-TW"/>
          </w:rPr>
          <w:t xml:space="preserve"> </w:t>
        </w:r>
        <w:r w:rsidRPr="001F7171">
          <w:rPr>
            <w:rFonts w:ascii="Traditional Arabic" w:hAnsi="Traditional Arabic" w:hint="cs"/>
            <w:b/>
            <w:bCs/>
            <w:rtl/>
            <w:lang w:eastAsia="zh-TW"/>
          </w:rPr>
          <w:t>من</w:t>
        </w:r>
        <w:r w:rsidRPr="001F7171">
          <w:rPr>
            <w:b/>
            <w:bCs/>
            <w:rtl/>
            <w:lang w:eastAsia="zh-TW"/>
          </w:rPr>
          <w:t xml:space="preserve"> </w:t>
        </w:r>
        <w:r w:rsidRPr="001F7171">
          <w:rPr>
            <w:rFonts w:ascii="Traditional Arabic" w:hAnsi="Traditional Arabic" w:hint="cs"/>
            <w:b/>
            <w:bCs/>
            <w:rtl/>
            <w:lang w:eastAsia="zh-TW"/>
          </w:rPr>
          <w:t>تقديم</w:t>
        </w:r>
        <w:r w:rsidRPr="001F7171">
          <w:rPr>
            <w:b/>
            <w:bCs/>
            <w:rtl/>
            <w:lang w:eastAsia="zh-TW"/>
          </w:rPr>
          <w:t xml:space="preserve"> </w:t>
        </w:r>
        <w:r w:rsidRPr="001F7171">
          <w:rPr>
            <w:rFonts w:ascii="Traditional Arabic" w:hAnsi="Traditional Arabic" w:hint="cs"/>
            <w:b/>
            <w:bCs/>
            <w:rtl/>
            <w:lang w:eastAsia="zh-TW"/>
          </w:rPr>
          <w:t>خدمات</w:t>
        </w:r>
        <w:r w:rsidRPr="001F7171">
          <w:rPr>
            <w:b/>
            <w:bCs/>
            <w:rtl/>
            <w:lang w:eastAsia="zh-TW"/>
          </w:rPr>
          <w:t xml:space="preserve"> </w:t>
        </w:r>
        <w:r w:rsidRPr="001F7171">
          <w:rPr>
            <w:rFonts w:ascii="Traditional Arabic" w:hAnsi="Traditional Arabic" w:hint="cs"/>
            <w:b/>
            <w:bCs/>
            <w:rtl/>
            <w:lang w:eastAsia="zh-TW"/>
          </w:rPr>
          <w:t>الإفراج</w:t>
        </w:r>
        <w:r w:rsidRPr="001F7171">
          <w:rPr>
            <w:b/>
            <w:bCs/>
            <w:rtl/>
            <w:lang w:eastAsia="zh-TW"/>
          </w:rPr>
          <w:t xml:space="preserve"> </w:t>
        </w:r>
        <w:r w:rsidRPr="001F7171">
          <w:rPr>
            <w:rFonts w:ascii="Traditional Arabic" w:hAnsi="Traditional Arabic" w:hint="cs"/>
            <w:b/>
            <w:bCs/>
            <w:rtl/>
            <w:lang w:eastAsia="zh-TW"/>
          </w:rPr>
          <w:t>المشروط</w:t>
        </w:r>
        <w:r w:rsidRPr="001F7171">
          <w:rPr>
            <w:b/>
            <w:bCs/>
            <w:rtl/>
            <w:lang w:eastAsia="zh-TW"/>
          </w:rPr>
          <w:t xml:space="preserve"> </w:t>
        </w:r>
        <w:r w:rsidRPr="001F7171">
          <w:rPr>
            <w:rFonts w:ascii="Traditional Arabic" w:hAnsi="Traditional Arabic" w:hint="cs"/>
            <w:b/>
            <w:bCs/>
            <w:rtl/>
            <w:lang w:eastAsia="zh-TW"/>
          </w:rPr>
          <w:t>والرعاية</w:t>
        </w:r>
        <w:r w:rsidRPr="001F7171">
          <w:rPr>
            <w:b/>
            <w:bCs/>
            <w:rtl/>
            <w:lang w:eastAsia="zh-TW"/>
          </w:rPr>
          <w:t xml:space="preserve"> </w:t>
        </w:r>
        <w:r w:rsidRPr="001F7171">
          <w:rPr>
            <w:rFonts w:ascii="Traditional Arabic" w:hAnsi="Traditional Arabic" w:hint="cs"/>
            <w:b/>
            <w:bCs/>
            <w:rtl/>
            <w:lang w:eastAsia="zh-TW"/>
          </w:rPr>
          <w:t>اللاحقة</w:t>
        </w:r>
        <w:r w:rsidRPr="001F7171">
          <w:rPr>
            <w:b/>
            <w:bCs/>
            <w:rtl/>
            <w:lang w:eastAsia="zh-TW"/>
          </w:rPr>
          <w:t xml:space="preserve"> </w:t>
        </w:r>
        <w:r w:rsidRPr="001F7171">
          <w:rPr>
            <w:rFonts w:ascii="Traditional Arabic" w:hAnsi="Traditional Arabic" w:hint="cs"/>
            <w:b/>
            <w:bCs/>
            <w:rtl/>
            <w:lang w:eastAsia="zh-TW"/>
          </w:rPr>
          <w:t>ونظام</w:t>
        </w:r>
        <w:r w:rsidRPr="001F7171">
          <w:rPr>
            <w:b/>
            <w:bCs/>
            <w:rtl/>
            <w:lang w:eastAsia="zh-TW"/>
          </w:rPr>
          <w:t xml:space="preserve"> </w:t>
        </w:r>
        <w:r w:rsidRPr="001F7171">
          <w:rPr>
            <w:rFonts w:ascii="Traditional Arabic" w:hAnsi="Traditional Arabic" w:hint="cs"/>
            <w:b/>
            <w:bCs/>
            <w:rtl/>
            <w:lang w:eastAsia="zh-TW"/>
          </w:rPr>
          <w:t>تعقب</w:t>
        </w:r>
        <w:r w:rsidRPr="001F7171">
          <w:rPr>
            <w:b/>
            <w:bCs/>
            <w:rtl/>
            <w:lang w:eastAsia="zh-TW"/>
          </w:rPr>
          <w:t xml:space="preserve"> </w:t>
        </w:r>
        <w:r w:rsidRPr="001F7171">
          <w:rPr>
            <w:rFonts w:ascii="Traditional Arabic" w:hAnsi="Traditional Arabic" w:hint="cs"/>
            <w:b/>
            <w:bCs/>
            <w:rtl/>
            <w:lang w:eastAsia="zh-TW"/>
          </w:rPr>
          <w:t>لرصد</w:t>
        </w:r>
        <w:r w:rsidRPr="001F7171">
          <w:rPr>
            <w:b/>
            <w:bCs/>
            <w:rtl/>
            <w:lang w:eastAsia="zh-TW"/>
          </w:rPr>
          <w:t xml:space="preserve"> </w:t>
        </w:r>
        <w:r w:rsidRPr="001F7171">
          <w:rPr>
            <w:rFonts w:ascii="Traditional Arabic" w:hAnsi="Traditional Arabic" w:hint="cs"/>
            <w:b/>
            <w:bCs/>
            <w:rtl/>
            <w:lang w:eastAsia="zh-TW"/>
          </w:rPr>
          <w:t>معدل</w:t>
        </w:r>
        <w:r w:rsidRPr="001F7171">
          <w:rPr>
            <w:b/>
            <w:bCs/>
            <w:rtl/>
            <w:lang w:eastAsia="zh-TW"/>
          </w:rPr>
          <w:t xml:space="preserve"> </w:t>
        </w:r>
        <w:r w:rsidRPr="001F7171">
          <w:rPr>
            <w:rFonts w:ascii="Traditional Arabic" w:hAnsi="Traditional Arabic" w:hint="cs"/>
            <w:b/>
            <w:bCs/>
            <w:rtl/>
            <w:lang w:eastAsia="zh-TW"/>
          </w:rPr>
          <w:t>عودة</w:t>
        </w:r>
        <w:r w:rsidRPr="001F7171">
          <w:rPr>
            <w:b/>
            <w:bCs/>
            <w:rtl/>
            <w:lang w:eastAsia="zh-TW"/>
          </w:rPr>
          <w:t xml:space="preserve"> </w:t>
        </w:r>
        <w:r w:rsidRPr="001F7171">
          <w:rPr>
            <w:rFonts w:ascii="Traditional Arabic" w:hAnsi="Traditional Arabic" w:hint="cs"/>
            <w:b/>
            <w:bCs/>
            <w:rtl/>
            <w:lang w:eastAsia="zh-TW"/>
          </w:rPr>
          <w:t>الأحداث</w:t>
        </w:r>
        <w:r w:rsidRPr="001F7171">
          <w:rPr>
            <w:b/>
            <w:bCs/>
            <w:rtl/>
            <w:lang w:eastAsia="zh-TW"/>
          </w:rPr>
          <w:t xml:space="preserve"> </w:t>
        </w:r>
        <w:r w:rsidRPr="001F7171">
          <w:rPr>
            <w:rFonts w:ascii="Traditional Arabic" w:hAnsi="Traditional Arabic" w:hint="cs"/>
            <w:b/>
            <w:bCs/>
            <w:rtl/>
            <w:lang w:eastAsia="zh-TW"/>
          </w:rPr>
          <w:t>إلى</w:t>
        </w:r>
        <w:r w:rsidRPr="001F7171">
          <w:rPr>
            <w:b/>
            <w:bCs/>
            <w:rtl/>
            <w:lang w:eastAsia="zh-TW"/>
          </w:rPr>
          <w:t xml:space="preserve"> </w:t>
        </w:r>
        <w:r w:rsidRPr="001F7171">
          <w:rPr>
            <w:rFonts w:ascii="Traditional Arabic" w:hAnsi="Traditional Arabic" w:hint="cs"/>
            <w:b/>
            <w:bCs/>
            <w:rtl/>
            <w:lang w:eastAsia="zh-TW"/>
          </w:rPr>
          <w:t>ارتكاب</w:t>
        </w:r>
        <w:r w:rsidRPr="001F7171">
          <w:rPr>
            <w:b/>
            <w:bCs/>
            <w:rtl/>
            <w:lang w:eastAsia="zh-TW"/>
          </w:rPr>
          <w:t xml:space="preserve"> </w:t>
        </w:r>
        <w:r w:rsidRPr="001F7171">
          <w:rPr>
            <w:rFonts w:ascii="Traditional Arabic" w:hAnsi="Traditional Arabic" w:hint="cs"/>
            <w:b/>
            <w:bCs/>
            <w:rtl/>
            <w:lang w:eastAsia="zh-TW"/>
          </w:rPr>
          <w:t>الجرائم؛</w:t>
        </w:r>
        <w:r w:rsidRPr="001F7171">
          <w:rPr>
            <w:b/>
            <w:bCs/>
            <w:rtl/>
            <w:lang w:eastAsia="zh-TW"/>
          </w:rPr>
          <w:t xml:space="preserve"> </w:t>
        </w:r>
        <w:r w:rsidRPr="001F7171">
          <w:rPr>
            <w:b/>
            <w:bCs/>
          </w:rPr>
          <w:t>‬</w:t>
        </w:r>
        <w:r w:rsidRPr="001F7171">
          <w:rPr>
            <w:b/>
            <w:bCs/>
          </w:rPr>
          <w:t>‬</w:t>
        </w:r>
        <w:r w:rsidRPr="001F7171">
          <w:rPr>
            <w:b/>
            <w:bCs/>
          </w:rPr>
          <w:t>‬</w:t>
        </w:r>
        <w:r w:rsidRPr="001F7171">
          <w:rPr>
            <w:b/>
            <w:bCs/>
          </w:rPr>
          <w:t>‬</w:t>
        </w:r>
        <w:r w:rsidR="00E02481">
          <w:t>‬</w:t>
        </w:r>
        <w:r w:rsidR="001A419D">
          <w:t>‬</w:t>
        </w:r>
        <w:r w:rsidR="00E66A77">
          <w:t>‬</w:t>
        </w:r>
      </w:dir>
    </w:p>
    <w:p w:rsidR="00AA3CC5" w:rsidRPr="001F7171" w:rsidRDefault="00AA3CC5" w:rsidP="00224D10">
      <w:pPr>
        <w:pStyle w:val="SingleTxtGA"/>
        <w:rPr>
          <w:b/>
          <w:bCs/>
          <w:rtl/>
          <w:lang w:eastAsia="zh-TW"/>
        </w:rPr>
      </w:pPr>
      <w:r w:rsidRPr="001F7171">
        <w:rPr>
          <w:b/>
          <w:bCs/>
          <w:rtl/>
          <w:lang w:eastAsia="zh-TW"/>
        </w:rPr>
        <w:tab/>
      </w:r>
      <w:dir w:val="rtl">
        <w:r w:rsidRPr="001F7171">
          <w:rPr>
            <w:b/>
            <w:bCs/>
            <w:rtl/>
            <w:lang w:eastAsia="zh-TW"/>
          </w:rPr>
          <w:t>(</w:t>
        </w:r>
        <w:r w:rsidRPr="001F7171">
          <w:rPr>
            <w:rFonts w:ascii="Traditional Arabic" w:hAnsi="Traditional Arabic" w:hint="cs"/>
            <w:b/>
            <w:bCs/>
            <w:rtl/>
            <w:lang w:eastAsia="zh-TW"/>
          </w:rPr>
          <w:t>ح</w:t>
        </w:r>
        <w:r w:rsidRPr="001F7171">
          <w:rPr>
            <w:b/>
            <w:bCs/>
            <w:rtl/>
            <w:lang w:eastAsia="zh-TW"/>
          </w:rPr>
          <w:t>)</w:t>
        </w:r>
        <w:r w:rsidRPr="001F7171">
          <w:rPr>
            <w:rFonts w:ascii="MS Mincho" w:eastAsia="MS Mincho" w:hAnsi="MS Mincho" w:cs="MS Mincho" w:hint="eastAsia"/>
            <w:b/>
            <w:bCs/>
            <w:rtl/>
            <w:lang w:eastAsia="zh-TW"/>
          </w:rPr>
          <w:t>‬</w:t>
        </w:r>
        <w:r w:rsidRPr="001F7171">
          <w:rPr>
            <w:b/>
            <w:bCs/>
            <w:rtl/>
            <w:lang w:eastAsia="zh-TW"/>
          </w:rPr>
          <w:tab/>
        </w:r>
        <w:r w:rsidRPr="001F7171">
          <w:rPr>
            <w:rFonts w:ascii="Traditional Arabic" w:hAnsi="Traditional Arabic" w:hint="cs"/>
            <w:b/>
            <w:bCs/>
            <w:rtl/>
            <w:lang w:eastAsia="zh-TW"/>
          </w:rPr>
          <w:t>تقديم</w:t>
        </w:r>
        <w:r w:rsidRPr="001F7171">
          <w:rPr>
            <w:b/>
            <w:bCs/>
            <w:rtl/>
            <w:lang w:eastAsia="zh-TW"/>
          </w:rPr>
          <w:t xml:space="preserve"> </w:t>
        </w:r>
        <w:r w:rsidRPr="001F7171">
          <w:rPr>
            <w:rFonts w:ascii="Traditional Arabic" w:hAnsi="Traditional Arabic" w:hint="cs"/>
            <w:b/>
            <w:bCs/>
            <w:rtl/>
            <w:lang w:eastAsia="zh-TW"/>
          </w:rPr>
          <w:t>خدمات</w:t>
        </w:r>
        <w:r w:rsidRPr="001F7171">
          <w:rPr>
            <w:b/>
            <w:bCs/>
            <w:rtl/>
            <w:lang w:eastAsia="zh-TW"/>
          </w:rPr>
          <w:t xml:space="preserve"> </w:t>
        </w:r>
        <w:r w:rsidRPr="001F7171">
          <w:rPr>
            <w:rFonts w:ascii="Traditional Arabic" w:hAnsi="Traditional Arabic" w:hint="cs"/>
            <w:b/>
            <w:bCs/>
            <w:rtl/>
            <w:lang w:eastAsia="zh-TW"/>
          </w:rPr>
          <w:t>وتسهيلا</w:t>
        </w:r>
        <w:r w:rsidRPr="001F7171">
          <w:rPr>
            <w:b/>
            <w:bCs/>
            <w:rtl/>
            <w:lang w:eastAsia="zh-TW"/>
          </w:rPr>
          <w:t>ت مناسبة وكافية في السجون لأطفال الأمهات السجينات وتقنين وضعهم؛</w:t>
        </w:r>
        <w:r w:rsidRPr="001F7171">
          <w:rPr>
            <w:b/>
            <w:bCs/>
          </w:rPr>
          <w:t>‬</w:t>
        </w:r>
        <w:r w:rsidRPr="001F7171">
          <w:rPr>
            <w:b/>
            <w:bCs/>
          </w:rPr>
          <w:t>‬</w:t>
        </w:r>
        <w:r w:rsidRPr="001F7171">
          <w:rPr>
            <w:b/>
            <w:bCs/>
          </w:rPr>
          <w:t>‬</w:t>
        </w:r>
        <w:r w:rsidRPr="001F7171">
          <w:rPr>
            <w:b/>
            <w:bCs/>
          </w:rPr>
          <w:t>‬</w:t>
        </w:r>
        <w:r w:rsidR="00E02481">
          <w:t>‬</w:t>
        </w:r>
        <w:r w:rsidR="001A419D">
          <w:t>‬</w:t>
        </w:r>
        <w:r w:rsidR="00E66A77">
          <w:t>‬</w:t>
        </w:r>
      </w:dir>
    </w:p>
    <w:p w:rsidR="00AA3CC5" w:rsidRPr="001F7171" w:rsidRDefault="00AA3CC5" w:rsidP="00224D10">
      <w:pPr>
        <w:pStyle w:val="SingleTxtGA"/>
        <w:rPr>
          <w:b/>
          <w:bCs/>
          <w:rtl/>
          <w:lang w:eastAsia="zh-TW"/>
        </w:rPr>
      </w:pPr>
      <w:r w:rsidRPr="001F7171">
        <w:rPr>
          <w:b/>
          <w:bCs/>
          <w:rtl/>
          <w:lang w:eastAsia="zh-TW"/>
        </w:rPr>
        <w:tab/>
        <w:t>(ط)</w:t>
      </w:r>
      <w:r w:rsidRPr="001F7171">
        <w:rPr>
          <w:b/>
          <w:bCs/>
          <w:rtl/>
          <w:lang w:eastAsia="zh-TW"/>
        </w:rPr>
        <w:tab/>
        <w:t>تقديم معلومات عن ولاية محاكم المسار السريع وإجراءاتها وطبيعة القضايا المعروضة عليها؛</w:t>
      </w:r>
    </w:p>
    <w:p w:rsidR="00AA3CC5" w:rsidRPr="001F7171" w:rsidRDefault="00AA3CC5" w:rsidP="00224D10">
      <w:pPr>
        <w:pStyle w:val="SingleTxtGA"/>
        <w:rPr>
          <w:b/>
          <w:bCs/>
          <w:rtl/>
          <w:lang w:eastAsia="zh-TW"/>
        </w:rPr>
      </w:pPr>
      <w:r w:rsidRPr="001F7171">
        <w:rPr>
          <w:rFonts w:hint="cs"/>
          <w:b/>
          <w:bCs/>
          <w:rtl/>
          <w:lang w:eastAsia="zh-TW"/>
        </w:rPr>
        <w:tab/>
      </w:r>
      <w:r w:rsidRPr="001F7171">
        <w:rPr>
          <w:b/>
          <w:bCs/>
          <w:rtl/>
          <w:lang w:eastAsia="zh-TW"/>
        </w:rPr>
        <w:t>(ي)</w:t>
      </w:r>
      <w:r w:rsidRPr="001F7171">
        <w:rPr>
          <w:rFonts w:hint="cs"/>
          <w:b/>
          <w:bCs/>
          <w:rtl/>
          <w:lang w:eastAsia="zh-TW"/>
        </w:rPr>
        <w:tab/>
      </w:r>
      <w:r w:rsidRPr="001F7171">
        <w:rPr>
          <w:b/>
          <w:bCs/>
          <w:rtl/>
          <w:lang w:eastAsia="zh-TW"/>
        </w:rPr>
        <w:t>تقديم بيانات إحصائية عن عدد الأطفال الذين يخالفون القانون وأنواع الجرائم التي يرتكبونها، وحالة القضايا وعدد التحقيقات مع الجناة والملاحقات القضائية ضدهم والإدانات الصادرة بحقهم، مع تحديد حالات هتك العرض، خلال السنوات الثلاث الأخيرة.</w:t>
      </w:r>
      <w:r w:rsidR="00320B5E" w:rsidRPr="001F7171">
        <w:rPr>
          <w:rFonts w:hint="cs"/>
          <w:b/>
          <w:bCs/>
          <w:rtl/>
          <w:lang w:eastAsia="zh-TW"/>
        </w:rPr>
        <w:t xml:space="preserve"> </w:t>
      </w:r>
    </w:p>
    <w:p w:rsidR="00AA3CC5" w:rsidRPr="00305FD3" w:rsidRDefault="00224D10" w:rsidP="00320B5E">
      <w:pPr>
        <w:pStyle w:val="H23GA"/>
        <w:rPr>
          <w:rFonts w:eastAsia="SimSun"/>
          <w:rtl/>
        </w:rPr>
      </w:pPr>
      <w:r>
        <w:rPr>
          <w:rFonts w:hint="cs"/>
          <w:rtl/>
        </w:rPr>
        <w:tab/>
      </w:r>
      <w:r w:rsidR="00AA3CC5" w:rsidRPr="00305FD3">
        <w:rPr>
          <w:rtl/>
        </w:rPr>
        <w:tab/>
        <w:t>الأطفال الضحايا والشهود على الجرائم</w:t>
      </w:r>
    </w:p>
    <w:p w:rsidR="00AA3CC5" w:rsidRPr="00C138D5" w:rsidRDefault="00224D10" w:rsidP="00224D10">
      <w:pPr>
        <w:pStyle w:val="SingleTxtGA"/>
        <w:rPr>
          <w:rFonts w:eastAsia="Malgun Gothic"/>
          <w:rtl/>
          <w:lang w:eastAsia="zh-TW"/>
        </w:rPr>
      </w:pPr>
      <w:r>
        <w:rPr>
          <w:rtl/>
          <w:lang w:eastAsia="zh-TW"/>
        </w:rPr>
        <w:t>٦٥</w:t>
      </w:r>
      <w:r>
        <w:rPr>
          <w:rFonts w:hint="cs"/>
          <w:rtl/>
          <w:lang w:eastAsia="zh-TW"/>
        </w:rPr>
        <w:t>-</w:t>
      </w:r>
      <w:r>
        <w:rPr>
          <w:rtl/>
          <w:lang w:eastAsia="zh-TW"/>
        </w:rPr>
        <w:tab/>
      </w:r>
      <w:r w:rsidR="00AA3CC5" w:rsidRPr="001F7171">
        <w:rPr>
          <w:b/>
          <w:bCs/>
          <w:rtl/>
          <w:lang w:eastAsia="zh-TW"/>
        </w:rPr>
        <w:t>تشعر اللجنة بالقلق لأن الجاني يمكن أن يرى الأطفال الضحايا أثناء الإجراءات الجنائية.</w:t>
      </w:r>
      <w:r w:rsidR="00AA3CC5" w:rsidRPr="00C138D5">
        <w:rPr>
          <w:rtl/>
          <w:lang w:eastAsia="zh-TW"/>
        </w:rPr>
        <w:t xml:space="preserve"> </w:t>
      </w:r>
    </w:p>
    <w:p w:rsidR="00AA3CC5" w:rsidRPr="001F7171" w:rsidRDefault="00224D10" w:rsidP="00224D10">
      <w:pPr>
        <w:pStyle w:val="SingleTxtGA"/>
        <w:rPr>
          <w:rFonts w:eastAsia="Malgun Gothic"/>
          <w:b/>
          <w:bCs/>
          <w:rtl/>
          <w:lang w:eastAsia="zh-TW"/>
        </w:rPr>
      </w:pPr>
      <w:r>
        <w:rPr>
          <w:rtl/>
          <w:lang w:eastAsia="zh-TW"/>
        </w:rPr>
        <w:t>٦٦</w:t>
      </w:r>
      <w:r>
        <w:rPr>
          <w:rFonts w:hint="cs"/>
          <w:rtl/>
          <w:lang w:eastAsia="zh-TW"/>
        </w:rPr>
        <w:t>-</w:t>
      </w:r>
      <w:r>
        <w:rPr>
          <w:rtl/>
          <w:lang w:eastAsia="zh-TW"/>
        </w:rPr>
        <w:tab/>
      </w:r>
      <w:r w:rsidR="00AA3CC5" w:rsidRPr="001F7171">
        <w:rPr>
          <w:b/>
          <w:bCs/>
          <w:rtl/>
          <w:lang w:eastAsia="zh-TW"/>
        </w:rPr>
        <w:t>توصي اللجنة الدولة الطرف بما يلي:</w:t>
      </w:r>
    </w:p>
    <w:p w:rsidR="00AA3CC5" w:rsidRPr="001F7171" w:rsidRDefault="00AA3CC5" w:rsidP="00224D10">
      <w:pPr>
        <w:pStyle w:val="SingleTxtGA"/>
        <w:rPr>
          <w:b/>
          <w:bCs/>
          <w:rtl/>
          <w:lang w:eastAsia="zh-TW"/>
        </w:rPr>
      </w:pPr>
      <w:r w:rsidRPr="001F7171">
        <w:rPr>
          <w:b/>
          <w:bCs/>
          <w:rtl/>
          <w:lang w:eastAsia="zh-TW"/>
        </w:rPr>
        <w:tab/>
        <w:t>(أ)</w:t>
      </w:r>
      <w:r w:rsidRPr="001F7171">
        <w:rPr>
          <w:b/>
          <w:bCs/>
          <w:rtl/>
          <w:lang w:eastAsia="zh-TW"/>
        </w:rPr>
        <w:tab/>
        <w:t xml:space="preserve">توفير الحماية للطفل الضحية أثناء المحاكمة، بسبل منها عدم </w:t>
      </w:r>
      <w:r w:rsidRPr="001F7171">
        <w:rPr>
          <w:rFonts w:hint="cs"/>
          <w:b/>
          <w:bCs/>
          <w:rtl/>
          <w:lang w:eastAsia="zh-TW"/>
        </w:rPr>
        <w:t>كشفه</w:t>
      </w:r>
      <w:r w:rsidRPr="001F7171">
        <w:rPr>
          <w:b/>
          <w:bCs/>
          <w:rtl/>
          <w:lang w:eastAsia="zh-TW"/>
        </w:rPr>
        <w:t xml:space="preserve"> </w:t>
      </w:r>
      <w:r w:rsidRPr="001F7171">
        <w:rPr>
          <w:rFonts w:hint="cs"/>
          <w:b/>
          <w:bCs/>
          <w:rtl/>
          <w:lang w:eastAsia="zh-TW"/>
        </w:rPr>
        <w:t>ل</w:t>
      </w:r>
      <w:r w:rsidRPr="001F7171">
        <w:rPr>
          <w:b/>
          <w:bCs/>
          <w:rtl/>
          <w:lang w:eastAsia="zh-TW"/>
        </w:rPr>
        <w:t xml:space="preserve">لجاني، وإلغاء التشريعات التي تتيح حاليا للجاني رؤية الطفل الضحية؛ </w:t>
      </w:r>
    </w:p>
    <w:p w:rsidR="00AA3CC5" w:rsidRPr="001F7171" w:rsidRDefault="00AA3CC5" w:rsidP="00320B5E">
      <w:pPr>
        <w:pStyle w:val="SingleTxtGA"/>
        <w:rPr>
          <w:b/>
          <w:bCs/>
          <w:rtl/>
          <w:lang w:eastAsia="zh-TW"/>
        </w:rPr>
      </w:pPr>
      <w:r w:rsidRPr="001F7171">
        <w:rPr>
          <w:rFonts w:hint="cs"/>
          <w:b/>
          <w:bCs/>
          <w:rtl/>
          <w:lang w:eastAsia="zh-TW"/>
        </w:rPr>
        <w:tab/>
      </w:r>
      <w:r w:rsidRPr="001F7171">
        <w:rPr>
          <w:b/>
          <w:bCs/>
          <w:rtl/>
          <w:lang w:eastAsia="zh-TW"/>
        </w:rPr>
        <w:t>(ب)</w:t>
      </w:r>
      <w:r w:rsidRPr="001F7171">
        <w:rPr>
          <w:rFonts w:hint="cs"/>
          <w:b/>
          <w:bCs/>
          <w:rtl/>
          <w:lang w:eastAsia="zh-TW"/>
        </w:rPr>
        <w:tab/>
      </w:r>
      <w:r w:rsidRPr="001F7171">
        <w:rPr>
          <w:b/>
          <w:bCs/>
          <w:rtl/>
          <w:lang w:eastAsia="zh-TW"/>
        </w:rPr>
        <w:t>النظر في إمكانية استخدام إفادات الشهود المسجلة الصوت</w:t>
      </w:r>
      <w:r w:rsidRPr="001F7171">
        <w:rPr>
          <w:rFonts w:hint="cs"/>
          <w:b/>
          <w:bCs/>
          <w:rtl/>
          <w:lang w:eastAsia="zh-TW"/>
        </w:rPr>
        <w:t>ية</w:t>
      </w:r>
      <w:r w:rsidRPr="001F7171">
        <w:rPr>
          <w:b/>
          <w:bCs/>
          <w:rtl/>
          <w:lang w:eastAsia="zh-TW"/>
        </w:rPr>
        <w:t xml:space="preserve"> </w:t>
      </w:r>
      <w:proofErr w:type="spellStart"/>
      <w:r w:rsidRPr="001F7171">
        <w:rPr>
          <w:b/>
          <w:bCs/>
          <w:rtl/>
          <w:lang w:eastAsia="zh-TW"/>
        </w:rPr>
        <w:t>والفيديو</w:t>
      </w:r>
      <w:r w:rsidRPr="001F7171">
        <w:rPr>
          <w:rFonts w:hint="cs"/>
          <w:b/>
          <w:bCs/>
          <w:rtl/>
          <w:lang w:eastAsia="zh-TW"/>
        </w:rPr>
        <w:t>ية</w:t>
      </w:r>
      <w:proofErr w:type="spellEnd"/>
      <w:r w:rsidRPr="001F7171">
        <w:rPr>
          <w:b/>
          <w:bCs/>
          <w:rtl/>
          <w:lang w:eastAsia="zh-TW"/>
        </w:rPr>
        <w:t xml:space="preserve"> في جميع مراحل الإجراءات القضائية، فضلاً عن استخدام تلك التسجيلات عوضاً عن </w:t>
      </w:r>
      <w:r w:rsidRPr="001F7171">
        <w:rPr>
          <w:b/>
          <w:bCs/>
          <w:rtl/>
          <w:lang w:eastAsia="zh-TW"/>
        </w:rPr>
        <w:lastRenderedPageBreak/>
        <w:t>إدلاء الشهود بإفاداتهم في المحكمة و/أو الإرسال المتزامن لإفادات الشهود بالصوت والصورة.</w:t>
      </w:r>
      <w:r w:rsidRPr="001F7171">
        <w:rPr>
          <w:rFonts w:ascii="MS Mincho" w:eastAsia="MS Mincho" w:hAnsi="MS Mincho" w:cs="MS Mincho" w:hint="eastAsia"/>
          <w:b/>
          <w:bCs/>
          <w:lang w:eastAsia="zh-TW"/>
        </w:rPr>
        <w:t>‬</w:t>
      </w:r>
    </w:p>
    <w:p w:rsidR="00AA3CC5" w:rsidRPr="00305FD3" w:rsidRDefault="00224D10" w:rsidP="00224D10">
      <w:pPr>
        <w:pStyle w:val="H1GA"/>
        <w:rPr>
          <w:rtl/>
          <w:lang w:eastAsia="zh-TW"/>
        </w:rPr>
      </w:pPr>
      <w:r>
        <w:rPr>
          <w:rFonts w:ascii="Traditional Arabic" w:hAnsi="Traditional Arabic"/>
          <w:rtl/>
          <w:lang w:eastAsia="zh-TW"/>
        </w:rPr>
        <w:tab/>
      </w:r>
      <w:r w:rsidR="00AA3CC5" w:rsidRPr="00305FD3">
        <w:rPr>
          <w:rFonts w:ascii="Traditional Arabic" w:hAnsi="Traditional Arabic" w:hint="cs"/>
          <w:rtl/>
          <w:lang w:eastAsia="zh-TW"/>
        </w:rPr>
        <w:t>ياء</w:t>
      </w:r>
      <w:r w:rsidR="00AA3CC5" w:rsidRPr="00305FD3">
        <w:rPr>
          <w:rtl/>
          <w:lang w:eastAsia="zh-TW"/>
        </w:rPr>
        <w:t>-</w:t>
      </w:r>
      <w:r>
        <w:rPr>
          <w:rFonts w:hint="cs"/>
          <w:rtl/>
          <w:lang w:eastAsia="zh-TW"/>
        </w:rPr>
        <w:tab/>
      </w:r>
      <w:r w:rsidR="00AA3CC5" w:rsidRPr="00305FD3">
        <w:rPr>
          <w:rtl/>
          <w:lang w:eastAsia="zh-TW"/>
        </w:rPr>
        <w:t>التصديق على البروتوكول الاختياري للاتفاقية</w:t>
      </w:r>
      <w:r w:rsidR="00AA3CC5">
        <w:t>‬</w:t>
      </w:r>
      <w:r w:rsidR="00AA3CC5">
        <w:t>‬</w:t>
      </w:r>
      <w:r w:rsidR="00AA3CC5">
        <w:t>‬</w:t>
      </w:r>
      <w:r w:rsidR="00AA3CC5">
        <w:t>‬</w:t>
      </w:r>
    </w:p>
    <w:p w:rsidR="00AA3CC5" w:rsidRPr="00C138D5" w:rsidRDefault="00224D10" w:rsidP="00224D10">
      <w:pPr>
        <w:pStyle w:val="SingleTxtGA"/>
        <w:rPr>
          <w:rFonts w:eastAsia="Malgun Gothic"/>
          <w:rtl/>
          <w:lang w:eastAsia="zh-TW"/>
        </w:rPr>
      </w:pPr>
      <w:r>
        <w:rPr>
          <w:rtl/>
          <w:lang w:eastAsia="zh-TW"/>
        </w:rPr>
        <w:t>٦٧</w:t>
      </w:r>
      <w:r>
        <w:rPr>
          <w:rFonts w:hint="cs"/>
          <w:rtl/>
          <w:lang w:eastAsia="zh-TW"/>
        </w:rPr>
        <w:t>-</w:t>
      </w:r>
      <w:r>
        <w:rPr>
          <w:rtl/>
          <w:lang w:eastAsia="zh-TW"/>
        </w:rPr>
        <w:tab/>
      </w:r>
      <w:r w:rsidR="00AA3CC5" w:rsidRPr="001F7171">
        <w:rPr>
          <w:b/>
          <w:bCs/>
          <w:rtl/>
          <w:lang w:eastAsia="zh-TW"/>
        </w:rPr>
        <w:t xml:space="preserve">توصي اللجنة الدولة الطرف بالسعي إلى زيادة تعزيز إعمال حقوق الطفل </w:t>
      </w:r>
      <w:r w:rsidR="00AA3CC5" w:rsidRPr="001F7171">
        <w:rPr>
          <w:rFonts w:hint="cs"/>
          <w:b/>
          <w:bCs/>
          <w:rtl/>
          <w:lang w:eastAsia="zh-TW"/>
        </w:rPr>
        <w:t>ب</w:t>
      </w:r>
      <w:r w:rsidR="00AA3CC5" w:rsidRPr="001F7171">
        <w:rPr>
          <w:b/>
          <w:bCs/>
          <w:rtl/>
          <w:lang w:eastAsia="zh-TW"/>
        </w:rPr>
        <w:t>التصديق على البروتوكول الاختياري لاتفاقية حقوق الطفل بشأن بيع الأطفال واستغلال الأطفال في البغاء وفي المواد الإباحية، والبروتوكول الاختياري لاتفاقية حقوق الطفل بشأن اشتراك الأطفال في المنازعات المسلحة، والبروتوكول الاختياري لاتفاقية حقوق الطفل المتعلق بإجراء تقديم البلاغات.</w:t>
      </w:r>
      <w:r w:rsidR="00AA3CC5" w:rsidRPr="00C138D5">
        <w:rPr>
          <w:rtl/>
          <w:lang w:eastAsia="zh-TW"/>
        </w:rPr>
        <w:t xml:space="preserve"> </w:t>
      </w:r>
    </w:p>
    <w:p w:rsidR="00AA3CC5" w:rsidRPr="00305FD3" w:rsidRDefault="00224D10" w:rsidP="00224D10">
      <w:pPr>
        <w:pStyle w:val="H1GA"/>
        <w:rPr>
          <w:rFonts w:eastAsia="SimSun"/>
          <w:rtl/>
          <w:lang w:eastAsia="zh-TW"/>
        </w:rPr>
      </w:pPr>
      <w:r>
        <w:rPr>
          <w:rtl/>
          <w:lang w:eastAsia="zh-TW"/>
        </w:rPr>
        <w:tab/>
      </w:r>
      <w:r w:rsidR="00AA3CC5" w:rsidRPr="00305FD3">
        <w:rPr>
          <w:rFonts w:hint="cs"/>
          <w:rtl/>
          <w:lang w:eastAsia="zh-TW"/>
        </w:rPr>
        <w:t>كاف</w:t>
      </w:r>
      <w:r w:rsidR="00AA3CC5" w:rsidRPr="00305FD3">
        <w:rPr>
          <w:rtl/>
          <w:lang w:eastAsia="zh-TW"/>
        </w:rPr>
        <w:t>-</w:t>
      </w:r>
      <w:r>
        <w:rPr>
          <w:rFonts w:hint="cs"/>
          <w:rtl/>
          <w:lang w:eastAsia="zh-TW"/>
        </w:rPr>
        <w:tab/>
      </w:r>
      <w:r w:rsidR="00AA3CC5" w:rsidRPr="00305FD3">
        <w:rPr>
          <w:rFonts w:hint="cs"/>
          <w:rtl/>
          <w:lang w:eastAsia="zh-TW"/>
        </w:rPr>
        <w:t>التصديق</w:t>
      </w:r>
      <w:r w:rsidR="00AA3CC5" w:rsidRPr="00305FD3">
        <w:rPr>
          <w:rtl/>
          <w:lang w:eastAsia="zh-TW"/>
        </w:rPr>
        <w:t xml:space="preserve"> </w:t>
      </w:r>
      <w:r w:rsidR="00AA3CC5" w:rsidRPr="00305FD3">
        <w:rPr>
          <w:rFonts w:hint="cs"/>
          <w:rtl/>
          <w:lang w:eastAsia="zh-TW"/>
        </w:rPr>
        <w:t>على</w:t>
      </w:r>
      <w:r w:rsidR="00AA3CC5" w:rsidRPr="00305FD3">
        <w:rPr>
          <w:rtl/>
          <w:lang w:eastAsia="zh-TW"/>
        </w:rPr>
        <w:t xml:space="preserve"> </w:t>
      </w:r>
      <w:r w:rsidR="00AA3CC5" w:rsidRPr="00305FD3">
        <w:rPr>
          <w:rFonts w:hint="cs"/>
          <w:rtl/>
          <w:lang w:eastAsia="zh-TW"/>
        </w:rPr>
        <w:t>الصكوك</w:t>
      </w:r>
      <w:r w:rsidR="00AA3CC5" w:rsidRPr="00305FD3">
        <w:rPr>
          <w:rtl/>
          <w:lang w:eastAsia="zh-TW"/>
        </w:rPr>
        <w:t xml:space="preserve"> </w:t>
      </w:r>
      <w:r w:rsidR="00AA3CC5" w:rsidRPr="00305FD3">
        <w:rPr>
          <w:rFonts w:hint="cs"/>
          <w:rtl/>
          <w:lang w:eastAsia="zh-TW"/>
        </w:rPr>
        <w:t>الدول</w:t>
      </w:r>
      <w:r w:rsidR="00AA3CC5">
        <w:rPr>
          <w:rFonts w:hint="cs"/>
          <w:rtl/>
          <w:lang w:eastAsia="zh-TW"/>
        </w:rPr>
        <w:t>ي</w:t>
      </w:r>
      <w:r w:rsidR="00AA3CC5" w:rsidRPr="00305FD3">
        <w:rPr>
          <w:rFonts w:hint="cs"/>
          <w:rtl/>
          <w:lang w:eastAsia="zh-TW"/>
        </w:rPr>
        <w:t>ة</w:t>
      </w:r>
      <w:r w:rsidR="00AA3CC5" w:rsidRPr="00305FD3">
        <w:rPr>
          <w:rtl/>
          <w:lang w:eastAsia="zh-TW"/>
        </w:rPr>
        <w:t xml:space="preserve"> </w:t>
      </w:r>
      <w:r w:rsidR="00AA3CC5" w:rsidRPr="00305FD3">
        <w:rPr>
          <w:rFonts w:hint="cs"/>
          <w:rtl/>
          <w:lang w:eastAsia="zh-TW"/>
        </w:rPr>
        <w:t>المتعلقة</w:t>
      </w:r>
      <w:r w:rsidR="00AA3CC5" w:rsidRPr="00305FD3">
        <w:rPr>
          <w:rtl/>
          <w:lang w:eastAsia="zh-TW"/>
        </w:rPr>
        <w:t xml:space="preserve"> </w:t>
      </w:r>
      <w:r w:rsidR="00AA3CC5" w:rsidRPr="00305FD3">
        <w:rPr>
          <w:rFonts w:hint="cs"/>
          <w:rtl/>
          <w:lang w:eastAsia="zh-TW"/>
        </w:rPr>
        <w:t>بحقوق</w:t>
      </w:r>
      <w:r w:rsidR="00AA3CC5" w:rsidRPr="00305FD3">
        <w:rPr>
          <w:rtl/>
          <w:lang w:eastAsia="zh-TW"/>
        </w:rPr>
        <w:t xml:space="preserve"> </w:t>
      </w:r>
      <w:r w:rsidR="00AA3CC5" w:rsidRPr="00305FD3">
        <w:rPr>
          <w:rFonts w:hint="cs"/>
          <w:rtl/>
          <w:lang w:eastAsia="zh-TW"/>
        </w:rPr>
        <w:t>الإنسان</w:t>
      </w:r>
      <w:r w:rsidR="00AA3CC5" w:rsidRPr="00305FD3">
        <w:rPr>
          <w:rFonts w:ascii="MS Mincho" w:eastAsia="MS Mincho" w:hAnsi="MS Mincho" w:cs="MS Mincho" w:hint="eastAsia"/>
          <w:rtl/>
          <w:lang w:eastAsia="zh-TW"/>
        </w:rPr>
        <w:t>‬</w:t>
      </w:r>
      <w:r w:rsidR="00AA3CC5">
        <w:t>‬</w:t>
      </w:r>
      <w:r w:rsidR="00AA3CC5">
        <w:t>‬</w:t>
      </w:r>
      <w:r w:rsidR="00AA3CC5">
        <w:t>‬</w:t>
      </w:r>
      <w:r w:rsidR="00AA3CC5">
        <w:t>‬</w:t>
      </w:r>
      <w:r w:rsidR="00AA3CC5">
        <w:t>‬</w:t>
      </w:r>
      <w:r w:rsidR="00AA3CC5">
        <w:t>‬</w:t>
      </w:r>
      <w:r w:rsidR="00AA3CC5">
        <w:t>‬</w:t>
      </w:r>
      <w:r w:rsidR="00AA3CC5">
        <w:t>‬</w:t>
      </w:r>
    </w:p>
    <w:p w:rsidR="00AA3CC5" w:rsidRPr="00C138D5" w:rsidRDefault="00224D10" w:rsidP="00224D10">
      <w:pPr>
        <w:pStyle w:val="SingleTxtGA"/>
        <w:rPr>
          <w:rFonts w:eastAsia="Malgun Gothic"/>
          <w:rtl/>
          <w:lang w:eastAsia="zh-TW"/>
        </w:rPr>
      </w:pPr>
      <w:r>
        <w:rPr>
          <w:rtl/>
          <w:lang w:eastAsia="zh-TW"/>
        </w:rPr>
        <w:t>٦٨</w:t>
      </w:r>
      <w:r>
        <w:rPr>
          <w:rFonts w:hint="cs"/>
          <w:rtl/>
          <w:lang w:eastAsia="zh-TW"/>
        </w:rPr>
        <w:t>-</w:t>
      </w:r>
      <w:r>
        <w:rPr>
          <w:rtl/>
          <w:lang w:eastAsia="zh-TW"/>
        </w:rPr>
        <w:tab/>
      </w:r>
      <w:r w:rsidR="00AA3CC5" w:rsidRPr="001F7171">
        <w:rPr>
          <w:b/>
          <w:bCs/>
          <w:rtl/>
          <w:lang w:eastAsia="zh-TW"/>
        </w:rPr>
        <w:t xml:space="preserve">توصي اللجنة الدولة الطرف بأن تسعى إلى مواصلة تعزيز إعمال حقوق الطفل </w:t>
      </w:r>
      <w:r w:rsidR="00AA3CC5" w:rsidRPr="001F7171">
        <w:rPr>
          <w:rFonts w:hint="cs"/>
          <w:b/>
          <w:bCs/>
          <w:rtl/>
          <w:lang w:eastAsia="zh-TW"/>
        </w:rPr>
        <w:t>ب</w:t>
      </w:r>
      <w:r w:rsidR="00AA3CC5" w:rsidRPr="001F7171">
        <w:rPr>
          <w:b/>
          <w:bCs/>
          <w:rtl/>
          <w:lang w:eastAsia="zh-TW"/>
        </w:rPr>
        <w:t>التصديق على الصكوك الأساسية لحقوق الإنسان التي ليست بعد طرفاً فيها، وهي الاتفاقية الدولية لحماية حقوق جميع العمال المهاجرين وأفراد أسرهم، والبروتوكول الاختياري للاتفاقية الدولية للقضاء على جميع أشكال التمييز العنصري‏، والبروتوكول الاختياري لاتفاقية القضاء على جميع أشكال التمييز ضد المرأة، والبروتوكول الاختياري لاتفاقية مناهضة التعذيب وغيره من ضروب المعاملة أو العقوبة القاسية أو اللاإنسانية أو المهينة‏، والبروتوكول الاختياري لاتفاقية حقوق الأشخاص ذوي الإعاقة، والبروتوكول الاختياري الثاني الملحق بالعهد الدولي الخاص بالحقوق المدنية والسياسية، الهادف إلى إلغاء عقوبة الإعدام.</w:t>
      </w:r>
      <w:r w:rsidR="00AA3CC5" w:rsidRPr="001F7171">
        <w:rPr>
          <w:rFonts w:ascii="MS Mincho" w:eastAsia="MS Mincho" w:hAnsi="MS Mincho" w:cs="MS Mincho" w:hint="eastAsia"/>
          <w:b/>
          <w:bCs/>
          <w:lang w:eastAsia="zh-TW"/>
        </w:rPr>
        <w:t>‬</w:t>
      </w:r>
      <w:r w:rsidR="00AA3CC5" w:rsidRPr="00C138D5">
        <w:rPr>
          <w:rtl/>
          <w:lang w:eastAsia="zh-TW"/>
        </w:rPr>
        <w:t xml:space="preserve"> </w:t>
      </w:r>
    </w:p>
    <w:p w:rsidR="00AA3CC5" w:rsidRPr="00305FD3" w:rsidRDefault="00224D10" w:rsidP="00224D10">
      <w:pPr>
        <w:pStyle w:val="H1GA"/>
        <w:rPr>
          <w:rFonts w:eastAsia="SimSun"/>
          <w:rtl/>
          <w:lang w:eastAsia="zh-TW"/>
        </w:rPr>
      </w:pPr>
      <w:r>
        <w:rPr>
          <w:rFonts w:ascii="Traditional Arabic" w:hAnsi="Traditional Arabic"/>
          <w:rtl/>
          <w:lang w:eastAsia="zh-TW"/>
        </w:rPr>
        <w:tab/>
      </w:r>
      <w:r w:rsidR="00AA3CC5" w:rsidRPr="00305FD3">
        <w:rPr>
          <w:rFonts w:ascii="Traditional Arabic" w:hAnsi="Traditional Arabic" w:hint="cs"/>
          <w:rtl/>
          <w:lang w:eastAsia="zh-TW"/>
        </w:rPr>
        <w:t>لام</w:t>
      </w:r>
      <w:r w:rsidR="00AA3CC5" w:rsidRPr="00305FD3">
        <w:rPr>
          <w:rtl/>
          <w:lang w:eastAsia="zh-TW"/>
        </w:rPr>
        <w:t>-</w:t>
      </w:r>
      <w:r>
        <w:rPr>
          <w:rtl/>
          <w:lang w:eastAsia="zh-TW"/>
        </w:rPr>
        <w:tab/>
      </w:r>
      <w:r>
        <w:rPr>
          <w:rFonts w:hint="cs"/>
          <w:rtl/>
          <w:lang w:eastAsia="zh-TW"/>
        </w:rPr>
        <w:t>ا</w:t>
      </w:r>
      <w:r w:rsidR="00AA3CC5" w:rsidRPr="00305FD3">
        <w:rPr>
          <w:rtl/>
          <w:lang w:eastAsia="zh-TW"/>
        </w:rPr>
        <w:t>لتعاون مع الهيئات الإقليمية</w:t>
      </w:r>
      <w:r w:rsidR="00AA3CC5" w:rsidRPr="00305FD3">
        <w:rPr>
          <w:rFonts w:ascii="MS Mincho" w:eastAsia="MS Mincho" w:hAnsi="MS Mincho" w:cs="MS Mincho" w:hint="eastAsia"/>
          <w:rtl/>
          <w:lang w:eastAsia="zh-TW"/>
        </w:rPr>
        <w:t>‬</w:t>
      </w:r>
      <w:r w:rsidR="00AA3CC5">
        <w:t>‬</w:t>
      </w:r>
      <w:r w:rsidR="00AA3CC5">
        <w:t>‬</w:t>
      </w:r>
      <w:r w:rsidR="00AA3CC5">
        <w:t>‬</w:t>
      </w:r>
      <w:r w:rsidR="00AA3CC5">
        <w:t>‬</w:t>
      </w:r>
    </w:p>
    <w:p w:rsidR="00AA3CC5" w:rsidRPr="00C138D5" w:rsidRDefault="00224D10" w:rsidP="00E02481">
      <w:pPr>
        <w:pStyle w:val="SingleTxtGA"/>
        <w:spacing w:line="360" w:lineRule="exact"/>
        <w:rPr>
          <w:rFonts w:eastAsia="Malgun Gothic"/>
          <w:rtl/>
          <w:lang w:eastAsia="zh-TW"/>
        </w:rPr>
      </w:pPr>
      <w:r>
        <w:rPr>
          <w:rtl/>
          <w:lang w:eastAsia="zh-TW"/>
        </w:rPr>
        <w:t>٦٩</w:t>
      </w:r>
      <w:r>
        <w:rPr>
          <w:rFonts w:hint="cs"/>
          <w:rtl/>
          <w:lang w:eastAsia="zh-TW"/>
        </w:rPr>
        <w:t>-</w:t>
      </w:r>
      <w:r>
        <w:rPr>
          <w:rtl/>
          <w:lang w:eastAsia="zh-TW"/>
        </w:rPr>
        <w:tab/>
      </w:r>
      <w:r w:rsidR="00AA3CC5" w:rsidRPr="001F7171">
        <w:rPr>
          <w:b/>
          <w:bCs/>
          <w:rtl/>
          <w:lang w:eastAsia="zh-TW"/>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r w:rsidR="001F7171">
        <w:rPr>
          <w:rFonts w:hint="cs"/>
          <w:b/>
          <w:bCs/>
          <w:rtl/>
          <w:lang w:eastAsia="zh-TW"/>
        </w:rPr>
        <w:t xml:space="preserve"> </w:t>
      </w:r>
    </w:p>
    <w:p w:rsidR="00AA3CC5" w:rsidRPr="00305FD3" w:rsidRDefault="00224D10" w:rsidP="008241E2">
      <w:pPr>
        <w:pStyle w:val="HChGA"/>
        <w:rPr>
          <w:rtl/>
          <w:lang w:eastAsia="zh-TW"/>
        </w:rPr>
      </w:pPr>
      <w:r>
        <w:rPr>
          <w:rFonts w:ascii="Traditional Arabic" w:hAnsi="Traditional Arabic"/>
          <w:rtl/>
          <w:lang w:eastAsia="zh-TW"/>
        </w:rPr>
        <w:tab/>
      </w:r>
      <w:r w:rsidR="00AA3CC5" w:rsidRPr="00305FD3">
        <w:rPr>
          <w:rFonts w:ascii="Traditional Arabic" w:hAnsi="Traditional Arabic" w:hint="cs"/>
          <w:rtl/>
          <w:lang w:eastAsia="zh-TW"/>
        </w:rPr>
        <w:t>رابعاً</w:t>
      </w:r>
      <w:r w:rsidR="00AA3CC5" w:rsidRPr="00305FD3">
        <w:rPr>
          <w:rtl/>
          <w:lang w:eastAsia="zh-TW"/>
        </w:rPr>
        <w:t>-</w:t>
      </w:r>
      <w:r>
        <w:rPr>
          <w:rFonts w:hint="cs"/>
          <w:rtl/>
          <w:lang w:eastAsia="zh-TW"/>
        </w:rPr>
        <w:tab/>
      </w:r>
      <w:r w:rsidR="00AA3CC5" w:rsidRPr="00305FD3">
        <w:rPr>
          <w:rtl/>
          <w:lang w:eastAsia="zh-TW"/>
        </w:rPr>
        <w:t>التنفيذ وتقديم التقارير</w:t>
      </w:r>
      <w:r w:rsidR="00AA3CC5" w:rsidRPr="00305FD3">
        <w:rPr>
          <w:rFonts w:ascii="MS Mincho" w:eastAsia="MS Mincho" w:hAnsi="MS Mincho" w:cs="MS Mincho" w:hint="eastAsia"/>
          <w:rtl/>
          <w:lang w:eastAsia="zh-TW"/>
        </w:rPr>
        <w:t>‬</w:t>
      </w:r>
      <w:r w:rsidR="00AA3CC5">
        <w:t>‬</w:t>
      </w:r>
      <w:r w:rsidR="00AA3CC5">
        <w:t>‬</w:t>
      </w:r>
      <w:r w:rsidR="00AA3CC5">
        <w:t>‬</w:t>
      </w:r>
      <w:r w:rsidR="00AA3CC5">
        <w:t>‬</w:t>
      </w:r>
    </w:p>
    <w:p w:rsidR="00AA3CC5" w:rsidRPr="00305FD3" w:rsidRDefault="00224D10" w:rsidP="00224D10">
      <w:pPr>
        <w:pStyle w:val="H1GA"/>
        <w:rPr>
          <w:rtl/>
          <w:lang w:eastAsia="zh-TW"/>
        </w:rPr>
      </w:pPr>
      <w:r>
        <w:rPr>
          <w:rtl/>
          <w:lang w:eastAsia="zh-TW"/>
        </w:rPr>
        <w:tab/>
      </w:r>
      <w:r w:rsidR="00AA3CC5" w:rsidRPr="00305FD3">
        <w:rPr>
          <w:rFonts w:hint="cs"/>
          <w:rtl/>
          <w:lang w:eastAsia="zh-TW"/>
        </w:rPr>
        <w:t>ألف</w:t>
      </w:r>
      <w:r w:rsidR="00AA3CC5" w:rsidRPr="00305FD3">
        <w:rPr>
          <w:rtl/>
          <w:lang w:eastAsia="zh-TW"/>
        </w:rPr>
        <w:t>-</w:t>
      </w:r>
      <w:r>
        <w:rPr>
          <w:rtl/>
          <w:lang w:eastAsia="zh-TW"/>
        </w:rPr>
        <w:tab/>
      </w:r>
      <w:r w:rsidR="00AA3CC5" w:rsidRPr="00305FD3">
        <w:rPr>
          <w:rFonts w:hint="cs"/>
          <w:rtl/>
          <w:lang w:eastAsia="zh-TW"/>
        </w:rPr>
        <w:t>المتابعة</w:t>
      </w:r>
      <w:r w:rsidR="00AA3CC5" w:rsidRPr="00305FD3">
        <w:rPr>
          <w:rtl/>
          <w:lang w:eastAsia="zh-TW"/>
        </w:rPr>
        <w:t xml:space="preserve"> </w:t>
      </w:r>
      <w:r w:rsidR="00AA3CC5" w:rsidRPr="00305FD3">
        <w:rPr>
          <w:rFonts w:hint="cs"/>
          <w:rtl/>
          <w:lang w:eastAsia="zh-TW"/>
        </w:rPr>
        <w:t>والنشر</w:t>
      </w:r>
      <w:r w:rsidR="00AA3CC5" w:rsidRPr="00305FD3">
        <w:rPr>
          <w:rFonts w:ascii="MS Mincho" w:eastAsia="MS Mincho" w:hAnsi="MS Mincho" w:cs="MS Mincho" w:hint="eastAsia"/>
          <w:rtl/>
          <w:lang w:eastAsia="zh-TW"/>
        </w:rPr>
        <w:t>‬</w:t>
      </w:r>
      <w:r w:rsidR="00AA3CC5">
        <w:t>‬</w:t>
      </w:r>
      <w:r w:rsidR="00AA3CC5">
        <w:t>‬</w:t>
      </w:r>
      <w:r w:rsidR="00AA3CC5">
        <w:t>‬</w:t>
      </w:r>
      <w:r w:rsidR="00AA3CC5">
        <w:t>‬</w:t>
      </w:r>
      <w:r w:rsidR="00AA3CC5">
        <w:t>‬</w:t>
      </w:r>
      <w:r w:rsidR="00AA3CC5">
        <w:t>‬</w:t>
      </w:r>
      <w:r w:rsidR="00AA3CC5">
        <w:t>‬</w:t>
      </w:r>
      <w:r w:rsidR="00AA3CC5">
        <w:t>‬</w:t>
      </w:r>
    </w:p>
    <w:p w:rsidR="00AA3CC5" w:rsidRPr="00C138D5" w:rsidRDefault="00224D10" w:rsidP="00E02481">
      <w:pPr>
        <w:pStyle w:val="SingleTxtGA"/>
        <w:spacing w:line="360" w:lineRule="exact"/>
        <w:rPr>
          <w:rFonts w:eastAsia="Malgun Gothic"/>
          <w:rtl/>
          <w:lang w:eastAsia="zh-TW"/>
        </w:rPr>
      </w:pPr>
      <w:r>
        <w:rPr>
          <w:rtl/>
          <w:lang w:eastAsia="zh-TW"/>
        </w:rPr>
        <w:t>٧٠</w:t>
      </w:r>
      <w:r>
        <w:rPr>
          <w:rFonts w:hint="cs"/>
          <w:rtl/>
          <w:lang w:eastAsia="zh-TW"/>
        </w:rPr>
        <w:t>-</w:t>
      </w:r>
      <w:r>
        <w:rPr>
          <w:rFonts w:hint="cs"/>
          <w:rtl/>
          <w:lang w:eastAsia="zh-TW"/>
        </w:rPr>
        <w:tab/>
      </w:r>
      <w:r w:rsidR="00AA3CC5" w:rsidRPr="001F7171">
        <w:rPr>
          <w:b/>
          <w:bCs/>
          <w:rtl/>
          <w:lang w:eastAsia="zh-TW"/>
        </w:rPr>
        <w:t>توصي اللجنة الدولة الطرف بأن تتخذ جميع التدابير الملائمة لضمان تنفيذ التوصيات الواردة في هذه الملاحظات الختامية تنفيذاً كاملاً.</w:t>
      </w:r>
      <w:r w:rsidR="00AA3CC5" w:rsidRPr="001F7171">
        <w:rPr>
          <w:rFonts w:ascii="MS Mincho" w:eastAsia="MS Mincho" w:hAnsi="MS Mincho" w:cs="MS Mincho" w:hint="eastAsia"/>
          <w:b/>
          <w:bCs/>
          <w:lang w:eastAsia="zh-TW"/>
        </w:rPr>
        <w:t>‬</w:t>
      </w:r>
      <w:r w:rsidR="00AA3CC5" w:rsidRPr="001F7171">
        <w:rPr>
          <w:b/>
          <w:bCs/>
          <w:rtl/>
          <w:lang w:eastAsia="zh-TW"/>
        </w:rPr>
        <w:t xml:space="preserve"> </w:t>
      </w:r>
      <w:dir w:val="rtl">
        <w:r w:rsidR="00AA3CC5" w:rsidRPr="001F7171">
          <w:rPr>
            <w:rFonts w:ascii="Traditional Arabic" w:hAnsi="Traditional Arabic" w:hint="cs"/>
            <w:b/>
            <w:bCs/>
            <w:rtl/>
            <w:lang w:eastAsia="zh-TW"/>
          </w:rPr>
          <w:t>وتوصي</w:t>
        </w:r>
        <w:r w:rsidR="00AA3CC5" w:rsidRPr="001F7171">
          <w:rPr>
            <w:b/>
            <w:bCs/>
            <w:rtl/>
            <w:lang w:eastAsia="zh-TW"/>
          </w:rPr>
          <w:t xml:space="preserve"> </w:t>
        </w:r>
        <w:r w:rsidR="00AA3CC5" w:rsidRPr="001F7171">
          <w:rPr>
            <w:rFonts w:ascii="Traditional Arabic" w:hAnsi="Traditional Arabic" w:hint="cs"/>
            <w:b/>
            <w:bCs/>
            <w:rtl/>
            <w:lang w:eastAsia="zh-TW"/>
          </w:rPr>
          <w:t>اللجنة</w:t>
        </w:r>
        <w:r w:rsidR="00AA3CC5" w:rsidRPr="001F7171">
          <w:rPr>
            <w:b/>
            <w:bCs/>
            <w:rtl/>
            <w:lang w:eastAsia="zh-TW"/>
          </w:rPr>
          <w:t xml:space="preserve"> </w:t>
        </w:r>
        <w:r w:rsidR="00AA3CC5" w:rsidRPr="001F7171">
          <w:rPr>
            <w:rFonts w:ascii="Traditional Arabic" w:hAnsi="Traditional Arabic" w:hint="cs"/>
            <w:b/>
            <w:bCs/>
            <w:rtl/>
            <w:lang w:eastAsia="zh-TW"/>
          </w:rPr>
          <w:t>أيضاً</w:t>
        </w:r>
        <w:r w:rsidR="00AA3CC5" w:rsidRPr="001F7171">
          <w:rPr>
            <w:b/>
            <w:bCs/>
            <w:rtl/>
            <w:lang w:eastAsia="zh-TW"/>
          </w:rPr>
          <w:t xml:space="preserve"> </w:t>
        </w:r>
        <w:r w:rsidR="00AA3CC5" w:rsidRPr="001F7171">
          <w:rPr>
            <w:rFonts w:ascii="Traditional Arabic" w:hAnsi="Traditional Arabic" w:hint="cs"/>
            <w:b/>
            <w:bCs/>
            <w:rtl/>
            <w:lang w:eastAsia="zh-TW"/>
          </w:rPr>
          <w:t>بأن</w:t>
        </w:r>
        <w:r w:rsidR="00AA3CC5" w:rsidRPr="001F7171">
          <w:rPr>
            <w:b/>
            <w:bCs/>
            <w:rtl/>
            <w:lang w:eastAsia="zh-TW"/>
          </w:rPr>
          <w:t xml:space="preserve"> </w:t>
        </w:r>
        <w:r w:rsidR="00AA3CC5" w:rsidRPr="001F7171">
          <w:rPr>
            <w:rFonts w:ascii="Traditional Arabic" w:hAnsi="Traditional Arabic" w:hint="cs"/>
            <w:b/>
            <w:bCs/>
            <w:rtl/>
            <w:lang w:eastAsia="zh-TW"/>
          </w:rPr>
          <w:lastRenderedPageBreak/>
          <w:t>يُتاح</w:t>
        </w:r>
        <w:r w:rsidR="00AA3CC5" w:rsidRPr="001F7171">
          <w:rPr>
            <w:b/>
            <w:bCs/>
            <w:rtl/>
            <w:lang w:eastAsia="zh-TW"/>
          </w:rPr>
          <w:t xml:space="preserve"> التقرير الجامع للتقارير الدورية من الثاني إلى الرابع والردود الخطية على قائمة المسائل للدولة الطرف وهذه الملاحظات الختامية على نطاق واسع بلغات البلد.</w:t>
        </w:r>
        <w:r w:rsidR="00AA3CC5" w:rsidRPr="001F7171">
          <w:rPr>
            <w:rFonts w:ascii="MS Mincho" w:eastAsia="MS Mincho" w:hAnsi="MS Mincho" w:cs="MS Mincho" w:hint="eastAsia"/>
            <w:b/>
            <w:bCs/>
            <w:lang w:eastAsia="zh-TW"/>
          </w:rPr>
          <w:t>‬</w:t>
        </w:r>
        <w:r w:rsidR="00AA3CC5" w:rsidRPr="001F7171">
          <w:rPr>
            <w:b/>
            <w:bCs/>
          </w:rPr>
          <w:t>‬</w:t>
        </w:r>
        <w:r w:rsidR="00AA3CC5" w:rsidRPr="001F7171">
          <w:rPr>
            <w:b/>
            <w:bCs/>
          </w:rPr>
          <w:t>‬</w:t>
        </w:r>
        <w:r w:rsidR="00AA3CC5" w:rsidRPr="001F7171">
          <w:rPr>
            <w:b/>
            <w:bCs/>
          </w:rPr>
          <w:t>‬</w:t>
        </w:r>
        <w:r w:rsidR="00AA3CC5" w:rsidRPr="001F7171">
          <w:rPr>
            <w:b/>
            <w:bCs/>
          </w:rPr>
          <w:t>‬</w:t>
        </w:r>
        <w:r>
          <w:rPr>
            <w:rFonts w:hint="cs"/>
            <w:rtl/>
          </w:rPr>
          <w:t xml:space="preserve"> </w:t>
        </w:r>
        <w:r w:rsidR="00E02481">
          <w:t>‬</w:t>
        </w:r>
        <w:r w:rsidR="001A419D">
          <w:t>‬</w:t>
        </w:r>
        <w:r w:rsidR="00E66A77">
          <w:t>‬</w:t>
        </w:r>
      </w:dir>
    </w:p>
    <w:p w:rsidR="00AA3CC5" w:rsidRPr="00305FD3" w:rsidRDefault="00224D10" w:rsidP="00224D10">
      <w:pPr>
        <w:pStyle w:val="H1GA"/>
        <w:rPr>
          <w:rFonts w:eastAsia="Malgun Gothic"/>
          <w:rtl/>
          <w:lang w:eastAsia="zh-TW"/>
        </w:rPr>
      </w:pPr>
      <w:r>
        <w:rPr>
          <w:rtl/>
          <w:lang w:eastAsia="zh-TW"/>
        </w:rPr>
        <w:tab/>
      </w:r>
      <w:r w:rsidR="00AA3CC5" w:rsidRPr="00305FD3">
        <w:rPr>
          <w:rFonts w:hint="cs"/>
          <w:rtl/>
          <w:lang w:eastAsia="zh-TW"/>
        </w:rPr>
        <w:t>باء</w:t>
      </w:r>
      <w:r w:rsidR="00AA3CC5" w:rsidRPr="00305FD3">
        <w:rPr>
          <w:rtl/>
          <w:lang w:eastAsia="zh-TW"/>
        </w:rPr>
        <w:t>-</w:t>
      </w:r>
      <w:r>
        <w:rPr>
          <w:rtl/>
          <w:lang w:eastAsia="zh-TW"/>
        </w:rPr>
        <w:tab/>
      </w:r>
      <w:r w:rsidR="00AA3CC5" w:rsidRPr="00305FD3">
        <w:rPr>
          <w:rFonts w:hint="cs"/>
          <w:rtl/>
          <w:lang w:eastAsia="zh-TW"/>
        </w:rPr>
        <w:t>التقرير</w:t>
      </w:r>
      <w:r w:rsidR="00AA3CC5" w:rsidRPr="00305FD3">
        <w:rPr>
          <w:rtl/>
          <w:lang w:eastAsia="zh-TW"/>
        </w:rPr>
        <w:t xml:space="preserve"> </w:t>
      </w:r>
      <w:r w:rsidR="00AA3CC5" w:rsidRPr="00305FD3">
        <w:rPr>
          <w:rFonts w:hint="cs"/>
          <w:rtl/>
          <w:lang w:eastAsia="zh-TW"/>
        </w:rPr>
        <w:t>المقبل</w:t>
      </w:r>
      <w:r w:rsidR="00AA3CC5" w:rsidRPr="00305FD3">
        <w:rPr>
          <w:rFonts w:ascii="MS Mincho" w:eastAsia="MS Mincho" w:hAnsi="MS Mincho" w:cs="MS Mincho" w:hint="eastAsia"/>
          <w:rtl/>
          <w:lang w:eastAsia="zh-TW"/>
        </w:rPr>
        <w:t>‬</w:t>
      </w:r>
      <w:r w:rsidR="00AA3CC5">
        <w:t>‬</w:t>
      </w:r>
      <w:r w:rsidR="00AA3CC5">
        <w:t>‬</w:t>
      </w:r>
      <w:r w:rsidR="00AA3CC5">
        <w:t>‬</w:t>
      </w:r>
      <w:r w:rsidR="00AA3CC5">
        <w:t>‬</w:t>
      </w:r>
      <w:r w:rsidR="00AA3CC5">
        <w:t>‬</w:t>
      </w:r>
      <w:r w:rsidR="00AA3CC5">
        <w:t>‬</w:t>
      </w:r>
      <w:r w:rsidR="00AA3CC5">
        <w:t>‬</w:t>
      </w:r>
      <w:r w:rsidR="00AA3CC5">
        <w:t>‬</w:t>
      </w:r>
    </w:p>
    <w:p w:rsidR="00AA3CC5" w:rsidRPr="00C138D5" w:rsidRDefault="00224D10" w:rsidP="00E02481">
      <w:pPr>
        <w:pStyle w:val="SingleTxtGA"/>
        <w:spacing w:line="360" w:lineRule="exact"/>
        <w:rPr>
          <w:rFonts w:eastAsia="Malgun Gothic"/>
          <w:rtl/>
          <w:lang w:eastAsia="zh-TW"/>
        </w:rPr>
      </w:pPr>
      <w:r>
        <w:rPr>
          <w:rtl/>
          <w:lang w:eastAsia="zh-TW"/>
        </w:rPr>
        <w:t>٧١</w:t>
      </w:r>
      <w:r>
        <w:rPr>
          <w:rFonts w:hint="cs"/>
          <w:rtl/>
          <w:lang w:eastAsia="zh-TW"/>
        </w:rPr>
        <w:t>-</w:t>
      </w:r>
      <w:r>
        <w:rPr>
          <w:rtl/>
          <w:lang w:eastAsia="zh-TW"/>
        </w:rPr>
        <w:tab/>
      </w:r>
      <w:r w:rsidR="00AA3CC5" w:rsidRPr="001F7171">
        <w:rPr>
          <w:b/>
          <w:bCs/>
          <w:rtl/>
          <w:lang w:eastAsia="zh-TW"/>
        </w:rPr>
        <w:t>تدعو اللجنة الدولة الطرف إلى أن تقدم تقريرها الجامع للتقارير الدورية من الخامس إلى السابع بحلول 4 كانون الثاني/يناير 2021 وأن تدرج فيه معلومات عن متابعة هذه الملاحظات الختامية.</w:t>
      </w:r>
      <w:r w:rsidR="00AA3CC5" w:rsidRPr="001F7171">
        <w:rPr>
          <w:rFonts w:ascii="MS Mincho" w:eastAsia="MS Mincho" w:hAnsi="MS Mincho" w:cs="MS Mincho" w:hint="eastAsia"/>
          <w:b/>
          <w:bCs/>
          <w:lang w:eastAsia="zh-TW"/>
        </w:rPr>
        <w:t>‬</w:t>
      </w:r>
      <w:r w:rsidR="00AA3CC5" w:rsidRPr="001F7171">
        <w:rPr>
          <w:b/>
          <w:bCs/>
          <w:rtl/>
          <w:lang w:eastAsia="zh-TW"/>
        </w:rPr>
        <w:t xml:space="preserve"> </w:t>
      </w:r>
      <w:dir w:val="rtl">
        <w:r w:rsidR="00AA3CC5" w:rsidRPr="001F7171">
          <w:rPr>
            <w:rFonts w:ascii="Traditional Arabic" w:hAnsi="Traditional Arabic" w:hint="cs"/>
            <w:b/>
            <w:bCs/>
            <w:rtl/>
            <w:lang w:eastAsia="zh-TW"/>
          </w:rPr>
          <w:t>وينبغي</w:t>
        </w:r>
        <w:r w:rsidR="00AA3CC5" w:rsidRPr="001F7171">
          <w:rPr>
            <w:b/>
            <w:bCs/>
            <w:rtl/>
            <w:lang w:eastAsia="zh-TW"/>
          </w:rPr>
          <w:t xml:space="preserve"> </w:t>
        </w:r>
        <w:r w:rsidR="00AA3CC5" w:rsidRPr="001F7171">
          <w:rPr>
            <w:rFonts w:ascii="Traditional Arabic" w:hAnsi="Traditional Arabic" w:hint="cs"/>
            <w:b/>
            <w:bCs/>
            <w:rtl/>
            <w:lang w:eastAsia="zh-TW"/>
          </w:rPr>
          <w:t>أن</w:t>
        </w:r>
        <w:r w:rsidR="00AA3CC5" w:rsidRPr="001F7171">
          <w:rPr>
            <w:b/>
            <w:bCs/>
            <w:rtl/>
            <w:lang w:eastAsia="zh-TW"/>
          </w:rPr>
          <w:t xml:space="preserve"> </w:t>
        </w:r>
        <w:r w:rsidR="00AA3CC5" w:rsidRPr="001F7171">
          <w:rPr>
            <w:rFonts w:ascii="Traditional Arabic" w:hAnsi="Traditional Arabic" w:hint="cs"/>
            <w:b/>
            <w:bCs/>
            <w:rtl/>
            <w:lang w:eastAsia="zh-TW"/>
          </w:rPr>
          <w:t>يمتثل</w:t>
        </w:r>
        <w:r w:rsidR="00AA3CC5" w:rsidRPr="001F7171">
          <w:rPr>
            <w:b/>
            <w:bCs/>
            <w:rtl/>
            <w:lang w:eastAsia="zh-TW"/>
          </w:rPr>
          <w:t xml:space="preserve"> </w:t>
        </w:r>
        <w:r w:rsidR="00AA3CC5" w:rsidRPr="001F7171">
          <w:rPr>
            <w:rFonts w:ascii="Traditional Arabic" w:hAnsi="Traditional Arabic" w:hint="cs"/>
            <w:b/>
            <w:bCs/>
            <w:rtl/>
            <w:lang w:eastAsia="zh-TW"/>
          </w:rPr>
          <w:t>التقرير</w:t>
        </w:r>
        <w:r w:rsidR="00AA3CC5" w:rsidRPr="001F7171">
          <w:rPr>
            <w:b/>
            <w:bCs/>
            <w:rtl/>
            <w:lang w:eastAsia="zh-TW"/>
          </w:rPr>
          <w:t xml:space="preserve"> </w:t>
        </w:r>
        <w:r w:rsidR="00AA3CC5" w:rsidRPr="001F7171">
          <w:rPr>
            <w:rFonts w:ascii="Traditional Arabic" w:hAnsi="Traditional Arabic" w:hint="cs"/>
            <w:b/>
            <w:bCs/>
            <w:rtl/>
            <w:lang w:eastAsia="zh-TW"/>
          </w:rPr>
          <w:t>للمبادئ</w:t>
        </w:r>
        <w:r w:rsidR="00AA3CC5" w:rsidRPr="001F7171">
          <w:rPr>
            <w:b/>
            <w:bCs/>
            <w:rtl/>
            <w:lang w:eastAsia="zh-TW"/>
          </w:rPr>
          <w:t xml:space="preserve"> </w:t>
        </w:r>
        <w:r w:rsidR="00AA3CC5" w:rsidRPr="001F7171">
          <w:rPr>
            <w:rFonts w:ascii="Traditional Arabic" w:hAnsi="Traditional Arabic" w:hint="cs"/>
            <w:b/>
            <w:bCs/>
            <w:rtl/>
            <w:lang w:eastAsia="zh-TW"/>
          </w:rPr>
          <w:t>التوجيهية</w:t>
        </w:r>
        <w:r w:rsidR="00AA3CC5" w:rsidRPr="001F7171">
          <w:rPr>
            <w:b/>
            <w:bCs/>
            <w:rtl/>
            <w:lang w:eastAsia="zh-TW"/>
          </w:rPr>
          <w:t xml:space="preserve"> </w:t>
        </w:r>
        <w:r w:rsidR="00AA3CC5" w:rsidRPr="001F7171">
          <w:rPr>
            <w:rFonts w:ascii="Traditional Arabic" w:hAnsi="Traditional Arabic" w:hint="cs"/>
            <w:b/>
            <w:bCs/>
            <w:rtl/>
            <w:lang w:eastAsia="zh-TW"/>
          </w:rPr>
          <w:t>المنسقة</w:t>
        </w:r>
        <w:r w:rsidR="00AA3CC5" w:rsidRPr="001F7171">
          <w:rPr>
            <w:b/>
            <w:bCs/>
            <w:rtl/>
            <w:lang w:eastAsia="zh-TW"/>
          </w:rPr>
          <w:t xml:space="preserve"> </w:t>
        </w:r>
        <w:r w:rsidR="00AA3CC5" w:rsidRPr="001F7171">
          <w:rPr>
            <w:rFonts w:ascii="Traditional Arabic" w:hAnsi="Traditional Arabic" w:hint="cs"/>
            <w:b/>
            <w:bCs/>
            <w:rtl/>
            <w:lang w:eastAsia="zh-TW"/>
          </w:rPr>
          <w:t>لتقديم</w:t>
        </w:r>
        <w:r w:rsidR="00AA3CC5" w:rsidRPr="001F7171">
          <w:rPr>
            <w:b/>
            <w:bCs/>
            <w:rtl/>
            <w:lang w:eastAsia="zh-TW"/>
          </w:rPr>
          <w:t xml:space="preserve"> </w:t>
        </w:r>
        <w:r w:rsidR="00AA3CC5" w:rsidRPr="001F7171">
          <w:rPr>
            <w:rFonts w:ascii="Traditional Arabic" w:hAnsi="Traditional Arabic" w:hint="cs"/>
            <w:b/>
            <w:bCs/>
            <w:rtl/>
            <w:lang w:eastAsia="zh-TW"/>
          </w:rPr>
          <w:t>التقارير</w:t>
        </w:r>
        <w:r w:rsidR="00AA3CC5" w:rsidRPr="001F7171">
          <w:rPr>
            <w:b/>
            <w:bCs/>
            <w:rtl/>
            <w:lang w:eastAsia="zh-TW"/>
          </w:rPr>
          <w:t xml:space="preserve"> </w:t>
        </w:r>
        <w:r w:rsidR="00AA3CC5" w:rsidRPr="001F7171">
          <w:rPr>
            <w:rFonts w:ascii="Traditional Arabic" w:hAnsi="Traditional Arabic" w:hint="cs"/>
            <w:b/>
            <w:bCs/>
            <w:rtl/>
            <w:lang w:eastAsia="zh-TW"/>
          </w:rPr>
          <w:t>الخاصة</w:t>
        </w:r>
        <w:r w:rsidR="00AA3CC5" w:rsidRPr="001F7171">
          <w:rPr>
            <w:b/>
            <w:bCs/>
            <w:rtl/>
            <w:lang w:eastAsia="zh-TW"/>
          </w:rPr>
          <w:t xml:space="preserve"> </w:t>
        </w:r>
        <w:r w:rsidR="00AA3CC5" w:rsidRPr="001F7171">
          <w:rPr>
            <w:rFonts w:ascii="Traditional Arabic" w:hAnsi="Traditional Arabic" w:hint="cs"/>
            <w:b/>
            <w:bCs/>
            <w:rtl/>
            <w:lang w:eastAsia="zh-TW"/>
          </w:rPr>
          <w:t>بمعاهدة</w:t>
        </w:r>
        <w:r w:rsidR="00AA3CC5" w:rsidRPr="001F7171">
          <w:rPr>
            <w:b/>
            <w:bCs/>
            <w:rtl/>
            <w:lang w:eastAsia="zh-TW"/>
          </w:rPr>
          <w:t xml:space="preserve"> </w:t>
        </w:r>
        <w:r w:rsidR="00AA3CC5" w:rsidRPr="001F7171">
          <w:rPr>
            <w:rFonts w:ascii="Traditional Arabic" w:hAnsi="Traditional Arabic" w:hint="cs"/>
            <w:b/>
            <w:bCs/>
            <w:rtl/>
            <w:lang w:eastAsia="zh-TW"/>
          </w:rPr>
          <w:t>بعينها،</w:t>
        </w:r>
        <w:r w:rsidR="00AA3CC5" w:rsidRPr="001F7171">
          <w:rPr>
            <w:b/>
            <w:bCs/>
            <w:rtl/>
            <w:lang w:eastAsia="zh-TW"/>
          </w:rPr>
          <w:t xml:space="preserve"> </w:t>
        </w:r>
        <w:r w:rsidR="00AA3CC5" w:rsidRPr="001F7171">
          <w:rPr>
            <w:rFonts w:ascii="Traditional Arabic" w:hAnsi="Traditional Arabic" w:hint="cs"/>
            <w:b/>
            <w:bCs/>
            <w:rtl/>
            <w:lang w:eastAsia="zh-TW"/>
          </w:rPr>
          <w:t>التي</w:t>
        </w:r>
        <w:r w:rsidR="00AA3CC5" w:rsidRPr="001F7171">
          <w:rPr>
            <w:b/>
            <w:bCs/>
            <w:rtl/>
            <w:lang w:eastAsia="zh-TW"/>
          </w:rPr>
          <w:t xml:space="preserve"> </w:t>
        </w:r>
        <w:r w:rsidR="00AA3CC5" w:rsidRPr="001F7171">
          <w:rPr>
            <w:rFonts w:ascii="Traditional Arabic" w:hAnsi="Traditional Arabic" w:hint="cs"/>
            <w:b/>
            <w:bCs/>
            <w:rtl/>
            <w:lang w:eastAsia="zh-TW"/>
          </w:rPr>
          <w:t>اعتمدتها</w:t>
        </w:r>
        <w:r w:rsidR="00AA3CC5" w:rsidRPr="001F7171">
          <w:rPr>
            <w:b/>
            <w:bCs/>
            <w:rtl/>
            <w:lang w:eastAsia="zh-TW"/>
          </w:rPr>
          <w:t xml:space="preserve"> </w:t>
        </w:r>
        <w:r w:rsidR="00AA3CC5" w:rsidRPr="001F7171">
          <w:rPr>
            <w:rFonts w:ascii="Traditional Arabic" w:hAnsi="Traditional Arabic" w:hint="cs"/>
            <w:b/>
            <w:bCs/>
            <w:rtl/>
            <w:lang w:eastAsia="zh-TW"/>
          </w:rPr>
          <w:t>اللجنة</w:t>
        </w:r>
        <w:r w:rsidR="00AA3CC5" w:rsidRPr="001F7171">
          <w:rPr>
            <w:b/>
            <w:bCs/>
            <w:rtl/>
            <w:lang w:eastAsia="zh-TW"/>
          </w:rPr>
          <w:t xml:space="preserve"> </w:t>
        </w:r>
        <w:r w:rsidR="00AA3CC5" w:rsidRPr="001F7171">
          <w:rPr>
            <w:rFonts w:ascii="Traditional Arabic" w:hAnsi="Traditional Arabic" w:hint="cs"/>
            <w:b/>
            <w:bCs/>
            <w:rtl/>
            <w:lang w:eastAsia="zh-TW"/>
          </w:rPr>
          <w:t>ف</w:t>
        </w:r>
        <w:r w:rsidR="00E02481">
          <w:rPr>
            <w:b/>
            <w:bCs/>
            <w:rtl/>
            <w:lang w:eastAsia="zh-TW"/>
          </w:rPr>
          <w:t>ي 31 كانون الثاني/</w:t>
        </w:r>
        <w:r w:rsidR="00E02481">
          <w:rPr>
            <w:rFonts w:hint="cs"/>
            <w:b/>
            <w:bCs/>
            <w:rtl/>
            <w:lang w:eastAsia="zh-TW"/>
          </w:rPr>
          <w:t xml:space="preserve"> </w:t>
        </w:r>
        <w:r w:rsidR="00E02481">
          <w:rPr>
            <w:b/>
            <w:bCs/>
            <w:rtl/>
            <w:lang w:eastAsia="zh-TW"/>
          </w:rPr>
          <w:t>يناير</w:t>
        </w:r>
        <w:r w:rsidR="00E02481">
          <w:rPr>
            <w:rFonts w:hint="cs"/>
            <w:b/>
            <w:bCs/>
            <w:rtl/>
            <w:lang w:eastAsia="zh-TW"/>
          </w:rPr>
          <w:t> </w:t>
        </w:r>
        <w:r w:rsidR="00AA3CC5" w:rsidRPr="001F7171">
          <w:rPr>
            <w:b/>
            <w:bCs/>
            <w:rtl/>
            <w:lang w:eastAsia="zh-TW"/>
          </w:rPr>
          <w:t>2014 (</w:t>
        </w:r>
        <w:r w:rsidR="00AA3CC5" w:rsidRPr="001F7171">
          <w:rPr>
            <w:b/>
            <w:bCs/>
            <w:lang w:eastAsia="zh-TW"/>
          </w:rPr>
          <w:t>CRC/C/58/Rev.3</w:t>
        </w:r>
        <w:r w:rsidR="00AA3CC5" w:rsidRPr="001F7171">
          <w:rPr>
            <w:b/>
            <w:bCs/>
            <w:rtl/>
            <w:lang w:eastAsia="zh-TW"/>
          </w:rPr>
          <w:t>)، وألا يتجاوز عدد كلماته 200 21 كلمة (انظر قرار الجمعية العامة 68/268، الفقرة 16).</w:t>
        </w:r>
        <w:r w:rsidR="00AA3CC5" w:rsidRPr="001F7171">
          <w:rPr>
            <w:rFonts w:ascii="MS Mincho" w:eastAsia="MS Mincho" w:hAnsi="MS Mincho" w:cs="MS Mincho" w:hint="eastAsia"/>
            <w:b/>
            <w:bCs/>
            <w:lang w:eastAsia="zh-TW"/>
          </w:rPr>
          <w:t>‬</w:t>
        </w:r>
        <w:r w:rsidR="00AA3CC5" w:rsidRPr="001F7171">
          <w:rPr>
            <w:b/>
            <w:bCs/>
            <w:rtl/>
            <w:lang w:eastAsia="zh-TW"/>
          </w:rPr>
          <w:t xml:space="preserve"> وإذا قُدِّم تقرير يزيد عدد كلماته على العدد المحدَّد، سيُطلب من الدولة الطرف ال</w:t>
        </w:r>
        <w:r w:rsidR="00AA3CC5" w:rsidRPr="001F7171">
          <w:rPr>
            <w:rFonts w:hint="cs"/>
            <w:b/>
            <w:bCs/>
            <w:rtl/>
            <w:lang w:eastAsia="zh-TW"/>
          </w:rPr>
          <w:t>ت</w:t>
        </w:r>
        <w:r w:rsidR="00AA3CC5" w:rsidRPr="001F7171">
          <w:rPr>
            <w:b/>
            <w:bCs/>
            <w:rtl/>
            <w:lang w:eastAsia="zh-TW"/>
          </w:rPr>
          <w:t xml:space="preserve">ي قدمته أن تختصره وفقاً للقرار المذكور أعلاه. </w:t>
        </w:r>
        <w:dir w:val="rtl">
          <w:r w:rsidR="00AA3CC5" w:rsidRPr="001F7171">
            <w:rPr>
              <w:rFonts w:ascii="Traditional Arabic" w:hAnsi="Traditional Arabic" w:hint="cs"/>
              <w:b/>
              <w:bCs/>
              <w:rtl/>
              <w:lang w:eastAsia="zh-TW"/>
            </w:rPr>
            <w:t>وإذا</w:t>
          </w:r>
          <w:r w:rsidR="00AA3CC5" w:rsidRPr="001F7171">
            <w:rPr>
              <w:b/>
              <w:bCs/>
              <w:rtl/>
              <w:lang w:eastAsia="zh-TW"/>
            </w:rPr>
            <w:t xml:space="preserve"> </w:t>
          </w:r>
          <w:r w:rsidR="00AA3CC5" w:rsidRPr="001F7171">
            <w:rPr>
              <w:rFonts w:ascii="Traditional Arabic" w:hAnsi="Traditional Arabic" w:hint="cs"/>
              <w:b/>
              <w:bCs/>
              <w:rtl/>
              <w:lang w:eastAsia="zh-TW"/>
            </w:rPr>
            <w:t>تعذر</w:t>
          </w:r>
          <w:r w:rsidR="00AA3CC5" w:rsidRPr="001F7171">
            <w:rPr>
              <w:b/>
              <w:bCs/>
              <w:rtl/>
              <w:lang w:eastAsia="zh-TW"/>
            </w:rPr>
            <w:t xml:space="preserve"> </w:t>
          </w:r>
          <w:r w:rsidR="00AA3CC5" w:rsidRPr="001F7171">
            <w:rPr>
              <w:rFonts w:ascii="Traditional Arabic" w:hAnsi="Traditional Arabic" w:hint="cs"/>
              <w:b/>
              <w:bCs/>
              <w:rtl/>
              <w:lang w:eastAsia="zh-TW"/>
            </w:rPr>
            <w:t>على</w:t>
          </w:r>
          <w:r w:rsidR="00AA3CC5" w:rsidRPr="001F7171">
            <w:rPr>
              <w:b/>
              <w:bCs/>
              <w:rtl/>
              <w:lang w:eastAsia="zh-TW"/>
            </w:rPr>
            <w:t xml:space="preserve"> </w:t>
          </w:r>
          <w:r w:rsidR="00AA3CC5" w:rsidRPr="001F7171">
            <w:rPr>
              <w:rFonts w:ascii="Traditional Arabic" w:hAnsi="Traditional Arabic" w:hint="cs"/>
              <w:b/>
              <w:bCs/>
              <w:rtl/>
              <w:lang w:eastAsia="zh-TW"/>
            </w:rPr>
            <w:t>الدولة</w:t>
          </w:r>
          <w:r w:rsidR="00AA3CC5" w:rsidRPr="001F7171">
            <w:rPr>
              <w:b/>
              <w:bCs/>
              <w:rtl/>
              <w:lang w:eastAsia="zh-TW"/>
            </w:rPr>
            <w:t xml:space="preserve"> </w:t>
          </w:r>
          <w:r w:rsidR="00AA3CC5" w:rsidRPr="001F7171">
            <w:rPr>
              <w:rFonts w:ascii="Traditional Arabic" w:hAnsi="Traditional Arabic" w:hint="cs"/>
              <w:b/>
              <w:bCs/>
              <w:rtl/>
              <w:lang w:eastAsia="zh-TW"/>
            </w:rPr>
            <w:t>الطرف</w:t>
          </w:r>
          <w:r w:rsidR="00AA3CC5" w:rsidRPr="001F7171">
            <w:rPr>
              <w:b/>
              <w:bCs/>
              <w:rtl/>
              <w:lang w:eastAsia="zh-TW"/>
            </w:rPr>
            <w:t xml:space="preserve"> </w:t>
          </w:r>
          <w:r w:rsidR="00AA3CC5" w:rsidRPr="001F7171">
            <w:rPr>
              <w:rFonts w:ascii="Traditional Arabic" w:hAnsi="Traditional Arabic" w:hint="cs"/>
              <w:b/>
              <w:bCs/>
              <w:rtl/>
              <w:lang w:eastAsia="zh-TW"/>
            </w:rPr>
            <w:t>مراجعة</w:t>
          </w:r>
          <w:r w:rsidR="00AA3CC5" w:rsidRPr="001F7171">
            <w:rPr>
              <w:b/>
              <w:bCs/>
              <w:rtl/>
              <w:lang w:eastAsia="zh-TW"/>
            </w:rPr>
            <w:t xml:space="preserve"> </w:t>
          </w:r>
          <w:r w:rsidR="00AA3CC5" w:rsidRPr="001F7171">
            <w:rPr>
              <w:rFonts w:ascii="Traditional Arabic" w:hAnsi="Traditional Arabic" w:hint="cs"/>
              <w:b/>
              <w:bCs/>
              <w:rtl/>
              <w:lang w:eastAsia="zh-TW"/>
            </w:rPr>
            <w:t>التق</w:t>
          </w:r>
          <w:r w:rsidR="00AA3CC5" w:rsidRPr="001F7171">
            <w:rPr>
              <w:b/>
              <w:bCs/>
              <w:rtl/>
              <w:lang w:eastAsia="zh-TW"/>
            </w:rPr>
            <w:t>رير وتقديمه من جديد، لن يمكن ضمان ترجمة التقرير كي تنظر فيه هيئة المعاهدة.</w:t>
          </w:r>
          <w:r w:rsidR="00AA3CC5" w:rsidRPr="001F7171">
            <w:rPr>
              <w:rFonts w:ascii="MS Mincho" w:eastAsia="MS Mincho" w:hAnsi="MS Mincho" w:cs="MS Mincho" w:hint="eastAsia"/>
              <w:b/>
              <w:bCs/>
              <w:lang w:eastAsia="zh-TW"/>
            </w:rPr>
            <w:t>‬</w:t>
          </w:r>
          <w:r w:rsidR="00AA3CC5" w:rsidRPr="001F7171">
            <w:rPr>
              <w:rFonts w:ascii="MS Mincho" w:eastAsia="MS Mincho" w:hAnsi="MS Mincho" w:cs="MS Mincho" w:hint="eastAsia"/>
              <w:b/>
              <w:bCs/>
              <w:lang w:eastAsia="zh-TW"/>
            </w:rPr>
            <w:t>‬</w:t>
          </w:r>
          <w:r w:rsidR="00AA3CC5" w:rsidRPr="001F7171">
            <w:rPr>
              <w:b/>
              <w:bCs/>
            </w:rPr>
            <w:t>‬</w:t>
          </w:r>
          <w:r w:rsidR="00AA3CC5" w:rsidRPr="001F7171">
            <w:rPr>
              <w:b/>
              <w:bCs/>
            </w:rPr>
            <w:t>‬</w:t>
          </w:r>
          <w:r w:rsidR="00AA3CC5" w:rsidRPr="001F7171">
            <w:rPr>
              <w:b/>
              <w:bCs/>
            </w:rPr>
            <w:t>‬</w:t>
          </w:r>
          <w:r w:rsidR="00AA3CC5" w:rsidRPr="001F7171">
            <w:rPr>
              <w:b/>
              <w:bCs/>
            </w:rPr>
            <w:t>‬</w:t>
          </w:r>
          <w:r w:rsidR="00AA3CC5" w:rsidRPr="001F7171">
            <w:rPr>
              <w:b/>
              <w:bCs/>
            </w:rPr>
            <w:t>‬</w:t>
          </w:r>
          <w:r w:rsidR="00AA3CC5" w:rsidRPr="001F7171">
            <w:rPr>
              <w:b/>
              <w:bCs/>
            </w:rPr>
            <w:t>‬</w:t>
          </w:r>
          <w:r w:rsidR="00AA3CC5" w:rsidRPr="001F7171">
            <w:rPr>
              <w:b/>
              <w:bCs/>
            </w:rPr>
            <w:t>‬</w:t>
          </w:r>
          <w:r w:rsidR="00AA3CC5" w:rsidRPr="001F7171">
            <w:rPr>
              <w:b/>
              <w:bCs/>
            </w:rPr>
            <w:t>‬</w:t>
          </w:r>
          <w:r>
            <w:rPr>
              <w:rFonts w:eastAsia="Malgun Gothic" w:hint="cs"/>
              <w:rtl/>
              <w:lang w:eastAsia="zh-TW"/>
            </w:rPr>
            <w:t xml:space="preserve"> </w:t>
          </w:r>
          <w:r w:rsidR="00E02481">
            <w:t>‬</w:t>
          </w:r>
          <w:r w:rsidR="00E02481">
            <w:t>‬</w:t>
          </w:r>
          <w:r w:rsidR="001A419D">
            <w:t>‬</w:t>
          </w:r>
          <w:r w:rsidR="001A419D">
            <w:t>‬</w:t>
          </w:r>
          <w:r w:rsidR="00E66A77">
            <w:t>‬</w:t>
          </w:r>
          <w:r w:rsidR="00E66A77">
            <w:t>‬</w:t>
          </w:r>
        </w:dir>
      </w:dir>
    </w:p>
    <w:p w:rsidR="00AA3CC5" w:rsidRPr="00C138D5" w:rsidRDefault="00AA3CC5" w:rsidP="00E02481">
      <w:pPr>
        <w:pStyle w:val="SingleTxtGA"/>
        <w:spacing w:line="360" w:lineRule="exact"/>
        <w:rPr>
          <w:rFonts w:eastAsia="Malgun Gothic"/>
          <w:rtl/>
          <w:lang w:eastAsia="zh-TW"/>
        </w:rPr>
      </w:pPr>
      <w:r>
        <w:rPr>
          <w:rtl/>
          <w:lang w:eastAsia="zh-TW"/>
        </w:rPr>
        <w:t>٧٢</w:t>
      </w:r>
      <w:r>
        <w:rPr>
          <w:rFonts w:hint="cs"/>
          <w:rtl/>
          <w:lang w:eastAsia="zh-TW"/>
        </w:rPr>
        <w:t>-</w:t>
      </w:r>
      <w:r>
        <w:rPr>
          <w:rtl/>
          <w:lang w:eastAsia="zh-TW"/>
        </w:rPr>
        <w:tab/>
      </w:r>
      <w:r w:rsidRPr="001F7171">
        <w:rPr>
          <w:b/>
          <w:bCs/>
          <w:rtl/>
          <w:lang w:eastAsia="zh-TW"/>
        </w:rPr>
        <w:t>وتدعو اللجنة الدولة الطرف أيضاً إلى تقديم وثيقة أساسية محدثة لا يتجاوز عدد كلماتها 400 42 كلمة وفقاً لمتطلبات إعداد الوثيقة الأساسية الموحدة المبين</w:t>
      </w:r>
      <w:r w:rsidRPr="001F7171">
        <w:rPr>
          <w:rFonts w:hint="cs"/>
          <w:b/>
          <w:bCs/>
          <w:rtl/>
          <w:lang w:eastAsia="zh-TW"/>
        </w:rPr>
        <w:t>ة</w:t>
      </w:r>
      <w:r w:rsidRPr="001F7171">
        <w:rPr>
          <w:b/>
          <w:bCs/>
          <w:rtl/>
          <w:lang w:eastAsia="zh-TW"/>
        </w:rPr>
        <w:t xml:space="preserve"> في المبادئ التوجيهية المنسقة لتقديم التقارير بموجب المعاهدات الدولية لحقوق الإنسان، بما فيها المبادئ التوجيهية لتقديم وثيقة أساسية ووثائق خاصة بمعاهدات بعينها، (انظر </w:t>
      </w:r>
      <w:r w:rsidRPr="001F7171">
        <w:rPr>
          <w:b/>
          <w:bCs/>
          <w:lang w:eastAsia="zh-TW"/>
        </w:rPr>
        <w:t>HRI/GEN/2/Rev.6</w:t>
      </w:r>
      <w:r w:rsidRPr="001F7171">
        <w:rPr>
          <w:b/>
          <w:bCs/>
          <w:rtl/>
          <w:lang w:eastAsia="zh-TW"/>
        </w:rPr>
        <w:t>، الفصل الأول) وقرار الجمعية العامة 68/268 (الفقرة 16).</w:t>
      </w:r>
      <w:r w:rsidRPr="001F7171">
        <w:rPr>
          <w:rFonts w:ascii="MS Mincho" w:eastAsia="MS Mincho" w:hAnsi="MS Mincho" w:cs="MS Mincho" w:hint="eastAsia"/>
          <w:b/>
          <w:bCs/>
          <w:lang w:eastAsia="zh-TW"/>
        </w:rPr>
        <w:t>‬</w:t>
      </w:r>
      <w:r w:rsidR="00224D10">
        <w:rPr>
          <w:rFonts w:eastAsia="Malgun Gothic" w:hint="cs"/>
          <w:rtl/>
          <w:lang w:eastAsia="zh-TW"/>
        </w:rPr>
        <w:t xml:space="preserve"> </w:t>
      </w:r>
    </w:p>
    <w:p w:rsidR="00AA3CC5" w:rsidRPr="00AA3CC5" w:rsidRDefault="00AA3CC5" w:rsidP="00AA3CC5">
      <w:pPr>
        <w:spacing w:before="120"/>
        <w:jc w:val="center"/>
        <w:rPr>
          <w:u w:val="single"/>
          <w:rtl/>
        </w:rPr>
      </w:pPr>
      <w:r>
        <w:rPr>
          <w:u w:val="single"/>
          <w:rtl/>
        </w:rPr>
        <w:tab/>
      </w:r>
      <w:r>
        <w:rPr>
          <w:u w:val="single"/>
          <w:rtl/>
        </w:rPr>
        <w:tab/>
      </w:r>
      <w:r>
        <w:rPr>
          <w:u w:val="single"/>
          <w:rtl/>
        </w:rPr>
        <w:tab/>
      </w:r>
    </w:p>
    <w:sectPr w:rsidR="00AA3CC5" w:rsidRPr="00AA3CC5" w:rsidSect="004700A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9BB" w:rsidRPr="002901D9" w:rsidRDefault="00DF49BB" w:rsidP="002901D9">
      <w:pPr>
        <w:spacing w:after="60" w:line="240" w:lineRule="auto"/>
        <w:rPr>
          <w:i/>
          <w:iCs/>
        </w:rPr>
      </w:pPr>
      <w:r>
        <w:rPr>
          <w:rFonts w:hint="cs"/>
          <w:i/>
          <w:iCs/>
          <w:rtl/>
        </w:rPr>
        <w:t>الحواشي</w:t>
      </w:r>
    </w:p>
  </w:endnote>
  <w:endnote w:type="continuationSeparator" w:id="0">
    <w:p w:rsidR="00DF49BB" w:rsidRDefault="00DF49B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BB" w:rsidRPr="00AA3CC5" w:rsidRDefault="00DF49BB" w:rsidP="00AA3CC5">
    <w:pPr>
      <w:pStyle w:val="Footer"/>
      <w:tabs>
        <w:tab w:val="right" w:pos="9598"/>
      </w:tabs>
      <w:rPr>
        <w:sz w:val="17"/>
      </w:rPr>
    </w:pPr>
    <w:r>
      <w:rPr>
        <w:sz w:val="17"/>
      </w:rPr>
      <w:t>GE.16-04043</w:t>
    </w:r>
    <w:r>
      <w:rPr>
        <w:sz w:val="17"/>
      </w:rPr>
      <w:tab/>
    </w:r>
    <w:r w:rsidRPr="00AA3CC5">
      <w:rPr>
        <w:b/>
        <w:sz w:val="18"/>
      </w:rPr>
      <w:fldChar w:fldCharType="begin"/>
    </w:r>
    <w:r w:rsidRPr="00AA3CC5">
      <w:rPr>
        <w:b/>
        <w:sz w:val="18"/>
      </w:rPr>
      <w:instrText xml:space="preserve"> PAGE  \* MERGEFORMAT </w:instrText>
    </w:r>
    <w:r w:rsidRPr="00AA3CC5">
      <w:rPr>
        <w:b/>
        <w:sz w:val="18"/>
      </w:rPr>
      <w:fldChar w:fldCharType="separate"/>
    </w:r>
    <w:r w:rsidR="007F2F8C">
      <w:rPr>
        <w:b/>
        <w:noProof/>
        <w:sz w:val="18"/>
      </w:rPr>
      <w:t>24</w:t>
    </w:r>
    <w:r w:rsidRPr="00AA3CC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BB" w:rsidRPr="00AA3CC5" w:rsidRDefault="00DF49BB" w:rsidP="006959B0">
    <w:pPr>
      <w:pStyle w:val="Footer"/>
      <w:tabs>
        <w:tab w:val="right" w:pos="9599"/>
      </w:tabs>
      <w:jc w:val="left"/>
      <w:rPr>
        <w:b/>
        <w:sz w:val="18"/>
        <w:lang w:val="en-US"/>
      </w:rPr>
    </w:pPr>
    <w:r w:rsidRPr="00AA3CC5">
      <w:rPr>
        <w:b/>
        <w:sz w:val="18"/>
        <w:lang w:val="en-US"/>
      </w:rPr>
      <w:fldChar w:fldCharType="begin"/>
    </w:r>
    <w:r w:rsidRPr="00AA3CC5">
      <w:rPr>
        <w:b/>
        <w:sz w:val="18"/>
        <w:lang w:val="en-US"/>
      </w:rPr>
      <w:instrText xml:space="preserve"> PAGE  \* MERGEFORMAT </w:instrText>
    </w:r>
    <w:r w:rsidRPr="00AA3CC5">
      <w:rPr>
        <w:b/>
        <w:sz w:val="18"/>
        <w:lang w:val="en-US"/>
      </w:rPr>
      <w:fldChar w:fldCharType="separate"/>
    </w:r>
    <w:r w:rsidR="007F2F8C">
      <w:rPr>
        <w:b/>
        <w:noProof/>
        <w:sz w:val="18"/>
        <w:lang w:val="en-US"/>
      </w:rPr>
      <w:t>25</w:t>
    </w:r>
    <w:r w:rsidRPr="00AA3CC5">
      <w:rPr>
        <w:b/>
        <w:sz w:val="18"/>
        <w:lang w:val="en-US"/>
      </w:rPr>
      <w:fldChar w:fldCharType="end"/>
    </w:r>
    <w:r>
      <w:rPr>
        <w:b/>
        <w:sz w:val="18"/>
        <w:lang w:val="en-US"/>
      </w:rPr>
      <w:tab/>
    </w:r>
    <w:r>
      <w:rPr>
        <w:sz w:val="17"/>
        <w:lang w:val="en-US"/>
      </w:rPr>
      <w:t>GE.16-04043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BB" w:rsidRDefault="00DF49BB" w:rsidP="001D5AC0">
    <w:pPr>
      <w:pStyle w:val="Footer"/>
      <w:jc w:val="right"/>
      <w:rPr>
        <w:sz w:val="20"/>
        <w:szCs w:val="20"/>
      </w:rPr>
    </w:pPr>
    <w:r>
      <w:rPr>
        <w:sz w:val="20"/>
        <w:szCs w:val="20"/>
      </w:rPr>
      <w:t>GE.16-04043</w:t>
    </w:r>
    <w:r>
      <w:rPr>
        <w:noProof/>
        <w:lang w:val="en-US"/>
      </w:rPr>
      <w:drawing>
        <wp:anchor distT="0" distB="0" distL="114300" distR="114300" simplePos="0" relativeHeight="251659264" behindDoc="1" locked="1" layoutInCell="0" allowOverlap="1" wp14:anchorId="2F20971D" wp14:editId="1051F56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F49BB" w:rsidRPr="004700A7" w:rsidRDefault="00DF49BB" w:rsidP="004700A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ZMB/CO/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MB/CO/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9BB" w:rsidRDefault="00DF49BB" w:rsidP="00CB28F9">
      <w:pPr>
        <w:pStyle w:val="Footer"/>
        <w:bidi/>
        <w:spacing w:after="80" w:line="200" w:lineRule="exact"/>
        <w:ind w:left="680"/>
      </w:pPr>
      <w:r>
        <w:rPr>
          <w:rtl/>
        </w:rPr>
        <w:t>__________</w:t>
      </w:r>
    </w:p>
  </w:footnote>
  <w:footnote w:type="continuationSeparator" w:id="0">
    <w:p w:rsidR="00DF49BB" w:rsidRDefault="00DF49BB" w:rsidP="00656392">
      <w:pPr>
        <w:spacing w:line="240" w:lineRule="auto"/>
      </w:pPr>
      <w:r>
        <w:continuationSeparator/>
      </w:r>
    </w:p>
  </w:footnote>
  <w:footnote w:id="1">
    <w:p w:rsidR="004A7C06" w:rsidRPr="004A7C06" w:rsidRDefault="004A7C06" w:rsidP="000422E7">
      <w:pPr>
        <w:pStyle w:val="FootnoteText1"/>
        <w:ind w:hanging="397"/>
      </w:pPr>
      <w:r>
        <w:rPr>
          <w:rtl/>
        </w:rPr>
        <w:t>*</w:t>
      </w:r>
      <w:r>
        <w:rPr>
          <w:rtl/>
        </w:rPr>
        <w:tab/>
      </w:r>
      <w:r w:rsidRPr="004A7C06">
        <w:rPr>
          <w:rtl/>
        </w:rPr>
        <w:t>اعتمدتها اللجنة في دورتها الحادية والسبعين (11-29 كانون الثاني/يناير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BB" w:rsidRPr="00AA3CC5" w:rsidRDefault="00DF49BB" w:rsidP="00AA3CC5">
    <w:pPr>
      <w:pStyle w:val="Header"/>
      <w:jc w:val="right"/>
    </w:pPr>
    <w:r w:rsidRPr="00AA3CC5">
      <w:t>CRC/C/ZMB/CO/2-4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9BB" w:rsidRPr="00AA3CC5" w:rsidRDefault="00DF49BB" w:rsidP="00AA3CC5">
    <w:pPr>
      <w:pStyle w:val="Header"/>
      <w:jc w:val="left"/>
    </w:pPr>
    <w:r w:rsidRPr="00AA3CC5">
      <w:t>CRC/C/ZMB/CO/2-4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F80C9D"/>
    <w:multiLevelType w:val="hybridMultilevel"/>
    <w:tmpl w:val="1CC62428"/>
    <w:lvl w:ilvl="0" w:tplc="5A025E02">
      <w:start w:val="1"/>
      <w:numFmt w:val="decimal"/>
      <w:lvlText w:val="%1."/>
      <w:lvlJc w:val="left"/>
      <w:pPr>
        <w:ind w:left="1211"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3"/>
  </w:num>
  <w:num w:numId="6">
    <w:abstractNumId w:val="2"/>
  </w:num>
  <w:num w:numId="7">
    <w:abstractNumId w:val="9"/>
  </w:num>
  <w:num w:numId="8">
    <w:abstractNumId w:val="1"/>
  </w:num>
  <w:num w:numId="9">
    <w:abstractNumId w:val="4"/>
  </w:num>
  <w:num w:numId="10">
    <w:abstractNumId w:val="2"/>
  </w:num>
  <w:num w:numId="11">
    <w:abstractNumId w:val="9"/>
  </w:num>
  <w:num w:numId="12">
    <w:abstractNumId w:val="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979FF"/>
    <w:rsid w:val="000076D5"/>
    <w:rsid w:val="000422E7"/>
    <w:rsid w:val="00043663"/>
    <w:rsid w:val="000505CF"/>
    <w:rsid w:val="000D1BDC"/>
    <w:rsid w:val="000D701C"/>
    <w:rsid w:val="000E2A71"/>
    <w:rsid w:val="001156C9"/>
    <w:rsid w:val="00132384"/>
    <w:rsid w:val="00132E69"/>
    <w:rsid w:val="00160263"/>
    <w:rsid w:val="00181F96"/>
    <w:rsid w:val="0019555D"/>
    <w:rsid w:val="001979FF"/>
    <w:rsid w:val="001A1371"/>
    <w:rsid w:val="001A419D"/>
    <w:rsid w:val="001B346A"/>
    <w:rsid w:val="001C4F98"/>
    <w:rsid w:val="001D5AC0"/>
    <w:rsid w:val="001E1CAD"/>
    <w:rsid w:val="001E290D"/>
    <w:rsid w:val="001F7171"/>
    <w:rsid w:val="002144FA"/>
    <w:rsid w:val="00224D10"/>
    <w:rsid w:val="00233F9F"/>
    <w:rsid w:val="0023469A"/>
    <w:rsid w:val="00243C8A"/>
    <w:rsid w:val="002646D0"/>
    <w:rsid w:val="00267A0E"/>
    <w:rsid w:val="002842BB"/>
    <w:rsid w:val="002901D9"/>
    <w:rsid w:val="00294DA3"/>
    <w:rsid w:val="002976C2"/>
    <w:rsid w:val="002D0095"/>
    <w:rsid w:val="002D2D42"/>
    <w:rsid w:val="00310C45"/>
    <w:rsid w:val="00320B5E"/>
    <w:rsid w:val="003260FF"/>
    <w:rsid w:val="00343D95"/>
    <w:rsid w:val="00374341"/>
    <w:rsid w:val="003B7ED6"/>
    <w:rsid w:val="003C451B"/>
    <w:rsid w:val="003C50EA"/>
    <w:rsid w:val="003D1062"/>
    <w:rsid w:val="00420D7B"/>
    <w:rsid w:val="00447A0D"/>
    <w:rsid w:val="00450B21"/>
    <w:rsid w:val="00453B63"/>
    <w:rsid w:val="00455780"/>
    <w:rsid w:val="0045649E"/>
    <w:rsid w:val="004700A7"/>
    <w:rsid w:val="004A14A6"/>
    <w:rsid w:val="004A7C06"/>
    <w:rsid w:val="004B0A1C"/>
    <w:rsid w:val="004D298E"/>
    <w:rsid w:val="004E4BD4"/>
    <w:rsid w:val="00523BAE"/>
    <w:rsid w:val="0054472E"/>
    <w:rsid w:val="005662A9"/>
    <w:rsid w:val="005827D4"/>
    <w:rsid w:val="0059622A"/>
    <w:rsid w:val="005C5878"/>
    <w:rsid w:val="005C7CEA"/>
    <w:rsid w:val="005D3C0B"/>
    <w:rsid w:val="005E16E3"/>
    <w:rsid w:val="005E5217"/>
    <w:rsid w:val="005F0FA4"/>
    <w:rsid w:val="005F30EE"/>
    <w:rsid w:val="00602C8A"/>
    <w:rsid w:val="0060473A"/>
    <w:rsid w:val="00616479"/>
    <w:rsid w:val="00656392"/>
    <w:rsid w:val="006741FC"/>
    <w:rsid w:val="0068781D"/>
    <w:rsid w:val="006959B0"/>
    <w:rsid w:val="006B3E27"/>
    <w:rsid w:val="006B6507"/>
    <w:rsid w:val="006C104C"/>
    <w:rsid w:val="006D697B"/>
    <w:rsid w:val="006E2D53"/>
    <w:rsid w:val="006F1BCB"/>
    <w:rsid w:val="00733704"/>
    <w:rsid w:val="0078071A"/>
    <w:rsid w:val="00786551"/>
    <w:rsid w:val="007F2F8C"/>
    <w:rsid w:val="008241E2"/>
    <w:rsid w:val="00852A9A"/>
    <w:rsid w:val="00875D1B"/>
    <w:rsid w:val="008F49E1"/>
    <w:rsid w:val="0090370F"/>
    <w:rsid w:val="009269D2"/>
    <w:rsid w:val="00942135"/>
    <w:rsid w:val="009521B0"/>
    <w:rsid w:val="00994130"/>
    <w:rsid w:val="009A7E9F"/>
    <w:rsid w:val="009B04A8"/>
    <w:rsid w:val="009E5018"/>
    <w:rsid w:val="00A12B37"/>
    <w:rsid w:val="00A65558"/>
    <w:rsid w:val="00AA3CC5"/>
    <w:rsid w:val="00AB6758"/>
    <w:rsid w:val="00B13763"/>
    <w:rsid w:val="00B477A4"/>
    <w:rsid w:val="00B54045"/>
    <w:rsid w:val="00BC20F7"/>
    <w:rsid w:val="00BD03CF"/>
    <w:rsid w:val="00C438D7"/>
    <w:rsid w:val="00C81B50"/>
    <w:rsid w:val="00CB28F9"/>
    <w:rsid w:val="00CD1801"/>
    <w:rsid w:val="00D10EF1"/>
    <w:rsid w:val="00D42810"/>
    <w:rsid w:val="00D71FB1"/>
    <w:rsid w:val="00D72626"/>
    <w:rsid w:val="00D914A7"/>
    <w:rsid w:val="00DD13C3"/>
    <w:rsid w:val="00DD596E"/>
    <w:rsid w:val="00DD621E"/>
    <w:rsid w:val="00DF0575"/>
    <w:rsid w:val="00DF49BB"/>
    <w:rsid w:val="00E02481"/>
    <w:rsid w:val="00E70E04"/>
    <w:rsid w:val="00E76499"/>
    <w:rsid w:val="00EC05A7"/>
    <w:rsid w:val="00EC4B6B"/>
    <w:rsid w:val="00EE437D"/>
    <w:rsid w:val="00EF1EE5"/>
    <w:rsid w:val="00F32375"/>
    <w:rsid w:val="00F763B4"/>
    <w:rsid w:val="00F8740B"/>
    <w:rsid w:val="00F900C3"/>
    <w:rsid w:val="00FA0C1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rsid w:val="00AA3CC5"/>
    <w:pPr>
      <w:suppressAutoHyphens/>
      <w:bidi w:val="0"/>
      <w:spacing w:after="120"/>
      <w:ind w:left="1134" w:right="1134"/>
      <w:jc w:val="both"/>
    </w:pPr>
    <w:rPr>
      <w:rFonts w:cs="Times New Roman"/>
      <w:lang w:val="en-GB"/>
    </w:rPr>
  </w:style>
  <w:style w:type="paragraph" w:customStyle="1" w:styleId="HMG">
    <w:name w:val="_ H __M_G"/>
    <w:basedOn w:val="Normal"/>
    <w:next w:val="Normal"/>
    <w:rsid w:val="00AA3CC5"/>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link w:val="HChGChar"/>
    <w:rsid w:val="00AA3CC5"/>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styleId="Hyperlink">
    <w:name w:val="Hyperlink"/>
    <w:semiHidden/>
    <w:rsid w:val="00AA3CC5"/>
    <w:rPr>
      <w:color w:val="auto"/>
      <w:u w:val="none"/>
    </w:rPr>
  </w:style>
  <w:style w:type="character" w:styleId="FollowedHyperlink">
    <w:name w:val="FollowedHyperlink"/>
    <w:semiHidden/>
    <w:rsid w:val="00AA3CC5"/>
    <w:rPr>
      <w:color w:val="auto"/>
      <w:u w:val="none"/>
    </w:rPr>
  </w:style>
  <w:style w:type="paragraph" w:customStyle="1" w:styleId="SMG">
    <w:name w:val="__S_M_G"/>
    <w:basedOn w:val="Normal"/>
    <w:next w:val="Normal"/>
    <w:rsid w:val="00AA3CC5"/>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AA3CC5"/>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AA3CC5"/>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AA3CC5"/>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AA3CC5"/>
    <w:pPr>
      <w:numPr>
        <w:numId w:val="12"/>
      </w:numPr>
      <w:suppressAutoHyphens/>
      <w:bidi w:val="0"/>
      <w:spacing w:after="120"/>
      <w:ind w:right="1134"/>
      <w:jc w:val="both"/>
    </w:pPr>
    <w:rPr>
      <w:rFonts w:cs="Times New Roman"/>
      <w:lang w:val="en-GB"/>
    </w:rPr>
  </w:style>
  <w:style w:type="paragraph" w:customStyle="1" w:styleId="Bullet2G">
    <w:name w:val="_Bullet 2_G"/>
    <w:basedOn w:val="Normal"/>
    <w:rsid w:val="00AA3CC5"/>
    <w:pPr>
      <w:numPr>
        <w:numId w:val="13"/>
      </w:numPr>
      <w:suppressAutoHyphens/>
      <w:bidi w:val="0"/>
      <w:spacing w:after="120"/>
      <w:ind w:right="1134"/>
      <w:jc w:val="both"/>
    </w:pPr>
    <w:rPr>
      <w:rFonts w:cs="Times New Roman"/>
      <w:lang w:val="en-GB"/>
    </w:rPr>
  </w:style>
  <w:style w:type="paragraph" w:customStyle="1" w:styleId="H1G">
    <w:name w:val="_ H_1_G"/>
    <w:basedOn w:val="Normal"/>
    <w:next w:val="Normal"/>
    <w:link w:val="H1GChar"/>
    <w:rsid w:val="00AA3CC5"/>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lang w:val="en-GB"/>
    </w:rPr>
  </w:style>
  <w:style w:type="character" w:customStyle="1" w:styleId="SingleTxtGChar">
    <w:name w:val="_ Single Txt_G Char"/>
    <w:link w:val="SingleTxtG"/>
    <w:locked/>
    <w:rsid w:val="00AA3CC5"/>
    <w:rPr>
      <w:rFonts w:ascii="Times New Roman" w:hAnsi="Times New Roman" w:cs="Times New Roman"/>
      <w:sz w:val="20"/>
      <w:szCs w:val="30"/>
      <w:lang w:val="en-GB"/>
    </w:rPr>
  </w:style>
  <w:style w:type="character" w:customStyle="1" w:styleId="HChGChar">
    <w:name w:val="_ H _Ch_G Char"/>
    <w:link w:val="HChG"/>
    <w:locked/>
    <w:rsid w:val="00AA3CC5"/>
    <w:rPr>
      <w:rFonts w:ascii="Times New Roman" w:hAnsi="Times New Roman" w:cs="Times New Roman"/>
      <w:b/>
      <w:sz w:val="28"/>
      <w:szCs w:val="30"/>
      <w:lang w:val="en-GB"/>
    </w:rPr>
  </w:style>
  <w:style w:type="character" w:customStyle="1" w:styleId="H1GChar">
    <w:name w:val="_ H_1_G Char"/>
    <w:link w:val="H1G"/>
    <w:rsid w:val="00AA3CC5"/>
    <w:rPr>
      <w:rFonts w:ascii="Times New Roman" w:hAnsi="Times New Roman" w:cs="Times New Roman"/>
      <w:b/>
      <w:sz w:val="24"/>
      <w:szCs w:val="30"/>
      <w:lang w:val="en-GB"/>
    </w:rPr>
  </w:style>
  <w:style w:type="character" w:customStyle="1" w:styleId="tgc">
    <w:name w:val="_tgc"/>
    <w:rsid w:val="00AA3CC5"/>
  </w:style>
  <w:style w:type="character" w:customStyle="1" w:styleId="en">
    <w:name w:val="en"/>
    <w:basedOn w:val="DefaultParagraphFont"/>
    <w:rsid w:val="00AA3CC5"/>
  </w:style>
  <w:style w:type="character" w:styleId="CommentReference">
    <w:name w:val="annotation reference"/>
    <w:basedOn w:val="DefaultParagraphFont"/>
    <w:rsid w:val="00AA3CC5"/>
    <w:rPr>
      <w:sz w:val="16"/>
      <w:szCs w:val="16"/>
    </w:rPr>
  </w:style>
  <w:style w:type="paragraph" w:styleId="CommentText">
    <w:name w:val="annotation text"/>
    <w:basedOn w:val="Normal"/>
    <w:link w:val="CommentTextChar"/>
    <w:rsid w:val="00AA3CC5"/>
    <w:pPr>
      <w:suppressAutoHyphens/>
      <w:bidi w:val="0"/>
      <w:spacing w:line="240" w:lineRule="auto"/>
      <w:jc w:val="left"/>
    </w:pPr>
    <w:rPr>
      <w:rFonts w:cs="Times New Roman"/>
      <w:lang w:val="en-GB"/>
    </w:rPr>
  </w:style>
  <w:style w:type="character" w:customStyle="1" w:styleId="CommentTextChar">
    <w:name w:val="Comment Text Char"/>
    <w:basedOn w:val="DefaultParagraphFont"/>
    <w:link w:val="CommentText"/>
    <w:rsid w:val="00AA3CC5"/>
    <w:rPr>
      <w:rFonts w:ascii="Times New Roman" w:hAnsi="Times New Roman" w:cs="Times New Roman"/>
      <w:sz w:val="20"/>
      <w:szCs w:val="30"/>
      <w:lang w:val="en-GB"/>
    </w:rPr>
  </w:style>
  <w:style w:type="paragraph" w:styleId="CommentSubject">
    <w:name w:val="annotation subject"/>
    <w:basedOn w:val="CommentText"/>
    <w:next w:val="CommentText"/>
    <w:link w:val="CommentSubjectChar"/>
    <w:rsid w:val="00AA3CC5"/>
    <w:rPr>
      <w:b/>
      <w:bCs/>
    </w:rPr>
  </w:style>
  <w:style w:type="character" w:customStyle="1" w:styleId="CommentSubjectChar">
    <w:name w:val="Comment Subject Char"/>
    <w:basedOn w:val="CommentTextChar"/>
    <w:link w:val="CommentSubject"/>
    <w:rsid w:val="00AA3CC5"/>
    <w:rPr>
      <w:rFonts w:ascii="Times New Roman" w:hAnsi="Times New Roman" w:cs="Times New Roman"/>
      <w:b/>
      <w:bCs/>
      <w:sz w:val="20"/>
      <w:szCs w:val="30"/>
      <w:lang w:val="en-GB"/>
    </w:rPr>
  </w:style>
  <w:style w:type="paragraph" w:styleId="Revision">
    <w:name w:val="Revision"/>
    <w:hidden/>
    <w:uiPriority w:val="99"/>
    <w:semiHidden/>
    <w:rsid w:val="00AA3CC5"/>
    <w:pPr>
      <w:spacing w:after="0" w:line="240" w:lineRule="auto"/>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rsid w:val="00AA3CC5"/>
    <w:pPr>
      <w:suppressAutoHyphens/>
      <w:bidi w:val="0"/>
      <w:spacing w:after="120"/>
      <w:ind w:left="1134" w:right="1134"/>
      <w:jc w:val="both"/>
    </w:pPr>
    <w:rPr>
      <w:rFonts w:cs="Times New Roman"/>
      <w:lang w:val="en-GB"/>
    </w:rPr>
  </w:style>
  <w:style w:type="paragraph" w:customStyle="1" w:styleId="HMG">
    <w:name w:val="_ H __M_G"/>
    <w:basedOn w:val="Normal"/>
    <w:next w:val="Normal"/>
    <w:rsid w:val="00AA3CC5"/>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link w:val="HChGChar"/>
    <w:rsid w:val="00AA3CC5"/>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character" w:styleId="Hyperlink">
    <w:name w:val="Hyperlink"/>
    <w:semiHidden/>
    <w:rsid w:val="00AA3CC5"/>
    <w:rPr>
      <w:color w:val="auto"/>
      <w:u w:val="none"/>
    </w:rPr>
  </w:style>
  <w:style w:type="character" w:styleId="FollowedHyperlink">
    <w:name w:val="FollowedHyperlink"/>
    <w:semiHidden/>
    <w:rsid w:val="00AA3CC5"/>
    <w:rPr>
      <w:color w:val="auto"/>
      <w:u w:val="none"/>
    </w:rPr>
  </w:style>
  <w:style w:type="paragraph" w:customStyle="1" w:styleId="SMG">
    <w:name w:val="__S_M_G"/>
    <w:basedOn w:val="Normal"/>
    <w:next w:val="Normal"/>
    <w:rsid w:val="00AA3CC5"/>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AA3CC5"/>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AA3CC5"/>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AA3CC5"/>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AA3CC5"/>
    <w:pPr>
      <w:numPr>
        <w:numId w:val="12"/>
      </w:numPr>
      <w:suppressAutoHyphens/>
      <w:bidi w:val="0"/>
      <w:spacing w:after="120"/>
      <w:ind w:right="1134"/>
      <w:jc w:val="both"/>
    </w:pPr>
    <w:rPr>
      <w:rFonts w:cs="Times New Roman"/>
      <w:lang w:val="en-GB"/>
    </w:rPr>
  </w:style>
  <w:style w:type="paragraph" w:customStyle="1" w:styleId="Bullet2G">
    <w:name w:val="_Bullet 2_G"/>
    <w:basedOn w:val="Normal"/>
    <w:rsid w:val="00AA3CC5"/>
    <w:pPr>
      <w:numPr>
        <w:numId w:val="13"/>
      </w:numPr>
      <w:suppressAutoHyphens/>
      <w:bidi w:val="0"/>
      <w:spacing w:after="120"/>
      <w:ind w:right="1134"/>
      <w:jc w:val="both"/>
    </w:pPr>
    <w:rPr>
      <w:rFonts w:cs="Times New Roman"/>
      <w:lang w:val="en-GB"/>
    </w:rPr>
  </w:style>
  <w:style w:type="paragraph" w:customStyle="1" w:styleId="H1G">
    <w:name w:val="_ H_1_G"/>
    <w:basedOn w:val="Normal"/>
    <w:next w:val="Normal"/>
    <w:link w:val="H1GChar"/>
    <w:rsid w:val="00AA3CC5"/>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AA3CC5"/>
    <w:pPr>
      <w:keepNext/>
      <w:keepLines/>
      <w:tabs>
        <w:tab w:val="right" w:pos="851"/>
      </w:tabs>
      <w:suppressAutoHyphens/>
      <w:bidi w:val="0"/>
      <w:spacing w:before="240" w:after="120" w:line="240" w:lineRule="exact"/>
      <w:ind w:left="1134" w:right="1134" w:hanging="1134"/>
      <w:jc w:val="left"/>
    </w:pPr>
    <w:rPr>
      <w:rFonts w:cs="Times New Roman"/>
      <w:lang w:val="en-GB"/>
    </w:rPr>
  </w:style>
  <w:style w:type="character" w:customStyle="1" w:styleId="SingleTxtGChar">
    <w:name w:val="_ Single Txt_G Char"/>
    <w:link w:val="SingleTxtG"/>
    <w:locked/>
    <w:rsid w:val="00AA3CC5"/>
    <w:rPr>
      <w:rFonts w:ascii="Times New Roman" w:hAnsi="Times New Roman" w:cs="Times New Roman"/>
      <w:sz w:val="20"/>
      <w:szCs w:val="30"/>
      <w:lang w:val="en-GB"/>
    </w:rPr>
  </w:style>
  <w:style w:type="character" w:customStyle="1" w:styleId="HChGChar">
    <w:name w:val="_ H _Ch_G Char"/>
    <w:link w:val="HChG"/>
    <w:locked/>
    <w:rsid w:val="00AA3CC5"/>
    <w:rPr>
      <w:rFonts w:ascii="Times New Roman" w:hAnsi="Times New Roman" w:cs="Times New Roman"/>
      <w:b/>
      <w:sz w:val="28"/>
      <w:szCs w:val="30"/>
      <w:lang w:val="en-GB"/>
    </w:rPr>
  </w:style>
  <w:style w:type="character" w:customStyle="1" w:styleId="H1GChar">
    <w:name w:val="_ H_1_G Char"/>
    <w:link w:val="H1G"/>
    <w:rsid w:val="00AA3CC5"/>
    <w:rPr>
      <w:rFonts w:ascii="Times New Roman" w:hAnsi="Times New Roman" w:cs="Times New Roman"/>
      <w:b/>
      <w:sz w:val="24"/>
      <w:szCs w:val="30"/>
      <w:lang w:val="en-GB"/>
    </w:rPr>
  </w:style>
  <w:style w:type="character" w:customStyle="1" w:styleId="tgc">
    <w:name w:val="_tgc"/>
    <w:rsid w:val="00AA3CC5"/>
  </w:style>
  <w:style w:type="character" w:customStyle="1" w:styleId="en">
    <w:name w:val="en"/>
    <w:basedOn w:val="DefaultParagraphFont"/>
    <w:rsid w:val="00AA3CC5"/>
  </w:style>
  <w:style w:type="character" w:styleId="CommentReference">
    <w:name w:val="annotation reference"/>
    <w:basedOn w:val="DefaultParagraphFont"/>
    <w:rsid w:val="00AA3CC5"/>
    <w:rPr>
      <w:sz w:val="16"/>
      <w:szCs w:val="16"/>
    </w:rPr>
  </w:style>
  <w:style w:type="paragraph" w:styleId="CommentText">
    <w:name w:val="annotation text"/>
    <w:basedOn w:val="Normal"/>
    <w:link w:val="CommentTextChar"/>
    <w:rsid w:val="00AA3CC5"/>
    <w:pPr>
      <w:suppressAutoHyphens/>
      <w:bidi w:val="0"/>
      <w:spacing w:line="240" w:lineRule="auto"/>
      <w:jc w:val="left"/>
    </w:pPr>
    <w:rPr>
      <w:rFonts w:cs="Times New Roman"/>
      <w:lang w:val="en-GB"/>
    </w:rPr>
  </w:style>
  <w:style w:type="character" w:customStyle="1" w:styleId="CommentTextChar">
    <w:name w:val="Comment Text Char"/>
    <w:basedOn w:val="DefaultParagraphFont"/>
    <w:link w:val="CommentText"/>
    <w:rsid w:val="00AA3CC5"/>
    <w:rPr>
      <w:rFonts w:ascii="Times New Roman" w:hAnsi="Times New Roman" w:cs="Times New Roman"/>
      <w:sz w:val="20"/>
      <w:szCs w:val="30"/>
      <w:lang w:val="en-GB"/>
    </w:rPr>
  </w:style>
  <w:style w:type="paragraph" w:styleId="CommentSubject">
    <w:name w:val="annotation subject"/>
    <w:basedOn w:val="CommentText"/>
    <w:next w:val="CommentText"/>
    <w:link w:val="CommentSubjectChar"/>
    <w:rsid w:val="00AA3CC5"/>
    <w:rPr>
      <w:b/>
      <w:bCs/>
    </w:rPr>
  </w:style>
  <w:style w:type="character" w:customStyle="1" w:styleId="CommentSubjectChar">
    <w:name w:val="Comment Subject Char"/>
    <w:basedOn w:val="CommentTextChar"/>
    <w:link w:val="CommentSubject"/>
    <w:rsid w:val="00AA3CC5"/>
    <w:rPr>
      <w:rFonts w:ascii="Times New Roman" w:hAnsi="Times New Roman" w:cs="Times New Roman"/>
      <w:b/>
      <w:bCs/>
      <w:sz w:val="20"/>
      <w:szCs w:val="30"/>
      <w:lang w:val="en-GB"/>
    </w:rPr>
  </w:style>
  <w:style w:type="paragraph" w:styleId="Revision">
    <w:name w:val="Revision"/>
    <w:hidden/>
    <w:uiPriority w:val="99"/>
    <w:semiHidden/>
    <w:rsid w:val="00AA3CC5"/>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552ED-B317-425C-AAE0-262FCDFF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6665</Words>
  <Characters>37995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CRC/C/ZMB/CO/2-4</vt:lpstr>
    </vt:vector>
  </TitlesOfParts>
  <Company>DCM</Company>
  <LinksUpToDate>false</LinksUpToDate>
  <CharactersWithSpaces>44571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CRC/C/ZMB/CO/2-4</dc:title>
  <dc:subject>GE.1604043(A)</dc:subject>
  <dc:creator>IHRZ</dc:creator>
  <cp:keywords>ODS No.1604998</cp:keywords>
  <dc:description>Distr.: General_x000d_
14 March 2016_x000d_
Original: English</dc:description>
  <cp:lastModifiedBy>El-Maseri M.</cp:lastModifiedBy>
  <cp:revision>2</cp:revision>
  <dcterms:created xsi:type="dcterms:W3CDTF">2016-05-26T07:29:00Z</dcterms:created>
  <dcterms:modified xsi:type="dcterms:W3CDTF">2016-05-26T07:29:00Z</dcterms:modified>
</cp:coreProperties>
</file>