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FFA88" w14:textId="77777777" w:rsidR="00887045" w:rsidRPr="00B76CC1" w:rsidRDefault="00887045" w:rsidP="00B76CC1">
      <w:pPr>
        <w:pStyle w:val="XLarge"/>
        <w:spacing w:before="120" w:after="780"/>
        <w:ind w:left="1267"/>
        <w:rPr>
          <w:lang w:val="fr-FR"/>
        </w:rPr>
      </w:pPr>
      <w:r w:rsidRPr="00B76CC1">
        <w:rPr>
          <w:lang w:val="fr-FR"/>
        </w:rPr>
        <w:t>Nations Unies</w:t>
      </w:r>
    </w:p>
    <w:p w14:paraId="5B701023" w14:textId="45B03A5E" w:rsidR="00887045" w:rsidRPr="00B76CC1" w:rsidRDefault="009E2E7B" w:rsidP="00B76CC1">
      <w:pPr>
        <w:pStyle w:val="SL"/>
        <w:rPr>
          <w:lang w:val="fr-FR"/>
        </w:rPr>
      </w:pPr>
      <w:r w:rsidRPr="00B76CC1">
        <w:rPr>
          <w:lang w:val="fr-FR"/>
        </w:rPr>
        <w:t xml:space="preserve">Rapport du Comité </w:t>
      </w:r>
      <w:r w:rsidR="003F36D2" w:rsidRPr="00B76CC1">
        <w:rPr>
          <w:lang w:val="fr-FR"/>
        </w:rPr>
        <w:br/>
      </w:r>
      <w:r w:rsidRPr="00B76CC1">
        <w:rPr>
          <w:lang w:val="fr-FR"/>
        </w:rPr>
        <w:t>pour l</w:t>
      </w:r>
      <w:r w:rsidR="00565A05" w:rsidRPr="00B76CC1">
        <w:rPr>
          <w:lang w:val="fr-FR"/>
        </w:rPr>
        <w:t>’</w:t>
      </w:r>
      <w:r w:rsidRPr="00B76CC1">
        <w:rPr>
          <w:lang w:val="fr-FR"/>
        </w:rPr>
        <w:t xml:space="preserve">élimination </w:t>
      </w:r>
      <w:r w:rsidR="003F36D2" w:rsidRPr="00B76CC1">
        <w:rPr>
          <w:lang w:val="fr-FR"/>
        </w:rPr>
        <w:br/>
      </w:r>
      <w:r w:rsidRPr="00B76CC1">
        <w:rPr>
          <w:lang w:val="fr-FR"/>
        </w:rPr>
        <w:t xml:space="preserve">de la discrimination </w:t>
      </w:r>
      <w:r w:rsidR="003F36D2" w:rsidRPr="00B76CC1">
        <w:rPr>
          <w:lang w:val="fr-FR"/>
        </w:rPr>
        <w:br/>
      </w:r>
      <w:r w:rsidRPr="00B76CC1">
        <w:rPr>
          <w:lang w:val="fr-FR"/>
        </w:rPr>
        <w:t>à l</w:t>
      </w:r>
      <w:r w:rsidR="00565A05" w:rsidRPr="00B76CC1">
        <w:rPr>
          <w:lang w:val="fr-FR"/>
        </w:rPr>
        <w:t>’</w:t>
      </w:r>
      <w:r w:rsidRPr="00B76CC1">
        <w:rPr>
          <w:lang w:val="fr-FR"/>
        </w:rPr>
        <w:t>égard des femmes</w:t>
      </w:r>
    </w:p>
    <w:p w14:paraId="1BE84985" w14:textId="77777777" w:rsidR="00887045" w:rsidRPr="00B76CC1" w:rsidRDefault="00887045" w:rsidP="007779C8">
      <w:pPr>
        <w:suppressAutoHyphens/>
        <w:spacing w:line="240" w:lineRule="auto"/>
        <w:ind w:left="1267"/>
        <w:rPr>
          <w:sz w:val="12"/>
          <w:lang w:val="fr-FR"/>
        </w:rPr>
      </w:pPr>
    </w:p>
    <w:p w14:paraId="302B9DA3" w14:textId="77777777" w:rsidR="00887045" w:rsidRPr="00B76CC1" w:rsidRDefault="00887045" w:rsidP="007779C8">
      <w:pPr>
        <w:suppressAutoHyphens/>
        <w:spacing w:line="240" w:lineRule="auto"/>
        <w:ind w:left="1267"/>
        <w:rPr>
          <w:sz w:val="12"/>
          <w:lang w:val="fr-FR"/>
        </w:rPr>
      </w:pPr>
    </w:p>
    <w:p w14:paraId="28117D59" w14:textId="77777777" w:rsidR="00887045" w:rsidRPr="00B76CC1" w:rsidRDefault="00887045" w:rsidP="007779C8">
      <w:pPr>
        <w:suppressAutoHyphens/>
        <w:spacing w:line="240" w:lineRule="auto"/>
        <w:ind w:left="1267"/>
        <w:rPr>
          <w:sz w:val="12"/>
          <w:lang w:val="fr-FR"/>
        </w:rPr>
      </w:pPr>
    </w:p>
    <w:p w14:paraId="19AEAA9A" w14:textId="2AF0F2A9" w:rsidR="009E2E7B" w:rsidRPr="00B76CC1" w:rsidRDefault="009E2E7B" w:rsidP="00B76CC1">
      <w:pPr>
        <w:pStyle w:val="SM"/>
        <w:rPr>
          <w:lang w:val="fr-FR"/>
        </w:rPr>
      </w:pPr>
      <w:r w:rsidRPr="00B76CC1">
        <w:rPr>
          <w:lang w:val="fr-FR"/>
        </w:rPr>
        <w:t>Soixante-seizième session</w:t>
      </w:r>
    </w:p>
    <w:p w14:paraId="73C477D1" w14:textId="5CD385C0" w:rsidR="00887045" w:rsidRPr="00B76CC1" w:rsidRDefault="009E2E7B" w:rsidP="00B76CC1">
      <w:pPr>
        <w:pStyle w:val="SM"/>
        <w:rPr>
          <w:lang w:val="fr-FR"/>
        </w:rPr>
      </w:pPr>
      <w:r w:rsidRPr="00B76CC1">
        <w:rPr>
          <w:lang w:val="fr-FR"/>
        </w:rPr>
        <w:t>(</w:t>
      </w:r>
      <w:r w:rsidRPr="007779C8">
        <w:rPr>
          <w:lang w:val="fr-FR"/>
        </w:rPr>
        <w:t>29</w:t>
      </w:r>
      <w:r w:rsidRPr="00B76CC1">
        <w:rPr>
          <w:lang w:val="fr-FR"/>
        </w:rPr>
        <w:t xml:space="preserve"> juin-</w:t>
      </w:r>
      <w:r w:rsidRPr="007779C8">
        <w:rPr>
          <w:lang w:val="fr-FR"/>
        </w:rPr>
        <w:t>9</w:t>
      </w:r>
      <w:r w:rsidRPr="00B76CC1">
        <w:rPr>
          <w:lang w:val="fr-FR"/>
        </w:rPr>
        <w:t xml:space="preserve"> juillet </w:t>
      </w:r>
      <w:r w:rsidRPr="007779C8">
        <w:rPr>
          <w:lang w:val="fr-FR"/>
        </w:rPr>
        <w:t>2020</w:t>
      </w:r>
      <w:r w:rsidRPr="00B76CC1">
        <w:rPr>
          <w:lang w:val="fr-FR"/>
        </w:rPr>
        <w:t>)</w:t>
      </w:r>
    </w:p>
    <w:p w14:paraId="45661FE9" w14:textId="77777777" w:rsidR="00887045" w:rsidRPr="00B76CC1" w:rsidRDefault="00887045" w:rsidP="007779C8">
      <w:pPr>
        <w:suppressAutoHyphens/>
        <w:spacing w:line="240" w:lineRule="auto"/>
        <w:ind w:left="1267"/>
        <w:rPr>
          <w:sz w:val="12"/>
          <w:lang w:val="fr-FR"/>
        </w:rPr>
      </w:pPr>
    </w:p>
    <w:p w14:paraId="17DEF7FC" w14:textId="77777777" w:rsidR="00887045" w:rsidRPr="00B76CC1" w:rsidRDefault="00887045" w:rsidP="007779C8">
      <w:pPr>
        <w:suppressAutoHyphens/>
        <w:spacing w:line="240" w:lineRule="auto"/>
        <w:ind w:left="1267"/>
        <w:rPr>
          <w:sz w:val="12"/>
          <w:lang w:val="fr-FR"/>
        </w:rPr>
      </w:pPr>
    </w:p>
    <w:p w14:paraId="20FE793F" w14:textId="77777777" w:rsidR="00887045" w:rsidRPr="00B76CC1" w:rsidRDefault="00887045" w:rsidP="007779C8">
      <w:pPr>
        <w:suppressAutoHyphens/>
        <w:spacing w:line="240" w:lineRule="auto"/>
        <w:ind w:left="1267"/>
        <w:rPr>
          <w:sz w:val="12"/>
          <w:lang w:val="fr-FR"/>
        </w:rPr>
      </w:pPr>
    </w:p>
    <w:p w14:paraId="0EADD4E2" w14:textId="789A0972" w:rsidR="009E2E7B" w:rsidRPr="00B76CC1" w:rsidRDefault="009E2E7B" w:rsidP="00B76CC1">
      <w:pPr>
        <w:pStyle w:val="SM"/>
        <w:rPr>
          <w:lang w:val="fr-FR"/>
        </w:rPr>
      </w:pPr>
      <w:r w:rsidRPr="00B76CC1">
        <w:rPr>
          <w:lang w:val="fr-FR"/>
        </w:rPr>
        <w:t>Soixante-dix-septième session</w:t>
      </w:r>
    </w:p>
    <w:p w14:paraId="4B1B4563" w14:textId="675FDBC9" w:rsidR="00887045" w:rsidRPr="00B76CC1" w:rsidRDefault="009E2E7B" w:rsidP="00B76CC1">
      <w:pPr>
        <w:pStyle w:val="SM"/>
        <w:rPr>
          <w:lang w:val="fr-FR"/>
        </w:rPr>
      </w:pPr>
      <w:r w:rsidRPr="00B76CC1">
        <w:rPr>
          <w:lang w:val="fr-FR"/>
        </w:rPr>
        <w:t>(</w:t>
      </w:r>
      <w:r w:rsidRPr="007779C8">
        <w:rPr>
          <w:lang w:val="fr-FR"/>
        </w:rPr>
        <w:t>26</w:t>
      </w:r>
      <w:r w:rsidRPr="00B76CC1">
        <w:rPr>
          <w:lang w:val="fr-FR"/>
        </w:rPr>
        <w:t xml:space="preserve"> octobre-</w:t>
      </w:r>
      <w:r w:rsidRPr="007779C8">
        <w:rPr>
          <w:lang w:val="fr-FR"/>
        </w:rPr>
        <w:t>5</w:t>
      </w:r>
      <w:r w:rsidRPr="00B76CC1">
        <w:rPr>
          <w:lang w:val="fr-FR"/>
        </w:rPr>
        <w:t xml:space="preserve"> novembre </w:t>
      </w:r>
      <w:r w:rsidRPr="007779C8">
        <w:rPr>
          <w:lang w:val="fr-FR"/>
        </w:rPr>
        <w:t>2020</w:t>
      </w:r>
      <w:r w:rsidRPr="00B76CC1">
        <w:rPr>
          <w:lang w:val="fr-FR"/>
        </w:rPr>
        <w:t>)</w:t>
      </w:r>
    </w:p>
    <w:p w14:paraId="637F8FA6" w14:textId="2FB6C725" w:rsidR="009E2E7B" w:rsidRPr="00B76CC1" w:rsidRDefault="009E2E7B" w:rsidP="007779C8">
      <w:pPr>
        <w:suppressAutoHyphens/>
        <w:spacing w:line="120" w:lineRule="exact"/>
        <w:ind w:left="1267"/>
        <w:rPr>
          <w:sz w:val="10"/>
          <w:lang w:val="fr-FR"/>
        </w:rPr>
      </w:pPr>
    </w:p>
    <w:p w14:paraId="1202A93E" w14:textId="0B2357FD" w:rsidR="009E2E7B" w:rsidRPr="00B76CC1" w:rsidRDefault="009E2E7B" w:rsidP="007779C8">
      <w:pPr>
        <w:suppressAutoHyphens/>
        <w:spacing w:line="120" w:lineRule="exact"/>
        <w:ind w:left="1267"/>
        <w:rPr>
          <w:sz w:val="10"/>
          <w:lang w:val="fr-FR"/>
        </w:rPr>
      </w:pPr>
    </w:p>
    <w:p w14:paraId="65F33BAE" w14:textId="3F4579F2" w:rsidR="009E2E7B" w:rsidRPr="00B76CC1" w:rsidRDefault="009E2E7B" w:rsidP="007779C8">
      <w:pPr>
        <w:suppressAutoHyphens/>
        <w:spacing w:line="120" w:lineRule="exact"/>
        <w:ind w:left="1267"/>
        <w:rPr>
          <w:sz w:val="10"/>
          <w:lang w:val="fr-FR"/>
        </w:rPr>
      </w:pPr>
    </w:p>
    <w:p w14:paraId="4E3C329A" w14:textId="48694244" w:rsidR="009E2E7B" w:rsidRPr="00B76CC1" w:rsidRDefault="009E2E7B" w:rsidP="00B76CC1">
      <w:pPr>
        <w:pStyle w:val="SM"/>
        <w:rPr>
          <w:lang w:val="fr-FR"/>
        </w:rPr>
      </w:pPr>
      <w:r w:rsidRPr="00B76CC1">
        <w:rPr>
          <w:lang w:val="fr-FR"/>
        </w:rPr>
        <w:t>Soixante-dix-huitième session</w:t>
      </w:r>
    </w:p>
    <w:p w14:paraId="67641CCB" w14:textId="766E142F" w:rsidR="009E2E7B" w:rsidRPr="00B76CC1" w:rsidRDefault="009E2E7B" w:rsidP="00B76CC1">
      <w:pPr>
        <w:pStyle w:val="SM"/>
        <w:rPr>
          <w:lang w:val="fr-FR"/>
        </w:rPr>
      </w:pPr>
      <w:r w:rsidRPr="00B76CC1">
        <w:rPr>
          <w:lang w:val="fr-FR"/>
        </w:rPr>
        <w:t>(</w:t>
      </w:r>
      <w:r w:rsidRPr="007779C8">
        <w:rPr>
          <w:lang w:val="fr-FR"/>
        </w:rPr>
        <w:t>15</w:t>
      </w:r>
      <w:r w:rsidRPr="00B76CC1">
        <w:rPr>
          <w:lang w:val="fr-FR"/>
        </w:rPr>
        <w:t>-</w:t>
      </w:r>
      <w:r w:rsidRPr="007779C8">
        <w:rPr>
          <w:lang w:val="fr-FR"/>
        </w:rPr>
        <w:t>25</w:t>
      </w:r>
      <w:r w:rsidRPr="00B76CC1">
        <w:rPr>
          <w:lang w:val="fr-FR"/>
        </w:rPr>
        <w:t xml:space="preserve"> février et </w:t>
      </w:r>
      <w:r w:rsidRPr="007779C8">
        <w:rPr>
          <w:lang w:val="fr-FR"/>
        </w:rPr>
        <w:t>4</w:t>
      </w:r>
      <w:r w:rsidRPr="00B76CC1">
        <w:rPr>
          <w:lang w:val="fr-FR"/>
        </w:rPr>
        <w:t xml:space="preserve"> mars </w:t>
      </w:r>
      <w:r w:rsidRPr="007779C8">
        <w:rPr>
          <w:lang w:val="fr-FR"/>
        </w:rPr>
        <w:t>2021</w:t>
      </w:r>
      <w:r w:rsidRPr="00B76CC1">
        <w:rPr>
          <w:lang w:val="fr-FR"/>
        </w:rPr>
        <w:t>)</w:t>
      </w:r>
    </w:p>
    <w:p w14:paraId="2474BD2F" w14:textId="77777777" w:rsidR="00887045" w:rsidRPr="00B76CC1" w:rsidRDefault="00887045" w:rsidP="00B76CC1">
      <w:pPr>
        <w:pStyle w:val="XLarge"/>
        <w:spacing w:before="640"/>
        <w:ind w:left="1267"/>
        <w:rPr>
          <w:lang w:val="fr-FR"/>
        </w:rPr>
      </w:pPr>
      <w:r w:rsidRPr="00B76CC1">
        <w:rPr>
          <w:lang w:val="fr-FR"/>
        </w:rPr>
        <w:t>Assemblée générale</w:t>
      </w:r>
    </w:p>
    <w:p w14:paraId="16494A39" w14:textId="2B1ABAE5" w:rsidR="00887045" w:rsidRPr="00B76CC1" w:rsidRDefault="00887045" w:rsidP="00B76CC1">
      <w:pPr>
        <w:pStyle w:val="HCH"/>
        <w:spacing w:line="240" w:lineRule="auto"/>
        <w:ind w:left="1267"/>
        <w:rPr>
          <w:lang w:val="fr-FR"/>
        </w:rPr>
      </w:pPr>
      <w:r w:rsidRPr="00B76CC1">
        <w:rPr>
          <w:lang w:val="fr-FR"/>
        </w:rPr>
        <w:t>Documents officiels</w:t>
      </w:r>
      <w:r w:rsidRPr="00B76CC1">
        <w:rPr>
          <w:lang w:val="fr-FR"/>
        </w:rPr>
        <w:br/>
        <w:t>Soixante-seizième session</w:t>
      </w:r>
      <w:r w:rsidRPr="00B76CC1">
        <w:rPr>
          <w:lang w:val="fr-FR"/>
        </w:rPr>
        <w:br/>
        <w:t>Supplément n</w:t>
      </w:r>
      <w:r w:rsidR="00CF7865" w:rsidRPr="007779C8">
        <w:rPr>
          <w:vertAlign w:val="superscript"/>
          <w:lang w:val="fr-FR"/>
        </w:rPr>
        <w:t>o</w:t>
      </w:r>
      <w:r w:rsidRPr="00B76CC1">
        <w:rPr>
          <w:lang w:val="fr-FR"/>
        </w:rPr>
        <w:t xml:space="preserve"> </w:t>
      </w:r>
      <w:r w:rsidRPr="007779C8">
        <w:rPr>
          <w:lang w:val="fr-FR"/>
        </w:rPr>
        <w:t>38</w:t>
      </w:r>
    </w:p>
    <w:p w14:paraId="0918F617" w14:textId="77777777" w:rsidR="00887045" w:rsidRPr="00B76CC1" w:rsidRDefault="00887045" w:rsidP="007779C8">
      <w:pPr>
        <w:suppressAutoHyphens/>
        <w:spacing w:after="200" w:line="276" w:lineRule="auto"/>
        <w:rPr>
          <w:b/>
          <w:spacing w:val="-2"/>
          <w:sz w:val="28"/>
          <w:lang w:val="fr-FR"/>
        </w:rPr>
      </w:pPr>
      <w:r w:rsidRPr="00B76CC1">
        <w:rPr>
          <w:lang w:val="fr-FR"/>
        </w:rPr>
        <w:br w:type="page"/>
      </w:r>
    </w:p>
    <w:p w14:paraId="405799B2" w14:textId="63E277E1" w:rsidR="00887045" w:rsidRPr="007779C8" w:rsidRDefault="00887045" w:rsidP="007779C8">
      <w:pPr>
        <w:framePr w:w="547" w:h="2880" w:hSpace="180" w:wrap="notBeside" w:vAnchor="page" w:hAnchor="page" w:x="11233" w:y="721" w:anchorLock="1"/>
        <w:suppressAutoHyphens/>
        <w:spacing w:line="240" w:lineRule="auto"/>
        <w:textDirection w:val="tbRl"/>
        <w:rPr>
          <w:sz w:val="17"/>
          <w:lang w:val="fr-FR"/>
        </w:rPr>
      </w:pPr>
      <w:r w:rsidRPr="007779C8">
        <w:rPr>
          <w:sz w:val="17"/>
          <w:lang w:val="fr-FR"/>
        </w:rPr>
        <w:lastRenderedPageBreak/>
        <w:t>A/76/38</w:t>
      </w:r>
    </w:p>
    <w:p w14:paraId="517A1661" w14:textId="7BB00805" w:rsidR="00887045" w:rsidRPr="007779C8" w:rsidRDefault="00887045" w:rsidP="007779C8">
      <w:pPr>
        <w:suppressAutoHyphens/>
        <w:spacing w:after="200" w:line="276" w:lineRule="auto"/>
        <w:rPr>
          <w:lang w:val="fr-FR"/>
        </w:rPr>
      </w:pPr>
      <w:r w:rsidRPr="007779C8">
        <w:rPr>
          <w:lang w:val="fr-FR"/>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4920"/>
        <w:gridCol w:w="4920"/>
      </w:tblGrid>
      <w:tr w:rsidR="007779C8" w:rsidRPr="00B76CC1" w14:paraId="0D7D7650" w14:textId="77777777" w:rsidTr="00887045">
        <w:tc>
          <w:tcPr>
            <w:tcW w:w="4927" w:type="dxa"/>
            <w:shd w:val="clear" w:color="auto" w:fill="auto"/>
          </w:tcPr>
          <w:p w14:paraId="4EA5783A" w14:textId="3B80A428" w:rsidR="00887045" w:rsidRPr="007779C8" w:rsidRDefault="00887045" w:rsidP="007779C8">
            <w:pPr>
              <w:framePr w:hSpace="180" w:wrap="around" w:vAnchor="page" w:hAnchor="page" w:x="1210" w:y="1599" w:anchorLock="1"/>
              <w:suppressAutoHyphens/>
              <w:spacing w:line="270" w:lineRule="exact"/>
              <w:rPr>
                <w:sz w:val="24"/>
                <w:lang w:val="fr-FR"/>
              </w:rPr>
            </w:pPr>
            <w:r w:rsidRPr="007779C8">
              <w:rPr>
                <w:b/>
                <w:sz w:val="24"/>
                <w:lang w:val="fr-FR"/>
              </w:rPr>
              <w:lastRenderedPageBreak/>
              <w:t>Assemblée générale</w:t>
            </w:r>
            <w:r w:rsidRPr="007779C8">
              <w:rPr>
                <w:b/>
                <w:sz w:val="24"/>
                <w:lang w:val="fr-FR"/>
              </w:rPr>
              <w:br/>
            </w:r>
            <w:r w:rsidRPr="007779C8">
              <w:rPr>
                <w:sz w:val="24"/>
                <w:lang w:val="fr-FR"/>
              </w:rPr>
              <w:t>Documents officiels</w:t>
            </w:r>
            <w:r w:rsidRPr="007779C8">
              <w:rPr>
                <w:sz w:val="24"/>
                <w:lang w:val="fr-FR"/>
              </w:rPr>
              <w:br/>
              <w:t>Soixante-seizième session</w:t>
            </w:r>
            <w:r w:rsidRPr="007779C8">
              <w:rPr>
                <w:sz w:val="24"/>
                <w:lang w:val="fr-FR"/>
              </w:rPr>
              <w:br/>
              <w:t>Supplément n</w:t>
            </w:r>
            <w:r w:rsidR="00CF7865" w:rsidRPr="007779C8">
              <w:rPr>
                <w:sz w:val="24"/>
                <w:vertAlign w:val="superscript"/>
                <w:lang w:val="fr-FR"/>
              </w:rPr>
              <w:t>o</w:t>
            </w:r>
            <w:r w:rsidRPr="007779C8">
              <w:rPr>
                <w:sz w:val="24"/>
                <w:lang w:val="fr-FR"/>
              </w:rPr>
              <w:t xml:space="preserve"> 38</w:t>
            </w:r>
          </w:p>
          <w:p w14:paraId="535CF3D7" w14:textId="54AEBD6A" w:rsidR="00887045" w:rsidRPr="007779C8" w:rsidRDefault="00887045" w:rsidP="007779C8">
            <w:pPr>
              <w:framePr w:hSpace="180" w:wrap="around" w:vAnchor="page" w:hAnchor="page" w:x="1210" w:y="1599" w:anchorLock="1"/>
              <w:suppressAutoHyphens/>
              <w:spacing w:line="270" w:lineRule="exact"/>
              <w:rPr>
                <w:sz w:val="24"/>
                <w:lang w:val="fr-FR"/>
              </w:rPr>
            </w:pPr>
          </w:p>
        </w:tc>
        <w:tc>
          <w:tcPr>
            <w:tcW w:w="4927" w:type="dxa"/>
            <w:shd w:val="clear" w:color="auto" w:fill="auto"/>
          </w:tcPr>
          <w:p w14:paraId="3003666F" w14:textId="52C365C6" w:rsidR="00887045" w:rsidRPr="007779C8" w:rsidRDefault="00887045" w:rsidP="007779C8">
            <w:pPr>
              <w:framePr w:hSpace="180" w:wrap="around" w:vAnchor="page" w:hAnchor="page" w:x="1210" w:y="1599" w:anchorLock="1"/>
              <w:suppressAutoHyphens/>
              <w:spacing w:line="270" w:lineRule="exact"/>
              <w:jc w:val="right"/>
              <w:rPr>
                <w:lang w:val="fr-FR"/>
              </w:rPr>
            </w:pPr>
            <w:r w:rsidRPr="007779C8">
              <w:rPr>
                <w:lang w:val="fr-FR"/>
              </w:rPr>
              <w:t>A/76/38</w:t>
            </w:r>
          </w:p>
        </w:tc>
      </w:tr>
    </w:tbl>
    <w:p w14:paraId="1380F4A7" w14:textId="7DF49575" w:rsidR="00887045" w:rsidRPr="007779C8" w:rsidRDefault="00887045" w:rsidP="007779C8">
      <w:pPr>
        <w:framePr w:w="9864" w:h="1440" w:hSpace="180" w:wrap="around" w:vAnchor="page" w:hAnchor="page" w:x="1210" w:y="11808" w:anchorLock="1"/>
        <w:suppressAutoHyphens/>
        <w:spacing w:before="600"/>
        <w:ind w:left="1267"/>
        <w:rPr>
          <w:sz w:val="28"/>
          <w:lang w:val="fr-FR"/>
        </w:rPr>
      </w:pPr>
      <w:r w:rsidRPr="007779C8">
        <w:rPr>
          <w:noProof/>
          <w:lang w:val="fr-FR"/>
        </w:rPr>
        <w:drawing>
          <wp:inline distT="0" distB="0" distL="0" distR="0" wp14:anchorId="4957A39F" wp14:editId="4E0634A8">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533400" cy="431800"/>
                    </a:xfrm>
                    <a:prstGeom prst="rect">
                      <a:avLst/>
                    </a:prstGeom>
                  </pic:spPr>
                </pic:pic>
              </a:graphicData>
            </a:graphic>
          </wp:inline>
        </w:drawing>
      </w:r>
      <w:r w:rsidRPr="007779C8">
        <w:rPr>
          <w:lang w:val="fr-FR"/>
        </w:rPr>
        <w:br/>
      </w:r>
      <w:r w:rsidRPr="007779C8">
        <w:rPr>
          <w:sz w:val="28"/>
          <w:lang w:val="fr-FR"/>
        </w:rPr>
        <w:t xml:space="preserve">Nations Unies </w:t>
      </w:r>
      <w:r w:rsidRPr="007779C8">
        <w:rPr>
          <w:sz w:val="28"/>
          <w:lang w:val="fr-FR"/>
        </w:rPr>
        <w:sym w:font="Symbol" w:char="F0B7"/>
      </w:r>
      <w:r w:rsidRPr="007779C8">
        <w:rPr>
          <w:sz w:val="28"/>
          <w:lang w:val="fr-FR"/>
        </w:rPr>
        <w:t xml:space="preserve"> New York, 2021</w:t>
      </w:r>
    </w:p>
    <w:p w14:paraId="2B309729" w14:textId="3D02386A" w:rsidR="00993CB7" w:rsidRPr="00B76CC1" w:rsidRDefault="00887045" w:rsidP="007779C8">
      <w:pPr>
        <w:suppressAutoHyphens/>
        <w:spacing w:after="800"/>
        <w:rPr>
          <w:lang w:val="fr-FR"/>
        </w:rPr>
      </w:pPr>
      <w:commentRangeStart w:id="0"/>
      <w:commentRangeEnd w:id="0"/>
      <w:r w:rsidRPr="007779C8">
        <w:rPr>
          <w:rStyle w:val="CommentReference"/>
          <w:lang w:val="fr-FR"/>
        </w:rPr>
        <w:commentReference w:id="0"/>
      </w:r>
    </w:p>
    <w:p w14:paraId="1716DC59" w14:textId="5E6E3FFC" w:rsidR="00887045" w:rsidRPr="00B76CC1" w:rsidRDefault="00FE455C" w:rsidP="007779C8">
      <w:pPr>
        <w:pStyle w:val="STitleM"/>
        <w:ind w:right="3900"/>
        <w:rPr>
          <w:lang w:val="fr-FR"/>
        </w:rPr>
      </w:pPr>
      <w:r w:rsidRPr="00B76CC1">
        <w:rPr>
          <w:lang w:val="fr-FR"/>
        </w:rPr>
        <w:t>Rapport du Comité pour</w:t>
      </w:r>
      <w:r w:rsidR="00CF7865" w:rsidRPr="00B76CC1">
        <w:rPr>
          <w:lang w:val="fr-FR"/>
        </w:rPr>
        <w:t> </w:t>
      </w:r>
      <w:r w:rsidRPr="00B76CC1">
        <w:rPr>
          <w:lang w:val="fr-FR"/>
        </w:rPr>
        <w:t>l</w:t>
      </w:r>
      <w:r w:rsidR="00565A05" w:rsidRPr="00B76CC1">
        <w:rPr>
          <w:lang w:val="fr-FR"/>
        </w:rPr>
        <w:t>’</w:t>
      </w:r>
      <w:r w:rsidRPr="00B76CC1">
        <w:rPr>
          <w:lang w:val="fr-FR"/>
        </w:rPr>
        <w:t>élimination de</w:t>
      </w:r>
      <w:r w:rsidR="00CF7865" w:rsidRPr="00B76CC1">
        <w:rPr>
          <w:lang w:val="fr-FR"/>
        </w:rPr>
        <w:t> </w:t>
      </w:r>
      <w:r w:rsidRPr="00B76CC1">
        <w:rPr>
          <w:lang w:val="fr-FR"/>
        </w:rPr>
        <w:t>la</w:t>
      </w:r>
      <w:r w:rsidR="00CF7865" w:rsidRPr="00B76CC1">
        <w:rPr>
          <w:lang w:val="fr-FR"/>
        </w:rPr>
        <w:t> </w:t>
      </w:r>
      <w:r w:rsidRPr="00B76CC1">
        <w:rPr>
          <w:lang w:val="fr-FR"/>
        </w:rPr>
        <w:t>discrimination à</w:t>
      </w:r>
      <w:r w:rsidR="00CF7865" w:rsidRPr="00B76CC1">
        <w:rPr>
          <w:lang w:val="fr-FR"/>
        </w:rPr>
        <w:t> </w:t>
      </w:r>
      <w:r w:rsidRPr="00B76CC1">
        <w:rPr>
          <w:lang w:val="fr-FR"/>
        </w:rPr>
        <w:t>l</w:t>
      </w:r>
      <w:r w:rsidR="00565A05" w:rsidRPr="00B76CC1">
        <w:rPr>
          <w:lang w:val="fr-FR"/>
        </w:rPr>
        <w:t>’</w:t>
      </w:r>
      <w:r w:rsidRPr="00B76CC1">
        <w:rPr>
          <w:lang w:val="fr-FR"/>
        </w:rPr>
        <w:t>égard des femmes</w:t>
      </w:r>
    </w:p>
    <w:p w14:paraId="77FC64DB" w14:textId="77777777" w:rsidR="00887045" w:rsidRPr="00B76CC1" w:rsidRDefault="00887045" w:rsidP="007779C8">
      <w:pPr>
        <w:suppressAutoHyphens/>
        <w:spacing w:line="240" w:lineRule="auto"/>
        <w:ind w:left="1260"/>
        <w:rPr>
          <w:sz w:val="12"/>
          <w:lang w:val="fr-FR"/>
        </w:rPr>
      </w:pPr>
    </w:p>
    <w:p w14:paraId="6FF5CE72" w14:textId="77777777" w:rsidR="00887045" w:rsidRPr="00B76CC1" w:rsidRDefault="00887045" w:rsidP="007779C8">
      <w:pPr>
        <w:suppressAutoHyphens/>
        <w:spacing w:line="240" w:lineRule="auto"/>
        <w:ind w:left="1260"/>
        <w:rPr>
          <w:sz w:val="12"/>
          <w:lang w:val="fr-FR"/>
        </w:rPr>
      </w:pPr>
    </w:p>
    <w:p w14:paraId="0010F50B" w14:textId="77777777" w:rsidR="00887045" w:rsidRPr="00B76CC1" w:rsidRDefault="00887045" w:rsidP="007779C8">
      <w:pPr>
        <w:suppressAutoHyphens/>
        <w:spacing w:line="240" w:lineRule="auto"/>
        <w:ind w:left="1260"/>
        <w:rPr>
          <w:sz w:val="12"/>
          <w:lang w:val="fr-FR"/>
        </w:rPr>
      </w:pPr>
    </w:p>
    <w:p w14:paraId="6239137B" w14:textId="785D3B34" w:rsidR="00FE455C" w:rsidRPr="00B76CC1" w:rsidRDefault="00FE455C" w:rsidP="00B76CC1">
      <w:pPr>
        <w:pStyle w:val="STitleS"/>
        <w:rPr>
          <w:lang w:val="fr-FR"/>
        </w:rPr>
      </w:pPr>
      <w:r w:rsidRPr="00B76CC1">
        <w:rPr>
          <w:lang w:val="fr-FR"/>
        </w:rPr>
        <w:t>Soixante-seizième session</w:t>
      </w:r>
    </w:p>
    <w:p w14:paraId="6C2757DD" w14:textId="0197051A" w:rsidR="00887045" w:rsidRPr="00B76CC1" w:rsidRDefault="00FE455C" w:rsidP="00B76CC1">
      <w:pPr>
        <w:pStyle w:val="STitleS"/>
        <w:rPr>
          <w:lang w:val="fr-FR"/>
        </w:rPr>
      </w:pPr>
      <w:r w:rsidRPr="00B76CC1">
        <w:rPr>
          <w:lang w:val="fr-FR"/>
        </w:rPr>
        <w:t>(</w:t>
      </w:r>
      <w:r w:rsidRPr="007779C8">
        <w:rPr>
          <w:lang w:val="fr-FR"/>
        </w:rPr>
        <w:t>29</w:t>
      </w:r>
      <w:r w:rsidRPr="00B76CC1">
        <w:rPr>
          <w:lang w:val="fr-FR"/>
        </w:rPr>
        <w:t xml:space="preserve"> juin-</w:t>
      </w:r>
      <w:r w:rsidRPr="007779C8">
        <w:rPr>
          <w:lang w:val="fr-FR"/>
        </w:rPr>
        <w:t>9</w:t>
      </w:r>
      <w:r w:rsidRPr="00B76CC1">
        <w:rPr>
          <w:lang w:val="fr-FR"/>
        </w:rPr>
        <w:t xml:space="preserve"> juillet </w:t>
      </w:r>
      <w:r w:rsidRPr="007779C8">
        <w:rPr>
          <w:lang w:val="fr-FR"/>
        </w:rPr>
        <w:t>2020</w:t>
      </w:r>
      <w:r w:rsidRPr="00B76CC1">
        <w:rPr>
          <w:lang w:val="fr-FR"/>
        </w:rPr>
        <w:t>)</w:t>
      </w:r>
    </w:p>
    <w:p w14:paraId="2F8483FD" w14:textId="77777777" w:rsidR="00887045" w:rsidRPr="00B76CC1" w:rsidRDefault="00887045" w:rsidP="007779C8">
      <w:pPr>
        <w:suppressAutoHyphens/>
        <w:spacing w:line="240" w:lineRule="auto"/>
        <w:ind w:left="1260"/>
        <w:rPr>
          <w:sz w:val="12"/>
          <w:lang w:val="fr-FR"/>
        </w:rPr>
      </w:pPr>
    </w:p>
    <w:p w14:paraId="62CA91E6" w14:textId="77777777" w:rsidR="00887045" w:rsidRPr="00B76CC1" w:rsidRDefault="00887045" w:rsidP="007779C8">
      <w:pPr>
        <w:suppressAutoHyphens/>
        <w:spacing w:line="240" w:lineRule="auto"/>
        <w:ind w:left="1260"/>
        <w:rPr>
          <w:sz w:val="12"/>
          <w:lang w:val="fr-FR"/>
        </w:rPr>
      </w:pPr>
    </w:p>
    <w:p w14:paraId="51EEF1E2" w14:textId="77777777" w:rsidR="00887045" w:rsidRPr="00B76CC1" w:rsidRDefault="00887045" w:rsidP="007779C8">
      <w:pPr>
        <w:suppressAutoHyphens/>
        <w:spacing w:line="240" w:lineRule="auto"/>
        <w:ind w:left="1260"/>
        <w:rPr>
          <w:sz w:val="12"/>
          <w:lang w:val="fr-FR"/>
        </w:rPr>
      </w:pPr>
    </w:p>
    <w:p w14:paraId="355A396C" w14:textId="2BB53659" w:rsidR="00FE455C" w:rsidRPr="00B76CC1" w:rsidRDefault="00FE455C" w:rsidP="00B76CC1">
      <w:pPr>
        <w:pStyle w:val="STitleS"/>
        <w:rPr>
          <w:lang w:val="fr-FR"/>
        </w:rPr>
      </w:pPr>
      <w:r w:rsidRPr="00B76CC1">
        <w:rPr>
          <w:lang w:val="fr-FR"/>
        </w:rPr>
        <w:t>Soixante-dix-septième session</w:t>
      </w:r>
    </w:p>
    <w:p w14:paraId="77F52B09" w14:textId="225F194C" w:rsidR="00887045" w:rsidRPr="00B76CC1" w:rsidRDefault="00FE455C" w:rsidP="00B76CC1">
      <w:pPr>
        <w:pStyle w:val="STitleS"/>
        <w:rPr>
          <w:lang w:val="fr-FR"/>
        </w:rPr>
      </w:pPr>
      <w:r w:rsidRPr="00B76CC1">
        <w:rPr>
          <w:lang w:val="fr-FR"/>
        </w:rPr>
        <w:t>(</w:t>
      </w:r>
      <w:r w:rsidRPr="007779C8">
        <w:rPr>
          <w:lang w:val="fr-FR"/>
        </w:rPr>
        <w:t>26</w:t>
      </w:r>
      <w:r w:rsidRPr="00B76CC1">
        <w:rPr>
          <w:lang w:val="fr-FR"/>
        </w:rPr>
        <w:t xml:space="preserve"> octobre-</w:t>
      </w:r>
      <w:r w:rsidRPr="007779C8">
        <w:rPr>
          <w:lang w:val="fr-FR"/>
        </w:rPr>
        <w:t>5</w:t>
      </w:r>
      <w:r w:rsidRPr="00B76CC1">
        <w:rPr>
          <w:lang w:val="fr-FR"/>
        </w:rPr>
        <w:t xml:space="preserve"> novembre </w:t>
      </w:r>
      <w:r w:rsidRPr="007779C8">
        <w:rPr>
          <w:lang w:val="fr-FR"/>
        </w:rPr>
        <w:t>2020</w:t>
      </w:r>
      <w:r w:rsidRPr="00B76CC1">
        <w:rPr>
          <w:lang w:val="fr-FR"/>
        </w:rPr>
        <w:t>)</w:t>
      </w:r>
    </w:p>
    <w:p w14:paraId="30423470" w14:textId="6797DCBB" w:rsidR="00FE455C" w:rsidRPr="00B76CC1" w:rsidRDefault="00FE455C" w:rsidP="007779C8">
      <w:pPr>
        <w:suppressAutoHyphens/>
        <w:spacing w:line="120" w:lineRule="exact"/>
        <w:ind w:left="1260"/>
        <w:rPr>
          <w:sz w:val="10"/>
          <w:lang w:val="fr-FR"/>
        </w:rPr>
      </w:pPr>
    </w:p>
    <w:p w14:paraId="47FBEE6D" w14:textId="26F6B0C1" w:rsidR="00FE455C" w:rsidRPr="00B76CC1" w:rsidRDefault="00FE455C" w:rsidP="007779C8">
      <w:pPr>
        <w:suppressAutoHyphens/>
        <w:spacing w:line="120" w:lineRule="exact"/>
        <w:ind w:left="1260"/>
        <w:rPr>
          <w:sz w:val="10"/>
          <w:lang w:val="fr-FR"/>
        </w:rPr>
      </w:pPr>
    </w:p>
    <w:p w14:paraId="60E797D4" w14:textId="2FB8974E" w:rsidR="00FE455C" w:rsidRPr="00B76CC1" w:rsidRDefault="00FE455C" w:rsidP="007779C8">
      <w:pPr>
        <w:suppressAutoHyphens/>
        <w:spacing w:line="120" w:lineRule="exact"/>
        <w:ind w:left="1260"/>
        <w:rPr>
          <w:sz w:val="10"/>
          <w:lang w:val="fr-FR"/>
        </w:rPr>
      </w:pPr>
    </w:p>
    <w:p w14:paraId="690A90EB" w14:textId="0B0FD9EF" w:rsidR="00FE455C" w:rsidRPr="00B76CC1" w:rsidRDefault="00FE455C" w:rsidP="00B76CC1">
      <w:pPr>
        <w:pStyle w:val="STitleS"/>
        <w:rPr>
          <w:lang w:val="fr-FR"/>
        </w:rPr>
      </w:pPr>
      <w:r w:rsidRPr="00B76CC1">
        <w:rPr>
          <w:lang w:val="fr-FR"/>
        </w:rPr>
        <w:t>Soixante</w:t>
      </w:r>
      <w:r w:rsidR="00CF7865" w:rsidRPr="00B76CC1">
        <w:rPr>
          <w:lang w:val="fr-FR"/>
        </w:rPr>
        <w:t>-</w:t>
      </w:r>
      <w:r w:rsidRPr="00B76CC1">
        <w:rPr>
          <w:lang w:val="fr-FR"/>
        </w:rPr>
        <w:t>dix</w:t>
      </w:r>
      <w:r w:rsidR="00CF7865" w:rsidRPr="00B76CC1">
        <w:rPr>
          <w:lang w:val="fr-FR"/>
        </w:rPr>
        <w:t>-</w:t>
      </w:r>
      <w:r w:rsidRPr="00B76CC1">
        <w:rPr>
          <w:lang w:val="fr-FR"/>
        </w:rPr>
        <w:t>huitième session</w:t>
      </w:r>
    </w:p>
    <w:p w14:paraId="57914567" w14:textId="4B4645DF" w:rsidR="00FE455C" w:rsidRPr="00B76CC1" w:rsidRDefault="00FE455C" w:rsidP="00B76CC1">
      <w:pPr>
        <w:pStyle w:val="STitleS"/>
        <w:rPr>
          <w:lang w:val="fr-FR"/>
        </w:rPr>
      </w:pPr>
      <w:r w:rsidRPr="00B76CC1">
        <w:rPr>
          <w:lang w:val="fr-FR"/>
        </w:rPr>
        <w:t>(</w:t>
      </w:r>
      <w:r w:rsidRPr="007779C8">
        <w:rPr>
          <w:lang w:val="fr-FR"/>
        </w:rPr>
        <w:t>15</w:t>
      </w:r>
      <w:r w:rsidRPr="00B76CC1">
        <w:rPr>
          <w:lang w:val="fr-FR"/>
        </w:rPr>
        <w:t>-</w:t>
      </w:r>
      <w:r w:rsidRPr="007779C8">
        <w:rPr>
          <w:lang w:val="fr-FR"/>
        </w:rPr>
        <w:t>25</w:t>
      </w:r>
      <w:r w:rsidRPr="00B76CC1">
        <w:rPr>
          <w:lang w:val="fr-FR"/>
        </w:rPr>
        <w:t xml:space="preserve"> février et </w:t>
      </w:r>
      <w:r w:rsidRPr="007779C8">
        <w:rPr>
          <w:lang w:val="fr-FR"/>
        </w:rPr>
        <w:t>4</w:t>
      </w:r>
      <w:r w:rsidRPr="00B76CC1">
        <w:rPr>
          <w:lang w:val="fr-FR"/>
        </w:rPr>
        <w:t xml:space="preserve"> mars </w:t>
      </w:r>
      <w:r w:rsidRPr="007779C8">
        <w:rPr>
          <w:lang w:val="fr-FR"/>
        </w:rPr>
        <w:t>2021</w:t>
      </w:r>
      <w:r w:rsidRPr="00B76CC1">
        <w:rPr>
          <w:lang w:val="fr-FR"/>
        </w:rPr>
        <w:t>)</w:t>
      </w:r>
    </w:p>
    <w:p w14:paraId="66A6D062" w14:textId="37B00F7B" w:rsidR="00FE455C" w:rsidRPr="00B76CC1" w:rsidRDefault="00FE455C" w:rsidP="007779C8">
      <w:pPr>
        <w:suppressAutoHyphens/>
        <w:spacing w:line="120" w:lineRule="exact"/>
        <w:ind w:left="1260"/>
        <w:rPr>
          <w:sz w:val="10"/>
          <w:lang w:val="fr-FR"/>
        </w:rPr>
      </w:pPr>
    </w:p>
    <w:p w14:paraId="784EA591" w14:textId="7C329B3E" w:rsidR="00FE455C" w:rsidRPr="00B76CC1" w:rsidRDefault="00FE455C" w:rsidP="007779C8">
      <w:pPr>
        <w:suppressAutoHyphens/>
        <w:spacing w:line="120" w:lineRule="exact"/>
        <w:ind w:left="1260"/>
        <w:rPr>
          <w:sz w:val="10"/>
          <w:lang w:val="fr-FR"/>
        </w:rPr>
      </w:pPr>
    </w:p>
    <w:p w14:paraId="3C7A8532" w14:textId="4354A9C1" w:rsidR="00FE455C" w:rsidRPr="00B76CC1" w:rsidRDefault="00FE455C" w:rsidP="007779C8">
      <w:pPr>
        <w:suppressAutoHyphens/>
        <w:spacing w:line="120" w:lineRule="exact"/>
        <w:ind w:left="1260"/>
        <w:rPr>
          <w:sz w:val="10"/>
          <w:lang w:val="fr-FR"/>
        </w:rPr>
      </w:pPr>
    </w:p>
    <w:p w14:paraId="24257E18" w14:textId="4D631292" w:rsidR="00FE455C" w:rsidRPr="00B76CC1" w:rsidRDefault="00FE455C" w:rsidP="00B76CC1">
      <w:pPr>
        <w:pStyle w:val="SingleTxt"/>
        <w:rPr>
          <w:lang w:val="fr-FR"/>
        </w:rPr>
      </w:pPr>
    </w:p>
    <w:p w14:paraId="6CCC3930" w14:textId="77777777" w:rsidR="00FE455C" w:rsidRPr="00B76CC1" w:rsidRDefault="00FE455C" w:rsidP="00B76CC1">
      <w:pPr>
        <w:pStyle w:val="SingleTxt"/>
        <w:rPr>
          <w:lang w:val="fr-FR"/>
        </w:rPr>
      </w:pPr>
    </w:p>
    <w:p w14:paraId="193B1134" w14:textId="2B16AE0E" w:rsidR="00887045" w:rsidRPr="00B76CC1" w:rsidRDefault="00887045" w:rsidP="007779C8">
      <w:pPr>
        <w:suppressAutoHyphens/>
        <w:spacing w:after="200" w:line="276" w:lineRule="auto"/>
        <w:rPr>
          <w:lang w:val="fr-FR"/>
        </w:rPr>
      </w:pPr>
      <w:r w:rsidRPr="00B76CC1">
        <w:rPr>
          <w:lang w:val="fr-FR"/>
        </w:rPr>
        <w:br w:type="page"/>
      </w:r>
    </w:p>
    <w:p w14:paraId="20200F01" w14:textId="08EC4A85" w:rsidR="00887045" w:rsidRPr="00B76CC1" w:rsidRDefault="00887045" w:rsidP="007779C8">
      <w:pPr>
        <w:suppressAutoHyphens/>
        <w:spacing w:line="240" w:lineRule="auto"/>
        <w:ind w:left="1260"/>
        <w:rPr>
          <w:lang w:val="fr-FR"/>
        </w:rPr>
      </w:pPr>
    </w:p>
    <w:p w14:paraId="11DC959A" w14:textId="7212DB82" w:rsidR="00887045" w:rsidRPr="007779C8" w:rsidRDefault="00887045" w:rsidP="007779C8">
      <w:pPr>
        <w:framePr w:w="2880" w:h="288" w:hSpace="180" w:wrap="notBeside" w:vAnchor="page" w:hAnchor="margin" w:x="1268" w:y="13393" w:anchorLock="1"/>
        <w:suppressAutoHyphens/>
        <w:rPr>
          <w:lang w:val="fr-FR"/>
        </w:rPr>
      </w:pPr>
      <w:r w:rsidRPr="007779C8">
        <w:rPr>
          <w:lang w:val="fr-FR"/>
        </w:rPr>
        <w:t xml:space="preserve">ISSN </w:t>
      </w:r>
      <w:r w:rsidR="00BC60ED" w:rsidRPr="007779C8">
        <w:rPr>
          <w:lang w:val="fr-FR"/>
        </w:rPr>
        <w:t>0255-0989</w:t>
      </w:r>
    </w:p>
    <w:p w14:paraId="21C9FDAA" w14:textId="77777777" w:rsidR="00887045" w:rsidRPr="007779C8" w:rsidRDefault="00887045" w:rsidP="007779C8">
      <w:pPr>
        <w:suppressAutoHyphens/>
        <w:spacing w:before="1400" w:line="240" w:lineRule="auto"/>
        <w:ind w:left="1260"/>
        <w:rPr>
          <w:i/>
          <w:lang w:val="fr-FR"/>
        </w:rPr>
      </w:pPr>
      <w:r w:rsidRPr="007779C8">
        <w:rPr>
          <w:i/>
          <w:lang w:val="fr-FR"/>
        </w:rPr>
        <w:t>Note</w:t>
      </w:r>
    </w:p>
    <w:p w14:paraId="4F690916" w14:textId="4AA49DF4" w:rsidR="00887045" w:rsidRPr="00B76CC1" w:rsidRDefault="00887045" w:rsidP="00B76CC1">
      <w:pPr>
        <w:suppressAutoHyphens/>
        <w:spacing w:before="240" w:line="240" w:lineRule="auto"/>
        <w:ind w:left="1267" w:right="1267" w:firstLine="475"/>
        <w:jc w:val="both"/>
        <w:rPr>
          <w:lang w:val="fr-FR"/>
        </w:rPr>
        <w:sectPr w:rsidR="00887045" w:rsidRPr="00B76CC1" w:rsidSect="00887045">
          <w:headerReference w:type="default" r:id="rId12"/>
          <w:headerReference w:type="first" r:id="rId13"/>
          <w:footerReference w:type="first" r:id="rId14"/>
          <w:pgSz w:w="12240" w:h="15840"/>
          <w:pgMar w:top="1440" w:right="1200" w:bottom="1152" w:left="1200" w:header="432" w:footer="576" w:gutter="0"/>
          <w:cols w:space="720"/>
          <w:titlePg/>
          <w:docGrid w:linePitch="360"/>
        </w:sectPr>
      </w:pPr>
      <w:r w:rsidRPr="00B76CC1">
        <w:rPr>
          <w:lang w:val="fr-FR"/>
        </w:rPr>
        <w:t>Les cotes des documents de l</w:t>
      </w:r>
      <w:r w:rsidR="00565A05" w:rsidRPr="00B76CC1">
        <w:rPr>
          <w:lang w:val="fr-FR"/>
        </w:rPr>
        <w:t>’</w:t>
      </w:r>
      <w:r w:rsidRPr="00B76CC1">
        <w:rPr>
          <w:lang w:val="fr-FR"/>
        </w:rPr>
        <w:t>Organisation des Nations Unies se composent de lettres et de chiffres. La simple mention d</w:t>
      </w:r>
      <w:r w:rsidR="00565A05" w:rsidRPr="00B76CC1">
        <w:rPr>
          <w:lang w:val="fr-FR"/>
        </w:rPr>
        <w:t>’</w:t>
      </w:r>
      <w:r w:rsidRPr="00B76CC1">
        <w:rPr>
          <w:lang w:val="fr-FR"/>
        </w:rPr>
        <w:t>une cote renvoie à un document de l</w:t>
      </w:r>
      <w:r w:rsidR="00565A05" w:rsidRPr="00B76CC1">
        <w:rPr>
          <w:lang w:val="fr-FR"/>
        </w:rPr>
        <w:t>’</w:t>
      </w:r>
      <w:r w:rsidRPr="00B76CC1">
        <w:rPr>
          <w:lang w:val="fr-FR"/>
        </w:rPr>
        <w:t>Organisation.</w:t>
      </w:r>
    </w:p>
    <w:p w14:paraId="6BF389C9" w14:textId="64A7D781" w:rsidR="00887045" w:rsidRPr="00B76CC1" w:rsidRDefault="00887045" w:rsidP="007779C8">
      <w:pPr>
        <w:suppressAutoHyphens/>
        <w:spacing w:before="240" w:line="240" w:lineRule="auto"/>
        <w:ind w:left="1260" w:right="1260" w:firstLine="475"/>
        <w:jc w:val="both"/>
        <w:rPr>
          <w:lang w:val="fr-FR"/>
        </w:rPr>
      </w:pPr>
    </w:p>
    <w:p w14:paraId="16035EAF" w14:textId="1F9FD6C2" w:rsidR="00887045" w:rsidRPr="00B76CC1" w:rsidRDefault="00887045" w:rsidP="007779C8">
      <w:pPr>
        <w:suppressAutoHyphens/>
        <w:spacing w:before="240" w:line="240" w:lineRule="auto"/>
        <w:ind w:left="1260" w:right="1260" w:firstLine="475"/>
        <w:jc w:val="both"/>
        <w:rPr>
          <w:lang w:val="fr-FR"/>
        </w:rPr>
      </w:pPr>
    </w:p>
    <w:p w14:paraId="0A875F56" w14:textId="3761A115" w:rsidR="00887045" w:rsidRPr="007779C8" w:rsidRDefault="00887045" w:rsidP="007779C8">
      <w:pPr>
        <w:suppressAutoHyphens/>
        <w:jc w:val="right"/>
        <w:rPr>
          <w:lang w:val="fr-FR"/>
        </w:rPr>
      </w:pPr>
      <w:r w:rsidRPr="007779C8">
        <w:rPr>
          <w:lang w:val="fr-FR"/>
        </w:rPr>
        <w:t>[</w:t>
      </w:r>
      <w:r w:rsidR="00FE455C" w:rsidRPr="007779C8">
        <w:rPr>
          <w:lang w:val="fr-FR"/>
        </w:rPr>
        <w:t>26</w:t>
      </w:r>
      <w:r w:rsidR="00FE455C" w:rsidRPr="00B76CC1">
        <w:rPr>
          <w:lang w:val="fr-FR"/>
        </w:rPr>
        <w:t xml:space="preserve"> mars </w:t>
      </w:r>
      <w:r w:rsidR="00FE455C" w:rsidRPr="007779C8">
        <w:rPr>
          <w:lang w:val="fr-FR"/>
        </w:rPr>
        <w:t>2021</w:t>
      </w:r>
      <w:r w:rsidRPr="007779C8">
        <w:rPr>
          <w:lang w:val="fr-FR"/>
        </w:rPr>
        <w:t>]</w:t>
      </w:r>
    </w:p>
    <w:p w14:paraId="5438EFA1" w14:textId="20766578" w:rsidR="00887045" w:rsidRPr="007779C8" w:rsidRDefault="00887045" w:rsidP="00B76CC1">
      <w:pPr>
        <w:pStyle w:val="HCH"/>
        <w:spacing w:before="880" w:after="100"/>
        <w:rPr>
          <w:bCs/>
          <w:lang w:val="fr-FR"/>
        </w:rPr>
      </w:pPr>
      <w:r w:rsidRPr="007779C8">
        <w:rPr>
          <w:bCs/>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87045" w:rsidRPr="007779C8" w14:paraId="38B3158D" w14:textId="77777777" w:rsidTr="00887045">
        <w:tc>
          <w:tcPr>
            <w:tcW w:w="1060" w:type="dxa"/>
            <w:shd w:val="clear" w:color="auto" w:fill="auto"/>
          </w:tcPr>
          <w:p w14:paraId="75EFB0CD" w14:textId="494EA0A2" w:rsidR="00887045" w:rsidRPr="007779C8" w:rsidRDefault="00887045" w:rsidP="007779C8">
            <w:pPr>
              <w:suppressAutoHyphens/>
              <w:spacing w:after="120"/>
              <w:jc w:val="right"/>
              <w:rPr>
                <w:i/>
                <w:sz w:val="14"/>
                <w:lang w:val="fr-FR"/>
              </w:rPr>
            </w:pPr>
            <w:r w:rsidRPr="007779C8">
              <w:rPr>
                <w:i/>
                <w:sz w:val="14"/>
                <w:lang w:val="fr-FR"/>
              </w:rPr>
              <w:t>Chapitre</w:t>
            </w:r>
          </w:p>
        </w:tc>
        <w:tc>
          <w:tcPr>
            <w:tcW w:w="7315" w:type="dxa"/>
            <w:shd w:val="clear" w:color="auto" w:fill="auto"/>
          </w:tcPr>
          <w:p w14:paraId="075E8FCD" w14:textId="77777777" w:rsidR="00887045" w:rsidRPr="007779C8" w:rsidRDefault="00887045" w:rsidP="007779C8">
            <w:pPr>
              <w:suppressAutoHyphens/>
              <w:spacing w:after="120"/>
              <w:rPr>
                <w:i/>
                <w:sz w:val="14"/>
                <w:lang w:val="fr-FR"/>
              </w:rPr>
            </w:pPr>
          </w:p>
        </w:tc>
        <w:tc>
          <w:tcPr>
            <w:tcW w:w="994" w:type="dxa"/>
            <w:shd w:val="clear" w:color="auto" w:fill="auto"/>
          </w:tcPr>
          <w:p w14:paraId="51BF7188" w14:textId="28BE53DF" w:rsidR="00887045" w:rsidRPr="007779C8" w:rsidRDefault="00887045" w:rsidP="007779C8">
            <w:pPr>
              <w:suppressAutoHyphens/>
              <w:spacing w:after="120"/>
              <w:ind w:right="40"/>
              <w:jc w:val="right"/>
              <w:rPr>
                <w:i/>
                <w:sz w:val="14"/>
                <w:lang w:val="fr-FR"/>
              </w:rPr>
            </w:pPr>
          </w:p>
        </w:tc>
        <w:tc>
          <w:tcPr>
            <w:tcW w:w="533" w:type="dxa"/>
            <w:shd w:val="clear" w:color="auto" w:fill="auto"/>
          </w:tcPr>
          <w:p w14:paraId="387341E1" w14:textId="747C20C4" w:rsidR="00887045" w:rsidRPr="007779C8" w:rsidRDefault="00887045" w:rsidP="007779C8">
            <w:pPr>
              <w:suppressAutoHyphens/>
              <w:spacing w:after="120"/>
              <w:ind w:right="40"/>
              <w:jc w:val="right"/>
              <w:rPr>
                <w:i/>
                <w:sz w:val="14"/>
                <w:lang w:val="fr-FR"/>
              </w:rPr>
            </w:pPr>
            <w:r w:rsidRPr="007779C8">
              <w:rPr>
                <w:i/>
                <w:sz w:val="14"/>
                <w:lang w:val="fr-FR"/>
              </w:rPr>
              <w:t>Page</w:t>
            </w:r>
          </w:p>
        </w:tc>
      </w:tr>
      <w:tr w:rsidR="00FE455C" w:rsidRPr="007779C8" w14:paraId="52A6DEF0" w14:textId="77777777" w:rsidTr="00FE455C">
        <w:tc>
          <w:tcPr>
            <w:tcW w:w="9369" w:type="dxa"/>
            <w:gridSpan w:val="3"/>
            <w:shd w:val="clear" w:color="auto" w:fill="auto"/>
          </w:tcPr>
          <w:p w14:paraId="4AA00465" w14:textId="61AB50A2" w:rsidR="00FE455C" w:rsidRPr="007779C8" w:rsidRDefault="009535B1" w:rsidP="00B76CC1">
            <w:pPr>
              <w:pStyle w:val="ListParagraph"/>
              <w:tabs>
                <w:tab w:val="left" w:pos="1296"/>
                <w:tab w:val="left" w:pos="1728"/>
                <w:tab w:val="right" w:leader="dot" w:pos="9360"/>
              </w:tabs>
              <w:suppressAutoHyphens/>
              <w:spacing w:after="120"/>
              <w:ind w:left="475"/>
              <w:rPr>
                <w:spacing w:val="60"/>
                <w:sz w:val="17"/>
                <w:lang w:val="fr-FR"/>
              </w:rPr>
            </w:pPr>
            <w:r w:rsidRPr="00B76CC1">
              <w:rPr>
                <w:lang w:val="fr-FR"/>
              </w:rPr>
              <w:tab/>
              <w:t>Lettre d’envoi</w:t>
            </w:r>
            <w:r w:rsidRPr="00B76CC1">
              <w:rPr>
                <w:spacing w:val="60"/>
                <w:sz w:val="17"/>
                <w:lang w:val="fr-FR"/>
              </w:rPr>
              <w:tab/>
            </w:r>
          </w:p>
        </w:tc>
        <w:tc>
          <w:tcPr>
            <w:tcW w:w="533" w:type="dxa"/>
            <w:shd w:val="clear" w:color="auto" w:fill="auto"/>
            <w:vAlign w:val="bottom"/>
          </w:tcPr>
          <w:p w14:paraId="77D572ED" w14:textId="6E87DE48" w:rsidR="00FE455C" w:rsidRPr="007779C8" w:rsidRDefault="009535B1" w:rsidP="007779C8">
            <w:pPr>
              <w:suppressAutoHyphens/>
              <w:spacing w:after="120"/>
              <w:ind w:right="40"/>
              <w:jc w:val="right"/>
              <w:rPr>
                <w:lang w:val="fr-FR"/>
              </w:rPr>
            </w:pPr>
            <w:r w:rsidRPr="007779C8">
              <w:rPr>
                <w:lang w:val="fr-FR"/>
              </w:rPr>
              <w:t>8</w:t>
            </w:r>
          </w:p>
        </w:tc>
      </w:tr>
      <w:tr w:rsidR="00FE455C" w:rsidRPr="007779C8" w14:paraId="727B8506" w14:textId="77777777" w:rsidTr="00FE455C">
        <w:tc>
          <w:tcPr>
            <w:tcW w:w="9369" w:type="dxa"/>
            <w:gridSpan w:val="3"/>
            <w:shd w:val="clear" w:color="auto" w:fill="auto"/>
          </w:tcPr>
          <w:p w14:paraId="1F509F97" w14:textId="00118A50" w:rsidR="00FE455C" w:rsidRPr="00B76CC1" w:rsidRDefault="009535B1" w:rsidP="007779C8">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
                <w:bCs/>
                <w:spacing w:val="60"/>
                <w:sz w:val="17"/>
                <w:lang w:val="fr-FR"/>
              </w:rPr>
            </w:pPr>
            <w:r w:rsidRPr="00B76CC1">
              <w:rPr>
                <w:b/>
                <w:bCs/>
                <w:lang w:val="fr-FR"/>
              </w:rPr>
              <w:t xml:space="preserve">Première partie </w:t>
            </w:r>
            <w:r w:rsidR="00146715" w:rsidRPr="00B76CC1">
              <w:rPr>
                <w:b/>
                <w:bCs/>
                <w:lang w:val="fr-FR"/>
              </w:rPr>
              <w:br/>
            </w:r>
            <w:r w:rsidRPr="00B76CC1">
              <w:rPr>
                <w:b/>
                <w:bCs/>
                <w:lang w:val="fr-FR"/>
              </w:rPr>
              <w:t xml:space="preserve">Rapport du Comité pour l’élimination de la discrimination à l’égard des femmes </w:t>
            </w:r>
            <w:r w:rsidR="00D9119C" w:rsidRPr="00B76CC1">
              <w:rPr>
                <w:b/>
                <w:bCs/>
                <w:lang w:val="fr-FR"/>
              </w:rPr>
              <w:br/>
            </w:r>
            <w:r w:rsidRPr="00B76CC1">
              <w:rPr>
                <w:b/>
                <w:bCs/>
                <w:lang w:val="fr-FR"/>
              </w:rPr>
              <w:t>sur les travaux de sa soixante-seizième session</w:t>
            </w:r>
            <w:r w:rsidR="00D9119C" w:rsidRPr="007779C8">
              <w:rPr>
                <w:spacing w:val="60"/>
                <w:sz w:val="17"/>
                <w:lang w:val="fr-FR"/>
              </w:rPr>
              <w:tab/>
            </w:r>
          </w:p>
        </w:tc>
        <w:tc>
          <w:tcPr>
            <w:tcW w:w="533" w:type="dxa"/>
            <w:shd w:val="clear" w:color="auto" w:fill="auto"/>
            <w:vAlign w:val="bottom"/>
          </w:tcPr>
          <w:p w14:paraId="730719F3" w14:textId="16C96733" w:rsidR="00FE455C" w:rsidRPr="00B76CC1" w:rsidRDefault="009535B1" w:rsidP="007779C8">
            <w:pPr>
              <w:suppressAutoHyphens/>
              <w:spacing w:after="120"/>
              <w:ind w:right="40"/>
              <w:jc w:val="right"/>
              <w:rPr>
                <w:lang w:val="fr-FR"/>
              </w:rPr>
            </w:pPr>
            <w:r w:rsidRPr="007779C8">
              <w:rPr>
                <w:lang w:val="fr-FR"/>
              </w:rPr>
              <w:t>9</w:t>
            </w:r>
          </w:p>
        </w:tc>
      </w:tr>
      <w:tr w:rsidR="00FE455C" w:rsidRPr="007779C8" w14:paraId="6365CC86" w14:textId="77777777" w:rsidTr="00FE455C">
        <w:tc>
          <w:tcPr>
            <w:tcW w:w="9369" w:type="dxa"/>
            <w:gridSpan w:val="3"/>
            <w:shd w:val="clear" w:color="auto" w:fill="auto"/>
          </w:tcPr>
          <w:p w14:paraId="46E849C5" w14:textId="138A8DB0"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right" w:leader="dot" w:pos="9360"/>
              </w:tabs>
              <w:suppressAutoHyphens/>
              <w:spacing w:after="120"/>
              <w:rPr>
                <w:lang w:val="fr-FR"/>
              </w:rPr>
            </w:pPr>
            <w:r w:rsidRPr="00B76CC1">
              <w:rPr>
                <w:lang w:val="fr-FR"/>
              </w:rPr>
              <w:t>Décisions adoptées par le Comité</w:t>
            </w:r>
            <w:r w:rsidR="00D9119C" w:rsidRPr="007779C8">
              <w:rPr>
                <w:spacing w:val="60"/>
                <w:sz w:val="17"/>
                <w:lang w:val="fr-FR"/>
              </w:rPr>
              <w:tab/>
            </w:r>
          </w:p>
        </w:tc>
        <w:tc>
          <w:tcPr>
            <w:tcW w:w="533" w:type="dxa"/>
            <w:shd w:val="clear" w:color="auto" w:fill="auto"/>
            <w:vAlign w:val="bottom"/>
          </w:tcPr>
          <w:p w14:paraId="5862DA84" w14:textId="461960B4" w:rsidR="00FE455C" w:rsidRPr="00B76CC1" w:rsidRDefault="009535B1" w:rsidP="007779C8">
            <w:pPr>
              <w:suppressAutoHyphens/>
              <w:spacing w:after="120"/>
              <w:ind w:right="40"/>
              <w:jc w:val="right"/>
              <w:rPr>
                <w:lang w:val="fr-FR"/>
              </w:rPr>
            </w:pPr>
            <w:r w:rsidRPr="007779C8">
              <w:rPr>
                <w:lang w:val="fr-FR"/>
              </w:rPr>
              <w:t>10</w:t>
            </w:r>
          </w:p>
        </w:tc>
      </w:tr>
      <w:tr w:rsidR="00FE455C" w:rsidRPr="007779C8" w14:paraId="3A64C204" w14:textId="77777777" w:rsidTr="00FE455C">
        <w:tc>
          <w:tcPr>
            <w:tcW w:w="9369" w:type="dxa"/>
            <w:gridSpan w:val="3"/>
            <w:shd w:val="clear" w:color="auto" w:fill="auto"/>
          </w:tcPr>
          <w:p w14:paraId="290792E6" w14:textId="1D43EAAD"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779C8">
              <w:rPr>
                <w:lang w:val="fr-FR"/>
              </w:rPr>
              <w:t>Questions d’organisation et questions diverses</w:t>
            </w:r>
            <w:r w:rsidR="00D9119C" w:rsidRPr="007779C8">
              <w:rPr>
                <w:spacing w:val="60"/>
                <w:sz w:val="17"/>
                <w:lang w:val="fr-FR"/>
              </w:rPr>
              <w:tab/>
            </w:r>
          </w:p>
        </w:tc>
        <w:tc>
          <w:tcPr>
            <w:tcW w:w="533" w:type="dxa"/>
            <w:shd w:val="clear" w:color="auto" w:fill="auto"/>
            <w:vAlign w:val="bottom"/>
          </w:tcPr>
          <w:p w14:paraId="229B49A3" w14:textId="6041E036" w:rsidR="00FE455C" w:rsidRPr="00B76CC1" w:rsidRDefault="009535B1" w:rsidP="007779C8">
            <w:pPr>
              <w:suppressAutoHyphens/>
              <w:spacing w:after="120"/>
              <w:ind w:right="40"/>
              <w:jc w:val="right"/>
              <w:rPr>
                <w:lang w:val="fr-FR"/>
              </w:rPr>
            </w:pPr>
            <w:r w:rsidRPr="007779C8">
              <w:rPr>
                <w:lang w:val="fr-FR"/>
              </w:rPr>
              <w:t>12</w:t>
            </w:r>
          </w:p>
        </w:tc>
      </w:tr>
      <w:tr w:rsidR="00FE455C" w:rsidRPr="007779C8" w14:paraId="4C842081" w14:textId="77777777" w:rsidTr="00FE455C">
        <w:tc>
          <w:tcPr>
            <w:tcW w:w="9369" w:type="dxa"/>
            <w:gridSpan w:val="3"/>
            <w:shd w:val="clear" w:color="auto" w:fill="auto"/>
          </w:tcPr>
          <w:p w14:paraId="57282CB4" w14:textId="67B4DE79"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9535B1" w:rsidRPr="00B76CC1">
              <w:rPr>
                <w:lang w:val="fr-FR"/>
              </w:rPr>
              <w:t>États parties à la Convention et au Protocole facultatif</w:t>
            </w:r>
            <w:r w:rsidR="009535B1" w:rsidRPr="00B76CC1">
              <w:rPr>
                <w:spacing w:val="60"/>
                <w:sz w:val="17"/>
                <w:lang w:val="fr-FR"/>
              </w:rPr>
              <w:tab/>
            </w:r>
          </w:p>
        </w:tc>
        <w:tc>
          <w:tcPr>
            <w:tcW w:w="533" w:type="dxa"/>
            <w:shd w:val="clear" w:color="auto" w:fill="auto"/>
            <w:vAlign w:val="bottom"/>
          </w:tcPr>
          <w:p w14:paraId="3B47CCAF" w14:textId="29039957" w:rsidR="00FE455C" w:rsidRPr="00B76CC1" w:rsidRDefault="009535B1" w:rsidP="007779C8">
            <w:pPr>
              <w:suppressAutoHyphens/>
              <w:spacing w:after="120"/>
              <w:ind w:right="40"/>
              <w:jc w:val="right"/>
              <w:rPr>
                <w:lang w:val="fr-FR"/>
              </w:rPr>
            </w:pPr>
            <w:r w:rsidRPr="007779C8">
              <w:rPr>
                <w:lang w:val="fr-FR"/>
              </w:rPr>
              <w:t>12</w:t>
            </w:r>
          </w:p>
        </w:tc>
      </w:tr>
      <w:tr w:rsidR="00FE455C" w:rsidRPr="007779C8" w14:paraId="09140A83" w14:textId="77777777" w:rsidTr="00FE455C">
        <w:tc>
          <w:tcPr>
            <w:tcW w:w="9369" w:type="dxa"/>
            <w:gridSpan w:val="3"/>
            <w:shd w:val="clear" w:color="auto" w:fill="auto"/>
          </w:tcPr>
          <w:p w14:paraId="6CE4C82F" w14:textId="24EB6CB0" w:rsidR="00FE455C" w:rsidRPr="00B76CC1"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9535B1" w:rsidRPr="00B76CC1">
              <w:rPr>
                <w:lang w:val="fr-FR"/>
              </w:rPr>
              <w:t>Ouverture de la session</w:t>
            </w:r>
            <w:r w:rsidR="009535B1" w:rsidRPr="00B76CC1">
              <w:rPr>
                <w:spacing w:val="60"/>
                <w:sz w:val="17"/>
                <w:lang w:val="fr-FR"/>
              </w:rPr>
              <w:tab/>
            </w:r>
          </w:p>
        </w:tc>
        <w:tc>
          <w:tcPr>
            <w:tcW w:w="533" w:type="dxa"/>
            <w:shd w:val="clear" w:color="auto" w:fill="auto"/>
            <w:vAlign w:val="bottom"/>
          </w:tcPr>
          <w:p w14:paraId="1FE0AB30" w14:textId="294C1249" w:rsidR="00FE455C" w:rsidRPr="00B76CC1" w:rsidRDefault="009535B1" w:rsidP="007779C8">
            <w:pPr>
              <w:suppressAutoHyphens/>
              <w:spacing w:after="120"/>
              <w:ind w:right="40"/>
              <w:jc w:val="right"/>
              <w:rPr>
                <w:lang w:val="fr-FR"/>
              </w:rPr>
            </w:pPr>
            <w:r w:rsidRPr="007779C8">
              <w:rPr>
                <w:lang w:val="fr-FR"/>
              </w:rPr>
              <w:t>12</w:t>
            </w:r>
          </w:p>
        </w:tc>
      </w:tr>
      <w:tr w:rsidR="00FE455C" w:rsidRPr="007779C8" w14:paraId="31427119" w14:textId="77777777" w:rsidTr="00FE455C">
        <w:tc>
          <w:tcPr>
            <w:tcW w:w="9369" w:type="dxa"/>
            <w:gridSpan w:val="3"/>
            <w:shd w:val="clear" w:color="auto" w:fill="auto"/>
          </w:tcPr>
          <w:p w14:paraId="21E60AB0" w14:textId="5C095972" w:rsidR="00FE455C" w:rsidRPr="00B76CC1" w:rsidRDefault="00C14001" w:rsidP="00B76CC1">
            <w:pPr>
              <w:tabs>
                <w:tab w:val="left" w:pos="1296"/>
                <w:tab w:val="left" w:pos="1728"/>
                <w:tab w:val="left" w:pos="2160"/>
                <w:tab w:val="left" w:pos="2592"/>
                <w:tab w:val="left" w:pos="3024"/>
                <w:tab w:val="left" w:pos="3456"/>
                <w:tab w:val="left" w:pos="3888"/>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9535B1" w:rsidRPr="00B76CC1">
              <w:rPr>
                <w:lang w:val="fr-FR"/>
              </w:rPr>
              <w:t>Adoption de l’ordre du jour</w:t>
            </w:r>
            <w:r w:rsidR="009535B1" w:rsidRPr="00B76CC1">
              <w:rPr>
                <w:spacing w:val="60"/>
                <w:sz w:val="17"/>
                <w:lang w:val="fr-FR"/>
              </w:rPr>
              <w:tab/>
            </w:r>
          </w:p>
        </w:tc>
        <w:tc>
          <w:tcPr>
            <w:tcW w:w="533" w:type="dxa"/>
            <w:shd w:val="clear" w:color="auto" w:fill="auto"/>
            <w:vAlign w:val="bottom"/>
          </w:tcPr>
          <w:p w14:paraId="1134CA52" w14:textId="7AB81E09" w:rsidR="00FE455C" w:rsidRPr="00B76CC1" w:rsidRDefault="009535B1" w:rsidP="007779C8">
            <w:pPr>
              <w:suppressAutoHyphens/>
              <w:spacing w:after="120"/>
              <w:ind w:right="40"/>
              <w:jc w:val="right"/>
              <w:rPr>
                <w:lang w:val="fr-FR"/>
              </w:rPr>
            </w:pPr>
            <w:r w:rsidRPr="007779C8">
              <w:rPr>
                <w:lang w:val="fr-FR"/>
              </w:rPr>
              <w:t>12</w:t>
            </w:r>
          </w:p>
        </w:tc>
      </w:tr>
      <w:tr w:rsidR="00FE455C" w:rsidRPr="007779C8" w14:paraId="62E1575B" w14:textId="77777777" w:rsidTr="00FE455C">
        <w:tc>
          <w:tcPr>
            <w:tcW w:w="9369" w:type="dxa"/>
            <w:gridSpan w:val="3"/>
            <w:shd w:val="clear" w:color="auto" w:fill="auto"/>
          </w:tcPr>
          <w:p w14:paraId="69A399CF" w14:textId="4D183088"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rPr>
                <w:spacing w:val="60"/>
                <w:sz w:val="17"/>
                <w:lang w:val="fr-FR"/>
              </w:rPr>
            </w:pPr>
            <w:r w:rsidRPr="00B76CC1">
              <w:rPr>
                <w:lang w:val="fr-FR"/>
              </w:rPr>
              <w:t>D.</w:t>
            </w:r>
            <w:r w:rsidRPr="00B76CC1">
              <w:rPr>
                <w:lang w:val="fr-FR"/>
              </w:rPr>
              <w:tab/>
            </w:r>
            <w:r w:rsidR="009535B1" w:rsidRPr="00B76CC1">
              <w:rPr>
                <w:lang w:val="fr-FR"/>
              </w:rPr>
              <w:t>Rapport du groupe de travail de présession</w:t>
            </w:r>
            <w:r w:rsidR="009535B1" w:rsidRPr="00B76CC1">
              <w:rPr>
                <w:spacing w:val="60"/>
                <w:sz w:val="17"/>
                <w:lang w:val="fr-FR"/>
              </w:rPr>
              <w:tab/>
            </w:r>
          </w:p>
        </w:tc>
        <w:tc>
          <w:tcPr>
            <w:tcW w:w="533" w:type="dxa"/>
            <w:shd w:val="clear" w:color="auto" w:fill="auto"/>
            <w:vAlign w:val="bottom"/>
          </w:tcPr>
          <w:p w14:paraId="445097EE" w14:textId="18C2BCC7" w:rsidR="00FE455C" w:rsidRPr="00B76CC1" w:rsidRDefault="009535B1" w:rsidP="007779C8">
            <w:pPr>
              <w:suppressAutoHyphens/>
              <w:spacing w:after="120"/>
              <w:ind w:right="40"/>
              <w:jc w:val="right"/>
              <w:rPr>
                <w:lang w:val="fr-FR"/>
              </w:rPr>
            </w:pPr>
            <w:r w:rsidRPr="007779C8">
              <w:rPr>
                <w:lang w:val="fr-FR"/>
              </w:rPr>
              <w:t>12</w:t>
            </w:r>
          </w:p>
        </w:tc>
      </w:tr>
      <w:tr w:rsidR="00FE455C" w:rsidRPr="007779C8" w14:paraId="48CEB252" w14:textId="77777777" w:rsidTr="00FE455C">
        <w:tc>
          <w:tcPr>
            <w:tcW w:w="9369" w:type="dxa"/>
            <w:gridSpan w:val="3"/>
            <w:shd w:val="clear" w:color="auto" w:fill="auto"/>
          </w:tcPr>
          <w:p w14:paraId="34465772" w14:textId="3B9884DF"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t>E.</w:t>
            </w:r>
            <w:r w:rsidRPr="007779C8">
              <w:rPr>
                <w:lang w:val="fr-FR"/>
              </w:rPr>
              <w:tab/>
            </w:r>
            <w:r w:rsidR="009535B1" w:rsidRPr="00B76CC1">
              <w:rPr>
                <w:lang w:val="fr-FR"/>
              </w:rPr>
              <w:t>Organisation des travaux</w:t>
            </w:r>
            <w:r w:rsidR="009535B1" w:rsidRPr="00B76CC1">
              <w:rPr>
                <w:spacing w:val="60"/>
                <w:sz w:val="17"/>
                <w:lang w:val="fr-FR"/>
              </w:rPr>
              <w:tab/>
            </w:r>
          </w:p>
        </w:tc>
        <w:tc>
          <w:tcPr>
            <w:tcW w:w="533" w:type="dxa"/>
            <w:shd w:val="clear" w:color="auto" w:fill="auto"/>
            <w:vAlign w:val="bottom"/>
          </w:tcPr>
          <w:p w14:paraId="099589A8" w14:textId="37DDA52A" w:rsidR="00FE455C" w:rsidRPr="007779C8" w:rsidRDefault="009535B1" w:rsidP="007779C8">
            <w:pPr>
              <w:suppressAutoHyphens/>
              <w:spacing w:after="120"/>
              <w:ind w:right="40"/>
              <w:jc w:val="right"/>
              <w:rPr>
                <w:lang w:val="fr-FR"/>
              </w:rPr>
            </w:pPr>
            <w:r w:rsidRPr="007779C8">
              <w:rPr>
                <w:lang w:val="fr-FR"/>
              </w:rPr>
              <w:t>12</w:t>
            </w:r>
          </w:p>
        </w:tc>
      </w:tr>
      <w:tr w:rsidR="00FE455C" w:rsidRPr="007779C8" w14:paraId="50B3CB28" w14:textId="77777777" w:rsidTr="00FE455C">
        <w:tc>
          <w:tcPr>
            <w:tcW w:w="9369" w:type="dxa"/>
            <w:gridSpan w:val="3"/>
            <w:shd w:val="clear" w:color="auto" w:fill="auto"/>
          </w:tcPr>
          <w:p w14:paraId="7C221FE6" w14:textId="4F8F00FA"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t>F.</w:t>
            </w:r>
            <w:r w:rsidRPr="007779C8">
              <w:rPr>
                <w:lang w:val="fr-FR"/>
              </w:rPr>
              <w:tab/>
            </w:r>
            <w:r w:rsidR="009535B1" w:rsidRPr="00B76CC1">
              <w:rPr>
                <w:lang w:val="fr-FR"/>
              </w:rPr>
              <w:t>Composition du Comité</w:t>
            </w:r>
            <w:r w:rsidR="009535B1" w:rsidRPr="00B76CC1">
              <w:rPr>
                <w:spacing w:val="60"/>
                <w:sz w:val="17"/>
                <w:lang w:val="fr-FR"/>
              </w:rPr>
              <w:tab/>
            </w:r>
          </w:p>
        </w:tc>
        <w:tc>
          <w:tcPr>
            <w:tcW w:w="533" w:type="dxa"/>
            <w:shd w:val="clear" w:color="auto" w:fill="auto"/>
            <w:vAlign w:val="bottom"/>
          </w:tcPr>
          <w:p w14:paraId="442EC120" w14:textId="43FA93CD" w:rsidR="00FE455C" w:rsidRPr="007779C8" w:rsidRDefault="009535B1" w:rsidP="007779C8">
            <w:pPr>
              <w:suppressAutoHyphens/>
              <w:spacing w:after="120"/>
              <w:ind w:right="40"/>
              <w:jc w:val="right"/>
              <w:rPr>
                <w:lang w:val="fr-FR"/>
              </w:rPr>
            </w:pPr>
            <w:r w:rsidRPr="007779C8">
              <w:rPr>
                <w:lang w:val="fr-FR"/>
              </w:rPr>
              <w:t>1</w:t>
            </w:r>
            <w:r w:rsidR="003933B4">
              <w:rPr>
                <w:lang w:val="fr-FR"/>
              </w:rPr>
              <w:t>3</w:t>
            </w:r>
          </w:p>
        </w:tc>
      </w:tr>
      <w:tr w:rsidR="00FE455C" w:rsidRPr="007779C8" w14:paraId="231BAFC2" w14:textId="77777777" w:rsidTr="00FE455C">
        <w:tc>
          <w:tcPr>
            <w:tcW w:w="9369" w:type="dxa"/>
            <w:gridSpan w:val="3"/>
            <w:shd w:val="clear" w:color="auto" w:fill="auto"/>
          </w:tcPr>
          <w:p w14:paraId="15D8A053" w14:textId="6CC46478"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7779C8">
              <w:rPr>
                <w:lang w:val="fr-FR"/>
              </w:rPr>
              <w:t>Rapport de la Présidente sur les activités intersessions</w:t>
            </w:r>
            <w:r w:rsidR="00D9119C" w:rsidRPr="007779C8">
              <w:rPr>
                <w:spacing w:val="60"/>
                <w:sz w:val="17"/>
                <w:lang w:val="fr-FR"/>
              </w:rPr>
              <w:tab/>
            </w:r>
          </w:p>
        </w:tc>
        <w:tc>
          <w:tcPr>
            <w:tcW w:w="533" w:type="dxa"/>
            <w:shd w:val="clear" w:color="auto" w:fill="auto"/>
            <w:vAlign w:val="bottom"/>
          </w:tcPr>
          <w:p w14:paraId="328B3FCF" w14:textId="20E91D75" w:rsidR="00FE455C" w:rsidRPr="00B76CC1" w:rsidRDefault="009535B1" w:rsidP="007779C8">
            <w:pPr>
              <w:suppressAutoHyphens/>
              <w:spacing w:after="120"/>
              <w:ind w:right="40"/>
              <w:jc w:val="right"/>
              <w:rPr>
                <w:lang w:val="fr-FR"/>
              </w:rPr>
            </w:pPr>
            <w:r w:rsidRPr="007779C8">
              <w:rPr>
                <w:lang w:val="fr-FR"/>
              </w:rPr>
              <w:t>14</w:t>
            </w:r>
          </w:p>
        </w:tc>
      </w:tr>
      <w:tr w:rsidR="00FE455C" w:rsidRPr="007779C8" w14:paraId="3365DFB7" w14:textId="77777777" w:rsidTr="00FE455C">
        <w:tc>
          <w:tcPr>
            <w:tcW w:w="9369" w:type="dxa"/>
            <w:gridSpan w:val="3"/>
            <w:shd w:val="clear" w:color="auto" w:fill="auto"/>
          </w:tcPr>
          <w:p w14:paraId="66C8345B" w14:textId="0EC65615" w:rsidR="00FE455C" w:rsidRPr="007779C8" w:rsidRDefault="009535B1" w:rsidP="007779C8">
            <w:pPr>
              <w:pStyle w:val="ListParagraph"/>
              <w:numPr>
                <w:ilvl w:val="0"/>
                <w:numId w:val="40"/>
              </w:numPr>
              <w:tabs>
                <w:tab w:val="left" w:pos="1728"/>
                <w:tab w:val="left" w:pos="2160"/>
                <w:tab w:val="left" w:pos="2592"/>
                <w:tab w:val="right" w:leader="dot" w:pos="9360"/>
              </w:tabs>
              <w:suppressAutoHyphens/>
              <w:spacing w:after="120"/>
              <w:rPr>
                <w:lang w:val="fr-FR"/>
              </w:rPr>
            </w:pPr>
            <w:r w:rsidRPr="007779C8">
              <w:rPr>
                <w:lang w:val="fr-FR"/>
              </w:rPr>
              <w:t xml:space="preserve">Examen des rapports soumis par les États parties en application de l’article 18 </w:t>
            </w:r>
            <w:r w:rsidRPr="007779C8">
              <w:rPr>
                <w:lang w:val="fr-FR"/>
              </w:rPr>
              <w:br/>
              <w:t>de la Convention</w:t>
            </w:r>
            <w:r w:rsidR="00D9119C" w:rsidRPr="007779C8">
              <w:rPr>
                <w:spacing w:val="60"/>
                <w:sz w:val="17"/>
                <w:lang w:val="fr-FR"/>
              </w:rPr>
              <w:tab/>
            </w:r>
          </w:p>
        </w:tc>
        <w:tc>
          <w:tcPr>
            <w:tcW w:w="533" w:type="dxa"/>
            <w:shd w:val="clear" w:color="auto" w:fill="auto"/>
            <w:vAlign w:val="bottom"/>
          </w:tcPr>
          <w:p w14:paraId="298D78F4" w14:textId="4913AA80" w:rsidR="00FE455C" w:rsidRPr="00B76CC1" w:rsidRDefault="009535B1" w:rsidP="007779C8">
            <w:pPr>
              <w:suppressAutoHyphens/>
              <w:spacing w:after="120"/>
              <w:ind w:right="40"/>
              <w:jc w:val="right"/>
              <w:rPr>
                <w:lang w:val="fr-FR"/>
              </w:rPr>
            </w:pPr>
            <w:r w:rsidRPr="007779C8">
              <w:rPr>
                <w:lang w:val="fr-FR"/>
              </w:rPr>
              <w:t>15</w:t>
            </w:r>
          </w:p>
        </w:tc>
      </w:tr>
      <w:tr w:rsidR="00FE455C" w:rsidRPr="007779C8" w14:paraId="0DDF504A" w14:textId="77777777" w:rsidTr="00FE455C">
        <w:tc>
          <w:tcPr>
            <w:tcW w:w="9369" w:type="dxa"/>
            <w:gridSpan w:val="3"/>
            <w:shd w:val="clear" w:color="auto" w:fill="auto"/>
          </w:tcPr>
          <w:p w14:paraId="5E2B01EB" w14:textId="7E4575B0"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779C8">
              <w:rPr>
                <w:lang w:val="fr-FR"/>
              </w:rPr>
              <w:t>Activités menées au titre du Protocole facultatif</w:t>
            </w:r>
            <w:r w:rsidR="00D9119C" w:rsidRPr="007779C8">
              <w:rPr>
                <w:spacing w:val="60"/>
                <w:sz w:val="17"/>
                <w:lang w:val="fr-FR"/>
              </w:rPr>
              <w:tab/>
            </w:r>
          </w:p>
        </w:tc>
        <w:tc>
          <w:tcPr>
            <w:tcW w:w="533" w:type="dxa"/>
            <w:shd w:val="clear" w:color="auto" w:fill="auto"/>
            <w:vAlign w:val="bottom"/>
          </w:tcPr>
          <w:p w14:paraId="32F576E7" w14:textId="68C6CAD7" w:rsidR="00FE455C" w:rsidRPr="00B76CC1" w:rsidRDefault="009535B1" w:rsidP="007779C8">
            <w:pPr>
              <w:suppressAutoHyphens/>
              <w:spacing w:after="120"/>
              <w:ind w:right="40"/>
              <w:jc w:val="right"/>
              <w:rPr>
                <w:lang w:val="fr-FR"/>
              </w:rPr>
            </w:pPr>
            <w:r w:rsidRPr="007779C8">
              <w:rPr>
                <w:lang w:val="fr-FR"/>
              </w:rPr>
              <w:t>16</w:t>
            </w:r>
          </w:p>
        </w:tc>
      </w:tr>
      <w:tr w:rsidR="00FE455C" w:rsidRPr="007779C8" w14:paraId="1ECE9D62" w14:textId="77777777" w:rsidTr="00FE455C">
        <w:tc>
          <w:tcPr>
            <w:tcW w:w="9369" w:type="dxa"/>
            <w:gridSpan w:val="3"/>
            <w:shd w:val="clear" w:color="auto" w:fill="auto"/>
          </w:tcPr>
          <w:p w14:paraId="6CAC9996" w14:textId="436E277B"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9535B1" w:rsidRPr="00B76CC1">
              <w:rPr>
                <w:lang w:val="fr-FR"/>
              </w:rPr>
              <w:t>Mesures prises par le Comité sur les questions relevant de l’article </w:t>
            </w:r>
            <w:r w:rsidR="009535B1" w:rsidRPr="007779C8">
              <w:rPr>
                <w:lang w:val="fr-FR"/>
              </w:rPr>
              <w:t>2</w:t>
            </w:r>
            <w:r w:rsidR="009535B1" w:rsidRPr="00B76CC1">
              <w:rPr>
                <w:lang w:val="fr-FR"/>
              </w:rPr>
              <w:t xml:space="preserve"> du Protocole facultatif</w:t>
            </w:r>
            <w:r w:rsidR="009535B1" w:rsidRPr="00B76CC1">
              <w:rPr>
                <w:spacing w:val="60"/>
                <w:sz w:val="17"/>
                <w:lang w:val="fr-FR"/>
              </w:rPr>
              <w:tab/>
            </w:r>
          </w:p>
        </w:tc>
        <w:tc>
          <w:tcPr>
            <w:tcW w:w="533" w:type="dxa"/>
            <w:shd w:val="clear" w:color="auto" w:fill="auto"/>
            <w:vAlign w:val="bottom"/>
          </w:tcPr>
          <w:p w14:paraId="348CF638" w14:textId="76F4532B" w:rsidR="00FE455C" w:rsidRPr="00B76CC1" w:rsidRDefault="009535B1" w:rsidP="007779C8">
            <w:pPr>
              <w:suppressAutoHyphens/>
              <w:spacing w:after="120"/>
              <w:ind w:right="40"/>
              <w:jc w:val="right"/>
              <w:rPr>
                <w:lang w:val="fr-FR"/>
              </w:rPr>
            </w:pPr>
            <w:r w:rsidRPr="007779C8">
              <w:rPr>
                <w:lang w:val="fr-FR"/>
              </w:rPr>
              <w:t>16</w:t>
            </w:r>
          </w:p>
        </w:tc>
      </w:tr>
      <w:tr w:rsidR="00FE455C" w:rsidRPr="007779C8" w14:paraId="71EF1958" w14:textId="77777777" w:rsidTr="00FE455C">
        <w:tc>
          <w:tcPr>
            <w:tcW w:w="9369" w:type="dxa"/>
            <w:gridSpan w:val="3"/>
            <w:shd w:val="clear" w:color="auto" w:fill="auto"/>
          </w:tcPr>
          <w:p w14:paraId="68F307F7" w14:textId="2F6AC8CA" w:rsidR="00FE455C" w:rsidRPr="00B76CC1" w:rsidRDefault="00C14001" w:rsidP="00B76CC1">
            <w:pPr>
              <w:tabs>
                <w:tab w:val="left" w:pos="1296"/>
                <w:tab w:val="left" w:pos="1728"/>
                <w:tab w:val="left" w:pos="2160"/>
                <w:tab w:val="left" w:pos="2592"/>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9535B1" w:rsidRPr="00B76CC1">
              <w:rPr>
                <w:lang w:val="fr-FR"/>
              </w:rPr>
              <w:t>Suite donnée aux constatations du Comité sur les communications présentées par des particuliers</w:t>
            </w:r>
            <w:r w:rsidR="009535B1" w:rsidRPr="00B76CC1">
              <w:rPr>
                <w:spacing w:val="60"/>
                <w:sz w:val="17"/>
                <w:lang w:val="fr-FR"/>
              </w:rPr>
              <w:tab/>
            </w:r>
          </w:p>
        </w:tc>
        <w:tc>
          <w:tcPr>
            <w:tcW w:w="533" w:type="dxa"/>
            <w:shd w:val="clear" w:color="auto" w:fill="auto"/>
            <w:vAlign w:val="bottom"/>
          </w:tcPr>
          <w:p w14:paraId="4E857BE7" w14:textId="29993EB7" w:rsidR="00FE455C" w:rsidRPr="00B76CC1" w:rsidRDefault="009535B1" w:rsidP="007779C8">
            <w:pPr>
              <w:suppressAutoHyphens/>
              <w:spacing w:after="120"/>
              <w:ind w:right="40"/>
              <w:jc w:val="right"/>
              <w:rPr>
                <w:lang w:val="fr-FR"/>
              </w:rPr>
            </w:pPr>
            <w:r w:rsidRPr="007779C8">
              <w:rPr>
                <w:lang w:val="fr-FR"/>
              </w:rPr>
              <w:t>16</w:t>
            </w:r>
          </w:p>
        </w:tc>
      </w:tr>
      <w:tr w:rsidR="00FE455C" w:rsidRPr="007779C8" w14:paraId="2D5624E8" w14:textId="77777777" w:rsidTr="00FE455C">
        <w:tc>
          <w:tcPr>
            <w:tcW w:w="9369" w:type="dxa"/>
            <w:gridSpan w:val="3"/>
            <w:shd w:val="clear" w:color="auto" w:fill="auto"/>
          </w:tcPr>
          <w:p w14:paraId="772B3F67" w14:textId="3DFD6DC0"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9535B1" w:rsidRPr="00B76CC1">
              <w:rPr>
                <w:lang w:val="fr-FR"/>
              </w:rPr>
              <w:t>Mesures prises par le Comité sur les questions relevant de l’article </w:t>
            </w:r>
            <w:r w:rsidR="009535B1" w:rsidRPr="007779C8">
              <w:rPr>
                <w:lang w:val="fr-FR"/>
              </w:rPr>
              <w:t>8</w:t>
            </w:r>
            <w:r w:rsidR="009535B1" w:rsidRPr="00B76CC1">
              <w:rPr>
                <w:lang w:val="fr-FR"/>
              </w:rPr>
              <w:t xml:space="preserve"> du Protocole facultatif</w:t>
            </w:r>
            <w:r w:rsidR="009535B1" w:rsidRPr="00B76CC1">
              <w:rPr>
                <w:spacing w:val="60"/>
                <w:sz w:val="17"/>
                <w:lang w:val="fr-FR"/>
              </w:rPr>
              <w:tab/>
            </w:r>
          </w:p>
        </w:tc>
        <w:tc>
          <w:tcPr>
            <w:tcW w:w="533" w:type="dxa"/>
            <w:shd w:val="clear" w:color="auto" w:fill="auto"/>
            <w:vAlign w:val="bottom"/>
          </w:tcPr>
          <w:p w14:paraId="512C58C4" w14:textId="3BD4B29E" w:rsidR="00FE455C" w:rsidRPr="00B76CC1" w:rsidRDefault="009535B1" w:rsidP="007779C8">
            <w:pPr>
              <w:suppressAutoHyphens/>
              <w:spacing w:after="120"/>
              <w:ind w:right="40"/>
              <w:jc w:val="right"/>
              <w:rPr>
                <w:lang w:val="fr-FR"/>
              </w:rPr>
            </w:pPr>
            <w:r w:rsidRPr="007779C8">
              <w:rPr>
                <w:lang w:val="fr-FR"/>
              </w:rPr>
              <w:t>16</w:t>
            </w:r>
          </w:p>
        </w:tc>
      </w:tr>
      <w:tr w:rsidR="00FE455C" w:rsidRPr="007779C8" w14:paraId="28F1A8E9" w14:textId="77777777" w:rsidTr="00FE455C">
        <w:tc>
          <w:tcPr>
            <w:tcW w:w="9369" w:type="dxa"/>
            <w:gridSpan w:val="3"/>
            <w:shd w:val="clear" w:color="auto" w:fill="auto"/>
          </w:tcPr>
          <w:p w14:paraId="7DBD03D5" w14:textId="08110DD3"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Moyens d’accélérer les travaux du Comité</w:t>
            </w:r>
            <w:r w:rsidR="00D9119C" w:rsidRPr="007779C8">
              <w:rPr>
                <w:spacing w:val="60"/>
                <w:sz w:val="17"/>
                <w:lang w:val="fr-FR"/>
              </w:rPr>
              <w:tab/>
            </w:r>
          </w:p>
        </w:tc>
        <w:tc>
          <w:tcPr>
            <w:tcW w:w="533" w:type="dxa"/>
            <w:shd w:val="clear" w:color="auto" w:fill="auto"/>
            <w:vAlign w:val="bottom"/>
          </w:tcPr>
          <w:p w14:paraId="57490FD8" w14:textId="765B150A" w:rsidR="00FE455C" w:rsidRPr="00B76CC1" w:rsidRDefault="009535B1" w:rsidP="007779C8">
            <w:pPr>
              <w:suppressAutoHyphens/>
              <w:spacing w:after="120"/>
              <w:ind w:right="40"/>
              <w:jc w:val="right"/>
              <w:rPr>
                <w:lang w:val="fr-FR"/>
              </w:rPr>
            </w:pPr>
            <w:r w:rsidRPr="007779C8">
              <w:rPr>
                <w:lang w:val="fr-FR"/>
              </w:rPr>
              <w:t>18</w:t>
            </w:r>
          </w:p>
        </w:tc>
      </w:tr>
      <w:tr w:rsidR="00FE455C" w:rsidRPr="007779C8" w14:paraId="30CF3436" w14:textId="77777777" w:rsidTr="00FE455C">
        <w:tc>
          <w:tcPr>
            <w:tcW w:w="9369" w:type="dxa"/>
            <w:gridSpan w:val="3"/>
            <w:shd w:val="clear" w:color="auto" w:fill="auto"/>
          </w:tcPr>
          <w:p w14:paraId="6D4E45A7" w14:textId="2F114E9E"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Application de l’article 21 de la Convention</w:t>
            </w:r>
            <w:r w:rsidR="00D9119C" w:rsidRPr="007779C8">
              <w:rPr>
                <w:spacing w:val="60"/>
                <w:sz w:val="17"/>
                <w:lang w:val="fr-FR"/>
              </w:rPr>
              <w:tab/>
            </w:r>
          </w:p>
        </w:tc>
        <w:tc>
          <w:tcPr>
            <w:tcW w:w="533" w:type="dxa"/>
            <w:shd w:val="clear" w:color="auto" w:fill="auto"/>
            <w:vAlign w:val="bottom"/>
          </w:tcPr>
          <w:p w14:paraId="6ED30762" w14:textId="3D11EA84" w:rsidR="00FE455C" w:rsidRPr="00B76CC1" w:rsidRDefault="009535B1" w:rsidP="007779C8">
            <w:pPr>
              <w:suppressAutoHyphens/>
              <w:spacing w:after="120"/>
              <w:ind w:right="40"/>
              <w:jc w:val="right"/>
              <w:rPr>
                <w:lang w:val="fr-FR"/>
              </w:rPr>
            </w:pPr>
            <w:r w:rsidRPr="007779C8">
              <w:rPr>
                <w:lang w:val="fr-FR"/>
              </w:rPr>
              <w:t>19</w:t>
            </w:r>
          </w:p>
        </w:tc>
      </w:tr>
      <w:tr w:rsidR="00FE455C" w:rsidRPr="007779C8" w14:paraId="25E28552" w14:textId="77777777" w:rsidTr="00FE455C">
        <w:tc>
          <w:tcPr>
            <w:tcW w:w="9369" w:type="dxa"/>
            <w:gridSpan w:val="3"/>
            <w:shd w:val="clear" w:color="auto" w:fill="auto"/>
          </w:tcPr>
          <w:p w14:paraId="1BFF29AC" w14:textId="4CC2CAAC" w:rsidR="00FE455C" w:rsidRPr="007779C8" w:rsidRDefault="009535B1" w:rsidP="007779C8">
            <w:pPr>
              <w:pStyle w:val="ListParagraph"/>
              <w:numPr>
                <w:ilvl w:val="0"/>
                <w:numId w:val="40"/>
              </w:numPr>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779C8">
              <w:rPr>
                <w:lang w:val="fr-FR"/>
              </w:rPr>
              <w:t>Ordre du jour provisoire de la soixante-dix-septième session</w:t>
            </w:r>
            <w:r w:rsidR="00D9119C" w:rsidRPr="007779C8">
              <w:rPr>
                <w:spacing w:val="60"/>
                <w:sz w:val="17"/>
                <w:lang w:val="fr-FR"/>
              </w:rPr>
              <w:tab/>
            </w:r>
          </w:p>
        </w:tc>
        <w:tc>
          <w:tcPr>
            <w:tcW w:w="533" w:type="dxa"/>
            <w:shd w:val="clear" w:color="auto" w:fill="auto"/>
            <w:vAlign w:val="bottom"/>
          </w:tcPr>
          <w:p w14:paraId="26EE7A9C" w14:textId="13796F75" w:rsidR="00FE455C" w:rsidRPr="00B76CC1" w:rsidRDefault="009535B1" w:rsidP="007779C8">
            <w:pPr>
              <w:suppressAutoHyphens/>
              <w:spacing w:after="120"/>
              <w:ind w:right="40"/>
              <w:jc w:val="right"/>
              <w:rPr>
                <w:lang w:val="fr-FR"/>
              </w:rPr>
            </w:pPr>
            <w:r w:rsidRPr="007779C8">
              <w:rPr>
                <w:lang w:val="fr-FR"/>
              </w:rPr>
              <w:t>21</w:t>
            </w:r>
          </w:p>
        </w:tc>
      </w:tr>
      <w:tr w:rsidR="00FE455C" w:rsidRPr="007779C8" w14:paraId="404E6D2F" w14:textId="77777777" w:rsidTr="00FE455C">
        <w:tc>
          <w:tcPr>
            <w:tcW w:w="9369" w:type="dxa"/>
            <w:gridSpan w:val="3"/>
            <w:shd w:val="clear" w:color="auto" w:fill="auto"/>
          </w:tcPr>
          <w:p w14:paraId="16BF010E" w14:textId="0047010F" w:rsidR="00FE455C" w:rsidRPr="007779C8" w:rsidRDefault="009535B1" w:rsidP="007779C8">
            <w:pPr>
              <w:pStyle w:val="ListParagraph"/>
              <w:numPr>
                <w:ilvl w:val="0"/>
                <w:numId w:val="40"/>
              </w:numPr>
              <w:tabs>
                <w:tab w:val="left" w:pos="1728"/>
                <w:tab w:val="left" w:pos="2160"/>
                <w:tab w:val="left" w:pos="2592"/>
                <w:tab w:val="left" w:pos="3024"/>
                <w:tab w:val="right" w:leader="dot" w:pos="9360"/>
              </w:tabs>
              <w:suppressAutoHyphens/>
              <w:spacing w:after="120"/>
              <w:rPr>
                <w:lang w:val="fr-FR"/>
              </w:rPr>
            </w:pPr>
            <w:r w:rsidRPr="007779C8">
              <w:rPr>
                <w:lang w:val="fr-FR"/>
              </w:rPr>
              <w:t>Adoption du rapport</w:t>
            </w:r>
            <w:r w:rsidR="00D9119C" w:rsidRPr="007779C8">
              <w:rPr>
                <w:spacing w:val="60"/>
                <w:sz w:val="17"/>
                <w:lang w:val="fr-FR"/>
              </w:rPr>
              <w:tab/>
            </w:r>
          </w:p>
        </w:tc>
        <w:tc>
          <w:tcPr>
            <w:tcW w:w="533" w:type="dxa"/>
            <w:shd w:val="clear" w:color="auto" w:fill="auto"/>
            <w:vAlign w:val="bottom"/>
          </w:tcPr>
          <w:p w14:paraId="3898284A" w14:textId="498A155B" w:rsidR="00FE455C" w:rsidRPr="007779C8" w:rsidRDefault="009535B1" w:rsidP="007779C8">
            <w:pPr>
              <w:suppressAutoHyphens/>
              <w:spacing w:after="120"/>
              <w:ind w:right="40"/>
              <w:jc w:val="right"/>
              <w:rPr>
                <w:lang w:val="fr-FR"/>
              </w:rPr>
            </w:pPr>
            <w:r w:rsidRPr="007779C8">
              <w:rPr>
                <w:lang w:val="fr-FR"/>
              </w:rPr>
              <w:t>22</w:t>
            </w:r>
          </w:p>
        </w:tc>
      </w:tr>
      <w:tr w:rsidR="00FE455C" w:rsidRPr="007779C8" w14:paraId="642A2051" w14:textId="77777777" w:rsidTr="00FE455C">
        <w:tc>
          <w:tcPr>
            <w:tcW w:w="9369" w:type="dxa"/>
            <w:gridSpan w:val="3"/>
            <w:shd w:val="clear" w:color="auto" w:fill="auto"/>
          </w:tcPr>
          <w:p w14:paraId="21AD590B" w14:textId="3B6417A3" w:rsidR="00FE455C" w:rsidRPr="007779C8" w:rsidRDefault="009535B1" w:rsidP="007779C8">
            <w:pPr>
              <w:pStyle w:val="ListParagraph"/>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423"/>
              <w:rPr>
                <w:lang w:val="fr-FR"/>
              </w:rPr>
            </w:pPr>
            <w:r w:rsidRPr="00B76CC1">
              <w:rPr>
                <w:lang w:val="fr-FR"/>
              </w:rPr>
              <w:t>Annexe</w:t>
            </w:r>
          </w:p>
        </w:tc>
        <w:tc>
          <w:tcPr>
            <w:tcW w:w="533" w:type="dxa"/>
            <w:shd w:val="clear" w:color="auto" w:fill="auto"/>
            <w:vAlign w:val="bottom"/>
          </w:tcPr>
          <w:p w14:paraId="123DB3DF" w14:textId="77777777" w:rsidR="00FE455C" w:rsidRPr="007779C8" w:rsidRDefault="00FE455C" w:rsidP="007779C8">
            <w:pPr>
              <w:suppressAutoHyphens/>
              <w:spacing w:after="120"/>
              <w:ind w:right="40"/>
              <w:jc w:val="right"/>
              <w:rPr>
                <w:lang w:val="fr-FR"/>
              </w:rPr>
            </w:pPr>
          </w:p>
        </w:tc>
      </w:tr>
      <w:tr w:rsidR="00FE455C" w:rsidRPr="007779C8" w14:paraId="65A2D60B" w14:textId="77777777" w:rsidTr="00FE455C">
        <w:tc>
          <w:tcPr>
            <w:tcW w:w="9369" w:type="dxa"/>
            <w:gridSpan w:val="3"/>
            <w:shd w:val="clear" w:color="auto" w:fill="auto"/>
          </w:tcPr>
          <w:p w14:paraId="007C7439" w14:textId="535757E7" w:rsidR="00FE455C" w:rsidRPr="00B76CC1" w:rsidRDefault="009535B1" w:rsidP="00B76CC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B76CC1">
              <w:rPr>
                <w:lang w:val="fr-FR"/>
              </w:rPr>
              <w:t>Liste des documents dont le Comité était saisi à sa soixante-seizième session</w:t>
            </w:r>
            <w:r w:rsidRPr="00B76CC1">
              <w:rPr>
                <w:spacing w:val="60"/>
                <w:sz w:val="17"/>
                <w:lang w:val="fr-FR"/>
              </w:rPr>
              <w:tab/>
            </w:r>
          </w:p>
        </w:tc>
        <w:tc>
          <w:tcPr>
            <w:tcW w:w="533" w:type="dxa"/>
            <w:shd w:val="clear" w:color="auto" w:fill="auto"/>
            <w:vAlign w:val="bottom"/>
          </w:tcPr>
          <w:p w14:paraId="4183500D" w14:textId="5A83CD74" w:rsidR="00FE455C" w:rsidRPr="00B76CC1" w:rsidRDefault="009535B1" w:rsidP="007779C8">
            <w:pPr>
              <w:suppressAutoHyphens/>
              <w:spacing w:after="120"/>
              <w:ind w:right="40"/>
              <w:jc w:val="right"/>
              <w:rPr>
                <w:lang w:val="fr-FR"/>
              </w:rPr>
            </w:pPr>
            <w:r w:rsidRPr="007779C8">
              <w:rPr>
                <w:lang w:val="fr-FR"/>
              </w:rPr>
              <w:t>23</w:t>
            </w:r>
          </w:p>
        </w:tc>
      </w:tr>
      <w:tr w:rsidR="00FE455C" w:rsidRPr="007779C8" w14:paraId="20AC5EC5" w14:textId="77777777" w:rsidTr="00FE455C">
        <w:tc>
          <w:tcPr>
            <w:tcW w:w="9369" w:type="dxa"/>
            <w:gridSpan w:val="3"/>
            <w:shd w:val="clear" w:color="auto" w:fill="auto"/>
          </w:tcPr>
          <w:p w14:paraId="3FFD039D" w14:textId="524E47A5" w:rsidR="00FE455C" w:rsidRPr="00B76CC1" w:rsidRDefault="003B530A" w:rsidP="007779C8">
            <w:pPr>
              <w:pStyle w:val="ListParagraph"/>
              <w:keepNext/>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
                <w:bCs/>
                <w:spacing w:val="60"/>
                <w:sz w:val="17"/>
                <w:lang w:val="fr-FR"/>
              </w:rPr>
            </w:pPr>
            <w:r w:rsidRPr="007779C8">
              <w:rPr>
                <w:b/>
                <w:bCs/>
                <w:lang w:val="fr-FR"/>
              </w:rPr>
              <w:lastRenderedPageBreak/>
              <w:t>Deuxième partie</w:t>
            </w:r>
            <w:r w:rsidRPr="007779C8">
              <w:rPr>
                <w:b/>
                <w:bCs/>
                <w:lang w:val="fr-FR"/>
              </w:rPr>
              <w:br/>
            </w:r>
            <w:r w:rsidRPr="00B76CC1">
              <w:rPr>
                <w:b/>
                <w:bCs/>
                <w:lang w:val="fr-FR"/>
              </w:rPr>
              <w:t xml:space="preserve">Rapport du Comité pour l’élimination de la discrimination à l’égard des femmes </w:t>
            </w:r>
            <w:r w:rsidR="00146715" w:rsidRPr="00B76CC1">
              <w:rPr>
                <w:b/>
                <w:bCs/>
                <w:lang w:val="fr-FR"/>
              </w:rPr>
              <w:br/>
            </w:r>
            <w:r w:rsidRPr="00B76CC1">
              <w:rPr>
                <w:b/>
                <w:bCs/>
                <w:lang w:val="fr-FR"/>
              </w:rPr>
              <w:t>sur les travaux de sa soixante-dix-septième session</w:t>
            </w:r>
            <w:r w:rsidRPr="007779C8">
              <w:rPr>
                <w:spacing w:val="60"/>
                <w:sz w:val="17"/>
                <w:lang w:val="fr-FR"/>
              </w:rPr>
              <w:tab/>
            </w:r>
          </w:p>
        </w:tc>
        <w:tc>
          <w:tcPr>
            <w:tcW w:w="533" w:type="dxa"/>
            <w:shd w:val="clear" w:color="auto" w:fill="auto"/>
            <w:vAlign w:val="bottom"/>
          </w:tcPr>
          <w:p w14:paraId="688064EA" w14:textId="52DFAB07" w:rsidR="00FE455C" w:rsidRPr="00B76CC1" w:rsidRDefault="003B530A" w:rsidP="007779C8">
            <w:pPr>
              <w:keepNext/>
              <w:suppressAutoHyphens/>
              <w:spacing w:after="120"/>
              <w:ind w:right="40"/>
              <w:jc w:val="right"/>
              <w:rPr>
                <w:lang w:val="fr-FR"/>
              </w:rPr>
            </w:pPr>
            <w:r w:rsidRPr="007779C8">
              <w:rPr>
                <w:lang w:val="fr-FR"/>
              </w:rPr>
              <w:t>24</w:t>
            </w:r>
          </w:p>
        </w:tc>
      </w:tr>
      <w:tr w:rsidR="00FE455C" w:rsidRPr="007779C8" w14:paraId="1B6E8F75" w14:textId="77777777" w:rsidTr="00FE455C">
        <w:tc>
          <w:tcPr>
            <w:tcW w:w="9369" w:type="dxa"/>
            <w:gridSpan w:val="3"/>
            <w:shd w:val="clear" w:color="auto" w:fill="auto"/>
          </w:tcPr>
          <w:p w14:paraId="70EC02D8" w14:textId="0899F933" w:rsidR="00FE455C" w:rsidRPr="007779C8" w:rsidRDefault="00E62693" w:rsidP="007779C8">
            <w:pPr>
              <w:pStyle w:val="ListParagraph"/>
              <w:numPr>
                <w:ilvl w:val="0"/>
                <w:numId w:val="39"/>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B76CC1">
              <w:rPr>
                <w:lang w:val="fr-FR"/>
              </w:rPr>
              <w:t>Décisions adoptées par le Comité</w:t>
            </w:r>
            <w:r w:rsidR="00704514" w:rsidRPr="007779C8">
              <w:rPr>
                <w:spacing w:val="60"/>
                <w:sz w:val="17"/>
                <w:lang w:val="fr-FR"/>
              </w:rPr>
              <w:tab/>
            </w:r>
          </w:p>
        </w:tc>
        <w:tc>
          <w:tcPr>
            <w:tcW w:w="533" w:type="dxa"/>
            <w:shd w:val="clear" w:color="auto" w:fill="auto"/>
            <w:vAlign w:val="bottom"/>
          </w:tcPr>
          <w:p w14:paraId="2936191F" w14:textId="75D8291A" w:rsidR="00FE455C" w:rsidRPr="00B76CC1" w:rsidRDefault="00370B6E" w:rsidP="007779C8">
            <w:pPr>
              <w:suppressAutoHyphens/>
              <w:spacing w:after="120"/>
              <w:ind w:right="40"/>
              <w:jc w:val="right"/>
              <w:rPr>
                <w:lang w:val="fr-FR"/>
              </w:rPr>
            </w:pPr>
            <w:r w:rsidRPr="007779C8">
              <w:rPr>
                <w:lang w:val="fr-FR"/>
              </w:rPr>
              <w:t>25</w:t>
            </w:r>
          </w:p>
        </w:tc>
      </w:tr>
      <w:tr w:rsidR="00FE455C" w:rsidRPr="007779C8" w14:paraId="24C5B505" w14:textId="77777777" w:rsidTr="00FE455C">
        <w:tc>
          <w:tcPr>
            <w:tcW w:w="9369" w:type="dxa"/>
            <w:gridSpan w:val="3"/>
            <w:shd w:val="clear" w:color="auto" w:fill="auto"/>
          </w:tcPr>
          <w:p w14:paraId="0915C611" w14:textId="2B4310A6"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779C8">
              <w:rPr>
                <w:lang w:val="fr-FR"/>
              </w:rPr>
              <w:t>Questions d’organisation et questions diverses</w:t>
            </w:r>
            <w:r w:rsidR="00704514" w:rsidRPr="007779C8">
              <w:rPr>
                <w:spacing w:val="60"/>
                <w:sz w:val="17"/>
                <w:lang w:val="fr-FR"/>
              </w:rPr>
              <w:tab/>
            </w:r>
          </w:p>
        </w:tc>
        <w:tc>
          <w:tcPr>
            <w:tcW w:w="533" w:type="dxa"/>
            <w:shd w:val="clear" w:color="auto" w:fill="auto"/>
            <w:vAlign w:val="bottom"/>
          </w:tcPr>
          <w:p w14:paraId="235C3E10" w14:textId="42BD33F6" w:rsidR="00FE455C" w:rsidRPr="00B76CC1" w:rsidRDefault="00370B6E" w:rsidP="007779C8">
            <w:pPr>
              <w:suppressAutoHyphens/>
              <w:spacing w:after="120"/>
              <w:ind w:right="40"/>
              <w:jc w:val="right"/>
              <w:rPr>
                <w:lang w:val="fr-FR"/>
              </w:rPr>
            </w:pPr>
            <w:r w:rsidRPr="007779C8">
              <w:rPr>
                <w:lang w:val="fr-FR"/>
              </w:rPr>
              <w:t>26</w:t>
            </w:r>
          </w:p>
        </w:tc>
      </w:tr>
      <w:tr w:rsidR="00FE455C" w:rsidRPr="007779C8" w14:paraId="13C58070" w14:textId="77777777" w:rsidTr="00FE455C">
        <w:tc>
          <w:tcPr>
            <w:tcW w:w="9369" w:type="dxa"/>
            <w:gridSpan w:val="3"/>
            <w:shd w:val="clear" w:color="auto" w:fill="auto"/>
          </w:tcPr>
          <w:p w14:paraId="2EA9C323" w14:textId="390F0535"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370B6E" w:rsidRPr="00B76CC1">
              <w:rPr>
                <w:lang w:val="fr-FR"/>
              </w:rPr>
              <w:t>États parties à la Convention et au Protocole facultatif</w:t>
            </w:r>
            <w:r w:rsidR="00370B6E" w:rsidRPr="00B76CC1">
              <w:rPr>
                <w:spacing w:val="60"/>
                <w:sz w:val="17"/>
                <w:lang w:val="fr-FR"/>
              </w:rPr>
              <w:tab/>
            </w:r>
          </w:p>
        </w:tc>
        <w:tc>
          <w:tcPr>
            <w:tcW w:w="533" w:type="dxa"/>
            <w:shd w:val="clear" w:color="auto" w:fill="auto"/>
            <w:vAlign w:val="bottom"/>
          </w:tcPr>
          <w:p w14:paraId="41AFE3DE" w14:textId="227C0196" w:rsidR="00FE455C" w:rsidRPr="00B76CC1" w:rsidRDefault="00370B6E" w:rsidP="007779C8">
            <w:pPr>
              <w:suppressAutoHyphens/>
              <w:spacing w:after="120"/>
              <w:ind w:right="40"/>
              <w:jc w:val="right"/>
              <w:rPr>
                <w:lang w:val="fr-FR"/>
              </w:rPr>
            </w:pPr>
            <w:r w:rsidRPr="007779C8">
              <w:rPr>
                <w:lang w:val="fr-FR"/>
              </w:rPr>
              <w:t>26</w:t>
            </w:r>
          </w:p>
        </w:tc>
      </w:tr>
      <w:tr w:rsidR="00FE455C" w:rsidRPr="007779C8" w14:paraId="58F8E194" w14:textId="77777777" w:rsidTr="00FE455C">
        <w:tc>
          <w:tcPr>
            <w:tcW w:w="9369" w:type="dxa"/>
            <w:gridSpan w:val="3"/>
            <w:shd w:val="clear" w:color="auto" w:fill="auto"/>
          </w:tcPr>
          <w:p w14:paraId="3E4292E1" w14:textId="3E87C70F" w:rsidR="00FE455C" w:rsidRPr="00B76CC1"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370B6E" w:rsidRPr="00B76CC1">
              <w:rPr>
                <w:lang w:val="fr-FR"/>
              </w:rPr>
              <w:t>Ouverture de la session</w:t>
            </w:r>
            <w:r w:rsidR="00370B6E" w:rsidRPr="00B76CC1">
              <w:rPr>
                <w:spacing w:val="60"/>
                <w:sz w:val="17"/>
                <w:lang w:val="fr-FR"/>
              </w:rPr>
              <w:tab/>
            </w:r>
          </w:p>
        </w:tc>
        <w:tc>
          <w:tcPr>
            <w:tcW w:w="533" w:type="dxa"/>
            <w:shd w:val="clear" w:color="auto" w:fill="auto"/>
            <w:vAlign w:val="bottom"/>
          </w:tcPr>
          <w:p w14:paraId="1B09907E" w14:textId="7C07059B" w:rsidR="00FE455C" w:rsidRPr="00B76CC1" w:rsidRDefault="00370B6E" w:rsidP="007779C8">
            <w:pPr>
              <w:suppressAutoHyphens/>
              <w:spacing w:after="120"/>
              <w:ind w:right="40"/>
              <w:jc w:val="right"/>
              <w:rPr>
                <w:lang w:val="fr-FR"/>
              </w:rPr>
            </w:pPr>
            <w:r w:rsidRPr="007779C8">
              <w:rPr>
                <w:lang w:val="fr-FR"/>
              </w:rPr>
              <w:t>26</w:t>
            </w:r>
          </w:p>
        </w:tc>
      </w:tr>
      <w:tr w:rsidR="00FE455C" w:rsidRPr="007779C8" w14:paraId="0C374259" w14:textId="77777777" w:rsidTr="00FE455C">
        <w:tc>
          <w:tcPr>
            <w:tcW w:w="9369" w:type="dxa"/>
            <w:gridSpan w:val="3"/>
            <w:shd w:val="clear" w:color="auto" w:fill="auto"/>
          </w:tcPr>
          <w:p w14:paraId="4E84E173" w14:textId="4C9ECC3A" w:rsidR="00FE455C" w:rsidRPr="00B76CC1" w:rsidRDefault="00C14001" w:rsidP="00B76CC1">
            <w:pPr>
              <w:tabs>
                <w:tab w:val="left" w:pos="1296"/>
                <w:tab w:val="left" w:pos="1728"/>
                <w:tab w:val="left" w:pos="2160"/>
                <w:tab w:val="left" w:pos="2592"/>
                <w:tab w:val="left" w:pos="3024"/>
                <w:tab w:val="left" w:pos="3456"/>
                <w:tab w:val="left" w:pos="3888"/>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370B6E" w:rsidRPr="00B76CC1">
              <w:rPr>
                <w:lang w:val="fr-FR"/>
              </w:rPr>
              <w:t>Adoption de l’ordre du jour</w:t>
            </w:r>
            <w:r w:rsidR="00370B6E" w:rsidRPr="00B76CC1">
              <w:rPr>
                <w:spacing w:val="60"/>
                <w:sz w:val="17"/>
                <w:lang w:val="fr-FR"/>
              </w:rPr>
              <w:tab/>
            </w:r>
          </w:p>
        </w:tc>
        <w:tc>
          <w:tcPr>
            <w:tcW w:w="533" w:type="dxa"/>
            <w:shd w:val="clear" w:color="auto" w:fill="auto"/>
            <w:vAlign w:val="bottom"/>
          </w:tcPr>
          <w:p w14:paraId="5AC9D683" w14:textId="3FC013AF" w:rsidR="00FE455C" w:rsidRPr="00B76CC1" w:rsidRDefault="00370B6E" w:rsidP="007779C8">
            <w:pPr>
              <w:suppressAutoHyphens/>
              <w:spacing w:after="120"/>
              <w:ind w:right="40"/>
              <w:jc w:val="right"/>
              <w:rPr>
                <w:lang w:val="fr-FR"/>
              </w:rPr>
            </w:pPr>
            <w:r w:rsidRPr="007779C8">
              <w:rPr>
                <w:lang w:val="fr-FR"/>
              </w:rPr>
              <w:t>26</w:t>
            </w:r>
          </w:p>
        </w:tc>
      </w:tr>
      <w:tr w:rsidR="00FE455C" w:rsidRPr="007779C8" w14:paraId="2081C705" w14:textId="77777777" w:rsidTr="00FE455C">
        <w:tc>
          <w:tcPr>
            <w:tcW w:w="9369" w:type="dxa"/>
            <w:gridSpan w:val="3"/>
            <w:shd w:val="clear" w:color="auto" w:fill="auto"/>
          </w:tcPr>
          <w:p w14:paraId="1CCA88E8" w14:textId="0F494FC7"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rPr>
                <w:spacing w:val="60"/>
                <w:sz w:val="17"/>
                <w:lang w:val="fr-FR"/>
              </w:rPr>
            </w:pPr>
            <w:r w:rsidRPr="00B76CC1">
              <w:rPr>
                <w:lang w:val="fr-FR"/>
              </w:rPr>
              <w:t>D.</w:t>
            </w:r>
            <w:r w:rsidRPr="00B76CC1">
              <w:rPr>
                <w:lang w:val="fr-FR"/>
              </w:rPr>
              <w:tab/>
            </w:r>
            <w:r w:rsidR="00370B6E" w:rsidRPr="00B76CC1">
              <w:rPr>
                <w:lang w:val="fr-FR"/>
              </w:rPr>
              <w:t>Rapport du groupe de travail de présession</w:t>
            </w:r>
            <w:r w:rsidR="00370B6E" w:rsidRPr="00B76CC1">
              <w:rPr>
                <w:spacing w:val="60"/>
                <w:sz w:val="17"/>
                <w:lang w:val="fr-FR"/>
              </w:rPr>
              <w:tab/>
            </w:r>
          </w:p>
        </w:tc>
        <w:tc>
          <w:tcPr>
            <w:tcW w:w="533" w:type="dxa"/>
            <w:shd w:val="clear" w:color="auto" w:fill="auto"/>
            <w:vAlign w:val="bottom"/>
          </w:tcPr>
          <w:p w14:paraId="20F2DFD6" w14:textId="58AA4158" w:rsidR="00FE455C" w:rsidRPr="00B76CC1" w:rsidRDefault="00370B6E" w:rsidP="007779C8">
            <w:pPr>
              <w:suppressAutoHyphens/>
              <w:spacing w:after="120"/>
              <w:ind w:right="40"/>
              <w:jc w:val="right"/>
              <w:rPr>
                <w:lang w:val="fr-FR"/>
              </w:rPr>
            </w:pPr>
            <w:r w:rsidRPr="007779C8">
              <w:rPr>
                <w:lang w:val="fr-FR"/>
              </w:rPr>
              <w:t>26</w:t>
            </w:r>
          </w:p>
        </w:tc>
      </w:tr>
      <w:tr w:rsidR="00FE455C" w:rsidRPr="007779C8" w14:paraId="408121CF" w14:textId="77777777" w:rsidTr="00FE455C">
        <w:tc>
          <w:tcPr>
            <w:tcW w:w="9369" w:type="dxa"/>
            <w:gridSpan w:val="3"/>
            <w:shd w:val="clear" w:color="auto" w:fill="auto"/>
          </w:tcPr>
          <w:p w14:paraId="6716DC14" w14:textId="3048987C"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t>E.</w:t>
            </w:r>
            <w:r w:rsidRPr="007779C8">
              <w:rPr>
                <w:lang w:val="fr-FR"/>
              </w:rPr>
              <w:tab/>
            </w:r>
            <w:r w:rsidR="00370B6E" w:rsidRPr="00B76CC1">
              <w:rPr>
                <w:lang w:val="fr-FR"/>
              </w:rPr>
              <w:t>Organisation des travaux</w:t>
            </w:r>
            <w:r w:rsidR="00370B6E" w:rsidRPr="00B76CC1">
              <w:rPr>
                <w:spacing w:val="60"/>
                <w:sz w:val="17"/>
                <w:lang w:val="fr-FR"/>
              </w:rPr>
              <w:tab/>
            </w:r>
          </w:p>
        </w:tc>
        <w:tc>
          <w:tcPr>
            <w:tcW w:w="533" w:type="dxa"/>
            <w:shd w:val="clear" w:color="auto" w:fill="auto"/>
            <w:vAlign w:val="bottom"/>
          </w:tcPr>
          <w:p w14:paraId="7305CC72" w14:textId="05650F56" w:rsidR="00FE455C" w:rsidRPr="007779C8" w:rsidRDefault="00370B6E" w:rsidP="007779C8">
            <w:pPr>
              <w:suppressAutoHyphens/>
              <w:spacing w:after="120"/>
              <w:ind w:right="40"/>
              <w:jc w:val="right"/>
              <w:rPr>
                <w:lang w:val="fr-FR"/>
              </w:rPr>
            </w:pPr>
            <w:r w:rsidRPr="007779C8">
              <w:rPr>
                <w:lang w:val="fr-FR"/>
              </w:rPr>
              <w:t>26</w:t>
            </w:r>
          </w:p>
        </w:tc>
      </w:tr>
      <w:tr w:rsidR="00FE455C" w:rsidRPr="007779C8" w14:paraId="330785BE" w14:textId="77777777" w:rsidTr="00FE455C">
        <w:tc>
          <w:tcPr>
            <w:tcW w:w="9369" w:type="dxa"/>
            <w:gridSpan w:val="3"/>
            <w:shd w:val="clear" w:color="auto" w:fill="auto"/>
          </w:tcPr>
          <w:p w14:paraId="331E3380" w14:textId="23B610D4"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t>F.</w:t>
            </w:r>
            <w:r w:rsidRPr="007779C8">
              <w:rPr>
                <w:lang w:val="fr-FR"/>
              </w:rPr>
              <w:tab/>
            </w:r>
            <w:r w:rsidR="00370B6E" w:rsidRPr="00B76CC1">
              <w:rPr>
                <w:lang w:val="fr-FR"/>
              </w:rPr>
              <w:t>Composition du Comité</w:t>
            </w:r>
            <w:r w:rsidR="00370B6E" w:rsidRPr="00B76CC1">
              <w:rPr>
                <w:spacing w:val="60"/>
                <w:sz w:val="17"/>
                <w:lang w:val="fr-FR"/>
              </w:rPr>
              <w:tab/>
            </w:r>
          </w:p>
        </w:tc>
        <w:tc>
          <w:tcPr>
            <w:tcW w:w="533" w:type="dxa"/>
            <w:shd w:val="clear" w:color="auto" w:fill="auto"/>
            <w:vAlign w:val="bottom"/>
          </w:tcPr>
          <w:p w14:paraId="28AA9449" w14:textId="6804DB61" w:rsidR="00FE455C" w:rsidRPr="007779C8" w:rsidRDefault="00370B6E" w:rsidP="007779C8">
            <w:pPr>
              <w:suppressAutoHyphens/>
              <w:spacing w:after="120"/>
              <w:ind w:right="40"/>
              <w:jc w:val="right"/>
              <w:rPr>
                <w:lang w:val="fr-FR"/>
              </w:rPr>
            </w:pPr>
            <w:r w:rsidRPr="007779C8">
              <w:rPr>
                <w:lang w:val="fr-FR"/>
              </w:rPr>
              <w:t>2</w:t>
            </w:r>
            <w:r w:rsidR="003933B4">
              <w:rPr>
                <w:lang w:val="fr-FR"/>
              </w:rPr>
              <w:t>7</w:t>
            </w:r>
          </w:p>
        </w:tc>
      </w:tr>
      <w:tr w:rsidR="00FE455C" w:rsidRPr="007779C8" w14:paraId="170A8902" w14:textId="77777777" w:rsidTr="00FE455C">
        <w:tc>
          <w:tcPr>
            <w:tcW w:w="9369" w:type="dxa"/>
            <w:gridSpan w:val="3"/>
            <w:shd w:val="clear" w:color="auto" w:fill="auto"/>
          </w:tcPr>
          <w:p w14:paraId="5CF5E2FA" w14:textId="79EEF53A"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7779C8">
              <w:rPr>
                <w:lang w:val="fr-FR"/>
              </w:rPr>
              <w:t>Rapport de la Présidente sur les activités intersessions</w:t>
            </w:r>
            <w:r w:rsidR="00D9119C" w:rsidRPr="007779C8">
              <w:rPr>
                <w:spacing w:val="60"/>
                <w:sz w:val="17"/>
                <w:lang w:val="fr-FR"/>
              </w:rPr>
              <w:tab/>
            </w:r>
          </w:p>
        </w:tc>
        <w:tc>
          <w:tcPr>
            <w:tcW w:w="533" w:type="dxa"/>
            <w:shd w:val="clear" w:color="auto" w:fill="auto"/>
            <w:vAlign w:val="bottom"/>
          </w:tcPr>
          <w:p w14:paraId="60116989" w14:textId="33DA125C" w:rsidR="00FE455C" w:rsidRPr="00B76CC1" w:rsidRDefault="00370B6E" w:rsidP="007779C8">
            <w:pPr>
              <w:suppressAutoHyphens/>
              <w:spacing w:after="120"/>
              <w:ind w:right="40"/>
              <w:jc w:val="right"/>
              <w:rPr>
                <w:lang w:val="fr-FR"/>
              </w:rPr>
            </w:pPr>
            <w:r w:rsidRPr="007779C8">
              <w:rPr>
                <w:lang w:val="fr-FR"/>
              </w:rPr>
              <w:t>28</w:t>
            </w:r>
          </w:p>
        </w:tc>
      </w:tr>
      <w:tr w:rsidR="00FE455C" w:rsidRPr="007779C8" w14:paraId="281FC0E0" w14:textId="77777777" w:rsidTr="007779C8">
        <w:trPr>
          <w:trHeight w:val="522"/>
        </w:trPr>
        <w:tc>
          <w:tcPr>
            <w:tcW w:w="9369" w:type="dxa"/>
            <w:gridSpan w:val="3"/>
            <w:shd w:val="clear" w:color="auto" w:fill="auto"/>
          </w:tcPr>
          <w:p w14:paraId="298AC70C" w14:textId="190C43CD" w:rsidR="00FE455C" w:rsidRPr="007779C8" w:rsidRDefault="00370B6E" w:rsidP="007779C8">
            <w:pPr>
              <w:pStyle w:val="ListParagraph"/>
              <w:numPr>
                <w:ilvl w:val="0"/>
                <w:numId w:val="39"/>
              </w:numPr>
              <w:tabs>
                <w:tab w:val="left" w:pos="1296"/>
                <w:tab w:val="left" w:pos="1728"/>
                <w:tab w:val="left" w:pos="2160"/>
                <w:tab w:val="left" w:pos="2592"/>
                <w:tab w:val="right" w:leader="dot" w:pos="9360"/>
              </w:tabs>
              <w:suppressAutoHyphens/>
              <w:spacing w:after="120"/>
              <w:rPr>
                <w:lang w:val="fr-FR"/>
              </w:rPr>
            </w:pPr>
            <w:r w:rsidRPr="007779C8">
              <w:rPr>
                <w:lang w:val="fr-FR"/>
              </w:rPr>
              <w:t xml:space="preserve">Examen des rapports soumis par les États parties en application de l’article 18 </w:t>
            </w:r>
            <w:r w:rsidR="00126C8B" w:rsidRPr="007779C8">
              <w:rPr>
                <w:lang w:val="fr-FR"/>
              </w:rPr>
              <w:br/>
            </w:r>
            <w:r w:rsidRPr="007779C8">
              <w:rPr>
                <w:lang w:val="fr-FR"/>
              </w:rPr>
              <w:t>de la Convention</w:t>
            </w:r>
            <w:r w:rsidR="00D9119C" w:rsidRPr="007779C8">
              <w:rPr>
                <w:spacing w:val="60"/>
                <w:sz w:val="17"/>
                <w:lang w:val="fr-FR"/>
              </w:rPr>
              <w:tab/>
            </w:r>
          </w:p>
        </w:tc>
        <w:tc>
          <w:tcPr>
            <w:tcW w:w="533" w:type="dxa"/>
            <w:shd w:val="clear" w:color="auto" w:fill="auto"/>
            <w:vAlign w:val="bottom"/>
          </w:tcPr>
          <w:p w14:paraId="4C02F28C" w14:textId="0F8A6080" w:rsidR="00FE455C" w:rsidRPr="00B76CC1" w:rsidRDefault="00370B6E" w:rsidP="007779C8">
            <w:pPr>
              <w:suppressAutoHyphens/>
              <w:spacing w:after="120"/>
              <w:ind w:right="40"/>
              <w:jc w:val="right"/>
              <w:rPr>
                <w:lang w:val="fr-FR"/>
              </w:rPr>
            </w:pPr>
            <w:r w:rsidRPr="007779C8">
              <w:rPr>
                <w:lang w:val="fr-FR"/>
              </w:rPr>
              <w:t>29</w:t>
            </w:r>
          </w:p>
        </w:tc>
      </w:tr>
      <w:tr w:rsidR="00FE455C" w:rsidRPr="007779C8" w14:paraId="73127789" w14:textId="77777777" w:rsidTr="00FE455C">
        <w:tc>
          <w:tcPr>
            <w:tcW w:w="9369" w:type="dxa"/>
            <w:gridSpan w:val="3"/>
            <w:shd w:val="clear" w:color="auto" w:fill="auto"/>
          </w:tcPr>
          <w:p w14:paraId="47CF09E6" w14:textId="24ED280A"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779C8">
              <w:rPr>
                <w:lang w:val="fr-FR"/>
              </w:rPr>
              <w:t>Activités menées au titre du Protocole facultatif</w:t>
            </w:r>
            <w:r w:rsidR="00D9119C" w:rsidRPr="007779C8">
              <w:rPr>
                <w:spacing w:val="60"/>
                <w:sz w:val="17"/>
                <w:lang w:val="fr-FR"/>
              </w:rPr>
              <w:tab/>
            </w:r>
          </w:p>
        </w:tc>
        <w:tc>
          <w:tcPr>
            <w:tcW w:w="533" w:type="dxa"/>
            <w:shd w:val="clear" w:color="auto" w:fill="auto"/>
            <w:vAlign w:val="bottom"/>
          </w:tcPr>
          <w:p w14:paraId="6CBB9365" w14:textId="79ECD04D" w:rsidR="00FE455C" w:rsidRPr="00B76CC1" w:rsidRDefault="00370B6E" w:rsidP="007779C8">
            <w:pPr>
              <w:suppressAutoHyphens/>
              <w:spacing w:after="120"/>
              <w:ind w:right="40"/>
              <w:jc w:val="right"/>
              <w:rPr>
                <w:lang w:val="fr-FR"/>
              </w:rPr>
            </w:pPr>
            <w:r w:rsidRPr="007779C8">
              <w:rPr>
                <w:lang w:val="fr-FR"/>
              </w:rPr>
              <w:t>30</w:t>
            </w:r>
          </w:p>
        </w:tc>
      </w:tr>
      <w:tr w:rsidR="00FE455C" w:rsidRPr="007779C8" w14:paraId="5F7B65BF" w14:textId="77777777" w:rsidTr="00FE455C">
        <w:tc>
          <w:tcPr>
            <w:tcW w:w="9369" w:type="dxa"/>
            <w:gridSpan w:val="3"/>
            <w:shd w:val="clear" w:color="auto" w:fill="auto"/>
          </w:tcPr>
          <w:p w14:paraId="6E548FBE" w14:textId="00CF23DF"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370B6E" w:rsidRPr="00B76CC1">
              <w:rPr>
                <w:lang w:val="fr-FR"/>
              </w:rPr>
              <w:t>Mesures prises par le Comité sur les questions relevant de l’article </w:t>
            </w:r>
            <w:r w:rsidR="00370B6E" w:rsidRPr="007779C8">
              <w:rPr>
                <w:lang w:val="fr-FR"/>
              </w:rPr>
              <w:t>2</w:t>
            </w:r>
            <w:r w:rsidR="00370B6E" w:rsidRPr="00B76CC1">
              <w:rPr>
                <w:lang w:val="fr-FR"/>
              </w:rPr>
              <w:t xml:space="preserve"> du </w:t>
            </w:r>
            <w:r w:rsidR="00370B6E" w:rsidRPr="00B76CC1">
              <w:rPr>
                <w:szCs w:val="20"/>
                <w:lang w:val="fr-FR"/>
              </w:rPr>
              <w:t>Protocole</w:t>
            </w:r>
            <w:r w:rsidR="00370B6E" w:rsidRPr="00B76CC1">
              <w:rPr>
                <w:lang w:val="fr-FR"/>
              </w:rPr>
              <w:t xml:space="preserve"> facultatif</w:t>
            </w:r>
            <w:r w:rsidR="00370B6E" w:rsidRPr="00B76CC1">
              <w:rPr>
                <w:spacing w:val="60"/>
                <w:sz w:val="17"/>
                <w:lang w:val="fr-FR"/>
              </w:rPr>
              <w:tab/>
            </w:r>
          </w:p>
        </w:tc>
        <w:tc>
          <w:tcPr>
            <w:tcW w:w="533" w:type="dxa"/>
            <w:shd w:val="clear" w:color="auto" w:fill="auto"/>
            <w:vAlign w:val="bottom"/>
          </w:tcPr>
          <w:p w14:paraId="3D1B6841" w14:textId="6B328EFE" w:rsidR="00FE455C" w:rsidRPr="00B76CC1" w:rsidRDefault="00370B6E" w:rsidP="007779C8">
            <w:pPr>
              <w:suppressAutoHyphens/>
              <w:spacing w:after="120"/>
              <w:ind w:right="40"/>
              <w:jc w:val="right"/>
              <w:rPr>
                <w:lang w:val="fr-FR"/>
              </w:rPr>
            </w:pPr>
            <w:r w:rsidRPr="007779C8">
              <w:rPr>
                <w:lang w:val="fr-FR"/>
              </w:rPr>
              <w:t>30</w:t>
            </w:r>
          </w:p>
        </w:tc>
      </w:tr>
      <w:tr w:rsidR="00FE455C" w:rsidRPr="007779C8" w14:paraId="0024C008" w14:textId="77777777" w:rsidTr="00FE455C">
        <w:tc>
          <w:tcPr>
            <w:tcW w:w="9369" w:type="dxa"/>
            <w:gridSpan w:val="3"/>
            <w:shd w:val="clear" w:color="auto" w:fill="auto"/>
          </w:tcPr>
          <w:p w14:paraId="1BBF5F79" w14:textId="3925DBDA" w:rsidR="00FE455C" w:rsidRPr="00B76CC1" w:rsidRDefault="00C14001" w:rsidP="00B76CC1">
            <w:pPr>
              <w:tabs>
                <w:tab w:val="left" w:pos="1296"/>
                <w:tab w:val="left" w:pos="1728"/>
                <w:tab w:val="left" w:pos="2160"/>
                <w:tab w:val="left" w:pos="2592"/>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370B6E" w:rsidRPr="00B76CC1">
              <w:rPr>
                <w:lang w:val="fr-FR"/>
              </w:rPr>
              <w:t>Suite donnée aux constatations du Comité sur les communications émanant de</w:t>
            </w:r>
            <w:r w:rsidR="00D9119C" w:rsidRPr="00B76CC1">
              <w:rPr>
                <w:lang w:val="fr-FR"/>
              </w:rPr>
              <w:t> </w:t>
            </w:r>
            <w:r w:rsidR="00370B6E" w:rsidRPr="00B76CC1">
              <w:rPr>
                <w:lang w:val="fr-FR"/>
              </w:rPr>
              <w:t>particuliers</w:t>
            </w:r>
            <w:r w:rsidR="00370B6E" w:rsidRPr="00B76CC1">
              <w:rPr>
                <w:spacing w:val="60"/>
                <w:sz w:val="17"/>
                <w:lang w:val="fr-FR"/>
              </w:rPr>
              <w:tab/>
            </w:r>
          </w:p>
        </w:tc>
        <w:tc>
          <w:tcPr>
            <w:tcW w:w="533" w:type="dxa"/>
            <w:shd w:val="clear" w:color="auto" w:fill="auto"/>
            <w:vAlign w:val="bottom"/>
          </w:tcPr>
          <w:p w14:paraId="17BE71E9" w14:textId="7D436E24" w:rsidR="00FE455C" w:rsidRPr="00B76CC1" w:rsidRDefault="00370B6E" w:rsidP="007779C8">
            <w:pPr>
              <w:suppressAutoHyphens/>
              <w:spacing w:after="120"/>
              <w:ind w:right="40"/>
              <w:jc w:val="right"/>
              <w:rPr>
                <w:lang w:val="fr-FR"/>
              </w:rPr>
            </w:pPr>
            <w:r w:rsidRPr="007779C8">
              <w:rPr>
                <w:lang w:val="fr-FR"/>
              </w:rPr>
              <w:t>30</w:t>
            </w:r>
          </w:p>
        </w:tc>
      </w:tr>
      <w:tr w:rsidR="00FE455C" w:rsidRPr="007779C8" w14:paraId="3A1062D7" w14:textId="77777777" w:rsidTr="00FE455C">
        <w:tc>
          <w:tcPr>
            <w:tcW w:w="9369" w:type="dxa"/>
            <w:gridSpan w:val="3"/>
            <w:shd w:val="clear" w:color="auto" w:fill="auto"/>
          </w:tcPr>
          <w:p w14:paraId="58485BEA" w14:textId="3D1837FE"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370B6E" w:rsidRPr="00B76CC1">
              <w:rPr>
                <w:lang w:val="fr-FR"/>
              </w:rPr>
              <w:t>Mesures prises par le Comité sur les questions relevant de l’article </w:t>
            </w:r>
            <w:r w:rsidR="00370B6E" w:rsidRPr="007779C8">
              <w:rPr>
                <w:lang w:val="fr-FR"/>
              </w:rPr>
              <w:t>8</w:t>
            </w:r>
            <w:r w:rsidR="00370B6E" w:rsidRPr="00B76CC1">
              <w:rPr>
                <w:lang w:val="fr-FR"/>
              </w:rPr>
              <w:t xml:space="preserve"> du Protocole facultatif</w:t>
            </w:r>
            <w:r w:rsidR="00370B6E" w:rsidRPr="00B76CC1">
              <w:rPr>
                <w:spacing w:val="60"/>
                <w:sz w:val="17"/>
                <w:lang w:val="fr-FR"/>
              </w:rPr>
              <w:tab/>
            </w:r>
          </w:p>
        </w:tc>
        <w:tc>
          <w:tcPr>
            <w:tcW w:w="533" w:type="dxa"/>
            <w:shd w:val="clear" w:color="auto" w:fill="auto"/>
            <w:vAlign w:val="bottom"/>
          </w:tcPr>
          <w:p w14:paraId="6AFAFEDD" w14:textId="5E116051" w:rsidR="00FE455C" w:rsidRPr="00B76CC1" w:rsidRDefault="00370B6E" w:rsidP="007779C8">
            <w:pPr>
              <w:suppressAutoHyphens/>
              <w:spacing w:after="120"/>
              <w:ind w:right="40"/>
              <w:jc w:val="right"/>
              <w:rPr>
                <w:lang w:val="fr-FR"/>
              </w:rPr>
            </w:pPr>
            <w:r w:rsidRPr="007779C8">
              <w:rPr>
                <w:lang w:val="fr-FR"/>
              </w:rPr>
              <w:t>30</w:t>
            </w:r>
          </w:p>
        </w:tc>
      </w:tr>
      <w:tr w:rsidR="00FE455C" w:rsidRPr="007779C8" w14:paraId="05E30D06" w14:textId="77777777" w:rsidTr="00FE455C">
        <w:tc>
          <w:tcPr>
            <w:tcW w:w="9369" w:type="dxa"/>
            <w:gridSpan w:val="3"/>
            <w:shd w:val="clear" w:color="auto" w:fill="auto"/>
          </w:tcPr>
          <w:p w14:paraId="50220434" w14:textId="73AEE413"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Moyens d’accélérer les travaux du Comité</w:t>
            </w:r>
            <w:r w:rsidR="00D9119C" w:rsidRPr="007779C8">
              <w:rPr>
                <w:spacing w:val="60"/>
                <w:sz w:val="17"/>
                <w:lang w:val="fr-FR"/>
              </w:rPr>
              <w:tab/>
            </w:r>
          </w:p>
        </w:tc>
        <w:tc>
          <w:tcPr>
            <w:tcW w:w="533" w:type="dxa"/>
            <w:shd w:val="clear" w:color="auto" w:fill="auto"/>
            <w:vAlign w:val="bottom"/>
          </w:tcPr>
          <w:p w14:paraId="44081A3A" w14:textId="6AFAEE4F" w:rsidR="00FE455C" w:rsidRPr="00B76CC1" w:rsidRDefault="00370B6E" w:rsidP="007779C8">
            <w:pPr>
              <w:suppressAutoHyphens/>
              <w:spacing w:after="120"/>
              <w:ind w:right="40"/>
              <w:jc w:val="right"/>
              <w:rPr>
                <w:lang w:val="fr-FR"/>
              </w:rPr>
            </w:pPr>
            <w:r w:rsidRPr="007779C8">
              <w:rPr>
                <w:lang w:val="fr-FR"/>
              </w:rPr>
              <w:t>32</w:t>
            </w:r>
          </w:p>
        </w:tc>
      </w:tr>
      <w:tr w:rsidR="00FE455C" w:rsidRPr="007779C8" w14:paraId="7FE354AE" w14:textId="77777777" w:rsidTr="00FE455C">
        <w:tc>
          <w:tcPr>
            <w:tcW w:w="9369" w:type="dxa"/>
            <w:gridSpan w:val="3"/>
            <w:shd w:val="clear" w:color="auto" w:fill="auto"/>
          </w:tcPr>
          <w:p w14:paraId="1698DFFE" w14:textId="587FB8A0"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Application de l’article 21 de la Convention</w:t>
            </w:r>
            <w:r w:rsidR="00D9119C" w:rsidRPr="007779C8">
              <w:rPr>
                <w:spacing w:val="60"/>
                <w:sz w:val="17"/>
                <w:lang w:val="fr-FR"/>
              </w:rPr>
              <w:tab/>
            </w:r>
          </w:p>
        </w:tc>
        <w:tc>
          <w:tcPr>
            <w:tcW w:w="533" w:type="dxa"/>
            <w:shd w:val="clear" w:color="auto" w:fill="auto"/>
            <w:vAlign w:val="bottom"/>
          </w:tcPr>
          <w:p w14:paraId="01D5BDE9" w14:textId="2D137135" w:rsidR="00FE455C" w:rsidRPr="00B76CC1" w:rsidRDefault="00370B6E" w:rsidP="007779C8">
            <w:pPr>
              <w:suppressAutoHyphens/>
              <w:spacing w:after="120"/>
              <w:ind w:right="40"/>
              <w:jc w:val="right"/>
              <w:rPr>
                <w:lang w:val="fr-FR"/>
              </w:rPr>
            </w:pPr>
            <w:r w:rsidRPr="007779C8">
              <w:rPr>
                <w:lang w:val="fr-FR"/>
              </w:rPr>
              <w:t>33</w:t>
            </w:r>
          </w:p>
        </w:tc>
      </w:tr>
      <w:tr w:rsidR="00FE455C" w:rsidRPr="007779C8" w14:paraId="7D533986" w14:textId="77777777" w:rsidTr="00FE455C">
        <w:tc>
          <w:tcPr>
            <w:tcW w:w="9369" w:type="dxa"/>
            <w:gridSpan w:val="3"/>
            <w:shd w:val="clear" w:color="auto" w:fill="auto"/>
          </w:tcPr>
          <w:p w14:paraId="14D501EC" w14:textId="7D601BC5" w:rsidR="00FE455C" w:rsidRPr="007779C8" w:rsidRDefault="00370B6E" w:rsidP="007779C8">
            <w:pPr>
              <w:pStyle w:val="ListParagraph"/>
              <w:numPr>
                <w:ilvl w:val="0"/>
                <w:numId w:val="3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779C8">
              <w:rPr>
                <w:lang w:val="fr-FR"/>
              </w:rPr>
              <w:t>Ordre du jour provisoire de la soixante-dix-huitième session</w:t>
            </w:r>
            <w:r w:rsidR="00D9119C" w:rsidRPr="007779C8">
              <w:rPr>
                <w:spacing w:val="60"/>
                <w:sz w:val="17"/>
                <w:lang w:val="fr-FR"/>
              </w:rPr>
              <w:tab/>
            </w:r>
          </w:p>
        </w:tc>
        <w:tc>
          <w:tcPr>
            <w:tcW w:w="533" w:type="dxa"/>
            <w:shd w:val="clear" w:color="auto" w:fill="auto"/>
            <w:vAlign w:val="bottom"/>
          </w:tcPr>
          <w:p w14:paraId="4AB78417" w14:textId="5E2D0717" w:rsidR="00FE455C" w:rsidRPr="00B76CC1" w:rsidRDefault="00370B6E" w:rsidP="007779C8">
            <w:pPr>
              <w:suppressAutoHyphens/>
              <w:spacing w:after="120"/>
              <w:ind w:right="40"/>
              <w:jc w:val="right"/>
              <w:rPr>
                <w:lang w:val="fr-FR"/>
              </w:rPr>
            </w:pPr>
            <w:r w:rsidRPr="007779C8">
              <w:rPr>
                <w:lang w:val="fr-FR"/>
              </w:rPr>
              <w:t>34</w:t>
            </w:r>
          </w:p>
        </w:tc>
      </w:tr>
      <w:tr w:rsidR="00FE455C" w:rsidRPr="007779C8" w14:paraId="0B6C7FF3" w14:textId="77777777" w:rsidTr="00FE455C">
        <w:tc>
          <w:tcPr>
            <w:tcW w:w="9369" w:type="dxa"/>
            <w:gridSpan w:val="3"/>
            <w:shd w:val="clear" w:color="auto" w:fill="auto"/>
          </w:tcPr>
          <w:p w14:paraId="0BC83D06" w14:textId="5362B3DE" w:rsidR="00FE455C" w:rsidRPr="007779C8" w:rsidRDefault="00370B6E" w:rsidP="007779C8">
            <w:pPr>
              <w:pStyle w:val="ListParagraph"/>
              <w:numPr>
                <w:ilvl w:val="0"/>
                <w:numId w:val="39"/>
              </w:numPr>
              <w:tabs>
                <w:tab w:val="left" w:pos="1296"/>
                <w:tab w:val="left" w:pos="1728"/>
                <w:tab w:val="left" w:pos="2160"/>
                <w:tab w:val="left" w:pos="2592"/>
                <w:tab w:val="left" w:pos="3024"/>
                <w:tab w:val="right" w:leader="dot" w:pos="9360"/>
              </w:tabs>
              <w:suppressAutoHyphens/>
              <w:spacing w:after="120"/>
              <w:rPr>
                <w:lang w:val="fr-FR"/>
              </w:rPr>
            </w:pPr>
            <w:r w:rsidRPr="007779C8">
              <w:rPr>
                <w:lang w:val="fr-FR"/>
              </w:rPr>
              <w:t>Adoption du rapport</w:t>
            </w:r>
            <w:r w:rsidR="00D9119C" w:rsidRPr="007779C8">
              <w:rPr>
                <w:spacing w:val="60"/>
                <w:sz w:val="17"/>
                <w:lang w:val="fr-FR"/>
              </w:rPr>
              <w:tab/>
            </w:r>
          </w:p>
        </w:tc>
        <w:tc>
          <w:tcPr>
            <w:tcW w:w="533" w:type="dxa"/>
            <w:shd w:val="clear" w:color="auto" w:fill="auto"/>
            <w:vAlign w:val="bottom"/>
          </w:tcPr>
          <w:p w14:paraId="1BD9BE76" w14:textId="3A6A233E" w:rsidR="00FE455C" w:rsidRPr="007779C8" w:rsidRDefault="00370B6E" w:rsidP="007779C8">
            <w:pPr>
              <w:suppressAutoHyphens/>
              <w:spacing w:after="120"/>
              <w:ind w:right="40"/>
              <w:jc w:val="right"/>
              <w:rPr>
                <w:lang w:val="fr-FR"/>
              </w:rPr>
            </w:pPr>
            <w:r w:rsidRPr="007779C8">
              <w:rPr>
                <w:lang w:val="fr-FR"/>
              </w:rPr>
              <w:t>35</w:t>
            </w:r>
          </w:p>
        </w:tc>
      </w:tr>
      <w:tr w:rsidR="00FE455C" w:rsidRPr="007779C8" w14:paraId="592A036B" w14:textId="77777777" w:rsidTr="00FE455C">
        <w:tc>
          <w:tcPr>
            <w:tcW w:w="9369" w:type="dxa"/>
            <w:gridSpan w:val="3"/>
            <w:shd w:val="clear" w:color="auto" w:fill="auto"/>
          </w:tcPr>
          <w:p w14:paraId="5F3B8450" w14:textId="1871C32E" w:rsidR="00FE455C" w:rsidRPr="007779C8" w:rsidRDefault="00370B6E" w:rsidP="007779C8">
            <w:pPr>
              <w:pStyle w:val="ListParagraph"/>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423"/>
              <w:rPr>
                <w:lang w:val="fr-FR"/>
              </w:rPr>
            </w:pPr>
            <w:r w:rsidRPr="00B76CC1">
              <w:rPr>
                <w:bCs/>
                <w:lang w:val="fr-FR"/>
              </w:rPr>
              <w:t>Annexe</w:t>
            </w:r>
          </w:p>
        </w:tc>
        <w:tc>
          <w:tcPr>
            <w:tcW w:w="533" w:type="dxa"/>
            <w:shd w:val="clear" w:color="auto" w:fill="auto"/>
            <w:vAlign w:val="bottom"/>
          </w:tcPr>
          <w:p w14:paraId="094FE5A8" w14:textId="77777777" w:rsidR="00FE455C" w:rsidRPr="007779C8" w:rsidRDefault="00FE455C" w:rsidP="007779C8">
            <w:pPr>
              <w:suppressAutoHyphens/>
              <w:spacing w:after="120"/>
              <w:ind w:right="40"/>
              <w:jc w:val="right"/>
              <w:rPr>
                <w:lang w:val="fr-FR"/>
              </w:rPr>
            </w:pPr>
          </w:p>
        </w:tc>
      </w:tr>
      <w:tr w:rsidR="00FE455C" w:rsidRPr="007779C8" w14:paraId="264593BA" w14:textId="77777777" w:rsidTr="00FE455C">
        <w:tc>
          <w:tcPr>
            <w:tcW w:w="9369" w:type="dxa"/>
            <w:gridSpan w:val="3"/>
            <w:shd w:val="clear" w:color="auto" w:fill="auto"/>
          </w:tcPr>
          <w:p w14:paraId="2427DBA1" w14:textId="4C1A0CCF" w:rsidR="00FE455C" w:rsidRPr="00B76CC1" w:rsidRDefault="00370B6E" w:rsidP="00B76CC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FR"/>
              </w:rPr>
            </w:pPr>
            <w:r w:rsidRPr="00B76CC1">
              <w:rPr>
                <w:bCs/>
                <w:lang w:val="fr-FR"/>
              </w:rPr>
              <w:t>Liste des documents dont le Comité était saisi à sa soixante-dix-septième session</w:t>
            </w:r>
            <w:r w:rsidRPr="00B76CC1">
              <w:rPr>
                <w:bCs/>
                <w:spacing w:val="60"/>
                <w:sz w:val="17"/>
                <w:lang w:val="fr-FR"/>
              </w:rPr>
              <w:tab/>
            </w:r>
          </w:p>
        </w:tc>
        <w:tc>
          <w:tcPr>
            <w:tcW w:w="533" w:type="dxa"/>
            <w:shd w:val="clear" w:color="auto" w:fill="auto"/>
            <w:vAlign w:val="bottom"/>
          </w:tcPr>
          <w:p w14:paraId="28217300" w14:textId="6DD1F002" w:rsidR="00FE455C" w:rsidRPr="00B76CC1" w:rsidRDefault="00370B6E" w:rsidP="007779C8">
            <w:pPr>
              <w:suppressAutoHyphens/>
              <w:spacing w:after="120"/>
              <w:ind w:right="40"/>
              <w:jc w:val="right"/>
              <w:rPr>
                <w:lang w:val="fr-FR"/>
              </w:rPr>
            </w:pPr>
            <w:r w:rsidRPr="007779C8">
              <w:rPr>
                <w:lang w:val="fr-FR"/>
              </w:rPr>
              <w:t>36</w:t>
            </w:r>
          </w:p>
        </w:tc>
      </w:tr>
      <w:tr w:rsidR="00FE455C" w:rsidRPr="007779C8" w14:paraId="66FD8226" w14:textId="77777777" w:rsidTr="00FE455C">
        <w:tc>
          <w:tcPr>
            <w:tcW w:w="9369" w:type="dxa"/>
            <w:gridSpan w:val="3"/>
            <w:shd w:val="clear" w:color="auto" w:fill="auto"/>
          </w:tcPr>
          <w:p w14:paraId="703EB530" w14:textId="5208C66A" w:rsidR="00FE455C" w:rsidRPr="00B76CC1" w:rsidRDefault="00296AB3" w:rsidP="00B76CC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
                <w:bCs/>
                <w:spacing w:val="60"/>
                <w:sz w:val="17"/>
                <w:lang w:val="fr-FR"/>
              </w:rPr>
            </w:pPr>
            <w:r w:rsidRPr="007779C8">
              <w:rPr>
                <w:b/>
                <w:bCs/>
                <w:lang w:val="fr-FR"/>
              </w:rPr>
              <w:t>Troisième partie</w:t>
            </w:r>
            <w:r w:rsidRPr="007779C8">
              <w:rPr>
                <w:b/>
                <w:bCs/>
                <w:lang w:val="fr-FR"/>
              </w:rPr>
              <w:br/>
              <w:t xml:space="preserve">Rapport du Comité pour l’élimination de la discrimination à l’égard des femmes </w:t>
            </w:r>
            <w:r w:rsidR="00126C8B" w:rsidRPr="007779C8">
              <w:rPr>
                <w:b/>
                <w:bCs/>
                <w:lang w:val="fr-FR"/>
              </w:rPr>
              <w:br/>
            </w:r>
            <w:r w:rsidRPr="007779C8">
              <w:rPr>
                <w:b/>
                <w:bCs/>
                <w:lang w:val="fr-FR"/>
              </w:rPr>
              <w:t>sur les travaux de sa soixante-dix-huitième session</w:t>
            </w:r>
            <w:r w:rsidR="00C2523E" w:rsidRPr="007779C8">
              <w:rPr>
                <w:spacing w:val="60"/>
                <w:sz w:val="17"/>
                <w:lang w:val="fr-FR"/>
              </w:rPr>
              <w:tab/>
            </w:r>
          </w:p>
        </w:tc>
        <w:tc>
          <w:tcPr>
            <w:tcW w:w="533" w:type="dxa"/>
            <w:shd w:val="clear" w:color="auto" w:fill="auto"/>
            <w:vAlign w:val="bottom"/>
          </w:tcPr>
          <w:p w14:paraId="30B9E7C7" w14:textId="4E6A902A" w:rsidR="00FE455C" w:rsidRPr="00B76CC1" w:rsidRDefault="00C2523E" w:rsidP="007779C8">
            <w:pPr>
              <w:suppressAutoHyphens/>
              <w:spacing w:after="120"/>
              <w:ind w:right="40"/>
              <w:jc w:val="right"/>
              <w:rPr>
                <w:lang w:val="fr-FR"/>
              </w:rPr>
            </w:pPr>
            <w:r w:rsidRPr="007779C8">
              <w:rPr>
                <w:lang w:val="fr-FR"/>
              </w:rPr>
              <w:t>37</w:t>
            </w:r>
          </w:p>
        </w:tc>
      </w:tr>
      <w:tr w:rsidR="00FE455C" w:rsidRPr="007779C8" w14:paraId="37505A7B" w14:textId="77777777" w:rsidTr="00FE455C">
        <w:tc>
          <w:tcPr>
            <w:tcW w:w="9369" w:type="dxa"/>
            <w:gridSpan w:val="3"/>
            <w:shd w:val="clear" w:color="auto" w:fill="auto"/>
          </w:tcPr>
          <w:p w14:paraId="134D422B" w14:textId="363686E1"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7779C8">
              <w:rPr>
                <w:lang w:val="fr-FR"/>
              </w:rPr>
              <w:t>Décisions adoptées par le Comité</w:t>
            </w:r>
            <w:r w:rsidR="00984898" w:rsidRPr="007779C8">
              <w:rPr>
                <w:spacing w:val="60"/>
                <w:sz w:val="17"/>
                <w:lang w:val="fr-FR"/>
              </w:rPr>
              <w:tab/>
            </w:r>
          </w:p>
        </w:tc>
        <w:tc>
          <w:tcPr>
            <w:tcW w:w="533" w:type="dxa"/>
            <w:shd w:val="clear" w:color="auto" w:fill="auto"/>
            <w:vAlign w:val="bottom"/>
          </w:tcPr>
          <w:p w14:paraId="15F01B34" w14:textId="58B7A4BF" w:rsidR="00FE455C" w:rsidRPr="00B76CC1" w:rsidRDefault="00C2523E" w:rsidP="007779C8">
            <w:pPr>
              <w:suppressAutoHyphens/>
              <w:spacing w:after="120"/>
              <w:ind w:right="40"/>
              <w:jc w:val="right"/>
              <w:rPr>
                <w:lang w:val="fr-FR"/>
              </w:rPr>
            </w:pPr>
            <w:r w:rsidRPr="007779C8">
              <w:rPr>
                <w:lang w:val="fr-FR"/>
              </w:rPr>
              <w:t>38</w:t>
            </w:r>
          </w:p>
        </w:tc>
      </w:tr>
      <w:tr w:rsidR="00FE455C" w:rsidRPr="007779C8" w14:paraId="048C99F2" w14:textId="77777777" w:rsidTr="00FE455C">
        <w:tc>
          <w:tcPr>
            <w:tcW w:w="9369" w:type="dxa"/>
            <w:gridSpan w:val="3"/>
            <w:shd w:val="clear" w:color="auto" w:fill="auto"/>
          </w:tcPr>
          <w:p w14:paraId="7019452D" w14:textId="2C405141"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779C8">
              <w:rPr>
                <w:lang w:val="fr-FR"/>
              </w:rPr>
              <w:t>Questions d’organisation et questions diverses</w:t>
            </w:r>
            <w:r w:rsidR="00984898" w:rsidRPr="007779C8">
              <w:rPr>
                <w:spacing w:val="60"/>
                <w:sz w:val="17"/>
                <w:lang w:val="fr-FR"/>
              </w:rPr>
              <w:tab/>
            </w:r>
          </w:p>
        </w:tc>
        <w:tc>
          <w:tcPr>
            <w:tcW w:w="533" w:type="dxa"/>
            <w:shd w:val="clear" w:color="auto" w:fill="auto"/>
            <w:vAlign w:val="bottom"/>
          </w:tcPr>
          <w:p w14:paraId="147FC3F0" w14:textId="01358EBA" w:rsidR="00FE455C" w:rsidRPr="00B76CC1" w:rsidRDefault="00C2523E" w:rsidP="007779C8">
            <w:pPr>
              <w:suppressAutoHyphens/>
              <w:spacing w:after="120"/>
              <w:ind w:right="40"/>
              <w:jc w:val="right"/>
              <w:rPr>
                <w:lang w:val="fr-FR"/>
              </w:rPr>
            </w:pPr>
            <w:r w:rsidRPr="007779C8">
              <w:rPr>
                <w:lang w:val="fr-FR"/>
              </w:rPr>
              <w:t>40</w:t>
            </w:r>
          </w:p>
        </w:tc>
      </w:tr>
      <w:tr w:rsidR="00FE455C" w:rsidRPr="007779C8" w14:paraId="3B3BAB3D" w14:textId="77777777" w:rsidTr="00FE455C">
        <w:tc>
          <w:tcPr>
            <w:tcW w:w="9369" w:type="dxa"/>
            <w:gridSpan w:val="3"/>
            <w:shd w:val="clear" w:color="auto" w:fill="auto"/>
          </w:tcPr>
          <w:p w14:paraId="783BEEB9" w14:textId="2C276D96"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C2523E" w:rsidRPr="00B76CC1">
              <w:rPr>
                <w:lang w:val="fr-FR"/>
              </w:rPr>
              <w:t>États parties à la Convention et au Protocole facultatif</w:t>
            </w:r>
            <w:r w:rsidR="00C2523E" w:rsidRPr="00B76CC1">
              <w:rPr>
                <w:spacing w:val="60"/>
                <w:sz w:val="17"/>
                <w:lang w:val="fr-FR"/>
              </w:rPr>
              <w:tab/>
            </w:r>
          </w:p>
        </w:tc>
        <w:tc>
          <w:tcPr>
            <w:tcW w:w="533" w:type="dxa"/>
            <w:shd w:val="clear" w:color="auto" w:fill="auto"/>
            <w:vAlign w:val="bottom"/>
          </w:tcPr>
          <w:p w14:paraId="2E42296B" w14:textId="4A56DB48" w:rsidR="00FE455C" w:rsidRPr="00B76CC1" w:rsidRDefault="00C2523E" w:rsidP="007779C8">
            <w:pPr>
              <w:suppressAutoHyphens/>
              <w:spacing w:after="120"/>
              <w:ind w:right="40"/>
              <w:jc w:val="right"/>
              <w:rPr>
                <w:lang w:val="fr-FR"/>
              </w:rPr>
            </w:pPr>
            <w:r w:rsidRPr="007779C8">
              <w:rPr>
                <w:lang w:val="fr-FR"/>
              </w:rPr>
              <w:t>40</w:t>
            </w:r>
          </w:p>
        </w:tc>
      </w:tr>
      <w:tr w:rsidR="00FE455C" w:rsidRPr="007779C8" w14:paraId="4C09F239" w14:textId="77777777" w:rsidTr="00FE455C">
        <w:tc>
          <w:tcPr>
            <w:tcW w:w="9369" w:type="dxa"/>
            <w:gridSpan w:val="3"/>
            <w:shd w:val="clear" w:color="auto" w:fill="auto"/>
          </w:tcPr>
          <w:p w14:paraId="4C892B43" w14:textId="35FF39FE" w:rsidR="00FE455C" w:rsidRPr="00B76CC1"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C2523E" w:rsidRPr="00B76CC1">
              <w:rPr>
                <w:lang w:val="fr-FR"/>
              </w:rPr>
              <w:t>Ouverture de la session</w:t>
            </w:r>
            <w:r w:rsidR="00C2523E" w:rsidRPr="00B76CC1">
              <w:rPr>
                <w:spacing w:val="60"/>
                <w:sz w:val="17"/>
                <w:lang w:val="fr-FR"/>
              </w:rPr>
              <w:tab/>
            </w:r>
          </w:p>
        </w:tc>
        <w:tc>
          <w:tcPr>
            <w:tcW w:w="533" w:type="dxa"/>
            <w:shd w:val="clear" w:color="auto" w:fill="auto"/>
            <w:vAlign w:val="bottom"/>
          </w:tcPr>
          <w:p w14:paraId="454D92EA" w14:textId="2241FAA9" w:rsidR="00FE455C" w:rsidRPr="00B76CC1" w:rsidRDefault="00C2523E" w:rsidP="007779C8">
            <w:pPr>
              <w:suppressAutoHyphens/>
              <w:spacing w:after="120"/>
              <w:ind w:right="40"/>
              <w:jc w:val="right"/>
              <w:rPr>
                <w:lang w:val="fr-FR"/>
              </w:rPr>
            </w:pPr>
            <w:r w:rsidRPr="007779C8">
              <w:rPr>
                <w:lang w:val="fr-FR"/>
              </w:rPr>
              <w:t>40</w:t>
            </w:r>
          </w:p>
        </w:tc>
      </w:tr>
      <w:tr w:rsidR="00FE455C" w:rsidRPr="007779C8" w14:paraId="0B4E4D6F" w14:textId="77777777" w:rsidTr="00FE455C">
        <w:tc>
          <w:tcPr>
            <w:tcW w:w="9369" w:type="dxa"/>
            <w:gridSpan w:val="3"/>
            <w:shd w:val="clear" w:color="auto" w:fill="auto"/>
          </w:tcPr>
          <w:p w14:paraId="256CA0BE" w14:textId="7A4B4251" w:rsidR="00FE455C" w:rsidRPr="00B76CC1" w:rsidRDefault="00C14001" w:rsidP="00B76CC1">
            <w:pPr>
              <w:tabs>
                <w:tab w:val="left" w:pos="1296"/>
                <w:tab w:val="left" w:pos="1728"/>
                <w:tab w:val="left" w:pos="2160"/>
                <w:tab w:val="left" w:pos="2592"/>
                <w:tab w:val="left" w:pos="3024"/>
                <w:tab w:val="left" w:pos="3456"/>
                <w:tab w:val="left" w:pos="3888"/>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C2523E" w:rsidRPr="00B76CC1">
              <w:rPr>
                <w:lang w:val="fr-FR"/>
              </w:rPr>
              <w:t>Adoption de l’ordre du jour</w:t>
            </w:r>
            <w:r w:rsidR="00C2523E" w:rsidRPr="00B76CC1">
              <w:rPr>
                <w:spacing w:val="60"/>
                <w:sz w:val="17"/>
                <w:lang w:val="fr-FR"/>
              </w:rPr>
              <w:tab/>
            </w:r>
          </w:p>
        </w:tc>
        <w:tc>
          <w:tcPr>
            <w:tcW w:w="533" w:type="dxa"/>
            <w:shd w:val="clear" w:color="auto" w:fill="auto"/>
            <w:vAlign w:val="bottom"/>
          </w:tcPr>
          <w:p w14:paraId="535F550A" w14:textId="3F588824" w:rsidR="00FE455C" w:rsidRPr="00B76CC1" w:rsidRDefault="00C2523E" w:rsidP="007779C8">
            <w:pPr>
              <w:suppressAutoHyphens/>
              <w:spacing w:after="120"/>
              <w:ind w:right="40"/>
              <w:jc w:val="right"/>
              <w:rPr>
                <w:lang w:val="fr-FR"/>
              </w:rPr>
            </w:pPr>
            <w:r w:rsidRPr="007779C8">
              <w:rPr>
                <w:lang w:val="fr-FR"/>
              </w:rPr>
              <w:t>40</w:t>
            </w:r>
          </w:p>
        </w:tc>
      </w:tr>
      <w:tr w:rsidR="00FE455C" w:rsidRPr="007779C8" w14:paraId="5000941C" w14:textId="77777777" w:rsidTr="00FE455C">
        <w:tc>
          <w:tcPr>
            <w:tcW w:w="9369" w:type="dxa"/>
            <w:gridSpan w:val="3"/>
            <w:shd w:val="clear" w:color="auto" w:fill="auto"/>
          </w:tcPr>
          <w:p w14:paraId="73F70045" w14:textId="7D422C13" w:rsidR="00FE455C" w:rsidRPr="00B76CC1" w:rsidRDefault="00C14001" w:rsidP="00B76CC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rPr>
                <w:spacing w:val="60"/>
                <w:sz w:val="17"/>
                <w:lang w:val="fr-FR"/>
              </w:rPr>
            </w:pPr>
            <w:r w:rsidRPr="00B76CC1">
              <w:rPr>
                <w:lang w:val="fr-FR"/>
              </w:rPr>
              <w:t>D.</w:t>
            </w:r>
            <w:r w:rsidRPr="00B76CC1">
              <w:rPr>
                <w:lang w:val="fr-FR"/>
              </w:rPr>
              <w:tab/>
            </w:r>
            <w:r w:rsidR="00C2523E" w:rsidRPr="00B76CC1">
              <w:rPr>
                <w:lang w:val="fr-FR"/>
              </w:rPr>
              <w:t>Rapport du groupe de travail de présession</w:t>
            </w:r>
            <w:r w:rsidR="00C2523E" w:rsidRPr="00B76CC1">
              <w:rPr>
                <w:spacing w:val="60"/>
                <w:sz w:val="17"/>
                <w:lang w:val="fr-FR"/>
              </w:rPr>
              <w:tab/>
            </w:r>
          </w:p>
        </w:tc>
        <w:tc>
          <w:tcPr>
            <w:tcW w:w="533" w:type="dxa"/>
            <w:shd w:val="clear" w:color="auto" w:fill="auto"/>
            <w:vAlign w:val="bottom"/>
          </w:tcPr>
          <w:p w14:paraId="65D24DD3" w14:textId="347413A0" w:rsidR="00FE455C" w:rsidRPr="00B76CC1" w:rsidRDefault="00C2523E" w:rsidP="007779C8">
            <w:pPr>
              <w:suppressAutoHyphens/>
              <w:spacing w:after="120"/>
              <w:ind w:right="40"/>
              <w:jc w:val="right"/>
              <w:rPr>
                <w:lang w:val="fr-FR"/>
              </w:rPr>
            </w:pPr>
            <w:r w:rsidRPr="007779C8">
              <w:rPr>
                <w:lang w:val="fr-FR"/>
              </w:rPr>
              <w:t>40</w:t>
            </w:r>
          </w:p>
        </w:tc>
      </w:tr>
      <w:tr w:rsidR="00FE455C" w:rsidRPr="007779C8" w14:paraId="147E2491" w14:textId="77777777" w:rsidTr="00FE455C">
        <w:tc>
          <w:tcPr>
            <w:tcW w:w="9369" w:type="dxa"/>
            <w:gridSpan w:val="3"/>
            <w:shd w:val="clear" w:color="auto" w:fill="auto"/>
          </w:tcPr>
          <w:p w14:paraId="7567AED0" w14:textId="344468B0"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t>E.</w:t>
            </w:r>
            <w:r w:rsidRPr="007779C8">
              <w:rPr>
                <w:lang w:val="fr-FR"/>
              </w:rPr>
              <w:tab/>
            </w:r>
            <w:r w:rsidR="00C2523E" w:rsidRPr="00B76CC1">
              <w:rPr>
                <w:lang w:val="fr-FR"/>
              </w:rPr>
              <w:t>Organisation des travaux</w:t>
            </w:r>
            <w:r w:rsidR="00C2523E" w:rsidRPr="00B76CC1">
              <w:rPr>
                <w:spacing w:val="60"/>
                <w:sz w:val="17"/>
                <w:lang w:val="fr-FR"/>
              </w:rPr>
              <w:tab/>
            </w:r>
          </w:p>
        </w:tc>
        <w:tc>
          <w:tcPr>
            <w:tcW w:w="533" w:type="dxa"/>
            <w:shd w:val="clear" w:color="auto" w:fill="auto"/>
            <w:vAlign w:val="bottom"/>
          </w:tcPr>
          <w:p w14:paraId="25AA61FE" w14:textId="7B7ED960" w:rsidR="00FE455C" w:rsidRPr="007779C8" w:rsidRDefault="00C2523E" w:rsidP="007779C8">
            <w:pPr>
              <w:suppressAutoHyphens/>
              <w:spacing w:after="120"/>
              <w:ind w:right="40"/>
              <w:jc w:val="right"/>
              <w:rPr>
                <w:lang w:val="fr-FR"/>
              </w:rPr>
            </w:pPr>
            <w:r w:rsidRPr="007779C8">
              <w:rPr>
                <w:lang w:val="fr-FR"/>
              </w:rPr>
              <w:t>40</w:t>
            </w:r>
          </w:p>
        </w:tc>
      </w:tr>
      <w:tr w:rsidR="00FE455C" w:rsidRPr="007779C8" w14:paraId="3BD49E0F" w14:textId="77777777" w:rsidTr="00FE455C">
        <w:tc>
          <w:tcPr>
            <w:tcW w:w="9369" w:type="dxa"/>
            <w:gridSpan w:val="3"/>
            <w:shd w:val="clear" w:color="auto" w:fill="auto"/>
          </w:tcPr>
          <w:p w14:paraId="3424BA72" w14:textId="213C83EC" w:rsidR="00FE455C" w:rsidRPr="007779C8" w:rsidRDefault="00C14001" w:rsidP="00B76CC1">
            <w:pPr>
              <w:tabs>
                <w:tab w:val="left" w:pos="1296"/>
                <w:tab w:val="left" w:pos="1728"/>
                <w:tab w:val="left" w:pos="2160"/>
                <w:tab w:val="left" w:pos="2592"/>
                <w:tab w:val="left" w:pos="3024"/>
                <w:tab w:val="left" w:pos="3456"/>
                <w:tab w:val="right" w:leader="dot" w:pos="9360"/>
              </w:tabs>
              <w:suppressAutoHyphens/>
              <w:spacing w:after="120"/>
              <w:ind w:left="1728" w:hanging="432"/>
              <w:rPr>
                <w:spacing w:val="60"/>
                <w:sz w:val="17"/>
                <w:lang w:val="fr-FR"/>
              </w:rPr>
            </w:pPr>
            <w:r w:rsidRPr="007779C8">
              <w:rPr>
                <w:lang w:val="fr-FR"/>
              </w:rPr>
              <w:lastRenderedPageBreak/>
              <w:t>F.</w:t>
            </w:r>
            <w:r w:rsidRPr="007779C8">
              <w:rPr>
                <w:lang w:val="fr-FR"/>
              </w:rPr>
              <w:tab/>
            </w:r>
            <w:r w:rsidR="00C2523E" w:rsidRPr="00B76CC1">
              <w:rPr>
                <w:lang w:val="fr-FR"/>
              </w:rPr>
              <w:t>Composition du Comité</w:t>
            </w:r>
            <w:r w:rsidR="00C2523E" w:rsidRPr="00B76CC1">
              <w:rPr>
                <w:spacing w:val="60"/>
                <w:sz w:val="17"/>
                <w:lang w:val="fr-FR"/>
              </w:rPr>
              <w:tab/>
            </w:r>
          </w:p>
        </w:tc>
        <w:tc>
          <w:tcPr>
            <w:tcW w:w="533" w:type="dxa"/>
            <w:shd w:val="clear" w:color="auto" w:fill="auto"/>
            <w:vAlign w:val="bottom"/>
          </w:tcPr>
          <w:p w14:paraId="00118980" w14:textId="5EDDC471" w:rsidR="00FE455C" w:rsidRPr="007779C8" w:rsidRDefault="00C2523E" w:rsidP="007779C8">
            <w:pPr>
              <w:suppressAutoHyphens/>
              <w:spacing w:after="120"/>
              <w:ind w:right="40"/>
              <w:jc w:val="right"/>
              <w:rPr>
                <w:lang w:val="fr-FR"/>
              </w:rPr>
            </w:pPr>
            <w:r w:rsidRPr="007779C8">
              <w:rPr>
                <w:lang w:val="fr-FR"/>
              </w:rPr>
              <w:t>4</w:t>
            </w:r>
            <w:r w:rsidR="00555576">
              <w:rPr>
                <w:lang w:val="fr-FR"/>
              </w:rPr>
              <w:t>1</w:t>
            </w:r>
          </w:p>
        </w:tc>
      </w:tr>
      <w:tr w:rsidR="00FE455C" w:rsidRPr="007779C8" w14:paraId="28583A84" w14:textId="77777777" w:rsidTr="00FE455C">
        <w:tc>
          <w:tcPr>
            <w:tcW w:w="9369" w:type="dxa"/>
            <w:gridSpan w:val="3"/>
            <w:shd w:val="clear" w:color="auto" w:fill="auto"/>
          </w:tcPr>
          <w:p w14:paraId="0CC0461D" w14:textId="7551B016"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7779C8">
              <w:rPr>
                <w:lang w:val="fr-FR"/>
              </w:rPr>
              <w:t>Rapport de la Présidente sur les activités intersessions</w:t>
            </w:r>
            <w:r w:rsidR="00984898" w:rsidRPr="007779C8">
              <w:rPr>
                <w:spacing w:val="60"/>
                <w:sz w:val="17"/>
                <w:lang w:val="fr-FR"/>
              </w:rPr>
              <w:tab/>
            </w:r>
          </w:p>
        </w:tc>
        <w:tc>
          <w:tcPr>
            <w:tcW w:w="533" w:type="dxa"/>
            <w:shd w:val="clear" w:color="auto" w:fill="auto"/>
            <w:vAlign w:val="bottom"/>
          </w:tcPr>
          <w:p w14:paraId="474E77D6" w14:textId="5847C182" w:rsidR="00FE455C" w:rsidRPr="00B76CC1" w:rsidRDefault="00C2523E" w:rsidP="007779C8">
            <w:pPr>
              <w:suppressAutoHyphens/>
              <w:spacing w:after="120"/>
              <w:ind w:right="40"/>
              <w:jc w:val="right"/>
              <w:rPr>
                <w:lang w:val="fr-FR"/>
              </w:rPr>
            </w:pPr>
            <w:r w:rsidRPr="007779C8">
              <w:rPr>
                <w:lang w:val="fr-FR"/>
              </w:rPr>
              <w:t>42</w:t>
            </w:r>
          </w:p>
        </w:tc>
      </w:tr>
      <w:tr w:rsidR="00FE455C" w:rsidRPr="007779C8" w14:paraId="47621055" w14:textId="77777777" w:rsidTr="00FE455C">
        <w:tc>
          <w:tcPr>
            <w:tcW w:w="9369" w:type="dxa"/>
            <w:gridSpan w:val="3"/>
            <w:shd w:val="clear" w:color="auto" w:fill="auto"/>
          </w:tcPr>
          <w:p w14:paraId="124A6A72" w14:textId="7609A5A7" w:rsidR="00FE455C" w:rsidRPr="007779C8" w:rsidRDefault="00C2523E" w:rsidP="007779C8">
            <w:pPr>
              <w:pStyle w:val="ListParagraph"/>
              <w:numPr>
                <w:ilvl w:val="0"/>
                <w:numId w:val="41"/>
              </w:numPr>
              <w:tabs>
                <w:tab w:val="left" w:pos="1296"/>
                <w:tab w:val="left" w:pos="1728"/>
                <w:tab w:val="left" w:pos="2160"/>
                <w:tab w:val="left" w:pos="2592"/>
                <w:tab w:val="right" w:leader="dot" w:pos="9360"/>
              </w:tabs>
              <w:suppressAutoHyphens/>
              <w:spacing w:after="120"/>
              <w:rPr>
                <w:lang w:val="fr-FR"/>
              </w:rPr>
            </w:pPr>
            <w:r w:rsidRPr="007779C8">
              <w:rPr>
                <w:lang w:val="fr-FR"/>
              </w:rPr>
              <w:t xml:space="preserve">Examen des rapports soumis par les États parties en application de l’article 18 </w:t>
            </w:r>
            <w:r w:rsidR="0003463F" w:rsidRPr="007779C8">
              <w:rPr>
                <w:lang w:val="fr-FR"/>
              </w:rPr>
              <w:br/>
            </w:r>
            <w:r w:rsidRPr="007779C8">
              <w:rPr>
                <w:lang w:val="fr-FR"/>
              </w:rPr>
              <w:t>de la Convention</w:t>
            </w:r>
            <w:r w:rsidR="00984898" w:rsidRPr="007779C8">
              <w:rPr>
                <w:spacing w:val="60"/>
                <w:sz w:val="17"/>
                <w:lang w:val="fr-FR"/>
              </w:rPr>
              <w:tab/>
            </w:r>
          </w:p>
        </w:tc>
        <w:tc>
          <w:tcPr>
            <w:tcW w:w="533" w:type="dxa"/>
            <w:shd w:val="clear" w:color="auto" w:fill="auto"/>
            <w:vAlign w:val="bottom"/>
          </w:tcPr>
          <w:p w14:paraId="4BE265A4" w14:textId="0E91A6E8" w:rsidR="00FE455C" w:rsidRPr="00B76CC1" w:rsidRDefault="00C2523E" w:rsidP="007779C8">
            <w:pPr>
              <w:suppressAutoHyphens/>
              <w:spacing w:after="120"/>
              <w:ind w:right="40"/>
              <w:jc w:val="right"/>
              <w:rPr>
                <w:lang w:val="fr-FR"/>
              </w:rPr>
            </w:pPr>
            <w:r w:rsidRPr="007779C8">
              <w:rPr>
                <w:lang w:val="fr-FR"/>
              </w:rPr>
              <w:t>43</w:t>
            </w:r>
          </w:p>
        </w:tc>
      </w:tr>
      <w:tr w:rsidR="00FE455C" w:rsidRPr="007779C8" w14:paraId="3BC62027" w14:textId="77777777" w:rsidTr="00FE455C">
        <w:tc>
          <w:tcPr>
            <w:tcW w:w="9369" w:type="dxa"/>
            <w:gridSpan w:val="3"/>
            <w:shd w:val="clear" w:color="auto" w:fill="auto"/>
          </w:tcPr>
          <w:p w14:paraId="4D70B725" w14:textId="03BBFDF8"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B76CC1">
              <w:rPr>
                <w:lang w:val="fr-FR"/>
              </w:rPr>
              <w:t>Activités menées au titre du Protocole facultatif</w:t>
            </w:r>
            <w:r w:rsidR="00984898" w:rsidRPr="007779C8">
              <w:rPr>
                <w:spacing w:val="60"/>
                <w:sz w:val="17"/>
                <w:lang w:val="fr-FR"/>
              </w:rPr>
              <w:tab/>
            </w:r>
          </w:p>
        </w:tc>
        <w:tc>
          <w:tcPr>
            <w:tcW w:w="533" w:type="dxa"/>
            <w:shd w:val="clear" w:color="auto" w:fill="auto"/>
            <w:vAlign w:val="bottom"/>
          </w:tcPr>
          <w:p w14:paraId="782EF050" w14:textId="560FE4C6" w:rsidR="00FE455C" w:rsidRPr="00B76CC1" w:rsidRDefault="00C2523E" w:rsidP="007779C8">
            <w:pPr>
              <w:suppressAutoHyphens/>
              <w:spacing w:after="120"/>
              <w:ind w:right="40"/>
              <w:jc w:val="right"/>
              <w:rPr>
                <w:lang w:val="fr-FR"/>
              </w:rPr>
            </w:pPr>
            <w:r w:rsidRPr="007779C8">
              <w:rPr>
                <w:lang w:val="fr-FR"/>
              </w:rPr>
              <w:t>45</w:t>
            </w:r>
          </w:p>
        </w:tc>
      </w:tr>
      <w:tr w:rsidR="00FE455C" w:rsidRPr="007779C8" w14:paraId="3DDAFDD4" w14:textId="77777777" w:rsidTr="00FE455C">
        <w:tc>
          <w:tcPr>
            <w:tcW w:w="9369" w:type="dxa"/>
            <w:gridSpan w:val="3"/>
            <w:shd w:val="clear" w:color="auto" w:fill="auto"/>
          </w:tcPr>
          <w:p w14:paraId="0949966A" w14:textId="6C4D9013"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A.</w:t>
            </w:r>
            <w:r w:rsidRPr="00B76CC1">
              <w:rPr>
                <w:lang w:val="fr-FR"/>
              </w:rPr>
              <w:tab/>
            </w:r>
            <w:r w:rsidR="00C2523E" w:rsidRPr="00B76CC1">
              <w:rPr>
                <w:lang w:val="fr-FR"/>
              </w:rPr>
              <w:t>Mesures prises par le Comité sur les questions relevant de l’article </w:t>
            </w:r>
            <w:r w:rsidR="00C2523E" w:rsidRPr="007779C8">
              <w:rPr>
                <w:lang w:val="fr-FR"/>
              </w:rPr>
              <w:t>2</w:t>
            </w:r>
            <w:r w:rsidR="00C2523E" w:rsidRPr="00B76CC1">
              <w:rPr>
                <w:lang w:val="fr-FR"/>
              </w:rPr>
              <w:t xml:space="preserve"> du Protocole facultatif</w:t>
            </w:r>
            <w:r w:rsidR="00C2523E" w:rsidRPr="00B76CC1">
              <w:rPr>
                <w:spacing w:val="60"/>
                <w:sz w:val="17"/>
                <w:lang w:val="fr-FR"/>
              </w:rPr>
              <w:tab/>
            </w:r>
          </w:p>
        </w:tc>
        <w:tc>
          <w:tcPr>
            <w:tcW w:w="533" w:type="dxa"/>
            <w:shd w:val="clear" w:color="auto" w:fill="auto"/>
            <w:vAlign w:val="bottom"/>
          </w:tcPr>
          <w:p w14:paraId="671C2597" w14:textId="77C1AF06" w:rsidR="00FE455C" w:rsidRPr="00B76CC1" w:rsidRDefault="00C2523E" w:rsidP="007779C8">
            <w:pPr>
              <w:suppressAutoHyphens/>
              <w:spacing w:after="120"/>
              <w:ind w:right="40"/>
              <w:jc w:val="right"/>
              <w:rPr>
                <w:lang w:val="fr-FR"/>
              </w:rPr>
            </w:pPr>
            <w:r w:rsidRPr="007779C8">
              <w:rPr>
                <w:lang w:val="fr-FR"/>
              </w:rPr>
              <w:t>45</w:t>
            </w:r>
          </w:p>
        </w:tc>
      </w:tr>
      <w:tr w:rsidR="00FE455C" w:rsidRPr="007779C8" w14:paraId="0993F893" w14:textId="77777777" w:rsidTr="00FE455C">
        <w:tc>
          <w:tcPr>
            <w:tcW w:w="9369" w:type="dxa"/>
            <w:gridSpan w:val="3"/>
            <w:shd w:val="clear" w:color="auto" w:fill="auto"/>
          </w:tcPr>
          <w:p w14:paraId="40646BBA" w14:textId="1DA3C890" w:rsidR="00FE455C" w:rsidRPr="00B76CC1" w:rsidRDefault="00C14001" w:rsidP="00B76CC1">
            <w:pPr>
              <w:tabs>
                <w:tab w:val="left" w:pos="1296"/>
                <w:tab w:val="left" w:pos="1728"/>
                <w:tab w:val="left" w:pos="2160"/>
                <w:tab w:val="left" w:pos="2592"/>
                <w:tab w:val="right" w:leader="dot" w:pos="9360"/>
              </w:tabs>
              <w:suppressAutoHyphens/>
              <w:spacing w:after="120"/>
              <w:ind w:left="1728" w:hanging="432"/>
              <w:rPr>
                <w:spacing w:val="60"/>
                <w:sz w:val="17"/>
                <w:lang w:val="fr-FR"/>
              </w:rPr>
            </w:pPr>
            <w:r w:rsidRPr="00B76CC1">
              <w:rPr>
                <w:lang w:val="fr-FR"/>
              </w:rPr>
              <w:t>B.</w:t>
            </w:r>
            <w:r w:rsidRPr="00B76CC1">
              <w:rPr>
                <w:lang w:val="fr-FR"/>
              </w:rPr>
              <w:tab/>
            </w:r>
            <w:r w:rsidR="00C2523E" w:rsidRPr="00B76CC1">
              <w:rPr>
                <w:lang w:val="fr-FR"/>
              </w:rPr>
              <w:t>Suite donnée aux constatations du Comité sur les communications</w:t>
            </w:r>
            <w:r w:rsidR="00C2523E" w:rsidRPr="00B76CC1">
              <w:rPr>
                <w:u w:val="single"/>
                <w:lang w:val="fr-FR"/>
              </w:rPr>
              <w:t xml:space="preserve"> </w:t>
            </w:r>
            <w:r w:rsidR="00C2523E" w:rsidRPr="00B76CC1">
              <w:rPr>
                <w:lang w:val="fr-FR"/>
              </w:rPr>
              <w:t xml:space="preserve">émanant de </w:t>
            </w:r>
            <w:r w:rsidR="00C2523E" w:rsidRPr="00B76CC1">
              <w:rPr>
                <w:szCs w:val="20"/>
                <w:lang w:val="fr-FR"/>
              </w:rPr>
              <w:t>particuliers</w:t>
            </w:r>
            <w:r w:rsidR="00C2523E" w:rsidRPr="00B76CC1">
              <w:rPr>
                <w:spacing w:val="60"/>
                <w:sz w:val="17"/>
                <w:szCs w:val="20"/>
                <w:lang w:val="fr-FR"/>
              </w:rPr>
              <w:tab/>
            </w:r>
          </w:p>
        </w:tc>
        <w:tc>
          <w:tcPr>
            <w:tcW w:w="533" w:type="dxa"/>
            <w:shd w:val="clear" w:color="auto" w:fill="auto"/>
            <w:vAlign w:val="bottom"/>
          </w:tcPr>
          <w:p w14:paraId="67858D8B" w14:textId="12E83514" w:rsidR="00FE455C" w:rsidRPr="00B76CC1" w:rsidRDefault="00C2523E" w:rsidP="007779C8">
            <w:pPr>
              <w:suppressAutoHyphens/>
              <w:spacing w:after="120"/>
              <w:ind w:right="40"/>
              <w:jc w:val="right"/>
              <w:rPr>
                <w:lang w:val="fr-FR"/>
              </w:rPr>
            </w:pPr>
            <w:r w:rsidRPr="007779C8">
              <w:rPr>
                <w:lang w:val="fr-FR"/>
              </w:rPr>
              <w:t>45</w:t>
            </w:r>
          </w:p>
        </w:tc>
      </w:tr>
      <w:tr w:rsidR="00FE455C" w:rsidRPr="007779C8" w14:paraId="2E298FA7" w14:textId="77777777" w:rsidTr="00FE455C">
        <w:tc>
          <w:tcPr>
            <w:tcW w:w="9369" w:type="dxa"/>
            <w:gridSpan w:val="3"/>
            <w:shd w:val="clear" w:color="auto" w:fill="auto"/>
          </w:tcPr>
          <w:p w14:paraId="0D018593" w14:textId="4E961A2E" w:rsidR="00FE455C" w:rsidRPr="00B76CC1" w:rsidRDefault="00C14001" w:rsidP="00B76CC1">
            <w:pPr>
              <w:tabs>
                <w:tab w:val="left" w:pos="1296"/>
                <w:tab w:val="left" w:pos="1728"/>
                <w:tab w:val="left" w:pos="2160"/>
                <w:tab w:val="right" w:leader="dot" w:pos="9360"/>
              </w:tabs>
              <w:suppressAutoHyphens/>
              <w:spacing w:after="120"/>
              <w:ind w:left="1728" w:hanging="432"/>
              <w:rPr>
                <w:spacing w:val="60"/>
                <w:sz w:val="17"/>
                <w:lang w:val="fr-FR"/>
              </w:rPr>
            </w:pPr>
            <w:r w:rsidRPr="00B76CC1">
              <w:rPr>
                <w:lang w:val="fr-FR"/>
              </w:rPr>
              <w:t>C.</w:t>
            </w:r>
            <w:r w:rsidRPr="00B76CC1">
              <w:rPr>
                <w:lang w:val="fr-FR"/>
              </w:rPr>
              <w:tab/>
            </w:r>
            <w:r w:rsidR="00C2523E" w:rsidRPr="00B76CC1">
              <w:rPr>
                <w:lang w:val="fr-FR"/>
              </w:rPr>
              <w:t>Mesures prises par le Comité sur les questions relevant de l’article </w:t>
            </w:r>
            <w:r w:rsidR="00C2523E" w:rsidRPr="007779C8">
              <w:rPr>
                <w:lang w:val="fr-FR"/>
              </w:rPr>
              <w:t>8</w:t>
            </w:r>
            <w:r w:rsidR="00C2523E" w:rsidRPr="00B76CC1">
              <w:rPr>
                <w:lang w:val="fr-FR"/>
              </w:rPr>
              <w:t xml:space="preserve"> du Protocole facultatif</w:t>
            </w:r>
            <w:r w:rsidR="00C2523E" w:rsidRPr="00B76CC1">
              <w:rPr>
                <w:spacing w:val="60"/>
                <w:sz w:val="17"/>
                <w:lang w:val="fr-FR"/>
              </w:rPr>
              <w:tab/>
            </w:r>
          </w:p>
        </w:tc>
        <w:tc>
          <w:tcPr>
            <w:tcW w:w="533" w:type="dxa"/>
            <w:shd w:val="clear" w:color="auto" w:fill="auto"/>
            <w:vAlign w:val="bottom"/>
          </w:tcPr>
          <w:p w14:paraId="0E6E07AF" w14:textId="4C998B5B" w:rsidR="00FE455C" w:rsidRPr="00B76CC1" w:rsidRDefault="00C2523E" w:rsidP="007779C8">
            <w:pPr>
              <w:suppressAutoHyphens/>
              <w:spacing w:after="120"/>
              <w:ind w:right="40"/>
              <w:jc w:val="right"/>
              <w:rPr>
                <w:lang w:val="fr-FR"/>
              </w:rPr>
            </w:pPr>
            <w:r w:rsidRPr="007779C8">
              <w:rPr>
                <w:lang w:val="fr-FR"/>
              </w:rPr>
              <w:t>45</w:t>
            </w:r>
          </w:p>
        </w:tc>
      </w:tr>
      <w:tr w:rsidR="00FE455C" w:rsidRPr="007779C8" w14:paraId="2A4289DB" w14:textId="77777777" w:rsidTr="00FE455C">
        <w:tc>
          <w:tcPr>
            <w:tcW w:w="9369" w:type="dxa"/>
            <w:gridSpan w:val="3"/>
            <w:shd w:val="clear" w:color="auto" w:fill="auto"/>
          </w:tcPr>
          <w:p w14:paraId="0732CAC8" w14:textId="60538AFC"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Moyens d’accélérer les travaux du Comité</w:t>
            </w:r>
            <w:r w:rsidR="00984898" w:rsidRPr="007779C8">
              <w:rPr>
                <w:spacing w:val="60"/>
                <w:sz w:val="17"/>
                <w:lang w:val="fr-FR"/>
              </w:rPr>
              <w:tab/>
            </w:r>
          </w:p>
        </w:tc>
        <w:tc>
          <w:tcPr>
            <w:tcW w:w="533" w:type="dxa"/>
            <w:shd w:val="clear" w:color="auto" w:fill="auto"/>
            <w:vAlign w:val="bottom"/>
          </w:tcPr>
          <w:p w14:paraId="429A0870" w14:textId="245568A7" w:rsidR="00FE455C" w:rsidRPr="00B76CC1" w:rsidRDefault="00C2523E" w:rsidP="007779C8">
            <w:pPr>
              <w:suppressAutoHyphens/>
              <w:spacing w:after="120"/>
              <w:ind w:right="40"/>
              <w:jc w:val="right"/>
              <w:rPr>
                <w:lang w:val="fr-FR"/>
              </w:rPr>
            </w:pPr>
            <w:r w:rsidRPr="007779C8">
              <w:rPr>
                <w:lang w:val="fr-FR"/>
              </w:rPr>
              <w:t>46</w:t>
            </w:r>
          </w:p>
        </w:tc>
      </w:tr>
      <w:tr w:rsidR="00FE455C" w:rsidRPr="007779C8" w14:paraId="7E838D26" w14:textId="77777777" w:rsidTr="00FE455C">
        <w:tc>
          <w:tcPr>
            <w:tcW w:w="9369" w:type="dxa"/>
            <w:gridSpan w:val="3"/>
            <w:shd w:val="clear" w:color="auto" w:fill="auto"/>
          </w:tcPr>
          <w:p w14:paraId="163CDFF0" w14:textId="43EFCE84"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Application de l’article 21 de la Convention</w:t>
            </w:r>
            <w:r w:rsidR="00984898" w:rsidRPr="007779C8">
              <w:rPr>
                <w:spacing w:val="60"/>
                <w:sz w:val="17"/>
                <w:lang w:val="fr-FR"/>
              </w:rPr>
              <w:tab/>
            </w:r>
          </w:p>
        </w:tc>
        <w:tc>
          <w:tcPr>
            <w:tcW w:w="533" w:type="dxa"/>
            <w:shd w:val="clear" w:color="auto" w:fill="auto"/>
            <w:vAlign w:val="bottom"/>
          </w:tcPr>
          <w:p w14:paraId="3867BB27" w14:textId="4E6B0665" w:rsidR="00FE455C" w:rsidRPr="00B76CC1" w:rsidRDefault="00C2523E" w:rsidP="007779C8">
            <w:pPr>
              <w:suppressAutoHyphens/>
              <w:spacing w:after="120"/>
              <w:ind w:right="40"/>
              <w:jc w:val="right"/>
              <w:rPr>
                <w:lang w:val="fr-FR"/>
              </w:rPr>
            </w:pPr>
            <w:r w:rsidRPr="007779C8">
              <w:rPr>
                <w:lang w:val="fr-FR"/>
              </w:rPr>
              <w:t>47</w:t>
            </w:r>
          </w:p>
        </w:tc>
      </w:tr>
      <w:tr w:rsidR="00FE455C" w:rsidRPr="007779C8" w14:paraId="123BF185" w14:textId="77777777" w:rsidTr="00FE455C">
        <w:tc>
          <w:tcPr>
            <w:tcW w:w="9369" w:type="dxa"/>
            <w:gridSpan w:val="3"/>
            <w:shd w:val="clear" w:color="auto" w:fill="auto"/>
          </w:tcPr>
          <w:p w14:paraId="38A26E0C" w14:textId="6380F816" w:rsidR="00FE455C" w:rsidRPr="007779C8" w:rsidRDefault="00C2523E" w:rsidP="007779C8">
            <w:pPr>
              <w:pStyle w:val="ListParagraph"/>
              <w:numPr>
                <w:ilvl w:val="0"/>
                <w:numId w:val="4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779C8">
              <w:rPr>
                <w:lang w:val="fr-FR"/>
              </w:rPr>
              <w:t>Ordre du jour provisoire de la soixante-dix-neuvième session</w:t>
            </w:r>
            <w:r w:rsidR="00984898" w:rsidRPr="007779C8">
              <w:rPr>
                <w:spacing w:val="60"/>
                <w:sz w:val="17"/>
                <w:lang w:val="fr-FR"/>
              </w:rPr>
              <w:tab/>
            </w:r>
          </w:p>
        </w:tc>
        <w:tc>
          <w:tcPr>
            <w:tcW w:w="533" w:type="dxa"/>
            <w:shd w:val="clear" w:color="auto" w:fill="auto"/>
            <w:vAlign w:val="bottom"/>
          </w:tcPr>
          <w:p w14:paraId="4A64A5DD" w14:textId="054160D4" w:rsidR="00FE455C" w:rsidRPr="00B76CC1" w:rsidRDefault="00C2523E" w:rsidP="007779C8">
            <w:pPr>
              <w:suppressAutoHyphens/>
              <w:spacing w:after="120"/>
              <w:ind w:right="40"/>
              <w:jc w:val="right"/>
              <w:rPr>
                <w:lang w:val="fr-FR"/>
              </w:rPr>
            </w:pPr>
            <w:r w:rsidRPr="007779C8">
              <w:rPr>
                <w:lang w:val="fr-FR"/>
              </w:rPr>
              <w:t>48</w:t>
            </w:r>
          </w:p>
        </w:tc>
      </w:tr>
      <w:tr w:rsidR="00FE455C" w:rsidRPr="007779C8" w14:paraId="30E5D82D" w14:textId="77777777" w:rsidTr="00FE455C">
        <w:tc>
          <w:tcPr>
            <w:tcW w:w="9369" w:type="dxa"/>
            <w:gridSpan w:val="3"/>
            <w:shd w:val="clear" w:color="auto" w:fill="auto"/>
          </w:tcPr>
          <w:p w14:paraId="211494BE" w14:textId="37724891" w:rsidR="00FE455C" w:rsidRPr="007779C8" w:rsidRDefault="00C2523E" w:rsidP="007779C8">
            <w:pPr>
              <w:pStyle w:val="ListParagraph"/>
              <w:numPr>
                <w:ilvl w:val="0"/>
                <w:numId w:val="41"/>
              </w:numPr>
              <w:tabs>
                <w:tab w:val="left" w:pos="1296"/>
                <w:tab w:val="left" w:pos="1728"/>
                <w:tab w:val="left" w:pos="2160"/>
                <w:tab w:val="left" w:pos="2592"/>
                <w:tab w:val="left" w:pos="3024"/>
                <w:tab w:val="right" w:leader="dot" w:pos="9360"/>
              </w:tabs>
              <w:suppressAutoHyphens/>
              <w:spacing w:after="120"/>
              <w:rPr>
                <w:lang w:val="fr-FR"/>
              </w:rPr>
            </w:pPr>
            <w:r w:rsidRPr="007779C8">
              <w:rPr>
                <w:lang w:val="fr-FR"/>
              </w:rPr>
              <w:t>Adoption du rapport</w:t>
            </w:r>
            <w:r w:rsidR="00984898" w:rsidRPr="007779C8">
              <w:rPr>
                <w:spacing w:val="60"/>
                <w:sz w:val="17"/>
                <w:lang w:val="fr-FR"/>
              </w:rPr>
              <w:tab/>
            </w:r>
          </w:p>
        </w:tc>
        <w:tc>
          <w:tcPr>
            <w:tcW w:w="533" w:type="dxa"/>
            <w:shd w:val="clear" w:color="auto" w:fill="auto"/>
            <w:vAlign w:val="bottom"/>
          </w:tcPr>
          <w:p w14:paraId="2D9B10F2" w14:textId="5958692F" w:rsidR="00FE455C" w:rsidRPr="007779C8" w:rsidRDefault="00C2523E" w:rsidP="007779C8">
            <w:pPr>
              <w:suppressAutoHyphens/>
              <w:spacing w:after="120"/>
              <w:ind w:right="40"/>
              <w:jc w:val="right"/>
              <w:rPr>
                <w:lang w:val="fr-FR"/>
              </w:rPr>
            </w:pPr>
            <w:r w:rsidRPr="007779C8">
              <w:rPr>
                <w:lang w:val="fr-FR"/>
              </w:rPr>
              <w:t>49</w:t>
            </w:r>
          </w:p>
        </w:tc>
      </w:tr>
      <w:tr w:rsidR="00FE455C" w:rsidRPr="007779C8" w14:paraId="3F6216CD" w14:textId="77777777" w:rsidTr="00FE455C">
        <w:tc>
          <w:tcPr>
            <w:tcW w:w="9369" w:type="dxa"/>
            <w:gridSpan w:val="3"/>
            <w:shd w:val="clear" w:color="auto" w:fill="auto"/>
          </w:tcPr>
          <w:p w14:paraId="799F26E1" w14:textId="29137F93" w:rsidR="00FE455C" w:rsidRPr="007779C8" w:rsidRDefault="00C2523E" w:rsidP="007779C8">
            <w:pPr>
              <w:pStyle w:val="ListParagraph"/>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315"/>
              <w:rPr>
                <w:lang w:val="fr-FR"/>
              </w:rPr>
            </w:pPr>
            <w:r w:rsidRPr="00B76CC1">
              <w:rPr>
                <w:lang w:val="fr-FR"/>
              </w:rPr>
              <w:t>Annexes</w:t>
            </w:r>
          </w:p>
        </w:tc>
        <w:tc>
          <w:tcPr>
            <w:tcW w:w="533" w:type="dxa"/>
            <w:shd w:val="clear" w:color="auto" w:fill="auto"/>
            <w:vAlign w:val="bottom"/>
          </w:tcPr>
          <w:p w14:paraId="69A378E7" w14:textId="77777777" w:rsidR="00FE455C" w:rsidRPr="007779C8" w:rsidRDefault="00FE455C" w:rsidP="007779C8">
            <w:pPr>
              <w:suppressAutoHyphens/>
              <w:spacing w:after="120"/>
              <w:ind w:right="40"/>
              <w:jc w:val="right"/>
              <w:rPr>
                <w:lang w:val="fr-FR"/>
              </w:rPr>
            </w:pPr>
          </w:p>
        </w:tc>
      </w:tr>
      <w:tr w:rsidR="00FE455C" w:rsidRPr="007779C8" w14:paraId="7780641A" w14:textId="77777777" w:rsidTr="00FE455C">
        <w:tc>
          <w:tcPr>
            <w:tcW w:w="9369" w:type="dxa"/>
            <w:gridSpan w:val="3"/>
            <w:shd w:val="clear" w:color="auto" w:fill="auto"/>
          </w:tcPr>
          <w:p w14:paraId="3D3DFEEB" w14:textId="35A546FE" w:rsidR="00FE455C" w:rsidRPr="007779C8" w:rsidRDefault="00C2523E" w:rsidP="007779C8">
            <w:pPr>
              <w:pStyle w:val="ListParagraph"/>
              <w:numPr>
                <w:ilvl w:val="0"/>
                <w:numId w:val="4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B76CC1">
              <w:rPr>
                <w:lang w:val="fr-FR"/>
              </w:rPr>
              <w:t>Liste des documents dont le Comité était saisi à sa soixante-dix-huitième session</w:t>
            </w:r>
            <w:r w:rsidR="00984898" w:rsidRPr="007779C8">
              <w:rPr>
                <w:spacing w:val="60"/>
                <w:sz w:val="17"/>
                <w:lang w:val="fr-FR"/>
              </w:rPr>
              <w:tab/>
            </w:r>
          </w:p>
        </w:tc>
        <w:tc>
          <w:tcPr>
            <w:tcW w:w="533" w:type="dxa"/>
            <w:shd w:val="clear" w:color="auto" w:fill="auto"/>
            <w:vAlign w:val="bottom"/>
          </w:tcPr>
          <w:p w14:paraId="0E6944C8" w14:textId="3DE7A0F9" w:rsidR="00FE455C" w:rsidRPr="00B76CC1" w:rsidRDefault="00C2523E" w:rsidP="007779C8">
            <w:pPr>
              <w:suppressAutoHyphens/>
              <w:spacing w:after="120"/>
              <w:ind w:right="40"/>
              <w:jc w:val="right"/>
              <w:rPr>
                <w:lang w:val="fr-FR"/>
              </w:rPr>
            </w:pPr>
            <w:r w:rsidRPr="007779C8">
              <w:rPr>
                <w:lang w:val="fr-FR"/>
              </w:rPr>
              <w:t>50</w:t>
            </w:r>
          </w:p>
        </w:tc>
      </w:tr>
      <w:tr w:rsidR="00FE455C" w:rsidRPr="007779C8" w14:paraId="40E03EFC" w14:textId="77777777" w:rsidTr="00FE455C">
        <w:tc>
          <w:tcPr>
            <w:tcW w:w="9369" w:type="dxa"/>
            <w:gridSpan w:val="3"/>
            <w:shd w:val="clear" w:color="auto" w:fill="auto"/>
          </w:tcPr>
          <w:p w14:paraId="1C1F94E4" w14:textId="670935DD" w:rsidR="00FE455C" w:rsidRPr="007779C8" w:rsidRDefault="00C2523E" w:rsidP="007779C8">
            <w:pPr>
              <w:pStyle w:val="ListParagraph"/>
              <w:numPr>
                <w:ilvl w:val="0"/>
                <w:numId w:val="4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779C8">
              <w:rPr>
                <w:lang w:val="fr-FR"/>
              </w:rPr>
              <w:t>Composition du Comité au 25 février 2021</w:t>
            </w:r>
            <w:r w:rsidR="00984898" w:rsidRPr="007779C8">
              <w:rPr>
                <w:spacing w:val="60"/>
                <w:sz w:val="17"/>
                <w:lang w:val="fr-FR"/>
              </w:rPr>
              <w:tab/>
            </w:r>
          </w:p>
        </w:tc>
        <w:tc>
          <w:tcPr>
            <w:tcW w:w="533" w:type="dxa"/>
            <w:shd w:val="clear" w:color="auto" w:fill="auto"/>
            <w:vAlign w:val="bottom"/>
          </w:tcPr>
          <w:p w14:paraId="029FA096" w14:textId="0E8A1685" w:rsidR="00FE455C" w:rsidRPr="00B76CC1" w:rsidRDefault="00C2523E" w:rsidP="007779C8">
            <w:pPr>
              <w:suppressAutoHyphens/>
              <w:spacing w:after="120"/>
              <w:ind w:right="40"/>
              <w:jc w:val="right"/>
              <w:rPr>
                <w:lang w:val="fr-FR"/>
              </w:rPr>
            </w:pPr>
            <w:r w:rsidRPr="007779C8">
              <w:rPr>
                <w:lang w:val="fr-FR"/>
              </w:rPr>
              <w:t>51</w:t>
            </w:r>
          </w:p>
        </w:tc>
      </w:tr>
    </w:tbl>
    <w:p w14:paraId="011534C7" w14:textId="674DD0FA" w:rsidR="00887045" w:rsidRPr="00B76CC1" w:rsidRDefault="00887045" w:rsidP="007779C8">
      <w:pPr>
        <w:suppressAutoHyphens/>
        <w:rPr>
          <w:lang w:val="fr-FR"/>
        </w:rPr>
      </w:pPr>
    </w:p>
    <w:p w14:paraId="2F56E202" w14:textId="77777777" w:rsidR="00887045" w:rsidRPr="00B76CC1" w:rsidRDefault="00887045" w:rsidP="007779C8">
      <w:pPr>
        <w:suppressAutoHyphens/>
        <w:spacing w:after="200" w:line="276" w:lineRule="auto"/>
        <w:rPr>
          <w:lang w:val="fr-FR"/>
        </w:rPr>
      </w:pPr>
      <w:r w:rsidRPr="00B76CC1">
        <w:rPr>
          <w:lang w:val="fr-FR"/>
        </w:rPr>
        <w:br w:type="page"/>
      </w:r>
    </w:p>
    <w:p w14:paraId="1017420E" w14:textId="332942BD" w:rsidR="00887045" w:rsidRPr="00B76CC1" w:rsidRDefault="00887045" w:rsidP="007779C8">
      <w:pPr>
        <w:suppressAutoHyphens/>
        <w:rPr>
          <w:lang w:val="fr-FR"/>
        </w:rPr>
      </w:pPr>
    </w:p>
    <w:p w14:paraId="6D1DAB79" w14:textId="0AD835FA" w:rsidR="00887045" w:rsidRPr="00B76CC1" w:rsidRDefault="00887045" w:rsidP="007779C8">
      <w:pPr>
        <w:suppressAutoHyphens/>
        <w:spacing w:before="1360" w:after="240"/>
        <w:rPr>
          <w:sz w:val="28"/>
          <w:lang w:val="fr-FR"/>
        </w:rPr>
      </w:pPr>
      <w:r w:rsidRPr="00B76CC1">
        <w:rPr>
          <w:sz w:val="28"/>
          <w:lang w:val="fr-FR"/>
        </w:rPr>
        <w:t>Lettre d</w:t>
      </w:r>
      <w:r w:rsidR="00565A05" w:rsidRPr="00B76CC1">
        <w:rPr>
          <w:sz w:val="28"/>
          <w:lang w:val="fr-FR"/>
        </w:rPr>
        <w:t>’</w:t>
      </w:r>
      <w:r w:rsidRPr="00B76CC1">
        <w:rPr>
          <w:sz w:val="28"/>
          <w:lang w:val="fr-FR"/>
        </w:rPr>
        <w:t>envoi</w:t>
      </w:r>
    </w:p>
    <w:p w14:paraId="7203B8A7" w14:textId="16CBF02F" w:rsidR="00F37728" w:rsidRPr="007779C8" w:rsidRDefault="00F37728" w:rsidP="00B76CC1">
      <w:pPr>
        <w:pStyle w:val="SingleTxt"/>
        <w:jc w:val="right"/>
        <w:rPr>
          <w:lang w:val="fr-FR"/>
        </w:rPr>
      </w:pPr>
      <w:r w:rsidRPr="00B76CC1">
        <w:rPr>
          <w:lang w:val="fr-FR"/>
        </w:rPr>
        <w:t xml:space="preserve">Le </w:t>
      </w:r>
      <w:r w:rsidRPr="007779C8">
        <w:rPr>
          <w:lang w:val="fr-FR"/>
        </w:rPr>
        <w:t>26</w:t>
      </w:r>
      <w:r w:rsidRPr="00B76CC1">
        <w:rPr>
          <w:lang w:val="fr-FR"/>
        </w:rPr>
        <w:t xml:space="preserve"> mars </w:t>
      </w:r>
      <w:r w:rsidRPr="007779C8">
        <w:rPr>
          <w:lang w:val="fr-FR"/>
        </w:rPr>
        <w:t>2021</w:t>
      </w:r>
    </w:p>
    <w:p w14:paraId="28CA0135" w14:textId="2C510CBA" w:rsidR="008F7421" w:rsidRPr="007779C8" w:rsidRDefault="008F7421" w:rsidP="007779C8">
      <w:pPr>
        <w:pStyle w:val="SingleTxt"/>
        <w:spacing w:after="0" w:line="120" w:lineRule="exact"/>
        <w:jc w:val="right"/>
        <w:rPr>
          <w:sz w:val="10"/>
          <w:lang w:val="fr-FR"/>
        </w:rPr>
      </w:pPr>
    </w:p>
    <w:p w14:paraId="0E4FF66C" w14:textId="5C3FFB91" w:rsidR="002D0FBF" w:rsidRPr="00B76CC1" w:rsidRDefault="002D0FBF" w:rsidP="00B76CC1">
      <w:pPr>
        <w:pStyle w:val="SingleTxt"/>
        <w:rPr>
          <w:lang w:val="fr-FR"/>
        </w:rPr>
      </w:pPr>
      <w:r w:rsidRPr="00B76CC1">
        <w:rPr>
          <w:lang w:val="fr-FR"/>
        </w:rPr>
        <w:tab/>
        <w:t>J</w:t>
      </w:r>
      <w:r w:rsidR="00565A05" w:rsidRPr="00B76CC1">
        <w:rPr>
          <w:lang w:val="fr-FR"/>
        </w:rPr>
        <w:t>’</w:t>
      </w:r>
      <w:r w:rsidRPr="00B76CC1">
        <w:rPr>
          <w:lang w:val="fr-FR"/>
        </w:rPr>
        <w:t>ai l</w:t>
      </w:r>
      <w:r w:rsidR="00565A05" w:rsidRPr="00B76CC1">
        <w:rPr>
          <w:lang w:val="fr-FR"/>
        </w:rPr>
        <w:t>’</w:t>
      </w:r>
      <w:r w:rsidRPr="00B76CC1">
        <w:rPr>
          <w:lang w:val="fr-FR"/>
        </w:rPr>
        <w:t>honneur de me référer à l</w:t>
      </w:r>
      <w:r w:rsidR="00565A05" w:rsidRPr="00B76CC1">
        <w:rPr>
          <w:lang w:val="fr-FR"/>
        </w:rPr>
        <w:t>’</w:t>
      </w:r>
      <w:r w:rsidRPr="00B76CC1">
        <w:rPr>
          <w:lang w:val="fr-FR"/>
        </w:rPr>
        <w:t xml:space="preserve">article </w:t>
      </w:r>
      <w:r w:rsidRPr="007779C8">
        <w:rPr>
          <w:lang w:val="fr-FR"/>
        </w:rPr>
        <w:t>21</w:t>
      </w:r>
      <w:r w:rsidRPr="00B76CC1">
        <w:rPr>
          <w:lang w:val="fr-FR"/>
        </w:rPr>
        <w:t xml:space="preserve"> de la Convention sur l</w:t>
      </w:r>
      <w:r w:rsidR="00565A05" w:rsidRPr="00B76CC1">
        <w:rPr>
          <w:lang w:val="fr-FR"/>
        </w:rPr>
        <w:t>’</w:t>
      </w:r>
      <w:r w:rsidRPr="00B76CC1">
        <w:rPr>
          <w:lang w:val="fr-FR"/>
        </w:rPr>
        <w:t>élimination de toutes les formes de discrimination à l</w:t>
      </w:r>
      <w:r w:rsidR="00565A05" w:rsidRPr="00B76CC1">
        <w:rPr>
          <w:lang w:val="fr-FR"/>
        </w:rPr>
        <w:t>’</w:t>
      </w:r>
      <w:r w:rsidRPr="00B76CC1">
        <w:rPr>
          <w:lang w:val="fr-FR"/>
        </w:rPr>
        <w:t>égard des femmes, qui dispose que le Comité pour l</w:t>
      </w:r>
      <w:r w:rsidR="00565A05" w:rsidRPr="00B76CC1">
        <w:rPr>
          <w:lang w:val="fr-FR"/>
        </w:rPr>
        <w:t>’</w:t>
      </w:r>
      <w:r w:rsidRPr="00B76CC1">
        <w:rPr>
          <w:lang w:val="fr-FR"/>
        </w:rPr>
        <w:t>élimination de la discrimination à l</w:t>
      </w:r>
      <w:r w:rsidR="00565A05" w:rsidRPr="00B76CC1">
        <w:rPr>
          <w:lang w:val="fr-FR"/>
        </w:rPr>
        <w:t>’</w:t>
      </w:r>
      <w:r w:rsidRPr="00B76CC1">
        <w:rPr>
          <w:lang w:val="fr-FR"/>
        </w:rPr>
        <w:t>égard des femmes, créé en application de la Convention, rend compte chaque année à l</w:t>
      </w:r>
      <w:r w:rsidR="00565A05" w:rsidRPr="00B76CC1">
        <w:rPr>
          <w:lang w:val="fr-FR"/>
        </w:rPr>
        <w:t>’</w:t>
      </w:r>
      <w:r w:rsidRPr="00B76CC1">
        <w:rPr>
          <w:lang w:val="fr-FR"/>
        </w:rPr>
        <w:t>Assemblée générale de l</w:t>
      </w:r>
      <w:r w:rsidR="00565A05" w:rsidRPr="00B76CC1">
        <w:rPr>
          <w:lang w:val="fr-FR"/>
        </w:rPr>
        <w:t>’</w:t>
      </w:r>
      <w:r w:rsidRPr="00B76CC1">
        <w:rPr>
          <w:lang w:val="fr-FR"/>
        </w:rPr>
        <w:t>Organisation des Nations Unies de ses activités, par l</w:t>
      </w:r>
      <w:r w:rsidR="00565A05" w:rsidRPr="00B76CC1">
        <w:rPr>
          <w:lang w:val="fr-FR"/>
        </w:rPr>
        <w:t>’</w:t>
      </w:r>
      <w:r w:rsidRPr="00B76CC1">
        <w:rPr>
          <w:lang w:val="fr-FR"/>
        </w:rPr>
        <w:t>intermédiaire du Conseil économique et social.</w:t>
      </w:r>
    </w:p>
    <w:p w14:paraId="2CAD376C" w14:textId="6F5394EB" w:rsidR="002D0FBF" w:rsidRPr="00B76CC1" w:rsidRDefault="002D0FBF" w:rsidP="00B76CC1">
      <w:pPr>
        <w:pStyle w:val="SingleTxt"/>
        <w:rPr>
          <w:lang w:val="fr-FR"/>
        </w:rPr>
      </w:pPr>
      <w:r w:rsidRPr="00B76CC1">
        <w:rPr>
          <w:lang w:val="fr-FR"/>
        </w:rPr>
        <w:tab/>
        <w:t xml:space="preserve">Le Comité a tenu sa soixante-seizième session du </w:t>
      </w:r>
      <w:r w:rsidRPr="007779C8">
        <w:rPr>
          <w:lang w:val="fr-FR"/>
        </w:rPr>
        <w:t>29</w:t>
      </w:r>
      <w:r w:rsidRPr="00B76CC1">
        <w:rPr>
          <w:lang w:val="fr-FR"/>
        </w:rPr>
        <w:t xml:space="preserve"> juin au </w:t>
      </w:r>
      <w:r w:rsidRPr="007779C8">
        <w:rPr>
          <w:lang w:val="fr-FR"/>
        </w:rPr>
        <w:t>9</w:t>
      </w:r>
      <w:r w:rsidRPr="00B76CC1">
        <w:rPr>
          <w:lang w:val="fr-FR"/>
        </w:rPr>
        <w:t xml:space="preserve"> juillet </w:t>
      </w:r>
      <w:r w:rsidRPr="007779C8">
        <w:rPr>
          <w:lang w:val="fr-FR"/>
        </w:rPr>
        <w:t>2020</w:t>
      </w:r>
      <w:r w:rsidRPr="00B76CC1">
        <w:rPr>
          <w:lang w:val="fr-FR"/>
        </w:rPr>
        <w:t xml:space="preserve">, sa soixante-dix-septième session du </w:t>
      </w:r>
      <w:r w:rsidRPr="007779C8">
        <w:rPr>
          <w:lang w:val="fr-FR"/>
        </w:rPr>
        <w:t>26</w:t>
      </w:r>
      <w:r w:rsidRPr="00B76CC1">
        <w:rPr>
          <w:lang w:val="fr-FR"/>
        </w:rPr>
        <w:t xml:space="preserve"> octobre au </w:t>
      </w:r>
      <w:r w:rsidRPr="007779C8">
        <w:rPr>
          <w:lang w:val="fr-FR"/>
        </w:rPr>
        <w:t>5</w:t>
      </w:r>
      <w:r w:rsidRPr="00B76CC1">
        <w:rPr>
          <w:lang w:val="fr-FR"/>
        </w:rPr>
        <w:t xml:space="preserve"> novembre </w:t>
      </w:r>
      <w:r w:rsidRPr="007779C8">
        <w:rPr>
          <w:lang w:val="fr-FR"/>
        </w:rPr>
        <w:t>2020</w:t>
      </w:r>
      <w:r w:rsidRPr="00B76CC1">
        <w:rPr>
          <w:lang w:val="fr-FR"/>
        </w:rPr>
        <w:t xml:space="preserve"> et sa soixante-dix-huitième session du </w:t>
      </w:r>
      <w:r w:rsidRPr="007779C8">
        <w:rPr>
          <w:lang w:val="fr-FR"/>
        </w:rPr>
        <w:t>15</w:t>
      </w:r>
      <w:r w:rsidRPr="00B76CC1">
        <w:rPr>
          <w:lang w:val="fr-FR"/>
        </w:rPr>
        <w:t xml:space="preserve"> au </w:t>
      </w:r>
      <w:r w:rsidRPr="007779C8">
        <w:rPr>
          <w:lang w:val="fr-FR"/>
        </w:rPr>
        <w:t>25</w:t>
      </w:r>
      <w:r w:rsidRPr="00B76CC1">
        <w:rPr>
          <w:lang w:val="fr-FR"/>
        </w:rPr>
        <w:t xml:space="preserve"> février et le </w:t>
      </w:r>
      <w:r w:rsidRPr="007779C8">
        <w:rPr>
          <w:lang w:val="fr-FR"/>
        </w:rPr>
        <w:t>4</w:t>
      </w:r>
      <w:r w:rsidRPr="00B76CC1">
        <w:rPr>
          <w:lang w:val="fr-FR"/>
        </w:rPr>
        <w:t xml:space="preserve"> mars </w:t>
      </w:r>
      <w:r w:rsidRPr="007779C8">
        <w:rPr>
          <w:lang w:val="fr-FR"/>
        </w:rPr>
        <w:t>2021</w:t>
      </w:r>
      <w:r w:rsidRPr="00B76CC1">
        <w:rPr>
          <w:lang w:val="fr-FR"/>
        </w:rPr>
        <w:t>, à l</w:t>
      </w:r>
      <w:r w:rsidR="00565A05" w:rsidRPr="00B76CC1">
        <w:rPr>
          <w:lang w:val="fr-FR"/>
        </w:rPr>
        <w:t>’</w:t>
      </w:r>
      <w:r w:rsidRPr="00B76CC1">
        <w:rPr>
          <w:lang w:val="fr-FR"/>
        </w:rPr>
        <w:t xml:space="preserve">Office des Nations Unies à Genève. Il a adopté les rapports sur les travaux de ces sessions à sa </w:t>
      </w:r>
      <w:r w:rsidRPr="007779C8">
        <w:rPr>
          <w:lang w:val="fr-FR"/>
        </w:rPr>
        <w:t>1784</w:t>
      </w:r>
      <w:r w:rsidRPr="00B76CC1">
        <w:rPr>
          <w:vertAlign w:val="superscript"/>
          <w:lang w:val="fr-FR"/>
        </w:rPr>
        <w:t>e</w:t>
      </w:r>
      <w:r w:rsidRPr="00B76CC1">
        <w:rPr>
          <w:lang w:val="fr-FR"/>
        </w:rPr>
        <w:t xml:space="preserve"> séance le </w:t>
      </w:r>
      <w:r w:rsidRPr="007779C8">
        <w:rPr>
          <w:lang w:val="fr-FR"/>
        </w:rPr>
        <w:t>9</w:t>
      </w:r>
      <w:r w:rsidRPr="00B76CC1">
        <w:rPr>
          <w:lang w:val="fr-FR"/>
        </w:rPr>
        <w:t xml:space="preserve"> juillet </w:t>
      </w:r>
      <w:r w:rsidRPr="007779C8">
        <w:rPr>
          <w:lang w:val="fr-FR"/>
        </w:rPr>
        <w:t>2020</w:t>
      </w:r>
      <w:r w:rsidRPr="00B76CC1">
        <w:rPr>
          <w:lang w:val="fr-FR"/>
        </w:rPr>
        <w:t xml:space="preserve">, à sa </w:t>
      </w:r>
      <w:r w:rsidRPr="007779C8">
        <w:rPr>
          <w:lang w:val="fr-FR"/>
        </w:rPr>
        <w:t>1792</w:t>
      </w:r>
      <w:r w:rsidRPr="00B76CC1">
        <w:rPr>
          <w:vertAlign w:val="superscript"/>
          <w:lang w:val="fr-FR"/>
        </w:rPr>
        <w:t>e</w:t>
      </w:r>
      <w:r w:rsidRPr="00B76CC1">
        <w:rPr>
          <w:lang w:val="fr-FR"/>
        </w:rPr>
        <w:t xml:space="preserve"> séance le </w:t>
      </w:r>
      <w:r w:rsidRPr="007779C8">
        <w:rPr>
          <w:lang w:val="fr-FR"/>
        </w:rPr>
        <w:t>5</w:t>
      </w:r>
      <w:r w:rsidRPr="00B76CC1">
        <w:rPr>
          <w:lang w:val="fr-FR"/>
        </w:rPr>
        <w:t xml:space="preserve"> novembre </w:t>
      </w:r>
      <w:r w:rsidRPr="007779C8">
        <w:rPr>
          <w:lang w:val="fr-FR"/>
        </w:rPr>
        <w:t>2020</w:t>
      </w:r>
      <w:r w:rsidRPr="00B76CC1">
        <w:rPr>
          <w:lang w:val="fr-FR"/>
        </w:rPr>
        <w:t xml:space="preserve">, et à sa </w:t>
      </w:r>
      <w:r w:rsidRPr="007779C8">
        <w:rPr>
          <w:lang w:val="fr-FR"/>
        </w:rPr>
        <w:t>1801</w:t>
      </w:r>
      <w:r w:rsidRPr="00B76CC1">
        <w:rPr>
          <w:vertAlign w:val="superscript"/>
          <w:lang w:val="fr-FR"/>
        </w:rPr>
        <w:t xml:space="preserve">e </w:t>
      </w:r>
      <w:r w:rsidRPr="00B76CC1">
        <w:rPr>
          <w:lang w:val="fr-FR"/>
        </w:rPr>
        <w:t xml:space="preserve">séance le </w:t>
      </w:r>
      <w:r w:rsidRPr="007779C8">
        <w:rPr>
          <w:lang w:val="fr-FR"/>
        </w:rPr>
        <w:t>4</w:t>
      </w:r>
      <w:r w:rsidRPr="00B76CC1">
        <w:rPr>
          <w:lang w:val="fr-FR"/>
        </w:rPr>
        <w:t xml:space="preserve"> mars </w:t>
      </w:r>
      <w:r w:rsidRPr="007779C8">
        <w:rPr>
          <w:lang w:val="fr-FR"/>
        </w:rPr>
        <w:t>2021</w:t>
      </w:r>
      <w:r w:rsidRPr="00B76CC1">
        <w:rPr>
          <w:lang w:val="fr-FR"/>
        </w:rPr>
        <w:t>. Je vous serais obligée de bien vouloir transmettre ces rapports, que vous trouverez ci-joints, à l</w:t>
      </w:r>
      <w:r w:rsidR="00565A05" w:rsidRPr="00B76CC1">
        <w:rPr>
          <w:lang w:val="fr-FR"/>
        </w:rPr>
        <w:t>’</w:t>
      </w:r>
      <w:r w:rsidRPr="00B76CC1">
        <w:rPr>
          <w:lang w:val="fr-FR"/>
        </w:rPr>
        <w:t>Assemblée générale à sa soixante-seizième session.</w:t>
      </w:r>
    </w:p>
    <w:p w14:paraId="3E516F55" w14:textId="77777777" w:rsidR="002D0FBF" w:rsidRPr="00B76CC1" w:rsidRDefault="002D0FBF" w:rsidP="00B76CC1">
      <w:pPr>
        <w:pStyle w:val="SingleTxt"/>
        <w:spacing w:after="0" w:line="120" w:lineRule="exact"/>
        <w:rPr>
          <w:sz w:val="10"/>
          <w:lang w:val="fr-FR"/>
        </w:rPr>
      </w:pPr>
    </w:p>
    <w:p w14:paraId="5528D603" w14:textId="77777777" w:rsidR="002D0FBF" w:rsidRPr="00B76CC1" w:rsidRDefault="002D0FBF" w:rsidP="00B76CC1">
      <w:pPr>
        <w:pStyle w:val="SingleTxt"/>
        <w:jc w:val="right"/>
        <w:rPr>
          <w:lang w:val="fr-FR"/>
        </w:rPr>
      </w:pPr>
      <w:r w:rsidRPr="00B76CC1">
        <w:rPr>
          <w:lang w:val="fr-FR"/>
        </w:rPr>
        <w:t>La Présidente</w:t>
      </w:r>
      <w:r w:rsidRPr="00B76CC1">
        <w:rPr>
          <w:lang w:val="fr-FR"/>
        </w:rPr>
        <w:br/>
        <w:t>(</w:t>
      </w:r>
      <w:r w:rsidRPr="007779C8">
        <w:rPr>
          <w:i/>
          <w:iCs/>
          <w:lang w:val="fr-FR"/>
        </w:rPr>
        <w:t>Signé</w:t>
      </w:r>
      <w:r w:rsidRPr="00B76CC1">
        <w:rPr>
          <w:lang w:val="fr-FR"/>
        </w:rPr>
        <w:t xml:space="preserve">) Gladys </w:t>
      </w:r>
      <w:r w:rsidRPr="00B76CC1">
        <w:rPr>
          <w:b/>
          <w:bCs/>
          <w:lang w:val="fr-FR"/>
        </w:rPr>
        <w:t>Acosta Vargas</w:t>
      </w:r>
    </w:p>
    <w:p w14:paraId="323C818D" w14:textId="5642BE96" w:rsidR="00887045" w:rsidRPr="00B76CC1" w:rsidRDefault="00887045" w:rsidP="00B76CC1">
      <w:pPr>
        <w:pStyle w:val="SingleTxt"/>
        <w:rPr>
          <w:lang w:val="fr-FR"/>
        </w:rPr>
      </w:pPr>
    </w:p>
    <w:p w14:paraId="59967275" w14:textId="7BB1D6E8" w:rsidR="00887045" w:rsidRPr="00B76CC1" w:rsidRDefault="00887045" w:rsidP="007779C8">
      <w:pPr>
        <w:suppressAutoHyphens/>
        <w:spacing w:after="200" w:line="276" w:lineRule="auto"/>
        <w:rPr>
          <w:lang w:val="fr-FR"/>
        </w:rPr>
      </w:pPr>
      <w:r w:rsidRPr="00B76CC1">
        <w:rPr>
          <w:lang w:val="fr-FR"/>
        </w:rPr>
        <w:br w:type="page"/>
      </w:r>
    </w:p>
    <w:p w14:paraId="0D838851" w14:textId="0A114B58" w:rsidR="00887045" w:rsidRPr="00B76CC1" w:rsidRDefault="00887045" w:rsidP="007779C8">
      <w:pPr>
        <w:suppressAutoHyphens/>
        <w:spacing w:line="20" w:lineRule="exact"/>
        <w:ind w:left="1267" w:right="1267"/>
        <w:jc w:val="both"/>
        <w:rPr>
          <w:lang w:val="fr-FR"/>
        </w:rPr>
        <w:sectPr w:rsidR="00887045" w:rsidRPr="00B76CC1" w:rsidSect="007779C8">
          <w:headerReference w:type="even" r:id="rId15"/>
          <w:headerReference w:type="default" r:id="rId16"/>
          <w:footerReference w:type="even" r:id="rId17"/>
          <w:footerReference w:type="default" r:id="rId18"/>
          <w:pgSz w:w="12240" w:h="15840"/>
          <w:pgMar w:top="1440" w:right="1195" w:bottom="1152" w:left="1195" w:header="432" w:footer="576" w:gutter="0"/>
          <w:cols w:space="720"/>
          <w:noEndnote/>
          <w:docGrid w:linePitch="360"/>
        </w:sectPr>
      </w:pPr>
    </w:p>
    <w:p w14:paraId="538FA62A" w14:textId="77777777" w:rsidR="00932A6E" w:rsidRPr="00B76CC1" w:rsidRDefault="00932A6E" w:rsidP="00B76CC1">
      <w:pPr>
        <w:pStyle w:val="HCh0"/>
        <w:ind w:left="1267" w:right="1260" w:hanging="1267"/>
        <w:rPr>
          <w:lang w:val="fr-FR"/>
        </w:rPr>
      </w:pPr>
      <w:r w:rsidRPr="00B76CC1">
        <w:rPr>
          <w:bCs/>
          <w:lang w:val="fr-FR"/>
        </w:rPr>
        <w:lastRenderedPageBreak/>
        <w:t>Première partie</w:t>
      </w:r>
    </w:p>
    <w:p w14:paraId="4D83C49D" w14:textId="4EE9A1EC" w:rsidR="00932A6E" w:rsidRPr="00B76CC1" w:rsidRDefault="00932A6E" w:rsidP="00B76CC1">
      <w:pPr>
        <w:pStyle w:val="HCh0"/>
        <w:ind w:left="1267" w:right="1260" w:hanging="1267"/>
        <w:rPr>
          <w:lang w:val="fr-FR"/>
        </w:rPr>
      </w:pPr>
      <w:r w:rsidRPr="007779C8">
        <w:rPr>
          <w:lang w:val="fr-FR"/>
        </w:rPr>
        <w:tab/>
      </w:r>
      <w:r w:rsidRPr="007779C8">
        <w:rPr>
          <w:lang w:val="fr-FR"/>
        </w:rPr>
        <w:tab/>
      </w:r>
      <w:r w:rsidRPr="00B76CC1">
        <w:rPr>
          <w:lang w:val="fr-FR"/>
        </w:rPr>
        <w:t>Rapport du Comité pour l</w:t>
      </w:r>
      <w:r w:rsidR="00565A05" w:rsidRPr="00B76CC1">
        <w:rPr>
          <w:lang w:val="fr-FR"/>
        </w:rPr>
        <w:t>’</w:t>
      </w:r>
      <w:r w:rsidRPr="00B76CC1">
        <w:rPr>
          <w:lang w:val="fr-FR"/>
        </w:rPr>
        <w:t xml:space="preserve">élimination de la discrimination </w:t>
      </w:r>
      <w:r w:rsidR="00886532" w:rsidRPr="00B76CC1">
        <w:rPr>
          <w:lang w:val="fr-FR"/>
        </w:rPr>
        <w:br/>
      </w:r>
      <w:r w:rsidRPr="00B76CC1">
        <w:rPr>
          <w:lang w:val="fr-FR"/>
        </w:rPr>
        <w:t>à l</w:t>
      </w:r>
      <w:r w:rsidR="00565A05" w:rsidRPr="00B76CC1">
        <w:rPr>
          <w:lang w:val="fr-FR"/>
        </w:rPr>
        <w:t>’</w:t>
      </w:r>
      <w:r w:rsidRPr="00B76CC1">
        <w:rPr>
          <w:lang w:val="fr-FR"/>
        </w:rPr>
        <w:t>égard des femmes sur les travaux de sa soixante-seizième session</w:t>
      </w:r>
    </w:p>
    <w:p w14:paraId="531A9852" w14:textId="77777777" w:rsidR="00932A6E" w:rsidRPr="00B76CC1" w:rsidRDefault="00932A6E" w:rsidP="00B76CC1">
      <w:pPr>
        <w:pStyle w:val="SingleTxt"/>
        <w:spacing w:after="0" w:line="120" w:lineRule="exact"/>
        <w:rPr>
          <w:sz w:val="10"/>
          <w:lang w:val="fr-FR"/>
        </w:rPr>
      </w:pPr>
    </w:p>
    <w:p w14:paraId="3E526119" w14:textId="77777777" w:rsidR="00932A6E" w:rsidRPr="00B76CC1" w:rsidRDefault="00932A6E" w:rsidP="00B76CC1">
      <w:pPr>
        <w:pStyle w:val="SingleTxt"/>
        <w:spacing w:after="0" w:line="120" w:lineRule="exact"/>
        <w:rPr>
          <w:sz w:val="10"/>
          <w:lang w:val="fr-FR"/>
        </w:rPr>
      </w:pPr>
    </w:p>
    <w:p w14:paraId="7963D7B7" w14:textId="77777777" w:rsidR="00932A6E" w:rsidRPr="00B76CC1" w:rsidRDefault="00932A6E"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Pr="00B76CC1">
        <w:rPr>
          <w:lang w:val="fr-FR"/>
        </w:rPr>
        <w:tab/>
      </w:r>
      <w:r w:rsidRPr="007779C8">
        <w:rPr>
          <w:lang w:val="fr-FR"/>
        </w:rPr>
        <w:t>29</w:t>
      </w:r>
      <w:r w:rsidRPr="00B76CC1">
        <w:rPr>
          <w:lang w:val="fr-FR"/>
        </w:rPr>
        <w:t xml:space="preserve"> juin-</w:t>
      </w:r>
      <w:r w:rsidRPr="007779C8">
        <w:rPr>
          <w:lang w:val="fr-FR"/>
        </w:rPr>
        <w:t>9</w:t>
      </w:r>
      <w:r w:rsidRPr="00B76CC1">
        <w:rPr>
          <w:lang w:val="fr-FR"/>
        </w:rPr>
        <w:t xml:space="preserve"> juillet </w:t>
      </w:r>
      <w:r w:rsidRPr="007779C8">
        <w:rPr>
          <w:lang w:val="fr-FR"/>
        </w:rPr>
        <w:t>2020</w:t>
      </w:r>
    </w:p>
    <w:p w14:paraId="06578D4E" w14:textId="77777777" w:rsidR="00932A6E" w:rsidRPr="00B76CC1" w:rsidRDefault="00932A6E" w:rsidP="00B76CC1">
      <w:pPr>
        <w:pStyle w:val="SingleTxt"/>
        <w:rPr>
          <w:lang w:val="fr-FR"/>
        </w:rPr>
      </w:pPr>
    </w:p>
    <w:p w14:paraId="67D4ACB2" w14:textId="77777777" w:rsidR="00932A6E" w:rsidRPr="00B76CC1" w:rsidRDefault="00932A6E" w:rsidP="007779C8">
      <w:pPr>
        <w:suppressAutoHyphens/>
        <w:spacing w:after="200" w:line="276" w:lineRule="auto"/>
        <w:rPr>
          <w:lang w:val="fr-FR"/>
        </w:rPr>
      </w:pPr>
      <w:r w:rsidRPr="00B76CC1">
        <w:rPr>
          <w:lang w:val="fr-FR"/>
        </w:rPr>
        <w:br w:type="page"/>
      </w:r>
    </w:p>
    <w:p w14:paraId="64F20DD1" w14:textId="77777777" w:rsidR="00932A6E" w:rsidRPr="00B76CC1" w:rsidRDefault="00932A6E" w:rsidP="00B76CC1">
      <w:pPr>
        <w:pStyle w:val="HCh0"/>
        <w:ind w:left="1267" w:right="1260" w:hanging="1267"/>
        <w:rPr>
          <w:lang w:val="fr-FR"/>
        </w:rPr>
      </w:pPr>
      <w:r w:rsidRPr="00B76CC1">
        <w:rPr>
          <w:bCs/>
          <w:lang w:val="fr-FR"/>
        </w:rPr>
        <w:lastRenderedPageBreak/>
        <w:t>Chapitre I</w:t>
      </w:r>
    </w:p>
    <w:p w14:paraId="3508ED02" w14:textId="7290DF2E" w:rsidR="00932A6E" w:rsidRPr="00B76CC1" w:rsidRDefault="00932A6E" w:rsidP="00B76CC1">
      <w:pPr>
        <w:pStyle w:val="HCh0"/>
        <w:ind w:left="1267" w:right="1260" w:hanging="1267"/>
        <w:rPr>
          <w:lang w:val="fr-FR"/>
        </w:rPr>
      </w:pPr>
      <w:r w:rsidRPr="00B76CC1">
        <w:rPr>
          <w:lang w:val="fr-FR"/>
        </w:rPr>
        <w:tab/>
      </w:r>
      <w:r w:rsidRPr="00B76CC1">
        <w:rPr>
          <w:lang w:val="fr-FR"/>
        </w:rPr>
        <w:tab/>
        <w:t>Décisions adoptées par le Comité</w:t>
      </w:r>
    </w:p>
    <w:p w14:paraId="327936A6" w14:textId="77777777" w:rsidR="00932A6E" w:rsidRPr="00B76CC1" w:rsidRDefault="00932A6E" w:rsidP="00B76CC1">
      <w:pPr>
        <w:pStyle w:val="SingleTxt"/>
        <w:spacing w:after="0" w:line="120" w:lineRule="exact"/>
        <w:rPr>
          <w:sz w:val="10"/>
          <w:lang w:val="fr-FR"/>
        </w:rPr>
      </w:pPr>
    </w:p>
    <w:p w14:paraId="6F325EBC" w14:textId="77777777" w:rsidR="00932A6E" w:rsidRPr="00B76CC1" w:rsidRDefault="00932A6E" w:rsidP="00B76CC1">
      <w:pPr>
        <w:pStyle w:val="SingleTxt"/>
        <w:spacing w:after="0" w:line="120" w:lineRule="exact"/>
        <w:rPr>
          <w:sz w:val="10"/>
          <w:lang w:val="fr-FR"/>
        </w:rPr>
      </w:pPr>
    </w:p>
    <w:p w14:paraId="7A6949BB"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/I</w:t>
      </w:r>
    </w:p>
    <w:p w14:paraId="343E7974" w14:textId="77777777" w:rsidR="00932A6E" w:rsidRPr="00B76CC1" w:rsidRDefault="00932A6E" w:rsidP="00B76CC1">
      <w:pPr>
        <w:pStyle w:val="SingleTxt"/>
        <w:spacing w:after="0" w:line="120" w:lineRule="exact"/>
        <w:rPr>
          <w:sz w:val="10"/>
          <w:lang w:val="fr-FR"/>
        </w:rPr>
      </w:pPr>
    </w:p>
    <w:p w14:paraId="5BC62DFB" w14:textId="73209AB9" w:rsidR="00932A6E" w:rsidRPr="00B76CC1" w:rsidRDefault="00932A6E" w:rsidP="00B76CC1">
      <w:pPr>
        <w:pStyle w:val="SingleTxt"/>
        <w:rPr>
          <w:b/>
          <w:bCs/>
          <w:lang w:val="fr-FR"/>
        </w:rPr>
      </w:pPr>
      <w:r w:rsidRPr="00B76CC1">
        <w:rPr>
          <w:lang w:val="fr-FR"/>
        </w:rPr>
        <w:tab/>
        <w:t xml:space="preserve">Le </w:t>
      </w:r>
      <w:r w:rsidRPr="007779C8">
        <w:rPr>
          <w:lang w:val="fr-FR"/>
        </w:rPr>
        <w:t>9</w:t>
      </w:r>
      <w:r w:rsidRPr="00B76CC1">
        <w:rPr>
          <w:lang w:val="fr-FR"/>
        </w:rPr>
        <w:t xml:space="preserve"> juillet </w:t>
      </w:r>
      <w:r w:rsidRPr="007779C8">
        <w:rPr>
          <w:lang w:val="fr-FR"/>
        </w:rPr>
        <w:t>2020</w:t>
      </w:r>
      <w:r w:rsidRPr="00B76CC1">
        <w:rPr>
          <w:lang w:val="fr-FR"/>
        </w:rPr>
        <w:t>, le Comité a adopté le texte d</w:t>
      </w:r>
      <w:r w:rsidR="00565A05" w:rsidRPr="00B76CC1">
        <w:rPr>
          <w:lang w:val="fr-FR"/>
        </w:rPr>
        <w:t>’</w:t>
      </w:r>
      <w:r w:rsidRPr="00B76CC1">
        <w:rPr>
          <w:lang w:val="fr-FR"/>
        </w:rPr>
        <w:t>une déclaration commune sur l</w:t>
      </w:r>
      <w:r w:rsidR="00565A05" w:rsidRPr="00B76CC1">
        <w:rPr>
          <w:lang w:val="fr-FR"/>
        </w:rPr>
        <w:t>’</w:t>
      </w:r>
      <w:r w:rsidRPr="00B76CC1">
        <w:rPr>
          <w:lang w:val="fr-FR"/>
        </w:rPr>
        <w:t>élimination du harcèlement sexuel des femmes et des filles handicapées, dont l</w:t>
      </w:r>
      <w:r w:rsidR="00565A05" w:rsidRPr="00B76CC1">
        <w:rPr>
          <w:lang w:val="fr-FR"/>
        </w:rPr>
        <w:t>’</w:t>
      </w:r>
      <w:r w:rsidRPr="00B76CC1">
        <w:rPr>
          <w:lang w:val="fr-FR"/>
        </w:rPr>
        <w:t>Entité des Nations Unies pour l</w:t>
      </w:r>
      <w:r w:rsidR="00565A05" w:rsidRPr="00B76CC1">
        <w:rPr>
          <w:lang w:val="fr-FR"/>
        </w:rPr>
        <w:t>’</w:t>
      </w:r>
      <w:r w:rsidRPr="00B76CC1">
        <w:rPr>
          <w:lang w:val="fr-FR"/>
        </w:rPr>
        <w:t>égalité des sexes et l</w:t>
      </w:r>
      <w:r w:rsidR="00565A05" w:rsidRPr="00B76CC1">
        <w:rPr>
          <w:lang w:val="fr-FR"/>
        </w:rPr>
        <w:t>’</w:t>
      </w:r>
      <w:r w:rsidRPr="00B76CC1">
        <w:rPr>
          <w:lang w:val="fr-FR"/>
        </w:rPr>
        <w:t>autonomisation des femmes (ONU-Femmes) avait eu l</w:t>
      </w:r>
      <w:r w:rsidR="00565A05" w:rsidRPr="00B76CC1">
        <w:rPr>
          <w:lang w:val="fr-FR"/>
        </w:rPr>
        <w:t>’</w:t>
      </w:r>
      <w:r w:rsidRPr="00B76CC1">
        <w:rPr>
          <w:lang w:val="fr-FR"/>
        </w:rPr>
        <w:t>initiative, aux fins de son approbation ultérieure par le Comité des droits des personnes handicapée</w:t>
      </w:r>
      <w:r w:rsidRPr="00B76CC1">
        <w:rPr>
          <w:szCs w:val="20"/>
          <w:lang w:val="fr-FR"/>
        </w:rPr>
        <w:t>s</w:t>
      </w:r>
      <w:r w:rsidRPr="007779C8">
        <w:rPr>
          <w:rStyle w:val="FootnoteReference"/>
          <w:sz w:val="20"/>
          <w:szCs w:val="20"/>
          <w:lang w:val="fr-FR"/>
        </w:rPr>
        <w:footnoteReference w:id="1"/>
      </w:r>
      <w:r w:rsidRPr="00B76CC1">
        <w:rPr>
          <w:szCs w:val="20"/>
          <w:lang w:val="fr-FR"/>
        </w:rPr>
        <w:t>.</w:t>
      </w:r>
    </w:p>
    <w:p w14:paraId="5CDEE407" w14:textId="77777777" w:rsidR="00932A6E" w:rsidRPr="00B76CC1" w:rsidRDefault="00932A6E" w:rsidP="00B76CC1">
      <w:pPr>
        <w:pStyle w:val="SingleTxt"/>
        <w:spacing w:after="0" w:line="120" w:lineRule="exact"/>
        <w:rPr>
          <w:sz w:val="10"/>
          <w:lang w:val="fr-FR"/>
        </w:rPr>
      </w:pPr>
    </w:p>
    <w:p w14:paraId="6DDEC552"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/II</w:t>
      </w:r>
    </w:p>
    <w:p w14:paraId="1644C065" w14:textId="77777777" w:rsidR="00932A6E" w:rsidRPr="00B76CC1" w:rsidRDefault="00932A6E" w:rsidP="00B76CC1">
      <w:pPr>
        <w:pStyle w:val="SingleTxt"/>
        <w:spacing w:after="0" w:line="120" w:lineRule="exact"/>
        <w:rPr>
          <w:sz w:val="10"/>
          <w:lang w:val="fr-FR"/>
        </w:rPr>
      </w:pPr>
    </w:p>
    <w:p w14:paraId="6695A1DB" w14:textId="47B0AB83" w:rsidR="00932A6E" w:rsidRPr="00B76CC1" w:rsidRDefault="00932A6E" w:rsidP="00B76CC1">
      <w:pPr>
        <w:pStyle w:val="SingleTxt"/>
        <w:rPr>
          <w:lang w:val="fr-FR"/>
        </w:rPr>
      </w:pPr>
      <w:r w:rsidRPr="00B76CC1">
        <w:rPr>
          <w:lang w:val="fr-FR"/>
        </w:rPr>
        <w:tab/>
        <w:t xml:space="preserve">Le </w:t>
      </w:r>
      <w:r w:rsidRPr="007779C8">
        <w:rPr>
          <w:lang w:val="fr-FR"/>
        </w:rPr>
        <w:t>9</w:t>
      </w:r>
      <w:r w:rsidRPr="00B76CC1">
        <w:rPr>
          <w:lang w:val="fr-FR"/>
        </w:rPr>
        <w:t xml:space="preserve"> juillet </w:t>
      </w:r>
      <w:r w:rsidRPr="007779C8">
        <w:rPr>
          <w:lang w:val="fr-FR"/>
        </w:rPr>
        <w:t>2020</w:t>
      </w:r>
      <w:r w:rsidRPr="00B76CC1">
        <w:rPr>
          <w:lang w:val="fr-FR"/>
        </w:rPr>
        <w:t xml:space="preserve">, le Comité a adopté une déclaration intitulée </w:t>
      </w:r>
      <w:r w:rsidRPr="00B76CC1">
        <w:rPr>
          <w:b/>
          <w:bCs/>
          <w:lang w:val="fr-FR"/>
        </w:rPr>
        <w:t>«</w:t>
      </w:r>
      <w:r w:rsidRPr="00B76CC1">
        <w:rPr>
          <w:lang w:val="fr-FR"/>
        </w:rPr>
        <w:t> Global anti-racism protests must herald a new era in human rights, social and gender justice » (Pour que les manifestations contre le racisme organisées à travers le monde marquent l</w:t>
      </w:r>
      <w:r w:rsidR="00565A05" w:rsidRPr="00B76CC1">
        <w:rPr>
          <w:lang w:val="fr-FR"/>
        </w:rPr>
        <w:t>’</w:t>
      </w:r>
      <w:r w:rsidRPr="00B76CC1">
        <w:rPr>
          <w:lang w:val="fr-FR"/>
        </w:rPr>
        <w:t>avènement d</w:t>
      </w:r>
      <w:r w:rsidR="00565A05" w:rsidRPr="00B76CC1">
        <w:rPr>
          <w:lang w:val="fr-FR"/>
        </w:rPr>
        <w:t>’</w:t>
      </w:r>
      <w:r w:rsidRPr="00B76CC1">
        <w:rPr>
          <w:lang w:val="fr-FR"/>
        </w:rPr>
        <w:t>une nouvelle ère en matière de droits humains, de justice sociale et de justice de genre)</w:t>
      </w:r>
      <w:r w:rsidRPr="007779C8">
        <w:rPr>
          <w:rStyle w:val="FootnoteReference"/>
          <w:sz w:val="20"/>
          <w:szCs w:val="20"/>
          <w:lang w:val="fr-FR"/>
        </w:rPr>
        <w:footnoteReference w:id="2"/>
      </w:r>
      <w:r w:rsidRPr="00B76CC1">
        <w:rPr>
          <w:lang w:val="fr-FR"/>
        </w:rPr>
        <w:t>.</w:t>
      </w:r>
    </w:p>
    <w:p w14:paraId="156F2D1F" w14:textId="77777777" w:rsidR="00932A6E" w:rsidRPr="00B76CC1" w:rsidRDefault="00932A6E" w:rsidP="00B76CC1">
      <w:pPr>
        <w:pStyle w:val="SingleTxt"/>
        <w:spacing w:after="0" w:line="120" w:lineRule="exact"/>
        <w:rPr>
          <w:sz w:val="10"/>
          <w:lang w:val="fr-FR"/>
        </w:rPr>
      </w:pPr>
    </w:p>
    <w:p w14:paraId="6522BA94"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/III</w:t>
      </w:r>
    </w:p>
    <w:p w14:paraId="005CA213" w14:textId="77777777" w:rsidR="00932A6E" w:rsidRPr="00B76CC1" w:rsidRDefault="00932A6E" w:rsidP="00B76CC1">
      <w:pPr>
        <w:pStyle w:val="SingleTxt"/>
        <w:spacing w:after="0" w:line="120" w:lineRule="exact"/>
        <w:rPr>
          <w:sz w:val="10"/>
          <w:lang w:val="fr-FR"/>
        </w:rPr>
      </w:pPr>
    </w:p>
    <w:p w14:paraId="7CC2725D" w14:textId="0F7005E2" w:rsidR="00932A6E" w:rsidRPr="00B76CC1" w:rsidRDefault="00932A6E" w:rsidP="00B76CC1">
      <w:pPr>
        <w:pStyle w:val="SingleTxt"/>
        <w:rPr>
          <w:lang w:val="fr-FR"/>
        </w:rPr>
      </w:pPr>
      <w:r w:rsidRPr="00B76CC1">
        <w:rPr>
          <w:lang w:val="fr-FR"/>
        </w:rPr>
        <w:tab/>
        <w:t>Le Comité a examiné les conditions dans lesquelles s</w:t>
      </w:r>
      <w:r w:rsidR="00565A05" w:rsidRPr="00B76CC1">
        <w:rPr>
          <w:lang w:val="fr-FR"/>
        </w:rPr>
        <w:t>’</w:t>
      </w:r>
      <w:r w:rsidRPr="00B76CC1">
        <w:rPr>
          <w:lang w:val="fr-FR"/>
        </w:rPr>
        <w:t>était déroulée sa soixante-seizième session, qui s</w:t>
      </w:r>
      <w:r w:rsidR="00565A05" w:rsidRPr="00B76CC1">
        <w:rPr>
          <w:lang w:val="fr-FR"/>
        </w:rPr>
        <w:t>’</w:t>
      </w:r>
      <w:r w:rsidRPr="00B76CC1">
        <w:rPr>
          <w:lang w:val="fr-FR"/>
        </w:rPr>
        <w:t>était tenue à distance, notamment en ce qui concernait l</w:t>
      </w:r>
      <w:r w:rsidR="00565A05" w:rsidRPr="00B76CC1">
        <w:rPr>
          <w:lang w:val="fr-FR"/>
        </w:rPr>
        <w:t>’</w:t>
      </w:r>
      <w:r w:rsidRPr="00B76CC1">
        <w:rPr>
          <w:lang w:val="fr-FR"/>
        </w:rPr>
        <w:t>accessibilité des plateformes numériques utilisées, le temps requis pour passer d</w:t>
      </w:r>
      <w:r w:rsidR="00565A05" w:rsidRPr="00B76CC1">
        <w:rPr>
          <w:lang w:val="fr-FR"/>
        </w:rPr>
        <w:t>’</w:t>
      </w:r>
      <w:r w:rsidRPr="00B76CC1">
        <w:rPr>
          <w:lang w:val="fr-FR"/>
        </w:rPr>
        <w:t>une plateforme à l</w:t>
      </w:r>
      <w:r w:rsidR="00565A05" w:rsidRPr="00B76CC1">
        <w:rPr>
          <w:lang w:val="fr-FR"/>
        </w:rPr>
        <w:t>’</w:t>
      </w:r>
      <w:r w:rsidRPr="00B76CC1">
        <w:rPr>
          <w:lang w:val="fr-FR"/>
        </w:rPr>
        <w:t>autre et les difficultés rencontrées en matière d</w:t>
      </w:r>
      <w:r w:rsidR="00565A05" w:rsidRPr="00B76CC1">
        <w:rPr>
          <w:lang w:val="fr-FR"/>
        </w:rPr>
        <w:t>’</w:t>
      </w:r>
      <w:r w:rsidRPr="00B76CC1">
        <w:rPr>
          <w:lang w:val="fr-FR"/>
        </w:rPr>
        <w:t>interprétation simultanée, d</w:t>
      </w:r>
      <w:r w:rsidR="00565A05" w:rsidRPr="00B76CC1">
        <w:rPr>
          <w:lang w:val="fr-FR"/>
        </w:rPr>
        <w:t>’</w:t>
      </w:r>
      <w:r w:rsidRPr="00B76CC1">
        <w:rPr>
          <w:lang w:val="fr-FR"/>
        </w:rPr>
        <w:t>accès à Internet et de qualité du son, tous lieux confondus. Compte tenu des problèmes techniques et autres qui s</w:t>
      </w:r>
      <w:r w:rsidR="00565A05" w:rsidRPr="00B76CC1">
        <w:rPr>
          <w:lang w:val="fr-FR"/>
        </w:rPr>
        <w:t>’</w:t>
      </w:r>
      <w:r w:rsidRPr="00B76CC1">
        <w:rPr>
          <w:lang w:val="fr-FR"/>
        </w:rPr>
        <w:t>étaient posés, il a décidé de ne tenir de session sous cette forme qu</w:t>
      </w:r>
      <w:r w:rsidR="00565A05" w:rsidRPr="00B76CC1">
        <w:rPr>
          <w:lang w:val="fr-FR"/>
        </w:rPr>
        <w:t>’</w:t>
      </w:r>
      <w:r w:rsidRPr="00B76CC1">
        <w:rPr>
          <w:lang w:val="fr-FR"/>
        </w:rPr>
        <w:t>en des situations exceptionnelles de portée mondiale, comme la pandémie de maladie à coronavirus (COVID-</w:t>
      </w:r>
      <w:r w:rsidRPr="007779C8">
        <w:rPr>
          <w:lang w:val="fr-FR"/>
        </w:rPr>
        <w:t>19</w:t>
      </w:r>
      <w:r w:rsidRPr="00B76CC1">
        <w:rPr>
          <w:lang w:val="fr-FR"/>
        </w:rPr>
        <w:t>).</w:t>
      </w:r>
    </w:p>
    <w:p w14:paraId="4AAA5438" w14:textId="77777777" w:rsidR="00932A6E" w:rsidRPr="00B76CC1" w:rsidRDefault="00932A6E" w:rsidP="00B76CC1">
      <w:pPr>
        <w:pStyle w:val="SingleTxt"/>
        <w:spacing w:after="0" w:line="120" w:lineRule="exact"/>
        <w:rPr>
          <w:sz w:val="10"/>
          <w:lang w:val="fr-FR"/>
        </w:rPr>
      </w:pPr>
    </w:p>
    <w:p w14:paraId="036DC8EE"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/IV</w:t>
      </w:r>
    </w:p>
    <w:p w14:paraId="25C20B1C" w14:textId="77777777" w:rsidR="00932A6E" w:rsidRPr="00B76CC1" w:rsidRDefault="00932A6E" w:rsidP="00B76CC1">
      <w:pPr>
        <w:pStyle w:val="SingleTxt"/>
        <w:spacing w:after="0" w:line="120" w:lineRule="exact"/>
        <w:rPr>
          <w:sz w:val="10"/>
          <w:lang w:val="fr-FR"/>
        </w:rPr>
      </w:pPr>
    </w:p>
    <w:p w14:paraId="2030F0F0" w14:textId="67644543" w:rsidR="00932A6E" w:rsidRPr="00B76CC1" w:rsidRDefault="00932A6E" w:rsidP="00B76CC1">
      <w:pPr>
        <w:pStyle w:val="SingleTxt"/>
        <w:rPr>
          <w:lang w:val="fr-FR"/>
        </w:rPr>
      </w:pPr>
      <w:r w:rsidRPr="00B76CC1">
        <w:rPr>
          <w:lang w:val="fr-FR"/>
        </w:rPr>
        <w:tab/>
        <w:t>Conformément à l</w:t>
      </w:r>
      <w:r w:rsidR="00565A05" w:rsidRPr="00B76CC1">
        <w:rPr>
          <w:lang w:val="fr-FR"/>
        </w:rPr>
        <w:t>’</w:t>
      </w:r>
      <w:r w:rsidRPr="00B76CC1">
        <w:rPr>
          <w:lang w:val="fr-FR"/>
        </w:rPr>
        <w:t xml:space="preserve">article </w:t>
      </w:r>
      <w:r w:rsidRPr="007779C8">
        <w:rPr>
          <w:lang w:val="fr-FR"/>
        </w:rPr>
        <w:t>2</w:t>
      </w:r>
      <w:r w:rsidRPr="00B76CC1">
        <w:rPr>
          <w:lang w:val="fr-FR"/>
        </w:rPr>
        <w:t xml:space="preserve"> et au paragraphe </w:t>
      </w:r>
      <w:r w:rsidRPr="007779C8">
        <w:rPr>
          <w:lang w:val="fr-FR"/>
        </w:rPr>
        <w:t>3</w:t>
      </w:r>
      <w:r w:rsidRPr="00B76CC1">
        <w:rPr>
          <w:lang w:val="fr-FR"/>
        </w:rPr>
        <w:t xml:space="preserve"> de l</w:t>
      </w:r>
      <w:r w:rsidR="00565A05" w:rsidRPr="00B76CC1">
        <w:rPr>
          <w:lang w:val="fr-FR"/>
        </w:rPr>
        <w:t>’</w:t>
      </w:r>
      <w:r w:rsidRPr="00B76CC1">
        <w:rPr>
          <w:lang w:val="fr-FR"/>
        </w:rPr>
        <w:t xml:space="preserve">article </w:t>
      </w:r>
      <w:r w:rsidRPr="007779C8">
        <w:rPr>
          <w:lang w:val="fr-FR"/>
        </w:rPr>
        <w:t>5</w:t>
      </w:r>
      <w:r w:rsidRPr="00B76CC1">
        <w:rPr>
          <w:lang w:val="fr-FR"/>
        </w:rPr>
        <w:t xml:space="preserve"> de la Convention relative aux droits des personnes handicapées et à la Stratégie des Nations Unies pour l</w:t>
      </w:r>
      <w:r w:rsidR="00565A05" w:rsidRPr="00B76CC1">
        <w:rPr>
          <w:lang w:val="fr-FR"/>
        </w:rPr>
        <w:t>’</w:t>
      </w:r>
      <w:r w:rsidRPr="00B76CC1">
        <w:rPr>
          <w:lang w:val="fr-FR"/>
        </w:rPr>
        <w:t>inclusion du handicap, eu égard en particulier à l</w:t>
      </w:r>
      <w:r w:rsidR="00565A05" w:rsidRPr="00B76CC1">
        <w:rPr>
          <w:lang w:val="fr-FR"/>
        </w:rPr>
        <w:t>’</w:t>
      </w:r>
      <w:r w:rsidRPr="00B76CC1">
        <w:rPr>
          <w:lang w:val="fr-FR"/>
        </w:rPr>
        <w:t>objectif de promotion de l</w:t>
      </w:r>
      <w:r w:rsidR="00565A05" w:rsidRPr="00B76CC1">
        <w:rPr>
          <w:lang w:val="fr-FR"/>
        </w:rPr>
        <w:t>’</w:t>
      </w:r>
      <w:r w:rsidRPr="00B76CC1">
        <w:rPr>
          <w:lang w:val="fr-FR"/>
        </w:rPr>
        <w:t>inclusivité et à la nécessité de « repérer les obstacles à l</w:t>
      </w:r>
      <w:r w:rsidR="00565A05" w:rsidRPr="00B76CC1">
        <w:rPr>
          <w:lang w:val="fr-FR"/>
        </w:rPr>
        <w:t>’</w:t>
      </w:r>
      <w:r w:rsidRPr="00B76CC1">
        <w:rPr>
          <w:lang w:val="fr-FR"/>
        </w:rPr>
        <w:t>accessibilité, d</w:t>
      </w:r>
      <w:r w:rsidR="00565A05" w:rsidRPr="00B76CC1">
        <w:rPr>
          <w:lang w:val="fr-FR"/>
        </w:rPr>
        <w:t>’</w:t>
      </w:r>
      <w:r w:rsidRPr="00B76CC1">
        <w:rPr>
          <w:lang w:val="fr-FR"/>
        </w:rPr>
        <w:t>y remédier et de les éliminer », ainsi qu</w:t>
      </w:r>
      <w:r w:rsidR="00565A05" w:rsidRPr="00B76CC1">
        <w:rPr>
          <w:lang w:val="fr-FR"/>
        </w:rPr>
        <w:t>’</w:t>
      </w:r>
      <w:r w:rsidRPr="00B76CC1">
        <w:rPr>
          <w:lang w:val="fr-FR"/>
        </w:rPr>
        <w:t>à l</w:t>
      </w:r>
      <w:r w:rsidR="00565A05" w:rsidRPr="00B76CC1">
        <w:rPr>
          <w:lang w:val="fr-FR"/>
        </w:rPr>
        <w:t>’</w:t>
      </w:r>
      <w:r w:rsidRPr="00B76CC1">
        <w:rPr>
          <w:lang w:val="fr-FR"/>
        </w:rPr>
        <w:t>affirmation selon laquelle « les personnes en situation de handicap collaborant avec l</w:t>
      </w:r>
      <w:r w:rsidR="00565A05" w:rsidRPr="00B76CC1">
        <w:rPr>
          <w:lang w:val="fr-FR"/>
        </w:rPr>
        <w:t>’</w:t>
      </w:r>
      <w:r w:rsidRPr="00B76CC1">
        <w:rPr>
          <w:lang w:val="fr-FR"/>
        </w:rPr>
        <w:t>Organisation en quelque qualité que ce soit [...] ont droit à un aménagement raisonnable</w:t>
      </w:r>
      <w:r w:rsidR="00704514" w:rsidRPr="00B76CC1">
        <w:rPr>
          <w:lang w:val="fr-FR"/>
        </w:rPr>
        <w:t> </w:t>
      </w:r>
      <w:r w:rsidRPr="00B76CC1">
        <w:rPr>
          <w:lang w:val="fr-FR"/>
        </w:rPr>
        <w:t>», le Comité a décidé de prier la Haute-Commissaire aux droits de l</w:t>
      </w:r>
      <w:r w:rsidR="00565A05" w:rsidRPr="00B76CC1">
        <w:rPr>
          <w:lang w:val="fr-FR"/>
        </w:rPr>
        <w:t>’</w:t>
      </w:r>
      <w:r w:rsidRPr="00B76CC1">
        <w:rPr>
          <w:lang w:val="fr-FR"/>
        </w:rPr>
        <w:t>homme de faire en sorte que ses membres en situation de handicap qui ont besoin d</w:t>
      </w:r>
      <w:r w:rsidR="00565A05" w:rsidRPr="00B76CC1">
        <w:rPr>
          <w:lang w:val="fr-FR"/>
        </w:rPr>
        <w:t>’</w:t>
      </w:r>
      <w:r w:rsidRPr="00B76CC1">
        <w:rPr>
          <w:lang w:val="fr-FR"/>
        </w:rPr>
        <w:t>une aide personnelle aient pleinement accès à tout ou partie des sessions tenues à distance, notamment en garantissant l</w:t>
      </w:r>
      <w:r w:rsidR="00565A05" w:rsidRPr="00B76CC1">
        <w:rPr>
          <w:lang w:val="fr-FR"/>
        </w:rPr>
        <w:t>’</w:t>
      </w:r>
      <w:r w:rsidRPr="00B76CC1">
        <w:rPr>
          <w:lang w:val="fr-FR"/>
        </w:rPr>
        <w:t>accessibilité universelle de toute plateforme numérique qu</w:t>
      </w:r>
      <w:r w:rsidR="00565A05" w:rsidRPr="00B76CC1">
        <w:rPr>
          <w:lang w:val="fr-FR"/>
        </w:rPr>
        <w:t>’</w:t>
      </w:r>
      <w:r w:rsidRPr="00B76CC1">
        <w:rPr>
          <w:lang w:val="fr-FR"/>
        </w:rPr>
        <w:t>il utiliserait pour mener ses travaux et en offrant des aménagements raisonnables à ces membres, y compris une indemnité au titre de l</w:t>
      </w:r>
      <w:r w:rsidR="00565A05" w:rsidRPr="00B76CC1">
        <w:rPr>
          <w:lang w:val="fr-FR"/>
        </w:rPr>
        <w:t>’</w:t>
      </w:r>
      <w:r w:rsidRPr="00B76CC1">
        <w:rPr>
          <w:lang w:val="fr-FR"/>
        </w:rPr>
        <w:t>aide personnelle, de sorte à permettre leur pleine participation à ses travaux.</w:t>
      </w:r>
    </w:p>
    <w:p w14:paraId="1097F0C5" w14:textId="77777777" w:rsidR="00932A6E" w:rsidRPr="00B76CC1" w:rsidRDefault="00932A6E" w:rsidP="00B76CC1">
      <w:pPr>
        <w:pStyle w:val="SingleTxt"/>
        <w:spacing w:after="0" w:line="120" w:lineRule="exact"/>
        <w:rPr>
          <w:sz w:val="10"/>
          <w:lang w:val="fr-FR"/>
        </w:rPr>
      </w:pPr>
    </w:p>
    <w:p w14:paraId="2FFC7748"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/V</w:t>
      </w:r>
    </w:p>
    <w:p w14:paraId="0378C41A" w14:textId="77777777" w:rsidR="00932A6E" w:rsidRPr="00B76CC1" w:rsidRDefault="00932A6E" w:rsidP="00B76CC1">
      <w:pPr>
        <w:pStyle w:val="SingleTxt"/>
        <w:keepNext/>
        <w:keepLines/>
        <w:spacing w:after="0" w:line="120" w:lineRule="exact"/>
        <w:rPr>
          <w:sz w:val="10"/>
          <w:lang w:val="fr-FR"/>
        </w:rPr>
      </w:pPr>
    </w:p>
    <w:p w14:paraId="4B07BCBC" w14:textId="382C355D" w:rsidR="00932A6E" w:rsidRPr="00B76CC1" w:rsidRDefault="00932A6E" w:rsidP="00B76CC1">
      <w:pPr>
        <w:pStyle w:val="SingleTxt"/>
        <w:rPr>
          <w:lang w:val="fr-FR"/>
        </w:rPr>
      </w:pPr>
      <w:r w:rsidRPr="00B76CC1">
        <w:rPr>
          <w:lang w:val="fr-FR"/>
        </w:rPr>
        <w:tab/>
        <w:t>Le Comité a décidé d</w:t>
      </w:r>
      <w:r w:rsidR="00565A05" w:rsidRPr="00B76CC1">
        <w:rPr>
          <w:lang w:val="fr-FR"/>
        </w:rPr>
        <w:t>’</w:t>
      </w:r>
      <w:r w:rsidRPr="00B76CC1">
        <w:rPr>
          <w:lang w:val="fr-FR"/>
        </w:rPr>
        <w:t>établir un cycle d</w:t>
      </w:r>
      <w:r w:rsidR="00565A05" w:rsidRPr="00B76CC1">
        <w:rPr>
          <w:lang w:val="fr-FR"/>
        </w:rPr>
        <w:t>’</w:t>
      </w:r>
      <w:r w:rsidRPr="00B76CC1">
        <w:rPr>
          <w:lang w:val="fr-FR"/>
        </w:rPr>
        <w:t>examen prévisible qui permettrait à tous les États parties de présenter leurs rapports régulièrement et dans les délais impartis, sous réserve que lui-même et son secrétariat disposent des capacités et des ressources nécessaires à cette fin.</w:t>
      </w:r>
    </w:p>
    <w:p w14:paraId="75E955C9"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lastRenderedPageBreak/>
        <w:tab/>
      </w:r>
      <w:r w:rsidRPr="00B76CC1">
        <w:rPr>
          <w:lang w:val="fr-FR"/>
        </w:rPr>
        <w:tab/>
      </w:r>
      <w:r w:rsidRPr="00B76CC1">
        <w:rPr>
          <w:bCs/>
          <w:lang w:val="fr-FR"/>
        </w:rPr>
        <w:t xml:space="preserve">Décision </w:t>
      </w:r>
      <w:r w:rsidRPr="007779C8">
        <w:rPr>
          <w:bCs/>
          <w:lang w:val="fr-FR"/>
        </w:rPr>
        <w:t>76</w:t>
      </w:r>
      <w:r w:rsidRPr="00B76CC1">
        <w:rPr>
          <w:bCs/>
          <w:lang w:val="fr-FR"/>
        </w:rPr>
        <w:t>/VI</w:t>
      </w:r>
    </w:p>
    <w:p w14:paraId="138CF06B" w14:textId="77777777" w:rsidR="00932A6E" w:rsidRPr="00B76CC1" w:rsidRDefault="00932A6E" w:rsidP="00B76CC1">
      <w:pPr>
        <w:pStyle w:val="SingleTxt"/>
        <w:spacing w:after="0" w:line="120" w:lineRule="exact"/>
        <w:rPr>
          <w:sz w:val="10"/>
          <w:lang w:val="fr-FR"/>
        </w:rPr>
      </w:pPr>
    </w:p>
    <w:p w14:paraId="20EFEEBF" w14:textId="44CE677F" w:rsidR="00932A6E" w:rsidRPr="00B76CC1" w:rsidRDefault="00601892" w:rsidP="007779C8">
      <w:pPr>
        <w:pStyle w:val="SingleTxt"/>
        <w:rPr>
          <w:lang w:val="fr-FR"/>
        </w:rPr>
      </w:pPr>
      <w:r w:rsidRPr="00B76CC1">
        <w:rPr>
          <w:lang w:val="fr-FR"/>
        </w:rPr>
        <w:tab/>
      </w:r>
      <w:r w:rsidR="00932A6E" w:rsidRPr="00B76CC1">
        <w:rPr>
          <w:lang w:val="fr-FR"/>
        </w:rPr>
        <w:t>Le Comité a décidé d</w:t>
      </w:r>
      <w:r w:rsidR="00565A05" w:rsidRPr="00B76CC1">
        <w:rPr>
          <w:lang w:val="fr-FR"/>
        </w:rPr>
        <w:t>’</w:t>
      </w:r>
      <w:r w:rsidR="00932A6E" w:rsidRPr="00B76CC1">
        <w:rPr>
          <w:lang w:val="fr-FR"/>
        </w:rPr>
        <w:t>inclure le paragraphe type ci-après dans les listes de points et les listes de points à traiter établies avant la soumission des rapports des États parties</w:t>
      </w:r>
      <w:r w:rsidR="00565A05" w:rsidRPr="00B76CC1">
        <w:rPr>
          <w:lang w:val="fr-FR"/>
        </w:rPr>
        <w:t> :</w:t>
      </w:r>
    </w:p>
    <w:p w14:paraId="2FA6DFDE" w14:textId="0921094A" w:rsidR="00932A6E" w:rsidRPr="00B76CC1" w:rsidRDefault="00601892" w:rsidP="007779C8">
      <w:pPr>
        <w:pStyle w:val="SingleTxt"/>
        <w:ind w:left="1742" w:hanging="475"/>
        <w:rPr>
          <w:lang w:val="fr-FR"/>
        </w:rPr>
      </w:pPr>
      <w:r w:rsidRPr="00B76CC1">
        <w:rPr>
          <w:lang w:val="fr-FR"/>
        </w:rPr>
        <w:tab/>
      </w:r>
      <w:r w:rsidR="00932A6E" w:rsidRPr="00B76CC1">
        <w:rPr>
          <w:lang w:val="fr-FR"/>
        </w:rPr>
        <w:t>Indiquer les mesures que l</w:t>
      </w:r>
      <w:r w:rsidR="00565A05" w:rsidRPr="00B76CC1">
        <w:rPr>
          <w:lang w:val="fr-FR"/>
        </w:rPr>
        <w:t>’</w:t>
      </w:r>
      <w:r w:rsidR="00932A6E" w:rsidRPr="00B76CC1">
        <w:rPr>
          <w:lang w:val="fr-FR"/>
        </w:rPr>
        <w:t>État partie a appliquées dans le contexte de la pandémie de maladie à coronavirus (COVID-</w:t>
      </w:r>
      <w:r w:rsidR="00932A6E" w:rsidRPr="007779C8">
        <w:rPr>
          <w:lang w:val="fr-FR"/>
        </w:rPr>
        <w:t>19</w:t>
      </w:r>
      <w:r w:rsidR="00932A6E" w:rsidRPr="00B76CC1">
        <w:rPr>
          <w:lang w:val="fr-FR"/>
        </w:rPr>
        <w:t>) pour</w:t>
      </w:r>
      <w:r w:rsidR="00565A05" w:rsidRPr="00B76CC1">
        <w:rPr>
          <w:lang w:val="fr-FR"/>
        </w:rPr>
        <w:t> :</w:t>
      </w:r>
      <w:r w:rsidRPr="00B76CC1">
        <w:rPr>
          <w:lang w:val="fr-FR"/>
        </w:rPr>
        <w:t xml:space="preserve"> </w:t>
      </w:r>
      <w:r w:rsidR="00932A6E" w:rsidRPr="00B76CC1">
        <w:rPr>
          <w:lang w:val="fr-FR"/>
        </w:rPr>
        <w:t>remédier aux inégalités de longue date entre les femmes et les hommes en plaçant les femmes au centre du relèvement, dans le cadre d</w:t>
      </w:r>
      <w:r w:rsidR="00565A05" w:rsidRPr="00B76CC1">
        <w:rPr>
          <w:lang w:val="fr-FR"/>
        </w:rPr>
        <w:t>’</w:t>
      </w:r>
      <w:r w:rsidR="00932A6E" w:rsidRPr="00B76CC1">
        <w:rPr>
          <w:lang w:val="fr-FR"/>
        </w:rPr>
        <w:t>une stratégie de diversification économique</w:t>
      </w:r>
      <w:r w:rsidR="005D07FC" w:rsidRPr="00B76CC1">
        <w:rPr>
          <w:lang w:val="fr-FR"/>
        </w:rPr>
        <w:t> ;</w:t>
      </w:r>
      <w:r w:rsidR="00932A6E" w:rsidRPr="00B76CC1">
        <w:rPr>
          <w:lang w:val="fr-FR"/>
        </w:rPr>
        <w:t xml:space="preserve"> répondre aux besoins des femmes et des filles, notamment celles qui appartiennent à des groupes défavorisés et marginalisés et les femmes qui vivent dans des situations de conflit ou de crise humanitaire, et faire respecter leurs droits</w:t>
      </w:r>
      <w:r w:rsidRPr="00B76CC1">
        <w:rPr>
          <w:lang w:val="fr-FR"/>
        </w:rPr>
        <w:t> </w:t>
      </w:r>
      <w:r w:rsidR="00932A6E" w:rsidRPr="00B76CC1">
        <w:rPr>
          <w:lang w:val="fr-FR"/>
        </w:rPr>
        <w:t>; veiller à ce que, dans le contexte des mesures de confinement (partiel ou total) et des plans en faveur du relèvement après la crise, les femmes et les filles ne se voient pas reléguées à des rôles de genre stéréotypés. Indiquer également les mesures mises en place pour que tous les efforts de riposte et de relèvement face à la crise de la COVID-</w:t>
      </w:r>
      <w:r w:rsidR="00932A6E" w:rsidRPr="007779C8">
        <w:rPr>
          <w:lang w:val="fr-FR"/>
        </w:rPr>
        <w:t>19</w:t>
      </w:r>
      <w:r w:rsidR="00565A05" w:rsidRPr="00B76CC1">
        <w:rPr>
          <w:lang w:val="fr-FR"/>
        </w:rPr>
        <w:t> :</w:t>
      </w:r>
      <w:r w:rsidR="00932A6E" w:rsidRPr="00B76CC1">
        <w:rPr>
          <w:lang w:val="fr-FR"/>
        </w:rPr>
        <w:t xml:space="preserve"> tiennent bien compte de la violence fondée sur le genre à l</w:t>
      </w:r>
      <w:r w:rsidR="00565A05" w:rsidRPr="00B76CC1">
        <w:rPr>
          <w:lang w:val="fr-FR"/>
        </w:rPr>
        <w:t>’</w:t>
      </w:r>
      <w:r w:rsidR="00932A6E" w:rsidRPr="00B76CC1">
        <w:rPr>
          <w:lang w:val="fr-FR"/>
        </w:rPr>
        <w:t>égard des femmes et des filles et visent à la prévenir ; garantissent que les femmes et les filles participent au même titre que les hommes et les garçons à la vie politique et publique, à la prise de décisions, à l</w:t>
      </w:r>
      <w:r w:rsidR="00565A05" w:rsidRPr="00B76CC1">
        <w:rPr>
          <w:lang w:val="fr-FR"/>
        </w:rPr>
        <w:t>’</w:t>
      </w:r>
      <w:r w:rsidR="00932A6E" w:rsidRPr="00B76CC1">
        <w:rPr>
          <w:lang w:val="fr-FR"/>
        </w:rPr>
        <w:t>avancement économique et à la prestation de services ; permettent aux femmes et aux filles de bénéficier en toute égalité des programmes de relance économique visant à atténuer les effets socioéconomiques de la pandémie, notamment de l</w:t>
      </w:r>
      <w:r w:rsidR="00565A05" w:rsidRPr="00B76CC1">
        <w:rPr>
          <w:lang w:val="fr-FR"/>
        </w:rPr>
        <w:t>’</w:t>
      </w:r>
      <w:r w:rsidR="00932A6E" w:rsidRPr="00B76CC1">
        <w:rPr>
          <w:lang w:val="fr-FR"/>
        </w:rPr>
        <w:t>aide financière au titre des soins non rémunérés. Expliquer comment l</w:t>
      </w:r>
      <w:r w:rsidR="00565A05" w:rsidRPr="00B76CC1">
        <w:rPr>
          <w:lang w:val="fr-FR"/>
        </w:rPr>
        <w:t>’</w:t>
      </w:r>
      <w:r w:rsidR="00932A6E" w:rsidRPr="00B76CC1">
        <w:rPr>
          <w:lang w:val="fr-FR"/>
        </w:rPr>
        <w:t>État partie veille à ce que les mesures prises pour contenir la pandémie, telles que les restrictions à la liberté de circulation et les mesures de distanciation physique, n</w:t>
      </w:r>
      <w:r w:rsidR="00565A05" w:rsidRPr="00B76CC1">
        <w:rPr>
          <w:lang w:val="fr-FR"/>
        </w:rPr>
        <w:t>’</w:t>
      </w:r>
      <w:r w:rsidR="00932A6E" w:rsidRPr="00B76CC1">
        <w:rPr>
          <w:lang w:val="fr-FR"/>
        </w:rPr>
        <w:t>empêchent pas les femmes et les filles, notamment celles qui appartiennent à des groupes défavorisés et marginalisés, d</w:t>
      </w:r>
      <w:r w:rsidR="00565A05" w:rsidRPr="00B76CC1">
        <w:rPr>
          <w:lang w:val="fr-FR"/>
        </w:rPr>
        <w:t>’</w:t>
      </w:r>
      <w:r w:rsidR="00932A6E" w:rsidRPr="00B76CC1">
        <w:rPr>
          <w:lang w:val="fr-FR"/>
        </w:rPr>
        <w:t>accéder à la justice, à des structures d</w:t>
      </w:r>
      <w:r w:rsidR="00565A05" w:rsidRPr="00B76CC1">
        <w:rPr>
          <w:lang w:val="fr-FR"/>
        </w:rPr>
        <w:t>’</w:t>
      </w:r>
      <w:r w:rsidR="00932A6E" w:rsidRPr="00B76CC1">
        <w:rPr>
          <w:lang w:val="fr-FR"/>
        </w:rPr>
        <w:t>hébergement, à l</w:t>
      </w:r>
      <w:r w:rsidR="00565A05" w:rsidRPr="00B76CC1">
        <w:rPr>
          <w:lang w:val="fr-FR"/>
        </w:rPr>
        <w:t>’</w:t>
      </w:r>
      <w:r w:rsidR="00932A6E" w:rsidRPr="00B76CC1">
        <w:rPr>
          <w:lang w:val="fr-FR"/>
        </w:rPr>
        <w:t>éducation, à l</w:t>
      </w:r>
      <w:r w:rsidR="00565A05" w:rsidRPr="00B76CC1">
        <w:rPr>
          <w:lang w:val="fr-FR"/>
        </w:rPr>
        <w:t>’</w:t>
      </w:r>
      <w:r w:rsidR="00932A6E" w:rsidRPr="00B76CC1">
        <w:rPr>
          <w:lang w:val="fr-FR"/>
        </w:rPr>
        <w:t>emploi et à des soins de santé, y compris à des services de santé sexuelle et procréative.</w:t>
      </w:r>
    </w:p>
    <w:p w14:paraId="7006FE2A" w14:textId="77777777" w:rsidR="00932A6E" w:rsidRPr="00B76CC1" w:rsidRDefault="00932A6E" w:rsidP="00B76CC1">
      <w:pPr>
        <w:pStyle w:val="SingleTxt"/>
        <w:spacing w:after="0" w:line="120" w:lineRule="exact"/>
        <w:rPr>
          <w:sz w:val="10"/>
          <w:lang w:val="fr-FR"/>
        </w:rPr>
      </w:pPr>
    </w:p>
    <w:p w14:paraId="57517C67"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76</w:t>
      </w:r>
      <w:r w:rsidRPr="00B76CC1">
        <w:rPr>
          <w:bCs/>
          <w:lang w:val="fr-FR"/>
        </w:rPr>
        <w:t>/VII</w:t>
      </w:r>
    </w:p>
    <w:p w14:paraId="6C1E7207" w14:textId="77777777" w:rsidR="00932A6E" w:rsidRPr="00B76CC1" w:rsidRDefault="00932A6E" w:rsidP="00B76CC1">
      <w:pPr>
        <w:pStyle w:val="SingleTxt"/>
        <w:spacing w:after="0" w:line="120" w:lineRule="exact"/>
        <w:rPr>
          <w:sz w:val="10"/>
          <w:lang w:val="fr-FR"/>
        </w:rPr>
      </w:pPr>
    </w:p>
    <w:p w14:paraId="670964FC" w14:textId="250BE82B" w:rsidR="00932A6E" w:rsidRPr="00B76CC1" w:rsidRDefault="00932A6E" w:rsidP="00B76CC1">
      <w:pPr>
        <w:pStyle w:val="SingleTxt"/>
        <w:rPr>
          <w:lang w:val="fr-FR"/>
        </w:rPr>
      </w:pPr>
      <w:r w:rsidRPr="00B76CC1">
        <w:rPr>
          <w:lang w:val="fr-FR"/>
        </w:rPr>
        <w:tab/>
        <w:t>Le Comité a approuvé la composition de son groupe de travail de présession pour la soixante-dix-septième session, à savoir</w:t>
      </w:r>
      <w:r w:rsidR="00565A05" w:rsidRPr="00B76CC1">
        <w:rPr>
          <w:lang w:val="fr-FR"/>
        </w:rPr>
        <w:t> :</w:t>
      </w:r>
      <w:r w:rsidRPr="00B76CC1">
        <w:rPr>
          <w:lang w:val="fr-FR"/>
        </w:rPr>
        <w:t xml:space="preserve"> Tamader Al-Rammah, Marion Bethel, Esther Eghobamien-Mshelia, Dalia Leinarte et Ana Peláez Narváez.</w:t>
      </w:r>
    </w:p>
    <w:p w14:paraId="6E740DDB" w14:textId="77777777" w:rsidR="00932A6E" w:rsidRPr="00B76CC1" w:rsidRDefault="00932A6E" w:rsidP="007779C8">
      <w:pPr>
        <w:suppressAutoHyphens/>
        <w:spacing w:after="200" w:line="276" w:lineRule="auto"/>
        <w:rPr>
          <w:lang w:val="fr-FR"/>
        </w:rPr>
      </w:pPr>
      <w:r w:rsidRPr="00B76CC1">
        <w:rPr>
          <w:lang w:val="fr-FR"/>
        </w:rPr>
        <w:br w:type="page"/>
      </w:r>
    </w:p>
    <w:p w14:paraId="7544837D" w14:textId="77777777" w:rsidR="00932A6E" w:rsidRPr="00B76CC1" w:rsidRDefault="00932A6E" w:rsidP="00B76CC1">
      <w:pPr>
        <w:pStyle w:val="HCh0"/>
        <w:ind w:left="1267" w:right="1260" w:hanging="1267"/>
        <w:rPr>
          <w:lang w:val="fr-FR"/>
        </w:rPr>
      </w:pPr>
      <w:r w:rsidRPr="00B76CC1">
        <w:rPr>
          <w:bCs/>
          <w:lang w:val="fr-FR"/>
        </w:rPr>
        <w:lastRenderedPageBreak/>
        <w:t>Chapitre II</w:t>
      </w:r>
    </w:p>
    <w:p w14:paraId="60755934" w14:textId="2B466CBD" w:rsidR="00932A6E" w:rsidRPr="007779C8" w:rsidRDefault="00932A6E" w:rsidP="00B76CC1">
      <w:pPr>
        <w:pStyle w:val="HCh0"/>
        <w:ind w:left="1267" w:right="1260" w:hanging="1267"/>
        <w:rPr>
          <w:lang w:val="fr-FR"/>
        </w:rPr>
      </w:pPr>
      <w:r w:rsidRPr="007779C8">
        <w:rPr>
          <w:lang w:val="fr-FR"/>
        </w:rPr>
        <w:tab/>
      </w:r>
      <w:r w:rsidRPr="007779C8">
        <w:rPr>
          <w:lang w:val="fr-FR"/>
        </w:rPr>
        <w:tab/>
        <w:t>Questions d</w:t>
      </w:r>
      <w:r w:rsidR="00565A05" w:rsidRPr="007779C8">
        <w:rPr>
          <w:lang w:val="fr-FR"/>
        </w:rPr>
        <w:t>’</w:t>
      </w:r>
      <w:r w:rsidRPr="007779C8">
        <w:rPr>
          <w:lang w:val="fr-FR"/>
        </w:rPr>
        <w:t>organisation et questions diverses</w:t>
      </w:r>
    </w:p>
    <w:p w14:paraId="10EC1768" w14:textId="77777777" w:rsidR="00932A6E" w:rsidRPr="00B76CC1" w:rsidRDefault="00932A6E" w:rsidP="00B76CC1">
      <w:pPr>
        <w:pStyle w:val="SingleTxt"/>
        <w:spacing w:after="0" w:line="120" w:lineRule="exact"/>
        <w:rPr>
          <w:sz w:val="10"/>
          <w:lang w:val="fr-FR"/>
        </w:rPr>
      </w:pPr>
    </w:p>
    <w:p w14:paraId="4C4A9964" w14:textId="77777777" w:rsidR="00932A6E" w:rsidRPr="00B76CC1" w:rsidRDefault="00932A6E" w:rsidP="00B76CC1">
      <w:pPr>
        <w:pStyle w:val="SingleTxt"/>
        <w:spacing w:after="0" w:line="120" w:lineRule="exact"/>
        <w:rPr>
          <w:sz w:val="10"/>
          <w:lang w:val="fr-FR"/>
        </w:rPr>
      </w:pPr>
    </w:p>
    <w:p w14:paraId="64EB7C66" w14:textId="3A28602E" w:rsidR="00932A6E" w:rsidRPr="00B76CC1" w:rsidRDefault="005D07FC"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A.</w:t>
      </w:r>
      <w:r w:rsidR="00932A6E" w:rsidRPr="00B76CC1">
        <w:rPr>
          <w:lang w:val="fr-FR"/>
        </w:rPr>
        <w:tab/>
      </w:r>
      <w:r w:rsidR="00932A6E" w:rsidRPr="00B76CC1">
        <w:rPr>
          <w:szCs w:val="20"/>
          <w:lang w:val="fr-FR"/>
        </w:rPr>
        <w:t>États</w:t>
      </w:r>
      <w:r w:rsidR="00932A6E" w:rsidRPr="00B76CC1">
        <w:rPr>
          <w:lang w:val="fr-FR"/>
        </w:rPr>
        <w:t xml:space="preserve"> parties à la Convention et au Protocole facultatif</w:t>
      </w:r>
    </w:p>
    <w:p w14:paraId="3910448C" w14:textId="77777777" w:rsidR="00932A6E" w:rsidRPr="00B76CC1" w:rsidRDefault="00932A6E" w:rsidP="00B76CC1">
      <w:pPr>
        <w:pStyle w:val="SingleTxt"/>
        <w:spacing w:after="0" w:line="120" w:lineRule="exact"/>
        <w:rPr>
          <w:sz w:val="10"/>
          <w:lang w:val="fr-FR"/>
        </w:rPr>
      </w:pPr>
    </w:p>
    <w:p w14:paraId="4022937D" w14:textId="77777777" w:rsidR="00932A6E" w:rsidRPr="00B76CC1" w:rsidRDefault="00932A6E" w:rsidP="00B76CC1">
      <w:pPr>
        <w:pStyle w:val="SingleTxt"/>
        <w:spacing w:after="0" w:line="120" w:lineRule="exact"/>
        <w:rPr>
          <w:sz w:val="10"/>
          <w:lang w:val="fr-FR"/>
        </w:rPr>
      </w:pPr>
    </w:p>
    <w:p w14:paraId="0980FA14" w14:textId="41EB1B9A"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Au </w:t>
      </w:r>
      <w:r w:rsidRPr="007779C8">
        <w:rPr>
          <w:lang w:val="fr-FR"/>
        </w:rPr>
        <w:t>9</w:t>
      </w:r>
      <w:r w:rsidRPr="00B76CC1">
        <w:rPr>
          <w:lang w:val="fr-FR"/>
        </w:rPr>
        <w:t xml:space="preserve"> juillet </w:t>
      </w:r>
      <w:r w:rsidRPr="007779C8">
        <w:rPr>
          <w:lang w:val="fr-FR"/>
        </w:rPr>
        <w:t>2020</w:t>
      </w:r>
      <w:r w:rsidRPr="00B76CC1">
        <w:rPr>
          <w:lang w:val="fr-FR"/>
        </w:rPr>
        <w:t xml:space="preserve">, date de clôture de la soixante-seizième session du Comité, </w:t>
      </w:r>
      <w:r w:rsidRPr="007779C8">
        <w:rPr>
          <w:lang w:val="fr-FR"/>
        </w:rPr>
        <w:t>189</w:t>
      </w:r>
      <w:r w:rsidRPr="00B76CC1">
        <w:rPr>
          <w:lang w:val="fr-FR"/>
        </w:rPr>
        <w:t xml:space="preserve"> États étaient parties à la Convention. En outre, </w:t>
      </w:r>
      <w:r w:rsidRPr="007779C8">
        <w:rPr>
          <w:lang w:val="fr-FR"/>
        </w:rPr>
        <w:t>80</w:t>
      </w:r>
      <w:r w:rsidRPr="00B76CC1">
        <w:rPr>
          <w:lang w:val="fr-FR"/>
        </w:rPr>
        <w:t xml:space="preserve"> États parties avaient accepté l</w:t>
      </w:r>
      <w:r w:rsidR="00565A05" w:rsidRPr="00B76CC1">
        <w:rPr>
          <w:lang w:val="fr-FR"/>
        </w:rPr>
        <w:t>’</w:t>
      </w:r>
      <w:r w:rsidRPr="00B76CC1">
        <w:rPr>
          <w:lang w:val="fr-FR"/>
        </w:rPr>
        <w:t xml:space="preserve">amendement au paragraphe </w:t>
      </w:r>
      <w:r w:rsidRPr="007779C8">
        <w:rPr>
          <w:lang w:val="fr-FR"/>
        </w:rPr>
        <w:t>1</w:t>
      </w:r>
      <w:r w:rsidRPr="00B76CC1">
        <w:rPr>
          <w:lang w:val="fr-FR"/>
        </w:rPr>
        <w:t xml:space="preserve"> de l</w:t>
      </w:r>
      <w:r w:rsidR="00565A05" w:rsidRPr="00B76CC1">
        <w:rPr>
          <w:lang w:val="fr-FR"/>
        </w:rPr>
        <w:t>’</w:t>
      </w:r>
      <w:r w:rsidRPr="00B76CC1">
        <w:rPr>
          <w:lang w:val="fr-FR"/>
        </w:rPr>
        <w:t xml:space="preserve">article </w:t>
      </w:r>
      <w:r w:rsidRPr="007779C8">
        <w:rPr>
          <w:lang w:val="fr-FR"/>
        </w:rPr>
        <w:t>20</w:t>
      </w:r>
      <w:r w:rsidRPr="00B76CC1">
        <w:rPr>
          <w:lang w:val="fr-FR"/>
        </w:rPr>
        <w:t xml:space="preserve"> de la Convention concernant le calendrier des réunions du Comité. Celui-ci entrera en vigueur lorsqu</w:t>
      </w:r>
      <w:r w:rsidR="00565A05" w:rsidRPr="00B76CC1">
        <w:rPr>
          <w:lang w:val="fr-FR"/>
        </w:rPr>
        <w:t>’</w:t>
      </w:r>
      <w:r w:rsidRPr="00B76CC1">
        <w:rPr>
          <w:lang w:val="fr-FR"/>
        </w:rPr>
        <w:t xml:space="preserve">il aura été accepté par </w:t>
      </w:r>
      <w:r w:rsidRPr="007779C8">
        <w:rPr>
          <w:lang w:val="fr-FR"/>
        </w:rPr>
        <w:t>126</w:t>
      </w:r>
      <w:r w:rsidRPr="00B76CC1">
        <w:rPr>
          <w:lang w:val="fr-FR"/>
        </w:rPr>
        <w:t xml:space="preserve"> États parties à la Convention.</w:t>
      </w:r>
    </w:p>
    <w:p w14:paraId="340698AC" w14:textId="43C83565"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la même date, </w:t>
      </w:r>
      <w:r w:rsidRPr="007779C8">
        <w:rPr>
          <w:lang w:val="fr-FR"/>
        </w:rPr>
        <w:t>114</w:t>
      </w:r>
      <w:r w:rsidRPr="00B76CC1">
        <w:rPr>
          <w:lang w:val="fr-FR"/>
        </w:rPr>
        <w:t xml:space="preserve"> États étaient parties au Protocole facultatif se rapportant à la Convention.</w:t>
      </w:r>
    </w:p>
    <w:p w14:paraId="7C1BDC4B" w14:textId="77777777" w:rsidR="00932A6E" w:rsidRPr="00B76CC1" w:rsidRDefault="00932A6E" w:rsidP="00B76CC1">
      <w:pPr>
        <w:pStyle w:val="SingleTxt"/>
        <w:spacing w:after="0" w:line="120" w:lineRule="exact"/>
        <w:rPr>
          <w:sz w:val="10"/>
          <w:lang w:val="fr-FR"/>
        </w:rPr>
      </w:pPr>
    </w:p>
    <w:p w14:paraId="53DF12F8" w14:textId="77777777" w:rsidR="00932A6E" w:rsidRPr="00B76CC1" w:rsidRDefault="00932A6E" w:rsidP="00B76CC1">
      <w:pPr>
        <w:pStyle w:val="SingleTxt"/>
        <w:spacing w:after="0" w:line="120" w:lineRule="exact"/>
        <w:rPr>
          <w:sz w:val="10"/>
          <w:lang w:val="fr-FR"/>
        </w:rPr>
      </w:pPr>
    </w:p>
    <w:p w14:paraId="2FE79953" w14:textId="39FEA5AB" w:rsidR="00932A6E" w:rsidRPr="00B76CC1" w:rsidRDefault="005D07FC"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B.</w:t>
      </w:r>
      <w:r w:rsidR="00C14001" w:rsidRPr="00B76CC1">
        <w:rPr>
          <w:lang w:val="fr-FR"/>
        </w:rPr>
        <w:tab/>
      </w:r>
      <w:r w:rsidR="00932A6E" w:rsidRPr="00B76CC1">
        <w:rPr>
          <w:szCs w:val="20"/>
          <w:lang w:val="fr-FR"/>
        </w:rPr>
        <w:t>Ouverture</w:t>
      </w:r>
      <w:r w:rsidR="00932A6E" w:rsidRPr="00B76CC1">
        <w:rPr>
          <w:lang w:val="fr-FR"/>
        </w:rPr>
        <w:t xml:space="preserve"> de la session</w:t>
      </w:r>
    </w:p>
    <w:p w14:paraId="62F1C7D6" w14:textId="77777777" w:rsidR="00932A6E" w:rsidRPr="00B76CC1" w:rsidRDefault="00932A6E" w:rsidP="00B76CC1">
      <w:pPr>
        <w:pStyle w:val="SingleTxt"/>
        <w:spacing w:after="0" w:line="120" w:lineRule="exact"/>
        <w:rPr>
          <w:sz w:val="10"/>
          <w:lang w:val="fr-FR"/>
        </w:rPr>
      </w:pPr>
    </w:p>
    <w:p w14:paraId="708C4FE8" w14:textId="77777777" w:rsidR="00932A6E" w:rsidRPr="00B76CC1" w:rsidRDefault="00932A6E" w:rsidP="00B76CC1">
      <w:pPr>
        <w:pStyle w:val="SingleTxt"/>
        <w:spacing w:after="0" w:line="120" w:lineRule="exact"/>
        <w:rPr>
          <w:sz w:val="10"/>
          <w:lang w:val="fr-FR"/>
        </w:rPr>
      </w:pPr>
    </w:p>
    <w:p w14:paraId="51E25816" w14:textId="2B31FCAB" w:rsidR="00932A6E" w:rsidRPr="00B76CC1" w:rsidRDefault="00932A6E" w:rsidP="007779C8">
      <w:pPr>
        <w:pStyle w:val="SingleTxt"/>
        <w:numPr>
          <w:ilvl w:val="0"/>
          <w:numId w:val="43"/>
        </w:numPr>
        <w:spacing w:line="240" w:lineRule="exact"/>
        <w:ind w:left="1267" w:firstLine="0"/>
        <w:rPr>
          <w:lang w:val="fr-FR"/>
        </w:rPr>
      </w:pPr>
      <w:r w:rsidRPr="00B76CC1">
        <w:rPr>
          <w:lang w:val="fr-FR"/>
        </w:rPr>
        <w:t>En raison de la pandémie de COVID-</w:t>
      </w:r>
      <w:r w:rsidRPr="007779C8">
        <w:rPr>
          <w:lang w:val="fr-FR"/>
        </w:rPr>
        <w:t>19</w:t>
      </w:r>
      <w:r w:rsidRPr="00B76CC1">
        <w:rPr>
          <w:lang w:val="fr-FR"/>
        </w:rPr>
        <w:t xml:space="preserve">, le Comité a tenu sa soixante-seizième session à distance au moyen de plateformes de réunion en ligne, du </w:t>
      </w:r>
      <w:r w:rsidRPr="007779C8">
        <w:rPr>
          <w:lang w:val="fr-FR"/>
        </w:rPr>
        <w:t>29</w:t>
      </w:r>
      <w:r w:rsidRPr="00B76CC1">
        <w:rPr>
          <w:lang w:val="fr-FR"/>
        </w:rPr>
        <w:t xml:space="preserve"> juin au </w:t>
      </w:r>
      <w:r w:rsidRPr="007779C8">
        <w:rPr>
          <w:lang w:val="fr-FR"/>
        </w:rPr>
        <w:t>9</w:t>
      </w:r>
      <w:r w:rsidRPr="00B76CC1">
        <w:rPr>
          <w:lang w:val="fr-FR"/>
        </w:rPr>
        <w:t xml:space="preserve"> juillet </w:t>
      </w:r>
      <w:r w:rsidRPr="007779C8">
        <w:rPr>
          <w:lang w:val="fr-FR"/>
        </w:rPr>
        <w:t>2020</w:t>
      </w:r>
      <w:r w:rsidRPr="00B76CC1">
        <w:rPr>
          <w:lang w:val="fr-FR"/>
        </w:rPr>
        <w:t xml:space="preserve">. Il a tenu quatre séances plénières et quatre autres séances pour examiner les points </w:t>
      </w:r>
      <w:r w:rsidRPr="007779C8">
        <w:rPr>
          <w:lang w:val="fr-FR"/>
        </w:rPr>
        <w:t>5</w:t>
      </w:r>
      <w:r w:rsidRPr="00B76CC1">
        <w:rPr>
          <w:lang w:val="fr-FR"/>
        </w:rPr>
        <w:t xml:space="preserve"> à </w:t>
      </w:r>
      <w:r w:rsidRPr="007779C8">
        <w:rPr>
          <w:lang w:val="fr-FR"/>
        </w:rPr>
        <w:t>8</w:t>
      </w:r>
      <w:r w:rsidRPr="00B76CC1">
        <w:rPr>
          <w:lang w:val="fr-FR"/>
        </w:rPr>
        <w:t xml:space="preserve"> de l</w:t>
      </w:r>
      <w:r w:rsidR="00565A05" w:rsidRPr="00B76CC1">
        <w:rPr>
          <w:lang w:val="fr-FR"/>
        </w:rPr>
        <w:t>’</w:t>
      </w:r>
      <w:r w:rsidRPr="00B76CC1">
        <w:rPr>
          <w:lang w:val="fr-FR"/>
        </w:rPr>
        <w:t>ordre du jour. La liste des documents dont il était saisi figure dans l</w:t>
      </w:r>
      <w:r w:rsidR="00565A05" w:rsidRPr="00B76CC1">
        <w:rPr>
          <w:lang w:val="fr-FR"/>
        </w:rPr>
        <w:t>’</w:t>
      </w:r>
      <w:r w:rsidRPr="00B76CC1">
        <w:rPr>
          <w:lang w:val="fr-FR"/>
        </w:rPr>
        <w:t>annexe de la première partie du présent rapport.</w:t>
      </w:r>
    </w:p>
    <w:p w14:paraId="735A37E7" w14:textId="03C87BE8"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La session a été ouverte par la Présidente à la </w:t>
      </w:r>
      <w:r w:rsidRPr="007779C8">
        <w:rPr>
          <w:lang w:val="fr-FR"/>
        </w:rPr>
        <w:t>1777</w:t>
      </w:r>
      <w:r w:rsidRPr="00B76CC1">
        <w:rPr>
          <w:vertAlign w:val="superscript"/>
          <w:lang w:val="fr-FR"/>
        </w:rPr>
        <w:t>e</w:t>
      </w:r>
      <w:r w:rsidRPr="00B76CC1">
        <w:rPr>
          <w:lang w:val="fr-FR"/>
        </w:rPr>
        <w:t xml:space="preserve"> séance, le </w:t>
      </w:r>
      <w:r w:rsidRPr="007779C8">
        <w:rPr>
          <w:lang w:val="fr-FR"/>
        </w:rPr>
        <w:t>29</w:t>
      </w:r>
      <w:r w:rsidRPr="00B76CC1">
        <w:rPr>
          <w:lang w:val="fr-FR"/>
        </w:rPr>
        <w:t xml:space="preserve"> juin.</w:t>
      </w:r>
    </w:p>
    <w:p w14:paraId="671F990B" w14:textId="77777777" w:rsidR="00932A6E" w:rsidRPr="00B76CC1" w:rsidRDefault="00932A6E" w:rsidP="00B76CC1">
      <w:pPr>
        <w:pStyle w:val="SingleTxt"/>
        <w:spacing w:after="0" w:line="120" w:lineRule="exact"/>
        <w:rPr>
          <w:sz w:val="10"/>
          <w:lang w:val="fr-FR"/>
        </w:rPr>
      </w:pPr>
    </w:p>
    <w:p w14:paraId="423F2C37" w14:textId="77777777" w:rsidR="00932A6E" w:rsidRPr="00B76CC1" w:rsidRDefault="00932A6E" w:rsidP="00B76CC1">
      <w:pPr>
        <w:pStyle w:val="SingleTxt"/>
        <w:spacing w:after="0" w:line="120" w:lineRule="exact"/>
        <w:rPr>
          <w:sz w:val="10"/>
          <w:lang w:val="fr-FR"/>
        </w:rPr>
      </w:pPr>
    </w:p>
    <w:p w14:paraId="0C8FFF11" w14:textId="79266C9B" w:rsidR="00932A6E" w:rsidRPr="00B76CC1" w:rsidRDefault="005D07FC"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C.</w:t>
      </w:r>
      <w:r w:rsidR="00C14001" w:rsidRPr="00B76CC1">
        <w:rPr>
          <w:lang w:val="fr-FR"/>
        </w:rPr>
        <w:tab/>
      </w:r>
      <w:r w:rsidR="00932A6E" w:rsidRPr="00B76CC1">
        <w:rPr>
          <w:lang w:val="fr-FR"/>
        </w:rPr>
        <w:t>Adoption de l</w:t>
      </w:r>
      <w:r w:rsidR="00565A05" w:rsidRPr="00B76CC1">
        <w:rPr>
          <w:lang w:val="fr-FR"/>
        </w:rPr>
        <w:t>’</w:t>
      </w:r>
      <w:r w:rsidR="00932A6E" w:rsidRPr="00B76CC1">
        <w:rPr>
          <w:lang w:val="fr-FR"/>
        </w:rPr>
        <w:t>ordre du jour</w:t>
      </w:r>
    </w:p>
    <w:p w14:paraId="0B38F4CA" w14:textId="77777777" w:rsidR="00932A6E" w:rsidRPr="00B76CC1" w:rsidRDefault="00932A6E" w:rsidP="00B76CC1">
      <w:pPr>
        <w:pStyle w:val="SingleTxt"/>
        <w:spacing w:after="0" w:line="120" w:lineRule="exact"/>
        <w:rPr>
          <w:sz w:val="10"/>
          <w:lang w:val="fr-FR"/>
        </w:rPr>
      </w:pPr>
    </w:p>
    <w:p w14:paraId="2313930C" w14:textId="77777777" w:rsidR="00932A6E" w:rsidRPr="00B76CC1" w:rsidRDefault="00932A6E" w:rsidP="00B76CC1">
      <w:pPr>
        <w:pStyle w:val="SingleTxt"/>
        <w:spacing w:after="0" w:line="120" w:lineRule="exact"/>
        <w:rPr>
          <w:sz w:val="10"/>
          <w:lang w:val="fr-FR"/>
        </w:rPr>
      </w:pPr>
    </w:p>
    <w:p w14:paraId="40FCE689" w14:textId="7D776C5A"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sa </w:t>
      </w:r>
      <w:r w:rsidRPr="007779C8">
        <w:rPr>
          <w:lang w:val="fr-FR"/>
        </w:rPr>
        <w:t>1777</w:t>
      </w:r>
      <w:r w:rsidRPr="00B76CC1">
        <w:rPr>
          <w:vertAlign w:val="superscript"/>
          <w:lang w:val="fr-FR"/>
        </w:rPr>
        <w:t xml:space="preserve">e </w:t>
      </w:r>
      <w:r w:rsidRPr="00B76CC1">
        <w:rPr>
          <w:lang w:val="fr-FR"/>
        </w:rPr>
        <w:t xml:space="preserve">séance, le </w:t>
      </w:r>
      <w:r w:rsidRPr="007779C8">
        <w:rPr>
          <w:lang w:val="fr-FR"/>
        </w:rPr>
        <w:t>29</w:t>
      </w:r>
      <w:r w:rsidRPr="00B76CC1">
        <w:rPr>
          <w:lang w:val="fr-FR"/>
        </w:rPr>
        <w:t xml:space="preserve"> juin, le Comité a adopté l</w:t>
      </w:r>
      <w:r w:rsidR="00565A05" w:rsidRPr="00B76CC1">
        <w:rPr>
          <w:lang w:val="fr-FR"/>
        </w:rPr>
        <w:t>’</w:t>
      </w:r>
      <w:r w:rsidRPr="00B76CC1">
        <w:rPr>
          <w:lang w:val="fr-FR"/>
        </w:rPr>
        <w:t>ordre du jour provisoire de sa session (</w:t>
      </w:r>
      <w:hyperlink r:id="rId19" w:history="1">
        <w:r w:rsidRPr="007779C8">
          <w:rPr>
            <w:rStyle w:val="Hyperlink"/>
            <w:lang w:val="fr-FR"/>
          </w:rPr>
          <w:t>CEDAW/C/76/1</w:t>
        </w:r>
      </w:hyperlink>
      <w:r w:rsidRPr="00B76CC1">
        <w:rPr>
          <w:lang w:val="fr-FR"/>
        </w:rPr>
        <w:t>).</w:t>
      </w:r>
    </w:p>
    <w:p w14:paraId="4124F1EE" w14:textId="77777777" w:rsidR="00932A6E" w:rsidRPr="00B76CC1" w:rsidRDefault="00932A6E" w:rsidP="00B76CC1">
      <w:pPr>
        <w:pStyle w:val="SingleTxt"/>
        <w:spacing w:after="0" w:line="120" w:lineRule="exact"/>
        <w:rPr>
          <w:sz w:val="10"/>
          <w:lang w:val="fr-FR"/>
        </w:rPr>
      </w:pPr>
    </w:p>
    <w:p w14:paraId="41622156" w14:textId="77777777" w:rsidR="00932A6E" w:rsidRPr="00B76CC1" w:rsidRDefault="00932A6E" w:rsidP="00B76CC1">
      <w:pPr>
        <w:pStyle w:val="SingleTxt"/>
        <w:spacing w:after="0" w:line="120" w:lineRule="exact"/>
        <w:rPr>
          <w:sz w:val="10"/>
          <w:lang w:val="fr-FR"/>
        </w:rPr>
      </w:pPr>
    </w:p>
    <w:p w14:paraId="6CA5ACF7" w14:textId="52216E31" w:rsidR="00932A6E" w:rsidRPr="00B76CC1" w:rsidRDefault="005D07FC"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D.</w:t>
      </w:r>
      <w:r w:rsidR="00C14001" w:rsidRPr="00B76CC1">
        <w:rPr>
          <w:lang w:val="fr-FR"/>
        </w:rPr>
        <w:tab/>
      </w:r>
      <w:r w:rsidR="00932A6E" w:rsidRPr="00B76CC1">
        <w:rPr>
          <w:lang w:val="fr-FR"/>
        </w:rPr>
        <w:t>Rapport du groupe de travail de présession</w:t>
      </w:r>
    </w:p>
    <w:p w14:paraId="2AE97FEF" w14:textId="77777777" w:rsidR="00932A6E" w:rsidRPr="00B76CC1" w:rsidRDefault="00932A6E" w:rsidP="00B76CC1">
      <w:pPr>
        <w:pStyle w:val="SingleTxt"/>
        <w:spacing w:after="0" w:line="120" w:lineRule="exact"/>
        <w:rPr>
          <w:sz w:val="10"/>
          <w:lang w:val="fr-FR"/>
        </w:rPr>
      </w:pPr>
    </w:p>
    <w:p w14:paraId="5ADDC592" w14:textId="77777777" w:rsidR="00932A6E" w:rsidRPr="00B76CC1" w:rsidRDefault="00932A6E" w:rsidP="00B76CC1">
      <w:pPr>
        <w:pStyle w:val="SingleTxt"/>
        <w:spacing w:after="0" w:line="120" w:lineRule="exact"/>
        <w:rPr>
          <w:sz w:val="10"/>
          <w:lang w:val="fr-FR"/>
        </w:rPr>
      </w:pPr>
    </w:p>
    <w:p w14:paraId="08F15267" w14:textId="6984BF44"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la </w:t>
      </w:r>
      <w:r w:rsidRPr="007779C8">
        <w:rPr>
          <w:lang w:val="fr-FR"/>
        </w:rPr>
        <w:t>1777</w:t>
      </w:r>
      <w:r w:rsidRPr="00B76CC1">
        <w:rPr>
          <w:vertAlign w:val="superscript"/>
          <w:lang w:val="fr-FR"/>
        </w:rPr>
        <w:t>e</w:t>
      </w:r>
      <w:r w:rsidRPr="00B76CC1">
        <w:rPr>
          <w:lang w:val="fr-FR"/>
        </w:rPr>
        <w:t xml:space="preserve"> séance, le </w:t>
      </w:r>
      <w:r w:rsidRPr="007779C8">
        <w:rPr>
          <w:lang w:val="fr-FR"/>
        </w:rPr>
        <w:t>29</w:t>
      </w:r>
      <w:r w:rsidRPr="00B76CC1">
        <w:rPr>
          <w:lang w:val="fr-FR"/>
        </w:rPr>
        <w:t xml:space="preserve"> juin, Wenyan Song a présenté le rapport du groupe de travail de présession (</w:t>
      </w:r>
      <w:hyperlink r:id="rId20" w:history="1">
        <w:r w:rsidRPr="007779C8">
          <w:rPr>
            <w:rStyle w:val="Hyperlink"/>
            <w:lang w:val="fr-FR"/>
          </w:rPr>
          <w:t>CEDAW/C/PSWG/76/1</w:t>
        </w:r>
      </w:hyperlink>
      <w:r w:rsidRPr="00B76CC1">
        <w:rPr>
          <w:lang w:val="fr-FR"/>
        </w:rPr>
        <w:t>), qui s</w:t>
      </w:r>
      <w:r w:rsidR="00565A05" w:rsidRPr="00B76CC1">
        <w:rPr>
          <w:lang w:val="fr-FR"/>
        </w:rPr>
        <w:t>’</w:t>
      </w:r>
      <w:r w:rsidRPr="00B76CC1">
        <w:rPr>
          <w:lang w:val="fr-FR"/>
        </w:rPr>
        <w:t xml:space="preserve">était réuni du </w:t>
      </w:r>
      <w:r w:rsidRPr="007779C8">
        <w:rPr>
          <w:lang w:val="fr-FR"/>
        </w:rPr>
        <w:t>11</w:t>
      </w:r>
      <w:r w:rsidRPr="00B76CC1">
        <w:rPr>
          <w:lang w:val="fr-FR"/>
        </w:rPr>
        <w:t xml:space="preserve"> au </w:t>
      </w:r>
      <w:r w:rsidRPr="007779C8">
        <w:rPr>
          <w:lang w:val="fr-FR"/>
        </w:rPr>
        <w:t>15</w:t>
      </w:r>
      <w:r w:rsidRPr="00B76CC1">
        <w:rPr>
          <w:lang w:val="fr-FR"/>
        </w:rPr>
        <w:t xml:space="preserve"> novembre </w:t>
      </w:r>
      <w:r w:rsidRPr="007779C8">
        <w:rPr>
          <w:lang w:val="fr-FR"/>
        </w:rPr>
        <w:t>2019</w:t>
      </w:r>
      <w:r w:rsidRPr="00B76CC1">
        <w:rPr>
          <w:lang w:val="fr-FR"/>
        </w:rPr>
        <w:t>.</w:t>
      </w:r>
    </w:p>
    <w:p w14:paraId="2CF2DD29" w14:textId="77777777" w:rsidR="00932A6E" w:rsidRPr="00B76CC1" w:rsidRDefault="00932A6E" w:rsidP="00B76CC1">
      <w:pPr>
        <w:pStyle w:val="SingleTxt"/>
        <w:spacing w:after="0" w:line="120" w:lineRule="exact"/>
        <w:rPr>
          <w:sz w:val="10"/>
          <w:lang w:val="fr-FR"/>
        </w:rPr>
      </w:pPr>
    </w:p>
    <w:p w14:paraId="7C1B3A05" w14:textId="77777777" w:rsidR="00932A6E" w:rsidRPr="00B76CC1" w:rsidRDefault="00932A6E" w:rsidP="00B76CC1">
      <w:pPr>
        <w:pStyle w:val="SingleTxt"/>
        <w:spacing w:after="0" w:line="120" w:lineRule="exact"/>
        <w:rPr>
          <w:sz w:val="10"/>
          <w:lang w:val="fr-FR"/>
        </w:rPr>
      </w:pPr>
    </w:p>
    <w:p w14:paraId="3B8DC0A3" w14:textId="678D3F9D" w:rsidR="00932A6E" w:rsidRPr="00B76CC1" w:rsidRDefault="005D07FC"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E.</w:t>
      </w:r>
      <w:r w:rsidR="00C14001" w:rsidRPr="00B76CC1">
        <w:rPr>
          <w:lang w:val="fr-FR"/>
        </w:rPr>
        <w:tab/>
      </w:r>
      <w:r w:rsidR="00932A6E" w:rsidRPr="00B76CC1">
        <w:rPr>
          <w:lang w:val="fr-FR"/>
        </w:rPr>
        <w:t>Organisation des travaux</w:t>
      </w:r>
    </w:p>
    <w:p w14:paraId="4823F991" w14:textId="77777777" w:rsidR="00932A6E" w:rsidRPr="00B76CC1" w:rsidRDefault="00932A6E" w:rsidP="00B76CC1">
      <w:pPr>
        <w:pStyle w:val="SingleTxt"/>
        <w:spacing w:after="0" w:line="120" w:lineRule="exact"/>
        <w:rPr>
          <w:sz w:val="10"/>
          <w:lang w:val="fr-FR"/>
        </w:rPr>
      </w:pPr>
    </w:p>
    <w:p w14:paraId="272A0D0A" w14:textId="77777777" w:rsidR="00932A6E" w:rsidRPr="00B76CC1" w:rsidRDefault="00932A6E" w:rsidP="00B76CC1">
      <w:pPr>
        <w:pStyle w:val="SingleTxt"/>
        <w:spacing w:after="0" w:line="120" w:lineRule="exact"/>
        <w:rPr>
          <w:sz w:val="10"/>
          <w:lang w:val="fr-FR"/>
        </w:rPr>
      </w:pPr>
    </w:p>
    <w:p w14:paraId="1342F88D" w14:textId="29C03220"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la séance du </w:t>
      </w:r>
      <w:r w:rsidRPr="007779C8">
        <w:rPr>
          <w:lang w:val="fr-FR"/>
        </w:rPr>
        <w:t>29</w:t>
      </w:r>
      <w:r w:rsidRPr="00B76CC1">
        <w:rPr>
          <w:lang w:val="fr-FR"/>
        </w:rPr>
        <w:t xml:space="preserve"> juin, l</w:t>
      </w:r>
      <w:r w:rsidR="00565A05" w:rsidRPr="00B76CC1">
        <w:rPr>
          <w:lang w:val="fr-FR"/>
        </w:rPr>
        <w:t>’</w:t>
      </w:r>
      <w:r w:rsidRPr="00B76CC1">
        <w:rPr>
          <w:lang w:val="fr-FR"/>
        </w:rPr>
        <w:t>organisation International Women</w:t>
      </w:r>
      <w:r w:rsidR="00565A05" w:rsidRPr="00B76CC1">
        <w:rPr>
          <w:lang w:val="fr-FR"/>
        </w:rPr>
        <w:t>’</w:t>
      </w:r>
      <w:r w:rsidRPr="00B76CC1">
        <w:rPr>
          <w:lang w:val="fr-FR"/>
        </w:rPr>
        <w:t>s Rights Action Watch Asia Pacific est intervenue à distance pour faire une déclaration commune au nom de plusieurs organisations de la société civile sur les répercussions de la pandémie de COVID-</w:t>
      </w:r>
      <w:r w:rsidRPr="007779C8">
        <w:rPr>
          <w:lang w:val="fr-FR"/>
        </w:rPr>
        <w:t>19</w:t>
      </w:r>
      <w:r w:rsidRPr="00B76CC1">
        <w:rPr>
          <w:lang w:val="fr-FR"/>
        </w:rPr>
        <w:t xml:space="preserve"> sur la situation des femmes et des filles.</w:t>
      </w:r>
    </w:p>
    <w:p w14:paraId="0B45EA61" w14:textId="0991DD03"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 </w:t>
      </w:r>
      <w:r w:rsidRPr="007779C8">
        <w:rPr>
          <w:lang w:val="fr-FR"/>
        </w:rPr>
        <w:t>6</w:t>
      </w:r>
      <w:r w:rsidRPr="00B76CC1">
        <w:rPr>
          <w:lang w:val="fr-FR"/>
        </w:rPr>
        <w:t xml:space="preserve"> juillet, le Comité a tenu à distance une séance privée informelle avec des représentantes du Bureau régional pour l</w:t>
      </w:r>
      <w:r w:rsidR="00565A05" w:rsidRPr="00B76CC1">
        <w:rPr>
          <w:lang w:val="fr-FR"/>
        </w:rPr>
        <w:t>’</w:t>
      </w:r>
      <w:r w:rsidRPr="00B76CC1">
        <w:rPr>
          <w:lang w:val="fr-FR"/>
        </w:rPr>
        <w:t>Europe et l</w:t>
      </w:r>
      <w:r w:rsidR="00565A05" w:rsidRPr="00B76CC1">
        <w:rPr>
          <w:lang w:val="fr-FR"/>
        </w:rPr>
        <w:t>’</w:t>
      </w:r>
      <w:r w:rsidRPr="00B76CC1">
        <w:rPr>
          <w:lang w:val="fr-FR"/>
        </w:rPr>
        <w:t>Asie centrale d</w:t>
      </w:r>
      <w:r w:rsidR="00565A05" w:rsidRPr="00B76CC1">
        <w:rPr>
          <w:lang w:val="fr-FR"/>
        </w:rPr>
        <w:t>’</w:t>
      </w:r>
      <w:r w:rsidRPr="00B76CC1">
        <w:rPr>
          <w:lang w:val="fr-FR"/>
        </w:rPr>
        <w:t>ONU-Femmes, qui lui ont présenté un exposé sur les conséquences de la pandémie de COVID-</w:t>
      </w:r>
      <w:r w:rsidRPr="007779C8">
        <w:rPr>
          <w:lang w:val="fr-FR"/>
        </w:rPr>
        <w:t>19</w:t>
      </w:r>
      <w:r w:rsidRPr="00B76CC1">
        <w:rPr>
          <w:lang w:val="fr-FR"/>
        </w:rPr>
        <w:t xml:space="preserve"> sur les moyens de subsistance des femmes et des filles dans cette région du monde.</w:t>
      </w:r>
    </w:p>
    <w:p w14:paraId="143D44B6" w14:textId="76BEBC0E"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 </w:t>
      </w:r>
      <w:r w:rsidRPr="007779C8">
        <w:rPr>
          <w:lang w:val="fr-FR"/>
        </w:rPr>
        <w:t>7</w:t>
      </w:r>
      <w:r w:rsidRPr="00B76CC1">
        <w:rPr>
          <w:lang w:val="fr-FR"/>
        </w:rPr>
        <w:t xml:space="preserve"> juillet, le Comité a tenu à distance une séance informelle d</w:t>
      </w:r>
      <w:r w:rsidR="00565A05" w:rsidRPr="00B76CC1">
        <w:rPr>
          <w:lang w:val="fr-FR"/>
        </w:rPr>
        <w:t>’</w:t>
      </w:r>
      <w:r w:rsidRPr="00B76CC1">
        <w:rPr>
          <w:lang w:val="fr-FR"/>
        </w:rPr>
        <w:t>information publique à l</w:t>
      </w:r>
      <w:r w:rsidR="00565A05" w:rsidRPr="00B76CC1">
        <w:rPr>
          <w:lang w:val="fr-FR"/>
        </w:rPr>
        <w:t>’</w:t>
      </w:r>
      <w:r w:rsidRPr="00B76CC1">
        <w:rPr>
          <w:lang w:val="fr-FR"/>
        </w:rPr>
        <w:t>intention des États parties au sujet de son projet de recommandation générale sur la traite des femmes et des filles dans le contexte des migrations mondiales. La Présidente, Hilary Gbedemah, a ouvert la séance. Le Chef de la Section des catégories cibles du Service des traités relatifs aux droits de l</w:t>
      </w:r>
      <w:r w:rsidR="00565A05" w:rsidRPr="00B76CC1">
        <w:rPr>
          <w:lang w:val="fr-FR"/>
        </w:rPr>
        <w:t>’</w:t>
      </w:r>
      <w:r w:rsidRPr="00B76CC1">
        <w:rPr>
          <w:lang w:val="fr-FR"/>
        </w:rPr>
        <w:t>homme du Haut-Commissariat des Nations Unies aux droits de l</w:t>
      </w:r>
      <w:r w:rsidR="00565A05" w:rsidRPr="00B76CC1">
        <w:rPr>
          <w:lang w:val="fr-FR"/>
        </w:rPr>
        <w:t>’</w:t>
      </w:r>
      <w:r w:rsidRPr="00B76CC1">
        <w:rPr>
          <w:lang w:val="fr-FR"/>
        </w:rPr>
        <w:t xml:space="preserve">homme (HCDH), Orest Nowosad, a </w:t>
      </w:r>
      <w:r w:rsidRPr="00B76CC1">
        <w:rPr>
          <w:lang w:val="fr-FR"/>
        </w:rPr>
        <w:lastRenderedPageBreak/>
        <w:t>prononcé un discours liminaire. Dalia Leinarte, la Présidente du Groupe de travail sur la traite des femmes et des filles dans le contexte des migrations mondiales, a présenté le projet de recommandation générale. Le Royaume-Uni de Grande-Bretagne et d</w:t>
      </w:r>
      <w:r w:rsidR="00565A05" w:rsidRPr="00B76CC1">
        <w:rPr>
          <w:lang w:val="fr-FR"/>
        </w:rPr>
        <w:t>’</w:t>
      </w:r>
      <w:r w:rsidRPr="00B76CC1">
        <w:rPr>
          <w:lang w:val="fr-FR"/>
        </w:rPr>
        <w:t>Irlande du Nord et la Suisse, États parties à la Convention, ont fait des déclarations. Les représentantes et représentants</w:t>
      </w:r>
      <w:r w:rsidRPr="00B76CC1">
        <w:rPr>
          <w:b/>
          <w:bCs/>
          <w:lang w:val="fr-FR"/>
        </w:rPr>
        <w:t xml:space="preserve"> </w:t>
      </w:r>
      <w:r w:rsidRPr="00B76CC1">
        <w:rPr>
          <w:lang w:val="fr-FR"/>
        </w:rPr>
        <w:t xml:space="preserve">des </w:t>
      </w:r>
      <w:r w:rsidRPr="007779C8">
        <w:rPr>
          <w:lang w:val="fr-FR"/>
        </w:rPr>
        <w:t>12</w:t>
      </w:r>
      <w:r w:rsidRPr="00B76CC1">
        <w:rPr>
          <w:lang w:val="fr-FR"/>
        </w:rPr>
        <w:t xml:space="preserve"> États parties suivants ont assisté à la séance d</w:t>
      </w:r>
      <w:r w:rsidR="00565A05" w:rsidRPr="00B76CC1">
        <w:rPr>
          <w:lang w:val="fr-FR"/>
        </w:rPr>
        <w:t>’</w:t>
      </w:r>
      <w:r w:rsidRPr="00B76CC1">
        <w:rPr>
          <w:lang w:val="fr-FR"/>
        </w:rPr>
        <w:t>information</w:t>
      </w:r>
      <w:r w:rsidR="00565A05" w:rsidRPr="00B76CC1">
        <w:rPr>
          <w:lang w:val="fr-FR"/>
        </w:rPr>
        <w:t> :</w:t>
      </w:r>
      <w:r w:rsidRPr="00B76CC1">
        <w:rPr>
          <w:lang w:val="fr-FR"/>
        </w:rPr>
        <w:t xml:space="preserve"> Autriche, Colombie, Espagne, État de Palestine, Grèce, Guyana, Israël, Lituanie, Portugal, Royaume-Uni, Suisse et Venezuela (République bolivarienne du).</w:t>
      </w:r>
    </w:p>
    <w:p w14:paraId="0D81B9CF" w14:textId="77777777" w:rsidR="00932A6E" w:rsidRPr="00B76CC1" w:rsidRDefault="00932A6E" w:rsidP="00B76CC1">
      <w:pPr>
        <w:pStyle w:val="SingleTxt"/>
        <w:spacing w:after="0" w:line="120" w:lineRule="exact"/>
        <w:rPr>
          <w:sz w:val="10"/>
          <w:lang w:val="fr-FR"/>
        </w:rPr>
      </w:pPr>
    </w:p>
    <w:p w14:paraId="44C1FCCF" w14:textId="77777777" w:rsidR="00932A6E" w:rsidRPr="00B76CC1" w:rsidRDefault="00932A6E" w:rsidP="00B76CC1">
      <w:pPr>
        <w:pStyle w:val="SingleTxt"/>
        <w:spacing w:after="0" w:line="120" w:lineRule="exact"/>
        <w:rPr>
          <w:sz w:val="10"/>
          <w:lang w:val="fr-FR"/>
        </w:rPr>
      </w:pPr>
    </w:p>
    <w:p w14:paraId="610C7D65" w14:textId="02FBF236" w:rsidR="00932A6E" w:rsidRPr="00B76CC1" w:rsidRDefault="00625502"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F.</w:t>
      </w:r>
      <w:r w:rsidR="00C14001" w:rsidRPr="00B76CC1">
        <w:rPr>
          <w:lang w:val="fr-FR"/>
        </w:rPr>
        <w:tab/>
      </w:r>
      <w:r w:rsidR="00932A6E" w:rsidRPr="00B76CC1">
        <w:rPr>
          <w:szCs w:val="20"/>
          <w:lang w:val="fr-FR"/>
        </w:rPr>
        <w:t>Composition</w:t>
      </w:r>
      <w:r w:rsidR="00932A6E" w:rsidRPr="00B76CC1">
        <w:rPr>
          <w:lang w:val="fr-FR"/>
        </w:rPr>
        <w:t xml:space="preserve"> du Comité</w:t>
      </w:r>
    </w:p>
    <w:p w14:paraId="3733709F" w14:textId="77777777" w:rsidR="00932A6E" w:rsidRPr="00B76CC1" w:rsidRDefault="00932A6E" w:rsidP="00B76CC1">
      <w:pPr>
        <w:pStyle w:val="SingleTxt"/>
        <w:spacing w:after="0" w:line="120" w:lineRule="exact"/>
        <w:rPr>
          <w:sz w:val="10"/>
          <w:lang w:val="fr-FR"/>
        </w:rPr>
      </w:pPr>
    </w:p>
    <w:p w14:paraId="4B7450F0" w14:textId="77777777" w:rsidR="00932A6E" w:rsidRPr="00B76CC1" w:rsidRDefault="00932A6E" w:rsidP="00B76CC1">
      <w:pPr>
        <w:pStyle w:val="SingleTxt"/>
        <w:spacing w:after="0" w:line="120" w:lineRule="exact"/>
        <w:rPr>
          <w:sz w:val="10"/>
          <w:lang w:val="fr-FR"/>
        </w:rPr>
      </w:pPr>
    </w:p>
    <w:p w14:paraId="4851E479"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Participation à la soixante-seizième session</w:t>
      </w:r>
    </w:p>
    <w:p w14:paraId="08B6D545" w14:textId="77777777" w:rsidR="00932A6E" w:rsidRPr="00B76CC1" w:rsidRDefault="00932A6E" w:rsidP="00B76CC1">
      <w:pPr>
        <w:pStyle w:val="SingleTxt"/>
        <w:spacing w:after="0" w:line="120" w:lineRule="exact"/>
        <w:rPr>
          <w:sz w:val="10"/>
          <w:lang w:val="fr-FR"/>
        </w:rPr>
      </w:pPr>
    </w:p>
    <w:p w14:paraId="69206D57" w14:textId="7CE6247D" w:rsidR="00932A6E" w:rsidRPr="00B76CC1" w:rsidRDefault="00932A6E" w:rsidP="007779C8">
      <w:pPr>
        <w:pStyle w:val="SingleTxt"/>
        <w:numPr>
          <w:ilvl w:val="0"/>
          <w:numId w:val="43"/>
        </w:numPr>
        <w:spacing w:line="240" w:lineRule="exact"/>
        <w:ind w:left="1267" w:firstLine="0"/>
        <w:rPr>
          <w:lang w:val="fr-FR"/>
        </w:rPr>
      </w:pPr>
      <w:r w:rsidRPr="00B76CC1">
        <w:rPr>
          <w:lang w:val="fr-FR"/>
        </w:rPr>
        <w:t>Tous les membres du Comité ont participé à la soixante-seizième session à distance. On trouvera à l</w:t>
      </w:r>
      <w:r w:rsidR="00565A05" w:rsidRPr="00B76CC1">
        <w:rPr>
          <w:lang w:val="fr-FR"/>
        </w:rPr>
        <w:t>’</w:t>
      </w:r>
      <w:r w:rsidRPr="00B76CC1">
        <w:rPr>
          <w:lang w:val="fr-FR"/>
        </w:rPr>
        <w:t>annexe II de la troisième partie du présent rapport la liste des membres, assortie de la durée de leur mandat.</w:t>
      </w:r>
    </w:p>
    <w:p w14:paraId="1C0F8211" w14:textId="77777777" w:rsidR="00932A6E" w:rsidRPr="00B76CC1" w:rsidRDefault="00932A6E" w:rsidP="007779C8">
      <w:pPr>
        <w:suppressAutoHyphens/>
        <w:spacing w:after="200" w:line="276" w:lineRule="auto"/>
        <w:rPr>
          <w:lang w:val="fr-FR"/>
        </w:rPr>
      </w:pPr>
      <w:r w:rsidRPr="00B76CC1">
        <w:rPr>
          <w:lang w:val="fr-FR"/>
        </w:rPr>
        <w:br w:type="page"/>
      </w:r>
    </w:p>
    <w:p w14:paraId="19FD8964" w14:textId="77777777" w:rsidR="00932A6E" w:rsidRPr="00B76CC1" w:rsidRDefault="00932A6E" w:rsidP="00B76CC1">
      <w:pPr>
        <w:pStyle w:val="HCh0"/>
        <w:ind w:left="1267" w:right="1260" w:hanging="1267"/>
        <w:rPr>
          <w:lang w:val="fr-FR"/>
        </w:rPr>
      </w:pPr>
      <w:r w:rsidRPr="00B76CC1">
        <w:rPr>
          <w:bCs/>
          <w:lang w:val="fr-FR"/>
        </w:rPr>
        <w:lastRenderedPageBreak/>
        <w:t>Chapitre III</w:t>
      </w:r>
    </w:p>
    <w:p w14:paraId="2E8C722F" w14:textId="77777777" w:rsidR="00932A6E" w:rsidRPr="007779C8" w:rsidRDefault="00932A6E" w:rsidP="00B76CC1">
      <w:pPr>
        <w:pStyle w:val="HCh0"/>
        <w:ind w:left="1267" w:right="1260" w:hanging="1267"/>
        <w:rPr>
          <w:lang w:val="fr-FR"/>
        </w:rPr>
      </w:pPr>
      <w:r w:rsidRPr="007779C8">
        <w:rPr>
          <w:lang w:val="fr-FR"/>
        </w:rPr>
        <w:tab/>
      </w:r>
      <w:r w:rsidRPr="007779C8">
        <w:rPr>
          <w:lang w:val="fr-FR"/>
        </w:rPr>
        <w:tab/>
        <w:t>Rapport de la Présidente sur les activités intersessions</w:t>
      </w:r>
    </w:p>
    <w:p w14:paraId="5D053908" w14:textId="77777777" w:rsidR="00932A6E" w:rsidRPr="00B76CC1" w:rsidRDefault="00932A6E" w:rsidP="00B76CC1">
      <w:pPr>
        <w:pStyle w:val="SingleTxt"/>
        <w:spacing w:after="0" w:line="120" w:lineRule="exact"/>
        <w:rPr>
          <w:sz w:val="10"/>
          <w:lang w:val="fr-FR"/>
        </w:rPr>
      </w:pPr>
    </w:p>
    <w:p w14:paraId="2C69DE72" w14:textId="77777777" w:rsidR="00932A6E" w:rsidRPr="00B76CC1" w:rsidRDefault="00932A6E" w:rsidP="00B76CC1">
      <w:pPr>
        <w:pStyle w:val="SingleTxt"/>
        <w:spacing w:after="0" w:line="120" w:lineRule="exact"/>
        <w:rPr>
          <w:sz w:val="10"/>
          <w:lang w:val="fr-FR"/>
        </w:rPr>
      </w:pPr>
    </w:p>
    <w:p w14:paraId="74877C86" w14:textId="01D01F0F"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la </w:t>
      </w:r>
      <w:r w:rsidRPr="007779C8">
        <w:rPr>
          <w:lang w:val="fr-FR"/>
        </w:rPr>
        <w:t>1777</w:t>
      </w:r>
      <w:r w:rsidRPr="00B76CC1">
        <w:rPr>
          <w:vertAlign w:val="superscript"/>
          <w:lang w:val="fr-FR"/>
        </w:rPr>
        <w:t>e</w:t>
      </w:r>
      <w:r w:rsidRPr="00B76CC1">
        <w:rPr>
          <w:lang w:val="fr-FR"/>
        </w:rPr>
        <w:t xml:space="preserve"> séance, le </w:t>
      </w:r>
      <w:r w:rsidRPr="007779C8">
        <w:rPr>
          <w:lang w:val="fr-FR"/>
        </w:rPr>
        <w:t>29</w:t>
      </w:r>
      <w:r w:rsidRPr="00B76CC1">
        <w:rPr>
          <w:lang w:val="fr-FR"/>
        </w:rPr>
        <w:t xml:space="preserve"> juin </w:t>
      </w:r>
      <w:r w:rsidRPr="007779C8">
        <w:rPr>
          <w:lang w:val="fr-FR"/>
        </w:rPr>
        <w:t>2020</w:t>
      </w:r>
      <w:r w:rsidRPr="00B76CC1">
        <w:rPr>
          <w:lang w:val="fr-FR"/>
        </w:rPr>
        <w:t>, la Présidente a rendu compte des activités qu</w:t>
      </w:r>
      <w:r w:rsidR="00565A05" w:rsidRPr="00B76CC1">
        <w:rPr>
          <w:lang w:val="fr-FR"/>
        </w:rPr>
        <w:t>’</w:t>
      </w:r>
      <w:r w:rsidRPr="00B76CC1">
        <w:rPr>
          <w:lang w:val="fr-FR"/>
        </w:rPr>
        <w:t>elle avait menées depuis la soixante-quinzième session du Comité.</w:t>
      </w:r>
    </w:p>
    <w:p w14:paraId="0CC11AF7" w14:textId="77777777" w:rsidR="00932A6E" w:rsidRPr="00B76CC1" w:rsidRDefault="00932A6E" w:rsidP="007779C8">
      <w:pPr>
        <w:suppressAutoHyphens/>
        <w:spacing w:after="200" w:line="276" w:lineRule="auto"/>
        <w:rPr>
          <w:lang w:val="fr-FR"/>
        </w:rPr>
      </w:pPr>
      <w:r w:rsidRPr="00B76CC1">
        <w:rPr>
          <w:lang w:val="fr-FR"/>
        </w:rPr>
        <w:br w:type="page"/>
      </w:r>
    </w:p>
    <w:p w14:paraId="673439FD" w14:textId="77777777" w:rsidR="00932A6E" w:rsidRPr="00B76CC1" w:rsidRDefault="00932A6E" w:rsidP="00B76CC1">
      <w:pPr>
        <w:pStyle w:val="HCh0"/>
        <w:ind w:left="1267" w:right="1260" w:hanging="1267"/>
        <w:rPr>
          <w:lang w:val="fr-FR"/>
        </w:rPr>
      </w:pPr>
      <w:r w:rsidRPr="00B76CC1">
        <w:rPr>
          <w:bCs/>
          <w:lang w:val="fr-FR"/>
        </w:rPr>
        <w:lastRenderedPageBreak/>
        <w:t>Chapitre IV</w:t>
      </w:r>
    </w:p>
    <w:p w14:paraId="59A18AF5" w14:textId="3CCAFADA" w:rsidR="00932A6E" w:rsidRPr="007779C8" w:rsidRDefault="00932A6E" w:rsidP="00B76CC1">
      <w:pPr>
        <w:pStyle w:val="HCh0"/>
        <w:ind w:left="1267" w:right="1260" w:hanging="1267"/>
        <w:rPr>
          <w:lang w:val="fr-FR"/>
        </w:rPr>
      </w:pPr>
      <w:r w:rsidRPr="007779C8">
        <w:rPr>
          <w:lang w:val="fr-FR"/>
        </w:rPr>
        <w:tab/>
      </w:r>
      <w:r w:rsidRPr="007779C8">
        <w:rPr>
          <w:lang w:val="fr-FR"/>
        </w:rPr>
        <w:tab/>
        <w:t xml:space="preserve">Examen des rapports soumis par les États parties </w:t>
      </w:r>
      <w:r w:rsidR="00186821" w:rsidRPr="007779C8">
        <w:rPr>
          <w:lang w:val="fr-FR"/>
        </w:rPr>
        <w:br/>
      </w:r>
      <w:r w:rsidRPr="007779C8">
        <w:rPr>
          <w:lang w:val="fr-FR"/>
        </w:rPr>
        <w:t>en application de l</w:t>
      </w:r>
      <w:r w:rsidR="00565A05" w:rsidRPr="007779C8">
        <w:rPr>
          <w:lang w:val="fr-FR"/>
        </w:rPr>
        <w:t>’</w:t>
      </w:r>
      <w:r w:rsidRPr="007779C8">
        <w:rPr>
          <w:lang w:val="fr-FR"/>
        </w:rPr>
        <w:t>article 18 de la Convention</w:t>
      </w:r>
    </w:p>
    <w:p w14:paraId="255CAFFF" w14:textId="77777777" w:rsidR="00932A6E" w:rsidRPr="00B76CC1" w:rsidRDefault="00932A6E" w:rsidP="00B76CC1">
      <w:pPr>
        <w:pStyle w:val="SingleTxt"/>
        <w:spacing w:after="0" w:line="120" w:lineRule="exact"/>
        <w:rPr>
          <w:sz w:val="10"/>
          <w:lang w:val="fr-FR"/>
        </w:rPr>
      </w:pPr>
    </w:p>
    <w:p w14:paraId="6FD89F0D" w14:textId="77777777" w:rsidR="00932A6E" w:rsidRPr="00B76CC1" w:rsidRDefault="00932A6E" w:rsidP="00B76CC1">
      <w:pPr>
        <w:pStyle w:val="SingleTxt"/>
        <w:spacing w:after="0" w:line="120" w:lineRule="exact"/>
        <w:rPr>
          <w:sz w:val="10"/>
          <w:lang w:val="fr-FR"/>
        </w:rPr>
      </w:pPr>
    </w:p>
    <w:p w14:paraId="645AB89F" w14:textId="3DA593F4" w:rsidR="00932A6E" w:rsidRPr="00B76CC1" w:rsidRDefault="00186821"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szCs w:val="20"/>
          <w:lang w:val="fr-FR"/>
        </w:rPr>
        <w:tab/>
      </w:r>
      <w:r w:rsidRPr="00B76CC1">
        <w:rPr>
          <w:szCs w:val="20"/>
          <w:lang w:val="fr-FR"/>
        </w:rPr>
        <w:tab/>
      </w:r>
      <w:r w:rsidR="00932A6E" w:rsidRPr="00B76CC1">
        <w:rPr>
          <w:szCs w:val="20"/>
          <w:lang w:val="fr-FR"/>
        </w:rPr>
        <w:t>Report</w:t>
      </w:r>
      <w:r w:rsidR="00932A6E" w:rsidRPr="00B76CC1">
        <w:rPr>
          <w:lang w:val="fr-FR"/>
        </w:rPr>
        <w:t xml:space="preserve"> de l</w:t>
      </w:r>
      <w:r w:rsidR="00565A05" w:rsidRPr="00B76CC1">
        <w:rPr>
          <w:lang w:val="fr-FR"/>
        </w:rPr>
        <w:t>’</w:t>
      </w:r>
      <w:r w:rsidR="00932A6E" w:rsidRPr="00B76CC1">
        <w:rPr>
          <w:lang w:val="fr-FR"/>
        </w:rPr>
        <w:t>examen des rapports dans le contexte de la pandémie de COVID-</w:t>
      </w:r>
      <w:r w:rsidR="00932A6E" w:rsidRPr="007779C8">
        <w:rPr>
          <w:lang w:val="fr-FR"/>
        </w:rPr>
        <w:t>19</w:t>
      </w:r>
    </w:p>
    <w:p w14:paraId="1429DB39" w14:textId="7FC8255C" w:rsidR="00186821" w:rsidRPr="00B76CC1" w:rsidRDefault="00186821" w:rsidP="00B76CC1">
      <w:pPr>
        <w:pStyle w:val="SingleTxt"/>
        <w:spacing w:after="0" w:line="120" w:lineRule="exact"/>
        <w:rPr>
          <w:sz w:val="10"/>
          <w:lang w:val="fr-FR"/>
        </w:rPr>
      </w:pPr>
    </w:p>
    <w:p w14:paraId="07699231" w14:textId="5A34C986" w:rsidR="00932A6E" w:rsidRPr="00B76CC1" w:rsidRDefault="00932A6E" w:rsidP="007779C8">
      <w:pPr>
        <w:pStyle w:val="SingleTxt"/>
        <w:numPr>
          <w:ilvl w:val="0"/>
          <w:numId w:val="43"/>
        </w:numPr>
        <w:spacing w:line="240" w:lineRule="exact"/>
        <w:ind w:left="1267" w:firstLine="0"/>
        <w:rPr>
          <w:lang w:val="fr-FR"/>
        </w:rPr>
      </w:pPr>
      <w:r w:rsidRPr="00B76CC1">
        <w:rPr>
          <w:lang w:val="fr-FR"/>
        </w:rPr>
        <w:t>En raison de la pandémie de COVID-</w:t>
      </w:r>
      <w:r w:rsidRPr="007779C8">
        <w:rPr>
          <w:lang w:val="fr-FR"/>
        </w:rPr>
        <w:t>19</w:t>
      </w:r>
      <w:r w:rsidRPr="00B76CC1">
        <w:rPr>
          <w:lang w:val="fr-FR"/>
        </w:rPr>
        <w:t>, le Comité a décidé de reporter l</w:t>
      </w:r>
      <w:r w:rsidR="00565A05" w:rsidRPr="00B76CC1">
        <w:rPr>
          <w:lang w:val="fr-FR"/>
        </w:rPr>
        <w:t>’</w:t>
      </w:r>
      <w:r w:rsidRPr="00B76CC1">
        <w:rPr>
          <w:lang w:val="fr-FR"/>
        </w:rPr>
        <w:t>examen prévu des rapports des États parties ci-après, soumis en application de l</w:t>
      </w:r>
      <w:r w:rsidR="00565A05" w:rsidRPr="00B76CC1">
        <w:rPr>
          <w:lang w:val="fr-FR"/>
        </w:rPr>
        <w:t>’</w:t>
      </w:r>
      <w:r w:rsidRPr="00B76CC1">
        <w:rPr>
          <w:lang w:val="fr-FR"/>
        </w:rPr>
        <w:t xml:space="preserve">article </w:t>
      </w:r>
      <w:r w:rsidRPr="007779C8">
        <w:rPr>
          <w:lang w:val="fr-FR"/>
        </w:rPr>
        <w:t>18</w:t>
      </w:r>
      <w:r w:rsidRPr="00B76CC1">
        <w:rPr>
          <w:lang w:val="fr-FR"/>
        </w:rPr>
        <w:t xml:space="preserve"> de la Convention</w:t>
      </w:r>
      <w:r w:rsidR="00565A05" w:rsidRPr="00B76CC1">
        <w:rPr>
          <w:lang w:val="fr-FR"/>
        </w:rPr>
        <w:t> :</w:t>
      </w:r>
    </w:p>
    <w:tbl>
      <w:tblPr>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932A6E" w:rsidRPr="007779C8" w14:paraId="6B9FC9BF" w14:textId="77777777" w:rsidTr="0092671A">
        <w:tc>
          <w:tcPr>
            <w:tcW w:w="3233" w:type="dxa"/>
          </w:tcPr>
          <w:p w14:paraId="781A20E3"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Bahreïn</w:t>
            </w:r>
          </w:p>
        </w:tc>
        <w:tc>
          <w:tcPr>
            <w:tcW w:w="4087" w:type="dxa"/>
          </w:tcPr>
          <w:p w14:paraId="1D6CA26C" w14:textId="24AA763C" w:rsidR="00932A6E" w:rsidRPr="007779C8" w:rsidRDefault="00932A6E" w:rsidP="007779C8">
            <w:pPr>
              <w:tabs>
                <w:tab w:val="left" w:pos="288"/>
                <w:tab w:val="left" w:pos="576"/>
                <w:tab w:val="left" w:pos="864"/>
                <w:tab w:val="left" w:pos="1152"/>
              </w:tabs>
              <w:suppressAutoHyphens/>
              <w:spacing w:before="40" w:after="80"/>
              <w:ind w:left="144" w:right="43"/>
              <w:rPr>
                <w:sz w:val="17"/>
                <w:lang w:val="fr-FR"/>
              </w:rPr>
            </w:pPr>
            <w:r w:rsidRPr="00B76CC1">
              <w:rPr>
                <w:lang w:val="fr-FR"/>
              </w:rPr>
              <w:t>(</w:t>
            </w:r>
            <w:hyperlink r:id="rId21" w:history="1">
              <w:r w:rsidRPr="007779C8">
                <w:rPr>
                  <w:rStyle w:val="Hyperlink"/>
                  <w:lang w:val="fr-FR"/>
                </w:rPr>
                <w:t>CEDAW/C/BHR/4</w:t>
              </w:r>
            </w:hyperlink>
            <w:r w:rsidRPr="00B76CC1">
              <w:rPr>
                <w:lang w:val="fr-FR"/>
              </w:rPr>
              <w:t>)</w:t>
            </w:r>
          </w:p>
        </w:tc>
      </w:tr>
      <w:tr w:rsidR="00932A6E" w:rsidRPr="007779C8" w14:paraId="0B9A9E84" w14:textId="77777777" w:rsidTr="0092671A">
        <w:tc>
          <w:tcPr>
            <w:tcW w:w="3233" w:type="dxa"/>
          </w:tcPr>
          <w:p w14:paraId="6C0B8D49"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Danemark</w:t>
            </w:r>
          </w:p>
        </w:tc>
        <w:tc>
          <w:tcPr>
            <w:tcW w:w="4087" w:type="dxa"/>
          </w:tcPr>
          <w:p w14:paraId="12380EC0" w14:textId="3A86B02B" w:rsidR="00932A6E" w:rsidRPr="007779C8" w:rsidRDefault="00932A6E" w:rsidP="007779C8">
            <w:pPr>
              <w:tabs>
                <w:tab w:val="left" w:pos="288"/>
                <w:tab w:val="left" w:pos="576"/>
                <w:tab w:val="left" w:pos="864"/>
                <w:tab w:val="left" w:pos="1152"/>
              </w:tabs>
              <w:suppressAutoHyphens/>
              <w:spacing w:before="40" w:after="80"/>
              <w:ind w:left="144" w:right="43"/>
              <w:rPr>
                <w:sz w:val="17"/>
                <w:lang w:val="fr-FR"/>
              </w:rPr>
            </w:pPr>
            <w:r w:rsidRPr="00B76CC1">
              <w:rPr>
                <w:lang w:val="fr-FR"/>
              </w:rPr>
              <w:t>(</w:t>
            </w:r>
            <w:hyperlink r:id="rId22" w:history="1">
              <w:r w:rsidRPr="007779C8">
                <w:rPr>
                  <w:rStyle w:val="Hyperlink"/>
                  <w:lang w:val="fr-FR"/>
                </w:rPr>
                <w:t>CEDAW/C/DNK/9</w:t>
              </w:r>
            </w:hyperlink>
            <w:r w:rsidRPr="00B76CC1">
              <w:rPr>
                <w:lang w:val="fr-FR"/>
              </w:rPr>
              <w:t>)</w:t>
            </w:r>
          </w:p>
        </w:tc>
      </w:tr>
      <w:tr w:rsidR="00932A6E" w:rsidRPr="007779C8" w14:paraId="35B54119" w14:textId="77777777" w:rsidTr="0092671A">
        <w:tc>
          <w:tcPr>
            <w:tcW w:w="3233" w:type="dxa"/>
          </w:tcPr>
          <w:p w14:paraId="45BFDB5C"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Gabon</w:t>
            </w:r>
          </w:p>
        </w:tc>
        <w:tc>
          <w:tcPr>
            <w:tcW w:w="4087" w:type="dxa"/>
          </w:tcPr>
          <w:p w14:paraId="6C4F351B" w14:textId="5C212953" w:rsidR="00932A6E" w:rsidRPr="007779C8" w:rsidRDefault="00932A6E" w:rsidP="007779C8">
            <w:pPr>
              <w:tabs>
                <w:tab w:val="left" w:pos="288"/>
                <w:tab w:val="left" w:pos="576"/>
                <w:tab w:val="left" w:pos="864"/>
                <w:tab w:val="left" w:pos="1152"/>
              </w:tabs>
              <w:suppressAutoHyphens/>
              <w:spacing w:before="40" w:after="80"/>
              <w:ind w:left="144" w:right="43"/>
              <w:rPr>
                <w:sz w:val="17"/>
                <w:lang w:val="fr-FR"/>
              </w:rPr>
            </w:pPr>
            <w:r w:rsidRPr="00B76CC1">
              <w:rPr>
                <w:lang w:val="fr-FR"/>
              </w:rPr>
              <w:t>(</w:t>
            </w:r>
            <w:hyperlink r:id="rId23" w:history="1">
              <w:r w:rsidRPr="007779C8">
                <w:rPr>
                  <w:rStyle w:val="Hyperlink"/>
                  <w:lang w:val="fr-FR"/>
                </w:rPr>
                <w:t>CEDAW/C/GAB/7</w:t>
              </w:r>
            </w:hyperlink>
            <w:r w:rsidRPr="00B76CC1">
              <w:rPr>
                <w:lang w:val="fr-FR"/>
              </w:rPr>
              <w:t>)</w:t>
            </w:r>
          </w:p>
        </w:tc>
      </w:tr>
      <w:tr w:rsidR="00932A6E" w:rsidRPr="007779C8" w14:paraId="17F5446C" w14:textId="77777777" w:rsidTr="0092671A">
        <w:tc>
          <w:tcPr>
            <w:tcW w:w="3233" w:type="dxa"/>
          </w:tcPr>
          <w:p w14:paraId="058F3254"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Kirghizistan</w:t>
            </w:r>
          </w:p>
        </w:tc>
        <w:tc>
          <w:tcPr>
            <w:tcW w:w="4087" w:type="dxa"/>
          </w:tcPr>
          <w:p w14:paraId="618A769D" w14:textId="7F3B4ED5" w:rsidR="00932A6E" w:rsidRPr="007779C8" w:rsidRDefault="00932A6E" w:rsidP="007779C8">
            <w:pPr>
              <w:tabs>
                <w:tab w:val="left" w:pos="288"/>
                <w:tab w:val="left" w:pos="576"/>
                <w:tab w:val="left" w:pos="864"/>
                <w:tab w:val="left" w:pos="1152"/>
              </w:tabs>
              <w:suppressAutoHyphens/>
              <w:spacing w:before="40" w:after="80"/>
              <w:ind w:left="144" w:right="43"/>
              <w:rPr>
                <w:sz w:val="17"/>
                <w:lang w:val="fr-FR"/>
              </w:rPr>
            </w:pPr>
            <w:r w:rsidRPr="00B76CC1">
              <w:rPr>
                <w:lang w:val="fr-FR"/>
              </w:rPr>
              <w:t>(</w:t>
            </w:r>
            <w:hyperlink r:id="rId24" w:history="1">
              <w:r w:rsidRPr="007779C8">
                <w:rPr>
                  <w:rStyle w:val="Hyperlink"/>
                  <w:lang w:val="fr-FR"/>
                </w:rPr>
                <w:t>CEDAW/C/KGZ/5</w:t>
              </w:r>
            </w:hyperlink>
            <w:r w:rsidRPr="00B76CC1">
              <w:rPr>
                <w:lang w:val="fr-FR"/>
              </w:rPr>
              <w:t>)</w:t>
            </w:r>
          </w:p>
        </w:tc>
      </w:tr>
      <w:tr w:rsidR="00932A6E" w:rsidRPr="007779C8" w14:paraId="2DC5A4FB" w14:textId="77777777" w:rsidTr="0092671A">
        <w:tc>
          <w:tcPr>
            <w:tcW w:w="3233" w:type="dxa"/>
          </w:tcPr>
          <w:p w14:paraId="374E9F7A"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Maldives</w:t>
            </w:r>
          </w:p>
        </w:tc>
        <w:tc>
          <w:tcPr>
            <w:tcW w:w="4087" w:type="dxa"/>
          </w:tcPr>
          <w:p w14:paraId="5E48E6A8" w14:textId="214C40FC" w:rsidR="00932A6E" w:rsidRPr="007779C8" w:rsidRDefault="00932A6E" w:rsidP="007779C8">
            <w:pPr>
              <w:tabs>
                <w:tab w:val="left" w:pos="288"/>
                <w:tab w:val="left" w:pos="576"/>
                <w:tab w:val="left" w:pos="864"/>
                <w:tab w:val="left" w:pos="1152"/>
              </w:tabs>
              <w:suppressAutoHyphens/>
              <w:spacing w:before="40" w:after="80"/>
              <w:ind w:left="144" w:right="43"/>
              <w:rPr>
                <w:sz w:val="17"/>
                <w:lang w:val="fr-FR"/>
              </w:rPr>
            </w:pPr>
            <w:r w:rsidRPr="00B76CC1">
              <w:rPr>
                <w:lang w:val="fr-FR"/>
              </w:rPr>
              <w:t>(</w:t>
            </w:r>
            <w:hyperlink r:id="rId25" w:history="1">
              <w:r w:rsidRPr="007779C8">
                <w:rPr>
                  <w:rStyle w:val="Hyperlink"/>
                  <w:lang w:val="fr-FR"/>
                </w:rPr>
                <w:t>CEDAW/C/MDV/6</w:t>
              </w:r>
            </w:hyperlink>
            <w:r w:rsidRPr="00B76CC1">
              <w:rPr>
                <w:lang w:val="fr-FR"/>
              </w:rPr>
              <w:t>)</w:t>
            </w:r>
          </w:p>
        </w:tc>
      </w:tr>
      <w:tr w:rsidR="00932A6E" w:rsidRPr="007779C8" w14:paraId="043BB78E" w14:textId="77777777" w:rsidTr="0092671A">
        <w:tc>
          <w:tcPr>
            <w:tcW w:w="3233" w:type="dxa"/>
          </w:tcPr>
          <w:p w14:paraId="125704E2" w14:textId="77777777" w:rsidR="00932A6E" w:rsidRPr="007779C8" w:rsidRDefault="00932A6E" w:rsidP="007779C8">
            <w:pPr>
              <w:tabs>
                <w:tab w:val="left" w:pos="288"/>
                <w:tab w:val="left" w:pos="576"/>
                <w:tab w:val="left" w:pos="864"/>
                <w:tab w:val="left" w:pos="1152"/>
              </w:tabs>
              <w:suppressAutoHyphens/>
              <w:spacing w:before="40" w:after="80"/>
              <w:ind w:right="43"/>
              <w:rPr>
                <w:sz w:val="17"/>
                <w:lang w:val="fr-FR"/>
              </w:rPr>
            </w:pPr>
            <w:r w:rsidRPr="00B76CC1">
              <w:rPr>
                <w:lang w:val="fr-FR"/>
              </w:rPr>
              <w:t>Mongolie</w:t>
            </w:r>
          </w:p>
        </w:tc>
        <w:tc>
          <w:tcPr>
            <w:tcW w:w="4087" w:type="dxa"/>
          </w:tcPr>
          <w:p w14:paraId="2F630175" w14:textId="0565C3EA" w:rsidR="00932A6E" w:rsidRPr="007779C8" w:rsidRDefault="00932A6E" w:rsidP="007779C8">
            <w:pPr>
              <w:suppressAutoHyphens/>
              <w:spacing w:before="40" w:after="80"/>
              <w:ind w:left="144" w:right="43"/>
              <w:rPr>
                <w:sz w:val="17"/>
                <w:lang w:val="fr-FR"/>
              </w:rPr>
            </w:pPr>
            <w:r w:rsidRPr="00B76CC1">
              <w:rPr>
                <w:lang w:val="fr-FR"/>
              </w:rPr>
              <w:t>(</w:t>
            </w:r>
            <w:hyperlink r:id="rId26" w:history="1">
              <w:r w:rsidRPr="007779C8">
                <w:rPr>
                  <w:rStyle w:val="Hyperlink"/>
                  <w:lang w:val="fr-FR"/>
                </w:rPr>
                <w:t>CEDAW/C/MNG/10</w:t>
              </w:r>
            </w:hyperlink>
            <w:r w:rsidRPr="00B76CC1">
              <w:rPr>
                <w:lang w:val="fr-FR"/>
              </w:rPr>
              <w:t>)</w:t>
            </w:r>
          </w:p>
        </w:tc>
      </w:tr>
      <w:tr w:rsidR="00932A6E" w:rsidRPr="007779C8" w14:paraId="175C233D" w14:textId="77777777" w:rsidTr="0092671A">
        <w:tc>
          <w:tcPr>
            <w:tcW w:w="3233" w:type="dxa"/>
          </w:tcPr>
          <w:p w14:paraId="01FD7218" w14:textId="77777777" w:rsidR="00932A6E" w:rsidRPr="00B76CC1" w:rsidRDefault="00932A6E" w:rsidP="007779C8">
            <w:pPr>
              <w:tabs>
                <w:tab w:val="left" w:pos="288"/>
                <w:tab w:val="left" w:pos="576"/>
                <w:tab w:val="left" w:pos="864"/>
                <w:tab w:val="left" w:pos="1152"/>
              </w:tabs>
              <w:suppressAutoHyphens/>
              <w:spacing w:before="40" w:after="80"/>
              <w:ind w:right="43"/>
              <w:rPr>
                <w:lang w:val="fr-FR"/>
              </w:rPr>
            </w:pPr>
            <w:r w:rsidRPr="00B76CC1">
              <w:rPr>
                <w:lang w:val="fr-FR"/>
              </w:rPr>
              <w:t>Panama</w:t>
            </w:r>
          </w:p>
        </w:tc>
        <w:tc>
          <w:tcPr>
            <w:tcW w:w="4087" w:type="dxa"/>
          </w:tcPr>
          <w:p w14:paraId="730EBC56" w14:textId="2C199C9C" w:rsidR="00932A6E" w:rsidRPr="007779C8" w:rsidRDefault="00932A6E" w:rsidP="007779C8">
            <w:pPr>
              <w:suppressAutoHyphens/>
              <w:spacing w:before="40" w:after="80"/>
              <w:ind w:left="144" w:right="43"/>
              <w:rPr>
                <w:lang w:val="fr-FR"/>
              </w:rPr>
            </w:pPr>
            <w:r w:rsidRPr="007779C8">
              <w:rPr>
                <w:lang w:val="fr-FR"/>
              </w:rPr>
              <w:t>(</w:t>
            </w:r>
            <w:hyperlink r:id="rId27" w:history="1">
              <w:r w:rsidRPr="007779C8">
                <w:rPr>
                  <w:rStyle w:val="Hyperlink"/>
                  <w:lang w:val="fr-FR"/>
                </w:rPr>
                <w:t>CEDAW/C/PAN/8</w:t>
              </w:r>
            </w:hyperlink>
            <w:r w:rsidRPr="007779C8">
              <w:rPr>
                <w:lang w:val="fr-FR"/>
              </w:rPr>
              <w:t>)</w:t>
            </w:r>
          </w:p>
        </w:tc>
      </w:tr>
      <w:tr w:rsidR="00932A6E" w:rsidRPr="007779C8" w14:paraId="56218E19" w14:textId="77777777" w:rsidTr="0092671A">
        <w:tc>
          <w:tcPr>
            <w:tcW w:w="3233" w:type="dxa"/>
          </w:tcPr>
          <w:p w14:paraId="44C0863E" w14:textId="77777777" w:rsidR="00932A6E" w:rsidRPr="00B76CC1" w:rsidRDefault="00932A6E" w:rsidP="007779C8">
            <w:pPr>
              <w:tabs>
                <w:tab w:val="left" w:pos="288"/>
                <w:tab w:val="left" w:pos="576"/>
                <w:tab w:val="left" w:pos="864"/>
                <w:tab w:val="left" w:pos="1152"/>
              </w:tabs>
              <w:suppressAutoHyphens/>
              <w:spacing w:before="40" w:after="80"/>
              <w:ind w:right="43"/>
              <w:rPr>
                <w:lang w:val="fr-FR"/>
              </w:rPr>
            </w:pPr>
            <w:r w:rsidRPr="00B76CC1">
              <w:rPr>
                <w:lang w:val="fr-FR"/>
              </w:rPr>
              <w:t>République dominicaine</w:t>
            </w:r>
          </w:p>
        </w:tc>
        <w:tc>
          <w:tcPr>
            <w:tcW w:w="4087" w:type="dxa"/>
          </w:tcPr>
          <w:p w14:paraId="28EAE35F" w14:textId="6D99D3C7" w:rsidR="00932A6E" w:rsidRPr="00B76CC1" w:rsidRDefault="00932A6E" w:rsidP="007779C8">
            <w:pPr>
              <w:suppressAutoHyphens/>
              <w:spacing w:before="40" w:after="80"/>
              <w:ind w:left="144" w:right="43"/>
              <w:rPr>
                <w:lang w:val="fr-FR"/>
              </w:rPr>
            </w:pPr>
            <w:r w:rsidRPr="007779C8">
              <w:rPr>
                <w:lang w:val="fr-FR"/>
              </w:rPr>
              <w:t>(</w:t>
            </w:r>
            <w:hyperlink r:id="rId28" w:history="1">
              <w:r w:rsidRPr="007779C8">
                <w:rPr>
                  <w:rStyle w:val="Hyperlink"/>
                  <w:lang w:val="fr-FR"/>
                </w:rPr>
                <w:t>CEDAW/C/DOM/8</w:t>
              </w:r>
            </w:hyperlink>
            <w:r w:rsidRPr="007779C8">
              <w:rPr>
                <w:lang w:val="fr-FR"/>
              </w:rPr>
              <w:t>)</w:t>
            </w:r>
          </w:p>
        </w:tc>
      </w:tr>
    </w:tbl>
    <w:p w14:paraId="2EB34A72" w14:textId="77777777" w:rsidR="00A26708" w:rsidRPr="007779C8" w:rsidRDefault="00A26708" w:rsidP="00B76CC1">
      <w:pPr>
        <w:pStyle w:val="SingleTxt"/>
        <w:spacing w:after="0" w:line="120" w:lineRule="exact"/>
        <w:rPr>
          <w:sz w:val="10"/>
          <w:lang w:val="fr-FR"/>
        </w:rPr>
      </w:pPr>
    </w:p>
    <w:p w14:paraId="4A4A19B2" w14:textId="77777777" w:rsidR="00186821" w:rsidRPr="007779C8" w:rsidRDefault="00186821" w:rsidP="00B76CC1">
      <w:pPr>
        <w:pStyle w:val="SingleTxt"/>
        <w:spacing w:after="0" w:line="120" w:lineRule="exact"/>
        <w:rPr>
          <w:sz w:val="10"/>
          <w:lang w:val="fr-FR"/>
        </w:rPr>
      </w:pPr>
    </w:p>
    <w:p w14:paraId="426E1D72" w14:textId="17C8A4CC"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Procédures de suivi des observations finales</w:t>
      </w:r>
    </w:p>
    <w:p w14:paraId="156C7063" w14:textId="77777777" w:rsidR="00932A6E" w:rsidRPr="00B76CC1" w:rsidRDefault="00932A6E" w:rsidP="00B76CC1">
      <w:pPr>
        <w:pStyle w:val="SingleTxt"/>
        <w:spacing w:after="0" w:line="120" w:lineRule="exact"/>
        <w:rPr>
          <w:sz w:val="10"/>
          <w:lang w:val="fr-FR"/>
        </w:rPr>
      </w:pPr>
    </w:p>
    <w:p w14:paraId="7C2054DC" w14:textId="1D337C21" w:rsidR="00932A6E" w:rsidRPr="00B76CC1" w:rsidRDefault="00932A6E" w:rsidP="007779C8">
      <w:pPr>
        <w:pStyle w:val="SingleTxt"/>
        <w:numPr>
          <w:ilvl w:val="0"/>
          <w:numId w:val="43"/>
        </w:numPr>
        <w:spacing w:line="240" w:lineRule="exact"/>
        <w:ind w:left="1267" w:firstLine="0"/>
        <w:rPr>
          <w:lang w:val="fr-FR"/>
        </w:rPr>
      </w:pPr>
      <w:r w:rsidRPr="00B76CC1">
        <w:rPr>
          <w:lang w:val="fr-FR"/>
        </w:rPr>
        <w:t>Le Comité a examiné les rapports de suivi reçus des États parties ci-après</w:t>
      </w:r>
      <w:r w:rsidR="00565A05" w:rsidRPr="00B76CC1">
        <w:rPr>
          <w:lang w:val="fr-FR"/>
        </w:rPr>
        <w:t> :</w:t>
      </w: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13"/>
        <w:gridCol w:w="3877"/>
      </w:tblGrid>
      <w:tr w:rsidR="00932A6E" w:rsidRPr="007779C8" w14:paraId="4AEC4D18" w14:textId="77777777" w:rsidTr="007779C8">
        <w:tc>
          <w:tcPr>
            <w:tcW w:w="3213" w:type="dxa"/>
            <w:shd w:val="clear" w:color="auto" w:fill="auto"/>
          </w:tcPr>
          <w:p w14:paraId="7F648663"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bookmarkStart w:id="1" w:name="_Hlk38362788"/>
            <w:r w:rsidRPr="007779C8">
              <w:rPr>
                <w:lang w:val="fr-FR"/>
              </w:rPr>
              <w:t>Barbade</w:t>
            </w:r>
          </w:p>
        </w:tc>
        <w:tc>
          <w:tcPr>
            <w:tcW w:w="3877" w:type="dxa"/>
            <w:shd w:val="clear" w:color="auto" w:fill="auto"/>
          </w:tcPr>
          <w:p w14:paraId="4E847794" w14:textId="415E6198"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29" w:history="1">
              <w:r w:rsidRPr="007779C8">
                <w:rPr>
                  <w:rStyle w:val="Hyperlink"/>
                  <w:lang w:val="fr-FR"/>
                </w:rPr>
                <w:t>CEDAW/C/BRB/FCO/5-8</w:t>
              </w:r>
            </w:hyperlink>
            <w:r w:rsidRPr="007779C8">
              <w:rPr>
                <w:lang w:val="fr-FR"/>
              </w:rPr>
              <w:t>)</w:t>
            </w:r>
          </w:p>
        </w:tc>
      </w:tr>
      <w:tr w:rsidR="00932A6E" w:rsidRPr="007779C8" w14:paraId="58507D03" w14:textId="77777777" w:rsidTr="007779C8">
        <w:tc>
          <w:tcPr>
            <w:tcW w:w="3213" w:type="dxa"/>
            <w:shd w:val="clear" w:color="auto" w:fill="auto"/>
          </w:tcPr>
          <w:p w14:paraId="665673DF"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Chili</w:t>
            </w:r>
          </w:p>
        </w:tc>
        <w:tc>
          <w:tcPr>
            <w:tcW w:w="3877" w:type="dxa"/>
            <w:shd w:val="clear" w:color="auto" w:fill="auto"/>
          </w:tcPr>
          <w:p w14:paraId="1DA83045" w14:textId="5CD2D810"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0" w:history="1">
              <w:r w:rsidRPr="007779C8">
                <w:rPr>
                  <w:rStyle w:val="Hyperlink"/>
                  <w:lang w:val="fr-FR"/>
                </w:rPr>
                <w:t>CEDAW/C/CHL/FCO/7</w:t>
              </w:r>
            </w:hyperlink>
            <w:r w:rsidRPr="007779C8">
              <w:rPr>
                <w:lang w:val="fr-FR"/>
              </w:rPr>
              <w:t>)</w:t>
            </w:r>
          </w:p>
        </w:tc>
      </w:tr>
      <w:tr w:rsidR="00932A6E" w:rsidRPr="007779C8" w14:paraId="60E38F01" w14:textId="77777777" w:rsidTr="007779C8">
        <w:tc>
          <w:tcPr>
            <w:tcW w:w="3213" w:type="dxa"/>
            <w:shd w:val="clear" w:color="auto" w:fill="auto"/>
          </w:tcPr>
          <w:p w14:paraId="22D8D3E7"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Guatemala</w:t>
            </w:r>
          </w:p>
        </w:tc>
        <w:tc>
          <w:tcPr>
            <w:tcW w:w="3877" w:type="dxa"/>
            <w:shd w:val="clear" w:color="auto" w:fill="auto"/>
          </w:tcPr>
          <w:p w14:paraId="73460966" w14:textId="1FB7C178"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1" w:history="1">
              <w:r w:rsidRPr="007779C8">
                <w:rPr>
                  <w:rStyle w:val="Hyperlink"/>
                  <w:lang w:val="fr-FR"/>
                </w:rPr>
                <w:t>CEDAW/C/GTM/FCO/8-9</w:t>
              </w:r>
            </w:hyperlink>
            <w:r w:rsidRPr="007779C8">
              <w:rPr>
                <w:lang w:val="fr-FR"/>
              </w:rPr>
              <w:t>)</w:t>
            </w:r>
          </w:p>
        </w:tc>
      </w:tr>
      <w:tr w:rsidR="00932A6E" w:rsidRPr="007779C8" w14:paraId="696A1ECE" w14:textId="77777777" w:rsidTr="007779C8">
        <w:tc>
          <w:tcPr>
            <w:tcW w:w="3213" w:type="dxa"/>
            <w:shd w:val="clear" w:color="auto" w:fill="auto"/>
          </w:tcPr>
          <w:p w14:paraId="14F20A6F"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Monténégro</w:t>
            </w:r>
          </w:p>
        </w:tc>
        <w:tc>
          <w:tcPr>
            <w:tcW w:w="3877" w:type="dxa"/>
            <w:shd w:val="clear" w:color="auto" w:fill="auto"/>
          </w:tcPr>
          <w:p w14:paraId="2486FB79" w14:textId="6785E265"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2" w:history="1">
              <w:r w:rsidRPr="007779C8">
                <w:rPr>
                  <w:rStyle w:val="Hyperlink"/>
                  <w:lang w:val="fr-FR"/>
                </w:rPr>
                <w:t>CEDAW/C/MNE/FCO/2</w:t>
              </w:r>
            </w:hyperlink>
            <w:r w:rsidRPr="007779C8">
              <w:rPr>
                <w:lang w:val="fr-FR"/>
              </w:rPr>
              <w:t>)</w:t>
            </w:r>
          </w:p>
        </w:tc>
      </w:tr>
      <w:tr w:rsidR="00932A6E" w:rsidRPr="007779C8" w14:paraId="1D215125" w14:textId="77777777" w:rsidTr="007779C8">
        <w:tc>
          <w:tcPr>
            <w:tcW w:w="3213" w:type="dxa"/>
            <w:shd w:val="clear" w:color="auto" w:fill="auto"/>
          </w:tcPr>
          <w:p w14:paraId="272CBA7A"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Oman</w:t>
            </w:r>
          </w:p>
        </w:tc>
        <w:tc>
          <w:tcPr>
            <w:tcW w:w="3877" w:type="dxa"/>
            <w:shd w:val="clear" w:color="auto" w:fill="auto"/>
          </w:tcPr>
          <w:p w14:paraId="79FA9489" w14:textId="164B39AD"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3" w:history="1">
              <w:r w:rsidRPr="007779C8">
                <w:rPr>
                  <w:rStyle w:val="Hyperlink"/>
                  <w:lang w:val="fr-FR"/>
                </w:rPr>
                <w:t>CEDAW/C/OMN/FCO/2-3</w:t>
              </w:r>
            </w:hyperlink>
            <w:r w:rsidRPr="007779C8">
              <w:rPr>
                <w:lang w:val="fr-FR"/>
              </w:rPr>
              <w:t>)</w:t>
            </w:r>
          </w:p>
        </w:tc>
      </w:tr>
      <w:tr w:rsidR="00932A6E" w:rsidRPr="007779C8" w14:paraId="18FADD75" w14:textId="77777777" w:rsidTr="007779C8">
        <w:tc>
          <w:tcPr>
            <w:tcW w:w="3213" w:type="dxa"/>
            <w:shd w:val="clear" w:color="auto" w:fill="auto"/>
          </w:tcPr>
          <w:p w14:paraId="2232B835"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Paraguay</w:t>
            </w:r>
          </w:p>
        </w:tc>
        <w:tc>
          <w:tcPr>
            <w:tcW w:w="3877" w:type="dxa"/>
            <w:shd w:val="clear" w:color="auto" w:fill="auto"/>
          </w:tcPr>
          <w:p w14:paraId="0ED192D6" w14:textId="5EF0546C"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4" w:history="1">
              <w:r w:rsidRPr="007779C8">
                <w:rPr>
                  <w:rStyle w:val="Hyperlink"/>
                  <w:lang w:val="fr-FR"/>
                </w:rPr>
                <w:t>CEDAW/C/PRY/FCO/7</w:t>
              </w:r>
            </w:hyperlink>
            <w:r w:rsidRPr="007779C8">
              <w:rPr>
                <w:lang w:val="fr-FR"/>
              </w:rPr>
              <w:t>)</w:t>
            </w:r>
          </w:p>
        </w:tc>
      </w:tr>
      <w:tr w:rsidR="00932A6E" w:rsidRPr="007779C8" w14:paraId="22C28E4C" w14:textId="77777777" w:rsidTr="007779C8">
        <w:tc>
          <w:tcPr>
            <w:tcW w:w="3213" w:type="dxa"/>
            <w:shd w:val="clear" w:color="auto" w:fill="auto"/>
          </w:tcPr>
          <w:p w14:paraId="6B0E9071"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République de Corée</w:t>
            </w:r>
          </w:p>
        </w:tc>
        <w:tc>
          <w:tcPr>
            <w:tcW w:w="3877" w:type="dxa"/>
            <w:shd w:val="clear" w:color="auto" w:fill="auto"/>
          </w:tcPr>
          <w:p w14:paraId="28C82F12" w14:textId="44E3A460"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5" w:history="1">
              <w:r w:rsidRPr="007779C8">
                <w:rPr>
                  <w:rStyle w:val="Hyperlink"/>
                  <w:lang w:val="fr-FR"/>
                </w:rPr>
                <w:t>CEDAW/C/ROK/FCO/7-9</w:t>
              </w:r>
            </w:hyperlink>
            <w:r w:rsidRPr="007779C8">
              <w:rPr>
                <w:lang w:val="fr-FR"/>
              </w:rPr>
              <w:t>)</w:t>
            </w:r>
          </w:p>
        </w:tc>
      </w:tr>
      <w:tr w:rsidR="00932A6E" w:rsidRPr="007779C8" w14:paraId="0979B245" w14:textId="77777777" w:rsidTr="007779C8">
        <w:tc>
          <w:tcPr>
            <w:tcW w:w="3213" w:type="dxa"/>
            <w:shd w:val="clear" w:color="auto" w:fill="auto"/>
          </w:tcPr>
          <w:p w14:paraId="1CD9BB66" w14:textId="77777777" w:rsidR="00932A6E" w:rsidRPr="007779C8" w:rsidRDefault="00932A6E" w:rsidP="007779C8">
            <w:pPr>
              <w:tabs>
                <w:tab w:val="left" w:pos="288"/>
                <w:tab w:val="left" w:pos="576"/>
                <w:tab w:val="left" w:pos="864"/>
                <w:tab w:val="left" w:pos="1152"/>
              </w:tabs>
              <w:spacing w:before="40" w:after="80"/>
              <w:ind w:right="43"/>
              <w:rPr>
                <w:rFonts w:eastAsia="Calibri"/>
                <w:lang w:val="fr-FR"/>
              </w:rPr>
            </w:pPr>
            <w:r w:rsidRPr="007779C8">
              <w:rPr>
                <w:lang w:val="fr-FR"/>
              </w:rPr>
              <w:t>Rwanda</w:t>
            </w:r>
          </w:p>
        </w:tc>
        <w:tc>
          <w:tcPr>
            <w:tcW w:w="3877" w:type="dxa"/>
            <w:shd w:val="clear" w:color="auto" w:fill="auto"/>
          </w:tcPr>
          <w:p w14:paraId="67F6FDF6" w14:textId="6C25DB5A" w:rsidR="00932A6E" w:rsidRPr="007779C8" w:rsidRDefault="00932A6E" w:rsidP="007779C8">
            <w:pPr>
              <w:tabs>
                <w:tab w:val="left" w:pos="288"/>
                <w:tab w:val="left" w:pos="576"/>
                <w:tab w:val="left" w:pos="864"/>
                <w:tab w:val="left" w:pos="1152"/>
              </w:tabs>
              <w:spacing w:before="40" w:after="80"/>
              <w:ind w:left="144" w:right="43"/>
              <w:rPr>
                <w:rFonts w:eastAsia="Calibri"/>
                <w:lang w:val="fr-FR"/>
              </w:rPr>
            </w:pPr>
            <w:r w:rsidRPr="007779C8">
              <w:rPr>
                <w:lang w:val="fr-FR"/>
              </w:rPr>
              <w:t>(</w:t>
            </w:r>
            <w:hyperlink r:id="rId36" w:history="1">
              <w:r w:rsidRPr="007779C8">
                <w:rPr>
                  <w:rStyle w:val="Hyperlink"/>
                  <w:lang w:val="fr-FR"/>
                </w:rPr>
                <w:t>CEDAW/C/RWA/FCO/7-9</w:t>
              </w:r>
            </w:hyperlink>
            <w:r w:rsidRPr="007779C8">
              <w:rPr>
                <w:lang w:val="fr-FR"/>
              </w:rPr>
              <w:t>)</w:t>
            </w:r>
          </w:p>
        </w:tc>
      </w:tr>
      <w:bookmarkEnd w:id="1"/>
    </w:tbl>
    <w:p w14:paraId="1CB8A3C3" w14:textId="77777777" w:rsidR="00932A6E" w:rsidRPr="007779C8" w:rsidRDefault="00932A6E" w:rsidP="00B76CC1">
      <w:pPr>
        <w:pStyle w:val="SingleTxt"/>
        <w:spacing w:after="0" w:line="120" w:lineRule="exact"/>
        <w:rPr>
          <w:sz w:val="10"/>
          <w:lang w:val="fr-FR"/>
        </w:rPr>
      </w:pPr>
    </w:p>
    <w:p w14:paraId="726F2722" w14:textId="0C263257" w:rsidR="00932A6E" w:rsidRPr="00B76CC1" w:rsidRDefault="00932A6E" w:rsidP="007779C8">
      <w:pPr>
        <w:pStyle w:val="SingleTxt"/>
        <w:numPr>
          <w:ilvl w:val="0"/>
          <w:numId w:val="43"/>
        </w:numPr>
        <w:spacing w:line="240" w:lineRule="exact"/>
        <w:ind w:left="1267" w:firstLine="0"/>
        <w:rPr>
          <w:lang w:val="fr-FR"/>
        </w:rPr>
      </w:pPr>
      <w:r w:rsidRPr="00B76CC1">
        <w:rPr>
          <w:lang w:val="fr-FR"/>
        </w:rPr>
        <w:t>Le Comité a adressé un premier rappel aux Fidji, aux Îles Marshall, au Luxembourg et au Suriname, qui auraient déjà dû soumettre leur rapport de suivi.</w:t>
      </w:r>
    </w:p>
    <w:p w14:paraId="2D3D4581" w14:textId="1FA695BC" w:rsidR="00932A6E" w:rsidRPr="00B76CC1" w:rsidRDefault="00932A6E" w:rsidP="007779C8">
      <w:pPr>
        <w:pStyle w:val="SingleTxt"/>
        <w:numPr>
          <w:ilvl w:val="0"/>
          <w:numId w:val="43"/>
        </w:numPr>
        <w:spacing w:line="240" w:lineRule="exact"/>
        <w:ind w:left="1267" w:firstLine="0"/>
        <w:rPr>
          <w:lang w:val="fr-FR"/>
        </w:rPr>
      </w:pPr>
      <w:r w:rsidRPr="00B76CC1">
        <w:rPr>
          <w:lang w:val="fr-FR"/>
        </w:rPr>
        <w:t>La Rapporteuse chargée du suivi s</w:t>
      </w:r>
      <w:r w:rsidR="00565A05" w:rsidRPr="00B76CC1">
        <w:rPr>
          <w:lang w:val="fr-FR"/>
        </w:rPr>
        <w:t>’</w:t>
      </w:r>
      <w:r w:rsidRPr="00B76CC1">
        <w:rPr>
          <w:lang w:val="fr-FR"/>
        </w:rPr>
        <w:t>est entretenue à distance avec une représentante de Nauru, État partie qui aurait déjà dû présenter son rapport de suivi.</w:t>
      </w:r>
    </w:p>
    <w:p w14:paraId="22A02CF9" w14:textId="77777777" w:rsidR="00932A6E" w:rsidRPr="00B76CC1" w:rsidRDefault="00932A6E" w:rsidP="00B76CC1">
      <w:pPr>
        <w:pStyle w:val="SingleTxt"/>
        <w:rPr>
          <w:lang w:val="fr-FR"/>
        </w:rPr>
      </w:pPr>
    </w:p>
    <w:p w14:paraId="75EA0E64" w14:textId="77777777" w:rsidR="00932A6E" w:rsidRPr="00B76CC1" w:rsidRDefault="00932A6E" w:rsidP="007779C8">
      <w:pPr>
        <w:suppressAutoHyphens/>
        <w:spacing w:after="200" w:line="276" w:lineRule="auto"/>
        <w:rPr>
          <w:lang w:val="fr-FR"/>
        </w:rPr>
      </w:pPr>
      <w:r w:rsidRPr="00B76CC1">
        <w:rPr>
          <w:lang w:val="fr-FR"/>
        </w:rPr>
        <w:br w:type="page"/>
      </w:r>
    </w:p>
    <w:p w14:paraId="2F370C8A" w14:textId="77777777" w:rsidR="00932A6E" w:rsidRPr="007779C8" w:rsidRDefault="00932A6E" w:rsidP="00B76CC1">
      <w:pPr>
        <w:pStyle w:val="HCh0"/>
        <w:ind w:left="1267" w:right="1260" w:hanging="1267"/>
        <w:rPr>
          <w:lang w:val="fr-FR"/>
        </w:rPr>
      </w:pPr>
      <w:r w:rsidRPr="007779C8">
        <w:rPr>
          <w:lang w:val="fr-FR"/>
        </w:rPr>
        <w:lastRenderedPageBreak/>
        <w:t>Chapitre V</w:t>
      </w:r>
    </w:p>
    <w:p w14:paraId="6DE8C77F" w14:textId="77777777" w:rsidR="00932A6E" w:rsidRPr="007779C8" w:rsidRDefault="00932A6E" w:rsidP="00B76CC1">
      <w:pPr>
        <w:pStyle w:val="HCh0"/>
        <w:ind w:left="1267" w:right="1260" w:hanging="1267"/>
        <w:rPr>
          <w:lang w:val="fr-FR"/>
        </w:rPr>
      </w:pPr>
      <w:r w:rsidRPr="007779C8">
        <w:rPr>
          <w:lang w:val="fr-FR"/>
        </w:rPr>
        <w:tab/>
      </w:r>
      <w:r w:rsidRPr="007779C8">
        <w:rPr>
          <w:lang w:val="fr-FR"/>
        </w:rPr>
        <w:tab/>
        <w:t>Activités menées au titre du Protocole facultatif</w:t>
      </w:r>
    </w:p>
    <w:p w14:paraId="163A4A47" w14:textId="77777777" w:rsidR="00932A6E" w:rsidRPr="00B76CC1" w:rsidRDefault="00932A6E" w:rsidP="00B76CC1">
      <w:pPr>
        <w:pStyle w:val="SingleTxt"/>
        <w:spacing w:after="0" w:line="120" w:lineRule="exact"/>
        <w:rPr>
          <w:sz w:val="10"/>
          <w:lang w:val="fr-FR"/>
        </w:rPr>
      </w:pPr>
    </w:p>
    <w:p w14:paraId="55403213" w14:textId="77777777" w:rsidR="00932A6E" w:rsidRPr="00B76CC1" w:rsidRDefault="00932A6E" w:rsidP="00B76CC1">
      <w:pPr>
        <w:pStyle w:val="SingleTxt"/>
        <w:spacing w:after="0" w:line="120" w:lineRule="exact"/>
        <w:rPr>
          <w:sz w:val="10"/>
          <w:lang w:val="fr-FR"/>
        </w:rPr>
      </w:pPr>
    </w:p>
    <w:p w14:paraId="1ACDEA28" w14:textId="0CE366D8" w:rsidR="00932A6E" w:rsidRPr="00B76CC1" w:rsidRDefault="00932A6E" w:rsidP="007779C8">
      <w:pPr>
        <w:pStyle w:val="SingleTxt"/>
        <w:numPr>
          <w:ilvl w:val="0"/>
          <w:numId w:val="43"/>
        </w:numPr>
        <w:spacing w:line="240" w:lineRule="exact"/>
        <w:ind w:left="1267" w:firstLine="0"/>
        <w:rPr>
          <w:lang w:val="fr-FR"/>
        </w:rPr>
      </w:pPr>
      <w:r w:rsidRPr="00B76CC1">
        <w:rPr>
          <w:lang w:val="fr-FR"/>
        </w:rPr>
        <w:t>L</w:t>
      </w:r>
      <w:r w:rsidR="00565A05" w:rsidRPr="00B76CC1">
        <w:rPr>
          <w:lang w:val="fr-FR"/>
        </w:rPr>
        <w:t>’</w:t>
      </w:r>
      <w:r w:rsidRPr="00B76CC1">
        <w:rPr>
          <w:lang w:val="fr-FR"/>
        </w:rPr>
        <w:t xml:space="preserve">article </w:t>
      </w:r>
      <w:r w:rsidRPr="007779C8">
        <w:rPr>
          <w:lang w:val="fr-FR"/>
        </w:rPr>
        <w:t>12</w:t>
      </w:r>
      <w:r w:rsidRPr="00B76CC1">
        <w:rPr>
          <w:lang w:val="fr-FR"/>
        </w:rPr>
        <w:t xml:space="preserve"> du Protocole facultatif dispose que le Comité résume dans son rapport annuel les activités qu</w:t>
      </w:r>
      <w:r w:rsidR="00565A05" w:rsidRPr="00B76CC1">
        <w:rPr>
          <w:lang w:val="fr-FR"/>
        </w:rPr>
        <w:t>’</w:t>
      </w:r>
      <w:r w:rsidRPr="00B76CC1">
        <w:rPr>
          <w:lang w:val="fr-FR"/>
        </w:rPr>
        <w:t>il a menées au titre du Protocole facultatif.</w:t>
      </w:r>
    </w:p>
    <w:p w14:paraId="689CBF8B" w14:textId="77777777" w:rsidR="00932A6E" w:rsidRPr="00B76CC1" w:rsidRDefault="00932A6E" w:rsidP="00B76CC1">
      <w:pPr>
        <w:pStyle w:val="SingleTxt"/>
        <w:spacing w:after="0" w:line="120" w:lineRule="exact"/>
        <w:rPr>
          <w:sz w:val="10"/>
          <w:lang w:val="fr-FR"/>
        </w:rPr>
      </w:pPr>
    </w:p>
    <w:p w14:paraId="606D2E7B" w14:textId="77777777" w:rsidR="00932A6E" w:rsidRPr="00B76CC1" w:rsidRDefault="00932A6E" w:rsidP="00B76CC1">
      <w:pPr>
        <w:pStyle w:val="SingleTxt"/>
        <w:spacing w:after="0" w:line="120" w:lineRule="exact"/>
        <w:rPr>
          <w:sz w:val="10"/>
          <w:lang w:val="fr-FR"/>
        </w:rPr>
      </w:pPr>
    </w:p>
    <w:p w14:paraId="579D0F9B" w14:textId="52AFA686" w:rsidR="00932A6E" w:rsidRPr="00B76CC1" w:rsidRDefault="00A3526E"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A.</w:t>
      </w:r>
      <w:r w:rsidR="00C14001" w:rsidRPr="00B76CC1">
        <w:rPr>
          <w:lang w:val="fr-FR"/>
        </w:rPr>
        <w:tab/>
      </w:r>
      <w:r w:rsidR="00932A6E" w:rsidRPr="00B76CC1">
        <w:rPr>
          <w:szCs w:val="20"/>
          <w:lang w:val="fr-FR"/>
        </w:rPr>
        <w:t>Mesures</w:t>
      </w:r>
      <w:r w:rsidR="00932A6E" w:rsidRPr="00B76CC1">
        <w:rPr>
          <w:lang w:val="fr-FR"/>
        </w:rPr>
        <w:t xml:space="preserve"> prises par le Comité sur les questions relevant de</w:t>
      </w:r>
      <w:r w:rsidRPr="00B76CC1">
        <w:rPr>
          <w:lang w:val="fr-FR"/>
        </w:rPr>
        <w:t> </w:t>
      </w:r>
      <w:r w:rsidR="00932A6E" w:rsidRPr="00B76CC1">
        <w:rPr>
          <w:lang w:val="fr-FR"/>
        </w:rPr>
        <w:t>l</w:t>
      </w:r>
      <w:r w:rsidR="00565A05" w:rsidRPr="00B76CC1">
        <w:rPr>
          <w:lang w:val="fr-FR"/>
        </w:rPr>
        <w:t>’</w:t>
      </w:r>
      <w:r w:rsidR="00932A6E" w:rsidRPr="00B76CC1">
        <w:rPr>
          <w:lang w:val="fr-FR"/>
        </w:rPr>
        <w:t>article</w:t>
      </w:r>
      <w:r w:rsidRPr="00B76CC1">
        <w:rPr>
          <w:lang w:val="fr-FR"/>
        </w:rPr>
        <w:t> </w:t>
      </w:r>
      <w:r w:rsidR="00932A6E" w:rsidRPr="007779C8">
        <w:rPr>
          <w:lang w:val="fr-FR"/>
        </w:rPr>
        <w:t>2</w:t>
      </w:r>
      <w:r w:rsidR="00932A6E" w:rsidRPr="00B76CC1">
        <w:rPr>
          <w:lang w:val="fr-FR"/>
        </w:rPr>
        <w:t xml:space="preserve"> du Protocole facultatif</w:t>
      </w:r>
    </w:p>
    <w:p w14:paraId="3F6C8EDE" w14:textId="77777777" w:rsidR="00932A6E" w:rsidRPr="00B76CC1" w:rsidRDefault="00932A6E" w:rsidP="00B76CC1">
      <w:pPr>
        <w:pStyle w:val="SingleTxt"/>
        <w:spacing w:after="0" w:line="120" w:lineRule="exact"/>
        <w:rPr>
          <w:sz w:val="10"/>
          <w:lang w:val="fr-FR"/>
        </w:rPr>
      </w:pPr>
    </w:p>
    <w:p w14:paraId="42B1A128" w14:textId="77777777" w:rsidR="00932A6E" w:rsidRPr="00B76CC1" w:rsidRDefault="00932A6E" w:rsidP="00B76CC1">
      <w:pPr>
        <w:pStyle w:val="SingleTxt"/>
        <w:spacing w:after="0" w:line="120" w:lineRule="exact"/>
        <w:rPr>
          <w:sz w:val="10"/>
          <w:lang w:val="fr-FR"/>
        </w:rPr>
      </w:pPr>
    </w:p>
    <w:p w14:paraId="33805273" w14:textId="46681327"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Les </w:t>
      </w:r>
      <w:r w:rsidRPr="007779C8">
        <w:rPr>
          <w:lang w:val="fr-FR"/>
        </w:rPr>
        <w:t>6</w:t>
      </w:r>
      <w:r w:rsidRPr="00B76CC1">
        <w:rPr>
          <w:lang w:val="fr-FR"/>
        </w:rPr>
        <w:t xml:space="preserve"> et </w:t>
      </w:r>
      <w:r w:rsidRPr="007779C8">
        <w:rPr>
          <w:lang w:val="fr-FR"/>
        </w:rPr>
        <w:t>9</w:t>
      </w:r>
      <w:r w:rsidRPr="00B76CC1">
        <w:rPr>
          <w:lang w:val="fr-FR"/>
        </w:rPr>
        <w:t xml:space="preserve"> juillet </w:t>
      </w:r>
      <w:r w:rsidRPr="007779C8">
        <w:rPr>
          <w:lang w:val="fr-FR"/>
        </w:rPr>
        <w:t>2020</w:t>
      </w:r>
      <w:r w:rsidRPr="00B76CC1">
        <w:rPr>
          <w:lang w:val="fr-FR"/>
        </w:rPr>
        <w:t>, le Comité a examiné les activités menées au titre de l</w:t>
      </w:r>
      <w:r w:rsidR="00565A05" w:rsidRPr="00B76CC1">
        <w:rPr>
          <w:lang w:val="fr-FR"/>
        </w:rPr>
        <w:t>’</w:t>
      </w:r>
      <w:r w:rsidRPr="00B76CC1">
        <w:rPr>
          <w:lang w:val="fr-FR"/>
        </w:rPr>
        <w:t xml:space="preserve">article </w:t>
      </w:r>
      <w:r w:rsidRPr="007779C8">
        <w:rPr>
          <w:lang w:val="fr-FR"/>
        </w:rPr>
        <w:t>2</w:t>
      </w:r>
      <w:r w:rsidRPr="00B76CC1">
        <w:rPr>
          <w:lang w:val="fr-FR"/>
        </w:rPr>
        <w:t xml:space="preserve"> du Protocole facultatif.</w:t>
      </w:r>
    </w:p>
    <w:p w14:paraId="5CE7D43A" w14:textId="4E5F4187" w:rsidR="00932A6E" w:rsidRPr="00B76CC1" w:rsidRDefault="00932A6E" w:rsidP="007779C8">
      <w:pPr>
        <w:pStyle w:val="SingleTxt"/>
        <w:numPr>
          <w:ilvl w:val="0"/>
          <w:numId w:val="43"/>
        </w:numPr>
        <w:spacing w:line="240" w:lineRule="exact"/>
        <w:ind w:left="1267" w:firstLine="0"/>
        <w:rPr>
          <w:lang w:val="fr-FR"/>
        </w:rPr>
      </w:pPr>
      <w:r w:rsidRPr="00B76CC1">
        <w:rPr>
          <w:lang w:val="fr-FR"/>
        </w:rPr>
        <w:t>Le Comité a approuvé le rapport du Groupe de travail des communications présentées en vertu du Protocole facultatif à la Convention sur les travaux de sa quarante-septième session (disponible à l</w:t>
      </w:r>
      <w:r w:rsidR="00565A05" w:rsidRPr="00B76CC1">
        <w:rPr>
          <w:lang w:val="fr-FR"/>
        </w:rPr>
        <w:t>’</w:t>
      </w:r>
      <w:r w:rsidRPr="00B76CC1">
        <w:rPr>
          <w:lang w:val="fr-FR"/>
        </w:rPr>
        <w:t xml:space="preserve">adresse </w:t>
      </w:r>
      <w:hyperlink r:id="rId37" w:history="1">
        <w:r w:rsidR="00D22622" w:rsidRPr="007779C8">
          <w:rPr>
            <w:rStyle w:val="Hyperlink"/>
            <w:lang w:val="fr-FR"/>
          </w:rPr>
          <w:t>https://bit.ly/3</w:t>
        </w:r>
        <w:r w:rsidR="00D22622" w:rsidRPr="007779C8">
          <w:rPr>
            <w:rStyle w:val="Hyperlink"/>
            <w:lang w:val="fr-FR"/>
          </w:rPr>
          <w:t>d</w:t>
        </w:r>
        <w:r w:rsidR="00D22622" w:rsidRPr="007779C8">
          <w:rPr>
            <w:rStyle w:val="Hyperlink"/>
            <w:lang w:val="fr-FR"/>
          </w:rPr>
          <w:t>BGOEK</w:t>
        </w:r>
      </w:hyperlink>
      <w:r w:rsidRPr="00B76CC1">
        <w:rPr>
          <w:lang w:val="fr-FR"/>
        </w:rPr>
        <w:t>).</w:t>
      </w:r>
    </w:p>
    <w:p w14:paraId="6B0DE68C" w14:textId="5ED91174" w:rsidR="00932A6E" w:rsidRPr="00B76CC1" w:rsidRDefault="00932A6E" w:rsidP="007779C8">
      <w:pPr>
        <w:pStyle w:val="SingleTxt"/>
        <w:numPr>
          <w:ilvl w:val="0"/>
          <w:numId w:val="43"/>
        </w:numPr>
        <w:spacing w:line="240" w:lineRule="exact"/>
        <w:ind w:left="1267" w:firstLine="0"/>
        <w:rPr>
          <w:lang w:val="fr-FR"/>
        </w:rPr>
      </w:pPr>
      <w:r w:rsidRPr="00B76CC1">
        <w:rPr>
          <w:lang w:val="fr-FR"/>
        </w:rPr>
        <w:t>Le Comité a adopté des décisions finales concernant huit communications émanant de particuliers présentées conformément à l</w:t>
      </w:r>
      <w:r w:rsidR="00565A05" w:rsidRPr="00B76CC1">
        <w:rPr>
          <w:lang w:val="fr-FR"/>
        </w:rPr>
        <w:t>’</w:t>
      </w:r>
      <w:r w:rsidRPr="00B76CC1">
        <w:rPr>
          <w:lang w:val="fr-FR"/>
        </w:rPr>
        <w:t xml:space="preserve">article </w:t>
      </w:r>
      <w:r w:rsidRPr="007779C8">
        <w:rPr>
          <w:lang w:val="fr-FR"/>
        </w:rPr>
        <w:t>2</w:t>
      </w:r>
      <w:r w:rsidRPr="00B76CC1">
        <w:rPr>
          <w:lang w:val="fr-FR"/>
        </w:rPr>
        <w:t xml:space="preserve"> du Protocole facultatif. Il a adopté des décisions d</w:t>
      </w:r>
      <w:r w:rsidR="00565A05" w:rsidRPr="00B76CC1">
        <w:rPr>
          <w:lang w:val="fr-FR"/>
        </w:rPr>
        <w:t>’</w:t>
      </w:r>
      <w:r w:rsidRPr="00B76CC1">
        <w:rPr>
          <w:lang w:val="fr-FR"/>
        </w:rPr>
        <w:t xml:space="preserve">irrecevabilité dans les affaires </w:t>
      </w:r>
      <w:r w:rsidRPr="007779C8">
        <w:rPr>
          <w:i/>
          <w:iCs/>
          <w:lang w:val="fr-FR"/>
        </w:rPr>
        <w:t xml:space="preserve">G.H. </w:t>
      </w:r>
      <w:r w:rsidRPr="007779C8">
        <w:rPr>
          <w:lang w:val="fr-FR"/>
        </w:rPr>
        <w:t>c.</w:t>
      </w:r>
      <w:r w:rsidRPr="007779C8">
        <w:rPr>
          <w:i/>
          <w:iCs/>
          <w:lang w:val="fr-FR"/>
        </w:rPr>
        <w:t xml:space="preserve"> Hongrie</w:t>
      </w:r>
      <w:r w:rsidRPr="00B76CC1">
        <w:rPr>
          <w:lang w:val="fr-FR"/>
        </w:rPr>
        <w:t xml:space="preserve"> (</w:t>
      </w:r>
      <w:hyperlink r:id="rId38" w:history="1">
        <w:r w:rsidRPr="007779C8">
          <w:rPr>
            <w:rStyle w:val="Hyperlink"/>
            <w:lang w:val="fr-FR"/>
          </w:rPr>
          <w:t>CEDAW/C/76/D/117/2017</w:t>
        </w:r>
      </w:hyperlink>
      <w:r w:rsidRPr="00B76CC1">
        <w:rPr>
          <w:lang w:val="fr-FR"/>
        </w:rPr>
        <w:t xml:space="preserve">), </w:t>
      </w:r>
      <w:r w:rsidRPr="007779C8">
        <w:rPr>
          <w:i/>
          <w:iCs/>
          <w:lang w:val="fr-FR"/>
        </w:rPr>
        <w:t xml:space="preserve">L.O. et consorts </w:t>
      </w:r>
      <w:r w:rsidRPr="007779C8">
        <w:rPr>
          <w:lang w:val="fr-FR"/>
        </w:rPr>
        <w:t>c.</w:t>
      </w:r>
      <w:r w:rsidRPr="007779C8">
        <w:rPr>
          <w:i/>
          <w:iCs/>
          <w:lang w:val="fr-FR"/>
        </w:rPr>
        <w:t xml:space="preserve"> Suisse</w:t>
      </w:r>
      <w:r w:rsidRPr="00B76CC1">
        <w:rPr>
          <w:lang w:val="fr-FR"/>
        </w:rPr>
        <w:t xml:space="preserve"> (</w:t>
      </w:r>
      <w:hyperlink r:id="rId39" w:history="1">
        <w:r w:rsidRPr="007779C8">
          <w:rPr>
            <w:rStyle w:val="Hyperlink"/>
            <w:lang w:val="fr-FR"/>
          </w:rPr>
          <w:t>CEDAW/C/76/D/124/2018</w:t>
        </w:r>
      </w:hyperlink>
      <w:r w:rsidRPr="00B76CC1">
        <w:rPr>
          <w:lang w:val="fr-FR"/>
        </w:rPr>
        <w:t xml:space="preserve">), </w:t>
      </w:r>
      <w:r w:rsidRPr="007779C8">
        <w:rPr>
          <w:i/>
          <w:iCs/>
          <w:lang w:val="fr-FR"/>
        </w:rPr>
        <w:t xml:space="preserve">D.B. </w:t>
      </w:r>
      <w:r w:rsidRPr="007779C8">
        <w:rPr>
          <w:lang w:val="fr-FR"/>
        </w:rPr>
        <w:t xml:space="preserve">c. </w:t>
      </w:r>
      <w:r w:rsidRPr="007779C8">
        <w:rPr>
          <w:i/>
          <w:iCs/>
          <w:lang w:val="fr-FR"/>
        </w:rPr>
        <w:t>Slovaquie</w:t>
      </w:r>
      <w:r w:rsidRPr="00B76CC1">
        <w:rPr>
          <w:lang w:val="fr-FR"/>
        </w:rPr>
        <w:t xml:space="preserve"> (</w:t>
      </w:r>
      <w:hyperlink r:id="rId40" w:history="1">
        <w:r w:rsidRPr="007779C8">
          <w:rPr>
            <w:rStyle w:val="Hyperlink"/>
            <w:lang w:val="fr-FR"/>
          </w:rPr>
          <w:t>CEDAW/C/76/D/135/2018</w:t>
        </w:r>
      </w:hyperlink>
      <w:r w:rsidRPr="00B76CC1">
        <w:rPr>
          <w:lang w:val="fr-FR"/>
        </w:rPr>
        <w:t xml:space="preserve">) et </w:t>
      </w:r>
      <w:r w:rsidRPr="007779C8">
        <w:rPr>
          <w:i/>
          <w:iCs/>
          <w:lang w:val="fr-FR"/>
        </w:rPr>
        <w:t xml:space="preserve">M.A.M.N. </w:t>
      </w:r>
      <w:r w:rsidRPr="007779C8">
        <w:rPr>
          <w:lang w:val="fr-FR"/>
        </w:rPr>
        <w:t>c.</w:t>
      </w:r>
      <w:r w:rsidRPr="007779C8">
        <w:rPr>
          <w:i/>
          <w:iCs/>
          <w:lang w:val="fr-FR"/>
        </w:rPr>
        <w:t xml:space="preserve"> Royaume-Uni de Grande-Bretagne et d</w:t>
      </w:r>
      <w:r w:rsidR="00565A05" w:rsidRPr="007779C8">
        <w:rPr>
          <w:i/>
          <w:iCs/>
          <w:lang w:val="fr-FR"/>
        </w:rPr>
        <w:t>’</w:t>
      </w:r>
      <w:r w:rsidRPr="007779C8">
        <w:rPr>
          <w:i/>
          <w:iCs/>
          <w:lang w:val="fr-FR"/>
        </w:rPr>
        <w:t>Irlande du Nord</w:t>
      </w:r>
      <w:r w:rsidRPr="00B76CC1">
        <w:rPr>
          <w:lang w:val="fr-FR"/>
        </w:rPr>
        <w:t xml:space="preserve"> (</w:t>
      </w:r>
      <w:hyperlink r:id="rId41" w:history="1">
        <w:r w:rsidRPr="007779C8">
          <w:rPr>
            <w:rStyle w:val="Hyperlink"/>
            <w:lang w:val="fr-FR"/>
          </w:rPr>
          <w:t>CEDAW/C/76/D/141/2019</w:t>
        </w:r>
      </w:hyperlink>
      <w:r w:rsidRPr="00B76CC1">
        <w:rPr>
          <w:lang w:val="fr-FR"/>
        </w:rPr>
        <w:t>). Il a adopté des constatations concluant à l</w:t>
      </w:r>
      <w:r w:rsidR="00565A05" w:rsidRPr="00B76CC1">
        <w:rPr>
          <w:lang w:val="fr-FR"/>
        </w:rPr>
        <w:t>’</w:t>
      </w:r>
      <w:r w:rsidRPr="00B76CC1">
        <w:rPr>
          <w:lang w:val="fr-FR"/>
        </w:rPr>
        <w:t>existence de violations</w:t>
      </w:r>
      <w:r w:rsidRPr="00B76CC1">
        <w:rPr>
          <w:b/>
          <w:bCs/>
          <w:lang w:val="fr-FR"/>
        </w:rPr>
        <w:t xml:space="preserve"> </w:t>
      </w:r>
      <w:r w:rsidRPr="00B76CC1">
        <w:rPr>
          <w:lang w:val="fr-FR"/>
        </w:rPr>
        <w:t xml:space="preserve">dans les affaires </w:t>
      </w:r>
      <w:r w:rsidRPr="007779C8">
        <w:rPr>
          <w:i/>
          <w:iCs/>
          <w:lang w:val="fr-FR"/>
        </w:rPr>
        <w:t xml:space="preserve">Promo-LEX </w:t>
      </w:r>
      <w:r w:rsidRPr="007779C8">
        <w:rPr>
          <w:lang w:val="fr-FR"/>
        </w:rPr>
        <w:t>c.</w:t>
      </w:r>
      <w:r w:rsidR="00680762" w:rsidRPr="007779C8">
        <w:rPr>
          <w:i/>
          <w:iCs/>
          <w:lang w:val="fr-FR"/>
        </w:rPr>
        <w:t> </w:t>
      </w:r>
      <w:r w:rsidRPr="007779C8">
        <w:rPr>
          <w:i/>
          <w:iCs/>
          <w:lang w:val="fr-FR"/>
        </w:rPr>
        <w:t>République de Moldova</w:t>
      </w:r>
      <w:r w:rsidRPr="00B76CC1">
        <w:rPr>
          <w:lang w:val="fr-FR"/>
        </w:rPr>
        <w:t xml:space="preserve"> (</w:t>
      </w:r>
      <w:hyperlink r:id="rId42" w:history="1">
        <w:r w:rsidRPr="007779C8">
          <w:rPr>
            <w:rStyle w:val="Hyperlink"/>
            <w:lang w:val="fr-FR"/>
          </w:rPr>
          <w:t>CEDAW/C/76/D/105/2016</w:t>
        </w:r>
      </w:hyperlink>
      <w:r w:rsidRPr="00B76CC1">
        <w:rPr>
          <w:lang w:val="fr-FR"/>
        </w:rPr>
        <w:t xml:space="preserve">) et </w:t>
      </w:r>
      <w:r w:rsidRPr="007779C8">
        <w:rPr>
          <w:i/>
          <w:iCs/>
          <w:lang w:val="fr-FR"/>
        </w:rPr>
        <w:t xml:space="preserve">S.H. </w:t>
      </w:r>
      <w:r w:rsidRPr="007779C8">
        <w:rPr>
          <w:lang w:val="fr-FR"/>
        </w:rPr>
        <w:t>c.</w:t>
      </w:r>
      <w:r w:rsidRPr="007779C8">
        <w:rPr>
          <w:i/>
          <w:iCs/>
          <w:lang w:val="fr-FR"/>
        </w:rPr>
        <w:t xml:space="preserve"> Bosnie-Herzégovine </w:t>
      </w:r>
      <w:r w:rsidRPr="00B76CC1">
        <w:rPr>
          <w:lang w:val="fr-FR"/>
        </w:rPr>
        <w:t>(</w:t>
      </w:r>
      <w:hyperlink r:id="rId43" w:history="1">
        <w:r w:rsidRPr="007779C8">
          <w:rPr>
            <w:rStyle w:val="Hyperlink"/>
            <w:lang w:val="fr-FR"/>
          </w:rPr>
          <w:t>CEDAW/C/76/D/116/2017</w:t>
        </w:r>
      </w:hyperlink>
      <w:r w:rsidRPr="00B76CC1">
        <w:rPr>
          <w:lang w:val="fr-FR"/>
        </w:rPr>
        <w:t>). Il a interrompu l</w:t>
      </w:r>
      <w:r w:rsidR="00565A05" w:rsidRPr="00B76CC1">
        <w:rPr>
          <w:lang w:val="fr-FR"/>
        </w:rPr>
        <w:t>’</w:t>
      </w:r>
      <w:r w:rsidRPr="00B76CC1">
        <w:rPr>
          <w:lang w:val="fr-FR"/>
        </w:rPr>
        <w:t>examen des communications relatives à l</w:t>
      </w:r>
      <w:r w:rsidR="00565A05" w:rsidRPr="00B76CC1">
        <w:rPr>
          <w:lang w:val="fr-FR"/>
        </w:rPr>
        <w:t>’</w:t>
      </w:r>
      <w:r w:rsidRPr="00B76CC1">
        <w:rPr>
          <w:lang w:val="fr-FR"/>
        </w:rPr>
        <w:t xml:space="preserve">affaire </w:t>
      </w:r>
      <w:r w:rsidRPr="007779C8">
        <w:rPr>
          <w:i/>
          <w:iCs/>
          <w:lang w:val="fr-FR"/>
        </w:rPr>
        <w:t xml:space="preserve">X. </w:t>
      </w:r>
      <w:r w:rsidRPr="007779C8">
        <w:rPr>
          <w:lang w:val="fr-FR"/>
        </w:rPr>
        <w:t>c.</w:t>
      </w:r>
      <w:r w:rsidRPr="007779C8">
        <w:rPr>
          <w:i/>
          <w:iCs/>
          <w:lang w:val="fr-FR"/>
        </w:rPr>
        <w:t xml:space="preserve"> Tchéquie</w:t>
      </w:r>
      <w:r w:rsidRPr="00B76CC1">
        <w:rPr>
          <w:lang w:val="fr-FR"/>
        </w:rPr>
        <w:t xml:space="preserve"> (</w:t>
      </w:r>
      <w:hyperlink r:id="rId44" w:history="1">
        <w:r w:rsidRPr="007779C8">
          <w:rPr>
            <w:rStyle w:val="Hyperlink"/>
            <w:lang w:val="fr-FR"/>
          </w:rPr>
          <w:t>CEDAW/C/76/D/121/2017</w:t>
        </w:r>
      </w:hyperlink>
      <w:r w:rsidRPr="00B76CC1">
        <w:rPr>
          <w:lang w:val="fr-FR"/>
        </w:rPr>
        <w:t>). Sept membres du Comité ont joint des opinions dissidentes aux constatations adoptées dans l</w:t>
      </w:r>
      <w:r w:rsidR="00565A05" w:rsidRPr="00B76CC1">
        <w:rPr>
          <w:lang w:val="fr-FR"/>
        </w:rPr>
        <w:t>’</w:t>
      </w:r>
      <w:r w:rsidRPr="00B76CC1">
        <w:rPr>
          <w:lang w:val="fr-FR"/>
        </w:rPr>
        <w:t xml:space="preserve">affaire </w:t>
      </w:r>
      <w:r w:rsidRPr="007779C8">
        <w:rPr>
          <w:i/>
          <w:iCs/>
          <w:lang w:val="fr-FR"/>
        </w:rPr>
        <w:t xml:space="preserve">Promo-LEX </w:t>
      </w:r>
      <w:r w:rsidRPr="007779C8">
        <w:rPr>
          <w:lang w:val="fr-FR"/>
        </w:rPr>
        <w:t>c.</w:t>
      </w:r>
      <w:r w:rsidRPr="007779C8">
        <w:rPr>
          <w:i/>
          <w:iCs/>
          <w:lang w:val="fr-FR"/>
        </w:rPr>
        <w:t xml:space="preserve"> République de Moldova</w:t>
      </w:r>
      <w:r w:rsidRPr="00B76CC1">
        <w:rPr>
          <w:lang w:val="fr-FR"/>
        </w:rPr>
        <w:t xml:space="preserve"> (</w:t>
      </w:r>
      <w:hyperlink r:id="rId45" w:history="1">
        <w:r w:rsidRPr="007779C8">
          <w:rPr>
            <w:rStyle w:val="Hyperlink"/>
            <w:lang w:val="fr-FR"/>
          </w:rPr>
          <w:t>CEDAW/C/76/D/105/2016</w:t>
        </w:r>
      </w:hyperlink>
      <w:r w:rsidRPr="00B76CC1">
        <w:rPr>
          <w:lang w:val="fr-FR"/>
        </w:rPr>
        <w:t>). Toutes les autres décisions ont été adoptées par consensus.</w:t>
      </w:r>
    </w:p>
    <w:p w14:paraId="0F526ADE" w14:textId="77777777" w:rsidR="00932A6E" w:rsidRPr="00B76CC1" w:rsidRDefault="00932A6E" w:rsidP="00B76CC1">
      <w:pPr>
        <w:pStyle w:val="SingleTxt"/>
        <w:spacing w:after="0" w:line="120" w:lineRule="exact"/>
        <w:rPr>
          <w:sz w:val="10"/>
          <w:lang w:val="fr-FR"/>
        </w:rPr>
      </w:pPr>
    </w:p>
    <w:p w14:paraId="67DA909A" w14:textId="77777777" w:rsidR="00932A6E" w:rsidRPr="00B76CC1" w:rsidRDefault="00932A6E" w:rsidP="00B76CC1">
      <w:pPr>
        <w:pStyle w:val="SingleTxt"/>
        <w:spacing w:after="0" w:line="120" w:lineRule="exact"/>
        <w:rPr>
          <w:sz w:val="10"/>
          <w:lang w:val="fr-FR"/>
        </w:rPr>
      </w:pPr>
    </w:p>
    <w:p w14:paraId="46EA4880" w14:textId="6097F2B8" w:rsidR="00932A6E" w:rsidRPr="00B76CC1" w:rsidRDefault="00A3526E"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B.</w:t>
      </w:r>
      <w:r w:rsidR="00932A6E" w:rsidRPr="00B76CC1">
        <w:rPr>
          <w:lang w:val="fr-FR"/>
        </w:rPr>
        <w:tab/>
        <w:t xml:space="preserve">Suite donnée aux </w:t>
      </w:r>
      <w:r w:rsidR="00932A6E" w:rsidRPr="00B76CC1">
        <w:rPr>
          <w:szCs w:val="20"/>
          <w:lang w:val="fr-FR"/>
        </w:rPr>
        <w:t>constatations</w:t>
      </w:r>
      <w:r w:rsidR="00932A6E" w:rsidRPr="00B76CC1">
        <w:rPr>
          <w:lang w:val="fr-FR"/>
        </w:rPr>
        <w:t xml:space="preserve"> du Comité sur les communications présentées par des particuliers</w:t>
      </w:r>
    </w:p>
    <w:p w14:paraId="24EC2733" w14:textId="77777777" w:rsidR="00932A6E" w:rsidRPr="00B76CC1" w:rsidRDefault="00932A6E" w:rsidP="00B76CC1">
      <w:pPr>
        <w:pStyle w:val="SingleTxt"/>
        <w:spacing w:after="0" w:line="120" w:lineRule="exact"/>
        <w:rPr>
          <w:sz w:val="10"/>
          <w:lang w:val="fr-FR"/>
        </w:rPr>
      </w:pPr>
    </w:p>
    <w:p w14:paraId="12A89B0F" w14:textId="77777777" w:rsidR="00932A6E" w:rsidRPr="00B76CC1" w:rsidRDefault="00932A6E" w:rsidP="00B76CC1">
      <w:pPr>
        <w:pStyle w:val="SingleTxt"/>
        <w:spacing w:after="0" w:line="120" w:lineRule="exact"/>
        <w:rPr>
          <w:sz w:val="10"/>
          <w:lang w:val="fr-FR"/>
        </w:rPr>
      </w:pPr>
    </w:p>
    <w:p w14:paraId="69514585" w14:textId="487FBF21"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Sur les </w:t>
      </w:r>
      <w:r w:rsidRPr="007779C8">
        <w:rPr>
          <w:lang w:val="fr-FR"/>
        </w:rPr>
        <w:t>13</w:t>
      </w:r>
      <w:r w:rsidRPr="00B76CC1">
        <w:rPr>
          <w:lang w:val="fr-FR"/>
        </w:rPr>
        <w:t xml:space="preserve"> affaires qui font actuellement l</w:t>
      </w:r>
      <w:r w:rsidR="00565A05" w:rsidRPr="00B76CC1">
        <w:rPr>
          <w:lang w:val="fr-FR"/>
        </w:rPr>
        <w:t>’</w:t>
      </w:r>
      <w:r w:rsidRPr="00B76CC1">
        <w:rPr>
          <w:lang w:val="fr-FR"/>
        </w:rPr>
        <w:t>objet d</w:t>
      </w:r>
      <w:r w:rsidR="00565A05" w:rsidRPr="00B76CC1">
        <w:rPr>
          <w:lang w:val="fr-FR"/>
        </w:rPr>
        <w:t>’</w:t>
      </w:r>
      <w:r w:rsidRPr="00B76CC1">
        <w:rPr>
          <w:lang w:val="fr-FR"/>
        </w:rPr>
        <w:t xml:space="preserve">un examen de suivi, </w:t>
      </w:r>
      <w:r w:rsidRPr="007779C8">
        <w:rPr>
          <w:lang w:val="fr-FR"/>
        </w:rPr>
        <w:t>4</w:t>
      </w:r>
      <w:r w:rsidR="00A3526E" w:rsidRPr="00B76CC1">
        <w:rPr>
          <w:lang w:val="fr-FR"/>
        </w:rPr>
        <w:t> </w:t>
      </w:r>
      <w:r w:rsidRPr="00B76CC1">
        <w:rPr>
          <w:lang w:val="fr-FR"/>
        </w:rPr>
        <w:t xml:space="preserve">concernent la Fédération de Russie, </w:t>
      </w:r>
      <w:r w:rsidRPr="007779C8">
        <w:rPr>
          <w:lang w:val="fr-FR"/>
        </w:rPr>
        <w:t>1</w:t>
      </w:r>
      <w:r w:rsidRPr="00B76CC1">
        <w:rPr>
          <w:lang w:val="fr-FR"/>
        </w:rPr>
        <w:t xml:space="preserve"> la Bulgarie, </w:t>
      </w:r>
      <w:r w:rsidRPr="007779C8">
        <w:rPr>
          <w:lang w:val="fr-FR"/>
        </w:rPr>
        <w:t>1</w:t>
      </w:r>
      <w:r w:rsidRPr="00B76CC1">
        <w:rPr>
          <w:lang w:val="fr-FR"/>
        </w:rPr>
        <w:t xml:space="preserve"> le Danemark, </w:t>
      </w:r>
      <w:r w:rsidRPr="007779C8">
        <w:rPr>
          <w:lang w:val="fr-FR"/>
        </w:rPr>
        <w:t>1</w:t>
      </w:r>
      <w:r w:rsidRPr="00B76CC1">
        <w:rPr>
          <w:lang w:val="fr-FR"/>
        </w:rPr>
        <w:t xml:space="preserve"> la Finlande, </w:t>
      </w:r>
      <w:r w:rsidRPr="007779C8">
        <w:rPr>
          <w:lang w:val="fr-FR"/>
        </w:rPr>
        <w:t>1</w:t>
      </w:r>
      <w:r w:rsidR="00A3526E" w:rsidRPr="00B76CC1">
        <w:rPr>
          <w:lang w:val="fr-FR"/>
        </w:rPr>
        <w:t> </w:t>
      </w:r>
      <w:r w:rsidRPr="00B76CC1">
        <w:rPr>
          <w:lang w:val="fr-FR"/>
        </w:rPr>
        <w:t xml:space="preserve">le Mexique, </w:t>
      </w:r>
      <w:r w:rsidRPr="007779C8">
        <w:rPr>
          <w:lang w:val="fr-FR"/>
        </w:rPr>
        <w:t>1</w:t>
      </w:r>
      <w:r w:rsidRPr="00B76CC1">
        <w:rPr>
          <w:lang w:val="fr-FR"/>
        </w:rPr>
        <w:t xml:space="preserve"> la République de Moldova, </w:t>
      </w:r>
      <w:r w:rsidRPr="007779C8">
        <w:rPr>
          <w:lang w:val="fr-FR"/>
        </w:rPr>
        <w:t>1</w:t>
      </w:r>
      <w:r w:rsidRPr="00B76CC1">
        <w:rPr>
          <w:lang w:val="fr-FR"/>
        </w:rPr>
        <w:t xml:space="preserve"> la République-Unie de Tanzanie, </w:t>
      </w:r>
      <w:r w:rsidRPr="007779C8">
        <w:rPr>
          <w:lang w:val="fr-FR"/>
        </w:rPr>
        <w:t>1</w:t>
      </w:r>
      <w:r w:rsidRPr="00B76CC1">
        <w:rPr>
          <w:lang w:val="fr-FR"/>
        </w:rPr>
        <w:t xml:space="preserve"> la Slovaquie, </w:t>
      </w:r>
      <w:r w:rsidRPr="007779C8">
        <w:rPr>
          <w:lang w:val="fr-FR"/>
        </w:rPr>
        <w:t>1</w:t>
      </w:r>
      <w:r w:rsidRPr="00B76CC1">
        <w:rPr>
          <w:lang w:val="fr-FR"/>
        </w:rPr>
        <w:t xml:space="preserve"> le Timor-Leste et </w:t>
      </w:r>
      <w:r w:rsidRPr="007779C8">
        <w:rPr>
          <w:lang w:val="fr-FR"/>
        </w:rPr>
        <w:t>1</w:t>
      </w:r>
      <w:r w:rsidRPr="00B76CC1">
        <w:rPr>
          <w:lang w:val="fr-FR"/>
        </w:rPr>
        <w:t xml:space="preserve"> l</w:t>
      </w:r>
      <w:r w:rsidR="00565A05" w:rsidRPr="00B76CC1">
        <w:rPr>
          <w:lang w:val="fr-FR"/>
        </w:rPr>
        <w:t>’</w:t>
      </w:r>
      <w:r w:rsidRPr="00B76CC1">
        <w:rPr>
          <w:lang w:val="fr-FR"/>
        </w:rPr>
        <w:t>Ukraine.</w:t>
      </w:r>
    </w:p>
    <w:p w14:paraId="6DE4EC8F" w14:textId="77777777" w:rsidR="00932A6E" w:rsidRPr="00B76CC1" w:rsidRDefault="00932A6E" w:rsidP="00B76CC1">
      <w:pPr>
        <w:pStyle w:val="SingleTxt"/>
        <w:spacing w:after="0" w:line="120" w:lineRule="exact"/>
        <w:rPr>
          <w:sz w:val="10"/>
          <w:lang w:val="fr-FR"/>
        </w:rPr>
      </w:pPr>
    </w:p>
    <w:p w14:paraId="025423B6" w14:textId="77777777" w:rsidR="00932A6E" w:rsidRPr="00B76CC1" w:rsidRDefault="00932A6E" w:rsidP="00B76CC1">
      <w:pPr>
        <w:pStyle w:val="SingleTxt"/>
        <w:spacing w:after="0" w:line="120" w:lineRule="exact"/>
        <w:rPr>
          <w:sz w:val="10"/>
          <w:lang w:val="fr-FR"/>
        </w:rPr>
      </w:pPr>
    </w:p>
    <w:p w14:paraId="70EAB709" w14:textId="11B0E5E8" w:rsidR="00932A6E" w:rsidRPr="00B76CC1" w:rsidRDefault="00A3526E"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00C14001" w:rsidRPr="00B76CC1">
        <w:rPr>
          <w:lang w:val="fr-FR"/>
        </w:rPr>
        <w:t>C.</w:t>
      </w:r>
      <w:r w:rsidR="00C14001" w:rsidRPr="00B76CC1">
        <w:rPr>
          <w:lang w:val="fr-FR"/>
        </w:rPr>
        <w:tab/>
      </w:r>
      <w:r w:rsidR="00932A6E" w:rsidRPr="00B76CC1">
        <w:rPr>
          <w:lang w:val="fr-FR"/>
        </w:rPr>
        <w:t>Mesures prises par le Comité sur les questions relevant de</w:t>
      </w:r>
      <w:r w:rsidRPr="00B76CC1">
        <w:rPr>
          <w:lang w:val="fr-FR"/>
        </w:rPr>
        <w:t> </w:t>
      </w:r>
      <w:r w:rsidR="00932A6E" w:rsidRPr="00B76CC1">
        <w:rPr>
          <w:lang w:val="fr-FR"/>
        </w:rPr>
        <w:t>l</w:t>
      </w:r>
      <w:r w:rsidR="00565A05" w:rsidRPr="00B76CC1">
        <w:rPr>
          <w:lang w:val="fr-FR"/>
        </w:rPr>
        <w:t>’</w:t>
      </w:r>
      <w:r w:rsidR="00932A6E" w:rsidRPr="00B76CC1">
        <w:rPr>
          <w:lang w:val="fr-FR"/>
        </w:rPr>
        <w:t>article</w:t>
      </w:r>
      <w:r w:rsidRPr="00B76CC1">
        <w:rPr>
          <w:lang w:val="fr-FR"/>
        </w:rPr>
        <w:t> </w:t>
      </w:r>
      <w:r w:rsidR="00932A6E" w:rsidRPr="007779C8">
        <w:rPr>
          <w:lang w:val="fr-FR"/>
        </w:rPr>
        <w:t>8</w:t>
      </w:r>
      <w:r w:rsidR="00932A6E" w:rsidRPr="00B76CC1">
        <w:rPr>
          <w:lang w:val="fr-FR"/>
        </w:rPr>
        <w:t xml:space="preserve"> du Protocole facultatif</w:t>
      </w:r>
    </w:p>
    <w:p w14:paraId="777CBDC5" w14:textId="77777777" w:rsidR="00932A6E" w:rsidRPr="00B76CC1" w:rsidRDefault="00932A6E" w:rsidP="00B76CC1">
      <w:pPr>
        <w:pStyle w:val="SingleTxt"/>
        <w:spacing w:after="0" w:line="120" w:lineRule="exact"/>
        <w:rPr>
          <w:sz w:val="10"/>
          <w:lang w:val="fr-FR"/>
        </w:rPr>
      </w:pPr>
    </w:p>
    <w:p w14:paraId="078915E5" w14:textId="77777777" w:rsidR="00932A6E" w:rsidRPr="00B76CC1" w:rsidRDefault="00932A6E" w:rsidP="00B76CC1">
      <w:pPr>
        <w:pStyle w:val="SingleTxt"/>
        <w:spacing w:after="0" w:line="120" w:lineRule="exact"/>
        <w:rPr>
          <w:sz w:val="10"/>
          <w:lang w:val="fr-FR"/>
        </w:rPr>
      </w:pPr>
    </w:p>
    <w:p w14:paraId="3119B840" w14:textId="487F841A"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 </w:t>
      </w:r>
      <w:r w:rsidRPr="007779C8">
        <w:rPr>
          <w:lang w:val="fr-FR"/>
        </w:rPr>
        <w:t>2</w:t>
      </w:r>
      <w:r w:rsidRPr="00B76CC1">
        <w:rPr>
          <w:lang w:val="fr-FR"/>
        </w:rPr>
        <w:t xml:space="preserve"> et le </w:t>
      </w:r>
      <w:r w:rsidRPr="007779C8">
        <w:rPr>
          <w:lang w:val="fr-FR"/>
        </w:rPr>
        <w:t>8</w:t>
      </w:r>
      <w:r w:rsidRPr="00B76CC1">
        <w:rPr>
          <w:lang w:val="fr-FR"/>
        </w:rPr>
        <w:t xml:space="preserve"> juillet, le Comité a examiné les activités menées au titre de l</w:t>
      </w:r>
      <w:r w:rsidR="00565A05" w:rsidRPr="00B76CC1">
        <w:rPr>
          <w:lang w:val="fr-FR"/>
        </w:rPr>
        <w:t>’</w:t>
      </w:r>
      <w:r w:rsidRPr="00B76CC1">
        <w:rPr>
          <w:lang w:val="fr-FR"/>
        </w:rPr>
        <w:t>article</w:t>
      </w:r>
      <w:r w:rsidR="008F7421" w:rsidRPr="00B76CC1">
        <w:rPr>
          <w:lang w:val="fr-FR"/>
        </w:rPr>
        <w:t> </w:t>
      </w:r>
      <w:r w:rsidRPr="007779C8">
        <w:rPr>
          <w:lang w:val="fr-FR"/>
        </w:rPr>
        <w:t>8</w:t>
      </w:r>
      <w:r w:rsidRPr="00B76CC1">
        <w:rPr>
          <w:lang w:val="fr-FR"/>
        </w:rPr>
        <w:t xml:space="preserve"> du Protocole facultatif. Il a approuvé le rapport du Groupe de travail chargé des enquêtes menées au titre du Protocole facultatif sur les travaux de sa seizième session</w:t>
      </w:r>
      <w:r w:rsidRPr="007779C8">
        <w:rPr>
          <w:bCs/>
          <w:lang w:val="fr-FR"/>
        </w:rPr>
        <w:t xml:space="preserve"> </w:t>
      </w:r>
      <w:r w:rsidRPr="00B76CC1">
        <w:rPr>
          <w:lang w:val="fr-FR"/>
        </w:rPr>
        <w:t>(disponible à l</w:t>
      </w:r>
      <w:r w:rsidR="00565A05" w:rsidRPr="00B76CC1">
        <w:rPr>
          <w:lang w:val="fr-FR"/>
        </w:rPr>
        <w:t>’</w:t>
      </w:r>
      <w:r w:rsidRPr="00B76CC1">
        <w:rPr>
          <w:lang w:val="fr-FR"/>
        </w:rPr>
        <w:t xml:space="preserve">adresse </w:t>
      </w:r>
      <w:hyperlink r:id="rId46" w:history="1">
        <w:r w:rsidR="00A3526E" w:rsidRPr="007779C8">
          <w:rPr>
            <w:rStyle w:val="Hyperlink"/>
            <w:lang w:val="fr-FR"/>
          </w:rPr>
          <w:t>https://b</w:t>
        </w:r>
        <w:r w:rsidR="00A3526E" w:rsidRPr="007779C8">
          <w:rPr>
            <w:rStyle w:val="Hyperlink"/>
            <w:lang w:val="fr-FR"/>
          </w:rPr>
          <w:t>i</w:t>
        </w:r>
        <w:r w:rsidR="00A3526E" w:rsidRPr="007779C8">
          <w:rPr>
            <w:rStyle w:val="Hyperlink"/>
            <w:lang w:val="fr-FR"/>
          </w:rPr>
          <w:t>t.ly/2PvJrA1</w:t>
        </w:r>
      </w:hyperlink>
      <w:r w:rsidRPr="00B76CC1">
        <w:rPr>
          <w:lang w:val="fr-FR"/>
        </w:rPr>
        <w:t>).</w:t>
      </w:r>
    </w:p>
    <w:p w14:paraId="18127406" w14:textId="326E4F6C" w:rsidR="00932A6E" w:rsidRPr="00B76CC1" w:rsidRDefault="00932A6E" w:rsidP="007779C8">
      <w:pPr>
        <w:pStyle w:val="SingleTxt"/>
        <w:numPr>
          <w:ilvl w:val="0"/>
          <w:numId w:val="43"/>
        </w:numPr>
        <w:spacing w:line="240" w:lineRule="exact"/>
        <w:ind w:left="1267" w:firstLine="0"/>
        <w:rPr>
          <w:lang w:val="fr-FR"/>
        </w:rPr>
      </w:pPr>
      <w:r w:rsidRPr="00B76CC1">
        <w:rPr>
          <w:lang w:val="fr-FR"/>
        </w:rPr>
        <w:t>Le Comité a adopté les recommandations que le Groupe de travail lui avait faites, à savoir</w:t>
      </w:r>
      <w:r w:rsidR="00565A05" w:rsidRPr="00B76CC1">
        <w:rPr>
          <w:lang w:val="fr-FR"/>
        </w:rPr>
        <w:t> :</w:t>
      </w:r>
    </w:p>
    <w:p w14:paraId="16F9C23B" w14:textId="4CE9BF72" w:rsidR="00932A6E" w:rsidRPr="00B76CC1" w:rsidRDefault="00932A6E" w:rsidP="00B76CC1">
      <w:pPr>
        <w:pStyle w:val="SingleTxt"/>
        <w:rPr>
          <w:lang w:val="fr-FR"/>
        </w:rPr>
      </w:pPr>
      <w:r w:rsidRPr="00B76CC1">
        <w:rPr>
          <w:lang w:val="fr-FR"/>
        </w:rPr>
        <w:tab/>
        <w:t>a)</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008F7421" w:rsidRPr="007779C8">
        <w:rPr>
          <w:lang w:val="fr-FR"/>
        </w:rPr>
        <w:t>2019/1</w:t>
      </w:r>
      <w:r w:rsidRPr="00B76CC1">
        <w:rPr>
          <w:lang w:val="fr-FR"/>
        </w:rPr>
        <w:t>, faire en sorte que toute information complémentaire devant être apportée par les sources d</w:t>
      </w:r>
      <w:r w:rsidR="00565A05" w:rsidRPr="00B76CC1">
        <w:rPr>
          <w:lang w:val="fr-FR"/>
        </w:rPr>
        <w:t>’</w:t>
      </w:r>
      <w:r w:rsidRPr="00B76CC1">
        <w:rPr>
          <w:lang w:val="fr-FR"/>
        </w:rPr>
        <w:t>information soit évaluée au cours de la dix-septième session du Groupe de travail</w:t>
      </w:r>
      <w:r w:rsidR="00A3526E" w:rsidRPr="00B76CC1">
        <w:rPr>
          <w:lang w:val="fr-FR"/>
        </w:rPr>
        <w:t> ;</w:t>
      </w:r>
    </w:p>
    <w:p w14:paraId="069CFFD1" w14:textId="3E6250C1" w:rsidR="00932A6E" w:rsidRPr="00B76CC1" w:rsidRDefault="00932A6E" w:rsidP="00B76CC1">
      <w:pPr>
        <w:pStyle w:val="SingleTxt"/>
        <w:rPr>
          <w:lang w:val="fr-FR"/>
        </w:rPr>
      </w:pPr>
      <w:r w:rsidRPr="00B76CC1">
        <w:rPr>
          <w:lang w:val="fr-FR"/>
        </w:rPr>
        <w:lastRenderedPageBreak/>
        <w:tab/>
        <w:t>b)</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008F7421" w:rsidRPr="007779C8">
        <w:rPr>
          <w:lang w:val="fr-FR"/>
        </w:rPr>
        <w:t>2016/1</w:t>
      </w:r>
      <w:r w:rsidRPr="00B76CC1">
        <w:rPr>
          <w:lang w:val="fr-FR"/>
        </w:rPr>
        <w:t>, adresser une note verbale à la Mission permanente de l</w:t>
      </w:r>
      <w:r w:rsidR="00565A05" w:rsidRPr="00B76CC1">
        <w:rPr>
          <w:lang w:val="fr-FR"/>
        </w:rPr>
        <w:t>’</w:t>
      </w:r>
      <w:r w:rsidRPr="00B76CC1">
        <w:rPr>
          <w:lang w:val="fr-FR"/>
        </w:rPr>
        <w:t>État partie concerné pour lui proposer de programmer la visite des membres chargés de l</w:t>
      </w:r>
      <w:r w:rsidR="00565A05" w:rsidRPr="00B76CC1">
        <w:rPr>
          <w:lang w:val="fr-FR"/>
        </w:rPr>
        <w:t>’</w:t>
      </w:r>
      <w:r w:rsidRPr="00B76CC1">
        <w:rPr>
          <w:lang w:val="fr-FR"/>
        </w:rPr>
        <w:t xml:space="preserve">enquête sur son territoire du </w:t>
      </w:r>
      <w:r w:rsidRPr="007779C8">
        <w:rPr>
          <w:lang w:val="fr-FR"/>
        </w:rPr>
        <w:t>22</w:t>
      </w:r>
      <w:r w:rsidRPr="00B76CC1">
        <w:rPr>
          <w:lang w:val="fr-FR"/>
        </w:rPr>
        <w:t xml:space="preserve"> novembre au </w:t>
      </w:r>
      <w:r w:rsidRPr="007779C8">
        <w:rPr>
          <w:lang w:val="fr-FR"/>
        </w:rPr>
        <w:t>4</w:t>
      </w:r>
      <w:r w:rsidRPr="00B76CC1">
        <w:rPr>
          <w:lang w:val="fr-FR"/>
        </w:rPr>
        <w:t xml:space="preserve"> décembre </w:t>
      </w:r>
      <w:r w:rsidRPr="007779C8">
        <w:rPr>
          <w:lang w:val="fr-FR"/>
        </w:rPr>
        <w:t>2020</w:t>
      </w:r>
      <w:r w:rsidRPr="00B76CC1">
        <w:rPr>
          <w:lang w:val="fr-FR"/>
        </w:rPr>
        <w:t> ;</w:t>
      </w:r>
    </w:p>
    <w:p w14:paraId="500EB91C" w14:textId="5CC0DBDF" w:rsidR="00932A6E" w:rsidRPr="00B76CC1" w:rsidRDefault="00932A6E" w:rsidP="00B76CC1">
      <w:pPr>
        <w:pStyle w:val="SingleTxt"/>
        <w:rPr>
          <w:lang w:val="fr-FR"/>
        </w:rPr>
      </w:pPr>
      <w:r w:rsidRPr="00B76CC1">
        <w:rPr>
          <w:lang w:val="fr-FR"/>
        </w:rPr>
        <w:tab/>
        <w:t>c)</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008F7421" w:rsidRPr="007779C8">
        <w:rPr>
          <w:lang w:val="fr-FR"/>
        </w:rPr>
        <w:t>2014/3</w:t>
      </w:r>
      <w:r w:rsidRPr="00B76CC1">
        <w:rPr>
          <w:lang w:val="fr-FR"/>
        </w:rPr>
        <w:t>, adresser un rappel à la Mission permanente de l</w:t>
      </w:r>
      <w:r w:rsidR="00565A05" w:rsidRPr="00B76CC1">
        <w:rPr>
          <w:lang w:val="fr-FR"/>
        </w:rPr>
        <w:t>’</w:t>
      </w:r>
      <w:r w:rsidRPr="00B76CC1">
        <w:rPr>
          <w:lang w:val="fr-FR"/>
        </w:rPr>
        <w:t xml:space="preserve">État partie concerné pour la prier de proposer des dates comprises entre décembre </w:t>
      </w:r>
      <w:r w:rsidRPr="007779C8">
        <w:rPr>
          <w:lang w:val="fr-FR"/>
        </w:rPr>
        <w:t>2020</w:t>
      </w:r>
      <w:r w:rsidRPr="00B76CC1">
        <w:rPr>
          <w:lang w:val="fr-FR"/>
        </w:rPr>
        <w:t xml:space="preserve"> et janvier </w:t>
      </w:r>
      <w:r w:rsidRPr="007779C8">
        <w:rPr>
          <w:lang w:val="fr-FR"/>
        </w:rPr>
        <w:t>2021</w:t>
      </w:r>
      <w:r w:rsidRPr="00B76CC1">
        <w:rPr>
          <w:lang w:val="fr-FR"/>
        </w:rPr>
        <w:t xml:space="preserve"> pour la visite des membres chargés de l</w:t>
      </w:r>
      <w:r w:rsidR="00565A05" w:rsidRPr="00B76CC1">
        <w:rPr>
          <w:lang w:val="fr-FR"/>
        </w:rPr>
        <w:t>’</w:t>
      </w:r>
      <w:r w:rsidRPr="00B76CC1">
        <w:rPr>
          <w:lang w:val="fr-FR"/>
        </w:rPr>
        <w:t>enquête sur son territoire</w:t>
      </w:r>
      <w:r w:rsidR="00A3526E" w:rsidRPr="00B76CC1">
        <w:rPr>
          <w:lang w:val="fr-FR"/>
        </w:rPr>
        <w:t> ;</w:t>
      </w:r>
    </w:p>
    <w:p w14:paraId="5FE04C40" w14:textId="6DBFD918" w:rsidR="00932A6E" w:rsidRPr="00B76CC1" w:rsidRDefault="00932A6E" w:rsidP="00B76CC1">
      <w:pPr>
        <w:pStyle w:val="SingleTxt"/>
        <w:rPr>
          <w:lang w:val="fr-FR"/>
        </w:rPr>
      </w:pPr>
      <w:r w:rsidRPr="00B76CC1">
        <w:rPr>
          <w:lang w:val="fr-FR"/>
        </w:rPr>
        <w:tab/>
        <w:t>d)</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008F7421" w:rsidRPr="007779C8">
        <w:rPr>
          <w:lang w:val="fr-FR"/>
        </w:rPr>
        <w:t>2014/1</w:t>
      </w:r>
      <w:r w:rsidRPr="00B76CC1">
        <w:rPr>
          <w:lang w:val="fr-FR"/>
        </w:rPr>
        <w:t xml:space="preserve"> relative au Kirghizistan, faire parvenir à </w:t>
      </w:r>
      <w:r w:rsidRPr="00B76CC1">
        <w:rPr>
          <w:spacing w:val="0"/>
          <w:lang w:val="fr-FR"/>
        </w:rPr>
        <w:t>l</w:t>
      </w:r>
      <w:r w:rsidR="00565A05" w:rsidRPr="00B76CC1">
        <w:rPr>
          <w:spacing w:val="0"/>
          <w:lang w:val="fr-FR"/>
        </w:rPr>
        <w:t>’</w:t>
      </w:r>
      <w:r w:rsidRPr="00B76CC1">
        <w:rPr>
          <w:spacing w:val="0"/>
          <w:lang w:val="fr-FR"/>
        </w:rPr>
        <w:t>État partie l</w:t>
      </w:r>
      <w:r w:rsidR="00565A05" w:rsidRPr="00B76CC1">
        <w:rPr>
          <w:spacing w:val="0"/>
          <w:lang w:val="fr-FR"/>
        </w:rPr>
        <w:t>’</w:t>
      </w:r>
      <w:r w:rsidRPr="00B76CC1">
        <w:rPr>
          <w:spacing w:val="0"/>
          <w:lang w:val="fr-FR"/>
        </w:rPr>
        <w:t>évaluation</w:t>
      </w:r>
      <w:r w:rsidRPr="00B76CC1">
        <w:rPr>
          <w:b/>
          <w:bCs/>
          <w:spacing w:val="0"/>
          <w:lang w:val="fr-FR"/>
        </w:rPr>
        <w:t xml:space="preserve"> </w:t>
      </w:r>
      <w:r w:rsidRPr="00B76CC1">
        <w:rPr>
          <w:spacing w:val="0"/>
          <w:lang w:val="fr-FR"/>
        </w:rPr>
        <w:t>des renseignements reçus au titre du suivi adoptée par le Comité</w:t>
      </w:r>
      <w:r w:rsidR="00A3526E" w:rsidRPr="00B76CC1">
        <w:rPr>
          <w:spacing w:val="0"/>
          <w:lang w:val="fr-FR"/>
        </w:rPr>
        <w:t> ;</w:t>
      </w:r>
    </w:p>
    <w:p w14:paraId="3ADA0E5D" w14:textId="55E6893A" w:rsidR="00932A6E" w:rsidRPr="00B76CC1" w:rsidRDefault="00932A6E" w:rsidP="00B76CC1">
      <w:pPr>
        <w:pStyle w:val="SingleTxt"/>
        <w:rPr>
          <w:lang w:val="fr-FR"/>
        </w:rPr>
      </w:pPr>
      <w:r w:rsidRPr="00B76CC1">
        <w:rPr>
          <w:lang w:val="fr-FR"/>
        </w:rPr>
        <w:tab/>
        <w:t>e)</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Pr="007779C8">
        <w:rPr>
          <w:lang w:val="fr-FR"/>
        </w:rPr>
        <w:t>2011</w:t>
      </w:r>
      <w:r w:rsidRPr="00B76CC1">
        <w:rPr>
          <w:lang w:val="fr-FR"/>
        </w:rPr>
        <w:t>/</w:t>
      </w:r>
      <w:r w:rsidRPr="007779C8">
        <w:rPr>
          <w:lang w:val="fr-FR"/>
        </w:rPr>
        <w:t>2</w:t>
      </w:r>
      <w:r w:rsidRPr="00B76CC1">
        <w:rPr>
          <w:lang w:val="fr-FR"/>
        </w:rPr>
        <w:t xml:space="preserve"> relative au Royaume-Uni, demander à l</w:t>
      </w:r>
      <w:r w:rsidR="00565A05" w:rsidRPr="00B76CC1">
        <w:rPr>
          <w:lang w:val="fr-FR"/>
        </w:rPr>
        <w:t>’</w:t>
      </w:r>
      <w:r w:rsidRPr="00B76CC1">
        <w:rPr>
          <w:lang w:val="fr-FR"/>
        </w:rPr>
        <w:t xml:space="preserve">État partie de présenter dans un délai de six mois un rapport de suivi détaillé au titre du paragraphe </w:t>
      </w:r>
      <w:r w:rsidRPr="007779C8">
        <w:rPr>
          <w:lang w:val="fr-FR"/>
        </w:rPr>
        <w:t>2</w:t>
      </w:r>
      <w:r w:rsidRPr="00B76CC1">
        <w:rPr>
          <w:lang w:val="fr-FR"/>
        </w:rPr>
        <w:t xml:space="preserve"> de l</w:t>
      </w:r>
      <w:r w:rsidR="00565A05" w:rsidRPr="00B76CC1">
        <w:rPr>
          <w:lang w:val="fr-FR"/>
        </w:rPr>
        <w:t>’</w:t>
      </w:r>
      <w:r w:rsidRPr="00B76CC1">
        <w:rPr>
          <w:lang w:val="fr-FR"/>
        </w:rPr>
        <w:t xml:space="preserve">article </w:t>
      </w:r>
      <w:r w:rsidRPr="007779C8">
        <w:rPr>
          <w:lang w:val="fr-FR"/>
        </w:rPr>
        <w:t>9</w:t>
      </w:r>
      <w:r w:rsidRPr="00B76CC1">
        <w:rPr>
          <w:lang w:val="fr-FR"/>
        </w:rPr>
        <w:t xml:space="preserve"> du Protocole facultatif</w:t>
      </w:r>
      <w:r w:rsidR="00A3526E" w:rsidRPr="00B76CC1">
        <w:rPr>
          <w:lang w:val="fr-FR"/>
        </w:rPr>
        <w:t> ;</w:t>
      </w:r>
    </w:p>
    <w:p w14:paraId="5A65DAD4" w14:textId="73F85AD0" w:rsidR="00932A6E" w:rsidRPr="00B76CC1" w:rsidRDefault="00932A6E" w:rsidP="00B76CC1">
      <w:pPr>
        <w:pStyle w:val="SingleTxt"/>
        <w:rPr>
          <w:lang w:val="fr-FR"/>
        </w:rPr>
      </w:pPr>
      <w:r w:rsidRPr="00B76CC1">
        <w:rPr>
          <w:lang w:val="fr-FR"/>
        </w:rPr>
        <w:tab/>
        <w:t>f)</w:t>
      </w:r>
      <w:r w:rsidRPr="00B76CC1">
        <w:rPr>
          <w:lang w:val="fr-FR"/>
        </w:rPr>
        <w:tab/>
        <w:t>s</w:t>
      </w:r>
      <w:r w:rsidR="00565A05" w:rsidRPr="00B76CC1">
        <w:rPr>
          <w:lang w:val="fr-FR"/>
        </w:rPr>
        <w:t>’</w:t>
      </w:r>
      <w:r w:rsidRPr="00B76CC1">
        <w:rPr>
          <w:lang w:val="fr-FR"/>
        </w:rPr>
        <w:t>agissant de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008F7421" w:rsidRPr="007779C8">
        <w:rPr>
          <w:lang w:val="fr-FR"/>
        </w:rPr>
        <w:t>2020/1</w:t>
      </w:r>
      <w:r w:rsidRPr="00B76CC1">
        <w:rPr>
          <w:lang w:val="fr-FR"/>
        </w:rPr>
        <w:t>, demander des renseignements complémentaires aux sources d</w:t>
      </w:r>
      <w:r w:rsidR="00565A05" w:rsidRPr="00B76CC1">
        <w:rPr>
          <w:lang w:val="fr-FR"/>
        </w:rPr>
        <w:t>’</w:t>
      </w:r>
      <w:r w:rsidRPr="00B76CC1">
        <w:rPr>
          <w:lang w:val="fr-FR"/>
        </w:rPr>
        <w:t>information.</w:t>
      </w:r>
    </w:p>
    <w:p w14:paraId="1088D714" w14:textId="5C29C1B2"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 </w:t>
      </w:r>
      <w:r w:rsidRPr="007779C8">
        <w:rPr>
          <w:lang w:val="fr-FR"/>
        </w:rPr>
        <w:t>8</w:t>
      </w:r>
      <w:r w:rsidRPr="00B76CC1">
        <w:rPr>
          <w:lang w:val="fr-FR"/>
        </w:rPr>
        <w:t xml:space="preserve"> juillet </w:t>
      </w:r>
      <w:r w:rsidRPr="007779C8">
        <w:rPr>
          <w:lang w:val="fr-FR"/>
        </w:rPr>
        <w:t>2020</w:t>
      </w:r>
      <w:r w:rsidRPr="00B76CC1">
        <w:rPr>
          <w:lang w:val="fr-FR"/>
        </w:rPr>
        <w:t>, le Comité a procédé à la première lecture de son projet de rapport sur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Pr="00166B10">
        <w:rPr>
          <w:lang w:val="fr-FR"/>
        </w:rPr>
        <w:t>2013/1</w:t>
      </w:r>
      <w:r w:rsidRPr="00B76CC1">
        <w:rPr>
          <w:lang w:val="fr-FR"/>
        </w:rPr>
        <w:t>.</w:t>
      </w:r>
    </w:p>
    <w:p w14:paraId="6CAFC87E" w14:textId="5EFBC80A"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Le Comité a pris note de la publication, le </w:t>
      </w:r>
      <w:r w:rsidRPr="007779C8">
        <w:rPr>
          <w:lang w:val="fr-FR"/>
        </w:rPr>
        <w:t>24</w:t>
      </w:r>
      <w:r w:rsidRPr="00B76CC1">
        <w:rPr>
          <w:lang w:val="fr-FR"/>
        </w:rPr>
        <w:t xml:space="preserve"> juin </w:t>
      </w:r>
      <w:r w:rsidRPr="007779C8">
        <w:rPr>
          <w:lang w:val="fr-FR"/>
        </w:rPr>
        <w:t>2020</w:t>
      </w:r>
      <w:r w:rsidRPr="00B76CC1">
        <w:rPr>
          <w:lang w:val="fr-FR"/>
        </w:rPr>
        <w:t>, de son rapport sur l</w:t>
      </w:r>
      <w:r w:rsidR="00565A05" w:rsidRPr="00B76CC1">
        <w:rPr>
          <w:lang w:val="fr-FR"/>
        </w:rPr>
        <w:t>’</w:t>
      </w:r>
      <w:r w:rsidRPr="00B76CC1">
        <w:rPr>
          <w:lang w:val="fr-FR"/>
        </w:rPr>
        <w:t>enquête n</w:t>
      </w:r>
      <w:r w:rsidRPr="00B76CC1">
        <w:rPr>
          <w:vertAlign w:val="superscript"/>
          <w:lang w:val="fr-FR"/>
        </w:rPr>
        <w:t>o</w:t>
      </w:r>
      <w:r w:rsidRPr="00B76CC1">
        <w:rPr>
          <w:lang w:val="fr-FR"/>
        </w:rPr>
        <w:t xml:space="preserve"> </w:t>
      </w:r>
      <w:r w:rsidRPr="007779C8">
        <w:rPr>
          <w:lang w:val="fr-FR"/>
        </w:rPr>
        <w:t>2011</w:t>
      </w:r>
      <w:r w:rsidRPr="00B76CC1">
        <w:rPr>
          <w:lang w:val="fr-FR"/>
        </w:rPr>
        <w:t>/</w:t>
      </w:r>
      <w:r w:rsidRPr="007779C8">
        <w:rPr>
          <w:lang w:val="fr-FR"/>
        </w:rPr>
        <w:t>4</w:t>
      </w:r>
      <w:r w:rsidRPr="00B76CC1">
        <w:rPr>
          <w:lang w:val="fr-FR"/>
        </w:rPr>
        <w:t xml:space="preserve"> concernant le Mali (</w:t>
      </w:r>
      <w:hyperlink r:id="rId47" w:history="1">
        <w:r w:rsidRPr="007779C8">
          <w:rPr>
            <w:rStyle w:val="Hyperlink"/>
            <w:lang w:val="fr-FR"/>
          </w:rPr>
          <w:t>CEDAW/C/IR/MLI/1</w:t>
        </w:r>
      </w:hyperlink>
      <w:r w:rsidRPr="00B76CC1">
        <w:rPr>
          <w:lang w:val="fr-FR"/>
        </w:rPr>
        <w:t>), à la suite de l</w:t>
      </w:r>
      <w:r w:rsidR="00565A05" w:rsidRPr="00B76CC1">
        <w:rPr>
          <w:lang w:val="fr-FR"/>
        </w:rPr>
        <w:t>’</w:t>
      </w:r>
      <w:r w:rsidRPr="00B76CC1">
        <w:rPr>
          <w:lang w:val="fr-FR"/>
        </w:rPr>
        <w:t>expiration du délai de six mois dont disposait l</w:t>
      </w:r>
      <w:r w:rsidR="00565A05" w:rsidRPr="00B76CC1">
        <w:rPr>
          <w:lang w:val="fr-FR"/>
        </w:rPr>
        <w:t>’</w:t>
      </w:r>
      <w:r w:rsidRPr="00B76CC1">
        <w:rPr>
          <w:lang w:val="fr-FR"/>
        </w:rPr>
        <w:t xml:space="preserve">État partie pour présenter ses observations au Comité en vertu du paragraphe </w:t>
      </w:r>
      <w:r w:rsidRPr="007779C8">
        <w:rPr>
          <w:lang w:val="fr-FR"/>
        </w:rPr>
        <w:t>4</w:t>
      </w:r>
      <w:r w:rsidRPr="00B76CC1">
        <w:rPr>
          <w:lang w:val="fr-FR"/>
        </w:rPr>
        <w:t xml:space="preserve"> de l</w:t>
      </w:r>
      <w:r w:rsidR="00565A05" w:rsidRPr="00B76CC1">
        <w:rPr>
          <w:lang w:val="fr-FR"/>
        </w:rPr>
        <w:t>’</w:t>
      </w:r>
      <w:r w:rsidRPr="00B76CC1">
        <w:rPr>
          <w:lang w:val="fr-FR"/>
        </w:rPr>
        <w:t xml:space="preserve">article </w:t>
      </w:r>
      <w:r w:rsidRPr="007779C8">
        <w:rPr>
          <w:lang w:val="fr-FR"/>
        </w:rPr>
        <w:t>8</w:t>
      </w:r>
      <w:r w:rsidRPr="00B76CC1">
        <w:rPr>
          <w:lang w:val="fr-FR"/>
        </w:rPr>
        <w:t xml:space="preserve"> du Protocole facultatif.</w:t>
      </w:r>
    </w:p>
    <w:p w14:paraId="2EAB8CC0" w14:textId="77777777" w:rsidR="00932A6E" w:rsidRPr="00B76CC1" w:rsidRDefault="00932A6E" w:rsidP="007779C8">
      <w:pPr>
        <w:suppressAutoHyphens/>
        <w:spacing w:after="200" w:line="276" w:lineRule="auto"/>
        <w:rPr>
          <w:lang w:val="fr-FR"/>
        </w:rPr>
      </w:pPr>
      <w:r w:rsidRPr="00B76CC1">
        <w:rPr>
          <w:lang w:val="fr-FR"/>
        </w:rPr>
        <w:br w:type="page"/>
      </w:r>
    </w:p>
    <w:p w14:paraId="064368B6" w14:textId="77777777" w:rsidR="00932A6E" w:rsidRPr="00B76CC1" w:rsidRDefault="00932A6E" w:rsidP="00B76CC1">
      <w:pPr>
        <w:pStyle w:val="HCh0"/>
        <w:ind w:left="1267" w:right="1260" w:hanging="1267"/>
        <w:rPr>
          <w:lang w:val="fr-FR"/>
        </w:rPr>
      </w:pPr>
      <w:r w:rsidRPr="00B76CC1">
        <w:rPr>
          <w:bCs/>
          <w:lang w:val="fr-FR"/>
        </w:rPr>
        <w:lastRenderedPageBreak/>
        <w:t>Chapitre VI</w:t>
      </w:r>
    </w:p>
    <w:p w14:paraId="6314C21E" w14:textId="38549D1A" w:rsidR="00932A6E" w:rsidRPr="007779C8" w:rsidRDefault="00932A6E" w:rsidP="00B76CC1">
      <w:pPr>
        <w:pStyle w:val="HCh0"/>
        <w:ind w:left="1267" w:right="1260" w:hanging="1267"/>
        <w:rPr>
          <w:lang w:val="fr-FR"/>
        </w:rPr>
      </w:pPr>
      <w:r w:rsidRPr="007779C8">
        <w:rPr>
          <w:lang w:val="fr-FR"/>
        </w:rPr>
        <w:tab/>
      </w:r>
      <w:r w:rsidRPr="007779C8">
        <w:rPr>
          <w:lang w:val="fr-FR"/>
        </w:rPr>
        <w:tab/>
        <w:t>Moyens d</w:t>
      </w:r>
      <w:r w:rsidR="00565A05" w:rsidRPr="007779C8">
        <w:rPr>
          <w:lang w:val="fr-FR"/>
        </w:rPr>
        <w:t>’</w:t>
      </w:r>
      <w:r w:rsidRPr="007779C8">
        <w:rPr>
          <w:lang w:val="fr-FR"/>
        </w:rPr>
        <w:t>accélérer les travaux du Comité</w:t>
      </w:r>
    </w:p>
    <w:p w14:paraId="2E67D4FD" w14:textId="77777777" w:rsidR="00932A6E" w:rsidRPr="00B76CC1" w:rsidRDefault="00932A6E" w:rsidP="00B76CC1">
      <w:pPr>
        <w:pStyle w:val="SingleTxt"/>
        <w:spacing w:after="0" w:line="120" w:lineRule="exact"/>
        <w:rPr>
          <w:sz w:val="10"/>
          <w:lang w:val="fr-FR"/>
        </w:rPr>
      </w:pPr>
    </w:p>
    <w:p w14:paraId="6062AA73" w14:textId="77777777" w:rsidR="00932A6E" w:rsidRPr="00B76CC1" w:rsidRDefault="00932A6E" w:rsidP="00B76CC1">
      <w:pPr>
        <w:pStyle w:val="SingleTxt"/>
        <w:spacing w:after="0" w:line="120" w:lineRule="exact"/>
        <w:rPr>
          <w:sz w:val="10"/>
          <w:lang w:val="fr-FR"/>
        </w:rPr>
      </w:pPr>
    </w:p>
    <w:p w14:paraId="4431F4FD" w14:textId="70F6F446" w:rsidR="00932A6E" w:rsidRPr="00B76CC1" w:rsidRDefault="00932A6E" w:rsidP="007779C8">
      <w:pPr>
        <w:pStyle w:val="SingleTxt"/>
        <w:numPr>
          <w:ilvl w:val="0"/>
          <w:numId w:val="43"/>
        </w:numPr>
        <w:spacing w:line="240" w:lineRule="exact"/>
        <w:ind w:left="1267" w:firstLine="0"/>
        <w:rPr>
          <w:lang w:val="fr-FR"/>
        </w:rPr>
      </w:pPr>
      <w:r w:rsidRPr="00B76CC1">
        <w:rPr>
          <w:lang w:val="fr-FR"/>
        </w:rPr>
        <w:t>Le secrétariat a informé le Comité de la situation concernant les rapports qui auraient déjà dû être soumis par les États parties en application de l</w:t>
      </w:r>
      <w:r w:rsidR="00565A05" w:rsidRPr="00B76CC1">
        <w:rPr>
          <w:lang w:val="fr-FR"/>
        </w:rPr>
        <w:t>’</w:t>
      </w:r>
      <w:r w:rsidRPr="00B76CC1">
        <w:rPr>
          <w:lang w:val="fr-FR"/>
        </w:rPr>
        <w:t xml:space="preserve">article </w:t>
      </w:r>
      <w:r w:rsidRPr="007779C8">
        <w:rPr>
          <w:lang w:val="fr-FR"/>
        </w:rPr>
        <w:t>18</w:t>
      </w:r>
      <w:r w:rsidRPr="00B76CC1">
        <w:rPr>
          <w:lang w:val="fr-FR"/>
        </w:rPr>
        <w:t xml:space="preserve"> de la Convention.</w:t>
      </w:r>
    </w:p>
    <w:p w14:paraId="4B906760" w14:textId="77777777" w:rsidR="00932A6E" w:rsidRPr="00B76CC1" w:rsidRDefault="00932A6E" w:rsidP="00B76CC1">
      <w:pPr>
        <w:pStyle w:val="SingleTxt"/>
        <w:spacing w:after="0" w:line="120" w:lineRule="exact"/>
        <w:rPr>
          <w:sz w:val="10"/>
          <w:lang w:val="fr-FR"/>
        </w:rPr>
      </w:pPr>
    </w:p>
    <w:p w14:paraId="7DDAA311" w14:textId="77777777" w:rsidR="00932A6E" w:rsidRPr="00B76CC1" w:rsidRDefault="00932A6E" w:rsidP="00B76CC1">
      <w:pPr>
        <w:pStyle w:val="SingleTxt"/>
        <w:spacing w:after="0" w:line="120" w:lineRule="exact"/>
        <w:rPr>
          <w:sz w:val="10"/>
          <w:lang w:val="fr-FR"/>
        </w:rPr>
      </w:pPr>
    </w:p>
    <w:p w14:paraId="47AEB12C" w14:textId="6FD19172" w:rsidR="00932A6E" w:rsidRPr="00B76CC1" w:rsidRDefault="00932A6E"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t xml:space="preserve">Mesures prises par le Comité au titre du </w:t>
      </w:r>
      <w:r w:rsidRPr="00B76CC1">
        <w:rPr>
          <w:szCs w:val="20"/>
          <w:lang w:val="fr-FR"/>
        </w:rPr>
        <w:t>point</w:t>
      </w:r>
      <w:r w:rsidRPr="00B76CC1">
        <w:rPr>
          <w:lang w:val="fr-FR"/>
        </w:rPr>
        <w:t xml:space="preserve"> </w:t>
      </w:r>
      <w:r w:rsidRPr="007779C8">
        <w:rPr>
          <w:lang w:val="fr-FR"/>
        </w:rPr>
        <w:t>7</w:t>
      </w:r>
      <w:r w:rsidRPr="00B76CC1">
        <w:rPr>
          <w:lang w:val="fr-FR"/>
        </w:rPr>
        <w:t xml:space="preserve"> de l</w:t>
      </w:r>
      <w:r w:rsidR="00565A05" w:rsidRPr="00B76CC1">
        <w:rPr>
          <w:lang w:val="fr-FR"/>
        </w:rPr>
        <w:t>’</w:t>
      </w:r>
      <w:r w:rsidRPr="00B76CC1">
        <w:rPr>
          <w:lang w:val="fr-FR"/>
        </w:rPr>
        <w:t>ordre du jour</w:t>
      </w:r>
    </w:p>
    <w:p w14:paraId="13CFB157" w14:textId="77777777" w:rsidR="00932A6E" w:rsidRPr="00B76CC1" w:rsidRDefault="00932A6E" w:rsidP="00B76CC1">
      <w:pPr>
        <w:pStyle w:val="SingleTxt"/>
        <w:spacing w:after="0" w:line="120" w:lineRule="exact"/>
        <w:rPr>
          <w:sz w:val="10"/>
          <w:lang w:val="fr-FR"/>
        </w:rPr>
      </w:pPr>
    </w:p>
    <w:p w14:paraId="21D30D9B" w14:textId="77777777" w:rsidR="00932A6E" w:rsidRPr="00B76CC1" w:rsidRDefault="00932A6E" w:rsidP="00B76CC1">
      <w:pPr>
        <w:pStyle w:val="SingleTxt"/>
        <w:spacing w:after="0" w:line="120" w:lineRule="exact"/>
        <w:rPr>
          <w:sz w:val="10"/>
          <w:lang w:val="fr-FR"/>
        </w:rPr>
      </w:pPr>
    </w:p>
    <w:p w14:paraId="38BDB339" w14:textId="70102308"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t xml:space="preserve">Dates des </w:t>
      </w:r>
      <w:r w:rsidRPr="00B76CC1">
        <w:rPr>
          <w:szCs w:val="20"/>
          <w:lang w:val="fr-FR"/>
        </w:rPr>
        <w:t>prochaines</w:t>
      </w:r>
      <w:r w:rsidRPr="00B76CC1">
        <w:rPr>
          <w:lang w:val="fr-FR"/>
        </w:rPr>
        <w:t xml:space="preserve"> sessions</w:t>
      </w:r>
    </w:p>
    <w:p w14:paraId="60916939" w14:textId="77777777" w:rsidR="00932A6E" w:rsidRPr="00B76CC1" w:rsidRDefault="00932A6E" w:rsidP="00B76CC1">
      <w:pPr>
        <w:pStyle w:val="SingleTxt"/>
        <w:spacing w:after="0" w:line="120" w:lineRule="exact"/>
        <w:rPr>
          <w:sz w:val="10"/>
          <w:lang w:val="fr-FR"/>
        </w:rPr>
      </w:pPr>
    </w:p>
    <w:p w14:paraId="457E8F8A" w14:textId="7B9EDFB3" w:rsidR="00932A6E" w:rsidRPr="00B76CC1" w:rsidRDefault="00932A6E" w:rsidP="007779C8">
      <w:pPr>
        <w:pStyle w:val="SingleTxt"/>
        <w:numPr>
          <w:ilvl w:val="0"/>
          <w:numId w:val="43"/>
        </w:numPr>
        <w:spacing w:line="240" w:lineRule="exact"/>
        <w:ind w:left="1267" w:firstLine="0"/>
        <w:rPr>
          <w:lang w:val="fr-FR"/>
        </w:rPr>
      </w:pPr>
      <w:r w:rsidRPr="00B76CC1">
        <w:rPr>
          <w:lang w:val="fr-FR"/>
        </w:rPr>
        <w:t>Conformément au calendrier des conférences, les dates et lieux de réunion suivants ont été confirmés pour les soixante-dix-septième et soixante-dix-huitième sessions et les réunions connexes du Comité, sous réserve des restrictions qu</w:t>
      </w:r>
      <w:r w:rsidR="00565A05" w:rsidRPr="00B76CC1">
        <w:rPr>
          <w:lang w:val="fr-FR"/>
        </w:rPr>
        <w:t>’</w:t>
      </w:r>
      <w:r w:rsidRPr="00B76CC1">
        <w:rPr>
          <w:lang w:val="fr-FR"/>
        </w:rPr>
        <w:t>il pourrait être nécessaire d</w:t>
      </w:r>
      <w:r w:rsidR="00565A05" w:rsidRPr="00B76CC1">
        <w:rPr>
          <w:lang w:val="fr-FR"/>
        </w:rPr>
        <w:t>’</w:t>
      </w:r>
      <w:r w:rsidRPr="00B76CC1">
        <w:rPr>
          <w:lang w:val="fr-FR"/>
        </w:rPr>
        <w:t>appliquer aux voyages et à la tenue de séances en présentiel en raison de la pandémie de COVID-</w:t>
      </w:r>
      <w:r w:rsidRPr="007779C8">
        <w:rPr>
          <w:lang w:val="fr-FR"/>
        </w:rPr>
        <w:t>19</w:t>
      </w:r>
      <w:r w:rsidR="00565A05" w:rsidRPr="00B76CC1">
        <w:rPr>
          <w:lang w:val="fr-FR"/>
        </w:rPr>
        <w:t> :</w:t>
      </w:r>
    </w:p>
    <w:p w14:paraId="23558730" w14:textId="77777777" w:rsidR="00932A6E" w:rsidRPr="007779C8" w:rsidRDefault="00932A6E" w:rsidP="00B76CC1">
      <w:pPr>
        <w:pStyle w:val="SingleTxt"/>
        <w:rPr>
          <w:i/>
          <w:iCs/>
          <w:lang w:val="fr-FR"/>
        </w:rPr>
      </w:pPr>
      <w:r w:rsidRPr="00B76CC1">
        <w:rPr>
          <w:lang w:val="fr-FR"/>
        </w:rPr>
        <w:tab/>
      </w:r>
      <w:r w:rsidRPr="007779C8">
        <w:rPr>
          <w:i/>
          <w:iCs/>
          <w:lang w:val="fr-FR"/>
        </w:rPr>
        <w:t>Soixante-dix-septième session (Genève)</w:t>
      </w:r>
    </w:p>
    <w:p w14:paraId="232FFF0D" w14:textId="58C33B24" w:rsidR="00932A6E" w:rsidRPr="00B76CC1" w:rsidRDefault="00932A6E" w:rsidP="00B76CC1">
      <w:pPr>
        <w:pStyle w:val="SingleTxt"/>
        <w:rPr>
          <w:lang w:val="fr-FR"/>
        </w:rPr>
      </w:pPr>
      <w:r w:rsidRPr="00B76CC1">
        <w:rPr>
          <w:lang w:val="fr-FR"/>
        </w:rPr>
        <w:tab/>
        <w:t>a)</w:t>
      </w:r>
      <w:r w:rsidRPr="00B76CC1">
        <w:rPr>
          <w:lang w:val="fr-FR"/>
        </w:rPr>
        <w:tab/>
        <w:t>Quarante-huitième session du Groupe de travail des communications présentées en vertu du Protocole facultatif à la Convention</w:t>
      </w:r>
      <w:r w:rsidR="00565A05" w:rsidRPr="00B76CC1">
        <w:rPr>
          <w:lang w:val="fr-FR"/>
        </w:rPr>
        <w:t> :</w:t>
      </w:r>
      <w:r w:rsidRPr="00B76CC1">
        <w:rPr>
          <w:lang w:val="fr-FR"/>
        </w:rPr>
        <w:t xml:space="preserve"> du </w:t>
      </w:r>
      <w:r w:rsidRPr="007779C8">
        <w:rPr>
          <w:lang w:val="fr-FR"/>
        </w:rPr>
        <w:t>14</w:t>
      </w:r>
      <w:r w:rsidRPr="00B76CC1">
        <w:rPr>
          <w:lang w:val="fr-FR"/>
        </w:rPr>
        <w:t xml:space="preserve"> au </w:t>
      </w:r>
      <w:r w:rsidRPr="007779C8">
        <w:rPr>
          <w:lang w:val="fr-FR"/>
        </w:rPr>
        <w:t>16</w:t>
      </w:r>
      <w:r w:rsidRPr="00B76CC1">
        <w:rPr>
          <w:lang w:val="fr-FR"/>
        </w:rPr>
        <w:t xml:space="preserve"> octobre </w:t>
      </w:r>
      <w:r w:rsidRPr="007779C8">
        <w:rPr>
          <w:lang w:val="fr-FR"/>
        </w:rPr>
        <w:t>2020</w:t>
      </w:r>
      <w:r w:rsidRPr="00B76CC1">
        <w:rPr>
          <w:lang w:val="fr-FR"/>
        </w:rPr>
        <w:t> ;</w:t>
      </w:r>
    </w:p>
    <w:p w14:paraId="03585B8F" w14:textId="18F8E059" w:rsidR="00932A6E" w:rsidRPr="00B76CC1" w:rsidRDefault="00932A6E" w:rsidP="00B76CC1">
      <w:pPr>
        <w:pStyle w:val="SingleTxt"/>
        <w:rPr>
          <w:lang w:val="fr-FR"/>
        </w:rPr>
      </w:pPr>
      <w:r w:rsidRPr="00B76CC1">
        <w:rPr>
          <w:lang w:val="fr-FR"/>
        </w:rPr>
        <w:tab/>
        <w:t>b)</w:t>
      </w:r>
      <w:r w:rsidRPr="00B76CC1">
        <w:rPr>
          <w:lang w:val="fr-FR"/>
        </w:rPr>
        <w:tab/>
        <w:t>Dix-septième session du Groupe de travail chargé des enquêtes menées au titre du Protocole facultatif</w:t>
      </w:r>
      <w:r w:rsidR="00565A05" w:rsidRPr="00B76CC1">
        <w:rPr>
          <w:lang w:val="fr-FR"/>
        </w:rPr>
        <w:t> :</w:t>
      </w:r>
      <w:r w:rsidRPr="00B76CC1">
        <w:rPr>
          <w:lang w:val="fr-FR"/>
        </w:rPr>
        <w:t xml:space="preserve"> </w:t>
      </w:r>
      <w:r w:rsidR="003360D4">
        <w:rPr>
          <w:lang w:val="fr-FR"/>
        </w:rPr>
        <w:t xml:space="preserve">les </w:t>
      </w:r>
      <w:r w:rsidRPr="007779C8">
        <w:rPr>
          <w:lang w:val="fr-FR"/>
        </w:rPr>
        <w:t>15</w:t>
      </w:r>
      <w:r w:rsidRPr="00B76CC1">
        <w:rPr>
          <w:lang w:val="fr-FR"/>
        </w:rPr>
        <w:t xml:space="preserve"> et </w:t>
      </w:r>
      <w:r w:rsidRPr="007779C8">
        <w:rPr>
          <w:lang w:val="fr-FR"/>
        </w:rPr>
        <w:t>16</w:t>
      </w:r>
      <w:r w:rsidRPr="00B76CC1">
        <w:rPr>
          <w:lang w:val="fr-FR"/>
        </w:rPr>
        <w:t xml:space="preserve"> octobre </w:t>
      </w:r>
      <w:r w:rsidRPr="007779C8">
        <w:rPr>
          <w:lang w:val="fr-FR"/>
        </w:rPr>
        <w:t>2020</w:t>
      </w:r>
      <w:r w:rsidR="003360D4">
        <w:rPr>
          <w:lang w:val="fr-FR"/>
        </w:rPr>
        <w:t> </w:t>
      </w:r>
      <w:r w:rsidR="00A3526E" w:rsidRPr="00B76CC1">
        <w:rPr>
          <w:lang w:val="fr-FR"/>
        </w:rPr>
        <w:t>;</w:t>
      </w:r>
    </w:p>
    <w:p w14:paraId="6FBD3B83" w14:textId="4B8AE72E" w:rsidR="00932A6E" w:rsidRPr="00B76CC1" w:rsidRDefault="00932A6E" w:rsidP="00B76CC1">
      <w:pPr>
        <w:pStyle w:val="SingleTxt"/>
        <w:rPr>
          <w:lang w:val="fr-FR"/>
        </w:rPr>
      </w:pPr>
      <w:r w:rsidRPr="00B76CC1">
        <w:rPr>
          <w:lang w:val="fr-FR"/>
        </w:rPr>
        <w:tab/>
        <w:t>c)</w:t>
      </w:r>
      <w:r w:rsidRPr="00B76CC1">
        <w:rPr>
          <w:lang w:val="fr-FR"/>
        </w:rPr>
        <w:tab/>
        <w:t>Soixante-dix-septième session</w:t>
      </w:r>
      <w:r w:rsidR="003360D4">
        <w:rPr>
          <w:lang w:val="fr-FR"/>
        </w:rPr>
        <w:t> </w:t>
      </w:r>
      <w:r w:rsidR="00565A05" w:rsidRPr="00B76CC1">
        <w:rPr>
          <w:lang w:val="fr-FR"/>
        </w:rPr>
        <w:t>:</w:t>
      </w:r>
      <w:r w:rsidRPr="00B76CC1">
        <w:rPr>
          <w:lang w:val="fr-FR"/>
        </w:rPr>
        <w:t xml:space="preserve"> du </w:t>
      </w:r>
      <w:r w:rsidRPr="007779C8">
        <w:rPr>
          <w:lang w:val="fr-FR"/>
        </w:rPr>
        <w:t>19</w:t>
      </w:r>
      <w:r w:rsidRPr="00B76CC1">
        <w:rPr>
          <w:lang w:val="fr-FR"/>
        </w:rPr>
        <w:t xml:space="preserve"> octobre au </w:t>
      </w:r>
      <w:r w:rsidRPr="007779C8">
        <w:rPr>
          <w:lang w:val="fr-FR"/>
        </w:rPr>
        <w:t>6</w:t>
      </w:r>
      <w:r w:rsidRPr="00B76CC1">
        <w:rPr>
          <w:lang w:val="fr-FR"/>
        </w:rPr>
        <w:t xml:space="preserve"> novembre </w:t>
      </w:r>
      <w:r w:rsidRPr="007779C8">
        <w:rPr>
          <w:lang w:val="fr-FR"/>
        </w:rPr>
        <w:t>2020</w:t>
      </w:r>
      <w:r w:rsidR="003360D4">
        <w:rPr>
          <w:lang w:val="fr-FR"/>
        </w:rPr>
        <w:t> </w:t>
      </w:r>
      <w:r w:rsidR="00A3526E" w:rsidRPr="00B76CC1">
        <w:rPr>
          <w:lang w:val="fr-FR"/>
        </w:rPr>
        <w:t>;</w:t>
      </w:r>
    </w:p>
    <w:p w14:paraId="49A10421" w14:textId="13F72517" w:rsidR="00932A6E" w:rsidRPr="00B76CC1" w:rsidRDefault="00932A6E" w:rsidP="00B76CC1">
      <w:pPr>
        <w:pStyle w:val="SingleTxt"/>
        <w:rPr>
          <w:lang w:val="fr-FR"/>
        </w:rPr>
      </w:pPr>
      <w:r w:rsidRPr="00B76CC1">
        <w:rPr>
          <w:lang w:val="fr-FR"/>
        </w:rPr>
        <w:tab/>
        <w:t>d)</w:t>
      </w:r>
      <w:r w:rsidRPr="00B76CC1">
        <w:rPr>
          <w:lang w:val="fr-FR"/>
        </w:rPr>
        <w:tab/>
        <w:t>Réunion du groupe de travail de présession pour la soixante-dix-neuvième session</w:t>
      </w:r>
      <w:r w:rsidR="003360D4">
        <w:rPr>
          <w:lang w:val="fr-FR"/>
        </w:rPr>
        <w:t> </w:t>
      </w:r>
      <w:r w:rsidR="00565A05" w:rsidRPr="00B76CC1">
        <w:rPr>
          <w:lang w:val="fr-FR"/>
        </w:rPr>
        <w:t>:</w:t>
      </w:r>
      <w:r w:rsidRPr="00B76CC1">
        <w:rPr>
          <w:lang w:val="fr-FR"/>
        </w:rPr>
        <w:t xml:space="preserve"> du </w:t>
      </w:r>
      <w:r w:rsidRPr="007779C8">
        <w:rPr>
          <w:lang w:val="fr-FR"/>
        </w:rPr>
        <w:t>9</w:t>
      </w:r>
      <w:r w:rsidRPr="00B76CC1">
        <w:rPr>
          <w:lang w:val="fr-FR"/>
        </w:rPr>
        <w:t xml:space="preserve"> au </w:t>
      </w:r>
      <w:r w:rsidRPr="007779C8">
        <w:rPr>
          <w:lang w:val="fr-FR"/>
        </w:rPr>
        <w:t>13</w:t>
      </w:r>
      <w:r w:rsidRPr="00B76CC1">
        <w:rPr>
          <w:lang w:val="fr-FR"/>
        </w:rPr>
        <w:t xml:space="preserve"> novembre </w:t>
      </w:r>
      <w:r w:rsidRPr="007779C8">
        <w:rPr>
          <w:lang w:val="fr-FR"/>
        </w:rPr>
        <w:t>2020</w:t>
      </w:r>
      <w:r w:rsidR="003360D4">
        <w:rPr>
          <w:lang w:val="fr-FR"/>
        </w:rPr>
        <w:t> </w:t>
      </w:r>
      <w:r w:rsidR="00A3526E" w:rsidRPr="00B76CC1">
        <w:rPr>
          <w:lang w:val="fr-FR"/>
        </w:rPr>
        <w:t>;</w:t>
      </w:r>
    </w:p>
    <w:p w14:paraId="4128436D" w14:textId="77777777" w:rsidR="00932A6E" w:rsidRPr="007779C8" w:rsidRDefault="00932A6E" w:rsidP="00B76CC1">
      <w:pPr>
        <w:pStyle w:val="SingleTxt"/>
        <w:rPr>
          <w:i/>
          <w:iCs/>
          <w:lang w:val="fr-FR"/>
        </w:rPr>
      </w:pPr>
      <w:r w:rsidRPr="00B76CC1">
        <w:rPr>
          <w:lang w:val="fr-FR"/>
        </w:rPr>
        <w:tab/>
      </w:r>
      <w:r w:rsidRPr="007779C8">
        <w:rPr>
          <w:i/>
          <w:iCs/>
          <w:lang w:val="fr-FR"/>
        </w:rPr>
        <w:t>Soixante-dix-huitième session (Genève)</w:t>
      </w:r>
    </w:p>
    <w:p w14:paraId="40AF737B" w14:textId="1394BEAD" w:rsidR="00932A6E" w:rsidRPr="00B76CC1" w:rsidRDefault="00932A6E" w:rsidP="00B76CC1">
      <w:pPr>
        <w:pStyle w:val="SingleTxt"/>
        <w:rPr>
          <w:lang w:val="fr-FR"/>
        </w:rPr>
      </w:pPr>
      <w:r w:rsidRPr="00B76CC1">
        <w:rPr>
          <w:lang w:val="fr-FR"/>
        </w:rPr>
        <w:tab/>
        <w:t>e)</w:t>
      </w:r>
      <w:r w:rsidRPr="00B76CC1">
        <w:rPr>
          <w:lang w:val="fr-FR"/>
        </w:rPr>
        <w:tab/>
        <w:t>Quarante-neuvième session du Groupe de travail des communications présentées en vertu du Protocole facultatif à la Convention</w:t>
      </w:r>
      <w:r w:rsidR="003360D4">
        <w:rPr>
          <w:lang w:val="fr-FR"/>
        </w:rPr>
        <w:t> </w:t>
      </w:r>
      <w:r w:rsidR="00565A05" w:rsidRPr="00B76CC1">
        <w:rPr>
          <w:lang w:val="fr-FR"/>
        </w:rPr>
        <w:t>:</w:t>
      </w:r>
      <w:r w:rsidRPr="00B76CC1">
        <w:rPr>
          <w:lang w:val="fr-FR"/>
        </w:rPr>
        <w:t xml:space="preserve"> du </w:t>
      </w:r>
      <w:r w:rsidRPr="007779C8">
        <w:rPr>
          <w:lang w:val="fr-FR"/>
        </w:rPr>
        <w:t>2</w:t>
      </w:r>
      <w:r w:rsidRPr="00B76CC1">
        <w:rPr>
          <w:lang w:val="fr-FR"/>
        </w:rPr>
        <w:t xml:space="preserve"> au </w:t>
      </w:r>
      <w:r w:rsidRPr="007779C8">
        <w:rPr>
          <w:lang w:val="fr-FR"/>
        </w:rPr>
        <w:t>5</w:t>
      </w:r>
      <w:r w:rsidRPr="00B76CC1">
        <w:rPr>
          <w:lang w:val="fr-FR"/>
        </w:rPr>
        <w:t xml:space="preserve"> février </w:t>
      </w:r>
      <w:r w:rsidRPr="007779C8">
        <w:rPr>
          <w:lang w:val="fr-FR"/>
        </w:rPr>
        <w:t>2021</w:t>
      </w:r>
      <w:r w:rsidR="003360D4">
        <w:rPr>
          <w:lang w:val="fr-FR"/>
        </w:rPr>
        <w:t> </w:t>
      </w:r>
      <w:r w:rsidR="00A3526E" w:rsidRPr="00B76CC1">
        <w:rPr>
          <w:lang w:val="fr-FR"/>
        </w:rPr>
        <w:t>;</w:t>
      </w:r>
    </w:p>
    <w:p w14:paraId="25EE0915" w14:textId="25EAD016" w:rsidR="00932A6E" w:rsidRPr="00B76CC1" w:rsidRDefault="00932A6E" w:rsidP="00B76CC1">
      <w:pPr>
        <w:pStyle w:val="SingleTxt"/>
        <w:rPr>
          <w:lang w:val="fr-FR"/>
        </w:rPr>
      </w:pPr>
      <w:r w:rsidRPr="00B76CC1">
        <w:rPr>
          <w:lang w:val="fr-FR"/>
        </w:rPr>
        <w:tab/>
        <w:t>f)</w:t>
      </w:r>
      <w:r w:rsidRPr="00B76CC1">
        <w:rPr>
          <w:lang w:val="fr-FR"/>
        </w:rPr>
        <w:tab/>
        <w:t>Dix-huitième session du Groupe de travail chargé des enquêtes menées au titre du Protocole facultatif</w:t>
      </w:r>
      <w:r w:rsidR="003360D4">
        <w:rPr>
          <w:lang w:val="fr-FR"/>
        </w:rPr>
        <w:t> </w:t>
      </w:r>
      <w:r w:rsidR="00565A05" w:rsidRPr="00B76CC1">
        <w:rPr>
          <w:lang w:val="fr-FR"/>
        </w:rPr>
        <w:t>:</w:t>
      </w:r>
      <w:r w:rsidRPr="00B76CC1">
        <w:rPr>
          <w:lang w:val="fr-FR"/>
        </w:rPr>
        <w:t xml:space="preserve"> les </w:t>
      </w:r>
      <w:r w:rsidRPr="007779C8">
        <w:rPr>
          <w:lang w:val="fr-FR"/>
        </w:rPr>
        <w:t>4</w:t>
      </w:r>
      <w:r w:rsidRPr="00B76CC1">
        <w:rPr>
          <w:lang w:val="fr-FR"/>
        </w:rPr>
        <w:t xml:space="preserve"> et </w:t>
      </w:r>
      <w:r w:rsidRPr="007779C8">
        <w:rPr>
          <w:lang w:val="fr-FR"/>
        </w:rPr>
        <w:t>5</w:t>
      </w:r>
      <w:r w:rsidRPr="00B76CC1">
        <w:rPr>
          <w:lang w:val="fr-FR"/>
        </w:rPr>
        <w:t xml:space="preserve"> février </w:t>
      </w:r>
      <w:r w:rsidRPr="007779C8">
        <w:rPr>
          <w:lang w:val="fr-FR"/>
        </w:rPr>
        <w:t>2021</w:t>
      </w:r>
      <w:r w:rsidR="003360D4">
        <w:rPr>
          <w:lang w:val="fr-FR"/>
        </w:rPr>
        <w:t> </w:t>
      </w:r>
      <w:r w:rsidR="00A3526E" w:rsidRPr="00B76CC1">
        <w:rPr>
          <w:lang w:val="fr-FR"/>
        </w:rPr>
        <w:t>;</w:t>
      </w:r>
    </w:p>
    <w:p w14:paraId="37DF2479" w14:textId="21E0B2D1" w:rsidR="00932A6E" w:rsidRPr="00B76CC1" w:rsidRDefault="00932A6E" w:rsidP="00B76CC1">
      <w:pPr>
        <w:pStyle w:val="SingleTxt"/>
        <w:rPr>
          <w:lang w:val="fr-FR"/>
        </w:rPr>
      </w:pPr>
      <w:r w:rsidRPr="00B76CC1">
        <w:rPr>
          <w:lang w:val="fr-FR"/>
        </w:rPr>
        <w:tab/>
        <w:t>g)</w:t>
      </w:r>
      <w:r w:rsidRPr="00B76CC1">
        <w:rPr>
          <w:lang w:val="fr-FR"/>
        </w:rPr>
        <w:tab/>
        <w:t>Soixante-dix-huitième session</w:t>
      </w:r>
      <w:r w:rsidR="003360D4">
        <w:rPr>
          <w:lang w:val="fr-FR"/>
        </w:rPr>
        <w:t> </w:t>
      </w:r>
      <w:r w:rsidR="00565A05" w:rsidRPr="00B76CC1">
        <w:rPr>
          <w:lang w:val="fr-FR"/>
        </w:rPr>
        <w:t>:</w:t>
      </w:r>
      <w:r w:rsidRPr="00B76CC1">
        <w:rPr>
          <w:lang w:val="fr-FR"/>
        </w:rPr>
        <w:t xml:space="preserve"> du </w:t>
      </w:r>
      <w:r w:rsidRPr="007779C8">
        <w:rPr>
          <w:lang w:val="fr-FR"/>
        </w:rPr>
        <w:t>8</w:t>
      </w:r>
      <w:r w:rsidRPr="00B76CC1">
        <w:rPr>
          <w:lang w:val="fr-FR"/>
        </w:rPr>
        <w:t xml:space="preserve"> au </w:t>
      </w:r>
      <w:r w:rsidRPr="007779C8">
        <w:rPr>
          <w:lang w:val="fr-FR"/>
        </w:rPr>
        <w:t>26</w:t>
      </w:r>
      <w:r w:rsidRPr="00B76CC1">
        <w:rPr>
          <w:lang w:val="fr-FR"/>
        </w:rPr>
        <w:t xml:space="preserve"> février </w:t>
      </w:r>
      <w:r w:rsidRPr="007779C8">
        <w:rPr>
          <w:lang w:val="fr-FR"/>
        </w:rPr>
        <w:t>2021</w:t>
      </w:r>
      <w:r w:rsidR="003360D4">
        <w:rPr>
          <w:lang w:val="fr-FR"/>
        </w:rPr>
        <w:t> </w:t>
      </w:r>
      <w:r w:rsidR="00A3526E" w:rsidRPr="00B76CC1">
        <w:rPr>
          <w:lang w:val="fr-FR"/>
        </w:rPr>
        <w:t>;</w:t>
      </w:r>
    </w:p>
    <w:p w14:paraId="0687187E" w14:textId="4438CEB9" w:rsidR="00932A6E" w:rsidRPr="00B76CC1" w:rsidRDefault="00932A6E" w:rsidP="00B76CC1">
      <w:pPr>
        <w:pStyle w:val="SingleTxt"/>
        <w:rPr>
          <w:lang w:val="fr-FR"/>
        </w:rPr>
      </w:pPr>
      <w:r w:rsidRPr="00B76CC1">
        <w:rPr>
          <w:lang w:val="fr-FR"/>
        </w:rPr>
        <w:tab/>
        <w:t>h)</w:t>
      </w:r>
      <w:r w:rsidRPr="00B76CC1">
        <w:rPr>
          <w:lang w:val="fr-FR"/>
        </w:rPr>
        <w:tab/>
        <w:t>Réunion du groupe de travail de présession pour la quatre-vingtième session</w:t>
      </w:r>
      <w:r w:rsidR="003360D4">
        <w:rPr>
          <w:lang w:val="fr-FR"/>
        </w:rPr>
        <w:t> </w:t>
      </w:r>
      <w:r w:rsidR="00565A05" w:rsidRPr="00B76CC1">
        <w:rPr>
          <w:lang w:val="fr-FR"/>
        </w:rPr>
        <w:t>:</w:t>
      </w:r>
      <w:r w:rsidRPr="00B76CC1">
        <w:rPr>
          <w:lang w:val="fr-FR"/>
        </w:rPr>
        <w:t xml:space="preserve"> du </w:t>
      </w:r>
      <w:r w:rsidRPr="007779C8">
        <w:rPr>
          <w:lang w:val="fr-FR"/>
        </w:rPr>
        <w:t>1</w:t>
      </w:r>
      <w:r w:rsidRPr="00B76CC1">
        <w:rPr>
          <w:vertAlign w:val="superscript"/>
          <w:lang w:val="fr-FR"/>
        </w:rPr>
        <w:t>er</w:t>
      </w:r>
      <w:r w:rsidRPr="00B76CC1">
        <w:rPr>
          <w:lang w:val="fr-FR"/>
        </w:rPr>
        <w:t xml:space="preserve"> au </w:t>
      </w:r>
      <w:r w:rsidRPr="007779C8">
        <w:rPr>
          <w:lang w:val="fr-FR"/>
        </w:rPr>
        <w:t>5</w:t>
      </w:r>
      <w:r w:rsidRPr="00B76CC1">
        <w:rPr>
          <w:lang w:val="fr-FR"/>
        </w:rPr>
        <w:t xml:space="preserve"> mars </w:t>
      </w:r>
      <w:r w:rsidRPr="007779C8">
        <w:rPr>
          <w:lang w:val="fr-FR"/>
        </w:rPr>
        <w:t>2021</w:t>
      </w:r>
      <w:r w:rsidRPr="00B76CC1">
        <w:rPr>
          <w:lang w:val="fr-FR"/>
        </w:rPr>
        <w:t>.</w:t>
      </w:r>
    </w:p>
    <w:p w14:paraId="07C347C8" w14:textId="77777777" w:rsidR="00932A6E" w:rsidRPr="00B76CC1" w:rsidRDefault="00932A6E" w:rsidP="00B76CC1">
      <w:pPr>
        <w:pStyle w:val="SingleTxt"/>
        <w:spacing w:after="0" w:line="120" w:lineRule="exact"/>
        <w:rPr>
          <w:sz w:val="10"/>
          <w:lang w:val="fr-FR"/>
        </w:rPr>
      </w:pPr>
    </w:p>
    <w:p w14:paraId="69A58B5C"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Rapports à examiner aux prochaines sessions du Comité</w:t>
      </w:r>
      <w:r w:rsidRPr="00B76CC1">
        <w:rPr>
          <w:lang w:val="fr-FR"/>
        </w:rPr>
        <w:t xml:space="preserve"> </w:t>
      </w:r>
    </w:p>
    <w:p w14:paraId="0EE0421C" w14:textId="77777777" w:rsidR="00932A6E" w:rsidRPr="00B76CC1" w:rsidRDefault="00932A6E" w:rsidP="00B76CC1">
      <w:pPr>
        <w:pStyle w:val="SingleTxt"/>
        <w:spacing w:after="0" w:line="120" w:lineRule="exact"/>
        <w:rPr>
          <w:sz w:val="10"/>
          <w:lang w:val="fr-FR"/>
        </w:rPr>
      </w:pPr>
    </w:p>
    <w:p w14:paraId="4C54DF0C" w14:textId="2FA7360B" w:rsidR="00932A6E" w:rsidRPr="00B76CC1" w:rsidRDefault="00932A6E" w:rsidP="007779C8">
      <w:pPr>
        <w:pStyle w:val="SingleTxt"/>
        <w:numPr>
          <w:ilvl w:val="0"/>
          <w:numId w:val="43"/>
        </w:numPr>
        <w:spacing w:line="240" w:lineRule="exact"/>
        <w:ind w:left="1267" w:firstLine="0"/>
        <w:rPr>
          <w:lang w:val="fr-FR"/>
        </w:rPr>
      </w:pPr>
      <w:r w:rsidRPr="00B76CC1">
        <w:rPr>
          <w:lang w:val="fr-FR"/>
        </w:rPr>
        <w:t>Compte tenu de la pandémie de COVID-</w:t>
      </w:r>
      <w:r w:rsidRPr="007779C8">
        <w:rPr>
          <w:lang w:val="fr-FR"/>
        </w:rPr>
        <w:t>19</w:t>
      </w:r>
      <w:r w:rsidRPr="00B76CC1">
        <w:rPr>
          <w:lang w:val="fr-FR"/>
        </w:rPr>
        <w:t xml:space="preserve"> et des perturbations qui pourraient restreindre la possibilité de tenir des séances en présentiel, le Comité a décidé qu</w:t>
      </w:r>
      <w:r w:rsidR="00565A05" w:rsidRPr="00B76CC1">
        <w:rPr>
          <w:lang w:val="fr-FR"/>
        </w:rPr>
        <w:t>’</w:t>
      </w:r>
      <w:r w:rsidRPr="00B76CC1">
        <w:rPr>
          <w:lang w:val="fr-FR"/>
        </w:rPr>
        <w:t>il confirmerait ultérieurement lesquels des rapports des États parties il examinerait à ses soixante-dix-septième et soixante-dix-huitième sessions.</w:t>
      </w:r>
    </w:p>
    <w:p w14:paraId="6EFDB602" w14:textId="77777777" w:rsidR="00932A6E" w:rsidRPr="00B76CC1" w:rsidRDefault="00932A6E" w:rsidP="007779C8">
      <w:pPr>
        <w:suppressAutoHyphens/>
        <w:spacing w:after="200" w:line="276" w:lineRule="auto"/>
        <w:rPr>
          <w:lang w:val="fr-FR"/>
        </w:rPr>
      </w:pPr>
      <w:r w:rsidRPr="00B76CC1">
        <w:rPr>
          <w:lang w:val="fr-FR"/>
        </w:rPr>
        <w:br w:type="page"/>
      </w:r>
    </w:p>
    <w:p w14:paraId="163C6516" w14:textId="77777777" w:rsidR="00932A6E" w:rsidRPr="00B76CC1" w:rsidRDefault="00932A6E" w:rsidP="00B76CC1">
      <w:pPr>
        <w:pStyle w:val="HCh0"/>
        <w:ind w:left="1267" w:right="1260" w:hanging="1267"/>
        <w:rPr>
          <w:lang w:val="fr-FR"/>
        </w:rPr>
      </w:pPr>
      <w:r w:rsidRPr="00B76CC1">
        <w:rPr>
          <w:bCs/>
          <w:lang w:val="fr-FR"/>
        </w:rPr>
        <w:lastRenderedPageBreak/>
        <w:t>Chapitre VII</w:t>
      </w:r>
    </w:p>
    <w:p w14:paraId="25FEC84C" w14:textId="19F92DE9" w:rsidR="00932A6E" w:rsidRPr="007779C8" w:rsidRDefault="00932A6E" w:rsidP="00B76CC1">
      <w:pPr>
        <w:pStyle w:val="HCh0"/>
        <w:ind w:left="1267" w:right="1260" w:hanging="1267"/>
        <w:rPr>
          <w:lang w:val="fr-FR"/>
        </w:rPr>
      </w:pPr>
      <w:r w:rsidRPr="007779C8">
        <w:rPr>
          <w:lang w:val="fr-FR"/>
        </w:rPr>
        <w:tab/>
      </w:r>
      <w:r w:rsidRPr="007779C8">
        <w:rPr>
          <w:lang w:val="fr-FR"/>
        </w:rPr>
        <w:tab/>
        <w:t>Application de l</w:t>
      </w:r>
      <w:r w:rsidR="00565A05" w:rsidRPr="007779C8">
        <w:rPr>
          <w:lang w:val="fr-FR"/>
        </w:rPr>
        <w:t>’</w:t>
      </w:r>
      <w:r w:rsidRPr="007779C8">
        <w:rPr>
          <w:lang w:val="fr-FR"/>
        </w:rPr>
        <w:t>article 21 de la Convention</w:t>
      </w:r>
    </w:p>
    <w:p w14:paraId="3A56D424" w14:textId="77777777" w:rsidR="00932A6E" w:rsidRPr="00B76CC1" w:rsidRDefault="00932A6E" w:rsidP="00B76CC1">
      <w:pPr>
        <w:pStyle w:val="SingleTxt"/>
        <w:spacing w:after="0" w:line="120" w:lineRule="exact"/>
        <w:rPr>
          <w:sz w:val="10"/>
          <w:lang w:val="fr-FR"/>
        </w:rPr>
      </w:pPr>
    </w:p>
    <w:p w14:paraId="30153C53" w14:textId="77777777" w:rsidR="00932A6E" w:rsidRPr="00B76CC1" w:rsidRDefault="00932A6E" w:rsidP="00B76CC1">
      <w:pPr>
        <w:pStyle w:val="SingleTxt"/>
        <w:spacing w:after="0" w:line="120" w:lineRule="exact"/>
        <w:rPr>
          <w:sz w:val="10"/>
          <w:lang w:val="fr-FR"/>
        </w:rPr>
      </w:pPr>
    </w:p>
    <w:p w14:paraId="39B80E6D" w14:textId="7777777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t>Groupe de travail sur les méthodes de travail</w:t>
      </w:r>
    </w:p>
    <w:p w14:paraId="650E3001" w14:textId="77777777" w:rsidR="00932A6E" w:rsidRPr="00B76CC1" w:rsidRDefault="00932A6E" w:rsidP="00B76CC1">
      <w:pPr>
        <w:pStyle w:val="SingleTxt"/>
        <w:spacing w:after="0" w:line="120" w:lineRule="exact"/>
        <w:rPr>
          <w:sz w:val="10"/>
          <w:lang w:val="fr-FR"/>
        </w:rPr>
      </w:pPr>
    </w:p>
    <w:p w14:paraId="6C549058" w14:textId="3CA13A41" w:rsidR="00932A6E" w:rsidRPr="00B76CC1" w:rsidRDefault="00932A6E" w:rsidP="007779C8">
      <w:pPr>
        <w:pStyle w:val="SingleTxt"/>
        <w:numPr>
          <w:ilvl w:val="0"/>
          <w:numId w:val="43"/>
        </w:numPr>
        <w:spacing w:line="240" w:lineRule="exact"/>
        <w:ind w:left="1267" w:firstLine="0"/>
        <w:rPr>
          <w:lang w:val="fr-FR"/>
        </w:rPr>
      </w:pPr>
      <w:r w:rsidRPr="00B76CC1">
        <w:rPr>
          <w:lang w:val="fr-FR"/>
        </w:rPr>
        <w:t>Le Groupe de travail s</w:t>
      </w:r>
      <w:r w:rsidR="00565A05" w:rsidRPr="00B76CC1">
        <w:rPr>
          <w:lang w:val="fr-FR"/>
        </w:rPr>
        <w:t>’</w:t>
      </w:r>
      <w:r w:rsidRPr="00B76CC1">
        <w:rPr>
          <w:lang w:val="fr-FR"/>
        </w:rPr>
        <w:t xml:space="preserve">est réuni à deux reprises pendant la session. Il a examiné et soumis au Comité quatre projets de décision, portant respectivement sur la tenue exceptionnelle de sessions à distance (voir la décision </w:t>
      </w:r>
      <w:r w:rsidRPr="007779C8">
        <w:rPr>
          <w:lang w:val="fr-FR"/>
        </w:rPr>
        <w:t>76</w:t>
      </w:r>
      <w:r w:rsidRPr="00B76CC1">
        <w:rPr>
          <w:lang w:val="fr-FR"/>
        </w:rPr>
        <w:t xml:space="preserve">/III), les aménagements raisonnables visant à permettre aux expertes et experts handicapés de participer aux sessions tenues à distance (voir la décision </w:t>
      </w:r>
      <w:r w:rsidRPr="007779C8">
        <w:rPr>
          <w:lang w:val="fr-FR"/>
        </w:rPr>
        <w:t>76</w:t>
      </w:r>
      <w:r w:rsidRPr="00B76CC1">
        <w:rPr>
          <w:lang w:val="fr-FR"/>
        </w:rPr>
        <w:t>/IV), la mise en place d</w:t>
      </w:r>
      <w:r w:rsidR="00565A05" w:rsidRPr="00B76CC1">
        <w:rPr>
          <w:lang w:val="fr-FR"/>
        </w:rPr>
        <w:t>’</w:t>
      </w:r>
      <w:r w:rsidRPr="00B76CC1">
        <w:rPr>
          <w:lang w:val="fr-FR"/>
        </w:rPr>
        <w:t>un cycle prévisible pour l</w:t>
      </w:r>
      <w:r w:rsidR="00565A05" w:rsidRPr="00B76CC1">
        <w:rPr>
          <w:lang w:val="fr-FR"/>
        </w:rPr>
        <w:t>’</w:t>
      </w:r>
      <w:r w:rsidRPr="00B76CC1">
        <w:rPr>
          <w:lang w:val="fr-FR"/>
        </w:rPr>
        <w:t>examen des rapports soumis par les États parties (voir la décision</w:t>
      </w:r>
      <w:r w:rsidR="00665B79" w:rsidRPr="00B76CC1">
        <w:rPr>
          <w:lang w:val="fr-FR"/>
        </w:rPr>
        <w:t> </w:t>
      </w:r>
      <w:r w:rsidRPr="007779C8">
        <w:rPr>
          <w:lang w:val="fr-FR"/>
        </w:rPr>
        <w:t>76</w:t>
      </w:r>
      <w:r w:rsidRPr="00B76CC1">
        <w:rPr>
          <w:lang w:val="fr-FR"/>
        </w:rPr>
        <w:t>/V) et l</w:t>
      </w:r>
      <w:r w:rsidR="00565A05" w:rsidRPr="00B76CC1">
        <w:rPr>
          <w:lang w:val="fr-FR"/>
        </w:rPr>
        <w:t>’</w:t>
      </w:r>
      <w:r w:rsidRPr="00B76CC1">
        <w:rPr>
          <w:lang w:val="fr-FR"/>
        </w:rPr>
        <w:t>intégration d</w:t>
      </w:r>
      <w:r w:rsidR="00565A05" w:rsidRPr="00B76CC1">
        <w:rPr>
          <w:lang w:val="fr-FR"/>
        </w:rPr>
        <w:t>’</w:t>
      </w:r>
      <w:r w:rsidRPr="00B76CC1">
        <w:rPr>
          <w:lang w:val="fr-FR"/>
        </w:rPr>
        <w:t>un nouveau paragraphe type, portant sur les conséquences de la pandémie de COVID-</w:t>
      </w:r>
      <w:r w:rsidRPr="007779C8">
        <w:rPr>
          <w:lang w:val="fr-FR"/>
        </w:rPr>
        <w:t>19</w:t>
      </w:r>
      <w:r w:rsidRPr="00B76CC1">
        <w:rPr>
          <w:lang w:val="fr-FR"/>
        </w:rPr>
        <w:t xml:space="preserve"> pour les droits des femmes et l</w:t>
      </w:r>
      <w:r w:rsidR="00565A05" w:rsidRPr="00B76CC1">
        <w:rPr>
          <w:lang w:val="fr-FR"/>
        </w:rPr>
        <w:t>’</w:t>
      </w:r>
      <w:r w:rsidRPr="00B76CC1">
        <w:rPr>
          <w:lang w:val="fr-FR"/>
        </w:rPr>
        <w:t>égalité des genres, à ses listes de points et à ses listes de points à traiter établies avant la soumission des rapports.</w:t>
      </w:r>
    </w:p>
    <w:p w14:paraId="03327516" w14:textId="77777777" w:rsidR="00932A6E" w:rsidRPr="00B76CC1" w:rsidRDefault="00932A6E" w:rsidP="00B76CC1">
      <w:pPr>
        <w:pStyle w:val="SingleTxt"/>
        <w:spacing w:after="0" w:line="120" w:lineRule="exact"/>
        <w:rPr>
          <w:sz w:val="10"/>
          <w:lang w:val="fr-FR"/>
        </w:rPr>
      </w:pPr>
    </w:p>
    <w:p w14:paraId="41C27CDF" w14:textId="020BD965"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Groupe de travail sur la violence sexiste contre les femmes</w:t>
      </w:r>
    </w:p>
    <w:p w14:paraId="5D3D5379" w14:textId="77777777" w:rsidR="00932A6E" w:rsidRPr="00B76CC1" w:rsidRDefault="00932A6E" w:rsidP="00B76CC1">
      <w:pPr>
        <w:pStyle w:val="SingleTxt"/>
        <w:spacing w:after="0" w:line="120" w:lineRule="exact"/>
        <w:rPr>
          <w:sz w:val="10"/>
          <w:lang w:val="fr-FR"/>
        </w:rPr>
      </w:pPr>
    </w:p>
    <w:p w14:paraId="14B83F59" w14:textId="652E33B1" w:rsidR="00932A6E" w:rsidRPr="00B76CC1" w:rsidRDefault="00932A6E" w:rsidP="007779C8">
      <w:pPr>
        <w:pStyle w:val="SingleTxt"/>
        <w:numPr>
          <w:ilvl w:val="0"/>
          <w:numId w:val="43"/>
        </w:numPr>
        <w:spacing w:line="240" w:lineRule="exact"/>
        <w:ind w:left="1267" w:firstLine="0"/>
        <w:rPr>
          <w:lang w:val="fr-FR"/>
        </w:rPr>
      </w:pPr>
      <w:r w:rsidRPr="00B76CC1">
        <w:rPr>
          <w:lang w:val="fr-FR"/>
        </w:rPr>
        <w:t>Le Groupe de travail s</w:t>
      </w:r>
      <w:r w:rsidR="00565A05" w:rsidRPr="00B76CC1">
        <w:rPr>
          <w:lang w:val="fr-FR"/>
        </w:rPr>
        <w:t>’</w:t>
      </w:r>
      <w:r w:rsidRPr="00B76CC1">
        <w:rPr>
          <w:lang w:val="fr-FR"/>
        </w:rPr>
        <w:t>est réuni une fois pendant la session. Sa présidente, Genoveva Tisheva, a informé les membres de l</w:t>
      </w:r>
      <w:r w:rsidR="00565A05" w:rsidRPr="00B76CC1">
        <w:rPr>
          <w:lang w:val="fr-FR"/>
        </w:rPr>
        <w:t>’</w:t>
      </w:r>
      <w:r w:rsidRPr="00B76CC1">
        <w:rPr>
          <w:lang w:val="fr-FR"/>
        </w:rPr>
        <w:t>action menée pendant la période intersessions pour établir des contacts avec des partenaires potentiels et trouver des sources de financement en vue de l</w:t>
      </w:r>
      <w:r w:rsidR="00565A05" w:rsidRPr="00B76CC1">
        <w:rPr>
          <w:lang w:val="fr-FR"/>
        </w:rPr>
        <w:t>’</w:t>
      </w:r>
      <w:r w:rsidRPr="00B76CC1">
        <w:rPr>
          <w:lang w:val="fr-FR"/>
        </w:rPr>
        <w:t>élaboration d</w:t>
      </w:r>
      <w:r w:rsidR="00565A05" w:rsidRPr="00B76CC1">
        <w:rPr>
          <w:lang w:val="fr-FR"/>
        </w:rPr>
        <w:t>’</w:t>
      </w:r>
      <w:r w:rsidRPr="00B76CC1">
        <w:rPr>
          <w:lang w:val="fr-FR"/>
        </w:rPr>
        <w:t>orientations détaillées destinées aux États parties, comprenant notamment une liste récapitulative à utiliser</w:t>
      </w:r>
      <w:r w:rsidRPr="00B76CC1">
        <w:rPr>
          <w:b/>
          <w:bCs/>
          <w:lang w:val="fr-FR"/>
        </w:rPr>
        <w:t xml:space="preserve"> </w:t>
      </w:r>
      <w:r w:rsidRPr="00B76CC1">
        <w:rPr>
          <w:lang w:val="fr-FR"/>
        </w:rPr>
        <w:t>pour la présentation au Comité de leurs rapports périodiques sur le respect de leurs obligations et de leurs responsabilités telles qu</w:t>
      </w:r>
      <w:r w:rsidR="00565A05" w:rsidRPr="00B76CC1">
        <w:rPr>
          <w:lang w:val="fr-FR"/>
        </w:rPr>
        <w:t>’</w:t>
      </w:r>
      <w:r w:rsidRPr="00B76CC1">
        <w:rPr>
          <w:lang w:val="fr-FR"/>
        </w:rPr>
        <w:t>elles sont énoncées dans la recommandation générale n</w:t>
      </w:r>
      <w:r w:rsidRPr="00B76CC1">
        <w:rPr>
          <w:vertAlign w:val="superscript"/>
          <w:lang w:val="fr-FR"/>
        </w:rPr>
        <w:t>o</w:t>
      </w:r>
      <w:r w:rsidRPr="00B76CC1">
        <w:rPr>
          <w:lang w:val="fr-FR"/>
        </w:rPr>
        <w:t xml:space="preserve"> </w:t>
      </w:r>
      <w:r w:rsidR="00B71B22" w:rsidRPr="007779C8">
        <w:rPr>
          <w:lang w:val="fr-FR"/>
        </w:rPr>
        <w:t>35 (2017)</w:t>
      </w:r>
      <w:r w:rsidRPr="00B76CC1">
        <w:rPr>
          <w:lang w:val="fr-FR"/>
        </w:rPr>
        <w:t xml:space="preserve"> sur la violence à l</w:t>
      </w:r>
      <w:r w:rsidR="00565A05" w:rsidRPr="00B76CC1">
        <w:rPr>
          <w:lang w:val="fr-FR"/>
        </w:rPr>
        <w:t>’</w:t>
      </w:r>
      <w:r w:rsidRPr="00B76CC1">
        <w:rPr>
          <w:lang w:val="fr-FR"/>
        </w:rPr>
        <w:t>égard des femmes fondée sur le genre, portant actualisation de la recommandation générale n</w:t>
      </w:r>
      <w:r w:rsidRPr="00B76CC1">
        <w:rPr>
          <w:vertAlign w:val="superscript"/>
          <w:lang w:val="fr-FR"/>
        </w:rPr>
        <w:t>o</w:t>
      </w:r>
      <w:r w:rsidRPr="00B76CC1">
        <w:rPr>
          <w:lang w:val="fr-FR"/>
        </w:rPr>
        <w:t xml:space="preserve"> </w:t>
      </w:r>
      <w:r w:rsidRPr="007779C8">
        <w:rPr>
          <w:lang w:val="fr-FR"/>
        </w:rPr>
        <w:t>19</w:t>
      </w:r>
      <w:r w:rsidRPr="00B76CC1">
        <w:rPr>
          <w:lang w:val="fr-FR"/>
        </w:rPr>
        <w:t>. Les membres ont convenu d</w:t>
      </w:r>
      <w:r w:rsidR="00565A05" w:rsidRPr="00B76CC1">
        <w:rPr>
          <w:lang w:val="fr-FR"/>
        </w:rPr>
        <w:t>’</w:t>
      </w:r>
      <w:r w:rsidRPr="00B76CC1">
        <w:rPr>
          <w:lang w:val="fr-FR"/>
        </w:rPr>
        <w:t>élaborer ces orientations en collaboration avec Dubravka Šimonović, la Rapporteuse spéciale sur la violence contre les femmes, ses causes et ses conséquences. Le Groupe de travail a étudié la possibilité de poursuivre ses travaux pendant la période intersessions par le moyen de webinaires.</w:t>
      </w:r>
    </w:p>
    <w:p w14:paraId="7B62EC81" w14:textId="6E6155A6" w:rsidR="00932A6E" w:rsidRPr="00B76CC1" w:rsidRDefault="00932A6E" w:rsidP="007779C8">
      <w:pPr>
        <w:pStyle w:val="SingleTxt"/>
        <w:numPr>
          <w:ilvl w:val="0"/>
          <w:numId w:val="43"/>
        </w:numPr>
        <w:spacing w:line="240" w:lineRule="exact"/>
        <w:ind w:left="1267" w:firstLine="0"/>
        <w:rPr>
          <w:lang w:val="fr-FR"/>
        </w:rPr>
      </w:pPr>
      <w:r w:rsidRPr="00B76CC1">
        <w:rPr>
          <w:lang w:val="fr-FR"/>
        </w:rPr>
        <w:t>Le Groupe de travail a débattu de la proposition faite par Nahla Haidar, qui avait suggéré d</w:t>
      </w:r>
      <w:r w:rsidR="00565A05" w:rsidRPr="00B76CC1">
        <w:rPr>
          <w:lang w:val="fr-FR"/>
        </w:rPr>
        <w:t>’</w:t>
      </w:r>
      <w:r w:rsidRPr="00B76CC1">
        <w:rPr>
          <w:lang w:val="fr-FR"/>
        </w:rPr>
        <w:t>entreprendre en priorité la rédaction à l</w:t>
      </w:r>
      <w:r w:rsidR="00565A05" w:rsidRPr="00B76CC1">
        <w:rPr>
          <w:lang w:val="fr-FR"/>
        </w:rPr>
        <w:t>’</w:t>
      </w:r>
      <w:r w:rsidRPr="00B76CC1">
        <w:rPr>
          <w:lang w:val="fr-FR"/>
        </w:rPr>
        <w:t>intention des États parties et des autres parties prenantes d</w:t>
      </w:r>
      <w:r w:rsidR="00565A05" w:rsidRPr="00B76CC1">
        <w:rPr>
          <w:lang w:val="fr-FR"/>
        </w:rPr>
        <w:t>’</w:t>
      </w:r>
      <w:r w:rsidRPr="00B76CC1">
        <w:rPr>
          <w:lang w:val="fr-FR"/>
        </w:rPr>
        <w:t>un guide pratique sur la violence fondée sur le genre à l</w:t>
      </w:r>
      <w:r w:rsidR="00565A05" w:rsidRPr="00B76CC1">
        <w:rPr>
          <w:lang w:val="fr-FR"/>
        </w:rPr>
        <w:t>’</w:t>
      </w:r>
      <w:r w:rsidRPr="00B76CC1">
        <w:rPr>
          <w:lang w:val="fr-FR"/>
        </w:rPr>
        <w:t>égard des femmes et des filles dans le contexte des pandémies comme celle de la COVID-</w:t>
      </w:r>
      <w:r w:rsidRPr="007779C8">
        <w:rPr>
          <w:lang w:val="fr-FR"/>
        </w:rPr>
        <w:t>19</w:t>
      </w:r>
      <w:r w:rsidRPr="00B76CC1">
        <w:rPr>
          <w:lang w:val="fr-FR"/>
        </w:rPr>
        <w:t>.</w:t>
      </w:r>
    </w:p>
    <w:p w14:paraId="1D181364" w14:textId="31261FA9" w:rsidR="00932A6E" w:rsidRPr="00B76CC1" w:rsidRDefault="00932A6E" w:rsidP="007779C8">
      <w:pPr>
        <w:pStyle w:val="SingleTxt"/>
        <w:numPr>
          <w:ilvl w:val="0"/>
          <w:numId w:val="43"/>
        </w:numPr>
        <w:spacing w:line="240" w:lineRule="exact"/>
        <w:ind w:left="1267" w:firstLine="0"/>
        <w:rPr>
          <w:lang w:val="fr-FR"/>
        </w:rPr>
      </w:pPr>
      <w:r w:rsidRPr="00B76CC1">
        <w:rPr>
          <w:lang w:val="fr-FR"/>
        </w:rPr>
        <w:t>Le Groupe de travail a noté que sa présidente et Aruna Devi Narain l</w:t>
      </w:r>
      <w:r w:rsidR="00565A05" w:rsidRPr="00B76CC1">
        <w:rPr>
          <w:lang w:val="fr-FR"/>
        </w:rPr>
        <w:t>’</w:t>
      </w:r>
      <w:r w:rsidRPr="00B76CC1">
        <w:rPr>
          <w:lang w:val="fr-FR"/>
        </w:rPr>
        <w:t>avaient représenté lors d</w:t>
      </w:r>
      <w:r w:rsidR="00565A05" w:rsidRPr="00B76CC1">
        <w:rPr>
          <w:lang w:val="fr-FR"/>
        </w:rPr>
        <w:t>’</w:t>
      </w:r>
      <w:r w:rsidRPr="00B76CC1">
        <w:rPr>
          <w:lang w:val="fr-FR"/>
        </w:rPr>
        <w:t>une réunion informelle tenue à distance avec Christine Chinkin, professeure à la London School of Economics and Political Science</w:t>
      </w:r>
      <w:r w:rsidR="003360D4">
        <w:rPr>
          <w:lang w:val="fr-FR"/>
        </w:rPr>
        <w:t> </w:t>
      </w:r>
      <w:r w:rsidR="00565A05" w:rsidRPr="00B76CC1">
        <w:rPr>
          <w:lang w:val="fr-FR"/>
        </w:rPr>
        <w:t>:</w:t>
      </w:r>
      <w:r w:rsidRPr="00B76CC1">
        <w:rPr>
          <w:lang w:val="fr-FR"/>
        </w:rPr>
        <w:t xml:space="preserve"> l</w:t>
      </w:r>
      <w:r w:rsidR="00565A05" w:rsidRPr="00B76CC1">
        <w:rPr>
          <w:lang w:val="fr-FR"/>
        </w:rPr>
        <w:t>’</w:t>
      </w:r>
      <w:r w:rsidRPr="00B76CC1">
        <w:rPr>
          <w:lang w:val="fr-FR"/>
        </w:rPr>
        <w:t>objectif de cette réunion était de réfléchir à des domaines de collaboration possibles, notamment l</w:t>
      </w:r>
      <w:r w:rsidR="00565A05" w:rsidRPr="00B76CC1">
        <w:rPr>
          <w:lang w:val="fr-FR"/>
        </w:rPr>
        <w:t>’</w:t>
      </w:r>
      <w:r w:rsidRPr="00B76CC1">
        <w:rPr>
          <w:lang w:val="fr-FR"/>
        </w:rPr>
        <w:t>organisation d</w:t>
      </w:r>
      <w:r w:rsidR="00565A05" w:rsidRPr="00B76CC1">
        <w:rPr>
          <w:lang w:val="fr-FR"/>
        </w:rPr>
        <w:t>’</w:t>
      </w:r>
      <w:r w:rsidRPr="00B76CC1">
        <w:rPr>
          <w:lang w:val="fr-FR"/>
        </w:rPr>
        <w:t>ateliers et de séminaires et l</w:t>
      </w:r>
      <w:r w:rsidR="00565A05" w:rsidRPr="00B76CC1">
        <w:rPr>
          <w:lang w:val="fr-FR"/>
        </w:rPr>
        <w:t>’</w:t>
      </w:r>
      <w:r w:rsidRPr="00B76CC1">
        <w:rPr>
          <w:lang w:val="fr-FR"/>
        </w:rPr>
        <w:t>appui au Groupe de travail en matière de recherche.</w:t>
      </w:r>
    </w:p>
    <w:p w14:paraId="54C86300" w14:textId="77777777" w:rsidR="00932A6E" w:rsidRPr="00B76CC1" w:rsidRDefault="00932A6E" w:rsidP="00B76CC1">
      <w:pPr>
        <w:pStyle w:val="SingleTxt"/>
        <w:spacing w:after="0" w:line="120" w:lineRule="exact"/>
        <w:rPr>
          <w:sz w:val="10"/>
          <w:lang w:val="fr-FR"/>
        </w:rPr>
      </w:pPr>
    </w:p>
    <w:p w14:paraId="268AC96C" w14:textId="34549157" w:rsidR="00932A6E" w:rsidRPr="00B76CC1" w:rsidRDefault="00932A6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t xml:space="preserve">Groupe de travail sur la traite des femmes et des filles dans le contexte </w:t>
      </w:r>
      <w:r w:rsidR="0013786B" w:rsidRPr="00B76CC1">
        <w:rPr>
          <w:lang w:val="fr-FR"/>
        </w:rPr>
        <w:br/>
      </w:r>
      <w:r w:rsidRPr="00B76CC1">
        <w:rPr>
          <w:lang w:val="fr-FR"/>
        </w:rPr>
        <w:t xml:space="preserve">des migrations mondiales </w:t>
      </w:r>
    </w:p>
    <w:p w14:paraId="355E0695" w14:textId="77777777" w:rsidR="00932A6E" w:rsidRPr="00B76CC1" w:rsidRDefault="00932A6E" w:rsidP="00B76CC1">
      <w:pPr>
        <w:pStyle w:val="SingleTxt"/>
        <w:spacing w:after="0" w:line="120" w:lineRule="exact"/>
        <w:rPr>
          <w:sz w:val="10"/>
          <w:lang w:val="fr-FR"/>
        </w:rPr>
      </w:pPr>
    </w:p>
    <w:p w14:paraId="732F4D81" w14:textId="720F44DF" w:rsidR="00932A6E" w:rsidRPr="00B76CC1" w:rsidRDefault="00932A6E" w:rsidP="007779C8">
      <w:pPr>
        <w:pStyle w:val="SingleTxt"/>
        <w:numPr>
          <w:ilvl w:val="0"/>
          <w:numId w:val="43"/>
        </w:numPr>
        <w:spacing w:line="240" w:lineRule="exact"/>
        <w:ind w:left="1267" w:firstLine="0"/>
        <w:rPr>
          <w:lang w:val="fr-FR"/>
        </w:rPr>
      </w:pPr>
      <w:r w:rsidRPr="00B76CC1">
        <w:rPr>
          <w:lang w:val="fr-FR"/>
        </w:rPr>
        <w:t>Le Groupe de travail ne s</w:t>
      </w:r>
      <w:r w:rsidR="00565A05" w:rsidRPr="00B76CC1">
        <w:rPr>
          <w:lang w:val="fr-FR"/>
        </w:rPr>
        <w:t>’</w:t>
      </w:r>
      <w:r w:rsidRPr="00B76CC1">
        <w:rPr>
          <w:lang w:val="fr-FR"/>
        </w:rPr>
        <w:t>est pas réuni pendant la session. Pendant la période intersessions, sa présidente et plusieurs de ses membres ont participé à des réunions régionales d</w:t>
      </w:r>
      <w:r w:rsidR="00565A05" w:rsidRPr="00B76CC1">
        <w:rPr>
          <w:lang w:val="fr-FR"/>
        </w:rPr>
        <w:t>’</w:t>
      </w:r>
      <w:r w:rsidRPr="00B76CC1">
        <w:rPr>
          <w:lang w:val="fr-FR"/>
        </w:rPr>
        <w:t>expertes et d</w:t>
      </w:r>
      <w:r w:rsidR="00565A05" w:rsidRPr="00B76CC1">
        <w:rPr>
          <w:lang w:val="fr-FR"/>
        </w:rPr>
        <w:t>’</w:t>
      </w:r>
      <w:r w:rsidRPr="00B76CC1">
        <w:rPr>
          <w:lang w:val="fr-FR"/>
        </w:rPr>
        <w:t>experts</w:t>
      </w:r>
      <w:r w:rsidR="003360D4">
        <w:rPr>
          <w:lang w:val="fr-FR"/>
        </w:rPr>
        <w:t> </w:t>
      </w:r>
      <w:r w:rsidR="00565A05" w:rsidRPr="00B76CC1">
        <w:rPr>
          <w:lang w:val="fr-FR"/>
        </w:rPr>
        <w:t>:</w:t>
      </w:r>
      <w:r w:rsidRPr="00B76CC1">
        <w:rPr>
          <w:lang w:val="fr-FR"/>
        </w:rPr>
        <w:t xml:space="preserve"> la réunion pour le Moyen-Orient et l</w:t>
      </w:r>
      <w:r w:rsidR="00565A05" w:rsidRPr="00B76CC1">
        <w:rPr>
          <w:lang w:val="fr-FR"/>
        </w:rPr>
        <w:t>’</w:t>
      </w:r>
      <w:r w:rsidRPr="00B76CC1">
        <w:rPr>
          <w:lang w:val="fr-FR"/>
        </w:rPr>
        <w:t>Afrique du Nord, organisée par ONU-Femmes, l</w:t>
      </w:r>
      <w:r w:rsidR="00565A05" w:rsidRPr="00B76CC1">
        <w:rPr>
          <w:lang w:val="fr-FR"/>
        </w:rPr>
        <w:t>’</w:t>
      </w:r>
      <w:r w:rsidRPr="00B76CC1">
        <w:rPr>
          <w:lang w:val="fr-FR"/>
        </w:rPr>
        <w:t>Office des Nations Unies contre la drogue et le crime (ONUDC) et l</w:t>
      </w:r>
      <w:r w:rsidR="00565A05" w:rsidRPr="00B76CC1">
        <w:rPr>
          <w:lang w:val="fr-FR"/>
        </w:rPr>
        <w:t>’</w:t>
      </w:r>
      <w:r w:rsidRPr="00B76CC1">
        <w:rPr>
          <w:lang w:val="fr-FR"/>
        </w:rPr>
        <w:t xml:space="preserve">Organisation internationale pour les migrations et tenue au Caire les </w:t>
      </w:r>
      <w:r w:rsidRPr="007779C8">
        <w:rPr>
          <w:lang w:val="fr-FR"/>
        </w:rPr>
        <w:t>24</w:t>
      </w:r>
      <w:r w:rsidRPr="00B76CC1">
        <w:rPr>
          <w:lang w:val="fr-FR"/>
        </w:rPr>
        <w:t xml:space="preserve"> et </w:t>
      </w:r>
      <w:r w:rsidRPr="007779C8">
        <w:rPr>
          <w:lang w:val="fr-FR"/>
        </w:rPr>
        <w:t>25</w:t>
      </w:r>
      <w:r w:rsidRPr="00B76CC1">
        <w:rPr>
          <w:lang w:val="fr-FR"/>
        </w:rPr>
        <w:t xml:space="preserve"> novembre </w:t>
      </w:r>
      <w:r w:rsidRPr="007779C8">
        <w:rPr>
          <w:lang w:val="fr-FR"/>
        </w:rPr>
        <w:t>2019</w:t>
      </w:r>
      <w:r w:rsidRPr="00B76CC1">
        <w:rPr>
          <w:lang w:val="fr-FR"/>
        </w:rPr>
        <w:t>, celle pour la région Europe et Asie centrale, organisée par le HCDH, l</w:t>
      </w:r>
      <w:r w:rsidR="00565A05" w:rsidRPr="00B76CC1">
        <w:rPr>
          <w:lang w:val="fr-FR"/>
        </w:rPr>
        <w:t>’</w:t>
      </w:r>
      <w:r w:rsidRPr="00B76CC1">
        <w:rPr>
          <w:lang w:val="fr-FR"/>
        </w:rPr>
        <w:t>ONUDC et l</w:t>
      </w:r>
      <w:r w:rsidR="00565A05" w:rsidRPr="00B76CC1">
        <w:rPr>
          <w:lang w:val="fr-FR"/>
        </w:rPr>
        <w:t>’</w:t>
      </w:r>
      <w:r w:rsidRPr="00B76CC1">
        <w:rPr>
          <w:lang w:val="fr-FR"/>
        </w:rPr>
        <w:t xml:space="preserve">Organisation pour la sécurité et la coopération en Europe à Vienne le </w:t>
      </w:r>
      <w:r w:rsidRPr="007779C8">
        <w:rPr>
          <w:lang w:val="fr-FR"/>
        </w:rPr>
        <w:t>30</w:t>
      </w:r>
      <w:r w:rsidRPr="00B76CC1">
        <w:rPr>
          <w:lang w:val="fr-FR"/>
        </w:rPr>
        <w:t xml:space="preserve"> janvier </w:t>
      </w:r>
      <w:r w:rsidRPr="007779C8">
        <w:rPr>
          <w:lang w:val="fr-FR"/>
        </w:rPr>
        <w:t>2020</w:t>
      </w:r>
      <w:r w:rsidRPr="00B76CC1">
        <w:rPr>
          <w:lang w:val="fr-FR"/>
        </w:rPr>
        <w:t xml:space="preserve">, celle pour les Amériques, organisée du </w:t>
      </w:r>
      <w:r w:rsidRPr="007779C8">
        <w:rPr>
          <w:lang w:val="fr-FR"/>
        </w:rPr>
        <w:t>6</w:t>
      </w:r>
      <w:r w:rsidRPr="00B76CC1">
        <w:rPr>
          <w:lang w:val="fr-FR"/>
        </w:rPr>
        <w:t xml:space="preserve"> au </w:t>
      </w:r>
      <w:r w:rsidRPr="007779C8">
        <w:rPr>
          <w:lang w:val="fr-FR"/>
        </w:rPr>
        <w:t>15</w:t>
      </w:r>
      <w:r w:rsidRPr="00B76CC1">
        <w:rPr>
          <w:lang w:val="fr-FR"/>
        </w:rPr>
        <w:t xml:space="preserve"> mai </w:t>
      </w:r>
      <w:r w:rsidRPr="007779C8">
        <w:rPr>
          <w:lang w:val="fr-FR"/>
        </w:rPr>
        <w:t>2020</w:t>
      </w:r>
      <w:r w:rsidRPr="00B76CC1">
        <w:rPr>
          <w:lang w:val="fr-FR"/>
        </w:rPr>
        <w:t xml:space="preserve"> </w:t>
      </w:r>
      <w:r w:rsidRPr="00B76CC1">
        <w:rPr>
          <w:lang w:val="fr-FR"/>
        </w:rPr>
        <w:lastRenderedPageBreak/>
        <w:t>par le Bureau régional du HCDH à Panama en coopération avec l</w:t>
      </w:r>
      <w:r w:rsidR="00565A05" w:rsidRPr="00B76CC1">
        <w:rPr>
          <w:lang w:val="fr-FR"/>
        </w:rPr>
        <w:t>’</w:t>
      </w:r>
      <w:r w:rsidRPr="00B76CC1">
        <w:rPr>
          <w:lang w:val="fr-FR"/>
        </w:rPr>
        <w:t>équipe de pays des Nations Unies au Panama et tenue à distance en raison de la pandémie de COVID-</w:t>
      </w:r>
      <w:r w:rsidRPr="007779C8">
        <w:rPr>
          <w:lang w:val="fr-FR"/>
        </w:rPr>
        <w:t>19</w:t>
      </w:r>
      <w:r w:rsidRPr="00B76CC1">
        <w:rPr>
          <w:lang w:val="fr-FR"/>
        </w:rPr>
        <w:t>, et enfin celle pour l</w:t>
      </w:r>
      <w:r w:rsidR="00565A05" w:rsidRPr="00B76CC1">
        <w:rPr>
          <w:lang w:val="fr-FR"/>
        </w:rPr>
        <w:t>’</w:t>
      </w:r>
      <w:r w:rsidRPr="00B76CC1">
        <w:rPr>
          <w:lang w:val="fr-FR"/>
        </w:rPr>
        <w:t xml:space="preserve">Afrique subsaharienne, organisée à distance par ONU-Femmes et le Bureau régional du HCDH à Addis-Abeba le </w:t>
      </w:r>
      <w:r w:rsidRPr="007779C8">
        <w:rPr>
          <w:lang w:val="fr-FR"/>
        </w:rPr>
        <w:t>26</w:t>
      </w:r>
      <w:r w:rsidRPr="00B76CC1">
        <w:rPr>
          <w:lang w:val="fr-FR"/>
        </w:rPr>
        <w:t xml:space="preserve"> mai </w:t>
      </w:r>
      <w:r w:rsidRPr="007779C8">
        <w:rPr>
          <w:lang w:val="fr-FR"/>
        </w:rPr>
        <w:t>2020</w:t>
      </w:r>
      <w:r w:rsidRPr="00B76CC1">
        <w:rPr>
          <w:lang w:val="fr-FR"/>
        </w:rPr>
        <w:t>. Parmi les personnes ayant participé à ces réunions d</w:t>
      </w:r>
      <w:r w:rsidR="00565A05" w:rsidRPr="00B76CC1">
        <w:rPr>
          <w:lang w:val="fr-FR"/>
        </w:rPr>
        <w:t>’</w:t>
      </w:r>
      <w:r w:rsidRPr="00B76CC1">
        <w:rPr>
          <w:lang w:val="fr-FR"/>
        </w:rPr>
        <w:t>expertes et d</w:t>
      </w:r>
      <w:r w:rsidR="00565A05" w:rsidRPr="00B76CC1">
        <w:rPr>
          <w:lang w:val="fr-FR"/>
        </w:rPr>
        <w:t>’</w:t>
      </w:r>
      <w:r w:rsidRPr="00B76CC1">
        <w:rPr>
          <w:lang w:val="fr-FR"/>
        </w:rPr>
        <w:t>experts, on comptait des représentantes et représentants d</w:t>
      </w:r>
      <w:r w:rsidR="00565A05" w:rsidRPr="00B76CC1">
        <w:rPr>
          <w:lang w:val="fr-FR"/>
        </w:rPr>
        <w:t>’</w:t>
      </w:r>
      <w:r w:rsidRPr="00B76CC1">
        <w:rPr>
          <w:lang w:val="fr-FR"/>
        </w:rPr>
        <w:t>organisations intergouvernementales et non gouvernementales régionales et internationales, des universitaires et des spécialistes des droits humains. Les débats ont permis de recenser les bonnes pratiques suivies dans ces régions, de cerner les problèmes rencontrés et de déterminer les questions à aborder dans la recommandation générale. Les réunions régionales ont bénéficié du soutien financier du Gouvernement suisse et le Gouvernement japonais a appuyé financièrement la participation des membres du Groupe de travail à la réunion tenue au Caire.</w:t>
      </w:r>
    </w:p>
    <w:p w14:paraId="78BD43B9" w14:textId="77777777" w:rsidR="00932A6E" w:rsidRPr="00B76CC1" w:rsidRDefault="00932A6E" w:rsidP="00B76CC1">
      <w:pPr>
        <w:pStyle w:val="SingleTxt"/>
        <w:rPr>
          <w:lang w:val="fr-FR"/>
        </w:rPr>
      </w:pPr>
    </w:p>
    <w:p w14:paraId="0FDC05C6" w14:textId="77777777" w:rsidR="00932A6E" w:rsidRPr="00B76CC1" w:rsidRDefault="00932A6E" w:rsidP="007779C8">
      <w:pPr>
        <w:suppressAutoHyphens/>
        <w:spacing w:after="200" w:line="276" w:lineRule="auto"/>
        <w:rPr>
          <w:lang w:val="fr-FR"/>
        </w:rPr>
      </w:pPr>
      <w:r w:rsidRPr="00B76CC1">
        <w:rPr>
          <w:lang w:val="fr-FR"/>
        </w:rPr>
        <w:br w:type="page"/>
      </w:r>
    </w:p>
    <w:p w14:paraId="06D63042" w14:textId="77777777" w:rsidR="00932A6E" w:rsidRPr="00B76CC1" w:rsidRDefault="00932A6E" w:rsidP="00B76CC1">
      <w:pPr>
        <w:pStyle w:val="HCh0"/>
        <w:ind w:left="1267" w:right="1260" w:hanging="1267"/>
        <w:rPr>
          <w:lang w:val="fr-FR"/>
        </w:rPr>
      </w:pPr>
      <w:r w:rsidRPr="00B76CC1">
        <w:rPr>
          <w:bCs/>
          <w:lang w:val="fr-FR"/>
        </w:rPr>
        <w:lastRenderedPageBreak/>
        <w:t>Chapitre VIII</w:t>
      </w:r>
    </w:p>
    <w:p w14:paraId="620617B6" w14:textId="77777777" w:rsidR="00932A6E" w:rsidRPr="007779C8" w:rsidRDefault="00932A6E" w:rsidP="00B76CC1">
      <w:pPr>
        <w:pStyle w:val="HCh0"/>
        <w:ind w:left="1267" w:right="1260" w:hanging="1267"/>
        <w:rPr>
          <w:lang w:val="fr-FR"/>
        </w:rPr>
      </w:pPr>
      <w:r w:rsidRPr="007779C8">
        <w:rPr>
          <w:lang w:val="fr-FR"/>
        </w:rPr>
        <w:tab/>
      </w:r>
      <w:r w:rsidRPr="007779C8">
        <w:rPr>
          <w:lang w:val="fr-FR"/>
        </w:rPr>
        <w:tab/>
        <w:t>Ordre du jour provisoire de la soixante-dix-septième session</w:t>
      </w:r>
    </w:p>
    <w:p w14:paraId="1EC882C0" w14:textId="77777777" w:rsidR="00932A6E" w:rsidRPr="00B76CC1" w:rsidRDefault="00932A6E" w:rsidP="00B76CC1">
      <w:pPr>
        <w:pStyle w:val="SingleTxt"/>
        <w:spacing w:after="0" w:line="120" w:lineRule="exact"/>
        <w:rPr>
          <w:sz w:val="10"/>
          <w:lang w:val="fr-FR"/>
        </w:rPr>
      </w:pPr>
    </w:p>
    <w:p w14:paraId="0D4CCD3B" w14:textId="77777777" w:rsidR="00932A6E" w:rsidRPr="00B76CC1" w:rsidRDefault="00932A6E" w:rsidP="00B76CC1">
      <w:pPr>
        <w:pStyle w:val="SingleTxt"/>
        <w:spacing w:after="0" w:line="120" w:lineRule="exact"/>
        <w:rPr>
          <w:sz w:val="10"/>
          <w:lang w:val="fr-FR"/>
        </w:rPr>
      </w:pPr>
    </w:p>
    <w:p w14:paraId="5669FCDD" w14:textId="6E494F9F"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sa </w:t>
      </w:r>
      <w:r w:rsidRPr="007779C8">
        <w:rPr>
          <w:lang w:val="fr-FR"/>
        </w:rPr>
        <w:t>1784</w:t>
      </w:r>
      <w:r w:rsidRPr="00B76CC1">
        <w:rPr>
          <w:vertAlign w:val="superscript"/>
          <w:lang w:val="fr-FR"/>
        </w:rPr>
        <w:t>e</w:t>
      </w:r>
      <w:r w:rsidRPr="00B76CC1">
        <w:rPr>
          <w:lang w:val="fr-FR"/>
        </w:rPr>
        <w:t xml:space="preserve"> séance, le </w:t>
      </w:r>
      <w:r w:rsidRPr="007779C8">
        <w:rPr>
          <w:lang w:val="fr-FR"/>
        </w:rPr>
        <w:t>9</w:t>
      </w:r>
      <w:r w:rsidRPr="00B76CC1">
        <w:rPr>
          <w:lang w:val="fr-FR"/>
        </w:rPr>
        <w:t xml:space="preserve"> juillet </w:t>
      </w:r>
      <w:r w:rsidRPr="007779C8">
        <w:rPr>
          <w:lang w:val="fr-FR"/>
        </w:rPr>
        <w:t>2020</w:t>
      </w:r>
      <w:r w:rsidRPr="00B76CC1">
        <w:rPr>
          <w:lang w:val="fr-FR"/>
        </w:rPr>
        <w:t>, le Comité a examiné et approuvé le projet d</w:t>
      </w:r>
      <w:r w:rsidR="00565A05" w:rsidRPr="00B76CC1">
        <w:rPr>
          <w:lang w:val="fr-FR"/>
        </w:rPr>
        <w:t>’</w:t>
      </w:r>
      <w:r w:rsidRPr="00B76CC1">
        <w:rPr>
          <w:lang w:val="fr-FR"/>
        </w:rPr>
        <w:t>ordre du jour provisoire de sa soixante-dix-septième session.</w:t>
      </w:r>
    </w:p>
    <w:p w14:paraId="3B169F79" w14:textId="77777777" w:rsidR="00932A6E" w:rsidRPr="00B76CC1" w:rsidRDefault="00932A6E" w:rsidP="00B76CC1">
      <w:pPr>
        <w:pStyle w:val="SingleTxt"/>
        <w:rPr>
          <w:lang w:val="fr-FR"/>
        </w:rPr>
      </w:pPr>
    </w:p>
    <w:p w14:paraId="6DF0C217" w14:textId="77777777" w:rsidR="00932A6E" w:rsidRPr="00B76CC1" w:rsidRDefault="00932A6E" w:rsidP="007779C8">
      <w:pPr>
        <w:suppressAutoHyphens/>
        <w:spacing w:after="200" w:line="276" w:lineRule="auto"/>
        <w:rPr>
          <w:lang w:val="fr-FR"/>
        </w:rPr>
      </w:pPr>
      <w:r w:rsidRPr="00B76CC1">
        <w:rPr>
          <w:lang w:val="fr-FR"/>
        </w:rPr>
        <w:br w:type="page"/>
      </w:r>
    </w:p>
    <w:p w14:paraId="4852E417" w14:textId="77777777" w:rsidR="00932A6E" w:rsidRPr="00B76CC1" w:rsidRDefault="00932A6E" w:rsidP="00B76CC1">
      <w:pPr>
        <w:pStyle w:val="HCh0"/>
        <w:ind w:left="1267" w:right="1260" w:hanging="1267"/>
        <w:rPr>
          <w:lang w:val="fr-FR"/>
        </w:rPr>
      </w:pPr>
      <w:r w:rsidRPr="00B76CC1">
        <w:rPr>
          <w:bCs/>
          <w:lang w:val="fr-FR"/>
        </w:rPr>
        <w:lastRenderedPageBreak/>
        <w:t>Chapitre IX</w:t>
      </w:r>
    </w:p>
    <w:p w14:paraId="2F052A63" w14:textId="77777777" w:rsidR="00932A6E" w:rsidRPr="007779C8" w:rsidRDefault="00932A6E" w:rsidP="00B76CC1">
      <w:pPr>
        <w:pStyle w:val="HCh0"/>
        <w:ind w:left="1267" w:right="1260" w:hanging="1267"/>
        <w:rPr>
          <w:lang w:val="fr-FR"/>
        </w:rPr>
      </w:pPr>
      <w:r w:rsidRPr="007779C8">
        <w:rPr>
          <w:lang w:val="fr-FR"/>
        </w:rPr>
        <w:tab/>
      </w:r>
      <w:r w:rsidRPr="007779C8">
        <w:rPr>
          <w:lang w:val="fr-FR"/>
        </w:rPr>
        <w:tab/>
        <w:t>Adoption du rapport</w:t>
      </w:r>
    </w:p>
    <w:p w14:paraId="7437DE3F" w14:textId="77777777" w:rsidR="00932A6E" w:rsidRPr="00B76CC1" w:rsidRDefault="00932A6E" w:rsidP="00B76CC1">
      <w:pPr>
        <w:pStyle w:val="SingleTxt"/>
        <w:spacing w:after="0" w:line="120" w:lineRule="exact"/>
        <w:rPr>
          <w:sz w:val="10"/>
          <w:lang w:val="fr-FR"/>
        </w:rPr>
      </w:pPr>
    </w:p>
    <w:p w14:paraId="1E55FF44" w14:textId="77777777" w:rsidR="00932A6E" w:rsidRPr="00B76CC1" w:rsidRDefault="00932A6E" w:rsidP="00B76CC1">
      <w:pPr>
        <w:pStyle w:val="SingleTxt"/>
        <w:spacing w:after="0" w:line="120" w:lineRule="exact"/>
        <w:rPr>
          <w:sz w:val="10"/>
          <w:lang w:val="fr-FR"/>
        </w:rPr>
      </w:pPr>
    </w:p>
    <w:p w14:paraId="642E883A" w14:textId="146DBE96" w:rsidR="00932A6E" w:rsidRPr="00B76CC1" w:rsidRDefault="00932A6E" w:rsidP="007779C8">
      <w:pPr>
        <w:pStyle w:val="SingleTxt"/>
        <w:numPr>
          <w:ilvl w:val="0"/>
          <w:numId w:val="43"/>
        </w:numPr>
        <w:spacing w:line="240" w:lineRule="exact"/>
        <w:ind w:left="1267" w:firstLine="0"/>
        <w:rPr>
          <w:lang w:val="fr-FR"/>
        </w:rPr>
      </w:pPr>
      <w:r w:rsidRPr="00B76CC1">
        <w:rPr>
          <w:lang w:val="fr-FR"/>
        </w:rPr>
        <w:t xml:space="preserve">À sa </w:t>
      </w:r>
      <w:r w:rsidRPr="007779C8">
        <w:rPr>
          <w:lang w:val="fr-FR"/>
        </w:rPr>
        <w:t>1784</w:t>
      </w:r>
      <w:r w:rsidRPr="00B76CC1">
        <w:rPr>
          <w:vertAlign w:val="superscript"/>
          <w:lang w:val="fr-FR"/>
        </w:rPr>
        <w:t>e</w:t>
      </w:r>
      <w:r w:rsidRPr="00B76CC1">
        <w:rPr>
          <w:lang w:val="fr-FR"/>
        </w:rPr>
        <w:t xml:space="preserve"> séance, le </w:t>
      </w:r>
      <w:r w:rsidRPr="007779C8">
        <w:rPr>
          <w:lang w:val="fr-FR"/>
        </w:rPr>
        <w:t>9</w:t>
      </w:r>
      <w:r w:rsidRPr="00B76CC1">
        <w:rPr>
          <w:lang w:val="fr-FR"/>
        </w:rPr>
        <w:t xml:space="preserve"> juillet </w:t>
      </w:r>
      <w:r w:rsidRPr="007779C8">
        <w:rPr>
          <w:lang w:val="fr-FR"/>
        </w:rPr>
        <w:t>2020</w:t>
      </w:r>
      <w:r w:rsidRPr="00B76CC1">
        <w:rPr>
          <w:lang w:val="fr-FR"/>
        </w:rPr>
        <w:t>, le Comité a examiné le projet de rapport sur les travaux de sa soixante-seizième session et l</w:t>
      </w:r>
      <w:r w:rsidR="00565A05" w:rsidRPr="00B76CC1">
        <w:rPr>
          <w:lang w:val="fr-FR"/>
        </w:rPr>
        <w:t>’</w:t>
      </w:r>
      <w:r w:rsidRPr="00B76CC1">
        <w:rPr>
          <w:lang w:val="fr-FR"/>
        </w:rPr>
        <w:t>a adopté tel que modifié oralement.</w:t>
      </w:r>
    </w:p>
    <w:p w14:paraId="682CFF92" w14:textId="77777777" w:rsidR="00932A6E" w:rsidRPr="00B76CC1" w:rsidRDefault="00932A6E" w:rsidP="00B76CC1">
      <w:pPr>
        <w:pStyle w:val="SingleTxt"/>
        <w:rPr>
          <w:lang w:val="fr-FR"/>
        </w:rPr>
      </w:pPr>
    </w:p>
    <w:p w14:paraId="21557076" w14:textId="77777777" w:rsidR="00932A6E" w:rsidRPr="00B76CC1" w:rsidRDefault="00932A6E" w:rsidP="007779C8">
      <w:pPr>
        <w:suppressAutoHyphens/>
        <w:spacing w:after="200" w:line="276" w:lineRule="auto"/>
        <w:rPr>
          <w:lang w:val="fr-FR"/>
        </w:rPr>
      </w:pPr>
      <w:r w:rsidRPr="00B76CC1">
        <w:rPr>
          <w:lang w:val="fr-FR"/>
        </w:rPr>
        <w:br w:type="page"/>
      </w:r>
    </w:p>
    <w:p w14:paraId="7BBD844B" w14:textId="77777777" w:rsidR="005C70A3" w:rsidRPr="00B76CC1" w:rsidRDefault="005C70A3"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lastRenderedPageBreak/>
        <w:t>Annexe</w:t>
      </w:r>
    </w:p>
    <w:p w14:paraId="30893D23" w14:textId="77777777" w:rsidR="005C70A3" w:rsidRPr="00B76CC1" w:rsidRDefault="005C70A3" w:rsidP="00B76CC1">
      <w:pPr>
        <w:pStyle w:val="SingleTxt"/>
        <w:spacing w:after="0" w:line="120" w:lineRule="exact"/>
        <w:rPr>
          <w:sz w:val="10"/>
          <w:lang w:val="fr-FR"/>
        </w:rPr>
      </w:pPr>
    </w:p>
    <w:p w14:paraId="1BFB465A" w14:textId="77777777" w:rsidR="005C70A3" w:rsidRPr="00B76CC1" w:rsidRDefault="005C70A3"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550"/>
        </w:tabs>
        <w:ind w:left="1267" w:right="1260" w:hanging="1267"/>
        <w:rPr>
          <w:lang w:val="fr-FR"/>
        </w:rPr>
      </w:pPr>
      <w:r w:rsidRPr="00B76CC1">
        <w:rPr>
          <w:lang w:val="fr-FR"/>
        </w:rPr>
        <w:tab/>
      </w:r>
      <w:r w:rsidRPr="00B76CC1">
        <w:rPr>
          <w:lang w:val="fr-FR"/>
        </w:rPr>
        <w:tab/>
        <w:t>Liste des documents dont le Comité était saisi à sa soixante-seizième session</w:t>
      </w:r>
    </w:p>
    <w:p w14:paraId="11C6ADFC" w14:textId="77777777" w:rsidR="005C70A3" w:rsidRPr="00B76CC1" w:rsidRDefault="005C70A3" w:rsidP="00B76CC1">
      <w:pPr>
        <w:pStyle w:val="SingleTxt"/>
        <w:spacing w:after="0" w:line="120" w:lineRule="exact"/>
        <w:rPr>
          <w:sz w:val="10"/>
          <w:lang w:val="fr-FR"/>
        </w:rPr>
      </w:pPr>
    </w:p>
    <w:p w14:paraId="0E0D545F" w14:textId="77777777" w:rsidR="005C70A3" w:rsidRPr="00B76CC1" w:rsidRDefault="005C70A3" w:rsidP="00B76CC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590"/>
      </w:tblGrid>
      <w:tr w:rsidR="005C70A3" w:rsidRPr="007779C8" w14:paraId="7F30A779" w14:textId="77777777" w:rsidTr="007779C8">
        <w:trPr>
          <w:tblHeader/>
        </w:trPr>
        <w:tc>
          <w:tcPr>
            <w:tcW w:w="2700" w:type="dxa"/>
            <w:tcBorders>
              <w:top w:val="single" w:sz="4" w:space="0" w:color="auto"/>
              <w:bottom w:val="single" w:sz="12" w:space="0" w:color="auto"/>
            </w:tcBorders>
            <w:shd w:val="clear" w:color="auto" w:fill="auto"/>
            <w:vAlign w:val="bottom"/>
          </w:tcPr>
          <w:p w14:paraId="306A805A" w14:textId="77777777" w:rsidR="005C70A3" w:rsidRPr="007779C8" w:rsidRDefault="005C70A3" w:rsidP="007779C8">
            <w:pPr>
              <w:tabs>
                <w:tab w:val="left" w:pos="288"/>
                <w:tab w:val="left" w:pos="576"/>
                <w:tab w:val="left" w:pos="864"/>
                <w:tab w:val="left" w:pos="1152"/>
              </w:tabs>
              <w:suppressAutoHyphens/>
              <w:spacing w:before="81" w:after="81" w:line="160" w:lineRule="exact"/>
              <w:ind w:right="43"/>
              <w:rPr>
                <w:i/>
                <w:sz w:val="14"/>
                <w:szCs w:val="16"/>
                <w:lang w:val="fr-FR"/>
              </w:rPr>
            </w:pPr>
            <w:r w:rsidRPr="007779C8">
              <w:rPr>
                <w:i/>
                <w:iCs/>
                <w:sz w:val="14"/>
                <w:szCs w:val="16"/>
                <w:lang w:val="fr-FR"/>
              </w:rPr>
              <w:t>Cote</w:t>
            </w:r>
          </w:p>
        </w:tc>
        <w:tc>
          <w:tcPr>
            <w:tcW w:w="4590" w:type="dxa"/>
            <w:tcBorders>
              <w:top w:val="single" w:sz="4" w:space="0" w:color="auto"/>
              <w:bottom w:val="single" w:sz="12" w:space="0" w:color="auto"/>
            </w:tcBorders>
            <w:shd w:val="clear" w:color="auto" w:fill="auto"/>
            <w:vAlign w:val="bottom"/>
          </w:tcPr>
          <w:p w14:paraId="00CACD3F" w14:textId="77777777" w:rsidR="005C70A3" w:rsidRPr="007779C8" w:rsidRDefault="005C70A3" w:rsidP="007779C8">
            <w:pPr>
              <w:tabs>
                <w:tab w:val="left" w:pos="288"/>
                <w:tab w:val="left" w:pos="576"/>
                <w:tab w:val="left" w:pos="864"/>
                <w:tab w:val="left" w:pos="1152"/>
              </w:tabs>
              <w:suppressAutoHyphens/>
              <w:spacing w:before="81" w:after="81" w:line="160" w:lineRule="exact"/>
              <w:ind w:left="144" w:right="43"/>
              <w:rPr>
                <w:i/>
                <w:sz w:val="14"/>
                <w:szCs w:val="16"/>
                <w:lang w:val="fr-FR"/>
              </w:rPr>
            </w:pPr>
            <w:r w:rsidRPr="007779C8">
              <w:rPr>
                <w:i/>
                <w:iCs/>
                <w:sz w:val="14"/>
                <w:szCs w:val="16"/>
                <w:lang w:val="fr-FR"/>
              </w:rPr>
              <w:t>Titre ou description</w:t>
            </w:r>
          </w:p>
        </w:tc>
      </w:tr>
      <w:tr w:rsidR="005C70A3" w:rsidRPr="007779C8" w14:paraId="1BB3CDBF" w14:textId="77777777" w:rsidTr="007779C8">
        <w:trPr>
          <w:trHeight w:hRule="exact" w:val="115"/>
          <w:tblHeader/>
        </w:trPr>
        <w:tc>
          <w:tcPr>
            <w:tcW w:w="2700" w:type="dxa"/>
            <w:tcBorders>
              <w:top w:val="single" w:sz="12" w:space="0" w:color="auto"/>
            </w:tcBorders>
            <w:shd w:val="clear" w:color="auto" w:fill="auto"/>
            <w:vAlign w:val="bottom"/>
          </w:tcPr>
          <w:p w14:paraId="0895D901" w14:textId="77777777" w:rsidR="005C70A3" w:rsidRPr="007779C8" w:rsidRDefault="005C70A3" w:rsidP="007779C8">
            <w:pPr>
              <w:tabs>
                <w:tab w:val="left" w:pos="288"/>
                <w:tab w:val="left" w:pos="576"/>
                <w:tab w:val="left" w:pos="864"/>
                <w:tab w:val="left" w:pos="1152"/>
              </w:tabs>
              <w:suppressAutoHyphens/>
              <w:spacing w:before="40" w:after="80"/>
              <w:ind w:right="40"/>
              <w:rPr>
                <w:lang w:val="fr-FR"/>
              </w:rPr>
            </w:pPr>
          </w:p>
        </w:tc>
        <w:tc>
          <w:tcPr>
            <w:tcW w:w="4590" w:type="dxa"/>
            <w:tcBorders>
              <w:top w:val="single" w:sz="12" w:space="0" w:color="auto"/>
            </w:tcBorders>
            <w:shd w:val="clear" w:color="auto" w:fill="auto"/>
            <w:vAlign w:val="bottom"/>
          </w:tcPr>
          <w:p w14:paraId="77B2A6BE" w14:textId="77777777" w:rsidR="005C70A3" w:rsidRPr="007779C8" w:rsidRDefault="005C70A3" w:rsidP="007779C8">
            <w:pPr>
              <w:tabs>
                <w:tab w:val="left" w:pos="288"/>
                <w:tab w:val="left" w:pos="576"/>
                <w:tab w:val="left" w:pos="864"/>
                <w:tab w:val="left" w:pos="1152"/>
              </w:tabs>
              <w:suppressAutoHyphens/>
              <w:spacing w:before="40" w:after="80"/>
              <w:ind w:left="144" w:right="40"/>
              <w:rPr>
                <w:lang w:val="fr-FR"/>
              </w:rPr>
            </w:pPr>
          </w:p>
        </w:tc>
      </w:tr>
      <w:tr w:rsidR="005C70A3" w:rsidRPr="007779C8" w14:paraId="3C9F8528" w14:textId="77777777" w:rsidTr="007779C8">
        <w:tc>
          <w:tcPr>
            <w:tcW w:w="2700" w:type="dxa"/>
            <w:tcBorders>
              <w:bottom w:val="single" w:sz="12" w:space="0" w:color="auto"/>
            </w:tcBorders>
            <w:shd w:val="clear" w:color="auto" w:fill="auto"/>
          </w:tcPr>
          <w:p w14:paraId="5BE8E2A4" w14:textId="7C36055D" w:rsidR="005C70A3" w:rsidRPr="007779C8" w:rsidRDefault="00CF7865" w:rsidP="007779C8">
            <w:pPr>
              <w:suppressAutoHyphens/>
              <w:spacing w:before="40" w:after="80"/>
              <w:rPr>
                <w:lang w:val="fr-FR"/>
              </w:rPr>
            </w:pPr>
            <w:hyperlink r:id="rId48" w:history="1">
              <w:r w:rsidR="005C70A3" w:rsidRPr="007779C8">
                <w:rPr>
                  <w:rStyle w:val="Hyperlink"/>
                  <w:lang w:val="fr-FR"/>
                </w:rPr>
                <w:t>CEDAW/C/76/1</w:t>
              </w:r>
            </w:hyperlink>
          </w:p>
        </w:tc>
        <w:tc>
          <w:tcPr>
            <w:tcW w:w="4590" w:type="dxa"/>
            <w:tcBorders>
              <w:bottom w:val="single" w:sz="12" w:space="0" w:color="auto"/>
            </w:tcBorders>
            <w:shd w:val="clear" w:color="auto" w:fill="auto"/>
          </w:tcPr>
          <w:p w14:paraId="104B87A5" w14:textId="77777777" w:rsidR="005C70A3" w:rsidRPr="00B76CC1" w:rsidRDefault="005C70A3" w:rsidP="007779C8">
            <w:pPr>
              <w:tabs>
                <w:tab w:val="left" w:pos="288"/>
                <w:tab w:val="left" w:pos="576"/>
                <w:tab w:val="left" w:pos="864"/>
                <w:tab w:val="left" w:pos="1152"/>
              </w:tabs>
              <w:suppressAutoHyphens/>
              <w:spacing w:before="40" w:after="80"/>
              <w:ind w:left="144" w:right="40"/>
              <w:rPr>
                <w:lang w:val="fr-FR"/>
              </w:rPr>
            </w:pPr>
            <w:r w:rsidRPr="00B76CC1">
              <w:rPr>
                <w:lang w:val="fr-FR"/>
              </w:rPr>
              <w:t>Ordre du jour provisoire annoté</w:t>
            </w:r>
          </w:p>
        </w:tc>
      </w:tr>
    </w:tbl>
    <w:p w14:paraId="4EC41C8F" w14:textId="465E0138" w:rsidR="005C70A3" w:rsidRPr="00B76CC1" w:rsidRDefault="005C70A3" w:rsidP="00B76CC1">
      <w:pPr>
        <w:pStyle w:val="SingleTxt"/>
        <w:rPr>
          <w:lang w:val="fr-FR"/>
        </w:rPr>
      </w:pPr>
    </w:p>
    <w:p w14:paraId="1F619232" w14:textId="3649E01A" w:rsidR="00665B79" w:rsidRPr="00B76CC1" w:rsidRDefault="00665B79" w:rsidP="00B76CC1">
      <w:pPr>
        <w:pStyle w:val="SingleTxt"/>
        <w:rPr>
          <w:lang w:val="fr-FR"/>
        </w:rPr>
      </w:pPr>
    </w:p>
    <w:p w14:paraId="4B272461" w14:textId="77777777" w:rsidR="00665B79" w:rsidRPr="00B76CC1" w:rsidRDefault="00665B79" w:rsidP="00B76CC1">
      <w:pPr>
        <w:pStyle w:val="SingleTxt"/>
        <w:rPr>
          <w:lang w:val="fr-FR"/>
        </w:rPr>
      </w:pPr>
    </w:p>
    <w:p w14:paraId="5488694C" w14:textId="77777777" w:rsidR="005C70A3" w:rsidRPr="00B76CC1" w:rsidRDefault="005C70A3" w:rsidP="007779C8">
      <w:pPr>
        <w:suppressAutoHyphens/>
        <w:spacing w:after="200" w:line="276" w:lineRule="auto"/>
        <w:rPr>
          <w:lang w:val="fr-FR"/>
        </w:rPr>
      </w:pPr>
      <w:r w:rsidRPr="00B76CC1">
        <w:rPr>
          <w:lang w:val="fr-FR"/>
        </w:rPr>
        <w:br w:type="page"/>
      </w:r>
    </w:p>
    <w:p w14:paraId="103C702A" w14:textId="77777777" w:rsidR="005C70A3" w:rsidRPr="007779C8" w:rsidRDefault="005C70A3" w:rsidP="00B76CC1">
      <w:pPr>
        <w:pStyle w:val="HCh0"/>
        <w:ind w:left="1267" w:right="1260" w:hanging="1267"/>
        <w:rPr>
          <w:lang w:val="fr-FR"/>
        </w:rPr>
      </w:pPr>
      <w:r w:rsidRPr="007779C8">
        <w:rPr>
          <w:lang w:val="fr-FR"/>
        </w:rPr>
        <w:lastRenderedPageBreak/>
        <w:t>Deuxième partie</w:t>
      </w:r>
    </w:p>
    <w:p w14:paraId="79A7AFC8" w14:textId="506F011F" w:rsidR="005C70A3" w:rsidRPr="00B76CC1" w:rsidRDefault="005C70A3" w:rsidP="00B76CC1">
      <w:pPr>
        <w:pStyle w:val="HCh0"/>
        <w:ind w:left="1267" w:right="1260" w:hanging="1267"/>
        <w:rPr>
          <w:lang w:val="fr-FR"/>
        </w:rPr>
      </w:pPr>
      <w:r w:rsidRPr="007779C8">
        <w:rPr>
          <w:lang w:val="fr-FR"/>
        </w:rPr>
        <w:tab/>
      </w:r>
      <w:r w:rsidRPr="007779C8">
        <w:rPr>
          <w:lang w:val="fr-FR"/>
        </w:rPr>
        <w:tab/>
      </w:r>
      <w:r w:rsidRPr="00B76CC1">
        <w:rPr>
          <w:lang w:val="fr-FR"/>
        </w:rPr>
        <w:t>Rapport du Comité pour l</w:t>
      </w:r>
      <w:r w:rsidR="00565A05" w:rsidRPr="00B76CC1">
        <w:rPr>
          <w:lang w:val="fr-FR"/>
        </w:rPr>
        <w:t>’</w:t>
      </w:r>
      <w:r w:rsidRPr="00B76CC1">
        <w:rPr>
          <w:lang w:val="fr-FR"/>
        </w:rPr>
        <w:t>élimination de la discrimination à l</w:t>
      </w:r>
      <w:r w:rsidR="00565A05" w:rsidRPr="00B76CC1">
        <w:rPr>
          <w:lang w:val="fr-FR"/>
        </w:rPr>
        <w:t>’</w:t>
      </w:r>
      <w:r w:rsidRPr="00B76CC1">
        <w:rPr>
          <w:lang w:val="fr-FR"/>
        </w:rPr>
        <w:t>égard des femmes sur les travaux de sa soixante-dix-septième session</w:t>
      </w:r>
    </w:p>
    <w:p w14:paraId="310F7229" w14:textId="77777777" w:rsidR="005C70A3" w:rsidRPr="00B76CC1" w:rsidRDefault="005C70A3" w:rsidP="00B76CC1">
      <w:pPr>
        <w:pStyle w:val="SingleTxt"/>
        <w:spacing w:after="0" w:line="120" w:lineRule="exact"/>
        <w:rPr>
          <w:sz w:val="10"/>
          <w:lang w:val="fr-FR"/>
        </w:rPr>
      </w:pPr>
    </w:p>
    <w:p w14:paraId="389B54F4" w14:textId="77777777" w:rsidR="005C70A3" w:rsidRPr="00B76CC1" w:rsidRDefault="005C70A3" w:rsidP="00B76CC1">
      <w:pPr>
        <w:pStyle w:val="SingleTxt"/>
        <w:spacing w:after="0" w:line="120" w:lineRule="exact"/>
        <w:rPr>
          <w:sz w:val="10"/>
          <w:lang w:val="fr-FR"/>
        </w:rPr>
      </w:pPr>
    </w:p>
    <w:p w14:paraId="3A16E81D" w14:textId="51352C66" w:rsidR="005C70A3" w:rsidRPr="00B76CC1" w:rsidRDefault="005C70A3"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Pr="00B76CC1">
        <w:rPr>
          <w:lang w:val="fr-FR"/>
        </w:rPr>
        <w:tab/>
      </w:r>
      <w:r w:rsidRPr="007779C8">
        <w:rPr>
          <w:lang w:val="fr-FR"/>
        </w:rPr>
        <w:t>26</w:t>
      </w:r>
      <w:r w:rsidRPr="00B76CC1">
        <w:rPr>
          <w:lang w:val="fr-FR"/>
        </w:rPr>
        <w:t xml:space="preserve"> octobre</w:t>
      </w:r>
      <w:r w:rsidR="007B0A10" w:rsidRPr="00B76CC1">
        <w:rPr>
          <w:lang w:val="fr-FR"/>
        </w:rPr>
        <w:t>-</w:t>
      </w:r>
      <w:r w:rsidRPr="007779C8">
        <w:rPr>
          <w:lang w:val="fr-FR"/>
        </w:rPr>
        <w:t>5</w:t>
      </w:r>
      <w:r w:rsidRPr="00B76CC1">
        <w:rPr>
          <w:lang w:val="fr-FR"/>
        </w:rPr>
        <w:t xml:space="preserve"> novembre </w:t>
      </w:r>
      <w:r w:rsidRPr="007779C8">
        <w:rPr>
          <w:lang w:val="fr-FR"/>
        </w:rPr>
        <w:t>2020</w:t>
      </w:r>
    </w:p>
    <w:p w14:paraId="1BD3615A" w14:textId="77777777" w:rsidR="005C70A3" w:rsidRPr="00B76CC1" w:rsidRDefault="005C70A3" w:rsidP="00B76CC1">
      <w:pPr>
        <w:pStyle w:val="SingleTxt"/>
        <w:rPr>
          <w:lang w:val="fr-FR"/>
        </w:rPr>
      </w:pPr>
    </w:p>
    <w:p w14:paraId="174A71BF" w14:textId="77777777" w:rsidR="005C70A3" w:rsidRPr="00B76CC1" w:rsidRDefault="005C70A3" w:rsidP="007779C8">
      <w:pPr>
        <w:suppressAutoHyphens/>
        <w:spacing w:after="200" w:line="276" w:lineRule="auto"/>
        <w:rPr>
          <w:lang w:val="fr-FR"/>
        </w:rPr>
      </w:pPr>
      <w:r w:rsidRPr="00B76CC1">
        <w:rPr>
          <w:lang w:val="fr-FR"/>
        </w:rPr>
        <w:br w:type="page"/>
      </w:r>
    </w:p>
    <w:p w14:paraId="1DFA5AC5" w14:textId="77777777" w:rsidR="005C70A3" w:rsidRPr="00B76CC1" w:rsidRDefault="005C70A3" w:rsidP="00B76CC1">
      <w:pPr>
        <w:pStyle w:val="HCh0"/>
        <w:ind w:left="1267" w:right="1260" w:hanging="1267"/>
        <w:rPr>
          <w:lang w:val="fr-FR"/>
        </w:rPr>
      </w:pPr>
      <w:r w:rsidRPr="00B76CC1">
        <w:rPr>
          <w:bCs/>
          <w:lang w:val="fr-FR"/>
        </w:rPr>
        <w:lastRenderedPageBreak/>
        <w:t>Chapitre I</w:t>
      </w:r>
    </w:p>
    <w:p w14:paraId="2878FBC1" w14:textId="77777777" w:rsidR="005C70A3" w:rsidRPr="007779C8" w:rsidRDefault="005C70A3" w:rsidP="00B76CC1">
      <w:pPr>
        <w:pStyle w:val="HCh0"/>
        <w:ind w:left="1267" w:right="1260" w:hanging="1267"/>
        <w:rPr>
          <w:lang w:val="fr-FR"/>
        </w:rPr>
      </w:pPr>
      <w:r w:rsidRPr="007779C8">
        <w:rPr>
          <w:lang w:val="fr-FR"/>
        </w:rPr>
        <w:tab/>
      </w:r>
      <w:r w:rsidRPr="007779C8">
        <w:rPr>
          <w:lang w:val="fr-FR"/>
        </w:rPr>
        <w:tab/>
        <w:t xml:space="preserve">Décisions adoptées par le Comité </w:t>
      </w:r>
    </w:p>
    <w:p w14:paraId="445ED9D4" w14:textId="77777777" w:rsidR="005C70A3" w:rsidRPr="00B76CC1" w:rsidRDefault="005C70A3" w:rsidP="00B76CC1">
      <w:pPr>
        <w:pStyle w:val="SingleTxt"/>
        <w:spacing w:after="0" w:line="120" w:lineRule="exact"/>
        <w:rPr>
          <w:sz w:val="10"/>
          <w:lang w:val="fr-FR"/>
        </w:rPr>
      </w:pPr>
    </w:p>
    <w:p w14:paraId="05D77522" w14:textId="77777777" w:rsidR="005C70A3" w:rsidRPr="00B76CC1" w:rsidRDefault="005C70A3" w:rsidP="00B76CC1">
      <w:pPr>
        <w:pStyle w:val="SingleTxt"/>
        <w:spacing w:after="0" w:line="120" w:lineRule="exact"/>
        <w:rPr>
          <w:sz w:val="10"/>
          <w:lang w:val="fr-FR"/>
        </w:rPr>
      </w:pPr>
    </w:p>
    <w:p w14:paraId="35B54808"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t xml:space="preserve">Décision </w:t>
      </w:r>
      <w:r w:rsidRPr="007779C8">
        <w:rPr>
          <w:lang w:val="fr-FR"/>
        </w:rPr>
        <w:t>77</w:t>
      </w:r>
      <w:r w:rsidRPr="00B76CC1">
        <w:rPr>
          <w:lang w:val="fr-FR"/>
        </w:rPr>
        <w:t>/I</w:t>
      </w:r>
    </w:p>
    <w:p w14:paraId="06993AF8" w14:textId="77777777" w:rsidR="005C70A3" w:rsidRPr="00B76CC1" w:rsidRDefault="005C70A3" w:rsidP="00B76CC1">
      <w:pPr>
        <w:pStyle w:val="SingleTxt"/>
        <w:spacing w:after="0" w:line="120" w:lineRule="exact"/>
        <w:rPr>
          <w:sz w:val="10"/>
          <w:lang w:val="fr-FR"/>
        </w:rPr>
      </w:pPr>
    </w:p>
    <w:p w14:paraId="3F77EA53" w14:textId="3F78C9E8" w:rsidR="005C70A3" w:rsidRPr="00B76CC1" w:rsidRDefault="005C70A3" w:rsidP="00B76CC1">
      <w:pPr>
        <w:pStyle w:val="SingleTxt"/>
        <w:rPr>
          <w:lang w:val="fr-FR"/>
        </w:rPr>
      </w:pPr>
      <w:r w:rsidRPr="00B76CC1">
        <w:rPr>
          <w:lang w:val="fr-FR"/>
        </w:rPr>
        <w:tab/>
        <w:t xml:space="preserve">Le </w:t>
      </w:r>
      <w:r w:rsidRPr="007779C8">
        <w:rPr>
          <w:lang w:val="fr-FR"/>
        </w:rPr>
        <w:t>5</w:t>
      </w:r>
      <w:r w:rsidRPr="00B76CC1">
        <w:rPr>
          <w:lang w:val="fr-FR"/>
        </w:rPr>
        <w:t xml:space="preserve"> novembre </w:t>
      </w:r>
      <w:r w:rsidRPr="007779C8">
        <w:rPr>
          <w:lang w:val="fr-FR"/>
        </w:rPr>
        <w:t>2020</w:t>
      </w:r>
      <w:r w:rsidRPr="00B76CC1">
        <w:rPr>
          <w:lang w:val="fr-FR"/>
        </w:rPr>
        <w:t>, le Comité a adopté par consensus la recommandation n</w:t>
      </w:r>
      <w:r w:rsidRPr="00B76CC1">
        <w:rPr>
          <w:vertAlign w:val="superscript"/>
          <w:lang w:val="fr-FR"/>
        </w:rPr>
        <w:t>o</w:t>
      </w:r>
      <w:r w:rsidR="00002563" w:rsidRPr="00B76CC1">
        <w:rPr>
          <w:lang w:val="fr-FR"/>
        </w:rPr>
        <w:t> </w:t>
      </w:r>
      <w:r w:rsidR="00592BBE" w:rsidRPr="007779C8">
        <w:rPr>
          <w:lang w:val="fr-FR"/>
        </w:rPr>
        <w:t>38 (2020)</w:t>
      </w:r>
      <w:r w:rsidRPr="00B76CC1">
        <w:rPr>
          <w:lang w:val="fr-FR"/>
        </w:rPr>
        <w:t xml:space="preserve"> sur la traite des femmes et des filles dans le contexte des migrations internationales (</w:t>
      </w:r>
      <w:hyperlink r:id="rId49" w:history="1">
        <w:r w:rsidRPr="007779C8">
          <w:rPr>
            <w:rStyle w:val="Hyperlink"/>
            <w:lang w:val="fr-FR"/>
          </w:rPr>
          <w:t>CEDAW/C/GC/38</w:t>
        </w:r>
      </w:hyperlink>
      <w:r w:rsidRPr="00B76CC1">
        <w:rPr>
          <w:lang w:val="fr-FR"/>
        </w:rPr>
        <w:t>).</w:t>
      </w:r>
    </w:p>
    <w:p w14:paraId="76654EC3" w14:textId="77777777" w:rsidR="005C70A3" w:rsidRPr="00B76CC1" w:rsidRDefault="005C70A3" w:rsidP="00B76CC1">
      <w:pPr>
        <w:pStyle w:val="SingleTxt"/>
        <w:spacing w:after="0" w:line="120" w:lineRule="exact"/>
        <w:rPr>
          <w:sz w:val="10"/>
          <w:lang w:val="fr-FR"/>
        </w:rPr>
      </w:pPr>
    </w:p>
    <w:p w14:paraId="278B7C29"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77</w:t>
      </w:r>
      <w:r w:rsidRPr="00B76CC1">
        <w:rPr>
          <w:bCs/>
          <w:lang w:val="fr-FR"/>
        </w:rPr>
        <w:t>/II</w:t>
      </w:r>
    </w:p>
    <w:p w14:paraId="2D270B56" w14:textId="77777777" w:rsidR="005C70A3" w:rsidRPr="00B76CC1" w:rsidRDefault="005C70A3" w:rsidP="00B76CC1">
      <w:pPr>
        <w:pStyle w:val="SingleTxt"/>
        <w:spacing w:after="0" w:line="120" w:lineRule="exact"/>
        <w:rPr>
          <w:sz w:val="10"/>
          <w:lang w:val="fr-FR"/>
        </w:rPr>
      </w:pPr>
    </w:p>
    <w:p w14:paraId="4DEA9EEF" w14:textId="17E68C58" w:rsidR="005C70A3" w:rsidRPr="00B76CC1" w:rsidRDefault="00002563" w:rsidP="00B76CC1">
      <w:pPr>
        <w:pStyle w:val="SingleTxt"/>
        <w:rPr>
          <w:lang w:val="fr-FR"/>
        </w:rPr>
      </w:pPr>
      <w:r w:rsidRPr="00B76CC1">
        <w:rPr>
          <w:lang w:val="fr-FR"/>
        </w:rPr>
        <w:tab/>
      </w:r>
      <w:r w:rsidR="005C70A3" w:rsidRPr="00B76CC1">
        <w:rPr>
          <w:lang w:val="fr-FR"/>
        </w:rPr>
        <w:t xml:space="preserve">Le </w:t>
      </w:r>
      <w:r w:rsidR="005C70A3" w:rsidRPr="007779C8">
        <w:rPr>
          <w:lang w:val="fr-FR"/>
        </w:rPr>
        <w:t>5</w:t>
      </w:r>
      <w:r w:rsidR="005C70A3" w:rsidRPr="00B76CC1">
        <w:rPr>
          <w:lang w:val="fr-FR"/>
        </w:rPr>
        <w:t xml:space="preserve"> novembre </w:t>
      </w:r>
      <w:r w:rsidR="005C70A3" w:rsidRPr="007779C8">
        <w:rPr>
          <w:lang w:val="fr-FR"/>
        </w:rPr>
        <w:t>2020</w:t>
      </w:r>
      <w:r w:rsidR="005C70A3" w:rsidRPr="00B76CC1">
        <w:rPr>
          <w:lang w:val="fr-FR"/>
        </w:rPr>
        <w:t>, le Comité a adopté une déclaration dans laquelle il demandait</w:t>
      </w:r>
      <w:r w:rsidR="005C70A3" w:rsidRPr="007779C8">
        <w:rPr>
          <w:i/>
          <w:iCs/>
          <w:lang w:val="fr-FR"/>
        </w:rPr>
        <w:t xml:space="preserve"> </w:t>
      </w:r>
      <w:r w:rsidR="005C70A3" w:rsidRPr="00B76CC1">
        <w:rPr>
          <w:lang w:val="fr-FR"/>
        </w:rPr>
        <w:t>la libération de toutes les défenseuses des droits humains, dont la militante saoudienne des droits des femmes, Loujain Al-Hathloul, à l</w:t>
      </w:r>
      <w:r w:rsidR="00565A05" w:rsidRPr="00B76CC1">
        <w:rPr>
          <w:lang w:val="fr-FR"/>
        </w:rPr>
        <w:t>’</w:t>
      </w:r>
      <w:r w:rsidR="005C70A3" w:rsidRPr="00B76CC1">
        <w:rPr>
          <w:lang w:val="fr-FR"/>
        </w:rPr>
        <w:t xml:space="preserve">approche de la Journée internationale des défenseuses des droits humains, célébrée le </w:t>
      </w:r>
      <w:r w:rsidR="005C70A3" w:rsidRPr="007779C8">
        <w:rPr>
          <w:lang w:val="fr-FR"/>
        </w:rPr>
        <w:t>29</w:t>
      </w:r>
      <w:r w:rsidR="005C70A3" w:rsidRPr="00B76CC1">
        <w:rPr>
          <w:lang w:val="fr-FR"/>
        </w:rPr>
        <w:t xml:space="preserve"> novembre </w:t>
      </w:r>
      <w:r w:rsidR="005C70A3" w:rsidRPr="007779C8">
        <w:rPr>
          <w:lang w:val="fr-FR"/>
        </w:rPr>
        <w:t>2020</w:t>
      </w:r>
      <w:r w:rsidR="005C70A3" w:rsidRPr="00B76CC1">
        <w:rPr>
          <w:lang w:val="fr-FR"/>
        </w:rPr>
        <w:t xml:space="preserve"> (disponible à l</w:t>
      </w:r>
      <w:r w:rsidR="00565A05" w:rsidRPr="00B76CC1">
        <w:rPr>
          <w:lang w:val="fr-FR"/>
        </w:rPr>
        <w:t>’</w:t>
      </w:r>
      <w:r w:rsidR="005C70A3" w:rsidRPr="00B76CC1">
        <w:rPr>
          <w:lang w:val="fr-FR"/>
        </w:rPr>
        <w:t xml:space="preserve">adresse </w:t>
      </w:r>
      <w:hyperlink r:id="rId50" w:history="1">
        <w:r w:rsidR="00166B10" w:rsidRPr="006732E7">
          <w:rPr>
            <w:rStyle w:val="Hyperlink"/>
            <w:lang w:val="fr-FR"/>
          </w:rPr>
          <w:t>https://bi</w:t>
        </w:r>
        <w:r w:rsidR="00166B10" w:rsidRPr="006732E7">
          <w:rPr>
            <w:rStyle w:val="Hyperlink"/>
            <w:lang w:val="fr-FR"/>
          </w:rPr>
          <w:t>t</w:t>
        </w:r>
        <w:r w:rsidR="00166B10" w:rsidRPr="006732E7">
          <w:rPr>
            <w:rStyle w:val="Hyperlink"/>
            <w:lang w:val="fr-FR"/>
          </w:rPr>
          <w:t>.ly/36q8N6N</w:t>
        </w:r>
      </w:hyperlink>
      <w:r w:rsidR="005C70A3" w:rsidRPr="00B76CC1">
        <w:rPr>
          <w:lang w:val="fr-FR"/>
        </w:rPr>
        <w:t>).</w:t>
      </w:r>
    </w:p>
    <w:p w14:paraId="3CE0159C" w14:textId="77777777" w:rsidR="005C70A3" w:rsidRPr="00B76CC1" w:rsidRDefault="005C70A3" w:rsidP="00B76CC1">
      <w:pPr>
        <w:pStyle w:val="SingleTxt"/>
        <w:spacing w:after="0" w:line="120" w:lineRule="exact"/>
        <w:rPr>
          <w:sz w:val="10"/>
          <w:lang w:val="fr-FR"/>
        </w:rPr>
      </w:pPr>
    </w:p>
    <w:p w14:paraId="7BA9D2E4"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77</w:t>
      </w:r>
      <w:r w:rsidRPr="00B76CC1">
        <w:rPr>
          <w:bCs/>
          <w:lang w:val="fr-FR"/>
        </w:rPr>
        <w:t>/III</w:t>
      </w:r>
    </w:p>
    <w:p w14:paraId="3D0C7122" w14:textId="77777777" w:rsidR="005C70A3" w:rsidRPr="00B76CC1" w:rsidRDefault="005C70A3" w:rsidP="00B76CC1">
      <w:pPr>
        <w:pStyle w:val="SingleTxt"/>
        <w:spacing w:after="0" w:line="120" w:lineRule="exact"/>
        <w:rPr>
          <w:sz w:val="10"/>
          <w:lang w:val="fr-FR"/>
        </w:rPr>
      </w:pPr>
    </w:p>
    <w:p w14:paraId="215D0C61" w14:textId="2A880E2C" w:rsidR="005C70A3" w:rsidRPr="00B76CC1" w:rsidRDefault="005C70A3" w:rsidP="00B76CC1">
      <w:pPr>
        <w:pStyle w:val="SingleTxt"/>
        <w:rPr>
          <w:lang w:val="fr-FR"/>
        </w:rPr>
      </w:pPr>
      <w:r w:rsidRPr="00B76CC1">
        <w:rPr>
          <w:lang w:val="fr-FR"/>
        </w:rPr>
        <w:tab/>
        <w:t>Rappelant l</w:t>
      </w:r>
      <w:r w:rsidR="00565A05" w:rsidRPr="00B76CC1">
        <w:rPr>
          <w:lang w:val="fr-FR"/>
        </w:rPr>
        <w:t>’</w:t>
      </w:r>
      <w:r w:rsidRPr="00B76CC1">
        <w:rPr>
          <w:lang w:val="fr-FR"/>
        </w:rPr>
        <w:t xml:space="preserve">article </w:t>
      </w:r>
      <w:r w:rsidRPr="007779C8">
        <w:rPr>
          <w:lang w:val="fr-FR"/>
        </w:rPr>
        <w:t>15</w:t>
      </w:r>
      <w:r w:rsidRPr="00B76CC1">
        <w:rPr>
          <w:lang w:val="fr-FR"/>
        </w:rPr>
        <w:t xml:space="preserve"> de son règlement intérieur, le Comité a décidé que, dans les circonstances exceptionnelles de la pandémie et dans l</w:t>
      </w:r>
      <w:r w:rsidR="00565A05" w:rsidRPr="00B76CC1">
        <w:rPr>
          <w:lang w:val="fr-FR"/>
        </w:rPr>
        <w:t>’</w:t>
      </w:r>
      <w:r w:rsidRPr="00B76CC1">
        <w:rPr>
          <w:lang w:val="fr-FR"/>
        </w:rPr>
        <w:t>hypothèse où sa soixante-dix-huitième session se tiendrait à distance, ses membres nouvellement élus donneraient lecture de la déclaration solennelle lors de la séance d</w:t>
      </w:r>
      <w:r w:rsidR="00565A05" w:rsidRPr="00B76CC1">
        <w:rPr>
          <w:lang w:val="fr-FR"/>
        </w:rPr>
        <w:t>’</w:t>
      </w:r>
      <w:r w:rsidRPr="00B76CC1">
        <w:rPr>
          <w:lang w:val="fr-FR"/>
        </w:rPr>
        <w:t>ouverture de la session, qui serait publique et diffusée sur le Web. Ces membres déposeraient leur déclaration solennelle signée auprès du secrétariat pour publication sur le site Web du Comité.</w:t>
      </w:r>
    </w:p>
    <w:p w14:paraId="0A36A33F" w14:textId="77777777" w:rsidR="005C70A3" w:rsidRPr="00B76CC1" w:rsidRDefault="005C70A3" w:rsidP="00B76CC1">
      <w:pPr>
        <w:pStyle w:val="SingleTxt"/>
        <w:spacing w:after="0" w:line="120" w:lineRule="exact"/>
        <w:rPr>
          <w:sz w:val="10"/>
          <w:lang w:val="fr-FR"/>
        </w:rPr>
      </w:pPr>
    </w:p>
    <w:p w14:paraId="6D216DA4"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Pr="00B76CC1">
        <w:rPr>
          <w:bCs/>
          <w:lang w:val="fr-FR"/>
        </w:rPr>
        <w:t xml:space="preserve">Décision </w:t>
      </w:r>
      <w:r w:rsidRPr="007779C8">
        <w:rPr>
          <w:bCs/>
          <w:lang w:val="fr-FR"/>
        </w:rPr>
        <w:t>77</w:t>
      </w:r>
      <w:r w:rsidRPr="00B76CC1">
        <w:rPr>
          <w:bCs/>
          <w:lang w:val="fr-FR"/>
        </w:rPr>
        <w:t>/IV</w:t>
      </w:r>
    </w:p>
    <w:p w14:paraId="367830E7" w14:textId="77777777" w:rsidR="005C70A3" w:rsidRPr="00B76CC1" w:rsidRDefault="005C70A3" w:rsidP="00B76CC1">
      <w:pPr>
        <w:pStyle w:val="SingleTxt"/>
        <w:spacing w:after="0" w:line="120" w:lineRule="exact"/>
        <w:rPr>
          <w:sz w:val="10"/>
          <w:lang w:val="fr-FR"/>
        </w:rPr>
      </w:pPr>
    </w:p>
    <w:p w14:paraId="3BF8DF5E" w14:textId="5801ABEB" w:rsidR="005C70A3" w:rsidRPr="00B76CC1" w:rsidRDefault="005C70A3" w:rsidP="00B76CC1">
      <w:pPr>
        <w:pStyle w:val="SingleTxt"/>
        <w:rPr>
          <w:lang w:val="fr-FR"/>
        </w:rPr>
      </w:pPr>
      <w:r w:rsidRPr="00B76CC1">
        <w:rPr>
          <w:lang w:val="fr-FR"/>
        </w:rPr>
        <w:tab/>
        <w:t>Le Comité a confirmé que son groupe de travail de présession pour la soixante-dix-neuvième session se composerait des membres suivants</w:t>
      </w:r>
      <w:r w:rsidR="003360D4">
        <w:rPr>
          <w:lang w:val="fr-FR"/>
        </w:rPr>
        <w:t> </w:t>
      </w:r>
      <w:r w:rsidR="00565A05" w:rsidRPr="00B76CC1">
        <w:rPr>
          <w:lang w:val="fr-FR"/>
        </w:rPr>
        <w:t>:</w:t>
      </w:r>
      <w:r w:rsidRPr="00B76CC1">
        <w:rPr>
          <w:lang w:val="fr-FR"/>
        </w:rPr>
        <w:t xml:space="preserve"> Gladys Acosta Vargas, Naéla Mohamed Gabr, Lia Nadaraia et Bandana Rana.</w:t>
      </w:r>
    </w:p>
    <w:p w14:paraId="559DDDA2" w14:textId="77777777" w:rsidR="005C70A3" w:rsidRPr="00B76CC1" w:rsidRDefault="005C70A3" w:rsidP="007779C8">
      <w:pPr>
        <w:suppressAutoHyphens/>
        <w:spacing w:after="200" w:line="276" w:lineRule="auto"/>
        <w:rPr>
          <w:lang w:val="fr-FR"/>
        </w:rPr>
      </w:pPr>
      <w:r w:rsidRPr="00B76CC1">
        <w:rPr>
          <w:lang w:val="fr-FR"/>
        </w:rPr>
        <w:br w:type="page"/>
      </w:r>
    </w:p>
    <w:p w14:paraId="244C6A71" w14:textId="27C3D378" w:rsidR="005C70A3" w:rsidRPr="007779C8" w:rsidRDefault="005C70A3" w:rsidP="00B76CC1">
      <w:pPr>
        <w:pStyle w:val="HCh0"/>
        <w:ind w:left="1267" w:right="1260" w:hanging="1267"/>
        <w:rPr>
          <w:lang w:val="fr-FR"/>
        </w:rPr>
      </w:pPr>
      <w:bookmarkStart w:id="2" w:name="BeginPage"/>
      <w:bookmarkEnd w:id="2"/>
      <w:r w:rsidRPr="007779C8">
        <w:rPr>
          <w:lang w:val="fr-FR"/>
        </w:rPr>
        <w:lastRenderedPageBreak/>
        <w:t>Chapitre II</w:t>
      </w:r>
    </w:p>
    <w:p w14:paraId="229C3BAE" w14:textId="0BE751FF" w:rsidR="005C70A3" w:rsidRPr="007779C8" w:rsidRDefault="005654D5" w:rsidP="00B76CC1">
      <w:pPr>
        <w:pStyle w:val="HCh0"/>
        <w:ind w:left="1267" w:right="1260" w:hanging="1267"/>
        <w:rPr>
          <w:lang w:val="fr-FR"/>
        </w:rPr>
      </w:pPr>
      <w:r w:rsidRPr="007779C8">
        <w:rPr>
          <w:lang w:val="fr-FR"/>
        </w:rPr>
        <w:tab/>
      </w:r>
      <w:r w:rsidRPr="007779C8">
        <w:rPr>
          <w:lang w:val="fr-FR"/>
        </w:rPr>
        <w:tab/>
      </w:r>
      <w:r w:rsidR="005C70A3" w:rsidRPr="007779C8">
        <w:rPr>
          <w:lang w:val="fr-FR"/>
        </w:rPr>
        <w:t>Questions d</w:t>
      </w:r>
      <w:r w:rsidR="00565A05" w:rsidRPr="007779C8">
        <w:rPr>
          <w:lang w:val="fr-FR"/>
        </w:rPr>
        <w:t>’</w:t>
      </w:r>
      <w:r w:rsidR="005C70A3" w:rsidRPr="007779C8">
        <w:rPr>
          <w:lang w:val="fr-FR"/>
        </w:rPr>
        <w:t>organisation et questions diverses</w:t>
      </w:r>
    </w:p>
    <w:p w14:paraId="5EAA58C0" w14:textId="77777777" w:rsidR="005C70A3" w:rsidRPr="00B76CC1" w:rsidRDefault="005C70A3" w:rsidP="00B76CC1">
      <w:pPr>
        <w:pStyle w:val="SingleTxt"/>
        <w:spacing w:after="0" w:line="120" w:lineRule="exact"/>
        <w:rPr>
          <w:sz w:val="10"/>
          <w:lang w:val="fr-FR"/>
        </w:rPr>
      </w:pPr>
    </w:p>
    <w:p w14:paraId="481BB616" w14:textId="77777777" w:rsidR="005C70A3" w:rsidRPr="00B76CC1" w:rsidRDefault="005C70A3" w:rsidP="00B76CC1">
      <w:pPr>
        <w:pStyle w:val="SingleTxt"/>
        <w:spacing w:after="0" w:line="120" w:lineRule="exact"/>
        <w:rPr>
          <w:sz w:val="10"/>
          <w:lang w:val="fr-FR"/>
        </w:rPr>
      </w:pPr>
    </w:p>
    <w:p w14:paraId="6A2538E4" w14:textId="13B631BB" w:rsidR="005C70A3" w:rsidRPr="00B76CC1"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t>A.</w:t>
      </w:r>
      <w:r w:rsidRPr="00B76CC1">
        <w:rPr>
          <w:lang w:val="fr-FR"/>
        </w:rPr>
        <w:tab/>
      </w:r>
      <w:r w:rsidR="005C70A3" w:rsidRPr="00B76CC1">
        <w:rPr>
          <w:lang w:val="fr-FR"/>
        </w:rPr>
        <w:t>États parties à la Convention et au Protocole facultatif</w:t>
      </w:r>
    </w:p>
    <w:p w14:paraId="310466EF" w14:textId="77777777" w:rsidR="005C70A3" w:rsidRPr="00B76CC1" w:rsidRDefault="005C70A3" w:rsidP="00B76CC1">
      <w:pPr>
        <w:pStyle w:val="SingleTxt"/>
        <w:spacing w:after="0" w:line="120" w:lineRule="exact"/>
        <w:rPr>
          <w:sz w:val="10"/>
          <w:lang w:val="fr-FR"/>
        </w:rPr>
      </w:pPr>
    </w:p>
    <w:p w14:paraId="10EDAC14" w14:textId="77777777" w:rsidR="005C70A3" w:rsidRPr="00B76CC1" w:rsidRDefault="005C70A3" w:rsidP="00B76CC1">
      <w:pPr>
        <w:pStyle w:val="SingleTxt"/>
        <w:spacing w:after="0" w:line="120" w:lineRule="exact"/>
        <w:rPr>
          <w:sz w:val="10"/>
          <w:lang w:val="fr-FR"/>
        </w:rPr>
      </w:pPr>
    </w:p>
    <w:p w14:paraId="08EF3929" w14:textId="0879CF77" w:rsidR="005C70A3" w:rsidRPr="00B76CC1" w:rsidRDefault="005C70A3" w:rsidP="007779C8">
      <w:pPr>
        <w:pStyle w:val="SingleTxt"/>
        <w:numPr>
          <w:ilvl w:val="0"/>
          <w:numId w:val="44"/>
        </w:numPr>
        <w:spacing w:line="240" w:lineRule="exact"/>
        <w:rPr>
          <w:lang w:val="fr-FR"/>
        </w:rPr>
      </w:pPr>
      <w:r w:rsidRPr="00B76CC1">
        <w:rPr>
          <w:lang w:val="fr-FR"/>
        </w:rPr>
        <w:t xml:space="preserve">Au </w:t>
      </w:r>
      <w:r w:rsidRPr="007779C8">
        <w:rPr>
          <w:lang w:val="fr-FR"/>
        </w:rPr>
        <w:t>5</w:t>
      </w:r>
      <w:r w:rsidRPr="00B76CC1">
        <w:rPr>
          <w:lang w:val="fr-FR"/>
        </w:rPr>
        <w:t xml:space="preserve"> novembre </w:t>
      </w:r>
      <w:r w:rsidRPr="007779C8">
        <w:rPr>
          <w:lang w:val="fr-FR"/>
        </w:rPr>
        <w:t>2020</w:t>
      </w:r>
      <w:r w:rsidRPr="00B76CC1">
        <w:rPr>
          <w:lang w:val="fr-FR"/>
        </w:rPr>
        <w:t>, date de clôture de la soixante-dix-septième session du Comité, le nombre d</w:t>
      </w:r>
      <w:r w:rsidR="00565A05" w:rsidRPr="00B76CC1">
        <w:rPr>
          <w:lang w:val="fr-FR"/>
        </w:rPr>
        <w:t>’</w:t>
      </w:r>
      <w:r w:rsidRPr="00B76CC1">
        <w:rPr>
          <w:lang w:val="fr-FR"/>
        </w:rPr>
        <w:t>États ayant ratifié la Convention (</w:t>
      </w:r>
      <w:r w:rsidRPr="007779C8">
        <w:rPr>
          <w:lang w:val="fr-FR"/>
        </w:rPr>
        <w:t>189</w:t>
      </w:r>
      <w:r w:rsidRPr="00B76CC1">
        <w:rPr>
          <w:lang w:val="fr-FR"/>
        </w:rPr>
        <w:t>) et le nombre d</w:t>
      </w:r>
      <w:r w:rsidR="00565A05" w:rsidRPr="00B76CC1">
        <w:rPr>
          <w:lang w:val="fr-FR"/>
        </w:rPr>
        <w:t>’</w:t>
      </w:r>
      <w:r w:rsidRPr="00B76CC1">
        <w:rPr>
          <w:lang w:val="fr-FR"/>
        </w:rPr>
        <w:t>États parties (</w:t>
      </w:r>
      <w:r w:rsidRPr="007779C8">
        <w:rPr>
          <w:lang w:val="fr-FR"/>
        </w:rPr>
        <w:t>80</w:t>
      </w:r>
      <w:r w:rsidRPr="00B76CC1">
        <w:rPr>
          <w:lang w:val="fr-FR"/>
        </w:rPr>
        <w:t>) ayant accepté l</w:t>
      </w:r>
      <w:r w:rsidR="00565A05" w:rsidRPr="00B76CC1">
        <w:rPr>
          <w:lang w:val="fr-FR"/>
        </w:rPr>
        <w:t>’</w:t>
      </w:r>
      <w:r w:rsidRPr="00B76CC1">
        <w:rPr>
          <w:lang w:val="fr-FR"/>
        </w:rPr>
        <w:t xml:space="preserve">amendement du paragraphe </w:t>
      </w:r>
      <w:r w:rsidRPr="007779C8">
        <w:rPr>
          <w:lang w:val="fr-FR"/>
        </w:rPr>
        <w:t>1</w:t>
      </w:r>
      <w:r w:rsidRPr="00B76CC1">
        <w:rPr>
          <w:lang w:val="fr-FR"/>
        </w:rPr>
        <w:t xml:space="preserve"> de l</w:t>
      </w:r>
      <w:r w:rsidR="00565A05" w:rsidRPr="00B76CC1">
        <w:rPr>
          <w:lang w:val="fr-FR"/>
        </w:rPr>
        <w:t>’</w:t>
      </w:r>
      <w:r w:rsidRPr="00B76CC1">
        <w:rPr>
          <w:lang w:val="fr-FR"/>
        </w:rPr>
        <w:t xml:space="preserve">article </w:t>
      </w:r>
      <w:r w:rsidRPr="007779C8">
        <w:rPr>
          <w:lang w:val="fr-FR"/>
        </w:rPr>
        <w:t>20</w:t>
      </w:r>
      <w:r w:rsidRPr="00B76CC1">
        <w:rPr>
          <w:lang w:val="fr-FR"/>
        </w:rPr>
        <w:t xml:space="preserve"> de la Convention concernant le calendrier des réunions du Comité étaient les mêmes qu</w:t>
      </w:r>
      <w:r w:rsidR="00565A05" w:rsidRPr="00B76CC1">
        <w:rPr>
          <w:lang w:val="fr-FR"/>
        </w:rPr>
        <w:t>’</w:t>
      </w:r>
      <w:r w:rsidRPr="00B76CC1">
        <w:rPr>
          <w:lang w:val="fr-FR"/>
        </w:rPr>
        <w:t xml:space="preserve">au </w:t>
      </w:r>
      <w:r w:rsidRPr="007779C8">
        <w:rPr>
          <w:lang w:val="fr-FR"/>
        </w:rPr>
        <w:t>9</w:t>
      </w:r>
      <w:r w:rsidRPr="00B76CC1">
        <w:rPr>
          <w:lang w:val="fr-FR"/>
        </w:rPr>
        <w:t xml:space="preserve"> juillet, date de clôture de la soixante-seizième session.</w:t>
      </w:r>
    </w:p>
    <w:p w14:paraId="5C708EB8" w14:textId="02E32C12" w:rsidR="005C70A3" w:rsidRPr="00B76CC1" w:rsidRDefault="005C70A3" w:rsidP="007779C8">
      <w:pPr>
        <w:pStyle w:val="SingleTxt"/>
        <w:numPr>
          <w:ilvl w:val="0"/>
          <w:numId w:val="44"/>
        </w:numPr>
        <w:spacing w:line="240" w:lineRule="exact"/>
        <w:rPr>
          <w:lang w:val="fr-FR"/>
        </w:rPr>
      </w:pPr>
      <w:r w:rsidRPr="00B76CC1">
        <w:rPr>
          <w:lang w:val="fr-FR"/>
        </w:rPr>
        <w:t>Le nombre d</w:t>
      </w:r>
      <w:r w:rsidR="00565A05" w:rsidRPr="00B76CC1">
        <w:rPr>
          <w:lang w:val="fr-FR"/>
        </w:rPr>
        <w:t>’</w:t>
      </w:r>
      <w:r w:rsidRPr="00B76CC1">
        <w:rPr>
          <w:lang w:val="fr-FR"/>
        </w:rPr>
        <w:t>États ayant ratifié le Protocole facultatif à la Convention (</w:t>
      </w:r>
      <w:r w:rsidRPr="007779C8">
        <w:rPr>
          <w:lang w:val="fr-FR"/>
        </w:rPr>
        <w:t>114</w:t>
      </w:r>
      <w:r w:rsidRPr="00B76CC1">
        <w:rPr>
          <w:lang w:val="fr-FR"/>
        </w:rPr>
        <w:t>) était le même qu</w:t>
      </w:r>
      <w:r w:rsidR="00565A05" w:rsidRPr="00B76CC1">
        <w:rPr>
          <w:lang w:val="fr-FR"/>
        </w:rPr>
        <w:t>’</w:t>
      </w:r>
      <w:r w:rsidRPr="00B76CC1">
        <w:rPr>
          <w:lang w:val="fr-FR"/>
        </w:rPr>
        <w:t xml:space="preserve">au </w:t>
      </w:r>
      <w:r w:rsidRPr="007779C8">
        <w:rPr>
          <w:lang w:val="fr-FR"/>
        </w:rPr>
        <w:t>9</w:t>
      </w:r>
      <w:r w:rsidRPr="00B76CC1">
        <w:rPr>
          <w:lang w:val="fr-FR"/>
        </w:rPr>
        <w:t xml:space="preserve"> juillet, date de la clôture de la soixante-seizième session.</w:t>
      </w:r>
    </w:p>
    <w:p w14:paraId="652004DB" w14:textId="77777777" w:rsidR="005C70A3" w:rsidRPr="00B76CC1" w:rsidRDefault="005C70A3" w:rsidP="00B76CC1">
      <w:pPr>
        <w:pStyle w:val="SingleTxt"/>
        <w:spacing w:after="0" w:line="120" w:lineRule="exact"/>
        <w:rPr>
          <w:sz w:val="10"/>
          <w:lang w:val="fr-FR"/>
        </w:rPr>
      </w:pPr>
    </w:p>
    <w:p w14:paraId="18672180" w14:textId="77777777" w:rsidR="005C70A3" w:rsidRPr="00B76CC1" w:rsidRDefault="005C70A3" w:rsidP="00B76CC1">
      <w:pPr>
        <w:pStyle w:val="SingleTxt"/>
        <w:spacing w:after="0" w:line="120" w:lineRule="exact"/>
        <w:rPr>
          <w:sz w:val="10"/>
          <w:lang w:val="fr-FR"/>
        </w:rPr>
      </w:pPr>
    </w:p>
    <w:p w14:paraId="477CDA1B" w14:textId="44414FD9" w:rsidR="005C70A3" w:rsidRPr="007779C8"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7779C8">
        <w:rPr>
          <w:lang w:val="fr-FR"/>
        </w:rPr>
        <w:tab/>
        <w:t>B.</w:t>
      </w:r>
      <w:r w:rsidRPr="007779C8">
        <w:rPr>
          <w:lang w:val="fr-FR"/>
        </w:rPr>
        <w:tab/>
      </w:r>
      <w:r w:rsidR="005C70A3" w:rsidRPr="00B76CC1">
        <w:rPr>
          <w:lang w:val="fr-FR"/>
        </w:rPr>
        <w:t>Ouverture de la session</w:t>
      </w:r>
    </w:p>
    <w:p w14:paraId="1BC816E7" w14:textId="77777777" w:rsidR="005C70A3" w:rsidRPr="007779C8" w:rsidRDefault="005C70A3" w:rsidP="00B76CC1">
      <w:pPr>
        <w:pStyle w:val="SingleTxt"/>
        <w:spacing w:after="0" w:line="120" w:lineRule="exact"/>
        <w:rPr>
          <w:sz w:val="10"/>
          <w:lang w:val="fr-FR"/>
        </w:rPr>
      </w:pPr>
    </w:p>
    <w:p w14:paraId="66234E45" w14:textId="77777777" w:rsidR="005C70A3" w:rsidRPr="007779C8" w:rsidRDefault="005C70A3" w:rsidP="00B76CC1">
      <w:pPr>
        <w:pStyle w:val="SingleTxt"/>
        <w:spacing w:after="0" w:line="120" w:lineRule="exact"/>
        <w:rPr>
          <w:sz w:val="10"/>
          <w:lang w:val="fr-FR"/>
        </w:rPr>
      </w:pPr>
    </w:p>
    <w:p w14:paraId="737E894D" w14:textId="06A91BE4" w:rsidR="005C70A3" w:rsidRPr="00B76CC1" w:rsidRDefault="005C70A3" w:rsidP="007779C8">
      <w:pPr>
        <w:pStyle w:val="SingleTxt"/>
        <w:numPr>
          <w:ilvl w:val="0"/>
          <w:numId w:val="44"/>
        </w:numPr>
        <w:spacing w:line="240" w:lineRule="exact"/>
        <w:rPr>
          <w:lang w:val="fr-FR"/>
        </w:rPr>
      </w:pPr>
      <w:r w:rsidRPr="00B76CC1">
        <w:rPr>
          <w:lang w:val="fr-FR"/>
        </w:rPr>
        <w:t>En raison de la pandémie de COVID-</w:t>
      </w:r>
      <w:r w:rsidRPr="007779C8">
        <w:rPr>
          <w:lang w:val="fr-FR"/>
        </w:rPr>
        <w:t>19</w:t>
      </w:r>
      <w:r w:rsidRPr="00B76CC1">
        <w:rPr>
          <w:lang w:val="fr-FR"/>
        </w:rPr>
        <w:t xml:space="preserve">, le Comité a tenu sa soixante-dix-septième session à distance au moyen de plateformes de réunion en ligne, du </w:t>
      </w:r>
      <w:r w:rsidRPr="007779C8">
        <w:rPr>
          <w:lang w:val="fr-FR"/>
        </w:rPr>
        <w:t>26</w:t>
      </w:r>
      <w:r w:rsidR="005654D5" w:rsidRPr="00B76CC1">
        <w:rPr>
          <w:lang w:val="fr-FR"/>
        </w:rPr>
        <w:t> </w:t>
      </w:r>
      <w:r w:rsidRPr="00B76CC1">
        <w:rPr>
          <w:lang w:val="fr-FR"/>
        </w:rPr>
        <w:t xml:space="preserve">octobre au </w:t>
      </w:r>
      <w:r w:rsidRPr="007779C8">
        <w:rPr>
          <w:lang w:val="fr-FR"/>
        </w:rPr>
        <w:t>5</w:t>
      </w:r>
      <w:r w:rsidRPr="00B76CC1">
        <w:rPr>
          <w:lang w:val="fr-FR"/>
        </w:rPr>
        <w:t xml:space="preserve"> novembre </w:t>
      </w:r>
      <w:r w:rsidRPr="007779C8">
        <w:rPr>
          <w:lang w:val="fr-FR"/>
        </w:rPr>
        <w:t>2020</w:t>
      </w:r>
      <w:r w:rsidRPr="00B76CC1">
        <w:rPr>
          <w:lang w:val="fr-FR"/>
        </w:rPr>
        <w:t xml:space="preserve">. Il a tenu deux séances plénières et six autres séances pour examiner les points </w:t>
      </w:r>
      <w:r w:rsidRPr="007779C8">
        <w:rPr>
          <w:lang w:val="fr-FR"/>
        </w:rPr>
        <w:t>5</w:t>
      </w:r>
      <w:r w:rsidRPr="00B76CC1">
        <w:rPr>
          <w:lang w:val="fr-FR"/>
        </w:rPr>
        <w:t xml:space="preserve"> à </w:t>
      </w:r>
      <w:r w:rsidRPr="007779C8">
        <w:rPr>
          <w:lang w:val="fr-FR"/>
        </w:rPr>
        <w:t>8</w:t>
      </w:r>
      <w:r w:rsidRPr="00B76CC1">
        <w:rPr>
          <w:lang w:val="fr-FR"/>
        </w:rPr>
        <w:t xml:space="preserve"> de l</w:t>
      </w:r>
      <w:r w:rsidR="00565A05" w:rsidRPr="00B76CC1">
        <w:rPr>
          <w:lang w:val="fr-FR"/>
        </w:rPr>
        <w:t>’</w:t>
      </w:r>
      <w:r w:rsidRPr="00B76CC1">
        <w:rPr>
          <w:lang w:val="fr-FR"/>
        </w:rPr>
        <w:t>ordre du jour. La liste des documents dont il était saisi figure dans l</w:t>
      </w:r>
      <w:r w:rsidR="00565A05" w:rsidRPr="00B76CC1">
        <w:rPr>
          <w:lang w:val="fr-FR"/>
        </w:rPr>
        <w:t>’</w:t>
      </w:r>
      <w:r w:rsidRPr="00B76CC1">
        <w:rPr>
          <w:lang w:val="fr-FR"/>
        </w:rPr>
        <w:t>annexe de la deuxième partie du présent rapport.</w:t>
      </w:r>
    </w:p>
    <w:p w14:paraId="58663FD0" w14:textId="2B9F9A4A" w:rsidR="005C70A3" w:rsidRPr="00B76CC1" w:rsidRDefault="005C70A3" w:rsidP="007779C8">
      <w:pPr>
        <w:pStyle w:val="SingleTxt"/>
        <w:numPr>
          <w:ilvl w:val="0"/>
          <w:numId w:val="44"/>
        </w:numPr>
        <w:spacing w:line="240" w:lineRule="exact"/>
        <w:rPr>
          <w:lang w:val="fr-FR"/>
        </w:rPr>
      </w:pPr>
      <w:r w:rsidRPr="00B76CC1">
        <w:rPr>
          <w:lang w:val="fr-FR"/>
        </w:rPr>
        <w:t xml:space="preserve">La session a été ouverte par la Présidente le </w:t>
      </w:r>
      <w:r w:rsidRPr="007779C8">
        <w:rPr>
          <w:lang w:val="fr-FR"/>
        </w:rPr>
        <w:t>26</w:t>
      </w:r>
      <w:r w:rsidRPr="00B76CC1">
        <w:rPr>
          <w:lang w:val="fr-FR"/>
        </w:rPr>
        <w:t xml:space="preserve"> octobre, à la </w:t>
      </w:r>
      <w:r w:rsidRPr="007779C8">
        <w:rPr>
          <w:lang w:val="fr-FR"/>
        </w:rPr>
        <w:t>1785</w:t>
      </w:r>
      <w:r w:rsidRPr="007779C8">
        <w:rPr>
          <w:vertAlign w:val="superscript"/>
          <w:lang w:val="fr-FR"/>
        </w:rPr>
        <w:t>e</w:t>
      </w:r>
      <w:r w:rsidRPr="00B76CC1">
        <w:rPr>
          <w:lang w:val="fr-FR"/>
        </w:rPr>
        <w:t xml:space="preserve"> séance.</w:t>
      </w:r>
    </w:p>
    <w:p w14:paraId="65AAFDAE" w14:textId="77777777" w:rsidR="005C70A3" w:rsidRPr="00B76CC1" w:rsidRDefault="005C70A3" w:rsidP="00B76CC1">
      <w:pPr>
        <w:pStyle w:val="SingleTxt"/>
        <w:spacing w:after="0" w:line="120" w:lineRule="exact"/>
        <w:rPr>
          <w:sz w:val="10"/>
          <w:lang w:val="fr-FR"/>
        </w:rPr>
      </w:pPr>
    </w:p>
    <w:p w14:paraId="6BD2E45C" w14:textId="77777777" w:rsidR="005C70A3" w:rsidRPr="00B76CC1" w:rsidRDefault="005C70A3" w:rsidP="00B76CC1">
      <w:pPr>
        <w:pStyle w:val="SingleTxt"/>
        <w:spacing w:after="0" w:line="120" w:lineRule="exact"/>
        <w:rPr>
          <w:sz w:val="10"/>
          <w:lang w:val="fr-FR"/>
        </w:rPr>
      </w:pPr>
    </w:p>
    <w:p w14:paraId="148F89B2" w14:textId="529F0143" w:rsidR="005C70A3" w:rsidRPr="007779C8"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t>C.</w:t>
      </w:r>
      <w:r w:rsidRPr="007779C8">
        <w:rPr>
          <w:lang w:val="fr-FR"/>
        </w:rPr>
        <w:tab/>
      </w:r>
      <w:r w:rsidR="005C70A3" w:rsidRPr="00B76CC1">
        <w:rPr>
          <w:lang w:val="fr-FR"/>
        </w:rPr>
        <w:t>Adoption de l</w:t>
      </w:r>
      <w:r w:rsidR="00565A05" w:rsidRPr="00B76CC1">
        <w:rPr>
          <w:lang w:val="fr-FR"/>
        </w:rPr>
        <w:t>’</w:t>
      </w:r>
      <w:r w:rsidR="005C70A3" w:rsidRPr="00B76CC1">
        <w:rPr>
          <w:lang w:val="fr-FR"/>
        </w:rPr>
        <w:t>ordre du jour</w:t>
      </w:r>
    </w:p>
    <w:p w14:paraId="61A23745" w14:textId="77777777" w:rsidR="005C70A3" w:rsidRPr="007779C8" w:rsidRDefault="005C70A3" w:rsidP="00B76CC1">
      <w:pPr>
        <w:pStyle w:val="SingleTxt"/>
        <w:spacing w:after="0" w:line="120" w:lineRule="exact"/>
        <w:rPr>
          <w:sz w:val="10"/>
          <w:lang w:val="fr-FR"/>
        </w:rPr>
      </w:pPr>
    </w:p>
    <w:p w14:paraId="272F4874" w14:textId="77777777" w:rsidR="005C70A3" w:rsidRPr="007779C8" w:rsidRDefault="005C70A3" w:rsidP="00B76CC1">
      <w:pPr>
        <w:pStyle w:val="SingleTxt"/>
        <w:spacing w:after="0" w:line="120" w:lineRule="exact"/>
        <w:rPr>
          <w:sz w:val="10"/>
          <w:lang w:val="fr-FR"/>
        </w:rPr>
      </w:pPr>
    </w:p>
    <w:p w14:paraId="5BFB63AE" w14:textId="02A2D541" w:rsidR="005C70A3" w:rsidRPr="00B76CC1" w:rsidRDefault="005C70A3" w:rsidP="007779C8">
      <w:pPr>
        <w:pStyle w:val="SingleTxt"/>
        <w:numPr>
          <w:ilvl w:val="0"/>
          <w:numId w:val="44"/>
        </w:numPr>
        <w:spacing w:line="240" w:lineRule="exact"/>
        <w:rPr>
          <w:lang w:val="fr-FR"/>
        </w:rPr>
      </w:pPr>
      <w:r w:rsidRPr="00B76CC1">
        <w:rPr>
          <w:lang w:val="fr-FR"/>
        </w:rPr>
        <w:t xml:space="preserve">À sa </w:t>
      </w:r>
      <w:r w:rsidRPr="007779C8">
        <w:rPr>
          <w:lang w:val="fr-FR"/>
        </w:rPr>
        <w:t>1785</w:t>
      </w:r>
      <w:r w:rsidRPr="007779C8">
        <w:rPr>
          <w:vertAlign w:val="superscript"/>
          <w:lang w:val="fr-FR"/>
        </w:rPr>
        <w:t>e</w:t>
      </w:r>
      <w:r w:rsidRPr="00B76CC1">
        <w:rPr>
          <w:lang w:val="fr-FR"/>
        </w:rPr>
        <w:t xml:space="preserve"> séance, le </w:t>
      </w:r>
      <w:r w:rsidRPr="007779C8">
        <w:rPr>
          <w:lang w:val="fr-FR"/>
        </w:rPr>
        <w:t>26</w:t>
      </w:r>
      <w:r w:rsidRPr="00B76CC1">
        <w:rPr>
          <w:lang w:val="fr-FR"/>
        </w:rPr>
        <w:t xml:space="preserve"> octobre, le Comité a adopté l</w:t>
      </w:r>
      <w:r w:rsidR="00565A05" w:rsidRPr="00B76CC1">
        <w:rPr>
          <w:lang w:val="fr-FR"/>
        </w:rPr>
        <w:t>’</w:t>
      </w:r>
      <w:r w:rsidRPr="00B76CC1">
        <w:rPr>
          <w:lang w:val="fr-FR"/>
        </w:rPr>
        <w:t>ordre du jour provisoire de sa session (</w:t>
      </w:r>
      <w:hyperlink r:id="rId51" w:history="1">
        <w:r w:rsidRPr="007779C8">
          <w:rPr>
            <w:rStyle w:val="Hyperlink"/>
            <w:lang w:val="fr-FR"/>
          </w:rPr>
          <w:t>CEDAW/C/77/1</w:t>
        </w:r>
      </w:hyperlink>
      <w:r w:rsidRPr="00B76CC1">
        <w:rPr>
          <w:lang w:val="fr-FR"/>
        </w:rPr>
        <w:t>).</w:t>
      </w:r>
    </w:p>
    <w:p w14:paraId="562BE65F" w14:textId="77777777" w:rsidR="005C70A3" w:rsidRPr="00B76CC1" w:rsidRDefault="005C70A3" w:rsidP="00B76CC1">
      <w:pPr>
        <w:pStyle w:val="SingleTxt"/>
        <w:spacing w:after="0" w:line="120" w:lineRule="exact"/>
        <w:rPr>
          <w:sz w:val="10"/>
          <w:lang w:val="fr-FR"/>
        </w:rPr>
      </w:pPr>
    </w:p>
    <w:p w14:paraId="6D31B462" w14:textId="77777777" w:rsidR="005C70A3" w:rsidRPr="00B76CC1" w:rsidRDefault="005C70A3" w:rsidP="00B76CC1">
      <w:pPr>
        <w:pStyle w:val="SingleTxt"/>
        <w:spacing w:after="0" w:line="120" w:lineRule="exact"/>
        <w:rPr>
          <w:sz w:val="10"/>
          <w:lang w:val="fr-FR"/>
        </w:rPr>
      </w:pPr>
    </w:p>
    <w:p w14:paraId="26E206B1" w14:textId="3EA89E78" w:rsidR="005C70A3" w:rsidRPr="00B76CC1"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t>D.</w:t>
      </w:r>
      <w:r w:rsidRPr="00B76CC1">
        <w:rPr>
          <w:lang w:val="fr-FR"/>
        </w:rPr>
        <w:tab/>
      </w:r>
      <w:r w:rsidR="005C70A3" w:rsidRPr="00B76CC1">
        <w:rPr>
          <w:lang w:val="fr-FR"/>
        </w:rPr>
        <w:t>Rapport du groupe de travail de présession</w:t>
      </w:r>
    </w:p>
    <w:p w14:paraId="48278E24" w14:textId="77777777" w:rsidR="005C70A3" w:rsidRPr="00B76CC1" w:rsidRDefault="005C70A3" w:rsidP="00B76CC1">
      <w:pPr>
        <w:pStyle w:val="SingleTxt"/>
        <w:spacing w:after="0" w:line="120" w:lineRule="exact"/>
        <w:rPr>
          <w:sz w:val="10"/>
          <w:lang w:val="fr-FR"/>
        </w:rPr>
      </w:pPr>
    </w:p>
    <w:p w14:paraId="3084CCC0" w14:textId="77777777" w:rsidR="005C70A3" w:rsidRPr="00B76CC1" w:rsidRDefault="005C70A3" w:rsidP="00B76CC1">
      <w:pPr>
        <w:pStyle w:val="SingleTxt"/>
        <w:spacing w:after="0" w:line="120" w:lineRule="exact"/>
        <w:rPr>
          <w:sz w:val="10"/>
          <w:lang w:val="fr-FR"/>
        </w:rPr>
      </w:pPr>
    </w:p>
    <w:p w14:paraId="71AFBB23" w14:textId="3BDBC474" w:rsidR="005C70A3" w:rsidRPr="00B76CC1" w:rsidRDefault="005C70A3" w:rsidP="007779C8">
      <w:pPr>
        <w:pStyle w:val="SingleTxt"/>
        <w:numPr>
          <w:ilvl w:val="0"/>
          <w:numId w:val="44"/>
        </w:numPr>
        <w:spacing w:line="240" w:lineRule="exact"/>
        <w:rPr>
          <w:lang w:val="fr-FR"/>
        </w:rPr>
      </w:pPr>
      <w:r w:rsidRPr="00B76CC1">
        <w:rPr>
          <w:lang w:val="fr-FR"/>
        </w:rPr>
        <w:t xml:space="preserve">À la </w:t>
      </w:r>
      <w:r w:rsidRPr="007779C8">
        <w:rPr>
          <w:lang w:val="fr-FR"/>
        </w:rPr>
        <w:t>1785</w:t>
      </w:r>
      <w:r w:rsidRPr="007779C8">
        <w:rPr>
          <w:vertAlign w:val="superscript"/>
          <w:lang w:val="fr-FR"/>
        </w:rPr>
        <w:t>e</w:t>
      </w:r>
      <w:r w:rsidRPr="00B76CC1">
        <w:rPr>
          <w:lang w:val="fr-FR"/>
        </w:rPr>
        <w:t xml:space="preserve"> séance, le </w:t>
      </w:r>
      <w:r w:rsidRPr="007779C8">
        <w:rPr>
          <w:lang w:val="fr-FR"/>
        </w:rPr>
        <w:t>26</w:t>
      </w:r>
      <w:r w:rsidRPr="00B76CC1">
        <w:rPr>
          <w:lang w:val="fr-FR"/>
        </w:rPr>
        <w:t xml:space="preserve"> octobre, Rhoda Reddock a présenté le rapport du groupe de travail de présession (</w:t>
      </w:r>
      <w:hyperlink r:id="rId52" w:history="1">
        <w:r w:rsidRPr="007779C8">
          <w:rPr>
            <w:rStyle w:val="Hyperlink"/>
            <w:lang w:val="fr-FR"/>
          </w:rPr>
          <w:t>CEDAW/C/PSWG/77/1</w:t>
        </w:r>
      </w:hyperlink>
      <w:r w:rsidRPr="00B76CC1">
        <w:rPr>
          <w:lang w:val="fr-FR"/>
        </w:rPr>
        <w:t>), qui s</w:t>
      </w:r>
      <w:r w:rsidR="00565A05" w:rsidRPr="00B76CC1">
        <w:rPr>
          <w:lang w:val="fr-FR"/>
        </w:rPr>
        <w:t>’</w:t>
      </w:r>
      <w:r w:rsidRPr="00B76CC1">
        <w:rPr>
          <w:lang w:val="fr-FR"/>
        </w:rPr>
        <w:t xml:space="preserve">était réuni du </w:t>
      </w:r>
      <w:r w:rsidRPr="007779C8">
        <w:rPr>
          <w:lang w:val="fr-FR"/>
        </w:rPr>
        <w:t>2</w:t>
      </w:r>
      <w:r w:rsidR="003C15C6" w:rsidRPr="00B76CC1">
        <w:rPr>
          <w:lang w:val="fr-FR"/>
        </w:rPr>
        <w:t xml:space="preserve"> </w:t>
      </w:r>
      <w:r w:rsidRPr="00B76CC1">
        <w:rPr>
          <w:lang w:val="fr-FR"/>
        </w:rPr>
        <w:t xml:space="preserve">au </w:t>
      </w:r>
      <w:r w:rsidRPr="007779C8">
        <w:rPr>
          <w:lang w:val="fr-FR"/>
        </w:rPr>
        <w:t>6</w:t>
      </w:r>
      <w:r w:rsidR="005654D5" w:rsidRPr="00B76CC1">
        <w:rPr>
          <w:lang w:val="fr-FR"/>
        </w:rPr>
        <w:t> </w:t>
      </w:r>
      <w:r w:rsidRPr="00B76CC1">
        <w:rPr>
          <w:lang w:val="fr-FR"/>
        </w:rPr>
        <w:t>mars.</w:t>
      </w:r>
    </w:p>
    <w:p w14:paraId="7DAB224D" w14:textId="77777777" w:rsidR="005C70A3" w:rsidRPr="00B76CC1" w:rsidRDefault="005C70A3" w:rsidP="00B76CC1">
      <w:pPr>
        <w:pStyle w:val="SingleTxt"/>
        <w:spacing w:after="0" w:line="120" w:lineRule="exact"/>
        <w:rPr>
          <w:sz w:val="10"/>
          <w:lang w:val="fr-FR"/>
        </w:rPr>
      </w:pPr>
    </w:p>
    <w:p w14:paraId="294FD617" w14:textId="77777777" w:rsidR="005C70A3" w:rsidRPr="00B76CC1" w:rsidRDefault="005C70A3" w:rsidP="00B76CC1">
      <w:pPr>
        <w:pStyle w:val="SingleTxt"/>
        <w:spacing w:after="0" w:line="120" w:lineRule="exact"/>
        <w:rPr>
          <w:sz w:val="10"/>
          <w:lang w:val="fr-FR"/>
        </w:rPr>
      </w:pPr>
    </w:p>
    <w:p w14:paraId="76D4FC68" w14:textId="2869FC10" w:rsidR="005C70A3" w:rsidRPr="007779C8"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t>E.</w:t>
      </w:r>
      <w:r w:rsidRPr="007779C8">
        <w:rPr>
          <w:lang w:val="fr-FR"/>
        </w:rPr>
        <w:tab/>
      </w:r>
      <w:r w:rsidR="005C70A3" w:rsidRPr="00B76CC1">
        <w:rPr>
          <w:lang w:val="fr-FR"/>
        </w:rPr>
        <w:t>Organisation des travaux</w:t>
      </w:r>
    </w:p>
    <w:p w14:paraId="63E409A1" w14:textId="77777777" w:rsidR="005C70A3" w:rsidRPr="007779C8" w:rsidRDefault="005C70A3" w:rsidP="00B76CC1">
      <w:pPr>
        <w:pStyle w:val="SingleTxt"/>
        <w:spacing w:after="0" w:line="120" w:lineRule="exact"/>
        <w:rPr>
          <w:sz w:val="10"/>
          <w:lang w:val="fr-FR"/>
        </w:rPr>
      </w:pPr>
    </w:p>
    <w:p w14:paraId="3E525C66" w14:textId="77777777" w:rsidR="005C70A3" w:rsidRPr="007779C8" w:rsidRDefault="005C70A3" w:rsidP="00B76CC1">
      <w:pPr>
        <w:pStyle w:val="SingleTxt"/>
        <w:spacing w:after="0" w:line="120" w:lineRule="exact"/>
        <w:rPr>
          <w:sz w:val="10"/>
          <w:lang w:val="fr-FR"/>
        </w:rPr>
      </w:pPr>
    </w:p>
    <w:p w14:paraId="78AF9902" w14:textId="21025C80" w:rsidR="005C70A3" w:rsidRPr="00B76CC1" w:rsidRDefault="005C70A3" w:rsidP="007779C8">
      <w:pPr>
        <w:pStyle w:val="SingleTxt"/>
        <w:numPr>
          <w:ilvl w:val="0"/>
          <w:numId w:val="44"/>
        </w:numPr>
        <w:spacing w:line="240" w:lineRule="exact"/>
        <w:rPr>
          <w:lang w:val="fr-FR"/>
        </w:rPr>
      </w:pPr>
      <w:r w:rsidRPr="00B76CC1">
        <w:rPr>
          <w:lang w:val="fr-FR"/>
        </w:rPr>
        <w:t xml:space="preserve">Le </w:t>
      </w:r>
      <w:r w:rsidRPr="007779C8">
        <w:rPr>
          <w:lang w:val="fr-FR"/>
        </w:rPr>
        <w:t>26</w:t>
      </w:r>
      <w:r w:rsidRPr="00B76CC1">
        <w:rPr>
          <w:lang w:val="fr-FR"/>
        </w:rPr>
        <w:t xml:space="preserve"> octobre, lors d</w:t>
      </w:r>
      <w:r w:rsidR="00565A05" w:rsidRPr="00B76CC1">
        <w:rPr>
          <w:lang w:val="fr-FR"/>
        </w:rPr>
        <w:t>’</w:t>
      </w:r>
      <w:r w:rsidRPr="00B76CC1">
        <w:rPr>
          <w:lang w:val="fr-FR"/>
        </w:rPr>
        <w:t>une séance publique tenue en ligne, Lia Burbano, Directrice exécutive de la fondation Mujer y Mujer, Deirdre Palacios, Présidente de la Fédération suédoise pour les droits des lesbiennes, gays, bisexuels, transgenres, queers et intersexes, et Virginia Gómez de la Torre, de la Coalition nationale des femmes de l</w:t>
      </w:r>
      <w:r w:rsidR="00565A05" w:rsidRPr="00B76CC1">
        <w:rPr>
          <w:lang w:val="fr-FR"/>
        </w:rPr>
        <w:t>’</w:t>
      </w:r>
      <w:r w:rsidRPr="00B76CC1">
        <w:rPr>
          <w:lang w:val="fr-FR"/>
        </w:rPr>
        <w:t>Équateur, ont présenté, au nom d</w:t>
      </w:r>
      <w:r w:rsidR="00565A05" w:rsidRPr="00B76CC1">
        <w:rPr>
          <w:lang w:val="fr-FR"/>
        </w:rPr>
        <w:t>’</w:t>
      </w:r>
      <w:r w:rsidRPr="00B76CC1">
        <w:rPr>
          <w:lang w:val="fr-FR"/>
        </w:rPr>
        <w:t>organisations non gouvernementales, une déclaration commune dont l</w:t>
      </w:r>
      <w:r w:rsidR="00565A05" w:rsidRPr="00B76CC1">
        <w:rPr>
          <w:lang w:val="fr-FR"/>
        </w:rPr>
        <w:t>’</w:t>
      </w:r>
      <w:r w:rsidRPr="00B76CC1">
        <w:rPr>
          <w:lang w:val="fr-FR"/>
        </w:rPr>
        <w:t>élaboration avait été coordonnée par l</w:t>
      </w:r>
      <w:r w:rsidR="00565A05" w:rsidRPr="00B76CC1">
        <w:rPr>
          <w:lang w:val="fr-FR"/>
        </w:rPr>
        <w:t>’</w:t>
      </w:r>
      <w:r w:rsidRPr="00B76CC1">
        <w:rPr>
          <w:lang w:val="fr-FR"/>
        </w:rPr>
        <w:t>organisation International Women</w:t>
      </w:r>
      <w:r w:rsidR="00565A05" w:rsidRPr="00B76CC1">
        <w:rPr>
          <w:lang w:val="fr-FR"/>
        </w:rPr>
        <w:t>’</w:t>
      </w:r>
      <w:r w:rsidRPr="00B76CC1">
        <w:rPr>
          <w:lang w:val="fr-FR"/>
        </w:rPr>
        <w:t>s Rights Action Watch Asia Pacific.</w:t>
      </w:r>
    </w:p>
    <w:p w14:paraId="7127A6FD" w14:textId="029F0BB2" w:rsidR="005C70A3" w:rsidRPr="00B76CC1" w:rsidRDefault="005C70A3" w:rsidP="007779C8">
      <w:pPr>
        <w:pStyle w:val="SingleTxt"/>
        <w:numPr>
          <w:ilvl w:val="0"/>
          <w:numId w:val="44"/>
        </w:numPr>
        <w:spacing w:line="240" w:lineRule="exact"/>
        <w:rPr>
          <w:lang w:val="fr-FR"/>
        </w:rPr>
      </w:pPr>
      <w:r w:rsidRPr="00B76CC1">
        <w:rPr>
          <w:lang w:val="fr-FR"/>
        </w:rPr>
        <w:t xml:space="preserve">Le </w:t>
      </w:r>
      <w:r w:rsidRPr="007779C8">
        <w:rPr>
          <w:lang w:val="fr-FR"/>
        </w:rPr>
        <w:t>5</w:t>
      </w:r>
      <w:r w:rsidRPr="00B76CC1">
        <w:rPr>
          <w:lang w:val="fr-FR"/>
        </w:rPr>
        <w:t xml:space="preserve"> novembre, à une réunion privée tenue en ligne, le Comité a rencontré à titre informel la Haute-Commissaire adjointe des Nations Unies aux droits de l</w:t>
      </w:r>
      <w:r w:rsidR="00565A05" w:rsidRPr="00B76CC1">
        <w:rPr>
          <w:lang w:val="fr-FR"/>
        </w:rPr>
        <w:t>’</w:t>
      </w:r>
      <w:r w:rsidRPr="00B76CC1">
        <w:rPr>
          <w:lang w:val="fr-FR"/>
        </w:rPr>
        <w:t>homme, Nada al-Nashif, pour examiner l</w:t>
      </w:r>
      <w:r w:rsidR="00565A05" w:rsidRPr="00B76CC1">
        <w:rPr>
          <w:lang w:val="fr-FR"/>
        </w:rPr>
        <w:t>’</w:t>
      </w:r>
      <w:r w:rsidRPr="00B76CC1">
        <w:rPr>
          <w:lang w:val="fr-FR"/>
        </w:rPr>
        <w:t>impact de la pandémie et de la crise financière de l</w:t>
      </w:r>
      <w:r w:rsidR="00565A05" w:rsidRPr="00B76CC1">
        <w:rPr>
          <w:lang w:val="fr-FR"/>
        </w:rPr>
        <w:t>’</w:t>
      </w:r>
      <w:r w:rsidRPr="00B76CC1">
        <w:rPr>
          <w:lang w:val="fr-FR"/>
        </w:rPr>
        <w:t>ONU sur ses travaux.</w:t>
      </w:r>
    </w:p>
    <w:p w14:paraId="193E1952" w14:textId="77777777" w:rsidR="005C70A3" w:rsidRPr="00B76CC1" w:rsidRDefault="005C70A3" w:rsidP="00B76CC1">
      <w:pPr>
        <w:pStyle w:val="SingleTxt"/>
        <w:spacing w:after="0" w:line="120" w:lineRule="exact"/>
        <w:rPr>
          <w:sz w:val="10"/>
          <w:lang w:val="fr-FR"/>
        </w:rPr>
      </w:pPr>
    </w:p>
    <w:p w14:paraId="7E5E175B" w14:textId="77777777" w:rsidR="005C70A3" w:rsidRPr="00B76CC1" w:rsidRDefault="005C70A3" w:rsidP="00B76CC1">
      <w:pPr>
        <w:pStyle w:val="SingleTxt"/>
        <w:spacing w:after="0" w:line="120" w:lineRule="exact"/>
        <w:rPr>
          <w:sz w:val="10"/>
          <w:lang w:val="fr-FR"/>
        </w:rPr>
      </w:pPr>
    </w:p>
    <w:p w14:paraId="7AB30394" w14:textId="2D76E5C7" w:rsidR="005C70A3" w:rsidRPr="007779C8" w:rsidRDefault="00C14001"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lastRenderedPageBreak/>
        <w:tab/>
        <w:t>F.</w:t>
      </w:r>
      <w:r w:rsidRPr="007779C8">
        <w:rPr>
          <w:lang w:val="fr-FR"/>
        </w:rPr>
        <w:tab/>
      </w:r>
      <w:r w:rsidR="005C70A3" w:rsidRPr="00B76CC1">
        <w:rPr>
          <w:lang w:val="fr-FR"/>
        </w:rPr>
        <w:t>Composition du Comité</w:t>
      </w:r>
    </w:p>
    <w:p w14:paraId="409D38FB" w14:textId="77777777" w:rsidR="005C70A3" w:rsidRPr="007779C8" w:rsidRDefault="005C70A3" w:rsidP="00B76CC1">
      <w:pPr>
        <w:pStyle w:val="SingleTxt"/>
        <w:keepNext/>
        <w:spacing w:after="0" w:line="120" w:lineRule="exact"/>
        <w:rPr>
          <w:sz w:val="10"/>
          <w:lang w:val="fr-FR"/>
        </w:rPr>
      </w:pPr>
    </w:p>
    <w:p w14:paraId="6A9FC488" w14:textId="77777777" w:rsidR="005C70A3" w:rsidRPr="007779C8" w:rsidRDefault="005C70A3" w:rsidP="00B76CC1">
      <w:pPr>
        <w:pStyle w:val="SingleTxt"/>
        <w:keepNext/>
        <w:spacing w:after="0" w:line="120" w:lineRule="exact"/>
        <w:rPr>
          <w:sz w:val="10"/>
          <w:lang w:val="fr-FR"/>
        </w:rPr>
      </w:pPr>
    </w:p>
    <w:p w14:paraId="0E437CF6" w14:textId="1B22F8C3" w:rsidR="005C70A3" w:rsidRPr="00B76CC1" w:rsidRDefault="005654D5"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szCs w:val="20"/>
          <w:lang w:val="fr-FR"/>
        </w:rPr>
        <w:tab/>
      </w:r>
      <w:r w:rsidRPr="00B76CC1">
        <w:rPr>
          <w:szCs w:val="20"/>
          <w:lang w:val="fr-FR"/>
        </w:rPr>
        <w:tab/>
      </w:r>
      <w:r w:rsidR="005C70A3" w:rsidRPr="00B76CC1">
        <w:rPr>
          <w:szCs w:val="20"/>
          <w:lang w:val="fr-FR"/>
        </w:rPr>
        <w:t>Participants</w:t>
      </w:r>
      <w:r w:rsidR="005C70A3" w:rsidRPr="00B76CC1">
        <w:rPr>
          <w:lang w:val="fr-FR"/>
        </w:rPr>
        <w:t xml:space="preserve"> à la soixante-dix-septième session</w:t>
      </w:r>
    </w:p>
    <w:p w14:paraId="4E1D9DE4" w14:textId="77777777" w:rsidR="005C70A3" w:rsidRPr="00B76CC1" w:rsidRDefault="005C70A3" w:rsidP="007779C8">
      <w:pPr>
        <w:pStyle w:val="SingleTxt"/>
        <w:keepNext/>
        <w:spacing w:after="0" w:line="120" w:lineRule="exact"/>
        <w:rPr>
          <w:sz w:val="10"/>
          <w:lang w:val="fr-FR"/>
        </w:rPr>
      </w:pPr>
    </w:p>
    <w:p w14:paraId="613F1A54" w14:textId="015F2595" w:rsidR="005C70A3" w:rsidRPr="00B76CC1" w:rsidRDefault="005C70A3" w:rsidP="007779C8">
      <w:pPr>
        <w:pStyle w:val="SingleTxt"/>
        <w:numPr>
          <w:ilvl w:val="0"/>
          <w:numId w:val="44"/>
        </w:numPr>
        <w:spacing w:line="240" w:lineRule="exact"/>
        <w:rPr>
          <w:lang w:val="fr-FR"/>
        </w:rPr>
      </w:pPr>
      <w:r w:rsidRPr="00B76CC1">
        <w:rPr>
          <w:lang w:val="fr-FR"/>
        </w:rPr>
        <w:t>Tous</w:t>
      </w:r>
      <w:r w:rsidRPr="007779C8">
        <w:rPr>
          <w:i/>
          <w:iCs/>
          <w:lang w:val="fr-FR"/>
        </w:rPr>
        <w:t xml:space="preserve"> </w:t>
      </w:r>
      <w:r w:rsidRPr="00B76CC1">
        <w:rPr>
          <w:lang w:val="fr-FR"/>
        </w:rPr>
        <w:t>les membres du Comité ont participé à la soixante-seizième session à distance. On trouvera à l</w:t>
      </w:r>
      <w:r w:rsidR="00565A05" w:rsidRPr="00B76CC1">
        <w:rPr>
          <w:lang w:val="fr-FR"/>
        </w:rPr>
        <w:t>’</w:t>
      </w:r>
      <w:r w:rsidRPr="00B76CC1">
        <w:rPr>
          <w:lang w:val="fr-FR"/>
        </w:rPr>
        <w:t>annexe II de la troisième partie du présent rapport la liste des membres, assortie de la durée de leur mandat.</w:t>
      </w:r>
    </w:p>
    <w:p w14:paraId="137E6EA9" w14:textId="77777777" w:rsidR="005C70A3" w:rsidRPr="00B76CC1" w:rsidRDefault="005C70A3" w:rsidP="00B76CC1">
      <w:pPr>
        <w:pStyle w:val="SingleTxt"/>
        <w:rPr>
          <w:lang w:val="fr-FR"/>
        </w:rPr>
      </w:pPr>
    </w:p>
    <w:p w14:paraId="74680A34" w14:textId="77777777" w:rsidR="005C70A3" w:rsidRPr="00B76CC1" w:rsidRDefault="005C70A3" w:rsidP="007779C8">
      <w:pPr>
        <w:suppressAutoHyphens/>
        <w:spacing w:after="200" w:line="276" w:lineRule="auto"/>
        <w:rPr>
          <w:lang w:val="fr-FR"/>
        </w:rPr>
      </w:pPr>
      <w:r w:rsidRPr="00B76CC1">
        <w:rPr>
          <w:lang w:val="fr-FR"/>
        </w:rPr>
        <w:br w:type="page"/>
      </w:r>
    </w:p>
    <w:p w14:paraId="565C71AA" w14:textId="52A5A4B5" w:rsidR="005C70A3" w:rsidRPr="007779C8" w:rsidRDefault="005C70A3" w:rsidP="00B76CC1">
      <w:pPr>
        <w:pStyle w:val="HCh0"/>
        <w:ind w:left="1267" w:right="1260" w:hanging="1267"/>
        <w:rPr>
          <w:lang w:val="fr-FR"/>
        </w:rPr>
      </w:pPr>
      <w:r w:rsidRPr="007779C8">
        <w:rPr>
          <w:lang w:val="fr-FR"/>
        </w:rPr>
        <w:lastRenderedPageBreak/>
        <w:t>Chapitre III</w:t>
      </w:r>
    </w:p>
    <w:p w14:paraId="33815B81" w14:textId="57226EED" w:rsidR="005C70A3" w:rsidRPr="007779C8" w:rsidRDefault="00332495" w:rsidP="00B76CC1">
      <w:pPr>
        <w:pStyle w:val="HCh0"/>
        <w:ind w:left="1267" w:right="1260" w:hanging="1267"/>
        <w:rPr>
          <w:lang w:val="fr-FR"/>
        </w:rPr>
      </w:pPr>
      <w:r w:rsidRPr="007779C8">
        <w:rPr>
          <w:lang w:val="fr-FR"/>
        </w:rPr>
        <w:tab/>
      </w:r>
      <w:r w:rsidRPr="007779C8">
        <w:rPr>
          <w:lang w:val="fr-FR"/>
        </w:rPr>
        <w:tab/>
      </w:r>
      <w:r w:rsidR="005C70A3" w:rsidRPr="007779C8">
        <w:rPr>
          <w:lang w:val="fr-FR"/>
        </w:rPr>
        <w:t>Rapport de la Présidente sur les activités intersessions</w:t>
      </w:r>
    </w:p>
    <w:p w14:paraId="04A0280D" w14:textId="77777777" w:rsidR="005C70A3" w:rsidRPr="00B76CC1" w:rsidRDefault="005C70A3" w:rsidP="00B76CC1">
      <w:pPr>
        <w:pStyle w:val="SingleTxt"/>
        <w:spacing w:after="0" w:line="120" w:lineRule="exact"/>
        <w:rPr>
          <w:sz w:val="10"/>
          <w:lang w:val="fr-FR"/>
        </w:rPr>
      </w:pPr>
    </w:p>
    <w:p w14:paraId="0F2D3971" w14:textId="77777777" w:rsidR="005C70A3" w:rsidRPr="00B76CC1" w:rsidRDefault="005C70A3" w:rsidP="00B76CC1">
      <w:pPr>
        <w:pStyle w:val="SingleTxt"/>
        <w:spacing w:after="0" w:line="120" w:lineRule="exact"/>
        <w:rPr>
          <w:sz w:val="10"/>
          <w:lang w:val="fr-FR"/>
        </w:rPr>
      </w:pPr>
    </w:p>
    <w:p w14:paraId="550158CD" w14:textId="15F28F3C" w:rsidR="005C70A3" w:rsidRPr="00B76CC1" w:rsidRDefault="005C70A3" w:rsidP="007779C8">
      <w:pPr>
        <w:pStyle w:val="SingleTxt"/>
        <w:numPr>
          <w:ilvl w:val="0"/>
          <w:numId w:val="44"/>
        </w:numPr>
        <w:spacing w:line="240" w:lineRule="exact"/>
        <w:rPr>
          <w:lang w:val="fr-FR"/>
        </w:rPr>
      </w:pPr>
      <w:r w:rsidRPr="00B76CC1">
        <w:rPr>
          <w:lang w:val="fr-FR"/>
        </w:rPr>
        <w:t xml:space="preserve">À la </w:t>
      </w:r>
      <w:r w:rsidRPr="007779C8">
        <w:rPr>
          <w:lang w:val="fr-FR"/>
        </w:rPr>
        <w:t>1785</w:t>
      </w:r>
      <w:r w:rsidRPr="00B76CC1">
        <w:rPr>
          <w:vertAlign w:val="superscript"/>
          <w:lang w:val="fr-FR"/>
        </w:rPr>
        <w:t>e</w:t>
      </w:r>
      <w:r w:rsidRPr="00B76CC1">
        <w:rPr>
          <w:lang w:val="fr-FR"/>
        </w:rPr>
        <w:t xml:space="preserve"> séance, le </w:t>
      </w:r>
      <w:r w:rsidRPr="007779C8">
        <w:rPr>
          <w:lang w:val="fr-FR"/>
        </w:rPr>
        <w:t>26</w:t>
      </w:r>
      <w:r w:rsidRPr="00B76CC1">
        <w:rPr>
          <w:lang w:val="fr-FR"/>
        </w:rPr>
        <w:t xml:space="preserve"> octobre </w:t>
      </w:r>
      <w:r w:rsidRPr="007779C8">
        <w:rPr>
          <w:lang w:val="fr-FR"/>
        </w:rPr>
        <w:t>2020</w:t>
      </w:r>
      <w:r w:rsidRPr="00B76CC1">
        <w:rPr>
          <w:lang w:val="fr-FR"/>
        </w:rPr>
        <w:t>, la Présidente a rendu compte des activités qu</w:t>
      </w:r>
      <w:r w:rsidR="00565A05" w:rsidRPr="00B76CC1">
        <w:rPr>
          <w:lang w:val="fr-FR"/>
        </w:rPr>
        <w:t>’</w:t>
      </w:r>
      <w:r w:rsidRPr="00B76CC1">
        <w:rPr>
          <w:lang w:val="fr-FR"/>
        </w:rPr>
        <w:t>elle avait menées depuis</w:t>
      </w:r>
      <w:r w:rsidRPr="007779C8">
        <w:rPr>
          <w:i/>
          <w:iCs/>
          <w:lang w:val="fr-FR"/>
        </w:rPr>
        <w:t xml:space="preserve"> </w:t>
      </w:r>
      <w:r w:rsidRPr="00B76CC1">
        <w:rPr>
          <w:lang w:val="fr-FR"/>
        </w:rPr>
        <w:t>la soixante-seizième session du Comité.</w:t>
      </w:r>
    </w:p>
    <w:p w14:paraId="54E6F903" w14:textId="77777777" w:rsidR="005C70A3" w:rsidRPr="00B76CC1" w:rsidRDefault="005C70A3" w:rsidP="00B76CC1">
      <w:pPr>
        <w:pStyle w:val="SingleTxt"/>
        <w:rPr>
          <w:lang w:val="fr-FR"/>
        </w:rPr>
      </w:pPr>
    </w:p>
    <w:p w14:paraId="3BEBBCAF" w14:textId="77777777" w:rsidR="005C70A3" w:rsidRPr="00B76CC1" w:rsidRDefault="005C70A3" w:rsidP="007779C8">
      <w:pPr>
        <w:suppressAutoHyphens/>
        <w:spacing w:after="200" w:line="276" w:lineRule="auto"/>
        <w:rPr>
          <w:lang w:val="fr-FR"/>
        </w:rPr>
      </w:pPr>
      <w:r w:rsidRPr="00B76CC1">
        <w:rPr>
          <w:lang w:val="fr-FR"/>
        </w:rPr>
        <w:br w:type="page"/>
      </w:r>
    </w:p>
    <w:p w14:paraId="5DB2622F" w14:textId="77777777" w:rsidR="005C70A3" w:rsidRPr="007779C8" w:rsidRDefault="005C70A3" w:rsidP="00B76CC1">
      <w:pPr>
        <w:pStyle w:val="HCh0"/>
        <w:ind w:left="1267" w:right="1260" w:hanging="1267"/>
        <w:rPr>
          <w:lang w:val="fr-FR"/>
        </w:rPr>
      </w:pPr>
      <w:r w:rsidRPr="007779C8">
        <w:rPr>
          <w:lang w:val="fr-FR"/>
        </w:rPr>
        <w:lastRenderedPageBreak/>
        <w:t>Chapitre IV</w:t>
      </w:r>
    </w:p>
    <w:p w14:paraId="1F6D9266" w14:textId="37C5D067" w:rsidR="005C70A3" w:rsidRPr="007779C8" w:rsidRDefault="003F36D2" w:rsidP="00B76CC1">
      <w:pPr>
        <w:pStyle w:val="HCh0"/>
        <w:ind w:left="1267" w:right="1260" w:hanging="1267"/>
        <w:rPr>
          <w:lang w:val="fr-FR"/>
        </w:rPr>
      </w:pPr>
      <w:r w:rsidRPr="007779C8">
        <w:rPr>
          <w:lang w:val="fr-FR"/>
        </w:rPr>
        <w:tab/>
      </w:r>
      <w:r w:rsidRPr="007779C8">
        <w:rPr>
          <w:lang w:val="fr-FR"/>
        </w:rPr>
        <w:tab/>
      </w:r>
      <w:r w:rsidR="005C70A3" w:rsidRPr="007779C8">
        <w:rPr>
          <w:lang w:val="fr-FR"/>
        </w:rPr>
        <w:t xml:space="preserve">Examen des rapports soumis par les États parties </w:t>
      </w:r>
      <w:r w:rsidRPr="007779C8">
        <w:rPr>
          <w:lang w:val="fr-FR"/>
        </w:rPr>
        <w:br/>
      </w:r>
      <w:r w:rsidR="005C70A3" w:rsidRPr="007779C8">
        <w:rPr>
          <w:lang w:val="fr-FR"/>
        </w:rPr>
        <w:t>en application de l</w:t>
      </w:r>
      <w:r w:rsidR="00565A05" w:rsidRPr="007779C8">
        <w:rPr>
          <w:lang w:val="fr-FR"/>
        </w:rPr>
        <w:t>’</w:t>
      </w:r>
      <w:r w:rsidR="005C70A3" w:rsidRPr="007779C8">
        <w:rPr>
          <w:lang w:val="fr-FR"/>
        </w:rPr>
        <w:t>article 18 de la Convention</w:t>
      </w:r>
    </w:p>
    <w:p w14:paraId="4996070E" w14:textId="77777777" w:rsidR="005C70A3" w:rsidRPr="00B76CC1" w:rsidRDefault="005C70A3" w:rsidP="00B76CC1">
      <w:pPr>
        <w:pStyle w:val="SingleTxt"/>
        <w:spacing w:after="0" w:line="120" w:lineRule="exact"/>
        <w:rPr>
          <w:sz w:val="10"/>
          <w:lang w:val="fr-FR"/>
        </w:rPr>
      </w:pPr>
    </w:p>
    <w:p w14:paraId="1B99802D" w14:textId="77777777" w:rsidR="005C70A3" w:rsidRPr="00B76CC1" w:rsidRDefault="005C70A3" w:rsidP="00B76CC1">
      <w:pPr>
        <w:pStyle w:val="SingleTxt"/>
        <w:spacing w:after="0" w:line="120" w:lineRule="exact"/>
        <w:rPr>
          <w:sz w:val="10"/>
          <w:lang w:val="fr-FR"/>
        </w:rPr>
      </w:pPr>
    </w:p>
    <w:p w14:paraId="6AD6FAE3" w14:textId="241BAC44" w:rsidR="005C70A3" w:rsidRPr="00B76CC1" w:rsidRDefault="004757B4"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Report de l</w:t>
      </w:r>
      <w:r w:rsidR="00565A05" w:rsidRPr="00B76CC1">
        <w:rPr>
          <w:lang w:val="fr-FR"/>
        </w:rPr>
        <w:t>’</w:t>
      </w:r>
      <w:r w:rsidR="005C70A3" w:rsidRPr="00B76CC1">
        <w:rPr>
          <w:lang w:val="fr-FR"/>
        </w:rPr>
        <w:t>examen des rapports dans le contexte de la pandémie de COVID-</w:t>
      </w:r>
      <w:r w:rsidR="005C70A3" w:rsidRPr="007779C8">
        <w:rPr>
          <w:lang w:val="fr-FR"/>
        </w:rPr>
        <w:t>19</w:t>
      </w:r>
    </w:p>
    <w:p w14:paraId="54AC6160" w14:textId="74209450" w:rsidR="004757B4" w:rsidRPr="00B76CC1" w:rsidRDefault="004757B4" w:rsidP="00B76CC1">
      <w:pPr>
        <w:pStyle w:val="SingleTxt"/>
        <w:spacing w:after="0" w:line="120" w:lineRule="exact"/>
        <w:rPr>
          <w:sz w:val="10"/>
          <w:lang w:val="fr-FR"/>
        </w:rPr>
      </w:pPr>
    </w:p>
    <w:p w14:paraId="5463CDAD" w14:textId="1A8A3A6A" w:rsidR="005C70A3" w:rsidRPr="00B76CC1" w:rsidRDefault="005C70A3" w:rsidP="007779C8">
      <w:pPr>
        <w:pStyle w:val="SingleTxt"/>
        <w:numPr>
          <w:ilvl w:val="0"/>
          <w:numId w:val="44"/>
        </w:numPr>
        <w:spacing w:line="240" w:lineRule="exact"/>
        <w:rPr>
          <w:lang w:val="fr-FR"/>
        </w:rPr>
      </w:pPr>
      <w:r w:rsidRPr="00B76CC1">
        <w:rPr>
          <w:lang w:val="fr-FR"/>
        </w:rPr>
        <w:t>En raison de la pandémie, le Comité a décidé de reporter l</w:t>
      </w:r>
      <w:r w:rsidR="00565A05" w:rsidRPr="00B76CC1">
        <w:rPr>
          <w:lang w:val="fr-FR"/>
        </w:rPr>
        <w:t>’</w:t>
      </w:r>
      <w:r w:rsidRPr="00B76CC1">
        <w:rPr>
          <w:lang w:val="fr-FR"/>
        </w:rPr>
        <w:t>examen prévu des rapports des États ci-après, soumis en application de l</w:t>
      </w:r>
      <w:r w:rsidR="00565A05" w:rsidRPr="00B76CC1">
        <w:rPr>
          <w:lang w:val="fr-FR"/>
        </w:rPr>
        <w:t>’</w:t>
      </w:r>
      <w:r w:rsidRPr="00B76CC1">
        <w:rPr>
          <w:lang w:val="fr-FR"/>
        </w:rPr>
        <w:t xml:space="preserve">article </w:t>
      </w:r>
      <w:r w:rsidRPr="007779C8">
        <w:rPr>
          <w:lang w:val="fr-FR"/>
        </w:rPr>
        <w:t>18</w:t>
      </w:r>
      <w:r w:rsidRPr="00B76CC1">
        <w:rPr>
          <w:lang w:val="fr-FR"/>
        </w:rPr>
        <w:t xml:space="preserve"> de la Convention</w:t>
      </w:r>
      <w:r w:rsidR="003360D4">
        <w:rPr>
          <w:lang w:val="fr-FR"/>
        </w:rPr>
        <w:t> </w:t>
      </w:r>
      <w:r w:rsidR="00565A05" w:rsidRPr="00B76CC1">
        <w:rPr>
          <w:lang w:val="fr-FR"/>
        </w:rPr>
        <w:t>:</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5C70A3" w:rsidRPr="007779C8" w14:paraId="69811F50" w14:textId="77777777" w:rsidTr="0092671A">
        <w:tc>
          <w:tcPr>
            <w:tcW w:w="3663" w:type="dxa"/>
            <w:shd w:val="clear" w:color="auto" w:fill="auto"/>
          </w:tcPr>
          <w:p w14:paraId="4BFCB93A" w14:textId="15710AAA" w:rsidR="005C70A3" w:rsidRPr="007779C8" w:rsidRDefault="004757B4"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Afrique du Sud</w:t>
            </w:r>
          </w:p>
        </w:tc>
        <w:tc>
          <w:tcPr>
            <w:tcW w:w="3663" w:type="dxa"/>
            <w:shd w:val="clear" w:color="auto" w:fill="auto"/>
          </w:tcPr>
          <w:p w14:paraId="395ABFE9" w14:textId="790C6590" w:rsidR="005C70A3" w:rsidRPr="007779C8" w:rsidRDefault="004757B4"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3" w:history="1">
              <w:r w:rsidRPr="007779C8">
                <w:rPr>
                  <w:rStyle w:val="Hyperlink"/>
                  <w:lang w:val="fr-FR"/>
                </w:rPr>
                <w:t>CEDAW/C/ZAF/5</w:t>
              </w:r>
            </w:hyperlink>
            <w:r w:rsidRPr="00B76CC1">
              <w:rPr>
                <w:lang w:val="fr-FR"/>
              </w:rPr>
              <w:t>)</w:t>
            </w:r>
          </w:p>
        </w:tc>
      </w:tr>
      <w:tr w:rsidR="004757B4" w:rsidRPr="007779C8" w14:paraId="1B1C60AB" w14:textId="77777777" w:rsidTr="0092671A">
        <w:tc>
          <w:tcPr>
            <w:tcW w:w="3663" w:type="dxa"/>
            <w:shd w:val="clear" w:color="auto" w:fill="auto"/>
          </w:tcPr>
          <w:p w14:paraId="1F50F7B8" w14:textId="62D58ACF" w:rsidR="004757B4" w:rsidRPr="00B76CC1" w:rsidRDefault="004757B4"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Azerbaïdjan</w:t>
            </w:r>
          </w:p>
        </w:tc>
        <w:tc>
          <w:tcPr>
            <w:tcW w:w="3663" w:type="dxa"/>
            <w:shd w:val="clear" w:color="auto" w:fill="auto"/>
          </w:tcPr>
          <w:p w14:paraId="003C0F1C" w14:textId="6BA14AD5" w:rsidR="004757B4" w:rsidRPr="00B76CC1" w:rsidRDefault="004757B4"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4" w:history="1">
              <w:r w:rsidRPr="007779C8">
                <w:rPr>
                  <w:rStyle w:val="Hyperlink"/>
                  <w:lang w:val="fr-FR"/>
                </w:rPr>
                <w:t>CEDAW/C/AZE/6</w:t>
              </w:r>
            </w:hyperlink>
            <w:r w:rsidRPr="00B76CC1">
              <w:rPr>
                <w:lang w:val="fr-FR"/>
              </w:rPr>
              <w:t>)</w:t>
            </w:r>
          </w:p>
        </w:tc>
      </w:tr>
      <w:tr w:rsidR="005C70A3" w:rsidRPr="007779C8" w14:paraId="4041BAEC" w14:textId="77777777" w:rsidTr="0092671A">
        <w:tc>
          <w:tcPr>
            <w:tcW w:w="3663" w:type="dxa"/>
            <w:shd w:val="clear" w:color="auto" w:fill="auto"/>
          </w:tcPr>
          <w:p w14:paraId="199B3FD1"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Équateur</w:t>
            </w:r>
          </w:p>
        </w:tc>
        <w:tc>
          <w:tcPr>
            <w:tcW w:w="3663" w:type="dxa"/>
            <w:shd w:val="clear" w:color="auto" w:fill="auto"/>
          </w:tcPr>
          <w:p w14:paraId="73EC0326" w14:textId="25C0C198"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5" w:history="1">
              <w:r w:rsidRPr="007779C8">
                <w:rPr>
                  <w:rStyle w:val="Hyperlink"/>
                  <w:lang w:val="fr-FR"/>
                </w:rPr>
                <w:t>CEDAW/C/ECU/10</w:t>
              </w:r>
            </w:hyperlink>
            <w:r w:rsidRPr="00B76CC1">
              <w:rPr>
                <w:lang w:val="fr-FR"/>
              </w:rPr>
              <w:t>)</w:t>
            </w:r>
          </w:p>
        </w:tc>
      </w:tr>
      <w:tr w:rsidR="005C70A3" w:rsidRPr="007779C8" w14:paraId="43613C69" w14:textId="77777777" w:rsidTr="0092671A">
        <w:tc>
          <w:tcPr>
            <w:tcW w:w="3663" w:type="dxa"/>
            <w:shd w:val="clear" w:color="auto" w:fill="auto"/>
          </w:tcPr>
          <w:p w14:paraId="34ACBBCA"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Nicaragua</w:t>
            </w:r>
          </w:p>
        </w:tc>
        <w:tc>
          <w:tcPr>
            <w:tcW w:w="3663" w:type="dxa"/>
            <w:shd w:val="clear" w:color="auto" w:fill="auto"/>
          </w:tcPr>
          <w:p w14:paraId="61ACF5DE" w14:textId="6ECFB391"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6" w:history="1">
              <w:r w:rsidRPr="007779C8">
                <w:rPr>
                  <w:rStyle w:val="Hyperlink"/>
                  <w:lang w:val="fr-FR"/>
                </w:rPr>
                <w:t>CEDAW/C/NIC/7-10</w:t>
              </w:r>
            </w:hyperlink>
            <w:r w:rsidRPr="00B76CC1">
              <w:rPr>
                <w:lang w:val="fr-FR"/>
              </w:rPr>
              <w:t>)</w:t>
            </w:r>
          </w:p>
        </w:tc>
      </w:tr>
      <w:tr w:rsidR="005C70A3" w:rsidRPr="007779C8" w14:paraId="50C46F4F" w14:textId="77777777" w:rsidTr="0092671A">
        <w:tc>
          <w:tcPr>
            <w:tcW w:w="3663" w:type="dxa"/>
            <w:shd w:val="clear" w:color="auto" w:fill="auto"/>
          </w:tcPr>
          <w:p w14:paraId="04575E2B"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Sénégal</w:t>
            </w:r>
          </w:p>
        </w:tc>
        <w:tc>
          <w:tcPr>
            <w:tcW w:w="3663" w:type="dxa"/>
            <w:shd w:val="clear" w:color="auto" w:fill="auto"/>
          </w:tcPr>
          <w:p w14:paraId="26C438D1" w14:textId="3128A93A"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7" w:history="1">
              <w:r w:rsidRPr="007779C8">
                <w:rPr>
                  <w:rStyle w:val="Hyperlink"/>
                  <w:lang w:val="fr-FR"/>
                </w:rPr>
                <w:t>CEDAW/C/SEN/8</w:t>
              </w:r>
            </w:hyperlink>
            <w:r w:rsidRPr="00B76CC1">
              <w:rPr>
                <w:lang w:val="fr-FR"/>
              </w:rPr>
              <w:t>)</w:t>
            </w:r>
          </w:p>
        </w:tc>
      </w:tr>
      <w:tr w:rsidR="005C70A3" w:rsidRPr="007779C8" w14:paraId="1DC63C39" w14:textId="77777777" w:rsidTr="0092671A">
        <w:tc>
          <w:tcPr>
            <w:tcW w:w="3663" w:type="dxa"/>
            <w:shd w:val="clear" w:color="auto" w:fill="auto"/>
          </w:tcPr>
          <w:p w14:paraId="4AC211FA"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Suède</w:t>
            </w:r>
          </w:p>
        </w:tc>
        <w:tc>
          <w:tcPr>
            <w:tcW w:w="3663" w:type="dxa"/>
            <w:shd w:val="clear" w:color="auto" w:fill="auto"/>
          </w:tcPr>
          <w:p w14:paraId="12388801" w14:textId="7FF0F11B"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8" w:history="1">
              <w:r w:rsidRPr="007779C8">
                <w:rPr>
                  <w:rStyle w:val="Hyperlink"/>
                  <w:lang w:val="fr-FR"/>
                </w:rPr>
                <w:t>CEDAW/C/SWE/10</w:t>
              </w:r>
            </w:hyperlink>
            <w:r w:rsidRPr="00B76CC1">
              <w:rPr>
                <w:lang w:val="fr-FR"/>
              </w:rPr>
              <w:t>)</w:t>
            </w:r>
          </w:p>
        </w:tc>
      </w:tr>
      <w:tr w:rsidR="005C70A3" w:rsidRPr="007779C8" w14:paraId="2F55FD98" w14:textId="77777777" w:rsidTr="0092671A">
        <w:tc>
          <w:tcPr>
            <w:tcW w:w="3663" w:type="dxa"/>
            <w:shd w:val="clear" w:color="auto" w:fill="auto"/>
          </w:tcPr>
          <w:p w14:paraId="5901107A"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Uruguay</w:t>
            </w:r>
          </w:p>
        </w:tc>
        <w:tc>
          <w:tcPr>
            <w:tcW w:w="3663" w:type="dxa"/>
            <w:shd w:val="clear" w:color="auto" w:fill="auto"/>
          </w:tcPr>
          <w:p w14:paraId="18E1F3E3" w14:textId="595E8D3F"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59" w:history="1">
              <w:r w:rsidRPr="007779C8">
                <w:rPr>
                  <w:rStyle w:val="Hyperlink"/>
                  <w:lang w:val="fr-FR"/>
                </w:rPr>
                <w:t>CEDAW/C/URY/10</w:t>
              </w:r>
            </w:hyperlink>
            <w:r w:rsidRPr="00B76CC1">
              <w:rPr>
                <w:lang w:val="fr-FR"/>
              </w:rPr>
              <w:t>)</w:t>
            </w:r>
          </w:p>
        </w:tc>
      </w:tr>
      <w:tr w:rsidR="005C70A3" w:rsidRPr="007779C8" w14:paraId="234CDAA9" w14:textId="77777777" w:rsidTr="0092671A">
        <w:tc>
          <w:tcPr>
            <w:tcW w:w="3663" w:type="dxa"/>
            <w:shd w:val="clear" w:color="auto" w:fill="auto"/>
          </w:tcPr>
          <w:p w14:paraId="10EE778E" w14:textId="77777777" w:rsidR="005C70A3" w:rsidRPr="007779C8" w:rsidDel="00DF1585"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B76CC1">
              <w:rPr>
                <w:lang w:val="fr-FR"/>
              </w:rPr>
              <w:t>Yémen</w:t>
            </w:r>
          </w:p>
        </w:tc>
        <w:tc>
          <w:tcPr>
            <w:tcW w:w="3663" w:type="dxa"/>
            <w:shd w:val="clear" w:color="auto" w:fill="auto"/>
          </w:tcPr>
          <w:p w14:paraId="276D3311" w14:textId="1B5D8E38"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lang w:val="fr-FR"/>
              </w:rPr>
            </w:pPr>
            <w:r w:rsidRPr="00B76CC1">
              <w:rPr>
                <w:lang w:val="fr-FR"/>
              </w:rPr>
              <w:t>(</w:t>
            </w:r>
            <w:hyperlink r:id="rId60" w:history="1">
              <w:r w:rsidRPr="007779C8">
                <w:rPr>
                  <w:rStyle w:val="Hyperlink"/>
                  <w:lang w:val="fr-FR"/>
                </w:rPr>
                <w:t>CEDAW/C/YEM/7-8</w:t>
              </w:r>
            </w:hyperlink>
            <w:r w:rsidRPr="00B76CC1">
              <w:rPr>
                <w:lang w:val="fr-FR"/>
              </w:rPr>
              <w:t>)</w:t>
            </w:r>
          </w:p>
        </w:tc>
      </w:tr>
    </w:tbl>
    <w:p w14:paraId="566D43CF" w14:textId="77777777" w:rsidR="005C70A3" w:rsidRPr="007779C8" w:rsidRDefault="005C70A3" w:rsidP="00B76CC1">
      <w:pPr>
        <w:pStyle w:val="SingleTxt"/>
        <w:spacing w:after="0" w:line="120" w:lineRule="exact"/>
        <w:rPr>
          <w:sz w:val="10"/>
          <w:lang w:val="fr-FR"/>
        </w:rPr>
      </w:pPr>
    </w:p>
    <w:p w14:paraId="38CF41CE" w14:textId="77777777" w:rsidR="005C70A3" w:rsidRPr="007779C8" w:rsidRDefault="005C70A3" w:rsidP="00B76CC1">
      <w:pPr>
        <w:pStyle w:val="SingleTxt"/>
        <w:spacing w:after="0" w:line="120" w:lineRule="exact"/>
        <w:rPr>
          <w:sz w:val="10"/>
          <w:lang w:val="fr-FR"/>
        </w:rPr>
      </w:pPr>
    </w:p>
    <w:p w14:paraId="021C3B01" w14:textId="3F869A1A"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B76CC1">
        <w:rPr>
          <w:bCs/>
          <w:lang w:val="fr-FR"/>
        </w:rPr>
        <w:t>Procédures de suivi des observations finales</w:t>
      </w:r>
    </w:p>
    <w:p w14:paraId="10104D90" w14:textId="77777777" w:rsidR="005C70A3" w:rsidRPr="00B76CC1" w:rsidRDefault="005C70A3" w:rsidP="00B76CC1">
      <w:pPr>
        <w:pStyle w:val="SingleTxt"/>
        <w:spacing w:after="0" w:line="120" w:lineRule="exact"/>
        <w:rPr>
          <w:sz w:val="10"/>
          <w:lang w:val="fr-FR"/>
        </w:rPr>
      </w:pPr>
    </w:p>
    <w:p w14:paraId="5C7C49A1" w14:textId="47811F7F" w:rsidR="005C70A3" w:rsidRPr="00B76CC1" w:rsidRDefault="005C70A3" w:rsidP="007779C8">
      <w:pPr>
        <w:pStyle w:val="SingleTxt"/>
        <w:numPr>
          <w:ilvl w:val="0"/>
          <w:numId w:val="44"/>
        </w:numPr>
        <w:spacing w:line="240" w:lineRule="exact"/>
        <w:rPr>
          <w:lang w:val="fr-FR"/>
        </w:rPr>
      </w:pPr>
      <w:r w:rsidRPr="00B76CC1">
        <w:rPr>
          <w:lang w:val="fr-FR"/>
        </w:rPr>
        <w:t>Le Comité avait reçu des rapports de suivi des États parties suivants</w:t>
      </w:r>
      <w:r w:rsidR="003360D4">
        <w:rPr>
          <w:lang w:val="fr-FR"/>
        </w:rPr>
        <w:t> </w:t>
      </w:r>
      <w:r w:rsidR="00565A05" w:rsidRPr="00B76CC1">
        <w:rPr>
          <w:lang w:val="fr-FR"/>
        </w:rPr>
        <w:t>:</w:t>
      </w:r>
      <w:r w:rsidRPr="00B76CC1">
        <w:rPr>
          <w:lang w:val="fr-FR"/>
        </w:rPr>
        <w:t xml:space="preserve"> Arabie saoudite, Burkina Faso, Chypre, Costa Rica, État de Palestine, Irlande, Nouvelle-Zélande et Thaïlande. Toutefois, en raison de la situation actuelle, il a décidé d</w:t>
      </w:r>
      <w:r w:rsidR="00565A05" w:rsidRPr="00B76CC1">
        <w:rPr>
          <w:lang w:val="fr-FR"/>
        </w:rPr>
        <w:t>’</w:t>
      </w:r>
      <w:r w:rsidRPr="00B76CC1">
        <w:rPr>
          <w:lang w:val="fr-FR"/>
        </w:rPr>
        <w:t>en reporter l</w:t>
      </w:r>
      <w:r w:rsidR="00565A05" w:rsidRPr="00B76CC1">
        <w:rPr>
          <w:lang w:val="fr-FR"/>
        </w:rPr>
        <w:t>’</w:t>
      </w:r>
      <w:r w:rsidRPr="00B76CC1">
        <w:rPr>
          <w:lang w:val="fr-FR"/>
        </w:rPr>
        <w:t>examen à sa soixante-dix-huitième session. Pour éviter tout retard supplémentaire, il a décidé d</w:t>
      </w:r>
      <w:r w:rsidR="00565A05" w:rsidRPr="00B76CC1">
        <w:rPr>
          <w:lang w:val="fr-FR"/>
        </w:rPr>
        <w:t>’</w:t>
      </w:r>
      <w:r w:rsidRPr="00B76CC1">
        <w:rPr>
          <w:lang w:val="fr-FR"/>
        </w:rPr>
        <w:t xml:space="preserve">examiner </w:t>
      </w:r>
      <w:r w:rsidRPr="007779C8">
        <w:rPr>
          <w:lang w:val="fr-FR"/>
        </w:rPr>
        <w:t>12</w:t>
      </w:r>
      <w:r w:rsidRPr="00B76CC1">
        <w:rPr>
          <w:lang w:val="fr-FR"/>
        </w:rPr>
        <w:t xml:space="preserve"> rapports de suivi à sa soixante-dix-huitième session.</w:t>
      </w:r>
    </w:p>
    <w:p w14:paraId="10BDED68" w14:textId="77777777" w:rsidR="005C70A3" w:rsidRPr="00B76CC1" w:rsidRDefault="005C70A3" w:rsidP="00B76CC1">
      <w:pPr>
        <w:pStyle w:val="SingleTxt"/>
        <w:rPr>
          <w:lang w:val="fr-FR"/>
        </w:rPr>
      </w:pPr>
    </w:p>
    <w:p w14:paraId="61496541" w14:textId="77777777" w:rsidR="005C70A3" w:rsidRPr="00B76CC1" w:rsidRDefault="005C70A3" w:rsidP="007779C8">
      <w:pPr>
        <w:suppressAutoHyphens/>
        <w:spacing w:after="200" w:line="276" w:lineRule="auto"/>
        <w:rPr>
          <w:lang w:val="fr-FR"/>
        </w:rPr>
      </w:pPr>
      <w:r w:rsidRPr="00B76CC1">
        <w:rPr>
          <w:lang w:val="fr-FR"/>
        </w:rPr>
        <w:br w:type="page"/>
      </w:r>
    </w:p>
    <w:p w14:paraId="57BE4A79" w14:textId="77777777" w:rsidR="005C70A3" w:rsidRPr="00B76CC1" w:rsidRDefault="005C70A3" w:rsidP="00B76CC1">
      <w:pPr>
        <w:pStyle w:val="HCh0"/>
        <w:ind w:left="1267" w:right="1260" w:hanging="1267"/>
        <w:rPr>
          <w:lang w:val="fr-FR"/>
        </w:rPr>
      </w:pPr>
      <w:r w:rsidRPr="00B76CC1">
        <w:rPr>
          <w:bCs/>
          <w:lang w:val="fr-FR"/>
        </w:rPr>
        <w:lastRenderedPageBreak/>
        <w:t>Chapitre V</w:t>
      </w:r>
    </w:p>
    <w:p w14:paraId="3A3BF852" w14:textId="67652068" w:rsidR="005C70A3" w:rsidRPr="007779C8" w:rsidRDefault="008C46F6" w:rsidP="00B76CC1">
      <w:pPr>
        <w:pStyle w:val="HCh0"/>
        <w:ind w:left="1267" w:right="1260" w:hanging="1267"/>
        <w:rPr>
          <w:lang w:val="fr-FR"/>
        </w:rPr>
      </w:pPr>
      <w:r w:rsidRPr="007779C8">
        <w:rPr>
          <w:lang w:val="fr-FR"/>
        </w:rPr>
        <w:tab/>
      </w:r>
      <w:r w:rsidRPr="007779C8">
        <w:rPr>
          <w:lang w:val="fr-FR"/>
        </w:rPr>
        <w:tab/>
      </w:r>
      <w:r w:rsidR="005C70A3" w:rsidRPr="007779C8">
        <w:rPr>
          <w:lang w:val="fr-FR"/>
        </w:rPr>
        <w:t>Activités menées au titre du Protocole facultatif</w:t>
      </w:r>
    </w:p>
    <w:p w14:paraId="29B23F00" w14:textId="77777777" w:rsidR="005C70A3" w:rsidRPr="00B76CC1" w:rsidRDefault="005C70A3" w:rsidP="00B76CC1">
      <w:pPr>
        <w:pStyle w:val="SingleTxt"/>
        <w:spacing w:after="0" w:line="120" w:lineRule="exact"/>
        <w:rPr>
          <w:sz w:val="10"/>
          <w:lang w:val="fr-FR"/>
        </w:rPr>
      </w:pPr>
    </w:p>
    <w:p w14:paraId="3627BB57" w14:textId="77777777" w:rsidR="005C70A3" w:rsidRPr="00B76CC1" w:rsidRDefault="005C70A3" w:rsidP="00B76CC1">
      <w:pPr>
        <w:pStyle w:val="SingleTxt"/>
        <w:spacing w:after="0" w:line="120" w:lineRule="exact"/>
        <w:rPr>
          <w:sz w:val="10"/>
          <w:lang w:val="fr-FR"/>
        </w:rPr>
      </w:pPr>
    </w:p>
    <w:p w14:paraId="2D4AD85E" w14:textId="4A771C3C" w:rsidR="005C70A3" w:rsidRPr="00B76CC1" w:rsidRDefault="005C70A3" w:rsidP="007779C8">
      <w:pPr>
        <w:pStyle w:val="SingleTxt"/>
        <w:numPr>
          <w:ilvl w:val="0"/>
          <w:numId w:val="44"/>
        </w:numPr>
        <w:spacing w:line="240" w:lineRule="exact"/>
        <w:rPr>
          <w:szCs w:val="40"/>
          <w:lang w:val="fr-FR"/>
        </w:rPr>
      </w:pPr>
      <w:r w:rsidRPr="00B76CC1">
        <w:rPr>
          <w:lang w:val="fr-FR"/>
        </w:rPr>
        <w:t>L</w:t>
      </w:r>
      <w:r w:rsidR="00565A05" w:rsidRPr="00B76CC1">
        <w:rPr>
          <w:lang w:val="fr-FR"/>
        </w:rPr>
        <w:t>’</w:t>
      </w:r>
      <w:r w:rsidRPr="00B76CC1">
        <w:rPr>
          <w:lang w:val="fr-FR"/>
        </w:rPr>
        <w:t xml:space="preserve">article </w:t>
      </w:r>
      <w:r w:rsidRPr="007779C8">
        <w:rPr>
          <w:lang w:val="fr-FR"/>
        </w:rPr>
        <w:t>12</w:t>
      </w:r>
      <w:r w:rsidRPr="00B76CC1">
        <w:rPr>
          <w:lang w:val="fr-FR"/>
        </w:rPr>
        <w:t xml:space="preserve"> du Protocole facultatif dispose que le Comité résume dans son rapport annuel les activités qu</w:t>
      </w:r>
      <w:r w:rsidR="00565A05" w:rsidRPr="00B76CC1">
        <w:rPr>
          <w:lang w:val="fr-FR"/>
        </w:rPr>
        <w:t>’</w:t>
      </w:r>
      <w:r w:rsidRPr="00B76CC1">
        <w:rPr>
          <w:lang w:val="fr-FR"/>
        </w:rPr>
        <w:t>il a menées au titre du Protocole facultatif.</w:t>
      </w:r>
    </w:p>
    <w:p w14:paraId="2B5B46DF" w14:textId="77777777" w:rsidR="005C70A3" w:rsidRPr="00B76CC1" w:rsidRDefault="005C70A3" w:rsidP="00B76CC1">
      <w:pPr>
        <w:pStyle w:val="SingleTxt"/>
        <w:spacing w:after="0" w:line="120" w:lineRule="exact"/>
        <w:rPr>
          <w:sz w:val="10"/>
          <w:lang w:val="fr-FR"/>
        </w:rPr>
      </w:pPr>
    </w:p>
    <w:p w14:paraId="67BA9FBE" w14:textId="0DE048A8" w:rsidR="005C70A3" w:rsidRPr="00B76CC1" w:rsidRDefault="003F36D2"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A.</w:t>
      </w:r>
      <w:r w:rsidR="00C14001" w:rsidRPr="00B76CC1">
        <w:rPr>
          <w:lang w:val="fr-FR"/>
        </w:rPr>
        <w:tab/>
      </w:r>
      <w:r w:rsidR="005C70A3" w:rsidRPr="00B76CC1">
        <w:rPr>
          <w:lang w:val="fr-FR"/>
        </w:rPr>
        <w:t xml:space="preserve">Mesures prises par le Comité sur les questions relevant </w:t>
      </w:r>
      <w:r w:rsidR="008C46F6" w:rsidRPr="00B76CC1">
        <w:rPr>
          <w:lang w:val="fr-FR"/>
        </w:rPr>
        <w:br/>
      </w:r>
      <w:r w:rsidR="005C70A3" w:rsidRPr="00B76CC1">
        <w:rPr>
          <w:lang w:val="fr-FR"/>
        </w:rPr>
        <w:t>de</w:t>
      </w:r>
      <w:r w:rsidR="008C46F6" w:rsidRPr="00B76CC1">
        <w:rPr>
          <w:lang w:val="fr-FR"/>
        </w:rPr>
        <w:t xml:space="preserve"> </w:t>
      </w:r>
      <w:r w:rsidR="005C70A3" w:rsidRPr="00B76CC1">
        <w:rPr>
          <w:lang w:val="fr-FR"/>
        </w:rPr>
        <w:t>l</w:t>
      </w:r>
      <w:r w:rsidR="00565A05" w:rsidRPr="00B76CC1">
        <w:rPr>
          <w:lang w:val="fr-FR"/>
        </w:rPr>
        <w:t>’</w:t>
      </w:r>
      <w:r w:rsidR="005C70A3" w:rsidRPr="00B76CC1">
        <w:rPr>
          <w:lang w:val="fr-FR"/>
        </w:rPr>
        <w:t>article</w:t>
      </w:r>
      <w:r w:rsidRPr="00B76CC1">
        <w:rPr>
          <w:lang w:val="fr-FR"/>
        </w:rPr>
        <w:t> </w:t>
      </w:r>
      <w:r w:rsidR="005C70A3" w:rsidRPr="007779C8">
        <w:rPr>
          <w:lang w:val="fr-FR"/>
        </w:rPr>
        <w:t>2</w:t>
      </w:r>
      <w:r w:rsidR="005C70A3" w:rsidRPr="00B76CC1">
        <w:rPr>
          <w:lang w:val="fr-FR"/>
        </w:rPr>
        <w:t xml:space="preserve"> du </w:t>
      </w:r>
      <w:r w:rsidR="005C70A3" w:rsidRPr="00B76CC1">
        <w:rPr>
          <w:szCs w:val="20"/>
          <w:lang w:val="fr-FR"/>
        </w:rPr>
        <w:t>Protocole</w:t>
      </w:r>
      <w:r w:rsidR="005C70A3" w:rsidRPr="00B76CC1">
        <w:rPr>
          <w:lang w:val="fr-FR"/>
        </w:rPr>
        <w:t xml:space="preserve"> facultatif</w:t>
      </w:r>
    </w:p>
    <w:p w14:paraId="7D8F27D8" w14:textId="77777777" w:rsidR="005C70A3" w:rsidRPr="00B76CC1" w:rsidRDefault="005C70A3" w:rsidP="00B76CC1">
      <w:pPr>
        <w:pStyle w:val="SingleTxt"/>
        <w:spacing w:after="0" w:line="120" w:lineRule="exact"/>
        <w:rPr>
          <w:sz w:val="10"/>
          <w:lang w:val="fr-FR"/>
        </w:rPr>
      </w:pPr>
    </w:p>
    <w:p w14:paraId="77F871EA" w14:textId="77777777" w:rsidR="005C70A3" w:rsidRPr="00B76CC1" w:rsidRDefault="005C70A3" w:rsidP="00B76CC1">
      <w:pPr>
        <w:pStyle w:val="SingleTxt"/>
        <w:spacing w:after="0" w:line="120" w:lineRule="exact"/>
        <w:rPr>
          <w:sz w:val="10"/>
          <w:lang w:val="fr-FR"/>
        </w:rPr>
      </w:pPr>
    </w:p>
    <w:p w14:paraId="1137264E" w14:textId="79E1E4E3" w:rsidR="005C70A3" w:rsidRPr="00B76CC1" w:rsidRDefault="005C70A3" w:rsidP="007779C8">
      <w:pPr>
        <w:pStyle w:val="SingleTxt"/>
        <w:numPr>
          <w:ilvl w:val="0"/>
          <w:numId w:val="44"/>
        </w:numPr>
        <w:spacing w:line="240" w:lineRule="exact"/>
        <w:rPr>
          <w:lang w:val="fr-FR"/>
        </w:rPr>
      </w:pPr>
      <w:r w:rsidRPr="00B76CC1">
        <w:rPr>
          <w:lang w:val="fr-FR"/>
        </w:rPr>
        <w:t xml:space="preserve">Les </w:t>
      </w:r>
      <w:r w:rsidRPr="007779C8">
        <w:rPr>
          <w:lang w:val="fr-FR"/>
        </w:rPr>
        <w:t>2</w:t>
      </w:r>
      <w:r w:rsidRPr="00B76CC1">
        <w:rPr>
          <w:lang w:val="fr-FR"/>
        </w:rPr>
        <w:t xml:space="preserve"> et </w:t>
      </w:r>
      <w:r w:rsidRPr="007779C8">
        <w:rPr>
          <w:lang w:val="fr-FR"/>
        </w:rPr>
        <w:t>3</w:t>
      </w:r>
      <w:r w:rsidRPr="00B76CC1">
        <w:rPr>
          <w:lang w:val="fr-FR"/>
        </w:rPr>
        <w:t xml:space="preserve"> novembre </w:t>
      </w:r>
      <w:r w:rsidRPr="007779C8">
        <w:rPr>
          <w:lang w:val="fr-FR"/>
        </w:rPr>
        <w:t>2020</w:t>
      </w:r>
      <w:r w:rsidRPr="00B76CC1">
        <w:rPr>
          <w:lang w:val="fr-FR"/>
        </w:rPr>
        <w:t>, le Comité a examiné les activités menées au titre de l</w:t>
      </w:r>
      <w:r w:rsidR="00565A05" w:rsidRPr="00B76CC1">
        <w:rPr>
          <w:lang w:val="fr-FR"/>
        </w:rPr>
        <w:t>’</w:t>
      </w:r>
      <w:r w:rsidRPr="00B76CC1">
        <w:rPr>
          <w:lang w:val="fr-FR"/>
        </w:rPr>
        <w:t xml:space="preserve">article </w:t>
      </w:r>
      <w:r w:rsidRPr="007779C8">
        <w:rPr>
          <w:lang w:val="fr-FR"/>
        </w:rPr>
        <w:t>2</w:t>
      </w:r>
      <w:r w:rsidRPr="00B76CC1">
        <w:rPr>
          <w:lang w:val="fr-FR"/>
        </w:rPr>
        <w:t xml:space="preserve"> du Protocole facultatif.</w:t>
      </w:r>
    </w:p>
    <w:p w14:paraId="0BC54166" w14:textId="6F25B622" w:rsidR="005C70A3" w:rsidRPr="00B76CC1" w:rsidRDefault="005C70A3" w:rsidP="007779C8">
      <w:pPr>
        <w:pStyle w:val="SingleTxt"/>
        <w:numPr>
          <w:ilvl w:val="0"/>
          <w:numId w:val="44"/>
        </w:numPr>
        <w:spacing w:line="240" w:lineRule="exact"/>
        <w:rPr>
          <w:lang w:val="fr-FR"/>
        </w:rPr>
      </w:pPr>
      <w:r w:rsidRPr="00B76CC1">
        <w:rPr>
          <w:lang w:val="fr-FR"/>
        </w:rPr>
        <w:t>Le Comité a approuvé le rapport du Groupe de travail des communications présentées en vertu du Protocole facultatif à la Convention sur les travaux de sa quarante-huitième session (disponible à l</w:t>
      </w:r>
      <w:r w:rsidR="00565A05" w:rsidRPr="00B76CC1">
        <w:rPr>
          <w:lang w:val="fr-FR"/>
        </w:rPr>
        <w:t>’</w:t>
      </w:r>
      <w:r w:rsidRPr="00B76CC1">
        <w:rPr>
          <w:lang w:val="fr-FR"/>
        </w:rPr>
        <w:t xml:space="preserve">adresse </w:t>
      </w:r>
      <w:hyperlink r:id="rId61" w:history="1">
        <w:r w:rsidR="00166B10" w:rsidRPr="006732E7">
          <w:rPr>
            <w:rStyle w:val="Hyperlink"/>
            <w:lang w:val="fr-FR"/>
          </w:rPr>
          <w:t>https:/</w:t>
        </w:r>
        <w:r w:rsidR="00166B10" w:rsidRPr="006732E7">
          <w:rPr>
            <w:rStyle w:val="Hyperlink"/>
            <w:lang w:val="fr-FR"/>
          </w:rPr>
          <w:t>/</w:t>
        </w:r>
        <w:r w:rsidR="00166B10" w:rsidRPr="006732E7">
          <w:rPr>
            <w:rStyle w:val="Hyperlink"/>
            <w:lang w:val="fr-FR"/>
          </w:rPr>
          <w:t>bit.ly/3urYLMQ</w:t>
        </w:r>
      </w:hyperlink>
      <w:r w:rsidRPr="00B76CC1">
        <w:rPr>
          <w:lang w:val="fr-FR"/>
        </w:rPr>
        <w:t>).</w:t>
      </w:r>
    </w:p>
    <w:p w14:paraId="296AAF56" w14:textId="05F3FAB3" w:rsidR="005C70A3" w:rsidRPr="00B76CC1" w:rsidRDefault="005C70A3" w:rsidP="007779C8">
      <w:pPr>
        <w:pStyle w:val="SingleTxt"/>
        <w:numPr>
          <w:ilvl w:val="0"/>
          <w:numId w:val="44"/>
        </w:numPr>
        <w:spacing w:line="240" w:lineRule="exact"/>
        <w:rPr>
          <w:lang w:val="fr-FR"/>
        </w:rPr>
      </w:pPr>
      <w:r w:rsidRPr="00B76CC1">
        <w:rPr>
          <w:lang w:val="fr-FR"/>
        </w:rPr>
        <w:t>Le Comité a adopté des décisions finales concernant deux communications émanant de particuliers présentées conformément à l</w:t>
      </w:r>
      <w:r w:rsidR="00565A05" w:rsidRPr="00B76CC1">
        <w:rPr>
          <w:lang w:val="fr-FR"/>
        </w:rPr>
        <w:t>’</w:t>
      </w:r>
      <w:r w:rsidRPr="00B76CC1">
        <w:rPr>
          <w:lang w:val="fr-FR"/>
        </w:rPr>
        <w:t xml:space="preserve">article </w:t>
      </w:r>
      <w:r w:rsidRPr="007779C8">
        <w:rPr>
          <w:lang w:val="fr-FR"/>
        </w:rPr>
        <w:t>2</w:t>
      </w:r>
      <w:r w:rsidRPr="00B76CC1">
        <w:rPr>
          <w:lang w:val="fr-FR"/>
        </w:rPr>
        <w:t xml:space="preserve"> du Protocole facultatif. Il a adopté des constatations concluant à l</w:t>
      </w:r>
      <w:r w:rsidR="00565A05" w:rsidRPr="00B76CC1">
        <w:rPr>
          <w:lang w:val="fr-FR"/>
        </w:rPr>
        <w:t>’</w:t>
      </w:r>
      <w:r w:rsidRPr="00B76CC1">
        <w:rPr>
          <w:lang w:val="fr-FR"/>
        </w:rPr>
        <w:t>existence de violations dans l</w:t>
      </w:r>
      <w:r w:rsidR="00565A05" w:rsidRPr="00B76CC1">
        <w:rPr>
          <w:lang w:val="fr-FR"/>
        </w:rPr>
        <w:t>’</w:t>
      </w:r>
      <w:r w:rsidRPr="00B76CC1">
        <w:rPr>
          <w:lang w:val="fr-FR"/>
        </w:rPr>
        <w:t xml:space="preserve">affaire </w:t>
      </w:r>
      <w:r w:rsidRPr="007779C8">
        <w:rPr>
          <w:i/>
          <w:iCs/>
          <w:lang w:val="fr-FR"/>
        </w:rPr>
        <w:t xml:space="preserve">R.G. </w:t>
      </w:r>
      <w:r w:rsidRPr="007779C8">
        <w:rPr>
          <w:lang w:val="fr-FR"/>
        </w:rPr>
        <w:t>c.</w:t>
      </w:r>
      <w:r w:rsidRPr="007779C8">
        <w:rPr>
          <w:i/>
          <w:iCs/>
          <w:lang w:val="fr-FR"/>
        </w:rPr>
        <w:t xml:space="preserve"> Kirghizistan </w:t>
      </w:r>
      <w:r w:rsidRPr="00B76CC1">
        <w:rPr>
          <w:lang w:val="fr-FR"/>
        </w:rPr>
        <w:t>(</w:t>
      </w:r>
      <w:hyperlink r:id="rId62" w:history="1">
        <w:r w:rsidRPr="007779C8">
          <w:rPr>
            <w:rStyle w:val="Hyperlink"/>
            <w:lang w:val="fr-FR"/>
          </w:rPr>
          <w:t>CEDAW/C/77/D/133/2018</w:t>
        </w:r>
      </w:hyperlink>
      <w:r w:rsidRPr="00B76CC1">
        <w:rPr>
          <w:lang w:val="fr-FR"/>
        </w:rPr>
        <w:t>), par consensus, et dans l</w:t>
      </w:r>
      <w:r w:rsidR="00565A05" w:rsidRPr="00B76CC1">
        <w:rPr>
          <w:lang w:val="fr-FR"/>
        </w:rPr>
        <w:t>’</w:t>
      </w:r>
      <w:r w:rsidRPr="00B76CC1">
        <w:rPr>
          <w:lang w:val="fr-FR"/>
        </w:rPr>
        <w:t xml:space="preserve">affaire </w:t>
      </w:r>
      <w:r w:rsidRPr="007779C8">
        <w:rPr>
          <w:i/>
          <w:iCs/>
          <w:lang w:val="fr-FR"/>
        </w:rPr>
        <w:t xml:space="preserve">S.B. et M.B. </w:t>
      </w:r>
      <w:r w:rsidRPr="007779C8">
        <w:rPr>
          <w:lang w:val="fr-FR"/>
        </w:rPr>
        <w:t>c.</w:t>
      </w:r>
      <w:r w:rsidRPr="007779C8">
        <w:rPr>
          <w:i/>
          <w:iCs/>
          <w:lang w:val="fr-FR"/>
        </w:rPr>
        <w:t xml:space="preserve"> Macédoine du Nord</w:t>
      </w:r>
      <w:r w:rsidRPr="00B76CC1">
        <w:rPr>
          <w:lang w:val="fr-FR"/>
        </w:rPr>
        <w:t xml:space="preserve"> (</w:t>
      </w:r>
      <w:hyperlink r:id="rId63" w:history="1">
        <w:r w:rsidRPr="007779C8">
          <w:rPr>
            <w:rStyle w:val="Hyperlink"/>
            <w:lang w:val="fr-FR"/>
          </w:rPr>
          <w:t>CEDAW/C/77/D/143/2019</w:t>
        </w:r>
      </w:hyperlink>
      <w:r w:rsidRPr="00B76CC1">
        <w:rPr>
          <w:lang w:val="fr-FR"/>
        </w:rPr>
        <w:t>), un membre ayant joint une opinion dissidente</w:t>
      </w:r>
      <w:r w:rsidRPr="007779C8">
        <w:rPr>
          <w:i/>
          <w:iCs/>
          <w:lang w:val="fr-FR"/>
        </w:rPr>
        <w:t>.</w:t>
      </w:r>
      <w:r w:rsidRPr="00B76CC1">
        <w:rPr>
          <w:lang w:val="fr-FR"/>
        </w:rPr>
        <w:t xml:space="preserve"> Le Comité a noté que le Groupe de travail des communications avait examiné des questions liées aux demandes de mesures provisoires de protection et qu</w:t>
      </w:r>
      <w:r w:rsidR="00565A05" w:rsidRPr="00B76CC1">
        <w:rPr>
          <w:lang w:val="fr-FR"/>
        </w:rPr>
        <w:t>’</w:t>
      </w:r>
      <w:r w:rsidRPr="00B76CC1">
        <w:rPr>
          <w:lang w:val="fr-FR"/>
        </w:rPr>
        <w:t>il avait mis à jour le document sur les méthodes de travail, disponible sur le site Web du Comité.</w:t>
      </w:r>
    </w:p>
    <w:p w14:paraId="7CD54271" w14:textId="77777777" w:rsidR="005C70A3" w:rsidRPr="00B76CC1" w:rsidRDefault="005C70A3" w:rsidP="00B76CC1">
      <w:pPr>
        <w:pStyle w:val="SingleTxt"/>
        <w:spacing w:after="0" w:line="120" w:lineRule="exact"/>
        <w:rPr>
          <w:sz w:val="10"/>
          <w:lang w:val="fr-FR"/>
        </w:rPr>
      </w:pPr>
    </w:p>
    <w:p w14:paraId="1C62DED7" w14:textId="77777777" w:rsidR="005C70A3" w:rsidRPr="00B76CC1" w:rsidRDefault="005C70A3" w:rsidP="00B76CC1">
      <w:pPr>
        <w:pStyle w:val="SingleTxt"/>
        <w:spacing w:after="0" w:line="120" w:lineRule="exact"/>
        <w:rPr>
          <w:sz w:val="10"/>
          <w:lang w:val="fr-FR"/>
        </w:rPr>
      </w:pPr>
    </w:p>
    <w:p w14:paraId="180BA644" w14:textId="2F5905D8" w:rsidR="005C70A3" w:rsidRPr="00B76CC1" w:rsidRDefault="008C46F6"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B.</w:t>
      </w:r>
      <w:r w:rsidR="00C14001" w:rsidRPr="00B76CC1">
        <w:rPr>
          <w:lang w:val="fr-FR"/>
        </w:rPr>
        <w:tab/>
      </w:r>
      <w:r w:rsidR="005C70A3" w:rsidRPr="00B76CC1">
        <w:rPr>
          <w:lang w:val="fr-FR"/>
        </w:rPr>
        <w:t>Suite donnée aux constatations du Comité sur les communications émanant de particuliers</w:t>
      </w:r>
    </w:p>
    <w:p w14:paraId="11F62F1C" w14:textId="77777777" w:rsidR="005C70A3" w:rsidRPr="00B76CC1" w:rsidRDefault="005C70A3" w:rsidP="00B76CC1">
      <w:pPr>
        <w:pStyle w:val="SingleTxt"/>
        <w:spacing w:after="0" w:line="120" w:lineRule="exact"/>
        <w:rPr>
          <w:sz w:val="10"/>
          <w:lang w:val="fr-FR"/>
        </w:rPr>
      </w:pPr>
    </w:p>
    <w:p w14:paraId="2C7A05B0" w14:textId="77777777" w:rsidR="005C70A3" w:rsidRPr="00B76CC1" w:rsidRDefault="005C70A3" w:rsidP="00B76CC1">
      <w:pPr>
        <w:pStyle w:val="SingleTxt"/>
        <w:spacing w:after="0" w:line="120" w:lineRule="exact"/>
        <w:rPr>
          <w:sz w:val="10"/>
          <w:lang w:val="fr-FR"/>
        </w:rPr>
      </w:pPr>
    </w:p>
    <w:p w14:paraId="6038F379" w14:textId="1EFCFC46" w:rsidR="005C70A3" w:rsidRPr="00B76CC1" w:rsidRDefault="005C70A3" w:rsidP="007779C8">
      <w:pPr>
        <w:pStyle w:val="SingleTxt"/>
        <w:numPr>
          <w:ilvl w:val="0"/>
          <w:numId w:val="44"/>
        </w:numPr>
        <w:spacing w:line="240" w:lineRule="exact"/>
        <w:rPr>
          <w:lang w:val="fr-FR"/>
        </w:rPr>
      </w:pPr>
      <w:r w:rsidRPr="00B76CC1">
        <w:rPr>
          <w:lang w:val="fr-FR"/>
        </w:rPr>
        <w:t>Le Comité a été informé que le Groupe de travail, à sa quarante-huitième session, avait prié le secrétariat d</w:t>
      </w:r>
      <w:r w:rsidR="00565A05" w:rsidRPr="00B76CC1">
        <w:rPr>
          <w:lang w:val="fr-FR"/>
        </w:rPr>
        <w:t>’</w:t>
      </w:r>
      <w:r w:rsidRPr="00B76CC1">
        <w:rPr>
          <w:lang w:val="fr-FR"/>
        </w:rPr>
        <w:t xml:space="preserve">organiser des réunions en ligne avec les représentantes et représentants des </w:t>
      </w:r>
      <w:r w:rsidR="00390FA1">
        <w:rPr>
          <w:lang w:val="fr-FR"/>
        </w:rPr>
        <w:t>M</w:t>
      </w:r>
      <w:r w:rsidRPr="00B76CC1">
        <w:rPr>
          <w:lang w:val="fr-FR"/>
        </w:rPr>
        <w:t>issions permanentes du Mexique, de la République-Unie de Tanzanie et de la Slovaquie pour examiner la suite donnée aux constatations sur des communications émanant de particuliers.</w:t>
      </w:r>
    </w:p>
    <w:p w14:paraId="03E14E30" w14:textId="77777777" w:rsidR="005C70A3" w:rsidRPr="00B76CC1" w:rsidRDefault="005C70A3" w:rsidP="00B76CC1">
      <w:pPr>
        <w:pStyle w:val="SingleTxt"/>
        <w:spacing w:after="0" w:line="120" w:lineRule="exact"/>
        <w:rPr>
          <w:sz w:val="10"/>
          <w:lang w:val="fr-FR"/>
        </w:rPr>
      </w:pPr>
    </w:p>
    <w:p w14:paraId="75814A1F" w14:textId="77777777" w:rsidR="005C70A3" w:rsidRPr="00B76CC1" w:rsidRDefault="005C70A3" w:rsidP="00B76CC1">
      <w:pPr>
        <w:pStyle w:val="SingleTxt"/>
        <w:spacing w:after="0" w:line="120" w:lineRule="exact"/>
        <w:rPr>
          <w:sz w:val="10"/>
          <w:lang w:val="fr-FR"/>
        </w:rPr>
      </w:pPr>
    </w:p>
    <w:p w14:paraId="7C057A6C" w14:textId="09247C5B" w:rsidR="005C70A3" w:rsidRPr="00B76CC1" w:rsidRDefault="008C46F6"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00C14001" w:rsidRPr="00B76CC1">
        <w:rPr>
          <w:lang w:val="fr-FR"/>
        </w:rPr>
        <w:t>C.</w:t>
      </w:r>
      <w:r w:rsidR="00C14001" w:rsidRPr="00B76CC1">
        <w:rPr>
          <w:lang w:val="fr-FR"/>
        </w:rPr>
        <w:tab/>
      </w:r>
      <w:r w:rsidR="005C70A3" w:rsidRPr="00B76CC1">
        <w:rPr>
          <w:lang w:val="fr-FR"/>
        </w:rPr>
        <w:t xml:space="preserve">Mesures prises par le Comité sur les questions relevant </w:t>
      </w:r>
      <w:r w:rsidR="007B0A10" w:rsidRPr="00B76CC1">
        <w:rPr>
          <w:lang w:val="fr-FR"/>
        </w:rPr>
        <w:br/>
      </w:r>
      <w:r w:rsidR="005C70A3" w:rsidRPr="00B76CC1">
        <w:rPr>
          <w:lang w:val="fr-FR"/>
        </w:rPr>
        <w:t>de l</w:t>
      </w:r>
      <w:r w:rsidR="00565A05" w:rsidRPr="00B76CC1">
        <w:rPr>
          <w:lang w:val="fr-FR"/>
        </w:rPr>
        <w:t>’</w:t>
      </w:r>
      <w:r w:rsidR="005C70A3" w:rsidRPr="00B76CC1">
        <w:rPr>
          <w:lang w:val="fr-FR"/>
        </w:rPr>
        <w:t>article</w:t>
      </w:r>
      <w:r w:rsidRPr="00B76CC1">
        <w:rPr>
          <w:lang w:val="fr-FR"/>
        </w:rPr>
        <w:t> </w:t>
      </w:r>
      <w:r w:rsidR="005C70A3" w:rsidRPr="007779C8">
        <w:rPr>
          <w:lang w:val="fr-FR"/>
        </w:rPr>
        <w:t>8</w:t>
      </w:r>
      <w:r w:rsidR="005C70A3" w:rsidRPr="00B76CC1">
        <w:rPr>
          <w:lang w:val="fr-FR"/>
        </w:rPr>
        <w:t xml:space="preserve"> du Protocole facultatif</w:t>
      </w:r>
    </w:p>
    <w:p w14:paraId="7936887A" w14:textId="77777777" w:rsidR="005C70A3" w:rsidRPr="00B76CC1" w:rsidRDefault="005C70A3" w:rsidP="00B76CC1">
      <w:pPr>
        <w:pStyle w:val="SingleTxt"/>
        <w:spacing w:after="0" w:line="120" w:lineRule="exact"/>
        <w:rPr>
          <w:sz w:val="10"/>
          <w:lang w:val="fr-FR"/>
        </w:rPr>
      </w:pPr>
    </w:p>
    <w:p w14:paraId="3C1EAB47" w14:textId="77777777" w:rsidR="005C70A3" w:rsidRPr="00B76CC1" w:rsidRDefault="005C70A3" w:rsidP="00B76CC1">
      <w:pPr>
        <w:pStyle w:val="SingleTxt"/>
        <w:spacing w:after="0" w:line="120" w:lineRule="exact"/>
        <w:rPr>
          <w:sz w:val="10"/>
          <w:lang w:val="fr-FR"/>
        </w:rPr>
      </w:pPr>
    </w:p>
    <w:p w14:paraId="7F9D9F7A" w14:textId="7BE55713" w:rsidR="005C70A3" w:rsidRPr="00B76CC1" w:rsidRDefault="005C70A3" w:rsidP="007779C8">
      <w:pPr>
        <w:pStyle w:val="SingleTxt"/>
        <w:numPr>
          <w:ilvl w:val="0"/>
          <w:numId w:val="44"/>
        </w:numPr>
        <w:spacing w:line="240" w:lineRule="exact"/>
        <w:rPr>
          <w:lang w:val="fr-FR"/>
        </w:rPr>
      </w:pPr>
      <w:r w:rsidRPr="00B76CC1">
        <w:rPr>
          <w:lang w:val="fr-FR"/>
        </w:rPr>
        <w:t xml:space="preserve">Les </w:t>
      </w:r>
      <w:r w:rsidRPr="007779C8">
        <w:rPr>
          <w:lang w:val="fr-FR"/>
        </w:rPr>
        <w:t>28</w:t>
      </w:r>
      <w:r w:rsidRPr="00B76CC1">
        <w:rPr>
          <w:lang w:val="fr-FR"/>
        </w:rPr>
        <w:t xml:space="preserve"> et le </w:t>
      </w:r>
      <w:r w:rsidRPr="007779C8">
        <w:rPr>
          <w:lang w:val="fr-FR"/>
        </w:rPr>
        <w:t>29</w:t>
      </w:r>
      <w:r w:rsidRPr="00B76CC1">
        <w:rPr>
          <w:lang w:val="fr-FR"/>
        </w:rPr>
        <w:t xml:space="preserve"> octobre, le Comité a examiné les activités menées au titre de l</w:t>
      </w:r>
      <w:r w:rsidR="00565A05" w:rsidRPr="00B76CC1">
        <w:rPr>
          <w:lang w:val="fr-FR"/>
        </w:rPr>
        <w:t>’</w:t>
      </w:r>
      <w:r w:rsidRPr="00B76CC1">
        <w:rPr>
          <w:lang w:val="fr-FR"/>
        </w:rPr>
        <w:t xml:space="preserve">article </w:t>
      </w:r>
      <w:r w:rsidRPr="007779C8">
        <w:rPr>
          <w:lang w:val="fr-FR"/>
        </w:rPr>
        <w:t>8</w:t>
      </w:r>
      <w:r w:rsidRPr="00B76CC1">
        <w:rPr>
          <w:lang w:val="fr-FR"/>
        </w:rPr>
        <w:t xml:space="preserve"> du Protocole facultatif. Il a approuvé le rapport du Groupe de travail chargé des enquêtes menées au titre du Protocole facultatif sur les travaux de sa dix-septième session (disponible à l</w:t>
      </w:r>
      <w:r w:rsidR="00565A05" w:rsidRPr="00B76CC1">
        <w:rPr>
          <w:lang w:val="fr-FR"/>
        </w:rPr>
        <w:t>’</w:t>
      </w:r>
      <w:r w:rsidRPr="00B76CC1">
        <w:rPr>
          <w:lang w:val="fr-FR"/>
        </w:rPr>
        <w:t xml:space="preserve">adresse </w:t>
      </w:r>
      <w:hyperlink r:id="rId64" w:history="1">
        <w:r w:rsidR="00166B10" w:rsidRPr="006732E7">
          <w:rPr>
            <w:rStyle w:val="Hyperlink"/>
            <w:lang w:val="fr-FR"/>
          </w:rPr>
          <w:t>https://bit.ly/3mlTwLP</w:t>
        </w:r>
      </w:hyperlink>
      <w:r w:rsidRPr="00B76CC1">
        <w:rPr>
          <w:lang w:val="fr-FR"/>
        </w:rPr>
        <w:t>).</w:t>
      </w:r>
    </w:p>
    <w:p w14:paraId="5CFBFF9C" w14:textId="117A5C95" w:rsidR="005C70A3" w:rsidRPr="00B76CC1" w:rsidRDefault="005C70A3" w:rsidP="007779C8">
      <w:pPr>
        <w:pStyle w:val="SingleTxt"/>
        <w:numPr>
          <w:ilvl w:val="0"/>
          <w:numId w:val="44"/>
        </w:numPr>
        <w:spacing w:line="240" w:lineRule="exact"/>
        <w:rPr>
          <w:lang w:val="fr-FR"/>
        </w:rPr>
      </w:pPr>
      <w:r w:rsidRPr="00B76CC1">
        <w:rPr>
          <w:lang w:val="fr-FR"/>
        </w:rPr>
        <w:t xml:space="preserve">Le </w:t>
      </w:r>
      <w:r w:rsidRPr="007779C8">
        <w:rPr>
          <w:lang w:val="fr-FR"/>
        </w:rPr>
        <w:t>28</w:t>
      </w:r>
      <w:r w:rsidRPr="00B76CC1">
        <w:rPr>
          <w:lang w:val="fr-FR"/>
        </w:rPr>
        <w:t xml:space="preserve"> octobre, le Comité a adopté ses constatations, observations et recommandations sur l</w:t>
      </w:r>
      <w:r w:rsidR="00565A05" w:rsidRPr="00B76CC1">
        <w:rPr>
          <w:lang w:val="fr-FR"/>
        </w:rPr>
        <w:t>’</w:t>
      </w:r>
      <w:r w:rsidRPr="00B76CC1">
        <w:rPr>
          <w:lang w:val="fr-FR"/>
        </w:rPr>
        <w:t>enquête n</w:t>
      </w:r>
      <w:r w:rsidRPr="007779C8">
        <w:rPr>
          <w:vertAlign w:val="superscript"/>
          <w:lang w:val="fr-FR"/>
        </w:rPr>
        <w:t>o</w:t>
      </w:r>
      <w:r w:rsidRPr="00B76CC1">
        <w:rPr>
          <w:lang w:val="fr-FR"/>
        </w:rPr>
        <w:t xml:space="preserve"> </w:t>
      </w:r>
      <w:r w:rsidR="00B76CC1" w:rsidRPr="007779C8">
        <w:rPr>
          <w:lang w:val="fr-FR"/>
        </w:rPr>
        <w:t>2013/1</w:t>
      </w:r>
      <w:r w:rsidRPr="00B76CC1">
        <w:rPr>
          <w:lang w:val="fr-FR"/>
        </w:rPr>
        <w:t>. Il a décidé de les transmettre à l</w:t>
      </w:r>
      <w:r w:rsidR="00565A05" w:rsidRPr="00B76CC1">
        <w:rPr>
          <w:lang w:val="fr-FR"/>
        </w:rPr>
        <w:t>’</w:t>
      </w:r>
      <w:r w:rsidRPr="00B76CC1">
        <w:rPr>
          <w:lang w:val="fr-FR"/>
        </w:rPr>
        <w:t>État partie concerné pour lui permettre de formuler des observations dans un délai de six mois, à l</w:t>
      </w:r>
      <w:r w:rsidR="00565A05" w:rsidRPr="00B76CC1">
        <w:rPr>
          <w:lang w:val="fr-FR"/>
        </w:rPr>
        <w:t>’</w:t>
      </w:r>
      <w:r w:rsidRPr="00B76CC1">
        <w:rPr>
          <w:lang w:val="fr-FR"/>
        </w:rPr>
        <w:t>issue duquel il publierait le rapport sur l</w:t>
      </w:r>
      <w:r w:rsidR="00565A05" w:rsidRPr="00B76CC1">
        <w:rPr>
          <w:lang w:val="fr-FR"/>
        </w:rPr>
        <w:t>’</w:t>
      </w:r>
      <w:r w:rsidRPr="00B76CC1">
        <w:rPr>
          <w:lang w:val="fr-FR"/>
        </w:rPr>
        <w:t>enquête.</w:t>
      </w:r>
    </w:p>
    <w:p w14:paraId="4A89D9EA" w14:textId="4A768B5F" w:rsidR="005C70A3" w:rsidRPr="00B76CC1" w:rsidRDefault="005C70A3" w:rsidP="007779C8">
      <w:pPr>
        <w:pStyle w:val="SingleTxt"/>
        <w:numPr>
          <w:ilvl w:val="0"/>
          <w:numId w:val="44"/>
        </w:numPr>
        <w:spacing w:line="240" w:lineRule="exact"/>
        <w:rPr>
          <w:lang w:val="fr-FR"/>
        </w:rPr>
      </w:pPr>
      <w:r w:rsidRPr="00B76CC1">
        <w:rPr>
          <w:lang w:val="fr-FR"/>
        </w:rPr>
        <w:t xml:space="preserve">Le </w:t>
      </w:r>
      <w:r w:rsidRPr="007779C8">
        <w:rPr>
          <w:lang w:val="fr-FR"/>
        </w:rPr>
        <w:t>29</w:t>
      </w:r>
      <w:r w:rsidRPr="00B76CC1">
        <w:rPr>
          <w:lang w:val="fr-FR"/>
        </w:rPr>
        <w:t xml:space="preserve"> octobre, le Comité, conformément aux articles </w:t>
      </w:r>
      <w:r w:rsidRPr="007779C8">
        <w:rPr>
          <w:lang w:val="fr-FR"/>
        </w:rPr>
        <w:t>31</w:t>
      </w:r>
      <w:r w:rsidRPr="00B76CC1">
        <w:rPr>
          <w:lang w:val="fr-FR"/>
        </w:rPr>
        <w:t xml:space="preserve"> </w:t>
      </w:r>
      <w:r w:rsidRPr="007779C8">
        <w:rPr>
          <w:lang w:val="fr-FR"/>
        </w:rPr>
        <w:t>2</w:t>
      </w:r>
      <w:r w:rsidRPr="00B76CC1">
        <w:rPr>
          <w:lang w:val="fr-FR"/>
        </w:rPr>
        <w:t xml:space="preserve">), </w:t>
      </w:r>
      <w:r w:rsidRPr="007779C8">
        <w:rPr>
          <w:lang w:val="fr-FR"/>
        </w:rPr>
        <w:t>32</w:t>
      </w:r>
      <w:r w:rsidRPr="00B76CC1">
        <w:rPr>
          <w:lang w:val="fr-FR"/>
        </w:rPr>
        <w:t xml:space="preserve"> et </w:t>
      </w:r>
      <w:r w:rsidRPr="007779C8">
        <w:rPr>
          <w:lang w:val="fr-FR"/>
        </w:rPr>
        <w:t>34</w:t>
      </w:r>
      <w:r w:rsidRPr="00B76CC1">
        <w:rPr>
          <w:lang w:val="fr-FR"/>
        </w:rPr>
        <w:t xml:space="preserve"> de son règlement intérieur, a voté par appel nominal sur un projet de décision</w:t>
      </w:r>
      <w:r w:rsidRPr="007779C8">
        <w:rPr>
          <w:i/>
          <w:iCs/>
          <w:lang w:val="fr-FR"/>
        </w:rPr>
        <w:t xml:space="preserve"> </w:t>
      </w:r>
      <w:r w:rsidRPr="00B76CC1">
        <w:rPr>
          <w:lang w:val="fr-FR"/>
        </w:rPr>
        <w:t>concernant la requête n</w:t>
      </w:r>
      <w:r w:rsidR="007B0A10" w:rsidRPr="007779C8">
        <w:rPr>
          <w:vertAlign w:val="superscript"/>
          <w:lang w:val="fr-FR"/>
        </w:rPr>
        <w:t>o</w:t>
      </w:r>
      <w:r w:rsidRPr="00B76CC1">
        <w:rPr>
          <w:lang w:val="fr-FR"/>
        </w:rPr>
        <w:t xml:space="preserve"> </w:t>
      </w:r>
      <w:r w:rsidR="00B76CC1" w:rsidRPr="007779C8">
        <w:rPr>
          <w:lang w:val="fr-FR"/>
        </w:rPr>
        <w:t>2020/1</w:t>
      </w:r>
      <w:r w:rsidRPr="00B76CC1">
        <w:rPr>
          <w:lang w:val="fr-FR"/>
        </w:rPr>
        <w:t>, n</w:t>
      </w:r>
      <w:r w:rsidR="00565A05" w:rsidRPr="00B76CC1">
        <w:rPr>
          <w:lang w:val="fr-FR"/>
        </w:rPr>
        <w:t>’</w:t>
      </w:r>
      <w:r w:rsidRPr="00B76CC1">
        <w:rPr>
          <w:lang w:val="fr-FR"/>
        </w:rPr>
        <w:t>ayant pas pu parvenir à un consensus. Le projet de décision se lisait comme suit</w:t>
      </w:r>
      <w:r w:rsidR="003360D4">
        <w:rPr>
          <w:lang w:val="fr-FR"/>
        </w:rPr>
        <w:t> </w:t>
      </w:r>
      <w:r w:rsidR="00565A05" w:rsidRPr="00B76CC1">
        <w:rPr>
          <w:lang w:val="fr-FR"/>
        </w:rPr>
        <w:t>:</w:t>
      </w:r>
      <w:r w:rsidRPr="00B76CC1">
        <w:rPr>
          <w:lang w:val="fr-FR"/>
        </w:rPr>
        <w:t xml:space="preserve"> « Ayant procédé à une évaluation préliminaire de toutes les informations reçues, le Comité invitera l</w:t>
      </w:r>
      <w:r w:rsidR="00565A05" w:rsidRPr="00B76CC1">
        <w:rPr>
          <w:lang w:val="fr-FR"/>
        </w:rPr>
        <w:t>’</w:t>
      </w:r>
      <w:r w:rsidRPr="00B76CC1">
        <w:rPr>
          <w:lang w:val="fr-FR"/>
        </w:rPr>
        <w:t xml:space="preserve">État partie à présenter ses observations sur </w:t>
      </w:r>
      <w:r w:rsidRPr="00B76CC1">
        <w:rPr>
          <w:lang w:val="fr-FR"/>
        </w:rPr>
        <w:lastRenderedPageBreak/>
        <w:t xml:space="preserve">ces informations ». Des membres présents et votants, </w:t>
      </w:r>
      <w:r w:rsidRPr="007779C8">
        <w:rPr>
          <w:lang w:val="fr-FR"/>
        </w:rPr>
        <w:t>12</w:t>
      </w:r>
      <w:r w:rsidRPr="00B76CC1">
        <w:rPr>
          <w:lang w:val="fr-FR"/>
        </w:rPr>
        <w:t xml:space="preserve"> ont voté pour</w:t>
      </w:r>
      <w:r w:rsidRPr="007779C8">
        <w:rPr>
          <w:rStyle w:val="FootnoteReference"/>
          <w:sz w:val="20"/>
          <w:szCs w:val="20"/>
          <w:lang w:val="fr-FR"/>
        </w:rPr>
        <w:footnoteReference w:id="3"/>
      </w:r>
      <w:r w:rsidRPr="00B76CC1">
        <w:rPr>
          <w:szCs w:val="20"/>
          <w:lang w:val="fr-FR"/>
        </w:rPr>
        <w:t xml:space="preserve"> </w:t>
      </w:r>
      <w:r w:rsidRPr="00B76CC1">
        <w:rPr>
          <w:lang w:val="fr-FR"/>
        </w:rPr>
        <w:t xml:space="preserve">et </w:t>
      </w:r>
      <w:r w:rsidRPr="007779C8">
        <w:rPr>
          <w:lang w:val="fr-FR"/>
        </w:rPr>
        <w:t>7</w:t>
      </w:r>
      <w:r w:rsidRPr="00B76CC1">
        <w:rPr>
          <w:lang w:val="fr-FR"/>
        </w:rPr>
        <w:t xml:space="preserve"> ont voté contre</w:t>
      </w:r>
      <w:r w:rsidRPr="007779C8">
        <w:rPr>
          <w:rStyle w:val="FootnoteReference"/>
          <w:sz w:val="20"/>
          <w:szCs w:val="20"/>
          <w:lang w:val="fr-FR"/>
        </w:rPr>
        <w:footnoteReference w:id="4"/>
      </w:r>
      <w:r w:rsidRPr="00B76CC1">
        <w:rPr>
          <w:lang w:val="fr-FR"/>
        </w:rPr>
        <w:t>.</w:t>
      </w:r>
    </w:p>
    <w:p w14:paraId="2579C279" w14:textId="26DF64D1" w:rsidR="005C70A3" w:rsidRPr="00B76CC1" w:rsidRDefault="005C70A3" w:rsidP="007779C8">
      <w:pPr>
        <w:pStyle w:val="SingleTxt"/>
        <w:numPr>
          <w:ilvl w:val="0"/>
          <w:numId w:val="44"/>
        </w:numPr>
        <w:spacing w:line="240" w:lineRule="exact"/>
        <w:rPr>
          <w:lang w:val="fr-FR"/>
        </w:rPr>
      </w:pPr>
      <w:r w:rsidRPr="00B76CC1">
        <w:rPr>
          <w:lang w:val="fr-FR"/>
        </w:rPr>
        <w:t>Le Comité a approuvé la recommandation que le Groupe de travail lui avait faite, à savoir</w:t>
      </w:r>
      <w:r w:rsidR="003360D4">
        <w:rPr>
          <w:lang w:val="fr-FR"/>
        </w:rPr>
        <w:t> </w:t>
      </w:r>
      <w:r w:rsidR="00565A05" w:rsidRPr="00B76CC1">
        <w:rPr>
          <w:lang w:val="fr-FR"/>
        </w:rPr>
        <w:t>:</w:t>
      </w:r>
      <w:r w:rsidRPr="00B76CC1">
        <w:rPr>
          <w:lang w:val="fr-FR"/>
        </w:rPr>
        <w:t xml:space="preserve"> S</w:t>
      </w:r>
      <w:r w:rsidR="00565A05" w:rsidRPr="00B76CC1">
        <w:rPr>
          <w:lang w:val="fr-FR"/>
        </w:rPr>
        <w:t>’</w:t>
      </w:r>
      <w:r w:rsidRPr="00B76CC1">
        <w:rPr>
          <w:lang w:val="fr-FR"/>
        </w:rPr>
        <w:t>agissant des enquêtes n</w:t>
      </w:r>
      <w:r w:rsidR="007B0A10" w:rsidRPr="007779C8">
        <w:rPr>
          <w:vertAlign w:val="superscript"/>
          <w:lang w:val="fr-FR"/>
        </w:rPr>
        <w:t>o</w:t>
      </w:r>
      <w:r w:rsidR="00390FA1">
        <w:rPr>
          <w:vertAlign w:val="superscript"/>
          <w:lang w:val="fr-FR"/>
        </w:rPr>
        <w:t>s</w:t>
      </w:r>
      <w:r w:rsidRPr="00B76CC1">
        <w:rPr>
          <w:lang w:val="fr-FR"/>
        </w:rPr>
        <w:t xml:space="preserve"> </w:t>
      </w:r>
      <w:r w:rsidR="00B76CC1" w:rsidRPr="007779C8">
        <w:rPr>
          <w:lang w:val="fr-FR"/>
        </w:rPr>
        <w:t>2016/1</w:t>
      </w:r>
      <w:r w:rsidRPr="00B76CC1">
        <w:rPr>
          <w:lang w:val="fr-FR"/>
        </w:rPr>
        <w:t xml:space="preserve">, </w:t>
      </w:r>
      <w:r w:rsidR="00B76CC1" w:rsidRPr="007779C8">
        <w:rPr>
          <w:lang w:val="fr-FR"/>
        </w:rPr>
        <w:t>2014/3</w:t>
      </w:r>
      <w:r w:rsidRPr="00B76CC1">
        <w:rPr>
          <w:lang w:val="fr-FR"/>
        </w:rPr>
        <w:t xml:space="preserve"> et </w:t>
      </w:r>
      <w:r w:rsidR="00B76CC1" w:rsidRPr="007779C8">
        <w:rPr>
          <w:lang w:val="fr-FR"/>
        </w:rPr>
        <w:t>2014/2</w:t>
      </w:r>
      <w:r w:rsidRPr="00B76CC1">
        <w:rPr>
          <w:lang w:val="fr-FR"/>
        </w:rPr>
        <w:t>, faire parvenir des notes verbales aux Missions permanentes des États parties concernés afin de réfléchir aux moyens possibles, en dehors des visites de pays, d</w:t>
      </w:r>
      <w:r w:rsidR="00565A05" w:rsidRPr="00B76CC1">
        <w:rPr>
          <w:lang w:val="fr-FR"/>
        </w:rPr>
        <w:t>’</w:t>
      </w:r>
      <w:r w:rsidRPr="00B76CC1">
        <w:rPr>
          <w:lang w:val="fr-FR"/>
        </w:rPr>
        <w:t>entreprendre les enquêtes respectives dans le contexte de la pandémie de COVID-</w:t>
      </w:r>
      <w:r w:rsidRPr="007779C8">
        <w:rPr>
          <w:lang w:val="fr-FR"/>
        </w:rPr>
        <w:t>19</w:t>
      </w:r>
      <w:r w:rsidRPr="00B76CC1">
        <w:rPr>
          <w:lang w:val="fr-FR"/>
        </w:rPr>
        <w:t>.</w:t>
      </w:r>
    </w:p>
    <w:p w14:paraId="1896DD6E" w14:textId="77777777" w:rsidR="005C70A3" w:rsidRPr="00B76CC1" w:rsidRDefault="005C70A3" w:rsidP="00B76CC1">
      <w:pPr>
        <w:pStyle w:val="SingleTxt"/>
        <w:rPr>
          <w:lang w:val="fr-FR"/>
        </w:rPr>
      </w:pPr>
    </w:p>
    <w:p w14:paraId="6EB979EF" w14:textId="77777777" w:rsidR="005C70A3" w:rsidRPr="00B76CC1" w:rsidRDefault="005C70A3" w:rsidP="007779C8">
      <w:pPr>
        <w:suppressAutoHyphens/>
        <w:spacing w:after="200" w:line="276" w:lineRule="auto"/>
        <w:rPr>
          <w:lang w:val="fr-FR"/>
        </w:rPr>
      </w:pPr>
      <w:r w:rsidRPr="00B76CC1">
        <w:rPr>
          <w:lang w:val="fr-FR"/>
        </w:rPr>
        <w:br w:type="page"/>
      </w:r>
    </w:p>
    <w:p w14:paraId="5C87AFC5" w14:textId="77777777" w:rsidR="005C70A3" w:rsidRPr="007779C8" w:rsidRDefault="005C70A3" w:rsidP="00B76CC1">
      <w:pPr>
        <w:pStyle w:val="HCh0"/>
        <w:ind w:left="1267" w:right="1260" w:hanging="1267"/>
        <w:rPr>
          <w:lang w:val="fr-FR"/>
        </w:rPr>
      </w:pPr>
      <w:r w:rsidRPr="007779C8">
        <w:rPr>
          <w:lang w:val="fr-FR"/>
        </w:rPr>
        <w:lastRenderedPageBreak/>
        <w:t>Chapitre VI</w:t>
      </w:r>
    </w:p>
    <w:p w14:paraId="5C6F12C6" w14:textId="253DF442" w:rsidR="005C70A3" w:rsidRPr="007779C8" w:rsidRDefault="008C46F6" w:rsidP="00B76CC1">
      <w:pPr>
        <w:pStyle w:val="HCh0"/>
        <w:ind w:left="1267" w:right="1260" w:hanging="1267"/>
        <w:rPr>
          <w:lang w:val="fr-FR"/>
        </w:rPr>
      </w:pPr>
      <w:r w:rsidRPr="007779C8">
        <w:rPr>
          <w:lang w:val="fr-FR"/>
        </w:rPr>
        <w:tab/>
      </w:r>
      <w:r w:rsidRPr="007779C8">
        <w:rPr>
          <w:lang w:val="fr-FR"/>
        </w:rPr>
        <w:tab/>
      </w:r>
      <w:r w:rsidR="005C70A3" w:rsidRPr="007779C8">
        <w:rPr>
          <w:lang w:val="fr-FR"/>
        </w:rPr>
        <w:t>Moyens d</w:t>
      </w:r>
      <w:r w:rsidR="00565A05" w:rsidRPr="007779C8">
        <w:rPr>
          <w:lang w:val="fr-FR"/>
        </w:rPr>
        <w:t>’</w:t>
      </w:r>
      <w:r w:rsidR="005C70A3" w:rsidRPr="007779C8">
        <w:rPr>
          <w:lang w:val="fr-FR"/>
        </w:rPr>
        <w:t>accélérer les travaux du Comité</w:t>
      </w:r>
    </w:p>
    <w:p w14:paraId="2C301996" w14:textId="77777777" w:rsidR="005C70A3" w:rsidRPr="00B76CC1" w:rsidRDefault="005C70A3" w:rsidP="00B76CC1">
      <w:pPr>
        <w:pStyle w:val="SingleTxt"/>
        <w:spacing w:after="0" w:line="120" w:lineRule="exact"/>
        <w:rPr>
          <w:sz w:val="10"/>
          <w:lang w:val="fr-FR"/>
        </w:rPr>
      </w:pPr>
    </w:p>
    <w:p w14:paraId="4C52594C" w14:textId="77777777" w:rsidR="005C70A3" w:rsidRPr="00B76CC1" w:rsidRDefault="005C70A3" w:rsidP="00B76CC1">
      <w:pPr>
        <w:pStyle w:val="SingleTxt"/>
        <w:spacing w:after="0" w:line="120" w:lineRule="exact"/>
        <w:rPr>
          <w:sz w:val="10"/>
          <w:lang w:val="fr-FR"/>
        </w:rPr>
      </w:pPr>
    </w:p>
    <w:p w14:paraId="0E388F3B" w14:textId="129B6460" w:rsidR="005C70A3" w:rsidRPr="00B76CC1" w:rsidRDefault="005C70A3" w:rsidP="007779C8">
      <w:pPr>
        <w:pStyle w:val="SingleTxt"/>
        <w:numPr>
          <w:ilvl w:val="0"/>
          <w:numId w:val="44"/>
        </w:numPr>
        <w:spacing w:line="240" w:lineRule="exact"/>
        <w:rPr>
          <w:lang w:val="fr-FR"/>
        </w:rPr>
      </w:pPr>
      <w:r w:rsidRPr="00B76CC1">
        <w:rPr>
          <w:lang w:val="fr-FR"/>
        </w:rPr>
        <w:t>Le secrétariat a informé le Comité de la situation concernant les rapports qui auraient déjà dû être soumis par les États parties en application de l</w:t>
      </w:r>
      <w:r w:rsidR="00565A05" w:rsidRPr="00B76CC1">
        <w:rPr>
          <w:lang w:val="fr-FR"/>
        </w:rPr>
        <w:t>’</w:t>
      </w:r>
      <w:r w:rsidRPr="00B76CC1">
        <w:rPr>
          <w:lang w:val="fr-FR"/>
        </w:rPr>
        <w:t xml:space="preserve">article </w:t>
      </w:r>
      <w:r w:rsidRPr="007779C8">
        <w:rPr>
          <w:lang w:val="fr-FR"/>
        </w:rPr>
        <w:t>18</w:t>
      </w:r>
      <w:r w:rsidRPr="00B76CC1">
        <w:rPr>
          <w:lang w:val="fr-FR"/>
        </w:rPr>
        <w:t xml:space="preserve"> de la Convention. </w:t>
      </w:r>
    </w:p>
    <w:p w14:paraId="2ADB7D03" w14:textId="77777777" w:rsidR="005C70A3" w:rsidRPr="00B76CC1" w:rsidRDefault="005C70A3" w:rsidP="00B76CC1">
      <w:pPr>
        <w:pStyle w:val="SingleTxt"/>
        <w:spacing w:after="0" w:line="120" w:lineRule="exact"/>
        <w:rPr>
          <w:sz w:val="10"/>
          <w:lang w:val="fr-FR"/>
        </w:rPr>
      </w:pPr>
    </w:p>
    <w:p w14:paraId="4157A6DE" w14:textId="77777777" w:rsidR="005C70A3" w:rsidRPr="00B76CC1" w:rsidRDefault="005C70A3" w:rsidP="00B76CC1">
      <w:pPr>
        <w:pStyle w:val="SingleTxt"/>
        <w:spacing w:after="0" w:line="120" w:lineRule="exact"/>
        <w:rPr>
          <w:sz w:val="10"/>
          <w:lang w:val="fr-FR"/>
        </w:rPr>
      </w:pPr>
    </w:p>
    <w:p w14:paraId="5AA97720" w14:textId="79FE30F3" w:rsidR="005C70A3" w:rsidRPr="007779C8" w:rsidRDefault="008C46F6"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Pr="007779C8">
        <w:rPr>
          <w:lang w:val="fr-FR"/>
        </w:rPr>
        <w:tab/>
      </w:r>
      <w:r w:rsidR="005C70A3" w:rsidRPr="007779C8">
        <w:rPr>
          <w:lang w:val="fr-FR"/>
        </w:rPr>
        <w:t>Mesures prises par le Comité au titre du point 7 de l</w:t>
      </w:r>
      <w:r w:rsidR="00565A05" w:rsidRPr="007779C8">
        <w:rPr>
          <w:lang w:val="fr-FR"/>
        </w:rPr>
        <w:t>’</w:t>
      </w:r>
      <w:r w:rsidR="005C70A3" w:rsidRPr="007779C8">
        <w:rPr>
          <w:lang w:val="fr-FR"/>
        </w:rPr>
        <w:t>ordre du jour</w:t>
      </w:r>
    </w:p>
    <w:p w14:paraId="324BF6B8" w14:textId="77777777" w:rsidR="005C70A3" w:rsidRPr="00B76CC1" w:rsidRDefault="005C70A3" w:rsidP="00B76CC1">
      <w:pPr>
        <w:pStyle w:val="SingleTxt"/>
        <w:spacing w:after="0" w:line="120" w:lineRule="exact"/>
        <w:rPr>
          <w:sz w:val="10"/>
          <w:lang w:val="fr-FR"/>
        </w:rPr>
      </w:pPr>
    </w:p>
    <w:p w14:paraId="2744C07F" w14:textId="77777777" w:rsidR="005C70A3" w:rsidRPr="00B76CC1" w:rsidRDefault="005C70A3" w:rsidP="00B76CC1">
      <w:pPr>
        <w:pStyle w:val="SingleTxt"/>
        <w:spacing w:after="0" w:line="120" w:lineRule="exact"/>
        <w:rPr>
          <w:sz w:val="10"/>
          <w:lang w:val="fr-FR"/>
        </w:rPr>
      </w:pPr>
    </w:p>
    <w:p w14:paraId="13997ED6" w14:textId="13B163E2" w:rsidR="005C70A3" w:rsidRPr="00B76CC1" w:rsidRDefault="008C46F6"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Dates des prochaines sessions </w:t>
      </w:r>
    </w:p>
    <w:p w14:paraId="02A3A226" w14:textId="77777777" w:rsidR="005C70A3" w:rsidRPr="00B76CC1" w:rsidRDefault="005C70A3" w:rsidP="00B76CC1">
      <w:pPr>
        <w:pStyle w:val="SingleTxt"/>
        <w:spacing w:after="0" w:line="120" w:lineRule="exact"/>
        <w:rPr>
          <w:sz w:val="10"/>
          <w:lang w:val="fr-FR"/>
        </w:rPr>
      </w:pPr>
    </w:p>
    <w:p w14:paraId="5A904D71" w14:textId="1C23FE6B" w:rsidR="005C70A3" w:rsidRPr="00B76CC1" w:rsidRDefault="005C70A3" w:rsidP="007779C8">
      <w:pPr>
        <w:pStyle w:val="SingleTxt"/>
        <w:numPr>
          <w:ilvl w:val="0"/>
          <w:numId w:val="44"/>
        </w:numPr>
        <w:spacing w:line="240" w:lineRule="exact"/>
        <w:rPr>
          <w:lang w:val="fr-FR"/>
        </w:rPr>
      </w:pPr>
      <w:r w:rsidRPr="00B76CC1">
        <w:rPr>
          <w:lang w:val="fr-FR"/>
        </w:rPr>
        <w:t>Conformément au calendrier des conférences, les dates et lieux</w:t>
      </w:r>
      <w:r w:rsidRPr="007779C8">
        <w:rPr>
          <w:i/>
          <w:iCs/>
          <w:lang w:val="fr-FR"/>
        </w:rPr>
        <w:t xml:space="preserve"> </w:t>
      </w:r>
      <w:r w:rsidRPr="00B76CC1">
        <w:rPr>
          <w:lang w:val="fr-FR"/>
        </w:rPr>
        <w:t>de réunion suivants ont été confirmés à titre provisoire pour les soixante-dix-huitième et soixante-dix-neuvième sessions et les réunions connexes du Comité, sous réserve des restrictions</w:t>
      </w:r>
      <w:r w:rsidRPr="007779C8">
        <w:rPr>
          <w:i/>
          <w:iCs/>
          <w:lang w:val="fr-FR"/>
        </w:rPr>
        <w:t xml:space="preserve"> </w:t>
      </w:r>
      <w:r w:rsidRPr="00B76CC1">
        <w:rPr>
          <w:lang w:val="fr-FR"/>
        </w:rPr>
        <w:t>qu</w:t>
      </w:r>
      <w:r w:rsidR="00565A05" w:rsidRPr="00B76CC1">
        <w:rPr>
          <w:lang w:val="fr-FR"/>
        </w:rPr>
        <w:t>’</w:t>
      </w:r>
      <w:r w:rsidRPr="00B76CC1">
        <w:rPr>
          <w:lang w:val="fr-FR"/>
        </w:rPr>
        <w:t>il pourrait être nécessaire d</w:t>
      </w:r>
      <w:r w:rsidR="00565A05" w:rsidRPr="00B76CC1">
        <w:rPr>
          <w:lang w:val="fr-FR"/>
        </w:rPr>
        <w:t>’</w:t>
      </w:r>
      <w:r w:rsidRPr="00B76CC1">
        <w:rPr>
          <w:lang w:val="fr-FR"/>
        </w:rPr>
        <w:t>apporter aux voyages et aux réunions en présentiel</w:t>
      </w:r>
      <w:r w:rsidRPr="007779C8">
        <w:rPr>
          <w:i/>
          <w:iCs/>
          <w:lang w:val="fr-FR"/>
        </w:rPr>
        <w:t xml:space="preserve"> </w:t>
      </w:r>
      <w:r w:rsidRPr="00B76CC1">
        <w:rPr>
          <w:lang w:val="fr-FR"/>
        </w:rPr>
        <w:t>en raison de la pandémie de COVID-</w:t>
      </w:r>
      <w:r w:rsidRPr="007779C8">
        <w:rPr>
          <w:lang w:val="fr-FR"/>
        </w:rPr>
        <w:t>19</w:t>
      </w:r>
      <w:r w:rsidR="003360D4">
        <w:rPr>
          <w:lang w:val="fr-FR"/>
        </w:rPr>
        <w:t> </w:t>
      </w:r>
      <w:r w:rsidR="00565A05" w:rsidRPr="00B76CC1">
        <w:rPr>
          <w:lang w:val="fr-FR"/>
        </w:rPr>
        <w:t>:</w:t>
      </w:r>
      <w:r w:rsidRPr="00B76CC1">
        <w:rPr>
          <w:lang w:val="fr-FR"/>
        </w:rPr>
        <w:t xml:space="preserve"> </w:t>
      </w:r>
    </w:p>
    <w:p w14:paraId="6CF7C663" w14:textId="5F7FCE02" w:rsidR="005C70A3" w:rsidRPr="007779C8" w:rsidRDefault="008C46F6" w:rsidP="00B76CC1">
      <w:pPr>
        <w:pStyle w:val="SingleTxt"/>
        <w:rPr>
          <w:i/>
          <w:iCs/>
          <w:lang w:val="fr-FR"/>
        </w:rPr>
      </w:pPr>
      <w:r w:rsidRPr="00B76CC1">
        <w:rPr>
          <w:lang w:val="fr-FR"/>
        </w:rPr>
        <w:tab/>
      </w:r>
      <w:r w:rsidR="005C70A3" w:rsidRPr="007779C8">
        <w:rPr>
          <w:i/>
          <w:iCs/>
          <w:lang w:val="fr-FR"/>
        </w:rPr>
        <w:t>Soixante-dix-huitième session (Genève)</w:t>
      </w:r>
    </w:p>
    <w:p w14:paraId="7882A8BE" w14:textId="2BE40B7D" w:rsidR="005C70A3" w:rsidRPr="00B76CC1" w:rsidRDefault="008C46F6" w:rsidP="00B76CC1">
      <w:pPr>
        <w:pStyle w:val="SingleTxt"/>
        <w:rPr>
          <w:lang w:val="fr-FR"/>
        </w:rPr>
      </w:pPr>
      <w:r w:rsidRPr="00B76CC1">
        <w:rPr>
          <w:lang w:val="fr-FR"/>
        </w:rPr>
        <w:tab/>
      </w:r>
      <w:r w:rsidR="005C70A3" w:rsidRPr="00B76CC1">
        <w:rPr>
          <w:lang w:val="fr-FR"/>
        </w:rPr>
        <w:t>a)</w:t>
      </w:r>
      <w:r w:rsidR="005C70A3" w:rsidRPr="00B76CC1">
        <w:rPr>
          <w:lang w:val="fr-FR"/>
        </w:rPr>
        <w:tab/>
        <w:t xml:space="preserve">Comme indiqué au paragraphe </w:t>
      </w:r>
      <w:r w:rsidR="005C70A3" w:rsidRPr="007779C8">
        <w:rPr>
          <w:lang w:val="fr-FR"/>
        </w:rPr>
        <w:t>28</w:t>
      </w:r>
      <w:r w:rsidR="005C70A3" w:rsidRPr="00B76CC1">
        <w:rPr>
          <w:lang w:val="fr-FR"/>
        </w:rPr>
        <w:t xml:space="preserve"> de la première partie du présent rapport</w:t>
      </w:r>
      <w:r w:rsidR="003360D4">
        <w:rPr>
          <w:lang w:val="fr-FR"/>
        </w:rPr>
        <w:t> </w:t>
      </w:r>
      <w:r w:rsidRPr="00B76CC1">
        <w:rPr>
          <w:lang w:val="fr-FR"/>
        </w:rPr>
        <w:t>;</w:t>
      </w:r>
    </w:p>
    <w:p w14:paraId="479066B3" w14:textId="18B3E26E" w:rsidR="005C70A3" w:rsidRPr="007779C8" w:rsidRDefault="008C46F6" w:rsidP="00B76CC1">
      <w:pPr>
        <w:pStyle w:val="SingleTxt"/>
        <w:rPr>
          <w:i/>
          <w:iCs/>
          <w:lang w:val="fr-FR"/>
        </w:rPr>
      </w:pPr>
      <w:r w:rsidRPr="007779C8">
        <w:rPr>
          <w:i/>
          <w:iCs/>
          <w:lang w:val="fr-FR"/>
        </w:rPr>
        <w:tab/>
      </w:r>
      <w:r w:rsidR="005C70A3" w:rsidRPr="007779C8">
        <w:rPr>
          <w:i/>
          <w:iCs/>
          <w:lang w:val="fr-FR"/>
        </w:rPr>
        <w:t>Soixante-dix-neuvième session (Genève)</w:t>
      </w:r>
    </w:p>
    <w:p w14:paraId="09C0CD9A" w14:textId="2C8B906A" w:rsidR="005C70A3" w:rsidRPr="00B76CC1" w:rsidRDefault="005C70A3" w:rsidP="00B76CC1">
      <w:pPr>
        <w:pStyle w:val="SingleTxt"/>
        <w:rPr>
          <w:lang w:val="fr-FR"/>
        </w:rPr>
      </w:pPr>
      <w:r w:rsidRPr="00B76CC1">
        <w:rPr>
          <w:lang w:val="fr-FR"/>
        </w:rPr>
        <w:tab/>
        <w:t>b)</w:t>
      </w:r>
      <w:r w:rsidRPr="00B76CC1">
        <w:rPr>
          <w:lang w:val="fr-FR"/>
        </w:rPr>
        <w:tab/>
        <w:t>Cinquantième session du Groupe de travail des communications présentées en vertu du Protocole facultatif à la Convention</w:t>
      </w:r>
      <w:r w:rsidR="003360D4">
        <w:rPr>
          <w:lang w:val="fr-FR"/>
        </w:rPr>
        <w:t> </w:t>
      </w:r>
      <w:r w:rsidR="00565A05" w:rsidRPr="00B76CC1">
        <w:rPr>
          <w:lang w:val="fr-FR"/>
        </w:rPr>
        <w:t>:</w:t>
      </w:r>
      <w:r w:rsidRPr="00B76CC1">
        <w:rPr>
          <w:lang w:val="fr-FR"/>
        </w:rPr>
        <w:t xml:space="preserve"> les </w:t>
      </w:r>
      <w:r w:rsidRPr="007779C8">
        <w:rPr>
          <w:lang w:val="fr-FR"/>
        </w:rPr>
        <w:t>17</w:t>
      </w:r>
      <w:r w:rsidRPr="00B76CC1">
        <w:rPr>
          <w:lang w:val="fr-FR"/>
        </w:rPr>
        <w:t xml:space="preserve"> et </w:t>
      </w:r>
      <w:r w:rsidRPr="007779C8">
        <w:rPr>
          <w:lang w:val="fr-FR"/>
        </w:rPr>
        <w:t>18</w:t>
      </w:r>
      <w:r w:rsidRPr="00B76CC1">
        <w:rPr>
          <w:lang w:val="fr-FR"/>
        </w:rPr>
        <w:t xml:space="preserve"> juin </w:t>
      </w:r>
      <w:r w:rsidRPr="007779C8">
        <w:rPr>
          <w:lang w:val="fr-FR"/>
        </w:rPr>
        <w:t>2021</w:t>
      </w:r>
      <w:r w:rsidR="003360D4">
        <w:rPr>
          <w:lang w:val="fr-FR"/>
        </w:rPr>
        <w:t> </w:t>
      </w:r>
      <w:r w:rsidRPr="00B76CC1">
        <w:rPr>
          <w:lang w:val="fr-FR"/>
        </w:rPr>
        <w:t>;</w:t>
      </w:r>
    </w:p>
    <w:p w14:paraId="449C47FD" w14:textId="01300815" w:rsidR="005C70A3" w:rsidRPr="00B76CC1" w:rsidRDefault="005C70A3" w:rsidP="00B76CC1">
      <w:pPr>
        <w:pStyle w:val="SingleTxt"/>
        <w:rPr>
          <w:lang w:val="fr-FR"/>
        </w:rPr>
      </w:pPr>
      <w:r w:rsidRPr="00B76CC1">
        <w:rPr>
          <w:lang w:val="fr-FR"/>
        </w:rPr>
        <w:tab/>
        <w:t>c)</w:t>
      </w:r>
      <w:r w:rsidRPr="00B76CC1">
        <w:rPr>
          <w:lang w:val="fr-FR"/>
        </w:rPr>
        <w:tab/>
        <w:t>Dix-neuvième session du Groupe de travail chargé des enquêtes menées au titre du Protocole facultatif</w:t>
      </w:r>
      <w:r w:rsidR="003360D4">
        <w:rPr>
          <w:lang w:val="fr-FR"/>
        </w:rPr>
        <w:t> </w:t>
      </w:r>
      <w:r w:rsidR="00565A05" w:rsidRPr="00B76CC1">
        <w:rPr>
          <w:lang w:val="fr-FR"/>
        </w:rPr>
        <w:t>:</w:t>
      </w:r>
      <w:r w:rsidRPr="00B76CC1">
        <w:rPr>
          <w:lang w:val="fr-FR"/>
        </w:rPr>
        <w:t xml:space="preserve"> </w:t>
      </w:r>
      <w:r w:rsidR="003360D4">
        <w:rPr>
          <w:lang w:val="fr-FR"/>
        </w:rPr>
        <w:t xml:space="preserve">les </w:t>
      </w:r>
      <w:r w:rsidRPr="007779C8">
        <w:rPr>
          <w:lang w:val="fr-FR"/>
        </w:rPr>
        <w:t>17</w:t>
      </w:r>
      <w:r w:rsidRPr="00B76CC1">
        <w:rPr>
          <w:lang w:val="fr-FR"/>
        </w:rPr>
        <w:t xml:space="preserve"> et </w:t>
      </w:r>
      <w:r w:rsidRPr="007779C8">
        <w:rPr>
          <w:lang w:val="fr-FR"/>
        </w:rPr>
        <w:t>18</w:t>
      </w:r>
      <w:r w:rsidRPr="00B76CC1">
        <w:rPr>
          <w:lang w:val="fr-FR"/>
        </w:rPr>
        <w:t xml:space="preserve"> juin </w:t>
      </w:r>
      <w:r w:rsidRPr="007779C8">
        <w:rPr>
          <w:lang w:val="fr-FR"/>
        </w:rPr>
        <w:t>2021</w:t>
      </w:r>
      <w:r w:rsidRPr="00B76CC1">
        <w:rPr>
          <w:lang w:val="fr-FR"/>
        </w:rPr>
        <w:t xml:space="preserve"> ;</w:t>
      </w:r>
    </w:p>
    <w:p w14:paraId="3A8293D8" w14:textId="03203149" w:rsidR="005C70A3" w:rsidRPr="00B76CC1" w:rsidRDefault="008C46F6" w:rsidP="00B76CC1">
      <w:pPr>
        <w:pStyle w:val="SingleTxt"/>
        <w:rPr>
          <w:lang w:val="fr-FR"/>
        </w:rPr>
      </w:pPr>
      <w:r w:rsidRPr="00B76CC1">
        <w:rPr>
          <w:lang w:val="fr-FR"/>
        </w:rPr>
        <w:tab/>
      </w:r>
      <w:r w:rsidR="005C70A3" w:rsidRPr="00B76CC1">
        <w:rPr>
          <w:lang w:val="fr-FR"/>
        </w:rPr>
        <w:t>d)</w:t>
      </w:r>
      <w:r w:rsidR="005C70A3" w:rsidRPr="00B76CC1">
        <w:rPr>
          <w:lang w:val="fr-FR"/>
        </w:rPr>
        <w:tab/>
        <w:t>Soixante-dix-neuvième session</w:t>
      </w:r>
      <w:r w:rsidR="00565A05" w:rsidRPr="00B76CC1">
        <w:rPr>
          <w:lang w:val="fr-FR"/>
        </w:rPr>
        <w:t> :</w:t>
      </w:r>
      <w:r w:rsidR="005C70A3" w:rsidRPr="00B76CC1">
        <w:rPr>
          <w:lang w:val="fr-FR"/>
        </w:rPr>
        <w:t xml:space="preserve"> </w:t>
      </w:r>
      <w:r w:rsidR="003360D4">
        <w:rPr>
          <w:lang w:val="fr-FR"/>
        </w:rPr>
        <w:t xml:space="preserve">du </w:t>
      </w:r>
      <w:r w:rsidR="005C70A3" w:rsidRPr="007779C8">
        <w:rPr>
          <w:lang w:val="fr-FR"/>
        </w:rPr>
        <w:t>21</w:t>
      </w:r>
      <w:r w:rsidR="005C70A3" w:rsidRPr="00B76CC1">
        <w:rPr>
          <w:lang w:val="fr-FR"/>
        </w:rPr>
        <w:t xml:space="preserve"> juin</w:t>
      </w:r>
      <w:r w:rsidR="003360D4">
        <w:rPr>
          <w:lang w:val="fr-FR"/>
        </w:rPr>
        <w:t xml:space="preserve"> au </w:t>
      </w:r>
      <w:r w:rsidR="005C70A3" w:rsidRPr="007779C8">
        <w:rPr>
          <w:lang w:val="fr-FR"/>
        </w:rPr>
        <w:t>9</w:t>
      </w:r>
      <w:r w:rsidR="005C70A3" w:rsidRPr="00B76CC1">
        <w:rPr>
          <w:lang w:val="fr-FR"/>
        </w:rPr>
        <w:t xml:space="preserve"> juillet </w:t>
      </w:r>
      <w:r w:rsidR="005C70A3" w:rsidRPr="007779C8">
        <w:rPr>
          <w:lang w:val="fr-FR"/>
        </w:rPr>
        <w:t>2021</w:t>
      </w:r>
      <w:r w:rsidR="007B0A10" w:rsidRPr="007779C8">
        <w:rPr>
          <w:lang w:val="fr-FR"/>
        </w:rPr>
        <w:t> ;</w:t>
      </w:r>
    </w:p>
    <w:p w14:paraId="3E6EA4A1" w14:textId="2EF52D0F" w:rsidR="005C70A3" w:rsidRPr="00B76CC1" w:rsidRDefault="005C70A3" w:rsidP="00B76CC1">
      <w:pPr>
        <w:pStyle w:val="SingleTxt"/>
        <w:rPr>
          <w:lang w:val="fr-FR"/>
        </w:rPr>
      </w:pPr>
      <w:r w:rsidRPr="00B76CC1">
        <w:rPr>
          <w:lang w:val="fr-FR"/>
        </w:rPr>
        <w:tab/>
        <w:t>e)</w:t>
      </w:r>
      <w:r w:rsidRPr="00B76CC1">
        <w:rPr>
          <w:lang w:val="fr-FR"/>
        </w:rPr>
        <w:tab/>
        <w:t>Réunion du groupe de travail de présession pour la quatre-vingt-unième session</w:t>
      </w:r>
      <w:r w:rsidR="00565A05" w:rsidRPr="00B76CC1">
        <w:rPr>
          <w:lang w:val="fr-FR"/>
        </w:rPr>
        <w:t> :</w:t>
      </w:r>
      <w:r w:rsidRPr="00B76CC1">
        <w:rPr>
          <w:lang w:val="fr-FR"/>
        </w:rPr>
        <w:t xml:space="preserve"> du </w:t>
      </w:r>
      <w:r w:rsidRPr="007779C8">
        <w:rPr>
          <w:lang w:val="fr-FR"/>
        </w:rPr>
        <w:t>12</w:t>
      </w:r>
      <w:r w:rsidRPr="00B76CC1">
        <w:rPr>
          <w:lang w:val="fr-FR"/>
        </w:rPr>
        <w:t xml:space="preserve"> au </w:t>
      </w:r>
      <w:r w:rsidRPr="007779C8">
        <w:rPr>
          <w:lang w:val="fr-FR"/>
        </w:rPr>
        <w:t>16</w:t>
      </w:r>
      <w:r w:rsidRPr="00B76CC1">
        <w:rPr>
          <w:lang w:val="fr-FR"/>
        </w:rPr>
        <w:t xml:space="preserve"> juillet </w:t>
      </w:r>
      <w:r w:rsidRPr="007779C8">
        <w:rPr>
          <w:lang w:val="fr-FR"/>
        </w:rPr>
        <w:t>2021</w:t>
      </w:r>
      <w:r w:rsidRPr="00B76CC1">
        <w:rPr>
          <w:lang w:val="fr-FR"/>
        </w:rPr>
        <w:t>.</w:t>
      </w:r>
    </w:p>
    <w:p w14:paraId="35AE8231" w14:textId="77777777" w:rsidR="005C70A3" w:rsidRPr="00B76CC1" w:rsidRDefault="005C70A3" w:rsidP="00B76CC1">
      <w:pPr>
        <w:pStyle w:val="SingleTxt"/>
        <w:spacing w:after="0" w:line="120" w:lineRule="exact"/>
        <w:rPr>
          <w:sz w:val="10"/>
          <w:lang w:val="fr-FR"/>
        </w:rPr>
      </w:pPr>
    </w:p>
    <w:p w14:paraId="02C55324" w14:textId="27780E9E"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B76CC1">
        <w:rPr>
          <w:bCs/>
          <w:lang w:val="fr-FR"/>
        </w:rPr>
        <w:t>Rapports à examiner aux prochaines sessions du Comité</w:t>
      </w:r>
    </w:p>
    <w:p w14:paraId="67134E8A" w14:textId="77777777" w:rsidR="005C70A3" w:rsidRPr="00B76CC1" w:rsidRDefault="005C70A3" w:rsidP="00B76CC1">
      <w:pPr>
        <w:pStyle w:val="SingleTxt"/>
        <w:spacing w:after="0" w:line="120" w:lineRule="exact"/>
        <w:rPr>
          <w:sz w:val="10"/>
          <w:lang w:val="fr-FR"/>
        </w:rPr>
      </w:pPr>
    </w:p>
    <w:p w14:paraId="6AB8E265" w14:textId="76E91F3D" w:rsidR="005C70A3" w:rsidRPr="00B76CC1" w:rsidRDefault="005C70A3" w:rsidP="007779C8">
      <w:pPr>
        <w:pStyle w:val="SingleTxt"/>
        <w:numPr>
          <w:ilvl w:val="0"/>
          <w:numId w:val="44"/>
        </w:numPr>
        <w:spacing w:line="240" w:lineRule="exact"/>
        <w:rPr>
          <w:lang w:val="fr-FR"/>
        </w:rPr>
      </w:pPr>
      <w:r w:rsidRPr="00B76CC1">
        <w:rPr>
          <w:lang w:val="fr-FR"/>
        </w:rPr>
        <w:t>Sous réserve des perturbations qui pourraient restreindre la possibilité de tenir des séances en présentiel en raison de la pandémie de COVID-</w:t>
      </w:r>
      <w:r w:rsidRPr="007779C8">
        <w:rPr>
          <w:lang w:val="fr-FR"/>
        </w:rPr>
        <w:t>19</w:t>
      </w:r>
      <w:r w:rsidRPr="00B76CC1">
        <w:rPr>
          <w:lang w:val="fr-FR"/>
        </w:rPr>
        <w:t>, le Comité a confirmé qu</w:t>
      </w:r>
      <w:r w:rsidR="00565A05" w:rsidRPr="00B76CC1">
        <w:rPr>
          <w:lang w:val="fr-FR"/>
        </w:rPr>
        <w:t>’</w:t>
      </w:r>
      <w:r w:rsidRPr="00B76CC1">
        <w:rPr>
          <w:lang w:val="fr-FR"/>
        </w:rPr>
        <w:t>il examinerait, à sa soixante-dix-huitième session, les rapports du Bahreïn, de l</w:t>
      </w:r>
      <w:r w:rsidR="00565A05" w:rsidRPr="00B76CC1">
        <w:rPr>
          <w:lang w:val="fr-FR"/>
        </w:rPr>
        <w:t>’</w:t>
      </w:r>
      <w:r w:rsidRPr="00B76CC1">
        <w:rPr>
          <w:lang w:val="fr-FR"/>
        </w:rPr>
        <w:t>Espagne (établi dans le cadre de la procédure simplifiée), de la Fédération de Russie, du Kirghizistan, des Maldives, du Nicaragua, du Soudan du Sud et du Yémen et, à sa soixante-dix-neuvième session,</w:t>
      </w:r>
      <w:r w:rsidR="003C15C6" w:rsidRPr="00B76CC1">
        <w:rPr>
          <w:lang w:val="fr-FR"/>
        </w:rPr>
        <w:t xml:space="preserve"> </w:t>
      </w:r>
      <w:r w:rsidRPr="00B76CC1">
        <w:rPr>
          <w:lang w:val="fr-FR"/>
        </w:rPr>
        <w:t>les rapports de l</w:t>
      </w:r>
      <w:r w:rsidR="00565A05" w:rsidRPr="00B76CC1">
        <w:rPr>
          <w:lang w:val="fr-FR"/>
        </w:rPr>
        <w:t>’</w:t>
      </w:r>
      <w:r w:rsidRPr="00B76CC1">
        <w:rPr>
          <w:lang w:val="fr-FR"/>
        </w:rPr>
        <w:t xml:space="preserve">Afrique du Sud, </w:t>
      </w:r>
      <w:r w:rsidRPr="00F418FE">
        <w:rPr>
          <w:lang w:val="fr-FR"/>
        </w:rPr>
        <w:t xml:space="preserve">de </w:t>
      </w:r>
      <w:r w:rsidR="00F418FE">
        <w:rPr>
          <w:lang w:val="fr-FR"/>
        </w:rPr>
        <w:t>l’</w:t>
      </w:r>
      <w:r w:rsidRPr="00F418FE">
        <w:rPr>
          <w:lang w:val="fr-FR"/>
        </w:rPr>
        <w:t>Azerbaïdjan,</w:t>
      </w:r>
      <w:r w:rsidRPr="00B76CC1">
        <w:rPr>
          <w:lang w:val="fr-FR"/>
        </w:rPr>
        <w:t xml:space="preserve"> du Danemark, </w:t>
      </w:r>
      <w:r w:rsidR="00F418FE" w:rsidRPr="00B76CC1">
        <w:rPr>
          <w:lang w:val="fr-FR"/>
        </w:rPr>
        <w:t xml:space="preserve">de l’Égypte, </w:t>
      </w:r>
      <w:r w:rsidRPr="00B76CC1">
        <w:rPr>
          <w:lang w:val="fr-FR"/>
        </w:rPr>
        <w:t>de l</w:t>
      </w:r>
      <w:r w:rsidR="00565A05" w:rsidRPr="00B76CC1">
        <w:rPr>
          <w:lang w:val="fr-FR"/>
        </w:rPr>
        <w:t>’</w:t>
      </w:r>
      <w:r w:rsidRPr="00B76CC1">
        <w:rPr>
          <w:lang w:val="fr-FR"/>
        </w:rPr>
        <w:t>Équateur (établi dans le cadre de la procédure simplifiée), de l</w:t>
      </w:r>
      <w:r w:rsidR="00565A05" w:rsidRPr="00B76CC1">
        <w:rPr>
          <w:lang w:val="fr-FR"/>
        </w:rPr>
        <w:t>’</w:t>
      </w:r>
      <w:r w:rsidRPr="00B76CC1">
        <w:rPr>
          <w:lang w:val="fr-FR"/>
        </w:rPr>
        <w:t>Indonésie, du Liban et du Pérou.</w:t>
      </w:r>
    </w:p>
    <w:p w14:paraId="31C68701" w14:textId="77777777" w:rsidR="005C70A3" w:rsidRPr="00B76CC1" w:rsidRDefault="005C70A3" w:rsidP="00B76CC1">
      <w:pPr>
        <w:pStyle w:val="SingleTxt"/>
        <w:rPr>
          <w:lang w:val="fr-FR"/>
        </w:rPr>
      </w:pPr>
    </w:p>
    <w:p w14:paraId="2836025D" w14:textId="77777777" w:rsidR="005C70A3" w:rsidRPr="00B76CC1" w:rsidRDefault="005C70A3" w:rsidP="007779C8">
      <w:pPr>
        <w:suppressAutoHyphens/>
        <w:spacing w:after="200" w:line="276" w:lineRule="auto"/>
        <w:rPr>
          <w:lang w:val="fr-FR"/>
        </w:rPr>
      </w:pPr>
      <w:r w:rsidRPr="00B76CC1">
        <w:rPr>
          <w:lang w:val="fr-FR"/>
        </w:rPr>
        <w:br w:type="page"/>
      </w:r>
    </w:p>
    <w:p w14:paraId="3B056AD3" w14:textId="77777777" w:rsidR="005C70A3" w:rsidRPr="007779C8" w:rsidRDefault="005C70A3" w:rsidP="00B76CC1">
      <w:pPr>
        <w:pStyle w:val="HCh0"/>
        <w:ind w:left="1267" w:right="1260" w:hanging="1267"/>
        <w:rPr>
          <w:lang w:val="fr-FR"/>
        </w:rPr>
      </w:pPr>
      <w:r w:rsidRPr="007779C8">
        <w:rPr>
          <w:lang w:val="fr-FR"/>
        </w:rPr>
        <w:lastRenderedPageBreak/>
        <w:t>Chapitre VII</w:t>
      </w:r>
    </w:p>
    <w:p w14:paraId="59DFED9A" w14:textId="4C6E9A73" w:rsidR="005C70A3" w:rsidRPr="007779C8" w:rsidRDefault="00984DA3" w:rsidP="00B76CC1">
      <w:pPr>
        <w:pStyle w:val="HCh0"/>
        <w:ind w:left="1267" w:right="1260" w:hanging="1267"/>
        <w:rPr>
          <w:lang w:val="fr-FR"/>
        </w:rPr>
      </w:pPr>
      <w:r w:rsidRPr="007779C8">
        <w:rPr>
          <w:lang w:val="fr-FR"/>
        </w:rPr>
        <w:tab/>
      </w:r>
      <w:r w:rsidRPr="007779C8">
        <w:rPr>
          <w:lang w:val="fr-FR"/>
        </w:rPr>
        <w:tab/>
      </w:r>
      <w:r w:rsidR="005C70A3" w:rsidRPr="007779C8">
        <w:rPr>
          <w:lang w:val="fr-FR"/>
        </w:rPr>
        <w:t>Application de l</w:t>
      </w:r>
      <w:r w:rsidR="00565A05" w:rsidRPr="007779C8">
        <w:rPr>
          <w:lang w:val="fr-FR"/>
        </w:rPr>
        <w:t>’</w:t>
      </w:r>
      <w:r w:rsidR="005C70A3" w:rsidRPr="007779C8">
        <w:rPr>
          <w:lang w:val="fr-FR"/>
        </w:rPr>
        <w:t>article 21 de la Convention</w:t>
      </w:r>
    </w:p>
    <w:p w14:paraId="7EAB1BB0" w14:textId="77777777" w:rsidR="005C70A3" w:rsidRPr="00B76CC1" w:rsidRDefault="005C70A3" w:rsidP="00B76CC1">
      <w:pPr>
        <w:pStyle w:val="SingleTxt"/>
        <w:spacing w:after="0" w:line="120" w:lineRule="exact"/>
        <w:rPr>
          <w:sz w:val="10"/>
          <w:lang w:val="fr-FR"/>
        </w:rPr>
      </w:pPr>
    </w:p>
    <w:p w14:paraId="05521A9D" w14:textId="77777777" w:rsidR="005C70A3" w:rsidRPr="00B76CC1" w:rsidRDefault="005C70A3" w:rsidP="00B76CC1">
      <w:pPr>
        <w:pStyle w:val="SingleTxt"/>
        <w:spacing w:after="0" w:line="120" w:lineRule="exact"/>
        <w:rPr>
          <w:sz w:val="10"/>
          <w:lang w:val="fr-FR"/>
        </w:rPr>
      </w:pPr>
    </w:p>
    <w:p w14:paraId="39D3AD43" w14:textId="72E7D501" w:rsidR="005C70A3" w:rsidRPr="00B76CC1" w:rsidRDefault="00984D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Groupe de travail sur les méthodes de travail</w:t>
      </w:r>
    </w:p>
    <w:p w14:paraId="08AAADF9" w14:textId="77777777" w:rsidR="005C70A3" w:rsidRPr="00B76CC1" w:rsidRDefault="005C70A3" w:rsidP="00B76CC1">
      <w:pPr>
        <w:pStyle w:val="SingleTxt"/>
        <w:spacing w:after="0" w:line="120" w:lineRule="exact"/>
        <w:rPr>
          <w:sz w:val="10"/>
          <w:lang w:val="fr-FR"/>
        </w:rPr>
      </w:pPr>
    </w:p>
    <w:p w14:paraId="16E0D9A4" w14:textId="52DACA04" w:rsidR="005C70A3" w:rsidRPr="00B76CC1" w:rsidRDefault="005C70A3" w:rsidP="007779C8">
      <w:pPr>
        <w:pStyle w:val="SingleTxt"/>
        <w:numPr>
          <w:ilvl w:val="0"/>
          <w:numId w:val="44"/>
        </w:numPr>
        <w:spacing w:line="240" w:lineRule="exact"/>
        <w:rPr>
          <w:lang w:val="fr-FR"/>
        </w:rPr>
      </w:pPr>
      <w:r w:rsidRPr="00B76CC1">
        <w:rPr>
          <w:lang w:val="fr-FR"/>
        </w:rPr>
        <w:t>Le Groupe de travail s</w:t>
      </w:r>
      <w:r w:rsidR="00565A05" w:rsidRPr="00B76CC1">
        <w:rPr>
          <w:lang w:val="fr-FR"/>
        </w:rPr>
        <w:t>’</w:t>
      </w:r>
      <w:r w:rsidRPr="00B76CC1">
        <w:rPr>
          <w:lang w:val="fr-FR"/>
        </w:rPr>
        <w:t>est réuni pendant la session. Il a examiné la possibilité pour les membres nouvellement élus de faire leur déclaration solennelle à distance à la séance publique d</w:t>
      </w:r>
      <w:r w:rsidR="00565A05" w:rsidRPr="00B76CC1">
        <w:rPr>
          <w:lang w:val="fr-FR"/>
        </w:rPr>
        <w:t>’</w:t>
      </w:r>
      <w:r w:rsidRPr="00B76CC1">
        <w:rPr>
          <w:lang w:val="fr-FR"/>
        </w:rPr>
        <w:t>ouverture de la soixante-dix-huitième session, dans l</w:t>
      </w:r>
      <w:r w:rsidR="00565A05" w:rsidRPr="00B76CC1">
        <w:rPr>
          <w:lang w:val="fr-FR"/>
        </w:rPr>
        <w:t>’</w:t>
      </w:r>
      <w:r w:rsidRPr="00B76CC1">
        <w:rPr>
          <w:lang w:val="fr-FR"/>
        </w:rPr>
        <w:t xml:space="preserve">hypothèse où celle-ci se tiendrait en ligne (voir décision </w:t>
      </w:r>
      <w:r w:rsidRPr="007779C8">
        <w:rPr>
          <w:lang w:val="fr-FR"/>
        </w:rPr>
        <w:t>77</w:t>
      </w:r>
      <w:r w:rsidRPr="00B76CC1">
        <w:rPr>
          <w:lang w:val="fr-FR"/>
        </w:rPr>
        <w:t xml:space="preserve">/III), et il a soumis au Comité un projet de décision sur la question. </w:t>
      </w:r>
    </w:p>
    <w:p w14:paraId="4B0A1430" w14:textId="77777777" w:rsidR="005C70A3" w:rsidRPr="00B76CC1" w:rsidRDefault="005C70A3" w:rsidP="00B76CC1">
      <w:pPr>
        <w:pStyle w:val="SingleTxt"/>
        <w:spacing w:after="0" w:line="120" w:lineRule="exact"/>
        <w:rPr>
          <w:sz w:val="10"/>
          <w:lang w:val="fr-FR"/>
        </w:rPr>
      </w:pPr>
    </w:p>
    <w:p w14:paraId="5CB54456" w14:textId="6DC77E76" w:rsidR="005C70A3" w:rsidRPr="00B76CC1" w:rsidRDefault="00984D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Groupe de travail sur la traite des femmes et des filles dans le contexte </w:t>
      </w:r>
      <w:r w:rsidRPr="00B76CC1">
        <w:rPr>
          <w:lang w:val="fr-FR"/>
        </w:rPr>
        <w:br/>
      </w:r>
      <w:r w:rsidR="005C70A3" w:rsidRPr="00B76CC1">
        <w:rPr>
          <w:lang w:val="fr-FR"/>
        </w:rPr>
        <w:t xml:space="preserve">des migrations mondiales </w:t>
      </w:r>
    </w:p>
    <w:p w14:paraId="310B7B59" w14:textId="77777777" w:rsidR="005C70A3" w:rsidRPr="00B76CC1" w:rsidRDefault="005C70A3" w:rsidP="00B76CC1">
      <w:pPr>
        <w:pStyle w:val="SingleTxt"/>
        <w:spacing w:after="0" w:line="120" w:lineRule="exact"/>
        <w:rPr>
          <w:sz w:val="10"/>
          <w:lang w:val="fr-FR"/>
        </w:rPr>
      </w:pPr>
    </w:p>
    <w:p w14:paraId="2087D296" w14:textId="3CC5E414" w:rsidR="005C70A3" w:rsidRPr="00B76CC1" w:rsidRDefault="005C70A3" w:rsidP="007779C8">
      <w:pPr>
        <w:pStyle w:val="SingleTxt"/>
        <w:numPr>
          <w:ilvl w:val="0"/>
          <w:numId w:val="44"/>
        </w:numPr>
        <w:spacing w:line="240" w:lineRule="exact"/>
        <w:rPr>
          <w:lang w:val="fr-FR"/>
        </w:rPr>
      </w:pPr>
      <w:r w:rsidRPr="00B76CC1">
        <w:rPr>
          <w:lang w:val="fr-FR"/>
        </w:rPr>
        <w:t>Le Groupe de travail s</w:t>
      </w:r>
      <w:r w:rsidR="00565A05" w:rsidRPr="00B76CC1">
        <w:rPr>
          <w:lang w:val="fr-FR"/>
        </w:rPr>
        <w:t>’</w:t>
      </w:r>
      <w:r w:rsidRPr="00B76CC1">
        <w:rPr>
          <w:lang w:val="fr-FR"/>
        </w:rPr>
        <w:t>est réuni pendant la session afin d</w:t>
      </w:r>
      <w:r w:rsidR="00565A05" w:rsidRPr="00B76CC1">
        <w:rPr>
          <w:lang w:val="fr-FR"/>
        </w:rPr>
        <w:t>’</w:t>
      </w:r>
      <w:r w:rsidRPr="00B76CC1">
        <w:rPr>
          <w:lang w:val="fr-FR"/>
        </w:rPr>
        <w:t xml:space="preserve">examiner et de prendre en compte les observations formulées lors de la première lecture de la recommandation générale, le </w:t>
      </w:r>
      <w:r w:rsidRPr="007779C8">
        <w:rPr>
          <w:lang w:val="fr-FR"/>
        </w:rPr>
        <w:t>27</w:t>
      </w:r>
      <w:r w:rsidRPr="00B76CC1">
        <w:rPr>
          <w:lang w:val="fr-FR"/>
        </w:rPr>
        <w:t xml:space="preserve"> octobre et les </w:t>
      </w:r>
      <w:r w:rsidRPr="007779C8">
        <w:rPr>
          <w:lang w:val="fr-FR"/>
        </w:rPr>
        <w:t>3</w:t>
      </w:r>
      <w:r w:rsidRPr="00B76CC1">
        <w:rPr>
          <w:lang w:val="fr-FR"/>
        </w:rPr>
        <w:t xml:space="preserve"> et </w:t>
      </w:r>
      <w:r w:rsidRPr="007779C8">
        <w:rPr>
          <w:lang w:val="fr-FR"/>
        </w:rPr>
        <w:t>4</w:t>
      </w:r>
      <w:r w:rsidRPr="00B76CC1">
        <w:rPr>
          <w:lang w:val="fr-FR"/>
        </w:rPr>
        <w:t> novembre.</w:t>
      </w:r>
    </w:p>
    <w:p w14:paraId="15A68263" w14:textId="284A80FE" w:rsidR="005C70A3" w:rsidRPr="00B76CC1" w:rsidRDefault="005C70A3" w:rsidP="007779C8">
      <w:pPr>
        <w:pStyle w:val="SingleTxt"/>
        <w:numPr>
          <w:ilvl w:val="0"/>
          <w:numId w:val="44"/>
        </w:numPr>
        <w:spacing w:line="240" w:lineRule="exact"/>
        <w:rPr>
          <w:spacing w:val="0"/>
          <w:lang w:val="fr-FR"/>
        </w:rPr>
      </w:pPr>
      <w:r w:rsidRPr="00B76CC1">
        <w:rPr>
          <w:lang w:val="fr-FR"/>
        </w:rPr>
        <w:t xml:space="preserve">Le </w:t>
      </w:r>
      <w:r w:rsidRPr="007779C8">
        <w:rPr>
          <w:lang w:val="fr-FR"/>
        </w:rPr>
        <w:t>5</w:t>
      </w:r>
      <w:r w:rsidRPr="00B76CC1">
        <w:rPr>
          <w:lang w:val="fr-FR"/>
        </w:rPr>
        <w:t xml:space="preserve"> novembre </w:t>
      </w:r>
      <w:r w:rsidRPr="007779C8">
        <w:rPr>
          <w:lang w:val="fr-FR"/>
        </w:rPr>
        <w:t>2020</w:t>
      </w:r>
      <w:r w:rsidRPr="00B76CC1">
        <w:rPr>
          <w:lang w:val="fr-FR"/>
        </w:rPr>
        <w:t>, le Comité a adopté la recommandation générale n</w:t>
      </w:r>
      <w:r w:rsidRPr="00B76CC1">
        <w:rPr>
          <w:vertAlign w:val="superscript"/>
          <w:lang w:val="fr-FR"/>
        </w:rPr>
        <w:t>o</w:t>
      </w:r>
      <w:r w:rsidR="00984DA3" w:rsidRPr="00B76CC1">
        <w:rPr>
          <w:lang w:val="fr-FR"/>
        </w:rPr>
        <w:t> </w:t>
      </w:r>
      <w:r w:rsidRPr="007779C8">
        <w:rPr>
          <w:lang w:val="fr-FR"/>
        </w:rPr>
        <w:t>38</w:t>
      </w:r>
      <w:r w:rsidRPr="00B76CC1">
        <w:rPr>
          <w:lang w:val="fr-FR"/>
        </w:rPr>
        <w:t xml:space="preserve"> </w:t>
      </w:r>
      <w:r w:rsidRPr="00B76CC1">
        <w:rPr>
          <w:spacing w:val="0"/>
          <w:lang w:val="fr-FR"/>
        </w:rPr>
        <w:t>(</w:t>
      </w:r>
      <w:hyperlink r:id="rId65" w:history="1">
        <w:r w:rsidRPr="007779C8">
          <w:rPr>
            <w:rStyle w:val="Hyperlink"/>
            <w:spacing w:val="0"/>
            <w:lang w:val="fr-FR"/>
          </w:rPr>
          <w:t>CEDAW/C/GC/38</w:t>
        </w:r>
      </w:hyperlink>
      <w:r w:rsidRPr="00B76CC1">
        <w:rPr>
          <w:spacing w:val="0"/>
          <w:lang w:val="fr-FR"/>
        </w:rPr>
        <w:t xml:space="preserve">) par </w:t>
      </w:r>
      <w:r w:rsidRPr="00B76CC1">
        <w:rPr>
          <w:spacing w:val="0"/>
          <w:szCs w:val="20"/>
          <w:lang w:val="fr-FR"/>
        </w:rPr>
        <w:t>consensus</w:t>
      </w:r>
      <w:r w:rsidRPr="007779C8">
        <w:rPr>
          <w:rStyle w:val="FootnoteReference"/>
          <w:spacing w:val="0"/>
          <w:sz w:val="20"/>
          <w:szCs w:val="20"/>
          <w:lang w:val="fr-FR"/>
        </w:rPr>
        <w:footnoteReference w:id="5"/>
      </w:r>
      <w:r w:rsidRPr="00B76CC1">
        <w:rPr>
          <w:spacing w:val="0"/>
          <w:szCs w:val="20"/>
          <w:lang w:val="fr-FR"/>
        </w:rPr>
        <w:t>,</w:t>
      </w:r>
      <w:r w:rsidRPr="00B76CC1">
        <w:rPr>
          <w:spacing w:val="0"/>
          <w:lang w:val="fr-FR"/>
        </w:rPr>
        <w:t xml:space="preserve"> en application de l</w:t>
      </w:r>
      <w:r w:rsidR="00565A05" w:rsidRPr="00B76CC1">
        <w:rPr>
          <w:spacing w:val="0"/>
          <w:lang w:val="fr-FR"/>
        </w:rPr>
        <w:t>’</w:t>
      </w:r>
      <w:r w:rsidRPr="00B76CC1">
        <w:rPr>
          <w:spacing w:val="0"/>
          <w:lang w:val="fr-FR"/>
        </w:rPr>
        <w:t xml:space="preserve">article </w:t>
      </w:r>
      <w:r w:rsidRPr="007779C8">
        <w:rPr>
          <w:spacing w:val="0"/>
          <w:lang w:val="fr-FR"/>
        </w:rPr>
        <w:t>31</w:t>
      </w:r>
      <w:r w:rsidRPr="00B76CC1">
        <w:rPr>
          <w:spacing w:val="0"/>
          <w:lang w:val="fr-FR"/>
        </w:rPr>
        <w:t xml:space="preserve"> de son règlement intérieur.</w:t>
      </w:r>
    </w:p>
    <w:p w14:paraId="6E5D2418" w14:textId="063E9B64" w:rsidR="00984DA3" w:rsidRPr="00B76CC1" w:rsidRDefault="00984DA3" w:rsidP="00B76CC1">
      <w:pPr>
        <w:pStyle w:val="SingleTxt"/>
        <w:spacing w:after="0" w:line="120" w:lineRule="exact"/>
        <w:rPr>
          <w:spacing w:val="0"/>
          <w:sz w:val="10"/>
          <w:lang w:val="fr-FR"/>
        </w:rPr>
      </w:pPr>
    </w:p>
    <w:p w14:paraId="2FE4C4CA" w14:textId="57CB64FB" w:rsidR="005C70A3" w:rsidRPr="00B76CC1" w:rsidRDefault="00984D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Groupe de travail sur la violence sexiste contre les femmes </w:t>
      </w:r>
    </w:p>
    <w:p w14:paraId="765E5564" w14:textId="77777777" w:rsidR="005C70A3" w:rsidRPr="00B76CC1" w:rsidRDefault="005C70A3" w:rsidP="00B76CC1">
      <w:pPr>
        <w:pStyle w:val="SingleTxt"/>
        <w:spacing w:after="0" w:line="120" w:lineRule="exact"/>
        <w:rPr>
          <w:sz w:val="10"/>
          <w:lang w:val="fr-FR"/>
        </w:rPr>
      </w:pPr>
    </w:p>
    <w:p w14:paraId="1BFEDFA2" w14:textId="5E5D18B8" w:rsidR="005C70A3" w:rsidRPr="00B76CC1" w:rsidRDefault="005C70A3" w:rsidP="007779C8">
      <w:pPr>
        <w:pStyle w:val="SingleTxt"/>
        <w:numPr>
          <w:ilvl w:val="0"/>
          <w:numId w:val="44"/>
        </w:numPr>
        <w:spacing w:line="240" w:lineRule="exact"/>
        <w:rPr>
          <w:lang w:val="fr-FR"/>
        </w:rPr>
      </w:pPr>
      <w:r w:rsidRPr="00B76CC1">
        <w:rPr>
          <w:lang w:val="fr-FR"/>
        </w:rPr>
        <w:t>Le Groupe de travail s</w:t>
      </w:r>
      <w:r w:rsidR="00565A05" w:rsidRPr="00B76CC1">
        <w:rPr>
          <w:lang w:val="fr-FR"/>
        </w:rPr>
        <w:t>’</w:t>
      </w:r>
      <w:r w:rsidRPr="00B76CC1">
        <w:rPr>
          <w:lang w:val="fr-FR"/>
        </w:rPr>
        <w:t>est réuni pendant la session. La Présidente du groupe de travail a présenté le projet d</w:t>
      </w:r>
      <w:r w:rsidR="00565A05" w:rsidRPr="00B76CC1">
        <w:rPr>
          <w:lang w:val="fr-FR"/>
        </w:rPr>
        <w:t>’</w:t>
      </w:r>
      <w:r w:rsidRPr="00B76CC1">
        <w:rPr>
          <w:lang w:val="fr-FR"/>
        </w:rPr>
        <w:t>introduction à</w:t>
      </w:r>
      <w:r w:rsidRPr="007779C8">
        <w:rPr>
          <w:i/>
          <w:iCs/>
          <w:lang w:val="fr-FR"/>
        </w:rPr>
        <w:t xml:space="preserve"> </w:t>
      </w:r>
      <w:r w:rsidRPr="00B76CC1">
        <w:rPr>
          <w:lang w:val="fr-FR"/>
        </w:rPr>
        <w:t>la note d</w:t>
      </w:r>
      <w:r w:rsidR="00565A05" w:rsidRPr="00B76CC1">
        <w:rPr>
          <w:lang w:val="fr-FR"/>
        </w:rPr>
        <w:t>’</w:t>
      </w:r>
      <w:r w:rsidRPr="00B76CC1">
        <w:rPr>
          <w:lang w:val="fr-FR"/>
        </w:rPr>
        <w:t>orientation destinée aux États parties sur le respect</w:t>
      </w:r>
      <w:r w:rsidRPr="007779C8">
        <w:rPr>
          <w:i/>
          <w:iCs/>
          <w:lang w:val="fr-FR"/>
        </w:rPr>
        <w:t xml:space="preserve"> </w:t>
      </w:r>
      <w:r w:rsidRPr="00B76CC1">
        <w:rPr>
          <w:lang w:val="fr-FR"/>
        </w:rPr>
        <w:t>des obligations et des responsabilités énoncées dans la recommandation générale n</w:t>
      </w:r>
      <w:r w:rsidRPr="007779C8">
        <w:rPr>
          <w:vertAlign w:val="superscript"/>
          <w:lang w:val="fr-FR"/>
        </w:rPr>
        <w:t>o</w:t>
      </w:r>
      <w:r w:rsidRPr="00B76CC1">
        <w:rPr>
          <w:lang w:val="fr-FR"/>
        </w:rPr>
        <w:t xml:space="preserve"> </w:t>
      </w:r>
      <w:r w:rsidRPr="007779C8">
        <w:rPr>
          <w:lang w:val="fr-FR"/>
        </w:rPr>
        <w:t>35</w:t>
      </w:r>
      <w:r w:rsidRPr="00B76CC1">
        <w:rPr>
          <w:lang w:val="fr-FR"/>
        </w:rPr>
        <w:t>, portant actualisation de la recommandation générale n</w:t>
      </w:r>
      <w:r w:rsidRPr="00B76CC1">
        <w:rPr>
          <w:vertAlign w:val="superscript"/>
          <w:lang w:val="fr-FR"/>
        </w:rPr>
        <w:t>o</w:t>
      </w:r>
      <w:r w:rsidR="00984DA3" w:rsidRPr="00B76CC1">
        <w:rPr>
          <w:lang w:val="fr-FR"/>
        </w:rPr>
        <w:t> </w:t>
      </w:r>
      <w:r w:rsidRPr="007779C8">
        <w:rPr>
          <w:lang w:val="fr-FR"/>
        </w:rPr>
        <w:t>19</w:t>
      </w:r>
      <w:r w:rsidRPr="00B76CC1">
        <w:rPr>
          <w:lang w:val="fr-FR"/>
        </w:rPr>
        <w:t>, ainsi que le projet de guide pratique à l</w:t>
      </w:r>
      <w:r w:rsidR="00565A05" w:rsidRPr="00B76CC1">
        <w:rPr>
          <w:lang w:val="fr-FR"/>
        </w:rPr>
        <w:t>’</w:t>
      </w:r>
      <w:r w:rsidRPr="00B76CC1">
        <w:rPr>
          <w:lang w:val="fr-FR"/>
        </w:rPr>
        <w:t>intention des États parties et des autres parties prenantes sur la violence fondée sur le genre à l</w:t>
      </w:r>
      <w:r w:rsidR="00565A05" w:rsidRPr="00B76CC1">
        <w:rPr>
          <w:lang w:val="fr-FR"/>
        </w:rPr>
        <w:t>’</w:t>
      </w:r>
      <w:r w:rsidRPr="00B76CC1">
        <w:rPr>
          <w:lang w:val="fr-FR"/>
        </w:rPr>
        <w:t>égard des femmes et des filles pendant les pandémies telles que celle de la COVID-</w:t>
      </w:r>
      <w:r w:rsidRPr="007779C8">
        <w:rPr>
          <w:lang w:val="fr-FR"/>
        </w:rPr>
        <w:t>19</w:t>
      </w:r>
      <w:r w:rsidRPr="00B76CC1">
        <w:rPr>
          <w:lang w:val="fr-FR"/>
        </w:rPr>
        <w:t>.</w:t>
      </w:r>
    </w:p>
    <w:p w14:paraId="1BD5F889" w14:textId="36E9CE7E" w:rsidR="005C70A3" w:rsidRPr="00B76CC1" w:rsidRDefault="005C70A3" w:rsidP="007779C8">
      <w:pPr>
        <w:pStyle w:val="SingleTxt"/>
        <w:numPr>
          <w:ilvl w:val="0"/>
          <w:numId w:val="44"/>
        </w:numPr>
        <w:spacing w:line="240" w:lineRule="exact"/>
        <w:rPr>
          <w:lang w:val="fr-FR"/>
        </w:rPr>
      </w:pPr>
      <w:r w:rsidRPr="00B76CC1">
        <w:rPr>
          <w:lang w:val="fr-FR"/>
        </w:rPr>
        <w:t>Le Groupe de travail a décidé que la note d</w:t>
      </w:r>
      <w:r w:rsidR="00565A05" w:rsidRPr="00B76CC1">
        <w:rPr>
          <w:lang w:val="fr-FR"/>
        </w:rPr>
        <w:t>’</w:t>
      </w:r>
      <w:r w:rsidRPr="00B76CC1">
        <w:rPr>
          <w:lang w:val="fr-FR"/>
        </w:rPr>
        <w:t>orientation devrait prendre la forme d</w:t>
      </w:r>
      <w:r w:rsidR="00565A05" w:rsidRPr="00B76CC1">
        <w:rPr>
          <w:lang w:val="fr-FR"/>
        </w:rPr>
        <w:t>’</w:t>
      </w:r>
      <w:r w:rsidRPr="00B76CC1">
        <w:rPr>
          <w:lang w:val="fr-FR"/>
        </w:rPr>
        <w:t>une liste récapitulative destinée à aider les États parties à présenter leurs rapports périodiques au Comité. Il a également décidé que le guide pratique ferait partie de la note.</w:t>
      </w:r>
    </w:p>
    <w:p w14:paraId="7AAC5976" w14:textId="1527C777" w:rsidR="005C70A3" w:rsidRPr="00B76CC1" w:rsidRDefault="005C70A3" w:rsidP="007779C8">
      <w:pPr>
        <w:pStyle w:val="SingleTxt"/>
        <w:numPr>
          <w:ilvl w:val="0"/>
          <w:numId w:val="44"/>
        </w:numPr>
        <w:spacing w:line="240" w:lineRule="exact"/>
        <w:rPr>
          <w:lang w:val="fr-FR"/>
        </w:rPr>
      </w:pPr>
      <w:r w:rsidRPr="00B76CC1">
        <w:rPr>
          <w:lang w:val="fr-FR"/>
        </w:rPr>
        <w:t>Le Groupe de travail a demandé au secrétariat d</w:t>
      </w:r>
      <w:r w:rsidR="00565A05" w:rsidRPr="00B76CC1">
        <w:rPr>
          <w:lang w:val="fr-FR"/>
        </w:rPr>
        <w:t>’</w:t>
      </w:r>
      <w:r w:rsidRPr="00B76CC1">
        <w:rPr>
          <w:lang w:val="fr-FR"/>
        </w:rPr>
        <w:t>organiser une réunion en ligne avec le Groupe de travail sur la violence contre les femmes, ses causes et ses conséquences pour examiner le projet de note d</w:t>
      </w:r>
      <w:r w:rsidR="00565A05" w:rsidRPr="00B76CC1">
        <w:rPr>
          <w:lang w:val="fr-FR"/>
        </w:rPr>
        <w:t>’</w:t>
      </w:r>
      <w:r w:rsidRPr="00B76CC1">
        <w:rPr>
          <w:lang w:val="fr-FR"/>
        </w:rPr>
        <w:t>orientation.</w:t>
      </w:r>
    </w:p>
    <w:p w14:paraId="40F0FED3" w14:textId="70BAF6BE" w:rsidR="005C70A3" w:rsidRPr="00B76CC1" w:rsidRDefault="005C70A3" w:rsidP="007779C8">
      <w:pPr>
        <w:pStyle w:val="SingleTxt"/>
        <w:numPr>
          <w:ilvl w:val="0"/>
          <w:numId w:val="44"/>
        </w:numPr>
        <w:spacing w:line="240" w:lineRule="exact"/>
        <w:rPr>
          <w:lang w:val="fr-FR"/>
        </w:rPr>
      </w:pPr>
      <w:r w:rsidRPr="00B76CC1">
        <w:rPr>
          <w:lang w:val="fr-FR"/>
        </w:rPr>
        <w:t>Ana Peláez Narváez a indiqué au groupe de travail que le Gouvernement bulgare avait sollicité les conseils du groupe au sujet d</w:t>
      </w:r>
      <w:r w:rsidR="00565A05" w:rsidRPr="00B76CC1">
        <w:rPr>
          <w:lang w:val="fr-FR"/>
        </w:rPr>
        <w:t>’</w:t>
      </w:r>
      <w:r w:rsidRPr="00B76CC1">
        <w:rPr>
          <w:lang w:val="fr-FR"/>
        </w:rPr>
        <w:t>un projet national contre la violence à l</w:t>
      </w:r>
      <w:r w:rsidR="00565A05" w:rsidRPr="00B76CC1">
        <w:rPr>
          <w:lang w:val="fr-FR"/>
        </w:rPr>
        <w:t>’</w:t>
      </w:r>
      <w:r w:rsidRPr="00B76CC1">
        <w:rPr>
          <w:lang w:val="fr-FR"/>
        </w:rPr>
        <w:t>égard des femmes, visant notamment à améliorer l</w:t>
      </w:r>
      <w:r w:rsidR="00565A05" w:rsidRPr="00B76CC1">
        <w:rPr>
          <w:lang w:val="fr-FR"/>
        </w:rPr>
        <w:t>’</w:t>
      </w:r>
      <w:r w:rsidRPr="00B76CC1">
        <w:rPr>
          <w:lang w:val="fr-FR"/>
        </w:rPr>
        <w:t>action menée par les autorités administratives et la police en faveur des victimes de violences fondées sur le genre. Le Groupe de travail l</w:t>
      </w:r>
      <w:r w:rsidR="00565A05" w:rsidRPr="00B76CC1">
        <w:rPr>
          <w:lang w:val="fr-FR"/>
        </w:rPr>
        <w:t>’</w:t>
      </w:r>
      <w:r w:rsidRPr="00B76CC1">
        <w:rPr>
          <w:lang w:val="fr-FR"/>
        </w:rPr>
        <w:t>a chargée de rédiger avec Elgun Safarov une réponse au Gouvernement bulgare.</w:t>
      </w:r>
    </w:p>
    <w:p w14:paraId="0C4D4BD8" w14:textId="77777777" w:rsidR="005C70A3" w:rsidRPr="00B76CC1" w:rsidRDefault="005C70A3" w:rsidP="00B76CC1">
      <w:pPr>
        <w:pStyle w:val="SingleTxt"/>
        <w:rPr>
          <w:lang w:val="fr-FR"/>
        </w:rPr>
      </w:pPr>
    </w:p>
    <w:p w14:paraId="0C635D76" w14:textId="77777777" w:rsidR="005C70A3" w:rsidRPr="00B76CC1" w:rsidRDefault="005C70A3" w:rsidP="007779C8">
      <w:pPr>
        <w:suppressAutoHyphens/>
        <w:spacing w:after="200" w:line="276" w:lineRule="auto"/>
        <w:rPr>
          <w:lang w:val="fr-FR"/>
        </w:rPr>
      </w:pPr>
      <w:r w:rsidRPr="00B76CC1">
        <w:rPr>
          <w:lang w:val="fr-FR"/>
        </w:rPr>
        <w:br w:type="page"/>
      </w:r>
    </w:p>
    <w:p w14:paraId="5B052FFD" w14:textId="77777777" w:rsidR="005C70A3" w:rsidRPr="00B76CC1" w:rsidRDefault="005C70A3" w:rsidP="00B76CC1">
      <w:pPr>
        <w:pStyle w:val="HCh0"/>
        <w:ind w:left="1267" w:right="1260" w:hanging="1267"/>
        <w:rPr>
          <w:lang w:val="fr-FR"/>
        </w:rPr>
      </w:pPr>
      <w:r w:rsidRPr="00B76CC1">
        <w:rPr>
          <w:bCs/>
          <w:lang w:val="fr-FR"/>
        </w:rPr>
        <w:lastRenderedPageBreak/>
        <w:t>Chapitre VIII</w:t>
      </w:r>
    </w:p>
    <w:p w14:paraId="710ED89F" w14:textId="325D0927" w:rsidR="005C70A3" w:rsidRPr="007779C8" w:rsidRDefault="0092671A" w:rsidP="00B76CC1">
      <w:pPr>
        <w:pStyle w:val="HCh0"/>
        <w:ind w:left="1267" w:right="1260" w:hanging="1267"/>
        <w:rPr>
          <w:lang w:val="fr-FR"/>
        </w:rPr>
      </w:pPr>
      <w:r w:rsidRPr="007779C8">
        <w:rPr>
          <w:lang w:val="fr-FR"/>
        </w:rPr>
        <w:tab/>
      </w:r>
      <w:r w:rsidRPr="007779C8">
        <w:rPr>
          <w:lang w:val="fr-FR"/>
        </w:rPr>
        <w:tab/>
      </w:r>
      <w:r w:rsidR="005C70A3" w:rsidRPr="007779C8">
        <w:rPr>
          <w:lang w:val="fr-FR"/>
        </w:rPr>
        <w:t>Ordre du jour provisoire de la soixante-dix-huitième session</w:t>
      </w:r>
    </w:p>
    <w:p w14:paraId="61993230" w14:textId="77777777" w:rsidR="005C70A3" w:rsidRPr="00B76CC1" w:rsidRDefault="005C70A3" w:rsidP="00B76CC1">
      <w:pPr>
        <w:pStyle w:val="SingleTxt"/>
        <w:spacing w:after="0" w:line="120" w:lineRule="exact"/>
        <w:rPr>
          <w:sz w:val="10"/>
          <w:lang w:val="fr-FR"/>
        </w:rPr>
      </w:pPr>
    </w:p>
    <w:p w14:paraId="4D2740F7" w14:textId="77777777" w:rsidR="005C70A3" w:rsidRPr="00B76CC1" w:rsidRDefault="005C70A3" w:rsidP="00B76CC1">
      <w:pPr>
        <w:pStyle w:val="SingleTxt"/>
        <w:spacing w:after="0" w:line="120" w:lineRule="exact"/>
        <w:rPr>
          <w:sz w:val="10"/>
          <w:lang w:val="fr-FR"/>
        </w:rPr>
      </w:pPr>
    </w:p>
    <w:p w14:paraId="75F42249" w14:textId="332CD8EC" w:rsidR="005C70A3" w:rsidRPr="00B76CC1" w:rsidRDefault="005C70A3" w:rsidP="007779C8">
      <w:pPr>
        <w:pStyle w:val="SingleTxt"/>
        <w:numPr>
          <w:ilvl w:val="0"/>
          <w:numId w:val="44"/>
        </w:numPr>
        <w:spacing w:line="240" w:lineRule="exact"/>
        <w:rPr>
          <w:lang w:val="fr-FR"/>
        </w:rPr>
      </w:pPr>
      <w:r w:rsidRPr="00B76CC1">
        <w:rPr>
          <w:lang w:val="fr-FR"/>
        </w:rPr>
        <w:t xml:space="preserve">À sa </w:t>
      </w:r>
      <w:r w:rsidRPr="007779C8">
        <w:rPr>
          <w:lang w:val="fr-FR"/>
        </w:rPr>
        <w:t>1792</w:t>
      </w:r>
      <w:r w:rsidRPr="007779C8">
        <w:rPr>
          <w:vertAlign w:val="superscript"/>
          <w:lang w:val="fr-FR"/>
        </w:rPr>
        <w:t>e</w:t>
      </w:r>
      <w:r w:rsidRPr="00B76CC1">
        <w:rPr>
          <w:lang w:val="fr-FR"/>
        </w:rPr>
        <w:t xml:space="preserve"> séance, le </w:t>
      </w:r>
      <w:r w:rsidRPr="007779C8">
        <w:rPr>
          <w:lang w:val="fr-FR"/>
        </w:rPr>
        <w:t>5</w:t>
      </w:r>
      <w:r w:rsidRPr="00B76CC1">
        <w:rPr>
          <w:lang w:val="fr-FR"/>
        </w:rPr>
        <w:t xml:space="preserve"> novembre </w:t>
      </w:r>
      <w:r w:rsidRPr="007779C8">
        <w:rPr>
          <w:lang w:val="fr-FR"/>
        </w:rPr>
        <w:t>2020</w:t>
      </w:r>
      <w:r w:rsidRPr="00B76CC1">
        <w:rPr>
          <w:lang w:val="fr-FR"/>
        </w:rPr>
        <w:t>, le Comité a examiné et approuvé le projet d</w:t>
      </w:r>
      <w:r w:rsidR="00565A05" w:rsidRPr="00B76CC1">
        <w:rPr>
          <w:lang w:val="fr-FR"/>
        </w:rPr>
        <w:t>’</w:t>
      </w:r>
      <w:r w:rsidRPr="00B76CC1">
        <w:rPr>
          <w:lang w:val="fr-FR"/>
        </w:rPr>
        <w:t xml:space="preserve">ordre du jour provisoire de sa soixante-dix-huitième session. </w:t>
      </w:r>
    </w:p>
    <w:p w14:paraId="31D45391" w14:textId="77777777" w:rsidR="005C70A3" w:rsidRPr="00B76CC1" w:rsidRDefault="005C70A3" w:rsidP="00B76CC1">
      <w:pPr>
        <w:pStyle w:val="SingleTxt"/>
        <w:rPr>
          <w:lang w:val="fr-FR"/>
        </w:rPr>
      </w:pPr>
    </w:p>
    <w:p w14:paraId="39969DB2" w14:textId="77777777" w:rsidR="005C70A3" w:rsidRPr="00B76CC1" w:rsidRDefault="005C70A3" w:rsidP="007779C8">
      <w:pPr>
        <w:suppressAutoHyphens/>
        <w:spacing w:after="200" w:line="276" w:lineRule="auto"/>
        <w:rPr>
          <w:lang w:val="fr-FR"/>
        </w:rPr>
      </w:pPr>
      <w:r w:rsidRPr="00B76CC1">
        <w:rPr>
          <w:lang w:val="fr-FR"/>
        </w:rPr>
        <w:br w:type="page"/>
      </w:r>
    </w:p>
    <w:p w14:paraId="622C7C18" w14:textId="77777777" w:rsidR="005C70A3" w:rsidRPr="007779C8" w:rsidRDefault="005C70A3" w:rsidP="00B76CC1">
      <w:pPr>
        <w:pStyle w:val="HCh0"/>
        <w:ind w:left="1267" w:right="1260" w:hanging="1267"/>
        <w:rPr>
          <w:lang w:val="fr-FR"/>
        </w:rPr>
      </w:pPr>
      <w:r w:rsidRPr="007779C8">
        <w:rPr>
          <w:lang w:val="fr-FR"/>
        </w:rPr>
        <w:lastRenderedPageBreak/>
        <w:t>Chapitre IX</w:t>
      </w:r>
    </w:p>
    <w:p w14:paraId="5FA19B07" w14:textId="000B9484" w:rsidR="005C70A3" w:rsidRPr="007779C8" w:rsidRDefault="0092671A" w:rsidP="00B76CC1">
      <w:pPr>
        <w:pStyle w:val="HCh0"/>
        <w:ind w:left="1267" w:right="1260" w:hanging="1267"/>
        <w:rPr>
          <w:lang w:val="fr-FR"/>
        </w:rPr>
      </w:pPr>
      <w:r w:rsidRPr="007779C8">
        <w:rPr>
          <w:lang w:val="fr-FR"/>
        </w:rPr>
        <w:tab/>
      </w:r>
      <w:r w:rsidRPr="007779C8">
        <w:rPr>
          <w:lang w:val="fr-FR"/>
        </w:rPr>
        <w:tab/>
      </w:r>
      <w:r w:rsidR="005C70A3" w:rsidRPr="007779C8">
        <w:rPr>
          <w:lang w:val="fr-FR"/>
        </w:rPr>
        <w:t>Adoption du rapport</w:t>
      </w:r>
    </w:p>
    <w:p w14:paraId="55C5547A" w14:textId="77777777" w:rsidR="005C70A3" w:rsidRPr="00B76CC1" w:rsidRDefault="005C70A3" w:rsidP="00B76CC1">
      <w:pPr>
        <w:pStyle w:val="SingleTxt"/>
        <w:spacing w:after="0" w:line="120" w:lineRule="exact"/>
        <w:rPr>
          <w:sz w:val="10"/>
          <w:lang w:val="fr-FR"/>
        </w:rPr>
      </w:pPr>
    </w:p>
    <w:p w14:paraId="0E46AC9B" w14:textId="77777777" w:rsidR="005C70A3" w:rsidRPr="00B76CC1" w:rsidRDefault="005C70A3" w:rsidP="00B76CC1">
      <w:pPr>
        <w:pStyle w:val="SingleTxt"/>
        <w:spacing w:after="0" w:line="120" w:lineRule="exact"/>
        <w:rPr>
          <w:sz w:val="10"/>
          <w:lang w:val="fr-FR"/>
        </w:rPr>
      </w:pPr>
    </w:p>
    <w:p w14:paraId="48587972" w14:textId="145C1924" w:rsidR="005C70A3" w:rsidRPr="00B76CC1" w:rsidRDefault="005C70A3" w:rsidP="007779C8">
      <w:pPr>
        <w:pStyle w:val="SingleTxt"/>
        <w:numPr>
          <w:ilvl w:val="0"/>
          <w:numId w:val="44"/>
        </w:numPr>
        <w:spacing w:line="240" w:lineRule="exact"/>
        <w:rPr>
          <w:lang w:val="fr-FR"/>
        </w:rPr>
      </w:pPr>
      <w:r w:rsidRPr="00B76CC1">
        <w:rPr>
          <w:lang w:val="fr-FR"/>
        </w:rPr>
        <w:t xml:space="preserve">À sa </w:t>
      </w:r>
      <w:r w:rsidRPr="007779C8">
        <w:rPr>
          <w:lang w:val="fr-FR"/>
        </w:rPr>
        <w:t>1792</w:t>
      </w:r>
      <w:r w:rsidRPr="00B76CC1">
        <w:rPr>
          <w:vertAlign w:val="superscript"/>
          <w:lang w:val="fr-FR"/>
        </w:rPr>
        <w:t>e</w:t>
      </w:r>
      <w:r w:rsidRPr="00B76CC1">
        <w:rPr>
          <w:lang w:val="fr-FR"/>
        </w:rPr>
        <w:t xml:space="preserve"> séance, le </w:t>
      </w:r>
      <w:r w:rsidRPr="007779C8">
        <w:rPr>
          <w:lang w:val="fr-FR"/>
        </w:rPr>
        <w:t>5</w:t>
      </w:r>
      <w:r w:rsidRPr="00B76CC1">
        <w:rPr>
          <w:lang w:val="fr-FR"/>
        </w:rPr>
        <w:t xml:space="preserve"> novembre </w:t>
      </w:r>
      <w:r w:rsidRPr="007779C8">
        <w:rPr>
          <w:lang w:val="fr-FR"/>
        </w:rPr>
        <w:t>2020</w:t>
      </w:r>
      <w:r w:rsidRPr="00B76CC1">
        <w:rPr>
          <w:lang w:val="fr-FR"/>
        </w:rPr>
        <w:t>, le Comité a examiné le projet de rapport sur les travaux de sa soixante-dix-septième session et l</w:t>
      </w:r>
      <w:r w:rsidR="00565A05" w:rsidRPr="00B76CC1">
        <w:rPr>
          <w:lang w:val="fr-FR"/>
        </w:rPr>
        <w:t>’</w:t>
      </w:r>
      <w:r w:rsidRPr="00B76CC1">
        <w:rPr>
          <w:lang w:val="fr-FR"/>
        </w:rPr>
        <w:t>a adopté tel que modifié oralement.</w:t>
      </w:r>
    </w:p>
    <w:p w14:paraId="0537DAAB" w14:textId="77777777" w:rsidR="005C70A3" w:rsidRPr="00B76CC1" w:rsidRDefault="005C70A3" w:rsidP="00B76CC1">
      <w:pPr>
        <w:pStyle w:val="SingleTxt"/>
        <w:rPr>
          <w:lang w:val="fr-FR"/>
        </w:rPr>
      </w:pPr>
    </w:p>
    <w:p w14:paraId="4ACC73D7" w14:textId="77777777" w:rsidR="005C70A3" w:rsidRPr="00B76CC1" w:rsidRDefault="005C70A3" w:rsidP="007779C8">
      <w:pPr>
        <w:suppressAutoHyphens/>
        <w:spacing w:after="200" w:line="276" w:lineRule="auto"/>
        <w:rPr>
          <w:lang w:val="fr-FR"/>
        </w:rPr>
      </w:pPr>
      <w:r w:rsidRPr="00B76CC1">
        <w:rPr>
          <w:lang w:val="fr-FR"/>
        </w:rPr>
        <w:br w:type="page"/>
      </w:r>
    </w:p>
    <w:p w14:paraId="2084CEE8" w14:textId="77777777" w:rsidR="005C70A3" w:rsidRPr="00B76CC1" w:rsidRDefault="005C70A3"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lastRenderedPageBreak/>
        <w:t>Annexe</w:t>
      </w:r>
    </w:p>
    <w:p w14:paraId="22025EEB" w14:textId="77777777" w:rsidR="005C70A3" w:rsidRPr="00B76CC1" w:rsidRDefault="005C70A3" w:rsidP="00B76CC1">
      <w:pPr>
        <w:pStyle w:val="SingleTxt"/>
        <w:spacing w:after="0" w:line="120" w:lineRule="exact"/>
        <w:rPr>
          <w:sz w:val="10"/>
          <w:lang w:val="fr-FR"/>
        </w:rPr>
      </w:pPr>
    </w:p>
    <w:p w14:paraId="50001F88" w14:textId="13F9F8E1" w:rsidR="005C70A3" w:rsidRPr="00B76CC1" w:rsidRDefault="007B0A10"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Liste des documents dont le Comité était saisi à sa soixante-dix-septième session</w:t>
      </w:r>
    </w:p>
    <w:p w14:paraId="2FC68D28" w14:textId="77777777" w:rsidR="005C70A3" w:rsidRPr="00B76CC1" w:rsidRDefault="005C70A3" w:rsidP="00B76CC1">
      <w:pPr>
        <w:pStyle w:val="SingleTxt"/>
        <w:spacing w:after="0" w:line="120" w:lineRule="exact"/>
        <w:rPr>
          <w:sz w:val="10"/>
          <w:lang w:val="fr-FR"/>
        </w:rPr>
      </w:pPr>
    </w:p>
    <w:p w14:paraId="6F220ED2" w14:textId="77777777" w:rsidR="005C70A3" w:rsidRPr="00B76CC1" w:rsidRDefault="005C70A3" w:rsidP="00B76CC1">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4894"/>
      </w:tblGrid>
      <w:tr w:rsidR="005C70A3" w:rsidRPr="007779C8" w14:paraId="7494238F" w14:textId="77777777" w:rsidTr="0092671A">
        <w:trPr>
          <w:tblHeader/>
        </w:trPr>
        <w:tc>
          <w:tcPr>
            <w:tcW w:w="2426" w:type="dxa"/>
            <w:tcBorders>
              <w:top w:val="single" w:sz="4" w:space="0" w:color="auto"/>
              <w:bottom w:val="single" w:sz="12" w:space="0" w:color="auto"/>
            </w:tcBorders>
            <w:shd w:val="clear" w:color="auto" w:fill="auto"/>
            <w:vAlign w:val="bottom"/>
          </w:tcPr>
          <w:p w14:paraId="089F7F96"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6"/>
                <w:lang w:val="fr-FR"/>
              </w:rPr>
            </w:pPr>
            <w:r w:rsidRPr="007779C8">
              <w:rPr>
                <w:i/>
                <w:iCs/>
                <w:sz w:val="14"/>
                <w:szCs w:val="16"/>
                <w:lang w:val="fr-FR"/>
              </w:rPr>
              <w:t>Cote</w:t>
            </w:r>
          </w:p>
        </w:tc>
        <w:tc>
          <w:tcPr>
            <w:tcW w:w="4894" w:type="dxa"/>
            <w:tcBorders>
              <w:top w:val="single" w:sz="4" w:space="0" w:color="auto"/>
              <w:bottom w:val="single" w:sz="12" w:space="0" w:color="auto"/>
            </w:tcBorders>
            <w:shd w:val="clear" w:color="auto" w:fill="auto"/>
            <w:vAlign w:val="bottom"/>
          </w:tcPr>
          <w:p w14:paraId="69EE432E"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szCs w:val="16"/>
                <w:lang w:val="fr-FR"/>
              </w:rPr>
            </w:pPr>
            <w:r w:rsidRPr="007779C8">
              <w:rPr>
                <w:i/>
                <w:iCs/>
                <w:sz w:val="14"/>
                <w:szCs w:val="16"/>
                <w:lang w:val="fr-FR"/>
              </w:rPr>
              <w:t>Titre ou description</w:t>
            </w:r>
          </w:p>
        </w:tc>
      </w:tr>
      <w:tr w:rsidR="005C70A3" w:rsidRPr="007779C8" w14:paraId="15E04538" w14:textId="77777777" w:rsidTr="00DD7C70">
        <w:trPr>
          <w:trHeight w:hRule="exact" w:val="115"/>
          <w:tblHeader/>
        </w:trPr>
        <w:tc>
          <w:tcPr>
            <w:tcW w:w="2426" w:type="dxa"/>
            <w:tcBorders>
              <w:top w:val="single" w:sz="12" w:space="0" w:color="auto"/>
            </w:tcBorders>
            <w:shd w:val="clear" w:color="auto" w:fill="auto"/>
            <w:vAlign w:val="bottom"/>
          </w:tcPr>
          <w:p w14:paraId="72251BB5"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fr-FR"/>
              </w:rPr>
            </w:pPr>
          </w:p>
        </w:tc>
        <w:tc>
          <w:tcPr>
            <w:tcW w:w="4894" w:type="dxa"/>
            <w:tcBorders>
              <w:top w:val="single" w:sz="12" w:space="0" w:color="auto"/>
            </w:tcBorders>
            <w:shd w:val="clear" w:color="auto" w:fill="auto"/>
            <w:vAlign w:val="bottom"/>
          </w:tcPr>
          <w:p w14:paraId="14A4EB36"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144" w:right="40"/>
              <w:jc w:val="left"/>
              <w:rPr>
                <w:lang w:val="fr-FR"/>
              </w:rPr>
            </w:pPr>
          </w:p>
        </w:tc>
      </w:tr>
      <w:tr w:rsidR="005C70A3" w:rsidRPr="007779C8" w14:paraId="60223778" w14:textId="77777777" w:rsidTr="00DD7C70">
        <w:tc>
          <w:tcPr>
            <w:tcW w:w="2426" w:type="dxa"/>
            <w:tcBorders>
              <w:bottom w:val="single" w:sz="12" w:space="0" w:color="auto"/>
            </w:tcBorders>
            <w:shd w:val="clear" w:color="auto" w:fill="auto"/>
          </w:tcPr>
          <w:p w14:paraId="57CC3D93" w14:textId="4D436B50" w:rsidR="005C70A3" w:rsidRPr="007779C8" w:rsidRDefault="00CF7865" w:rsidP="007779C8">
            <w:pPr>
              <w:suppressAutoHyphens/>
              <w:spacing w:before="40" w:after="80"/>
              <w:rPr>
                <w:lang w:val="fr-FR"/>
              </w:rPr>
            </w:pPr>
            <w:hyperlink r:id="rId66" w:history="1">
              <w:r w:rsidR="005C70A3" w:rsidRPr="007779C8">
                <w:rPr>
                  <w:rStyle w:val="Hyperlink"/>
                  <w:lang w:val="fr-FR"/>
                </w:rPr>
                <w:t>CEDAW/C/77/1</w:t>
              </w:r>
            </w:hyperlink>
          </w:p>
        </w:tc>
        <w:tc>
          <w:tcPr>
            <w:tcW w:w="4894" w:type="dxa"/>
            <w:tcBorders>
              <w:bottom w:val="single" w:sz="12" w:space="0" w:color="auto"/>
            </w:tcBorders>
            <w:shd w:val="clear" w:color="auto" w:fill="auto"/>
          </w:tcPr>
          <w:p w14:paraId="51630E23" w14:textId="431642EA" w:rsidR="005C70A3" w:rsidRPr="00B76CC1" w:rsidRDefault="005C70A3" w:rsidP="007779C8">
            <w:pPr>
              <w:suppressAutoHyphens/>
              <w:spacing w:before="40" w:after="80"/>
              <w:ind w:left="144" w:right="144"/>
              <w:rPr>
                <w:lang w:val="fr-FR"/>
              </w:rPr>
            </w:pPr>
            <w:r w:rsidRPr="00B76CC1">
              <w:rPr>
                <w:lang w:val="fr-FR"/>
              </w:rPr>
              <w:t>Ordre du jour provisoire annoté</w:t>
            </w:r>
          </w:p>
        </w:tc>
      </w:tr>
    </w:tbl>
    <w:p w14:paraId="1BB6DFDF" w14:textId="77777777" w:rsidR="005C70A3" w:rsidRPr="00B76CC1" w:rsidRDefault="005C70A3" w:rsidP="00B76CC1">
      <w:pPr>
        <w:pStyle w:val="SingleTxt"/>
        <w:rPr>
          <w:lang w:val="fr-FR"/>
        </w:rPr>
      </w:pPr>
    </w:p>
    <w:p w14:paraId="51B7295B" w14:textId="77777777" w:rsidR="005C70A3" w:rsidRPr="00B76CC1" w:rsidRDefault="005C70A3" w:rsidP="007779C8">
      <w:pPr>
        <w:suppressAutoHyphens/>
        <w:spacing w:after="200" w:line="276" w:lineRule="auto"/>
        <w:rPr>
          <w:lang w:val="fr-FR"/>
        </w:rPr>
      </w:pPr>
      <w:r w:rsidRPr="00B76CC1">
        <w:rPr>
          <w:lang w:val="fr-FR"/>
        </w:rPr>
        <w:br w:type="page"/>
      </w:r>
    </w:p>
    <w:p w14:paraId="7ABA5C80" w14:textId="77777777" w:rsidR="005C70A3" w:rsidRPr="007779C8" w:rsidRDefault="005C70A3" w:rsidP="00B76CC1">
      <w:pPr>
        <w:pStyle w:val="HCh0"/>
        <w:ind w:left="1267" w:right="1260" w:hanging="1267"/>
        <w:rPr>
          <w:lang w:val="fr-FR"/>
        </w:rPr>
      </w:pPr>
      <w:r w:rsidRPr="007779C8">
        <w:rPr>
          <w:lang w:val="fr-FR"/>
        </w:rPr>
        <w:lastRenderedPageBreak/>
        <w:t>Troisième partie</w:t>
      </w:r>
    </w:p>
    <w:p w14:paraId="5A7B8F89" w14:textId="55EAC5F2" w:rsidR="005C70A3" w:rsidRPr="007779C8" w:rsidRDefault="00B70469" w:rsidP="00B76CC1">
      <w:pPr>
        <w:pStyle w:val="HCh0"/>
        <w:ind w:left="1267" w:right="1260" w:hanging="1267"/>
        <w:rPr>
          <w:lang w:val="fr-FR"/>
        </w:rPr>
      </w:pPr>
      <w:r w:rsidRPr="007779C8">
        <w:rPr>
          <w:lang w:val="fr-FR"/>
        </w:rPr>
        <w:tab/>
      </w:r>
      <w:r w:rsidRPr="007779C8">
        <w:rPr>
          <w:lang w:val="fr-FR"/>
        </w:rPr>
        <w:tab/>
      </w:r>
      <w:r w:rsidR="005C70A3" w:rsidRPr="007779C8">
        <w:rPr>
          <w:lang w:val="fr-FR"/>
        </w:rPr>
        <w:t>Rapport du Comité pour l</w:t>
      </w:r>
      <w:r w:rsidR="00565A05" w:rsidRPr="007779C8">
        <w:rPr>
          <w:lang w:val="fr-FR"/>
        </w:rPr>
        <w:t>’</w:t>
      </w:r>
      <w:r w:rsidR="005C70A3" w:rsidRPr="007779C8">
        <w:rPr>
          <w:lang w:val="fr-FR"/>
        </w:rPr>
        <w:t>élimination de la discrimination à l</w:t>
      </w:r>
      <w:r w:rsidR="00565A05" w:rsidRPr="007779C8">
        <w:rPr>
          <w:lang w:val="fr-FR"/>
        </w:rPr>
        <w:t>’</w:t>
      </w:r>
      <w:r w:rsidR="005C70A3" w:rsidRPr="007779C8">
        <w:rPr>
          <w:lang w:val="fr-FR"/>
        </w:rPr>
        <w:t>égard des femmes sur les travaux de sa soixante-dix-huitième session</w:t>
      </w:r>
    </w:p>
    <w:p w14:paraId="513E707B" w14:textId="77777777" w:rsidR="005C70A3" w:rsidRPr="00B76CC1" w:rsidRDefault="005C70A3" w:rsidP="00B76CC1">
      <w:pPr>
        <w:pStyle w:val="SingleTxt"/>
        <w:spacing w:after="0" w:line="120" w:lineRule="exact"/>
        <w:rPr>
          <w:sz w:val="10"/>
          <w:lang w:val="fr-FR"/>
        </w:rPr>
      </w:pPr>
    </w:p>
    <w:p w14:paraId="636E063C" w14:textId="77777777" w:rsidR="005C70A3" w:rsidRPr="00B76CC1" w:rsidRDefault="005C70A3" w:rsidP="00B76CC1">
      <w:pPr>
        <w:pStyle w:val="SingleTxt"/>
        <w:spacing w:after="0" w:line="120" w:lineRule="exact"/>
        <w:rPr>
          <w:sz w:val="10"/>
          <w:lang w:val="fr-FR"/>
        </w:rPr>
      </w:pPr>
    </w:p>
    <w:p w14:paraId="0EF206B0" w14:textId="587F3E7D" w:rsidR="005C70A3" w:rsidRPr="00B76CC1" w:rsidRDefault="00B70469"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szCs w:val="20"/>
          <w:lang w:val="fr-FR"/>
        </w:rPr>
        <w:tab/>
      </w:r>
      <w:r w:rsidRPr="00B76CC1">
        <w:rPr>
          <w:szCs w:val="20"/>
          <w:lang w:val="fr-FR"/>
        </w:rPr>
        <w:tab/>
      </w:r>
      <w:r w:rsidR="005C70A3" w:rsidRPr="007779C8">
        <w:rPr>
          <w:szCs w:val="20"/>
          <w:lang w:val="fr-FR"/>
        </w:rPr>
        <w:t>15</w:t>
      </w:r>
      <w:r w:rsidR="005C70A3" w:rsidRPr="00B76CC1">
        <w:rPr>
          <w:lang w:val="fr-FR"/>
        </w:rPr>
        <w:t>-</w:t>
      </w:r>
      <w:r w:rsidR="005C70A3" w:rsidRPr="007779C8">
        <w:rPr>
          <w:lang w:val="fr-FR"/>
        </w:rPr>
        <w:t>25</w:t>
      </w:r>
      <w:r w:rsidR="005C70A3" w:rsidRPr="00B76CC1">
        <w:rPr>
          <w:lang w:val="fr-FR"/>
        </w:rPr>
        <w:t xml:space="preserve"> février et </w:t>
      </w:r>
      <w:r w:rsidR="005C70A3" w:rsidRPr="007779C8">
        <w:rPr>
          <w:lang w:val="fr-FR"/>
        </w:rPr>
        <w:t>4</w:t>
      </w:r>
      <w:r w:rsidR="005C70A3" w:rsidRPr="00B76CC1">
        <w:rPr>
          <w:lang w:val="fr-FR"/>
        </w:rPr>
        <w:t xml:space="preserve"> mars </w:t>
      </w:r>
      <w:r w:rsidR="005C70A3" w:rsidRPr="007779C8">
        <w:rPr>
          <w:lang w:val="fr-FR"/>
        </w:rPr>
        <w:t>2021</w:t>
      </w:r>
    </w:p>
    <w:p w14:paraId="2B7B1B53" w14:textId="77777777" w:rsidR="005C70A3" w:rsidRPr="00B76CC1" w:rsidRDefault="005C70A3" w:rsidP="00B76CC1">
      <w:pPr>
        <w:pStyle w:val="SingleTxt"/>
        <w:rPr>
          <w:lang w:val="fr-FR"/>
        </w:rPr>
      </w:pPr>
    </w:p>
    <w:p w14:paraId="2CD412B3" w14:textId="77777777" w:rsidR="005C70A3" w:rsidRPr="00B76CC1" w:rsidRDefault="005C70A3" w:rsidP="007779C8">
      <w:pPr>
        <w:suppressAutoHyphens/>
        <w:spacing w:after="200" w:line="276" w:lineRule="auto"/>
        <w:rPr>
          <w:lang w:val="fr-FR"/>
        </w:rPr>
      </w:pPr>
      <w:r w:rsidRPr="00B76CC1">
        <w:rPr>
          <w:lang w:val="fr-FR"/>
        </w:rPr>
        <w:br w:type="page"/>
      </w:r>
    </w:p>
    <w:p w14:paraId="5EDE24CF" w14:textId="77777777" w:rsidR="005C70A3" w:rsidRPr="007779C8" w:rsidRDefault="005C70A3" w:rsidP="00B76CC1">
      <w:pPr>
        <w:pStyle w:val="HCh0"/>
        <w:ind w:left="1267" w:right="1260" w:hanging="1267"/>
        <w:rPr>
          <w:lang w:val="fr-FR"/>
        </w:rPr>
      </w:pPr>
      <w:r w:rsidRPr="007779C8">
        <w:rPr>
          <w:lang w:val="fr-FR"/>
        </w:rPr>
        <w:lastRenderedPageBreak/>
        <w:t>Chapitre I</w:t>
      </w:r>
    </w:p>
    <w:p w14:paraId="0B36F37E" w14:textId="2BDC7D83" w:rsidR="005C70A3" w:rsidRPr="007779C8" w:rsidRDefault="006A7605" w:rsidP="00B76CC1">
      <w:pPr>
        <w:pStyle w:val="HCh0"/>
        <w:ind w:left="1267" w:right="1260" w:hanging="1267"/>
        <w:rPr>
          <w:lang w:val="fr-FR"/>
        </w:rPr>
      </w:pPr>
      <w:r w:rsidRPr="007779C8">
        <w:rPr>
          <w:lang w:val="fr-FR"/>
        </w:rPr>
        <w:tab/>
      </w:r>
      <w:r w:rsidRPr="007779C8">
        <w:rPr>
          <w:lang w:val="fr-FR"/>
        </w:rPr>
        <w:tab/>
      </w:r>
      <w:r w:rsidR="005C70A3" w:rsidRPr="007779C8">
        <w:rPr>
          <w:lang w:val="fr-FR"/>
        </w:rPr>
        <w:t>Décisions adoptées par le Comité</w:t>
      </w:r>
    </w:p>
    <w:p w14:paraId="5627D787" w14:textId="77777777" w:rsidR="005C70A3" w:rsidRPr="00B76CC1" w:rsidRDefault="005C70A3" w:rsidP="00B76CC1">
      <w:pPr>
        <w:pStyle w:val="SingleTxt"/>
        <w:spacing w:after="0" w:line="120" w:lineRule="exact"/>
        <w:rPr>
          <w:sz w:val="10"/>
          <w:lang w:val="fr-FR"/>
        </w:rPr>
      </w:pPr>
    </w:p>
    <w:p w14:paraId="51843D12" w14:textId="77777777" w:rsidR="005C70A3" w:rsidRPr="00B76CC1" w:rsidRDefault="005C70A3" w:rsidP="00B76CC1">
      <w:pPr>
        <w:pStyle w:val="SingleTxt"/>
        <w:spacing w:after="0" w:line="120" w:lineRule="exact"/>
        <w:rPr>
          <w:sz w:val="10"/>
          <w:lang w:val="fr-FR"/>
        </w:rPr>
      </w:pPr>
    </w:p>
    <w:p w14:paraId="5927AC03"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B76CC1">
        <w:rPr>
          <w:bCs/>
          <w:lang w:val="fr-FR"/>
        </w:rPr>
        <w:t xml:space="preserve">Décision </w:t>
      </w:r>
      <w:r w:rsidRPr="007779C8">
        <w:rPr>
          <w:bCs/>
          <w:lang w:val="fr-FR"/>
        </w:rPr>
        <w:t>78</w:t>
      </w:r>
      <w:r w:rsidRPr="00B76CC1">
        <w:rPr>
          <w:bCs/>
          <w:lang w:val="fr-FR"/>
        </w:rPr>
        <w:t>/I</w:t>
      </w:r>
    </w:p>
    <w:p w14:paraId="61FECC13" w14:textId="77777777" w:rsidR="005C70A3" w:rsidRPr="00B76CC1" w:rsidRDefault="005C70A3" w:rsidP="00B76CC1">
      <w:pPr>
        <w:pStyle w:val="SingleTxt"/>
        <w:spacing w:after="0" w:line="120" w:lineRule="exact"/>
        <w:rPr>
          <w:sz w:val="10"/>
          <w:lang w:val="fr-FR"/>
        </w:rPr>
      </w:pPr>
    </w:p>
    <w:p w14:paraId="06E7DEB4" w14:textId="2E78AA24" w:rsidR="005C70A3" w:rsidRPr="00976901" w:rsidRDefault="005C70A3" w:rsidP="00B76CC1">
      <w:pPr>
        <w:pStyle w:val="SingleTxt"/>
        <w:rPr>
          <w:lang w:val="fr-FR"/>
        </w:rPr>
      </w:pPr>
      <w:r w:rsidRPr="00B76CC1">
        <w:rPr>
          <w:lang w:val="fr-FR"/>
        </w:rPr>
        <w:tab/>
      </w:r>
      <w:r w:rsidRPr="00976901">
        <w:rPr>
          <w:lang w:val="fr-FR"/>
        </w:rPr>
        <w:t xml:space="preserve">Le </w:t>
      </w:r>
      <w:r w:rsidRPr="007779C8">
        <w:rPr>
          <w:lang w:val="fr-FR"/>
        </w:rPr>
        <w:t>15</w:t>
      </w:r>
      <w:r w:rsidRPr="00976901">
        <w:rPr>
          <w:lang w:val="fr-FR"/>
        </w:rPr>
        <w:t xml:space="preserve"> février </w:t>
      </w:r>
      <w:r w:rsidRPr="007779C8">
        <w:rPr>
          <w:lang w:val="fr-FR"/>
        </w:rPr>
        <w:t>2021</w:t>
      </w:r>
      <w:r w:rsidRPr="00976901">
        <w:rPr>
          <w:lang w:val="fr-FR"/>
        </w:rPr>
        <w:t>, le Comité a adopté un appel en faveur de l</w:t>
      </w:r>
      <w:r w:rsidR="00565A05" w:rsidRPr="00976901">
        <w:rPr>
          <w:lang w:val="fr-FR"/>
        </w:rPr>
        <w:t>’</w:t>
      </w:r>
      <w:r w:rsidRPr="00976901">
        <w:rPr>
          <w:lang w:val="fr-FR"/>
        </w:rPr>
        <w:t>adoption de plans d</w:t>
      </w:r>
      <w:r w:rsidR="00565A05" w:rsidRPr="00976901">
        <w:rPr>
          <w:lang w:val="fr-FR"/>
        </w:rPr>
        <w:t>’</w:t>
      </w:r>
      <w:r w:rsidRPr="00976901">
        <w:rPr>
          <w:lang w:val="fr-FR"/>
        </w:rPr>
        <w:t>action nationaux visant à parvenir à l</w:t>
      </w:r>
      <w:r w:rsidR="00565A05" w:rsidRPr="00976901">
        <w:rPr>
          <w:lang w:val="fr-FR"/>
        </w:rPr>
        <w:t>’</w:t>
      </w:r>
      <w:r w:rsidRPr="00976901">
        <w:rPr>
          <w:lang w:val="fr-FR"/>
        </w:rPr>
        <w:t>égalité des genres d</w:t>
      </w:r>
      <w:r w:rsidR="00565A05" w:rsidRPr="00976901">
        <w:rPr>
          <w:lang w:val="fr-FR"/>
        </w:rPr>
        <w:t>’</w:t>
      </w:r>
      <w:r w:rsidRPr="00976901">
        <w:rPr>
          <w:lang w:val="fr-FR"/>
        </w:rPr>
        <w:t xml:space="preserve">ici à </w:t>
      </w:r>
      <w:r w:rsidRPr="007779C8">
        <w:rPr>
          <w:lang w:val="fr-FR"/>
        </w:rPr>
        <w:t>2030</w:t>
      </w:r>
      <w:r w:rsidRPr="00976901">
        <w:rPr>
          <w:lang w:val="fr-FR"/>
        </w:rPr>
        <w:t xml:space="preserve">, afin de le </w:t>
      </w:r>
      <w:r w:rsidRPr="007779C8">
        <w:rPr>
          <w:lang w:val="fr-FR"/>
        </w:rPr>
        <w:t>publier conjointement avec l</w:t>
      </w:r>
      <w:r w:rsidR="00565A05" w:rsidRPr="007779C8">
        <w:rPr>
          <w:lang w:val="fr-FR"/>
        </w:rPr>
        <w:t>’</w:t>
      </w:r>
      <w:r w:rsidRPr="007779C8">
        <w:rPr>
          <w:lang w:val="fr-FR"/>
        </w:rPr>
        <w:t>Union interparlementaire (UIP) à l</w:t>
      </w:r>
      <w:r w:rsidR="00565A05" w:rsidRPr="007779C8">
        <w:rPr>
          <w:lang w:val="fr-FR"/>
        </w:rPr>
        <w:t>’</w:t>
      </w:r>
      <w:r w:rsidRPr="007779C8">
        <w:rPr>
          <w:lang w:val="fr-FR"/>
        </w:rPr>
        <w:t xml:space="preserve">occasion de la Journée internationale des femmes, le 8 mars 2021 </w:t>
      </w:r>
      <w:r w:rsidR="00976901" w:rsidRPr="007779C8">
        <w:rPr>
          <w:lang w:val="fr-FR"/>
        </w:rPr>
        <w:t>(</w:t>
      </w:r>
      <w:r w:rsidRPr="007779C8">
        <w:rPr>
          <w:lang w:val="fr-FR"/>
        </w:rPr>
        <w:t>disponible à l</w:t>
      </w:r>
      <w:r w:rsidR="00565A05" w:rsidRPr="007779C8">
        <w:rPr>
          <w:lang w:val="fr-FR"/>
        </w:rPr>
        <w:t>’</w:t>
      </w:r>
      <w:r w:rsidRPr="007779C8">
        <w:rPr>
          <w:lang w:val="fr-FR"/>
        </w:rPr>
        <w:t xml:space="preserve">adresse </w:t>
      </w:r>
      <w:hyperlink r:id="rId67" w:history="1">
        <w:r w:rsidR="00976901" w:rsidRPr="007779C8">
          <w:rPr>
            <w:rStyle w:val="Hyperlink"/>
            <w:lang w:val="fr-FR"/>
          </w:rPr>
          <w:t>https://bit.</w:t>
        </w:r>
        <w:r w:rsidR="00976901" w:rsidRPr="007779C8">
          <w:rPr>
            <w:rStyle w:val="Hyperlink"/>
            <w:lang w:val="fr-FR"/>
          </w:rPr>
          <w:t>l</w:t>
        </w:r>
        <w:r w:rsidR="00976901" w:rsidRPr="007779C8">
          <w:rPr>
            <w:rStyle w:val="Hyperlink"/>
            <w:lang w:val="fr-FR"/>
          </w:rPr>
          <w:t>y</w:t>
        </w:r>
        <w:r w:rsidR="00976901" w:rsidRPr="007779C8">
          <w:rPr>
            <w:rStyle w:val="Hyperlink"/>
            <w:lang w:val="fr-FR"/>
          </w:rPr>
          <w:t>/</w:t>
        </w:r>
        <w:r w:rsidR="00976901" w:rsidRPr="007779C8">
          <w:rPr>
            <w:rStyle w:val="Hyperlink"/>
            <w:lang w:val="fr-FR"/>
          </w:rPr>
          <w:t>3tx</w:t>
        </w:r>
        <w:r w:rsidR="00976901" w:rsidRPr="007779C8">
          <w:rPr>
            <w:rStyle w:val="Hyperlink"/>
            <w:lang w:val="fr-FR"/>
          </w:rPr>
          <w:t>3</w:t>
        </w:r>
        <w:r w:rsidR="00976901" w:rsidRPr="007779C8">
          <w:rPr>
            <w:rStyle w:val="Hyperlink"/>
            <w:lang w:val="fr-FR"/>
          </w:rPr>
          <w:t>Piy</w:t>
        </w:r>
      </w:hyperlink>
      <w:r w:rsidRPr="007779C8">
        <w:rPr>
          <w:lang w:val="fr-FR"/>
        </w:rPr>
        <w:t>).</w:t>
      </w:r>
    </w:p>
    <w:p w14:paraId="08576527" w14:textId="77777777" w:rsidR="005C70A3" w:rsidRPr="00B76CC1" w:rsidRDefault="005C70A3" w:rsidP="00B76CC1">
      <w:pPr>
        <w:pStyle w:val="SingleTxt"/>
        <w:spacing w:after="0" w:line="120" w:lineRule="exact"/>
        <w:rPr>
          <w:sz w:val="10"/>
          <w:lang w:val="fr-FR"/>
        </w:rPr>
      </w:pPr>
    </w:p>
    <w:p w14:paraId="1BD040C4" w14:textId="6CE9D2DF"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/II</w:t>
      </w:r>
    </w:p>
    <w:p w14:paraId="1F517081" w14:textId="77777777" w:rsidR="005C70A3" w:rsidRPr="00B76CC1" w:rsidRDefault="005C70A3" w:rsidP="00B76CC1">
      <w:pPr>
        <w:pStyle w:val="SingleTxt"/>
        <w:spacing w:after="0" w:line="120" w:lineRule="exact"/>
        <w:rPr>
          <w:sz w:val="10"/>
          <w:lang w:val="fr-FR"/>
        </w:rPr>
      </w:pPr>
    </w:p>
    <w:p w14:paraId="1255BB6A" w14:textId="161E974F" w:rsidR="005C70A3" w:rsidRPr="00B76CC1" w:rsidRDefault="005C70A3" w:rsidP="00B76CC1">
      <w:pPr>
        <w:pStyle w:val="SingleTxt"/>
        <w:rPr>
          <w:lang w:val="fr-FR"/>
        </w:rPr>
      </w:pPr>
      <w:r w:rsidRPr="00B76CC1">
        <w:rPr>
          <w:lang w:val="fr-FR"/>
        </w:rPr>
        <w:tab/>
        <w:t xml:space="preserve">Le </w:t>
      </w:r>
      <w:r w:rsidRPr="007779C8">
        <w:rPr>
          <w:lang w:val="fr-FR"/>
        </w:rPr>
        <w:t>15</w:t>
      </w:r>
      <w:r w:rsidRPr="00B76CC1">
        <w:rPr>
          <w:lang w:val="fr-FR"/>
        </w:rPr>
        <w:t xml:space="preserve"> février </w:t>
      </w:r>
      <w:r w:rsidRPr="007779C8">
        <w:rPr>
          <w:lang w:val="fr-FR"/>
        </w:rPr>
        <w:t>2021</w:t>
      </w:r>
      <w:r w:rsidRPr="00B76CC1">
        <w:rPr>
          <w:lang w:val="fr-FR"/>
        </w:rPr>
        <w:t>, le Comité a approuvé une déclaration commune sur la corruption et les droits humains, afin de la publier conjointement avec le Comité des droits de l</w:t>
      </w:r>
      <w:r w:rsidR="00565A05" w:rsidRPr="00B76CC1">
        <w:rPr>
          <w:lang w:val="fr-FR"/>
        </w:rPr>
        <w:t>’</w:t>
      </w:r>
      <w:r w:rsidRPr="00B76CC1">
        <w:rPr>
          <w:lang w:val="fr-FR"/>
        </w:rPr>
        <w:t>enfant, le Comité des droits économiques, sociaux et culturels et le Comité des droits de l</w:t>
      </w:r>
      <w:r w:rsidR="00565A05" w:rsidRPr="00B76CC1">
        <w:rPr>
          <w:lang w:val="fr-FR"/>
        </w:rPr>
        <w:t>’</w:t>
      </w:r>
      <w:r w:rsidRPr="00B76CC1">
        <w:rPr>
          <w:lang w:val="fr-FR"/>
        </w:rPr>
        <w:t>homme.</w:t>
      </w:r>
    </w:p>
    <w:p w14:paraId="7E038DF9" w14:textId="77777777" w:rsidR="005C70A3" w:rsidRPr="00B76CC1" w:rsidRDefault="005C70A3" w:rsidP="00B76CC1">
      <w:pPr>
        <w:pStyle w:val="SingleTxt"/>
        <w:spacing w:after="0" w:line="120" w:lineRule="exact"/>
        <w:rPr>
          <w:sz w:val="10"/>
          <w:lang w:val="fr-FR"/>
        </w:rPr>
      </w:pPr>
    </w:p>
    <w:p w14:paraId="696A79B3" w14:textId="19287817"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/III</w:t>
      </w:r>
    </w:p>
    <w:p w14:paraId="34CBA5C3" w14:textId="77777777" w:rsidR="005C70A3" w:rsidRPr="00B76CC1" w:rsidRDefault="005C70A3" w:rsidP="00B76CC1">
      <w:pPr>
        <w:pStyle w:val="SingleTxt"/>
        <w:spacing w:after="0" w:line="120" w:lineRule="exact"/>
        <w:rPr>
          <w:sz w:val="10"/>
          <w:lang w:val="fr-FR"/>
        </w:rPr>
      </w:pPr>
    </w:p>
    <w:p w14:paraId="03A30C99" w14:textId="4093DC1B" w:rsidR="005C70A3" w:rsidRPr="00B76CC1" w:rsidRDefault="005C70A3" w:rsidP="00B76CC1">
      <w:pPr>
        <w:pStyle w:val="SingleTxt"/>
        <w:rPr>
          <w:lang w:val="fr-FR"/>
        </w:rPr>
      </w:pPr>
      <w:r w:rsidRPr="00B76CC1">
        <w:rPr>
          <w:lang w:val="fr-FR"/>
        </w:rPr>
        <w:tab/>
        <w:t xml:space="preserve">Le </w:t>
      </w:r>
      <w:r w:rsidRPr="007779C8">
        <w:rPr>
          <w:lang w:val="fr-FR"/>
        </w:rPr>
        <w:t>15</w:t>
      </w:r>
      <w:r w:rsidRPr="00B76CC1">
        <w:rPr>
          <w:lang w:val="fr-FR"/>
        </w:rPr>
        <w:t xml:space="preserve"> février </w:t>
      </w:r>
      <w:r w:rsidRPr="007779C8">
        <w:rPr>
          <w:lang w:val="fr-FR"/>
        </w:rPr>
        <w:t>2021</w:t>
      </w:r>
      <w:r w:rsidRPr="00B76CC1">
        <w:rPr>
          <w:lang w:val="fr-FR"/>
        </w:rPr>
        <w:t>, le Comité a élu Gladys Acosta Vargas Présidente.</w:t>
      </w:r>
    </w:p>
    <w:p w14:paraId="21270C7F" w14:textId="77777777" w:rsidR="005C70A3" w:rsidRPr="00B76CC1" w:rsidRDefault="005C70A3" w:rsidP="00B76CC1">
      <w:pPr>
        <w:pStyle w:val="SingleTxt"/>
        <w:spacing w:after="0" w:line="120" w:lineRule="exact"/>
        <w:rPr>
          <w:sz w:val="10"/>
          <w:lang w:val="fr-FR"/>
        </w:rPr>
      </w:pPr>
    </w:p>
    <w:p w14:paraId="72171F7A" w14:textId="6065BFEB"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/IV</w:t>
      </w:r>
    </w:p>
    <w:p w14:paraId="7C1F8620" w14:textId="77777777" w:rsidR="005C70A3" w:rsidRPr="00B76CC1" w:rsidRDefault="005C70A3" w:rsidP="00B76CC1">
      <w:pPr>
        <w:pStyle w:val="SingleTxt"/>
        <w:spacing w:after="0" w:line="120" w:lineRule="exact"/>
        <w:rPr>
          <w:sz w:val="10"/>
          <w:lang w:val="fr-FR"/>
        </w:rPr>
      </w:pPr>
    </w:p>
    <w:p w14:paraId="60696EBC" w14:textId="411ADCFE" w:rsidR="005C70A3" w:rsidRPr="00B76CC1" w:rsidRDefault="005C70A3" w:rsidP="00B76CC1">
      <w:pPr>
        <w:pStyle w:val="SingleTxt"/>
        <w:rPr>
          <w:lang w:val="fr-FR"/>
        </w:rPr>
      </w:pPr>
      <w:r w:rsidRPr="00B76CC1">
        <w:rPr>
          <w:lang w:val="fr-FR"/>
        </w:rPr>
        <w:tab/>
        <w:t xml:space="preserve">Le </w:t>
      </w:r>
      <w:r w:rsidRPr="007779C8">
        <w:rPr>
          <w:lang w:val="fr-FR"/>
        </w:rPr>
        <w:t>15</w:t>
      </w:r>
      <w:r w:rsidRPr="00B76CC1">
        <w:rPr>
          <w:lang w:val="fr-FR"/>
        </w:rPr>
        <w:t xml:space="preserve"> février </w:t>
      </w:r>
      <w:r w:rsidRPr="007779C8">
        <w:rPr>
          <w:lang w:val="fr-FR"/>
        </w:rPr>
        <w:t>2021</w:t>
      </w:r>
      <w:r w:rsidRPr="00B76CC1">
        <w:rPr>
          <w:lang w:val="fr-FR"/>
        </w:rPr>
        <w:t>, le Comité a élu les membres du Bureau suivants</w:t>
      </w:r>
      <w:r w:rsidR="00565A05" w:rsidRPr="00B76CC1">
        <w:rPr>
          <w:lang w:val="fr-FR"/>
        </w:rPr>
        <w:t> :</w:t>
      </w:r>
      <w:r w:rsidRPr="00B76CC1">
        <w:rPr>
          <w:lang w:val="fr-FR"/>
        </w:rPr>
        <w:t xml:space="preserve"> Nahla Haidar, Vice-Présidente</w:t>
      </w:r>
      <w:r w:rsidR="004212CB">
        <w:rPr>
          <w:lang w:val="fr-FR"/>
        </w:rPr>
        <w:t> </w:t>
      </w:r>
      <w:r w:rsidRPr="00B76CC1">
        <w:rPr>
          <w:lang w:val="fr-FR"/>
        </w:rPr>
        <w:t>; Ana Peláez Narváez, Vice-Présidente</w:t>
      </w:r>
      <w:r w:rsidR="00591FF8" w:rsidRPr="00B76CC1">
        <w:rPr>
          <w:lang w:val="fr-FR"/>
        </w:rPr>
        <w:t> ;</w:t>
      </w:r>
      <w:r w:rsidRPr="00B76CC1">
        <w:rPr>
          <w:lang w:val="fr-FR"/>
        </w:rPr>
        <w:t xml:space="preserve"> Elgun Safarov, Vice</w:t>
      </w:r>
      <w:r w:rsidR="00591FF8" w:rsidRPr="00B76CC1">
        <w:rPr>
          <w:lang w:val="fr-FR"/>
        </w:rPr>
        <w:noBreakHyphen/>
      </w:r>
      <w:r w:rsidRPr="00B76CC1">
        <w:rPr>
          <w:lang w:val="fr-FR"/>
        </w:rPr>
        <w:t>Président</w:t>
      </w:r>
      <w:r w:rsidR="00591FF8" w:rsidRPr="00B76CC1">
        <w:rPr>
          <w:lang w:val="fr-FR"/>
        </w:rPr>
        <w:t> ;</w:t>
      </w:r>
      <w:r w:rsidRPr="00B76CC1">
        <w:rPr>
          <w:lang w:val="fr-FR"/>
        </w:rPr>
        <w:t xml:space="preserve"> Aruna Devi Narain, Rapporteuse.</w:t>
      </w:r>
    </w:p>
    <w:p w14:paraId="47CA1EE7" w14:textId="77777777" w:rsidR="005C70A3" w:rsidRPr="00B76CC1" w:rsidRDefault="005C70A3" w:rsidP="00B76CC1">
      <w:pPr>
        <w:pStyle w:val="SingleTxt"/>
        <w:spacing w:after="0" w:line="120" w:lineRule="exact"/>
        <w:rPr>
          <w:sz w:val="10"/>
          <w:lang w:val="fr-FR"/>
        </w:rPr>
      </w:pPr>
    </w:p>
    <w:p w14:paraId="30106061" w14:textId="77777777" w:rsidR="005C70A3" w:rsidRPr="00B76CC1"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B76CC1">
        <w:rPr>
          <w:bCs/>
          <w:lang w:val="fr-FR"/>
        </w:rPr>
        <w:t xml:space="preserve">Décision </w:t>
      </w:r>
      <w:r w:rsidRPr="007779C8">
        <w:rPr>
          <w:bCs/>
          <w:lang w:val="fr-FR"/>
        </w:rPr>
        <w:t>78</w:t>
      </w:r>
      <w:r w:rsidRPr="00B76CC1">
        <w:rPr>
          <w:bCs/>
          <w:lang w:val="fr-FR"/>
        </w:rPr>
        <w:t>/V</w:t>
      </w:r>
    </w:p>
    <w:p w14:paraId="7F4E489E" w14:textId="77777777" w:rsidR="005C70A3" w:rsidRPr="00B76CC1" w:rsidRDefault="005C70A3" w:rsidP="00B76CC1">
      <w:pPr>
        <w:pStyle w:val="SingleTxt"/>
        <w:spacing w:after="0" w:line="120" w:lineRule="exact"/>
        <w:rPr>
          <w:sz w:val="10"/>
          <w:lang w:val="fr-FR"/>
        </w:rPr>
      </w:pPr>
    </w:p>
    <w:p w14:paraId="7944DE5D" w14:textId="43E3C940" w:rsidR="005C70A3" w:rsidRPr="00B76CC1" w:rsidRDefault="005C70A3" w:rsidP="00B76CC1">
      <w:pPr>
        <w:pStyle w:val="SingleTxt"/>
        <w:rPr>
          <w:lang w:val="fr-FR"/>
        </w:rPr>
      </w:pPr>
      <w:r w:rsidRPr="00B76CC1">
        <w:rPr>
          <w:lang w:val="fr-FR"/>
        </w:rPr>
        <w:tab/>
        <w:t>Le Comité a élu les personnes ci-après membres du Groupe de travail des communications présentées en vertu du Protocole facultatif à la Convention</w:t>
      </w:r>
      <w:r w:rsidR="00565A05" w:rsidRPr="00B76CC1">
        <w:rPr>
          <w:lang w:val="fr-FR"/>
        </w:rPr>
        <w:t> :</w:t>
      </w:r>
      <w:r w:rsidRPr="00B76CC1">
        <w:rPr>
          <w:lang w:val="fr-FR"/>
        </w:rPr>
        <w:t xml:space="preserve"> Hiroko Akizuki, Marion Bethel, Corinne Dettmeijer-Vermeulen, Hilary Gbedemah et Genoveva Tisheva.</w:t>
      </w:r>
    </w:p>
    <w:p w14:paraId="6213977C" w14:textId="77777777" w:rsidR="005C70A3" w:rsidRPr="00B76CC1" w:rsidRDefault="005C70A3" w:rsidP="00B76CC1">
      <w:pPr>
        <w:pStyle w:val="SingleTxt"/>
        <w:spacing w:after="0" w:line="120" w:lineRule="exact"/>
        <w:rPr>
          <w:sz w:val="10"/>
          <w:lang w:val="fr-FR"/>
        </w:rPr>
      </w:pPr>
    </w:p>
    <w:p w14:paraId="24A75A13" w14:textId="10237452"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/VI</w:t>
      </w:r>
    </w:p>
    <w:p w14:paraId="43373F34" w14:textId="77777777" w:rsidR="005C70A3" w:rsidRPr="00B76CC1" w:rsidRDefault="005C70A3" w:rsidP="00B76CC1">
      <w:pPr>
        <w:pStyle w:val="SingleTxt"/>
        <w:spacing w:after="0" w:line="120" w:lineRule="exact"/>
        <w:rPr>
          <w:sz w:val="10"/>
          <w:lang w:val="fr-FR"/>
        </w:rPr>
      </w:pPr>
    </w:p>
    <w:p w14:paraId="39807F7D" w14:textId="6DEC5B91" w:rsidR="005C70A3" w:rsidRPr="00B76CC1" w:rsidRDefault="005C70A3" w:rsidP="00B76CC1">
      <w:pPr>
        <w:pStyle w:val="SingleTxt"/>
        <w:rPr>
          <w:lang w:val="fr-FR"/>
        </w:rPr>
      </w:pPr>
      <w:r w:rsidRPr="00B76CC1">
        <w:rPr>
          <w:lang w:val="fr-FR"/>
        </w:rPr>
        <w:tab/>
        <w:t>Le Comité a élu les personnes ci-après membres du Groupe de travail chargé des enquêtes menées au titre du Protocole facultatif</w:t>
      </w:r>
      <w:r w:rsidR="00565A05" w:rsidRPr="00B76CC1">
        <w:rPr>
          <w:lang w:val="fr-FR"/>
        </w:rPr>
        <w:t> :</w:t>
      </w:r>
      <w:r w:rsidRPr="00B76CC1">
        <w:rPr>
          <w:lang w:val="fr-FR"/>
        </w:rPr>
        <w:t xml:space="preserve"> Louiza Chalal, Bandana Rana, Rhoda Reddock, Elgun Safarov et Natasha Stott Despoja.</w:t>
      </w:r>
    </w:p>
    <w:p w14:paraId="11A7B0D6" w14:textId="77777777" w:rsidR="005C70A3" w:rsidRPr="00B76CC1" w:rsidRDefault="005C70A3" w:rsidP="00B76CC1">
      <w:pPr>
        <w:pStyle w:val="SingleTxt"/>
        <w:spacing w:after="0" w:line="120" w:lineRule="exact"/>
        <w:rPr>
          <w:sz w:val="10"/>
          <w:lang w:val="fr-FR"/>
        </w:rPr>
      </w:pPr>
    </w:p>
    <w:p w14:paraId="6937ADB9" w14:textId="0DE2577D"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/VII</w:t>
      </w:r>
    </w:p>
    <w:p w14:paraId="181083F3" w14:textId="77777777" w:rsidR="005C70A3" w:rsidRPr="00B76CC1" w:rsidRDefault="005C70A3" w:rsidP="00B76CC1">
      <w:pPr>
        <w:pStyle w:val="SingleTxt"/>
        <w:spacing w:after="0" w:line="120" w:lineRule="exact"/>
        <w:rPr>
          <w:sz w:val="10"/>
          <w:lang w:val="fr-FR"/>
        </w:rPr>
      </w:pPr>
    </w:p>
    <w:p w14:paraId="4CA2D0C7" w14:textId="77777777" w:rsidR="005C70A3" w:rsidRPr="00B76CC1" w:rsidRDefault="005C70A3" w:rsidP="00B76CC1">
      <w:pPr>
        <w:pStyle w:val="SingleTxt"/>
        <w:rPr>
          <w:lang w:val="fr-FR"/>
        </w:rPr>
      </w:pPr>
      <w:r w:rsidRPr="00B76CC1">
        <w:rPr>
          <w:lang w:val="fr-FR"/>
        </w:rPr>
        <w:tab/>
        <w:t xml:space="preserve">Le Comité a décidé de nommer Louiza Chalal Rapporteuse chargée du suivi et Natasha Stott Despoja Rapporteuse suppléante, toutes deux pour une période de deux ans allant du </w:t>
      </w:r>
      <w:r w:rsidRPr="007779C8">
        <w:rPr>
          <w:lang w:val="fr-FR"/>
        </w:rPr>
        <w:t>1</w:t>
      </w:r>
      <w:r w:rsidRPr="00B76CC1">
        <w:rPr>
          <w:vertAlign w:val="superscript"/>
          <w:lang w:val="fr-FR"/>
        </w:rPr>
        <w:t>er</w:t>
      </w:r>
      <w:r w:rsidRPr="00B76CC1">
        <w:rPr>
          <w:lang w:val="fr-FR"/>
        </w:rPr>
        <w:t xml:space="preserve"> janvier </w:t>
      </w:r>
      <w:r w:rsidRPr="007779C8">
        <w:rPr>
          <w:lang w:val="fr-FR"/>
        </w:rPr>
        <w:t>2021</w:t>
      </w:r>
      <w:r w:rsidRPr="00B76CC1">
        <w:rPr>
          <w:lang w:val="fr-FR"/>
        </w:rPr>
        <w:t xml:space="preserve"> au </w:t>
      </w:r>
      <w:r w:rsidRPr="007779C8">
        <w:rPr>
          <w:lang w:val="fr-FR"/>
        </w:rPr>
        <w:t>31</w:t>
      </w:r>
      <w:r w:rsidRPr="00B76CC1">
        <w:rPr>
          <w:lang w:val="fr-FR"/>
        </w:rPr>
        <w:t xml:space="preserve"> décembre </w:t>
      </w:r>
      <w:r w:rsidRPr="007779C8">
        <w:rPr>
          <w:lang w:val="fr-FR"/>
        </w:rPr>
        <w:t>2022</w:t>
      </w:r>
      <w:r w:rsidRPr="00B76CC1">
        <w:rPr>
          <w:lang w:val="fr-FR"/>
        </w:rPr>
        <w:t>.</w:t>
      </w:r>
    </w:p>
    <w:p w14:paraId="1D30316B" w14:textId="77777777" w:rsidR="005C70A3" w:rsidRPr="00B76CC1" w:rsidRDefault="005C70A3" w:rsidP="00B76CC1">
      <w:pPr>
        <w:pStyle w:val="SingleTxt"/>
        <w:spacing w:after="0" w:line="120" w:lineRule="exact"/>
        <w:rPr>
          <w:sz w:val="10"/>
          <w:lang w:val="fr-FR"/>
        </w:rPr>
      </w:pPr>
    </w:p>
    <w:p w14:paraId="5CE4A884" w14:textId="1BC8A241" w:rsidR="005C70A3" w:rsidRPr="00B76CC1" w:rsidRDefault="00591FF8"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/VIII</w:t>
      </w:r>
    </w:p>
    <w:p w14:paraId="4B21B734" w14:textId="77777777" w:rsidR="005C70A3" w:rsidRPr="00B76CC1" w:rsidRDefault="005C70A3" w:rsidP="00B76CC1">
      <w:pPr>
        <w:pStyle w:val="SingleTxt"/>
        <w:spacing w:after="0" w:line="120" w:lineRule="exact"/>
        <w:rPr>
          <w:sz w:val="10"/>
          <w:lang w:val="fr-FR"/>
        </w:rPr>
      </w:pPr>
    </w:p>
    <w:p w14:paraId="677E2B44" w14:textId="77777777" w:rsidR="005C70A3" w:rsidRPr="00B76CC1" w:rsidRDefault="005C70A3" w:rsidP="00B76CC1">
      <w:pPr>
        <w:pStyle w:val="SingleTxt"/>
        <w:rPr>
          <w:lang w:val="fr-FR"/>
        </w:rPr>
      </w:pPr>
      <w:r w:rsidRPr="00B76CC1">
        <w:rPr>
          <w:lang w:val="fr-FR"/>
        </w:rPr>
        <w:tab/>
        <w:t xml:space="preserve">Le Comité a décidé de nommer Dalia Leinarte Rapporteuse chargée de la question des représailles et Leticia Bonifaz Alfonz Rapporteuse suppléante, toutes deux pour une période de deux ans allant du </w:t>
      </w:r>
      <w:r w:rsidRPr="007779C8">
        <w:rPr>
          <w:lang w:val="fr-FR"/>
        </w:rPr>
        <w:t>1</w:t>
      </w:r>
      <w:r w:rsidRPr="00B76CC1">
        <w:rPr>
          <w:vertAlign w:val="superscript"/>
          <w:lang w:val="fr-FR"/>
        </w:rPr>
        <w:t>er</w:t>
      </w:r>
      <w:r w:rsidRPr="00B76CC1">
        <w:rPr>
          <w:lang w:val="fr-FR"/>
        </w:rPr>
        <w:t xml:space="preserve"> janvier </w:t>
      </w:r>
      <w:r w:rsidRPr="007779C8">
        <w:rPr>
          <w:lang w:val="fr-FR"/>
        </w:rPr>
        <w:t>2021</w:t>
      </w:r>
      <w:r w:rsidRPr="00B76CC1">
        <w:rPr>
          <w:lang w:val="fr-FR"/>
        </w:rPr>
        <w:t xml:space="preserve"> au </w:t>
      </w:r>
      <w:r w:rsidRPr="007779C8">
        <w:rPr>
          <w:lang w:val="fr-FR"/>
        </w:rPr>
        <w:t>31</w:t>
      </w:r>
      <w:r w:rsidRPr="00B76CC1">
        <w:rPr>
          <w:lang w:val="fr-FR"/>
        </w:rPr>
        <w:t xml:space="preserve"> décembre </w:t>
      </w:r>
      <w:r w:rsidRPr="007779C8">
        <w:rPr>
          <w:lang w:val="fr-FR"/>
        </w:rPr>
        <w:t>2022</w:t>
      </w:r>
      <w:r w:rsidRPr="00B76CC1">
        <w:rPr>
          <w:lang w:val="fr-FR"/>
        </w:rPr>
        <w:t>.</w:t>
      </w:r>
    </w:p>
    <w:p w14:paraId="6E4EC6B0" w14:textId="77777777" w:rsidR="005C70A3" w:rsidRPr="00B76CC1" w:rsidRDefault="005C70A3" w:rsidP="00B76CC1">
      <w:pPr>
        <w:pStyle w:val="SingleTxt"/>
        <w:spacing w:after="0" w:line="120" w:lineRule="exact"/>
        <w:rPr>
          <w:sz w:val="10"/>
          <w:lang w:val="fr-FR"/>
        </w:rPr>
      </w:pPr>
    </w:p>
    <w:p w14:paraId="5F2938DC" w14:textId="540B59F3" w:rsidR="005C70A3" w:rsidRPr="007779C8" w:rsidRDefault="00E722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/IX</w:t>
      </w:r>
    </w:p>
    <w:p w14:paraId="4B77318E" w14:textId="77777777" w:rsidR="005C70A3" w:rsidRPr="007779C8" w:rsidRDefault="005C70A3" w:rsidP="00B76CC1">
      <w:pPr>
        <w:pStyle w:val="SingleTxt"/>
        <w:spacing w:after="0" w:line="120" w:lineRule="exact"/>
        <w:rPr>
          <w:sz w:val="10"/>
          <w:lang w:val="fr-FR"/>
        </w:rPr>
      </w:pPr>
    </w:p>
    <w:p w14:paraId="36B4E210" w14:textId="36F0AE68" w:rsidR="005C70A3" w:rsidRPr="007779C8" w:rsidRDefault="005C70A3" w:rsidP="00B76CC1">
      <w:pPr>
        <w:pStyle w:val="SingleTxt"/>
        <w:rPr>
          <w:lang w:val="fr-FR"/>
        </w:rPr>
      </w:pPr>
      <w:r w:rsidRPr="00B76CC1">
        <w:rPr>
          <w:lang w:val="fr-FR"/>
        </w:rPr>
        <w:tab/>
        <w:t xml:space="preserve">Rappelant sa décision </w:t>
      </w:r>
      <w:r w:rsidRPr="007779C8">
        <w:rPr>
          <w:lang w:val="fr-FR"/>
        </w:rPr>
        <w:t>73</w:t>
      </w:r>
      <w:r w:rsidRPr="00B76CC1">
        <w:rPr>
          <w:lang w:val="fr-FR"/>
        </w:rPr>
        <w:t>/III par laquelle il a mis fin à l</w:t>
      </w:r>
      <w:r w:rsidR="00565A05" w:rsidRPr="00B76CC1">
        <w:rPr>
          <w:lang w:val="fr-FR"/>
        </w:rPr>
        <w:t>’</w:t>
      </w:r>
      <w:r w:rsidRPr="00B76CC1">
        <w:rPr>
          <w:lang w:val="fr-FR"/>
        </w:rPr>
        <w:t>obligation de présenter un document de base commun pour les États parties qui souhaitaient se prévaloir de la procédure simplifiée de présentation des rapports périodiques, le Comité a décidé d</w:t>
      </w:r>
      <w:r w:rsidR="00565A05" w:rsidRPr="00B76CC1">
        <w:rPr>
          <w:lang w:val="fr-FR"/>
        </w:rPr>
        <w:t>’</w:t>
      </w:r>
      <w:r w:rsidRPr="00B76CC1">
        <w:rPr>
          <w:lang w:val="fr-FR"/>
        </w:rPr>
        <w:t xml:space="preserve">abroger sa décision </w:t>
      </w:r>
      <w:r w:rsidRPr="007779C8">
        <w:rPr>
          <w:lang w:val="fr-FR"/>
        </w:rPr>
        <w:t>70</w:t>
      </w:r>
      <w:r w:rsidRPr="00B76CC1">
        <w:rPr>
          <w:lang w:val="fr-FR"/>
        </w:rPr>
        <w:t>/IV qui limitait à un maximum de trois le nombre d</w:t>
      </w:r>
      <w:r w:rsidR="00565A05" w:rsidRPr="00B76CC1">
        <w:rPr>
          <w:lang w:val="fr-FR"/>
        </w:rPr>
        <w:t>’</w:t>
      </w:r>
      <w:r w:rsidRPr="00B76CC1">
        <w:rPr>
          <w:lang w:val="fr-FR"/>
        </w:rPr>
        <w:t xml:space="preserve">États </w:t>
      </w:r>
      <w:r w:rsidRPr="00B76CC1">
        <w:rPr>
          <w:lang w:val="fr-FR"/>
        </w:rPr>
        <w:lastRenderedPageBreak/>
        <w:t>parties pour lesquels les listes de points établies avant la soumission des rapports pouvaient être élaborées à chaque session du groupe de travail de présession. Il a décidé que le nombre d</w:t>
      </w:r>
      <w:r w:rsidR="00565A05" w:rsidRPr="00B76CC1">
        <w:rPr>
          <w:lang w:val="fr-FR"/>
        </w:rPr>
        <w:t>’</w:t>
      </w:r>
      <w:r w:rsidRPr="00B76CC1">
        <w:rPr>
          <w:lang w:val="fr-FR"/>
        </w:rPr>
        <w:t>États parties pour lesquels les listes de points établies avant la soumission</w:t>
      </w:r>
      <w:r w:rsidRPr="007779C8">
        <w:rPr>
          <w:i/>
          <w:iCs/>
          <w:lang w:val="fr-FR"/>
        </w:rPr>
        <w:t xml:space="preserve"> </w:t>
      </w:r>
      <w:r w:rsidRPr="00B76CC1">
        <w:rPr>
          <w:lang w:val="fr-FR"/>
        </w:rPr>
        <w:t>des rapports pouvaient être élaborées à chaque session du groupe de travail de présession serait déterminé au cas par cas.</w:t>
      </w:r>
    </w:p>
    <w:p w14:paraId="5451529B" w14:textId="77777777" w:rsidR="005C70A3" w:rsidRPr="007779C8" w:rsidRDefault="005C70A3" w:rsidP="00B76CC1">
      <w:pPr>
        <w:pStyle w:val="SingleTxt"/>
        <w:spacing w:after="0" w:line="120" w:lineRule="exact"/>
        <w:rPr>
          <w:sz w:val="10"/>
          <w:lang w:val="fr-FR"/>
        </w:rPr>
      </w:pPr>
    </w:p>
    <w:p w14:paraId="4EDAF97F" w14:textId="44098994" w:rsidR="005C70A3" w:rsidRPr="007779C8" w:rsidRDefault="00E722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/X</w:t>
      </w:r>
    </w:p>
    <w:p w14:paraId="41A25A46" w14:textId="77777777" w:rsidR="005C70A3" w:rsidRPr="007779C8" w:rsidRDefault="005C70A3" w:rsidP="00B76CC1">
      <w:pPr>
        <w:pStyle w:val="SingleTxt"/>
        <w:spacing w:after="0" w:line="120" w:lineRule="exact"/>
        <w:rPr>
          <w:sz w:val="10"/>
          <w:lang w:val="fr-FR"/>
        </w:rPr>
      </w:pPr>
    </w:p>
    <w:p w14:paraId="0C6E00CE" w14:textId="4EE67E86" w:rsidR="005C70A3" w:rsidRPr="007779C8" w:rsidRDefault="005C70A3" w:rsidP="00B76CC1">
      <w:pPr>
        <w:pStyle w:val="SingleTxt"/>
        <w:rPr>
          <w:lang w:val="fr-FR"/>
        </w:rPr>
      </w:pPr>
      <w:r w:rsidRPr="00B76CC1">
        <w:rPr>
          <w:lang w:val="fr-FR"/>
        </w:rPr>
        <w:tab/>
        <w:t>Le Comité afin a décidé de tenir un débat général d</w:t>
      </w:r>
      <w:r w:rsidR="00565A05" w:rsidRPr="00B76CC1">
        <w:rPr>
          <w:lang w:val="fr-FR"/>
        </w:rPr>
        <w:t>’</w:t>
      </w:r>
      <w:r w:rsidRPr="00B76CC1">
        <w:rPr>
          <w:lang w:val="fr-FR"/>
        </w:rPr>
        <w:t>une demi-journée sur les droits des femmes et des filles autochtones à sa soixante-dix-neuvième session.</w:t>
      </w:r>
    </w:p>
    <w:p w14:paraId="73219C59" w14:textId="77777777" w:rsidR="005C70A3" w:rsidRPr="007779C8" w:rsidRDefault="005C70A3" w:rsidP="00B76CC1">
      <w:pPr>
        <w:pStyle w:val="SingleTxt"/>
        <w:spacing w:after="0" w:line="120" w:lineRule="exact"/>
        <w:rPr>
          <w:sz w:val="10"/>
          <w:lang w:val="fr-FR"/>
        </w:rPr>
      </w:pPr>
    </w:p>
    <w:p w14:paraId="6B780767" w14:textId="4E4F62D9" w:rsidR="005C70A3" w:rsidRPr="007779C8" w:rsidRDefault="00E722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Décision </w:t>
      </w:r>
      <w:r w:rsidR="005C70A3" w:rsidRPr="007779C8">
        <w:rPr>
          <w:lang w:val="fr-FR"/>
        </w:rPr>
        <w:t>78</w:t>
      </w:r>
      <w:r w:rsidR="005C70A3" w:rsidRPr="00B76CC1">
        <w:rPr>
          <w:lang w:val="fr-FR"/>
        </w:rPr>
        <w:t>/XI</w:t>
      </w:r>
    </w:p>
    <w:p w14:paraId="76C0EB08" w14:textId="77777777" w:rsidR="005C70A3" w:rsidRPr="007779C8" w:rsidRDefault="005C70A3" w:rsidP="00B76CC1">
      <w:pPr>
        <w:pStyle w:val="SingleTxt"/>
        <w:spacing w:after="0" w:line="120" w:lineRule="exact"/>
        <w:rPr>
          <w:sz w:val="10"/>
          <w:lang w:val="fr-FR"/>
        </w:rPr>
      </w:pPr>
    </w:p>
    <w:p w14:paraId="62059268" w14:textId="51CB873E" w:rsidR="005C70A3" w:rsidRPr="007779C8" w:rsidRDefault="005C70A3" w:rsidP="00B76CC1">
      <w:pPr>
        <w:pStyle w:val="SingleTxt"/>
        <w:rPr>
          <w:lang w:val="fr-FR"/>
        </w:rPr>
      </w:pPr>
      <w:r w:rsidRPr="00B76CC1">
        <w:rPr>
          <w:lang w:val="fr-FR"/>
        </w:rPr>
        <w:tab/>
        <w:t>Le Comité a confirmé que le groupe de travail de présession pour sa quatre-vingtième session serait composé des membres suivants</w:t>
      </w:r>
      <w:r w:rsidR="00565A05" w:rsidRPr="00B76CC1">
        <w:rPr>
          <w:lang w:val="fr-FR"/>
        </w:rPr>
        <w:t> :</w:t>
      </w:r>
      <w:r w:rsidRPr="00B76CC1">
        <w:rPr>
          <w:lang w:val="fr-FR"/>
        </w:rPr>
        <w:t xml:space="preserve"> Nicole Ameline, Louiza Chalal, Rosario G. Manalo, Rhoda Reddock et Genoveva Tisheva.</w:t>
      </w:r>
    </w:p>
    <w:p w14:paraId="0ACE8D68" w14:textId="77777777" w:rsidR="005C70A3" w:rsidRPr="007779C8" w:rsidRDefault="005C70A3" w:rsidP="00B76CC1">
      <w:pPr>
        <w:pStyle w:val="SingleTxt"/>
        <w:rPr>
          <w:lang w:val="fr-FR"/>
        </w:rPr>
      </w:pPr>
    </w:p>
    <w:p w14:paraId="3113784B" w14:textId="77777777" w:rsidR="005C70A3" w:rsidRPr="007779C8" w:rsidRDefault="005C70A3" w:rsidP="007779C8">
      <w:pPr>
        <w:suppressAutoHyphens/>
        <w:spacing w:after="200" w:line="276" w:lineRule="auto"/>
        <w:rPr>
          <w:lang w:val="fr-FR"/>
        </w:rPr>
      </w:pPr>
      <w:r w:rsidRPr="007779C8">
        <w:rPr>
          <w:lang w:val="fr-FR"/>
        </w:rPr>
        <w:br w:type="page"/>
      </w:r>
    </w:p>
    <w:p w14:paraId="52FAA0D9" w14:textId="77777777" w:rsidR="005C70A3" w:rsidRPr="007779C8" w:rsidRDefault="005C70A3" w:rsidP="00B76CC1">
      <w:pPr>
        <w:pStyle w:val="HCh0"/>
        <w:ind w:left="1267" w:right="1260" w:hanging="1267"/>
        <w:rPr>
          <w:lang w:val="fr-FR"/>
        </w:rPr>
      </w:pPr>
      <w:r w:rsidRPr="007779C8">
        <w:rPr>
          <w:lang w:val="fr-FR"/>
        </w:rPr>
        <w:lastRenderedPageBreak/>
        <w:t>Chapitre II</w:t>
      </w:r>
    </w:p>
    <w:p w14:paraId="73F9893C" w14:textId="748D1EE5" w:rsidR="005C70A3" w:rsidRPr="007779C8" w:rsidRDefault="004E6DDF" w:rsidP="00B76CC1">
      <w:pPr>
        <w:pStyle w:val="HCh0"/>
        <w:ind w:left="1267" w:right="1260" w:hanging="1267"/>
        <w:rPr>
          <w:lang w:val="fr-FR"/>
        </w:rPr>
      </w:pPr>
      <w:r w:rsidRPr="007779C8">
        <w:rPr>
          <w:lang w:val="fr-FR"/>
        </w:rPr>
        <w:tab/>
      </w:r>
      <w:r w:rsidRPr="007779C8">
        <w:rPr>
          <w:lang w:val="fr-FR"/>
        </w:rPr>
        <w:tab/>
      </w:r>
      <w:r w:rsidR="005C70A3" w:rsidRPr="007779C8">
        <w:rPr>
          <w:lang w:val="fr-FR"/>
        </w:rPr>
        <w:t>Questions d</w:t>
      </w:r>
      <w:r w:rsidR="00565A05" w:rsidRPr="007779C8">
        <w:rPr>
          <w:lang w:val="fr-FR"/>
        </w:rPr>
        <w:t>’</w:t>
      </w:r>
      <w:r w:rsidR="005C70A3" w:rsidRPr="007779C8">
        <w:rPr>
          <w:lang w:val="fr-FR"/>
        </w:rPr>
        <w:t>organisation et questions diverses</w:t>
      </w:r>
    </w:p>
    <w:p w14:paraId="4712ABEC" w14:textId="77777777" w:rsidR="005C70A3" w:rsidRPr="007779C8" w:rsidRDefault="005C70A3" w:rsidP="00B76CC1">
      <w:pPr>
        <w:pStyle w:val="SingleTxt"/>
        <w:spacing w:after="0" w:line="120" w:lineRule="exact"/>
        <w:rPr>
          <w:sz w:val="10"/>
          <w:lang w:val="fr-FR"/>
        </w:rPr>
      </w:pPr>
    </w:p>
    <w:p w14:paraId="325A5095" w14:textId="77777777" w:rsidR="005C70A3" w:rsidRPr="007779C8" w:rsidRDefault="005C70A3" w:rsidP="00B76CC1">
      <w:pPr>
        <w:pStyle w:val="SingleTxt"/>
        <w:spacing w:after="0" w:line="120" w:lineRule="exact"/>
        <w:rPr>
          <w:sz w:val="10"/>
          <w:lang w:val="fr-FR"/>
        </w:rPr>
      </w:pPr>
    </w:p>
    <w:p w14:paraId="4DD2216B" w14:textId="1C8848DC" w:rsidR="005C70A3" w:rsidRPr="007779C8" w:rsidRDefault="004E6DDF" w:rsidP="00B76C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779C8">
        <w:rPr>
          <w:lang w:val="fr-FR"/>
        </w:rPr>
        <w:tab/>
      </w:r>
      <w:r w:rsidR="00C14001" w:rsidRPr="007779C8">
        <w:rPr>
          <w:lang w:val="fr-FR"/>
        </w:rPr>
        <w:t>A.</w:t>
      </w:r>
      <w:r w:rsidR="00C14001" w:rsidRPr="007779C8">
        <w:rPr>
          <w:lang w:val="fr-FR"/>
        </w:rPr>
        <w:tab/>
      </w:r>
      <w:r w:rsidR="005C70A3" w:rsidRPr="00E87BC2">
        <w:rPr>
          <w:lang w:val="fr-FR"/>
        </w:rPr>
        <w:t>États parties à la Convention et au Protocole facultatif</w:t>
      </w:r>
    </w:p>
    <w:p w14:paraId="1158F60B" w14:textId="77777777" w:rsidR="005C70A3" w:rsidRPr="007779C8" w:rsidRDefault="005C70A3" w:rsidP="00B76CC1">
      <w:pPr>
        <w:pStyle w:val="SingleTxt"/>
        <w:spacing w:after="0" w:line="120" w:lineRule="exact"/>
        <w:rPr>
          <w:sz w:val="10"/>
          <w:lang w:val="fr-FR"/>
        </w:rPr>
      </w:pPr>
    </w:p>
    <w:p w14:paraId="1CE3B441" w14:textId="77777777" w:rsidR="005C70A3" w:rsidRPr="007779C8" w:rsidRDefault="005C70A3" w:rsidP="00B76CC1">
      <w:pPr>
        <w:pStyle w:val="SingleTxt"/>
        <w:spacing w:after="0" w:line="120" w:lineRule="exact"/>
        <w:rPr>
          <w:sz w:val="10"/>
          <w:lang w:val="fr-FR"/>
        </w:rPr>
      </w:pPr>
    </w:p>
    <w:p w14:paraId="6686D430" w14:textId="21420E8C" w:rsidR="005C70A3" w:rsidRPr="007779C8" w:rsidRDefault="005C70A3" w:rsidP="007779C8">
      <w:pPr>
        <w:pStyle w:val="SingleTxt"/>
        <w:numPr>
          <w:ilvl w:val="0"/>
          <w:numId w:val="45"/>
        </w:numPr>
        <w:spacing w:line="240" w:lineRule="exact"/>
        <w:rPr>
          <w:lang w:val="fr-FR"/>
        </w:rPr>
      </w:pPr>
      <w:r w:rsidRPr="00B515F4">
        <w:rPr>
          <w:lang w:val="fr-FR"/>
        </w:rPr>
        <w:t>Au</w:t>
      </w:r>
      <w:r w:rsidRPr="00E87BC2">
        <w:rPr>
          <w:lang w:val="fr-FR"/>
        </w:rPr>
        <w:t xml:space="preserve"> </w:t>
      </w:r>
      <w:r w:rsidRPr="007779C8">
        <w:rPr>
          <w:lang w:val="fr-FR"/>
        </w:rPr>
        <w:t>4</w:t>
      </w:r>
      <w:r w:rsidRPr="00E87BC2">
        <w:rPr>
          <w:lang w:val="fr-FR"/>
        </w:rPr>
        <w:t xml:space="preserve"> mars </w:t>
      </w:r>
      <w:r w:rsidRPr="007779C8">
        <w:rPr>
          <w:lang w:val="fr-FR"/>
        </w:rPr>
        <w:t>2021</w:t>
      </w:r>
      <w:r w:rsidRPr="00E87BC2">
        <w:rPr>
          <w:lang w:val="fr-FR"/>
        </w:rPr>
        <w:t>, date de clôture de la soixante-dix-huitième session du Comité, le nombre d</w:t>
      </w:r>
      <w:r w:rsidR="00565A05" w:rsidRPr="00E87BC2">
        <w:rPr>
          <w:lang w:val="fr-FR"/>
        </w:rPr>
        <w:t>’</w:t>
      </w:r>
      <w:r w:rsidRPr="00E87BC2">
        <w:rPr>
          <w:lang w:val="fr-FR"/>
        </w:rPr>
        <w:t>États ayant ratifié la Convention (</w:t>
      </w:r>
      <w:r w:rsidRPr="007779C8">
        <w:rPr>
          <w:lang w:val="fr-FR"/>
        </w:rPr>
        <w:t>189</w:t>
      </w:r>
      <w:r w:rsidRPr="00E87BC2">
        <w:rPr>
          <w:lang w:val="fr-FR"/>
        </w:rPr>
        <w:t>) et le nombre d</w:t>
      </w:r>
      <w:r w:rsidR="00565A05" w:rsidRPr="00E87BC2">
        <w:rPr>
          <w:lang w:val="fr-FR"/>
        </w:rPr>
        <w:t>’</w:t>
      </w:r>
      <w:r w:rsidRPr="00E87BC2">
        <w:rPr>
          <w:lang w:val="fr-FR"/>
        </w:rPr>
        <w:t>États parties (</w:t>
      </w:r>
      <w:r w:rsidRPr="007779C8">
        <w:rPr>
          <w:lang w:val="fr-FR"/>
        </w:rPr>
        <w:t>80</w:t>
      </w:r>
      <w:r w:rsidRPr="00E87BC2">
        <w:rPr>
          <w:lang w:val="fr-FR"/>
        </w:rPr>
        <w:t>) ayant accepté l</w:t>
      </w:r>
      <w:r w:rsidR="00565A05" w:rsidRPr="00E87BC2">
        <w:rPr>
          <w:lang w:val="fr-FR"/>
        </w:rPr>
        <w:t>’</w:t>
      </w:r>
      <w:r w:rsidRPr="00E87BC2">
        <w:rPr>
          <w:lang w:val="fr-FR"/>
        </w:rPr>
        <w:t xml:space="preserve">amendement du paragraphe </w:t>
      </w:r>
      <w:r w:rsidRPr="007779C8">
        <w:rPr>
          <w:lang w:val="fr-FR"/>
        </w:rPr>
        <w:t>1</w:t>
      </w:r>
      <w:r w:rsidRPr="00E87BC2">
        <w:rPr>
          <w:lang w:val="fr-FR"/>
        </w:rPr>
        <w:t xml:space="preserve"> de l</w:t>
      </w:r>
      <w:r w:rsidR="00565A05" w:rsidRPr="00E87BC2">
        <w:rPr>
          <w:lang w:val="fr-FR"/>
        </w:rPr>
        <w:t>’</w:t>
      </w:r>
      <w:r w:rsidRPr="00E87BC2">
        <w:rPr>
          <w:lang w:val="fr-FR"/>
        </w:rPr>
        <w:t xml:space="preserve">article </w:t>
      </w:r>
      <w:r w:rsidRPr="007779C8">
        <w:rPr>
          <w:lang w:val="fr-FR"/>
        </w:rPr>
        <w:t>20</w:t>
      </w:r>
      <w:r w:rsidRPr="00E87BC2">
        <w:rPr>
          <w:lang w:val="fr-FR"/>
        </w:rPr>
        <w:t xml:space="preserve"> de la Convention concernant le calendrier des réunions du Comité étaient les mêmes qu</w:t>
      </w:r>
      <w:r w:rsidR="00565A05" w:rsidRPr="00E87BC2">
        <w:rPr>
          <w:lang w:val="fr-FR"/>
        </w:rPr>
        <w:t>’</w:t>
      </w:r>
      <w:r w:rsidRPr="00E87BC2">
        <w:rPr>
          <w:lang w:val="fr-FR"/>
        </w:rPr>
        <w:t xml:space="preserve">au </w:t>
      </w:r>
      <w:r w:rsidRPr="007779C8">
        <w:rPr>
          <w:lang w:val="fr-FR"/>
        </w:rPr>
        <w:t>5</w:t>
      </w:r>
      <w:r w:rsidRPr="00E87BC2">
        <w:rPr>
          <w:lang w:val="fr-FR"/>
        </w:rPr>
        <w:t xml:space="preserve"> novembre </w:t>
      </w:r>
      <w:r w:rsidRPr="007779C8">
        <w:rPr>
          <w:lang w:val="fr-FR"/>
        </w:rPr>
        <w:t>2020</w:t>
      </w:r>
      <w:r w:rsidRPr="00E87BC2">
        <w:rPr>
          <w:lang w:val="fr-FR"/>
        </w:rPr>
        <w:t xml:space="preserve">, date de clôture de la soixante-dix-septième session. </w:t>
      </w:r>
    </w:p>
    <w:p w14:paraId="5D872694" w14:textId="4ACFB83B" w:rsidR="005C70A3" w:rsidRPr="007779C8" w:rsidRDefault="005C70A3" w:rsidP="007779C8">
      <w:pPr>
        <w:pStyle w:val="SingleTxt"/>
        <w:numPr>
          <w:ilvl w:val="0"/>
          <w:numId w:val="45"/>
        </w:numPr>
        <w:spacing w:line="240" w:lineRule="exact"/>
        <w:rPr>
          <w:lang w:val="fr-FR"/>
        </w:rPr>
      </w:pPr>
      <w:r w:rsidRPr="00E87BC2">
        <w:rPr>
          <w:lang w:val="fr-FR"/>
        </w:rPr>
        <w:t>Le nombre d</w:t>
      </w:r>
      <w:r w:rsidR="00565A05" w:rsidRPr="00E87BC2">
        <w:rPr>
          <w:lang w:val="fr-FR"/>
        </w:rPr>
        <w:t>’</w:t>
      </w:r>
      <w:r w:rsidRPr="00E87BC2">
        <w:rPr>
          <w:lang w:val="fr-FR"/>
        </w:rPr>
        <w:t>États ayant ratifié le Protocole facultatif à la Convention (</w:t>
      </w:r>
      <w:r w:rsidRPr="007779C8">
        <w:rPr>
          <w:lang w:val="fr-FR"/>
        </w:rPr>
        <w:t>114</w:t>
      </w:r>
      <w:r w:rsidRPr="00E87BC2">
        <w:rPr>
          <w:lang w:val="fr-FR"/>
        </w:rPr>
        <w:t>) était le même qu</w:t>
      </w:r>
      <w:r w:rsidR="00565A05" w:rsidRPr="00E87BC2">
        <w:rPr>
          <w:lang w:val="fr-FR"/>
        </w:rPr>
        <w:t>’</w:t>
      </w:r>
      <w:r w:rsidRPr="00E87BC2">
        <w:rPr>
          <w:lang w:val="fr-FR"/>
        </w:rPr>
        <w:t xml:space="preserve">au </w:t>
      </w:r>
      <w:r w:rsidRPr="007779C8">
        <w:rPr>
          <w:lang w:val="fr-FR"/>
        </w:rPr>
        <w:t>5</w:t>
      </w:r>
      <w:r w:rsidRPr="00E87BC2">
        <w:rPr>
          <w:lang w:val="fr-FR"/>
        </w:rPr>
        <w:t xml:space="preserve"> novembre, date de la clôture de la soixante-dix-septième session.</w:t>
      </w:r>
      <w:r w:rsidRPr="00B76CC1">
        <w:rPr>
          <w:lang w:val="fr-FR"/>
        </w:rPr>
        <w:t xml:space="preserve"> </w:t>
      </w:r>
    </w:p>
    <w:p w14:paraId="24DFE03F" w14:textId="77777777" w:rsidR="005C70A3" w:rsidRPr="007779C8" w:rsidRDefault="005C70A3" w:rsidP="00B76CC1">
      <w:pPr>
        <w:pStyle w:val="SingleTxt"/>
        <w:spacing w:after="0" w:line="120" w:lineRule="exact"/>
        <w:rPr>
          <w:sz w:val="10"/>
          <w:lang w:val="fr-FR"/>
        </w:rPr>
      </w:pPr>
    </w:p>
    <w:p w14:paraId="3BAA9A9E" w14:textId="77777777" w:rsidR="005C70A3" w:rsidRPr="007779C8" w:rsidRDefault="005C70A3" w:rsidP="00B76CC1">
      <w:pPr>
        <w:pStyle w:val="SingleTxt"/>
        <w:spacing w:after="0" w:line="120" w:lineRule="exact"/>
        <w:rPr>
          <w:sz w:val="10"/>
          <w:lang w:val="fr-FR"/>
        </w:rPr>
      </w:pPr>
    </w:p>
    <w:p w14:paraId="1AFA6F0D" w14:textId="74CBC0FE" w:rsidR="005C70A3" w:rsidRPr="007779C8" w:rsidRDefault="004E6DDF"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00C14001" w:rsidRPr="007779C8">
        <w:rPr>
          <w:lang w:val="fr-FR"/>
        </w:rPr>
        <w:t>B.</w:t>
      </w:r>
      <w:r w:rsidR="00C14001" w:rsidRPr="007779C8">
        <w:rPr>
          <w:lang w:val="fr-FR"/>
        </w:rPr>
        <w:tab/>
      </w:r>
      <w:r w:rsidR="005C70A3" w:rsidRPr="00B76CC1">
        <w:rPr>
          <w:lang w:val="fr-FR"/>
        </w:rPr>
        <w:t>Ouverture de la session</w:t>
      </w:r>
    </w:p>
    <w:p w14:paraId="1482FC6C" w14:textId="77777777" w:rsidR="005C70A3" w:rsidRPr="007779C8" w:rsidRDefault="005C70A3" w:rsidP="00B76CC1">
      <w:pPr>
        <w:pStyle w:val="SingleTxt"/>
        <w:spacing w:after="0" w:line="120" w:lineRule="exact"/>
        <w:rPr>
          <w:sz w:val="10"/>
          <w:lang w:val="fr-FR"/>
        </w:rPr>
      </w:pPr>
    </w:p>
    <w:p w14:paraId="001A85A4" w14:textId="77777777" w:rsidR="005C70A3" w:rsidRPr="007779C8" w:rsidRDefault="005C70A3" w:rsidP="00B76CC1">
      <w:pPr>
        <w:pStyle w:val="SingleTxt"/>
        <w:spacing w:after="0" w:line="120" w:lineRule="exact"/>
        <w:rPr>
          <w:sz w:val="10"/>
          <w:lang w:val="fr-FR"/>
        </w:rPr>
      </w:pPr>
    </w:p>
    <w:p w14:paraId="1485A638" w14:textId="0AF18B50" w:rsidR="005C70A3" w:rsidRPr="007779C8" w:rsidRDefault="005C70A3" w:rsidP="007779C8">
      <w:pPr>
        <w:pStyle w:val="SingleTxt"/>
        <w:numPr>
          <w:ilvl w:val="0"/>
          <w:numId w:val="45"/>
        </w:numPr>
        <w:spacing w:line="240" w:lineRule="exact"/>
        <w:rPr>
          <w:lang w:val="fr-FR"/>
        </w:rPr>
      </w:pPr>
      <w:r w:rsidRPr="00B76CC1">
        <w:rPr>
          <w:lang w:val="fr-FR"/>
        </w:rPr>
        <w:t>En raison de la pandémie de COVID-</w:t>
      </w:r>
      <w:r w:rsidRPr="007779C8">
        <w:rPr>
          <w:lang w:val="fr-FR"/>
        </w:rPr>
        <w:t>19</w:t>
      </w:r>
      <w:r w:rsidRPr="00B76CC1">
        <w:rPr>
          <w:lang w:val="fr-FR"/>
        </w:rPr>
        <w:t xml:space="preserve">, le Comité a tenu sa soixante-dix-huitième session à distance au moyen de plateformes en ligne, du </w:t>
      </w:r>
      <w:r w:rsidRPr="007779C8">
        <w:rPr>
          <w:lang w:val="fr-FR"/>
        </w:rPr>
        <w:t>15</w:t>
      </w:r>
      <w:r w:rsidRPr="00B76CC1">
        <w:rPr>
          <w:lang w:val="fr-FR"/>
        </w:rPr>
        <w:t xml:space="preserve"> au </w:t>
      </w:r>
      <w:r w:rsidRPr="007779C8">
        <w:rPr>
          <w:lang w:val="fr-FR"/>
        </w:rPr>
        <w:t>25</w:t>
      </w:r>
      <w:r w:rsidRPr="00B76CC1">
        <w:rPr>
          <w:lang w:val="fr-FR"/>
        </w:rPr>
        <w:t xml:space="preserve"> février et le </w:t>
      </w:r>
      <w:r w:rsidRPr="007779C8">
        <w:rPr>
          <w:lang w:val="fr-FR"/>
        </w:rPr>
        <w:t>4</w:t>
      </w:r>
      <w:r w:rsidRPr="00B76CC1">
        <w:rPr>
          <w:lang w:val="fr-FR"/>
        </w:rPr>
        <w:t xml:space="preserve"> mars </w:t>
      </w:r>
      <w:r w:rsidRPr="007779C8">
        <w:rPr>
          <w:lang w:val="fr-FR"/>
        </w:rPr>
        <w:t>2021</w:t>
      </w:r>
      <w:r w:rsidRPr="00B76CC1">
        <w:rPr>
          <w:lang w:val="fr-FR"/>
        </w:rPr>
        <w:t xml:space="preserve">. Il a tenu cinq séances plénières et quatre autres séances pour examiner les points </w:t>
      </w:r>
      <w:r w:rsidRPr="007779C8">
        <w:rPr>
          <w:lang w:val="fr-FR"/>
        </w:rPr>
        <w:t>5</w:t>
      </w:r>
      <w:r w:rsidRPr="00B76CC1">
        <w:rPr>
          <w:lang w:val="fr-FR"/>
        </w:rPr>
        <w:t xml:space="preserve"> à </w:t>
      </w:r>
      <w:r w:rsidRPr="007779C8">
        <w:rPr>
          <w:lang w:val="fr-FR"/>
        </w:rPr>
        <w:t>8</w:t>
      </w:r>
      <w:r w:rsidRPr="00B76CC1">
        <w:rPr>
          <w:lang w:val="fr-FR"/>
        </w:rPr>
        <w:t xml:space="preserve"> de l</w:t>
      </w:r>
      <w:r w:rsidR="00565A05" w:rsidRPr="00B76CC1">
        <w:rPr>
          <w:lang w:val="fr-FR"/>
        </w:rPr>
        <w:t>’</w:t>
      </w:r>
      <w:r w:rsidRPr="00B76CC1">
        <w:rPr>
          <w:lang w:val="fr-FR"/>
        </w:rPr>
        <w:t>ordre du jour. La liste des documents dont il était saisi figure dans l</w:t>
      </w:r>
      <w:r w:rsidR="00565A05" w:rsidRPr="00B76CC1">
        <w:rPr>
          <w:lang w:val="fr-FR"/>
        </w:rPr>
        <w:t>’</w:t>
      </w:r>
      <w:r w:rsidRPr="00B76CC1">
        <w:rPr>
          <w:lang w:val="fr-FR"/>
        </w:rPr>
        <w:t>annexe I de la troisième partie du présent rapport.</w:t>
      </w:r>
    </w:p>
    <w:p w14:paraId="66466A51" w14:textId="3BACE7C2" w:rsidR="005C70A3" w:rsidRPr="007779C8" w:rsidRDefault="005C70A3" w:rsidP="007779C8">
      <w:pPr>
        <w:pStyle w:val="SingleTxt"/>
        <w:numPr>
          <w:ilvl w:val="0"/>
          <w:numId w:val="45"/>
        </w:numPr>
        <w:spacing w:line="240" w:lineRule="exact"/>
        <w:rPr>
          <w:lang w:val="fr-FR"/>
        </w:rPr>
      </w:pPr>
      <w:r w:rsidRPr="00B76CC1">
        <w:rPr>
          <w:lang w:val="fr-FR"/>
        </w:rPr>
        <w:t xml:space="preserve">À la </w:t>
      </w:r>
      <w:r w:rsidRPr="007779C8">
        <w:rPr>
          <w:lang w:val="fr-FR"/>
        </w:rPr>
        <w:t>1793</w:t>
      </w:r>
      <w:r w:rsidRPr="007779C8">
        <w:rPr>
          <w:vertAlign w:val="superscript"/>
          <w:lang w:val="fr-FR"/>
        </w:rPr>
        <w:t>e</w:t>
      </w:r>
      <w:r w:rsidRPr="00B76CC1">
        <w:rPr>
          <w:lang w:val="fr-FR"/>
        </w:rPr>
        <w:t xml:space="preserve"> </w:t>
      </w:r>
      <w:r w:rsidRPr="00B515F4">
        <w:rPr>
          <w:lang w:val="fr-FR"/>
        </w:rPr>
        <w:t>séance</w:t>
      </w:r>
      <w:r w:rsidRPr="00B76CC1">
        <w:rPr>
          <w:lang w:val="fr-FR"/>
        </w:rPr>
        <w:t xml:space="preserve">, le </w:t>
      </w:r>
      <w:r w:rsidRPr="007779C8">
        <w:rPr>
          <w:lang w:val="fr-FR"/>
        </w:rPr>
        <w:t>15</w:t>
      </w:r>
      <w:r w:rsidRPr="00B76CC1">
        <w:rPr>
          <w:lang w:val="fr-FR"/>
        </w:rPr>
        <w:t xml:space="preserve"> février, la session a été ouverte par la Présidente sortante, Hilary Gbedemah.</w:t>
      </w:r>
    </w:p>
    <w:p w14:paraId="36698192" w14:textId="77777777" w:rsidR="005C70A3" w:rsidRPr="007779C8" w:rsidRDefault="005C70A3" w:rsidP="00B76CC1">
      <w:pPr>
        <w:pStyle w:val="SingleTxt"/>
        <w:spacing w:after="0" w:line="120" w:lineRule="exact"/>
        <w:rPr>
          <w:sz w:val="10"/>
          <w:lang w:val="fr-FR"/>
        </w:rPr>
      </w:pPr>
    </w:p>
    <w:p w14:paraId="089C896C" w14:textId="77777777" w:rsidR="005C70A3" w:rsidRPr="007779C8" w:rsidRDefault="005C70A3" w:rsidP="00B76CC1">
      <w:pPr>
        <w:pStyle w:val="SingleTxt"/>
        <w:spacing w:after="0" w:line="120" w:lineRule="exact"/>
        <w:rPr>
          <w:sz w:val="10"/>
          <w:lang w:val="fr-FR"/>
        </w:rPr>
      </w:pPr>
    </w:p>
    <w:p w14:paraId="78509D5E" w14:textId="47B7BD4B" w:rsidR="005C70A3" w:rsidRPr="007779C8" w:rsidRDefault="004E6DDF" w:rsidP="00B76C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779C8">
        <w:rPr>
          <w:lang w:val="fr-FR"/>
        </w:rPr>
        <w:tab/>
      </w:r>
      <w:r w:rsidR="00C14001" w:rsidRPr="007779C8">
        <w:rPr>
          <w:lang w:val="fr-FR"/>
        </w:rPr>
        <w:t>C.</w:t>
      </w:r>
      <w:r w:rsidR="00C14001" w:rsidRPr="007779C8">
        <w:rPr>
          <w:lang w:val="fr-FR"/>
        </w:rPr>
        <w:tab/>
      </w:r>
      <w:r w:rsidR="005C70A3" w:rsidRPr="00B76CC1">
        <w:rPr>
          <w:lang w:val="fr-FR"/>
        </w:rPr>
        <w:t>Adoption de l</w:t>
      </w:r>
      <w:r w:rsidR="00565A05" w:rsidRPr="00B76CC1">
        <w:rPr>
          <w:lang w:val="fr-FR"/>
        </w:rPr>
        <w:t>’</w:t>
      </w:r>
      <w:r w:rsidR="005C70A3" w:rsidRPr="00B76CC1">
        <w:rPr>
          <w:lang w:val="fr-FR"/>
        </w:rPr>
        <w:t>ordre du jour</w:t>
      </w:r>
    </w:p>
    <w:p w14:paraId="47B214A3" w14:textId="77777777" w:rsidR="005C70A3" w:rsidRPr="007779C8" w:rsidRDefault="005C70A3" w:rsidP="00B76CC1">
      <w:pPr>
        <w:pStyle w:val="SingleTxt"/>
        <w:spacing w:after="0" w:line="120" w:lineRule="exact"/>
        <w:rPr>
          <w:sz w:val="10"/>
          <w:lang w:val="fr-FR"/>
        </w:rPr>
      </w:pPr>
    </w:p>
    <w:p w14:paraId="15CE83DD" w14:textId="77777777" w:rsidR="005C70A3" w:rsidRPr="007779C8" w:rsidRDefault="005C70A3" w:rsidP="00B76CC1">
      <w:pPr>
        <w:pStyle w:val="SingleTxt"/>
        <w:spacing w:after="0" w:line="120" w:lineRule="exact"/>
        <w:rPr>
          <w:sz w:val="10"/>
          <w:lang w:val="fr-FR"/>
        </w:rPr>
      </w:pPr>
    </w:p>
    <w:p w14:paraId="2EA5762D" w14:textId="6623E4E4" w:rsidR="005C70A3" w:rsidRPr="007779C8" w:rsidRDefault="005C70A3" w:rsidP="007779C8">
      <w:pPr>
        <w:pStyle w:val="SingleTxt"/>
        <w:numPr>
          <w:ilvl w:val="0"/>
          <w:numId w:val="45"/>
        </w:numPr>
        <w:spacing w:line="240" w:lineRule="exact"/>
        <w:rPr>
          <w:lang w:val="fr-FR"/>
        </w:rPr>
      </w:pPr>
      <w:r w:rsidRPr="00B76CC1">
        <w:rPr>
          <w:lang w:val="fr-FR"/>
        </w:rPr>
        <w:t xml:space="preserve">À sa </w:t>
      </w:r>
      <w:r w:rsidRPr="007779C8">
        <w:rPr>
          <w:lang w:val="fr-FR"/>
        </w:rPr>
        <w:t>1793</w:t>
      </w:r>
      <w:r w:rsidR="00B515F4" w:rsidRPr="007779C8">
        <w:rPr>
          <w:vertAlign w:val="superscript"/>
          <w:lang w:val="fr-FR"/>
        </w:rPr>
        <w:t>e</w:t>
      </w:r>
      <w:r w:rsidRPr="00B76CC1">
        <w:rPr>
          <w:lang w:val="fr-FR"/>
        </w:rPr>
        <w:t xml:space="preserve"> </w:t>
      </w:r>
      <w:r w:rsidRPr="00B515F4">
        <w:rPr>
          <w:lang w:val="fr-FR"/>
        </w:rPr>
        <w:t>séance</w:t>
      </w:r>
      <w:r w:rsidRPr="00B76CC1">
        <w:rPr>
          <w:lang w:val="fr-FR"/>
        </w:rPr>
        <w:t xml:space="preserve">, le </w:t>
      </w:r>
      <w:r w:rsidRPr="007779C8">
        <w:rPr>
          <w:lang w:val="fr-FR"/>
        </w:rPr>
        <w:t>15</w:t>
      </w:r>
      <w:r w:rsidRPr="00B76CC1">
        <w:rPr>
          <w:lang w:val="fr-FR"/>
        </w:rPr>
        <w:t xml:space="preserve"> février, le Comité a adopté l</w:t>
      </w:r>
      <w:r w:rsidR="00565A05" w:rsidRPr="00B76CC1">
        <w:rPr>
          <w:lang w:val="fr-FR"/>
        </w:rPr>
        <w:t>’</w:t>
      </w:r>
      <w:r w:rsidRPr="00B76CC1">
        <w:rPr>
          <w:lang w:val="fr-FR"/>
        </w:rPr>
        <w:t>ordre du jour provisoire de sa session (</w:t>
      </w:r>
      <w:hyperlink r:id="rId68" w:history="1">
        <w:r w:rsidRPr="007779C8">
          <w:rPr>
            <w:rStyle w:val="Hyperlink"/>
            <w:lang w:val="fr-FR"/>
          </w:rPr>
          <w:t>CEDAW/C/78/1</w:t>
        </w:r>
      </w:hyperlink>
      <w:r w:rsidRPr="00B76CC1">
        <w:rPr>
          <w:lang w:val="fr-FR"/>
        </w:rPr>
        <w:t>).</w:t>
      </w:r>
    </w:p>
    <w:p w14:paraId="1CB35B5D" w14:textId="77777777" w:rsidR="005C70A3" w:rsidRPr="007779C8" w:rsidRDefault="005C70A3" w:rsidP="00B76CC1">
      <w:pPr>
        <w:pStyle w:val="SingleTxt"/>
        <w:spacing w:after="0" w:line="120" w:lineRule="exact"/>
        <w:rPr>
          <w:sz w:val="10"/>
          <w:lang w:val="fr-FR"/>
        </w:rPr>
      </w:pPr>
    </w:p>
    <w:p w14:paraId="27C4CF69" w14:textId="77777777" w:rsidR="005C70A3" w:rsidRPr="007779C8" w:rsidRDefault="005C70A3" w:rsidP="00B76CC1">
      <w:pPr>
        <w:pStyle w:val="SingleTxt"/>
        <w:spacing w:after="0" w:line="120" w:lineRule="exact"/>
        <w:rPr>
          <w:sz w:val="10"/>
          <w:lang w:val="fr-FR"/>
        </w:rPr>
      </w:pPr>
    </w:p>
    <w:p w14:paraId="4455B3B4" w14:textId="6EE5CB2C" w:rsidR="005C70A3" w:rsidRPr="007779C8" w:rsidRDefault="004E6DDF" w:rsidP="00B76C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779C8">
        <w:rPr>
          <w:lang w:val="fr-FR"/>
        </w:rPr>
        <w:tab/>
      </w:r>
      <w:r w:rsidR="00C14001" w:rsidRPr="007779C8">
        <w:rPr>
          <w:lang w:val="fr-FR"/>
        </w:rPr>
        <w:t>D.</w:t>
      </w:r>
      <w:r w:rsidR="00C14001" w:rsidRPr="007779C8">
        <w:rPr>
          <w:lang w:val="fr-FR"/>
        </w:rPr>
        <w:tab/>
      </w:r>
      <w:r w:rsidR="005C70A3" w:rsidRPr="00B76CC1">
        <w:rPr>
          <w:lang w:val="fr-FR"/>
        </w:rPr>
        <w:t>Rapport du groupe de travail de présession</w:t>
      </w:r>
    </w:p>
    <w:p w14:paraId="26DBE1F3" w14:textId="77777777" w:rsidR="005C70A3" w:rsidRPr="007779C8" w:rsidRDefault="005C70A3" w:rsidP="00B76CC1">
      <w:pPr>
        <w:pStyle w:val="SingleTxt"/>
        <w:spacing w:after="0" w:line="120" w:lineRule="exact"/>
        <w:rPr>
          <w:sz w:val="10"/>
          <w:lang w:val="fr-FR"/>
        </w:rPr>
      </w:pPr>
    </w:p>
    <w:p w14:paraId="5C77EDC9" w14:textId="77777777" w:rsidR="005C70A3" w:rsidRPr="007779C8" w:rsidRDefault="005C70A3" w:rsidP="00B76CC1">
      <w:pPr>
        <w:pStyle w:val="SingleTxt"/>
        <w:spacing w:after="0" w:line="120" w:lineRule="exact"/>
        <w:rPr>
          <w:sz w:val="10"/>
          <w:lang w:val="fr-FR"/>
        </w:rPr>
      </w:pPr>
    </w:p>
    <w:p w14:paraId="7FEA0EEF" w14:textId="0A10F96A" w:rsidR="005C70A3" w:rsidRPr="007779C8" w:rsidRDefault="005C70A3" w:rsidP="007779C8">
      <w:pPr>
        <w:pStyle w:val="SingleTxt"/>
        <w:numPr>
          <w:ilvl w:val="0"/>
          <w:numId w:val="45"/>
        </w:numPr>
        <w:spacing w:line="240" w:lineRule="exact"/>
        <w:rPr>
          <w:lang w:val="fr-FR"/>
        </w:rPr>
      </w:pPr>
      <w:r w:rsidRPr="00B76CC1">
        <w:rPr>
          <w:lang w:val="fr-FR"/>
        </w:rPr>
        <w:t xml:space="preserve">À la </w:t>
      </w:r>
      <w:r w:rsidRPr="007779C8">
        <w:rPr>
          <w:lang w:val="fr-FR"/>
        </w:rPr>
        <w:t>1793</w:t>
      </w:r>
      <w:r w:rsidRPr="007779C8">
        <w:rPr>
          <w:vertAlign w:val="superscript"/>
          <w:lang w:val="fr-FR"/>
        </w:rPr>
        <w:t>e</w:t>
      </w:r>
      <w:r w:rsidRPr="00B76CC1">
        <w:rPr>
          <w:lang w:val="fr-FR"/>
        </w:rPr>
        <w:t xml:space="preserve"> séance, le </w:t>
      </w:r>
      <w:r w:rsidRPr="007779C8">
        <w:rPr>
          <w:lang w:val="fr-FR"/>
        </w:rPr>
        <w:t>15</w:t>
      </w:r>
      <w:r w:rsidRPr="00B76CC1">
        <w:rPr>
          <w:lang w:val="fr-FR"/>
        </w:rPr>
        <w:t xml:space="preserve"> février, Marion Bethel a présenté le rapport du groupe de travail de présession (</w:t>
      </w:r>
      <w:hyperlink r:id="rId69" w:history="1">
        <w:r w:rsidRPr="007779C8">
          <w:rPr>
            <w:rStyle w:val="Hyperlink"/>
            <w:lang w:val="fr-FR"/>
          </w:rPr>
          <w:t>CEDAW/C/PSWG/78/1</w:t>
        </w:r>
      </w:hyperlink>
      <w:r w:rsidRPr="00B76CC1">
        <w:rPr>
          <w:lang w:val="fr-FR"/>
        </w:rPr>
        <w:t>), qui s</w:t>
      </w:r>
      <w:r w:rsidR="00565A05" w:rsidRPr="00B76CC1">
        <w:rPr>
          <w:lang w:val="fr-FR"/>
        </w:rPr>
        <w:t>’</w:t>
      </w:r>
      <w:r w:rsidRPr="00B76CC1">
        <w:rPr>
          <w:lang w:val="fr-FR"/>
        </w:rPr>
        <w:t xml:space="preserve">était réuni du </w:t>
      </w:r>
      <w:r w:rsidRPr="007779C8">
        <w:rPr>
          <w:lang w:val="fr-FR"/>
        </w:rPr>
        <w:t>13</w:t>
      </w:r>
      <w:r w:rsidRPr="00B76CC1">
        <w:rPr>
          <w:lang w:val="fr-FR"/>
        </w:rPr>
        <w:t xml:space="preserve"> au </w:t>
      </w:r>
      <w:r w:rsidRPr="007779C8">
        <w:rPr>
          <w:lang w:val="fr-FR"/>
        </w:rPr>
        <w:t>17</w:t>
      </w:r>
      <w:r w:rsidRPr="00B76CC1">
        <w:rPr>
          <w:lang w:val="fr-FR"/>
        </w:rPr>
        <w:t xml:space="preserve"> juillet </w:t>
      </w:r>
      <w:r w:rsidRPr="007779C8">
        <w:rPr>
          <w:lang w:val="fr-FR"/>
        </w:rPr>
        <w:t>2020</w:t>
      </w:r>
      <w:r w:rsidRPr="00B76CC1">
        <w:rPr>
          <w:lang w:val="fr-FR"/>
        </w:rPr>
        <w:t>.</w:t>
      </w:r>
    </w:p>
    <w:p w14:paraId="514BDBA3" w14:textId="77777777" w:rsidR="005C70A3" w:rsidRPr="007779C8" w:rsidRDefault="005C70A3" w:rsidP="00B76CC1">
      <w:pPr>
        <w:pStyle w:val="SingleTxt"/>
        <w:spacing w:after="0" w:line="120" w:lineRule="exact"/>
        <w:rPr>
          <w:sz w:val="10"/>
          <w:lang w:val="fr-FR"/>
        </w:rPr>
      </w:pPr>
    </w:p>
    <w:p w14:paraId="6635DCF2" w14:textId="77777777" w:rsidR="005C70A3" w:rsidRPr="007779C8" w:rsidRDefault="005C70A3" w:rsidP="00B76CC1">
      <w:pPr>
        <w:pStyle w:val="SingleTxt"/>
        <w:spacing w:after="0" w:line="120" w:lineRule="exact"/>
        <w:rPr>
          <w:sz w:val="10"/>
          <w:lang w:val="fr-FR"/>
        </w:rPr>
      </w:pPr>
    </w:p>
    <w:p w14:paraId="3B6A1CDC" w14:textId="00B04A87" w:rsidR="005C70A3" w:rsidRPr="007779C8" w:rsidRDefault="004E6DDF" w:rsidP="00B76C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779C8">
        <w:rPr>
          <w:lang w:val="fr-FR"/>
        </w:rPr>
        <w:tab/>
      </w:r>
      <w:r w:rsidR="00C14001" w:rsidRPr="007779C8">
        <w:rPr>
          <w:lang w:val="fr-FR"/>
        </w:rPr>
        <w:t>E.</w:t>
      </w:r>
      <w:r w:rsidR="00C14001" w:rsidRPr="007779C8">
        <w:rPr>
          <w:lang w:val="fr-FR"/>
        </w:rPr>
        <w:tab/>
      </w:r>
      <w:r w:rsidR="005C70A3" w:rsidRPr="00B76CC1">
        <w:rPr>
          <w:lang w:val="fr-FR"/>
        </w:rPr>
        <w:t>Organisation des travaux</w:t>
      </w:r>
    </w:p>
    <w:p w14:paraId="70E201CE" w14:textId="77777777" w:rsidR="005C70A3" w:rsidRPr="007779C8" w:rsidRDefault="005C70A3" w:rsidP="00B76CC1">
      <w:pPr>
        <w:pStyle w:val="SingleTxt"/>
        <w:spacing w:after="0" w:line="120" w:lineRule="exact"/>
        <w:rPr>
          <w:sz w:val="10"/>
          <w:lang w:val="fr-FR"/>
        </w:rPr>
      </w:pPr>
    </w:p>
    <w:p w14:paraId="296C2C88" w14:textId="77777777" w:rsidR="005C70A3" w:rsidRPr="007779C8" w:rsidRDefault="005C70A3" w:rsidP="00B76CC1">
      <w:pPr>
        <w:pStyle w:val="SingleTxt"/>
        <w:spacing w:after="0" w:line="120" w:lineRule="exact"/>
        <w:rPr>
          <w:sz w:val="10"/>
          <w:lang w:val="fr-FR"/>
        </w:rPr>
      </w:pPr>
    </w:p>
    <w:p w14:paraId="35F51813" w14:textId="75249BDA" w:rsidR="005C70A3" w:rsidRPr="007779C8" w:rsidRDefault="005C70A3" w:rsidP="007779C8">
      <w:pPr>
        <w:pStyle w:val="SingleTxt"/>
        <w:numPr>
          <w:ilvl w:val="0"/>
          <w:numId w:val="45"/>
        </w:numPr>
        <w:spacing w:line="240" w:lineRule="exact"/>
        <w:rPr>
          <w:lang w:val="fr-FR"/>
        </w:rPr>
      </w:pPr>
      <w:r w:rsidRPr="00B76CC1">
        <w:rPr>
          <w:lang w:val="fr-FR"/>
        </w:rPr>
        <w:t xml:space="preserve">Le </w:t>
      </w:r>
      <w:r w:rsidRPr="007779C8">
        <w:rPr>
          <w:lang w:val="fr-FR"/>
        </w:rPr>
        <w:t>15</w:t>
      </w:r>
      <w:r w:rsidRPr="00B76CC1">
        <w:rPr>
          <w:lang w:val="fr-FR"/>
        </w:rPr>
        <w:t xml:space="preserve"> février </w:t>
      </w:r>
      <w:r w:rsidRPr="007779C8">
        <w:rPr>
          <w:lang w:val="fr-FR"/>
        </w:rPr>
        <w:t>2021</w:t>
      </w:r>
      <w:r w:rsidRPr="00B76CC1">
        <w:rPr>
          <w:lang w:val="fr-FR"/>
        </w:rPr>
        <w:t>, le Comité a élu Gladys Acosta Vargas Présidente du Comité pour une durée de deux ans, conformément à son règlement intérieur. Il a également élu les membres du bureau ci-après pour un mandat de deux ans</w:t>
      </w:r>
      <w:r w:rsidR="00565A05" w:rsidRPr="00B76CC1">
        <w:rPr>
          <w:lang w:val="fr-FR"/>
        </w:rPr>
        <w:t> :</w:t>
      </w:r>
      <w:r w:rsidRPr="00B76CC1">
        <w:rPr>
          <w:lang w:val="fr-FR"/>
        </w:rPr>
        <w:t xml:space="preserve"> Nahla Haidar, Vice-Présidente ; Aruna </w:t>
      </w:r>
      <w:r w:rsidRPr="00B515F4">
        <w:rPr>
          <w:lang w:val="fr-FR"/>
        </w:rPr>
        <w:t>Devi Narain, Rapporteuse</w:t>
      </w:r>
      <w:r w:rsidR="00B515F4">
        <w:rPr>
          <w:lang w:val="fr-FR"/>
        </w:rPr>
        <w:t> ;</w:t>
      </w:r>
      <w:r w:rsidRPr="00B515F4">
        <w:rPr>
          <w:lang w:val="fr-FR"/>
        </w:rPr>
        <w:t xml:space="preserve"> Ana Peláez Narváez, Vice-Présidente</w:t>
      </w:r>
      <w:r w:rsidR="00B515F4">
        <w:rPr>
          <w:lang w:val="fr-FR"/>
        </w:rPr>
        <w:t> </w:t>
      </w:r>
      <w:r w:rsidRPr="00B515F4">
        <w:rPr>
          <w:lang w:val="fr-FR"/>
        </w:rPr>
        <w:t>; Elgun Safarov, Vice-Président.</w:t>
      </w:r>
    </w:p>
    <w:p w14:paraId="16A9735C" w14:textId="668FC05B" w:rsidR="005C70A3" w:rsidRPr="007779C8" w:rsidRDefault="005C70A3" w:rsidP="007779C8">
      <w:pPr>
        <w:pStyle w:val="SingleTxt"/>
        <w:numPr>
          <w:ilvl w:val="0"/>
          <w:numId w:val="45"/>
        </w:numPr>
        <w:spacing w:line="240" w:lineRule="exact"/>
        <w:rPr>
          <w:lang w:val="fr-FR"/>
        </w:rPr>
      </w:pPr>
      <w:r w:rsidRPr="00B515F4">
        <w:rPr>
          <w:lang w:val="fr-FR"/>
        </w:rPr>
        <w:t xml:space="preserve">Le </w:t>
      </w:r>
      <w:r w:rsidRPr="007779C8">
        <w:rPr>
          <w:lang w:val="fr-FR"/>
        </w:rPr>
        <w:t>15</w:t>
      </w:r>
      <w:r w:rsidRPr="00B515F4">
        <w:rPr>
          <w:lang w:val="fr-FR"/>
        </w:rPr>
        <w:t xml:space="preserve"> février, les nouveaux membres du Comité, dont les noms suivent, ont pris leurs fonctions et fait leur déclaration solennelle, comme prévu à l</w:t>
      </w:r>
      <w:r w:rsidR="00565A05" w:rsidRPr="00B515F4">
        <w:rPr>
          <w:lang w:val="fr-FR"/>
        </w:rPr>
        <w:t>’</w:t>
      </w:r>
      <w:r w:rsidRPr="00B515F4">
        <w:rPr>
          <w:lang w:val="fr-FR"/>
        </w:rPr>
        <w:t xml:space="preserve">article </w:t>
      </w:r>
      <w:r w:rsidRPr="007779C8">
        <w:rPr>
          <w:lang w:val="fr-FR"/>
        </w:rPr>
        <w:t>15</w:t>
      </w:r>
      <w:r w:rsidRPr="00B515F4">
        <w:rPr>
          <w:lang w:val="fr-FR"/>
        </w:rPr>
        <w:t xml:space="preserve"> du règlement intérieur</w:t>
      </w:r>
      <w:r w:rsidR="00565A05" w:rsidRPr="00B515F4">
        <w:rPr>
          <w:lang w:val="fr-FR"/>
        </w:rPr>
        <w:t> :</w:t>
      </w:r>
      <w:r w:rsidRPr="00B515F4">
        <w:rPr>
          <w:lang w:val="fr-FR"/>
        </w:rPr>
        <w:t xml:space="preserve"> Leticia Bonifaz Alfonzo, Corinne Dettmeijer-Vermeulen, Natasha Stott Despoja et Jie Xia.</w:t>
      </w:r>
    </w:p>
    <w:p w14:paraId="7DBB5DD2" w14:textId="4E718013" w:rsidR="005C70A3" w:rsidRPr="007779C8" w:rsidRDefault="005C70A3" w:rsidP="007779C8">
      <w:pPr>
        <w:pStyle w:val="SingleTxt"/>
        <w:numPr>
          <w:ilvl w:val="0"/>
          <w:numId w:val="45"/>
        </w:numPr>
        <w:spacing w:line="240" w:lineRule="exact"/>
        <w:rPr>
          <w:lang w:val="fr-FR"/>
        </w:rPr>
      </w:pPr>
      <w:r w:rsidRPr="00B515F4">
        <w:rPr>
          <w:lang w:val="fr-FR"/>
        </w:rPr>
        <w:t xml:space="preserve">Le </w:t>
      </w:r>
      <w:r w:rsidRPr="007779C8">
        <w:rPr>
          <w:lang w:val="fr-FR"/>
        </w:rPr>
        <w:t>15</w:t>
      </w:r>
      <w:r w:rsidRPr="00B515F4">
        <w:rPr>
          <w:lang w:val="fr-FR"/>
        </w:rPr>
        <w:t xml:space="preserve"> février, le Comité a rencontré à titre informel, lors d</w:t>
      </w:r>
      <w:r w:rsidR="00565A05" w:rsidRPr="00B515F4">
        <w:rPr>
          <w:lang w:val="fr-FR"/>
        </w:rPr>
        <w:t>’</w:t>
      </w:r>
      <w:r w:rsidRPr="00B515F4">
        <w:rPr>
          <w:lang w:val="fr-FR"/>
        </w:rPr>
        <w:t>une réunion privée tenue en ligne, Martin Chungong, Secrétaire général de l</w:t>
      </w:r>
      <w:r w:rsidR="00565A05" w:rsidRPr="00B515F4">
        <w:rPr>
          <w:lang w:val="fr-FR"/>
        </w:rPr>
        <w:t>’</w:t>
      </w:r>
      <w:r w:rsidRPr="00B515F4">
        <w:rPr>
          <w:lang w:val="fr-FR"/>
        </w:rPr>
        <w:t>Union interparlementaire, et Zeina Hilal, du Programme de</w:t>
      </w:r>
      <w:r w:rsidRPr="00B76CC1">
        <w:rPr>
          <w:lang w:val="fr-FR"/>
        </w:rPr>
        <w:t xml:space="preserve"> partenariat entre hommes et femmes de l</w:t>
      </w:r>
      <w:r w:rsidR="00565A05" w:rsidRPr="00B76CC1">
        <w:rPr>
          <w:lang w:val="fr-FR"/>
        </w:rPr>
        <w:t>’</w:t>
      </w:r>
      <w:r w:rsidRPr="00B76CC1">
        <w:rPr>
          <w:lang w:val="fr-FR"/>
        </w:rPr>
        <w:t xml:space="preserve">Union, qui </w:t>
      </w:r>
      <w:r w:rsidRPr="00B76CC1">
        <w:rPr>
          <w:lang w:val="fr-FR"/>
        </w:rPr>
        <w:lastRenderedPageBreak/>
        <w:t>ont fait un exposé sur la pleine participation des femmes à la prise de décisions dans la vie politique et publique, y compris dans le contexte des stratégies pour le relèvement après la pandémie.</w:t>
      </w:r>
    </w:p>
    <w:p w14:paraId="180B337C" w14:textId="25F7DF6E" w:rsidR="005C70A3" w:rsidRPr="007779C8" w:rsidRDefault="005C70A3" w:rsidP="007779C8">
      <w:pPr>
        <w:pStyle w:val="SingleTxt"/>
        <w:numPr>
          <w:ilvl w:val="0"/>
          <w:numId w:val="45"/>
        </w:numPr>
        <w:spacing w:line="240" w:lineRule="exact"/>
        <w:rPr>
          <w:lang w:val="fr-FR"/>
        </w:rPr>
      </w:pPr>
      <w:r w:rsidRPr="00B76CC1">
        <w:rPr>
          <w:lang w:val="fr-FR"/>
        </w:rPr>
        <w:t xml:space="preserve">Le </w:t>
      </w:r>
      <w:r w:rsidRPr="007779C8">
        <w:rPr>
          <w:lang w:val="fr-FR"/>
        </w:rPr>
        <w:t>18</w:t>
      </w:r>
      <w:r w:rsidRPr="00B76CC1">
        <w:rPr>
          <w:lang w:val="fr-FR"/>
        </w:rPr>
        <w:t xml:space="preserve"> février, le Comité a tenu une réunion privée en ligne avec une personne représentant une organisation </w:t>
      </w:r>
      <w:r w:rsidRPr="00B515F4">
        <w:rPr>
          <w:lang w:val="fr-FR"/>
        </w:rPr>
        <w:t>intergouvernementale, qui lui a donné des informations sur certains</w:t>
      </w:r>
      <w:r w:rsidRPr="007779C8">
        <w:rPr>
          <w:i/>
          <w:iCs/>
          <w:lang w:val="fr-FR"/>
        </w:rPr>
        <w:t xml:space="preserve"> </w:t>
      </w:r>
      <w:r w:rsidRPr="00B515F4">
        <w:rPr>
          <w:lang w:val="fr-FR"/>
        </w:rPr>
        <w:t>pays et des renseignements sur les efforts déployés par cette organisation à l</w:t>
      </w:r>
      <w:r w:rsidR="00565A05" w:rsidRPr="00B515F4">
        <w:rPr>
          <w:lang w:val="fr-FR"/>
        </w:rPr>
        <w:t>’</w:t>
      </w:r>
      <w:r w:rsidRPr="00B515F4">
        <w:rPr>
          <w:lang w:val="fr-FR"/>
        </w:rPr>
        <w:t>appui de l</w:t>
      </w:r>
      <w:r w:rsidR="00565A05" w:rsidRPr="00B515F4">
        <w:rPr>
          <w:lang w:val="fr-FR"/>
        </w:rPr>
        <w:t>’</w:t>
      </w:r>
      <w:r w:rsidRPr="00B515F4">
        <w:rPr>
          <w:lang w:val="fr-FR"/>
        </w:rPr>
        <w:t>application de la Convention.</w:t>
      </w:r>
    </w:p>
    <w:p w14:paraId="00C2C8A2" w14:textId="7F288859" w:rsidR="005C70A3" w:rsidRPr="007779C8" w:rsidRDefault="005C70A3" w:rsidP="007779C8">
      <w:pPr>
        <w:pStyle w:val="SingleTxt"/>
        <w:numPr>
          <w:ilvl w:val="0"/>
          <w:numId w:val="45"/>
        </w:numPr>
        <w:spacing w:line="240" w:lineRule="exact"/>
        <w:rPr>
          <w:lang w:val="fr-FR"/>
        </w:rPr>
      </w:pPr>
      <w:r w:rsidRPr="00B515F4">
        <w:rPr>
          <w:lang w:val="fr-FR"/>
        </w:rPr>
        <w:t xml:space="preserve">Le </w:t>
      </w:r>
      <w:r w:rsidRPr="007779C8">
        <w:rPr>
          <w:lang w:val="fr-FR"/>
        </w:rPr>
        <w:t>18</w:t>
      </w:r>
      <w:r w:rsidRPr="00B515F4">
        <w:rPr>
          <w:lang w:val="fr-FR"/>
        </w:rPr>
        <w:t xml:space="preserve"> février, le Comité a tenu une réunion publique informelle en ligne avec des représentantes et représentants</w:t>
      </w:r>
      <w:r w:rsidRPr="00B76CC1">
        <w:rPr>
          <w:lang w:val="fr-FR"/>
        </w:rPr>
        <w:t xml:space="preserve"> d</w:t>
      </w:r>
      <w:r w:rsidR="00565A05" w:rsidRPr="00B76CC1">
        <w:rPr>
          <w:lang w:val="fr-FR"/>
        </w:rPr>
        <w:t>’</w:t>
      </w:r>
      <w:r w:rsidRPr="00B76CC1">
        <w:rPr>
          <w:lang w:val="fr-FR"/>
        </w:rPr>
        <w:t>organisations non gouvernementales et de l</w:t>
      </w:r>
      <w:r w:rsidR="00565A05" w:rsidRPr="00B76CC1">
        <w:rPr>
          <w:lang w:val="fr-FR"/>
        </w:rPr>
        <w:t>’</w:t>
      </w:r>
      <w:r w:rsidRPr="00B76CC1">
        <w:rPr>
          <w:lang w:val="fr-FR"/>
        </w:rPr>
        <w:t>institution nationale des droits de l</w:t>
      </w:r>
      <w:r w:rsidR="00565A05" w:rsidRPr="00B76CC1">
        <w:rPr>
          <w:lang w:val="fr-FR"/>
        </w:rPr>
        <w:t>’</w:t>
      </w:r>
      <w:r w:rsidRPr="00B76CC1">
        <w:rPr>
          <w:lang w:val="fr-FR"/>
        </w:rPr>
        <w:t>homme du Danemark, qui lui ont donné des informations sur l</w:t>
      </w:r>
      <w:r w:rsidR="00565A05" w:rsidRPr="00B76CC1">
        <w:rPr>
          <w:lang w:val="fr-FR"/>
        </w:rPr>
        <w:t>’</w:t>
      </w:r>
      <w:r w:rsidRPr="00B76CC1">
        <w:rPr>
          <w:lang w:val="fr-FR"/>
        </w:rPr>
        <w:t>application de la Convention dans ce pays.</w:t>
      </w:r>
    </w:p>
    <w:p w14:paraId="13AB5D26" w14:textId="77777777" w:rsidR="005C70A3" w:rsidRPr="007779C8" w:rsidRDefault="005C70A3" w:rsidP="00B76CC1">
      <w:pPr>
        <w:pStyle w:val="SingleTxt"/>
        <w:spacing w:after="0" w:line="120" w:lineRule="exact"/>
        <w:rPr>
          <w:sz w:val="10"/>
          <w:lang w:val="fr-FR"/>
        </w:rPr>
      </w:pPr>
    </w:p>
    <w:p w14:paraId="30213207" w14:textId="77777777" w:rsidR="005C70A3" w:rsidRPr="007779C8" w:rsidRDefault="005C70A3" w:rsidP="00B76CC1">
      <w:pPr>
        <w:pStyle w:val="SingleTxt"/>
        <w:spacing w:after="0" w:line="120" w:lineRule="exact"/>
        <w:rPr>
          <w:sz w:val="10"/>
          <w:lang w:val="fr-FR"/>
        </w:rPr>
      </w:pPr>
    </w:p>
    <w:p w14:paraId="04890B5E" w14:textId="0627D41E" w:rsidR="005C70A3" w:rsidRPr="007779C8" w:rsidRDefault="004E6DDF" w:rsidP="00B76C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779C8">
        <w:rPr>
          <w:lang w:val="fr-FR"/>
        </w:rPr>
        <w:tab/>
      </w:r>
      <w:r w:rsidR="00C14001" w:rsidRPr="007779C8">
        <w:rPr>
          <w:lang w:val="fr-FR"/>
        </w:rPr>
        <w:t>F.</w:t>
      </w:r>
      <w:r w:rsidR="00C14001" w:rsidRPr="007779C8">
        <w:rPr>
          <w:lang w:val="fr-FR"/>
        </w:rPr>
        <w:tab/>
      </w:r>
      <w:r w:rsidR="005C70A3" w:rsidRPr="00B76CC1">
        <w:rPr>
          <w:lang w:val="fr-FR"/>
        </w:rPr>
        <w:t>Composition du Comité</w:t>
      </w:r>
    </w:p>
    <w:p w14:paraId="1885B9F1" w14:textId="77777777" w:rsidR="005C70A3" w:rsidRPr="007779C8" w:rsidRDefault="005C70A3" w:rsidP="00B76CC1">
      <w:pPr>
        <w:pStyle w:val="SingleTxt"/>
        <w:spacing w:after="0" w:line="120" w:lineRule="exact"/>
        <w:rPr>
          <w:sz w:val="10"/>
          <w:lang w:val="fr-FR"/>
        </w:rPr>
      </w:pPr>
    </w:p>
    <w:p w14:paraId="5D3B0D25" w14:textId="77777777" w:rsidR="005C70A3" w:rsidRPr="007779C8" w:rsidRDefault="005C70A3" w:rsidP="00B76CC1">
      <w:pPr>
        <w:pStyle w:val="SingleTxt"/>
        <w:spacing w:after="0" w:line="120" w:lineRule="exact"/>
        <w:rPr>
          <w:sz w:val="10"/>
          <w:lang w:val="fr-FR"/>
        </w:rPr>
      </w:pPr>
    </w:p>
    <w:p w14:paraId="3D741FEE" w14:textId="69785C8C" w:rsidR="005C70A3" w:rsidRPr="007779C8" w:rsidRDefault="004E6DDF"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Participants à la soixante-dix-huitième session</w:t>
      </w:r>
    </w:p>
    <w:p w14:paraId="2AF9BEFC" w14:textId="77777777" w:rsidR="005C70A3" w:rsidRPr="007779C8" w:rsidRDefault="005C70A3" w:rsidP="00B76CC1">
      <w:pPr>
        <w:pStyle w:val="SingleTxt"/>
        <w:spacing w:after="0" w:line="120" w:lineRule="exact"/>
        <w:rPr>
          <w:sz w:val="10"/>
          <w:lang w:val="fr-FR"/>
        </w:rPr>
      </w:pPr>
    </w:p>
    <w:p w14:paraId="4A209500" w14:textId="188615F3" w:rsidR="005C70A3" w:rsidRPr="007779C8" w:rsidRDefault="005C70A3" w:rsidP="007779C8">
      <w:pPr>
        <w:pStyle w:val="SingleTxt"/>
        <w:numPr>
          <w:ilvl w:val="0"/>
          <w:numId w:val="45"/>
        </w:numPr>
        <w:spacing w:line="240" w:lineRule="exact"/>
        <w:rPr>
          <w:lang w:val="fr-FR"/>
        </w:rPr>
      </w:pPr>
      <w:r w:rsidRPr="00B76CC1">
        <w:rPr>
          <w:lang w:val="fr-FR"/>
        </w:rPr>
        <w:t xml:space="preserve">Tous les membres ont participé à la soixante-dix-huitième session à distance. On </w:t>
      </w:r>
      <w:r w:rsidRPr="00331DCB">
        <w:rPr>
          <w:lang w:val="fr-FR"/>
        </w:rPr>
        <w:t>trouvera</w:t>
      </w:r>
      <w:r w:rsidRPr="00B76CC1">
        <w:rPr>
          <w:lang w:val="fr-FR"/>
        </w:rPr>
        <w:t xml:space="preserve"> à l</w:t>
      </w:r>
      <w:r w:rsidR="00565A05" w:rsidRPr="00B76CC1">
        <w:rPr>
          <w:lang w:val="fr-FR"/>
        </w:rPr>
        <w:t>’</w:t>
      </w:r>
      <w:r w:rsidRPr="00B76CC1">
        <w:rPr>
          <w:lang w:val="fr-FR"/>
        </w:rPr>
        <w:t>annexe II de la troisième partie du présent rapport la liste des membres du Comité, assortie de la durée de leur mandat.</w:t>
      </w:r>
    </w:p>
    <w:p w14:paraId="5F00F777" w14:textId="77777777" w:rsidR="005C70A3" w:rsidRPr="007779C8" w:rsidRDefault="005C70A3" w:rsidP="00B76CC1">
      <w:pPr>
        <w:pStyle w:val="SingleTxt"/>
        <w:rPr>
          <w:lang w:val="fr-FR"/>
        </w:rPr>
      </w:pPr>
    </w:p>
    <w:p w14:paraId="43228199" w14:textId="77777777" w:rsidR="005C70A3" w:rsidRPr="007779C8" w:rsidRDefault="005C70A3" w:rsidP="007779C8">
      <w:pPr>
        <w:suppressAutoHyphens/>
        <w:spacing w:after="200" w:line="276" w:lineRule="auto"/>
        <w:rPr>
          <w:lang w:val="fr-FR"/>
        </w:rPr>
      </w:pPr>
      <w:r w:rsidRPr="007779C8">
        <w:rPr>
          <w:lang w:val="fr-FR"/>
        </w:rPr>
        <w:br w:type="page"/>
      </w:r>
    </w:p>
    <w:p w14:paraId="1DD29D9B" w14:textId="77777777" w:rsidR="005C70A3" w:rsidRPr="007779C8" w:rsidRDefault="005C70A3" w:rsidP="00B76CC1">
      <w:pPr>
        <w:pStyle w:val="HCh0"/>
        <w:ind w:left="1267" w:right="1260" w:hanging="1267"/>
        <w:rPr>
          <w:lang w:val="fr-FR"/>
        </w:rPr>
      </w:pPr>
      <w:r w:rsidRPr="007779C8">
        <w:rPr>
          <w:lang w:val="fr-FR"/>
        </w:rPr>
        <w:lastRenderedPageBreak/>
        <w:t>Chapitre III</w:t>
      </w:r>
    </w:p>
    <w:p w14:paraId="33F500AD" w14:textId="7155E652" w:rsidR="005C70A3" w:rsidRPr="007779C8" w:rsidRDefault="00775B69" w:rsidP="00B76CC1">
      <w:pPr>
        <w:pStyle w:val="HCh0"/>
        <w:ind w:left="1267" w:right="1260" w:hanging="1267"/>
        <w:rPr>
          <w:lang w:val="fr-FR"/>
        </w:rPr>
      </w:pPr>
      <w:r w:rsidRPr="007779C8">
        <w:rPr>
          <w:lang w:val="fr-FR"/>
        </w:rPr>
        <w:tab/>
      </w:r>
      <w:r w:rsidRPr="007779C8">
        <w:rPr>
          <w:lang w:val="fr-FR"/>
        </w:rPr>
        <w:tab/>
      </w:r>
      <w:r w:rsidR="005C70A3" w:rsidRPr="007779C8">
        <w:rPr>
          <w:lang w:val="fr-FR"/>
        </w:rPr>
        <w:t>Rapport de la Présidente sur les activités intersessions</w:t>
      </w:r>
    </w:p>
    <w:p w14:paraId="5927BD9F" w14:textId="77777777" w:rsidR="005C70A3" w:rsidRPr="007779C8" w:rsidRDefault="005C70A3" w:rsidP="00B76CC1">
      <w:pPr>
        <w:pStyle w:val="SingleTxt"/>
        <w:spacing w:after="0" w:line="120" w:lineRule="exact"/>
        <w:rPr>
          <w:sz w:val="10"/>
          <w:lang w:val="fr-FR"/>
        </w:rPr>
      </w:pPr>
    </w:p>
    <w:p w14:paraId="64A24F41" w14:textId="77777777" w:rsidR="005C70A3" w:rsidRPr="007779C8" w:rsidRDefault="005C70A3" w:rsidP="00B76CC1">
      <w:pPr>
        <w:pStyle w:val="SingleTxt"/>
        <w:spacing w:after="0" w:line="120" w:lineRule="exact"/>
        <w:rPr>
          <w:sz w:val="10"/>
          <w:lang w:val="fr-FR"/>
        </w:rPr>
      </w:pPr>
    </w:p>
    <w:p w14:paraId="41C7704B" w14:textId="315B952C" w:rsidR="005C70A3" w:rsidRPr="007779C8" w:rsidRDefault="005C70A3" w:rsidP="007779C8">
      <w:pPr>
        <w:pStyle w:val="SingleTxt"/>
        <w:numPr>
          <w:ilvl w:val="0"/>
          <w:numId w:val="45"/>
        </w:numPr>
        <w:spacing w:line="240" w:lineRule="exact"/>
        <w:rPr>
          <w:lang w:val="fr-FR"/>
        </w:rPr>
      </w:pPr>
      <w:r w:rsidRPr="00B76CC1">
        <w:rPr>
          <w:lang w:val="fr-FR"/>
        </w:rPr>
        <w:t xml:space="preserve">À la </w:t>
      </w:r>
      <w:r w:rsidRPr="007779C8">
        <w:rPr>
          <w:lang w:val="fr-FR"/>
        </w:rPr>
        <w:t>1793</w:t>
      </w:r>
      <w:r w:rsidRPr="00B76CC1">
        <w:rPr>
          <w:vertAlign w:val="superscript"/>
          <w:lang w:val="fr-FR"/>
        </w:rPr>
        <w:t>e</w:t>
      </w:r>
      <w:r w:rsidRPr="00B76CC1">
        <w:rPr>
          <w:lang w:val="fr-FR"/>
        </w:rPr>
        <w:t xml:space="preserve"> </w:t>
      </w:r>
      <w:r w:rsidRPr="00331DCB">
        <w:rPr>
          <w:lang w:val="fr-FR"/>
        </w:rPr>
        <w:t>séance</w:t>
      </w:r>
      <w:r w:rsidRPr="00B76CC1">
        <w:rPr>
          <w:lang w:val="fr-FR"/>
        </w:rPr>
        <w:t xml:space="preserve">, le </w:t>
      </w:r>
      <w:r w:rsidRPr="007779C8">
        <w:rPr>
          <w:lang w:val="fr-FR"/>
        </w:rPr>
        <w:t>15</w:t>
      </w:r>
      <w:r w:rsidRPr="00B76CC1">
        <w:rPr>
          <w:lang w:val="fr-FR"/>
        </w:rPr>
        <w:t xml:space="preserve"> février </w:t>
      </w:r>
      <w:r w:rsidRPr="007779C8">
        <w:rPr>
          <w:lang w:val="fr-FR"/>
        </w:rPr>
        <w:t>2021</w:t>
      </w:r>
      <w:r w:rsidRPr="00B76CC1">
        <w:rPr>
          <w:lang w:val="fr-FR"/>
        </w:rPr>
        <w:t>, la Présidente sortante a rendu compte des activités qu</w:t>
      </w:r>
      <w:r w:rsidR="00565A05" w:rsidRPr="00B76CC1">
        <w:rPr>
          <w:lang w:val="fr-FR"/>
        </w:rPr>
        <w:t>’</w:t>
      </w:r>
      <w:r w:rsidRPr="00B76CC1">
        <w:rPr>
          <w:lang w:val="fr-FR"/>
        </w:rPr>
        <w:t>elle avait menées depuis la soixante-dix-septième session du Comité.</w:t>
      </w:r>
    </w:p>
    <w:p w14:paraId="20628644" w14:textId="77777777" w:rsidR="005C70A3" w:rsidRPr="007779C8" w:rsidRDefault="005C70A3" w:rsidP="00B76CC1">
      <w:pPr>
        <w:pStyle w:val="SingleTxt"/>
        <w:rPr>
          <w:lang w:val="fr-FR"/>
        </w:rPr>
      </w:pPr>
    </w:p>
    <w:p w14:paraId="7EC59CD1" w14:textId="77777777" w:rsidR="005C70A3" w:rsidRPr="007779C8" w:rsidRDefault="005C70A3" w:rsidP="007779C8">
      <w:pPr>
        <w:suppressAutoHyphens/>
        <w:spacing w:after="200" w:line="276" w:lineRule="auto"/>
        <w:rPr>
          <w:lang w:val="fr-FR"/>
        </w:rPr>
      </w:pPr>
      <w:r w:rsidRPr="007779C8">
        <w:rPr>
          <w:lang w:val="fr-FR"/>
        </w:rPr>
        <w:br w:type="page"/>
      </w:r>
    </w:p>
    <w:p w14:paraId="7E1DEE04" w14:textId="20F49496" w:rsidR="005C70A3" w:rsidRPr="007779C8" w:rsidRDefault="005C70A3" w:rsidP="00B76CC1">
      <w:pPr>
        <w:pStyle w:val="HCh0"/>
        <w:ind w:left="1267" w:right="1260" w:hanging="1267"/>
        <w:rPr>
          <w:lang w:val="fr-FR"/>
        </w:rPr>
      </w:pPr>
      <w:r w:rsidRPr="007779C8">
        <w:rPr>
          <w:lang w:val="fr-FR"/>
        </w:rPr>
        <w:lastRenderedPageBreak/>
        <w:t>Chapitre IV</w:t>
      </w:r>
    </w:p>
    <w:p w14:paraId="5D410577" w14:textId="6B57436A" w:rsidR="005C70A3" w:rsidRPr="007779C8" w:rsidRDefault="0090775E" w:rsidP="00B76CC1">
      <w:pPr>
        <w:pStyle w:val="HCh0"/>
        <w:ind w:left="1267" w:right="1260" w:hanging="1267"/>
        <w:rPr>
          <w:lang w:val="fr-FR"/>
        </w:rPr>
      </w:pPr>
      <w:r w:rsidRPr="007779C8">
        <w:rPr>
          <w:lang w:val="fr-FR"/>
        </w:rPr>
        <w:tab/>
      </w:r>
      <w:r w:rsidRPr="007779C8">
        <w:rPr>
          <w:lang w:val="fr-FR"/>
        </w:rPr>
        <w:tab/>
      </w:r>
      <w:r w:rsidR="005C70A3" w:rsidRPr="007779C8">
        <w:rPr>
          <w:lang w:val="fr-FR"/>
        </w:rPr>
        <w:t xml:space="preserve">Examen des rapports soumis par les États parties </w:t>
      </w:r>
      <w:r w:rsidRPr="007779C8">
        <w:rPr>
          <w:lang w:val="fr-FR"/>
        </w:rPr>
        <w:br/>
      </w:r>
      <w:r w:rsidR="005C70A3" w:rsidRPr="007779C8">
        <w:rPr>
          <w:lang w:val="fr-FR"/>
        </w:rPr>
        <w:t>en application de l</w:t>
      </w:r>
      <w:r w:rsidR="00565A05" w:rsidRPr="007779C8">
        <w:rPr>
          <w:lang w:val="fr-FR"/>
        </w:rPr>
        <w:t>’</w:t>
      </w:r>
      <w:r w:rsidR="005C70A3" w:rsidRPr="007779C8">
        <w:rPr>
          <w:lang w:val="fr-FR"/>
        </w:rPr>
        <w:t>article 18 de la Convention</w:t>
      </w:r>
    </w:p>
    <w:p w14:paraId="227B835E" w14:textId="77777777" w:rsidR="005C70A3" w:rsidRPr="007779C8" w:rsidRDefault="005C70A3" w:rsidP="00B76CC1">
      <w:pPr>
        <w:pStyle w:val="SingleTxt"/>
        <w:spacing w:after="0" w:line="120" w:lineRule="exact"/>
        <w:rPr>
          <w:sz w:val="10"/>
          <w:lang w:val="fr-FR"/>
        </w:rPr>
      </w:pPr>
    </w:p>
    <w:p w14:paraId="776B7E84" w14:textId="77777777" w:rsidR="005C70A3" w:rsidRPr="007779C8" w:rsidRDefault="005C70A3" w:rsidP="00B76CC1">
      <w:pPr>
        <w:pStyle w:val="SingleTxt"/>
        <w:spacing w:after="0" w:line="120" w:lineRule="exact"/>
        <w:rPr>
          <w:sz w:val="10"/>
          <w:lang w:val="fr-FR"/>
        </w:rPr>
      </w:pPr>
    </w:p>
    <w:p w14:paraId="71E19831" w14:textId="439B1725" w:rsidR="005C70A3" w:rsidRPr="007779C8" w:rsidRDefault="0090775E"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Examen du neuvième rapport périodique du Danemark (réalisé en ligne à titre exceptionnel)</w:t>
      </w:r>
    </w:p>
    <w:p w14:paraId="1C7CD662" w14:textId="77777777" w:rsidR="0090775E" w:rsidRPr="00B76CC1" w:rsidRDefault="0090775E" w:rsidP="00B76CC1">
      <w:pPr>
        <w:pStyle w:val="SingleTxt"/>
        <w:spacing w:after="0" w:line="120" w:lineRule="exact"/>
        <w:rPr>
          <w:sz w:val="10"/>
          <w:lang w:val="fr-FR"/>
        </w:rPr>
      </w:pPr>
    </w:p>
    <w:p w14:paraId="769894F2" w14:textId="483D1147" w:rsidR="005C70A3" w:rsidRPr="007779C8" w:rsidRDefault="005C70A3" w:rsidP="007779C8">
      <w:pPr>
        <w:pStyle w:val="SingleTxt"/>
        <w:numPr>
          <w:ilvl w:val="0"/>
          <w:numId w:val="45"/>
        </w:numPr>
        <w:spacing w:line="240" w:lineRule="exact"/>
        <w:rPr>
          <w:lang w:val="fr-FR"/>
        </w:rPr>
      </w:pPr>
      <w:r w:rsidRPr="00B76CC1">
        <w:rPr>
          <w:lang w:val="fr-FR"/>
        </w:rPr>
        <w:t xml:space="preserve">Le Comité a examiné le neuvième rapport périodique du Danemark, soumis en application de </w:t>
      </w:r>
      <w:r w:rsidRPr="006159C2">
        <w:rPr>
          <w:lang w:val="fr-FR"/>
        </w:rPr>
        <w:t>l</w:t>
      </w:r>
      <w:r w:rsidR="00565A05" w:rsidRPr="006159C2">
        <w:rPr>
          <w:lang w:val="fr-FR"/>
        </w:rPr>
        <w:t>’</w:t>
      </w:r>
      <w:r w:rsidRPr="006159C2">
        <w:rPr>
          <w:lang w:val="fr-FR"/>
        </w:rPr>
        <w:t>article</w:t>
      </w:r>
      <w:r w:rsidRPr="00B76CC1">
        <w:rPr>
          <w:lang w:val="fr-FR"/>
        </w:rPr>
        <w:t xml:space="preserve"> </w:t>
      </w:r>
      <w:r w:rsidRPr="007779C8">
        <w:rPr>
          <w:lang w:val="fr-FR"/>
        </w:rPr>
        <w:t>18</w:t>
      </w:r>
      <w:r w:rsidRPr="00B76CC1">
        <w:rPr>
          <w:lang w:val="fr-FR"/>
        </w:rPr>
        <w:t xml:space="preserve"> de la Convention, en utilisant exceptionnellement, à titre d</w:t>
      </w:r>
      <w:r w:rsidR="00565A05" w:rsidRPr="00B76CC1">
        <w:rPr>
          <w:lang w:val="fr-FR"/>
        </w:rPr>
        <w:t>’</w:t>
      </w:r>
      <w:r w:rsidRPr="00B76CC1">
        <w:rPr>
          <w:lang w:val="fr-FR"/>
        </w:rPr>
        <w:t>essai, une plateforme numérique pour dialoguer avec l</w:t>
      </w:r>
      <w:r w:rsidR="00565A05" w:rsidRPr="00B76CC1">
        <w:rPr>
          <w:lang w:val="fr-FR"/>
        </w:rPr>
        <w:t>’</w:t>
      </w:r>
      <w:r w:rsidRPr="00B76CC1">
        <w:rPr>
          <w:lang w:val="fr-FR"/>
        </w:rPr>
        <w:t>État partie, étant donné l</w:t>
      </w:r>
      <w:r w:rsidR="00565A05" w:rsidRPr="00B76CC1">
        <w:rPr>
          <w:lang w:val="fr-FR"/>
        </w:rPr>
        <w:t>’</w:t>
      </w:r>
      <w:r w:rsidRPr="00B76CC1">
        <w:rPr>
          <w:lang w:val="fr-FR"/>
        </w:rPr>
        <w:t xml:space="preserve">impossibilité de tenir des réunions en présentiel dans le contexte de la pandémie. Le </w:t>
      </w:r>
      <w:r w:rsidRPr="007779C8">
        <w:rPr>
          <w:lang w:val="fr-FR"/>
        </w:rPr>
        <w:t>4</w:t>
      </w:r>
      <w:r w:rsidR="00331DCB">
        <w:rPr>
          <w:lang w:val="fr-FR"/>
        </w:rPr>
        <w:t> </w:t>
      </w:r>
      <w:r w:rsidRPr="00B76CC1">
        <w:rPr>
          <w:lang w:val="fr-FR"/>
        </w:rPr>
        <w:t xml:space="preserve">mars </w:t>
      </w:r>
      <w:r w:rsidRPr="007779C8">
        <w:rPr>
          <w:lang w:val="fr-FR"/>
        </w:rPr>
        <w:t>2021</w:t>
      </w:r>
      <w:r w:rsidRPr="00B76CC1">
        <w:rPr>
          <w:lang w:val="fr-FR"/>
        </w:rPr>
        <w:t xml:space="preserve">, à sa </w:t>
      </w:r>
      <w:r w:rsidRPr="007779C8">
        <w:rPr>
          <w:lang w:val="fr-FR"/>
        </w:rPr>
        <w:t>1801</w:t>
      </w:r>
      <w:r w:rsidRPr="007779C8">
        <w:rPr>
          <w:vertAlign w:val="superscript"/>
          <w:lang w:val="fr-FR"/>
        </w:rPr>
        <w:t>e</w:t>
      </w:r>
      <w:r w:rsidRPr="00B76CC1">
        <w:rPr>
          <w:lang w:val="fr-FR"/>
        </w:rPr>
        <w:t xml:space="preserve"> séance, il a adopté ses observations finales concernant ce rapport (</w:t>
      </w:r>
      <w:hyperlink r:id="rId70" w:history="1">
        <w:r w:rsidRPr="007779C8">
          <w:rPr>
            <w:rStyle w:val="Hyperlink"/>
            <w:lang w:val="fr-FR"/>
          </w:rPr>
          <w:t>CEDAW/C/DNK/CO/9</w:t>
        </w:r>
      </w:hyperlink>
      <w:r w:rsidRPr="00B76CC1">
        <w:rPr>
          <w:lang w:val="fr-FR"/>
        </w:rPr>
        <w:t>).</w:t>
      </w:r>
    </w:p>
    <w:p w14:paraId="5696FF93" w14:textId="4C3E7C48" w:rsidR="005C70A3" w:rsidRPr="007779C8" w:rsidRDefault="005C70A3" w:rsidP="00B76CC1">
      <w:pPr>
        <w:pStyle w:val="SingleTxt"/>
        <w:spacing w:after="0" w:line="120" w:lineRule="exact"/>
        <w:rPr>
          <w:sz w:val="10"/>
          <w:lang w:val="fr-FR"/>
        </w:rPr>
      </w:pPr>
    </w:p>
    <w:p w14:paraId="5C71CAC3" w14:textId="5FB8FA67" w:rsidR="005C70A3" w:rsidRPr="00B76CC1" w:rsidRDefault="0099569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Report de l</w:t>
      </w:r>
      <w:r w:rsidR="00565A05" w:rsidRPr="00B76CC1">
        <w:rPr>
          <w:lang w:val="fr-FR"/>
        </w:rPr>
        <w:t>’</w:t>
      </w:r>
      <w:r w:rsidR="005C70A3" w:rsidRPr="00B76CC1">
        <w:rPr>
          <w:lang w:val="fr-FR"/>
        </w:rPr>
        <w:t>examen des rapports dans le contexte de la pandémie de COVID-</w:t>
      </w:r>
      <w:r w:rsidR="005C70A3" w:rsidRPr="007779C8">
        <w:rPr>
          <w:lang w:val="fr-FR"/>
        </w:rPr>
        <w:t>19</w:t>
      </w:r>
    </w:p>
    <w:p w14:paraId="566B3B2D" w14:textId="6ACA0D8E" w:rsidR="0099569C" w:rsidRPr="00B76CC1" w:rsidRDefault="0099569C" w:rsidP="00B76CC1">
      <w:pPr>
        <w:pStyle w:val="SingleTxt"/>
        <w:spacing w:after="0" w:line="120" w:lineRule="exact"/>
        <w:rPr>
          <w:sz w:val="10"/>
          <w:lang w:val="fr-FR"/>
        </w:rPr>
      </w:pPr>
    </w:p>
    <w:p w14:paraId="147C86F7" w14:textId="3B5521EB" w:rsidR="005C70A3" w:rsidRPr="00B76CC1" w:rsidRDefault="005C70A3" w:rsidP="007779C8">
      <w:pPr>
        <w:pStyle w:val="SingleTxt"/>
        <w:numPr>
          <w:ilvl w:val="0"/>
          <w:numId w:val="45"/>
        </w:numPr>
        <w:spacing w:line="240" w:lineRule="exact"/>
        <w:rPr>
          <w:lang w:val="fr-FR"/>
        </w:rPr>
      </w:pPr>
      <w:r w:rsidRPr="00B76CC1">
        <w:rPr>
          <w:lang w:val="fr-FR"/>
        </w:rPr>
        <w:t xml:space="preserve">En raison de la </w:t>
      </w:r>
      <w:r w:rsidRPr="006159C2">
        <w:rPr>
          <w:lang w:val="fr-FR"/>
        </w:rPr>
        <w:t>pandémie</w:t>
      </w:r>
      <w:r w:rsidRPr="00B76CC1">
        <w:rPr>
          <w:lang w:val="fr-FR"/>
        </w:rPr>
        <w:t>, le Comité a décidé de reporter l</w:t>
      </w:r>
      <w:r w:rsidR="00565A05" w:rsidRPr="00B76CC1">
        <w:rPr>
          <w:lang w:val="fr-FR"/>
        </w:rPr>
        <w:t>’</w:t>
      </w:r>
      <w:r w:rsidRPr="00B76CC1">
        <w:rPr>
          <w:lang w:val="fr-FR"/>
        </w:rPr>
        <w:t>examen prévu des rapports des États ci-après, soumis en application de l</w:t>
      </w:r>
      <w:r w:rsidR="00565A05" w:rsidRPr="00B76CC1">
        <w:rPr>
          <w:lang w:val="fr-FR"/>
        </w:rPr>
        <w:t>’</w:t>
      </w:r>
      <w:r w:rsidRPr="00B76CC1">
        <w:rPr>
          <w:lang w:val="fr-FR"/>
        </w:rPr>
        <w:t xml:space="preserve">article </w:t>
      </w:r>
      <w:r w:rsidRPr="007779C8">
        <w:rPr>
          <w:lang w:val="fr-FR"/>
        </w:rPr>
        <w:t>18</w:t>
      </w:r>
      <w:r w:rsidRPr="00B76CC1">
        <w:rPr>
          <w:lang w:val="fr-FR"/>
        </w:rPr>
        <w:t xml:space="preserve"> de la Convention</w:t>
      </w:r>
      <w:r w:rsidR="00565A05" w:rsidRPr="00B76CC1">
        <w:rPr>
          <w:lang w:val="fr-FR"/>
        </w:rPr>
        <w:t> :</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5C70A3" w:rsidRPr="007779C8" w14:paraId="60F7D2DF" w14:textId="77777777" w:rsidTr="0092671A">
        <w:tc>
          <w:tcPr>
            <w:tcW w:w="3660" w:type="dxa"/>
            <w:shd w:val="clear" w:color="auto" w:fill="auto"/>
          </w:tcPr>
          <w:p w14:paraId="7AEED8C9"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Bolivie (État plurinational de)</w:t>
            </w:r>
          </w:p>
        </w:tc>
        <w:tc>
          <w:tcPr>
            <w:tcW w:w="3660" w:type="dxa"/>
            <w:shd w:val="clear" w:color="auto" w:fill="auto"/>
          </w:tcPr>
          <w:p w14:paraId="37FF8756" w14:textId="69CCAC5A"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1" w:history="1">
              <w:r w:rsidRPr="007779C8">
                <w:rPr>
                  <w:rStyle w:val="Hyperlink"/>
                  <w:lang w:val="fr-FR"/>
                </w:rPr>
                <w:t>CEDAW/C/BOL/7</w:t>
              </w:r>
            </w:hyperlink>
            <w:r w:rsidRPr="00B76CC1">
              <w:rPr>
                <w:lang w:val="fr-FR"/>
              </w:rPr>
              <w:t>)</w:t>
            </w:r>
          </w:p>
        </w:tc>
      </w:tr>
      <w:tr w:rsidR="00954488" w:rsidRPr="007779C8" w14:paraId="0695CE4E" w14:textId="77777777" w:rsidTr="0092671A">
        <w:tc>
          <w:tcPr>
            <w:tcW w:w="3660" w:type="dxa"/>
            <w:shd w:val="clear" w:color="auto" w:fill="auto"/>
          </w:tcPr>
          <w:p w14:paraId="2180ECE5" w14:textId="70BA0D43"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Espagne</w:t>
            </w:r>
          </w:p>
        </w:tc>
        <w:tc>
          <w:tcPr>
            <w:tcW w:w="3660" w:type="dxa"/>
            <w:shd w:val="clear" w:color="auto" w:fill="auto"/>
          </w:tcPr>
          <w:p w14:paraId="6A0CC2B0" w14:textId="6BFCF78C"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2" w:history="1">
              <w:r w:rsidRPr="007779C8">
                <w:rPr>
                  <w:rStyle w:val="Hyperlink"/>
                  <w:lang w:val="fr-FR"/>
                </w:rPr>
                <w:t>CEDAW/C/ESP/9</w:t>
              </w:r>
            </w:hyperlink>
            <w:r w:rsidRPr="00B76CC1">
              <w:rPr>
                <w:lang w:val="fr-FR"/>
              </w:rPr>
              <w:t>)</w:t>
            </w:r>
          </w:p>
        </w:tc>
      </w:tr>
      <w:tr w:rsidR="00954488" w:rsidRPr="007779C8" w14:paraId="3BA40D31" w14:textId="77777777" w:rsidTr="0092671A">
        <w:tc>
          <w:tcPr>
            <w:tcW w:w="3660" w:type="dxa"/>
            <w:shd w:val="clear" w:color="auto" w:fill="auto"/>
          </w:tcPr>
          <w:p w14:paraId="7C191E43" w14:textId="40510A4C"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Fédération de Russie</w:t>
            </w:r>
          </w:p>
        </w:tc>
        <w:tc>
          <w:tcPr>
            <w:tcW w:w="3660" w:type="dxa"/>
            <w:shd w:val="clear" w:color="auto" w:fill="auto"/>
          </w:tcPr>
          <w:p w14:paraId="6AAAF5C9" w14:textId="62B1A38D"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3" w:history="1">
              <w:r w:rsidRPr="007779C8">
                <w:rPr>
                  <w:rStyle w:val="Hyperlink"/>
                  <w:lang w:val="fr-FR"/>
                </w:rPr>
                <w:t>CEDAW/C/RUS/9</w:t>
              </w:r>
            </w:hyperlink>
            <w:r w:rsidRPr="00B76CC1">
              <w:rPr>
                <w:lang w:val="fr-FR"/>
              </w:rPr>
              <w:t>)</w:t>
            </w:r>
          </w:p>
        </w:tc>
      </w:tr>
      <w:tr w:rsidR="005C70A3" w:rsidRPr="007779C8" w14:paraId="0F90A936" w14:textId="77777777" w:rsidTr="0092671A">
        <w:tc>
          <w:tcPr>
            <w:tcW w:w="3660" w:type="dxa"/>
            <w:shd w:val="clear" w:color="auto" w:fill="auto"/>
          </w:tcPr>
          <w:p w14:paraId="1E618CAE"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Indonésie</w:t>
            </w:r>
          </w:p>
        </w:tc>
        <w:tc>
          <w:tcPr>
            <w:tcW w:w="3660" w:type="dxa"/>
            <w:shd w:val="clear" w:color="auto" w:fill="auto"/>
          </w:tcPr>
          <w:p w14:paraId="1F5EB69F" w14:textId="53DC556D"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4" w:history="1">
              <w:r w:rsidRPr="007779C8">
                <w:rPr>
                  <w:rStyle w:val="Hyperlink"/>
                  <w:lang w:val="fr-FR"/>
                </w:rPr>
                <w:t>CEDAW/C/IDN/8</w:t>
              </w:r>
            </w:hyperlink>
            <w:r w:rsidRPr="00B76CC1">
              <w:rPr>
                <w:lang w:val="fr-FR"/>
              </w:rPr>
              <w:t>)</w:t>
            </w:r>
          </w:p>
        </w:tc>
      </w:tr>
      <w:tr w:rsidR="00954488" w:rsidRPr="007779C8" w14:paraId="452A91B2" w14:textId="77777777" w:rsidTr="0092671A">
        <w:tc>
          <w:tcPr>
            <w:tcW w:w="3660" w:type="dxa"/>
            <w:shd w:val="clear" w:color="auto" w:fill="auto"/>
          </w:tcPr>
          <w:p w14:paraId="0E5FE701" w14:textId="4357B8DA"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Ouzbékistan</w:t>
            </w:r>
          </w:p>
        </w:tc>
        <w:tc>
          <w:tcPr>
            <w:tcW w:w="3660" w:type="dxa"/>
            <w:shd w:val="clear" w:color="auto" w:fill="auto"/>
          </w:tcPr>
          <w:p w14:paraId="102DB94E" w14:textId="46C62471" w:rsidR="00954488" w:rsidRPr="00B76CC1" w:rsidRDefault="00954488"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5" w:history="1">
              <w:r w:rsidRPr="007779C8">
                <w:rPr>
                  <w:rStyle w:val="Hyperlink"/>
                  <w:lang w:val="fr-FR"/>
                </w:rPr>
                <w:t>CEDAW/C/UZB/6</w:t>
              </w:r>
            </w:hyperlink>
            <w:r w:rsidRPr="00B76CC1">
              <w:rPr>
                <w:lang w:val="fr-FR"/>
              </w:rPr>
              <w:t>)</w:t>
            </w:r>
          </w:p>
        </w:tc>
      </w:tr>
      <w:tr w:rsidR="005C70A3" w:rsidRPr="007779C8" w14:paraId="612BB889" w14:textId="77777777" w:rsidTr="0092671A">
        <w:tc>
          <w:tcPr>
            <w:tcW w:w="3660" w:type="dxa"/>
            <w:shd w:val="clear" w:color="auto" w:fill="auto"/>
          </w:tcPr>
          <w:p w14:paraId="3BB83FFA"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Pérou</w:t>
            </w:r>
          </w:p>
        </w:tc>
        <w:tc>
          <w:tcPr>
            <w:tcW w:w="3660" w:type="dxa"/>
            <w:shd w:val="clear" w:color="auto" w:fill="auto"/>
          </w:tcPr>
          <w:p w14:paraId="267B3EFA" w14:textId="3A70E7D4"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6" w:history="1">
              <w:r w:rsidRPr="007779C8">
                <w:rPr>
                  <w:rStyle w:val="Hyperlink"/>
                  <w:lang w:val="fr-FR"/>
                </w:rPr>
                <w:t>CEDAW/C/PER/9</w:t>
              </w:r>
            </w:hyperlink>
            <w:r w:rsidRPr="00B76CC1">
              <w:rPr>
                <w:lang w:val="fr-FR"/>
              </w:rPr>
              <w:t>)</w:t>
            </w:r>
          </w:p>
        </w:tc>
      </w:tr>
      <w:tr w:rsidR="005C70A3" w:rsidRPr="007779C8" w14:paraId="32BB90A9" w14:textId="77777777" w:rsidTr="0092671A">
        <w:tc>
          <w:tcPr>
            <w:tcW w:w="3660" w:type="dxa"/>
            <w:shd w:val="clear" w:color="auto" w:fill="auto"/>
          </w:tcPr>
          <w:p w14:paraId="318A5B56"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Soudan du Sud</w:t>
            </w:r>
          </w:p>
        </w:tc>
        <w:tc>
          <w:tcPr>
            <w:tcW w:w="3660" w:type="dxa"/>
            <w:shd w:val="clear" w:color="auto" w:fill="auto"/>
          </w:tcPr>
          <w:p w14:paraId="23DEBB13" w14:textId="187A959F"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7" w:history="1">
              <w:r w:rsidRPr="007779C8">
                <w:rPr>
                  <w:rStyle w:val="Hyperlink"/>
                  <w:lang w:val="fr-FR"/>
                </w:rPr>
                <w:t>CEDAW/C/SSD/1</w:t>
              </w:r>
            </w:hyperlink>
            <w:r w:rsidRPr="00B76CC1">
              <w:rPr>
                <w:lang w:val="fr-FR"/>
              </w:rPr>
              <w:t>)</w:t>
            </w:r>
          </w:p>
        </w:tc>
      </w:tr>
      <w:tr w:rsidR="005C70A3" w:rsidRPr="007779C8" w14:paraId="64CB1095" w14:textId="77777777" w:rsidTr="0092671A">
        <w:tc>
          <w:tcPr>
            <w:tcW w:w="3660" w:type="dxa"/>
            <w:shd w:val="clear" w:color="auto" w:fill="auto"/>
          </w:tcPr>
          <w:p w14:paraId="0916FCB0"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Tunisie</w:t>
            </w:r>
          </w:p>
        </w:tc>
        <w:tc>
          <w:tcPr>
            <w:tcW w:w="3660" w:type="dxa"/>
            <w:shd w:val="clear" w:color="auto" w:fill="auto"/>
          </w:tcPr>
          <w:p w14:paraId="51E8A33C" w14:textId="31CAB3ED"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8" w:history="1">
              <w:r w:rsidRPr="007779C8">
                <w:rPr>
                  <w:rStyle w:val="Hyperlink"/>
                  <w:lang w:val="fr-FR"/>
                </w:rPr>
                <w:t>CEDAW/C/TUN/7</w:t>
              </w:r>
            </w:hyperlink>
            <w:r w:rsidRPr="00B76CC1">
              <w:rPr>
                <w:lang w:val="fr-FR"/>
              </w:rPr>
              <w:t>)</w:t>
            </w:r>
          </w:p>
        </w:tc>
      </w:tr>
    </w:tbl>
    <w:p w14:paraId="3734B65E" w14:textId="77777777" w:rsidR="005C70A3" w:rsidRPr="007779C8" w:rsidRDefault="005C70A3" w:rsidP="00B76CC1">
      <w:pPr>
        <w:pStyle w:val="SingleTxt"/>
        <w:spacing w:after="0" w:line="120" w:lineRule="exact"/>
        <w:rPr>
          <w:sz w:val="10"/>
          <w:lang w:val="fr-FR"/>
        </w:rPr>
      </w:pPr>
    </w:p>
    <w:p w14:paraId="7C45018C" w14:textId="77777777" w:rsidR="005C70A3" w:rsidRPr="007779C8" w:rsidRDefault="005C70A3" w:rsidP="00B76CC1">
      <w:pPr>
        <w:pStyle w:val="SingleTxt"/>
        <w:spacing w:after="0" w:line="120" w:lineRule="exact"/>
        <w:rPr>
          <w:sz w:val="10"/>
          <w:lang w:val="fr-FR"/>
        </w:rPr>
      </w:pPr>
    </w:p>
    <w:p w14:paraId="7E594A0C" w14:textId="77777777" w:rsidR="005C70A3" w:rsidRPr="007779C8" w:rsidRDefault="005C70A3"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B76CC1">
        <w:rPr>
          <w:bCs/>
          <w:lang w:val="fr-FR"/>
        </w:rPr>
        <w:t>Procédures de suivi des observations finales</w:t>
      </w:r>
    </w:p>
    <w:p w14:paraId="427AA7AB" w14:textId="77777777" w:rsidR="005C70A3" w:rsidRPr="007779C8" w:rsidRDefault="005C70A3" w:rsidP="00B76CC1">
      <w:pPr>
        <w:pStyle w:val="SingleTxt"/>
        <w:spacing w:after="0" w:line="120" w:lineRule="exact"/>
        <w:rPr>
          <w:sz w:val="10"/>
          <w:lang w:val="fr-FR"/>
        </w:rPr>
      </w:pPr>
    </w:p>
    <w:p w14:paraId="767F27F4" w14:textId="2928C31D" w:rsidR="005C70A3" w:rsidRPr="00B76CC1" w:rsidRDefault="005C70A3" w:rsidP="007779C8">
      <w:pPr>
        <w:pStyle w:val="SingleTxt"/>
        <w:numPr>
          <w:ilvl w:val="0"/>
          <w:numId w:val="45"/>
        </w:numPr>
        <w:spacing w:line="240" w:lineRule="exact"/>
        <w:rPr>
          <w:lang w:val="fr-FR"/>
        </w:rPr>
      </w:pPr>
      <w:r w:rsidRPr="00B76CC1">
        <w:rPr>
          <w:lang w:val="fr-FR"/>
        </w:rPr>
        <w:t>Le Comité a examiné les rapports de suivi reçus des États parties suivants</w:t>
      </w:r>
      <w:r w:rsidR="00565A05" w:rsidRPr="00B76CC1">
        <w:rPr>
          <w:lang w:val="fr-FR"/>
        </w:rPr>
        <w:t> :</w:t>
      </w:r>
      <w:r w:rsidRPr="00B76CC1">
        <w:rPr>
          <w:lang w:val="fr-FR"/>
        </w:rPr>
        <w:t xml:space="preserve"> </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02454" w:rsidRPr="007779C8" w14:paraId="6F83D0B7" w14:textId="77777777" w:rsidTr="00CF7865">
        <w:tc>
          <w:tcPr>
            <w:tcW w:w="3660" w:type="dxa"/>
            <w:shd w:val="clear" w:color="auto" w:fill="auto"/>
          </w:tcPr>
          <w:p w14:paraId="49D2CE7D" w14:textId="20A7CBC0" w:rsidR="00D02454" w:rsidRPr="007779C8"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Arabie saoudite</w:t>
            </w:r>
          </w:p>
        </w:tc>
        <w:tc>
          <w:tcPr>
            <w:tcW w:w="3660" w:type="dxa"/>
            <w:shd w:val="clear" w:color="auto" w:fill="auto"/>
          </w:tcPr>
          <w:p w14:paraId="37486628" w14:textId="486569A8" w:rsidR="00D02454" w:rsidRPr="007779C8"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79" w:history="1">
              <w:r w:rsidRPr="007779C8">
                <w:rPr>
                  <w:rStyle w:val="Hyperlink"/>
                  <w:lang w:val="fr-FR"/>
                </w:rPr>
                <w:t>CEDAW/C/SAU/FCO/3-4</w:t>
              </w:r>
            </w:hyperlink>
            <w:r w:rsidRPr="00B76CC1">
              <w:rPr>
                <w:lang w:val="fr-FR"/>
              </w:rPr>
              <w:t>)</w:t>
            </w:r>
          </w:p>
        </w:tc>
      </w:tr>
      <w:tr w:rsidR="00D02454" w:rsidRPr="007779C8" w14:paraId="38B6B324" w14:textId="77777777" w:rsidTr="0092671A">
        <w:tc>
          <w:tcPr>
            <w:tcW w:w="3660" w:type="dxa"/>
            <w:shd w:val="clear" w:color="auto" w:fill="auto"/>
          </w:tcPr>
          <w:p w14:paraId="47CB1B82" w14:textId="00A5EE9A"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Burkina Faso</w:t>
            </w:r>
          </w:p>
        </w:tc>
        <w:tc>
          <w:tcPr>
            <w:tcW w:w="3660" w:type="dxa"/>
            <w:shd w:val="clear" w:color="auto" w:fill="auto"/>
          </w:tcPr>
          <w:p w14:paraId="55EB2351" w14:textId="759334B5"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0" w:history="1">
              <w:r w:rsidRPr="007779C8">
                <w:rPr>
                  <w:rStyle w:val="Hyperlink"/>
                  <w:lang w:val="fr-FR"/>
                </w:rPr>
                <w:t>CEDAW/C/BFA/FCO/7</w:t>
              </w:r>
            </w:hyperlink>
          </w:p>
        </w:tc>
      </w:tr>
      <w:tr w:rsidR="00D02454" w:rsidRPr="007779C8" w14:paraId="1B8786DD" w14:textId="77777777" w:rsidTr="0092671A">
        <w:tc>
          <w:tcPr>
            <w:tcW w:w="3660" w:type="dxa"/>
            <w:shd w:val="clear" w:color="auto" w:fill="auto"/>
          </w:tcPr>
          <w:p w14:paraId="7786ECFE" w14:textId="35D89EBF"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Chypre</w:t>
            </w:r>
          </w:p>
        </w:tc>
        <w:tc>
          <w:tcPr>
            <w:tcW w:w="3660" w:type="dxa"/>
            <w:shd w:val="clear" w:color="auto" w:fill="auto"/>
          </w:tcPr>
          <w:p w14:paraId="0E3ED53F" w14:textId="2B5A0C6D"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1" w:history="1">
              <w:r w:rsidRPr="007779C8">
                <w:rPr>
                  <w:rStyle w:val="Hyperlink"/>
                  <w:lang w:val="fr-FR"/>
                </w:rPr>
                <w:t>CEDAW/C/CYP/FCO/8</w:t>
              </w:r>
            </w:hyperlink>
            <w:r w:rsidRPr="00B76CC1">
              <w:rPr>
                <w:lang w:val="fr-FR"/>
              </w:rPr>
              <w:t>)</w:t>
            </w:r>
          </w:p>
        </w:tc>
      </w:tr>
      <w:tr w:rsidR="005C70A3" w:rsidRPr="007779C8" w14:paraId="544F9506" w14:textId="77777777" w:rsidTr="0092671A">
        <w:tc>
          <w:tcPr>
            <w:tcW w:w="3660" w:type="dxa"/>
            <w:shd w:val="clear" w:color="auto" w:fill="auto"/>
          </w:tcPr>
          <w:p w14:paraId="694C1436"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Costa Rica</w:t>
            </w:r>
          </w:p>
        </w:tc>
        <w:tc>
          <w:tcPr>
            <w:tcW w:w="3660" w:type="dxa"/>
            <w:shd w:val="clear" w:color="auto" w:fill="auto"/>
          </w:tcPr>
          <w:p w14:paraId="26B04B90" w14:textId="389B7110"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2" w:history="1">
              <w:r w:rsidRPr="007779C8">
                <w:rPr>
                  <w:rStyle w:val="Hyperlink"/>
                  <w:lang w:val="fr-FR"/>
                </w:rPr>
                <w:t>CEDAW/C/CRI/FCO/7</w:t>
              </w:r>
            </w:hyperlink>
            <w:r w:rsidRPr="00B76CC1">
              <w:rPr>
                <w:lang w:val="fr-FR"/>
              </w:rPr>
              <w:t>)</w:t>
            </w:r>
          </w:p>
        </w:tc>
      </w:tr>
      <w:tr w:rsidR="005C70A3" w:rsidRPr="007779C8" w14:paraId="202A3413" w14:textId="77777777" w:rsidTr="0092671A">
        <w:tc>
          <w:tcPr>
            <w:tcW w:w="3660" w:type="dxa"/>
            <w:shd w:val="clear" w:color="auto" w:fill="auto"/>
          </w:tcPr>
          <w:p w14:paraId="0C14EC7C" w14:textId="62D768CF" w:rsidR="005C70A3" w:rsidRPr="007779C8"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État de Palestine</w:t>
            </w:r>
          </w:p>
        </w:tc>
        <w:tc>
          <w:tcPr>
            <w:tcW w:w="3660" w:type="dxa"/>
            <w:shd w:val="clear" w:color="auto" w:fill="auto"/>
          </w:tcPr>
          <w:p w14:paraId="19C11AB4" w14:textId="3E4D46E2" w:rsidR="005C70A3" w:rsidRPr="007779C8"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3" w:history="1">
              <w:r w:rsidRPr="007779C8">
                <w:rPr>
                  <w:rStyle w:val="Hyperlink"/>
                  <w:lang w:val="fr-FR"/>
                </w:rPr>
                <w:t>CEDAW/C/PSE/FCO/1</w:t>
              </w:r>
            </w:hyperlink>
            <w:r w:rsidR="005C70A3" w:rsidRPr="00B76CC1">
              <w:rPr>
                <w:lang w:val="fr-FR"/>
              </w:rPr>
              <w:t>)</w:t>
            </w:r>
          </w:p>
        </w:tc>
      </w:tr>
      <w:tr w:rsidR="005C70A3" w:rsidRPr="007779C8" w14:paraId="5D73EF51" w14:textId="77777777" w:rsidTr="0092671A">
        <w:tc>
          <w:tcPr>
            <w:tcW w:w="3660" w:type="dxa"/>
            <w:shd w:val="clear" w:color="auto" w:fill="auto"/>
          </w:tcPr>
          <w:p w14:paraId="0E1C77B9"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Irlande</w:t>
            </w:r>
          </w:p>
        </w:tc>
        <w:tc>
          <w:tcPr>
            <w:tcW w:w="3660" w:type="dxa"/>
            <w:shd w:val="clear" w:color="auto" w:fill="auto"/>
          </w:tcPr>
          <w:p w14:paraId="7529BE3C" w14:textId="35A51E4D"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4" w:history="1">
              <w:r w:rsidRPr="007779C8">
                <w:rPr>
                  <w:rStyle w:val="Hyperlink"/>
                  <w:lang w:val="fr-FR"/>
                </w:rPr>
                <w:t>CEDAW/C/IRL/FCO/6-7</w:t>
              </w:r>
            </w:hyperlink>
            <w:r w:rsidRPr="00B76CC1">
              <w:rPr>
                <w:lang w:val="fr-FR"/>
              </w:rPr>
              <w:t>)</w:t>
            </w:r>
          </w:p>
        </w:tc>
      </w:tr>
      <w:tr w:rsidR="005C70A3" w:rsidRPr="007779C8" w14:paraId="1FDC25BE" w14:textId="77777777" w:rsidTr="0092671A">
        <w:tc>
          <w:tcPr>
            <w:tcW w:w="3660" w:type="dxa"/>
            <w:shd w:val="clear" w:color="auto" w:fill="auto"/>
          </w:tcPr>
          <w:p w14:paraId="51746CBF" w14:textId="77777777"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Luxembourg</w:t>
            </w:r>
          </w:p>
        </w:tc>
        <w:tc>
          <w:tcPr>
            <w:tcW w:w="3660" w:type="dxa"/>
            <w:shd w:val="clear" w:color="auto" w:fill="auto"/>
          </w:tcPr>
          <w:p w14:paraId="7A7CC69B" w14:textId="1A882D6B"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5" w:history="1">
              <w:r w:rsidRPr="007779C8">
                <w:rPr>
                  <w:rStyle w:val="Hyperlink"/>
                  <w:lang w:val="fr-FR"/>
                </w:rPr>
                <w:t>CEDAW/C/LUX/FCO/6-7</w:t>
              </w:r>
            </w:hyperlink>
            <w:r w:rsidRPr="00B76CC1">
              <w:rPr>
                <w:lang w:val="fr-FR"/>
              </w:rPr>
              <w:t>)</w:t>
            </w:r>
          </w:p>
        </w:tc>
      </w:tr>
      <w:tr w:rsidR="006159C2" w:rsidRPr="00CF778A" w14:paraId="13824A03" w14:textId="77777777" w:rsidTr="007779C8">
        <w:tc>
          <w:tcPr>
            <w:tcW w:w="3660" w:type="dxa"/>
            <w:shd w:val="clear" w:color="auto" w:fill="auto"/>
          </w:tcPr>
          <w:p w14:paraId="6BFBFF49" w14:textId="77777777" w:rsidR="006159C2" w:rsidRPr="00CF778A" w:rsidDel="0073526E" w:rsidRDefault="006159C2"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Macédoine du Nord</w:t>
            </w:r>
          </w:p>
        </w:tc>
        <w:tc>
          <w:tcPr>
            <w:tcW w:w="3660" w:type="dxa"/>
            <w:shd w:val="clear" w:color="auto" w:fill="auto"/>
          </w:tcPr>
          <w:p w14:paraId="3D7D85C9" w14:textId="7543133F" w:rsidR="006159C2" w:rsidRPr="00CF778A" w:rsidRDefault="006159C2"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6" w:history="1">
              <w:r w:rsidRPr="007779C8">
                <w:rPr>
                  <w:rStyle w:val="Hyperlink"/>
                  <w:lang w:val="fr-FR"/>
                </w:rPr>
                <w:t>CEDAW/C/MKD/FCO/6</w:t>
              </w:r>
            </w:hyperlink>
            <w:r w:rsidRPr="00B76CC1">
              <w:rPr>
                <w:lang w:val="fr-FR"/>
              </w:rPr>
              <w:t>)</w:t>
            </w:r>
          </w:p>
        </w:tc>
      </w:tr>
      <w:tr w:rsidR="005C70A3" w:rsidRPr="007779C8" w14:paraId="5F9E9A70" w14:textId="77777777" w:rsidTr="0092671A">
        <w:tc>
          <w:tcPr>
            <w:tcW w:w="3660" w:type="dxa"/>
            <w:shd w:val="clear" w:color="auto" w:fill="auto"/>
          </w:tcPr>
          <w:p w14:paraId="5BA0A032" w14:textId="77777777" w:rsidR="005C70A3" w:rsidRPr="007779C8" w:rsidDel="0073526E"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Mexique</w:t>
            </w:r>
          </w:p>
        </w:tc>
        <w:tc>
          <w:tcPr>
            <w:tcW w:w="3660" w:type="dxa"/>
            <w:shd w:val="clear" w:color="auto" w:fill="auto"/>
          </w:tcPr>
          <w:p w14:paraId="3C2E8484" w14:textId="29464CA0"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7" w:history="1">
              <w:r w:rsidRPr="007779C8">
                <w:rPr>
                  <w:rStyle w:val="Hyperlink"/>
                  <w:lang w:val="fr-FR"/>
                </w:rPr>
                <w:t>CEDAW/C/MEX/FCO/9</w:t>
              </w:r>
            </w:hyperlink>
            <w:r w:rsidRPr="00B76CC1">
              <w:rPr>
                <w:lang w:val="fr-FR"/>
              </w:rPr>
              <w:t>)</w:t>
            </w:r>
          </w:p>
        </w:tc>
      </w:tr>
      <w:tr w:rsidR="00D02454" w:rsidRPr="007779C8" w14:paraId="44A52422" w14:textId="77777777" w:rsidTr="0092671A">
        <w:tc>
          <w:tcPr>
            <w:tcW w:w="3660" w:type="dxa"/>
            <w:shd w:val="clear" w:color="auto" w:fill="auto"/>
          </w:tcPr>
          <w:p w14:paraId="039F0F85" w14:textId="47D72367"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bookmarkStart w:id="3" w:name="_Hlk68122033"/>
            <w:r w:rsidRPr="00B76CC1">
              <w:rPr>
                <w:lang w:val="fr-FR"/>
              </w:rPr>
              <w:t>Nouvelle-Zélande</w:t>
            </w:r>
          </w:p>
        </w:tc>
        <w:tc>
          <w:tcPr>
            <w:tcW w:w="3660" w:type="dxa"/>
            <w:shd w:val="clear" w:color="auto" w:fill="auto"/>
          </w:tcPr>
          <w:p w14:paraId="08231339" w14:textId="08F66FF8" w:rsidR="00D02454" w:rsidRPr="00B76CC1"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8" w:history="1">
              <w:r w:rsidRPr="007779C8">
                <w:rPr>
                  <w:rStyle w:val="Hyperlink"/>
                  <w:lang w:val="fr-FR"/>
                </w:rPr>
                <w:t>CEDAW/C/NZL/FCO/8</w:t>
              </w:r>
            </w:hyperlink>
            <w:r w:rsidRPr="00B76CC1">
              <w:rPr>
                <w:lang w:val="fr-FR"/>
              </w:rPr>
              <w:t>)</w:t>
            </w:r>
          </w:p>
        </w:tc>
      </w:tr>
      <w:bookmarkEnd w:id="3"/>
      <w:tr w:rsidR="005C70A3" w:rsidRPr="007779C8" w14:paraId="427F0C16" w14:textId="77777777" w:rsidTr="0092671A">
        <w:tc>
          <w:tcPr>
            <w:tcW w:w="3660" w:type="dxa"/>
            <w:shd w:val="clear" w:color="auto" w:fill="auto"/>
          </w:tcPr>
          <w:p w14:paraId="3F109DB2" w14:textId="129EABE7" w:rsidR="005C70A3" w:rsidRPr="007779C8" w:rsidDel="0073526E"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lastRenderedPageBreak/>
              <w:t>République démocratique populaire lao</w:t>
            </w:r>
          </w:p>
        </w:tc>
        <w:tc>
          <w:tcPr>
            <w:tcW w:w="3660" w:type="dxa"/>
            <w:shd w:val="clear" w:color="auto" w:fill="auto"/>
          </w:tcPr>
          <w:p w14:paraId="7B7E974B" w14:textId="0D4DB849" w:rsidR="005C70A3" w:rsidRPr="007779C8" w:rsidRDefault="00D02454"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89" w:history="1">
              <w:r w:rsidRPr="007779C8">
                <w:rPr>
                  <w:rStyle w:val="Hyperlink"/>
                  <w:lang w:val="fr-FR"/>
                </w:rPr>
                <w:t>CEDAW/C/LAO/FCO/8-9</w:t>
              </w:r>
            </w:hyperlink>
            <w:r w:rsidR="005C70A3" w:rsidRPr="00B76CC1">
              <w:rPr>
                <w:lang w:val="fr-FR"/>
              </w:rPr>
              <w:t>)</w:t>
            </w:r>
          </w:p>
        </w:tc>
      </w:tr>
      <w:tr w:rsidR="005C70A3" w:rsidRPr="007779C8" w14:paraId="34E8B02C" w14:textId="77777777" w:rsidTr="0092671A">
        <w:tc>
          <w:tcPr>
            <w:tcW w:w="3660" w:type="dxa"/>
            <w:shd w:val="clear" w:color="auto" w:fill="auto"/>
          </w:tcPr>
          <w:p w14:paraId="1EFF7AF1" w14:textId="77777777" w:rsidR="005C70A3" w:rsidRPr="007779C8" w:rsidDel="0073526E"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B76CC1">
              <w:rPr>
                <w:lang w:val="fr-FR"/>
              </w:rPr>
              <w:t>Thaïlande</w:t>
            </w:r>
          </w:p>
        </w:tc>
        <w:tc>
          <w:tcPr>
            <w:tcW w:w="3660" w:type="dxa"/>
            <w:shd w:val="clear" w:color="auto" w:fill="auto"/>
          </w:tcPr>
          <w:p w14:paraId="4A1C25F3" w14:textId="79A37181" w:rsidR="005C70A3" w:rsidRPr="007779C8" w:rsidRDefault="005C70A3" w:rsidP="00B76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B76CC1">
              <w:rPr>
                <w:lang w:val="fr-FR"/>
              </w:rPr>
              <w:t>(</w:t>
            </w:r>
            <w:hyperlink r:id="rId90" w:history="1">
              <w:r w:rsidRPr="007779C8">
                <w:rPr>
                  <w:rStyle w:val="Hyperlink"/>
                  <w:lang w:val="fr-FR"/>
                </w:rPr>
                <w:t>CEDAW/C/THA/FCO/6-7</w:t>
              </w:r>
            </w:hyperlink>
            <w:r w:rsidRPr="00B76CC1">
              <w:rPr>
                <w:lang w:val="fr-FR"/>
              </w:rPr>
              <w:t>)</w:t>
            </w:r>
          </w:p>
        </w:tc>
      </w:tr>
    </w:tbl>
    <w:p w14:paraId="5DBB5A1B" w14:textId="77777777" w:rsidR="005C70A3" w:rsidRPr="007779C8" w:rsidRDefault="005C70A3" w:rsidP="00B76CC1">
      <w:pPr>
        <w:pStyle w:val="SingleTxt"/>
        <w:spacing w:after="0" w:line="120" w:lineRule="exact"/>
        <w:rPr>
          <w:sz w:val="10"/>
          <w:lang w:val="fr-FR"/>
        </w:rPr>
      </w:pPr>
    </w:p>
    <w:p w14:paraId="777C9AA4" w14:textId="77777777" w:rsidR="005C70A3" w:rsidRPr="007779C8" w:rsidRDefault="005C70A3" w:rsidP="00B76CC1">
      <w:pPr>
        <w:pStyle w:val="SingleTxt"/>
        <w:spacing w:after="0" w:line="120" w:lineRule="exact"/>
        <w:rPr>
          <w:sz w:val="10"/>
          <w:lang w:val="fr-FR"/>
        </w:rPr>
      </w:pPr>
    </w:p>
    <w:p w14:paraId="024587CF" w14:textId="16F9749D" w:rsidR="005C70A3" w:rsidRPr="007779C8" w:rsidRDefault="005C70A3" w:rsidP="007779C8">
      <w:pPr>
        <w:pStyle w:val="SingleTxt"/>
        <w:numPr>
          <w:ilvl w:val="0"/>
          <w:numId w:val="45"/>
        </w:numPr>
        <w:spacing w:line="240" w:lineRule="exact"/>
        <w:rPr>
          <w:lang w:val="fr-FR"/>
        </w:rPr>
      </w:pPr>
      <w:r w:rsidRPr="00B76CC1">
        <w:rPr>
          <w:lang w:val="fr-FR"/>
        </w:rPr>
        <w:t>Le Comité a adressé un premier rappel à l</w:t>
      </w:r>
      <w:r w:rsidR="00565A05" w:rsidRPr="00B76CC1">
        <w:rPr>
          <w:lang w:val="fr-FR"/>
        </w:rPr>
        <w:t>’</w:t>
      </w:r>
      <w:r w:rsidRPr="00B76CC1">
        <w:rPr>
          <w:lang w:val="fr-FR"/>
        </w:rPr>
        <w:t>Angola, à Antigua-et-Barbuda, au Botswana, au Congo, à l</w:t>
      </w:r>
      <w:r w:rsidR="00565A05" w:rsidRPr="00B76CC1">
        <w:rPr>
          <w:lang w:val="fr-FR"/>
        </w:rPr>
        <w:t>’</w:t>
      </w:r>
      <w:r w:rsidRPr="00B76CC1">
        <w:rPr>
          <w:lang w:val="fr-FR"/>
        </w:rPr>
        <w:t>Éthiopie</w:t>
      </w:r>
      <w:r w:rsidR="006159C2" w:rsidRPr="00B76CC1">
        <w:rPr>
          <w:lang w:val="fr-FR"/>
        </w:rPr>
        <w:t>, aux Îles Cook</w:t>
      </w:r>
      <w:r w:rsidRPr="00B76CC1">
        <w:rPr>
          <w:lang w:val="fr-FR"/>
        </w:rPr>
        <w:t>, au Liechtenstein, au Myanmar, au Samoa, à la Serbie et au Royaume-Uni, qui auraient déjà dû soumettre leur rapport de suivi.</w:t>
      </w:r>
    </w:p>
    <w:p w14:paraId="4077B7FD" w14:textId="77777777" w:rsidR="005C70A3" w:rsidRPr="007779C8" w:rsidRDefault="005C70A3" w:rsidP="007779C8">
      <w:pPr>
        <w:suppressAutoHyphens/>
        <w:spacing w:after="200" w:line="276" w:lineRule="auto"/>
        <w:rPr>
          <w:lang w:val="fr-FR"/>
        </w:rPr>
      </w:pPr>
      <w:r w:rsidRPr="007779C8">
        <w:rPr>
          <w:lang w:val="fr-FR"/>
        </w:rPr>
        <w:br w:type="page"/>
      </w:r>
    </w:p>
    <w:p w14:paraId="4BDA29B2" w14:textId="77777777" w:rsidR="005C70A3" w:rsidRPr="00B76CC1" w:rsidRDefault="005C70A3" w:rsidP="00B76CC1">
      <w:pPr>
        <w:pStyle w:val="HCh0"/>
        <w:ind w:left="1267" w:right="1260" w:hanging="1267"/>
        <w:rPr>
          <w:lang w:val="fr-FR"/>
        </w:rPr>
      </w:pPr>
      <w:r w:rsidRPr="00B76CC1">
        <w:rPr>
          <w:bCs/>
          <w:lang w:val="fr-FR"/>
        </w:rPr>
        <w:lastRenderedPageBreak/>
        <w:t>Chapitre V</w:t>
      </w:r>
    </w:p>
    <w:p w14:paraId="0B7E78C5" w14:textId="77777777" w:rsidR="005C70A3" w:rsidRPr="00B76CC1" w:rsidRDefault="005C70A3" w:rsidP="00B76CC1">
      <w:pPr>
        <w:pStyle w:val="HCh0"/>
        <w:ind w:left="2534" w:right="1260" w:hanging="1267"/>
        <w:rPr>
          <w:lang w:val="fr-FR"/>
        </w:rPr>
      </w:pPr>
      <w:r w:rsidRPr="00B76CC1">
        <w:rPr>
          <w:bCs/>
          <w:lang w:val="fr-FR"/>
        </w:rPr>
        <w:t>Activités menées au titre du Protocole facultatif</w:t>
      </w:r>
    </w:p>
    <w:p w14:paraId="0DEBCEA6" w14:textId="77777777" w:rsidR="005C70A3" w:rsidRPr="007779C8" w:rsidRDefault="005C70A3" w:rsidP="00B76CC1">
      <w:pPr>
        <w:pStyle w:val="SingleTxt"/>
        <w:spacing w:after="0" w:line="120" w:lineRule="exact"/>
        <w:rPr>
          <w:sz w:val="10"/>
          <w:lang w:val="fr-FR"/>
        </w:rPr>
      </w:pPr>
    </w:p>
    <w:p w14:paraId="2A6368CF" w14:textId="77777777" w:rsidR="005C70A3" w:rsidRPr="007779C8" w:rsidRDefault="005C70A3" w:rsidP="00B76CC1">
      <w:pPr>
        <w:pStyle w:val="SingleTxt"/>
        <w:spacing w:after="0" w:line="120" w:lineRule="exact"/>
        <w:rPr>
          <w:sz w:val="10"/>
          <w:lang w:val="fr-FR"/>
        </w:rPr>
      </w:pPr>
    </w:p>
    <w:p w14:paraId="42B89102" w14:textId="1C08EF5D" w:rsidR="005C70A3" w:rsidRPr="007779C8" w:rsidRDefault="005C70A3" w:rsidP="007779C8">
      <w:pPr>
        <w:pStyle w:val="SingleTxt"/>
        <w:numPr>
          <w:ilvl w:val="0"/>
          <w:numId w:val="45"/>
        </w:numPr>
        <w:spacing w:line="240" w:lineRule="exact"/>
        <w:rPr>
          <w:szCs w:val="20"/>
          <w:lang w:val="fr-FR"/>
        </w:rPr>
      </w:pPr>
      <w:r w:rsidRPr="00B76CC1">
        <w:rPr>
          <w:lang w:val="fr-FR"/>
        </w:rPr>
        <w:t>L</w:t>
      </w:r>
      <w:r w:rsidR="00565A05" w:rsidRPr="00B76CC1">
        <w:rPr>
          <w:lang w:val="fr-FR"/>
        </w:rPr>
        <w:t>’</w:t>
      </w:r>
      <w:r w:rsidRPr="00B76CC1">
        <w:rPr>
          <w:lang w:val="fr-FR"/>
        </w:rPr>
        <w:t xml:space="preserve">article </w:t>
      </w:r>
      <w:r w:rsidRPr="007779C8">
        <w:rPr>
          <w:lang w:val="fr-FR"/>
        </w:rPr>
        <w:t>12</w:t>
      </w:r>
      <w:r w:rsidRPr="00B76CC1">
        <w:rPr>
          <w:lang w:val="fr-FR"/>
        </w:rPr>
        <w:t xml:space="preserve"> du Protocole facultatif dispose que le Comité résume dans son rapport annuel les activités qu</w:t>
      </w:r>
      <w:r w:rsidR="00565A05" w:rsidRPr="00B76CC1">
        <w:rPr>
          <w:lang w:val="fr-FR"/>
        </w:rPr>
        <w:t>’</w:t>
      </w:r>
      <w:r w:rsidRPr="00B76CC1">
        <w:rPr>
          <w:lang w:val="fr-FR"/>
        </w:rPr>
        <w:t>il a menées au titre du Protocole facultatif.</w:t>
      </w:r>
    </w:p>
    <w:p w14:paraId="3D9FE254" w14:textId="7E479B47" w:rsidR="005C70A3" w:rsidRPr="00C75CA7" w:rsidRDefault="005C70A3" w:rsidP="00C75CA7">
      <w:pPr>
        <w:pStyle w:val="SingleTxt"/>
        <w:spacing w:after="0" w:line="120" w:lineRule="exact"/>
        <w:rPr>
          <w:sz w:val="10"/>
          <w:lang w:val="fr-FR"/>
        </w:rPr>
      </w:pPr>
    </w:p>
    <w:p w14:paraId="1C1CE968" w14:textId="77777777" w:rsidR="00C75CA7" w:rsidRPr="007779C8" w:rsidRDefault="00C75CA7" w:rsidP="00B76CC1">
      <w:pPr>
        <w:pStyle w:val="SingleTxt"/>
        <w:spacing w:after="0" w:line="120" w:lineRule="exact"/>
        <w:rPr>
          <w:sz w:val="10"/>
          <w:lang w:val="fr-FR"/>
        </w:rPr>
      </w:pPr>
    </w:p>
    <w:p w14:paraId="39BA79DF" w14:textId="1A80DB3F" w:rsidR="005C70A3" w:rsidRPr="007779C8" w:rsidRDefault="006841C5"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00C14001" w:rsidRPr="007779C8">
        <w:rPr>
          <w:lang w:val="fr-FR"/>
        </w:rPr>
        <w:t>A.</w:t>
      </w:r>
      <w:r w:rsidR="00C14001" w:rsidRPr="007779C8">
        <w:rPr>
          <w:lang w:val="fr-FR"/>
        </w:rPr>
        <w:tab/>
      </w:r>
      <w:r w:rsidR="005C70A3" w:rsidRPr="00B76CC1">
        <w:rPr>
          <w:lang w:val="fr-FR"/>
        </w:rPr>
        <w:t xml:space="preserve">Mesures prises par le Comité sur les questions relevant </w:t>
      </w:r>
      <w:r w:rsidR="00C2523E" w:rsidRPr="00B76CC1">
        <w:rPr>
          <w:lang w:val="fr-FR"/>
        </w:rPr>
        <w:br/>
      </w:r>
      <w:r w:rsidR="005C70A3" w:rsidRPr="00B76CC1">
        <w:rPr>
          <w:lang w:val="fr-FR"/>
        </w:rPr>
        <w:t xml:space="preserve">de </w:t>
      </w:r>
      <w:r w:rsidR="005C70A3" w:rsidRPr="00B76CC1">
        <w:rPr>
          <w:szCs w:val="20"/>
          <w:lang w:val="fr-FR"/>
        </w:rPr>
        <w:t>l</w:t>
      </w:r>
      <w:r w:rsidR="00565A05" w:rsidRPr="00B76CC1">
        <w:rPr>
          <w:szCs w:val="20"/>
          <w:lang w:val="fr-FR"/>
        </w:rPr>
        <w:t>’</w:t>
      </w:r>
      <w:r w:rsidR="005C70A3" w:rsidRPr="00B76CC1">
        <w:rPr>
          <w:szCs w:val="20"/>
          <w:lang w:val="fr-FR"/>
        </w:rPr>
        <w:t>article</w:t>
      </w:r>
      <w:r w:rsidR="00C2523E" w:rsidRPr="00B76CC1">
        <w:rPr>
          <w:lang w:val="fr-FR"/>
        </w:rPr>
        <w:t> </w:t>
      </w:r>
      <w:r w:rsidR="005C70A3" w:rsidRPr="007779C8">
        <w:rPr>
          <w:lang w:val="fr-FR"/>
        </w:rPr>
        <w:t>2</w:t>
      </w:r>
      <w:r w:rsidR="005C70A3" w:rsidRPr="00B76CC1">
        <w:rPr>
          <w:lang w:val="fr-FR"/>
        </w:rPr>
        <w:t xml:space="preserve"> du Protocole facultatif</w:t>
      </w:r>
    </w:p>
    <w:p w14:paraId="41E2332F" w14:textId="77777777" w:rsidR="005C70A3" w:rsidRPr="007779C8" w:rsidRDefault="005C70A3" w:rsidP="00B76CC1">
      <w:pPr>
        <w:pStyle w:val="SingleTxt"/>
        <w:spacing w:after="0" w:line="120" w:lineRule="exact"/>
        <w:rPr>
          <w:sz w:val="10"/>
          <w:lang w:val="fr-FR"/>
        </w:rPr>
      </w:pPr>
    </w:p>
    <w:p w14:paraId="1DD25D61" w14:textId="77777777" w:rsidR="005C70A3" w:rsidRPr="007779C8" w:rsidRDefault="005C70A3" w:rsidP="00B76CC1">
      <w:pPr>
        <w:pStyle w:val="SingleTxt"/>
        <w:spacing w:after="0" w:line="120" w:lineRule="exact"/>
        <w:rPr>
          <w:sz w:val="10"/>
          <w:lang w:val="fr-FR"/>
        </w:rPr>
      </w:pPr>
    </w:p>
    <w:p w14:paraId="2A551AC5" w14:textId="449093FC" w:rsidR="005C70A3" w:rsidRPr="007779C8" w:rsidRDefault="005C70A3" w:rsidP="007779C8">
      <w:pPr>
        <w:pStyle w:val="SingleTxt"/>
        <w:numPr>
          <w:ilvl w:val="0"/>
          <w:numId w:val="45"/>
        </w:numPr>
        <w:spacing w:line="240" w:lineRule="exact"/>
        <w:rPr>
          <w:lang w:val="fr-FR"/>
        </w:rPr>
      </w:pPr>
      <w:r w:rsidRPr="00B76CC1">
        <w:rPr>
          <w:lang w:val="fr-FR"/>
        </w:rPr>
        <w:t xml:space="preserve">Le </w:t>
      </w:r>
      <w:r w:rsidRPr="007779C8">
        <w:rPr>
          <w:lang w:val="fr-FR"/>
        </w:rPr>
        <w:t>18</w:t>
      </w:r>
      <w:r w:rsidRPr="00B76CC1">
        <w:rPr>
          <w:lang w:val="fr-FR"/>
        </w:rPr>
        <w:t xml:space="preserve"> février </w:t>
      </w:r>
      <w:r w:rsidRPr="007779C8">
        <w:rPr>
          <w:lang w:val="fr-FR"/>
        </w:rPr>
        <w:t>2021</w:t>
      </w:r>
      <w:r w:rsidRPr="00B76CC1">
        <w:rPr>
          <w:lang w:val="fr-FR"/>
        </w:rPr>
        <w:t>, le Comité a examiné les activités menées au titre de l</w:t>
      </w:r>
      <w:r w:rsidR="00565A05" w:rsidRPr="00B76CC1">
        <w:rPr>
          <w:lang w:val="fr-FR"/>
        </w:rPr>
        <w:t>’</w:t>
      </w:r>
      <w:r w:rsidRPr="00B76CC1">
        <w:rPr>
          <w:lang w:val="fr-FR"/>
        </w:rPr>
        <w:t>article</w:t>
      </w:r>
      <w:r w:rsidR="00C75CA7">
        <w:rPr>
          <w:lang w:val="fr-FR"/>
        </w:rPr>
        <w:t> </w:t>
      </w:r>
      <w:r w:rsidRPr="007779C8">
        <w:rPr>
          <w:lang w:val="fr-FR"/>
        </w:rPr>
        <w:t>2</w:t>
      </w:r>
      <w:r w:rsidRPr="00B76CC1">
        <w:rPr>
          <w:lang w:val="fr-FR"/>
        </w:rPr>
        <w:t xml:space="preserve"> du </w:t>
      </w:r>
      <w:r w:rsidRPr="00C75CA7">
        <w:rPr>
          <w:lang w:val="fr-FR"/>
        </w:rPr>
        <w:t>Protocole facultatif.</w:t>
      </w:r>
    </w:p>
    <w:p w14:paraId="1DF0CAD0" w14:textId="0E46496B" w:rsidR="005C70A3" w:rsidRPr="007779C8" w:rsidRDefault="005C70A3" w:rsidP="007779C8">
      <w:pPr>
        <w:pStyle w:val="SingleTxt"/>
        <w:numPr>
          <w:ilvl w:val="0"/>
          <w:numId w:val="45"/>
        </w:numPr>
        <w:spacing w:line="240" w:lineRule="exact"/>
        <w:rPr>
          <w:lang w:val="fr-FR"/>
        </w:rPr>
      </w:pPr>
      <w:r w:rsidRPr="00C75CA7">
        <w:rPr>
          <w:lang w:val="fr-FR"/>
        </w:rPr>
        <w:t>Le Comité a approuvé le rapport du Groupe de travail des communications présentées en vertu du Protocole facultatif à la Convention sur les travaux de sa quarante-neuvième session (disponible à l</w:t>
      </w:r>
      <w:r w:rsidR="00565A05" w:rsidRPr="00C75CA7">
        <w:rPr>
          <w:lang w:val="fr-FR"/>
        </w:rPr>
        <w:t>’</w:t>
      </w:r>
      <w:r w:rsidRPr="00C75CA7">
        <w:rPr>
          <w:lang w:val="fr-FR"/>
        </w:rPr>
        <w:t xml:space="preserve">adresse </w:t>
      </w:r>
      <w:hyperlink r:id="rId91" w:history="1">
        <w:r w:rsidR="00D22622" w:rsidRPr="007779C8">
          <w:rPr>
            <w:rStyle w:val="Hyperlink"/>
            <w:lang w:val="fr-FR"/>
          </w:rPr>
          <w:t>https://</w:t>
        </w:r>
        <w:r w:rsidR="00D22622" w:rsidRPr="007779C8">
          <w:rPr>
            <w:rStyle w:val="Hyperlink"/>
            <w:lang w:val="fr-FR"/>
          </w:rPr>
          <w:t>b</w:t>
        </w:r>
        <w:r w:rsidR="00D22622" w:rsidRPr="007779C8">
          <w:rPr>
            <w:rStyle w:val="Hyperlink"/>
            <w:lang w:val="fr-FR"/>
          </w:rPr>
          <w:t>it.ly/3cTxNYh</w:t>
        </w:r>
      </w:hyperlink>
      <w:r w:rsidRPr="00C75CA7">
        <w:rPr>
          <w:lang w:val="fr-FR"/>
        </w:rPr>
        <w:t>).</w:t>
      </w:r>
    </w:p>
    <w:p w14:paraId="39A15FD6" w14:textId="48B4C2EF" w:rsidR="005C70A3" w:rsidRPr="007779C8" w:rsidRDefault="005C70A3" w:rsidP="007779C8">
      <w:pPr>
        <w:pStyle w:val="SingleTxt"/>
        <w:numPr>
          <w:ilvl w:val="0"/>
          <w:numId w:val="45"/>
        </w:numPr>
        <w:spacing w:line="240" w:lineRule="exact"/>
        <w:rPr>
          <w:lang w:val="fr-FR"/>
        </w:rPr>
      </w:pPr>
      <w:r w:rsidRPr="00C75CA7">
        <w:rPr>
          <w:lang w:val="fr-FR"/>
        </w:rPr>
        <w:t>Le Comité a adopté des décisions finales concernant deux communications émanant de particuliers</w:t>
      </w:r>
      <w:r w:rsidRPr="00B76CC1">
        <w:rPr>
          <w:lang w:val="fr-FR"/>
        </w:rPr>
        <w:t xml:space="preserve"> soumises en vertu de l</w:t>
      </w:r>
      <w:r w:rsidR="00565A05" w:rsidRPr="00B76CC1">
        <w:rPr>
          <w:lang w:val="fr-FR"/>
        </w:rPr>
        <w:t>’</w:t>
      </w:r>
      <w:r w:rsidRPr="00B76CC1">
        <w:rPr>
          <w:lang w:val="fr-FR"/>
        </w:rPr>
        <w:t xml:space="preserve">article </w:t>
      </w:r>
      <w:r w:rsidRPr="007779C8">
        <w:rPr>
          <w:lang w:val="fr-FR"/>
        </w:rPr>
        <w:t>2</w:t>
      </w:r>
      <w:r w:rsidRPr="00B76CC1">
        <w:rPr>
          <w:lang w:val="fr-FR"/>
        </w:rPr>
        <w:t xml:space="preserve"> du Protocole facultatif. Il a adopté des constatations concluant à l</w:t>
      </w:r>
      <w:r w:rsidR="00565A05" w:rsidRPr="00B76CC1">
        <w:rPr>
          <w:lang w:val="fr-FR"/>
        </w:rPr>
        <w:t>’</w:t>
      </w:r>
      <w:r w:rsidRPr="00B76CC1">
        <w:rPr>
          <w:lang w:val="fr-FR"/>
        </w:rPr>
        <w:t>absence de violation dans l</w:t>
      </w:r>
      <w:r w:rsidR="00565A05" w:rsidRPr="00B76CC1">
        <w:rPr>
          <w:lang w:val="fr-FR"/>
        </w:rPr>
        <w:t>’</w:t>
      </w:r>
      <w:r w:rsidRPr="00B76CC1">
        <w:rPr>
          <w:lang w:val="fr-FR"/>
        </w:rPr>
        <w:t xml:space="preserve">affaire </w:t>
      </w:r>
      <w:r w:rsidRPr="007779C8">
        <w:rPr>
          <w:i/>
          <w:iCs/>
          <w:lang w:val="fr-FR"/>
        </w:rPr>
        <w:t xml:space="preserve">A.B.M. </w:t>
      </w:r>
      <w:r w:rsidRPr="007779C8">
        <w:rPr>
          <w:lang w:val="fr-FR"/>
        </w:rPr>
        <w:t>c.</w:t>
      </w:r>
      <w:r w:rsidR="00F332FB" w:rsidRPr="007779C8">
        <w:rPr>
          <w:i/>
          <w:iCs/>
          <w:lang w:val="fr-FR"/>
        </w:rPr>
        <w:t> </w:t>
      </w:r>
      <w:r w:rsidRPr="007779C8">
        <w:rPr>
          <w:i/>
          <w:iCs/>
          <w:lang w:val="fr-FR"/>
        </w:rPr>
        <w:t>Espagne</w:t>
      </w:r>
      <w:r w:rsidRPr="00B76CC1">
        <w:rPr>
          <w:lang w:val="fr-FR"/>
        </w:rPr>
        <w:t xml:space="preserve"> (</w:t>
      </w:r>
      <w:hyperlink r:id="rId92" w:history="1">
        <w:r w:rsidRPr="007779C8">
          <w:rPr>
            <w:rStyle w:val="Hyperlink"/>
            <w:lang w:val="fr-FR"/>
          </w:rPr>
          <w:t>CEDAW/C/78/D/120/2017</w:t>
        </w:r>
      </w:hyperlink>
      <w:r w:rsidRPr="00B76CC1">
        <w:rPr>
          <w:lang w:val="fr-FR"/>
        </w:rPr>
        <w:t>) et des constatations concluant à l</w:t>
      </w:r>
      <w:r w:rsidR="00565A05" w:rsidRPr="00B76CC1">
        <w:rPr>
          <w:lang w:val="fr-FR"/>
        </w:rPr>
        <w:t>’</w:t>
      </w:r>
      <w:r w:rsidRPr="00B76CC1">
        <w:rPr>
          <w:lang w:val="fr-FR"/>
        </w:rPr>
        <w:t>existence de violations dans l</w:t>
      </w:r>
      <w:r w:rsidR="00565A05" w:rsidRPr="00B76CC1">
        <w:rPr>
          <w:lang w:val="fr-FR"/>
        </w:rPr>
        <w:t>’</w:t>
      </w:r>
      <w:r w:rsidRPr="00B76CC1">
        <w:rPr>
          <w:lang w:val="fr-FR"/>
        </w:rPr>
        <w:t xml:space="preserve">affaire </w:t>
      </w:r>
      <w:r w:rsidRPr="007779C8">
        <w:rPr>
          <w:i/>
          <w:iCs/>
          <w:lang w:val="fr-FR"/>
        </w:rPr>
        <w:t xml:space="preserve">Magdulein Abaida </w:t>
      </w:r>
      <w:r w:rsidRPr="007779C8">
        <w:rPr>
          <w:lang w:val="fr-FR"/>
        </w:rPr>
        <w:t>c.</w:t>
      </w:r>
      <w:r w:rsidRPr="007779C8">
        <w:rPr>
          <w:i/>
          <w:iCs/>
          <w:lang w:val="fr-FR"/>
        </w:rPr>
        <w:t xml:space="preserve"> Libye</w:t>
      </w:r>
      <w:r w:rsidRPr="00B76CC1">
        <w:rPr>
          <w:lang w:val="fr-FR"/>
        </w:rPr>
        <w:t xml:space="preserve"> (</w:t>
      </w:r>
      <w:hyperlink r:id="rId93" w:history="1">
        <w:r w:rsidRPr="007779C8">
          <w:rPr>
            <w:rStyle w:val="Hyperlink"/>
            <w:lang w:val="fr-FR"/>
          </w:rPr>
          <w:t>CEDAW/C/78/D/130/2018</w:t>
        </w:r>
      </w:hyperlink>
      <w:r w:rsidRPr="00B76CC1">
        <w:rPr>
          <w:lang w:val="fr-FR"/>
        </w:rPr>
        <w:t>). Les deux décisions en question ont été adoptées par consensus.</w:t>
      </w:r>
    </w:p>
    <w:p w14:paraId="7EE65926" w14:textId="77777777" w:rsidR="005C70A3" w:rsidRPr="007779C8" w:rsidRDefault="005C70A3" w:rsidP="00B76CC1">
      <w:pPr>
        <w:pStyle w:val="SingleTxt"/>
        <w:spacing w:after="0" w:line="120" w:lineRule="exact"/>
        <w:rPr>
          <w:sz w:val="10"/>
          <w:lang w:val="fr-FR"/>
        </w:rPr>
      </w:pPr>
    </w:p>
    <w:p w14:paraId="65F700C9" w14:textId="77777777" w:rsidR="005C70A3" w:rsidRPr="007779C8" w:rsidRDefault="005C70A3" w:rsidP="00B76CC1">
      <w:pPr>
        <w:pStyle w:val="SingleTxt"/>
        <w:spacing w:after="0" w:line="120" w:lineRule="exact"/>
        <w:rPr>
          <w:sz w:val="10"/>
          <w:lang w:val="fr-FR"/>
        </w:rPr>
      </w:pPr>
    </w:p>
    <w:p w14:paraId="4FE61422" w14:textId="43BECD13" w:rsidR="005C70A3" w:rsidRPr="007779C8" w:rsidRDefault="00F332FB"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00C14001" w:rsidRPr="007779C8">
        <w:rPr>
          <w:lang w:val="fr-FR"/>
        </w:rPr>
        <w:t>B.</w:t>
      </w:r>
      <w:r w:rsidR="00C14001" w:rsidRPr="007779C8">
        <w:rPr>
          <w:lang w:val="fr-FR"/>
        </w:rPr>
        <w:tab/>
      </w:r>
      <w:r w:rsidR="005C70A3" w:rsidRPr="00B76CC1">
        <w:rPr>
          <w:lang w:val="fr-FR"/>
        </w:rPr>
        <w:t>Suite donnée aux constatations du Comité sur les communications</w:t>
      </w:r>
      <w:r w:rsidR="005C70A3" w:rsidRPr="00B76CC1">
        <w:rPr>
          <w:u w:val="single"/>
          <w:lang w:val="fr-FR"/>
        </w:rPr>
        <w:t xml:space="preserve"> </w:t>
      </w:r>
      <w:r w:rsidR="005C70A3" w:rsidRPr="00B76CC1">
        <w:rPr>
          <w:lang w:val="fr-FR"/>
        </w:rPr>
        <w:t xml:space="preserve">émanant de </w:t>
      </w:r>
      <w:r w:rsidR="005C70A3" w:rsidRPr="00B76CC1">
        <w:rPr>
          <w:szCs w:val="20"/>
          <w:lang w:val="fr-FR"/>
        </w:rPr>
        <w:t>particuliers</w:t>
      </w:r>
    </w:p>
    <w:p w14:paraId="489F3285" w14:textId="77777777" w:rsidR="005C70A3" w:rsidRPr="007779C8" w:rsidRDefault="005C70A3" w:rsidP="00B76CC1">
      <w:pPr>
        <w:pStyle w:val="SingleTxt"/>
        <w:spacing w:after="0" w:line="120" w:lineRule="exact"/>
        <w:rPr>
          <w:sz w:val="10"/>
          <w:lang w:val="fr-FR"/>
        </w:rPr>
      </w:pPr>
    </w:p>
    <w:p w14:paraId="1E61EDD0" w14:textId="77777777" w:rsidR="005C70A3" w:rsidRPr="007779C8" w:rsidRDefault="005C70A3" w:rsidP="00B76CC1">
      <w:pPr>
        <w:pStyle w:val="SingleTxt"/>
        <w:spacing w:after="0" w:line="120" w:lineRule="exact"/>
        <w:rPr>
          <w:sz w:val="10"/>
          <w:lang w:val="fr-FR"/>
        </w:rPr>
      </w:pPr>
    </w:p>
    <w:p w14:paraId="2DED01B5" w14:textId="77C56065" w:rsidR="005C70A3" w:rsidRPr="007779C8" w:rsidRDefault="005C70A3" w:rsidP="007779C8">
      <w:pPr>
        <w:pStyle w:val="SingleTxt"/>
        <w:numPr>
          <w:ilvl w:val="0"/>
          <w:numId w:val="45"/>
        </w:numPr>
        <w:spacing w:line="240" w:lineRule="exact"/>
        <w:rPr>
          <w:lang w:val="fr-FR"/>
        </w:rPr>
      </w:pPr>
      <w:r w:rsidRPr="00B76CC1">
        <w:rPr>
          <w:lang w:val="fr-FR"/>
        </w:rPr>
        <w:t>Le Comité a été informé que le Groupe de travail, à sa quarante-neuvième session, avait de nouveau demandé au secrétariat d</w:t>
      </w:r>
      <w:r w:rsidR="00565A05" w:rsidRPr="00B76CC1">
        <w:rPr>
          <w:lang w:val="fr-FR"/>
        </w:rPr>
        <w:t>’</w:t>
      </w:r>
      <w:r w:rsidRPr="00B76CC1">
        <w:rPr>
          <w:lang w:val="fr-FR"/>
        </w:rPr>
        <w:t xml:space="preserve">organiser des réunions en ligne avec les </w:t>
      </w:r>
      <w:r w:rsidRPr="00390FA1">
        <w:rPr>
          <w:lang w:val="fr-FR"/>
        </w:rPr>
        <w:t>représentantes</w:t>
      </w:r>
      <w:r w:rsidRPr="00B76CC1">
        <w:rPr>
          <w:lang w:val="fr-FR"/>
        </w:rPr>
        <w:t xml:space="preserve"> et représentants des Missions permanentes du </w:t>
      </w:r>
      <w:r w:rsidRPr="00390FA1">
        <w:rPr>
          <w:lang w:val="fr-FR"/>
        </w:rPr>
        <w:t>Mexique, de la République-Unie de Tanzanie</w:t>
      </w:r>
      <w:r w:rsidR="00390FA1" w:rsidRPr="00390FA1">
        <w:rPr>
          <w:lang w:val="fr-FR"/>
        </w:rPr>
        <w:t xml:space="preserve"> et de la Slovaquie</w:t>
      </w:r>
      <w:r w:rsidRPr="00B76CC1">
        <w:rPr>
          <w:lang w:val="fr-FR"/>
        </w:rPr>
        <w:t xml:space="preserve"> pour examiner la suite donnée aux constatations relatives à des communications émanant de particuliers.</w:t>
      </w:r>
    </w:p>
    <w:p w14:paraId="7867389E" w14:textId="77777777" w:rsidR="005C70A3" w:rsidRPr="007779C8" w:rsidRDefault="005C70A3" w:rsidP="00B76CC1">
      <w:pPr>
        <w:pStyle w:val="SingleTxt"/>
        <w:spacing w:after="0" w:line="120" w:lineRule="exact"/>
        <w:rPr>
          <w:sz w:val="10"/>
          <w:lang w:val="fr-FR"/>
        </w:rPr>
      </w:pPr>
    </w:p>
    <w:p w14:paraId="2AF40A9F" w14:textId="77777777" w:rsidR="005C70A3" w:rsidRPr="007779C8" w:rsidRDefault="005C70A3" w:rsidP="00B76CC1">
      <w:pPr>
        <w:pStyle w:val="SingleTxt"/>
        <w:spacing w:after="0" w:line="120" w:lineRule="exact"/>
        <w:rPr>
          <w:sz w:val="10"/>
          <w:lang w:val="fr-FR"/>
        </w:rPr>
      </w:pPr>
    </w:p>
    <w:p w14:paraId="6F484E1A" w14:textId="1801F2DE" w:rsidR="005C70A3" w:rsidRPr="007779C8" w:rsidRDefault="00F332FB"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00C14001" w:rsidRPr="007779C8">
        <w:rPr>
          <w:lang w:val="fr-FR"/>
        </w:rPr>
        <w:t>C.</w:t>
      </w:r>
      <w:r w:rsidR="00C14001" w:rsidRPr="007779C8">
        <w:rPr>
          <w:lang w:val="fr-FR"/>
        </w:rPr>
        <w:tab/>
      </w:r>
      <w:r w:rsidR="005C70A3" w:rsidRPr="00B76CC1">
        <w:rPr>
          <w:lang w:val="fr-FR"/>
        </w:rPr>
        <w:t>Mesures prises par le Comité sur les questions relevant de</w:t>
      </w:r>
      <w:r w:rsidRPr="00B76CC1">
        <w:rPr>
          <w:lang w:val="fr-FR"/>
        </w:rPr>
        <w:t> </w:t>
      </w:r>
      <w:r w:rsidR="005C70A3" w:rsidRPr="00B76CC1">
        <w:rPr>
          <w:lang w:val="fr-FR"/>
        </w:rPr>
        <w:t>l</w:t>
      </w:r>
      <w:r w:rsidR="00565A05" w:rsidRPr="00B76CC1">
        <w:rPr>
          <w:lang w:val="fr-FR"/>
        </w:rPr>
        <w:t>’</w:t>
      </w:r>
      <w:r w:rsidR="005C70A3" w:rsidRPr="00B76CC1">
        <w:rPr>
          <w:lang w:val="fr-FR"/>
        </w:rPr>
        <w:t>article</w:t>
      </w:r>
      <w:r w:rsidRPr="00B76CC1">
        <w:rPr>
          <w:lang w:val="fr-FR"/>
        </w:rPr>
        <w:t> </w:t>
      </w:r>
      <w:r w:rsidR="005C70A3" w:rsidRPr="007779C8">
        <w:rPr>
          <w:lang w:val="fr-FR"/>
        </w:rPr>
        <w:t>8</w:t>
      </w:r>
      <w:r w:rsidR="005C70A3" w:rsidRPr="00B76CC1">
        <w:rPr>
          <w:lang w:val="fr-FR"/>
        </w:rPr>
        <w:t xml:space="preserve"> du Protocole facultatif</w:t>
      </w:r>
    </w:p>
    <w:p w14:paraId="43E91B34" w14:textId="77777777" w:rsidR="005C70A3" w:rsidRPr="007779C8" w:rsidRDefault="005C70A3" w:rsidP="00B76CC1">
      <w:pPr>
        <w:pStyle w:val="SingleTxt"/>
        <w:spacing w:after="0" w:line="120" w:lineRule="exact"/>
        <w:rPr>
          <w:sz w:val="10"/>
          <w:lang w:val="fr-FR"/>
        </w:rPr>
      </w:pPr>
    </w:p>
    <w:p w14:paraId="60C5791F" w14:textId="77777777" w:rsidR="005C70A3" w:rsidRPr="007779C8" w:rsidRDefault="005C70A3" w:rsidP="00B76CC1">
      <w:pPr>
        <w:pStyle w:val="SingleTxt"/>
        <w:spacing w:after="0" w:line="120" w:lineRule="exact"/>
        <w:rPr>
          <w:sz w:val="10"/>
          <w:lang w:val="fr-FR"/>
        </w:rPr>
      </w:pPr>
    </w:p>
    <w:p w14:paraId="12C4954C" w14:textId="59A72F01" w:rsidR="005C70A3" w:rsidRPr="007779C8" w:rsidRDefault="005C70A3" w:rsidP="007779C8">
      <w:pPr>
        <w:pStyle w:val="SingleTxt"/>
        <w:numPr>
          <w:ilvl w:val="0"/>
          <w:numId w:val="45"/>
        </w:numPr>
        <w:spacing w:line="240" w:lineRule="exact"/>
        <w:rPr>
          <w:lang w:val="fr-FR"/>
        </w:rPr>
      </w:pPr>
      <w:r w:rsidRPr="00B76CC1">
        <w:rPr>
          <w:lang w:val="fr-FR"/>
        </w:rPr>
        <w:t xml:space="preserve">Le </w:t>
      </w:r>
      <w:r w:rsidRPr="007779C8">
        <w:rPr>
          <w:lang w:val="fr-FR"/>
        </w:rPr>
        <w:t>16</w:t>
      </w:r>
      <w:r w:rsidRPr="00B76CC1">
        <w:rPr>
          <w:lang w:val="fr-FR"/>
        </w:rPr>
        <w:t xml:space="preserve"> février </w:t>
      </w:r>
      <w:r w:rsidRPr="007779C8">
        <w:rPr>
          <w:lang w:val="fr-FR"/>
        </w:rPr>
        <w:t>2021</w:t>
      </w:r>
      <w:r w:rsidRPr="00B76CC1">
        <w:rPr>
          <w:lang w:val="fr-FR"/>
        </w:rPr>
        <w:t>, le Comité a examiné les activités menées au titre de l</w:t>
      </w:r>
      <w:r w:rsidR="00565A05" w:rsidRPr="00B76CC1">
        <w:rPr>
          <w:lang w:val="fr-FR"/>
        </w:rPr>
        <w:t>’</w:t>
      </w:r>
      <w:r w:rsidRPr="00B76CC1">
        <w:rPr>
          <w:lang w:val="fr-FR"/>
        </w:rPr>
        <w:t>article</w:t>
      </w:r>
      <w:r w:rsidR="00D22622" w:rsidRPr="00B76CC1">
        <w:rPr>
          <w:lang w:val="fr-FR"/>
        </w:rPr>
        <w:t> </w:t>
      </w:r>
      <w:r w:rsidRPr="007779C8">
        <w:rPr>
          <w:lang w:val="fr-FR"/>
        </w:rPr>
        <w:t>8</w:t>
      </w:r>
      <w:r w:rsidRPr="00B76CC1">
        <w:rPr>
          <w:lang w:val="fr-FR"/>
        </w:rPr>
        <w:t xml:space="preserve"> du Protocole facultatif. Il a approuvé le rapport du Groupe de travail chargé des enquêtes menées </w:t>
      </w:r>
      <w:r w:rsidRPr="00390FA1">
        <w:rPr>
          <w:lang w:val="fr-FR"/>
        </w:rPr>
        <w:t>au titre du Protocole facultatif sur les travaux de sa dix-huitième session (disponible à l</w:t>
      </w:r>
      <w:r w:rsidR="00565A05" w:rsidRPr="00390FA1">
        <w:rPr>
          <w:lang w:val="fr-FR"/>
        </w:rPr>
        <w:t>’</w:t>
      </w:r>
      <w:r w:rsidRPr="00390FA1">
        <w:rPr>
          <w:lang w:val="fr-FR"/>
        </w:rPr>
        <w:t xml:space="preserve">adresse </w:t>
      </w:r>
      <w:hyperlink r:id="rId94" w:history="1">
        <w:r w:rsidR="00D22622" w:rsidRPr="007779C8">
          <w:rPr>
            <w:rStyle w:val="Hyperlink"/>
            <w:lang w:val="fr-FR"/>
          </w:rPr>
          <w:t>https://b</w:t>
        </w:r>
        <w:r w:rsidR="00D22622" w:rsidRPr="007779C8">
          <w:rPr>
            <w:rStyle w:val="Hyperlink"/>
            <w:lang w:val="fr-FR"/>
          </w:rPr>
          <w:t>i</w:t>
        </w:r>
        <w:r w:rsidR="00D22622" w:rsidRPr="007779C8">
          <w:rPr>
            <w:rStyle w:val="Hyperlink"/>
            <w:lang w:val="fr-FR"/>
          </w:rPr>
          <w:t>t.ly/3urT69i</w:t>
        </w:r>
      </w:hyperlink>
      <w:r w:rsidRPr="00390FA1">
        <w:rPr>
          <w:lang w:val="fr-FR"/>
        </w:rPr>
        <w:t>).</w:t>
      </w:r>
    </w:p>
    <w:p w14:paraId="1AA041D4" w14:textId="05406C62" w:rsidR="005C70A3" w:rsidRPr="007779C8" w:rsidRDefault="005C70A3" w:rsidP="007779C8">
      <w:pPr>
        <w:pStyle w:val="SingleTxt"/>
        <w:numPr>
          <w:ilvl w:val="0"/>
          <w:numId w:val="45"/>
        </w:numPr>
        <w:spacing w:line="240" w:lineRule="exact"/>
        <w:rPr>
          <w:lang w:val="fr-FR"/>
        </w:rPr>
      </w:pPr>
      <w:r w:rsidRPr="00390FA1">
        <w:rPr>
          <w:lang w:val="fr-FR"/>
        </w:rPr>
        <w:t>Le Comité a adopté</w:t>
      </w:r>
      <w:r w:rsidRPr="00B76CC1">
        <w:rPr>
          <w:lang w:val="fr-FR"/>
        </w:rPr>
        <w:t xml:space="preserve"> les décisions suivantes</w:t>
      </w:r>
      <w:r w:rsidR="00565A05" w:rsidRPr="00B76CC1">
        <w:rPr>
          <w:lang w:val="fr-FR"/>
        </w:rPr>
        <w:t> :</w:t>
      </w:r>
    </w:p>
    <w:p w14:paraId="110A24DB" w14:textId="0F4B8254" w:rsidR="005C70A3" w:rsidRPr="007779C8" w:rsidRDefault="005C70A3" w:rsidP="00B76CC1">
      <w:pPr>
        <w:pStyle w:val="SingleTxt"/>
        <w:rPr>
          <w:lang w:val="fr-FR"/>
        </w:rPr>
      </w:pPr>
      <w:r w:rsidRPr="00B76CC1">
        <w:rPr>
          <w:lang w:val="fr-FR"/>
        </w:rPr>
        <w:tab/>
        <w:t>a)</w:t>
      </w:r>
      <w:r w:rsidRPr="00B76CC1">
        <w:rPr>
          <w:lang w:val="fr-FR"/>
        </w:rPr>
        <w:tab/>
        <w:t>S</w:t>
      </w:r>
      <w:r w:rsidR="00565A05" w:rsidRPr="00B76CC1">
        <w:rPr>
          <w:lang w:val="fr-FR"/>
        </w:rPr>
        <w:t>’</w:t>
      </w:r>
      <w:r w:rsidRPr="00B76CC1">
        <w:rPr>
          <w:lang w:val="fr-FR"/>
        </w:rPr>
        <w:t>agissant des enquêtes n</w:t>
      </w:r>
      <w:r w:rsidRPr="007779C8">
        <w:rPr>
          <w:vertAlign w:val="superscript"/>
          <w:lang w:val="fr-FR"/>
        </w:rPr>
        <w:t>os</w:t>
      </w:r>
      <w:r w:rsidR="00390FA1" w:rsidRPr="007779C8">
        <w:rPr>
          <w:lang w:val="fr-FR"/>
        </w:rPr>
        <w:t xml:space="preserve"> 2016/1</w:t>
      </w:r>
      <w:r w:rsidRPr="00B76CC1">
        <w:rPr>
          <w:lang w:val="fr-FR"/>
        </w:rPr>
        <w:t xml:space="preserve">, </w:t>
      </w:r>
      <w:r w:rsidR="00390FA1" w:rsidRPr="007779C8">
        <w:rPr>
          <w:lang w:val="fr-FR"/>
        </w:rPr>
        <w:t>2014/3</w:t>
      </w:r>
      <w:r w:rsidRPr="00B76CC1">
        <w:rPr>
          <w:lang w:val="fr-FR"/>
        </w:rPr>
        <w:t xml:space="preserve"> et </w:t>
      </w:r>
      <w:r w:rsidR="00390FA1" w:rsidRPr="007779C8">
        <w:rPr>
          <w:lang w:val="fr-FR"/>
        </w:rPr>
        <w:t>2014/2</w:t>
      </w:r>
      <w:r w:rsidRPr="00B76CC1">
        <w:rPr>
          <w:lang w:val="fr-FR"/>
        </w:rPr>
        <w:t>, il a décidé d</w:t>
      </w:r>
      <w:r w:rsidR="00565A05" w:rsidRPr="00B76CC1">
        <w:rPr>
          <w:lang w:val="fr-FR"/>
        </w:rPr>
        <w:t>’</w:t>
      </w:r>
      <w:r w:rsidRPr="00B76CC1">
        <w:rPr>
          <w:lang w:val="fr-FR"/>
        </w:rPr>
        <w:t>adresser une note verbale aux Missions permanentes des États parties concernées au sujet de la possibilité, compte tenu de la pandémie de COVID-</w:t>
      </w:r>
      <w:r w:rsidRPr="007779C8">
        <w:rPr>
          <w:lang w:val="fr-FR"/>
        </w:rPr>
        <w:t>19</w:t>
      </w:r>
      <w:r w:rsidRPr="00B76CC1">
        <w:rPr>
          <w:lang w:val="fr-FR"/>
        </w:rPr>
        <w:t>, de mener ces enquêtes sous une forme mixte associant des recherches documentaires à une visite ultérieure dans le pays</w:t>
      </w:r>
      <w:r w:rsidR="00390FA1">
        <w:rPr>
          <w:lang w:val="fr-FR"/>
        </w:rPr>
        <w:t> ;</w:t>
      </w:r>
    </w:p>
    <w:p w14:paraId="4D3499EF" w14:textId="717EAFD5" w:rsidR="005C70A3" w:rsidRPr="007779C8" w:rsidRDefault="005C70A3" w:rsidP="00B76CC1">
      <w:pPr>
        <w:pStyle w:val="SingleTxt"/>
        <w:rPr>
          <w:lang w:val="fr-FR"/>
        </w:rPr>
      </w:pPr>
      <w:r w:rsidRPr="00B76CC1">
        <w:rPr>
          <w:lang w:val="fr-FR"/>
        </w:rPr>
        <w:tab/>
        <w:t>b)</w:t>
      </w:r>
      <w:r w:rsidRPr="00B76CC1">
        <w:rPr>
          <w:lang w:val="fr-FR"/>
        </w:rPr>
        <w:tab/>
        <w:t>S</w:t>
      </w:r>
      <w:r w:rsidR="00565A05" w:rsidRPr="00B76CC1">
        <w:rPr>
          <w:lang w:val="fr-FR"/>
        </w:rPr>
        <w:t>’</w:t>
      </w:r>
      <w:r w:rsidRPr="00B76CC1">
        <w:rPr>
          <w:lang w:val="fr-FR"/>
        </w:rPr>
        <w:t>agissant de la requête n</w:t>
      </w:r>
      <w:r w:rsidRPr="007779C8">
        <w:rPr>
          <w:vertAlign w:val="superscript"/>
          <w:lang w:val="fr-FR"/>
        </w:rPr>
        <w:t>o</w:t>
      </w:r>
      <w:r w:rsidR="00390FA1">
        <w:rPr>
          <w:vertAlign w:val="superscript"/>
          <w:lang w:val="fr-FR"/>
        </w:rPr>
        <w:t xml:space="preserve"> </w:t>
      </w:r>
      <w:r w:rsidR="00390FA1" w:rsidRPr="007779C8">
        <w:rPr>
          <w:lang w:val="fr-FR"/>
        </w:rPr>
        <w:t>2019/1</w:t>
      </w:r>
      <w:r w:rsidRPr="00B76CC1">
        <w:rPr>
          <w:lang w:val="fr-FR"/>
        </w:rPr>
        <w:t>, il a décidé de charger Lia Nadaraia et Genoveva Tisheva de conduire une enquête et de demander à l</w:t>
      </w:r>
      <w:r w:rsidR="00565A05" w:rsidRPr="00B76CC1">
        <w:rPr>
          <w:lang w:val="fr-FR"/>
        </w:rPr>
        <w:t>’</w:t>
      </w:r>
      <w:r w:rsidRPr="00B76CC1">
        <w:rPr>
          <w:lang w:val="fr-FR"/>
        </w:rPr>
        <w:t>État partie concerné d</w:t>
      </w:r>
      <w:r w:rsidR="00565A05" w:rsidRPr="00B76CC1">
        <w:rPr>
          <w:lang w:val="fr-FR"/>
        </w:rPr>
        <w:t>’</w:t>
      </w:r>
      <w:r w:rsidRPr="00B76CC1">
        <w:rPr>
          <w:lang w:val="fr-FR"/>
        </w:rPr>
        <w:t>autoriser une visite sur son territoire.</w:t>
      </w:r>
    </w:p>
    <w:p w14:paraId="4F2050A1" w14:textId="77777777" w:rsidR="005C70A3" w:rsidRPr="007779C8" w:rsidRDefault="005C70A3" w:rsidP="00B76CC1">
      <w:pPr>
        <w:pStyle w:val="SingleTxt"/>
        <w:rPr>
          <w:lang w:val="fr-FR"/>
        </w:rPr>
      </w:pPr>
    </w:p>
    <w:p w14:paraId="25C20349" w14:textId="77777777" w:rsidR="005C70A3" w:rsidRPr="007779C8" w:rsidRDefault="005C70A3" w:rsidP="007779C8">
      <w:pPr>
        <w:suppressAutoHyphens/>
        <w:spacing w:after="200" w:line="276" w:lineRule="auto"/>
        <w:rPr>
          <w:lang w:val="fr-FR"/>
        </w:rPr>
      </w:pPr>
      <w:r w:rsidRPr="007779C8">
        <w:rPr>
          <w:lang w:val="fr-FR"/>
        </w:rPr>
        <w:br w:type="page"/>
      </w:r>
    </w:p>
    <w:p w14:paraId="1F04D659" w14:textId="77777777" w:rsidR="005C70A3" w:rsidRPr="007779C8" w:rsidRDefault="005C70A3" w:rsidP="00B76CC1">
      <w:pPr>
        <w:pStyle w:val="HCh0"/>
        <w:ind w:left="1267" w:right="1260" w:hanging="1267"/>
        <w:rPr>
          <w:lang w:val="fr-FR"/>
        </w:rPr>
      </w:pPr>
      <w:r w:rsidRPr="007779C8">
        <w:rPr>
          <w:lang w:val="fr-FR"/>
        </w:rPr>
        <w:lastRenderedPageBreak/>
        <w:t>Chapitre VI</w:t>
      </w:r>
    </w:p>
    <w:p w14:paraId="179FCB1B" w14:textId="62EA109B" w:rsidR="005C70A3" w:rsidRPr="007779C8" w:rsidRDefault="0082755F" w:rsidP="00B76CC1">
      <w:pPr>
        <w:pStyle w:val="HCh0"/>
        <w:ind w:left="1267" w:right="1260" w:hanging="1267"/>
        <w:rPr>
          <w:lang w:val="fr-FR"/>
        </w:rPr>
      </w:pPr>
      <w:r w:rsidRPr="007779C8">
        <w:rPr>
          <w:lang w:val="fr-FR"/>
        </w:rPr>
        <w:tab/>
      </w:r>
      <w:r w:rsidRPr="007779C8">
        <w:rPr>
          <w:lang w:val="fr-FR"/>
        </w:rPr>
        <w:tab/>
      </w:r>
      <w:r w:rsidR="005C70A3" w:rsidRPr="007779C8">
        <w:rPr>
          <w:lang w:val="fr-FR"/>
        </w:rPr>
        <w:t>Moyens d</w:t>
      </w:r>
      <w:r w:rsidR="00565A05" w:rsidRPr="007779C8">
        <w:rPr>
          <w:lang w:val="fr-FR"/>
        </w:rPr>
        <w:t>’</w:t>
      </w:r>
      <w:r w:rsidR="005C70A3" w:rsidRPr="007779C8">
        <w:rPr>
          <w:lang w:val="fr-FR"/>
        </w:rPr>
        <w:t>accélérer les travaux du Comité</w:t>
      </w:r>
    </w:p>
    <w:p w14:paraId="683F9C2E" w14:textId="77777777" w:rsidR="005C70A3" w:rsidRPr="007779C8" w:rsidRDefault="005C70A3" w:rsidP="00B76CC1">
      <w:pPr>
        <w:pStyle w:val="SingleTxt"/>
        <w:spacing w:after="0" w:line="120" w:lineRule="exact"/>
        <w:rPr>
          <w:sz w:val="10"/>
          <w:lang w:val="fr-FR"/>
        </w:rPr>
      </w:pPr>
    </w:p>
    <w:p w14:paraId="6B577497" w14:textId="77777777" w:rsidR="005C70A3" w:rsidRPr="007779C8" w:rsidRDefault="005C70A3" w:rsidP="00B76CC1">
      <w:pPr>
        <w:pStyle w:val="SingleTxt"/>
        <w:spacing w:after="0" w:line="120" w:lineRule="exact"/>
        <w:rPr>
          <w:sz w:val="10"/>
          <w:lang w:val="fr-FR"/>
        </w:rPr>
      </w:pPr>
    </w:p>
    <w:p w14:paraId="1520A391" w14:textId="5A03CBAC" w:rsidR="005C70A3" w:rsidRPr="007779C8" w:rsidRDefault="005C70A3" w:rsidP="007779C8">
      <w:pPr>
        <w:pStyle w:val="SingleTxt"/>
        <w:numPr>
          <w:ilvl w:val="0"/>
          <w:numId w:val="45"/>
        </w:numPr>
        <w:spacing w:line="240" w:lineRule="exact"/>
        <w:rPr>
          <w:lang w:val="fr-FR"/>
        </w:rPr>
      </w:pPr>
      <w:r w:rsidRPr="003360D4">
        <w:rPr>
          <w:lang w:val="fr-FR"/>
        </w:rPr>
        <w:t>Le secrétariat a informé le Comité de la situation concernant les rapports qui auraient déjà dû être soumis par les États parties en application de l</w:t>
      </w:r>
      <w:r w:rsidR="00565A05" w:rsidRPr="003360D4">
        <w:rPr>
          <w:lang w:val="fr-FR"/>
        </w:rPr>
        <w:t>’</w:t>
      </w:r>
      <w:r w:rsidRPr="003360D4">
        <w:rPr>
          <w:lang w:val="fr-FR"/>
        </w:rPr>
        <w:t xml:space="preserve">article </w:t>
      </w:r>
      <w:r w:rsidRPr="007779C8">
        <w:rPr>
          <w:lang w:val="fr-FR"/>
        </w:rPr>
        <w:t>18</w:t>
      </w:r>
      <w:r w:rsidRPr="003360D4">
        <w:rPr>
          <w:lang w:val="fr-FR"/>
        </w:rPr>
        <w:t xml:space="preserve"> de la Convention.</w:t>
      </w:r>
    </w:p>
    <w:p w14:paraId="202FBBEF" w14:textId="77777777" w:rsidR="005C70A3" w:rsidRPr="007779C8" w:rsidRDefault="005C70A3" w:rsidP="00B76CC1">
      <w:pPr>
        <w:pStyle w:val="SingleTxt"/>
        <w:spacing w:after="0" w:line="120" w:lineRule="exact"/>
        <w:rPr>
          <w:sz w:val="10"/>
          <w:lang w:val="fr-FR"/>
        </w:rPr>
      </w:pPr>
    </w:p>
    <w:p w14:paraId="62497386" w14:textId="77777777" w:rsidR="005C70A3" w:rsidRPr="007779C8" w:rsidRDefault="005C70A3" w:rsidP="00B76CC1">
      <w:pPr>
        <w:pStyle w:val="SingleTxt"/>
        <w:spacing w:after="0" w:line="120" w:lineRule="exact"/>
        <w:rPr>
          <w:sz w:val="10"/>
          <w:lang w:val="fr-FR"/>
        </w:rPr>
      </w:pPr>
    </w:p>
    <w:p w14:paraId="36E1C242" w14:textId="423036D4" w:rsidR="005C70A3" w:rsidRPr="007779C8" w:rsidRDefault="0082755F"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szCs w:val="20"/>
          <w:lang w:val="fr-FR"/>
        </w:rPr>
        <w:tab/>
      </w:r>
      <w:r w:rsidRPr="00B76CC1">
        <w:rPr>
          <w:szCs w:val="20"/>
          <w:lang w:val="fr-FR"/>
        </w:rPr>
        <w:tab/>
      </w:r>
      <w:r w:rsidR="005C70A3" w:rsidRPr="00B76CC1">
        <w:rPr>
          <w:szCs w:val="20"/>
          <w:lang w:val="fr-FR"/>
        </w:rPr>
        <w:t>Mesures</w:t>
      </w:r>
      <w:r w:rsidR="005C70A3" w:rsidRPr="00B76CC1">
        <w:rPr>
          <w:lang w:val="fr-FR"/>
        </w:rPr>
        <w:t xml:space="preserve"> prises par le Comité au titre du point </w:t>
      </w:r>
      <w:r w:rsidR="005C70A3" w:rsidRPr="007779C8">
        <w:rPr>
          <w:lang w:val="fr-FR"/>
        </w:rPr>
        <w:t>7</w:t>
      </w:r>
      <w:r w:rsidR="005C70A3" w:rsidRPr="00B76CC1">
        <w:rPr>
          <w:lang w:val="fr-FR"/>
        </w:rPr>
        <w:t xml:space="preserve"> de l</w:t>
      </w:r>
      <w:r w:rsidR="00565A05" w:rsidRPr="00B76CC1">
        <w:rPr>
          <w:lang w:val="fr-FR"/>
        </w:rPr>
        <w:t>’</w:t>
      </w:r>
      <w:r w:rsidR="005C70A3" w:rsidRPr="00B76CC1">
        <w:rPr>
          <w:lang w:val="fr-FR"/>
        </w:rPr>
        <w:t>ordre du jour</w:t>
      </w:r>
    </w:p>
    <w:p w14:paraId="0DE62B02" w14:textId="77777777" w:rsidR="005C70A3" w:rsidRPr="007779C8" w:rsidRDefault="005C70A3" w:rsidP="00B76CC1">
      <w:pPr>
        <w:pStyle w:val="SingleTxt"/>
        <w:spacing w:after="0" w:line="120" w:lineRule="exact"/>
        <w:rPr>
          <w:sz w:val="10"/>
          <w:lang w:val="fr-FR"/>
        </w:rPr>
      </w:pPr>
    </w:p>
    <w:p w14:paraId="520C94B6" w14:textId="77777777" w:rsidR="005C70A3" w:rsidRPr="007779C8" w:rsidRDefault="005C70A3" w:rsidP="00B76CC1">
      <w:pPr>
        <w:pStyle w:val="SingleTxt"/>
        <w:spacing w:after="0" w:line="120" w:lineRule="exact"/>
        <w:rPr>
          <w:sz w:val="10"/>
          <w:lang w:val="fr-FR"/>
        </w:rPr>
      </w:pPr>
    </w:p>
    <w:p w14:paraId="47B1F1AB" w14:textId="73F12AD5" w:rsidR="005C70A3" w:rsidRPr="007779C8" w:rsidRDefault="0082755F"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Dates des prochaines sessions </w:t>
      </w:r>
    </w:p>
    <w:p w14:paraId="10910803" w14:textId="77777777" w:rsidR="005C70A3" w:rsidRPr="007779C8" w:rsidRDefault="005C70A3" w:rsidP="00B76CC1">
      <w:pPr>
        <w:pStyle w:val="SingleTxt"/>
        <w:spacing w:after="0" w:line="120" w:lineRule="exact"/>
        <w:rPr>
          <w:sz w:val="10"/>
          <w:lang w:val="fr-FR"/>
        </w:rPr>
      </w:pPr>
    </w:p>
    <w:p w14:paraId="26ED1B3B" w14:textId="220B6CB7" w:rsidR="005C70A3" w:rsidRPr="007779C8" w:rsidRDefault="005C70A3" w:rsidP="007779C8">
      <w:pPr>
        <w:pStyle w:val="SingleTxt"/>
        <w:numPr>
          <w:ilvl w:val="0"/>
          <w:numId w:val="45"/>
        </w:numPr>
        <w:spacing w:line="240" w:lineRule="exact"/>
        <w:rPr>
          <w:lang w:val="fr-FR"/>
        </w:rPr>
      </w:pPr>
      <w:r w:rsidRPr="00B76CC1">
        <w:rPr>
          <w:lang w:val="fr-FR"/>
        </w:rPr>
        <w:t xml:space="preserve">Conformément au calendrier des conférences, les dates et lieux de réunion suivants ont </w:t>
      </w:r>
      <w:r w:rsidRPr="003360D4">
        <w:rPr>
          <w:lang w:val="fr-FR"/>
        </w:rPr>
        <w:t>été</w:t>
      </w:r>
      <w:r w:rsidRPr="00B76CC1">
        <w:rPr>
          <w:lang w:val="fr-FR"/>
        </w:rPr>
        <w:t xml:space="preserve"> confirmés pour les soixante-dix-neuvième et quatre-vingtième sessions et les réunions connexes du Comité, sous réserve des restrictions qu</w:t>
      </w:r>
      <w:r w:rsidR="00565A05" w:rsidRPr="00B76CC1">
        <w:rPr>
          <w:lang w:val="fr-FR"/>
        </w:rPr>
        <w:t>’</w:t>
      </w:r>
      <w:r w:rsidRPr="00B76CC1">
        <w:rPr>
          <w:lang w:val="fr-FR"/>
        </w:rPr>
        <w:t>il pourrait être nécessaire d</w:t>
      </w:r>
      <w:r w:rsidR="00565A05" w:rsidRPr="00B76CC1">
        <w:rPr>
          <w:lang w:val="fr-FR"/>
        </w:rPr>
        <w:t>’</w:t>
      </w:r>
      <w:r w:rsidRPr="00B76CC1">
        <w:rPr>
          <w:lang w:val="fr-FR"/>
        </w:rPr>
        <w:t>appliquer aux voyages et aux réunions en présentiel en raison de la pandémie de COVID-</w:t>
      </w:r>
      <w:r w:rsidRPr="007779C8">
        <w:rPr>
          <w:lang w:val="fr-FR"/>
        </w:rPr>
        <w:t>19</w:t>
      </w:r>
      <w:r w:rsidR="00565A05" w:rsidRPr="00B76CC1">
        <w:rPr>
          <w:lang w:val="fr-FR"/>
        </w:rPr>
        <w:t> :</w:t>
      </w:r>
    </w:p>
    <w:p w14:paraId="713A6C7D" w14:textId="4AB3BF16" w:rsidR="005C70A3" w:rsidRPr="007779C8" w:rsidRDefault="0082755F" w:rsidP="00B76CC1">
      <w:pPr>
        <w:pStyle w:val="SingleTxt"/>
        <w:rPr>
          <w:i/>
          <w:iCs/>
          <w:lang w:val="fr-FR"/>
        </w:rPr>
      </w:pPr>
      <w:r w:rsidRPr="007779C8">
        <w:rPr>
          <w:i/>
          <w:iCs/>
          <w:lang w:val="fr-FR"/>
        </w:rPr>
        <w:tab/>
      </w:r>
      <w:r w:rsidR="005C70A3" w:rsidRPr="007779C8">
        <w:rPr>
          <w:i/>
          <w:iCs/>
          <w:lang w:val="fr-FR"/>
        </w:rPr>
        <w:t>Soixante-dix-neuvième session (Genève)</w:t>
      </w:r>
    </w:p>
    <w:p w14:paraId="6960F13E" w14:textId="07DB7F8A" w:rsidR="005C70A3" w:rsidRPr="007779C8" w:rsidRDefault="003360D4" w:rsidP="00B76CC1">
      <w:pPr>
        <w:pStyle w:val="SingleTxt"/>
        <w:rPr>
          <w:lang w:val="fr-FR"/>
        </w:rPr>
      </w:pPr>
      <w:r>
        <w:rPr>
          <w:lang w:val="fr-FR"/>
        </w:rPr>
        <w:tab/>
      </w:r>
      <w:r w:rsidR="005C70A3" w:rsidRPr="00B76CC1">
        <w:rPr>
          <w:lang w:val="fr-FR"/>
        </w:rPr>
        <w:t>a)</w:t>
      </w:r>
      <w:r w:rsidR="005C70A3" w:rsidRPr="00B76CC1">
        <w:rPr>
          <w:lang w:val="fr-FR"/>
        </w:rPr>
        <w:tab/>
        <w:t xml:space="preserve">Comme indiqué au paragraphe </w:t>
      </w:r>
      <w:r w:rsidR="005C70A3" w:rsidRPr="007779C8">
        <w:rPr>
          <w:lang w:val="fr-FR"/>
        </w:rPr>
        <w:t>23</w:t>
      </w:r>
      <w:r w:rsidR="005C70A3" w:rsidRPr="00B76CC1">
        <w:rPr>
          <w:lang w:val="fr-FR"/>
        </w:rPr>
        <w:t xml:space="preserve"> de la deuxième partie du présent rapport</w:t>
      </w:r>
      <w:r w:rsidR="0082755F" w:rsidRPr="00B76CC1">
        <w:rPr>
          <w:lang w:val="fr-FR"/>
        </w:rPr>
        <w:t> ;</w:t>
      </w:r>
    </w:p>
    <w:p w14:paraId="4713BED9" w14:textId="5DF1E31B" w:rsidR="005C70A3" w:rsidRPr="007779C8" w:rsidRDefault="0082755F" w:rsidP="00B76CC1">
      <w:pPr>
        <w:pStyle w:val="SingleTxt"/>
        <w:rPr>
          <w:i/>
          <w:iCs/>
          <w:lang w:val="fr-FR"/>
        </w:rPr>
      </w:pPr>
      <w:r w:rsidRPr="007779C8">
        <w:rPr>
          <w:i/>
          <w:iCs/>
          <w:lang w:val="fr-FR"/>
        </w:rPr>
        <w:tab/>
      </w:r>
      <w:r w:rsidR="005C70A3" w:rsidRPr="007779C8">
        <w:rPr>
          <w:i/>
          <w:iCs/>
          <w:lang w:val="fr-FR"/>
        </w:rPr>
        <w:t>Quatre-vingtième session (Genève)</w:t>
      </w:r>
    </w:p>
    <w:p w14:paraId="5B8D772D" w14:textId="2979A0E5" w:rsidR="005C70A3" w:rsidRPr="007779C8" w:rsidRDefault="0082755F" w:rsidP="00B76CC1">
      <w:pPr>
        <w:pStyle w:val="SingleTxt"/>
        <w:rPr>
          <w:lang w:val="fr-FR"/>
        </w:rPr>
      </w:pPr>
      <w:r w:rsidRPr="00B76CC1">
        <w:rPr>
          <w:lang w:val="fr-FR"/>
        </w:rPr>
        <w:tab/>
      </w:r>
      <w:r w:rsidR="005C70A3" w:rsidRPr="00B76CC1">
        <w:rPr>
          <w:lang w:val="fr-FR"/>
        </w:rPr>
        <w:t>b)</w:t>
      </w:r>
      <w:r w:rsidR="005C70A3" w:rsidRPr="00B76CC1">
        <w:rPr>
          <w:lang w:val="fr-FR"/>
        </w:rPr>
        <w:tab/>
      </w:r>
      <w:r w:rsidR="005C70A3" w:rsidRPr="007779C8">
        <w:rPr>
          <w:lang w:val="fr-FR"/>
        </w:rPr>
        <w:t>Cinquante et unième session du Groupe de travail des communications présentées en vertu du Protocole facultatif à la Convention</w:t>
      </w:r>
      <w:r w:rsidR="00565A05" w:rsidRPr="007779C8">
        <w:rPr>
          <w:lang w:val="fr-FR"/>
        </w:rPr>
        <w:t> :</w:t>
      </w:r>
      <w:r w:rsidR="005C70A3" w:rsidRPr="007779C8">
        <w:rPr>
          <w:lang w:val="fr-FR"/>
        </w:rPr>
        <w:t xml:space="preserve"> du 13 au 15 octobre 2021</w:t>
      </w:r>
      <w:r w:rsidRPr="007779C8">
        <w:rPr>
          <w:lang w:val="fr-FR"/>
        </w:rPr>
        <w:t> ;</w:t>
      </w:r>
    </w:p>
    <w:p w14:paraId="5D21EC36" w14:textId="014E4561" w:rsidR="005C70A3" w:rsidRPr="007779C8" w:rsidRDefault="0082755F" w:rsidP="00B76CC1">
      <w:pPr>
        <w:pStyle w:val="SingleTxt"/>
        <w:rPr>
          <w:lang w:val="fr-FR"/>
        </w:rPr>
      </w:pPr>
      <w:r w:rsidRPr="00B76CC1">
        <w:rPr>
          <w:lang w:val="fr-FR"/>
        </w:rPr>
        <w:tab/>
      </w:r>
      <w:r w:rsidR="005C70A3" w:rsidRPr="00B76CC1">
        <w:rPr>
          <w:lang w:val="fr-FR"/>
        </w:rPr>
        <w:t>c)</w:t>
      </w:r>
      <w:r w:rsidR="005C70A3" w:rsidRPr="00B76CC1">
        <w:rPr>
          <w:lang w:val="fr-FR"/>
        </w:rPr>
        <w:tab/>
        <w:t>Vingtième session du Groupe de travail chargé des enquêtes menées au titre du Protocole facultatif</w:t>
      </w:r>
      <w:r w:rsidR="00565A05" w:rsidRPr="00B76CC1">
        <w:rPr>
          <w:lang w:val="fr-FR"/>
        </w:rPr>
        <w:t> :</w:t>
      </w:r>
      <w:r w:rsidR="005C70A3" w:rsidRPr="00B76CC1">
        <w:rPr>
          <w:lang w:val="fr-FR"/>
        </w:rPr>
        <w:t xml:space="preserve"> </w:t>
      </w:r>
      <w:r w:rsidR="005C70A3" w:rsidRPr="007779C8">
        <w:rPr>
          <w:lang w:val="fr-FR"/>
        </w:rPr>
        <w:t>14</w:t>
      </w:r>
      <w:r w:rsidR="005C70A3" w:rsidRPr="00B76CC1">
        <w:rPr>
          <w:lang w:val="fr-FR"/>
        </w:rPr>
        <w:t xml:space="preserve"> et </w:t>
      </w:r>
      <w:r w:rsidR="005C70A3" w:rsidRPr="007779C8">
        <w:rPr>
          <w:lang w:val="fr-FR"/>
        </w:rPr>
        <w:t>15</w:t>
      </w:r>
      <w:r w:rsidR="005C70A3" w:rsidRPr="00B76CC1">
        <w:rPr>
          <w:lang w:val="fr-FR"/>
        </w:rPr>
        <w:t xml:space="preserve"> octobre </w:t>
      </w:r>
      <w:r w:rsidR="005C70A3" w:rsidRPr="007779C8">
        <w:rPr>
          <w:lang w:val="fr-FR"/>
        </w:rPr>
        <w:t>2021</w:t>
      </w:r>
      <w:r w:rsidRPr="00B76CC1">
        <w:rPr>
          <w:lang w:val="fr-FR"/>
        </w:rPr>
        <w:t> ;</w:t>
      </w:r>
    </w:p>
    <w:p w14:paraId="796FBEE9" w14:textId="6F7563F3" w:rsidR="005C70A3" w:rsidRPr="007779C8" w:rsidRDefault="0082755F" w:rsidP="00B76CC1">
      <w:pPr>
        <w:pStyle w:val="SingleTxt"/>
        <w:rPr>
          <w:lang w:val="fr-FR"/>
        </w:rPr>
      </w:pPr>
      <w:r w:rsidRPr="00B76CC1">
        <w:rPr>
          <w:lang w:val="fr-FR"/>
        </w:rPr>
        <w:tab/>
      </w:r>
      <w:r w:rsidR="005C70A3" w:rsidRPr="00B76CC1">
        <w:rPr>
          <w:lang w:val="fr-FR"/>
        </w:rPr>
        <w:t>d)</w:t>
      </w:r>
      <w:r w:rsidR="005C70A3" w:rsidRPr="00B76CC1">
        <w:rPr>
          <w:lang w:val="fr-FR"/>
        </w:rPr>
        <w:tab/>
        <w:t>Quatre-vingtième session</w:t>
      </w:r>
      <w:r w:rsidR="00565A05" w:rsidRPr="00B76CC1">
        <w:rPr>
          <w:lang w:val="fr-FR"/>
        </w:rPr>
        <w:t> :</w:t>
      </w:r>
      <w:r w:rsidR="005C70A3" w:rsidRPr="00B76CC1">
        <w:rPr>
          <w:lang w:val="fr-FR"/>
        </w:rPr>
        <w:t xml:space="preserve"> du </w:t>
      </w:r>
      <w:r w:rsidR="005C70A3" w:rsidRPr="007779C8">
        <w:rPr>
          <w:lang w:val="fr-FR"/>
        </w:rPr>
        <w:t>18</w:t>
      </w:r>
      <w:r w:rsidR="005C70A3" w:rsidRPr="00B76CC1">
        <w:rPr>
          <w:lang w:val="fr-FR"/>
        </w:rPr>
        <w:t xml:space="preserve"> octobre au </w:t>
      </w:r>
      <w:r w:rsidR="005C70A3" w:rsidRPr="007779C8">
        <w:rPr>
          <w:lang w:val="fr-FR"/>
        </w:rPr>
        <w:t>5</w:t>
      </w:r>
      <w:r w:rsidR="005C70A3" w:rsidRPr="00B76CC1">
        <w:rPr>
          <w:lang w:val="fr-FR"/>
        </w:rPr>
        <w:t xml:space="preserve"> novembre </w:t>
      </w:r>
      <w:r w:rsidR="005C70A3" w:rsidRPr="007779C8">
        <w:rPr>
          <w:lang w:val="fr-FR"/>
        </w:rPr>
        <w:t>2021</w:t>
      </w:r>
      <w:r w:rsidRPr="00B76CC1">
        <w:rPr>
          <w:lang w:val="fr-FR"/>
        </w:rPr>
        <w:t> ;</w:t>
      </w:r>
    </w:p>
    <w:p w14:paraId="4EFBF50B" w14:textId="66964BB6" w:rsidR="005C70A3" w:rsidRPr="007779C8" w:rsidRDefault="0082755F" w:rsidP="00B76CC1">
      <w:pPr>
        <w:pStyle w:val="SingleTxt"/>
        <w:rPr>
          <w:lang w:val="fr-FR"/>
        </w:rPr>
      </w:pPr>
      <w:r w:rsidRPr="00B76CC1">
        <w:rPr>
          <w:lang w:val="fr-FR"/>
        </w:rPr>
        <w:tab/>
      </w:r>
      <w:r w:rsidR="005C70A3" w:rsidRPr="00B76CC1">
        <w:rPr>
          <w:lang w:val="fr-FR"/>
        </w:rPr>
        <w:t>e)</w:t>
      </w:r>
      <w:r w:rsidR="005C70A3" w:rsidRPr="00B76CC1">
        <w:rPr>
          <w:lang w:val="fr-FR"/>
        </w:rPr>
        <w:tab/>
        <w:t>Réunion du groupe de travail de présession pour la quatre-vingt-deuxième session</w:t>
      </w:r>
      <w:r w:rsidR="00565A05" w:rsidRPr="00B76CC1">
        <w:rPr>
          <w:lang w:val="fr-FR"/>
        </w:rPr>
        <w:t> :</w:t>
      </w:r>
      <w:r w:rsidR="005C70A3" w:rsidRPr="00B76CC1">
        <w:rPr>
          <w:lang w:val="fr-FR"/>
        </w:rPr>
        <w:t xml:space="preserve"> du </w:t>
      </w:r>
      <w:r w:rsidR="005C70A3" w:rsidRPr="007779C8">
        <w:rPr>
          <w:lang w:val="fr-FR"/>
        </w:rPr>
        <w:t>8</w:t>
      </w:r>
      <w:r w:rsidR="005C70A3" w:rsidRPr="00B76CC1">
        <w:rPr>
          <w:lang w:val="fr-FR"/>
        </w:rPr>
        <w:t xml:space="preserve"> au </w:t>
      </w:r>
      <w:r w:rsidR="005C70A3" w:rsidRPr="007779C8">
        <w:rPr>
          <w:lang w:val="fr-FR"/>
        </w:rPr>
        <w:t>12</w:t>
      </w:r>
      <w:r w:rsidR="005C70A3" w:rsidRPr="00B76CC1">
        <w:rPr>
          <w:lang w:val="fr-FR"/>
        </w:rPr>
        <w:t xml:space="preserve"> novembre </w:t>
      </w:r>
      <w:r w:rsidR="005C70A3" w:rsidRPr="007779C8">
        <w:rPr>
          <w:lang w:val="fr-FR"/>
        </w:rPr>
        <w:t>2021</w:t>
      </w:r>
      <w:r w:rsidRPr="00B76CC1">
        <w:rPr>
          <w:lang w:val="fr-FR"/>
        </w:rPr>
        <w:t> ;</w:t>
      </w:r>
    </w:p>
    <w:p w14:paraId="32F47F56" w14:textId="77777777" w:rsidR="005C70A3" w:rsidRPr="007779C8" w:rsidRDefault="005C70A3" w:rsidP="00B76CC1">
      <w:pPr>
        <w:pStyle w:val="SingleTxt"/>
        <w:spacing w:after="0" w:line="120" w:lineRule="exact"/>
        <w:rPr>
          <w:sz w:val="10"/>
          <w:lang w:val="fr-FR"/>
        </w:rPr>
      </w:pPr>
    </w:p>
    <w:p w14:paraId="68C5E600" w14:textId="66C9ABA0" w:rsidR="005C70A3" w:rsidRPr="007779C8" w:rsidRDefault="0082755F"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 xml:space="preserve">Rapports à examiner aux prochaines sessions du Comité </w:t>
      </w:r>
    </w:p>
    <w:p w14:paraId="0B156D16" w14:textId="77777777" w:rsidR="005C70A3" w:rsidRPr="007779C8" w:rsidRDefault="005C70A3" w:rsidP="00B76CC1">
      <w:pPr>
        <w:pStyle w:val="SingleTxt"/>
        <w:spacing w:after="0" w:line="120" w:lineRule="exact"/>
        <w:rPr>
          <w:sz w:val="10"/>
          <w:lang w:val="fr-FR"/>
        </w:rPr>
      </w:pPr>
    </w:p>
    <w:p w14:paraId="5006ABB9" w14:textId="5DFDFDED" w:rsidR="005C70A3" w:rsidRPr="007779C8" w:rsidRDefault="005C70A3" w:rsidP="007779C8">
      <w:pPr>
        <w:pStyle w:val="SingleTxt"/>
        <w:numPr>
          <w:ilvl w:val="0"/>
          <w:numId w:val="45"/>
        </w:numPr>
        <w:spacing w:line="240" w:lineRule="exact"/>
        <w:rPr>
          <w:lang w:val="fr-FR"/>
        </w:rPr>
      </w:pPr>
      <w:r w:rsidRPr="00B76CC1">
        <w:rPr>
          <w:lang w:val="fr-FR"/>
        </w:rPr>
        <w:t>Sous réserve des perturbations qui pourraient restreindre la possibilité de tenir des séances en présentiel en raison de la pandémie de COVID-</w:t>
      </w:r>
      <w:r w:rsidRPr="007779C8">
        <w:rPr>
          <w:lang w:val="fr-FR"/>
        </w:rPr>
        <w:t>19</w:t>
      </w:r>
      <w:r w:rsidRPr="00B76CC1">
        <w:rPr>
          <w:lang w:val="fr-FR"/>
        </w:rPr>
        <w:t>, le Comité a confirmé qu</w:t>
      </w:r>
      <w:r w:rsidR="00565A05" w:rsidRPr="00B76CC1">
        <w:rPr>
          <w:lang w:val="fr-FR"/>
        </w:rPr>
        <w:t>’</w:t>
      </w:r>
      <w:r w:rsidRPr="00B76CC1">
        <w:rPr>
          <w:lang w:val="fr-FR"/>
        </w:rPr>
        <w:t xml:space="preserve">il examinerait à sa soixante-dix-neuvième session les rapports des États parties </w:t>
      </w:r>
      <w:r w:rsidRPr="00A23B06">
        <w:rPr>
          <w:lang w:val="fr-FR"/>
        </w:rPr>
        <w:t>énumérées</w:t>
      </w:r>
      <w:r w:rsidRPr="00B76CC1">
        <w:rPr>
          <w:lang w:val="fr-FR"/>
        </w:rPr>
        <w:t xml:space="preserve"> au paragraphe </w:t>
      </w:r>
      <w:r w:rsidRPr="007779C8">
        <w:rPr>
          <w:lang w:val="fr-FR"/>
        </w:rPr>
        <w:t>24</w:t>
      </w:r>
      <w:r w:rsidRPr="00B76CC1">
        <w:rPr>
          <w:lang w:val="fr-FR"/>
        </w:rPr>
        <w:t xml:space="preserve"> de la deuxième partie du présent rapport et que, à sa quatre-vingtième session, il examinerait les rapports de l</w:t>
      </w:r>
      <w:r w:rsidR="00565A05" w:rsidRPr="00B76CC1">
        <w:rPr>
          <w:lang w:val="fr-FR"/>
        </w:rPr>
        <w:t>’</w:t>
      </w:r>
      <w:r w:rsidRPr="00B76CC1">
        <w:rPr>
          <w:lang w:val="fr-FR"/>
        </w:rPr>
        <w:t>Afrique du Sud, de l</w:t>
      </w:r>
      <w:r w:rsidR="00565A05" w:rsidRPr="00B76CC1">
        <w:rPr>
          <w:lang w:val="fr-FR"/>
        </w:rPr>
        <w:t>’</w:t>
      </w:r>
      <w:r w:rsidRPr="00B76CC1">
        <w:rPr>
          <w:lang w:val="fr-FR"/>
        </w:rPr>
        <w:t xml:space="preserve">Azerbaïdjan, </w:t>
      </w:r>
      <w:r w:rsidR="00A23B06" w:rsidRPr="00B76CC1">
        <w:rPr>
          <w:lang w:val="fr-FR"/>
        </w:rPr>
        <w:t>de l’Égypte,</w:t>
      </w:r>
      <w:r w:rsidR="00A23B06">
        <w:rPr>
          <w:lang w:val="fr-FR"/>
        </w:rPr>
        <w:t xml:space="preserve"> </w:t>
      </w:r>
      <w:r w:rsidRPr="00B76CC1">
        <w:rPr>
          <w:lang w:val="fr-FR"/>
        </w:rPr>
        <w:t>de l</w:t>
      </w:r>
      <w:r w:rsidR="00565A05" w:rsidRPr="00B76CC1">
        <w:rPr>
          <w:lang w:val="fr-FR"/>
        </w:rPr>
        <w:t>’</w:t>
      </w:r>
      <w:r w:rsidRPr="00B76CC1">
        <w:rPr>
          <w:lang w:val="fr-FR"/>
        </w:rPr>
        <w:t>Équateur (établi dans le cadre de la procédure simplifiée), de l</w:t>
      </w:r>
      <w:r w:rsidR="00565A05" w:rsidRPr="00B76CC1">
        <w:rPr>
          <w:lang w:val="fr-FR"/>
        </w:rPr>
        <w:t>’</w:t>
      </w:r>
      <w:r w:rsidRPr="00B76CC1">
        <w:rPr>
          <w:lang w:val="fr-FR"/>
        </w:rPr>
        <w:t>Indonésie, du Liban, du Pérou et de la Suède (établi dans le cadre de la procédure simplifiée).</w:t>
      </w:r>
    </w:p>
    <w:p w14:paraId="27F07A0F" w14:textId="77777777" w:rsidR="005C70A3" w:rsidRPr="007779C8" w:rsidRDefault="005C70A3" w:rsidP="00B76CC1">
      <w:pPr>
        <w:pStyle w:val="SingleTxt"/>
        <w:rPr>
          <w:lang w:val="fr-FR"/>
        </w:rPr>
      </w:pPr>
    </w:p>
    <w:p w14:paraId="4F87467F" w14:textId="77777777" w:rsidR="005C70A3" w:rsidRPr="007779C8" w:rsidRDefault="005C70A3" w:rsidP="007779C8">
      <w:pPr>
        <w:suppressAutoHyphens/>
        <w:spacing w:after="200" w:line="276" w:lineRule="auto"/>
        <w:rPr>
          <w:lang w:val="fr-FR"/>
        </w:rPr>
      </w:pPr>
      <w:r w:rsidRPr="007779C8">
        <w:rPr>
          <w:lang w:val="fr-FR"/>
        </w:rPr>
        <w:br w:type="page"/>
      </w:r>
    </w:p>
    <w:p w14:paraId="13A8670F" w14:textId="77777777" w:rsidR="005C70A3" w:rsidRPr="007779C8" w:rsidRDefault="005C70A3" w:rsidP="00B76CC1">
      <w:pPr>
        <w:pStyle w:val="HCh0"/>
        <w:ind w:left="1267" w:right="1260" w:hanging="1267"/>
        <w:rPr>
          <w:lang w:val="fr-FR"/>
        </w:rPr>
      </w:pPr>
      <w:r w:rsidRPr="007779C8">
        <w:rPr>
          <w:lang w:val="fr-FR"/>
        </w:rPr>
        <w:lastRenderedPageBreak/>
        <w:t>Chapitre VII</w:t>
      </w:r>
    </w:p>
    <w:p w14:paraId="3E8653A9" w14:textId="13F70001" w:rsidR="005C70A3" w:rsidRPr="007779C8" w:rsidRDefault="00E6710C" w:rsidP="00B76CC1">
      <w:pPr>
        <w:pStyle w:val="HCh0"/>
        <w:ind w:left="1267" w:right="1260" w:hanging="1267"/>
        <w:rPr>
          <w:lang w:val="fr-FR"/>
        </w:rPr>
      </w:pPr>
      <w:r w:rsidRPr="007779C8">
        <w:rPr>
          <w:lang w:val="fr-FR"/>
        </w:rPr>
        <w:tab/>
      </w:r>
      <w:r w:rsidRPr="007779C8">
        <w:rPr>
          <w:lang w:val="fr-FR"/>
        </w:rPr>
        <w:tab/>
      </w:r>
      <w:r w:rsidR="005C70A3" w:rsidRPr="007779C8">
        <w:rPr>
          <w:lang w:val="fr-FR"/>
        </w:rPr>
        <w:t>Application de l</w:t>
      </w:r>
      <w:r w:rsidR="00565A05" w:rsidRPr="007779C8">
        <w:rPr>
          <w:lang w:val="fr-FR"/>
        </w:rPr>
        <w:t>’</w:t>
      </w:r>
      <w:r w:rsidR="005C70A3" w:rsidRPr="007779C8">
        <w:rPr>
          <w:lang w:val="fr-FR"/>
        </w:rPr>
        <w:t>article 21 de la Convention</w:t>
      </w:r>
    </w:p>
    <w:p w14:paraId="4244507D" w14:textId="77777777" w:rsidR="005C70A3" w:rsidRPr="007779C8" w:rsidRDefault="005C70A3" w:rsidP="00B76CC1">
      <w:pPr>
        <w:pStyle w:val="SingleTxt"/>
        <w:spacing w:after="0" w:line="120" w:lineRule="exact"/>
        <w:rPr>
          <w:sz w:val="10"/>
          <w:lang w:val="fr-FR"/>
        </w:rPr>
      </w:pPr>
    </w:p>
    <w:p w14:paraId="51D099EF" w14:textId="77777777" w:rsidR="005C70A3" w:rsidRPr="007779C8" w:rsidRDefault="005C70A3" w:rsidP="00B76CC1">
      <w:pPr>
        <w:pStyle w:val="SingleTxt"/>
        <w:spacing w:after="0" w:line="120" w:lineRule="exact"/>
        <w:rPr>
          <w:sz w:val="10"/>
          <w:lang w:val="fr-FR"/>
        </w:rPr>
      </w:pPr>
    </w:p>
    <w:p w14:paraId="4AAE4D73" w14:textId="5EB50202" w:rsidR="005C70A3" w:rsidRPr="007779C8" w:rsidRDefault="00E671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Groupe de travail sur les méthodes de travail</w:t>
      </w:r>
    </w:p>
    <w:p w14:paraId="1BDE16A3" w14:textId="77777777" w:rsidR="005C70A3" w:rsidRPr="007779C8" w:rsidRDefault="005C70A3" w:rsidP="00B76CC1">
      <w:pPr>
        <w:pStyle w:val="SingleTxt"/>
        <w:spacing w:after="0" w:line="120" w:lineRule="exact"/>
        <w:rPr>
          <w:sz w:val="10"/>
          <w:lang w:val="fr-FR"/>
        </w:rPr>
      </w:pPr>
    </w:p>
    <w:p w14:paraId="3217273C" w14:textId="41B5FDF5" w:rsidR="005C70A3" w:rsidRPr="007779C8" w:rsidRDefault="005C70A3" w:rsidP="007779C8">
      <w:pPr>
        <w:pStyle w:val="SingleTxt"/>
        <w:numPr>
          <w:ilvl w:val="0"/>
          <w:numId w:val="45"/>
        </w:numPr>
        <w:spacing w:line="240" w:lineRule="exact"/>
        <w:rPr>
          <w:lang w:val="fr-FR"/>
        </w:rPr>
      </w:pPr>
      <w:r w:rsidRPr="00B76CC1">
        <w:rPr>
          <w:lang w:val="fr-FR"/>
        </w:rPr>
        <w:t>Le Groupe de travail s</w:t>
      </w:r>
      <w:r w:rsidR="00565A05" w:rsidRPr="00B76CC1">
        <w:rPr>
          <w:lang w:val="fr-FR"/>
        </w:rPr>
        <w:t>’</w:t>
      </w:r>
      <w:r w:rsidRPr="00B76CC1">
        <w:rPr>
          <w:lang w:val="fr-FR"/>
        </w:rPr>
        <w:t>est réuni pendant la session. Il a réfléchi à la possibilité de mettre fin à la limitation stricte du nombre d</w:t>
      </w:r>
      <w:r w:rsidR="00565A05" w:rsidRPr="00B76CC1">
        <w:rPr>
          <w:lang w:val="fr-FR"/>
        </w:rPr>
        <w:t>’</w:t>
      </w:r>
      <w:r w:rsidRPr="00B76CC1">
        <w:rPr>
          <w:lang w:val="fr-FR"/>
        </w:rPr>
        <w:t xml:space="preserve">États parties pour lesquels les listes de points établies avant la </w:t>
      </w:r>
      <w:r w:rsidRPr="00374C1F">
        <w:rPr>
          <w:lang w:val="fr-FR"/>
        </w:rPr>
        <w:t>soumission</w:t>
      </w:r>
      <w:r w:rsidRPr="00B76CC1">
        <w:rPr>
          <w:lang w:val="fr-FR"/>
        </w:rPr>
        <w:t xml:space="preserve"> des rapports pouvaient être élaborées à chaque session du groupe de travail de présession (voir décision </w:t>
      </w:r>
      <w:r w:rsidRPr="007779C8">
        <w:rPr>
          <w:lang w:val="fr-FR"/>
        </w:rPr>
        <w:t>78</w:t>
      </w:r>
      <w:r w:rsidRPr="00B76CC1">
        <w:rPr>
          <w:lang w:val="fr-FR"/>
        </w:rPr>
        <w:t>/IX), et il a présenté au Comité un projet de décision sur cette question.</w:t>
      </w:r>
    </w:p>
    <w:p w14:paraId="7079D42B" w14:textId="69CD9FFF" w:rsidR="005C70A3" w:rsidRPr="007779C8" w:rsidRDefault="005C70A3" w:rsidP="00B76CC1">
      <w:pPr>
        <w:pStyle w:val="SingleTxt"/>
        <w:spacing w:after="0" w:line="120" w:lineRule="exact"/>
        <w:rPr>
          <w:sz w:val="10"/>
          <w:lang w:val="fr-FR"/>
        </w:rPr>
      </w:pPr>
    </w:p>
    <w:p w14:paraId="0CCD7C45" w14:textId="058681F8" w:rsidR="005C70A3" w:rsidRPr="007779C8" w:rsidRDefault="00E671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Groupe de travail sur la violence sexiste contre les femmes</w:t>
      </w:r>
    </w:p>
    <w:p w14:paraId="42252647" w14:textId="77777777" w:rsidR="005C70A3" w:rsidRPr="007779C8" w:rsidRDefault="005C70A3" w:rsidP="00B76CC1">
      <w:pPr>
        <w:pStyle w:val="SingleTxt"/>
        <w:spacing w:after="0" w:line="120" w:lineRule="exact"/>
        <w:rPr>
          <w:sz w:val="10"/>
          <w:lang w:val="fr-FR"/>
        </w:rPr>
      </w:pPr>
    </w:p>
    <w:p w14:paraId="263A4903" w14:textId="0CA8B740" w:rsidR="005C70A3" w:rsidRPr="007779C8" w:rsidRDefault="005C70A3" w:rsidP="007779C8">
      <w:pPr>
        <w:pStyle w:val="SingleTxt"/>
        <w:numPr>
          <w:ilvl w:val="0"/>
          <w:numId w:val="45"/>
        </w:numPr>
        <w:spacing w:line="240" w:lineRule="exact"/>
        <w:rPr>
          <w:lang w:val="fr-FR"/>
        </w:rPr>
      </w:pPr>
      <w:r w:rsidRPr="00B76CC1">
        <w:rPr>
          <w:lang w:val="fr-FR"/>
        </w:rPr>
        <w:t>Le Groupe de travail s</w:t>
      </w:r>
      <w:r w:rsidR="00565A05" w:rsidRPr="00B76CC1">
        <w:rPr>
          <w:lang w:val="fr-FR"/>
        </w:rPr>
        <w:t>’</w:t>
      </w:r>
      <w:r w:rsidRPr="00B76CC1">
        <w:rPr>
          <w:lang w:val="fr-FR"/>
        </w:rPr>
        <w:t>est réuni pendant la session. La Présidente du groupe de travail a présenté la première section du projet de note d</w:t>
      </w:r>
      <w:r w:rsidR="00565A05" w:rsidRPr="00B76CC1">
        <w:rPr>
          <w:lang w:val="fr-FR"/>
        </w:rPr>
        <w:t>’</w:t>
      </w:r>
      <w:r w:rsidRPr="00B76CC1">
        <w:rPr>
          <w:lang w:val="fr-FR"/>
        </w:rPr>
        <w:t>orientation destinée aux États parties sur le respect des obligations et des responsabilités énoncées dans la recommandation générale n</w:t>
      </w:r>
      <w:r w:rsidRPr="007779C8">
        <w:rPr>
          <w:vertAlign w:val="superscript"/>
          <w:lang w:val="fr-FR"/>
        </w:rPr>
        <w:t>o</w:t>
      </w:r>
      <w:r w:rsidRPr="00B76CC1">
        <w:rPr>
          <w:lang w:val="fr-FR"/>
        </w:rPr>
        <w:t xml:space="preserve"> </w:t>
      </w:r>
      <w:r w:rsidRPr="007779C8">
        <w:rPr>
          <w:lang w:val="fr-FR"/>
        </w:rPr>
        <w:t>35</w:t>
      </w:r>
      <w:r w:rsidRPr="00B76CC1">
        <w:rPr>
          <w:lang w:val="fr-FR"/>
        </w:rPr>
        <w:t>, portant actualisation de la recommandation générale n</w:t>
      </w:r>
      <w:r w:rsidRPr="007779C8">
        <w:rPr>
          <w:vertAlign w:val="superscript"/>
          <w:lang w:val="fr-FR"/>
        </w:rPr>
        <w:t>o</w:t>
      </w:r>
      <w:r w:rsidRPr="00B76CC1">
        <w:rPr>
          <w:lang w:val="fr-FR"/>
        </w:rPr>
        <w:t xml:space="preserve"> </w:t>
      </w:r>
      <w:r w:rsidRPr="007779C8">
        <w:rPr>
          <w:lang w:val="fr-FR"/>
        </w:rPr>
        <w:t>19</w:t>
      </w:r>
      <w:r w:rsidRPr="00B76CC1">
        <w:rPr>
          <w:lang w:val="fr-FR"/>
        </w:rPr>
        <w:t>, en mettant l</w:t>
      </w:r>
      <w:r w:rsidR="00565A05" w:rsidRPr="00B76CC1">
        <w:rPr>
          <w:lang w:val="fr-FR"/>
        </w:rPr>
        <w:t>’</w:t>
      </w:r>
      <w:r w:rsidRPr="00B76CC1">
        <w:rPr>
          <w:lang w:val="fr-FR"/>
        </w:rPr>
        <w:t xml:space="preserve">accent sur la question des violences domestiques. Dans la première section de la note, le Comité </w:t>
      </w:r>
      <w:r w:rsidRPr="00374C1F">
        <w:rPr>
          <w:lang w:val="fr-FR"/>
        </w:rPr>
        <w:t>présente</w:t>
      </w:r>
      <w:r w:rsidRPr="00B76CC1">
        <w:rPr>
          <w:lang w:val="fr-FR"/>
        </w:rPr>
        <w:t xml:space="preserve"> la</w:t>
      </w:r>
      <w:r w:rsidRPr="007779C8">
        <w:rPr>
          <w:i/>
          <w:iCs/>
          <w:lang w:val="fr-FR"/>
        </w:rPr>
        <w:t xml:space="preserve"> </w:t>
      </w:r>
      <w:r w:rsidRPr="00B76CC1">
        <w:rPr>
          <w:lang w:val="fr-FR"/>
        </w:rPr>
        <w:t>notion de violence domestique telle qu</w:t>
      </w:r>
      <w:r w:rsidR="00565A05" w:rsidRPr="00B76CC1">
        <w:rPr>
          <w:lang w:val="fr-FR"/>
        </w:rPr>
        <w:t>’</w:t>
      </w:r>
      <w:r w:rsidRPr="00B76CC1">
        <w:rPr>
          <w:lang w:val="fr-FR"/>
        </w:rPr>
        <w:t>elle ressort de sa propre pratique, ainsi que les définitions correspondantes établies aux niveaux international et régional</w:t>
      </w:r>
      <w:r w:rsidRPr="007779C8">
        <w:rPr>
          <w:i/>
          <w:iCs/>
          <w:lang w:val="fr-FR"/>
        </w:rPr>
        <w:t>.</w:t>
      </w:r>
      <w:r w:rsidRPr="00B76CC1">
        <w:rPr>
          <w:lang w:val="fr-FR"/>
        </w:rPr>
        <w:t xml:space="preserve"> Les autres sections de la note sont en cours d</w:t>
      </w:r>
      <w:r w:rsidR="00565A05" w:rsidRPr="00B76CC1">
        <w:rPr>
          <w:lang w:val="fr-FR"/>
        </w:rPr>
        <w:t>’</w:t>
      </w:r>
      <w:r w:rsidRPr="00B76CC1">
        <w:rPr>
          <w:lang w:val="fr-FR"/>
        </w:rPr>
        <w:t>élaboration par les membres du groupe. Le Groupe de travail a adopté après examen un programme de travail en vue d</w:t>
      </w:r>
      <w:r w:rsidR="00565A05" w:rsidRPr="00B76CC1">
        <w:rPr>
          <w:lang w:val="fr-FR"/>
        </w:rPr>
        <w:t>’</w:t>
      </w:r>
      <w:r w:rsidRPr="00B76CC1">
        <w:rPr>
          <w:lang w:val="fr-FR"/>
        </w:rPr>
        <w:t>achever l</w:t>
      </w:r>
      <w:r w:rsidR="00565A05" w:rsidRPr="00B76CC1">
        <w:rPr>
          <w:lang w:val="fr-FR"/>
        </w:rPr>
        <w:t>’</w:t>
      </w:r>
      <w:r w:rsidRPr="00B76CC1">
        <w:rPr>
          <w:lang w:val="fr-FR"/>
        </w:rPr>
        <w:t>élaboration de la note d</w:t>
      </w:r>
      <w:r w:rsidR="00565A05" w:rsidRPr="00B76CC1">
        <w:rPr>
          <w:lang w:val="fr-FR"/>
        </w:rPr>
        <w:t>’</w:t>
      </w:r>
      <w:r w:rsidRPr="00B76CC1">
        <w:rPr>
          <w:lang w:val="fr-FR"/>
        </w:rPr>
        <w:t>orientation.</w:t>
      </w:r>
    </w:p>
    <w:p w14:paraId="250FBC0D" w14:textId="77777777" w:rsidR="005C70A3" w:rsidRPr="007779C8" w:rsidRDefault="005C70A3" w:rsidP="00B76CC1">
      <w:pPr>
        <w:pStyle w:val="SingleTxt"/>
        <w:spacing w:after="0" w:line="120" w:lineRule="exact"/>
        <w:rPr>
          <w:sz w:val="10"/>
          <w:lang w:val="fr-FR"/>
        </w:rPr>
      </w:pPr>
    </w:p>
    <w:p w14:paraId="67AE0EE5" w14:textId="3CC5A37E" w:rsidR="005C70A3" w:rsidRPr="007779C8" w:rsidRDefault="00E6710C" w:rsidP="00B76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Groupe de travail sur les droits des femmes et des filles autochtones</w:t>
      </w:r>
    </w:p>
    <w:p w14:paraId="1B7E4EAC" w14:textId="77777777" w:rsidR="005C70A3" w:rsidRPr="007779C8" w:rsidRDefault="005C70A3" w:rsidP="00B76CC1">
      <w:pPr>
        <w:pStyle w:val="SingleTxt"/>
        <w:spacing w:after="0" w:line="120" w:lineRule="exact"/>
        <w:rPr>
          <w:sz w:val="10"/>
          <w:lang w:val="fr-FR"/>
        </w:rPr>
      </w:pPr>
    </w:p>
    <w:p w14:paraId="579CCA0A" w14:textId="49FE402C" w:rsidR="005C70A3" w:rsidRPr="007779C8" w:rsidRDefault="005C70A3" w:rsidP="007779C8">
      <w:pPr>
        <w:pStyle w:val="SingleTxt"/>
        <w:numPr>
          <w:ilvl w:val="0"/>
          <w:numId w:val="45"/>
        </w:numPr>
        <w:spacing w:line="240" w:lineRule="exact"/>
        <w:rPr>
          <w:lang w:val="fr-FR"/>
        </w:rPr>
      </w:pPr>
      <w:r w:rsidRPr="00B76CC1">
        <w:rPr>
          <w:lang w:val="fr-FR"/>
        </w:rPr>
        <w:t>Le Groupe de travail nouvellement constitué s</w:t>
      </w:r>
      <w:r w:rsidR="00565A05" w:rsidRPr="00B76CC1">
        <w:rPr>
          <w:lang w:val="fr-FR"/>
        </w:rPr>
        <w:t>’</w:t>
      </w:r>
      <w:r w:rsidRPr="00B76CC1">
        <w:rPr>
          <w:lang w:val="fr-FR"/>
        </w:rPr>
        <w:t>est réuni pendant la session. Il se composait des personnes suivantes</w:t>
      </w:r>
      <w:r w:rsidR="00565A05" w:rsidRPr="00B76CC1">
        <w:rPr>
          <w:lang w:val="fr-FR"/>
        </w:rPr>
        <w:t> :</w:t>
      </w:r>
      <w:r w:rsidRPr="00B76CC1">
        <w:rPr>
          <w:lang w:val="fr-FR"/>
        </w:rPr>
        <w:t xml:space="preserve"> Gladys Acosta Vargas, Marion Bethel, Leticia Bonifaz Alfonzo, Louiza Chalal, Naéla Mohamed Gabr, Hilary Gbedemah, Nahla Haidar, Rosario G. Manalo, Aruna Devi Narain, Ana Peláez Narváez, Bandana Rana, Rhoda Reddock, Elgun Safarov, Natasha Stott Despoja, Genoveva Tisheva et Franceline Toé-Bouda. Il a élu Gladys Acosta Vargas Présidente. La Présidente et le secrétariat ont informé les membres qu</w:t>
      </w:r>
      <w:r w:rsidR="00565A05" w:rsidRPr="00B76CC1">
        <w:rPr>
          <w:lang w:val="fr-FR"/>
        </w:rPr>
        <w:t>’</w:t>
      </w:r>
      <w:r w:rsidRPr="00B76CC1">
        <w:rPr>
          <w:lang w:val="fr-FR"/>
        </w:rPr>
        <w:t xml:space="preserve">une consultante était en cours de recrutement pour aider le Comité à élaborer le projet de recommandation générale sur les droits des femmes et des filles </w:t>
      </w:r>
      <w:r w:rsidRPr="00374C1F">
        <w:rPr>
          <w:lang w:val="fr-FR"/>
        </w:rPr>
        <w:t>autochtones</w:t>
      </w:r>
      <w:r w:rsidRPr="00B76CC1">
        <w:rPr>
          <w:lang w:val="fr-FR"/>
        </w:rPr>
        <w:t>. Le Groupe de travail a actualisé son plan de travail interne et le calendrier provisoire de l</w:t>
      </w:r>
      <w:r w:rsidR="00565A05" w:rsidRPr="00B76CC1">
        <w:rPr>
          <w:lang w:val="fr-FR"/>
        </w:rPr>
        <w:t>’</w:t>
      </w:r>
      <w:r w:rsidRPr="00B76CC1">
        <w:rPr>
          <w:lang w:val="fr-FR"/>
        </w:rPr>
        <w:t>élaboration et de l</w:t>
      </w:r>
      <w:r w:rsidR="00565A05" w:rsidRPr="00B76CC1">
        <w:rPr>
          <w:lang w:val="fr-FR"/>
        </w:rPr>
        <w:t>’</w:t>
      </w:r>
      <w:r w:rsidRPr="00B76CC1">
        <w:rPr>
          <w:lang w:val="fr-FR"/>
        </w:rPr>
        <w:t>adoption de la recommandation générale. Il a recommandé au Comité de tenir un débat général d</w:t>
      </w:r>
      <w:r w:rsidR="00565A05" w:rsidRPr="00B76CC1">
        <w:rPr>
          <w:lang w:val="fr-FR"/>
        </w:rPr>
        <w:t>’</w:t>
      </w:r>
      <w:r w:rsidRPr="00B76CC1">
        <w:rPr>
          <w:lang w:val="fr-FR"/>
        </w:rPr>
        <w:t xml:space="preserve">une demi-journée sur les droits des femmes et des filles autochtones à sa soixante-dix-neuvième session (voir décision </w:t>
      </w:r>
      <w:r w:rsidRPr="007779C8">
        <w:rPr>
          <w:lang w:val="fr-FR"/>
        </w:rPr>
        <w:t>78</w:t>
      </w:r>
      <w:r w:rsidRPr="00B76CC1">
        <w:rPr>
          <w:lang w:val="fr-FR"/>
        </w:rPr>
        <w:t>/X).</w:t>
      </w:r>
    </w:p>
    <w:p w14:paraId="34FFCC42" w14:textId="77777777" w:rsidR="005C70A3" w:rsidRPr="007779C8" w:rsidRDefault="005C70A3" w:rsidP="00B76CC1">
      <w:pPr>
        <w:pStyle w:val="SingleTxt"/>
        <w:rPr>
          <w:lang w:val="fr-FR"/>
        </w:rPr>
      </w:pPr>
    </w:p>
    <w:p w14:paraId="544BC5A9" w14:textId="77777777" w:rsidR="005C70A3" w:rsidRPr="007779C8" w:rsidRDefault="005C70A3" w:rsidP="007779C8">
      <w:pPr>
        <w:suppressAutoHyphens/>
        <w:spacing w:after="200" w:line="276" w:lineRule="auto"/>
        <w:rPr>
          <w:lang w:val="fr-FR"/>
        </w:rPr>
      </w:pPr>
      <w:r w:rsidRPr="007779C8">
        <w:rPr>
          <w:lang w:val="fr-FR"/>
        </w:rPr>
        <w:br w:type="page"/>
      </w:r>
    </w:p>
    <w:p w14:paraId="79EABB62" w14:textId="77777777" w:rsidR="005C70A3" w:rsidRPr="00B76CC1" w:rsidRDefault="005C70A3" w:rsidP="00B76CC1">
      <w:pPr>
        <w:pStyle w:val="HCh0"/>
        <w:ind w:left="1267" w:right="1260" w:hanging="1267"/>
        <w:rPr>
          <w:lang w:val="fr-FR"/>
        </w:rPr>
      </w:pPr>
      <w:r w:rsidRPr="00B76CC1">
        <w:rPr>
          <w:bCs/>
          <w:lang w:val="fr-FR"/>
        </w:rPr>
        <w:lastRenderedPageBreak/>
        <w:t>Chapitre VIII</w:t>
      </w:r>
    </w:p>
    <w:p w14:paraId="3D239A62" w14:textId="0A1EC0B5" w:rsidR="005C70A3" w:rsidRPr="007779C8" w:rsidRDefault="00097652" w:rsidP="00B76CC1">
      <w:pPr>
        <w:pStyle w:val="HCh0"/>
        <w:ind w:left="1267" w:right="1260" w:hanging="1267"/>
        <w:rPr>
          <w:lang w:val="fr-FR"/>
        </w:rPr>
      </w:pPr>
      <w:r w:rsidRPr="007779C8">
        <w:rPr>
          <w:lang w:val="fr-FR"/>
        </w:rPr>
        <w:tab/>
      </w:r>
      <w:r w:rsidRPr="007779C8">
        <w:rPr>
          <w:lang w:val="fr-FR"/>
        </w:rPr>
        <w:tab/>
      </w:r>
      <w:r w:rsidR="005C70A3" w:rsidRPr="007779C8">
        <w:rPr>
          <w:lang w:val="fr-FR"/>
        </w:rPr>
        <w:t>Ordre du jour provisoire de la soixante-dix-neuvième session</w:t>
      </w:r>
    </w:p>
    <w:p w14:paraId="19E67E24" w14:textId="77777777" w:rsidR="005C70A3" w:rsidRPr="007779C8" w:rsidRDefault="005C70A3" w:rsidP="00B76CC1">
      <w:pPr>
        <w:pStyle w:val="SingleTxt"/>
        <w:spacing w:after="0" w:line="120" w:lineRule="exact"/>
        <w:rPr>
          <w:sz w:val="10"/>
          <w:lang w:val="fr-FR"/>
        </w:rPr>
      </w:pPr>
    </w:p>
    <w:p w14:paraId="3A81EB11" w14:textId="77777777" w:rsidR="005C70A3" w:rsidRPr="007779C8" w:rsidRDefault="005C70A3" w:rsidP="00B76CC1">
      <w:pPr>
        <w:pStyle w:val="SingleTxt"/>
        <w:spacing w:after="0" w:line="120" w:lineRule="exact"/>
        <w:rPr>
          <w:sz w:val="10"/>
          <w:lang w:val="fr-FR"/>
        </w:rPr>
      </w:pPr>
    </w:p>
    <w:p w14:paraId="2523C9AA" w14:textId="636F6B7A" w:rsidR="005C70A3" w:rsidRPr="007779C8" w:rsidRDefault="005C70A3" w:rsidP="007779C8">
      <w:pPr>
        <w:pStyle w:val="SingleTxt"/>
        <w:numPr>
          <w:ilvl w:val="0"/>
          <w:numId w:val="45"/>
        </w:numPr>
        <w:spacing w:line="240" w:lineRule="exact"/>
        <w:rPr>
          <w:lang w:val="fr-FR"/>
        </w:rPr>
      </w:pPr>
      <w:r w:rsidRPr="00B76CC1">
        <w:rPr>
          <w:lang w:val="fr-FR"/>
        </w:rPr>
        <w:t xml:space="preserve">À sa </w:t>
      </w:r>
      <w:r w:rsidRPr="007779C8">
        <w:rPr>
          <w:lang w:val="fr-FR"/>
        </w:rPr>
        <w:t>1800</w:t>
      </w:r>
      <w:r w:rsidRPr="00B76CC1">
        <w:rPr>
          <w:vertAlign w:val="superscript"/>
          <w:lang w:val="fr-FR"/>
        </w:rPr>
        <w:t>e</w:t>
      </w:r>
      <w:r w:rsidRPr="00B76CC1">
        <w:rPr>
          <w:lang w:val="fr-FR"/>
        </w:rPr>
        <w:t xml:space="preserve"> séance, le </w:t>
      </w:r>
      <w:r w:rsidRPr="007779C8">
        <w:rPr>
          <w:lang w:val="fr-FR"/>
        </w:rPr>
        <w:t>25</w:t>
      </w:r>
      <w:r w:rsidRPr="00B76CC1">
        <w:rPr>
          <w:lang w:val="fr-FR"/>
        </w:rPr>
        <w:t xml:space="preserve"> février </w:t>
      </w:r>
      <w:r w:rsidRPr="007779C8">
        <w:rPr>
          <w:lang w:val="fr-FR"/>
        </w:rPr>
        <w:t>2021</w:t>
      </w:r>
      <w:r w:rsidRPr="00B76CC1">
        <w:rPr>
          <w:lang w:val="fr-FR"/>
        </w:rPr>
        <w:t>, le Comité a examiné et approuvé le projet d</w:t>
      </w:r>
      <w:r w:rsidR="00565A05" w:rsidRPr="00B76CC1">
        <w:rPr>
          <w:lang w:val="fr-FR"/>
        </w:rPr>
        <w:t>’</w:t>
      </w:r>
      <w:r w:rsidRPr="00B76CC1">
        <w:rPr>
          <w:lang w:val="fr-FR"/>
        </w:rPr>
        <w:t>ordre du jour provisoire de sa soixante-dix-neuvième session.</w:t>
      </w:r>
    </w:p>
    <w:p w14:paraId="2E67D63D" w14:textId="77777777" w:rsidR="005C70A3" w:rsidRPr="007779C8" w:rsidRDefault="005C70A3" w:rsidP="00B76CC1">
      <w:pPr>
        <w:pStyle w:val="SingleTxt"/>
        <w:rPr>
          <w:lang w:val="fr-FR"/>
        </w:rPr>
      </w:pPr>
    </w:p>
    <w:p w14:paraId="6092A140" w14:textId="77777777" w:rsidR="005C70A3" w:rsidRPr="007779C8" w:rsidRDefault="005C70A3" w:rsidP="007779C8">
      <w:pPr>
        <w:suppressAutoHyphens/>
        <w:spacing w:after="200" w:line="276" w:lineRule="auto"/>
        <w:rPr>
          <w:lang w:val="fr-FR"/>
        </w:rPr>
      </w:pPr>
      <w:r w:rsidRPr="007779C8">
        <w:rPr>
          <w:lang w:val="fr-FR"/>
        </w:rPr>
        <w:br w:type="page"/>
      </w:r>
    </w:p>
    <w:p w14:paraId="7440EBD7" w14:textId="77777777" w:rsidR="005C70A3" w:rsidRPr="007779C8" w:rsidRDefault="005C70A3" w:rsidP="00B76CC1">
      <w:pPr>
        <w:pStyle w:val="HCh0"/>
        <w:ind w:left="1267" w:right="1260" w:hanging="1267"/>
        <w:rPr>
          <w:lang w:val="fr-FR"/>
        </w:rPr>
      </w:pPr>
      <w:r w:rsidRPr="007779C8">
        <w:rPr>
          <w:lang w:val="fr-FR"/>
        </w:rPr>
        <w:lastRenderedPageBreak/>
        <w:t>Chapitre IX</w:t>
      </w:r>
    </w:p>
    <w:p w14:paraId="79A47DE7" w14:textId="31023E76" w:rsidR="005C70A3" w:rsidRPr="007779C8" w:rsidRDefault="006478FC" w:rsidP="00B76CC1">
      <w:pPr>
        <w:pStyle w:val="HCh0"/>
        <w:ind w:left="1267" w:right="1260" w:hanging="1267"/>
        <w:rPr>
          <w:lang w:val="fr-FR"/>
        </w:rPr>
      </w:pPr>
      <w:r w:rsidRPr="007779C8">
        <w:rPr>
          <w:lang w:val="fr-FR"/>
        </w:rPr>
        <w:tab/>
      </w:r>
      <w:r w:rsidRPr="007779C8">
        <w:rPr>
          <w:lang w:val="fr-FR"/>
        </w:rPr>
        <w:tab/>
      </w:r>
      <w:r w:rsidR="005C70A3" w:rsidRPr="007779C8">
        <w:rPr>
          <w:lang w:val="fr-FR"/>
        </w:rPr>
        <w:t>Adoption du rapport</w:t>
      </w:r>
    </w:p>
    <w:p w14:paraId="367F0F37" w14:textId="77777777" w:rsidR="005C70A3" w:rsidRPr="007779C8" w:rsidRDefault="005C70A3" w:rsidP="00B76CC1">
      <w:pPr>
        <w:pStyle w:val="SingleTxt"/>
        <w:spacing w:after="0" w:line="120" w:lineRule="exact"/>
        <w:rPr>
          <w:sz w:val="10"/>
          <w:lang w:val="fr-FR"/>
        </w:rPr>
      </w:pPr>
    </w:p>
    <w:p w14:paraId="4377740B" w14:textId="77777777" w:rsidR="005C70A3" w:rsidRPr="007779C8" w:rsidRDefault="005C70A3" w:rsidP="00B76CC1">
      <w:pPr>
        <w:pStyle w:val="SingleTxt"/>
        <w:spacing w:after="0" w:line="120" w:lineRule="exact"/>
        <w:rPr>
          <w:sz w:val="10"/>
          <w:lang w:val="fr-FR"/>
        </w:rPr>
      </w:pPr>
    </w:p>
    <w:p w14:paraId="58AB9346" w14:textId="08868837" w:rsidR="005C70A3" w:rsidRPr="007779C8" w:rsidRDefault="005C70A3" w:rsidP="00B76CC1">
      <w:pPr>
        <w:pStyle w:val="SingleTxt"/>
        <w:rPr>
          <w:lang w:val="fr-FR"/>
        </w:rPr>
      </w:pPr>
      <w:r w:rsidRPr="007779C8">
        <w:rPr>
          <w:lang w:val="fr-FR"/>
        </w:rPr>
        <w:t>32</w:t>
      </w:r>
      <w:r w:rsidRPr="00B76CC1">
        <w:rPr>
          <w:lang w:val="fr-FR"/>
        </w:rPr>
        <w:t>.</w:t>
      </w:r>
      <w:r w:rsidRPr="00B76CC1">
        <w:rPr>
          <w:lang w:val="fr-FR"/>
        </w:rPr>
        <w:tab/>
        <w:t xml:space="preserve">À sa </w:t>
      </w:r>
      <w:r w:rsidRPr="007779C8">
        <w:rPr>
          <w:lang w:val="fr-FR"/>
        </w:rPr>
        <w:t>1800</w:t>
      </w:r>
      <w:r w:rsidRPr="00B76CC1">
        <w:rPr>
          <w:vertAlign w:val="superscript"/>
          <w:lang w:val="fr-FR"/>
        </w:rPr>
        <w:t>e</w:t>
      </w:r>
      <w:r w:rsidRPr="00B76CC1">
        <w:rPr>
          <w:lang w:val="fr-FR"/>
        </w:rPr>
        <w:t xml:space="preserve"> séance, le </w:t>
      </w:r>
      <w:r w:rsidRPr="007779C8">
        <w:rPr>
          <w:lang w:val="fr-FR"/>
        </w:rPr>
        <w:t>25</w:t>
      </w:r>
      <w:r w:rsidRPr="00B76CC1">
        <w:rPr>
          <w:lang w:val="fr-FR"/>
        </w:rPr>
        <w:t xml:space="preserve"> février </w:t>
      </w:r>
      <w:r w:rsidRPr="007779C8">
        <w:rPr>
          <w:lang w:val="fr-FR"/>
        </w:rPr>
        <w:t>2021</w:t>
      </w:r>
      <w:r w:rsidRPr="00B76CC1">
        <w:rPr>
          <w:lang w:val="fr-FR"/>
        </w:rPr>
        <w:t>, le Comité a examiné le projet de rapport sur les travaux de sa soixante-dix-huitième session et l</w:t>
      </w:r>
      <w:r w:rsidR="00565A05" w:rsidRPr="00B76CC1">
        <w:rPr>
          <w:lang w:val="fr-FR"/>
        </w:rPr>
        <w:t>’</w:t>
      </w:r>
      <w:r w:rsidRPr="00B76CC1">
        <w:rPr>
          <w:lang w:val="fr-FR"/>
        </w:rPr>
        <w:t>a adopté tel que modifié oralement.</w:t>
      </w:r>
    </w:p>
    <w:p w14:paraId="620761F7" w14:textId="77777777" w:rsidR="005C70A3" w:rsidRPr="007779C8" w:rsidRDefault="005C70A3" w:rsidP="00B76CC1">
      <w:pPr>
        <w:pStyle w:val="SingleTxt"/>
        <w:rPr>
          <w:lang w:val="fr-FR"/>
        </w:rPr>
      </w:pPr>
    </w:p>
    <w:p w14:paraId="50463DDC" w14:textId="77777777" w:rsidR="005C70A3" w:rsidRPr="007779C8" w:rsidRDefault="005C70A3" w:rsidP="007779C8">
      <w:pPr>
        <w:suppressAutoHyphens/>
        <w:spacing w:after="200" w:line="276" w:lineRule="auto"/>
        <w:rPr>
          <w:lang w:val="fr-FR"/>
        </w:rPr>
      </w:pPr>
      <w:r w:rsidRPr="007779C8">
        <w:rPr>
          <w:lang w:val="fr-FR"/>
        </w:rPr>
        <w:br w:type="page"/>
      </w:r>
    </w:p>
    <w:p w14:paraId="31C007CD" w14:textId="77777777" w:rsidR="005C70A3" w:rsidRPr="00B76CC1" w:rsidRDefault="005C70A3"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lastRenderedPageBreak/>
        <w:t>Annexe I</w:t>
      </w:r>
    </w:p>
    <w:p w14:paraId="2EF80603" w14:textId="77777777" w:rsidR="005C70A3" w:rsidRPr="007779C8" w:rsidRDefault="005C70A3" w:rsidP="00B76CC1">
      <w:pPr>
        <w:pStyle w:val="SingleTxt"/>
        <w:spacing w:after="0" w:line="120" w:lineRule="exact"/>
        <w:rPr>
          <w:sz w:val="10"/>
          <w:lang w:val="fr-FR"/>
        </w:rPr>
      </w:pPr>
    </w:p>
    <w:p w14:paraId="7C0B5FF4" w14:textId="4BADF7C8" w:rsidR="005C70A3" w:rsidRPr="00B76CC1" w:rsidRDefault="00686D0A" w:rsidP="00B76C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6CC1">
        <w:rPr>
          <w:lang w:val="fr-FR"/>
        </w:rPr>
        <w:tab/>
      </w:r>
      <w:r w:rsidRPr="00B76CC1">
        <w:rPr>
          <w:lang w:val="fr-FR"/>
        </w:rPr>
        <w:tab/>
      </w:r>
      <w:r w:rsidR="005C70A3" w:rsidRPr="00B76CC1">
        <w:rPr>
          <w:lang w:val="fr-FR"/>
        </w:rPr>
        <w:t>Liste des documents dont le Comité était saisi à sa soixante-dix-huitième session</w:t>
      </w:r>
    </w:p>
    <w:p w14:paraId="5B6CFCB0" w14:textId="77777777" w:rsidR="005C70A3" w:rsidRPr="007779C8" w:rsidRDefault="005C70A3" w:rsidP="00B76CC1">
      <w:pPr>
        <w:pStyle w:val="SingleTxt"/>
        <w:spacing w:after="0" w:line="120" w:lineRule="exact"/>
        <w:rPr>
          <w:sz w:val="10"/>
          <w:lang w:val="fr-FR"/>
        </w:rPr>
      </w:pPr>
    </w:p>
    <w:p w14:paraId="7F26DF40" w14:textId="77777777" w:rsidR="005C70A3" w:rsidRPr="007779C8" w:rsidRDefault="005C70A3" w:rsidP="00B76CC1">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77"/>
        <w:gridCol w:w="4543"/>
      </w:tblGrid>
      <w:tr w:rsidR="005C70A3" w:rsidRPr="007779C8" w14:paraId="54D7D52B" w14:textId="77777777" w:rsidTr="00686D0A">
        <w:trPr>
          <w:tblHeader/>
        </w:trPr>
        <w:tc>
          <w:tcPr>
            <w:tcW w:w="2777" w:type="dxa"/>
            <w:tcBorders>
              <w:top w:val="single" w:sz="4" w:space="0" w:color="auto"/>
              <w:bottom w:val="single" w:sz="12" w:space="0" w:color="auto"/>
            </w:tcBorders>
            <w:shd w:val="clear" w:color="auto" w:fill="auto"/>
            <w:vAlign w:val="bottom"/>
          </w:tcPr>
          <w:p w14:paraId="114F88FF" w14:textId="77777777" w:rsidR="005C70A3" w:rsidRPr="007779C8" w:rsidRDefault="005C70A3" w:rsidP="007779C8">
            <w:pPr>
              <w:suppressAutoHyphens/>
              <w:spacing w:before="81" w:after="81" w:line="160" w:lineRule="exact"/>
              <w:rPr>
                <w:i/>
                <w:iCs/>
                <w:sz w:val="14"/>
                <w:szCs w:val="16"/>
                <w:lang w:val="fr-FR"/>
              </w:rPr>
            </w:pPr>
            <w:r w:rsidRPr="007779C8">
              <w:rPr>
                <w:i/>
                <w:iCs/>
                <w:sz w:val="14"/>
                <w:szCs w:val="16"/>
                <w:lang w:val="fr-FR"/>
              </w:rPr>
              <w:t>Cote</w:t>
            </w:r>
          </w:p>
        </w:tc>
        <w:tc>
          <w:tcPr>
            <w:tcW w:w="4543" w:type="dxa"/>
            <w:tcBorders>
              <w:top w:val="single" w:sz="4" w:space="0" w:color="auto"/>
              <w:bottom w:val="single" w:sz="12" w:space="0" w:color="auto"/>
            </w:tcBorders>
            <w:shd w:val="clear" w:color="auto" w:fill="auto"/>
            <w:vAlign w:val="bottom"/>
          </w:tcPr>
          <w:p w14:paraId="33476419"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rFonts w:eastAsia="Times New Roman"/>
                <w:i/>
                <w:iCs/>
                <w:sz w:val="14"/>
                <w:szCs w:val="14"/>
                <w:lang w:val="fr-FR"/>
              </w:rPr>
            </w:pPr>
            <w:r w:rsidRPr="007779C8">
              <w:rPr>
                <w:rFonts w:eastAsia="Times New Roman"/>
                <w:i/>
                <w:iCs/>
                <w:sz w:val="14"/>
                <w:szCs w:val="14"/>
                <w:lang w:val="fr-FR"/>
              </w:rPr>
              <w:t>Titre ou description</w:t>
            </w:r>
          </w:p>
        </w:tc>
      </w:tr>
      <w:tr w:rsidR="005C70A3" w:rsidRPr="007779C8" w14:paraId="7081EBEE" w14:textId="77777777" w:rsidTr="00686D0A">
        <w:trPr>
          <w:trHeight w:hRule="exact" w:val="115"/>
          <w:tblHeader/>
        </w:trPr>
        <w:tc>
          <w:tcPr>
            <w:tcW w:w="2777" w:type="dxa"/>
            <w:tcBorders>
              <w:top w:val="single" w:sz="12" w:space="0" w:color="auto"/>
            </w:tcBorders>
            <w:shd w:val="clear" w:color="auto" w:fill="auto"/>
            <w:vAlign w:val="bottom"/>
          </w:tcPr>
          <w:p w14:paraId="7719B466"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fr-FR"/>
              </w:rPr>
            </w:pPr>
          </w:p>
        </w:tc>
        <w:tc>
          <w:tcPr>
            <w:tcW w:w="4543" w:type="dxa"/>
            <w:tcBorders>
              <w:top w:val="single" w:sz="12" w:space="0" w:color="auto"/>
            </w:tcBorders>
            <w:shd w:val="clear" w:color="auto" w:fill="auto"/>
            <w:vAlign w:val="bottom"/>
          </w:tcPr>
          <w:p w14:paraId="302AAED5" w14:textId="77777777" w:rsidR="005C70A3" w:rsidRPr="007779C8" w:rsidRDefault="005C70A3" w:rsidP="0077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144" w:right="40"/>
              <w:jc w:val="left"/>
              <w:rPr>
                <w:lang w:val="fr-FR"/>
              </w:rPr>
            </w:pPr>
          </w:p>
        </w:tc>
      </w:tr>
      <w:tr w:rsidR="005C70A3" w:rsidRPr="007779C8" w14:paraId="2358BA13" w14:textId="77777777" w:rsidTr="00686D0A">
        <w:tc>
          <w:tcPr>
            <w:tcW w:w="2777" w:type="dxa"/>
            <w:shd w:val="clear" w:color="auto" w:fill="auto"/>
          </w:tcPr>
          <w:p w14:paraId="4344FF66" w14:textId="7DC30D94" w:rsidR="005C70A3" w:rsidRPr="007779C8" w:rsidRDefault="00CF7865" w:rsidP="007779C8">
            <w:pPr>
              <w:suppressAutoHyphens/>
              <w:spacing w:before="40" w:after="80"/>
              <w:rPr>
                <w:lang w:val="fr-FR"/>
              </w:rPr>
            </w:pPr>
            <w:hyperlink r:id="rId95" w:history="1">
              <w:r w:rsidR="005C70A3" w:rsidRPr="007779C8">
                <w:rPr>
                  <w:rStyle w:val="Hyperlink"/>
                  <w:lang w:val="fr-FR"/>
                </w:rPr>
                <w:t>CEDAW/C/78/1</w:t>
              </w:r>
            </w:hyperlink>
          </w:p>
        </w:tc>
        <w:tc>
          <w:tcPr>
            <w:tcW w:w="4543" w:type="dxa"/>
            <w:shd w:val="clear" w:color="auto" w:fill="auto"/>
          </w:tcPr>
          <w:p w14:paraId="4906C24C" w14:textId="0D7F0786" w:rsidR="005C70A3" w:rsidRPr="007779C8" w:rsidRDefault="005C70A3" w:rsidP="007779C8">
            <w:pPr>
              <w:suppressAutoHyphens/>
              <w:spacing w:before="40" w:after="80"/>
              <w:ind w:left="144"/>
              <w:rPr>
                <w:rFonts w:eastAsia="Times New Roman"/>
                <w:szCs w:val="20"/>
                <w:lang w:val="fr-FR"/>
              </w:rPr>
            </w:pPr>
            <w:r w:rsidRPr="007779C8">
              <w:rPr>
                <w:rFonts w:eastAsia="Times New Roman"/>
                <w:szCs w:val="20"/>
                <w:lang w:val="fr-FR"/>
              </w:rPr>
              <w:t>Ordre du jour provisoire annoté</w:t>
            </w:r>
          </w:p>
        </w:tc>
      </w:tr>
      <w:tr w:rsidR="005C70A3" w:rsidRPr="007779C8" w14:paraId="7B1FA7E1" w14:textId="77777777" w:rsidTr="00686D0A">
        <w:tc>
          <w:tcPr>
            <w:tcW w:w="2777" w:type="dxa"/>
            <w:shd w:val="clear" w:color="auto" w:fill="auto"/>
          </w:tcPr>
          <w:p w14:paraId="056ECA81" w14:textId="77777777" w:rsidR="005C70A3" w:rsidRPr="007779C8" w:rsidRDefault="005C70A3" w:rsidP="007779C8">
            <w:pPr>
              <w:suppressAutoHyphens/>
              <w:spacing w:before="40" w:after="80"/>
              <w:rPr>
                <w:b/>
                <w:bCs/>
                <w:lang w:val="fr-FR"/>
              </w:rPr>
            </w:pPr>
            <w:r w:rsidRPr="007779C8">
              <w:rPr>
                <w:b/>
                <w:bCs/>
                <w:lang w:val="fr-FR"/>
              </w:rPr>
              <w:t>Rapports des États parties</w:t>
            </w:r>
          </w:p>
        </w:tc>
        <w:tc>
          <w:tcPr>
            <w:tcW w:w="4543" w:type="dxa"/>
            <w:shd w:val="clear" w:color="auto" w:fill="auto"/>
          </w:tcPr>
          <w:p w14:paraId="065B6433" w14:textId="77777777" w:rsidR="005C70A3" w:rsidRPr="007779C8" w:rsidRDefault="005C70A3" w:rsidP="007779C8">
            <w:pPr>
              <w:suppressAutoHyphens/>
              <w:spacing w:before="40" w:after="80"/>
              <w:ind w:left="144"/>
              <w:rPr>
                <w:rFonts w:eastAsia="Times New Roman"/>
                <w:b/>
                <w:bCs/>
                <w:szCs w:val="20"/>
                <w:lang w:val="fr-FR"/>
              </w:rPr>
            </w:pPr>
          </w:p>
        </w:tc>
      </w:tr>
      <w:tr w:rsidR="005C70A3" w:rsidRPr="007779C8" w14:paraId="179D0457" w14:textId="77777777" w:rsidTr="00686D0A">
        <w:tc>
          <w:tcPr>
            <w:tcW w:w="2777" w:type="dxa"/>
            <w:tcBorders>
              <w:bottom w:val="single" w:sz="12" w:space="0" w:color="auto"/>
            </w:tcBorders>
            <w:shd w:val="clear" w:color="auto" w:fill="auto"/>
          </w:tcPr>
          <w:p w14:paraId="08785B27" w14:textId="3EECED43" w:rsidR="005C70A3" w:rsidRPr="007779C8" w:rsidRDefault="00CF7865" w:rsidP="007779C8">
            <w:pPr>
              <w:suppressAutoHyphens/>
              <w:spacing w:before="40" w:after="80"/>
              <w:rPr>
                <w:lang w:val="fr-FR"/>
              </w:rPr>
            </w:pPr>
            <w:hyperlink r:id="rId96" w:history="1">
              <w:r w:rsidR="005C70A3" w:rsidRPr="007779C8">
                <w:rPr>
                  <w:rStyle w:val="Hyperlink"/>
                  <w:lang w:val="fr-FR"/>
                </w:rPr>
                <w:t>CEDAW/C/DNK/9</w:t>
              </w:r>
            </w:hyperlink>
          </w:p>
        </w:tc>
        <w:tc>
          <w:tcPr>
            <w:tcW w:w="4543" w:type="dxa"/>
            <w:tcBorders>
              <w:bottom w:val="single" w:sz="12" w:space="0" w:color="auto"/>
            </w:tcBorders>
            <w:shd w:val="clear" w:color="auto" w:fill="auto"/>
          </w:tcPr>
          <w:p w14:paraId="0C4D96C0" w14:textId="77777777" w:rsidR="005C70A3" w:rsidRPr="007779C8" w:rsidRDefault="005C70A3" w:rsidP="007779C8">
            <w:pPr>
              <w:suppressAutoHyphens/>
              <w:spacing w:before="40" w:after="80"/>
              <w:ind w:left="144"/>
              <w:rPr>
                <w:rFonts w:eastAsia="Times New Roman"/>
                <w:szCs w:val="20"/>
                <w:lang w:val="fr-FR"/>
              </w:rPr>
            </w:pPr>
            <w:r w:rsidRPr="007779C8">
              <w:rPr>
                <w:rFonts w:eastAsia="Times New Roman"/>
                <w:szCs w:val="20"/>
                <w:lang w:val="fr-FR"/>
              </w:rPr>
              <w:t>Neuvième rapport périodique du Danemark</w:t>
            </w:r>
          </w:p>
        </w:tc>
      </w:tr>
    </w:tbl>
    <w:p w14:paraId="0B25B4A1" w14:textId="77777777" w:rsidR="005C70A3" w:rsidRPr="007779C8" w:rsidRDefault="005C70A3" w:rsidP="00B76CC1">
      <w:pPr>
        <w:pStyle w:val="SingleTxt"/>
        <w:rPr>
          <w:lang w:val="fr-FR"/>
        </w:rPr>
      </w:pPr>
    </w:p>
    <w:p w14:paraId="408F2A54" w14:textId="77777777" w:rsidR="005C70A3" w:rsidRPr="007779C8" w:rsidRDefault="005C70A3" w:rsidP="007779C8">
      <w:pPr>
        <w:suppressAutoHyphens/>
        <w:spacing w:after="200" w:line="276" w:lineRule="auto"/>
        <w:rPr>
          <w:lang w:val="fr-FR"/>
        </w:rPr>
      </w:pPr>
      <w:r w:rsidRPr="007779C8">
        <w:rPr>
          <w:lang w:val="fr-FR"/>
        </w:rPr>
        <w:br w:type="page"/>
      </w:r>
    </w:p>
    <w:p w14:paraId="4F57A7F0" w14:textId="77777777" w:rsidR="005C70A3" w:rsidRPr="007779C8" w:rsidRDefault="005C70A3"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lastRenderedPageBreak/>
        <w:t>Annexe II</w:t>
      </w:r>
    </w:p>
    <w:p w14:paraId="70D290B4" w14:textId="77777777" w:rsidR="005C70A3" w:rsidRPr="007779C8" w:rsidRDefault="005C70A3" w:rsidP="00B76CC1">
      <w:pPr>
        <w:pStyle w:val="SingleTxt"/>
        <w:spacing w:after="0" w:line="120" w:lineRule="exact"/>
        <w:rPr>
          <w:sz w:val="10"/>
          <w:lang w:val="fr-FR"/>
        </w:rPr>
      </w:pPr>
    </w:p>
    <w:p w14:paraId="59064685" w14:textId="674ED08F" w:rsidR="005C70A3" w:rsidRPr="007779C8" w:rsidRDefault="00DB2743" w:rsidP="007779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9C8">
        <w:rPr>
          <w:lang w:val="fr-FR"/>
        </w:rPr>
        <w:tab/>
      </w:r>
      <w:r w:rsidRPr="007779C8">
        <w:rPr>
          <w:lang w:val="fr-FR"/>
        </w:rPr>
        <w:tab/>
      </w:r>
      <w:r w:rsidR="005C70A3" w:rsidRPr="007779C8">
        <w:rPr>
          <w:lang w:val="fr-FR"/>
        </w:rPr>
        <w:t>Composition du Comité au 25 février 2021</w:t>
      </w:r>
    </w:p>
    <w:p w14:paraId="60CC4357" w14:textId="77777777" w:rsidR="005C70A3" w:rsidRPr="007779C8" w:rsidRDefault="005C70A3" w:rsidP="00B76CC1">
      <w:pPr>
        <w:pStyle w:val="SingleTxt"/>
        <w:spacing w:after="0" w:line="120" w:lineRule="exact"/>
        <w:rPr>
          <w:sz w:val="10"/>
          <w:lang w:val="fr-FR"/>
        </w:rPr>
      </w:pPr>
    </w:p>
    <w:p w14:paraId="17405772" w14:textId="3AFC7BB8" w:rsidR="005C70A3" w:rsidRPr="007779C8" w:rsidRDefault="005C70A3" w:rsidP="00B76CC1">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0"/>
        <w:gridCol w:w="2250"/>
        <w:gridCol w:w="1560"/>
      </w:tblGrid>
      <w:tr w:rsidR="00DB2743" w:rsidRPr="007779C8" w14:paraId="2FAD7792" w14:textId="77777777" w:rsidTr="007779C8">
        <w:trPr>
          <w:cantSplit/>
          <w:tblHeader/>
        </w:trPr>
        <w:tc>
          <w:tcPr>
            <w:tcW w:w="3510" w:type="dxa"/>
            <w:tcBorders>
              <w:top w:val="single" w:sz="4" w:space="0" w:color="auto"/>
              <w:bottom w:val="single" w:sz="12" w:space="0" w:color="auto"/>
            </w:tcBorders>
            <w:shd w:val="clear" w:color="auto" w:fill="auto"/>
            <w:noWrap/>
            <w:vAlign w:val="bottom"/>
          </w:tcPr>
          <w:p w14:paraId="1A67670A" w14:textId="77777777" w:rsidR="005C70A3" w:rsidRPr="007779C8" w:rsidRDefault="005C70A3" w:rsidP="00B76CC1">
            <w:pPr>
              <w:suppressAutoHyphens/>
              <w:spacing w:before="81" w:after="81" w:line="160" w:lineRule="exact"/>
              <w:ind w:right="40"/>
              <w:rPr>
                <w:i/>
                <w:sz w:val="14"/>
                <w:lang w:val="fr-FR"/>
              </w:rPr>
            </w:pPr>
            <w:r w:rsidRPr="007779C8">
              <w:rPr>
                <w:i/>
                <w:sz w:val="14"/>
                <w:lang w:val="fr-FR"/>
              </w:rPr>
              <w:t>Nom</w:t>
            </w:r>
          </w:p>
        </w:tc>
        <w:tc>
          <w:tcPr>
            <w:tcW w:w="2250" w:type="dxa"/>
            <w:tcBorders>
              <w:top w:val="single" w:sz="4" w:space="0" w:color="auto"/>
              <w:bottom w:val="single" w:sz="12" w:space="0" w:color="auto"/>
            </w:tcBorders>
            <w:shd w:val="clear" w:color="auto" w:fill="auto"/>
            <w:noWrap/>
            <w:vAlign w:val="bottom"/>
          </w:tcPr>
          <w:p w14:paraId="0BE8AE12" w14:textId="77777777" w:rsidR="005C70A3" w:rsidRPr="007779C8" w:rsidRDefault="005C70A3" w:rsidP="00B76CC1">
            <w:pPr>
              <w:suppressAutoHyphens/>
              <w:spacing w:before="81" w:after="81" w:line="160" w:lineRule="exact"/>
              <w:ind w:left="144" w:right="43"/>
              <w:rPr>
                <w:i/>
                <w:sz w:val="14"/>
                <w:lang w:val="fr-FR"/>
              </w:rPr>
            </w:pPr>
            <w:r w:rsidRPr="007779C8">
              <w:rPr>
                <w:i/>
                <w:sz w:val="14"/>
                <w:lang w:val="fr-FR"/>
              </w:rPr>
              <w:t>Pays de nationalité</w:t>
            </w:r>
          </w:p>
        </w:tc>
        <w:tc>
          <w:tcPr>
            <w:tcW w:w="1560" w:type="dxa"/>
            <w:tcBorders>
              <w:top w:val="single" w:sz="4" w:space="0" w:color="auto"/>
              <w:bottom w:val="single" w:sz="12" w:space="0" w:color="auto"/>
            </w:tcBorders>
            <w:shd w:val="clear" w:color="auto" w:fill="auto"/>
            <w:noWrap/>
            <w:vAlign w:val="bottom"/>
          </w:tcPr>
          <w:p w14:paraId="786AAE4B" w14:textId="75BA39C9" w:rsidR="005C70A3" w:rsidRPr="007779C8" w:rsidRDefault="005C70A3" w:rsidP="00B76CC1">
            <w:pPr>
              <w:suppressAutoHyphens/>
              <w:spacing w:before="81" w:after="81" w:line="160" w:lineRule="exact"/>
              <w:ind w:left="144" w:right="43"/>
              <w:rPr>
                <w:i/>
                <w:sz w:val="14"/>
                <w:lang w:val="fr-FR"/>
              </w:rPr>
            </w:pPr>
            <w:r w:rsidRPr="007779C8">
              <w:rPr>
                <w:i/>
                <w:sz w:val="14"/>
                <w:lang w:val="fr-FR"/>
              </w:rPr>
              <w:t xml:space="preserve">Mandat expirant </w:t>
            </w:r>
            <w:r w:rsidR="00675E30" w:rsidRPr="007779C8">
              <w:rPr>
                <w:i/>
                <w:sz w:val="14"/>
                <w:lang w:val="fr-FR"/>
              </w:rPr>
              <w:br/>
            </w:r>
            <w:r w:rsidRPr="007779C8">
              <w:rPr>
                <w:i/>
                <w:sz w:val="14"/>
                <w:lang w:val="fr-FR"/>
              </w:rPr>
              <w:t>le 31 décembre</w:t>
            </w:r>
          </w:p>
        </w:tc>
      </w:tr>
      <w:tr w:rsidR="00DB2743" w:rsidRPr="007779C8" w14:paraId="61C5F335" w14:textId="77777777" w:rsidTr="007779C8">
        <w:trPr>
          <w:cantSplit/>
          <w:trHeight w:hRule="exact" w:val="115"/>
          <w:tblHeader/>
        </w:trPr>
        <w:tc>
          <w:tcPr>
            <w:tcW w:w="3510" w:type="dxa"/>
            <w:tcBorders>
              <w:top w:val="single" w:sz="12" w:space="0" w:color="auto"/>
            </w:tcBorders>
            <w:shd w:val="clear" w:color="auto" w:fill="auto"/>
            <w:noWrap/>
            <w:vAlign w:val="bottom"/>
          </w:tcPr>
          <w:p w14:paraId="3841700E" w14:textId="77777777" w:rsidR="00DB2743" w:rsidRPr="007779C8" w:rsidRDefault="00DB2743" w:rsidP="00B76CC1">
            <w:pPr>
              <w:suppressAutoHyphens/>
              <w:spacing w:before="40" w:after="80"/>
              <w:ind w:right="40"/>
              <w:rPr>
                <w:lang w:val="fr-FR"/>
              </w:rPr>
            </w:pPr>
          </w:p>
        </w:tc>
        <w:tc>
          <w:tcPr>
            <w:tcW w:w="2250" w:type="dxa"/>
            <w:tcBorders>
              <w:top w:val="single" w:sz="12" w:space="0" w:color="auto"/>
            </w:tcBorders>
            <w:shd w:val="clear" w:color="auto" w:fill="auto"/>
            <w:noWrap/>
            <w:vAlign w:val="bottom"/>
          </w:tcPr>
          <w:p w14:paraId="41748807" w14:textId="77777777" w:rsidR="00DB2743" w:rsidRPr="007779C8" w:rsidRDefault="00DB2743" w:rsidP="00B76CC1">
            <w:pPr>
              <w:suppressAutoHyphens/>
              <w:spacing w:before="40" w:after="80"/>
              <w:ind w:left="144" w:right="43"/>
              <w:rPr>
                <w:lang w:val="fr-FR"/>
              </w:rPr>
            </w:pPr>
          </w:p>
        </w:tc>
        <w:tc>
          <w:tcPr>
            <w:tcW w:w="1560" w:type="dxa"/>
            <w:tcBorders>
              <w:top w:val="single" w:sz="12" w:space="0" w:color="auto"/>
            </w:tcBorders>
            <w:shd w:val="clear" w:color="auto" w:fill="auto"/>
            <w:noWrap/>
            <w:vAlign w:val="bottom"/>
          </w:tcPr>
          <w:p w14:paraId="2E933E33" w14:textId="77777777" w:rsidR="00DB2743" w:rsidRPr="007779C8" w:rsidRDefault="00DB2743" w:rsidP="00B76CC1">
            <w:pPr>
              <w:suppressAutoHyphens/>
              <w:spacing w:before="40" w:after="80"/>
              <w:ind w:left="144" w:right="43"/>
              <w:rPr>
                <w:lang w:val="fr-FR"/>
              </w:rPr>
            </w:pPr>
          </w:p>
        </w:tc>
      </w:tr>
      <w:tr w:rsidR="00DB2743" w:rsidRPr="007779C8" w14:paraId="2599207A" w14:textId="77777777" w:rsidTr="007779C8">
        <w:trPr>
          <w:cantSplit/>
        </w:trPr>
        <w:tc>
          <w:tcPr>
            <w:tcW w:w="3510" w:type="dxa"/>
            <w:shd w:val="clear" w:color="auto" w:fill="auto"/>
            <w:noWrap/>
          </w:tcPr>
          <w:p w14:paraId="281C5910"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Gladys Acosta Vargas (Présidente)</w:t>
            </w:r>
          </w:p>
        </w:tc>
        <w:tc>
          <w:tcPr>
            <w:tcW w:w="2250" w:type="dxa"/>
            <w:shd w:val="clear" w:color="auto" w:fill="auto"/>
            <w:noWrap/>
          </w:tcPr>
          <w:p w14:paraId="62918CC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Pérou</w:t>
            </w:r>
          </w:p>
        </w:tc>
        <w:tc>
          <w:tcPr>
            <w:tcW w:w="1560" w:type="dxa"/>
            <w:shd w:val="clear" w:color="auto" w:fill="auto"/>
            <w:noWrap/>
          </w:tcPr>
          <w:p w14:paraId="04D2C9EC"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68182C13" w14:textId="77777777" w:rsidTr="007779C8">
        <w:trPr>
          <w:cantSplit/>
        </w:trPr>
        <w:tc>
          <w:tcPr>
            <w:tcW w:w="3510" w:type="dxa"/>
            <w:shd w:val="clear" w:color="auto" w:fill="auto"/>
            <w:noWrap/>
          </w:tcPr>
          <w:p w14:paraId="7E7FB591"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Hiroko Akizuki</w:t>
            </w:r>
          </w:p>
        </w:tc>
        <w:tc>
          <w:tcPr>
            <w:tcW w:w="2250" w:type="dxa"/>
            <w:shd w:val="clear" w:color="auto" w:fill="auto"/>
            <w:noWrap/>
          </w:tcPr>
          <w:p w14:paraId="0465864C"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Japon</w:t>
            </w:r>
          </w:p>
        </w:tc>
        <w:tc>
          <w:tcPr>
            <w:tcW w:w="1560" w:type="dxa"/>
            <w:shd w:val="clear" w:color="auto" w:fill="auto"/>
            <w:noWrap/>
          </w:tcPr>
          <w:p w14:paraId="45DDC695"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1B58E382" w14:textId="77777777" w:rsidTr="007779C8">
        <w:trPr>
          <w:cantSplit/>
        </w:trPr>
        <w:tc>
          <w:tcPr>
            <w:tcW w:w="3510" w:type="dxa"/>
            <w:shd w:val="clear" w:color="auto" w:fill="auto"/>
            <w:noWrap/>
          </w:tcPr>
          <w:p w14:paraId="025FCEF7"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Tamader Al-Rammah</w:t>
            </w:r>
          </w:p>
        </w:tc>
        <w:tc>
          <w:tcPr>
            <w:tcW w:w="2250" w:type="dxa"/>
            <w:shd w:val="clear" w:color="auto" w:fill="auto"/>
            <w:noWrap/>
          </w:tcPr>
          <w:p w14:paraId="30938916"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Arabie saoudite</w:t>
            </w:r>
          </w:p>
        </w:tc>
        <w:tc>
          <w:tcPr>
            <w:tcW w:w="1560" w:type="dxa"/>
            <w:shd w:val="clear" w:color="auto" w:fill="auto"/>
            <w:noWrap/>
          </w:tcPr>
          <w:p w14:paraId="26FEE30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66ECE035" w14:textId="77777777" w:rsidTr="007779C8">
        <w:trPr>
          <w:cantSplit/>
        </w:trPr>
        <w:tc>
          <w:tcPr>
            <w:tcW w:w="3510" w:type="dxa"/>
            <w:shd w:val="clear" w:color="auto" w:fill="auto"/>
            <w:noWrap/>
          </w:tcPr>
          <w:p w14:paraId="3C1CA2C8"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Nicole Ameline</w:t>
            </w:r>
          </w:p>
        </w:tc>
        <w:tc>
          <w:tcPr>
            <w:tcW w:w="2250" w:type="dxa"/>
            <w:shd w:val="clear" w:color="auto" w:fill="auto"/>
            <w:noWrap/>
          </w:tcPr>
          <w:p w14:paraId="319DA11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France</w:t>
            </w:r>
          </w:p>
        </w:tc>
        <w:tc>
          <w:tcPr>
            <w:tcW w:w="1560" w:type="dxa"/>
            <w:shd w:val="clear" w:color="auto" w:fill="auto"/>
            <w:noWrap/>
          </w:tcPr>
          <w:p w14:paraId="073A697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5E08F92B" w14:textId="77777777" w:rsidTr="007779C8">
        <w:trPr>
          <w:cantSplit/>
        </w:trPr>
        <w:tc>
          <w:tcPr>
            <w:tcW w:w="3510" w:type="dxa"/>
            <w:shd w:val="clear" w:color="auto" w:fill="auto"/>
            <w:noWrap/>
          </w:tcPr>
          <w:p w14:paraId="28623343"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Marion Bethel</w:t>
            </w:r>
          </w:p>
        </w:tc>
        <w:tc>
          <w:tcPr>
            <w:tcW w:w="2250" w:type="dxa"/>
            <w:shd w:val="clear" w:color="auto" w:fill="auto"/>
            <w:noWrap/>
          </w:tcPr>
          <w:p w14:paraId="5A555B4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Bahamas</w:t>
            </w:r>
          </w:p>
        </w:tc>
        <w:tc>
          <w:tcPr>
            <w:tcW w:w="1560" w:type="dxa"/>
            <w:shd w:val="clear" w:color="auto" w:fill="auto"/>
            <w:noWrap/>
          </w:tcPr>
          <w:p w14:paraId="179C30CD"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4EF6BEFE" w14:textId="77777777" w:rsidTr="007779C8">
        <w:trPr>
          <w:cantSplit/>
        </w:trPr>
        <w:tc>
          <w:tcPr>
            <w:tcW w:w="3510" w:type="dxa"/>
            <w:shd w:val="clear" w:color="auto" w:fill="auto"/>
            <w:noWrap/>
          </w:tcPr>
          <w:p w14:paraId="194BD884"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Leticia Bonifaz Alfonzo</w:t>
            </w:r>
          </w:p>
        </w:tc>
        <w:tc>
          <w:tcPr>
            <w:tcW w:w="2250" w:type="dxa"/>
            <w:shd w:val="clear" w:color="auto" w:fill="auto"/>
            <w:noWrap/>
          </w:tcPr>
          <w:p w14:paraId="0DBDF707"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Mexique</w:t>
            </w:r>
          </w:p>
        </w:tc>
        <w:tc>
          <w:tcPr>
            <w:tcW w:w="1560" w:type="dxa"/>
            <w:shd w:val="clear" w:color="auto" w:fill="auto"/>
            <w:noWrap/>
          </w:tcPr>
          <w:p w14:paraId="4BBA8E6D"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0D36155A" w14:textId="77777777" w:rsidTr="007779C8">
        <w:trPr>
          <w:cantSplit/>
        </w:trPr>
        <w:tc>
          <w:tcPr>
            <w:tcW w:w="3510" w:type="dxa"/>
            <w:shd w:val="clear" w:color="auto" w:fill="auto"/>
            <w:noWrap/>
          </w:tcPr>
          <w:p w14:paraId="6B09F67B"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Louiza Chalal</w:t>
            </w:r>
          </w:p>
        </w:tc>
        <w:tc>
          <w:tcPr>
            <w:tcW w:w="2250" w:type="dxa"/>
            <w:shd w:val="clear" w:color="auto" w:fill="auto"/>
            <w:noWrap/>
          </w:tcPr>
          <w:p w14:paraId="7841AF36"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Algérie</w:t>
            </w:r>
          </w:p>
        </w:tc>
        <w:tc>
          <w:tcPr>
            <w:tcW w:w="1560" w:type="dxa"/>
            <w:shd w:val="clear" w:color="auto" w:fill="auto"/>
            <w:noWrap/>
          </w:tcPr>
          <w:p w14:paraId="0AEBA56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21983766" w14:textId="77777777" w:rsidTr="007779C8">
        <w:trPr>
          <w:cantSplit/>
        </w:trPr>
        <w:tc>
          <w:tcPr>
            <w:tcW w:w="3510" w:type="dxa"/>
            <w:shd w:val="clear" w:color="auto" w:fill="auto"/>
            <w:noWrap/>
          </w:tcPr>
          <w:p w14:paraId="6EDDCD7F"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Corinne Dettmeijer-Vermeulen</w:t>
            </w:r>
          </w:p>
        </w:tc>
        <w:tc>
          <w:tcPr>
            <w:tcW w:w="2250" w:type="dxa"/>
            <w:shd w:val="clear" w:color="auto" w:fill="auto"/>
            <w:noWrap/>
          </w:tcPr>
          <w:p w14:paraId="4E217CF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Pays-Bas</w:t>
            </w:r>
          </w:p>
        </w:tc>
        <w:tc>
          <w:tcPr>
            <w:tcW w:w="1560" w:type="dxa"/>
            <w:shd w:val="clear" w:color="auto" w:fill="auto"/>
            <w:noWrap/>
          </w:tcPr>
          <w:p w14:paraId="75C4FFDA"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721513B0" w14:textId="77777777" w:rsidTr="007779C8">
        <w:trPr>
          <w:cantSplit/>
        </w:trPr>
        <w:tc>
          <w:tcPr>
            <w:tcW w:w="3510" w:type="dxa"/>
            <w:shd w:val="clear" w:color="auto" w:fill="auto"/>
            <w:noWrap/>
          </w:tcPr>
          <w:p w14:paraId="6791F86D"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Naéla Mohamed Gabr</w:t>
            </w:r>
          </w:p>
        </w:tc>
        <w:tc>
          <w:tcPr>
            <w:tcW w:w="2250" w:type="dxa"/>
            <w:shd w:val="clear" w:color="auto" w:fill="auto"/>
            <w:noWrap/>
          </w:tcPr>
          <w:p w14:paraId="65F46C86"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Égypte</w:t>
            </w:r>
          </w:p>
        </w:tc>
        <w:tc>
          <w:tcPr>
            <w:tcW w:w="1560" w:type="dxa"/>
            <w:shd w:val="clear" w:color="auto" w:fill="auto"/>
            <w:noWrap/>
          </w:tcPr>
          <w:p w14:paraId="6CF44557"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634EF887" w14:textId="77777777" w:rsidTr="007779C8">
        <w:trPr>
          <w:cantSplit/>
        </w:trPr>
        <w:tc>
          <w:tcPr>
            <w:tcW w:w="3510" w:type="dxa"/>
            <w:shd w:val="clear" w:color="auto" w:fill="auto"/>
            <w:noWrap/>
          </w:tcPr>
          <w:p w14:paraId="2DA13529"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Hilary Gbedemah</w:t>
            </w:r>
          </w:p>
        </w:tc>
        <w:tc>
          <w:tcPr>
            <w:tcW w:w="2250" w:type="dxa"/>
            <w:shd w:val="clear" w:color="auto" w:fill="auto"/>
            <w:noWrap/>
          </w:tcPr>
          <w:p w14:paraId="1C8120D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Ghana</w:t>
            </w:r>
          </w:p>
        </w:tc>
        <w:tc>
          <w:tcPr>
            <w:tcW w:w="1560" w:type="dxa"/>
            <w:shd w:val="clear" w:color="auto" w:fill="auto"/>
            <w:noWrap/>
          </w:tcPr>
          <w:p w14:paraId="20D69641"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4F81C1F8" w14:textId="77777777" w:rsidTr="007779C8">
        <w:trPr>
          <w:cantSplit/>
        </w:trPr>
        <w:tc>
          <w:tcPr>
            <w:tcW w:w="3510" w:type="dxa"/>
            <w:shd w:val="clear" w:color="auto" w:fill="auto"/>
            <w:noWrap/>
          </w:tcPr>
          <w:p w14:paraId="67A146BB"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Nahla Haidar (Vice-Présidente)</w:t>
            </w:r>
          </w:p>
        </w:tc>
        <w:tc>
          <w:tcPr>
            <w:tcW w:w="2250" w:type="dxa"/>
            <w:shd w:val="clear" w:color="auto" w:fill="auto"/>
            <w:noWrap/>
          </w:tcPr>
          <w:p w14:paraId="31235F2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Liban</w:t>
            </w:r>
          </w:p>
        </w:tc>
        <w:tc>
          <w:tcPr>
            <w:tcW w:w="1560" w:type="dxa"/>
            <w:shd w:val="clear" w:color="auto" w:fill="auto"/>
            <w:noWrap/>
          </w:tcPr>
          <w:p w14:paraId="35065899"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6222A46A" w14:textId="77777777" w:rsidTr="007779C8">
        <w:trPr>
          <w:cantSplit/>
        </w:trPr>
        <w:tc>
          <w:tcPr>
            <w:tcW w:w="3510" w:type="dxa"/>
            <w:shd w:val="clear" w:color="auto" w:fill="auto"/>
            <w:noWrap/>
          </w:tcPr>
          <w:p w14:paraId="3FFB1F82"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Dalia Leinarte</w:t>
            </w:r>
          </w:p>
        </w:tc>
        <w:tc>
          <w:tcPr>
            <w:tcW w:w="2250" w:type="dxa"/>
            <w:shd w:val="clear" w:color="auto" w:fill="auto"/>
            <w:noWrap/>
          </w:tcPr>
          <w:p w14:paraId="1FF4A4F5"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Lituanie</w:t>
            </w:r>
          </w:p>
        </w:tc>
        <w:tc>
          <w:tcPr>
            <w:tcW w:w="1560" w:type="dxa"/>
            <w:shd w:val="clear" w:color="auto" w:fill="auto"/>
            <w:noWrap/>
          </w:tcPr>
          <w:p w14:paraId="0768FF9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4509CC79" w14:textId="77777777" w:rsidTr="007779C8">
        <w:trPr>
          <w:cantSplit/>
        </w:trPr>
        <w:tc>
          <w:tcPr>
            <w:tcW w:w="3510" w:type="dxa"/>
            <w:shd w:val="clear" w:color="auto" w:fill="auto"/>
            <w:noWrap/>
          </w:tcPr>
          <w:p w14:paraId="660A5ECE"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Rosario G. Manalo</w:t>
            </w:r>
          </w:p>
        </w:tc>
        <w:tc>
          <w:tcPr>
            <w:tcW w:w="2250" w:type="dxa"/>
            <w:shd w:val="clear" w:color="auto" w:fill="auto"/>
            <w:noWrap/>
          </w:tcPr>
          <w:p w14:paraId="36E3FF0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Philippines</w:t>
            </w:r>
          </w:p>
        </w:tc>
        <w:tc>
          <w:tcPr>
            <w:tcW w:w="1560" w:type="dxa"/>
            <w:shd w:val="clear" w:color="auto" w:fill="auto"/>
            <w:noWrap/>
          </w:tcPr>
          <w:p w14:paraId="63BC2CA6"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6BE599DD" w14:textId="77777777" w:rsidTr="007779C8">
        <w:trPr>
          <w:cantSplit/>
        </w:trPr>
        <w:tc>
          <w:tcPr>
            <w:tcW w:w="3510" w:type="dxa"/>
            <w:shd w:val="clear" w:color="auto" w:fill="auto"/>
            <w:noWrap/>
          </w:tcPr>
          <w:p w14:paraId="23F61494"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Lia Nadaraia</w:t>
            </w:r>
          </w:p>
        </w:tc>
        <w:tc>
          <w:tcPr>
            <w:tcW w:w="2250" w:type="dxa"/>
            <w:shd w:val="clear" w:color="auto" w:fill="auto"/>
            <w:noWrap/>
          </w:tcPr>
          <w:p w14:paraId="3280245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Géorgie</w:t>
            </w:r>
          </w:p>
        </w:tc>
        <w:tc>
          <w:tcPr>
            <w:tcW w:w="1560" w:type="dxa"/>
            <w:shd w:val="clear" w:color="auto" w:fill="auto"/>
            <w:noWrap/>
          </w:tcPr>
          <w:p w14:paraId="78FF0EB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2668C38B" w14:textId="77777777" w:rsidTr="007779C8">
        <w:trPr>
          <w:cantSplit/>
        </w:trPr>
        <w:tc>
          <w:tcPr>
            <w:tcW w:w="3510" w:type="dxa"/>
            <w:shd w:val="clear" w:color="auto" w:fill="auto"/>
            <w:noWrap/>
          </w:tcPr>
          <w:p w14:paraId="624CA373"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Aruna Devi Narain (Rapporteuse)</w:t>
            </w:r>
          </w:p>
        </w:tc>
        <w:tc>
          <w:tcPr>
            <w:tcW w:w="2250" w:type="dxa"/>
            <w:shd w:val="clear" w:color="auto" w:fill="auto"/>
            <w:noWrap/>
          </w:tcPr>
          <w:p w14:paraId="31276FD5"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Maurice</w:t>
            </w:r>
          </w:p>
        </w:tc>
        <w:tc>
          <w:tcPr>
            <w:tcW w:w="1560" w:type="dxa"/>
            <w:shd w:val="clear" w:color="auto" w:fill="auto"/>
            <w:noWrap/>
          </w:tcPr>
          <w:p w14:paraId="50FA1E49"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1518AC46" w14:textId="77777777" w:rsidTr="007779C8">
        <w:trPr>
          <w:cantSplit/>
        </w:trPr>
        <w:tc>
          <w:tcPr>
            <w:tcW w:w="3510" w:type="dxa"/>
            <w:shd w:val="clear" w:color="auto" w:fill="auto"/>
            <w:noWrap/>
          </w:tcPr>
          <w:p w14:paraId="1C2269FD" w14:textId="447B0774"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Ana Peláez Narváez (Vice-Présidente)</w:t>
            </w:r>
          </w:p>
        </w:tc>
        <w:tc>
          <w:tcPr>
            <w:tcW w:w="2250" w:type="dxa"/>
            <w:shd w:val="clear" w:color="auto" w:fill="auto"/>
            <w:noWrap/>
          </w:tcPr>
          <w:p w14:paraId="6F48D51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Espagne</w:t>
            </w:r>
          </w:p>
        </w:tc>
        <w:tc>
          <w:tcPr>
            <w:tcW w:w="1560" w:type="dxa"/>
            <w:shd w:val="clear" w:color="auto" w:fill="auto"/>
            <w:noWrap/>
          </w:tcPr>
          <w:p w14:paraId="5824C14E"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3B93FA79" w14:textId="77777777" w:rsidTr="007779C8">
        <w:trPr>
          <w:cantSplit/>
        </w:trPr>
        <w:tc>
          <w:tcPr>
            <w:tcW w:w="3510" w:type="dxa"/>
            <w:shd w:val="clear" w:color="auto" w:fill="auto"/>
            <w:noWrap/>
          </w:tcPr>
          <w:p w14:paraId="6E95B239"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Bandana Rana</w:t>
            </w:r>
          </w:p>
        </w:tc>
        <w:tc>
          <w:tcPr>
            <w:tcW w:w="2250" w:type="dxa"/>
            <w:shd w:val="clear" w:color="auto" w:fill="auto"/>
            <w:noWrap/>
          </w:tcPr>
          <w:p w14:paraId="7FE328C4"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Népal</w:t>
            </w:r>
          </w:p>
        </w:tc>
        <w:tc>
          <w:tcPr>
            <w:tcW w:w="1560" w:type="dxa"/>
            <w:shd w:val="clear" w:color="auto" w:fill="auto"/>
            <w:noWrap/>
          </w:tcPr>
          <w:p w14:paraId="489FF55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58F30440" w14:textId="77777777" w:rsidTr="007779C8">
        <w:trPr>
          <w:cantSplit/>
        </w:trPr>
        <w:tc>
          <w:tcPr>
            <w:tcW w:w="3510" w:type="dxa"/>
            <w:shd w:val="clear" w:color="auto" w:fill="auto"/>
            <w:noWrap/>
          </w:tcPr>
          <w:p w14:paraId="36FCD511"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Rhoda Reddock</w:t>
            </w:r>
          </w:p>
        </w:tc>
        <w:tc>
          <w:tcPr>
            <w:tcW w:w="2250" w:type="dxa"/>
            <w:shd w:val="clear" w:color="auto" w:fill="auto"/>
            <w:noWrap/>
          </w:tcPr>
          <w:p w14:paraId="1C86B03D"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Trinité-et-Tobago</w:t>
            </w:r>
          </w:p>
        </w:tc>
        <w:tc>
          <w:tcPr>
            <w:tcW w:w="1560" w:type="dxa"/>
            <w:shd w:val="clear" w:color="auto" w:fill="auto"/>
            <w:noWrap/>
          </w:tcPr>
          <w:p w14:paraId="7623DD70"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666BD8E2" w14:textId="77777777" w:rsidTr="007779C8">
        <w:trPr>
          <w:cantSplit/>
        </w:trPr>
        <w:tc>
          <w:tcPr>
            <w:tcW w:w="3510" w:type="dxa"/>
            <w:shd w:val="clear" w:color="auto" w:fill="auto"/>
            <w:noWrap/>
          </w:tcPr>
          <w:p w14:paraId="7DF7011C"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Elgun Safarov (Vice-Président)</w:t>
            </w:r>
          </w:p>
        </w:tc>
        <w:tc>
          <w:tcPr>
            <w:tcW w:w="2250" w:type="dxa"/>
            <w:shd w:val="clear" w:color="auto" w:fill="auto"/>
            <w:noWrap/>
          </w:tcPr>
          <w:p w14:paraId="07F284AA"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Azerbaïdjan</w:t>
            </w:r>
          </w:p>
        </w:tc>
        <w:tc>
          <w:tcPr>
            <w:tcW w:w="1560" w:type="dxa"/>
            <w:shd w:val="clear" w:color="auto" w:fill="auto"/>
            <w:noWrap/>
          </w:tcPr>
          <w:p w14:paraId="7DD81A09"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49E252F0" w14:textId="77777777" w:rsidTr="007779C8">
        <w:trPr>
          <w:cantSplit/>
        </w:trPr>
        <w:tc>
          <w:tcPr>
            <w:tcW w:w="3510" w:type="dxa"/>
            <w:shd w:val="clear" w:color="auto" w:fill="auto"/>
            <w:noWrap/>
          </w:tcPr>
          <w:p w14:paraId="526C3BA1"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Natasha Stott Despoja</w:t>
            </w:r>
          </w:p>
        </w:tc>
        <w:tc>
          <w:tcPr>
            <w:tcW w:w="2250" w:type="dxa"/>
            <w:shd w:val="clear" w:color="auto" w:fill="auto"/>
            <w:noWrap/>
          </w:tcPr>
          <w:p w14:paraId="1D386E0D"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Australie</w:t>
            </w:r>
          </w:p>
        </w:tc>
        <w:tc>
          <w:tcPr>
            <w:tcW w:w="1560" w:type="dxa"/>
            <w:shd w:val="clear" w:color="auto" w:fill="auto"/>
            <w:noWrap/>
          </w:tcPr>
          <w:p w14:paraId="18E2A50B"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r w:rsidR="00DB2743" w:rsidRPr="007779C8" w14:paraId="4EA8DB2E" w14:textId="77777777" w:rsidTr="007779C8">
        <w:trPr>
          <w:cantSplit/>
        </w:trPr>
        <w:tc>
          <w:tcPr>
            <w:tcW w:w="3510" w:type="dxa"/>
            <w:shd w:val="clear" w:color="auto" w:fill="auto"/>
            <w:noWrap/>
          </w:tcPr>
          <w:p w14:paraId="0A94A705"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Genoveva Tisheva</w:t>
            </w:r>
          </w:p>
        </w:tc>
        <w:tc>
          <w:tcPr>
            <w:tcW w:w="2250" w:type="dxa"/>
            <w:shd w:val="clear" w:color="auto" w:fill="auto"/>
            <w:noWrap/>
          </w:tcPr>
          <w:p w14:paraId="03D81887"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Bulgarie</w:t>
            </w:r>
          </w:p>
        </w:tc>
        <w:tc>
          <w:tcPr>
            <w:tcW w:w="1560" w:type="dxa"/>
            <w:shd w:val="clear" w:color="auto" w:fill="auto"/>
            <w:noWrap/>
          </w:tcPr>
          <w:p w14:paraId="14319EE1"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204421AE" w14:textId="77777777" w:rsidTr="007779C8">
        <w:trPr>
          <w:cantSplit/>
        </w:trPr>
        <w:tc>
          <w:tcPr>
            <w:tcW w:w="3510" w:type="dxa"/>
            <w:shd w:val="clear" w:color="auto" w:fill="auto"/>
            <w:noWrap/>
          </w:tcPr>
          <w:p w14:paraId="3EED4B74"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Franceline Toé-Bouda</w:t>
            </w:r>
          </w:p>
        </w:tc>
        <w:tc>
          <w:tcPr>
            <w:tcW w:w="2250" w:type="dxa"/>
            <w:shd w:val="clear" w:color="auto" w:fill="auto"/>
            <w:noWrap/>
          </w:tcPr>
          <w:p w14:paraId="30746F84"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Burkina Faso</w:t>
            </w:r>
          </w:p>
        </w:tc>
        <w:tc>
          <w:tcPr>
            <w:tcW w:w="1560" w:type="dxa"/>
            <w:shd w:val="clear" w:color="auto" w:fill="auto"/>
            <w:noWrap/>
          </w:tcPr>
          <w:p w14:paraId="7DE6F4A4"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2022</w:t>
            </w:r>
          </w:p>
        </w:tc>
      </w:tr>
      <w:tr w:rsidR="00DB2743" w:rsidRPr="007779C8" w14:paraId="6424E2F1" w14:textId="77777777" w:rsidTr="007779C8">
        <w:trPr>
          <w:cantSplit/>
        </w:trPr>
        <w:tc>
          <w:tcPr>
            <w:tcW w:w="3510" w:type="dxa"/>
            <w:tcBorders>
              <w:bottom w:val="single" w:sz="12" w:space="0" w:color="auto"/>
            </w:tcBorders>
            <w:shd w:val="clear" w:color="auto" w:fill="auto"/>
            <w:noWrap/>
          </w:tcPr>
          <w:p w14:paraId="70CCCB7A" w14:textId="77777777" w:rsidR="005C70A3" w:rsidRPr="007779C8" w:rsidRDefault="005C70A3" w:rsidP="00B76CC1">
            <w:pPr>
              <w:tabs>
                <w:tab w:val="left" w:pos="288"/>
                <w:tab w:val="left" w:pos="576"/>
                <w:tab w:val="left" w:pos="864"/>
                <w:tab w:val="left" w:pos="1152"/>
              </w:tabs>
              <w:suppressAutoHyphens/>
              <w:spacing w:before="40" w:after="80"/>
              <w:ind w:right="40"/>
              <w:rPr>
                <w:lang w:val="fr-FR"/>
              </w:rPr>
            </w:pPr>
            <w:r w:rsidRPr="007779C8">
              <w:rPr>
                <w:lang w:val="fr-FR"/>
              </w:rPr>
              <w:t>Jie Xia</w:t>
            </w:r>
          </w:p>
        </w:tc>
        <w:tc>
          <w:tcPr>
            <w:tcW w:w="2250" w:type="dxa"/>
            <w:tcBorders>
              <w:bottom w:val="single" w:sz="12" w:space="0" w:color="auto"/>
            </w:tcBorders>
            <w:shd w:val="clear" w:color="auto" w:fill="auto"/>
            <w:noWrap/>
          </w:tcPr>
          <w:p w14:paraId="7BA6FB28"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Chine</w:t>
            </w:r>
          </w:p>
        </w:tc>
        <w:tc>
          <w:tcPr>
            <w:tcW w:w="1560" w:type="dxa"/>
            <w:tcBorders>
              <w:bottom w:val="single" w:sz="12" w:space="0" w:color="auto"/>
            </w:tcBorders>
            <w:shd w:val="clear" w:color="auto" w:fill="auto"/>
            <w:noWrap/>
          </w:tcPr>
          <w:p w14:paraId="4FFE26D7" w14:textId="77777777" w:rsidR="005C70A3" w:rsidRPr="007779C8" w:rsidRDefault="005C70A3" w:rsidP="00B76CC1">
            <w:pPr>
              <w:tabs>
                <w:tab w:val="left" w:pos="288"/>
                <w:tab w:val="left" w:pos="576"/>
                <w:tab w:val="left" w:pos="864"/>
                <w:tab w:val="left" w:pos="1152"/>
              </w:tabs>
              <w:suppressAutoHyphens/>
              <w:spacing w:before="40" w:after="80"/>
              <w:ind w:left="144" w:right="43"/>
              <w:rPr>
                <w:lang w:val="fr-FR"/>
              </w:rPr>
            </w:pPr>
            <w:r w:rsidRPr="007779C8">
              <w:rPr>
                <w:lang w:val="fr-FR"/>
              </w:rPr>
              <w:t>2024</w:t>
            </w:r>
          </w:p>
        </w:tc>
      </w:tr>
    </w:tbl>
    <w:p w14:paraId="76231369" w14:textId="77777777" w:rsidR="005C70A3" w:rsidRPr="007779C8" w:rsidRDefault="005C70A3" w:rsidP="00B76CC1">
      <w:pPr>
        <w:pStyle w:val="SingleTxt"/>
        <w:spacing w:after="0" w:line="120" w:lineRule="exact"/>
        <w:rPr>
          <w:sz w:val="10"/>
          <w:lang w:val="fr-FR"/>
        </w:rPr>
      </w:pPr>
    </w:p>
    <w:p w14:paraId="0942AD8F" w14:textId="7E809C47" w:rsidR="007779C8" w:rsidRDefault="007779C8" w:rsidP="007779C8">
      <w:pPr>
        <w:framePr w:w="4320" w:h="520" w:vSpace="240" w:wrap="around" w:vAnchor="page" w:hAnchor="margin" w:x="1" w:y="13896"/>
      </w:pPr>
      <w:fldSimple w:instr=" DOCVARIABLE &quot;jobn&quot; \* MERGEFORMAT ">
        <w:r w:rsidR="00FC1A64">
          <w:t>21-04069 (F)</w:t>
        </w:r>
      </w:fldSimple>
      <w:r>
        <w:t xml:space="preserve">    2</w:t>
      </w:r>
      <w:r w:rsidR="003933B4">
        <w:t>2</w:t>
      </w:r>
      <w:r>
        <w:t>0421    260421</w:t>
      </w:r>
    </w:p>
    <w:p w14:paraId="499D8379" w14:textId="1BBDA271" w:rsidR="007779C8" w:rsidRPr="007779C8" w:rsidRDefault="007779C8" w:rsidP="007779C8">
      <w:pPr>
        <w:framePr w:w="4320" w:h="520" w:vSpace="240" w:wrap="around" w:vAnchor="page" w:hAnchor="margin" w:x="1" w:y="13896"/>
        <w:spacing w:before="120" w:line="240" w:lineRule="auto"/>
        <w:rPr>
          <w:rFonts w:ascii="Barcode 3 of 9 by request" w:hAnsi="Barcode 3 of 9 by request"/>
          <w:spacing w:val="0"/>
          <w:w w:val="100"/>
          <w:sz w:val="24"/>
        </w:rPr>
      </w:pPr>
      <w:r>
        <w:rPr>
          <w:rFonts w:ascii="Barcode 3 of 9 by request" w:hAnsi="Barcode 3 of 9 by request"/>
          <w:b/>
          <w:spacing w:val="0"/>
          <w:w w:val="100"/>
          <w:sz w:val="24"/>
        </w:rPr>
        <w:fldChar w:fldCharType="begin"/>
      </w:r>
      <w:r>
        <w:rPr>
          <w:rFonts w:ascii="Barcode 3 of 9 by request" w:hAnsi="Barcode 3 of 9 by request"/>
          <w:b/>
          <w:spacing w:val="0"/>
          <w:w w:val="100"/>
          <w:sz w:val="24"/>
        </w:rPr>
        <w:instrText xml:space="preserve"> DOCVARIABLE "Barcode" \* MERGEFORMAT </w:instrText>
      </w:r>
      <w:r>
        <w:rPr>
          <w:rFonts w:ascii="Barcode 3 of 9 by request" w:hAnsi="Barcode 3 of 9 by request"/>
          <w:b/>
          <w:spacing w:val="0"/>
          <w:w w:val="100"/>
          <w:sz w:val="24"/>
        </w:rPr>
        <w:fldChar w:fldCharType="separate"/>
      </w:r>
      <w:r w:rsidR="00FC1A64">
        <w:rPr>
          <w:rFonts w:ascii="Barcode 3 of 9 by request" w:hAnsi="Barcode 3 of 9 by request"/>
          <w:b/>
          <w:spacing w:val="0"/>
          <w:w w:val="100"/>
          <w:sz w:val="24"/>
        </w:rPr>
        <w:t>*2104069*</w:t>
      </w:r>
      <w:r>
        <w:rPr>
          <w:rFonts w:ascii="Barcode 3 of 9 by request" w:hAnsi="Barcode 3 of 9 by request"/>
          <w:b/>
          <w:spacing w:val="0"/>
          <w:w w:val="100"/>
          <w:sz w:val="24"/>
        </w:rPr>
        <w:fldChar w:fldCharType="end"/>
      </w:r>
    </w:p>
    <w:p w14:paraId="506E3FBD" w14:textId="1123A45D" w:rsidR="00887045" w:rsidRPr="00B76CC1" w:rsidRDefault="007779C8" w:rsidP="00B76CC1">
      <w:pPr>
        <w:pStyle w:val="SingleTxt"/>
        <w:spacing w:after="0" w:line="240" w:lineRule="auto"/>
        <w:rPr>
          <w:lang w:val="fr-FR"/>
        </w:rPr>
      </w:pPr>
      <w:r w:rsidRPr="001429DB">
        <w:rPr>
          <w:noProof/>
          <w:w w:val="100"/>
        </w:rPr>
        <mc:AlternateContent>
          <mc:Choice Requires="wps">
            <w:drawing>
              <wp:anchor distT="0" distB="0" distL="114300" distR="114300" simplePos="0" relativeHeight="251661312" behindDoc="0" locked="0" layoutInCell="1" allowOverlap="1" wp14:anchorId="1F654905" wp14:editId="2BBD14D3">
                <wp:simplePos x="0" y="0"/>
                <wp:positionH relativeFrom="column">
                  <wp:posOffset>0</wp:posOffset>
                </wp:positionH>
                <wp:positionV relativeFrom="paragraph">
                  <wp:posOffset>2188845</wp:posOffset>
                </wp:positionV>
                <wp:extent cx="825335" cy="184785"/>
                <wp:effectExtent l="0" t="0" r="0" b="5715"/>
                <wp:wrapNone/>
                <wp:docPr id="6" name="Text Box 6"/>
                <wp:cNvGraphicFramePr/>
                <a:graphic xmlns:a="http://schemas.openxmlformats.org/drawingml/2006/main">
                  <a:graphicData uri="http://schemas.microsoft.com/office/word/2010/wordprocessingShape">
                    <wps:wsp>
                      <wps:cNvSpPr txBox="1"/>
                      <wps:spPr>
                        <a:xfrm>
                          <a:off x="0" y="0"/>
                          <a:ext cx="825335" cy="184785"/>
                        </a:xfrm>
                        <a:prstGeom prst="rect">
                          <a:avLst/>
                        </a:prstGeom>
                        <a:solidFill>
                          <a:schemeClr val="lt1"/>
                        </a:solidFill>
                        <a:ln w="6350">
                          <a:noFill/>
                        </a:ln>
                      </wps:spPr>
                      <wps:txbx>
                        <w:txbxContent>
                          <w:p w14:paraId="6DE715B9" w14:textId="77777777" w:rsidR="007779C8" w:rsidRDefault="007779C8" w:rsidP="007779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54905" id="_x0000_t202" coordsize="21600,21600" o:spt="202" path="m,l,21600r21600,l21600,xe">
                <v:stroke joinstyle="miter"/>
                <v:path gradientshapeok="t" o:connecttype="rect"/>
              </v:shapetype>
              <v:shape id="Text Box 6" o:spid="_x0000_s1026" type="#_x0000_t202" style="position:absolute;left:0;text-align:left;margin-left:0;margin-top:172.35pt;width:65pt;height:1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" fillcolor="white [3201]" stroked="f" strokeweight=".5pt">
                <v:textbox>
                  <w:txbxContent>
                    <w:p w14:paraId="6DE715B9" w14:textId="77777777" w:rsidR="007779C8" w:rsidRDefault="007779C8" w:rsidP="007779C8"/>
                  </w:txbxContent>
                </v:textbox>
              </v:shape>
            </w:pict>
          </mc:Fallback>
        </mc:AlternateContent>
      </w:r>
      <w:r w:rsidR="00C14001" w:rsidRPr="00B76CC1">
        <w:rPr>
          <w:noProof/>
          <w:w w:val="100"/>
          <w:lang w:val="fr-FR"/>
        </w:rPr>
        <mc:AlternateContent>
          <mc:Choice Requires="wps">
            <w:drawing>
              <wp:anchor distT="0" distB="0" distL="114300" distR="114300" simplePos="0" relativeHeight="251659264" behindDoc="0" locked="0" layoutInCell="1" allowOverlap="1" wp14:anchorId="72634599" wp14:editId="75C4D60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54CFD5"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bookmarkStart w:id="4" w:name="EndPage"/>
      <w:bookmarkEnd w:id="4"/>
    </w:p>
    <w:sectPr w:rsidR="00887045" w:rsidRPr="00B76CC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3T13:18:00Z" w:initials="Start">
    <w:p w14:paraId="7C0486B7" w14:textId="77777777" w:rsidR="007779C8" w:rsidRPr="009E2E7B" w:rsidRDefault="007779C8">
      <w:pPr>
        <w:pStyle w:val="CommentText"/>
        <w:rPr>
          <w:lang w:val="en-GB"/>
        </w:rPr>
      </w:pPr>
      <w:r>
        <w:rPr>
          <w:rStyle w:val="CommentReference"/>
        </w:rPr>
        <w:annotationRef/>
      </w:r>
      <w:r w:rsidRPr="009E2E7B">
        <w:rPr>
          <w:lang w:val="en-GB"/>
        </w:rPr>
        <w:t>&lt;&lt;ODS JOB NO&gt;&gt;N2107569F&lt;&lt;ODS JOB NO&gt;&gt;</w:t>
      </w:r>
    </w:p>
    <w:p w14:paraId="2A2E33C1" w14:textId="77777777" w:rsidR="007779C8" w:rsidRDefault="007779C8">
      <w:pPr>
        <w:pStyle w:val="CommentText"/>
      </w:pPr>
      <w:r>
        <w:t>&lt;&lt;ODS DOC SYMBOL1&gt;&gt;A/76/38&lt;&lt;ODS DOC SYMBOL1&gt;&gt;</w:t>
      </w:r>
    </w:p>
    <w:p w14:paraId="33F1D825" w14:textId="49842F0E" w:rsidR="007779C8" w:rsidRDefault="007779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F1D8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D478F" w16cex:dateUtc="2021-04-23T1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F1D825" w16cid:durableId="242D47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6AAA3" w14:textId="77777777" w:rsidR="007779C8" w:rsidRDefault="007779C8" w:rsidP="00101B18">
      <w:pPr>
        <w:spacing w:line="240" w:lineRule="auto"/>
      </w:pPr>
      <w:r>
        <w:separator/>
      </w:r>
    </w:p>
  </w:endnote>
  <w:endnote w:type="continuationSeparator" w:id="0">
    <w:p w14:paraId="48D512DD" w14:textId="77777777" w:rsidR="007779C8" w:rsidRDefault="007779C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44"/>
      <w:gridCol w:w="4915"/>
    </w:tblGrid>
    <w:tr w:rsidR="007779C8" w14:paraId="1A80865D" w14:textId="77777777" w:rsidTr="00887045">
      <w:tc>
        <w:tcPr>
          <w:tcW w:w="3744" w:type="dxa"/>
          <w:shd w:val="clear" w:color="auto" w:fill="auto"/>
        </w:tcPr>
        <w:p w14:paraId="50C8CAC3" w14:textId="77777777" w:rsidR="007779C8" w:rsidRDefault="007779C8">
          <w:pPr>
            <w:pStyle w:val="Footer"/>
          </w:pPr>
        </w:p>
      </w:tc>
      <w:tc>
        <w:tcPr>
          <w:tcW w:w="4915" w:type="dxa"/>
          <w:shd w:val="clear" w:color="auto" w:fill="auto"/>
        </w:tcPr>
        <w:p w14:paraId="42177F6E" w14:textId="179E9D0B" w:rsidR="007779C8" w:rsidRDefault="007779C8" w:rsidP="00887045">
          <w:pPr>
            <w:pStyle w:val="Footer"/>
            <w:spacing w:line="240" w:lineRule="auto"/>
            <w:jc w:val="right"/>
          </w:pPr>
          <w:r>
            <w:rPr>
              <w:noProof/>
            </w:rPr>
            <w:drawing>
              <wp:inline distT="0" distB="0" distL="0" distR="0" wp14:anchorId="3AFB744E" wp14:editId="17A5A4D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109474" cy="231648"/>
                        </a:xfrm>
                        <a:prstGeom prst="rect">
                          <a:avLst/>
                        </a:prstGeom>
                      </pic:spPr>
                    </pic:pic>
                  </a:graphicData>
                </a:graphic>
              </wp:inline>
            </w:drawing>
          </w:r>
        </w:p>
      </w:tc>
    </w:tr>
  </w:tbl>
  <w:p w14:paraId="2F719D01" w14:textId="1AA05AE8" w:rsidR="007779C8" w:rsidRDefault="007779C8" w:rsidP="00887045">
    <w:pPr>
      <w:pStyle w:val="Footer"/>
      <w:spacing w:line="14" w:lineRule="atLeast"/>
    </w:pPr>
    <w:r>
      <w:rPr>
        <w:noProof/>
      </w:rPr>
      <w:drawing>
        <wp:anchor distT="0" distB="0" distL="114300" distR="114300" simplePos="0" relativeHeight="251658240" behindDoc="0" locked="0" layoutInCell="1" allowOverlap="1" wp14:anchorId="79569C4D" wp14:editId="0DE1C077">
          <wp:simplePos x="0" y="0"/>
          <wp:positionH relativeFrom="column">
            <wp:posOffset>5504180</wp:posOffset>
          </wp:positionH>
          <wp:positionV relativeFrom="paragraph">
            <wp:posOffset>-685800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779C8" w:rsidRPr="00887045" w14:paraId="0BA33DF8" w14:textId="77777777" w:rsidTr="00887045">
      <w:tc>
        <w:tcPr>
          <w:tcW w:w="4920" w:type="dxa"/>
          <w:shd w:val="clear" w:color="auto" w:fill="auto"/>
        </w:tcPr>
        <w:p w14:paraId="7A3A4336" w14:textId="3D8A5214" w:rsidR="007779C8" w:rsidRPr="00887045" w:rsidRDefault="003933B4" w:rsidP="0088704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49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FC1A64">
            <w:rPr>
              <w:noProof/>
              <w:w w:val="103"/>
            </w:rPr>
            <w:t>51</w:t>
          </w:r>
          <w:r>
            <w:rPr>
              <w:w w:val="103"/>
            </w:rPr>
            <w:fldChar w:fldCharType="end"/>
          </w:r>
        </w:p>
      </w:tc>
      <w:tc>
        <w:tcPr>
          <w:tcW w:w="4920" w:type="dxa"/>
          <w:shd w:val="clear" w:color="auto" w:fill="auto"/>
        </w:tcPr>
        <w:p w14:paraId="28317005" w14:textId="1817C356" w:rsidR="007779C8" w:rsidRPr="00887045" w:rsidRDefault="007779C8" w:rsidP="008870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1A64">
            <w:rPr>
              <w:b w:val="0"/>
              <w:w w:val="103"/>
              <w:sz w:val="14"/>
            </w:rPr>
            <w:t>21-04069</w:t>
          </w:r>
          <w:r>
            <w:rPr>
              <w:b w:val="0"/>
              <w:w w:val="103"/>
              <w:sz w:val="14"/>
            </w:rPr>
            <w:fldChar w:fldCharType="end"/>
          </w:r>
        </w:p>
      </w:tc>
    </w:tr>
  </w:tbl>
  <w:p w14:paraId="108D17E2" w14:textId="77777777" w:rsidR="007779C8" w:rsidRDefault="007779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779C8" w:rsidRPr="00887045" w14:paraId="2C5CA31F" w14:textId="77777777" w:rsidTr="00887045">
      <w:tc>
        <w:tcPr>
          <w:tcW w:w="4920" w:type="dxa"/>
          <w:shd w:val="clear" w:color="auto" w:fill="auto"/>
        </w:tcPr>
        <w:p w14:paraId="761EC2A1" w14:textId="334B5286" w:rsidR="007779C8" w:rsidRPr="00887045" w:rsidRDefault="007779C8" w:rsidP="008870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1A64">
            <w:rPr>
              <w:b w:val="0"/>
              <w:w w:val="103"/>
              <w:sz w:val="14"/>
            </w:rPr>
            <w:t>21-04069</w:t>
          </w:r>
          <w:r>
            <w:rPr>
              <w:b w:val="0"/>
              <w:w w:val="103"/>
              <w:sz w:val="14"/>
            </w:rPr>
            <w:fldChar w:fldCharType="end"/>
          </w:r>
        </w:p>
      </w:tc>
      <w:tc>
        <w:tcPr>
          <w:tcW w:w="4920" w:type="dxa"/>
          <w:shd w:val="clear" w:color="auto" w:fill="auto"/>
        </w:tcPr>
        <w:p w14:paraId="151D9EAA" w14:textId="0D85AA8A" w:rsidR="007779C8" w:rsidRPr="00887045" w:rsidRDefault="003933B4" w:rsidP="0088704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50</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FC1A64">
            <w:rPr>
              <w:noProof/>
              <w:w w:val="103"/>
            </w:rPr>
            <w:t>51</w:t>
          </w:r>
          <w:r>
            <w:rPr>
              <w:w w:val="103"/>
            </w:rPr>
            <w:fldChar w:fldCharType="end"/>
          </w:r>
        </w:p>
      </w:tc>
    </w:tr>
  </w:tbl>
  <w:p w14:paraId="78EA9B0C" w14:textId="77777777" w:rsidR="007779C8" w:rsidRDefault="00777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9AF4B" w14:textId="77777777" w:rsidR="007779C8" w:rsidRPr="00565A05" w:rsidRDefault="007779C8" w:rsidP="00565A05">
      <w:pPr>
        <w:pStyle w:val="Footer"/>
        <w:spacing w:after="80"/>
        <w:ind w:left="792"/>
        <w:rPr>
          <w:sz w:val="16"/>
        </w:rPr>
      </w:pPr>
      <w:r w:rsidRPr="00565A05">
        <w:rPr>
          <w:sz w:val="16"/>
        </w:rPr>
        <w:t>__________________</w:t>
      </w:r>
    </w:p>
  </w:footnote>
  <w:footnote w:type="continuationSeparator" w:id="0">
    <w:p w14:paraId="2FC04337" w14:textId="77777777" w:rsidR="007779C8" w:rsidRPr="00565A05" w:rsidRDefault="007779C8" w:rsidP="00565A05">
      <w:pPr>
        <w:pStyle w:val="Footer"/>
        <w:spacing w:after="80"/>
        <w:ind w:left="792"/>
        <w:rPr>
          <w:sz w:val="16"/>
        </w:rPr>
      </w:pPr>
      <w:r w:rsidRPr="00565A05">
        <w:rPr>
          <w:sz w:val="16"/>
        </w:rPr>
        <w:t>__________________</w:t>
      </w:r>
    </w:p>
  </w:footnote>
  <w:footnote w:id="1">
    <w:p w14:paraId="65C83256" w14:textId="550D93FA" w:rsidR="007779C8" w:rsidRPr="00B76CC1" w:rsidRDefault="007779C8" w:rsidP="007779C8">
      <w:pPr>
        <w:pStyle w:val="FootnoteText"/>
        <w:tabs>
          <w:tab w:val="right" w:pos="1195"/>
          <w:tab w:val="left" w:pos="1267"/>
          <w:tab w:val="left" w:pos="1742"/>
          <w:tab w:val="left" w:pos="2218"/>
          <w:tab w:val="left" w:pos="2693"/>
        </w:tabs>
        <w:suppressAutoHyphens/>
        <w:ind w:left="1267" w:right="1267" w:hanging="576"/>
        <w:rPr>
          <w:lang w:val="fr-FR"/>
        </w:rPr>
      </w:pPr>
      <w:r w:rsidRPr="00B76CC1">
        <w:rPr>
          <w:lang w:val="fr-FR"/>
        </w:rPr>
        <w:tab/>
      </w:r>
      <w:r w:rsidRPr="007779C8">
        <w:rPr>
          <w:rStyle w:val="FootnoteReference"/>
          <w:lang w:val="fr-FR"/>
        </w:rPr>
        <w:footnoteRef/>
      </w:r>
      <w:r w:rsidRPr="00B76CC1">
        <w:rPr>
          <w:lang w:val="fr-FR"/>
        </w:rPr>
        <w:tab/>
        <w:t xml:space="preserve">Disponible à l’adresse </w:t>
      </w:r>
      <w:hyperlink r:id="rId1" w:history="1">
        <w:r w:rsidRPr="007779C8">
          <w:rPr>
            <w:rStyle w:val="Hyperlink"/>
            <w:lang w:val="fr-FR"/>
          </w:rPr>
          <w:t>www.ohchr.org/EN/HRBodies/CEDAW/Pages/Statements.aspx</w:t>
        </w:r>
      </w:hyperlink>
      <w:r w:rsidRPr="00B76CC1">
        <w:rPr>
          <w:lang w:val="fr-FR"/>
        </w:rPr>
        <w:t>.</w:t>
      </w:r>
    </w:p>
  </w:footnote>
  <w:footnote w:id="2">
    <w:p w14:paraId="4C3FF46B" w14:textId="0B563003" w:rsidR="007779C8" w:rsidRPr="00B76CC1" w:rsidRDefault="007779C8" w:rsidP="007779C8">
      <w:pPr>
        <w:pStyle w:val="FootnoteText"/>
        <w:tabs>
          <w:tab w:val="right" w:pos="1195"/>
          <w:tab w:val="left" w:pos="1267"/>
          <w:tab w:val="left" w:pos="1742"/>
          <w:tab w:val="left" w:pos="2218"/>
          <w:tab w:val="left" w:pos="2693"/>
        </w:tabs>
        <w:suppressAutoHyphens/>
        <w:ind w:left="1267" w:right="1267" w:hanging="576"/>
        <w:rPr>
          <w:lang w:val="fr-FR"/>
        </w:rPr>
      </w:pPr>
      <w:r w:rsidRPr="007779C8">
        <w:rPr>
          <w:lang w:val="fr-FR"/>
        </w:rPr>
        <w:tab/>
      </w:r>
      <w:r w:rsidRPr="007779C8">
        <w:rPr>
          <w:rStyle w:val="FootnoteReference"/>
          <w:lang w:val="fr-FR"/>
        </w:rPr>
        <w:footnoteRef/>
      </w:r>
      <w:r w:rsidRPr="007779C8">
        <w:rPr>
          <w:lang w:val="fr-FR"/>
        </w:rPr>
        <w:tab/>
      </w:r>
      <w:r w:rsidRPr="00B76CC1">
        <w:rPr>
          <w:lang w:val="fr-FR"/>
        </w:rPr>
        <w:t>Ibid.</w:t>
      </w:r>
    </w:p>
  </w:footnote>
  <w:footnote w:id="3">
    <w:p w14:paraId="68EE07E5" w14:textId="77777777" w:rsidR="007779C8" w:rsidRPr="007779C8" w:rsidRDefault="007779C8" w:rsidP="007779C8">
      <w:pPr>
        <w:pStyle w:val="FootnoteText"/>
        <w:tabs>
          <w:tab w:val="right" w:pos="1195"/>
          <w:tab w:val="left" w:pos="1267"/>
          <w:tab w:val="left" w:pos="1742"/>
          <w:tab w:val="left" w:pos="2218"/>
          <w:tab w:val="left" w:pos="2693"/>
        </w:tabs>
        <w:suppressAutoHyphens/>
        <w:ind w:left="1267" w:right="1267" w:hanging="576"/>
        <w:rPr>
          <w:lang w:val="fr-FR"/>
        </w:rPr>
      </w:pPr>
      <w:r w:rsidRPr="00B76CC1">
        <w:rPr>
          <w:lang w:val="fr-FR"/>
        </w:rPr>
        <w:tab/>
      </w:r>
      <w:r w:rsidRPr="007779C8">
        <w:rPr>
          <w:rStyle w:val="FootnoteReference"/>
          <w:spacing w:val="4"/>
          <w:lang w:val="fr-FR"/>
        </w:rPr>
        <w:footnoteRef/>
      </w:r>
      <w:r w:rsidRPr="00B76CC1">
        <w:rPr>
          <w:lang w:val="fr-FR"/>
        </w:rPr>
        <w:tab/>
        <w:t>Gladys Acosta Vargas, Hiroko Akizuki, Marion Bethel, Hilary Gbedemah, Dalia Leinarte, Lia Nadaraia, Aruna Devi Narain, Ana Peláez Narváez, Bandana Rana, Rhoda Reddock, Wenyan Song et Genoveva Tisheva.</w:t>
      </w:r>
    </w:p>
  </w:footnote>
  <w:footnote w:id="4">
    <w:p w14:paraId="0EB1DE32" w14:textId="77777777" w:rsidR="007779C8" w:rsidRPr="007779C8" w:rsidRDefault="007779C8" w:rsidP="007779C8">
      <w:pPr>
        <w:pStyle w:val="FootnoteText"/>
        <w:tabs>
          <w:tab w:val="right" w:pos="1195"/>
          <w:tab w:val="left" w:pos="1267"/>
          <w:tab w:val="left" w:pos="1742"/>
          <w:tab w:val="left" w:pos="2218"/>
          <w:tab w:val="left" w:pos="2693"/>
        </w:tabs>
        <w:suppressAutoHyphens/>
        <w:ind w:left="1267" w:right="1267" w:hanging="576"/>
        <w:rPr>
          <w:lang w:val="fr-FR"/>
        </w:rPr>
      </w:pPr>
      <w:r w:rsidRPr="00B76CC1">
        <w:rPr>
          <w:lang w:val="fr-FR"/>
        </w:rPr>
        <w:tab/>
      </w:r>
      <w:r w:rsidRPr="007779C8">
        <w:rPr>
          <w:rStyle w:val="FootnoteReference"/>
          <w:spacing w:val="4"/>
          <w:lang w:val="fr-FR"/>
        </w:rPr>
        <w:footnoteRef/>
      </w:r>
      <w:r w:rsidRPr="00B76CC1">
        <w:rPr>
          <w:lang w:val="fr-FR"/>
        </w:rPr>
        <w:tab/>
        <w:t>Nicole Ameline, Gunnar Bergby, Louiza Chalal, Naéla Mohamed Gabr, Rosario G. Manalo, Franceline Toé-Bouda et Aicha Vall Verges.</w:t>
      </w:r>
    </w:p>
  </w:footnote>
  <w:footnote w:id="5">
    <w:p w14:paraId="58A5DD42" w14:textId="69A89E0C" w:rsidR="007779C8" w:rsidRPr="007779C8" w:rsidRDefault="007779C8" w:rsidP="007779C8">
      <w:pPr>
        <w:pStyle w:val="FootnoteText"/>
        <w:tabs>
          <w:tab w:val="right" w:pos="1195"/>
          <w:tab w:val="left" w:pos="1267"/>
          <w:tab w:val="left" w:pos="1742"/>
          <w:tab w:val="left" w:pos="2218"/>
          <w:tab w:val="left" w:pos="2693"/>
        </w:tabs>
        <w:suppressAutoHyphens/>
        <w:ind w:left="1267" w:right="1267" w:hanging="576"/>
        <w:rPr>
          <w:lang w:val="fr-FR"/>
        </w:rPr>
      </w:pPr>
      <w:r w:rsidRPr="00B76CC1">
        <w:rPr>
          <w:lang w:val="fr-FR"/>
        </w:rPr>
        <w:tab/>
      </w:r>
      <w:r w:rsidRPr="007779C8">
        <w:rPr>
          <w:rStyle w:val="FootnoteReference"/>
          <w:spacing w:val="4"/>
          <w:lang w:val="fr-FR"/>
        </w:rPr>
        <w:footnoteRef/>
      </w:r>
      <w:r w:rsidRPr="00B76CC1">
        <w:rPr>
          <w:lang w:val="fr-FR"/>
        </w:rPr>
        <w:tab/>
        <w:t>Les membres du Comité suivants étaient présents au moment de l’adoption de la recommandation générale : Gladys Acosta Vargas, Hiroko Akizuki, Tamader Al-Rammah, Nicole Ameline, Gunnar Bergby, Marion Bethel, Louiza Chalal, Esther Eghobamien-Mshelia, Náela Mohamed Gabr, Hilary Gbedemah, Nahla Haidar, Dalia Leinarte, Rosario G. Manalo, Lia Nadaraia, Aruna Devi Narain, Ana Peláez Narváez, Bandana Rana, Rhoda Reddock, Elgun Safarov, Wenyan Song, Genoveva Tisheva, Franceline Toé-Bouda et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9850"/>
    </w:tblGrid>
    <w:tr w:rsidR="007779C8" w:rsidRPr="00887045" w14:paraId="17191BCD" w14:textId="77777777" w:rsidTr="007779C8">
      <w:trPr>
        <w:trHeight w:hRule="exact" w:val="1008"/>
      </w:trPr>
      <w:tc>
        <w:tcPr>
          <w:tcW w:w="9850" w:type="dxa"/>
          <w:shd w:val="clear" w:color="auto" w:fill="auto"/>
          <w:vAlign w:val="bottom"/>
        </w:tcPr>
        <w:p w14:paraId="789C1686" w14:textId="77777777" w:rsidR="007779C8" w:rsidRPr="00887045" w:rsidRDefault="007779C8" w:rsidP="00887045">
          <w:pPr>
            <w:pStyle w:val="Header"/>
            <w:spacing w:after="80"/>
            <w:jc w:val="right"/>
            <w:rPr>
              <w:b/>
            </w:rPr>
          </w:pPr>
        </w:p>
      </w:tc>
    </w:tr>
  </w:tbl>
  <w:p w14:paraId="5E1AD8A8" w14:textId="77777777" w:rsidR="007779C8" w:rsidRDefault="007779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73E86" w14:textId="68E3654B" w:rsidR="007779C8" w:rsidRDefault="007779C8" w:rsidP="00887045">
    <w:pPr>
      <w:pStyle w:val="Header"/>
      <w:spacing w:before="340"/>
      <w:jc w:val="right"/>
      <w:rPr>
        <w:sz w:val="20"/>
      </w:rPr>
    </w:pPr>
    <w:r>
      <w:rPr>
        <w:sz w:val="20"/>
      </w:rPr>
      <w:t>A/76/38</w:t>
    </w:r>
  </w:p>
  <w:p w14:paraId="76B1D51F" w14:textId="7268DD1F" w:rsidR="007779C8" w:rsidRPr="00887045" w:rsidRDefault="007779C8" w:rsidP="00887045">
    <w:pPr>
      <w:spacing w:before="1480"/>
      <w:ind w:left="1260"/>
    </w:pPr>
    <w:r>
      <w:rPr>
        <w:noProof/>
      </w:rPr>
      <w:drawing>
        <wp:inline distT="0" distB="0" distL="0" distR="0" wp14:anchorId="3BF7D750" wp14:editId="2B8D697A">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79C8" w14:paraId="7AB81CB5" w14:textId="77777777" w:rsidTr="00887045">
      <w:trPr>
        <w:trHeight w:hRule="exact" w:val="864"/>
      </w:trPr>
      <w:tc>
        <w:tcPr>
          <w:tcW w:w="4920" w:type="dxa"/>
          <w:shd w:val="clear" w:color="auto" w:fill="auto"/>
          <w:vAlign w:val="bottom"/>
        </w:tcPr>
        <w:p w14:paraId="35C72687" w14:textId="1E1E5F76" w:rsidR="007779C8" w:rsidRPr="00887045" w:rsidRDefault="007779C8" w:rsidP="008870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1A64">
            <w:rPr>
              <w:b/>
              <w:color w:val="000000"/>
            </w:rPr>
            <w:t>A/76/38</w:t>
          </w:r>
          <w:r>
            <w:rPr>
              <w:b/>
              <w:color w:val="000000"/>
            </w:rPr>
            <w:fldChar w:fldCharType="end"/>
          </w:r>
        </w:p>
      </w:tc>
      <w:tc>
        <w:tcPr>
          <w:tcW w:w="4920" w:type="dxa"/>
          <w:shd w:val="clear" w:color="auto" w:fill="auto"/>
          <w:vAlign w:val="bottom"/>
        </w:tcPr>
        <w:p w14:paraId="341DEA73" w14:textId="77777777" w:rsidR="007779C8" w:rsidRDefault="007779C8" w:rsidP="00887045">
          <w:pPr>
            <w:pStyle w:val="Header"/>
          </w:pPr>
        </w:p>
      </w:tc>
    </w:tr>
  </w:tbl>
  <w:p w14:paraId="73BAFB9D" w14:textId="77777777" w:rsidR="007779C8" w:rsidRPr="00887045" w:rsidRDefault="007779C8" w:rsidP="00887045">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79C8" w14:paraId="1923682C" w14:textId="77777777" w:rsidTr="00887045">
      <w:trPr>
        <w:trHeight w:hRule="exact" w:val="864"/>
      </w:trPr>
      <w:tc>
        <w:tcPr>
          <w:tcW w:w="4920" w:type="dxa"/>
          <w:shd w:val="clear" w:color="auto" w:fill="auto"/>
          <w:vAlign w:val="bottom"/>
        </w:tcPr>
        <w:p w14:paraId="03E1B493" w14:textId="77777777" w:rsidR="007779C8" w:rsidRDefault="007779C8" w:rsidP="00887045">
          <w:pPr>
            <w:pStyle w:val="Header"/>
          </w:pPr>
        </w:p>
      </w:tc>
      <w:tc>
        <w:tcPr>
          <w:tcW w:w="4920" w:type="dxa"/>
          <w:shd w:val="clear" w:color="auto" w:fill="auto"/>
          <w:vAlign w:val="bottom"/>
        </w:tcPr>
        <w:p w14:paraId="04D92314" w14:textId="6D6B72F4" w:rsidR="007779C8" w:rsidRPr="00887045" w:rsidRDefault="007779C8" w:rsidP="008870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1A64">
            <w:rPr>
              <w:b/>
              <w:color w:val="000000"/>
            </w:rPr>
            <w:t>A/76/38</w:t>
          </w:r>
          <w:r>
            <w:rPr>
              <w:b/>
              <w:color w:val="000000"/>
            </w:rPr>
            <w:fldChar w:fldCharType="end"/>
          </w:r>
        </w:p>
      </w:tc>
    </w:tr>
  </w:tbl>
  <w:p w14:paraId="46BBB71A" w14:textId="77777777" w:rsidR="007779C8" w:rsidRPr="00887045" w:rsidRDefault="007779C8" w:rsidP="0088704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30DA"/>
    <w:multiLevelType w:val="hybridMultilevel"/>
    <w:tmpl w:val="4B5A2EE0"/>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4015290"/>
    <w:multiLevelType w:val="hybridMultilevel"/>
    <w:tmpl w:val="DC9A9A9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53E3D3A"/>
    <w:multiLevelType w:val="singleLevel"/>
    <w:tmpl w:val="65CE27B8"/>
    <w:lvl w:ilvl="0">
      <w:start w:val="1"/>
      <w:numFmt w:val="decimal"/>
      <w:lvlRestart w:val="0"/>
      <w:lvlText w:val="%1."/>
      <w:lvlJc w:val="left"/>
      <w:pPr>
        <w:tabs>
          <w:tab w:val="num" w:pos="1742"/>
        </w:tabs>
        <w:ind w:left="1267" w:firstLine="0"/>
      </w:pPr>
      <w:rPr>
        <w:w w:val="100"/>
      </w:rPr>
    </w:lvl>
  </w:abstractNum>
  <w:abstractNum w:abstractNumId="3" w15:restartNumberingAfterBreak="0">
    <w:nsid w:val="08B7009A"/>
    <w:multiLevelType w:val="multilevel"/>
    <w:tmpl w:val="DC402E8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7C151B"/>
    <w:multiLevelType w:val="hybridMultilevel"/>
    <w:tmpl w:val="DF7C5458"/>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1D516586"/>
    <w:multiLevelType w:val="multilevel"/>
    <w:tmpl w:val="DC402E8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19800BE"/>
    <w:multiLevelType w:val="singleLevel"/>
    <w:tmpl w:val="0C0C000F"/>
    <w:lvl w:ilvl="0">
      <w:start w:val="1"/>
      <w:numFmt w:val="decimal"/>
      <w:lvlText w:val="%1."/>
      <w:lvlJc w:val="left"/>
      <w:pPr>
        <w:ind w:left="720" w:hanging="360"/>
      </w:pPr>
    </w:lvl>
  </w:abstractNum>
  <w:abstractNum w:abstractNumId="9" w15:restartNumberingAfterBreak="0">
    <w:nsid w:val="2C270714"/>
    <w:multiLevelType w:val="hybridMultilevel"/>
    <w:tmpl w:val="BB0C6DC8"/>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348A520F"/>
    <w:multiLevelType w:val="multilevel"/>
    <w:tmpl w:val="DC402E8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72971CB"/>
    <w:multiLevelType w:val="multilevel"/>
    <w:tmpl w:val="DC402E8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38722D42"/>
    <w:multiLevelType w:val="hybridMultilevel"/>
    <w:tmpl w:val="0F9AE828"/>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3B6D13"/>
    <w:multiLevelType w:val="hybridMultilevel"/>
    <w:tmpl w:val="66CE5430"/>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576F766C"/>
    <w:multiLevelType w:val="multilevel"/>
    <w:tmpl w:val="AB5C5D9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577B61B2"/>
    <w:multiLevelType w:val="multilevel"/>
    <w:tmpl w:val="AB5C5D9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5A967ED0"/>
    <w:multiLevelType w:val="hybridMultilevel"/>
    <w:tmpl w:val="69DA333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FFD458A"/>
    <w:multiLevelType w:val="singleLevel"/>
    <w:tmpl w:val="4C6E8D56"/>
    <w:lvl w:ilvl="0">
      <w:start w:val="1"/>
      <w:numFmt w:val="decimal"/>
      <w:lvlRestart w:val="0"/>
      <w:lvlText w:val="%1."/>
      <w:lvlJc w:val="left"/>
      <w:pPr>
        <w:tabs>
          <w:tab w:val="num" w:pos="1742"/>
        </w:tabs>
        <w:ind w:left="1267" w:firstLine="0"/>
      </w:pPr>
      <w:rPr>
        <w:w w:val="100"/>
      </w:rPr>
    </w:lvl>
  </w:abstractNum>
  <w:abstractNum w:abstractNumId="19" w15:restartNumberingAfterBreak="0">
    <w:nsid w:val="6A4A7510"/>
    <w:multiLevelType w:val="multilevel"/>
    <w:tmpl w:val="AB5C5D9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75DC3C86"/>
    <w:multiLevelType w:val="multilevel"/>
    <w:tmpl w:val="AB5C5D9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
  </w:num>
  <w:num w:numId="2">
    <w:abstractNumId w:val="13"/>
  </w:num>
  <w:num w:numId="3">
    <w:abstractNumId w:val="1"/>
  </w:num>
  <w:num w:numId="4">
    <w:abstractNumId w:val="4"/>
  </w:num>
  <w:num w:numId="5">
    <w:abstractNumId w:val="5"/>
  </w:num>
  <w:num w:numId="6">
    <w:abstractNumId w:val="13"/>
  </w:num>
  <w:num w:numId="7">
    <w:abstractNumId w:val="1"/>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5"/>
  </w:num>
  <w:num w:numId="18">
    <w:abstractNumId w:val="13"/>
  </w:num>
  <w:num w:numId="19">
    <w:abstractNumId w:val="1"/>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19"/>
  </w:num>
  <w:num w:numId="30">
    <w:abstractNumId w:val="15"/>
  </w:num>
  <w:num w:numId="31">
    <w:abstractNumId w:val="16"/>
  </w:num>
  <w:num w:numId="32">
    <w:abstractNumId w:val="20"/>
  </w:num>
  <w:num w:numId="33">
    <w:abstractNumId w:val="12"/>
  </w:num>
  <w:num w:numId="34">
    <w:abstractNumId w:val="17"/>
  </w:num>
  <w:num w:numId="35">
    <w:abstractNumId w:val="9"/>
  </w:num>
  <w:num w:numId="36">
    <w:abstractNumId w:val="14"/>
  </w:num>
  <w:num w:numId="37">
    <w:abstractNumId w:val="6"/>
  </w:num>
  <w:num w:numId="38">
    <w:abstractNumId w:val="0"/>
  </w:num>
  <w:num w:numId="39">
    <w:abstractNumId w:val="11"/>
  </w:num>
  <w:num w:numId="40">
    <w:abstractNumId w:val="7"/>
  </w:num>
  <w:num w:numId="41">
    <w:abstractNumId w:val="10"/>
  </w:num>
  <w:num w:numId="42">
    <w:abstractNumId w:val="3"/>
  </w:num>
  <w:num w:numId="43">
    <w:abstractNumId w:val="8"/>
  </w:num>
  <w:num w:numId="44">
    <w:abstractNumId w:val="2"/>
  </w:num>
  <w:num w:numId="45">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    260421    260421"/>
    <w:docVar w:name="DocCategory" w:val="Supplements"/>
    <w:docVar w:name="DocType" w:val="Final"/>
    <w:docVar w:name="DutyStation" w:val="New York"/>
    <w:docVar w:name="FooterJN" w:val="21-04069"/>
    <w:docVar w:name="jobn" w:val="21-04069 (F)"/>
    <w:docVar w:name="jobnDT" w:val="21-04069 (F)   230421"/>
    <w:docVar w:name="jobnDTDT" w:val="21-04069 (F)   230421   230421"/>
    <w:docVar w:name="JobNo" w:val="2104069F"/>
    <w:docVar w:name="JobNo2" w:val="2107569F"/>
    <w:docVar w:name="LocalDrive" w:val="-1"/>
    <w:docVar w:name="OandT" w:val="AMA"/>
    <w:docVar w:name="sss1" w:val="A/76/38"/>
    <w:docVar w:name="sss2" w:val="-"/>
    <w:docVar w:name="Symbol1" w:val="A/76/38"/>
    <w:docVar w:name="Symbol2" w:val="-"/>
  </w:docVars>
  <w:rsids>
    <w:rsidRoot w:val="006450DB"/>
    <w:rsid w:val="00002563"/>
    <w:rsid w:val="00002584"/>
    <w:rsid w:val="0000334E"/>
    <w:rsid w:val="0003463F"/>
    <w:rsid w:val="00041839"/>
    <w:rsid w:val="00050A2D"/>
    <w:rsid w:val="0005691B"/>
    <w:rsid w:val="00062D16"/>
    <w:rsid w:val="0006491F"/>
    <w:rsid w:val="00071D43"/>
    <w:rsid w:val="0008123C"/>
    <w:rsid w:val="00082144"/>
    <w:rsid w:val="00082E01"/>
    <w:rsid w:val="00090EBE"/>
    <w:rsid w:val="00091CE6"/>
    <w:rsid w:val="00097652"/>
    <w:rsid w:val="000C1A43"/>
    <w:rsid w:val="000C4F33"/>
    <w:rsid w:val="000E18B2"/>
    <w:rsid w:val="00101B18"/>
    <w:rsid w:val="00122A56"/>
    <w:rsid w:val="00126C8B"/>
    <w:rsid w:val="00134FEE"/>
    <w:rsid w:val="0013786B"/>
    <w:rsid w:val="00146715"/>
    <w:rsid w:val="00146C6A"/>
    <w:rsid w:val="001650C1"/>
    <w:rsid w:val="00166A0D"/>
    <w:rsid w:val="00166B10"/>
    <w:rsid w:val="00186821"/>
    <w:rsid w:val="001B5383"/>
    <w:rsid w:val="001C159C"/>
    <w:rsid w:val="001C4375"/>
    <w:rsid w:val="001C7CEB"/>
    <w:rsid w:val="001E2379"/>
    <w:rsid w:val="001E4B50"/>
    <w:rsid w:val="00245107"/>
    <w:rsid w:val="00245FDC"/>
    <w:rsid w:val="002478A0"/>
    <w:rsid w:val="00255BCE"/>
    <w:rsid w:val="00264FFB"/>
    <w:rsid w:val="00296AB3"/>
    <w:rsid w:val="002A5E20"/>
    <w:rsid w:val="002C510C"/>
    <w:rsid w:val="002D0FBF"/>
    <w:rsid w:val="002D7A90"/>
    <w:rsid w:val="002E0623"/>
    <w:rsid w:val="002F1C18"/>
    <w:rsid w:val="0030765E"/>
    <w:rsid w:val="00331DCB"/>
    <w:rsid w:val="00332495"/>
    <w:rsid w:val="003360D4"/>
    <w:rsid w:val="00366D21"/>
    <w:rsid w:val="00370B6E"/>
    <w:rsid w:val="00374C1F"/>
    <w:rsid w:val="003905FA"/>
    <w:rsid w:val="00390FA1"/>
    <w:rsid w:val="003933B4"/>
    <w:rsid w:val="003A675A"/>
    <w:rsid w:val="003B530A"/>
    <w:rsid w:val="003C15C6"/>
    <w:rsid w:val="003F36D2"/>
    <w:rsid w:val="003F61E1"/>
    <w:rsid w:val="003F7475"/>
    <w:rsid w:val="00410BE8"/>
    <w:rsid w:val="004212CB"/>
    <w:rsid w:val="00440C93"/>
    <w:rsid w:val="004670B0"/>
    <w:rsid w:val="00472B7F"/>
    <w:rsid w:val="004757B4"/>
    <w:rsid w:val="00480B84"/>
    <w:rsid w:val="004A4C42"/>
    <w:rsid w:val="004B64F9"/>
    <w:rsid w:val="004C1A25"/>
    <w:rsid w:val="004D0651"/>
    <w:rsid w:val="004E6DDF"/>
    <w:rsid w:val="004F1768"/>
    <w:rsid w:val="00515991"/>
    <w:rsid w:val="005225EC"/>
    <w:rsid w:val="00525097"/>
    <w:rsid w:val="005509B6"/>
    <w:rsid w:val="00555576"/>
    <w:rsid w:val="005654D5"/>
    <w:rsid w:val="00565A05"/>
    <w:rsid w:val="00571235"/>
    <w:rsid w:val="00577A36"/>
    <w:rsid w:val="00580CF2"/>
    <w:rsid w:val="005872FF"/>
    <w:rsid w:val="00591FF8"/>
    <w:rsid w:val="00592BBE"/>
    <w:rsid w:val="005B398E"/>
    <w:rsid w:val="005C03A7"/>
    <w:rsid w:val="005C523E"/>
    <w:rsid w:val="005C5330"/>
    <w:rsid w:val="005C70A3"/>
    <w:rsid w:val="005D07FC"/>
    <w:rsid w:val="005E3F70"/>
    <w:rsid w:val="005F1F5F"/>
    <w:rsid w:val="00600A68"/>
    <w:rsid w:val="00601892"/>
    <w:rsid w:val="006159C2"/>
    <w:rsid w:val="00625502"/>
    <w:rsid w:val="00630A5E"/>
    <w:rsid w:val="00632C10"/>
    <w:rsid w:val="006450DB"/>
    <w:rsid w:val="006478FC"/>
    <w:rsid w:val="00647F58"/>
    <w:rsid w:val="00665B79"/>
    <w:rsid w:val="00675E30"/>
    <w:rsid w:val="00680762"/>
    <w:rsid w:val="006841C5"/>
    <w:rsid w:val="00686D0A"/>
    <w:rsid w:val="00690698"/>
    <w:rsid w:val="006A72AB"/>
    <w:rsid w:val="006A7605"/>
    <w:rsid w:val="006E4A4B"/>
    <w:rsid w:val="006E5107"/>
    <w:rsid w:val="00703106"/>
    <w:rsid w:val="00704514"/>
    <w:rsid w:val="007374C3"/>
    <w:rsid w:val="00742954"/>
    <w:rsid w:val="007459AE"/>
    <w:rsid w:val="007531A5"/>
    <w:rsid w:val="00763147"/>
    <w:rsid w:val="00771C9E"/>
    <w:rsid w:val="00775B69"/>
    <w:rsid w:val="007779C8"/>
    <w:rsid w:val="007B0A10"/>
    <w:rsid w:val="007B118D"/>
    <w:rsid w:val="007B150B"/>
    <w:rsid w:val="007B5192"/>
    <w:rsid w:val="007E1619"/>
    <w:rsid w:val="008071F4"/>
    <w:rsid w:val="0081014C"/>
    <w:rsid w:val="0082045E"/>
    <w:rsid w:val="008222A3"/>
    <w:rsid w:val="0082755F"/>
    <w:rsid w:val="00827E8A"/>
    <w:rsid w:val="008329CA"/>
    <w:rsid w:val="008439B1"/>
    <w:rsid w:val="00872826"/>
    <w:rsid w:val="0088214C"/>
    <w:rsid w:val="00883D3C"/>
    <w:rsid w:val="00886532"/>
    <w:rsid w:val="00886CF2"/>
    <w:rsid w:val="00887045"/>
    <w:rsid w:val="008A7EC0"/>
    <w:rsid w:val="008C46F6"/>
    <w:rsid w:val="008C4C56"/>
    <w:rsid w:val="008F3462"/>
    <w:rsid w:val="008F7421"/>
    <w:rsid w:val="0090104D"/>
    <w:rsid w:val="0090775E"/>
    <w:rsid w:val="00910CCB"/>
    <w:rsid w:val="009237A6"/>
    <w:rsid w:val="0092671A"/>
    <w:rsid w:val="00932A6E"/>
    <w:rsid w:val="00934D04"/>
    <w:rsid w:val="00935932"/>
    <w:rsid w:val="009535B1"/>
    <w:rsid w:val="00954488"/>
    <w:rsid w:val="009547DC"/>
    <w:rsid w:val="00967C98"/>
    <w:rsid w:val="00976901"/>
    <w:rsid w:val="00984898"/>
    <w:rsid w:val="00984CEE"/>
    <w:rsid w:val="00984DA3"/>
    <w:rsid w:val="00987078"/>
    <w:rsid w:val="00993CB7"/>
    <w:rsid w:val="00994877"/>
    <w:rsid w:val="0099569C"/>
    <w:rsid w:val="009C3BFE"/>
    <w:rsid w:val="009D0EE3"/>
    <w:rsid w:val="009D3448"/>
    <w:rsid w:val="009E2E7B"/>
    <w:rsid w:val="009E3220"/>
    <w:rsid w:val="009F40B9"/>
    <w:rsid w:val="00A23B06"/>
    <w:rsid w:val="00A2494D"/>
    <w:rsid w:val="00A24C4F"/>
    <w:rsid w:val="00A26708"/>
    <w:rsid w:val="00A3526E"/>
    <w:rsid w:val="00A536A1"/>
    <w:rsid w:val="00A62257"/>
    <w:rsid w:val="00AB0B7D"/>
    <w:rsid w:val="00AB1E16"/>
    <w:rsid w:val="00AB3E48"/>
    <w:rsid w:val="00AC0BCE"/>
    <w:rsid w:val="00AD3DF5"/>
    <w:rsid w:val="00AD5F2F"/>
    <w:rsid w:val="00B33326"/>
    <w:rsid w:val="00B515F4"/>
    <w:rsid w:val="00B70469"/>
    <w:rsid w:val="00B71B22"/>
    <w:rsid w:val="00B76CC1"/>
    <w:rsid w:val="00B858D5"/>
    <w:rsid w:val="00B9246E"/>
    <w:rsid w:val="00BA51E0"/>
    <w:rsid w:val="00BC60ED"/>
    <w:rsid w:val="00C05450"/>
    <w:rsid w:val="00C138C6"/>
    <w:rsid w:val="00C14001"/>
    <w:rsid w:val="00C16FD2"/>
    <w:rsid w:val="00C2523E"/>
    <w:rsid w:val="00C75CA7"/>
    <w:rsid w:val="00C84AB2"/>
    <w:rsid w:val="00C94FAD"/>
    <w:rsid w:val="00CA4D57"/>
    <w:rsid w:val="00CB06FB"/>
    <w:rsid w:val="00CB63C5"/>
    <w:rsid w:val="00CE2A55"/>
    <w:rsid w:val="00CF7865"/>
    <w:rsid w:val="00D02454"/>
    <w:rsid w:val="00D22622"/>
    <w:rsid w:val="00D30EED"/>
    <w:rsid w:val="00D9119C"/>
    <w:rsid w:val="00DB2743"/>
    <w:rsid w:val="00DB373B"/>
    <w:rsid w:val="00DC7881"/>
    <w:rsid w:val="00DD7C70"/>
    <w:rsid w:val="00DF1619"/>
    <w:rsid w:val="00E0688C"/>
    <w:rsid w:val="00E126C3"/>
    <w:rsid w:val="00E15438"/>
    <w:rsid w:val="00E343A6"/>
    <w:rsid w:val="00E443AC"/>
    <w:rsid w:val="00E47A1E"/>
    <w:rsid w:val="00E54DD6"/>
    <w:rsid w:val="00E62520"/>
    <w:rsid w:val="00E62693"/>
    <w:rsid w:val="00E65E57"/>
    <w:rsid w:val="00E6710C"/>
    <w:rsid w:val="00E7105F"/>
    <w:rsid w:val="00E7220C"/>
    <w:rsid w:val="00E7792F"/>
    <w:rsid w:val="00E87BC2"/>
    <w:rsid w:val="00EE37EC"/>
    <w:rsid w:val="00EF04E0"/>
    <w:rsid w:val="00EF2DFA"/>
    <w:rsid w:val="00F00392"/>
    <w:rsid w:val="00F0532A"/>
    <w:rsid w:val="00F15805"/>
    <w:rsid w:val="00F17977"/>
    <w:rsid w:val="00F313F6"/>
    <w:rsid w:val="00F332FB"/>
    <w:rsid w:val="00F37728"/>
    <w:rsid w:val="00F40227"/>
    <w:rsid w:val="00F418FE"/>
    <w:rsid w:val="00F5012D"/>
    <w:rsid w:val="00F73093"/>
    <w:rsid w:val="00F90780"/>
    <w:rsid w:val="00FA3D05"/>
    <w:rsid w:val="00FA5CC9"/>
    <w:rsid w:val="00FB0A2C"/>
    <w:rsid w:val="00FC1A64"/>
    <w:rsid w:val="00FC59F1"/>
    <w:rsid w:val="00FD1634"/>
    <w:rsid w:val="00FE455C"/>
    <w:rsid w:val="00FF24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3BB01F"/>
  <w15:chartTrackingRefBased/>
  <w15:docId w15:val="{7115E986-12D1-4400-A62D-909EC567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B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E18B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E18B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E18B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E18B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E18B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E18B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E18B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E18B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E18B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E18B2"/>
    <w:pPr>
      <w:keepNext/>
      <w:keepLines/>
      <w:suppressAutoHyphens/>
      <w:spacing w:line="270" w:lineRule="exact"/>
      <w:outlineLvl w:val="0"/>
    </w:pPr>
    <w:rPr>
      <w:b/>
      <w:sz w:val="24"/>
    </w:rPr>
  </w:style>
  <w:style w:type="paragraph" w:customStyle="1" w:styleId="HCH">
    <w:name w:val="_ H _CH"/>
    <w:basedOn w:val="H1"/>
    <w:next w:val="Normal"/>
    <w:qFormat/>
    <w:rsid w:val="000E18B2"/>
    <w:pPr>
      <w:spacing w:line="300" w:lineRule="exact"/>
    </w:pPr>
    <w:rPr>
      <w:spacing w:val="-2"/>
      <w:sz w:val="28"/>
    </w:rPr>
  </w:style>
  <w:style w:type="paragraph" w:customStyle="1" w:styleId="HM">
    <w:name w:val="_ H __M"/>
    <w:basedOn w:val="HCH"/>
    <w:next w:val="Normal"/>
    <w:qFormat/>
    <w:rsid w:val="000E18B2"/>
    <w:pPr>
      <w:spacing w:line="360" w:lineRule="exact"/>
    </w:pPr>
    <w:rPr>
      <w:spacing w:val="-3"/>
      <w:w w:val="99"/>
      <w:sz w:val="34"/>
    </w:rPr>
  </w:style>
  <w:style w:type="paragraph" w:customStyle="1" w:styleId="H23">
    <w:name w:val="_ H_2/3"/>
    <w:basedOn w:val="H1"/>
    <w:next w:val="SingleTxt"/>
    <w:qFormat/>
    <w:rsid w:val="000E18B2"/>
    <w:pPr>
      <w:spacing w:line="240" w:lineRule="exact"/>
      <w:outlineLvl w:val="1"/>
    </w:pPr>
    <w:rPr>
      <w:spacing w:val="2"/>
      <w:sz w:val="20"/>
    </w:rPr>
  </w:style>
  <w:style w:type="paragraph" w:customStyle="1" w:styleId="H4">
    <w:name w:val="_ H_4"/>
    <w:basedOn w:val="Normal"/>
    <w:next w:val="Normal"/>
    <w:qFormat/>
    <w:rsid w:val="000E18B2"/>
    <w:pPr>
      <w:keepNext/>
      <w:keepLines/>
      <w:tabs>
        <w:tab w:val="right" w:pos="360"/>
      </w:tabs>
      <w:suppressAutoHyphens/>
      <w:outlineLvl w:val="3"/>
    </w:pPr>
    <w:rPr>
      <w:i/>
      <w:spacing w:val="3"/>
    </w:rPr>
  </w:style>
  <w:style w:type="paragraph" w:customStyle="1" w:styleId="H56">
    <w:name w:val="_ H_5/6"/>
    <w:basedOn w:val="Normal"/>
    <w:next w:val="Normal"/>
    <w:qFormat/>
    <w:rsid w:val="000E18B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E18B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18B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18B2"/>
    <w:pPr>
      <w:spacing w:line="540" w:lineRule="exact"/>
    </w:pPr>
    <w:rPr>
      <w:spacing w:val="-8"/>
      <w:w w:val="96"/>
      <w:sz w:val="57"/>
    </w:rPr>
  </w:style>
  <w:style w:type="paragraph" w:customStyle="1" w:styleId="SS">
    <w:name w:val="__S_S"/>
    <w:basedOn w:val="HCH"/>
    <w:next w:val="Normal"/>
    <w:qFormat/>
    <w:rsid w:val="000E18B2"/>
    <w:pPr>
      <w:ind w:left="1267" w:right="1267"/>
    </w:pPr>
  </w:style>
  <w:style w:type="paragraph" w:customStyle="1" w:styleId="SingleTxt">
    <w:name w:val="__Single Txt"/>
    <w:basedOn w:val="Normal"/>
    <w:qFormat/>
    <w:rsid w:val="000E18B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E18B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E18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E18B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E18B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E18B2"/>
    <w:rPr>
      <w:rFonts w:ascii="Tahoma" w:hAnsi="Tahoma" w:cs="Tahoma"/>
      <w:spacing w:val="4"/>
      <w:w w:val="103"/>
      <w:kern w:val="14"/>
      <w:sz w:val="16"/>
      <w:szCs w:val="16"/>
      <w:lang w:val="fr-CA" w:eastAsia="en-US"/>
    </w:rPr>
  </w:style>
  <w:style w:type="paragraph" w:customStyle="1" w:styleId="Bullet1">
    <w:name w:val="Bullet 1"/>
    <w:basedOn w:val="Normal"/>
    <w:qFormat/>
    <w:rsid w:val="000E18B2"/>
    <w:pPr>
      <w:numPr>
        <w:numId w:val="17"/>
      </w:numPr>
      <w:spacing w:after="120"/>
      <w:ind w:right="1267"/>
      <w:jc w:val="both"/>
    </w:pPr>
  </w:style>
  <w:style w:type="paragraph" w:customStyle="1" w:styleId="Bullet2">
    <w:name w:val="Bullet 2"/>
    <w:basedOn w:val="Normal"/>
    <w:qFormat/>
    <w:rsid w:val="000E18B2"/>
    <w:pPr>
      <w:numPr>
        <w:numId w:val="18"/>
      </w:numPr>
      <w:spacing w:after="120"/>
      <w:ind w:right="1264"/>
      <w:jc w:val="both"/>
    </w:pPr>
  </w:style>
  <w:style w:type="paragraph" w:customStyle="1" w:styleId="Bullet3">
    <w:name w:val="Bullet 3"/>
    <w:basedOn w:val="SingleTxt"/>
    <w:qFormat/>
    <w:rsid w:val="000E18B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E18B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E18B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E18B2"/>
    <w:pPr>
      <w:spacing w:line="210" w:lineRule="exact"/>
    </w:pPr>
    <w:rPr>
      <w:sz w:val="17"/>
      <w:szCs w:val="20"/>
    </w:rPr>
  </w:style>
  <w:style w:type="character" w:customStyle="1" w:styleId="EndnoteTextChar">
    <w:name w:val="Endnote Text Char"/>
    <w:link w:val="EndnoteText"/>
    <w:uiPriority w:val="99"/>
    <w:semiHidden/>
    <w:rsid w:val="000E18B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E18B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E18B2"/>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0E18B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E18B2"/>
    <w:pPr>
      <w:spacing w:line="210" w:lineRule="exact"/>
    </w:pPr>
    <w:rPr>
      <w:sz w:val="17"/>
      <w:szCs w:val="20"/>
    </w:rPr>
  </w:style>
  <w:style w:type="character" w:customStyle="1" w:styleId="FootnoteTextChar">
    <w:name w:val="Footnote Text Char"/>
    <w:aliases w:val="5_G Char"/>
    <w:link w:val="FootnoteText"/>
    <w:uiPriority w:val="99"/>
    <w:rsid w:val="000E18B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E18B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E18B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E18B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E18B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E18B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E18B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E18B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E18B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E18B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E18B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E18B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E18B2"/>
    <w:rPr>
      <w:sz w:val="14"/>
    </w:rPr>
  </w:style>
  <w:style w:type="paragraph" w:styleId="ListParagraph">
    <w:name w:val="List Paragraph"/>
    <w:basedOn w:val="Normal"/>
    <w:uiPriority w:val="34"/>
    <w:rsid w:val="000E18B2"/>
    <w:pPr>
      <w:ind w:left="720"/>
      <w:contextualSpacing/>
    </w:pPr>
  </w:style>
  <w:style w:type="paragraph" w:styleId="NoSpacing">
    <w:name w:val="No Spacing"/>
    <w:uiPriority w:val="1"/>
    <w:rsid w:val="000E18B2"/>
    <w:pPr>
      <w:spacing w:after="0" w:line="240" w:lineRule="auto"/>
    </w:pPr>
    <w:rPr>
      <w:rFonts w:ascii="Calibri" w:hAnsi="Calibri" w:cs="Times New Roman"/>
      <w:lang w:val="en-US" w:eastAsia="en-US"/>
    </w:rPr>
  </w:style>
  <w:style w:type="paragraph" w:customStyle="1" w:styleId="Original">
    <w:name w:val="Original"/>
    <w:next w:val="Normal"/>
    <w:autoRedefine/>
    <w:qFormat/>
    <w:rsid w:val="000E18B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E18B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E18B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E18B2"/>
    <w:pPr>
      <w:tabs>
        <w:tab w:val="right" w:pos="9965"/>
      </w:tabs>
      <w:spacing w:line="210" w:lineRule="exact"/>
    </w:pPr>
    <w:rPr>
      <w:spacing w:val="5"/>
      <w:w w:val="104"/>
      <w:sz w:val="17"/>
    </w:rPr>
  </w:style>
  <w:style w:type="paragraph" w:customStyle="1" w:styleId="SmallX">
    <w:name w:val="SmallX"/>
    <w:basedOn w:val="Small"/>
    <w:next w:val="Normal"/>
    <w:qFormat/>
    <w:rsid w:val="000E18B2"/>
    <w:pPr>
      <w:spacing w:line="180" w:lineRule="exact"/>
      <w:jc w:val="right"/>
    </w:pPr>
    <w:rPr>
      <w:spacing w:val="6"/>
      <w:w w:val="106"/>
      <w:sz w:val="14"/>
    </w:rPr>
  </w:style>
  <w:style w:type="character" w:styleId="Strong">
    <w:name w:val="Strong"/>
    <w:uiPriority w:val="22"/>
    <w:rsid w:val="000E18B2"/>
    <w:rPr>
      <w:b/>
      <w:bCs/>
    </w:rPr>
  </w:style>
  <w:style w:type="paragraph" w:customStyle="1" w:styleId="Style1">
    <w:name w:val="Style1"/>
    <w:basedOn w:val="Normal"/>
    <w:qFormat/>
    <w:rsid w:val="000E18B2"/>
  </w:style>
  <w:style w:type="paragraph" w:customStyle="1" w:styleId="Style2">
    <w:name w:val="Style2"/>
    <w:basedOn w:val="Normal"/>
    <w:autoRedefine/>
    <w:qFormat/>
    <w:rsid w:val="000E18B2"/>
  </w:style>
  <w:style w:type="paragraph" w:customStyle="1" w:styleId="TitleHCH">
    <w:name w:val="Title_H_CH"/>
    <w:basedOn w:val="H1"/>
    <w:next w:val="Normal"/>
    <w:qFormat/>
    <w:rsid w:val="000E18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E18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E18B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table" w:styleId="TableGrid">
    <w:name w:val="Table Grid"/>
    <w:basedOn w:val="TableNormal"/>
    <w:rsid w:val="00887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87045"/>
    <w:rPr>
      <w:sz w:val="16"/>
      <w:szCs w:val="16"/>
    </w:rPr>
  </w:style>
  <w:style w:type="paragraph" w:styleId="CommentText">
    <w:name w:val="annotation text"/>
    <w:basedOn w:val="Normal"/>
    <w:link w:val="CommentTextChar"/>
    <w:uiPriority w:val="99"/>
    <w:semiHidden/>
    <w:unhideWhenUsed/>
    <w:rsid w:val="00887045"/>
    <w:pPr>
      <w:spacing w:line="240" w:lineRule="auto"/>
    </w:pPr>
    <w:rPr>
      <w:szCs w:val="20"/>
    </w:rPr>
  </w:style>
  <w:style w:type="character" w:customStyle="1" w:styleId="CommentTextChar">
    <w:name w:val="Comment Text Char"/>
    <w:basedOn w:val="DefaultParagraphFont"/>
    <w:link w:val="CommentText"/>
    <w:uiPriority w:val="99"/>
    <w:semiHidden/>
    <w:rsid w:val="0088704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87045"/>
    <w:rPr>
      <w:b/>
      <w:bCs/>
    </w:rPr>
  </w:style>
  <w:style w:type="character" w:customStyle="1" w:styleId="CommentSubjectChar">
    <w:name w:val="Comment Subject Char"/>
    <w:basedOn w:val="CommentTextChar"/>
    <w:link w:val="CommentSubject"/>
    <w:uiPriority w:val="99"/>
    <w:semiHidden/>
    <w:rsid w:val="00887045"/>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SingleTxt"/>
    <w:rsid w:val="00932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table" w:customStyle="1" w:styleId="TableGrid1">
    <w:name w:val="Table Grid1"/>
    <w:basedOn w:val="TableNormal"/>
    <w:next w:val="TableGrid"/>
    <w:rsid w:val="00932A6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932A6E"/>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932A6E"/>
    <w:rPr>
      <w:rFonts w:ascii="Times New Roman" w:eastAsia="Times New Roman" w:hAnsi="Times New Roman" w:cs="Times New Roman"/>
      <w:sz w:val="20"/>
      <w:szCs w:val="20"/>
      <w:lang w:eastAsia="en-US"/>
    </w:rPr>
  </w:style>
  <w:style w:type="paragraph" w:customStyle="1" w:styleId="SLG">
    <w:name w:val="__S_L_G"/>
    <w:basedOn w:val="Normal"/>
    <w:next w:val="Normal"/>
    <w:rsid w:val="005C70A3"/>
    <w:pPr>
      <w:keepNext/>
      <w:keepLines/>
      <w:suppressAutoHyphens/>
      <w:spacing w:before="240" w:after="240" w:line="580" w:lineRule="exact"/>
      <w:ind w:left="1134" w:right="1134"/>
    </w:pPr>
    <w:rPr>
      <w:rFonts w:eastAsia="Times New Roman"/>
      <w:b/>
      <w:spacing w:val="0"/>
      <w:w w:val="100"/>
      <w:kern w:val="0"/>
      <w:sz w:val="56"/>
      <w:szCs w:val="20"/>
      <w:lang w:val="en-GB"/>
    </w:rPr>
  </w:style>
  <w:style w:type="character" w:styleId="Hyperlink">
    <w:name w:val="Hyperlink"/>
    <w:basedOn w:val="DefaultParagraphFont"/>
    <w:uiPriority w:val="99"/>
    <w:unhideWhenUsed/>
    <w:rsid w:val="00565A05"/>
    <w:rPr>
      <w:color w:val="0000FF"/>
      <w:u w:val="none"/>
    </w:rPr>
  </w:style>
  <w:style w:type="character" w:styleId="FollowedHyperlink">
    <w:name w:val="FollowedHyperlink"/>
    <w:basedOn w:val="DefaultParagraphFont"/>
    <w:uiPriority w:val="99"/>
    <w:semiHidden/>
    <w:unhideWhenUsed/>
    <w:rsid w:val="00565A05"/>
    <w:rPr>
      <w:color w:val="0000FF"/>
      <w:u w:val="none"/>
    </w:rPr>
  </w:style>
  <w:style w:type="character" w:styleId="UnresolvedMention">
    <w:name w:val="Unresolved Mention"/>
    <w:basedOn w:val="DefaultParagraphFont"/>
    <w:uiPriority w:val="99"/>
    <w:semiHidden/>
    <w:unhideWhenUsed/>
    <w:rsid w:val="00565A05"/>
    <w:rPr>
      <w:color w:val="605E5C"/>
      <w:shd w:val="clear" w:color="auto" w:fill="E1DFDD"/>
    </w:rPr>
  </w:style>
  <w:style w:type="paragraph" w:styleId="Revision">
    <w:name w:val="Revision"/>
    <w:hidden/>
    <w:uiPriority w:val="99"/>
    <w:semiHidden/>
    <w:rsid w:val="00CF7865"/>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480326">
      <w:bodyDiv w:val="1"/>
      <w:marLeft w:val="0"/>
      <w:marRight w:val="0"/>
      <w:marTop w:val="0"/>
      <w:marBottom w:val="0"/>
      <w:divBdr>
        <w:top w:val="none" w:sz="0" w:space="0" w:color="auto"/>
        <w:left w:val="none" w:sz="0" w:space="0" w:color="auto"/>
        <w:bottom w:val="none" w:sz="0" w:space="0" w:color="auto"/>
        <w:right w:val="none" w:sz="0" w:space="0" w:color="auto"/>
      </w:divBdr>
      <w:divsChild>
        <w:div w:id="1884245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EDAW/C/MNG/10" TargetMode="External"/><Relationship Id="rId21" Type="http://schemas.openxmlformats.org/officeDocument/2006/relationships/hyperlink" Target="https://undocs.org/fr/CEDAW/C/BHR/4" TargetMode="External"/><Relationship Id="rId34" Type="http://schemas.openxmlformats.org/officeDocument/2006/relationships/hyperlink" Target="https://undocs.org/fr/CEDAW/C/PRY/FCO/7" TargetMode="External"/><Relationship Id="rId42" Type="http://schemas.openxmlformats.org/officeDocument/2006/relationships/hyperlink" Target="https://undocs.org/fr/CEDAW/C/76/D/105/2016" TargetMode="External"/><Relationship Id="rId47" Type="http://schemas.openxmlformats.org/officeDocument/2006/relationships/hyperlink" Target="https://undocs.org/fr/CEDAW/C/IR/MLI/1" TargetMode="External"/><Relationship Id="rId50" Type="http://schemas.openxmlformats.org/officeDocument/2006/relationships/hyperlink" Target="https://bit.ly/36q8N6N" TargetMode="External"/><Relationship Id="rId55" Type="http://schemas.openxmlformats.org/officeDocument/2006/relationships/hyperlink" Target="https://undocs.org/fr/CEDAW/C/ECU/10" TargetMode="External"/><Relationship Id="rId63" Type="http://schemas.openxmlformats.org/officeDocument/2006/relationships/hyperlink" Target="https://undocs.org/fr/CEDAW/C/77/D/143/2019" TargetMode="External"/><Relationship Id="rId68" Type="http://schemas.openxmlformats.org/officeDocument/2006/relationships/hyperlink" Target="https://undocs.org/fr/CEDAW/C/78/1" TargetMode="External"/><Relationship Id="rId76" Type="http://schemas.openxmlformats.org/officeDocument/2006/relationships/hyperlink" Target="https://undocs.org/fr/CEDAW/C/PER/9" TargetMode="External"/><Relationship Id="rId84" Type="http://schemas.openxmlformats.org/officeDocument/2006/relationships/hyperlink" Target="https://undocs.org/fr/CEDAW/C/IRL/FCO/6-7" TargetMode="External"/><Relationship Id="rId89" Type="http://schemas.openxmlformats.org/officeDocument/2006/relationships/hyperlink" Target="https://undocs.org/fr/CEDAW/C/LAO/FCO/8-9" TargetMode="External"/><Relationship Id="rId97" Type="http://schemas.openxmlformats.org/officeDocument/2006/relationships/fontTable" Target="fontTable.xml"/><Relationship Id="rId7" Type="http://schemas.openxmlformats.org/officeDocument/2006/relationships/image" Target="media/image1.jpg"/><Relationship Id="rId71" Type="http://schemas.openxmlformats.org/officeDocument/2006/relationships/hyperlink" Target="https://undocs.org/fr/CEDAW/C/BOL/7" TargetMode="External"/><Relationship Id="rId92" Type="http://schemas.openxmlformats.org/officeDocument/2006/relationships/hyperlink" Target="https://undocs.org/fr/CEDAW/C/78/D/120/2017" TargetMode="Externa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hyperlink" Target="https://undocs.org/fr/CEDAW/C/BRB/FCO/5-8" TargetMode="External"/><Relationship Id="rId11" Type="http://schemas.microsoft.com/office/2018/08/relationships/commentsExtensible" Target="commentsExtensible.xml"/><Relationship Id="rId24" Type="http://schemas.openxmlformats.org/officeDocument/2006/relationships/hyperlink" Target="https://undocs.org/fr/CEDAW/C/KGZ/5" TargetMode="External"/><Relationship Id="rId32" Type="http://schemas.openxmlformats.org/officeDocument/2006/relationships/hyperlink" Target="https://undocs.org/fr/CEDAW/C/MNE/FCO/2" TargetMode="External"/><Relationship Id="rId37" Type="http://schemas.openxmlformats.org/officeDocument/2006/relationships/hyperlink" Target="https://bit.ly/3dBGOEK" TargetMode="External"/><Relationship Id="rId40" Type="http://schemas.openxmlformats.org/officeDocument/2006/relationships/hyperlink" Target="https://undocs.org/fr/CEDAW/C/76/D/135/2018" TargetMode="External"/><Relationship Id="rId45" Type="http://schemas.openxmlformats.org/officeDocument/2006/relationships/hyperlink" Target="https://undocs.org/fr/CEDAW/C/76/D/105/2016" TargetMode="External"/><Relationship Id="rId53" Type="http://schemas.openxmlformats.org/officeDocument/2006/relationships/hyperlink" Target="https://undocs.org/fr/CEDAW/C/ZAF/5" TargetMode="External"/><Relationship Id="rId58" Type="http://schemas.openxmlformats.org/officeDocument/2006/relationships/hyperlink" Target="https://undocs.org/fr/CEDAW/C/SWE/10" TargetMode="External"/><Relationship Id="rId66" Type="http://schemas.openxmlformats.org/officeDocument/2006/relationships/hyperlink" Target="https://undocs.org/fr/CEDAW/C/77/1" TargetMode="External"/><Relationship Id="rId74" Type="http://schemas.openxmlformats.org/officeDocument/2006/relationships/hyperlink" Target="https://undocs.org/fr/CEDAW/C/IDN/8" TargetMode="External"/><Relationship Id="rId79" Type="http://schemas.openxmlformats.org/officeDocument/2006/relationships/hyperlink" Target="https://undocs.org/fr/CEDAW/C/SAU/FCO/3-4" TargetMode="External"/><Relationship Id="rId87" Type="http://schemas.openxmlformats.org/officeDocument/2006/relationships/hyperlink" Target="https://undocs.org/fr/CEDAW/C/MEX/FCO/9" TargetMode="External"/><Relationship Id="rId5" Type="http://schemas.openxmlformats.org/officeDocument/2006/relationships/footnotes" Target="footnotes.xml"/><Relationship Id="rId61" Type="http://schemas.openxmlformats.org/officeDocument/2006/relationships/hyperlink" Target="https://bit.ly/3urYLMQ" TargetMode="External"/><Relationship Id="rId82" Type="http://schemas.openxmlformats.org/officeDocument/2006/relationships/hyperlink" Target="https://undocs.org/fr/CEDAW/C/CRI/FCO/7" TargetMode="External"/><Relationship Id="rId90" Type="http://schemas.openxmlformats.org/officeDocument/2006/relationships/hyperlink" Target="https://undocs.org/fr/CEDAW/C/THA/FCO/6-7" TargetMode="External"/><Relationship Id="rId95" Type="http://schemas.openxmlformats.org/officeDocument/2006/relationships/hyperlink" Target="https://undocs.org/fr/CEDAW/C/78/1" TargetMode="External"/><Relationship Id="rId19" Type="http://schemas.openxmlformats.org/officeDocument/2006/relationships/hyperlink" Target="https://undocs.org/fr/CEDAW/C/76/1" TargetMode="External"/><Relationship Id="rId14" Type="http://schemas.openxmlformats.org/officeDocument/2006/relationships/footer" Target="footer1.xml"/><Relationship Id="rId22" Type="http://schemas.openxmlformats.org/officeDocument/2006/relationships/hyperlink" Target="https://undocs.org/fr/CEDAW/C/DNK/9" TargetMode="External"/><Relationship Id="rId27" Type="http://schemas.openxmlformats.org/officeDocument/2006/relationships/hyperlink" Target="https://undocs.org/fr/CEDAW/C/PAN/8" TargetMode="External"/><Relationship Id="rId30" Type="http://schemas.openxmlformats.org/officeDocument/2006/relationships/hyperlink" Target="https://undocs.org/fr/CEDAW/C/CHL/FCO/7" TargetMode="External"/><Relationship Id="rId35" Type="http://schemas.openxmlformats.org/officeDocument/2006/relationships/hyperlink" Target="https://undocs.org/fr/CEDAW/C/ROK/FCO/7-9" TargetMode="External"/><Relationship Id="rId43" Type="http://schemas.openxmlformats.org/officeDocument/2006/relationships/hyperlink" Target="https://undocs.org/fr/CEDAW/C/76/D/116/2017" TargetMode="External"/><Relationship Id="rId48" Type="http://schemas.openxmlformats.org/officeDocument/2006/relationships/hyperlink" Target="https://undocs.org/fr/CEDAW/C/76/1" TargetMode="External"/><Relationship Id="rId56" Type="http://schemas.openxmlformats.org/officeDocument/2006/relationships/hyperlink" Target="https://undocs.org/fr/CEDAW/C/NIC/7-10" TargetMode="External"/><Relationship Id="rId64" Type="http://schemas.openxmlformats.org/officeDocument/2006/relationships/hyperlink" Target="https://bit.ly/3mlTwLP" TargetMode="External"/><Relationship Id="rId69" Type="http://schemas.openxmlformats.org/officeDocument/2006/relationships/hyperlink" Target="https://undocs.org/fr/CEDAW/C/PSWG/78/1" TargetMode="External"/><Relationship Id="rId77" Type="http://schemas.openxmlformats.org/officeDocument/2006/relationships/hyperlink" Target="https://undocs.org/fr/CEDAW/C/SSD/1" TargetMode="External"/><Relationship Id="rId8" Type="http://schemas.openxmlformats.org/officeDocument/2006/relationships/comments" Target="comments.xml"/><Relationship Id="rId51" Type="http://schemas.openxmlformats.org/officeDocument/2006/relationships/hyperlink" Target="https://undocs.org/fr/CEDAW/C/77/1" TargetMode="External"/><Relationship Id="rId72" Type="http://schemas.openxmlformats.org/officeDocument/2006/relationships/hyperlink" Target="https://undocs.org/fr/CEDAW/C/ESP/9" TargetMode="External"/><Relationship Id="rId80" Type="http://schemas.openxmlformats.org/officeDocument/2006/relationships/hyperlink" Target="https://undocs.org/fr/CEDAW/C/BFA/FCO/7" TargetMode="External"/><Relationship Id="rId85" Type="http://schemas.openxmlformats.org/officeDocument/2006/relationships/hyperlink" Target="https://undocs.org/fr/CEDAW/C/LUX/FCO/6-7" TargetMode="External"/><Relationship Id="rId93" Type="http://schemas.openxmlformats.org/officeDocument/2006/relationships/hyperlink" Target="https://undocs.org/fr/CEDAW/C/78/D/130/2018"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undocs.org/fr/CEDAW/C/MDV/6" TargetMode="External"/><Relationship Id="rId33" Type="http://schemas.openxmlformats.org/officeDocument/2006/relationships/hyperlink" Target="https://undocs.org/fr/CEDAW/C/OMN/FCO/2-3" TargetMode="External"/><Relationship Id="rId38" Type="http://schemas.openxmlformats.org/officeDocument/2006/relationships/hyperlink" Target="https://undocs.org/fr/CEDAW/C/76/D/117/2017" TargetMode="External"/><Relationship Id="rId46" Type="http://schemas.openxmlformats.org/officeDocument/2006/relationships/hyperlink" Target="https://bit.ly/2PvJrA1" TargetMode="External"/><Relationship Id="rId59" Type="http://schemas.openxmlformats.org/officeDocument/2006/relationships/hyperlink" Target="https://undocs.org/fr/CEDAW/C/URY/10" TargetMode="External"/><Relationship Id="rId67" Type="http://schemas.openxmlformats.org/officeDocument/2006/relationships/hyperlink" Target="https://bit.ly/3tx3Piy" TargetMode="External"/><Relationship Id="rId20" Type="http://schemas.openxmlformats.org/officeDocument/2006/relationships/hyperlink" Target="https://undocs.org/fr/CEDAW/C/PSWG/76/1" TargetMode="External"/><Relationship Id="rId41" Type="http://schemas.openxmlformats.org/officeDocument/2006/relationships/hyperlink" Target="https://undocs.org/fr/CEDAW/C/76/D/141/2019" TargetMode="External"/><Relationship Id="rId54" Type="http://schemas.openxmlformats.org/officeDocument/2006/relationships/hyperlink" Target="https://undocs.org/fr/CEDAW/C/AZE/6" TargetMode="External"/><Relationship Id="rId62" Type="http://schemas.openxmlformats.org/officeDocument/2006/relationships/hyperlink" Target="https://undocs.org/fr/CEDAW/C/77/D/133/2018" TargetMode="External"/><Relationship Id="rId70" Type="http://schemas.openxmlformats.org/officeDocument/2006/relationships/hyperlink" Target="https://undocs.org/fr/CEDAW/C/DNK/CO/9" TargetMode="External"/><Relationship Id="rId75" Type="http://schemas.openxmlformats.org/officeDocument/2006/relationships/hyperlink" Target="https://undocs.org/fr/CEDAW/C/UZB/6" TargetMode="External"/><Relationship Id="rId83" Type="http://schemas.openxmlformats.org/officeDocument/2006/relationships/hyperlink" Target="https://undocs.org/fr/CEDAW/C/PSE/FCO/1" TargetMode="External"/><Relationship Id="rId88" Type="http://schemas.openxmlformats.org/officeDocument/2006/relationships/hyperlink" Target="https://undocs.org/fr/CEDAW/C/NZL/FCO/8" TargetMode="External"/><Relationship Id="rId91" Type="http://schemas.openxmlformats.org/officeDocument/2006/relationships/hyperlink" Target="https://bit.ly/3cTxNYh" TargetMode="External"/><Relationship Id="rId96" Type="http://schemas.openxmlformats.org/officeDocument/2006/relationships/hyperlink" Target="https://undocs.org/fr/CEDAW/C/DNK/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yperlink" Target="https://undocs.org/fr/CEDAW/C/GAB/7" TargetMode="External"/><Relationship Id="rId28" Type="http://schemas.openxmlformats.org/officeDocument/2006/relationships/hyperlink" Target="https://undocs.org/fr/CEDAW/C/DOM/8" TargetMode="External"/><Relationship Id="rId36" Type="http://schemas.openxmlformats.org/officeDocument/2006/relationships/hyperlink" Target="https://undocs.org/fr/CEDAW/C/RWA/FCO/7-9" TargetMode="External"/><Relationship Id="rId49" Type="http://schemas.openxmlformats.org/officeDocument/2006/relationships/hyperlink" Target="https://undocs.org/fr/CEDAW/C/GC/38" TargetMode="External"/><Relationship Id="rId57" Type="http://schemas.openxmlformats.org/officeDocument/2006/relationships/hyperlink" Target="https://undocs.org/fr/CEDAW/C/SEN/8" TargetMode="External"/><Relationship Id="rId10" Type="http://schemas.microsoft.com/office/2016/09/relationships/commentsIds" Target="commentsIds.xml"/><Relationship Id="rId31" Type="http://schemas.openxmlformats.org/officeDocument/2006/relationships/hyperlink" Target="https://undocs.org/fr/CEDAW/C/GTM/FCO/8-9" TargetMode="External"/><Relationship Id="rId44" Type="http://schemas.openxmlformats.org/officeDocument/2006/relationships/hyperlink" Target="https://undocs.org/fr/CEDAW/C/76/D/121/2017" TargetMode="External"/><Relationship Id="rId52" Type="http://schemas.openxmlformats.org/officeDocument/2006/relationships/hyperlink" Target="https://undocs.org/fr/CEDAW/C/PSWG/77/1" TargetMode="External"/><Relationship Id="rId60" Type="http://schemas.openxmlformats.org/officeDocument/2006/relationships/hyperlink" Target="https://undocs.org/fr/CEDAW/C/YEM/7-8" TargetMode="External"/><Relationship Id="rId65" Type="http://schemas.openxmlformats.org/officeDocument/2006/relationships/hyperlink" Target="https://undocs.org/fr/CEDAW/C/GC/38" TargetMode="External"/><Relationship Id="rId73" Type="http://schemas.openxmlformats.org/officeDocument/2006/relationships/hyperlink" Target="https://undocs.org/fr/CEDAW/C/RUS/9" TargetMode="External"/><Relationship Id="rId78" Type="http://schemas.openxmlformats.org/officeDocument/2006/relationships/hyperlink" Target="https://undocs.org/fr/CEDAW/C/TUN/7" TargetMode="External"/><Relationship Id="rId81" Type="http://schemas.openxmlformats.org/officeDocument/2006/relationships/hyperlink" Target="https://undocs.org/fr/CEDAW/C/CYP/FCO/8" TargetMode="External"/><Relationship Id="rId86" Type="http://schemas.openxmlformats.org/officeDocument/2006/relationships/hyperlink" Target="https://undocs.org/fr/CEDAW/C/MKD/FCO/6" TargetMode="External"/><Relationship Id="rId94" Type="http://schemas.openxmlformats.org/officeDocument/2006/relationships/hyperlink" Target="https://bit.ly/3urT69i" TargetMode="External"/><Relationship Id="rId4" Type="http://schemas.openxmlformats.org/officeDocument/2006/relationships/webSettings" Target="webSettings.xml"/><Relationship Id="rId9" Type="http://schemas.microsoft.com/office/2011/relationships/commentsExtended" Target="commentsExtended.xml"/><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hyperlink" Target="https://undocs.org/fr/CEDAW/C/76/D/124/20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EDAW/Pages/Statements.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51</Pages>
  <Words>10057</Words>
  <Characters>54107</Characters>
  <Application>Microsoft Office Word</Application>
  <DocSecurity>0</DocSecurity>
  <Lines>1690</Lines>
  <Paragraphs>812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Caroline Martineau</cp:lastModifiedBy>
  <cp:revision>3</cp:revision>
  <cp:lastPrinted>2021-04-26T17:45:00Z</cp:lastPrinted>
  <dcterms:created xsi:type="dcterms:W3CDTF">2021-04-26T17:45:00Z</dcterms:created>
  <dcterms:modified xsi:type="dcterms:W3CDTF">2021-04-26T17:46:00Z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2104069F</vt:lpwstr>
  </property>
  <property fmtid="{D5CDD505-2E9C-101B-9397-08002B2CF9AE}" pid="3" name="ODSRefJobNo">
    <vt:lpwstr>2107569F</vt:lpwstr>
  </property>
  <property fmtid="{D5CDD505-2E9C-101B-9397-08002B2CF9AE}" pid="4" name="Symbol1">
    <vt:lpwstr>A/76/38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Rapport du Comité pour l’élimination _x000b_de la discrimination à l’égard des femmes_x000d_</vt:lpwstr>
  </property>
  <property fmtid="{D5CDD505-2E9C-101B-9397-08002B2CF9AE}" pid="12" name="Supplement Title 2">
    <vt:lpwstr>Soixante-seizième session_x000d_</vt:lpwstr>
  </property>
  <property fmtid="{D5CDD505-2E9C-101B-9397-08002B2CF9AE}" pid="13" name="Supplement Title 3">
    <vt:lpwstr>(29 juin-9 juillet 2020)_x000d_</vt:lpwstr>
  </property>
  <property fmtid="{D5CDD505-2E9C-101B-9397-08002B2CF9AE}" pid="14" name="Supplement Title 4">
    <vt:lpwstr>Soixante-dix-septième session_x000d_</vt:lpwstr>
  </property>
  <property fmtid="{D5CDD505-2E9C-101B-9397-08002B2CF9AE}" pid="15" name="Supplement Title 5">
    <vt:lpwstr>(26 octobre-5 novembre 2020)_x000d_</vt:lpwstr>
  </property>
  <property fmtid="{D5CDD505-2E9C-101B-9397-08002B2CF9AE}" pid="16" name="Supplement Title 6">
    <vt:lpwstr>Soixante-dix-huitième session_x000d_</vt:lpwstr>
  </property>
  <property fmtid="{D5CDD505-2E9C-101B-9397-08002B2CF9AE}" pid="17" name="Supplement Title 7">
    <vt:lpwstr>(15-25 février et 4 mars 2021)_x000d_</vt:lpwstr>
  </property>
</Properties>
</file>