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after="240"/>
            </w:pPr>
            <w:r>
              <w:t>Distr.</w:t>
            </w:r>
            <w:r>
              <w:br/>
              <w:t>GÉNÉRALE</w:t>
            </w:r>
          </w:p>
          <w:p w:rsidR="00000000" w:rsidRDefault="00000000">
            <w:pPr>
              <w:spacing w:after="240"/>
            </w:pPr>
            <w:r>
              <w:t>CRC/C/128</w:t>
            </w:r>
            <w:r>
              <w:br/>
              <w:t>17 mars 2003</w:t>
            </w:r>
          </w:p>
          <w:p w:rsidR="00000000" w:rsidRDefault="00000000">
            <w:pPr>
              <w:spacing w:after="240"/>
            </w:pPr>
            <w:r>
              <w:t>FRANÇAIS</w:t>
            </w:r>
            <w:r>
              <w:br/>
              <w:t>Original: ANGLAIS</w:t>
            </w:r>
          </w:p>
        </w:tc>
      </w:tr>
    </w:tbl>
    <w:p w:rsidR="00000000" w:rsidRDefault="00000000">
      <w:pPr>
        <w:spacing w:before="240" w:after="720"/>
      </w:pPr>
      <w:r>
        <w:rPr>
          <w:noProof/>
        </w:rPr>
        <w:t>COMITÉ DES DROITS DE L’ENFANT</w:t>
      </w:r>
      <w:r>
        <w:rPr>
          <w:noProof/>
        </w:rPr>
        <w:br/>
        <w:t>Trente</w:t>
      </w:r>
      <w:r>
        <w:rPr>
          <w:noProof/>
        </w:rPr>
        <w:noBreakHyphen/>
        <w:t>troisième session</w:t>
      </w:r>
      <w:r>
        <w:rPr>
          <w:noProof/>
        </w:rPr>
        <w:br/>
        <w:t>Genève, 19 mai</w:t>
      </w:r>
      <w:r>
        <w:rPr>
          <w:noProof/>
        </w:rPr>
        <w:noBreakHyphen/>
        <w:t>6 juin 2003</w:t>
      </w:r>
    </w:p>
    <w:p w:rsidR="00000000" w:rsidRDefault="00000000">
      <w:pPr>
        <w:spacing w:after="360"/>
        <w:jc w:val="center"/>
        <w:rPr>
          <w:b/>
          <w:bCs/>
        </w:rPr>
      </w:pPr>
      <w:r>
        <w:rPr>
          <w:b/>
          <w:bCs/>
        </w:rPr>
        <w:t>ORDRE DU JOUR PROVISOIRE ET ORDRE DU JOUR</w:t>
      </w:r>
      <w:r>
        <w:rPr>
          <w:b/>
          <w:bCs/>
        </w:rPr>
        <w:br/>
        <w:t>PROVISOIRE ANNOTÉ</w:t>
      </w:r>
    </w:p>
    <w:p w:rsidR="00000000" w:rsidRDefault="00000000">
      <w:pPr>
        <w:spacing w:after="480"/>
        <w:jc w:val="center"/>
      </w:pPr>
      <w:r>
        <w:rPr>
          <w:b/>
          <w:bCs/>
        </w:rPr>
        <w:t>Note du Secrétaire général</w:t>
      </w:r>
    </w:p>
    <w:p w:rsidR="00000000" w:rsidRDefault="00000000">
      <w:pPr>
        <w:spacing w:after="240"/>
      </w:pPr>
      <w:r>
        <w:t>1.</w:t>
      </w:r>
      <w:r>
        <w:tab/>
        <w:t>La trente</w:t>
      </w:r>
      <w:r>
        <w:noBreakHyphen/>
        <w:t>troisième session du Comité des droits de l’enfant se tiendra à l’Office des Nations Unies à Genève du 19 mai au 6 juin 2003. La session s’ouvrira le lundi 19 mai 2003 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trente</w:t>
      </w:r>
      <w:r>
        <w:noBreakHyphen/>
        <w:t>troisième session que l’on trouvera ci</w:t>
      </w:r>
      <w:r>
        <w:noBreakHyphen/>
        <w:t>joint, de même que l’ordre du jour provisoire annoté.</w:t>
      </w:r>
      <w:r>
        <w:rPr>
          <w:position w:val="12"/>
        </w:rPr>
        <w:t xml:space="preserve"> </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trente</w:t>
      </w:r>
      <w:r>
        <w:noBreakHyphen/>
        <w:t>troisième session.</w:t>
      </w:r>
    </w:p>
    <w:p w:rsidR="00000000" w:rsidRDefault="00000000">
      <w:pPr>
        <w:spacing w:after="240"/>
      </w:pPr>
      <w:r>
        <w:t>5.</w:t>
      </w:r>
      <w:r>
        <w:tab/>
        <w:t>Un groupe de travail de présession, établi conformément à l’article 63 du règlement intérieur provisoire, s’est réuni à l’Office des Nations Unies à Genève du 3 au 7 février 2003.</w:t>
      </w:r>
    </w:p>
    <w:p w:rsidR="00000000" w:rsidRDefault="00000000">
      <w:pPr>
        <w:spacing w:after="240"/>
        <w:jc w:val="center"/>
        <w:rPr>
          <w:b/>
          <w:bCs/>
        </w:rPr>
      </w:pPr>
      <w:r>
        <w:br w:type="page"/>
      </w:r>
      <w:r>
        <w:rPr>
          <w:b/>
          <w:bCs/>
        </w:rPr>
        <w:t>Ordre du jour provisoire</w:t>
      </w:r>
    </w:p>
    <w:p w:rsidR="00000000" w:rsidRDefault="00000000">
      <w:pPr>
        <w:spacing w:after="240"/>
        <w:ind w:left="567" w:hanging="567"/>
      </w:pPr>
      <w:r>
        <w:t>1.</w:t>
      </w:r>
      <w:r>
        <w:tab/>
        <w:t>Adoption de l’ordre du jour.</w:t>
      </w:r>
    </w:p>
    <w:p w:rsidR="00000000" w:rsidRDefault="00000000">
      <w:pPr>
        <w:spacing w:after="240"/>
        <w:ind w:left="567" w:hanging="567"/>
      </w:pPr>
      <w:r>
        <w:t xml:space="preserve">2. </w:t>
      </w:r>
      <w:r>
        <w:tab/>
        <w:t>Engagement solennel des nouveaux membres du Comité.</w:t>
      </w:r>
    </w:p>
    <w:p w:rsidR="00000000" w:rsidRDefault="00000000">
      <w:pPr>
        <w:spacing w:after="240"/>
        <w:ind w:left="567" w:hanging="567"/>
      </w:pPr>
      <w:r>
        <w:t>3.</w:t>
      </w:r>
      <w:r>
        <w:tab/>
        <w:t>Élection du Bureau.</w:t>
      </w:r>
    </w:p>
    <w:p w:rsidR="00000000" w:rsidRDefault="00000000">
      <w:pPr>
        <w:spacing w:after="240"/>
        <w:ind w:left="567" w:hanging="567"/>
      </w:pPr>
      <w:r>
        <w:t>4.</w:t>
      </w:r>
      <w:r>
        <w:tab/>
        <w:t>Questions d’organisation.</w:t>
      </w:r>
    </w:p>
    <w:p w:rsidR="00000000" w:rsidRDefault="00000000">
      <w:pPr>
        <w:spacing w:after="240"/>
        <w:ind w:left="567" w:hanging="567"/>
      </w:pPr>
      <w:r>
        <w:t>5.</w:t>
      </w:r>
      <w:r>
        <w:tab/>
        <w:t>Présentation de rapports par les États parties.</w:t>
      </w:r>
    </w:p>
    <w:p w:rsidR="00000000" w:rsidRDefault="00000000">
      <w:pPr>
        <w:spacing w:after="240"/>
        <w:ind w:left="567" w:hanging="567"/>
      </w:pPr>
      <w:r>
        <w:t>6.</w:t>
      </w:r>
      <w:r>
        <w:tab/>
        <w:t>Examen des rapports présentés par les États parties.</w:t>
      </w:r>
    </w:p>
    <w:p w:rsidR="00000000" w:rsidRDefault="00000000">
      <w:pPr>
        <w:spacing w:after="240"/>
        <w:ind w:left="567" w:hanging="567"/>
      </w:pPr>
      <w:r>
        <w:t>7.</w:t>
      </w:r>
      <w:r>
        <w:tab/>
        <w:t>Coopération avec d’autres organismes des Nations Unies, les institutions spécialisées et d’autres organismes compétents.</w:t>
      </w:r>
    </w:p>
    <w:p w:rsidR="00000000" w:rsidRDefault="00000000">
      <w:pPr>
        <w:spacing w:after="240"/>
        <w:ind w:left="567" w:hanging="567"/>
      </w:pPr>
      <w:r>
        <w:t>8.</w:t>
      </w:r>
      <w:r>
        <w:tab/>
        <w:t>Méthodes de travail du Comité.</w:t>
      </w:r>
    </w:p>
    <w:p w:rsidR="00000000" w:rsidRDefault="00000000">
      <w:pPr>
        <w:spacing w:after="240"/>
        <w:ind w:left="567" w:hanging="567"/>
      </w:pPr>
      <w:r>
        <w:t>9.</w:t>
      </w:r>
      <w:r>
        <w:tab/>
        <w:t>Observations générales.</w:t>
      </w:r>
    </w:p>
    <w:p w:rsidR="00000000" w:rsidRDefault="00000000">
      <w:pPr>
        <w:spacing w:after="240"/>
        <w:ind w:left="567" w:hanging="567"/>
      </w:pPr>
      <w:r>
        <w:t>10.</w:t>
      </w:r>
      <w:r>
        <w:tab/>
        <w:t>Réunions futures.</w:t>
      </w:r>
    </w:p>
    <w:p w:rsidR="00000000" w:rsidRDefault="00000000">
      <w:pPr>
        <w:spacing w:after="240"/>
        <w:ind w:left="567" w:hanging="567"/>
      </w:pPr>
      <w:r>
        <w:t>11.</w:t>
      </w:r>
      <w:r>
        <w:tab/>
        <w:t>Questions diverses.</w:t>
      </w:r>
    </w:p>
    <w:p w:rsidR="00000000" w:rsidRDefault="00000000">
      <w:pPr>
        <w:spacing w:after="240"/>
        <w:jc w:val="center"/>
        <w:rPr>
          <w:b/>
          <w:bCs/>
        </w:rPr>
      </w:pPr>
      <w:r>
        <w:br w:type="page"/>
      </w:r>
      <w:r>
        <w:rPr>
          <w:b/>
          <w:bCs/>
        </w:rPr>
        <w:t>Ordre du jour provisoire annoté</w:t>
      </w:r>
    </w:p>
    <w:p w:rsidR="00000000" w:rsidRDefault="00000000">
      <w:pPr>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Engagement solennel des nouveaux membres du Comité</w:t>
      </w:r>
    </w:p>
    <w:p w:rsidR="00000000" w:rsidRDefault="00000000">
      <w:pPr>
        <w:spacing w:after="240"/>
        <w:rPr>
          <w:color w:val="000000"/>
        </w:rPr>
      </w:pPr>
      <w:r>
        <w:rPr>
          <w:color w:val="000000"/>
        </w:rPr>
        <w:t>2.</w:t>
      </w:r>
      <w:r>
        <w:rPr>
          <w:color w:val="000000"/>
        </w:rPr>
        <w:tab/>
        <w:t>Conformément à l’article 15 du règlement intérieur provisoire, les membres du Comité élus à la septième Réunion des États parties à la Convention, le 16 février 1999, prendront en séance publique l’engagement solennel ci</w:t>
      </w:r>
      <w:r>
        <w:rPr>
          <w:color w:val="000000"/>
        </w:rPr>
        <w:noBreakHyphen/>
        <w:t>après:</w:t>
      </w:r>
    </w:p>
    <w:p w:rsidR="00000000" w:rsidRDefault="00000000">
      <w:pPr>
        <w:spacing w:after="240"/>
        <w:ind w:left="567"/>
        <w:rPr>
          <w:color w:val="000000"/>
        </w:rPr>
      </w:pPr>
      <w:r>
        <w:rPr>
          <w:color w:val="000000"/>
        </w:rPr>
        <w:t>«</w:t>
      </w:r>
      <w:r>
        <w:rPr>
          <w:rFonts w:cs="Courier New"/>
          <w:color w:val="000000"/>
        </w:rPr>
        <w:t>Je m’engage solennellement à exercer mes fonctions et attributions de membre du Comité des droits de l’enfant en tout honneur et dévouement, en pleine impartialité et en toute conscience.</w:t>
      </w:r>
      <w:r>
        <w:rPr>
          <w:color w:val="000000"/>
        </w:rPr>
        <w:t>».</w:t>
      </w:r>
    </w:p>
    <w:p w:rsidR="00000000" w:rsidRDefault="00000000">
      <w:pPr>
        <w:spacing w:after="240"/>
        <w:jc w:val="center"/>
        <w:rPr>
          <w:b/>
          <w:bCs/>
        </w:rPr>
      </w:pPr>
      <w:r>
        <w:rPr>
          <w:b/>
          <w:bCs/>
        </w:rPr>
        <w:t>Point 3.  Élection du Bureau</w:t>
      </w:r>
    </w:p>
    <w:p w:rsidR="00000000" w:rsidRDefault="00000000">
      <w:pPr>
        <w:spacing w:after="240"/>
      </w:pPr>
      <w:r>
        <w:rPr>
          <w:color w:val="000000"/>
        </w:rPr>
        <w:t>3.</w:t>
      </w:r>
      <w:r>
        <w:rPr>
          <w:color w:val="000000"/>
        </w:rPr>
        <w:tab/>
        <w:t>Conformément au paragraphe 9 de l’article 43 de la Convention relative aux droits de l’enfant, le Comité élit son bureau pour un mandat de deux ans. Le Comité pourra ainsi élire son président et les autres membres de son bureau.</w:t>
      </w:r>
    </w:p>
    <w:p w:rsidR="00000000" w:rsidRDefault="00000000">
      <w:pPr>
        <w:spacing w:after="240"/>
        <w:jc w:val="center"/>
        <w:rPr>
          <w:b/>
          <w:bCs/>
        </w:rPr>
      </w:pPr>
      <w:r>
        <w:rPr>
          <w:b/>
          <w:bCs/>
        </w:rPr>
        <w:t>Point 4.  Questions d’organisation</w:t>
      </w:r>
    </w:p>
    <w:p w:rsidR="00000000" w:rsidRDefault="00000000">
      <w:pPr>
        <w:spacing w:after="240"/>
      </w:pPr>
      <w:r>
        <w:t>4.</w:t>
      </w:r>
      <w:r>
        <w:tab/>
      </w:r>
      <w:r>
        <w:rPr>
          <w:rFonts w:cs="Courier New"/>
        </w:rPr>
        <w:t>Au titre de ce point, le Comité voudra peut</w:t>
      </w:r>
      <w:r>
        <w:rPr>
          <w:rFonts w:cs="Courier New"/>
        </w:rPr>
        <w:noBreakHyphen/>
        <w: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5.  Présentation de rapports par les États parties</w:t>
      </w:r>
    </w:p>
    <w:p w:rsidR="00000000" w:rsidRDefault="00000000">
      <w:pPr>
        <w:keepNext/>
        <w:spacing w:after="240"/>
        <w:jc w:val="center"/>
        <w:rPr>
          <w:b/>
          <w:bCs/>
        </w:rPr>
      </w:pPr>
      <w:r>
        <w:rPr>
          <w:b/>
          <w:bCs/>
        </w:rPr>
        <w:t>Rapports reçus</w:t>
      </w:r>
    </w:p>
    <w:p w:rsidR="00000000" w:rsidRDefault="00000000">
      <w:pPr>
        <w:spacing w:after="240"/>
      </w:pPr>
      <w:r>
        <w:t>5.</w:t>
      </w:r>
      <w:r>
        <w:tab/>
        <w:t>Outre les rapports qu’il est prévu d’examiner à la trente</w:t>
      </w:r>
      <w:r>
        <w:noBreakHyphen/>
        <w:t>troisième session du Comité (voir ci</w:t>
      </w:r>
      <w:r>
        <w:noBreakHyphen/>
        <w:t>après le calendrier de l’examen des rapports au titre du point 6), le Secrétaire général a reçu les rapports initiaux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1985" w:type="dxa"/>
            <w:tcBorders>
              <w:top w:val="nil"/>
              <w:left w:val="nil"/>
              <w:bottom w:val="nil"/>
              <w:right w:val="nil"/>
            </w:tcBorders>
          </w:tcPr>
          <w:p w:rsidR="00000000" w:rsidRDefault="00000000">
            <w:pPr>
              <w:spacing w:after="240"/>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Antigua</w:t>
            </w:r>
            <w:r>
              <w:noBreakHyphen/>
              <w:t>et</w:t>
            </w:r>
            <w:r>
              <w:noBreakHyphen/>
              <w:t>Barbuda</w:t>
            </w:r>
          </w:p>
        </w:tc>
        <w:tc>
          <w:tcPr>
            <w:tcW w:w="1985" w:type="dxa"/>
            <w:tcBorders>
              <w:top w:val="nil"/>
              <w:left w:val="nil"/>
              <w:bottom w:val="nil"/>
              <w:right w:val="nil"/>
            </w:tcBorders>
          </w:tcPr>
          <w:p w:rsidR="00000000" w:rsidRDefault="00000000">
            <w:pPr>
              <w:ind w:right="567"/>
              <w:jc w:val="center"/>
              <w:rPr>
                <w:lang w:val="en-GB"/>
              </w:rPr>
            </w:pPr>
            <w:r>
              <w:rPr>
                <w:lang w:val="en-GB"/>
              </w:rPr>
              <w:t>1995</w:t>
            </w:r>
          </w:p>
        </w:tc>
        <w:tc>
          <w:tcPr>
            <w:tcW w:w="2835" w:type="dxa"/>
            <w:tcBorders>
              <w:top w:val="nil"/>
              <w:left w:val="nil"/>
              <w:bottom w:val="nil"/>
              <w:right w:val="nil"/>
            </w:tcBorders>
          </w:tcPr>
          <w:p w:rsidR="00000000" w:rsidRDefault="00000000">
            <w:pPr>
              <w:rPr>
                <w:lang w:val="en-GB"/>
              </w:rPr>
            </w:pPr>
            <w:r>
              <w:rPr>
                <w:noProof/>
                <w:lang w:val="en-GB"/>
              </w:rPr>
              <w:t>CRC/C/28/Add.22</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Botswana</w:t>
            </w:r>
          </w:p>
        </w:tc>
        <w:tc>
          <w:tcPr>
            <w:tcW w:w="1985" w:type="dxa"/>
            <w:tcBorders>
              <w:top w:val="nil"/>
              <w:left w:val="nil"/>
              <w:bottom w:val="nil"/>
              <w:right w:val="nil"/>
            </w:tcBorders>
          </w:tcPr>
          <w:p w:rsidR="00000000" w:rsidRDefault="00000000">
            <w:pPr>
              <w:ind w:right="567"/>
              <w:jc w:val="center"/>
              <w:rPr>
                <w:lang w:val="en-GB"/>
              </w:rPr>
            </w:pPr>
            <w:r>
              <w:rPr>
                <w:lang w:val="en-GB"/>
              </w:rPr>
              <w:t>1997</w:t>
            </w:r>
          </w:p>
        </w:tc>
        <w:tc>
          <w:tcPr>
            <w:tcW w:w="2835" w:type="dxa"/>
            <w:tcBorders>
              <w:top w:val="nil"/>
              <w:left w:val="nil"/>
              <w:bottom w:val="nil"/>
              <w:right w:val="nil"/>
            </w:tcBorders>
          </w:tcPr>
          <w:p w:rsidR="00000000" w:rsidRDefault="00000000">
            <w:pPr>
              <w:rPr>
                <w:lang w:val="en-GB"/>
              </w:rPr>
            </w:pPr>
            <w:r>
              <w:rPr>
                <w:noProof/>
                <w:lang w:val="en-GB"/>
              </w:rPr>
              <w:t>CRC/C/51/Add.9</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u w:val="single"/>
              </w:rPr>
            </w:pPr>
            <w:r>
              <w:rPr>
                <w:noProof/>
              </w:rPr>
              <w:t>Brunéi Darussalam</w:t>
            </w:r>
          </w:p>
        </w:tc>
        <w:tc>
          <w:tcPr>
            <w:tcW w:w="1985" w:type="dxa"/>
            <w:tcBorders>
              <w:top w:val="nil"/>
              <w:left w:val="nil"/>
              <w:bottom w:val="nil"/>
              <w:right w:val="nil"/>
            </w:tcBorders>
          </w:tcPr>
          <w:p w:rsidR="00000000" w:rsidRDefault="00000000">
            <w:pPr>
              <w:ind w:right="567"/>
              <w:jc w:val="center"/>
            </w:pPr>
            <w:r>
              <w:t>1998</w:t>
            </w:r>
          </w:p>
        </w:tc>
        <w:tc>
          <w:tcPr>
            <w:tcW w:w="2835" w:type="dxa"/>
            <w:tcBorders>
              <w:top w:val="nil"/>
              <w:left w:val="nil"/>
              <w:bottom w:val="nil"/>
              <w:right w:val="nil"/>
            </w:tcBorders>
          </w:tcPr>
          <w:p w:rsidR="00000000" w:rsidRDefault="00000000">
            <w:r>
              <w:rPr>
                <w:noProof/>
              </w:rPr>
              <w:t>CRC/C/61/Add.4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Dominique</w:t>
            </w:r>
          </w:p>
        </w:tc>
        <w:tc>
          <w:tcPr>
            <w:tcW w:w="1985" w:type="dxa"/>
            <w:tcBorders>
              <w:top w:val="nil"/>
              <w:left w:val="nil"/>
              <w:bottom w:val="nil"/>
              <w:right w:val="nil"/>
            </w:tcBorders>
          </w:tcPr>
          <w:p w:rsidR="00000000" w:rsidRDefault="00000000">
            <w:pPr>
              <w:ind w:right="567"/>
              <w:jc w:val="center"/>
              <w:rPr>
                <w:lang w:val="en-GB"/>
              </w:rPr>
            </w:pPr>
            <w:r>
              <w:rPr>
                <w:lang w:val="en-GB"/>
              </w:rPr>
              <w:t>1993</w:t>
            </w:r>
          </w:p>
        </w:tc>
        <w:tc>
          <w:tcPr>
            <w:tcW w:w="2835" w:type="dxa"/>
            <w:tcBorders>
              <w:top w:val="nil"/>
              <w:left w:val="nil"/>
              <w:bottom w:val="nil"/>
              <w:right w:val="nil"/>
            </w:tcBorders>
          </w:tcPr>
          <w:p w:rsidR="00000000" w:rsidRDefault="00000000">
            <w:pPr>
              <w:rPr>
                <w:lang w:val="en-GB"/>
              </w:rPr>
            </w:pPr>
            <w:r>
              <w:rPr>
                <w:noProof/>
                <w:lang w:val="en-GB"/>
              </w:rPr>
              <w:t>CRC/C/8/Add.48</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Guyana</w:t>
            </w:r>
          </w:p>
        </w:tc>
        <w:tc>
          <w:tcPr>
            <w:tcW w:w="1985" w:type="dxa"/>
            <w:tcBorders>
              <w:top w:val="nil"/>
              <w:left w:val="nil"/>
              <w:bottom w:val="nil"/>
              <w:right w:val="nil"/>
            </w:tcBorders>
          </w:tcPr>
          <w:p w:rsidR="00000000" w:rsidRDefault="00000000">
            <w:pPr>
              <w:ind w:right="567"/>
              <w:jc w:val="center"/>
              <w:rPr>
                <w:lang w:val="en-GB"/>
              </w:rPr>
            </w:pPr>
            <w:r>
              <w:rPr>
                <w:lang w:val="en-GB"/>
              </w:rPr>
              <w:t>1993</w:t>
            </w:r>
          </w:p>
        </w:tc>
        <w:tc>
          <w:tcPr>
            <w:tcW w:w="2835" w:type="dxa"/>
            <w:tcBorders>
              <w:top w:val="nil"/>
              <w:left w:val="nil"/>
              <w:bottom w:val="nil"/>
              <w:right w:val="nil"/>
            </w:tcBorders>
          </w:tcPr>
          <w:p w:rsidR="00000000" w:rsidRDefault="00000000">
            <w:pPr>
              <w:rPr>
                <w:lang w:val="en-GB"/>
              </w:rPr>
            </w:pPr>
            <w:r>
              <w:rPr>
                <w:noProof/>
                <w:lang w:val="en-GB"/>
              </w:rPr>
              <w:t>CRC/C/8/Add.46</w:t>
            </w:r>
          </w:p>
        </w:tc>
      </w:tr>
      <w:tr w:rsidR="00000000">
        <w:tblPrEx>
          <w:tblCellMar>
            <w:top w:w="0" w:type="dxa"/>
            <w:bottom w:w="0" w:type="dxa"/>
          </w:tblCellMar>
        </w:tblPrEx>
        <w:tc>
          <w:tcPr>
            <w:tcW w:w="3119" w:type="dxa"/>
            <w:tcBorders>
              <w:top w:val="nil"/>
              <w:left w:val="nil"/>
              <w:bottom w:val="nil"/>
              <w:right w:val="nil"/>
            </w:tcBorders>
          </w:tcPr>
          <w:p w:rsidR="00000000" w:rsidRDefault="00000000">
            <w:r>
              <w:rPr>
                <w:noProof/>
              </w:rPr>
              <w:t>Libéria</w:t>
            </w:r>
          </w:p>
        </w:tc>
        <w:tc>
          <w:tcPr>
            <w:tcW w:w="1985" w:type="dxa"/>
            <w:tcBorders>
              <w:top w:val="nil"/>
              <w:left w:val="nil"/>
              <w:bottom w:val="nil"/>
              <w:right w:val="nil"/>
            </w:tcBorders>
          </w:tcPr>
          <w:p w:rsidR="00000000" w:rsidRDefault="00000000">
            <w:pPr>
              <w:ind w:right="567"/>
              <w:jc w:val="center"/>
            </w:pPr>
            <w:r>
              <w:t>1995</w:t>
            </w:r>
          </w:p>
        </w:tc>
        <w:tc>
          <w:tcPr>
            <w:tcW w:w="2835" w:type="dxa"/>
            <w:tcBorders>
              <w:top w:val="nil"/>
              <w:left w:val="nil"/>
              <w:bottom w:val="nil"/>
              <w:right w:val="nil"/>
            </w:tcBorders>
          </w:tcPr>
          <w:p w:rsidR="00000000" w:rsidRDefault="00000000">
            <w:r>
              <w:rPr>
                <w:noProof/>
              </w:rPr>
              <w:t>CRC/C/28/Add.21</w:t>
            </w:r>
          </w:p>
        </w:tc>
      </w:tr>
      <w:tr w:rsidR="00000000">
        <w:tblPrEx>
          <w:tblCellMar>
            <w:top w:w="0" w:type="dxa"/>
            <w:bottom w:w="0" w:type="dxa"/>
          </w:tblCellMar>
        </w:tblPrEx>
        <w:tc>
          <w:tcPr>
            <w:tcW w:w="3119" w:type="dxa"/>
            <w:tcBorders>
              <w:top w:val="nil"/>
              <w:left w:val="nil"/>
              <w:bottom w:val="nil"/>
              <w:right w:val="nil"/>
            </w:tcBorders>
          </w:tcPr>
          <w:p w:rsidR="00000000" w:rsidRDefault="00000000">
            <w:r>
              <w:t>Papouasie</w:t>
            </w:r>
            <w:r>
              <w:noBreakHyphen/>
              <w:t>Nouvelle</w:t>
            </w:r>
            <w:r>
              <w:noBreakHyphen/>
              <w:t>Guinée</w:t>
            </w:r>
          </w:p>
        </w:tc>
        <w:tc>
          <w:tcPr>
            <w:tcW w:w="1985" w:type="dxa"/>
            <w:tcBorders>
              <w:top w:val="nil"/>
              <w:left w:val="nil"/>
              <w:bottom w:val="nil"/>
              <w:right w:val="nil"/>
            </w:tcBorders>
          </w:tcPr>
          <w:p w:rsidR="00000000" w:rsidRDefault="00000000">
            <w:pPr>
              <w:ind w:right="567"/>
              <w:jc w:val="center"/>
              <w:rPr>
                <w:lang w:val="en-GB"/>
              </w:rPr>
            </w:pPr>
            <w:r>
              <w:rPr>
                <w:lang w:val="en-GB"/>
              </w:rPr>
              <w:t>1995</w:t>
            </w:r>
          </w:p>
        </w:tc>
        <w:tc>
          <w:tcPr>
            <w:tcW w:w="2835" w:type="dxa"/>
            <w:tcBorders>
              <w:top w:val="nil"/>
              <w:left w:val="nil"/>
              <w:bottom w:val="nil"/>
              <w:right w:val="nil"/>
            </w:tcBorders>
          </w:tcPr>
          <w:p w:rsidR="00000000" w:rsidRDefault="00000000">
            <w:pPr>
              <w:rPr>
                <w:lang w:val="en-GB"/>
              </w:rPr>
            </w:pPr>
            <w:r>
              <w:rPr>
                <w:noProof/>
                <w:lang w:val="en-GB"/>
              </w:rPr>
              <w:t>CRC/C/28/Add.20</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Saint</w:t>
            </w:r>
            <w:r>
              <w:noBreakHyphen/>
              <w:t>Marin</w:t>
            </w:r>
          </w:p>
        </w:tc>
        <w:tc>
          <w:tcPr>
            <w:tcW w:w="1985" w:type="dxa"/>
            <w:tcBorders>
              <w:top w:val="nil"/>
              <w:left w:val="nil"/>
              <w:bottom w:val="nil"/>
              <w:right w:val="nil"/>
            </w:tcBorders>
          </w:tcPr>
          <w:p w:rsidR="00000000" w:rsidRDefault="00000000">
            <w:pPr>
              <w:ind w:right="567"/>
              <w:jc w:val="center"/>
            </w:pPr>
            <w:r>
              <w:t>1993</w:t>
            </w:r>
          </w:p>
        </w:tc>
        <w:tc>
          <w:tcPr>
            <w:tcW w:w="2835" w:type="dxa"/>
            <w:tcBorders>
              <w:top w:val="nil"/>
              <w:left w:val="nil"/>
              <w:bottom w:val="nil"/>
              <w:right w:val="nil"/>
            </w:tcBorders>
          </w:tcPr>
          <w:p w:rsidR="00000000" w:rsidRDefault="00000000">
            <w:r>
              <w:rPr>
                <w:noProof/>
              </w:rPr>
              <w:t>CRC/C/8/Add.46</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spacing w:after="240"/>
            </w:pPr>
            <w:r>
              <w:t>Singapour</w:t>
            </w:r>
          </w:p>
        </w:tc>
        <w:tc>
          <w:tcPr>
            <w:tcW w:w="1985" w:type="dxa"/>
            <w:tcBorders>
              <w:top w:val="nil"/>
              <w:left w:val="nil"/>
              <w:bottom w:val="nil"/>
              <w:right w:val="nil"/>
            </w:tcBorders>
          </w:tcPr>
          <w:p w:rsidR="00000000" w:rsidRDefault="00000000">
            <w:pPr>
              <w:spacing w:after="240"/>
              <w:ind w:right="567"/>
              <w:jc w:val="center"/>
            </w:pPr>
            <w:r>
              <w:t>1997</w:t>
            </w:r>
          </w:p>
        </w:tc>
        <w:tc>
          <w:tcPr>
            <w:tcW w:w="2835" w:type="dxa"/>
            <w:tcBorders>
              <w:top w:val="nil"/>
              <w:left w:val="nil"/>
              <w:bottom w:val="nil"/>
              <w:right w:val="nil"/>
            </w:tcBorders>
          </w:tcPr>
          <w:p w:rsidR="00000000" w:rsidRDefault="00000000">
            <w:pPr>
              <w:spacing w:after="240"/>
            </w:pPr>
            <w:r>
              <w:rPr>
                <w:noProof/>
              </w:rPr>
              <w:t>CRC/C/8/Add.7</w:t>
            </w:r>
          </w:p>
        </w:tc>
      </w:tr>
    </w:tbl>
    <w:p w:rsidR="00000000" w:rsidRDefault="00000000">
      <w:pPr>
        <w:spacing w:after="240"/>
      </w:pPr>
      <w:r>
        <w:t>6.</w:t>
      </w:r>
      <w:r>
        <w:tab/>
        <w:t>Le Secrétaire général a également reçu, outre ceux qui doivent être examinés à la trente</w:t>
      </w:r>
      <w:r>
        <w:noBreakHyphen/>
        <w:t>troisième session, les deuxièmes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1985" w:type="dxa"/>
            <w:tcBorders>
              <w:top w:val="nil"/>
              <w:left w:val="nil"/>
              <w:bottom w:val="nil"/>
              <w:right w:val="nil"/>
            </w:tcBorders>
          </w:tcPr>
          <w:p w:rsidR="00000000" w:rsidRDefault="00000000">
            <w:pPr>
              <w:spacing w:after="240"/>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Allemagne</w:t>
            </w:r>
          </w:p>
        </w:tc>
        <w:tc>
          <w:tcPr>
            <w:tcW w:w="1985" w:type="dxa"/>
            <w:tcBorders>
              <w:top w:val="nil"/>
              <w:left w:val="nil"/>
              <w:bottom w:val="nil"/>
              <w:right w:val="nil"/>
            </w:tcBorders>
          </w:tcPr>
          <w:p w:rsidR="00000000" w:rsidRDefault="00000000">
            <w:pPr>
              <w:ind w:right="567"/>
              <w:jc w:val="center"/>
            </w:pPr>
            <w:r>
              <w:t>1999</w:t>
            </w:r>
          </w:p>
        </w:tc>
        <w:tc>
          <w:tcPr>
            <w:tcW w:w="2835" w:type="dxa"/>
            <w:tcBorders>
              <w:top w:val="nil"/>
              <w:left w:val="nil"/>
              <w:bottom w:val="nil"/>
              <w:right w:val="nil"/>
            </w:tcBorders>
          </w:tcPr>
          <w:p w:rsidR="00000000" w:rsidRDefault="00000000">
            <w:r>
              <w:rPr>
                <w:noProof/>
              </w:rPr>
              <w:t>CRC/C/83/Add.7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Arménie</w:t>
            </w:r>
          </w:p>
        </w:tc>
        <w:tc>
          <w:tcPr>
            <w:tcW w:w="1985" w:type="dxa"/>
            <w:tcBorders>
              <w:top w:val="nil"/>
              <w:left w:val="nil"/>
              <w:bottom w:val="nil"/>
              <w:right w:val="nil"/>
            </w:tcBorders>
          </w:tcPr>
          <w:p w:rsidR="00000000" w:rsidRDefault="00000000">
            <w:pPr>
              <w:ind w:right="567"/>
              <w:jc w:val="center"/>
            </w:pPr>
            <w:r>
              <w:t>2000</w:t>
            </w:r>
          </w:p>
        </w:tc>
        <w:tc>
          <w:tcPr>
            <w:tcW w:w="2835" w:type="dxa"/>
            <w:tcBorders>
              <w:top w:val="nil"/>
              <w:left w:val="nil"/>
              <w:bottom w:val="nil"/>
              <w:right w:val="nil"/>
            </w:tcBorders>
          </w:tcPr>
          <w:p w:rsidR="00000000" w:rsidRDefault="00000000">
            <w:r>
              <w:rPr>
                <w:noProof/>
              </w:rPr>
              <w:t>CRC/C/93/Add.6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Autriche</w:t>
            </w:r>
          </w:p>
        </w:tc>
        <w:tc>
          <w:tcPr>
            <w:tcW w:w="1985" w:type="dxa"/>
            <w:tcBorders>
              <w:top w:val="nil"/>
              <w:left w:val="nil"/>
              <w:bottom w:val="nil"/>
              <w:right w:val="nil"/>
            </w:tcBorders>
          </w:tcPr>
          <w:p w:rsidR="00000000" w:rsidRDefault="00000000">
            <w:pPr>
              <w:ind w:right="567"/>
              <w:jc w:val="center"/>
            </w:pPr>
            <w:r>
              <w:t>1999</w:t>
            </w:r>
          </w:p>
        </w:tc>
        <w:tc>
          <w:tcPr>
            <w:tcW w:w="2835" w:type="dxa"/>
            <w:tcBorders>
              <w:top w:val="nil"/>
              <w:left w:val="nil"/>
              <w:bottom w:val="nil"/>
              <w:right w:val="nil"/>
            </w:tcBorders>
          </w:tcPr>
          <w:p w:rsidR="00000000" w:rsidRDefault="00000000">
            <w:r>
              <w:rPr>
                <w:noProof/>
              </w:rPr>
              <w:t>CRC/C/83/Add.8</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Bangladesh</w:t>
            </w:r>
          </w:p>
        </w:tc>
        <w:tc>
          <w:tcPr>
            <w:tcW w:w="1985" w:type="dxa"/>
            <w:tcBorders>
              <w:top w:val="nil"/>
              <w:left w:val="nil"/>
              <w:bottom w:val="nil"/>
              <w:right w:val="nil"/>
            </w:tcBorders>
          </w:tcPr>
          <w:p w:rsidR="00000000" w:rsidRDefault="00000000">
            <w:pPr>
              <w:ind w:right="567"/>
              <w:jc w:val="center"/>
              <w:rPr>
                <w:lang w:val="en-GB"/>
              </w:rPr>
            </w:pPr>
            <w:r>
              <w:rPr>
                <w:lang w:val="en-GB"/>
              </w:rPr>
              <w:t>1997</w:t>
            </w:r>
          </w:p>
        </w:tc>
        <w:tc>
          <w:tcPr>
            <w:tcW w:w="2835" w:type="dxa"/>
            <w:tcBorders>
              <w:top w:val="nil"/>
              <w:left w:val="nil"/>
              <w:bottom w:val="nil"/>
              <w:right w:val="nil"/>
            </w:tcBorders>
          </w:tcPr>
          <w:p w:rsidR="00000000" w:rsidRDefault="00000000">
            <w:pPr>
              <w:rPr>
                <w:lang w:val="en-GB"/>
              </w:rPr>
            </w:pPr>
            <w:r>
              <w:rPr>
                <w:noProof/>
                <w:lang w:val="en-GB"/>
              </w:rPr>
              <w:t>CRC/C/65/Add.21</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lang w:val="en-GB"/>
              </w:rPr>
              <w:t>Belize</w:t>
            </w:r>
          </w:p>
        </w:tc>
        <w:tc>
          <w:tcPr>
            <w:tcW w:w="1985" w:type="dxa"/>
            <w:tcBorders>
              <w:top w:val="nil"/>
              <w:left w:val="nil"/>
              <w:bottom w:val="nil"/>
              <w:right w:val="nil"/>
            </w:tcBorders>
          </w:tcPr>
          <w:p w:rsidR="00000000" w:rsidRDefault="00000000">
            <w:pPr>
              <w:ind w:right="567"/>
              <w:jc w:val="center"/>
              <w:rPr>
                <w:lang w:val="en-GB"/>
              </w:rPr>
            </w:pPr>
            <w:r>
              <w:rPr>
                <w:lang w:val="en-GB"/>
              </w:rPr>
              <w:t>1997</w:t>
            </w:r>
          </w:p>
        </w:tc>
        <w:tc>
          <w:tcPr>
            <w:tcW w:w="2835" w:type="dxa"/>
            <w:tcBorders>
              <w:top w:val="nil"/>
              <w:left w:val="nil"/>
              <w:bottom w:val="nil"/>
              <w:right w:val="nil"/>
            </w:tcBorders>
          </w:tcPr>
          <w:p w:rsidR="00000000" w:rsidRDefault="00000000">
            <w:pPr>
              <w:rPr>
                <w:lang w:val="en-GB"/>
              </w:rPr>
            </w:pPr>
            <w:r>
              <w:rPr>
                <w:noProof/>
                <w:lang w:val="en-GB"/>
              </w:rPr>
              <w:t>CRC/C/65/Add.29</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Canada</w:t>
            </w:r>
          </w:p>
        </w:tc>
        <w:tc>
          <w:tcPr>
            <w:tcW w:w="1985" w:type="dxa"/>
            <w:tcBorders>
              <w:top w:val="nil"/>
              <w:left w:val="nil"/>
              <w:bottom w:val="nil"/>
              <w:right w:val="nil"/>
            </w:tcBorders>
          </w:tcPr>
          <w:p w:rsidR="00000000" w:rsidRDefault="00000000">
            <w:pPr>
              <w:ind w:right="567"/>
              <w:jc w:val="center"/>
              <w:rPr>
                <w:lang w:val="en-GB"/>
              </w:rPr>
            </w:pPr>
            <w:r>
              <w:rPr>
                <w:lang w:val="en-GB"/>
              </w:rPr>
              <w:t>1999</w:t>
            </w:r>
          </w:p>
        </w:tc>
        <w:tc>
          <w:tcPr>
            <w:tcW w:w="2835" w:type="dxa"/>
            <w:tcBorders>
              <w:top w:val="nil"/>
              <w:left w:val="nil"/>
              <w:bottom w:val="nil"/>
              <w:right w:val="nil"/>
            </w:tcBorders>
          </w:tcPr>
          <w:p w:rsidR="00000000" w:rsidRDefault="00000000">
            <w:pPr>
              <w:rPr>
                <w:lang w:val="en-GB"/>
              </w:rPr>
            </w:pPr>
            <w:r>
              <w:rPr>
                <w:noProof/>
                <w:lang w:val="en-GB"/>
              </w:rPr>
              <w:t>CRC/C/83/Add.6</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proofErr w:type="spellStart"/>
            <w:r>
              <w:rPr>
                <w:lang w:val="en-GB"/>
              </w:rPr>
              <w:t>Croatie</w:t>
            </w:r>
            <w:proofErr w:type="spellEnd"/>
          </w:p>
        </w:tc>
        <w:tc>
          <w:tcPr>
            <w:tcW w:w="1985" w:type="dxa"/>
            <w:tcBorders>
              <w:top w:val="nil"/>
              <w:left w:val="nil"/>
              <w:bottom w:val="nil"/>
              <w:right w:val="nil"/>
            </w:tcBorders>
          </w:tcPr>
          <w:p w:rsidR="00000000" w:rsidRDefault="00000000">
            <w:pPr>
              <w:ind w:right="567"/>
              <w:jc w:val="center"/>
              <w:rPr>
                <w:lang w:val="en-GB"/>
              </w:rPr>
            </w:pPr>
            <w:r>
              <w:rPr>
                <w:lang w:val="en-GB"/>
              </w:rPr>
              <w:t>1998</w:t>
            </w:r>
          </w:p>
        </w:tc>
        <w:tc>
          <w:tcPr>
            <w:tcW w:w="2835" w:type="dxa"/>
            <w:tcBorders>
              <w:top w:val="nil"/>
              <w:left w:val="nil"/>
              <w:bottom w:val="nil"/>
              <w:right w:val="nil"/>
            </w:tcBorders>
          </w:tcPr>
          <w:p w:rsidR="00000000" w:rsidRDefault="00000000">
            <w:pPr>
              <w:rPr>
                <w:lang w:val="en-GB"/>
              </w:rPr>
            </w:pPr>
            <w:r>
              <w:rPr>
                <w:noProof/>
                <w:lang w:val="en-GB"/>
              </w:rPr>
              <w:t>CRC/C/70/Add.23</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El Salvador</w:t>
            </w:r>
          </w:p>
        </w:tc>
        <w:tc>
          <w:tcPr>
            <w:tcW w:w="1985" w:type="dxa"/>
            <w:tcBorders>
              <w:top w:val="nil"/>
              <w:left w:val="nil"/>
              <w:bottom w:val="nil"/>
              <w:right w:val="nil"/>
            </w:tcBorders>
          </w:tcPr>
          <w:p w:rsidR="00000000" w:rsidRDefault="00000000">
            <w:pPr>
              <w:ind w:right="567"/>
              <w:jc w:val="center"/>
              <w:rPr>
                <w:lang w:val="en-GB"/>
              </w:rPr>
            </w:pPr>
            <w:r>
              <w:rPr>
                <w:lang w:val="en-GB"/>
              </w:rPr>
              <w:t>1997</w:t>
            </w:r>
          </w:p>
        </w:tc>
        <w:tc>
          <w:tcPr>
            <w:tcW w:w="2835" w:type="dxa"/>
            <w:tcBorders>
              <w:top w:val="nil"/>
              <w:left w:val="nil"/>
              <w:bottom w:val="nil"/>
              <w:right w:val="nil"/>
            </w:tcBorders>
          </w:tcPr>
          <w:p w:rsidR="00000000" w:rsidRDefault="00000000">
            <w:pPr>
              <w:rPr>
                <w:lang w:val="en-GB"/>
              </w:rPr>
            </w:pPr>
            <w:r>
              <w:rPr>
                <w:noProof/>
                <w:lang w:val="en-GB"/>
              </w:rPr>
              <w:t>CRC/C/65/Add.25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Équateur</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CRC/C/65/Add.28</w:t>
            </w:r>
          </w:p>
        </w:tc>
      </w:tr>
      <w:tr w:rsidR="00000000">
        <w:tblPrEx>
          <w:tblCellMar>
            <w:top w:w="0" w:type="dxa"/>
            <w:bottom w:w="0" w:type="dxa"/>
          </w:tblCellMar>
        </w:tblPrEx>
        <w:tc>
          <w:tcPr>
            <w:tcW w:w="3119" w:type="dxa"/>
            <w:tcBorders>
              <w:top w:val="nil"/>
              <w:left w:val="nil"/>
              <w:bottom w:val="nil"/>
              <w:right w:val="nil"/>
            </w:tcBorders>
          </w:tcPr>
          <w:p w:rsidR="00000000" w:rsidRDefault="00000000">
            <w:r>
              <w:rPr>
                <w:noProof/>
              </w:rPr>
              <w:t>France</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Géorgie</w:t>
            </w:r>
          </w:p>
        </w:tc>
        <w:tc>
          <w:tcPr>
            <w:tcW w:w="1985" w:type="dxa"/>
            <w:tcBorders>
              <w:top w:val="nil"/>
              <w:left w:val="nil"/>
              <w:bottom w:val="nil"/>
              <w:right w:val="nil"/>
            </w:tcBorders>
          </w:tcPr>
          <w:p w:rsidR="00000000" w:rsidRDefault="00000000">
            <w:pPr>
              <w:ind w:right="567"/>
              <w:jc w:val="center"/>
              <w:rPr>
                <w:lang w:val="en-GB"/>
              </w:rPr>
            </w:pPr>
            <w:r>
              <w:rPr>
                <w:lang w:val="en-GB"/>
              </w:rPr>
              <w:t>2001</w:t>
            </w:r>
          </w:p>
        </w:tc>
        <w:tc>
          <w:tcPr>
            <w:tcW w:w="2835" w:type="dxa"/>
            <w:tcBorders>
              <w:top w:val="nil"/>
              <w:left w:val="nil"/>
              <w:bottom w:val="nil"/>
              <w:right w:val="nil"/>
            </w:tcBorders>
          </w:tcPr>
          <w:p w:rsidR="00000000" w:rsidRDefault="00000000">
            <w:pPr>
              <w:rPr>
                <w:lang w:val="en-GB"/>
              </w:rPr>
            </w:pPr>
            <w:r>
              <w:rPr>
                <w:noProof/>
                <w:lang w:val="en-GB"/>
              </w:rPr>
              <w:t>CRC/C/104/Add.1</w:t>
            </w:r>
          </w:p>
        </w:tc>
      </w:tr>
      <w:tr w:rsidR="00000000">
        <w:tblPrEx>
          <w:tblCellMar>
            <w:top w:w="0" w:type="dxa"/>
            <w:bottom w:w="0" w:type="dxa"/>
          </w:tblCellMar>
        </w:tblPrEx>
        <w:tc>
          <w:tcPr>
            <w:tcW w:w="3119" w:type="dxa"/>
            <w:tcBorders>
              <w:top w:val="nil"/>
              <w:left w:val="nil"/>
              <w:bottom w:val="nil"/>
              <w:right w:val="nil"/>
            </w:tcBorders>
          </w:tcPr>
          <w:p w:rsidR="00000000" w:rsidRDefault="00000000">
            <w:r>
              <w:t>Inde</w:t>
            </w:r>
          </w:p>
        </w:tc>
        <w:tc>
          <w:tcPr>
            <w:tcW w:w="1985" w:type="dxa"/>
            <w:tcBorders>
              <w:top w:val="nil"/>
              <w:left w:val="nil"/>
              <w:bottom w:val="nil"/>
              <w:right w:val="nil"/>
            </w:tcBorders>
          </w:tcPr>
          <w:p w:rsidR="00000000" w:rsidRDefault="00000000">
            <w:pPr>
              <w:ind w:right="567"/>
              <w:jc w:val="center"/>
            </w:pPr>
            <w:r>
              <w:t>2000</w:t>
            </w:r>
          </w:p>
        </w:tc>
        <w:tc>
          <w:tcPr>
            <w:tcW w:w="2835" w:type="dxa"/>
            <w:tcBorders>
              <w:top w:val="nil"/>
              <w:left w:val="nil"/>
              <w:bottom w:val="nil"/>
              <w:right w:val="nil"/>
            </w:tcBorders>
          </w:tcPr>
          <w:p w:rsidR="00000000" w:rsidRDefault="00000000">
            <w:r>
              <w:rPr>
                <w:noProof/>
              </w:rPr>
              <w:t>CRC/C/93/Add.5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Indonésie</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Iran (Rép. islamique d’)</w:t>
            </w:r>
          </w:p>
        </w:tc>
        <w:tc>
          <w:tcPr>
            <w:tcW w:w="1985" w:type="dxa"/>
            <w:tcBorders>
              <w:top w:val="nil"/>
              <w:left w:val="nil"/>
              <w:bottom w:val="nil"/>
              <w:right w:val="nil"/>
            </w:tcBorders>
          </w:tcPr>
          <w:p w:rsidR="00000000" w:rsidRDefault="00000000">
            <w:pPr>
              <w:ind w:right="567"/>
              <w:jc w:val="center"/>
              <w:rPr>
                <w:lang w:val="en-GB"/>
              </w:rPr>
            </w:pPr>
            <w:r>
              <w:rPr>
                <w:lang w:val="en-GB"/>
              </w:rPr>
              <w:t>2001</w:t>
            </w:r>
          </w:p>
        </w:tc>
        <w:tc>
          <w:tcPr>
            <w:tcW w:w="2835" w:type="dxa"/>
            <w:tcBorders>
              <w:top w:val="nil"/>
              <w:left w:val="nil"/>
              <w:bottom w:val="nil"/>
              <w:right w:val="nil"/>
            </w:tcBorders>
          </w:tcPr>
          <w:p w:rsidR="00000000" w:rsidRDefault="00000000">
            <w:pPr>
              <w:rPr>
                <w:lang w:val="en-GB"/>
              </w:rPr>
            </w:pPr>
            <w:r>
              <w:rPr>
                <w:noProof/>
                <w:lang w:val="en-GB"/>
              </w:rPr>
              <w:t>CRC/C/104/Add.3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Japon</w:t>
            </w:r>
          </w:p>
        </w:tc>
        <w:tc>
          <w:tcPr>
            <w:tcW w:w="1985" w:type="dxa"/>
            <w:tcBorders>
              <w:top w:val="nil"/>
              <w:left w:val="nil"/>
              <w:bottom w:val="nil"/>
              <w:right w:val="nil"/>
            </w:tcBorders>
          </w:tcPr>
          <w:p w:rsidR="00000000" w:rsidRDefault="00000000">
            <w:pPr>
              <w:ind w:right="567"/>
              <w:jc w:val="center"/>
            </w:pPr>
            <w:r>
              <w:t>2001</w:t>
            </w:r>
          </w:p>
        </w:tc>
        <w:tc>
          <w:tcPr>
            <w:tcW w:w="2835" w:type="dxa"/>
            <w:tcBorders>
              <w:top w:val="nil"/>
              <w:left w:val="nil"/>
              <w:bottom w:val="nil"/>
              <w:right w:val="nil"/>
            </w:tcBorders>
          </w:tcPr>
          <w:p w:rsidR="00000000" w:rsidRDefault="00000000">
            <w:r>
              <w:rPr>
                <w:noProof/>
              </w:rPr>
              <w:t>CRC/C/104/Add.2</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de-CH"/>
              </w:rPr>
            </w:pPr>
            <w:r>
              <w:rPr>
                <w:noProof/>
                <w:lang w:val="de-CH"/>
              </w:rPr>
              <w:t>Luxembourg</w:t>
            </w:r>
          </w:p>
        </w:tc>
        <w:tc>
          <w:tcPr>
            <w:tcW w:w="1985" w:type="dxa"/>
            <w:tcBorders>
              <w:top w:val="nil"/>
              <w:left w:val="nil"/>
              <w:bottom w:val="nil"/>
              <w:right w:val="nil"/>
            </w:tcBorders>
          </w:tcPr>
          <w:p w:rsidR="00000000" w:rsidRDefault="00000000">
            <w:pPr>
              <w:ind w:right="567"/>
              <w:jc w:val="center"/>
              <w:rPr>
                <w:lang w:val="de-CH"/>
              </w:rPr>
            </w:pPr>
            <w:r>
              <w:rPr>
                <w:lang w:val="de-CH"/>
              </w:rPr>
              <w:t>2001</w:t>
            </w:r>
          </w:p>
        </w:tc>
        <w:tc>
          <w:tcPr>
            <w:tcW w:w="2835" w:type="dxa"/>
            <w:tcBorders>
              <w:top w:val="nil"/>
              <w:left w:val="nil"/>
              <w:bottom w:val="nil"/>
              <w:right w:val="nil"/>
            </w:tcBorders>
          </w:tcPr>
          <w:p w:rsidR="00000000" w:rsidRDefault="00000000">
            <w:pPr>
              <w:rPr>
                <w:lang w:val="de-CH"/>
              </w:rPr>
            </w:pPr>
            <w:r>
              <w:rPr>
                <w:noProof/>
                <w:lang w:val="de-CH"/>
              </w:rPr>
              <w:t>CRC/C/104/Add.4</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Myanmar</w:t>
            </w:r>
          </w:p>
        </w:tc>
        <w:tc>
          <w:tcPr>
            <w:tcW w:w="1985" w:type="dxa"/>
            <w:tcBorders>
              <w:top w:val="nil"/>
              <w:left w:val="nil"/>
              <w:bottom w:val="nil"/>
              <w:right w:val="nil"/>
            </w:tcBorders>
          </w:tcPr>
          <w:p w:rsidR="00000000" w:rsidRDefault="00000000">
            <w:pPr>
              <w:ind w:right="567"/>
              <w:jc w:val="center"/>
              <w:rPr>
                <w:lang w:val="en-GB"/>
              </w:rPr>
            </w:pPr>
            <w:r>
              <w:rPr>
                <w:lang w:val="en-GB"/>
              </w:rPr>
              <w:t>1998</w:t>
            </w:r>
          </w:p>
        </w:tc>
        <w:tc>
          <w:tcPr>
            <w:tcW w:w="2835" w:type="dxa"/>
            <w:tcBorders>
              <w:top w:val="nil"/>
              <w:left w:val="nil"/>
              <w:bottom w:val="nil"/>
              <w:right w:val="nil"/>
            </w:tcBorders>
          </w:tcPr>
          <w:p w:rsidR="00000000" w:rsidRDefault="00000000">
            <w:pPr>
              <w:rPr>
                <w:lang w:val="en-GB"/>
              </w:rPr>
            </w:pPr>
            <w:r>
              <w:rPr>
                <w:noProof/>
                <w:lang w:val="en-GB"/>
              </w:rPr>
              <w:t>CRC/C/70/Add.21</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Nouvelle</w:t>
            </w:r>
            <w:r>
              <w:noBreakHyphen/>
              <w:t>Zélande</w:t>
            </w:r>
          </w:p>
        </w:tc>
        <w:tc>
          <w:tcPr>
            <w:tcW w:w="1985" w:type="dxa"/>
            <w:tcBorders>
              <w:top w:val="nil"/>
              <w:left w:val="nil"/>
              <w:bottom w:val="nil"/>
              <w:right w:val="nil"/>
            </w:tcBorders>
          </w:tcPr>
          <w:p w:rsidR="00000000" w:rsidRDefault="00000000">
            <w:pPr>
              <w:ind w:right="567"/>
              <w:jc w:val="center"/>
            </w:pPr>
            <w:r>
              <w:t>2000</w:t>
            </w:r>
          </w:p>
        </w:tc>
        <w:tc>
          <w:tcPr>
            <w:tcW w:w="2835" w:type="dxa"/>
            <w:tcBorders>
              <w:top w:val="nil"/>
              <w:left w:val="nil"/>
              <w:bottom w:val="nil"/>
              <w:right w:val="nil"/>
            </w:tcBorders>
          </w:tcPr>
          <w:p w:rsidR="00000000" w:rsidRDefault="00000000">
            <w:r>
              <w:rPr>
                <w:noProof/>
              </w:rPr>
              <w:t>CRC/C/93/Add.4</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Pakistan</w:t>
            </w:r>
          </w:p>
        </w:tc>
        <w:tc>
          <w:tcPr>
            <w:tcW w:w="1985" w:type="dxa"/>
            <w:tcBorders>
              <w:top w:val="nil"/>
              <w:left w:val="nil"/>
              <w:bottom w:val="nil"/>
              <w:right w:val="nil"/>
            </w:tcBorders>
          </w:tcPr>
          <w:p w:rsidR="00000000" w:rsidRDefault="00000000">
            <w:pPr>
              <w:ind w:right="567"/>
              <w:jc w:val="center"/>
              <w:rPr>
                <w:lang w:val="en-GB"/>
              </w:rPr>
            </w:pPr>
            <w:r>
              <w:rPr>
                <w:lang w:val="en-GB"/>
              </w:rPr>
              <w:t>1997</w:t>
            </w:r>
          </w:p>
        </w:tc>
        <w:tc>
          <w:tcPr>
            <w:tcW w:w="2835" w:type="dxa"/>
            <w:tcBorders>
              <w:top w:val="nil"/>
              <w:left w:val="nil"/>
              <w:bottom w:val="nil"/>
              <w:right w:val="nil"/>
            </w:tcBorders>
          </w:tcPr>
          <w:p w:rsidR="00000000" w:rsidRDefault="00000000">
            <w:pPr>
              <w:rPr>
                <w:lang w:val="en-GB"/>
              </w:rPr>
            </w:pPr>
            <w:r>
              <w:rPr>
                <w:noProof/>
                <w:lang w:val="en-GB"/>
              </w:rPr>
              <w:t>CRC/C/65/Add.20</w:t>
            </w:r>
          </w:p>
        </w:tc>
      </w:tr>
      <w:tr w:rsidR="00000000">
        <w:tblPrEx>
          <w:tblCellMar>
            <w:top w:w="0" w:type="dxa"/>
            <w:bottom w:w="0" w:type="dxa"/>
          </w:tblCellMar>
        </w:tblPrEx>
        <w:tc>
          <w:tcPr>
            <w:tcW w:w="3119" w:type="dxa"/>
            <w:tcBorders>
              <w:top w:val="nil"/>
              <w:left w:val="nil"/>
              <w:bottom w:val="nil"/>
              <w:right w:val="nil"/>
            </w:tcBorders>
          </w:tcPr>
          <w:p w:rsidR="00000000" w:rsidRDefault="00000000">
            <w:r>
              <w:rPr>
                <w:noProof/>
              </w:rPr>
              <w:t>Panama</w:t>
            </w:r>
          </w:p>
        </w:tc>
        <w:tc>
          <w:tcPr>
            <w:tcW w:w="1985" w:type="dxa"/>
            <w:tcBorders>
              <w:top w:val="nil"/>
              <w:left w:val="nil"/>
              <w:bottom w:val="nil"/>
              <w:right w:val="nil"/>
            </w:tcBorders>
          </w:tcPr>
          <w:p w:rsidR="00000000" w:rsidRDefault="00000000">
            <w:pPr>
              <w:ind w:right="567"/>
              <w:jc w:val="center"/>
            </w:pPr>
            <w:r>
              <w:t>1998</w:t>
            </w:r>
          </w:p>
        </w:tc>
        <w:tc>
          <w:tcPr>
            <w:tcW w:w="2835" w:type="dxa"/>
            <w:tcBorders>
              <w:top w:val="nil"/>
              <w:left w:val="nil"/>
              <w:bottom w:val="nil"/>
              <w:right w:val="nil"/>
            </w:tcBorders>
          </w:tcPr>
          <w:p w:rsidR="00000000" w:rsidRDefault="00000000">
            <w:r>
              <w:rPr>
                <w:noProof/>
              </w:rPr>
              <w:t>CRC/C/70/Add.20</w:t>
            </w:r>
          </w:p>
        </w:tc>
      </w:tr>
      <w:tr w:rsidR="00000000">
        <w:tblPrEx>
          <w:tblCellMar>
            <w:top w:w="0" w:type="dxa"/>
            <w:bottom w:w="0" w:type="dxa"/>
          </w:tblCellMar>
        </w:tblPrEx>
        <w:tc>
          <w:tcPr>
            <w:tcW w:w="3119" w:type="dxa"/>
            <w:tcBorders>
              <w:top w:val="nil"/>
              <w:left w:val="nil"/>
              <w:bottom w:val="nil"/>
              <w:right w:val="nil"/>
            </w:tcBorders>
          </w:tcPr>
          <w:p w:rsidR="00000000" w:rsidRDefault="00000000">
            <w:r>
              <w:t>Pays</w:t>
            </w:r>
            <w:r>
              <w:noBreakHyphen/>
              <w:t>Bas</w:t>
            </w:r>
          </w:p>
        </w:tc>
        <w:tc>
          <w:tcPr>
            <w:tcW w:w="1985" w:type="dxa"/>
            <w:tcBorders>
              <w:top w:val="nil"/>
              <w:left w:val="nil"/>
              <w:bottom w:val="nil"/>
              <w:right w:val="nil"/>
            </w:tcBorders>
          </w:tcPr>
          <w:p w:rsidR="00000000" w:rsidRDefault="00000000">
            <w:pPr>
              <w:ind w:right="567"/>
              <w:jc w:val="center"/>
            </w:pPr>
            <w:r>
              <w:t>2002</w:t>
            </w:r>
          </w:p>
        </w:tc>
        <w:tc>
          <w:tcPr>
            <w:tcW w:w="2835" w:type="dxa"/>
            <w:tcBorders>
              <w:top w:val="nil"/>
              <w:left w:val="nil"/>
              <w:bottom w:val="nil"/>
              <w:right w:val="nil"/>
            </w:tcBorders>
          </w:tcPr>
          <w:p w:rsidR="00000000" w:rsidRDefault="00000000">
            <w:r>
              <w:rPr>
                <w:noProof/>
              </w:rPr>
              <w:t>CRC/C/117/Add.1</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ind w:left="284" w:hanging="284"/>
            </w:pPr>
            <w:r>
              <w:br w:type="page"/>
            </w:r>
            <w:r>
              <w:rPr>
                <w:noProof/>
              </w:rPr>
              <w:t>République populaire démocratique de Corée</w:t>
            </w:r>
          </w:p>
        </w:tc>
        <w:tc>
          <w:tcPr>
            <w:tcW w:w="1985" w:type="dxa"/>
            <w:tcBorders>
              <w:top w:val="nil"/>
              <w:left w:val="nil"/>
              <w:bottom w:val="nil"/>
              <w:right w:val="nil"/>
            </w:tcBorders>
            <w:vAlign w:val="bottom"/>
          </w:tcPr>
          <w:p w:rsidR="00000000" w:rsidRDefault="00000000">
            <w:pPr>
              <w:ind w:right="567"/>
              <w:jc w:val="center"/>
              <w:rPr>
                <w:lang w:val="en-GB"/>
              </w:rPr>
            </w:pPr>
            <w:r>
              <w:rPr>
                <w:lang w:val="en-GB"/>
              </w:rPr>
              <w:t>1997</w:t>
            </w:r>
          </w:p>
        </w:tc>
        <w:tc>
          <w:tcPr>
            <w:tcW w:w="2835" w:type="dxa"/>
            <w:tcBorders>
              <w:top w:val="nil"/>
              <w:left w:val="nil"/>
              <w:bottom w:val="nil"/>
              <w:right w:val="nil"/>
            </w:tcBorders>
            <w:vAlign w:val="bottom"/>
          </w:tcPr>
          <w:p w:rsidR="00000000" w:rsidRDefault="00000000">
            <w:pPr>
              <w:rPr>
                <w:lang w:val="en-GB"/>
              </w:rPr>
            </w:pPr>
            <w:r>
              <w:rPr>
                <w:noProof/>
                <w:lang w:val="en-GB"/>
              </w:rPr>
              <w:t>CRC/C/65/Add.24</w:t>
            </w:r>
          </w:p>
        </w:tc>
      </w:tr>
      <w:tr w:rsidR="00000000">
        <w:tblPrEx>
          <w:tblCellMar>
            <w:top w:w="0" w:type="dxa"/>
            <w:bottom w:w="0" w:type="dxa"/>
          </w:tblCellMar>
        </w:tblPrEx>
        <w:tc>
          <w:tcPr>
            <w:tcW w:w="3119" w:type="dxa"/>
            <w:tcBorders>
              <w:top w:val="nil"/>
              <w:left w:val="nil"/>
              <w:bottom w:val="nil"/>
              <w:right w:val="nil"/>
            </w:tcBorders>
          </w:tcPr>
          <w:p w:rsidR="00000000" w:rsidRDefault="00000000">
            <w:r>
              <w:rPr>
                <w:noProof/>
              </w:rPr>
              <w:t>Rwanda</w:t>
            </w:r>
          </w:p>
        </w:tc>
        <w:tc>
          <w:tcPr>
            <w:tcW w:w="1985" w:type="dxa"/>
            <w:tcBorders>
              <w:top w:val="nil"/>
              <w:left w:val="nil"/>
              <w:bottom w:val="nil"/>
              <w:right w:val="nil"/>
            </w:tcBorders>
          </w:tcPr>
          <w:p w:rsidR="00000000" w:rsidRDefault="00000000">
            <w:pPr>
              <w:ind w:right="567"/>
              <w:jc w:val="center"/>
            </w:pPr>
            <w:r>
              <w:t>1998</w:t>
            </w:r>
          </w:p>
        </w:tc>
        <w:tc>
          <w:tcPr>
            <w:tcW w:w="2835" w:type="dxa"/>
            <w:tcBorders>
              <w:top w:val="nil"/>
              <w:left w:val="nil"/>
              <w:bottom w:val="nil"/>
              <w:right w:val="nil"/>
            </w:tcBorders>
          </w:tcPr>
          <w:p w:rsidR="00000000" w:rsidRDefault="00000000">
            <w:r>
              <w:rPr>
                <w:noProof/>
              </w:rPr>
              <w:t>CRC/C/70/Add.22</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Slovénie</w:t>
            </w:r>
          </w:p>
        </w:tc>
        <w:tc>
          <w:tcPr>
            <w:tcW w:w="1985" w:type="dxa"/>
            <w:tcBorders>
              <w:top w:val="nil"/>
              <w:left w:val="nil"/>
              <w:bottom w:val="nil"/>
              <w:right w:val="nil"/>
            </w:tcBorders>
          </w:tcPr>
          <w:p w:rsidR="00000000" w:rsidRDefault="00000000">
            <w:pPr>
              <w:ind w:right="567"/>
              <w:jc w:val="center"/>
              <w:rPr>
                <w:lang w:val="en-GB"/>
              </w:rPr>
            </w:pPr>
            <w:r>
              <w:rPr>
                <w:lang w:val="en-GB"/>
              </w:rPr>
              <w:t>1998</w:t>
            </w:r>
          </w:p>
        </w:tc>
        <w:tc>
          <w:tcPr>
            <w:tcW w:w="2835" w:type="dxa"/>
            <w:tcBorders>
              <w:top w:val="nil"/>
              <w:left w:val="nil"/>
              <w:bottom w:val="nil"/>
              <w:right w:val="nil"/>
            </w:tcBorders>
          </w:tcPr>
          <w:p w:rsidR="00000000" w:rsidRDefault="00000000">
            <w:pPr>
              <w:rPr>
                <w:lang w:val="en-GB"/>
              </w:rPr>
            </w:pPr>
            <w:r>
              <w:rPr>
                <w:noProof/>
                <w:lang w:val="en-GB"/>
              </w:rPr>
              <w:t>CRC/C/70/Add.19</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spacing w:after="240"/>
              <w:rPr>
                <w:lang w:val="en-GB"/>
              </w:rPr>
            </w:pPr>
            <w:r>
              <w:rPr>
                <w:noProof/>
                <w:lang w:val="en-GB"/>
              </w:rPr>
              <w:t>Togo</w:t>
            </w:r>
          </w:p>
        </w:tc>
        <w:tc>
          <w:tcPr>
            <w:tcW w:w="1985" w:type="dxa"/>
            <w:tcBorders>
              <w:top w:val="nil"/>
              <w:left w:val="nil"/>
              <w:bottom w:val="nil"/>
              <w:right w:val="nil"/>
            </w:tcBorders>
          </w:tcPr>
          <w:p w:rsidR="00000000" w:rsidRDefault="00000000">
            <w:pPr>
              <w:spacing w:after="240"/>
              <w:ind w:right="567"/>
              <w:jc w:val="center"/>
              <w:rPr>
                <w:lang w:val="en-GB"/>
              </w:rPr>
            </w:pPr>
            <w:r>
              <w:rPr>
                <w:lang w:val="en-GB"/>
              </w:rPr>
              <w:t>1997</w:t>
            </w:r>
          </w:p>
        </w:tc>
        <w:tc>
          <w:tcPr>
            <w:tcW w:w="2835" w:type="dxa"/>
            <w:tcBorders>
              <w:top w:val="nil"/>
              <w:left w:val="nil"/>
              <w:bottom w:val="nil"/>
              <w:right w:val="nil"/>
            </w:tcBorders>
          </w:tcPr>
          <w:p w:rsidR="00000000" w:rsidRDefault="00000000">
            <w:pPr>
              <w:spacing w:after="240"/>
              <w:rPr>
                <w:lang w:val="en-GB"/>
              </w:rPr>
            </w:pPr>
            <w:r>
              <w:rPr>
                <w:noProof/>
                <w:lang w:val="en-GB"/>
              </w:rPr>
              <w:t>CRC/C/65/Add.27</w:t>
            </w:r>
          </w:p>
        </w:tc>
      </w:tr>
    </w:tbl>
    <w:p w:rsidR="00000000" w:rsidRDefault="00000000">
      <w:pPr>
        <w:keepNext/>
        <w:spacing w:after="240"/>
        <w:jc w:val="center"/>
        <w:rPr>
          <w:b/>
          <w:bCs/>
        </w:rPr>
      </w:pPr>
      <w:r>
        <w:rPr>
          <w:b/>
          <w:bCs/>
        </w:rPr>
        <w:t>Rapports attendus</w:t>
      </w:r>
    </w:p>
    <w:p w:rsidR="00000000" w:rsidRDefault="00000000">
      <w:pPr>
        <w:spacing w:after="240"/>
      </w:pPr>
      <w:r>
        <w:t>7.</w:t>
      </w:r>
      <w:r>
        <w:tab/>
        <w:t>Conformément à l’article 67 du règlement intérieur provisoire, le Secrétaire général est tenu de faire part au Comité, à chaque session, de tous les cas de non</w:t>
      </w:r>
      <w:r>
        <w:noBreakHyphen/>
        <w:t>présentation des rapports. En conséquence, on trouvera ci</w:t>
      </w:r>
      <w:r>
        <w:noBreakHyphen/>
        <w:t>après la liste des États parties dont les rapports initiaux, attendus avant le 10 mars 2003, n’ont pas encore été reçus: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2552"/>
        <w:gridCol w:w="2268"/>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2552" w:type="dxa"/>
            <w:tcBorders>
              <w:top w:val="nil"/>
              <w:left w:val="nil"/>
              <w:bottom w:val="nil"/>
              <w:right w:val="nil"/>
            </w:tcBorders>
          </w:tcPr>
          <w:p w:rsidR="00000000" w:rsidRDefault="00000000">
            <w:pPr>
              <w:spacing w:after="240"/>
              <w:rPr>
                <w:u w:val="single"/>
              </w:rPr>
            </w:pPr>
            <w:r>
              <w:rPr>
                <w:u w:val="single"/>
              </w:rPr>
              <w:t>Attendu le</w:t>
            </w:r>
          </w:p>
        </w:tc>
        <w:tc>
          <w:tcPr>
            <w:tcW w:w="2268" w:type="dxa"/>
            <w:tcBorders>
              <w:top w:val="nil"/>
              <w:left w:val="nil"/>
              <w:bottom w:val="nil"/>
              <w:right w:val="nil"/>
            </w:tcBorders>
          </w:tcPr>
          <w:p w:rsidR="00000000" w:rsidRDefault="00000000">
            <w:pPr>
              <w:spacing w:after="240"/>
              <w:jc w:val="center"/>
              <w:rPr>
                <w:szCs w:val="22"/>
                <w:u w:val="single"/>
              </w:rPr>
            </w:pPr>
            <w:r>
              <w:rPr>
                <w:szCs w:val="22"/>
                <w:u w:val="single"/>
              </w:rPr>
              <w:t>Nombre de rappels envoyés</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Brésil</w:t>
            </w:r>
          </w:p>
        </w:tc>
        <w:tc>
          <w:tcPr>
            <w:tcW w:w="2552" w:type="dxa"/>
            <w:tcBorders>
              <w:top w:val="nil"/>
              <w:left w:val="nil"/>
              <w:bottom w:val="nil"/>
              <w:right w:val="nil"/>
            </w:tcBorders>
          </w:tcPr>
          <w:p w:rsidR="00000000" w:rsidRDefault="00000000">
            <w:r>
              <w:t>23 octobre 1992</w:t>
            </w:r>
          </w:p>
        </w:tc>
        <w:tc>
          <w:tcPr>
            <w:tcW w:w="2268" w:type="dxa"/>
            <w:tcBorders>
              <w:top w:val="nil"/>
              <w:left w:val="nil"/>
              <w:bottom w:val="nil"/>
              <w:right w:val="nil"/>
            </w:tcBorders>
          </w:tcPr>
          <w:p w:rsidR="00000000" w:rsidRDefault="00000000">
            <w:pPr>
              <w:jc w:val="center"/>
            </w:pPr>
            <w:r>
              <w:t>8</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Angola</w:t>
            </w:r>
          </w:p>
        </w:tc>
        <w:tc>
          <w:tcPr>
            <w:tcW w:w="2552" w:type="dxa"/>
            <w:tcBorders>
              <w:top w:val="nil"/>
              <w:left w:val="nil"/>
              <w:bottom w:val="nil"/>
              <w:right w:val="nil"/>
            </w:tcBorders>
          </w:tcPr>
          <w:p w:rsidR="00000000" w:rsidRDefault="00000000">
            <w:r>
              <w:t>3 janvier 1993</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Bahamas</w:t>
            </w:r>
          </w:p>
        </w:tc>
        <w:tc>
          <w:tcPr>
            <w:tcW w:w="2552" w:type="dxa"/>
            <w:tcBorders>
              <w:top w:val="nil"/>
              <w:left w:val="nil"/>
              <w:bottom w:val="nil"/>
              <w:right w:val="nil"/>
            </w:tcBorders>
          </w:tcPr>
          <w:p w:rsidR="00000000" w:rsidRDefault="00000000">
            <w:r>
              <w:t>21 mars 1993</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Sao Tomé</w:t>
            </w:r>
            <w:r>
              <w:noBreakHyphen/>
              <w:t>et</w:t>
            </w:r>
            <w:r>
              <w:noBreakHyphen/>
              <w:t>Principe</w:t>
            </w:r>
          </w:p>
        </w:tc>
        <w:tc>
          <w:tcPr>
            <w:tcW w:w="2552" w:type="dxa"/>
            <w:tcBorders>
              <w:top w:val="nil"/>
              <w:left w:val="nil"/>
              <w:bottom w:val="nil"/>
              <w:right w:val="nil"/>
            </w:tcBorders>
          </w:tcPr>
          <w:p w:rsidR="00000000" w:rsidRDefault="00000000">
            <w:r>
              <w:t>12 juin 1993</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Bosnie</w:t>
            </w:r>
            <w:r>
              <w:noBreakHyphen/>
              <w:t>Herzégovine</w:t>
            </w:r>
          </w:p>
        </w:tc>
        <w:tc>
          <w:tcPr>
            <w:tcW w:w="2552" w:type="dxa"/>
            <w:tcBorders>
              <w:top w:val="nil"/>
              <w:left w:val="nil"/>
              <w:bottom w:val="nil"/>
              <w:right w:val="nil"/>
            </w:tcBorders>
          </w:tcPr>
          <w:p w:rsidR="00000000" w:rsidRDefault="00000000">
            <w:r>
              <w:t>5 mars 1994</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Albanie</w:t>
            </w:r>
          </w:p>
        </w:tc>
        <w:tc>
          <w:tcPr>
            <w:tcW w:w="2552" w:type="dxa"/>
            <w:tcBorders>
              <w:top w:val="nil"/>
              <w:left w:val="nil"/>
              <w:bottom w:val="nil"/>
              <w:right w:val="nil"/>
            </w:tcBorders>
          </w:tcPr>
          <w:p w:rsidR="00000000" w:rsidRDefault="00000000">
            <w:r>
              <w:t>27 mars 1994</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Guinée équatoriale</w:t>
            </w:r>
          </w:p>
        </w:tc>
        <w:tc>
          <w:tcPr>
            <w:tcW w:w="2552" w:type="dxa"/>
            <w:tcBorders>
              <w:top w:val="nil"/>
              <w:left w:val="nil"/>
              <w:bottom w:val="nil"/>
              <w:right w:val="nil"/>
            </w:tcBorders>
          </w:tcPr>
          <w:p w:rsidR="00000000" w:rsidRDefault="00000000">
            <w:r>
              <w:t xml:space="preserve">14 juillet 1994 </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Turkménistan</w:t>
            </w:r>
          </w:p>
        </w:tc>
        <w:tc>
          <w:tcPr>
            <w:tcW w:w="2552" w:type="dxa"/>
            <w:tcBorders>
              <w:top w:val="nil"/>
              <w:left w:val="nil"/>
              <w:bottom w:val="nil"/>
              <w:right w:val="nil"/>
            </w:tcBorders>
          </w:tcPr>
          <w:p w:rsidR="00000000" w:rsidRDefault="00000000">
            <w:r>
              <w:t xml:space="preserve">19 octobre 1995 </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Antigua</w:t>
            </w:r>
            <w:r>
              <w:noBreakHyphen/>
              <w:t>et</w:t>
            </w:r>
            <w:r>
              <w:noBreakHyphen/>
              <w:t>Barbuda</w:t>
            </w:r>
          </w:p>
        </w:tc>
        <w:tc>
          <w:tcPr>
            <w:tcW w:w="2552" w:type="dxa"/>
            <w:tcBorders>
              <w:top w:val="nil"/>
              <w:left w:val="nil"/>
              <w:bottom w:val="nil"/>
              <w:right w:val="nil"/>
            </w:tcBorders>
          </w:tcPr>
          <w:p w:rsidR="00000000" w:rsidRDefault="00000000">
            <w:r>
              <w:t xml:space="preserve">3 novembre 1995 </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Congo</w:t>
            </w:r>
          </w:p>
        </w:tc>
        <w:tc>
          <w:tcPr>
            <w:tcW w:w="2552" w:type="dxa"/>
            <w:tcBorders>
              <w:top w:val="nil"/>
              <w:left w:val="nil"/>
              <w:bottom w:val="nil"/>
              <w:right w:val="nil"/>
            </w:tcBorders>
          </w:tcPr>
          <w:p w:rsidR="00000000" w:rsidRDefault="00000000">
            <w:r>
              <w:t xml:space="preserve">12 novembre 1995 </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Afghanistan</w:t>
            </w:r>
          </w:p>
        </w:tc>
        <w:tc>
          <w:tcPr>
            <w:tcW w:w="2552" w:type="dxa"/>
            <w:tcBorders>
              <w:top w:val="nil"/>
              <w:left w:val="nil"/>
              <w:bottom w:val="nil"/>
              <w:right w:val="nil"/>
            </w:tcBorders>
          </w:tcPr>
          <w:p w:rsidR="00000000" w:rsidRDefault="00000000">
            <w:r>
              <w:t xml:space="preserve">26 avril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Nauru</w:t>
            </w:r>
          </w:p>
        </w:tc>
        <w:tc>
          <w:tcPr>
            <w:tcW w:w="2552" w:type="dxa"/>
            <w:tcBorders>
              <w:top w:val="nil"/>
              <w:left w:val="nil"/>
              <w:bottom w:val="nil"/>
              <w:right w:val="nil"/>
            </w:tcBorders>
          </w:tcPr>
          <w:p w:rsidR="00000000" w:rsidRDefault="00000000">
            <w:r>
              <w:t xml:space="preserve">25 août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Samoa</w:t>
            </w:r>
          </w:p>
        </w:tc>
        <w:tc>
          <w:tcPr>
            <w:tcW w:w="2552" w:type="dxa"/>
            <w:tcBorders>
              <w:top w:val="nil"/>
              <w:left w:val="nil"/>
              <w:bottom w:val="nil"/>
              <w:right w:val="nil"/>
            </w:tcBorders>
          </w:tcPr>
          <w:p w:rsidR="00000000" w:rsidRDefault="00000000">
            <w:r>
              <w:t xml:space="preserve">28 décembre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Malaisie</w:t>
            </w:r>
          </w:p>
        </w:tc>
        <w:tc>
          <w:tcPr>
            <w:tcW w:w="2552" w:type="dxa"/>
            <w:tcBorders>
              <w:top w:val="nil"/>
              <w:left w:val="nil"/>
              <w:bottom w:val="nil"/>
              <w:right w:val="nil"/>
            </w:tcBorders>
          </w:tcPr>
          <w:p w:rsidR="00000000" w:rsidRDefault="00000000">
            <w:r>
              <w:t xml:space="preserve">19 mars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Botswana</w:t>
            </w:r>
          </w:p>
        </w:tc>
        <w:tc>
          <w:tcPr>
            <w:tcW w:w="2552" w:type="dxa"/>
            <w:tcBorders>
              <w:top w:val="nil"/>
              <w:left w:val="nil"/>
              <w:bottom w:val="nil"/>
              <w:right w:val="nil"/>
            </w:tcBorders>
          </w:tcPr>
          <w:p w:rsidR="00000000" w:rsidRDefault="00000000">
            <w:r>
              <w:t xml:space="preserve">12 avril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Swaziland</w:t>
            </w:r>
          </w:p>
        </w:tc>
        <w:tc>
          <w:tcPr>
            <w:tcW w:w="2552" w:type="dxa"/>
            <w:tcBorders>
              <w:top w:val="nil"/>
              <w:left w:val="nil"/>
              <w:bottom w:val="nil"/>
              <w:right w:val="nil"/>
            </w:tcBorders>
          </w:tcPr>
          <w:p w:rsidR="00000000" w:rsidRDefault="00000000">
            <w:r>
              <w:t xml:space="preserve">5 octobre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Tuvalu</w:t>
            </w:r>
          </w:p>
        </w:tc>
        <w:tc>
          <w:tcPr>
            <w:tcW w:w="2552" w:type="dxa"/>
            <w:tcBorders>
              <w:top w:val="nil"/>
              <w:left w:val="nil"/>
              <w:bottom w:val="nil"/>
              <w:right w:val="nil"/>
            </w:tcBorders>
          </w:tcPr>
          <w:p w:rsidR="00000000" w:rsidRDefault="00000000">
            <w:r>
              <w:t xml:space="preserve">21 octobre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Tonga</w:t>
            </w:r>
          </w:p>
        </w:tc>
        <w:tc>
          <w:tcPr>
            <w:tcW w:w="2552" w:type="dxa"/>
            <w:tcBorders>
              <w:top w:val="nil"/>
              <w:left w:val="nil"/>
              <w:bottom w:val="nil"/>
              <w:right w:val="nil"/>
            </w:tcBorders>
          </w:tcPr>
          <w:p w:rsidR="00000000" w:rsidRDefault="00000000">
            <w:r>
              <w:t xml:space="preserve">5 décembre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Kiribati</w:t>
            </w:r>
          </w:p>
        </w:tc>
        <w:tc>
          <w:tcPr>
            <w:tcW w:w="2552" w:type="dxa"/>
            <w:tcBorders>
              <w:top w:val="nil"/>
              <w:left w:val="nil"/>
              <w:bottom w:val="nil"/>
              <w:right w:val="nil"/>
            </w:tcBorders>
          </w:tcPr>
          <w:p w:rsidR="00000000" w:rsidRDefault="00000000">
            <w:r>
              <w:t xml:space="preserve">9 janvier 1998 </w:t>
            </w:r>
          </w:p>
        </w:tc>
        <w:tc>
          <w:tcPr>
            <w:tcW w:w="2268" w:type="dxa"/>
            <w:tcBorders>
              <w:top w:val="nil"/>
              <w:left w:val="nil"/>
              <w:bottom w:val="nil"/>
              <w:right w:val="nil"/>
            </w:tcBorders>
          </w:tcPr>
          <w:p w:rsidR="00000000" w:rsidRDefault="00000000">
            <w:pPr>
              <w:jc w:val="center"/>
            </w:pPr>
            <w:r>
              <w:t>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Nioué</w:t>
            </w:r>
          </w:p>
        </w:tc>
        <w:tc>
          <w:tcPr>
            <w:tcW w:w="2552" w:type="dxa"/>
            <w:tcBorders>
              <w:top w:val="nil"/>
              <w:left w:val="nil"/>
              <w:bottom w:val="nil"/>
              <w:right w:val="nil"/>
            </w:tcBorders>
          </w:tcPr>
          <w:p w:rsidR="00000000" w:rsidRDefault="00000000">
            <w:r>
              <w:t xml:space="preserve">18 janvier 1998 </w:t>
            </w:r>
          </w:p>
        </w:tc>
        <w:tc>
          <w:tcPr>
            <w:tcW w:w="2268" w:type="dxa"/>
            <w:tcBorders>
              <w:top w:val="nil"/>
              <w:left w:val="nil"/>
              <w:bottom w:val="nil"/>
              <w:right w:val="nil"/>
            </w:tcBorders>
          </w:tcPr>
          <w:p w:rsidR="00000000" w:rsidRDefault="00000000">
            <w:pPr>
              <w:jc w:val="center"/>
            </w:pPr>
            <w:r>
              <w:t>3</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spacing w:after="240"/>
            </w:pPr>
            <w:r>
              <w:t>Îles Cook</w:t>
            </w:r>
          </w:p>
        </w:tc>
        <w:tc>
          <w:tcPr>
            <w:tcW w:w="2552" w:type="dxa"/>
            <w:tcBorders>
              <w:top w:val="nil"/>
              <w:left w:val="nil"/>
              <w:bottom w:val="nil"/>
              <w:right w:val="nil"/>
            </w:tcBorders>
          </w:tcPr>
          <w:p w:rsidR="00000000" w:rsidRDefault="00000000">
            <w:pPr>
              <w:spacing w:after="240"/>
            </w:pPr>
            <w:r>
              <w:t xml:space="preserve">5 juillet 1999 </w:t>
            </w:r>
          </w:p>
        </w:tc>
        <w:tc>
          <w:tcPr>
            <w:tcW w:w="2268" w:type="dxa"/>
            <w:tcBorders>
              <w:top w:val="nil"/>
              <w:left w:val="nil"/>
              <w:bottom w:val="nil"/>
              <w:right w:val="nil"/>
            </w:tcBorders>
          </w:tcPr>
          <w:p w:rsidR="00000000" w:rsidRDefault="00000000">
            <w:pPr>
              <w:spacing w:after="240"/>
              <w:jc w:val="center"/>
            </w:pPr>
            <w:r>
              <w:t>2</w:t>
            </w:r>
          </w:p>
        </w:tc>
      </w:tr>
    </w:tbl>
    <w:p w:rsidR="00000000" w:rsidRDefault="00000000">
      <w:pPr>
        <w:spacing w:after="240"/>
      </w:pPr>
      <w:r>
        <w:t>8.</w:t>
      </w:r>
      <w:r>
        <w:tab/>
        <w:t>À sa vingt</w:t>
      </w:r>
      <w:r>
        <w:noBreakHyphen/>
        <w:t>neuvième session (voir CRC/C/114, par. 561), le Comité a décidé d’adresser une lettre à tous les États parties dont les rapports initiaux étaient attendus en 1992 et 1993, les priant de soumettre leur rapport dans les 12 mois. Le Comité a en outre décidé d’informer dans la même lettre les États parties en question que s’ils ne présentaient pas de rapport dans ce délai, il examinerait la situation des droits de l’enfant dans le pays en l’absence de rapport initial, comme prévu dans la «Présentation générale de la procédure d’établissement des rapports» du Comité (CRC/C/33, par. 29 à 32) et compte tenu de l’article 67 du règlement intérieur provisoire du Comité (CRC/C/4). Au 10 mars 2003, le Comité avait reçu le rapport initial de la Dominique.</w:t>
      </w:r>
    </w:p>
    <w:p w:rsidR="00000000" w:rsidRDefault="00000000">
      <w:pPr>
        <w:spacing w:after="240"/>
      </w:pPr>
      <w:r>
        <w:t>9.</w:t>
      </w:r>
      <w:r>
        <w:tab/>
        <w:t>On trouvera ci</w:t>
      </w:r>
      <w:r>
        <w:noBreakHyphen/>
        <w:t>après la liste des États parties dont le deuxième rapport périodique, attendu avant le 10 mars 2003, n’a pas encore été reçu:</w:t>
      </w:r>
    </w:p>
    <w:tbl>
      <w:tblPr>
        <w:tblW w:w="0" w:type="auto"/>
        <w:tblInd w:w="567" w:type="dxa"/>
        <w:tblLayout w:type="fixed"/>
        <w:tblCellMar>
          <w:left w:w="68" w:type="dxa"/>
          <w:right w:w="68" w:type="dxa"/>
        </w:tblCellMar>
        <w:tblLook w:val="0000" w:firstRow="0" w:lastRow="0" w:firstColumn="0" w:lastColumn="0" w:noHBand="0" w:noVBand="0"/>
      </w:tblPr>
      <w:tblGrid>
        <w:gridCol w:w="8"/>
        <w:gridCol w:w="7"/>
        <w:gridCol w:w="3119"/>
        <w:gridCol w:w="2835"/>
      </w:tblGrid>
      <w:tr w:rsidR="00000000">
        <w:tblPrEx>
          <w:tblCellMar>
            <w:top w:w="0" w:type="dxa"/>
            <w:bottom w:w="0" w:type="dxa"/>
          </w:tblCellMar>
        </w:tblPrEx>
        <w:trPr>
          <w:tblHeader/>
        </w:trPr>
        <w:tc>
          <w:tcPr>
            <w:tcW w:w="3119" w:type="dxa"/>
            <w:gridSpan w:val="3"/>
            <w:tcBorders>
              <w:top w:val="nil"/>
              <w:left w:val="nil"/>
              <w:bottom w:val="nil"/>
              <w:right w:val="nil"/>
            </w:tcBorders>
          </w:tcPr>
          <w:p w:rsidR="00000000" w:rsidRDefault="00000000">
            <w:pPr>
              <w:keepNext/>
              <w:spacing w:after="240"/>
              <w:rPr>
                <w:u w:val="single"/>
              </w:rPr>
            </w:pPr>
            <w:r>
              <w:br w:type="page"/>
            </w:r>
            <w:r>
              <w:rPr>
                <w:u w:val="single"/>
              </w:rPr>
              <w:t>État partie</w:t>
            </w:r>
          </w:p>
        </w:tc>
        <w:tc>
          <w:tcPr>
            <w:tcW w:w="2835" w:type="dxa"/>
            <w:tcBorders>
              <w:top w:val="nil"/>
              <w:left w:val="nil"/>
              <w:bottom w:val="nil"/>
              <w:right w:val="nil"/>
            </w:tcBorders>
          </w:tcPr>
          <w:p w:rsidR="00000000" w:rsidRDefault="00000000">
            <w:pPr>
              <w:spacing w:after="240"/>
              <w:rPr>
                <w:u w:val="single"/>
              </w:rPr>
            </w:pPr>
            <w:r>
              <w:rPr>
                <w:u w:val="single"/>
              </w:rPr>
              <w:t>Attendu le</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Bénin</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Bhoutan</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Ghana</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Guinée</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Saint</w:t>
            </w:r>
            <w:r>
              <w:noBreakHyphen/>
              <w:t>Siège</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Kenya</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Maurice</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Mongolie</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Saint</w:t>
            </w:r>
            <w:r>
              <w:noBreakHyphen/>
              <w:t>Kitts</w:t>
            </w:r>
            <w:r>
              <w:noBreakHyphen/>
              <w:t>et</w:t>
            </w:r>
            <w:r>
              <w:noBreakHyphen/>
              <w:t>Nevis</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Sénégal</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Sierra Leone</w:t>
            </w:r>
          </w:p>
        </w:tc>
        <w:tc>
          <w:tcPr>
            <w:tcW w:w="2835"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Gambie</w:t>
            </w:r>
          </w:p>
        </w:tc>
        <w:tc>
          <w:tcPr>
            <w:tcW w:w="2835" w:type="dxa"/>
            <w:tcBorders>
              <w:top w:val="nil"/>
              <w:left w:val="nil"/>
              <w:bottom w:val="nil"/>
              <w:right w:val="nil"/>
            </w:tcBorders>
          </w:tcPr>
          <w:p w:rsidR="00000000" w:rsidRDefault="00000000">
            <w:r>
              <w:t xml:space="preserve">6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Ouganda</w:t>
            </w:r>
          </w:p>
        </w:tc>
        <w:tc>
          <w:tcPr>
            <w:tcW w:w="2835" w:type="dxa"/>
            <w:tcBorders>
              <w:top w:val="nil"/>
              <w:left w:val="nil"/>
              <w:bottom w:val="nil"/>
              <w:right w:val="nil"/>
            </w:tcBorders>
          </w:tcPr>
          <w:p w:rsidR="00000000" w:rsidRDefault="00000000">
            <w:r>
              <w:t xml:space="preserve">15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Guinée</w:t>
            </w:r>
            <w:r>
              <w:noBreakHyphen/>
              <w:t>Bissau</w:t>
            </w:r>
          </w:p>
        </w:tc>
        <w:tc>
          <w:tcPr>
            <w:tcW w:w="2835" w:type="dxa"/>
            <w:tcBorders>
              <w:top w:val="nil"/>
              <w:left w:val="nil"/>
              <w:bottom w:val="nil"/>
              <w:right w:val="nil"/>
            </w:tcBorders>
          </w:tcPr>
          <w:p w:rsidR="00000000" w:rsidRDefault="00000000">
            <w:r>
              <w:t xml:space="preserve">18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Philippines</w:t>
            </w:r>
          </w:p>
        </w:tc>
        <w:tc>
          <w:tcPr>
            <w:tcW w:w="2835" w:type="dxa"/>
            <w:tcBorders>
              <w:top w:val="nil"/>
              <w:left w:val="nil"/>
              <w:bottom w:val="nil"/>
              <w:right w:val="nil"/>
            </w:tcBorders>
          </w:tcPr>
          <w:p w:rsidR="00000000" w:rsidRDefault="00000000">
            <w:r>
              <w:t xml:space="preserve">19 septembre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Seychelles</w:t>
            </w:r>
          </w:p>
        </w:tc>
        <w:tc>
          <w:tcPr>
            <w:tcW w:w="2835" w:type="dxa"/>
            <w:tcBorders>
              <w:top w:val="nil"/>
              <w:left w:val="nil"/>
              <w:bottom w:val="nil"/>
              <w:right w:val="nil"/>
            </w:tcBorders>
          </w:tcPr>
          <w:p w:rsidR="00000000" w:rsidRDefault="00000000">
            <w:r>
              <w:t xml:space="preserve">6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Zimbabwe</w:t>
            </w:r>
          </w:p>
        </w:tc>
        <w:tc>
          <w:tcPr>
            <w:tcW w:w="2835" w:type="dxa"/>
            <w:tcBorders>
              <w:top w:val="nil"/>
              <w:left w:val="nil"/>
              <w:bottom w:val="nil"/>
              <w:right w:val="nil"/>
            </w:tcBorders>
          </w:tcPr>
          <w:p w:rsidR="00000000" w:rsidRDefault="00000000">
            <w:r>
              <w:t xml:space="preserve">10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Venezuela</w:t>
            </w:r>
          </w:p>
        </w:tc>
        <w:tc>
          <w:tcPr>
            <w:tcW w:w="2835" w:type="dxa"/>
            <w:tcBorders>
              <w:top w:val="nil"/>
              <w:left w:val="nil"/>
              <w:bottom w:val="nil"/>
              <w:right w:val="nil"/>
            </w:tcBorders>
          </w:tcPr>
          <w:p w:rsidR="00000000" w:rsidRDefault="00000000">
            <w:r>
              <w:t xml:space="preserve">12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Népal</w:t>
            </w:r>
          </w:p>
        </w:tc>
        <w:tc>
          <w:tcPr>
            <w:tcW w:w="2835" w:type="dxa"/>
            <w:tcBorders>
              <w:top w:val="nil"/>
              <w:left w:val="nil"/>
              <w:bottom w:val="nil"/>
              <w:right w:val="nil"/>
            </w:tcBorders>
          </w:tcPr>
          <w:p w:rsidR="00000000" w:rsidRDefault="00000000">
            <w:r>
              <w:t xml:space="preserve">13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Mali</w:t>
            </w:r>
          </w:p>
        </w:tc>
        <w:tc>
          <w:tcPr>
            <w:tcW w:w="2835" w:type="dxa"/>
            <w:tcBorders>
              <w:top w:val="nil"/>
              <w:left w:val="nil"/>
              <w:bottom w:val="nil"/>
              <w:right w:val="nil"/>
            </w:tcBorders>
          </w:tcPr>
          <w:p w:rsidR="00000000" w:rsidRDefault="00000000">
            <w:r>
              <w:t xml:space="preserve">19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pPr>
              <w:ind w:left="284" w:hanging="284"/>
            </w:pPr>
            <w:r>
              <w:t>République démocratique du Congo</w:t>
            </w:r>
          </w:p>
        </w:tc>
        <w:tc>
          <w:tcPr>
            <w:tcW w:w="2835" w:type="dxa"/>
            <w:tcBorders>
              <w:top w:val="nil"/>
              <w:left w:val="nil"/>
              <w:bottom w:val="nil"/>
              <w:right w:val="nil"/>
            </w:tcBorders>
            <w:vAlign w:val="bottom"/>
          </w:tcPr>
          <w:p w:rsidR="00000000" w:rsidRDefault="00000000">
            <w:r>
              <w:t xml:space="preserve">19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Brésil</w:t>
            </w:r>
          </w:p>
        </w:tc>
        <w:tc>
          <w:tcPr>
            <w:tcW w:w="2835" w:type="dxa"/>
            <w:tcBorders>
              <w:top w:val="nil"/>
              <w:left w:val="nil"/>
              <w:bottom w:val="nil"/>
              <w:right w:val="nil"/>
            </w:tcBorders>
          </w:tcPr>
          <w:p w:rsidR="00000000" w:rsidRDefault="00000000">
            <w:r>
              <w:t xml:space="preserve">23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Malte</w:t>
            </w:r>
          </w:p>
        </w:tc>
        <w:tc>
          <w:tcPr>
            <w:tcW w:w="2835" w:type="dxa"/>
            <w:tcBorders>
              <w:top w:val="nil"/>
              <w:left w:val="nil"/>
              <w:bottom w:val="nil"/>
              <w:right w:val="nil"/>
            </w:tcBorders>
          </w:tcPr>
          <w:p w:rsidR="00000000" w:rsidRDefault="00000000">
            <w:r>
              <w:t xml:space="preserve">29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Namibie</w:t>
            </w:r>
          </w:p>
        </w:tc>
        <w:tc>
          <w:tcPr>
            <w:tcW w:w="2835" w:type="dxa"/>
            <w:tcBorders>
              <w:top w:val="nil"/>
              <w:left w:val="nil"/>
              <w:bottom w:val="nil"/>
              <w:right w:val="nil"/>
            </w:tcBorders>
          </w:tcPr>
          <w:p w:rsidR="00000000" w:rsidRDefault="00000000">
            <w:r>
              <w:t xml:space="preserve">29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Niger</w:t>
            </w:r>
          </w:p>
        </w:tc>
        <w:tc>
          <w:tcPr>
            <w:tcW w:w="2835" w:type="dxa"/>
            <w:tcBorders>
              <w:top w:val="nil"/>
              <w:left w:val="nil"/>
              <w:bottom w:val="nil"/>
              <w:right w:val="nil"/>
            </w:tcBorders>
          </w:tcPr>
          <w:p w:rsidR="00000000" w:rsidRDefault="00000000">
            <w:r>
              <w:t xml:space="preserve">29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Tchad</w:t>
            </w:r>
          </w:p>
        </w:tc>
        <w:tc>
          <w:tcPr>
            <w:tcW w:w="2835" w:type="dxa"/>
            <w:tcBorders>
              <w:top w:val="nil"/>
              <w:left w:val="nil"/>
              <w:bottom w:val="nil"/>
              <w:right w:val="nil"/>
            </w:tcBorders>
          </w:tcPr>
          <w:p w:rsidR="00000000" w:rsidRDefault="00000000">
            <w:r>
              <w:t xml:space="preserve">31 octobre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Barbade</w:t>
            </w:r>
          </w:p>
        </w:tc>
        <w:tc>
          <w:tcPr>
            <w:tcW w:w="2835" w:type="dxa"/>
            <w:tcBorders>
              <w:top w:val="nil"/>
              <w:left w:val="nil"/>
              <w:bottom w:val="nil"/>
              <w:right w:val="nil"/>
            </w:tcBorders>
          </w:tcPr>
          <w:p w:rsidR="00000000" w:rsidRDefault="00000000">
            <w:r>
              <w:t>7 novembre 1997</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Burundi</w:t>
            </w:r>
          </w:p>
        </w:tc>
        <w:tc>
          <w:tcPr>
            <w:tcW w:w="2835" w:type="dxa"/>
            <w:tcBorders>
              <w:top w:val="nil"/>
              <w:left w:val="nil"/>
              <w:bottom w:val="nil"/>
              <w:right w:val="nil"/>
            </w:tcBorders>
          </w:tcPr>
          <w:p w:rsidR="00000000" w:rsidRDefault="00000000">
            <w:r>
              <w:t xml:space="preserve">17 novembre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Grenade</w:t>
            </w:r>
          </w:p>
        </w:tc>
        <w:tc>
          <w:tcPr>
            <w:tcW w:w="2835" w:type="dxa"/>
            <w:tcBorders>
              <w:top w:val="nil"/>
              <w:left w:val="nil"/>
              <w:bottom w:val="nil"/>
              <w:right w:val="nil"/>
            </w:tcBorders>
          </w:tcPr>
          <w:p w:rsidR="00000000" w:rsidRDefault="00000000">
            <w:r>
              <w:t xml:space="preserve">4 décembre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Uruguay</w:t>
            </w:r>
          </w:p>
        </w:tc>
        <w:tc>
          <w:tcPr>
            <w:tcW w:w="2835" w:type="dxa"/>
            <w:tcBorders>
              <w:top w:val="nil"/>
              <w:left w:val="nil"/>
              <w:bottom w:val="nil"/>
              <w:right w:val="nil"/>
            </w:tcBorders>
          </w:tcPr>
          <w:p w:rsidR="00000000" w:rsidRDefault="00000000">
            <w:r>
              <w:t xml:space="preserve">19 décembre 1997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Angola</w:t>
            </w:r>
          </w:p>
        </w:tc>
        <w:tc>
          <w:tcPr>
            <w:tcW w:w="2835" w:type="dxa"/>
            <w:tcBorders>
              <w:top w:val="nil"/>
              <w:left w:val="nil"/>
              <w:bottom w:val="nil"/>
              <w:right w:val="nil"/>
            </w:tcBorders>
          </w:tcPr>
          <w:p w:rsidR="00000000" w:rsidRDefault="00000000">
            <w:r>
              <w:t xml:space="preserve">3 janvier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Djibouti</w:t>
            </w:r>
          </w:p>
        </w:tc>
        <w:tc>
          <w:tcPr>
            <w:tcW w:w="2835" w:type="dxa"/>
            <w:tcBorders>
              <w:top w:val="nil"/>
              <w:left w:val="nil"/>
              <w:bottom w:val="nil"/>
              <w:right w:val="nil"/>
            </w:tcBorders>
          </w:tcPr>
          <w:p w:rsidR="00000000" w:rsidRDefault="00000000">
            <w:r>
              <w:t xml:space="preserve">4 janvier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Australie</w:t>
            </w:r>
            <w:r>
              <w:rPr>
                <w:rStyle w:val="FootnoteReference"/>
              </w:rPr>
              <w:footnoteReference w:id="1"/>
            </w:r>
          </w:p>
        </w:tc>
        <w:tc>
          <w:tcPr>
            <w:tcW w:w="2835" w:type="dxa"/>
            <w:tcBorders>
              <w:top w:val="nil"/>
              <w:left w:val="nil"/>
              <w:bottom w:val="nil"/>
              <w:right w:val="nil"/>
            </w:tcBorders>
          </w:tcPr>
          <w:p w:rsidR="00000000" w:rsidRDefault="00000000">
            <w:r>
              <w:t xml:space="preserve">15 janvier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Malawi</w:t>
            </w:r>
          </w:p>
        </w:tc>
        <w:tc>
          <w:tcPr>
            <w:tcW w:w="2835" w:type="dxa"/>
            <w:tcBorders>
              <w:top w:val="nil"/>
              <w:left w:val="nil"/>
              <w:bottom w:val="nil"/>
              <w:right w:val="nil"/>
            </w:tcBorders>
          </w:tcPr>
          <w:p w:rsidR="00000000" w:rsidRDefault="00000000">
            <w:r>
              <w:t xml:space="preserve">31 janvier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pPr>
              <w:rPr>
                <w:strike/>
              </w:rPr>
            </w:pPr>
            <w:r>
              <w:t>Serbie</w:t>
            </w:r>
            <w:r>
              <w:noBreakHyphen/>
              <w:t>et</w:t>
            </w:r>
            <w:r>
              <w:noBreakHyphen/>
              <w:t>Monténégro</w:t>
            </w:r>
          </w:p>
        </w:tc>
        <w:tc>
          <w:tcPr>
            <w:tcW w:w="2835" w:type="dxa"/>
            <w:tcBorders>
              <w:top w:val="nil"/>
              <w:left w:val="nil"/>
              <w:bottom w:val="nil"/>
              <w:right w:val="nil"/>
            </w:tcBorders>
          </w:tcPr>
          <w:p w:rsidR="00000000" w:rsidRDefault="00000000">
            <w:r>
              <w:t>1</w:t>
            </w:r>
            <w:r>
              <w:rPr>
                <w:vertAlign w:val="superscript"/>
              </w:rPr>
              <w:t>er</w:t>
            </w:r>
            <w:r>
              <w:t xml:space="preserve"> février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Guyana</w:t>
            </w:r>
          </w:p>
        </w:tc>
        <w:tc>
          <w:tcPr>
            <w:tcW w:w="2835" w:type="dxa"/>
            <w:tcBorders>
              <w:top w:val="nil"/>
              <w:left w:val="nil"/>
              <w:bottom w:val="nil"/>
              <w:right w:val="nil"/>
            </w:tcBorders>
          </w:tcPr>
          <w:p w:rsidR="00000000" w:rsidRDefault="00000000">
            <w:r>
              <w:t xml:space="preserve">12 février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Côte d’Ivoire</w:t>
            </w:r>
          </w:p>
        </w:tc>
        <w:tc>
          <w:tcPr>
            <w:tcW w:w="2835" w:type="dxa"/>
            <w:tcBorders>
              <w:top w:val="nil"/>
              <w:left w:val="nil"/>
              <w:bottom w:val="nil"/>
              <w:right w:val="nil"/>
            </w:tcBorders>
          </w:tcPr>
          <w:p w:rsidR="00000000" w:rsidRDefault="00000000">
            <w:r>
              <w:t>5 mars 1998</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Maldives</w:t>
            </w:r>
          </w:p>
        </w:tc>
        <w:tc>
          <w:tcPr>
            <w:tcW w:w="2835" w:type="dxa"/>
            <w:tcBorders>
              <w:top w:val="nil"/>
              <w:left w:val="nil"/>
              <w:bottom w:val="nil"/>
              <w:right w:val="nil"/>
            </w:tcBorders>
          </w:tcPr>
          <w:p w:rsidR="00000000" w:rsidRDefault="00000000">
            <w:r>
              <w:t xml:space="preserve">12 mars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Bahamas</w:t>
            </w:r>
          </w:p>
        </w:tc>
        <w:tc>
          <w:tcPr>
            <w:tcW w:w="2835" w:type="dxa"/>
            <w:tcBorders>
              <w:top w:val="nil"/>
              <w:left w:val="nil"/>
              <w:bottom w:val="nil"/>
              <w:right w:val="nil"/>
            </w:tcBorders>
          </w:tcPr>
          <w:p w:rsidR="00000000" w:rsidRDefault="00000000">
            <w:r>
              <w:t xml:space="preserve">21 mars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Dominique</w:t>
            </w:r>
          </w:p>
        </w:tc>
        <w:tc>
          <w:tcPr>
            <w:tcW w:w="2835" w:type="dxa"/>
            <w:tcBorders>
              <w:top w:val="nil"/>
              <w:left w:val="nil"/>
              <w:bottom w:val="nil"/>
              <w:right w:val="nil"/>
            </w:tcBorders>
          </w:tcPr>
          <w:p w:rsidR="00000000" w:rsidRDefault="00000000">
            <w:r>
              <w:t xml:space="preserve">11 avril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Nigéria</w:t>
            </w:r>
          </w:p>
        </w:tc>
        <w:tc>
          <w:tcPr>
            <w:tcW w:w="2835" w:type="dxa"/>
            <w:tcBorders>
              <w:top w:val="nil"/>
              <w:left w:val="nil"/>
              <w:bottom w:val="nil"/>
              <w:right w:val="nil"/>
            </w:tcBorders>
          </w:tcPr>
          <w:p w:rsidR="00000000" w:rsidRDefault="00000000">
            <w:r>
              <w:t xml:space="preserve">18 mai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pPr>
              <w:ind w:left="284" w:hanging="284"/>
            </w:pPr>
            <w:r>
              <w:t>République démocratique populaire lao</w:t>
            </w:r>
          </w:p>
        </w:tc>
        <w:tc>
          <w:tcPr>
            <w:tcW w:w="2835" w:type="dxa"/>
            <w:tcBorders>
              <w:top w:val="nil"/>
              <w:left w:val="nil"/>
              <w:bottom w:val="nil"/>
              <w:right w:val="nil"/>
            </w:tcBorders>
            <w:vAlign w:val="bottom"/>
          </w:tcPr>
          <w:p w:rsidR="00000000" w:rsidRDefault="00000000">
            <w:r>
              <w:t>6 juin 1998</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Sao Tomé</w:t>
            </w:r>
            <w:r>
              <w:noBreakHyphen/>
              <w:t>et</w:t>
            </w:r>
            <w:r>
              <w:noBreakHyphen/>
              <w:t>Principe</w:t>
            </w:r>
          </w:p>
        </w:tc>
        <w:tc>
          <w:tcPr>
            <w:tcW w:w="2835" w:type="dxa"/>
            <w:tcBorders>
              <w:top w:val="nil"/>
              <w:left w:val="nil"/>
              <w:bottom w:val="nil"/>
              <w:right w:val="nil"/>
            </w:tcBorders>
          </w:tcPr>
          <w:p w:rsidR="00000000" w:rsidRDefault="00000000">
            <w:r>
              <w:t xml:space="preserve">12 juin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Mauritanie</w:t>
            </w:r>
          </w:p>
        </w:tc>
        <w:tc>
          <w:tcPr>
            <w:tcW w:w="2835" w:type="dxa"/>
            <w:tcBorders>
              <w:top w:val="nil"/>
              <w:left w:val="nil"/>
              <w:bottom w:val="nil"/>
              <w:right w:val="nil"/>
            </w:tcBorders>
          </w:tcPr>
          <w:p w:rsidR="00000000" w:rsidRDefault="00000000">
            <w:r>
              <w:t xml:space="preserve">14 juin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Bulgarie</w:t>
            </w:r>
          </w:p>
        </w:tc>
        <w:tc>
          <w:tcPr>
            <w:tcW w:w="2835" w:type="dxa"/>
            <w:tcBorders>
              <w:top w:val="nil"/>
              <w:left w:val="nil"/>
              <w:bottom w:val="nil"/>
              <w:right w:val="nil"/>
            </w:tcBorders>
          </w:tcPr>
          <w:p w:rsidR="00000000" w:rsidRDefault="00000000">
            <w:r>
              <w:t xml:space="preserve">2 juillet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République</w:t>
            </w:r>
            <w:r>
              <w:noBreakHyphen/>
              <w:t>Unie de Tanzanie</w:t>
            </w:r>
          </w:p>
        </w:tc>
        <w:tc>
          <w:tcPr>
            <w:tcW w:w="2835" w:type="dxa"/>
            <w:tcBorders>
              <w:top w:val="nil"/>
              <w:left w:val="nil"/>
              <w:bottom w:val="nil"/>
              <w:right w:val="nil"/>
            </w:tcBorders>
          </w:tcPr>
          <w:p w:rsidR="00000000" w:rsidRDefault="00000000">
            <w:r>
              <w:t xml:space="preserve">9 juillet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République dominicaine</w:t>
            </w:r>
          </w:p>
        </w:tc>
        <w:tc>
          <w:tcPr>
            <w:tcW w:w="2835" w:type="dxa"/>
            <w:tcBorders>
              <w:top w:val="nil"/>
              <w:left w:val="nil"/>
              <w:bottom w:val="nil"/>
              <w:right w:val="nil"/>
            </w:tcBorders>
          </w:tcPr>
          <w:p w:rsidR="00000000" w:rsidRDefault="00000000">
            <w:r>
              <w:t>10 juillet 1998</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pPr>
              <w:ind w:left="284" w:hanging="284"/>
            </w:pPr>
            <w:r>
              <w:t>Ex</w:t>
            </w:r>
            <w:r>
              <w:noBreakHyphen/>
              <w:t>République yougoslave de Macédoine</w:t>
            </w:r>
          </w:p>
        </w:tc>
        <w:tc>
          <w:tcPr>
            <w:tcW w:w="2835" w:type="dxa"/>
            <w:tcBorders>
              <w:top w:val="nil"/>
              <w:left w:val="nil"/>
              <w:bottom w:val="nil"/>
              <w:right w:val="nil"/>
            </w:tcBorders>
            <w:vAlign w:val="bottom"/>
          </w:tcPr>
          <w:p w:rsidR="00000000" w:rsidRDefault="00000000">
            <w:r>
              <w:t xml:space="preserve">16 septembre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Cuba</w:t>
            </w:r>
          </w:p>
        </w:tc>
        <w:tc>
          <w:tcPr>
            <w:tcW w:w="2835" w:type="dxa"/>
            <w:tcBorders>
              <w:top w:val="nil"/>
              <w:left w:val="nil"/>
              <w:bottom w:val="nil"/>
              <w:right w:val="nil"/>
            </w:tcBorders>
          </w:tcPr>
          <w:p w:rsidR="00000000" w:rsidRDefault="00000000">
            <w:r>
              <w:t xml:space="preserve">19 septembre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pPr>
              <w:rPr>
                <w:lang w:val="de-CH"/>
              </w:rPr>
            </w:pPr>
            <w:proofErr w:type="spellStart"/>
            <w:r>
              <w:rPr>
                <w:lang w:val="de-CH"/>
              </w:rPr>
              <w:t>Israël</w:t>
            </w:r>
            <w:proofErr w:type="spellEnd"/>
          </w:p>
        </w:tc>
        <w:tc>
          <w:tcPr>
            <w:tcW w:w="2835" w:type="dxa"/>
            <w:tcBorders>
              <w:top w:val="nil"/>
              <w:left w:val="nil"/>
              <w:bottom w:val="nil"/>
              <w:right w:val="nil"/>
            </w:tcBorders>
          </w:tcPr>
          <w:p w:rsidR="00000000" w:rsidRDefault="00000000">
            <w:pPr>
              <w:rPr>
                <w:lang w:val="de-CH"/>
              </w:rPr>
            </w:pPr>
            <w:r>
              <w:rPr>
                <w:lang w:val="de-CH"/>
              </w:rPr>
              <w:t>1</w:t>
            </w:r>
            <w:r>
              <w:rPr>
                <w:vertAlign w:val="superscript"/>
                <w:lang w:val="de-CH"/>
              </w:rPr>
              <w:t>er</w:t>
            </w:r>
            <w:r>
              <w:rPr>
                <w:lang w:val="de-CH"/>
              </w:rPr>
              <w:t xml:space="preserve"> </w:t>
            </w:r>
            <w:proofErr w:type="spellStart"/>
            <w:r>
              <w:rPr>
                <w:lang w:val="de-CH"/>
              </w:rPr>
              <w:t>novembre</w:t>
            </w:r>
            <w:proofErr w:type="spellEnd"/>
            <w:r>
              <w:rPr>
                <w:lang w:val="de-CH"/>
              </w:rPr>
              <w:t xml:space="preserve">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Hongrie</w:t>
            </w:r>
          </w:p>
        </w:tc>
        <w:tc>
          <w:tcPr>
            <w:tcW w:w="2835" w:type="dxa"/>
            <w:tcBorders>
              <w:top w:val="nil"/>
              <w:left w:val="nil"/>
              <w:bottom w:val="nil"/>
              <w:right w:val="nil"/>
            </w:tcBorders>
          </w:tcPr>
          <w:p w:rsidR="00000000" w:rsidRDefault="00000000">
            <w:r>
              <w:t xml:space="preserve">5 novembre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Estonie</w:t>
            </w:r>
          </w:p>
        </w:tc>
        <w:tc>
          <w:tcPr>
            <w:tcW w:w="2835" w:type="dxa"/>
            <w:tcBorders>
              <w:top w:val="nil"/>
              <w:left w:val="nil"/>
              <w:bottom w:val="nil"/>
              <w:right w:val="nil"/>
            </w:tcBorders>
          </w:tcPr>
          <w:p w:rsidR="00000000" w:rsidRDefault="00000000">
            <w:r>
              <w:t xml:space="preserve">19 novembre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Koweït</w:t>
            </w:r>
          </w:p>
        </w:tc>
        <w:tc>
          <w:tcPr>
            <w:tcW w:w="2835" w:type="dxa"/>
            <w:tcBorders>
              <w:top w:val="nil"/>
              <w:left w:val="nil"/>
              <w:bottom w:val="nil"/>
              <w:right w:val="nil"/>
            </w:tcBorders>
          </w:tcPr>
          <w:p w:rsidR="00000000" w:rsidRDefault="00000000">
            <w:r>
              <w:t xml:space="preserve">19 novembre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Saint</w:t>
            </w:r>
            <w:r>
              <w:noBreakHyphen/>
              <w:t>Marin</w:t>
            </w:r>
          </w:p>
        </w:tc>
        <w:tc>
          <w:tcPr>
            <w:tcW w:w="2835" w:type="dxa"/>
            <w:tcBorders>
              <w:top w:val="nil"/>
              <w:left w:val="nil"/>
              <w:bottom w:val="nil"/>
              <w:right w:val="nil"/>
            </w:tcBorders>
          </w:tcPr>
          <w:p w:rsidR="00000000" w:rsidRDefault="00000000">
            <w:r>
              <w:t xml:space="preserve">24 décembre 1998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Trinité</w:t>
            </w:r>
            <w:r>
              <w:noBreakHyphen/>
              <w:t>et</w:t>
            </w:r>
            <w:r>
              <w:noBreakHyphen/>
              <w:t>Tobago</w:t>
            </w:r>
          </w:p>
        </w:tc>
        <w:tc>
          <w:tcPr>
            <w:tcW w:w="2835" w:type="dxa"/>
            <w:tcBorders>
              <w:top w:val="nil"/>
              <w:left w:val="nil"/>
              <w:bottom w:val="nil"/>
              <w:right w:val="nil"/>
            </w:tcBorders>
          </w:tcPr>
          <w:p w:rsidR="00000000" w:rsidRDefault="00000000">
            <w:r>
              <w:t xml:space="preserve">3 janvier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Zambie</w:t>
            </w:r>
          </w:p>
        </w:tc>
        <w:tc>
          <w:tcPr>
            <w:tcW w:w="2835" w:type="dxa"/>
            <w:tcBorders>
              <w:top w:val="nil"/>
              <w:left w:val="nil"/>
              <w:bottom w:val="nil"/>
              <w:right w:val="nil"/>
            </w:tcBorders>
          </w:tcPr>
          <w:p w:rsidR="00000000" w:rsidRDefault="00000000">
            <w:r>
              <w:t xml:space="preserve">4 janvier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Lituanie</w:t>
            </w:r>
          </w:p>
        </w:tc>
        <w:tc>
          <w:tcPr>
            <w:tcW w:w="2835" w:type="dxa"/>
            <w:tcBorders>
              <w:top w:val="nil"/>
              <w:left w:val="nil"/>
              <w:bottom w:val="nil"/>
              <w:right w:val="nil"/>
            </w:tcBorders>
          </w:tcPr>
          <w:p w:rsidR="00000000" w:rsidRDefault="00000000">
            <w:r>
              <w:t>28 février 1999</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Bosnie</w:t>
            </w:r>
            <w:r>
              <w:noBreakHyphen/>
              <w:t>Herzégovine</w:t>
            </w:r>
          </w:p>
        </w:tc>
        <w:tc>
          <w:tcPr>
            <w:tcW w:w="2835" w:type="dxa"/>
            <w:tcBorders>
              <w:top w:val="nil"/>
              <w:left w:val="nil"/>
              <w:bottom w:val="nil"/>
              <w:right w:val="nil"/>
            </w:tcBorders>
          </w:tcPr>
          <w:p w:rsidR="00000000" w:rsidRDefault="00000000">
            <w:r>
              <w:t xml:space="preserve">5 mars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Bahreïn</w:t>
            </w:r>
          </w:p>
        </w:tc>
        <w:tc>
          <w:tcPr>
            <w:tcW w:w="2835" w:type="dxa"/>
            <w:tcBorders>
              <w:top w:val="nil"/>
              <w:left w:val="nil"/>
              <w:bottom w:val="nil"/>
              <w:right w:val="nil"/>
            </w:tcBorders>
          </w:tcPr>
          <w:p w:rsidR="00000000" w:rsidRDefault="00000000">
            <w:r>
              <w:t xml:space="preserve">14 mars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Albanie</w:t>
            </w:r>
          </w:p>
        </w:tc>
        <w:tc>
          <w:tcPr>
            <w:tcW w:w="2835" w:type="dxa"/>
            <w:tcBorders>
              <w:top w:val="nil"/>
              <w:left w:val="nil"/>
              <w:bottom w:val="nil"/>
              <w:right w:val="nil"/>
            </w:tcBorders>
          </w:tcPr>
          <w:p w:rsidR="00000000" w:rsidRDefault="00000000">
            <w:r>
              <w:t xml:space="preserve">27 mars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Chine</w:t>
            </w:r>
          </w:p>
        </w:tc>
        <w:tc>
          <w:tcPr>
            <w:tcW w:w="2835" w:type="dxa"/>
            <w:tcBorders>
              <w:top w:val="nil"/>
              <w:left w:val="nil"/>
              <w:bottom w:val="nil"/>
              <w:right w:val="nil"/>
            </w:tcBorders>
          </w:tcPr>
          <w:p w:rsidR="00000000" w:rsidRDefault="00000000">
            <w:r>
              <w:t xml:space="preserve">31 mars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Lesotho</w:t>
            </w:r>
          </w:p>
        </w:tc>
        <w:tc>
          <w:tcPr>
            <w:tcW w:w="2835" w:type="dxa"/>
            <w:tcBorders>
              <w:top w:val="nil"/>
              <w:left w:val="nil"/>
              <w:bottom w:val="nil"/>
              <w:right w:val="nil"/>
            </w:tcBorders>
          </w:tcPr>
          <w:p w:rsidR="00000000" w:rsidRDefault="00000000">
            <w:r>
              <w:t xml:space="preserve">8 avril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Thaïlande</w:t>
            </w:r>
          </w:p>
        </w:tc>
        <w:tc>
          <w:tcPr>
            <w:tcW w:w="2835" w:type="dxa"/>
            <w:tcBorders>
              <w:top w:val="nil"/>
              <w:left w:val="nil"/>
              <w:bottom w:val="nil"/>
              <w:right w:val="nil"/>
            </w:tcBorders>
          </w:tcPr>
          <w:p w:rsidR="00000000" w:rsidRDefault="00000000">
            <w:r>
              <w:t xml:space="preserve">25 avril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Lettonie</w:t>
            </w:r>
          </w:p>
        </w:tc>
        <w:tc>
          <w:tcPr>
            <w:tcW w:w="2835" w:type="dxa"/>
            <w:tcBorders>
              <w:top w:val="nil"/>
              <w:left w:val="nil"/>
              <w:bottom w:val="nil"/>
              <w:right w:val="nil"/>
            </w:tcBorders>
          </w:tcPr>
          <w:p w:rsidR="00000000" w:rsidRDefault="00000000">
            <w:r>
              <w:t xml:space="preserve">13 mai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République centrafricaine</w:t>
            </w:r>
          </w:p>
        </w:tc>
        <w:tc>
          <w:tcPr>
            <w:tcW w:w="2835" w:type="dxa"/>
            <w:tcBorders>
              <w:top w:val="nil"/>
              <w:left w:val="nil"/>
              <w:bottom w:val="nil"/>
              <w:right w:val="nil"/>
            </w:tcBorders>
          </w:tcPr>
          <w:p w:rsidR="00000000" w:rsidRDefault="00000000">
            <w:r>
              <w:t xml:space="preserve">23 mai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Cap</w:t>
            </w:r>
            <w:r>
              <w:noBreakHyphen/>
              <w:t>Vert</w:t>
            </w:r>
          </w:p>
        </w:tc>
        <w:tc>
          <w:tcPr>
            <w:tcW w:w="2835" w:type="dxa"/>
            <w:tcBorders>
              <w:top w:val="nil"/>
              <w:left w:val="nil"/>
              <w:bottom w:val="nil"/>
              <w:right w:val="nil"/>
            </w:tcBorders>
          </w:tcPr>
          <w:p w:rsidR="00000000" w:rsidRDefault="00000000">
            <w:r>
              <w:t xml:space="preserve">3 juillet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Guinée équatoriale</w:t>
            </w:r>
          </w:p>
        </w:tc>
        <w:tc>
          <w:tcPr>
            <w:tcW w:w="2835" w:type="dxa"/>
            <w:tcBorders>
              <w:top w:val="nil"/>
              <w:left w:val="nil"/>
              <w:bottom w:val="nil"/>
              <w:right w:val="nil"/>
            </w:tcBorders>
          </w:tcPr>
          <w:p w:rsidR="00000000" w:rsidRDefault="00000000">
            <w:r>
              <w:t>14 juillet 1999</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Autriche</w:t>
            </w:r>
          </w:p>
        </w:tc>
        <w:tc>
          <w:tcPr>
            <w:tcW w:w="2835" w:type="dxa"/>
            <w:tcBorders>
              <w:top w:val="nil"/>
              <w:left w:val="nil"/>
              <w:bottom w:val="nil"/>
              <w:right w:val="nil"/>
            </w:tcBorders>
          </w:tcPr>
          <w:p w:rsidR="00000000" w:rsidRDefault="00000000">
            <w:r>
              <w:t xml:space="preserve">4 septembre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Azerbaïdjan</w:t>
            </w:r>
          </w:p>
        </w:tc>
        <w:tc>
          <w:tcPr>
            <w:tcW w:w="2835" w:type="dxa"/>
            <w:tcBorders>
              <w:top w:val="nil"/>
              <w:left w:val="nil"/>
              <w:bottom w:val="nil"/>
              <w:right w:val="nil"/>
            </w:tcBorders>
          </w:tcPr>
          <w:p w:rsidR="00000000" w:rsidRDefault="00000000">
            <w:r>
              <w:t xml:space="preserve">11 septembre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Irlande</w:t>
            </w:r>
          </w:p>
        </w:tc>
        <w:tc>
          <w:tcPr>
            <w:tcW w:w="2835" w:type="dxa"/>
            <w:tcBorders>
              <w:top w:val="nil"/>
              <w:left w:val="nil"/>
              <w:bottom w:val="nil"/>
              <w:right w:val="nil"/>
            </w:tcBorders>
          </w:tcPr>
          <w:p w:rsidR="00000000" w:rsidRDefault="00000000">
            <w:r>
              <w:t xml:space="preserve">27 octobre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Cambodge</w:t>
            </w:r>
          </w:p>
        </w:tc>
        <w:tc>
          <w:tcPr>
            <w:tcW w:w="2835" w:type="dxa"/>
            <w:tcBorders>
              <w:top w:val="nil"/>
              <w:left w:val="nil"/>
              <w:bottom w:val="nil"/>
              <w:right w:val="nil"/>
            </w:tcBorders>
          </w:tcPr>
          <w:p w:rsidR="00000000" w:rsidRDefault="00000000">
            <w:r>
              <w:t xml:space="preserve">13 novembre 1999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Slovaquie</w:t>
            </w:r>
          </w:p>
        </w:tc>
        <w:tc>
          <w:tcPr>
            <w:tcW w:w="2835" w:type="dxa"/>
            <w:tcBorders>
              <w:top w:val="nil"/>
              <w:left w:val="nil"/>
              <w:bottom w:val="nil"/>
              <w:right w:val="nil"/>
            </w:tcBorders>
          </w:tcPr>
          <w:p w:rsidR="00000000" w:rsidRDefault="00000000">
            <w:r>
              <w:t>31 décembre 1999</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Cameroun</w:t>
            </w:r>
          </w:p>
        </w:tc>
        <w:tc>
          <w:tcPr>
            <w:tcW w:w="2835" w:type="dxa"/>
            <w:tcBorders>
              <w:top w:val="nil"/>
              <w:left w:val="nil"/>
              <w:bottom w:val="nil"/>
              <w:right w:val="nil"/>
            </w:tcBorders>
          </w:tcPr>
          <w:p w:rsidR="00000000" w:rsidRDefault="00000000">
            <w:r>
              <w:t xml:space="preserve">9 février 2000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République de Moldova</w:t>
            </w:r>
          </w:p>
        </w:tc>
        <w:tc>
          <w:tcPr>
            <w:tcW w:w="2835" w:type="dxa"/>
            <w:tcBorders>
              <w:top w:val="nil"/>
              <w:left w:val="nil"/>
              <w:bottom w:val="nil"/>
              <w:right w:val="nil"/>
            </w:tcBorders>
          </w:tcPr>
          <w:p w:rsidR="00000000" w:rsidRDefault="00000000">
            <w:r>
              <w:t xml:space="preserve">24 février 2000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Papouasie</w:t>
            </w:r>
            <w:r>
              <w:noBreakHyphen/>
              <w:t>Nouvelle</w:t>
            </w:r>
            <w:r>
              <w:noBreakHyphen/>
              <w:t>Guinée</w:t>
            </w:r>
          </w:p>
        </w:tc>
        <w:tc>
          <w:tcPr>
            <w:tcW w:w="2835" w:type="dxa"/>
            <w:tcBorders>
              <w:top w:val="nil"/>
              <w:left w:val="nil"/>
              <w:bottom w:val="nil"/>
              <w:right w:val="nil"/>
            </w:tcBorders>
          </w:tcPr>
          <w:p w:rsidR="00000000" w:rsidRDefault="00000000">
            <w:r>
              <w:t xml:space="preserve">31 mars 2000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Suriname</w:t>
            </w:r>
          </w:p>
        </w:tc>
        <w:tc>
          <w:tcPr>
            <w:tcW w:w="2835" w:type="dxa"/>
            <w:tcBorders>
              <w:top w:val="nil"/>
              <w:left w:val="nil"/>
              <w:bottom w:val="nil"/>
              <w:right w:val="nil"/>
            </w:tcBorders>
          </w:tcPr>
          <w:p w:rsidR="00000000" w:rsidRDefault="00000000">
            <w:r>
              <w:t xml:space="preserve">31 mars 2000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Algérie</w:t>
            </w:r>
          </w:p>
        </w:tc>
        <w:tc>
          <w:tcPr>
            <w:tcW w:w="2835" w:type="dxa"/>
            <w:tcBorders>
              <w:top w:val="nil"/>
              <w:left w:val="nil"/>
              <w:bottom w:val="nil"/>
              <w:right w:val="nil"/>
            </w:tcBorders>
          </w:tcPr>
          <w:p w:rsidR="00000000" w:rsidRDefault="00000000">
            <w:r>
              <w:t>15 mai 2000</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Micronésie (États fédérés de)</w:t>
            </w:r>
          </w:p>
        </w:tc>
        <w:tc>
          <w:tcPr>
            <w:tcW w:w="2835" w:type="dxa"/>
            <w:tcBorders>
              <w:top w:val="nil"/>
              <w:left w:val="nil"/>
              <w:bottom w:val="nil"/>
              <w:right w:val="nil"/>
            </w:tcBorders>
          </w:tcPr>
          <w:p w:rsidR="00000000" w:rsidRDefault="00000000">
            <w:r>
              <w:t xml:space="preserve">3 juin 2000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Grèce</w:t>
            </w:r>
          </w:p>
        </w:tc>
        <w:tc>
          <w:tcPr>
            <w:tcW w:w="2835" w:type="dxa"/>
            <w:tcBorders>
              <w:top w:val="nil"/>
              <w:left w:val="nil"/>
              <w:bottom w:val="nil"/>
              <w:right w:val="nil"/>
            </w:tcBorders>
          </w:tcPr>
          <w:p w:rsidR="00000000" w:rsidRDefault="00000000">
            <w:r>
              <w:t xml:space="preserve">9 juin 2000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Libéria</w:t>
            </w:r>
          </w:p>
        </w:tc>
        <w:tc>
          <w:tcPr>
            <w:tcW w:w="2835" w:type="dxa"/>
            <w:tcBorders>
              <w:top w:val="nil"/>
              <w:left w:val="nil"/>
              <w:bottom w:val="nil"/>
              <w:right w:val="nil"/>
            </w:tcBorders>
          </w:tcPr>
          <w:p w:rsidR="00000000" w:rsidRDefault="00000000">
            <w:r>
              <w:t xml:space="preserve">3 juillet 2000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Sainte</w:t>
            </w:r>
            <w:r>
              <w:noBreakHyphen/>
              <w:t>Lucie</w:t>
            </w:r>
          </w:p>
        </w:tc>
        <w:tc>
          <w:tcPr>
            <w:tcW w:w="2835" w:type="dxa"/>
            <w:tcBorders>
              <w:top w:val="nil"/>
              <w:left w:val="nil"/>
              <w:bottom w:val="nil"/>
              <w:right w:val="nil"/>
            </w:tcBorders>
          </w:tcPr>
          <w:p w:rsidR="00000000" w:rsidRDefault="00000000">
            <w:r>
              <w:t xml:space="preserve">15 juillet 2000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Monaco</w:t>
            </w:r>
          </w:p>
        </w:tc>
        <w:tc>
          <w:tcPr>
            <w:tcW w:w="2835" w:type="dxa"/>
            <w:tcBorders>
              <w:top w:val="nil"/>
              <w:left w:val="nil"/>
              <w:bottom w:val="nil"/>
              <w:right w:val="nil"/>
            </w:tcBorders>
          </w:tcPr>
          <w:p w:rsidR="00000000" w:rsidRDefault="00000000">
            <w:r>
              <w:t>20 juillet 2000</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Comores</w:t>
            </w:r>
          </w:p>
        </w:tc>
        <w:tc>
          <w:tcPr>
            <w:tcW w:w="2835" w:type="dxa"/>
            <w:tcBorders>
              <w:top w:val="nil"/>
              <w:left w:val="nil"/>
              <w:bottom w:val="nil"/>
              <w:right w:val="nil"/>
            </w:tcBorders>
          </w:tcPr>
          <w:p w:rsidR="00000000" w:rsidRDefault="00000000">
            <w:r>
              <w:t xml:space="preserve">21 juillet 2000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Arménie</w:t>
            </w:r>
          </w:p>
        </w:tc>
        <w:tc>
          <w:tcPr>
            <w:tcW w:w="2835" w:type="dxa"/>
            <w:tcBorders>
              <w:top w:val="nil"/>
              <w:left w:val="nil"/>
              <w:bottom w:val="nil"/>
              <w:right w:val="nil"/>
            </w:tcBorders>
          </w:tcPr>
          <w:p w:rsidR="00000000" w:rsidRDefault="00000000">
            <w:r>
              <w:t xml:space="preserve">5 août 2000 </w:t>
            </w:r>
          </w:p>
        </w:tc>
      </w:tr>
      <w:tr w:rsidR="00000000">
        <w:tblPrEx>
          <w:tblCellMar>
            <w:top w:w="0" w:type="dxa"/>
            <w:bottom w:w="0" w:type="dxa"/>
          </w:tblCellMar>
        </w:tblPrEx>
        <w:tc>
          <w:tcPr>
            <w:tcW w:w="3119" w:type="dxa"/>
            <w:gridSpan w:val="3"/>
            <w:tcBorders>
              <w:top w:val="nil"/>
              <w:left w:val="nil"/>
              <w:bottom w:val="nil"/>
              <w:right w:val="nil"/>
            </w:tcBorders>
          </w:tcPr>
          <w:p w:rsidR="00000000" w:rsidRDefault="00000000">
            <w:r>
              <w:t>Vanuatu</w:t>
            </w:r>
          </w:p>
        </w:tc>
        <w:tc>
          <w:tcPr>
            <w:tcW w:w="2835" w:type="dxa"/>
            <w:tcBorders>
              <w:top w:val="nil"/>
              <w:left w:val="nil"/>
              <w:bottom w:val="nil"/>
              <w:right w:val="nil"/>
            </w:tcBorders>
          </w:tcPr>
          <w:p w:rsidR="00000000" w:rsidRDefault="00000000">
            <w:r>
              <w:t xml:space="preserve">5 août 2000 </w:t>
            </w:r>
          </w:p>
        </w:tc>
      </w:tr>
      <w:tr w:rsidR="00000000">
        <w:tblPrEx>
          <w:tblCellMar>
            <w:top w:w="0" w:type="dxa"/>
            <w:bottom w:w="0" w:type="dxa"/>
          </w:tblCellMar>
        </w:tblPrEx>
        <w:trPr>
          <w:gridBefore w:val="1"/>
          <w:wBefore w:w="8" w:type="dxa"/>
        </w:trPr>
        <w:tc>
          <w:tcPr>
            <w:tcW w:w="3119" w:type="dxa"/>
            <w:gridSpan w:val="2"/>
            <w:tcBorders>
              <w:top w:val="nil"/>
              <w:left w:val="nil"/>
              <w:bottom w:val="nil"/>
              <w:right w:val="nil"/>
            </w:tcBorders>
          </w:tcPr>
          <w:p w:rsidR="00000000" w:rsidRDefault="00000000">
            <w:r>
              <w:t>Fidji</w:t>
            </w:r>
          </w:p>
        </w:tc>
        <w:tc>
          <w:tcPr>
            <w:tcW w:w="2835" w:type="dxa"/>
            <w:tcBorders>
              <w:top w:val="nil"/>
              <w:left w:val="nil"/>
              <w:bottom w:val="nil"/>
              <w:right w:val="nil"/>
            </w:tcBorders>
          </w:tcPr>
          <w:p w:rsidR="00000000" w:rsidRDefault="00000000">
            <w:r>
              <w:t>11 septembre 2000</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Turkménistan</w:t>
            </w:r>
          </w:p>
        </w:tc>
        <w:tc>
          <w:tcPr>
            <w:tcW w:w="2835" w:type="dxa"/>
            <w:tcBorders>
              <w:top w:val="nil"/>
              <w:left w:val="nil"/>
              <w:bottom w:val="nil"/>
              <w:right w:val="nil"/>
            </w:tcBorders>
          </w:tcPr>
          <w:p w:rsidR="00000000" w:rsidRDefault="00000000">
            <w:r>
              <w:t xml:space="preserve">19 octobre 2000 </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Gabon</w:t>
            </w:r>
          </w:p>
        </w:tc>
        <w:tc>
          <w:tcPr>
            <w:tcW w:w="2835" w:type="dxa"/>
            <w:tcBorders>
              <w:top w:val="nil"/>
              <w:left w:val="nil"/>
              <w:bottom w:val="nil"/>
              <w:right w:val="nil"/>
            </w:tcBorders>
          </w:tcPr>
          <w:p w:rsidR="00000000" w:rsidRDefault="00000000">
            <w:r>
              <w:t xml:space="preserve">10 mars 2001 </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Luxembourg</w:t>
            </w:r>
          </w:p>
        </w:tc>
        <w:tc>
          <w:tcPr>
            <w:tcW w:w="2835" w:type="dxa"/>
            <w:tcBorders>
              <w:top w:val="nil"/>
              <w:left w:val="nil"/>
              <w:bottom w:val="nil"/>
              <w:right w:val="nil"/>
            </w:tcBorders>
          </w:tcPr>
          <w:p w:rsidR="00000000" w:rsidRDefault="00000000">
            <w:r>
              <w:t xml:space="preserve">5 avril 2001 </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Afghanistan</w:t>
            </w:r>
          </w:p>
        </w:tc>
        <w:tc>
          <w:tcPr>
            <w:tcW w:w="2835" w:type="dxa"/>
            <w:tcBorders>
              <w:top w:val="nil"/>
              <w:left w:val="nil"/>
              <w:bottom w:val="nil"/>
              <w:right w:val="nil"/>
            </w:tcBorders>
          </w:tcPr>
          <w:p w:rsidR="00000000" w:rsidRDefault="00000000">
            <w:r>
              <w:t xml:space="preserve">26 avril 2001 </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Mozambique</w:t>
            </w:r>
          </w:p>
        </w:tc>
        <w:tc>
          <w:tcPr>
            <w:tcW w:w="2835" w:type="dxa"/>
            <w:tcBorders>
              <w:top w:val="nil"/>
              <w:left w:val="nil"/>
              <w:bottom w:val="nil"/>
              <w:right w:val="nil"/>
            </w:tcBorders>
          </w:tcPr>
          <w:p w:rsidR="00000000" w:rsidRDefault="00000000">
            <w:r>
              <w:t>25 mai 2001</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Iraq</w:t>
            </w:r>
          </w:p>
        </w:tc>
        <w:tc>
          <w:tcPr>
            <w:tcW w:w="2835" w:type="dxa"/>
            <w:tcBorders>
              <w:top w:val="nil"/>
              <w:left w:val="nil"/>
              <w:bottom w:val="nil"/>
              <w:right w:val="nil"/>
            </w:tcBorders>
          </w:tcPr>
          <w:p w:rsidR="00000000" w:rsidRDefault="00000000">
            <w:r>
              <w:t xml:space="preserve">14 juillet 2001 </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Ouzbékistan</w:t>
            </w:r>
          </w:p>
        </w:tc>
        <w:tc>
          <w:tcPr>
            <w:tcW w:w="2835" w:type="dxa"/>
            <w:tcBorders>
              <w:top w:val="nil"/>
              <w:left w:val="nil"/>
              <w:bottom w:val="nil"/>
              <w:right w:val="nil"/>
            </w:tcBorders>
          </w:tcPr>
          <w:p w:rsidR="00000000" w:rsidRDefault="00000000">
            <w:r>
              <w:t xml:space="preserve">28 juillet 2001 </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Nauru</w:t>
            </w:r>
          </w:p>
        </w:tc>
        <w:tc>
          <w:tcPr>
            <w:tcW w:w="2835" w:type="dxa"/>
            <w:tcBorders>
              <w:top w:val="nil"/>
              <w:left w:val="nil"/>
              <w:bottom w:val="nil"/>
              <w:right w:val="nil"/>
            </w:tcBorders>
          </w:tcPr>
          <w:p w:rsidR="00000000" w:rsidRDefault="00000000">
            <w:r>
              <w:t xml:space="preserve">25 août 2001 </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Érythrée</w:t>
            </w:r>
          </w:p>
        </w:tc>
        <w:tc>
          <w:tcPr>
            <w:tcW w:w="2835" w:type="dxa"/>
            <w:tcBorders>
              <w:top w:val="nil"/>
              <w:left w:val="nil"/>
              <w:bottom w:val="nil"/>
              <w:right w:val="nil"/>
            </w:tcBorders>
          </w:tcPr>
          <w:p w:rsidR="00000000" w:rsidRDefault="00000000">
            <w:r>
              <w:t>1</w:t>
            </w:r>
            <w:r>
              <w:rPr>
                <w:vertAlign w:val="superscript"/>
              </w:rPr>
              <w:t>er</w:t>
            </w:r>
            <w:r>
              <w:t xml:space="preserve"> septembre 2001</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Kazakhstan</w:t>
            </w:r>
          </w:p>
        </w:tc>
        <w:tc>
          <w:tcPr>
            <w:tcW w:w="2835" w:type="dxa"/>
            <w:tcBorders>
              <w:top w:val="nil"/>
              <w:left w:val="nil"/>
              <w:bottom w:val="nil"/>
              <w:right w:val="nil"/>
            </w:tcBorders>
          </w:tcPr>
          <w:p w:rsidR="00000000" w:rsidRDefault="00000000">
            <w:r>
              <w:t xml:space="preserve">10 septembre 2001 </w:t>
            </w:r>
          </w:p>
        </w:tc>
      </w:tr>
      <w:tr w:rsidR="00000000">
        <w:tblPrEx>
          <w:tblCellMar>
            <w:top w:w="0" w:type="dxa"/>
            <w:bottom w:w="0" w:type="dxa"/>
          </w:tblCellMar>
        </w:tblPrEx>
        <w:trPr>
          <w:gridBefore w:val="2"/>
          <w:wBefore w:w="15" w:type="dxa"/>
        </w:trPr>
        <w:tc>
          <w:tcPr>
            <w:tcW w:w="3119" w:type="dxa"/>
            <w:tcBorders>
              <w:top w:val="nil"/>
              <w:left w:val="nil"/>
              <w:bottom w:val="nil"/>
              <w:right w:val="nil"/>
            </w:tcBorders>
          </w:tcPr>
          <w:p w:rsidR="00000000" w:rsidRDefault="00000000">
            <w:r>
              <w:t>Samoa</w:t>
            </w:r>
          </w:p>
        </w:tc>
        <w:tc>
          <w:tcPr>
            <w:tcW w:w="2835" w:type="dxa"/>
            <w:tcBorders>
              <w:top w:val="nil"/>
              <w:left w:val="nil"/>
              <w:bottom w:val="nil"/>
              <w:right w:val="nil"/>
            </w:tcBorders>
          </w:tcPr>
          <w:p w:rsidR="00000000" w:rsidRDefault="00000000">
            <w:r>
              <w:t xml:space="preserve">28 décembre 2001 </w:t>
            </w:r>
          </w:p>
        </w:tc>
      </w:tr>
    </w:tbl>
    <w:p w:rsidR="00000000" w:rsidRDefault="00000000">
      <w:pPr>
        <w:spacing w:before="240" w:after="240"/>
      </w:pPr>
      <w:r>
        <w:t>10.</w:t>
      </w:r>
      <w:r>
        <w:tab/>
        <w:t>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Aucun rapport initial n’était attendu en 2000. Le Comité sera également saisi d’une note du Secrétaire général contenant la liste des États dont le deuxième rapport périodique était attendu en 1997 (CRC/C/65), 1998 (CRC/C/70), 1999 (CRC/C/83), 2000 (CRC/C/93), 2001 (CRC/C/104) ou 2002 (CRC/C/117).</w:t>
      </w:r>
    </w:p>
    <w:p w:rsidR="00000000" w:rsidRDefault="00000000">
      <w:pPr>
        <w:spacing w:after="240"/>
      </w:pPr>
      <w:r>
        <w:t>11.</w:t>
      </w:r>
      <w:r>
        <w:tab/>
        <w:t>Au titre de ce point, le Comité sera également saisi d’une note du Secrétaire général concernant les États parties à la Convention et les rapports qu’ils doivent présenter (CRC/C/127), ainsi que d’une note du Secrétaire général sur la suite donnée à l’examen des rapports initiaux présentés par les États parties à la Convention (CRC/C/27/Rev.11).</w:t>
      </w:r>
    </w:p>
    <w:p w:rsidR="00000000" w:rsidRDefault="00000000">
      <w:pPr>
        <w:keepNext/>
        <w:spacing w:after="240"/>
        <w:jc w:val="center"/>
        <w:rPr>
          <w:b/>
          <w:bCs/>
        </w:rPr>
      </w:pPr>
      <w:r>
        <w:rPr>
          <w:b/>
          <w:bCs/>
        </w:rPr>
        <w:t>Point 6.  Examen des rapports présentés par les États parties</w:t>
      </w:r>
    </w:p>
    <w:p w:rsidR="00000000" w:rsidRDefault="00000000">
      <w:pPr>
        <w:spacing w:after="240"/>
      </w:pPr>
      <w:r>
        <w:t>12.</w:t>
      </w:r>
      <w:r>
        <w:tab/>
        <w:t>On trouvera ci</w:t>
      </w:r>
      <w:r>
        <w:noBreakHyphen/>
        <w:t>après le calendrier provisoire de l’examen des rapports à la trente</w:t>
      </w:r>
      <w:r>
        <w:noBreakHyphen/>
        <w:t>troisième session, établi par le Secrétaire général en concertation avec la présidence et soumis à l’approbation du Comité.</w:t>
      </w:r>
    </w:p>
    <w:p w:rsidR="00000000" w:rsidRDefault="00000000">
      <w:pPr>
        <w:keepNext/>
        <w:spacing w:after="240"/>
        <w:ind w:left="567"/>
        <w:rPr>
          <w:b/>
          <w:bCs/>
        </w:rPr>
      </w:pPr>
      <w:r>
        <w:rPr>
          <w:b/>
          <w:bCs/>
        </w:rPr>
        <w:t>Calendrier provisoire pour l’examen des rapports présentés par les États parties</w:t>
      </w:r>
    </w:p>
    <w:tbl>
      <w:tblPr>
        <w:tblW w:w="0" w:type="auto"/>
        <w:tblInd w:w="567" w:type="dxa"/>
        <w:tblBorders>
          <w:insideV w:val="single" w:sz="4" w:space="0" w:color="auto"/>
        </w:tblBorders>
        <w:tblLayout w:type="fixed"/>
        <w:tblCellMar>
          <w:left w:w="68" w:type="dxa"/>
          <w:right w:w="68" w:type="dxa"/>
        </w:tblCellMar>
        <w:tblLook w:val="0000" w:firstRow="0" w:lastRow="0" w:firstColumn="0" w:lastColumn="0" w:noHBand="0" w:noVBand="0"/>
      </w:tblPr>
      <w:tblGrid>
        <w:gridCol w:w="1985"/>
        <w:gridCol w:w="2438"/>
        <w:gridCol w:w="2268"/>
        <w:gridCol w:w="2126"/>
      </w:tblGrid>
      <w:tr w:rsidR="00000000">
        <w:tblPrEx>
          <w:tblCellMar>
            <w:top w:w="0" w:type="dxa"/>
            <w:bottom w:w="0" w:type="dxa"/>
          </w:tblCellMar>
        </w:tblPrEx>
        <w:tc>
          <w:tcPr>
            <w:tcW w:w="1985" w:type="dxa"/>
            <w:tcBorders>
              <w:top w:val="nil"/>
              <w:left w:val="nil"/>
              <w:bottom w:val="nil"/>
              <w:right w:val="nil"/>
            </w:tcBorders>
          </w:tcPr>
          <w:p w:rsidR="00000000" w:rsidRDefault="00000000">
            <w:pPr>
              <w:spacing w:after="240"/>
            </w:pPr>
            <w:r>
              <w:t xml:space="preserve">Mardi 20 mai </w:t>
            </w:r>
          </w:p>
        </w:tc>
        <w:tc>
          <w:tcPr>
            <w:tcW w:w="2438" w:type="dxa"/>
            <w:tcBorders>
              <w:top w:val="nil"/>
              <w:left w:val="nil"/>
              <w:bottom w:val="nil"/>
              <w:right w:val="nil"/>
            </w:tcBorders>
          </w:tcPr>
          <w:p w:rsidR="00000000" w:rsidRDefault="00000000">
            <w:pPr>
              <w:spacing w:after="240"/>
            </w:pPr>
            <w:r>
              <w:t>10 heures</w:t>
            </w:r>
            <w:r>
              <w:noBreakHyphen/>
              <w:t>13 heures</w:t>
            </w:r>
            <w:r>
              <w:br/>
              <w:t>15 heures</w:t>
            </w:r>
            <w:r>
              <w:noBreakHyphen/>
              <w:t>18 heures</w:t>
            </w:r>
          </w:p>
        </w:tc>
        <w:tc>
          <w:tcPr>
            <w:tcW w:w="2268" w:type="dxa"/>
            <w:tcBorders>
              <w:top w:val="nil"/>
              <w:left w:val="nil"/>
              <w:bottom w:val="nil"/>
              <w:right w:val="nil"/>
            </w:tcBorders>
          </w:tcPr>
          <w:p w:rsidR="00000000" w:rsidRDefault="00000000">
            <w:pPr>
              <w:spacing w:after="240"/>
            </w:pPr>
            <w:r>
              <w:t>Érythrée</w:t>
            </w:r>
          </w:p>
        </w:tc>
        <w:tc>
          <w:tcPr>
            <w:tcW w:w="2126" w:type="dxa"/>
            <w:tcBorders>
              <w:top w:val="nil"/>
              <w:left w:val="nil"/>
              <w:bottom w:val="nil"/>
              <w:right w:val="nil"/>
            </w:tcBorders>
          </w:tcPr>
          <w:p w:rsidR="00000000" w:rsidRDefault="00000000">
            <w:pPr>
              <w:spacing w:after="240"/>
            </w:pPr>
            <w:r>
              <w:rPr>
                <w:noProof/>
              </w:rPr>
              <w:t>CRC/C/41/Add.12</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240"/>
            </w:pPr>
            <w:r>
              <w:rPr>
                <w:noProof/>
              </w:rPr>
              <w:t>Mercredi 21 mai</w:t>
            </w:r>
          </w:p>
        </w:tc>
        <w:tc>
          <w:tcPr>
            <w:tcW w:w="2438" w:type="dxa"/>
            <w:tcBorders>
              <w:top w:val="nil"/>
              <w:left w:val="nil"/>
              <w:bottom w:val="nil"/>
              <w:right w:val="nil"/>
            </w:tcBorders>
          </w:tcPr>
          <w:p w:rsidR="00000000" w:rsidRDefault="00000000">
            <w:pPr>
              <w:spacing w:after="240"/>
            </w:pPr>
            <w:r>
              <w:t>10 heures</w:t>
            </w:r>
            <w:r>
              <w:noBreakHyphen/>
              <w:t>13 heures</w:t>
            </w:r>
            <w:r>
              <w:br/>
              <w:t>15 heures</w:t>
            </w:r>
            <w:r>
              <w:noBreakHyphen/>
              <w:t>18 heures</w:t>
            </w:r>
          </w:p>
        </w:tc>
        <w:tc>
          <w:tcPr>
            <w:tcW w:w="2268" w:type="dxa"/>
            <w:tcBorders>
              <w:top w:val="nil"/>
              <w:left w:val="nil"/>
              <w:bottom w:val="nil"/>
              <w:right w:val="nil"/>
            </w:tcBorders>
          </w:tcPr>
          <w:p w:rsidR="00000000" w:rsidRDefault="00000000">
            <w:pPr>
              <w:spacing w:after="240"/>
              <w:rPr>
                <w:b/>
                <w:bCs/>
                <w:lang w:val="en-GB"/>
              </w:rPr>
            </w:pPr>
            <w:r>
              <w:rPr>
                <w:lang w:val="en-GB"/>
              </w:rPr>
              <w:t>Chypre</w:t>
            </w:r>
          </w:p>
        </w:tc>
        <w:tc>
          <w:tcPr>
            <w:tcW w:w="2126" w:type="dxa"/>
            <w:tcBorders>
              <w:top w:val="nil"/>
              <w:left w:val="nil"/>
              <w:bottom w:val="nil"/>
              <w:right w:val="nil"/>
            </w:tcBorders>
          </w:tcPr>
          <w:p w:rsidR="00000000" w:rsidRDefault="00000000">
            <w:pPr>
              <w:spacing w:after="240"/>
              <w:rPr>
                <w:b/>
                <w:bCs/>
                <w:lang w:val="en-GB"/>
              </w:rPr>
            </w:pPr>
            <w:r>
              <w:rPr>
                <w:noProof/>
                <w:lang w:val="en-GB"/>
              </w:rPr>
              <w:t>CRC/C/70/Add.16</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240"/>
            </w:pPr>
            <w:r>
              <w:rPr>
                <w:noProof/>
              </w:rPr>
              <w:t>Jeudi 22 mai</w:t>
            </w:r>
          </w:p>
        </w:tc>
        <w:tc>
          <w:tcPr>
            <w:tcW w:w="2438" w:type="dxa"/>
            <w:tcBorders>
              <w:top w:val="nil"/>
              <w:left w:val="nil"/>
              <w:bottom w:val="nil"/>
              <w:right w:val="nil"/>
            </w:tcBorders>
          </w:tcPr>
          <w:p w:rsidR="00000000" w:rsidRDefault="00000000">
            <w:pPr>
              <w:spacing w:after="240"/>
              <w:rPr>
                <w:b/>
                <w:bCs/>
              </w:rPr>
            </w:pPr>
            <w:r>
              <w:t>10 heures</w:t>
            </w:r>
            <w:r>
              <w:noBreakHyphen/>
              <w:t>13 heures</w:t>
            </w:r>
            <w:r>
              <w:br/>
              <w:t>15 heures</w:t>
            </w:r>
            <w:r>
              <w:noBreakHyphen/>
              <w:t>18 heures</w:t>
            </w:r>
            <w:r>
              <w:rPr>
                <w:b/>
                <w:bCs/>
              </w:rPr>
              <w:t xml:space="preserve"> </w:t>
            </w:r>
          </w:p>
        </w:tc>
        <w:tc>
          <w:tcPr>
            <w:tcW w:w="2268" w:type="dxa"/>
            <w:tcBorders>
              <w:top w:val="nil"/>
              <w:left w:val="nil"/>
              <w:bottom w:val="nil"/>
              <w:right w:val="nil"/>
            </w:tcBorders>
          </w:tcPr>
          <w:p w:rsidR="00000000" w:rsidRDefault="00000000">
            <w:pPr>
              <w:spacing w:after="240"/>
              <w:rPr>
                <w:b/>
                <w:bCs/>
              </w:rPr>
            </w:pPr>
            <w:r>
              <w:t>Zambie</w:t>
            </w:r>
          </w:p>
        </w:tc>
        <w:tc>
          <w:tcPr>
            <w:tcW w:w="2126" w:type="dxa"/>
            <w:tcBorders>
              <w:top w:val="nil"/>
              <w:left w:val="nil"/>
              <w:bottom w:val="nil"/>
              <w:right w:val="nil"/>
            </w:tcBorders>
          </w:tcPr>
          <w:p w:rsidR="00000000" w:rsidRDefault="00000000">
            <w:pPr>
              <w:spacing w:after="240"/>
              <w:rPr>
                <w:b/>
                <w:bCs/>
              </w:rPr>
            </w:pPr>
            <w:r>
              <w:rPr>
                <w:noProof/>
              </w:rPr>
              <w:t>CRC/C/11/Add.25</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240"/>
            </w:pPr>
            <w:r>
              <w:rPr>
                <w:noProof/>
              </w:rPr>
              <w:t>Vendredi 23 mai</w:t>
            </w:r>
          </w:p>
        </w:tc>
        <w:tc>
          <w:tcPr>
            <w:tcW w:w="2438" w:type="dxa"/>
            <w:tcBorders>
              <w:top w:val="nil"/>
              <w:left w:val="nil"/>
              <w:bottom w:val="nil"/>
              <w:right w:val="nil"/>
            </w:tcBorders>
          </w:tcPr>
          <w:p w:rsidR="00000000" w:rsidRDefault="00000000">
            <w:pPr>
              <w:spacing w:after="240"/>
            </w:pPr>
            <w:r>
              <w:t>10 heures</w:t>
            </w:r>
            <w:r>
              <w:noBreakHyphen/>
              <w:t>13 heures</w:t>
            </w:r>
            <w:r>
              <w:br/>
              <w:t>15 heures</w:t>
            </w:r>
            <w:r>
              <w:noBreakHyphen/>
              <w:t>18 heures</w:t>
            </w:r>
          </w:p>
        </w:tc>
        <w:tc>
          <w:tcPr>
            <w:tcW w:w="2268" w:type="dxa"/>
            <w:tcBorders>
              <w:top w:val="nil"/>
              <w:left w:val="nil"/>
              <w:bottom w:val="nil"/>
              <w:right w:val="nil"/>
            </w:tcBorders>
          </w:tcPr>
          <w:p w:rsidR="00000000" w:rsidRDefault="00000000">
            <w:pPr>
              <w:spacing w:after="240"/>
              <w:rPr>
                <w:lang w:val="de-CH"/>
              </w:rPr>
            </w:pPr>
            <w:r>
              <w:rPr>
                <w:noProof/>
                <w:lang w:val="de-CH"/>
              </w:rPr>
              <w:t>Sri Lanka</w:t>
            </w:r>
          </w:p>
        </w:tc>
        <w:tc>
          <w:tcPr>
            <w:tcW w:w="2126" w:type="dxa"/>
            <w:tcBorders>
              <w:top w:val="nil"/>
              <w:left w:val="nil"/>
              <w:bottom w:val="nil"/>
              <w:right w:val="nil"/>
            </w:tcBorders>
          </w:tcPr>
          <w:p w:rsidR="00000000" w:rsidRDefault="00000000">
            <w:pPr>
              <w:spacing w:after="240"/>
              <w:rPr>
                <w:lang w:val="de-CH"/>
              </w:rPr>
            </w:pPr>
            <w:r>
              <w:rPr>
                <w:noProof/>
                <w:lang w:val="de-CH"/>
              </w:rPr>
              <w:t>CRC/C/70/Add.17</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240"/>
            </w:pPr>
            <w:r>
              <w:rPr>
                <w:noProof/>
              </w:rPr>
              <w:t>Lundi 26 mai</w:t>
            </w:r>
          </w:p>
        </w:tc>
        <w:tc>
          <w:tcPr>
            <w:tcW w:w="2438"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268" w:type="dxa"/>
            <w:tcBorders>
              <w:top w:val="nil"/>
              <w:left w:val="nil"/>
              <w:bottom w:val="nil"/>
              <w:right w:val="nil"/>
            </w:tcBorders>
          </w:tcPr>
          <w:p w:rsidR="00000000" w:rsidRDefault="00000000">
            <w:pPr>
              <w:spacing w:after="240"/>
            </w:pPr>
            <w:r>
              <w:t>Îles Salomon</w:t>
            </w:r>
          </w:p>
        </w:tc>
        <w:tc>
          <w:tcPr>
            <w:tcW w:w="2126" w:type="dxa"/>
            <w:tcBorders>
              <w:top w:val="nil"/>
              <w:left w:val="nil"/>
              <w:bottom w:val="nil"/>
              <w:right w:val="nil"/>
            </w:tcBorders>
          </w:tcPr>
          <w:p w:rsidR="00000000" w:rsidRDefault="00000000">
            <w:pPr>
              <w:spacing w:after="240"/>
            </w:pPr>
            <w:r>
              <w:rPr>
                <w:noProof/>
              </w:rPr>
              <w:t>CRC/C/51/Add.6</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240"/>
            </w:pPr>
            <w:r>
              <w:rPr>
                <w:noProof/>
              </w:rPr>
              <w:t>Mardi 27 mai</w:t>
            </w:r>
          </w:p>
        </w:tc>
        <w:tc>
          <w:tcPr>
            <w:tcW w:w="2438"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268" w:type="dxa"/>
            <w:tcBorders>
              <w:top w:val="nil"/>
              <w:left w:val="nil"/>
              <w:bottom w:val="nil"/>
              <w:right w:val="nil"/>
            </w:tcBorders>
          </w:tcPr>
          <w:p w:rsidR="00000000" w:rsidRDefault="00000000">
            <w:pPr>
              <w:spacing w:after="240"/>
            </w:pPr>
            <w:r>
              <w:rPr>
                <w:noProof/>
              </w:rPr>
              <w:t>Jamahiriya arabe libyenne</w:t>
            </w:r>
          </w:p>
        </w:tc>
        <w:tc>
          <w:tcPr>
            <w:tcW w:w="2126" w:type="dxa"/>
            <w:tcBorders>
              <w:top w:val="nil"/>
              <w:left w:val="nil"/>
              <w:bottom w:val="nil"/>
              <w:right w:val="nil"/>
            </w:tcBorders>
          </w:tcPr>
          <w:p w:rsidR="00000000" w:rsidRDefault="00000000">
            <w:pPr>
              <w:spacing w:after="240"/>
              <w:rPr>
                <w:lang w:val="en-GB"/>
              </w:rPr>
            </w:pPr>
            <w:r>
              <w:rPr>
                <w:noProof/>
                <w:lang w:val="en-GB"/>
              </w:rPr>
              <w:t>CRC/C/93/Add.1</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240"/>
            </w:pPr>
            <w:r>
              <w:rPr>
                <w:noProof/>
              </w:rPr>
              <w:t>Vendredi 30 mai</w:t>
            </w:r>
          </w:p>
        </w:tc>
        <w:tc>
          <w:tcPr>
            <w:tcW w:w="2438"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268" w:type="dxa"/>
            <w:tcBorders>
              <w:top w:val="nil"/>
              <w:left w:val="nil"/>
              <w:bottom w:val="nil"/>
              <w:right w:val="nil"/>
            </w:tcBorders>
          </w:tcPr>
          <w:p w:rsidR="00000000" w:rsidRDefault="00000000">
            <w:pPr>
              <w:spacing w:after="240"/>
            </w:pPr>
            <w:r>
              <w:t>Jamaïque</w:t>
            </w:r>
          </w:p>
        </w:tc>
        <w:tc>
          <w:tcPr>
            <w:tcW w:w="2126" w:type="dxa"/>
            <w:tcBorders>
              <w:top w:val="nil"/>
              <w:left w:val="nil"/>
              <w:bottom w:val="nil"/>
              <w:right w:val="nil"/>
            </w:tcBorders>
          </w:tcPr>
          <w:p w:rsidR="00000000" w:rsidRDefault="00000000">
            <w:pPr>
              <w:spacing w:after="240"/>
            </w:pPr>
            <w:r>
              <w:rPr>
                <w:noProof/>
              </w:rPr>
              <w:t>CRC/C/70/Add.15</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240"/>
            </w:pPr>
            <w:r>
              <w:rPr>
                <w:noProof/>
              </w:rPr>
              <w:t>Lundi 2 juin</w:t>
            </w:r>
          </w:p>
        </w:tc>
        <w:tc>
          <w:tcPr>
            <w:tcW w:w="2438"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268" w:type="dxa"/>
            <w:tcBorders>
              <w:top w:val="nil"/>
              <w:left w:val="nil"/>
              <w:bottom w:val="nil"/>
              <w:right w:val="nil"/>
            </w:tcBorders>
          </w:tcPr>
          <w:p w:rsidR="00000000" w:rsidRDefault="00000000">
            <w:pPr>
              <w:spacing w:after="240"/>
              <w:rPr>
                <w:lang w:val="en-GB"/>
              </w:rPr>
            </w:pPr>
            <w:r>
              <w:rPr>
                <w:lang w:val="en-GB"/>
              </w:rPr>
              <w:t>Maroc</w:t>
            </w:r>
          </w:p>
        </w:tc>
        <w:tc>
          <w:tcPr>
            <w:tcW w:w="2126" w:type="dxa"/>
            <w:tcBorders>
              <w:top w:val="nil"/>
              <w:left w:val="nil"/>
              <w:bottom w:val="nil"/>
              <w:right w:val="nil"/>
            </w:tcBorders>
          </w:tcPr>
          <w:p w:rsidR="00000000" w:rsidRDefault="00000000">
            <w:pPr>
              <w:spacing w:after="240"/>
              <w:rPr>
                <w:lang w:val="en-GB"/>
              </w:rPr>
            </w:pPr>
            <w:r>
              <w:rPr>
                <w:noProof/>
                <w:lang w:val="en-GB"/>
              </w:rPr>
              <w:t>CRC/C/93/Add.3</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240"/>
            </w:pPr>
            <w:r>
              <w:rPr>
                <w:noProof/>
              </w:rPr>
              <w:t>Mardi 3 juin</w:t>
            </w:r>
          </w:p>
        </w:tc>
        <w:tc>
          <w:tcPr>
            <w:tcW w:w="2438"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268" w:type="dxa"/>
            <w:tcBorders>
              <w:top w:val="nil"/>
              <w:left w:val="nil"/>
              <w:bottom w:val="nil"/>
              <w:right w:val="nil"/>
            </w:tcBorders>
          </w:tcPr>
          <w:p w:rsidR="00000000" w:rsidRDefault="00000000">
            <w:pPr>
              <w:spacing w:after="240"/>
            </w:pPr>
            <w:r>
              <w:t>République arabe syrienne</w:t>
            </w:r>
          </w:p>
        </w:tc>
        <w:tc>
          <w:tcPr>
            <w:tcW w:w="2126" w:type="dxa"/>
            <w:tcBorders>
              <w:top w:val="nil"/>
              <w:left w:val="nil"/>
              <w:bottom w:val="nil"/>
              <w:right w:val="nil"/>
            </w:tcBorders>
          </w:tcPr>
          <w:p w:rsidR="00000000" w:rsidRDefault="00000000">
            <w:pPr>
              <w:spacing w:after="240"/>
              <w:rPr>
                <w:lang w:val="en-GB"/>
              </w:rPr>
            </w:pPr>
            <w:r>
              <w:rPr>
                <w:lang w:val="en-GB"/>
              </w:rPr>
              <w:t>CRC/C/93/Add.2</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240"/>
            </w:pPr>
            <w:r>
              <w:rPr>
                <w:noProof/>
              </w:rPr>
              <w:t>Mercredi 4 juin</w:t>
            </w:r>
          </w:p>
        </w:tc>
        <w:tc>
          <w:tcPr>
            <w:tcW w:w="2438"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268" w:type="dxa"/>
            <w:tcBorders>
              <w:top w:val="nil"/>
              <w:left w:val="nil"/>
              <w:bottom w:val="nil"/>
              <w:right w:val="nil"/>
            </w:tcBorders>
          </w:tcPr>
          <w:p w:rsidR="00000000" w:rsidRDefault="00000000">
            <w:pPr>
              <w:spacing w:after="240"/>
              <w:rPr>
                <w:lang w:val="en-GB"/>
              </w:rPr>
            </w:pPr>
            <w:r>
              <w:rPr>
                <w:noProof/>
                <w:lang w:val="en-GB"/>
              </w:rPr>
              <w:t>Kazakhstan</w:t>
            </w:r>
          </w:p>
        </w:tc>
        <w:tc>
          <w:tcPr>
            <w:tcW w:w="2126" w:type="dxa"/>
            <w:tcBorders>
              <w:top w:val="nil"/>
              <w:left w:val="nil"/>
              <w:bottom w:val="nil"/>
              <w:right w:val="nil"/>
            </w:tcBorders>
          </w:tcPr>
          <w:p w:rsidR="00000000" w:rsidRDefault="00000000">
            <w:pPr>
              <w:spacing w:after="240"/>
              <w:rPr>
                <w:lang w:val="en-GB"/>
              </w:rPr>
            </w:pPr>
            <w:r>
              <w:rPr>
                <w:noProof/>
                <w:lang w:val="en-GB"/>
              </w:rPr>
              <w:t>CRC/C/41/Add.13</w:t>
            </w:r>
          </w:p>
        </w:tc>
      </w:tr>
    </w:tbl>
    <w:p w:rsidR="00000000" w:rsidRDefault="00000000">
      <w:pPr>
        <w:spacing w:after="240"/>
      </w:pPr>
      <w:r>
        <w:t>13.</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faire des déclarations au sujet des rapports déjà présentés par le gouvernement de leur pays; ils pourront également fournir des renseignements complémentaires.</w:t>
      </w:r>
    </w:p>
    <w:p w:rsidR="00000000" w:rsidRDefault="00000000">
      <w:pPr>
        <w:spacing w:after="240"/>
      </w:pPr>
      <w:r>
        <w:t>14.</w:t>
      </w:r>
      <w:r>
        <w:tab/>
        <w:t>Conformément à l’article précité du règlement intérieur provisoire, le Secrétaire général a notifié aux États parties concernés la date d’ouverture, la durée et le lieu de la trente</w:t>
      </w:r>
      <w:r>
        <w:noBreakHyphen/>
        <w:t>troisième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240"/>
        <w:jc w:val="center"/>
        <w:rPr>
          <w:b/>
          <w:bCs/>
        </w:rPr>
      </w:pPr>
      <w:r>
        <w:rPr>
          <w:b/>
          <w:bCs/>
          <w:noProof/>
        </w:rPr>
        <w:t xml:space="preserve">Point 7.  </w:t>
      </w:r>
      <w:r>
        <w:rPr>
          <w:b/>
          <w:bCs/>
        </w:rPr>
        <w:t>Coopération avec d’autres organismes des Nations Unies, les institutions</w:t>
      </w:r>
      <w:r>
        <w:rPr>
          <w:b/>
          <w:bCs/>
        </w:rPr>
        <w:br/>
        <w:t>spécialisées et d’autres organismes compétents</w:t>
      </w:r>
    </w:p>
    <w:p w:rsidR="00000000" w:rsidRDefault="00000000">
      <w:pPr>
        <w:spacing w:after="240"/>
      </w:pPr>
      <w:r>
        <w:t>15.</w:t>
      </w:r>
      <w:r>
        <w:tab/>
      </w:r>
      <w:r>
        <w:rPr>
          <w:rFonts w:cs="Courier New"/>
        </w:rPr>
        <w:t>Au titre de ce point, le Comité souhaitera peut</w:t>
      </w:r>
      <w:r>
        <w:rPr>
          <w:rFonts w:cs="Courier New"/>
        </w:rP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8.  Méthodes de travail du Comité</w:t>
      </w:r>
    </w:p>
    <w:p w:rsidR="00000000" w:rsidRDefault="00000000">
      <w:pPr>
        <w:spacing w:after="240"/>
      </w:pPr>
      <w:r>
        <w:t>16.</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240"/>
      </w:pPr>
      <w:r>
        <w:t>17.</w:t>
      </w:r>
      <w:r>
        <w:tab/>
        <w:t>Au titre de ce point, le Comité sera saisi d’une note du Secrétaire général portant sur les domaines dans lesquels le Comité a constaté qu’une assistance technique et des services consultatifs paraissent nécessaires (CRC/C/40/Rev.22). Il sera également saisi d’une note du secrétariat contenant une compilation des conclusions et recommandations adoptées de sa première à sa vingt</w:t>
      </w:r>
      <w:r>
        <w:noBreakHyphen/>
        <w:t>neuvième session (CRC/C/19/Rev.10).</w:t>
      </w:r>
    </w:p>
    <w:p w:rsidR="00000000" w:rsidRDefault="00000000">
      <w:pPr>
        <w:keepNext/>
        <w:spacing w:after="240"/>
        <w:jc w:val="center"/>
        <w:rPr>
          <w:b/>
          <w:bCs/>
        </w:rPr>
      </w:pPr>
      <w:r>
        <w:rPr>
          <w:b/>
          <w:bCs/>
        </w:rPr>
        <w:t>Point 9.  Observations générales</w:t>
      </w:r>
    </w:p>
    <w:p w:rsidR="00000000" w:rsidRDefault="00000000">
      <w:pPr>
        <w:spacing w:after="240"/>
      </w:pPr>
      <w:r>
        <w:t>18.</w:t>
      </w:r>
      <w:r>
        <w:tab/>
      </w:r>
      <w:r>
        <w:rPr>
          <w:rFonts w:cs="Courier New"/>
        </w:rPr>
        <w:t>Au titre de ce point, le Comité voudra peut</w:t>
      </w:r>
      <w:r>
        <w:rPr>
          <w:rFonts w:cs="Courier New"/>
        </w:rPr>
        <w:noBreakHyphen/>
        <w:t>être poursuivre l’élaboration d’observations générales fondées sur les principes et dispositions de la Convention.</w:t>
      </w:r>
    </w:p>
    <w:p w:rsidR="00000000" w:rsidRDefault="00000000">
      <w:pPr>
        <w:keepNext/>
        <w:spacing w:after="240"/>
        <w:jc w:val="center"/>
        <w:rPr>
          <w:b/>
          <w:bCs/>
        </w:rPr>
      </w:pPr>
      <w:r>
        <w:rPr>
          <w:b/>
          <w:bCs/>
        </w:rPr>
        <w:t>Point 10.  Réunions futures</w:t>
      </w:r>
    </w:p>
    <w:p w:rsidR="00000000" w:rsidRDefault="00000000">
      <w:pPr>
        <w:spacing w:after="240"/>
      </w:pPr>
      <w:r>
        <w:t>19.</w:t>
      </w:r>
      <w:r>
        <w:tab/>
        <w:t>Au titre de ce point, le Comité sera informé des faits récents ayant une incidence sur le calendrier de ses réunions à venir.</w:t>
      </w:r>
    </w:p>
    <w:p w:rsidR="00000000" w:rsidRDefault="00000000">
      <w:pPr>
        <w:keepNext/>
        <w:spacing w:after="240"/>
        <w:jc w:val="center"/>
        <w:rPr>
          <w:b/>
          <w:bCs/>
        </w:rPr>
      </w:pPr>
      <w:r>
        <w:rPr>
          <w:b/>
          <w:bCs/>
        </w:rPr>
        <w:t>Point 11.  Questions diverses</w:t>
      </w:r>
    </w:p>
    <w:p w:rsidR="00000000" w:rsidRDefault="00000000">
      <w:pPr>
        <w:spacing w:after="240"/>
      </w:pPr>
      <w:r>
        <w:t>20.</w:t>
      </w:r>
      <w:r>
        <w:tab/>
        <w:t>Au titre de ce point, les membres souhaiteront peut</w:t>
      </w:r>
      <w:r>
        <w:noBreakHyphen/>
        <w:t>être examiner, si nécessaire, toute autre question intéressant les travaux du Comité.</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w:t>
    </w:r>
    <w:r>
      <w:noBreakHyphen/>
      <w:t>40794  (F)    250303    270303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En réponse à une note verbale, datée du 17 août 1999, du Gouvernement australien qui demandait des directives quant à la date à laquelle il devait présenter son deuxième rapport périodique, le Comité a invité, par une lettre datée du 22 septembre 1999, les autorités australiennes à présenter les deuxième et troisième rapports en un seul document d’ici au 15 janvier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CRC/C/128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655"/>
    </w:pPr>
    <w:r>
      <w:t>CRC/C/128</w:t>
    </w:r>
    <w:r>
      <w:b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099636D6"/>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C2B2C502"/>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300B20E"/>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923CA320"/>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9372F3C6"/>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8E62E"/>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32984AD6"/>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612E966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D70DA6C"/>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1C05691"/>
    <w:multiLevelType w:val="multilevel"/>
    <w:tmpl w:val="36084DBE"/>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AC26C62"/>
    <w:multiLevelType w:val="multilevel"/>
    <w:tmpl w:val="561E0F3E"/>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162840DE"/>
    <w:multiLevelType w:val="hybridMultilevel"/>
    <w:tmpl w:val="D870D7A8"/>
    <w:lvl w:ilvl="0" w:tplc="74DEF72C">
      <w:start w:val="11"/>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70C549E"/>
    <w:multiLevelType w:val="multilevel"/>
    <w:tmpl w:val="01325DD6"/>
    <w:lvl w:ilvl="0">
      <w:start w:val="1"/>
      <w:numFmt w:val="lowerLetter"/>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3E4EBB"/>
    <w:multiLevelType w:val="hybridMultilevel"/>
    <w:tmpl w:val="D8CED4F4"/>
    <w:lvl w:ilvl="0" w:tplc="4912AA40">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8">
    <w:nsid w:val="302A75A7"/>
    <w:multiLevelType w:val="multilevel"/>
    <w:tmpl w:val="3496DD4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19318F"/>
    <w:multiLevelType w:val="hybridMultilevel"/>
    <w:tmpl w:val="AA9CB4E4"/>
    <w:lvl w:ilvl="0" w:tplc="2B34EC2A">
      <w:start w:val="1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7E0749"/>
    <w:multiLevelType w:val="hybridMultilevel"/>
    <w:tmpl w:val="8A7A13EA"/>
    <w:lvl w:ilvl="0" w:tplc="828818EC">
      <w:start w:val="18"/>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2D144C"/>
    <w:multiLevelType w:val="multilevel"/>
    <w:tmpl w:val="7C4C0A7C"/>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03245DC"/>
    <w:multiLevelType w:val="hybridMultilevel"/>
    <w:tmpl w:val="2158A52C"/>
    <w:lvl w:ilvl="0" w:tplc="299E075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5B15788D"/>
    <w:multiLevelType w:val="multi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3C772B2"/>
    <w:multiLevelType w:val="hybridMultilevel"/>
    <w:tmpl w:val="A8065C00"/>
    <w:lvl w:ilvl="0" w:tplc="0409000F">
      <w:start w:val="1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C2A18A6"/>
    <w:multiLevelType w:val="hybridMultilevel"/>
    <w:tmpl w:val="4AC49F56"/>
    <w:lvl w:ilvl="0" w:tplc="2B023A84">
      <w:start w:val="13"/>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5">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34"/>
  </w:num>
  <w:num w:numId="3">
    <w:abstractNumId w:val="17"/>
  </w:num>
  <w:num w:numId="4">
    <w:abstractNumId w:val="34"/>
  </w:num>
  <w:num w:numId="5">
    <w:abstractNumId w:val="17"/>
  </w:num>
  <w:num w:numId="6">
    <w:abstractNumId w:val="34"/>
  </w:num>
  <w:num w:numId="7">
    <w:abstractNumId w:val="34"/>
  </w:num>
  <w:num w:numId="8">
    <w:abstractNumId w:val="34"/>
  </w:num>
  <w:num w:numId="9">
    <w:abstractNumId w:val="34"/>
  </w:num>
  <w:num w:numId="10">
    <w:abstractNumId w:val="22"/>
  </w:num>
  <w:num w:numId="11">
    <w:abstractNumId w:val="22"/>
  </w:num>
  <w:num w:numId="12">
    <w:abstractNumId w:val="34"/>
  </w:num>
  <w:num w:numId="13">
    <w:abstractNumId w:val="22"/>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17"/>
  </w:num>
  <w:num w:numId="21">
    <w:abstractNumId w:val="17"/>
  </w:num>
  <w:num w:numId="22">
    <w:abstractNumId w:val="17"/>
  </w:num>
  <w:num w:numId="23">
    <w:abstractNumId w:val="17"/>
  </w:num>
  <w:num w:numId="24">
    <w:abstractNumId w:val="17"/>
  </w:num>
  <w:num w:numId="25">
    <w:abstractNumId w:val="22"/>
  </w:num>
  <w:num w:numId="26">
    <w:abstractNumId w:val="22"/>
  </w:num>
  <w:num w:numId="27">
    <w:abstractNumId w:val="17"/>
  </w:num>
  <w:num w:numId="28">
    <w:abstractNumId w:val="22"/>
  </w:num>
  <w:num w:numId="29">
    <w:abstractNumId w:val="22"/>
  </w:num>
  <w:num w:numId="30">
    <w:abstractNumId w:val="22"/>
  </w:num>
  <w:num w:numId="31">
    <w:abstractNumId w:val="17"/>
  </w:num>
  <w:num w:numId="32">
    <w:abstractNumId w:val="17"/>
  </w:num>
  <w:num w:numId="33">
    <w:abstractNumId w:val="34"/>
  </w:num>
  <w:num w:numId="34">
    <w:abstractNumId w:val="17"/>
  </w:num>
  <w:num w:numId="35">
    <w:abstractNumId w:val="34"/>
  </w:num>
  <w:num w:numId="36">
    <w:abstractNumId w:val="34"/>
  </w:num>
  <w:num w:numId="37">
    <w:abstractNumId w:val="17"/>
  </w:num>
  <w:num w:numId="38">
    <w:abstractNumId w:val="34"/>
  </w:num>
  <w:num w:numId="39">
    <w:abstractNumId w:val="17"/>
  </w:num>
  <w:num w:numId="40">
    <w:abstractNumId w:val="17"/>
  </w:num>
  <w:num w:numId="41">
    <w:abstractNumId w:val="17"/>
  </w:num>
  <w:num w:numId="42">
    <w:abstractNumId w:val="34"/>
  </w:num>
  <w:num w:numId="43">
    <w:abstractNumId w:val="17"/>
  </w:num>
  <w:num w:numId="44">
    <w:abstractNumId w:val="34"/>
  </w:num>
  <w:num w:numId="45">
    <w:abstractNumId w:val="17"/>
  </w:num>
  <w:num w:numId="46">
    <w:abstractNumId w:val="17"/>
  </w:num>
  <w:num w:numId="47">
    <w:abstractNumId w:val="27"/>
  </w:num>
  <w:num w:numId="48">
    <w:abstractNumId w:val="11"/>
  </w:num>
  <w:num w:numId="49">
    <w:abstractNumId w:val="20"/>
  </w:num>
  <w:num w:numId="50">
    <w:abstractNumId w:val="23"/>
  </w:num>
  <w:num w:numId="51">
    <w:abstractNumId w:val="32"/>
  </w:num>
  <w:num w:numId="52">
    <w:abstractNumId w:val="26"/>
  </w:num>
  <w:num w:numId="53">
    <w:abstractNumId w:val="35"/>
  </w:num>
  <w:num w:numId="54">
    <w:abstractNumId w:val="25"/>
  </w:num>
  <w:num w:numId="55">
    <w:abstractNumId w:val="30"/>
  </w:num>
  <w:num w:numId="56">
    <w:abstractNumId w:val="1"/>
  </w:num>
  <w:num w:numId="57">
    <w:abstractNumId w:val="0"/>
  </w:num>
  <w:num w:numId="58">
    <w:abstractNumId w:val="18"/>
  </w:num>
  <w:num w:numId="59">
    <w:abstractNumId w:val="10"/>
  </w:num>
  <w:num w:numId="60">
    <w:abstractNumId w:val="15"/>
  </w:num>
  <w:num w:numId="61">
    <w:abstractNumId w:val="12"/>
  </w:num>
  <w:num w:numId="62">
    <w:abstractNumId w:val="24"/>
  </w:num>
  <w:num w:numId="63">
    <w:abstractNumId w:val="29"/>
  </w:num>
  <w:num w:numId="64">
    <w:abstractNumId w:val="2"/>
  </w:num>
  <w:num w:numId="65">
    <w:abstractNumId w:val="3"/>
  </w:num>
  <w:num w:numId="66">
    <w:abstractNumId w:val="8"/>
  </w:num>
  <w:num w:numId="67">
    <w:abstractNumId w:val="9"/>
  </w:num>
  <w:num w:numId="68">
    <w:abstractNumId w:val="7"/>
  </w:num>
  <w:num w:numId="69">
    <w:abstractNumId w:val="6"/>
  </w:num>
  <w:num w:numId="70">
    <w:abstractNumId w:val="5"/>
  </w:num>
  <w:num w:numId="71">
    <w:abstractNumId w:val="4"/>
  </w:num>
  <w:num w:numId="72">
    <w:abstractNumId w:val="13"/>
  </w:num>
  <w:num w:numId="73">
    <w:abstractNumId w:val="28"/>
  </w:num>
  <w:num w:numId="74">
    <w:abstractNumId w:val="19"/>
  </w:num>
  <w:num w:numId="75">
    <w:abstractNumId w:val="14"/>
  </w:num>
  <w:num w:numId="76">
    <w:abstractNumId w:val="31"/>
  </w:num>
  <w:num w:numId="77">
    <w:abstractNumId w:val="33"/>
  </w:num>
  <w:num w:numId="78">
    <w:abstractNumId w:val="16"/>
  </w:num>
  <w:num w:numId="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2099</Words>
  <Characters>11967</Characters>
  <Application>Microsoft Office Word</Application>
  <DocSecurity>4</DocSecurity>
  <Lines>99</Lines>
  <Paragraphs>23</Paragraphs>
  <ScaleCrop>false</ScaleCrop>
  <HeadingPairs>
    <vt:vector size="2" baseType="variant">
      <vt:variant>
        <vt:lpstr>Titre</vt:lpstr>
      </vt:variant>
      <vt:variant>
        <vt:i4>1</vt:i4>
      </vt:variant>
    </vt:vector>
  </HeadingPairs>
  <TitlesOfParts>
    <vt:vector size="1" baseType="lpstr">
      <vt:lpstr>CRC/C/128</vt:lpstr>
    </vt:vector>
  </TitlesOfParts>
  <Company>ONU</Company>
  <LinksUpToDate>false</LinksUpToDate>
  <CharactersWithSpaces>14696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CRC/C/128</dc:title>
  <dc:subject>FINAL</dc:subject>
  <dc:creator>GRANET</dc:creator>
  <cp:keywords/>
  <dc:description/>
  <cp:lastModifiedBy>Ch. Saint-Jal</cp:lastModifiedBy>
  <cp:revision>2</cp:revision>
  <cp:lastPrinted>1601-01-01T00:00:00Z</cp:lastPrinted>
  <dcterms:created xsi:type="dcterms:W3CDTF">2003-03-27T10:57:00Z</dcterms:created>
  <dcterms:modified xsi:type="dcterms:W3CDTF">2003-03-27T10:57:00Z</dcterms:modified>
</cp:coreProperties>
</file>