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384ED5"/>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384ED5" w:rsidP="00384ED5">
            <w:pPr>
              <w:jc w:val="right"/>
            </w:pPr>
            <w:r w:rsidRPr="00384ED5">
              <w:rPr>
                <w:sz w:val="40"/>
              </w:rPr>
              <w:t>CCPR</w:t>
            </w:r>
            <w:r>
              <w:t>/C/NLD/QPR/5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00384ED5">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384ED5" w:rsidP="002B7BC7">
            <w:pPr>
              <w:spacing w:before="240"/>
            </w:pPr>
            <w:r>
              <w:t>Distr. générale</w:t>
            </w:r>
          </w:p>
          <w:p w:rsidR="00384ED5" w:rsidRDefault="00384ED5" w:rsidP="00384ED5">
            <w:pPr>
              <w:spacing w:line="240" w:lineRule="exact"/>
            </w:pPr>
            <w:r>
              <w:t>3 mai 2017</w:t>
            </w:r>
          </w:p>
          <w:p w:rsidR="00384ED5" w:rsidRDefault="00384ED5" w:rsidP="00384ED5">
            <w:pPr>
              <w:spacing w:line="240" w:lineRule="exact"/>
            </w:pPr>
            <w:r>
              <w:t>Français</w:t>
            </w:r>
          </w:p>
          <w:p w:rsidR="00384ED5" w:rsidRDefault="00384ED5" w:rsidP="00384ED5">
            <w:pPr>
              <w:spacing w:line="240" w:lineRule="exact"/>
            </w:pPr>
            <w:r>
              <w:t>Original : anglais</w:t>
            </w:r>
          </w:p>
          <w:p w:rsidR="00384ED5" w:rsidRPr="00DB58B5" w:rsidRDefault="00384ED5" w:rsidP="00384ED5">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45EB7" w:rsidRPr="00747104" w:rsidRDefault="0088553F" w:rsidP="0088553F">
      <w:pPr>
        <w:pStyle w:val="HChG"/>
      </w:pPr>
      <w:r>
        <w:tab/>
      </w:r>
      <w:r>
        <w:tab/>
      </w:r>
      <w:r w:rsidR="00CD3E61" w:rsidRPr="00747104">
        <w:t>Liste de points établie avant la soumission du cinquième rapport périodique des Pays-Bas</w:t>
      </w:r>
      <w:r w:rsidRPr="0088553F">
        <w:rPr>
          <w:rStyle w:val="Appelnotedebasdep"/>
          <w:b w:val="0"/>
          <w:sz w:val="20"/>
          <w:vertAlign w:val="baseline"/>
        </w:rPr>
        <w:footnoteReference w:customMarkFollows="1" w:id="2"/>
        <w:t>*</w:t>
      </w:r>
    </w:p>
    <w:p w:rsidR="00745EB7" w:rsidRPr="00747104" w:rsidRDefault="00CD3E61" w:rsidP="004B19D4">
      <w:pPr>
        <w:pStyle w:val="H1G"/>
      </w:pPr>
      <w:r w:rsidRPr="00747104">
        <w:tab/>
      </w:r>
      <w:bookmarkStart w:id="0" w:name="_Toc481490851"/>
      <w:r w:rsidRPr="00747104">
        <w:t>A.</w:t>
      </w:r>
      <w:r w:rsidRPr="00747104">
        <w:tab/>
      </w:r>
      <w:bookmarkEnd w:id="0"/>
      <w:r w:rsidRPr="00747104">
        <w:t>Renseignements d</w:t>
      </w:r>
      <w:r w:rsidR="00747104" w:rsidRPr="00747104">
        <w:t>’</w:t>
      </w:r>
      <w:r w:rsidRPr="00747104">
        <w:t>ordre général sur la situation des droits de l</w:t>
      </w:r>
      <w:r w:rsidR="00747104" w:rsidRPr="00747104">
        <w:t>’</w:t>
      </w:r>
      <w:r w:rsidRPr="00747104">
        <w:t>homme dans le pays, y</w:t>
      </w:r>
      <w:r w:rsidR="004B19D4">
        <w:t> </w:t>
      </w:r>
      <w:r w:rsidRPr="00747104">
        <w:t xml:space="preserve">compris sur les nouvelles </w:t>
      </w:r>
      <w:r w:rsidRPr="00747104">
        <w:t>mesures et les faits nouveaux concernant la mise en œuvre du Pacte</w:t>
      </w:r>
    </w:p>
    <w:p w:rsidR="00745EB7" w:rsidRPr="00747104" w:rsidRDefault="00CD3E61" w:rsidP="004B19D4">
      <w:pPr>
        <w:pStyle w:val="ParNoG"/>
      </w:pPr>
      <w:r w:rsidRPr="00747104">
        <w:t xml:space="preserve">Donner des renseignements sur les mesures prises pour donner suite aux recommandations </w:t>
      </w:r>
      <w:r w:rsidRPr="00747104">
        <w:t>formulées</w:t>
      </w:r>
      <w:r w:rsidRPr="00747104">
        <w:t xml:space="preserve"> dans les précédentes observations finales du Comité </w:t>
      </w:r>
      <w:r w:rsidRPr="00747104">
        <w:t>(CCPR/C/NL</w:t>
      </w:r>
      <w:r w:rsidRPr="00747104">
        <w:t>D</w:t>
      </w:r>
      <w:r w:rsidRPr="00747104">
        <w:t xml:space="preserve">/CO/4). </w:t>
      </w:r>
      <w:r w:rsidRPr="00747104">
        <w:t xml:space="preserve">Décrire les </w:t>
      </w:r>
      <w:r w:rsidRPr="00747104">
        <w:t>procéd</w:t>
      </w:r>
      <w:r w:rsidRPr="00747104">
        <w:t xml:space="preserve">ures </w:t>
      </w:r>
      <w:r w:rsidRPr="00747104">
        <w:t xml:space="preserve">mises </w:t>
      </w:r>
      <w:r w:rsidRPr="00747104">
        <w:t xml:space="preserve">en place </w:t>
      </w:r>
      <w:r w:rsidRPr="00747104">
        <w:t>en vue</w:t>
      </w:r>
      <w:r w:rsidRPr="00747104">
        <w:t xml:space="preserve"> de l</w:t>
      </w:r>
      <w:r w:rsidR="00747104" w:rsidRPr="00747104">
        <w:t>’</w:t>
      </w:r>
      <w:r w:rsidRPr="00747104">
        <w:t>application des constatations adoptées par le Comité au titre du Protocole facultatif et de la soumission des rapports de suivi pertinents</w:t>
      </w:r>
      <w:r w:rsidRPr="00747104">
        <w:t xml:space="preserve">, </w:t>
      </w:r>
      <w:r w:rsidRPr="00747104">
        <w:t xml:space="preserve">et </w:t>
      </w:r>
      <w:r w:rsidRPr="00747104">
        <w:t xml:space="preserve">fournir des précisions </w:t>
      </w:r>
      <w:r w:rsidRPr="00747104">
        <w:t>sur les mesures prises pour garantir la pleine mise en œuv</w:t>
      </w:r>
      <w:r w:rsidRPr="00747104">
        <w:t xml:space="preserve">re de chacune des constatations </w:t>
      </w:r>
      <w:r w:rsidRPr="00747104">
        <w:t xml:space="preserve">concernant </w:t>
      </w:r>
      <w:r w:rsidRPr="00747104">
        <w:t>l</w:t>
      </w:r>
      <w:r w:rsidR="00747104" w:rsidRPr="00747104">
        <w:t>’</w:t>
      </w:r>
      <w:r w:rsidR="00E276D9">
        <w:t>État partie.</w:t>
      </w:r>
    </w:p>
    <w:p w:rsidR="00745EB7" w:rsidRPr="00747104" w:rsidRDefault="00CD3E61" w:rsidP="004B19D4">
      <w:pPr>
        <w:pStyle w:val="ParNoG"/>
      </w:pPr>
      <w:r w:rsidRPr="00747104">
        <w:t xml:space="preserve">Citer </w:t>
      </w:r>
      <w:r w:rsidRPr="00747104">
        <w:t>tout</w:t>
      </w:r>
      <w:r w:rsidRPr="00747104">
        <w:t xml:space="preserve"> </w:t>
      </w:r>
      <w:r w:rsidRPr="00747104">
        <w:t xml:space="preserve">autre </w:t>
      </w:r>
      <w:r w:rsidRPr="00747104">
        <w:t xml:space="preserve">fait nouveau notable </w:t>
      </w:r>
      <w:r w:rsidRPr="00747104">
        <w:t xml:space="preserve">en rapport avec le </w:t>
      </w:r>
      <w:r w:rsidRPr="00747104">
        <w:t xml:space="preserve">cadre </w:t>
      </w:r>
      <w:r w:rsidRPr="00747104">
        <w:t xml:space="preserve">législatif et institutionnel </w:t>
      </w:r>
      <w:r w:rsidRPr="00747104">
        <w:t>de la promotion et de la protection des droits de l</w:t>
      </w:r>
      <w:r w:rsidR="00747104" w:rsidRPr="00747104">
        <w:t>’</w:t>
      </w:r>
      <w:r w:rsidRPr="00747104">
        <w:t>homme</w:t>
      </w:r>
      <w:r w:rsidRPr="00747104">
        <w:t xml:space="preserve"> survenu depuis l</w:t>
      </w:r>
      <w:r w:rsidR="00747104" w:rsidRPr="00747104">
        <w:t>’</w:t>
      </w:r>
      <w:r w:rsidRPr="00747104">
        <w:t>adoption des précédentes ob</w:t>
      </w:r>
      <w:r w:rsidRPr="00747104">
        <w:t>servations finales</w:t>
      </w:r>
      <w:r w:rsidRPr="00747104">
        <w:t xml:space="preserve">, </w:t>
      </w:r>
      <w:r w:rsidRPr="00747104">
        <w:t xml:space="preserve">notamment </w:t>
      </w:r>
      <w:r w:rsidRPr="00747104">
        <w:t>des exemp</w:t>
      </w:r>
      <w:r w:rsidRPr="00747104">
        <w:t>les d</w:t>
      </w:r>
      <w:r w:rsidR="00747104" w:rsidRPr="00747104">
        <w:t>’</w:t>
      </w:r>
      <w:r w:rsidRPr="00747104">
        <w:t>affaires dans lesquelles l</w:t>
      </w:r>
      <w:r w:rsidRPr="00747104">
        <w:t xml:space="preserve">es dispositions </w:t>
      </w:r>
      <w:r w:rsidRPr="00747104">
        <w:t>du Pacte</w:t>
      </w:r>
      <w:r w:rsidRPr="00747104">
        <w:t xml:space="preserve"> ont été invoquées par les tribunaux nationaux et d</w:t>
      </w:r>
      <w:r w:rsidR="00747104" w:rsidRPr="00747104">
        <w:t>’</w:t>
      </w:r>
      <w:r w:rsidRPr="00747104">
        <w:t>autres organes chargés de l</w:t>
      </w:r>
      <w:r w:rsidR="00747104" w:rsidRPr="00747104">
        <w:t>’</w:t>
      </w:r>
      <w:r w:rsidR="00E276D9">
        <w:t>application des lois.</w:t>
      </w:r>
    </w:p>
    <w:p w:rsidR="00745EB7" w:rsidRPr="00747104" w:rsidRDefault="00CD3E61" w:rsidP="00E276D9">
      <w:pPr>
        <w:pStyle w:val="H1G"/>
      </w:pPr>
      <w:r w:rsidRPr="00E276D9">
        <w:rPr>
          <w:spacing w:val="3"/>
        </w:rPr>
        <w:tab/>
      </w:r>
      <w:bookmarkStart w:id="1" w:name="_Toc481490852"/>
      <w:r w:rsidRPr="00E276D9">
        <w:rPr>
          <w:spacing w:val="3"/>
        </w:rPr>
        <w:t>B.</w:t>
      </w:r>
      <w:r w:rsidRPr="00E276D9">
        <w:rPr>
          <w:spacing w:val="3"/>
        </w:rPr>
        <w:tab/>
      </w:r>
      <w:bookmarkEnd w:id="1"/>
      <w:r w:rsidRPr="00E276D9">
        <w:rPr>
          <w:spacing w:val="3"/>
        </w:rPr>
        <w:t>Renseignements concernant spécifiqueme</w:t>
      </w:r>
      <w:r w:rsidRPr="00E276D9">
        <w:rPr>
          <w:spacing w:val="3"/>
        </w:rPr>
        <w:t xml:space="preserve">nt la mise en œuvre </w:t>
      </w:r>
      <w:r w:rsidR="00E276D9" w:rsidRPr="00E276D9">
        <w:rPr>
          <w:spacing w:val="3"/>
        </w:rPr>
        <w:br/>
      </w:r>
      <w:r w:rsidR="00E276D9" w:rsidRPr="00E276D9">
        <w:rPr>
          <w:spacing w:val="-2"/>
        </w:rPr>
        <w:t>des articles 1 à 27 du Pacte, y </w:t>
      </w:r>
      <w:r w:rsidRPr="00E276D9">
        <w:rPr>
          <w:spacing w:val="-2"/>
        </w:rPr>
        <w:t>compris au regard des précédentes</w:t>
      </w:r>
      <w:r w:rsidRPr="00747104">
        <w:t xml:space="preserve"> recommandations du Comité</w:t>
      </w:r>
    </w:p>
    <w:p w:rsidR="00745EB7" w:rsidRPr="00747104" w:rsidRDefault="00CD3E61" w:rsidP="00E276D9">
      <w:pPr>
        <w:pStyle w:val="H23G"/>
      </w:pPr>
      <w:r w:rsidRPr="00747104">
        <w:tab/>
      </w:r>
      <w:r w:rsidRPr="00747104">
        <w:tab/>
      </w:r>
      <w:bookmarkStart w:id="2" w:name="_Toc481490853"/>
      <w:r w:rsidRPr="00747104">
        <w:t>Cadre constitutionnel et juridique de l</w:t>
      </w:r>
      <w:r w:rsidR="00747104" w:rsidRPr="00747104">
        <w:t>’</w:t>
      </w:r>
      <w:r w:rsidRPr="00747104">
        <w:t>application du Pacte</w:t>
      </w:r>
      <w:r w:rsidR="00E276D9">
        <w:t xml:space="preserve"> (art. </w:t>
      </w:r>
      <w:r w:rsidRPr="00747104">
        <w:t>2)</w:t>
      </w:r>
      <w:bookmarkEnd w:id="2"/>
    </w:p>
    <w:p w:rsidR="00745EB7" w:rsidRPr="00747104" w:rsidRDefault="00CD3E61" w:rsidP="004B19D4">
      <w:pPr>
        <w:pStyle w:val="ParNoG"/>
      </w:pPr>
      <w:r w:rsidRPr="00747104">
        <w:rPr>
          <w:lang w:val="fr-FR"/>
        </w:rPr>
        <w:t>Compte tenu des précédentes obser</w:t>
      </w:r>
      <w:r w:rsidR="00E276D9">
        <w:rPr>
          <w:lang w:val="fr-FR"/>
        </w:rPr>
        <w:t>vations finales du Comité (par. </w:t>
      </w:r>
      <w:r w:rsidRPr="00747104">
        <w:rPr>
          <w:lang w:val="fr-FR"/>
        </w:rPr>
        <w:t>4)</w:t>
      </w:r>
      <w:r w:rsidRPr="00E276D9">
        <w:rPr>
          <w:rStyle w:val="Appelnotedebasdep"/>
        </w:rPr>
        <w:footnoteReference w:id="3"/>
      </w:r>
      <w:r w:rsidRPr="00747104">
        <w:rPr>
          <w:lang w:val="fr-FR"/>
        </w:rPr>
        <w:t xml:space="preserve">, indiquer si des progrès ont été accomplis </w:t>
      </w:r>
      <w:r w:rsidRPr="00747104">
        <w:rPr>
          <w:lang w:val="fr-FR"/>
        </w:rPr>
        <w:t>en vue du</w:t>
      </w:r>
      <w:r w:rsidRPr="00747104">
        <w:rPr>
          <w:lang w:val="fr-FR"/>
        </w:rPr>
        <w:t xml:space="preserve"> </w:t>
      </w:r>
      <w:r w:rsidRPr="00747104">
        <w:rPr>
          <w:lang w:val="fr-FR"/>
        </w:rPr>
        <w:t>retrait de la réserve à l</w:t>
      </w:r>
      <w:r w:rsidR="00747104" w:rsidRPr="00747104">
        <w:rPr>
          <w:lang w:val="fr-FR"/>
        </w:rPr>
        <w:t>’</w:t>
      </w:r>
      <w:r w:rsidR="00E276D9">
        <w:rPr>
          <w:lang w:val="fr-FR"/>
        </w:rPr>
        <w:t>article </w:t>
      </w:r>
      <w:r w:rsidRPr="00747104">
        <w:rPr>
          <w:lang w:val="fr-FR"/>
        </w:rPr>
        <w:t xml:space="preserve">10 du Pacte et si </w:t>
      </w:r>
      <w:r w:rsidRPr="00747104">
        <w:rPr>
          <w:lang w:val="fr-FR"/>
        </w:rPr>
        <w:t>la possibilité</w:t>
      </w:r>
      <w:r w:rsidRPr="00747104">
        <w:rPr>
          <w:lang w:val="fr-FR"/>
        </w:rPr>
        <w:t xml:space="preserve"> de </w:t>
      </w:r>
      <w:r w:rsidRPr="00747104">
        <w:rPr>
          <w:lang w:val="fr-FR"/>
        </w:rPr>
        <w:t>lever</w:t>
      </w:r>
      <w:r w:rsidRPr="00747104">
        <w:rPr>
          <w:lang w:val="fr-FR"/>
        </w:rPr>
        <w:t xml:space="preserve"> </w:t>
      </w:r>
      <w:r w:rsidRPr="00747104">
        <w:rPr>
          <w:lang w:val="fr-FR"/>
        </w:rPr>
        <w:t xml:space="preserve">les </w:t>
      </w:r>
      <w:r w:rsidRPr="00747104">
        <w:rPr>
          <w:lang w:val="fr-FR"/>
        </w:rPr>
        <w:t>autres réserves</w:t>
      </w:r>
      <w:r w:rsidRPr="00747104">
        <w:rPr>
          <w:lang w:val="fr-FR"/>
        </w:rPr>
        <w:t xml:space="preserve"> de l</w:t>
      </w:r>
      <w:r w:rsidR="00747104" w:rsidRPr="00747104">
        <w:rPr>
          <w:lang w:val="fr-FR"/>
        </w:rPr>
        <w:t>’</w:t>
      </w:r>
      <w:r w:rsidRPr="00747104">
        <w:rPr>
          <w:lang w:val="fr-FR"/>
        </w:rPr>
        <w:t>État partie a été étudiée</w:t>
      </w:r>
      <w:r w:rsidRPr="00747104">
        <w:rPr>
          <w:lang w:val="fr-FR"/>
        </w:rPr>
        <w:t>.</w:t>
      </w:r>
    </w:p>
    <w:p w:rsidR="00745EB7" w:rsidRPr="00747104" w:rsidRDefault="00CD3E61" w:rsidP="004B19D4">
      <w:pPr>
        <w:pStyle w:val="ParNoG"/>
      </w:pPr>
      <w:r w:rsidRPr="00747104">
        <w:rPr>
          <w:lang w:val="fr-FR"/>
        </w:rPr>
        <w:t xml:space="preserve">Donner des renseignements sur les </w:t>
      </w:r>
      <w:r w:rsidRPr="00747104">
        <w:rPr>
          <w:lang w:val="fr-FR"/>
        </w:rPr>
        <w:t xml:space="preserve">progrès réalisés </w:t>
      </w:r>
      <w:r w:rsidRPr="00747104">
        <w:rPr>
          <w:lang w:val="fr-FR"/>
        </w:rPr>
        <w:t xml:space="preserve">en vue de </w:t>
      </w:r>
      <w:r w:rsidRPr="00747104">
        <w:rPr>
          <w:lang w:val="fr-FR"/>
        </w:rPr>
        <w:t>la créatio</w:t>
      </w:r>
      <w:r w:rsidRPr="00747104">
        <w:rPr>
          <w:lang w:val="fr-FR"/>
        </w:rPr>
        <w:t>n d</w:t>
      </w:r>
      <w:r w:rsidR="00747104" w:rsidRPr="00747104">
        <w:rPr>
          <w:lang w:val="fr-FR"/>
        </w:rPr>
        <w:t>’</w:t>
      </w:r>
      <w:r w:rsidRPr="00747104">
        <w:rPr>
          <w:lang w:val="fr-FR"/>
        </w:rPr>
        <w:t>une institution nationale des droits de l</w:t>
      </w:r>
      <w:r w:rsidR="00747104" w:rsidRPr="00747104">
        <w:rPr>
          <w:lang w:val="fr-FR"/>
        </w:rPr>
        <w:t>’</w:t>
      </w:r>
      <w:r w:rsidRPr="00747104">
        <w:rPr>
          <w:lang w:val="fr-FR"/>
        </w:rPr>
        <w:t xml:space="preserve">homme à Aruba et Curaçao et </w:t>
      </w:r>
      <w:r w:rsidRPr="00747104">
        <w:rPr>
          <w:lang w:val="fr-FR"/>
        </w:rPr>
        <w:t xml:space="preserve">commenter les </w:t>
      </w:r>
      <w:r w:rsidRPr="00747104">
        <w:rPr>
          <w:lang w:val="fr-FR"/>
        </w:rPr>
        <w:t xml:space="preserve">allégations selon lesquelles le mécanisme national de prévention créé en 2011 </w:t>
      </w:r>
      <w:r w:rsidRPr="00747104">
        <w:rPr>
          <w:lang w:val="fr-FR"/>
        </w:rPr>
        <w:t>ne serait ni indépendant ni efficace</w:t>
      </w:r>
      <w:r w:rsidRPr="00747104">
        <w:rPr>
          <w:lang w:val="fr-FR"/>
        </w:rPr>
        <w:t>.</w:t>
      </w:r>
    </w:p>
    <w:p w:rsidR="00745EB7" w:rsidRPr="00747104" w:rsidRDefault="00CD3E61" w:rsidP="00E276D9">
      <w:pPr>
        <w:pStyle w:val="H23G"/>
      </w:pPr>
      <w:r w:rsidRPr="00747104">
        <w:rPr>
          <w:lang w:val="fr-FR"/>
        </w:rPr>
        <w:lastRenderedPageBreak/>
        <w:t xml:space="preserve"> </w:t>
      </w:r>
      <w:r w:rsidRPr="00747104">
        <w:rPr>
          <w:lang w:val="fr-FR"/>
        </w:rPr>
        <w:tab/>
      </w:r>
      <w:r w:rsidRPr="00747104">
        <w:rPr>
          <w:lang w:val="fr-FR"/>
        </w:rPr>
        <w:tab/>
        <w:t>Non-discrimi</w:t>
      </w:r>
      <w:r w:rsidRPr="00747104">
        <w:rPr>
          <w:lang w:val="fr-FR"/>
        </w:rPr>
        <w:t>nation et interdiction de l</w:t>
      </w:r>
      <w:r w:rsidR="00747104" w:rsidRPr="00747104">
        <w:rPr>
          <w:lang w:val="fr-FR"/>
        </w:rPr>
        <w:t>’</w:t>
      </w:r>
      <w:r w:rsidRPr="00747104">
        <w:rPr>
          <w:lang w:val="fr-FR"/>
        </w:rPr>
        <w:t>appel à la haine nationa</w:t>
      </w:r>
      <w:r w:rsidR="00E276D9">
        <w:rPr>
          <w:lang w:val="fr-FR"/>
        </w:rPr>
        <w:t>le, raciale ou religieuse (art. </w:t>
      </w:r>
      <w:r w:rsidRPr="00747104">
        <w:rPr>
          <w:lang w:val="fr-FR"/>
        </w:rPr>
        <w:t>2, 20 et 26)</w:t>
      </w:r>
      <w:bookmarkStart w:id="3" w:name="_Toc481490854"/>
      <w:bookmarkEnd w:id="3"/>
    </w:p>
    <w:p w:rsidR="00745EB7" w:rsidRPr="00747104" w:rsidRDefault="00CD3E61" w:rsidP="00E276D9">
      <w:pPr>
        <w:pStyle w:val="ParNoG"/>
        <w:keepNext/>
      </w:pPr>
      <w:r w:rsidRPr="00747104">
        <w:rPr>
          <w:lang w:val="fr-FR"/>
        </w:rPr>
        <w:t>Préciser si</w:t>
      </w:r>
      <w:r w:rsidR="00E276D9">
        <w:rPr>
          <w:lang w:val="fr-FR"/>
        </w:rPr>
        <w:t> </w:t>
      </w:r>
      <w:r w:rsidRPr="00747104">
        <w:rPr>
          <w:lang w:val="fr-FR"/>
        </w:rPr>
        <w:t>:</w:t>
      </w:r>
    </w:p>
    <w:p w:rsidR="00E276D9" w:rsidRPr="00E276D9" w:rsidRDefault="00CD3E61" w:rsidP="00E276D9">
      <w:pPr>
        <w:pStyle w:val="SingleTxtG"/>
        <w:ind w:firstLine="567"/>
      </w:pPr>
      <w:r w:rsidRPr="00E276D9">
        <w:rPr>
          <w:lang w:val="fr-FR"/>
        </w:rPr>
        <w:t>a)</w:t>
      </w:r>
      <w:r w:rsidRPr="00E276D9">
        <w:rPr>
          <w:lang w:val="fr-FR"/>
        </w:rPr>
        <w:tab/>
        <w:t>La loi générale sur l</w:t>
      </w:r>
      <w:r w:rsidR="00747104" w:rsidRPr="00E276D9">
        <w:rPr>
          <w:lang w:val="fr-FR"/>
        </w:rPr>
        <w:t>’</w:t>
      </w:r>
      <w:r w:rsidRPr="00E276D9">
        <w:rPr>
          <w:lang w:val="fr-FR"/>
        </w:rPr>
        <w:t xml:space="preserve">égalité de traitement et les dispositions du Code pénal interdisant le racisme et la discrimination raciale </w:t>
      </w:r>
      <w:r w:rsidRPr="00E276D9">
        <w:rPr>
          <w:lang w:val="fr-FR"/>
        </w:rPr>
        <w:t>offrent u</w:t>
      </w:r>
      <w:r w:rsidRPr="00E276D9">
        <w:rPr>
          <w:lang w:val="fr-FR"/>
        </w:rPr>
        <w:t xml:space="preserve">ne protection efficace aux </w:t>
      </w:r>
      <w:r w:rsidRPr="00E276D9">
        <w:rPr>
          <w:lang w:val="fr-FR"/>
        </w:rPr>
        <w:t>personnes victimes de discrimination fondée sur la langue, l</w:t>
      </w:r>
      <w:r w:rsidR="00747104" w:rsidRPr="00E276D9">
        <w:rPr>
          <w:lang w:val="fr-FR"/>
        </w:rPr>
        <w:t>’</w:t>
      </w:r>
      <w:r w:rsidRPr="00E276D9">
        <w:rPr>
          <w:lang w:val="fr-FR"/>
        </w:rPr>
        <w:t>origine ethnique et la nationalité</w:t>
      </w:r>
      <w:r w:rsidR="00E276D9" w:rsidRPr="00E276D9">
        <w:rPr>
          <w:lang w:val="fr-FR"/>
        </w:rPr>
        <w:t> </w:t>
      </w:r>
      <w:r w:rsidRPr="00E276D9">
        <w:rPr>
          <w:lang w:val="fr-FR"/>
        </w:rPr>
        <w:t>;</w:t>
      </w:r>
    </w:p>
    <w:p w:rsidR="00E276D9" w:rsidRDefault="00CD3E61" w:rsidP="00E276D9">
      <w:pPr>
        <w:pStyle w:val="SingleTxtG"/>
        <w:ind w:firstLine="567"/>
      </w:pPr>
      <w:r w:rsidRPr="00747104">
        <w:rPr>
          <w:lang w:val="fr-FR"/>
        </w:rPr>
        <w:t>b)</w:t>
      </w:r>
      <w:r w:rsidRPr="00747104">
        <w:rPr>
          <w:lang w:val="fr-FR"/>
        </w:rPr>
        <w:tab/>
        <w:t>La motivation raciste d</w:t>
      </w:r>
      <w:r w:rsidR="00747104" w:rsidRPr="00747104">
        <w:rPr>
          <w:lang w:val="fr-FR"/>
        </w:rPr>
        <w:t>’</w:t>
      </w:r>
      <w:r w:rsidRPr="00747104">
        <w:rPr>
          <w:lang w:val="fr-FR"/>
        </w:rPr>
        <w:t xml:space="preserve">une infraction constitue une circonstance aggravante </w:t>
      </w:r>
      <w:r w:rsidRPr="00747104">
        <w:rPr>
          <w:lang w:val="fr-FR"/>
        </w:rPr>
        <w:t xml:space="preserve">spécifique </w:t>
      </w:r>
      <w:r w:rsidRPr="00747104">
        <w:rPr>
          <w:lang w:val="fr-FR"/>
        </w:rPr>
        <w:t>dans la législation pénale</w:t>
      </w:r>
      <w:r w:rsidR="00E276D9">
        <w:rPr>
          <w:lang w:val="fr-FR"/>
        </w:rPr>
        <w:t> </w:t>
      </w:r>
      <w:r w:rsidRPr="00747104">
        <w:rPr>
          <w:lang w:val="fr-FR"/>
        </w:rPr>
        <w:t>;</w:t>
      </w:r>
    </w:p>
    <w:p w:rsidR="00745EB7" w:rsidRPr="00747104" w:rsidRDefault="00CD3E61" w:rsidP="00E276D9">
      <w:pPr>
        <w:pStyle w:val="SingleTxtG"/>
        <w:ind w:firstLine="567"/>
      </w:pPr>
      <w:r w:rsidRPr="00747104">
        <w:rPr>
          <w:lang w:val="fr-FR"/>
        </w:rPr>
        <w:t>c)</w:t>
      </w:r>
      <w:r w:rsidRPr="00747104">
        <w:rPr>
          <w:lang w:val="fr-FR"/>
        </w:rPr>
        <w:tab/>
      </w:r>
      <w:r w:rsidRPr="00747104">
        <w:rPr>
          <w:lang w:val="fr-FR"/>
        </w:rPr>
        <w:t xml:space="preserve">Des mesures ont été prises </w:t>
      </w:r>
      <w:r w:rsidRPr="00747104">
        <w:rPr>
          <w:lang w:val="fr-FR"/>
        </w:rPr>
        <w:t>au sujet des</w:t>
      </w:r>
      <w:r w:rsidRPr="00747104">
        <w:rPr>
          <w:lang w:val="fr-FR"/>
        </w:rPr>
        <w:t xml:space="preserve"> </w:t>
      </w:r>
      <w:r w:rsidRPr="00747104">
        <w:rPr>
          <w:lang w:val="fr-FR"/>
        </w:rPr>
        <w:t xml:space="preserve">implications </w:t>
      </w:r>
      <w:r w:rsidRPr="00747104">
        <w:rPr>
          <w:lang w:val="fr-FR"/>
        </w:rPr>
        <w:t>raciale</w:t>
      </w:r>
      <w:r w:rsidRPr="00747104">
        <w:rPr>
          <w:lang w:val="fr-FR"/>
        </w:rPr>
        <w:t>s de</w:t>
      </w:r>
      <w:r w:rsidRPr="00747104">
        <w:rPr>
          <w:lang w:val="fr-FR"/>
        </w:rPr>
        <w:t xml:space="preserve"> </w:t>
      </w:r>
      <w:r w:rsidRPr="00747104">
        <w:rPr>
          <w:lang w:val="fr-FR"/>
        </w:rPr>
        <w:t>la</w:t>
      </w:r>
      <w:r w:rsidRPr="00747104">
        <w:rPr>
          <w:lang w:val="fr-FR"/>
        </w:rPr>
        <w:t xml:space="preserve"> participation du personnage de</w:t>
      </w:r>
      <w:r w:rsidRPr="00747104">
        <w:rPr>
          <w:lang w:val="fr-FR"/>
        </w:rPr>
        <w:t xml:space="preserve"> </w:t>
      </w:r>
      <w:r w:rsidRPr="00747104">
        <w:rPr>
          <w:i/>
          <w:lang w:val="fr-FR"/>
        </w:rPr>
        <w:t>Zwarte Piet</w:t>
      </w:r>
      <w:r w:rsidRPr="00747104">
        <w:rPr>
          <w:lang w:val="fr-FR"/>
        </w:rPr>
        <w:t xml:space="preserve"> (</w:t>
      </w:r>
      <w:r w:rsidR="00E276D9">
        <w:rPr>
          <w:lang w:val="fr-FR"/>
        </w:rPr>
        <w:t>« </w:t>
      </w:r>
      <w:r w:rsidRPr="00747104">
        <w:rPr>
          <w:lang w:val="fr-FR"/>
        </w:rPr>
        <w:t>Pierre le noir</w:t>
      </w:r>
      <w:r w:rsidR="00E276D9">
        <w:rPr>
          <w:lang w:val="fr-FR"/>
        </w:rPr>
        <w:t> »</w:t>
      </w:r>
      <w:r w:rsidRPr="00747104">
        <w:rPr>
          <w:lang w:val="fr-FR"/>
        </w:rPr>
        <w:t xml:space="preserve">) </w:t>
      </w:r>
      <w:r w:rsidRPr="00747104">
        <w:rPr>
          <w:lang w:val="fr-FR"/>
        </w:rPr>
        <w:t xml:space="preserve">au </w:t>
      </w:r>
      <w:r w:rsidRPr="00747104">
        <w:rPr>
          <w:lang w:val="fr-FR"/>
        </w:rPr>
        <w:t xml:space="preserve">festival de </w:t>
      </w:r>
      <w:r w:rsidRPr="00747104">
        <w:rPr>
          <w:i/>
          <w:lang w:val="fr-FR"/>
        </w:rPr>
        <w:t>Sinterklaas</w:t>
      </w:r>
      <w:r w:rsidR="00E276D9">
        <w:rPr>
          <w:lang w:val="fr-FR"/>
        </w:rPr>
        <w:t>.</w:t>
      </w:r>
    </w:p>
    <w:p w:rsidR="00745EB7" w:rsidRPr="00747104" w:rsidRDefault="00CD3E61" w:rsidP="00E276D9">
      <w:pPr>
        <w:pStyle w:val="ParNoG"/>
        <w:keepNext/>
      </w:pPr>
      <w:r w:rsidRPr="00747104">
        <w:rPr>
          <w:lang w:val="fr-FR"/>
        </w:rPr>
        <w:t>Commenter les</w:t>
      </w:r>
      <w:r w:rsidRPr="00747104">
        <w:rPr>
          <w:lang w:val="fr-FR"/>
        </w:rPr>
        <w:t xml:space="preserve"> allégations ci-après et décrire les mesures prises</w:t>
      </w:r>
      <w:r w:rsidRPr="00747104">
        <w:rPr>
          <w:lang w:val="fr-FR"/>
        </w:rPr>
        <w:t xml:space="preserve"> pour remédier </w:t>
      </w:r>
      <w:r w:rsidRPr="00747104">
        <w:rPr>
          <w:lang w:val="fr-FR"/>
        </w:rPr>
        <w:t xml:space="preserve">efficacement </w:t>
      </w:r>
      <w:r w:rsidRPr="00747104">
        <w:rPr>
          <w:lang w:val="fr-FR"/>
        </w:rPr>
        <w:t>aux problèmes</w:t>
      </w:r>
      <w:r w:rsidRPr="00747104">
        <w:rPr>
          <w:lang w:val="fr-FR"/>
        </w:rPr>
        <w:t xml:space="preserve"> </w:t>
      </w:r>
      <w:r w:rsidRPr="00747104">
        <w:rPr>
          <w:lang w:val="fr-FR"/>
        </w:rPr>
        <w:t>évoqués</w:t>
      </w:r>
      <w:r w:rsidR="00E276D9">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t>Les personnes d</w:t>
      </w:r>
      <w:r w:rsidR="00747104" w:rsidRPr="00747104">
        <w:rPr>
          <w:lang w:val="fr-FR"/>
        </w:rPr>
        <w:t>’</w:t>
      </w:r>
      <w:r w:rsidRPr="00747104">
        <w:rPr>
          <w:lang w:val="fr-FR"/>
        </w:rPr>
        <w:t xml:space="preserve">ascendance africaine, dont </w:t>
      </w:r>
      <w:r w:rsidRPr="00747104">
        <w:rPr>
          <w:lang w:val="fr-FR"/>
        </w:rPr>
        <w:t xml:space="preserve">des </w:t>
      </w:r>
      <w:r w:rsidRPr="00747104">
        <w:rPr>
          <w:lang w:val="fr-FR"/>
        </w:rPr>
        <w:t>migran</w:t>
      </w:r>
      <w:r w:rsidRPr="00747104">
        <w:rPr>
          <w:lang w:val="fr-FR"/>
        </w:rPr>
        <w:t xml:space="preserve">ts et </w:t>
      </w:r>
      <w:r w:rsidRPr="00747104">
        <w:rPr>
          <w:lang w:val="fr-FR"/>
        </w:rPr>
        <w:t xml:space="preserve">des </w:t>
      </w:r>
      <w:r w:rsidRPr="00747104">
        <w:rPr>
          <w:lang w:val="fr-FR"/>
        </w:rPr>
        <w:t>demandeurs d</w:t>
      </w:r>
      <w:r w:rsidR="00747104" w:rsidRPr="00747104">
        <w:rPr>
          <w:lang w:val="fr-FR"/>
        </w:rPr>
        <w:t>’</w:t>
      </w:r>
      <w:r w:rsidRPr="00747104">
        <w:rPr>
          <w:lang w:val="fr-FR"/>
        </w:rPr>
        <w:t>asile, feraie</w:t>
      </w:r>
      <w:r w:rsidRPr="00747104">
        <w:rPr>
          <w:lang w:val="fr-FR"/>
        </w:rPr>
        <w:t>nt l</w:t>
      </w:r>
      <w:r w:rsidR="00747104" w:rsidRPr="00747104">
        <w:rPr>
          <w:lang w:val="fr-FR"/>
        </w:rPr>
        <w:t>’</w:t>
      </w:r>
      <w:r w:rsidRPr="00747104">
        <w:rPr>
          <w:lang w:val="fr-FR"/>
        </w:rPr>
        <w:t xml:space="preserve">objet de discrimination raciale dans la partie européenne des Pays-Bas et les Caraïbes </w:t>
      </w:r>
      <w:r w:rsidRPr="00747104">
        <w:rPr>
          <w:lang w:val="fr-FR"/>
        </w:rPr>
        <w:t>néerlandaises</w:t>
      </w:r>
      <w:r w:rsidR="00E276D9">
        <w:rPr>
          <w:lang w:val="fr-FR"/>
        </w:rPr>
        <w:t> </w:t>
      </w:r>
      <w:r w:rsidRPr="00747104">
        <w:rPr>
          <w:lang w:val="fr-FR"/>
        </w:rPr>
        <w:t>;</w:t>
      </w:r>
    </w:p>
    <w:p w:rsidR="00745EB7" w:rsidRPr="00747104" w:rsidRDefault="00CD3E61" w:rsidP="00E276D9">
      <w:pPr>
        <w:pStyle w:val="SingleTxtG"/>
        <w:ind w:firstLine="567"/>
      </w:pPr>
      <w:r w:rsidRPr="00747104">
        <w:rPr>
          <w:lang w:val="fr-FR"/>
        </w:rPr>
        <w:t>b)</w:t>
      </w:r>
      <w:r w:rsidRPr="00747104">
        <w:rPr>
          <w:lang w:val="fr-FR"/>
        </w:rPr>
        <w:tab/>
      </w:r>
      <w:r w:rsidRPr="00747104">
        <w:rPr>
          <w:lang w:val="fr-FR"/>
        </w:rPr>
        <w:t xml:space="preserve">Des </w:t>
      </w:r>
      <w:r w:rsidRPr="00747104">
        <w:rPr>
          <w:lang w:val="fr-FR"/>
        </w:rPr>
        <w:t>personnes d</w:t>
      </w:r>
      <w:r w:rsidR="00747104" w:rsidRPr="00747104">
        <w:rPr>
          <w:lang w:val="fr-FR"/>
        </w:rPr>
        <w:t>’</w:t>
      </w:r>
      <w:r w:rsidRPr="00747104">
        <w:rPr>
          <w:lang w:val="fr-FR"/>
        </w:rPr>
        <w:t xml:space="preserve">ascendance africaine, </w:t>
      </w:r>
      <w:r w:rsidRPr="00747104">
        <w:rPr>
          <w:lang w:val="fr-FR"/>
        </w:rPr>
        <w:t xml:space="preserve">des </w:t>
      </w:r>
      <w:r w:rsidRPr="00747104">
        <w:rPr>
          <w:lang w:val="fr-FR"/>
        </w:rPr>
        <w:t xml:space="preserve">musulmans, </w:t>
      </w:r>
      <w:r w:rsidRPr="00747104">
        <w:rPr>
          <w:lang w:val="fr-FR"/>
        </w:rPr>
        <w:t xml:space="preserve">des </w:t>
      </w:r>
      <w:r w:rsidRPr="00747104">
        <w:rPr>
          <w:lang w:val="fr-FR"/>
        </w:rPr>
        <w:t xml:space="preserve">juifs et </w:t>
      </w:r>
      <w:r w:rsidRPr="00747104">
        <w:rPr>
          <w:lang w:val="fr-FR"/>
        </w:rPr>
        <w:t xml:space="preserve">des </w:t>
      </w:r>
      <w:r w:rsidRPr="00747104">
        <w:rPr>
          <w:lang w:val="fr-FR"/>
        </w:rPr>
        <w:t>étrangers</w:t>
      </w:r>
      <w:r w:rsidRPr="00747104">
        <w:rPr>
          <w:lang w:val="fr-FR"/>
        </w:rPr>
        <w:t xml:space="preserve"> seraient victimes de crimes de haine</w:t>
      </w:r>
      <w:r w:rsidRPr="00747104">
        <w:rPr>
          <w:lang w:val="fr-FR"/>
        </w:rPr>
        <w:t xml:space="preserve">, </w:t>
      </w:r>
      <w:r w:rsidRPr="00747104">
        <w:rPr>
          <w:lang w:val="fr-FR"/>
        </w:rPr>
        <w:t xml:space="preserve">en particulier </w:t>
      </w:r>
      <w:r w:rsidRPr="00747104">
        <w:rPr>
          <w:lang w:val="fr-FR"/>
        </w:rPr>
        <w:t>d</w:t>
      </w:r>
      <w:r w:rsidRPr="00747104">
        <w:rPr>
          <w:lang w:val="fr-FR"/>
        </w:rPr>
        <w:t xml:space="preserve">e harcèlement, </w:t>
      </w:r>
      <w:r w:rsidRPr="00747104">
        <w:rPr>
          <w:lang w:val="fr-FR"/>
        </w:rPr>
        <w:t xml:space="preserve">de </w:t>
      </w:r>
      <w:r w:rsidRPr="00747104">
        <w:rPr>
          <w:lang w:val="fr-FR"/>
        </w:rPr>
        <w:t xml:space="preserve">violences physiques </w:t>
      </w:r>
      <w:r w:rsidRPr="00747104">
        <w:rPr>
          <w:lang w:val="fr-FR"/>
        </w:rPr>
        <w:t xml:space="preserve">et </w:t>
      </w:r>
      <w:r w:rsidRPr="00747104">
        <w:rPr>
          <w:lang w:val="fr-FR"/>
        </w:rPr>
        <w:t xml:space="preserve">de </w:t>
      </w:r>
      <w:r w:rsidRPr="00747104">
        <w:rPr>
          <w:lang w:val="fr-FR"/>
        </w:rPr>
        <w:t xml:space="preserve">propos haineux, </w:t>
      </w:r>
      <w:r w:rsidRPr="00747104">
        <w:rPr>
          <w:lang w:val="fr-FR"/>
        </w:rPr>
        <w:t xml:space="preserve">notamment </w:t>
      </w:r>
      <w:r w:rsidRPr="00747104">
        <w:rPr>
          <w:lang w:val="fr-FR"/>
        </w:rPr>
        <w:t xml:space="preserve">dans </w:t>
      </w:r>
      <w:r w:rsidRPr="00747104">
        <w:rPr>
          <w:lang w:val="fr-FR"/>
        </w:rPr>
        <w:t xml:space="preserve">des </w:t>
      </w:r>
      <w:r w:rsidRPr="00747104">
        <w:rPr>
          <w:lang w:val="fr-FR"/>
        </w:rPr>
        <w:t>disc</w:t>
      </w:r>
      <w:r w:rsidRPr="00747104">
        <w:rPr>
          <w:lang w:val="fr-FR"/>
        </w:rPr>
        <w:t>ours politique</w:t>
      </w:r>
      <w:r w:rsidRPr="00747104">
        <w:rPr>
          <w:lang w:val="fr-FR"/>
        </w:rPr>
        <w:t>s relayés</w:t>
      </w:r>
      <w:r w:rsidRPr="00747104">
        <w:rPr>
          <w:lang w:val="fr-FR"/>
        </w:rPr>
        <w:t xml:space="preserve"> par les médias et les réseaux sociaux</w:t>
      </w:r>
      <w:r w:rsidRPr="00747104">
        <w:rPr>
          <w:lang w:val="fr-FR"/>
        </w:rPr>
        <w:t xml:space="preserve"> qui </w:t>
      </w:r>
      <w:r w:rsidRPr="00747104">
        <w:rPr>
          <w:lang w:val="fr-FR"/>
        </w:rPr>
        <w:t>pourraient cons</w:t>
      </w:r>
      <w:r w:rsidR="00E14BBD">
        <w:rPr>
          <w:lang w:val="fr-FR"/>
        </w:rPr>
        <w:t>t</w:t>
      </w:r>
      <w:r w:rsidRPr="00747104">
        <w:rPr>
          <w:lang w:val="fr-FR"/>
        </w:rPr>
        <w:t>ituer</w:t>
      </w:r>
      <w:r w:rsidRPr="00747104">
        <w:rPr>
          <w:lang w:val="fr-FR"/>
        </w:rPr>
        <w:t xml:space="preserve"> des incitations à la haine, à la discrimination et à la violence. Donner des renseignements sur le nombre de crimes de haine signalés à la police ainsi que sur les enquêtes et les condamnations auxquelles ces signalements ont abouti. </w:t>
      </w:r>
      <w:r w:rsidRPr="00747104">
        <w:rPr>
          <w:lang w:val="fr-FR"/>
        </w:rPr>
        <w:t xml:space="preserve">Décrire en outre </w:t>
      </w:r>
      <w:r w:rsidRPr="00747104">
        <w:rPr>
          <w:lang w:val="fr-FR"/>
        </w:rPr>
        <w:t xml:space="preserve">les </w:t>
      </w:r>
      <w:r w:rsidRPr="00747104">
        <w:rPr>
          <w:lang w:val="fr-FR"/>
        </w:rPr>
        <w:t xml:space="preserve">mesures prises pour lutter contre le racisme dans les stades de football ainsi que </w:t>
      </w:r>
      <w:r w:rsidRPr="00747104">
        <w:rPr>
          <w:lang w:val="fr-FR"/>
        </w:rPr>
        <w:t xml:space="preserve">contre </w:t>
      </w:r>
      <w:r w:rsidRPr="00747104">
        <w:rPr>
          <w:lang w:val="fr-FR"/>
        </w:rPr>
        <w:t>les brimades racistes et la ségrég</w:t>
      </w:r>
      <w:r w:rsidR="006B76C0">
        <w:rPr>
          <w:lang w:val="fr-FR"/>
        </w:rPr>
        <w:t>ation ethnique dans les écoles.</w:t>
      </w:r>
    </w:p>
    <w:p w:rsidR="00745EB7" w:rsidRPr="00747104" w:rsidRDefault="00CD3E61" w:rsidP="004B19D4">
      <w:pPr>
        <w:pStyle w:val="ParNoG"/>
      </w:pPr>
      <w:r w:rsidRPr="00747104">
        <w:rPr>
          <w:lang w:val="fr-FR"/>
        </w:rPr>
        <w:t>Commenter les informations indiquant que les membres des forces de l</w:t>
      </w:r>
      <w:r w:rsidR="00747104" w:rsidRPr="00747104">
        <w:rPr>
          <w:lang w:val="fr-FR"/>
        </w:rPr>
        <w:t>’</w:t>
      </w:r>
      <w:r w:rsidRPr="00747104">
        <w:rPr>
          <w:lang w:val="fr-FR"/>
        </w:rPr>
        <w:t>ordre pratiquent le profila</w:t>
      </w:r>
      <w:r w:rsidRPr="00747104">
        <w:rPr>
          <w:lang w:val="fr-FR"/>
        </w:rPr>
        <w:t xml:space="preserve">ge ethnique et </w:t>
      </w:r>
      <w:r w:rsidRPr="00747104">
        <w:rPr>
          <w:lang w:val="fr-FR"/>
        </w:rPr>
        <w:t xml:space="preserve">usent fréquemment </w:t>
      </w:r>
      <w:r w:rsidRPr="00747104">
        <w:rPr>
          <w:lang w:val="fr-FR"/>
        </w:rPr>
        <w:t>de leur pouvoir d</w:t>
      </w:r>
      <w:r w:rsidR="00747104" w:rsidRPr="00747104">
        <w:rPr>
          <w:lang w:val="fr-FR"/>
        </w:rPr>
        <w:t>’</w:t>
      </w:r>
      <w:r w:rsidRPr="00747104">
        <w:rPr>
          <w:lang w:val="fr-FR"/>
        </w:rPr>
        <w:t xml:space="preserve">interpellation et de fouille sans </w:t>
      </w:r>
      <w:r w:rsidRPr="00747104">
        <w:rPr>
          <w:lang w:val="fr-FR"/>
        </w:rPr>
        <w:t>soupçon raisonnable</w:t>
      </w:r>
      <w:r w:rsidRPr="00747104">
        <w:rPr>
          <w:lang w:val="fr-FR"/>
        </w:rPr>
        <w:t xml:space="preserve">, en particulier dans le </w:t>
      </w:r>
      <w:r w:rsidRPr="00747104">
        <w:rPr>
          <w:lang w:val="fr-FR"/>
        </w:rPr>
        <w:t xml:space="preserve">cadre de </w:t>
      </w:r>
      <w:r w:rsidRPr="00747104">
        <w:rPr>
          <w:lang w:val="fr-FR"/>
        </w:rPr>
        <w:t>contrôle</w:t>
      </w:r>
      <w:r w:rsidRPr="00747104">
        <w:rPr>
          <w:lang w:val="fr-FR"/>
        </w:rPr>
        <w:t>s</w:t>
      </w:r>
      <w:r w:rsidRPr="00747104">
        <w:rPr>
          <w:lang w:val="fr-FR"/>
        </w:rPr>
        <w:t xml:space="preserve"> de la circulation</w:t>
      </w:r>
      <w:r w:rsidRPr="00747104">
        <w:rPr>
          <w:lang w:val="fr-FR"/>
        </w:rPr>
        <w:t xml:space="preserve"> routière</w:t>
      </w:r>
      <w:r w:rsidRPr="00747104">
        <w:rPr>
          <w:lang w:val="fr-FR"/>
        </w:rPr>
        <w:t>,</w:t>
      </w:r>
      <w:r w:rsidRPr="00747104">
        <w:rPr>
          <w:lang w:val="fr-FR"/>
        </w:rPr>
        <w:t xml:space="preserve"> </w:t>
      </w:r>
      <w:r w:rsidRPr="00747104">
        <w:rPr>
          <w:lang w:val="fr-FR"/>
        </w:rPr>
        <w:t>de contr</w:t>
      </w:r>
      <w:r w:rsidRPr="00747104">
        <w:rPr>
          <w:lang w:val="fr-FR"/>
        </w:rPr>
        <w:t>ôles d</w:t>
      </w:r>
      <w:r w:rsidR="00747104" w:rsidRPr="00747104">
        <w:rPr>
          <w:lang w:val="fr-FR"/>
        </w:rPr>
        <w:t>’</w:t>
      </w:r>
      <w:r w:rsidRPr="00747104">
        <w:rPr>
          <w:lang w:val="fr-FR"/>
        </w:rPr>
        <w:t xml:space="preserve">identité </w:t>
      </w:r>
      <w:r w:rsidRPr="00747104">
        <w:rPr>
          <w:lang w:val="fr-FR"/>
        </w:rPr>
        <w:t>ou</w:t>
      </w:r>
      <w:r w:rsidRPr="00747104">
        <w:rPr>
          <w:lang w:val="fr-FR"/>
        </w:rPr>
        <w:t xml:space="preserve"> </w:t>
      </w:r>
      <w:r w:rsidRPr="00747104">
        <w:rPr>
          <w:lang w:val="fr-FR"/>
        </w:rPr>
        <w:t>de vérification de la situation</w:t>
      </w:r>
      <w:r w:rsidRPr="00747104">
        <w:rPr>
          <w:lang w:val="fr-FR"/>
        </w:rPr>
        <w:t xml:space="preserve"> au regard de l</w:t>
      </w:r>
      <w:r w:rsidRPr="00747104">
        <w:rPr>
          <w:lang w:val="fr-FR"/>
        </w:rPr>
        <w:t>a législation sur l</w:t>
      </w:r>
      <w:r w:rsidR="00747104" w:rsidRPr="00747104">
        <w:rPr>
          <w:lang w:val="fr-FR"/>
        </w:rPr>
        <w:t>’</w:t>
      </w:r>
      <w:r w:rsidRPr="00747104">
        <w:rPr>
          <w:lang w:val="fr-FR"/>
        </w:rPr>
        <w:t>immigration</w:t>
      </w:r>
      <w:r w:rsidRPr="00747104">
        <w:rPr>
          <w:lang w:val="fr-FR"/>
        </w:rPr>
        <w:t xml:space="preserve"> et </w:t>
      </w:r>
      <w:r w:rsidRPr="00747104">
        <w:rPr>
          <w:lang w:val="fr-FR"/>
        </w:rPr>
        <w:t xml:space="preserve">lors </w:t>
      </w:r>
      <w:r w:rsidRPr="00747104">
        <w:rPr>
          <w:lang w:val="fr-FR"/>
        </w:rPr>
        <w:t>de fouil</w:t>
      </w:r>
      <w:r w:rsidRPr="00747104">
        <w:rPr>
          <w:lang w:val="fr-FR"/>
        </w:rPr>
        <w:t xml:space="preserve">les préventives, et indiquer </w:t>
      </w:r>
      <w:r w:rsidRPr="00747104">
        <w:rPr>
          <w:lang w:val="fr-FR"/>
        </w:rPr>
        <w:t>si la collecte</w:t>
      </w:r>
      <w:r w:rsidRPr="00747104">
        <w:rPr>
          <w:lang w:val="fr-FR"/>
        </w:rPr>
        <w:t xml:space="preserve"> </w:t>
      </w:r>
      <w:r w:rsidRPr="00747104">
        <w:rPr>
          <w:lang w:val="fr-FR"/>
        </w:rPr>
        <w:t>de</w:t>
      </w:r>
      <w:r w:rsidRPr="00747104">
        <w:rPr>
          <w:lang w:val="fr-FR"/>
        </w:rPr>
        <w:t xml:space="preserve"> données sur le ciblage </w:t>
      </w:r>
      <w:r w:rsidRPr="00747104">
        <w:rPr>
          <w:lang w:val="fr-FR"/>
        </w:rPr>
        <w:t xml:space="preserve">excessif </w:t>
      </w:r>
      <w:r w:rsidRPr="00747104">
        <w:rPr>
          <w:lang w:val="fr-FR"/>
        </w:rPr>
        <w:t xml:space="preserve">par la police de </w:t>
      </w:r>
      <w:r w:rsidRPr="00747104">
        <w:rPr>
          <w:lang w:val="fr-FR"/>
        </w:rPr>
        <w:t>membres de</w:t>
      </w:r>
      <w:r w:rsidRPr="00747104">
        <w:rPr>
          <w:lang w:val="fr-FR"/>
        </w:rPr>
        <w:t xml:space="preserve"> minorité</w:t>
      </w:r>
      <w:r w:rsidRPr="00747104">
        <w:rPr>
          <w:lang w:val="fr-FR"/>
        </w:rPr>
        <w:t>s</w:t>
      </w:r>
      <w:r w:rsidRPr="00747104">
        <w:rPr>
          <w:lang w:val="fr-FR"/>
        </w:rPr>
        <w:t xml:space="preserve"> </w:t>
      </w:r>
      <w:r w:rsidRPr="00747104">
        <w:rPr>
          <w:lang w:val="fr-FR"/>
        </w:rPr>
        <w:t>permettrait de</w:t>
      </w:r>
      <w:r w:rsidRPr="00747104">
        <w:rPr>
          <w:lang w:val="fr-FR"/>
        </w:rPr>
        <w:t xml:space="preserve"> </w:t>
      </w:r>
      <w:r w:rsidRPr="00747104">
        <w:rPr>
          <w:lang w:val="fr-FR"/>
        </w:rPr>
        <w:t xml:space="preserve">qualifier certaines pratiques de profilage illégal. </w:t>
      </w:r>
      <w:r w:rsidRPr="00747104">
        <w:rPr>
          <w:lang w:val="fr-FR"/>
        </w:rPr>
        <w:t>Décrire en outre l</w:t>
      </w:r>
      <w:r w:rsidRPr="00747104">
        <w:rPr>
          <w:lang w:val="fr-FR"/>
        </w:rPr>
        <w:t>es mesures prises pour remédier aux disparités raciales dans le système de justice pé</w:t>
      </w:r>
      <w:r w:rsidRPr="00747104">
        <w:rPr>
          <w:lang w:val="fr-FR"/>
        </w:rPr>
        <w:t>nale, notamment la surreprésentation des personnes d</w:t>
      </w:r>
      <w:r w:rsidR="00747104" w:rsidRPr="00747104">
        <w:rPr>
          <w:lang w:val="fr-FR"/>
        </w:rPr>
        <w:t>’</w:t>
      </w:r>
      <w:r w:rsidRPr="00747104">
        <w:rPr>
          <w:lang w:val="fr-FR"/>
        </w:rPr>
        <w:t>ascendance africaine au s</w:t>
      </w:r>
      <w:r w:rsidR="00E276D9">
        <w:rPr>
          <w:lang w:val="fr-FR"/>
        </w:rPr>
        <w:t>ein de la population carcérale.</w:t>
      </w:r>
    </w:p>
    <w:p w:rsidR="00745EB7" w:rsidRPr="00747104" w:rsidRDefault="00CD3E61" w:rsidP="00E276D9">
      <w:pPr>
        <w:pStyle w:val="ParNoG"/>
        <w:keepNext/>
      </w:pPr>
      <w:r w:rsidRPr="00747104">
        <w:rPr>
          <w:lang w:val="fr-FR"/>
        </w:rPr>
        <w:t>Compte tenu des précédentes obser</w:t>
      </w:r>
      <w:r w:rsidR="00E276D9">
        <w:rPr>
          <w:lang w:val="fr-FR"/>
        </w:rPr>
        <w:t>vations finales du Comité (par. </w:t>
      </w:r>
      <w:r w:rsidRPr="00747104">
        <w:rPr>
          <w:lang w:val="fr-FR"/>
        </w:rPr>
        <w:t>19</w:t>
      </w:r>
      <w:r w:rsidRPr="00747104">
        <w:rPr>
          <w:lang w:val="fr-FR"/>
        </w:rPr>
        <w:t xml:space="preserve">), donner des renseignements sur les </w:t>
      </w:r>
      <w:r w:rsidRPr="00747104">
        <w:rPr>
          <w:lang w:val="fr-FR"/>
        </w:rPr>
        <w:t>mesures</w:t>
      </w:r>
      <w:r w:rsidRPr="00747104">
        <w:rPr>
          <w:lang w:val="fr-FR"/>
        </w:rPr>
        <w:t xml:space="preserve"> prises pour</w:t>
      </w:r>
      <w:r w:rsidR="00E276D9">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r>
      <w:r w:rsidRPr="00747104">
        <w:rPr>
          <w:lang w:val="fr-FR"/>
        </w:rPr>
        <w:t>Combattre</w:t>
      </w:r>
      <w:r w:rsidRPr="00747104">
        <w:rPr>
          <w:lang w:val="fr-FR"/>
        </w:rPr>
        <w:t xml:space="preserve"> l</w:t>
      </w:r>
      <w:r w:rsidRPr="00747104">
        <w:rPr>
          <w:lang w:val="fr-FR"/>
        </w:rPr>
        <w:t>a discrimination à l</w:t>
      </w:r>
      <w:r w:rsidR="00747104" w:rsidRPr="00747104">
        <w:rPr>
          <w:lang w:val="fr-FR"/>
        </w:rPr>
        <w:t>’</w:t>
      </w:r>
      <w:r w:rsidRPr="00747104">
        <w:rPr>
          <w:lang w:val="fr-FR"/>
        </w:rPr>
        <w:t xml:space="preserve">égard des minorités ethniques, </w:t>
      </w:r>
      <w:r w:rsidRPr="00747104">
        <w:rPr>
          <w:lang w:val="fr-FR"/>
        </w:rPr>
        <w:t xml:space="preserve">en particulier </w:t>
      </w:r>
      <w:r w:rsidRPr="00747104">
        <w:rPr>
          <w:lang w:val="fr-FR"/>
        </w:rPr>
        <w:t>les Roms, les Sintis et les gens du voyage, lors du re</w:t>
      </w:r>
      <w:r w:rsidRPr="00747104">
        <w:rPr>
          <w:lang w:val="fr-FR"/>
        </w:rPr>
        <w:t>crutement et de la sélection de</w:t>
      </w:r>
      <w:r w:rsidRPr="00747104">
        <w:rPr>
          <w:lang w:val="fr-FR"/>
        </w:rPr>
        <w:t xml:space="preserve"> </w:t>
      </w:r>
      <w:r w:rsidRPr="00747104">
        <w:rPr>
          <w:lang w:val="fr-FR"/>
        </w:rPr>
        <w:t xml:space="preserve">candidats </w:t>
      </w:r>
      <w:r w:rsidRPr="00747104">
        <w:rPr>
          <w:lang w:val="fr-FR"/>
        </w:rPr>
        <w:t xml:space="preserve">à </w:t>
      </w:r>
      <w:r w:rsidRPr="00747104">
        <w:rPr>
          <w:lang w:val="fr-FR"/>
        </w:rPr>
        <w:t>un emploi dans les secteurs public et privé</w:t>
      </w:r>
      <w:r w:rsidR="00E276D9">
        <w:rPr>
          <w:lang w:val="fr-FR"/>
        </w:rPr>
        <w:t> </w:t>
      </w:r>
      <w:r w:rsidRPr="00747104">
        <w:rPr>
          <w:lang w:val="fr-FR"/>
        </w:rPr>
        <w:t>;</w:t>
      </w:r>
    </w:p>
    <w:p w:rsidR="00745EB7" w:rsidRPr="00747104" w:rsidRDefault="00CD3E61" w:rsidP="00E276D9">
      <w:pPr>
        <w:pStyle w:val="SingleTxtG"/>
        <w:ind w:firstLine="567"/>
      </w:pPr>
      <w:r w:rsidRPr="00747104">
        <w:rPr>
          <w:lang w:val="fr-FR"/>
        </w:rPr>
        <w:t>b)</w:t>
      </w:r>
      <w:r w:rsidRPr="00747104">
        <w:rPr>
          <w:lang w:val="fr-FR"/>
        </w:rPr>
        <w:tab/>
      </w:r>
      <w:r w:rsidRPr="00747104">
        <w:rPr>
          <w:lang w:val="fr-FR"/>
        </w:rPr>
        <w:t xml:space="preserve">Améliorer la représentation des </w:t>
      </w:r>
      <w:r w:rsidRPr="00747104">
        <w:rPr>
          <w:lang w:val="fr-FR"/>
        </w:rPr>
        <w:t>personnes d</w:t>
      </w:r>
      <w:r w:rsidR="00747104" w:rsidRPr="00747104">
        <w:rPr>
          <w:lang w:val="fr-FR"/>
        </w:rPr>
        <w:t>’</w:t>
      </w:r>
      <w:r w:rsidRPr="00747104">
        <w:rPr>
          <w:lang w:val="fr-FR"/>
        </w:rPr>
        <w:t xml:space="preserve">ascendance africaine dans la vie politique, le système judiciaire et les forces de police. Décrire en outre les </w:t>
      </w:r>
      <w:r w:rsidRPr="00747104">
        <w:rPr>
          <w:lang w:val="fr-FR"/>
        </w:rPr>
        <w:t xml:space="preserve">efforts déployés </w:t>
      </w:r>
      <w:r w:rsidRPr="00747104">
        <w:rPr>
          <w:lang w:val="fr-FR"/>
        </w:rPr>
        <w:t>pour favoriser l</w:t>
      </w:r>
      <w:r w:rsidR="00747104" w:rsidRPr="00747104">
        <w:rPr>
          <w:lang w:val="fr-FR"/>
        </w:rPr>
        <w:t>’</w:t>
      </w:r>
      <w:r w:rsidRPr="00747104">
        <w:rPr>
          <w:lang w:val="fr-FR"/>
        </w:rPr>
        <w:t>intégration des personnes handicapées dans le monde du travail. Indiquer si des mesures ont été pr</w:t>
      </w:r>
      <w:r w:rsidRPr="00747104">
        <w:rPr>
          <w:lang w:val="fr-FR"/>
        </w:rPr>
        <w:t xml:space="preserve">ises pour </w:t>
      </w:r>
      <w:r w:rsidRPr="00747104">
        <w:rPr>
          <w:lang w:val="fr-FR"/>
        </w:rPr>
        <w:t xml:space="preserve">vérifier </w:t>
      </w:r>
      <w:r w:rsidRPr="00747104">
        <w:rPr>
          <w:lang w:val="fr-FR"/>
        </w:rPr>
        <w:t>la compatibilité avec le Pacte de la loi sur l</w:t>
      </w:r>
      <w:r w:rsidR="00747104" w:rsidRPr="00747104">
        <w:rPr>
          <w:lang w:val="fr-FR"/>
        </w:rPr>
        <w:t>’</w:t>
      </w:r>
      <w:r w:rsidRPr="00747104">
        <w:rPr>
          <w:lang w:val="fr-FR"/>
        </w:rPr>
        <w:t>intégration civique à l</w:t>
      </w:r>
      <w:r w:rsidR="00747104" w:rsidRPr="00747104">
        <w:rPr>
          <w:lang w:val="fr-FR"/>
        </w:rPr>
        <w:t>’</w:t>
      </w:r>
      <w:r w:rsidRPr="00747104">
        <w:rPr>
          <w:lang w:val="fr-FR"/>
        </w:rPr>
        <w:t xml:space="preserve">étranger et </w:t>
      </w:r>
      <w:r w:rsidRPr="00747104">
        <w:rPr>
          <w:lang w:val="fr-FR"/>
        </w:rPr>
        <w:t xml:space="preserve">de </w:t>
      </w:r>
      <w:r w:rsidRPr="00747104">
        <w:rPr>
          <w:lang w:val="fr-FR"/>
        </w:rPr>
        <w:t xml:space="preserve">son application, en particulier en ce qui concerne les </w:t>
      </w:r>
      <w:r w:rsidRPr="00747104">
        <w:rPr>
          <w:lang w:val="fr-FR"/>
        </w:rPr>
        <w:t xml:space="preserve">dispenses de </w:t>
      </w:r>
      <w:r w:rsidRPr="00747104">
        <w:rPr>
          <w:lang w:val="fr-FR"/>
        </w:rPr>
        <w:t>l</w:t>
      </w:r>
      <w:r w:rsidR="00747104" w:rsidRPr="00747104">
        <w:rPr>
          <w:lang w:val="fr-FR"/>
        </w:rPr>
        <w:t>’</w:t>
      </w:r>
      <w:r w:rsidRPr="00747104">
        <w:rPr>
          <w:lang w:val="fr-FR"/>
        </w:rPr>
        <w:t>examen de langue et civilisation néerlandaises</w:t>
      </w:r>
      <w:r w:rsidRPr="00747104">
        <w:rPr>
          <w:lang w:val="fr-FR"/>
        </w:rPr>
        <w:t xml:space="preserve"> et </w:t>
      </w:r>
      <w:r w:rsidRPr="00747104">
        <w:rPr>
          <w:lang w:val="fr-FR"/>
        </w:rPr>
        <w:t>la possibilité d</w:t>
      </w:r>
      <w:r w:rsidR="00747104" w:rsidRPr="00747104">
        <w:rPr>
          <w:lang w:val="fr-FR"/>
        </w:rPr>
        <w:t>’</w:t>
      </w:r>
      <w:r w:rsidRPr="00747104">
        <w:rPr>
          <w:lang w:val="fr-FR"/>
        </w:rPr>
        <w:t xml:space="preserve">imposer des </w:t>
      </w:r>
      <w:r w:rsidRPr="00747104">
        <w:rPr>
          <w:lang w:val="fr-FR"/>
        </w:rPr>
        <w:t xml:space="preserve">amendes et </w:t>
      </w:r>
      <w:r w:rsidRPr="00747104">
        <w:rPr>
          <w:lang w:val="fr-FR"/>
        </w:rPr>
        <w:t xml:space="preserve">de retirer le </w:t>
      </w:r>
      <w:r w:rsidRPr="00747104">
        <w:rPr>
          <w:lang w:val="fr-FR"/>
        </w:rPr>
        <w:t xml:space="preserve">permis de séjour temporaire ou </w:t>
      </w:r>
      <w:r w:rsidRPr="00747104">
        <w:rPr>
          <w:lang w:val="fr-FR"/>
        </w:rPr>
        <w:t xml:space="preserve">de </w:t>
      </w:r>
      <w:r w:rsidRPr="00747104">
        <w:rPr>
          <w:lang w:val="fr-FR"/>
        </w:rPr>
        <w:t xml:space="preserve">rejeter </w:t>
      </w:r>
      <w:r w:rsidRPr="00747104">
        <w:rPr>
          <w:lang w:val="fr-FR"/>
        </w:rPr>
        <w:t xml:space="preserve">une demande de prolongation </w:t>
      </w:r>
      <w:r w:rsidRPr="00747104">
        <w:rPr>
          <w:lang w:val="fr-FR"/>
        </w:rPr>
        <w:t>du</w:t>
      </w:r>
      <w:r w:rsidRPr="00747104">
        <w:rPr>
          <w:lang w:val="fr-FR"/>
        </w:rPr>
        <w:t xml:space="preserve"> </w:t>
      </w:r>
      <w:r w:rsidRPr="00747104">
        <w:rPr>
          <w:lang w:val="fr-FR"/>
        </w:rPr>
        <w:t xml:space="preserve">permis </w:t>
      </w:r>
      <w:r w:rsidRPr="00747104">
        <w:rPr>
          <w:lang w:val="fr-FR"/>
        </w:rPr>
        <w:t>en cas d</w:t>
      </w:r>
      <w:r w:rsidR="00747104" w:rsidRPr="00747104">
        <w:rPr>
          <w:lang w:val="fr-FR"/>
        </w:rPr>
        <w:t>’</w:t>
      </w:r>
      <w:r w:rsidRPr="00747104">
        <w:rPr>
          <w:lang w:val="fr-FR"/>
        </w:rPr>
        <w:t xml:space="preserve">échec à </w:t>
      </w:r>
      <w:r w:rsidRPr="00747104">
        <w:rPr>
          <w:lang w:val="fr-FR"/>
        </w:rPr>
        <w:t>l</w:t>
      </w:r>
      <w:r w:rsidR="00747104" w:rsidRPr="00747104">
        <w:rPr>
          <w:lang w:val="fr-FR"/>
        </w:rPr>
        <w:t>’</w:t>
      </w:r>
      <w:r w:rsidR="00E276D9">
        <w:rPr>
          <w:lang w:val="fr-FR"/>
        </w:rPr>
        <w:t>examen.</w:t>
      </w:r>
    </w:p>
    <w:p w:rsidR="00745EB7" w:rsidRPr="00747104" w:rsidRDefault="00CD3E61" w:rsidP="00E276D9">
      <w:pPr>
        <w:pStyle w:val="H23G"/>
      </w:pPr>
      <w:r w:rsidRPr="00747104">
        <w:rPr>
          <w:lang w:val="fr-FR"/>
        </w:rPr>
        <w:tab/>
      </w:r>
      <w:r w:rsidRPr="00747104">
        <w:rPr>
          <w:lang w:val="fr-FR"/>
        </w:rPr>
        <w:tab/>
      </w:r>
      <w:r w:rsidRPr="00747104">
        <w:rPr>
          <w:lang w:val="fr-FR"/>
        </w:rPr>
        <w:t>Violence à l</w:t>
      </w:r>
      <w:r w:rsidR="00747104" w:rsidRPr="00747104">
        <w:rPr>
          <w:lang w:val="fr-FR"/>
        </w:rPr>
        <w:t>’</w:t>
      </w:r>
      <w:r w:rsidRPr="00747104">
        <w:rPr>
          <w:lang w:val="fr-FR"/>
        </w:rPr>
        <w:t>égard des femmes, y</w:t>
      </w:r>
      <w:r w:rsidR="00E276D9">
        <w:rPr>
          <w:lang w:val="fr-FR"/>
        </w:rPr>
        <w:t> </w:t>
      </w:r>
      <w:r w:rsidRPr="00747104">
        <w:rPr>
          <w:lang w:val="fr-FR"/>
        </w:rPr>
        <w:t>compris</w:t>
      </w:r>
      <w:r w:rsidRPr="00747104">
        <w:rPr>
          <w:lang w:val="fr-FR"/>
        </w:rPr>
        <w:t xml:space="preserve"> violence familiale (art.</w:t>
      </w:r>
      <w:r w:rsidR="00E276D9">
        <w:rPr>
          <w:lang w:val="fr-FR"/>
        </w:rPr>
        <w:t> </w:t>
      </w:r>
      <w:r w:rsidRPr="00747104">
        <w:rPr>
          <w:lang w:val="fr-FR"/>
        </w:rPr>
        <w:t>2, 3, 7 et 26)</w:t>
      </w:r>
      <w:bookmarkStart w:id="4" w:name="_Toc481490855"/>
      <w:bookmarkEnd w:id="4"/>
    </w:p>
    <w:p w:rsidR="00745EB7" w:rsidRPr="00747104" w:rsidRDefault="00CD3E61" w:rsidP="004B19D4">
      <w:pPr>
        <w:pStyle w:val="ParNoG"/>
      </w:pPr>
      <w:r w:rsidRPr="00747104">
        <w:rPr>
          <w:lang w:val="fr-FR"/>
        </w:rPr>
        <w:t xml:space="preserve">Commenter les informations </w:t>
      </w:r>
      <w:r w:rsidRPr="00747104">
        <w:rPr>
          <w:lang w:val="fr-FR"/>
        </w:rPr>
        <w:t>montrant</w:t>
      </w:r>
      <w:r w:rsidRPr="00747104">
        <w:rPr>
          <w:lang w:val="fr-FR"/>
        </w:rPr>
        <w:t xml:space="preserve"> que la violence familiale </w:t>
      </w:r>
      <w:r w:rsidRPr="00747104">
        <w:rPr>
          <w:lang w:val="fr-FR"/>
        </w:rPr>
        <w:t>demeure un problème</w:t>
      </w:r>
      <w:r w:rsidRPr="00747104">
        <w:rPr>
          <w:lang w:val="fr-FR"/>
        </w:rPr>
        <w:t xml:space="preserve">, en particulier dans les municipalités de Bonaire, Saint-Eustache et Saba, </w:t>
      </w:r>
      <w:r w:rsidRPr="00747104">
        <w:rPr>
          <w:lang w:val="fr-FR"/>
        </w:rPr>
        <w:t xml:space="preserve">de même </w:t>
      </w:r>
      <w:r w:rsidRPr="00747104">
        <w:rPr>
          <w:lang w:val="fr-FR"/>
        </w:rPr>
        <w:t>que la violence familiale, le viol et le har</w:t>
      </w:r>
      <w:r w:rsidRPr="00747104">
        <w:rPr>
          <w:lang w:val="fr-FR"/>
        </w:rPr>
        <w:t xml:space="preserve">cèlement sexuel </w:t>
      </w:r>
      <w:r w:rsidRPr="00747104">
        <w:rPr>
          <w:lang w:val="fr-FR"/>
        </w:rPr>
        <w:t>à Saint-Martin, Aruba et</w:t>
      </w:r>
      <w:r w:rsidR="00E276D9">
        <w:rPr>
          <w:lang w:val="fr-FR"/>
        </w:rPr>
        <w:t> </w:t>
      </w:r>
      <w:r w:rsidRPr="00747104">
        <w:rPr>
          <w:lang w:val="fr-FR"/>
        </w:rPr>
        <w:t xml:space="preserve">Curaçao. </w:t>
      </w:r>
      <w:r w:rsidRPr="00747104">
        <w:rPr>
          <w:lang w:val="fr-FR"/>
        </w:rPr>
        <w:t xml:space="preserve">Décrire </w:t>
      </w:r>
      <w:r w:rsidRPr="00747104">
        <w:rPr>
          <w:lang w:val="fr-FR"/>
        </w:rPr>
        <w:t>les mesures prise</w:t>
      </w:r>
      <w:r w:rsidRPr="00747104">
        <w:rPr>
          <w:lang w:val="fr-FR"/>
        </w:rPr>
        <w:t xml:space="preserve">s pour prévenir et combattre ces formes </w:t>
      </w:r>
      <w:r w:rsidRPr="00747104">
        <w:rPr>
          <w:lang w:val="fr-FR"/>
        </w:rPr>
        <w:t xml:space="preserve">de violence, </w:t>
      </w:r>
      <w:r w:rsidRPr="00747104">
        <w:rPr>
          <w:lang w:val="fr-FR"/>
        </w:rPr>
        <w:lastRenderedPageBreak/>
        <w:t>s</w:t>
      </w:r>
      <w:r w:rsidR="00747104" w:rsidRPr="00747104">
        <w:rPr>
          <w:lang w:val="fr-FR"/>
        </w:rPr>
        <w:t>’</w:t>
      </w:r>
      <w:r w:rsidRPr="00747104">
        <w:rPr>
          <w:lang w:val="fr-FR"/>
        </w:rPr>
        <w:t>assurer</w:t>
      </w:r>
      <w:r w:rsidRPr="00747104">
        <w:rPr>
          <w:lang w:val="fr-FR"/>
        </w:rPr>
        <w:t xml:space="preserve"> </w:t>
      </w:r>
      <w:r w:rsidRPr="00747104">
        <w:rPr>
          <w:lang w:val="fr-FR"/>
        </w:rPr>
        <w:t xml:space="preserve">que la police évalue adéquatement les risques </w:t>
      </w:r>
      <w:r w:rsidRPr="00747104">
        <w:rPr>
          <w:lang w:val="fr-FR"/>
        </w:rPr>
        <w:t xml:space="preserve">et </w:t>
      </w:r>
      <w:r w:rsidRPr="00747104">
        <w:rPr>
          <w:lang w:val="fr-FR"/>
        </w:rPr>
        <w:t>qu</w:t>
      </w:r>
      <w:r w:rsidR="00747104" w:rsidRPr="00747104">
        <w:rPr>
          <w:lang w:val="fr-FR"/>
        </w:rPr>
        <w:t>’</w:t>
      </w:r>
      <w:r w:rsidRPr="00747104">
        <w:rPr>
          <w:lang w:val="fr-FR"/>
        </w:rPr>
        <w:t xml:space="preserve">une </w:t>
      </w:r>
      <w:r w:rsidRPr="00747104">
        <w:rPr>
          <w:lang w:val="fr-FR"/>
        </w:rPr>
        <w:t xml:space="preserve">suite soit rapidement donnée aux </w:t>
      </w:r>
      <w:r w:rsidRPr="00747104">
        <w:rPr>
          <w:lang w:val="fr-FR"/>
        </w:rPr>
        <w:t>plainte</w:t>
      </w:r>
      <w:r w:rsidRPr="00747104">
        <w:rPr>
          <w:lang w:val="fr-FR"/>
        </w:rPr>
        <w:t>s</w:t>
      </w:r>
      <w:r w:rsidRPr="00747104">
        <w:rPr>
          <w:lang w:val="fr-FR"/>
        </w:rPr>
        <w:t>,</w:t>
      </w:r>
      <w:r w:rsidRPr="00747104">
        <w:rPr>
          <w:lang w:val="fr-FR"/>
        </w:rPr>
        <w:t xml:space="preserve"> </w:t>
      </w:r>
      <w:r w:rsidRPr="00747104">
        <w:rPr>
          <w:lang w:val="fr-FR"/>
        </w:rPr>
        <w:t xml:space="preserve">garantir </w:t>
      </w:r>
      <w:r w:rsidRPr="00747104">
        <w:rPr>
          <w:lang w:val="fr-FR"/>
        </w:rPr>
        <w:t>la sécurité de toutes les victimes et leur accès à l</w:t>
      </w:r>
      <w:r w:rsidR="00747104" w:rsidRPr="00747104">
        <w:rPr>
          <w:lang w:val="fr-FR"/>
        </w:rPr>
        <w:t>’</w:t>
      </w:r>
      <w:r w:rsidRPr="00747104">
        <w:rPr>
          <w:lang w:val="fr-FR"/>
        </w:rPr>
        <w:t xml:space="preserve">aide juridictionnelle gratuite, </w:t>
      </w:r>
      <w:r w:rsidRPr="00747104">
        <w:rPr>
          <w:lang w:val="fr-FR"/>
        </w:rPr>
        <w:t xml:space="preserve">veiller à ce </w:t>
      </w:r>
      <w:r w:rsidRPr="00747104">
        <w:rPr>
          <w:lang w:val="fr-FR"/>
        </w:rPr>
        <w:t xml:space="preserve">que </w:t>
      </w:r>
      <w:r w:rsidRPr="00747104">
        <w:rPr>
          <w:lang w:val="fr-FR"/>
        </w:rPr>
        <w:t xml:space="preserve">les autorités locales </w:t>
      </w:r>
      <w:r w:rsidRPr="00747104">
        <w:rPr>
          <w:lang w:val="fr-FR"/>
        </w:rPr>
        <w:t xml:space="preserve">offrent aux </w:t>
      </w:r>
      <w:r w:rsidRPr="00747104">
        <w:rPr>
          <w:lang w:val="fr-FR"/>
        </w:rPr>
        <w:t>victimes, y</w:t>
      </w:r>
      <w:r w:rsidR="00E276D9">
        <w:rPr>
          <w:lang w:val="fr-FR"/>
        </w:rPr>
        <w:t> </w:t>
      </w:r>
      <w:r w:rsidRPr="00747104">
        <w:rPr>
          <w:lang w:val="fr-FR"/>
        </w:rPr>
        <w:t xml:space="preserve">compris aux femmes en situation irrégulière, </w:t>
      </w:r>
      <w:r w:rsidRPr="00747104">
        <w:rPr>
          <w:lang w:val="fr-FR"/>
        </w:rPr>
        <w:t>des services d</w:t>
      </w:r>
      <w:r w:rsidR="00747104" w:rsidRPr="00747104">
        <w:rPr>
          <w:lang w:val="fr-FR"/>
        </w:rPr>
        <w:t>’</w:t>
      </w:r>
      <w:r w:rsidRPr="00747104">
        <w:rPr>
          <w:lang w:val="fr-FR"/>
        </w:rPr>
        <w:t>appui et de réadaptation appro</w:t>
      </w:r>
      <w:r w:rsidRPr="00747104">
        <w:rPr>
          <w:lang w:val="fr-FR"/>
        </w:rPr>
        <w:t xml:space="preserve">priés </w:t>
      </w:r>
      <w:r w:rsidRPr="00747104">
        <w:rPr>
          <w:lang w:val="fr-FR"/>
        </w:rPr>
        <w:t xml:space="preserve">et suffisants </w:t>
      </w:r>
      <w:r w:rsidRPr="00747104">
        <w:rPr>
          <w:lang w:val="fr-FR"/>
        </w:rPr>
        <w:t>et un</w:t>
      </w:r>
      <w:r w:rsidRPr="00747104">
        <w:rPr>
          <w:lang w:val="fr-FR"/>
        </w:rPr>
        <w:t xml:space="preserve"> </w:t>
      </w:r>
      <w:r w:rsidRPr="00747104">
        <w:rPr>
          <w:lang w:val="fr-FR"/>
        </w:rPr>
        <w:t>hébergemen</w:t>
      </w:r>
      <w:r w:rsidRPr="00747104">
        <w:rPr>
          <w:lang w:val="fr-FR"/>
        </w:rPr>
        <w:t>t</w:t>
      </w:r>
      <w:r w:rsidRPr="00747104">
        <w:rPr>
          <w:lang w:val="fr-FR"/>
        </w:rPr>
        <w:t xml:space="preserve"> dans </w:t>
      </w:r>
      <w:r w:rsidRPr="00747104">
        <w:rPr>
          <w:lang w:val="fr-FR"/>
        </w:rPr>
        <w:t xml:space="preserve">un </w:t>
      </w:r>
      <w:r w:rsidRPr="00747104">
        <w:rPr>
          <w:lang w:val="fr-FR"/>
        </w:rPr>
        <w:t>centre</w:t>
      </w:r>
      <w:r w:rsidRPr="00747104">
        <w:rPr>
          <w:lang w:val="fr-FR"/>
        </w:rPr>
        <w:t xml:space="preserve"> d</w:t>
      </w:r>
      <w:r w:rsidR="00747104" w:rsidRPr="00747104">
        <w:rPr>
          <w:lang w:val="fr-FR"/>
        </w:rPr>
        <w:t>’</w:t>
      </w:r>
      <w:r w:rsidRPr="00747104">
        <w:rPr>
          <w:lang w:val="fr-FR"/>
        </w:rPr>
        <w:t>accueil sûr</w:t>
      </w:r>
      <w:r w:rsidRPr="00747104">
        <w:rPr>
          <w:lang w:val="fr-FR"/>
        </w:rPr>
        <w:t xml:space="preserve">, </w:t>
      </w:r>
      <w:r w:rsidRPr="00747104">
        <w:rPr>
          <w:lang w:val="fr-FR"/>
        </w:rPr>
        <w:t xml:space="preserve">mener des enquêtes efficaces </w:t>
      </w:r>
      <w:r w:rsidRPr="00747104">
        <w:rPr>
          <w:lang w:val="fr-FR"/>
        </w:rPr>
        <w:t xml:space="preserve">sur </w:t>
      </w:r>
      <w:r w:rsidRPr="00747104">
        <w:rPr>
          <w:lang w:val="fr-FR"/>
        </w:rPr>
        <w:t xml:space="preserve">les </w:t>
      </w:r>
      <w:r w:rsidRPr="00747104">
        <w:rPr>
          <w:lang w:val="fr-FR"/>
        </w:rPr>
        <w:t xml:space="preserve">actes </w:t>
      </w:r>
      <w:r w:rsidRPr="00747104">
        <w:rPr>
          <w:lang w:val="fr-FR"/>
        </w:rPr>
        <w:t xml:space="preserve">visés </w:t>
      </w:r>
      <w:r w:rsidRPr="00747104">
        <w:rPr>
          <w:lang w:val="fr-FR"/>
        </w:rPr>
        <w:t xml:space="preserve">et </w:t>
      </w:r>
      <w:r w:rsidRPr="00747104">
        <w:rPr>
          <w:lang w:val="fr-FR"/>
        </w:rPr>
        <w:t xml:space="preserve">poursuivre les </w:t>
      </w:r>
      <w:r w:rsidRPr="00747104">
        <w:rPr>
          <w:lang w:val="fr-FR"/>
        </w:rPr>
        <w:t>responsables</w:t>
      </w:r>
      <w:r w:rsidRPr="00747104">
        <w:rPr>
          <w:lang w:val="fr-FR"/>
        </w:rPr>
        <w:t xml:space="preserve"> présumés</w:t>
      </w:r>
      <w:r w:rsidR="00E276D9">
        <w:rPr>
          <w:lang w:val="fr-FR"/>
        </w:rPr>
        <w:t>.</w:t>
      </w:r>
    </w:p>
    <w:p w:rsidR="00745EB7" w:rsidRPr="00747104" w:rsidRDefault="00CD3E61" w:rsidP="00E276D9">
      <w:pPr>
        <w:pStyle w:val="H23G"/>
      </w:pPr>
      <w:r w:rsidRPr="00747104">
        <w:rPr>
          <w:lang w:val="fr-FR"/>
        </w:rPr>
        <w:tab/>
      </w:r>
      <w:r w:rsidRPr="00747104">
        <w:rPr>
          <w:lang w:val="fr-FR"/>
        </w:rPr>
        <w:tab/>
      </w:r>
      <w:r w:rsidRPr="00747104">
        <w:rPr>
          <w:lang w:val="fr-FR"/>
        </w:rPr>
        <w:t xml:space="preserve">Mesures de lutte contre le terrorisme </w:t>
      </w:r>
      <w:r w:rsidR="00E276D9">
        <w:rPr>
          <w:lang w:val="fr-FR"/>
        </w:rPr>
        <w:t>(art.</w:t>
      </w:r>
      <w:r w:rsidR="00E276D9">
        <w:rPr>
          <w:lang w:val="fr-FR"/>
        </w:rPr>
        <w:t> </w:t>
      </w:r>
      <w:r w:rsidRPr="00747104">
        <w:rPr>
          <w:lang w:val="fr-FR"/>
        </w:rPr>
        <w:t>4, 7,</w:t>
      </w:r>
      <w:r w:rsidRPr="00747104">
        <w:rPr>
          <w:lang w:val="fr-FR"/>
        </w:rPr>
        <w:t xml:space="preserve"> 9, 10, 14, 17 à 19 et 26)</w:t>
      </w:r>
      <w:bookmarkStart w:id="5" w:name="_Toc481490856"/>
      <w:bookmarkEnd w:id="5"/>
    </w:p>
    <w:p w:rsidR="00745EB7" w:rsidRPr="00747104" w:rsidRDefault="00CD3E61" w:rsidP="00E276D9">
      <w:pPr>
        <w:pStyle w:val="ParNoG"/>
        <w:keepNext/>
      </w:pPr>
      <w:r w:rsidRPr="00747104">
        <w:rPr>
          <w:lang w:val="fr-FR"/>
        </w:rPr>
        <w:t xml:space="preserve">Donner des précisions sur la nature, </w:t>
      </w:r>
      <w:r w:rsidRPr="00747104">
        <w:rPr>
          <w:lang w:val="fr-FR"/>
        </w:rPr>
        <w:t xml:space="preserve">la portée </w:t>
      </w:r>
      <w:r w:rsidRPr="00747104">
        <w:rPr>
          <w:lang w:val="fr-FR"/>
        </w:rPr>
        <w:t xml:space="preserve">et les conditions préalables de délivrance </w:t>
      </w:r>
      <w:r w:rsidRPr="00747104">
        <w:rPr>
          <w:lang w:val="fr-FR"/>
        </w:rPr>
        <w:t xml:space="preserve">des ordonnances de contrôle administratif et des interdictions de voyage </w:t>
      </w:r>
      <w:r w:rsidRPr="00747104">
        <w:rPr>
          <w:lang w:val="fr-FR"/>
        </w:rPr>
        <w:t>visant les individus soupçonnés d</w:t>
      </w:r>
      <w:r w:rsidRPr="00747104">
        <w:rPr>
          <w:lang w:val="fr-FR"/>
        </w:rPr>
        <w:t xml:space="preserve">e </w:t>
      </w:r>
      <w:r w:rsidRPr="00747104">
        <w:rPr>
          <w:lang w:val="fr-FR"/>
        </w:rPr>
        <w:t>participation à</w:t>
      </w:r>
      <w:r w:rsidRPr="00747104">
        <w:rPr>
          <w:lang w:val="fr-FR"/>
        </w:rPr>
        <w:t xml:space="preserve"> des </w:t>
      </w:r>
      <w:r w:rsidRPr="00747104">
        <w:rPr>
          <w:lang w:val="fr-FR"/>
        </w:rPr>
        <w:t xml:space="preserve">activités terroristes ou </w:t>
      </w:r>
      <w:r w:rsidRPr="00747104">
        <w:rPr>
          <w:lang w:val="fr-FR"/>
        </w:rPr>
        <w:t>d</w:t>
      </w:r>
      <w:r w:rsidR="00747104" w:rsidRPr="00747104">
        <w:rPr>
          <w:lang w:val="fr-FR"/>
        </w:rPr>
        <w:t>’</w:t>
      </w:r>
      <w:r w:rsidRPr="00747104">
        <w:rPr>
          <w:lang w:val="fr-FR"/>
        </w:rPr>
        <w:t xml:space="preserve">appui à ce type </w:t>
      </w:r>
      <w:r w:rsidRPr="00747104">
        <w:rPr>
          <w:lang w:val="fr-FR"/>
        </w:rPr>
        <w:t>d</w:t>
      </w:r>
      <w:r w:rsidR="00747104" w:rsidRPr="00747104">
        <w:rPr>
          <w:lang w:val="fr-FR"/>
        </w:rPr>
        <w:t>’</w:t>
      </w:r>
      <w:r w:rsidRPr="00747104">
        <w:rPr>
          <w:lang w:val="fr-FR"/>
        </w:rPr>
        <w:t xml:space="preserve">activités </w:t>
      </w:r>
      <w:r w:rsidRPr="00747104">
        <w:rPr>
          <w:lang w:val="fr-FR"/>
        </w:rPr>
        <w:t xml:space="preserve">prévues dans le </w:t>
      </w:r>
      <w:r w:rsidRPr="00747104">
        <w:rPr>
          <w:lang w:val="fr-FR"/>
        </w:rPr>
        <w:t>projet de loi relatif aux mesures administratives temporaires (</w:t>
      </w:r>
      <w:r w:rsidRPr="00747104">
        <w:rPr>
          <w:lang w:val="fr-FR"/>
        </w:rPr>
        <w:t>antiterroristes</w:t>
      </w:r>
      <w:r w:rsidRPr="00747104">
        <w:rPr>
          <w:lang w:val="fr-FR"/>
        </w:rPr>
        <w:t>)</w:t>
      </w:r>
      <w:r w:rsidRPr="00747104">
        <w:rPr>
          <w:lang w:val="fr-FR"/>
        </w:rPr>
        <w:t>. Donner de plus amples précisions sur le</w:t>
      </w:r>
      <w:r w:rsidRPr="00747104">
        <w:rPr>
          <w:lang w:val="fr-FR"/>
        </w:rPr>
        <w:t xml:space="preserve"> </w:t>
      </w:r>
      <w:r w:rsidRPr="00747104">
        <w:rPr>
          <w:lang w:val="fr-FR"/>
        </w:rPr>
        <w:t xml:space="preserve">projet de </w:t>
      </w:r>
      <w:r w:rsidRPr="00747104">
        <w:rPr>
          <w:lang w:val="fr-FR"/>
        </w:rPr>
        <w:t>modification</w:t>
      </w:r>
      <w:r w:rsidRPr="00747104">
        <w:rPr>
          <w:lang w:val="fr-FR"/>
        </w:rPr>
        <w:t xml:space="preserve"> </w:t>
      </w:r>
      <w:r w:rsidRPr="00747104">
        <w:rPr>
          <w:lang w:val="fr-FR"/>
        </w:rPr>
        <w:t xml:space="preserve">de </w:t>
      </w:r>
      <w:r w:rsidRPr="00747104">
        <w:rPr>
          <w:lang w:val="fr-FR"/>
        </w:rPr>
        <w:t xml:space="preserve">la loi sur la nationalité </w:t>
      </w:r>
      <w:r w:rsidRPr="00747104">
        <w:rPr>
          <w:lang w:val="fr-FR"/>
        </w:rPr>
        <w:t xml:space="preserve">qui prévoit </w:t>
      </w:r>
      <w:r w:rsidRPr="00747104">
        <w:rPr>
          <w:lang w:val="fr-FR"/>
        </w:rPr>
        <w:t xml:space="preserve">la possibilité </w:t>
      </w:r>
      <w:r w:rsidRPr="00747104">
        <w:rPr>
          <w:lang w:val="fr-FR"/>
        </w:rPr>
        <w:t xml:space="preserve">de déchoir </w:t>
      </w:r>
      <w:r w:rsidRPr="00747104">
        <w:rPr>
          <w:lang w:val="fr-FR"/>
        </w:rPr>
        <w:t xml:space="preserve">un </w:t>
      </w:r>
      <w:r w:rsidRPr="00747104">
        <w:rPr>
          <w:lang w:val="fr-FR"/>
        </w:rPr>
        <w:t>double</w:t>
      </w:r>
      <w:r w:rsidRPr="00747104">
        <w:rPr>
          <w:lang w:val="fr-FR"/>
        </w:rPr>
        <w:t xml:space="preserve"> nationa</w:t>
      </w:r>
      <w:r w:rsidRPr="00747104">
        <w:rPr>
          <w:lang w:val="fr-FR"/>
        </w:rPr>
        <w:t>l</w:t>
      </w:r>
      <w:r w:rsidRPr="00747104">
        <w:rPr>
          <w:lang w:val="fr-FR"/>
        </w:rPr>
        <w:t xml:space="preserve"> de </w:t>
      </w:r>
      <w:r w:rsidRPr="00747104">
        <w:rPr>
          <w:lang w:val="fr-FR"/>
        </w:rPr>
        <w:t xml:space="preserve">sa </w:t>
      </w:r>
      <w:r w:rsidR="00E276D9">
        <w:rPr>
          <w:lang w:val="fr-FR"/>
        </w:rPr>
        <w:t>nationalité néerlandaise</w:t>
      </w:r>
      <w:r w:rsidRPr="00747104">
        <w:rPr>
          <w:lang w:val="fr-FR"/>
        </w:rPr>
        <w:t xml:space="preserve"> </w:t>
      </w:r>
      <w:r w:rsidRPr="00747104">
        <w:rPr>
          <w:i/>
          <w:lang w:val="fr-FR"/>
        </w:rPr>
        <w:t>in absentia</w:t>
      </w:r>
      <w:r w:rsidRPr="00747104">
        <w:rPr>
          <w:lang w:val="fr-FR"/>
        </w:rPr>
        <w:t xml:space="preserve"> </w:t>
      </w:r>
      <w:r w:rsidRPr="00747104">
        <w:rPr>
          <w:lang w:val="fr-FR"/>
        </w:rPr>
        <w:t>en présence</w:t>
      </w:r>
      <w:r w:rsidRPr="00747104">
        <w:rPr>
          <w:lang w:val="fr-FR"/>
        </w:rPr>
        <w:t xml:space="preserve"> d</w:t>
      </w:r>
      <w:r w:rsidR="00747104" w:rsidRPr="00747104">
        <w:rPr>
          <w:lang w:val="fr-FR"/>
        </w:rPr>
        <w:t>’</w:t>
      </w:r>
      <w:r w:rsidRPr="00747104">
        <w:rPr>
          <w:lang w:val="fr-FR"/>
        </w:rPr>
        <w:t xml:space="preserve">informations </w:t>
      </w:r>
      <w:r w:rsidRPr="00747104">
        <w:rPr>
          <w:lang w:val="fr-FR"/>
        </w:rPr>
        <w:t xml:space="preserve">indiquant </w:t>
      </w:r>
      <w:r w:rsidRPr="00747104">
        <w:rPr>
          <w:lang w:val="fr-FR"/>
        </w:rPr>
        <w:t>qu</w:t>
      </w:r>
      <w:r w:rsidR="00747104" w:rsidRPr="00747104">
        <w:rPr>
          <w:lang w:val="fr-FR"/>
        </w:rPr>
        <w:t>’</w:t>
      </w:r>
      <w:r w:rsidRPr="00747104">
        <w:rPr>
          <w:lang w:val="fr-FR"/>
        </w:rPr>
        <w:t>il</w:t>
      </w:r>
      <w:r w:rsidRPr="00747104">
        <w:rPr>
          <w:lang w:val="fr-FR"/>
        </w:rPr>
        <w:t xml:space="preserve"> </w:t>
      </w:r>
      <w:r w:rsidRPr="00747104">
        <w:rPr>
          <w:lang w:val="fr-FR"/>
        </w:rPr>
        <w:t xml:space="preserve">a </w:t>
      </w:r>
      <w:r w:rsidRPr="00747104">
        <w:rPr>
          <w:lang w:val="fr-FR"/>
        </w:rPr>
        <w:t xml:space="preserve">quitté le </w:t>
      </w:r>
      <w:r w:rsidRPr="00747104">
        <w:rPr>
          <w:lang w:val="fr-FR"/>
        </w:rPr>
        <w:t>pays pour « </w:t>
      </w:r>
      <w:r w:rsidRPr="00747104">
        <w:rPr>
          <w:lang w:val="fr-FR"/>
        </w:rPr>
        <w:t>intégrer</w:t>
      </w:r>
      <w:r w:rsidR="00E276D9">
        <w:rPr>
          <w:lang w:val="fr-FR"/>
        </w:rPr>
        <w:t> »</w:t>
      </w:r>
      <w:r w:rsidRPr="00747104">
        <w:rPr>
          <w:lang w:val="fr-FR"/>
        </w:rPr>
        <w:t xml:space="preserve"> </w:t>
      </w:r>
      <w:r w:rsidRPr="00747104">
        <w:rPr>
          <w:lang w:val="fr-FR"/>
        </w:rPr>
        <w:t>volontairement les forces armées d</w:t>
      </w:r>
      <w:r w:rsidR="00747104" w:rsidRPr="00747104">
        <w:rPr>
          <w:lang w:val="fr-FR"/>
        </w:rPr>
        <w:t>’</w:t>
      </w:r>
      <w:r w:rsidRPr="00747104">
        <w:rPr>
          <w:lang w:val="fr-FR"/>
        </w:rPr>
        <w:t xml:space="preserve">un autre État ou </w:t>
      </w:r>
      <w:r w:rsidRPr="00747104">
        <w:rPr>
          <w:lang w:val="fr-FR"/>
        </w:rPr>
        <w:t>devenir membre d</w:t>
      </w:r>
      <w:r w:rsidR="00747104" w:rsidRPr="00747104">
        <w:rPr>
          <w:lang w:val="fr-FR"/>
        </w:rPr>
        <w:t>’</w:t>
      </w:r>
      <w:r w:rsidRPr="00747104">
        <w:rPr>
          <w:lang w:val="fr-FR"/>
        </w:rPr>
        <w:t xml:space="preserve">une </w:t>
      </w:r>
      <w:r w:rsidRPr="00747104">
        <w:rPr>
          <w:lang w:val="fr-FR"/>
        </w:rPr>
        <w:t>« organisation terroriste »</w:t>
      </w:r>
      <w:r w:rsidRPr="00747104">
        <w:rPr>
          <w:lang w:val="fr-FR"/>
        </w:rPr>
        <w:t xml:space="preserve">. En particulier, </w:t>
      </w:r>
      <w:r w:rsidRPr="00747104">
        <w:rPr>
          <w:lang w:val="fr-FR"/>
        </w:rPr>
        <w:t xml:space="preserve">commenter les </w:t>
      </w:r>
      <w:r w:rsidRPr="00747104">
        <w:rPr>
          <w:lang w:val="fr-FR"/>
        </w:rPr>
        <w:t xml:space="preserve">préoccupations exposées </w:t>
      </w:r>
      <w:r w:rsidRPr="00747104">
        <w:rPr>
          <w:lang w:val="fr-FR"/>
        </w:rPr>
        <w:t xml:space="preserve">ci-après </w:t>
      </w:r>
      <w:r w:rsidRPr="00747104">
        <w:rPr>
          <w:lang w:val="fr-FR"/>
        </w:rPr>
        <w:t xml:space="preserve">au sujet de </w:t>
      </w:r>
      <w:r w:rsidRPr="00747104">
        <w:rPr>
          <w:lang w:val="fr-FR"/>
        </w:rPr>
        <w:t xml:space="preserve">des modifications </w:t>
      </w:r>
      <w:r w:rsidRPr="00747104">
        <w:rPr>
          <w:lang w:val="fr-FR"/>
        </w:rPr>
        <w:t>proposée</w:t>
      </w:r>
      <w:r w:rsidRPr="00747104">
        <w:rPr>
          <w:lang w:val="fr-FR"/>
        </w:rPr>
        <w:t>s</w:t>
      </w:r>
      <w:r w:rsidR="00E276D9">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r>
      <w:r w:rsidRPr="00747104">
        <w:rPr>
          <w:lang w:val="fr-FR"/>
        </w:rPr>
        <w:t xml:space="preserve">La présence de dispositions vagues </w:t>
      </w:r>
      <w:r w:rsidRPr="00747104">
        <w:rPr>
          <w:lang w:val="fr-FR"/>
        </w:rPr>
        <w:t xml:space="preserve">et </w:t>
      </w:r>
      <w:r w:rsidRPr="00747104">
        <w:rPr>
          <w:lang w:val="fr-FR"/>
        </w:rPr>
        <w:t xml:space="preserve">générales permettant de limiter </w:t>
      </w:r>
      <w:r w:rsidRPr="00747104">
        <w:rPr>
          <w:lang w:val="fr-FR"/>
        </w:rPr>
        <w:t xml:space="preserve">les droits sans </w:t>
      </w:r>
      <w:r w:rsidRPr="00747104">
        <w:rPr>
          <w:lang w:val="fr-FR"/>
        </w:rPr>
        <w:t>mise en examen</w:t>
      </w:r>
      <w:r w:rsidRPr="00747104">
        <w:rPr>
          <w:lang w:val="fr-FR"/>
        </w:rPr>
        <w:t xml:space="preserve"> </w:t>
      </w:r>
      <w:r w:rsidRPr="00747104">
        <w:rPr>
          <w:lang w:val="fr-FR"/>
        </w:rPr>
        <w:t xml:space="preserve">ni </w:t>
      </w:r>
      <w:r w:rsidRPr="00747104">
        <w:rPr>
          <w:lang w:val="fr-FR"/>
        </w:rPr>
        <w:t>autorisation préalable d</w:t>
      </w:r>
      <w:r w:rsidR="00747104" w:rsidRPr="00747104">
        <w:rPr>
          <w:lang w:val="fr-FR"/>
        </w:rPr>
        <w:t>’</w:t>
      </w:r>
      <w:r w:rsidRPr="00747104">
        <w:rPr>
          <w:lang w:val="fr-FR"/>
        </w:rPr>
        <w:t xml:space="preserve">un juge, souvent sur la base </w:t>
      </w:r>
      <w:r w:rsidRPr="00747104">
        <w:rPr>
          <w:lang w:val="fr-FR"/>
        </w:rPr>
        <w:t>de renseignements secrets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b)</w:t>
      </w:r>
      <w:r w:rsidRPr="00747104">
        <w:rPr>
          <w:lang w:val="fr-FR"/>
        </w:rPr>
        <w:tab/>
      </w:r>
      <w:r w:rsidRPr="00747104">
        <w:rPr>
          <w:lang w:val="fr-FR"/>
        </w:rPr>
        <w:t xml:space="preserve">Le manque </w:t>
      </w:r>
      <w:r w:rsidRPr="00747104">
        <w:rPr>
          <w:lang w:val="fr-FR"/>
        </w:rPr>
        <w:t>de garanties d</w:t>
      </w:r>
      <w:r w:rsidR="00747104" w:rsidRPr="00747104">
        <w:rPr>
          <w:lang w:val="fr-FR"/>
        </w:rPr>
        <w:t>’</w:t>
      </w:r>
      <w:r w:rsidRPr="00747104">
        <w:rPr>
          <w:lang w:val="fr-FR"/>
        </w:rPr>
        <w:t>un procès</w:t>
      </w:r>
      <w:r w:rsidRPr="00747104">
        <w:rPr>
          <w:lang w:val="fr-FR"/>
        </w:rPr>
        <w:t xml:space="preserve"> équitable et de recours utiles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c)</w:t>
      </w:r>
      <w:r w:rsidRPr="00747104">
        <w:rPr>
          <w:lang w:val="fr-FR"/>
        </w:rPr>
        <w:tab/>
        <w:t xml:space="preserve">La </w:t>
      </w:r>
      <w:r w:rsidRPr="00747104">
        <w:rPr>
          <w:lang w:val="fr-FR"/>
        </w:rPr>
        <w:t>perpétuation</w:t>
      </w:r>
      <w:r w:rsidRPr="00747104">
        <w:rPr>
          <w:lang w:val="fr-FR"/>
        </w:rPr>
        <w:t xml:space="preserve"> de préjugés </w:t>
      </w:r>
      <w:r w:rsidRPr="00747104">
        <w:rPr>
          <w:lang w:val="fr-FR"/>
        </w:rPr>
        <w:t xml:space="preserve">conduisant à </w:t>
      </w:r>
      <w:r w:rsidRPr="00747104">
        <w:rPr>
          <w:lang w:val="fr-FR"/>
        </w:rPr>
        <w:t>la discrimination</w:t>
      </w:r>
      <w:r w:rsidRPr="00747104">
        <w:rPr>
          <w:lang w:val="fr-FR"/>
        </w:rPr>
        <w:t xml:space="preserve"> et </w:t>
      </w:r>
      <w:r w:rsidRPr="00747104">
        <w:rPr>
          <w:lang w:val="fr-FR"/>
        </w:rPr>
        <w:t>à l</w:t>
      </w:r>
      <w:r w:rsidR="00747104" w:rsidRPr="00747104">
        <w:rPr>
          <w:lang w:val="fr-FR"/>
        </w:rPr>
        <w:t>’</w:t>
      </w:r>
      <w:r w:rsidRPr="00747104">
        <w:rPr>
          <w:lang w:val="fr-FR"/>
        </w:rPr>
        <w:t xml:space="preserve">hostilité </w:t>
      </w:r>
      <w:r w:rsidR="006B76C0">
        <w:rPr>
          <w:lang w:val="fr-FR"/>
        </w:rPr>
        <w:t xml:space="preserve">à </w:t>
      </w:r>
      <w:r w:rsidRPr="00747104">
        <w:rPr>
          <w:lang w:val="fr-FR"/>
        </w:rPr>
        <w:t>l</w:t>
      </w:r>
      <w:r w:rsidR="00747104" w:rsidRPr="00747104">
        <w:rPr>
          <w:lang w:val="fr-FR"/>
        </w:rPr>
        <w:t>’</w:t>
      </w:r>
      <w:r w:rsidRPr="00747104">
        <w:rPr>
          <w:lang w:val="fr-FR"/>
        </w:rPr>
        <w:t xml:space="preserve">égard de certains groupes tels que les musulmans, les étrangers et les migrants, </w:t>
      </w:r>
      <w:r w:rsidRPr="00747104">
        <w:rPr>
          <w:lang w:val="fr-FR"/>
        </w:rPr>
        <w:t xml:space="preserve">et </w:t>
      </w:r>
      <w:r w:rsidRPr="00747104">
        <w:rPr>
          <w:lang w:val="fr-FR"/>
        </w:rPr>
        <w:t xml:space="preserve">à </w:t>
      </w:r>
      <w:r w:rsidR="006B76C0">
        <w:rPr>
          <w:lang w:val="fr-FR"/>
        </w:rPr>
        <w:t xml:space="preserve">leur </w:t>
      </w:r>
      <w:r w:rsidRPr="00747104">
        <w:rPr>
          <w:lang w:val="fr-FR"/>
        </w:rPr>
        <w:t>stigmatisation</w:t>
      </w:r>
      <w:r w:rsidRPr="00747104">
        <w:rPr>
          <w:lang w:val="fr-FR"/>
        </w:rPr>
        <w:t>.</w:t>
      </w:r>
    </w:p>
    <w:p w:rsidR="00745EB7" w:rsidRPr="00747104" w:rsidRDefault="00CD3E61" w:rsidP="004B19D4">
      <w:pPr>
        <w:pStyle w:val="ParNoG"/>
      </w:pPr>
      <w:r w:rsidRPr="00747104">
        <w:rPr>
          <w:lang w:val="fr-FR"/>
        </w:rPr>
        <w:t>Commenter les</w:t>
      </w:r>
      <w:r w:rsidRPr="00747104">
        <w:rPr>
          <w:lang w:val="fr-FR"/>
        </w:rPr>
        <w:t xml:space="preserve"> préoccupations</w:t>
      </w:r>
      <w:r w:rsidRPr="00747104">
        <w:rPr>
          <w:lang w:val="fr-FR"/>
        </w:rPr>
        <w:t xml:space="preserve"> </w:t>
      </w:r>
      <w:r w:rsidRPr="00747104">
        <w:rPr>
          <w:lang w:val="fr-FR"/>
        </w:rPr>
        <w:t xml:space="preserve">exprimées au sujet du </w:t>
      </w:r>
      <w:r w:rsidRPr="00747104">
        <w:rPr>
          <w:lang w:val="fr-FR"/>
        </w:rPr>
        <w:t xml:space="preserve">projet de loi sur les services du renseignement et </w:t>
      </w:r>
      <w:r w:rsidRPr="00747104">
        <w:rPr>
          <w:lang w:val="fr-FR"/>
        </w:rPr>
        <w:t xml:space="preserve">les services </w:t>
      </w:r>
      <w:r w:rsidRPr="00747104">
        <w:rPr>
          <w:lang w:val="fr-FR"/>
        </w:rPr>
        <w:t xml:space="preserve">de </w:t>
      </w:r>
      <w:r w:rsidRPr="00747104">
        <w:rPr>
          <w:lang w:val="fr-FR"/>
        </w:rPr>
        <w:t xml:space="preserve">sécurité, qui ne prévoirait </w:t>
      </w:r>
      <w:r w:rsidRPr="00747104">
        <w:rPr>
          <w:lang w:val="fr-FR"/>
        </w:rPr>
        <w:t>pas de garanties suffisantes contre l</w:t>
      </w:r>
      <w:r w:rsidR="00747104" w:rsidRPr="00747104">
        <w:rPr>
          <w:lang w:val="fr-FR"/>
        </w:rPr>
        <w:t>’</w:t>
      </w:r>
      <w:r w:rsidRPr="00747104">
        <w:rPr>
          <w:lang w:val="fr-FR"/>
        </w:rPr>
        <w:t xml:space="preserve">immixtion </w:t>
      </w:r>
      <w:r w:rsidRPr="00747104">
        <w:rPr>
          <w:lang w:val="fr-FR"/>
        </w:rPr>
        <w:t xml:space="preserve">injustifiée </w:t>
      </w:r>
      <w:r w:rsidRPr="00747104">
        <w:rPr>
          <w:lang w:val="fr-FR"/>
        </w:rPr>
        <w:t xml:space="preserve">et disproportionnée dans la vie privée dans le cadre de la surveillance en ligne, </w:t>
      </w:r>
      <w:r w:rsidRPr="00747104">
        <w:rPr>
          <w:lang w:val="fr-FR"/>
        </w:rPr>
        <w:t>s</w:t>
      </w:r>
      <w:r w:rsidR="00747104" w:rsidRPr="00747104">
        <w:rPr>
          <w:lang w:val="fr-FR"/>
        </w:rPr>
        <w:t>’</w:t>
      </w:r>
      <w:r w:rsidRPr="00747104">
        <w:rPr>
          <w:lang w:val="fr-FR"/>
        </w:rPr>
        <w:t>agissant notamment de</w:t>
      </w:r>
      <w:r w:rsidRPr="00747104">
        <w:rPr>
          <w:lang w:val="fr-FR"/>
        </w:rPr>
        <w:t xml:space="preserve"> l</w:t>
      </w:r>
      <w:r w:rsidR="00747104" w:rsidRPr="00747104">
        <w:rPr>
          <w:lang w:val="fr-FR"/>
        </w:rPr>
        <w:t>’</w:t>
      </w:r>
      <w:r w:rsidRPr="00747104">
        <w:rPr>
          <w:lang w:val="fr-FR"/>
        </w:rPr>
        <w:t>extraction de données et l</w:t>
      </w:r>
      <w:r w:rsidR="00747104" w:rsidRPr="00747104">
        <w:rPr>
          <w:lang w:val="fr-FR"/>
        </w:rPr>
        <w:t>’</w:t>
      </w:r>
      <w:r w:rsidRPr="00747104">
        <w:rPr>
          <w:lang w:val="fr-FR"/>
        </w:rPr>
        <w:t xml:space="preserve">interception à grande échelle de masses </w:t>
      </w:r>
      <w:r w:rsidRPr="00747104">
        <w:rPr>
          <w:lang w:val="fr-FR"/>
        </w:rPr>
        <w:t>de données de télécommunication et</w:t>
      </w:r>
      <w:r w:rsidRPr="00747104">
        <w:rPr>
          <w:lang w:val="fr-FR"/>
        </w:rPr>
        <w:t xml:space="preserve"> </w:t>
      </w:r>
      <w:r w:rsidRPr="00747104">
        <w:rPr>
          <w:lang w:val="fr-FR"/>
        </w:rPr>
        <w:t>du</w:t>
      </w:r>
      <w:r w:rsidRPr="00747104">
        <w:rPr>
          <w:lang w:val="fr-FR"/>
        </w:rPr>
        <w:t xml:space="preserve"> piratage et </w:t>
      </w:r>
      <w:r w:rsidRPr="00747104">
        <w:rPr>
          <w:lang w:val="fr-FR"/>
        </w:rPr>
        <w:t xml:space="preserve">du </w:t>
      </w:r>
      <w:r w:rsidRPr="00747104">
        <w:rPr>
          <w:lang w:val="fr-FR"/>
        </w:rPr>
        <w:t>décryptage de données par le</w:t>
      </w:r>
      <w:r w:rsidRPr="00747104">
        <w:rPr>
          <w:lang w:val="fr-FR"/>
        </w:rPr>
        <w:t xml:space="preserve">s services du renseignement. </w:t>
      </w:r>
      <w:r w:rsidRPr="00747104">
        <w:rPr>
          <w:lang w:val="fr-FR"/>
        </w:rPr>
        <w:t>Donner des détails sur</w:t>
      </w:r>
      <w:r w:rsidRPr="00747104">
        <w:rPr>
          <w:lang w:val="fr-FR"/>
        </w:rPr>
        <w:t xml:space="preserve"> les </w:t>
      </w:r>
      <w:r w:rsidRPr="00747104">
        <w:rPr>
          <w:lang w:val="fr-FR"/>
        </w:rPr>
        <w:t xml:space="preserve">garanties institutionnelles et procédures de notification prévues dans le nouveau projet de loi, et </w:t>
      </w:r>
      <w:r w:rsidRPr="00747104">
        <w:rPr>
          <w:lang w:val="fr-FR"/>
        </w:rPr>
        <w:t xml:space="preserve">les </w:t>
      </w:r>
      <w:r w:rsidRPr="00747104">
        <w:rPr>
          <w:lang w:val="fr-FR"/>
        </w:rPr>
        <w:t>conditions</w:t>
      </w:r>
      <w:r w:rsidRPr="00747104">
        <w:rPr>
          <w:lang w:val="fr-FR"/>
        </w:rPr>
        <w:t xml:space="preserve"> dont elles sont assorties</w:t>
      </w:r>
      <w:r w:rsidRPr="00747104">
        <w:rPr>
          <w:lang w:val="fr-FR"/>
        </w:rPr>
        <w:t xml:space="preserve">, </w:t>
      </w:r>
      <w:r w:rsidRPr="00747104">
        <w:rPr>
          <w:lang w:val="fr-FR"/>
        </w:rPr>
        <w:t>le cas échéant</w:t>
      </w:r>
      <w:r w:rsidRPr="00747104">
        <w:rPr>
          <w:lang w:val="fr-FR"/>
        </w:rPr>
        <w:t xml:space="preserve">, </w:t>
      </w:r>
      <w:r w:rsidRPr="00747104">
        <w:rPr>
          <w:lang w:val="fr-FR"/>
        </w:rPr>
        <w:t xml:space="preserve">et indiquer si </w:t>
      </w:r>
      <w:r w:rsidRPr="00747104">
        <w:rPr>
          <w:lang w:val="fr-FR"/>
        </w:rPr>
        <w:t>les données peuv</w:t>
      </w:r>
      <w:r w:rsidRPr="00747104">
        <w:rPr>
          <w:lang w:val="fr-FR"/>
        </w:rPr>
        <w:t xml:space="preserve">ent être partagées avec </w:t>
      </w:r>
      <w:r w:rsidRPr="00747104">
        <w:rPr>
          <w:lang w:val="fr-FR"/>
        </w:rPr>
        <w:t xml:space="preserve">les </w:t>
      </w:r>
      <w:r w:rsidRPr="00747104">
        <w:rPr>
          <w:lang w:val="fr-FR"/>
        </w:rPr>
        <w:t xml:space="preserve">services du renseignement </w:t>
      </w:r>
      <w:r w:rsidRPr="00747104">
        <w:rPr>
          <w:lang w:val="fr-FR"/>
        </w:rPr>
        <w:t>d</w:t>
      </w:r>
      <w:r w:rsidR="00747104" w:rsidRPr="00747104">
        <w:rPr>
          <w:lang w:val="fr-FR"/>
        </w:rPr>
        <w:t>’</w:t>
      </w:r>
      <w:r w:rsidRPr="00747104">
        <w:rPr>
          <w:lang w:val="fr-FR"/>
        </w:rPr>
        <w:t>autres pays</w:t>
      </w:r>
      <w:r w:rsidRPr="00747104">
        <w:rPr>
          <w:lang w:val="fr-FR"/>
        </w:rPr>
        <w:t xml:space="preserve">. Donner </w:t>
      </w:r>
      <w:r w:rsidRPr="00747104">
        <w:rPr>
          <w:lang w:val="fr-FR"/>
        </w:rPr>
        <w:t>aussi</w:t>
      </w:r>
      <w:r w:rsidRPr="00747104">
        <w:rPr>
          <w:lang w:val="fr-FR"/>
        </w:rPr>
        <w:t xml:space="preserve"> des informations sur le fonctionnement du système de surveillance @MIGO-BORAS et sur les mesures et les garanties mises </w:t>
      </w:r>
      <w:r w:rsidRPr="00747104">
        <w:rPr>
          <w:lang w:val="fr-FR"/>
        </w:rPr>
        <w:t xml:space="preserve">en place pour prévenir </w:t>
      </w:r>
      <w:r w:rsidRPr="00747104">
        <w:rPr>
          <w:lang w:val="fr-FR"/>
        </w:rPr>
        <w:t>l</w:t>
      </w:r>
      <w:r w:rsidR="00747104" w:rsidRPr="00747104">
        <w:rPr>
          <w:lang w:val="fr-FR"/>
        </w:rPr>
        <w:t>’</w:t>
      </w:r>
      <w:r w:rsidRPr="00747104">
        <w:rPr>
          <w:lang w:val="fr-FR"/>
        </w:rPr>
        <w:t>immixtion injustifiée</w:t>
      </w:r>
      <w:r w:rsidRPr="00747104">
        <w:rPr>
          <w:lang w:val="fr-FR"/>
        </w:rPr>
        <w:t xml:space="preserve"> et excessive dans la vie privée ainsi que sur les </w:t>
      </w:r>
      <w:r w:rsidRPr="00747104">
        <w:rPr>
          <w:lang w:val="fr-FR"/>
        </w:rPr>
        <w:t xml:space="preserve">initiatives prises </w:t>
      </w:r>
      <w:r w:rsidRPr="00747104">
        <w:rPr>
          <w:lang w:val="fr-FR"/>
        </w:rPr>
        <w:t xml:space="preserve">pour </w:t>
      </w:r>
      <w:r w:rsidRPr="00747104">
        <w:rPr>
          <w:lang w:val="fr-FR"/>
        </w:rPr>
        <w:t>améliorer</w:t>
      </w:r>
      <w:r w:rsidRPr="00747104">
        <w:rPr>
          <w:lang w:val="fr-FR"/>
        </w:rPr>
        <w:t xml:space="preserve"> la transparence du système. Enfin, fournir des précisions sur la compatibilité avec l</w:t>
      </w:r>
      <w:r w:rsidR="00747104" w:rsidRPr="00747104">
        <w:rPr>
          <w:lang w:val="fr-FR"/>
        </w:rPr>
        <w:t>’</w:t>
      </w:r>
      <w:r w:rsidRPr="00747104">
        <w:rPr>
          <w:lang w:val="fr-FR"/>
        </w:rPr>
        <w:t>article</w:t>
      </w:r>
      <w:r w:rsidR="00C311AE">
        <w:rPr>
          <w:lang w:val="fr-FR"/>
        </w:rPr>
        <w:t> </w:t>
      </w:r>
      <w:r w:rsidRPr="00747104">
        <w:rPr>
          <w:lang w:val="fr-FR"/>
        </w:rPr>
        <w:t xml:space="preserve">17 du Pacte du projet de loi prévoyant de conférer des pouvoirs illimités en </w:t>
      </w:r>
      <w:r w:rsidRPr="00747104">
        <w:rPr>
          <w:lang w:val="fr-FR"/>
        </w:rPr>
        <w:t>matière de conservation des données à tous les fournisseurs de</w:t>
      </w:r>
      <w:r w:rsidR="00C311AE">
        <w:rPr>
          <w:lang w:val="fr-FR"/>
        </w:rPr>
        <w:t xml:space="preserve"> services de télécommunication.</w:t>
      </w:r>
    </w:p>
    <w:p w:rsidR="00745EB7" w:rsidRPr="00747104" w:rsidRDefault="00CD3E61" w:rsidP="00C311AE">
      <w:pPr>
        <w:pStyle w:val="H23G"/>
      </w:pPr>
      <w:r w:rsidRPr="00747104">
        <w:rPr>
          <w:lang w:val="fr-FR"/>
        </w:rPr>
        <w:tab/>
      </w:r>
      <w:r w:rsidRPr="00747104">
        <w:rPr>
          <w:lang w:val="fr-FR"/>
        </w:rPr>
        <w:tab/>
      </w:r>
      <w:r w:rsidRPr="00747104">
        <w:rPr>
          <w:lang w:val="fr-FR"/>
        </w:rPr>
        <w:t>Droit à la vie et interdiction de la torture et d</w:t>
      </w:r>
      <w:r w:rsidR="00747104" w:rsidRPr="00747104">
        <w:rPr>
          <w:lang w:val="fr-FR"/>
        </w:rPr>
        <w:t>’</w:t>
      </w:r>
      <w:r w:rsidRPr="00747104">
        <w:rPr>
          <w:lang w:val="fr-FR"/>
        </w:rPr>
        <w:t>autres peines ou traitements cruels, inhumains ou dégradants (art.</w:t>
      </w:r>
      <w:r w:rsidR="00C311AE">
        <w:rPr>
          <w:lang w:val="fr-FR"/>
        </w:rPr>
        <w:t> </w:t>
      </w:r>
      <w:r w:rsidRPr="00747104">
        <w:rPr>
          <w:lang w:val="fr-FR"/>
        </w:rPr>
        <w:t>6 et 7)</w:t>
      </w:r>
      <w:bookmarkStart w:id="6" w:name="_Toc481490857"/>
      <w:bookmarkEnd w:id="6"/>
    </w:p>
    <w:p w:rsidR="00745EB7" w:rsidRPr="00747104" w:rsidRDefault="00CD3E61" w:rsidP="004B19D4">
      <w:pPr>
        <w:pStyle w:val="ParNoG"/>
      </w:pPr>
      <w:r w:rsidRPr="00747104">
        <w:rPr>
          <w:lang w:val="fr-FR"/>
        </w:rPr>
        <w:t>Compte tenu des précédentes</w:t>
      </w:r>
      <w:r w:rsidRPr="00747104">
        <w:rPr>
          <w:lang w:val="fr-FR"/>
        </w:rPr>
        <w:t xml:space="preserve"> observations finales (par.</w:t>
      </w:r>
      <w:r w:rsidR="00C311AE">
        <w:rPr>
          <w:lang w:val="fr-FR"/>
        </w:rPr>
        <w:t> </w:t>
      </w:r>
      <w:r w:rsidRPr="00747104">
        <w:rPr>
          <w:lang w:val="fr-FR"/>
        </w:rPr>
        <w:t>7), fournir des renseignements sur les modifications apportées à la législation sur l</w:t>
      </w:r>
      <w:r w:rsidR="00747104" w:rsidRPr="00747104">
        <w:rPr>
          <w:lang w:val="fr-FR"/>
        </w:rPr>
        <w:t>’</w:t>
      </w:r>
      <w:r w:rsidRPr="00747104">
        <w:rPr>
          <w:lang w:val="fr-FR"/>
        </w:rPr>
        <w:t>euthanasie et donner des précisions su</w:t>
      </w:r>
      <w:r w:rsidRPr="00747104">
        <w:rPr>
          <w:lang w:val="fr-FR"/>
        </w:rPr>
        <w:t>r les critères applicables à l</w:t>
      </w:r>
      <w:r w:rsidR="00747104" w:rsidRPr="00747104">
        <w:rPr>
          <w:lang w:val="fr-FR"/>
        </w:rPr>
        <w:t>’</w:t>
      </w:r>
      <w:r w:rsidRPr="00747104">
        <w:rPr>
          <w:lang w:val="fr-FR"/>
        </w:rPr>
        <w:t xml:space="preserve">aide </w:t>
      </w:r>
      <w:r w:rsidRPr="00747104">
        <w:rPr>
          <w:lang w:val="fr-FR"/>
        </w:rPr>
        <w:t xml:space="preserve">médicale </w:t>
      </w:r>
      <w:r w:rsidRPr="00747104">
        <w:rPr>
          <w:lang w:val="fr-FR"/>
        </w:rPr>
        <w:t>à</w:t>
      </w:r>
      <w:r w:rsidRPr="00747104">
        <w:rPr>
          <w:lang w:val="fr-FR"/>
        </w:rPr>
        <w:t xml:space="preserve"> l</w:t>
      </w:r>
      <w:r w:rsidR="00747104" w:rsidRPr="00747104">
        <w:rPr>
          <w:lang w:val="fr-FR"/>
        </w:rPr>
        <w:t>’</w:t>
      </w:r>
      <w:r w:rsidRPr="00747104">
        <w:rPr>
          <w:lang w:val="fr-FR"/>
        </w:rPr>
        <w:t>interruption de la vie, sur les modalités d</w:t>
      </w:r>
      <w:r w:rsidR="00747104" w:rsidRPr="00747104">
        <w:rPr>
          <w:lang w:val="fr-FR"/>
        </w:rPr>
        <w:t>’</w:t>
      </w:r>
      <w:r w:rsidRPr="00747104">
        <w:rPr>
          <w:lang w:val="fr-FR"/>
        </w:rPr>
        <w:t>application</w:t>
      </w:r>
      <w:r w:rsidRPr="00747104">
        <w:rPr>
          <w:lang w:val="fr-FR"/>
        </w:rPr>
        <w:t xml:space="preserve"> de</w:t>
      </w:r>
      <w:r w:rsidRPr="00747104">
        <w:rPr>
          <w:lang w:val="fr-FR"/>
        </w:rPr>
        <w:t xml:space="preserve"> ce</w:t>
      </w:r>
      <w:r w:rsidRPr="00747104">
        <w:rPr>
          <w:lang w:val="fr-FR"/>
        </w:rPr>
        <w:t xml:space="preserve">s critères et les garanties juridiques et institutionnelles </w:t>
      </w:r>
      <w:r w:rsidRPr="00747104">
        <w:rPr>
          <w:lang w:val="fr-FR"/>
        </w:rPr>
        <w:t xml:space="preserve">mises </w:t>
      </w:r>
      <w:r w:rsidRPr="00747104">
        <w:rPr>
          <w:lang w:val="fr-FR"/>
        </w:rPr>
        <w:t xml:space="preserve">en place </w:t>
      </w:r>
      <w:r w:rsidRPr="00747104">
        <w:rPr>
          <w:lang w:val="fr-FR"/>
        </w:rPr>
        <w:t>pour s</w:t>
      </w:r>
      <w:r w:rsidR="00747104" w:rsidRPr="00747104">
        <w:rPr>
          <w:lang w:val="fr-FR"/>
        </w:rPr>
        <w:t>’</w:t>
      </w:r>
      <w:r w:rsidRPr="00747104">
        <w:rPr>
          <w:lang w:val="fr-FR"/>
        </w:rPr>
        <w:t xml:space="preserve">assurer </w:t>
      </w:r>
      <w:r w:rsidRPr="00747104">
        <w:rPr>
          <w:lang w:val="fr-FR"/>
        </w:rPr>
        <w:t>que les professionnels de la santé respectent la décision du patient, qui doit être libre, éclairée, explicite et dépourvue d</w:t>
      </w:r>
      <w:r w:rsidR="00747104" w:rsidRPr="00747104">
        <w:rPr>
          <w:lang w:val="fr-FR"/>
        </w:rPr>
        <w:t>’</w:t>
      </w:r>
      <w:r w:rsidRPr="00747104">
        <w:rPr>
          <w:lang w:val="fr-FR"/>
        </w:rPr>
        <w:t>ambiguïté.</w:t>
      </w:r>
    </w:p>
    <w:p w:rsidR="00745EB7" w:rsidRPr="00747104" w:rsidRDefault="00CD3E61" w:rsidP="004B19D4">
      <w:pPr>
        <w:pStyle w:val="ParNoG"/>
      </w:pPr>
      <w:r w:rsidRPr="00747104">
        <w:rPr>
          <w:lang w:val="fr-FR"/>
        </w:rPr>
        <w:t>Commenter les infor</w:t>
      </w:r>
      <w:r w:rsidRPr="00747104">
        <w:rPr>
          <w:lang w:val="fr-FR"/>
        </w:rPr>
        <w:t>mations indiquant qu</w:t>
      </w:r>
      <w:r w:rsidR="00747104" w:rsidRPr="00747104">
        <w:rPr>
          <w:lang w:val="fr-FR"/>
        </w:rPr>
        <w:t>’</w:t>
      </w:r>
      <w:r w:rsidRPr="00747104">
        <w:rPr>
          <w:lang w:val="fr-FR"/>
        </w:rPr>
        <w:t>un grand nombre d</w:t>
      </w:r>
      <w:r w:rsidR="00747104" w:rsidRPr="00747104">
        <w:rPr>
          <w:lang w:val="fr-FR"/>
        </w:rPr>
        <w:t>’</w:t>
      </w:r>
      <w:r w:rsidRPr="00747104">
        <w:rPr>
          <w:lang w:val="fr-FR"/>
        </w:rPr>
        <w:t>enfants non accompagnés o</w:t>
      </w:r>
      <w:r w:rsidRPr="00747104">
        <w:rPr>
          <w:lang w:val="fr-FR"/>
        </w:rPr>
        <w:t>nt quitté l</w:t>
      </w:r>
      <w:r w:rsidRPr="00747104">
        <w:rPr>
          <w:lang w:val="fr-FR"/>
        </w:rPr>
        <w:t>es centres d</w:t>
      </w:r>
      <w:r w:rsidR="00747104" w:rsidRPr="00747104">
        <w:rPr>
          <w:lang w:val="fr-FR"/>
        </w:rPr>
        <w:t>’</w:t>
      </w:r>
      <w:r w:rsidRPr="00747104">
        <w:rPr>
          <w:lang w:val="fr-FR"/>
        </w:rPr>
        <w:t xml:space="preserve">accueil </w:t>
      </w:r>
      <w:r w:rsidRPr="00747104">
        <w:rPr>
          <w:lang w:val="fr-FR"/>
        </w:rPr>
        <w:t>publics pour demandeurs d</w:t>
      </w:r>
      <w:r w:rsidR="00747104" w:rsidRPr="00747104">
        <w:rPr>
          <w:lang w:val="fr-FR"/>
        </w:rPr>
        <w:t>’</w:t>
      </w:r>
      <w:r w:rsidRPr="00747104">
        <w:rPr>
          <w:lang w:val="fr-FR"/>
        </w:rPr>
        <w:t>asile</w:t>
      </w:r>
      <w:r w:rsidRPr="00747104">
        <w:rPr>
          <w:lang w:val="fr-FR"/>
        </w:rPr>
        <w:t xml:space="preserve">, notamment en 2011, et </w:t>
      </w:r>
      <w:r w:rsidRPr="00747104">
        <w:rPr>
          <w:lang w:val="fr-FR"/>
        </w:rPr>
        <w:t>s</w:t>
      </w:r>
      <w:r w:rsidRPr="00747104">
        <w:rPr>
          <w:lang w:val="fr-FR"/>
        </w:rPr>
        <w:t xml:space="preserve">ont </w:t>
      </w:r>
      <w:r w:rsidRPr="00747104">
        <w:rPr>
          <w:lang w:val="fr-FR"/>
        </w:rPr>
        <w:t xml:space="preserve">portés </w:t>
      </w:r>
      <w:r w:rsidRPr="00747104">
        <w:rPr>
          <w:lang w:val="fr-FR"/>
        </w:rPr>
        <w:t>disparu</w:t>
      </w:r>
      <w:r w:rsidRPr="00747104">
        <w:rPr>
          <w:lang w:val="fr-FR"/>
        </w:rPr>
        <w:t>s</w:t>
      </w:r>
      <w:r w:rsidRPr="00747104">
        <w:rPr>
          <w:lang w:val="fr-FR"/>
        </w:rPr>
        <w:t>, et décrire les mesures prises pour enquêter sur ces disparitions et traduire les re</w:t>
      </w:r>
      <w:r w:rsidRPr="00747104">
        <w:rPr>
          <w:lang w:val="fr-FR"/>
        </w:rPr>
        <w:t>sponsables en justice.</w:t>
      </w:r>
    </w:p>
    <w:p w:rsidR="00745EB7" w:rsidRPr="00747104" w:rsidRDefault="00CD3E61" w:rsidP="004B19D4">
      <w:pPr>
        <w:pStyle w:val="ParNoG"/>
      </w:pPr>
      <w:r w:rsidRPr="00747104">
        <w:rPr>
          <w:lang w:val="fr-FR"/>
        </w:rPr>
        <w:lastRenderedPageBreak/>
        <w:t>Donner des informations sur la législation régissant l</w:t>
      </w:r>
      <w:r w:rsidR="00747104" w:rsidRPr="00747104">
        <w:rPr>
          <w:lang w:val="fr-FR"/>
        </w:rPr>
        <w:t>’</w:t>
      </w:r>
      <w:r w:rsidRPr="00747104">
        <w:rPr>
          <w:lang w:val="fr-FR"/>
        </w:rPr>
        <w:t>accès à l</w:t>
      </w:r>
      <w:r w:rsidR="00747104" w:rsidRPr="00747104">
        <w:rPr>
          <w:lang w:val="fr-FR"/>
        </w:rPr>
        <w:t>’</w:t>
      </w:r>
      <w:r w:rsidRPr="00747104">
        <w:rPr>
          <w:lang w:val="fr-FR"/>
        </w:rPr>
        <w:t xml:space="preserve">avortement et sur la </w:t>
      </w:r>
      <w:r w:rsidRPr="00747104">
        <w:rPr>
          <w:lang w:val="fr-FR"/>
        </w:rPr>
        <w:t>fourniture</w:t>
      </w:r>
      <w:r w:rsidRPr="00747104">
        <w:rPr>
          <w:lang w:val="fr-FR"/>
        </w:rPr>
        <w:t xml:space="preserve"> d</w:t>
      </w:r>
      <w:r w:rsidR="00747104" w:rsidRPr="00747104">
        <w:rPr>
          <w:lang w:val="fr-FR"/>
        </w:rPr>
        <w:t>’</w:t>
      </w:r>
      <w:r w:rsidRPr="00747104">
        <w:rPr>
          <w:lang w:val="fr-FR"/>
        </w:rPr>
        <w:t xml:space="preserve">informations </w:t>
      </w:r>
      <w:r w:rsidRPr="00747104">
        <w:rPr>
          <w:lang w:val="fr-FR"/>
        </w:rPr>
        <w:t xml:space="preserve">en matière de </w:t>
      </w:r>
      <w:r w:rsidRPr="00747104">
        <w:rPr>
          <w:lang w:val="fr-FR"/>
        </w:rPr>
        <w:t>santé sexuelle et procréative à Saint-Martin et aux</w:t>
      </w:r>
      <w:r w:rsidR="00C311AE">
        <w:rPr>
          <w:lang w:val="fr-FR"/>
        </w:rPr>
        <w:t> </w:t>
      </w:r>
      <w:r w:rsidRPr="00747104">
        <w:rPr>
          <w:lang w:val="fr-FR"/>
        </w:rPr>
        <w:t>Caraïbes néerlandaises.</w:t>
      </w:r>
    </w:p>
    <w:p w:rsidR="00745EB7" w:rsidRPr="00747104" w:rsidRDefault="00CD3E61" w:rsidP="00C311AE">
      <w:pPr>
        <w:pStyle w:val="H23G"/>
      </w:pPr>
      <w:r w:rsidRPr="00747104">
        <w:rPr>
          <w:lang w:val="fr-FR"/>
        </w:rPr>
        <w:tab/>
      </w:r>
      <w:r w:rsidRPr="00747104">
        <w:rPr>
          <w:lang w:val="fr-FR"/>
        </w:rPr>
        <w:tab/>
        <w:t>Liberté et sécurité de la</w:t>
      </w:r>
      <w:r w:rsidRPr="00747104">
        <w:rPr>
          <w:lang w:val="fr-FR"/>
        </w:rPr>
        <w:t xml:space="preserve"> personne et traitement des personnes privées de liberté </w:t>
      </w:r>
      <w:r w:rsidR="00C311AE">
        <w:rPr>
          <w:lang w:val="fr-FR"/>
        </w:rPr>
        <w:br/>
        <w:t>(art. </w:t>
      </w:r>
      <w:r w:rsidRPr="00747104">
        <w:rPr>
          <w:lang w:val="fr-FR"/>
        </w:rPr>
        <w:t>7, 9 et 10)</w:t>
      </w:r>
      <w:bookmarkStart w:id="7" w:name="_Toc481490858"/>
      <w:bookmarkEnd w:id="7"/>
    </w:p>
    <w:p w:rsidR="00745EB7" w:rsidRPr="00747104" w:rsidRDefault="00CD3E61" w:rsidP="00C311AE">
      <w:pPr>
        <w:pStyle w:val="ParNoG"/>
        <w:keepNext/>
      </w:pPr>
      <w:r w:rsidRPr="00747104">
        <w:rPr>
          <w:lang w:val="fr-FR"/>
        </w:rPr>
        <w:t xml:space="preserve">Commenter les informations indiquant que le droit des personnes privées de liberté </w:t>
      </w:r>
      <w:r w:rsidRPr="00747104">
        <w:rPr>
          <w:lang w:val="fr-FR"/>
        </w:rPr>
        <w:t>ne relevant pas</w:t>
      </w:r>
      <w:r w:rsidRPr="00747104">
        <w:rPr>
          <w:lang w:val="fr-FR"/>
        </w:rPr>
        <w:t xml:space="preserve"> du paragraphe</w:t>
      </w:r>
      <w:r w:rsidR="00C311AE">
        <w:rPr>
          <w:lang w:val="fr-FR"/>
        </w:rPr>
        <w:t> </w:t>
      </w:r>
      <w:r w:rsidRPr="00747104">
        <w:rPr>
          <w:lang w:val="fr-FR"/>
        </w:rPr>
        <w:t>2 de l</w:t>
      </w:r>
      <w:r w:rsidR="00747104" w:rsidRPr="00747104">
        <w:rPr>
          <w:lang w:val="fr-FR"/>
        </w:rPr>
        <w:t>’</w:t>
      </w:r>
      <w:r w:rsidRPr="00747104">
        <w:rPr>
          <w:lang w:val="fr-FR"/>
        </w:rPr>
        <w:t>article</w:t>
      </w:r>
      <w:r w:rsidR="00C311AE">
        <w:rPr>
          <w:lang w:val="fr-FR"/>
        </w:rPr>
        <w:t> </w:t>
      </w:r>
      <w:r w:rsidRPr="00747104">
        <w:rPr>
          <w:lang w:val="fr-FR"/>
        </w:rPr>
        <w:t>62</w:t>
      </w:r>
      <w:r w:rsidRPr="00747104">
        <w:rPr>
          <w:lang w:val="fr-FR"/>
        </w:rPr>
        <w:t xml:space="preserve"> du Code de procédure pénale d</w:t>
      </w:r>
      <w:r w:rsidR="00747104" w:rsidRPr="00747104">
        <w:rPr>
          <w:lang w:val="fr-FR"/>
        </w:rPr>
        <w:t>’</w:t>
      </w:r>
      <w:r w:rsidRPr="00747104">
        <w:rPr>
          <w:lang w:val="fr-FR"/>
        </w:rPr>
        <w:t xml:space="preserve">informer une personne </w:t>
      </w:r>
      <w:r w:rsidRPr="00747104">
        <w:rPr>
          <w:lang w:val="fr-FR"/>
        </w:rPr>
        <w:t xml:space="preserve">de leur choix </w:t>
      </w:r>
      <w:r w:rsidRPr="00747104">
        <w:rPr>
          <w:lang w:val="fr-FR"/>
        </w:rPr>
        <w:t>de leur détention n</w:t>
      </w:r>
      <w:r w:rsidR="00747104" w:rsidRPr="00747104">
        <w:rPr>
          <w:lang w:val="fr-FR"/>
        </w:rPr>
        <w:t>’</w:t>
      </w:r>
      <w:r w:rsidRPr="00747104">
        <w:rPr>
          <w:lang w:val="fr-FR"/>
        </w:rPr>
        <w:t xml:space="preserve">est pas toujours respecté dans la pratique et que certains </w:t>
      </w:r>
      <w:r w:rsidRPr="00747104">
        <w:rPr>
          <w:lang w:val="fr-FR"/>
        </w:rPr>
        <w:t xml:space="preserve">policiers </w:t>
      </w:r>
      <w:r w:rsidRPr="00747104">
        <w:rPr>
          <w:lang w:val="fr-FR"/>
        </w:rPr>
        <w:t>considèrent</w:t>
      </w:r>
      <w:r w:rsidRPr="00747104">
        <w:rPr>
          <w:lang w:val="fr-FR"/>
        </w:rPr>
        <w:t xml:space="preserve"> que </w:t>
      </w:r>
      <w:r w:rsidRPr="00747104">
        <w:rPr>
          <w:lang w:val="fr-FR"/>
        </w:rPr>
        <w:t xml:space="preserve">les </w:t>
      </w:r>
      <w:r w:rsidRPr="00747104">
        <w:rPr>
          <w:lang w:val="fr-FR"/>
        </w:rPr>
        <w:t xml:space="preserve">adultes </w:t>
      </w:r>
      <w:r w:rsidRPr="00747104">
        <w:rPr>
          <w:lang w:val="fr-FR"/>
        </w:rPr>
        <w:t xml:space="preserve">placés </w:t>
      </w:r>
      <w:r w:rsidRPr="00747104">
        <w:rPr>
          <w:lang w:val="fr-FR"/>
        </w:rPr>
        <w:t>en garde à vue</w:t>
      </w:r>
      <w:r w:rsidRPr="00747104">
        <w:rPr>
          <w:lang w:val="fr-FR"/>
        </w:rPr>
        <w:t xml:space="preserve"> ne jouissent pas de ce droit</w:t>
      </w:r>
      <w:r w:rsidRPr="00747104">
        <w:rPr>
          <w:lang w:val="fr-FR"/>
        </w:rPr>
        <w:t xml:space="preserve">. </w:t>
      </w:r>
      <w:r w:rsidRPr="00747104">
        <w:rPr>
          <w:lang w:val="fr-FR"/>
        </w:rPr>
        <w:t>À ce propos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r>
      <w:r w:rsidRPr="00747104">
        <w:rPr>
          <w:lang w:val="fr-FR"/>
        </w:rPr>
        <w:t>Indiquer si</w:t>
      </w:r>
      <w:r w:rsidRPr="00747104">
        <w:rPr>
          <w:lang w:val="fr-FR"/>
        </w:rPr>
        <w:t xml:space="preserve"> le paragraphe</w:t>
      </w:r>
      <w:r w:rsidR="00C311AE">
        <w:rPr>
          <w:lang w:val="fr-FR"/>
        </w:rPr>
        <w:t> </w:t>
      </w:r>
      <w:r w:rsidRPr="00747104">
        <w:rPr>
          <w:lang w:val="fr-FR"/>
        </w:rPr>
        <w:t>2</w:t>
      </w:r>
      <w:r w:rsidRPr="00747104">
        <w:rPr>
          <w:lang w:val="fr-FR"/>
        </w:rPr>
        <w:t xml:space="preserve"> de l</w:t>
      </w:r>
      <w:r w:rsidR="00747104" w:rsidRPr="00747104">
        <w:rPr>
          <w:lang w:val="fr-FR"/>
        </w:rPr>
        <w:t>’</w:t>
      </w:r>
      <w:r w:rsidRPr="00747104">
        <w:rPr>
          <w:lang w:val="fr-FR"/>
        </w:rPr>
        <w:t>article</w:t>
      </w:r>
      <w:r w:rsidR="00C311AE">
        <w:rPr>
          <w:lang w:val="fr-FR"/>
        </w:rPr>
        <w:t> </w:t>
      </w:r>
      <w:r w:rsidRPr="00747104">
        <w:rPr>
          <w:lang w:val="fr-FR"/>
        </w:rPr>
        <w:t>62 du Code de procédure pénale a été modifié de façon à garantir que les exceptions suspendant l</w:t>
      </w:r>
      <w:r w:rsidR="00747104" w:rsidRPr="00747104">
        <w:rPr>
          <w:lang w:val="fr-FR"/>
        </w:rPr>
        <w:t>’</w:t>
      </w:r>
      <w:r w:rsidRPr="00747104">
        <w:rPr>
          <w:lang w:val="fr-FR"/>
        </w:rPr>
        <w:t xml:space="preserve">exercice </w:t>
      </w:r>
      <w:r w:rsidRPr="00747104">
        <w:rPr>
          <w:lang w:val="fr-FR"/>
        </w:rPr>
        <w:t xml:space="preserve">par le suspect de son </w:t>
      </w:r>
      <w:r w:rsidRPr="00747104">
        <w:rPr>
          <w:lang w:val="fr-FR"/>
        </w:rPr>
        <w:t>droit d</w:t>
      </w:r>
      <w:r w:rsidR="00747104" w:rsidRPr="00747104">
        <w:rPr>
          <w:lang w:val="fr-FR"/>
        </w:rPr>
        <w:t>’</w:t>
      </w:r>
      <w:r w:rsidRPr="00747104">
        <w:rPr>
          <w:lang w:val="fr-FR"/>
        </w:rPr>
        <w:t xml:space="preserve">informer </w:t>
      </w:r>
      <w:r w:rsidRPr="00747104">
        <w:rPr>
          <w:lang w:val="fr-FR"/>
        </w:rPr>
        <w:t xml:space="preserve">de sa détention </w:t>
      </w:r>
      <w:r w:rsidRPr="00747104">
        <w:rPr>
          <w:lang w:val="fr-FR"/>
        </w:rPr>
        <w:t>une pe</w:t>
      </w:r>
      <w:r w:rsidRPr="00747104">
        <w:rPr>
          <w:lang w:val="fr-FR"/>
        </w:rPr>
        <w:t xml:space="preserve">rsonne de son choix </w:t>
      </w:r>
      <w:r w:rsidRPr="00747104">
        <w:rPr>
          <w:lang w:val="fr-FR"/>
        </w:rPr>
        <w:t>sont clairement définies et assorties d</w:t>
      </w:r>
      <w:r w:rsidR="00747104" w:rsidRPr="00747104">
        <w:rPr>
          <w:lang w:val="fr-FR"/>
        </w:rPr>
        <w:t>’</w:t>
      </w:r>
      <w:r w:rsidRPr="00747104">
        <w:rPr>
          <w:lang w:val="fr-FR"/>
        </w:rPr>
        <w:t>un délai</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b)</w:t>
      </w:r>
      <w:r w:rsidRPr="00747104">
        <w:rPr>
          <w:lang w:val="fr-FR"/>
        </w:rPr>
        <w:tab/>
      </w:r>
      <w:r w:rsidRPr="00747104">
        <w:rPr>
          <w:lang w:val="fr-FR"/>
        </w:rPr>
        <w:t>Décrire</w:t>
      </w:r>
      <w:r w:rsidRPr="00747104">
        <w:rPr>
          <w:lang w:val="fr-FR"/>
        </w:rPr>
        <w:t xml:space="preserve"> </w:t>
      </w:r>
      <w:r w:rsidRPr="00747104">
        <w:rPr>
          <w:lang w:val="fr-FR"/>
        </w:rPr>
        <w:t>le rôle joué par les avocats pendant les interrogato</w:t>
      </w:r>
      <w:r w:rsidRPr="00747104">
        <w:rPr>
          <w:lang w:val="fr-FR"/>
        </w:rPr>
        <w:t xml:space="preserve">ires et préciser </w:t>
      </w:r>
      <w:r w:rsidRPr="00747104">
        <w:rPr>
          <w:lang w:val="fr-FR"/>
        </w:rPr>
        <w:t>les motifs pour lesquels il</w:t>
      </w:r>
      <w:r w:rsidR="00C311AE">
        <w:rPr>
          <w:lang w:val="fr-FR"/>
        </w:rPr>
        <w:t>s</w:t>
      </w:r>
      <w:r w:rsidRPr="00747104">
        <w:rPr>
          <w:lang w:val="fr-FR"/>
        </w:rPr>
        <w:t xml:space="preserve"> peuvent être récusés et </w:t>
      </w:r>
      <w:r w:rsidRPr="00747104">
        <w:rPr>
          <w:lang w:val="fr-FR"/>
        </w:rPr>
        <w:t xml:space="preserve">la façon dont </w:t>
      </w:r>
      <w:r w:rsidRPr="00747104">
        <w:rPr>
          <w:lang w:val="fr-FR"/>
        </w:rPr>
        <w:t>les avocats commis d</w:t>
      </w:r>
      <w:r w:rsidR="00747104" w:rsidRPr="00747104">
        <w:rPr>
          <w:lang w:val="fr-FR"/>
        </w:rPr>
        <w:t>’</w:t>
      </w:r>
      <w:r w:rsidRPr="00747104">
        <w:rPr>
          <w:lang w:val="fr-FR"/>
        </w:rPr>
        <w:t>of</w:t>
      </w:r>
      <w:r w:rsidRPr="00747104">
        <w:rPr>
          <w:lang w:val="fr-FR"/>
        </w:rPr>
        <w:t>fice qui participent aux interrogatoires sont rémunérés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c)</w:t>
      </w:r>
      <w:r w:rsidRPr="00747104">
        <w:rPr>
          <w:lang w:val="fr-FR"/>
        </w:rPr>
        <w:tab/>
      </w:r>
      <w:r w:rsidRPr="00747104">
        <w:rPr>
          <w:lang w:val="fr-FR"/>
        </w:rPr>
        <w:t>Indiquer si</w:t>
      </w:r>
      <w:r w:rsidRPr="00747104">
        <w:rPr>
          <w:lang w:val="fr-FR"/>
        </w:rPr>
        <w:t xml:space="preserve"> les personnes soupçonnées d</w:t>
      </w:r>
      <w:r w:rsidR="00747104" w:rsidRPr="00747104">
        <w:rPr>
          <w:lang w:val="fr-FR"/>
        </w:rPr>
        <w:t>’</w:t>
      </w:r>
      <w:r w:rsidRPr="00747104">
        <w:rPr>
          <w:lang w:val="fr-FR"/>
        </w:rPr>
        <w:t>« infractions de la catégorie C »</w:t>
      </w:r>
      <w:r w:rsidRPr="00747104">
        <w:rPr>
          <w:lang w:val="fr-FR"/>
        </w:rPr>
        <w:t xml:space="preserve"> peuvent bénéficier de l</w:t>
      </w:r>
      <w:r w:rsidR="00747104" w:rsidRPr="00747104">
        <w:rPr>
          <w:lang w:val="fr-FR"/>
        </w:rPr>
        <w:t>’</w:t>
      </w:r>
      <w:r w:rsidRPr="00747104">
        <w:rPr>
          <w:lang w:val="fr-FR"/>
        </w:rPr>
        <w:t>aide juridictionnelle gratuite</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d)</w:t>
      </w:r>
      <w:r w:rsidRPr="00747104">
        <w:rPr>
          <w:lang w:val="fr-FR"/>
        </w:rPr>
        <w:tab/>
      </w:r>
      <w:r w:rsidRPr="00747104">
        <w:rPr>
          <w:lang w:val="fr-FR"/>
        </w:rPr>
        <w:t>Préciser</w:t>
      </w:r>
      <w:r w:rsidRPr="00747104">
        <w:rPr>
          <w:lang w:val="fr-FR"/>
        </w:rPr>
        <w:t xml:space="preserve"> </w:t>
      </w:r>
      <w:r w:rsidRPr="00747104">
        <w:rPr>
          <w:lang w:val="fr-FR"/>
        </w:rPr>
        <w:t xml:space="preserve">si </w:t>
      </w:r>
      <w:r w:rsidRPr="00747104">
        <w:rPr>
          <w:lang w:val="fr-FR"/>
        </w:rPr>
        <w:t>la présence d</w:t>
      </w:r>
      <w:r w:rsidR="00747104" w:rsidRPr="00747104">
        <w:rPr>
          <w:lang w:val="fr-FR"/>
        </w:rPr>
        <w:t>’</w:t>
      </w:r>
      <w:r w:rsidRPr="00747104">
        <w:rPr>
          <w:lang w:val="fr-FR"/>
        </w:rPr>
        <w:t>un avocat lors de l</w:t>
      </w:r>
      <w:r w:rsidR="00747104" w:rsidRPr="00747104">
        <w:rPr>
          <w:lang w:val="fr-FR"/>
        </w:rPr>
        <w:t>’</w:t>
      </w:r>
      <w:r w:rsidRPr="00747104">
        <w:rPr>
          <w:lang w:val="fr-FR"/>
        </w:rPr>
        <w:t xml:space="preserve">interrogatoire </w:t>
      </w:r>
      <w:r w:rsidRPr="00747104">
        <w:rPr>
          <w:lang w:val="fr-FR"/>
        </w:rPr>
        <w:t>d</w:t>
      </w:r>
      <w:r w:rsidR="00747104" w:rsidRPr="00747104">
        <w:rPr>
          <w:lang w:val="fr-FR"/>
        </w:rPr>
        <w:t>’</w:t>
      </w:r>
      <w:r w:rsidRPr="00747104">
        <w:rPr>
          <w:lang w:val="fr-FR"/>
        </w:rPr>
        <w:t xml:space="preserve">un mineur est obligatoire </w:t>
      </w:r>
      <w:r w:rsidRPr="00747104">
        <w:rPr>
          <w:lang w:val="fr-FR"/>
        </w:rPr>
        <w:t xml:space="preserve">dans tous les cas, en droit et dans la pratique, et </w:t>
      </w:r>
      <w:r w:rsidRPr="00747104">
        <w:rPr>
          <w:lang w:val="fr-FR"/>
        </w:rPr>
        <w:t xml:space="preserve">si elle </w:t>
      </w:r>
      <w:r w:rsidRPr="00747104">
        <w:rPr>
          <w:lang w:val="fr-FR"/>
        </w:rPr>
        <w:t xml:space="preserve">dépend </w:t>
      </w:r>
      <w:r w:rsidRPr="00747104">
        <w:rPr>
          <w:lang w:val="fr-FR"/>
        </w:rPr>
        <w:t xml:space="preserve">ou non </w:t>
      </w:r>
      <w:r w:rsidRPr="00747104">
        <w:rPr>
          <w:lang w:val="fr-FR"/>
        </w:rPr>
        <w:t>de la gravité de l</w:t>
      </w:r>
      <w:r w:rsidR="00747104" w:rsidRPr="00747104">
        <w:rPr>
          <w:lang w:val="fr-FR"/>
        </w:rPr>
        <w:t>’</w:t>
      </w:r>
      <w:r w:rsidRPr="00747104">
        <w:rPr>
          <w:lang w:val="fr-FR"/>
        </w:rPr>
        <w:t>infraction pénale</w:t>
      </w:r>
      <w:r w:rsidR="00C311AE">
        <w:rPr>
          <w:lang w:val="fr-FR"/>
        </w:rPr>
        <w:t> </w:t>
      </w:r>
      <w:r w:rsidRPr="00747104">
        <w:rPr>
          <w:lang w:val="fr-FR"/>
        </w:rPr>
        <w:t>;</w:t>
      </w:r>
    </w:p>
    <w:p w:rsidR="00745EB7" w:rsidRPr="00FD44B7" w:rsidRDefault="00CD3E61" w:rsidP="00E276D9">
      <w:pPr>
        <w:pStyle w:val="SingleTxtG"/>
        <w:ind w:firstLine="567"/>
      </w:pPr>
      <w:r w:rsidRPr="00FD44B7">
        <w:rPr>
          <w:lang w:val="fr-FR"/>
        </w:rPr>
        <w:t>e)</w:t>
      </w:r>
      <w:r w:rsidRPr="00FD44B7">
        <w:rPr>
          <w:lang w:val="fr-FR"/>
        </w:rPr>
        <w:tab/>
      </w:r>
      <w:r w:rsidRPr="00FD44B7">
        <w:rPr>
          <w:lang w:val="fr-FR"/>
        </w:rPr>
        <w:t xml:space="preserve">Expliquer comment </w:t>
      </w:r>
      <w:r w:rsidRPr="00FD44B7">
        <w:rPr>
          <w:lang w:val="fr-FR"/>
        </w:rPr>
        <w:t>l</w:t>
      </w:r>
      <w:r w:rsidR="00747104" w:rsidRPr="00FD44B7">
        <w:rPr>
          <w:lang w:val="fr-FR"/>
        </w:rPr>
        <w:t>’</w:t>
      </w:r>
      <w:r w:rsidRPr="00FD44B7">
        <w:rPr>
          <w:lang w:val="fr-FR"/>
        </w:rPr>
        <w:t>accès à un avocat est garanti aux détenus à Saint</w:t>
      </w:r>
      <w:r w:rsidR="00FD44B7">
        <w:rPr>
          <w:lang w:val="fr-FR"/>
        </w:rPr>
        <w:t>−</w:t>
      </w:r>
      <w:r w:rsidRPr="00FD44B7">
        <w:t>Eustache</w:t>
      </w:r>
      <w:r w:rsidRPr="00FD44B7">
        <w:rPr>
          <w:lang w:val="fr-FR"/>
        </w:rPr>
        <w:t xml:space="preserve"> et à</w:t>
      </w:r>
      <w:r w:rsidR="00C311AE" w:rsidRPr="00FD44B7">
        <w:rPr>
          <w:lang w:val="fr-FR"/>
        </w:rPr>
        <w:t xml:space="preserve"> Saba (Caraïbes néerlandaises).</w:t>
      </w:r>
    </w:p>
    <w:p w:rsidR="00745EB7" w:rsidRPr="00747104" w:rsidRDefault="00CD3E61" w:rsidP="00C311AE">
      <w:pPr>
        <w:pStyle w:val="ParNoG"/>
        <w:keepNext/>
      </w:pPr>
      <w:r w:rsidRPr="00747104">
        <w:rPr>
          <w:lang w:val="fr-FR"/>
        </w:rPr>
        <w:t>L</w:t>
      </w:r>
      <w:r w:rsidR="00747104" w:rsidRPr="00747104">
        <w:rPr>
          <w:lang w:val="fr-FR"/>
        </w:rPr>
        <w:t>’</w:t>
      </w:r>
      <w:r w:rsidRPr="00747104">
        <w:rPr>
          <w:lang w:val="fr-FR"/>
        </w:rPr>
        <w:t>État partie est invité à</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t>Décrire l</w:t>
      </w:r>
      <w:r w:rsidRPr="00747104">
        <w:rPr>
          <w:lang w:val="fr-FR"/>
        </w:rPr>
        <w:t xml:space="preserve">es mesures prises pour réduire </w:t>
      </w:r>
      <w:r w:rsidRPr="00747104">
        <w:rPr>
          <w:lang w:val="fr-FR"/>
        </w:rPr>
        <w:t xml:space="preserve">le nombre de placements en </w:t>
      </w:r>
      <w:r w:rsidRPr="00747104">
        <w:rPr>
          <w:lang w:val="fr-FR"/>
        </w:rPr>
        <w:t>détention provisoire, notamment de mineurs, et pour garan</w:t>
      </w:r>
      <w:r w:rsidRPr="00747104">
        <w:rPr>
          <w:lang w:val="fr-FR"/>
        </w:rPr>
        <w:t xml:space="preserve">tir </w:t>
      </w:r>
      <w:r w:rsidRPr="00747104">
        <w:rPr>
          <w:lang w:val="fr-FR"/>
        </w:rPr>
        <w:t>que la détention provisoire</w:t>
      </w:r>
      <w:r w:rsidRPr="00747104">
        <w:rPr>
          <w:lang w:val="fr-FR"/>
        </w:rPr>
        <w:t xml:space="preserve"> soit une mesure de dernier recours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b)</w:t>
      </w:r>
      <w:r w:rsidRPr="00747104">
        <w:rPr>
          <w:lang w:val="fr-FR"/>
        </w:rPr>
        <w:tab/>
      </w:r>
      <w:r w:rsidRPr="00747104">
        <w:rPr>
          <w:lang w:val="fr-FR"/>
        </w:rPr>
        <w:t xml:space="preserve">Indiquer </w:t>
      </w:r>
      <w:r w:rsidRPr="00747104">
        <w:rPr>
          <w:lang w:val="fr-FR"/>
        </w:rPr>
        <w:t>si</w:t>
      </w:r>
      <w:r w:rsidRPr="00747104">
        <w:rPr>
          <w:lang w:val="fr-FR"/>
        </w:rPr>
        <w:t xml:space="preserve"> les </w:t>
      </w:r>
      <w:r w:rsidRPr="00747104">
        <w:rPr>
          <w:lang w:val="fr-FR"/>
        </w:rPr>
        <w:t>ordonnances judiciaires de</w:t>
      </w:r>
      <w:r w:rsidRPr="00747104">
        <w:rPr>
          <w:lang w:val="fr-FR"/>
        </w:rPr>
        <w:t xml:space="preserve"> </w:t>
      </w:r>
      <w:r w:rsidRPr="00747104">
        <w:rPr>
          <w:lang w:val="fr-FR"/>
        </w:rPr>
        <w:t>mise</w:t>
      </w:r>
      <w:r w:rsidRPr="00747104">
        <w:rPr>
          <w:lang w:val="fr-FR"/>
        </w:rPr>
        <w:t xml:space="preserve"> en détention provisoire sont dûment motivées et fondées sur une appréciation </w:t>
      </w:r>
      <w:r w:rsidRPr="00747104">
        <w:rPr>
          <w:lang w:val="fr-FR"/>
        </w:rPr>
        <w:t xml:space="preserve">individualisée </w:t>
      </w:r>
      <w:r w:rsidRPr="00747104">
        <w:rPr>
          <w:lang w:val="fr-FR"/>
        </w:rPr>
        <w:t>de toutes les circonstances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c)</w:t>
      </w:r>
      <w:r w:rsidRPr="00747104">
        <w:rPr>
          <w:lang w:val="fr-FR"/>
        </w:rPr>
        <w:tab/>
      </w:r>
      <w:r w:rsidRPr="00747104">
        <w:rPr>
          <w:lang w:val="fr-FR"/>
        </w:rPr>
        <w:t>Préciser la</w:t>
      </w:r>
      <w:r w:rsidRPr="00747104">
        <w:rPr>
          <w:lang w:val="fr-FR"/>
        </w:rPr>
        <w:t xml:space="preserve"> durée de la détention avant jugement à Aruba et Curaçao</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d)</w:t>
      </w:r>
      <w:r w:rsidRPr="00747104">
        <w:rPr>
          <w:lang w:val="fr-FR"/>
        </w:rPr>
        <w:tab/>
      </w:r>
      <w:r w:rsidRPr="00747104">
        <w:rPr>
          <w:lang w:val="fr-FR"/>
        </w:rPr>
        <w:t xml:space="preserve">Décrire les </w:t>
      </w:r>
      <w:r w:rsidRPr="00747104">
        <w:rPr>
          <w:lang w:val="fr-FR"/>
        </w:rPr>
        <w:t xml:space="preserve">efforts </w:t>
      </w:r>
      <w:r w:rsidRPr="00747104">
        <w:rPr>
          <w:lang w:val="fr-FR"/>
        </w:rPr>
        <w:t xml:space="preserve">déployés pour encourager le recours aux </w:t>
      </w:r>
      <w:r w:rsidRPr="00747104">
        <w:rPr>
          <w:lang w:val="fr-FR"/>
        </w:rPr>
        <w:t xml:space="preserve">mesures </w:t>
      </w:r>
      <w:r w:rsidRPr="00747104">
        <w:rPr>
          <w:lang w:val="fr-FR"/>
        </w:rPr>
        <w:t xml:space="preserve">de </w:t>
      </w:r>
      <w:r w:rsidRPr="00747104">
        <w:rPr>
          <w:lang w:val="fr-FR"/>
        </w:rPr>
        <w:t xml:space="preserve">substitution à la détention, notamment </w:t>
      </w:r>
      <w:r w:rsidRPr="00747104">
        <w:rPr>
          <w:lang w:val="fr-FR"/>
        </w:rPr>
        <w:t xml:space="preserve">dans les affaires concernant </w:t>
      </w:r>
      <w:r w:rsidRPr="00747104">
        <w:rPr>
          <w:lang w:val="fr-FR"/>
        </w:rPr>
        <w:t xml:space="preserve">des </w:t>
      </w:r>
      <w:r w:rsidRPr="00747104">
        <w:rPr>
          <w:lang w:val="fr-FR"/>
        </w:rPr>
        <w:t>mineurs</w:t>
      </w:r>
      <w:r w:rsidRPr="00747104">
        <w:rPr>
          <w:lang w:val="fr-FR"/>
        </w:rPr>
        <w:t>,</w:t>
      </w:r>
      <w:r w:rsidRPr="00747104">
        <w:rPr>
          <w:lang w:val="fr-FR"/>
        </w:rPr>
        <w:t xml:space="preserve"> et donner </w:t>
      </w:r>
      <w:r w:rsidRPr="00747104">
        <w:rPr>
          <w:lang w:val="fr-FR"/>
        </w:rPr>
        <w:t xml:space="preserve">des statistiques sur </w:t>
      </w:r>
      <w:r w:rsidRPr="00747104">
        <w:rPr>
          <w:lang w:val="fr-FR"/>
        </w:rPr>
        <w:t xml:space="preserve">la mise en </w:t>
      </w:r>
      <w:r w:rsidRPr="00747104">
        <w:rPr>
          <w:lang w:val="fr-FR"/>
        </w:rPr>
        <w:t>œuvre</w:t>
      </w:r>
      <w:r w:rsidRPr="00747104">
        <w:rPr>
          <w:lang w:val="fr-FR"/>
        </w:rPr>
        <w:t xml:space="preserve"> concrète de ces mesures</w:t>
      </w:r>
      <w:r w:rsidRPr="00747104">
        <w:rPr>
          <w:lang w:val="fr-FR"/>
        </w:rPr>
        <w:t>. Indiquer si l</w:t>
      </w:r>
      <w:r w:rsidRPr="00747104">
        <w:rPr>
          <w:lang w:val="fr-FR"/>
        </w:rPr>
        <w:t>es personnes de plus de 16 </w:t>
      </w:r>
      <w:r w:rsidRPr="00747104">
        <w:rPr>
          <w:lang w:val="fr-FR"/>
        </w:rPr>
        <w:t xml:space="preserve">ans peuvent encore être maintenues en détention provisoire dans les locaux de la police pendant </w:t>
      </w:r>
      <w:r w:rsidR="00C311AE">
        <w:rPr>
          <w:lang w:val="fr-FR"/>
        </w:rPr>
        <w:t>dix</w:t>
      </w:r>
      <w:r w:rsidRPr="00747104">
        <w:rPr>
          <w:lang w:val="fr-FR"/>
        </w:rPr>
        <w:t xml:space="preserve"> jours </w:t>
      </w:r>
      <w:r w:rsidRPr="00747104">
        <w:rPr>
          <w:lang w:val="fr-FR"/>
        </w:rPr>
        <w:t xml:space="preserve">et dans quelles conditions </w:t>
      </w:r>
      <w:r w:rsidRPr="00747104">
        <w:rPr>
          <w:lang w:val="fr-FR"/>
        </w:rPr>
        <w:t>et donner des renseignements récents sur l</w:t>
      </w:r>
      <w:r w:rsidR="00747104" w:rsidRPr="00747104">
        <w:rPr>
          <w:lang w:val="fr-FR"/>
        </w:rPr>
        <w:t>’</w:t>
      </w:r>
      <w:r w:rsidRPr="00747104">
        <w:rPr>
          <w:lang w:val="fr-FR"/>
        </w:rPr>
        <w:t>état d</w:t>
      </w:r>
      <w:r w:rsidR="00747104" w:rsidRPr="00747104">
        <w:rPr>
          <w:lang w:val="fr-FR"/>
        </w:rPr>
        <w:t>’</w:t>
      </w:r>
      <w:r w:rsidRPr="00747104">
        <w:rPr>
          <w:lang w:val="fr-FR"/>
        </w:rPr>
        <w:t xml:space="preserve">avancement du projet de loi </w:t>
      </w:r>
      <w:r w:rsidRPr="00747104">
        <w:rPr>
          <w:lang w:val="fr-FR"/>
        </w:rPr>
        <w:t xml:space="preserve">visant à </w:t>
      </w:r>
      <w:r w:rsidRPr="00747104">
        <w:rPr>
          <w:lang w:val="fr-FR"/>
        </w:rPr>
        <w:t xml:space="preserve">compléter </w:t>
      </w:r>
      <w:r w:rsidRPr="00747104">
        <w:rPr>
          <w:lang w:val="fr-FR"/>
        </w:rPr>
        <w:t xml:space="preserve">la liste des motifs pour lesquels un prévenu peut être maintenu en détention provisoire pendant </w:t>
      </w:r>
      <w:r w:rsidR="00C311AE">
        <w:rPr>
          <w:lang w:val="fr-FR"/>
        </w:rPr>
        <w:t>dix-sept</w:t>
      </w:r>
      <w:r w:rsidRPr="00747104">
        <w:rPr>
          <w:lang w:val="fr-FR"/>
        </w:rPr>
        <w:t xml:space="preserve"> jours avant </w:t>
      </w:r>
      <w:r w:rsidRPr="00747104">
        <w:rPr>
          <w:lang w:val="fr-FR"/>
        </w:rPr>
        <w:t>d</w:t>
      </w:r>
      <w:r w:rsidR="00747104" w:rsidRPr="00747104">
        <w:rPr>
          <w:lang w:val="fr-FR"/>
        </w:rPr>
        <w:t>’</w:t>
      </w:r>
      <w:r w:rsidRPr="00747104">
        <w:rPr>
          <w:lang w:val="fr-FR"/>
        </w:rPr>
        <w:t>être entendu par</w:t>
      </w:r>
      <w:r w:rsidRPr="00747104">
        <w:rPr>
          <w:lang w:val="fr-FR"/>
        </w:rPr>
        <w:t xml:space="preserve"> </w:t>
      </w:r>
      <w:r w:rsidRPr="00747104">
        <w:rPr>
          <w:lang w:val="fr-FR"/>
        </w:rPr>
        <w:t>un</w:t>
      </w:r>
      <w:r w:rsidRPr="00747104">
        <w:rPr>
          <w:lang w:val="fr-FR"/>
        </w:rPr>
        <w:t xml:space="preserve"> </w:t>
      </w:r>
      <w:r w:rsidRPr="00747104">
        <w:rPr>
          <w:lang w:val="fr-FR"/>
        </w:rPr>
        <w:t>juge</w:t>
      </w:r>
      <w:r w:rsidRPr="00747104">
        <w:rPr>
          <w:lang w:val="fr-FR"/>
        </w:rPr>
        <w:t>.</w:t>
      </w:r>
    </w:p>
    <w:p w:rsidR="00745EB7" w:rsidRPr="00747104" w:rsidRDefault="00CD3E61" w:rsidP="00C311AE">
      <w:pPr>
        <w:pStyle w:val="ParNoG"/>
        <w:keepNext/>
      </w:pPr>
      <w:r w:rsidRPr="00747104">
        <w:rPr>
          <w:lang w:val="fr-FR"/>
        </w:rPr>
        <w:t xml:space="preserve">Commenter les préoccupations </w:t>
      </w:r>
      <w:r w:rsidRPr="00747104">
        <w:rPr>
          <w:lang w:val="fr-FR"/>
        </w:rPr>
        <w:t xml:space="preserve">exposées </w:t>
      </w:r>
      <w:r w:rsidRPr="00747104">
        <w:rPr>
          <w:lang w:val="fr-FR"/>
        </w:rPr>
        <w:t>ci-après et dé</w:t>
      </w:r>
      <w:r w:rsidR="00C311AE">
        <w:rPr>
          <w:lang w:val="fr-FR"/>
        </w:rPr>
        <w:t>crire les mesures prises pour y </w:t>
      </w:r>
      <w:r w:rsidRPr="00747104">
        <w:rPr>
          <w:lang w:val="fr-FR"/>
        </w:rPr>
        <w:t>répondre</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r>
      <w:r w:rsidRPr="00747104">
        <w:rPr>
          <w:lang w:val="fr-FR"/>
        </w:rPr>
        <w:t>La</w:t>
      </w:r>
      <w:r w:rsidRPr="00747104">
        <w:rPr>
          <w:lang w:val="fr-FR"/>
        </w:rPr>
        <w:t xml:space="preserve"> pratique </w:t>
      </w:r>
      <w:r w:rsidRPr="00747104">
        <w:rPr>
          <w:lang w:val="fr-FR"/>
        </w:rPr>
        <w:t xml:space="preserve">généralisée </w:t>
      </w:r>
      <w:r w:rsidRPr="00747104">
        <w:rPr>
          <w:lang w:val="fr-FR"/>
        </w:rPr>
        <w:t xml:space="preserve">du placement en </w:t>
      </w:r>
      <w:r w:rsidRPr="00747104">
        <w:rPr>
          <w:lang w:val="fr-FR"/>
        </w:rPr>
        <w:t>détention administrative de</w:t>
      </w:r>
      <w:r w:rsidRPr="00747104">
        <w:rPr>
          <w:lang w:val="fr-FR"/>
        </w:rPr>
        <w:t>s</w:t>
      </w:r>
      <w:r w:rsidRPr="00747104">
        <w:rPr>
          <w:lang w:val="fr-FR"/>
        </w:rPr>
        <w:t xml:space="preserve"> demandeurs d</w:t>
      </w:r>
      <w:r w:rsidR="00747104" w:rsidRPr="00747104">
        <w:rPr>
          <w:lang w:val="fr-FR"/>
        </w:rPr>
        <w:t>’</w:t>
      </w:r>
      <w:r w:rsidRPr="00747104">
        <w:rPr>
          <w:lang w:val="fr-FR"/>
        </w:rPr>
        <w:t xml:space="preserve">asile et </w:t>
      </w:r>
      <w:r w:rsidRPr="00747104">
        <w:rPr>
          <w:lang w:val="fr-FR"/>
        </w:rPr>
        <w:t>de</w:t>
      </w:r>
      <w:r w:rsidRPr="00747104">
        <w:rPr>
          <w:lang w:val="fr-FR"/>
        </w:rPr>
        <w:t>s</w:t>
      </w:r>
      <w:r w:rsidRPr="00747104">
        <w:rPr>
          <w:lang w:val="fr-FR"/>
        </w:rPr>
        <w:t xml:space="preserve"> migrants</w:t>
      </w:r>
      <w:r w:rsidRPr="00747104">
        <w:rPr>
          <w:lang w:val="fr-FR"/>
        </w:rPr>
        <w:t xml:space="preserve"> </w:t>
      </w:r>
      <w:r w:rsidRPr="00747104">
        <w:rPr>
          <w:lang w:val="fr-FR"/>
        </w:rPr>
        <w:t xml:space="preserve">sans </w:t>
      </w:r>
      <w:r w:rsidRPr="00747104">
        <w:rPr>
          <w:lang w:val="fr-FR"/>
        </w:rPr>
        <w:t xml:space="preserve">prise en compte </w:t>
      </w:r>
      <w:r w:rsidRPr="00747104">
        <w:rPr>
          <w:lang w:val="fr-FR"/>
        </w:rPr>
        <w:t xml:space="preserve">des </w:t>
      </w:r>
      <w:r w:rsidRPr="00747104">
        <w:rPr>
          <w:lang w:val="fr-FR"/>
        </w:rPr>
        <w:t xml:space="preserve">solutions </w:t>
      </w:r>
      <w:r w:rsidRPr="00747104">
        <w:rPr>
          <w:lang w:val="fr-FR"/>
        </w:rPr>
        <w:t>de substitution à la privation de liberté</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b)</w:t>
      </w:r>
      <w:r w:rsidRPr="00747104">
        <w:rPr>
          <w:lang w:val="fr-FR"/>
        </w:rPr>
        <w:tab/>
      </w:r>
      <w:r w:rsidRPr="00747104">
        <w:rPr>
          <w:lang w:val="fr-FR"/>
        </w:rPr>
        <w:t>Le fait que les autorité</w:t>
      </w:r>
      <w:r w:rsidRPr="00747104">
        <w:rPr>
          <w:lang w:val="fr-FR"/>
        </w:rPr>
        <w:t>s</w:t>
      </w:r>
      <w:r w:rsidRPr="00747104">
        <w:rPr>
          <w:lang w:val="fr-FR"/>
        </w:rPr>
        <w:t xml:space="preserve"> ne procèdent pas à une </w:t>
      </w:r>
      <w:r w:rsidRPr="00747104">
        <w:rPr>
          <w:lang w:val="fr-FR"/>
        </w:rPr>
        <w:t xml:space="preserve">appréciation </w:t>
      </w:r>
      <w:r w:rsidRPr="00747104">
        <w:rPr>
          <w:lang w:val="fr-FR"/>
        </w:rPr>
        <w:t>individualisée</w:t>
      </w:r>
      <w:r w:rsidRPr="00747104">
        <w:rPr>
          <w:lang w:val="fr-FR"/>
        </w:rPr>
        <w:t xml:space="preserve"> de toutes les circonstances, </w:t>
      </w:r>
      <w:r w:rsidRPr="00747104">
        <w:rPr>
          <w:lang w:val="fr-FR"/>
        </w:rPr>
        <w:t>notamment de</w:t>
      </w:r>
      <w:r w:rsidRPr="00747104">
        <w:rPr>
          <w:lang w:val="fr-FR"/>
        </w:rPr>
        <w:t>s</w:t>
      </w:r>
      <w:r w:rsidRPr="00747104">
        <w:rPr>
          <w:lang w:val="fr-FR"/>
        </w:rPr>
        <w:t xml:space="preserve"> risques éventue</w:t>
      </w:r>
      <w:r w:rsidRPr="00747104">
        <w:rPr>
          <w:lang w:val="fr-FR"/>
        </w:rPr>
        <w:t>ls</w:t>
      </w:r>
      <w:r w:rsidRPr="00747104">
        <w:rPr>
          <w:lang w:val="fr-FR"/>
        </w:rPr>
        <w:t>, avant d</w:t>
      </w:r>
      <w:r w:rsidR="00747104" w:rsidRPr="00747104">
        <w:rPr>
          <w:lang w:val="fr-FR"/>
        </w:rPr>
        <w:t>’</w:t>
      </w:r>
      <w:r w:rsidRPr="00747104">
        <w:rPr>
          <w:lang w:val="fr-FR"/>
        </w:rPr>
        <w:t xml:space="preserve">ordonner </w:t>
      </w:r>
      <w:r w:rsidRPr="00747104">
        <w:rPr>
          <w:lang w:val="fr-FR"/>
        </w:rPr>
        <w:t xml:space="preserve">le placement en </w:t>
      </w:r>
      <w:r w:rsidRPr="00747104">
        <w:rPr>
          <w:lang w:val="fr-FR"/>
        </w:rPr>
        <w:t>détention de</w:t>
      </w:r>
      <w:r w:rsidRPr="00747104">
        <w:rPr>
          <w:lang w:val="fr-FR"/>
        </w:rPr>
        <w:t>s</w:t>
      </w:r>
      <w:r w:rsidRPr="00747104">
        <w:rPr>
          <w:lang w:val="fr-FR"/>
        </w:rPr>
        <w:t xml:space="preserve"> demandeurs d</w:t>
      </w:r>
      <w:r w:rsidR="00747104" w:rsidRPr="00747104">
        <w:rPr>
          <w:lang w:val="fr-FR"/>
        </w:rPr>
        <w:t>’</w:t>
      </w:r>
      <w:r w:rsidRPr="00747104">
        <w:rPr>
          <w:lang w:val="fr-FR"/>
        </w:rPr>
        <w:t>asile à la frontière</w:t>
      </w:r>
      <w:r w:rsidR="00C311AE">
        <w:rPr>
          <w:lang w:val="fr-FR"/>
        </w:rPr>
        <w:t> </w:t>
      </w:r>
      <w:r w:rsidRPr="00747104">
        <w:rPr>
          <w:lang w:val="fr-FR"/>
        </w:rPr>
        <w:t>;</w:t>
      </w:r>
    </w:p>
    <w:p w:rsidR="00745EB7" w:rsidRPr="00747104" w:rsidRDefault="00CD3E61" w:rsidP="00E276D9">
      <w:pPr>
        <w:pStyle w:val="SingleTxtG"/>
        <w:ind w:firstLine="567"/>
      </w:pPr>
      <w:r w:rsidRPr="00A3485A">
        <w:rPr>
          <w:spacing w:val="4"/>
          <w:lang w:val="fr-FR"/>
        </w:rPr>
        <w:t>c)</w:t>
      </w:r>
      <w:r w:rsidRPr="00A3485A">
        <w:rPr>
          <w:spacing w:val="4"/>
          <w:lang w:val="fr-FR"/>
        </w:rPr>
        <w:tab/>
        <w:t xml:space="preserve">Le maintien en </w:t>
      </w:r>
      <w:r w:rsidRPr="00A3485A">
        <w:rPr>
          <w:spacing w:val="4"/>
          <w:lang w:val="fr-FR"/>
        </w:rPr>
        <w:t xml:space="preserve">détention de migrants </w:t>
      </w:r>
      <w:r w:rsidRPr="00A3485A">
        <w:rPr>
          <w:spacing w:val="4"/>
          <w:lang w:val="fr-FR"/>
        </w:rPr>
        <w:t xml:space="preserve">au-delà de la </w:t>
      </w:r>
      <w:r w:rsidRPr="00A3485A">
        <w:rPr>
          <w:spacing w:val="4"/>
          <w:lang w:val="fr-FR"/>
        </w:rPr>
        <w:t xml:space="preserve">durée maximale de </w:t>
      </w:r>
      <w:r w:rsidR="00C311AE" w:rsidRPr="00A3485A">
        <w:rPr>
          <w:spacing w:val="4"/>
          <w:lang w:val="fr-FR"/>
        </w:rPr>
        <w:t>dix-</w:t>
      </w:r>
      <w:r w:rsidR="00C311AE">
        <w:rPr>
          <w:lang w:val="fr-FR"/>
        </w:rPr>
        <w:t xml:space="preserve">huit </w:t>
      </w:r>
      <w:r w:rsidRPr="00747104">
        <w:rPr>
          <w:lang w:val="fr-FR"/>
        </w:rPr>
        <w:t xml:space="preserve">mois fixée </w:t>
      </w:r>
      <w:r w:rsidRPr="00747104">
        <w:rPr>
          <w:lang w:val="fr-FR"/>
        </w:rPr>
        <w:t xml:space="preserve">dans </w:t>
      </w:r>
      <w:r w:rsidRPr="00747104">
        <w:rPr>
          <w:lang w:val="fr-FR"/>
        </w:rPr>
        <w:t xml:space="preserve">la </w:t>
      </w:r>
      <w:r w:rsidRPr="00747104">
        <w:rPr>
          <w:lang w:val="fr-FR"/>
        </w:rPr>
        <w:t>D</w:t>
      </w:r>
      <w:r w:rsidRPr="00747104">
        <w:rPr>
          <w:lang w:val="fr-FR"/>
        </w:rPr>
        <w:t>irective du Parlement européen et</w:t>
      </w:r>
      <w:bookmarkStart w:id="8" w:name="_GoBack"/>
      <w:bookmarkEnd w:id="8"/>
      <w:r w:rsidRPr="00747104">
        <w:rPr>
          <w:lang w:val="fr-FR"/>
        </w:rPr>
        <w:t xml:space="preserve"> du Conseil de l</w:t>
      </w:r>
      <w:r w:rsidR="00747104" w:rsidRPr="00747104">
        <w:rPr>
          <w:lang w:val="fr-FR"/>
        </w:rPr>
        <w:t>’</w:t>
      </w:r>
      <w:r w:rsidRPr="00747104">
        <w:rPr>
          <w:lang w:val="fr-FR"/>
        </w:rPr>
        <w:t>Europe relative aux norm</w:t>
      </w:r>
      <w:r w:rsidRPr="00747104">
        <w:rPr>
          <w:lang w:val="fr-FR"/>
        </w:rPr>
        <w:t xml:space="preserve">es et procédures communes applicables dans les États membres au retour </w:t>
      </w:r>
      <w:r w:rsidRPr="00747104">
        <w:rPr>
          <w:lang w:val="fr-FR"/>
        </w:rPr>
        <w:lastRenderedPageBreak/>
        <w:t>des ressortissants de pays tiers en séjour irrégulier</w:t>
      </w:r>
      <w:r w:rsidRPr="00747104">
        <w:rPr>
          <w:lang w:val="fr-FR"/>
        </w:rPr>
        <w:t xml:space="preserve">, </w:t>
      </w:r>
      <w:r w:rsidRPr="00747104">
        <w:rPr>
          <w:lang w:val="fr-FR"/>
        </w:rPr>
        <w:t xml:space="preserve">en raison </w:t>
      </w:r>
      <w:r w:rsidRPr="00747104">
        <w:rPr>
          <w:lang w:val="fr-FR"/>
        </w:rPr>
        <w:t>de</w:t>
      </w:r>
      <w:r w:rsidRPr="00747104">
        <w:rPr>
          <w:lang w:val="fr-FR"/>
        </w:rPr>
        <w:t>s</w:t>
      </w:r>
      <w:r w:rsidRPr="00747104">
        <w:rPr>
          <w:lang w:val="fr-FR"/>
        </w:rPr>
        <w:t xml:space="preserve"> renouvellements </w:t>
      </w:r>
      <w:r w:rsidRPr="00747104">
        <w:rPr>
          <w:lang w:val="fr-FR"/>
        </w:rPr>
        <w:t>répétés des mesures de privation de liberté</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d)</w:t>
      </w:r>
      <w:r w:rsidRPr="00747104">
        <w:rPr>
          <w:lang w:val="fr-FR"/>
        </w:rPr>
        <w:tab/>
        <w:t>Les retards importants dans l</w:t>
      </w:r>
      <w:r w:rsidR="00747104" w:rsidRPr="00747104">
        <w:rPr>
          <w:lang w:val="fr-FR"/>
        </w:rPr>
        <w:t>’</w:t>
      </w:r>
      <w:r w:rsidRPr="00747104">
        <w:rPr>
          <w:lang w:val="fr-FR"/>
        </w:rPr>
        <w:t>examen de la légal</w:t>
      </w:r>
      <w:r w:rsidRPr="00747104">
        <w:rPr>
          <w:lang w:val="fr-FR"/>
        </w:rPr>
        <w:t xml:space="preserve">ité des placements </w:t>
      </w:r>
      <w:r w:rsidRPr="00747104">
        <w:rPr>
          <w:lang w:val="fr-FR"/>
        </w:rPr>
        <w:t xml:space="preserve">de migrants </w:t>
      </w:r>
      <w:r w:rsidRPr="00747104">
        <w:rPr>
          <w:lang w:val="fr-FR"/>
        </w:rPr>
        <w:t>en détention administrative</w:t>
      </w:r>
      <w:r w:rsidR="00F42D0D" w:rsidRPr="00F42D0D">
        <w:rPr>
          <w:rStyle w:val="Appelnotedebasdep"/>
        </w:rPr>
        <w:t xml:space="preserve"> </w:t>
      </w:r>
      <w:r w:rsidRPr="00747104">
        <w:rPr>
          <w:lang w:val="fr-FR"/>
        </w:rPr>
        <w:t xml:space="preserve">et le </w:t>
      </w:r>
      <w:r w:rsidRPr="00747104">
        <w:rPr>
          <w:lang w:val="fr-FR"/>
        </w:rPr>
        <w:t>fait que cet examen n</w:t>
      </w:r>
      <w:r w:rsidR="00747104" w:rsidRPr="00747104">
        <w:rPr>
          <w:lang w:val="fr-FR"/>
        </w:rPr>
        <w:t>’</w:t>
      </w:r>
      <w:r w:rsidRPr="00747104">
        <w:rPr>
          <w:lang w:val="fr-FR"/>
        </w:rPr>
        <w:t>ait pas lieu systématiquement</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e)</w:t>
      </w:r>
      <w:r w:rsidRPr="00747104">
        <w:rPr>
          <w:lang w:val="fr-FR"/>
        </w:rPr>
        <w:tab/>
        <w:t>L</w:t>
      </w:r>
      <w:r w:rsidRPr="00747104">
        <w:rPr>
          <w:lang w:val="fr-FR"/>
        </w:rPr>
        <w:t>es informations faisant état</w:t>
      </w:r>
      <w:r w:rsidRPr="00747104">
        <w:rPr>
          <w:lang w:val="fr-FR"/>
        </w:rPr>
        <w:t xml:space="preserve"> </w:t>
      </w:r>
      <w:r w:rsidRPr="00747104">
        <w:rPr>
          <w:lang w:val="fr-FR"/>
        </w:rPr>
        <w:t>d</w:t>
      </w:r>
      <w:r w:rsidR="00747104" w:rsidRPr="00747104">
        <w:rPr>
          <w:lang w:val="fr-FR"/>
        </w:rPr>
        <w:t>’</w:t>
      </w:r>
      <w:r w:rsidRPr="00747104">
        <w:rPr>
          <w:lang w:val="fr-FR"/>
        </w:rPr>
        <w:t xml:space="preserve">un </w:t>
      </w:r>
      <w:r w:rsidRPr="00747104">
        <w:rPr>
          <w:lang w:val="fr-FR"/>
        </w:rPr>
        <w:t xml:space="preserve">recours généralisé </w:t>
      </w:r>
      <w:r w:rsidRPr="00747104">
        <w:rPr>
          <w:lang w:val="fr-FR"/>
        </w:rPr>
        <w:t>aux mesures d</w:t>
      </w:r>
      <w:r w:rsidR="00747104" w:rsidRPr="00747104">
        <w:rPr>
          <w:lang w:val="fr-FR"/>
        </w:rPr>
        <w:t>’</w:t>
      </w:r>
      <w:r w:rsidRPr="00747104">
        <w:rPr>
          <w:lang w:val="fr-FR"/>
        </w:rPr>
        <w:t xml:space="preserve">isolement </w:t>
      </w:r>
      <w:r w:rsidRPr="00747104">
        <w:rPr>
          <w:lang w:val="fr-FR"/>
        </w:rPr>
        <w:t xml:space="preserve">et </w:t>
      </w:r>
      <w:r w:rsidRPr="00747104">
        <w:rPr>
          <w:lang w:val="fr-FR"/>
        </w:rPr>
        <w:t>de séparation dans les centr</w:t>
      </w:r>
      <w:r w:rsidRPr="00747104">
        <w:rPr>
          <w:lang w:val="fr-FR"/>
        </w:rPr>
        <w:t xml:space="preserve">es de détention pour migrants, </w:t>
      </w:r>
      <w:r w:rsidRPr="00747104">
        <w:rPr>
          <w:lang w:val="fr-FR"/>
        </w:rPr>
        <w:t xml:space="preserve">à des </w:t>
      </w:r>
      <w:r w:rsidRPr="00747104">
        <w:rPr>
          <w:lang w:val="fr-FR"/>
        </w:rPr>
        <w:t xml:space="preserve">fins </w:t>
      </w:r>
      <w:r w:rsidRPr="00747104">
        <w:rPr>
          <w:lang w:val="fr-FR"/>
        </w:rPr>
        <w:t>de contrôle et de répression</w:t>
      </w:r>
      <w:r w:rsidRPr="00747104">
        <w:rPr>
          <w:lang w:val="fr-FR"/>
        </w:rPr>
        <w:t>,</w:t>
      </w:r>
      <w:r w:rsidRPr="00747104">
        <w:rPr>
          <w:lang w:val="fr-FR"/>
        </w:rPr>
        <w:t xml:space="preserve"> </w:t>
      </w:r>
      <w:r w:rsidRPr="00747104">
        <w:rPr>
          <w:lang w:val="fr-FR"/>
        </w:rPr>
        <w:t xml:space="preserve">mesures </w:t>
      </w:r>
      <w:r w:rsidRPr="00747104">
        <w:rPr>
          <w:lang w:val="fr-FR"/>
        </w:rPr>
        <w:t>pouvant s</w:t>
      </w:r>
      <w:r w:rsidR="00747104" w:rsidRPr="00747104">
        <w:rPr>
          <w:lang w:val="fr-FR"/>
        </w:rPr>
        <w:t>’</w:t>
      </w:r>
      <w:r w:rsidRPr="00747104">
        <w:rPr>
          <w:lang w:val="fr-FR"/>
        </w:rPr>
        <w:t xml:space="preserve">apparenter </w:t>
      </w:r>
      <w:r w:rsidRPr="00747104">
        <w:rPr>
          <w:lang w:val="fr-FR"/>
        </w:rPr>
        <w:t xml:space="preserve">au régime cellulaire. </w:t>
      </w:r>
      <w:r w:rsidRPr="00747104">
        <w:rPr>
          <w:lang w:val="fr-FR"/>
        </w:rPr>
        <w:t>Donner des renseignements sur</w:t>
      </w:r>
      <w:r w:rsidRPr="00747104">
        <w:rPr>
          <w:lang w:val="fr-FR"/>
        </w:rPr>
        <w:t xml:space="preserve"> l</w:t>
      </w:r>
      <w:r w:rsidR="00747104" w:rsidRPr="00747104">
        <w:rPr>
          <w:lang w:val="fr-FR"/>
        </w:rPr>
        <w:t>’</w:t>
      </w:r>
      <w:r w:rsidRPr="00747104">
        <w:rPr>
          <w:lang w:val="fr-FR"/>
        </w:rPr>
        <w:t>état d</w:t>
      </w:r>
      <w:r w:rsidR="00747104" w:rsidRPr="00747104">
        <w:rPr>
          <w:lang w:val="fr-FR"/>
        </w:rPr>
        <w:t>’</w:t>
      </w:r>
      <w:r w:rsidRPr="00747104">
        <w:rPr>
          <w:lang w:val="fr-FR"/>
        </w:rPr>
        <w:t xml:space="preserve">avancement du projet de loi sur le renvoi et la détention des étrangers et, le cas échéant, </w:t>
      </w:r>
      <w:r w:rsidRPr="00747104">
        <w:rPr>
          <w:lang w:val="fr-FR"/>
        </w:rPr>
        <w:t xml:space="preserve">sur toute autre proposition </w:t>
      </w:r>
      <w:r w:rsidRPr="00747104">
        <w:rPr>
          <w:lang w:val="fr-FR"/>
        </w:rPr>
        <w:t xml:space="preserve">de loi ou </w:t>
      </w:r>
      <w:r w:rsidRPr="00747104">
        <w:rPr>
          <w:lang w:val="fr-FR"/>
        </w:rPr>
        <w:t xml:space="preserve">loi récemment adoptée sur </w:t>
      </w:r>
      <w:r w:rsidRPr="00747104">
        <w:rPr>
          <w:lang w:val="fr-FR"/>
        </w:rPr>
        <w:t xml:space="preserve">la détention des migrants et </w:t>
      </w:r>
      <w:r w:rsidRPr="00747104">
        <w:rPr>
          <w:lang w:val="fr-FR"/>
        </w:rPr>
        <w:t xml:space="preserve">sur la </w:t>
      </w:r>
      <w:r w:rsidRPr="00747104">
        <w:rPr>
          <w:lang w:val="fr-FR"/>
        </w:rPr>
        <w:t>com</w:t>
      </w:r>
      <w:r w:rsidRPr="00747104">
        <w:rPr>
          <w:lang w:val="fr-FR"/>
        </w:rPr>
        <w:t xml:space="preserve">patibilité </w:t>
      </w:r>
      <w:r w:rsidRPr="00747104">
        <w:rPr>
          <w:lang w:val="fr-FR"/>
        </w:rPr>
        <w:t xml:space="preserve">de ses dispositions </w:t>
      </w:r>
      <w:r w:rsidRPr="00747104">
        <w:rPr>
          <w:lang w:val="fr-FR"/>
        </w:rPr>
        <w:t>avec le Pacte.</w:t>
      </w:r>
    </w:p>
    <w:p w:rsidR="00745EB7" w:rsidRPr="00747104" w:rsidRDefault="00CD3E61" w:rsidP="004B19D4">
      <w:pPr>
        <w:pStyle w:val="ParNoG"/>
      </w:pPr>
      <w:r w:rsidRPr="00747104">
        <w:rPr>
          <w:lang w:val="fr-FR"/>
        </w:rPr>
        <w:t>Donner</w:t>
      </w:r>
      <w:r w:rsidRPr="00747104">
        <w:rPr>
          <w:lang w:val="fr-FR"/>
        </w:rPr>
        <w:t xml:space="preserve"> des informations sur les progrès réalisés dans la </w:t>
      </w:r>
      <w:r w:rsidRPr="00747104">
        <w:rPr>
          <w:lang w:val="fr-FR"/>
        </w:rPr>
        <w:t>mise en place</w:t>
      </w:r>
      <w:r w:rsidRPr="00747104">
        <w:rPr>
          <w:lang w:val="fr-FR"/>
        </w:rPr>
        <w:t xml:space="preserve"> du mécanisme de réexamen des peines </w:t>
      </w:r>
      <w:r w:rsidRPr="00747104">
        <w:rPr>
          <w:lang w:val="fr-FR"/>
        </w:rPr>
        <w:t>de réclusion</w:t>
      </w:r>
      <w:r w:rsidRPr="00747104">
        <w:rPr>
          <w:lang w:val="fr-FR"/>
        </w:rPr>
        <w:t xml:space="preserve"> à perpétuité qui devait être créé </w:t>
      </w:r>
      <w:r w:rsidRPr="00747104">
        <w:rPr>
          <w:lang w:val="fr-FR"/>
        </w:rPr>
        <w:t>en application</w:t>
      </w:r>
      <w:r w:rsidRPr="00747104">
        <w:rPr>
          <w:lang w:val="fr-FR"/>
        </w:rPr>
        <w:t xml:space="preserve"> de l</w:t>
      </w:r>
      <w:r w:rsidR="00747104" w:rsidRPr="00747104">
        <w:rPr>
          <w:lang w:val="fr-FR"/>
        </w:rPr>
        <w:t>’</w:t>
      </w:r>
      <w:r w:rsidRPr="00747104">
        <w:rPr>
          <w:lang w:val="fr-FR"/>
        </w:rPr>
        <w:t xml:space="preserve">arrêt </w:t>
      </w:r>
      <w:r w:rsidRPr="00747104">
        <w:rPr>
          <w:lang w:val="fr-FR"/>
        </w:rPr>
        <w:t>de la Cour suprême en date du 5</w:t>
      </w:r>
      <w:r w:rsidR="00C311AE">
        <w:rPr>
          <w:lang w:val="fr-FR"/>
        </w:rPr>
        <w:t> </w:t>
      </w:r>
      <w:r w:rsidRPr="00747104">
        <w:rPr>
          <w:lang w:val="fr-FR"/>
        </w:rPr>
        <w:t>juillet 2016</w:t>
      </w:r>
      <w:r w:rsidRPr="00747104">
        <w:rPr>
          <w:lang w:val="fr-FR"/>
        </w:rPr>
        <w:t xml:space="preserve"> et sur son </w:t>
      </w:r>
      <w:r w:rsidRPr="00747104">
        <w:rPr>
          <w:lang w:val="fr-FR"/>
        </w:rPr>
        <w:t>fonctionnement</w:t>
      </w:r>
      <w:r w:rsidRPr="00747104">
        <w:rPr>
          <w:lang w:val="fr-FR"/>
        </w:rPr>
        <w:t xml:space="preserve"> pratique, et préciser si ce </w:t>
      </w:r>
      <w:r w:rsidRPr="00747104">
        <w:rPr>
          <w:lang w:val="fr-FR"/>
        </w:rPr>
        <w:t>mécanisme</w:t>
      </w:r>
      <w:r w:rsidRPr="00747104">
        <w:rPr>
          <w:lang w:val="fr-FR"/>
        </w:rPr>
        <w:t xml:space="preserve"> offre de réelles perspectives de libération anticipée aux détenus qui exécutent une peine </w:t>
      </w:r>
      <w:r w:rsidRPr="00747104">
        <w:rPr>
          <w:lang w:val="fr-FR"/>
        </w:rPr>
        <w:t xml:space="preserve">de réclusion </w:t>
      </w:r>
      <w:r w:rsidR="00C311AE">
        <w:rPr>
          <w:lang w:val="fr-FR"/>
        </w:rPr>
        <w:t>à perpétuité.</w:t>
      </w:r>
    </w:p>
    <w:p w:rsidR="00745EB7" w:rsidRPr="00747104" w:rsidRDefault="00CD3E61" w:rsidP="004B19D4">
      <w:pPr>
        <w:pStyle w:val="ParNoG"/>
      </w:pPr>
      <w:r w:rsidRPr="00747104">
        <w:rPr>
          <w:lang w:val="fr-FR"/>
        </w:rPr>
        <w:t xml:space="preserve">Commenter les informations indiquant que des mineurs et des jeunes ont été placés dans des établissements fermés pour mineurs sans autorisation judiciaire ni contrôle juridictionnel, et décrire le statut juridique et la situation concrète des mineurs </w:t>
      </w:r>
      <w:r w:rsidRPr="00747104">
        <w:rPr>
          <w:lang w:val="fr-FR"/>
        </w:rPr>
        <w:t>de</w:t>
      </w:r>
      <w:r w:rsidRPr="00747104">
        <w:rPr>
          <w:lang w:val="fr-FR"/>
        </w:rPr>
        <w:t xml:space="preserve"> nationalité néerlandaise </w:t>
      </w:r>
      <w:r w:rsidRPr="00747104">
        <w:rPr>
          <w:lang w:val="fr-FR"/>
        </w:rPr>
        <w:t xml:space="preserve">dont les parents </w:t>
      </w:r>
      <w:r w:rsidRPr="00747104">
        <w:rPr>
          <w:lang w:val="fr-FR"/>
        </w:rPr>
        <w:t xml:space="preserve">en situation irrégulière </w:t>
      </w:r>
      <w:r w:rsidRPr="00747104">
        <w:rPr>
          <w:lang w:val="fr-FR"/>
        </w:rPr>
        <w:t>sont détenus</w:t>
      </w:r>
      <w:r w:rsidRPr="00747104">
        <w:rPr>
          <w:lang w:val="fr-FR"/>
        </w:rPr>
        <w:t xml:space="preserve"> dans des cent</w:t>
      </w:r>
      <w:r w:rsidRPr="00747104">
        <w:rPr>
          <w:lang w:val="fr-FR"/>
        </w:rPr>
        <w:t>res de rétention familiaux pour</w:t>
      </w:r>
      <w:r w:rsidRPr="00747104">
        <w:rPr>
          <w:lang w:val="fr-FR"/>
        </w:rPr>
        <w:t xml:space="preserve"> </w:t>
      </w:r>
      <w:r w:rsidRPr="00747104">
        <w:rPr>
          <w:lang w:val="fr-FR"/>
        </w:rPr>
        <w:t>demandeurs d</w:t>
      </w:r>
      <w:r w:rsidR="00747104" w:rsidRPr="00747104">
        <w:rPr>
          <w:lang w:val="fr-FR"/>
        </w:rPr>
        <w:t>’</w:t>
      </w:r>
      <w:r w:rsidR="00C311AE">
        <w:rPr>
          <w:lang w:val="fr-FR"/>
        </w:rPr>
        <w:t>asile déboutés.</w:t>
      </w:r>
    </w:p>
    <w:p w:rsidR="00745EB7" w:rsidRPr="00747104" w:rsidRDefault="00CD3E61" w:rsidP="004B19D4">
      <w:pPr>
        <w:pStyle w:val="ParNoG"/>
      </w:pPr>
      <w:r w:rsidRPr="00747104">
        <w:rPr>
          <w:lang w:val="fr-FR"/>
        </w:rPr>
        <w:t xml:space="preserve">Veuillez indiquer si la pratique consistant à faire appel à des </w:t>
      </w:r>
      <w:r w:rsidRPr="00747104">
        <w:rPr>
          <w:lang w:val="fr-FR"/>
        </w:rPr>
        <w:t>policiers</w:t>
      </w:r>
      <w:r w:rsidRPr="00747104">
        <w:rPr>
          <w:lang w:val="fr-FR"/>
        </w:rPr>
        <w:t xml:space="preserve"> ou à des agents de société</w:t>
      </w:r>
      <w:r w:rsidRPr="00747104">
        <w:rPr>
          <w:lang w:val="fr-FR"/>
        </w:rPr>
        <w:t>s</w:t>
      </w:r>
      <w:r w:rsidRPr="00747104">
        <w:rPr>
          <w:lang w:val="fr-FR"/>
        </w:rPr>
        <w:t xml:space="preserve"> privées de sécurité pour maîtriser des patients agités dans les établissements psychiatriques a été </w:t>
      </w:r>
      <w:r w:rsidRPr="00747104">
        <w:rPr>
          <w:lang w:val="fr-FR"/>
        </w:rPr>
        <w:t>interdite</w:t>
      </w:r>
      <w:r w:rsidRPr="00747104">
        <w:rPr>
          <w:lang w:val="fr-FR"/>
        </w:rPr>
        <w:t>. Commenter</w:t>
      </w:r>
      <w:r w:rsidR="00F42D0D" w:rsidRPr="00F42D0D">
        <w:rPr>
          <w:rStyle w:val="Appelnotedebasdep"/>
        </w:rPr>
        <w:t xml:space="preserve"> </w:t>
      </w:r>
      <w:r w:rsidRPr="00747104">
        <w:rPr>
          <w:lang w:val="fr-FR"/>
        </w:rPr>
        <w:t xml:space="preserve">les préoccupations exprimées à propos du fait que certains patients </w:t>
      </w:r>
      <w:r w:rsidRPr="00747104">
        <w:rPr>
          <w:lang w:val="fr-FR"/>
        </w:rPr>
        <w:t xml:space="preserve">hospitalisés </w:t>
      </w:r>
      <w:r w:rsidRPr="00747104">
        <w:rPr>
          <w:lang w:val="fr-FR"/>
        </w:rPr>
        <w:t xml:space="preserve">de leur plein gré </w:t>
      </w:r>
      <w:r w:rsidRPr="00747104">
        <w:rPr>
          <w:lang w:val="fr-FR"/>
        </w:rPr>
        <w:t xml:space="preserve">en établissement psychiatrique sont </w:t>
      </w:r>
      <w:r w:rsidRPr="00747104">
        <w:rPr>
          <w:lang w:val="fr-FR"/>
        </w:rPr>
        <w:t xml:space="preserve">placés </w:t>
      </w:r>
      <w:r w:rsidRPr="00747104">
        <w:rPr>
          <w:lang w:val="fr-FR"/>
        </w:rPr>
        <w:t xml:space="preserve">en pavillon </w:t>
      </w:r>
      <w:r w:rsidRPr="00747104">
        <w:rPr>
          <w:lang w:val="fr-FR"/>
        </w:rPr>
        <w:t>fermé</w:t>
      </w:r>
      <w:r w:rsidRPr="00747104">
        <w:rPr>
          <w:lang w:val="fr-FR"/>
        </w:rPr>
        <w:t xml:space="preserve">, ce qui </w:t>
      </w:r>
      <w:r w:rsidRPr="00747104">
        <w:rPr>
          <w:lang w:val="fr-FR"/>
        </w:rPr>
        <w:t xml:space="preserve">signifie que, dans les faits, ils sont privés </w:t>
      </w:r>
      <w:r w:rsidRPr="00747104">
        <w:rPr>
          <w:lang w:val="fr-FR"/>
        </w:rPr>
        <w:t>de liberté</w:t>
      </w:r>
      <w:r w:rsidRPr="00747104">
        <w:rPr>
          <w:lang w:val="fr-FR"/>
        </w:rPr>
        <w:t xml:space="preserve"> mais ne bénéficient pas des </w:t>
      </w:r>
      <w:r w:rsidRPr="00747104">
        <w:rPr>
          <w:lang w:val="fr-FR"/>
        </w:rPr>
        <w:t>garanties juridiques dont est assortie la procédure de placement non vo</w:t>
      </w:r>
      <w:r w:rsidRPr="00747104">
        <w:rPr>
          <w:lang w:val="fr-FR"/>
        </w:rPr>
        <w:t xml:space="preserve">lontaire en établissement psychiatrique. Enfin, indiquer </w:t>
      </w:r>
      <w:r w:rsidRPr="00747104">
        <w:rPr>
          <w:lang w:val="fr-FR"/>
        </w:rPr>
        <w:t>les mesures prises</w:t>
      </w:r>
      <w:r w:rsidRPr="00747104">
        <w:rPr>
          <w:lang w:val="fr-FR"/>
        </w:rPr>
        <w:t xml:space="preserve"> </w:t>
      </w:r>
      <w:r w:rsidRPr="00747104">
        <w:rPr>
          <w:lang w:val="fr-FR"/>
        </w:rPr>
        <w:t xml:space="preserve">dans les résidences pour personnes âgées pour limiter </w:t>
      </w:r>
      <w:r w:rsidRPr="00747104">
        <w:rPr>
          <w:lang w:val="fr-FR"/>
        </w:rPr>
        <w:t xml:space="preserve">le </w:t>
      </w:r>
      <w:r w:rsidRPr="00747104">
        <w:rPr>
          <w:lang w:val="fr-FR"/>
        </w:rPr>
        <w:t xml:space="preserve">placement </w:t>
      </w:r>
      <w:r w:rsidRPr="00747104">
        <w:rPr>
          <w:lang w:val="fr-FR"/>
        </w:rPr>
        <w:t>à l</w:t>
      </w:r>
      <w:r w:rsidR="00747104" w:rsidRPr="00747104">
        <w:rPr>
          <w:lang w:val="fr-FR"/>
        </w:rPr>
        <w:t>’</w:t>
      </w:r>
      <w:r w:rsidRPr="00747104">
        <w:rPr>
          <w:lang w:val="fr-FR"/>
        </w:rPr>
        <w:t xml:space="preserve">isolement, </w:t>
      </w:r>
      <w:r w:rsidRPr="00747104">
        <w:rPr>
          <w:lang w:val="fr-FR"/>
        </w:rPr>
        <w:t xml:space="preserve">notamment </w:t>
      </w:r>
      <w:r w:rsidRPr="00747104">
        <w:rPr>
          <w:lang w:val="fr-FR"/>
        </w:rPr>
        <w:t xml:space="preserve">pour de longues périodes, </w:t>
      </w:r>
      <w:r w:rsidRPr="00747104">
        <w:rPr>
          <w:lang w:val="fr-FR"/>
        </w:rPr>
        <w:t>l</w:t>
      </w:r>
      <w:r w:rsidR="00747104" w:rsidRPr="00747104">
        <w:rPr>
          <w:lang w:val="fr-FR"/>
        </w:rPr>
        <w:t>’</w:t>
      </w:r>
      <w:r w:rsidRPr="00747104">
        <w:rPr>
          <w:lang w:val="fr-FR"/>
        </w:rPr>
        <w:t>utilisation de ceintures de contention (</w:t>
      </w:r>
      <w:r w:rsidRPr="00747104">
        <w:rPr>
          <w:i/>
          <w:lang w:val="fr-FR"/>
        </w:rPr>
        <w:t>onrustbanden</w:t>
      </w:r>
      <w:r w:rsidRPr="00747104">
        <w:rPr>
          <w:lang w:val="fr-FR"/>
        </w:rPr>
        <w:t xml:space="preserve">) et la </w:t>
      </w:r>
      <w:r w:rsidRPr="00747104">
        <w:rPr>
          <w:lang w:val="fr-FR"/>
        </w:rPr>
        <w:t xml:space="preserve">pratique consistant à enfermer </w:t>
      </w:r>
      <w:r w:rsidR="00C311AE">
        <w:rPr>
          <w:lang w:val="fr-FR"/>
        </w:rPr>
        <w:t>les patients dans leur chambre.</w:t>
      </w:r>
    </w:p>
    <w:p w:rsidR="00745EB7" w:rsidRPr="00747104" w:rsidRDefault="00CD3E61" w:rsidP="00C311AE">
      <w:pPr>
        <w:pStyle w:val="ParNoG"/>
        <w:keepNext/>
        <w:rPr>
          <w:lang w:val="fr-FR"/>
        </w:rPr>
      </w:pPr>
      <w:r w:rsidRPr="00747104">
        <w:rPr>
          <w:lang w:val="fr-FR"/>
        </w:rPr>
        <w:t>P</w:t>
      </w:r>
      <w:r w:rsidRPr="00747104">
        <w:rPr>
          <w:lang w:val="fr-FR"/>
        </w:rPr>
        <w:t>réciser s</w:t>
      </w:r>
      <w:r w:rsidR="00747104" w:rsidRPr="00747104">
        <w:rPr>
          <w:lang w:val="fr-FR"/>
        </w:rPr>
        <w:t>’</w:t>
      </w:r>
      <w:r w:rsidRPr="00747104">
        <w:rPr>
          <w:lang w:val="fr-FR"/>
        </w:rPr>
        <w:t>il a été mis fin à l</w:t>
      </w:r>
      <w:r w:rsidR="00747104" w:rsidRPr="00747104">
        <w:rPr>
          <w:lang w:val="fr-FR"/>
        </w:rPr>
        <w:t>’</w:t>
      </w:r>
      <w:r w:rsidRPr="00747104">
        <w:rPr>
          <w:lang w:val="fr-FR"/>
        </w:rPr>
        <w:t>utilisation de lits de contention dans les prisons et si les sanctions disciplinaires, dont le placement à l</w:t>
      </w:r>
      <w:r w:rsidR="00747104" w:rsidRPr="00747104">
        <w:rPr>
          <w:lang w:val="fr-FR"/>
        </w:rPr>
        <w:t>’</w:t>
      </w:r>
      <w:r w:rsidRPr="00747104">
        <w:rPr>
          <w:lang w:val="fr-FR"/>
        </w:rPr>
        <w:t>isolement, continuent d</w:t>
      </w:r>
      <w:r w:rsidR="00747104" w:rsidRPr="00747104">
        <w:rPr>
          <w:lang w:val="fr-FR"/>
        </w:rPr>
        <w:t>’</w:t>
      </w:r>
      <w:r w:rsidRPr="00747104">
        <w:rPr>
          <w:lang w:val="fr-FR"/>
        </w:rPr>
        <w:t>être largement appliqué</w:t>
      </w:r>
      <w:r w:rsidRPr="00747104">
        <w:rPr>
          <w:lang w:val="fr-FR"/>
        </w:rPr>
        <w:t>es à la prison de Zuyder Bos. Décrire en outre les mesures prises pour</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t xml:space="preserve">Améliorer les conditions de détention </w:t>
      </w:r>
      <w:r w:rsidRPr="00747104">
        <w:rPr>
          <w:lang w:val="fr-FR"/>
        </w:rPr>
        <w:t xml:space="preserve">aux postes </w:t>
      </w:r>
      <w:r w:rsidRPr="00747104">
        <w:rPr>
          <w:lang w:val="fr-FR"/>
        </w:rPr>
        <w:t>de police d</w:t>
      </w:r>
      <w:r w:rsidR="00747104" w:rsidRPr="00747104">
        <w:rPr>
          <w:lang w:val="fr-FR"/>
        </w:rPr>
        <w:t>’</w:t>
      </w:r>
      <w:r w:rsidRPr="00747104">
        <w:rPr>
          <w:lang w:val="fr-FR"/>
        </w:rPr>
        <w:t>Alkmaar, aux</w:t>
      </w:r>
      <w:r w:rsidR="00C311AE">
        <w:rPr>
          <w:lang w:val="fr-FR"/>
        </w:rPr>
        <w:t> </w:t>
      </w:r>
      <w:r w:rsidRPr="00747104">
        <w:rPr>
          <w:lang w:val="fr-FR"/>
        </w:rPr>
        <w:t>Pays-Bas, de Philipsburg</w:t>
      </w:r>
      <w:r w:rsidRPr="00747104">
        <w:rPr>
          <w:lang w:val="fr-FR"/>
        </w:rPr>
        <w:t>,</w:t>
      </w:r>
      <w:r w:rsidRPr="00747104">
        <w:rPr>
          <w:lang w:val="fr-FR"/>
        </w:rPr>
        <w:t xml:space="preserve"> à Saint-Martin, </w:t>
      </w:r>
      <w:r w:rsidRPr="00747104">
        <w:rPr>
          <w:lang w:val="fr-FR"/>
        </w:rPr>
        <w:t>de Rio Canario, à Curaçao ainsi qu</w:t>
      </w:r>
      <w:r w:rsidR="00747104" w:rsidRPr="00747104">
        <w:rPr>
          <w:lang w:val="fr-FR"/>
        </w:rPr>
        <w:t>’</w:t>
      </w:r>
      <w:r w:rsidRPr="00747104">
        <w:rPr>
          <w:lang w:val="fr-FR"/>
        </w:rPr>
        <w:t xml:space="preserve">à </w:t>
      </w:r>
      <w:r w:rsidRPr="00747104">
        <w:rPr>
          <w:lang w:val="fr-FR"/>
        </w:rPr>
        <w:t>la prison d</w:t>
      </w:r>
      <w:r w:rsidR="00747104" w:rsidRPr="00747104">
        <w:rPr>
          <w:lang w:val="fr-FR"/>
        </w:rPr>
        <w:t>’</w:t>
      </w:r>
      <w:r w:rsidRPr="00747104">
        <w:rPr>
          <w:lang w:val="fr-FR"/>
        </w:rPr>
        <w:t xml:space="preserve">Aruba et dans </w:t>
      </w:r>
      <w:r w:rsidRPr="00747104">
        <w:rPr>
          <w:lang w:val="fr-FR"/>
        </w:rPr>
        <w:t>le bloc</w:t>
      </w:r>
      <w:r w:rsidR="00C311AE">
        <w:rPr>
          <w:lang w:val="fr-FR"/>
        </w:rPr>
        <w:t> </w:t>
      </w:r>
      <w:r w:rsidRPr="00747104">
        <w:rPr>
          <w:lang w:val="fr-FR"/>
        </w:rPr>
        <w:t>1 du Centre correctionnel et pénitentiaire de Curaçao, et lutter contre la surpopulation carcérale dans la prison de</w:t>
      </w:r>
      <w:r w:rsidR="00C311AE">
        <w:rPr>
          <w:lang w:val="fr-FR"/>
        </w:rPr>
        <w:t xml:space="preserve"> Point Blanche, à Saint-Martin</w:t>
      </w:r>
      <w:r w:rsidR="00C311AE">
        <w:rPr>
          <w:lang w:val="fr-FR"/>
        </w:rPr>
        <w:t> </w:t>
      </w:r>
      <w:r w:rsidR="00C311AE">
        <w:rPr>
          <w:lang w:val="fr-FR"/>
        </w:rPr>
        <w:t>;</w:t>
      </w:r>
    </w:p>
    <w:p w:rsidR="00745EB7" w:rsidRPr="00747104" w:rsidRDefault="00CD3E61" w:rsidP="00E276D9">
      <w:pPr>
        <w:pStyle w:val="SingleTxtG"/>
        <w:ind w:firstLine="567"/>
      </w:pPr>
      <w:r w:rsidRPr="00747104">
        <w:rPr>
          <w:lang w:val="fr-FR"/>
        </w:rPr>
        <w:t>b)</w:t>
      </w:r>
      <w:r w:rsidRPr="00747104">
        <w:rPr>
          <w:lang w:val="fr-FR"/>
        </w:rPr>
        <w:tab/>
        <w:t>Donner suite aux affaires de mauvais traitements et de violence entre détenus dans l</w:t>
      </w:r>
      <w:r w:rsidR="00747104" w:rsidRPr="00747104">
        <w:rPr>
          <w:lang w:val="fr-FR"/>
        </w:rPr>
        <w:t>’</w:t>
      </w:r>
      <w:r w:rsidRPr="00747104">
        <w:rPr>
          <w:lang w:val="fr-FR"/>
        </w:rPr>
        <w:t>établissement pénitentiaire d</w:t>
      </w:r>
      <w:r w:rsidR="00747104" w:rsidRPr="00747104">
        <w:rPr>
          <w:lang w:val="fr-FR"/>
        </w:rPr>
        <w:t>’</w:t>
      </w:r>
      <w:r w:rsidRPr="00747104">
        <w:rPr>
          <w:lang w:val="fr-FR"/>
        </w:rPr>
        <w:t xml:space="preserve">Aruba, </w:t>
      </w:r>
      <w:r w:rsidRPr="00747104">
        <w:rPr>
          <w:lang w:val="fr-FR"/>
        </w:rPr>
        <w:t xml:space="preserve">au </w:t>
      </w:r>
      <w:r w:rsidRPr="00747104">
        <w:rPr>
          <w:lang w:val="fr-FR"/>
        </w:rPr>
        <w:t>Centre correctionnel et pénitentiaire de</w:t>
      </w:r>
      <w:r w:rsidR="00C311AE">
        <w:rPr>
          <w:lang w:val="fr-FR"/>
        </w:rPr>
        <w:t> </w:t>
      </w:r>
      <w:r w:rsidRPr="00747104">
        <w:rPr>
          <w:lang w:val="fr-FR"/>
        </w:rPr>
        <w:t>Curaçao</w:t>
      </w:r>
      <w:r w:rsidRPr="00747104">
        <w:rPr>
          <w:lang w:val="fr-FR"/>
        </w:rPr>
        <w:t xml:space="preserve"> et </w:t>
      </w:r>
      <w:r w:rsidRPr="00747104">
        <w:rPr>
          <w:lang w:val="fr-FR"/>
        </w:rPr>
        <w:t>à</w:t>
      </w:r>
      <w:r w:rsidRPr="00747104">
        <w:rPr>
          <w:lang w:val="fr-FR"/>
        </w:rPr>
        <w:t xml:space="preserve"> la prison de Point Blanche de Saint-Martin</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c)</w:t>
      </w:r>
      <w:r w:rsidRPr="00747104">
        <w:rPr>
          <w:lang w:val="fr-FR"/>
        </w:rPr>
        <w:tab/>
        <w:t>Augmenter le nombre de médecins généralistes dans les établissements pénitentiaires et</w:t>
      </w:r>
      <w:r w:rsidRPr="00747104">
        <w:rPr>
          <w:lang w:val="fr-FR"/>
        </w:rPr>
        <w:t xml:space="preserve"> engager </w:t>
      </w:r>
      <w:r w:rsidRPr="00747104">
        <w:rPr>
          <w:lang w:val="fr-FR"/>
        </w:rPr>
        <w:t>un psychiatre dans la prison de Krimpen aan den IJssel</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d)</w:t>
      </w:r>
      <w:r w:rsidRPr="00747104">
        <w:rPr>
          <w:lang w:val="fr-FR"/>
        </w:rPr>
        <w:tab/>
        <w:t xml:space="preserve">Garantir que les détenus toxicomanes </w:t>
      </w:r>
      <w:r w:rsidRPr="00747104">
        <w:rPr>
          <w:lang w:val="fr-FR"/>
        </w:rPr>
        <w:t>bénéficie</w:t>
      </w:r>
      <w:r w:rsidRPr="00747104">
        <w:rPr>
          <w:lang w:val="fr-FR"/>
        </w:rPr>
        <w:t>nt</w:t>
      </w:r>
      <w:r w:rsidRPr="00747104">
        <w:rPr>
          <w:lang w:val="fr-FR"/>
        </w:rPr>
        <w:t xml:space="preserve"> de soins de santé appropriés, notamment de programmes de substitution</w:t>
      </w:r>
      <w:r w:rsidRPr="00747104">
        <w:rPr>
          <w:lang w:val="fr-FR"/>
        </w:rPr>
        <w:t xml:space="preserve"> adéquats</w:t>
      </w:r>
      <w:r w:rsidRPr="00747104">
        <w:rPr>
          <w:lang w:val="fr-FR"/>
        </w:rPr>
        <w:t>.</w:t>
      </w:r>
    </w:p>
    <w:p w:rsidR="00745EB7" w:rsidRPr="00747104" w:rsidRDefault="00CD3E61" w:rsidP="00C311AE">
      <w:pPr>
        <w:pStyle w:val="H23G"/>
      </w:pPr>
      <w:r w:rsidRPr="00747104">
        <w:rPr>
          <w:lang w:val="fr-FR"/>
        </w:rPr>
        <w:tab/>
      </w:r>
      <w:r w:rsidRPr="00747104">
        <w:rPr>
          <w:lang w:val="fr-FR"/>
        </w:rPr>
        <w:tab/>
        <w:t>Élimination de l</w:t>
      </w:r>
      <w:r w:rsidR="00747104" w:rsidRPr="00747104">
        <w:rPr>
          <w:lang w:val="fr-FR"/>
        </w:rPr>
        <w:t>’</w:t>
      </w:r>
      <w:r w:rsidRPr="00747104">
        <w:rPr>
          <w:lang w:val="fr-FR"/>
        </w:rPr>
        <w:t>esclavage, de la servitude et de la</w:t>
      </w:r>
      <w:r w:rsidRPr="00747104">
        <w:rPr>
          <w:lang w:val="fr-FR"/>
        </w:rPr>
        <w:t xml:space="preserve"> traite des personnes (art.</w:t>
      </w:r>
      <w:r w:rsidR="00C311AE">
        <w:rPr>
          <w:lang w:val="fr-FR"/>
        </w:rPr>
        <w:t> </w:t>
      </w:r>
      <w:r w:rsidRPr="00747104">
        <w:rPr>
          <w:lang w:val="fr-FR"/>
        </w:rPr>
        <w:t>8)</w:t>
      </w:r>
      <w:bookmarkStart w:id="9" w:name="_Toc481490859"/>
      <w:bookmarkEnd w:id="9"/>
    </w:p>
    <w:p w:rsidR="00745EB7" w:rsidRPr="00747104" w:rsidRDefault="00CD3E61" w:rsidP="00C311AE">
      <w:pPr>
        <w:pStyle w:val="ParNoG"/>
        <w:keepNext/>
      </w:pPr>
      <w:r w:rsidRPr="00747104">
        <w:rPr>
          <w:lang w:val="fr-FR"/>
        </w:rPr>
        <w:t>Décrire les mesures prises pour</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t>L</w:t>
      </w:r>
      <w:r w:rsidRPr="00747104">
        <w:rPr>
          <w:lang w:val="fr-FR"/>
        </w:rPr>
        <w:t>utter contre l</w:t>
      </w:r>
      <w:r w:rsidR="00747104" w:rsidRPr="00747104">
        <w:rPr>
          <w:lang w:val="fr-FR"/>
        </w:rPr>
        <w:t>’</w:t>
      </w:r>
      <w:r w:rsidRPr="00747104">
        <w:rPr>
          <w:lang w:val="fr-FR"/>
        </w:rPr>
        <w:t>exploitation par le travail de</w:t>
      </w:r>
      <w:r w:rsidRPr="00747104">
        <w:rPr>
          <w:lang w:val="fr-FR"/>
        </w:rPr>
        <w:t>s</w:t>
      </w:r>
      <w:r w:rsidRPr="00747104">
        <w:rPr>
          <w:lang w:val="fr-FR"/>
        </w:rPr>
        <w:t xml:space="preserve"> travailleurs migrants, en particulier </w:t>
      </w:r>
      <w:r w:rsidRPr="00747104">
        <w:rPr>
          <w:lang w:val="fr-FR"/>
        </w:rPr>
        <w:t>de ceux</w:t>
      </w:r>
      <w:r w:rsidRPr="00747104">
        <w:rPr>
          <w:lang w:val="fr-FR"/>
        </w:rPr>
        <w:t xml:space="preserve"> </w:t>
      </w:r>
      <w:r w:rsidRPr="00747104">
        <w:rPr>
          <w:lang w:val="fr-FR"/>
        </w:rPr>
        <w:t>provenant</w:t>
      </w:r>
      <w:r w:rsidRPr="00747104">
        <w:rPr>
          <w:lang w:val="fr-FR"/>
        </w:rPr>
        <w:t xml:space="preserve"> de Pologne et d</w:t>
      </w:r>
      <w:r w:rsidR="00747104" w:rsidRPr="00747104">
        <w:rPr>
          <w:lang w:val="fr-FR"/>
        </w:rPr>
        <w:t>’</w:t>
      </w:r>
      <w:r w:rsidRPr="00747104">
        <w:rPr>
          <w:lang w:val="fr-FR"/>
        </w:rPr>
        <w:t>autres pays d</w:t>
      </w:r>
      <w:r w:rsidR="00747104" w:rsidRPr="00747104">
        <w:rPr>
          <w:lang w:val="fr-FR"/>
        </w:rPr>
        <w:t>’</w:t>
      </w:r>
      <w:r w:rsidRPr="00747104">
        <w:rPr>
          <w:lang w:val="fr-FR"/>
        </w:rPr>
        <w:t>Europe de l</w:t>
      </w:r>
      <w:r w:rsidR="00747104" w:rsidRPr="00747104">
        <w:rPr>
          <w:lang w:val="fr-FR"/>
        </w:rPr>
        <w:t>’</w:t>
      </w:r>
      <w:r w:rsidRPr="00747104">
        <w:rPr>
          <w:lang w:val="fr-FR"/>
        </w:rPr>
        <w:t>Est</w:t>
      </w:r>
      <w:r w:rsidRPr="00747104">
        <w:rPr>
          <w:lang w:val="fr-FR"/>
        </w:rPr>
        <w:t>,</w:t>
      </w:r>
      <w:r w:rsidRPr="00747104">
        <w:rPr>
          <w:lang w:val="fr-FR"/>
        </w:rPr>
        <w:t xml:space="preserve"> </w:t>
      </w:r>
      <w:r w:rsidRPr="00747104">
        <w:rPr>
          <w:lang w:val="fr-FR"/>
        </w:rPr>
        <w:t>qui sont sous-payés</w:t>
      </w:r>
      <w:r w:rsidRPr="00747104">
        <w:rPr>
          <w:lang w:val="fr-FR"/>
        </w:rPr>
        <w:t xml:space="preserve">, </w:t>
      </w:r>
      <w:r w:rsidRPr="00747104">
        <w:rPr>
          <w:lang w:val="fr-FR"/>
        </w:rPr>
        <w:t xml:space="preserve">travaillent dans des </w:t>
      </w:r>
      <w:r w:rsidRPr="00747104">
        <w:rPr>
          <w:lang w:val="fr-FR"/>
        </w:rPr>
        <w:t xml:space="preserve">conditions </w:t>
      </w:r>
      <w:r w:rsidRPr="00747104">
        <w:rPr>
          <w:lang w:val="fr-FR"/>
        </w:rPr>
        <w:t xml:space="preserve">dangereuses et pénibles, </w:t>
      </w:r>
      <w:r w:rsidRPr="00747104">
        <w:rPr>
          <w:lang w:val="fr-FR"/>
        </w:rPr>
        <w:t>ont</w:t>
      </w:r>
      <w:r w:rsidRPr="00747104">
        <w:rPr>
          <w:lang w:val="fr-FR"/>
        </w:rPr>
        <w:t xml:space="preserve"> des journées de travail d</w:t>
      </w:r>
      <w:r w:rsidR="00747104" w:rsidRPr="00747104">
        <w:rPr>
          <w:lang w:val="fr-FR"/>
        </w:rPr>
        <w:t>’</w:t>
      </w:r>
      <w:r w:rsidRPr="00747104">
        <w:rPr>
          <w:lang w:val="fr-FR"/>
        </w:rPr>
        <w:t xml:space="preserve">une </w:t>
      </w:r>
      <w:r w:rsidRPr="00747104">
        <w:rPr>
          <w:lang w:val="fr-FR"/>
        </w:rPr>
        <w:t xml:space="preserve">longueur excessive </w:t>
      </w:r>
      <w:r w:rsidRPr="00747104">
        <w:rPr>
          <w:lang w:val="fr-FR"/>
        </w:rPr>
        <w:t xml:space="preserve">et </w:t>
      </w:r>
      <w:r w:rsidRPr="00747104">
        <w:rPr>
          <w:lang w:val="fr-FR"/>
        </w:rPr>
        <w:t>sont victimes d</w:t>
      </w:r>
      <w:r w:rsidR="00747104" w:rsidRPr="00747104">
        <w:rPr>
          <w:lang w:val="fr-FR"/>
        </w:rPr>
        <w:t>’</w:t>
      </w:r>
      <w:r w:rsidRPr="00747104">
        <w:rPr>
          <w:lang w:val="fr-FR"/>
        </w:rPr>
        <w:t>exploitation sexuelle</w:t>
      </w:r>
      <w:r w:rsidRPr="00747104">
        <w:rPr>
          <w:lang w:val="fr-FR"/>
        </w:rPr>
        <w:t>, entre autres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lastRenderedPageBreak/>
        <w:t>b)</w:t>
      </w:r>
      <w:r w:rsidRPr="00747104">
        <w:rPr>
          <w:lang w:val="fr-FR"/>
        </w:rPr>
        <w:tab/>
      </w:r>
      <w:r w:rsidRPr="00747104">
        <w:rPr>
          <w:lang w:val="fr-FR"/>
        </w:rPr>
        <w:t>Répondre aux</w:t>
      </w:r>
      <w:r w:rsidRPr="00747104">
        <w:rPr>
          <w:lang w:val="fr-FR"/>
        </w:rPr>
        <w:t xml:space="preserve"> inquiétudes concernant le faible nombre de cas signalés de traite des per</w:t>
      </w:r>
      <w:r w:rsidRPr="00747104">
        <w:rPr>
          <w:lang w:val="fr-FR"/>
        </w:rPr>
        <w:t>sonnes, en particulier de mineurs et d</w:t>
      </w:r>
      <w:r w:rsidR="00747104" w:rsidRPr="00747104">
        <w:rPr>
          <w:lang w:val="fr-FR"/>
        </w:rPr>
        <w:t>’</w:t>
      </w:r>
      <w:r w:rsidRPr="00747104">
        <w:rPr>
          <w:lang w:val="fr-FR"/>
        </w:rPr>
        <w:t>étrangers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c)</w:t>
      </w:r>
      <w:r w:rsidRPr="00747104">
        <w:rPr>
          <w:lang w:val="fr-FR"/>
        </w:rPr>
        <w:tab/>
      </w:r>
      <w:r w:rsidRPr="00747104">
        <w:rPr>
          <w:lang w:val="fr-FR"/>
        </w:rPr>
        <w:t>Donner suite aux</w:t>
      </w:r>
      <w:r w:rsidRPr="00747104">
        <w:rPr>
          <w:lang w:val="fr-FR"/>
        </w:rPr>
        <w:t xml:space="preserve"> allégations </w:t>
      </w:r>
      <w:r w:rsidRPr="00747104">
        <w:rPr>
          <w:lang w:val="fr-FR"/>
        </w:rPr>
        <w:t>d</w:t>
      </w:r>
      <w:r w:rsidR="00747104" w:rsidRPr="00747104">
        <w:rPr>
          <w:lang w:val="fr-FR"/>
        </w:rPr>
        <w:t>’</w:t>
      </w:r>
      <w:r w:rsidRPr="00747104">
        <w:rPr>
          <w:lang w:val="fr-FR"/>
        </w:rPr>
        <w:t>emploi d</w:t>
      </w:r>
      <w:r w:rsidR="00747104" w:rsidRPr="00747104">
        <w:rPr>
          <w:lang w:val="fr-FR"/>
        </w:rPr>
        <w:t>’</w:t>
      </w:r>
      <w:r w:rsidRPr="00747104">
        <w:rPr>
          <w:lang w:val="fr-FR"/>
        </w:rPr>
        <w:t>enfants, en particulier dans les hôtels, les restaurants, les supermarchés et l</w:t>
      </w:r>
      <w:r w:rsidR="00747104" w:rsidRPr="00747104">
        <w:rPr>
          <w:lang w:val="fr-FR"/>
        </w:rPr>
        <w:t>’</w:t>
      </w:r>
      <w:r w:rsidRPr="00747104">
        <w:rPr>
          <w:lang w:val="fr-FR"/>
        </w:rPr>
        <w:t>agriculture</w:t>
      </w:r>
      <w:r w:rsidR="00F42D0D">
        <w:rPr>
          <w:lang w:val="fr-FR"/>
        </w:rPr>
        <w:t> </w:t>
      </w:r>
      <w:r w:rsidRPr="00747104">
        <w:rPr>
          <w:lang w:val="fr-FR"/>
        </w:rPr>
        <w:t>;</w:t>
      </w:r>
      <w:r w:rsidRPr="00747104">
        <w:rPr>
          <w:lang w:val="fr-FR"/>
        </w:rPr>
        <w:t xml:space="preserve"> </w:t>
      </w:r>
      <w:r w:rsidRPr="00747104">
        <w:rPr>
          <w:lang w:val="fr-FR"/>
        </w:rPr>
        <w:t>d</w:t>
      </w:r>
      <w:r w:rsidRPr="00747104">
        <w:rPr>
          <w:lang w:val="fr-FR"/>
        </w:rPr>
        <w:t>onner des renseignements sur l</w:t>
      </w:r>
      <w:r w:rsidR="00747104" w:rsidRPr="00747104">
        <w:rPr>
          <w:lang w:val="fr-FR"/>
        </w:rPr>
        <w:t>’</w:t>
      </w:r>
      <w:r w:rsidRPr="00747104">
        <w:rPr>
          <w:lang w:val="fr-FR"/>
        </w:rPr>
        <w:t>application de la nouve</w:t>
      </w:r>
      <w:r w:rsidRPr="00747104">
        <w:rPr>
          <w:lang w:val="fr-FR"/>
        </w:rPr>
        <w:t>lle loi relative à l</w:t>
      </w:r>
      <w:r w:rsidR="00747104" w:rsidRPr="00747104">
        <w:rPr>
          <w:lang w:val="fr-FR"/>
        </w:rPr>
        <w:t>’</w:t>
      </w:r>
      <w:r w:rsidRPr="00747104">
        <w:rPr>
          <w:lang w:val="fr-FR"/>
        </w:rPr>
        <w:t>obligation de diligence voulue en matière de</w:t>
      </w:r>
      <w:r w:rsidRPr="00747104">
        <w:rPr>
          <w:lang w:val="fr-FR"/>
        </w:rPr>
        <w:t xml:space="preserve"> lutte contre le</w:t>
      </w:r>
      <w:r w:rsidRPr="00747104">
        <w:rPr>
          <w:lang w:val="fr-FR"/>
        </w:rPr>
        <w:t xml:space="preserve"> travail des enfants.</w:t>
      </w:r>
    </w:p>
    <w:p w:rsidR="00745EB7" w:rsidRPr="00747104" w:rsidRDefault="00C311AE" w:rsidP="00C311AE">
      <w:pPr>
        <w:pStyle w:val="H23G"/>
      </w:pPr>
      <w:r>
        <w:rPr>
          <w:lang w:val="fr-FR"/>
        </w:rPr>
        <w:tab/>
      </w:r>
      <w:r>
        <w:rPr>
          <w:lang w:val="fr-FR"/>
        </w:rPr>
        <w:tab/>
        <w:t>Liberté de circulation (art.</w:t>
      </w:r>
      <w:r>
        <w:rPr>
          <w:lang w:val="fr-FR"/>
        </w:rPr>
        <w:t> </w:t>
      </w:r>
      <w:r w:rsidR="00CD3E61" w:rsidRPr="00747104">
        <w:rPr>
          <w:lang w:val="fr-FR"/>
        </w:rPr>
        <w:t>12</w:t>
      </w:r>
      <w:r w:rsidR="00CD3E61" w:rsidRPr="00747104">
        <w:rPr>
          <w:lang w:val="fr-FR"/>
        </w:rPr>
        <w:t xml:space="preserve"> et 26</w:t>
      </w:r>
      <w:r w:rsidR="00CD3E61" w:rsidRPr="00747104">
        <w:rPr>
          <w:lang w:val="fr-FR"/>
        </w:rPr>
        <w:t>)</w:t>
      </w:r>
      <w:bookmarkStart w:id="10" w:name="_Toc481490860"/>
      <w:bookmarkEnd w:id="10"/>
    </w:p>
    <w:p w:rsidR="00745EB7" w:rsidRPr="00747104" w:rsidRDefault="00CD3E61" w:rsidP="004B19D4">
      <w:pPr>
        <w:pStyle w:val="ParNoG"/>
      </w:pPr>
      <w:r w:rsidRPr="00747104">
        <w:rPr>
          <w:lang w:val="fr-FR"/>
        </w:rPr>
        <w:t>Compte tenu des précédentes observations finales du C</w:t>
      </w:r>
      <w:r w:rsidRPr="00747104">
        <w:rPr>
          <w:lang w:val="fr-FR"/>
        </w:rPr>
        <w:t>omité (par. </w:t>
      </w:r>
      <w:r w:rsidRPr="00747104">
        <w:rPr>
          <w:lang w:val="fr-FR"/>
        </w:rPr>
        <w:t xml:space="preserve">18), répondre aux préoccupations </w:t>
      </w:r>
      <w:r w:rsidRPr="00747104">
        <w:rPr>
          <w:lang w:val="fr-FR"/>
        </w:rPr>
        <w:t xml:space="preserve">que soulève </w:t>
      </w:r>
      <w:r w:rsidRPr="00747104">
        <w:rPr>
          <w:lang w:val="fr-FR"/>
        </w:rPr>
        <w:t>la loi relative aux zones urbaines (mesures spéciales)</w:t>
      </w:r>
      <w:r w:rsidRPr="00747104">
        <w:rPr>
          <w:lang w:val="fr-FR"/>
        </w:rPr>
        <w:t xml:space="preserve"> telle que modifiée, </w:t>
      </w:r>
      <w:r w:rsidRPr="00747104">
        <w:rPr>
          <w:lang w:val="fr-FR"/>
        </w:rPr>
        <w:t xml:space="preserve">qui </w:t>
      </w:r>
      <w:r w:rsidRPr="00747104">
        <w:rPr>
          <w:lang w:val="fr-FR"/>
        </w:rPr>
        <w:t xml:space="preserve">permet de vérifier dans les fichiers de la police si une personne a </w:t>
      </w:r>
      <w:r w:rsidRPr="00747104">
        <w:rPr>
          <w:lang w:val="fr-FR"/>
        </w:rPr>
        <w:t xml:space="preserve">des antécédents </w:t>
      </w:r>
      <w:r w:rsidRPr="00747104">
        <w:rPr>
          <w:lang w:val="fr-FR"/>
        </w:rPr>
        <w:t xml:space="preserve">antisociaux ou </w:t>
      </w:r>
      <w:r w:rsidRPr="00747104">
        <w:rPr>
          <w:lang w:val="fr-FR"/>
        </w:rPr>
        <w:t>pénaux</w:t>
      </w:r>
      <w:r w:rsidR="00C311AE">
        <w:rPr>
          <w:lang w:val="fr-FR"/>
        </w:rPr>
        <w:t> </w:t>
      </w:r>
      <w:r w:rsidRPr="00747104">
        <w:rPr>
          <w:lang w:val="fr-FR"/>
        </w:rPr>
        <w:t>:</w:t>
      </w:r>
      <w:r w:rsidRPr="00747104">
        <w:rPr>
          <w:lang w:val="fr-FR"/>
        </w:rPr>
        <w:t xml:space="preserve"> cette loi</w:t>
      </w:r>
      <w:r w:rsidRPr="00747104">
        <w:rPr>
          <w:lang w:val="fr-FR"/>
        </w:rPr>
        <w:t xml:space="preserve"> </w:t>
      </w:r>
      <w:r w:rsidRPr="00747104">
        <w:rPr>
          <w:lang w:val="fr-FR"/>
        </w:rPr>
        <w:t>n</w:t>
      </w:r>
      <w:r w:rsidR="00747104" w:rsidRPr="00747104">
        <w:rPr>
          <w:lang w:val="fr-FR"/>
        </w:rPr>
        <w:t>’</w:t>
      </w:r>
      <w:r w:rsidRPr="00747104">
        <w:rPr>
          <w:lang w:val="fr-FR"/>
        </w:rPr>
        <w:t>offr</w:t>
      </w:r>
      <w:r w:rsidRPr="00747104">
        <w:rPr>
          <w:lang w:val="fr-FR"/>
        </w:rPr>
        <w:t>irait</w:t>
      </w:r>
      <w:r w:rsidRPr="00747104">
        <w:rPr>
          <w:lang w:val="fr-FR"/>
        </w:rPr>
        <w:t xml:space="preserve"> pas un </w:t>
      </w:r>
      <w:r w:rsidRPr="00747104">
        <w:rPr>
          <w:lang w:val="fr-FR"/>
        </w:rPr>
        <w:t xml:space="preserve">cadre juridique </w:t>
      </w:r>
      <w:r w:rsidRPr="00747104">
        <w:rPr>
          <w:lang w:val="fr-FR"/>
        </w:rPr>
        <w:t>suffisamment clair et bien défini, limite</w:t>
      </w:r>
      <w:r w:rsidRPr="00747104">
        <w:rPr>
          <w:lang w:val="fr-FR"/>
        </w:rPr>
        <w:t>rait</w:t>
      </w:r>
      <w:r w:rsidRPr="00747104">
        <w:rPr>
          <w:lang w:val="fr-FR"/>
        </w:rPr>
        <w:t xml:space="preserve"> le droit de chacun de choisir sa résidence et le droit à la protec</w:t>
      </w:r>
      <w:r w:rsidRPr="00747104">
        <w:rPr>
          <w:lang w:val="fr-FR"/>
        </w:rPr>
        <w:t xml:space="preserve">tion de la vie privée, et </w:t>
      </w:r>
      <w:r w:rsidRPr="00747104">
        <w:rPr>
          <w:lang w:val="fr-FR"/>
        </w:rPr>
        <w:t xml:space="preserve">pourrait </w:t>
      </w:r>
      <w:r w:rsidRPr="00747104">
        <w:rPr>
          <w:lang w:val="fr-FR"/>
        </w:rPr>
        <w:t xml:space="preserve">donner lieu à des discriminations </w:t>
      </w:r>
      <w:r w:rsidRPr="00747104">
        <w:rPr>
          <w:lang w:val="fr-FR"/>
        </w:rPr>
        <w:t>à l</w:t>
      </w:r>
      <w:r w:rsidR="00747104" w:rsidRPr="00747104">
        <w:rPr>
          <w:lang w:val="fr-FR"/>
        </w:rPr>
        <w:t>’</w:t>
      </w:r>
      <w:r w:rsidRPr="00747104">
        <w:rPr>
          <w:lang w:val="fr-FR"/>
        </w:rPr>
        <w:t xml:space="preserve">égard des personnes à faible revenu. </w:t>
      </w:r>
      <w:r w:rsidRPr="00747104">
        <w:rPr>
          <w:lang w:val="fr-FR"/>
        </w:rPr>
        <w:t xml:space="preserve">Décrire en outre </w:t>
      </w:r>
      <w:r w:rsidRPr="00747104">
        <w:rPr>
          <w:lang w:val="fr-FR"/>
        </w:rPr>
        <w:t>l</w:t>
      </w:r>
      <w:r w:rsidR="00747104" w:rsidRPr="00747104">
        <w:rPr>
          <w:lang w:val="fr-FR"/>
        </w:rPr>
        <w:t>’</w:t>
      </w:r>
      <w:r w:rsidRPr="00747104">
        <w:rPr>
          <w:lang w:val="fr-FR"/>
        </w:rPr>
        <w:t>état d</w:t>
      </w:r>
      <w:r w:rsidR="00747104" w:rsidRPr="00747104">
        <w:rPr>
          <w:lang w:val="fr-FR"/>
        </w:rPr>
        <w:t>’</w:t>
      </w:r>
      <w:r w:rsidRPr="00747104">
        <w:rPr>
          <w:lang w:val="fr-FR"/>
        </w:rPr>
        <w:t>ava</w:t>
      </w:r>
      <w:r w:rsidRPr="00747104">
        <w:rPr>
          <w:lang w:val="fr-FR"/>
        </w:rPr>
        <w:t xml:space="preserve">ncement des projets de loi visant à subordonner la liberté de circulation des </w:t>
      </w:r>
      <w:r w:rsidRPr="00747104">
        <w:rPr>
          <w:lang w:val="fr-FR"/>
        </w:rPr>
        <w:t>N</w:t>
      </w:r>
      <w:r w:rsidRPr="00747104">
        <w:rPr>
          <w:lang w:val="fr-FR"/>
        </w:rPr>
        <w:t xml:space="preserve">éerlandais nés à Aruba, Curaçao et Saint-Martin </w:t>
      </w:r>
      <w:r w:rsidRPr="00747104">
        <w:rPr>
          <w:lang w:val="fr-FR"/>
        </w:rPr>
        <w:t>qui souhaitent s</w:t>
      </w:r>
      <w:r w:rsidR="00747104" w:rsidRPr="00747104">
        <w:rPr>
          <w:lang w:val="fr-FR"/>
        </w:rPr>
        <w:t>’</w:t>
      </w:r>
      <w:r w:rsidRPr="00747104">
        <w:rPr>
          <w:lang w:val="fr-FR"/>
        </w:rPr>
        <w:t xml:space="preserve">établir </w:t>
      </w:r>
      <w:r w:rsidRPr="00747104">
        <w:rPr>
          <w:lang w:val="fr-FR"/>
        </w:rPr>
        <w:t>aux Pays-Bas à des conditions d</w:t>
      </w:r>
      <w:r w:rsidR="00747104" w:rsidRPr="00747104">
        <w:rPr>
          <w:lang w:val="fr-FR"/>
        </w:rPr>
        <w:t>’</w:t>
      </w:r>
      <w:r w:rsidRPr="00747104">
        <w:rPr>
          <w:lang w:val="fr-FR"/>
        </w:rPr>
        <w:t xml:space="preserve">établissement et indiquer si ces projets </w:t>
      </w:r>
      <w:r w:rsidRPr="00747104">
        <w:rPr>
          <w:lang w:val="fr-FR"/>
        </w:rPr>
        <w:t xml:space="preserve">de loi </w:t>
      </w:r>
      <w:r w:rsidRPr="00747104">
        <w:rPr>
          <w:lang w:val="fr-FR"/>
        </w:rPr>
        <w:t xml:space="preserve">sont compatibles avec </w:t>
      </w:r>
      <w:r w:rsidRPr="00747104">
        <w:rPr>
          <w:lang w:val="fr-FR"/>
        </w:rPr>
        <w:t>le Pacte.</w:t>
      </w:r>
    </w:p>
    <w:p w:rsidR="00745EB7" w:rsidRPr="00747104" w:rsidRDefault="00CD3E61" w:rsidP="00C311AE">
      <w:pPr>
        <w:pStyle w:val="H23G"/>
      </w:pPr>
      <w:r w:rsidRPr="00747104">
        <w:rPr>
          <w:lang w:val="fr-FR"/>
        </w:rPr>
        <w:tab/>
      </w:r>
      <w:r w:rsidRPr="00747104">
        <w:rPr>
          <w:lang w:val="fr-FR"/>
        </w:rPr>
        <w:tab/>
        <w:t>Traitement des étrangers, notamment des réfugiés et des demandeurs d</w:t>
      </w:r>
      <w:r w:rsidR="00747104" w:rsidRPr="00747104">
        <w:rPr>
          <w:lang w:val="fr-FR"/>
        </w:rPr>
        <w:t>’</w:t>
      </w:r>
      <w:r w:rsidRPr="00747104">
        <w:rPr>
          <w:lang w:val="fr-FR"/>
        </w:rPr>
        <w:t xml:space="preserve">asile </w:t>
      </w:r>
      <w:r w:rsidR="00C311AE">
        <w:rPr>
          <w:lang w:val="fr-FR"/>
        </w:rPr>
        <w:br/>
      </w:r>
      <w:r w:rsidRPr="00747104">
        <w:rPr>
          <w:lang w:val="fr-FR"/>
        </w:rPr>
        <w:t>(art.</w:t>
      </w:r>
      <w:r w:rsidR="00C311AE">
        <w:rPr>
          <w:lang w:val="fr-FR"/>
        </w:rPr>
        <w:t> </w:t>
      </w:r>
      <w:r w:rsidRPr="00747104">
        <w:rPr>
          <w:lang w:val="fr-FR"/>
        </w:rPr>
        <w:t>7 et 13)</w:t>
      </w:r>
      <w:bookmarkStart w:id="11" w:name="_Toc481490861"/>
      <w:bookmarkEnd w:id="11"/>
    </w:p>
    <w:p w:rsidR="00745EB7" w:rsidRPr="00747104" w:rsidRDefault="00CD3E61" w:rsidP="00C311AE">
      <w:pPr>
        <w:pStyle w:val="ParNoG"/>
        <w:keepNext/>
      </w:pPr>
      <w:r w:rsidRPr="00747104">
        <w:rPr>
          <w:lang w:val="fr-FR"/>
        </w:rPr>
        <w:t>Décrire les mesures prises pour</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a)</w:t>
      </w:r>
      <w:r w:rsidRPr="00747104">
        <w:rPr>
          <w:lang w:val="fr-FR"/>
        </w:rPr>
        <w:tab/>
        <w:t>Prévenir les retards excessifs dans le traitement des demandes de regroupement familial</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b)</w:t>
      </w:r>
      <w:r w:rsidRPr="00747104">
        <w:rPr>
          <w:lang w:val="fr-FR"/>
        </w:rPr>
        <w:tab/>
        <w:t>Lutter contre le har</w:t>
      </w:r>
      <w:r w:rsidRPr="00747104">
        <w:rPr>
          <w:lang w:val="fr-FR"/>
        </w:rPr>
        <w:t xml:space="preserve">cèlement, les menaces, la discrimination et la violence </w:t>
      </w:r>
      <w:r w:rsidRPr="00747104">
        <w:rPr>
          <w:lang w:val="fr-FR"/>
        </w:rPr>
        <w:t>visant</w:t>
      </w:r>
      <w:r w:rsidRPr="00747104">
        <w:rPr>
          <w:lang w:val="fr-FR"/>
        </w:rPr>
        <w:t xml:space="preserve"> les lesbiennes, gays, bisexuels, transgenres et intersexués, les demandeurs d</w:t>
      </w:r>
      <w:r w:rsidR="00747104" w:rsidRPr="00747104">
        <w:rPr>
          <w:lang w:val="fr-FR"/>
        </w:rPr>
        <w:t>’</w:t>
      </w:r>
      <w:r w:rsidRPr="00747104">
        <w:rPr>
          <w:lang w:val="fr-FR"/>
        </w:rPr>
        <w:t>asile ou les réfugiés dans les centres d</w:t>
      </w:r>
      <w:r w:rsidR="00747104" w:rsidRPr="00747104">
        <w:rPr>
          <w:lang w:val="fr-FR"/>
        </w:rPr>
        <w:t>’</w:t>
      </w:r>
      <w:r w:rsidRPr="00747104">
        <w:rPr>
          <w:lang w:val="fr-FR"/>
        </w:rPr>
        <w:t xml:space="preserve">accueil, et veiller à ce que les </w:t>
      </w:r>
      <w:r w:rsidRPr="00747104">
        <w:rPr>
          <w:lang w:val="fr-FR"/>
        </w:rPr>
        <w:t xml:space="preserve">enquêtes et </w:t>
      </w:r>
      <w:r w:rsidRPr="00747104">
        <w:rPr>
          <w:lang w:val="fr-FR"/>
        </w:rPr>
        <w:t xml:space="preserve">les </w:t>
      </w:r>
      <w:r w:rsidRPr="00747104">
        <w:rPr>
          <w:lang w:val="fr-FR"/>
        </w:rPr>
        <w:t xml:space="preserve">poursuites menées contre </w:t>
      </w:r>
      <w:r w:rsidRPr="00747104">
        <w:rPr>
          <w:lang w:val="fr-FR"/>
        </w:rPr>
        <w:t>les personnes soupçonnées de ces actes</w:t>
      </w:r>
      <w:r w:rsidRPr="00747104">
        <w:rPr>
          <w:lang w:val="fr-FR"/>
        </w:rPr>
        <w:t xml:space="preserve"> soient efficaces</w:t>
      </w:r>
      <w:r w:rsidR="00C311AE">
        <w:rPr>
          <w:lang w:val="fr-FR"/>
        </w:rPr>
        <w:t> </w:t>
      </w:r>
      <w:r w:rsidRPr="00747104">
        <w:rPr>
          <w:lang w:val="fr-FR"/>
        </w:rPr>
        <w:t>;</w:t>
      </w:r>
    </w:p>
    <w:p w:rsidR="00745EB7" w:rsidRPr="00747104" w:rsidRDefault="00CD3E61" w:rsidP="00E276D9">
      <w:pPr>
        <w:pStyle w:val="SingleTxtG"/>
        <w:ind w:firstLine="567"/>
      </w:pPr>
      <w:r w:rsidRPr="00747104">
        <w:rPr>
          <w:lang w:val="fr-FR"/>
        </w:rPr>
        <w:t>c)</w:t>
      </w:r>
      <w:r w:rsidRPr="00747104">
        <w:rPr>
          <w:lang w:val="fr-FR"/>
        </w:rPr>
        <w:tab/>
        <w:t>Renforcer les procédures d</w:t>
      </w:r>
      <w:r w:rsidR="00747104" w:rsidRPr="00747104">
        <w:rPr>
          <w:lang w:val="fr-FR"/>
        </w:rPr>
        <w:t>’</w:t>
      </w:r>
      <w:r w:rsidRPr="00747104">
        <w:rPr>
          <w:lang w:val="fr-FR"/>
        </w:rPr>
        <w:t>asile dans les Caraïbes néerlandaises et adopter des lois ou une réglementation relatives à l</w:t>
      </w:r>
      <w:r w:rsidR="00747104" w:rsidRPr="00747104">
        <w:rPr>
          <w:lang w:val="fr-FR"/>
        </w:rPr>
        <w:t>’</w:t>
      </w:r>
      <w:r w:rsidRPr="00747104">
        <w:rPr>
          <w:lang w:val="fr-FR"/>
        </w:rPr>
        <w:t>asile à Aruba, Curaçao et Saint-Martin. Commenter en outre les allégations</w:t>
      </w:r>
      <w:r w:rsidRPr="00747104">
        <w:rPr>
          <w:lang w:val="fr-FR"/>
        </w:rPr>
        <w:t xml:space="preserve"> selon lesquelles les demandes d</w:t>
      </w:r>
      <w:r w:rsidR="00747104" w:rsidRPr="00747104">
        <w:rPr>
          <w:lang w:val="fr-FR"/>
        </w:rPr>
        <w:t>’</w:t>
      </w:r>
      <w:r w:rsidRPr="00747104">
        <w:rPr>
          <w:lang w:val="fr-FR"/>
        </w:rPr>
        <w:t xml:space="preserve">asile examinées selon la </w:t>
      </w:r>
      <w:r w:rsidRPr="00747104">
        <w:rPr>
          <w:lang w:val="fr-FR"/>
        </w:rPr>
        <w:t>procédure accélérée qui émanent de personnes provenant de pays ayant un taux élevé d</w:t>
      </w:r>
      <w:r w:rsidR="00747104" w:rsidRPr="00747104">
        <w:rPr>
          <w:lang w:val="fr-FR"/>
        </w:rPr>
        <w:t>’</w:t>
      </w:r>
      <w:r w:rsidRPr="00747104">
        <w:rPr>
          <w:lang w:val="fr-FR"/>
        </w:rPr>
        <w:t>acceptation (</w:t>
      </w:r>
      <w:r w:rsidRPr="00747104">
        <w:rPr>
          <w:lang w:val="fr-FR"/>
        </w:rPr>
        <w:t>dont</w:t>
      </w:r>
      <w:r w:rsidRPr="00747104">
        <w:rPr>
          <w:lang w:val="fr-FR"/>
        </w:rPr>
        <w:t xml:space="preserve"> </w:t>
      </w:r>
      <w:r w:rsidRPr="00747104">
        <w:rPr>
          <w:lang w:val="fr-FR"/>
        </w:rPr>
        <w:t>l</w:t>
      </w:r>
      <w:r w:rsidR="00747104" w:rsidRPr="00747104">
        <w:rPr>
          <w:lang w:val="fr-FR"/>
        </w:rPr>
        <w:t>’</w:t>
      </w:r>
      <w:r w:rsidRPr="00747104">
        <w:rPr>
          <w:lang w:val="fr-FR"/>
        </w:rPr>
        <w:t xml:space="preserve">Érythrée et </w:t>
      </w:r>
      <w:r w:rsidRPr="00747104">
        <w:rPr>
          <w:lang w:val="fr-FR"/>
        </w:rPr>
        <w:t xml:space="preserve">la </w:t>
      </w:r>
      <w:r w:rsidRPr="00747104">
        <w:rPr>
          <w:lang w:val="fr-FR"/>
        </w:rPr>
        <w:t>République arabe syrienne) sont généralement traitées dans le délai de huit jo</w:t>
      </w:r>
      <w:r w:rsidRPr="00747104">
        <w:rPr>
          <w:lang w:val="fr-FR"/>
        </w:rPr>
        <w:t xml:space="preserve">urs </w:t>
      </w:r>
      <w:r w:rsidRPr="00747104">
        <w:rPr>
          <w:lang w:val="fr-FR"/>
        </w:rPr>
        <w:t xml:space="preserve">fixé </w:t>
      </w:r>
      <w:r w:rsidRPr="00747104">
        <w:rPr>
          <w:lang w:val="fr-FR"/>
        </w:rPr>
        <w:t>dans</w:t>
      </w:r>
      <w:r w:rsidRPr="00747104">
        <w:rPr>
          <w:lang w:val="fr-FR"/>
        </w:rPr>
        <w:t xml:space="preserve"> </w:t>
      </w:r>
      <w:r w:rsidRPr="00747104">
        <w:rPr>
          <w:lang w:val="fr-FR"/>
        </w:rPr>
        <w:t>la procédure générale d</w:t>
      </w:r>
      <w:r w:rsidR="00747104" w:rsidRPr="00747104">
        <w:rPr>
          <w:lang w:val="fr-FR"/>
        </w:rPr>
        <w:t>’</w:t>
      </w:r>
      <w:r w:rsidRPr="00747104">
        <w:rPr>
          <w:lang w:val="fr-FR"/>
        </w:rPr>
        <w:t>asile</w:t>
      </w:r>
      <w:r w:rsidRPr="00747104">
        <w:rPr>
          <w:lang w:val="fr-FR"/>
        </w:rPr>
        <w:t xml:space="preserve"> et sont donc examinées hâtivement, sans que les intéressés </w:t>
      </w:r>
      <w:r w:rsidRPr="00747104">
        <w:rPr>
          <w:lang w:val="fr-FR"/>
        </w:rPr>
        <w:t>puissent</w:t>
      </w:r>
      <w:r w:rsidRPr="00747104">
        <w:rPr>
          <w:lang w:val="fr-FR"/>
        </w:rPr>
        <w:t xml:space="preserve"> véritablement </w:t>
      </w:r>
      <w:r w:rsidRPr="00747104">
        <w:rPr>
          <w:lang w:val="fr-FR"/>
        </w:rPr>
        <w:t>bénéficier de</w:t>
      </w:r>
      <w:r w:rsidRPr="00747104">
        <w:rPr>
          <w:lang w:val="fr-FR"/>
        </w:rPr>
        <w:t xml:space="preserve"> </w:t>
      </w:r>
      <w:r w:rsidRPr="00747104">
        <w:rPr>
          <w:lang w:val="fr-FR"/>
        </w:rPr>
        <w:t>l</w:t>
      </w:r>
      <w:r w:rsidR="00747104" w:rsidRPr="00747104">
        <w:rPr>
          <w:lang w:val="fr-FR"/>
        </w:rPr>
        <w:t>’</w:t>
      </w:r>
      <w:r w:rsidRPr="00747104">
        <w:rPr>
          <w:lang w:val="fr-FR"/>
        </w:rPr>
        <w:t>assistance d</w:t>
      </w:r>
      <w:r w:rsidR="00747104" w:rsidRPr="00747104">
        <w:rPr>
          <w:lang w:val="fr-FR"/>
        </w:rPr>
        <w:t>’</w:t>
      </w:r>
      <w:r w:rsidRPr="00747104">
        <w:rPr>
          <w:lang w:val="fr-FR"/>
        </w:rPr>
        <w:t xml:space="preserve">un </w:t>
      </w:r>
      <w:r w:rsidRPr="00747104">
        <w:rPr>
          <w:lang w:val="fr-FR"/>
        </w:rPr>
        <w:t>conseil</w:t>
      </w:r>
      <w:r w:rsidRPr="00747104">
        <w:rPr>
          <w:lang w:val="fr-FR"/>
        </w:rPr>
        <w:t xml:space="preserve">, ce qui peut </w:t>
      </w:r>
      <w:r w:rsidRPr="00747104">
        <w:rPr>
          <w:lang w:val="fr-FR"/>
        </w:rPr>
        <w:t>créer un risque accru de violation du principe de non-refo</w:t>
      </w:r>
      <w:r w:rsidRPr="00747104">
        <w:rPr>
          <w:lang w:val="fr-FR"/>
        </w:rPr>
        <w:t>ulement</w:t>
      </w:r>
      <w:r w:rsidRPr="00747104">
        <w:rPr>
          <w:lang w:val="fr-FR"/>
        </w:rPr>
        <w:t xml:space="preserve">. Décrire le </w:t>
      </w:r>
      <w:r w:rsidRPr="00747104">
        <w:rPr>
          <w:lang w:val="fr-FR"/>
        </w:rPr>
        <w:t>processus de détermination des « pays tiers sûrs »</w:t>
      </w:r>
      <w:r w:rsidRPr="00747104">
        <w:rPr>
          <w:lang w:val="fr-FR"/>
        </w:rPr>
        <w:t xml:space="preserve">, les procédures </w:t>
      </w:r>
      <w:r w:rsidRPr="00747104">
        <w:rPr>
          <w:lang w:val="fr-FR"/>
        </w:rPr>
        <w:t>applicables</w:t>
      </w:r>
      <w:r w:rsidRPr="00747104">
        <w:rPr>
          <w:lang w:val="fr-FR"/>
        </w:rPr>
        <w:t xml:space="preserve"> </w:t>
      </w:r>
      <w:r w:rsidRPr="00747104">
        <w:rPr>
          <w:lang w:val="fr-FR"/>
        </w:rPr>
        <w:t>en cas</w:t>
      </w:r>
      <w:r w:rsidRPr="00747104">
        <w:rPr>
          <w:lang w:val="fr-FR"/>
        </w:rPr>
        <w:t xml:space="preserve"> de renvoi dans l</w:t>
      </w:r>
      <w:r w:rsidR="00747104" w:rsidRPr="00747104">
        <w:rPr>
          <w:lang w:val="fr-FR"/>
        </w:rPr>
        <w:t>’</w:t>
      </w:r>
      <w:r w:rsidRPr="00747104">
        <w:rPr>
          <w:lang w:val="fr-FR"/>
        </w:rPr>
        <w:t>un de ces pays et les garanties dont peuvent se prévaloir les personnes en attente de renvoi. Indiquer également quel</w:t>
      </w:r>
      <w:r w:rsidRPr="00747104">
        <w:rPr>
          <w:lang w:val="fr-FR"/>
        </w:rPr>
        <w:t>le</w:t>
      </w:r>
      <w:r w:rsidRPr="00747104">
        <w:rPr>
          <w:lang w:val="fr-FR"/>
        </w:rPr>
        <w:t xml:space="preserve"> </w:t>
      </w:r>
      <w:r w:rsidRPr="00747104">
        <w:rPr>
          <w:lang w:val="fr-FR"/>
        </w:rPr>
        <w:t>forme</w:t>
      </w:r>
      <w:r w:rsidRPr="00747104">
        <w:rPr>
          <w:lang w:val="fr-FR"/>
        </w:rPr>
        <w:t xml:space="preserve"> d</w:t>
      </w:r>
      <w:r w:rsidR="00747104" w:rsidRPr="00747104">
        <w:rPr>
          <w:lang w:val="fr-FR"/>
        </w:rPr>
        <w:t>’</w:t>
      </w:r>
      <w:r w:rsidRPr="00747104">
        <w:rPr>
          <w:lang w:val="fr-FR"/>
        </w:rPr>
        <w:t>assistance et d</w:t>
      </w:r>
      <w:r w:rsidR="00747104" w:rsidRPr="00747104">
        <w:rPr>
          <w:lang w:val="fr-FR"/>
        </w:rPr>
        <w:t>’</w:t>
      </w:r>
      <w:r w:rsidRPr="00747104">
        <w:rPr>
          <w:lang w:val="fr-FR"/>
        </w:rPr>
        <w:t>appui est proposé</w:t>
      </w:r>
      <w:r w:rsidRPr="00747104">
        <w:rPr>
          <w:lang w:val="fr-FR"/>
        </w:rPr>
        <w:t>e</w:t>
      </w:r>
      <w:r w:rsidRPr="00747104">
        <w:rPr>
          <w:lang w:val="fr-FR"/>
        </w:rPr>
        <w:t xml:space="preserve"> aux demandeurs d</w:t>
      </w:r>
      <w:r w:rsidR="00747104" w:rsidRPr="00747104">
        <w:rPr>
          <w:lang w:val="fr-FR"/>
        </w:rPr>
        <w:t>’</w:t>
      </w:r>
      <w:r w:rsidRPr="00747104">
        <w:rPr>
          <w:lang w:val="fr-FR"/>
        </w:rPr>
        <w:t>asile déboutés.</w:t>
      </w:r>
    </w:p>
    <w:p w:rsidR="00745EB7" w:rsidRPr="00747104" w:rsidRDefault="00CD3E61" w:rsidP="00C311AE">
      <w:pPr>
        <w:pStyle w:val="H23G"/>
      </w:pPr>
      <w:r w:rsidRPr="00747104">
        <w:rPr>
          <w:lang w:val="fr-FR"/>
        </w:rPr>
        <w:tab/>
      </w:r>
      <w:r w:rsidRPr="00747104">
        <w:rPr>
          <w:lang w:val="fr-FR"/>
        </w:rPr>
        <w:tab/>
        <w:t>Accès à la justice et</w:t>
      </w:r>
      <w:r w:rsidR="00F42D0D" w:rsidRPr="00F42D0D">
        <w:rPr>
          <w:rStyle w:val="Appelnotedebasdep"/>
        </w:rPr>
        <w:t xml:space="preserve"> </w:t>
      </w:r>
      <w:r w:rsidRPr="00747104">
        <w:rPr>
          <w:lang w:val="fr-FR"/>
        </w:rPr>
        <w:t>procès équitable (art.</w:t>
      </w:r>
      <w:r w:rsidR="00C311AE">
        <w:rPr>
          <w:lang w:val="fr-FR"/>
        </w:rPr>
        <w:t> </w:t>
      </w:r>
      <w:r w:rsidRPr="00747104">
        <w:rPr>
          <w:lang w:val="fr-FR"/>
        </w:rPr>
        <w:t>2, 14, et 24)</w:t>
      </w:r>
      <w:bookmarkStart w:id="12" w:name="_Toc481490862"/>
      <w:bookmarkEnd w:id="12"/>
    </w:p>
    <w:p w:rsidR="00745EB7" w:rsidRPr="00747104" w:rsidRDefault="00CD3E61" w:rsidP="004B19D4">
      <w:pPr>
        <w:pStyle w:val="ParNoG"/>
        <w:rPr>
          <w:lang w:val="fr-FR"/>
        </w:rPr>
      </w:pPr>
      <w:r w:rsidRPr="00747104">
        <w:rPr>
          <w:lang w:val="fr-FR"/>
        </w:rPr>
        <w:t>Indiquer les mesures prises pour garantir un accès adéquat à l</w:t>
      </w:r>
      <w:r w:rsidR="00747104" w:rsidRPr="00747104">
        <w:rPr>
          <w:lang w:val="fr-FR"/>
        </w:rPr>
        <w:t>’</w:t>
      </w:r>
      <w:r w:rsidRPr="00747104">
        <w:rPr>
          <w:lang w:val="fr-FR"/>
        </w:rPr>
        <w:t>aide juridictionnelle</w:t>
      </w:r>
      <w:r w:rsidRPr="00747104">
        <w:rPr>
          <w:lang w:val="fr-FR"/>
        </w:rPr>
        <w:t>,</w:t>
      </w:r>
      <w:r w:rsidRPr="00747104">
        <w:rPr>
          <w:lang w:val="fr-FR"/>
        </w:rPr>
        <w:t xml:space="preserve"> compte tenu des récentes coupes </w:t>
      </w:r>
      <w:r w:rsidRPr="00747104">
        <w:rPr>
          <w:lang w:val="fr-FR"/>
        </w:rPr>
        <w:t>budgétaires, y</w:t>
      </w:r>
      <w:r w:rsidR="00C311AE">
        <w:rPr>
          <w:lang w:val="fr-FR"/>
        </w:rPr>
        <w:t> </w:t>
      </w:r>
      <w:r w:rsidRPr="00747104">
        <w:rPr>
          <w:lang w:val="fr-FR"/>
        </w:rPr>
        <w:t>compris l</w:t>
      </w:r>
      <w:r w:rsidR="00747104" w:rsidRPr="00747104">
        <w:rPr>
          <w:lang w:val="fr-FR"/>
        </w:rPr>
        <w:t>’</w:t>
      </w:r>
      <w:r w:rsidRPr="00747104">
        <w:rPr>
          <w:lang w:val="fr-FR"/>
        </w:rPr>
        <w:t>accessibilité de</w:t>
      </w:r>
      <w:r w:rsidRPr="00747104">
        <w:rPr>
          <w:lang w:val="fr-FR"/>
        </w:rPr>
        <w:t>s</w:t>
      </w:r>
      <w:r w:rsidRPr="00747104">
        <w:rPr>
          <w:lang w:val="fr-FR"/>
        </w:rPr>
        <w:t xml:space="preserve"> services de conseil juridique </w:t>
      </w:r>
      <w:r w:rsidRPr="00747104">
        <w:rPr>
          <w:lang w:val="fr-FR"/>
        </w:rPr>
        <w:t>gratuits dans les Caraïbes néerlandaises. Commenter les informations indiquant qu</w:t>
      </w:r>
      <w:r w:rsidR="00747104" w:rsidRPr="00747104">
        <w:rPr>
          <w:lang w:val="fr-FR"/>
        </w:rPr>
        <w:t>’</w:t>
      </w:r>
      <w:r w:rsidRPr="00747104">
        <w:rPr>
          <w:lang w:val="fr-FR"/>
        </w:rPr>
        <w:t>un grand nombre d</w:t>
      </w:r>
      <w:r w:rsidR="00747104" w:rsidRPr="00747104">
        <w:rPr>
          <w:lang w:val="fr-FR"/>
        </w:rPr>
        <w:t>’</w:t>
      </w:r>
      <w:r w:rsidRPr="00747104">
        <w:rPr>
          <w:lang w:val="fr-FR"/>
        </w:rPr>
        <w:t xml:space="preserve">affaires </w:t>
      </w:r>
      <w:r w:rsidRPr="00747104">
        <w:rPr>
          <w:lang w:val="fr-FR"/>
        </w:rPr>
        <w:t>traitées selon la « </w:t>
      </w:r>
      <w:r w:rsidRPr="00747104">
        <w:rPr>
          <w:lang w:val="fr-FR"/>
        </w:rPr>
        <w:t>procédure ZSM »</w:t>
      </w:r>
      <w:r w:rsidRPr="00747104">
        <w:rPr>
          <w:lang w:val="fr-FR"/>
        </w:rPr>
        <w:t xml:space="preserve"> sont </w:t>
      </w:r>
      <w:r w:rsidRPr="00747104">
        <w:rPr>
          <w:lang w:val="fr-FR"/>
        </w:rPr>
        <w:t>examinées</w:t>
      </w:r>
      <w:r w:rsidRPr="00747104">
        <w:rPr>
          <w:lang w:val="fr-FR"/>
        </w:rPr>
        <w:t xml:space="preserve"> par le </w:t>
      </w:r>
      <w:r w:rsidRPr="00747104">
        <w:rPr>
          <w:lang w:val="fr-FR"/>
        </w:rPr>
        <w:t>bureau du procureur public</w:t>
      </w:r>
      <w:r w:rsidRPr="00747104">
        <w:rPr>
          <w:lang w:val="fr-FR"/>
        </w:rPr>
        <w:t xml:space="preserve"> plutôt que par un juge, et fournir des informations sur les mesures prises pour garantir que, dans la pratique, les suspects </w:t>
      </w:r>
      <w:r w:rsidRPr="00747104">
        <w:rPr>
          <w:lang w:val="fr-FR"/>
        </w:rPr>
        <w:t xml:space="preserve">jugés selon </w:t>
      </w:r>
      <w:r w:rsidRPr="00747104">
        <w:rPr>
          <w:lang w:val="fr-FR"/>
        </w:rPr>
        <w:t>ce type de procédure puissent exercer le</w:t>
      </w:r>
      <w:r w:rsidRPr="00747104">
        <w:rPr>
          <w:lang w:val="fr-FR"/>
        </w:rPr>
        <w:t>ur droit</w:t>
      </w:r>
      <w:r w:rsidRPr="00747104">
        <w:rPr>
          <w:lang w:val="fr-FR"/>
        </w:rPr>
        <w:t xml:space="preserve"> d</w:t>
      </w:r>
      <w:r w:rsidR="00747104" w:rsidRPr="00747104">
        <w:rPr>
          <w:lang w:val="fr-FR"/>
        </w:rPr>
        <w:t>’</w:t>
      </w:r>
      <w:r w:rsidRPr="00747104">
        <w:rPr>
          <w:lang w:val="fr-FR"/>
        </w:rPr>
        <w:t>être assisté</w:t>
      </w:r>
      <w:r w:rsidRPr="00747104">
        <w:rPr>
          <w:lang w:val="fr-FR"/>
        </w:rPr>
        <w:t>s</w:t>
      </w:r>
      <w:r w:rsidRPr="00747104">
        <w:rPr>
          <w:lang w:val="fr-FR"/>
        </w:rPr>
        <w:t xml:space="preserve"> d</w:t>
      </w:r>
      <w:r w:rsidR="00747104" w:rsidRPr="00747104">
        <w:rPr>
          <w:lang w:val="fr-FR"/>
        </w:rPr>
        <w:t>’</w:t>
      </w:r>
      <w:r w:rsidRPr="00747104">
        <w:rPr>
          <w:lang w:val="fr-FR"/>
        </w:rPr>
        <w:t>un avocat.</w:t>
      </w:r>
    </w:p>
    <w:p w:rsidR="00745EB7" w:rsidRPr="00747104" w:rsidRDefault="00CD3E61" w:rsidP="004B19D4">
      <w:pPr>
        <w:pStyle w:val="ParNoG"/>
      </w:pPr>
      <w:r w:rsidRPr="00747104">
        <w:rPr>
          <w:lang w:val="fr-FR"/>
        </w:rPr>
        <w:t>Préciser s</w:t>
      </w:r>
      <w:r w:rsidRPr="00747104">
        <w:rPr>
          <w:lang w:val="fr-FR"/>
        </w:rPr>
        <w:t>i la pratique consistant à réaliser des tests d</w:t>
      </w:r>
      <w:r w:rsidR="00747104" w:rsidRPr="00747104">
        <w:rPr>
          <w:lang w:val="fr-FR"/>
        </w:rPr>
        <w:t>’</w:t>
      </w:r>
      <w:r w:rsidRPr="00747104">
        <w:rPr>
          <w:lang w:val="fr-FR"/>
        </w:rPr>
        <w:t xml:space="preserve">ADN sur des enfants en conflit avec la loi et </w:t>
      </w:r>
      <w:r w:rsidRPr="00747104">
        <w:rPr>
          <w:lang w:val="fr-FR"/>
        </w:rPr>
        <w:t xml:space="preserve">les dispositions </w:t>
      </w:r>
      <w:r w:rsidRPr="00747104">
        <w:rPr>
          <w:lang w:val="fr-FR"/>
        </w:rPr>
        <w:t>législatives</w:t>
      </w:r>
      <w:r w:rsidRPr="00747104">
        <w:rPr>
          <w:lang w:val="fr-FR"/>
        </w:rPr>
        <w:t xml:space="preserve"> </w:t>
      </w:r>
      <w:r w:rsidR="00C311AE">
        <w:rPr>
          <w:lang w:val="fr-FR"/>
        </w:rPr>
        <w:t>permettant</w:t>
      </w:r>
      <w:r w:rsidRPr="00747104">
        <w:rPr>
          <w:lang w:val="fr-FR"/>
        </w:rPr>
        <w:t xml:space="preserve"> </w:t>
      </w:r>
      <w:r w:rsidRPr="00747104">
        <w:rPr>
          <w:lang w:val="fr-FR"/>
        </w:rPr>
        <w:t xml:space="preserve">de poursuivre </w:t>
      </w:r>
      <w:r w:rsidRPr="00747104">
        <w:rPr>
          <w:lang w:val="fr-FR"/>
        </w:rPr>
        <w:t>des mineurs de 16 et 17</w:t>
      </w:r>
      <w:r w:rsidR="00C311AE">
        <w:rPr>
          <w:lang w:val="fr-FR"/>
        </w:rPr>
        <w:t> </w:t>
      </w:r>
      <w:r w:rsidRPr="00747104">
        <w:rPr>
          <w:lang w:val="fr-FR"/>
        </w:rPr>
        <w:t xml:space="preserve">ans </w:t>
      </w:r>
      <w:r w:rsidRPr="00747104">
        <w:rPr>
          <w:lang w:val="fr-FR"/>
        </w:rPr>
        <w:t xml:space="preserve">en vertu </w:t>
      </w:r>
      <w:r w:rsidRPr="00747104">
        <w:rPr>
          <w:lang w:val="fr-FR"/>
        </w:rPr>
        <w:t xml:space="preserve">du droit pénal applicable aux adultes, </w:t>
      </w:r>
      <w:r w:rsidRPr="00747104">
        <w:rPr>
          <w:lang w:val="fr-FR"/>
        </w:rPr>
        <w:t xml:space="preserve">de les placer </w:t>
      </w:r>
      <w:r w:rsidRPr="00747104">
        <w:rPr>
          <w:lang w:val="fr-FR"/>
        </w:rPr>
        <w:t xml:space="preserve">en institution à </w:t>
      </w:r>
      <w:r w:rsidRPr="00747104">
        <w:rPr>
          <w:lang w:val="fr-FR"/>
        </w:rPr>
        <w:t>des fins de rééducation</w:t>
      </w:r>
      <w:r w:rsidRPr="00747104">
        <w:rPr>
          <w:lang w:val="fr-FR"/>
        </w:rPr>
        <w:t xml:space="preserve"> et </w:t>
      </w:r>
      <w:r w:rsidRPr="00747104">
        <w:rPr>
          <w:lang w:val="fr-FR"/>
        </w:rPr>
        <w:t xml:space="preserve">de les </w:t>
      </w:r>
      <w:r w:rsidRPr="00747104">
        <w:rPr>
          <w:lang w:val="fr-FR"/>
        </w:rPr>
        <w:t xml:space="preserve">mettre en détention </w:t>
      </w:r>
      <w:r w:rsidRPr="00747104">
        <w:rPr>
          <w:lang w:val="fr-FR"/>
        </w:rPr>
        <w:t xml:space="preserve">dans des établissements pénitentiaires pour adultes ont été </w:t>
      </w:r>
      <w:r w:rsidRPr="00747104">
        <w:rPr>
          <w:lang w:val="fr-FR"/>
        </w:rPr>
        <w:t>ré</w:t>
      </w:r>
      <w:r w:rsidRPr="00747104">
        <w:rPr>
          <w:lang w:val="fr-FR"/>
        </w:rPr>
        <w:t>examiné</w:t>
      </w:r>
      <w:r w:rsidRPr="00747104">
        <w:rPr>
          <w:lang w:val="fr-FR"/>
        </w:rPr>
        <w:t>e</w:t>
      </w:r>
      <w:r w:rsidRPr="00747104">
        <w:rPr>
          <w:lang w:val="fr-FR"/>
        </w:rPr>
        <w:t>s.</w:t>
      </w:r>
    </w:p>
    <w:p w:rsidR="00745EB7" w:rsidRPr="00747104" w:rsidRDefault="00CD3E61" w:rsidP="00C311AE">
      <w:pPr>
        <w:pStyle w:val="H23G"/>
      </w:pPr>
      <w:r w:rsidRPr="00747104">
        <w:rPr>
          <w:lang w:val="fr-FR"/>
        </w:rPr>
        <w:lastRenderedPageBreak/>
        <w:tab/>
      </w:r>
      <w:r w:rsidRPr="00747104">
        <w:rPr>
          <w:lang w:val="fr-FR"/>
        </w:rPr>
        <w:tab/>
        <w:t>Droit à la protection de l</w:t>
      </w:r>
      <w:r w:rsidRPr="00747104">
        <w:rPr>
          <w:lang w:val="fr-FR"/>
        </w:rPr>
        <w:t>a vie privée (art.</w:t>
      </w:r>
      <w:r w:rsidR="00C311AE">
        <w:rPr>
          <w:lang w:val="fr-FR"/>
        </w:rPr>
        <w:t> </w:t>
      </w:r>
      <w:r w:rsidRPr="00747104">
        <w:rPr>
          <w:lang w:val="fr-FR"/>
        </w:rPr>
        <w:t>17)</w:t>
      </w:r>
      <w:bookmarkStart w:id="13" w:name="_Toc481490863"/>
      <w:bookmarkEnd w:id="13"/>
    </w:p>
    <w:p w:rsidR="00745EB7" w:rsidRPr="00747104" w:rsidRDefault="00CD3E61" w:rsidP="004B19D4">
      <w:pPr>
        <w:pStyle w:val="ParNoG"/>
      </w:pPr>
      <w:r w:rsidRPr="00747104">
        <w:rPr>
          <w:lang w:val="fr-FR"/>
        </w:rPr>
        <w:t>Commenter l</w:t>
      </w:r>
      <w:r w:rsidR="00747104" w:rsidRPr="00747104">
        <w:rPr>
          <w:lang w:val="fr-FR"/>
        </w:rPr>
        <w:t>’</w:t>
      </w:r>
      <w:r w:rsidRPr="00747104">
        <w:rPr>
          <w:lang w:val="fr-FR"/>
        </w:rPr>
        <w:t>allégation selon laquelle le projet de loi sur la réglementation du marché des soins de santé</w:t>
      </w:r>
      <w:r w:rsidRPr="00747104">
        <w:rPr>
          <w:lang w:val="fr-FR"/>
        </w:rPr>
        <w:t xml:space="preserve"> </w:t>
      </w:r>
      <w:r w:rsidRPr="00747104">
        <w:rPr>
          <w:lang w:val="fr-FR"/>
        </w:rPr>
        <w:t>prévoit d</w:t>
      </w:r>
      <w:r w:rsidR="00747104" w:rsidRPr="00747104">
        <w:rPr>
          <w:lang w:val="fr-FR"/>
        </w:rPr>
        <w:t>’</w:t>
      </w:r>
      <w:r w:rsidRPr="00747104">
        <w:rPr>
          <w:lang w:val="fr-FR"/>
        </w:rPr>
        <w:t xml:space="preserve">autoriser les </w:t>
      </w:r>
      <w:r w:rsidRPr="00747104">
        <w:rPr>
          <w:lang w:val="fr-FR"/>
        </w:rPr>
        <w:t>sociétés d</w:t>
      </w:r>
      <w:r w:rsidR="00747104" w:rsidRPr="00747104">
        <w:rPr>
          <w:lang w:val="fr-FR"/>
        </w:rPr>
        <w:t>’</w:t>
      </w:r>
      <w:r w:rsidRPr="00747104">
        <w:rPr>
          <w:lang w:val="fr-FR"/>
        </w:rPr>
        <w:t xml:space="preserve">assurance maladie </w:t>
      </w:r>
      <w:r w:rsidRPr="00747104">
        <w:rPr>
          <w:lang w:val="fr-FR"/>
        </w:rPr>
        <w:t>à</w:t>
      </w:r>
      <w:r w:rsidRPr="00747104">
        <w:rPr>
          <w:lang w:val="fr-FR"/>
        </w:rPr>
        <w:t xml:space="preserve"> consulter les dossiers électroniques des patients sans le consentement préalable de</w:t>
      </w:r>
      <w:r w:rsidRPr="00747104">
        <w:rPr>
          <w:lang w:val="fr-FR"/>
        </w:rPr>
        <w:t xml:space="preserve">s </w:t>
      </w:r>
      <w:r w:rsidRPr="00747104">
        <w:rPr>
          <w:lang w:val="fr-FR"/>
        </w:rPr>
        <w:t>intéressé</w:t>
      </w:r>
      <w:r w:rsidRPr="00747104">
        <w:rPr>
          <w:lang w:val="fr-FR"/>
        </w:rPr>
        <w:t>s</w:t>
      </w:r>
      <w:r w:rsidRPr="00747104">
        <w:rPr>
          <w:lang w:val="fr-FR"/>
        </w:rPr>
        <w:t>.</w:t>
      </w:r>
    </w:p>
    <w:p w:rsidR="00745EB7" w:rsidRPr="00747104" w:rsidRDefault="00C311AE" w:rsidP="00C311AE">
      <w:pPr>
        <w:pStyle w:val="H23G"/>
      </w:pPr>
      <w:r>
        <w:rPr>
          <w:lang w:val="fr-FR"/>
        </w:rPr>
        <w:tab/>
      </w:r>
      <w:r>
        <w:rPr>
          <w:lang w:val="fr-FR"/>
        </w:rPr>
        <w:tab/>
        <w:t>Liberté de religion (art. </w:t>
      </w:r>
      <w:r w:rsidR="00CD3E61" w:rsidRPr="00747104">
        <w:rPr>
          <w:lang w:val="fr-FR"/>
        </w:rPr>
        <w:t>18)</w:t>
      </w:r>
      <w:bookmarkStart w:id="14" w:name="_Toc481490864"/>
      <w:bookmarkEnd w:id="14"/>
    </w:p>
    <w:p w:rsidR="00745EB7" w:rsidRPr="00747104" w:rsidRDefault="00CD3E61" w:rsidP="004B19D4">
      <w:pPr>
        <w:pStyle w:val="ParNoG"/>
      </w:pPr>
      <w:r w:rsidRPr="00747104">
        <w:rPr>
          <w:lang w:val="fr-FR"/>
        </w:rPr>
        <w:t>Décrire l</w:t>
      </w:r>
      <w:r w:rsidR="00747104" w:rsidRPr="00747104">
        <w:rPr>
          <w:lang w:val="fr-FR"/>
        </w:rPr>
        <w:t>’</w:t>
      </w:r>
      <w:r w:rsidRPr="00747104">
        <w:rPr>
          <w:lang w:val="fr-FR"/>
        </w:rPr>
        <w:t>état d</w:t>
      </w:r>
      <w:r w:rsidR="00747104" w:rsidRPr="00747104">
        <w:rPr>
          <w:lang w:val="fr-FR"/>
        </w:rPr>
        <w:t>’</w:t>
      </w:r>
      <w:r w:rsidRPr="00747104">
        <w:rPr>
          <w:lang w:val="fr-FR"/>
        </w:rPr>
        <w:t xml:space="preserve">avancement du projet de loi </w:t>
      </w:r>
      <w:r w:rsidRPr="00747104">
        <w:rPr>
          <w:lang w:val="fr-FR"/>
        </w:rPr>
        <w:t>relatif à l</w:t>
      </w:r>
      <w:r w:rsidR="00747104" w:rsidRPr="00747104">
        <w:rPr>
          <w:lang w:val="fr-FR"/>
        </w:rPr>
        <w:t>’</w:t>
      </w:r>
      <w:r w:rsidRPr="00747104">
        <w:rPr>
          <w:lang w:val="fr-FR"/>
        </w:rPr>
        <w:t xml:space="preserve">interdiction du </w:t>
      </w:r>
      <w:r w:rsidRPr="00747104">
        <w:rPr>
          <w:lang w:val="fr-FR"/>
        </w:rPr>
        <w:t>port de vêtements couvrant l</w:t>
      </w:r>
      <w:r w:rsidRPr="00747104">
        <w:rPr>
          <w:lang w:val="fr-FR"/>
        </w:rPr>
        <w:t>e visage dans les lieux publics, qui est en cours d</w:t>
      </w:r>
      <w:r w:rsidR="00747104" w:rsidRPr="00747104">
        <w:rPr>
          <w:lang w:val="fr-FR"/>
        </w:rPr>
        <w:t>’</w:t>
      </w:r>
      <w:r w:rsidRPr="00747104">
        <w:rPr>
          <w:lang w:val="fr-FR"/>
        </w:rPr>
        <w:t xml:space="preserve">examen, </w:t>
      </w:r>
      <w:r w:rsidRPr="00747104">
        <w:rPr>
          <w:lang w:val="fr-FR"/>
        </w:rPr>
        <w:t>et indiquer s</w:t>
      </w:r>
      <w:r w:rsidR="00747104" w:rsidRPr="00747104">
        <w:rPr>
          <w:lang w:val="fr-FR"/>
        </w:rPr>
        <w:t>’</w:t>
      </w:r>
      <w:r w:rsidRPr="00747104">
        <w:rPr>
          <w:lang w:val="fr-FR"/>
        </w:rPr>
        <w:t>i</w:t>
      </w:r>
      <w:r w:rsidR="00C311AE">
        <w:rPr>
          <w:lang w:val="fr-FR"/>
        </w:rPr>
        <w:t>l est compatible avec le Pacte.</w:t>
      </w:r>
    </w:p>
    <w:p w:rsidR="00745EB7" w:rsidRPr="00747104" w:rsidRDefault="00CD3E61" w:rsidP="00C311AE">
      <w:pPr>
        <w:pStyle w:val="H23G"/>
      </w:pPr>
      <w:r w:rsidRPr="00747104">
        <w:rPr>
          <w:lang w:val="fr-FR"/>
        </w:rPr>
        <w:tab/>
      </w:r>
      <w:r w:rsidRPr="00747104">
        <w:rPr>
          <w:lang w:val="fr-FR"/>
        </w:rPr>
        <w:tab/>
        <w:t>D</w:t>
      </w:r>
      <w:r w:rsidR="00C311AE">
        <w:rPr>
          <w:lang w:val="fr-FR"/>
        </w:rPr>
        <w:t>roit de réunion pacifique (art. </w:t>
      </w:r>
      <w:r w:rsidRPr="00747104">
        <w:rPr>
          <w:lang w:val="fr-FR"/>
        </w:rPr>
        <w:t>21)</w:t>
      </w:r>
      <w:bookmarkStart w:id="15" w:name="_Toc481490865"/>
      <w:bookmarkEnd w:id="15"/>
    </w:p>
    <w:p w:rsidR="00745EB7" w:rsidRPr="00747104" w:rsidRDefault="00CD3E61" w:rsidP="004B19D4">
      <w:pPr>
        <w:pStyle w:val="ParNoG"/>
      </w:pPr>
      <w:r w:rsidRPr="00747104">
        <w:rPr>
          <w:lang w:val="fr-FR"/>
        </w:rPr>
        <w:t xml:space="preserve">Réagir aux </w:t>
      </w:r>
      <w:r w:rsidRPr="00747104">
        <w:rPr>
          <w:lang w:val="fr-FR"/>
        </w:rPr>
        <w:t>préoccupations exprimées à propos du fait que la loi relative aux rassemblements publics et so</w:t>
      </w:r>
      <w:r w:rsidRPr="00747104">
        <w:rPr>
          <w:lang w:val="fr-FR"/>
        </w:rPr>
        <w:t xml:space="preserve">n application dans la pratique par les autorités locales </w:t>
      </w:r>
      <w:r w:rsidRPr="00747104">
        <w:rPr>
          <w:lang w:val="fr-FR"/>
        </w:rPr>
        <w:t>donnent lieu à</w:t>
      </w:r>
      <w:r w:rsidRPr="00747104">
        <w:rPr>
          <w:lang w:val="fr-FR"/>
        </w:rPr>
        <w:t xml:space="preserve"> des restrictions abusives du droit de réunion pacifique, et </w:t>
      </w:r>
      <w:r w:rsidRPr="00747104">
        <w:rPr>
          <w:lang w:val="fr-FR"/>
        </w:rPr>
        <w:t xml:space="preserve">commenter </w:t>
      </w:r>
      <w:r w:rsidRPr="00747104">
        <w:rPr>
          <w:lang w:val="fr-FR"/>
        </w:rPr>
        <w:t xml:space="preserve">les informations faisant état </w:t>
      </w:r>
      <w:r w:rsidRPr="00747104">
        <w:rPr>
          <w:lang w:val="fr-FR"/>
        </w:rPr>
        <w:t>de mesures entravant l</w:t>
      </w:r>
      <w:r w:rsidR="00747104" w:rsidRPr="00747104">
        <w:rPr>
          <w:lang w:val="fr-FR"/>
        </w:rPr>
        <w:t>’</w:t>
      </w:r>
      <w:r w:rsidRPr="00747104">
        <w:rPr>
          <w:lang w:val="fr-FR"/>
        </w:rPr>
        <w:t xml:space="preserve">organisation et le déroulement </w:t>
      </w:r>
      <w:r w:rsidRPr="00747104">
        <w:rPr>
          <w:lang w:val="fr-FR"/>
        </w:rPr>
        <w:t xml:space="preserve">de manifestations pacifiques, </w:t>
      </w:r>
      <w:r w:rsidRPr="00747104">
        <w:rPr>
          <w:lang w:val="fr-FR"/>
        </w:rPr>
        <w:t>notamment</w:t>
      </w:r>
      <w:r w:rsidRPr="00747104">
        <w:rPr>
          <w:lang w:val="fr-FR"/>
        </w:rPr>
        <w:t xml:space="preserve"> la délivrance abusive d</w:t>
      </w:r>
      <w:r w:rsidR="00747104" w:rsidRPr="00747104">
        <w:rPr>
          <w:lang w:val="fr-FR"/>
        </w:rPr>
        <w:t>’</w:t>
      </w:r>
      <w:r w:rsidRPr="00747104">
        <w:rPr>
          <w:lang w:val="fr-FR"/>
        </w:rPr>
        <w:t>ordonnances d</w:t>
      </w:r>
      <w:r w:rsidR="00747104" w:rsidRPr="00747104">
        <w:rPr>
          <w:lang w:val="fr-FR"/>
        </w:rPr>
        <w:t>’</w:t>
      </w:r>
      <w:r w:rsidRPr="00747104">
        <w:rPr>
          <w:lang w:val="fr-FR"/>
        </w:rPr>
        <w:t>urgence, l</w:t>
      </w:r>
      <w:r w:rsidR="00747104" w:rsidRPr="00747104">
        <w:rPr>
          <w:lang w:val="fr-FR"/>
        </w:rPr>
        <w:t>’</w:t>
      </w:r>
      <w:r w:rsidRPr="00747104">
        <w:rPr>
          <w:lang w:val="fr-FR"/>
        </w:rPr>
        <w:t>interdiction de rassemblements dans</w:t>
      </w:r>
      <w:r w:rsidRPr="00747104">
        <w:rPr>
          <w:lang w:val="fr-FR"/>
        </w:rPr>
        <w:t xml:space="preserve"> certains </w:t>
      </w:r>
      <w:r w:rsidRPr="00747104">
        <w:rPr>
          <w:lang w:val="fr-FR"/>
        </w:rPr>
        <w:t>lieux</w:t>
      </w:r>
      <w:r w:rsidRPr="00747104">
        <w:rPr>
          <w:lang w:val="fr-FR"/>
        </w:rPr>
        <w:t>, l</w:t>
      </w:r>
      <w:r w:rsidR="00747104" w:rsidRPr="00747104">
        <w:rPr>
          <w:lang w:val="fr-FR"/>
        </w:rPr>
        <w:t>’</w:t>
      </w:r>
      <w:r w:rsidRPr="00747104">
        <w:rPr>
          <w:lang w:val="fr-FR"/>
        </w:rPr>
        <w:t>usage excessif de la force par la police, la détention illégale de manifestants pacifiques, la confiscation de banderoles et l</w:t>
      </w:r>
      <w:r w:rsidR="00747104" w:rsidRPr="00747104">
        <w:rPr>
          <w:lang w:val="fr-FR"/>
        </w:rPr>
        <w:t>’</w:t>
      </w:r>
      <w:r w:rsidRPr="00747104">
        <w:rPr>
          <w:lang w:val="fr-FR"/>
        </w:rPr>
        <w:t xml:space="preserve">utilisation </w:t>
      </w:r>
      <w:r w:rsidRPr="00747104">
        <w:rPr>
          <w:lang w:val="fr-FR"/>
        </w:rPr>
        <w:t>de p</w:t>
      </w:r>
      <w:r w:rsidRPr="00747104">
        <w:rPr>
          <w:lang w:val="fr-FR"/>
        </w:rPr>
        <w:t xml:space="preserve">hotos </w:t>
      </w:r>
      <w:r w:rsidRPr="00747104">
        <w:rPr>
          <w:lang w:val="fr-FR"/>
        </w:rPr>
        <w:t xml:space="preserve">et </w:t>
      </w:r>
      <w:r w:rsidRPr="00747104">
        <w:rPr>
          <w:lang w:val="fr-FR"/>
        </w:rPr>
        <w:t>d</w:t>
      </w:r>
      <w:r w:rsidR="00747104" w:rsidRPr="00747104">
        <w:rPr>
          <w:lang w:val="fr-FR"/>
        </w:rPr>
        <w:t>’</w:t>
      </w:r>
      <w:r w:rsidRPr="00747104">
        <w:rPr>
          <w:lang w:val="fr-FR"/>
        </w:rPr>
        <w:t xml:space="preserve">images </w:t>
      </w:r>
      <w:r w:rsidRPr="00747104">
        <w:rPr>
          <w:lang w:val="fr-FR"/>
        </w:rPr>
        <w:t>de vidéo</w:t>
      </w:r>
      <w:r w:rsidRPr="00747104">
        <w:rPr>
          <w:lang w:val="fr-FR"/>
        </w:rPr>
        <w:t>surveillance</w:t>
      </w:r>
      <w:r w:rsidRPr="00747104">
        <w:rPr>
          <w:lang w:val="fr-FR"/>
        </w:rPr>
        <w:t>,</w:t>
      </w:r>
      <w:r w:rsidRPr="00747104">
        <w:rPr>
          <w:lang w:val="fr-FR"/>
        </w:rPr>
        <w:t xml:space="preserve"> </w:t>
      </w:r>
      <w:r w:rsidRPr="00747104">
        <w:rPr>
          <w:lang w:val="fr-FR"/>
        </w:rPr>
        <w:t xml:space="preserve">et </w:t>
      </w:r>
      <w:r w:rsidRPr="00747104">
        <w:rPr>
          <w:lang w:val="fr-FR"/>
        </w:rPr>
        <w:t xml:space="preserve">la réalisation de </w:t>
      </w:r>
      <w:r w:rsidRPr="00747104">
        <w:rPr>
          <w:lang w:val="fr-FR"/>
        </w:rPr>
        <w:t>contrôles d</w:t>
      </w:r>
      <w:r w:rsidR="00747104" w:rsidRPr="00747104">
        <w:rPr>
          <w:lang w:val="fr-FR"/>
        </w:rPr>
        <w:t>’</w:t>
      </w:r>
      <w:r w:rsidRPr="00747104">
        <w:rPr>
          <w:lang w:val="fr-FR"/>
        </w:rPr>
        <w:t xml:space="preserve">identité, </w:t>
      </w:r>
      <w:r w:rsidRPr="00747104">
        <w:rPr>
          <w:lang w:val="fr-FR"/>
        </w:rPr>
        <w:t>notamment</w:t>
      </w:r>
      <w:r w:rsidRPr="00747104">
        <w:rPr>
          <w:lang w:val="fr-FR"/>
        </w:rPr>
        <w:t xml:space="preserve"> </w:t>
      </w:r>
      <w:r w:rsidRPr="00747104">
        <w:rPr>
          <w:lang w:val="fr-FR"/>
        </w:rPr>
        <w:t>lors</w:t>
      </w:r>
      <w:r w:rsidRPr="00747104">
        <w:rPr>
          <w:lang w:val="fr-FR"/>
        </w:rPr>
        <w:t xml:space="preserve"> de</w:t>
      </w:r>
      <w:r w:rsidRPr="00747104">
        <w:rPr>
          <w:lang w:val="fr-FR"/>
        </w:rPr>
        <w:t>s</w:t>
      </w:r>
      <w:r w:rsidRPr="00747104">
        <w:rPr>
          <w:lang w:val="fr-FR"/>
        </w:rPr>
        <w:t xml:space="preserve"> manifestations contre le personnage de </w:t>
      </w:r>
      <w:r w:rsidR="00F42D0D">
        <w:rPr>
          <w:lang w:val="fr-FR"/>
        </w:rPr>
        <w:t>« </w:t>
      </w:r>
      <w:r w:rsidRPr="00747104">
        <w:rPr>
          <w:lang w:val="fr-FR"/>
        </w:rPr>
        <w:t>Black Pete</w:t>
      </w:r>
      <w:r w:rsidR="00F42D0D">
        <w:rPr>
          <w:lang w:val="fr-FR"/>
        </w:rPr>
        <w:t> »</w:t>
      </w:r>
      <w:r w:rsidRPr="00747104">
        <w:rPr>
          <w:lang w:val="fr-FR"/>
        </w:rPr>
        <w:t xml:space="preserve"> (Pierre le noir) </w:t>
      </w:r>
      <w:r w:rsidRPr="00747104">
        <w:rPr>
          <w:lang w:val="fr-FR"/>
        </w:rPr>
        <w:t xml:space="preserve">organisées </w:t>
      </w:r>
      <w:r w:rsidR="00F42D0D">
        <w:rPr>
          <w:lang w:val="fr-FR"/>
        </w:rPr>
        <w:t>à Rotterdam le 12 novembre 2016.</w:t>
      </w:r>
    </w:p>
    <w:p w:rsidR="00745EB7" w:rsidRPr="00747104" w:rsidRDefault="00CD3E61" w:rsidP="00C311AE">
      <w:pPr>
        <w:pStyle w:val="H23G"/>
      </w:pPr>
      <w:r w:rsidRPr="00747104">
        <w:rPr>
          <w:lang w:val="fr-FR"/>
        </w:rPr>
        <w:tab/>
      </w:r>
      <w:r w:rsidRPr="00747104">
        <w:rPr>
          <w:lang w:val="fr-FR"/>
        </w:rPr>
        <w:tab/>
        <w:t>Droits de l</w:t>
      </w:r>
      <w:r w:rsidR="00747104" w:rsidRPr="00747104">
        <w:rPr>
          <w:lang w:val="fr-FR"/>
        </w:rPr>
        <w:t>’</w:t>
      </w:r>
      <w:r w:rsidR="00C311AE">
        <w:rPr>
          <w:lang w:val="fr-FR"/>
        </w:rPr>
        <w:t>enfant (art. </w:t>
      </w:r>
      <w:r w:rsidRPr="00747104">
        <w:rPr>
          <w:lang w:val="fr-FR"/>
        </w:rPr>
        <w:t>7, 24 et 26)</w:t>
      </w:r>
      <w:bookmarkStart w:id="16" w:name="_Toc481490866"/>
      <w:bookmarkEnd w:id="16"/>
    </w:p>
    <w:p w:rsidR="00E85C42" w:rsidRDefault="00CD3E61" w:rsidP="004B19D4">
      <w:pPr>
        <w:pStyle w:val="ParNoG"/>
        <w:rPr>
          <w:lang w:val="fr-FR"/>
        </w:rPr>
      </w:pPr>
      <w:r w:rsidRPr="00747104">
        <w:rPr>
          <w:lang w:val="fr-FR"/>
        </w:rPr>
        <w:t>Compte tenu des précédentes obser</w:t>
      </w:r>
      <w:r w:rsidRPr="00747104">
        <w:rPr>
          <w:lang w:val="fr-FR"/>
        </w:rPr>
        <w:t>vations finales du Comité (par. </w:t>
      </w:r>
      <w:r w:rsidRPr="00747104">
        <w:rPr>
          <w:lang w:val="fr-FR"/>
        </w:rPr>
        <w:t>17), décrire les mesures prises pour lutter contre les sévices à enfants, dont la violence familiale et les violences sexuelles infligées aux enfants placés en institution ou en famille d</w:t>
      </w:r>
      <w:r w:rsidR="00747104" w:rsidRPr="00747104">
        <w:rPr>
          <w:lang w:val="fr-FR"/>
        </w:rPr>
        <w:t>’</w:t>
      </w:r>
      <w:r w:rsidRPr="00747104">
        <w:rPr>
          <w:lang w:val="fr-FR"/>
        </w:rPr>
        <w:t xml:space="preserve">accueil, fournir rapidement une assistance spécialisée adaptée aux enfants victimes de </w:t>
      </w:r>
      <w:r w:rsidRPr="00747104">
        <w:rPr>
          <w:lang w:val="fr-FR"/>
        </w:rPr>
        <w:t xml:space="preserve">tels </w:t>
      </w:r>
      <w:r w:rsidRPr="00747104">
        <w:rPr>
          <w:lang w:val="fr-FR"/>
        </w:rPr>
        <w:t>actes, et interdire expressément les châtiments corpo</w:t>
      </w:r>
      <w:r w:rsidR="00C311AE">
        <w:rPr>
          <w:lang w:val="fr-FR"/>
        </w:rPr>
        <w:t>rels dans tous les contextes, y </w:t>
      </w:r>
      <w:r w:rsidRPr="00747104">
        <w:rPr>
          <w:lang w:val="fr-FR"/>
        </w:rPr>
        <w:t xml:space="preserve">compris </w:t>
      </w:r>
      <w:r w:rsidRPr="00747104">
        <w:rPr>
          <w:lang w:val="fr-FR"/>
        </w:rPr>
        <w:t>à la maison</w:t>
      </w:r>
      <w:r w:rsidRPr="00747104">
        <w:rPr>
          <w:lang w:val="fr-FR"/>
        </w:rPr>
        <w:t>, à Aruba, Bonaire, Saint-Eustache et Saba.</w:t>
      </w:r>
    </w:p>
    <w:p w:rsidR="00747104" w:rsidRPr="00747104" w:rsidRDefault="00747104" w:rsidP="00747104">
      <w:pPr>
        <w:pStyle w:val="SingleTxtG"/>
        <w:spacing w:before="240" w:after="0"/>
        <w:jc w:val="center"/>
        <w:rPr>
          <w:u w:val="single"/>
        </w:rPr>
      </w:pPr>
      <w:r>
        <w:rPr>
          <w:u w:val="single"/>
        </w:rPr>
        <w:tab/>
      </w:r>
      <w:r>
        <w:rPr>
          <w:u w:val="single"/>
        </w:rPr>
        <w:tab/>
      </w:r>
      <w:r>
        <w:rPr>
          <w:u w:val="single"/>
        </w:rPr>
        <w:tab/>
      </w:r>
    </w:p>
    <w:sectPr w:rsidR="00747104" w:rsidRPr="00747104" w:rsidSect="00384E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EC1" w:rsidRDefault="00E80EC1" w:rsidP="00F95C08">
      <w:pPr>
        <w:spacing w:line="240" w:lineRule="auto"/>
      </w:pPr>
    </w:p>
  </w:endnote>
  <w:endnote w:type="continuationSeparator" w:id="0">
    <w:p w:rsidR="00E80EC1" w:rsidRPr="00AC3823" w:rsidRDefault="00E80EC1" w:rsidP="00AC3823">
      <w:pPr>
        <w:pStyle w:val="Pieddepage"/>
      </w:pPr>
    </w:p>
  </w:endnote>
  <w:endnote w:type="continuationNotice" w:id="1">
    <w:p w:rsidR="00E80EC1" w:rsidRDefault="00E80E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ED5" w:rsidRPr="00384ED5" w:rsidRDefault="00384ED5" w:rsidP="00384ED5">
    <w:pPr>
      <w:pStyle w:val="Pieddepage"/>
      <w:tabs>
        <w:tab w:val="right" w:pos="9638"/>
      </w:tabs>
    </w:pPr>
    <w:r w:rsidRPr="00384ED5">
      <w:rPr>
        <w:b/>
        <w:sz w:val="18"/>
      </w:rPr>
      <w:fldChar w:fldCharType="begin"/>
    </w:r>
    <w:r w:rsidRPr="00384ED5">
      <w:rPr>
        <w:b/>
        <w:sz w:val="18"/>
      </w:rPr>
      <w:instrText xml:space="preserve"> PAGE  \* MERGEFORMAT </w:instrText>
    </w:r>
    <w:r w:rsidRPr="00384ED5">
      <w:rPr>
        <w:b/>
        <w:sz w:val="18"/>
      </w:rPr>
      <w:fldChar w:fldCharType="separate"/>
    </w:r>
    <w:r w:rsidR="007371CA">
      <w:rPr>
        <w:b/>
        <w:noProof/>
        <w:sz w:val="18"/>
      </w:rPr>
      <w:t>4</w:t>
    </w:r>
    <w:r w:rsidRPr="00384ED5">
      <w:rPr>
        <w:b/>
        <w:sz w:val="18"/>
      </w:rPr>
      <w:fldChar w:fldCharType="end"/>
    </w:r>
    <w:r>
      <w:rPr>
        <w:b/>
        <w:sz w:val="18"/>
      </w:rPr>
      <w:tab/>
    </w:r>
    <w:r>
      <w:t>GE.17-07070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ED5" w:rsidRPr="00384ED5" w:rsidRDefault="00384ED5" w:rsidP="00384ED5">
    <w:pPr>
      <w:pStyle w:val="Pieddepage"/>
      <w:tabs>
        <w:tab w:val="right" w:pos="9638"/>
      </w:tabs>
      <w:rPr>
        <w:b/>
        <w:sz w:val="18"/>
      </w:rPr>
    </w:pPr>
    <w:r>
      <w:t>GE.17-07070</w:t>
    </w:r>
    <w:r>
      <w:tab/>
    </w:r>
    <w:r w:rsidRPr="00384ED5">
      <w:rPr>
        <w:b/>
        <w:sz w:val="18"/>
      </w:rPr>
      <w:fldChar w:fldCharType="begin"/>
    </w:r>
    <w:r w:rsidRPr="00384ED5">
      <w:rPr>
        <w:b/>
        <w:sz w:val="18"/>
      </w:rPr>
      <w:instrText xml:space="preserve"> PAGE  \* MERGEFORMAT </w:instrText>
    </w:r>
    <w:r w:rsidRPr="00384ED5">
      <w:rPr>
        <w:b/>
        <w:sz w:val="18"/>
      </w:rPr>
      <w:fldChar w:fldCharType="separate"/>
    </w:r>
    <w:r w:rsidR="007371CA">
      <w:rPr>
        <w:b/>
        <w:noProof/>
        <w:sz w:val="18"/>
      </w:rPr>
      <w:t>5</w:t>
    </w:r>
    <w:r w:rsidRPr="00384E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384ED5" w:rsidRDefault="00384ED5" w:rsidP="00384ED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FB280D9" wp14:editId="7E06092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17-07070  (F)    220517    230517</w:t>
    </w:r>
    <w:r>
      <w:rPr>
        <w:sz w:val="20"/>
      </w:rPr>
      <w:br/>
    </w:r>
    <w:r w:rsidRPr="00384ED5">
      <w:rPr>
        <w:rFonts w:ascii="C39T30Lfz" w:hAnsi="C39T30Lfz"/>
        <w:sz w:val="56"/>
      </w:rPr>
      <w:t></w:t>
    </w:r>
    <w:r w:rsidRPr="00384ED5">
      <w:rPr>
        <w:rFonts w:ascii="C39T30Lfz" w:hAnsi="C39T30Lfz"/>
        <w:sz w:val="56"/>
      </w:rPr>
      <w:t></w:t>
    </w:r>
    <w:r w:rsidRPr="00384ED5">
      <w:rPr>
        <w:rFonts w:ascii="C39T30Lfz" w:hAnsi="C39T30Lfz"/>
        <w:sz w:val="56"/>
      </w:rPr>
      <w:t></w:t>
    </w:r>
    <w:r w:rsidRPr="00384ED5">
      <w:rPr>
        <w:rFonts w:ascii="C39T30Lfz" w:hAnsi="C39T30Lfz"/>
        <w:sz w:val="56"/>
      </w:rPr>
      <w:t></w:t>
    </w:r>
    <w:r w:rsidRPr="00384ED5">
      <w:rPr>
        <w:rFonts w:ascii="C39T30Lfz" w:hAnsi="C39T30Lfz"/>
        <w:sz w:val="56"/>
      </w:rPr>
      <w:t></w:t>
    </w:r>
    <w:r w:rsidRPr="00384ED5">
      <w:rPr>
        <w:rFonts w:ascii="C39T30Lfz" w:hAnsi="C39T30Lfz"/>
        <w:sz w:val="56"/>
      </w:rPr>
      <w:t></w:t>
    </w:r>
    <w:r w:rsidRPr="00384ED5">
      <w:rPr>
        <w:rFonts w:ascii="C39T30Lfz" w:hAnsi="C39T30Lfz"/>
        <w:sz w:val="56"/>
      </w:rPr>
      <w:t></w:t>
    </w:r>
    <w:r w:rsidRPr="00384ED5">
      <w:rPr>
        <w:rFonts w:ascii="C39T30Lfz" w:hAnsi="C39T30Lfz"/>
        <w:sz w:val="56"/>
      </w:rPr>
      <w:t></w:t>
    </w:r>
    <w:r w:rsidRPr="00384ED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NLD/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LD/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EC1" w:rsidRPr="00AC3823" w:rsidRDefault="00E80EC1" w:rsidP="00AC3823">
      <w:pPr>
        <w:pStyle w:val="Pieddepage"/>
        <w:tabs>
          <w:tab w:val="right" w:pos="2155"/>
        </w:tabs>
        <w:spacing w:after="80" w:line="240" w:lineRule="atLeast"/>
        <w:ind w:left="680"/>
        <w:rPr>
          <w:u w:val="single"/>
        </w:rPr>
      </w:pPr>
      <w:r>
        <w:rPr>
          <w:u w:val="single"/>
        </w:rPr>
        <w:tab/>
      </w:r>
    </w:p>
  </w:footnote>
  <w:footnote w:type="continuationSeparator" w:id="0">
    <w:p w:rsidR="00E80EC1" w:rsidRPr="00AC3823" w:rsidRDefault="00E80EC1" w:rsidP="00AC3823">
      <w:pPr>
        <w:pStyle w:val="Pieddepage"/>
        <w:tabs>
          <w:tab w:val="right" w:pos="2155"/>
        </w:tabs>
        <w:spacing w:after="80" w:line="240" w:lineRule="atLeast"/>
        <w:ind w:left="680"/>
        <w:rPr>
          <w:u w:val="single"/>
        </w:rPr>
      </w:pPr>
      <w:r>
        <w:rPr>
          <w:u w:val="single"/>
        </w:rPr>
        <w:tab/>
      </w:r>
    </w:p>
  </w:footnote>
  <w:footnote w:type="continuationNotice" w:id="1">
    <w:p w:rsidR="00E80EC1" w:rsidRPr="00AC3823" w:rsidRDefault="00E80EC1">
      <w:pPr>
        <w:spacing w:line="240" w:lineRule="auto"/>
        <w:rPr>
          <w:sz w:val="2"/>
          <w:szCs w:val="2"/>
        </w:rPr>
      </w:pPr>
    </w:p>
  </w:footnote>
  <w:footnote w:id="2">
    <w:p w:rsidR="0088553F" w:rsidRPr="0088553F" w:rsidRDefault="0088553F">
      <w:pPr>
        <w:pStyle w:val="Notedebasdepage"/>
      </w:pPr>
      <w:r>
        <w:rPr>
          <w:rStyle w:val="Appelnotedebasdep"/>
        </w:rPr>
        <w:tab/>
      </w:r>
      <w:r w:rsidRPr="0088553F">
        <w:rPr>
          <w:rStyle w:val="Appelnotedebasdep"/>
          <w:sz w:val="20"/>
          <w:vertAlign w:val="baseline"/>
        </w:rPr>
        <w:t>*</w:t>
      </w:r>
      <w:r>
        <w:rPr>
          <w:rStyle w:val="Appelnotedebasdep"/>
          <w:sz w:val="20"/>
          <w:vertAlign w:val="baseline"/>
        </w:rPr>
        <w:tab/>
      </w:r>
      <w:r>
        <w:t>Adoptée</w:t>
      </w:r>
      <w:r w:rsidRPr="00907A35">
        <w:t xml:space="preserve"> </w:t>
      </w:r>
      <w:r>
        <w:t xml:space="preserve">par le Comité à sa </w:t>
      </w:r>
      <w:r w:rsidRPr="00907A35">
        <w:t>11</w:t>
      </w:r>
      <w:r>
        <w:t>9</w:t>
      </w:r>
      <w:r w:rsidRPr="00AF1319">
        <w:rPr>
          <w:vertAlign w:val="superscript"/>
        </w:rPr>
        <w:t>e</w:t>
      </w:r>
      <w:r>
        <w:t> </w:t>
      </w:r>
      <w:r w:rsidRPr="00907A35">
        <w:t>session (</w:t>
      </w:r>
      <w:r>
        <w:t>6</w:t>
      </w:r>
      <w:r w:rsidRPr="00907A35">
        <w:t>-</w:t>
      </w:r>
      <w:r>
        <w:t>29</w:t>
      </w:r>
      <w:r>
        <w:t> </w:t>
      </w:r>
      <w:r>
        <w:t xml:space="preserve">mars </w:t>
      </w:r>
      <w:r w:rsidRPr="00907A35">
        <w:t>201</w:t>
      </w:r>
      <w:r>
        <w:t>7</w:t>
      </w:r>
      <w:r w:rsidRPr="00907A35">
        <w:t>).</w:t>
      </w:r>
    </w:p>
  </w:footnote>
  <w:footnote w:id="3">
    <w:p w:rsidR="00747104" w:rsidRPr="003A51B3" w:rsidRDefault="00747104" w:rsidP="006B76C0">
      <w:pPr>
        <w:pStyle w:val="Notedebasdepage"/>
      </w:pPr>
      <w:r>
        <w:rPr>
          <w:lang w:val="fr-FR"/>
        </w:rPr>
        <w:tab/>
      </w:r>
      <w:r w:rsidRPr="00745EB7">
        <w:rPr>
          <w:rStyle w:val="Appelnotedebasdep"/>
        </w:rPr>
        <w:footnoteRef/>
      </w:r>
      <w:r>
        <w:rPr>
          <w:lang w:val="fr-FR"/>
        </w:rPr>
        <w:tab/>
        <w:t>Sauf indication contraire, les numéros de paragraphes entre parenthèses renvoient aux précédentes observations finales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ED5" w:rsidRPr="00384ED5" w:rsidRDefault="00384ED5">
    <w:pPr>
      <w:pStyle w:val="En-tte"/>
    </w:pPr>
    <w:fldSimple w:instr=" TITLE  \* MERGEFORMAT ">
      <w:r w:rsidR="007371CA">
        <w:t>CCPR/C/NLD/QPR/5</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ED5" w:rsidRPr="00384ED5" w:rsidRDefault="00384ED5" w:rsidP="00384ED5">
    <w:pPr>
      <w:pStyle w:val="En-tte"/>
      <w:jc w:val="right"/>
    </w:pPr>
    <w:fldSimple w:instr=" TITLE  \* MERGEFORMAT ">
      <w:r w:rsidR="007371CA">
        <w:t>CCPR/C/NLD/QPR/5</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EC1"/>
    <w:rsid w:val="00017F94"/>
    <w:rsid w:val="00023842"/>
    <w:rsid w:val="000334F9"/>
    <w:rsid w:val="0007796D"/>
    <w:rsid w:val="000B7790"/>
    <w:rsid w:val="000C2225"/>
    <w:rsid w:val="00111F2F"/>
    <w:rsid w:val="0014365E"/>
    <w:rsid w:val="00176178"/>
    <w:rsid w:val="001B379B"/>
    <w:rsid w:val="001F525A"/>
    <w:rsid w:val="00223272"/>
    <w:rsid w:val="0024779E"/>
    <w:rsid w:val="002778A3"/>
    <w:rsid w:val="002B7BC7"/>
    <w:rsid w:val="002E2D46"/>
    <w:rsid w:val="0032225A"/>
    <w:rsid w:val="003402F1"/>
    <w:rsid w:val="00351332"/>
    <w:rsid w:val="00384ED5"/>
    <w:rsid w:val="003A6E96"/>
    <w:rsid w:val="00446FE5"/>
    <w:rsid w:val="00452396"/>
    <w:rsid w:val="004B19D4"/>
    <w:rsid w:val="005505B7"/>
    <w:rsid w:val="00573BE5"/>
    <w:rsid w:val="00586ED3"/>
    <w:rsid w:val="00596AA9"/>
    <w:rsid w:val="005B6629"/>
    <w:rsid w:val="006B76C0"/>
    <w:rsid w:val="006F7144"/>
    <w:rsid w:val="006F71EA"/>
    <w:rsid w:val="0071418A"/>
    <w:rsid w:val="0071601D"/>
    <w:rsid w:val="007371CA"/>
    <w:rsid w:val="00747104"/>
    <w:rsid w:val="00793E85"/>
    <w:rsid w:val="007A611C"/>
    <w:rsid w:val="007A62E6"/>
    <w:rsid w:val="007E2032"/>
    <w:rsid w:val="0080684C"/>
    <w:rsid w:val="008560DB"/>
    <w:rsid w:val="00871C75"/>
    <w:rsid w:val="008776DC"/>
    <w:rsid w:val="0088553F"/>
    <w:rsid w:val="009705C8"/>
    <w:rsid w:val="009B1E6C"/>
    <w:rsid w:val="009E2C6A"/>
    <w:rsid w:val="00A2184F"/>
    <w:rsid w:val="00A3485A"/>
    <w:rsid w:val="00A9151D"/>
    <w:rsid w:val="00AA6A35"/>
    <w:rsid w:val="00AC3823"/>
    <w:rsid w:val="00AE323C"/>
    <w:rsid w:val="00B00181"/>
    <w:rsid w:val="00B765F7"/>
    <w:rsid w:val="00BA0CA9"/>
    <w:rsid w:val="00C01ACF"/>
    <w:rsid w:val="00C02897"/>
    <w:rsid w:val="00C311AE"/>
    <w:rsid w:val="00CA7BC4"/>
    <w:rsid w:val="00D05667"/>
    <w:rsid w:val="00D3439C"/>
    <w:rsid w:val="00D83177"/>
    <w:rsid w:val="00D940A4"/>
    <w:rsid w:val="00DB1831"/>
    <w:rsid w:val="00DD3BFD"/>
    <w:rsid w:val="00DF6678"/>
    <w:rsid w:val="00E14BBD"/>
    <w:rsid w:val="00E276D9"/>
    <w:rsid w:val="00E80EC1"/>
    <w:rsid w:val="00E85C42"/>
    <w:rsid w:val="00EC30D5"/>
    <w:rsid w:val="00EE1BD4"/>
    <w:rsid w:val="00F12152"/>
    <w:rsid w:val="00F42D0D"/>
    <w:rsid w:val="00F660DF"/>
    <w:rsid w:val="00F95C08"/>
    <w:rsid w:val="00FD44B7"/>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3458</Words>
  <Characters>20267</Characters>
  <Application>Microsoft Office Word</Application>
  <DocSecurity>0</DocSecurity>
  <Lines>1842</Lines>
  <Paragraphs>790</Paragraphs>
  <ScaleCrop>false</ScaleCrop>
  <HeadingPairs>
    <vt:vector size="2" baseType="variant">
      <vt:variant>
        <vt:lpstr>Titre</vt:lpstr>
      </vt:variant>
      <vt:variant>
        <vt:i4>1</vt:i4>
      </vt:variant>
    </vt:vector>
  </HeadingPairs>
  <TitlesOfParts>
    <vt:vector size="1" baseType="lpstr">
      <vt:lpstr>CCPR/C/NLD/QPR/5</vt:lpstr>
    </vt:vector>
  </TitlesOfParts>
  <Company>DCM</Company>
  <LinksUpToDate>false</LinksUpToDate>
  <CharactersWithSpaces>22935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CCPR/C/NLD/QPR/5</dc:title>
  <dc:subject/>
  <dc:creator>DESCHAMPS</dc:creator>
  <cp:keywords/>
  <cp:lastModifiedBy>DESCHAMPS</cp:lastModifiedBy>
  <cp:revision>2</cp:revision>
  <cp:lastPrinted>2017-05-23T06:20:00Z</cp:lastPrinted>
  <dcterms:created xsi:type="dcterms:W3CDTF">2017-05-23T08:03:00Z</dcterms:created>
  <dcterms:modified xsi:type="dcterms:W3CDTF">2017-05-23T08:03:00Z</dcterms:modified>
</cp:coreProperties>
</file>