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9E6CB7" w:rsidRPr="0085298F" w:rsidTr="009E6CB7">
        <w:trPr>
          <w:cantSplit/>
          <w:trHeight w:hRule="exact" w:val="851"/>
        </w:trPr>
        <w:tc>
          <w:tcPr>
            <w:tcW w:w="1276" w:type="dxa"/>
            <w:tcBorders>
              <w:bottom w:val="single" w:sz="4" w:space="0" w:color="auto"/>
            </w:tcBorders>
            <w:vAlign w:val="bottom"/>
          </w:tcPr>
          <w:p w:rsidR="009E6CB7" w:rsidRPr="0085298F" w:rsidRDefault="009E6CB7" w:rsidP="009E6CB7">
            <w:pPr>
              <w:spacing w:after="80"/>
            </w:pPr>
          </w:p>
        </w:tc>
        <w:tc>
          <w:tcPr>
            <w:tcW w:w="2268" w:type="dxa"/>
            <w:tcBorders>
              <w:bottom w:val="single" w:sz="4" w:space="0" w:color="auto"/>
            </w:tcBorders>
            <w:vAlign w:val="bottom"/>
          </w:tcPr>
          <w:p w:rsidR="009E6CB7" w:rsidRPr="0085298F" w:rsidRDefault="009E6CB7" w:rsidP="009E6CB7">
            <w:pPr>
              <w:spacing w:after="80" w:line="300" w:lineRule="exact"/>
              <w:rPr>
                <w:b/>
                <w:sz w:val="24"/>
                <w:szCs w:val="24"/>
              </w:rPr>
            </w:pPr>
            <w:r w:rsidRPr="0085298F">
              <w:rPr>
                <w:sz w:val="28"/>
                <w:szCs w:val="28"/>
              </w:rPr>
              <w:t>United Nations</w:t>
            </w:r>
          </w:p>
        </w:tc>
        <w:tc>
          <w:tcPr>
            <w:tcW w:w="6095" w:type="dxa"/>
            <w:gridSpan w:val="2"/>
            <w:tcBorders>
              <w:bottom w:val="single" w:sz="4" w:space="0" w:color="auto"/>
            </w:tcBorders>
            <w:vAlign w:val="bottom"/>
          </w:tcPr>
          <w:p w:rsidR="009E6CB7" w:rsidRPr="0085298F" w:rsidRDefault="00B12365" w:rsidP="006D4F37">
            <w:pPr>
              <w:jc w:val="right"/>
            </w:pPr>
            <w:r w:rsidRPr="0085298F">
              <w:rPr>
                <w:sz w:val="40"/>
              </w:rPr>
              <w:t>E</w:t>
            </w:r>
            <w:r w:rsidRPr="0085298F">
              <w:t>/C.12/</w:t>
            </w:r>
            <w:r w:rsidR="00721204" w:rsidRPr="0085298F">
              <w:t>UKR</w:t>
            </w:r>
            <w:r w:rsidR="006D4F37" w:rsidRPr="0085298F">
              <w:t>/CO/6</w:t>
            </w:r>
          </w:p>
        </w:tc>
      </w:tr>
      <w:tr w:rsidR="009E6CB7" w:rsidRPr="0085298F" w:rsidTr="009E6CB7">
        <w:trPr>
          <w:cantSplit/>
          <w:trHeight w:hRule="exact" w:val="2835"/>
        </w:trPr>
        <w:tc>
          <w:tcPr>
            <w:tcW w:w="1276" w:type="dxa"/>
            <w:tcBorders>
              <w:top w:val="single" w:sz="4" w:space="0" w:color="auto"/>
              <w:bottom w:val="single" w:sz="12" w:space="0" w:color="auto"/>
            </w:tcBorders>
          </w:tcPr>
          <w:p w:rsidR="009E6CB7" w:rsidRPr="0085298F" w:rsidRDefault="008108EF" w:rsidP="009E6CB7">
            <w:pPr>
              <w:spacing w:before="120"/>
            </w:pPr>
            <w:r w:rsidRPr="0085298F">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tcPr>
          <w:p w:rsidR="009E6CB7" w:rsidRPr="0085298F" w:rsidRDefault="009E6CB7" w:rsidP="009E6CB7">
            <w:pPr>
              <w:spacing w:before="120" w:line="420" w:lineRule="exact"/>
              <w:rPr>
                <w:sz w:val="40"/>
                <w:szCs w:val="40"/>
              </w:rPr>
            </w:pPr>
            <w:r w:rsidRPr="0085298F">
              <w:rPr>
                <w:b/>
                <w:sz w:val="40"/>
                <w:szCs w:val="40"/>
              </w:rPr>
              <w:t>Economic and Social Council</w:t>
            </w:r>
          </w:p>
        </w:tc>
        <w:tc>
          <w:tcPr>
            <w:tcW w:w="2835" w:type="dxa"/>
            <w:tcBorders>
              <w:top w:val="single" w:sz="4" w:space="0" w:color="auto"/>
              <w:bottom w:val="single" w:sz="12" w:space="0" w:color="auto"/>
            </w:tcBorders>
          </w:tcPr>
          <w:p w:rsidR="009E6CB7" w:rsidRPr="0085298F" w:rsidRDefault="00B12365" w:rsidP="00B12365">
            <w:pPr>
              <w:spacing w:before="240" w:line="240" w:lineRule="exact"/>
            </w:pPr>
            <w:r w:rsidRPr="0085298F">
              <w:t xml:space="preserve">Distr.: </w:t>
            </w:r>
            <w:r w:rsidR="00762712" w:rsidRPr="0085298F">
              <w:t>General</w:t>
            </w:r>
          </w:p>
          <w:p w:rsidR="00B12365" w:rsidRPr="0085298F" w:rsidRDefault="00985BBE" w:rsidP="002C2B9B">
            <w:pPr>
              <w:spacing w:line="240" w:lineRule="exact"/>
            </w:pPr>
            <w:r>
              <w:t>13</w:t>
            </w:r>
            <w:r w:rsidR="00721204" w:rsidRPr="0085298F">
              <w:t xml:space="preserve"> </w:t>
            </w:r>
            <w:r w:rsidR="002C2B9B" w:rsidRPr="0085298F">
              <w:t>June</w:t>
            </w:r>
            <w:r w:rsidR="00721204" w:rsidRPr="0085298F">
              <w:t xml:space="preserve"> 2014</w:t>
            </w:r>
          </w:p>
          <w:p w:rsidR="00B12365" w:rsidRPr="0085298F" w:rsidRDefault="00B12365" w:rsidP="00B12365">
            <w:pPr>
              <w:spacing w:line="240" w:lineRule="exact"/>
            </w:pPr>
          </w:p>
          <w:p w:rsidR="00B12365" w:rsidRPr="0085298F" w:rsidRDefault="00B12365" w:rsidP="00B12365">
            <w:pPr>
              <w:spacing w:line="240" w:lineRule="exact"/>
            </w:pPr>
            <w:r w:rsidRPr="0085298F">
              <w:t>Original: English</w:t>
            </w:r>
          </w:p>
        </w:tc>
      </w:tr>
    </w:tbl>
    <w:p w:rsidR="00B12365" w:rsidRPr="0085298F" w:rsidRDefault="00B12365" w:rsidP="00B12365">
      <w:pPr>
        <w:spacing w:before="120"/>
      </w:pPr>
      <w:r w:rsidRPr="0085298F">
        <w:rPr>
          <w:b/>
          <w:sz w:val="24"/>
          <w:szCs w:val="24"/>
        </w:rPr>
        <w:t>Committee on Economic, Social and Cultural Rights</w:t>
      </w:r>
      <w:r w:rsidR="00172D38">
        <w:rPr>
          <w:noProof/>
          <w:lang w:val="en-US"/>
        </w:rPr>
        <w:pict>
          <v:shape id="_x0000_s1026" type="#_x0000_t75" style="position:absolute;margin-left:432.55pt;margin-top:623.6pt;width:50.25pt;height:50.25pt;z-index:1;mso-position-horizontal-relative:margin;mso-position-vertical-relative:margin" o:allowoverlap="f">
            <v:imagedata r:id="rId8" o:title="6&amp;Size=2 &amp;Lang=E"/>
            <w10:wrap anchorx="margin" anchory="margin"/>
          </v:shape>
        </w:pict>
      </w:r>
    </w:p>
    <w:p w:rsidR="00B12365" w:rsidRPr="0085298F" w:rsidRDefault="00B12365" w:rsidP="00B03B2F">
      <w:pPr>
        <w:pStyle w:val="HChG"/>
      </w:pPr>
      <w:r w:rsidRPr="0085298F">
        <w:tab/>
      </w:r>
      <w:r w:rsidRPr="0085298F">
        <w:tab/>
        <w:t xml:space="preserve">Concluding observations on the </w:t>
      </w:r>
      <w:r w:rsidR="00F152E5" w:rsidRPr="0085298F">
        <w:t>sixth periodic report</w:t>
      </w:r>
      <w:r w:rsidR="005B0FAD" w:rsidRPr="0085298F">
        <w:t xml:space="preserve"> of </w:t>
      </w:r>
      <w:r w:rsidR="00F152E5" w:rsidRPr="0085298F">
        <w:t>Ukraine</w:t>
      </w:r>
      <w:r w:rsidRPr="0085298F">
        <w:rPr>
          <w:b w:val="0"/>
          <w:bCs/>
          <w:sz w:val="20"/>
        </w:rPr>
        <w:footnoteReference w:customMarkFollows="1" w:id="2"/>
        <w:t>*</w:t>
      </w:r>
    </w:p>
    <w:p w:rsidR="006D4F37" w:rsidRPr="0085298F" w:rsidRDefault="002178EF" w:rsidP="002178EF">
      <w:pPr>
        <w:pStyle w:val="SingleTxtG"/>
        <w:rPr>
          <w:rFonts w:eastAsia="SimSun"/>
          <w:lang w:eastAsia="zh-CN"/>
        </w:rPr>
      </w:pPr>
      <w:r w:rsidRPr="0085298F">
        <w:rPr>
          <w:rFonts w:eastAsia="SimSun"/>
          <w:lang w:eastAsia="zh-CN"/>
        </w:rPr>
        <w:t>1.</w:t>
      </w:r>
      <w:r w:rsidRPr="0085298F">
        <w:rPr>
          <w:rFonts w:eastAsia="SimSun"/>
          <w:lang w:eastAsia="zh-CN"/>
        </w:rPr>
        <w:tab/>
      </w:r>
      <w:r w:rsidR="006D4F37" w:rsidRPr="0085298F">
        <w:rPr>
          <w:rFonts w:eastAsia="SimSun"/>
          <w:lang w:eastAsia="zh-CN"/>
        </w:rPr>
        <w:t xml:space="preserve">The Committee on Economic, Social and Cultural Rights considered the </w:t>
      </w:r>
      <w:r w:rsidR="00F152E5" w:rsidRPr="0085298F">
        <w:rPr>
          <w:rFonts w:eastAsia="SimSun"/>
          <w:lang w:eastAsia="zh-CN"/>
        </w:rPr>
        <w:t>sixth periodic report</w:t>
      </w:r>
      <w:r w:rsidR="006D4F37" w:rsidRPr="0085298F">
        <w:rPr>
          <w:rFonts w:eastAsia="SimSun"/>
          <w:lang w:eastAsia="zh-CN"/>
        </w:rPr>
        <w:t xml:space="preserve"> of </w:t>
      </w:r>
      <w:r w:rsidR="00F152E5" w:rsidRPr="0085298F">
        <w:rPr>
          <w:rFonts w:eastAsia="SimSun"/>
          <w:lang w:eastAsia="zh-CN"/>
        </w:rPr>
        <w:t>Ukraine</w:t>
      </w:r>
      <w:r w:rsidR="006D4F37" w:rsidRPr="0085298F">
        <w:rPr>
          <w:rFonts w:eastAsia="SimSun"/>
          <w:lang w:eastAsia="zh-CN"/>
        </w:rPr>
        <w:t xml:space="preserve"> on the implementation of the International Covenant on Economic, Social and Cultural Rights (E/C.12/</w:t>
      </w:r>
      <w:r w:rsidR="00F152E5" w:rsidRPr="0085298F">
        <w:rPr>
          <w:rFonts w:eastAsia="SimSun"/>
          <w:lang w:eastAsia="zh-CN"/>
        </w:rPr>
        <w:t xml:space="preserve">UKR/6) at its 3rd and </w:t>
      </w:r>
      <w:r w:rsidR="006D4F37" w:rsidRPr="0085298F">
        <w:rPr>
          <w:rFonts w:eastAsia="SimSun"/>
          <w:lang w:eastAsia="zh-CN"/>
        </w:rPr>
        <w:t>4th me</w:t>
      </w:r>
      <w:r w:rsidR="00F152E5" w:rsidRPr="0085298F">
        <w:rPr>
          <w:rFonts w:eastAsia="SimSun"/>
          <w:lang w:eastAsia="zh-CN"/>
        </w:rPr>
        <w:t xml:space="preserve">etings, held on </w:t>
      </w:r>
      <w:r w:rsidR="00A2555D" w:rsidRPr="0085298F">
        <w:rPr>
          <w:rFonts w:eastAsia="SimSun"/>
          <w:lang w:eastAsia="zh-CN"/>
        </w:rPr>
        <w:t xml:space="preserve">29 </w:t>
      </w:r>
      <w:r w:rsidR="00451794" w:rsidRPr="0085298F">
        <w:rPr>
          <w:rFonts w:eastAsia="SimSun"/>
          <w:lang w:eastAsia="zh-CN"/>
        </w:rPr>
        <w:t>April</w:t>
      </w:r>
      <w:r w:rsidR="00F152E5" w:rsidRPr="0085298F">
        <w:rPr>
          <w:rFonts w:eastAsia="SimSun"/>
          <w:lang w:eastAsia="zh-CN"/>
        </w:rPr>
        <w:t xml:space="preserve"> 2014</w:t>
      </w:r>
      <w:r w:rsidR="00451794" w:rsidRPr="0085298F">
        <w:rPr>
          <w:rFonts w:eastAsia="SimSun"/>
          <w:lang w:eastAsia="zh-CN"/>
        </w:rPr>
        <w:t xml:space="preserve"> (E/C.12/2013/SR.3</w:t>
      </w:r>
      <w:r w:rsidR="00A35AF4" w:rsidRPr="0085298F">
        <w:rPr>
          <w:rFonts w:eastAsia="SimSun"/>
          <w:lang w:eastAsia="zh-CN"/>
        </w:rPr>
        <w:t xml:space="preserve"> and </w:t>
      </w:r>
      <w:r w:rsidR="006D4F37" w:rsidRPr="0085298F">
        <w:rPr>
          <w:rFonts w:eastAsia="SimSun"/>
          <w:lang w:eastAsia="zh-CN"/>
        </w:rPr>
        <w:t xml:space="preserve">4), and adopted, at its </w:t>
      </w:r>
      <w:r w:rsidR="00095D8A" w:rsidRPr="0085298F">
        <w:rPr>
          <w:rFonts w:eastAsia="SimSun"/>
          <w:lang w:eastAsia="zh-CN"/>
        </w:rPr>
        <w:t>40th</w:t>
      </w:r>
      <w:r w:rsidR="006D4F37" w:rsidRPr="0085298F">
        <w:rPr>
          <w:rFonts w:eastAsia="SimSun"/>
          <w:lang w:eastAsia="zh-CN"/>
        </w:rPr>
        <w:t xml:space="preserve"> meeting</w:t>
      </w:r>
      <w:r w:rsidR="005050EF" w:rsidRPr="0085298F">
        <w:rPr>
          <w:rFonts w:eastAsia="SimSun"/>
          <w:lang w:eastAsia="zh-CN"/>
        </w:rPr>
        <w:t>,</w:t>
      </w:r>
      <w:r w:rsidR="006D4F37" w:rsidRPr="0085298F">
        <w:rPr>
          <w:rFonts w:eastAsia="SimSun"/>
          <w:lang w:eastAsia="zh-CN"/>
        </w:rPr>
        <w:t xml:space="preserve"> held on </w:t>
      </w:r>
      <w:r w:rsidR="00095D8A" w:rsidRPr="0085298F">
        <w:rPr>
          <w:rFonts w:eastAsia="SimSun"/>
          <w:lang w:eastAsia="zh-CN"/>
        </w:rPr>
        <w:t>23</w:t>
      </w:r>
      <w:r w:rsidR="00A2555D" w:rsidRPr="0085298F">
        <w:rPr>
          <w:rFonts w:eastAsia="SimSun"/>
          <w:lang w:eastAsia="zh-CN"/>
        </w:rPr>
        <w:t xml:space="preserve"> </w:t>
      </w:r>
      <w:r w:rsidR="00451794" w:rsidRPr="0085298F">
        <w:rPr>
          <w:rFonts w:eastAsia="SimSun"/>
          <w:lang w:eastAsia="zh-CN"/>
        </w:rPr>
        <w:t>May 2014</w:t>
      </w:r>
      <w:r w:rsidR="006D4F37" w:rsidRPr="0085298F">
        <w:rPr>
          <w:rFonts w:eastAsia="SimSun"/>
          <w:lang w:eastAsia="zh-CN"/>
        </w:rPr>
        <w:t>, the following concluding observations.</w:t>
      </w:r>
    </w:p>
    <w:p w:rsidR="006D4F37" w:rsidRPr="0085298F" w:rsidRDefault="00A3639F" w:rsidP="00B03B2F">
      <w:pPr>
        <w:pStyle w:val="HChG"/>
      </w:pPr>
      <w:r w:rsidRPr="0085298F">
        <w:tab/>
        <w:t>A.</w:t>
      </w:r>
      <w:r w:rsidRPr="0085298F">
        <w:tab/>
        <w:t>Introduction</w:t>
      </w:r>
    </w:p>
    <w:p w:rsidR="006D4F37" w:rsidRPr="0085298F" w:rsidRDefault="002178EF" w:rsidP="002178EF">
      <w:pPr>
        <w:pStyle w:val="SingleTxtG"/>
      </w:pPr>
      <w:r w:rsidRPr="0085298F">
        <w:t>2.</w:t>
      </w:r>
      <w:r w:rsidRPr="0085298F">
        <w:tab/>
      </w:r>
      <w:r w:rsidR="006D4F37" w:rsidRPr="0085298F">
        <w:rPr>
          <w:rFonts w:eastAsia="SimSun"/>
          <w:lang w:eastAsia="zh-CN"/>
        </w:rPr>
        <w:t xml:space="preserve">The Committee welcomes the </w:t>
      </w:r>
      <w:r w:rsidR="00322A90" w:rsidRPr="0085298F">
        <w:rPr>
          <w:rFonts w:eastAsia="SimSun"/>
          <w:lang w:eastAsia="zh-CN"/>
        </w:rPr>
        <w:t xml:space="preserve">timely </w:t>
      </w:r>
      <w:r w:rsidR="006D4F37" w:rsidRPr="0085298F">
        <w:rPr>
          <w:rFonts w:eastAsia="SimSun"/>
          <w:lang w:eastAsia="zh-CN"/>
        </w:rPr>
        <w:t xml:space="preserve">submission of the sixth periodic report of </w:t>
      </w:r>
      <w:smartTag w:uri="urn:schemas-microsoft-com:office:smarttags" w:element="place">
        <w:smartTag w:uri="urn:schemas-microsoft-com:office:smarttags" w:element="country-region">
          <w:r w:rsidR="00ED7305" w:rsidRPr="0085298F">
            <w:rPr>
              <w:rFonts w:eastAsia="SimSun"/>
              <w:lang w:eastAsia="zh-CN"/>
            </w:rPr>
            <w:t>Ukraine</w:t>
          </w:r>
        </w:smartTag>
      </w:smartTag>
      <w:r w:rsidR="00ED7305" w:rsidRPr="0085298F">
        <w:rPr>
          <w:rFonts w:eastAsia="SimSun"/>
          <w:lang w:eastAsia="zh-CN"/>
        </w:rPr>
        <w:t xml:space="preserve"> (E/C.12/UKR/</w:t>
      </w:r>
      <w:r w:rsidR="006D4F37" w:rsidRPr="0085298F">
        <w:rPr>
          <w:rFonts w:eastAsia="SimSun"/>
          <w:lang w:eastAsia="zh-CN"/>
        </w:rPr>
        <w:t>6).</w:t>
      </w:r>
      <w:r w:rsidR="006D4F37" w:rsidRPr="0085298F">
        <w:t xml:space="preserve"> The Committee expresses its appreciation for the detailed written replies to the list of issues </w:t>
      </w:r>
      <w:r w:rsidR="009E3B23" w:rsidRPr="0085298F">
        <w:t>(</w:t>
      </w:r>
      <w:r w:rsidR="006D4F37" w:rsidRPr="0085298F">
        <w:t>E/C.12/</w:t>
      </w:r>
      <w:r w:rsidR="009E3B23" w:rsidRPr="0085298F">
        <w:t>UKR</w:t>
      </w:r>
      <w:r w:rsidR="006D4F37" w:rsidRPr="0085298F">
        <w:t>/Q/</w:t>
      </w:r>
      <w:r w:rsidR="009E3B23" w:rsidRPr="0085298F">
        <w:t>6/</w:t>
      </w:r>
      <w:r w:rsidR="006D4F37" w:rsidRPr="0085298F">
        <w:t xml:space="preserve">Add.1) as well as the </w:t>
      </w:r>
      <w:r w:rsidR="00D43983" w:rsidRPr="0085298F">
        <w:t xml:space="preserve">open and </w:t>
      </w:r>
      <w:r w:rsidR="006D4F37" w:rsidRPr="0085298F">
        <w:t>constructive dialogue with the State party’s high-level interministerial delegation.</w:t>
      </w:r>
    </w:p>
    <w:p w:rsidR="006D4F37" w:rsidRPr="0085298F" w:rsidRDefault="006D4F37" w:rsidP="00B03B2F">
      <w:pPr>
        <w:pStyle w:val="HChG"/>
      </w:pPr>
      <w:r w:rsidRPr="0085298F">
        <w:tab/>
        <w:t>B.</w:t>
      </w:r>
      <w:r w:rsidRPr="0085298F">
        <w:tab/>
        <w:t>Positive aspects</w:t>
      </w:r>
    </w:p>
    <w:p w:rsidR="00210615" w:rsidRPr="0085298F" w:rsidRDefault="002178EF" w:rsidP="002178EF">
      <w:pPr>
        <w:pStyle w:val="SingleTxtG"/>
        <w:rPr>
          <w:rFonts w:eastAsia="SimSun"/>
          <w:lang w:eastAsia="zh-CN"/>
        </w:rPr>
      </w:pPr>
      <w:r w:rsidRPr="0085298F">
        <w:rPr>
          <w:rFonts w:eastAsia="SimSun"/>
          <w:lang w:eastAsia="zh-CN"/>
        </w:rPr>
        <w:t>3.</w:t>
      </w:r>
      <w:r w:rsidRPr="0085298F">
        <w:rPr>
          <w:rFonts w:eastAsia="SimSun"/>
          <w:lang w:eastAsia="zh-CN"/>
        </w:rPr>
        <w:tab/>
      </w:r>
      <w:r w:rsidR="00210615" w:rsidRPr="0085298F">
        <w:rPr>
          <w:rFonts w:eastAsia="SimSun"/>
          <w:lang w:eastAsia="zh-CN"/>
        </w:rPr>
        <w:t xml:space="preserve">The Committee welcomes the State party’s ratification of, or accession to, various human rights instruments since the last dialogue in 2007: </w:t>
      </w:r>
    </w:p>
    <w:p w:rsidR="00210615" w:rsidRPr="0085298F" w:rsidRDefault="00661236" w:rsidP="00717216">
      <w:pPr>
        <w:pStyle w:val="SingleTxtG"/>
      </w:pPr>
      <w:r w:rsidRPr="0085298F">
        <w:tab/>
      </w:r>
      <w:r w:rsidR="00210615" w:rsidRPr="0085298F">
        <w:t>(a)</w:t>
      </w:r>
      <w:r w:rsidR="00210615" w:rsidRPr="0085298F">
        <w:tab/>
        <w:t xml:space="preserve">Convention on the Rights of Persons with Disabilities and </w:t>
      </w:r>
      <w:r w:rsidR="00743ABC" w:rsidRPr="0085298F">
        <w:t>the</w:t>
      </w:r>
      <w:r w:rsidR="00210615" w:rsidRPr="0085298F">
        <w:t xml:space="preserve"> Optional Protocol</w:t>
      </w:r>
      <w:r w:rsidR="00743ABC" w:rsidRPr="0085298F">
        <w:t xml:space="preserve"> thereto</w:t>
      </w:r>
      <w:r w:rsidR="00210615" w:rsidRPr="0085298F">
        <w:t>, on 4 February 2010;</w:t>
      </w:r>
    </w:p>
    <w:p w:rsidR="00095D8A" w:rsidRPr="0085298F" w:rsidRDefault="00661236" w:rsidP="00717216">
      <w:pPr>
        <w:pStyle w:val="SingleTxtG"/>
      </w:pPr>
      <w:r w:rsidRPr="0085298F">
        <w:tab/>
      </w:r>
      <w:r w:rsidR="00210615" w:rsidRPr="0085298F">
        <w:t>(b)</w:t>
      </w:r>
      <w:r w:rsidR="00210615" w:rsidRPr="0085298F">
        <w:tab/>
      </w:r>
      <w:r w:rsidR="00717216" w:rsidRPr="0085298F">
        <w:t>International Labour Organization (</w:t>
      </w:r>
      <w:r w:rsidR="00095D8A" w:rsidRPr="0085298F">
        <w:t>ILO</w:t>
      </w:r>
      <w:r w:rsidR="00717216" w:rsidRPr="0085298F">
        <w:t>)</w:t>
      </w:r>
      <w:r w:rsidR="00095D8A" w:rsidRPr="0085298F">
        <w:t xml:space="preserve"> Convention </w:t>
      </w:r>
      <w:r w:rsidR="00717216" w:rsidRPr="0085298F">
        <w:t xml:space="preserve">No. 155 (1981) </w:t>
      </w:r>
      <w:r w:rsidR="003641A8" w:rsidRPr="0085298F">
        <w:t>c</w:t>
      </w:r>
      <w:r w:rsidR="00095D8A" w:rsidRPr="0085298F">
        <w:t>on</w:t>
      </w:r>
      <w:r w:rsidR="003641A8" w:rsidRPr="0085298F">
        <w:t>cerning</w:t>
      </w:r>
      <w:r w:rsidR="00095D8A" w:rsidRPr="0085298F">
        <w:t xml:space="preserve"> Occupational Safety and Health, on 4 January 2012; </w:t>
      </w:r>
    </w:p>
    <w:p w:rsidR="00210615" w:rsidRPr="0085298F" w:rsidRDefault="00661236" w:rsidP="001E39B6">
      <w:pPr>
        <w:pStyle w:val="SingleTxtG"/>
      </w:pPr>
      <w:r w:rsidRPr="0085298F">
        <w:tab/>
      </w:r>
      <w:r w:rsidR="00210615" w:rsidRPr="0085298F">
        <w:t>(c)</w:t>
      </w:r>
      <w:r w:rsidR="00210615" w:rsidRPr="0085298F">
        <w:tab/>
      </w:r>
      <w:r w:rsidR="00095D8A" w:rsidRPr="0085298F">
        <w:t xml:space="preserve">ILO Conventions </w:t>
      </w:r>
      <w:r w:rsidR="006F798D" w:rsidRPr="0085298F">
        <w:t xml:space="preserve">No. 176 </w:t>
      </w:r>
      <w:r w:rsidR="001E39B6" w:rsidRPr="0085298F">
        <w:t>(1995) c</w:t>
      </w:r>
      <w:r w:rsidR="00095D8A" w:rsidRPr="0085298F">
        <w:t>on</w:t>
      </w:r>
      <w:r w:rsidR="001E39B6" w:rsidRPr="0085298F">
        <w:t>cerning</w:t>
      </w:r>
      <w:r w:rsidR="00095D8A" w:rsidRPr="0085298F">
        <w:t xml:space="preserve"> Safety and Health in Mines  and </w:t>
      </w:r>
      <w:r w:rsidR="006F798D" w:rsidRPr="0085298F">
        <w:t xml:space="preserve">No. 174 </w:t>
      </w:r>
      <w:r w:rsidR="001E39B6" w:rsidRPr="0085298F">
        <w:t>(1993) c</w:t>
      </w:r>
      <w:r w:rsidR="00095D8A" w:rsidRPr="0085298F">
        <w:t>on</w:t>
      </w:r>
      <w:r w:rsidR="001E39B6" w:rsidRPr="0085298F">
        <w:t>cerning</w:t>
      </w:r>
      <w:r w:rsidR="00095D8A" w:rsidRPr="0085298F">
        <w:t xml:space="preserve"> </w:t>
      </w:r>
      <w:r w:rsidR="001E39B6" w:rsidRPr="0085298F">
        <w:t xml:space="preserve">the </w:t>
      </w:r>
      <w:r w:rsidR="00095D8A" w:rsidRPr="0085298F">
        <w:t>Prevention of Major Industrial Accidents, on 15 June 2011;</w:t>
      </w:r>
    </w:p>
    <w:p w:rsidR="00210615" w:rsidRPr="0085298F" w:rsidRDefault="00661236" w:rsidP="00661236">
      <w:pPr>
        <w:pStyle w:val="SingleTxtG"/>
      </w:pPr>
      <w:r w:rsidRPr="0085298F">
        <w:tab/>
      </w:r>
      <w:r w:rsidR="00210615" w:rsidRPr="0085298F">
        <w:t>(d)</w:t>
      </w:r>
      <w:r w:rsidR="00210615" w:rsidRPr="0085298F">
        <w:tab/>
        <w:t>The 1954 Convention relating to the Status of Stateless Persons and the 1961 Convention on the Reduction of Statelessness, on 25 March 2013;</w:t>
      </w:r>
    </w:p>
    <w:p w:rsidR="00210615" w:rsidRPr="0085298F" w:rsidRDefault="00661236" w:rsidP="004C189D">
      <w:pPr>
        <w:pStyle w:val="SingleTxtG"/>
      </w:pPr>
      <w:r w:rsidRPr="0085298F">
        <w:tab/>
      </w:r>
      <w:r w:rsidR="00210615" w:rsidRPr="0085298F">
        <w:t>(e)</w:t>
      </w:r>
      <w:r w:rsidR="00210615" w:rsidRPr="0085298F">
        <w:tab/>
        <w:t xml:space="preserve">The Council of Europe Convention on the </w:t>
      </w:r>
      <w:r w:rsidR="004C189D" w:rsidRPr="0085298F">
        <w:t>c</w:t>
      </w:r>
      <w:r w:rsidR="00210615" w:rsidRPr="0085298F">
        <w:t xml:space="preserve">ounterfeiting of </w:t>
      </w:r>
      <w:r w:rsidR="004C189D" w:rsidRPr="0085298F">
        <w:t>m</w:t>
      </w:r>
      <w:r w:rsidR="00210615" w:rsidRPr="0085298F">
        <w:t xml:space="preserve">edical </w:t>
      </w:r>
      <w:r w:rsidR="004C189D" w:rsidRPr="0085298F">
        <w:t>p</w:t>
      </w:r>
      <w:r w:rsidR="00210615" w:rsidRPr="0085298F">
        <w:t xml:space="preserve">roducts and </w:t>
      </w:r>
      <w:r w:rsidR="004C189D" w:rsidRPr="0085298F">
        <w:t>s</w:t>
      </w:r>
      <w:r w:rsidR="00210615" w:rsidRPr="0085298F">
        <w:t xml:space="preserve">imilar </w:t>
      </w:r>
      <w:r w:rsidR="004C189D" w:rsidRPr="0085298F">
        <w:t>c</w:t>
      </w:r>
      <w:r w:rsidR="00210615" w:rsidRPr="0085298F">
        <w:t xml:space="preserve">rimes </w:t>
      </w:r>
      <w:r w:rsidR="004C189D" w:rsidRPr="0085298F">
        <w:t>i</w:t>
      </w:r>
      <w:r w:rsidR="00210615" w:rsidRPr="0085298F">
        <w:t xml:space="preserve">nvolving </w:t>
      </w:r>
      <w:r w:rsidR="004C189D" w:rsidRPr="0085298F">
        <w:t>t</w:t>
      </w:r>
      <w:r w:rsidR="00210615" w:rsidRPr="0085298F">
        <w:t xml:space="preserve">hreats to </w:t>
      </w:r>
      <w:r w:rsidR="004C189D" w:rsidRPr="0085298F">
        <w:t>p</w:t>
      </w:r>
      <w:r w:rsidR="00210615" w:rsidRPr="0085298F">
        <w:t xml:space="preserve">ublic </w:t>
      </w:r>
      <w:r w:rsidR="004C189D" w:rsidRPr="0085298F">
        <w:t>h</w:t>
      </w:r>
      <w:r w:rsidR="00210615" w:rsidRPr="0085298F">
        <w:t>ealth (MEDICRIME Convention), on 20 August 2012;</w:t>
      </w:r>
    </w:p>
    <w:p w:rsidR="00210615" w:rsidRPr="0085298F" w:rsidRDefault="00095D8A" w:rsidP="005B47BE">
      <w:pPr>
        <w:spacing w:after="120"/>
        <w:ind w:left="1134" w:right="1134" w:firstLine="567"/>
        <w:jc w:val="both"/>
      </w:pPr>
      <w:r w:rsidRPr="0085298F">
        <w:t>(f</w:t>
      </w:r>
      <w:r w:rsidR="00210615" w:rsidRPr="0085298F">
        <w:t>)</w:t>
      </w:r>
      <w:r w:rsidR="00210615" w:rsidRPr="0085298F">
        <w:tab/>
        <w:t xml:space="preserve">The </w:t>
      </w:r>
      <w:r w:rsidR="005B47BE" w:rsidRPr="0085298F">
        <w:t>United Nations Educational, Scientific and Cultural Organization (</w:t>
      </w:r>
      <w:r w:rsidR="00210615" w:rsidRPr="0085298F">
        <w:t>UNESCO</w:t>
      </w:r>
      <w:r w:rsidR="005B47BE" w:rsidRPr="0085298F">
        <w:t>)</w:t>
      </w:r>
      <w:r w:rsidR="00210615" w:rsidRPr="0085298F">
        <w:t xml:space="preserve"> Convention on the Protection and Promotion of the Diversity of Cultural Expressions, on 10 March 2010.</w:t>
      </w:r>
    </w:p>
    <w:p w:rsidR="00210615" w:rsidRPr="0085298F" w:rsidRDefault="002178EF" w:rsidP="002178EF">
      <w:pPr>
        <w:pStyle w:val="SingleTxtG"/>
        <w:rPr>
          <w:rFonts w:eastAsia="SimSun"/>
          <w:lang w:eastAsia="zh-CN"/>
        </w:rPr>
      </w:pPr>
      <w:r w:rsidRPr="0085298F">
        <w:rPr>
          <w:rFonts w:eastAsia="SimSun"/>
          <w:lang w:eastAsia="zh-CN"/>
        </w:rPr>
        <w:t>4.</w:t>
      </w:r>
      <w:r w:rsidRPr="0085298F">
        <w:rPr>
          <w:rFonts w:eastAsia="SimSun"/>
          <w:lang w:eastAsia="zh-CN"/>
        </w:rPr>
        <w:tab/>
      </w:r>
      <w:r w:rsidR="00210615" w:rsidRPr="0085298F">
        <w:rPr>
          <w:rFonts w:eastAsia="SimSun"/>
          <w:lang w:eastAsia="zh-CN"/>
        </w:rPr>
        <w:t>The Committee takes note with appreciation of the State party’s efforts to promote economic, social and cultural rights, including:</w:t>
      </w:r>
    </w:p>
    <w:p w:rsidR="00210615" w:rsidRPr="0085298F" w:rsidRDefault="00661236" w:rsidP="00661236">
      <w:pPr>
        <w:pStyle w:val="SingleTxtG"/>
        <w:rPr>
          <w:rFonts w:eastAsia="Calibri"/>
          <w:lang w:eastAsia="en-GB"/>
        </w:rPr>
      </w:pPr>
      <w:r w:rsidRPr="0085298F">
        <w:rPr>
          <w:rFonts w:eastAsia="Calibri"/>
          <w:lang w:eastAsia="en-GB"/>
        </w:rPr>
        <w:tab/>
        <w:t>(a)</w:t>
      </w:r>
      <w:r w:rsidRPr="0085298F">
        <w:rPr>
          <w:rFonts w:eastAsia="Calibri"/>
          <w:lang w:eastAsia="en-GB"/>
        </w:rPr>
        <w:tab/>
      </w:r>
      <w:r w:rsidR="00210615" w:rsidRPr="0085298F">
        <w:rPr>
          <w:rFonts w:eastAsia="Calibri"/>
          <w:lang w:eastAsia="en-GB"/>
        </w:rPr>
        <w:t xml:space="preserve">The significant decline in </w:t>
      </w:r>
      <w:r w:rsidR="005B47BE" w:rsidRPr="0085298F">
        <w:rPr>
          <w:rFonts w:eastAsia="Calibri"/>
          <w:lang w:eastAsia="en-GB"/>
        </w:rPr>
        <w:t xml:space="preserve">the </w:t>
      </w:r>
      <w:r w:rsidR="00210615" w:rsidRPr="0085298F">
        <w:rPr>
          <w:rFonts w:eastAsia="Calibri"/>
          <w:lang w:eastAsia="en-GB"/>
        </w:rPr>
        <w:t>mother-to-child HIV transmission rate from 27.5 per cent in 2000 to 6.8 per cent in 2009;</w:t>
      </w:r>
    </w:p>
    <w:p w:rsidR="00210615" w:rsidRPr="0085298F" w:rsidRDefault="00661236" w:rsidP="0016262F">
      <w:pPr>
        <w:pStyle w:val="SingleTxtG"/>
        <w:rPr>
          <w:rFonts w:eastAsia="Calibri"/>
          <w:lang w:eastAsia="en-GB"/>
        </w:rPr>
      </w:pPr>
      <w:r w:rsidRPr="0085298F">
        <w:rPr>
          <w:rFonts w:eastAsia="Calibri"/>
          <w:lang w:eastAsia="en-GB"/>
        </w:rPr>
        <w:tab/>
        <w:t>(b)</w:t>
      </w:r>
      <w:r w:rsidRPr="0085298F">
        <w:rPr>
          <w:rFonts w:eastAsia="Calibri"/>
          <w:lang w:eastAsia="en-GB"/>
        </w:rPr>
        <w:tab/>
      </w:r>
      <w:r w:rsidR="00210615" w:rsidRPr="0085298F">
        <w:rPr>
          <w:rFonts w:eastAsia="Calibri"/>
          <w:lang w:eastAsia="en-GB"/>
        </w:rPr>
        <w:t>The adoption of the National Strategic Action Plan for HIV prevention among children and youth at risk of and vulnerable to HIV, care and support for children and youth affected by HIV/AIDS, in May 2010;</w:t>
      </w:r>
    </w:p>
    <w:p w:rsidR="00210615" w:rsidRPr="0085298F" w:rsidRDefault="00661236" w:rsidP="00115452">
      <w:pPr>
        <w:pStyle w:val="SingleTxtG"/>
        <w:rPr>
          <w:rFonts w:eastAsia="Calibri"/>
          <w:lang w:eastAsia="en-GB"/>
        </w:rPr>
      </w:pPr>
      <w:r w:rsidRPr="0085298F">
        <w:rPr>
          <w:rFonts w:eastAsia="Calibri"/>
          <w:lang w:eastAsia="en-GB"/>
        </w:rPr>
        <w:tab/>
        <w:t>(</w:t>
      </w:r>
      <w:r w:rsidR="00115452" w:rsidRPr="0085298F">
        <w:rPr>
          <w:rFonts w:eastAsia="Calibri"/>
          <w:lang w:eastAsia="en-GB"/>
        </w:rPr>
        <w:t>c</w:t>
      </w:r>
      <w:r w:rsidRPr="0085298F">
        <w:rPr>
          <w:rFonts w:eastAsia="Calibri"/>
          <w:lang w:eastAsia="en-GB"/>
        </w:rPr>
        <w:t>)</w:t>
      </w:r>
      <w:r w:rsidRPr="0085298F">
        <w:rPr>
          <w:rFonts w:eastAsia="Calibri"/>
          <w:lang w:eastAsia="en-GB"/>
        </w:rPr>
        <w:tab/>
      </w:r>
      <w:r w:rsidR="00210615" w:rsidRPr="0085298F">
        <w:rPr>
          <w:rFonts w:eastAsia="Calibri"/>
          <w:lang w:eastAsia="en-GB"/>
        </w:rPr>
        <w:t xml:space="preserve">The adoption of the Act on Social Dialogue in </w:t>
      </w:r>
      <w:smartTag w:uri="urn:schemas-microsoft-com:office:smarttags" w:element="place">
        <w:smartTag w:uri="urn:schemas-microsoft-com:office:smarttags" w:element="country-region">
          <w:r w:rsidR="00210615" w:rsidRPr="0085298F">
            <w:rPr>
              <w:rFonts w:eastAsia="Calibri"/>
              <w:lang w:eastAsia="en-GB"/>
            </w:rPr>
            <w:t>Ukraine</w:t>
          </w:r>
        </w:smartTag>
      </w:smartTag>
      <w:r w:rsidR="00210615" w:rsidRPr="0085298F">
        <w:rPr>
          <w:rFonts w:eastAsia="Calibri"/>
          <w:lang w:eastAsia="en-GB"/>
        </w:rPr>
        <w:t>, in December 2010;</w:t>
      </w:r>
    </w:p>
    <w:p w:rsidR="00210615" w:rsidRPr="0085298F" w:rsidRDefault="00115452" w:rsidP="00661236">
      <w:pPr>
        <w:pStyle w:val="SingleTxtG"/>
        <w:rPr>
          <w:rFonts w:eastAsia="Calibri"/>
          <w:lang w:eastAsia="en-GB"/>
        </w:rPr>
      </w:pPr>
      <w:r w:rsidRPr="0085298F">
        <w:rPr>
          <w:rFonts w:eastAsia="Calibri"/>
          <w:lang w:eastAsia="en-GB"/>
        </w:rPr>
        <w:tab/>
        <w:t>(d</w:t>
      </w:r>
      <w:r w:rsidR="00661236" w:rsidRPr="0085298F">
        <w:rPr>
          <w:rFonts w:eastAsia="Calibri"/>
          <w:lang w:eastAsia="en-GB"/>
        </w:rPr>
        <w:t>)</w:t>
      </w:r>
      <w:r w:rsidR="00661236" w:rsidRPr="0085298F">
        <w:rPr>
          <w:rFonts w:eastAsia="Calibri"/>
          <w:lang w:eastAsia="en-GB"/>
        </w:rPr>
        <w:tab/>
      </w:r>
      <w:r w:rsidR="00210615" w:rsidRPr="0085298F">
        <w:rPr>
          <w:rFonts w:eastAsia="Calibri"/>
          <w:lang w:eastAsia="en-GB"/>
        </w:rPr>
        <w:t xml:space="preserve">The adoption of the </w:t>
      </w:r>
      <w:r w:rsidR="00C46A8C" w:rsidRPr="0085298F">
        <w:rPr>
          <w:rFonts w:eastAsia="Calibri"/>
          <w:lang w:eastAsia="en-GB"/>
        </w:rPr>
        <w:t>Act</w:t>
      </w:r>
      <w:r w:rsidR="00210615" w:rsidRPr="0085298F">
        <w:rPr>
          <w:rFonts w:eastAsia="Calibri"/>
          <w:lang w:eastAsia="en-GB"/>
        </w:rPr>
        <w:t xml:space="preserve"> on Combating Trafficking in Human Beings, in October 2011, and of the State Targeted Social Programme on Combating Trafficking in Human Beings for the p</w:t>
      </w:r>
      <w:r w:rsidR="00661236" w:rsidRPr="0085298F">
        <w:rPr>
          <w:rFonts w:eastAsia="Calibri"/>
          <w:lang w:eastAsia="en-GB"/>
        </w:rPr>
        <w:t>eriod up to 2015, in March 2012.</w:t>
      </w:r>
    </w:p>
    <w:p w:rsidR="006D4F37" w:rsidRPr="0085298F" w:rsidRDefault="006D4F37" w:rsidP="00A3639F">
      <w:pPr>
        <w:pStyle w:val="HChG"/>
      </w:pPr>
      <w:r w:rsidRPr="0085298F">
        <w:tab/>
        <w:t>C.</w:t>
      </w:r>
      <w:r w:rsidRPr="0085298F">
        <w:tab/>
        <w:t>Principal subjects of concern and recommendations</w:t>
      </w:r>
    </w:p>
    <w:p w:rsidR="00762712" w:rsidRPr="00145A7A" w:rsidRDefault="00762712" w:rsidP="00661236">
      <w:pPr>
        <w:pStyle w:val="H1G"/>
      </w:pPr>
      <w:r w:rsidRPr="0085298F">
        <w:tab/>
      </w:r>
      <w:r w:rsidRPr="0085298F">
        <w:tab/>
      </w:r>
      <w:r w:rsidR="00C01339" w:rsidRPr="0085298F">
        <w:t>O</w:t>
      </w:r>
      <w:r w:rsidR="00900CBE" w:rsidRPr="0085298F">
        <w:t xml:space="preserve">bligations </w:t>
      </w:r>
      <w:r w:rsidR="00C01339" w:rsidRPr="0085298F">
        <w:t xml:space="preserve">of the State party </w:t>
      </w:r>
      <w:r w:rsidR="00900CBE" w:rsidRPr="0085298F">
        <w:t xml:space="preserve">under the Covenant in the context of </w:t>
      </w:r>
      <w:r w:rsidR="00C01339" w:rsidRPr="0085298F">
        <w:t xml:space="preserve">the </w:t>
      </w:r>
      <w:r w:rsidR="00900CBE" w:rsidRPr="0085298F">
        <w:t>eco</w:t>
      </w:r>
      <w:r w:rsidR="00900CBE" w:rsidRPr="00145A7A">
        <w:t xml:space="preserve">nomic </w:t>
      </w:r>
      <w:r w:rsidR="004E7EE2" w:rsidRPr="00145A7A">
        <w:t>c</w:t>
      </w:r>
      <w:r w:rsidR="00900CBE" w:rsidRPr="00145A7A">
        <w:t>risis</w:t>
      </w:r>
    </w:p>
    <w:p w:rsidR="005E091D" w:rsidRPr="001C1327" w:rsidRDefault="00145A7A" w:rsidP="00145A7A">
      <w:pPr>
        <w:pStyle w:val="SingleTxtG"/>
        <w:rPr>
          <w:highlight w:val="yellow"/>
        </w:rPr>
      </w:pPr>
      <w:r>
        <w:t>5.</w:t>
      </w:r>
      <w:r>
        <w:tab/>
      </w:r>
      <w:r w:rsidR="00AF52B2" w:rsidRPr="00915839">
        <w:t>The Committee</w:t>
      </w:r>
      <w:r w:rsidR="00AF52B2" w:rsidRPr="00145A7A">
        <w:t xml:space="preserve"> takes note of the </w:t>
      </w:r>
      <w:r w:rsidR="009E2592" w:rsidRPr="00145A7A">
        <w:t xml:space="preserve">State party’s </w:t>
      </w:r>
      <w:r w:rsidR="00AF52B2" w:rsidRPr="00145A7A">
        <w:t xml:space="preserve">current fragile </w:t>
      </w:r>
      <w:r w:rsidR="00FA7B79" w:rsidRPr="00145A7A">
        <w:t xml:space="preserve">political </w:t>
      </w:r>
      <w:r w:rsidR="00765160" w:rsidRPr="00145A7A">
        <w:t xml:space="preserve">and economic </w:t>
      </w:r>
      <w:r w:rsidR="00FA7B79" w:rsidRPr="00145A7A">
        <w:t>situation</w:t>
      </w:r>
      <w:r>
        <w:t>,</w:t>
      </w:r>
      <w:r w:rsidR="00FA7B79" w:rsidRPr="00145A7A">
        <w:t xml:space="preserve"> </w:t>
      </w:r>
      <w:r w:rsidR="00BB5475" w:rsidRPr="00145A7A">
        <w:t>which negatively impacts on the enjoyment of economic, social and cultural rights. The Committee</w:t>
      </w:r>
      <w:r w:rsidR="009E2592" w:rsidRPr="00145A7A">
        <w:t xml:space="preserve"> </w:t>
      </w:r>
      <w:r w:rsidR="009B0918" w:rsidRPr="00145A7A">
        <w:t xml:space="preserve">expresses </w:t>
      </w:r>
      <w:r w:rsidR="00BB5475" w:rsidRPr="00145A7A">
        <w:t xml:space="preserve">its </w:t>
      </w:r>
      <w:r w:rsidR="009B0918" w:rsidRPr="00145A7A">
        <w:t xml:space="preserve">concern about the </w:t>
      </w:r>
      <w:r w:rsidR="00A91A26" w:rsidRPr="00145A7A">
        <w:t xml:space="preserve">adverse </w:t>
      </w:r>
      <w:r w:rsidR="009B0918" w:rsidRPr="00145A7A">
        <w:t xml:space="preserve">impact </w:t>
      </w:r>
      <w:r w:rsidR="00A91A26" w:rsidRPr="00145A7A">
        <w:t xml:space="preserve">that </w:t>
      </w:r>
      <w:r w:rsidR="009E2592" w:rsidRPr="00145A7A">
        <w:t xml:space="preserve">various measures </w:t>
      </w:r>
      <w:r w:rsidR="008E224A" w:rsidRPr="00145A7A">
        <w:t>adopted in response to the</w:t>
      </w:r>
      <w:r w:rsidR="00B364D2" w:rsidRPr="00145A7A">
        <w:t xml:space="preserve"> economic</w:t>
      </w:r>
      <w:r w:rsidR="008E224A" w:rsidRPr="00145A7A">
        <w:t xml:space="preserve"> crisis</w:t>
      </w:r>
      <w:r w:rsidR="001367D7" w:rsidRPr="00145A7A">
        <w:t xml:space="preserve"> and in order to comply with the conditions </w:t>
      </w:r>
      <w:r w:rsidR="00A05079" w:rsidRPr="00145A7A">
        <w:t>for provision of international financial assistance negotiated with the International Monetary Fund</w:t>
      </w:r>
      <w:r w:rsidR="009B0918" w:rsidRPr="00145A7A">
        <w:t xml:space="preserve"> </w:t>
      </w:r>
      <w:r w:rsidR="00A91A26" w:rsidRPr="00145A7A">
        <w:t>have on the enjoyment by the population of their rights under the Covenant</w:t>
      </w:r>
      <w:r w:rsidR="00661236" w:rsidRPr="00145A7A">
        <w:t xml:space="preserve"> (art. 2, para. </w:t>
      </w:r>
      <w:r w:rsidR="005C494E" w:rsidRPr="00145A7A">
        <w:t>1)</w:t>
      </w:r>
      <w:r w:rsidR="00A91A26" w:rsidRPr="00145A7A">
        <w:t>.</w:t>
      </w:r>
    </w:p>
    <w:p w:rsidR="00935E89" w:rsidRPr="0085298F" w:rsidRDefault="00A154B2" w:rsidP="00A20E4E">
      <w:pPr>
        <w:pStyle w:val="SingleTxtG"/>
        <w:rPr>
          <w:b/>
          <w:bCs/>
        </w:rPr>
      </w:pPr>
      <w:r w:rsidRPr="0085298F">
        <w:rPr>
          <w:b/>
          <w:bCs/>
        </w:rPr>
        <w:t xml:space="preserve">The Committee reminds the State party of its obligation under the Covenant to respect, protect and fulfil economic, social and cultural rights progressively, </w:t>
      </w:r>
      <w:r w:rsidR="00AB65E4">
        <w:rPr>
          <w:b/>
          <w:bCs/>
        </w:rPr>
        <w:t>to the</w:t>
      </w:r>
      <w:r w:rsidR="00AB65E4" w:rsidRPr="0085298F">
        <w:rPr>
          <w:b/>
          <w:bCs/>
        </w:rPr>
        <w:t xml:space="preserve"> </w:t>
      </w:r>
      <w:r w:rsidRPr="0085298F">
        <w:rPr>
          <w:b/>
          <w:bCs/>
        </w:rPr>
        <w:t xml:space="preserve">maximum </w:t>
      </w:r>
      <w:r w:rsidR="00AB65E4">
        <w:rPr>
          <w:b/>
          <w:bCs/>
        </w:rPr>
        <w:t xml:space="preserve">of its </w:t>
      </w:r>
      <w:r w:rsidRPr="0085298F">
        <w:rPr>
          <w:b/>
          <w:bCs/>
        </w:rPr>
        <w:t xml:space="preserve">available resources. While acknowledging that </w:t>
      </w:r>
      <w:r w:rsidR="00951C0D" w:rsidRPr="0085298F">
        <w:rPr>
          <w:b/>
          <w:bCs/>
        </w:rPr>
        <w:t>certain</w:t>
      </w:r>
      <w:r w:rsidRPr="0085298F">
        <w:rPr>
          <w:b/>
          <w:bCs/>
        </w:rPr>
        <w:t xml:space="preserve"> adjustments are at times inevitable, </w:t>
      </w:r>
      <w:r w:rsidR="005B4FAF" w:rsidRPr="0085298F">
        <w:rPr>
          <w:b/>
          <w:bCs/>
        </w:rPr>
        <w:t xml:space="preserve">the Committee draws </w:t>
      </w:r>
      <w:r w:rsidR="00A20E4E" w:rsidRPr="0085298F">
        <w:rPr>
          <w:b/>
          <w:bCs/>
        </w:rPr>
        <w:t>the State party</w:t>
      </w:r>
      <w:r w:rsidR="00A20E4E">
        <w:rPr>
          <w:b/>
          <w:bCs/>
        </w:rPr>
        <w:t>’s</w:t>
      </w:r>
      <w:r w:rsidR="00A20E4E" w:rsidRPr="0085298F">
        <w:rPr>
          <w:b/>
          <w:bCs/>
        </w:rPr>
        <w:t xml:space="preserve"> </w:t>
      </w:r>
      <w:r w:rsidR="005B4FAF" w:rsidRPr="0085298F">
        <w:rPr>
          <w:b/>
          <w:bCs/>
        </w:rPr>
        <w:t xml:space="preserve">attention to its open letter on economic, social and cultural rights and </w:t>
      </w:r>
      <w:r w:rsidR="00620DDC" w:rsidRPr="0085298F">
        <w:rPr>
          <w:b/>
          <w:bCs/>
        </w:rPr>
        <w:t xml:space="preserve">austerity measures </w:t>
      </w:r>
      <w:r w:rsidR="009015F9" w:rsidRPr="0085298F">
        <w:rPr>
          <w:b/>
          <w:bCs/>
        </w:rPr>
        <w:t xml:space="preserve">during </w:t>
      </w:r>
      <w:r w:rsidR="00356E18" w:rsidRPr="0085298F">
        <w:rPr>
          <w:b/>
          <w:bCs/>
        </w:rPr>
        <w:t xml:space="preserve">the </w:t>
      </w:r>
      <w:r w:rsidR="005B4FAF" w:rsidRPr="0085298F">
        <w:rPr>
          <w:b/>
          <w:bCs/>
        </w:rPr>
        <w:t xml:space="preserve">economic and financial crisis, dated 16 May 2012, which outlines the requirements that </w:t>
      </w:r>
      <w:r w:rsidR="00356E18" w:rsidRPr="0085298F">
        <w:rPr>
          <w:b/>
          <w:bCs/>
        </w:rPr>
        <w:t xml:space="preserve">must be met by </w:t>
      </w:r>
      <w:r w:rsidRPr="0085298F">
        <w:rPr>
          <w:b/>
          <w:bCs/>
        </w:rPr>
        <w:t>any proposed pol</w:t>
      </w:r>
      <w:r w:rsidR="00087AC3" w:rsidRPr="0085298F">
        <w:rPr>
          <w:b/>
          <w:bCs/>
        </w:rPr>
        <w:t xml:space="preserve">icy change or adjustment by </w:t>
      </w:r>
      <w:r w:rsidRPr="0085298F">
        <w:rPr>
          <w:b/>
          <w:bCs/>
        </w:rPr>
        <w:t>State</w:t>
      </w:r>
      <w:r w:rsidR="00087AC3" w:rsidRPr="0085298F">
        <w:rPr>
          <w:b/>
          <w:bCs/>
        </w:rPr>
        <w:t>s parties</w:t>
      </w:r>
      <w:r w:rsidRPr="0085298F">
        <w:rPr>
          <w:b/>
          <w:bCs/>
        </w:rPr>
        <w:t xml:space="preserve"> in reaction to the economic crisis</w:t>
      </w:r>
      <w:r w:rsidR="00087AC3" w:rsidRPr="0085298F">
        <w:rPr>
          <w:b/>
          <w:bCs/>
        </w:rPr>
        <w:t>.</w:t>
      </w:r>
      <w:r w:rsidRPr="0085298F">
        <w:rPr>
          <w:b/>
          <w:bCs/>
        </w:rPr>
        <w:t xml:space="preserve"> </w:t>
      </w:r>
      <w:r w:rsidR="006E1D3D" w:rsidRPr="0085298F">
        <w:rPr>
          <w:b/>
          <w:bCs/>
        </w:rPr>
        <w:t>The State party should also</w:t>
      </w:r>
      <w:r w:rsidR="00317A5B" w:rsidRPr="0085298F">
        <w:rPr>
          <w:b/>
          <w:bCs/>
        </w:rPr>
        <w:t xml:space="preserve"> ensure that any </w:t>
      </w:r>
      <w:r w:rsidR="004303A5" w:rsidRPr="0085298F">
        <w:rPr>
          <w:b/>
          <w:bCs/>
        </w:rPr>
        <w:t xml:space="preserve">measures adopted </w:t>
      </w:r>
      <w:r w:rsidR="005360DB" w:rsidRPr="0085298F">
        <w:rPr>
          <w:b/>
          <w:bCs/>
        </w:rPr>
        <w:t>with a view to stabilizing the current economic situation</w:t>
      </w:r>
      <w:r w:rsidR="004303A5" w:rsidRPr="0085298F">
        <w:rPr>
          <w:b/>
          <w:bCs/>
        </w:rPr>
        <w:t xml:space="preserve"> </w:t>
      </w:r>
      <w:r w:rsidR="00300FB7" w:rsidRPr="0085298F">
        <w:rPr>
          <w:b/>
          <w:bCs/>
        </w:rPr>
        <w:t xml:space="preserve">do not </w:t>
      </w:r>
      <w:r w:rsidR="00D03EBD" w:rsidRPr="0085298F">
        <w:rPr>
          <w:b/>
          <w:bCs/>
        </w:rPr>
        <w:t xml:space="preserve">disproportionately affect the most disadvantaged and marginalized individuals and groups and do not </w:t>
      </w:r>
      <w:r w:rsidR="00300FB7" w:rsidRPr="0085298F">
        <w:rPr>
          <w:b/>
          <w:bCs/>
        </w:rPr>
        <w:t xml:space="preserve">lead to </w:t>
      </w:r>
      <w:r w:rsidR="00356E18" w:rsidRPr="0085298F">
        <w:rPr>
          <w:b/>
          <w:bCs/>
        </w:rPr>
        <w:t xml:space="preserve">a </w:t>
      </w:r>
      <w:r w:rsidR="00300FB7" w:rsidRPr="0085298F">
        <w:rPr>
          <w:b/>
          <w:bCs/>
        </w:rPr>
        <w:t xml:space="preserve">lowering </w:t>
      </w:r>
      <w:r w:rsidR="00356E18" w:rsidRPr="0085298F">
        <w:rPr>
          <w:b/>
          <w:bCs/>
        </w:rPr>
        <w:t xml:space="preserve">of </w:t>
      </w:r>
      <w:r w:rsidR="00300FB7" w:rsidRPr="0085298F">
        <w:rPr>
          <w:b/>
          <w:bCs/>
        </w:rPr>
        <w:t>the</w:t>
      </w:r>
      <w:r w:rsidR="00843331" w:rsidRPr="0085298F">
        <w:rPr>
          <w:b/>
          <w:bCs/>
        </w:rPr>
        <w:t xml:space="preserve"> existing social protection standards </w:t>
      </w:r>
      <w:r w:rsidR="00F411C5" w:rsidRPr="0085298F">
        <w:rPr>
          <w:b/>
          <w:bCs/>
        </w:rPr>
        <w:t>below the minimum core content</w:t>
      </w:r>
      <w:r w:rsidR="00356E18" w:rsidRPr="0085298F">
        <w:rPr>
          <w:b/>
          <w:bCs/>
        </w:rPr>
        <w:t xml:space="preserve">. The State party should </w:t>
      </w:r>
      <w:r w:rsidR="00541A21">
        <w:rPr>
          <w:b/>
          <w:bCs/>
        </w:rPr>
        <w:t>further</w:t>
      </w:r>
      <w:r w:rsidR="00356E18" w:rsidRPr="0085298F">
        <w:rPr>
          <w:b/>
          <w:bCs/>
        </w:rPr>
        <w:t xml:space="preserve"> ensure</w:t>
      </w:r>
      <w:r w:rsidR="00843331" w:rsidRPr="0085298F">
        <w:rPr>
          <w:b/>
          <w:bCs/>
        </w:rPr>
        <w:t xml:space="preserve"> </w:t>
      </w:r>
      <w:r w:rsidR="00935E89" w:rsidRPr="0085298F">
        <w:rPr>
          <w:b/>
          <w:bCs/>
        </w:rPr>
        <w:t>that its obligations under the Covenant are duly taken into account when negotiating financial assistance projects and programmes, including with international financial institutions such as the International Monetary Fund.</w:t>
      </w:r>
    </w:p>
    <w:p w:rsidR="00B45462" w:rsidRPr="0085298F" w:rsidRDefault="00A6379E" w:rsidP="00661236">
      <w:pPr>
        <w:pStyle w:val="H1G"/>
      </w:pPr>
      <w:r w:rsidRPr="0085298F">
        <w:tab/>
      </w:r>
      <w:r w:rsidRPr="0085298F">
        <w:tab/>
      </w:r>
      <w:r w:rsidR="00B45462" w:rsidRPr="0085298F">
        <w:t>C</w:t>
      </w:r>
      <w:r w:rsidR="00663247" w:rsidRPr="0085298F">
        <w:t>ombating c</w:t>
      </w:r>
      <w:r w:rsidR="00B45462" w:rsidRPr="0085298F">
        <w:t>orruption</w:t>
      </w:r>
    </w:p>
    <w:p w:rsidR="006F277E" w:rsidRPr="0085298F" w:rsidRDefault="002178EF" w:rsidP="002178EF">
      <w:pPr>
        <w:pStyle w:val="SingleTxtG"/>
      </w:pPr>
      <w:r>
        <w:t>6.</w:t>
      </w:r>
      <w:r>
        <w:tab/>
      </w:r>
      <w:r w:rsidR="00187FC7" w:rsidRPr="0085298F">
        <w:t xml:space="preserve">The Committee is concerned about the extent of corruption in the State party and </w:t>
      </w:r>
      <w:r w:rsidR="003968F4" w:rsidRPr="0085298F">
        <w:t xml:space="preserve">its adverse impact on the enjoyment of </w:t>
      </w:r>
      <w:r w:rsidR="008B73AF" w:rsidRPr="0085298F">
        <w:t xml:space="preserve">all human rights, including economic, social and cultural rights protected under the </w:t>
      </w:r>
      <w:r w:rsidR="006F277E" w:rsidRPr="0085298F">
        <w:t>Covenant</w:t>
      </w:r>
      <w:r w:rsidR="008B73AF" w:rsidRPr="0085298F">
        <w:t xml:space="preserve"> </w:t>
      </w:r>
      <w:r w:rsidR="00661236" w:rsidRPr="0085298F">
        <w:t>(art. </w:t>
      </w:r>
      <w:r w:rsidR="00385CC4" w:rsidRPr="0085298F">
        <w:t>2, para.</w:t>
      </w:r>
      <w:r w:rsidR="00661236" w:rsidRPr="0085298F">
        <w:t> </w:t>
      </w:r>
      <w:r w:rsidR="00385CC4" w:rsidRPr="0085298F">
        <w:t>1).</w:t>
      </w:r>
    </w:p>
    <w:p w:rsidR="008B73AF" w:rsidRPr="0085298F" w:rsidRDefault="006F277E" w:rsidP="00752E70">
      <w:pPr>
        <w:pStyle w:val="SingleTxtG"/>
        <w:rPr>
          <w:b/>
          <w:bCs/>
        </w:rPr>
      </w:pPr>
      <w:r w:rsidRPr="0085298F">
        <w:rPr>
          <w:b/>
          <w:bCs/>
        </w:rPr>
        <w:t xml:space="preserve">The </w:t>
      </w:r>
      <w:r w:rsidR="007F0D4C" w:rsidRPr="0085298F">
        <w:rPr>
          <w:b/>
          <w:bCs/>
        </w:rPr>
        <w:t xml:space="preserve">State party should, as a matter of priority, address the root causes of corruption and adopt </w:t>
      </w:r>
      <w:r w:rsidR="001D6EF9" w:rsidRPr="0085298F">
        <w:rPr>
          <w:b/>
          <w:bCs/>
        </w:rPr>
        <w:t xml:space="preserve">all necessary legislative and policy measures to </w:t>
      </w:r>
      <w:r w:rsidR="00ED1DE6" w:rsidRPr="0085298F">
        <w:rPr>
          <w:b/>
          <w:bCs/>
        </w:rPr>
        <w:t>combat</w:t>
      </w:r>
      <w:r w:rsidR="001D6EF9" w:rsidRPr="0085298F">
        <w:rPr>
          <w:b/>
          <w:bCs/>
        </w:rPr>
        <w:t xml:space="preserve"> </w:t>
      </w:r>
      <w:r w:rsidRPr="0085298F">
        <w:rPr>
          <w:b/>
          <w:bCs/>
        </w:rPr>
        <w:t xml:space="preserve">corruption and related impunity </w:t>
      </w:r>
      <w:r w:rsidR="00C054CB" w:rsidRPr="0085298F">
        <w:rPr>
          <w:b/>
          <w:bCs/>
        </w:rPr>
        <w:t xml:space="preserve">effectively </w:t>
      </w:r>
      <w:r w:rsidRPr="0085298F">
        <w:rPr>
          <w:b/>
          <w:bCs/>
        </w:rPr>
        <w:t xml:space="preserve">and </w:t>
      </w:r>
      <w:r w:rsidR="00C3695C">
        <w:rPr>
          <w:b/>
          <w:bCs/>
        </w:rPr>
        <w:t xml:space="preserve">to </w:t>
      </w:r>
      <w:r w:rsidRPr="0085298F">
        <w:rPr>
          <w:b/>
          <w:bCs/>
        </w:rPr>
        <w:t>ensure that public affairs</w:t>
      </w:r>
      <w:r w:rsidR="00356E18" w:rsidRPr="0085298F">
        <w:rPr>
          <w:b/>
          <w:bCs/>
        </w:rPr>
        <w:t xml:space="preserve"> are conducted</w:t>
      </w:r>
      <w:r w:rsidRPr="0085298F">
        <w:rPr>
          <w:b/>
          <w:bCs/>
        </w:rPr>
        <w:t xml:space="preserve">, in law and in practice, in a transparent manner. </w:t>
      </w:r>
      <w:r w:rsidR="00C054CB" w:rsidRPr="0085298F">
        <w:rPr>
          <w:b/>
          <w:bCs/>
        </w:rPr>
        <w:t>T</w:t>
      </w:r>
      <w:r w:rsidRPr="0085298F">
        <w:rPr>
          <w:b/>
          <w:bCs/>
        </w:rPr>
        <w:t xml:space="preserve">he State party </w:t>
      </w:r>
      <w:r w:rsidR="00C054CB" w:rsidRPr="0085298F">
        <w:rPr>
          <w:b/>
          <w:bCs/>
        </w:rPr>
        <w:t xml:space="preserve">should also </w:t>
      </w:r>
      <w:r w:rsidR="006136A5" w:rsidRPr="0085298F">
        <w:rPr>
          <w:b/>
          <w:bCs/>
        </w:rPr>
        <w:t xml:space="preserve">ensure that </w:t>
      </w:r>
      <w:r w:rsidRPr="0085298F">
        <w:rPr>
          <w:b/>
          <w:bCs/>
        </w:rPr>
        <w:t xml:space="preserve">politicians, members of parliament and national and local government officials </w:t>
      </w:r>
      <w:r w:rsidR="006136A5" w:rsidRPr="0085298F">
        <w:rPr>
          <w:b/>
          <w:bCs/>
        </w:rPr>
        <w:t xml:space="preserve">are </w:t>
      </w:r>
      <w:r w:rsidRPr="0085298F">
        <w:rPr>
          <w:b/>
          <w:bCs/>
        </w:rPr>
        <w:t xml:space="preserve">aware of the economic and social costs of corruption, and </w:t>
      </w:r>
      <w:r w:rsidR="006136A5" w:rsidRPr="0085298F">
        <w:rPr>
          <w:b/>
          <w:bCs/>
        </w:rPr>
        <w:t>that</w:t>
      </w:r>
      <w:r w:rsidRPr="0085298F">
        <w:rPr>
          <w:b/>
          <w:bCs/>
        </w:rPr>
        <w:t xml:space="preserve"> judges, prosecutors and the police </w:t>
      </w:r>
      <w:r w:rsidR="006136A5" w:rsidRPr="0085298F">
        <w:rPr>
          <w:b/>
          <w:bCs/>
        </w:rPr>
        <w:t xml:space="preserve">are </w:t>
      </w:r>
      <w:r w:rsidRPr="0085298F">
        <w:rPr>
          <w:b/>
          <w:bCs/>
        </w:rPr>
        <w:t>aware of the need for</w:t>
      </w:r>
      <w:r w:rsidR="001D6EF9" w:rsidRPr="0085298F">
        <w:rPr>
          <w:b/>
          <w:bCs/>
        </w:rPr>
        <w:t xml:space="preserve"> strict enforcement of the law.</w:t>
      </w:r>
    </w:p>
    <w:p w:rsidR="00B45462" w:rsidRPr="0085298F" w:rsidRDefault="00A6379E" w:rsidP="00661236">
      <w:pPr>
        <w:pStyle w:val="H1G"/>
      </w:pPr>
      <w:r w:rsidRPr="0085298F">
        <w:tab/>
      </w:r>
      <w:r w:rsidRPr="0085298F">
        <w:tab/>
      </w:r>
      <w:r w:rsidR="00C0778D" w:rsidRPr="0085298F">
        <w:t xml:space="preserve">Anti-discrimination </w:t>
      </w:r>
      <w:r w:rsidR="00B45462" w:rsidRPr="0085298F">
        <w:t>legal framework</w:t>
      </w:r>
    </w:p>
    <w:p w:rsidR="00CB306D" w:rsidRPr="0085298F" w:rsidRDefault="002178EF" w:rsidP="002178EF">
      <w:pPr>
        <w:pStyle w:val="SingleTxtG"/>
      </w:pPr>
      <w:r>
        <w:t>7.</w:t>
      </w:r>
      <w:r>
        <w:tab/>
      </w:r>
      <w:r w:rsidR="00CB306D" w:rsidRPr="0085298F">
        <w:t xml:space="preserve">The Committee is concerned that the 2012 </w:t>
      </w:r>
      <w:r w:rsidR="006136A5" w:rsidRPr="0085298F">
        <w:t>Act</w:t>
      </w:r>
      <w:r w:rsidR="00CB306D" w:rsidRPr="0085298F">
        <w:t xml:space="preserve"> </w:t>
      </w:r>
      <w:r w:rsidR="006136A5" w:rsidRPr="0085298F">
        <w:t>o</w:t>
      </w:r>
      <w:r w:rsidR="00CB306D" w:rsidRPr="0085298F">
        <w:t xml:space="preserve">n </w:t>
      </w:r>
      <w:r w:rsidR="006136A5" w:rsidRPr="0085298F">
        <w:t>the p</w:t>
      </w:r>
      <w:r w:rsidR="00CB306D" w:rsidRPr="0085298F">
        <w:t xml:space="preserve">rinciples of </w:t>
      </w:r>
      <w:r w:rsidR="006136A5" w:rsidRPr="0085298F">
        <w:t>p</w:t>
      </w:r>
      <w:r w:rsidR="00CB306D" w:rsidRPr="0085298F">
        <w:t>reventin</w:t>
      </w:r>
      <w:r w:rsidR="006136A5" w:rsidRPr="0085298F">
        <w:t>g</w:t>
      </w:r>
      <w:r w:rsidR="00CB306D" w:rsidRPr="0085298F">
        <w:t xml:space="preserve"> and </w:t>
      </w:r>
      <w:r w:rsidR="006136A5" w:rsidRPr="0085298F">
        <w:t>c</w:t>
      </w:r>
      <w:r w:rsidR="00CB306D" w:rsidRPr="0085298F">
        <w:t xml:space="preserve">ombating </w:t>
      </w:r>
      <w:r w:rsidR="006136A5" w:rsidRPr="0085298F">
        <w:t>d</w:t>
      </w:r>
      <w:r w:rsidR="00CB306D" w:rsidRPr="0085298F">
        <w:t>iscrimin</w:t>
      </w:r>
      <w:r w:rsidR="00661236" w:rsidRPr="0085298F">
        <w:t>ation in Ukraine does not: (a) </w:t>
      </w:r>
      <w:r w:rsidR="000160BB" w:rsidRPr="0085298F">
        <w:t xml:space="preserve">explicitly include all the prohibited grounds for discrimination </w:t>
      </w:r>
      <w:r w:rsidR="00DA55F3" w:rsidRPr="0085298F">
        <w:t>listed in article</w:t>
      </w:r>
      <w:r w:rsidR="00661236" w:rsidRPr="0085298F">
        <w:t> </w:t>
      </w:r>
      <w:r w:rsidR="00DA55F3" w:rsidRPr="0085298F">
        <w:t>2</w:t>
      </w:r>
      <w:r w:rsidR="006136A5" w:rsidRPr="0085298F">
        <w:t xml:space="preserve">, paragraph </w:t>
      </w:r>
      <w:r w:rsidR="00DA55F3" w:rsidRPr="0085298F">
        <w:t>2</w:t>
      </w:r>
      <w:r w:rsidR="006136A5" w:rsidRPr="0085298F">
        <w:t>,</w:t>
      </w:r>
      <w:r w:rsidR="00DA55F3" w:rsidRPr="0085298F">
        <w:t xml:space="preserve"> of the Covenant</w:t>
      </w:r>
      <w:r w:rsidR="007856A5" w:rsidRPr="0085298F">
        <w:t>; (b)</w:t>
      </w:r>
      <w:r w:rsidR="00661236" w:rsidRPr="0085298F">
        <w:t> </w:t>
      </w:r>
      <w:r w:rsidR="00CB306D" w:rsidRPr="0085298F">
        <w:t>provide for a definition of direct and indirect discrim</w:t>
      </w:r>
      <w:r w:rsidR="00661236" w:rsidRPr="0085298F">
        <w:t>ination consistent with article </w:t>
      </w:r>
      <w:r w:rsidR="00CB306D" w:rsidRPr="0085298F">
        <w:t>2</w:t>
      </w:r>
      <w:r w:rsidR="006136A5" w:rsidRPr="0085298F">
        <w:t xml:space="preserve">, paragraph </w:t>
      </w:r>
      <w:r w:rsidR="00CB306D" w:rsidRPr="0085298F">
        <w:t>2</w:t>
      </w:r>
      <w:r w:rsidR="006136A5" w:rsidRPr="0085298F">
        <w:t>,</w:t>
      </w:r>
      <w:r w:rsidR="00CB306D" w:rsidRPr="0085298F">
        <w:t xml:space="preserve"> of the Covenant; </w:t>
      </w:r>
      <w:r w:rsidR="00661236" w:rsidRPr="0085298F">
        <w:t>(c) </w:t>
      </w:r>
      <w:r w:rsidR="00CB306D" w:rsidRPr="0085298F">
        <w:t xml:space="preserve">provide for a reversal of the burden of proof in civil proceedings; </w:t>
      </w:r>
      <w:r w:rsidR="006136A5" w:rsidRPr="0085298F">
        <w:t xml:space="preserve">or </w:t>
      </w:r>
      <w:r w:rsidR="00CB306D" w:rsidRPr="0085298F">
        <w:t>(</w:t>
      </w:r>
      <w:r w:rsidR="00585AF7" w:rsidRPr="0085298F">
        <w:t>d</w:t>
      </w:r>
      <w:r w:rsidR="00661236" w:rsidRPr="0085298F">
        <w:t>) </w:t>
      </w:r>
      <w:r w:rsidR="00CB306D" w:rsidRPr="0085298F">
        <w:t xml:space="preserve">provide for sufficient remedies </w:t>
      </w:r>
      <w:r w:rsidR="00752E70">
        <w:t>for</w:t>
      </w:r>
      <w:r w:rsidR="00CB306D" w:rsidRPr="0085298F">
        <w:t xml:space="preserve"> victims of discrimination, </w:t>
      </w:r>
      <w:r w:rsidR="00FD5CDF" w:rsidRPr="0085298F">
        <w:t xml:space="preserve">which are </w:t>
      </w:r>
      <w:r w:rsidR="00CB306D" w:rsidRPr="0085298F">
        <w:t xml:space="preserve">limited to compensation for material </w:t>
      </w:r>
      <w:r w:rsidR="005A5418" w:rsidRPr="0085298F">
        <w:t xml:space="preserve">and moral damage. The Committee </w:t>
      </w:r>
      <w:r w:rsidR="00CB306D" w:rsidRPr="0085298F">
        <w:t>note</w:t>
      </w:r>
      <w:r w:rsidR="005A5418" w:rsidRPr="0085298F">
        <w:t>s</w:t>
      </w:r>
      <w:r w:rsidR="00CB306D" w:rsidRPr="0085298F">
        <w:t xml:space="preserve"> that amendments aimed at addressing the shortcomings in the current anti-discrimination legislative framework are currently under discussion in </w:t>
      </w:r>
      <w:r w:rsidR="00FD5CDF" w:rsidRPr="0085298F">
        <w:t>p</w:t>
      </w:r>
      <w:r w:rsidR="00661236" w:rsidRPr="0085298F">
        <w:t>arliament (art. 2, para. 2).</w:t>
      </w:r>
    </w:p>
    <w:p w:rsidR="00CB306D" w:rsidRPr="0085298F" w:rsidRDefault="00CB306D" w:rsidP="00FD5CDF">
      <w:pPr>
        <w:pStyle w:val="SingleTxtG"/>
        <w:rPr>
          <w:b/>
          <w:bCs/>
        </w:rPr>
      </w:pPr>
      <w:r w:rsidRPr="0085298F">
        <w:rPr>
          <w:b/>
          <w:bCs/>
        </w:rPr>
        <w:t xml:space="preserve">The State party should expedite the adoption of amendments to its anti-discrimination legislation </w:t>
      </w:r>
      <w:r w:rsidR="00FD5CDF" w:rsidRPr="0085298F">
        <w:rPr>
          <w:b/>
          <w:bCs/>
        </w:rPr>
        <w:t xml:space="preserve">in order </w:t>
      </w:r>
      <w:r w:rsidRPr="0085298F">
        <w:rPr>
          <w:b/>
          <w:bCs/>
        </w:rPr>
        <w:t xml:space="preserve">to ensure adequate protection against discrimination in line with </w:t>
      </w:r>
      <w:r w:rsidR="006A62EF" w:rsidRPr="0085298F">
        <w:rPr>
          <w:b/>
          <w:bCs/>
        </w:rPr>
        <w:t>article 2</w:t>
      </w:r>
      <w:r w:rsidR="00FD5CDF" w:rsidRPr="0085298F">
        <w:rPr>
          <w:b/>
          <w:bCs/>
        </w:rPr>
        <w:t xml:space="preserve">, paragraph </w:t>
      </w:r>
      <w:r w:rsidR="006A62EF" w:rsidRPr="0085298F">
        <w:rPr>
          <w:b/>
          <w:bCs/>
        </w:rPr>
        <w:t>2</w:t>
      </w:r>
      <w:r w:rsidR="00FD5CDF" w:rsidRPr="0085298F">
        <w:rPr>
          <w:b/>
          <w:bCs/>
        </w:rPr>
        <w:t>,</w:t>
      </w:r>
      <w:r w:rsidR="006A62EF" w:rsidRPr="0085298F">
        <w:rPr>
          <w:b/>
          <w:bCs/>
        </w:rPr>
        <w:t xml:space="preserve"> of </w:t>
      </w:r>
      <w:r w:rsidRPr="0085298F">
        <w:rPr>
          <w:b/>
          <w:bCs/>
        </w:rPr>
        <w:t>the Covenant</w:t>
      </w:r>
      <w:r w:rsidR="0018537B" w:rsidRPr="0085298F">
        <w:rPr>
          <w:b/>
          <w:bCs/>
        </w:rPr>
        <w:t xml:space="preserve">, </w:t>
      </w:r>
      <w:r w:rsidR="00FD5CDF" w:rsidRPr="0085298F">
        <w:rPr>
          <w:b/>
          <w:bCs/>
        </w:rPr>
        <w:t xml:space="preserve">also </w:t>
      </w:r>
      <w:r w:rsidR="0018537B" w:rsidRPr="0085298F">
        <w:rPr>
          <w:b/>
          <w:bCs/>
        </w:rPr>
        <w:t>taking into account the Committee’s general comment No. 20 (2009) on non-discrimination in economic, social and cultural rights</w:t>
      </w:r>
      <w:r w:rsidRPr="0085298F">
        <w:rPr>
          <w:b/>
          <w:bCs/>
        </w:rPr>
        <w:t>, inter alia by:</w:t>
      </w:r>
    </w:p>
    <w:p w:rsidR="003D0C3E" w:rsidRPr="0085298F" w:rsidRDefault="00661236" w:rsidP="00FD5CDF">
      <w:pPr>
        <w:pStyle w:val="SingleTxtG"/>
        <w:rPr>
          <w:b/>
          <w:bCs/>
        </w:rPr>
      </w:pPr>
      <w:r w:rsidRPr="0085298F">
        <w:rPr>
          <w:b/>
          <w:bCs/>
        </w:rPr>
        <w:tab/>
        <w:t>(a)</w:t>
      </w:r>
      <w:r w:rsidRPr="0085298F">
        <w:rPr>
          <w:b/>
          <w:bCs/>
        </w:rPr>
        <w:tab/>
        <w:t>E</w:t>
      </w:r>
      <w:r w:rsidR="003D0C3E" w:rsidRPr="0085298F">
        <w:rPr>
          <w:b/>
          <w:bCs/>
        </w:rPr>
        <w:t>xplicitly including all the prohibited grounds for discrimination listed in article 2</w:t>
      </w:r>
      <w:r w:rsidR="00FD5CDF" w:rsidRPr="0085298F">
        <w:rPr>
          <w:b/>
          <w:bCs/>
        </w:rPr>
        <w:t xml:space="preserve">, paragraph </w:t>
      </w:r>
      <w:r w:rsidR="003D0C3E" w:rsidRPr="0085298F">
        <w:rPr>
          <w:b/>
          <w:bCs/>
        </w:rPr>
        <w:t>2</w:t>
      </w:r>
      <w:r w:rsidR="00FD5CDF" w:rsidRPr="0085298F">
        <w:rPr>
          <w:b/>
          <w:bCs/>
        </w:rPr>
        <w:t>,</w:t>
      </w:r>
      <w:r w:rsidR="003D0C3E" w:rsidRPr="0085298F">
        <w:rPr>
          <w:b/>
          <w:bCs/>
        </w:rPr>
        <w:t xml:space="preserve"> of the Covenant in its comprehensive anti-discrimination law;</w:t>
      </w:r>
    </w:p>
    <w:p w:rsidR="00CB306D" w:rsidRPr="0085298F" w:rsidRDefault="00661236" w:rsidP="00FD5CDF">
      <w:pPr>
        <w:pStyle w:val="SingleTxtG"/>
        <w:rPr>
          <w:b/>
          <w:bCs/>
        </w:rPr>
      </w:pPr>
      <w:r w:rsidRPr="0085298F">
        <w:rPr>
          <w:b/>
          <w:bCs/>
        </w:rPr>
        <w:tab/>
        <w:t>(b)</w:t>
      </w:r>
      <w:r w:rsidRPr="0085298F">
        <w:rPr>
          <w:b/>
          <w:bCs/>
        </w:rPr>
        <w:tab/>
        <w:t>B</w:t>
      </w:r>
      <w:r w:rsidR="00CB306D" w:rsidRPr="0085298F">
        <w:rPr>
          <w:b/>
          <w:bCs/>
        </w:rPr>
        <w:t>ringing the definitions of direct and indirect discrimination in</w:t>
      </w:r>
      <w:r w:rsidR="00FD5CDF" w:rsidRPr="0085298F">
        <w:rPr>
          <w:b/>
          <w:bCs/>
        </w:rPr>
        <w:t>to</w:t>
      </w:r>
      <w:r w:rsidR="00CB306D" w:rsidRPr="0085298F">
        <w:rPr>
          <w:b/>
          <w:bCs/>
        </w:rPr>
        <w:t xml:space="preserve"> line with the State party’s obligations under the Covenant;</w:t>
      </w:r>
    </w:p>
    <w:p w:rsidR="00CB306D" w:rsidRPr="0085298F" w:rsidRDefault="00661236" w:rsidP="00661236">
      <w:pPr>
        <w:pStyle w:val="SingleTxtG"/>
        <w:rPr>
          <w:b/>
          <w:bCs/>
        </w:rPr>
      </w:pPr>
      <w:r w:rsidRPr="0085298F">
        <w:rPr>
          <w:b/>
          <w:bCs/>
        </w:rPr>
        <w:tab/>
        <w:t>(c)</w:t>
      </w:r>
      <w:r w:rsidRPr="0085298F">
        <w:rPr>
          <w:b/>
          <w:bCs/>
        </w:rPr>
        <w:tab/>
        <w:t>P</w:t>
      </w:r>
      <w:r w:rsidR="00CB306D" w:rsidRPr="0085298F">
        <w:rPr>
          <w:b/>
          <w:bCs/>
        </w:rPr>
        <w:t>rohibitin</w:t>
      </w:r>
      <w:r w:rsidR="009D655F" w:rsidRPr="0085298F">
        <w:rPr>
          <w:b/>
          <w:bCs/>
        </w:rPr>
        <w:t xml:space="preserve">g discrimination in both public </w:t>
      </w:r>
      <w:r w:rsidR="00CB306D" w:rsidRPr="0085298F">
        <w:rPr>
          <w:b/>
          <w:bCs/>
        </w:rPr>
        <w:t>and private spheres;</w:t>
      </w:r>
    </w:p>
    <w:p w:rsidR="00CB306D" w:rsidRPr="0085298F" w:rsidRDefault="00661236" w:rsidP="00661236">
      <w:pPr>
        <w:pStyle w:val="SingleTxtG"/>
        <w:rPr>
          <w:b/>
          <w:bCs/>
        </w:rPr>
      </w:pPr>
      <w:r w:rsidRPr="0085298F">
        <w:rPr>
          <w:b/>
          <w:bCs/>
        </w:rPr>
        <w:tab/>
        <w:t>(d)</w:t>
      </w:r>
      <w:r w:rsidRPr="0085298F">
        <w:rPr>
          <w:b/>
          <w:bCs/>
        </w:rPr>
        <w:tab/>
        <w:t>P</w:t>
      </w:r>
      <w:r w:rsidR="00CB306D" w:rsidRPr="0085298F">
        <w:rPr>
          <w:b/>
          <w:bCs/>
        </w:rPr>
        <w:t>roviding for a reversal of the burden of proof in civil proceedings;</w:t>
      </w:r>
    </w:p>
    <w:p w:rsidR="00511251" w:rsidRPr="0085298F" w:rsidRDefault="00661236" w:rsidP="00661236">
      <w:pPr>
        <w:pStyle w:val="SingleTxtG"/>
        <w:rPr>
          <w:b/>
          <w:bCs/>
        </w:rPr>
      </w:pPr>
      <w:r w:rsidRPr="0085298F">
        <w:rPr>
          <w:b/>
          <w:bCs/>
        </w:rPr>
        <w:tab/>
        <w:t>(e)</w:t>
      </w:r>
      <w:r w:rsidRPr="0085298F">
        <w:rPr>
          <w:b/>
          <w:bCs/>
        </w:rPr>
        <w:tab/>
        <w:t>A</w:t>
      </w:r>
      <w:r w:rsidR="00CB306D" w:rsidRPr="0085298F">
        <w:rPr>
          <w:b/>
          <w:bCs/>
        </w:rPr>
        <w:t>dding provisions for access to redress in cases of discrimination, including through judicial and administrative procedures, and providin</w:t>
      </w:r>
      <w:r w:rsidR="00B4193E" w:rsidRPr="0085298F">
        <w:rPr>
          <w:b/>
          <w:bCs/>
        </w:rPr>
        <w:t xml:space="preserve">g for effective and appropriate </w:t>
      </w:r>
      <w:r w:rsidR="00CB306D" w:rsidRPr="0085298F">
        <w:rPr>
          <w:b/>
          <w:bCs/>
        </w:rPr>
        <w:t>remedies for victims of discrimination.</w:t>
      </w:r>
    </w:p>
    <w:p w:rsidR="00FF2316" w:rsidRPr="0085298F" w:rsidRDefault="006E0A13" w:rsidP="00661236">
      <w:pPr>
        <w:pStyle w:val="H1G"/>
      </w:pPr>
      <w:r w:rsidRPr="0085298F">
        <w:tab/>
      </w:r>
      <w:r w:rsidRPr="0085298F">
        <w:tab/>
      </w:r>
      <w:r w:rsidR="00FF2316" w:rsidRPr="0085298F">
        <w:t>Discrimination against Roma</w:t>
      </w:r>
    </w:p>
    <w:p w:rsidR="0092733D" w:rsidRPr="0085298F" w:rsidRDefault="002178EF" w:rsidP="002178EF">
      <w:pPr>
        <w:pStyle w:val="SingleTxtG"/>
      </w:pPr>
      <w:r>
        <w:t>8.</w:t>
      </w:r>
      <w:r>
        <w:tab/>
      </w:r>
      <w:r w:rsidR="0092733D" w:rsidRPr="0085298F">
        <w:t xml:space="preserve">The Committee remains concerned about the lack of progress in addressing the social exclusion </w:t>
      </w:r>
      <w:r w:rsidR="0088672F" w:rsidRPr="0085298F">
        <w:t xml:space="preserve">of, </w:t>
      </w:r>
      <w:r w:rsidR="0092733D" w:rsidRPr="0085298F">
        <w:t>and discrimination against</w:t>
      </w:r>
      <w:r w:rsidR="0088672F" w:rsidRPr="0085298F">
        <w:t>,</w:t>
      </w:r>
      <w:r w:rsidR="0092733D" w:rsidRPr="0085298F">
        <w:t xml:space="preserve"> Roma </w:t>
      </w:r>
      <w:r w:rsidR="00B20A10" w:rsidRPr="0085298F">
        <w:t>in the enjoyment of their right</w:t>
      </w:r>
      <w:r w:rsidR="0088672F" w:rsidRPr="0085298F">
        <w:t>s</w:t>
      </w:r>
      <w:r w:rsidR="00B20A10" w:rsidRPr="0085298F">
        <w:t xml:space="preserve"> under the Covenant</w:t>
      </w:r>
      <w:r w:rsidR="00777FF7" w:rsidRPr="0085298F">
        <w:t xml:space="preserve">, and </w:t>
      </w:r>
      <w:r w:rsidR="00145EB9" w:rsidRPr="0085298F">
        <w:t xml:space="preserve">notes with concern </w:t>
      </w:r>
      <w:r w:rsidR="00777FF7" w:rsidRPr="0085298F">
        <w:t xml:space="preserve">that </w:t>
      </w:r>
      <w:r w:rsidR="00777FF7" w:rsidRPr="00145A7A">
        <w:t>lack of</w:t>
      </w:r>
      <w:r w:rsidR="00777FF7" w:rsidRPr="0085298F">
        <w:t xml:space="preserve"> personal documents further </w:t>
      </w:r>
      <w:r w:rsidR="002636AC" w:rsidRPr="0085298F">
        <w:t>exacerbates such discrimination</w:t>
      </w:r>
      <w:r w:rsidR="0092733D" w:rsidRPr="0085298F">
        <w:t xml:space="preserve">. While welcoming the adoption in 2013 of the Strategy for the Protection and Integration of the Roma national minority into Ukrainian society up to 2020 and the </w:t>
      </w:r>
      <w:r w:rsidR="000A3C0F" w:rsidRPr="0085298F">
        <w:t xml:space="preserve">National </w:t>
      </w:r>
      <w:r w:rsidR="009121D8" w:rsidRPr="0085298F">
        <w:t>Action Plan</w:t>
      </w:r>
      <w:r w:rsidR="0092733D" w:rsidRPr="0085298F">
        <w:t xml:space="preserve"> on its implementation, the Committee is concerned about the lack of indicators to assess progress in implementing the Strategy and </w:t>
      </w:r>
      <w:r w:rsidR="0036446A" w:rsidRPr="0085298F">
        <w:t xml:space="preserve">the </w:t>
      </w:r>
      <w:r w:rsidR="009121D8" w:rsidRPr="0085298F">
        <w:t xml:space="preserve">Action </w:t>
      </w:r>
      <w:r w:rsidR="0092733D" w:rsidRPr="0085298F">
        <w:t xml:space="preserve">Plan nationwide and the insufficient budget allocations for </w:t>
      </w:r>
      <w:r w:rsidR="00B4193E" w:rsidRPr="0085298F">
        <w:t xml:space="preserve">their effective implementation. </w:t>
      </w:r>
      <w:r w:rsidR="0092733D" w:rsidRPr="0085298F">
        <w:t>The Committee further notes that the lack of updated data on Roma and their situation represent</w:t>
      </w:r>
      <w:r w:rsidR="0088672F" w:rsidRPr="0085298F">
        <w:t>s</w:t>
      </w:r>
      <w:r w:rsidR="0092733D" w:rsidRPr="0085298F">
        <w:t xml:space="preserve"> another significant obstacle in </w:t>
      </w:r>
      <w:r w:rsidR="00EA132F" w:rsidRPr="0085298F">
        <w:t xml:space="preserve">assessing </w:t>
      </w:r>
      <w:r w:rsidR="0092733D" w:rsidRPr="0085298F">
        <w:t>the impact of different measures aimed at combating discrimination against Roma</w:t>
      </w:r>
      <w:r w:rsidR="00661236" w:rsidRPr="0085298F">
        <w:t xml:space="preserve"> (art. 2, para. </w:t>
      </w:r>
      <w:r w:rsidR="004E746D" w:rsidRPr="0085298F">
        <w:t>2)</w:t>
      </w:r>
      <w:r w:rsidR="0092733D" w:rsidRPr="0085298F">
        <w:t>.</w:t>
      </w:r>
    </w:p>
    <w:p w:rsidR="003227FA" w:rsidRPr="0085298F" w:rsidRDefault="003227FA" w:rsidP="00EE45C2">
      <w:pPr>
        <w:pStyle w:val="SingleTxtG"/>
        <w:rPr>
          <w:b/>
        </w:rPr>
      </w:pPr>
      <w:r w:rsidRPr="0085298F">
        <w:rPr>
          <w:b/>
        </w:rPr>
        <w:t>With reference to its previous recommendations (E/C.12/UKR/CO/5, para</w:t>
      </w:r>
      <w:r w:rsidR="009C6C88" w:rsidRPr="0085298F">
        <w:rPr>
          <w:b/>
        </w:rPr>
        <w:t>s</w:t>
      </w:r>
      <w:r w:rsidR="001B4613" w:rsidRPr="0085298F">
        <w:rPr>
          <w:b/>
        </w:rPr>
        <w:t xml:space="preserve">. 11 and 34), </w:t>
      </w:r>
      <w:r w:rsidRPr="0085298F">
        <w:rPr>
          <w:b/>
        </w:rPr>
        <w:t xml:space="preserve">the Committee requests the State party to step up its efforts </w:t>
      </w:r>
      <w:r w:rsidR="00EE45C2" w:rsidRPr="0085298F">
        <w:rPr>
          <w:b/>
        </w:rPr>
        <w:t>to</w:t>
      </w:r>
      <w:r w:rsidRPr="0085298F">
        <w:rPr>
          <w:b/>
        </w:rPr>
        <w:t xml:space="preserve"> combat discrimination against Roma </w:t>
      </w:r>
      <w:r w:rsidR="000B3E1F" w:rsidRPr="0085298F">
        <w:rPr>
          <w:b/>
        </w:rPr>
        <w:t>with a view to giving</w:t>
      </w:r>
      <w:r w:rsidRPr="0085298F">
        <w:rPr>
          <w:b/>
        </w:rPr>
        <w:t xml:space="preserve"> full effect to their Covenant rights in practice and, to th</w:t>
      </w:r>
      <w:r w:rsidR="00EE45C2" w:rsidRPr="0085298F">
        <w:rPr>
          <w:b/>
        </w:rPr>
        <w:t>at</w:t>
      </w:r>
      <w:r w:rsidRPr="0085298F">
        <w:rPr>
          <w:b/>
        </w:rPr>
        <w:t xml:space="preserve"> end</w:t>
      </w:r>
      <w:r w:rsidR="00EE45C2" w:rsidRPr="0085298F">
        <w:rPr>
          <w:b/>
        </w:rPr>
        <w:t>, to</w:t>
      </w:r>
      <w:r w:rsidRPr="0085298F">
        <w:rPr>
          <w:b/>
        </w:rPr>
        <w:t>:</w:t>
      </w:r>
    </w:p>
    <w:p w:rsidR="00DF3AEC" w:rsidRPr="0085298F" w:rsidRDefault="001E4B79" w:rsidP="00EE45C2">
      <w:pPr>
        <w:pStyle w:val="SingleTxtG"/>
        <w:rPr>
          <w:b/>
          <w:bCs/>
        </w:rPr>
      </w:pPr>
      <w:r w:rsidRPr="0085298F">
        <w:rPr>
          <w:b/>
          <w:bCs/>
        </w:rPr>
        <w:tab/>
        <w:t>(a)</w:t>
      </w:r>
      <w:r w:rsidRPr="0085298F">
        <w:rPr>
          <w:b/>
          <w:bCs/>
        </w:rPr>
        <w:tab/>
        <w:t>C</w:t>
      </w:r>
      <w:r w:rsidR="003227FA" w:rsidRPr="0085298F">
        <w:rPr>
          <w:b/>
          <w:bCs/>
        </w:rPr>
        <w:t>ollect statistical data</w:t>
      </w:r>
      <w:r w:rsidR="00253C34" w:rsidRPr="0085298F">
        <w:rPr>
          <w:b/>
          <w:bCs/>
        </w:rPr>
        <w:t xml:space="preserve">, on the basis of voluntary self-identification, </w:t>
      </w:r>
      <w:r w:rsidR="00EF51D6" w:rsidRPr="0085298F">
        <w:rPr>
          <w:b/>
          <w:bCs/>
        </w:rPr>
        <w:t xml:space="preserve">on the number of Roma </w:t>
      </w:r>
      <w:r w:rsidR="001A4B03" w:rsidRPr="0085298F">
        <w:rPr>
          <w:b/>
          <w:bCs/>
        </w:rPr>
        <w:t>living in the country and on their situation</w:t>
      </w:r>
      <w:r w:rsidR="008437A6" w:rsidRPr="0085298F">
        <w:rPr>
          <w:b/>
          <w:bCs/>
        </w:rPr>
        <w:t xml:space="preserve"> in the areas of employment, social security, housing, health</w:t>
      </w:r>
      <w:r w:rsidR="00EE45C2" w:rsidRPr="0085298F">
        <w:rPr>
          <w:b/>
          <w:bCs/>
        </w:rPr>
        <w:t xml:space="preserve"> </w:t>
      </w:r>
      <w:r w:rsidR="008437A6" w:rsidRPr="0085298F">
        <w:rPr>
          <w:b/>
          <w:bCs/>
        </w:rPr>
        <w:t>care and education</w:t>
      </w:r>
      <w:r w:rsidR="002F7FA6">
        <w:rPr>
          <w:b/>
          <w:bCs/>
        </w:rPr>
        <w:t>,</w:t>
      </w:r>
      <w:r w:rsidR="00EF51D6" w:rsidRPr="0085298F">
        <w:rPr>
          <w:b/>
          <w:bCs/>
        </w:rPr>
        <w:t xml:space="preserve"> </w:t>
      </w:r>
      <w:r w:rsidR="008437A6" w:rsidRPr="0085298F">
        <w:rPr>
          <w:b/>
          <w:bCs/>
        </w:rPr>
        <w:t>with a view to</w:t>
      </w:r>
      <w:r w:rsidR="00EF51D6" w:rsidRPr="0085298F">
        <w:rPr>
          <w:b/>
          <w:bCs/>
        </w:rPr>
        <w:t xml:space="preserve"> formulating</w:t>
      </w:r>
      <w:r w:rsidR="0088672F" w:rsidRPr="0085298F">
        <w:rPr>
          <w:b/>
          <w:bCs/>
        </w:rPr>
        <w:t>,</w:t>
      </w:r>
      <w:r w:rsidR="001A4B03" w:rsidRPr="0085298F">
        <w:rPr>
          <w:b/>
          <w:bCs/>
        </w:rPr>
        <w:t xml:space="preserve"> implement</w:t>
      </w:r>
      <w:r w:rsidR="00EF51D6" w:rsidRPr="0085298F">
        <w:rPr>
          <w:b/>
          <w:bCs/>
        </w:rPr>
        <w:t>ing</w:t>
      </w:r>
      <w:r w:rsidR="001A4B03" w:rsidRPr="0085298F">
        <w:rPr>
          <w:b/>
          <w:bCs/>
        </w:rPr>
        <w:t xml:space="preserve"> </w:t>
      </w:r>
      <w:r w:rsidR="0088672F" w:rsidRPr="0085298F">
        <w:rPr>
          <w:b/>
          <w:bCs/>
        </w:rPr>
        <w:t xml:space="preserve">and monitoring </w:t>
      </w:r>
      <w:r w:rsidR="001A4B03" w:rsidRPr="0085298F">
        <w:rPr>
          <w:b/>
          <w:bCs/>
        </w:rPr>
        <w:t xml:space="preserve">targeted and coordinated programmes and policies at </w:t>
      </w:r>
      <w:r w:rsidR="00EA132F" w:rsidRPr="0085298F">
        <w:rPr>
          <w:b/>
          <w:bCs/>
        </w:rPr>
        <w:t xml:space="preserve">the </w:t>
      </w:r>
      <w:r w:rsidR="001A4B03" w:rsidRPr="0085298F">
        <w:rPr>
          <w:b/>
          <w:bCs/>
        </w:rPr>
        <w:t xml:space="preserve">national and regional levels aimed at </w:t>
      </w:r>
      <w:r w:rsidR="00582165" w:rsidRPr="0085298F">
        <w:rPr>
          <w:b/>
          <w:bCs/>
        </w:rPr>
        <w:t>improving their socioeconomic situation</w:t>
      </w:r>
      <w:r w:rsidR="001A4B03" w:rsidRPr="0085298F">
        <w:rPr>
          <w:b/>
          <w:bCs/>
        </w:rPr>
        <w:t>;</w:t>
      </w:r>
    </w:p>
    <w:p w:rsidR="00B4193E" w:rsidRPr="0085298F" w:rsidRDefault="001E4B79" w:rsidP="00FC587B">
      <w:pPr>
        <w:pStyle w:val="SingleTxtG"/>
        <w:rPr>
          <w:b/>
          <w:bCs/>
        </w:rPr>
      </w:pPr>
      <w:r w:rsidRPr="0085298F">
        <w:rPr>
          <w:b/>
          <w:bCs/>
        </w:rPr>
        <w:tab/>
        <w:t>(b)</w:t>
      </w:r>
      <w:r w:rsidRPr="0085298F">
        <w:rPr>
          <w:b/>
          <w:bCs/>
        </w:rPr>
        <w:tab/>
        <w:t>S</w:t>
      </w:r>
      <w:r w:rsidR="00B4193E" w:rsidRPr="0085298F">
        <w:rPr>
          <w:b/>
          <w:bCs/>
        </w:rPr>
        <w:t>implify</w:t>
      </w:r>
      <w:r w:rsidR="00FC587B">
        <w:rPr>
          <w:b/>
          <w:bCs/>
        </w:rPr>
        <w:t xml:space="preserve"> </w:t>
      </w:r>
      <w:r w:rsidR="00B4193E" w:rsidRPr="0085298F">
        <w:rPr>
          <w:b/>
          <w:bCs/>
        </w:rPr>
        <w:t>procedure</w:t>
      </w:r>
      <w:r w:rsidR="00FC587B">
        <w:rPr>
          <w:b/>
          <w:bCs/>
        </w:rPr>
        <w:t>s</w:t>
      </w:r>
      <w:r w:rsidR="00B4193E" w:rsidRPr="0085298F">
        <w:rPr>
          <w:b/>
          <w:bCs/>
        </w:rPr>
        <w:t xml:space="preserve"> and remov</w:t>
      </w:r>
      <w:r w:rsidR="003A2851" w:rsidRPr="0085298F">
        <w:rPr>
          <w:b/>
          <w:bCs/>
        </w:rPr>
        <w:t>e</w:t>
      </w:r>
      <w:r w:rsidR="00B4193E" w:rsidRPr="0085298F">
        <w:rPr>
          <w:b/>
          <w:bCs/>
        </w:rPr>
        <w:t xml:space="preserve"> existing obstacles to ensure that all Roma are provided with personal documents, including birth certificates, which are necessary for the enjoyment of their rights under the Covenant;</w:t>
      </w:r>
    </w:p>
    <w:p w:rsidR="003227FA" w:rsidRPr="0085298F" w:rsidRDefault="001E4B79" w:rsidP="00EA132F">
      <w:pPr>
        <w:pStyle w:val="SingleTxtG"/>
        <w:rPr>
          <w:b/>
          <w:bCs/>
        </w:rPr>
      </w:pPr>
      <w:r w:rsidRPr="0085298F">
        <w:rPr>
          <w:b/>
          <w:bCs/>
        </w:rPr>
        <w:tab/>
        <w:t>(c)</w:t>
      </w:r>
      <w:r w:rsidRPr="0085298F">
        <w:rPr>
          <w:b/>
          <w:bCs/>
        </w:rPr>
        <w:tab/>
        <w:t>E</w:t>
      </w:r>
      <w:r w:rsidR="00B4193E" w:rsidRPr="0085298F">
        <w:rPr>
          <w:b/>
          <w:bCs/>
        </w:rPr>
        <w:t>nsure that the Action Plan o</w:t>
      </w:r>
      <w:r w:rsidR="00EA132F" w:rsidRPr="0085298F">
        <w:rPr>
          <w:b/>
          <w:bCs/>
        </w:rPr>
        <w:t>n</w:t>
      </w:r>
      <w:r w:rsidR="00B4193E" w:rsidRPr="0085298F">
        <w:rPr>
          <w:b/>
          <w:bCs/>
        </w:rPr>
        <w:t xml:space="preserve"> Roma </w:t>
      </w:r>
      <w:r w:rsidR="00EA132F" w:rsidRPr="0085298F">
        <w:rPr>
          <w:b/>
          <w:bCs/>
        </w:rPr>
        <w:t>Inclusion contains specific</w:t>
      </w:r>
      <w:r w:rsidR="00B4193E" w:rsidRPr="0085298F">
        <w:rPr>
          <w:b/>
          <w:bCs/>
        </w:rPr>
        <w:t xml:space="preserve"> measures aimed at addressing the problems faced by Roma in accessing employment, </w:t>
      </w:r>
      <w:r w:rsidR="00145EB9" w:rsidRPr="0085298F">
        <w:rPr>
          <w:b/>
          <w:bCs/>
        </w:rPr>
        <w:t xml:space="preserve">social security, </w:t>
      </w:r>
      <w:r w:rsidR="00B4193E" w:rsidRPr="0085298F">
        <w:rPr>
          <w:b/>
          <w:bCs/>
        </w:rPr>
        <w:t>housing, health</w:t>
      </w:r>
      <w:r w:rsidR="00EA132F" w:rsidRPr="0085298F">
        <w:rPr>
          <w:b/>
          <w:bCs/>
        </w:rPr>
        <w:t xml:space="preserve"> </w:t>
      </w:r>
      <w:r w:rsidR="00B4193E" w:rsidRPr="0085298F">
        <w:rPr>
          <w:b/>
          <w:bCs/>
        </w:rPr>
        <w:t>care and education</w:t>
      </w:r>
      <w:r w:rsidR="003227FA" w:rsidRPr="0085298F">
        <w:rPr>
          <w:b/>
          <w:bCs/>
        </w:rPr>
        <w:t>;</w:t>
      </w:r>
    </w:p>
    <w:p w:rsidR="001D56EA" w:rsidRPr="0085298F" w:rsidRDefault="001E4B79" w:rsidP="001E4B79">
      <w:pPr>
        <w:pStyle w:val="SingleTxtG"/>
        <w:rPr>
          <w:b/>
          <w:bCs/>
        </w:rPr>
      </w:pPr>
      <w:r w:rsidRPr="0085298F">
        <w:rPr>
          <w:b/>
          <w:bCs/>
        </w:rPr>
        <w:tab/>
        <w:t>(d)</w:t>
      </w:r>
      <w:r w:rsidRPr="0085298F">
        <w:rPr>
          <w:b/>
          <w:bCs/>
        </w:rPr>
        <w:tab/>
        <w:t>E</w:t>
      </w:r>
      <w:r w:rsidR="00B4193E" w:rsidRPr="0085298F">
        <w:rPr>
          <w:b/>
          <w:bCs/>
        </w:rPr>
        <w:t>stablish quantitative and qualitative indicators to monitor the implementation of the Action Plan nationwide and provide adequate financial resources for its effective implementation.</w:t>
      </w:r>
    </w:p>
    <w:p w:rsidR="00A92113" w:rsidRPr="0085298F" w:rsidRDefault="006E0A13" w:rsidP="001E4B79">
      <w:pPr>
        <w:pStyle w:val="H1G"/>
      </w:pPr>
      <w:r w:rsidRPr="0085298F">
        <w:tab/>
      </w:r>
      <w:r w:rsidRPr="0085298F">
        <w:tab/>
      </w:r>
      <w:r w:rsidR="00A92113" w:rsidRPr="0085298F">
        <w:t>Discrimination against Crimean Tatars</w:t>
      </w:r>
    </w:p>
    <w:p w:rsidR="0092733D" w:rsidRPr="0085298F" w:rsidRDefault="002178EF" w:rsidP="002178EF">
      <w:pPr>
        <w:pStyle w:val="SingleTxtG"/>
        <w:rPr>
          <w:color w:val="000000"/>
        </w:rPr>
      </w:pPr>
      <w:r>
        <w:rPr>
          <w:color w:val="000000"/>
        </w:rPr>
        <w:t>9.</w:t>
      </w:r>
      <w:r>
        <w:rPr>
          <w:color w:val="000000"/>
        </w:rPr>
        <w:tab/>
      </w:r>
      <w:r w:rsidR="00832866" w:rsidRPr="0085298F">
        <w:t>The</w:t>
      </w:r>
      <w:r w:rsidR="00832866" w:rsidRPr="0085298F">
        <w:rPr>
          <w:lang w:eastAsia="en-GB"/>
        </w:rPr>
        <w:t xml:space="preserve"> Committee remains concerned that, </w:t>
      </w:r>
      <w:r w:rsidR="00832866" w:rsidRPr="0085298F">
        <w:t>d</w:t>
      </w:r>
      <w:r w:rsidR="00CC7363" w:rsidRPr="0085298F">
        <w:t xml:space="preserve">espite </w:t>
      </w:r>
      <w:r w:rsidR="00912673" w:rsidRPr="0085298F">
        <w:t>the</w:t>
      </w:r>
      <w:r w:rsidR="005A7A97" w:rsidRPr="0085298F">
        <w:t xml:space="preserve"> </w:t>
      </w:r>
      <w:r w:rsidR="00D16355" w:rsidRPr="0085298F">
        <w:t xml:space="preserve">measures taken </w:t>
      </w:r>
      <w:r w:rsidR="00273AD1" w:rsidRPr="0085298F">
        <w:t>to ensure</w:t>
      </w:r>
      <w:r w:rsidR="00BC5861" w:rsidRPr="0085298F">
        <w:t xml:space="preserve"> </w:t>
      </w:r>
      <w:r w:rsidR="003E770A" w:rsidRPr="0085298F">
        <w:rPr>
          <w:lang w:eastAsia="en-GB"/>
        </w:rPr>
        <w:t xml:space="preserve">the reintegration of </w:t>
      </w:r>
      <w:r w:rsidR="003E770A" w:rsidRPr="0085298F">
        <w:t>Crimean</w:t>
      </w:r>
      <w:r w:rsidR="003E770A" w:rsidRPr="0085298F">
        <w:rPr>
          <w:lang w:eastAsia="en-GB"/>
        </w:rPr>
        <w:t xml:space="preserve"> Tatars into society</w:t>
      </w:r>
      <w:r w:rsidR="00BA4B63" w:rsidRPr="0085298F">
        <w:rPr>
          <w:lang w:eastAsia="en-GB"/>
        </w:rPr>
        <w:t xml:space="preserve"> and the progress made, </w:t>
      </w:r>
      <w:r w:rsidR="00470C9C" w:rsidRPr="0085298F">
        <w:rPr>
          <w:lang w:eastAsia="en-GB"/>
        </w:rPr>
        <w:t xml:space="preserve">Crimean Tatars continue to </w:t>
      </w:r>
      <w:r w:rsidR="00C35765" w:rsidRPr="0085298F">
        <w:rPr>
          <w:lang w:eastAsia="en-GB"/>
        </w:rPr>
        <w:t xml:space="preserve">be discriminated against and </w:t>
      </w:r>
      <w:r w:rsidR="00470C9C" w:rsidRPr="0085298F">
        <w:rPr>
          <w:lang w:eastAsia="en-GB"/>
        </w:rPr>
        <w:t>face d</w:t>
      </w:r>
      <w:r w:rsidR="00C35765" w:rsidRPr="0085298F">
        <w:rPr>
          <w:lang w:eastAsia="en-GB"/>
        </w:rPr>
        <w:t xml:space="preserve">ifficulties in </w:t>
      </w:r>
      <w:r w:rsidR="00832866" w:rsidRPr="0085298F">
        <w:rPr>
          <w:lang w:eastAsia="en-GB"/>
        </w:rPr>
        <w:t>the enjoyment of their rights under the Covenant</w:t>
      </w:r>
      <w:r w:rsidR="009A5AC1" w:rsidRPr="0085298F">
        <w:rPr>
          <w:lang w:eastAsia="en-GB"/>
        </w:rPr>
        <w:t xml:space="preserve"> (art</w:t>
      </w:r>
      <w:r w:rsidR="001E4B79" w:rsidRPr="0085298F">
        <w:rPr>
          <w:lang w:eastAsia="en-GB"/>
        </w:rPr>
        <w:t>. </w:t>
      </w:r>
      <w:r w:rsidR="005C018B" w:rsidRPr="0085298F">
        <w:t>2, para.</w:t>
      </w:r>
      <w:r w:rsidR="001E4B79" w:rsidRPr="0085298F">
        <w:t> </w:t>
      </w:r>
      <w:r w:rsidR="005C018B" w:rsidRPr="0085298F">
        <w:t>2</w:t>
      </w:r>
      <w:r w:rsidR="004735D1" w:rsidRPr="0085298F">
        <w:t>)</w:t>
      </w:r>
      <w:r w:rsidR="00802C46" w:rsidRPr="0085298F">
        <w:rPr>
          <w:color w:val="000000"/>
        </w:rPr>
        <w:t>.</w:t>
      </w:r>
    </w:p>
    <w:p w:rsidR="00EE3A4E" w:rsidRPr="0085298F" w:rsidRDefault="00EE3A4E" w:rsidP="002275CF">
      <w:pPr>
        <w:pStyle w:val="SingleTxtG"/>
        <w:rPr>
          <w:b/>
          <w:lang w:eastAsia="en-GB"/>
        </w:rPr>
      </w:pPr>
      <w:r w:rsidRPr="0085298F">
        <w:rPr>
          <w:b/>
          <w:color w:val="000000"/>
        </w:rPr>
        <w:t xml:space="preserve">The State party should </w:t>
      </w:r>
      <w:r w:rsidR="00832866" w:rsidRPr="0085298F">
        <w:rPr>
          <w:b/>
          <w:color w:val="000000"/>
        </w:rPr>
        <w:t xml:space="preserve">take measures </w:t>
      </w:r>
      <w:r w:rsidR="00DC4A06" w:rsidRPr="0085298F">
        <w:rPr>
          <w:b/>
          <w:color w:val="000000"/>
        </w:rPr>
        <w:t xml:space="preserve">to further improve the situation </w:t>
      </w:r>
      <w:r w:rsidR="000F2B78" w:rsidRPr="0085298F">
        <w:rPr>
          <w:b/>
          <w:lang w:eastAsia="en-GB"/>
        </w:rPr>
        <w:t>of Crimean Tatars</w:t>
      </w:r>
      <w:r w:rsidR="002B79E7" w:rsidRPr="0085298F">
        <w:rPr>
          <w:b/>
          <w:lang w:eastAsia="en-GB"/>
        </w:rPr>
        <w:t xml:space="preserve"> </w:t>
      </w:r>
      <w:r w:rsidR="000D4971" w:rsidRPr="0085298F">
        <w:rPr>
          <w:b/>
          <w:lang w:eastAsia="en-GB"/>
        </w:rPr>
        <w:t xml:space="preserve">and ensure </w:t>
      </w:r>
      <w:r w:rsidR="002B79E7" w:rsidRPr="0085298F">
        <w:rPr>
          <w:b/>
          <w:lang w:eastAsia="en-GB"/>
        </w:rPr>
        <w:t>their de facto access to em</w:t>
      </w:r>
      <w:r w:rsidR="00832866" w:rsidRPr="0085298F">
        <w:rPr>
          <w:b/>
          <w:lang w:eastAsia="en-GB"/>
        </w:rPr>
        <w:t xml:space="preserve">ployment, housing, health care, </w:t>
      </w:r>
      <w:r w:rsidR="002B79E7" w:rsidRPr="0085298F">
        <w:rPr>
          <w:b/>
          <w:lang w:eastAsia="en-GB"/>
        </w:rPr>
        <w:t>social services and education.</w:t>
      </w:r>
    </w:p>
    <w:p w:rsidR="00A92113" w:rsidRPr="0085298F" w:rsidRDefault="006E0A13" w:rsidP="001E4B79">
      <w:pPr>
        <w:pStyle w:val="H1G"/>
      </w:pPr>
      <w:r w:rsidRPr="0085298F">
        <w:tab/>
      </w:r>
      <w:r w:rsidRPr="0085298F">
        <w:tab/>
      </w:r>
      <w:r w:rsidR="00A92113" w:rsidRPr="0085298F">
        <w:t xml:space="preserve">Discrimination on </w:t>
      </w:r>
      <w:r w:rsidR="00CC476A" w:rsidRPr="0085298F">
        <w:t xml:space="preserve">the </w:t>
      </w:r>
      <w:r w:rsidR="00A92113" w:rsidRPr="0085298F">
        <w:t xml:space="preserve">grounds of </w:t>
      </w:r>
      <w:r w:rsidR="00C0778D" w:rsidRPr="0085298F">
        <w:t>sexual orientation</w:t>
      </w:r>
      <w:r w:rsidR="00A92113" w:rsidRPr="0085298F">
        <w:t xml:space="preserve"> and gender identity</w:t>
      </w:r>
    </w:p>
    <w:p w:rsidR="008E1F3C" w:rsidRPr="0085298F" w:rsidRDefault="002178EF" w:rsidP="002178EF">
      <w:pPr>
        <w:pStyle w:val="SingleTxtG"/>
      </w:pPr>
      <w:r>
        <w:t>10.</w:t>
      </w:r>
      <w:r>
        <w:tab/>
      </w:r>
      <w:r w:rsidR="009F1462" w:rsidRPr="0085298F">
        <w:t xml:space="preserve">The Committee is concerned about </w:t>
      </w:r>
      <w:r w:rsidR="00EF1667" w:rsidRPr="0085298F">
        <w:t xml:space="preserve">discrimination on </w:t>
      </w:r>
      <w:r w:rsidR="00CC476A" w:rsidRPr="0085298F">
        <w:t xml:space="preserve">the </w:t>
      </w:r>
      <w:r w:rsidR="00EF1667" w:rsidRPr="0085298F">
        <w:t xml:space="preserve">grounds of sexual orientation </w:t>
      </w:r>
      <w:r w:rsidR="008269F8" w:rsidRPr="0085298F">
        <w:t>and</w:t>
      </w:r>
      <w:r w:rsidR="00EF1667" w:rsidRPr="0085298F">
        <w:t xml:space="preserve"> gender identity in employment, social security, health care and education</w:t>
      </w:r>
      <w:r w:rsidR="001B3200" w:rsidRPr="0085298F">
        <w:t xml:space="preserve"> and regrets the lack of information on measures taken to combat and prevent </w:t>
      </w:r>
      <w:r w:rsidR="008E1F3C" w:rsidRPr="0085298F">
        <w:t>such discrimination (</w:t>
      </w:r>
      <w:r w:rsidR="001E4B79" w:rsidRPr="0085298F">
        <w:t>art. </w:t>
      </w:r>
      <w:r w:rsidR="008E1F3C" w:rsidRPr="0085298F">
        <w:t>2, para.</w:t>
      </w:r>
      <w:r w:rsidR="001E4B79" w:rsidRPr="0085298F">
        <w:t> </w:t>
      </w:r>
      <w:r w:rsidR="008E1F3C" w:rsidRPr="0085298F">
        <w:t>2</w:t>
      </w:r>
      <w:r w:rsidR="00073D92" w:rsidRPr="0085298F">
        <w:t>)</w:t>
      </w:r>
      <w:r w:rsidR="009F1462" w:rsidRPr="0085298F">
        <w:t>.</w:t>
      </w:r>
    </w:p>
    <w:p w:rsidR="005D1A45" w:rsidRPr="0085298F" w:rsidRDefault="00221EDD" w:rsidP="00AD520A">
      <w:pPr>
        <w:pStyle w:val="SingleTxtG"/>
        <w:rPr>
          <w:b/>
        </w:rPr>
      </w:pPr>
      <w:r w:rsidRPr="0085298F">
        <w:rPr>
          <w:b/>
        </w:rPr>
        <w:t>The State party should take</w:t>
      </w:r>
      <w:r w:rsidR="00B6233D" w:rsidRPr="0085298F">
        <w:rPr>
          <w:b/>
        </w:rPr>
        <w:t xml:space="preserve"> all the necessary measures to combat and prevent discrimination </w:t>
      </w:r>
      <w:r w:rsidR="002901A4" w:rsidRPr="0085298F">
        <w:rPr>
          <w:b/>
        </w:rPr>
        <w:t>against lesbian, gay, bisexual and transgender (LGBT) persons</w:t>
      </w:r>
      <w:r w:rsidR="00605AED" w:rsidRPr="0085298F">
        <w:rPr>
          <w:b/>
        </w:rPr>
        <w:t xml:space="preserve"> and ensure </w:t>
      </w:r>
      <w:r w:rsidR="00CB3B11" w:rsidRPr="0085298F">
        <w:rPr>
          <w:b/>
        </w:rPr>
        <w:t>enjoyment of the</w:t>
      </w:r>
      <w:r w:rsidR="00605AED" w:rsidRPr="0085298F">
        <w:rPr>
          <w:b/>
        </w:rPr>
        <w:t>ir</w:t>
      </w:r>
      <w:r w:rsidR="00CB3B11" w:rsidRPr="0085298F">
        <w:rPr>
          <w:b/>
        </w:rPr>
        <w:t xml:space="preserve"> </w:t>
      </w:r>
      <w:r w:rsidR="00605AED" w:rsidRPr="0085298F">
        <w:rPr>
          <w:b/>
        </w:rPr>
        <w:t>Covenant rights</w:t>
      </w:r>
      <w:r w:rsidR="002C1BE0" w:rsidRPr="0085298F">
        <w:rPr>
          <w:b/>
        </w:rPr>
        <w:t xml:space="preserve"> on an equal basis with others</w:t>
      </w:r>
      <w:r w:rsidR="005D1A45" w:rsidRPr="0085298F">
        <w:rPr>
          <w:b/>
        </w:rPr>
        <w:t>.</w:t>
      </w:r>
    </w:p>
    <w:p w:rsidR="00A92113" w:rsidRPr="0085298F" w:rsidRDefault="006E0A13" w:rsidP="001E4B79">
      <w:pPr>
        <w:pStyle w:val="H1G"/>
      </w:pPr>
      <w:r w:rsidRPr="0085298F">
        <w:tab/>
      </w:r>
      <w:r w:rsidRPr="0085298F">
        <w:tab/>
      </w:r>
      <w:r w:rsidR="00A92113" w:rsidRPr="0085298F">
        <w:t>Gender pay gap</w:t>
      </w:r>
    </w:p>
    <w:p w:rsidR="00FC4ACA" w:rsidRPr="0085298F" w:rsidRDefault="002178EF" w:rsidP="002178EF">
      <w:pPr>
        <w:pStyle w:val="SingleTxtG"/>
      </w:pPr>
      <w:r w:rsidRPr="0085298F">
        <w:t>1</w:t>
      </w:r>
      <w:r>
        <w:t>1</w:t>
      </w:r>
      <w:r w:rsidRPr="0085298F">
        <w:t>.</w:t>
      </w:r>
      <w:r w:rsidRPr="0085298F">
        <w:tab/>
      </w:r>
      <w:r w:rsidR="00142492" w:rsidRPr="0085298F">
        <w:t>T</w:t>
      </w:r>
      <w:r w:rsidR="00FC4ACA" w:rsidRPr="0085298F">
        <w:t>he Committee remains concerned about the persistent and significant pay gap between women and men</w:t>
      </w:r>
      <w:r w:rsidR="002857F5" w:rsidRPr="0085298F">
        <w:t>,</w:t>
      </w:r>
      <w:r w:rsidR="00FC4ACA" w:rsidRPr="0085298F">
        <w:t xml:space="preserve"> which stands on average at around 30 per cent, </w:t>
      </w:r>
      <w:r w:rsidR="00142492" w:rsidRPr="0085298F">
        <w:t xml:space="preserve">despite the steps taken to promote equality between men and women. </w:t>
      </w:r>
      <w:r w:rsidR="002857F5" w:rsidRPr="0085298F">
        <w:t>The Committee</w:t>
      </w:r>
      <w:r w:rsidR="00142492" w:rsidRPr="0085298F">
        <w:t xml:space="preserve"> notes</w:t>
      </w:r>
      <w:r w:rsidR="00FC4ACA" w:rsidRPr="0085298F">
        <w:t xml:space="preserve"> that the root causes of the problem </w:t>
      </w:r>
      <w:r w:rsidR="008269F8" w:rsidRPr="0085298F">
        <w:t>lie</w:t>
      </w:r>
      <w:r w:rsidR="001E29BC" w:rsidRPr="0085298F">
        <w:t xml:space="preserve"> in</w:t>
      </w:r>
      <w:r w:rsidR="00FC4ACA" w:rsidRPr="0085298F">
        <w:t xml:space="preserve"> entrenched gender role stereotypes in the f</w:t>
      </w:r>
      <w:r w:rsidR="00142492" w:rsidRPr="0085298F">
        <w:t>amily and society at large (art.</w:t>
      </w:r>
      <w:r w:rsidR="001E4B79" w:rsidRPr="0085298F">
        <w:t> </w:t>
      </w:r>
      <w:r w:rsidR="00142492" w:rsidRPr="0085298F">
        <w:t>3</w:t>
      </w:r>
      <w:r w:rsidR="00FC4ACA" w:rsidRPr="0085298F">
        <w:t>).</w:t>
      </w:r>
    </w:p>
    <w:p w:rsidR="00FC4ACA" w:rsidRPr="0085298F" w:rsidRDefault="00FC4ACA" w:rsidP="001E4B79">
      <w:pPr>
        <w:pStyle w:val="SingleTxtG"/>
        <w:rPr>
          <w:b/>
          <w:bCs/>
        </w:rPr>
      </w:pPr>
      <w:r w:rsidRPr="0085298F">
        <w:rPr>
          <w:b/>
          <w:bCs/>
        </w:rPr>
        <w:t>The Committee recommends that the State party, taking into account the Committee’s general comment No. 16 (2005) on the equal right of men and women to the enjoyment of all economic, social and cultural rights:</w:t>
      </w:r>
    </w:p>
    <w:p w:rsidR="00FC4ACA" w:rsidRPr="0085298F" w:rsidRDefault="001E4B79" w:rsidP="00FC587B">
      <w:pPr>
        <w:pStyle w:val="SingleTxtG"/>
        <w:rPr>
          <w:b/>
          <w:bCs/>
        </w:rPr>
      </w:pPr>
      <w:r w:rsidRPr="0085298F">
        <w:rPr>
          <w:b/>
          <w:bCs/>
        </w:rPr>
        <w:tab/>
        <w:t>(a)</w:t>
      </w:r>
      <w:r w:rsidRPr="0085298F">
        <w:rPr>
          <w:b/>
          <w:bCs/>
        </w:rPr>
        <w:tab/>
        <w:t>T</w:t>
      </w:r>
      <w:r w:rsidR="00FC4ACA" w:rsidRPr="0085298F">
        <w:rPr>
          <w:b/>
          <w:bCs/>
        </w:rPr>
        <w:t>ake steps to eliminate the persistent gender pay gap by combating vertical and horizontal segregation in employment</w:t>
      </w:r>
      <w:r w:rsidR="00FC587B">
        <w:rPr>
          <w:b/>
          <w:bCs/>
        </w:rPr>
        <w:t>, which</w:t>
      </w:r>
      <w:r w:rsidR="00FC4ACA" w:rsidRPr="0085298F">
        <w:rPr>
          <w:b/>
          <w:bCs/>
        </w:rPr>
        <w:t xml:space="preserve"> result in women occupying lower paid jobs and facing obstacles in the enjoyment of career opportunities on an equal footing with men;</w:t>
      </w:r>
    </w:p>
    <w:p w:rsidR="00FC4ACA" w:rsidRPr="0085298F" w:rsidRDefault="001E4B79" w:rsidP="00D85E6D">
      <w:pPr>
        <w:pStyle w:val="SingleTxtG"/>
        <w:rPr>
          <w:b/>
          <w:bCs/>
        </w:rPr>
      </w:pPr>
      <w:r w:rsidRPr="0085298F">
        <w:rPr>
          <w:b/>
          <w:bCs/>
        </w:rPr>
        <w:tab/>
        <w:t>(b)</w:t>
      </w:r>
      <w:r w:rsidRPr="0085298F">
        <w:rPr>
          <w:b/>
          <w:bCs/>
        </w:rPr>
        <w:tab/>
        <w:t>Ta</w:t>
      </w:r>
      <w:r w:rsidR="00FC4ACA" w:rsidRPr="0085298F">
        <w:rPr>
          <w:b/>
          <w:bCs/>
        </w:rPr>
        <w:t xml:space="preserve">ke measures to change society’s perception of gender roles, including through awareness-raising campaigns on </w:t>
      </w:r>
      <w:r w:rsidR="001E29BC" w:rsidRPr="0085298F">
        <w:rPr>
          <w:b/>
          <w:bCs/>
        </w:rPr>
        <w:t>shared</w:t>
      </w:r>
      <w:r w:rsidR="00FC4ACA" w:rsidRPr="0085298F">
        <w:rPr>
          <w:b/>
          <w:bCs/>
        </w:rPr>
        <w:t xml:space="preserve"> family responsibilit</w:t>
      </w:r>
      <w:r w:rsidR="001E29BC" w:rsidRPr="0085298F">
        <w:rPr>
          <w:b/>
          <w:bCs/>
        </w:rPr>
        <w:t>ies</w:t>
      </w:r>
      <w:r w:rsidR="00FC4ACA" w:rsidRPr="0085298F">
        <w:rPr>
          <w:b/>
          <w:bCs/>
        </w:rPr>
        <w:t xml:space="preserve"> for men and women and </w:t>
      </w:r>
      <w:r w:rsidR="00D85E6D" w:rsidRPr="0085298F">
        <w:rPr>
          <w:b/>
          <w:bCs/>
        </w:rPr>
        <w:t>on</w:t>
      </w:r>
      <w:r w:rsidR="00FC4ACA" w:rsidRPr="0085298F">
        <w:rPr>
          <w:b/>
          <w:bCs/>
        </w:rPr>
        <w:t xml:space="preserve"> equal career opportunities as a result of education and training in fields other than those traditionally dominated by either sex.</w:t>
      </w:r>
    </w:p>
    <w:p w:rsidR="00A92113" w:rsidRPr="0085298F" w:rsidRDefault="006E0A13" w:rsidP="001E4B79">
      <w:pPr>
        <w:pStyle w:val="H1G"/>
      </w:pPr>
      <w:r w:rsidRPr="0085298F">
        <w:tab/>
      </w:r>
      <w:r w:rsidRPr="0085298F">
        <w:tab/>
      </w:r>
      <w:r w:rsidR="008B2B60" w:rsidRPr="0085298F">
        <w:t>Unemployment</w:t>
      </w:r>
    </w:p>
    <w:p w:rsidR="001047FB" w:rsidRPr="0085298F" w:rsidRDefault="002178EF" w:rsidP="002178EF">
      <w:pPr>
        <w:pStyle w:val="SingleTxtG"/>
      </w:pPr>
      <w:r w:rsidRPr="0085298F">
        <w:t>1</w:t>
      </w:r>
      <w:r>
        <w:t>2</w:t>
      </w:r>
      <w:r w:rsidRPr="0085298F">
        <w:t>.</w:t>
      </w:r>
      <w:r w:rsidRPr="0085298F">
        <w:tab/>
      </w:r>
      <w:r w:rsidR="00087708" w:rsidRPr="0085298F">
        <w:t>T</w:t>
      </w:r>
      <w:r w:rsidR="004D79AC" w:rsidRPr="0085298F">
        <w:t xml:space="preserve">he Committee </w:t>
      </w:r>
      <w:r w:rsidR="00583B23" w:rsidRPr="0085298F">
        <w:t xml:space="preserve">is concerned </w:t>
      </w:r>
      <w:r w:rsidR="00E55FDB" w:rsidRPr="0085298F">
        <w:t>that</w:t>
      </w:r>
      <w:r w:rsidR="00087708" w:rsidRPr="0085298F">
        <w:t>, despite the measures taken to combat unemployment,</w:t>
      </w:r>
      <w:r w:rsidR="00E55FDB" w:rsidRPr="0085298F">
        <w:t xml:space="preserve"> young pe</w:t>
      </w:r>
      <w:r w:rsidR="00D85E6D" w:rsidRPr="0085298F">
        <w:t>ople</w:t>
      </w:r>
      <w:r w:rsidR="003405F9" w:rsidRPr="0085298F">
        <w:t xml:space="preserve"> </w:t>
      </w:r>
      <w:r w:rsidR="00E55FDB" w:rsidRPr="0085298F">
        <w:t>continue to be disproportionately affected by unemployment</w:t>
      </w:r>
      <w:r w:rsidR="00087708" w:rsidRPr="0085298F">
        <w:t xml:space="preserve">. </w:t>
      </w:r>
      <w:r w:rsidR="00D85E6D" w:rsidRPr="0085298F">
        <w:t>The Committee</w:t>
      </w:r>
      <w:r w:rsidR="00087708" w:rsidRPr="0085298F">
        <w:t xml:space="preserve"> is </w:t>
      </w:r>
      <w:r w:rsidR="00471D0C">
        <w:t>also</w:t>
      </w:r>
      <w:r w:rsidR="00087708" w:rsidRPr="0085298F">
        <w:t xml:space="preserve"> concerned that</w:t>
      </w:r>
      <w:r w:rsidR="00383A7C" w:rsidRPr="0085298F">
        <w:t xml:space="preserve"> </w:t>
      </w:r>
      <w:r w:rsidR="00BD36C0" w:rsidRPr="0085298F">
        <w:t xml:space="preserve">the 4 per cent quota </w:t>
      </w:r>
      <w:r w:rsidR="00471D0C">
        <w:t>for</w:t>
      </w:r>
      <w:r w:rsidR="00BD36C0" w:rsidRPr="0085298F">
        <w:t xml:space="preserve"> </w:t>
      </w:r>
      <w:r w:rsidR="00471D0C">
        <w:t xml:space="preserve">the </w:t>
      </w:r>
      <w:r w:rsidR="00BD36C0" w:rsidRPr="0085298F">
        <w:t>employment of persons with disabilities in public and privat</w:t>
      </w:r>
      <w:r w:rsidR="00485828" w:rsidRPr="0085298F">
        <w:t xml:space="preserve">e companies and institutions </w:t>
      </w:r>
      <w:r w:rsidR="00471D0C">
        <w:t xml:space="preserve">is </w:t>
      </w:r>
      <w:r w:rsidR="001047FB" w:rsidRPr="0085298F">
        <w:t>ha</w:t>
      </w:r>
      <w:r w:rsidR="00471D0C">
        <w:t>ving</w:t>
      </w:r>
      <w:r w:rsidR="001047FB" w:rsidRPr="0085298F">
        <w:t xml:space="preserve"> </w:t>
      </w:r>
      <w:r w:rsidR="00D85E6D" w:rsidRPr="0085298F">
        <w:t xml:space="preserve">a </w:t>
      </w:r>
      <w:r w:rsidR="001047FB" w:rsidRPr="0085298F">
        <w:t xml:space="preserve">limited impact </w:t>
      </w:r>
      <w:r w:rsidR="00D85E6D" w:rsidRPr="0085298F">
        <w:t>owing</w:t>
      </w:r>
      <w:r w:rsidR="001047FB" w:rsidRPr="0085298F">
        <w:t xml:space="preserve"> to</w:t>
      </w:r>
      <w:r w:rsidR="00485828" w:rsidRPr="0085298F">
        <w:t xml:space="preserve"> </w:t>
      </w:r>
      <w:r w:rsidR="00D85E6D" w:rsidRPr="0085298F">
        <w:t xml:space="preserve">the </w:t>
      </w:r>
      <w:r w:rsidR="00B301A0" w:rsidRPr="0085298F">
        <w:t>lack of</w:t>
      </w:r>
      <w:r w:rsidR="001047FB" w:rsidRPr="0085298F">
        <w:t xml:space="preserve"> compliance</w:t>
      </w:r>
      <w:r w:rsidR="00B301A0" w:rsidRPr="0085298F">
        <w:t xml:space="preserve"> by employers</w:t>
      </w:r>
      <w:r w:rsidR="00471D0C">
        <w:t xml:space="preserve">. </w:t>
      </w:r>
      <w:r w:rsidR="00471D0C" w:rsidRPr="0085298F">
        <w:t xml:space="preserve">The Committee is </w:t>
      </w:r>
      <w:r w:rsidR="00471D0C">
        <w:t>further</w:t>
      </w:r>
      <w:r w:rsidR="00471D0C" w:rsidRPr="0085298F">
        <w:t xml:space="preserve"> concerned</w:t>
      </w:r>
      <w:r w:rsidR="009445EE" w:rsidRPr="0085298F">
        <w:t xml:space="preserve"> </w:t>
      </w:r>
      <w:r w:rsidR="00087708" w:rsidRPr="0085298F">
        <w:t>that</w:t>
      </w:r>
      <w:r w:rsidR="008B5E2E" w:rsidRPr="0085298F">
        <w:t xml:space="preserve"> </w:t>
      </w:r>
      <w:r w:rsidR="00DC07F8" w:rsidRPr="0085298F">
        <w:t>Roma</w:t>
      </w:r>
      <w:r w:rsidR="001047FB" w:rsidRPr="0085298F">
        <w:t xml:space="preserve"> and</w:t>
      </w:r>
      <w:r w:rsidR="00DC07F8" w:rsidRPr="0085298F">
        <w:t xml:space="preserve"> </w:t>
      </w:r>
      <w:r w:rsidR="008B5E2E" w:rsidRPr="0085298F">
        <w:t xml:space="preserve">Crimean Tatars continue to </w:t>
      </w:r>
      <w:r w:rsidR="00B50173" w:rsidRPr="0085298F">
        <w:t xml:space="preserve">face difficulties in access to employment </w:t>
      </w:r>
      <w:r w:rsidR="00A355CC" w:rsidRPr="0085298F">
        <w:t>(art.</w:t>
      </w:r>
      <w:r w:rsidR="001E4B79" w:rsidRPr="0085298F">
        <w:t> </w:t>
      </w:r>
      <w:r w:rsidR="00A355CC" w:rsidRPr="0085298F">
        <w:t>6).</w:t>
      </w:r>
      <w:r w:rsidR="00BF0E00" w:rsidRPr="0085298F">
        <w:t xml:space="preserve"> </w:t>
      </w:r>
    </w:p>
    <w:p w:rsidR="00F05E95" w:rsidRPr="0085298F" w:rsidRDefault="00F05E95" w:rsidP="00471D0C">
      <w:pPr>
        <w:pStyle w:val="SingleTxtG"/>
      </w:pPr>
      <w:r w:rsidRPr="0085298F">
        <w:rPr>
          <w:b/>
        </w:rPr>
        <w:t xml:space="preserve">The Committee recommends that the State party step up its efforts to further reduce unemployment, in particular unemployment among </w:t>
      </w:r>
      <w:r w:rsidR="00471D0C">
        <w:rPr>
          <w:b/>
        </w:rPr>
        <w:t xml:space="preserve">young people, </w:t>
      </w:r>
      <w:r w:rsidRPr="0085298F">
        <w:rPr>
          <w:b/>
        </w:rPr>
        <w:t>persons with disabilities, Roma and Crimean Tatars, including by:</w:t>
      </w:r>
      <w:r w:rsidRPr="0085298F">
        <w:t xml:space="preserve"> </w:t>
      </w:r>
    </w:p>
    <w:p w:rsidR="00F05E95" w:rsidRPr="0085298F" w:rsidRDefault="001E4B79" w:rsidP="001E4B79">
      <w:pPr>
        <w:pStyle w:val="SingleTxtG"/>
        <w:rPr>
          <w:b/>
          <w:bCs/>
        </w:rPr>
      </w:pPr>
      <w:r w:rsidRPr="0085298F">
        <w:rPr>
          <w:b/>
          <w:bCs/>
        </w:rPr>
        <w:tab/>
        <w:t>(a)</w:t>
      </w:r>
      <w:r w:rsidRPr="0085298F">
        <w:rPr>
          <w:b/>
          <w:bCs/>
        </w:rPr>
        <w:tab/>
        <w:t>M</w:t>
      </w:r>
      <w:r w:rsidR="00F05E95" w:rsidRPr="0085298F">
        <w:rPr>
          <w:b/>
          <w:bCs/>
        </w:rPr>
        <w:t>aintaining the incentives for employers who create new jobs for individuals who have been unemployed for at least two years, including persons who have difficul</w:t>
      </w:r>
      <w:r w:rsidR="00635AFA" w:rsidRPr="0085298F">
        <w:rPr>
          <w:b/>
          <w:bCs/>
        </w:rPr>
        <w:t xml:space="preserve">ty competing on the job market, </w:t>
      </w:r>
      <w:r w:rsidR="00F05E95" w:rsidRPr="0085298F">
        <w:rPr>
          <w:b/>
          <w:bCs/>
        </w:rPr>
        <w:t xml:space="preserve">and ensuring that individuals so employed retain their jobs when such incentives are no longer offered; </w:t>
      </w:r>
    </w:p>
    <w:p w:rsidR="00F05E95" w:rsidRPr="0085298F" w:rsidRDefault="001E4B79" w:rsidP="00D85E6D">
      <w:pPr>
        <w:pStyle w:val="SingleTxtG"/>
        <w:rPr>
          <w:b/>
          <w:bCs/>
        </w:rPr>
      </w:pPr>
      <w:r w:rsidRPr="0085298F">
        <w:rPr>
          <w:b/>
          <w:bCs/>
        </w:rPr>
        <w:tab/>
        <w:t>(b)</w:t>
      </w:r>
      <w:r w:rsidRPr="0085298F">
        <w:rPr>
          <w:b/>
          <w:bCs/>
        </w:rPr>
        <w:tab/>
        <w:t>R</w:t>
      </w:r>
      <w:r w:rsidR="00F05E95" w:rsidRPr="0085298F">
        <w:rPr>
          <w:b/>
          <w:bCs/>
        </w:rPr>
        <w:t xml:space="preserve">eviewing the vocational education and training system to ensure it reflects the current labour market demands; </w:t>
      </w:r>
    </w:p>
    <w:p w:rsidR="00F05E95" w:rsidRPr="0085298F" w:rsidRDefault="001E4B79" w:rsidP="00D85E6D">
      <w:pPr>
        <w:pStyle w:val="SingleTxtG"/>
        <w:rPr>
          <w:b/>
          <w:bCs/>
        </w:rPr>
      </w:pPr>
      <w:r w:rsidRPr="0085298F">
        <w:rPr>
          <w:b/>
          <w:bCs/>
        </w:rPr>
        <w:tab/>
        <w:t>(c)</w:t>
      </w:r>
      <w:r w:rsidRPr="0085298F">
        <w:rPr>
          <w:b/>
          <w:bCs/>
        </w:rPr>
        <w:tab/>
        <w:t>T</w:t>
      </w:r>
      <w:r w:rsidR="00F05E95" w:rsidRPr="0085298F">
        <w:rPr>
          <w:b/>
          <w:bCs/>
        </w:rPr>
        <w:t xml:space="preserve">aking targeted measures </w:t>
      </w:r>
      <w:r w:rsidR="00D85E6D" w:rsidRPr="0085298F">
        <w:rPr>
          <w:b/>
          <w:bCs/>
        </w:rPr>
        <w:t xml:space="preserve">specifically </w:t>
      </w:r>
      <w:r w:rsidR="00F05E95" w:rsidRPr="0085298F">
        <w:rPr>
          <w:b/>
          <w:bCs/>
        </w:rPr>
        <w:t xml:space="preserve">aimed </w:t>
      </w:r>
      <w:r w:rsidRPr="0085298F">
        <w:rPr>
          <w:b/>
          <w:bCs/>
        </w:rPr>
        <w:t>at reducing youth unemployment;</w:t>
      </w:r>
    </w:p>
    <w:p w:rsidR="009445EE" w:rsidRPr="0085298F" w:rsidRDefault="001E4B79" w:rsidP="00471D0C">
      <w:pPr>
        <w:pStyle w:val="SingleTxtG"/>
        <w:rPr>
          <w:b/>
          <w:bCs/>
        </w:rPr>
      </w:pPr>
      <w:r w:rsidRPr="0085298F">
        <w:rPr>
          <w:b/>
          <w:bCs/>
        </w:rPr>
        <w:tab/>
        <w:t>(d)</w:t>
      </w:r>
      <w:r w:rsidRPr="0085298F">
        <w:rPr>
          <w:b/>
          <w:bCs/>
        </w:rPr>
        <w:tab/>
        <w:t>E</w:t>
      </w:r>
      <w:r w:rsidR="00F05E95" w:rsidRPr="0085298F">
        <w:rPr>
          <w:b/>
          <w:bCs/>
        </w:rPr>
        <w:t xml:space="preserve">nsuring effective compliance by public and private companies and institutions with the 4 per cent quota </w:t>
      </w:r>
      <w:r w:rsidR="00471D0C" w:rsidRPr="00471D0C">
        <w:rPr>
          <w:b/>
          <w:bCs/>
        </w:rPr>
        <w:t xml:space="preserve">for the employment of </w:t>
      </w:r>
      <w:r w:rsidR="00F05E95" w:rsidRPr="0085298F">
        <w:rPr>
          <w:b/>
          <w:bCs/>
        </w:rPr>
        <w:t>persons with disabilities</w:t>
      </w:r>
      <w:r w:rsidR="00D50B51" w:rsidRPr="0085298F">
        <w:rPr>
          <w:b/>
          <w:bCs/>
        </w:rPr>
        <w:t>, including by providing for dissuasive sanctions for employers in case of non-compliance</w:t>
      </w:r>
      <w:r w:rsidR="00F05E95" w:rsidRPr="0085298F">
        <w:rPr>
          <w:b/>
          <w:bCs/>
        </w:rPr>
        <w:t xml:space="preserve">; </w:t>
      </w:r>
    </w:p>
    <w:p w:rsidR="007466C8" w:rsidRPr="0085298F" w:rsidRDefault="001E4B79" w:rsidP="00471D0C">
      <w:pPr>
        <w:pStyle w:val="SingleTxtG"/>
        <w:rPr>
          <w:b/>
          <w:bCs/>
        </w:rPr>
      </w:pPr>
      <w:r w:rsidRPr="0085298F">
        <w:rPr>
          <w:b/>
          <w:bCs/>
        </w:rPr>
        <w:tab/>
        <w:t>(e)</w:t>
      </w:r>
      <w:r w:rsidRPr="0085298F">
        <w:rPr>
          <w:b/>
          <w:bCs/>
        </w:rPr>
        <w:tab/>
        <w:t>E</w:t>
      </w:r>
      <w:r w:rsidR="007A0EEC" w:rsidRPr="0085298F">
        <w:rPr>
          <w:b/>
          <w:bCs/>
        </w:rPr>
        <w:t>nsuring</w:t>
      </w:r>
      <w:r w:rsidR="00471D0C">
        <w:rPr>
          <w:b/>
          <w:bCs/>
        </w:rPr>
        <w:t xml:space="preserve"> that </w:t>
      </w:r>
      <w:r w:rsidR="00471D0C" w:rsidRPr="0085298F">
        <w:rPr>
          <w:b/>
          <w:bCs/>
        </w:rPr>
        <w:t xml:space="preserve">Roma and Crimean Tatars </w:t>
      </w:r>
      <w:r w:rsidR="00471D0C">
        <w:rPr>
          <w:b/>
          <w:bCs/>
        </w:rPr>
        <w:t xml:space="preserve">enjoy </w:t>
      </w:r>
      <w:r w:rsidR="007A0EEC" w:rsidRPr="0085298F">
        <w:rPr>
          <w:b/>
          <w:bCs/>
        </w:rPr>
        <w:t xml:space="preserve">equality of opportunity and treatment in employment </w:t>
      </w:r>
      <w:r w:rsidR="00CC5C9A" w:rsidRPr="0085298F">
        <w:rPr>
          <w:b/>
          <w:bCs/>
        </w:rPr>
        <w:t xml:space="preserve">and </w:t>
      </w:r>
      <w:r w:rsidR="00B81F0C" w:rsidRPr="0085298F">
        <w:rPr>
          <w:b/>
          <w:bCs/>
        </w:rPr>
        <w:t xml:space="preserve">providing </w:t>
      </w:r>
      <w:r w:rsidR="00D85E6D" w:rsidRPr="0085298F">
        <w:rPr>
          <w:b/>
          <w:bCs/>
        </w:rPr>
        <w:t>them with</w:t>
      </w:r>
      <w:r w:rsidR="00F05E95" w:rsidRPr="0085298F">
        <w:rPr>
          <w:b/>
          <w:bCs/>
        </w:rPr>
        <w:t xml:space="preserve"> sustainable </w:t>
      </w:r>
      <w:r w:rsidR="00B81F0C" w:rsidRPr="0085298F">
        <w:rPr>
          <w:b/>
          <w:bCs/>
        </w:rPr>
        <w:t>income-generating</w:t>
      </w:r>
      <w:r w:rsidR="00F05E95" w:rsidRPr="0085298F">
        <w:rPr>
          <w:b/>
          <w:bCs/>
        </w:rPr>
        <w:t xml:space="preserve"> opportunities</w:t>
      </w:r>
      <w:r w:rsidR="00CC5C9A" w:rsidRPr="0085298F">
        <w:rPr>
          <w:b/>
          <w:bCs/>
        </w:rPr>
        <w:t>,</w:t>
      </w:r>
      <w:r w:rsidR="00F05E95" w:rsidRPr="0085298F">
        <w:rPr>
          <w:b/>
          <w:bCs/>
        </w:rPr>
        <w:t xml:space="preserve"> including by enhancing </w:t>
      </w:r>
      <w:r w:rsidR="00635AFA" w:rsidRPr="0085298F">
        <w:rPr>
          <w:b/>
          <w:bCs/>
        </w:rPr>
        <w:t xml:space="preserve">their </w:t>
      </w:r>
      <w:r w:rsidR="00B81F0C" w:rsidRPr="0085298F">
        <w:rPr>
          <w:b/>
          <w:bCs/>
        </w:rPr>
        <w:t>skills</w:t>
      </w:r>
      <w:r w:rsidR="00F05E95" w:rsidRPr="0085298F">
        <w:rPr>
          <w:b/>
          <w:bCs/>
        </w:rPr>
        <w:t xml:space="preserve"> training.</w:t>
      </w:r>
    </w:p>
    <w:p w:rsidR="008B2B60" w:rsidRPr="0085298F" w:rsidRDefault="006E0A13" w:rsidP="001E4B79">
      <w:pPr>
        <w:pStyle w:val="H1G"/>
      </w:pPr>
      <w:r w:rsidRPr="0085298F">
        <w:tab/>
      </w:r>
      <w:r w:rsidRPr="0085298F">
        <w:tab/>
      </w:r>
      <w:r w:rsidR="008B2B60" w:rsidRPr="0085298F">
        <w:t xml:space="preserve">Employment in the informal </w:t>
      </w:r>
      <w:r w:rsidR="00C0778D" w:rsidRPr="0085298F">
        <w:t>economy</w:t>
      </w:r>
    </w:p>
    <w:p w:rsidR="003E3F6A" w:rsidRPr="0085298F" w:rsidRDefault="002178EF" w:rsidP="002178EF">
      <w:pPr>
        <w:pStyle w:val="SingleTxtG"/>
      </w:pPr>
      <w:r w:rsidRPr="0085298F">
        <w:t>1</w:t>
      </w:r>
      <w:r>
        <w:t>3</w:t>
      </w:r>
      <w:r w:rsidRPr="0085298F">
        <w:t>.</w:t>
      </w:r>
      <w:r w:rsidRPr="0085298F">
        <w:tab/>
      </w:r>
      <w:r w:rsidR="003E3F6A" w:rsidRPr="0085298F">
        <w:t xml:space="preserve">The Committee notes with concern </w:t>
      </w:r>
      <w:r w:rsidR="0020065F" w:rsidRPr="0085298F">
        <w:t xml:space="preserve">that </w:t>
      </w:r>
      <w:r w:rsidR="001C4D1A" w:rsidRPr="0085298F">
        <w:t xml:space="preserve">4.6 million </w:t>
      </w:r>
      <w:r w:rsidR="0020065F" w:rsidRPr="0085298F">
        <w:t>persons</w:t>
      </w:r>
      <w:r w:rsidR="00246FAC" w:rsidRPr="0085298F">
        <w:t>,</w:t>
      </w:r>
      <w:r w:rsidR="0020065F" w:rsidRPr="0085298F">
        <w:t xml:space="preserve"> or </w:t>
      </w:r>
      <w:r w:rsidR="001C4D1A" w:rsidRPr="0085298F">
        <w:t>22.9 per cent of the total employed population</w:t>
      </w:r>
      <w:r w:rsidR="00246FAC" w:rsidRPr="0085298F">
        <w:t>,</w:t>
      </w:r>
      <w:r w:rsidR="00CD7FD7" w:rsidRPr="0085298F">
        <w:t xml:space="preserve"> </w:t>
      </w:r>
      <w:r w:rsidR="00151CFE" w:rsidRPr="0085298F">
        <w:t xml:space="preserve">were employed in the informal sector </w:t>
      </w:r>
      <w:r w:rsidR="00CD7FD7" w:rsidRPr="0085298F">
        <w:t>in 2010</w:t>
      </w:r>
      <w:r w:rsidR="00151CFE" w:rsidRPr="0085298F">
        <w:t xml:space="preserve">, </w:t>
      </w:r>
      <w:r w:rsidR="00246FAC" w:rsidRPr="0085298F">
        <w:t>and were therefore not</w:t>
      </w:r>
      <w:r w:rsidR="0020065F" w:rsidRPr="0085298F">
        <w:t xml:space="preserve"> </w:t>
      </w:r>
      <w:r w:rsidR="000B0577" w:rsidRPr="0085298F">
        <w:t xml:space="preserve">covered by </w:t>
      </w:r>
      <w:r w:rsidR="002D7623" w:rsidRPr="0085298F">
        <w:t xml:space="preserve">the </w:t>
      </w:r>
      <w:r w:rsidR="000B0577" w:rsidRPr="0085298F">
        <w:t xml:space="preserve">labour legislation or the </w:t>
      </w:r>
      <w:r w:rsidR="00AF0015" w:rsidRPr="0085298F">
        <w:t>social protection system</w:t>
      </w:r>
      <w:r w:rsidR="00115452" w:rsidRPr="0085298F">
        <w:t xml:space="preserve"> (arts. 6, 7 and </w:t>
      </w:r>
      <w:r w:rsidR="00AF0015" w:rsidRPr="0085298F">
        <w:t>9).</w:t>
      </w:r>
    </w:p>
    <w:p w:rsidR="00FF5946" w:rsidRPr="0085298F" w:rsidRDefault="00FF5946" w:rsidP="00541A21">
      <w:pPr>
        <w:pStyle w:val="SingleTxtG"/>
        <w:rPr>
          <w:b/>
        </w:rPr>
      </w:pPr>
      <w:r w:rsidRPr="0085298F">
        <w:rPr>
          <w:b/>
        </w:rPr>
        <w:t xml:space="preserve">The Committee recommends that the State party </w:t>
      </w:r>
      <w:r w:rsidR="0020065F" w:rsidRPr="0085298F">
        <w:rPr>
          <w:b/>
        </w:rPr>
        <w:t xml:space="preserve">take all appropriate measures to </w:t>
      </w:r>
      <w:r w:rsidRPr="0085298F">
        <w:rPr>
          <w:b/>
        </w:rPr>
        <w:t>progressive</w:t>
      </w:r>
      <w:r w:rsidR="00541A21">
        <w:rPr>
          <w:b/>
        </w:rPr>
        <w:t>ly</w:t>
      </w:r>
      <w:r w:rsidRPr="0085298F">
        <w:rPr>
          <w:b/>
        </w:rPr>
        <w:t xml:space="preserve"> reduc</w:t>
      </w:r>
      <w:r w:rsidR="00246FAC" w:rsidRPr="0085298F">
        <w:rPr>
          <w:b/>
        </w:rPr>
        <w:t>e</w:t>
      </w:r>
      <w:r w:rsidRPr="0085298F">
        <w:rPr>
          <w:b/>
        </w:rPr>
        <w:t xml:space="preserve"> the level of informal employment and </w:t>
      </w:r>
      <w:r w:rsidR="00471D0C">
        <w:rPr>
          <w:b/>
        </w:rPr>
        <w:t xml:space="preserve">to </w:t>
      </w:r>
      <w:r w:rsidR="00246FAC" w:rsidRPr="0085298F">
        <w:rPr>
          <w:b/>
        </w:rPr>
        <w:t xml:space="preserve">increase the </w:t>
      </w:r>
      <w:r w:rsidRPr="0085298F">
        <w:rPr>
          <w:b/>
        </w:rPr>
        <w:t>access of persons employed in the informal economy to basic services</w:t>
      </w:r>
      <w:r w:rsidR="00051BA9" w:rsidRPr="0085298F">
        <w:rPr>
          <w:b/>
        </w:rPr>
        <w:t>,</w:t>
      </w:r>
      <w:r w:rsidRPr="0085298F">
        <w:rPr>
          <w:b/>
        </w:rPr>
        <w:t xml:space="preserve"> social protection and </w:t>
      </w:r>
      <w:r w:rsidR="0020065F" w:rsidRPr="0085298F">
        <w:rPr>
          <w:b/>
        </w:rPr>
        <w:t>other Covenant rights</w:t>
      </w:r>
      <w:r w:rsidRPr="0085298F">
        <w:rPr>
          <w:b/>
        </w:rPr>
        <w:t xml:space="preserve">. </w:t>
      </w:r>
      <w:r w:rsidR="00246FAC" w:rsidRPr="0085298F">
        <w:rPr>
          <w:b/>
        </w:rPr>
        <w:t>The Committee</w:t>
      </w:r>
      <w:r w:rsidRPr="0085298F">
        <w:rPr>
          <w:b/>
        </w:rPr>
        <w:t xml:space="preserve"> also recommends that the State party systematically include the informal sector in the operations of the labour inspection services, </w:t>
      </w:r>
      <w:r w:rsidR="00A33338">
        <w:rPr>
          <w:b/>
        </w:rPr>
        <w:t>address</w:t>
      </w:r>
      <w:r w:rsidRPr="0085298F">
        <w:rPr>
          <w:b/>
        </w:rPr>
        <w:t xml:space="preserve"> regulatory obstacles to job creation in the formal economy, and raise public awareness of the fact that labour rights</w:t>
      </w:r>
      <w:r w:rsidR="00885113" w:rsidRPr="0085298F">
        <w:rPr>
          <w:b/>
        </w:rPr>
        <w:t xml:space="preserve"> and social protection</w:t>
      </w:r>
      <w:r w:rsidRPr="0085298F">
        <w:rPr>
          <w:b/>
        </w:rPr>
        <w:t xml:space="preserve"> apply </w:t>
      </w:r>
      <w:r w:rsidR="00246FAC" w:rsidRPr="0085298F">
        <w:rPr>
          <w:b/>
        </w:rPr>
        <w:t>in</w:t>
      </w:r>
      <w:r w:rsidRPr="0085298F">
        <w:rPr>
          <w:b/>
        </w:rPr>
        <w:t xml:space="preserve"> the informal economy.</w:t>
      </w:r>
    </w:p>
    <w:p w:rsidR="008B2B60" w:rsidRPr="0085298F" w:rsidRDefault="006E0A13" w:rsidP="001E4B79">
      <w:pPr>
        <w:pStyle w:val="H1G"/>
      </w:pPr>
      <w:r w:rsidRPr="0085298F">
        <w:tab/>
      </w:r>
      <w:r w:rsidRPr="0085298F">
        <w:tab/>
      </w:r>
      <w:r w:rsidR="008B2B60" w:rsidRPr="0085298F">
        <w:t>Wage arrears</w:t>
      </w:r>
    </w:p>
    <w:p w:rsidR="007C071F" w:rsidRPr="0085298F" w:rsidRDefault="002178EF" w:rsidP="002178EF">
      <w:pPr>
        <w:pStyle w:val="SingleTxtG"/>
      </w:pPr>
      <w:r w:rsidRPr="0085298F">
        <w:t>1</w:t>
      </w:r>
      <w:r>
        <w:t>4</w:t>
      </w:r>
      <w:r w:rsidRPr="0085298F">
        <w:t>.</w:t>
      </w:r>
      <w:r w:rsidRPr="0085298F">
        <w:tab/>
      </w:r>
      <w:r w:rsidR="007C071F" w:rsidRPr="0085298F">
        <w:t xml:space="preserve">The Committee notes with concern that </w:t>
      </w:r>
      <w:r w:rsidR="00CC476A" w:rsidRPr="0085298F">
        <w:t xml:space="preserve">the </w:t>
      </w:r>
      <w:r w:rsidR="007C071F" w:rsidRPr="0085298F">
        <w:t>non-payment of wages is still a problem</w:t>
      </w:r>
      <w:r w:rsidR="008222AD" w:rsidRPr="0085298F">
        <w:t xml:space="preserve"> in the State party</w:t>
      </w:r>
      <w:r w:rsidR="007C071F" w:rsidRPr="0085298F">
        <w:t xml:space="preserve">, with wage arrears amounting to </w:t>
      </w:r>
      <w:proofErr w:type="spellStart"/>
      <w:r w:rsidR="007C071F" w:rsidRPr="0085298F">
        <w:t>H</w:t>
      </w:r>
      <w:r w:rsidR="00674D3D" w:rsidRPr="0085298F">
        <w:t>rv</w:t>
      </w:r>
      <w:proofErr w:type="spellEnd"/>
      <w:r w:rsidR="007C071F" w:rsidRPr="0085298F">
        <w:t xml:space="preserve"> 998 million as </w:t>
      </w:r>
      <w:r w:rsidR="00CC476A" w:rsidRPr="0085298F">
        <w:t>at</w:t>
      </w:r>
      <w:r w:rsidR="007C071F" w:rsidRPr="0085298F">
        <w:t xml:space="preserve"> 1 March 2014</w:t>
      </w:r>
      <w:r w:rsidR="001E4B79" w:rsidRPr="0085298F">
        <w:t xml:space="preserve"> (arts. </w:t>
      </w:r>
      <w:r w:rsidR="007C071F" w:rsidRPr="0085298F">
        <w:t>6 and</w:t>
      </w:r>
      <w:r w:rsidR="001E4B79" w:rsidRPr="0085298F">
        <w:t> </w:t>
      </w:r>
      <w:r w:rsidR="007C071F" w:rsidRPr="0085298F">
        <w:t>7).</w:t>
      </w:r>
    </w:p>
    <w:p w:rsidR="007C071F" w:rsidRPr="0085298F" w:rsidRDefault="007C071F" w:rsidP="007C071F">
      <w:pPr>
        <w:pStyle w:val="SingleTxtG"/>
        <w:rPr>
          <w:b/>
        </w:rPr>
      </w:pPr>
      <w:r w:rsidRPr="0085298F">
        <w:rPr>
          <w:b/>
        </w:rPr>
        <w:t>The State party should step up measures to address the problem of wage arrears, including by:</w:t>
      </w:r>
    </w:p>
    <w:p w:rsidR="007C071F" w:rsidRPr="0085298F" w:rsidRDefault="001E4B79" w:rsidP="001E4B79">
      <w:pPr>
        <w:pStyle w:val="SingleTxtG"/>
        <w:rPr>
          <w:b/>
          <w:bCs/>
        </w:rPr>
      </w:pPr>
      <w:r w:rsidRPr="0085298F">
        <w:rPr>
          <w:b/>
          <w:bCs/>
        </w:rPr>
        <w:tab/>
        <w:t>(a)</w:t>
      </w:r>
      <w:r w:rsidRPr="0085298F">
        <w:rPr>
          <w:b/>
          <w:bCs/>
        </w:rPr>
        <w:tab/>
        <w:t>E</w:t>
      </w:r>
      <w:r w:rsidR="007C071F" w:rsidRPr="0085298F">
        <w:rPr>
          <w:b/>
          <w:bCs/>
        </w:rPr>
        <w:t xml:space="preserve">nsuring </w:t>
      </w:r>
      <w:r w:rsidR="00E52E48" w:rsidRPr="0085298F">
        <w:rPr>
          <w:b/>
          <w:bCs/>
        </w:rPr>
        <w:t xml:space="preserve">the </w:t>
      </w:r>
      <w:r w:rsidR="007C071F" w:rsidRPr="0085298F">
        <w:rPr>
          <w:b/>
          <w:bCs/>
        </w:rPr>
        <w:t xml:space="preserve">effective monitoring </w:t>
      </w:r>
      <w:r w:rsidR="008222AD" w:rsidRPr="0085298F">
        <w:rPr>
          <w:b/>
          <w:bCs/>
        </w:rPr>
        <w:t>of</w:t>
      </w:r>
      <w:r w:rsidR="007C071F" w:rsidRPr="0085298F">
        <w:rPr>
          <w:b/>
          <w:bCs/>
        </w:rPr>
        <w:t xml:space="preserve"> the payment of wages;</w:t>
      </w:r>
    </w:p>
    <w:p w:rsidR="007C071F" w:rsidRPr="0085298F" w:rsidRDefault="001E4B79" w:rsidP="001E4B79">
      <w:pPr>
        <w:pStyle w:val="SingleTxtG"/>
        <w:rPr>
          <w:b/>
          <w:bCs/>
        </w:rPr>
      </w:pPr>
      <w:r w:rsidRPr="0085298F">
        <w:rPr>
          <w:b/>
          <w:bCs/>
        </w:rPr>
        <w:tab/>
        <w:t>(b)</w:t>
      </w:r>
      <w:r w:rsidRPr="0085298F">
        <w:rPr>
          <w:b/>
          <w:bCs/>
        </w:rPr>
        <w:tab/>
        <w:t>P</w:t>
      </w:r>
      <w:r w:rsidR="007C071F" w:rsidRPr="0085298F">
        <w:rPr>
          <w:b/>
          <w:bCs/>
        </w:rPr>
        <w:t>roviding for appropriate and dissuasive sanctions in case of violations;</w:t>
      </w:r>
    </w:p>
    <w:p w:rsidR="007C071F" w:rsidRPr="0085298F" w:rsidRDefault="001E4B79" w:rsidP="00E52E48">
      <w:pPr>
        <w:pStyle w:val="SingleTxtG"/>
        <w:rPr>
          <w:b/>
          <w:bCs/>
        </w:rPr>
      </w:pPr>
      <w:r w:rsidRPr="0085298F">
        <w:rPr>
          <w:b/>
          <w:bCs/>
        </w:rPr>
        <w:tab/>
        <w:t>(c)</w:t>
      </w:r>
      <w:r w:rsidRPr="0085298F">
        <w:rPr>
          <w:b/>
          <w:bCs/>
        </w:rPr>
        <w:tab/>
        <w:t>E</w:t>
      </w:r>
      <w:r w:rsidR="007C071F" w:rsidRPr="0085298F">
        <w:rPr>
          <w:b/>
          <w:bCs/>
        </w:rPr>
        <w:t xml:space="preserve">nsuring that a wage guarantee institution is in place in order for workers to secure payment of their wages when such payment cannot be made by the employer </w:t>
      </w:r>
      <w:r w:rsidR="00E52E48" w:rsidRPr="0085298F">
        <w:rPr>
          <w:b/>
          <w:bCs/>
        </w:rPr>
        <w:t>owing</w:t>
      </w:r>
      <w:r w:rsidR="007C071F" w:rsidRPr="0085298F">
        <w:rPr>
          <w:b/>
          <w:bCs/>
        </w:rPr>
        <w:t xml:space="preserve"> to insolvency;</w:t>
      </w:r>
    </w:p>
    <w:p w:rsidR="00480551" w:rsidRPr="0085298F" w:rsidRDefault="001E4B79" w:rsidP="00E52E48">
      <w:pPr>
        <w:pStyle w:val="SingleTxtG"/>
        <w:rPr>
          <w:b/>
          <w:bCs/>
        </w:rPr>
      </w:pPr>
      <w:r w:rsidRPr="0085298F">
        <w:rPr>
          <w:b/>
          <w:bCs/>
        </w:rPr>
        <w:tab/>
        <w:t>(d)</w:t>
      </w:r>
      <w:r w:rsidRPr="0085298F">
        <w:rPr>
          <w:b/>
          <w:bCs/>
        </w:rPr>
        <w:tab/>
        <w:t>E</w:t>
      </w:r>
      <w:r w:rsidR="007C071F" w:rsidRPr="0085298F">
        <w:rPr>
          <w:b/>
          <w:bCs/>
        </w:rPr>
        <w:t xml:space="preserve">nsuring that mechanisms of redress </w:t>
      </w:r>
      <w:r w:rsidR="00AF5769" w:rsidRPr="0085298F">
        <w:rPr>
          <w:b/>
          <w:bCs/>
        </w:rPr>
        <w:t>provide</w:t>
      </w:r>
      <w:r w:rsidR="007C071F" w:rsidRPr="0085298F">
        <w:rPr>
          <w:b/>
          <w:bCs/>
        </w:rPr>
        <w:t xml:space="preserve"> </w:t>
      </w:r>
      <w:r w:rsidR="00E52E48" w:rsidRPr="0085298F">
        <w:rPr>
          <w:b/>
          <w:bCs/>
        </w:rPr>
        <w:t xml:space="preserve">for </w:t>
      </w:r>
      <w:r w:rsidR="007C071F" w:rsidRPr="0085298F">
        <w:rPr>
          <w:b/>
          <w:bCs/>
        </w:rPr>
        <w:t xml:space="preserve">not only the full payment of the </w:t>
      </w:r>
      <w:r w:rsidR="00AF5769" w:rsidRPr="0085298F">
        <w:rPr>
          <w:b/>
          <w:bCs/>
        </w:rPr>
        <w:t xml:space="preserve">overdue </w:t>
      </w:r>
      <w:r w:rsidR="007C071F" w:rsidRPr="0085298F">
        <w:rPr>
          <w:b/>
          <w:bCs/>
        </w:rPr>
        <w:t xml:space="preserve">amounts, but also fair compensation for the losses incurred </w:t>
      </w:r>
      <w:r w:rsidR="00AF5769" w:rsidRPr="0085298F">
        <w:rPr>
          <w:b/>
          <w:bCs/>
        </w:rPr>
        <w:t>on account of</w:t>
      </w:r>
      <w:r w:rsidR="007C071F" w:rsidRPr="0085298F">
        <w:rPr>
          <w:b/>
          <w:bCs/>
        </w:rPr>
        <w:t xml:space="preserve"> delayed payment.</w:t>
      </w:r>
    </w:p>
    <w:p w:rsidR="004D5C96" w:rsidRPr="0085298F" w:rsidRDefault="006E0A13" w:rsidP="001E4B79">
      <w:pPr>
        <w:pStyle w:val="H1G"/>
      </w:pPr>
      <w:r w:rsidRPr="0085298F">
        <w:tab/>
      </w:r>
      <w:r w:rsidRPr="0085298F">
        <w:tab/>
      </w:r>
      <w:r w:rsidR="004D5C96" w:rsidRPr="0085298F">
        <w:t>Social security</w:t>
      </w:r>
    </w:p>
    <w:p w:rsidR="00F61800" w:rsidRPr="0085298F" w:rsidRDefault="002178EF" w:rsidP="002178EF">
      <w:pPr>
        <w:pStyle w:val="SingleTxtG"/>
      </w:pPr>
      <w:r w:rsidRPr="0085298F">
        <w:t>1</w:t>
      </w:r>
      <w:r>
        <w:t>5</w:t>
      </w:r>
      <w:r w:rsidRPr="0085298F">
        <w:t>.</w:t>
      </w:r>
      <w:r w:rsidRPr="0085298F">
        <w:tab/>
      </w:r>
      <w:r w:rsidR="00F61800" w:rsidRPr="0085298F">
        <w:t>The Committee commends the State party for establishing the concept of State social standards comprising the minimum wage, the minimum pension and the subsistence level</w:t>
      </w:r>
      <w:r w:rsidR="00C652B4" w:rsidRPr="0085298F">
        <w:t>,</w:t>
      </w:r>
      <w:r w:rsidR="00F61800" w:rsidRPr="0085298F">
        <w:t xml:space="preserve"> and for </w:t>
      </w:r>
      <w:r w:rsidR="00471D0C" w:rsidRPr="0085298F">
        <w:t xml:space="preserve">regularly </w:t>
      </w:r>
      <w:r w:rsidR="00F61800" w:rsidRPr="0085298F">
        <w:t xml:space="preserve">increasing the </w:t>
      </w:r>
      <w:r w:rsidR="00C652B4" w:rsidRPr="0085298F">
        <w:t>relevant amounts</w:t>
      </w:r>
      <w:r w:rsidR="00F61800" w:rsidRPr="0085298F">
        <w:t>. However, t</w:t>
      </w:r>
      <w:r w:rsidR="00C652B4" w:rsidRPr="0085298F">
        <w:t>he Committee</w:t>
      </w:r>
      <w:r w:rsidR="00F61800" w:rsidRPr="0085298F">
        <w:t xml:space="preserve"> is concerned that the </w:t>
      </w:r>
      <w:r w:rsidR="00073AC3" w:rsidRPr="0085298F">
        <w:t xml:space="preserve">levels </w:t>
      </w:r>
      <w:r w:rsidR="00F61800" w:rsidRPr="0085298F">
        <w:t>of the minimum wage</w:t>
      </w:r>
      <w:r w:rsidR="003802CC" w:rsidRPr="0085298F">
        <w:t>, unemployment benefit</w:t>
      </w:r>
      <w:r w:rsidR="00F61800" w:rsidRPr="0085298F">
        <w:t xml:space="preserve"> and minimum pension are still not sufficient to provide workers</w:t>
      </w:r>
      <w:r w:rsidR="003802CC" w:rsidRPr="0085298F">
        <w:t>, unemployed persons</w:t>
      </w:r>
      <w:r w:rsidR="00F61800" w:rsidRPr="0085298F">
        <w:t xml:space="preserve"> and pensioners with a decent living for themselves and their families (art</w:t>
      </w:r>
      <w:r w:rsidR="001E4B79" w:rsidRPr="0085298F">
        <w:t>s</w:t>
      </w:r>
      <w:r w:rsidR="00F61800" w:rsidRPr="0085298F">
        <w:t>.</w:t>
      </w:r>
      <w:r w:rsidR="001E4B79" w:rsidRPr="0085298F">
        <w:t> 7, 9 and </w:t>
      </w:r>
      <w:r w:rsidR="00F61800" w:rsidRPr="0085298F">
        <w:t>11).</w:t>
      </w:r>
    </w:p>
    <w:p w:rsidR="000B3E1F" w:rsidRPr="0085298F" w:rsidRDefault="00F61800" w:rsidP="00F61800">
      <w:pPr>
        <w:pStyle w:val="SingleTxtG"/>
        <w:rPr>
          <w:b/>
        </w:rPr>
      </w:pPr>
      <w:r w:rsidRPr="0085298F">
        <w:rPr>
          <w:b/>
        </w:rPr>
        <w:t>The State party should take measures to progressively bring its State social standards in</w:t>
      </w:r>
      <w:r w:rsidR="00C652B4" w:rsidRPr="0085298F">
        <w:rPr>
          <w:b/>
        </w:rPr>
        <w:t>to</w:t>
      </w:r>
      <w:r w:rsidRPr="0085298F">
        <w:rPr>
          <w:b/>
        </w:rPr>
        <w:t xml:space="preserve"> line with its </w:t>
      </w:r>
      <w:r w:rsidR="00F6098D" w:rsidRPr="0085298F">
        <w:rPr>
          <w:b/>
        </w:rPr>
        <w:t xml:space="preserve">core </w:t>
      </w:r>
      <w:r w:rsidRPr="0085298F">
        <w:rPr>
          <w:b/>
        </w:rPr>
        <w:t>obligations under articles 7, 9 and 11 of the Covenant</w:t>
      </w:r>
      <w:r w:rsidR="0011159D" w:rsidRPr="0085298F">
        <w:rPr>
          <w:b/>
        </w:rPr>
        <w:t xml:space="preserve"> and progressively increas</w:t>
      </w:r>
      <w:r w:rsidR="00A33338">
        <w:rPr>
          <w:b/>
        </w:rPr>
        <w:t>e</w:t>
      </w:r>
      <w:r w:rsidR="0011159D" w:rsidRPr="0085298F">
        <w:rPr>
          <w:b/>
        </w:rPr>
        <w:t xml:space="preserve"> the </w:t>
      </w:r>
      <w:r w:rsidR="00C652B4" w:rsidRPr="0085298F">
        <w:rPr>
          <w:b/>
        </w:rPr>
        <w:t xml:space="preserve">relevant </w:t>
      </w:r>
      <w:r w:rsidR="0011159D" w:rsidRPr="0085298F">
        <w:rPr>
          <w:b/>
        </w:rPr>
        <w:t>amounts</w:t>
      </w:r>
      <w:r w:rsidRPr="0085298F">
        <w:rPr>
          <w:b/>
        </w:rPr>
        <w:t xml:space="preserve">. </w:t>
      </w:r>
    </w:p>
    <w:p w:rsidR="0095439A" w:rsidRPr="0085298F" w:rsidRDefault="000B3E1F" w:rsidP="001E4B79">
      <w:pPr>
        <w:pStyle w:val="H1G"/>
      </w:pPr>
      <w:r w:rsidRPr="0085298F">
        <w:tab/>
      </w:r>
      <w:r w:rsidRPr="0085298F">
        <w:tab/>
      </w:r>
      <w:r w:rsidR="0095439A" w:rsidRPr="0085298F">
        <w:t>Health insurance system</w:t>
      </w:r>
    </w:p>
    <w:p w:rsidR="00E03233" w:rsidRPr="0085298F" w:rsidRDefault="002178EF" w:rsidP="002178EF">
      <w:pPr>
        <w:pStyle w:val="SingleTxtG"/>
      </w:pPr>
      <w:r w:rsidRPr="0085298F">
        <w:t>1</w:t>
      </w:r>
      <w:r>
        <w:t>6</w:t>
      </w:r>
      <w:r w:rsidRPr="0085298F">
        <w:t>.</w:t>
      </w:r>
      <w:r w:rsidRPr="0085298F">
        <w:tab/>
      </w:r>
      <w:r w:rsidR="00E03233" w:rsidRPr="0085298F">
        <w:t xml:space="preserve">While noting that the possibility of establishing a </w:t>
      </w:r>
      <w:r w:rsidR="00C27AE1" w:rsidRPr="0085298F">
        <w:t>mandatory</w:t>
      </w:r>
      <w:r w:rsidR="00E03233" w:rsidRPr="0085298F">
        <w:t xml:space="preserve"> national health insurance system has been under consideration, the Committee is concerned about the lack of progress in th</w:t>
      </w:r>
      <w:r w:rsidR="00073AC3" w:rsidRPr="0085298F">
        <w:t>at</w:t>
      </w:r>
      <w:r w:rsidR="00E03233" w:rsidRPr="0085298F">
        <w:t xml:space="preserve"> area</w:t>
      </w:r>
      <w:r w:rsidR="001E4B79" w:rsidRPr="0085298F">
        <w:t xml:space="preserve"> (arts. </w:t>
      </w:r>
      <w:r w:rsidR="00E03233" w:rsidRPr="0085298F">
        <w:t>9 and</w:t>
      </w:r>
      <w:r w:rsidR="001E4B79" w:rsidRPr="0085298F">
        <w:t> </w:t>
      </w:r>
      <w:r w:rsidR="00E03233" w:rsidRPr="0085298F">
        <w:t>12).</w:t>
      </w:r>
    </w:p>
    <w:p w:rsidR="00E03233" w:rsidRPr="0085298F" w:rsidRDefault="00E03233" w:rsidP="00471D0C">
      <w:pPr>
        <w:pStyle w:val="SingleTxtG"/>
        <w:rPr>
          <w:b/>
          <w:bCs/>
        </w:rPr>
      </w:pPr>
      <w:r w:rsidRPr="0085298F">
        <w:rPr>
          <w:b/>
          <w:bCs/>
        </w:rPr>
        <w:t xml:space="preserve">The State party should expedite the process of establishing a </w:t>
      </w:r>
      <w:r w:rsidR="00C27AE1" w:rsidRPr="0085298F">
        <w:rPr>
          <w:b/>
          <w:bCs/>
        </w:rPr>
        <w:t>mandatory</w:t>
      </w:r>
      <w:r w:rsidRPr="0085298F">
        <w:rPr>
          <w:b/>
          <w:bCs/>
        </w:rPr>
        <w:t xml:space="preserve"> national health insurance system in the context of ensuring a sustainable public social security system</w:t>
      </w:r>
      <w:r w:rsidR="00A31CF3" w:rsidRPr="0085298F">
        <w:rPr>
          <w:b/>
          <w:bCs/>
        </w:rPr>
        <w:t xml:space="preserve">. </w:t>
      </w:r>
      <w:r w:rsidR="00471D0C">
        <w:rPr>
          <w:b/>
          <w:bCs/>
        </w:rPr>
        <w:t xml:space="preserve">The existence of such a system </w:t>
      </w:r>
      <w:r w:rsidR="00A31CF3" w:rsidRPr="0085298F">
        <w:rPr>
          <w:b/>
          <w:bCs/>
        </w:rPr>
        <w:t xml:space="preserve">should not </w:t>
      </w:r>
      <w:r w:rsidRPr="0085298F">
        <w:rPr>
          <w:b/>
          <w:bCs/>
        </w:rPr>
        <w:t xml:space="preserve">prejudice </w:t>
      </w:r>
      <w:r w:rsidR="00A31CF3" w:rsidRPr="0085298F">
        <w:rPr>
          <w:b/>
          <w:bCs/>
        </w:rPr>
        <w:t>the</w:t>
      </w:r>
      <w:r w:rsidRPr="0085298F">
        <w:rPr>
          <w:b/>
          <w:bCs/>
        </w:rPr>
        <w:t xml:space="preserve"> maint</w:t>
      </w:r>
      <w:r w:rsidR="00A31CF3" w:rsidRPr="0085298F">
        <w:rPr>
          <w:b/>
          <w:bCs/>
        </w:rPr>
        <w:t>e</w:t>
      </w:r>
      <w:r w:rsidRPr="0085298F">
        <w:rPr>
          <w:b/>
          <w:bCs/>
        </w:rPr>
        <w:t>n</w:t>
      </w:r>
      <w:r w:rsidR="00A31CF3" w:rsidRPr="0085298F">
        <w:rPr>
          <w:b/>
          <w:bCs/>
        </w:rPr>
        <w:t>ance</w:t>
      </w:r>
      <w:r w:rsidRPr="0085298F">
        <w:rPr>
          <w:b/>
          <w:bCs/>
        </w:rPr>
        <w:t xml:space="preserve"> </w:t>
      </w:r>
      <w:r w:rsidR="00A31CF3" w:rsidRPr="0085298F">
        <w:rPr>
          <w:b/>
          <w:bCs/>
        </w:rPr>
        <w:t xml:space="preserve">of </w:t>
      </w:r>
      <w:r w:rsidRPr="0085298F">
        <w:rPr>
          <w:b/>
          <w:bCs/>
        </w:rPr>
        <w:t>guaranteed universal health care services provided free of charge.</w:t>
      </w:r>
    </w:p>
    <w:p w:rsidR="0095439A" w:rsidRPr="0085298F" w:rsidRDefault="006E0A13" w:rsidP="001E4B79">
      <w:pPr>
        <w:pStyle w:val="H1G"/>
      </w:pPr>
      <w:r w:rsidRPr="0085298F">
        <w:tab/>
      </w:r>
      <w:r w:rsidRPr="0085298F">
        <w:tab/>
      </w:r>
      <w:r w:rsidR="0095439A" w:rsidRPr="0085298F">
        <w:t>Poverty</w:t>
      </w:r>
    </w:p>
    <w:p w:rsidR="00E03233" w:rsidRPr="0085298F" w:rsidRDefault="002178EF" w:rsidP="002178EF">
      <w:pPr>
        <w:pStyle w:val="SingleTxtG"/>
        <w:rPr>
          <w:rFonts w:eastAsia="SimSun"/>
          <w:lang w:eastAsia="zh-CN"/>
        </w:rPr>
      </w:pPr>
      <w:r w:rsidRPr="0085298F">
        <w:rPr>
          <w:rFonts w:eastAsia="SimSun"/>
          <w:lang w:eastAsia="zh-CN"/>
        </w:rPr>
        <w:t>1</w:t>
      </w:r>
      <w:r>
        <w:rPr>
          <w:rFonts w:eastAsia="SimSun"/>
          <w:lang w:eastAsia="zh-CN"/>
        </w:rPr>
        <w:t>7</w:t>
      </w:r>
      <w:r w:rsidRPr="0085298F">
        <w:rPr>
          <w:rFonts w:eastAsia="SimSun"/>
          <w:lang w:eastAsia="zh-CN"/>
        </w:rPr>
        <w:t>.</w:t>
      </w:r>
      <w:r w:rsidRPr="0085298F">
        <w:rPr>
          <w:rFonts w:eastAsia="SimSun"/>
          <w:lang w:eastAsia="zh-CN"/>
        </w:rPr>
        <w:tab/>
      </w:r>
      <w:r w:rsidR="00E03233" w:rsidRPr="0085298F">
        <w:t>The</w:t>
      </w:r>
      <w:r w:rsidR="00E03233" w:rsidRPr="0085298F">
        <w:rPr>
          <w:rFonts w:eastAsia="SimSun"/>
          <w:lang w:eastAsia="zh-CN"/>
        </w:rPr>
        <w:t xml:space="preserve"> Committee notes with concern that, despite </w:t>
      </w:r>
      <w:r w:rsidR="00A31CF3" w:rsidRPr="0085298F">
        <w:rPr>
          <w:rFonts w:eastAsia="SimSun"/>
          <w:lang w:eastAsia="zh-CN"/>
        </w:rPr>
        <w:t xml:space="preserve">the </w:t>
      </w:r>
      <w:r w:rsidR="00E03233" w:rsidRPr="0085298F">
        <w:rPr>
          <w:rFonts w:eastAsia="SimSun"/>
          <w:lang w:eastAsia="zh-CN"/>
        </w:rPr>
        <w:t xml:space="preserve">measures taken to alleviate poverty, the relative poverty level has remained comparably stable </w:t>
      </w:r>
      <w:r w:rsidR="00A31CF3" w:rsidRPr="0085298F">
        <w:rPr>
          <w:rFonts w:eastAsia="SimSun"/>
          <w:lang w:eastAsia="zh-CN"/>
        </w:rPr>
        <w:t xml:space="preserve">at </w:t>
      </w:r>
      <w:r w:rsidR="00E03233" w:rsidRPr="0085298F">
        <w:rPr>
          <w:rFonts w:eastAsia="SimSun"/>
          <w:lang w:eastAsia="zh-CN"/>
        </w:rPr>
        <w:t xml:space="preserve">24.7 per cent in the first </w:t>
      </w:r>
      <w:r w:rsidR="00055D54" w:rsidRPr="0085298F">
        <w:rPr>
          <w:rFonts w:eastAsia="SimSun"/>
          <w:lang w:eastAsia="zh-CN"/>
        </w:rPr>
        <w:t>nine</w:t>
      </w:r>
      <w:r w:rsidR="00E03233" w:rsidRPr="0085298F">
        <w:rPr>
          <w:rFonts w:eastAsia="SimSun"/>
          <w:lang w:eastAsia="zh-CN"/>
        </w:rPr>
        <w:t xml:space="preserve"> months of 2013</w:t>
      </w:r>
      <w:r w:rsidR="00A31CF3" w:rsidRPr="0085298F">
        <w:rPr>
          <w:rFonts w:eastAsia="SimSun"/>
          <w:lang w:eastAsia="zh-CN"/>
        </w:rPr>
        <w:t>. The Committee is also concerned at the</w:t>
      </w:r>
      <w:r w:rsidR="00E03233" w:rsidRPr="0085298F">
        <w:rPr>
          <w:rFonts w:eastAsia="SimSun"/>
          <w:lang w:eastAsia="zh-CN"/>
        </w:rPr>
        <w:t xml:space="preserve"> high poverty rates among the most disadvantaged and marginalized </w:t>
      </w:r>
      <w:r w:rsidR="007A5232" w:rsidRPr="0085298F">
        <w:rPr>
          <w:rFonts w:eastAsia="SimSun"/>
          <w:lang w:eastAsia="zh-CN"/>
        </w:rPr>
        <w:t xml:space="preserve">individuals and </w:t>
      </w:r>
      <w:r w:rsidR="00E03233" w:rsidRPr="0085298F">
        <w:rPr>
          <w:rFonts w:eastAsia="SimSun"/>
          <w:lang w:eastAsia="zh-CN"/>
        </w:rPr>
        <w:t>groups, including Roma, Crimean Tatars, families with three or more children</w:t>
      </w:r>
      <w:r w:rsidR="00A31CF3" w:rsidRPr="0085298F">
        <w:rPr>
          <w:rFonts w:eastAsia="SimSun"/>
          <w:lang w:eastAsia="zh-CN"/>
        </w:rPr>
        <w:t>, some</w:t>
      </w:r>
      <w:r w:rsidR="00E03233" w:rsidRPr="0085298F">
        <w:rPr>
          <w:rFonts w:eastAsia="SimSun"/>
          <w:lang w:eastAsia="zh-CN"/>
        </w:rPr>
        <w:t xml:space="preserve"> under the age of 3, </w:t>
      </w:r>
      <w:r w:rsidR="00E03233" w:rsidRPr="0085298F">
        <w:t>families</w:t>
      </w:r>
      <w:r w:rsidR="00E03233" w:rsidRPr="0085298F">
        <w:rPr>
          <w:rFonts w:eastAsia="SimSun"/>
          <w:lang w:eastAsia="zh-CN"/>
        </w:rPr>
        <w:t xml:space="preserve"> with unemployed members, persons with disabilities, households comprised of retired</w:t>
      </w:r>
      <w:r w:rsidR="00E471A4" w:rsidRPr="0085298F">
        <w:rPr>
          <w:rFonts w:eastAsia="SimSun"/>
          <w:lang w:eastAsia="zh-CN"/>
        </w:rPr>
        <w:t xml:space="preserve"> persons, </w:t>
      </w:r>
      <w:r w:rsidR="00E03233" w:rsidRPr="0085298F">
        <w:rPr>
          <w:rFonts w:eastAsia="SimSun"/>
          <w:lang w:eastAsia="zh-CN"/>
        </w:rPr>
        <w:t>single-parent households, and immigrant families. The Committee i</w:t>
      </w:r>
      <w:r w:rsidR="00A31CF3" w:rsidRPr="0085298F">
        <w:rPr>
          <w:rFonts w:eastAsia="SimSun"/>
          <w:lang w:eastAsia="zh-CN"/>
        </w:rPr>
        <w:t>s</w:t>
      </w:r>
      <w:r w:rsidR="00E03233" w:rsidRPr="0085298F">
        <w:rPr>
          <w:rFonts w:eastAsia="SimSun"/>
          <w:lang w:eastAsia="zh-CN"/>
        </w:rPr>
        <w:t xml:space="preserve"> </w:t>
      </w:r>
      <w:r w:rsidR="00A31CF3" w:rsidRPr="0085298F">
        <w:rPr>
          <w:rFonts w:eastAsia="SimSun"/>
          <w:lang w:eastAsia="zh-CN"/>
        </w:rPr>
        <w:t>further</w:t>
      </w:r>
      <w:r w:rsidR="00E03233" w:rsidRPr="0085298F">
        <w:rPr>
          <w:rFonts w:eastAsia="SimSun"/>
          <w:lang w:eastAsia="zh-CN"/>
        </w:rPr>
        <w:t xml:space="preserve"> concerned that the poverty rate in rural areas is 1.7 </w:t>
      </w:r>
      <w:r w:rsidR="006A3F6F" w:rsidRPr="0085298F">
        <w:rPr>
          <w:rFonts w:eastAsia="SimSun"/>
          <w:lang w:eastAsia="zh-CN"/>
        </w:rPr>
        <w:t xml:space="preserve">times </w:t>
      </w:r>
      <w:r w:rsidR="00E03233" w:rsidRPr="0085298F">
        <w:rPr>
          <w:rFonts w:eastAsia="SimSun"/>
          <w:lang w:eastAsia="zh-CN"/>
        </w:rPr>
        <w:t xml:space="preserve">higher than in urban areas and that the poverty level among employed people was 20.7 per cent in the first </w:t>
      </w:r>
      <w:r w:rsidR="00055D54" w:rsidRPr="0085298F">
        <w:rPr>
          <w:rFonts w:eastAsia="SimSun"/>
          <w:lang w:eastAsia="zh-CN"/>
        </w:rPr>
        <w:t>nine</w:t>
      </w:r>
      <w:r w:rsidR="00E03233" w:rsidRPr="0085298F">
        <w:rPr>
          <w:rFonts w:eastAsia="SimSun"/>
          <w:lang w:eastAsia="zh-CN"/>
        </w:rPr>
        <w:t xml:space="preserve"> months of 2013</w:t>
      </w:r>
      <w:r w:rsidR="00A31CF3" w:rsidRPr="0085298F">
        <w:rPr>
          <w:rFonts w:eastAsia="SimSun"/>
          <w:lang w:eastAsia="zh-CN"/>
        </w:rPr>
        <w:t>,</w:t>
      </w:r>
      <w:r w:rsidR="00E03233" w:rsidRPr="0085298F">
        <w:rPr>
          <w:rFonts w:eastAsia="SimSun"/>
          <w:lang w:eastAsia="zh-CN"/>
        </w:rPr>
        <w:t xml:space="preserve"> indicat</w:t>
      </w:r>
      <w:r w:rsidR="00A31CF3" w:rsidRPr="0085298F">
        <w:rPr>
          <w:rFonts w:eastAsia="SimSun"/>
          <w:lang w:eastAsia="zh-CN"/>
        </w:rPr>
        <w:t>ing</w:t>
      </w:r>
      <w:r w:rsidR="00E03233" w:rsidRPr="0085298F">
        <w:rPr>
          <w:rFonts w:eastAsia="SimSun"/>
          <w:lang w:eastAsia="zh-CN"/>
        </w:rPr>
        <w:t xml:space="preserve"> that employment in itself is not sufficient to ensure an adequate standard of living (art</w:t>
      </w:r>
      <w:r w:rsidR="00815AB6" w:rsidRPr="0085298F">
        <w:rPr>
          <w:rFonts w:eastAsia="SimSun"/>
          <w:lang w:eastAsia="zh-CN"/>
        </w:rPr>
        <w:t>s</w:t>
      </w:r>
      <w:r w:rsidR="001E4B79" w:rsidRPr="0085298F">
        <w:rPr>
          <w:rFonts w:eastAsia="SimSun"/>
          <w:lang w:eastAsia="zh-CN"/>
        </w:rPr>
        <w:t>. </w:t>
      </w:r>
      <w:r w:rsidR="00815AB6" w:rsidRPr="0085298F">
        <w:rPr>
          <w:rFonts w:eastAsia="SimSun"/>
          <w:lang w:eastAsia="zh-CN"/>
        </w:rPr>
        <w:t>9 and</w:t>
      </w:r>
      <w:r w:rsidR="001E4B79" w:rsidRPr="0085298F">
        <w:rPr>
          <w:rFonts w:eastAsia="SimSun"/>
          <w:lang w:eastAsia="zh-CN"/>
        </w:rPr>
        <w:t> </w:t>
      </w:r>
      <w:r w:rsidR="00E03233" w:rsidRPr="0085298F">
        <w:rPr>
          <w:rFonts w:eastAsia="SimSun"/>
          <w:lang w:eastAsia="zh-CN"/>
        </w:rPr>
        <w:t>11).</w:t>
      </w:r>
    </w:p>
    <w:p w:rsidR="00CA4033" w:rsidRPr="0085298F" w:rsidRDefault="00E03233" w:rsidP="0085298F">
      <w:pPr>
        <w:pStyle w:val="SingleTxtG"/>
        <w:rPr>
          <w:rFonts w:eastAsia="SimSun"/>
          <w:b/>
          <w:bCs/>
          <w:lang w:eastAsia="zh-CN"/>
        </w:rPr>
      </w:pPr>
      <w:r w:rsidRPr="0085298F">
        <w:rPr>
          <w:rFonts w:eastAsia="SimSun"/>
          <w:b/>
          <w:bCs/>
          <w:lang w:eastAsia="zh-CN"/>
        </w:rPr>
        <w:t xml:space="preserve">The Committee </w:t>
      </w:r>
      <w:r w:rsidR="003A4D4E" w:rsidRPr="0085298F">
        <w:rPr>
          <w:rFonts w:eastAsia="SimSun"/>
          <w:b/>
          <w:bCs/>
          <w:lang w:eastAsia="zh-CN"/>
        </w:rPr>
        <w:t xml:space="preserve">draws the State party’s attention to its statement concerning </w:t>
      </w:r>
      <w:r w:rsidR="00A31CF3" w:rsidRPr="0085298F">
        <w:rPr>
          <w:rFonts w:eastAsia="SimSun"/>
          <w:b/>
          <w:bCs/>
          <w:lang w:eastAsia="zh-CN"/>
        </w:rPr>
        <w:t>p</w:t>
      </w:r>
      <w:r w:rsidR="003A4D4E" w:rsidRPr="0085298F">
        <w:rPr>
          <w:rFonts w:eastAsia="SimSun"/>
          <w:b/>
          <w:bCs/>
          <w:lang w:eastAsia="zh-CN"/>
        </w:rPr>
        <w:t>overty and the International Covenant on Economic, Social and Cultural Rights (E/C.12/2001/10)</w:t>
      </w:r>
      <w:r w:rsidR="0085298F" w:rsidRPr="0085298F">
        <w:rPr>
          <w:rFonts w:eastAsia="SimSun"/>
          <w:b/>
          <w:bCs/>
          <w:lang w:eastAsia="zh-CN"/>
        </w:rPr>
        <w:t>. The Committee</w:t>
      </w:r>
      <w:r w:rsidR="003A4D4E" w:rsidRPr="0085298F">
        <w:rPr>
          <w:rFonts w:eastAsia="SimSun"/>
          <w:b/>
          <w:bCs/>
          <w:lang w:eastAsia="zh-CN"/>
        </w:rPr>
        <w:t xml:space="preserve"> </w:t>
      </w:r>
      <w:r w:rsidRPr="0085298F">
        <w:rPr>
          <w:rFonts w:eastAsia="SimSun"/>
          <w:b/>
          <w:bCs/>
          <w:lang w:eastAsia="zh-CN"/>
        </w:rPr>
        <w:t xml:space="preserve">recommends that the State party strengthen its efforts to combat poverty, </w:t>
      </w:r>
      <w:r w:rsidR="0085298F" w:rsidRPr="0085298F">
        <w:rPr>
          <w:rFonts w:eastAsia="SimSun"/>
          <w:b/>
          <w:bCs/>
          <w:lang w:eastAsia="zh-CN"/>
        </w:rPr>
        <w:t xml:space="preserve">focusing </w:t>
      </w:r>
      <w:r w:rsidRPr="0085298F">
        <w:rPr>
          <w:rFonts w:eastAsia="SimSun"/>
          <w:b/>
          <w:bCs/>
          <w:lang w:eastAsia="zh-CN"/>
        </w:rPr>
        <w:t>particular</w:t>
      </w:r>
      <w:r w:rsidR="0085298F" w:rsidRPr="0085298F">
        <w:rPr>
          <w:rFonts w:eastAsia="SimSun"/>
          <w:b/>
          <w:bCs/>
          <w:lang w:eastAsia="zh-CN"/>
        </w:rPr>
        <w:t>ly</w:t>
      </w:r>
      <w:r w:rsidRPr="0085298F">
        <w:rPr>
          <w:rFonts w:eastAsia="SimSun"/>
          <w:b/>
          <w:bCs/>
          <w:lang w:eastAsia="zh-CN"/>
        </w:rPr>
        <w:t xml:space="preserve"> on </w:t>
      </w:r>
      <w:r w:rsidR="0085298F" w:rsidRPr="0085298F">
        <w:rPr>
          <w:rFonts w:eastAsia="SimSun"/>
          <w:b/>
          <w:bCs/>
          <w:lang w:eastAsia="zh-CN"/>
        </w:rPr>
        <w:t xml:space="preserve">the </w:t>
      </w:r>
      <w:r w:rsidRPr="0085298F">
        <w:rPr>
          <w:rFonts w:eastAsia="SimSun"/>
          <w:b/>
          <w:bCs/>
          <w:lang w:eastAsia="zh-CN"/>
        </w:rPr>
        <w:t xml:space="preserve">most disadvantaged and marginalized </w:t>
      </w:r>
      <w:r w:rsidR="009002DC" w:rsidRPr="0085298F">
        <w:rPr>
          <w:rFonts w:eastAsia="SimSun"/>
          <w:b/>
          <w:bCs/>
          <w:lang w:eastAsia="zh-CN"/>
        </w:rPr>
        <w:t xml:space="preserve">individuals and </w:t>
      </w:r>
      <w:r w:rsidRPr="0085298F">
        <w:rPr>
          <w:rFonts w:eastAsia="SimSun"/>
          <w:b/>
          <w:bCs/>
          <w:lang w:eastAsia="zh-CN"/>
        </w:rPr>
        <w:t xml:space="preserve">groups and </w:t>
      </w:r>
      <w:r w:rsidR="0085298F" w:rsidRPr="0085298F">
        <w:rPr>
          <w:rFonts w:eastAsia="SimSun"/>
          <w:b/>
          <w:bCs/>
          <w:lang w:eastAsia="zh-CN"/>
        </w:rPr>
        <w:t xml:space="preserve">on </w:t>
      </w:r>
      <w:r w:rsidRPr="0085298F">
        <w:rPr>
          <w:rFonts w:eastAsia="SimSun"/>
          <w:b/>
          <w:bCs/>
          <w:lang w:eastAsia="zh-CN"/>
        </w:rPr>
        <w:t>reduc</w:t>
      </w:r>
      <w:r w:rsidR="0085298F" w:rsidRPr="0085298F">
        <w:rPr>
          <w:rFonts w:eastAsia="SimSun"/>
          <w:b/>
          <w:bCs/>
          <w:lang w:eastAsia="zh-CN"/>
        </w:rPr>
        <w:t>ing</w:t>
      </w:r>
      <w:r w:rsidRPr="0085298F">
        <w:rPr>
          <w:rFonts w:eastAsia="SimSun"/>
          <w:b/>
          <w:bCs/>
          <w:lang w:eastAsia="zh-CN"/>
        </w:rPr>
        <w:t xml:space="preserve"> the disparities between rural and urban areas. The State party should guarantee that its social assistance system target</w:t>
      </w:r>
      <w:r w:rsidR="0085298F">
        <w:rPr>
          <w:rFonts w:eastAsia="SimSun"/>
          <w:b/>
          <w:bCs/>
          <w:lang w:eastAsia="zh-CN"/>
        </w:rPr>
        <w:t>s</w:t>
      </w:r>
      <w:r w:rsidRPr="0085298F">
        <w:rPr>
          <w:rFonts w:eastAsia="SimSun"/>
          <w:b/>
          <w:bCs/>
          <w:lang w:eastAsia="zh-CN"/>
        </w:rPr>
        <w:t xml:space="preserve"> the poor </w:t>
      </w:r>
      <w:r w:rsidR="0085298F" w:rsidRPr="0085298F">
        <w:rPr>
          <w:rFonts w:eastAsia="SimSun"/>
          <w:b/>
          <w:bCs/>
          <w:lang w:eastAsia="zh-CN"/>
        </w:rPr>
        <w:t>effectively</w:t>
      </w:r>
      <w:r w:rsidR="0085298F">
        <w:rPr>
          <w:rFonts w:eastAsia="SimSun"/>
          <w:b/>
          <w:bCs/>
          <w:lang w:eastAsia="zh-CN"/>
        </w:rPr>
        <w:t>. It should also</w:t>
      </w:r>
      <w:r w:rsidR="0085298F" w:rsidRPr="0085298F">
        <w:rPr>
          <w:rFonts w:eastAsia="SimSun"/>
          <w:b/>
          <w:bCs/>
          <w:lang w:eastAsia="zh-CN"/>
        </w:rPr>
        <w:t xml:space="preserve"> </w:t>
      </w:r>
      <w:r w:rsidRPr="0085298F">
        <w:rPr>
          <w:rFonts w:eastAsia="SimSun"/>
          <w:b/>
          <w:bCs/>
          <w:lang w:eastAsia="zh-CN"/>
        </w:rPr>
        <w:t>ensure that adequate financial resources are allocated for the effective implementation of poverty reduction programmes and that the</w:t>
      </w:r>
      <w:r w:rsidR="0085298F">
        <w:rPr>
          <w:rFonts w:eastAsia="SimSun"/>
          <w:b/>
          <w:bCs/>
          <w:lang w:eastAsia="zh-CN"/>
        </w:rPr>
        <w:t xml:space="preserve"> programmes</w:t>
      </w:r>
      <w:r w:rsidRPr="0085298F">
        <w:rPr>
          <w:rFonts w:eastAsia="SimSun"/>
          <w:b/>
          <w:bCs/>
          <w:lang w:eastAsia="zh-CN"/>
        </w:rPr>
        <w:t xml:space="preserve"> are adjusted accordingly when measures taken do not </w:t>
      </w:r>
      <w:r w:rsidR="0085298F">
        <w:rPr>
          <w:rFonts w:eastAsia="SimSun"/>
          <w:b/>
          <w:bCs/>
          <w:lang w:eastAsia="zh-CN"/>
        </w:rPr>
        <w:t>achieve</w:t>
      </w:r>
      <w:r w:rsidRPr="0085298F">
        <w:rPr>
          <w:rFonts w:eastAsia="SimSun"/>
          <w:b/>
          <w:bCs/>
          <w:lang w:eastAsia="zh-CN"/>
        </w:rPr>
        <w:t xml:space="preserve"> the expected positive impact.</w:t>
      </w:r>
    </w:p>
    <w:p w:rsidR="0095439A" w:rsidRPr="0085298F" w:rsidRDefault="006E0A13" w:rsidP="001E4B79">
      <w:pPr>
        <w:pStyle w:val="H1G"/>
        <w:rPr>
          <w:rFonts w:eastAsia="SimSun"/>
          <w:lang w:eastAsia="zh-CN"/>
        </w:rPr>
      </w:pPr>
      <w:r w:rsidRPr="0085298F">
        <w:rPr>
          <w:rFonts w:eastAsia="SimSun"/>
          <w:lang w:eastAsia="zh-CN"/>
        </w:rPr>
        <w:tab/>
      </w:r>
      <w:r w:rsidRPr="0085298F">
        <w:rPr>
          <w:rFonts w:eastAsia="SimSun"/>
          <w:lang w:eastAsia="zh-CN"/>
        </w:rPr>
        <w:tab/>
      </w:r>
      <w:r w:rsidR="0095439A" w:rsidRPr="0085298F">
        <w:rPr>
          <w:rFonts w:eastAsia="SimSun"/>
          <w:lang w:eastAsia="zh-CN"/>
        </w:rPr>
        <w:t>Right to adequate housing</w:t>
      </w:r>
      <w:r w:rsidR="009002DC" w:rsidRPr="0085298F">
        <w:rPr>
          <w:rFonts w:eastAsia="SimSun"/>
          <w:lang w:eastAsia="zh-CN"/>
        </w:rPr>
        <w:t xml:space="preserve"> and </w:t>
      </w:r>
      <w:r w:rsidR="00645FD2" w:rsidRPr="0085298F">
        <w:rPr>
          <w:rFonts w:eastAsia="SimSun"/>
          <w:lang w:eastAsia="zh-CN"/>
        </w:rPr>
        <w:t xml:space="preserve">right to </w:t>
      </w:r>
      <w:r w:rsidR="009002DC" w:rsidRPr="0085298F">
        <w:rPr>
          <w:rFonts w:eastAsia="SimSun"/>
          <w:lang w:eastAsia="zh-CN"/>
        </w:rPr>
        <w:t>food</w:t>
      </w:r>
    </w:p>
    <w:p w:rsidR="00F5765B" w:rsidRPr="0085298F" w:rsidRDefault="002178EF" w:rsidP="002178EF">
      <w:pPr>
        <w:pStyle w:val="SingleTxtG"/>
      </w:pPr>
      <w:r w:rsidRPr="0085298F">
        <w:t>1</w:t>
      </w:r>
      <w:r>
        <w:t>8</w:t>
      </w:r>
      <w:r w:rsidRPr="0085298F">
        <w:t>.</w:t>
      </w:r>
      <w:r w:rsidRPr="0085298F">
        <w:tab/>
      </w:r>
      <w:r w:rsidR="00A82F67" w:rsidRPr="0085298F">
        <w:t xml:space="preserve">The Committee </w:t>
      </w:r>
      <w:r w:rsidR="00A3518D" w:rsidRPr="0085298F">
        <w:t xml:space="preserve">remains concerned that </w:t>
      </w:r>
      <w:r w:rsidR="00A82F67" w:rsidRPr="0085298F">
        <w:t xml:space="preserve">the majority of Roma </w:t>
      </w:r>
      <w:r w:rsidR="00A3518D" w:rsidRPr="0085298F">
        <w:t xml:space="preserve">continue to </w:t>
      </w:r>
      <w:r w:rsidR="003F3A01" w:rsidRPr="0085298F">
        <w:t xml:space="preserve">live in substandard </w:t>
      </w:r>
      <w:r w:rsidR="000C26AC" w:rsidRPr="0085298F">
        <w:t xml:space="preserve">housing conditions without </w:t>
      </w:r>
      <w:r w:rsidR="006F666E" w:rsidRPr="0085298F">
        <w:t>safe drinking water</w:t>
      </w:r>
      <w:r w:rsidR="00645563">
        <w:t xml:space="preserve"> or</w:t>
      </w:r>
      <w:r w:rsidR="007119CC" w:rsidRPr="0085298F">
        <w:t xml:space="preserve"> sanitation</w:t>
      </w:r>
      <w:r w:rsidR="00E00E8A" w:rsidRPr="0085298F">
        <w:t xml:space="preserve"> facilities</w:t>
      </w:r>
      <w:r w:rsidR="006F666E" w:rsidRPr="0085298F">
        <w:t xml:space="preserve">, electricity, </w:t>
      </w:r>
      <w:r w:rsidR="000C26AC" w:rsidRPr="0085298F">
        <w:t>heating, sewage</w:t>
      </w:r>
      <w:r w:rsidR="00645563">
        <w:t>,</w:t>
      </w:r>
      <w:r w:rsidR="006F666E" w:rsidRPr="0085298F">
        <w:t xml:space="preserve"> </w:t>
      </w:r>
      <w:r w:rsidR="00E00E8A" w:rsidRPr="0085298F">
        <w:t>waste disposal</w:t>
      </w:r>
      <w:r w:rsidR="00FE428D">
        <w:t xml:space="preserve"> or</w:t>
      </w:r>
      <w:r w:rsidR="0072372E" w:rsidRPr="0085298F">
        <w:t xml:space="preserve"> legal </w:t>
      </w:r>
      <w:r w:rsidR="00D7676E" w:rsidRPr="0085298F">
        <w:t>security of tenure</w:t>
      </w:r>
      <w:r w:rsidR="00FE428D">
        <w:t xml:space="preserve">, which </w:t>
      </w:r>
      <w:r w:rsidR="009366DA" w:rsidRPr="0085298F">
        <w:t>expose</w:t>
      </w:r>
      <w:r w:rsidR="00FE428D">
        <w:t>s</w:t>
      </w:r>
      <w:r w:rsidR="009366DA" w:rsidRPr="0085298F">
        <w:t xml:space="preserve"> </w:t>
      </w:r>
      <w:r w:rsidR="00FE428D">
        <w:t xml:space="preserve">them </w:t>
      </w:r>
      <w:r w:rsidR="009366DA" w:rsidRPr="0085298F">
        <w:t xml:space="preserve">to </w:t>
      </w:r>
      <w:r w:rsidR="00FE428D">
        <w:t xml:space="preserve">the </w:t>
      </w:r>
      <w:r w:rsidR="00155B11" w:rsidRPr="0085298F">
        <w:t>risk of</w:t>
      </w:r>
      <w:r w:rsidR="0072372E" w:rsidRPr="0085298F">
        <w:t xml:space="preserve"> </w:t>
      </w:r>
      <w:r w:rsidR="009366DA" w:rsidRPr="0085298F">
        <w:t>eviction</w:t>
      </w:r>
      <w:r w:rsidR="00F72F79" w:rsidRPr="0085298F">
        <w:t>.</w:t>
      </w:r>
      <w:r w:rsidR="00AC0E0A" w:rsidRPr="0085298F">
        <w:t xml:space="preserve"> </w:t>
      </w:r>
      <w:r w:rsidR="00FE428D">
        <w:t>The Committee</w:t>
      </w:r>
      <w:r w:rsidR="00AC0E0A" w:rsidRPr="0085298F">
        <w:t xml:space="preserve"> also notes with concern the </w:t>
      </w:r>
      <w:r w:rsidR="0057356E" w:rsidRPr="0085298F">
        <w:t xml:space="preserve">poor housing conditions </w:t>
      </w:r>
      <w:r w:rsidR="007F649D" w:rsidRPr="0085298F">
        <w:t xml:space="preserve">and food provision </w:t>
      </w:r>
      <w:r w:rsidR="00AC0E0A" w:rsidRPr="0085298F">
        <w:t>in temporary accommodation centres</w:t>
      </w:r>
      <w:r w:rsidR="00953A41" w:rsidRPr="0085298F">
        <w:t xml:space="preserve"> for asylum</w:t>
      </w:r>
      <w:r w:rsidR="00FE428D">
        <w:t xml:space="preserve"> </w:t>
      </w:r>
      <w:r w:rsidR="00953A41" w:rsidRPr="0085298F">
        <w:t>seekers</w:t>
      </w:r>
      <w:r w:rsidR="007F649D" w:rsidRPr="0085298F">
        <w:t xml:space="preserve"> and</w:t>
      </w:r>
      <w:r w:rsidR="00C6795B" w:rsidRPr="0085298F">
        <w:t xml:space="preserve"> the insufficient number of places in such centres</w:t>
      </w:r>
      <w:r w:rsidR="007F649D" w:rsidRPr="0085298F">
        <w:t xml:space="preserve"> </w:t>
      </w:r>
      <w:r w:rsidR="001E4B79" w:rsidRPr="0085298F">
        <w:t>(arts. </w:t>
      </w:r>
      <w:r w:rsidR="00BD0964" w:rsidRPr="0085298F">
        <w:t>2, para.</w:t>
      </w:r>
      <w:r w:rsidR="001E4B79" w:rsidRPr="0085298F">
        <w:t> </w:t>
      </w:r>
      <w:r w:rsidR="00BD0964" w:rsidRPr="0085298F">
        <w:t>2</w:t>
      </w:r>
      <w:r w:rsidR="00073AC3" w:rsidRPr="0085298F">
        <w:t>,</w:t>
      </w:r>
      <w:r w:rsidR="00BD0964" w:rsidRPr="0085298F">
        <w:t xml:space="preserve"> and</w:t>
      </w:r>
      <w:r w:rsidR="001E4B79" w:rsidRPr="0085298F">
        <w:t> </w:t>
      </w:r>
      <w:r w:rsidR="00BD0964" w:rsidRPr="0085298F">
        <w:t>11)</w:t>
      </w:r>
      <w:r w:rsidR="00D7676E" w:rsidRPr="0085298F">
        <w:t xml:space="preserve">. </w:t>
      </w:r>
    </w:p>
    <w:p w:rsidR="00B6263C" w:rsidRPr="0085298F" w:rsidRDefault="00A65EF0" w:rsidP="00A710DE">
      <w:pPr>
        <w:pStyle w:val="SingleTxtG"/>
        <w:rPr>
          <w:b/>
        </w:rPr>
      </w:pPr>
      <w:r w:rsidRPr="0085298F">
        <w:rPr>
          <w:b/>
        </w:rPr>
        <w:t>T</w:t>
      </w:r>
      <w:r w:rsidR="0063347A" w:rsidRPr="0085298F">
        <w:rPr>
          <w:b/>
        </w:rPr>
        <w:t>he S</w:t>
      </w:r>
      <w:r w:rsidR="00F5765B" w:rsidRPr="0085298F">
        <w:rPr>
          <w:b/>
        </w:rPr>
        <w:t>tate party</w:t>
      </w:r>
      <w:r w:rsidRPr="0085298F">
        <w:rPr>
          <w:b/>
        </w:rPr>
        <w:t xml:space="preserve"> should</w:t>
      </w:r>
      <w:r w:rsidR="00F5765B" w:rsidRPr="0085298F">
        <w:rPr>
          <w:b/>
        </w:rPr>
        <w:t xml:space="preserve">, taking into account </w:t>
      </w:r>
      <w:r w:rsidR="00FE428D">
        <w:rPr>
          <w:b/>
        </w:rPr>
        <w:t xml:space="preserve">the </w:t>
      </w:r>
      <w:r w:rsidR="0002210F" w:rsidRPr="0085298F">
        <w:rPr>
          <w:b/>
        </w:rPr>
        <w:t>Committee’s</w:t>
      </w:r>
      <w:r w:rsidR="001E4B79" w:rsidRPr="0085298F">
        <w:rPr>
          <w:b/>
        </w:rPr>
        <w:t xml:space="preserve"> general comment no. </w:t>
      </w:r>
      <w:r w:rsidR="00F5765B" w:rsidRPr="0085298F">
        <w:rPr>
          <w:b/>
        </w:rPr>
        <w:t xml:space="preserve">4 (1991) on the right to adequate housing, </w:t>
      </w:r>
      <w:r w:rsidR="00F5765B" w:rsidRPr="00515C60">
        <w:rPr>
          <w:b/>
        </w:rPr>
        <w:t>adopt all appropriate measures to ensure</w:t>
      </w:r>
      <w:r w:rsidR="00F5765B" w:rsidRPr="0085298F">
        <w:rPr>
          <w:b/>
        </w:rPr>
        <w:t xml:space="preserve"> access to adequate housing for </w:t>
      </w:r>
      <w:r w:rsidR="0063347A" w:rsidRPr="0085298F">
        <w:rPr>
          <w:b/>
        </w:rPr>
        <w:t>R</w:t>
      </w:r>
      <w:r w:rsidR="00F5765B" w:rsidRPr="0085298F">
        <w:rPr>
          <w:b/>
        </w:rPr>
        <w:t>oma, inter alia by ensuring that adequate resources are allocated to increase the supply of social housing units and by providing appropriate forms of financial support,</w:t>
      </w:r>
      <w:r w:rsidR="00783EC9" w:rsidRPr="0085298F">
        <w:rPr>
          <w:b/>
        </w:rPr>
        <w:t xml:space="preserve"> such as rental subsidies. T</w:t>
      </w:r>
      <w:r w:rsidR="003A275F" w:rsidRPr="0085298F">
        <w:rPr>
          <w:b/>
        </w:rPr>
        <w:t>he C</w:t>
      </w:r>
      <w:r w:rsidR="00F5765B" w:rsidRPr="0085298F">
        <w:rPr>
          <w:b/>
        </w:rPr>
        <w:t>omm</w:t>
      </w:r>
      <w:r w:rsidR="003A275F" w:rsidRPr="0085298F">
        <w:rPr>
          <w:b/>
        </w:rPr>
        <w:t>ittee also recommends that the S</w:t>
      </w:r>
      <w:r w:rsidR="00F5765B" w:rsidRPr="0085298F">
        <w:rPr>
          <w:b/>
        </w:rPr>
        <w:t xml:space="preserve">tate party take steps to ensure that </w:t>
      </w:r>
      <w:r w:rsidR="008A2734" w:rsidRPr="0085298F">
        <w:rPr>
          <w:b/>
        </w:rPr>
        <w:t>Roma communities are consulted throughout eviction</w:t>
      </w:r>
      <w:r w:rsidR="0002210F" w:rsidRPr="0085298F">
        <w:rPr>
          <w:b/>
        </w:rPr>
        <w:t xml:space="preserve"> procedures</w:t>
      </w:r>
      <w:r w:rsidR="00BD0964" w:rsidRPr="0085298F">
        <w:rPr>
          <w:b/>
        </w:rPr>
        <w:t>,</w:t>
      </w:r>
      <w:r w:rsidR="008A2734" w:rsidRPr="0085298F">
        <w:rPr>
          <w:b/>
        </w:rPr>
        <w:t xml:space="preserve"> afforded due process guarantees</w:t>
      </w:r>
      <w:r w:rsidR="00BD0964" w:rsidRPr="0085298F">
        <w:rPr>
          <w:b/>
        </w:rPr>
        <w:t xml:space="preserve"> and </w:t>
      </w:r>
      <w:r w:rsidR="00F5765B" w:rsidRPr="0085298F">
        <w:rPr>
          <w:b/>
        </w:rPr>
        <w:t xml:space="preserve">provided with alternative accommodation or compensation enabling them to acquire adequate accommodation, </w:t>
      </w:r>
      <w:r w:rsidR="00A710DE">
        <w:rPr>
          <w:b/>
        </w:rPr>
        <w:t xml:space="preserve">and that the State party </w:t>
      </w:r>
      <w:r w:rsidR="009366DA" w:rsidRPr="0085298F">
        <w:rPr>
          <w:b/>
        </w:rPr>
        <w:t>tak</w:t>
      </w:r>
      <w:r w:rsidR="00A710DE">
        <w:rPr>
          <w:b/>
        </w:rPr>
        <w:t>e</w:t>
      </w:r>
      <w:r w:rsidR="009366DA" w:rsidRPr="0085298F">
        <w:rPr>
          <w:b/>
        </w:rPr>
        <w:t xml:space="preserve"> into account </w:t>
      </w:r>
      <w:r w:rsidR="003A275F" w:rsidRPr="0085298F">
        <w:rPr>
          <w:b/>
        </w:rPr>
        <w:t>the C</w:t>
      </w:r>
      <w:r w:rsidR="00F5765B" w:rsidRPr="0085298F">
        <w:rPr>
          <w:b/>
        </w:rPr>
        <w:t>ommi</w:t>
      </w:r>
      <w:r w:rsidR="001E4B79" w:rsidRPr="0085298F">
        <w:rPr>
          <w:b/>
        </w:rPr>
        <w:t>ttee</w:t>
      </w:r>
      <w:r w:rsidR="00B1418E">
        <w:rPr>
          <w:b/>
        </w:rPr>
        <w:t>’s</w:t>
      </w:r>
      <w:r w:rsidR="001E4B79" w:rsidRPr="0085298F">
        <w:rPr>
          <w:b/>
        </w:rPr>
        <w:t xml:space="preserve"> general comment no. </w:t>
      </w:r>
      <w:r w:rsidR="00F5765B" w:rsidRPr="0085298F">
        <w:rPr>
          <w:b/>
        </w:rPr>
        <w:t>7 (1997) on forced evictions.</w:t>
      </w:r>
      <w:r w:rsidR="006F666E" w:rsidRPr="0085298F">
        <w:rPr>
          <w:b/>
        </w:rPr>
        <w:t xml:space="preserve"> </w:t>
      </w:r>
      <w:r w:rsidR="0076626A" w:rsidRPr="0085298F">
        <w:rPr>
          <w:b/>
        </w:rPr>
        <w:t xml:space="preserve">The Committee further recommends that the State party </w:t>
      </w:r>
      <w:r w:rsidR="00904D95" w:rsidRPr="0085298F">
        <w:rPr>
          <w:b/>
        </w:rPr>
        <w:t>take effective measures to secure</w:t>
      </w:r>
      <w:r w:rsidR="0091153A" w:rsidRPr="0085298F">
        <w:rPr>
          <w:b/>
        </w:rPr>
        <w:t xml:space="preserve"> access to adequate</w:t>
      </w:r>
      <w:r w:rsidR="00904D95" w:rsidRPr="0085298F">
        <w:rPr>
          <w:b/>
        </w:rPr>
        <w:t xml:space="preserve"> housing and food for asylum</w:t>
      </w:r>
      <w:r w:rsidR="00B1418E">
        <w:rPr>
          <w:b/>
        </w:rPr>
        <w:t xml:space="preserve"> </w:t>
      </w:r>
      <w:r w:rsidR="00904D95" w:rsidRPr="0085298F">
        <w:rPr>
          <w:b/>
        </w:rPr>
        <w:t>seekers.</w:t>
      </w:r>
    </w:p>
    <w:p w:rsidR="0095439A" w:rsidRPr="0085298F" w:rsidRDefault="006E0A13" w:rsidP="00B1418E">
      <w:pPr>
        <w:pStyle w:val="H1G"/>
      </w:pPr>
      <w:r w:rsidRPr="0085298F">
        <w:tab/>
      </w:r>
      <w:r w:rsidRPr="0085298F">
        <w:tab/>
      </w:r>
      <w:r w:rsidR="00FE31E0" w:rsidRPr="0085298F">
        <w:t>Health</w:t>
      </w:r>
      <w:r w:rsidR="00B1418E">
        <w:t>-</w:t>
      </w:r>
      <w:r w:rsidR="00FE31E0" w:rsidRPr="0085298F">
        <w:t>care system</w:t>
      </w:r>
    </w:p>
    <w:p w:rsidR="00690BBD" w:rsidRPr="0085298F" w:rsidRDefault="002178EF" w:rsidP="002178EF">
      <w:pPr>
        <w:pStyle w:val="SingleTxtG"/>
      </w:pPr>
      <w:r w:rsidRPr="0085298F">
        <w:t>1</w:t>
      </w:r>
      <w:r>
        <w:t>9</w:t>
      </w:r>
      <w:r w:rsidRPr="0085298F">
        <w:t>.</w:t>
      </w:r>
      <w:r w:rsidRPr="0085298F">
        <w:tab/>
      </w:r>
      <w:r w:rsidR="00690BBD" w:rsidRPr="0085298F">
        <w:t xml:space="preserve">The Committee is concerned </w:t>
      </w:r>
      <w:r w:rsidR="00A710DE">
        <w:t>that the</w:t>
      </w:r>
      <w:r w:rsidR="00690BBD" w:rsidRPr="0085298F">
        <w:t xml:space="preserve"> </w:t>
      </w:r>
      <w:r w:rsidR="00A710DE" w:rsidRPr="0085298F">
        <w:t xml:space="preserve">proportion of gross domestic product </w:t>
      </w:r>
      <w:r w:rsidR="00A710DE">
        <w:t xml:space="preserve">allocated to </w:t>
      </w:r>
      <w:r w:rsidR="00690BBD" w:rsidRPr="0085298F">
        <w:t>health</w:t>
      </w:r>
      <w:r w:rsidR="00B1418E">
        <w:t>-</w:t>
      </w:r>
      <w:r w:rsidR="00690BBD" w:rsidRPr="0085298F">
        <w:t xml:space="preserve">care expenditure </w:t>
      </w:r>
      <w:r w:rsidR="00A710DE">
        <w:t>i</w:t>
      </w:r>
      <w:r w:rsidR="00690BBD" w:rsidRPr="0085298F">
        <w:t xml:space="preserve">s </w:t>
      </w:r>
      <w:r w:rsidR="00A710DE">
        <w:t>low</w:t>
      </w:r>
      <w:r w:rsidR="00690BBD" w:rsidRPr="0085298F">
        <w:t xml:space="preserve">. It is </w:t>
      </w:r>
      <w:r w:rsidR="00B1418E">
        <w:t>also</w:t>
      </w:r>
      <w:r w:rsidR="00B1418E" w:rsidRPr="0085298F">
        <w:t xml:space="preserve"> </w:t>
      </w:r>
      <w:r w:rsidR="00690BBD" w:rsidRPr="0085298F">
        <w:t xml:space="preserve">concerned that, despite the reforms </w:t>
      </w:r>
      <w:r w:rsidR="00B1418E" w:rsidRPr="0085298F">
        <w:t xml:space="preserve">implemented </w:t>
      </w:r>
      <w:r w:rsidR="00690BBD" w:rsidRPr="0085298F">
        <w:t xml:space="preserve">in the health system, </w:t>
      </w:r>
      <w:r w:rsidR="005F4C9C">
        <w:t xml:space="preserve">there are many </w:t>
      </w:r>
      <w:r w:rsidR="005F4C9C" w:rsidRPr="0085298F">
        <w:t>remain</w:t>
      </w:r>
      <w:r w:rsidR="005F4C9C">
        <w:t>ing</w:t>
      </w:r>
      <w:r w:rsidR="005F4C9C" w:rsidRPr="0085298F">
        <w:t xml:space="preserve"> problems that adversely </w:t>
      </w:r>
      <w:r w:rsidR="005F4C9C">
        <w:t>affect</w:t>
      </w:r>
      <w:r w:rsidR="005F4C9C" w:rsidRPr="0085298F">
        <w:t xml:space="preserve"> the enjoyment of the right to health</w:t>
      </w:r>
      <w:r w:rsidR="005F4C9C">
        <w:t xml:space="preserve"> </w:t>
      </w:r>
      <w:r w:rsidR="005F4C9C" w:rsidRPr="0085298F">
        <w:t>care by the population</w:t>
      </w:r>
      <w:r w:rsidR="005F4C9C">
        <w:t>. The problems include</w:t>
      </w:r>
      <w:r w:rsidR="005F4C9C" w:rsidRPr="0085298F">
        <w:t xml:space="preserve"> </w:t>
      </w:r>
      <w:r w:rsidR="00690BBD" w:rsidRPr="0085298F">
        <w:t>high health</w:t>
      </w:r>
      <w:r w:rsidR="00A710DE">
        <w:t>-</w:t>
      </w:r>
      <w:r w:rsidR="00690BBD" w:rsidRPr="0085298F">
        <w:t xml:space="preserve">care costs, informal payments </w:t>
      </w:r>
      <w:r w:rsidR="005F4C9C">
        <w:t>demanded</w:t>
      </w:r>
      <w:r w:rsidR="00690BBD" w:rsidRPr="0085298F">
        <w:t xml:space="preserve"> </w:t>
      </w:r>
      <w:r w:rsidR="005F4C9C">
        <w:t>o</w:t>
      </w:r>
      <w:r w:rsidR="00690BBD" w:rsidRPr="0085298F">
        <w:t>f patients, the inadequate infrastructure of the primary health</w:t>
      </w:r>
      <w:r w:rsidR="00A710DE">
        <w:t>-</w:t>
      </w:r>
      <w:r w:rsidR="00690BBD" w:rsidRPr="0085298F">
        <w:t>care system</w:t>
      </w:r>
      <w:r w:rsidR="005F4C9C">
        <w:t>,</w:t>
      </w:r>
      <w:r w:rsidR="00690BBD" w:rsidRPr="0085298F">
        <w:t xml:space="preserve"> outdated medical equipment, the quality and availability of health</w:t>
      </w:r>
      <w:r w:rsidR="00A710DE">
        <w:t>-</w:t>
      </w:r>
      <w:r w:rsidR="00690BBD" w:rsidRPr="0085298F">
        <w:t xml:space="preserve">care services, especially in rural areas and for disadvantaged and marginalized </w:t>
      </w:r>
      <w:r w:rsidR="00C44811" w:rsidRPr="0085298F">
        <w:t xml:space="preserve">individuals and </w:t>
      </w:r>
      <w:r w:rsidR="00690BBD" w:rsidRPr="0085298F">
        <w:t xml:space="preserve">groups, the shortage of certain drugs and the drop in vaccination coverage </w:t>
      </w:r>
      <w:r w:rsidR="00115452" w:rsidRPr="0085298F">
        <w:t>(art. </w:t>
      </w:r>
      <w:r w:rsidR="00690BBD" w:rsidRPr="0085298F">
        <w:t>12).</w:t>
      </w:r>
    </w:p>
    <w:p w:rsidR="00690BBD" w:rsidRPr="0085298F" w:rsidRDefault="00690BBD" w:rsidP="005F4C9C">
      <w:pPr>
        <w:pStyle w:val="SingleTxtG"/>
        <w:rPr>
          <w:b/>
        </w:rPr>
      </w:pPr>
      <w:r w:rsidRPr="0085298F">
        <w:rPr>
          <w:b/>
        </w:rPr>
        <w:t>The Committee recommends t</w:t>
      </w:r>
      <w:r w:rsidR="005F4C9C">
        <w:rPr>
          <w:b/>
        </w:rPr>
        <w:t>hat</w:t>
      </w:r>
      <w:r w:rsidRPr="0085298F">
        <w:rPr>
          <w:b/>
        </w:rPr>
        <w:t xml:space="preserve"> the State party:</w:t>
      </w:r>
    </w:p>
    <w:p w:rsidR="00690BBD" w:rsidRPr="0085298F" w:rsidRDefault="001E4B79" w:rsidP="005F4C9C">
      <w:pPr>
        <w:pStyle w:val="SingleTxtG"/>
        <w:rPr>
          <w:b/>
          <w:bCs/>
        </w:rPr>
      </w:pPr>
      <w:r w:rsidRPr="0085298F">
        <w:rPr>
          <w:b/>
          <w:bCs/>
        </w:rPr>
        <w:tab/>
        <w:t>(a)</w:t>
      </w:r>
      <w:r w:rsidRPr="0085298F">
        <w:rPr>
          <w:b/>
          <w:bCs/>
        </w:rPr>
        <w:tab/>
        <w:t>P</w:t>
      </w:r>
      <w:r w:rsidR="00690BBD" w:rsidRPr="0085298F">
        <w:rPr>
          <w:b/>
          <w:bCs/>
        </w:rPr>
        <w:t>rogressively increase health</w:t>
      </w:r>
      <w:r w:rsidR="005F4C9C">
        <w:rPr>
          <w:b/>
          <w:bCs/>
        </w:rPr>
        <w:t>-</w:t>
      </w:r>
      <w:r w:rsidR="00690BBD" w:rsidRPr="0085298F">
        <w:rPr>
          <w:b/>
          <w:bCs/>
        </w:rPr>
        <w:t xml:space="preserve">care expenditure as a proportion of gross domestic product </w:t>
      </w:r>
      <w:r w:rsidR="000B3E1F" w:rsidRPr="0085298F">
        <w:rPr>
          <w:b/>
          <w:bCs/>
        </w:rPr>
        <w:t>with a view to giving</w:t>
      </w:r>
      <w:r w:rsidR="00690BBD" w:rsidRPr="0085298F">
        <w:rPr>
          <w:b/>
          <w:bCs/>
        </w:rPr>
        <w:t xml:space="preserve"> practical expression to its obligation </w:t>
      </w:r>
      <w:r w:rsidR="005F4C9C">
        <w:rPr>
          <w:b/>
          <w:bCs/>
        </w:rPr>
        <w:t>to</w:t>
      </w:r>
      <w:r w:rsidR="00690BBD" w:rsidRPr="0085298F">
        <w:rPr>
          <w:b/>
          <w:bCs/>
        </w:rPr>
        <w:t xml:space="preserve"> fulfil the right to health under the Covenant</w:t>
      </w:r>
      <w:r w:rsidR="00F44492" w:rsidRPr="0085298F">
        <w:rPr>
          <w:b/>
          <w:bCs/>
        </w:rPr>
        <w:t xml:space="preserve"> and the State party’s Constitution</w:t>
      </w:r>
      <w:r w:rsidR="00690BBD" w:rsidRPr="0085298F">
        <w:rPr>
          <w:b/>
          <w:bCs/>
        </w:rPr>
        <w:t>;</w:t>
      </w:r>
    </w:p>
    <w:p w:rsidR="00690BBD" w:rsidRPr="0085298F" w:rsidRDefault="001E4B79" w:rsidP="005F4C9C">
      <w:pPr>
        <w:pStyle w:val="SingleTxtG"/>
        <w:rPr>
          <w:b/>
          <w:bCs/>
        </w:rPr>
      </w:pPr>
      <w:r w:rsidRPr="0085298F">
        <w:rPr>
          <w:b/>
          <w:bCs/>
        </w:rPr>
        <w:tab/>
        <w:t>(b)</w:t>
      </w:r>
      <w:r w:rsidRPr="0085298F">
        <w:rPr>
          <w:b/>
          <w:bCs/>
        </w:rPr>
        <w:tab/>
        <w:t>T</w:t>
      </w:r>
      <w:r w:rsidR="00690BBD" w:rsidRPr="0085298F">
        <w:rPr>
          <w:b/>
          <w:bCs/>
        </w:rPr>
        <w:t>ake measures to further improve the infrastructure of the primary health</w:t>
      </w:r>
      <w:r w:rsidR="005F4C9C">
        <w:rPr>
          <w:b/>
          <w:bCs/>
        </w:rPr>
        <w:t>-</w:t>
      </w:r>
      <w:r w:rsidR="00690BBD" w:rsidRPr="0085298F">
        <w:rPr>
          <w:b/>
          <w:bCs/>
        </w:rPr>
        <w:t>care system</w:t>
      </w:r>
      <w:r w:rsidR="008418DB" w:rsidRPr="0085298F">
        <w:rPr>
          <w:b/>
          <w:bCs/>
        </w:rPr>
        <w:t>, including</w:t>
      </w:r>
      <w:r w:rsidR="00941740" w:rsidRPr="0085298F">
        <w:rPr>
          <w:b/>
          <w:bCs/>
        </w:rPr>
        <w:t xml:space="preserve"> dental care</w:t>
      </w:r>
      <w:r w:rsidR="00690BBD" w:rsidRPr="0085298F">
        <w:rPr>
          <w:b/>
          <w:bCs/>
        </w:rPr>
        <w:t>;</w:t>
      </w:r>
    </w:p>
    <w:p w:rsidR="00690BBD" w:rsidRPr="0085298F" w:rsidRDefault="001E4B79" w:rsidP="005F4C9C">
      <w:pPr>
        <w:pStyle w:val="SingleTxtG"/>
        <w:rPr>
          <w:b/>
          <w:bCs/>
        </w:rPr>
      </w:pPr>
      <w:r w:rsidRPr="0085298F">
        <w:rPr>
          <w:b/>
          <w:bCs/>
        </w:rPr>
        <w:tab/>
        <w:t>(c)</w:t>
      </w:r>
      <w:r w:rsidRPr="0085298F">
        <w:rPr>
          <w:b/>
          <w:bCs/>
        </w:rPr>
        <w:tab/>
        <w:t>T</w:t>
      </w:r>
      <w:r w:rsidR="00690BBD" w:rsidRPr="0085298F">
        <w:rPr>
          <w:b/>
          <w:bCs/>
        </w:rPr>
        <w:t xml:space="preserve">ake </w:t>
      </w:r>
      <w:r w:rsidR="005F4C9C">
        <w:rPr>
          <w:b/>
          <w:bCs/>
        </w:rPr>
        <w:t>specific</w:t>
      </w:r>
      <w:r w:rsidR="00690BBD" w:rsidRPr="0085298F">
        <w:rPr>
          <w:b/>
          <w:bCs/>
        </w:rPr>
        <w:t xml:space="preserve"> measures to address the problem</w:t>
      </w:r>
      <w:r w:rsidR="005F4C9C">
        <w:rPr>
          <w:b/>
          <w:bCs/>
        </w:rPr>
        <w:t>s</w:t>
      </w:r>
      <w:r w:rsidR="00690BBD" w:rsidRPr="0085298F">
        <w:rPr>
          <w:b/>
          <w:bCs/>
        </w:rPr>
        <w:t xml:space="preserve"> of high health</w:t>
      </w:r>
      <w:r w:rsidR="005F4C9C">
        <w:rPr>
          <w:b/>
          <w:bCs/>
        </w:rPr>
        <w:t>-</w:t>
      </w:r>
      <w:r w:rsidR="00690BBD" w:rsidRPr="0085298F">
        <w:rPr>
          <w:b/>
          <w:bCs/>
        </w:rPr>
        <w:t>care costs, the shortage of certain drugs and the limited availability of health</w:t>
      </w:r>
      <w:r w:rsidR="005F4C9C">
        <w:rPr>
          <w:b/>
          <w:bCs/>
        </w:rPr>
        <w:t>-</w:t>
      </w:r>
      <w:r w:rsidR="00690BBD" w:rsidRPr="0085298F">
        <w:rPr>
          <w:b/>
          <w:bCs/>
        </w:rPr>
        <w:t xml:space="preserve">care services, especially in rural areas, in order to ensure de facto access to affordable, </w:t>
      </w:r>
      <w:r w:rsidR="005F4C9C">
        <w:rPr>
          <w:b/>
          <w:bCs/>
        </w:rPr>
        <w:t xml:space="preserve">good </w:t>
      </w:r>
      <w:r w:rsidR="00690BBD" w:rsidRPr="0085298F">
        <w:rPr>
          <w:b/>
          <w:bCs/>
        </w:rPr>
        <w:t xml:space="preserve">quality and timely health care and medical treatment for all segments of the population, including disadvantaged and marginalized </w:t>
      </w:r>
      <w:r w:rsidR="00E86162" w:rsidRPr="0085298F">
        <w:rPr>
          <w:b/>
          <w:bCs/>
        </w:rPr>
        <w:t xml:space="preserve">individuals and </w:t>
      </w:r>
      <w:r w:rsidR="00690BBD" w:rsidRPr="0085298F">
        <w:rPr>
          <w:b/>
          <w:bCs/>
        </w:rPr>
        <w:t>groups;</w:t>
      </w:r>
    </w:p>
    <w:p w:rsidR="00690BBD" w:rsidRPr="0085298F" w:rsidRDefault="001E4B79" w:rsidP="001E4B79">
      <w:pPr>
        <w:pStyle w:val="SingleTxtG"/>
        <w:rPr>
          <w:b/>
          <w:bCs/>
        </w:rPr>
      </w:pPr>
      <w:r w:rsidRPr="0085298F">
        <w:rPr>
          <w:b/>
          <w:bCs/>
        </w:rPr>
        <w:tab/>
        <w:t>(d)</w:t>
      </w:r>
      <w:r w:rsidRPr="0085298F">
        <w:rPr>
          <w:b/>
          <w:bCs/>
        </w:rPr>
        <w:tab/>
        <w:t>R</w:t>
      </w:r>
      <w:r w:rsidR="00690BBD" w:rsidRPr="0085298F">
        <w:rPr>
          <w:b/>
          <w:bCs/>
        </w:rPr>
        <w:t xml:space="preserve">everse the current </w:t>
      </w:r>
      <w:r w:rsidR="005A1043" w:rsidRPr="0085298F">
        <w:rPr>
          <w:b/>
          <w:bCs/>
        </w:rPr>
        <w:t xml:space="preserve">negative </w:t>
      </w:r>
      <w:r w:rsidR="00690BBD" w:rsidRPr="0085298F">
        <w:rPr>
          <w:b/>
          <w:bCs/>
        </w:rPr>
        <w:t>trend in vaccination coverage.</w:t>
      </w:r>
    </w:p>
    <w:p w:rsidR="00755295" w:rsidRPr="0085298F" w:rsidRDefault="006E0A13" w:rsidP="001E4B79">
      <w:pPr>
        <w:pStyle w:val="H1G"/>
      </w:pPr>
      <w:r w:rsidRPr="0085298F">
        <w:tab/>
      </w:r>
      <w:r w:rsidRPr="0085298F">
        <w:tab/>
      </w:r>
      <w:r w:rsidR="00755295" w:rsidRPr="0085298F">
        <w:t>Mortality rates</w:t>
      </w:r>
    </w:p>
    <w:p w:rsidR="00DE4FD6" w:rsidRPr="0085298F" w:rsidRDefault="002178EF" w:rsidP="002178EF">
      <w:pPr>
        <w:pStyle w:val="SingleTxtG"/>
      </w:pPr>
      <w:r>
        <w:t>20</w:t>
      </w:r>
      <w:r w:rsidRPr="0085298F">
        <w:t>.</w:t>
      </w:r>
      <w:r w:rsidRPr="0085298F">
        <w:tab/>
      </w:r>
      <w:r w:rsidR="00DE4FD6" w:rsidRPr="0085298F">
        <w:t xml:space="preserve">The Committee </w:t>
      </w:r>
      <w:r w:rsidR="00E043A2" w:rsidRPr="0085298F">
        <w:t>is concerned</w:t>
      </w:r>
      <w:r w:rsidR="00DE4FD6" w:rsidRPr="0085298F">
        <w:t xml:space="preserve"> that, despite the progress made in </w:t>
      </w:r>
      <w:r w:rsidR="005A0DA8">
        <w:t>reduc</w:t>
      </w:r>
      <w:r w:rsidR="00DE4FD6" w:rsidRPr="0085298F">
        <w:t>ing the infant, child and matern</w:t>
      </w:r>
      <w:r w:rsidR="00DC2E3D">
        <w:t>al</w:t>
      </w:r>
      <w:r w:rsidR="00DE4FD6" w:rsidRPr="0085298F">
        <w:t xml:space="preserve"> mortality rates, the</w:t>
      </w:r>
      <w:r w:rsidR="005A0DA8">
        <w:t>y</w:t>
      </w:r>
      <w:r w:rsidR="00DE4FD6" w:rsidRPr="0085298F">
        <w:t xml:space="preserve"> </w:t>
      </w:r>
      <w:r w:rsidR="00C4583B" w:rsidRPr="0085298F">
        <w:t>remain</w:t>
      </w:r>
      <w:r w:rsidR="00A74234" w:rsidRPr="0085298F">
        <w:t xml:space="preserve"> high</w:t>
      </w:r>
      <w:r w:rsidR="00115452" w:rsidRPr="0085298F">
        <w:t xml:space="preserve"> (art. </w:t>
      </w:r>
      <w:r w:rsidR="00DE4FD6" w:rsidRPr="0085298F">
        <w:t>12).</w:t>
      </w:r>
    </w:p>
    <w:p w:rsidR="00DE4FD6" w:rsidRPr="0085298F" w:rsidRDefault="00DE4FD6" w:rsidP="00E40D06">
      <w:pPr>
        <w:pStyle w:val="SingleTxtG"/>
        <w:rPr>
          <w:b/>
        </w:rPr>
      </w:pPr>
      <w:r w:rsidRPr="0085298F">
        <w:rPr>
          <w:b/>
        </w:rPr>
        <w:t>The Committee recommends that the State party step up its efforts with a view to further reducing the high rate</w:t>
      </w:r>
      <w:r w:rsidR="00E40D06">
        <w:rPr>
          <w:b/>
        </w:rPr>
        <w:t>s</w:t>
      </w:r>
      <w:r w:rsidRPr="0085298F">
        <w:rPr>
          <w:b/>
        </w:rPr>
        <w:t xml:space="preserve"> of infant, child and maternal mortality, including by improving the quality, availability and accessibility of medical as</w:t>
      </w:r>
      <w:r w:rsidR="00E043A2" w:rsidRPr="0085298F">
        <w:rPr>
          <w:b/>
        </w:rPr>
        <w:t>sistance throughout the country.</w:t>
      </w:r>
    </w:p>
    <w:p w:rsidR="00755295" w:rsidRPr="0085298F" w:rsidRDefault="006E0A13" w:rsidP="00C01339">
      <w:pPr>
        <w:pStyle w:val="H1G"/>
      </w:pPr>
      <w:r w:rsidRPr="0085298F">
        <w:tab/>
      </w:r>
      <w:r w:rsidRPr="0085298F">
        <w:tab/>
      </w:r>
      <w:r w:rsidR="00755295" w:rsidRPr="0085298F">
        <w:t>Access to emergency medical care for asylum</w:t>
      </w:r>
      <w:r w:rsidR="00C01339" w:rsidRPr="0085298F">
        <w:t xml:space="preserve"> </w:t>
      </w:r>
      <w:r w:rsidR="00755295" w:rsidRPr="0085298F">
        <w:t>seekers</w:t>
      </w:r>
    </w:p>
    <w:p w:rsidR="00AE6FDD" w:rsidRPr="0085298F" w:rsidRDefault="002178EF" w:rsidP="002178EF">
      <w:pPr>
        <w:pStyle w:val="SingleTxtG"/>
      </w:pPr>
      <w:r w:rsidRPr="0085298F">
        <w:t>2</w:t>
      </w:r>
      <w:r>
        <w:t>1</w:t>
      </w:r>
      <w:r w:rsidRPr="0085298F">
        <w:t>.</w:t>
      </w:r>
      <w:r w:rsidRPr="0085298F">
        <w:tab/>
      </w:r>
      <w:r w:rsidR="00E043A2" w:rsidRPr="0085298F">
        <w:t xml:space="preserve">The Committee </w:t>
      </w:r>
      <w:r w:rsidR="00F0655E" w:rsidRPr="0085298F">
        <w:t>is co</w:t>
      </w:r>
      <w:r w:rsidR="000C18B3" w:rsidRPr="0085298F">
        <w:t>ncerned that asylum</w:t>
      </w:r>
      <w:r w:rsidR="00E40D06">
        <w:t xml:space="preserve"> </w:t>
      </w:r>
      <w:r w:rsidR="000C18B3" w:rsidRPr="0085298F">
        <w:t xml:space="preserve">seekers do not have access to free emergency medical care and </w:t>
      </w:r>
      <w:r w:rsidR="006F2678" w:rsidRPr="0085298F">
        <w:t xml:space="preserve">can rarely afford the </w:t>
      </w:r>
      <w:r w:rsidR="00472A76" w:rsidRPr="0085298F">
        <w:t xml:space="preserve">high </w:t>
      </w:r>
      <w:r w:rsidR="00E40D06" w:rsidRPr="0085298F">
        <w:t xml:space="preserve">costs </w:t>
      </w:r>
      <w:r w:rsidR="00E40D06">
        <w:t>of such</w:t>
      </w:r>
      <w:r w:rsidR="00E40D06" w:rsidRPr="0085298F">
        <w:t xml:space="preserve"> care</w:t>
      </w:r>
      <w:r w:rsidR="001E4B79" w:rsidRPr="0085298F">
        <w:t xml:space="preserve"> (art</w:t>
      </w:r>
      <w:r w:rsidR="00E40D06">
        <w:t>s</w:t>
      </w:r>
      <w:r w:rsidR="001E4B79" w:rsidRPr="0085298F">
        <w:t>. </w:t>
      </w:r>
      <w:r w:rsidR="006F2678" w:rsidRPr="0085298F">
        <w:t>2, para. 2, and 12)</w:t>
      </w:r>
      <w:r w:rsidR="00E75B8A" w:rsidRPr="0085298F">
        <w:t>.</w:t>
      </w:r>
    </w:p>
    <w:p w:rsidR="00E75B8A" w:rsidRPr="0085298F" w:rsidRDefault="00E75B8A" w:rsidP="00E40D06">
      <w:pPr>
        <w:pStyle w:val="SingleTxtG"/>
        <w:rPr>
          <w:b/>
        </w:rPr>
      </w:pPr>
      <w:r w:rsidRPr="0085298F">
        <w:rPr>
          <w:b/>
        </w:rPr>
        <w:t xml:space="preserve">The Committee recommends that the State party take all the necessary measures to guarantee that </w:t>
      </w:r>
      <w:r w:rsidR="002B2225" w:rsidRPr="0085298F">
        <w:rPr>
          <w:b/>
        </w:rPr>
        <w:t>asylum</w:t>
      </w:r>
      <w:r w:rsidR="00E40D06">
        <w:rPr>
          <w:b/>
        </w:rPr>
        <w:t xml:space="preserve"> </w:t>
      </w:r>
      <w:r w:rsidR="002B2225" w:rsidRPr="0085298F">
        <w:rPr>
          <w:b/>
        </w:rPr>
        <w:t xml:space="preserve">seekers have full access to free emergency medical </w:t>
      </w:r>
      <w:r w:rsidR="00E40D06">
        <w:rPr>
          <w:b/>
        </w:rPr>
        <w:t>care</w:t>
      </w:r>
      <w:r w:rsidR="002B2225" w:rsidRPr="0085298F">
        <w:rPr>
          <w:b/>
        </w:rPr>
        <w:t>.</w:t>
      </w:r>
    </w:p>
    <w:p w:rsidR="00634693" w:rsidRPr="0085298F" w:rsidRDefault="006E0A13" w:rsidP="001E4B79">
      <w:pPr>
        <w:pStyle w:val="H1G"/>
      </w:pPr>
      <w:r w:rsidRPr="0085298F">
        <w:tab/>
      </w:r>
      <w:r w:rsidRPr="0085298F">
        <w:tab/>
      </w:r>
      <w:r w:rsidR="00634693" w:rsidRPr="0085298F">
        <w:t>HIV/AIDS</w:t>
      </w:r>
    </w:p>
    <w:p w:rsidR="00661F6E" w:rsidRPr="0085298F" w:rsidRDefault="002178EF" w:rsidP="002178EF">
      <w:pPr>
        <w:pStyle w:val="SingleTxtG"/>
      </w:pPr>
      <w:r w:rsidRPr="0085298F">
        <w:t>2</w:t>
      </w:r>
      <w:r>
        <w:t>2</w:t>
      </w:r>
      <w:r w:rsidRPr="0085298F">
        <w:t>.</w:t>
      </w:r>
      <w:r w:rsidRPr="0085298F">
        <w:tab/>
      </w:r>
      <w:r w:rsidR="00661F6E" w:rsidRPr="0085298F">
        <w:t xml:space="preserve">The Committee is concerned that, despite the progress made in preventing and combating HIV/AIDS, the </w:t>
      </w:r>
      <w:r w:rsidR="000E07E7" w:rsidRPr="0085298F">
        <w:t xml:space="preserve">prevalence </w:t>
      </w:r>
      <w:r w:rsidR="00661F6E" w:rsidRPr="0085298F">
        <w:t>of HIV remains high</w:t>
      </w:r>
      <w:r w:rsidR="00EE6A0F" w:rsidRPr="0085298F">
        <w:t xml:space="preserve"> </w:t>
      </w:r>
      <w:r w:rsidR="000E07E7">
        <w:t>owing</w:t>
      </w:r>
      <w:r w:rsidR="008C1E8C" w:rsidRPr="0085298F">
        <w:t xml:space="preserve"> to</w:t>
      </w:r>
      <w:r w:rsidR="00661F6E" w:rsidRPr="0085298F">
        <w:t xml:space="preserve"> the limited coverage of adequate testing, periodic shortages of antiretroviral (ARV) drugs, </w:t>
      </w:r>
      <w:r w:rsidR="00A62F45">
        <w:t xml:space="preserve">the </w:t>
      </w:r>
      <w:r w:rsidR="00661F6E" w:rsidRPr="0085298F">
        <w:t>lack of laboratory monitoring and low antiretroviral therapy (ART) coverage (47 per cent in 2012)</w:t>
      </w:r>
      <w:r w:rsidR="00B50EBE" w:rsidRPr="0085298F">
        <w:t xml:space="preserve">. </w:t>
      </w:r>
      <w:r w:rsidR="00661F6E" w:rsidRPr="0085298F">
        <w:t>The Committee notes the commitment of the State party to increase ART covera</w:t>
      </w:r>
      <w:r w:rsidR="00115452" w:rsidRPr="0085298F">
        <w:t xml:space="preserve">ge to 80 per cent by the end of </w:t>
      </w:r>
      <w:r w:rsidR="00661F6E" w:rsidRPr="0085298F">
        <w:t>2018</w:t>
      </w:r>
      <w:r w:rsidR="00E03A26">
        <w:t xml:space="preserve"> (art. 12)</w:t>
      </w:r>
      <w:r w:rsidR="00661F6E" w:rsidRPr="0085298F">
        <w:t xml:space="preserve">. </w:t>
      </w:r>
    </w:p>
    <w:p w:rsidR="00661F6E" w:rsidRPr="0085298F" w:rsidRDefault="00661F6E" w:rsidP="00A62F45">
      <w:pPr>
        <w:pStyle w:val="SingleTxtG"/>
        <w:rPr>
          <w:b/>
          <w:bCs/>
        </w:rPr>
      </w:pPr>
      <w:r w:rsidRPr="0085298F">
        <w:rPr>
          <w:b/>
          <w:bCs/>
        </w:rPr>
        <w:t xml:space="preserve">The State party should </w:t>
      </w:r>
      <w:r w:rsidR="003237C8" w:rsidRPr="0085298F">
        <w:rPr>
          <w:b/>
          <w:bCs/>
        </w:rPr>
        <w:t>continue</w:t>
      </w:r>
      <w:r w:rsidRPr="0085298F">
        <w:rPr>
          <w:b/>
          <w:bCs/>
        </w:rPr>
        <w:t xml:space="preserve"> its efforts to prevent and combat HIV/AIDS, including through the effective implementation of the National AIDS Programme 2014–2018, inter alia by:</w:t>
      </w:r>
    </w:p>
    <w:p w:rsidR="000B3A28" w:rsidRPr="0085298F" w:rsidRDefault="005B0FAD" w:rsidP="00A62F45">
      <w:pPr>
        <w:pStyle w:val="SingleTxtG"/>
        <w:rPr>
          <w:b/>
          <w:bCs/>
        </w:rPr>
      </w:pPr>
      <w:r w:rsidRPr="0085298F">
        <w:rPr>
          <w:b/>
          <w:bCs/>
        </w:rPr>
        <w:tab/>
        <w:t>(a)</w:t>
      </w:r>
      <w:r w:rsidRPr="0085298F">
        <w:rPr>
          <w:b/>
          <w:bCs/>
        </w:rPr>
        <w:tab/>
      </w:r>
      <w:r w:rsidR="001E4B79" w:rsidRPr="0085298F">
        <w:rPr>
          <w:b/>
          <w:bCs/>
        </w:rPr>
        <w:t>E</w:t>
      </w:r>
      <w:r w:rsidR="00342541" w:rsidRPr="0085298F">
        <w:rPr>
          <w:b/>
          <w:bCs/>
        </w:rPr>
        <w:t>nhancing</w:t>
      </w:r>
      <w:r w:rsidR="00661F6E" w:rsidRPr="0085298F">
        <w:rPr>
          <w:b/>
          <w:bCs/>
        </w:rPr>
        <w:t xml:space="preserve"> its </w:t>
      </w:r>
      <w:r w:rsidR="009B75AF" w:rsidRPr="0085298F">
        <w:rPr>
          <w:b/>
          <w:bCs/>
        </w:rPr>
        <w:t xml:space="preserve">national preventive strategy, including its </w:t>
      </w:r>
      <w:r w:rsidR="00661F6E" w:rsidRPr="0085298F">
        <w:rPr>
          <w:b/>
          <w:bCs/>
        </w:rPr>
        <w:t>awareness-raising activities</w:t>
      </w:r>
      <w:r w:rsidR="009B75AF" w:rsidRPr="0085298F">
        <w:rPr>
          <w:b/>
          <w:bCs/>
        </w:rPr>
        <w:t xml:space="preserve">, taking into account the </w:t>
      </w:r>
      <w:r w:rsidR="000637B3" w:rsidRPr="0085298F">
        <w:rPr>
          <w:b/>
          <w:bCs/>
        </w:rPr>
        <w:t>spread of</w:t>
      </w:r>
      <w:r w:rsidR="009B75AF" w:rsidRPr="0085298F">
        <w:rPr>
          <w:b/>
          <w:bCs/>
        </w:rPr>
        <w:t xml:space="preserve"> HIV </w:t>
      </w:r>
      <w:r w:rsidR="000637B3" w:rsidRPr="0085298F">
        <w:rPr>
          <w:b/>
          <w:bCs/>
        </w:rPr>
        <w:t>infection</w:t>
      </w:r>
      <w:r w:rsidR="009B75AF" w:rsidRPr="0085298F">
        <w:rPr>
          <w:b/>
          <w:bCs/>
        </w:rPr>
        <w:t xml:space="preserve"> beyond the original risk groups</w:t>
      </w:r>
      <w:r w:rsidR="00A62F45">
        <w:rPr>
          <w:b/>
          <w:bCs/>
        </w:rPr>
        <w:t>,</w:t>
      </w:r>
      <w:r w:rsidR="009B75AF" w:rsidRPr="0085298F">
        <w:rPr>
          <w:b/>
          <w:bCs/>
        </w:rPr>
        <w:t xml:space="preserve"> and providing adequate funding for its preventi</w:t>
      </w:r>
      <w:r w:rsidR="00DA35E8" w:rsidRPr="0085298F">
        <w:rPr>
          <w:b/>
          <w:bCs/>
        </w:rPr>
        <w:t>on</w:t>
      </w:r>
      <w:r w:rsidR="009B75AF" w:rsidRPr="0085298F">
        <w:rPr>
          <w:b/>
          <w:bCs/>
        </w:rPr>
        <w:t xml:space="preserve"> activities</w:t>
      </w:r>
      <w:r w:rsidR="0011697F" w:rsidRPr="0085298F">
        <w:rPr>
          <w:b/>
          <w:bCs/>
        </w:rPr>
        <w:t xml:space="preserve">, including </w:t>
      </w:r>
      <w:r w:rsidR="00AE6BD4" w:rsidRPr="0085298F">
        <w:rPr>
          <w:b/>
          <w:bCs/>
        </w:rPr>
        <w:t xml:space="preserve">for </w:t>
      </w:r>
      <w:r w:rsidR="000B3A28" w:rsidRPr="0085298F">
        <w:rPr>
          <w:b/>
          <w:bCs/>
        </w:rPr>
        <w:t>needle and syringe exchange (NSE) programmes;</w:t>
      </w:r>
    </w:p>
    <w:p w:rsidR="00661F6E" w:rsidRPr="0085298F" w:rsidRDefault="005B0FAD" w:rsidP="001E4B79">
      <w:pPr>
        <w:pStyle w:val="SingleTxtG"/>
        <w:rPr>
          <w:b/>
          <w:bCs/>
        </w:rPr>
      </w:pPr>
      <w:r w:rsidRPr="0085298F">
        <w:rPr>
          <w:b/>
          <w:bCs/>
        </w:rPr>
        <w:tab/>
        <w:t>(b)</w:t>
      </w:r>
      <w:r w:rsidRPr="0085298F">
        <w:rPr>
          <w:b/>
          <w:bCs/>
        </w:rPr>
        <w:tab/>
      </w:r>
      <w:r w:rsidR="001E4B79" w:rsidRPr="0085298F">
        <w:rPr>
          <w:b/>
          <w:bCs/>
        </w:rPr>
        <w:t>I</w:t>
      </w:r>
      <w:r w:rsidR="00661F6E" w:rsidRPr="0085298F">
        <w:rPr>
          <w:b/>
          <w:bCs/>
        </w:rPr>
        <w:t>mproving the coverage of adequate</w:t>
      </w:r>
      <w:r w:rsidR="0011697F" w:rsidRPr="0085298F">
        <w:rPr>
          <w:b/>
          <w:bCs/>
        </w:rPr>
        <w:t xml:space="preserve"> confidential</w:t>
      </w:r>
      <w:r w:rsidR="00661F6E" w:rsidRPr="0085298F">
        <w:rPr>
          <w:b/>
          <w:bCs/>
        </w:rPr>
        <w:t xml:space="preserve"> testing throughout the country;</w:t>
      </w:r>
    </w:p>
    <w:p w:rsidR="00661F6E" w:rsidRPr="0085298F" w:rsidRDefault="005B0FAD" w:rsidP="001E4B79">
      <w:pPr>
        <w:pStyle w:val="SingleTxtG"/>
        <w:rPr>
          <w:b/>
          <w:bCs/>
        </w:rPr>
      </w:pPr>
      <w:r w:rsidRPr="0085298F">
        <w:rPr>
          <w:b/>
          <w:bCs/>
        </w:rPr>
        <w:tab/>
        <w:t>(c)</w:t>
      </w:r>
      <w:r w:rsidRPr="0085298F">
        <w:rPr>
          <w:b/>
          <w:bCs/>
        </w:rPr>
        <w:tab/>
      </w:r>
      <w:r w:rsidR="001E4B79" w:rsidRPr="0085298F">
        <w:rPr>
          <w:b/>
          <w:bCs/>
        </w:rPr>
        <w:t>E</w:t>
      </w:r>
      <w:r w:rsidR="00661F6E" w:rsidRPr="0085298F">
        <w:rPr>
          <w:b/>
          <w:bCs/>
        </w:rPr>
        <w:t>nhancing its counselling and referral services;</w:t>
      </w:r>
    </w:p>
    <w:p w:rsidR="00661F6E" w:rsidRPr="0085298F" w:rsidRDefault="005B0FAD" w:rsidP="001E4B79">
      <w:pPr>
        <w:pStyle w:val="SingleTxtG"/>
        <w:rPr>
          <w:b/>
          <w:bCs/>
        </w:rPr>
      </w:pPr>
      <w:r w:rsidRPr="0085298F">
        <w:rPr>
          <w:b/>
          <w:bCs/>
        </w:rPr>
        <w:tab/>
        <w:t>(d)</w:t>
      </w:r>
      <w:r w:rsidRPr="0085298F">
        <w:rPr>
          <w:b/>
          <w:bCs/>
        </w:rPr>
        <w:tab/>
      </w:r>
      <w:r w:rsidR="001E4B79" w:rsidRPr="0085298F">
        <w:rPr>
          <w:b/>
          <w:bCs/>
        </w:rPr>
        <w:t>A</w:t>
      </w:r>
      <w:r w:rsidR="00661F6E" w:rsidRPr="0085298F">
        <w:rPr>
          <w:b/>
          <w:bCs/>
        </w:rPr>
        <w:t>ddressing shortages of antiretroviral drugs;</w:t>
      </w:r>
    </w:p>
    <w:p w:rsidR="005B0FAD" w:rsidRPr="0085298F" w:rsidRDefault="005B0FAD" w:rsidP="001E4B79">
      <w:pPr>
        <w:pStyle w:val="SingleTxtG"/>
        <w:rPr>
          <w:b/>
          <w:bCs/>
        </w:rPr>
      </w:pPr>
      <w:r w:rsidRPr="0085298F">
        <w:rPr>
          <w:b/>
          <w:bCs/>
        </w:rPr>
        <w:tab/>
        <w:t>(e)</w:t>
      </w:r>
      <w:r w:rsidRPr="0085298F">
        <w:rPr>
          <w:b/>
          <w:bCs/>
        </w:rPr>
        <w:tab/>
      </w:r>
      <w:r w:rsidR="001E4B79" w:rsidRPr="0085298F">
        <w:rPr>
          <w:b/>
          <w:bCs/>
        </w:rPr>
        <w:t>P</w:t>
      </w:r>
      <w:r w:rsidR="00661F6E" w:rsidRPr="0085298F">
        <w:rPr>
          <w:b/>
          <w:bCs/>
        </w:rPr>
        <w:t xml:space="preserve">roviding for </w:t>
      </w:r>
      <w:r w:rsidR="00DD5CE1" w:rsidRPr="0085298F">
        <w:rPr>
          <w:b/>
          <w:bCs/>
        </w:rPr>
        <w:t xml:space="preserve">access to </w:t>
      </w:r>
      <w:r w:rsidR="00661F6E" w:rsidRPr="0085298F">
        <w:rPr>
          <w:b/>
          <w:bCs/>
        </w:rPr>
        <w:t>adequate laboratory monitoring</w:t>
      </w:r>
      <w:r w:rsidR="00DD5CE1" w:rsidRPr="0085298F">
        <w:rPr>
          <w:b/>
          <w:bCs/>
        </w:rPr>
        <w:t xml:space="preserve"> for </w:t>
      </w:r>
      <w:r w:rsidR="00F3195B" w:rsidRPr="0085298F">
        <w:rPr>
          <w:b/>
          <w:bCs/>
        </w:rPr>
        <w:t>HIV-infected persons</w:t>
      </w:r>
      <w:r w:rsidR="00661F6E" w:rsidRPr="0085298F">
        <w:rPr>
          <w:b/>
          <w:bCs/>
        </w:rPr>
        <w:t>;</w:t>
      </w:r>
    </w:p>
    <w:p w:rsidR="00661F6E" w:rsidRPr="0085298F" w:rsidRDefault="005B0FAD" w:rsidP="00A62F45">
      <w:pPr>
        <w:pStyle w:val="SingleTxtG"/>
        <w:rPr>
          <w:b/>
          <w:bCs/>
        </w:rPr>
      </w:pPr>
      <w:r w:rsidRPr="0085298F">
        <w:rPr>
          <w:b/>
          <w:bCs/>
        </w:rPr>
        <w:tab/>
        <w:t>(f)</w:t>
      </w:r>
      <w:r w:rsidRPr="0085298F">
        <w:rPr>
          <w:b/>
          <w:bCs/>
        </w:rPr>
        <w:tab/>
      </w:r>
      <w:r w:rsidR="001E4B79" w:rsidRPr="0085298F">
        <w:rPr>
          <w:b/>
          <w:bCs/>
        </w:rPr>
        <w:t>P</w:t>
      </w:r>
      <w:r w:rsidR="000A7574" w:rsidRPr="0085298F">
        <w:rPr>
          <w:b/>
          <w:bCs/>
        </w:rPr>
        <w:t xml:space="preserve">rogressively </w:t>
      </w:r>
      <w:r w:rsidR="00661F6E" w:rsidRPr="0085298F">
        <w:rPr>
          <w:b/>
          <w:bCs/>
        </w:rPr>
        <w:t>increas</w:t>
      </w:r>
      <w:r w:rsidR="00DD5CE1" w:rsidRPr="0085298F">
        <w:rPr>
          <w:b/>
          <w:bCs/>
        </w:rPr>
        <w:t>ing</w:t>
      </w:r>
      <w:r w:rsidR="00661F6E" w:rsidRPr="0085298F">
        <w:rPr>
          <w:b/>
          <w:bCs/>
        </w:rPr>
        <w:t xml:space="preserve"> antiretroviral therapy coverage, including by considering the introduction of generic-based antiretroviral </w:t>
      </w:r>
      <w:r w:rsidR="000B3E1F" w:rsidRPr="0085298F">
        <w:rPr>
          <w:b/>
          <w:bCs/>
        </w:rPr>
        <w:t>drugs</w:t>
      </w:r>
      <w:r w:rsidR="00661F6E" w:rsidRPr="0085298F">
        <w:rPr>
          <w:b/>
          <w:bCs/>
        </w:rPr>
        <w:t xml:space="preserve">. </w:t>
      </w:r>
    </w:p>
    <w:p w:rsidR="004A6B00" w:rsidRPr="0085298F" w:rsidRDefault="006E0A13" w:rsidP="001E4B79">
      <w:pPr>
        <w:pStyle w:val="H1G"/>
      </w:pPr>
      <w:r w:rsidRPr="0085298F">
        <w:tab/>
      </w:r>
      <w:r w:rsidRPr="0085298F">
        <w:tab/>
      </w:r>
      <w:r w:rsidR="004A6B00" w:rsidRPr="0085298F">
        <w:t>Tuberculosis</w:t>
      </w:r>
    </w:p>
    <w:p w:rsidR="009E15B4" w:rsidRPr="0085298F" w:rsidRDefault="002178EF" w:rsidP="002178EF">
      <w:pPr>
        <w:pStyle w:val="SingleTxtG"/>
        <w:rPr>
          <w:bCs/>
        </w:rPr>
      </w:pPr>
      <w:r w:rsidRPr="0085298F">
        <w:rPr>
          <w:bCs/>
        </w:rPr>
        <w:t>2</w:t>
      </w:r>
      <w:r>
        <w:rPr>
          <w:bCs/>
        </w:rPr>
        <w:t>3</w:t>
      </w:r>
      <w:r w:rsidRPr="0085298F">
        <w:rPr>
          <w:bCs/>
        </w:rPr>
        <w:t>.</w:t>
      </w:r>
      <w:r w:rsidRPr="0085298F">
        <w:rPr>
          <w:bCs/>
        </w:rPr>
        <w:tab/>
      </w:r>
      <w:r w:rsidR="00F976AB" w:rsidRPr="0085298F">
        <w:t>The</w:t>
      </w:r>
      <w:r w:rsidR="00F976AB" w:rsidRPr="0085298F">
        <w:rPr>
          <w:rFonts w:eastAsia="SimSun"/>
          <w:lang w:eastAsia="zh-CN"/>
        </w:rPr>
        <w:t xml:space="preserve"> </w:t>
      </w:r>
      <w:r w:rsidR="00F976AB" w:rsidRPr="0085298F">
        <w:t>Committee</w:t>
      </w:r>
      <w:r w:rsidR="00F976AB" w:rsidRPr="0085298F">
        <w:rPr>
          <w:rFonts w:eastAsia="SimSun"/>
          <w:lang w:eastAsia="zh-CN"/>
        </w:rPr>
        <w:t xml:space="preserve"> is </w:t>
      </w:r>
      <w:r w:rsidR="00F976AB" w:rsidRPr="0085298F">
        <w:t>concerned</w:t>
      </w:r>
      <w:r w:rsidR="00F976AB" w:rsidRPr="0085298F">
        <w:rPr>
          <w:rFonts w:eastAsia="SimSun"/>
          <w:lang w:eastAsia="zh-CN"/>
        </w:rPr>
        <w:t xml:space="preserve"> about the prevalence of tuberculosis</w:t>
      </w:r>
      <w:r w:rsidR="00A62F45">
        <w:rPr>
          <w:rFonts w:eastAsia="SimSun"/>
          <w:lang w:eastAsia="zh-CN"/>
        </w:rPr>
        <w:t>,</w:t>
      </w:r>
      <w:r w:rsidR="00F976AB" w:rsidRPr="0085298F">
        <w:rPr>
          <w:rFonts w:eastAsia="SimSun"/>
          <w:lang w:eastAsia="zh-CN"/>
        </w:rPr>
        <w:t xml:space="preserve"> including multidrug-resistant </w:t>
      </w:r>
      <w:r w:rsidR="00F976AB" w:rsidRPr="0085298F">
        <w:t>tuberculosis</w:t>
      </w:r>
      <w:r w:rsidR="00F976AB" w:rsidRPr="0085298F">
        <w:rPr>
          <w:rFonts w:eastAsia="SimSun"/>
          <w:lang w:eastAsia="zh-CN"/>
        </w:rPr>
        <w:t xml:space="preserve"> (MDR-TB)</w:t>
      </w:r>
      <w:r w:rsidR="004215A2" w:rsidRPr="0085298F">
        <w:rPr>
          <w:rFonts w:eastAsia="SimSun"/>
          <w:lang w:eastAsia="zh-CN"/>
        </w:rPr>
        <w:t xml:space="preserve">, the insufficiency </w:t>
      </w:r>
      <w:r w:rsidR="00F976AB" w:rsidRPr="0085298F">
        <w:rPr>
          <w:rFonts w:eastAsia="SimSun"/>
          <w:lang w:eastAsia="zh-CN"/>
        </w:rPr>
        <w:t>of anti-</w:t>
      </w:r>
      <w:r w:rsidR="00A62F45" w:rsidRPr="0085298F">
        <w:rPr>
          <w:rFonts w:eastAsia="SimSun"/>
          <w:lang w:eastAsia="zh-CN"/>
        </w:rPr>
        <w:t>tuberculosis</w:t>
      </w:r>
      <w:r w:rsidR="00F976AB" w:rsidRPr="0085298F">
        <w:rPr>
          <w:rFonts w:eastAsia="SimSun"/>
          <w:lang w:eastAsia="zh-CN"/>
        </w:rPr>
        <w:t xml:space="preserve"> drugs, deficient infection control activities, </w:t>
      </w:r>
      <w:r w:rsidR="00A62F45">
        <w:rPr>
          <w:rFonts w:eastAsia="SimSun"/>
          <w:lang w:eastAsia="zh-CN"/>
        </w:rPr>
        <w:t xml:space="preserve">the </w:t>
      </w:r>
      <w:r w:rsidR="00F976AB" w:rsidRPr="0085298F">
        <w:rPr>
          <w:rFonts w:eastAsia="SimSun"/>
          <w:lang w:eastAsia="zh-CN"/>
        </w:rPr>
        <w:t xml:space="preserve">low impact of detection efforts and </w:t>
      </w:r>
      <w:r w:rsidR="005E6F87">
        <w:rPr>
          <w:rFonts w:eastAsia="SimSun"/>
          <w:lang w:eastAsia="zh-CN"/>
        </w:rPr>
        <w:t xml:space="preserve">the </w:t>
      </w:r>
      <w:r w:rsidR="00F976AB" w:rsidRPr="0085298F">
        <w:rPr>
          <w:rFonts w:eastAsia="SimSun"/>
          <w:lang w:eastAsia="zh-CN"/>
        </w:rPr>
        <w:t>inadequate service delivery a</w:t>
      </w:r>
      <w:r w:rsidR="004215A2" w:rsidRPr="0085298F">
        <w:rPr>
          <w:rFonts w:eastAsia="SimSun"/>
          <w:lang w:eastAsia="zh-CN"/>
        </w:rPr>
        <w:t>t the primary health</w:t>
      </w:r>
      <w:r w:rsidR="00A62F45">
        <w:rPr>
          <w:rFonts w:eastAsia="SimSun"/>
          <w:lang w:eastAsia="zh-CN"/>
        </w:rPr>
        <w:t>-</w:t>
      </w:r>
      <w:r w:rsidR="004215A2" w:rsidRPr="0085298F">
        <w:rPr>
          <w:rFonts w:eastAsia="SimSun"/>
          <w:lang w:eastAsia="zh-CN"/>
        </w:rPr>
        <w:t>care level</w:t>
      </w:r>
      <w:r w:rsidR="001E4B79" w:rsidRPr="0085298F">
        <w:rPr>
          <w:color w:val="000000"/>
        </w:rPr>
        <w:t xml:space="preserve"> (art. </w:t>
      </w:r>
      <w:r w:rsidR="009E15B4" w:rsidRPr="0085298F">
        <w:rPr>
          <w:color w:val="000000"/>
        </w:rPr>
        <w:t>12)</w:t>
      </w:r>
      <w:r w:rsidR="004215A2" w:rsidRPr="0085298F">
        <w:rPr>
          <w:color w:val="000000"/>
        </w:rPr>
        <w:t>.</w:t>
      </w:r>
    </w:p>
    <w:p w:rsidR="009E15B4" w:rsidRPr="0085298F" w:rsidRDefault="009E15B4" w:rsidP="005E6F87">
      <w:pPr>
        <w:pStyle w:val="SingleTxtG"/>
        <w:rPr>
          <w:b/>
        </w:rPr>
      </w:pPr>
      <w:r w:rsidRPr="0085298F">
        <w:rPr>
          <w:rFonts w:eastAsia="SimSun"/>
          <w:b/>
          <w:lang w:eastAsia="zh-CN"/>
        </w:rPr>
        <w:t xml:space="preserve">The Committee recommends that the State party </w:t>
      </w:r>
      <w:r w:rsidR="009E314A" w:rsidRPr="0085298F">
        <w:rPr>
          <w:rFonts w:eastAsia="SimSun"/>
          <w:b/>
          <w:lang w:eastAsia="zh-CN"/>
        </w:rPr>
        <w:t xml:space="preserve">step up its </w:t>
      </w:r>
      <w:r w:rsidR="005E6F87">
        <w:rPr>
          <w:rFonts w:eastAsia="SimSun"/>
          <w:b/>
          <w:lang w:eastAsia="zh-CN"/>
        </w:rPr>
        <w:t>efforts</w:t>
      </w:r>
      <w:r w:rsidR="009E314A" w:rsidRPr="0085298F">
        <w:rPr>
          <w:rFonts w:eastAsia="SimSun"/>
          <w:b/>
          <w:lang w:eastAsia="zh-CN"/>
        </w:rPr>
        <w:t xml:space="preserve"> with a view to </w:t>
      </w:r>
      <w:r w:rsidR="009E314A" w:rsidRPr="0085298F">
        <w:rPr>
          <w:b/>
          <w:lang w:eastAsia="en-GB"/>
        </w:rPr>
        <w:t>improving</w:t>
      </w:r>
      <w:r w:rsidRPr="0085298F">
        <w:rPr>
          <w:b/>
          <w:lang w:eastAsia="en-GB"/>
        </w:rPr>
        <w:t xml:space="preserve"> its policies and strategies for </w:t>
      </w:r>
      <w:r w:rsidR="00E0129C" w:rsidRPr="0085298F">
        <w:rPr>
          <w:b/>
          <w:lang w:eastAsia="en-GB"/>
        </w:rPr>
        <w:t xml:space="preserve">disease prevention and detection, </w:t>
      </w:r>
      <w:r w:rsidR="008162A4" w:rsidRPr="0085298F">
        <w:rPr>
          <w:b/>
        </w:rPr>
        <w:t xml:space="preserve">ensuring </w:t>
      </w:r>
      <w:r w:rsidR="005E6F87">
        <w:rPr>
          <w:b/>
        </w:rPr>
        <w:t xml:space="preserve">that there is </w:t>
      </w:r>
      <w:r w:rsidR="008162A4" w:rsidRPr="0085298F">
        <w:rPr>
          <w:b/>
        </w:rPr>
        <w:t>sufficien</w:t>
      </w:r>
      <w:r w:rsidR="005E6F87">
        <w:rPr>
          <w:b/>
        </w:rPr>
        <w:t>t,</w:t>
      </w:r>
      <w:r w:rsidR="008162A4" w:rsidRPr="0085298F">
        <w:rPr>
          <w:b/>
        </w:rPr>
        <w:t xml:space="preserve"> accessibl</w:t>
      </w:r>
      <w:r w:rsidR="005E6F87">
        <w:rPr>
          <w:b/>
        </w:rPr>
        <w:t>e</w:t>
      </w:r>
      <w:r w:rsidR="008162A4" w:rsidRPr="0085298F">
        <w:rPr>
          <w:b/>
        </w:rPr>
        <w:t xml:space="preserve"> specialized tuberculosis treatment and medication</w:t>
      </w:r>
      <w:r w:rsidR="00EB39A1" w:rsidRPr="0085298F">
        <w:rPr>
          <w:b/>
        </w:rPr>
        <w:t xml:space="preserve"> </w:t>
      </w:r>
      <w:r w:rsidR="00C93210" w:rsidRPr="0085298F">
        <w:rPr>
          <w:b/>
        </w:rPr>
        <w:t xml:space="preserve">and adequate </w:t>
      </w:r>
      <w:r w:rsidR="00C93210" w:rsidRPr="0085298F">
        <w:rPr>
          <w:rFonts w:eastAsia="SimSun"/>
          <w:b/>
          <w:lang w:eastAsia="zh-CN"/>
        </w:rPr>
        <w:t xml:space="preserve">service delivery </w:t>
      </w:r>
      <w:r w:rsidR="00F368C6" w:rsidRPr="0085298F">
        <w:rPr>
          <w:rFonts w:eastAsia="SimSun"/>
          <w:b/>
          <w:lang w:eastAsia="zh-CN"/>
        </w:rPr>
        <w:t xml:space="preserve">for patients </w:t>
      </w:r>
      <w:r w:rsidR="00C93210" w:rsidRPr="0085298F">
        <w:rPr>
          <w:rFonts w:eastAsia="SimSun"/>
          <w:b/>
          <w:lang w:eastAsia="zh-CN"/>
        </w:rPr>
        <w:t>at the primary health</w:t>
      </w:r>
      <w:r w:rsidR="005E6F87">
        <w:rPr>
          <w:rFonts w:eastAsia="SimSun"/>
          <w:b/>
          <w:lang w:eastAsia="zh-CN"/>
        </w:rPr>
        <w:t>-</w:t>
      </w:r>
      <w:r w:rsidR="00C93210" w:rsidRPr="0085298F">
        <w:rPr>
          <w:rFonts w:eastAsia="SimSun"/>
          <w:b/>
          <w:lang w:eastAsia="zh-CN"/>
        </w:rPr>
        <w:t>care level</w:t>
      </w:r>
      <w:r w:rsidR="00C93210" w:rsidRPr="0085298F">
        <w:rPr>
          <w:b/>
        </w:rPr>
        <w:t>.</w:t>
      </w:r>
    </w:p>
    <w:p w:rsidR="004A6B00" w:rsidRPr="0085298F" w:rsidRDefault="006E0A13" w:rsidP="001E4B79">
      <w:pPr>
        <w:pStyle w:val="H1G"/>
      </w:pPr>
      <w:r w:rsidRPr="0085298F">
        <w:rPr>
          <w:rFonts w:eastAsia="SimSun"/>
          <w:lang w:eastAsia="zh-CN"/>
        </w:rPr>
        <w:tab/>
      </w:r>
      <w:r w:rsidRPr="0085298F">
        <w:rPr>
          <w:rFonts w:eastAsia="SimSun"/>
          <w:lang w:eastAsia="zh-CN"/>
        </w:rPr>
        <w:tab/>
      </w:r>
      <w:r w:rsidR="004A6B00" w:rsidRPr="0085298F">
        <w:rPr>
          <w:rFonts w:eastAsia="SimSun"/>
          <w:lang w:eastAsia="zh-CN"/>
        </w:rPr>
        <w:t>Drug use</w:t>
      </w:r>
    </w:p>
    <w:p w:rsidR="00B25EE0" w:rsidRPr="0085298F" w:rsidRDefault="002178EF" w:rsidP="002178EF">
      <w:pPr>
        <w:pStyle w:val="SingleTxtG"/>
      </w:pPr>
      <w:r w:rsidRPr="0085298F">
        <w:t>2</w:t>
      </w:r>
      <w:r>
        <w:t>4</w:t>
      </w:r>
      <w:r w:rsidRPr="0085298F">
        <w:t>.</w:t>
      </w:r>
      <w:r w:rsidRPr="0085298F">
        <w:tab/>
      </w:r>
      <w:r w:rsidR="00B25EE0" w:rsidRPr="0085298F">
        <w:t xml:space="preserve">The Committee is concerned about the punitive approach </w:t>
      </w:r>
      <w:r w:rsidR="005E6F87">
        <w:t xml:space="preserve">taken in the State party </w:t>
      </w:r>
      <w:r w:rsidR="00B25EE0" w:rsidRPr="0085298F">
        <w:t>towards persons who use drugs</w:t>
      </w:r>
      <w:r w:rsidR="005E6F87">
        <w:t>, which</w:t>
      </w:r>
      <w:r w:rsidR="00B25EE0" w:rsidRPr="0085298F">
        <w:t xml:space="preserve"> </w:t>
      </w:r>
      <w:r w:rsidR="005E6F87">
        <w:t>results</w:t>
      </w:r>
      <w:r w:rsidR="00B25EE0" w:rsidRPr="0085298F">
        <w:t xml:space="preserve"> in high number</w:t>
      </w:r>
      <w:r w:rsidR="005E6F87">
        <w:t>s</w:t>
      </w:r>
      <w:r w:rsidR="00B25EE0" w:rsidRPr="0085298F">
        <w:t xml:space="preserve"> of such persons being imprisoned</w:t>
      </w:r>
      <w:r w:rsidR="005E6F87">
        <w:t xml:space="preserve">. The Committee is also concerned </w:t>
      </w:r>
      <w:r w:rsidR="003B0C27" w:rsidRPr="0085298F">
        <w:t>about existing regulations</w:t>
      </w:r>
      <w:r w:rsidR="00B25EE0" w:rsidRPr="0085298F">
        <w:t xml:space="preserve"> </w:t>
      </w:r>
      <w:r w:rsidR="005E6F87">
        <w:t>which</w:t>
      </w:r>
      <w:r w:rsidR="00B25EE0" w:rsidRPr="0085298F">
        <w:t xml:space="preserve"> </w:t>
      </w:r>
      <w:r w:rsidR="00E85EFD" w:rsidRPr="0085298F">
        <w:t>restrict access to</w:t>
      </w:r>
      <w:r w:rsidR="00B25EE0" w:rsidRPr="0085298F">
        <w:t xml:space="preserve"> opioid substitution therapy (OST) and needle and syringe exchange (NSE) program</w:t>
      </w:r>
      <w:r w:rsidR="00A417CE" w:rsidRPr="0085298F">
        <w:t>me</w:t>
      </w:r>
      <w:r w:rsidR="00B25EE0" w:rsidRPr="0085298F">
        <w:t>s (art.</w:t>
      </w:r>
      <w:r w:rsidR="001E4B79" w:rsidRPr="0085298F">
        <w:t> </w:t>
      </w:r>
      <w:r w:rsidR="0096770D">
        <w:t>1</w:t>
      </w:r>
      <w:r w:rsidR="00B25EE0" w:rsidRPr="0085298F">
        <w:t>2).</w:t>
      </w:r>
    </w:p>
    <w:p w:rsidR="00B25EE0" w:rsidRPr="0085298F" w:rsidRDefault="00B25EE0" w:rsidP="00B25EE0">
      <w:pPr>
        <w:pStyle w:val="SingleTxtG"/>
        <w:rPr>
          <w:b/>
        </w:rPr>
      </w:pPr>
      <w:r w:rsidRPr="0085298F">
        <w:rPr>
          <w:b/>
        </w:rPr>
        <w:t xml:space="preserve">The Committee recommends that the State party adopt a human rights-based approach in addressing the problem of drug use, including by: </w:t>
      </w:r>
    </w:p>
    <w:p w:rsidR="00B25EE0" w:rsidRPr="0085298F" w:rsidRDefault="001E4B79" w:rsidP="001E4B79">
      <w:pPr>
        <w:pStyle w:val="SingleTxtG"/>
        <w:rPr>
          <w:b/>
          <w:bCs/>
        </w:rPr>
      </w:pPr>
      <w:r w:rsidRPr="0085298F">
        <w:rPr>
          <w:b/>
          <w:bCs/>
        </w:rPr>
        <w:tab/>
        <w:t>(a)</w:t>
      </w:r>
      <w:r w:rsidRPr="0085298F">
        <w:rPr>
          <w:b/>
          <w:bCs/>
        </w:rPr>
        <w:tab/>
        <w:t>C</w:t>
      </w:r>
      <w:r w:rsidR="00B25EE0" w:rsidRPr="0085298F">
        <w:rPr>
          <w:b/>
          <w:bCs/>
        </w:rPr>
        <w:t>onducting awareness-raising programmes about the serious heal</w:t>
      </w:r>
      <w:r w:rsidR="001510EA" w:rsidRPr="0085298F">
        <w:rPr>
          <w:b/>
          <w:bCs/>
        </w:rPr>
        <w:t xml:space="preserve">th risks associated with drug </w:t>
      </w:r>
      <w:r w:rsidR="00B25EE0" w:rsidRPr="0085298F">
        <w:rPr>
          <w:b/>
          <w:bCs/>
        </w:rPr>
        <w:t xml:space="preserve">use; </w:t>
      </w:r>
    </w:p>
    <w:p w:rsidR="001510EA" w:rsidRPr="0085298F" w:rsidRDefault="001E4B79" w:rsidP="005E6F87">
      <w:pPr>
        <w:pStyle w:val="SingleTxtG"/>
        <w:rPr>
          <w:b/>
          <w:bCs/>
        </w:rPr>
      </w:pPr>
      <w:r w:rsidRPr="0085298F">
        <w:rPr>
          <w:b/>
          <w:bCs/>
        </w:rPr>
        <w:tab/>
        <w:t>(b)</w:t>
      </w:r>
      <w:r w:rsidRPr="0085298F">
        <w:rPr>
          <w:b/>
          <w:bCs/>
        </w:rPr>
        <w:tab/>
        <w:t>A</w:t>
      </w:r>
      <w:r w:rsidR="001510EA" w:rsidRPr="0085298F">
        <w:rPr>
          <w:b/>
          <w:bCs/>
        </w:rPr>
        <w:t>ddressing discrimination against drug dependent persons;</w:t>
      </w:r>
    </w:p>
    <w:p w:rsidR="00B25EE0" w:rsidRPr="0085298F" w:rsidRDefault="00115452" w:rsidP="005E6F87">
      <w:pPr>
        <w:pStyle w:val="SingleTxtG"/>
        <w:rPr>
          <w:b/>
          <w:bCs/>
        </w:rPr>
      </w:pPr>
      <w:r w:rsidRPr="0085298F">
        <w:rPr>
          <w:b/>
          <w:bCs/>
        </w:rPr>
        <w:tab/>
        <w:t>(</w:t>
      </w:r>
      <w:r w:rsidR="001E4B79" w:rsidRPr="0085298F">
        <w:rPr>
          <w:b/>
          <w:bCs/>
        </w:rPr>
        <w:t>c)</w:t>
      </w:r>
      <w:r w:rsidR="001E4B79" w:rsidRPr="0085298F">
        <w:rPr>
          <w:b/>
          <w:bCs/>
        </w:rPr>
        <w:tab/>
        <w:t>P</w:t>
      </w:r>
      <w:r w:rsidR="00B25EE0" w:rsidRPr="0085298F">
        <w:rPr>
          <w:b/>
          <w:bCs/>
        </w:rPr>
        <w:t>roviding appropriate health</w:t>
      </w:r>
      <w:r w:rsidR="005E6F87">
        <w:rPr>
          <w:b/>
          <w:bCs/>
        </w:rPr>
        <w:t xml:space="preserve"> </w:t>
      </w:r>
      <w:r w:rsidR="00B25EE0" w:rsidRPr="0085298F">
        <w:rPr>
          <w:b/>
          <w:bCs/>
        </w:rPr>
        <w:t xml:space="preserve">care, psychological support services and rehabilitation to such persons, including effective drug dependence treatment such as opioid substitution therapy; </w:t>
      </w:r>
    </w:p>
    <w:p w:rsidR="00F368C6" w:rsidRPr="0085298F" w:rsidRDefault="001E4B79" w:rsidP="005E6F87">
      <w:pPr>
        <w:pStyle w:val="SingleTxtG"/>
        <w:rPr>
          <w:b/>
          <w:bCs/>
        </w:rPr>
      </w:pPr>
      <w:r w:rsidRPr="0085298F">
        <w:rPr>
          <w:b/>
          <w:bCs/>
        </w:rPr>
        <w:tab/>
        <w:t>(d)</w:t>
      </w:r>
      <w:r w:rsidRPr="0085298F">
        <w:rPr>
          <w:b/>
          <w:bCs/>
        </w:rPr>
        <w:tab/>
        <w:t>A</w:t>
      </w:r>
      <w:r w:rsidR="00B25EE0" w:rsidRPr="0085298F">
        <w:rPr>
          <w:b/>
          <w:bCs/>
        </w:rPr>
        <w:t>llocating financial resources for the proper operation of opioid substitution therapy (OST) and needle and syringe exchange (NSE) program</w:t>
      </w:r>
      <w:r w:rsidR="00A417CE" w:rsidRPr="0085298F">
        <w:rPr>
          <w:b/>
          <w:bCs/>
        </w:rPr>
        <w:t>me</w:t>
      </w:r>
      <w:r w:rsidR="00B25EE0" w:rsidRPr="0085298F">
        <w:rPr>
          <w:b/>
          <w:bCs/>
        </w:rPr>
        <w:t xml:space="preserve">s and increasing their coverage, </w:t>
      </w:r>
      <w:r w:rsidR="005E6F87">
        <w:rPr>
          <w:b/>
          <w:bCs/>
        </w:rPr>
        <w:t xml:space="preserve">as well as </w:t>
      </w:r>
      <w:r w:rsidR="00B25EE0" w:rsidRPr="0085298F">
        <w:rPr>
          <w:b/>
          <w:bCs/>
        </w:rPr>
        <w:t>ensuring better access to such program</w:t>
      </w:r>
      <w:r w:rsidR="00A417CE" w:rsidRPr="0085298F">
        <w:rPr>
          <w:b/>
          <w:bCs/>
        </w:rPr>
        <w:t>me</w:t>
      </w:r>
      <w:r w:rsidR="00B25EE0" w:rsidRPr="0085298F">
        <w:rPr>
          <w:b/>
          <w:bCs/>
        </w:rPr>
        <w:t>s in prison</w:t>
      </w:r>
      <w:r w:rsidR="005E6F87">
        <w:rPr>
          <w:b/>
          <w:bCs/>
        </w:rPr>
        <w:t>s</w:t>
      </w:r>
      <w:r w:rsidR="00B25EE0" w:rsidRPr="0085298F">
        <w:rPr>
          <w:b/>
          <w:bCs/>
        </w:rPr>
        <w:t>.</w:t>
      </w:r>
    </w:p>
    <w:p w:rsidR="00401B11" w:rsidRPr="0085298F" w:rsidRDefault="001E4B79" w:rsidP="001E4B79">
      <w:pPr>
        <w:pStyle w:val="H1G"/>
      </w:pPr>
      <w:r w:rsidRPr="0085298F">
        <w:tab/>
      </w:r>
      <w:r w:rsidRPr="0085298F">
        <w:tab/>
      </w:r>
      <w:r w:rsidR="00401B11" w:rsidRPr="0085298F">
        <w:t>Inclusive education for Roma</w:t>
      </w:r>
    </w:p>
    <w:p w:rsidR="004F6401" w:rsidRPr="0085298F" w:rsidRDefault="002178EF" w:rsidP="002178EF">
      <w:pPr>
        <w:pStyle w:val="SingleTxtG"/>
      </w:pPr>
      <w:r w:rsidRPr="0085298F">
        <w:t>2</w:t>
      </w:r>
      <w:r>
        <w:t>5</w:t>
      </w:r>
      <w:r w:rsidRPr="0085298F">
        <w:t>.</w:t>
      </w:r>
      <w:r w:rsidRPr="0085298F">
        <w:tab/>
      </w:r>
      <w:r w:rsidR="004F6401" w:rsidRPr="0085298F">
        <w:t>The Committee is concerned about the segregation of Roma children in education,</w:t>
      </w:r>
      <w:r w:rsidR="00905C1F">
        <w:t xml:space="preserve"> the fact that</w:t>
      </w:r>
      <w:r w:rsidR="004F6401" w:rsidRPr="0085298F">
        <w:t xml:space="preserve"> schools in the </w:t>
      </w:r>
      <w:proofErr w:type="spellStart"/>
      <w:r w:rsidR="004F6401" w:rsidRPr="0085298F">
        <w:t>Transcarpathian</w:t>
      </w:r>
      <w:proofErr w:type="spellEnd"/>
      <w:r w:rsidR="004F6401" w:rsidRPr="0085298F">
        <w:t xml:space="preserve"> and Odessa regions </w:t>
      </w:r>
      <w:r w:rsidR="00905C1F">
        <w:t xml:space="preserve">are </w:t>
      </w:r>
      <w:r w:rsidR="004F6401" w:rsidRPr="0085298F">
        <w:t xml:space="preserve">attended exclusively by Roma children, and the overrepresentation </w:t>
      </w:r>
      <w:r w:rsidR="00905C1F">
        <w:t xml:space="preserve">of Roma children </w:t>
      </w:r>
      <w:r w:rsidR="004F6401" w:rsidRPr="0085298F">
        <w:t>in special education schools</w:t>
      </w:r>
      <w:r w:rsidR="00D140FE" w:rsidRPr="0085298F">
        <w:t xml:space="preserve"> (arts. 2, para. 2, 13 and </w:t>
      </w:r>
      <w:r w:rsidR="004F6401" w:rsidRPr="0085298F">
        <w:t>14).</w:t>
      </w:r>
    </w:p>
    <w:p w:rsidR="001A17E3" w:rsidRPr="0085298F" w:rsidRDefault="004F6401" w:rsidP="00073AC3">
      <w:pPr>
        <w:pStyle w:val="SingleTxtG"/>
        <w:rPr>
          <w:b/>
        </w:rPr>
      </w:pPr>
      <w:r w:rsidRPr="0085298F">
        <w:rPr>
          <w:b/>
        </w:rPr>
        <w:t>The Committee recommends that the State p</w:t>
      </w:r>
      <w:r w:rsidR="00CA00ED" w:rsidRPr="0085298F">
        <w:rPr>
          <w:b/>
        </w:rPr>
        <w:t>arty address</w:t>
      </w:r>
      <w:r w:rsidRPr="0085298F">
        <w:rPr>
          <w:b/>
        </w:rPr>
        <w:t xml:space="preserve"> the segregation of Roma children in schools and their overrepresentation in special education schools by ensuring the effective enforcement of its anti-discrimination legislation and by raising te</w:t>
      </w:r>
      <w:r w:rsidR="007A2FF3" w:rsidRPr="0085298F">
        <w:rPr>
          <w:b/>
        </w:rPr>
        <w:t>achers’ and the general public</w:t>
      </w:r>
      <w:r w:rsidRPr="0085298F">
        <w:rPr>
          <w:b/>
        </w:rPr>
        <w:t>’s awareness of th</w:t>
      </w:r>
      <w:r w:rsidR="00073AC3" w:rsidRPr="0085298F">
        <w:rPr>
          <w:b/>
        </w:rPr>
        <w:t>o</w:t>
      </w:r>
      <w:r w:rsidRPr="0085298F">
        <w:rPr>
          <w:b/>
        </w:rPr>
        <w:t>se laws. It further recommends that the State party adopt an inclusive approach to the education of Roma children.</w:t>
      </w:r>
    </w:p>
    <w:p w:rsidR="00810EDD" w:rsidRPr="0085298F" w:rsidRDefault="006E0A13" w:rsidP="00D140FE">
      <w:pPr>
        <w:pStyle w:val="H1G"/>
      </w:pPr>
      <w:r w:rsidRPr="0085298F">
        <w:tab/>
      </w:r>
      <w:r w:rsidRPr="0085298F">
        <w:tab/>
      </w:r>
      <w:r w:rsidR="00810EDD" w:rsidRPr="0085298F">
        <w:t>Linguistic rights of national or ethnic minorities</w:t>
      </w:r>
    </w:p>
    <w:p w:rsidR="00D318DE" w:rsidRPr="0085298F" w:rsidRDefault="002178EF" w:rsidP="002178EF">
      <w:pPr>
        <w:pStyle w:val="SingleTxtG"/>
      </w:pPr>
      <w:r w:rsidRPr="0085298F">
        <w:t>2</w:t>
      </w:r>
      <w:r>
        <w:t>6</w:t>
      </w:r>
      <w:r w:rsidRPr="0085298F">
        <w:t>.</w:t>
      </w:r>
      <w:r w:rsidRPr="0085298F">
        <w:tab/>
      </w:r>
      <w:r w:rsidR="00D318DE" w:rsidRPr="0085298F">
        <w:t xml:space="preserve">The Committee notes with concern the attempted repeal of the </w:t>
      </w:r>
      <w:r w:rsidR="00905C1F">
        <w:t>l</w:t>
      </w:r>
      <w:r w:rsidR="00D318DE" w:rsidRPr="0085298F">
        <w:t xml:space="preserve">aw on the </w:t>
      </w:r>
      <w:r w:rsidR="009C631B">
        <w:t>p</w:t>
      </w:r>
      <w:r w:rsidR="00D318DE" w:rsidRPr="0085298F">
        <w:t xml:space="preserve">rinciples of State </w:t>
      </w:r>
      <w:r w:rsidR="009C631B">
        <w:t>l</w:t>
      </w:r>
      <w:r w:rsidR="00D318DE" w:rsidRPr="0085298F">
        <w:t xml:space="preserve">anguage </w:t>
      </w:r>
      <w:r w:rsidR="009C631B">
        <w:t>p</w:t>
      </w:r>
      <w:r w:rsidR="00D318DE" w:rsidRPr="0085298F">
        <w:t xml:space="preserve">olicy, </w:t>
      </w:r>
      <w:r w:rsidR="006D0336">
        <w:t xml:space="preserve">which was </w:t>
      </w:r>
      <w:r w:rsidR="00D318DE" w:rsidRPr="0085298F">
        <w:t xml:space="preserve">adopted on 3 July 2012. </w:t>
      </w:r>
      <w:r w:rsidR="006D0336">
        <w:t>The Committee also</w:t>
      </w:r>
      <w:r w:rsidR="00D318DE" w:rsidRPr="0085298F">
        <w:t xml:space="preserve"> notes </w:t>
      </w:r>
      <w:r w:rsidR="001602E8" w:rsidRPr="0085298F">
        <w:t xml:space="preserve">with concern </w:t>
      </w:r>
      <w:r w:rsidR="00D318DE" w:rsidRPr="0085298F">
        <w:t xml:space="preserve">that </w:t>
      </w:r>
      <w:r w:rsidR="001602E8" w:rsidRPr="0085298F">
        <w:t xml:space="preserve">not </w:t>
      </w:r>
      <w:r w:rsidR="00EF2004" w:rsidRPr="0085298F">
        <w:t xml:space="preserve">all </w:t>
      </w:r>
      <w:r w:rsidR="006D0336">
        <w:t xml:space="preserve">the </w:t>
      </w:r>
      <w:r w:rsidR="00EF2004" w:rsidRPr="0085298F">
        <w:t xml:space="preserve">minorities </w:t>
      </w:r>
      <w:r w:rsidR="006D0336">
        <w:t xml:space="preserve">that are </w:t>
      </w:r>
      <w:r w:rsidR="00EF2004" w:rsidRPr="0085298F">
        <w:t xml:space="preserve">affected are </w:t>
      </w:r>
      <w:r w:rsidR="001602E8" w:rsidRPr="0085298F">
        <w:t xml:space="preserve">being fully consulted </w:t>
      </w:r>
      <w:r w:rsidR="00EF2004" w:rsidRPr="0085298F">
        <w:t>in the</w:t>
      </w:r>
      <w:r w:rsidR="00D318DE" w:rsidRPr="0085298F">
        <w:t xml:space="preserve"> process of drafting a revised law</w:t>
      </w:r>
      <w:r w:rsidR="005A587F" w:rsidRPr="0085298F">
        <w:t xml:space="preserve"> </w:t>
      </w:r>
      <w:r w:rsidR="00D140FE" w:rsidRPr="0085298F">
        <w:t>(art. </w:t>
      </w:r>
      <w:r w:rsidR="00D318DE" w:rsidRPr="0085298F">
        <w:t>15).</w:t>
      </w:r>
    </w:p>
    <w:p w:rsidR="00D318DE" w:rsidRPr="0085298F" w:rsidRDefault="00D318DE" w:rsidP="006D0336">
      <w:pPr>
        <w:pStyle w:val="SingleTxtG"/>
        <w:rPr>
          <w:b/>
          <w:bCs/>
        </w:rPr>
      </w:pPr>
      <w:r w:rsidRPr="0085298F">
        <w:rPr>
          <w:b/>
          <w:bCs/>
        </w:rPr>
        <w:t xml:space="preserve">The Committee recommends that the State party ensure the meaningful and comprehensive participation of </w:t>
      </w:r>
      <w:r w:rsidR="00E51FB7">
        <w:rPr>
          <w:b/>
          <w:bCs/>
        </w:rPr>
        <w:t xml:space="preserve">the </w:t>
      </w:r>
      <w:r w:rsidRPr="0085298F">
        <w:rPr>
          <w:b/>
          <w:bCs/>
        </w:rPr>
        <w:t xml:space="preserve">concerned minorities in the process of drafting the new law </w:t>
      </w:r>
      <w:r w:rsidR="000B3E1F" w:rsidRPr="0085298F">
        <w:rPr>
          <w:b/>
          <w:bCs/>
        </w:rPr>
        <w:t>with a view to giving</w:t>
      </w:r>
      <w:r w:rsidRPr="0085298F">
        <w:rPr>
          <w:b/>
          <w:bCs/>
        </w:rPr>
        <w:t xml:space="preserve"> expression to the linguistic diversity of </w:t>
      </w:r>
      <w:r w:rsidR="006D0336">
        <w:rPr>
          <w:b/>
          <w:bCs/>
        </w:rPr>
        <w:t xml:space="preserve">the </w:t>
      </w:r>
      <w:r w:rsidRPr="0085298F">
        <w:rPr>
          <w:b/>
          <w:bCs/>
        </w:rPr>
        <w:t xml:space="preserve">different minorities. </w:t>
      </w:r>
      <w:r w:rsidR="006D0336">
        <w:rPr>
          <w:b/>
          <w:bCs/>
        </w:rPr>
        <w:t>The State party</w:t>
      </w:r>
      <w:r w:rsidRPr="0085298F">
        <w:rPr>
          <w:b/>
          <w:bCs/>
        </w:rPr>
        <w:t xml:space="preserve"> should </w:t>
      </w:r>
      <w:r w:rsidR="006D0336">
        <w:rPr>
          <w:b/>
          <w:bCs/>
        </w:rPr>
        <w:t>also</w:t>
      </w:r>
      <w:r w:rsidRPr="0085298F">
        <w:rPr>
          <w:b/>
          <w:bCs/>
        </w:rPr>
        <w:t xml:space="preserve"> ensure that the revised law conforms to the relevant international and regional standards for the protection of the linguistic rights of national or ethnic minorities.</w:t>
      </w:r>
    </w:p>
    <w:p w:rsidR="009F45DB" w:rsidRPr="0085298F" w:rsidRDefault="006E0A13" w:rsidP="00D140FE">
      <w:pPr>
        <w:pStyle w:val="H1G"/>
      </w:pPr>
      <w:r w:rsidRPr="0085298F">
        <w:tab/>
      </w:r>
      <w:r w:rsidRPr="0085298F">
        <w:tab/>
      </w:r>
      <w:r w:rsidR="009F45DB" w:rsidRPr="0085298F">
        <w:t>Cultural rights of Crimean Tatars</w:t>
      </w:r>
    </w:p>
    <w:p w:rsidR="00EB594E" w:rsidRPr="0085298F" w:rsidRDefault="002178EF" w:rsidP="002178EF">
      <w:pPr>
        <w:pStyle w:val="SingleTxtG"/>
      </w:pPr>
      <w:r w:rsidRPr="0085298F">
        <w:t>2</w:t>
      </w:r>
      <w:r>
        <w:t>7</w:t>
      </w:r>
      <w:r w:rsidRPr="0085298F">
        <w:t>.</w:t>
      </w:r>
      <w:r w:rsidRPr="0085298F">
        <w:tab/>
      </w:r>
      <w:r w:rsidR="007A2FF3" w:rsidRPr="0085298F">
        <w:t xml:space="preserve">The Committee </w:t>
      </w:r>
      <w:r w:rsidR="00BB42DB" w:rsidRPr="0085298F">
        <w:t xml:space="preserve">is concerned </w:t>
      </w:r>
      <w:r w:rsidR="00052A9D" w:rsidRPr="0085298F">
        <w:t xml:space="preserve">that, despite the measures taken </w:t>
      </w:r>
      <w:r w:rsidR="00BB42DB" w:rsidRPr="0085298F">
        <w:t xml:space="preserve">to </w:t>
      </w:r>
      <w:r w:rsidR="00A81837" w:rsidRPr="0085298F">
        <w:t xml:space="preserve">preserve and promote </w:t>
      </w:r>
      <w:r w:rsidR="00052A9D" w:rsidRPr="0085298F">
        <w:t xml:space="preserve">the </w:t>
      </w:r>
      <w:r w:rsidR="004A4E33" w:rsidRPr="0085298F">
        <w:t>language, culture</w:t>
      </w:r>
      <w:r w:rsidR="000A657B" w:rsidRPr="0085298F">
        <w:t xml:space="preserve">, traditions and customs </w:t>
      </w:r>
      <w:r w:rsidR="004A4E33" w:rsidRPr="0085298F">
        <w:t>of</w:t>
      </w:r>
      <w:r w:rsidR="00146F47" w:rsidRPr="0085298F">
        <w:t xml:space="preserve"> Crimean Tatar</w:t>
      </w:r>
      <w:r w:rsidR="004A4E33" w:rsidRPr="0085298F">
        <w:t>s, their</w:t>
      </w:r>
      <w:r w:rsidR="00146F47" w:rsidRPr="0085298F">
        <w:t xml:space="preserve"> language is </w:t>
      </w:r>
      <w:r w:rsidR="00947509" w:rsidRPr="0085298F">
        <w:t>on the verge of extinction</w:t>
      </w:r>
      <w:r w:rsidR="00D140FE" w:rsidRPr="0085298F">
        <w:t xml:space="preserve"> (arts. </w:t>
      </w:r>
      <w:r w:rsidR="004A4E33" w:rsidRPr="0085298F">
        <w:t>2, para. 2</w:t>
      </w:r>
      <w:r w:rsidR="00073AC3" w:rsidRPr="0085298F">
        <w:t>,</w:t>
      </w:r>
      <w:r w:rsidR="004A4E33" w:rsidRPr="0085298F">
        <w:t xml:space="preserve"> and</w:t>
      </w:r>
      <w:r w:rsidR="00D140FE" w:rsidRPr="0085298F">
        <w:t> </w:t>
      </w:r>
      <w:r w:rsidR="004A4E33" w:rsidRPr="0085298F">
        <w:t>15)</w:t>
      </w:r>
      <w:r w:rsidR="00947509" w:rsidRPr="0085298F">
        <w:t>.</w:t>
      </w:r>
    </w:p>
    <w:p w:rsidR="002D5C11" w:rsidRPr="0085298F" w:rsidRDefault="009940B4" w:rsidP="00227740">
      <w:pPr>
        <w:pStyle w:val="SingleTxtG"/>
        <w:rPr>
          <w:b/>
        </w:rPr>
      </w:pPr>
      <w:r w:rsidRPr="0085298F">
        <w:rPr>
          <w:b/>
        </w:rPr>
        <w:t>The Committee recommends that the State party</w:t>
      </w:r>
      <w:r w:rsidR="00A00649" w:rsidRPr="0085298F">
        <w:rPr>
          <w:b/>
        </w:rPr>
        <w:t xml:space="preserve">, taking into account the Committee’s general comment no. 21 (2009) on the right of everyone to take part in cultural life, </w:t>
      </w:r>
      <w:r w:rsidRPr="0085298F">
        <w:rPr>
          <w:b/>
        </w:rPr>
        <w:t xml:space="preserve">strengthen the measures aimed at ensuring </w:t>
      </w:r>
      <w:r w:rsidR="00987A00" w:rsidRPr="0085298F">
        <w:rPr>
          <w:b/>
        </w:rPr>
        <w:t xml:space="preserve">favourable conditions for </w:t>
      </w:r>
      <w:r w:rsidR="00947509" w:rsidRPr="0085298F">
        <w:rPr>
          <w:b/>
        </w:rPr>
        <w:t xml:space="preserve">Crimean Tatars </w:t>
      </w:r>
      <w:r w:rsidR="00D26A5B" w:rsidRPr="0085298F">
        <w:rPr>
          <w:b/>
        </w:rPr>
        <w:t>to preserve, develop and promote</w:t>
      </w:r>
      <w:r w:rsidR="00987A00" w:rsidRPr="0085298F">
        <w:rPr>
          <w:b/>
        </w:rPr>
        <w:t xml:space="preserve"> their identity, </w:t>
      </w:r>
      <w:r w:rsidR="00D26A5B" w:rsidRPr="0085298F">
        <w:rPr>
          <w:b/>
        </w:rPr>
        <w:t>language and culture</w:t>
      </w:r>
      <w:r w:rsidR="006D0336">
        <w:rPr>
          <w:b/>
        </w:rPr>
        <w:t xml:space="preserve">. </w:t>
      </w:r>
      <w:r w:rsidR="00227740" w:rsidRPr="0085298F">
        <w:rPr>
          <w:b/>
        </w:rPr>
        <w:t>The Committee recommends that the State party</w:t>
      </w:r>
      <w:r w:rsidR="00D26A5B" w:rsidRPr="0085298F">
        <w:rPr>
          <w:b/>
        </w:rPr>
        <w:t>, inter alia</w:t>
      </w:r>
      <w:r w:rsidR="006D0336">
        <w:rPr>
          <w:b/>
        </w:rPr>
        <w:t>,</w:t>
      </w:r>
      <w:r w:rsidR="00D26A5B" w:rsidRPr="0085298F">
        <w:rPr>
          <w:b/>
        </w:rPr>
        <w:t xml:space="preserve"> </w:t>
      </w:r>
      <w:r w:rsidR="00A32B71" w:rsidRPr="0085298F">
        <w:rPr>
          <w:b/>
        </w:rPr>
        <w:t>provid</w:t>
      </w:r>
      <w:r w:rsidR="006D0336">
        <w:rPr>
          <w:b/>
        </w:rPr>
        <w:t>e</w:t>
      </w:r>
      <w:r w:rsidR="00A32B71" w:rsidRPr="0085298F">
        <w:rPr>
          <w:b/>
        </w:rPr>
        <w:t xml:space="preserve"> adequate financial support to cultural organizations for their activities and creat</w:t>
      </w:r>
      <w:r w:rsidR="006D0336">
        <w:rPr>
          <w:b/>
        </w:rPr>
        <w:t>e</w:t>
      </w:r>
      <w:r w:rsidR="00A32B71" w:rsidRPr="0085298F">
        <w:rPr>
          <w:b/>
        </w:rPr>
        <w:t xml:space="preserve"> more opportunities for Crimean Tatars to </w:t>
      </w:r>
      <w:r w:rsidR="0008248D" w:rsidRPr="0085298F">
        <w:rPr>
          <w:b/>
        </w:rPr>
        <w:t xml:space="preserve">promote and </w:t>
      </w:r>
      <w:r w:rsidR="00A32B71" w:rsidRPr="0085298F">
        <w:rPr>
          <w:b/>
        </w:rPr>
        <w:t>use their mother tongue in education</w:t>
      </w:r>
      <w:r w:rsidR="00536D99" w:rsidRPr="0085298F">
        <w:rPr>
          <w:b/>
        </w:rPr>
        <w:t xml:space="preserve"> and daily life</w:t>
      </w:r>
      <w:r w:rsidR="0008248D" w:rsidRPr="0085298F">
        <w:rPr>
          <w:b/>
        </w:rPr>
        <w:t>.</w:t>
      </w:r>
    </w:p>
    <w:p w:rsidR="002D5C11" w:rsidRPr="0085298F" w:rsidRDefault="006E0A13" w:rsidP="006E0A13">
      <w:pPr>
        <w:pStyle w:val="HChG"/>
      </w:pPr>
      <w:r w:rsidRPr="0085298F">
        <w:tab/>
      </w:r>
      <w:r w:rsidR="002D5C11" w:rsidRPr="0085298F">
        <w:t>D.</w:t>
      </w:r>
      <w:r w:rsidR="002D5C11" w:rsidRPr="0085298F">
        <w:tab/>
        <w:t>Other recommendations</w:t>
      </w:r>
    </w:p>
    <w:p w:rsidR="00953B2A" w:rsidRPr="0085298F" w:rsidRDefault="002178EF" w:rsidP="002178EF">
      <w:pPr>
        <w:pStyle w:val="SingleTxtG"/>
        <w:rPr>
          <w:rFonts w:eastAsia="SimSun"/>
          <w:b/>
          <w:bCs/>
          <w:lang w:eastAsia="zh-CN"/>
        </w:rPr>
      </w:pPr>
      <w:r w:rsidRPr="0085298F">
        <w:rPr>
          <w:rFonts w:eastAsia="SimSun"/>
          <w:bCs/>
          <w:lang w:eastAsia="zh-CN"/>
        </w:rPr>
        <w:t>2</w:t>
      </w:r>
      <w:r>
        <w:rPr>
          <w:rFonts w:eastAsia="SimSun"/>
          <w:bCs/>
          <w:lang w:eastAsia="zh-CN"/>
        </w:rPr>
        <w:t>8</w:t>
      </w:r>
      <w:r w:rsidRPr="0085298F">
        <w:rPr>
          <w:rFonts w:eastAsia="SimSun"/>
          <w:bCs/>
          <w:lang w:eastAsia="zh-CN"/>
        </w:rPr>
        <w:t>.</w:t>
      </w:r>
      <w:r w:rsidRPr="0085298F">
        <w:rPr>
          <w:rFonts w:eastAsia="SimSun"/>
          <w:bCs/>
          <w:lang w:eastAsia="zh-CN"/>
        </w:rPr>
        <w:tab/>
      </w:r>
      <w:r w:rsidR="00B56EE5" w:rsidRPr="0085298F">
        <w:rPr>
          <w:rFonts w:eastAsia="SimSun"/>
          <w:b/>
          <w:bCs/>
          <w:lang w:eastAsia="zh-CN"/>
        </w:rPr>
        <w:t xml:space="preserve">The </w:t>
      </w:r>
      <w:r w:rsidR="00B56EE5" w:rsidRPr="0085298F">
        <w:rPr>
          <w:b/>
          <w:bCs/>
        </w:rPr>
        <w:t>Committee</w:t>
      </w:r>
      <w:r w:rsidR="00B56EE5" w:rsidRPr="0085298F">
        <w:rPr>
          <w:rFonts w:eastAsia="SimSun"/>
          <w:b/>
          <w:bCs/>
          <w:lang w:eastAsia="zh-CN"/>
        </w:rPr>
        <w:t xml:space="preserve"> recommends that the State party </w:t>
      </w:r>
      <w:r w:rsidR="003425F9" w:rsidRPr="0085298F">
        <w:rPr>
          <w:rFonts w:eastAsia="SimSun"/>
          <w:b/>
          <w:bCs/>
          <w:lang w:eastAsia="zh-CN"/>
        </w:rPr>
        <w:t xml:space="preserve">establish a statistical data collection system to assess the </w:t>
      </w:r>
      <w:r w:rsidR="006D0336">
        <w:rPr>
          <w:rFonts w:eastAsia="SimSun"/>
          <w:b/>
          <w:bCs/>
          <w:lang w:eastAsia="zh-CN"/>
        </w:rPr>
        <w:t xml:space="preserve">level of </w:t>
      </w:r>
      <w:r w:rsidR="003425F9" w:rsidRPr="0085298F">
        <w:rPr>
          <w:rFonts w:eastAsia="SimSun"/>
          <w:b/>
          <w:bCs/>
          <w:lang w:eastAsia="zh-CN"/>
        </w:rPr>
        <w:t xml:space="preserve">enjoyment of economic, social and cultural rights by </w:t>
      </w:r>
      <w:r w:rsidR="00D060BD" w:rsidRPr="0085298F">
        <w:rPr>
          <w:rFonts w:eastAsia="SimSun"/>
          <w:b/>
          <w:bCs/>
          <w:lang w:eastAsia="zh-CN"/>
        </w:rPr>
        <w:t xml:space="preserve">disadvantaged and </w:t>
      </w:r>
      <w:r w:rsidR="00D060BD" w:rsidRPr="0085298F">
        <w:rPr>
          <w:b/>
          <w:bCs/>
        </w:rPr>
        <w:t>marginalized</w:t>
      </w:r>
      <w:r w:rsidR="00D060BD" w:rsidRPr="0085298F">
        <w:rPr>
          <w:rFonts w:eastAsia="SimSun"/>
          <w:b/>
          <w:bCs/>
          <w:lang w:eastAsia="zh-CN"/>
        </w:rPr>
        <w:t xml:space="preserve"> individuals and group</w:t>
      </w:r>
      <w:r w:rsidR="001914FD" w:rsidRPr="0085298F">
        <w:rPr>
          <w:rFonts w:eastAsia="SimSun"/>
          <w:b/>
          <w:bCs/>
          <w:lang w:eastAsia="zh-CN"/>
        </w:rPr>
        <w:t>s, including but not limited to</w:t>
      </w:r>
      <w:r w:rsidR="00D060BD" w:rsidRPr="0085298F">
        <w:rPr>
          <w:rFonts w:eastAsia="SimSun"/>
          <w:b/>
          <w:bCs/>
          <w:lang w:eastAsia="zh-CN"/>
        </w:rPr>
        <w:t xml:space="preserve"> Crimean Tatars, persons with disabilities, persons living with HIV/AIDS and non-citizens</w:t>
      </w:r>
      <w:r w:rsidR="00181FE1">
        <w:rPr>
          <w:rFonts w:eastAsia="SimSun"/>
          <w:b/>
          <w:bCs/>
          <w:lang w:eastAsia="zh-CN"/>
        </w:rPr>
        <w:t>. In so doing, the State party should ensure</w:t>
      </w:r>
      <w:r w:rsidR="003425F9" w:rsidRPr="0085298F">
        <w:rPr>
          <w:rFonts w:eastAsia="SimSun"/>
          <w:b/>
          <w:bCs/>
          <w:lang w:eastAsia="zh-CN"/>
        </w:rPr>
        <w:t xml:space="preserve"> due respect for the principles of confidentiality, informed consent and voluntary self-identification of persons as belonging to a particular group. </w:t>
      </w:r>
    </w:p>
    <w:p w:rsidR="006D4F37" w:rsidRPr="0085298F" w:rsidRDefault="002178EF" w:rsidP="002178EF">
      <w:pPr>
        <w:pStyle w:val="SingleTxtG"/>
        <w:rPr>
          <w:b/>
          <w:bCs/>
        </w:rPr>
      </w:pPr>
      <w:r w:rsidRPr="0085298F">
        <w:rPr>
          <w:bCs/>
        </w:rPr>
        <w:t>2</w:t>
      </w:r>
      <w:r>
        <w:rPr>
          <w:bCs/>
        </w:rPr>
        <w:t>9</w:t>
      </w:r>
      <w:r w:rsidRPr="0085298F">
        <w:rPr>
          <w:bCs/>
        </w:rPr>
        <w:t>.</w:t>
      </w:r>
      <w:r w:rsidRPr="0085298F">
        <w:rPr>
          <w:bCs/>
        </w:rPr>
        <w:tab/>
      </w:r>
      <w:r w:rsidR="00647118" w:rsidRPr="0085298F">
        <w:rPr>
          <w:b/>
          <w:bCs/>
        </w:rPr>
        <w:t xml:space="preserve">The Committee encourages the State party to sign and ratify the Optional Protocol to the International Covenant on Economic, Social and Cultural Rights. </w:t>
      </w:r>
      <w:r w:rsidR="006D4F37" w:rsidRPr="0085298F">
        <w:rPr>
          <w:b/>
          <w:bCs/>
        </w:rPr>
        <w:t xml:space="preserve">The Committee </w:t>
      </w:r>
      <w:r w:rsidR="00647118" w:rsidRPr="0085298F">
        <w:rPr>
          <w:b/>
          <w:bCs/>
        </w:rPr>
        <w:t xml:space="preserve">also </w:t>
      </w:r>
      <w:r w:rsidR="006D4F37" w:rsidRPr="0085298F">
        <w:rPr>
          <w:b/>
          <w:bCs/>
        </w:rPr>
        <w:t xml:space="preserve">encourages the State party to consider signing and ratifying the </w:t>
      </w:r>
      <w:r w:rsidR="00181FE1">
        <w:rPr>
          <w:b/>
          <w:bCs/>
        </w:rPr>
        <w:t xml:space="preserve">International </w:t>
      </w:r>
      <w:r w:rsidR="006D4F37" w:rsidRPr="0085298F">
        <w:rPr>
          <w:b/>
          <w:bCs/>
        </w:rPr>
        <w:t xml:space="preserve">Convention on the Protection of the Rights of </w:t>
      </w:r>
      <w:r w:rsidR="00181FE1">
        <w:rPr>
          <w:b/>
          <w:bCs/>
        </w:rPr>
        <w:t>A</w:t>
      </w:r>
      <w:r w:rsidR="006D4F37" w:rsidRPr="0085298F">
        <w:rPr>
          <w:b/>
          <w:bCs/>
        </w:rPr>
        <w:t>ll Migrant Workers</w:t>
      </w:r>
      <w:r w:rsidR="004D08D2" w:rsidRPr="0085298F">
        <w:rPr>
          <w:b/>
          <w:bCs/>
        </w:rPr>
        <w:t xml:space="preserve"> and Members of </w:t>
      </w:r>
      <w:r w:rsidR="00181FE1">
        <w:rPr>
          <w:b/>
          <w:bCs/>
        </w:rPr>
        <w:t>T</w:t>
      </w:r>
      <w:r w:rsidR="004D08D2" w:rsidRPr="0085298F">
        <w:rPr>
          <w:b/>
          <w:bCs/>
        </w:rPr>
        <w:t xml:space="preserve">heir Families </w:t>
      </w:r>
      <w:r w:rsidR="006D4F37" w:rsidRPr="0085298F">
        <w:rPr>
          <w:b/>
          <w:bCs/>
        </w:rPr>
        <w:t xml:space="preserve">and </w:t>
      </w:r>
      <w:r w:rsidR="004D08D2" w:rsidRPr="0085298F">
        <w:rPr>
          <w:b/>
          <w:bCs/>
        </w:rPr>
        <w:t xml:space="preserve">the </w:t>
      </w:r>
      <w:r w:rsidR="006D4F37" w:rsidRPr="0085298F">
        <w:rPr>
          <w:b/>
          <w:bCs/>
        </w:rPr>
        <w:t xml:space="preserve">International Convention for the Protection of </w:t>
      </w:r>
      <w:r w:rsidR="00181FE1">
        <w:rPr>
          <w:b/>
          <w:bCs/>
        </w:rPr>
        <w:t>A</w:t>
      </w:r>
      <w:r w:rsidR="006D4F37" w:rsidRPr="0085298F">
        <w:rPr>
          <w:b/>
          <w:bCs/>
        </w:rPr>
        <w:t xml:space="preserve">ll Persons from Enforced Disappearance, as well as the </w:t>
      </w:r>
      <w:r w:rsidR="00F052F2" w:rsidRPr="0085298F">
        <w:rPr>
          <w:b/>
          <w:bCs/>
        </w:rPr>
        <w:t xml:space="preserve">individual complaint mechanisms under various core human rights treaties </w:t>
      </w:r>
      <w:r w:rsidR="00F052F2" w:rsidRPr="0085298F">
        <w:rPr>
          <w:rFonts w:eastAsia="SimSun" w:cs="Angsana New"/>
          <w:b/>
          <w:bCs/>
        </w:rPr>
        <w:t xml:space="preserve">which </w:t>
      </w:r>
      <w:r w:rsidR="00AF433C">
        <w:rPr>
          <w:rFonts w:eastAsia="SimSun" w:cs="Angsana New"/>
          <w:b/>
          <w:bCs/>
        </w:rPr>
        <w:t>it</w:t>
      </w:r>
      <w:r w:rsidR="00EA6958" w:rsidRPr="0085298F">
        <w:rPr>
          <w:rFonts w:eastAsia="SimSun" w:cs="Angsana New"/>
          <w:b/>
          <w:bCs/>
        </w:rPr>
        <w:t xml:space="preserve"> has not </w:t>
      </w:r>
      <w:r w:rsidR="00AF433C">
        <w:rPr>
          <w:rFonts w:eastAsia="SimSun" w:cs="Angsana New"/>
          <w:b/>
          <w:bCs/>
        </w:rPr>
        <w:t xml:space="preserve">yet </w:t>
      </w:r>
      <w:r w:rsidR="00591C2C" w:rsidRPr="0085298F">
        <w:rPr>
          <w:rFonts w:eastAsia="SimSun" w:cs="Angsana New"/>
          <w:b/>
          <w:bCs/>
        </w:rPr>
        <w:t>accepted</w:t>
      </w:r>
      <w:r w:rsidR="00181FE1">
        <w:rPr>
          <w:rFonts w:eastAsia="SimSun" w:cs="Angsana New"/>
          <w:b/>
          <w:bCs/>
        </w:rPr>
        <w:t>,</w:t>
      </w:r>
      <w:r w:rsidR="00F052F2" w:rsidRPr="0085298F">
        <w:rPr>
          <w:rFonts w:eastAsia="SimSun" w:cs="Angsana New"/>
          <w:b/>
          <w:bCs/>
        </w:rPr>
        <w:t xml:space="preserve"> with a view to further strengthening the protection of human rights by providing right</w:t>
      </w:r>
      <w:r w:rsidR="000B3E1F" w:rsidRPr="0085298F">
        <w:rPr>
          <w:rFonts w:eastAsia="SimSun" w:cs="Angsana New"/>
          <w:b/>
          <w:bCs/>
        </w:rPr>
        <w:t>s</w:t>
      </w:r>
      <w:r w:rsidR="00F052F2" w:rsidRPr="0085298F">
        <w:rPr>
          <w:rFonts w:eastAsia="SimSun" w:cs="Angsana New"/>
          <w:b/>
          <w:bCs/>
        </w:rPr>
        <w:t xml:space="preserve"> holders with additional opportunities to claim their rights at the international level when domestic remedies have been exhausted.</w:t>
      </w:r>
    </w:p>
    <w:p w:rsidR="006D4F37" w:rsidRPr="0085298F" w:rsidRDefault="002178EF" w:rsidP="002178EF">
      <w:pPr>
        <w:pStyle w:val="SingleTxtG"/>
        <w:rPr>
          <w:b/>
          <w:bCs/>
          <w:color w:val="000000"/>
        </w:rPr>
      </w:pPr>
      <w:r>
        <w:rPr>
          <w:bCs/>
          <w:color w:val="000000"/>
        </w:rPr>
        <w:t>30</w:t>
      </w:r>
      <w:r w:rsidRPr="0085298F">
        <w:rPr>
          <w:bCs/>
          <w:color w:val="000000"/>
        </w:rPr>
        <w:t>.</w:t>
      </w:r>
      <w:r w:rsidRPr="0085298F">
        <w:rPr>
          <w:bCs/>
          <w:color w:val="000000"/>
        </w:rPr>
        <w:tab/>
      </w:r>
      <w:r w:rsidR="006D4F37" w:rsidRPr="0085298F">
        <w:rPr>
          <w:b/>
          <w:bCs/>
        </w:rPr>
        <w:t>The</w:t>
      </w:r>
      <w:r w:rsidR="006D4F37" w:rsidRPr="0085298F">
        <w:rPr>
          <w:b/>
          <w:bCs/>
          <w:color w:val="000000"/>
        </w:rPr>
        <w:t xml:space="preserve"> Committee requests </w:t>
      </w:r>
      <w:r w:rsidR="006D4F37" w:rsidRPr="0085298F">
        <w:rPr>
          <w:b/>
          <w:bCs/>
        </w:rPr>
        <w:t>the</w:t>
      </w:r>
      <w:r w:rsidR="006D4F37" w:rsidRPr="0085298F">
        <w:rPr>
          <w:b/>
          <w:bCs/>
          <w:color w:val="000000"/>
        </w:rPr>
        <w:t xml:space="preserve"> State party to disseminate the present concluding observations widely a</w:t>
      </w:r>
      <w:r w:rsidR="00AF433C">
        <w:rPr>
          <w:b/>
          <w:bCs/>
          <w:color w:val="000000"/>
        </w:rPr>
        <w:t>t</w:t>
      </w:r>
      <w:r w:rsidR="006D4F37" w:rsidRPr="0085298F">
        <w:rPr>
          <w:b/>
          <w:bCs/>
          <w:color w:val="000000"/>
        </w:rPr>
        <w:t xml:space="preserve"> all levels of society, particularly among government officials</w:t>
      </w:r>
      <w:r w:rsidR="00494A66" w:rsidRPr="0085298F">
        <w:rPr>
          <w:b/>
          <w:bCs/>
          <w:color w:val="000000"/>
        </w:rPr>
        <w:t xml:space="preserve">, members of the </w:t>
      </w:r>
      <w:proofErr w:type="spellStart"/>
      <w:r w:rsidR="00494A66" w:rsidRPr="0085298F">
        <w:rPr>
          <w:b/>
          <w:bCs/>
          <w:color w:val="000000"/>
        </w:rPr>
        <w:t>Verkhovna</w:t>
      </w:r>
      <w:proofErr w:type="spellEnd"/>
      <w:r w:rsidR="00494A66" w:rsidRPr="0085298F">
        <w:rPr>
          <w:b/>
          <w:bCs/>
          <w:color w:val="000000"/>
        </w:rPr>
        <w:t xml:space="preserve"> </w:t>
      </w:r>
      <w:proofErr w:type="spellStart"/>
      <w:r w:rsidR="00494A66" w:rsidRPr="0085298F">
        <w:rPr>
          <w:b/>
          <w:bCs/>
          <w:color w:val="000000"/>
        </w:rPr>
        <w:t>Rada</w:t>
      </w:r>
      <w:proofErr w:type="spellEnd"/>
      <w:r w:rsidR="006D4F37" w:rsidRPr="0085298F">
        <w:rPr>
          <w:b/>
          <w:bCs/>
          <w:color w:val="000000"/>
        </w:rPr>
        <w:t xml:space="preserve"> and judicial authorities, and to inform the Committee </w:t>
      </w:r>
      <w:r w:rsidR="00181FE1" w:rsidRPr="0085298F">
        <w:rPr>
          <w:b/>
          <w:bCs/>
          <w:color w:val="000000"/>
        </w:rPr>
        <w:t xml:space="preserve">in its next periodic report </w:t>
      </w:r>
      <w:r w:rsidR="006D4F37" w:rsidRPr="0085298F">
        <w:rPr>
          <w:b/>
          <w:bCs/>
          <w:color w:val="000000"/>
        </w:rPr>
        <w:t>on all steps taken to implement the</w:t>
      </w:r>
      <w:r w:rsidR="00181FE1">
        <w:rPr>
          <w:b/>
          <w:bCs/>
          <w:color w:val="000000"/>
        </w:rPr>
        <w:t xml:space="preserve"> present </w:t>
      </w:r>
      <w:r w:rsidR="00181FE1" w:rsidRPr="0085298F">
        <w:rPr>
          <w:b/>
          <w:bCs/>
          <w:color w:val="000000"/>
        </w:rPr>
        <w:t>concluding observations</w:t>
      </w:r>
      <w:r w:rsidR="007058FC" w:rsidRPr="0085298F">
        <w:rPr>
          <w:b/>
          <w:bCs/>
          <w:color w:val="000000"/>
        </w:rPr>
        <w:t xml:space="preserve">. </w:t>
      </w:r>
      <w:r w:rsidR="006D4F37" w:rsidRPr="0085298F">
        <w:rPr>
          <w:b/>
          <w:bCs/>
          <w:color w:val="000000"/>
        </w:rPr>
        <w:t>It also encourages the State party to engage non-governmental organizations and other members of civil society in the process of discussion at the national level prior to the submission of its next periodic report.</w:t>
      </w:r>
    </w:p>
    <w:p w:rsidR="002C7BB1" w:rsidRPr="0085298F" w:rsidRDefault="002178EF" w:rsidP="002178EF">
      <w:pPr>
        <w:pStyle w:val="SingleTxtG"/>
        <w:rPr>
          <w:b/>
          <w:bCs/>
          <w:color w:val="000000"/>
        </w:rPr>
      </w:pPr>
      <w:r w:rsidRPr="0085298F">
        <w:rPr>
          <w:bCs/>
          <w:color w:val="000000"/>
        </w:rPr>
        <w:t>3</w:t>
      </w:r>
      <w:r>
        <w:rPr>
          <w:bCs/>
          <w:color w:val="000000"/>
        </w:rPr>
        <w:t>1</w:t>
      </w:r>
      <w:r w:rsidRPr="0085298F">
        <w:rPr>
          <w:bCs/>
          <w:color w:val="000000"/>
        </w:rPr>
        <w:t>.</w:t>
      </w:r>
      <w:r w:rsidRPr="0085298F">
        <w:rPr>
          <w:bCs/>
          <w:color w:val="000000"/>
        </w:rPr>
        <w:tab/>
      </w:r>
      <w:r w:rsidR="002C7BB1" w:rsidRPr="0085298F">
        <w:rPr>
          <w:b/>
          <w:bCs/>
          <w:color w:val="000000"/>
        </w:rPr>
        <w:t xml:space="preserve">The Committee invites the </w:t>
      </w:r>
      <w:r w:rsidR="002C7BB1" w:rsidRPr="0085298F">
        <w:rPr>
          <w:b/>
          <w:bCs/>
        </w:rPr>
        <w:t>State</w:t>
      </w:r>
      <w:r w:rsidR="002C7BB1" w:rsidRPr="0085298F">
        <w:rPr>
          <w:b/>
          <w:bCs/>
          <w:color w:val="000000"/>
        </w:rPr>
        <w:t xml:space="preserve"> party to </w:t>
      </w:r>
      <w:r w:rsidR="00F368C6" w:rsidRPr="0085298F">
        <w:rPr>
          <w:b/>
          <w:bCs/>
          <w:color w:val="000000"/>
        </w:rPr>
        <w:t xml:space="preserve">submit </w:t>
      </w:r>
      <w:r w:rsidR="002C7BB1" w:rsidRPr="0085298F">
        <w:rPr>
          <w:b/>
          <w:bCs/>
          <w:color w:val="000000"/>
        </w:rPr>
        <w:t xml:space="preserve">its </w:t>
      </w:r>
      <w:r w:rsidR="00F368C6" w:rsidRPr="0085298F">
        <w:rPr>
          <w:b/>
          <w:bCs/>
          <w:color w:val="000000"/>
        </w:rPr>
        <w:t xml:space="preserve">common </w:t>
      </w:r>
      <w:r w:rsidR="002C7BB1" w:rsidRPr="0085298F">
        <w:rPr>
          <w:b/>
          <w:bCs/>
          <w:color w:val="000000"/>
        </w:rPr>
        <w:t>core document in accordance with the harmonized guidel</w:t>
      </w:r>
      <w:r w:rsidR="002975DE" w:rsidRPr="0085298F">
        <w:rPr>
          <w:b/>
          <w:bCs/>
          <w:color w:val="000000"/>
        </w:rPr>
        <w:t>ines on a common core document (</w:t>
      </w:r>
      <w:r w:rsidR="002C7BB1" w:rsidRPr="0085298F">
        <w:rPr>
          <w:b/>
          <w:bCs/>
          <w:color w:val="000000"/>
        </w:rPr>
        <w:t>HRI/</w:t>
      </w:r>
      <w:r w:rsidR="001F167C" w:rsidRPr="0085298F">
        <w:rPr>
          <w:b/>
          <w:bCs/>
          <w:color w:val="000000"/>
        </w:rPr>
        <w:t>GEN</w:t>
      </w:r>
      <w:r w:rsidR="002C7BB1" w:rsidRPr="0085298F">
        <w:rPr>
          <w:b/>
          <w:bCs/>
          <w:color w:val="000000"/>
        </w:rPr>
        <w:t>/</w:t>
      </w:r>
      <w:r w:rsidR="001F167C" w:rsidRPr="0085298F">
        <w:rPr>
          <w:b/>
          <w:bCs/>
          <w:color w:val="000000"/>
        </w:rPr>
        <w:t>2/Rev.6, chap.</w:t>
      </w:r>
      <w:r w:rsidR="00D140FE" w:rsidRPr="0085298F">
        <w:rPr>
          <w:b/>
          <w:bCs/>
          <w:color w:val="000000"/>
        </w:rPr>
        <w:t> </w:t>
      </w:r>
      <w:r w:rsidR="001F167C" w:rsidRPr="0085298F">
        <w:rPr>
          <w:b/>
          <w:bCs/>
          <w:color w:val="000000"/>
        </w:rPr>
        <w:t>I</w:t>
      </w:r>
      <w:r w:rsidR="002C7BB1" w:rsidRPr="0085298F">
        <w:rPr>
          <w:b/>
          <w:bCs/>
          <w:color w:val="000000"/>
        </w:rPr>
        <w:t>).</w:t>
      </w:r>
    </w:p>
    <w:p w:rsidR="001C6663" w:rsidRPr="0085298F" w:rsidRDefault="002178EF" w:rsidP="002178EF">
      <w:pPr>
        <w:pStyle w:val="SingleTxtG"/>
        <w:rPr>
          <w:b/>
          <w:bCs/>
        </w:rPr>
      </w:pPr>
      <w:r w:rsidRPr="0085298F">
        <w:rPr>
          <w:bCs/>
        </w:rPr>
        <w:t>3</w:t>
      </w:r>
      <w:r>
        <w:rPr>
          <w:bCs/>
        </w:rPr>
        <w:t>2</w:t>
      </w:r>
      <w:r w:rsidRPr="0085298F">
        <w:rPr>
          <w:bCs/>
        </w:rPr>
        <w:t>.</w:t>
      </w:r>
      <w:r w:rsidRPr="0085298F">
        <w:rPr>
          <w:bCs/>
        </w:rPr>
        <w:tab/>
      </w:r>
      <w:r w:rsidR="006D4F37" w:rsidRPr="0085298F">
        <w:rPr>
          <w:rFonts w:eastAsia="SimSun"/>
          <w:b/>
          <w:bCs/>
          <w:lang w:eastAsia="zh-CN"/>
        </w:rPr>
        <w:t xml:space="preserve">The Committee requests the State party to submit its seventh periodic report, prepared in accordance with the revised reporting guidelines of the Committee adopted in 2008 (E/C.12/2008/2), by 30 </w:t>
      </w:r>
      <w:r w:rsidR="007058FC" w:rsidRPr="0085298F">
        <w:rPr>
          <w:rFonts w:eastAsia="SimSun"/>
          <w:b/>
          <w:bCs/>
          <w:lang w:eastAsia="zh-CN"/>
        </w:rPr>
        <w:t>May 2019</w:t>
      </w:r>
      <w:r w:rsidR="006D4F37" w:rsidRPr="0085298F">
        <w:rPr>
          <w:rFonts w:eastAsia="SimSun"/>
          <w:b/>
          <w:bCs/>
          <w:lang w:eastAsia="zh-CN"/>
        </w:rPr>
        <w:t>.</w:t>
      </w:r>
    </w:p>
    <w:p w:rsidR="00B03B2F" w:rsidRPr="0085298F" w:rsidRDefault="00B03B2F" w:rsidP="00B03B2F">
      <w:pPr>
        <w:pStyle w:val="SingleTxtG"/>
        <w:spacing w:before="240" w:after="0"/>
        <w:jc w:val="center"/>
        <w:rPr>
          <w:u w:val="single"/>
        </w:rPr>
      </w:pPr>
      <w:r w:rsidRPr="0085298F">
        <w:rPr>
          <w:rFonts w:eastAsia="SimSun"/>
          <w:u w:val="single"/>
          <w:lang w:eastAsia="zh-CN"/>
        </w:rPr>
        <w:tab/>
      </w:r>
      <w:r w:rsidRPr="0085298F">
        <w:rPr>
          <w:rFonts w:eastAsia="SimSun"/>
          <w:u w:val="single"/>
          <w:lang w:eastAsia="zh-CN"/>
        </w:rPr>
        <w:tab/>
      </w:r>
      <w:r w:rsidRPr="0085298F">
        <w:rPr>
          <w:rFonts w:eastAsia="SimSun"/>
          <w:u w:val="single"/>
          <w:lang w:eastAsia="zh-CN"/>
        </w:rPr>
        <w:tab/>
      </w:r>
    </w:p>
    <w:sectPr w:rsidR="00B03B2F" w:rsidRPr="0085298F" w:rsidSect="00B12365">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54E3" w:rsidRDefault="00EA54E3"/>
  </w:endnote>
  <w:endnote w:type="continuationSeparator" w:id="0">
    <w:p w:rsidR="00EA54E3" w:rsidRDefault="00EA54E3"/>
  </w:endnote>
  <w:endnote w:type="continuationNotice" w:id="1">
    <w:p w:rsidR="00EA54E3" w:rsidRDefault="00EA54E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Pr="00B12365" w:rsidRDefault="00EA54E3" w:rsidP="00B12365">
    <w:pPr>
      <w:pStyle w:val="Footer"/>
      <w:tabs>
        <w:tab w:val="right" w:pos="9638"/>
      </w:tabs>
    </w:pPr>
    <w:r w:rsidRPr="00B12365">
      <w:rPr>
        <w:b/>
        <w:sz w:val="18"/>
      </w:rPr>
      <w:fldChar w:fldCharType="begin"/>
    </w:r>
    <w:r w:rsidRPr="00B12365">
      <w:rPr>
        <w:b/>
        <w:sz w:val="18"/>
      </w:rPr>
      <w:instrText xml:space="preserve"> PAGE  \* MERGEFORMAT </w:instrText>
    </w:r>
    <w:r w:rsidRPr="00B12365">
      <w:rPr>
        <w:b/>
        <w:sz w:val="18"/>
      </w:rPr>
      <w:fldChar w:fldCharType="separate"/>
    </w:r>
    <w:r>
      <w:rPr>
        <w:b/>
        <w:noProof/>
        <w:sz w:val="18"/>
      </w:rPr>
      <w:t>2</w:t>
    </w:r>
    <w:r w:rsidRPr="00B1236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Pr="00B12365" w:rsidRDefault="00EA54E3" w:rsidP="00B12365">
    <w:pPr>
      <w:pStyle w:val="Footer"/>
      <w:tabs>
        <w:tab w:val="right" w:pos="9638"/>
      </w:tabs>
      <w:rPr>
        <w:b/>
        <w:sz w:val="18"/>
      </w:rPr>
    </w:pPr>
    <w:r>
      <w:tab/>
    </w:r>
    <w:r w:rsidRPr="00B12365">
      <w:rPr>
        <w:b/>
        <w:sz w:val="18"/>
      </w:rPr>
      <w:fldChar w:fldCharType="begin"/>
    </w:r>
    <w:r w:rsidRPr="00B12365">
      <w:rPr>
        <w:b/>
        <w:sz w:val="18"/>
      </w:rPr>
      <w:instrText xml:space="preserve"> PAGE  \* MERGEFORMAT </w:instrText>
    </w:r>
    <w:r w:rsidRPr="00B12365">
      <w:rPr>
        <w:b/>
        <w:sz w:val="18"/>
      </w:rPr>
      <w:fldChar w:fldCharType="separate"/>
    </w:r>
    <w:r>
      <w:rPr>
        <w:b/>
        <w:noProof/>
        <w:sz w:val="18"/>
      </w:rPr>
      <w:t>11</w:t>
    </w:r>
    <w:r w:rsidRPr="00B1236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Pr="00172D38" w:rsidRDefault="00EA54E3">
    <w:pPr>
      <w:pStyle w:val="Footer"/>
      <w:rPr>
        <w:rFonts w:ascii="C39T30Lfz" w:hAnsi="C39T30Lfz"/>
        <w:sz w:val="56"/>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sz w:val="20"/>
      </w:rPr>
      <w:t>GE.14-04920  (E)</w:t>
    </w:r>
    <w:r>
      <w:br/>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r w:rsidRPr="00172D38">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54E3" w:rsidRPr="000B175B" w:rsidRDefault="00EA54E3" w:rsidP="000B175B">
      <w:pPr>
        <w:tabs>
          <w:tab w:val="right" w:pos="2155"/>
        </w:tabs>
        <w:spacing w:after="80"/>
        <w:ind w:left="680"/>
        <w:rPr>
          <w:u w:val="single"/>
        </w:rPr>
      </w:pPr>
      <w:r>
        <w:rPr>
          <w:u w:val="single"/>
        </w:rPr>
        <w:tab/>
      </w:r>
    </w:p>
  </w:footnote>
  <w:footnote w:type="continuationSeparator" w:id="0">
    <w:p w:rsidR="00EA54E3" w:rsidRPr="00FC68B7" w:rsidRDefault="00EA54E3" w:rsidP="00FC68B7">
      <w:pPr>
        <w:tabs>
          <w:tab w:val="left" w:pos="2155"/>
        </w:tabs>
        <w:spacing w:after="80"/>
        <w:ind w:left="680"/>
        <w:rPr>
          <w:u w:val="single"/>
        </w:rPr>
      </w:pPr>
      <w:r>
        <w:rPr>
          <w:u w:val="single"/>
        </w:rPr>
        <w:tab/>
      </w:r>
    </w:p>
  </w:footnote>
  <w:footnote w:type="continuationNotice" w:id="1">
    <w:p w:rsidR="00EA54E3" w:rsidRDefault="00EA54E3"/>
  </w:footnote>
  <w:footnote w:id="2">
    <w:p w:rsidR="00EA54E3" w:rsidRPr="009D7497" w:rsidRDefault="00EA54E3" w:rsidP="001421B9">
      <w:pPr>
        <w:pStyle w:val="FootnoteText"/>
      </w:pPr>
      <w:r>
        <w:tab/>
      </w:r>
      <w:r w:rsidRPr="00115452">
        <w:rPr>
          <w:sz w:val="20"/>
        </w:rPr>
        <w:t>*</w:t>
      </w:r>
      <w:r w:rsidRPr="00F80B7F">
        <w:tab/>
      </w:r>
      <w:r w:rsidRPr="00357270">
        <w:t>Adopted by the Committee at its fifty-</w:t>
      </w:r>
      <w:r>
        <w:t xml:space="preserve">second </w:t>
      </w:r>
      <w:r w:rsidRPr="0052138A">
        <w:rPr>
          <w:lang w:val="fr-CH"/>
        </w:rPr>
        <w:t>session</w:t>
      </w:r>
      <w:r w:rsidRPr="00357270">
        <w:t xml:space="preserve"> (</w:t>
      </w:r>
      <w:r>
        <w:t xml:space="preserve">28 April–23 May </w:t>
      </w:r>
      <w:r w:rsidRPr="00357270">
        <w:t>201</w:t>
      </w:r>
      <w:r>
        <w:t>4)</w:t>
      </w:r>
      <w:r w:rsidRPr="00143A53">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Pr="00B12365" w:rsidRDefault="00EA54E3">
    <w:pPr>
      <w:pStyle w:val="Header"/>
    </w:pPr>
    <w:r>
      <w:t>E/C.12/UKR/CO/6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Pr="00B12365" w:rsidRDefault="00EA54E3" w:rsidP="00B12365">
    <w:pPr>
      <w:pStyle w:val="Header"/>
      <w:jc w:val="right"/>
    </w:pPr>
    <w:r>
      <w:t>E/C.12/UKR/CO/6</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54E3" w:rsidRDefault="00EA54E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8C398A"/>
    <w:multiLevelType w:val="hybridMultilevel"/>
    <w:tmpl w:val="51A6D15A"/>
    <w:lvl w:ilvl="0" w:tplc="D2F49B0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41B2C4A"/>
    <w:multiLevelType w:val="hybridMultilevel"/>
    <w:tmpl w:val="5986F328"/>
    <w:lvl w:ilvl="0" w:tplc="D4BAA4F8">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4B55495"/>
    <w:multiLevelType w:val="hybridMultilevel"/>
    <w:tmpl w:val="318E67A8"/>
    <w:lvl w:ilvl="0" w:tplc="B7DCF52A">
      <w:start w:val="1"/>
      <w:numFmt w:val="decimal"/>
      <w:lvlText w:val="%1."/>
      <w:lvlJc w:val="left"/>
      <w:pPr>
        <w:ind w:left="1711" w:hanging="576"/>
      </w:pPr>
      <w:rPr>
        <w:rFonts w:hint="default"/>
        <w:b w:val="0"/>
      </w:rPr>
    </w:lvl>
    <w:lvl w:ilvl="1" w:tplc="0C022070">
      <w:start w:val="1"/>
      <w:numFmt w:val="lowerLetter"/>
      <w:lvlText w:val="(%2)"/>
      <w:lvlJc w:val="left"/>
      <w:pPr>
        <w:ind w:left="2979" w:hanging="1125"/>
      </w:pPr>
      <w:rPr>
        <w:rFonts w:hint="default"/>
      </w:r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A4C3E62"/>
    <w:multiLevelType w:val="hybridMultilevel"/>
    <w:tmpl w:val="7C52E278"/>
    <w:lvl w:ilvl="0" w:tplc="9358FE3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15D41BCD"/>
    <w:multiLevelType w:val="hybridMultilevel"/>
    <w:tmpl w:val="9050F964"/>
    <w:lvl w:ilvl="0" w:tplc="A4BAFBB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6">
    <w:nsid w:val="15FC0E44"/>
    <w:multiLevelType w:val="hybridMultilevel"/>
    <w:tmpl w:val="E062A506"/>
    <w:lvl w:ilvl="0" w:tplc="E2DEFA5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nsid w:val="171C364C"/>
    <w:multiLevelType w:val="hybridMultilevel"/>
    <w:tmpl w:val="8AF45CFC"/>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18F76555"/>
    <w:multiLevelType w:val="hybridMultilevel"/>
    <w:tmpl w:val="616C0B1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1B6C4614"/>
    <w:multiLevelType w:val="hybridMultilevel"/>
    <w:tmpl w:val="E5C8DCEA"/>
    <w:lvl w:ilvl="0" w:tplc="4850A12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1C1D4500"/>
    <w:multiLevelType w:val="hybridMultilevel"/>
    <w:tmpl w:val="A0FA2DFE"/>
    <w:lvl w:ilvl="0" w:tplc="7320F14E">
      <w:start w:val="1"/>
      <w:numFmt w:val="lowerLetter"/>
      <w:lvlText w:val="(%1)"/>
      <w:lvlJc w:val="left"/>
      <w:pPr>
        <w:ind w:left="2421" w:hanging="360"/>
      </w:pPr>
      <w:rPr>
        <w:rFonts w:hint="default"/>
      </w:rPr>
    </w:lvl>
    <w:lvl w:ilvl="1" w:tplc="D2F49B0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2">
    <w:nsid w:val="1D9C2629"/>
    <w:multiLevelType w:val="hybridMultilevel"/>
    <w:tmpl w:val="D226BA7E"/>
    <w:lvl w:ilvl="0" w:tplc="D90A04D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2AA7AE4"/>
    <w:multiLevelType w:val="hybridMultilevel"/>
    <w:tmpl w:val="8EE6713A"/>
    <w:lvl w:ilvl="0" w:tplc="7320F14E">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nsid w:val="25014829"/>
    <w:multiLevelType w:val="hybridMultilevel"/>
    <w:tmpl w:val="3B5A6B04"/>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263463B1"/>
    <w:multiLevelType w:val="hybridMultilevel"/>
    <w:tmpl w:val="7CEAA616"/>
    <w:lvl w:ilvl="0" w:tplc="D2F49B08">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8">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379624E1"/>
    <w:multiLevelType w:val="hybridMultilevel"/>
    <w:tmpl w:val="24EAA726"/>
    <w:lvl w:ilvl="0" w:tplc="7320F14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382F3207"/>
    <w:multiLevelType w:val="hybridMultilevel"/>
    <w:tmpl w:val="23D85FD0"/>
    <w:lvl w:ilvl="0" w:tplc="6F0A4902">
      <w:start w:val="1"/>
      <w:numFmt w:val="lowerLetter"/>
      <w:lvlText w:val="(%1)"/>
      <w:lvlJc w:val="left"/>
      <w:pPr>
        <w:ind w:left="1509" w:hanging="37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3A4412AF"/>
    <w:multiLevelType w:val="hybridMultilevel"/>
    <w:tmpl w:val="0F208A8C"/>
    <w:lvl w:ilvl="0" w:tplc="D2F49B08">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33D3927"/>
    <w:multiLevelType w:val="hybridMultilevel"/>
    <w:tmpl w:val="B1B88996"/>
    <w:lvl w:ilvl="0" w:tplc="50C4C07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4">
    <w:nsid w:val="43794B6F"/>
    <w:multiLevelType w:val="hybridMultilevel"/>
    <w:tmpl w:val="0062E844"/>
    <w:lvl w:ilvl="0" w:tplc="9692093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83D0BF6"/>
    <w:multiLevelType w:val="hybridMultilevel"/>
    <w:tmpl w:val="2C541A5C"/>
    <w:lvl w:ilvl="0" w:tplc="D2F49B08">
      <w:start w:val="1"/>
      <w:numFmt w:val="lowerLetter"/>
      <w:lvlText w:val="(%1)"/>
      <w:lvlJc w:val="left"/>
      <w:pPr>
        <w:ind w:left="2421" w:hanging="360"/>
      </w:pPr>
      <w:rPr>
        <w:rFonts w:hint="default"/>
      </w:rPr>
    </w:lvl>
    <w:lvl w:ilvl="1" w:tplc="D2F49B0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6">
    <w:nsid w:val="486C1E81"/>
    <w:multiLevelType w:val="hybridMultilevel"/>
    <w:tmpl w:val="E0D4A48E"/>
    <w:lvl w:ilvl="0" w:tplc="7320F1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7">
    <w:nsid w:val="493F3329"/>
    <w:multiLevelType w:val="hybridMultilevel"/>
    <w:tmpl w:val="381CDDEE"/>
    <w:lvl w:ilvl="0" w:tplc="9278739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8">
    <w:nsid w:val="52443844"/>
    <w:multiLevelType w:val="hybridMultilevel"/>
    <w:tmpl w:val="B3206A68"/>
    <w:lvl w:ilvl="0" w:tplc="7320F14E">
      <w:start w:val="1"/>
      <w:numFmt w:val="lowerLetter"/>
      <w:lvlText w:val="(%1)"/>
      <w:lvlJc w:val="left"/>
      <w:pPr>
        <w:ind w:left="2574" w:hanging="360"/>
      </w:pPr>
      <w:rPr>
        <w:rFonts w:hint="default"/>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39">
    <w:nsid w:val="54405874"/>
    <w:multiLevelType w:val="hybridMultilevel"/>
    <w:tmpl w:val="A5F07BC4"/>
    <w:lvl w:ilvl="0" w:tplc="79B6A4B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0">
    <w:nsid w:val="5CA85C20"/>
    <w:multiLevelType w:val="hybridMultilevel"/>
    <w:tmpl w:val="030C58EA"/>
    <w:lvl w:ilvl="0" w:tplc="D2F49B08">
      <w:start w:val="1"/>
      <w:numFmt w:val="lowerLetter"/>
      <w:lvlText w:val="(%1)"/>
      <w:lvlJc w:val="left"/>
      <w:pPr>
        <w:ind w:left="2421" w:hanging="360"/>
      </w:pPr>
      <w:rPr>
        <w:rFonts w:hint="default"/>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67E163B7"/>
    <w:multiLevelType w:val="hybridMultilevel"/>
    <w:tmpl w:val="54C0AC18"/>
    <w:lvl w:ilvl="0" w:tplc="80AA75E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nsid w:val="6A2B5485"/>
    <w:multiLevelType w:val="hybridMultilevel"/>
    <w:tmpl w:val="1B585490"/>
    <w:lvl w:ilvl="0" w:tplc="A28EC236">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4">
    <w:nsid w:val="6DF766D4"/>
    <w:multiLevelType w:val="hybridMultilevel"/>
    <w:tmpl w:val="4FAE27F2"/>
    <w:lvl w:ilvl="0" w:tplc="783AD4F4">
      <w:start w:val="1"/>
      <w:numFmt w:val="decimal"/>
      <w:lvlText w:val="%1."/>
      <w:lvlJc w:val="left"/>
      <w:pPr>
        <w:ind w:left="1710" w:hanging="576"/>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5">
    <w:nsid w:val="6F6C4143"/>
    <w:multiLevelType w:val="hybridMultilevel"/>
    <w:tmpl w:val="E638AF06"/>
    <w:lvl w:ilvl="0" w:tplc="D2F49B08">
      <w:start w:val="1"/>
      <w:numFmt w:val="lowerLetter"/>
      <w:lvlText w:val="(%1)"/>
      <w:lvlJc w:val="left"/>
      <w:pPr>
        <w:ind w:left="2421" w:hanging="360"/>
      </w:pPr>
      <w:rPr>
        <w:rFonts w:hint="default"/>
      </w:rPr>
    </w:lvl>
    <w:lvl w:ilvl="1" w:tplc="D2F49B08">
      <w:start w:val="1"/>
      <w:numFmt w:val="lowerLetter"/>
      <w:lvlText w:val="(%2)"/>
      <w:lvlJc w:val="left"/>
      <w:pPr>
        <w:ind w:left="3141" w:hanging="360"/>
      </w:pPr>
      <w:rPr>
        <w:rFonts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6">
    <w:nsid w:val="70454DE9"/>
    <w:multiLevelType w:val="hybridMultilevel"/>
    <w:tmpl w:val="4A7CDCB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1B151F7"/>
    <w:multiLevelType w:val="hybridMultilevel"/>
    <w:tmpl w:val="217E664A"/>
    <w:lvl w:ilvl="0" w:tplc="3CE0F060">
      <w:start w:val="1"/>
      <w:numFmt w:val="lowerLetter"/>
      <w:lvlText w:val="(%1)"/>
      <w:lvlJc w:val="left"/>
      <w:pPr>
        <w:ind w:left="1524" w:hanging="39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8">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7622433B"/>
    <w:multiLevelType w:val="hybridMultilevel"/>
    <w:tmpl w:val="7792933A"/>
    <w:lvl w:ilvl="0" w:tplc="F4D2D9E4">
      <w:start w:val="1"/>
      <w:numFmt w:val="lowerLetter"/>
      <w:lvlText w:val="(%1)"/>
      <w:lvlJc w:val="left"/>
      <w:pPr>
        <w:ind w:left="1497" w:hanging="360"/>
      </w:pPr>
      <w:rPr>
        <w:rFonts w:hint="default"/>
      </w:rPr>
    </w:lvl>
    <w:lvl w:ilvl="1" w:tplc="08090019" w:tentative="1">
      <w:start w:val="1"/>
      <w:numFmt w:val="lowerLetter"/>
      <w:lvlText w:val="%2."/>
      <w:lvlJc w:val="left"/>
      <w:pPr>
        <w:ind w:left="2217" w:hanging="360"/>
      </w:pPr>
    </w:lvl>
    <w:lvl w:ilvl="2" w:tplc="0809001B" w:tentative="1">
      <w:start w:val="1"/>
      <w:numFmt w:val="lowerRoman"/>
      <w:lvlText w:val="%3."/>
      <w:lvlJc w:val="right"/>
      <w:pPr>
        <w:ind w:left="2937" w:hanging="180"/>
      </w:pPr>
    </w:lvl>
    <w:lvl w:ilvl="3" w:tplc="0809000F" w:tentative="1">
      <w:start w:val="1"/>
      <w:numFmt w:val="decimal"/>
      <w:lvlText w:val="%4."/>
      <w:lvlJc w:val="left"/>
      <w:pPr>
        <w:ind w:left="3657" w:hanging="360"/>
      </w:pPr>
    </w:lvl>
    <w:lvl w:ilvl="4" w:tplc="08090019" w:tentative="1">
      <w:start w:val="1"/>
      <w:numFmt w:val="lowerLetter"/>
      <w:lvlText w:val="%5."/>
      <w:lvlJc w:val="left"/>
      <w:pPr>
        <w:ind w:left="4377" w:hanging="360"/>
      </w:pPr>
    </w:lvl>
    <w:lvl w:ilvl="5" w:tplc="0809001B" w:tentative="1">
      <w:start w:val="1"/>
      <w:numFmt w:val="lowerRoman"/>
      <w:lvlText w:val="%6."/>
      <w:lvlJc w:val="right"/>
      <w:pPr>
        <w:ind w:left="5097" w:hanging="180"/>
      </w:pPr>
    </w:lvl>
    <w:lvl w:ilvl="6" w:tplc="0809000F" w:tentative="1">
      <w:start w:val="1"/>
      <w:numFmt w:val="decimal"/>
      <w:lvlText w:val="%7."/>
      <w:lvlJc w:val="left"/>
      <w:pPr>
        <w:ind w:left="5817" w:hanging="360"/>
      </w:pPr>
    </w:lvl>
    <w:lvl w:ilvl="7" w:tplc="08090019" w:tentative="1">
      <w:start w:val="1"/>
      <w:numFmt w:val="lowerLetter"/>
      <w:lvlText w:val="%8."/>
      <w:lvlJc w:val="left"/>
      <w:pPr>
        <w:ind w:left="6537" w:hanging="360"/>
      </w:pPr>
    </w:lvl>
    <w:lvl w:ilvl="8" w:tplc="0809001B" w:tentative="1">
      <w:start w:val="1"/>
      <w:numFmt w:val="lowerRoman"/>
      <w:lvlText w:val="%9."/>
      <w:lvlJc w:val="right"/>
      <w:pPr>
        <w:ind w:left="7257" w:hanging="180"/>
      </w:pPr>
    </w:lvl>
  </w:abstractNum>
  <w:abstractNum w:abstractNumId="50">
    <w:nsid w:val="76364ECC"/>
    <w:multiLevelType w:val="hybridMultilevel"/>
    <w:tmpl w:val="651A2B66"/>
    <w:lvl w:ilvl="0" w:tplc="6C0A5BA6">
      <w:start w:val="1"/>
      <w:numFmt w:val="lowerLetter"/>
      <w:lvlText w:val="(%1)"/>
      <w:lvlJc w:val="left"/>
      <w:pPr>
        <w:ind w:left="1554" w:hanging="375"/>
      </w:pPr>
      <w:rPr>
        <w:rFonts w:hint="default"/>
      </w:rPr>
    </w:lvl>
    <w:lvl w:ilvl="1" w:tplc="08090019" w:tentative="1">
      <w:start w:val="1"/>
      <w:numFmt w:val="lowerLetter"/>
      <w:lvlText w:val="%2."/>
      <w:lvlJc w:val="left"/>
      <w:pPr>
        <w:ind w:left="2259" w:hanging="360"/>
      </w:pPr>
    </w:lvl>
    <w:lvl w:ilvl="2" w:tplc="0809001B" w:tentative="1">
      <w:start w:val="1"/>
      <w:numFmt w:val="lowerRoman"/>
      <w:lvlText w:val="%3."/>
      <w:lvlJc w:val="right"/>
      <w:pPr>
        <w:ind w:left="2979" w:hanging="180"/>
      </w:pPr>
    </w:lvl>
    <w:lvl w:ilvl="3" w:tplc="0809000F" w:tentative="1">
      <w:start w:val="1"/>
      <w:numFmt w:val="decimal"/>
      <w:lvlText w:val="%4."/>
      <w:lvlJc w:val="left"/>
      <w:pPr>
        <w:ind w:left="3699" w:hanging="360"/>
      </w:pPr>
    </w:lvl>
    <w:lvl w:ilvl="4" w:tplc="08090019" w:tentative="1">
      <w:start w:val="1"/>
      <w:numFmt w:val="lowerLetter"/>
      <w:lvlText w:val="%5."/>
      <w:lvlJc w:val="left"/>
      <w:pPr>
        <w:ind w:left="4419" w:hanging="360"/>
      </w:pPr>
    </w:lvl>
    <w:lvl w:ilvl="5" w:tplc="0809001B" w:tentative="1">
      <w:start w:val="1"/>
      <w:numFmt w:val="lowerRoman"/>
      <w:lvlText w:val="%6."/>
      <w:lvlJc w:val="right"/>
      <w:pPr>
        <w:ind w:left="5139" w:hanging="180"/>
      </w:pPr>
    </w:lvl>
    <w:lvl w:ilvl="6" w:tplc="0809000F" w:tentative="1">
      <w:start w:val="1"/>
      <w:numFmt w:val="decimal"/>
      <w:lvlText w:val="%7."/>
      <w:lvlJc w:val="left"/>
      <w:pPr>
        <w:ind w:left="5859" w:hanging="360"/>
      </w:pPr>
    </w:lvl>
    <w:lvl w:ilvl="7" w:tplc="08090019" w:tentative="1">
      <w:start w:val="1"/>
      <w:numFmt w:val="lowerLetter"/>
      <w:lvlText w:val="%8."/>
      <w:lvlJc w:val="left"/>
      <w:pPr>
        <w:ind w:left="6579" w:hanging="360"/>
      </w:pPr>
    </w:lvl>
    <w:lvl w:ilvl="8" w:tplc="0809001B" w:tentative="1">
      <w:start w:val="1"/>
      <w:numFmt w:val="lowerRoman"/>
      <w:lvlText w:val="%9."/>
      <w:lvlJc w:val="right"/>
      <w:pPr>
        <w:ind w:left="7299" w:hanging="180"/>
      </w:pPr>
    </w:lvl>
  </w:abstractNum>
  <w:abstractNum w:abstractNumId="51">
    <w:nsid w:val="77DC0F4E"/>
    <w:multiLevelType w:val="hybridMultilevel"/>
    <w:tmpl w:val="C06C942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77ED1A39"/>
    <w:multiLevelType w:val="hybridMultilevel"/>
    <w:tmpl w:val="7480D050"/>
    <w:lvl w:ilvl="0" w:tplc="80AA75E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3">
    <w:nsid w:val="78A11B99"/>
    <w:multiLevelType w:val="hybridMultilevel"/>
    <w:tmpl w:val="E8082388"/>
    <w:lvl w:ilvl="0" w:tplc="CF26A36C">
      <w:start w:val="16"/>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8"/>
  </w:num>
  <w:num w:numId="12">
    <w:abstractNumId w:val="24"/>
  </w:num>
  <w:num w:numId="13">
    <w:abstractNumId w:val="11"/>
  </w:num>
  <w:num w:numId="14">
    <w:abstractNumId w:val="20"/>
  </w:num>
  <w:num w:numId="15">
    <w:abstractNumId w:val="29"/>
  </w:num>
  <w:num w:numId="16">
    <w:abstractNumId w:val="23"/>
  </w:num>
  <w:num w:numId="17">
    <w:abstractNumId w:val="41"/>
  </w:num>
  <w:num w:numId="18">
    <w:abstractNumId w:val="48"/>
  </w:num>
  <w:num w:numId="19">
    <w:abstractNumId w:val="36"/>
  </w:num>
  <w:num w:numId="20">
    <w:abstractNumId w:val="16"/>
  </w:num>
  <w:num w:numId="21">
    <w:abstractNumId w:val="46"/>
  </w:num>
  <w:num w:numId="22">
    <w:abstractNumId w:val="44"/>
  </w:num>
  <w:num w:numId="23">
    <w:abstractNumId w:val="30"/>
  </w:num>
  <w:num w:numId="24">
    <w:abstractNumId w:val="18"/>
  </w:num>
  <w:num w:numId="25">
    <w:abstractNumId w:val="38"/>
  </w:num>
  <w:num w:numId="26">
    <w:abstractNumId w:val="17"/>
  </w:num>
  <w:num w:numId="27">
    <w:abstractNumId w:val="26"/>
  </w:num>
  <w:num w:numId="28">
    <w:abstractNumId w:val="34"/>
  </w:num>
  <w:num w:numId="29">
    <w:abstractNumId w:val="52"/>
  </w:num>
  <w:num w:numId="30">
    <w:abstractNumId w:val="15"/>
  </w:num>
  <w:num w:numId="31">
    <w:abstractNumId w:val="49"/>
  </w:num>
  <w:num w:numId="32">
    <w:abstractNumId w:val="12"/>
  </w:num>
  <w:num w:numId="33">
    <w:abstractNumId w:val="33"/>
  </w:num>
  <w:num w:numId="34">
    <w:abstractNumId w:val="31"/>
  </w:num>
  <w:num w:numId="35">
    <w:abstractNumId w:val="50"/>
  </w:num>
  <w:num w:numId="36">
    <w:abstractNumId w:val="39"/>
  </w:num>
  <w:num w:numId="37">
    <w:abstractNumId w:val="22"/>
  </w:num>
  <w:num w:numId="38">
    <w:abstractNumId w:val="51"/>
  </w:num>
  <w:num w:numId="39">
    <w:abstractNumId w:val="13"/>
  </w:num>
  <w:num w:numId="40">
    <w:abstractNumId w:val="19"/>
  </w:num>
  <w:num w:numId="41">
    <w:abstractNumId w:val="53"/>
  </w:num>
  <w:num w:numId="42">
    <w:abstractNumId w:val="37"/>
  </w:num>
  <w:num w:numId="43">
    <w:abstractNumId w:val="43"/>
  </w:num>
  <w:num w:numId="44">
    <w:abstractNumId w:val="47"/>
  </w:num>
  <w:num w:numId="45">
    <w:abstractNumId w:val="14"/>
  </w:num>
  <w:num w:numId="46">
    <w:abstractNumId w:val="42"/>
  </w:num>
  <w:num w:numId="47">
    <w:abstractNumId w:val="32"/>
  </w:num>
  <w:num w:numId="48">
    <w:abstractNumId w:val="10"/>
  </w:num>
  <w:num w:numId="49">
    <w:abstractNumId w:val="25"/>
  </w:num>
  <w:num w:numId="50">
    <w:abstractNumId w:val="21"/>
  </w:num>
  <w:num w:numId="51">
    <w:abstractNumId w:val="40"/>
  </w:num>
  <w:num w:numId="52">
    <w:abstractNumId w:val="45"/>
  </w:num>
  <w:num w:numId="53">
    <w:abstractNumId w:val="27"/>
  </w:num>
  <w:num w:numId="54">
    <w:abstractNumId w:val="35"/>
  </w:num>
  <w:numIdMacAtCleanup w:val="5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12365"/>
    <w:rsid w:val="00002A7D"/>
    <w:rsid w:val="000038A8"/>
    <w:rsid w:val="000039D7"/>
    <w:rsid w:val="00004630"/>
    <w:rsid w:val="0000571A"/>
    <w:rsid w:val="00006790"/>
    <w:rsid w:val="00010D78"/>
    <w:rsid w:val="000112D6"/>
    <w:rsid w:val="000160BB"/>
    <w:rsid w:val="0002210F"/>
    <w:rsid w:val="00027624"/>
    <w:rsid w:val="00033967"/>
    <w:rsid w:val="0004032F"/>
    <w:rsid w:val="00043ECF"/>
    <w:rsid w:val="000448A8"/>
    <w:rsid w:val="000453BD"/>
    <w:rsid w:val="00050F6B"/>
    <w:rsid w:val="00051BA9"/>
    <w:rsid w:val="00052A9D"/>
    <w:rsid w:val="00054425"/>
    <w:rsid w:val="00055D54"/>
    <w:rsid w:val="000623AE"/>
    <w:rsid w:val="000637B3"/>
    <w:rsid w:val="000678CD"/>
    <w:rsid w:val="00072C8C"/>
    <w:rsid w:val="00073AC3"/>
    <w:rsid w:val="00073D92"/>
    <w:rsid w:val="00074926"/>
    <w:rsid w:val="00081CE0"/>
    <w:rsid w:val="0008248D"/>
    <w:rsid w:val="00084840"/>
    <w:rsid w:val="00084D30"/>
    <w:rsid w:val="00087708"/>
    <w:rsid w:val="00087AC3"/>
    <w:rsid w:val="00090320"/>
    <w:rsid w:val="0009112D"/>
    <w:rsid w:val="000931C0"/>
    <w:rsid w:val="00093A66"/>
    <w:rsid w:val="000947E0"/>
    <w:rsid w:val="00095D8A"/>
    <w:rsid w:val="00096806"/>
    <w:rsid w:val="000A13B3"/>
    <w:rsid w:val="000A16A0"/>
    <w:rsid w:val="000A2E09"/>
    <w:rsid w:val="000A3C0F"/>
    <w:rsid w:val="000A657B"/>
    <w:rsid w:val="000A7574"/>
    <w:rsid w:val="000B0577"/>
    <w:rsid w:val="000B175B"/>
    <w:rsid w:val="000B3A0F"/>
    <w:rsid w:val="000B3A28"/>
    <w:rsid w:val="000B3E1F"/>
    <w:rsid w:val="000C18B3"/>
    <w:rsid w:val="000C26AC"/>
    <w:rsid w:val="000C388E"/>
    <w:rsid w:val="000D1210"/>
    <w:rsid w:val="000D4971"/>
    <w:rsid w:val="000D5ECA"/>
    <w:rsid w:val="000E0415"/>
    <w:rsid w:val="000E07E7"/>
    <w:rsid w:val="000E732C"/>
    <w:rsid w:val="000F15F5"/>
    <w:rsid w:val="000F2B78"/>
    <w:rsid w:val="000F3DF9"/>
    <w:rsid w:val="000F4256"/>
    <w:rsid w:val="000F7715"/>
    <w:rsid w:val="001047FB"/>
    <w:rsid w:val="0011159D"/>
    <w:rsid w:val="001122CD"/>
    <w:rsid w:val="00115452"/>
    <w:rsid w:val="0011697F"/>
    <w:rsid w:val="00120D4D"/>
    <w:rsid w:val="00122C99"/>
    <w:rsid w:val="001317FB"/>
    <w:rsid w:val="001334A4"/>
    <w:rsid w:val="001367D7"/>
    <w:rsid w:val="001421B9"/>
    <w:rsid w:val="00142492"/>
    <w:rsid w:val="00145A7A"/>
    <w:rsid w:val="00145EB9"/>
    <w:rsid w:val="00146F47"/>
    <w:rsid w:val="00147A93"/>
    <w:rsid w:val="001510EA"/>
    <w:rsid w:val="00151CFE"/>
    <w:rsid w:val="00155B11"/>
    <w:rsid w:val="001566FD"/>
    <w:rsid w:val="00156B99"/>
    <w:rsid w:val="001602E8"/>
    <w:rsid w:val="0016262F"/>
    <w:rsid w:val="0016264B"/>
    <w:rsid w:val="00164667"/>
    <w:rsid w:val="00166124"/>
    <w:rsid w:val="00167F03"/>
    <w:rsid w:val="00171FE3"/>
    <w:rsid w:val="00172ABB"/>
    <w:rsid w:val="00172D38"/>
    <w:rsid w:val="00176BE9"/>
    <w:rsid w:val="00177433"/>
    <w:rsid w:val="001778D0"/>
    <w:rsid w:val="00181FE1"/>
    <w:rsid w:val="00184B1C"/>
    <w:rsid w:val="00184DDA"/>
    <w:rsid w:val="0018537B"/>
    <w:rsid w:val="00187FC7"/>
    <w:rsid w:val="001900CD"/>
    <w:rsid w:val="00190273"/>
    <w:rsid w:val="001914FD"/>
    <w:rsid w:val="00194CF8"/>
    <w:rsid w:val="001A0452"/>
    <w:rsid w:val="001A17E3"/>
    <w:rsid w:val="001A4B03"/>
    <w:rsid w:val="001B2283"/>
    <w:rsid w:val="001B2C6F"/>
    <w:rsid w:val="001B3200"/>
    <w:rsid w:val="001B41E5"/>
    <w:rsid w:val="001B4613"/>
    <w:rsid w:val="001B487B"/>
    <w:rsid w:val="001B4B04"/>
    <w:rsid w:val="001B5875"/>
    <w:rsid w:val="001C1327"/>
    <w:rsid w:val="001C4B9C"/>
    <w:rsid w:val="001C4D1A"/>
    <w:rsid w:val="001C6663"/>
    <w:rsid w:val="001C7895"/>
    <w:rsid w:val="001D05D1"/>
    <w:rsid w:val="001D26DF"/>
    <w:rsid w:val="001D56EA"/>
    <w:rsid w:val="001D6B03"/>
    <w:rsid w:val="001D6EF9"/>
    <w:rsid w:val="001E02A2"/>
    <w:rsid w:val="001E29BC"/>
    <w:rsid w:val="001E388F"/>
    <w:rsid w:val="001E39B6"/>
    <w:rsid w:val="001E4B79"/>
    <w:rsid w:val="001F1599"/>
    <w:rsid w:val="001F167C"/>
    <w:rsid w:val="001F19C4"/>
    <w:rsid w:val="0020065F"/>
    <w:rsid w:val="002035E3"/>
    <w:rsid w:val="002043F0"/>
    <w:rsid w:val="00210615"/>
    <w:rsid w:val="00211E0B"/>
    <w:rsid w:val="00214C49"/>
    <w:rsid w:val="002178EF"/>
    <w:rsid w:val="00221EDD"/>
    <w:rsid w:val="00222681"/>
    <w:rsid w:val="0022346D"/>
    <w:rsid w:val="002275CF"/>
    <w:rsid w:val="00227740"/>
    <w:rsid w:val="00232575"/>
    <w:rsid w:val="0023671B"/>
    <w:rsid w:val="002468A6"/>
    <w:rsid w:val="00246FAC"/>
    <w:rsid w:val="00247258"/>
    <w:rsid w:val="00252F0E"/>
    <w:rsid w:val="00253C34"/>
    <w:rsid w:val="00256049"/>
    <w:rsid w:val="00256647"/>
    <w:rsid w:val="00257CAC"/>
    <w:rsid w:val="002636AC"/>
    <w:rsid w:val="002676DD"/>
    <w:rsid w:val="0027237A"/>
    <w:rsid w:val="002726B2"/>
    <w:rsid w:val="002736C6"/>
    <w:rsid w:val="00273789"/>
    <w:rsid w:val="00273AD1"/>
    <w:rsid w:val="00275168"/>
    <w:rsid w:val="00275170"/>
    <w:rsid w:val="00280112"/>
    <w:rsid w:val="0028034A"/>
    <w:rsid w:val="002857F5"/>
    <w:rsid w:val="0028724B"/>
    <w:rsid w:val="002901A4"/>
    <w:rsid w:val="00291EB4"/>
    <w:rsid w:val="002924EA"/>
    <w:rsid w:val="00292965"/>
    <w:rsid w:val="00292BC4"/>
    <w:rsid w:val="002974E9"/>
    <w:rsid w:val="002975DE"/>
    <w:rsid w:val="002A4E54"/>
    <w:rsid w:val="002A506C"/>
    <w:rsid w:val="002A65AE"/>
    <w:rsid w:val="002A6F0B"/>
    <w:rsid w:val="002A7F94"/>
    <w:rsid w:val="002B109A"/>
    <w:rsid w:val="002B2206"/>
    <w:rsid w:val="002B2225"/>
    <w:rsid w:val="002B79E7"/>
    <w:rsid w:val="002C0721"/>
    <w:rsid w:val="002C1BE0"/>
    <w:rsid w:val="002C2B9B"/>
    <w:rsid w:val="002C6D45"/>
    <w:rsid w:val="002C7BB1"/>
    <w:rsid w:val="002D3799"/>
    <w:rsid w:val="002D5C11"/>
    <w:rsid w:val="002D6E53"/>
    <w:rsid w:val="002D72FC"/>
    <w:rsid w:val="002D7623"/>
    <w:rsid w:val="002E26DB"/>
    <w:rsid w:val="002E272A"/>
    <w:rsid w:val="002E2CDB"/>
    <w:rsid w:val="002F0089"/>
    <w:rsid w:val="002F046D"/>
    <w:rsid w:val="002F31BB"/>
    <w:rsid w:val="002F7273"/>
    <w:rsid w:val="002F7FA6"/>
    <w:rsid w:val="00300742"/>
    <w:rsid w:val="00300EBE"/>
    <w:rsid w:val="00300FB7"/>
    <w:rsid w:val="00301764"/>
    <w:rsid w:val="00310470"/>
    <w:rsid w:val="00314A45"/>
    <w:rsid w:val="0031549A"/>
    <w:rsid w:val="00317A5B"/>
    <w:rsid w:val="003227FA"/>
    <w:rsid w:val="003229D8"/>
    <w:rsid w:val="00322A90"/>
    <w:rsid w:val="003237C8"/>
    <w:rsid w:val="00336C97"/>
    <w:rsid w:val="00337F88"/>
    <w:rsid w:val="003405F9"/>
    <w:rsid w:val="00340CCF"/>
    <w:rsid w:val="003414D5"/>
    <w:rsid w:val="00342432"/>
    <w:rsid w:val="00342541"/>
    <w:rsid w:val="003425F9"/>
    <w:rsid w:val="003437E4"/>
    <w:rsid w:val="0035223F"/>
    <w:rsid w:val="00352D4B"/>
    <w:rsid w:val="0035638C"/>
    <w:rsid w:val="00356BC4"/>
    <w:rsid w:val="00356E18"/>
    <w:rsid w:val="00363B7E"/>
    <w:rsid w:val="003641A8"/>
    <w:rsid w:val="0036446A"/>
    <w:rsid w:val="00373795"/>
    <w:rsid w:val="003802CC"/>
    <w:rsid w:val="00383A7C"/>
    <w:rsid w:val="00385CC4"/>
    <w:rsid w:val="003862A8"/>
    <w:rsid w:val="00387F7E"/>
    <w:rsid w:val="0039439A"/>
    <w:rsid w:val="00394491"/>
    <w:rsid w:val="003968F4"/>
    <w:rsid w:val="00397CDF"/>
    <w:rsid w:val="00397EF2"/>
    <w:rsid w:val="003A1C5F"/>
    <w:rsid w:val="003A275F"/>
    <w:rsid w:val="003A2851"/>
    <w:rsid w:val="003A3DC7"/>
    <w:rsid w:val="003A46BB"/>
    <w:rsid w:val="003A4D4E"/>
    <w:rsid w:val="003A4EC7"/>
    <w:rsid w:val="003A7295"/>
    <w:rsid w:val="003B0C27"/>
    <w:rsid w:val="003B0ED7"/>
    <w:rsid w:val="003B1F60"/>
    <w:rsid w:val="003B3022"/>
    <w:rsid w:val="003B5AB8"/>
    <w:rsid w:val="003C2CC4"/>
    <w:rsid w:val="003C3938"/>
    <w:rsid w:val="003C3B3D"/>
    <w:rsid w:val="003D0C3E"/>
    <w:rsid w:val="003D1BB4"/>
    <w:rsid w:val="003D4B23"/>
    <w:rsid w:val="003D50A0"/>
    <w:rsid w:val="003D73D7"/>
    <w:rsid w:val="003E278A"/>
    <w:rsid w:val="003E3F6A"/>
    <w:rsid w:val="003E43E3"/>
    <w:rsid w:val="003E770A"/>
    <w:rsid w:val="003F3A01"/>
    <w:rsid w:val="003F5AA7"/>
    <w:rsid w:val="003F6807"/>
    <w:rsid w:val="00401B11"/>
    <w:rsid w:val="004028E4"/>
    <w:rsid w:val="004034B0"/>
    <w:rsid w:val="004060F2"/>
    <w:rsid w:val="004127FF"/>
    <w:rsid w:val="00413520"/>
    <w:rsid w:val="00417D19"/>
    <w:rsid w:val="004215A2"/>
    <w:rsid w:val="004303A5"/>
    <w:rsid w:val="00431DF3"/>
    <w:rsid w:val="004325CB"/>
    <w:rsid w:val="00435690"/>
    <w:rsid w:val="00435FBA"/>
    <w:rsid w:val="0043693F"/>
    <w:rsid w:val="00437A97"/>
    <w:rsid w:val="00440A07"/>
    <w:rsid w:val="00451794"/>
    <w:rsid w:val="00452635"/>
    <w:rsid w:val="00452B6D"/>
    <w:rsid w:val="00462880"/>
    <w:rsid w:val="00466A79"/>
    <w:rsid w:val="00470C9C"/>
    <w:rsid w:val="00471D0C"/>
    <w:rsid w:val="004727AB"/>
    <w:rsid w:val="00472A76"/>
    <w:rsid w:val="004735D1"/>
    <w:rsid w:val="00474157"/>
    <w:rsid w:val="00474A19"/>
    <w:rsid w:val="00476F24"/>
    <w:rsid w:val="00480551"/>
    <w:rsid w:val="00481DDB"/>
    <w:rsid w:val="00485828"/>
    <w:rsid w:val="00493915"/>
    <w:rsid w:val="00494A66"/>
    <w:rsid w:val="004A4E33"/>
    <w:rsid w:val="004A5EBA"/>
    <w:rsid w:val="004A6B00"/>
    <w:rsid w:val="004B4939"/>
    <w:rsid w:val="004B516C"/>
    <w:rsid w:val="004B54CD"/>
    <w:rsid w:val="004C189D"/>
    <w:rsid w:val="004C24C4"/>
    <w:rsid w:val="004C3AFA"/>
    <w:rsid w:val="004C3FC7"/>
    <w:rsid w:val="004C55B0"/>
    <w:rsid w:val="004D08D2"/>
    <w:rsid w:val="004D5C96"/>
    <w:rsid w:val="004D79AC"/>
    <w:rsid w:val="004E746D"/>
    <w:rsid w:val="004E7EE2"/>
    <w:rsid w:val="004F3C67"/>
    <w:rsid w:val="004F5699"/>
    <w:rsid w:val="004F6378"/>
    <w:rsid w:val="004F6401"/>
    <w:rsid w:val="004F6BA0"/>
    <w:rsid w:val="004F73C5"/>
    <w:rsid w:val="00500E8E"/>
    <w:rsid w:val="00501016"/>
    <w:rsid w:val="00503182"/>
    <w:rsid w:val="00503BEA"/>
    <w:rsid w:val="00504D96"/>
    <w:rsid w:val="005050EF"/>
    <w:rsid w:val="00511251"/>
    <w:rsid w:val="00513652"/>
    <w:rsid w:val="00515C60"/>
    <w:rsid w:val="005173B9"/>
    <w:rsid w:val="00526F81"/>
    <w:rsid w:val="00530BF6"/>
    <w:rsid w:val="00533616"/>
    <w:rsid w:val="00535ABA"/>
    <w:rsid w:val="005360DB"/>
    <w:rsid w:val="00536D99"/>
    <w:rsid w:val="0053768B"/>
    <w:rsid w:val="005417B0"/>
    <w:rsid w:val="00541A21"/>
    <w:rsid w:val="005420F2"/>
    <w:rsid w:val="0054285C"/>
    <w:rsid w:val="005443F0"/>
    <w:rsid w:val="005444FA"/>
    <w:rsid w:val="00547029"/>
    <w:rsid w:val="00547EBE"/>
    <w:rsid w:val="00550699"/>
    <w:rsid w:val="005519F9"/>
    <w:rsid w:val="0055257A"/>
    <w:rsid w:val="00552D69"/>
    <w:rsid w:val="005535AF"/>
    <w:rsid w:val="005551E7"/>
    <w:rsid w:val="0055734A"/>
    <w:rsid w:val="00566F52"/>
    <w:rsid w:val="00570C6A"/>
    <w:rsid w:val="00571E1A"/>
    <w:rsid w:val="0057356E"/>
    <w:rsid w:val="005746B0"/>
    <w:rsid w:val="00576C4A"/>
    <w:rsid w:val="00582165"/>
    <w:rsid w:val="00583B23"/>
    <w:rsid w:val="00584173"/>
    <w:rsid w:val="00585AF7"/>
    <w:rsid w:val="00586B42"/>
    <w:rsid w:val="005877A9"/>
    <w:rsid w:val="0059197F"/>
    <w:rsid w:val="00591C2C"/>
    <w:rsid w:val="00593F52"/>
    <w:rsid w:val="00595520"/>
    <w:rsid w:val="005A0DA8"/>
    <w:rsid w:val="005A1043"/>
    <w:rsid w:val="005A2385"/>
    <w:rsid w:val="005A44B9"/>
    <w:rsid w:val="005A5418"/>
    <w:rsid w:val="005A55D9"/>
    <w:rsid w:val="005A587F"/>
    <w:rsid w:val="005A7A97"/>
    <w:rsid w:val="005B0FAD"/>
    <w:rsid w:val="005B1BA0"/>
    <w:rsid w:val="005B3166"/>
    <w:rsid w:val="005B3DB3"/>
    <w:rsid w:val="005B47BE"/>
    <w:rsid w:val="005B4FAF"/>
    <w:rsid w:val="005C018B"/>
    <w:rsid w:val="005C17C5"/>
    <w:rsid w:val="005C494E"/>
    <w:rsid w:val="005D15CA"/>
    <w:rsid w:val="005D1A45"/>
    <w:rsid w:val="005E091D"/>
    <w:rsid w:val="005E5647"/>
    <w:rsid w:val="005E6240"/>
    <w:rsid w:val="005E6D13"/>
    <w:rsid w:val="005E6F87"/>
    <w:rsid w:val="005F08DF"/>
    <w:rsid w:val="005F22F9"/>
    <w:rsid w:val="005F3066"/>
    <w:rsid w:val="005F3E61"/>
    <w:rsid w:val="005F4C9C"/>
    <w:rsid w:val="005F5B26"/>
    <w:rsid w:val="005F5C97"/>
    <w:rsid w:val="00601996"/>
    <w:rsid w:val="006037DA"/>
    <w:rsid w:val="00604DDD"/>
    <w:rsid w:val="00605AED"/>
    <w:rsid w:val="00606328"/>
    <w:rsid w:val="006109FF"/>
    <w:rsid w:val="006115CC"/>
    <w:rsid w:val="00611FC4"/>
    <w:rsid w:val="00612703"/>
    <w:rsid w:val="006136A5"/>
    <w:rsid w:val="00616B64"/>
    <w:rsid w:val="0061761B"/>
    <w:rsid w:val="006176FB"/>
    <w:rsid w:val="00620DDC"/>
    <w:rsid w:val="00630046"/>
    <w:rsid w:val="00630FCB"/>
    <w:rsid w:val="00632494"/>
    <w:rsid w:val="0063347A"/>
    <w:rsid w:val="00633F9E"/>
    <w:rsid w:val="00634693"/>
    <w:rsid w:val="00634B86"/>
    <w:rsid w:val="00635AFA"/>
    <w:rsid w:val="00640B26"/>
    <w:rsid w:val="006424FC"/>
    <w:rsid w:val="006449B9"/>
    <w:rsid w:val="0064522D"/>
    <w:rsid w:val="00645563"/>
    <w:rsid w:val="00645FD2"/>
    <w:rsid w:val="00647118"/>
    <w:rsid w:val="00652B71"/>
    <w:rsid w:val="00655B14"/>
    <w:rsid w:val="00657C05"/>
    <w:rsid w:val="00661236"/>
    <w:rsid w:val="00661F6E"/>
    <w:rsid w:val="00662541"/>
    <w:rsid w:val="00663247"/>
    <w:rsid w:val="00674D3D"/>
    <w:rsid w:val="006770B2"/>
    <w:rsid w:val="006824BF"/>
    <w:rsid w:val="00686305"/>
    <w:rsid w:val="0068728D"/>
    <w:rsid w:val="00687EC2"/>
    <w:rsid w:val="00690BBD"/>
    <w:rsid w:val="00691EAD"/>
    <w:rsid w:val="006940E1"/>
    <w:rsid w:val="006954F0"/>
    <w:rsid w:val="006A2E17"/>
    <w:rsid w:val="006A3C72"/>
    <w:rsid w:val="006A3F6F"/>
    <w:rsid w:val="006A62EF"/>
    <w:rsid w:val="006A7392"/>
    <w:rsid w:val="006B03A1"/>
    <w:rsid w:val="006B0B53"/>
    <w:rsid w:val="006B6660"/>
    <w:rsid w:val="006B67D9"/>
    <w:rsid w:val="006C3898"/>
    <w:rsid w:val="006C43E3"/>
    <w:rsid w:val="006C5535"/>
    <w:rsid w:val="006D013A"/>
    <w:rsid w:val="006D0336"/>
    <w:rsid w:val="006D0589"/>
    <w:rsid w:val="006D4F37"/>
    <w:rsid w:val="006E0A13"/>
    <w:rsid w:val="006E1D3D"/>
    <w:rsid w:val="006E2C24"/>
    <w:rsid w:val="006E564B"/>
    <w:rsid w:val="006E5EE3"/>
    <w:rsid w:val="006E605C"/>
    <w:rsid w:val="006E612E"/>
    <w:rsid w:val="006E7154"/>
    <w:rsid w:val="006F2678"/>
    <w:rsid w:val="006F277E"/>
    <w:rsid w:val="006F666E"/>
    <w:rsid w:val="006F798D"/>
    <w:rsid w:val="007003CD"/>
    <w:rsid w:val="007004FB"/>
    <w:rsid w:val="007058FC"/>
    <w:rsid w:val="0070701A"/>
    <w:rsid w:val="0070701E"/>
    <w:rsid w:val="00710024"/>
    <w:rsid w:val="007119CC"/>
    <w:rsid w:val="00713EF3"/>
    <w:rsid w:val="007143A4"/>
    <w:rsid w:val="00714B94"/>
    <w:rsid w:val="00714BAC"/>
    <w:rsid w:val="007157A9"/>
    <w:rsid w:val="00717216"/>
    <w:rsid w:val="00721204"/>
    <w:rsid w:val="0072372E"/>
    <w:rsid w:val="007240EA"/>
    <w:rsid w:val="00725173"/>
    <w:rsid w:val="0072632A"/>
    <w:rsid w:val="007336FC"/>
    <w:rsid w:val="00734D47"/>
    <w:rsid w:val="007358E8"/>
    <w:rsid w:val="00736ECE"/>
    <w:rsid w:val="00741D32"/>
    <w:rsid w:val="00743ABC"/>
    <w:rsid w:val="0074533B"/>
    <w:rsid w:val="00745F22"/>
    <w:rsid w:val="00746062"/>
    <w:rsid w:val="007460B4"/>
    <w:rsid w:val="007466C8"/>
    <w:rsid w:val="00752E70"/>
    <w:rsid w:val="00754173"/>
    <w:rsid w:val="0075457E"/>
    <w:rsid w:val="00755295"/>
    <w:rsid w:val="00756CE6"/>
    <w:rsid w:val="00762712"/>
    <w:rsid w:val="007643BC"/>
    <w:rsid w:val="00765160"/>
    <w:rsid w:val="0076626A"/>
    <w:rsid w:val="00770506"/>
    <w:rsid w:val="00773645"/>
    <w:rsid w:val="00774043"/>
    <w:rsid w:val="00777FF7"/>
    <w:rsid w:val="00782028"/>
    <w:rsid w:val="00782120"/>
    <w:rsid w:val="00783EC9"/>
    <w:rsid w:val="007856A5"/>
    <w:rsid w:val="00786CFD"/>
    <w:rsid w:val="00787415"/>
    <w:rsid w:val="0079318E"/>
    <w:rsid w:val="00794DA7"/>
    <w:rsid w:val="007959FE"/>
    <w:rsid w:val="007A0CF1"/>
    <w:rsid w:val="007A0EEC"/>
    <w:rsid w:val="007A2FF3"/>
    <w:rsid w:val="007A5232"/>
    <w:rsid w:val="007B469F"/>
    <w:rsid w:val="007B5CC2"/>
    <w:rsid w:val="007B6BA5"/>
    <w:rsid w:val="007C071F"/>
    <w:rsid w:val="007C3390"/>
    <w:rsid w:val="007C37F4"/>
    <w:rsid w:val="007C42D8"/>
    <w:rsid w:val="007C4F4B"/>
    <w:rsid w:val="007D5334"/>
    <w:rsid w:val="007D700D"/>
    <w:rsid w:val="007D7362"/>
    <w:rsid w:val="007E716D"/>
    <w:rsid w:val="007E75E1"/>
    <w:rsid w:val="007F0D4C"/>
    <w:rsid w:val="007F5CE2"/>
    <w:rsid w:val="007F649D"/>
    <w:rsid w:val="007F6611"/>
    <w:rsid w:val="007F6AEC"/>
    <w:rsid w:val="00802C46"/>
    <w:rsid w:val="0080475D"/>
    <w:rsid w:val="00805F72"/>
    <w:rsid w:val="008108EF"/>
    <w:rsid w:val="00810BAC"/>
    <w:rsid w:val="00810EDD"/>
    <w:rsid w:val="00815AB6"/>
    <w:rsid w:val="00815EB8"/>
    <w:rsid w:val="008162A4"/>
    <w:rsid w:val="008175E9"/>
    <w:rsid w:val="0081787C"/>
    <w:rsid w:val="00821B8A"/>
    <w:rsid w:val="008222AD"/>
    <w:rsid w:val="008242D7"/>
    <w:rsid w:val="00824F66"/>
    <w:rsid w:val="0082577B"/>
    <w:rsid w:val="008269F8"/>
    <w:rsid w:val="008300FF"/>
    <w:rsid w:val="00832866"/>
    <w:rsid w:val="008418DB"/>
    <w:rsid w:val="00842D84"/>
    <w:rsid w:val="008431AA"/>
    <w:rsid w:val="00843331"/>
    <w:rsid w:val="008434DB"/>
    <w:rsid w:val="0084352C"/>
    <w:rsid w:val="008437A6"/>
    <w:rsid w:val="008468F8"/>
    <w:rsid w:val="0085298F"/>
    <w:rsid w:val="00856D67"/>
    <w:rsid w:val="00861E90"/>
    <w:rsid w:val="00866893"/>
    <w:rsid w:val="00866F02"/>
    <w:rsid w:val="00867D18"/>
    <w:rsid w:val="00871F9A"/>
    <w:rsid w:val="00871FD5"/>
    <w:rsid w:val="00872ED8"/>
    <w:rsid w:val="0087483E"/>
    <w:rsid w:val="00880721"/>
    <w:rsid w:val="0088172E"/>
    <w:rsid w:val="00881B8B"/>
    <w:rsid w:val="00881EFA"/>
    <w:rsid w:val="00883B24"/>
    <w:rsid w:val="00884F1B"/>
    <w:rsid w:val="0088506B"/>
    <w:rsid w:val="00885113"/>
    <w:rsid w:val="00885257"/>
    <w:rsid w:val="0088672F"/>
    <w:rsid w:val="008879CB"/>
    <w:rsid w:val="00890EAB"/>
    <w:rsid w:val="00896DDD"/>
    <w:rsid w:val="008979B1"/>
    <w:rsid w:val="008A2734"/>
    <w:rsid w:val="008A3B5C"/>
    <w:rsid w:val="008A67A9"/>
    <w:rsid w:val="008A6B25"/>
    <w:rsid w:val="008A6C4F"/>
    <w:rsid w:val="008A7216"/>
    <w:rsid w:val="008B1F90"/>
    <w:rsid w:val="008B2B60"/>
    <w:rsid w:val="008B336A"/>
    <w:rsid w:val="008B3617"/>
    <w:rsid w:val="008B389E"/>
    <w:rsid w:val="008B53E4"/>
    <w:rsid w:val="008B5E2E"/>
    <w:rsid w:val="008B5E79"/>
    <w:rsid w:val="008B6CBA"/>
    <w:rsid w:val="008B73AF"/>
    <w:rsid w:val="008C199E"/>
    <w:rsid w:val="008C1E8C"/>
    <w:rsid w:val="008C4DBB"/>
    <w:rsid w:val="008C7955"/>
    <w:rsid w:val="008D045E"/>
    <w:rsid w:val="008D1342"/>
    <w:rsid w:val="008D3F25"/>
    <w:rsid w:val="008D4D82"/>
    <w:rsid w:val="008D5EF8"/>
    <w:rsid w:val="008E0E46"/>
    <w:rsid w:val="008E1325"/>
    <w:rsid w:val="008E1F3C"/>
    <w:rsid w:val="008E224A"/>
    <w:rsid w:val="008E5610"/>
    <w:rsid w:val="008E7116"/>
    <w:rsid w:val="008F0C8F"/>
    <w:rsid w:val="008F12AC"/>
    <w:rsid w:val="008F143B"/>
    <w:rsid w:val="008F3882"/>
    <w:rsid w:val="008F4B7C"/>
    <w:rsid w:val="008F5EBB"/>
    <w:rsid w:val="009002DC"/>
    <w:rsid w:val="00900CBE"/>
    <w:rsid w:val="009015F9"/>
    <w:rsid w:val="00902B94"/>
    <w:rsid w:val="00904D95"/>
    <w:rsid w:val="00905C1F"/>
    <w:rsid w:val="009109F4"/>
    <w:rsid w:val="0091153A"/>
    <w:rsid w:val="009121D8"/>
    <w:rsid w:val="00912673"/>
    <w:rsid w:val="00913BAE"/>
    <w:rsid w:val="00915839"/>
    <w:rsid w:val="009266F4"/>
    <w:rsid w:val="00926E47"/>
    <w:rsid w:val="00927073"/>
    <w:rsid w:val="0092733D"/>
    <w:rsid w:val="00933192"/>
    <w:rsid w:val="00935E89"/>
    <w:rsid w:val="009366DA"/>
    <w:rsid w:val="00941740"/>
    <w:rsid w:val="00942858"/>
    <w:rsid w:val="009429C6"/>
    <w:rsid w:val="009445EE"/>
    <w:rsid w:val="00947162"/>
    <w:rsid w:val="00947509"/>
    <w:rsid w:val="009517C9"/>
    <w:rsid w:val="00951C0D"/>
    <w:rsid w:val="00952DEA"/>
    <w:rsid w:val="009532C9"/>
    <w:rsid w:val="00953A41"/>
    <w:rsid w:val="00953B2A"/>
    <w:rsid w:val="0095439A"/>
    <w:rsid w:val="0095466E"/>
    <w:rsid w:val="00956C4E"/>
    <w:rsid w:val="009610D0"/>
    <w:rsid w:val="0096375C"/>
    <w:rsid w:val="009662E6"/>
    <w:rsid w:val="0096770D"/>
    <w:rsid w:val="00970334"/>
    <w:rsid w:val="0097095E"/>
    <w:rsid w:val="00973FB2"/>
    <w:rsid w:val="00975133"/>
    <w:rsid w:val="00975FBB"/>
    <w:rsid w:val="00982DC6"/>
    <w:rsid w:val="00983C51"/>
    <w:rsid w:val="0098592B"/>
    <w:rsid w:val="00985BBE"/>
    <w:rsid w:val="00985FC4"/>
    <w:rsid w:val="00987A00"/>
    <w:rsid w:val="00987D23"/>
    <w:rsid w:val="00990766"/>
    <w:rsid w:val="00991261"/>
    <w:rsid w:val="009940B4"/>
    <w:rsid w:val="009964C4"/>
    <w:rsid w:val="009A0647"/>
    <w:rsid w:val="009A0B3A"/>
    <w:rsid w:val="009A1BF9"/>
    <w:rsid w:val="009A1F68"/>
    <w:rsid w:val="009A5AC1"/>
    <w:rsid w:val="009A7B81"/>
    <w:rsid w:val="009B0918"/>
    <w:rsid w:val="009B302B"/>
    <w:rsid w:val="009B6D6D"/>
    <w:rsid w:val="009B749F"/>
    <w:rsid w:val="009B75AF"/>
    <w:rsid w:val="009C03FB"/>
    <w:rsid w:val="009C116C"/>
    <w:rsid w:val="009C631B"/>
    <w:rsid w:val="009C6591"/>
    <w:rsid w:val="009C6C88"/>
    <w:rsid w:val="009D01C0"/>
    <w:rsid w:val="009D0921"/>
    <w:rsid w:val="009D2162"/>
    <w:rsid w:val="009D655F"/>
    <w:rsid w:val="009D6A08"/>
    <w:rsid w:val="009E0A16"/>
    <w:rsid w:val="009E15B4"/>
    <w:rsid w:val="009E21A8"/>
    <w:rsid w:val="009E2592"/>
    <w:rsid w:val="009E314A"/>
    <w:rsid w:val="009E3B23"/>
    <w:rsid w:val="009E6A70"/>
    <w:rsid w:val="009E6CB7"/>
    <w:rsid w:val="009E7970"/>
    <w:rsid w:val="009E7B03"/>
    <w:rsid w:val="009F0CE0"/>
    <w:rsid w:val="009F1462"/>
    <w:rsid w:val="009F2EAC"/>
    <w:rsid w:val="009F45DB"/>
    <w:rsid w:val="009F57E3"/>
    <w:rsid w:val="009F7278"/>
    <w:rsid w:val="00A00649"/>
    <w:rsid w:val="00A00C7C"/>
    <w:rsid w:val="00A04C94"/>
    <w:rsid w:val="00A05079"/>
    <w:rsid w:val="00A07FB3"/>
    <w:rsid w:val="00A10F4F"/>
    <w:rsid w:val="00A11067"/>
    <w:rsid w:val="00A154B2"/>
    <w:rsid w:val="00A1608A"/>
    <w:rsid w:val="00A1704A"/>
    <w:rsid w:val="00A20E4E"/>
    <w:rsid w:val="00A22C20"/>
    <w:rsid w:val="00A25340"/>
    <w:rsid w:val="00A2555D"/>
    <w:rsid w:val="00A31CF3"/>
    <w:rsid w:val="00A3204E"/>
    <w:rsid w:val="00A32B71"/>
    <w:rsid w:val="00A33338"/>
    <w:rsid w:val="00A33486"/>
    <w:rsid w:val="00A3518D"/>
    <w:rsid w:val="00A355CC"/>
    <w:rsid w:val="00A35936"/>
    <w:rsid w:val="00A35AF4"/>
    <w:rsid w:val="00A35DF5"/>
    <w:rsid w:val="00A3639F"/>
    <w:rsid w:val="00A37C93"/>
    <w:rsid w:val="00A37E4B"/>
    <w:rsid w:val="00A417CE"/>
    <w:rsid w:val="00A425EB"/>
    <w:rsid w:val="00A47470"/>
    <w:rsid w:val="00A52973"/>
    <w:rsid w:val="00A551AD"/>
    <w:rsid w:val="00A57BC7"/>
    <w:rsid w:val="00A613E2"/>
    <w:rsid w:val="00A62F45"/>
    <w:rsid w:val="00A6379E"/>
    <w:rsid w:val="00A65351"/>
    <w:rsid w:val="00A65EF0"/>
    <w:rsid w:val="00A710DE"/>
    <w:rsid w:val="00A72F22"/>
    <w:rsid w:val="00A733BC"/>
    <w:rsid w:val="00A74234"/>
    <w:rsid w:val="00A748A6"/>
    <w:rsid w:val="00A76A69"/>
    <w:rsid w:val="00A80074"/>
    <w:rsid w:val="00A81837"/>
    <w:rsid w:val="00A82F67"/>
    <w:rsid w:val="00A879A4"/>
    <w:rsid w:val="00A90691"/>
    <w:rsid w:val="00A9184C"/>
    <w:rsid w:val="00A91A26"/>
    <w:rsid w:val="00A92113"/>
    <w:rsid w:val="00AA0FF8"/>
    <w:rsid w:val="00AA7503"/>
    <w:rsid w:val="00AB65E4"/>
    <w:rsid w:val="00AC0E0A"/>
    <w:rsid w:val="00AC0F2C"/>
    <w:rsid w:val="00AC1726"/>
    <w:rsid w:val="00AC502A"/>
    <w:rsid w:val="00AC735D"/>
    <w:rsid w:val="00AD30DE"/>
    <w:rsid w:val="00AD3CCC"/>
    <w:rsid w:val="00AD520A"/>
    <w:rsid w:val="00AE4C77"/>
    <w:rsid w:val="00AE6BD4"/>
    <w:rsid w:val="00AE6FDD"/>
    <w:rsid w:val="00AF0015"/>
    <w:rsid w:val="00AF3508"/>
    <w:rsid w:val="00AF433C"/>
    <w:rsid w:val="00AF4509"/>
    <w:rsid w:val="00AF52B2"/>
    <w:rsid w:val="00AF5769"/>
    <w:rsid w:val="00AF58C1"/>
    <w:rsid w:val="00AF645C"/>
    <w:rsid w:val="00AF73BB"/>
    <w:rsid w:val="00B01666"/>
    <w:rsid w:val="00B02D3B"/>
    <w:rsid w:val="00B03B2F"/>
    <w:rsid w:val="00B04A3F"/>
    <w:rsid w:val="00B06643"/>
    <w:rsid w:val="00B100F5"/>
    <w:rsid w:val="00B10901"/>
    <w:rsid w:val="00B12365"/>
    <w:rsid w:val="00B1272F"/>
    <w:rsid w:val="00B1418E"/>
    <w:rsid w:val="00B15055"/>
    <w:rsid w:val="00B16E7B"/>
    <w:rsid w:val="00B20A10"/>
    <w:rsid w:val="00B25EE0"/>
    <w:rsid w:val="00B30179"/>
    <w:rsid w:val="00B301A0"/>
    <w:rsid w:val="00B364D2"/>
    <w:rsid w:val="00B37B15"/>
    <w:rsid w:val="00B4076F"/>
    <w:rsid w:val="00B40F92"/>
    <w:rsid w:val="00B4193E"/>
    <w:rsid w:val="00B44BB0"/>
    <w:rsid w:val="00B45462"/>
    <w:rsid w:val="00B45C02"/>
    <w:rsid w:val="00B50173"/>
    <w:rsid w:val="00B50EBE"/>
    <w:rsid w:val="00B56EE5"/>
    <w:rsid w:val="00B6233D"/>
    <w:rsid w:val="00B6263C"/>
    <w:rsid w:val="00B62C8F"/>
    <w:rsid w:val="00B649F7"/>
    <w:rsid w:val="00B70B63"/>
    <w:rsid w:val="00B70DD3"/>
    <w:rsid w:val="00B72A1E"/>
    <w:rsid w:val="00B730E1"/>
    <w:rsid w:val="00B75CAA"/>
    <w:rsid w:val="00B811CB"/>
    <w:rsid w:val="00B81E12"/>
    <w:rsid w:val="00B81F0C"/>
    <w:rsid w:val="00B84156"/>
    <w:rsid w:val="00B90972"/>
    <w:rsid w:val="00B945BA"/>
    <w:rsid w:val="00BA339B"/>
    <w:rsid w:val="00BA4B63"/>
    <w:rsid w:val="00BB11D3"/>
    <w:rsid w:val="00BB3273"/>
    <w:rsid w:val="00BB42DB"/>
    <w:rsid w:val="00BB4F33"/>
    <w:rsid w:val="00BB5475"/>
    <w:rsid w:val="00BB6260"/>
    <w:rsid w:val="00BC1E7E"/>
    <w:rsid w:val="00BC3A1F"/>
    <w:rsid w:val="00BC5861"/>
    <w:rsid w:val="00BC5B11"/>
    <w:rsid w:val="00BC7447"/>
    <w:rsid w:val="00BC74E9"/>
    <w:rsid w:val="00BD0964"/>
    <w:rsid w:val="00BD155A"/>
    <w:rsid w:val="00BD36C0"/>
    <w:rsid w:val="00BD5C01"/>
    <w:rsid w:val="00BD5DA7"/>
    <w:rsid w:val="00BE36A9"/>
    <w:rsid w:val="00BE618E"/>
    <w:rsid w:val="00BE7BEC"/>
    <w:rsid w:val="00BF0A5A"/>
    <w:rsid w:val="00BF0E00"/>
    <w:rsid w:val="00BF0E63"/>
    <w:rsid w:val="00BF12A3"/>
    <w:rsid w:val="00BF16D7"/>
    <w:rsid w:val="00BF2373"/>
    <w:rsid w:val="00BF3110"/>
    <w:rsid w:val="00BF3A7D"/>
    <w:rsid w:val="00BF4F8B"/>
    <w:rsid w:val="00C01339"/>
    <w:rsid w:val="00C044E2"/>
    <w:rsid w:val="00C048CB"/>
    <w:rsid w:val="00C054CB"/>
    <w:rsid w:val="00C066F3"/>
    <w:rsid w:val="00C0778D"/>
    <w:rsid w:val="00C07B8A"/>
    <w:rsid w:val="00C07EEE"/>
    <w:rsid w:val="00C14A7A"/>
    <w:rsid w:val="00C25CA3"/>
    <w:rsid w:val="00C27AE1"/>
    <w:rsid w:val="00C31D9B"/>
    <w:rsid w:val="00C32CAD"/>
    <w:rsid w:val="00C35203"/>
    <w:rsid w:val="00C35765"/>
    <w:rsid w:val="00C3695C"/>
    <w:rsid w:val="00C36B01"/>
    <w:rsid w:val="00C40267"/>
    <w:rsid w:val="00C40534"/>
    <w:rsid w:val="00C44811"/>
    <w:rsid w:val="00C4583B"/>
    <w:rsid w:val="00C463DD"/>
    <w:rsid w:val="00C46A8C"/>
    <w:rsid w:val="00C50DDC"/>
    <w:rsid w:val="00C51D49"/>
    <w:rsid w:val="00C521F8"/>
    <w:rsid w:val="00C565A2"/>
    <w:rsid w:val="00C64FD6"/>
    <w:rsid w:val="00C652B4"/>
    <w:rsid w:val="00C6594D"/>
    <w:rsid w:val="00C6795B"/>
    <w:rsid w:val="00C70D36"/>
    <w:rsid w:val="00C745C3"/>
    <w:rsid w:val="00C77170"/>
    <w:rsid w:val="00C93210"/>
    <w:rsid w:val="00C964AA"/>
    <w:rsid w:val="00CA00ED"/>
    <w:rsid w:val="00CA11F2"/>
    <w:rsid w:val="00CA24A4"/>
    <w:rsid w:val="00CA32CD"/>
    <w:rsid w:val="00CA4033"/>
    <w:rsid w:val="00CB306D"/>
    <w:rsid w:val="00CB348D"/>
    <w:rsid w:val="00CB3B11"/>
    <w:rsid w:val="00CB4328"/>
    <w:rsid w:val="00CC476A"/>
    <w:rsid w:val="00CC53A7"/>
    <w:rsid w:val="00CC5C9A"/>
    <w:rsid w:val="00CC622A"/>
    <w:rsid w:val="00CC7363"/>
    <w:rsid w:val="00CC7586"/>
    <w:rsid w:val="00CD1B3F"/>
    <w:rsid w:val="00CD46F5"/>
    <w:rsid w:val="00CD7770"/>
    <w:rsid w:val="00CD7FD7"/>
    <w:rsid w:val="00CE14D1"/>
    <w:rsid w:val="00CE4A8F"/>
    <w:rsid w:val="00CE5DF0"/>
    <w:rsid w:val="00CF071D"/>
    <w:rsid w:val="00CF6939"/>
    <w:rsid w:val="00CF7EE0"/>
    <w:rsid w:val="00D02999"/>
    <w:rsid w:val="00D0354C"/>
    <w:rsid w:val="00D03EBD"/>
    <w:rsid w:val="00D04402"/>
    <w:rsid w:val="00D0569E"/>
    <w:rsid w:val="00D060BD"/>
    <w:rsid w:val="00D140FE"/>
    <w:rsid w:val="00D15B04"/>
    <w:rsid w:val="00D16355"/>
    <w:rsid w:val="00D2031B"/>
    <w:rsid w:val="00D2387A"/>
    <w:rsid w:val="00D25E69"/>
    <w:rsid w:val="00D25FE2"/>
    <w:rsid w:val="00D26A5B"/>
    <w:rsid w:val="00D318DE"/>
    <w:rsid w:val="00D34BE0"/>
    <w:rsid w:val="00D3715A"/>
    <w:rsid w:val="00D37BC5"/>
    <w:rsid w:val="00D37DA9"/>
    <w:rsid w:val="00D406A7"/>
    <w:rsid w:val="00D43252"/>
    <w:rsid w:val="00D43983"/>
    <w:rsid w:val="00D44D86"/>
    <w:rsid w:val="00D460FA"/>
    <w:rsid w:val="00D467F5"/>
    <w:rsid w:val="00D46BA8"/>
    <w:rsid w:val="00D50B51"/>
    <w:rsid w:val="00D50B7D"/>
    <w:rsid w:val="00D52012"/>
    <w:rsid w:val="00D543F0"/>
    <w:rsid w:val="00D57489"/>
    <w:rsid w:val="00D6699A"/>
    <w:rsid w:val="00D704E5"/>
    <w:rsid w:val="00D72727"/>
    <w:rsid w:val="00D73B8C"/>
    <w:rsid w:val="00D7676E"/>
    <w:rsid w:val="00D7749B"/>
    <w:rsid w:val="00D8028B"/>
    <w:rsid w:val="00D83482"/>
    <w:rsid w:val="00D85E6D"/>
    <w:rsid w:val="00D90CBA"/>
    <w:rsid w:val="00D91546"/>
    <w:rsid w:val="00D978C6"/>
    <w:rsid w:val="00DA0561"/>
    <w:rsid w:val="00DA0956"/>
    <w:rsid w:val="00DA1A3C"/>
    <w:rsid w:val="00DA357F"/>
    <w:rsid w:val="00DA35E8"/>
    <w:rsid w:val="00DA3E12"/>
    <w:rsid w:val="00DA55F3"/>
    <w:rsid w:val="00DA6B1E"/>
    <w:rsid w:val="00DB4AA8"/>
    <w:rsid w:val="00DC07F8"/>
    <w:rsid w:val="00DC18AD"/>
    <w:rsid w:val="00DC230D"/>
    <w:rsid w:val="00DC2E3D"/>
    <w:rsid w:val="00DC4A06"/>
    <w:rsid w:val="00DD0787"/>
    <w:rsid w:val="00DD1385"/>
    <w:rsid w:val="00DD5CE1"/>
    <w:rsid w:val="00DE078D"/>
    <w:rsid w:val="00DE4FD6"/>
    <w:rsid w:val="00DE5ADE"/>
    <w:rsid w:val="00DF0156"/>
    <w:rsid w:val="00DF395C"/>
    <w:rsid w:val="00DF3AEC"/>
    <w:rsid w:val="00DF7CAE"/>
    <w:rsid w:val="00E00E8A"/>
    <w:rsid w:val="00E0129C"/>
    <w:rsid w:val="00E03233"/>
    <w:rsid w:val="00E03A26"/>
    <w:rsid w:val="00E043A2"/>
    <w:rsid w:val="00E117B8"/>
    <w:rsid w:val="00E1545A"/>
    <w:rsid w:val="00E261E7"/>
    <w:rsid w:val="00E351EA"/>
    <w:rsid w:val="00E40D06"/>
    <w:rsid w:val="00E423C0"/>
    <w:rsid w:val="00E42851"/>
    <w:rsid w:val="00E467A8"/>
    <w:rsid w:val="00E471A4"/>
    <w:rsid w:val="00E50B84"/>
    <w:rsid w:val="00E51FB7"/>
    <w:rsid w:val="00E52E48"/>
    <w:rsid w:val="00E532F1"/>
    <w:rsid w:val="00E5435C"/>
    <w:rsid w:val="00E55FDB"/>
    <w:rsid w:val="00E63E0D"/>
    <w:rsid w:val="00E6414C"/>
    <w:rsid w:val="00E7260F"/>
    <w:rsid w:val="00E75B8A"/>
    <w:rsid w:val="00E771C4"/>
    <w:rsid w:val="00E83CB7"/>
    <w:rsid w:val="00E85EFD"/>
    <w:rsid w:val="00E86162"/>
    <w:rsid w:val="00E8702D"/>
    <w:rsid w:val="00E87E4F"/>
    <w:rsid w:val="00E91022"/>
    <w:rsid w:val="00E916A9"/>
    <w:rsid w:val="00E916DE"/>
    <w:rsid w:val="00E925AD"/>
    <w:rsid w:val="00E92DA3"/>
    <w:rsid w:val="00E94AB0"/>
    <w:rsid w:val="00E95A58"/>
    <w:rsid w:val="00E96630"/>
    <w:rsid w:val="00EA132F"/>
    <w:rsid w:val="00EA54E3"/>
    <w:rsid w:val="00EA6092"/>
    <w:rsid w:val="00EA6958"/>
    <w:rsid w:val="00EB11B1"/>
    <w:rsid w:val="00EB1343"/>
    <w:rsid w:val="00EB39A1"/>
    <w:rsid w:val="00EB4360"/>
    <w:rsid w:val="00EB594E"/>
    <w:rsid w:val="00EB5D10"/>
    <w:rsid w:val="00EB5EF1"/>
    <w:rsid w:val="00EC5EF8"/>
    <w:rsid w:val="00EC5FEC"/>
    <w:rsid w:val="00ED0288"/>
    <w:rsid w:val="00ED18DC"/>
    <w:rsid w:val="00ED1DE6"/>
    <w:rsid w:val="00ED6201"/>
    <w:rsid w:val="00ED7305"/>
    <w:rsid w:val="00ED7A2A"/>
    <w:rsid w:val="00EE3A4E"/>
    <w:rsid w:val="00EE45C2"/>
    <w:rsid w:val="00EE6973"/>
    <w:rsid w:val="00EE6A0F"/>
    <w:rsid w:val="00EF0237"/>
    <w:rsid w:val="00EF0625"/>
    <w:rsid w:val="00EF1667"/>
    <w:rsid w:val="00EF1D7F"/>
    <w:rsid w:val="00EF2004"/>
    <w:rsid w:val="00EF2D5A"/>
    <w:rsid w:val="00EF51D6"/>
    <w:rsid w:val="00EF567F"/>
    <w:rsid w:val="00F0137E"/>
    <w:rsid w:val="00F01E46"/>
    <w:rsid w:val="00F033C8"/>
    <w:rsid w:val="00F052F2"/>
    <w:rsid w:val="00F05E95"/>
    <w:rsid w:val="00F05F15"/>
    <w:rsid w:val="00F0655E"/>
    <w:rsid w:val="00F152E5"/>
    <w:rsid w:val="00F158C9"/>
    <w:rsid w:val="00F21786"/>
    <w:rsid w:val="00F23AE7"/>
    <w:rsid w:val="00F3195B"/>
    <w:rsid w:val="00F3620A"/>
    <w:rsid w:val="00F368C6"/>
    <w:rsid w:val="00F3742B"/>
    <w:rsid w:val="00F40CF8"/>
    <w:rsid w:val="00F411C5"/>
    <w:rsid w:val="00F41FDB"/>
    <w:rsid w:val="00F436CA"/>
    <w:rsid w:val="00F44492"/>
    <w:rsid w:val="00F543EF"/>
    <w:rsid w:val="00F56D63"/>
    <w:rsid w:val="00F5765B"/>
    <w:rsid w:val="00F6098D"/>
    <w:rsid w:val="00F609A9"/>
    <w:rsid w:val="00F61800"/>
    <w:rsid w:val="00F649DB"/>
    <w:rsid w:val="00F64B7A"/>
    <w:rsid w:val="00F6629D"/>
    <w:rsid w:val="00F70E3E"/>
    <w:rsid w:val="00F72F79"/>
    <w:rsid w:val="00F77090"/>
    <w:rsid w:val="00F80B7F"/>
    <w:rsid w:val="00F80C99"/>
    <w:rsid w:val="00F84053"/>
    <w:rsid w:val="00F867EC"/>
    <w:rsid w:val="00F91B2B"/>
    <w:rsid w:val="00F976AB"/>
    <w:rsid w:val="00FA32FE"/>
    <w:rsid w:val="00FA7B79"/>
    <w:rsid w:val="00FB0B1F"/>
    <w:rsid w:val="00FB72C8"/>
    <w:rsid w:val="00FC03CD"/>
    <w:rsid w:val="00FC0646"/>
    <w:rsid w:val="00FC41D7"/>
    <w:rsid w:val="00FC4ACA"/>
    <w:rsid w:val="00FC587B"/>
    <w:rsid w:val="00FC6284"/>
    <w:rsid w:val="00FC68B7"/>
    <w:rsid w:val="00FD1EA6"/>
    <w:rsid w:val="00FD46E9"/>
    <w:rsid w:val="00FD5CDF"/>
    <w:rsid w:val="00FD627D"/>
    <w:rsid w:val="00FD6807"/>
    <w:rsid w:val="00FD7ACC"/>
    <w:rsid w:val="00FE2AD6"/>
    <w:rsid w:val="00FE31E0"/>
    <w:rsid w:val="00FE428D"/>
    <w:rsid w:val="00FE53F7"/>
    <w:rsid w:val="00FE6985"/>
    <w:rsid w:val="00FF2316"/>
    <w:rsid w:val="00FF2A30"/>
    <w:rsid w:val="00FF5946"/>
    <w:rsid w:val="00FF60F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E925AD"/>
    <w:pPr>
      <w:spacing w:after="120"/>
      <w:ind w:left="1134" w:right="1134"/>
      <w:jc w:val="both"/>
    </w:pPr>
    <w:rPr>
      <w:lang/>
    </w:r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lang/>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callout,Fago Fußnotenzeichen,Footnote Refernece,Footnote Reference Number,Fußnotenzeichen_Raxen,BVI fnr,Footnote,Appel note de bas de p.,ftref,referencia nota al pie,4_Footnote text,Footnote text,Footnotes refss,Texto de nota al p"/>
    <w:rsid w:val="00E925AD"/>
    <w:rPr>
      <w:rFonts w:ascii="Times New Roman" w:hAnsi="Times New Roman"/>
      <w:sz w:val="18"/>
      <w:vertAlign w:val="superscript"/>
    </w:rPr>
  </w:style>
  <w:style w:type="paragraph" w:styleId="FootnoteText">
    <w:name w:val="footnote text"/>
    <w:aliases w:val="5_G,Footnote Text Char Char,Char,Char Char Char,Char Char Char Char,single space,Footnote Text Char Char Char Char Char Char Char,Footnote Text Char1, Char, Char Char Char, Char Char Char Char,Note de bas de page2,Текст сноски Знак,footnot"/>
    <w:basedOn w:val="Normal"/>
    <w:link w:val="FootnoteTextChar"/>
    <w:uiPriority w:val="99"/>
    <w:rsid w:val="00E925AD"/>
    <w:pPr>
      <w:tabs>
        <w:tab w:val="right" w:pos="1021"/>
      </w:tabs>
      <w:spacing w:line="220" w:lineRule="exact"/>
      <w:ind w:left="1134" w:right="1134" w:hanging="1134"/>
    </w:pPr>
    <w:rPr>
      <w:sz w:val="18"/>
      <w:lang/>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link w:val="H1GChar"/>
    <w:rsid w:val="00E925AD"/>
    <w:pPr>
      <w:keepNext/>
      <w:keepLines/>
      <w:tabs>
        <w:tab w:val="right" w:pos="851"/>
      </w:tabs>
      <w:spacing w:before="360" w:after="240" w:line="270" w:lineRule="exact"/>
      <w:ind w:left="1134" w:right="1134" w:hanging="1134"/>
    </w:pPr>
    <w:rPr>
      <w:b/>
      <w:sz w:val="24"/>
      <w:lang/>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lang/>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semiHidden/>
    <w:rsid w:val="00E925AD"/>
    <w:rPr>
      <w:color w:val="auto"/>
      <w:u w:val="none"/>
    </w:rPr>
  </w:style>
  <w:style w:type="character" w:customStyle="1" w:styleId="HChGChar">
    <w:name w:val="_ H _Ch_G Char"/>
    <w:link w:val="HChG"/>
    <w:rsid w:val="00B12365"/>
    <w:rPr>
      <w:b/>
      <w:sz w:val="28"/>
      <w:lang w:eastAsia="en-US"/>
    </w:rPr>
  </w:style>
  <w:style w:type="character" w:customStyle="1" w:styleId="H1GChar">
    <w:name w:val="_ H_1_G Char"/>
    <w:link w:val="H1G"/>
    <w:locked/>
    <w:rsid w:val="00B12365"/>
    <w:rPr>
      <w:b/>
      <w:sz w:val="24"/>
      <w:lang w:eastAsia="en-US"/>
    </w:rPr>
  </w:style>
  <w:style w:type="character" w:customStyle="1" w:styleId="FootnoteTextChar">
    <w:name w:val="Footnote Text Char"/>
    <w:aliases w:val="5_G Char,Footnote Text Char Char Char,Char Char,Char Char Char Char1,Char Char Char Char Char,single space Char,Footnote Text Char Char Char Char Char Char Char Char,Footnote Text Char1 Char, Char Char, Char Char Char Char1"/>
    <w:link w:val="FootnoteText"/>
    <w:uiPriority w:val="99"/>
    <w:rsid w:val="00B12365"/>
    <w:rPr>
      <w:sz w:val="18"/>
      <w:lang w:eastAsia="en-US"/>
    </w:rPr>
  </w:style>
  <w:style w:type="character" w:customStyle="1" w:styleId="SingleTxtGChar">
    <w:name w:val="_ Single Txt_G Char"/>
    <w:link w:val="SingleTxtG"/>
    <w:locked/>
    <w:rsid w:val="00B12365"/>
    <w:rPr>
      <w:lang w:eastAsia="en-US"/>
    </w:rPr>
  </w:style>
  <w:style w:type="paragraph" w:styleId="ListParagraph">
    <w:name w:val="List Paragraph"/>
    <w:basedOn w:val="Normal"/>
    <w:uiPriority w:val="34"/>
    <w:qFormat/>
    <w:rsid w:val="00B12365"/>
    <w:pPr>
      <w:suppressAutoHyphens w:val="0"/>
      <w:spacing w:after="200" w:line="276" w:lineRule="auto"/>
      <w:ind w:left="720"/>
      <w:contextualSpacing/>
    </w:pPr>
    <w:rPr>
      <w:rFonts w:ascii="Calibri" w:hAnsi="Calibri"/>
      <w:sz w:val="22"/>
      <w:szCs w:val="22"/>
      <w:lang w:eastAsia="en-GB"/>
    </w:rPr>
  </w:style>
  <w:style w:type="paragraph" w:customStyle="1" w:styleId="a">
    <w:name w:val="عادي"/>
    <w:rsid w:val="00B12365"/>
    <w:pPr>
      <w:suppressAutoHyphens/>
      <w:autoSpaceDN w:val="0"/>
      <w:spacing w:after="200" w:line="276" w:lineRule="auto"/>
      <w:textAlignment w:val="baseline"/>
    </w:pPr>
    <w:rPr>
      <w:rFonts w:ascii="Calibri" w:eastAsia="Calibri" w:hAnsi="Calibri"/>
      <w:sz w:val="22"/>
      <w:szCs w:val="22"/>
      <w:lang w:val="en-GB"/>
    </w:rPr>
  </w:style>
  <w:style w:type="character" w:styleId="Strong">
    <w:name w:val="Strong"/>
    <w:uiPriority w:val="22"/>
    <w:qFormat/>
    <w:rsid w:val="004215A2"/>
    <w:rPr>
      <w:b/>
      <w:bCs/>
    </w:rPr>
  </w:style>
  <w:style w:type="paragraph" w:styleId="BalloonText">
    <w:name w:val="Balloon Text"/>
    <w:basedOn w:val="Normal"/>
    <w:link w:val="BalloonTextChar"/>
    <w:rsid w:val="00C93210"/>
    <w:pPr>
      <w:spacing w:line="240" w:lineRule="auto"/>
    </w:pPr>
    <w:rPr>
      <w:rFonts w:ascii="Tahoma" w:hAnsi="Tahoma"/>
      <w:sz w:val="16"/>
      <w:szCs w:val="16"/>
      <w:lang/>
    </w:rPr>
  </w:style>
  <w:style w:type="character" w:customStyle="1" w:styleId="BalloonTextChar">
    <w:name w:val="Balloon Text Char"/>
    <w:link w:val="BalloonText"/>
    <w:rsid w:val="00C93210"/>
    <w:rPr>
      <w:rFonts w:ascii="Tahoma" w:hAnsi="Tahoma" w:cs="Tahoma"/>
      <w:sz w:val="16"/>
      <w:szCs w:val="16"/>
      <w:lang w:eastAsia="en-US"/>
    </w:rPr>
  </w:style>
  <w:style w:type="character" w:customStyle="1" w:styleId="apple-converted-space">
    <w:name w:val="apple-converted-space"/>
    <w:basedOn w:val="DefaultParagraphFont"/>
    <w:rsid w:val="00E0129C"/>
  </w:style>
  <w:style w:type="character" w:styleId="Emphasis">
    <w:name w:val="Emphasis"/>
    <w:uiPriority w:val="20"/>
    <w:qFormat/>
    <w:rsid w:val="00E0129C"/>
    <w:rPr>
      <w:i/>
      <w:iCs/>
    </w:rPr>
  </w:style>
  <w:style w:type="character" w:customStyle="1" w:styleId="FooterChar">
    <w:name w:val="Footer Char"/>
    <w:aliases w:val="3_G Char"/>
    <w:link w:val="Footer"/>
    <w:uiPriority w:val="99"/>
    <w:rsid w:val="001914FD"/>
    <w:rPr>
      <w:sz w:val="16"/>
      <w:lang w:eastAsia="en-US"/>
    </w:rPr>
  </w:style>
  <w:style w:type="character" w:styleId="CommentReference">
    <w:name w:val="annotation reference"/>
    <w:rsid w:val="005746B0"/>
    <w:rPr>
      <w:sz w:val="16"/>
      <w:szCs w:val="16"/>
    </w:rPr>
  </w:style>
  <w:style w:type="paragraph" w:styleId="CommentText">
    <w:name w:val="annotation text"/>
    <w:basedOn w:val="Normal"/>
    <w:link w:val="CommentTextChar"/>
    <w:rsid w:val="005746B0"/>
    <w:rPr>
      <w:lang/>
    </w:rPr>
  </w:style>
  <w:style w:type="character" w:customStyle="1" w:styleId="CommentTextChar">
    <w:name w:val="Comment Text Char"/>
    <w:link w:val="CommentText"/>
    <w:rsid w:val="005746B0"/>
    <w:rPr>
      <w:lang w:eastAsia="en-US"/>
    </w:rPr>
  </w:style>
  <w:style w:type="paragraph" w:styleId="CommentSubject">
    <w:name w:val="annotation subject"/>
    <w:basedOn w:val="CommentText"/>
    <w:next w:val="CommentText"/>
    <w:link w:val="CommentSubjectChar"/>
    <w:rsid w:val="005746B0"/>
    <w:rPr>
      <w:b/>
      <w:bCs/>
    </w:rPr>
  </w:style>
  <w:style w:type="character" w:customStyle="1" w:styleId="CommentSubjectChar">
    <w:name w:val="Comment Subject Char"/>
    <w:link w:val="CommentSubject"/>
    <w:rsid w:val="005746B0"/>
    <w:rPr>
      <w:b/>
      <w:bCs/>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1</TotalTime>
  <Pages>11</Pages>
  <Words>3861</Words>
  <Characters>26179</Characters>
  <Application>Microsoft Office Outlook</Application>
  <DocSecurity>4</DocSecurity>
  <Lines>608</Lines>
  <Paragraphs>492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29548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PDF</cp:lastModifiedBy>
  <cp:revision>2</cp:revision>
  <cp:lastPrinted>2014-06-11T15:17:00Z</cp:lastPrinted>
  <dcterms:created xsi:type="dcterms:W3CDTF">2014-06-16T13:40:00Z</dcterms:created>
  <dcterms:modified xsi:type="dcterms:W3CDTF">2014-06-16T13:40:00Z</dcterms:modified>
</cp:coreProperties>
</file>