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Default Extension="wmf" ContentType="image/x-w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bin" ContentType="application/vnd.openxmlformats-officedocument.oleObject"/>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F92" w:rsidRDefault="00436F92" w:rsidP="00436F92">
      <w:pPr>
        <w:spacing w:line="240" w:lineRule="auto"/>
        <w:jc w:val="right"/>
        <w:rPr>
          <w:rFonts w:hint="eastAsia"/>
          <w:snapToGrid/>
          <w:szCs w:val="24"/>
          <w:lang w:val="fr-FR"/>
        </w:rPr>
      </w:pPr>
    </w:p>
    <w:p w:rsidR="00436F92" w:rsidRDefault="00436F92" w:rsidP="00436F92">
      <w:pPr>
        <w:spacing w:line="240" w:lineRule="auto"/>
        <w:jc w:val="right"/>
        <w:rPr>
          <w:rFonts w:hint="eastAsia"/>
          <w:snapToGrid/>
          <w:szCs w:val="24"/>
          <w:lang w:val="fr-FR"/>
        </w:rPr>
      </w:pPr>
      <w:r>
        <w:rPr>
          <w:rFonts w:hint="eastAsia"/>
          <w:snapToGrid/>
          <w:szCs w:val="24"/>
          <w:lang w:val="fr-FR"/>
        </w:rPr>
        <w:t>E/2007/22</w:t>
      </w:r>
    </w:p>
    <w:p w:rsidR="00436F92" w:rsidRPr="00A116CD" w:rsidRDefault="00436F92" w:rsidP="00436F92">
      <w:pPr>
        <w:jc w:val="right"/>
        <w:rPr>
          <w:rFonts w:hint="eastAsia"/>
          <w:snapToGrid/>
          <w:szCs w:val="24"/>
          <w:lang w:val="fr-FR"/>
        </w:rPr>
      </w:pPr>
      <w:r>
        <w:rPr>
          <w:rFonts w:hint="eastAsia"/>
          <w:snapToGrid/>
          <w:szCs w:val="24"/>
          <w:lang w:val="fr-FR"/>
        </w:rPr>
        <w:t>E/C.12/2006/1</w:t>
      </w:r>
    </w:p>
    <w:p w:rsidR="00436F92" w:rsidRDefault="00436F92" w:rsidP="00436F92">
      <w:pPr>
        <w:pStyle w:val="Heading2"/>
        <w:rPr>
          <w:rFonts w:ascii="Time New Roman" w:eastAsia="SimHei" w:hAnsi="Time New Roman" w:hint="eastAsia"/>
          <w:lang w:val="fr-FR"/>
        </w:rPr>
      </w:pPr>
    </w:p>
    <w:p w:rsidR="00436F92" w:rsidRDefault="00436F92" w:rsidP="00436F92">
      <w:pPr>
        <w:pStyle w:val="Heading2"/>
        <w:rPr>
          <w:rFonts w:ascii="Time New Roman" w:eastAsia="SimHei" w:hAnsi="Time New Roman" w:hint="eastAsia"/>
          <w:lang w:val="fr-FR"/>
        </w:rPr>
      </w:pPr>
    </w:p>
    <w:p w:rsidR="00436F92" w:rsidRDefault="00436F92" w:rsidP="00436F92">
      <w:pPr>
        <w:pStyle w:val="Heading2"/>
        <w:jc w:val="left"/>
        <w:rPr>
          <w:rFonts w:ascii="Time New Roman" w:eastAsia="SimHei" w:hAnsi="Time New Roman" w:hint="eastAsia"/>
          <w:sz w:val="36"/>
          <w:szCs w:val="36"/>
          <w:lang w:val="fr-FR"/>
        </w:rPr>
      </w:pPr>
    </w:p>
    <w:p w:rsidR="00436F92" w:rsidRPr="008410D6" w:rsidRDefault="00436F92" w:rsidP="00436F92">
      <w:pPr>
        <w:pStyle w:val="Heading2"/>
        <w:jc w:val="left"/>
        <w:rPr>
          <w:rFonts w:ascii="Time New Roman" w:eastAsia="SimHei" w:hAnsi="Time New Roman"/>
          <w:sz w:val="52"/>
          <w:szCs w:val="52"/>
          <w:lang w:val="fr-FR"/>
        </w:rPr>
      </w:pPr>
      <w:r w:rsidRPr="008410D6">
        <w:rPr>
          <w:rFonts w:ascii="Time New Roman" w:eastAsia="SimHei" w:hAnsi="Time New Roman" w:hint="eastAsia"/>
          <w:sz w:val="52"/>
          <w:szCs w:val="52"/>
          <w:lang w:val="fr-FR"/>
        </w:rPr>
        <w:t>经济、社会、文化权利委员会</w:t>
      </w:r>
    </w:p>
    <w:p w:rsidR="00436F92" w:rsidRPr="008410D6" w:rsidRDefault="00436F92" w:rsidP="00436F92">
      <w:pPr>
        <w:pStyle w:val="Heading2"/>
        <w:jc w:val="left"/>
        <w:rPr>
          <w:rFonts w:ascii="Time New Roman" w:eastAsia="SimHei" w:hAnsi="Time New Roman"/>
          <w:sz w:val="32"/>
          <w:szCs w:val="32"/>
        </w:rPr>
      </w:pPr>
      <w:r w:rsidRPr="008410D6">
        <w:rPr>
          <w:rFonts w:ascii="Time New Roman" w:eastAsia="SimHei" w:hAnsi="Time New Roman" w:hint="eastAsia"/>
          <w:sz w:val="32"/>
          <w:szCs w:val="32"/>
        </w:rPr>
        <w:t>第三十六届和第三十七届会议报告</w:t>
      </w:r>
    </w:p>
    <w:p w:rsidR="00436F92" w:rsidRPr="008410D6" w:rsidRDefault="00436F92" w:rsidP="00436F92">
      <w:pPr>
        <w:pStyle w:val="Heading3"/>
        <w:jc w:val="left"/>
        <w:rPr>
          <w:rFonts w:eastAsia="KaiTi_GB2312"/>
          <w:spacing w:val="0"/>
          <w:kern w:val="0"/>
          <w:sz w:val="28"/>
          <w:szCs w:val="28"/>
          <w:u w:val="none"/>
        </w:rPr>
      </w:pPr>
      <w:r w:rsidRPr="008410D6">
        <w:rPr>
          <w:rFonts w:eastAsia="KaiTi_GB2312"/>
          <w:spacing w:val="0"/>
          <w:kern w:val="0"/>
          <w:sz w:val="28"/>
          <w:szCs w:val="28"/>
          <w:u w:val="none"/>
        </w:rPr>
        <w:t>(</w:t>
      </w:r>
      <w:r w:rsidRPr="008410D6">
        <w:rPr>
          <w:rFonts w:eastAsia="KaiTi_GB2312" w:hint="eastAsia"/>
          <w:spacing w:val="0"/>
          <w:kern w:val="0"/>
          <w:sz w:val="28"/>
          <w:szCs w:val="28"/>
          <w:u w:val="none"/>
        </w:rPr>
        <w:t>2006</w:t>
      </w:r>
      <w:r w:rsidRPr="008410D6">
        <w:rPr>
          <w:rFonts w:eastAsia="KaiTi_GB2312" w:hint="eastAsia"/>
          <w:spacing w:val="0"/>
          <w:kern w:val="0"/>
          <w:sz w:val="28"/>
          <w:szCs w:val="28"/>
          <w:u w:val="none"/>
        </w:rPr>
        <w:t>年</w:t>
      </w:r>
      <w:r w:rsidRPr="008410D6">
        <w:rPr>
          <w:rFonts w:eastAsia="KaiTi_GB2312" w:hint="eastAsia"/>
          <w:spacing w:val="0"/>
          <w:kern w:val="0"/>
          <w:sz w:val="28"/>
          <w:szCs w:val="28"/>
          <w:u w:val="none"/>
        </w:rPr>
        <w:t>5</w:t>
      </w:r>
      <w:r w:rsidRPr="008410D6">
        <w:rPr>
          <w:rFonts w:eastAsia="KaiTi_GB2312" w:hint="eastAsia"/>
          <w:spacing w:val="0"/>
          <w:kern w:val="0"/>
          <w:sz w:val="28"/>
          <w:szCs w:val="28"/>
          <w:u w:val="none"/>
        </w:rPr>
        <w:t>月</w:t>
      </w:r>
      <w:r w:rsidRPr="008410D6">
        <w:rPr>
          <w:rFonts w:eastAsia="KaiTi_GB2312" w:hint="eastAsia"/>
          <w:spacing w:val="0"/>
          <w:kern w:val="0"/>
          <w:sz w:val="28"/>
          <w:szCs w:val="28"/>
          <w:u w:val="none"/>
        </w:rPr>
        <w:t>1</w:t>
      </w:r>
      <w:r w:rsidRPr="008410D6">
        <w:rPr>
          <w:rFonts w:eastAsia="KaiTi_GB2312" w:hint="eastAsia"/>
          <w:spacing w:val="0"/>
          <w:kern w:val="0"/>
          <w:sz w:val="28"/>
          <w:szCs w:val="28"/>
          <w:u w:val="none"/>
        </w:rPr>
        <w:t>日至</w:t>
      </w:r>
      <w:r w:rsidRPr="008410D6">
        <w:rPr>
          <w:rFonts w:eastAsia="KaiTi_GB2312" w:hint="eastAsia"/>
          <w:spacing w:val="0"/>
          <w:kern w:val="0"/>
          <w:sz w:val="28"/>
          <w:szCs w:val="28"/>
          <w:u w:val="none"/>
        </w:rPr>
        <w:t>19</w:t>
      </w:r>
      <w:r w:rsidRPr="008410D6">
        <w:rPr>
          <w:rFonts w:eastAsia="KaiTi_GB2312" w:hint="eastAsia"/>
          <w:spacing w:val="0"/>
          <w:kern w:val="0"/>
          <w:sz w:val="28"/>
          <w:szCs w:val="28"/>
          <w:u w:val="none"/>
        </w:rPr>
        <w:t>日</w:t>
      </w:r>
      <w:r w:rsidRPr="008410D6">
        <w:rPr>
          <w:rFonts w:eastAsia="KaiTi_GB2312"/>
          <w:spacing w:val="0"/>
          <w:kern w:val="0"/>
          <w:sz w:val="28"/>
          <w:szCs w:val="28"/>
          <w:u w:val="none"/>
        </w:rPr>
        <w:t>，</w:t>
      </w:r>
      <w:r w:rsidRPr="008410D6">
        <w:rPr>
          <w:rFonts w:eastAsia="KaiTi_GB2312" w:hint="eastAsia"/>
          <w:spacing w:val="0"/>
          <w:kern w:val="0"/>
          <w:sz w:val="28"/>
          <w:szCs w:val="28"/>
          <w:u w:val="none"/>
        </w:rPr>
        <w:t>2006</w:t>
      </w:r>
      <w:r w:rsidRPr="008410D6">
        <w:rPr>
          <w:rFonts w:eastAsia="KaiTi_GB2312" w:hint="eastAsia"/>
          <w:spacing w:val="0"/>
          <w:kern w:val="0"/>
          <w:sz w:val="28"/>
          <w:szCs w:val="28"/>
          <w:u w:val="none"/>
        </w:rPr>
        <w:t>年</w:t>
      </w:r>
      <w:r w:rsidRPr="008410D6">
        <w:rPr>
          <w:rFonts w:eastAsia="KaiTi_GB2312" w:hint="eastAsia"/>
          <w:spacing w:val="0"/>
          <w:kern w:val="0"/>
          <w:sz w:val="28"/>
          <w:szCs w:val="28"/>
          <w:u w:val="none"/>
        </w:rPr>
        <w:t>11</w:t>
      </w:r>
      <w:r w:rsidRPr="008410D6">
        <w:rPr>
          <w:rFonts w:eastAsia="KaiTi_GB2312" w:hint="eastAsia"/>
          <w:spacing w:val="0"/>
          <w:kern w:val="0"/>
          <w:sz w:val="28"/>
          <w:szCs w:val="28"/>
          <w:u w:val="none"/>
        </w:rPr>
        <w:t>月</w:t>
      </w:r>
      <w:r w:rsidRPr="008410D6">
        <w:rPr>
          <w:rFonts w:eastAsia="KaiTi_GB2312" w:hint="eastAsia"/>
          <w:spacing w:val="0"/>
          <w:kern w:val="0"/>
          <w:sz w:val="28"/>
          <w:szCs w:val="28"/>
          <w:u w:val="none"/>
        </w:rPr>
        <w:t>6</w:t>
      </w:r>
      <w:r w:rsidRPr="008410D6">
        <w:rPr>
          <w:rFonts w:eastAsia="KaiTi_GB2312" w:hint="eastAsia"/>
          <w:spacing w:val="0"/>
          <w:kern w:val="0"/>
          <w:sz w:val="28"/>
          <w:szCs w:val="28"/>
          <w:u w:val="none"/>
        </w:rPr>
        <w:t>日至</w:t>
      </w:r>
      <w:r w:rsidRPr="008410D6">
        <w:rPr>
          <w:rFonts w:eastAsia="KaiTi_GB2312" w:hint="eastAsia"/>
          <w:spacing w:val="0"/>
          <w:kern w:val="0"/>
          <w:sz w:val="28"/>
          <w:szCs w:val="28"/>
          <w:u w:val="none"/>
        </w:rPr>
        <w:t>24</w:t>
      </w:r>
      <w:r w:rsidRPr="008410D6">
        <w:rPr>
          <w:rFonts w:eastAsia="KaiTi_GB2312" w:hint="eastAsia"/>
          <w:spacing w:val="0"/>
          <w:kern w:val="0"/>
          <w:sz w:val="28"/>
          <w:szCs w:val="28"/>
          <w:u w:val="none"/>
        </w:rPr>
        <w:t>日</w:t>
      </w:r>
      <w:r w:rsidRPr="008410D6">
        <w:rPr>
          <w:rFonts w:eastAsia="KaiTi_GB2312"/>
          <w:spacing w:val="0"/>
          <w:kern w:val="0"/>
          <w:sz w:val="28"/>
          <w:szCs w:val="28"/>
          <w:u w:val="none"/>
        </w:rPr>
        <w:t>)</w:t>
      </w:r>
    </w:p>
    <w:p w:rsidR="00436F92" w:rsidRDefault="00436F92" w:rsidP="00436F92">
      <w:pPr>
        <w:jc w:val="left"/>
        <w:rPr>
          <w:rFonts w:hint="eastAsia"/>
          <w:snapToGrid/>
        </w:rPr>
      </w:pPr>
    </w:p>
    <w:p w:rsidR="00436F92" w:rsidRPr="00266D6F" w:rsidRDefault="00436F92" w:rsidP="00436F92">
      <w:pPr>
        <w:jc w:val="left"/>
        <w:rPr>
          <w:rFonts w:hint="eastAsia"/>
          <w:snapToGrid/>
        </w:rPr>
      </w:pPr>
    </w:p>
    <w:p w:rsidR="00436F92" w:rsidRPr="008410D6" w:rsidRDefault="00436F92" w:rsidP="00436F92">
      <w:pPr>
        <w:pStyle w:val="Heading2"/>
        <w:jc w:val="left"/>
        <w:rPr>
          <w:rFonts w:hint="eastAsia"/>
          <w:kern w:val="0"/>
          <w:sz w:val="36"/>
          <w:szCs w:val="36"/>
        </w:rPr>
      </w:pPr>
      <w:r w:rsidRPr="008410D6">
        <w:rPr>
          <w:rFonts w:hint="eastAsia"/>
          <w:kern w:val="0"/>
          <w:sz w:val="36"/>
          <w:szCs w:val="36"/>
        </w:rPr>
        <w:t>经济及社会理事会</w:t>
      </w:r>
    </w:p>
    <w:p w:rsidR="00436F92" w:rsidRPr="00703BF6" w:rsidRDefault="00436F92" w:rsidP="00436F92">
      <w:pPr>
        <w:pStyle w:val="Heading3"/>
        <w:jc w:val="left"/>
        <w:rPr>
          <w:rFonts w:hint="eastAsia"/>
          <w:kern w:val="0"/>
          <w:sz w:val="28"/>
          <w:szCs w:val="28"/>
          <w:u w:val="none"/>
        </w:rPr>
      </w:pPr>
      <w:r w:rsidRPr="00703BF6">
        <w:rPr>
          <w:rFonts w:hint="eastAsia"/>
          <w:kern w:val="0"/>
          <w:sz w:val="28"/>
          <w:szCs w:val="28"/>
          <w:u w:val="none"/>
        </w:rPr>
        <w:t>正式记录，</w:t>
      </w:r>
      <w:r w:rsidRPr="00703BF6">
        <w:rPr>
          <w:rFonts w:hint="eastAsia"/>
          <w:kern w:val="0"/>
          <w:sz w:val="28"/>
          <w:szCs w:val="28"/>
          <w:u w:val="none"/>
        </w:rPr>
        <w:t>2007</w:t>
      </w:r>
      <w:r w:rsidRPr="00703BF6">
        <w:rPr>
          <w:rFonts w:hint="eastAsia"/>
          <w:kern w:val="0"/>
          <w:sz w:val="28"/>
          <w:szCs w:val="28"/>
          <w:u w:val="none"/>
        </w:rPr>
        <w:t>年</w:t>
      </w:r>
    </w:p>
    <w:p w:rsidR="00436F92" w:rsidRPr="00703BF6" w:rsidRDefault="00436F92" w:rsidP="00436F92">
      <w:pPr>
        <w:pStyle w:val="Heading3"/>
        <w:jc w:val="left"/>
        <w:rPr>
          <w:rFonts w:hint="eastAsia"/>
          <w:kern w:val="0"/>
          <w:sz w:val="36"/>
          <w:szCs w:val="36"/>
          <w:u w:val="none"/>
        </w:rPr>
      </w:pPr>
      <w:r w:rsidRPr="00703BF6">
        <w:rPr>
          <w:kern w:val="0"/>
          <w:sz w:val="36"/>
          <w:szCs w:val="36"/>
          <w:u w:val="none"/>
        </w:rPr>
        <w:t>补编第</w:t>
      </w:r>
      <w:r w:rsidRPr="00703BF6">
        <w:rPr>
          <w:b/>
          <w:kern w:val="0"/>
          <w:sz w:val="36"/>
          <w:szCs w:val="36"/>
          <w:u w:val="none"/>
        </w:rPr>
        <w:t>2</w:t>
      </w:r>
      <w:r w:rsidRPr="00703BF6">
        <w:rPr>
          <w:kern w:val="0"/>
          <w:sz w:val="36"/>
          <w:szCs w:val="36"/>
          <w:u w:val="none"/>
        </w:rPr>
        <w:t>号</w:t>
      </w:r>
    </w:p>
    <w:p w:rsidR="00436F92" w:rsidRDefault="00436F92" w:rsidP="00436F92">
      <w:pPr>
        <w:rPr>
          <w:rFonts w:hint="eastAsia"/>
          <w:snapToGrid/>
          <w:lang w:val="fr-FR"/>
        </w:rPr>
      </w:pPr>
    </w:p>
    <w:p w:rsidR="00436F92" w:rsidRDefault="00436F92" w:rsidP="00436F92">
      <w:pPr>
        <w:rPr>
          <w:rFonts w:hint="eastAsia"/>
          <w:snapToGrid/>
          <w:lang w:val="fr-FR"/>
        </w:rPr>
      </w:pPr>
    </w:p>
    <w:p w:rsidR="00436F92" w:rsidRDefault="00436F92" w:rsidP="00436F92">
      <w:pPr>
        <w:rPr>
          <w:rFonts w:hint="eastAsia"/>
          <w:snapToGrid/>
          <w:lang w:val="fr-FR"/>
        </w:rPr>
      </w:pPr>
    </w:p>
    <w:p w:rsidR="00436F92" w:rsidRDefault="00436F92" w:rsidP="00436F92">
      <w:pPr>
        <w:rPr>
          <w:rFonts w:hint="eastAsia"/>
          <w:snapToGrid/>
          <w:lang w:val="fr-FR"/>
        </w:rPr>
      </w:pPr>
    </w:p>
    <w:p w:rsidR="00436F92" w:rsidRDefault="00436F92" w:rsidP="00436F92">
      <w:pPr>
        <w:rPr>
          <w:rFonts w:hint="eastAsia"/>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75081343" r:id="rId8"/>
        </w:object>
      </w:r>
    </w:p>
    <w:p w:rsidR="00436F92" w:rsidRPr="00CA424B" w:rsidRDefault="00436F92" w:rsidP="00436F92">
      <w:pPr>
        <w:pStyle w:val="Heading4"/>
        <w:spacing w:after="0"/>
        <w:ind w:left="56"/>
        <w:rPr>
          <w:rFonts w:ascii="Time New Roman" w:eastAsia="SimHei" w:hAnsi="Time New Roman" w:hint="eastAsia"/>
          <w:sz w:val="32"/>
          <w:szCs w:val="32"/>
          <w:u w:val="none"/>
        </w:rPr>
      </w:pPr>
      <w:r w:rsidRPr="00CA424B">
        <w:rPr>
          <w:rFonts w:ascii="Time New Roman" w:eastAsia="SimHei" w:hAnsi="Time New Roman" w:hint="eastAsia"/>
          <w:sz w:val="32"/>
          <w:szCs w:val="32"/>
          <w:u w:val="none"/>
        </w:rPr>
        <w:t>联</w:t>
      </w:r>
      <w:r w:rsidRPr="00CA424B">
        <w:rPr>
          <w:rFonts w:ascii="Time New Roman" w:eastAsia="SimHei" w:hAnsi="Time New Roman" w:hint="eastAsia"/>
          <w:sz w:val="32"/>
          <w:szCs w:val="32"/>
          <w:u w:val="none"/>
        </w:rPr>
        <w:t xml:space="preserve"> </w:t>
      </w:r>
      <w:r w:rsidRPr="00CA424B">
        <w:rPr>
          <w:rFonts w:ascii="Time New Roman" w:eastAsia="SimHei" w:hAnsi="Time New Roman" w:hint="eastAsia"/>
          <w:sz w:val="32"/>
          <w:szCs w:val="32"/>
          <w:u w:val="none"/>
        </w:rPr>
        <w:t>合</w:t>
      </w:r>
      <w:r w:rsidRPr="00CA424B">
        <w:rPr>
          <w:rFonts w:ascii="Time New Roman" w:eastAsia="SimHei" w:hAnsi="Time New Roman" w:hint="eastAsia"/>
          <w:sz w:val="32"/>
          <w:szCs w:val="32"/>
          <w:u w:val="none"/>
        </w:rPr>
        <w:t xml:space="preserve"> </w:t>
      </w:r>
      <w:r w:rsidRPr="00CA424B">
        <w:rPr>
          <w:rFonts w:ascii="Time New Roman" w:eastAsia="SimHei" w:hAnsi="Time New Roman" w:hint="eastAsia"/>
          <w:sz w:val="32"/>
          <w:szCs w:val="32"/>
          <w:u w:val="none"/>
        </w:rPr>
        <w:t>国</w:t>
      </w:r>
    </w:p>
    <w:p w:rsidR="00914885" w:rsidRDefault="00407291" w:rsidP="00582607">
      <w:pPr>
        <w:spacing w:after="320"/>
        <w:jc w:val="center"/>
        <w:rPr>
          <w:rFonts w:ascii="Time New Roman" w:eastAsia="SimHei" w:hAnsi="Time New Roman" w:hint="eastAsia"/>
          <w:snapToGrid/>
          <w:sz w:val="40"/>
          <w:lang w:val="fr-FR"/>
        </w:rPr>
      </w:pPr>
      <w:r>
        <w:rPr>
          <w:rFonts w:ascii="Time New Roman" w:eastAsia="SimHei" w:hAnsi="Time New Roman" w:hint="eastAsia"/>
          <w:snapToGrid/>
          <w:sz w:val="40"/>
          <w:lang w:val="fr-FR"/>
        </w:rPr>
        <w:br w:type="page"/>
      </w:r>
    </w:p>
    <w:p w:rsidR="00914885" w:rsidRDefault="00914885" w:rsidP="00582607">
      <w:pPr>
        <w:spacing w:after="320"/>
        <w:jc w:val="center"/>
        <w:rPr>
          <w:rFonts w:ascii="Time New Roman" w:eastAsia="SimHei" w:hAnsi="Time New Roman" w:hint="eastAsia"/>
          <w:snapToGrid/>
          <w:sz w:val="40"/>
          <w:lang w:val="fr-FR"/>
        </w:rPr>
      </w:pPr>
    </w:p>
    <w:p w:rsidR="00EF573A" w:rsidRDefault="00EF573A" w:rsidP="00582607">
      <w:pPr>
        <w:spacing w:after="320"/>
        <w:jc w:val="center"/>
        <w:rPr>
          <w:rFonts w:ascii="Time New Roman" w:eastAsia="SimHei" w:hAnsi="Time New Roman" w:hint="eastAsia"/>
          <w:snapToGrid/>
          <w:sz w:val="40"/>
          <w:lang w:val="fr-FR"/>
        </w:rPr>
      </w:pPr>
    </w:p>
    <w:p w:rsidR="001E19D8" w:rsidRDefault="001E19D8" w:rsidP="00582607">
      <w:pPr>
        <w:spacing w:after="320"/>
        <w:jc w:val="center"/>
        <w:rPr>
          <w:rFonts w:ascii="Time New Roman" w:eastAsia="SimHei" w:hAnsi="Time New Roman" w:hint="eastAsia"/>
          <w:snapToGrid/>
          <w:sz w:val="40"/>
          <w:lang w:val="fr-FR"/>
        </w:rPr>
      </w:pPr>
    </w:p>
    <w:p w:rsidR="001E19D8" w:rsidRDefault="001E19D8" w:rsidP="00582607">
      <w:pPr>
        <w:spacing w:after="320"/>
        <w:jc w:val="center"/>
        <w:rPr>
          <w:rFonts w:ascii="Time New Roman" w:eastAsia="SimHei" w:hAnsi="Time New Roman" w:hint="eastAsia"/>
          <w:snapToGrid/>
          <w:sz w:val="40"/>
          <w:lang w:val="fr-FR"/>
        </w:rPr>
        <w:sectPr w:rsidR="001E19D8">
          <w:headerReference w:type="even" r:id="rId9"/>
          <w:headerReference w:type="default" r:id="rId10"/>
          <w:pgSz w:w="11906" w:h="16838" w:code="9"/>
          <w:pgMar w:top="1134" w:right="851" w:bottom="1985" w:left="1701" w:header="851" w:footer="1701" w:gutter="0"/>
          <w:cols w:space="425"/>
          <w:titlePg/>
          <w:docGrid w:type="lines" w:linePitch="312"/>
        </w:sectPr>
      </w:pPr>
    </w:p>
    <w:p w:rsidR="00436F92" w:rsidRDefault="00436F92" w:rsidP="00436F92">
      <w:pPr>
        <w:spacing w:line="240" w:lineRule="auto"/>
        <w:jc w:val="right"/>
        <w:rPr>
          <w:rFonts w:hint="eastAsia"/>
          <w:snapToGrid/>
          <w:szCs w:val="24"/>
          <w:lang w:val="fr-FR"/>
        </w:rPr>
      </w:pPr>
    </w:p>
    <w:p w:rsidR="00436F92" w:rsidRDefault="00436F92" w:rsidP="00436F92">
      <w:pPr>
        <w:spacing w:line="240" w:lineRule="auto"/>
        <w:jc w:val="right"/>
        <w:rPr>
          <w:rFonts w:hint="eastAsia"/>
          <w:snapToGrid/>
          <w:szCs w:val="24"/>
          <w:lang w:val="fr-FR"/>
        </w:rPr>
      </w:pPr>
      <w:r>
        <w:rPr>
          <w:rFonts w:hint="eastAsia"/>
          <w:snapToGrid/>
          <w:szCs w:val="24"/>
          <w:lang w:val="fr-FR"/>
        </w:rPr>
        <w:t>E/2007/22</w:t>
      </w:r>
    </w:p>
    <w:p w:rsidR="00436F92" w:rsidRPr="00436F92" w:rsidRDefault="00436F92" w:rsidP="00436F92">
      <w:pPr>
        <w:spacing w:line="240" w:lineRule="auto"/>
        <w:jc w:val="right"/>
        <w:rPr>
          <w:rFonts w:hint="eastAsia"/>
          <w:snapToGrid/>
          <w:szCs w:val="24"/>
          <w:lang w:val="fr-FR"/>
        </w:rPr>
      </w:pPr>
      <w:r>
        <w:rPr>
          <w:rFonts w:hint="eastAsia"/>
          <w:snapToGrid/>
          <w:szCs w:val="24"/>
          <w:lang w:val="fr-FR"/>
        </w:rPr>
        <w:t>E/C.12/2006/1</w:t>
      </w:r>
    </w:p>
    <w:p w:rsidR="00436F92" w:rsidRPr="00436F92" w:rsidRDefault="00436F92" w:rsidP="00436F92">
      <w:pPr>
        <w:pStyle w:val="Heading2"/>
        <w:rPr>
          <w:rFonts w:ascii="Time New Roman" w:eastAsia="SimHei" w:hAnsi="Time New Roman" w:hint="eastAsia"/>
          <w:lang w:val="fr-FR"/>
        </w:rPr>
      </w:pPr>
    </w:p>
    <w:p w:rsidR="00436F92" w:rsidRPr="00436F92" w:rsidRDefault="00436F92" w:rsidP="00436F92">
      <w:pPr>
        <w:pStyle w:val="Heading2"/>
        <w:rPr>
          <w:rFonts w:ascii="Time New Roman" w:eastAsia="SimHei" w:hAnsi="Time New Roman" w:hint="eastAsia"/>
          <w:lang w:val="fr-FR"/>
        </w:rPr>
      </w:pPr>
    </w:p>
    <w:p w:rsidR="00436F92" w:rsidRPr="00436F92" w:rsidRDefault="00436F92" w:rsidP="00436F92">
      <w:pPr>
        <w:pStyle w:val="Heading2"/>
        <w:rPr>
          <w:rFonts w:ascii="Time New Roman" w:eastAsia="SimHei" w:hAnsi="Time New Roman" w:hint="eastAsia"/>
          <w:lang w:val="fr-FR"/>
        </w:rPr>
      </w:pPr>
    </w:p>
    <w:p w:rsidR="00436F92" w:rsidRPr="008410D6" w:rsidRDefault="00436F92" w:rsidP="00436F92">
      <w:pPr>
        <w:pStyle w:val="Heading2"/>
        <w:jc w:val="left"/>
        <w:rPr>
          <w:rFonts w:ascii="Time New Roman" w:eastAsia="SimHei" w:hAnsi="Time New Roman"/>
          <w:sz w:val="52"/>
          <w:szCs w:val="52"/>
          <w:lang w:val="fr-FR"/>
        </w:rPr>
      </w:pPr>
      <w:r w:rsidRPr="008410D6">
        <w:rPr>
          <w:rFonts w:ascii="Time New Roman" w:eastAsia="SimHei" w:hAnsi="Time New Roman" w:hint="eastAsia"/>
          <w:sz w:val="52"/>
          <w:szCs w:val="52"/>
          <w:lang w:val="fr-FR"/>
        </w:rPr>
        <w:t>经济、社会、文化权利委员会</w:t>
      </w:r>
    </w:p>
    <w:p w:rsidR="00436F92" w:rsidRPr="008410D6" w:rsidRDefault="00436F92" w:rsidP="00436F92">
      <w:pPr>
        <w:pStyle w:val="Heading2"/>
        <w:jc w:val="left"/>
        <w:rPr>
          <w:rFonts w:ascii="Time New Roman" w:eastAsia="SimHei" w:hAnsi="Time New Roman"/>
          <w:sz w:val="32"/>
          <w:szCs w:val="32"/>
        </w:rPr>
      </w:pPr>
      <w:r w:rsidRPr="008410D6">
        <w:rPr>
          <w:rFonts w:ascii="Time New Roman" w:eastAsia="SimHei" w:hAnsi="Time New Roman" w:hint="eastAsia"/>
          <w:sz w:val="32"/>
          <w:szCs w:val="32"/>
        </w:rPr>
        <w:t>第三十六届和第三十七届会议报告</w:t>
      </w:r>
    </w:p>
    <w:p w:rsidR="00436F92" w:rsidRPr="008410D6" w:rsidRDefault="00436F92" w:rsidP="00436F92">
      <w:pPr>
        <w:pStyle w:val="Heading3"/>
        <w:jc w:val="left"/>
        <w:rPr>
          <w:rFonts w:eastAsia="KaiTi_GB2312"/>
          <w:spacing w:val="0"/>
          <w:kern w:val="0"/>
          <w:sz w:val="28"/>
          <w:szCs w:val="28"/>
          <w:u w:val="none"/>
        </w:rPr>
      </w:pPr>
      <w:r w:rsidRPr="008410D6">
        <w:rPr>
          <w:rFonts w:eastAsia="KaiTi_GB2312"/>
          <w:spacing w:val="0"/>
          <w:kern w:val="0"/>
          <w:sz w:val="28"/>
          <w:szCs w:val="28"/>
          <w:u w:val="none"/>
        </w:rPr>
        <w:t>(</w:t>
      </w:r>
      <w:r w:rsidRPr="008410D6">
        <w:rPr>
          <w:rFonts w:eastAsia="KaiTi_GB2312" w:hint="eastAsia"/>
          <w:spacing w:val="0"/>
          <w:kern w:val="0"/>
          <w:sz w:val="28"/>
          <w:szCs w:val="28"/>
          <w:u w:val="none"/>
        </w:rPr>
        <w:t>2006</w:t>
      </w:r>
      <w:r w:rsidRPr="008410D6">
        <w:rPr>
          <w:rFonts w:eastAsia="KaiTi_GB2312" w:hint="eastAsia"/>
          <w:spacing w:val="0"/>
          <w:kern w:val="0"/>
          <w:sz w:val="28"/>
          <w:szCs w:val="28"/>
          <w:u w:val="none"/>
        </w:rPr>
        <w:t>年</w:t>
      </w:r>
      <w:r w:rsidRPr="008410D6">
        <w:rPr>
          <w:rFonts w:eastAsia="KaiTi_GB2312" w:hint="eastAsia"/>
          <w:spacing w:val="0"/>
          <w:kern w:val="0"/>
          <w:sz w:val="28"/>
          <w:szCs w:val="28"/>
          <w:u w:val="none"/>
        </w:rPr>
        <w:t>5</w:t>
      </w:r>
      <w:r w:rsidRPr="008410D6">
        <w:rPr>
          <w:rFonts w:eastAsia="KaiTi_GB2312" w:hint="eastAsia"/>
          <w:spacing w:val="0"/>
          <w:kern w:val="0"/>
          <w:sz w:val="28"/>
          <w:szCs w:val="28"/>
          <w:u w:val="none"/>
        </w:rPr>
        <w:t>月</w:t>
      </w:r>
      <w:r w:rsidRPr="008410D6">
        <w:rPr>
          <w:rFonts w:eastAsia="KaiTi_GB2312" w:hint="eastAsia"/>
          <w:spacing w:val="0"/>
          <w:kern w:val="0"/>
          <w:sz w:val="28"/>
          <w:szCs w:val="28"/>
          <w:u w:val="none"/>
        </w:rPr>
        <w:t>1</w:t>
      </w:r>
      <w:r w:rsidRPr="008410D6">
        <w:rPr>
          <w:rFonts w:eastAsia="KaiTi_GB2312" w:hint="eastAsia"/>
          <w:spacing w:val="0"/>
          <w:kern w:val="0"/>
          <w:sz w:val="28"/>
          <w:szCs w:val="28"/>
          <w:u w:val="none"/>
        </w:rPr>
        <w:t>日至</w:t>
      </w:r>
      <w:r w:rsidRPr="008410D6">
        <w:rPr>
          <w:rFonts w:eastAsia="KaiTi_GB2312" w:hint="eastAsia"/>
          <w:spacing w:val="0"/>
          <w:kern w:val="0"/>
          <w:sz w:val="28"/>
          <w:szCs w:val="28"/>
          <w:u w:val="none"/>
        </w:rPr>
        <w:t>19</w:t>
      </w:r>
      <w:r w:rsidRPr="008410D6">
        <w:rPr>
          <w:rFonts w:eastAsia="KaiTi_GB2312" w:hint="eastAsia"/>
          <w:spacing w:val="0"/>
          <w:kern w:val="0"/>
          <w:sz w:val="28"/>
          <w:szCs w:val="28"/>
          <w:u w:val="none"/>
        </w:rPr>
        <w:t>日</w:t>
      </w:r>
      <w:r w:rsidRPr="008410D6">
        <w:rPr>
          <w:rFonts w:eastAsia="KaiTi_GB2312"/>
          <w:spacing w:val="0"/>
          <w:kern w:val="0"/>
          <w:sz w:val="28"/>
          <w:szCs w:val="28"/>
          <w:u w:val="none"/>
        </w:rPr>
        <w:t>，</w:t>
      </w:r>
      <w:r w:rsidRPr="008410D6">
        <w:rPr>
          <w:rFonts w:eastAsia="KaiTi_GB2312" w:hint="eastAsia"/>
          <w:spacing w:val="0"/>
          <w:kern w:val="0"/>
          <w:sz w:val="28"/>
          <w:szCs w:val="28"/>
          <w:u w:val="none"/>
        </w:rPr>
        <w:t>2006</w:t>
      </w:r>
      <w:r w:rsidRPr="008410D6">
        <w:rPr>
          <w:rFonts w:eastAsia="KaiTi_GB2312" w:hint="eastAsia"/>
          <w:spacing w:val="0"/>
          <w:kern w:val="0"/>
          <w:sz w:val="28"/>
          <w:szCs w:val="28"/>
          <w:u w:val="none"/>
        </w:rPr>
        <w:t>年</w:t>
      </w:r>
      <w:r w:rsidRPr="008410D6">
        <w:rPr>
          <w:rFonts w:eastAsia="KaiTi_GB2312" w:hint="eastAsia"/>
          <w:spacing w:val="0"/>
          <w:kern w:val="0"/>
          <w:sz w:val="28"/>
          <w:szCs w:val="28"/>
          <w:u w:val="none"/>
        </w:rPr>
        <w:t>11</w:t>
      </w:r>
      <w:r w:rsidRPr="008410D6">
        <w:rPr>
          <w:rFonts w:eastAsia="KaiTi_GB2312" w:hint="eastAsia"/>
          <w:spacing w:val="0"/>
          <w:kern w:val="0"/>
          <w:sz w:val="28"/>
          <w:szCs w:val="28"/>
          <w:u w:val="none"/>
        </w:rPr>
        <w:t>月</w:t>
      </w:r>
      <w:r w:rsidRPr="008410D6">
        <w:rPr>
          <w:rFonts w:eastAsia="KaiTi_GB2312" w:hint="eastAsia"/>
          <w:spacing w:val="0"/>
          <w:kern w:val="0"/>
          <w:sz w:val="28"/>
          <w:szCs w:val="28"/>
          <w:u w:val="none"/>
        </w:rPr>
        <w:t>6</w:t>
      </w:r>
      <w:r w:rsidRPr="008410D6">
        <w:rPr>
          <w:rFonts w:eastAsia="KaiTi_GB2312" w:hint="eastAsia"/>
          <w:spacing w:val="0"/>
          <w:kern w:val="0"/>
          <w:sz w:val="28"/>
          <w:szCs w:val="28"/>
          <w:u w:val="none"/>
        </w:rPr>
        <w:t>日至</w:t>
      </w:r>
      <w:r w:rsidRPr="008410D6">
        <w:rPr>
          <w:rFonts w:eastAsia="KaiTi_GB2312" w:hint="eastAsia"/>
          <w:spacing w:val="0"/>
          <w:kern w:val="0"/>
          <w:sz w:val="28"/>
          <w:szCs w:val="28"/>
          <w:u w:val="none"/>
        </w:rPr>
        <w:t>24</w:t>
      </w:r>
      <w:r w:rsidRPr="008410D6">
        <w:rPr>
          <w:rFonts w:eastAsia="KaiTi_GB2312" w:hint="eastAsia"/>
          <w:spacing w:val="0"/>
          <w:kern w:val="0"/>
          <w:sz w:val="28"/>
          <w:szCs w:val="28"/>
          <w:u w:val="none"/>
        </w:rPr>
        <w:t>日</w:t>
      </w:r>
      <w:r w:rsidRPr="008410D6">
        <w:rPr>
          <w:rFonts w:eastAsia="KaiTi_GB2312"/>
          <w:spacing w:val="0"/>
          <w:kern w:val="0"/>
          <w:sz w:val="28"/>
          <w:szCs w:val="28"/>
          <w:u w:val="none"/>
        </w:rPr>
        <w:t>)</w:t>
      </w:r>
    </w:p>
    <w:p w:rsidR="00436F92" w:rsidRDefault="00436F92" w:rsidP="00436F92">
      <w:pPr>
        <w:jc w:val="left"/>
        <w:rPr>
          <w:rFonts w:hint="eastAsia"/>
          <w:snapToGrid/>
        </w:rPr>
      </w:pPr>
    </w:p>
    <w:p w:rsidR="00436F92" w:rsidRPr="00266D6F" w:rsidRDefault="00436F92" w:rsidP="00436F92">
      <w:pPr>
        <w:jc w:val="left"/>
        <w:rPr>
          <w:rFonts w:hint="eastAsia"/>
          <w:snapToGrid/>
        </w:rPr>
      </w:pPr>
    </w:p>
    <w:p w:rsidR="00436F92" w:rsidRPr="008410D6" w:rsidRDefault="00436F92" w:rsidP="00436F92">
      <w:pPr>
        <w:pStyle w:val="Heading2"/>
        <w:jc w:val="left"/>
        <w:rPr>
          <w:rFonts w:hint="eastAsia"/>
          <w:kern w:val="0"/>
          <w:sz w:val="36"/>
          <w:szCs w:val="36"/>
        </w:rPr>
      </w:pPr>
      <w:r w:rsidRPr="008410D6">
        <w:rPr>
          <w:rFonts w:hint="eastAsia"/>
          <w:kern w:val="0"/>
          <w:sz w:val="36"/>
          <w:szCs w:val="36"/>
        </w:rPr>
        <w:t>经济及社会理事会</w:t>
      </w:r>
    </w:p>
    <w:p w:rsidR="00436F92" w:rsidRPr="00703BF6" w:rsidRDefault="00436F92" w:rsidP="00436F92">
      <w:pPr>
        <w:pStyle w:val="Heading3"/>
        <w:jc w:val="left"/>
        <w:rPr>
          <w:rFonts w:hint="eastAsia"/>
          <w:kern w:val="0"/>
          <w:sz w:val="28"/>
          <w:szCs w:val="28"/>
          <w:u w:val="none"/>
        </w:rPr>
      </w:pPr>
      <w:r w:rsidRPr="00703BF6">
        <w:rPr>
          <w:rFonts w:hint="eastAsia"/>
          <w:kern w:val="0"/>
          <w:sz w:val="28"/>
          <w:szCs w:val="28"/>
          <w:u w:val="none"/>
        </w:rPr>
        <w:t>正式记录，</w:t>
      </w:r>
      <w:r w:rsidRPr="00703BF6">
        <w:rPr>
          <w:rFonts w:hint="eastAsia"/>
          <w:kern w:val="0"/>
          <w:sz w:val="28"/>
          <w:szCs w:val="28"/>
          <w:u w:val="none"/>
        </w:rPr>
        <w:t>2007</w:t>
      </w:r>
      <w:r w:rsidRPr="00703BF6">
        <w:rPr>
          <w:rFonts w:hint="eastAsia"/>
          <w:kern w:val="0"/>
          <w:sz w:val="28"/>
          <w:szCs w:val="28"/>
          <w:u w:val="none"/>
        </w:rPr>
        <w:t>年</w:t>
      </w:r>
    </w:p>
    <w:p w:rsidR="00436F92" w:rsidRPr="00703BF6" w:rsidRDefault="00436F92" w:rsidP="00436F92">
      <w:pPr>
        <w:pStyle w:val="Heading3"/>
        <w:jc w:val="left"/>
        <w:rPr>
          <w:rFonts w:hint="eastAsia"/>
          <w:kern w:val="0"/>
          <w:sz w:val="36"/>
          <w:szCs w:val="36"/>
          <w:u w:val="none"/>
        </w:rPr>
      </w:pPr>
      <w:r w:rsidRPr="00703BF6">
        <w:rPr>
          <w:kern w:val="0"/>
          <w:sz w:val="36"/>
          <w:szCs w:val="36"/>
          <w:u w:val="none"/>
        </w:rPr>
        <w:t>补编第</w:t>
      </w:r>
      <w:r w:rsidRPr="00703BF6">
        <w:rPr>
          <w:b/>
          <w:kern w:val="0"/>
          <w:sz w:val="36"/>
          <w:szCs w:val="36"/>
          <w:u w:val="none"/>
        </w:rPr>
        <w:t>2</w:t>
      </w:r>
      <w:r w:rsidRPr="00703BF6">
        <w:rPr>
          <w:kern w:val="0"/>
          <w:sz w:val="36"/>
          <w:szCs w:val="36"/>
          <w:u w:val="none"/>
        </w:rPr>
        <w:t>号</w:t>
      </w:r>
    </w:p>
    <w:p w:rsidR="00436F92" w:rsidRDefault="00436F92" w:rsidP="00436F92">
      <w:pPr>
        <w:rPr>
          <w:rFonts w:hint="eastAsia"/>
          <w:snapToGrid/>
          <w:lang w:val="fr-FR"/>
        </w:rPr>
      </w:pPr>
    </w:p>
    <w:p w:rsidR="00436F92" w:rsidRDefault="00436F92" w:rsidP="00436F92">
      <w:pPr>
        <w:rPr>
          <w:rFonts w:hint="eastAsia"/>
          <w:snapToGrid/>
          <w:lang w:val="fr-FR"/>
        </w:rPr>
      </w:pPr>
    </w:p>
    <w:p w:rsidR="00436F92" w:rsidRDefault="00436F92" w:rsidP="00436F92">
      <w:pPr>
        <w:rPr>
          <w:rFonts w:hint="eastAsia"/>
          <w:snapToGrid/>
          <w:lang w:val="fr-FR"/>
        </w:rPr>
      </w:pPr>
    </w:p>
    <w:p w:rsidR="00436F92" w:rsidRDefault="00436F92" w:rsidP="00436F92">
      <w:pPr>
        <w:rPr>
          <w:rFonts w:hint="eastAsia"/>
          <w:snapToGrid/>
          <w:lang w:val="fr-FR"/>
        </w:rPr>
      </w:pPr>
    </w:p>
    <w:p w:rsidR="00436F92" w:rsidRDefault="00436F92" w:rsidP="00436F92">
      <w:pPr>
        <w:rPr>
          <w:rFonts w:hint="eastAsia"/>
        </w:rPr>
      </w:pPr>
      <w:r>
        <w:object w:dxaOrig="1441" w:dyaOrig="1340">
          <v:shape id="_x0000_i1026" type="#_x0000_t75" style="width:1in;height:66.75pt" o:ole="" fillcolor="window">
            <v:imagedata r:id="rId7" o:title=""/>
          </v:shape>
          <o:OLEObject Type="Embed" ProgID="Word.Picture.8" ShapeID="_x0000_i1026" DrawAspect="Content" ObjectID="_1475081344" r:id="rId11"/>
        </w:object>
      </w:r>
    </w:p>
    <w:p w:rsidR="00436F92" w:rsidRPr="00CA424B" w:rsidRDefault="00436F92" w:rsidP="00436F92">
      <w:pPr>
        <w:pStyle w:val="Heading4"/>
        <w:spacing w:after="0" w:line="240" w:lineRule="auto"/>
        <w:ind w:left="85"/>
        <w:rPr>
          <w:rFonts w:ascii="Time New Roman" w:eastAsia="SimHei" w:hAnsi="Time New Roman" w:hint="eastAsia"/>
          <w:sz w:val="32"/>
          <w:szCs w:val="32"/>
          <w:u w:val="none"/>
        </w:rPr>
      </w:pPr>
      <w:r w:rsidRPr="00CA424B">
        <w:rPr>
          <w:rFonts w:ascii="Time New Roman" w:eastAsia="SimHei" w:hAnsi="Time New Roman" w:hint="eastAsia"/>
          <w:sz w:val="32"/>
          <w:szCs w:val="32"/>
          <w:u w:val="none"/>
        </w:rPr>
        <w:t>联</w:t>
      </w:r>
      <w:r w:rsidRPr="00CA424B">
        <w:rPr>
          <w:rFonts w:ascii="Time New Roman" w:eastAsia="SimHei" w:hAnsi="Time New Roman" w:hint="eastAsia"/>
          <w:sz w:val="32"/>
          <w:szCs w:val="32"/>
          <w:u w:val="none"/>
        </w:rPr>
        <w:t xml:space="preserve"> </w:t>
      </w:r>
      <w:r w:rsidRPr="00CA424B">
        <w:rPr>
          <w:rFonts w:ascii="Time New Roman" w:eastAsia="SimHei" w:hAnsi="Time New Roman" w:hint="eastAsia"/>
          <w:sz w:val="32"/>
          <w:szCs w:val="32"/>
          <w:u w:val="none"/>
        </w:rPr>
        <w:t>合</w:t>
      </w:r>
      <w:r w:rsidRPr="00CA424B">
        <w:rPr>
          <w:rFonts w:ascii="Time New Roman" w:eastAsia="SimHei" w:hAnsi="Time New Roman" w:hint="eastAsia"/>
          <w:sz w:val="32"/>
          <w:szCs w:val="32"/>
          <w:u w:val="none"/>
        </w:rPr>
        <w:t xml:space="preserve"> </w:t>
      </w:r>
      <w:r w:rsidRPr="00CA424B">
        <w:rPr>
          <w:rFonts w:ascii="Time New Roman" w:eastAsia="SimHei" w:hAnsi="Time New Roman" w:hint="eastAsia"/>
          <w:sz w:val="32"/>
          <w:szCs w:val="32"/>
          <w:u w:val="none"/>
        </w:rPr>
        <w:t>国</w:t>
      </w:r>
    </w:p>
    <w:p w:rsidR="00436F92" w:rsidRDefault="00436F92" w:rsidP="00436F92">
      <w:pPr>
        <w:ind w:left="112"/>
        <w:rPr>
          <w:rFonts w:hint="eastAsia"/>
          <w:snapToGrid/>
          <w:lang w:val="fr-FR"/>
        </w:rPr>
      </w:pPr>
      <w:r w:rsidRPr="00407291">
        <w:rPr>
          <w:rFonts w:ascii="Time New Roman" w:eastAsia="SimHei" w:hAnsi="Time New Roman" w:hint="eastAsia"/>
        </w:rPr>
        <w:t>纽约和日内瓦</w:t>
      </w:r>
      <w:r w:rsidRPr="00065A01">
        <w:rPr>
          <w:rFonts w:ascii="Time New Roman" w:eastAsia="SimHei" w:hAnsi="Time New Roman" w:hint="eastAsia"/>
        </w:rPr>
        <w:t>，</w:t>
      </w:r>
      <w:r w:rsidRPr="00065A01">
        <w:rPr>
          <w:rFonts w:ascii="Time New Roman" w:eastAsia="SimHei" w:hAnsi="Time New Roman" w:hint="eastAsia"/>
          <w:b/>
        </w:rPr>
        <w:t>2007</w:t>
      </w:r>
      <w:r w:rsidRPr="00065A01">
        <w:rPr>
          <w:rFonts w:ascii="Time New Roman" w:eastAsia="SimHei" w:hAnsi="Time New Roman" w:hint="eastAsia"/>
        </w:rPr>
        <w:t>年</w:t>
      </w:r>
    </w:p>
    <w:p w:rsidR="00914885" w:rsidRPr="00436F92" w:rsidRDefault="00914885" w:rsidP="00065A01">
      <w:pPr>
        <w:pStyle w:val="Heading4"/>
        <w:spacing w:after="0"/>
        <w:rPr>
          <w:rFonts w:ascii="Time New Roman" w:eastAsia="SimHei" w:hAnsi="Time New Roman" w:hint="eastAsia"/>
          <w:u w:val="none"/>
          <w:lang w:val="fr-FR"/>
        </w:rPr>
      </w:pPr>
    </w:p>
    <w:p w:rsidR="004B3EA2" w:rsidRDefault="004B3EA2" w:rsidP="00065A01">
      <w:pPr>
        <w:pStyle w:val="Heading2"/>
        <w:sectPr w:rsidR="004B3EA2">
          <w:headerReference w:type="even" r:id="rId12"/>
          <w:headerReference w:type="default" r:id="rId13"/>
          <w:footerReference w:type="even" r:id="rId14"/>
          <w:footerReference w:type="default" r:id="rId15"/>
          <w:headerReference w:type="first" r:id="rId16"/>
          <w:footerReference w:type="first" r:id="rId17"/>
          <w:pgSz w:w="11906" w:h="16838" w:code="9"/>
          <w:pgMar w:top="1134" w:right="851" w:bottom="1985" w:left="1701" w:header="851" w:footer="1701" w:gutter="0"/>
          <w:cols w:space="425"/>
          <w:titlePg/>
          <w:docGrid w:type="lines" w:linePitch="312"/>
        </w:sectPr>
      </w:pPr>
    </w:p>
    <w:p w:rsidR="00407291" w:rsidRDefault="00407291" w:rsidP="00065A01">
      <w:pPr>
        <w:pStyle w:val="Heading2"/>
        <w:rPr>
          <w:rFonts w:hint="eastAsia"/>
        </w:rPr>
      </w:pPr>
    </w:p>
    <w:p w:rsidR="00436F92" w:rsidRDefault="00436F92" w:rsidP="00436F92">
      <w:pPr>
        <w:rPr>
          <w:rFonts w:hint="eastAsia"/>
        </w:rPr>
      </w:pPr>
    </w:p>
    <w:p w:rsidR="00436F92" w:rsidRPr="00436F92" w:rsidRDefault="00436F92" w:rsidP="00436F92">
      <w:pPr>
        <w:rPr>
          <w:rFonts w:hint="eastAsia"/>
        </w:rPr>
      </w:pPr>
    </w:p>
    <w:p w:rsidR="00914885" w:rsidRPr="00065A01" w:rsidRDefault="00914885" w:rsidP="00065A01">
      <w:pPr>
        <w:pStyle w:val="Heading2"/>
        <w:rPr>
          <w:rFonts w:eastAsia="KaiTi_GB2312"/>
          <w:kern w:val="0"/>
          <w:sz w:val="20"/>
        </w:rPr>
      </w:pPr>
      <w:r w:rsidRPr="00065A01">
        <w:rPr>
          <w:rFonts w:eastAsia="KaiTi_GB2312" w:hint="eastAsia"/>
          <w:kern w:val="0"/>
        </w:rPr>
        <w:t>说</w:t>
      </w:r>
      <w:r w:rsidRPr="00065A01">
        <w:rPr>
          <w:rFonts w:eastAsia="KaiTi_GB2312"/>
          <w:kern w:val="0"/>
        </w:rPr>
        <w:tab/>
      </w:r>
      <w:r w:rsidRPr="00065A01">
        <w:rPr>
          <w:rFonts w:eastAsia="KaiTi_GB2312" w:hint="eastAsia"/>
          <w:kern w:val="0"/>
        </w:rPr>
        <w:t>明</w:t>
      </w:r>
    </w:p>
    <w:p w:rsidR="00914885" w:rsidRPr="00771E2A" w:rsidRDefault="00914885" w:rsidP="00703BF6">
      <w:pPr>
        <w:ind w:left="1680" w:right="2004" w:firstLine="510"/>
        <w:rPr>
          <w:rFonts w:eastAsia="KaiTi_GB2312" w:hint="eastAsia"/>
          <w:snapToGrid/>
        </w:rPr>
      </w:pPr>
      <w:r w:rsidRPr="00771E2A">
        <w:rPr>
          <w:rFonts w:eastAsia="KaiTi_GB2312" w:hint="eastAsia"/>
          <w:snapToGrid/>
        </w:rPr>
        <w:t>联合国文件都用大写字母附加数字编号。凡提到这种编号，就是指联合国的某一个文件。</w:t>
      </w:r>
    </w:p>
    <w:p w:rsidR="00914885" w:rsidRPr="00703BF6" w:rsidRDefault="00914885" w:rsidP="00F04F17"/>
    <w:p w:rsidR="00914885" w:rsidRDefault="00914885" w:rsidP="00F04F17"/>
    <w:p w:rsidR="00914885" w:rsidRDefault="00914885" w:rsidP="00F04F17"/>
    <w:p w:rsidR="00914885" w:rsidRDefault="00914885" w:rsidP="00F04F17"/>
    <w:p w:rsidR="00914885" w:rsidRPr="00065A01" w:rsidRDefault="00914885" w:rsidP="00F04F17"/>
    <w:tbl>
      <w:tblPr>
        <w:tblW w:w="0" w:type="auto"/>
        <w:tblInd w:w="3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161"/>
      </w:tblGrid>
      <w:tr w:rsidR="00914885" w:rsidRPr="0096201C" w:rsidTr="00582607">
        <w:tblPrEx>
          <w:tblCellMar>
            <w:top w:w="0" w:type="dxa"/>
            <w:bottom w:w="0" w:type="dxa"/>
          </w:tblCellMar>
        </w:tblPrEx>
        <w:tc>
          <w:tcPr>
            <w:tcW w:w="1950" w:type="dxa"/>
          </w:tcPr>
          <w:p w:rsidR="00914885" w:rsidRPr="0096201C" w:rsidRDefault="00914885" w:rsidP="00703BF6">
            <w:pPr>
              <w:spacing w:before="120" w:line="288" w:lineRule="auto"/>
              <w:jc w:val="center"/>
              <w:rPr>
                <w:rFonts w:eastAsia="KaiTi_GB2312"/>
                <w:snapToGrid/>
                <w:szCs w:val="24"/>
                <w:lang w:val="fr-FR"/>
              </w:rPr>
            </w:pPr>
            <w:r w:rsidRPr="0096201C">
              <w:rPr>
                <w:rFonts w:eastAsia="KaiTi_GB2312"/>
                <w:snapToGrid/>
                <w:szCs w:val="24"/>
                <w:lang w:val="fr-FR"/>
              </w:rPr>
              <w:t>E/200</w:t>
            </w:r>
            <w:r w:rsidR="0096201C">
              <w:rPr>
                <w:rFonts w:eastAsia="KaiTi_GB2312" w:hint="eastAsia"/>
                <w:snapToGrid/>
                <w:szCs w:val="24"/>
                <w:lang w:val="fr-FR"/>
              </w:rPr>
              <w:t>7</w:t>
            </w:r>
            <w:r w:rsidRPr="0096201C">
              <w:rPr>
                <w:rFonts w:eastAsia="KaiTi_GB2312"/>
                <w:snapToGrid/>
                <w:szCs w:val="24"/>
                <w:lang w:val="fr-FR"/>
              </w:rPr>
              <w:t>/22</w:t>
            </w:r>
          </w:p>
          <w:p w:rsidR="00914885" w:rsidRPr="0096201C" w:rsidRDefault="00914885" w:rsidP="00F04F17">
            <w:pPr>
              <w:ind w:left="284" w:right="284"/>
              <w:jc w:val="center"/>
              <w:rPr>
                <w:rFonts w:eastAsia="KaiTi_GB2312"/>
                <w:snapToGrid/>
                <w:szCs w:val="24"/>
                <w:lang w:val="fr-FR"/>
              </w:rPr>
            </w:pPr>
            <w:r w:rsidRPr="0096201C">
              <w:rPr>
                <w:rFonts w:eastAsia="KaiTi_GB2312"/>
                <w:snapToGrid/>
                <w:szCs w:val="24"/>
                <w:lang w:val="fr-FR"/>
              </w:rPr>
              <w:t>E/C.12/200</w:t>
            </w:r>
            <w:r w:rsidR="0096201C">
              <w:rPr>
                <w:rFonts w:eastAsia="KaiTi_GB2312" w:hint="eastAsia"/>
                <w:snapToGrid/>
                <w:szCs w:val="24"/>
                <w:lang w:val="fr-FR"/>
              </w:rPr>
              <w:t>6</w:t>
            </w:r>
            <w:r w:rsidRPr="0096201C">
              <w:rPr>
                <w:rFonts w:eastAsia="KaiTi_GB2312"/>
                <w:snapToGrid/>
                <w:szCs w:val="24"/>
                <w:lang w:val="fr-FR"/>
              </w:rPr>
              <w:t>/</w:t>
            </w:r>
            <w:r w:rsidR="0096201C">
              <w:rPr>
                <w:rFonts w:eastAsia="KaiTi_GB2312" w:hint="eastAsia"/>
                <w:snapToGrid/>
                <w:szCs w:val="24"/>
                <w:lang w:val="fr-FR"/>
              </w:rPr>
              <w:t>1</w:t>
            </w:r>
          </w:p>
        </w:tc>
      </w:tr>
    </w:tbl>
    <w:p w:rsidR="00914885" w:rsidRDefault="00914885" w:rsidP="00582607">
      <w:pPr>
        <w:pStyle w:val="Header"/>
        <w:tabs>
          <w:tab w:val="clear" w:pos="6634"/>
          <w:tab w:val="clear" w:pos="7144"/>
          <w:tab w:val="clear" w:pos="7655"/>
          <w:tab w:val="clear" w:pos="8165"/>
          <w:tab w:val="left" w:pos="510"/>
        </w:tabs>
        <w:spacing w:line="336" w:lineRule="auto"/>
        <w:rPr>
          <w:lang w:val="fr-FR"/>
        </w:rPr>
      </w:pPr>
    </w:p>
    <w:p w:rsidR="00914885" w:rsidRDefault="00914885" w:rsidP="00582607">
      <w:pPr>
        <w:rPr>
          <w:rFonts w:hint="eastAsia"/>
          <w:snapToGrid/>
        </w:rPr>
      </w:pPr>
    </w:p>
    <w:p w:rsidR="004B3EA2" w:rsidRDefault="004B3EA2" w:rsidP="00B158E8">
      <w:pPr>
        <w:pStyle w:val="a4"/>
        <w:keepNext/>
        <w:tabs>
          <w:tab w:val="clear" w:pos="7201"/>
          <w:tab w:val="clear" w:pos="8618"/>
          <w:tab w:val="left" w:pos="7088"/>
          <w:tab w:val="left" w:pos="8080"/>
          <w:tab w:val="left" w:pos="8640"/>
        </w:tabs>
        <w:spacing w:after="80" w:line="312" w:lineRule="auto"/>
        <w:jc w:val="center"/>
        <w:rPr>
          <w:spacing w:val="10"/>
          <w:kern w:val="24"/>
          <w:szCs w:val="24"/>
        </w:rPr>
        <w:sectPr w:rsidR="004B3EA2">
          <w:headerReference w:type="even" r:id="rId18"/>
          <w:headerReference w:type="default" r:id="rId19"/>
          <w:footerReference w:type="even" r:id="rId20"/>
          <w:footerReference w:type="default" r:id="rId21"/>
          <w:headerReference w:type="first" r:id="rId22"/>
          <w:footerReference w:type="first" r:id="rId23"/>
          <w:pgSz w:w="11906" w:h="16838" w:code="9"/>
          <w:pgMar w:top="1134" w:right="851" w:bottom="1985" w:left="1701" w:header="851" w:footer="1701" w:gutter="0"/>
          <w:cols w:space="425"/>
          <w:titlePg/>
          <w:docGrid w:type="lines" w:linePitch="312"/>
        </w:sectPr>
      </w:pPr>
    </w:p>
    <w:p w:rsidR="00914885" w:rsidRPr="00F04F17" w:rsidRDefault="00914885" w:rsidP="00B158E8">
      <w:pPr>
        <w:pStyle w:val="a4"/>
        <w:keepNext/>
        <w:tabs>
          <w:tab w:val="clear" w:pos="7201"/>
          <w:tab w:val="clear" w:pos="8618"/>
          <w:tab w:val="left" w:pos="7088"/>
          <w:tab w:val="left" w:pos="8080"/>
          <w:tab w:val="left" w:pos="8640"/>
        </w:tabs>
        <w:spacing w:after="80" w:line="312" w:lineRule="auto"/>
        <w:jc w:val="center"/>
        <w:rPr>
          <w:spacing w:val="10"/>
          <w:kern w:val="24"/>
          <w:szCs w:val="24"/>
        </w:rPr>
      </w:pPr>
      <w:r w:rsidRPr="00F04F17">
        <w:rPr>
          <w:rFonts w:hint="eastAsia"/>
          <w:spacing w:val="10"/>
          <w:kern w:val="24"/>
          <w:szCs w:val="24"/>
        </w:rPr>
        <w:t>目</w:t>
      </w:r>
      <w:r w:rsidRPr="00F04F17">
        <w:rPr>
          <w:spacing w:val="10"/>
          <w:kern w:val="24"/>
          <w:szCs w:val="24"/>
        </w:rPr>
        <w:tab/>
      </w:r>
      <w:r w:rsidRPr="00F04F17">
        <w:rPr>
          <w:rFonts w:hint="eastAsia"/>
          <w:spacing w:val="10"/>
          <w:kern w:val="24"/>
          <w:szCs w:val="24"/>
        </w:rPr>
        <w:t>录</w:t>
      </w:r>
    </w:p>
    <w:p w:rsidR="00914885" w:rsidRPr="00F04F17" w:rsidRDefault="00914885" w:rsidP="00B158E8">
      <w:pPr>
        <w:pStyle w:val="a4"/>
        <w:keepNext/>
        <w:tabs>
          <w:tab w:val="clear" w:pos="7201"/>
          <w:tab w:val="clear" w:pos="8618"/>
          <w:tab w:val="left" w:pos="7088"/>
          <w:tab w:val="left" w:pos="8080"/>
          <w:tab w:val="left" w:pos="8640"/>
        </w:tabs>
        <w:spacing w:after="120" w:line="312" w:lineRule="auto"/>
        <w:rPr>
          <w:rFonts w:eastAsia="长城楷体"/>
          <w:spacing w:val="10"/>
          <w:kern w:val="24"/>
          <w:szCs w:val="24"/>
          <w:u w:val="single"/>
        </w:rPr>
      </w:pPr>
      <w:r w:rsidRPr="00F04F17">
        <w:rPr>
          <w:rFonts w:hint="eastAsia"/>
          <w:spacing w:val="10"/>
          <w:kern w:val="24"/>
          <w:szCs w:val="24"/>
        </w:rPr>
        <w:tab/>
      </w:r>
      <w:r w:rsidRPr="00F04F17">
        <w:rPr>
          <w:spacing w:val="10"/>
          <w:kern w:val="24"/>
          <w:szCs w:val="24"/>
        </w:rPr>
        <w:tab/>
      </w:r>
      <w:r w:rsidRPr="00F04F17">
        <w:rPr>
          <w:rFonts w:hint="eastAsia"/>
          <w:spacing w:val="10"/>
          <w:kern w:val="24"/>
          <w:szCs w:val="24"/>
          <w:u w:val="single"/>
        </w:rPr>
        <w:t>段</w:t>
      </w:r>
      <w:r w:rsidRPr="00F04F17">
        <w:rPr>
          <w:spacing w:val="10"/>
          <w:kern w:val="24"/>
          <w:szCs w:val="24"/>
          <w:u w:val="single"/>
        </w:rPr>
        <w:tab/>
      </w:r>
      <w:r w:rsidRPr="00F04F17">
        <w:rPr>
          <w:rFonts w:hint="eastAsia"/>
          <w:spacing w:val="10"/>
          <w:kern w:val="24"/>
          <w:szCs w:val="24"/>
          <w:u w:val="single"/>
        </w:rPr>
        <w:t>次</w:t>
      </w:r>
      <w:r w:rsidRPr="00F04F17">
        <w:rPr>
          <w:spacing w:val="10"/>
          <w:kern w:val="24"/>
          <w:szCs w:val="24"/>
        </w:rPr>
        <w:tab/>
      </w:r>
      <w:r w:rsidRPr="00F04F17">
        <w:rPr>
          <w:spacing w:val="10"/>
          <w:kern w:val="24"/>
          <w:szCs w:val="24"/>
        </w:rPr>
        <w:tab/>
      </w:r>
      <w:r w:rsidRPr="00F04F17">
        <w:rPr>
          <w:rFonts w:hint="eastAsia"/>
          <w:spacing w:val="10"/>
          <w:kern w:val="24"/>
          <w:szCs w:val="24"/>
          <w:u w:val="single"/>
        </w:rPr>
        <w:t>页</w:t>
      </w:r>
      <w:r w:rsidRPr="00F04F17">
        <w:rPr>
          <w:spacing w:val="10"/>
          <w:kern w:val="24"/>
          <w:szCs w:val="24"/>
          <w:u w:val="single"/>
        </w:rPr>
        <w:tab/>
      </w:r>
      <w:r w:rsidRPr="00F04F17">
        <w:rPr>
          <w:rFonts w:hint="eastAsia"/>
          <w:spacing w:val="10"/>
          <w:kern w:val="24"/>
          <w:szCs w:val="24"/>
          <w:u w:val="single"/>
        </w:rPr>
        <w:t>次</w:t>
      </w:r>
    </w:p>
    <w:p w:rsidR="00914885" w:rsidRPr="00F04F17" w:rsidRDefault="00914885" w:rsidP="00582607">
      <w:pPr>
        <w:pStyle w:val="a7"/>
        <w:spacing w:after="80"/>
        <w:rPr>
          <w:snapToGrid/>
          <w:szCs w:val="24"/>
        </w:rPr>
      </w:pPr>
      <w:r w:rsidRPr="00F04F17">
        <w:rPr>
          <w:rFonts w:hint="eastAsia"/>
          <w:snapToGrid/>
          <w:szCs w:val="24"/>
        </w:rPr>
        <w:t>缩略语</w:t>
      </w:r>
      <w:r w:rsidRPr="00F04F17">
        <w:rPr>
          <w:snapToGrid/>
          <w:szCs w:val="24"/>
        </w:rPr>
        <w:t>…………………………………</w:t>
      </w:r>
      <w:r w:rsidRPr="00F04F17">
        <w:rPr>
          <w:rFonts w:hint="eastAsia"/>
          <w:snapToGrid/>
          <w:szCs w:val="24"/>
        </w:rPr>
        <w:t>..</w:t>
      </w:r>
      <w:r w:rsidRPr="00F04F17">
        <w:rPr>
          <w:rFonts w:hint="eastAsia"/>
          <w:snapToGrid/>
          <w:szCs w:val="24"/>
        </w:rPr>
        <w:tab/>
      </w:r>
      <w:r w:rsidRPr="00F04F17">
        <w:rPr>
          <w:rFonts w:hint="eastAsia"/>
          <w:snapToGrid/>
          <w:szCs w:val="24"/>
        </w:rPr>
        <w:tab/>
      </w:r>
      <w:r w:rsidR="00703BF6">
        <w:rPr>
          <w:snapToGrid/>
          <w:szCs w:val="24"/>
        </w:rPr>
        <w:t>1</w:t>
      </w:r>
    </w:p>
    <w:p w:rsidR="00914885" w:rsidRPr="00F04F17" w:rsidRDefault="00914885" w:rsidP="00582607">
      <w:pPr>
        <w:pStyle w:val="a4"/>
        <w:rPr>
          <w:spacing w:val="10"/>
          <w:szCs w:val="24"/>
          <w:u w:val="single"/>
        </w:rPr>
      </w:pPr>
      <w:r w:rsidRPr="00F04F17">
        <w:rPr>
          <w:rFonts w:hint="eastAsia"/>
          <w:spacing w:val="10"/>
          <w:kern w:val="24"/>
          <w:szCs w:val="24"/>
          <w:u w:val="single"/>
        </w:rPr>
        <w:t>章</w:t>
      </w:r>
      <w:r w:rsidRPr="00F04F17">
        <w:rPr>
          <w:spacing w:val="10"/>
          <w:kern w:val="24"/>
          <w:szCs w:val="24"/>
          <w:u w:val="single"/>
        </w:rPr>
        <w:tab/>
      </w:r>
      <w:r w:rsidRPr="00F04F17">
        <w:rPr>
          <w:rFonts w:hint="eastAsia"/>
          <w:spacing w:val="10"/>
          <w:kern w:val="24"/>
          <w:szCs w:val="24"/>
          <w:u w:val="single"/>
        </w:rPr>
        <w:t>次</w:t>
      </w:r>
    </w:p>
    <w:p w:rsidR="00914885" w:rsidRPr="00F04F17" w:rsidRDefault="00914885" w:rsidP="00A94E0B">
      <w:pPr>
        <w:pStyle w:val="a6"/>
        <w:ind w:left="1032" w:hanging="1032"/>
        <w:rPr>
          <w:snapToGrid/>
          <w:szCs w:val="24"/>
        </w:rPr>
      </w:pPr>
      <w:r w:rsidRPr="00F04F17">
        <w:rPr>
          <w:rFonts w:hint="eastAsia"/>
          <w:snapToGrid/>
          <w:szCs w:val="24"/>
        </w:rPr>
        <w:t>一、组织和其他事项</w:t>
      </w:r>
      <w:r w:rsidRPr="00F04F17">
        <w:rPr>
          <w:snapToGrid/>
          <w:szCs w:val="24"/>
        </w:rPr>
        <w:t>……………</w:t>
      </w:r>
      <w:r w:rsidRPr="00F04F17">
        <w:rPr>
          <w:rFonts w:hint="eastAsia"/>
          <w:snapToGrid/>
          <w:szCs w:val="24"/>
        </w:rPr>
        <w:t>.</w:t>
      </w:r>
      <w:r w:rsidRPr="00F04F17">
        <w:rPr>
          <w:rFonts w:hint="eastAsia"/>
          <w:snapToGrid/>
          <w:szCs w:val="24"/>
        </w:rPr>
        <w:tab/>
      </w:r>
      <w:r w:rsidRPr="00F04F17">
        <w:rPr>
          <w:rFonts w:hint="eastAsia"/>
          <w:snapToGrid/>
          <w:szCs w:val="24"/>
        </w:rPr>
        <w:tab/>
        <w:t>1</w:t>
      </w:r>
      <w:r w:rsidRPr="00F04F17">
        <w:rPr>
          <w:rFonts w:hint="eastAsia"/>
          <w:snapToGrid/>
          <w:szCs w:val="24"/>
        </w:rPr>
        <w:tab/>
        <w:t>-</w:t>
      </w:r>
      <w:r w:rsidRPr="00F04F17">
        <w:rPr>
          <w:rFonts w:hint="eastAsia"/>
          <w:snapToGrid/>
          <w:szCs w:val="24"/>
        </w:rPr>
        <w:tab/>
        <w:t>20</w:t>
      </w:r>
      <w:r w:rsidRPr="00F04F17">
        <w:rPr>
          <w:rFonts w:hint="eastAsia"/>
          <w:snapToGrid/>
          <w:szCs w:val="24"/>
        </w:rPr>
        <w:tab/>
      </w:r>
      <w:r w:rsidR="00703BF6">
        <w:rPr>
          <w:snapToGrid/>
          <w:szCs w:val="24"/>
        </w:rPr>
        <w:t>2</w:t>
      </w:r>
    </w:p>
    <w:p w:rsidR="00914885" w:rsidRPr="00F04F17" w:rsidRDefault="00914885" w:rsidP="00A94E0B">
      <w:pPr>
        <w:pStyle w:val="a6"/>
        <w:ind w:left="1550" w:hanging="1025"/>
        <w:rPr>
          <w:snapToGrid/>
          <w:szCs w:val="24"/>
        </w:rPr>
      </w:pPr>
      <w:r w:rsidRPr="00F04F17">
        <w:rPr>
          <w:snapToGrid/>
          <w:szCs w:val="24"/>
        </w:rPr>
        <w:t>A.</w:t>
      </w:r>
      <w:r w:rsidRPr="00F04F17">
        <w:rPr>
          <w:snapToGrid/>
          <w:szCs w:val="24"/>
        </w:rPr>
        <w:tab/>
      </w:r>
      <w:r w:rsidRPr="00F04F17">
        <w:rPr>
          <w:rFonts w:hint="eastAsia"/>
          <w:snapToGrid/>
          <w:szCs w:val="24"/>
        </w:rPr>
        <w:t>《公约》缔约国</w:t>
      </w:r>
      <w:r w:rsidRPr="00F04F17">
        <w:rPr>
          <w:snapToGrid/>
          <w:szCs w:val="24"/>
        </w:rPr>
        <w:t>………………………</w:t>
      </w:r>
      <w:r w:rsidRPr="00F04F17">
        <w:rPr>
          <w:rFonts w:hint="eastAsia"/>
          <w:snapToGrid/>
          <w:szCs w:val="24"/>
        </w:rPr>
        <w:tab/>
      </w:r>
      <w:r w:rsidRPr="00F04F17">
        <w:rPr>
          <w:rFonts w:hint="eastAsia"/>
          <w:snapToGrid/>
          <w:szCs w:val="24"/>
        </w:rPr>
        <w:tab/>
      </w:r>
      <w:r w:rsidRPr="00F04F17">
        <w:rPr>
          <w:rFonts w:hint="eastAsia"/>
          <w:snapToGrid/>
          <w:szCs w:val="24"/>
        </w:rPr>
        <w:tab/>
        <w:t>1</w:t>
      </w:r>
      <w:r w:rsidRPr="00F04F17">
        <w:rPr>
          <w:rFonts w:hint="eastAsia"/>
          <w:snapToGrid/>
          <w:szCs w:val="24"/>
        </w:rPr>
        <w:tab/>
      </w:r>
      <w:r w:rsidRPr="00F04F17">
        <w:rPr>
          <w:rFonts w:hint="eastAsia"/>
          <w:snapToGrid/>
          <w:szCs w:val="24"/>
        </w:rPr>
        <w:tab/>
      </w:r>
      <w:r w:rsidR="00703BF6">
        <w:rPr>
          <w:snapToGrid/>
          <w:szCs w:val="24"/>
        </w:rPr>
        <w:t>2</w:t>
      </w:r>
    </w:p>
    <w:p w:rsidR="00914885" w:rsidRPr="00F04F17" w:rsidRDefault="00914885" w:rsidP="00A94E0B">
      <w:pPr>
        <w:pStyle w:val="a6"/>
        <w:ind w:left="1550" w:hanging="1025"/>
        <w:rPr>
          <w:snapToGrid/>
          <w:szCs w:val="24"/>
        </w:rPr>
      </w:pPr>
      <w:r w:rsidRPr="00F04F17">
        <w:rPr>
          <w:snapToGrid/>
          <w:szCs w:val="24"/>
        </w:rPr>
        <w:t>B.</w:t>
      </w:r>
      <w:r w:rsidRPr="00F04F17">
        <w:rPr>
          <w:snapToGrid/>
          <w:szCs w:val="24"/>
        </w:rPr>
        <w:tab/>
      </w:r>
      <w:r w:rsidRPr="00F04F17">
        <w:rPr>
          <w:rFonts w:hint="eastAsia"/>
          <w:snapToGrid/>
          <w:szCs w:val="24"/>
        </w:rPr>
        <w:t>届会和议程</w:t>
      </w:r>
      <w:r w:rsidRPr="00F04F17">
        <w:rPr>
          <w:snapToGrid/>
          <w:szCs w:val="24"/>
        </w:rPr>
        <w:tab/>
      </w:r>
      <w:r w:rsidRPr="00F04F17">
        <w:rPr>
          <w:snapToGrid/>
          <w:szCs w:val="24"/>
        </w:rPr>
        <w:tab/>
      </w:r>
      <w:r w:rsidRPr="00F04F17">
        <w:rPr>
          <w:rFonts w:hint="eastAsia"/>
          <w:snapToGrid/>
          <w:szCs w:val="24"/>
        </w:rPr>
        <w:t>2</w:t>
      </w:r>
      <w:r w:rsidRPr="00F04F17">
        <w:rPr>
          <w:rFonts w:hint="eastAsia"/>
          <w:snapToGrid/>
          <w:szCs w:val="24"/>
        </w:rPr>
        <w:tab/>
        <w:t>-</w:t>
      </w:r>
      <w:r w:rsidRPr="00F04F17">
        <w:rPr>
          <w:rFonts w:hint="eastAsia"/>
          <w:snapToGrid/>
          <w:szCs w:val="24"/>
        </w:rPr>
        <w:tab/>
        <w:t>4</w:t>
      </w:r>
      <w:r w:rsidRPr="00F04F17">
        <w:rPr>
          <w:rFonts w:hint="eastAsia"/>
          <w:snapToGrid/>
          <w:szCs w:val="24"/>
        </w:rPr>
        <w:tab/>
      </w:r>
      <w:r w:rsidR="00703BF6">
        <w:rPr>
          <w:snapToGrid/>
          <w:szCs w:val="24"/>
        </w:rPr>
        <w:t>2</w:t>
      </w:r>
    </w:p>
    <w:p w:rsidR="00914885" w:rsidRPr="00F04F17" w:rsidRDefault="00914885" w:rsidP="00A94E0B">
      <w:pPr>
        <w:pStyle w:val="a6"/>
        <w:ind w:left="1550" w:hanging="1025"/>
        <w:rPr>
          <w:snapToGrid/>
          <w:szCs w:val="24"/>
        </w:rPr>
      </w:pPr>
      <w:r w:rsidRPr="00F04F17">
        <w:rPr>
          <w:snapToGrid/>
          <w:szCs w:val="24"/>
        </w:rPr>
        <w:t>C.</w:t>
      </w:r>
      <w:r w:rsidRPr="00F04F17">
        <w:rPr>
          <w:snapToGrid/>
          <w:szCs w:val="24"/>
        </w:rPr>
        <w:tab/>
      </w:r>
      <w:r w:rsidRPr="00F04F17">
        <w:rPr>
          <w:rFonts w:hint="eastAsia"/>
          <w:snapToGrid/>
          <w:szCs w:val="24"/>
        </w:rPr>
        <w:t>委员和出席情况</w:t>
      </w:r>
      <w:r w:rsidRPr="00F04F17">
        <w:rPr>
          <w:snapToGrid/>
          <w:szCs w:val="24"/>
        </w:rPr>
        <w:tab/>
      </w:r>
      <w:r w:rsidRPr="00F04F17">
        <w:rPr>
          <w:rFonts w:hint="eastAsia"/>
          <w:snapToGrid/>
          <w:szCs w:val="24"/>
        </w:rPr>
        <w:tab/>
        <w:t>5</w:t>
      </w:r>
      <w:r w:rsidRPr="00F04F17">
        <w:rPr>
          <w:rFonts w:hint="eastAsia"/>
          <w:snapToGrid/>
          <w:szCs w:val="24"/>
        </w:rPr>
        <w:tab/>
        <w:t>-</w:t>
      </w:r>
      <w:r w:rsidRPr="00F04F17">
        <w:rPr>
          <w:rFonts w:hint="eastAsia"/>
          <w:snapToGrid/>
          <w:szCs w:val="24"/>
        </w:rPr>
        <w:tab/>
        <w:t>11</w:t>
      </w:r>
      <w:r w:rsidRPr="00F04F17">
        <w:rPr>
          <w:rFonts w:hint="eastAsia"/>
          <w:snapToGrid/>
          <w:szCs w:val="24"/>
        </w:rPr>
        <w:tab/>
      </w:r>
      <w:r w:rsidR="00703BF6">
        <w:rPr>
          <w:snapToGrid/>
          <w:szCs w:val="24"/>
        </w:rPr>
        <w:t>2</w:t>
      </w:r>
    </w:p>
    <w:p w:rsidR="00914885" w:rsidRPr="00F04F17" w:rsidRDefault="00914885" w:rsidP="00A94E0B">
      <w:pPr>
        <w:pStyle w:val="a6"/>
        <w:ind w:left="1550" w:hanging="1025"/>
        <w:rPr>
          <w:snapToGrid/>
          <w:szCs w:val="24"/>
        </w:rPr>
      </w:pPr>
      <w:r w:rsidRPr="00F04F17">
        <w:rPr>
          <w:snapToGrid/>
          <w:szCs w:val="24"/>
        </w:rPr>
        <w:t>D.</w:t>
      </w:r>
      <w:r w:rsidRPr="00F04F17">
        <w:rPr>
          <w:snapToGrid/>
          <w:szCs w:val="24"/>
        </w:rPr>
        <w:tab/>
      </w:r>
      <w:r w:rsidRPr="00F04F17">
        <w:rPr>
          <w:rFonts w:hint="eastAsia"/>
          <w:snapToGrid/>
          <w:szCs w:val="24"/>
        </w:rPr>
        <w:t>会前工作组</w:t>
      </w:r>
      <w:r w:rsidRPr="00F04F17">
        <w:rPr>
          <w:snapToGrid/>
          <w:szCs w:val="24"/>
        </w:rPr>
        <w:t xml:space="preserve"> </w:t>
      </w:r>
      <w:r w:rsidRPr="00F04F17">
        <w:rPr>
          <w:snapToGrid/>
          <w:szCs w:val="24"/>
        </w:rPr>
        <w:tab/>
      </w:r>
      <w:r w:rsidRPr="00F04F17">
        <w:rPr>
          <w:snapToGrid/>
          <w:szCs w:val="24"/>
        </w:rPr>
        <w:tab/>
      </w:r>
      <w:r w:rsidRPr="00F04F17">
        <w:rPr>
          <w:rFonts w:hint="eastAsia"/>
          <w:snapToGrid/>
          <w:szCs w:val="24"/>
        </w:rPr>
        <w:t>12</w:t>
      </w:r>
      <w:r w:rsidRPr="00F04F17">
        <w:rPr>
          <w:rFonts w:hint="eastAsia"/>
          <w:snapToGrid/>
          <w:szCs w:val="24"/>
        </w:rPr>
        <w:tab/>
        <w:t>-</w:t>
      </w:r>
      <w:r w:rsidRPr="00F04F17">
        <w:rPr>
          <w:rFonts w:hint="eastAsia"/>
          <w:snapToGrid/>
          <w:szCs w:val="24"/>
        </w:rPr>
        <w:tab/>
        <w:t>14</w:t>
      </w:r>
      <w:r w:rsidRPr="00F04F17">
        <w:rPr>
          <w:rFonts w:hint="eastAsia"/>
          <w:snapToGrid/>
          <w:szCs w:val="24"/>
        </w:rPr>
        <w:tab/>
      </w:r>
      <w:r w:rsidR="00703BF6">
        <w:rPr>
          <w:snapToGrid/>
          <w:szCs w:val="24"/>
        </w:rPr>
        <w:t>4</w:t>
      </w:r>
    </w:p>
    <w:p w:rsidR="00914885" w:rsidRPr="00F04F17" w:rsidRDefault="00914885" w:rsidP="00A94E0B">
      <w:pPr>
        <w:pStyle w:val="a6"/>
        <w:ind w:left="1550" w:hanging="1025"/>
        <w:rPr>
          <w:snapToGrid/>
          <w:szCs w:val="24"/>
        </w:rPr>
      </w:pPr>
      <w:r w:rsidRPr="00F04F17">
        <w:rPr>
          <w:snapToGrid/>
          <w:szCs w:val="24"/>
        </w:rPr>
        <w:t>E.</w:t>
      </w:r>
      <w:r w:rsidRPr="00F04F17">
        <w:rPr>
          <w:snapToGrid/>
          <w:szCs w:val="24"/>
        </w:rPr>
        <w:tab/>
      </w:r>
      <w:r w:rsidRPr="00F04F17">
        <w:rPr>
          <w:rFonts w:hint="eastAsia"/>
          <w:snapToGrid/>
          <w:szCs w:val="24"/>
        </w:rPr>
        <w:t>工作安排</w:t>
      </w:r>
      <w:r w:rsidRPr="00F04F17">
        <w:rPr>
          <w:snapToGrid/>
          <w:szCs w:val="24"/>
        </w:rPr>
        <w:tab/>
      </w:r>
      <w:r w:rsidRPr="00F04F17">
        <w:rPr>
          <w:snapToGrid/>
          <w:szCs w:val="24"/>
        </w:rPr>
        <w:tab/>
      </w:r>
      <w:r w:rsidRPr="00F04F17">
        <w:rPr>
          <w:rFonts w:hint="eastAsia"/>
          <w:snapToGrid/>
          <w:szCs w:val="24"/>
        </w:rPr>
        <w:t>15</w:t>
      </w:r>
      <w:r w:rsidRPr="00F04F17">
        <w:rPr>
          <w:rFonts w:hint="eastAsia"/>
          <w:snapToGrid/>
          <w:szCs w:val="24"/>
        </w:rPr>
        <w:tab/>
        <w:t>-</w:t>
      </w:r>
      <w:r w:rsidRPr="00F04F17">
        <w:rPr>
          <w:rFonts w:hint="eastAsia"/>
          <w:snapToGrid/>
          <w:szCs w:val="24"/>
        </w:rPr>
        <w:tab/>
        <w:t>18</w:t>
      </w:r>
      <w:r w:rsidRPr="00F04F17">
        <w:rPr>
          <w:rFonts w:hint="eastAsia"/>
          <w:snapToGrid/>
          <w:szCs w:val="24"/>
        </w:rPr>
        <w:tab/>
      </w:r>
      <w:r w:rsidR="00703BF6">
        <w:rPr>
          <w:snapToGrid/>
          <w:szCs w:val="24"/>
        </w:rPr>
        <w:t>5</w:t>
      </w:r>
    </w:p>
    <w:p w:rsidR="00914885" w:rsidRPr="00F04F17" w:rsidRDefault="00F04F17" w:rsidP="00A94E0B">
      <w:pPr>
        <w:pStyle w:val="a6"/>
        <w:ind w:left="1550" w:hanging="1025"/>
        <w:rPr>
          <w:snapToGrid/>
          <w:szCs w:val="24"/>
        </w:rPr>
      </w:pPr>
      <w:r>
        <w:rPr>
          <w:rFonts w:hint="eastAsia"/>
          <w:snapToGrid/>
          <w:szCs w:val="24"/>
        </w:rPr>
        <w:t>F</w:t>
      </w:r>
      <w:r w:rsidR="00914885" w:rsidRPr="00F04F17">
        <w:rPr>
          <w:snapToGrid/>
          <w:szCs w:val="24"/>
        </w:rPr>
        <w:t>.</w:t>
      </w:r>
      <w:r w:rsidR="00914885" w:rsidRPr="00F04F17">
        <w:rPr>
          <w:snapToGrid/>
          <w:szCs w:val="24"/>
        </w:rPr>
        <w:tab/>
      </w:r>
      <w:r w:rsidR="00914885" w:rsidRPr="00F04F17">
        <w:rPr>
          <w:rFonts w:hint="eastAsia"/>
          <w:snapToGrid/>
          <w:szCs w:val="24"/>
        </w:rPr>
        <w:t>下几届会议</w:t>
      </w:r>
      <w:r w:rsidR="00914885" w:rsidRPr="00F04F17">
        <w:rPr>
          <w:snapToGrid/>
          <w:szCs w:val="24"/>
        </w:rPr>
        <w:t xml:space="preserve"> </w:t>
      </w:r>
      <w:r w:rsidR="00914885" w:rsidRPr="00F04F17">
        <w:rPr>
          <w:snapToGrid/>
          <w:szCs w:val="24"/>
        </w:rPr>
        <w:tab/>
      </w:r>
      <w:r w:rsidR="00914885" w:rsidRPr="00F04F17">
        <w:rPr>
          <w:snapToGrid/>
          <w:szCs w:val="24"/>
        </w:rPr>
        <w:tab/>
      </w:r>
      <w:r w:rsidR="00914885" w:rsidRPr="00F04F17">
        <w:rPr>
          <w:rFonts w:hint="eastAsia"/>
          <w:snapToGrid/>
          <w:szCs w:val="24"/>
        </w:rPr>
        <w:tab/>
        <w:t>19</w:t>
      </w:r>
      <w:r w:rsidR="00914885" w:rsidRPr="00F04F17">
        <w:rPr>
          <w:rFonts w:hint="eastAsia"/>
          <w:snapToGrid/>
          <w:szCs w:val="24"/>
        </w:rPr>
        <w:tab/>
      </w:r>
      <w:r w:rsidR="00914885" w:rsidRPr="00F04F17">
        <w:rPr>
          <w:snapToGrid/>
          <w:szCs w:val="24"/>
        </w:rPr>
        <w:tab/>
      </w:r>
      <w:r w:rsidR="00703BF6">
        <w:rPr>
          <w:snapToGrid/>
          <w:szCs w:val="24"/>
        </w:rPr>
        <w:t>6</w:t>
      </w:r>
    </w:p>
    <w:p w:rsidR="00914885" w:rsidRPr="00F04F17" w:rsidRDefault="00F04F17" w:rsidP="00A94E0B">
      <w:pPr>
        <w:pStyle w:val="a6"/>
        <w:tabs>
          <w:tab w:val="clear" w:pos="1531"/>
        </w:tabs>
        <w:ind w:left="1050" w:right="2949" w:hanging="525"/>
        <w:rPr>
          <w:snapToGrid/>
          <w:szCs w:val="24"/>
        </w:rPr>
      </w:pPr>
      <w:r>
        <w:rPr>
          <w:rFonts w:hint="eastAsia"/>
          <w:snapToGrid/>
          <w:szCs w:val="24"/>
        </w:rPr>
        <w:t>G</w:t>
      </w:r>
      <w:r w:rsidR="00914885" w:rsidRPr="00F04F17">
        <w:rPr>
          <w:snapToGrid/>
          <w:szCs w:val="24"/>
        </w:rPr>
        <w:t>.</w:t>
      </w:r>
      <w:r w:rsidR="00914885" w:rsidRPr="00F04F17">
        <w:rPr>
          <w:snapToGrid/>
          <w:szCs w:val="24"/>
        </w:rPr>
        <w:tab/>
      </w:r>
      <w:r w:rsidR="00914885" w:rsidRPr="00F04F17">
        <w:rPr>
          <w:rFonts w:hint="eastAsia"/>
          <w:snapToGrid/>
          <w:szCs w:val="24"/>
        </w:rPr>
        <w:t>预定</w:t>
      </w:r>
      <w:r>
        <w:rPr>
          <w:rFonts w:hint="eastAsia"/>
          <w:snapToGrid/>
          <w:szCs w:val="24"/>
        </w:rPr>
        <w:t>由</w:t>
      </w:r>
      <w:r w:rsidR="00914885" w:rsidRPr="00F04F17">
        <w:rPr>
          <w:rFonts w:hint="eastAsia"/>
          <w:snapToGrid/>
          <w:szCs w:val="24"/>
        </w:rPr>
        <w:t>委员会下几届会议审议的缔约国报告</w:t>
      </w:r>
      <w:r w:rsidR="00A84381">
        <w:rPr>
          <w:snapToGrid/>
          <w:szCs w:val="24"/>
        </w:rPr>
        <w:t>......</w:t>
      </w:r>
      <w:r w:rsidR="00A84381">
        <w:rPr>
          <w:rFonts w:hint="eastAsia"/>
          <w:snapToGrid/>
          <w:szCs w:val="24"/>
        </w:rPr>
        <w:tab/>
      </w:r>
      <w:r w:rsidR="00A84381">
        <w:rPr>
          <w:rFonts w:hint="eastAsia"/>
          <w:snapToGrid/>
          <w:szCs w:val="24"/>
        </w:rPr>
        <w:tab/>
      </w:r>
      <w:r w:rsidR="00A84381">
        <w:rPr>
          <w:rFonts w:hint="eastAsia"/>
          <w:snapToGrid/>
          <w:szCs w:val="24"/>
        </w:rPr>
        <w:tab/>
      </w:r>
      <w:r w:rsidR="00914885" w:rsidRPr="00F04F17">
        <w:rPr>
          <w:rFonts w:hint="eastAsia"/>
          <w:snapToGrid/>
          <w:szCs w:val="24"/>
        </w:rPr>
        <w:t>20</w:t>
      </w:r>
      <w:r w:rsidR="00A84381">
        <w:rPr>
          <w:rFonts w:hint="eastAsia"/>
          <w:snapToGrid/>
          <w:szCs w:val="24"/>
        </w:rPr>
        <w:tab/>
      </w:r>
      <w:r w:rsidR="00A84381">
        <w:rPr>
          <w:rFonts w:hint="eastAsia"/>
          <w:snapToGrid/>
          <w:szCs w:val="24"/>
        </w:rPr>
        <w:tab/>
      </w:r>
      <w:r w:rsidR="00703BF6">
        <w:rPr>
          <w:snapToGrid/>
          <w:szCs w:val="24"/>
        </w:rPr>
        <w:t>6</w:t>
      </w:r>
    </w:p>
    <w:p w:rsidR="00914885" w:rsidRPr="00F04F17" w:rsidRDefault="00914885" w:rsidP="00A94E0B">
      <w:pPr>
        <w:pStyle w:val="a6"/>
        <w:ind w:left="1032" w:hanging="1032"/>
        <w:rPr>
          <w:snapToGrid/>
          <w:szCs w:val="24"/>
        </w:rPr>
      </w:pPr>
      <w:r w:rsidRPr="00F04F17">
        <w:rPr>
          <w:rFonts w:hint="eastAsia"/>
          <w:snapToGrid/>
          <w:szCs w:val="24"/>
        </w:rPr>
        <w:t>二、委员会现行工作方法概述</w:t>
      </w:r>
      <w:r w:rsidRPr="00F04F17">
        <w:rPr>
          <w:snapToGrid/>
          <w:szCs w:val="24"/>
        </w:rPr>
        <w:tab/>
      </w:r>
      <w:r w:rsidRPr="00F04F17">
        <w:rPr>
          <w:snapToGrid/>
          <w:szCs w:val="24"/>
        </w:rPr>
        <w:tab/>
      </w:r>
      <w:r w:rsidRPr="00F04F17">
        <w:rPr>
          <w:rFonts w:hint="eastAsia"/>
          <w:snapToGrid/>
          <w:szCs w:val="24"/>
        </w:rPr>
        <w:t>21</w:t>
      </w:r>
      <w:r w:rsidR="00F04F17">
        <w:rPr>
          <w:rFonts w:hint="eastAsia"/>
          <w:snapToGrid/>
          <w:szCs w:val="24"/>
        </w:rPr>
        <w:tab/>
      </w:r>
      <w:r w:rsidRPr="00F04F17">
        <w:rPr>
          <w:rFonts w:hint="eastAsia"/>
          <w:snapToGrid/>
          <w:szCs w:val="24"/>
        </w:rPr>
        <w:t>-</w:t>
      </w:r>
      <w:r w:rsidR="00F04F17">
        <w:rPr>
          <w:rFonts w:hint="eastAsia"/>
          <w:snapToGrid/>
          <w:szCs w:val="24"/>
        </w:rPr>
        <w:tab/>
      </w:r>
      <w:r w:rsidRPr="00F04F17">
        <w:rPr>
          <w:rFonts w:hint="eastAsia"/>
          <w:snapToGrid/>
          <w:szCs w:val="24"/>
        </w:rPr>
        <w:t>59</w:t>
      </w:r>
      <w:r w:rsidRPr="00F04F17">
        <w:rPr>
          <w:rFonts w:hint="eastAsia"/>
          <w:snapToGrid/>
          <w:szCs w:val="24"/>
        </w:rPr>
        <w:tab/>
      </w:r>
      <w:r w:rsidR="00703BF6">
        <w:rPr>
          <w:snapToGrid/>
          <w:szCs w:val="24"/>
        </w:rPr>
        <w:t>8</w:t>
      </w:r>
    </w:p>
    <w:p w:rsidR="00914885" w:rsidRPr="00F04F17" w:rsidRDefault="00914885" w:rsidP="00A94E0B">
      <w:pPr>
        <w:pStyle w:val="a6"/>
        <w:ind w:left="1550" w:hanging="1025"/>
        <w:rPr>
          <w:snapToGrid/>
          <w:szCs w:val="24"/>
        </w:rPr>
      </w:pPr>
      <w:r w:rsidRPr="00F04F17">
        <w:rPr>
          <w:snapToGrid/>
          <w:szCs w:val="24"/>
        </w:rPr>
        <w:t>A.</w:t>
      </w:r>
      <w:r w:rsidRPr="00F04F17">
        <w:rPr>
          <w:snapToGrid/>
          <w:szCs w:val="24"/>
        </w:rPr>
        <w:tab/>
      </w:r>
      <w:r w:rsidRPr="00F04F17">
        <w:rPr>
          <w:rFonts w:hint="eastAsia"/>
          <w:snapToGrid/>
          <w:szCs w:val="24"/>
        </w:rPr>
        <w:t>提交报告的一般准则</w:t>
      </w:r>
      <w:r w:rsidRPr="00F04F17">
        <w:rPr>
          <w:snapToGrid/>
          <w:szCs w:val="24"/>
        </w:rPr>
        <w:tab/>
      </w:r>
      <w:r w:rsidRPr="00F04F17">
        <w:rPr>
          <w:snapToGrid/>
          <w:szCs w:val="24"/>
        </w:rPr>
        <w:tab/>
      </w:r>
      <w:r w:rsidRPr="00F04F17">
        <w:rPr>
          <w:rFonts w:hint="eastAsia"/>
          <w:snapToGrid/>
          <w:szCs w:val="24"/>
        </w:rPr>
        <w:tab/>
        <w:t>23</w:t>
      </w:r>
      <w:r w:rsidRPr="00F04F17">
        <w:rPr>
          <w:rFonts w:hint="eastAsia"/>
          <w:snapToGrid/>
          <w:szCs w:val="24"/>
        </w:rPr>
        <w:tab/>
      </w:r>
      <w:r w:rsidR="00703BF6">
        <w:rPr>
          <w:snapToGrid/>
          <w:szCs w:val="24"/>
        </w:rPr>
        <w:tab/>
        <w:t>8</w:t>
      </w:r>
    </w:p>
    <w:p w:rsidR="00914885" w:rsidRPr="00F04F17" w:rsidRDefault="00914885" w:rsidP="00A94E0B">
      <w:pPr>
        <w:pStyle w:val="a6"/>
        <w:ind w:left="1550" w:hanging="1025"/>
        <w:rPr>
          <w:snapToGrid/>
          <w:szCs w:val="24"/>
        </w:rPr>
      </w:pPr>
      <w:r w:rsidRPr="00F04F17">
        <w:rPr>
          <w:snapToGrid/>
          <w:szCs w:val="24"/>
        </w:rPr>
        <w:t>B.</w:t>
      </w:r>
      <w:r w:rsidRPr="00F04F17">
        <w:rPr>
          <w:snapToGrid/>
          <w:szCs w:val="24"/>
        </w:rPr>
        <w:tab/>
      </w:r>
      <w:r w:rsidRPr="00F04F17">
        <w:rPr>
          <w:rFonts w:hint="eastAsia"/>
          <w:snapToGrid/>
          <w:szCs w:val="24"/>
        </w:rPr>
        <w:t>审查缔约国的报告</w:t>
      </w:r>
      <w:r w:rsidRPr="00F04F17">
        <w:rPr>
          <w:snapToGrid/>
          <w:szCs w:val="24"/>
        </w:rPr>
        <w:tab/>
      </w:r>
      <w:r w:rsidRPr="00F04F17">
        <w:rPr>
          <w:snapToGrid/>
          <w:szCs w:val="24"/>
        </w:rPr>
        <w:tab/>
      </w:r>
      <w:r w:rsidRPr="00F04F17">
        <w:rPr>
          <w:rFonts w:hint="eastAsia"/>
          <w:snapToGrid/>
          <w:szCs w:val="24"/>
        </w:rPr>
        <w:t>24</w:t>
      </w:r>
      <w:r w:rsidR="00F04F17">
        <w:rPr>
          <w:rFonts w:hint="eastAsia"/>
          <w:snapToGrid/>
          <w:szCs w:val="24"/>
        </w:rPr>
        <w:tab/>
      </w:r>
      <w:r w:rsidRPr="00F04F17">
        <w:rPr>
          <w:rFonts w:hint="eastAsia"/>
          <w:snapToGrid/>
          <w:szCs w:val="24"/>
        </w:rPr>
        <w:t>-</w:t>
      </w:r>
      <w:r w:rsidRPr="00F04F17">
        <w:rPr>
          <w:rFonts w:hint="eastAsia"/>
          <w:snapToGrid/>
          <w:szCs w:val="24"/>
        </w:rPr>
        <w:tab/>
        <w:t>36</w:t>
      </w:r>
      <w:r w:rsidR="00703BF6">
        <w:rPr>
          <w:snapToGrid/>
          <w:szCs w:val="24"/>
        </w:rPr>
        <w:tab/>
        <w:t>8</w:t>
      </w:r>
    </w:p>
    <w:p w:rsidR="00914885" w:rsidRPr="00F04F17" w:rsidRDefault="00914885" w:rsidP="00A94E0B">
      <w:pPr>
        <w:pStyle w:val="a6"/>
        <w:ind w:left="2070" w:hanging="1020"/>
        <w:rPr>
          <w:snapToGrid/>
          <w:szCs w:val="24"/>
        </w:rPr>
      </w:pPr>
      <w:r w:rsidRPr="00F04F17">
        <w:rPr>
          <w:snapToGrid/>
          <w:szCs w:val="24"/>
        </w:rPr>
        <w:t>1.</w:t>
      </w:r>
      <w:r w:rsidRPr="00F04F17">
        <w:rPr>
          <w:snapToGrid/>
          <w:szCs w:val="24"/>
        </w:rPr>
        <w:tab/>
      </w:r>
      <w:r w:rsidRPr="00F04F17">
        <w:rPr>
          <w:rFonts w:hint="eastAsia"/>
          <w:snapToGrid/>
          <w:szCs w:val="24"/>
        </w:rPr>
        <w:t>会前工作组的工作</w:t>
      </w:r>
      <w:r w:rsidRPr="00F04F17">
        <w:rPr>
          <w:snapToGrid/>
          <w:szCs w:val="24"/>
        </w:rPr>
        <w:tab/>
      </w:r>
      <w:r w:rsidRPr="00F04F17">
        <w:rPr>
          <w:snapToGrid/>
          <w:szCs w:val="24"/>
        </w:rPr>
        <w:tab/>
      </w:r>
      <w:r w:rsidR="00B158E8">
        <w:rPr>
          <w:rFonts w:hint="eastAsia"/>
          <w:snapToGrid/>
          <w:szCs w:val="24"/>
        </w:rPr>
        <w:t>24</w:t>
      </w:r>
      <w:r w:rsidRPr="00F04F17">
        <w:rPr>
          <w:rFonts w:hint="eastAsia"/>
          <w:snapToGrid/>
          <w:szCs w:val="24"/>
        </w:rPr>
        <w:tab/>
        <w:t>-</w:t>
      </w:r>
      <w:r w:rsidRPr="00F04F17">
        <w:rPr>
          <w:rFonts w:hint="eastAsia"/>
          <w:snapToGrid/>
          <w:szCs w:val="24"/>
        </w:rPr>
        <w:tab/>
        <w:t>30</w:t>
      </w:r>
      <w:r w:rsidR="00703BF6">
        <w:rPr>
          <w:snapToGrid/>
          <w:szCs w:val="24"/>
        </w:rPr>
        <w:tab/>
        <w:t>8</w:t>
      </w:r>
    </w:p>
    <w:p w:rsidR="00914885" w:rsidRPr="00F04F17" w:rsidRDefault="00914885" w:rsidP="00A94E0B">
      <w:pPr>
        <w:pStyle w:val="a6"/>
        <w:ind w:left="2070" w:hanging="1020"/>
        <w:rPr>
          <w:snapToGrid/>
          <w:szCs w:val="24"/>
        </w:rPr>
      </w:pPr>
      <w:r w:rsidRPr="00F04F17">
        <w:rPr>
          <w:snapToGrid/>
          <w:szCs w:val="24"/>
        </w:rPr>
        <w:t>2.</w:t>
      </w:r>
      <w:r w:rsidRPr="00F04F17">
        <w:rPr>
          <w:snapToGrid/>
          <w:szCs w:val="24"/>
        </w:rPr>
        <w:tab/>
      </w:r>
      <w:r w:rsidRPr="00F04F17">
        <w:rPr>
          <w:rFonts w:hint="eastAsia"/>
          <w:snapToGrid/>
          <w:szCs w:val="24"/>
        </w:rPr>
        <w:t>审议报告</w:t>
      </w:r>
      <w:r w:rsidRPr="00F04F17">
        <w:rPr>
          <w:snapToGrid/>
          <w:szCs w:val="24"/>
        </w:rPr>
        <w:tab/>
      </w:r>
      <w:r w:rsidRPr="00F04F17">
        <w:rPr>
          <w:snapToGrid/>
          <w:szCs w:val="24"/>
        </w:rPr>
        <w:tab/>
      </w:r>
      <w:r w:rsidRPr="00F04F17">
        <w:rPr>
          <w:rFonts w:hint="eastAsia"/>
          <w:snapToGrid/>
          <w:szCs w:val="24"/>
        </w:rPr>
        <w:t>31</w:t>
      </w:r>
      <w:r w:rsidR="00F04F17">
        <w:rPr>
          <w:rFonts w:hint="eastAsia"/>
          <w:snapToGrid/>
          <w:szCs w:val="24"/>
        </w:rPr>
        <w:tab/>
      </w:r>
      <w:r w:rsidRPr="00F04F17">
        <w:rPr>
          <w:rFonts w:hint="eastAsia"/>
          <w:snapToGrid/>
          <w:szCs w:val="24"/>
        </w:rPr>
        <w:t>-</w:t>
      </w:r>
      <w:r w:rsidRPr="00F04F17">
        <w:rPr>
          <w:rFonts w:hint="eastAsia"/>
          <w:snapToGrid/>
          <w:szCs w:val="24"/>
        </w:rPr>
        <w:tab/>
        <w:t>34</w:t>
      </w:r>
      <w:r w:rsidRPr="00F04F17">
        <w:rPr>
          <w:rFonts w:hint="eastAsia"/>
          <w:snapToGrid/>
          <w:szCs w:val="24"/>
        </w:rPr>
        <w:tab/>
      </w:r>
      <w:r w:rsidR="00703BF6">
        <w:rPr>
          <w:snapToGrid/>
          <w:szCs w:val="24"/>
        </w:rPr>
        <w:t>9</w:t>
      </w:r>
    </w:p>
    <w:p w:rsidR="00914885" w:rsidRPr="00F04F17" w:rsidRDefault="00914885" w:rsidP="00A94E0B">
      <w:pPr>
        <w:pStyle w:val="a6"/>
        <w:ind w:left="2070" w:hanging="1020"/>
        <w:rPr>
          <w:snapToGrid/>
          <w:szCs w:val="24"/>
        </w:rPr>
      </w:pPr>
      <w:r w:rsidRPr="00F04F17">
        <w:rPr>
          <w:rFonts w:hint="eastAsia"/>
          <w:snapToGrid/>
          <w:szCs w:val="24"/>
        </w:rPr>
        <w:t>3.</w:t>
      </w:r>
      <w:r w:rsidRPr="00F04F17">
        <w:rPr>
          <w:rFonts w:hint="eastAsia"/>
          <w:snapToGrid/>
          <w:szCs w:val="24"/>
        </w:rPr>
        <w:tab/>
      </w:r>
      <w:r w:rsidRPr="00F04F17">
        <w:rPr>
          <w:rFonts w:hint="eastAsia"/>
          <w:snapToGrid/>
          <w:szCs w:val="24"/>
        </w:rPr>
        <w:t>缔约国对结论性意见的评论</w:t>
      </w:r>
      <w:r w:rsidRPr="00F04F17">
        <w:rPr>
          <w:rFonts w:hint="eastAsia"/>
          <w:snapToGrid/>
          <w:szCs w:val="24"/>
        </w:rPr>
        <w:tab/>
      </w:r>
      <w:r w:rsidRPr="00F04F17">
        <w:rPr>
          <w:rFonts w:hint="eastAsia"/>
          <w:snapToGrid/>
          <w:szCs w:val="24"/>
        </w:rPr>
        <w:tab/>
      </w:r>
      <w:r w:rsidRPr="00F04F17">
        <w:rPr>
          <w:rFonts w:hint="eastAsia"/>
          <w:snapToGrid/>
          <w:szCs w:val="24"/>
        </w:rPr>
        <w:tab/>
        <w:t>35</w:t>
      </w:r>
      <w:r w:rsidRPr="00F04F17">
        <w:rPr>
          <w:rFonts w:hint="eastAsia"/>
          <w:snapToGrid/>
          <w:szCs w:val="24"/>
        </w:rPr>
        <w:tab/>
      </w:r>
      <w:r w:rsidRPr="00F04F17">
        <w:rPr>
          <w:rFonts w:hint="eastAsia"/>
          <w:snapToGrid/>
          <w:szCs w:val="24"/>
        </w:rPr>
        <w:tab/>
      </w:r>
      <w:r w:rsidR="00703BF6">
        <w:rPr>
          <w:snapToGrid/>
          <w:szCs w:val="24"/>
        </w:rPr>
        <w:t>10</w:t>
      </w:r>
    </w:p>
    <w:p w:rsidR="00914885" w:rsidRPr="00F04F17" w:rsidRDefault="00914885" w:rsidP="00A94E0B">
      <w:pPr>
        <w:pStyle w:val="a6"/>
        <w:ind w:left="2070" w:hanging="1020"/>
        <w:rPr>
          <w:snapToGrid/>
          <w:szCs w:val="24"/>
        </w:rPr>
      </w:pPr>
      <w:r w:rsidRPr="00F04F17">
        <w:rPr>
          <w:rFonts w:hint="eastAsia"/>
          <w:snapToGrid/>
          <w:szCs w:val="24"/>
        </w:rPr>
        <w:t>4.</w:t>
      </w:r>
      <w:r w:rsidRPr="00F04F17">
        <w:rPr>
          <w:snapToGrid/>
          <w:szCs w:val="24"/>
        </w:rPr>
        <w:tab/>
      </w:r>
      <w:r w:rsidRPr="00F04F17">
        <w:rPr>
          <w:rFonts w:hint="eastAsia"/>
          <w:snapToGrid/>
          <w:szCs w:val="24"/>
        </w:rPr>
        <w:t>推迟审议报告</w:t>
      </w:r>
      <w:r w:rsidRPr="00F04F17">
        <w:rPr>
          <w:snapToGrid/>
          <w:szCs w:val="24"/>
        </w:rPr>
        <w:tab/>
      </w:r>
      <w:r w:rsidRPr="00F04F17">
        <w:rPr>
          <w:snapToGrid/>
          <w:szCs w:val="24"/>
        </w:rPr>
        <w:tab/>
      </w:r>
      <w:r w:rsidRPr="00F04F17">
        <w:rPr>
          <w:rFonts w:hint="eastAsia"/>
          <w:snapToGrid/>
          <w:szCs w:val="24"/>
        </w:rPr>
        <w:tab/>
        <w:t>36</w:t>
      </w:r>
      <w:r w:rsidRPr="00F04F17">
        <w:rPr>
          <w:rFonts w:hint="eastAsia"/>
          <w:snapToGrid/>
          <w:szCs w:val="24"/>
        </w:rPr>
        <w:tab/>
      </w:r>
      <w:r w:rsidRPr="00F04F17">
        <w:rPr>
          <w:rFonts w:hint="eastAsia"/>
          <w:snapToGrid/>
          <w:szCs w:val="24"/>
        </w:rPr>
        <w:tab/>
      </w:r>
      <w:r w:rsidR="00703BF6">
        <w:rPr>
          <w:snapToGrid/>
          <w:szCs w:val="24"/>
        </w:rPr>
        <w:t>10</w:t>
      </w:r>
    </w:p>
    <w:p w:rsidR="00914885" w:rsidRPr="00F04F17" w:rsidRDefault="00914885" w:rsidP="00A94E0B">
      <w:pPr>
        <w:pStyle w:val="a6"/>
        <w:ind w:left="1550" w:hanging="1025"/>
        <w:rPr>
          <w:snapToGrid/>
          <w:szCs w:val="24"/>
        </w:rPr>
      </w:pPr>
      <w:r w:rsidRPr="00F04F17">
        <w:rPr>
          <w:snapToGrid/>
          <w:szCs w:val="24"/>
        </w:rPr>
        <w:t>C.</w:t>
      </w:r>
      <w:r w:rsidRPr="00F04F17">
        <w:rPr>
          <w:snapToGrid/>
          <w:szCs w:val="24"/>
        </w:rPr>
        <w:tab/>
      </w:r>
      <w:r w:rsidRPr="00F04F17">
        <w:rPr>
          <w:rFonts w:hint="eastAsia"/>
          <w:snapToGrid/>
          <w:szCs w:val="24"/>
        </w:rPr>
        <w:t>与审议报告有关的后续程序</w:t>
      </w:r>
      <w:r w:rsidRPr="00F04F17">
        <w:rPr>
          <w:snapToGrid/>
          <w:szCs w:val="24"/>
        </w:rPr>
        <w:tab/>
      </w:r>
      <w:r w:rsidRPr="00F04F17">
        <w:rPr>
          <w:snapToGrid/>
          <w:szCs w:val="24"/>
        </w:rPr>
        <w:tab/>
      </w:r>
      <w:r w:rsidRPr="00F04F17">
        <w:rPr>
          <w:rFonts w:hint="eastAsia"/>
          <w:snapToGrid/>
          <w:szCs w:val="24"/>
        </w:rPr>
        <w:t>37</w:t>
      </w:r>
      <w:r w:rsidRPr="00F04F17">
        <w:rPr>
          <w:rFonts w:hint="eastAsia"/>
          <w:snapToGrid/>
          <w:szCs w:val="24"/>
        </w:rPr>
        <w:tab/>
        <w:t>-</w:t>
      </w:r>
      <w:r w:rsidRPr="00F04F17">
        <w:rPr>
          <w:rFonts w:hint="eastAsia"/>
          <w:snapToGrid/>
          <w:szCs w:val="24"/>
        </w:rPr>
        <w:tab/>
        <w:t>40</w:t>
      </w:r>
      <w:r w:rsidRPr="00F04F17">
        <w:rPr>
          <w:rFonts w:hint="eastAsia"/>
          <w:snapToGrid/>
          <w:szCs w:val="24"/>
        </w:rPr>
        <w:tab/>
      </w:r>
      <w:r w:rsidR="00703BF6">
        <w:rPr>
          <w:snapToGrid/>
          <w:szCs w:val="24"/>
        </w:rPr>
        <w:t>11</w:t>
      </w:r>
    </w:p>
    <w:p w:rsidR="00914885" w:rsidRPr="00F04F17" w:rsidRDefault="00914885" w:rsidP="00A94E0B">
      <w:pPr>
        <w:pStyle w:val="a6"/>
        <w:ind w:left="1550" w:right="3159" w:hanging="1025"/>
        <w:rPr>
          <w:snapToGrid/>
          <w:szCs w:val="24"/>
        </w:rPr>
      </w:pPr>
      <w:r w:rsidRPr="00F04F17">
        <w:rPr>
          <w:snapToGrid/>
          <w:szCs w:val="24"/>
        </w:rPr>
        <w:t>D.</w:t>
      </w:r>
      <w:r w:rsidRPr="00F04F17">
        <w:rPr>
          <w:snapToGrid/>
          <w:szCs w:val="24"/>
        </w:rPr>
        <w:tab/>
      </w:r>
      <w:r w:rsidRPr="00F04F17">
        <w:rPr>
          <w:rFonts w:hint="eastAsia"/>
          <w:snapToGrid/>
          <w:szCs w:val="24"/>
        </w:rPr>
        <w:t>处理从未提交和严重逾期不提交报告的程序</w:t>
      </w:r>
      <w:r w:rsidRPr="00F04F17">
        <w:rPr>
          <w:snapToGrid/>
          <w:szCs w:val="24"/>
        </w:rPr>
        <w:tab/>
      </w:r>
      <w:r w:rsidRPr="00F04F17">
        <w:rPr>
          <w:rFonts w:hint="eastAsia"/>
          <w:snapToGrid/>
          <w:szCs w:val="24"/>
        </w:rPr>
        <w:tab/>
        <w:t>41</w:t>
      </w:r>
      <w:r w:rsidRPr="00F04F17">
        <w:rPr>
          <w:rFonts w:hint="eastAsia"/>
          <w:snapToGrid/>
          <w:szCs w:val="24"/>
        </w:rPr>
        <w:tab/>
        <w:t>-</w:t>
      </w:r>
      <w:r w:rsidRPr="00F04F17">
        <w:rPr>
          <w:rFonts w:hint="eastAsia"/>
          <w:snapToGrid/>
          <w:szCs w:val="24"/>
        </w:rPr>
        <w:tab/>
        <w:t>42</w:t>
      </w:r>
      <w:r w:rsidRPr="00F04F17">
        <w:rPr>
          <w:rFonts w:hint="eastAsia"/>
          <w:snapToGrid/>
          <w:szCs w:val="24"/>
        </w:rPr>
        <w:tab/>
      </w:r>
      <w:r w:rsidR="00703BF6">
        <w:rPr>
          <w:snapToGrid/>
          <w:szCs w:val="24"/>
        </w:rPr>
        <w:t>12</w:t>
      </w:r>
    </w:p>
    <w:p w:rsidR="00914885" w:rsidRPr="00F04F17" w:rsidRDefault="00914885" w:rsidP="00A94E0B">
      <w:pPr>
        <w:pStyle w:val="a6"/>
        <w:tabs>
          <w:tab w:val="clear" w:pos="1531"/>
        </w:tabs>
        <w:ind w:left="1050" w:hanging="525"/>
        <w:rPr>
          <w:snapToGrid/>
          <w:szCs w:val="24"/>
        </w:rPr>
      </w:pPr>
      <w:r w:rsidRPr="00F04F17">
        <w:rPr>
          <w:rFonts w:hint="eastAsia"/>
          <w:snapToGrid/>
          <w:szCs w:val="24"/>
        </w:rPr>
        <w:t>E.</w:t>
      </w:r>
      <w:r w:rsidRPr="00F04F17">
        <w:rPr>
          <w:rFonts w:hint="eastAsia"/>
          <w:snapToGrid/>
          <w:szCs w:val="24"/>
        </w:rPr>
        <w:tab/>
      </w:r>
      <w:r w:rsidRPr="00F04F17">
        <w:rPr>
          <w:rFonts w:hint="eastAsia"/>
          <w:snapToGrid/>
          <w:szCs w:val="24"/>
        </w:rPr>
        <w:t>委员会对缔约国以外其他来源收到的有关经济、社会和文化权利的资料采取的行动</w:t>
      </w:r>
      <w:r w:rsidRPr="00F04F17">
        <w:rPr>
          <w:rFonts w:hint="eastAsia"/>
          <w:snapToGrid/>
          <w:szCs w:val="24"/>
        </w:rPr>
        <w:tab/>
      </w:r>
      <w:r w:rsidRPr="00F04F17">
        <w:rPr>
          <w:rFonts w:hint="eastAsia"/>
          <w:snapToGrid/>
          <w:szCs w:val="24"/>
        </w:rPr>
        <w:tab/>
        <w:t>43</w:t>
      </w:r>
      <w:r w:rsidRPr="00F04F17">
        <w:rPr>
          <w:rFonts w:hint="eastAsia"/>
          <w:snapToGrid/>
          <w:szCs w:val="24"/>
        </w:rPr>
        <w:tab/>
        <w:t>-</w:t>
      </w:r>
      <w:r w:rsidRPr="00F04F17">
        <w:rPr>
          <w:rFonts w:hint="eastAsia"/>
          <w:snapToGrid/>
          <w:szCs w:val="24"/>
        </w:rPr>
        <w:tab/>
        <w:t>48</w:t>
      </w:r>
      <w:r w:rsidRPr="00F04F17">
        <w:rPr>
          <w:rFonts w:hint="eastAsia"/>
          <w:snapToGrid/>
          <w:szCs w:val="24"/>
        </w:rPr>
        <w:tab/>
      </w:r>
      <w:r w:rsidR="00703BF6">
        <w:rPr>
          <w:snapToGrid/>
          <w:szCs w:val="24"/>
        </w:rPr>
        <w:t>13</w:t>
      </w:r>
    </w:p>
    <w:p w:rsidR="00914885" w:rsidRPr="00F04F17" w:rsidRDefault="00914885" w:rsidP="00A94E0B">
      <w:pPr>
        <w:pStyle w:val="a6"/>
        <w:ind w:left="2070" w:hanging="1020"/>
        <w:rPr>
          <w:snapToGrid/>
          <w:szCs w:val="24"/>
        </w:rPr>
      </w:pPr>
      <w:r w:rsidRPr="00F04F17">
        <w:rPr>
          <w:rFonts w:hint="eastAsia"/>
          <w:snapToGrid/>
          <w:szCs w:val="24"/>
        </w:rPr>
        <w:t>1.</w:t>
      </w:r>
      <w:r w:rsidRPr="00F04F17">
        <w:rPr>
          <w:rFonts w:hint="eastAsia"/>
          <w:snapToGrid/>
          <w:szCs w:val="24"/>
        </w:rPr>
        <w:tab/>
      </w:r>
      <w:r w:rsidRPr="00F04F17">
        <w:rPr>
          <w:rFonts w:hint="eastAsia"/>
          <w:snapToGrid/>
          <w:szCs w:val="24"/>
        </w:rPr>
        <w:t>与委员会审议缔约国报告有关的资料</w:t>
      </w:r>
      <w:r w:rsidRPr="00F04F17">
        <w:rPr>
          <w:rFonts w:hint="eastAsia"/>
          <w:snapToGrid/>
          <w:szCs w:val="24"/>
        </w:rPr>
        <w:tab/>
      </w:r>
      <w:r w:rsidRPr="00F04F17">
        <w:rPr>
          <w:rFonts w:hint="eastAsia"/>
          <w:snapToGrid/>
          <w:szCs w:val="24"/>
        </w:rPr>
        <w:tab/>
      </w:r>
      <w:r w:rsidRPr="00F04F17">
        <w:rPr>
          <w:rFonts w:hint="eastAsia"/>
          <w:snapToGrid/>
          <w:szCs w:val="24"/>
        </w:rPr>
        <w:tab/>
        <w:t>43</w:t>
      </w:r>
      <w:r w:rsidRPr="00F04F17">
        <w:rPr>
          <w:rFonts w:hint="eastAsia"/>
          <w:snapToGrid/>
          <w:szCs w:val="24"/>
        </w:rPr>
        <w:tab/>
      </w:r>
      <w:r w:rsidRPr="00F04F17">
        <w:rPr>
          <w:rFonts w:hint="eastAsia"/>
          <w:snapToGrid/>
          <w:szCs w:val="24"/>
        </w:rPr>
        <w:tab/>
      </w:r>
      <w:r w:rsidR="00703BF6">
        <w:rPr>
          <w:snapToGrid/>
          <w:szCs w:val="24"/>
        </w:rPr>
        <w:t>13</w:t>
      </w:r>
    </w:p>
    <w:p w:rsidR="00914885" w:rsidRPr="00F04F17" w:rsidRDefault="00914885" w:rsidP="00A94E0B">
      <w:pPr>
        <w:pStyle w:val="a6"/>
        <w:tabs>
          <w:tab w:val="clear" w:pos="2041"/>
          <w:tab w:val="left" w:pos="1575"/>
        </w:tabs>
        <w:ind w:left="1575" w:right="3369" w:hanging="525"/>
        <w:rPr>
          <w:snapToGrid/>
          <w:szCs w:val="24"/>
        </w:rPr>
      </w:pPr>
      <w:r w:rsidRPr="00F04F17">
        <w:rPr>
          <w:rFonts w:hint="eastAsia"/>
          <w:snapToGrid/>
          <w:szCs w:val="24"/>
        </w:rPr>
        <w:t>2.</w:t>
      </w:r>
      <w:r w:rsidRPr="00F04F17">
        <w:rPr>
          <w:rFonts w:hint="eastAsia"/>
          <w:snapToGrid/>
          <w:szCs w:val="24"/>
        </w:rPr>
        <w:tab/>
      </w:r>
      <w:r w:rsidRPr="00F04F17">
        <w:rPr>
          <w:rFonts w:hint="eastAsia"/>
          <w:snapToGrid/>
          <w:szCs w:val="24"/>
        </w:rPr>
        <w:t>在委员会审议缔约国报告和通过结论性意见之后收到的资料</w:t>
      </w:r>
      <w:r w:rsidRPr="00F04F17">
        <w:rPr>
          <w:rFonts w:hint="eastAsia"/>
          <w:snapToGrid/>
          <w:szCs w:val="24"/>
        </w:rPr>
        <w:tab/>
      </w:r>
      <w:r w:rsidRPr="00F04F17">
        <w:rPr>
          <w:rFonts w:hint="eastAsia"/>
          <w:snapToGrid/>
          <w:szCs w:val="24"/>
        </w:rPr>
        <w:tab/>
        <w:t>44</w:t>
      </w:r>
      <w:r w:rsidRPr="00F04F17">
        <w:rPr>
          <w:rFonts w:hint="eastAsia"/>
          <w:snapToGrid/>
          <w:szCs w:val="24"/>
        </w:rPr>
        <w:tab/>
        <w:t>-</w:t>
      </w:r>
      <w:r w:rsidRPr="00F04F17">
        <w:rPr>
          <w:rFonts w:hint="eastAsia"/>
          <w:snapToGrid/>
          <w:szCs w:val="24"/>
        </w:rPr>
        <w:tab/>
        <w:t>45</w:t>
      </w:r>
      <w:r w:rsidRPr="00F04F17">
        <w:rPr>
          <w:rFonts w:hint="eastAsia"/>
          <w:snapToGrid/>
          <w:szCs w:val="24"/>
        </w:rPr>
        <w:tab/>
      </w:r>
      <w:r w:rsidR="00703BF6">
        <w:rPr>
          <w:snapToGrid/>
          <w:szCs w:val="24"/>
        </w:rPr>
        <w:t>13</w:t>
      </w:r>
    </w:p>
    <w:p w:rsidR="00914885" w:rsidRPr="00F04F17" w:rsidRDefault="00914885" w:rsidP="00A94E0B">
      <w:pPr>
        <w:pStyle w:val="a6"/>
        <w:ind w:left="2070" w:hanging="1020"/>
        <w:rPr>
          <w:snapToGrid/>
          <w:szCs w:val="24"/>
        </w:rPr>
      </w:pPr>
      <w:r w:rsidRPr="00F04F17">
        <w:rPr>
          <w:rFonts w:hint="eastAsia"/>
          <w:snapToGrid/>
          <w:szCs w:val="24"/>
        </w:rPr>
        <w:t>3.</w:t>
      </w:r>
      <w:r w:rsidRPr="00F04F17">
        <w:rPr>
          <w:rFonts w:hint="eastAsia"/>
          <w:snapToGrid/>
          <w:szCs w:val="24"/>
        </w:rPr>
        <w:tab/>
      </w:r>
      <w:r w:rsidRPr="00F04F17">
        <w:rPr>
          <w:rFonts w:hint="eastAsia"/>
          <w:snapToGrid/>
          <w:szCs w:val="24"/>
        </w:rPr>
        <w:t>未提交报告缔约国的有关情况</w:t>
      </w:r>
      <w:r w:rsidRPr="00F04F17">
        <w:rPr>
          <w:rFonts w:hint="eastAsia"/>
          <w:snapToGrid/>
          <w:szCs w:val="24"/>
        </w:rPr>
        <w:tab/>
      </w:r>
      <w:r w:rsidRPr="00F04F17">
        <w:rPr>
          <w:rFonts w:hint="eastAsia"/>
          <w:snapToGrid/>
          <w:szCs w:val="24"/>
        </w:rPr>
        <w:tab/>
        <w:t>46</w:t>
      </w:r>
      <w:r w:rsidRPr="00F04F17">
        <w:rPr>
          <w:rFonts w:hint="eastAsia"/>
          <w:snapToGrid/>
          <w:szCs w:val="24"/>
        </w:rPr>
        <w:tab/>
        <w:t>-</w:t>
      </w:r>
      <w:r w:rsidRPr="00F04F17">
        <w:rPr>
          <w:rFonts w:hint="eastAsia"/>
          <w:snapToGrid/>
          <w:szCs w:val="24"/>
        </w:rPr>
        <w:tab/>
        <w:t>48</w:t>
      </w:r>
      <w:r w:rsidR="00B158E8">
        <w:rPr>
          <w:rFonts w:hint="eastAsia"/>
          <w:snapToGrid/>
          <w:szCs w:val="24"/>
        </w:rPr>
        <w:tab/>
      </w:r>
      <w:r w:rsidR="00703BF6">
        <w:rPr>
          <w:snapToGrid/>
          <w:szCs w:val="24"/>
        </w:rPr>
        <w:t>14</w:t>
      </w:r>
    </w:p>
    <w:p w:rsidR="00914885" w:rsidRDefault="00914885" w:rsidP="009C7721">
      <w:pPr>
        <w:pStyle w:val="a4"/>
        <w:keepNext/>
        <w:tabs>
          <w:tab w:val="clear" w:pos="7201"/>
          <w:tab w:val="clear" w:pos="8618"/>
          <w:tab w:val="left" w:pos="7088"/>
          <w:tab w:val="left" w:pos="8080"/>
          <w:tab w:val="left" w:pos="8640"/>
        </w:tabs>
        <w:spacing w:line="240" w:lineRule="auto"/>
        <w:jc w:val="center"/>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r>
        <w:rPr>
          <w:rFonts w:hint="eastAsia"/>
          <w:spacing w:val="10"/>
          <w:kern w:val="24"/>
          <w:sz w:val="26"/>
        </w:rPr>
        <w:t>(</w:t>
      </w:r>
      <w:r>
        <w:rPr>
          <w:rFonts w:hint="eastAsia"/>
          <w:spacing w:val="10"/>
          <w:kern w:val="24"/>
          <w:sz w:val="26"/>
        </w:rPr>
        <w:t>续</w:t>
      </w:r>
      <w:r>
        <w:rPr>
          <w:rFonts w:hint="eastAsia"/>
          <w:spacing w:val="10"/>
          <w:kern w:val="24"/>
          <w:sz w:val="26"/>
        </w:rPr>
        <w:t>)</w:t>
      </w:r>
    </w:p>
    <w:p w:rsidR="00914885" w:rsidRPr="00276E9E" w:rsidRDefault="00914885" w:rsidP="009E5665">
      <w:pPr>
        <w:pStyle w:val="a4"/>
        <w:keepNext/>
        <w:tabs>
          <w:tab w:val="clear" w:pos="7201"/>
          <w:tab w:val="clear" w:pos="8618"/>
          <w:tab w:val="left" w:pos="7088"/>
          <w:tab w:val="left" w:pos="8080"/>
          <w:tab w:val="left" w:pos="8640"/>
        </w:tabs>
        <w:spacing w:after="120" w:line="312" w:lineRule="auto"/>
        <w:rPr>
          <w:rFonts w:eastAsia="长城楷体"/>
          <w:spacing w:val="10"/>
          <w:kern w:val="24"/>
          <w:szCs w:val="24"/>
          <w:u w:val="single"/>
        </w:rPr>
      </w:pPr>
      <w:r w:rsidRPr="00276E9E">
        <w:rPr>
          <w:rFonts w:hint="eastAsia"/>
          <w:spacing w:val="10"/>
          <w:kern w:val="24"/>
          <w:szCs w:val="24"/>
          <w:u w:val="single"/>
        </w:rPr>
        <w:t>章</w:t>
      </w:r>
      <w:r w:rsidRPr="00276E9E">
        <w:rPr>
          <w:spacing w:val="10"/>
          <w:kern w:val="24"/>
          <w:szCs w:val="24"/>
          <w:u w:val="single"/>
        </w:rPr>
        <w:tab/>
      </w:r>
      <w:r w:rsidRPr="00276E9E">
        <w:rPr>
          <w:rFonts w:hint="eastAsia"/>
          <w:spacing w:val="10"/>
          <w:kern w:val="24"/>
          <w:szCs w:val="24"/>
          <w:u w:val="single"/>
        </w:rPr>
        <w:t>次</w:t>
      </w:r>
      <w:r w:rsidRPr="00276E9E">
        <w:rPr>
          <w:spacing w:val="10"/>
          <w:kern w:val="24"/>
          <w:szCs w:val="24"/>
        </w:rPr>
        <w:tab/>
      </w:r>
      <w:r w:rsidRPr="00276E9E">
        <w:rPr>
          <w:rFonts w:hint="eastAsia"/>
          <w:spacing w:val="10"/>
          <w:kern w:val="24"/>
          <w:szCs w:val="24"/>
          <w:u w:val="single"/>
        </w:rPr>
        <w:t>段</w:t>
      </w:r>
      <w:r w:rsidRPr="00276E9E">
        <w:rPr>
          <w:spacing w:val="10"/>
          <w:kern w:val="24"/>
          <w:szCs w:val="24"/>
          <w:u w:val="single"/>
        </w:rPr>
        <w:tab/>
      </w:r>
      <w:r w:rsidRPr="00276E9E">
        <w:rPr>
          <w:rFonts w:hint="eastAsia"/>
          <w:spacing w:val="10"/>
          <w:kern w:val="24"/>
          <w:szCs w:val="24"/>
          <w:u w:val="single"/>
        </w:rPr>
        <w:t>次</w:t>
      </w:r>
      <w:r w:rsidRPr="00276E9E">
        <w:rPr>
          <w:spacing w:val="10"/>
          <w:kern w:val="24"/>
          <w:szCs w:val="24"/>
        </w:rPr>
        <w:tab/>
      </w:r>
      <w:r w:rsidRPr="00276E9E">
        <w:rPr>
          <w:spacing w:val="10"/>
          <w:kern w:val="24"/>
          <w:szCs w:val="24"/>
        </w:rPr>
        <w:tab/>
      </w:r>
      <w:r w:rsidRPr="00276E9E">
        <w:rPr>
          <w:rFonts w:hint="eastAsia"/>
          <w:spacing w:val="10"/>
          <w:kern w:val="24"/>
          <w:szCs w:val="24"/>
          <w:u w:val="single"/>
        </w:rPr>
        <w:t>页</w:t>
      </w:r>
      <w:r w:rsidRPr="00276E9E">
        <w:rPr>
          <w:spacing w:val="10"/>
          <w:kern w:val="24"/>
          <w:szCs w:val="24"/>
          <w:u w:val="single"/>
        </w:rPr>
        <w:tab/>
      </w:r>
      <w:r w:rsidRPr="00276E9E">
        <w:rPr>
          <w:rFonts w:hint="eastAsia"/>
          <w:spacing w:val="10"/>
          <w:kern w:val="24"/>
          <w:szCs w:val="24"/>
          <w:u w:val="single"/>
        </w:rPr>
        <w:t>次</w:t>
      </w:r>
    </w:p>
    <w:p w:rsidR="00914885" w:rsidRDefault="00914885" w:rsidP="00A84381">
      <w:pPr>
        <w:pStyle w:val="a6"/>
        <w:tabs>
          <w:tab w:val="clear" w:pos="1531"/>
        </w:tabs>
        <w:spacing w:line="312" w:lineRule="auto"/>
        <w:ind w:left="1050" w:hanging="525"/>
        <w:rPr>
          <w:snapToGrid/>
        </w:rPr>
      </w:pPr>
      <w:r>
        <w:rPr>
          <w:rFonts w:hint="eastAsia"/>
          <w:snapToGrid/>
        </w:rPr>
        <w:t>F</w:t>
      </w:r>
      <w:r>
        <w:rPr>
          <w:snapToGrid/>
        </w:rPr>
        <w:t>.</w:t>
      </w:r>
      <w:r>
        <w:rPr>
          <w:snapToGrid/>
        </w:rPr>
        <w:tab/>
      </w:r>
      <w:r>
        <w:rPr>
          <w:rFonts w:hint="eastAsia"/>
          <w:snapToGrid/>
        </w:rPr>
        <w:t>一般性讨论日</w:t>
      </w:r>
      <w:r>
        <w:rPr>
          <w:snapToGrid/>
        </w:rPr>
        <w:tab/>
      </w:r>
      <w:r>
        <w:rPr>
          <w:snapToGrid/>
        </w:rPr>
        <w:tab/>
      </w:r>
      <w:r>
        <w:rPr>
          <w:rFonts w:hint="eastAsia"/>
          <w:snapToGrid/>
        </w:rPr>
        <w:tab/>
        <w:t>49</w:t>
      </w:r>
      <w:r>
        <w:rPr>
          <w:rFonts w:hint="eastAsia"/>
          <w:snapToGrid/>
        </w:rPr>
        <w:tab/>
      </w:r>
      <w:r>
        <w:rPr>
          <w:rFonts w:hint="eastAsia"/>
          <w:snapToGrid/>
        </w:rPr>
        <w:tab/>
      </w:r>
      <w:r w:rsidR="00703BF6">
        <w:rPr>
          <w:snapToGrid/>
        </w:rPr>
        <w:t>14</w:t>
      </w:r>
    </w:p>
    <w:p w:rsidR="00914885" w:rsidRDefault="00914885" w:rsidP="00A84381">
      <w:pPr>
        <w:pStyle w:val="a6"/>
        <w:tabs>
          <w:tab w:val="clear" w:pos="1531"/>
        </w:tabs>
        <w:spacing w:line="312" w:lineRule="auto"/>
        <w:ind w:left="1050" w:hanging="525"/>
        <w:rPr>
          <w:snapToGrid/>
        </w:rPr>
      </w:pPr>
      <w:r>
        <w:rPr>
          <w:rFonts w:hint="eastAsia"/>
          <w:snapToGrid/>
        </w:rPr>
        <w:t>G</w:t>
      </w:r>
      <w:r>
        <w:rPr>
          <w:snapToGrid/>
        </w:rPr>
        <w:t>.</w:t>
      </w:r>
      <w:r>
        <w:rPr>
          <w:snapToGrid/>
        </w:rPr>
        <w:tab/>
      </w:r>
      <w:r>
        <w:rPr>
          <w:rFonts w:hint="eastAsia"/>
          <w:snapToGrid/>
        </w:rPr>
        <w:t>其他磋商</w:t>
      </w:r>
      <w:r>
        <w:rPr>
          <w:snapToGrid/>
        </w:rPr>
        <w:tab/>
      </w:r>
      <w:r>
        <w:rPr>
          <w:snapToGrid/>
        </w:rPr>
        <w:tab/>
      </w:r>
      <w:r>
        <w:rPr>
          <w:rFonts w:hint="eastAsia"/>
          <w:snapToGrid/>
        </w:rPr>
        <w:t>50</w:t>
      </w:r>
      <w:r>
        <w:rPr>
          <w:rFonts w:hint="eastAsia"/>
          <w:snapToGrid/>
        </w:rPr>
        <w:tab/>
        <w:t>-</w:t>
      </w:r>
      <w:r>
        <w:rPr>
          <w:rFonts w:hint="eastAsia"/>
          <w:snapToGrid/>
        </w:rPr>
        <w:tab/>
        <w:t>51</w:t>
      </w:r>
      <w:r>
        <w:rPr>
          <w:rFonts w:hint="eastAsia"/>
          <w:snapToGrid/>
        </w:rPr>
        <w:tab/>
      </w:r>
      <w:r w:rsidR="00703BF6">
        <w:rPr>
          <w:snapToGrid/>
        </w:rPr>
        <w:t>14</w:t>
      </w:r>
    </w:p>
    <w:p w:rsidR="00914885" w:rsidRDefault="00914885" w:rsidP="00A84381">
      <w:pPr>
        <w:pStyle w:val="a6"/>
        <w:tabs>
          <w:tab w:val="clear" w:pos="1531"/>
        </w:tabs>
        <w:spacing w:line="312" w:lineRule="auto"/>
        <w:ind w:left="1050" w:hanging="525"/>
        <w:rPr>
          <w:snapToGrid/>
        </w:rPr>
      </w:pPr>
      <w:r>
        <w:rPr>
          <w:rFonts w:hint="eastAsia"/>
          <w:snapToGrid/>
        </w:rPr>
        <w:t>H</w:t>
      </w:r>
      <w:r>
        <w:rPr>
          <w:snapToGrid/>
        </w:rPr>
        <w:t>.</w:t>
      </w:r>
      <w:r>
        <w:rPr>
          <w:snapToGrid/>
        </w:rPr>
        <w:tab/>
      </w:r>
      <w:r>
        <w:rPr>
          <w:rFonts w:hint="eastAsia"/>
          <w:snapToGrid/>
        </w:rPr>
        <w:t>非政府组织参加委员会的工作</w:t>
      </w:r>
      <w:r>
        <w:rPr>
          <w:snapToGrid/>
        </w:rPr>
        <w:tab/>
      </w:r>
      <w:r>
        <w:rPr>
          <w:snapToGrid/>
        </w:rPr>
        <w:tab/>
      </w:r>
      <w:r>
        <w:rPr>
          <w:rFonts w:hint="eastAsia"/>
          <w:snapToGrid/>
        </w:rPr>
        <w:t>52</w:t>
      </w:r>
      <w:r>
        <w:rPr>
          <w:rFonts w:hint="eastAsia"/>
          <w:snapToGrid/>
        </w:rPr>
        <w:tab/>
        <w:t>-</w:t>
      </w:r>
      <w:r>
        <w:rPr>
          <w:rFonts w:hint="eastAsia"/>
          <w:snapToGrid/>
        </w:rPr>
        <w:tab/>
        <w:t>54</w:t>
      </w:r>
      <w:r>
        <w:rPr>
          <w:rFonts w:hint="eastAsia"/>
          <w:snapToGrid/>
        </w:rPr>
        <w:tab/>
      </w:r>
      <w:r w:rsidR="00703BF6">
        <w:rPr>
          <w:snapToGrid/>
        </w:rPr>
        <w:t>15</w:t>
      </w:r>
    </w:p>
    <w:p w:rsidR="00914885" w:rsidRDefault="00914885" w:rsidP="00A84381">
      <w:pPr>
        <w:pStyle w:val="a6"/>
        <w:tabs>
          <w:tab w:val="clear" w:pos="1531"/>
        </w:tabs>
        <w:spacing w:line="312" w:lineRule="auto"/>
        <w:ind w:left="1050" w:hanging="525"/>
        <w:rPr>
          <w:snapToGrid/>
        </w:rPr>
      </w:pPr>
      <w:r>
        <w:rPr>
          <w:rFonts w:hint="eastAsia"/>
          <w:snapToGrid/>
        </w:rPr>
        <w:t>I</w:t>
      </w:r>
      <w:r>
        <w:rPr>
          <w:snapToGrid/>
        </w:rPr>
        <w:t>.</w:t>
      </w:r>
      <w:r>
        <w:rPr>
          <w:snapToGrid/>
        </w:rPr>
        <w:tab/>
      </w:r>
      <w:r>
        <w:rPr>
          <w:rFonts w:hint="eastAsia"/>
          <w:snapToGrid/>
        </w:rPr>
        <w:t>一般性意见</w:t>
      </w:r>
      <w:r>
        <w:rPr>
          <w:snapToGrid/>
        </w:rPr>
        <w:tab/>
      </w:r>
      <w:r>
        <w:rPr>
          <w:snapToGrid/>
        </w:rPr>
        <w:tab/>
      </w:r>
      <w:r>
        <w:rPr>
          <w:rFonts w:hint="eastAsia"/>
          <w:snapToGrid/>
        </w:rPr>
        <w:t>55</w:t>
      </w:r>
      <w:r>
        <w:rPr>
          <w:rFonts w:hint="eastAsia"/>
          <w:snapToGrid/>
        </w:rPr>
        <w:tab/>
        <w:t>-</w:t>
      </w:r>
      <w:r>
        <w:rPr>
          <w:rFonts w:hint="eastAsia"/>
          <w:snapToGrid/>
        </w:rPr>
        <w:tab/>
        <w:t>58</w:t>
      </w:r>
      <w:r>
        <w:rPr>
          <w:rFonts w:hint="eastAsia"/>
          <w:snapToGrid/>
        </w:rPr>
        <w:tab/>
      </w:r>
      <w:r w:rsidR="00703BF6">
        <w:rPr>
          <w:snapToGrid/>
        </w:rPr>
        <w:t>15</w:t>
      </w:r>
    </w:p>
    <w:p w:rsidR="00914885" w:rsidRDefault="00914885" w:rsidP="00A84381">
      <w:pPr>
        <w:pStyle w:val="a6"/>
        <w:tabs>
          <w:tab w:val="clear" w:pos="1531"/>
        </w:tabs>
        <w:spacing w:line="312" w:lineRule="auto"/>
        <w:ind w:left="1050" w:hanging="525"/>
        <w:rPr>
          <w:snapToGrid/>
        </w:rPr>
      </w:pPr>
      <w:r>
        <w:rPr>
          <w:rFonts w:hint="eastAsia"/>
          <w:snapToGrid/>
        </w:rPr>
        <w:t>J</w:t>
      </w:r>
      <w:r>
        <w:rPr>
          <w:snapToGrid/>
        </w:rPr>
        <w:t>.</w:t>
      </w:r>
      <w:r>
        <w:rPr>
          <w:snapToGrid/>
        </w:rPr>
        <w:tab/>
      </w:r>
      <w:r>
        <w:rPr>
          <w:rFonts w:hint="eastAsia"/>
          <w:snapToGrid/>
        </w:rPr>
        <w:t>委员会通过的声明</w:t>
      </w:r>
      <w:r>
        <w:rPr>
          <w:rFonts w:hint="eastAsia"/>
          <w:snapToGrid/>
        </w:rPr>
        <w:tab/>
      </w:r>
      <w:r>
        <w:rPr>
          <w:snapToGrid/>
        </w:rPr>
        <w:tab/>
      </w:r>
      <w:r>
        <w:rPr>
          <w:rFonts w:hint="eastAsia"/>
          <w:snapToGrid/>
        </w:rPr>
        <w:tab/>
        <w:t>59</w:t>
      </w:r>
      <w:r>
        <w:rPr>
          <w:rFonts w:hint="eastAsia"/>
          <w:snapToGrid/>
        </w:rPr>
        <w:tab/>
      </w:r>
      <w:r>
        <w:rPr>
          <w:rFonts w:hint="eastAsia"/>
          <w:snapToGrid/>
        </w:rPr>
        <w:tab/>
      </w:r>
      <w:r w:rsidR="00703BF6">
        <w:rPr>
          <w:snapToGrid/>
        </w:rPr>
        <w:t>16</w:t>
      </w:r>
    </w:p>
    <w:p w:rsidR="00914885" w:rsidRDefault="00914885" w:rsidP="00021937">
      <w:pPr>
        <w:pStyle w:val="a6"/>
        <w:tabs>
          <w:tab w:val="clear" w:pos="1021"/>
        </w:tabs>
        <w:spacing w:line="312" w:lineRule="auto"/>
        <w:ind w:left="525" w:hanging="525"/>
        <w:rPr>
          <w:snapToGrid/>
        </w:rPr>
      </w:pPr>
      <w:r>
        <w:rPr>
          <w:rFonts w:hint="eastAsia"/>
          <w:snapToGrid/>
        </w:rPr>
        <w:t>三、缔约国根据《公约》第十六和第十七条提交</w:t>
      </w:r>
      <w:r w:rsidR="00715E59">
        <w:rPr>
          <w:snapToGrid/>
        </w:rPr>
        <w:br/>
      </w:r>
      <w:r>
        <w:rPr>
          <w:rFonts w:hint="eastAsia"/>
          <w:snapToGrid/>
        </w:rPr>
        <w:t>报告的情况</w:t>
      </w:r>
      <w:r w:rsidR="00021937">
        <w:rPr>
          <w:snapToGrid/>
        </w:rPr>
        <w:t>........</w:t>
      </w:r>
      <w:r>
        <w:rPr>
          <w:rFonts w:hint="eastAsia"/>
          <w:snapToGrid/>
        </w:rPr>
        <w:tab/>
      </w:r>
      <w:r>
        <w:rPr>
          <w:rFonts w:hint="eastAsia"/>
          <w:snapToGrid/>
        </w:rPr>
        <w:tab/>
        <w:t>60</w:t>
      </w:r>
      <w:r>
        <w:rPr>
          <w:rFonts w:hint="eastAsia"/>
          <w:snapToGrid/>
        </w:rPr>
        <w:tab/>
        <w:t>-</w:t>
      </w:r>
      <w:r>
        <w:rPr>
          <w:rFonts w:hint="eastAsia"/>
          <w:snapToGrid/>
        </w:rPr>
        <w:tab/>
        <w:t>64</w:t>
      </w:r>
      <w:r>
        <w:rPr>
          <w:rFonts w:hint="eastAsia"/>
          <w:snapToGrid/>
        </w:rPr>
        <w:tab/>
      </w:r>
      <w:r w:rsidR="00703BF6">
        <w:rPr>
          <w:snapToGrid/>
        </w:rPr>
        <w:t>17</w:t>
      </w:r>
    </w:p>
    <w:p w:rsidR="00914885" w:rsidRDefault="00715E59" w:rsidP="001B325F">
      <w:pPr>
        <w:pStyle w:val="a6"/>
        <w:tabs>
          <w:tab w:val="clear" w:pos="1021"/>
        </w:tabs>
        <w:spacing w:line="312" w:lineRule="auto"/>
        <w:ind w:left="525" w:hanging="525"/>
        <w:rPr>
          <w:snapToGrid/>
        </w:rPr>
      </w:pPr>
      <w:r>
        <w:rPr>
          <w:rFonts w:hint="eastAsia"/>
          <w:snapToGrid/>
        </w:rPr>
        <w:t>四、审议缔约国根据《公约》第十六</w:t>
      </w:r>
      <w:r w:rsidR="00914885">
        <w:rPr>
          <w:rFonts w:hint="eastAsia"/>
          <w:snapToGrid/>
        </w:rPr>
        <w:t>和第十七条</w:t>
      </w:r>
      <w:r>
        <w:rPr>
          <w:snapToGrid/>
        </w:rPr>
        <w:br/>
      </w:r>
      <w:r w:rsidR="00914885">
        <w:rPr>
          <w:rFonts w:hint="eastAsia"/>
          <w:snapToGrid/>
        </w:rPr>
        <w:t>提交的报告</w:t>
      </w:r>
      <w:r w:rsidR="001B325F">
        <w:rPr>
          <w:snapToGrid/>
        </w:rPr>
        <w:t>..............</w:t>
      </w:r>
      <w:r w:rsidR="00914885">
        <w:rPr>
          <w:snapToGrid/>
        </w:rPr>
        <w:tab/>
      </w:r>
      <w:r w:rsidR="001B325F">
        <w:rPr>
          <w:rFonts w:hint="eastAsia"/>
          <w:snapToGrid/>
        </w:rPr>
        <w:tab/>
      </w:r>
      <w:r w:rsidR="00914885">
        <w:rPr>
          <w:rFonts w:hint="eastAsia"/>
          <w:snapToGrid/>
        </w:rPr>
        <w:t>65</w:t>
      </w:r>
      <w:r w:rsidR="00914885">
        <w:rPr>
          <w:rFonts w:hint="eastAsia"/>
          <w:snapToGrid/>
        </w:rPr>
        <w:tab/>
        <w:t>-</w:t>
      </w:r>
      <w:r w:rsidR="00914885">
        <w:rPr>
          <w:rFonts w:hint="eastAsia"/>
          <w:snapToGrid/>
        </w:rPr>
        <w:tab/>
        <w:t>605</w:t>
      </w:r>
      <w:r w:rsidR="00914885">
        <w:rPr>
          <w:rFonts w:hint="eastAsia"/>
          <w:snapToGrid/>
        </w:rPr>
        <w:tab/>
      </w:r>
      <w:r w:rsidR="00703BF6">
        <w:rPr>
          <w:snapToGrid/>
        </w:rPr>
        <w:t>19</w:t>
      </w:r>
    </w:p>
    <w:p w:rsidR="00914885" w:rsidRPr="001B325F" w:rsidRDefault="00914885" w:rsidP="001B325F">
      <w:pPr>
        <w:pStyle w:val="a6"/>
        <w:spacing w:line="288" w:lineRule="auto"/>
        <w:ind w:left="1548" w:hanging="1023"/>
        <w:rPr>
          <w:rFonts w:eastAsia="KaiTi_GB2312"/>
          <w:snapToGrid/>
        </w:rPr>
      </w:pPr>
      <w:r w:rsidRPr="001B325F">
        <w:rPr>
          <w:rFonts w:eastAsia="KaiTi_GB2312" w:hint="eastAsia"/>
          <w:snapToGrid/>
        </w:rPr>
        <w:t>第三十六届会议</w:t>
      </w:r>
    </w:p>
    <w:p w:rsidR="00914885" w:rsidRDefault="00914885" w:rsidP="001B325F">
      <w:pPr>
        <w:pStyle w:val="a6"/>
        <w:tabs>
          <w:tab w:val="clear" w:pos="1531"/>
        </w:tabs>
        <w:spacing w:line="312" w:lineRule="auto"/>
        <w:ind w:left="1545" w:hanging="525"/>
        <w:rPr>
          <w:snapToGrid/>
        </w:rPr>
      </w:pPr>
      <w:r>
        <w:rPr>
          <w:rFonts w:hint="eastAsia"/>
          <w:snapToGrid/>
        </w:rPr>
        <w:t>摩纳哥</w:t>
      </w:r>
      <w:r>
        <w:rPr>
          <w:snapToGrid/>
        </w:rPr>
        <w:t>…</w:t>
      </w:r>
      <w:r>
        <w:rPr>
          <w:rFonts w:hint="eastAsia"/>
          <w:snapToGrid/>
        </w:rPr>
        <w:t>..</w:t>
      </w:r>
      <w:r>
        <w:rPr>
          <w:rFonts w:hint="eastAsia"/>
          <w:snapToGrid/>
        </w:rPr>
        <w:tab/>
      </w:r>
      <w:r>
        <w:rPr>
          <w:rFonts w:hint="eastAsia"/>
          <w:snapToGrid/>
        </w:rPr>
        <w:tab/>
        <w:t>69</w:t>
      </w:r>
      <w:r>
        <w:rPr>
          <w:rFonts w:hint="eastAsia"/>
          <w:snapToGrid/>
        </w:rPr>
        <w:tab/>
        <w:t>-</w:t>
      </w:r>
      <w:r>
        <w:rPr>
          <w:rFonts w:hint="eastAsia"/>
          <w:snapToGrid/>
        </w:rPr>
        <w:tab/>
        <w:t>100</w:t>
      </w:r>
      <w:r>
        <w:rPr>
          <w:rFonts w:hint="eastAsia"/>
          <w:snapToGrid/>
        </w:rPr>
        <w:tab/>
      </w:r>
      <w:r w:rsidR="00114EC5">
        <w:rPr>
          <w:snapToGrid/>
        </w:rPr>
        <w:t>20</w:t>
      </w:r>
    </w:p>
    <w:p w:rsidR="00914885" w:rsidRDefault="00914885" w:rsidP="001B325F">
      <w:pPr>
        <w:pStyle w:val="a6"/>
        <w:tabs>
          <w:tab w:val="clear" w:pos="1531"/>
        </w:tabs>
        <w:spacing w:line="312" w:lineRule="auto"/>
        <w:ind w:left="1545" w:hanging="525"/>
        <w:rPr>
          <w:snapToGrid/>
        </w:rPr>
      </w:pPr>
      <w:r>
        <w:rPr>
          <w:rFonts w:hint="eastAsia"/>
          <w:snapToGrid/>
        </w:rPr>
        <w:t>列支敦士登</w:t>
      </w:r>
      <w:r>
        <w:rPr>
          <w:rFonts w:hint="eastAsia"/>
          <w:snapToGrid/>
        </w:rPr>
        <w:tab/>
      </w:r>
      <w:r>
        <w:rPr>
          <w:rFonts w:hint="eastAsia"/>
          <w:snapToGrid/>
        </w:rPr>
        <w:tab/>
        <w:t>101</w:t>
      </w:r>
      <w:r>
        <w:rPr>
          <w:rFonts w:hint="eastAsia"/>
          <w:snapToGrid/>
        </w:rPr>
        <w:tab/>
        <w:t>-</w:t>
      </w:r>
      <w:r>
        <w:rPr>
          <w:rFonts w:hint="eastAsia"/>
          <w:snapToGrid/>
        </w:rPr>
        <w:tab/>
        <w:t>138</w:t>
      </w:r>
      <w:r>
        <w:rPr>
          <w:rFonts w:hint="eastAsia"/>
          <w:snapToGrid/>
        </w:rPr>
        <w:tab/>
      </w:r>
      <w:r w:rsidR="00114EC5">
        <w:rPr>
          <w:snapToGrid/>
        </w:rPr>
        <w:t>23</w:t>
      </w:r>
    </w:p>
    <w:p w:rsidR="00914885" w:rsidRDefault="00914885" w:rsidP="001B325F">
      <w:pPr>
        <w:pStyle w:val="a6"/>
        <w:tabs>
          <w:tab w:val="clear" w:pos="1531"/>
        </w:tabs>
        <w:spacing w:line="312" w:lineRule="auto"/>
        <w:ind w:left="1545" w:hanging="525"/>
        <w:rPr>
          <w:snapToGrid/>
        </w:rPr>
      </w:pPr>
      <w:r>
        <w:rPr>
          <w:rFonts w:hint="eastAsia"/>
          <w:snapToGrid/>
        </w:rPr>
        <w:t>加拿大</w:t>
      </w:r>
      <w:r w:rsidR="001B325F">
        <w:rPr>
          <w:snapToGrid/>
        </w:rPr>
        <w:t>....</w:t>
      </w:r>
      <w:r>
        <w:rPr>
          <w:rFonts w:hint="eastAsia"/>
          <w:snapToGrid/>
        </w:rPr>
        <w:tab/>
      </w:r>
      <w:r>
        <w:rPr>
          <w:rFonts w:hint="eastAsia"/>
          <w:snapToGrid/>
        </w:rPr>
        <w:tab/>
        <w:t>139</w:t>
      </w:r>
      <w:r>
        <w:rPr>
          <w:rFonts w:hint="eastAsia"/>
          <w:snapToGrid/>
        </w:rPr>
        <w:tab/>
        <w:t>-</w:t>
      </w:r>
      <w:r>
        <w:rPr>
          <w:rFonts w:hint="eastAsia"/>
          <w:snapToGrid/>
        </w:rPr>
        <w:tab/>
        <w:t>211</w:t>
      </w:r>
      <w:r>
        <w:rPr>
          <w:rFonts w:hint="eastAsia"/>
          <w:snapToGrid/>
        </w:rPr>
        <w:tab/>
      </w:r>
      <w:r w:rsidR="00114EC5">
        <w:rPr>
          <w:snapToGrid/>
        </w:rPr>
        <w:t>27</w:t>
      </w:r>
    </w:p>
    <w:p w:rsidR="00914885" w:rsidRDefault="00914885" w:rsidP="001B325F">
      <w:pPr>
        <w:pStyle w:val="a6"/>
        <w:tabs>
          <w:tab w:val="clear" w:pos="1531"/>
        </w:tabs>
        <w:spacing w:line="312" w:lineRule="auto"/>
        <w:ind w:left="1545" w:hanging="525"/>
        <w:rPr>
          <w:snapToGrid/>
        </w:rPr>
      </w:pPr>
      <w:r>
        <w:rPr>
          <w:rFonts w:hint="eastAsia"/>
          <w:snapToGrid/>
        </w:rPr>
        <w:t>墨西哥</w:t>
      </w:r>
      <w:r>
        <w:rPr>
          <w:rFonts w:hint="eastAsia"/>
          <w:snapToGrid/>
        </w:rPr>
        <w:t>.</w:t>
      </w:r>
      <w:r>
        <w:rPr>
          <w:snapToGrid/>
        </w:rPr>
        <w:t>…</w:t>
      </w:r>
      <w:r>
        <w:rPr>
          <w:rFonts w:hint="eastAsia"/>
          <w:snapToGrid/>
        </w:rPr>
        <w:t>..</w:t>
      </w:r>
      <w:r>
        <w:rPr>
          <w:snapToGrid/>
        </w:rPr>
        <w:tab/>
      </w:r>
      <w:r>
        <w:rPr>
          <w:rFonts w:hint="eastAsia"/>
          <w:snapToGrid/>
        </w:rPr>
        <w:tab/>
        <w:t>212</w:t>
      </w:r>
      <w:r>
        <w:rPr>
          <w:rFonts w:hint="eastAsia"/>
          <w:snapToGrid/>
        </w:rPr>
        <w:tab/>
        <w:t>-</w:t>
      </w:r>
      <w:r>
        <w:rPr>
          <w:rFonts w:hint="eastAsia"/>
          <w:snapToGrid/>
        </w:rPr>
        <w:tab/>
        <w:t>259</w:t>
      </w:r>
      <w:r w:rsidR="00B158E8">
        <w:rPr>
          <w:rFonts w:hint="eastAsia"/>
          <w:snapToGrid/>
        </w:rPr>
        <w:tab/>
      </w:r>
      <w:r w:rsidR="00114EC5">
        <w:rPr>
          <w:snapToGrid/>
        </w:rPr>
        <w:t>36</w:t>
      </w:r>
    </w:p>
    <w:p w:rsidR="00914885" w:rsidRDefault="00914885" w:rsidP="001B325F">
      <w:pPr>
        <w:pStyle w:val="a6"/>
        <w:tabs>
          <w:tab w:val="clear" w:pos="1531"/>
        </w:tabs>
        <w:spacing w:line="312" w:lineRule="auto"/>
        <w:ind w:left="1545" w:hanging="525"/>
        <w:rPr>
          <w:snapToGrid/>
        </w:rPr>
      </w:pPr>
      <w:r>
        <w:rPr>
          <w:rFonts w:hint="eastAsia"/>
          <w:snapToGrid/>
        </w:rPr>
        <w:t>摩洛哥</w:t>
      </w:r>
      <w:r>
        <w:rPr>
          <w:rFonts w:hint="eastAsia"/>
          <w:snapToGrid/>
        </w:rPr>
        <w:t>................</w:t>
      </w:r>
      <w:r w:rsidR="00B158E8">
        <w:rPr>
          <w:rFonts w:hint="eastAsia"/>
          <w:snapToGrid/>
        </w:rPr>
        <w:tab/>
      </w:r>
      <w:r w:rsidR="00B158E8">
        <w:rPr>
          <w:rFonts w:hint="eastAsia"/>
          <w:snapToGrid/>
        </w:rPr>
        <w:tab/>
      </w:r>
      <w:r>
        <w:rPr>
          <w:rFonts w:hint="eastAsia"/>
          <w:snapToGrid/>
        </w:rPr>
        <w:t>260</w:t>
      </w:r>
      <w:r w:rsidR="00B158E8">
        <w:rPr>
          <w:rFonts w:hint="eastAsia"/>
          <w:snapToGrid/>
        </w:rPr>
        <w:tab/>
      </w:r>
      <w:r>
        <w:rPr>
          <w:rFonts w:hint="eastAsia"/>
          <w:snapToGrid/>
        </w:rPr>
        <w:t>－</w:t>
      </w:r>
      <w:r w:rsidR="00B158E8">
        <w:rPr>
          <w:rFonts w:hint="eastAsia"/>
          <w:snapToGrid/>
        </w:rPr>
        <w:tab/>
      </w:r>
      <w:r>
        <w:rPr>
          <w:rFonts w:hint="eastAsia"/>
          <w:snapToGrid/>
        </w:rPr>
        <w:t>320</w:t>
      </w:r>
      <w:r w:rsidR="00B158E8">
        <w:rPr>
          <w:rFonts w:hint="eastAsia"/>
          <w:snapToGrid/>
        </w:rPr>
        <w:tab/>
      </w:r>
      <w:r w:rsidR="00114EC5">
        <w:rPr>
          <w:snapToGrid/>
        </w:rPr>
        <w:t>43</w:t>
      </w:r>
    </w:p>
    <w:p w:rsidR="00914885" w:rsidRPr="001B325F" w:rsidRDefault="00914885" w:rsidP="001B325F">
      <w:pPr>
        <w:pStyle w:val="a6"/>
        <w:spacing w:line="288" w:lineRule="auto"/>
        <w:ind w:left="1548" w:hanging="1023"/>
        <w:rPr>
          <w:rFonts w:eastAsia="KaiTi_GB2312"/>
          <w:snapToGrid/>
        </w:rPr>
      </w:pPr>
      <w:r w:rsidRPr="001B325F">
        <w:rPr>
          <w:rFonts w:eastAsia="KaiTi_GB2312" w:hint="eastAsia"/>
          <w:snapToGrid/>
        </w:rPr>
        <w:t>第三十七届会议</w:t>
      </w:r>
    </w:p>
    <w:p w:rsidR="00914885" w:rsidRDefault="00914885" w:rsidP="001B325F">
      <w:pPr>
        <w:pStyle w:val="a6"/>
        <w:tabs>
          <w:tab w:val="clear" w:pos="1531"/>
        </w:tabs>
        <w:spacing w:line="312" w:lineRule="auto"/>
        <w:ind w:left="1545" w:hanging="525"/>
        <w:rPr>
          <w:snapToGrid/>
        </w:rPr>
      </w:pPr>
      <w:r>
        <w:rPr>
          <w:rFonts w:hint="eastAsia"/>
          <w:snapToGrid/>
        </w:rPr>
        <w:t>阿尔巴尼亚</w:t>
      </w:r>
      <w:r>
        <w:rPr>
          <w:snapToGrid/>
        </w:rPr>
        <w:tab/>
      </w:r>
      <w:r>
        <w:rPr>
          <w:rFonts w:hint="eastAsia"/>
          <w:snapToGrid/>
        </w:rPr>
        <w:tab/>
        <w:t>321</w:t>
      </w:r>
      <w:r>
        <w:rPr>
          <w:rFonts w:hint="eastAsia"/>
          <w:snapToGrid/>
        </w:rPr>
        <w:tab/>
        <w:t>-</w:t>
      </w:r>
      <w:r>
        <w:rPr>
          <w:rFonts w:hint="eastAsia"/>
          <w:snapToGrid/>
        </w:rPr>
        <w:tab/>
        <w:t>392</w:t>
      </w:r>
      <w:r>
        <w:rPr>
          <w:rFonts w:hint="eastAsia"/>
          <w:snapToGrid/>
        </w:rPr>
        <w:tab/>
      </w:r>
      <w:r w:rsidR="00114EC5">
        <w:rPr>
          <w:snapToGrid/>
        </w:rPr>
        <w:t>49</w:t>
      </w:r>
    </w:p>
    <w:p w:rsidR="00914885" w:rsidRDefault="00914885" w:rsidP="001B325F">
      <w:pPr>
        <w:pStyle w:val="a6"/>
        <w:tabs>
          <w:tab w:val="clear" w:pos="1531"/>
        </w:tabs>
        <w:spacing w:line="312" w:lineRule="auto"/>
        <w:ind w:left="1545" w:hanging="525"/>
        <w:rPr>
          <w:snapToGrid/>
        </w:rPr>
      </w:pPr>
      <w:r>
        <w:rPr>
          <w:rFonts w:hint="eastAsia"/>
          <w:snapToGrid/>
        </w:rPr>
        <w:t>萨尔瓦多</w:t>
      </w:r>
      <w:r>
        <w:rPr>
          <w:rFonts w:hint="eastAsia"/>
          <w:snapToGrid/>
        </w:rPr>
        <w:t>.</w:t>
      </w:r>
      <w:r>
        <w:rPr>
          <w:rFonts w:hint="eastAsia"/>
          <w:snapToGrid/>
        </w:rPr>
        <w:tab/>
      </w:r>
      <w:r>
        <w:rPr>
          <w:rFonts w:hint="eastAsia"/>
          <w:snapToGrid/>
        </w:rPr>
        <w:tab/>
        <w:t>393</w:t>
      </w:r>
      <w:r>
        <w:rPr>
          <w:rFonts w:hint="eastAsia"/>
          <w:snapToGrid/>
        </w:rPr>
        <w:tab/>
        <w:t>-</w:t>
      </w:r>
      <w:r>
        <w:rPr>
          <w:rFonts w:hint="eastAsia"/>
          <w:snapToGrid/>
        </w:rPr>
        <w:tab/>
        <w:t>440</w:t>
      </w:r>
      <w:r>
        <w:rPr>
          <w:rFonts w:hint="eastAsia"/>
          <w:snapToGrid/>
        </w:rPr>
        <w:tab/>
      </w:r>
      <w:r w:rsidR="00114EC5">
        <w:rPr>
          <w:snapToGrid/>
        </w:rPr>
        <w:t>58</w:t>
      </w:r>
    </w:p>
    <w:p w:rsidR="00914885" w:rsidRDefault="00914885" w:rsidP="001B325F">
      <w:pPr>
        <w:pStyle w:val="a6"/>
        <w:tabs>
          <w:tab w:val="clear" w:pos="1531"/>
        </w:tabs>
        <w:spacing w:line="312" w:lineRule="auto"/>
        <w:ind w:left="1545" w:hanging="525"/>
        <w:rPr>
          <w:snapToGrid/>
        </w:rPr>
      </w:pPr>
      <w:r>
        <w:rPr>
          <w:rFonts w:hint="eastAsia"/>
          <w:snapToGrid/>
        </w:rPr>
        <w:t>塔吉克斯坦</w:t>
      </w:r>
      <w:r>
        <w:rPr>
          <w:snapToGrid/>
        </w:rPr>
        <w:tab/>
      </w:r>
      <w:r>
        <w:rPr>
          <w:rFonts w:hint="eastAsia"/>
          <w:snapToGrid/>
        </w:rPr>
        <w:tab/>
        <w:t>441</w:t>
      </w:r>
      <w:r>
        <w:rPr>
          <w:rFonts w:hint="eastAsia"/>
          <w:snapToGrid/>
        </w:rPr>
        <w:tab/>
        <w:t>-</w:t>
      </w:r>
      <w:r>
        <w:rPr>
          <w:rFonts w:hint="eastAsia"/>
          <w:snapToGrid/>
        </w:rPr>
        <w:tab/>
        <w:t>519</w:t>
      </w:r>
      <w:r>
        <w:rPr>
          <w:rFonts w:hint="eastAsia"/>
          <w:snapToGrid/>
        </w:rPr>
        <w:tab/>
      </w:r>
      <w:r w:rsidR="00114EC5">
        <w:rPr>
          <w:snapToGrid/>
        </w:rPr>
        <w:t>64</w:t>
      </w:r>
    </w:p>
    <w:p w:rsidR="00914885" w:rsidRDefault="00914885" w:rsidP="001B325F">
      <w:pPr>
        <w:pStyle w:val="a6"/>
        <w:tabs>
          <w:tab w:val="clear" w:pos="1531"/>
        </w:tabs>
        <w:spacing w:line="312" w:lineRule="auto"/>
        <w:ind w:left="1545" w:hanging="525"/>
        <w:rPr>
          <w:snapToGrid/>
        </w:rPr>
      </w:pPr>
      <w:r>
        <w:rPr>
          <w:rFonts w:hint="eastAsia"/>
          <w:snapToGrid/>
        </w:rPr>
        <w:t>前南斯拉夫的马其顿共和国</w:t>
      </w:r>
      <w:r>
        <w:rPr>
          <w:rFonts w:hint="eastAsia"/>
          <w:snapToGrid/>
        </w:rPr>
        <w:tab/>
      </w:r>
      <w:r w:rsidR="00A80174">
        <w:rPr>
          <w:rFonts w:hint="eastAsia"/>
          <w:snapToGrid/>
        </w:rPr>
        <w:tab/>
      </w:r>
      <w:r>
        <w:rPr>
          <w:rFonts w:hint="eastAsia"/>
          <w:snapToGrid/>
        </w:rPr>
        <w:t>520</w:t>
      </w:r>
      <w:r w:rsidR="00A80174">
        <w:rPr>
          <w:rFonts w:hint="eastAsia"/>
          <w:snapToGrid/>
        </w:rPr>
        <w:tab/>
      </w:r>
      <w:r>
        <w:rPr>
          <w:rFonts w:hint="eastAsia"/>
          <w:snapToGrid/>
        </w:rPr>
        <w:t>－</w:t>
      </w:r>
      <w:r w:rsidR="00A80174">
        <w:rPr>
          <w:rFonts w:hint="eastAsia"/>
          <w:snapToGrid/>
        </w:rPr>
        <w:tab/>
      </w:r>
      <w:r>
        <w:rPr>
          <w:rFonts w:hint="eastAsia"/>
          <w:snapToGrid/>
        </w:rPr>
        <w:t>570</w:t>
      </w:r>
      <w:r w:rsidR="00A80174">
        <w:rPr>
          <w:rFonts w:hint="eastAsia"/>
          <w:snapToGrid/>
        </w:rPr>
        <w:tab/>
      </w:r>
      <w:r w:rsidR="00114EC5">
        <w:rPr>
          <w:snapToGrid/>
        </w:rPr>
        <w:t>72</w:t>
      </w:r>
    </w:p>
    <w:p w:rsidR="00914885" w:rsidRDefault="00914885" w:rsidP="001B325F">
      <w:pPr>
        <w:pStyle w:val="a6"/>
        <w:tabs>
          <w:tab w:val="clear" w:pos="1531"/>
        </w:tabs>
        <w:spacing w:line="312" w:lineRule="auto"/>
        <w:ind w:left="1545" w:hanging="525"/>
        <w:rPr>
          <w:snapToGrid/>
        </w:rPr>
      </w:pPr>
      <w:r>
        <w:rPr>
          <w:rFonts w:hint="eastAsia"/>
          <w:snapToGrid/>
        </w:rPr>
        <w:t>荷</w:t>
      </w:r>
      <w:r w:rsidR="00A80174">
        <w:rPr>
          <w:rFonts w:hint="eastAsia"/>
          <w:snapToGrid/>
        </w:rPr>
        <w:t xml:space="preserve">  </w:t>
      </w:r>
      <w:r>
        <w:rPr>
          <w:rFonts w:hint="eastAsia"/>
          <w:snapToGrid/>
        </w:rPr>
        <w:t>兰</w:t>
      </w:r>
      <w:r w:rsidR="00021937">
        <w:rPr>
          <w:snapToGrid/>
        </w:rPr>
        <w:t>…</w:t>
      </w:r>
      <w:r w:rsidR="00021937">
        <w:rPr>
          <w:rFonts w:hint="eastAsia"/>
          <w:snapToGrid/>
        </w:rPr>
        <w:t>.</w:t>
      </w:r>
      <w:r>
        <w:rPr>
          <w:snapToGrid/>
        </w:rPr>
        <w:tab/>
      </w:r>
      <w:r>
        <w:rPr>
          <w:rFonts w:hint="eastAsia"/>
          <w:snapToGrid/>
        </w:rPr>
        <w:tab/>
        <w:t>571</w:t>
      </w:r>
      <w:r>
        <w:rPr>
          <w:rFonts w:hint="eastAsia"/>
          <w:snapToGrid/>
        </w:rPr>
        <w:tab/>
        <w:t>-</w:t>
      </w:r>
      <w:r>
        <w:rPr>
          <w:rFonts w:hint="eastAsia"/>
          <w:snapToGrid/>
        </w:rPr>
        <w:tab/>
        <w:t>604</w:t>
      </w:r>
      <w:r>
        <w:rPr>
          <w:rFonts w:hint="eastAsia"/>
          <w:snapToGrid/>
        </w:rPr>
        <w:tab/>
      </w:r>
      <w:r w:rsidR="00114EC5">
        <w:rPr>
          <w:snapToGrid/>
        </w:rPr>
        <w:t>80</w:t>
      </w:r>
    </w:p>
    <w:p w:rsidR="007F236F" w:rsidRDefault="009C7721" w:rsidP="001B325F">
      <w:pPr>
        <w:pStyle w:val="a6"/>
        <w:tabs>
          <w:tab w:val="clear" w:pos="1531"/>
        </w:tabs>
        <w:spacing w:line="312" w:lineRule="auto"/>
        <w:ind w:left="1545" w:hanging="525"/>
        <w:rPr>
          <w:snapToGrid/>
        </w:rPr>
      </w:pPr>
      <w:r w:rsidRPr="009C7721">
        <w:rPr>
          <w:rFonts w:hint="eastAsia"/>
          <w:snapToGrid/>
        </w:rPr>
        <w:t>委员会前几届会议审议报告后从缔约国</w:t>
      </w:r>
      <w:r>
        <w:rPr>
          <w:snapToGrid/>
        </w:rPr>
        <w:br/>
      </w:r>
      <w:r w:rsidRPr="009C7721">
        <w:rPr>
          <w:rFonts w:hint="eastAsia"/>
          <w:snapToGrid/>
        </w:rPr>
        <w:t>收到的新资料</w:t>
      </w:r>
      <w:r w:rsidR="007F236F">
        <w:rPr>
          <w:snapToGrid/>
        </w:rPr>
        <w:t>..............</w:t>
      </w:r>
      <w:r w:rsidR="007F236F">
        <w:rPr>
          <w:rFonts w:hint="eastAsia"/>
          <w:snapToGrid/>
        </w:rPr>
        <w:tab/>
      </w:r>
      <w:r w:rsidR="007F236F">
        <w:rPr>
          <w:rFonts w:hint="eastAsia"/>
          <w:snapToGrid/>
        </w:rPr>
        <w:tab/>
      </w:r>
      <w:r w:rsidR="007F236F">
        <w:rPr>
          <w:rFonts w:hint="eastAsia"/>
          <w:snapToGrid/>
        </w:rPr>
        <w:tab/>
        <w:t>605</w:t>
      </w:r>
      <w:r w:rsidR="007F236F">
        <w:rPr>
          <w:rFonts w:hint="eastAsia"/>
          <w:snapToGrid/>
        </w:rPr>
        <w:tab/>
      </w:r>
      <w:r w:rsidR="00114EC5">
        <w:rPr>
          <w:snapToGrid/>
        </w:rPr>
        <w:t>83</w:t>
      </w:r>
    </w:p>
    <w:p w:rsidR="00914885" w:rsidRDefault="00914885" w:rsidP="00021937">
      <w:pPr>
        <w:pStyle w:val="a6"/>
        <w:tabs>
          <w:tab w:val="clear" w:pos="510"/>
          <w:tab w:val="clear" w:pos="1021"/>
          <w:tab w:val="left" w:pos="945"/>
          <w:tab w:val="left" w:pos="1260"/>
        </w:tabs>
        <w:spacing w:line="288" w:lineRule="auto"/>
        <w:ind w:left="546" w:hanging="441"/>
        <w:rPr>
          <w:snapToGrid/>
        </w:rPr>
      </w:pPr>
      <w:r>
        <w:rPr>
          <w:rFonts w:hint="eastAsia"/>
          <w:snapToGrid/>
        </w:rPr>
        <w:t>五、《经济、社会、文化权利国际公约》执行过程中出现的实质性问题</w:t>
      </w:r>
      <w:r>
        <w:rPr>
          <w:rFonts w:hint="eastAsia"/>
          <w:snapToGrid/>
        </w:rPr>
        <w:tab/>
      </w:r>
      <w:r>
        <w:rPr>
          <w:rFonts w:hint="eastAsia"/>
          <w:snapToGrid/>
        </w:rPr>
        <w:tab/>
        <w:t>606</w:t>
      </w:r>
      <w:r>
        <w:rPr>
          <w:rFonts w:hint="eastAsia"/>
          <w:snapToGrid/>
        </w:rPr>
        <w:tab/>
        <w:t>-</w:t>
      </w:r>
      <w:r>
        <w:rPr>
          <w:rFonts w:hint="eastAsia"/>
          <w:snapToGrid/>
        </w:rPr>
        <w:tab/>
        <w:t>610</w:t>
      </w:r>
      <w:r>
        <w:rPr>
          <w:rFonts w:hint="eastAsia"/>
          <w:snapToGrid/>
        </w:rPr>
        <w:tab/>
      </w:r>
      <w:r w:rsidR="00114EC5">
        <w:rPr>
          <w:snapToGrid/>
        </w:rPr>
        <w:t>84</w:t>
      </w:r>
    </w:p>
    <w:p w:rsidR="00914885" w:rsidRDefault="00914885" w:rsidP="001B325F">
      <w:pPr>
        <w:pStyle w:val="a6"/>
        <w:tabs>
          <w:tab w:val="clear" w:pos="1531"/>
          <w:tab w:val="left" w:pos="1785"/>
        </w:tabs>
        <w:spacing w:line="312" w:lineRule="auto"/>
        <w:ind w:left="1050" w:hanging="525"/>
        <w:rPr>
          <w:snapToGrid/>
        </w:rPr>
      </w:pPr>
      <w:r>
        <w:rPr>
          <w:rFonts w:hint="eastAsia"/>
          <w:snapToGrid/>
        </w:rPr>
        <w:t>A.</w:t>
      </w:r>
      <w:r w:rsidR="00A80174">
        <w:rPr>
          <w:rFonts w:hint="eastAsia"/>
          <w:snapToGrid/>
        </w:rPr>
        <w:tab/>
      </w:r>
      <w:r>
        <w:rPr>
          <w:rFonts w:hint="eastAsia"/>
          <w:snapToGrid/>
        </w:rPr>
        <w:t>与专门机构的合作：教科文组织</w:t>
      </w:r>
      <w:r>
        <w:rPr>
          <w:rFonts w:hint="eastAsia"/>
          <w:snapToGrid/>
        </w:rPr>
        <w:t>(</w:t>
      </w:r>
      <w:r>
        <w:rPr>
          <w:rFonts w:hint="eastAsia"/>
          <w:snapToGrid/>
        </w:rPr>
        <w:t>公约与建议委员会</w:t>
      </w:r>
      <w:r>
        <w:rPr>
          <w:rFonts w:hint="eastAsia"/>
          <w:snapToGrid/>
        </w:rPr>
        <w:t>)/</w:t>
      </w:r>
      <w:r>
        <w:rPr>
          <w:rFonts w:hint="eastAsia"/>
          <w:snapToGrid/>
        </w:rPr>
        <w:t>经济及社会理事会</w:t>
      </w:r>
      <w:r>
        <w:rPr>
          <w:rFonts w:hint="eastAsia"/>
          <w:snapToGrid/>
        </w:rPr>
        <w:t>(</w:t>
      </w:r>
      <w:r>
        <w:rPr>
          <w:rFonts w:hint="eastAsia"/>
          <w:snapToGrid/>
        </w:rPr>
        <w:t>经济、社会、文化权利委员会</w:t>
      </w:r>
      <w:r>
        <w:rPr>
          <w:rFonts w:hint="eastAsia"/>
          <w:snapToGrid/>
        </w:rPr>
        <w:t>)</w:t>
      </w:r>
      <w:r w:rsidR="00276E9E">
        <w:rPr>
          <w:rFonts w:hint="eastAsia"/>
          <w:snapToGrid/>
        </w:rPr>
        <w:t>监测教育权问题联合专家组第四</w:t>
      </w:r>
      <w:r>
        <w:rPr>
          <w:rFonts w:hint="eastAsia"/>
          <w:snapToGrid/>
        </w:rPr>
        <w:t>次会议</w:t>
      </w:r>
      <w:r w:rsidR="00A80174">
        <w:rPr>
          <w:snapToGrid/>
        </w:rPr>
        <w:t>........</w:t>
      </w:r>
      <w:r w:rsidR="00A80174">
        <w:rPr>
          <w:rFonts w:hint="eastAsia"/>
          <w:snapToGrid/>
        </w:rPr>
        <w:tab/>
      </w:r>
      <w:r w:rsidR="00A80174">
        <w:rPr>
          <w:rFonts w:hint="eastAsia"/>
          <w:snapToGrid/>
        </w:rPr>
        <w:tab/>
      </w:r>
      <w:r>
        <w:rPr>
          <w:rFonts w:hint="eastAsia"/>
          <w:snapToGrid/>
        </w:rPr>
        <w:tab/>
        <w:t>606</w:t>
      </w:r>
      <w:r w:rsidR="00A80174">
        <w:rPr>
          <w:rFonts w:hint="eastAsia"/>
          <w:snapToGrid/>
        </w:rPr>
        <w:tab/>
      </w:r>
      <w:r w:rsidR="00114EC5">
        <w:rPr>
          <w:snapToGrid/>
        </w:rPr>
        <w:t>84</w:t>
      </w:r>
    </w:p>
    <w:p w:rsidR="00914885" w:rsidRDefault="00914885" w:rsidP="001B325F">
      <w:pPr>
        <w:pStyle w:val="a6"/>
        <w:tabs>
          <w:tab w:val="clear" w:pos="1531"/>
          <w:tab w:val="left" w:pos="1785"/>
        </w:tabs>
        <w:spacing w:line="312" w:lineRule="auto"/>
        <w:ind w:left="1050" w:hanging="525"/>
        <w:rPr>
          <w:snapToGrid/>
        </w:rPr>
      </w:pPr>
      <w:r>
        <w:rPr>
          <w:rFonts w:hint="eastAsia"/>
          <w:snapToGrid/>
        </w:rPr>
        <w:t>B.</w:t>
      </w:r>
      <w:r w:rsidR="00276E9E">
        <w:rPr>
          <w:rFonts w:hint="eastAsia"/>
          <w:snapToGrid/>
        </w:rPr>
        <w:tab/>
      </w:r>
      <w:r w:rsidRPr="00276E9E">
        <w:rPr>
          <w:rFonts w:hint="eastAsia"/>
          <w:snapToGrid/>
          <w:spacing w:val="4"/>
        </w:rPr>
        <w:t>一般性讨论日：</w:t>
      </w:r>
      <w:r w:rsidRPr="001B325F">
        <w:rPr>
          <w:rFonts w:hint="eastAsia"/>
          <w:snapToGrid/>
        </w:rPr>
        <w:t>社会保障</w:t>
      </w:r>
      <w:r w:rsidRPr="00276E9E">
        <w:rPr>
          <w:rFonts w:hint="eastAsia"/>
          <w:snapToGrid/>
          <w:spacing w:val="4"/>
        </w:rPr>
        <w:t>权</w:t>
      </w:r>
      <w:r w:rsidR="00B158E8" w:rsidRPr="00276E9E">
        <w:rPr>
          <w:rFonts w:hint="eastAsia"/>
          <w:snapToGrid/>
          <w:spacing w:val="4"/>
        </w:rPr>
        <w:t>(</w:t>
      </w:r>
      <w:r w:rsidRPr="00276E9E">
        <w:rPr>
          <w:rFonts w:hint="eastAsia"/>
          <w:snapToGrid/>
          <w:spacing w:val="4"/>
        </w:rPr>
        <w:t>《公约》第九条</w:t>
      </w:r>
      <w:r w:rsidR="009C7721">
        <w:rPr>
          <w:snapToGrid/>
          <w:spacing w:val="4"/>
        </w:rPr>
        <w:t>)</w:t>
      </w:r>
      <w:r w:rsidR="00276E9E">
        <w:rPr>
          <w:rFonts w:hint="eastAsia"/>
          <w:snapToGrid/>
        </w:rPr>
        <w:tab/>
      </w:r>
      <w:r w:rsidR="00276E9E">
        <w:rPr>
          <w:rFonts w:hint="eastAsia"/>
          <w:snapToGrid/>
        </w:rPr>
        <w:tab/>
        <w:t>60</w:t>
      </w:r>
      <w:r w:rsidR="00582607">
        <w:rPr>
          <w:rFonts w:hint="eastAsia"/>
          <w:snapToGrid/>
        </w:rPr>
        <w:t>7</w:t>
      </w:r>
      <w:r w:rsidR="00582607">
        <w:rPr>
          <w:rFonts w:hint="eastAsia"/>
          <w:snapToGrid/>
        </w:rPr>
        <w:tab/>
        <w:t>-</w:t>
      </w:r>
      <w:r w:rsidR="00582607">
        <w:rPr>
          <w:rFonts w:hint="eastAsia"/>
          <w:snapToGrid/>
        </w:rPr>
        <w:tab/>
        <w:t>610</w:t>
      </w:r>
      <w:r w:rsidR="00582607">
        <w:rPr>
          <w:rFonts w:hint="eastAsia"/>
          <w:snapToGrid/>
        </w:rPr>
        <w:tab/>
      </w:r>
      <w:r w:rsidR="00114EC5">
        <w:rPr>
          <w:snapToGrid/>
        </w:rPr>
        <w:t>85</w:t>
      </w:r>
    </w:p>
    <w:p w:rsidR="009E5665" w:rsidRPr="00276E9E" w:rsidRDefault="009E5665" w:rsidP="009E5665">
      <w:pPr>
        <w:pStyle w:val="a4"/>
        <w:keepNext/>
        <w:tabs>
          <w:tab w:val="clear" w:pos="7201"/>
          <w:tab w:val="clear" w:pos="8618"/>
          <w:tab w:val="left" w:pos="7088"/>
          <w:tab w:val="left" w:pos="8080"/>
          <w:tab w:val="left" w:pos="8640"/>
        </w:tabs>
        <w:spacing w:after="120" w:line="336" w:lineRule="auto"/>
        <w:jc w:val="center"/>
        <w:rPr>
          <w:spacing w:val="10"/>
          <w:kern w:val="24"/>
          <w:szCs w:val="24"/>
        </w:rPr>
      </w:pPr>
      <w:r w:rsidRPr="00276E9E">
        <w:rPr>
          <w:rFonts w:hint="eastAsia"/>
          <w:spacing w:val="10"/>
          <w:kern w:val="24"/>
          <w:szCs w:val="24"/>
        </w:rPr>
        <w:t>目</w:t>
      </w:r>
      <w:r w:rsidRPr="00276E9E">
        <w:rPr>
          <w:spacing w:val="10"/>
          <w:kern w:val="24"/>
          <w:szCs w:val="24"/>
        </w:rPr>
        <w:tab/>
      </w:r>
      <w:r w:rsidRPr="00276E9E">
        <w:rPr>
          <w:rFonts w:hint="eastAsia"/>
          <w:spacing w:val="10"/>
          <w:kern w:val="24"/>
          <w:szCs w:val="24"/>
        </w:rPr>
        <w:t>录</w:t>
      </w:r>
      <w:r w:rsidRPr="00276E9E">
        <w:rPr>
          <w:rFonts w:hint="eastAsia"/>
          <w:spacing w:val="10"/>
          <w:kern w:val="24"/>
          <w:szCs w:val="24"/>
        </w:rPr>
        <w:t>(</w:t>
      </w:r>
      <w:r w:rsidRPr="00276E9E">
        <w:rPr>
          <w:rFonts w:hint="eastAsia"/>
          <w:spacing w:val="10"/>
          <w:kern w:val="24"/>
          <w:szCs w:val="24"/>
        </w:rPr>
        <w:t>续</w:t>
      </w:r>
      <w:r w:rsidRPr="00276E9E">
        <w:rPr>
          <w:rFonts w:hint="eastAsia"/>
          <w:spacing w:val="10"/>
          <w:kern w:val="24"/>
          <w:szCs w:val="24"/>
        </w:rPr>
        <w:t>)</w:t>
      </w:r>
    </w:p>
    <w:p w:rsidR="009E5665" w:rsidRPr="00276E9E" w:rsidRDefault="009E5665" w:rsidP="00276E9E">
      <w:pPr>
        <w:pStyle w:val="a4"/>
        <w:keepNext/>
        <w:tabs>
          <w:tab w:val="clear" w:pos="7201"/>
          <w:tab w:val="left" w:pos="7088"/>
          <w:tab w:val="left" w:pos="8080"/>
        </w:tabs>
        <w:spacing w:after="120" w:line="336" w:lineRule="auto"/>
        <w:rPr>
          <w:rFonts w:eastAsia="长城楷体" w:hint="eastAsia"/>
          <w:spacing w:val="10"/>
          <w:kern w:val="24"/>
          <w:szCs w:val="24"/>
          <w:u w:val="single"/>
        </w:rPr>
      </w:pPr>
      <w:r w:rsidRPr="001B325F">
        <w:rPr>
          <w:rFonts w:hint="eastAsia"/>
          <w:kern w:val="24"/>
          <w:szCs w:val="24"/>
          <w:u w:val="single"/>
        </w:rPr>
        <w:t>章</w:t>
      </w:r>
      <w:r w:rsidRPr="001B325F">
        <w:rPr>
          <w:kern w:val="24"/>
          <w:szCs w:val="24"/>
          <w:u w:val="single"/>
        </w:rPr>
        <w:tab/>
      </w:r>
      <w:r w:rsidRPr="001B325F">
        <w:rPr>
          <w:rFonts w:hint="eastAsia"/>
          <w:kern w:val="24"/>
          <w:szCs w:val="24"/>
          <w:u w:val="single"/>
        </w:rPr>
        <w:t>次</w:t>
      </w:r>
      <w:r w:rsidRPr="00276E9E">
        <w:rPr>
          <w:kern w:val="24"/>
          <w:szCs w:val="24"/>
        </w:rPr>
        <w:tab/>
      </w:r>
      <w:r w:rsidRPr="001B325F">
        <w:rPr>
          <w:rFonts w:hint="eastAsia"/>
          <w:kern w:val="24"/>
          <w:szCs w:val="24"/>
          <w:u w:val="single"/>
        </w:rPr>
        <w:t>段</w:t>
      </w:r>
      <w:r w:rsidRPr="001B325F">
        <w:rPr>
          <w:kern w:val="24"/>
          <w:szCs w:val="24"/>
          <w:u w:val="single"/>
        </w:rPr>
        <w:tab/>
      </w:r>
      <w:r w:rsidRPr="001B325F">
        <w:rPr>
          <w:rFonts w:hint="eastAsia"/>
          <w:kern w:val="24"/>
          <w:szCs w:val="24"/>
          <w:u w:val="single"/>
        </w:rPr>
        <w:t>次</w:t>
      </w:r>
      <w:r w:rsidRPr="00276E9E">
        <w:rPr>
          <w:kern w:val="24"/>
          <w:szCs w:val="24"/>
        </w:rPr>
        <w:tab/>
      </w:r>
      <w:r w:rsidRPr="00276E9E">
        <w:rPr>
          <w:kern w:val="24"/>
          <w:szCs w:val="24"/>
        </w:rPr>
        <w:tab/>
      </w:r>
      <w:r w:rsidRPr="001B325F">
        <w:rPr>
          <w:rFonts w:hint="eastAsia"/>
          <w:kern w:val="24"/>
          <w:szCs w:val="24"/>
          <w:u w:val="single"/>
        </w:rPr>
        <w:t>页</w:t>
      </w:r>
      <w:r w:rsidRPr="001B325F">
        <w:rPr>
          <w:kern w:val="24"/>
          <w:szCs w:val="24"/>
          <w:u w:val="single"/>
        </w:rPr>
        <w:tab/>
      </w:r>
      <w:r w:rsidRPr="001B325F">
        <w:rPr>
          <w:rFonts w:hint="eastAsia"/>
          <w:kern w:val="24"/>
          <w:szCs w:val="24"/>
          <w:u w:val="single"/>
        </w:rPr>
        <w:t>次</w:t>
      </w:r>
    </w:p>
    <w:p w:rsidR="00914885" w:rsidRDefault="00914885" w:rsidP="001B325F">
      <w:pPr>
        <w:pStyle w:val="a6"/>
        <w:tabs>
          <w:tab w:val="clear" w:pos="1021"/>
          <w:tab w:val="left" w:pos="1260"/>
        </w:tabs>
        <w:ind w:left="527" w:hanging="527"/>
        <w:rPr>
          <w:snapToGrid/>
        </w:rPr>
      </w:pPr>
      <w:r>
        <w:rPr>
          <w:rFonts w:hint="eastAsia"/>
          <w:snapToGrid/>
        </w:rPr>
        <w:t>六、委员会</w:t>
      </w:r>
      <w:r w:rsidR="00114EC5">
        <w:rPr>
          <w:rFonts w:hint="eastAsia"/>
          <w:snapToGrid/>
        </w:rPr>
        <w:t>在</w:t>
      </w:r>
      <w:r>
        <w:rPr>
          <w:rFonts w:hint="eastAsia"/>
          <w:snapToGrid/>
        </w:rPr>
        <w:t>第三十六届和第三十七届会议</w:t>
      </w:r>
      <w:r w:rsidR="00114EC5">
        <w:rPr>
          <w:rFonts w:hint="eastAsia"/>
          <w:snapToGrid/>
        </w:rPr>
        <w:t>上</w:t>
      </w:r>
      <w:r>
        <w:rPr>
          <w:rFonts w:hint="eastAsia"/>
          <w:snapToGrid/>
        </w:rPr>
        <w:t>通过</w:t>
      </w:r>
      <w:r w:rsidR="001B325F">
        <w:rPr>
          <w:rFonts w:hint="eastAsia"/>
          <w:snapToGrid/>
        </w:rPr>
        <w:t>的</w:t>
      </w:r>
      <w:r w:rsidR="00276E9E">
        <w:rPr>
          <w:rFonts w:hint="eastAsia"/>
          <w:snapToGrid/>
        </w:rPr>
        <w:t>其他决定和讨论</w:t>
      </w:r>
      <w:r w:rsidR="001B325F">
        <w:rPr>
          <w:rFonts w:hint="eastAsia"/>
          <w:snapToGrid/>
        </w:rPr>
        <w:t>的</w:t>
      </w:r>
      <w:r w:rsidR="00276E9E">
        <w:rPr>
          <w:rFonts w:hint="eastAsia"/>
          <w:snapToGrid/>
        </w:rPr>
        <w:t>事项</w:t>
      </w:r>
      <w:r>
        <w:rPr>
          <w:snapToGrid/>
        </w:rPr>
        <w:t>................................</w:t>
      </w:r>
      <w:r>
        <w:rPr>
          <w:rFonts w:hint="eastAsia"/>
          <w:snapToGrid/>
        </w:rPr>
        <w:tab/>
      </w:r>
      <w:r>
        <w:rPr>
          <w:rFonts w:hint="eastAsia"/>
          <w:snapToGrid/>
        </w:rPr>
        <w:tab/>
        <w:t>611</w:t>
      </w:r>
      <w:r>
        <w:rPr>
          <w:rFonts w:hint="eastAsia"/>
          <w:snapToGrid/>
        </w:rPr>
        <w:tab/>
        <w:t>-</w:t>
      </w:r>
      <w:r>
        <w:rPr>
          <w:rFonts w:hint="eastAsia"/>
          <w:snapToGrid/>
        </w:rPr>
        <w:tab/>
        <w:t>614</w:t>
      </w:r>
      <w:r>
        <w:rPr>
          <w:rFonts w:hint="eastAsia"/>
          <w:snapToGrid/>
        </w:rPr>
        <w:tab/>
      </w:r>
      <w:r w:rsidR="00114EC5">
        <w:rPr>
          <w:rFonts w:hint="eastAsia"/>
          <w:snapToGrid/>
        </w:rPr>
        <w:t>87</w:t>
      </w:r>
    </w:p>
    <w:p w:rsidR="00914885" w:rsidRDefault="00914885" w:rsidP="001B325F">
      <w:pPr>
        <w:pStyle w:val="a6"/>
        <w:ind w:left="1550" w:hanging="1025"/>
        <w:rPr>
          <w:snapToGrid/>
        </w:rPr>
      </w:pPr>
      <w:r>
        <w:rPr>
          <w:rFonts w:hint="eastAsia"/>
          <w:snapToGrid/>
        </w:rPr>
        <w:t>A.</w:t>
      </w:r>
      <w:r>
        <w:rPr>
          <w:rFonts w:hint="eastAsia"/>
          <w:snapToGrid/>
        </w:rPr>
        <w:tab/>
      </w:r>
      <w:r w:rsidR="00276E9E">
        <w:rPr>
          <w:rFonts w:hint="eastAsia"/>
          <w:snapToGrid/>
        </w:rPr>
        <w:t>合并</w:t>
      </w:r>
      <w:r>
        <w:rPr>
          <w:rFonts w:hint="eastAsia"/>
          <w:snapToGrid/>
        </w:rPr>
        <w:t>报告</w:t>
      </w:r>
      <w:r>
        <w:rPr>
          <w:rFonts w:hint="eastAsia"/>
          <w:snapToGrid/>
        </w:rPr>
        <w:t>...................</w:t>
      </w:r>
      <w:r>
        <w:rPr>
          <w:rFonts w:hint="eastAsia"/>
          <w:snapToGrid/>
        </w:rPr>
        <w:tab/>
      </w:r>
      <w:r>
        <w:rPr>
          <w:rFonts w:hint="eastAsia"/>
          <w:snapToGrid/>
        </w:rPr>
        <w:tab/>
      </w:r>
      <w:r w:rsidR="00276E9E">
        <w:rPr>
          <w:rFonts w:hint="eastAsia"/>
          <w:snapToGrid/>
        </w:rPr>
        <w:tab/>
      </w:r>
      <w:r>
        <w:rPr>
          <w:rFonts w:hint="eastAsia"/>
          <w:snapToGrid/>
        </w:rPr>
        <w:t>611</w:t>
      </w:r>
      <w:r>
        <w:rPr>
          <w:rFonts w:hint="eastAsia"/>
          <w:snapToGrid/>
        </w:rPr>
        <w:tab/>
      </w:r>
      <w:r w:rsidR="00114EC5">
        <w:rPr>
          <w:rFonts w:hint="eastAsia"/>
          <w:snapToGrid/>
        </w:rPr>
        <w:t>87</w:t>
      </w:r>
    </w:p>
    <w:p w:rsidR="00914885" w:rsidRDefault="00914885" w:rsidP="001B325F">
      <w:pPr>
        <w:pStyle w:val="a6"/>
        <w:ind w:left="1550" w:hanging="1025"/>
        <w:rPr>
          <w:snapToGrid/>
        </w:rPr>
      </w:pPr>
      <w:r>
        <w:rPr>
          <w:rFonts w:hint="eastAsia"/>
          <w:snapToGrid/>
        </w:rPr>
        <w:t>B.</w:t>
      </w:r>
      <w:r>
        <w:rPr>
          <w:rFonts w:hint="eastAsia"/>
          <w:snapToGrid/>
        </w:rPr>
        <w:tab/>
      </w:r>
      <w:r>
        <w:rPr>
          <w:rFonts w:hint="eastAsia"/>
          <w:snapToGrid/>
        </w:rPr>
        <w:t>参加闭会期间的会议</w:t>
      </w:r>
      <w:r>
        <w:rPr>
          <w:rFonts w:hint="eastAsia"/>
          <w:snapToGrid/>
        </w:rPr>
        <w:tab/>
      </w:r>
      <w:r>
        <w:rPr>
          <w:rFonts w:hint="eastAsia"/>
          <w:snapToGrid/>
        </w:rPr>
        <w:tab/>
      </w:r>
      <w:r>
        <w:rPr>
          <w:rFonts w:hint="eastAsia"/>
          <w:snapToGrid/>
        </w:rPr>
        <w:tab/>
        <w:t>612</w:t>
      </w:r>
      <w:r>
        <w:rPr>
          <w:rFonts w:hint="eastAsia"/>
          <w:snapToGrid/>
        </w:rPr>
        <w:tab/>
      </w:r>
      <w:r w:rsidR="00114EC5">
        <w:rPr>
          <w:rFonts w:hint="eastAsia"/>
          <w:snapToGrid/>
        </w:rPr>
        <w:t>87</w:t>
      </w:r>
    </w:p>
    <w:p w:rsidR="00914885" w:rsidRDefault="00914885" w:rsidP="001B325F">
      <w:pPr>
        <w:pStyle w:val="a6"/>
        <w:ind w:left="1550" w:hanging="1025"/>
        <w:rPr>
          <w:snapToGrid/>
        </w:rPr>
      </w:pPr>
      <w:r>
        <w:rPr>
          <w:rFonts w:hint="eastAsia"/>
          <w:snapToGrid/>
        </w:rPr>
        <w:t>C.</w:t>
      </w:r>
      <w:r>
        <w:rPr>
          <w:rFonts w:hint="eastAsia"/>
          <w:snapToGrid/>
        </w:rPr>
        <w:tab/>
      </w:r>
      <w:r>
        <w:rPr>
          <w:rFonts w:hint="eastAsia"/>
          <w:snapToGrid/>
        </w:rPr>
        <w:t>今后的一般性</w:t>
      </w:r>
      <w:r w:rsidR="007A3FB6">
        <w:rPr>
          <w:rFonts w:hint="eastAsia"/>
          <w:snapToGrid/>
        </w:rPr>
        <w:t>意见</w:t>
      </w:r>
      <w:r>
        <w:rPr>
          <w:rFonts w:hint="eastAsia"/>
          <w:snapToGrid/>
        </w:rPr>
        <w:tab/>
      </w:r>
      <w:r>
        <w:rPr>
          <w:rFonts w:hint="eastAsia"/>
          <w:snapToGrid/>
        </w:rPr>
        <w:tab/>
      </w:r>
      <w:r w:rsidR="00545545">
        <w:rPr>
          <w:rFonts w:hint="eastAsia"/>
          <w:snapToGrid/>
        </w:rPr>
        <w:tab/>
      </w:r>
      <w:r>
        <w:rPr>
          <w:rFonts w:hint="eastAsia"/>
          <w:snapToGrid/>
        </w:rPr>
        <w:t>613</w:t>
      </w:r>
      <w:r w:rsidR="00545545">
        <w:rPr>
          <w:rFonts w:hint="eastAsia"/>
          <w:snapToGrid/>
        </w:rPr>
        <w:tab/>
      </w:r>
      <w:r w:rsidR="00114EC5">
        <w:rPr>
          <w:rFonts w:hint="eastAsia"/>
          <w:snapToGrid/>
        </w:rPr>
        <w:t>88</w:t>
      </w:r>
    </w:p>
    <w:p w:rsidR="00914885" w:rsidRDefault="00914885" w:rsidP="001B325F">
      <w:pPr>
        <w:pStyle w:val="a6"/>
        <w:ind w:left="1550" w:hanging="1025"/>
        <w:rPr>
          <w:snapToGrid/>
        </w:rPr>
      </w:pPr>
      <w:r>
        <w:rPr>
          <w:rFonts w:hint="eastAsia"/>
          <w:snapToGrid/>
        </w:rPr>
        <w:t>D.</w:t>
      </w:r>
      <w:r>
        <w:rPr>
          <w:rFonts w:hint="eastAsia"/>
          <w:snapToGrid/>
        </w:rPr>
        <w:tab/>
      </w:r>
      <w:r>
        <w:rPr>
          <w:rFonts w:hint="eastAsia"/>
          <w:snapToGrid/>
        </w:rPr>
        <w:t>报告准则</w:t>
      </w:r>
      <w:r>
        <w:rPr>
          <w:rFonts w:hint="eastAsia"/>
          <w:snapToGrid/>
        </w:rPr>
        <w:tab/>
      </w:r>
      <w:r>
        <w:rPr>
          <w:rFonts w:hint="eastAsia"/>
          <w:snapToGrid/>
        </w:rPr>
        <w:tab/>
      </w:r>
      <w:r w:rsidR="00545545">
        <w:rPr>
          <w:rFonts w:hint="eastAsia"/>
          <w:snapToGrid/>
        </w:rPr>
        <w:tab/>
      </w:r>
      <w:r>
        <w:rPr>
          <w:rFonts w:hint="eastAsia"/>
          <w:snapToGrid/>
        </w:rPr>
        <w:t>614</w:t>
      </w:r>
      <w:r>
        <w:rPr>
          <w:rFonts w:hint="eastAsia"/>
          <w:snapToGrid/>
        </w:rPr>
        <w:tab/>
      </w:r>
      <w:r w:rsidR="00114EC5">
        <w:rPr>
          <w:rFonts w:hint="eastAsia"/>
          <w:snapToGrid/>
        </w:rPr>
        <w:t>88</w:t>
      </w:r>
    </w:p>
    <w:p w:rsidR="00914885" w:rsidRDefault="00914885" w:rsidP="007D45C1">
      <w:pPr>
        <w:pStyle w:val="a6"/>
        <w:tabs>
          <w:tab w:val="clear" w:pos="1021"/>
          <w:tab w:val="left" w:pos="1260"/>
        </w:tabs>
        <w:spacing w:after="480"/>
        <w:ind w:left="527" w:hanging="527"/>
        <w:rPr>
          <w:snapToGrid/>
        </w:rPr>
      </w:pPr>
      <w:r>
        <w:rPr>
          <w:rFonts w:hint="eastAsia"/>
          <w:snapToGrid/>
        </w:rPr>
        <w:t>七、通过报告</w:t>
      </w:r>
      <w:r>
        <w:rPr>
          <w:snapToGrid/>
        </w:rPr>
        <w:t>...................................</w:t>
      </w:r>
      <w:r>
        <w:rPr>
          <w:rFonts w:hint="eastAsia"/>
          <w:snapToGrid/>
        </w:rPr>
        <w:tab/>
      </w:r>
      <w:r>
        <w:rPr>
          <w:rFonts w:hint="eastAsia"/>
          <w:snapToGrid/>
        </w:rPr>
        <w:tab/>
      </w:r>
      <w:r>
        <w:rPr>
          <w:rFonts w:hint="eastAsia"/>
          <w:snapToGrid/>
        </w:rPr>
        <w:tab/>
        <w:t>615</w:t>
      </w:r>
      <w:r>
        <w:rPr>
          <w:rFonts w:hint="eastAsia"/>
          <w:snapToGrid/>
        </w:rPr>
        <w:tab/>
      </w:r>
      <w:r w:rsidR="00114EC5">
        <w:rPr>
          <w:rFonts w:hint="eastAsia"/>
          <w:snapToGrid/>
        </w:rPr>
        <w:t>89</w:t>
      </w:r>
    </w:p>
    <w:p w:rsidR="00914885" w:rsidRDefault="00914885" w:rsidP="00B74C61">
      <w:pPr>
        <w:pStyle w:val="Heading3"/>
        <w:rPr>
          <w:rFonts w:hint="eastAsia"/>
          <w:kern w:val="0"/>
        </w:rPr>
      </w:pPr>
      <w:r>
        <w:rPr>
          <w:rFonts w:hint="eastAsia"/>
          <w:kern w:val="0"/>
        </w:rPr>
        <w:t>附</w:t>
      </w:r>
      <w:r>
        <w:rPr>
          <w:rFonts w:hint="eastAsia"/>
          <w:kern w:val="0"/>
        </w:rPr>
        <w:t xml:space="preserve">  </w:t>
      </w:r>
      <w:r>
        <w:rPr>
          <w:rFonts w:hint="eastAsia"/>
          <w:kern w:val="0"/>
        </w:rPr>
        <w:t>件</w:t>
      </w:r>
    </w:p>
    <w:p w:rsidR="00914885" w:rsidRDefault="00914885" w:rsidP="00545545">
      <w:pPr>
        <w:pStyle w:val="a7"/>
        <w:rPr>
          <w:snapToGrid/>
        </w:rPr>
      </w:pPr>
      <w:r>
        <w:rPr>
          <w:rFonts w:hint="eastAsia"/>
          <w:snapToGrid/>
        </w:rPr>
        <w:t>一、《公约》缔约国和提交报告的情况</w:t>
      </w:r>
      <w:r>
        <w:rPr>
          <w:rFonts w:hint="eastAsia"/>
          <w:snapToGrid/>
          <w:lang w:val="fr-CH"/>
        </w:rPr>
        <w:tab/>
      </w:r>
      <w:r>
        <w:rPr>
          <w:rFonts w:hint="eastAsia"/>
          <w:snapToGrid/>
          <w:lang w:val="fr-CH"/>
        </w:rPr>
        <w:tab/>
      </w:r>
      <w:r w:rsidR="00114EC5">
        <w:rPr>
          <w:rFonts w:hint="eastAsia"/>
          <w:snapToGrid/>
          <w:lang w:val="fr-CH"/>
        </w:rPr>
        <w:t>90</w:t>
      </w:r>
    </w:p>
    <w:p w:rsidR="00914885" w:rsidRPr="00545545" w:rsidRDefault="00914885" w:rsidP="00545545">
      <w:pPr>
        <w:pStyle w:val="a7"/>
        <w:rPr>
          <w:snapToGrid/>
        </w:rPr>
      </w:pPr>
      <w:r>
        <w:rPr>
          <w:rFonts w:hint="eastAsia"/>
          <w:snapToGrid/>
          <w:lang w:val="fr-CH"/>
        </w:rPr>
        <w:t>二、</w:t>
      </w:r>
      <w:r w:rsidR="00276E9E">
        <w:rPr>
          <w:rFonts w:hint="eastAsia"/>
          <w:snapToGrid/>
        </w:rPr>
        <w:t>经济、社会、文化权利委员会</w:t>
      </w:r>
      <w:r>
        <w:rPr>
          <w:rFonts w:hint="eastAsia"/>
          <w:snapToGrid/>
        </w:rPr>
        <w:t>委员</w:t>
      </w:r>
      <w:r w:rsidRPr="00545545">
        <w:rPr>
          <w:rFonts w:hint="eastAsia"/>
          <w:snapToGrid/>
        </w:rPr>
        <w:tab/>
      </w:r>
      <w:r w:rsidRPr="00545545">
        <w:rPr>
          <w:rFonts w:hint="eastAsia"/>
          <w:snapToGrid/>
        </w:rPr>
        <w:tab/>
      </w:r>
      <w:r w:rsidR="00114EC5">
        <w:rPr>
          <w:rFonts w:hint="eastAsia"/>
          <w:snapToGrid/>
        </w:rPr>
        <w:t>123</w:t>
      </w:r>
    </w:p>
    <w:p w:rsidR="00914885" w:rsidRPr="00545545" w:rsidRDefault="00914885" w:rsidP="00545545">
      <w:pPr>
        <w:pStyle w:val="a7"/>
        <w:rPr>
          <w:rFonts w:hint="eastAsia"/>
          <w:snapToGrid/>
        </w:rPr>
      </w:pPr>
      <w:r w:rsidRPr="00545545">
        <w:rPr>
          <w:rFonts w:hint="eastAsia"/>
          <w:snapToGrid/>
        </w:rPr>
        <w:t>三、</w:t>
      </w:r>
      <w:r w:rsidRPr="00545545">
        <w:rPr>
          <w:rFonts w:hint="eastAsia"/>
          <w:snapToGrid/>
          <w:spacing w:val="4"/>
        </w:rPr>
        <w:t>经济、社会、文化权利委员会第三十六届和第三十七届会议议程</w:t>
      </w:r>
      <w:r w:rsidR="00545545" w:rsidRPr="00545545">
        <w:rPr>
          <w:rFonts w:hint="eastAsia"/>
          <w:snapToGrid/>
          <w:spacing w:val="4"/>
        </w:rPr>
        <w:tab/>
      </w:r>
      <w:r w:rsidR="00545545" w:rsidRPr="00545545">
        <w:rPr>
          <w:rFonts w:hint="eastAsia"/>
          <w:snapToGrid/>
        </w:rPr>
        <w:tab/>
      </w:r>
      <w:r w:rsidR="00114EC5">
        <w:rPr>
          <w:rFonts w:hint="eastAsia"/>
          <w:snapToGrid/>
        </w:rPr>
        <w:t>124</w:t>
      </w:r>
    </w:p>
    <w:p w:rsidR="00914885" w:rsidRPr="00545545" w:rsidRDefault="00914885" w:rsidP="00545545">
      <w:pPr>
        <w:pStyle w:val="a7"/>
        <w:ind w:left="1020"/>
        <w:rPr>
          <w:snapToGrid/>
        </w:rPr>
      </w:pPr>
      <w:r w:rsidRPr="00545545">
        <w:rPr>
          <w:rFonts w:hint="eastAsia"/>
          <w:snapToGrid/>
        </w:rPr>
        <w:t>A.</w:t>
      </w:r>
      <w:r w:rsidR="00545545" w:rsidRPr="00545545">
        <w:rPr>
          <w:rFonts w:hint="eastAsia"/>
          <w:snapToGrid/>
        </w:rPr>
        <w:tab/>
      </w:r>
      <w:r w:rsidRPr="00545545">
        <w:rPr>
          <w:rFonts w:hint="eastAsia"/>
          <w:snapToGrid/>
        </w:rPr>
        <w:t>委员会第三十六届会议议程</w:t>
      </w:r>
      <w:r w:rsidRPr="00545545">
        <w:rPr>
          <w:rFonts w:hint="eastAsia"/>
          <w:snapToGrid/>
        </w:rPr>
        <w:t>(2006</w:t>
      </w:r>
      <w:r w:rsidRPr="00545545">
        <w:rPr>
          <w:rFonts w:hint="eastAsia"/>
          <w:snapToGrid/>
        </w:rPr>
        <w:t>年</w:t>
      </w:r>
      <w:r w:rsidRPr="00545545">
        <w:rPr>
          <w:rFonts w:hint="eastAsia"/>
          <w:snapToGrid/>
        </w:rPr>
        <w:t>5</w:t>
      </w:r>
      <w:r w:rsidRPr="00545545">
        <w:rPr>
          <w:rFonts w:hint="eastAsia"/>
          <w:snapToGrid/>
        </w:rPr>
        <w:t>月</w:t>
      </w:r>
      <w:r w:rsidRPr="00545545">
        <w:rPr>
          <w:rFonts w:hint="eastAsia"/>
          <w:snapToGrid/>
        </w:rPr>
        <w:t>1</w:t>
      </w:r>
      <w:r w:rsidRPr="00545545">
        <w:rPr>
          <w:rFonts w:hint="eastAsia"/>
          <w:snapToGrid/>
        </w:rPr>
        <w:t>日</w:t>
      </w:r>
      <w:r>
        <w:rPr>
          <w:rFonts w:hint="eastAsia"/>
          <w:snapToGrid/>
        </w:rPr>
        <w:t>至</w:t>
      </w:r>
      <w:r w:rsidRPr="00545545">
        <w:rPr>
          <w:rFonts w:hint="eastAsia"/>
          <w:snapToGrid/>
        </w:rPr>
        <w:t>19</w:t>
      </w:r>
      <w:r w:rsidRPr="00545545">
        <w:rPr>
          <w:rFonts w:hint="eastAsia"/>
          <w:snapToGrid/>
        </w:rPr>
        <w:t>日</w:t>
      </w:r>
      <w:r w:rsidRPr="00545545">
        <w:rPr>
          <w:rFonts w:hint="eastAsia"/>
          <w:snapToGrid/>
        </w:rPr>
        <w:t>)</w:t>
      </w:r>
      <w:r w:rsidRPr="00545545">
        <w:rPr>
          <w:rFonts w:hint="eastAsia"/>
          <w:snapToGrid/>
        </w:rPr>
        <w:tab/>
      </w:r>
      <w:r w:rsidRPr="00545545">
        <w:rPr>
          <w:rFonts w:hint="eastAsia"/>
          <w:snapToGrid/>
        </w:rPr>
        <w:tab/>
      </w:r>
      <w:r w:rsidR="00114EC5">
        <w:rPr>
          <w:rFonts w:hint="eastAsia"/>
          <w:snapToGrid/>
        </w:rPr>
        <w:t>124</w:t>
      </w:r>
    </w:p>
    <w:p w:rsidR="00914885" w:rsidRPr="00545545" w:rsidRDefault="00914885" w:rsidP="00545545">
      <w:pPr>
        <w:pStyle w:val="a7"/>
        <w:ind w:left="1020"/>
        <w:rPr>
          <w:rFonts w:hint="eastAsia"/>
          <w:snapToGrid/>
        </w:rPr>
      </w:pPr>
      <w:r w:rsidRPr="00545545">
        <w:rPr>
          <w:rFonts w:hint="eastAsia"/>
          <w:snapToGrid/>
        </w:rPr>
        <w:t>B.</w:t>
      </w:r>
      <w:r w:rsidR="00545545" w:rsidRPr="00545545">
        <w:rPr>
          <w:rFonts w:hint="eastAsia"/>
          <w:snapToGrid/>
        </w:rPr>
        <w:tab/>
      </w:r>
      <w:r w:rsidRPr="00545545">
        <w:rPr>
          <w:rFonts w:hint="eastAsia"/>
          <w:snapToGrid/>
        </w:rPr>
        <w:t>委员会第三十七届会议议程</w:t>
      </w:r>
      <w:r w:rsidRPr="00545545">
        <w:rPr>
          <w:rFonts w:hint="eastAsia"/>
          <w:snapToGrid/>
        </w:rPr>
        <w:t>(2006</w:t>
      </w:r>
      <w:r w:rsidRPr="00545545">
        <w:rPr>
          <w:rFonts w:hint="eastAsia"/>
          <w:snapToGrid/>
        </w:rPr>
        <w:t>年</w:t>
      </w:r>
      <w:r w:rsidRPr="00545545">
        <w:rPr>
          <w:rFonts w:hint="eastAsia"/>
          <w:snapToGrid/>
        </w:rPr>
        <w:t>11</w:t>
      </w:r>
      <w:r w:rsidRPr="00545545">
        <w:rPr>
          <w:rFonts w:hint="eastAsia"/>
          <w:snapToGrid/>
        </w:rPr>
        <w:t>月</w:t>
      </w:r>
      <w:r w:rsidRPr="00545545">
        <w:rPr>
          <w:rFonts w:hint="eastAsia"/>
          <w:snapToGrid/>
        </w:rPr>
        <w:t>6</w:t>
      </w:r>
      <w:r w:rsidRPr="00545545">
        <w:rPr>
          <w:rFonts w:hint="eastAsia"/>
          <w:snapToGrid/>
        </w:rPr>
        <w:t>日</w:t>
      </w:r>
      <w:r>
        <w:rPr>
          <w:rFonts w:hint="eastAsia"/>
          <w:snapToGrid/>
        </w:rPr>
        <w:t>至</w:t>
      </w:r>
      <w:r w:rsidRPr="00545545">
        <w:rPr>
          <w:rFonts w:hint="eastAsia"/>
          <w:snapToGrid/>
        </w:rPr>
        <w:t>24</w:t>
      </w:r>
      <w:r w:rsidRPr="00545545">
        <w:rPr>
          <w:rFonts w:hint="eastAsia"/>
          <w:snapToGrid/>
        </w:rPr>
        <w:t>日</w:t>
      </w:r>
      <w:r w:rsidRPr="00545545">
        <w:rPr>
          <w:rFonts w:hint="eastAsia"/>
          <w:snapToGrid/>
        </w:rPr>
        <w:t>)</w:t>
      </w:r>
      <w:r w:rsidRPr="00545545">
        <w:rPr>
          <w:rFonts w:hint="eastAsia"/>
          <w:snapToGrid/>
        </w:rPr>
        <w:tab/>
      </w:r>
      <w:r w:rsidRPr="00545545">
        <w:rPr>
          <w:rFonts w:hint="eastAsia"/>
          <w:snapToGrid/>
        </w:rPr>
        <w:tab/>
      </w:r>
      <w:r w:rsidR="00114EC5">
        <w:rPr>
          <w:rFonts w:hint="eastAsia"/>
          <w:snapToGrid/>
        </w:rPr>
        <w:t>125</w:t>
      </w:r>
    </w:p>
    <w:p w:rsidR="00914885" w:rsidRPr="00545545" w:rsidRDefault="00914885" w:rsidP="00545545">
      <w:pPr>
        <w:pStyle w:val="a7"/>
        <w:rPr>
          <w:snapToGrid/>
        </w:rPr>
      </w:pPr>
      <w:r w:rsidRPr="00545545">
        <w:rPr>
          <w:rFonts w:hint="eastAsia"/>
          <w:snapToGrid/>
        </w:rPr>
        <w:t>四、经济、社会、文化权利委员会通过的一般性意见清单</w:t>
      </w:r>
      <w:r w:rsidRPr="00545545">
        <w:rPr>
          <w:rFonts w:hint="eastAsia"/>
          <w:snapToGrid/>
        </w:rPr>
        <w:t>............</w:t>
      </w:r>
      <w:r w:rsidRPr="00545545">
        <w:rPr>
          <w:rFonts w:hint="eastAsia"/>
          <w:snapToGrid/>
        </w:rPr>
        <w:tab/>
      </w:r>
      <w:r w:rsidRPr="00545545">
        <w:rPr>
          <w:rFonts w:hint="eastAsia"/>
          <w:snapToGrid/>
        </w:rPr>
        <w:tab/>
      </w:r>
      <w:r w:rsidR="00114EC5">
        <w:rPr>
          <w:rFonts w:hint="eastAsia"/>
          <w:snapToGrid/>
        </w:rPr>
        <w:t>126</w:t>
      </w:r>
    </w:p>
    <w:p w:rsidR="00914885" w:rsidRPr="00545545" w:rsidRDefault="00914885" w:rsidP="00545545">
      <w:pPr>
        <w:pStyle w:val="a7"/>
        <w:rPr>
          <w:rFonts w:hint="eastAsia"/>
          <w:snapToGrid/>
        </w:rPr>
      </w:pPr>
      <w:r w:rsidRPr="00545545">
        <w:rPr>
          <w:rFonts w:hint="eastAsia"/>
          <w:snapToGrid/>
        </w:rPr>
        <w:t>五、经济、社会、文化权利委员会通过的声明清单</w:t>
      </w:r>
      <w:r w:rsidRPr="00545545">
        <w:rPr>
          <w:rFonts w:hint="eastAsia"/>
          <w:snapToGrid/>
        </w:rPr>
        <w:tab/>
      </w:r>
      <w:r w:rsidRPr="00545545">
        <w:rPr>
          <w:rFonts w:hint="eastAsia"/>
          <w:snapToGrid/>
        </w:rPr>
        <w:tab/>
      </w:r>
      <w:r w:rsidR="00114EC5">
        <w:rPr>
          <w:rFonts w:hint="eastAsia"/>
          <w:snapToGrid/>
        </w:rPr>
        <w:t>128</w:t>
      </w:r>
    </w:p>
    <w:p w:rsidR="00914885" w:rsidRPr="00545545" w:rsidRDefault="00914885" w:rsidP="00545545">
      <w:pPr>
        <w:pStyle w:val="a7"/>
        <w:rPr>
          <w:snapToGrid/>
        </w:rPr>
      </w:pPr>
      <w:r w:rsidRPr="00545545">
        <w:rPr>
          <w:rFonts w:hint="eastAsia"/>
          <w:snapToGrid/>
        </w:rPr>
        <w:t>六、经济、社会、文化权利委员会举行的一般性讨论日</w:t>
      </w:r>
      <w:r w:rsidRPr="00545545">
        <w:rPr>
          <w:snapToGrid/>
        </w:rPr>
        <w:t>.</w:t>
      </w:r>
      <w:r w:rsidRPr="00545545">
        <w:rPr>
          <w:rFonts w:hint="eastAsia"/>
          <w:snapToGrid/>
        </w:rPr>
        <w:t>................</w:t>
      </w:r>
      <w:r w:rsidRPr="00545545">
        <w:rPr>
          <w:rFonts w:hint="eastAsia"/>
          <w:snapToGrid/>
        </w:rPr>
        <w:tab/>
      </w:r>
      <w:r w:rsidRPr="00545545">
        <w:rPr>
          <w:rFonts w:hint="eastAsia"/>
          <w:snapToGrid/>
        </w:rPr>
        <w:tab/>
      </w:r>
      <w:r w:rsidR="00114EC5">
        <w:rPr>
          <w:rFonts w:hint="eastAsia"/>
          <w:snapToGrid/>
        </w:rPr>
        <w:t>130</w:t>
      </w:r>
    </w:p>
    <w:p w:rsidR="00545545" w:rsidRDefault="00914885" w:rsidP="00E91701">
      <w:pPr>
        <w:pStyle w:val="a7"/>
        <w:tabs>
          <w:tab w:val="clear" w:pos="510"/>
          <w:tab w:val="clear" w:pos="1021"/>
          <w:tab w:val="left" w:pos="1008"/>
        </w:tabs>
        <w:ind w:left="1008" w:hanging="1008"/>
        <w:rPr>
          <w:rFonts w:hint="eastAsia"/>
          <w:snapToGrid/>
        </w:rPr>
      </w:pPr>
      <w:r w:rsidRPr="00545545">
        <w:rPr>
          <w:rFonts w:hint="eastAsia"/>
          <w:snapToGrid/>
        </w:rPr>
        <w:t>七、</w:t>
      </w:r>
      <w:r w:rsidR="00545545">
        <w:rPr>
          <w:rFonts w:hint="eastAsia"/>
          <w:snapToGrid/>
        </w:rPr>
        <w:t>A</w:t>
      </w:r>
      <w:r w:rsidR="00545545">
        <w:rPr>
          <w:snapToGrid/>
        </w:rPr>
        <w:t>.</w:t>
      </w:r>
      <w:r w:rsidR="00545545">
        <w:rPr>
          <w:rFonts w:hint="eastAsia"/>
          <w:snapToGrid/>
        </w:rPr>
        <w:tab/>
      </w:r>
      <w:r w:rsidR="00545545">
        <w:rPr>
          <w:rFonts w:hint="eastAsia"/>
          <w:snapToGrid/>
        </w:rPr>
        <w:t>参加经济、社会、文化权利委员会第三十六届会议</w:t>
      </w:r>
      <w:r w:rsidR="00E91701">
        <w:rPr>
          <w:rFonts w:hint="eastAsia"/>
          <w:snapToGrid/>
        </w:rPr>
        <w:t>审议</w:t>
      </w:r>
      <w:r w:rsidR="007A3FB6">
        <w:rPr>
          <w:rFonts w:hint="eastAsia"/>
          <w:snapToGrid/>
        </w:rPr>
        <w:t>本国</w:t>
      </w:r>
      <w:r w:rsidR="00E91701">
        <w:rPr>
          <w:rFonts w:hint="eastAsia"/>
          <w:snapToGrid/>
        </w:rPr>
        <w:t>报告的缔约国代表团名单</w:t>
      </w:r>
      <w:r w:rsidR="00E91701">
        <w:rPr>
          <w:snapToGrid/>
        </w:rPr>
        <w:t>........................................</w:t>
      </w:r>
      <w:r w:rsidR="00E91701">
        <w:rPr>
          <w:rFonts w:hint="eastAsia"/>
          <w:snapToGrid/>
        </w:rPr>
        <w:tab/>
      </w:r>
      <w:r w:rsidR="00E91701">
        <w:rPr>
          <w:rFonts w:hint="eastAsia"/>
          <w:snapToGrid/>
        </w:rPr>
        <w:tab/>
      </w:r>
      <w:r w:rsidR="00114EC5">
        <w:rPr>
          <w:rFonts w:hint="eastAsia"/>
          <w:snapToGrid/>
        </w:rPr>
        <w:t>131</w:t>
      </w:r>
    </w:p>
    <w:p w:rsidR="00E91701" w:rsidRDefault="00E91701" w:rsidP="00E91701">
      <w:pPr>
        <w:pStyle w:val="a7"/>
        <w:ind w:left="1020"/>
        <w:rPr>
          <w:rFonts w:hint="eastAsia"/>
          <w:snapToGrid/>
        </w:rPr>
      </w:pPr>
      <w:r>
        <w:rPr>
          <w:rFonts w:hint="eastAsia"/>
          <w:snapToGrid/>
        </w:rPr>
        <w:t>B</w:t>
      </w:r>
      <w:r>
        <w:rPr>
          <w:snapToGrid/>
        </w:rPr>
        <w:t>.</w:t>
      </w:r>
      <w:r>
        <w:rPr>
          <w:rFonts w:hint="eastAsia"/>
          <w:snapToGrid/>
        </w:rPr>
        <w:tab/>
      </w:r>
      <w:r>
        <w:rPr>
          <w:rFonts w:hint="eastAsia"/>
          <w:snapToGrid/>
        </w:rPr>
        <w:t>参加经济、社会、文化权利委员会第三十七届会议审议</w:t>
      </w:r>
      <w:r w:rsidR="007A3FB6">
        <w:rPr>
          <w:rFonts w:hint="eastAsia"/>
          <w:snapToGrid/>
        </w:rPr>
        <w:t>本国</w:t>
      </w:r>
      <w:r>
        <w:rPr>
          <w:rFonts w:hint="eastAsia"/>
          <w:snapToGrid/>
        </w:rPr>
        <w:t>报告的缔约国代表团名单</w:t>
      </w:r>
      <w:r>
        <w:rPr>
          <w:rFonts w:hint="eastAsia"/>
          <w:snapToGrid/>
        </w:rPr>
        <w:tab/>
      </w:r>
      <w:r>
        <w:rPr>
          <w:rFonts w:hint="eastAsia"/>
          <w:snapToGrid/>
        </w:rPr>
        <w:tab/>
      </w:r>
      <w:r w:rsidR="00114EC5">
        <w:rPr>
          <w:rFonts w:hint="eastAsia"/>
          <w:snapToGrid/>
        </w:rPr>
        <w:t>138</w:t>
      </w:r>
    </w:p>
    <w:p w:rsidR="00E91701" w:rsidRDefault="00E91701" w:rsidP="00E91701">
      <w:pPr>
        <w:pStyle w:val="a7"/>
        <w:rPr>
          <w:rFonts w:hint="eastAsia"/>
          <w:caps/>
          <w:snapToGrid/>
          <w:lang w:val="fr-CH"/>
        </w:rPr>
      </w:pPr>
      <w:r>
        <w:rPr>
          <w:rFonts w:hint="eastAsia"/>
          <w:snapToGrid/>
        </w:rPr>
        <w:t>八、</w:t>
      </w:r>
      <w:r w:rsidR="00914885" w:rsidRPr="00545545">
        <w:rPr>
          <w:rFonts w:hint="eastAsia"/>
          <w:snapToGrid/>
        </w:rPr>
        <w:t>A.</w:t>
      </w:r>
      <w:r w:rsidR="00914885" w:rsidRPr="00545545">
        <w:rPr>
          <w:rFonts w:hint="eastAsia"/>
          <w:snapToGrid/>
        </w:rPr>
        <w:tab/>
      </w:r>
      <w:r w:rsidR="00914885" w:rsidRPr="00545545">
        <w:rPr>
          <w:rFonts w:hint="eastAsia"/>
          <w:snapToGrid/>
        </w:rPr>
        <w:t>委员会第三十六届</w:t>
      </w:r>
      <w:r w:rsidR="00914885">
        <w:rPr>
          <w:rFonts w:hint="eastAsia"/>
          <w:caps/>
          <w:snapToGrid/>
          <w:lang w:val="fr-CH"/>
        </w:rPr>
        <w:t>会议文件清单</w:t>
      </w:r>
      <w:r w:rsidR="00914885">
        <w:rPr>
          <w:rFonts w:hint="eastAsia"/>
          <w:caps/>
          <w:snapToGrid/>
          <w:lang w:val="fr-CH"/>
        </w:rPr>
        <w:tab/>
      </w:r>
      <w:r w:rsidR="00914885">
        <w:rPr>
          <w:rFonts w:hint="eastAsia"/>
          <w:caps/>
          <w:snapToGrid/>
          <w:lang w:val="fr-CH"/>
        </w:rPr>
        <w:tab/>
      </w:r>
      <w:r w:rsidR="00114EC5">
        <w:rPr>
          <w:rFonts w:hint="eastAsia"/>
          <w:caps/>
          <w:snapToGrid/>
          <w:lang w:val="fr-CH"/>
        </w:rPr>
        <w:t>143</w:t>
      </w:r>
    </w:p>
    <w:p w:rsidR="00914885" w:rsidRDefault="00914885" w:rsidP="00E91701">
      <w:pPr>
        <w:pStyle w:val="a7"/>
        <w:ind w:left="1020"/>
        <w:rPr>
          <w:caps/>
          <w:snapToGrid/>
          <w:lang w:val="fr-CH"/>
        </w:rPr>
      </w:pPr>
      <w:r>
        <w:rPr>
          <w:rFonts w:hint="eastAsia"/>
          <w:caps/>
          <w:snapToGrid/>
          <w:lang w:val="fr-CH"/>
        </w:rPr>
        <w:t>B.</w:t>
      </w:r>
      <w:r>
        <w:rPr>
          <w:rFonts w:hint="eastAsia"/>
          <w:caps/>
          <w:snapToGrid/>
          <w:lang w:val="fr-CH"/>
        </w:rPr>
        <w:tab/>
      </w:r>
      <w:r>
        <w:rPr>
          <w:rFonts w:hint="eastAsia"/>
          <w:caps/>
          <w:snapToGrid/>
          <w:lang w:val="fr-CH"/>
        </w:rPr>
        <w:t>委员会第三十七届会议文件清单</w:t>
      </w:r>
      <w:r>
        <w:rPr>
          <w:rFonts w:hint="eastAsia"/>
          <w:caps/>
          <w:snapToGrid/>
          <w:lang w:val="fr-CH"/>
        </w:rPr>
        <w:tab/>
      </w:r>
      <w:r>
        <w:rPr>
          <w:rFonts w:hint="eastAsia"/>
          <w:caps/>
          <w:snapToGrid/>
          <w:lang w:val="fr-CH"/>
        </w:rPr>
        <w:tab/>
      </w:r>
      <w:r w:rsidR="00114EC5">
        <w:rPr>
          <w:rFonts w:hint="eastAsia"/>
          <w:caps/>
          <w:snapToGrid/>
          <w:lang w:val="fr-CH"/>
        </w:rPr>
        <w:t>144</w:t>
      </w:r>
    </w:p>
    <w:p w:rsidR="001E19D8" w:rsidRDefault="001E19D8" w:rsidP="00582607">
      <w:pPr>
        <w:rPr>
          <w:rFonts w:hint="eastAsia"/>
          <w:snapToGrid/>
          <w:lang w:val="fr-CH"/>
        </w:rPr>
      </w:pPr>
    </w:p>
    <w:p w:rsidR="001E19D8" w:rsidRPr="00114EC5" w:rsidRDefault="001E19D8" w:rsidP="00582607">
      <w:pPr>
        <w:rPr>
          <w:rFonts w:hint="eastAsia"/>
          <w:snapToGrid/>
          <w:lang w:val="fr-CH"/>
        </w:rPr>
        <w:sectPr w:rsidR="001E19D8" w:rsidRPr="00114EC5" w:rsidSect="004B3EA2">
          <w:headerReference w:type="even" r:id="rId24"/>
          <w:headerReference w:type="default" r:id="rId25"/>
          <w:footerReference w:type="even" r:id="rId26"/>
          <w:footerReference w:type="default" r:id="rId27"/>
          <w:headerReference w:type="first" r:id="rId28"/>
          <w:footerReference w:type="first" r:id="rId29"/>
          <w:pgSz w:w="11906" w:h="16838" w:code="9"/>
          <w:pgMar w:top="1134" w:right="851" w:bottom="1985" w:left="1701" w:header="851" w:footer="1701" w:gutter="0"/>
          <w:pgNumType w:fmt="lowerRoman" w:start="3"/>
          <w:cols w:space="425"/>
          <w:titlePg/>
          <w:docGrid w:type="lines" w:linePitch="312"/>
        </w:sectPr>
      </w:pPr>
    </w:p>
    <w:p w:rsidR="00914885" w:rsidRPr="00E91701" w:rsidRDefault="00914885" w:rsidP="00301940">
      <w:pPr>
        <w:pStyle w:val="Heading2"/>
        <w:spacing w:after="240"/>
        <w:rPr>
          <w:rFonts w:ascii="Time New Roman" w:eastAsia="SimHei" w:hAnsi="Time New Roman" w:hint="eastAsia"/>
        </w:rPr>
      </w:pPr>
      <w:r w:rsidRPr="00E91701">
        <w:rPr>
          <w:rFonts w:ascii="Time New Roman" w:eastAsia="SimHei" w:hAnsi="Time New Roman" w:hint="eastAsia"/>
        </w:rPr>
        <w:t>缩</w:t>
      </w:r>
      <w:r w:rsidRPr="00E91701">
        <w:rPr>
          <w:rFonts w:ascii="Time New Roman" w:eastAsia="SimHei" w:hAnsi="Time New Roman" w:hint="eastAsia"/>
        </w:rPr>
        <w:t xml:space="preserve"> </w:t>
      </w:r>
      <w:r w:rsidRPr="00E91701">
        <w:rPr>
          <w:rFonts w:ascii="Time New Roman" w:eastAsia="SimHei" w:hAnsi="Time New Roman" w:hint="eastAsia"/>
        </w:rPr>
        <w:t>略</w:t>
      </w:r>
      <w:r w:rsidRPr="00E91701">
        <w:rPr>
          <w:rFonts w:ascii="Time New Roman" w:eastAsia="SimHei" w:hAnsi="Time New Roman" w:hint="eastAsia"/>
        </w:rPr>
        <w:t xml:space="preserve"> </w:t>
      </w:r>
      <w:r w:rsidRPr="00E91701">
        <w:rPr>
          <w:rFonts w:ascii="Time New Roman" w:eastAsia="SimHei" w:hAnsi="Time New Roman" w:hint="eastAsia"/>
        </w:rPr>
        <w:t>语</w:t>
      </w:r>
    </w:p>
    <w:tbl>
      <w:tblPr>
        <w:tblW w:w="0" w:type="auto"/>
        <w:tblCellMar>
          <w:left w:w="28" w:type="dxa"/>
          <w:right w:w="28" w:type="dxa"/>
        </w:tblCellMar>
        <w:tblLook w:val="0000"/>
      </w:tblPr>
      <w:tblGrid>
        <w:gridCol w:w="2863"/>
        <w:gridCol w:w="6547"/>
      </w:tblGrid>
      <w:tr w:rsidR="00914885" w:rsidTr="00582607">
        <w:tblPrEx>
          <w:tblCellMar>
            <w:top w:w="0" w:type="dxa"/>
            <w:bottom w:w="0" w:type="dxa"/>
          </w:tblCellMar>
        </w:tblPrEx>
        <w:tc>
          <w:tcPr>
            <w:tcW w:w="2863" w:type="dxa"/>
          </w:tcPr>
          <w:p w:rsidR="00914885" w:rsidRDefault="00914885" w:rsidP="00301940">
            <w:pPr>
              <w:ind w:firstLine="510"/>
              <w:rPr>
                <w:rFonts w:hint="eastAsia"/>
                <w:snapToGrid/>
              </w:rPr>
            </w:pPr>
            <w:r>
              <w:rPr>
                <w:snapToGrid/>
              </w:rPr>
              <w:t>AIDS</w:t>
            </w:r>
          </w:p>
        </w:tc>
        <w:tc>
          <w:tcPr>
            <w:tcW w:w="6547" w:type="dxa"/>
          </w:tcPr>
          <w:p w:rsidR="00914885" w:rsidRDefault="00914885" w:rsidP="00582607">
            <w:pPr>
              <w:rPr>
                <w:snapToGrid/>
              </w:rPr>
            </w:pPr>
            <w:r>
              <w:rPr>
                <w:rFonts w:hint="eastAsia"/>
                <w:snapToGrid/>
              </w:rPr>
              <w:t>后天免疫缺损综合症</w:t>
            </w:r>
            <w:r>
              <w:rPr>
                <w:rFonts w:hint="eastAsia"/>
                <w:snapToGrid/>
              </w:rPr>
              <w:t>(</w:t>
            </w:r>
            <w:r>
              <w:rPr>
                <w:rFonts w:hint="eastAsia"/>
                <w:snapToGrid/>
              </w:rPr>
              <w:t>艾滋病</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FAO</w:t>
            </w:r>
          </w:p>
        </w:tc>
        <w:tc>
          <w:tcPr>
            <w:tcW w:w="6547" w:type="dxa"/>
          </w:tcPr>
          <w:p w:rsidR="00914885" w:rsidRDefault="00914885" w:rsidP="00582607">
            <w:pPr>
              <w:rPr>
                <w:snapToGrid/>
              </w:rPr>
            </w:pPr>
            <w:r>
              <w:rPr>
                <w:rFonts w:hint="eastAsia"/>
                <w:snapToGrid/>
              </w:rPr>
              <w:t>联合国粮食及农业组织</w:t>
            </w:r>
            <w:r>
              <w:rPr>
                <w:rFonts w:hint="eastAsia"/>
                <w:snapToGrid/>
              </w:rPr>
              <w:t>(</w:t>
            </w:r>
            <w:r>
              <w:rPr>
                <w:rFonts w:hint="eastAsia"/>
                <w:snapToGrid/>
              </w:rPr>
              <w:t>粮农组织</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GDP</w:t>
            </w:r>
          </w:p>
        </w:tc>
        <w:tc>
          <w:tcPr>
            <w:tcW w:w="6547" w:type="dxa"/>
          </w:tcPr>
          <w:p w:rsidR="00914885" w:rsidRDefault="00914885" w:rsidP="00582607">
            <w:pPr>
              <w:rPr>
                <w:rFonts w:hint="eastAsia"/>
                <w:snapToGrid/>
              </w:rPr>
            </w:pPr>
            <w:r>
              <w:rPr>
                <w:rFonts w:hint="eastAsia"/>
                <w:snapToGrid/>
              </w:rPr>
              <w:t>国内生产总值</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GNP</w:t>
            </w:r>
          </w:p>
        </w:tc>
        <w:tc>
          <w:tcPr>
            <w:tcW w:w="6547" w:type="dxa"/>
          </w:tcPr>
          <w:p w:rsidR="00914885" w:rsidRDefault="00914885" w:rsidP="00582607">
            <w:pPr>
              <w:rPr>
                <w:rFonts w:hint="eastAsia"/>
                <w:snapToGrid/>
              </w:rPr>
            </w:pPr>
            <w:r>
              <w:rPr>
                <w:rFonts w:hint="eastAsia"/>
                <w:snapToGrid/>
              </w:rPr>
              <w:t>国民生产总值</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HIV</w:t>
            </w:r>
          </w:p>
        </w:tc>
        <w:tc>
          <w:tcPr>
            <w:tcW w:w="6547" w:type="dxa"/>
          </w:tcPr>
          <w:p w:rsidR="00914885" w:rsidRPr="00BD5596" w:rsidRDefault="00914885" w:rsidP="00582607">
            <w:pPr>
              <w:rPr>
                <w:snapToGrid/>
                <w:spacing w:val="12"/>
                <w:szCs w:val="24"/>
              </w:rPr>
            </w:pPr>
            <w:r w:rsidRPr="00BD5596">
              <w:rPr>
                <w:snapToGrid/>
                <w:spacing w:val="12"/>
                <w:szCs w:val="24"/>
              </w:rPr>
              <w:t>人体免疫缺损病毒</w:t>
            </w:r>
            <w:r w:rsidRPr="00BD5596">
              <w:rPr>
                <w:snapToGrid/>
                <w:spacing w:val="12"/>
                <w:szCs w:val="24"/>
              </w:rPr>
              <w:t>(</w:t>
            </w:r>
            <w:r w:rsidRPr="00BD5596">
              <w:rPr>
                <w:snapToGrid/>
                <w:spacing w:val="12"/>
                <w:szCs w:val="24"/>
              </w:rPr>
              <w:t>艾滋病毒</w:t>
            </w:r>
            <w:r w:rsidRPr="00BD5596">
              <w:rPr>
                <w:snapToGrid/>
                <w:spacing w:val="12"/>
                <w:szCs w:val="24"/>
              </w:rPr>
              <w:t>)</w:t>
            </w:r>
          </w:p>
        </w:tc>
      </w:tr>
      <w:tr w:rsidR="00914885" w:rsidTr="00582607">
        <w:tblPrEx>
          <w:tblCellMar>
            <w:top w:w="0" w:type="dxa"/>
            <w:bottom w:w="0" w:type="dxa"/>
          </w:tblCellMar>
        </w:tblPrEx>
        <w:tc>
          <w:tcPr>
            <w:tcW w:w="2863" w:type="dxa"/>
          </w:tcPr>
          <w:p w:rsidR="00914885" w:rsidRDefault="00914885" w:rsidP="00301940">
            <w:pPr>
              <w:ind w:firstLine="510"/>
              <w:rPr>
                <w:rFonts w:hint="eastAsia"/>
                <w:snapToGrid/>
              </w:rPr>
            </w:pPr>
            <w:r>
              <w:rPr>
                <w:rFonts w:hint="eastAsia"/>
                <w:snapToGrid/>
              </w:rPr>
              <w:t>ILO</w:t>
            </w:r>
          </w:p>
        </w:tc>
        <w:tc>
          <w:tcPr>
            <w:tcW w:w="6547" w:type="dxa"/>
          </w:tcPr>
          <w:p w:rsidR="00914885" w:rsidRDefault="00914885" w:rsidP="00582607">
            <w:pPr>
              <w:rPr>
                <w:snapToGrid/>
              </w:rPr>
            </w:pPr>
            <w:r>
              <w:rPr>
                <w:rFonts w:hint="eastAsia"/>
                <w:snapToGrid/>
              </w:rPr>
              <w:t>国际劳工局</w:t>
            </w:r>
            <w:r w:rsidR="00301940">
              <w:rPr>
                <w:rFonts w:hint="eastAsia"/>
                <w:snapToGrid/>
              </w:rPr>
              <w:t>、国际劳工组织</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IMF</w:t>
            </w:r>
          </w:p>
        </w:tc>
        <w:tc>
          <w:tcPr>
            <w:tcW w:w="6547" w:type="dxa"/>
          </w:tcPr>
          <w:p w:rsidR="00914885" w:rsidRDefault="00914885" w:rsidP="00582607">
            <w:pPr>
              <w:rPr>
                <w:snapToGrid/>
              </w:rPr>
            </w:pPr>
            <w:r>
              <w:rPr>
                <w:rFonts w:hint="eastAsia"/>
                <w:snapToGrid/>
              </w:rPr>
              <w:t>国际货币基金组织</w:t>
            </w:r>
            <w:r>
              <w:rPr>
                <w:rFonts w:hint="eastAsia"/>
                <w:snapToGrid/>
              </w:rPr>
              <w:t>(</w:t>
            </w:r>
            <w:r>
              <w:rPr>
                <w:rFonts w:hint="eastAsia"/>
                <w:snapToGrid/>
              </w:rPr>
              <w:t>货币基金</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Roster</w:t>
            </w:r>
          </w:p>
        </w:tc>
        <w:tc>
          <w:tcPr>
            <w:tcW w:w="6547" w:type="dxa"/>
          </w:tcPr>
          <w:p w:rsidR="00914885" w:rsidRDefault="00301940" w:rsidP="00582607">
            <w:pPr>
              <w:rPr>
                <w:snapToGrid/>
              </w:rPr>
            </w:pPr>
            <w:r>
              <w:rPr>
                <w:rFonts w:hint="eastAsia"/>
                <w:snapToGrid/>
              </w:rPr>
              <w:t>不具备普通</w:t>
            </w:r>
            <w:r w:rsidR="00914885">
              <w:rPr>
                <w:rFonts w:hint="eastAsia"/>
                <w:snapToGrid/>
              </w:rPr>
              <w:t>或特别咨商地位的组织名册</w:t>
            </w:r>
            <w:r w:rsidR="00914885" w:rsidRPr="00301940">
              <w:rPr>
                <w:rStyle w:val="FootnoteReference"/>
                <w:snapToGrid/>
                <w:vertAlign w:val="baseline"/>
              </w:rPr>
              <w:footnoteReference w:customMarkFollows="1" w:id="1"/>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UNAIDS</w:t>
            </w:r>
          </w:p>
        </w:tc>
        <w:tc>
          <w:tcPr>
            <w:tcW w:w="6547" w:type="dxa"/>
          </w:tcPr>
          <w:p w:rsidR="00914885" w:rsidRDefault="00914885" w:rsidP="00582607">
            <w:pPr>
              <w:rPr>
                <w:snapToGrid/>
              </w:rPr>
            </w:pPr>
            <w:r>
              <w:rPr>
                <w:rFonts w:hint="eastAsia"/>
                <w:snapToGrid/>
              </w:rPr>
              <w:t>联合国艾滋病</w:t>
            </w:r>
            <w:r w:rsidR="00301940">
              <w:rPr>
                <w:rFonts w:hint="eastAsia"/>
                <w:snapToGrid/>
              </w:rPr>
              <w:t>规划署</w:t>
            </w:r>
            <w:r>
              <w:rPr>
                <w:rFonts w:hint="eastAsia"/>
                <w:snapToGrid/>
              </w:rPr>
              <w:t>(</w:t>
            </w:r>
            <w:r>
              <w:rPr>
                <w:rFonts w:hint="eastAsia"/>
                <w:snapToGrid/>
              </w:rPr>
              <w:t>艾滋病</w:t>
            </w:r>
            <w:r w:rsidR="00301940">
              <w:rPr>
                <w:rFonts w:hint="eastAsia"/>
                <w:snapToGrid/>
              </w:rPr>
              <w:t>规划署</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UNCTAD</w:t>
            </w:r>
          </w:p>
        </w:tc>
        <w:tc>
          <w:tcPr>
            <w:tcW w:w="6547" w:type="dxa"/>
          </w:tcPr>
          <w:p w:rsidR="00914885" w:rsidRDefault="00914885" w:rsidP="00582607">
            <w:pPr>
              <w:rPr>
                <w:snapToGrid/>
              </w:rPr>
            </w:pPr>
            <w:r>
              <w:rPr>
                <w:rFonts w:hint="eastAsia"/>
                <w:snapToGrid/>
              </w:rPr>
              <w:t>联合国贸易和发展会议</w:t>
            </w:r>
            <w:r>
              <w:rPr>
                <w:rFonts w:hint="eastAsia"/>
                <w:snapToGrid/>
              </w:rPr>
              <w:t>(</w:t>
            </w:r>
            <w:r>
              <w:rPr>
                <w:rFonts w:hint="eastAsia"/>
                <w:snapToGrid/>
              </w:rPr>
              <w:t>贸发会议</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UNDP</w:t>
            </w:r>
          </w:p>
        </w:tc>
        <w:tc>
          <w:tcPr>
            <w:tcW w:w="6547" w:type="dxa"/>
          </w:tcPr>
          <w:p w:rsidR="00914885" w:rsidRDefault="00914885" w:rsidP="00582607">
            <w:pPr>
              <w:rPr>
                <w:rFonts w:hint="eastAsia"/>
                <w:snapToGrid/>
              </w:rPr>
            </w:pPr>
            <w:r>
              <w:rPr>
                <w:rFonts w:hint="eastAsia"/>
                <w:snapToGrid/>
              </w:rPr>
              <w:t>联合国开发计划署</w:t>
            </w:r>
            <w:r>
              <w:rPr>
                <w:rFonts w:hint="eastAsia"/>
                <w:snapToGrid/>
              </w:rPr>
              <w:t>(</w:t>
            </w:r>
            <w:r>
              <w:rPr>
                <w:rFonts w:hint="eastAsia"/>
                <w:snapToGrid/>
              </w:rPr>
              <w:t>开发署</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UNEP</w:t>
            </w:r>
          </w:p>
        </w:tc>
        <w:tc>
          <w:tcPr>
            <w:tcW w:w="6547" w:type="dxa"/>
          </w:tcPr>
          <w:p w:rsidR="00914885" w:rsidRDefault="00914885" w:rsidP="00582607">
            <w:pPr>
              <w:rPr>
                <w:snapToGrid/>
              </w:rPr>
            </w:pPr>
            <w:r>
              <w:rPr>
                <w:rFonts w:hint="eastAsia"/>
                <w:snapToGrid/>
              </w:rPr>
              <w:t>联合国环境规划署</w:t>
            </w:r>
            <w:r>
              <w:rPr>
                <w:rFonts w:hint="eastAsia"/>
                <w:snapToGrid/>
              </w:rPr>
              <w:t>(</w:t>
            </w:r>
            <w:r>
              <w:rPr>
                <w:rFonts w:hint="eastAsia"/>
                <w:snapToGrid/>
              </w:rPr>
              <w:t>环境署</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rFonts w:hint="eastAsia"/>
                <w:snapToGrid/>
              </w:rPr>
            </w:pPr>
            <w:r>
              <w:rPr>
                <w:snapToGrid/>
              </w:rPr>
              <w:t>UNESCO</w:t>
            </w:r>
          </w:p>
        </w:tc>
        <w:tc>
          <w:tcPr>
            <w:tcW w:w="6547" w:type="dxa"/>
          </w:tcPr>
          <w:p w:rsidR="00914885" w:rsidRDefault="00914885" w:rsidP="00582607">
            <w:pPr>
              <w:rPr>
                <w:snapToGrid/>
              </w:rPr>
            </w:pPr>
            <w:r>
              <w:rPr>
                <w:rFonts w:hint="eastAsia"/>
                <w:snapToGrid/>
              </w:rPr>
              <w:t>联合国教育、科学及文化组织</w:t>
            </w:r>
            <w:r>
              <w:rPr>
                <w:rFonts w:hint="eastAsia"/>
                <w:snapToGrid/>
              </w:rPr>
              <w:t>(</w:t>
            </w:r>
            <w:r>
              <w:rPr>
                <w:rFonts w:hint="eastAsia"/>
                <w:snapToGrid/>
              </w:rPr>
              <w:t>教科文组织</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UNFPA</w:t>
            </w:r>
          </w:p>
        </w:tc>
        <w:tc>
          <w:tcPr>
            <w:tcW w:w="6547" w:type="dxa"/>
          </w:tcPr>
          <w:p w:rsidR="00914885" w:rsidRDefault="00914885" w:rsidP="00582607">
            <w:pPr>
              <w:rPr>
                <w:snapToGrid/>
              </w:rPr>
            </w:pPr>
            <w:r>
              <w:rPr>
                <w:rFonts w:hint="eastAsia"/>
                <w:snapToGrid/>
              </w:rPr>
              <w:t>联合国人口基金</w:t>
            </w:r>
            <w:r>
              <w:rPr>
                <w:rFonts w:hint="eastAsia"/>
                <w:snapToGrid/>
              </w:rPr>
              <w:t>(</w:t>
            </w:r>
            <w:r>
              <w:rPr>
                <w:rFonts w:hint="eastAsia"/>
                <w:snapToGrid/>
              </w:rPr>
              <w:t>人口基金</w:t>
            </w:r>
            <w:r>
              <w:rPr>
                <w:rFonts w:hint="eastAsia"/>
                <w:snapToGrid/>
              </w:rPr>
              <w:t>)</w:t>
            </w:r>
            <w:r>
              <w:rPr>
                <w:snapToGrid/>
              </w:rPr>
              <w:t xml:space="preserve"> </w:t>
            </w:r>
          </w:p>
        </w:tc>
      </w:tr>
      <w:tr w:rsidR="007F236F" w:rsidTr="00582607">
        <w:tblPrEx>
          <w:tblCellMar>
            <w:top w:w="0" w:type="dxa"/>
            <w:bottom w:w="0" w:type="dxa"/>
          </w:tblCellMar>
        </w:tblPrEx>
        <w:tc>
          <w:tcPr>
            <w:tcW w:w="2863" w:type="dxa"/>
          </w:tcPr>
          <w:p w:rsidR="007F236F" w:rsidRDefault="007F236F" w:rsidP="00301940">
            <w:pPr>
              <w:ind w:firstLine="510"/>
              <w:rPr>
                <w:rFonts w:hint="eastAsia"/>
                <w:snapToGrid/>
              </w:rPr>
            </w:pPr>
            <w:r>
              <w:rPr>
                <w:rFonts w:hint="eastAsia"/>
                <w:snapToGrid/>
              </w:rPr>
              <w:t>UN-Habitat</w:t>
            </w:r>
          </w:p>
        </w:tc>
        <w:tc>
          <w:tcPr>
            <w:tcW w:w="6547" w:type="dxa"/>
          </w:tcPr>
          <w:p w:rsidR="007F236F" w:rsidRDefault="007F236F" w:rsidP="00582607">
            <w:pPr>
              <w:rPr>
                <w:rFonts w:hint="eastAsia"/>
                <w:snapToGrid/>
              </w:rPr>
            </w:pPr>
            <w:r>
              <w:rPr>
                <w:rFonts w:hint="eastAsia"/>
                <w:snapToGrid/>
              </w:rPr>
              <w:t>联合国人居署</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UNHCR</w:t>
            </w:r>
          </w:p>
        </w:tc>
        <w:tc>
          <w:tcPr>
            <w:tcW w:w="6547" w:type="dxa"/>
          </w:tcPr>
          <w:p w:rsidR="00914885" w:rsidRDefault="00914885" w:rsidP="00582607">
            <w:pPr>
              <w:rPr>
                <w:snapToGrid/>
              </w:rPr>
            </w:pPr>
            <w:r>
              <w:rPr>
                <w:rFonts w:hint="eastAsia"/>
                <w:snapToGrid/>
              </w:rPr>
              <w:t>联合国难民事务高级专员办事处</w:t>
            </w:r>
            <w:r>
              <w:rPr>
                <w:rFonts w:hint="eastAsia"/>
                <w:snapToGrid/>
              </w:rPr>
              <w:t>(</w:t>
            </w:r>
            <w:r>
              <w:rPr>
                <w:rFonts w:hint="eastAsia"/>
                <w:snapToGrid/>
              </w:rPr>
              <w:t>难民高专办</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UNICEF</w:t>
            </w:r>
          </w:p>
        </w:tc>
        <w:tc>
          <w:tcPr>
            <w:tcW w:w="6547" w:type="dxa"/>
          </w:tcPr>
          <w:p w:rsidR="00914885" w:rsidRDefault="00914885" w:rsidP="00582607">
            <w:pPr>
              <w:rPr>
                <w:snapToGrid/>
              </w:rPr>
            </w:pPr>
            <w:r>
              <w:rPr>
                <w:rFonts w:hint="eastAsia"/>
                <w:snapToGrid/>
              </w:rPr>
              <w:t>联合国儿童基金会</w:t>
            </w:r>
            <w:r>
              <w:rPr>
                <w:rFonts w:hint="eastAsia"/>
                <w:snapToGrid/>
              </w:rPr>
              <w:t>(</w:t>
            </w:r>
            <w:r>
              <w:rPr>
                <w:rFonts w:hint="eastAsia"/>
                <w:snapToGrid/>
              </w:rPr>
              <w:t>儿童基金</w:t>
            </w:r>
            <w:r>
              <w:rPr>
                <w:rFonts w:hint="eastAsia"/>
                <w:snapToGrid/>
              </w:rPr>
              <w:t>)</w:t>
            </w:r>
          </w:p>
        </w:tc>
      </w:tr>
      <w:tr w:rsidR="00301940" w:rsidTr="00582607">
        <w:tblPrEx>
          <w:tblCellMar>
            <w:top w:w="0" w:type="dxa"/>
            <w:bottom w:w="0" w:type="dxa"/>
          </w:tblCellMar>
        </w:tblPrEx>
        <w:tc>
          <w:tcPr>
            <w:tcW w:w="2863" w:type="dxa"/>
          </w:tcPr>
          <w:p w:rsidR="00301940" w:rsidRDefault="00301940" w:rsidP="00301940">
            <w:pPr>
              <w:ind w:firstLine="510"/>
              <w:rPr>
                <w:rFonts w:hint="eastAsia"/>
                <w:snapToGrid/>
              </w:rPr>
            </w:pPr>
            <w:r>
              <w:rPr>
                <w:rFonts w:hint="eastAsia"/>
                <w:snapToGrid/>
              </w:rPr>
              <w:t>UNIFEM</w:t>
            </w:r>
          </w:p>
        </w:tc>
        <w:tc>
          <w:tcPr>
            <w:tcW w:w="6547" w:type="dxa"/>
          </w:tcPr>
          <w:p w:rsidR="00301940" w:rsidRPr="00301940" w:rsidRDefault="00301940" w:rsidP="00582607">
            <w:pPr>
              <w:rPr>
                <w:rFonts w:ascii="宋体-方正超大字符集" w:eastAsia="宋体-方正超大字符集" w:hAnsi="宋体-方正超大字符集" w:cs="宋体-方正超大字符集" w:hint="eastAsia"/>
                <w:snapToGrid/>
              </w:rPr>
            </w:pPr>
            <w:r>
              <w:rPr>
                <w:rFonts w:hint="eastAsia"/>
                <w:snapToGrid/>
              </w:rPr>
              <w:t>联合国妇女发展</w:t>
            </w:r>
            <w:r w:rsidR="00021937">
              <w:rPr>
                <w:rFonts w:cs="宋体-方正超大字符集" w:hint="eastAsia"/>
                <w:snapToGrid/>
              </w:rPr>
              <w:t>基</w:t>
            </w:r>
            <w:r w:rsidRPr="00301940">
              <w:rPr>
                <w:rFonts w:cs="宋体-方正超大字符集" w:hint="eastAsia"/>
                <w:snapToGrid/>
              </w:rPr>
              <w:t>金</w:t>
            </w:r>
            <w:r w:rsidRPr="00301940">
              <w:rPr>
                <w:rFonts w:cs="宋体-方正超大字符集" w:hint="eastAsia"/>
                <w:snapToGrid/>
              </w:rPr>
              <w:t>(</w:t>
            </w:r>
            <w:r w:rsidRPr="00301940">
              <w:rPr>
                <w:rFonts w:cs="宋体-方正超大字符集" w:hint="eastAsia"/>
                <w:snapToGrid/>
              </w:rPr>
              <w:t>妇女发展基金</w:t>
            </w:r>
            <w:r w:rsidRPr="00301940">
              <w:rPr>
                <w:rFonts w:cs="宋体-方正超大字符集"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WHO</w:t>
            </w:r>
          </w:p>
        </w:tc>
        <w:tc>
          <w:tcPr>
            <w:tcW w:w="6547" w:type="dxa"/>
          </w:tcPr>
          <w:p w:rsidR="00914885" w:rsidRDefault="00914885" w:rsidP="00582607">
            <w:pPr>
              <w:rPr>
                <w:snapToGrid/>
              </w:rPr>
            </w:pPr>
            <w:r>
              <w:rPr>
                <w:rFonts w:hint="eastAsia"/>
                <w:snapToGrid/>
              </w:rPr>
              <w:t>世界卫生组织</w:t>
            </w:r>
            <w:r>
              <w:rPr>
                <w:rFonts w:hint="eastAsia"/>
                <w:snapToGrid/>
              </w:rPr>
              <w:t>(</w:t>
            </w:r>
            <w:r>
              <w:rPr>
                <w:rFonts w:hint="eastAsia"/>
                <w:snapToGrid/>
              </w:rPr>
              <w:t>卫生组织</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WIPO</w:t>
            </w:r>
          </w:p>
        </w:tc>
        <w:tc>
          <w:tcPr>
            <w:tcW w:w="6547" w:type="dxa"/>
          </w:tcPr>
          <w:p w:rsidR="00914885" w:rsidRDefault="00914885" w:rsidP="00582607">
            <w:pPr>
              <w:rPr>
                <w:snapToGrid/>
              </w:rPr>
            </w:pPr>
            <w:r>
              <w:rPr>
                <w:rFonts w:hint="eastAsia"/>
                <w:snapToGrid/>
              </w:rPr>
              <w:t>世界知识产权组织</w:t>
            </w:r>
            <w:r>
              <w:rPr>
                <w:rFonts w:hint="eastAsia"/>
                <w:snapToGrid/>
              </w:rPr>
              <w:t>(</w:t>
            </w:r>
            <w:r>
              <w:rPr>
                <w:rFonts w:hint="eastAsia"/>
                <w:snapToGrid/>
              </w:rPr>
              <w:t>知识产权组织</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World Bank</w:t>
            </w:r>
          </w:p>
        </w:tc>
        <w:tc>
          <w:tcPr>
            <w:tcW w:w="6547" w:type="dxa"/>
          </w:tcPr>
          <w:p w:rsidR="00914885" w:rsidRDefault="00914885" w:rsidP="00582607">
            <w:pPr>
              <w:rPr>
                <w:snapToGrid/>
              </w:rPr>
            </w:pPr>
            <w:r>
              <w:rPr>
                <w:rFonts w:hint="eastAsia"/>
                <w:snapToGrid/>
              </w:rPr>
              <w:t>国际复兴开发银行</w:t>
            </w:r>
            <w:r>
              <w:rPr>
                <w:rFonts w:hint="eastAsia"/>
                <w:snapToGrid/>
              </w:rPr>
              <w:t>(</w:t>
            </w:r>
            <w:r>
              <w:rPr>
                <w:rFonts w:hint="eastAsia"/>
                <w:snapToGrid/>
              </w:rPr>
              <w:t>世银</w:t>
            </w:r>
            <w:r>
              <w:rPr>
                <w:rFonts w:hint="eastAsia"/>
                <w:snapToGrid/>
              </w:rPr>
              <w:t>)</w:t>
            </w:r>
          </w:p>
        </w:tc>
      </w:tr>
      <w:tr w:rsidR="00914885" w:rsidTr="00582607">
        <w:tblPrEx>
          <w:tblCellMar>
            <w:top w:w="0" w:type="dxa"/>
            <w:bottom w:w="0" w:type="dxa"/>
          </w:tblCellMar>
        </w:tblPrEx>
        <w:tc>
          <w:tcPr>
            <w:tcW w:w="2863" w:type="dxa"/>
          </w:tcPr>
          <w:p w:rsidR="00914885" w:rsidRDefault="00914885" w:rsidP="00301940">
            <w:pPr>
              <w:ind w:firstLine="510"/>
              <w:rPr>
                <w:snapToGrid/>
              </w:rPr>
            </w:pPr>
            <w:r>
              <w:rPr>
                <w:snapToGrid/>
              </w:rPr>
              <w:t>WTO</w:t>
            </w:r>
          </w:p>
        </w:tc>
        <w:tc>
          <w:tcPr>
            <w:tcW w:w="6547" w:type="dxa"/>
          </w:tcPr>
          <w:p w:rsidR="00914885" w:rsidRDefault="00914885" w:rsidP="00582607">
            <w:pPr>
              <w:rPr>
                <w:snapToGrid/>
                <w:lang w:val="fr-FR"/>
              </w:rPr>
            </w:pPr>
            <w:r>
              <w:rPr>
                <w:rFonts w:hint="eastAsia"/>
                <w:snapToGrid/>
              </w:rPr>
              <w:t>世界贸易组织</w:t>
            </w:r>
            <w:r>
              <w:rPr>
                <w:rFonts w:hint="eastAsia"/>
                <w:snapToGrid/>
              </w:rPr>
              <w:t>(</w:t>
            </w:r>
            <w:r>
              <w:rPr>
                <w:rFonts w:hint="eastAsia"/>
                <w:snapToGrid/>
              </w:rPr>
              <w:t>世贸组织</w:t>
            </w:r>
            <w:r>
              <w:rPr>
                <w:rFonts w:hint="eastAsia"/>
                <w:snapToGrid/>
              </w:rPr>
              <w:t>)</w:t>
            </w:r>
          </w:p>
        </w:tc>
      </w:tr>
    </w:tbl>
    <w:p w:rsidR="00914885" w:rsidRPr="00DC48D8" w:rsidRDefault="00914885" w:rsidP="003C757F">
      <w:pPr>
        <w:pStyle w:val="Heading2"/>
      </w:pPr>
      <w:r w:rsidRPr="00DC48D8">
        <w:rPr>
          <w:rFonts w:hint="eastAsia"/>
        </w:rPr>
        <w:t>第</w:t>
      </w:r>
      <w:r w:rsidRPr="00DC48D8">
        <w:rPr>
          <w:rFonts w:hint="eastAsia"/>
        </w:rPr>
        <w:t xml:space="preserve"> </w:t>
      </w:r>
      <w:r w:rsidRPr="00DC48D8">
        <w:rPr>
          <w:rFonts w:hint="eastAsia"/>
        </w:rPr>
        <w:t>一</w:t>
      </w:r>
      <w:r w:rsidRPr="00DC48D8">
        <w:rPr>
          <w:rFonts w:hint="eastAsia"/>
        </w:rPr>
        <w:t xml:space="preserve"> </w:t>
      </w:r>
      <w:r w:rsidRPr="00DC48D8">
        <w:rPr>
          <w:rFonts w:hint="eastAsia"/>
        </w:rPr>
        <w:t>章</w:t>
      </w:r>
    </w:p>
    <w:p w:rsidR="00914885" w:rsidRPr="00DC48D8" w:rsidRDefault="00914885" w:rsidP="003C757F">
      <w:pPr>
        <w:pStyle w:val="Heading2"/>
      </w:pPr>
      <w:r w:rsidRPr="00DC48D8">
        <w:rPr>
          <w:rFonts w:hint="eastAsia"/>
        </w:rPr>
        <w:t>组织和其他事项</w:t>
      </w:r>
    </w:p>
    <w:p w:rsidR="00914885" w:rsidRPr="00A6751E" w:rsidRDefault="00914885" w:rsidP="00A6751E">
      <w:pPr>
        <w:pStyle w:val="Heading3"/>
        <w:rPr>
          <w:u w:val="none"/>
        </w:rPr>
      </w:pPr>
      <w:r w:rsidRPr="00A6751E">
        <w:rPr>
          <w:u w:val="none"/>
        </w:rPr>
        <w:t xml:space="preserve">A.  </w:t>
      </w:r>
      <w:r w:rsidRPr="00A6751E">
        <w:rPr>
          <w:rFonts w:hint="eastAsia"/>
        </w:rPr>
        <w:t>《公约》缔约国</w:t>
      </w:r>
    </w:p>
    <w:p w:rsidR="00914885" w:rsidRPr="00052A86" w:rsidRDefault="00914885" w:rsidP="00B41BC4">
      <w:pPr>
        <w:spacing w:after="120" w:line="312" w:lineRule="auto"/>
        <w:rPr>
          <w:snapToGrid/>
        </w:rPr>
      </w:pPr>
      <w:r w:rsidRPr="00052A86">
        <w:rPr>
          <w:rFonts w:hint="eastAsia"/>
          <w:snapToGrid/>
        </w:rPr>
        <w:tab/>
      </w:r>
      <w:r w:rsidRPr="00052A86">
        <w:rPr>
          <w:snapToGrid/>
        </w:rPr>
        <w:t>1.</w:t>
      </w:r>
      <w:r w:rsidRPr="00052A86">
        <w:rPr>
          <w:rFonts w:hint="eastAsia"/>
          <w:snapToGrid/>
        </w:rPr>
        <w:t xml:space="preserve">  </w:t>
      </w:r>
      <w:r w:rsidRPr="008F4373">
        <w:rPr>
          <w:rFonts w:hint="eastAsia"/>
          <w:snapToGrid/>
          <w:spacing w:val="4"/>
        </w:rPr>
        <w:t>截至</w:t>
      </w:r>
      <w:r w:rsidRPr="008F4373">
        <w:rPr>
          <w:rFonts w:hint="eastAsia"/>
          <w:snapToGrid/>
          <w:spacing w:val="4"/>
        </w:rPr>
        <w:t>2006</w:t>
      </w:r>
      <w:r w:rsidRPr="008F4373">
        <w:rPr>
          <w:rFonts w:hint="eastAsia"/>
          <w:snapToGrid/>
          <w:spacing w:val="4"/>
        </w:rPr>
        <w:t>年</w:t>
      </w:r>
      <w:r w:rsidRPr="008F4373">
        <w:rPr>
          <w:rFonts w:hint="eastAsia"/>
          <w:snapToGrid/>
          <w:spacing w:val="4"/>
        </w:rPr>
        <w:t>11</w:t>
      </w:r>
      <w:r w:rsidRPr="008F4373">
        <w:rPr>
          <w:rFonts w:hint="eastAsia"/>
          <w:snapToGrid/>
          <w:spacing w:val="4"/>
        </w:rPr>
        <w:t>月</w:t>
      </w:r>
      <w:r w:rsidRPr="008F4373">
        <w:rPr>
          <w:rFonts w:hint="eastAsia"/>
          <w:snapToGrid/>
          <w:spacing w:val="4"/>
        </w:rPr>
        <w:t>24</w:t>
      </w:r>
      <w:r w:rsidRPr="008F4373">
        <w:rPr>
          <w:rFonts w:hint="eastAsia"/>
          <w:snapToGrid/>
          <w:spacing w:val="4"/>
        </w:rPr>
        <w:t>日，即经济、社会、文化权利委员会第三十六届会议闭幕之日，已有</w:t>
      </w:r>
      <w:r w:rsidRPr="008F4373">
        <w:rPr>
          <w:rFonts w:hint="eastAsia"/>
          <w:snapToGrid/>
          <w:spacing w:val="4"/>
        </w:rPr>
        <w:t>155</w:t>
      </w:r>
      <w:r w:rsidRPr="008F4373">
        <w:rPr>
          <w:rFonts w:hint="eastAsia"/>
          <w:snapToGrid/>
          <w:spacing w:val="4"/>
        </w:rPr>
        <w:t>个国家批准或加入《经济、社会、文化权利国际公约》。《公约》是大会在</w:t>
      </w:r>
      <w:r w:rsidRPr="008F4373">
        <w:rPr>
          <w:rFonts w:hint="eastAsia"/>
          <w:snapToGrid/>
          <w:spacing w:val="4"/>
        </w:rPr>
        <w:t>1966</w:t>
      </w:r>
      <w:r w:rsidRPr="008F4373">
        <w:rPr>
          <w:rFonts w:hint="eastAsia"/>
          <w:snapToGrid/>
          <w:spacing w:val="4"/>
        </w:rPr>
        <w:t>年</w:t>
      </w:r>
      <w:r w:rsidRPr="008F4373">
        <w:rPr>
          <w:rFonts w:hint="eastAsia"/>
          <w:snapToGrid/>
          <w:spacing w:val="4"/>
        </w:rPr>
        <w:t>12</w:t>
      </w:r>
      <w:r w:rsidRPr="008F4373">
        <w:rPr>
          <w:rFonts w:hint="eastAsia"/>
          <w:snapToGrid/>
          <w:spacing w:val="4"/>
        </w:rPr>
        <w:t>月</w:t>
      </w:r>
      <w:r w:rsidRPr="008F4373">
        <w:rPr>
          <w:rFonts w:hint="eastAsia"/>
          <w:snapToGrid/>
          <w:spacing w:val="4"/>
        </w:rPr>
        <w:t>16</w:t>
      </w:r>
      <w:r w:rsidRPr="008F4373">
        <w:rPr>
          <w:rFonts w:hint="eastAsia"/>
          <w:snapToGrid/>
          <w:spacing w:val="4"/>
        </w:rPr>
        <w:t>日第</w:t>
      </w:r>
      <w:r w:rsidRPr="008F4373">
        <w:rPr>
          <w:rFonts w:hint="eastAsia"/>
          <w:snapToGrid/>
          <w:spacing w:val="4"/>
        </w:rPr>
        <w:t>2200A</w:t>
      </w:r>
      <w:r w:rsidR="00052A86" w:rsidRPr="008F4373">
        <w:rPr>
          <w:rFonts w:hint="eastAsia"/>
          <w:snapToGrid/>
          <w:spacing w:val="4"/>
        </w:rPr>
        <w:t xml:space="preserve"> </w:t>
      </w:r>
      <w:r w:rsidRPr="008F4373">
        <w:rPr>
          <w:rFonts w:hint="eastAsia"/>
          <w:snapToGrid/>
          <w:spacing w:val="4"/>
        </w:rPr>
        <w:t>(XXI)</w:t>
      </w:r>
      <w:r w:rsidRPr="008F4373">
        <w:rPr>
          <w:rFonts w:hint="eastAsia"/>
          <w:snapToGrid/>
          <w:spacing w:val="4"/>
        </w:rPr>
        <w:t>号决议中通过的，于</w:t>
      </w:r>
      <w:r w:rsidRPr="008F4373">
        <w:rPr>
          <w:rFonts w:hint="eastAsia"/>
          <w:snapToGrid/>
          <w:spacing w:val="4"/>
        </w:rPr>
        <w:t>1966</w:t>
      </w:r>
      <w:r w:rsidRPr="008F4373">
        <w:rPr>
          <w:rFonts w:hint="eastAsia"/>
          <w:snapToGrid/>
          <w:spacing w:val="4"/>
        </w:rPr>
        <w:t>年</w:t>
      </w:r>
      <w:r w:rsidRPr="008F4373">
        <w:rPr>
          <w:rFonts w:hint="eastAsia"/>
          <w:snapToGrid/>
          <w:spacing w:val="4"/>
        </w:rPr>
        <w:t>12</w:t>
      </w:r>
      <w:r w:rsidRPr="008F4373">
        <w:rPr>
          <w:rFonts w:hint="eastAsia"/>
          <w:snapToGrid/>
          <w:spacing w:val="4"/>
        </w:rPr>
        <w:t>月</w:t>
      </w:r>
      <w:r w:rsidRPr="008F4373">
        <w:rPr>
          <w:rFonts w:hint="eastAsia"/>
          <w:snapToGrid/>
          <w:spacing w:val="4"/>
        </w:rPr>
        <w:t>19</w:t>
      </w:r>
      <w:r w:rsidRPr="008F4373">
        <w:rPr>
          <w:rFonts w:hint="eastAsia"/>
          <w:snapToGrid/>
          <w:spacing w:val="4"/>
        </w:rPr>
        <w:t>日在纽约开放供签署和批准。根据《公约》第二十七条的规定，《公约》于</w:t>
      </w:r>
      <w:r w:rsidRPr="008F4373">
        <w:rPr>
          <w:rFonts w:hint="eastAsia"/>
          <w:snapToGrid/>
          <w:spacing w:val="4"/>
        </w:rPr>
        <w:t>1976</w:t>
      </w:r>
      <w:r w:rsidRPr="008F4373">
        <w:rPr>
          <w:rFonts w:hint="eastAsia"/>
          <w:snapToGrid/>
          <w:spacing w:val="4"/>
        </w:rPr>
        <w:t>年</w:t>
      </w:r>
      <w:r w:rsidRPr="008F4373">
        <w:rPr>
          <w:rFonts w:hint="eastAsia"/>
          <w:snapToGrid/>
          <w:spacing w:val="4"/>
        </w:rPr>
        <w:t>1</w:t>
      </w:r>
      <w:r w:rsidRPr="008F4373">
        <w:rPr>
          <w:rFonts w:hint="eastAsia"/>
          <w:snapToGrid/>
          <w:spacing w:val="4"/>
        </w:rPr>
        <w:t>月</w:t>
      </w:r>
      <w:r w:rsidRPr="008F4373">
        <w:rPr>
          <w:rFonts w:hint="eastAsia"/>
          <w:snapToGrid/>
          <w:spacing w:val="4"/>
        </w:rPr>
        <w:t>3</w:t>
      </w:r>
      <w:r w:rsidRPr="008F4373">
        <w:rPr>
          <w:rFonts w:hint="eastAsia"/>
          <w:snapToGrid/>
          <w:spacing w:val="4"/>
        </w:rPr>
        <w:t>日生效。《公约》缔约国名单及缔约国提交报告的情况，见本报告附件一。</w:t>
      </w:r>
    </w:p>
    <w:p w:rsidR="00914885" w:rsidRPr="00A6751E" w:rsidRDefault="00914885" w:rsidP="00A6751E">
      <w:pPr>
        <w:pStyle w:val="Heading3"/>
        <w:rPr>
          <w:u w:val="none"/>
        </w:rPr>
      </w:pPr>
      <w:r w:rsidRPr="00A6751E">
        <w:rPr>
          <w:u w:val="none"/>
        </w:rPr>
        <w:t xml:space="preserve">B.  </w:t>
      </w:r>
      <w:r w:rsidRPr="00A6751E">
        <w:rPr>
          <w:rFonts w:hint="eastAsia"/>
        </w:rPr>
        <w:t>届会和议程</w:t>
      </w:r>
    </w:p>
    <w:p w:rsidR="00914885" w:rsidRPr="00052A86" w:rsidRDefault="00914885" w:rsidP="00052A86">
      <w:pPr>
        <w:rPr>
          <w:rFonts w:hint="eastAsia"/>
          <w:snapToGrid/>
        </w:rPr>
      </w:pPr>
      <w:r w:rsidRPr="00052A86">
        <w:rPr>
          <w:rFonts w:hint="eastAsia"/>
          <w:snapToGrid/>
        </w:rPr>
        <w:tab/>
      </w:r>
      <w:r w:rsidRPr="00052A86">
        <w:rPr>
          <w:snapToGrid/>
        </w:rPr>
        <w:t>2.</w:t>
      </w:r>
      <w:r w:rsidRPr="00052A86">
        <w:rPr>
          <w:rFonts w:hint="eastAsia"/>
          <w:snapToGrid/>
        </w:rPr>
        <w:t xml:space="preserve">  </w:t>
      </w:r>
      <w:r w:rsidRPr="00052A86">
        <w:rPr>
          <w:rFonts w:hint="eastAsia"/>
          <w:snapToGrid/>
        </w:rPr>
        <w:t>委员会第十二届会议请经济及社会理事会核准委员会于每年</w:t>
      </w:r>
      <w:r w:rsidRPr="00052A86">
        <w:rPr>
          <w:rFonts w:hint="eastAsia"/>
          <w:snapToGrid/>
        </w:rPr>
        <w:t>5</w:t>
      </w:r>
      <w:r w:rsidRPr="00052A86">
        <w:rPr>
          <w:rFonts w:hint="eastAsia"/>
          <w:snapToGrid/>
        </w:rPr>
        <w:t>月和</w:t>
      </w:r>
      <w:r w:rsidRPr="00052A86">
        <w:rPr>
          <w:rFonts w:hint="eastAsia"/>
          <w:snapToGrid/>
        </w:rPr>
        <w:t>11-12</w:t>
      </w:r>
      <w:r w:rsidRPr="00052A86">
        <w:rPr>
          <w:rFonts w:hint="eastAsia"/>
          <w:snapToGrid/>
        </w:rPr>
        <w:t>月间举行两</w:t>
      </w:r>
      <w:r w:rsidR="00633027">
        <w:rPr>
          <w:rFonts w:hint="eastAsia"/>
          <w:snapToGrid/>
        </w:rPr>
        <w:t>届年度会议，会期各为三周。</w:t>
      </w:r>
      <w:r w:rsidRPr="00052A86">
        <w:rPr>
          <w:rFonts w:hint="eastAsia"/>
          <w:snapToGrid/>
        </w:rPr>
        <w:t>另外，五人会前工作组将在每届会议之后立即举行五天的会议，准备供下届会议审议的问题清单。经社理事会</w:t>
      </w:r>
      <w:r w:rsidRPr="00052A86">
        <w:rPr>
          <w:rFonts w:hint="eastAsia"/>
          <w:snapToGrid/>
        </w:rPr>
        <w:t>1995</w:t>
      </w:r>
      <w:r w:rsidRPr="00052A86">
        <w:rPr>
          <w:rFonts w:hint="eastAsia"/>
          <w:snapToGrid/>
        </w:rPr>
        <w:t>年</w:t>
      </w:r>
      <w:r w:rsidRPr="00052A86">
        <w:rPr>
          <w:rFonts w:hint="eastAsia"/>
          <w:snapToGrid/>
        </w:rPr>
        <w:t>7</w:t>
      </w:r>
      <w:r w:rsidRPr="00052A86">
        <w:rPr>
          <w:rFonts w:hint="eastAsia"/>
          <w:snapToGrid/>
        </w:rPr>
        <w:t>月</w:t>
      </w:r>
      <w:r w:rsidRPr="00052A86">
        <w:rPr>
          <w:rFonts w:hint="eastAsia"/>
          <w:snapToGrid/>
        </w:rPr>
        <w:t>25</w:t>
      </w:r>
      <w:r w:rsidRPr="00052A86">
        <w:rPr>
          <w:rFonts w:hint="eastAsia"/>
          <w:snapToGrid/>
        </w:rPr>
        <w:t>日第</w:t>
      </w:r>
      <w:r w:rsidRPr="00052A86">
        <w:rPr>
          <w:rFonts w:hint="eastAsia"/>
          <w:snapToGrid/>
        </w:rPr>
        <w:t>1995/39</w:t>
      </w:r>
      <w:r w:rsidRPr="00052A86">
        <w:rPr>
          <w:rFonts w:hint="eastAsia"/>
          <w:snapToGrid/>
        </w:rPr>
        <w:t>号决议核准了委员会的建议。</w:t>
      </w:r>
    </w:p>
    <w:p w:rsidR="00914885" w:rsidRPr="00052A86" w:rsidRDefault="00914885" w:rsidP="00052A86">
      <w:pPr>
        <w:rPr>
          <w:snapToGrid/>
        </w:rPr>
      </w:pPr>
      <w:r w:rsidRPr="00052A86">
        <w:rPr>
          <w:rFonts w:hint="eastAsia"/>
          <w:snapToGrid/>
        </w:rPr>
        <w:tab/>
        <w:t xml:space="preserve">3.  </w:t>
      </w:r>
      <w:r w:rsidRPr="00052A86">
        <w:rPr>
          <w:rFonts w:hint="eastAsia"/>
          <w:snapToGrid/>
        </w:rPr>
        <w:t>委员会于</w:t>
      </w:r>
      <w:r w:rsidRPr="00052A86">
        <w:rPr>
          <w:rFonts w:hint="eastAsia"/>
          <w:snapToGrid/>
        </w:rPr>
        <w:t>2006</w:t>
      </w:r>
      <w:r w:rsidRPr="00052A86">
        <w:rPr>
          <w:rFonts w:hint="eastAsia"/>
          <w:snapToGrid/>
        </w:rPr>
        <w:t>年</w:t>
      </w:r>
      <w:r w:rsidRPr="00052A86">
        <w:rPr>
          <w:rFonts w:hint="eastAsia"/>
          <w:snapToGrid/>
        </w:rPr>
        <w:t>5</w:t>
      </w:r>
      <w:r w:rsidRPr="00052A86">
        <w:rPr>
          <w:rFonts w:hint="eastAsia"/>
          <w:snapToGrid/>
        </w:rPr>
        <w:t>月</w:t>
      </w:r>
      <w:r w:rsidRPr="00052A86">
        <w:rPr>
          <w:rFonts w:hint="eastAsia"/>
          <w:snapToGrid/>
        </w:rPr>
        <w:t>1</w:t>
      </w:r>
      <w:r w:rsidRPr="00052A86">
        <w:rPr>
          <w:rFonts w:hint="eastAsia"/>
          <w:snapToGrid/>
        </w:rPr>
        <w:t>日至</w:t>
      </w:r>
      <w:r w:rsidRPr="00052A86">
        <w:rPr>
          <w:rFonts w:hint="eastAsia"/>
          <w:snapToGrid/>
        </w:rPr>
        <w:t>19</w:t>
      </w:r>
      <w:r w:rsidRPr="00052A86">
        <w:rPr>
          <w:rFonts w:hint="eastAsia"/>
          <w:snapToGrid/>
        </w:rPr>
        <w:t>日举行了第三十六届会议，于</w:t>
      </w:r>
      <w:r w:rsidRPr="00052A86">
        <w:rPr>
          <w:rFonts w:hint="eastAsia"/>
          <w:snapToGrid/>
        </w:rPr>
        <w:t>11</w:t>
      </w:r>
      <w:r w:rsidRPr="00052A86">
        <w:rPr>
          <w:rFonts w:hint="eastAsia"/>
          <w:snapToGrid/>
        </w:rPr>
        <w:t>月</w:t>
      </w:r>
      <w:r w:rsidRPr="00052A86">
        <w:rPr>
          <w:rFonts w:hint="eastAsia"/>
          <w:snapToGrid/>
        </w:rPr>
        <w:t>6</w:t>
      </w:r>
      <w:r w:rsidRPr="00052A86">
        <w:rPr>
          <w:rFonts w:hint="eastAsia"/>
          <w:snapToGrid/>
        </w:rPr>
        <w:t>日至</w:t>
      </w:r>
      <w:r w:rsidRPr="00052A86">
        <w:rPr>
          <w:rFonts w:hint="eastAsia"/>
          <w:snapToGrid/>
        </w:rPr>
        <w:t>24</w:t>
      </w:r>
      <w:r w:rsidRPr="00052A86">
        <w:rPr>
          <w:rFonts w:hint="eastAsia"/>
          <w:snapToGrid/>
        </w:rPr>
        <w:t>日举行了第三十七届会议。这两届会议都是在联合国日内瓦办事处举行的。各届会议的议程，见本报告附件三。</w:t>
      </w:r>
    </w:p>
    <w:p w:rsidR="00914885" w:rsidRPr="00052A86" w:rsidRDefault="00914885" w:rsidP="00B41BC4">
      <w:pPr>
        <w:spacing w:after="160" w:line="312" w:lineRule="auto"/>
        <w:rPr>
          <w:snapToGrid/>
        </w:rPr>
      </w:pPr>
      <w:r w:rsidRPr="00052A86">
        <w:rPr>
          <w:rFonts w:hint="eastAsia"/>
          <w:snapToGrid/>
        </w:rPr>
        <w:tab/>
        <w:t xml:space="preserve">4.  </w:t>
      </w:r>
      <w:r w:rsidRPr="00052A86">
        <w:rPr>
          <w:rFonts w:hint="eastAsia"/>
          <w:snapToGrid/>
        </w:rPr>
        <w:t>委员会第三十六和第三十七届会议的议事情况，见有关简要记录</w:t>
      </w:r>
      <w:r w:rsidRPr="00052A86">
        <w:rPr>
          <w:snapToGrid/>
        </w:rPr>
        <w:t>(</w:t>
      </w:r>
      <w:r w:rsidRPr="00052A86">
        <w:rPr>
          <w:rFonts w:hint="eastAsia"/>
          <w:snapToGrid/>
        </w:rPr>
        <w:t>分别见</w:t>
      </w:r>
      <w:r w:rsidRPr="00052A86">
        <w:rPr>
          <w:snapToGrid/>
        </w:rPr>
        <w:t>E/C.12/</w:t>
      </w:r>
      <w:r w:rsidRPr="00052A86">
        <w:rPr>
          <w:rFonts w:hint="eastAsia"/>
          <w:snapToGrid/>
        </w:rPr>
        <w:t>2006</w:t>
      </w:r>
      <w:r w:rsidRPr="00052A86">
        <w:rPr>
          <w:snapToGrid/>
        </w:rPr>
        <w:t>/SR.1-</w:t>
      </w:r>
      <w:r w:rsidRPr="00052A86">
        <w:rPr>
          <w:rFonts w:hint="eastAsia"/>
          <w:snapToGrid/>
        </w:rPr>
        <w:t>29</w:t>
      </w:r>
      <w:r w:rsidRPr="00052A86">
        <w:rPr>
          <w:rFonts w:hint="eastAsia"/>
          <w:snapToGrid/>
        </w:rPr>
        <w:t>和</w:t>
      </w:r>
      <w:r w:rsidRPr="00052A86">
        <w:rPr>
          <w:rFonts w:hint="eastAsia"/>
          <w:snapToGrid/>
        </w:rPr>
        <w:t>E/C.12/2006/SR.30-58)</w:t>
      </w:r>
      <w:r w:rsidRPr="00052A86">
        <w:rPr>
          <w:rFonts w:hint="eastAsia"/>
          <w:snapToGrid/>
        </w:rPr>
        <w:t>。</w:t>
      </w:r>
    </w:p>
    <w:p w:rsidR="00914885" w:rsidRPr="00A6751E" w:rsidRDefault="00914885" w:rsidP="00A6751E">
      <w:pPr>
        <w:pStyle w:val="Heading3"/>
        <w:rPr>
          <w:u w:val="none"/>
        </w:rPr>
      </w:pPr>
      <w:r w:rsidRPr="00A6751E">
        <w:rPr>
          <w:u w:val="none"/>
        </w:rPr>
        <w:t xml:space="preserve">C.  </w:t>
      </w:r>
      <w:r w:rsidRPr="00A6751E">
        <w:rPr>
          <w:rFonts w:hint="eastAsia"/>
        </w:rPr>
        <w:t>委员和出席情况</w:t>
      </w:r>
    </w:p>
    <w:p w:rsidR="00914885" w:rsidRPr="00052A86" w:rsidRDefault="00914885" w:rsidP="00052A86">
      <w:pPr>
        <w:rPr>
          <w:snapToGrid/>
        </w:rPr>
      </w:pPr>
      <w:r w:rsidRPr="00052A86">
        <w:rPr>
          <w:rFonts w:hint="eastAsia"/>
          <w:snapToGrid/>
        </w:rPr>
        <w:tab/>
        <w:t xml:space="preserve">5.  </w:t>
      </w:r>
      <w:r w:rsidRPr="00052A86">
        <w:rPr>
          <w:rFonts w:hint="eastAsia"/>
          <w:snapToGrid/>
        </w:rPr>
        <w:t>委员会全体委员出席了第三十六届会议</w:t>
      </w:r>
      <w:r w:rsidRPr="00052A86">
        <w:rPr>
          <w:rFonts w:hint="eastAsia"/>
          <w:snapToGrid/>
        </w:rPr>
        <w:t>(</w:t>
      </w:r>
      <w:r w:rsidRPr="00052A86">
        <w:rPr>
          <w:rFonts w:hint="eastAsia"/>
          <w:snapToGrid/>
        </w:rPr>
        <w:t>委员名单见本报告附件二</w:t>
      </w:r>
      <w:r w:rsidRPr="00052A86">
        <w:rPr>
          <w:rFonts w:hint="eastAsia"/>
          <w:snapToGrid/>
        </w:rPr>
        <w:t>)</w:t>
      </w:r>
      <w:r w:rsidRPr="00052A86">
        <w:rPr>
          <w:rFonts w:hint="eastAsia"/>
          <w:snapToGrid/>
        </w:rPr>
        <w:t>。委员会除一人</w:t>
      </w:r>
      <w:r w:rsidR="00B158E8" w:rsidRPr="00052A86">
        <w:rPr>
          <w:rFonts w:hint="eastAsia"/>
          <w:snapToGrid/>
        </w:rPr>
        <w:t>(</w:t>
      </w:r>
      <w:r w:rsidRPr="00052A86">
        <w:rPr>
          <w:rFonts w:hint="eastAsia"/>
          <w:snapToGrid/>
        </w:rPr>
        <w:t>沈永祥先生，见以下第</w:t>
      </w:r>
      <w:r w:rsidRPr="00052A86">
        <w:rPr>
          <w:rFonts w:hint="eastAsia"/>
          <w:snapToGrid/>
        </w:rPr>
        <w:t>6</w:t>
      </w:r>
      <w:r w:rsidRPr="00052A86">
        <w:rPr>
          <w:rFonts w:hint="eastAsia"/>
          <w:snapToGrid/>
        </w:rPr>
        <w:t>段</w:t>
      </w:r>
      <w:r w:rsidR="00B158E8" w:rsidRPr="00052A86">
        <w:rPr>
          <w:rFonts w:hint="eastAsia"/>
          <w:snapToGrid/>
        </w:rPr>
        <w:t>)</w:t>
      </w:r>
      <w:r w:rsidRPr="00052A86">
        <w:rPr>
          <w:rFonts w:hint="eastAsia"/>
          <w:snapToGrid/>
        </w:rPr>
        <w:t>外其他全体委员出席了第三十七届会议。</w:t>
      </w:r>
    </w:p>
    <w:p w:rsidR="00914885" w:rsidRPr="00052A86" w:rsidRDefault="00914885" w:rsidP="008F4373">
      <w:pPr>
        <w:widowControl w:val="0"/>
      </w:pPr>
      <w:r w:rsidRPr="00052A86">
        <w:rPr>
          <w:rFonts w:hint="eastAsia"/>
        </w:rPr>
        <w:tab/>
      </w:r>
      <w:r w:rsidRPr="00052A86">
        <w:t xml:space="preserve">6. </w:t>
      </w:r>
      <w:r w:rsidRPr="00052A86">
        <w:rPr>
          <w:rFonts w:hint="eastAsia"/>
        </w:rPr>
        <w:t xml:space="preserve"> </w:t>
      </w:r>
      <w:r w:rsidR="00633027">
        <w:rPr>
          <w:rFonts w:hint="eastAsia"/>
        </w:rPr>
        <w:t>委员会委员、中国</w:t>
      </w:r>
      <w:r w:rsidRPr="00052A86">
        <w:rPr>
          <w:rFonts w:hint="eastAsia"/>
        </w:rPr>
        <w:t>国民</w:t>
      </w:r>
      <w:r w:rsidRPr="00052A86">
        <w:rPr>
          <w:rFonts w:hint="eastAsia"/>
          <w:snapToGrid/>
        </w:rPr>
        <w:t>沈永祥先生</w:t>
      </w:r>
      <w:r w:rsidRPr="00052A86">
        <w:rPr>
          <w:rFonts w:hint="eastAsia"/>
        </w:rPr>
        <w:t>(</w:t>
      </w:r>
      <w:r w:rsidRPr="00052A86">
        <w:t>200</w:t>
      </w:r>
      <w:r w:rsidRPr="00052A86">
        <w:rPr>
          <w:rFonts w:hint="eastAsia"/>
        </w:rPr>
        <w:t>8</w:t>
      </w:r>
      <w:r w:rsidRPr="00052A86">
        <w:rPr>
          <w:rFonts w:hint="eastAsia"/>
        </w:rPr>
        <w:t>年</w:t>
      </w:r>
      <w:r w:rsidRPr="00052A86">
        <w:t>12</w:t>
      </w:r>
      <w:r w:rsidRPr="00052A86">
        <w:rPr>
          <w:rFonts w:hint="eastAsia"/>
        </w:rPr>
        <w:t>月</w:t>
      </w:r>
      <w:r w:rsidRPr="00052A86">
        <w:t>31</w:t>
      </w:r>
      <w:r w:rsidRPr="00052A86">
        <w:rPr>
          <w:rFonts w:hint="eastAsia"/>
        </w:rPr>
        <w:t>日任期届满</w:t>
      </w:r>
      <w:r w:rsidRPr="00052A86">
        <w:rPr>
          <w:rFonts w:hint="eastAsia"/>
        </w:rPr>
        <w:t>)</w:t>
      </w:r>
      <w:r w:rsidRPr="00052A86">
        <w:rPr>
          <w:rFonts w:hint="eastAsia"/>
        </w:rPr>
        <w:t>在</w:t>
      </w:r>
      <w:r w:rsidRPr="00052A86">
        <w:t>200</w:t>
      </w:r>
      <w:r w:rsidRPr="00052A86">
        <w:rPr>
          <w:rFonts w:hint="eastAsia"/>
        </w:rPr>
        <w:t>6</w:t>
      </w:r>
      <w:r w:rsidRPr="00052A86">
        <w:rPr>
          <w:rFonts w:hint="eastAsia"/>
        </w:rPr>
        <w:t>年</w:t>
      </w:r>
      <w:r w:rsidRPr="00052A86">
        <w:rPr>
          <w:rFonts w:hint="eastAsia"/>
        </w:rPr>
        <w:t>7</w:t>
      </w:r>
      <w:r w:rsidRPr="00052A86">
        <w:rPr>
          <w:rFonts w:hint="eastAsia"/>
        </w:rPr>
        <w:t>月</w:t>
      </w:r>
      <w:r w:rsidRPr="00052A86">
        <w:t>2</w:t>
      </w:r>
      <w:r w:rsidRPr="00052A86">
        <w:rPr>
          <w:rFonts w:hint="eastAsia"/>
        </w:rPr>
        <w:t>8</w:t>
      </w:r>
      <w:r w:rsidRPr="00052A86">
        <w:rPr>
          <w:rFonts w:hint="eastAsia"/>
        </w:rPr>
        <w:t>日的信中，通过委员会主席通知秘书长，他决定立即辞去委员会委员的职务。委员会委员、瑞士</w:t>
      </w:r>
      <w:r w:rsidR="00633027">
        <w:rPr>
          <w:rFonts w:hint="eastAsia"/>
        </w:rPr>
        <w:t>国民</w:t>
      </w:r>
      <w:r w:rsidRPr="00052A86">
        <w:t>Giorgio Malinverni</w:t>
      </w:r>
      <w:r w:rsidRPr="00052A86">
        <w:rPr>
          <w:rFonts w:hint="eastAsia"/>
          <w:snapToGrid/>
        </w:rPr>
        <w:t>先生</w:t>
      </w:r>
      <w:r w:rsidRPr="00052A86">
        <w:rPr>
          <w:rFonts w:hint="eastAsia"/>
        </w:rPr>
        <w:t>(</w:t>
      </w:r>
      <w:r w:rsidRPr="00052A86">
        <w:t>200</w:t>
      </w:r>
      <w:r w:rsidRPr="00052A86">
        <w:rPr>
          <w:rFonts w:hint="eastAsia"/>
        </w:rPr>
        <w:t>8</w:t>
      </w:r>
      <w:r w:rsidRPr="00052A86">
        <w:rPr>
          <w:rFonts w:hint="eastAsia"/>
        </w:rPr>
        <w:t>年</w:t>
      </w:r>
      <w:r w:rsidRPr="00052A86">
        <w:t>12</w:t>
      </w:r>
      <w:r w:rsidRPr="00052A86">
        <w:rPr>
          <w:rFonts w:hint="eastAsia"/>
        </w:rPr>
        <w:t>月</w:t>
      </w:r>
      <w:r w:rsidRPr="00052A86">
        <w:t>31</w:t>
      </w:r>
      <w:r w:rsidRPr="00052A86">
        <w:rPr>
          <w:rFonts w:hint="eastAsia"/>
        </w:rPr>
        <w:t>日任期届满</w:t>
      </w:r>
      <w:r w:rsidRPr="00052A86">
        <w:rPr>
          <w:rFonts w:hint="eastAsia"/>
        </w:rPr>
        <w:t>)</w:t>
      </w:r>
      <w:r w:rsidRPr="00052A86">
        <w:rPr>
          <w:rFonts w:hint="eastAsia"/>
        </w:rPr>
        <w:t>在</w:t>
      </w:r>
      <w:r w:rsidRPr="00052A86">
        <w:t>200</w:t>
      </w:r>
      <w:r w:rsidRPr="00052A86">
        <w:rPr>
          <w:rFonts w:hint="eastAsia"/>
        </w:rPr>
        <w:t>6</w:t>
      </w:r>
      <w:r w:rsidRPr="00052A86">
        <w:rPr>
          <w:rFonts w:hint="eastAsia"/>
        </w:rPr>
        <w:t>年</w:t>
      </w:r>
      <w:r w:rsidRPr="00052A86">
        <w:rPr>
          <w:rFonts w:hint="eastAsia"/>
        </w:rPr>
        <w:t>7</w:t>
      </w:r>
      <w:r w:rsidRPr="00052A86">
        <w:rPr>
          <w:rFonts w:hint="eastAsia"/>
        </w:rPr>
        <w:t>月</w:t>
      </w:r>
      <w:r w:rsidRPr="00052A86">
        <w:rPr>
          <w:rFonts w:hint="eastAsia"/>
        </w:rPr>
        <w:t>31</w:t>
      </w:r>
      <w:r w:rsidRPr="00052A86">
        <w:rPr>
          <w:rFonts w:hint="eastAsia"/>
        </w:rPr>
        <w:t>日的信中，通过委员会主席通知秘书长，因为当选为欧洲人权法院法官，他决定从</w:t>
      </w:r>
      <w:r w:rsidRPr="00052A86">
        <w:rPr>
          <w:rFonts w:hint="eastAsia"/>
        </w:rPr>
        <w:t>2007</w:t>
      </w:r>
      <w:r w:rsidRPr="00052A86">
        <w:rPr>
          <w:rFonts w:hint="eastAsia"/>
        </w:rPr>
        <w:t>年</w:t>
      </w:r>
      <w:r w:rsidRPr="00052A86">
        <w:rPr>
          <w:rFonts w:hint="eastAsia"/>
        </w:rPr>
        <w:t>1</w:t>
      </w:r>
      <w:r w:rsidRPr="00052A86">
        <w:rPr>
          <w:rFonts w:hint="eastAsia"/>
        </w:rPr>
        <w:t>月</w:t>
      </w:r>
      <w:r w:rsidRPr="00052A86">
        <w:rPr>
          <w:rFonts w:hint="eastAsia"/>
        </w:rPr>
        <w:t>1</w:t>
      </w:r>
      <w:r w:rsidRPr="00052A86">
        <w:rPr>
          <w:rFonts w:hint="eastAsia"/>
        </w:rPr>
        <w:t>日起辞去委员会委员的职务。</w:t>
      </w:r>
    </w:p>
    <w:p w:rsidR="00914885" w:rsidRPr="00052A86" w:rsidRDefault="00914885" w:rsidP="00B41BC4">
      <w:pPr>
        <w:spacing w:line="312" w:lineRule="auto"/>
        <w:rPr>
          <w:rFonts w:hint="eastAsia"/>
        </w:rPr>
      </w:pPr>
      <w:r w:rsidRPr="00052A86">
        <w:rPr>
          <w:rFonts w:hint="eastAsia"/>
        </w:rPr>
        <w:tab/>
        <w:t>7</w:t>
      </w:r>
      <w:r w:rsidRPr="00052A86">
        <w:t xml:space="preserve">. </w:t>
      </w:r>
      <w:r w:rsidRPr="00052A86">
        <w:rPr>
          <w:rFonts w:hint="eastAsia"/>
        </w:rPr>
        <w:t xml:space="preserve"> </w:t>
      </w:r>
      <w:r w:rsidRPr="00052A86">
        <w:rPr>
          <w:rFonts w:hint="eastAsia"/>
        </w:rPr>
        <w:t>经济及社会理事会</w:t>
      </w:r>
      <w:r w:rsidRPr="00052A86">
        <w:t>200</w:t>
      </w:r>
      <w:r w:rsidRPr="00052A86">
        <w:rPr>
          <w:rFonts w:hint="eastAsia"/>
        </w:rPr>
        <w:t>6</w:t>
      </w:r>
      <w:r w:rsidRPr="00052A86">
        <w:rPr>
          <w:rFonts w:hint="eastAsia"/>
        </w:rPr>
        <w:t>年</w:t>
      </w:r>
      <w:r w:rsidRPr="00052A86">
        <w:rPr>
          <w:rFonts w:hint="eastAsia"/>
        </w:rPr>
        <w:t>11</w:t>
      </w:r>
      <w:r w:rsidRPr="00052A86">
        <w:rPr>
          <w:rFonts w:hint="eastAsia"/>
        </w:rPr>
        <w:t>月</w:t>
      </w:r>
      <w:r w:rsidRPr="00052A86">
        <w:rPr>
          <w:rFonts w:hint="eastAsia"/>
        </w:rPr>
        <w:t>30</w:t>
      </w:r>
      <w:r w:rsidRPr="00052A86">
        <w:rPr>
          <w:rFonts w:hint="eastAsia"/>
        </w:rPr>
        <w:t>日</w:t>
      </w:r>
      <w:r w:rsidR="00633027">
        <w:rPr>
          <w:rFonts w:hint="eastAsia"/>
        </w:rPr>
        <w:t>和</w:t>
      </w:r>
      <w:r w:rsidR="00633027">
        <w:rPr>
          <w:rFonts w:hint="eastAsia"/>
        </w:rPr>
        <w:t>2006</w:t>
      </w:r>
      <w:r w:rsidR="00633027">
        <w:rPr>
          <w:rFonts w:hint="eastAsia"/>
        </w:rPr>
        <w:t>年</w:t>
      </w:r>
      <w:r w:rsidR="00633027">
        <w:rPr>
          <w:rFonts w:hint="eastAsia"/>
        </w:rPr>
        <w:t>12</w:t>
      </w:r>
      <w:r w:rsidR="00633027">
        <w:rPr>
          <w:rFonts w:hint="eastAsia"/>
        </w:rPr>
        <w:t>月</w:t>
      </w:r>
      <w:r w:rsidR="00633027">
        <w:rPr>
          <w:rFonts w:hint="eastAsia"/>
        </w:rPr>
        <w:t>15</w:t>
      </w:r>
      <w:r w:rsidR="00633027">
        <w:rPr>
          <w:rFonts w:hint="eastAsia"/>
        </w:rPr>
        <w:t>日</w:t>
      </w:r>
      <w:r w:rsidRPr="00052A86">
        <w:rPr>
          <w:rFonts w:hint="eastAsia"/>
        </w:rPr>
        <w:t>在纽约联合国总部举行的组织会议续会上，选举詹道德先生</w:t>
      </w:r>
      <w:r w:rsidR="00B158E8" w:rsidRPr="00052A86">
        <w:rPr>
          <w:rFonts w:hint="eastAsia"/>
        </w:rPr>
        <w:t>(</w:t>
      </w:r>
      <w:r w:rsidRPr="00052A86">
        <w:rPr>
          <w:rFonts w:hint="eastAsia"/>
        </w:rPr>
        <w:t>中国</w:t>
      </w:r>
      <w:r w:rsidR="00B158E8" w:rsidRPr="00052A86">
        <w:rPr>
          <w:rFonts w:hint="eastAsia"/>
        </w:rPr>
        <w:t>)</w:t>
      </w:r>
      <w:r w:rsidRPr="00052A86">
        <w:rPr>
          <w:rFonts w:hint="eastAsia"/>
        </w:rPr>
        <w:t>和</w:t>
      </w:r>
      <w:r w:rsidRPr="00052A86">
        <w:t>Barbara Wilson</w:t>
      </w:r>
      <w:r w:rsidRPr="00052A86">
        <w:rPr>
          <w:rFonts w:hint="eastAsia"/>
          <w:bCs/>
        </w:rPr>
        <w:t>女士</w:t>
      </w:r>
      <w:r w:rsidRPr="00052A86">
        <w:rPr>
          <w:rFonts w:hint="eastAsia"/>
        </w:rPr>
        <w:t>(</w:t>
      </w:r>
      <w:r w:rsidRPr="00052A86">
        <w:rPr>
          <w:rFonts w:hint="eastAsia"/>
        </w:rPr>
        <w:t>瑞士</w:t>
      </w:r>
      <w:r w:rsidRPr="00052A86">
        <w:rPr>
          <w:rFonts w:hint="eastAsia"/>
        </w:rPr>
        <w:t>)</w:t>
      </w:r>
      <w:r w:rsidRPr="00052A86">
        <w:rPr>
          <w:rFonts w:hint="eastAsia"/>
        </w:rPr>
        <w:t>为经济、社会、文化权利委员会委员，在沈永祥先生</w:t>
      </w:r>
      <w:r w:rsidRPr="00052A86">
        <w:t>(</w:t>
      </w:r>
      <w:r w:rsidRPr="00052A86">
        <w:rPr>
          <w:rFonts w:hint="eastAsia"/>
        </w:rPr>
        <w:t>中国</w:t>
      </w:r>
      <w:r w:rsidRPr="00052A86">
        <w:t>)</w:t>
      </w:r>
      <w:r w:rsidRPr="00052A86">
        <w:rPr>
          <w:rFonts w:hint="eastAsia"/>
        </w:rPr>
        <w:t>和</w:t>
      </w:r>
      <w:r w:rsidRPr="00052A86">
        <w:t>Giorgio Malinverni</w:t>
      </w:r>
      <w:r w:rsidRPr="00052A86">
        <w:rPr>
          <w:rFonts w:hint="eastAsia"/>
        </w:rPr>
        <w:t>先生</w:t>
      </w:r>
      <w:r w:rsidRPr="00052A86">
        <w:t>(</w:t>
      </w:r>
      <w:r w:rsidRPr="00052A86">
        <w:rPr>
          <w:rFonts w:hint="eastAsia"/>
        </w:rPr>
        <w:t>瑞士</w:t>
      </w:r>
      <w:r w:rsidRPr="00052A86">
        <w:t>)</w:t>
      </w:r>
      <w:r w:rsidR="00633027" w:rsidRPr="00633027">
        <w:t xml:space="preserve"> </w:t>
      </w:r>
      <w:r w:rsidR="00633027" w:rsidRPr="00052A86">
        <w:t>200</w:t>
      </w:r>
      <w:r w:rsidR="00633027" w:rsidRPr="00052A86">
        <w:rPr>
          <w:rFonts w:hint="eastAsia"/>
        </w:rPr>
        <w:t>8</w:t>
      </w:r>
      <w:r w:rsidR="00633027" w:rsidRPr="00052A86">
        <w:rPr>
          <w:rFonts w:hint="eastAsia"/>
        </w:rPr>
        <w:t>年</w:t>
      </w:r>
      <w:r w:rsidR="00633027" w:rsidRPr="00052A86">
        <w:t>12</w:t>
      </w:r>
      <w:r w:rsidR="00633027" w:rsidRPr="00052A86">
        <w:rPr>
          <w:rFonts w:hint="eastAsia"/>
        </w:rPr>
        <w:t>月</w:t>
      </w:r>
      <w:r w:rsidR="00633027" w:rsidRPr="00052A86">
        <w:t>31</w:t>
      </w:r>
      <w:r w:rsidR="00633027" w:rsidRPr="00052A86">
        <w:rPr>
          <w:rFonts w:hint="eastAsia"/>
        </w:rPr>
        <w:t>日</w:t>
      </w:r>
      <w:r w:rsidR="00633027">
        <w:rPr>
          <w:rFonts w:hint="eastAsia"/>
        </w:rPr>
        <w:t>之前</w:t>
      </w:r>
      <w:r w:rsidRPr="00052A86">
        <w:rPr>
          <w:rFonts w:hint="eastAsia"/>
        </w:rPr>
        <w:t>的余下</w:t>
      </w:r>
      <w:r w:rsidR="00633027">
        <w:rPr>
          <w:rFonts w:hint="eastAsia"/>
        </w:rPr>
        <w:t>任期任职</w:t>
      </w:r>
      <w:r w:rsidRPr="00052A86">
        <w:rPr>
          <w:rFonts w:hint="eastAsia"/>
        </w:rPr>
        <w:t>。</w:t>
      </w:r>
    </w:p>
    <w:p w:rsidR="00DE2227" w:rsidRDefault="00914885" w:rsidP="00B41BC4">
      <w:pPr>
        <w:spacing w:line="312" w:lineRule="auto"/>
        <w:rPr>
          <w:rFonts w:hint="eastAsia"/>
          <w:snapToGrid/>
        </w:rPr>
      </w:pPr>
      <w:r w:rsidRPr="00052A86">
        <w:rPr>
          <w:rFonts w:hint="eastAsia"/>
          <w:snapToGrid/>
        </w:rPr>
        <w:tab/>
        <w:t xml:space="preserve">8.  </w:t>
      </w:r>
      <w:r w:rsidR="00633027">
        <w:rPr>
          <w:rFonts w:hint="eastAsia"/>
          <w:snapToGrid/>
        </w:rPr>
        <w:t>下列专门机构和联合国机构应邀派观察员出席了第三十六和第三十七届会议：粮农组织、劳工组织、货币基金组织、联合国艾滋病规划署</w:t>
      </w:r>
      <w:r w:rsidRPr="00052A86">
        <w:rPr>
          <w:rFonts w:hint="eastAsia"/>
          <w:snapToGrid/>
        </w:rPr>
        <w:t>、贸发会议、开发计划署、环境</w:t>
      </w:r>
      <w:r w:rsidRPr="00DE2227">
        <w:rPr>
          <w:rFonts w:hint="eastAsia"/>
          <w:snapToGrid/>
          <w:spacing w:val="6"/>
        </w:rPr>
        <w:t>署、教科文组织、人口活动基金、</w:t>
      </w:r>
      <w:r w:rsidR="00633027" w:rsidRPr="00DE2227">
        <w:rPr>
          <w:rFonts w:hint="eastAsia"/>
          <w:snapToGrid/>
          <w:spacing w:val="6"/>
        </w:rPr>
        <w:t>人居署、</w:t>
      </w:r>
      <w:r w:rsidRPr="00DE2227">
        <w:rPr>
          <w:rFonts w:hint="eastAsia"/>
          <w:snapToGrid/>
          <w:spacing w:val="6"/>
        </w:rPr>
        <w:t>难民署、儿童基金会、</w:t>
      </w:r>
      <w:r w:rsidR="00633027" w:rsidRPr="00DE2227">
        <w:rPr>
          <w:rFonts w:hint="eastAsia"/>
          <w:snapToGrid/>
          <w:spacing w:val="6"/>
        </w:rPr>
        <w:t>妇女发展其金、</w:t>
      </w:r>
      <w:r w:rsidRPr="00DE2227">
        <w:rPr>
          <w:rFonts w:hint="eastAsia"/>
          <w:snapToGrid/>
          <w:spacing w:val="6"/>
        </w:rPr>
        <w:t>卫生组织、知识产权组织和世界银行。</w:t>
      </w:r>
      <w:r w:rsidR="00DE2227" w:rsidRPr="00DE2227">
        <w:rPr>
          <w:snapToGrid/>
          <w:spacing w:val="6"/>
        </w:rPr>
        <w:t>此外，欧洲社</w:t>
      </w:r>
      <w:r w:rsidR="00DE2227" w:rsidRPr="00DE2227">
        <w:rPr>
          <w:snapToGrid/>
        </w:rPr>
        <w:t>会权利委员会派代表参加了第三十六届会议</w:t>
      </w:r>
      <w:r w:rsidR="00DE2227">
        <w:rPr>
          <w:rFonts w:hint="eastAsia"/>
          <w:snapToGrid/>
        </w:rPr>
        <w:t>，</w:t>
      </w:r>
      <w:r w:rsidR="00DE2227">
        <w:rPr>
          <w:snapToGrid/>
        </w:rPr>
        <w:t>世界贸易组织派代表</w:t>
      </w:r>
      <w:r w:rsidR="00DE2227">
        <w:rPr>
          <w:rFonts w:hint="eastAsia"/>
          <w:snapToGrid/>
        </w:rPr>
        <w:t>参加</w:t>
      </w:r>
      <w:r w:rsidR="00DE2227" w:rsidRPr="00DE2227">
        <w:rPr>
          <w:snapToGrid/>
        </w:rPr>
        <w:t>了第三十七届会议。</w:t>
      </w:r>
    </w:p>
    <w:p w:rsidR="00914885" w:rsidRPr="00DE2227" w:rsidRDefault="00914885" w:rsidP="00DE2227">
      <w:pPr>
        <w:rPr>
          <w:rFonts w:hint="eastAsia"/>
          <w:snapToGrid/>
          <w:spacing w:val="6"/>
        </w:rPr>
      </w:pPr>
      <w:r w:rsidRPr="00052A86">
        <w:rPr>
          <w:rFonts w:hint="eastAsia"/>
          <w:snapToGrid/>
        </w:rPr>
        <w:tab/>
        <w:t xml:space="preserve">9.  </w:t>
      </w:r>
      <w:r w:rsidRPr="00DE2227">
        <w:rPr>
          <w:rFonts w:hint="eastAsia"/>
          <w:snapToGrid/>
          <w:spacing w:val="6"/>
        </w:rPr>
        <w:t>在经济及社会理事会具有咨商地位的下列非政府组织派观察员出席了会议：</w:t>
      </w:r>
    </w:p>
    <w:p w:rsidR="00914885" w:rsidRPr="00052A86" w:rsidRDefault="00914885" w:rsidP="00FE4B6C">
      <w:pPr>
        <w:ind w:left="1020"/>
        <w:rPr>
          <w:snapToGrid/>
        </w:rPr>
      </w:pPr>
      <w:r w:rsidRPr="00FE4B6C">
        <w:rPr>
          <w:rFonts w:hint="eastAsia"/>
          <w:snapToGrid/>
          <w:u w:val="single"/>
        </w:rPr>
        <w:t>第三十六届</w:t>
      </w:r>
      <w:r w:rsidRPr="00FE4B6C">
        <w:rPr>
          <w:rFonts w:hint="eastAsia"/>
          <w:snapToGrid/>
          <w:spacing w:val="6"/>
          <w:u w:val="single"/>
        </w:rPr>
        <w:t>会议</w:t>
      </w:r>
      <w:r w:rsidRPr="00052A86">
        <w:rPr>
          <w:rFonts w:hint="eastAsia"/>
          <w:snapToGrid/>
        </w:rPr>
        <w:t>：</w:t>
      </w:r>
    </w:p>
    <w:tbl>
      <w:tblPr>
        <w:tblW w:w="0" w:type="auto"/>
        <w:tblInd w:w="553" w:type="dxa"/>
        <w:tblCellMar>
          <w:left w:w="28" w:type="dxa"/>
          <w:right w:w="28" w:type="dxa"/>
        </w:tblCellMar>
        <w:tblLook w:val="0000"/>
      </w:tblPr>
      <w:tblGrid>
        <w:gridCol w:w="3255"/>
        <w:gridCol w:w="5602"/>
      </w:tblGrid>
      <w:tr w:rsidR="00914885" w:rsidTr="00FE4B6C">
        <w:tblPrEx>
          <w:tblCellMar>
            <w:top w:w="0" w:type="dxa"/>
            <w:bottom w:w="0" w:type="dxa"/>
          </w:tblCellMar>
        </w:tblPrEx>
        <w:tc>
          <w:tcPr>
            <w:tcW w:w="3255" w:type="dxa"/>
          </w:tcPr>
          <w:p w:rsidR="00914885" w:rsidRDefault="00914885" w:rsidP="00DE2227">
            <w:pPr>
              <w:ind w:left="1020"/>
              <w:rPr>
                <w:rFonts w:hint="eastAsia"/>
                <w:snapToGrid/>
              </w:rPr>
            </w:pPr>
            <w:r>
              <w:rPr>
                <w:rFonts w:hint="eastAsia"/>
                <w:snapToGrid/>
                <w:u w:val="single"/>
              </w:rPr>
              <w:t>普通咨商地位</w:t>
            </w:r>
            <w:r>
              <w:rPr>
                <w:rFonts w:hint="eastAsia"/>
                <w:snapToGrid/>
              </w:rPr>
              <w:t>：</w:t>
            </w:r>
          </w:p>
        </w:tc>
        <w:tc>
          <w:tcPr>
            <w:tcW w:w="5602" w:type="dxa"/>
          </w:tcPr>
          <w:p w:rsidR="00914885" w:rsidRDefault="00914885" w:rsidP="008F4373">
            <w:pPr>
              <w:spacing w:after="80" w:line="288" w:lineRule="auto"/>
              <w:rPr>
                <w:snapToGrid/>
              </w:rPr>
            </w:pPr>
            <w:r>
              <w:rPr>
                <w:rFonts w:hint="eastAsia"/>
                <w:snapToGrid/>
              </w:rPr>
              <w:t>方济各会国际、</w:t>
            </w:r>
            <w:r>
              <w:rPr>
                <w:rFonts w:hint="eastAsia"/>
              </w:rPr>
              <w:t>第四世界扶贫国际运动、</w:t>
            </w:r>
            <w:r>
              <w:rPr>
                <w:rFonts w:hint="eastAsia"/>
                <w:snapToGrid/>
              </w:rPr>
              <w:t>自由工会国际联合会、国际雇主组织</w:t>
            </w:r>
          </w:p>
        </w:tc>
      </w:tr>
      <w:tr w:rsidR="00914885" w:rsidTr="00FE4B6C">
        <w:tblPrEx>
          <w:tblCellMar>
            <w:top w:w="0" w:type="dxa"/>
            <w:bottom w:w="0" w:type="dxa"/>
          </w:tblCellMar>
        </w:tblPrEx>
        <w:tc>
          <w:tcPr>
            <w:tcW w:w="3255" w:type="dxa"/>
          </w:tcPr>
          <w:p w:rsidR="00914885" w:rsidRDefault="00914885" w:rsidP="00DE2227">
            <w:pPr>
              <w:ind w:left="1020"/>
              <w:rPr>
                <w:snapToGrid/>
              </w:rPr>
            </w:pPr>
            <w:r>
              <w:rPr>
                <w:rFonts w:hint="eastAsia"/>
                <w:snapToGrid/>
                <w:u w:val="single"/>
              </w:rPr>
              <w:t>特别咨商地位</w:t>
            </w:r>
            <w:r>
              <w:rPr>
                <w:rFonts w:hint="eastAsia"/>
                <w:snapToGrid/>
              </w:rPr>
              <w:t>：</w:t>
            </w:r>
          </w:p>
        </w:tc>
        <w:tc>
          <w:tcPr>
            <w:tcW w:w="5602" w:type="dxa"/>
          </w:tcPr>
          <w:p w:rsidR="00914885" w:rsidRPr="00FE4B6C" w:rsidRDefault="00914885" w:rsidP="008F4373">
            <w:pPr>
              <w:spacing w:after="80" w:line="288" w:lineRule="auto"/>
              <w:rPr>
                <w:rFonts w:hint="eastAsia"/>
                <w:spacing w:val="4"/>
              </w:rPr>
            </w:pPr>
            <w:r w:rsidRPr="00FE4B6C">
              <w:rPr>
                <w:rFonts w:hint="eastAsia"/>
                <w:spacing w:val="4"/>
              </w:rPr>
              <w:t>大赦国际、亚洲土著和部落人民网络、住房权利和驱逐房客问题中心、人权观察、拉丁美洲和加勒比保卫妇女权利委员会、国际法学家委员会、国际人权联盟联合会、地球社国际联合会、发展教育自由国际组织、国际人权服务社、国家反贫困组织</w:t>
            </w:r>
          </w:p>
        </w:tc>
      </w:tr>
      <w:tr w:rsidR="00914885" w:rsidTr="00FE4B6C">
        <w:tblPrEx>
          <w:tblCellMar>
            <w:top w:w="0" w:type="dxa"/>
            <w:bottom w:w="0" w:type="dxa"/>
          </w:tblCellMar>
        </w:tblPrEx>
        <w:tc>
          <w:tcPr>
            <w:tcW w:w="3255" w:type="dxa"/>
          </w:tcPr>
          <w:p w:rsidR="00914885" w:rsidRDefault="00914885" w:rsidP="00DE2227">
            <w:pPr>
              <w:ind w:left="1020"/>
              <w:rPr>
                <w:rFonts w:hint="eastAsia"/>
                <w:snapToGrid/>
              </w:rPr>
            </w:pPr>
            <w:r>
              <w:rPr>
                <w:rFonts w:hint="eastAsia"/>
                <w:snapToGrid/>
                <w:u w:val="single"/>
              </w:rPr>
              <w:t>列入名册的组织</w:t>
            </w:r>
            <w:r>
              <w:rPr>
                <w:rFonts w:hint="eastAsia"/>
                <w:snapToGrid/>
              </w:rPr>
              <w:t>：</w:t>
            </w:r>
          </w:p>
        </w:tc>
        <w:tc>
          <w:tcPr>
            <w:tcW w:w="5602" w:type="dxa"/>
          </w:tcPr>
          <w:p w:rsidR="00914885" w:rsidRDefault="00914885" w:rsidP="008F4373">
            <w:pPr>
              <w:spacing w:after="80" w:line="288" w:lineRule="auto"/>
              <w:rPr>
                <w:snapToGrid/>
              </w:rPr>
            </w:pPr>
            <w:r>
              <w:rPr>
                <w:rFonts w:hint="eastAsia"/>
              </w:rPr>
              <w:t>粮食第一信息和行动网、</w:t>
            </w:r>
            <w:r>
              <w:rPr>
                <w:rFonts w:hint="eastAsia"/>
                <w:snapToGrid/>
                <w:spacing w:val="0"/>
                <w:szCs w:val="24"/>
              </w:rPr>
              <w:t>弗里德里希·埃伯特基金会、</w:t>
            </w:r>
            <w:r>
              <w:rPr>
                <w:rFonts w:hint="eastAsia"/>
              </w:rPr>
              <w:t xml:space="preserve">Miguel Augustin Pro Juarez </w:t>
            </w:r>
            <w:r>
              <w:rPr>
                <w:rFonts w:hint="eastAsia"/>
              </w:rPr>
              <w:t>人权中心</w:t>
            </w:r>
          </w:p>
        </w:tc>
      </w:tr>
      <w:tr w:rsidR="00914885" w:rsidTr="00FE4B6C">
        <w:tblPrEx>
          <w:tblCellMar>
            <w:top w:w="0" w:type="dxa"/>
            <w:bottom w:w="0" w:type="dxa"/>
          </w:tblCellMar>
        </w:tblPrEx>
        <w:trPr>
          <w:cantSplit/>
        </w:trPr>
        <w:tc>
          <w:tcPr>
            <w:tcW w:w="8857" w:type="dxa"/>
            <w:gridSpan w:val="2"/>
          </w:tcPr>
          <w:p w:rsidR="00914885" w:rsidRDefault="00914885" w:rsidP="008F4373">
            <w:pPr>
              <w:spacing w:after="80" w:line="288" w:lineRule="auto"/>
              <w:ind w:left="546"/>
              <w:rPr>
                <w:snapToGrid/>
              </w:rPr>
            </w:pPr>
            <w:r>
              <w:rPr>
                <w:rFonts w:hint="eastAsia"/>
                <w:snapToGrid/>
                <w:u w:val="single"/>
              </w:rPr>
              <w:t>第三十七届会议</w:t>
            </w:r>
            <w:r>
              <w:rPr>
                <w:rFonts w:hint="eastAsia"/>
                <w:snapToGrid/>
              </w:rPr>
              <w:t>：</w:t>
            </w:r>
          </w:p>
        </w:tc>
      </w:tr>
      <w:tr w:rsidR="00914885" w:rsidTr="00FE4B6C">
        <w:tblPrEx>
          <w:tblCellMar>
            <w:top w:w="0" w:type="dxa"/>
            <w:bottom w:w="0" w:type="dxa"/>
          </w:tblCellMar>
        </w:tblPrEx>
        <w:tc>
          <w:tcPr>
            <w:tcW w:w="3255" w:type="dxa"/>
          </w:tcPr>
          <w:p w:rsidR="00914885" w:rsidRDefault="00914885" w:rsidP="00DE2227">
            <w:pPr>
              <w:ind w:left="1020"/>
              <w:rPr>
                <w:rFonts w:hint="eastAsia"/>
                <w:snapToGrid/>
                <w:u w:val="single"/>
              </w:rPr>
            </w:pPr>
            <w:r>
              <w:rPr>
                <w:rFonts w:hint="eastAsia"/>
                <w:snapToGrid/>
                <w:u w:val="single"/>
              </w:rPr>
              <w:t>普通咨商地位</w:t>
            </w:r>
            <w:r>
              <w:rPr>
                <w:rFonts w:hint="eastAsia"/>
                <w:snapToGrid/>
              </w:rPr>
              <w:t>：</w:t>
            </w:r>
          </w:p>
        </w:tc>
        <w:tc>
          <w:tcPr>
            <w:tcW w:w="5602" w:type="dxa"/>
          </w:tcPr>
          <w:p w:rsidR="00914885" w:rsidRPr="00A12E7B" w:rsidRDefault="00914885" w:rsidP="008F4373">
            <w:pPr>
              <w:widowControl w:val="0"/>
              <w:overflowPunct/>
              <w:autoSpaceDE w:val="0"/>
              <w:autoSpaceDN w:val="0"/>
              <w:snapToGrid/>
              <w:spacing w:after="80" w:line="288" w:lineRule="auto"/>
              <w:jc w:val="left"/>
              <w:rPr>
                <w:rFonts w:hint="eastAsia"/>
                <w:snapToGrid/>
                <w:spacing w:val="0"/>
                <w:szCs w:val="24"/>
              </w:rPr>
            </w:pPr>
            <w:r>
              <w:rPr>
                <w:rFonts w:hint="eastAsia"/>
                <w:snapToGrid/>
                <w:spacing w:val="0"/>
                <w:szCs w:val="24"/>
              </w:rPr>
              <w:t>无国界医生组织、牛津救济会国际</w:t>
            </w:r>
          </w:p>
        </w:tc>
      </w:tr>
      <w:tr w:rsidR="00914885" w:rsidTr="00FE4B6C">
        <w:tblPrEx>
          <w:tblCellMar>
            <w:top w:w="0" w:type="dxa"/>
            <w:bottom w:w="0" w:type="dxa"/>
          </w:tblCellMar>
        </w:tblPrEx>
        <w:tc>
          <w:tcPr>
            <w:tcW w:w="3255" w:type="dxa"/>
          </w:tcPr>
          <w:p w:rsidR="00914885" w:rsidRDefault="00914885" w:rsidP="00DE2227">
            <w:pPr>
              <w:ind w:left="1020"/>
              <w:rPr>
                <w:snapToGrid/>
              </w:rPr>
            </w:pPr>
            <w:r>
              <w:rPr>
                <w:rFonts w:hint="eastAsia"/>
                <w:snapToGrid/>
                <w:u w:val="single"/>
              </w:rPr>
              <w:t>特别咨商地位</w:t>
            </w:r>
            <w:r>
              <w:rPr>
                <w:rFonts w:hint="eastAsia"/>
                <w:snapToGrid/>
              </w:rPr>
              <w:t>：</w:t>
            </w:r>
          </w:p>
        </w:tc>
        <w:tc>
          <w:tcPr>
            <w:tcW w:w="5602" w:type="dxa"/>
          </w:tcPr>
          <w:p w:rsidR="00914885" w:rsidRDefault="00914885" w:rsidP="008F4373">
            <w:pPr>
              <w:spacing w:after="80" w:line="288" w:lineRule="auto"/>
              <w:rPr>
                <w:snapToGrid/>
              </w:rPr>
            </w:pPr>
            <w:r>
              <w:rPr>
                <w:rFonts w:hint="eastAsia"/>
              </w:rPr>
              <w:t>大赦国际、亚洲土著和部落人民网络、大湖地区和平和发展国际行动、住房权利和驱逐房客问题中心、拉丁美洲和加勒比保卫妇女权利委员会、</w:t>
            </w:r>
            <w:r>
              <w:rPr>
                <w:rFonts w:hint="eastAsia"/>
              </w:rPr>
              <w:t>CNMCI</w:t>
            </w:r>
            <w:r>
              <w:rPr>
                <w:rFonts w:hint="eastAsia"/>
              </w:rPr>
              <w:t>、</w:t>
            </w:r>
            <w:r>
              <w:rPr>
                <w:rFonts w:hint="eastAsia"/>
              </w:rPr>
              <w:t>CNMCIDE</w:t>
            </w:r>
            <w:r>
              <w:rPr>
                <w:rFonts w:hint="eastAsia"/>
              </w:rPr>
              <w:t>、</w:t>
            </w:r>
            <w:r w:rsidR="00EB3BAA">
              <w:rPr>
                <w:rFonts w:hint="eastAsia"/>
              </w:rPr>
              <w:t>在技术方面保护消费者</w:t>
            </w:r>
            <w:r>
              <w:rPr>
                <w:rFonts w:hint="eastAsia"/>
              </w:rPr>
              <w:t>组织、</w:t>
            </w:r>
            <w:r>
              <w:rPr>
                <w:rFonts w:hint="eastAsia"/>
                <w:snapToGrid/>
                <w:spacing w:val="0"/>
                <w:szCs w:val="24"/>
              </w:rPr>
              <w:t>地球权利国际、</w:t>
            </w:r>
            <w:r w:rsidR="00EB3BAA">
              <w:rPr>
                <w:rFonts w:hint="eastAsia"/>
                <w:snapToGrid/>
                <w:spacing w:val="0"/>
                <w:szCs w:val="24"/>
              </w:rPr>
              <w:t>人权观察、</w:t>
            </w:r>
            <w:r>
              <w:rPr>
                <w:rFonts w:hint="eastAsia"/>
              </w:rPr>
              <w:t>国际法学家委员会、国际人权联盟联合会、地球社国际联合会、发展教育自由国际组织、国际人权服务社</w:t>
            </w:r>
          </w:p>
        </w:tc>
      </w:tr>
      <w:tr w:rsidR="00914885" w:rsidTr="00FE4B6C">
        <w:tblPrEx>
          <w:tblCellMar>
            <w:top w:w="0" w:type="dxa"/>
            <w:bottom w:w="0" w:type="dxa"/>
          </w:tblCellMar>
        </w:tblPrEx>
        <w:tc>
          <w:tcPr>
            <w:tcW w:w="3255" w:type="dxa"/>
          </w:tcPr>
          <w:p w:rsidR="00914885" w:rsidRDefault="00914885" w:rsidP="00B41BC4">
            <w:pPr>
              <w:ind w:left="1020"/>
              <w:rPr>
                <w:rFonts w:hint="eastAsia"/>
                <w:snapToGrid/>
              </w:rPr>
            </w:pPr>
            <w:r>
              <w:rPr>
                <w:rFonts w:hint="eastAsia"/>
                <w:snapToGrid/>
                <w:u w:val="single"/>
              </w:rPr>
              <w:t>列入名册的组织</w:t>
            </w:r>
            <w:r>
              <w:rPr>
                <w:rFonts w:hint="eastAsia"/>
                <w:snapToGrid/>
              </w:rPr>
              <w:t>：</w:t>
            </w:r>
          </w:p>
        </w:tc>
        <w:tc>
          <w:tcPr>
            <w:tcW w:w="5602" w:type="dxa"/>
          </w:tcPr>
          <w:p w:rsidR="00914885" w:rsidRPr="00FE4B6C" w:rsidRDefault="00E77DA6" w:rsidP="008F4373">
            <w:pPr>
              <w:spacing w:after="80" w:line="288" w:lineRule="auto"/>
              <w:rPr>
                <w:rFonts w:hint="eastAsia"/>
                <w:snapToGrid/>
                <w:spacing w:val="0"/>
              </w:rPr>
            </w:pPr>
            <w:r w:rsidRPr="00FE4B6C">
              <w:rPr>
                <w:rFonts w:hint="eastAsia"/>
                <w:spacing w:val="0"/>
              </w:rPr>
              <w:t>世界公民联合</w:t>
            </w:r>
            <w:r w:rsidR="00914885" w:rsidRPr="00FE4B6C">
              <w:rPr>
                <w:rFonts w:hint="eastAsia"/>
                <w:spacing w:val="0"/>
              </w:rPr>
              <w:t>会、</w:t>
            </w:r>
            <w:r w:rsidR="00914885" w:rsidRPr="00FE4B6C">
              <w:rPr>
                <w:rFonts w:hint="eastAsia"/>
                <w:snapToGrid/>
                <w:spacing w:val="0"/>
                <w:szCs w:val="24"/>
              </w:rPr>
              <w:t>弗里德里希·埃伯特基金会、</w:t>
            </w:r>
            <w:r w:rsidR="00914885" w:rsidRPr="00FE4B6C">
              <w:rPr>
                <w:rFonts w:hint="eastAsia"/>
                <w:spacing w:val="0"/>
              </w:rPr>
              <w:t>Miguel Augustin Pro Juarez</w:t>
            </w:r>
            <w:r w:rsidR="00914885" w:rsidRPr="00FE4B6C">
              <w:rPr>
                <w:rFonts w:hint="eastAsia"/>
                <w:spacing w:val="0"/>
              </w:rPr>
              <w:t>人权中心、第三世界网络</w:t>
            </w:r>
          </w:p>
        </w:tc>
      </w:tr>
    </w:tbl>
    <w:p w:rsidR="00914885" w:rsidRDefault="00914885" w:rsidP="00FE4B6C">
      <w:pPr>
        <w:widowControl w:val="0"/>
        <w:overflowPunct/>
        <w:autoSpaceDE w:val="0"/>
        <w:autoSpaceDN w:val="0"/>
        <w:snapToGrid/>
        <w:spacing w:line="317" w:lineRule="auto"/>
        <w:rPr>
          <w:rFonts w:hint="eastAsia"/>
        </w:rPr>
      </w:pPr>
      <w:r>
        <w:rPr>
          <w:rFonts w:hint="eastAsia"/>
        </w:rPr>
        <w:tab/>
      </w:r>
      <w:r>
        <w:t>10.</w:t>
      </w:r>
      <w:r>
        <w:rPr>
          <w:rFonts w:hint="eastAsia"/>
        </w:rPr>
        <w:t xml:space="preserve">  </w:t>
      </w:r>
      <w:r>
        <w:rPr>
          <w:rFonts w:hint="eastAsia"/>
        </w:rPr>
        <w:t>下列其他国家和国际非政府组织派观察员出席了第三十六和三十七届会议：非裔加拿大法律诊所、亚太学习机构、加拿大难民理事会、</w:t>
      </w:r>
      <w:r>
        <w:rPr>
          <w:rFonts w:hint="eastAsia"/>
        </w:rPr>
        <w:t>CEBES</w:t>
      </w:r>
      <w:r>
        <w:rPr>
          <w:rFonts w:hint="eastAsia"/>
        </w:rPr>
        <w:t>、住房平等权利中心、贫困问题宪章委员会</w:t>
      </w:r>
      <w:r>
        <w:t>(</w:t>
      </w:r>
      <w:r>
        <w:t>加拿大</w:t>
      </w:r>
      <w:r>
        <w:t>)</w:t>
      </w:r>
      <w:r>
        <w:rPr>
          <w:rFonts w:hint="eastAsia"/>
        </w:rPr>
        <w:t>、</w:t>
      </w:r>
      <w:r w:rsidR="00E77DA6">
        <w:rPr>
          <w:rFonts w:hint="eastAsia"/>
        </w:rPr>
        <w:t>CIIDH</w:t>
      </w:r>
      <w:r w:rsidR="00E77DA6">
        <w:rPr>
          <w:rFonts w:hint="eastAsia"/>
        </w:rPr>
        <w:t>、</w:t>
      </w:r>
      <w:r w:rsidR="007F236F">
        <w:t>Amazi</w:t>
      </w:r>
      <w:r>
        <w:t>gh</w:t>
      </w:r>
      <w:r w:rsidR="00EF573A">
        <w:rPr>
          <w:rFonts w:hint="eastAsia"/>
        </w:rPr>
        <w:t>世界大会</w:t>
      </w:r>
      <w:r>
        <w:t>(</w:t>
      </w:r>
      <w:r>
        <w:t>摩洛哥</w:t>
      </w:r>
      <w:r>
        <w:t>)</w:t>
      </w:r>
      <w:r>
        <w:rPr>
          <w:rFonts w:hint="eastAsia"/>
        </w:rPr>
        <w:t>、</w:t>
      </w:r>
      <w:r w:rsidRPr="00F00727">
        <w:t>CPPDU</w:t>
      </w:r>
      <w:r>
        <w:t>、</w:t>
      </w:r>
      <w:r w:rsidRPr="00F00727">
        <w:t>CSCCVAC</w:t>
      </w:r>
      <w:r>
        <w:t>、</w:t>
      </w:r>
      <w:r w:rsidRPr="00F00727">
        <w:t>FESPAD</w:t>
      </w:r>
      <w:r>
        <w:t>、</w:t>
      </w:r>
      <w:r>
        <w:rPr>
          <w:rFonts w:hint="eastAsia"/>
        </w:rPr>
        <w:t>加拿大第一部落儿童和家庭照料协会、关注全球南方、收入保障问题工作组</w:t>
      </w:r>
      <w:r w:rsidR="00EF573A" w:rsidRPr="00EF573A">
        <w:rPr>
          <w:rFonts w:hint="eastAsia"/>
        </w:rPr>
        <w:t>、</w:t>
      </w:r>
      <w:r>
        <w:rPr>
          <w:rFonts w:hint="eastAsia"/>
        </w:rPr>
        <w:t>为女童争取正义</w:t>
      </w:r>
      <w:r w:rsidR="00EF573A">
        <w:rPr>
          <w:rFonts w:hint="eastAsia"/>
        </w:rPr>
        <w:t>协会</w:t>
      </w:r>
      <w:r>
        <w:rPr>
          <w:color w:val="000000"/>
        </w:rPr>
        <w:t>(</w:t>
      </w:r>
      <w:r>
        <w:rPr>
          <w:color w:val="000000"/>
        </w:rPr>
        <w:t>加拿大</w:t>
      </w:r>
      <w:r>
        <w:rPr>
          <w:color w:val="000000"/>
        </w:rPr>
        <w:t>)</w:t>
      </w:r>
      <w:r>
        <w:rPr>
          <w:rFonts w:hint="eastAsia"/>
          <w:color w:val="000000"/>
        </w:rPr>
        <w:t>、</w:t>
      </w:r>
      <w:r>
        <w:rPr>
          <w:rFonts w:hint="eastAsia"/>
          <w:color w:val="000000"/>
        </w:rPr>
        <w:t>IPNC</w:t>
      </w:r>
      <w:r>
        <w:rPr>
          <w:rFonts w:hint="eastAsia"/>
          <w:color w:val="000000"/>
        </w:rPr>
        <w:t>、国际工会联合会、</w:t>
      </w:r>
      <w:r>
        <w:rPr>
          <w:color w:val="000000"/>
        </w:rPr>
        <w:t>KAIROS</w:t>
      </w:r>
      <w:r w:rsidR="00EF573A">
        <w:rPr>
          <w:rFonts w:hint="eastAsia"/>
          <w:color w:val="000000"/>
        </w:rPr>
        <w:t xml:space="preserve"> </w:t>
      </w:r>
      <w:r>
        <w:rPr>
          <w:color w:val="000000"/>
        </w:rPr>
        <w:t>(</w:t>
      </w:r>
      <w:r>
        <w:rPr>
          <w:color w:val="000000"/>
        </w:rPr>
        <w:t>加拿大</w:t>
      </w:r>
      <w:r>
        <w:rPr>
          <w:color w:val="000000"/>
        </w:rPr>
        <w:t>)</w:t>
      </w:r>
      <w:r>
        <w:rPr>
          <w:rFonts w:hint="eastAsia"/>
          <w:color w:val="000000"/>
        </w:rPr>
        <w:t>、权利和自由联盟</w:t>
      </w:r>
      <w:r w:rsidR="00EF573A">
        <w:rPr>
          <w:rFonts w:hint="eastAsia"/>
          <w:color w:val="000000"/>
        </w:rPr>
        <w:t>示范项目</w:t>
      </w:r>
      <w:r w:rsidR="00EF573A">
        <w:rPr>
          <w:rFonts w:hint="eastAsia"/>
          <w:color w:val="000000"/>
        </w:rPr>
        <w:t>(</w:t>
      </w:r>
      <w:r>
        <w:rPr>
          <w:color w:val="000000"/>
        </w:rPr>
        <w:t>加拿大</w:t>
      </w:r>
      <w:r>
        <w:rPr>
          <w:color w:val="000000"/>
        </w:rPr>
        <w:t>)</w:t>
      </w:r>
      <w:r>
        <w:rPr>
          <w:rFonts w:hint="eastAsia"/>
          <w:color w:val="000000"/>
        </w:rPr>
        <w:t>、</w:t>
      </w:r>
      <w:r>
        <w:t>Lubicon</w:t>
      </w:r>
      <w:r>
        <w:rPr>
          <w:rFonts w:hint="eastAsia"/>
        </w:rPr>
        <w:t>湖印第安人组织</w:t>
      </w:r>
      <w:r>
        <w:t>(</w:t>
      </w:r>
      <w:r>
        <w:t>加拿大</w:t>
      </w:r>
      <w:r>
        <w:t>)</w:t>
      </w:r>
      <w:r>
        <w:rPr>
          <w:rFonts w:hint="eastAsia"/>
        </w:rPr>
        <w:t>、荷兰法学家委员会、摩洛哥人权、权利和繁荣组织、</w:t>
      </w:r>
      <w:r>
        <w:rPr>
          <w:rFonts w:hint="eastAsia"/>
          <w:color w:val="000000"/>
        </w:rPr>
        <w:t>有机农业保护基金</w:t>
      </w:r>
      <w:r>
        <w:rPr>
          <w:color w:val="000000"/>
        </w:rPr>
        <w:t>(</w:t>
      </w:r>
      <w:r>
        <w:rPr>
          <w:color w:val="000000"/>
        </w:rPr>
        <w:t>加拿大</w:t>
      </w:r>
      <w:r>
        <w:rPr>
          <w:color w:val="000000"/>
        </w:rPr>
        <w:t>)</w:t>
      </w:r>
      <w:r>
        <w:rPr>
          <w:rFonts w:hint="eastAsia"/>
          <w:color w:val="000000"/>
        </w:rPr>
        <w:t>、</w:t>
      </w:r>
      <w:r>
        <w:t>Secwepemc</w:t>
      </w:r>
      <w:r w:rsidR="00EF573A">
        <w:rPr>
          <w:rFonts w:hint="eastAsia"/>
        </w:rPr>
        <w:t>部落</w:t>
      </w:r>
      <w:r>
        <w:t>(</w:t>
      </w:r>
      <w:r>
        <w:t>加拿大</w:t>
      </w:r>
      <w:r>
        <w:t>)</w:t>
      </w:r>
      <w:r>
        <w:rPr>
          <w:rFonts w:hint="eastAsia"/>
        </w:rPr>
        <w:t>、</w:t>
      </w:r>
      <w:r w:rsidR="00EF573A" w:rsidRPr="00EF573A">
        <w:rPr>
          <w:rFonts w:hint="eastAsia"/>
        </w:rPr>
        <w:t>社会警报国际</w:t>
      </w:r>
      <w:r w:rsidRPr="00EF573A">
        <w:rPr>
          <w:rFonts w:hint="eastAsia"/>
        </w:rPr>
        <w:t>、</w:t>
      </w:r>
      <w:r>
        <w:rPr>
          <w:rFonts w:hint="eastAsia"/>
        </w:rPr>
        <w:t>社会权利倡导中心</w:t>
      </w:r>
      <w:r w:rsidR="00B158E8">
        <w:rPr>
          <w:rFonts w:hint="eastAsia"/>
        </w:rPr>
        <w:t>(</w:t>
      </w:r>
      <w:r>
        <w:rPr>
          <w:rFonts w:hint="eastAsia"/>
        </w:rPr>
        <w:t>加拿大</w:t>
      </w:r>
      <w:r w:rsidR="00B158E8">
        <w:rPr>
          <w:rFonts w:hint="eastAsia"/>
        </w:rPr>
        <w:t>)</w:t>
      </w:r>
      <w:r>
        <w:rPr>
          <w:rFonts w:hint="eastAsia"/>
        </w:rPr>
        <w:t>、南方中心、</w:t>
      </w:r>
      <w:r>
        <w:t>Tamazgha</w:t>
      </w:r>
      <w:r w:rsidR="00EF573A">
        <w:rPr>
          <w:rFonts w:hint="eastAsia"/>
        </w:rPr>
        <w:t xml:space="preserve"> </w:t>
      </w:r>
      <w:r>
        <w:t>(</w:t>
      </w:r>
      <w:r>
        <w:t>法国</w:t>
      </w:r>
      <w:r>
        <w:t>)</w:t>
      </w:r>
      <w:r>
        <w:rPr>
          <w:rFonts w:hint="eastAsia"/>
        </w:rPr>
        <w:t>、贸易</w:t>
      </w:r>
      <w:r w:rsidR="00836CBD">
        <w:rPr>
          <w:rFonts w:hint="eastAsia"/>
          <w:spacing w:val="-50"/>
        </w:rPr>
        <w:t>―</w:t>
      </w:r>
      <w:r w:rsidR="00836CBD">
        <w:rPr>
          <w:rFonts w:hint="eastAsia"/>
        </w:rPr>
        <w:t>―</w:t>
      </w:r>
      <w:r>
        <w:rPr>
          <w:rFonts w:hint="eastAsia"/>
        </w:rPr>
        <w:t>人权</w:t>
      </w:r>
      <w:r w:rsidR="00836CBD">
        <w:rPr>
          <w:rFonts w:hint="eastAsia"/>
          <w:spacing w:val="-50"/>
        </w:rPr>
        <w:t>―</w:t>
      </w:r>
      <w:r w:rsidR="00836CBD">
        <w:rPr>
          <w:rFonts w:hint="eastAsia"/>
        </w:rPr>
        <w:t>―</w:t>
      </w:r>
      <w:r>
        <w:rPr>
          <w:rFonts w:hint="eastAsia"/>
        </w:rPr>
        <w:t>公平经济</w:t>
      </w:r>
      <w:r>
        <w:rPr>
          <w:rFonts w:hint="eastAsia"/>
        </w:rPr>
        <w:t>(3D)</w:t>
      </w:r>
      <w:r>
        <w:t>(</w:t>
      </w:r>
      <w:r>
        <w:t>瑞士</w:t>
      </w:r>
      <w:r>
        <w:t>)</w:t>
      </w:r>
      <w:r>
        <w:rPr>
          <w:rFonts w:hint="eastAsia"/>
        </w:rPr>
        <w:t>。</w:t>
      </w:r>
    </w:p>
    <w:p w:rsidR="00914885" w:rsidRPr="00707ED7" w:rsidRDefault="00914885" w:rsidP="008E2185">
      <w:pPr>
        <w:spacing w:after="240" w:line="312" w:lineRule="auto"/>
        <w:rPr>
          <w:rFonts w:hint="eastAsia"/>
        </w:rPr>
      </w:pPr>
      <w:r>
        <w:rPr>
          <w:rFonts w:hint="eastAsia"/>
        </w:rPr>
        <w:tab/>
        <w:t>11.</w:t>
      </w:r>
      <w:r w:rsidR="00E77DA6">
        <w:rPr>
          <w:rFonts w:hint="eastAsia"/>
        </w:rPr>
        <w:t xml:space="preserve">  </w:t>
      </w:r>
      <w:r>
        <w:rPr>
          <w:rFonts w:hint="eastAsia"/>
        </w:rPr>
        <w:t>以下国家人权组织的代表出席了第三十六届和第三十七届会议：德国人权协会。</w:t>
      </w:r>
    </w:p>
    <w:p w:rsidR="00914885" w:rsidRPr="00A6751E" w:rsidRDefault="00914885" w:rsidP="00A6751E">
      <w:pPr>
        <w:pStyle w:val="Heading3"/>
        <w:rPr>
          <w:u w:val="none"/>
        </w:rPr>
      </w:pPr>
      <w:r w:rsidRPr="00A6751E">
        <w:rPr>
          <w:u w:val="none"/>
        </w:rPr>
        <w:t xml:space="preserve">D.  </w:t>
      </w:r>
      <w:r w:rsidRPr="008F4373">
        <w:rPr>
          <w:rFonts w:hint="eastAsia"/>
        </w:rPr>
        <w:t>会前工作组</w:t>
      </w:r>
    </w:p>
    <w:p w:rsidR="00914885" w:rsidRDefault="00914885" w:rsidP="00FE4B6C">
      <w:pPr>
        <w:spacing w:line="312" w:lineRule="auto"/>
        <w:rPr>
          <w:snapToGrid/>
        </w:rPr>
      </w:pPr>
      <w:r>
        <w:rPr>
          <w:rFonts w:hint="eastAsia"/>
          <w:snapToGrid/>
        </w:rPr>
        <w:tab/>
        <w:t xml:space="preserve">12.  </w:t>
      </w:r>
      <w:r w:rsidRPr="008F4373">
        <w:rPr>
          <w:rFonts w:hint="eastAsia"/>
          <w:snapToGrid/>
          <w:spacing w:val="4"/>
        </w:rPr>
        <w:t>经济及社会理事会</w:t>
      </w:r>
      <w:r w:rsidRPr="008F4373">
        <w:rPr>
          <w:snapToGrid/>
          <w:spacing w:val="4"/>
        </w:rPr>
        <w:t>1988</w:t>
      </w:r>
      <w:r w:rsidRPr="008F4373">
        <w:rPr>
          <w:rFonts w:hint="eastAsia"/>
          <w:snapToGrid/>
          <w:spacing w:val="4"/>
        </w:rPr>
        <w:t>年</w:t>
      </w:r>
      <w:r w:rsidRPr="008F4373">
        <w:rPr>
          <w:snapToGrid/>
          <w:spacing w:val="4"/>
        </w:rPr>
        <w:t>5</w:t>
      </w:r>
      <w:r w:rsidRPr="008F4373">
        <w:rPr>
          <w:rFonts w:hint="eastAsia"/>
          <w:snapToGrid/>
          <w:spacing w:val="4"/>
        </w:rPr>
        <w:t>月</w:t>
      </w:r>
      <w:r w:rsidRPr="008F4373">
        <w:rPr>
          <w:snapToGrid/>
          <w:spacing w:val="4"/>
        </w:rPr>
        <w:t>24</w:t>
      </w:r>
      <w:r w:rsidRPr="008F4373">
        <w:rPr>
          <w:rFonts w:hint="eastAsia"/>
          <w:snapToGrid/>
          <w:spacing w:val="4"/>
        </w:rPr>
        <w:t>日第</w:t>
      </w:r>
      <w:r w:rsidRPr="008F4373">
        <w:rPr>
          <w:snapToGrid/>
          <w:spacing w:val="4"/>
        </w:rPr>
        <w:t>1988/4</w:t>
      </w:r>
      <w:r w:rsidRPr="008F4373">
        <w:rPr>
          <w:rFonts w:hint="eastAsia"/>
          <w:snapToGrid/>
          <w:spacing w:val="4"/>
        </w:rPr>
        <w:t>号决议批准设立由主席任命的五</w:t>
      </w:r>
      <w:r w:rsidR="00EF573A" w:rsidRPr="008F4373">
        <w:rPr>
          <w:rFonts w:hint="eastAsia"/>
          <w:snapToGrid/>
          <w:spacing w:val="4"/>
        </w:rPr>
        <w:t>人</w:t>
      </w:r>
      <w:r w:rsidRPr="008F4373">
        <w:rPr>
          <w:rFonts w:hint="eastAsia"/>
          <w:snapToGrid/>
          <w:spacing w:val="4"/>
        </w:rPr>
        <w:t>会前工作组，在每届会议之前举行最长不超过一周的会议。理事会</w:t>
      </w:r>
      <w:r w:rsidRPr="008F4373">
        <w:rPr>
          <w:snapToGrid/>
          <w:spacing w:val="4"/>
        </w:rPr>
        <w:t>1990</w:t>
      </w:r>
      <w:r w:rsidRPr="008F4373">
        <w:rPr>
          <w:rFonts w:hint="eastAsia"/>
          <w:snapToGrid/>
          <w:spacing w:val="4"/>
        </w:rPr>
        <w:t>年</w:t>
      </w:r>
      <w:r w:rsidRPr="008F4373">
        <w:rPr>
          <w:snapToGrid/>
          <w:spacing w:val="4"/>
        </w:rPr>
        <w:t>5</w:t>
      </w:r>
      <w:r w:rsidRPr="008F4373">
        <w:rPr>
          <w:rFonts w:hint="eastAsia"/>
          <w:snapToGrid/>
          <w:spacing w:val="4"/>
        </w:rPr>
        <w:t>月</w:t>
      </w:r>
      <w:r w:rsidRPr="008F4373">
        <w:rPr>
          <w:snapToGrid/>
          <w:spacing w:val="4"/>
        </w:rPr>
        <w:t>25</w:t>
      </w:r>
      <w:r w:rsidRPr="008F4373">
        <w:rPr>
          <w:rFonts w:hint="eastAsia"/>
          <w:snapToGrid/>
          <w:spacing w:val="4"/>
        </w:rPr>
        <w:t>日第</w:t>
      </w:r>
      <w:r w:rsidRPr="008F4373">
        <w:rPr>
          <w:snapToGrid/>
          <w:spacing w:val="4"/>
        </w:rPr>
        <w:t>1990/252</w:t>
      </w:r>
      <w:r w:rsidR="00EF573A" w:rsidRPr="008F4373">
        <w:rPr>
          <w:rFonts w:hint="eastAsia"/>
          <w:snapToGrid/>
          <w:spacing w:val="4"/>
        </w:rPr>
        <w:t>号决定，批准该工作组</w:t>
      </w:r>
      <w:r w:rsidRPr="008F4373">
        <w:rPr>
          <w:rFonts w:hint="eastAsia"/>
          <w:snapToGrid/>
          <w:spacing w:val="4"/>
        </w:rPr>
        <w:t>在委员会届会之前一至三个月内举行会议。</w:t>
      </w:r>
    </w:p>
    <w:p w:rsidR="00914885" w:rsidRDefault="00914885" w:rsidP="008E2185">
      <w:pPr>
        <w:rPr>
          <w:snapToGrid/>
        </w:rPr>
      </w:pPr>
      <w:r>
        <w:rPr>
          <w:rFonts w:hint="eastAsia"/>
          <w:snapToGrid/>
        </w:rPr>
        <w:tab/>
      </w:r>
      <w:r>
        <w:rPr>
          <w:snapToGrid/>
        </w:rPr>
        <w:t>1</w:t>
      </w:r>
      <w:r>
        <w:rPr>
          <w:rFonts w:hint="eastAsia"/>
          <w:snapToGrid/>
        </w:rPr>
        <w:t xml:space="preserve">3.  </w:t>
      </w:r>
      <w:r>
        <w:rPr>
          <w:rFonts w:hint="eastAsia"/>
          <w:snapToGrid/>
        </w:rPr>
        <w:t>委员会主席在征求主席团成员意见之后，指定下列人士担任会前工作组成员：</w:t>
      </w:r>
    </w:p>
    <w:p w:rsidR="00914885" w:rsidRPr="00707ED7" w:rsidRDefault="00914885" w:rsidP="00FE4B6C">
      <w:pPr>
        <w:spacing w:line="288" w:lineRule="auto"/>
        <w:ind w:left="1020"/>
        <w:rPr>
          <w:rFonts w:eastAsia="STKaiti"/>
        </w:rPr>
      </w:pPr>
      <w:r w:rsidRPr="008E2185">
        <w:rPr>
          <w:rFonts w:eastAsia="KaiTi_GB2312" w:hint="eastAsia"/>
          <w:snapToGrid/>
        </w:rPr>
        <w:t>第三十七届会议之前</w:t>
      </w:r>
      <w:r w:rsidR="00B158E8" w:rsidRPr="008E2185">
        <w:rPr>
          <w:snapToGrid/>
        </w:rPr>
        <w:t>：</w:t>
      </w:r>
    </w:p>
    <w:p w:rsidR="00914885" w:rsidRPr="00F00727" w:rsidRDefault="00914885" w:rsidP="00FE4B6C">
      <w:pPr>
        <w:spacing w:line="312" w:lineRule="auto"/>
        <w:ind w:left="1530"/>
        <w:rPr>
          <w:rFonts w:hint="eastAsia"/>
        </w:rPr>
      </w:pPr>
      <w:r w:rsidRPr="00F00727">
        <w:t>Mohamed E. ABDEL-MONEIM</w:t>
      </w:r>
      <w:r>
        <w:rPr>
          <w:rFonts w:hint="eastAsia"/>
        </w:rPr>
        <w:t>先生</w:t>
      </w:r>
    </w:p>
    <w:p w:rsidR="00914885" w:rsidRPr="00F00727" w:rsidRDefault="00914885" w:rsidP="00FE4B6C">
      <w:pPr>
        <w:spacing w:line="312" w:lineRule="auto"/>
        <w:ind w:left="1530"/>
        <w:rPr>
          <w:rFonts w:hint="eastAsia"/>
        </w:rPr>
      </w:pPr>
      <w:r w:rsidRPr="00F00727">
        <w:t>Rocío BARAHONA RIERA</w:t>
      </w:r>
      <w:r>
        <w:rPr>
          <w:rFonts w:hint="eastAsia"/>
        </w:rPr>
        <w:t>女士</w:t>
      </w:r>
    </w:p>
    <w:p w:rsidR="00914885" w:rsidRPr="00F00727" w:rsidRDefault="00914885" w:rsidP="00FE4B6C">
      <w:pPr>
        <w:spacing w:line="312" w:lineRule="auto"/>
        <w:ind w:left="1530"/>
        <w:rPr>
          <w:rFonts w:hint="eastAsia"/>
        </w:rPr>
      </w:pPr>
      <w:r w:rsidRPr="00F00727">
        <w:t>Virginia BONOAN-DANDAN</w:t>
      </w:r>
      <w:r>
        <w:rPr>
          <w:rFonts w:hint="eastAsia"/>
        </w:rPr>
        <w:t>女士</w:t>
      </w:r>
    </w:p>
    <w:p w:rsidR="00914885" w:rsidRPr="00F00727" w:rsidRDefault="00914885" w:rsidP="00FE4B6C">
      <w:pPr>
        <w:spacing w:line="312" w:lineRule="auto"/>
        <w:ind w:left="1530"/>
        <w:rPr>
          <w:rFonts w:hint="eastAsia"/>
        </w:rPr>
      </w:pPr>
      <w:r w:rsidRPr="00F00727">
        <w:t>Eibe RIEDEL</w:t>
      </w:r>
      <w:r>
        <w:rPr>
          <w:rFonts w:hint="eastAsia"/>
        </w:rPr>
        <w:t>先生</w:t>
      </w:r>
    </w:p>
    <w:p w:rsidR="00914885" w:rsidRPr="00F00727" w:rsidRDefault="00914885" w:rsidP="00FE4B6C">
      <w:pPr>
        <w:spacing w:line="312" w:lineRule="auto"/>
        <w:ind w:left="1530"/>
        <w:rPr>
          <w:rFonts w:hint="eastAsia"/>
        </w:rPr>
      </w:pPr>
      <w:r w:rsidRPr="00F00727">
        <w:t>Waleed M. SADI</w:t>
      </w:r>
      <w:r>
        <w:rPr>
          <w:rFonts w:hint="eastAsia"/>
        </w:rPr>
        <w:t>先生</w:t>
      </w:r>
    </w:p>
    <w:p w:rsidR="00914885" w:rsidRPr="001E19D8" w:rsidRDefault="00914885" w:rsidP="00FE4B6C">
      <w:pPr>
        <w:spacing w:line="312" w:lineRule="auto"/>
        <w:ind w:left="1021"/>
        <w:rPr>
          <w:rFonts w:eastAsia="STKaiti"/>
        </w:rPr>
      </w:pPr>
      <w:r w:rsidRPr="008E2185">
        <w:rPr>
          <w:rFonts w:eastAsia="KaiTi_GB2312" w:hint="eastAsia"/>
          <w:snapToGrid/>
        </w:rPr>
        <w:t>第三十八届会议之前</w:t>
      </w:r>
      <w:r w:rsidR="00B158E8" w:rsidRPr="008E2185">
        <w:rPr>
          <w:snapToGrid/>
        </w:rPr>
        <w:t>：</w:t>
      </w:r>
    </w:p>
    <w:p w:rsidR="00914885" w:rsidRPr="00707ED7" w:rsidRDefault="00914885" w:rsidP="00FE4B6C">
      <w:pPr>
        <w:spacing w:line="312" w:lineRule="auto"/>
        <w:ind w:left="1530"/>
        <w:rPr>
          <w:rFonts w:hint="eastAsia"/>
          <w:lang w:val="fr-FR"/>
        </w:rPr>
      </w:pPr>
      <w:r w:rsidRPr="00707ED7">
        <w:rPr>
          <w:lang w:val="fr-FR"/>
        </w:rPr>
        <w:t>Clément ATANGANA</w:t>
      </w:r>
      <w:r>
        <w:rPr>
          <w:rFonts w:hint="eastAsia"/>
          <w:lang w:val="fr-FR"/>
        </w:rPr>
        <w:t>先生</w:t>
      </w:r>
    </w:p>
    <w:p w:rsidR="00914885" w:rsidRPr="00707ED7" w:rsidRDefault="00914885" w:rsidP="00FE4B6C">
      <w:pPr>
        <w:spacing w:line="312" w:lineRule="auto"/>
        <w:ind w:left="1530"/>
        <w:rPr>
          <w:rFonts w:hint="eastAsia"/>
          <w:lang w:val="fr-FR"/>
        </w:rPr>
      </w:pPr>
      <w:r w:rsidRPr="00707ED7">
        <w:rPr>
          <w:lang w:val="fr-FR"/>
        </w:rPr>
        <w:t>Rocío BARAHONA RIERA</w:t>
      </w:r>
      <w:r>
        <w:rPr>
          <w:rFonts w:hint="eastAsia"/>
          <w:lang w:val="fr-FR"/>
        </w:rPr>
        <w:t>女士</w:t>
      </w:r>
    </w:p>
    <w:p w:rsidR="00914885" w:rsidRPr="00F00727" w:rsidRDefault="00914885" w:rsidP="00FE4B6C">
      <w:pPr>
        <w:spacing w:line="312" w:lineRule="auto"/>
        <w:ind w:left="1530"/>
        <w:rPr>
          <w:rFonts w:hint="eastAsia"/>
        </w:rPr>
      </w:pPr>
      <w:r w:rsidRPr="00F00727">
        <w:t>Azzouz KERDOUN</w:t>
      </w:r>
      <w:r>
        <w:rPr>
          <w:rFonts w:hint="eastAsia"/>
        </w:rPr>
        <w:t>先生</w:t>
      </w:r>
    </w:p>
    <w:p w:rsidR="00914885" w:rsidRPr="00F00727" w:rsidRDefault="00914885" w:rsidP="00FE4B6C">
      <w:pPr>
        <w:spacing w:line="312" w:lineRule="auto"/>
        <w:ind w:left="1530"/>
        <w:rPr>
          <w:rFonts w:hint="eastAsia"/>
        </w:rPr>
      </w:pPr>
      <w:r w:rsidRPr="00F00727">
        <w:t>Waleed SADI</w:t>
      </w:r>
      <w:r>
        <w:rPr>
          <w:rFonts w:hint="eastAsia"/>
        </w:rPr>
        <w:t>先生</w:t>
      </w:r>
    </w:p>
    <w:p w:rsidR="00914885" w:rsidRPr="00F00727" w:rsidRDefault="00914885" w:rsidP="008F4373">
      <w:pPr>
        <w:widowControl w:val="0"/>
        <w:spacing w:line="312" w:lineRule="auto"/>
        <w:ind w:left="1531"/>
        <w:rPr>
          <w:rFonts w:hint="eastAsia"/>
        </w:rPr>
      </w:pPr>
      <w:r w:rsidRPr="00F00727">
        <w:t>Alvaro TIRADO MEJÍA</w:t>
      </w:r>
      <w:r>
        <w:rPr>
          <w:rFonts w:hint="eastAsia"/>
        </w:rPr>
        <w:t>先生</w:t>
      </w:r>
    </w:p>
    <w:p w:rsidR="00914885" w:rsidRDefault="00914885" w:rsidP="00044CA8">
      <w:pPr>
        <w:spacing w:after="240" w:line="288" w:lineRule="auto"/>
        <w:rPr>
          <w:snapToGrid/>
        </w:rPr>
      </w:pPr>
      <w:r>
        <w:rPr>
          <w:rFonts w:hint="eastAsia"/>
          <w:snapToGrid/>
          <w:lang w:val="es-ES_tradnl"/>
        </w:rPr>
        <w:tab/>
      </w:r>
      <w:r>
        <w:rPr>
          <w:snapToGrid/>
          <w:lang w:val="es-ES_tradnl"/>
        </w:rPr>
        <w:t>1</w:t>
      </w:r>
      <w:r>
        <w:rPr>
          <w:rFonts w:hint="eastAsia"/>
          <w:snapToGrid/>
          <w:lang w:val="es-ES_tradnl"/>
        </w:rPr>
        <w:t xml:space="preserve">4.  </w:t>
      </w:r>
      <w:r>
        <w:rPr>
          <w:rFonts w:hint="eastAsia"/>
          <w:snapToGrid/>
        </w:rPr>
        <w:t>会前工作组于</w:t>
      </w:r>
      <w:r>
        <w:rPr>
          <w:rFonts w:hint="eastAsia"/>
          <w:snapToGrid/>
          <w:lang w:val="es-ES_tradnl"/>
        </w:rPr>
        <w:t>2006</w:t>
      </w:r>
      <w:r>
        <w:rPr>
          <w:rFonts w:hint="eastAsia"/>
          <w:snapToGrid/>
        </w:rPr>
        <w:t>年</w:t>
      </w:r>
      <w:r>
        <w:rPr>
          <w:rFonts w:hint="eastAsia"/>
          <w:snapToGrid/>
          <w:lang w:val="es-ES_tradnl"/>
        </w:rPr>
        <w:t>5</w:t>
      </w:r>
      <w:r>
        <w:rPr>
          <w:rFonts w:hint="eastAsia"/>
          <w:snapToGrid/>
        </w:rPr>
        <w:t>月</w:t>
      </w:r>
      <w:r>
        <w:rPr>
          <w:rFonts w:hint="eastAsia"/>
          <w:snapToGrid/>
        </w:rPr>
        <w:t>22</w:t>
      </w:r>
      <w:r>
        <w:rPr>
          <w:rFonts w:hint="eastAsia"/>
          <w:snapToGrid/>
        </w:rPr>
        <w:t>日至</w:t>
      </w:r>
      <w:r>
        <w:rPr>
          <w:rFonts w:hint="eastAsia"/>
          <w:snapToGrid/>
          <w:lang w:val="es-ES_tradnl"/>
        </w:rPr>
        <w:t>26</w:t>
      </w:r>
      <w:r>
        <w:rPr>
          <w:rFonts w:hint="eastAsia"/>
          <w:snapToGrid/>
        </w:rPr>
        <w:t>日和</w:t>
      </w:r>
      <w:r w:rsidR="00DC48D8">
        <w:rPr>
          <w:rFonts w:hint="eastAsia"/>
          <w:snapToGrid/>
        </w:rPr>
        <w:t>2006</w:t>
      </w:r>
      <w:r w:rsidR="00DC48D8">
        <w:rPr>
          <w:rFonts w:hint="eastAsia"/>
          <w:snapToGrid/>
        </w:rPr>
        <w:t>年</w:t>
      </w:r>
      <w:r>
        <w:rPr>
          <w:rFonts w:hint="eastAsia"/>
          <w:snapToGrid/>
        </w:rPr>
        <w:t>11</w:t>
      </w:r>
      <w:r>
        <w:rPr>
          <w:rFonts w:hint="eastAsia"/>
          <w:snapToGrid/>
        </w:rPr>
        <w:t>月</w:t>
      </w:r>
      <w:r>
        <w:rPr>
          <w:rFonts w:hint="eastAsia"/>
          <w:snapToGrid/>
        </w:rPr>
        <w:t>27</w:t>
      </w:r>
      <w:r>
        <w:rPr>
          <w:rFonts w:hint="eastAsia"/>
          <w:snapToGrid/>
        </w:rPr>
        <w:t>日至</w:t>
      </w:r>
      <w:r>
        <w:rPr>
          <w:rFonts w:hint="eastAsia"/>
          <w:snapToGrid/>
        </w:rPr>
        <w:t>12</w:t>
      </w:r>
      <w:r>
        <w:rPr>
          <w:rFonts w:hint="eastAsia"/>
          <w:snapToGrid/>
        </w:rPr>
        <w:t>月</w:t>
      </w:r>
      <w:r>
        <w:rPr>
          <w:rFonts w:hint="eastAsia"/>
          <w:snapToGrid/>
        </w:rPr>
        <w:t>1</w:t>
      </w:r>
      <w:r>
        <w:rPr>
          <w:rFonts w:hint="eastAsia"/>
          <w:snapToGrid/>
        </w:rPr>
        <w:t>日在联合国日内瓦办事处举行了会议。工作组全体</w:t>
      </w:r>
      <w:r w:rsidR="00DC48D8">
        <w:rPr>
          <w:rFonts w:hint="eastAsia"/>
          <w:snapToGrid/>
        </w:rPr>
        <w:t>指定</w:t>
      </w:r>
      <w:r>
        <w:rPr>
          <w:rFonts w:hint="eastAsia"/>
          <w:snapToGrid/>
        </w:rPr>
        <w:t>成员出席了会议。工作组确定了一些问题，如果与提交报告国家的代表一起讨论，最有可能有所</w:t>
      </w:r>
      <w:r w:rsidR="005F3E29">
        <w:rPr>
          <w:rFonts w:hint="eastAsia"/>
          <w:snapToGrid/>
        </w:rPr>
        <w:t>收</w:t>
      </w:r>
      <w:r>
        <w:rPr>
          <w:rFonts w:hint="eastAsia"/>
          <w:snapToGrid/>
        </w:rPr>
        <w:t>获，这些问题的清单都转交给了有关国家的常驻代表团。第三十九届会议之前的会前工作组将于</w:t>
      </w:r>
      <w:r>
        <w:rPr>
          <w:rFonts w:hint="eastAsia"/>
          <w:snapToGrid/>
        </w:rPr>
        <w:t>2007</w:t>
      </w:r>
      <w:r>
        <w:rPr>
          <w:rFonts w:hint="eastAsia"/>
          <w:snapToGrid/>
        </w:rPr>
        <w:t>年</w:t>
      </w:r>
      <w:r>
        <w:rPr>
          <w:rFonts w:hint="eastAsia"/>
          <w:snapToGrid/>
        </w:rPr>
        <w:t>5</w:t>
      </w:r>
      <w:r>
        <w:rPr>
          <w:rFonts w:hint="eastAsia"/>
          <w:snapToGrid/>
        </w:rPr>
        <w:t>月</w:t>
      </w:r>
      <w:r>
        <w:rPr>
          <w:rFonts w:hint="eastAsia"/>
          <w:snapToGrid/>
        </w:rPr>
        <w:t>21</w:t>
      </w:r>
      <w:r>
        <w:rPr>
          <w:rFonts w:hint="eastAsia"/>
          <w:snapToGrid/>
        </w:rPr>
        <w:t>日至</w:t>
      </w:r>
      <w:r>
        <w:rPr>
          <w:rFonts w:hint="eastAsia"/>
          <w:snapToGrid/>
        </w:rPr>
        <w:t>25</w:t>
      </w:r>
      <w:r>
        <w:rPr>
          <w:rFonts w:hint="eastAsia"/>
          <w:snapToGrid/>
        </w:rPr>
        <w:t>日举行会议，第四十届会议之前的会前工作组将于</w:t>
      </w:r>
      <w:r>
        <w:rPr>
          <w:rFonts w:hint="eastAsia"/>
          <w:snapToGrid/>
        </w:rPr>
        <w:t>2007</w:t>
      </w:r>
      <w:r>
        <w:rPr>
          <w:rFonts w:hint="eastAsia"/>
          <w:snapToGrid/>
        </w:rPr>
        <w:t>年</w:t>
      </w:r>
      <w:r>
        <w:rPr>
          <w:rFonts w:hint="eastAsia"/>
          <w:snapToGrid/>
        </w:rPr>
        <w:t>11</w:t>
      </w:r>
      <w:r>
        <w:rPr>
          <w:rFonts w:hint="eastAsia"/>
          <w:snapToGrid/>
        </w:rPr>
        <w:t>月</w:t>
      </w:r>
      <w:r>
        <w:rPr>
          <w:rFonts w:hint="eastAsia"/>
          <w:snapToGrid/>
        </w:rPr>
        <w:t>26</w:t>
      </w:r>
      <w:r>
        <w:rPr>
          <w:rFonts w:hint="eastAsia"/>
          <w:snapToGrid/>
        </w:rPr>
        <w:t>日至</w:t>
      </w:r>
      <w:r>
        <w:rPr>
          <w:rFonts w:hint="eastAsia"/>
          <w:snapToGrid/>
        </w:rPr>
        <w:t>30</w:t>
      </w:r>
      <w:r>
        <w:rPr>
          <w:rFonts w:hint="eastAsia"/>
          <w:snapToGrid/>
        </w:rPr>
        <w:t>日举行会议。</w:t>
      </w:r>
    </w:p>
    <w:p w:rsidR="00914885" w:rsidRPr="00A6751E" w:rsidRDefault="00914885" w:rsidP="00A6751E">
      <w:pPr>
        <w:pStyle w:val="Heading3"/>
        <w:rPr>
          <w:u w:val="none"/>
        </w:rPr>
      </w:pPr>
      <w:r w:rsidRPr="00A6751E">
        <w:rPr>
          <w:rFonts w:hint="eastAsia"/>
          <w:u w:val="none"/>
        </w:rPr>
        <w:t>E</w:t>
      </w:r>
      <w:r w:rsidRPr="00A6751E">
        <w:rPr>
          <w:u w:val="none"/>
        </w:rPr>
        <w:t xml:space="preserve">.  </w:t>
      </w:r>
      <w:r w:rsidRPr="00A6751E">
        <w:rPr>
          <w:rFonts w:hint="eastAsia"/>
        </w:rPr>
        <w:t>工作安排</w:t>
      </w:r>
    </w:p>
    <w:p w:rsidR="00914885" w:rsidRPr="00A6751E" w:rsidRDefault="00914885" w:rsidP="00A6751E">
      <w:pPr>
        <w:pStyle w:val="a7"/>
        <w:spacing w:after="240"/>
        <w:rPr>
          <w:u w:val="single"/>
          <w:lang w:val="fr-FR"/>
        </w:rPr>
      </w:pPr>
      <w:r w:rsidRPr="00A6751E">
        <w:rPr>
          <w:rFonts w:hint="eastAsia"/>
          <w:u w:val="single"/>
        </w:rPr>
        <w:t>第三十六届会议</w:t>
      </w:r>
    </w:p>
    <w:p w:rsidR="00914885" w:rsidRDefault="00914885" w:rsidP="00582607">
      <w:pPr>
        <w:rPr>
          <w:snapToGrid/>
        </w:rPr>
      </w:pPr>
      <w:r>
        <w:rPr>
          <w:snapToGrid/>
          <w:lang w:val="fr-FR"/>
        </w:rPr>
        <w:tab/>
        <w:t>1</w:t>
      </w:r>
      <w:r>
        <w:rPr>
          <w:rFonts w:hint="eastAsia"/>
          <w:snapToGrid/>
          <w:lang w:val="fr-FR"/>
        </w:rPr>
        <w:t xml:space="preserve">5.  </w:t>
      </w:r>
      <w:r>
        <w:rPr>
          <w:rFonts w:hint="eastAsia"/>
          <w:snapToGrid/>
        </w:rPr>
        <w:t>委员会在</w:t>
      </w:r>
      <w:r>
        <w:rPr>
          <w:rFonts w:hint="eastAsia"/>
          <w:snapToGrid/>
          <w:lang w:val="fr-FR"/>
        </w:rPr>
        <w:t>2006</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日第一次会议上，审议了委员会的工作安排。关于这一项目，委员会收到了下列文件：</w:t>
      </w:r>
    </w:p>
    <w:p w:rsidR="00914885" w:rsidRDefault="00914885" w:rsidP="00E2558D">
      <w:pPr>
        <w:numPr>
          <w:ilvl w:val="0"/>
          <w:numId w:val="14"/>
        </w:numPr>
        <w:tabs>
          <w:tab w:val="clear" w:pos="1531"/>
          <w:tab w:val="num" w:pos="1575"/>
        </w:tabs>
        <w:ind w:left="1575" w:hanging="175"/>
        <w:rPr>
          <w:rFonts w:hint="eastAsia"/>
          <w:snapToGrid/>
        </w:rPr>
      </w:pPr>
      <w:r>
        <w:rPr>
          <w:rFonts w:hint="eastAsia"/>
          <w:snapToGrid/>
        </w:rPr>
        <w:t>秘书长在同委员会主席磋商后编写的第三十六届会议</w:t>
      </w:r>
      <w:r w:rsidR="002A6399">
        <w:rPr>
          <w:rFonts w:hint="eastAsia"/>
          <w:snapToGrid/>
        </w:rPr>
        <w:t>临时议程</w:t>
      </w:r>
      <w:r>
        <w:rPr>
          <w:rFonts w:hint="eastAsia"/>
          <w:snapToGrid/>
        </w:rPr>
        <w:t>工作方案草案</w:t>
      </w:r>
      <w:r>
        <w:rPr>
          <w:snapToGrid/>
        </w:rPr>
        <w:t>(</w:t>
      </w:r>
      <w:r>
        <w:rPr>
          <w:rFonts w:hint="eastAsia"/>
          <w:snapToGrid/>
        </w:rPr>
        <w:t>分别为</w:t>
      </w:r>
      <w:r w:rsidRPr="00F00727">
        <w:t>E/C.12/36/2</w:t>
      </w:r>
      <w:r>
        <w:rPr>
          <w:rFonts w:hint="eastAsia"/>
        </w:rPr>
        <w:t>和</w:t>
      </w:r>
      <w:r w:rsidRPr="00F00727">
        <w:t>E/C.12/2006/L.1</w:t>
      </w:r>
      <w:r>
        <w:t>)</w:t>
      </w:r>
      <w:r>
        <w:rPr>
          <w:rFonts w:hint="eastAsia"/>
          <w:snapToGrid/>
        </w:rPr>
        <w:t>；</w:t>
      </w:r>
    </w:p>
    <w:p w:rsidR="00914885" w:rsidRDefault="00914885" w:rsidP="00E2558D">
      <w:pPr>
        <w:numPr>
          <w:ilvl w:val="0"/>
          <w:numId w:val="14"/>
        </w:numPr>
        <w:tabs>
          <w:tab w:val="clear" w:pos="1531"/>
          <w:tab w:val="num" w:pos="1575"/>
        </w:tabs>
        <w:spacing w:line="324" w:lineRule="auto"/>
        <w:ind w:left="1576" w:hanging="176"/>
        <w:rPr>
          <w:snapToGrid/>
          <w:spacing w:val="0"/>
        </w:rPr>
      </w:pPr>
      <w:r>
        <w:rPr>
          <w:rFonts w:hint="eastAsia"/>
          <w:snapToGrid/>
          <w:spacing w:val="0"/>
        </w:rPr>
        <w:t>委员会前几届会议的工作报告</w:t>
      </w:r>
      <w:r w:rsidR="00B158E8">
        <w:rPr>
          <w:snapToGrid/>
          <w:spacing w:val="0"/>
        </w:rPr>
        <w:t>：</w:t>
      </w:r>
      <w:r w:rsidRPr="008E2185">
        <w:rPr>
          <w:rStyle w:val="FootnoteReference"/>
          <w:b/>
          <w:snapToGrid/>
          <w:vertAlign w:val="baseline"/>
        </w:rPr>
        <w:footnoteReference w:customMarkFollows="1" w:id="2"/>
        <w:t>*</w:t>
      </w:r>
      <w:r w:rsidRPr="008E2185">
        <w:rPr>
          <w:rFonts w:hint="eastAsia"/>
          <w:b/>
          <w:snapToGrid/>
          <w:spacing w:val="0"/>
        </w:rPr>
        <w:t xml:space="preserve"> </w:t>
      </w:r>
      <w:r>
        <w:rPr>
          <w:rFonts w:hint="eastAsia"/>
          <w:snapToGrid/>
          <w:spacing w:val="0"/>
        </w:rPr>
        <w:t>第一届</w:t>
      </w:r>
      <w:r>
        <w:rPr>
          <w:snapToGrid/>
          <w:spacing w:val="0"/>
        </w:rPr>
        <w:t>(E/1987/28</w:t>
      </w:r>
      <w:r>
        <w:rPr>
          <w:rFonts w:hint="eastAsia"/>
          <w:snapToGrid/>
          <w:spacing w:val="0"/>
        </w:rPr>
        <w:t>-E/C.12/1987/5</w:t>
      </w:r>
      <w:r>
        <w:rPr>
          <w:snapToGrid/>
          <w:spacing w:val="0"/>
        </w:rPr>
        <w:t>)</w:t>
      </w:r>
      <w:r>
        <w:rPr>
          <w:rFonts w:hint="eastAsia"/>
          <w:snapToGrid/>
          <w:spacing w:val="0"/>
        </w:rPr>
        <w:t>、第二届</w:t>
      </w:r>
      <w:r>
        <w:rPr>
          <w:snapToGrid/>
          <w:spacing w:val="0"/>
        </w:rPr>
        <w:t>(E/1988/14-E/C.12</w:t>
      </w:r>
      <w:r>
        <w:rPr>
          <w:rFonts w:hint="eastAsia"/>
          <w:snapToGrid/>
          <w:spacing w:val="0"/>
        </w:rPr>
        <w:t>/</w:t>
      </w:r>
      <w:r w:rsidRPr="008E2185">
        <w:rPr>
          <w:snapToGrid/>
        </w:rPr>
        <w:t>1988</w:t>
      </w:r>
      <w:r>
        <w:rPr>
          <w:snapToGrid/>
          <w:spacing w:val="0"/>
        </w:rPr>
        <w:t>/4)</w:t>
      </w:r>
      <w:r>
        <w:rPr>
          <w:rFonts w:hint="eastAsia"/>
          <w:snapToGrid/>
          <w:spacing w:val="0"/>
        </w:rPr>
        <w:t>、第三届</w:t>
      </w:r>
      <w:r>
        <w:rPr>
          <w:snapToGrid/>
          <w:spacing w:val="0"/>
        </w:rPr>
        <w:t>(E/1989/22</w:t>
      </w:r>
      <w:r>
        <w:rPr>
          <w:rFonts w:hint="eastAsia"/>
          <w:snapToGrid/>
          <w:spacing w:val="0"/>
        </w:rPr>
        <w:t>-E/C.12/1989/5</w:t>
      </w:r>
      <w:r>
        <w:rPr>
          <w:snapToGrid/>
          <w:spacing w:val="0"/>
        </w:rPr>
        <w:t>)</w:t>
      </w:r>
      <w:r>
        <w:rPr>
          <w:rFonts w:hint="eastAsia"/>
          <w:snapToGrid/>
          <w:spacing w:val="0"/>
        </w:rPr>
        <w:t>、第四届</w:t>
      </w:r>
      <w:r>
        <w:rPr>
          <w:snapToGrid/>
          <w:spacing w:val="0"/>
        </w:rPr>
        <w:t>(E/1990/23</w:t>
      </w:r>
      <w:r>
        <w:rPr>
          <w:rFonts w:hint="eastAsia"/>
          <w:snapToGrid/>
          <w:spacing w:val="0"/>
        </w:rPr>
        <w:t>-E/C.12/1990/3</w:t>
      </w:r>
      <w:r>
        <w:rPr>
          <w:rFonts w:hint="eastAsia"/>
          <w:snapToGrid/>
          <w:spacing w:val="0"/>
        </w:rPr>
        <w:t>和</w:t>
      </w:r>
      <w:r>
        <w:rPr>
          <w:snapToGrid/>
          <w:spacing w:val="0"/>
        </w:rPr>
        <w:t>Corr.1)</w:t>
      </w:r>
      <w:r>
        <w:rPr>
          <w:rFonts w:hint="eastAsia"/>
          <w:snapToGrid/>
          <w:spacing w:val="0"/>
        </w:rPr>
        <w:t>、第五届</w:t>
      </w:r>
      <w:r>
        <w:rPr>
          <w:snapToGrid/>
          <w:spacing w:val="0"/>
        </w:rPr>
        <w:t>(E/1991/23</w:t>
      </w:r>
      <w:r>
        <w:rPr>
          <w:rFonts w:hint="eastAsia"/>
          <w:snapToGrid/>
          <w:spacing w:val="0"/>
        </w:rPr>
        <w:t>-E/C.12/1990/8</w:t>
      </w:r>
      <w:r>
        <w:rPr>
          <w:rFonts w:hint="eastAsia"/>
          <w:snapToGrid/>
          <w:spacing w:val="0"/>
        </w:rPr>
        <w:t>和</w:t>
      </w:r>
      <w:r>
        <w:rPr>
          <w:snapToGrid/>
          <w:spacing w:val="0"/>
        </w:rPr>
        <w:t>Corr.1)</w:t>
      </w:r>
      <w:r>
        <w:rPr>
          <w:rFonts w:hint="eastAsia"/>
          <w:snapToGrid/>
          <w:spacing w:val="0"/>
        </w:rPr>
        <w:t>、第六届</w:t>
      </w:r>
      <w:r>
        <w:rPr>
          <w:snapToGrid/>
          <w:spacing w:val="0"/>
        </w:rPr>
        <w:t>(E/1992/23</w:t>
      </w:r>
      <w:r>
        <w:rPr>
          <w:rFonts w:hint="eastAsia"/>
          <w:snapToGrid/>
          <w:spacing w:val="0"/>
        </w:rPr>
        <w:t>-E/C.12/1991/4</w:t>
      </w:r>
      <w:r>
        <w:rPr>
          <w:rFonts w:hint="eastAsia"/>
          <w:snapToGrid/>
          <w:spacing w:val="0"/>
        </w:rPr>
        <w:t>和</w:t>
      </w:r>
      <w:r>
        <w:rPr>
          <w:snapToGrid/>
          <w:spacing w:val="0"/>
        </w:rPr>
        <w:t>Add.1)</w:t>
      </w:r>
      <w:r>
        <w:rPr>
          <w:rFonts w:hint="eastAsia"/>
          <w:snapToGrid/>
          <w:spacing w:val="0"/>
        </w:rPr>
        <w:t>、第七届</w:t>
      </w:r>
      <w:r>
        <w:rPr>
          <w:snapToGrid/>
          <w:spacing w:val="0"/>
        </w:rPr>
        <w:t>(E/1993/22</w:t>
      </w:r>
      <w:r>
        <w:rPr>
          <w:rFonts w:hint="eastAsia"/>
          <w:snapToGrid/>
          <w:spacing w:val="0"/>
        </w:rPr>
        <w:t>-E/C.12/1992/2</w:t>
      </w:r>
      <w:r>
        <w:rPr>
          <w:snapToGrid/>
          <w:spacing w:val="0"/>
        </w:rPr>
        <w:t>)</w:t>
      </w:r>
      <w:r>
        <w:rPr>
          <w:rFonts w:hint="eastAsia"/>
          <w:snapToGrid/>
          <w:spacing w:val="0"/>
        </w:rPr>
        <w:t>、第八和第九届</w:t>
      </w:r>
      <w:r>
        <w:rPr>
          <w:snapToGrid/>
          <w:spacing w:val="0"/>
        </w:rPr>
        <w:t>(E/1994/23</w:t>
      </w:r>
      <w:r>
        <w:rPr>
          <w:rFonts w:hint="eastAsia"/>
          <w:snapToGrid/>
          <w:spacing w:val="0"/>
        </w:rPr>
        <w:t>-E/C.12/1993/19</w:t>
      </w:r>
      <w:r>
        <w:rPr>
          <w:snapToGrid/>
          <w:spacing w:val="0"/>
        </w:rPr>
        <w:t>)</w:t>
      </w:r>
      <w:r>
        <w:rPr>
          <w:rFonts w:hint="eastAsia"/>
          <w:snapToGrid/>
          <w:spacing w:val="0"/>
        </w:rPr>
        <w:t>、第十和第十一届</w:t>
      </w:r>
      <w:r>
        <w:rPr>
          <w:snapToGrid/>
          <w:spacing w:val="0"/>
        </w:rPr>
        <w:t>(E/1995/22</w:t>
      </w:r>
      <w:r>
        <w:rPr>
          <w:rFonts w:hint="eastAsia"/>
          <w:snapToGrid/>
          <w:spacing w:val="0"/>
        </w:rPr>
        <w:t>-E/C.12/1994/20</w:t>
      </w:r>
      <w:r>
        <w:rPr>
          <w:rFonts w:hint="eastAsia"/>
          <w:snapToGrid/>
          <w:spacing w:val="0"/>
        </w:rPr>
        <w:t>和</w:t>
      </w:r>
      <w:r>
        <w:rPr>
          <w:snapToGrid/>
          <w:spacing w:val="0"/>
        </w:rPr>
        <w:t>Corr.1)</w:t>
      </w:r>
      <w:r>
        <w:rPr>
          <w:rFonts w:hint="eastAsia"/>
          <w:snapToGrid/>
          <w:spacing w:val="0"/>
        </w:rPr>
        <w:t>、第十二届和第十三届</w:t>
      </w:r>
      <w:r>
        <w:rPr>
          <w:snapToGrid/>
          <w:spacing w:val="0"/>
        </w:rPr>
        <w:t>(E/1996/22</w:t>
      </w:r>
      <w:r>
        <w:rPr>
          <w:rFonts w:hint="eastAsia"/>
          <w:snapToGrid/>
          <w:spacing w:val="0"/>
        </w:rPr>
        <w:t>-E/C.12/1995/18</w:t>
      </w:r>
      <w:r>
        <w:rPr>
          <w:snapToGrid/>
          <w:spacing w:val="0"/>
        </w:rPr>
        <w:t>)</w:t>
      </w:r>
      <w:r>
        <w:rPr>
          <w:rFonts w:hint="eastAsia"/>
          <w:snapToGrid/>
          <w:spacing w:val="0"/>
        </w:rPr>
        <w:t>、第十四届和第十五届</w:t>
      </w:r>
      <w:r>
        <w:rPr>
          <w:snapToGrid/>
          <w:spacing w:val="0"/>
        </w:rPr>
        <w:t>(E/1997/22</w:t>
      </w:r>
      <w:r>
        <w:rPr>
          <w:rFonts w:hint="eastAsia"/>
          <w:snapToGrid/>
          <w:spacing w:val="0"/>
        </w:rPr>
        <w:t>-E/C.12/1996/6</w:t>
      </w:r>
      <w:r>
        <w:rPr>
          <w:snapToGrid/>
          <w:spacing w:val="0"/>
        </w:rPr>
        <w:t>)</w:t>
      </w:r>
      <w:r>
        <w:rPr>
          <w:rFonts w:hint="eastAsia"/>
          <w:snapToGrid/>
          <w:spacing w:val="0"/>
        </w:rPr>
        <w:t>、第十六届和第十七届</w:t>
      </w:r>
      <w:r>
        <w:rPr>
          <w:snapToGrid/>
          <w:spacing w:val="0"/>
        </w:rPr>
        <w:t>(E/1998/22</w:t>
      </w:r>
      <w:r>
        <w:rPr>
          <w:rFonts w:hint="eastAsia"/>
          <w:snapToGrid/>
          <w:spacing w:val="0"/>
        </w:rPr>
        <w:t>-E/C.12/1997/10</w:t>
      </w:r>
      <w:r>
        <w:rPr>
          <w:snapToGrid/>
          <w:spacing w:val="0"/>
        </w:rPr>
        <w:t>)</w:t>
      </w:r>
      <w:r>
        <w:rPr>
          <w:rFonts w:hint="eastAsia"/>
          <w:snapToGrid/>
          <w:spacing w:val="0"/>
        </w:rPr>
        <w:t>、第十八届和第十九届</w:t>
      </w:r>
      <w:r>
        <w:rPr>
          <w:snapToGrid/>
          <w:spacing w:val="0"/>
        </w:rPr>
        <w:t>(E/1999/22</w:t>
      </w:r>
      <w:r>
        <w:rPr>
          <w:rFonts w:hint="eastAsia"/>
          <w:snapToGrid/>
          <w:spacing w:val="0"/>
        </w:rPr>
        <w:t>-E/C.12/1998/26</w:t>
      </w:r>
      <w:r>
        <w:rPr>
          <w:snapToGrid/>
          <w:spacing w:val="0"/>
        </w:rPr>
        <w:t>)</w:t>
      </w:r>
      <w:r>
        <w:rPr>
          <w:rFonts w:hint="eastAsia"/>
          <w:snapToGrid/>
          <w:spacing w:val="0"/>
        </w:rPr>
        <w:t>、第二十届和第二十一届</w:t>
      </w:r>
      <w:r>
        <w:rPr>
          <w:rFonts w:hint="eastAsia"/>
          <w:snapToGrid/>
          <w:spacing w:val="0"/>
        </w:rPr>
        <w:t>(E/2000/22-E/C.12/1999/11</w:t>
      </w:r>
      <w:r>
        <w:rPr>
          <w:rFonts w:hint="eastAsia"/>
          <w:snapToGrid/>
          <w:spacing w:val="0"/>
        </w:rPr>
        <w:t>和</w:t>
      </w:r>
      <w:r>
        <w:rPr>
          <w:snapToGrid/>
          <w:spacing w:val="0"/>
        </w:rPr>
        <w:t>Corr.1</w:t>
      </w:r>
      <w:r>
        <w:rPr>
          <w:rFonts w:hint="eastAsia"/>
          <w:snapToGrid/>
          <w:spacing w:val="0"/>
        </w:rPr>
        <w:t>)</w:t>
      </w:r>
      <w:r>
        <w:rPr>
          <w:rFonts w:hint="eastAsia"/>
          <w:snapToGrid/>
          <w:spacing w:val="0"/>
        </w:rPr>
        <w:t>、第二十二届、第二十三届和第二十四届</w:t>
      </w:r>
      <w:r>
        <w:rPr>
          <w:rFonts w:hint="eastAsia"/>
          <w:snapToGrid/>
          <w:spacing w:val="0"/>
        </w:rPr>
        <w:t>(E/2001/22-E/C.12/2000/21)</w:t>
      </w:r>
      <w:r>
        <w:rPr>
          <w:rFonts w:hint="eastAsia"/>
          <w:snapToGrid/>
          <w:spacing w:val="0"/>
        </w:rPr>
        <w:t>、第二十五届、第二十六届和第二十七届</w:t>
      </w:r>
      <w:r>
        <w:rPr>
          <w:rFonts w:hint="eastAsia"/>
          <w:snapToGrid/>
          <w:spacing w:val="0"/>
        </w:rPr>
        <w:t>(E/2002/22-E/C.12/2001/17)</w:t>
      </w:r>
      <w:r>
        <w:rPr>
          <w:rFonts w:hint="eastAsia"/>
          <w:snapToGrid/>
          <w:spacing w:val="0"/>
        </w:rPr>
        <w:t>、第二十八届和第二十九届</w:t>
      </w:r>
      <w:r>
        <w:rPr>
          <w:snapToGrid/>
          <w:spacing w:val="0"/>
        </w:rPr>
        <w:t>(E/</w:t>
      </w:r>
      <w:r>
        <w:rPr>
          <w:rFonts w:hint="eastAsia"/>
          <w:snapToGrid/>
          <w:spacing w:val="0"/>
        </w:rPr>
        <w:t>2003</w:t>
      </w:r>
      <w:r>
        <w:rPr>
          <w:snapToGrid/>
          <w:spacing w:val="0"/>
        </w:rPr>
        <w:t>/22</w:t>
      </w:r>
      <w:r>
        <w:rPr>
          <w:rFonts w:hint="eastAsia"/>
          <w:snapToGrid/>
          <w:spacing w:val="0"/>
        </w:rPr>
        <w:t>-E/C.12/2002/13</w:t>
      </w:r>
      <w:r>
        <w:rPr>
          <w:snapToGrid/>
          <w:spacing w:val="0"/>
        </w:rPr>
        <w:t>)</w:t>
      </w:r>
      <w:r>
        <w:rPr>
          <w:rFonts w:hint="eastAsia"/>
          <w:snapToGrid/>
          <w:spacing w:val="0"/>
        </w:rPr>
        <w:t>、第三十届和第三十一届</w:t>
      </w:r>
      <w:r>
        <w:rPr>
          <w:snapToGrid/>
          <w:spacing w:val="0"/>
        </w:rPr>
        <w:t>(E/</w:t>
      </w:r>
      <w:r>
        <w:rPr>
          <w:rFonts w:hint="eastAsia"/>
          <w:snapToGrid/>
          <w:spacing w:val="0"/>
        </w:rPr>
        <w:t>2004</w:t>
      </w:r>
      <w:r>
        <w:rPr>
          <w:snapToGrid/>
          <w:spacing w:val="0"/>
        </w:rPr>
        <w:t>/22</w:t>
      </w:r>
      <w:r>
        <w:rPr>
          <w:rFonts w:hint="eastAsia"/>
          <w:snapToGrid/>
          <w:spacing w:val="0"/>
        </w:rPr>
        <w:t>-E/C.12/2003/14</w:t>
      </w:r>
      <w:r>
        <w:rPr>
          <w:snapToGrid/>
          <w:spacing w:val="0"/>
        </w:rPr>
        <w:t>)</w:t>
      </w:r>
      <w:r>
        <w:rPr>
          <w:rFonts w:hint="eastAsia"/>
          <w:snapToGrid/>
          <w:spacing w:val="0"/>
        </w:rPr>
        <w:t>、第三十二届和第三十三届会议</w:t>
      </w:r>
      <w:r>
        <w:rPr>
          <w:rFonts w:hint="eastAsia"/>
          <w:snapToGrid/>
          <w:spacing w:val="0"/>
        </w:rPr>
        <w:t>(E/2005/22-E/C.12/2004/9)</w:t>
      </w:r>
      <w:r>
        <w:rPr>
          <w:rFonts w:hint="eastAsia"/>
          <w:snapToGrid/>
          <w:spacing w:val="0"/>
        </w:rPr>
        <w:t>、第三十四届和第三十五届会议</w:t>
      </w:r>
      <w:r>
        <w:rPr>
          <w:rFonts w:hint="eastAsia"/>
          <w:snapToGrid/>
          <w:spacing w:val="0"/>
        </w:rPr>
        <w:t>(E/2006/22-E/C.12/2005/5)</w:t>
      </w:r>
      <w:r>
        <w:rPr>
          <w:rFonts w:hint="eastAsia"/>
          <w:snapToGrid/>
          <w:spacing w:val="0"/>
        </w:rPr>
        <w:t>。</w:t>
      </w:r>
    </w:p>
    <w:p w:rsidR="00914885" w:rsidRDefault="00914885" w:rsidP="00582607">
      <w:pPr>
        <w:spacing w:after="240" w:line="312" w:lineRule="auto"/>
        <w:rPr>
          <w:snapToGrid/>
        </w:rPr>
      </w:pPr>
      <w:r>
        <w:rPr>
          <w:snapToGrid/>
        </w:rPr>
        <w:tab/>
        <w:t>16.</w:t>
      </w:r>
      <w:r>
        <w:rPr>
          <w:rFonts w:hint="eastAsia"/>
          <w:snapToGrid/>
        </w:rPr>
        <w:t xml:space="preserve">  </w:t>
      </w:r>
      <w:r>
        <w:rPr>
          <w:rFonts w:hint="eastAsia"/>
          <w:snapToGrid/>
        </w:rPr>
        <w:t>根据委员会议事规则第</w:t>
      </w:r>
      <w:r>
        <w:rPr>
          <w:snapToGrid/>
        </w:rPr>
        <w:t>8</w:t>
      </w:r>
      <w:r w:rsidR="00407D3A">
        <w:rPr>
          <w:rFonts w:hint="eastAsia"/>
          <w:snapToGrid/>
        </w:rPr>
        <w:t>条，委员会在同一次会议上还审议了第三十六</w:t>
      </w:r>
      <w:r>
        <w:rPr>
          <w:rFonts w:hint="eastAsia"/>
          <w:snapToGrid/>
        </w:rPr>
        <w:t>届会议</w:t>
      </w:r>
      <w:r w:rsidR="00407D3A">
        <w:rPr>
          <w:rFonts w:hint="eastAsia"/>
          <w:snapToGrid/>
        </w:rPr>
        <w:t>临时议程和</w:t>
      </w:r>
      <w:r>
        <w:rPr>
          <w:rFonts w:hint="eastAsia"/>
          <w:snapToGrid/>
        </w:rPr>
        <w:t>工作方案草案，并核准了在审议过程中经过修订的草案。</w:t>
      </w:r>
    </w:p>
    <w:p w:rsidR="00E90F90" w:rsidRPr="00A6751E" w:rsidRDefault="00914885" w:rsidP="00A6751E">
      <w:pPr>
        <w:pStyle w:val="a7"/>
        <w:spacing w:after="240"/>
        <w:rPr>
          <w:rFonts w:hint="eastAsia"/>
          <w:u w:val="single"/>
        </w:rPr>
      </w:pPr>
      <w:r w:rsidRPr="00A6751E">
        <w:rPr>
          <w:rFonts w:hint="eastAsia"/>
          <w:u w:val="single"/>
        </w:rPr>
        <w:t>第三十七届会议</w:t>
      </w:r>
    </w:p>
    <w:p w:rsidR="00914885" w:rsidRPr="00E90F90" w:rsidRDefault="00E90F90" w:rsidP="00E90F90">
      <w:pPr>
        <w:rPr>
          <w:rFonts w:eastAsia="KaiTi_GB2312"/>
          <w:snapToGrid/>
        </w:rPr>
      </w:pPr>
      <w:r>
        <w:rPr>
          <w:rFonts w:hint="eastAsia"/>
          <w:snapToGrid/>
        </w:rPr>
        <w:tab/>
      </w:r>
      <w:r w:rsidR="00914885">
        <w:rPr>
          <w:snapToGrid/>
        </w:rPr>
        <w:t>17.</w:t>
      </w:r>
      <w:r w:rsidR="00914885">
        <w:rPr>
          <w:rFonts w:hint="eastAsia"/>
          <w:snapToGrid/>
        </w:rPr>
        <w:t xml:space="preserve">  </w:t>
      </w:r>
      <w:r w:rsidR="00914885">
        <w:rPr>
          <w:rFonts w:hint="eastAsia"/>
          <w:snapToGrid/>
        </w:rPr>
        <w:t>委员会在</w:t>
      </w:r>
      <w:r w:rsidR="00914885">
        <w:rPr>
          <w:rFonts w:hint="eastAsia"/>
          <w:snapToGrid/>
        </w:rPr>
        <w:t>2006</w:t>
      </w:r>
      <w:r w:rsidR="00914885">
        <w:rPr>
          <w:rFonts w:hint="eastAsia"/>
          <w:snapToGrid/>
        </w:rPr>
        <w:t>年</w:t>
      </w:r>
      <w:r w:rsidR="00914885">
        <w:rPr>
          <w:rFonts w:hint="eastAsia"/>
          <w:snapToGrid/>
        </w:rPr>
        <w:t>11</w:t>
      </w:r>
      <w:r w:rsidR="00914885">
        <w:rPr>
          <w:rFonts w:hint="eastAsia"/>
          <w:snapToGrid/>
        </w:rPr>
        <w:t>月</w:t>
      </w:r>
      <w:r w:rsidR="00914885">
        <w:rPr>
          <w:rFonts w:hint="eastAsia"/>
          <w:snapToGrid/>
        </w:rPr>
        <w:t>6</w:t>
      </w:r>
      <w:r w:rsidR="00914885">
        <w:rPr>
          <w:rFonts w:hint="eastAsia"/>
          <w:snapToGrid/>
        </w:rPr>
        <w:t>日第</w:t>
      </w:r>
      <w:r w:rsidR="00914885">
        <w:rPr>
          <w:rFonts w:hint="eastAsia"/>
          <w:snapToGrid/>
        </w:rPr>
        <w:t>31</w:t>
      </w:r>
      <w:r w:rsidR="00914885">
        <w:rPr>
          <w:rFonts w:hint="eastAsia"/>
          <w:snapToGrid/>
        </w:rPr>
        <w:t>次会议上，审议了委员会的工作安排。关于这一项目，委员会收到了</w:t>
      </w:r>
      <w:r w:rsidR="00256294">
        <w:rPr>
          <w:rFonts w:hint="eastAsia"/>
          <w:snapToGrid/>
        </w:rPr>
        <w:t>下</w:t>
      </w:r>
      <w:r w:rsidR="00914885">
        <w:rPr>
          <w:rFonts w:hint="eastAsia"/>
          <w:snapToGrid/>
        </w:rPr>
        <w:t>列文件：</w:t>
      </w:r>
    </w:p>
    <w:p w:rsidR="00914885" w:rsidRDefault="00914885" w:rsidP="00E2558D">
      <w:pPr>
        <w:numPr>
          <w:ilvl w:val="0"/>
          <w:numId w:val="9"/>
        </w:numPr>
        <w:tabs>
          <w:tab w:val="clear" w:pos="1531"/>
          <w:tab w:val="num" w:pos="1680"/>
        </w:tabs>
        <w:ind w:left="1680" w:hanging="224"/>
        <w:rPr>
          <w:rFonts w:hint="eastAsia"/>
          <w:snapToGrid/>
        </w:rPr>
      </w:pPr>
      <w:r>
        <w:rPr>
          <w:rFonts w:hint="eastAsia"/>
          <w:snapToGrid/>
        </w:rPr>
        <w:t>秘书长在同委员会主席磋商后编写的第三十七届会议</w:t>
      </w:r>
      <w:r w:rsidR="008E2185">
        <w:rPr>
          <w:rFonts w:hint="eastAsia"/>
          <w:snapToGrid/>
        </w:rPr>
        <w:t>临时议程和</w:t>
      </w:r>
      <w:r>
        <w:rPr>
          <w:rFonts w:hint="eastAsia"/>
          <w:snapToGrid/>
        </w:rPr>
        <w:t>工作方案草案</w:t>
      </w:r>
      <w:r>
        <w:rPr>
          <w:rFonts w:hint="eastAsia"/>
          <w:snapToGrid/>
        </w:rPr>
        <w:t>(</w:t>
      </w:r>
      <w:r>
        <w:rPr>
          <w:rFonts w:hint="eastAsia"/>
          <w:snapToGrid/>
        </w:rPr>
        <w:t>分别为</w:t>
      </w:r>
      <w:r w:rsidRPr="00F00727">
        <w:t>E/C.12/37/1</w:t>
      </w:r>
      <w:r>
        <w:rPr>
          <w:rFonts w:hint="eastAsia"/>
        </w:rPr>
        <w:t>和</w:t>
      </w:r>
      <w:r w:rsidRPr="00F00727">
        <w:t>E/C.12/3</w:t>
      </w:r>
      <w:r>
        <w:t>7/2</w:t>
      </w:r>
      <w:r>
        <w:rPr>
          <w:rFonts w:hint="eastAsia"/>
          <w:snapToGrid/>
        </w:rPr>
        <w:t>)</w:t>
      </w:r>
      <w:r>
        <w:rPr>
          <w:rFonts w:hint="eastAsia"/>
          <w:snapToGrid/>
        </w:rPr>
        <w:t>；</w:t>
      </w:r>
    </w:p>
    <w:p w:rsidR="00914885" w:rsidRDefault="00914885" w:rsidP="00E2558D">
      <w:pPr>
        <w:numPr>
          <w:ilvl w:val="0"/>
          <w:numId w:val="9"/>
        </w:numPr>
        <w:tabs>
          <w:tab w:val="clear" w:pos="1531"/>
          <w:tab w:val="num" w:pos="1680"/>
        </w:tabs>
        <w:ind w:left="1680" w:hanging="224"/>
        <w:rPr>
          <w:rFonts w:hint="eastAsia"/>
          <w:snapToGrid/>
        </w:rPr>
      </w:pPr>
      <w:r>
        <w:rPr>
          <w:rFonts w:hint="eastAsia"/>
          <w:snapToGrid/>
        </w:rPr>
        <w:t>委员会前几届会议的工作报告</w:t>
      </w:r>
      <w:r>
        <w:rPr>
          <w:rFonts w:hint="eastAsia"/>
          <w:snapToGrid/>
        </w:rPr>
        <w:t>(</w:t>
      </w:r>
      <w:r>
        <w:rPr>
          <w:rFonts w:hint="eastAsia"/>
          <w:snapToGrid/>
        </w:rPr>
        <w:t>见上文第</w:t>
      </w:r>
      <w:r>
        <w:rPr>
          <w:rFonts w:hint="eastAsia"/>
          <w:snapToGrid/>
        </w:rPr>
        <w:t>15</w:t>
      </w:r>
      <w:r w:rsidR="00203C40">
        <w:rPr>
          <w:rFonts w:hint="eastAsia"/>
          <w:snapToGrid/>
        </w:rPr>
        <w:t xml:space="preserve"> </w:t>
      </w:r>
      <w:r>
        <w:rPr>
          <w:rFonts w:hint="eastAsia"/>
          <w:snapToGrid/>
        </w:rPr>
        <w:t>(</w:t>
      </w:r>
      <w:r>
        <w:rPr>
          <w:snapToGrid/>
        </w:rPr>
        <w:t>b)</w:t>
      </w:r>
      <w:r w:rsidR="00203C40">
        <w:rPr>
          <w:rFonts w:hint="eastAsia"/>
          <w:snapToGrid/>
        </w:rPr>
        <w:t>段</w:t>
      </w:r>
      <w:r>
        <w:rPr>
          <w:rFonts w:hint="eastAsia"/>
          <w:snapToGrid/>
        </w:rPr>
        <w:t>)</w:t>
      </w:r>
      <w:r>
        <w:rPr>
          <w:rFonts w:hint="eastAsia"/>
          <w:snapToGrid/>
        </w:rPr>
        <w:t>。</w:t>
      </w:r>
    </w:p>
    <w:p w:rsidR="00914885" w:rsidRDefault="00914885" w:rsidP="00E90F90">
      <w:pPr>
        <w:spacing w:after="320" w:line="312" w:lineRule="auto"/>
        <w:rPr>
          <w:snapToGrid/>
        </w:rPr>
      </w:pPr>
      <w:r>
        <w:rPr>
          <w:rFonts w:hint="eastAsia"/>
          <w:snapToGrid/>
        </w:rPr>
        <w:tab/>
        <w:t xml:space="preserve">18.  </w:t>
      </w:r>
      <w:r>
        <w:rPr>
          <w:rFonts w:hint="eastAsia"/>
          <w:snapToGrid/>
        </w:rPr>
        <w:t>根据委员会议事规则第</w:t>
      </w:r>
      <w:r>
        <w:rPr>
          <w:snapToGrid/>
        </w:rPr>
        <w:t>8</w:t>
      </w:r>
      <w:r w:rsidR="00203C40">
        <w:rPr>
          <w:rFonts w:hint="eastAsia"/>
          <w:snapToGrid/>
        </w:rPr>
        <w:t>条，委员会在同一次会议上还审议了第三十七</w:t>
      </w:r>
      <w:r>
        <w:rPr>
          <w:rFonts w:hint="eastAsia"/>
          <w:snapToGrid/>
        </w:rPr>
        <w:t>届会议的</w:t>
      </w:r>
      <w:r w:rsidR="00203C40">
        <w:rPr>
          <w:rFonts w:hint="eastAsia"/>
          <w:snapToGrid/>
        </w:rPr>
        <w:t>临时议程和</w:t>
      </w:r>
      <w:r>
        <w:rPr>
          <w:rFonts w:hint="eastAsia"/>
          <w:snapToGrid/>
        </w:rPr>
        <w:t>工作方案草案，并核准了在审议过程中经过修订的草案。</w:t>
      </w:r>
    </w:p>
    <w:p w:rsidR="00914885" w:rsidRPr="00A6751E" w:rsidRDefault="00914885" w:rsidP="00A6751E">
      <w:pPr>
        <w:pStyle w:val="Heading3"/>
        <w:rPr>
          <w:u w:val="none"/>
        </w:rPr>
      </w:pPr>
      <w:r w:rsidRPr="00A6751E">
        <w:rPr>
          <w:u w:val="none"/>
        </w:rPr>
        <w:t xml:space="preserve">F.  </w:t>
      </w:r>
      <w:r w:rsidRPr="00A6751E">
        <w:t>下几届会议</w:t>
      </w:r>
    </w:p>
    <w:p w:rsidR="00914885" w:rsidRDefault="00914885" w:rsidP="00E90F90">
      <w:pPr>
        <w:spacing w:after="320"/>
        <w:rPr>
          <w:rFonts w:hint="eastAsia"/>
          <w:snapToGrid/>
        </w:rPr>
      </w:pPr>
      <w:r>
        <w:rPr>
          <w:rFonts w:hint="eastAsia"/>
          <w:snapToGrid/>
        </w:rPr>
        <w:tab/>
        <w:t xml:space="preserve">19.  </w:t>
      </w:r>
      <w:r>
        <w:rPr>
          <w:rFonts w:hint="eastAsia"/>
          <w:snapToGrid/>
        </w:rPr>
        <w:t>根据确定的时间表，第三十八届和第三十九届会议将分别于</w:t>
      </w:r>
      <w:r>
        <w:rPr>
          <w:snapToGrid/>
        </w:rPr>
        <w:t>200</w:t>
      </w:r>
      <w:r>
        <w:rPr>
          <w:rFonts w:hint="eastAsia"/>
          <w:snapToGrid/>
        </w:rPr>
        <w:t>7</w:t>
      </w:r>
      <w:r>
        <w:rPr>
          <w:rFonts w:hint="eastAsia"/>
          <w:snapToGrid/>
        </w:rPr>
        <w:t>年</w:t>
      </w:r>
      <w:r>
        <w:rPr>
          <w:rFonts w:hint="eastAsia"/>
          <w:snapToGrid/>
        </w:rPr>
        <w:t>4</w:t>
      </w:r>
      <w:r>
        <w:rPr>
          <w:rFonts w:hint="eastAsia"/>
          <w:snapToGrid/>
        </w:rPr>
        <w:t>月</w:t>
      </w:r>
      <w:r>
        <w:rPr>
          <w:rFonts w:hint="eastAsia"/>
          <w:snapToGrid/>
        </w:rPr>
        <w:t>30</w:t>
      </w:r>
      <w:r>
        <w:rPr>
          <w:rFonts w:hint="eastAsia"/>
          <w:snapToGrid/>
        </w:rPr>
        <w:t>日至</w:t>
      </w:r>
      <w:r>
        <w:rPr>
          <w:rFonts w:hint="eastAsia"/>
          <w:snapToGrid/>
        </w:rPr>
        <w:t>5</w:t>
      </w:r>
      <w:r>
        <w:rPr>
          <w:rFonts w:hint="eastAsia"/>
          <w:snapToGrid/>
        </w:rPr>
        <w:t>月</w:t>
      </w:r>
      <w:r>
        <w:rPr>
          <w:rFonts w:hint="eastAsia"/>
          <w:snapToGrid/>
        </w:rPr>
        <w:t>18</w:t>
      </w:r>
      <w:r>
        <w:rPr>
          <w:rFonts w:hint="eastAsia"/>
          <w:snapToGrid/>
        </w:rPr>
        <w:t>日及</w:t>
      </w:r>
      <w:r>
        <w:rPr>
          <w:rFonts w:hint="eastAsia"/>
          <w:snapToGrid/>
        </w:rPr>
        <w:t>2007</w:t>
      </w:r>
      <w:r>
        <w:rPr>
          <w:rFonts w:hint="eastAsia"/>
          <w:snapToGrid/>
        </w:rPr>
        <w:t>年</w:t>
      </w:r>
      <w:r>
        <w:rPr>
          <w:rFonts w:hint="eastAsia"/>
          <w:snapToGrid/>
        </w:rPr>
        <w:t>11</w:t>
      </w:r>
      <w:r>
        <w:rPr>
          <w:rFonts w:hint="eastAsia"/>
          <w:snapToGrid/>
        </w:rPr>
        <w:t>月</w:t>
      </w:r>
      <w:r>
        <w:rPr>
          <w:rFonts w:hint="eastAsia"/>
          <w:snapToGrid/>
        </w:rPr>
        <w:t>5</w:t>
      </w:r>
      <w:r>
        <w:rPr>
          <w:rFonts w:hint="eastAsia"/>
          <w:snapToGrid/>
        </w:rPr>
        <w:t>日至</w:t>
      </w:r>
      <w:r>
        <w:rPr>
          <w:rFonts w:hint="eastAsia"/>
          <w:snapToGrid/>
        </w:rPr>
        <w:t>23</w:t>
      </w:r>
      <w:r>
        <w:rPr>
          <w:rFonts w:hint="eastAsia"/>
          <w:snapToGrid/>
        </w:rPr>
        <w:t>日</w:t>
      </w:r>
      <w:r w:rsidR="00203C40">
        <w:rPr>
          <w:rFonts w:hint="eastAsia"/>
          <w:snapToGrid/>
        </w:rPr>
        <w:t>在联合国日内瓦办事处</w:t>
      </w:r>
      <w:r>
        <w:rPr>
          <w:rFonts w:hint="eastAsia"/>
          <w:snapToGrid/>
        </w:rPr>
        <w:t>举行。</w:t>
      </w:r>
    </w:p>
    <w:p w:rsidR="00914885" w:rsidRPr="00A6751E" w:rsidRDefault="00914885" w:rsidP="00A6751E">
      <w:pPr>
        <w:pStyle w:val="Heading3"/>
        <w:rPr>
          <w:u w:val="none"/>
        </w:rPr>
      </w:pPr>
      <w:r w:rsidRPr="00A6751E">
        <w:rPr>
          <w:u w:val="none"/>
        </w:rPr>
        <w:t xml:space="preserve">G.  </w:t>
      </w:r>
      <w:r w:rsidRPr="00A6751E">
        <w:t>预定</w:t>
      </w:r>
      <w:r w:rsidR="00632D7D" w:rsidRPr="00A6751E">
        <w:rPr>
          <w:rFonts w:hint="eastAsia"/>
        </w:rPr>
        <w:t>由</w:t>
      </w:r>
      <w:r w:rsidRPr="00A6751E">
        <w:t>委员会下几届会议审议的缔约国报告</w:t>
      </w:r>
    </w:p>
    <w:p w:rsidR="00914885" w:rsidRDefault="00914885" w:rsidP="00E90F90">
      <w:pPr>
        <w:spacing w:after="320"/>
        <w:rPr>
          <w:snapToGrid/>
          <w:lang w:val="zh-CN"/>
        </w:rPr>
      </w:pPr>
      <w:r>
        <w:rPr>
          <w:rFonts w:hint="eastAsia"/>
          <w:snapToGrid/>
        </w:rPr>
        <w:tab/>
        <w:t xml:space="preserve">20.  </w:t>
      </w:r>
      <w:r>
        <w:rPr>
          <w:rFonts w:hint="eastAsia"/>
          <w:snapToGrid/>
          <w:lang w:val="zh-CN"/>
        </w:rPr>
        <w:t>根据委员会议事规则第</w:t>
      </w:r>
      <w:r>
        <w:rPr>
          <w:snapToGrid/>
          <w:lang w:val="zh-CN"/>
        </w:rPr>
        <w:t>61</w:t>
      </w:r>
      <w:r>
        <w:rPr>
          <w:rFonts w:hint="eastAsia"/>
          <w:snapToGrid/>
          <w:lang w:val="zh-CN"/>
        </w:rPr>
        <w:t>条第</w:t>
      </w:r>
      <w:r>
        <w:rPr>
          <w:snapToGrid/>
          <w:lang w:val="zh-CN"/>
        </w:rPr>
        <w:t>2</w:t>
      </w:r>
      <w:r>
        <w:rPr>
          <w:rFonts w:hint="eastAsia"/>
          <w:snapToGrid/>
          <w:lang w:val="zh-CN"/>
        </w:rPr>
        <w:t>款，</w:t>
      </w:r>
      <w:r w:rsidR="00632D7D">
        <w:rPr>
          <w:rFonts w:hint="eastAsia"/>
          <w:snapToGrid/>
          <w:lang w:val="zh-CN"/>
        </w:rPr>
        <w:t>将按秘书长收到报告的顺序安排审议缔约国根据《公约》第十六条提出的报告</w:t>
      </w:r>
      <w:r>
        <w:rPr>
          <w:rFonts w:hint="eastAsia"/>
          <w:snapToGrid/>
          <w:lang w:val="zh-CN"/>
        </w:rPr>
        <w:t>。委员会</w:t>
      </w:r>
      <w:r>
        <w:rPr>
          <w:snapToGrid/>
          <w:lang w:val="zh-CN"/>
        </w:rPr>
        <w:t>200</w:t>
      </w:r>
      <w:r>
        <w:rPr>
          <w:rFonts w:hint="eastAsia"/>
          <w:snapToGrid/>
          <w:lang w:val="zh-CN"/>
        </w:rPr>
        <w:t>6</w:t>
      </w:r>
      <w:r>
        <w:rPr>
          <w:rFonts w:hint="eastAsia"/>
          <w:snapToGrid/>
          <w:lang w:val="zh-CN"/>
        </w:rPr>
        <w:t>年</w:t>
      </w:r>
      <w:r>
        <w:rPr>
          <w:snapToGrid/>
          <w:lang w:val="zh-CN"/>
        </w:rPr>
        <w:t>11</w:t>
      </w:r>
      <w:r>
        <w:rPr>
          <w:rFonts w:hint="eastAsia"/>
          <w:snapToGrid/>
          <w:lang w:val="zh-CN"/>
        </w:rPr>
        <w:t>月</w:t>
      </w:r>
      <w:r>
        <w:rPr>
          <w:rFonts w:hint="eastAsia"/>
          <w:snapToGrid/>
          <w:lang w:val="zh-CN"/>
        </w:rPr>
        <w:t>24</w:t>
      </w:r>
      <w:r w:rsidR="00632D7D">
        <w:rPr>
          <w:rFonts w:hint="eastAsia"/>
          <w:snapToGrid/>
          <w:lang w:val="zh-CN"/>
        </w:rPr>
        <w:t>日第三十七届会议闭幕日之前</w:t>
      </w:r>
      <w:r>
        <w:rPr>
          <w:rFonts w:hint="eastAsia"/>
          <w:snapToGrid/>
          <w:lang w:val="zh-CN"/>
        </w:rPr>
        <w:t>收到了以下报告，委员会决定在第</w:t>
      </w:r>
      <w:r>
        <w:rPr>
          <w:rFonts w:hint="eastAsia"/>
          <w:snapToGrid/>
        </w:rPr>
        <w:t>三十八</w:t>
      </w:r>
      <w:r>
        <w:rPr>
          <w:rFonts w:hint="eastAsia"/>
          <w:snapToGrid/>
          <w:lang w:val="zh-CN"/>
        </w:rPr>
        <w:t>届和第三十九届会议上审议这些报告：</w:t>
      </w:r>
    </w:p>
    <w:p w:rsidR="00914885" w:rsidRPr="00632D7D" w:rsidRDefault="00914885" w:rsidP="006F17CD">
      <w:pPr>
        <w:pStyle w:val="Heading4"/>
        <w:rPr>
          <w:rFonts w:eastAsia="KaiTi_GB2312"/>
          <w:spacing w:val="0"/>
          <w:u w:val="none"/>
        </w:rPr>
      </w:pPr>
      <w:r w:rsidRPr="00A6751E">
        <w:rPr>
          <w:rFonts w:hint="eastAsia"/>
          <w:snapToGrid w:val="0"/>
        </w:rPr>
        <w:t>第三十八届会议</w:t>
      </w:r>
      <w:r w:rsidRPr="00632D7D">
        <w:rPr>
          <w:rFonts w:eastAsia="KaiTi_GB2312"/>
          <w:spacing w:val="0"/>
          <w:u w:val="none"/>
        </w:rPr>
        <w:t>(2007</w:t>
      </w:r>
      <w:r w:rsidRPr="00632D7D">
        <w:rPr>
          <w:rFonts w:eastAsia="KaiTi_GB2312" w:hint="eastAsia"/>
          <w:spacing w:val="0"/>
          <w:u w:val="none"/>
        </w:rPr>
        <w:t>年</w:t>
      </w:r>
      <w:r w:rsidRPr="00632D7D">
        <w:rPr>
          <w:rFonts w:eastAsia="KaiTi_GB2312" w:hint="eastAsia"/>
          <w:spacing w:val="0"/>
          <w:u w:val="none"/>
        </w:rPr>
        <w:t>4</w:t>
      </w:r>
      <w:r w:rsidRPr="00632D7D">
        <w:rPr>
          <w:rFonts w:eastAsia="KaiTi_GB2312" w:hint="eastAsia"/>
          <w:spacing w:val="0"/>
          <w:u w:val="none"/>
        </w:rPr>
        <w:t>月</w:t>
      </w:r>
      <w:r w:rsidRPr="00632D7D">
        <w:rPr>
          <w:rFonts w:eastAsia="KaiTi_GB2312" w:hint="eastAsia"/>
          <w:spacing w:val="0"/>
          <w:u w:val="none"/>
        </w:rPr>
        <w:t>30</w:t>
      </w:r>
      <w:r w:rsidRPr="00632D7D">
        <w:rPr>
          <w:rFonts w:eastAsia="KaiTi_GB2312" w:hint="eastAsia"/>
          <w:spacing w:val="0"/>
          <w:u w:val="none"/>
        </w:rPr>
        <w:t>日至</w:t>
      </w:r>
      <w:r w:rsidRPr="00632D7D">
        <w:rPr>
          <w:rFonts w:eastAsia="KaiTi_GB2312" w:hint="eastAsia"/>
          <w:spacing w:val="0"/>
          <w:u w:val="none"/>
        </w:rPr>
        <w:t>5</w:t>
      </w:r>
      <w:r w:rsidRPr="00632D7D">
        <w:rPr>
          <w:rFonts w:eastAsia="KaiTi_GB2312" w:hint="eastAsia"/>
          <w:spacing w:val="0"/>
          <w:u w:val="none"/>
        </w:rPr>
        <w:t>月</w:t>
      </w:r>
      <w:r w:rsidRPr="00632D7D">
        <w:rPr>
          <w:rFonts w:eastAsia="KaiTi_GB2312" w:hint="eastAsia"/>
          <w:spacing w:val="0"/>
          <w:u w:val="none"/>
        </w:rPr>
        <w:t>18</w:t>
      </w:r>
      <w:r w:rsidRPr="00632D7D">
        <w:rPr>
          <w:rFonts w:eastAsia="KaiTi_GB2312" w:hint="eastAsia"/>
          <w:spacing w:val="0"/>
          <w:u w:val="none"/>
        </w:rPr>
        <w:t>日</w:t>
      </w:r>
      <w:r w:rsidRPr="00632D7D">
        <w:rPr>
          <w:rFonts w:eastAsia="KaiTi_GB2312"/>
          <w:spacing w:val="0"/>
          <w:u w:val="none"/>
        </w:rPr>
        <w:t>)</w:t>
      </w:r>
    </w:p>
    <w:tbl>
      <w:tblPr>
        <w:tblW w:w="8964" w:type="dxa"/>
        <w:tblInd w:w="500" w:type="dxa"/>
        <w:tblLook w:val="01E0"/>
      </w:tblPr>
      <w:tblGrid>
        <w:gridCol w:w="2338"/>
        <w:gridCol w:w="3649"/>
        <w:gridCol w:w="2977"/>
      </w:tblGrid>
      <w:tr w:rsidR="00914885" w:rsidRPr="00F00727" w:rsidTr="008E2185">
        <w:tc>
          <w:tcPr>
            <w:tcW w:w="2338" w:type="dxa"/>
          </w:tcPr>
          <w:p w:rsidR="00914885" w:rsidRPr="00F00727" w:rsidRDefault="00914885" w:rsidP="00632D7D">
            <w:pPr>
              <w:spacing w:line="312" w:lineRule="auto"/>
            </w:pPr>
            <w:r>
              <w:t>芬</w:t>
            </w:r>
            <w:r w:rsidR="00632D7D">
              <w:rPr>
                <w:rFonts w:hint="eastAsia"/>
              </w:rPr>
              <w:t xml:space="preserve">  </w:t>
            </w:r>
            <w:r>
              <w:t>兰</w:t>
            </w:r>
          </w:p>
        </w:tc>
        <w:tc>
          <w:tcPr>
            <w:tcW w:w="3649" w:type="dxa"/>
          </w:tcPr>
          <w:p w:rsidR="00914885" w:rsidRPr="00F00727" w:rsidRDefault="00914885" w:rsidP="00632D7D">
            <w:pPr>
              <w:spacing w:line="312" w:lineRule="auto"/>
            </w:pPr>
            <w:r>
              <w:t>第</w:t>
            </w:r>
            <w:r>
              <w:rPr>
                <w:rFonts w:hint="eastAsia"/>
              </w:rPr>
              <w:t>五</w:t>
            </w:r>
            <w:r>
              <w:t>次定期报告</w:t>
            </w:r>
          </w:p>
        </w:tc>
        <w:tc>
          <w:tcPr>
            <w:tcW w:w="2977" w:type="dxa"/>
          </w:tcPr>
          <w:p w:rsidR="00914885" w:rsidRPr="00F00727" w:rsidRDefault="00914885" w:rsidP="00632D7D">
            <w:pPr>
              <w:spacing w:line="312" w:lineRule="auto"/>
            </w:pPr>
            <w:r w:rsidRPr="00F00727">
              <w:t>E/C.12/FIN/5</w:t>
            </w:r>
          </w:p>
        </w:tc>
      </w:tr>
      <w:tr w:rsidR="00914885" w:rsidRPr="00F00727" w:rsidTr="008E2185">
        <w:tc>
          <w:tcPr>
            <w:tcW w:w="2338" w:type="dxa"/>
          </w:tcPr>
          <w:p w:rsidR="00914885" w:rsidRPr="00F00727" w:rsidRDefault="00914885" w:rsidP="00632D7D">
            <w:pPr>
              <w:spacing w:line="312" w:lineRule="auto"/>
            </w:pPr>
            <w:r>
              <w:t>拉脱维亚</w:t>
            </w:r>
          </w:p>
        </w:tc>
        <w:tc>
          <w:tcPr>
            <w:tcW w:w="3649" w:type="dxa"/>
          </w:tcPr>
          <w:p w:rsidR="00914885" w:rsidRPr="00F00727" w:rsidRDefault="00914885" w:rsidP="00632D7D">
            <w:pPr>
              <w:spacing w:line="312" w:lineRule="auto"/>
            </w:pPr>
            <w:r>
              <w:rPr>
                <w:rFonts w:hint="eastAsia"/>
              </w:rPr>
              <w:t>初次报告</w:t>
            </w:r>
          </w:p>
        </w:tc>
        <w:tc>
          <w:tcPr>
            <w:tcW w:w="2977" w:type="dxa"/>
          </w:tcPr>
          <w:p w:rsidR="00914885" w:rsidRPr="00F00727" w:rsidRDefault="00914885" w:rsidP="00632D7D">
            <w:pPr>
              <w:spacing w:line="312" w:lineRule="auto"/>
            </w:pPr>
            <w:r w:rsidRPr="00F00727">
              <w:t>E/1990/5/Add.70</w:t>
            </w:r>
          </w:p>
        </w:tc>
      </w:tr>
      <w:tr w:rsidR="00914885" w:rsidRPr="00F00727" w:rsidTr="008E2185">
        <w:tc>
          <w:tcPr>
            <w:tcW w:w="2338" w:type="dxa"/>
          </w:tcPr>
          <w:p w:rsidR="00914885" w:rsidRPr="00F00727" w:rsidRDefault="00914885" w:rsidP="00632D7D">
            <w:pPr>
              <w:spacing w:line="312" w:lineRule="auto"/>
            </w:pPr>
            <w:r>
              <w:t>匈牙利</w:t>
            </w:r>
          </w:p>
        </w:tc>
        <w:tc>
          <w:tcPr>
            <w:tcW w:w="3649" w:type="dxa"/>
          </w:tcPr>
          <w:p w:rsidR="00914885" w:rsidRPr="00F00727" w:rsidRDefault="00914885" w:rsidP="00632D7D">
            <w:pPr>
              <w:spacing w:line="312" w:lineRule="auto"/>
            </w:pPr>
            <w:r>
              <w:t>第</w:t>
            </w:r>
            <w:r>
              <w:rPr>
                <w:rFonts w:hint="eastAsia"/>
              </w:rPr>
              <w:t>三</w:t>
            </w:r>
            <w:r>
              <w:t>次定期报告</w:t>
            </w:r>
          </w:p>
        </w:tc>
        <w:tc>
          <w:tcPr>
            <w:tcW w:w="2977" w:type="dxa"/>
          </w:tcPr>
          <w:p w:rsidR="00914885" w:rsidRPr="00F00727" w:rsidRDefault="00914885" w:rsidP="00632D7D">
            <w:pPr>
              <w:spacing w:line="312" w:lineRule="auto"/>
            </w:pPr>
            <w:r w:rsidRPr="00F00727">
              <w:t>E/C.12/HUN/3</w:t>
            </w:r>
          </w:p>
        </w:tc>
      </w:tr>
      <w:tr w:rsidR="00914885" w:rsidRPr="00F00727" w:rsidTr="008E2185">
        <w:tc>
          <w:tcPr>
            <w:tcW w:w="2338" w:type="dxa"/>
          </w:tcPr>
          <w:p w:rsidR="00914885" w:rsidRPr="00F00727" w:rsidRDefault="00914885" w:rsidP="00632D7D">
            <w:pPr>
              <w:spacing w:line="312" w:lineRule="auto"/>
            </w:pPr>
            <w:r>
              <w:t>尼泊尔</w:t>
            </w:r>
          </w:p>
        </w:tc>
        <w:tc>
          <w:tcPr>
            <w:tcW w:w="3649" w:type="dxa"/>
          </w:tcPr>
          <w:p w:rsidR="00914885" w:rsidRPr="00F00727" w:rsidRDefault="00914885" w:rsidP="00632D7D">
            <w:pPr>
              <w:spacing w:line="312" w:lineRule="auto"/>
            </w:pPr>
            <w:r>
              <w:t>第</w:t>
            </w:r>
            <w:r>
              <w:rPr>
                <w:rFonts w:hint="eastAsia"/>
              </w:rPr>
              <w:t>二</w:t>
            </w:r>
            <w:r>
              <w:t>次定期报告</w:t>
            </w:r>
          </w:p>
        </w:tc>
        <w:tc>
          <w:tcPr>
            <w:tcW w:w="2977" w:type="dxa"/>
          </w:tcPr>
          <w:p w:rsidR="00914885" w:rsidRPr="00F00727" w:rsidRDefault="00914885" w:rsidP="00632D7D">
            <w:pPr>
              <w:spacing w:line="312" w:lineRule="auto"/>
            </w:pPr>
            <w:r w:rsidRPr="00F00727">
              <w:t>E/C.12/NPL/2</w:t>
            </w:r>
          </w:p>
        </w:tc>
      </w:tr>
      <w:tr w:rsidR="00914885" w:rsidRPr="00F00727" w:rsidTr="008E2185">
        <w:tc>
          <w:tcPr>
            <w:tcW w:w="2338" w:type="dxa"/>
          </w:tcPr>
          <w:p w:rsidR="00914885" w:rsidRPr="00F00727" w:rsidRDefault="00914885" w:rsidP="00582607">
            <w:pPr>
              <w:spacing w:after="120"/>
            </w:pPr>
            <w:r>
              <w:t>荷兰</w:t>
            </w:r>
            <w:r w:rsidRPr="00F00727">
              <w:t>(</w:t>
            </w:r>
            <w:r>
              <w:rPr>
                <w:rFonts w:hint="eastAsia"/>
              </w:rPr>
              <w:t>安第斯</w:t>
            </w:r>
            <w:r w:rsidR="00632D7D">
              <w:rPr>
                <w:rFonts w:hint="eastAsia"/>
              </w:rPr>
              <w:t>群岛</w:t>
            </w:r>
            <w:r w:rsidRPr="00F00727">
              <w:t>)</w:t>
            </w:r>
          </w:p>
        </w:tc>
        <w:tc>
          <w:tcPr>
            <w:tcW w:w="3649" w:type="dxa"/>
          </w:tcPr>
          <w:p w:rsidR="00914885" w:rsidRPr="00F00727" w:rsidRDefault="00914885" w:rsidP="00582607">
            <w:pPr>
              <w:spacing w:after="120"/>
            </w:pPr>
            <w:r>
              <w:t>第</w:t>
            </w:r>
            <w:r>
              <w:rPr>
                <w:rFonts w:hint="eastAsia"/>
              </w:rPr>
              <w:t>三</w:t>
            </w:r>
            <w:r>
              <w:t>次定期报告</w:t>
            </w:r>
          </w:p>
        </w:tc>
        <w:tc>
          <w:tcPr>
            <w:tcW w:w="2977" w:type="dxa"/>
          </w:tcPr>
          <w:p w:rsidR="00914885" w:rsidRPr="00F00727" w:rsidRDefault="00914885" w:rsidP="00582607">
            <w:pPr>
              <w:spacing w:after="120"/>
            </w:pPr>
            <w:r w:rsidRPr="00F00727">
              <w:t>E/C.12/ANT/3</w:t>
            </w:r>
          </w:p>
        </w:tc>
      </w:tr>
    </w:tbl>
    <w:p w:rsidR="007A3FB6" w:rsidRDefault="007A3FB6" w:rsidP="008E2185">
      <w:pPr>
        <w:pStyle w:val="Heading4"/>
        <w:spacing w:after="200"/>
        <w:rPr>
          <w:snapToGrid w:val="0"/>
        </w:rPr>
      </w:pPr>
    </w:p>
    <w:p w:rsidR="00914885" w:rsidRPr="00044CA8" w:rsidRDefault="007A3FB6" w:rsidP="008E2185">
      <w:pPr>
        <w:pStyle w:val="Heading4"/>
        <w:spacing w:after="200"/>
        <w:rPr>
          <w:rFonts w:eastAsia="KaiTi_GB2312" w:hint="eastAsia"/>
          <w:spacing w:val="0"/>
          <w:u w:val="none"/>
        </w:rPr>
      </w:pPr>
      <w:r>
        <w:rPr>
          <w:snapToGrid w:val="0"/>
        </w:rPr>
        <w:br w:type="page"/>
      </w:r>
      <w:r w:rsidR="00914885" w:rsidRPr="00A6751E">
        <w:rPr>
          <w:rFonts w:hint="eastAsia"/>
          <w:snapToGrid w:val="0"/>
        </w:rPr>
        <w:t>第三十九届会议</w:t>
      </w:r>
      <w:r w:rsidR="00914885" w:rsidRPr="00044CA8">
        <w:rPr>
          <w:rFonts w:eastAsia="KaiTi_GB2312"/>
          <w:spacing w:val="0"/>
          <w:u w:val="none"/>
        </w:rPr>
        <w:t>(2007</w:t>
      </w:r>
      <w:r w:rsidR="00914885" w:rsidRPr="00044CA8">
        <w:rPr>
          <w:rFonts w:eastAsia="KaiTi_GB2312" w:hint="eastAsia"/>
          <w:spacing w:val="0"/>
          <w:u w:val="none"/>
        </w:rPr>
        <w:t>年</w:t>
      </w:r>
      <w:r w:rsidR="00914885" w:rsidRPr="00044CA8">
        <w:rPr>
          <w:rFonts w:eastAsia="KaiTi_GB2312" w:hint="eastAsia"/>
          <w:spacing w:val="0"/>
          <w:u w:val="none"/>
        </w:rPr>
        <w:t>11</w:t>
      </w:r>
      <w:r w:rsidR="00914885" w:rsidRPr="00044CA8">
        <w:rPr>
          <w:rFonts w:eastAsia="KaiTi_GB2312" w:hint="eastAsia"/>
          <w:spacing w:val="0"/>
          <w:u w:val="none"/>
        </w:rPr>
        <w:t>月</w:t>
      </w:r>
      <w:r w:rsidR="00914885" w:rsidRPr="00044CA8">
        <w:rPr>
          <w:rFonts w:eastAsia="KaiTi_GB2312" w:hint="eastAsia"/>
          <w:spacing w:val="0"/>
          <w:u w:val="none"/>
        </w:rPr>
        <w:t>5</w:t>
      </w:r>
      <w:r w:rsidR="00914885" w:rsidRPr="00044CA8">
        <w:rPr>
          <w:rFonts w:eastAsia="KaiTi_GB2312" w:hint="eastAsia"/>
          <w:spacing w:val="0"/>
          <w:u w:val="none"/>
        </w:rPr>
        <w:t>日至</w:t>
      </w:r>
      <w:r w:rsidR="00914885" w:rsidRPr="00044CA8">
        <w:rPr>
          <w:rFonts w:eastAsia="KaiTi_GB2312" w:hint="eastAsia"/>
          <w:spacing w:val="0"/>
          <w:u w:val="none"/>
        </w:rPr>
        <w:t>23</w:t>
      </w:r>
      <w:r w:rsidR="00914885" w:rsidRPr="00044CA8">
        <w:rPr>
          <w:rFonts w:eastAsia="KaiTi_GB2312" w:hint="eastAsia"/>
          <w:spacing w:val="0"/>
          <w:u w:val="none"/>
        </w:rPr>
        <w:t>日</w:t>
      </w:r>
      <w:r w:rsidR="00914885" w:rsidRPr="00044CA8">
        <w:rPr>
          <w:rFonts w:eastAsia="KaiTi_GB2312"/>
          <w:spacing w:val="0"/>
          <w:u w:val="none"/>
        </w:rPr>
        <w:t>)</w:t>
      </w:r>
    </w:p>
    <w:tbl>
      <w:tblPr>
        <w:tblW w:w="0" w:type="auto"/>
        <w:tblInd w:w="458" w:type="dxa"/>
        <w:tblLook w:val="01E0"/>
      </w:tblPr>
      <w:tblGrid>
        <w:gridCol w:w="1855"/>
        <w:gridCol w:w="4174"/>
        <w:gridCol w:w="2977"/>
      </w:tblGrid>
      <w:tr w:rsidR="00914885" w:rsidRPr="00F00727" w:rsidTr="004F24A2">
        <w:tc>
          <w:tcPr>
            <w:tcW w:w="1855" w:type="dxa"/>
          </w:tcPr>
          <w:p w:rsidR="00914885" w:rsidRPr="00F00727" w:rsidRDefault="00914885" w:rsidP="006F17CD">
            <w:r>
              <w:t>比利时</w:t>
            </w:r>
          </w:p>
        </w:tc>
        <w:tc>
          <w:tcPr>
            <w:tcW w:w="4174" w:type="dxa"/>
          </w:tcPr>
          <w:p w:rsidR="00914885" w:rsidRPr="00F00727" w:rsidRDefault="00914885" w:rsidP="006F17CD">
            <w:r>
              <w:t>第</w:t>
            </w:r>
            <w:r>
              <w:rPr>
                <w:rFonts w:hint="eastAsia"/>
              </w:rPr>
              <w:t>三</w:t>
            </w:r>
            <w:r>
              <w:t>次定期报告</w:t>
            </w:r>
          </w:p>
        </w:tc>
        <w:tc>
          <w:tcPr>
            <w:tcW w:w="2977" w:type="dxa"/>
          </w:tcPr>
          <w:p w:rsidR="00914885" w:rsidRPr="00F00727" w:rsidRDefault="00914885" w:rsidP="006F17CD">
            <w:r w:rsidRPr="00F00727">
              <w:t>E/C.12/BLG/3</w:t>
            </w:r>
          </w:p>
        </w:tc>
      </w:tr>
      <w:tr w:rsidR="00914885" w:rsidRPr="00F00727" w:rsidTr="004F24A2">
        <w:tc>
          <w:tcPr>
            <w:tcW w:w="1855" w:type="dxa"/>
          </w:tcPr>
          <w:p w:rsidR="00914885" w:rsidRPr="00F00727" w:rsidRDefault="00914885" w:rsidP="006F17CD">
            <w:r>
              <w:t>哥斯达黎加</w:t>
            </w:r>
          </w:p>
        </w:tc>
        <w:tc>
          <w:tcPr>
            <w:tcW w:w="4174" w:type="dxa"/>
          </w:tcPr>
          <w:p w:rsidR="00914885" w:rsidRPr="007A3FB6" w:rsidRDefault="00914885" w:rsidP="006F17CD">
            <w:pPr>
              <w:rPr>
                <w:spacing w:val="-4"/>
              </w:rPr>
            </w:pPr>
            <w:r w:rsidRPr="007A3FB6">
              <w:rPr>
                <w:spacing w:val="-4"/>
              </w:rPr>
              <w:t>第</w:t>
            </w:r>
            <w:r w:rsidRPr="007A3FB6">
              <w:rPr>
                <w:rFonts w:hint="eastAsia"/>
                <w:spacing w:val="-4"/>
              </w:rPr>
              <w:t>二、三和四</w:t>
            </w:r>
            <w:r w:rsidRPr="007A3FB6">
              <w:rPr>
                <w:spacing w:val="-4"/>
              </w:rPr>
              <w:t>次</w:t>
            </w:r>
            <w:r w:rsidR="009D05E2" w:rsidRPr="007A3FB6">
              <w:rPr>
                <w:rFonts w:hint="eastAsia"/>
                <w:spacing w:val="-4"/>
              </w:rPr>
              <w:t>定期</w:t>
            </w:r>
            <w:r w:rsidRPr="007A3FB6">
              <w:rPr>
                <w:spacing w:val="-4"/>
              </w:rPr>
              <w:t>报告</w:t>
            </w:r>
            <w:r w:rsidR="007A3FB6" w:rsidRPr="007A3FB6">
              <w:rPr>
                <w:rFonts w:hint="eastAsia"/>
                <w:spacing w:val="-4"/>
              </w:rPr>
              <w:t>的合并报告</w:t>
            </w:r>
          </w:p>
        </w:tc>
        <w:tc>
          <w:tcPr>
            <w:tcW w:w="2977" w:type="dxa"/>
          </w:tcPr>
          <w:p w:rsidR="00914885" w:rsidRPr="00F00727" w:rsidRDefault="00914885" w:rsidP="006F17CD">
            <w:r w:rsidRPr="00F00727">
              <w:t>E/C.12/CRI/4</w:t>
            </w:r>
          </w:p>
        </w:tc>
      </w:tr>
      <w:tr w:rsidR="00914885" w:rsidRPr="00F00727" w:rsidTr="004F24A2">
        <w:tc>
          <w:tcPr>
            <w:tcW w:w="1855" w:type="dxa"/>
          </w:tcPr>
          <w:p w:rsidR="00914885" w:rsidRPr="00F00727" w:rsidRDefault="00914885" w:rsidP="006F17CD">
            <w:r>
              <w:t>巴拉圭</w:t>
            </w:r>
          </w:p>
        </w:tc>
        <w:tc>
          <w:tcPr>
            <w:tcW w:w="4174" w:type="dxa"/>
          </w:tcPr>
          <w:p w:rsidR="00914885" w:rsidRPr="00F00727" w:rsidRDefault="00914885" w:rsidP="006F17CD">
            <w:r>
              <w:rPr>
                <w:rFonts w:hint="eastAsia"/>
              </w:rPr>
              <w:t>初次</w:t>
            </w:r>
            <w:r w:rsidR="009D05E2">
              <w:rPr>
                <w:rFonts w:hint="eastAsia"/>
              </w:rPr>
              <w:t>、第二、三</w:t>
            </w:r>
            <w:r>
              <w:t>次</w:t>
            </w:r>
            <w:r w:rsidR="006F17CD">
              <w:rPr>
                <w:rFonts w:hint="eastAsia"/>
              </w:rPr>
              <w:t>定期</w:t>
            </w:r>
            <w:r>
              <w:t>报告</w:t>
            </w:r>
            <w:r w:rsidR="007A3FB6">
              <w:rPr>
                <w:rFonts w:hint="eastAsia"/>
              </w:rPr>
              <w:t>的合并报告</w:t>
            </w:r>
          </w:p>
        </w:tc>
        <w:tc>
          <w:tcPr>
            <w:tcW w:w="2977" w:type="dxa"/>
          </w:tcPr>
          <w:p w:rsidR="00914885" w:rsidRPr="00F00727" w:rsidRDefault="00914885" w:rsidP="006F17CD">
            <w:r w:rsidRPr="00F00727">
              <w:t>E/C.12/PRY/3</w:t>
            </w:r>
          </w:p>
        </w:tc>
      </w:tr>
      <w:tr w:rsidR="00914885" w:rsidRPr="00F00727" w:rsidTr="004F24A2">
        <w:tc>
          <w:tcPr>
            <w:tcW w:w="1855" w:type="dxa"/>
          </w:tcPr>
          <w:p w:rsidR="00914885" w:rsidRPr="00F00727" w:rsidRDefault="00914885" w:rsidP="006F17CD">
            <w:r>
              <w:t>瑞</w:t>
            </w:r>
            <w:r w:rsidR="009D05E2">
              <w:rPr>
                <w:rFonts w:hint="eastAsia"/>
              </w:rPr>
              <w:t xml:space="preserve">  </w:t>
            </w:r>
            <w:r>
              <w:t>典</w:t>
            </w:r>
          </w:p>
        </w:tc>
        <w:tc>
          <w:tcPr>
            <w:tcW w:w="4174" w:type="dxa"/>
          </w:tcPr>
          <w:p w:rsidR="00914885" w:rsidRPr="00F00727" w:rsidRDefault="00914885" w:rsidP="006F17CD">
            <w:r>
              <w:t>第</w:t>
            </w:r>
            <w:r>
              <w:rPr>
                <w:rFonts w:hint="eastAsia"/>
              </w:rPr>
              <w:t>五</w:t>
            </w:r>
            <w:r>
              <w:t>次定期报告</w:t>
            </w:r>
          </w:p>
        </w:tc>
        <w:tc>
          <w:tcPr>
            <w:tcW w:w="2977" w:type="dxa"/>
          </w:tcPr>
          <w:p w:rsidR="00914885" w:rsidRPr="00F00727" w:rsidRDefault="00914885" w:rsidP="006F17CD">
            <w:r w:rsidRPr="00F00727">
              <w:t>E/C.12/SWE/5</w:t>
            </w:r>
          </w:p>
        </w:tc>
      </w:tr>
      <w:tr w:rsidR="00914885" w:rsidRPr="00F00727" w:rsidTr="004F24A2">
        <w:tc>
          <w:tcPr>
            <w:tcW w:w="1855" w:type="dxa"/>
          </w:tcPr>
          <w:p w:rsidR="00914885" w:rsidRPr="00F00727" w:rsidRDefault="00914885" w:rsidP="006F17CD">
            <w:r>
              <w:t>乌克兰</w:t>
            </w:r>
          </w:p>
        </w:tc>
        <w:tc>
          <w:tcPr>
            <w:tcW w:w="4174" w:type="dxa"/>
          </w:tcPr>
          <w:p w:rsidR="00914885" w:rsidRPr="00F00727" w:rsidRDefault="00914885" w:rsidP="006F17CD">
            <w:r>
              <w:t>第</w:t>
            </w:r>
            <w:r>
              <w:rPr>
                <w:rFonts w:hint="eastAsia"/>
              </w:rPr>
              <w:t>五</w:t>
            </w:r>
            <w:r>
              <w:t>次定期报告</w:t>
            </w:r>
          </w:p>
        </w:tc>
        <w:tc>
          <w:tcPr>
            <w:tcW w:w="2977" w:type="dxa"/>
          </w:tcPr>
          <w:p w:rsidR="00914885" w:rsidRPr="00F00727" w:rsidRDefault="00914885" w:rsidP="006F17CD">
            <w:r w:rsidRPr="00F00727">
              <w:t>E/C.12/UKR/5</w:t>
            </w:r>
          </w:p>
        </w:tc>
      </w:tr>
    </w:tbl>
    <w:p w:rsidR="006F17CD" w:rsidRDefault="006F17CD" w:rsidP="009D05E2">
      <w:pPr>
        <w:pStyle w:val="Heading2"/>
        <w:spacing w:before="360"/>
        <w:rPr>
          <w:rFonts w:ascii="Time New Roman" w:eastAsia="SimHei" w:hAnsi="Time New Roman" w:hint="eastAsia"/>
        </w:rPr>
      </w:pPr>
    </w:p>
    <w:p w:rsidR="00914885" w:rsidRPr="009D05E2" w:rsidRDefault="006F17CD" w:rsidP="003C757F">
      <w:pPr>
        <w:pStyle w:val="Heading2"/>
        <w:rPr>
          <w:lang w:val="fr-FR"/>
        </w:rPr>
      </w:pPr>
      <w:r>
        <w:rPr>
          <w:rFonts w:hint="eastAsia"/>
        </w:rPr>
        <w:br w:type="page"/>
      </w:r>
      <w:r w:rsidR="00914885" w:rsidRPr="009D05E2">
        <w:rPr>
          <w:rFonts w:hint="eastAsia"/>
        </w:rPr>
        <w:t>第</w:t>
      </w:r>
      <w:r w:rsidR="00914885" w:rsidRPr="009D05E2">
        <w:rPr>
          <w:rFonts w:hint="eastAsia"/>
          <w:lang w:val="fr-FR"/>
        </w:rPr>
        <w:t xml:space="preserve"> </w:t>
      </w:r>
      <w:r w:rsidR="00914885" w:rsidRPr="009D05E2">
        <w:rPr>
          <w:rFonts w:hint="eastAsia"/>
        </w:rPr>
        <w:t>二</w:t>
      </w:r>
      <w:r w:rsidR="00914885" w:rsidRPr="009D05E2">
        <w:rPr>
          <w:rFonts w:hint="eastAsia"/>
          <w:lang w:val="fr-FR"/>
        </w:rPr>
        <w:t xml:space="preserve"> </w:t>
      </w:r>
      <w:r w:rsidR="00914885" w:rsidRPr="009D05E2">
        <w:rPr>
          <w:rFonts w:hint="eastAsia"/>
        </w:rPr>
        <w:t>章</w:t>
      </w:r>
    </w:p>
    <w:p w:rsidR="00914885" w:rsidRPr="006F17CD" w:rsidRDefault="00914885" w:rsidP="003C757F">
      <w:pPr>
        <w:pStyle w:val="Heading2"/>
      </w:pPr>
      <w:r w:rsidRPr="006F17CD">
        <w:rPr>
          <w:rFonts w:hint="eastAsia"/>
        </w:rPr>
        <w:t>委员会现行工作方法概述</w:t>
      </w:r>
    </w:p>
    <w:p w:rsidR="00914885" w:rsidRDefault="00914885" w:rsidP="00582607">
      <w:pPr>
        <w:rPr>
          <w:rFonts w:hint="eastAsia"/>
          <w:snapToGrid/>
        </w:rPr>
      </w:pPr>
      <w:r>
        <w:rPr>
          <w:rFonts w:hint="eastAsia"/>
          <w:snapToGrid/>
        </w:rPr>
        <w:tab/>
      </w:r>
      <w:r>
        <w:rPr>
          <w:snapToGrid/>
        </w:rPr>
        <w:t>2</w:t>
      </w:r>
      <w:r>
        <w:rPr>
          <w:rFonts w:hint="eastAsia"/>
          <w:snapToGrid/>
        </w:rPr>
        <w:t xml:space="preserve">1.  </w:t>
      </w:r>
      <w:r>
        <w:rPr>
          <w:rFonts w:hint="eastAsia"/>
          <w:snapToGrid/>
        </w:rPr>
        <w:t>委员会报告的这一章，将对委员会如何履行各方面的职责作简单扼要且最新的概括和说明。目的是使</w:t>
      </w:r>
      <w:r w:rsidR="006F17CD">
        <w:rPr>
          <w:rFonts w:hint="eastAsia"/>
          <w:snapToGrid/>
        </w:rPr>
        <w:t>委员会的现行做法更加透明，更加易于了解，以便协助缔约国和其他有关国家</w:t>
      </w:r>
      <w:r>
        <w:rPr>
          <w:rFonts w:hint="eastAsia"/>
          <w:snapToGrid/>
        </w:rPr>
        <w:t>执行《公约》。</w:t>
      </w:r>
    </w:p>
    <w:p w:rsidR="00914885" w:rsidRDefault="00914885" w:rsidP="00582607">
      <w:pPr>
        <w:spacing w:after="320"/>
        <w:rPr>
          <w:snapToGrid/>
        </w:rPr>
      </w:pPr>
      <w:r>
        <w:rPr>
          <w:rFonts w:hint="eastAsia"/>
          <w:snapToGrid/>
        </w:rPr>
        <w:tab/>
      </w:r>
      <w:r>
        <w:rPr>
          <w:snapToGrid/>
        </w:rPr>
        <w:t>2</w:t>
      </w:r>
      <w:r>
        <w:rPr>
          <w:rFonts w:hint="eastAsia"/>
          <w:snapToGrid/>
        </w:rPr>
        <w:t xml:space="preserve">2.  </w:t>
      </w:r>
      <w:r>
        <w:rPr>
          <w:rFonts w:hint="eastAsia"/>
          <w:snapToGrid/>
        </w:rPr>
        <w:t>自</w:t>
      </w:r>
      <w:r>
        <w:rPr>
          <w:snapToGrid/>
        </w:rPr>
        <w:t>1987</w:t>
      </w:r>
      <w:r>
        <w:rPr>
          <w:rFonts w:hint="eastAsia"/>
          <w:snapToGrid/>
        </w:rPr>
        <w:t>年第一届会议以来，委员会共同努力，制订了一套适当的工作方法，能够充分反映委员会所承担任务的性质。</w:t>
      </w:r>
      <w:r w:rsidR="006F17CD">
        <w:rPr>
          <w:rFonts w:hint="eastAsia"/>
          <w:snapToGrid/>
        </w:rPr>
        <w:t>在举行的</w:t>
      </w:r>
      <w:r w:rsidR="006F17CD">
        <w:rPr>
          <w:rFonts w:hint="eastAsia"/>
          <w:snapToGrid/>
        </w:rPr>
        <w:t>37</w:t>
      </w:r>
      <w:r>
        <w:rPr>
          <w:rFonts w:hint="eastAsia"/>
          <w:snapToGrid/>
        </w:rPr>
        <w:t>届会议</w:t>
      </w:r>
      <w:r w:rsidR="006F17CD">
        <w:rPr>
          <w:rFonts w:hint="eastAsia"/>
          <w:snapToGrid/>
        </w:rPr>
        <w:t>期内</w:t>
      </w:r>
      <w:r>
        <w:rPr>
          <w:rFonts w:hint="eastAsia"/>
          <w:snapToGrid/>
        </w:rPr>
        <w:t>，委员会根据以往的经验，力求对委员会的工作方法加以修改和发展。这些工作方法还将继续得到发展。</w:t>
      </w:r>
    </w:p>
    <w:p w:rsidR="00914885" w:rsidRPr="00A6751E" w:rsidRDefault="00914885" w:rsidP="00582607">
      <w:pPr>
        <w:pStyle w:val="Heading3"/>
        <w:rPr>
          <w:u w:val="none"/>
        </w:rPr>
      </w:pPr>
      <w:r w:rsidRPr="00A6751E">
        <w:rPr>
          <w:u w:val="none"/>
        </w:rPr>
        <w:t xml:space="preserve">A.  </w:t>
      </w:r>
      <w:r w:rsidRPr="00A6751E">
        <w:rPr>
          <w:rFonts w:hint="eastAsia"/>
        </w:rPr>
        <w:t>提交报告的一般准则</w:t>
      </w:r>
    </w:p>
    <w:p w:rsidR="00914885" w:rsidRDefault="00914885" w:rsidP="00AB170D">
      <w:pPr>
        <w:spacing w:after="320"/>
        <w:rPr>
          <w:rFonts w:hint="eastAsia"/>
          <w:snapToGrid/>
        </w:rPr>
      </w:pPr>
      <w:r>
        <w:rPr>
          <w:rFonts w:hint="eastAsia"/>
          <w:snapToGrid/>
        </w:rPr>
        <w:tab/>
      </w:r>
      <w:r>
        <w:rPr>
          <w:snapToGrid/>
        </w:rPr>
        <w:t>2</w:t>
      </w:r>
      <w:r w:rsidR="006F17CD">
        <w:rPr>
          <w:rFonts w:hint="eastAsia"/>
          <w:snapToGrid/>
        </w:rPr>
        <w:t>3</w:t>
      </w:r>
      <w:r>
        <w:rPr>
          <w:rFonts w:hint="eastAsia"/>
          <w:snapToGrid/>
        </w:rPr>
        <w:t xml:space="preserve">.  </w:t>
      </w:r>
      <w:r>
        <w:rPr>
          <w:rFonts w:hint="eastAsia"/>
          <w:snapToGrid/>
        </w:rPr>
        <w:t>委员会高度重视提交报告和与缔约国代表对话的安排，必须保证委员会审议它所关心的主要问题应遵循一定的方法并掌握充分的材料。为此，委员会通过了详细的报告准则</w:t>
      </w:r>
      <w:r w:rsidR="00AB170D">
        <w:rPr>
          <w:rFonts w:hint="eastAsia"/>
          <w:snapToGrid/>
        </w:rPr>
        <w:t>，</w:t>
      </w:r>
      <w:r>
        <w:rPr>
          <w:rStyle w:val="FootnoteReference"/>
          <w:b/>
          <w:bCs/>
          <w:snapToGrid/>
        </w:rPr>
        <w:footnoteReference w:id="3"/>
      </w:r>
      <w:r w:rsidR="00AB170D">
        <w:rPr>
          <w:rFonts w:hint="eastAsia"/>
          <w:snapToGrid/>
        </w:rPr>
        <w:t xml:space="preserve"> </w:t>
      </w:r>
      <w:r>
        <w:rPr>
          <w:rFonts w:hint="eastAsia"/>
          <w:snapToGrid/>
        </w:rPr>
        <w:t>以期帮助缔约国的报告工作，提高整个监测系统的效率。</w:t>
      </w:r>
    </w:p>
    <w:p w:rsidR="00914885" w:rsidRPr="00A6751E" w:rsidRDefault="00914885" w:rsidP="00582607">
      <w:pPr>
        <w:pStyle w:val="Heading3"/>
        <w:rPr>
          <w:u w:val="none"/>
        </w:rPr>
      </w:pPr>
      <w:r w:rsidRPr="00A6751E">
        <w:rPr>
          <w:u w:val="none"/>
        </w:rPr>
        <w:t xml:space="preserve">B.  </w:t>
      </w:r>
      <w:r w:rsidRPr="00A6751E">
        <w:rPr>
          <w:rFonts w:hint="eastAsia"/>
        </w:rPr>
        <w:t>审查缔约国的报告</w:t>
      </w:r>
    </w:p>
    <w:p w:rsidR="00914885" w:rsidRPr="00A6751E" w:rsidRDefault="00914885" w:rsidP="00582607">
      <w:pPr>
        <w:pStyle w:val="Heading3"/>
        <w:rPr>
          <w:u w:val="none"/>
        </w:rPr>
      </w:pPr>
      <w:r w:rsidRPr="00A6751E">
        <w:rPr>
          <w:u w:val="none"/>
        </w:rPr>
        <w:t xml:space="preserve">1.  </w:t>
      </w:r>
      <w:r w:rsidRPr="003C757F">
        <w:rPr>
          <w:rFonts w:hint="eastAsia"/>
        </w:rPr>
        <w:t>会前工作组的工作</w:t>
      </w:r>
    </w:p>
    <w:p w:rsidR="00914885" w:rsidRPr="004A3A39" w:rsidRDefault="00914885" w:rsidP="00582607">
      <w:pPr>
        <w:rPr>
          <w:rFonts w:hint="eastAsia"/>
          <w:snapToGrid/>
          <w:spacing w:val="14"/>
        </w:rPr>
      </w:pPr>
      <w:r>
        <w:rPr>
          <w:rFonts w:hint="eastAsia"/>
          <w:snapToGrid/>
        </w:rPr>
        <w:tab/>
      </w:r>
      <w:r>
        <w:rPr>
          <w:snapToGrid/>
        </w:rPr>
        <w:t>2</w:t>
      </w:r>
      <w:r>
        <w:rPr>
          <w:rFonts w:hint="eastAsia"/>
          <w:snapToGrid/>
        </w:rPr>
        <w:t xml:space="preserve">4.  </w:t>
      </w:r>
      <w:r>
        <w:rPr>
          <w:rFonts w:hint="eastAsia"/>
          <w:snapToGrid/>
        </w:rPr>
        <w:t>会前</w:t>
      </w:r>
      <w:r w:rsidRPr="004A3A39">
        <w:rPr>
          <w:rFonts w:hint="eastAsia"/>
          <w:snapToGrid/>
          <w:spacing w:val="14"/>
        </w:rPr>
        <w:t>工作组在委员会每届会议之前举行为期五天的会议。会前工作组由委员会五名成员组成，由主席在考虑到均衡地域分配和其他相关因素后提名确定。</w:t>
      </w:r>
    </w:p>
    <w:p w:rsidR="00914885" w:rsidRDefault="00914885" w:rsidP="00582607">
      <w:pPr>
        <w:rPr>
          <w:rFonts w:hint="eastAsia"/>
          <w:snapToGrid/>
        </w:rPr>
      </w:pPr>
      <w:r>
        <w:rPr>
          <w:rFonts w:hint="eastAsia"/>
          <w:snapToGrid/>
        </w:rPr>
        <w:tab/>
      </w:r>
      <w:r>
        <w:rPr>
          <w:snapToGrid/>
        </w:rPr>
        <w:t>2</w:t>
      </w:r>
      <w:r>
        <w:rPr>
          <w:rFonts w:hint="eastAsia"/>
          <w:snapToGrid/>
        </w:rPr>
        <w:t>5.</w:t>
      </w:r>
      <w:r>
        <w:rPr>
          <w:snapToGrid/>
        </w:rPr>
        <w:t xml:space="preserve"> </w:t>
      </w:r>
      <w:r>
        <w:rPr>
          <w:rFonts w:hint="eastAsia"/>
          <w:snapToGrid/>
        </w:rPr>
        <w:t xml:space="preserve"> </w:t>
      </w:r>
      <w:r>
        <w:rPr>
          <w:rFonts w:hint="eastAsia"/>
          <w:snapToGrid/>
        </w:rPr>
        <w:t>工作组的主要目</w:t>
      </w:r>
      <w:r w:rsidR="004A3A39">
        <w:rPr>
          <w:rFonts w:hint="eastAsia"/>
          <w:snapToGrid/>
        </w:rPr>
        <w:t>的，是预先确定与报告国代表重点讨论的主要问题。目的是为讨论作出</w:t>
      </w:r>
      <w:r>
        <w:rPr>
          <w:rFonts w:hint="eastAsia"/>
          <w:snapToGrid/>
        </w:rPr>
        <w:t>重点的准备，提高本项制度的效率，方便各国代表完成任务。</w:t>
      </w:r>
      <w:r>
        <w:rPr>
          <w:rStyle w:val="FootnoteReference"/>
          <w:b/>
          <w:bCs/>
          <w:snapToGrid/>
        </w:rPr>
        <w:footnoteReference w:id="4"/>
      </w:r>
    </w:p>
    <w:p w:rsidR="00914885" w:rsidRDefault="00914885" w:rsidP="004A3A39">
      <w:pPr>
        <w:rPr>
          <w:rFonts w:hint="eastAsia"/>
          <w:snapToGrid/>
        </w:rPr>
      </w:pPr>
      <w:r>
        <w:rPr>
          <w:rFonts w:hint="eastAsia"/>
          <w:snapToGrid/>
        </w:rPr>
        <w:tab/>
        <w:t xml:space="preserve">26.  </w:t>
      </w:r>
      <w:r>
        <w:rPr>
          <w:rFonts w:hint="eastAsia"/>
          <w:snapToGrid/>
        </w:rPr>
        <w:t>一般看法是，由于在执行《公约》时会出现许多性质很复杂的问题，而且所涉范围很广，十分有必要</w:t>
      </w:r>
      <w:r w:rsidR="004A3A39">
        <w:rPr>
          <w:rFonts w:hint="eastAsia"/>
          <w:snapToGrid/>
        </w:rPr>
        <w:t>使缔约国能事先做好准备，以便答复对其报告提出的一些主要问题。这项</w:t>
      </w:r>
      <w:r>
        <w:rPr>
          <w:rFonts w:hint="eastAsia"/>
          <w:snapToGrid/>
        </w:rPr>
        <w:t>安排也有助于缔约国提供准确详细的资料。</w:t>
      </w:r>
    </w:p>
    <w:p w:rsidR="00914885" w:rsidRDefault="00914885" w:rsidP="004A3A39">
      <w:pPr>
        <w:rPr>
          <w:rFonts w:hint="eastAsia"/>
          <w:snapToGrid/>
        </w:rPr>
      </w:pPr>
      <w:r>
        <w:rPr>
          <w:rFonts w:hint="eastAsia"/>
          <w:snapToGrid/>
        </w:rPr>
        <w:tab/>
        <w:t xml:space="preserve">27.  </w:t>
      </w:r>
      <w:r>
        <w:rPr>
          <w:rFonts w:hint="eastAsia"/>
          <w:snapToGrid/>
        </w:rPr>
        <w:t>关于工作组的工作方法，为了提高效率，工作组先向每位成员分配一项初步任务，对一些具体的报告进行详细审查，并向工作组提交初步的问题清单。如何分配报告的决定，在一定程度上是依据有关成员的专长领域。然后根据工作组其他成员的意见，对国别报告员提出的每一份草稿加以修订和补充，再由工作组全体通过最后的清单定稿。初步报告和定期报告都采用同样的做法。</w:t>
      </w:r>
    </w:p>
    <w:p w:rsidR="00914885" w:rsidRDefault="00914885" w:rsidP="004A3A39">
      <w:pPr>
        <w:rPr>
          <w:rFonts w:hint="eastAsia"/>
          <w:snapToGrid/>
        </w:rPr>
      </w:pPr>
      <w:r>
        <w:rPr>
          <w:rFonts w:hint="eastAsia"/>
          <w:snapToGrid/>
        </w:rPr>
        <w:tab/>
        <w:t xml:space="preserve">28.  </w:t>
      </w:r>
      <w:r>
        <w:rPr>
          <w:rFonts w:hint="eastAsia"/>
          <w:snapToGrid/>
        </w:rPr>
        <w:t>为了筹备会前工作组的工作，委员会要求秘书处为其成员准备一份国情分析，以及所有有关的文件，包括每份待审查报告的有关资料。为此，委员会请所有有关个人、机构和非政府组织向秘书处提交相关和适当的文件。委员会还请秘书处确保定期将某些类别的资料存入有关国家档案。</w:t>
      </w:r>
    </w:p>
    <w:p w:rsidR="00914885" w:rsidRDefault="00914885" w:rsidP="00582607">
      <w:pPr>
        <w:rPr>
          <w:snapToGrid/>
        </w:rPr>
      </w:pPr>
      <w:r>
        <w:rPr>
          <w:snapToGrid/>
        </w:rPr>
        <w:tab/>
      </w:r>
      <w:r>
        <w:rPr>
          <w:rFonts w:hint="eastAsia"/>
          <w:snapToGrid/>
        </w:rPr>
        <w:t xml:space="preserve">29.  </w:t>
      </w:r>
      <w:r w:rsidR="00B15EDD">
        <w:rPr>
          <w:rFonts w:hint="eastAsia"/>
          <w:snapToGrid/>
        </w:rPr>
        <w:t>工作组拟订</w:t>
      </w:r>
      <w:r>
        <w:rPr>
          <w:rFonts w:hint="eastAsia"/>
          <w:snapToGrid/>
        </w:rPr>
        <w:t>出的问题清单，将连同一份委员会最新的报告，直接送交有关缔约国的代表，并附一份载有如下声明的说明：</w:t>
      </w:r>
    </w:p>
    <w:p w:rsidR="00914885" w:rsidRDefault="00914885" w:rsidP="00B15EDD">
      <w:pPr>
        <w:ind w:left="1020" w:firstLine="510"/>
        <w:rPr>
          <w:rFonts w:hint="eastAsia"/>
          <w:snapToGrid/>
        </w:rPr>
      </w:pPr>
      <w:r>
        <w:rPr>
          <w:rFonts w:hint="eastAsia"/>
          <w:snapToGrid/>
        </w:rPr>
        <w:t>“这个清单并不是详尽无遗的，不应该认为它限制或以任何方式影响委员会成员可能希望提出的问题的类型和范围。然而，工作组认为，在委员会开会之前提供这份清单，有助于委员会希望同缔约国代表进行的建设性对话。为了改进委员会寻求的对话，它强烈促请每个缔约国用书面形式对清单的问题作出答复，并在审议其报告的会议之前尽早提交这些答复，以便能将答复翻译出来，分发给委员会所有委员。”</w:t>
      </w:r>
    </w:p>
    <w:p w:rsidR="00914885" w:rsidRDefault="00914885" w:rsidP="00582607">
      <w:pPr>
        <w:spacing w:after="320"/>
        <w:rPr>
          <w:rFonts w:hint="eastAsia"/>
          <w:snapToGrid/>
        </w:rPr>
      </w:pPr>
      <w:r>
        <w:rPr>
          <w:rFonts w:hint="eastAsia"/>
          <w:snapToGrid/>
        </w:rPr>
        <w:tab/>
        <w:t xml:space="preserve">30.  </w:t>
      </w:r>
      <w:r>
        <w:rPr>
          <w:rFonts w:hint="eastAsia"/>
          <w:snapToGrid/>
        </w:rPr>
        <w:t>除编写问题清单的任务之外，会前工作组还承担其他许多任务，为整个委员会的工作提供便利。这些任务有：讨论审议每一份缔约国报告最适当的时间安排；考虑如何对载有新资料的补充报告作出最佳反应；研究起草一般性意见；审议一般性讨论日的最佳安排；其他有关事项。</w:t>
      </w:r>
    </w:p>
    <w:p w:rsidR="00914885" w:rsidRPr="00A6751E" w:rsidRDefault="00914885" w:rsidP="00582607">
      <w:pPr>
        <w:pStyle w:val="Heading3"/>
        <w:rPr>
          <w:u w:val="none"/>
        </w:rPr>
      </w:pPr>
      <w:r w:rsidRPr="00A6751E">
        <w:rPr>
          <w:u w:val="none"/>
        </w:rPr>
        <w:t xml:space="preserve">2.  </w:t>
      </w:r>
      <w:r w:rsidRPr="003C757F">
        <w:rPr>
          <w:rFonts w:hint="eastAsia"/>
        </w:rPr>
        <w:t>审议报告</w:t>
      </w:r>
    </w:p>
    <w:p w:rsidR="00914885" w:rsidRDefault="00914885" w:rsidP="00582607">
      <w:pPr>
        <w:rPr>
          <w:rFonts w:hint="eastAsia"/>
          <w:snapToGrid/>
        </w:rPr>
      </w:pPr>
      <w:r>
        <w:rPr>
          <w:rFonts w:hint="eastAsia"/>
          <w:snapToGrid/>
        </w:rPr>
        <w:tab/>
      </w:r>
      <w:r>
        <w:rPr>
          <w:snapToGrid/>
        </w:rPr>
        <w:t>3</w:t>
      </w:r>
      <w:r>
        <w:rPr>
          <w:rFonts w:hint="eastAsia"/>
          <w:snapToGrid/>
        </w:rPr>
        <w:t xml:space="preserve">1.  </w:t>
      </w:r>
      <w:r>
        <w:rPr>
          <w:rFonts w:hint="eastAsia"/>
          <w:snapToGrid/>
        </w:rPr>
        <w:t>根据联合国每个人权条约监测机构的既定做法，报告国代表应当在委员会审查该国报告时出席会议，实际上他们出席和参加会议也是必要的，以确保与委员会进行建设性的对话。委员会一般采用如下程序：请缔约国</w:t>
      </w:r>
      <w:r w:rsidR="00B15EDD">
        <w:rPr>
          <w:rFonts w:hint="eastAsia"/>
          <w:snapToGrid/>
        </w:rPr>
        <w:t>代表介绍报告，作简要的初步评论并介绍对会前工作组拟订的问题清单</w:t>
      </w:r>
      <w:r>
        <w:rPr>
          <w:rFonts w:hint="eastAsia"/>
          <w:snapToGrid/>
        </w:rPr>
        <w:t>的书面答复。然后，委员会按条文分组</w:t>
      </w:r>
      <w:r>
        <w:rPr>
          <w:rFonts w:hint="eastAsia"/>
          <w:snapToGrid/>
        </w:rPr>
        <w:t>(</w:t>
      </w:r>
      <w:r>
        <w:rPr>
          <w:rFonts w:hint="eastAsia"/>
          <w:snapToGrid/>
        </w:rPr>
        <w:t>一般是</w:t>
      </w:r>
      <w:r>
        <w:rPr>
          <w:rFonts w:hint="eastAsia"/>
          <w:snapToGrid/>
        </w:rPr>
        <w:t>1-5</w:t>
      </w:r>
      <w:r>
        <w:rPr>
          <w:rFonts w:hint="eastAsia"/>
          <w:snapToGrid/>
        </w:rPr>
        <w:t>、</w:t>
      </w:r>
      <w:r>
        <w:rPr>
          <w:rFonts w:hint="eastAsia"/>
          <w:snapToGrid/>
        </w:rPr>
        <w:t>6-9</w:t>
      </w:r>
      <w:r>
        <w:rPr>
          <w:rFonts w:hint="eastAsia"/>
          <w:snapToGrid/>
        </w:rPr>
        <w:t>、</w:t>
      </w:r>
      <w:r>
        <w:rPr>
          <w:rFonts w:hint="eastAsia"/>
          <w:snapToGrid/>
        </w:rPr>
        <w:t>10-12</w:t>
      </w:r>
      <w:r>
        <w:rPr>
          <w:rFonts w:hint="eastAsia"/>
          <w:snapToGrid/>
        </w:rPr>
        <w:t>、</w:t>
      </w:r>
      <w:r>
        <w:rPr>
          <w:rFonts w:hint="eastAsia"/>
          <w:snapToGrid/>
        </w:rPr>
        <w:t>13-15)</w:t>
      </w:r>
      <w:r>
        <w:rPr>
          <w:rFonts w:hint="eastAsia"/>
          <w:snapToGrid/>
        </w:rPr>
        <w:t>审议报告，特别注意对问题清单所作的答复。主席通常将请委员会委员就每一问题提问或发表意见，然后请缔约国代表立即回答不需要进一步考虑或研究的问题。所有其他问题留待下次会议回答，或必要时向委员会提</w:t>
      </w:r>
      <w:r w:rsidR="00A33B63">
        <w:rPr>
          <w:rFonts w:hint="eastAsia"/>
          <w:snapToGrid/>
        </w:rPr>
        <w:t>供进一步书面资料。委员会委员可自由地就所做答复提出具体问题，但</w:t>
      </w:r>
      <w:r>
        <w:rPr>
          <w:rFonts w:hint="eastAsia"/>
          <w:snapToGrid/>
        </w:rPr>
        <w:t>委员会</w:t>
      </w:r>
      <w:r w:rsidR="00A33B63">
        <w:rPr>
          <w:rFonts w:hint="eastAsia"/>
          <w:snapToGrid/>
        </w:rPr>
        <w:t>将</w:t>
      </w:r>
      <w:r>
        <w:rPr>
          <w:rFonts w:hint="eastAsia"/>
          <w:snapToGrid/>
        </w:rPr>
        <w:t>敦促他们不要</w:t>
      </w:r>
      <w:r w:rsidR="00A33B63" w:rsidRPr="007A34D5">
        <w:rPr>
          <w:rFonts w:hint="eastAsia"/>
          <w:snapToGrid/>
          <w:sz w:val="10"/>
          <w:szCs w:val="10"/>
        </w:rPr>
        <w:t xml:space="preserve"> </w:t>
      </w:r>
      <w:r>
        <w:rPr>
          <w:snapToGrid/>
        </w:rPr>
        <w:t>(a)</w:t>
      </w:r>
      <w:r w:rsidR="007A34D5" w:rsidRPr="007A34D5">
        <w:rPr>
          <w:rFonts w:hint="eastAsia"/>
          <w:snapToGrid/>
          <w:sz w:val="10"/>
          <w:szCs w:val="10"/>
        </w:rPr>
        <w:t xml:space="preserve"> </w:t>
      </w:r>
      <w:r>
        <w:rPr>
          <w:rFonts w:hint="eastAsia"/>
          <w:snapToGrid/>
        </w:rPr>
        <w:t>提出《公约》范围以外的问题；</w:t>
      </w:r>
      <w:r>
        <w:rPr>
          <w:snapToGrid/>
        </w:rPr>
        <w:t>(b)</w:t>
      </w:r>
      <w:r w:rsidR="007A34D5" w:rsidRPr="007A34D5">
        <w:rPr>
          <w:rFonts w:hint="eastAsia"/>
          <w:snapToGrid/>
          <w:sz w:val="10"/>
          <w:szCs w:val="10"/>
        </w:rPr>
        <w:t xml:space="preserve"> </w:t>
      </w:r>
      <w:r>
        <w:rPr>
          <w:rFonts w:hint="eastAsia"/>
          <w:snapToGrid/>
        </w:rPr>
        <w:t>重复已提过或答复过的问题；</w:t>
      </w:r>
      <w:r>
        <w:rPr>
          <w:snapToGrid/>
        </w:rPr>
        <w:t>(c)</w:t>
      </w:r>
      <w:r w:rsidR="007A34D5" w:rsidRPr="007A34D5">
        <w:rPr>
          <w:rFonts w:hint="eastAsia"/>
          <w:snapToGrid/>
          <w:sz w:val="10"/>
          <w:szCs w:val="10"/>
        </w:rPr>
        <w:t xml:space="preserve"> </w:t>
      </w:r>
      <w:r>
        <w:rPr>
          <w:rFonts w:hint="eastAsia"/>
          <w:snapToGrid/>
        </w:rPr>
        <w:t>在已经很长的清单上不适当地增加某个具体问题；或</w:t>
      </w:r>
      <w:r w:rsidR="007A34D5" w:rsidRPr="007A34D5">
        <w:rPr>
          <w:snapToGrid/>
          <w:sz w:val="10"/>
          <w:szCs w:val="10"/>
        </w:rPr>
        <w:t xml:space="preserve"> </w:t>
      </w:r>
      <w:r>
        <w:rPr>
          <w:snapToGrid/>
        </w:rPr>
        <w:t>(d)</w:t>
      </w:r>
      <w:r w:rsidR="007A34D5" w:rsidRPr="007A34D5">
        <w:rPr>
          <w:rFonts w:hint="eastAsia"/>
          <w:snapToGrid/>
          <w:sz w:val="10"/>
          <w:szCs w:val="10"/>
        </w:rPr>
        <w:t xml:space="preserve"> </w:t>
      </w:r>
      <w:r>
        <w:rPr>
          <w:rFonts w:hint="eastAsia"/>
          <w:snapToGrid/>
        </w:rPr>
        <w:t>一次发言超过</w:t>
      </w:r>
      <w:r>
        <w:rPr>
          <w:snapToGrid/>
        </w:rPr>
        <w:t>5</w:t>
      </w:r>
      <w:r>
        <w:rPr>
          <w:rFonts w:hint="eastAsia"/>
          <w:snapToGrid/>
        </w:rPr>
        <w:t>分钟。还可能邀请有关专门机构和其他国际组织的代表在对话的任何阶段发表意见。</w:t>
      </w:r>
    </w:p>
    <w:p w:rsidR="00914885" w:rsidRDefault="00914885" w:rsidP="00582607">
      <w:pPr>
        <w:rPr>
          <w:rFonts w:hint="eastAsia"/>
          <w:snapToGrid/>
        </w:rPr>
      </w:pPr>
      <w:r>
        <w:rPr>
          <w:rFonts w:hint="eastAsia"/>
          <w:snapToGrid/>
        </w:rPr>
        <w:tab/>
      </w:r>
      <w:r>
        <w:rPr>
          <w:snapToGrid/>
        </w:rPr>
        <w:t>3</w:t>
      </w:r>
      <w:r>
        <w:rPr>
          <w:rFonts w:hint="eastAsia"/>
          <w:snapToGrid/>
        </w:rPr>
        <w:t xml:space="preserve">2.  </w:t>
      </w:r>
      <w:r>
        <w:rPr>
          <w:rFonts w:hint="eastAsia"/>
          <w:snapToGrid/>
        </w:rPr>
        <w:t>委员会审查报告的最后阶段，是起草和通过委员会的结论性意见。为此，委员会通常留出一小段时间，在对话结束后立即举行非公开会议，让委员们发表初步意见。然后，国别报告员在秘书处的协助下编写结论性意见草稿，供委员会审议。结论性意见的议定结构如下：导言；积极方面；妨碍执行《公约》的因素和困难；关注的主要问题；意见和建议。然后委员会再次举行非公开会议，讨论结论性意见草稿，尽量争取协商一致通过。</w:t>
      </w:r>
    </w:p>
    <w:p w:rsidR="00914885" w:rsidRDefault="00914885" w:rsidP="00582607">
      <w:pPr>
        <w:rPr>
          <w:rFonts w:hint="eastAsia"/>
          <w:snapToGrid/>
        </w:rPr>
      </w:pPr>
      <w:r>
        <w:rPr>
          <w:rFonts w:hint="eastAsia"/>
          <w:snapToGrid/>
        </w:rPr>
        <w:tab/>
      </w:r>
      <w:r>
        <w:rPr>
          <w:snapToGrid/>
        </w:rPr>
        <w:t>3</w:t>
      </w:r>
      <w:r>
        <w:rPr>
          <w:rFonts w:hint="eastAsia"/>
          <w:snapToGrid/>
        </w:rPr>
        <w:t xml:space="preserve">3.  </w:t>
      </w:r>
      <w:r>
        <w:rPr>
          <w:rFonts w:hint="eastAsia"/>
          <w:snapToGrid/>
        </w:rPr>
        <w:t>结论性意见一旦正式通过，通常在届会最后一天予</w:t>
      </w:r>
      <w:r w:rsidRPr="00A33B63">
        <w:rPr>
          <w:rFonts w:hint="eastAsia"/>
          <w:snapToGrid/>
        </w:rPr>
        <w:t>以公布</w:t>
      </w:r>
      <w:r w:rsidR="00A33B63" w:rsidRPr="00A33B63">
        <w:rPr>
          <w:rFonts w:hint="eastAsia"/>
          <w:snapToGrid/>
        </w:rPr>
        <w:t>，然后</w:t>
      </w:r>
      <w:r w:rsidR="00A33B63" w:rsidRPr="00A33B63">
        <w:rPr>
          <w:rFonts w:cs="宋体-方正超大字符集" w:hint="eastAsia"/>
          <w:snapToGrid/>
        </w:rPr>
        <w:t>尽</w:t>
      </w:r>
      <w:r w:rsidRPr="00A33B63">
        <w:rPr>
          <w:rFonts w:hint="eastAsia"/>
          <w:snapToGrid/>
        </w:rPr>
        <w:t>快转交有关缔约国，并收入委员会的报告。缔约国如果希望，可以在向委员会提</w:t>
      </w:r>
      <w:r>
        <w:rPr>
          <w:rFonts w:hint="eastAsia"/>
          <w:snapToGrid/>
        </w:rPr>
        <w:t>供进一步资料时论及委员会的任何结论性意见。</w:t>
      </w:r>
    </w:p>
    <w:p w:rsidR="00914885" w:rsidRDefault="00914885" w:rsidP="00582607">
      <w:pPr>
        <w:spacing w:after="320"/>
        <w:rPr>
          <w:snapToGrid/>
        </w:rPr>
      </w:pPr>
      <w:r>
        <w:rPr>
          <w:rFonts w:hint="eastAsia"/>
          <w:snapToGrid/>
        </w:rPr>
        <w:tab/>
      </w:r>
      <w:r>
        <w:rPr>
          <w:snapToGrid/>
        </w:rPr>
        <w:t>3</w:t>
      </w:r>
      <w:r>
        <w:rPr>
          <w:rFonts w:hint="eastAsia"/>
          <w:snapToGrid/>
        </w:rPr>
        <w:t xml:space="preserve">4.  </w:t>
      </w:r>
      <w:r>
        <w:rPr>
          <w:rFonts w:hint="eastAsia"/>
          <w:snapToGrid/>
        </w:rPr>
        <w:t>委员会一般用三次会议</w:t>
      </w:r>
      <w:r>
        <w:rPr>
          <w:snapToGrid/>
        </w:rPr>
        <w:t>(</w:t>
      </w:r>
      <w:r>
        <w:rPr>
          <w:rFonts w:hint="eastAsia"/>
          <w:snapToGrid/>
        </w:rPr>
        <w:t>每次</w:t>
      </w:r>
      <w:r>
        <w:rPr>
          <w:snapToGrid/>
        </w:rPr>
        <w:t>3</w:t>
      </w:r>
      <w:r>
        <w:rPr>
          <w:rFonts w:hint="eastAsia"/>
          <w:snapToGrid/>
        </w:rPr>
        <w:t>小时</w:t>
      </w:r>
      <w:r>
        <w:rPr>
          <w:snapToGrid/>
        </w:rPr>
        <w:t>)</w:t>
      </w:r>
      <w:r>
        <w:rPr>
          <w:rFonts w:hint="eastAsia"/>
          <w:snapToGrid/>
        </w:rPr>
        <w:t>公开审议缔约国报告。此外，一般在每届会议结束前，用二至三小时的时间以非公开方式讨论每组结论性意见。</w:t>
      </w:r>
    </w:p>
    <w:p w:rsidR="00914885" w:rsidRPr="00A6751E" w:rsidRDefault="00914885" w:rsidP="00582607">
      <w:pPr>
        <w:pStyle w:val="Heading3"/>
        <w:rPr>
          <w:rFonts w:hint="eastAsia"/>
          <w:u w:val="none"/>
        </w:rPr>
      </w:pPr>
      <w:r w:rsidRPr="00A6751E">
        <w:rPr>
          <w:u w:val="none"/>
        </w:rPr>
        <w:t xml:space="preserve">3.  </w:t>
      </w:r>
      <w:r w:rsidRPr="002B6246">
        <w:rPr>
          <w:rFonts w:hint="eastAsia"/>
        </w:rPr>
        <w:t>缔约国对结论性意见的评论</w:t>
      </w:r>
    </w:p>
    <w:p w:rsidR="00914885" w:rsidRDefault="00914885" w:rsidP="00582607">
      <w:pPr>
        <w:spacing w:after="320"/>
        <w:rPr>
          <w:rFonts w:hint="eastAsia"/>
          <w:snapToGrid/>
        </w:rPr>
      </w:pPr>
      <w:r>
        <w:rPr>
          <w:rFonts w:hint="eastAsia"/>
          <w:snapToGrid/>
        </w:rPr>
        <w:tab/>
        <w:t xml:space="preserve">35.  </w:t>
      </w:r>
      <w:r>
        <w:rPr>
          <w:rFonts w:hint="eastAsia"/>
          <w:snapToGrid/>
        </w:rPr>
        <w:t>委员会就某一缔约国通过结论性意见之后，若该缔约国就结论性意见向委员会提交评论，评论将按收到时的格式原封不动作为委员会文件公布，并在年度报告中述及</w:t>
      </w:r>
      <w:r w:rsidR="009C30EB">
        <w:rPr>
          <w:rFonts w:hint="eastAsia"/>
          <w:snapToGrid/>
        </w:rPr>
        <w:t>和</w:t>
      </w:r>
      <w:r>
        <w:rPr>
          <w:rFonts w:hint="eastAsia"/>
          <w:snapToGrid/>
        </w:rPr>
        <w:t>评论。缔约国的评论仅公布供参考。</w:t>
      </w:r>
    </w:p>
    <w:p w:rsidR="00914885" w:rsidRPr="00A6751E" w:rsidRDefault="00914885" w:rsidP="00582607">
      <w:pPr>
        <w:pStyle w:val="Heading3"/>
        <w:rPr>
          <w:u w:val="none"/>
        </w:rPr>
      </w:pPr>
      <w:r w:rsidRPr="00A6751E">
        <w:rPr>
          <w:rFonts w:hint="eastAsia"/>
          <w:u w:val="none"/>
        </w:rPr>
        <w:t xml:space="preserve">4.  </w:t>
      </w:r>
      <w:r w:rsidRPr="002B6246">
        <w:rPr>
          <w:rFonts w:hint="eastAsia"/>
        </w:rPr>
        <w:t>推迟审议报告</w:t>
      </w:r>
    </w:p>
    <w:p w:rsidR="00914885" w:rsidRDefault="00914885" w:rsidP="00582607">
      <w:pPr>
        <w:spacing w:after="320"/>
        <w:rPr>
          <w:rFonts w:hint="eastAsia"/>
          <w:snapToGrid/>
        </w:rPr>
      </w:pPr>
      <w:r>
        <w:rPr>
          <w:rFonts w:hint="eastAsia"/>
          <w:snapToGrid/>
        </w:rPr>
        <w:tab/>
        <w:t xml:space="preserve">36.  </w:t>
      </w:r>
      <w:r>
        <w:rPr>
          <w:rFonts w:hint="eastAsia"/>
          <w:snapToGrid/>
        </w:rPr>
        <w:t>有些国家在最后一刻</w:t>
      </w:r>
      <w:r w:rsidR="009C30EB">
        <w:rPr>
          <w:rFonts w:hint="eastAsia"/>
          <w:snapToGrid/>
        </w:rPr>
        <w:t>要求推迟审议原定在某一届会上审查的报告，这对所有有关方面都会引起</w:t>
      </w:r>
      <w:r>
        <w:rPr>
          <w:rFonts w:hint="eastAsia"/>
          <w:snapToGrid/>
        </w:rPr>
        <w:t>极大的干扰，曾给委员会造成重大困难。因此，委员会一贯的政策是，对这种要求不予批准，即使在有关缔约国的代表缺席的情况下也坚持审议所有预定审议的报告。</w:t>
      </w:r>
    </w:p>
    <w:p w:rsidR="00914885" w:rsidRPr="00A6751E" w:rsidRDefault="00914885" w:rsidP="00582607">
      <w:pPr>
        <w:pStyle w:val="Heading3"/>
        <w:rPr>
          <w:u w:val="none"/>
        </w:rPr>
      </w:pPr>
      <w:r w:rsidRPr="00A6751E">
        <w:rPr>
          <w:u w:val="none"/>
        </w:rPr>
        <w:t xml:space="preserve">C.  </w:t>
      </w:r>
      <w:r w:rsidRPr="00A6751E">
        <w:rPr>
          <w:rFonts w:hint="eastAsia"/>
        </w:rPr>
        <w:t>与审议报告有关的后续程序</w:t>
      </w:r>
    </w:p>
    <w:p w:rsidR="00914885" w:rsidRDefault="00914885" w:rsidP="00582607">
      <w:pPr>
        <w:rPr>
          <w:snapToGrid/>
        </w:rPr>
      </w:pPr>
      <w:r>
        <w:rPr>
          <w:rFonts w:hint="eastAsia"/>
          <w:snapToGrid/>
        </w:rPr>
        <w:tab/>
        <w:t xml:space="preserve">37.  </w:t>
      </w:r>
      <w:r>
        <w:rPr>
          <w:rFonts w:hint="eastAsia"/>
          <w:snapToGrid/>
        </w:rPr>
        <w:t>委员会第二十一届会议</w:t>
      </w:r>
      <w:r>
        <w:rPr>
          <w:rStyle w:val="FootnoteReference"/>
          <w:b/>
          <w:bCs/>
          <w:snapToGrid/>
        </w:rPr>
        <w:footnoteReference w:id="5"/>
      </w:r>
      <w:r w:rsidR="00E51795">
        <w:rPr>
          <w:rFonts w:hint="eastAsia"/>
          <w:snapToGrid/>
        </w:rPr>
        <w:t xml:space="preserve"> </w:t>
      </w:r>
      <w:r>
        <w:rPr>
          <w:rFonts w:hint="eastAsia"/>
          <w:snapToGrid/>
        </w:rPr>
        <w:t>决定：</w:t>
      </w:r>
    </w:p>
    <w:p w:rsidR="00914885" w:rsidRDefault="00914885" w:rsidP="00E2558D">
      <w:pPr>
        <w:numPr>
          <w:ilvl w:val="0"/>
          <w:numId w:val="10"/>
        </w:numPr>
        <w:tabs>
          <w:tab w:val="clear" w:pos="1531"/>
          <w:tab w:val="num" w:pos="1680"/>
        </w:tabs>
        <w:ind w:left="1666"/>
        <w:rPr>
          <w:snapToGrid/>
        </w:rPr>
      </w:pPr>
      <w:r>
        <w:rPr>
          <w:rFonts w:hint="eastAsia"/>
          <w:snapToGrid/>
        </w:rPr>
        <w:t>委员会将在所有结论性意见中，要求缔约国在它的下一次定期报告中向委员会通报为执行结论性意见中的建议所采取的措施；</w:t>
      </w:r>
    </w:p>
    <w:p w:rsidR="00914885" w:rsidRDefault="00914885" w:rsidP="00E2558D">
      <w:pPr>
        <w:numPr>
          <w:ilvl w:val="0"/>
          <w:numId w:val="10"/>
        </w:numPr>
        <w:tabs>
          <w:tab w:val="clear" w:pos="1531"/>
          <w:tab w:val="num" w:pos="1680"/>
        </w:tabs>
        <w:ind w:left="1666"/>
        <w:rPr>
          <w:rFonts w:hint="eastAsia"/>
          <w:snapToGrid/>
        </w:rPr>
      </w:pPr>
      <w:r>
        <w:rPr>
          <w:rFonts w:hint="eastAsia"/>
          <w:snapToGrid/>
        </w:rPr>
        <w:t>委员会可酌情在结论性意见中，具体要求缔约国在应提交下一次定期报告之前，提交新的资料或统计数字；</w:t>
      </w:r>
    </w:p>
    <w:p w:rsidR="00914885" w:rsidRDefault="00914885" w:rsidP="00E2558D">
      <w:pPr>
        <w:numPr>
          <w:ilvl w:val="0"/>
          <w:numId w:val="10"/>
        </w:numPr>
        <w:tabs>
          <w:tab w:val="clear" w:pos="1531"/>
          <w:tab w:val="num" w:pos="1680"/>
        </w:tabs>
        <w:ind w:left="1666"/>
        <w:rPr>
          <w:rFonts w:hint="eastAsia"/>
          <w:snapToGrid/>
        </w:rPr>
      </w:pPr>
      <w:r>
        <w:rPr>
          <w:rFonts w:hint="eastAsia"/>
          <w:snapToGrid/>
        </w:rPr>
        <w:t>委员会可酌情在结论性意见中，要求缔约国在应提交下一次报告之前，就结论性意见中提出的任何紧迫的具体问题作出答复；</w:t>
      </w:r>
    </w:p>
    <w:p w:rsidR="00914885" w:rsidRDefault="00914885" w:rsidP="00E2558D">
      <w:pPr>
        <w:numPr>
          <w:ilvl w:val="0"/>
          <w:numId w:val="10"/>
        </w:numPr>
        <w:tabs>
          <w:tab w:val="clear" w:pos="1531"/>
          <w:tab w:val="num" w:pos="1680"/>
        </w:tabs>
        <w:ind w:left="1666"/>
        <w:rPr>
          <w:rFonts w:hint="eastAsia"/>
          <w:snapToGrid/>
        </w:rPr>
      </w:pPr>
      <w:r>
        <w:rPr>
          <w:rFonts w:hint="eastAsia"/>
          <w:snapToGrid/>
        </w:rPr>
        <w:t>根据上文</w:t>
      </w:r>
      <w:r>
        <w:rPr>
          <w:snapToGrid/>
        </w:rPr>
        <w:t>(b)</w:t>
      </w:r>
      <w:r>
        <w:rPr>
          <w:rFonts w:hint="eastAsia"/>
          <w:snapToGrid/>
        </w:rPr>
        <w:t>和</w:t>
      </w:r>
      <w:r>
        <w:rPr>
          <w:snapToGrid/>
        </w:rPr>
        <w:t>(c)</w:t>
      </w:r>
      <w:r>
        <w:rPr>
          <w:rFonts w:hint="eastAsia"/>
          <w:snapToGrid/>
        </w:rPr>
        <w:t>项提出的任何资料，均将由委员会的会前工作组在下一次会议上审议；</w:t>
      </w:r>
    </w:p>
    <w:p w:rsidR="00914885" w:rsidRDefault="00914885" w:rsidP="00E2558D">
      <w:pPr>
        <w:numPr>
          <w:ilvl w:val="0"/>
          <w:numId w:val="10"/>
        </w:numPr>
        <w:tabs>
          <w:tab w:val="clear" w:pos="1531"/>
          <w:tab w:val="num" w:pos="1680"/>
        </w:tabs>
        <w:ind w:left="1666"/>
        <w:rPr>
          <w:snapToGrid/>
        </w:rPr>
      </w:pPr>
      <w:r>
        <w:rPr>
          <w:rFonts w:hint="eastAsia"/>
          <w:snapToGrid/>
        </w:rPr>
        <w:t>一般而言，工作组可建议委员会采用以下办法中之一种办法：</w:t>
      </w:r>
    </w:p>
    <w:p w:rsidR="00914885" w:rsidRDefault="00914885" w:rsidP="00E2558D">
      <w:pPr>
        <w:numPr>
          <w:ilvl w:val="0"/>
          <w:numId w:val="6"/>
        </w:numPr>
        <w:tabs>
          <w:tab w:val="clear" w:pos="1531"/>
          <w:tab w:val="left" w:pos="2310"/>
        </w:tabs>
        <w:ind w:left="2310"/>
        <w:rPr>
          <w:snapToGrid/>
        </w:rPr>
      </w:pPr>
      <w:r>
        <w:rPr>
          <w:rFonts w:hint="eastAsia"/>
          <w:snapToGrid/>
        </w:rPr>
        <w:t>委员会注意到有关资料；</w:t>
      </w:r>
    </w:p>
    <w:p w:rsidR="00914885" w:rsidRDefault="00914885" w:rsidP="00E2558D">
      <w:pPr>
        <w:numPr>
          <w:ilvl w:val="0"/>
          <w:numId w:val="6"/>
        </w:numPr>
        <w:tabs>
          <w:tab w:val="clear" w:pos="1531"/>
          <w:tab w:val="left" w:pos="2310"/>
        </w:tabs>
        <w:ind w:left="2310"/>
        <w:rPr>
          <w:snapToGrid/>
        </w:rPr>
      </w:pPr>
      <w:r>
        <w:rPr>
          <w:rFonts w:hint="eastAsia"/>
          <w:snapToGrid/>
        </w:rPr>
        <w:t>委员会对有关资料通过具体的补充结论性意见；</w:t>
      </w:r>
    </w:p>
    <w:p w:rsidR="00914885" w:rsidRDefault="00914885" w:rsidP="00E2558D">
      <w:pPr>
        <w:numPr>
          <w:ilvl w:val="0"/>
          <w:numId w:val="6"/>
        </w:numPr>
        <w:tabs>
          <w:tab w:val="clear" w:pos="1531"/>
          <w:tab w:val="left" w:pos="2310"/>
        </w:tabs>
        <w:ind w:left="2310"/>
        <w:rPr>
          <w:snapToGrid/>
        </w:rPr>
      </w:pPr>
      <w:r>
        <w:rPr>
          <w:rFonts w:hint="eastAsia"/>
          <w:snapToGrid/>
        </w:rPr>
        <w:t>要求提供进一步资料，继续跟踪该问题；</w:t>
      </w:r>
    </w:p>
    <w:p w:rsidR="00914885" w:rsidRPr="002B6246" w:rsidRDefault="00914885" w:rsidP="00E2558D">
      <w:pPr>
        <w:numPr>
          <w:ilvl w:val="0"/>
          <w:numId w:val="6"/>
        </w:numPr>
        <w:tabs>
          <w:tab w:val="clear" w:pos="1531"/>
          <w:tab w:val="left" w:pos="2310"/>
        </w:tabs>
        <w:ind w:left="2310"/>
        <w:rPr>
          <w:rFonts w:hint="eastAsia"/>
          <w:snapToGrid/>
        </w:rPr>
      </w:pPr>
      <w:r>
        <w:rPr>
          <w:rFonts w:hint="eastAsia"/>
          <w:snapToGrid/>
          <w:spacing w:val="4"/>
        </w:rPr>
        <w:t>授</w:t>
      </w:r>
      <w:r w:rsidRPr="00EE22EE">
        <w:rPr>
          <w:rFonts w:hint="eastAsia"/>
          <w:snapToGrid/>
          <w:spacing w:val="0"/>
        </w:rPr>
        <w:t>权委员会主席在下届会议前通知缔约国，委员会将在它的下届会议上讨论这一问题，为此，欢迎该缔约国代表参加委员会的工作；</w:t>
      </w:r>
    </w:p>
    <w:p w:rsidR="00914885" w:rsidRDefault="00914885" w:rsidP="00E2558D">
      <w:pPr>
        <w:numPr>
          <w:ilvl w:val="0"/>
          <w:numId w:val="10"/>
        </w:numPr>
        <w:tabs>
          <w:tab w:val="clear" w:pos="1531"/>
          <w:tab w:val="num" w:pos="1680"/>
        </w:tabs>
        <w:ind w:left="1666"/>
        <w:rPr>
          <w:rFonts w:hint="eastAsia"/>
          <w:snapToGrid/>
        </w:rPr>
      </w:pPr>
      <w:r>
        <w:rPr>
          <w:rFonts w:hint="eastAsia"/>
          <w:snapToGrid/>
        </w:rPr>
        <w:t>根据上文</w:t>
      </w:r>
      <w:r>
        <w:rPr>
          <w:snapToGrid/>
        </w:rPr>
        <w:t>(b)</w:t>
      </w:r>
      <w:r>
        <w:rPr>
          <w:rFonts w:hint="eastAsia"/>
          <w:snapToGrid/>
        </w:rPr>
        <w:t>和</w:t>
      </w:r>
      <w:r>
        <w:rPr>
          <w:snapToGrid/>
        </w:rPr>
        <w:t>(c)</w:t>
      </w:r>
      <w:r>
        <w:rPr>
          <w:rFonts w:hint="eastAsia"/>
          <w:snapToGrid/>
        </w:rPr>
        <w:t>项索要的资料，如未在规定时限内提供或显然不能令人满意，主席可在征求主席团成员的意见后，继续与缔约国处理有关问题。</w:t>
      </w:r>
    </w:p>
    <w:p w:rsidR="00914885" w:rsidRPr="004B236F" w:rsidRDefault="00914885" w:rsidP="00582607">
      <w:pPr>
        <w:rPr>
          <w:rFonts w:hint="eastAsia"/>
          <w:snapToGrid/>
          <w:spacing w:val="14"/>
        </w:rPr>
      </w:pPr>
      <w:r>
        <w:rPr>
          <w:rFonts w:hint="eastAsia"/>
          <w:snapToGrid/>
        </w:rPr>
        <w:tab/>
        <w:t xml:space="preserve">38.  </w:t>
      </w:r>
      <w:r>
        <w:rPr>
          <w:rFonts w:hint="eastAsia"/>
          <w:snapToGrid/>
        </w:rPr>
        <w:t>如果委员会认为，它无法按照上述程序取得它所需要的资料，它可以决定采取另一种办法。具体而言，委员会可以要求有关缔约国接受一个由委员会的一名或两名委员组成的访查团。这种实地查访的目的是：</w:t>
      </w:r>
      <w:r>
        <w:rPr>
          <w:snapToGrid/>
        </w:rPr>
        <w:t xml:space="preserve">(a) </w:t>
      </w:r>
      <w:r>
        <w:rPr>
          <w:rFonts w:hint="eastAsia"/>
          <w:snapToGrid/>
        </w:rPr>
        <w:t>收集必要的资料，以便委员会能够继续同缔约国进行建设性对话，并能够履行与《公约》有关的职责；</w:t>
      </w:r>
      <w:r>
        <w:rPr>
          <w:snapToGrid/>
        </w:rPr>
        <w:t xml:space="preserve">(b) </w:t>
      </w:r>
      <w:r>
        <w:rPr>
          <w:rFonts w:hint="eastAsia"/>
          <w:snapToGrid/>
        </w:rPr>
        <w:t>提供比较</w:t>
      </w:r>
      <w:r w:rsidRPr="004B236F">
        <w:rPr>
          <w:rFonts w:hint="eastAsia"/>
          <w:snapToGrid/>
          <w:spacing w:val="14"/>
        </w:rPr>
        <w:t>全面的基础，使委员会能够履行与《公约》</w:t>
      </w:r>
      <w:r w:rsidR="00DA4FBC" w:rsidRPr="004B236F">
        <w:rPr>
          <w:rFonts w:hint="eastAsia"/>
          <w:snapToGrid/>
          <w:spacing w:val="14"/>
        </w:rPr>
        <w:t>第二十二条和第二十三条</w:t>
      </w:r>
      <w:r w:rsidR="00EE22EE" w:rsidRPr="004B236F">
        <w:rPr>
          <w:rFonts w:hint="eastAsia"/>
          <w:snapToGrid/>
          <w:spacing w:val="14"/>
        </w:rPr>
        <w:t>关于技术援助和咨询服务</w:t>
      </w:r>
      <w:r w:rsidRPr="004B236F">
        <w:rPr>
          <w:rFonts w:hint="eastAsia"/>
          <w:snapToGrid/>
          <w:spacing w:val="14"/>
        </w:rPr>
        <w:t>的职责。委员会将具体说明有哪些问题，委员会的代表将努力从一切可</w:t>
      </w:r>
      <w:r w:rsidR="00DA4FBC" w:rsidRPr="004B236F">
        <w:rPr>
          <w:rFonts w:hint="eastAsia"/>
          <w:snapToGrid/>
          <w:spacing w:val="14"/>
        </w:rPr>
        <w:t>获</w:t>
      </w:r>
      <w:r w:rsidRPr="004B236F">
        <w:rPr>
          <w:rFonts w:hint="eastAsia"/>
          <w:snapToGrid/>
          <w:spacing w:val="14"/>
        </w:rPr>
        <w:t>得的来源搜集有关资料。这些代表的另一项任务是，考虑联合国人权事务高级专员办事处执行的咨询服务方案</w:t>
      </w:r>
      <w:r w:rsidR="00DA4FBC" w:rsidRPr="004B236F">
        <w:rPr>
          <w:rFonts w:hint="eastAsia"/>
          <w:snapToGrid/>
          <w:spacing w:val="14"/>
        </w:rPr>
        <w:t>能否</w:t>
      </w:r>
      <w:r w:rsidRPr="004B236F">
        <w:rPr>
          <w:rFonts w:hint="eastAsia"/>
          <w:snapToGrid/>
          <w:spacing w:val="14"/>
        </w:rPr>
        <w:t>对该具体问题有所帮助。</w:t>
      </w:r>
    </w:p>
    <w:p w:rsidR="00914885" w:rsidRDefault="00914885" w:rsidP="00582607">
      <w:pPr>
        <w:rPr>
          <w:snapToGrid/>
        </w:rPr>
      </w:pPr>
      <w:r>
        <w:rPr>
          <w:rFonts w:hint="eastAsia"/>
          <w:snapToGrid/>
        </w:rPr>
        <w:tab/>
        <w:t xml:space="preserve">39.  </w:t>
      </w:r>
      <w:r w:rsidR="00CF2A23">
        <w:rPr>
          <w:rFonts w:hint="eastAsia"/>
          <w:snapToGrid/>
        </w:rPr>
        <w:t>访问结束后，代表将向委员会提交</w:t>
      </w:r>
      <w:r>
        <w:rPr>
          <w:rFonts w:hint="eastAsia"/>
          <w:snapToGrid/>
        </w:rPr>
        <w:t>报告。委员会将根据代表提交的报告拟订其结论。这些结论将述及委员会履行的全部职责，包括与高级专员办事处提供的技术援助和咨询服务有关的职责。</w:t>
      </w:r>
    </w:p>
    <w:p w:rsidR="00914885" w:rsidRDefault="00914885" w:rsidP="004B236F">
      <w:pPr>
        <w:spacing w:after="320"/>
        <w:rPr>
          <w:rFonts w:hint="eastAsia"/>
          <w:snapToGrid/>
        </w:rPr>
      </w:pPr>
      <w:r>
        <w:rPr>
          <w:rFonts w:hint="eastAsia"/>
          <w:snapToGrid/>
        </w:rPr>
        <w:tab/>
        <w:t xml:space="preserve">40.  </w:t>
      </w:r>
      <w:r>
        <w:rPr>
          <w:rFonts w:hint="eastAsia"/>
          <w:snapToGrid/>
        </w:rPr>
        <w:t>已对两个缔约国采用了这种程序，委员会认为在这两个国家的经验均很成功。如果有关缔约国不接受提议的访查，委员会将考虑向经济及社会理事会提出它认为适当的任何建议。</w:t>
      </w:r>
    </w:p>
    <w:p w:rsidR="00914885" w:rsidRPr="00A6751E" w:rsidRDefault="00914885" w:rsidP="00582607">
      <w:pPr>
        <w:pStyle w:val="Heading3"/>
        <w:rPr>
          <w:u w:val="none"/>
        </w:rPr>
      </w:pPr>
      <w:r w:rsidRPr="00A6751E">
        <w:rPr>
          <w:u w:val="none"/>
        </w:rPr>
        <w:t xml:space="preserve">D.  </w:t>
      </w:r>
      <w:r w:rsidRPr="00A6751E">
        <w:rPr>
          <w:rFonts w:hint="eastAsia"/>
        </w:rPr>
        <w:t>处理从未提交和严重逾期不提交报告的程序</w:t>
      </w:r>
    </w:p>
    <w:p w:rsidR="00914885" w:rsidRDefault="00914885" w:rsidP="00582607">
      <w:pPr>
        <w:rPr>
          <w:rFonts w:hint="eastAsia"/>
          <w:snapToGrid/>
        </w:rPr>
      </w:pPr>
      <w:r>
        <w:rPr>
          <w:rFonts w:hint="eastAsia"/>
          <w:snapToGrid/>
        </w:rPr>
        <w:tab/>
      </w:r>
      <w:r>
        <w:rPr>
          <w:snapToGrid/>
        </w:rPr>
        <w:t>4</w:t>
      </w:r>
      <w:r>
        <w:rPr>
          <w:rFonts w:hint="eastAsia"/>
          <w:snapToGrid/>
        </w:rPr>
        <w:t xml:space="preserve">1.  </w:t>
      </w:r>
      <w:r w:rsidRPr="00CF2A23">
        <w:rPr>
          <w:rFonts w:hint="eastAsia"/>
          <w:snapToGrid/>
          <w:spacing w:val="4"/>
        </w:rPr>
        <w:t>委员会认为，缔约国长期不提交报告的情况，将损害《公约》的一项基础。</w:t>
      </w:r>
    </w:p>
    <w:p w:rsidR="00914885" w:rsidRDefault="00914885" w:rsidP="00582607">
      <w:pPr>
        <w:rPr>
          <w:rFonts w:hint="eastAsia"/>
          <w:snapToGrid/>
        </w:rPr>
      </w:pPr>
      <w:r>
        <w:rPr>
          <w:rFonts w:hint="eastAsia"/>
          <w:snapToGrid/>
        </w:rPr>
        <w:tab/>
      </w:r>
      <w:r>
        <w:rPr>
          <w:snapToGrid/>
        </w:rPr>
        <w:t>4</w:t>
      </w:r>
      <w:r>
        <w:rPr>
          <w:rFonts w:hint="eastAsia"/>
          <w:snapToGrid/>
        </w:rPr>
        <w:t xml:space="preserve">2.  </w:t>
      </w:r>
      <w:r>
        <w:rPr>
          <w:rFonts w:hint="eastAsia"/>
          <w:snapToGrid/>
        </w:rPr>
        <w:t>因此，委员会第六届会议决定，在适当时候开始审议长时间逾期未提交报告的每个缔约国</w:t>
      </w:r>
      <w:r w:rsidR="00CF2A23">
        <w:rPr>
          <w:rFonts w:hint="eastAsia"/>
          <w:snapToGrid/>
        </w:rPr>
        <w:t>的执行《公约》情况。委员会第七届会议决定开始安排在今后几届会议上审议这些报告，并</w:t>
      </w:r>
      <w:r>
        <w:rPr>
          <w:rFonts w:hint="eastAsia"/>
          <w:snapToGrid/>
        </w:rPr>
        <w:t>通知有关缔约国。委员会在第三十六届会议上通过了以下程序：</w:t>
      </w:r>
    </w:p>
    <w:p w:rsidR="00914885" w:rsidRDefault="00914885" w:rsidP="00E2558D">
      <w:pPr>
        <w:numPr>
          <w:ilvl w:val="0"/>
          <w:numId w:val="11"/>
        </w:numPr>
        <w:tabs>
          <w:tab w:val="clear" w:pos="1531"/>
          <w:tab w:val="num" w:pos="1680"/>
        </w:tabs>
        <w:ind w:left="1666"/>
        <w:rPr>
          <w:rFonts w:hint="eastAsia"/>
          <w:snapToGrid/>
        </w:rPr>
      </w:pPr>
      <w:r>
        <w:rPr>
          <w:rFonts w:hint="eastAsia"/>
          <w:snapToGrid/>
        </w:rPr>
        <w:t>审查三类逾期未交报告的缔约国：</w:t>
      </w:r>
    </w:p>
    <w:p w:rsidR="00914885" w:rsidRDefault="00914885" w:rsidP="00E2558D">
      <w:pPr>
        <w:numPr>
          <w:ilvl w:val="1"/>
          <w:numId w:val="11"/>
        </w:numPr>
        <w:tabs>
          <w:tab w:val="clear" w:pos="590"/>
          <w:tab w:val="num" w:pos="2310"/>
        </w:tabs>
        <w:ind w:left="2310"/>
        <w:rPr>
          <w:rFonts w:hint="eastAsia"/>
          <w:snapToGrid/>
        </w:rPr>
      </w:pPr>
      <w:r>
        <w:rPr>
          <w:rFonts w:hint="eastAsia"/>
          <w:snapToGrid/>
        </w:rPr>
        <w:t>应在过去</w:t>
      </w:r>
      <w:r>
        <w:rPr>
          <w:rFonts w:hint="eastAsia"/>
          <w:snapToGrid/>
        </w:rPr>
        <w:t>8</w:t>
      </w:r>
      <w:r>
        <w:rPr>
          <w:rFonts w:hint="eastAsia"/>
          <w:snapToGrid/>
        </w:rPr>
        <w:t>年内提交报告的缔约国；</w:t>
      </w:r>
    </w:p>
    <w:p w:rsidR="00914885" w:rsidRDefault="00914885" w:rsidP="00E2558D">
      <w:pPr>
        <w:numPr>
          <w:ilvl w:val="1"/>
          <w:numId w:val="11"/>
        </w:numPr>
        <w:tabs>
          <w:tab w:val="clear" w:pos="590"/>
          <w:tab w:val="num" w:pos="2310"/>
        </w:tabs>
        <w:ind w:left="2310"/>
        <w:rPr>
          <w:rFonts w:hint="eastAsia"/>
          <w:snapToGrid/>
        </w:rPr>
      </w:pPr>
      <w:r>
        <w:rPr>
          <w:rFonts w:hint="eastAsia"/>
          <w:snapToGrid/>
        </w:rPr>
        <w:t>逾期</w:t>
      </w:r>
      <w:r>
        <w:rPr>
          <w:rFonts w:hint="eastAsia"/>
          <w:snapToGrid/>
        </w:rPr>
        <w:t>8</w:t>
      </w:r>
      <w:r>
        <w:rPr>
          <w:rFonts w:hint="eastAsia"/>
          <w:snapToGrid/>
        </w:rPr>
        <w:t>到</w:t>
      </w:r>
      <w:r>
        <w:rPr>
          <w:rFonts w:hint="eastAsia"/>
          <w:snapToGrid/>
        </w:rPr>
        <w:t>12</w:t>
      </w:r>
      <w:r>
        <w:rPr>
          <w:rFonts w:hint="eastAsia"/>
          <w:snapToGrid/>
        </w:rPr>
        <w:t>年未提交报告的缔约国；</w:t>
      </w:r>
    </w:p>
    <w:p w:rsidR="00914885" w:rsidRDefault="00914885" w:rsidP="00E2558D">
      <w:pPr>
        <w:numPr>
          <w:ilvl w:val="1"/>
          <w:numId w:val="11"/>
        </w:numPr>
        <w:tabs>
          <w:tab w:val="clear" w:pos="590"/>
          <w:tab w:val="num" w:pos="2310"/>
        </w:tabs>
        <w:ind w:left="2310"/>
        <w:rPr>
          <w:rFonts w:hint="eastAsia"/>
          <w:snapToGrid/>
        </w:rPr>
      </w:pPr>
      <w:r>
        <w:rPr>
          <w:rFonts w:hint="eastAsia"/>
          <w:snapToGrid/>
        </w:rPr>
        <w:t>逾期</w:t>
      </w:r>
      <w:r>
        <w:rPr>
          <w:rFonts w:hint="eastAsia"/>
          <w:snapToGrid/>
        </w:rPr>
        <w:t>12</w:t>
      </w:r>
      <w:r>
        <w:rPr>
          <w:rFonts w:hint="eastAsia"/>
          <w:snapToGrid/>
        </w:rPr>
        <w:t>年以上未提交报告的缔约国。</w:t>
      </w:r>
    </w:p>
    <w:p w:rsidR="00CF2A23" w:rsidRDefault="00914885" w:rsidP="000F207D">
      <w:pPr>
        <w:widowControl w:val="0"/>
        <w:numPr>
          <w:ilvl w:val="0"/>
          <w:numId w:val="11"/>
        </w:numPr>
        <w:tabs>
          <w:tab w:val="clear" w:pos="1531"/>
          <w:tab w:val="num" w:pos="1680"/>
        </w:tabs>
        <w:ind w:left="1667"/>
        <w:rPr>
          <w:rFonts w:hint="eastAsia"/>
          <w:snapToGrid/>
        </w:rPr>
      </w:pPr>
      <w:r>
        <w:rPr>
          <w:rFonts w:hint="eastAsia"/>
          <w:snapToGrid/>
        </w:rPr>
        <w:t>向缔约国发出以下提示函：</w:t>
      </w:r>
    </w:p>
    <w:p w:rsidR="00A55B1B" w:rsidRDefault="00A55B1B" w:rsidP="000F207D">
      <w:pPr>
        <w:widowControl w:val="0"/>
        <w:tabs>
          <w:tab w:val="left" w:pos="2268"/>
        </w:tabs>
        <w:ind w:left="2268" w:hanging="544"/>
        <w:rPr>
          <w:rFonts w:hint="eastAsia"/>
          <w:snapToGrid/>
        </w:rPr>
      </w:pPr>
      <w:r w:rsidRPr="00E938A6">
        <w:rPr>
          <w:snapToGrid/>
          <w:spacing w:val="0"/>
          <w:sz w:val="20"/>
          <w:lang w:val="zh-CN"/>
        </w:rPr>
        <w:t>(</w:t>
      </w:r>
      <w:r w:rsidRPr="00E938A6">
        <w:rPr>
          <w:snapToGrid/>
          <w:spacing w:val="0"/>
          <w:sz w:val="20"/>
          <w:lang w:val="zh-CN"/>
        </w:rPr>
        <w:t>一</w:t>
      </w:r>
      <w:r w:rsidRPr="00E938A6">
        <w:rPr>
          <w:snapToGrid/>
          <w:spacing w:val="0"/>
          <w:sz w:val="20"/>
          <w:lang w:val="zh-CN"/>
        </w:rPr>
        <w:t>)</w:t>
      </w:r>
      <w:r w:rsidRPr="00E938A6">
        <w:rPr>
          <w:rFonts w:hint="eastAsia"/>
          <w:snapToGrid/>
          <w:spacing w:val="0"/>
          <w:sz w:val="20"/>
          <w:lang w:val="zh-CN"/>
        </w:rPr>
        <w:tab/>
      </w:r>
      <w:r w:rsidR="000D7CCD">
        <w:rPr>
          <w:rFonts w:hint="eastAsia"/>
          <w:snapToGrid/>
          <w:lang w:val="zh-CN"/>
        </w:rPr>
        <w:t>第一封信函发给所有缔约国，告知它们应提交报告的日期；逾期未提交</w:t>
      </w:r>
      <w:r w:rsidR="00914885">
        <w:rPr>
          <w:rFonts w:hint="eastAsia"/>
          <w:snapToGrid/>
          <w:lang w:val="zh-CN"/>
        </w:rPr>
        <w:t>报告的缔约国将被提醒并请求尽快提交报告</w:t>
      </w:r>
      <w:r w:rsidR="00B158E8">
        <w:rPr>
          <w:snapToGrid/>
          <w:lang w:val="zh-CN"/>
        </w:rPr>
        <w:t>；</w:t>
      </w:r>
    </w:p>
    <w:p w:rsidR="00E938A6" w:rsidRPr="00E938A6" w:rsidRDefault="00A55B1B" w:rsidP="004B236F">
      <w:pPr>
        <w:tabs>
          <w:tab w:val="left" w:pos="2268"/>
        </w:tabs>
        <w:ind w:left="2268" w:hanging="546"/>
        <w:rPr>
          <w:rFonts w:ascii="SimSun" w:cs="SimSun" w:hint="eastAsia"/>
          <w:snapToGrid/>
          <w:spacing w:val="4"/>
          <w:szCs w:val="24"/>
          <w:lang w:val="zh-CN"/>
        </w:rPr>
      </w:pPr>
      <w:r w:rsidRPr="00E938A6">
        <w:rPr>
          <w:rFonts w:hint="eastAsia"/>
          <w:snapToGrid/>
          <w:spacing w:val="0"/>
          <w:sz w:val="20"/>
          <w:lang w:val="zh-CN"/>
        </w:rPr>
        <w:t>(</w:t>
      </w:r>
      <w:r w:rsidRPr="00E938A6">
        <w:rPr>
          <w:rFonts w:hint="eastAsia"/>
          <w:snapToGrid/>
          <w:spacing w:val="0"/>
          <w:sz w:val="20"/>
          <w:lang w:val="zh-CN"/>
        </w:rPr>
        <w:t>二</w:t>
      </w:r>
      <w:r w:rsidRPr="00E938A6">
        <w:rPr>
          <w:rFonts w:hint="eastAsia"/>
          <w:snapToGrid/>
          <w:spacing w:val="0"/>
          <w:sz w:val="20"/>
          <w:lang w:val="zh-CN"/>
        </w:rPr>
        <w:t>)</w:t>
      </w:r>
      <w:r w:rsidRPr="00E938A6">
        <w:rPr>
          <w:rFonts w:hint="eastAsia"/>
          <w:snapToGrid/>
          <w:spacing w:val="0"/>
          <w:sz w:val="20"/>
          <w:lang w:val="zh-CN"/>
        </w:rPr>
        <w:tab/>
      </w:r>
      <w:r w:rsidR="00914885" w:rsidRPr="00E938A6">
        <w:rPr>
          <w:rFonts w:ascii="SimSun" w:cs="SimSun" w:hint="eastAsia"/>
          <w:snapToGrid/>
          <w:szCs w:val="24"/>
          <w:lang w:val="zh-CN"/>
        </w:rPr>
        <w:t>第</w:t>
      </w:r>
      <w:r w:rsidR="00914885" w:rsidRPr="00E938A6">
        <w:rPr>
          <w:rFonts w:ascii="SimSun" w:cs="SimSun" w:hint="eastAsia"/>
          <w:snapToGrid/>
          <w:spacing w:val="6"/>
          <w:szCs w:val="24"/>
          <w:lang w:val="zh-CN"/>
        </w:rPr>
        <w:t>二封</w:t>
      </w:r>
      <w:r w:rsidR="00914885" w:rsidRPr="00E938A6">
        <w:rPr>
          <w:rFonts w:hint="eastAsia"/>
          <w:snapToGrid/>
          <w:spacing w:val="6"/>
          <w:lang w:val="zh-CN"/>
        </w:rPr>
        <w:t>信函</w:t>
      </w:r>
      <w:r w:rsidR="00914885" w:rsidRPr="00E938A6">
        <w:rPr>
          <w:rFonts w:ascii="SimSun" w:cs="SimSun" w:hint="eastAsia"/>
          <w:snapToGrid/>
          <w:spacing w:val="6"/>
          <w:szCs w:val="24"/>
          <w:lang w:val="zh-CN"/>
        </w:rPr>
        <w:t>发给对</w:t>
      </w:r>
      <w:r w:rsidR="00914885" w:rsidRPr="00E938A6">
        <w:rPr>
          <w:rFonts w:ascii="SimSun" w:cs="SimSun" w:hint="eastAsia"/>
          <w:snapToGrid/>
          <w:spacing w:val="4"/>
          <w:szCs w:val="24"/>
          <w:lang w:val="zh-CN"/>
        </w:rPr>
        <w:t>提示</w:t>
      </w:r>
      <w:r w:rsidR="00E938A6">
        <w:rPr>
          <w:rFonts w:ascii="SimSun" w:cs="SimSun" w:hint="eastAsia"/>
          <w:snapToGrid/>
          <w:spacing w:val="4"/>
          <w:szCs w:val="24"/>
          <w:lang w:val="zh-CN"/>
        </w:rPr>
        <w:t>未作答复</w:t>
      </w:r>
      <w:r w:rsidR="00914885" w:rsidRPr="00E938A6">
        <w:rPr>
          <w:rFonts w:ascii="SimSun" w:cs="SimSun" w:hint="eastAsia"/>
          <w:snapToGrid/>
          <w:spacing w:val="4"/>
          <w:szCs w:val="24"/>
          <w:lang w:val="zh-CN"/>
        </w:rPr>
        <w:t>且多数报告逾期未交的缔约国，通知它们委员会计划在未来的某届会议上审议其逾期的报告，并请求它们提前提交报告，以便有足够时间进行建设性对话；</w:t>
      </w:r>
    </w:p>
    <w:p w:rsidR="00914885" w:rsidRDefault="00E938A6" w:rsidP="004B236F">
      <w:pPr>
        <w:tabs>
          <w:tab w:val="left" w:pos="2268"/>
        </w:tabs>
        <w:ind w:left="2268" w:hanging="546"/>
        <w:rPr>
          <w:rFonts w:ascii="SimSun" w:cs="SimSun"/>
          <w:snapToGrid/>
          <w:spacing w:val="0"/>
          <w:szCs w:val="24"/>
          <w:lang w:val="zh-CN"/>
        </w:rPr>
      </w:pPr>
      <w:r w:rsidRPr="00E938A6">
        <w:rPr>
          <w:rFonts w:hint="eastAsia"/>
          <w:snapToGrid/>
          <w:spacing w:val="0"/>
          <w:sz w:val="20"/>
          <w:lang w:val="zh-CN"/>
        </w:rPr>
        <w:t>(</w:t>
      </w:r>
      <w:r w:rsidRPr="00E938A6">
        <w:rPr>
          <w:rFonts w:hint="eastAsia"/>
          <w:snapToGrid/>
          <w:spacing w:val="0"/>
          <w:sz w:val="20"/>
          <w:lang w:val="zh-CN"/>
        </w:rPr>
        <w:t>三</w:t>
      </w:r>
      <w:r w:rsidRPr="00E938A6">
        <w:rPr>
          <w:rFonts w:hint="eastAsia"/>
          <w:snapToGrid/>
          <w:spacing w:val="0"/>
          <w:sz w:val="20"/>
          <w:lang w:val="zh-CN"/>
        </w:rPr>
        <w:t>)</w:t>
      </w:r>
      <w:r w:rsidRPr="00E938A6">
        <w:rPr>
          <w:rFonts w:hint="eastAsia"/>
          <w:snapToGrid/>
          <w:spacing w:val="0"/>
          <w:sz w:val="20"/>
          <w:lang w:val="zh-CN"/>
        </w:rPr>
        <w:tab/>
      </w:r>
      <w:r>
        <w:rPr>
          <w:rFonts w:ascii="SimSun" w:cs="SimSun" w:hint="eastAsia"/>
          <w:snapToGrid/>
          <w:spacing w:val="8"/>
          <w:szCs w:val="24"/>
          <w:lang w:val="zh-CN"/>
        </w:rPr>
        <w:t>如果第二封信函没有收到答复，将</w:t>
      </w:r>
      <w:r w:rsidR="00914885" w:rsidRPr="00E938A6">
        <w:rPr>
          <w:rFonts w:ascii="SimSun" w:cs="SimSun" w:hint="eastAsia"/>
          <w:snapToGrid/>
          <w:spacing w:val="8"/>
          <w:szCs w:val="24"/>
          <w:lang w:val="zh-CN"/>
        </w:rPr>
        <w:t>发出第三封信函，确认委员会将根据可</w:t>
      </w:r>
      <w:r>
        <w:rPr>
          <w:rFonts w:ascii="SimSun" w:cs="SimSun" w:hint="eastAsia"/>
          <w:snapToGrid/>
          <w:spacing w:val="8"/>
          <w:szCs w:val="24"/>
          <w:lang w:val="zh-CN"/>
        </w:rPr>
        <w:t>以得到的所有资料，在前一封信函所述届会上着手审议缔约国执行公约</w:t>
      </w:r>
      <w:r w:rsidR="00914885" w:rsidRPr="00E938A6">
        <w:rPr>
          <w:rFonts w:ascii="SimSun" w:cs="SimSun" w:hint="eastAsia"/>
          <w:snapToGrid/>
          <w:spacing w:val="8"/>
          <w:szCs w:val="24"/>
          <w:lang w:val="zh-CN"/>
        </w:rPr>
        <w:t>情况</w:t>
      </w:r>
      <w:r w:rsidR="00914885">
        <w:rPr>
          <w:rFonts w:ascii="SimSun" w:cs="SimSun" w:hint="eastAsia"/>
          <w:snapToGrid/>
          <w:spacing w:val="0"/>
          <w:szCs w:val="24"/>
          <w:lang w:val="zh-CN"/>
        </w:rPr>
        <w:t>；</w:t>
      </w:r>
    </w:p>
    <w:p w:rsidR="00914885" w:rsidRPr="00E938A6" w:rsidRDefault="00E938A6" w:rsidP="00E51795">
      <w:pPr>
        <w:numPr>
          <w:ilvl w:val="0"/>
          <w:numId w:val="11"/>
        </w:numPr>
        <w:spacing w:after="320"/>
        <w:rPr>
          <w:rFonts w:ascii="SimSun" w:cs="SimSun"/>
          <w:snapToGrid/>
          <w:szCs w:val="24"/>
          <w:lang w:val="zh-CN"/>
        </w:rPr>
      </w:pPr>
      <w:r>
        <w:rPr>
          <w:rFonts w:ascii="SimSun" w:cs="SimSun" w:hint="eastAsia"/>
          <w:snapToGrid/>
          <w:szCs w:val="24"/>
          <w:lang w:val="zh-CN"/>
        </w:rPr>
        <w:t>如果</w:t>
      </w:r>
      <w:r w:rsidR="00914885" w:rsidRPr="00E938A6">
        <w:rPr>
          <w:rFonts w:ascii="SimSun" w:cs="SimSun" w:hint="eastAsia"/>
          <w:snapToGrid/>
          <w:szCs w:val="24"/>
          <w:lang w:val="zh-CN"/>
        </w:rPr>
        <w:t>有关</w:t>
      </w:r>
      <w:r w:rsidR="00914885" w:rsidRPr="00E938A6">
        <w:rPr>
          <w:rFonts w:hint="eastAsia"/>
          <w:snapToGrid/>
        </w:rPr>
        <w:t>缔约国</w:t>
      </w:r>
      <w:r w:rsidR="00914885" w:rsidRPr="00E938A6">
        <w:rPr>
          <w:rFonts w:ascii="SimSun" w:cs="SimSun" w:hint="eastAsia"/>
          <w:snapToGrid/>
          <w:szCs w:val="24"/>
          <w:lang w:val="zh-CN"/>
        </w:rPr>
        <w:t>表示将向委员会提交报告，应缔约国的请求，主席可以决定推迟一届会议审议缔约国执行公约的情况。</w:t>
      </w:r>
    </w:p>
    <w:p w:rsidR="00914885" w:rsidRPr="00A6751E" w:rsidRDefault="00914885" w:rsidP="00582607">
      <w:pPr>
        <w:pStyle w:val="Heading3"/>
        <w:rPr>
          <w:rFonts w:hint="eastAsia"/>
          <w:u w:val="none"/>
        </w:rPr>
      </w:pPr>
      <w:r w:rsidRPr="00A6751E">
        <w:rPr>
          <w:rFonts w:hint="eastAsia"/>
          <w:u w:val="none"/>
        </w:rPr>
        <w:t xml:space="preserve">E.  </w:t>
      </w:r>
      <w:r w:rsidRPr="000F207D">
        <w:rPr>
          <w:rFonts w:hint="eastAsia"/>
        </w:rPr>
        <w:t>委员会对缔约国以外来源收到的有关经济</w:t>
      </w:r>
      <w:r w:rsidRPr="000F207D">
        <w:rPr>
          <w:rFonts w:hint="eastAsia"/>
          <w:u w:val="none"/>
        </w:rPr>
        <w:t>、</w:t>
      </w:r>
      <w:r w:rsidRPr="000F207D">
        <w:rPr>
          <w:u w:val="none"/>
        </w:rPr>
        <w:br/>
      </w:r>
      <w:r w:rsidR="000F207D" w:rsidRPr="000F207D">
        <w:rPr>
          <w:rFonts w:hint="eastAsia"/>
        </w:rPr>
        <w:t>社会和</w:t>
      </w:r>
      <w:r w:rsidRPr="000F207D">
        <w:rPr>
          <w:rFonts w:hint="eastAsia"/>
        </w:rPr>
        <w:t>文化权利的资料采取的行动</w:t>
      </w:r>
    </w:p>
    <w:p w:rsidR="00914885" w:rsidRPr="00A6751E" w:rsidRDefault="00914885" w:rsidP="00582607">
      <w:pPr>
        <w:pStyle w:val="Heading3"/>
        <w:rPr>
          <w:rFonts w:hint="eastAsia"/>
          <w:u w:val="none"/>
        </w:rPr>
      </w:pPr>
      <w:r w:rsidRPr="00A6751E">
        <w:rPr>
          <w:rFonts w:hint="eastAsia"/>
          <w:u w:val="none"/>
        </w:rPr>
        <w:t xml:space="preserve">1.  </w:t>
      </w:r>
      <w:r w:rsidR="007A3FB6" w:rsidRPr="002B6246">
        <w:rPr>
          <w:rFonts w:hint="eastAsia"/>
        </w:rPr>
        <w:t>与</w:t>
      </w:r>
      <w:r w:rsidRPr="002B6246">
        <w:rPr>
          <w:rFonts w:hint="eastAsia"/>
        </w:rPr>
        <w:t>委员会审议缔约国报告</w:t>
      </w:r>
      <w:r w:rsidR="007A3FB6" w:rsidRPr="002B6246">
        <w:rPr>
          <w:rFonts w:hint="eastAsia"/>
        </w:rPr>
        <w:t>有关</w:t>
      </w:r>
      <w:r w:rsidRPr="002B6246">
        <w:rPr>
          <w:rFonts w:hint="eastAsia"/>
        </w:rPr>
        <w:t>的资料</w:t>
      </w:r>
    </w:p>
    <w:p w:rsidR="00914885" w:rsidRDefault="00914885" w:rsidP="00582607">
      <w:pPr>
        <w:spacing w:after="320"/>
        <w:rPr>
          <w:rFonts w:hint="eastAsia"/>
          <w:snapToGrid/>
        </w:rPr>
      </w:pPr>
      <w:r>
        <w:rPr>
          <w:rFonts w:hint="eastAsia"/>
          <w:snapToGrid/>
        </w:rPr>
        <w:tab/>
        <w:t xml:space="preserve">43.  </w:t>
      </w:r>
      <w:r w:rsidR="00E51795">
        <w:rPr>
          <w:rFonts w:hint="eastAsia"/>
          <w:snapToGrid/>
        </w:rPr>
        <w:t>委员会为审议缔约国报告，还考虑到由缔约国以外来源提供的资料。这些</w:t>
      </w:r>
      <w:r>
        <w:rPr>
          <w:rFonts w:hint="eastAsia"/>
          <w:snapToGrid/>
        </w:rPr>
        <w:t>资料是委员会与缔约国进行建设性对话的一个组成部分，资料在委员会审议有关缔约国的报告之前，由秘书</w:t>
      </w:r>
      <w:r w:rsidR="00481E9D">
        <w:rPr>
          <w:rFonts w:hint="eastAsia"/>
          <w:snapToGrid/>
        </w:rPr>
        <w:t>处送交有关</w:t>
      </w:r>
      <w:r>
        <w:rPr>
          <w:rFonts w:hint="eastAsia"/>
          <w:snapToGrid/>
        </w:rPr>
        <w:t>缔约国</w:t>
      </w:r>
      <w:r>
        <w:rPr>
          <w:rFonts w:hint="eastAsia"/>
          <w:snapToGrid/>
        </w:rPr>
        <w:t>(</w:t>
      </w:r>
      <w:r>
        <w:rPr>
          <w:rFonts w:hint="eastAsia"/>
          <w:snapToGrid/>
        </w:rPr>
        <w:t>见下文第</w:t>
      </w:r>
      <w:r>
        <w:rPr>
          <w:rFonts w:hint="eastAsia"/>
          <w:snapToGrid/>
        </w:rPr>
        <w:t>52-54</w:t>
      </w:r>
      <w:r>
        <w:rPr>
          <w:rFonts w:hint="eastAsia"/>
          <w:snapToGrid/>
        </w:rPr>
        <w:t>段</w:t>
      </w:r>
      <w:r>
        <w:rPr>
          <w:rFonts w:hint="eastAsia"/>
          <w:snapToGrid/>
        </w:rPr>
        <w:t>)</w:t>
      </w:r>
      <w:r>
        <w:rPr>
          <w:rFonts w:hint="eastAsia"/>
          <w:snapToGrid/>
        </w:rPr>
        <w:t>。</w:t>
      </w:r>
    </w:p>
    <w:p w:rsidR="00914885" w:rsidRPr="00A6751E" w:rsidRDefault="00914885" w:rsidP="00582607">
      <w:pPr>
        <w:pStyle w:val="Heading3"/>
        <w:rPr>
          <w:rFonts w:hint="eastAsia"/>
          <w:u w:val="none"/>
        </w:rPr>
      </w:pPr>
      <w:r w:rsidRPr="00A6751E">
        <w:rPr>
          <w:rFonts w:hint="eastAsia"/>
          <w:u w:val="none"/>
        </w:rPr>
        <w:t xml:space="preserve">2.  </w:t>
      </w:r>
      <w:r w:rsidRPr="002B6246">
        <w:rPr>
          <w:rFonts w:hint="eastAsia"/>
        </w:rPr>
        <w:t>在委员会审议缔约国报告和通过</w:t>
      </w:r>
      <w:r w:rsidRPr="00A6751E">
        <w:rPr>
          <w:u w:val="none"/>
        </w:rPr>
        <w:br/>
      </w:r>
      <w:r w:rsidR="000D7CCD" w:rsidRPr="00A6751E">
        <w:rPr>
          <w:rFonts w:hint="eastAsia"/>
          <w:u w:val="none"/>
        </w:rPr>
        <w:t xml:space="preserve">   </w:t>
      </w:r>
      <w:r w:rsidRPr="002B6246">
        <w:rPr>
          <w:rFonts w:hint="eastAsia"/>
        </w:rPr>
        <w:t>结论性意见之后收到的资料</w:t>
      </w:r>
    </w:p>
    <w:p w:rsidR="00914885" w:rsidRDefault="00914885" w:rsidP="00582607">
      <w:pPr>
        <w:rPr>
          <w:rFonts w:hint="eastAsia"/>
          <w:snapToGrid/>
          <w:spacing w:val="8"/>
        </w:rPr>
      </w:pPr>
      <w:r>
        <w:rPr>
          <w:rFonts w:hint="eastAsia"/>
          <w:snapToGrid/>
          <w:spacing w:val="8"/>
        </w:rPr>
        <w:tab/>
        <w:t xml:space="preserve">44.  </w:t>
      </w:r>
      <w:r>
        <w:rPr>
          <w:rFonts w:hint="eastAsia"/>
          <w:snapToGrid/>
          <w:spacing w:val="8"/>
        </w:rPr>
        <w:t>过去曾经有过委员会在审议了缔约国报告和通过结论性意见之后才收到资料的情况，这些资料主要是非政府组织提供的。事实上，这是就委员会的结论和建议提出的后续资料。如果不与缔约国重新对话，委员会就无法审议这些资料并就其采取行动</w:t>
      </w:r>
      <w:r>
        <w:rPr>
          <w:rFonts w:hint="eastAsia"/>
          <w:snapToGrid/>
          <w:spacing w:val="8"/>
        </w:rPr>
        <w:t>(</w:t>
      </w:r>
      <w:r>
        <w:rPr>
          <w:rFonts w:hint="eastAsia"/>
          <w:snapToGrid/>
          <w:spacing w:val="8"/>
        </w:rPr>
        <w:t>结论性意见</w:t>
      </w:r>
      <w:r w:rsidR="000D7CCD">
        <w:rPr>
          <w:rFonts w:hint="eastAsia"/>
          <w:snapToGrid/>
          <w:spacing w:val="8"/>
        </w:rPr>
        <w:t>中具体说明</w:t>
      </w:r>
      <w:r>
        <w:rPr>
          <w:rFonts w:hint="eastAsia"/>
          <w:snapToGrid/>
          <w:spacing w:val="8"/>
        </w:rPr>
        <w:t>的情况除外</w:t>
      </w:r>
      <w:r>
        <w:rPr>
          <w:rFonts w:hint="eastAsia"/>
          <w:snapToGrid/>
          <w:spacing w:val="8"/>
        </w:rPr>
        <w:t>)</w:t>
      </w:r>
      <w:r>
        <w:rPr>
          <w:rFonts w:hint="eastAsia"/>
          <w:snapToGrid/>
          <w:spacing w:val="8"/>
        </w:rPr>
        <w:t>，因此委员会只在其结论性意见具体索要</w:t>
      </w:r>
      <w:r w:rsidR="000D7CCD">
        <w:rPr>
          <w:rFonts w:hint="eastAsia"/>
          <w:snapToGrid/>
          <w:spacing w:val="8"/>
        </w:rPr>
        <w:t>过这些</w:t>
      </w:r>
      <w:r>
        <w:rPr>
          <w:rFonts w:hint="eastAsia"/>
          <w:snapToGrid/>
          <w:spacing w:val="8"/>
        </w:rPr>
        <w:t>资料的情况下，才审议从缔约国以外来源收到的资料并对其采取行动。</w:t>
      </w:r>
    </w:p>
    <w:p w:rsidR="00914885" w:rsidRDefault="00914885" w:rsidP="00582607">
      <w:pPr>
        <w:spacing w:after="320"/>
        <w:rPr>
          <w:rFonts w:hint="eastAsia"/>
          <w:snapToGrid/>
        </w:rPr>
      </w:pPr>
      <w:r>
        <w:rPr>
          <w:rFonts w:hint="eastAsia"/>
          <w:snapToGrid/>
        </w:rPr>
        <w:tab/>
        <w:t xml:space="preserve">45.  </w:t>
      </w:r>
      <w:r>
        <w:rPr>
          <w:rFonts w:hint="eastAsia"/>
          <w:snapToGrid/>
        </w:rPr>
        <w:t>委员会认为，在委员会审议了缔约国报告并通过结论性意见之后，各国政府应承担执行的主要责任，它们有义务在下次定期报告中汇报在这方面采取的措</w:t>
      </w:r>
      <w:r w:rsidR="000D7CCD">
        <w:rPr>
          <w:rFonts w:hint="eastAsia"/>
          <w:snapToGrid/>
        </w:rPr>
        <w:t>施。因此，委员会建议，上段所述资料的提交人，应将资料直接提交国家主管</w:t>
      </w:r>
      <w:r>
        <w:rPr>
          <w:rFonts w:hint="eastAsia"/>
          <w:snapToGrid/>
        </w:rPr>
        <w:t>当局，以期协助它们执行委员会的结论性意见。</w:t>
      </w:r>
    </w:p>
    <w:p w:rsidR="00914885" w:rsidRPr="00A6751E" w:rsidRDefault="00914885" w:rsidP="00A6751E">
      <w:pPr>
        <w:pStyle w:val="Heading3"/>
        <w:rPr>
          <w:rFonts w:hint="eastAsia"/>
          <w:u w:val="none"/>
        </w:rPr>
      </w:pPr>
      <w:r w:rsidRPr="00A6751E">
        <w:rPr>
          <w:u w:val="none"/>
        </w:rPr>
        <w:t xml:space="preserve">3.  </w:t>
      </w:r>
      <w:r w:rsidR="007A3FB6" w:rsidRPr="002B6246">
        <w:rPr>
          <w:rFonts w:hint="eastAsia"/>
        </w:rPr>
        <w:t>未</w:t>
      </w:r>
      <w:r w:rsidRPr="002B6246">
        <w:t>提交报告缔约国</w:t>
      </w:r>
      <w:r w:rsidR="007A3FB6" w:rsidRPr="002B6246">
        <w:rPr>
          <w:rFonts w:hint="eastAsia"/>
        </w:rPr>
        <w:t>的有关情况</w:t>
      </w:r>
    </w:p>
    <w:p w:rsidR="00914885" w:rsidRPr="00760CCB" w:rsidRDefault="00914885" w:rsidP="00582607">
      <w:pPr>
        <w:rPr>
          <w:rFonts w:hint="eastAsia"/>
          <w:snapToGrid/>
        </w:rPr>
      </w:pPr>
      <w:r w:rsidRPr="00760CCB">
        <w:rPr>
          <w:rFonts w:hint="eastAsia"/>
          <w:snapToGrid/>
        </w:rPr>
        <w:tab/>
        <w:t xml:space="preserve">46.  </w:t>
      </w:r>
      <w:r w:rsidRPr="00760CCB">
        <w:rPr>
          <w:rFonts w:hint="eastAsia"/>
          <w:snapToGrid/>
        </w:rPr>
        <w:t>委员会还从各种国际和国家非政府组织收到关于下列国家执行经济、社会和文化权利现况的资料：</w:t>
      </w:r>
    </w:p>
    <w:p w:rsidR="00914885" w:rsidRPr="00760CCB" w:rsidRDefault="00914885" w:rsidP="00E2558D">
      <w:pPr>
        <w:numPr>
          <w:ilvl w:val="0"/>
          <w:numId w:val="7"/>
        </w:numPr>
        <w:tabs>
          <w:tab w:val="clear" w:pos="1531"/>
          <w:tab w:val="left" w:pos="1736"/>
        </w:tabs>
        <w:ind w:left="1736"/>
        <w:rPr>
          <w:rFonts w:hint="eastAsia"/>
          <w:snapToGrid/>
        </w:rPr>
      </w:pPr>
      <w:r w:rsidRPr="00760CCB">
        <w:rPr>
          <w:rFonts w:hint="eastAsia"/>
          <w:snapToGrid/>
        </w:rPr>
        <w:t>批准</w:t>
      </w:r>
      <w:r w:rsidRPr="00CE1E11">
        <w:rPr>
          <w:rFonts w:hint="eastAsia"/>
          <w:snapToGrid/>
          <w:spacing w:val="4"/>
        </w:rPr>
        <w:t>《经济、社会、文化权利公约》之后</w:t>
      </w:r>
      <w:r w:rsidRPr="00760CCB">
        <w:rPr>
          <w:rFonts w:hint="eastAsia"/>
          <w:snapToGrid/>
        </w:rPr>
        <w:t>一直未提交报告的缔约国；</w:t>
      </w:r>
    </w:p>
    <w:p w:rsidR="00914885" w:rsidRPr="00760CCB" w:rsidRDefault="00914885" w:rsidP="00E2558D">
      <w:pPr>
        <w:numPr>
          <w:ilvl w:val="0"/>
          <w:numId w:val="7"/>
        </w:numPr>
        <w:tabs>
          <w:tab w:val="clear" w:pos="1531"/>
          <w:tab w:val="left" w:pos="1736"/>
        </w:tabs>
        <w:ind w:left="1736"/>
        <w:rPr>
          <w:rFonts w:hint="eastAsia"/>
          <w:snapToGrid/>
        </w:rPr>
      </w:pPr>
      <w:r w:rsidRPr="00760CCB">
        <w:rPr>
          <w:rFonts w:hint="eastAsia"/>
          <w:snapToGrid/>
        </w:rPr>
        <w:t>逾期很久未提交报告的缔约国。</w:t>
      </w:r>
    </w:p>
    <w:p w:rsidR="00914885" w:rsidRDefault="00914885" w:rsidP="00582607">
      <w:pPr>
        <w:rPr>
          <w:rFonts w:hint="eastAsia"/>
          <w:snapToGrid/>
        </w:rPr>
      </w:pPr>
      <w:r w:rsidRPr="00760CCB">
        <w:rPr>
          <w:rFonts w:hint="eastAsia"/>
          <w:snapToGrid/>
        </w:rPr>
        <w:tab/>
        <w:t xml:space="preserve">47.  </w:t>
      </w:r>
      <w:r w:rsidRPr="00760CCB">
        <w:rPr>
          <w:rFonts w:hint="eastAsia"/>
          <w:snapToGrid/>
        </w:rPr>
        <w:t>在这两种情况下，缔约国未能履行《公约》义务，尤其是</w:t>
      </w:r>
      <w:r>
        <w:rPr>
          <w:rFonts w:hint="eastAsia"/>
          <w:snapToGrid/>
        </w:rPr>
        <w:t>报告义务，导致委员会无法根据经济及社会理事会授予的任务，有效监测这两类国家执行《公约》所规定的经济、社会和文化权利的情况。</w:t>
      </w:r>
    </w:p>
    <w:p w:rsidR="00914885" w:rsidRDefault="00914885" w:rsidP="00582607">
      <w:pPr>
        <w:rPr>
          <w:rFonts w:hint="eastAsia"/>
          <w:snapToGrid/>
        </w:rPr>
      </w:pPr>
      <w:r>
        <w:rPr>
          <w:rFonts w:hint="eastAsia"/>
          <w:snapToGrid/>
        </w:rPr>
        <w:tab/>
        <w:t xml:space="preserve">48.  </w:t>
      </w:r>
      <w:r>
        <w:rPr>
          <w:rFonts w:hint="eastAsia"/>
          <w:snapToGrid/>
        </w:rPr>
        <w:t>委员会</w:t>
      </w:r>
      <w:r>
        <w:rPr>
          <w:rFonts w:hint="eastAsia"/>
          <w:snapToGrid/>
        </w:rPr>
        <w:t>2003</w:t>
      </w:r>
      <w:r>
        <w:rPr>
          <w:rFonts w:hint="eastAsia"/>
          <w:snapToGrid/>
        </w:rPr>
        <w:t>年第三十届会议本着与缔约国进行公开、建设性对话的精神，决定针对上述两种情况，委员会可</w:t>
      </w:r>
      <w:r w:rsidR="00760CCB">
        <w:rPr>
          <w:rFonts w:hint="eastAsia"/>
          <w:snapToGrid/>
        </w:rPr>
        <w:t>能</w:t>
      </w:r>
      <w:r>
        <w:rPr>
          <w:rFonts w:hint="eastAsia"/>
          <w:snapToGrid/>
        </w:rPr>
        <w:t>视具体情况，采取下列行动：</w:t>
      </w:r>
    </w:p>
    <w:p w:rsidR="00914885" w:rsidRDefault="00914885" w:rsidP="00E2558D">
      <w:pPr>
        <w:numPr>
          <w:ilvl w:val="0"/>
          <w:numId w:val="12"/>
        </w:numPr>
        <w:tabs>
          <w:tab w:val="clear" w:pos="1531"/>
          <w:tab w:val="num" w:pos="1680"/>
        </w:tabs>
        <w:ind w:left="1680"/>
        <w:rPr>
          <w:rFonts w:hint="eastAsia"/>
          <w:snapToGrid/>
        </w:rPr>
      </w:pPr>
      <w:r>
        <w:rPr>
          <w:rFonts w:hint="eastAsia"/>
          <w:snapToGrid/>
        </w:rPr>
        <w:t>委员会不妨非正式地提请有关缔约国注意收到的资料，并请缔约国立即提交逾期未交报告；</w:t>
      </w:r>
    </w:p>
    <w:p w:rsidR="00914885" w:rsidRDefault="00914885" w:rsidP="00E2558D">
      <w:pPr>
        <w:numPr>
          <w:ilvl w:val="0"/>
          <w:numId w:val="12"/>
        </w:numPr>
        <w:tabs>
          <w:tab w:val="clear" w:pos="1531"/>
          <w:tab w:val="num" w:pos="1680"/>
        </w:tabs>
        <w:spacing w:after="240"/>
        <w:ind w:left="1680"/>
        <w:rPr>
          <w:rFonts w:hint="eastAsia"/>
          <w:snapToGrid/>
        </w:rPr>
      </w:pPr>
      <w:r>
        <w:rPr>
          <w:rFonts w:hint="eastAsia"/>
          <w:snapToGrid/>
        </w:rPr>
        <w:t>委员会可通过主席正式致函有关缔约国，请其注意收到的资料，并促请缔约国立即提交逾期未交报告。委员会可正式请缔约国提供涉及非政府组织陈述所提出问题的资料，并立即提交逾期未交报告。主席信函也可应要求提供给有关非政府组织。</w:t>
      </w:r>
    </w:p>
    <w:p w:rsidR="00914885" w:rsidRPr="00A6751E" w:rsidRDefault="00914885" w:rsidP="00A6751E">
      <w:pPr>
        <w:pStyle w:val="Heading3"/>
        <w:rPr>
          <w:u w:val="none"/>
        </w:rPr>
      </w:pPr>
      <w:r w:rsidRPr="00A6751E">
        <w:rPr>
          <w:u w:val="none"/>
        </w:rPr>
        <w:t xml:space="preserve">F.  </w:t>
      </w:r>
      <w:r w:rsidRPr="00322FD6">
        <w:t>一般性讨论日</w:t>
      </w:r>
    </w:p>
    <w:p w:rsidR="00914885" w:rsidRDefault="00914885" w:rsidP="00582607">
      <w:pPr>
        <w:spacing w:after="320"/>
        <w:rPr>
          <w:rFonts w:hint="eastAsia"/>
          <w:snapToGrid/>
        </w:rPr>
      </w:pPr>
      <w:r>
        <w:rPr>
          <w:rFonts w:hint="eastAsia"/>
          <w:snapToGrid/>
        </w:rPr>
        <w:tab/>
        <w:t xml:space="preserve">49.  </w:t>
      </w:r>
      <w:r>
        <w:rPr>
          <w:rFonts w:hint="eastAsia"/>
          <w:snapToGrid/>
        </w:rPr>
        <w:t>委员会每一届会议都拨出一天时间，通常是第三周的星期一，就《公约》的某项权利或某个方面进行一般性讨论。目的有三个：这种一般性讨论有助于委员会对有关问题形成更深入的了解；使委员会能够鼓励所有有关方面对其工作作出贡献；帮助委员会为今后的某项一</w:t>
      </w:r>
      <w:r w:rsidR="005E1CF8">
        <w:rPr>
          <w:rFonts w:hint="eastAsia"/>
          <w:snapToGrid/>
        </w:rPr>
        <w:t>般性意见打下基础。到目前为止委员会重点讨论的问题，见本报告附件六</w:t>
      </w:r>
      <w:r>
        <w:rPr>
          <w:rFonts w:hint="eastAsia"/>
          <w:snapToGrid/>
        </w:rPr>
        <w:t>。</w:t>
      </w:r>
    </w:p>
    <w:p w:rsidR="00914885" w:rsidRPr="00A6751E" w:rsidRDefault="00914885" w:rsidP="00A6751E">
      <w:pPr>
        <w:pStyle w:val="Heading3"/>
        <w:rPr>
          <w:u w:val="none"/>
        </w:rPr>
      </w:pPr>
      <w:r w:rsidRPr="00A6751E">
        <w:rPr>
          <w:u w:val="none"/>
        </w:rPr>
        <w:t xml:space="preserve">G.  </w:t>
      </w:r>
      <w:r w:rsidRPr="00322FD6">
        <w:t>其他磋商</w:t>
      </w:r>
    </w:p>
    <w:p w:rsidR="00914885" w:rsidRDefault="00914885" w:rsidP="00582607">
      <w:pPr>
        <w:rPr>
          <w:rFonts w:hint="eastAsia"/>
          <w:snapToGrid/>
        </w:rPr>
      </w:pPr>
      <w:r>
        <w:rPr>
          <w:rFonts w:hint="eastAsia"/>
          <w:snapToGrid/>
        </w:rPr>
        <w:tab/>
        <w:t xml:space="preserve">50.  </w:t>
      </w:r>
      <w:r>
        <w:rPr>
          <w:rFonts w:hint="eastAsia"/>
          <w:snapToGrid/>
        </w:rPr>
        <w:t>委员会力求尽其最大可能在工作上与其他机构协调，并尽可能广泛地吸收其主管领域各方面的专门知识。委员会还努力在总体工作上，特别是在一般讨论中，吸取有关的专门机构和联合国机构的专门知识。委员会还坚持邀请一些个人，如人权委员会和增进和保护人权小组委员会的特别报告员、人权委员会工作组的主席和其他人士到委员会发言和参加讨论。</w:t>
      </w:r>
    </w:p>
    <w:p w:rsidR="00914885" w:rsidRPr="00DC7E39" w:rsidRDefault="00DC7E39" w:rsidP="00C915CF">
      <w:pPr>
        <w:spacing w:after="320"/>
        <w:rPr>
          <w:rFonts w:hint="eastAsia"/>
          <w:snapToGrid/>
        </w:rPr>
      </w:pPr>
      <w:r w:rsidRPr="00DC7E39">
        <w:rPr>
          <w:rFonts w:hint="eastAsia"/>
          <w:snapToGrid/>
        </w:rPr>
        <w:tab/>
        <w:t>51</w:t>
      </w:r>
      <w:r w:rsidR="00914885" w:rsidRPr="00DC7E39">
        <w:rPr>
          <w:rFonts w:hint="eastAsia"/>
          <w:snapToGrid/>
        </w:rPr>
        <w:t xml:space="preserve">.  </w:t>
      </w:r>
      <w:r w:rsidR="00914885" w:rsidRPr="00DC7E39">
        <w:rPr>
          <w:rFonts w:hint="eastAsia"/>
          <w:snapToGrid/>
        </w:rPr>
        <w:t>此外，委员会还邀请各方面的专家出席一些问题的审议，他们对有关问题特别关心或了解，请他们在讨论中发表意见。他们的意见增加了委员会对《公约》所涉问题某些方面的了解。</w:t>
      </w:r>
    </w:p>
    <w:p w:rsidR="00914885" w:rsidRPr="00A6751E" w:rsidRDefault="00914885" w:rsidP="00DC7E39">
      <w:pPr>
        <w:pStyle w:val="Heading3"/>
        <w:rPr>
          <w:u w:val="none"/>
        </w:rPr>
      </w:pPr>
      <w:r w:rsidRPr="00A6751E">
        <w:rPr>
          <w:u w:val="none"/>
        </w:rPr>
        <w:t xml:space="preserve">H.  </w:t>
      </w:r>
      <w:r w:rsidRPr="00322FD6">
        <w:t>非政府组织参加委员会的工作</w:t>
      </w:r>
    </w:p>
    <w:p w:rsidR="00914885" w:rsidRDefault="00914885" w:rsidP="00582607">
      <w:pPr>
        <w:rPr>
          <w:rFonts w:hint="eastAsia"/>
          <w:snapToGrid/>
        </w:rPr>
      </w:pPr>
      <w:r>
        <w:rPr>
          <w:rFonts w:hint="eastAsia"/>
          <w:snapToGrid/>
        </w:rPr>
        <w:tab/>
        <w:t xml:space="preserve">52.  </w:t>
      </w:r>
      <w:r>
        <w:rPr>
          <w:rFonts w:hint="eastAsia"/>
          <w:snapToGrid/>
        </w:rPr>
        <w:t>为确保委员会尽可能了解情况，委员会向非政府组织提供了提交有关资料的机会。它们可在审议具体缔约国报告之前的任何时候以书面形式提交资料。非政府组织也可当面或以书面方式向委员会会前工作组提交资料，条件是提交的资料与工作组议程上的事项有关。此外，委员会在每届会议的第一个下午留出部分时间，供非政府组织的代表提供口头资料。这种资料应当：</w:t>
      </w:r>
      <w:r>
        <w:rPr>
          <w:snapToGrid/>
        </w:rPr>
        <w:t>(a)</w:t>
      </w:r>
      <w:r w:rsidRPr="00CE1E11">
        <w:rPr>
          <w:snapToGrid/>
          <w:sz w:val="10"/>
          <w:szCs w:val="10"/>
        </w:rPr>
        <w:t xml:space="preserve"> </w:t>
      </w:r>
      <w:r>
        <w:rPr>
          <w:rFonts w:hint="eastAsia"/>
          <w:snapToGrid/>
        </w:rPr>
        <w:t>具体针对《经济、社会、文化权利国际公约》的规定；</w:t>
      </w:r>
      <w:r>
        <w:rPr>
          <w:snapToGrid/>
        </w:rPr>
        <w:t>(b)</w:t>
      </w:r>
      <w:r w:rsidR="00CE1E11" w:rsidRPr="00CE1E11">
        <w:rPr>
          <w:snapToGrid/>
          <w:sz w:val="10"/>
          <w:szCs w:val="10"/>
        </w:rPr>
        <w:t xml:space="preserve"> </w:t>
      </w:r>
      <w:r>
        <w:rPr>
          <w:rFonts w:hint="eastAsia"/>
          <w:snapToGrid/>
        </w:rPr>
        <w:t>与委员会正在审议的事项直接有关；</w:t>
      </w:r>
      <w:r>
        <w:rPr>
          <w:snapToGrid/>
        </w:rPr>
        <w:t>(c)</w:t>
      </w:r>
      <w:r w:rsidR="00CE1E11" w:rsidRPr="00CE1E11">
        <w:rPr>
          <w:snapToGrid/>
          <w:sz w:val="10"/>
          <w:szCs w:val="10"/>
        </w:rPr>
        <w:t xml:space="preserve"> </w:t>
      </w:r>
      <w:r>
        <w:rPr>
          <w:rFonts w:hint="eastAsia"/>
          <w:snapToGrid/>
        </w:rPr>
        <w:t>可靠；</w:t>
      </w:r>
      <w:r>
        <w:rPr>
          <w:snapToGrid/>
        </w:rPr>
        <w:t>(d)</w:t>
      </w:r>
      <w:r w:rsidR="00CE1E11" w:rsidRPr="00CE1E11">
        <w:rPr>
          <w:snapToGrid/>
          <w:sz w:val="10"/>
          <w:szCs w:val="10"/>
        </w:rPr>
        <w:t xml:space="preserve"> </w:t>
      </w:r>
      <w:r>
        <w:rPr>
          <w:rFonts w:hint="eastAsia"/>
          <w:snapToGrid/>
        </w:rPr>
        <w:t>不是辱骂性的。这种会议是公开举行的，并配备口译和新闻媒介服务，但不作简要记录。</w:t>
      </w:r>
    </w:p>
    <w:p w:rsidR="00914885" w:rsidRDefault="00914885" w:rsidP="00582607">
      <w:pPr>
        <w:rPr>
          <w:rFonts w:hint="eastAsia"/>
          <w:snapToGrid/>
        </w:rPr>
      </w:pPr>
      <w:r>
        <w:rPr>
          <w:rFonts w:hint="eastAsia"/>
          <w:snapToGrid/>
        </w:rPr>
        <w:tab/>
        <w:t xml:space="preserve">53.  </w:t>
      </w:r>
      <w:r>
        <w:rPr>
          <w:rFonts w:hint="eastAsia"/>
          <w:snapToGrid/>
        </w:rPr>
        <w:t>委员会请秘书处确保将个人或非政府组织正式提交给它的、与审议具体缔约国报告有关的任何书面资料尽快提供给有关国家代表。因此，委员会假定在与有关缔约国对话时，如果提到任何此类资料，后者已了解该资料。</w:t>
      </w:r>
    </w:p>
    <w:p w:rsidR="00914885" w:rsidRDefault="00914885" w:rsidP="00322FD6">
      <w:pPr>
        <w:widowControl w:val="0"/>
        <w:spacing w:after="320"/>
        <w:rPr>
          <w:rFonts w:hint="eastAsia"/>
          <w:snapToGrid/>
        </w:rPr>
      </w:pPr>
      <w:r>
        <w:rPr>
          <w:rFonts w:hint="eastAsia"/>
          <w:lang w:val="zh-CN"/>
        </w:rPr>
        <w:tab/>
        <w:t xml:space="preserve">54.  </w:t>
      </w:r>
      <w:r>
        <w:rPr>
          <w:rFonts w:hint="eastAsia"/>
          <w:lang w:val="zh-CN"/>
        </w:rPr>
        <w:t>为了确保尽可能多的非政府组织最有效地参加委员会的活动，委员会</w:t>
      </w:r>
      <w:r>
        <w:rPr>
          <w:lang w:val="zh-CN"/>
        </w:rPr>
        <w:t>2000</w:t>
      </w:r>
      <w:r>
        <w:rPr>
          <w:rFonts w:hint="eastAsia"/>
          <w:lang w:val="zh-CN"/>
        </w:rPr>
        <w:t>年第</w:t>
      </w:r>
      <w:r w:rsidR="004C1A76">
        <w:rPr>
          <w:rFonts w:hint="eastAsia"/>
          <w:lang w:val="zh-CN"/>
        </w:rPr>
        <w:t>二十四届会议通过了一份</w:t>
      </w:r>
      <w:r>
        <w:rPr>
          <w:rFonts w:hint="eastAsia"/>
          <w:lang w:val="zh-CN"/>
        </w:rPr>
        <w:t>文件，说明了非政府组织参加委员会工作的方式，并为非政府组织提供了详细的指南，以求促进他们与委员会的合作。</w:t>
      </w:r>
      <w:r>
        <w:rPr>
          <w:rStyle w:val="FootnoteReference"/>
          <w:b/>
          <w:bCs/>
          <w:lang w:val="zh-CN"/>
        </w:rPr>
        <w:footnoteReference w:id="6"/>
      </w:r>
    </w:p>
    <w:p w:rsidR="00914885" w:rsidRPr="00A6751E" w:rsidRDefault="00914885" w:rsidP="00C915CF">
      <w:pPr>
        <w:pStyle w:val="Heading3"/>
        <w:rPr>
          <w:u w:val="none"/>
        </w:rPr>
      </w:pPr>
      <w:r w:rsidRPr="00A6751E">
        <w:rPr>
          <w:u w:val="none"/>
        </w:rPr>
        <w:t xml:space="preserve">I.  </w:t>
      </w:r>
      <w:r w:rsidRPr="00322FD6">
        <w:t>一般性意见</w:t>
      </w:r>
    </w:p>
    <w:p w:rsidR="00914885" w:rsidRPr="00DC7E39" w:rsidRDefault="00914885" w:rsidP="00DC7E39">
      <w:pPr>
        <w:rPr>
          <w:rFonts w:hint="eastAsia"/>
          <w:snapToGrid/>
        </w:rPr>
      </w:pPr>
      <w:r w:rsidRPr="00C915CF">
        <w:rPr>
          <w:rFonts w:hint="eastAsia"/>
          <w:snapToGrid/>
        </w:rPr>
        <w:tab/>
      </w:r>
      <w:r w:rsidRPr="00C915CF">
        <w:rPr>
          <w:snapToGrid/>
        </w:rPr>
        <w:t>5</w:t>
      </w:r>
      <w:r w:rsidRPr="00C915CF">
        <w:rPr>
          <w:rFonts w:hint="eastAsia"/>
          <w:snapToGrid/>
        </w:rPr>
        <w:t xml:space="preserve">5. </w:t>
      </w:r>
      <w:r w:rsidRPr="00DC7E39">
        <w:rPr>
          <w:rFonts w:hint="eastAsia"/>
          <w:snapToGrid/>
        </w:rPr>
        <w:t xml:space="preserve"> </w:t>
      </w:r>
      <w:r w:rsidR="004C1A76">
        <w:rPr>
          <w:rFonts w:hint="eastAsia"/>
          <w:snapToGrid/>
        </w:rPr>
        <w:t>应经济及社会理事会的邀请</w:t>
      </w:r>
      <w:r w:rsidRPr="00DC7E39">
        <w:rPr>
          <w:rFonts w:hint="eastAsia"/>
          <w:snapToGrid/>
        </w:rPr>
        <w:t>，委员会决定从第三届会议起，根据《公约》</w:t>
      </w:r>
      <w:r w:rsidR="004C1A76">
        <w:rPr>
          <w:rFonts w:hint="eastAsia"/>
          <w:snapToGrid/>
        </w:rPr>
        <w:t>各项</w:t>
      </w:r>
      <w:r w:rsidRPr="00DC7E39">
        <w:rPr>
          <w:rFonts w:hint="eastAsia"/>
          <w:snapToGrid/>
        </w:rPr>
        <w:t>条款拟订一般性意见，主要是为了协助缔约国履行《公约》的义务。截至</w:t>
      </w:r>
      <w:r w:rsidR="004C1A76">
        <w:rPr>
          <w:rFonts w:hint="eastAsia"/>
          <w:snapToGrid/>
        </w:rPr>
        <w:t>2006</w:t>
      </w:r>
      <w:r w:rsidRPr="00DC7E39">
        <w:rPr>
          <w:rFonts w:hint="eastAsia"/>
          <w:snapToGrid/>
        </w:rPr>
        <w:t>年</w:t>
      </w:r>
      <w:r w:rsidRPr="00DC7E39">
        <w:rPr>
          <w:rFonts w:hint="eastAsia"/>
          <w:snapToGrid/>
        </w:rPr>
        <w:t>11</w:t>
      </w:r>
      <w:r w:rsidRPr="00DC7E39">
        <w:rPr>
          <w:rFonts w:hint="eastAsia"/>
          <w:snapToGrid/>
        </w:rPr>
        <w:t>月</w:t>
      </w:r>
      <w:r w:rsidR="004C1A76">
        <w:rPr>
          <w:rFonts w:hint="eastAsia"/>
          <w:snapToGrid/>
        </w:rPr>
        <w:t>24</w:t>
      </w:r>
      <w:r w:rsidRPr="00DC7E39">
        <w:rPr>
          <w:rFonts w:hint="eastAsia"/>
          <w:snapToGrid/>
        </w:rPr>
        <w:t>日，委员会已通过</w:t>
      </w:r>
      <w:r w:rsidRPr="00DC7E39">
        <w:rPr>
          <w:rFonts w:hint="eastAsia"/>
          <w:snapToGrid/>
        </w:rPr>
        <w:t>18</w:t>
      </w:r>
      <w:r w:rsidRPr="00DC7E39">
        <w:rPr>
          <w:rFonts w:hint="eastAsia"/>
          <w:snapToGrid/>
        </w:rPr>
        <w:t>项一般性意见</w:t>
      </w:r>
      <w:r w:rsidRPr="00DC7E39">
        <w:rPr>
          <w:rFonts w:hint="eastAsia"/>
          <w:snapToGrid/>
        </w:rPr>
        <w:t>(</w:t>
      </w:r>
      <w:r w:rsidRPr="00DC7E39">
        <w:rPr>
          <w:rFonts w:hint="eastAsia"/>
          <w:snapToGrid/>
        </w:rPr>
        <w:t>见本报告附件</w:t>
      </w:r>
      <w:r w:rsidR="009262F1">
        <w:rPr>
          <w:rFonts w:hint="eastAsia"/>
          <w:snapToGrid/>
        </w:rPr>
        <w:t>四</w:t>
      </w:r>
      <w:r w:rsidRPr="00DC7E39">
        <w:rPr>
          <w:rFonts w:hint="eastAsia"/>
          <w:snapToGrid/>
        </w:rPr>
        <w:t>)</w:t>
      </w:r>
      <w:r w:rsidRPr="00DC7E39">
        <w:rPr>
          <w:rFonts w:hint="eastAsia"/>
          <w:snapToGrid/>
        </w:rPr>
        <w:t>。</w:t>
      </w:r>
    </w:p>
    <w:p w:rsidR="00914885" w:rsidRDefault="00914885" w:rsidP="00582607">
      <w:pPr>
        <w:rPr>
          <w:rFonts w:hint="eastAsia"/>
          <w:snapToGrid/>
        </w:rPr>
      </w:pPr>
      <w:r>
        <w:rPr>
          <w:rFonts w:hint="eastAsia"/>
        </w:rPr>
        <w:tab/>
        <w:t>56.</w:t>
      </w:r>
      <w:r>
        <w:t xml:space="preserve"> </w:t>
      </w:r>
      <w:r>
        <w:rPr>
          <w:rFonts w:hint="eastAsia"/>
        </w:rPr>
        <w:t xml:space="preserve"> </w:t>
      </w:r>
      <w:r w:rsidR="009262F1">
        <w:rPr>
          <w:rFonts w:hint="eastAsia"/>
        </w:rPr>
        <w:t>截至委员会第三十七</w:t>
      </w:r>
      <w:r>
        <w:rPr>
          <w:rFonts w:hint="eastAsia"/>
        </w:rPr>
        <w:t>届会议结束时</w:t>
      </w:r>
      <w:r>
        <w:rPr>
          <w:rFonts w:hint="eastAsia"/>
        </w:rPr>
        <w:t>(200</w:t>
      </w:r>
      <w:r w:rsidR="009262F1">
        <w:rPr>
          <w:rFonts w:hint="eastAsia"/>
        </w:rPr>
        <w:t>6</w:t>
      </w:r>
      <w:r>
        <w:rPr>
          <w:rFonts w:hint="eastAsia"/>
        </w:rPr>
        <w:t>年</w:t>
      </w:r>
      <w:r>
        <w:rPr>
          <w:rFonts w:hint="eastAsia"/>
        </w:rPr>
        <w:t>11</w:t>
      </w:r>
      <w:r>
        <w:rPr>
          <w:rFonts w:hint="eastAsia"/>
        </w:rPr>
        <w:t>月</w:t>
      </w:r>
      <w:r w:rsidR="009262F1">
        <w:rPr>
          <w:rFonts w:hint="eastAsia"/>
        </w:rPr>
        <w:t>24</w:t>
      </w:r>
      <w:r>
        <w:rPr>
          <w:rFonts w:hint="eastAsia"/>
        </w:rPr>
        <w:t>日</w:t>
      </w:r>
      <w:r>
        <w:rPr>
          <w:rFonts w:hint="eastAsia"/>
        </w:rPr>
        <w:t>)</w:t>
      </w:r>
      <w:r w:rsidR="003C28B3">
        <w:rPr>
          <w:rFonts w:hint="eastAsia"/>
        </w:rPr>
        <w:t>，委员会以及委员会成立之前的政府专家会期工作组，共审查了已</w:t>
      </w:r>
      <w:r w:rsidR="009262F1">
        <w:rPr>
          <w:rFonts w:hint="eastAsia"/>
        </w:rPr>
        <w:t>按期提交报告的《公约》</w:t>
      </w:r>
      <w:r w:rsidR="009262F1">
        <w:rPr>
          <w:rFonts w:hint="eastAsia"/>
        </w:rPr>
        <w:t>152</w:t>
      </w:r>
      <w:r w:rsidR="009262F1">
        <w:rPr>
          <w:rFonts w:hint="eastAsia"/>
        </w:rPr>
        <w:t>个缔约国中</w:t>
      </w:r>
      <w:r w:rsidR="009262F1">
        <w:rPr>
          <w:rFonts w:hint="eastAsia"/>
        </w:rPr>
        <w:t>112</w:t>
      </w:r>
      <w:r w:rsidR="009262F1">
        <w:rPr>
          <w:rFonts w:hint="eastAsia"/>
        </w:rPr>
        <w:t>个缔约国提交的涉及</w:t>
      </w:r>
      <w:r>
        <w:rPr>
          <w:rFonts w:hint="eastAsia"/>
        </w:rPr>
        <w:t>《公约》第</w:t>
      </w:r>
      <w:r w:rsidR="00B37B87">
        <w:rPr>
          <w:rFonts w:hint="eastAsia"/>
        </w:rPr>
        <w:t>六</w:t>
      </w:r>
      <w:r w:rsidR="005E0E9B">
        <w:rPr>
          <w:rFonts w:hint="eastAsia"/>
        </w:rPr>
        <w:t>条</w:t>
      </w:r>
      <w:r>
        <w:rPr>
          <w:rFonts w:hint="eastAsia"/>
        </w:rPr>
        <w:t>至第</w:t>
      </w:r>
      <w:r w:rsidR="00B37B87">
        <w:rPr>
          <w:rFonts w:hint="eastAsia"/>
        </w:rPr>
        <w:t>九</w:t>
      </w:r>
      <w:r>
        <w:rPr>
          <w:rFonts w:hint="eastAsia"/>
        </w:rPr>
        <w:t>条、第</w:t>
      </w:r>
      <w:r w:rsidR="00B37B87">
        <w:rPr>
          <w:rFonts w:hint="eastAsia"/>
        </w:rPr>
        <w:t>十条</w:t>
      </w:r>
      <w:r>
        <w:rPr>
          <w:rFonts w:hint="eastAsia"/>
        </w:rPr>
        <w:t>至第</w:t>
      </w:r>
      <w:r w:rsidR="00B37B87">
        <w:rPr>
          <w:rFonts w:hint="eastAsia"/>
        </w:rPr>
        <w:t>十二</w:t>
      </w:r>
      <w:r>
        <w:rPr>
          <w:rFonts w:hint="eastAsia"/>
        </w:rPr>
        <w:t>条以及第</w:t>
      </w:r>
      <w:r w:rsidR="00B37B87">
        <w:rPr>
          <w:rFonts w:hint="eastAsia"/>
        </w:rPr>
        <w:t>十三条</w:t>
      </w:r>
      <w:r>
        <w:rPr>
          <w:rFonts w:hint="eastAsia"/>
        </w:rPr>
        <w:t>至第</w:t>
      </w:r>
      <w:r w:rsidR="00B37B87">
        <w:rPr>
          <w:rFonts w:hint="eastAsia"/>
        </w:rPr>
        <w:t>十五</w:t>
      </w:r>
      <w:r>
        <w:rPr>
          <w:rFonts w:hint="eastAsia"/>
        </w:rPr>
        <w:t>条所载权利</w:t>
      </w:r>
      <w:r w:rsidR="003C28B3">
        <w:rPr>
          <w:rFonts w:hint="eastAsia"/>
        </w:rPr>
        <w:t>的</w:t>
      </w:r>
      <w:r>
        <w:rPr>
          <w:rFonts w:hint="eastAsia"/>
        </w:rPr>
        <w:t>初步报告和</w:t>
      </w:r>
      <w:r w:rsidR="009262F1">
        <w:rPr>
          <w:rFonts w:hint="eastAsia"/>
        </w:rPr>
        <w:t>涉及所有实质性条款的</w:t>
      </w:r>
      <w:r>
        <w:rPr>
          <w:rFonts w:hint="eastAsia"/>
        </w:rPr>
        <w:t>综合报告。</w:t>
      </w:r>
      <w:r w:rsidR="009262F1" w:rsidRPr="00580A3B">
        <w:rPr>
          <w:rStyle w:val="FootnoteReference"/>
          <w:b/>
        </w:rPr>
        <w:footnoteReference w:id="7"/>
      </w:r>
      <w:r w:rsidR="009262F1">
        <w:rPr>
          <w:rFonts w:hint="eastAsia"/>
        </w:rPr>
        <w:t xml:space="preserve"> </w:t>
      </w:r>
      <w:r w:rsidR="009262F1">
        <w:rPr>
          <w:rFonts w:hint="eastAsia"/>
        </w:rPr>
        <w:t>在第三十七</w:t>
      </w:r>
      <w:r>
        <w:rPr>
          <w:rFonts w:hint="eastAsia"/>
        </w:rPr>
        <w:t>届会议结束时，《公约》共有缔约国</w:t>
      </w:r>
      <w:r>
        <w:t>1</w:t>
      </w:r>
      <w:r>
        <w:rPr>
          <w:rFonts w:hint="eastAsia"/>
        </w:rPr>
        <w:t>5</w:t>
      </w:r>
      <w:r w:rsidR="009262F1">
        <w:rPr>
          <w:rFonts w:hint="eastAsia"/>
        </w:rPr>
        <w:t>5</w:t>
      </w:r>
      <w:r>
        <w:rPr>
          <w:rFonts w:hint="eastAsia"/>
        </w:rPr>
        <w:t>个。这些缔约国代表了世界所有区域，涉及不同的政治、法律、社会经济和文化制度。它们迄今提交的报告，说明了《公约》执行中可能出现的许多问题。</w:t>
      </w:r>
    </w:p>
    <w:p w:rsidR="00914885" w:rsidRDefault="00914885" w:rsidP="00582607">
      <w:pPr>
        <w:rPr>
          <w:rFonts w:hint="eastAsia"/>
          <w:snapToGrid/>
        </w:rPr>
      </w:pPr>
      <w:r>
        <w:rPr>
          <w:rFonts w:hint="eastAsia"/>
          <w:snapToGrid/>
        </w:rPr>
        <w:tab/>
        <w:t xml:space="preserve">57.  </w:t>
      </w:r>
      <w:r>
        <w:rPr>
          <w:rFonts w:hint="eastAsia"/>
          <w:snapToGrid/>
        </w:rPr>
        <w:t>委员会力求通过其一般性意见，向所有缔约国介绍迄今审查缔约国报告所取得的经验，以便帮助和促使它们进一步执行《公约》；提请缔约国注意许多报告暴露出来的不足；建议如何改进报告程序；并鼓励缔约国、有关国际组织及专门机构开展活动，逐步并切实地充分实现《公约》中确认的权利。必要时，委员会可根据缔约国的经验和从这些经验得出的结论，修改和更新一般性意见。</w:t>
      </w:r>
    </w:p>
    <w:p w:rsidR="00914885" w:rsidRDefault="00914885" w:rsidP="00582607">
      <w:pPr>
        <w:spacing w:after="320"/>
        <w:rPr>
          <w:rFonts w:hint="eastAsia"/>
          <w:snapToGrid/>
        </w:rPr>
      </w:pPr>
      <w:r>
        <w:rPr>
          <w:rFonts w:hint="eastAsia"/>
          <w:snapToGrid/>
        </w:rPr>
        <w:tab/>
        <w:t xml:space="preserve">58.  </w:t>
      </w:r>
      <w:r>
        <w:rPr>
          <w:rFonts w:hint="eastAsia"/>
          <w:snapToGrid/>
        </w:rPr>
        <w:t>委员会第二十一届会议通过了对《公约》所载各项具体权利起草一般性意见的概要。</w:t>
      </w:r>
      <w:r>
        <w:rPr>
          <w:rStyle w:val="FootnoteReference"/>
          <w:b/>
          <w:bCs/>
          <w:snapToGrid/>
        </w:rPr>
        <w:footnoteReference w:id="8"/>
      </w:r>
      <w:r>
        <w:rPr>
          <w:rFonts w:hint="eastAsia"/>
          <w:snapToGrid/>
        </w:rPr>
        <w:t xml:space="preserve"> </w:t>
      </w:r>
      <w:r>
        <w:rPr>
          <w:rFonts w:hint="eastAsia"/>
          <w:snapToGrid/>
        </w:rPr>
        <w:t>委员会认为，某项具体一般性意见的主题会影响该意见的整个结构，概要并不一定必须严格遵守。但在起草一般性意见时，概要可提供一些应予考虑的注意事项和问题核对清单。在这方面，概要有助于确保委员会通过的一般性意见在内容、格式和范围方面的一致。委员会强调，必须确保一般性意见读者易于使用，篇幅合理，对广大读者、主要是《公约》缔约国来说通俗易懂。概要必须有助于确保一般性意见在结构上的一致和条理清楚，从而促进对它们的采纳，并增强委员会通过一般性意见解释《公约》的权威性。</w:t>
      </w:r>
    </w:p>
    <w:p w:rsidR="00914885" w:rsidRPr="00A6751E" w:rsidRDefault="00914885" w:rsidP="00A6751E">
      <w:pPr>
        <w:pStyle w:val="Heading3"/>
        <w:rPr>
          <w:u w:val="none"/>
        </w:rPr>
      </w:pPr>
      <w:r w:rsidRPr="00A6751E">
        <w:rPr>
          <w:rFonts w:hint="eastAsia"/>
          <w:u w:val="none"/>
        </w:rPr>
        <w:t>J</w:t>
      </w:r>
      <w:r w:rsidRPr="00A6751E">
        <w:rPr>
          <w:u w:val="none"/>
        </w:rPr>
        <w:t xml:space="preserve">.  </w:t>
      </w:r>
      <w:r w:rsidRPr="00322FD6">
        <w:rPr>
          <w:rFonts w:hint="eastAsia"/>
        </w:rPr>
        <w:t>委员会通过的声明</w:t>
      </w:r>
    </w:p>
    <w:p w:rsidR="00914885" w:rsidRDefault="00914885" w:rsidP="00582607">
      <w:pPr>
        <w:rPr>
          <w:rFonts w:hint="eastAsia"/>
          <w:snapToGrid/>
        </w:rPr>
      </w:pPr>
      <w:r w:rsidRPr="004C1A76">
        <w:rPr>
          <w:rFonts w:hint="eastAsia"/>
          <w:snapToGrid/>
        </w:rPr>
        <w:tab/>
        <w:t xml:space="preserve">59.  </w:t>
      </w:r>
      <w:r w:rsidRPr="004C1A76">
        <w:rPr>
          <w:rFonts w:hint="eastAsia"/>
          <w:snapToGrid/>
        </w:rPr>
        <w:t>为了协助《公约》缔约</w:t>
      </w:r>
      <w:r>
        <w:rPr>
          <w:rFonts w:hint="eastAsia"/>
          <w:snapToGrid/>
        </w:rPr>
        <w:t>国，委员会对一些影响执行《公约》的重大国际事态发展和问题，通过了一些声明，澄清和确认委员会的立场。截至</w:t>
      </w:r>
      <w:r>
        <w:rPr>
          <w:rFonts w:hint="eastAsia"/>
          <w:snapToGrid/>
        </w:rPr>
        <w:t>200</w:t>
      </w:r>
      <w:r w:rsidR="001324D8">
        <w:rPr>
          <w:rFonts w:hint="eastAsia"/>
          <w:snapToGrid/>
        </w:rPr>
        <w:t>6</w:t>
      </w:r>
      <w:r>
        <w:rPr>
          <w:rFonts w:hint="eastAsia"/>
          <w:snapToGrid/>
        </w:rPr>
        <w:t>年</w:t>
      </w:r>
      <w:r>
        <w:rPr>
          <w:rFonts w:hint="eastAsia"/>
          <w:snapToGrid/>
        </w:rPr>
        <w:t>11</w:t>
      </w:r>
      <w:r>
        <w:rPr>
          <w:rFonts w:hint="eastAsia"/>
          <w:snapToGrid/>
        </w:rPr>
        <w:t>月</w:t>
      </w:r>
      <w:r w:rsidR="001324D8">
        <w:rPr>
          <w:rFonts w:hint="eastAsia"/>
          <w:snapToGrid/>
        </w:rPr>
        <w:t>24</w:t>
      </w:r>
      <w:r>
        <w:rPr>
          <w:rFonts w:hint="eastAsia"/>
          <w:snapToGrid/>
        </w:rPr>
        <w:t>日，委员会总共通过了</w:t>
      </w:r>
      <w:r>
        <w:rPr>
          <w:rFonts w:hint="eastAsia"/>
          <w:snapToGrid/>
        </w:rPr>
        <w:t>15</w:t>
      </w:r>
      <w:r>
        <w:rPr>
          <w:rFonts w:hint="eastAsia"/>
          <w:snapToGrid/>
        </w:rPr>
        <w:t>项声明</w:t>
      </w:r>
      <w:r>
        <w:rPr>
          <w:rFonts w:hint="eastAsia"/>
          <w:snapToGrid/>
        </w:rPr>
        <w:t>(</w:t>
      </w:r>
      <w:r w:rsidR="001324D8">
        <w:rPr>
          <w:rFonts w:hint="eastAsia"/>
          <w:snapToGrid/>
        </w:rPr>
        <w:t>见本报告附件五</w:t>
      </w:r>
      <w:r>
        <w:rPr>
          <w:rFonts w:hint="eastAsia"/>
          <w:snapToGrid/>
        </w:rPr>
        <w:t>)</w:t>
      </w:r>
      <w:r>
        <w:rPr>
          <w:rFonts w:hint="eastAsia"/>
          <w:snapToGrid/>
        </w:rPr>
        <w:t>。</w:t>
      </w:r>
    </w:p>
    <w:p w:rsidR="00751A97" w:rsidRPr="00751A97" w:rsidRDefault="00751A97" w:rsidP="007E5725">
      <w:pPr>
        <w:pStyle w:val="Heading2"/>
        <w:rPr>
          <w:smallCaps/>
        </w:rPr>
      </w:pPr>
      <w:r w:rsidRPr="00751A97">
        <w:rPr>
          <w:rFonts w:hint="eastAsia"/>
        </w:rPr>
        <w:t>第</w:t>
      </w:r>
      <w:r w:rsidRPr="00751A97">
        <w:rPr>
          <w:rFonts w:hint="eastAsia"/>
        </w:rPr>
        <w:t xml:space="preserve"> </w:t>
      </w:r>
      <w:r w:rsidRPr="00751A97">
        <w:rPr>
          <w:rFonts w:hint="eastAsia"/>
        </w:rPr>
        <w:t>三</w:t>
      </w:r>
      <w:r w:rsidRPr="00751A97">
        <w:rPr>
          <w:rFonts w:hint="eastAsia"/>
        </w:rPr>
        <w:t xml:space="preserve"> </w:t>
      </w:r>
      <w:r w:rsidRPr="00751A97">
        <w:rPr>
          <w:rFonts w:hint="eastAsia"/>
        </w:rPr>
        <w:t>章</w:t>
      </w:r>
    </w:p>
    <w:p w:rsidR="00751A97" w:rsidRPr="00751A97" w:rsidRDefault="00751A97" w:rsidP="007E5725">
      <w:pPr>
        <w:pStyle w:val="Heading2"/>
      </w:pPr>
      <w:r w:rsidRPr="00751A97">
        <w:rPr>
          <w:rFonts w:hint="eastAsia"/>
        </w:rPr>
        <w:t>缔约国根据</w:t>
      </w:r>
      <w:r w:rsidR="007E5725">
        <w:rPr>
          <w:rFonts w:hint="eastAsia"/>
        </w:rPr>
        <w:t>《公约》第十六</w:t>
      </w:r>
      <w:r w:rsidRPr="00751A97">
        <w:rPr>
          <w:rFonts w:hint="eastAsia"/>
        </w:rPr>
        <w:t>和第十七条</w:t>
      </w:r>
      <w:r>
        <w:br/>
      </w:r>
      <w:r w:rsidRPr="00751A97">
        <w:rPr>
          <w:rFonts w:hint="eastAsia"/>
        </w:rPr>
        <w:t>提交报告</w:t>
      </w:r>
      <w:r>
        <w:rPr>
          <w:rFonts w:hint="eastAsia"/>
        </w:rPr>
        <w:t>的</w:t>
      </w:r>
      <w:r w:rsidR="009313DA">
        <w:rPr>
          <w:rFonts w:hint="eastAsia"/>
        </w:rPr>
        <w:t>情况</w:t>
      </w:r>
    </w:p>
    <w:p w:rsidR="00751A97" w:rsidRDefault="00751A97" w:rsidP="00751A97">
      <w:pPr>
        <w:rPr>
          <w:rFonts w:hint="eastAsia"/>
          <w:snapToGrid/>
        </w:rPr>
      </w:pPr>
      <w:r>
        <w:rPr>
          <w:rFonts w:hint="eastAsia"/>
          <w:snapToGrid/>
        </w:rPr>
        <w:tab/>
        <w:t xml:space="preserve">60.  </w:t>
      </w:r>
      <w:r>
        <w:rPr>
          <w:rFonts w:hint="eastAsia"/>
          <w:snapToGrid/>
        </w:rPr>
        <w:t>根据议事规则第</w:t>
      </w:r>
      <w:r>
        <w:rPr>
          <w:snapToGrid/>
        </w:rPr>
        <w:t>58</w:t>
      </w:r>
      <w:r>
        <w:rPr>
          <w:rFonts w:hint="eastAsia"/>
          <w:snapToGrid/>
        </w:rPr>
        <w:t>条，委员会在</w:t>
      </w:r>
      <w:r>
        <w:rPr>
          <w:rFonts w:hint="eastAsia"/>
          <w:snapToGrid/>
        </w:rPr>
        <w:t>2006</w:t>
      </w:r>
      <w:r>
        <w:rPr>
          <w:rFonts w:hint="eastAsia"/>
          <w:snapToGrid/>
        </w:rPr>
        <w:t>年</w:t>
      </w:r>
      <w:r>
        <w:rPr>
          <w:snapToGrid/>
        </w:rPr>
        <w:t>1</w:t>
      </w:r>
      <w:r>
        <w:rPr>
          <w:rFonts w:hint="eastAsia"/>
          <w:snapToGrid/>
        </w:rPr>
        <w:t>1</w:t>
      </w:r>
      <w:r>
        <w:rPr>
          <w:rFonts w:hint="eastAsia"/>
          <w:snapToGrid/>
        </w:rPr>
        <w:t>月</w:t>
      </w:r>
      <w:r>
        <w:rPr>
          <w:rFonts w:hint="eastAsia"/>
          <w:snapToGrid/>
        </w:rPr>
        <w:t>6</w:t>
      </w:r>
      <w:r>
        <w:rPr>
          <w:rFonts w:hint="eastAsia"/>
          <w:snapToGrid/>
        </w:rPr>
        <w:t>日第</w:t>
      </w:r>
      <w:r>
        <w:rPr>
          <w:rFonts w:hint="eastAsia"/>
          <w:snapToGrid/>
        </w:rPr>
        <w:t>31</w:t>
      </w:r>
      <w:r>
        <w:rPr>
          <w:rFonts w:hint="eastAsia"/>
          <w:snapToGrid/>
        </w:rPr>
        <w:t>次会议上，审议了</w:t>
      </w:r>
      <w:r w:rsidR="009879E8">
        <w:rPr>
          <w:rFonts w:hint="eastAsia"/>
          <w:snapToGrid/>
        </w:rPr>
        <w:t>缔约国</w:t>
      </w:r>
      <w:r>
        <w:rPr>
          <w:rFonts w:hint="eastAsia"/>
          <w:snapToGrid/>
        </w:rPr>
        <w:t>根据《公约》第十六条和第十七条提交报告的现况。</w:t>
      </w:r>
    </w:p>
    <w:p w:rsidR="00751A97" w:rsidRDefault="00751A97" w:rsidP="00751A97">
      <w:pPr>
        <w:rPr>
          <w:snapToGrid/>
        </w:rPr>
      </w:pPr>
      <w:r>
        <w:rPr>
          <w:rFonts w:hint="eastAsia"/>
          <w:snapToGrid/>
        </w:rPr>
        <w:tab/>
        <w:t xml:space="preserve">61.  </w:t>
      </w:r>
      <w:r>
        <w:rPr>
          <w:rFonts w:hint="eastAsia"/>
          <w:snapToGrid/>
        </w:rPr>
        <w:t>在这方面，委员会收到了以下文件：</w:t>
      </w:r>
    </w:p>
    <w:p w:rsidR="00751A97" w:rsidRDefault="00751A97" w:rsidP="00E2558D">
      <w:pPr>
        <w:numPr>
          <w:ilvl w:val="0"/>
          <w:numId w:val="13"/>
        </w:numPr>
        <w:tabs>
          <w:tab w:val="clear" w:pos="1531"/>
          <w:tab w:val="num" w:pos="1575"/>
        </w:tabs>
        <w:ind w:left="1575"/>
        <w:rPr>
          <w:snapToGrid/>
        </w:rPr>
      </w:pPr>
      <w:r>
        <w:rPr>
          <w:rFonts w:hint="eastAsia"/>
          <w:snapToGrid/>
        </w:rPr>
        <w:t>秘书长关于缔约国</w:t>
      </w:r>
      <w:r w:rsidR="00482DA8">
        <w:rPr>
          <w:rFonts w:hint="eastAsia"/>
          <w:snapToGrid/>
        </w:rPr>
        <w:t>提交</w:t>
      </w:r>
      <w:r>
        <w:rPr>
          <w:rFonts w:hint="eastAsia"/>
          <w:snapToGrid/>
        </w:rPr>
        <w:t>报告的形式和内容的订正一般准则</w:t>
      </w:r>
      <w:r>
        <w:rPr>
          <w:snapToGrid/>
        </w:rPr>
        <w:t>(E/C.12/</w:t>
      </w:r>
      <w:r w:rsidR="00482DA8">
        <w:rPr>
          <w:rFonts w:hint="eastAsia"/>
          <w:snapToGrid/>
        </w:rPr>
        <w:t xml:space="preserve"> </w:t>
      </w:r>
      <w:r>
        <w:rPr>
          <w:snapToGrid/>
        </w:rPr>
        <w:t>1991/1)</w:t>
      </w:r>
      <w:r>
        <w:rPr>
          <w:rFonts w:hint="eastAsia"/>
          <w:snapToGrid/>
        </w:rPr>
        <w:t>；</w:t>
      </w:r>
    </w:p>
    <w:p w:rsidR="00751A97" w:rsidRDefault="00482DA8" w:rsidP="00E2558D">
      <w:pPr>
        <w:numPr>
          <w:ilvl w:val="0"/>
          <w:numId w:val="13"/>
        </w:numPr>
        <w:tabs>
          <w:tab w:val="clear" w:pos="1531"/>
          <w:tab w:val="num" w:pos="1575"/>
        </w:tabs>
        <w:ind w:left="1575"/>
        <w:rPr>
          <w:rFonts w:hint="eastAsia"/>
          <w:snapToGrid/>
        </w:rPr>
      </w:pPr>
      <w:r>
        <w:rPr>
          <w:rFonts w:hint="eastAsia"/>
          <w:snapToGrid/>
        </w:rPr>
        <w:t>秘书长年度报告草稿</w:t>
      </w:r>
      <w:r w:rsidR="00751A97">
        <w:rPr>
          <w:rFonts w:hint="eastAsia"/>
          <w:snapToGrid/>
        </w:rPr>
        <w:t>截至</w:t>
      </w:r>
      <w:r w:rsidR="00751A97">
        <w:rPr>
          <w:rFonts w:hint="eastAsia"/>
          <w:snapToGrid/>
        </w:rPr>
        <w:t>2006</w:t>
      </w:r>
      <w:r w:rsidR="00751A97">
        <w:rPr>
          <w:rFonts w:hint="eastAsia"/>
          <w:snapToGrid/>
        </w:rPr>
        <w:t>年</w:t>
      </w:r>
      <w:r w:rsidR="00751A97">
        <w:rPr>
          <w:rFonts w:hint="eastAsia"/>
          <w:snapToGrid/>
        </w:rPr>
        <w:t>10</w:t>
      </w:r>
      <w:r w:rsidR="00751A97">
        <w:rPr>
          <w:rFonts w:hint="eastAsia"/>
          <w:snapToGrid/>
        </w:rPr>
        <w:t>月</w:t>
      </w:r>
      <w:r w:rsidR="00751A97">
        <w:rPr>
          <w:rFonts w:hint="eastAsia"/>
          <w:snapToGrid/>
        </w:rPr>
        <w:t>4</w:t>
      </w:r>
      <w:r w:rsidR="005041F6">
        <w:rPr>
          <w:rFonts w:hint="eastAsia"/>
          <w:snapToGrid/>
        </w:rPr>
        <w:t>日《公约》缔约国和提交报告情况</w:t>
      </w:r>
      <w:r>
        <w:rPr>
          <w:rFonts w:hint="eastAsia"/>
          <w:snapToGrid/>
        </w:rPr>
        <w:t>附件一</w:t>
      </w:r>
      <w:r w:rsidR="00751A97">
        <w:rPr>
          <w:snapToGrid/>
        </w:rPr>
        <w:t>(E/C.12/</w:t>
      </w:r>
      <w:r w:rsidR="00751A97">
        <w:rPr>
          <w:rFonts w:hint="eastAsia"/>
          <w:snapToGrid/>
        </w:rPr>
        <w:t>2007/22/CRP.4</w:t>
      </w:r>
      <w:r w:rsidR="00751A97">
        <w:rPr>
          <w:snapToGrid/>
        </w:rPr>
        <w:t>)</w:t>
      </w:r>
      <w:r w:rsidR="00751A97">
        <w:rPr>
          <w:rFonts w:hint="eastAsia"/>
          <w:snapToGrid/>
        </w:rPr>
        <w:t>；</w:t>
      </w:r>
    </w:p>
    <w:p w:rsidR="00751A97" w:rsidRDefault="00807F67" w:rsidP="00E2558D">
      <w:pPr>
        <w:numPr>
          <w:ilvl w:val="0"/>
          <w:numId w:val="13"/>
        </w:numPr>
        <w:tabs>
          <w:tab w:val="clear" w:pos="1531"/>
          <w:tab w:val="num" w:pos="1575"/>
        </w:tabs>
        <w:ind w:left="1575"/>
        <w:rPr>
          <w:snapToGrid/>
        </w:rPr>
      </w:pPr>
      <w:r>
        <w:rPr>
          <w:rFonts w:hint="eastAsia"/>
          <w:snapToGrid/>
        </w:rPr>
        <w:t>秘书处关于审议《公约》第十六条和第十七条报告后的下一步工作</w:t>
      </w:r>
      <w:r w:rsidR="003C28B3">
        <w:rPr>
          <w:rFonts w:hint="eastAsia"/>
          <w:snapToGrid/>
        </w:rPr>
        <w:t>的</w:t>
      </w:r>
      <w:r w:rsidR="00751A97">
        <w:rPr>
          <w:rFonts w:hint="eastAsia"/>
          <w:snapToGrid/>
        </w:rPr>
        <w:t>说明</w:t>
      </w:r>
      <w:r w:rsidR="00751A97">
        <w:rPr>
          <w:snapToGrid/>
        </w:rPr>
        <w:t>(E/C.12/</w:t>
      </w:r>
      <w:r w:rsidR="00751A97">
        <w:rPr>
          <w:rFonts w:hint="eastAsia"/>
          <w:snapToGrid/>
        </w:rPr>
        <w:t>2003</w:t>
      </w:r>
      <w:r w:rsidR="00751A97">
        <w:rPr>
          <w:snapToGrid/>
        </w:rPr>
        <w:t>/3)</w:t>
      </w:r>
      <w:r w:rsidR="00751A97">
        <w:rPr>
          <w:rFonts w:hint="eastAsia"/>
          <w:snapToGrid/>
        </w:rPr>
        <w:t>。</w:t>
      </w:r>
    </w:p>
    <w:p w:rsidR="00751A97" w:rsidRDefault="00751A97" w:rsidP="00751A97">
      <w:pPr>
        <w:rPr>
          <w:snapToGrid/>
        </w:rPr>
      </w:pPr>
      <w:r>
        <w:rPr>
          <w:rFonts w:hint="eastAsia"/>
          <w:snapToGrid/>
        </w:rPr>
        <w:tab/>
        <w:t xml:space="preserve">62.  </w:t>
      </w:r>
      <w:r>
        <w:rPr>
          <w:rFonts w:hint="eastAsia"/>
          <w:snapToGrid/>
        </w:rPr>
        <w:t>秘书长通知委员会，除委员会第三十七届会议预定审议的报告外</w:t>
      </w:r>
      <w:r>
        <w:rPr>
          <w:snapToGrid/>
        </w:rPr>
        <w:t>(</w:t>
      </w:r>
      <w:r>
        <w:rPr>
          <w:rFonts w:hint="eastAsia"/>
          <w:snapToGrid/>
        </w:rPr>
        <w:t>见下文第</w:t>
      </w:r>
      <w:r w:rsidR="00807F67">
        <w:rPr>
          <w:rFonts w:hint="eastAsia"/>
          <w:snapToGrid/>
        </w:rPr>
        <w:t>65</w:t>
      </w:r>
      <w:r>
        <w:rPr>
          <w:rFonts w:hint="eastAsia"/>
          <w:snapToGrid/>
        </w:rPr>
        <w:t>段</w:t>
      </w:r>
      <w:r>
        <w:rPr>
          <w:snapToGrid/>
        </w:rPr>
        <w:t>)</w:t>
      </w:r>
      <w:r>
        <w:rPr>
          <w:rFonts w:hint="eastAsia"/>
          <w:snapToGrid/>
        </w:rPr>
        <w:t>，他从</w:t>
      </w:r>
      <w:r>
        <w:rPr>
          <w:rFonts w:hint="eastAsia"/>
          <w:snapToGrid/>
        </w:rPr>
        <w:t>2005</w:t>
      </w:r>
      <w:r>
        <w:rPr>
          <w:rFonts w:hint="eastAsia"/>
          <w:snapToGrid/>
        </w:rPr>
        <w:t>年</w:t>
      </w:r>
      <w:r>
        <w:rPr>
          <w:snapToGrid/>
        </w:rPr>
        <w:t>11</w:t>
      </w:r>
      <w:r>
        <w:rPr>
          <w:rFonts w:hint="eastAsia"/>
          <w:snapToGrid/>
        </w:rPr>
        <w:t>月</w:t>
      </w:r>
      <w:r>
        <w:rPr>
          <w:rFonts w:hint="eastAsia"/>
          <w:snapToGrid/>
        </w:rPr>
        <w:t>25</w:t>
      </w:r>
      <w:r>
        <w:rPr>
          <w:rFonts w:hint="eastAsia"/>
          <w:snapToGrid/>
        </w:rPr>
        <w:t>日至</w:t>
      </w:r>
      <w:r>
        <w:rPr>
          <w:rFonts w:hint="eastAsia"/>
          <w:snapToGrid/>
        </w:rPr>
        <w:t>2006</w:t>
      </w:r>
      <w:r>
        <w:rPr>
          <w:rFonts w:hint="eastAsia"/>
          <w:snapToGrid/>
        </w:rPr>
        <w:t>年</w:t>
      </w:r>
      <w:r>
        <w:rPr>
          <w:rFonts w:hint="eastAsia"/>
          <w:snapToGrid/>
        </w:rPr>
        <w:t>11</w:t>
      </w:r>
      <w:r>
        <w:rPr>
          <w:rFonts w:hint="eastAsia"/>
          <w:snapToGrid/>
        </w:rPr>
        <w:t>月</w:t>
      </w:r>
      <w:r>
        <w:rPr>
          <w:rFonts w:hint="eastAsia"/>
          <w:snapToGrid/>
        </w:rPr>
        <w:t>24</w:t>
      </w:r>
      <w:r>
        <w:rPr>
          <w:rFonts w:hint="eastAsia"/>
          <w:snapToGrid/>
        </w:rPr>
        <w:t>日还收到以下缔约国根据《公约》第十六</w:t>
      </w:r>
      <w:r w:rsidR="00807F67">
        <w:rPr>
          <w:rFonts w:hint="eastAsia"/>
          <w:snapToGrid/>
        </w:rPr>
        <w:t>条</w:t>
      </w:r>
      <w:r>
        <w:rPr>
          <w:rFonts w:hint="eastAsia"/>
          <w:snapToGrid/>
        </w:rPr>
        <w:t>和第十七条提交的报告：</w:t>
      </w:r>
    </w:p>
    <w:p w:rsidR="00751A97" w:rsidRPr="00F00727" w:rsidRDefault="00751A97" w:rsidP="00987027">
      <w:pPr>
        <w:ind w:left="1020" w:firstLine="510"/>
      </w:pPr>
      <w:r>
        <w:t>拉脱维亚</w:t>
      </w:r>
      <w:r w:rsidR="00987027">
        <w:rPr>
          <w:rFonts w:hint="eastAsia"/>
        </w:rPr>
        <w:t>的</w:t>
      </w:r>
      <w:r>
        <w:rPr>
          <w:rFonts w:hint="eastAsia"/>
        </w:rPr>
        <w:t>初次报告</w:t>
      </w:r>
      <w:r w:rsidRPr="00F00727">
        <w:t>(E/1990/5/Add.70)</w:t>
      </w:r>
      <w:r>
        <w:rPr>
          <w:rFonts w:hint="eastAsia"/>
        </w:rPr>
        <w:t>和</w:t>
      </w:r>
      <w:r>
        <w:t>圣马力诺</w:t>
      </w:r>
      <w:r w:rsidR="002A44B2">
        <w:rPr>
          <w:rFonts w:hint="eastAsia"/>
        </w:rPr>
        <w:t>的</w:t>
      </w:r>
      <w:r>
        <w:rPr>
          <w:rFonts w:hint="eastAsia"/>
        </w:rPr>
        <w:t>初次报告</w:t>
      </w:r>
      <w:r w:rsidRPr="00F00727">
        <w:t>(E/C.12/SMR/1)</w:t>
      </w:r>
      <w:r>
        <w:rPr>
          <w:rFonts w:hint="eastAsia"/>
        </w:rPr>
        <w:t>；</w:t>
      </w:r>
      <w:r>
        <w:t>巴拉圭</w:t>
      </w:r>
      <w:r w:rsidR="002A44B2">
        <w:rPr>
          <w:rFonts w:hint="eastAsia"/>
        </w:rPr>
        <w:t>的初次、第</w:t>
      </w:r>
      <w:r>
        <w:rPr>
          <w:rFonts w:hint="eastAsia"/>
        </w:rPr>
        <w:t>二和三次定期报告</w:t>
      </w:r>
      <w:r w:rsidR="002A44B2">
        <w:rPr>
          <w:rFonts w:hint="eastAsia"/>
        </w:rPr>
        <w:t>的合并报告</w:t>
      </w:r>
      <w:r w:rsidRPr="00F00727">
        <w:t>(E/C.12/PRY/3)</w:t>
      </w:r>
      <w:r>
        <w:rPr>
          <w:rFonts w:hint="eastAsia"/>
        </w:rPr>
        <w:t>；</w:t>
      </w:r>
      <w:r>
        <w:t>尼泊尔</w:t>
      </w:r>
      <w:r w:rsidR="002A44B2">
        <w:rPr>
          <w:rFonts w:hint="eastAsia"/>
        </w:rPr>
        <w:t>的</w:t>
      </w:r>
      <w:r>
        <w:rPr>
          <w:rFonts w:hint="eastAsia"/>
        </w:rPr>
        <w:t>第二次定期报告</w:t>
      </w:r>
      <w:r w:rsidRPr="00F00727">
        <w:t>(E/C.12/NPL/2)</w:t>
      </w:r>
      <w:r>
        <w:rPr>
          <w:rFonts w:hint="eastAsia"/>
        </w:rPr>
        <w:t>；</w:t>
      </w:r>
      <w:r>
        <w:t>哥斯达黎加</w:t>
      </w:r>
      <w:r>
        <w:rPr>
          <w:rFonts w:hint="eastAsia"/>
        </w:rPr>
        <w:t>的第二、三和四次定期报告</w:t>
      </w:r>
      <w:r w:rsidR="002A44B2">
        <w:rPr>
          <w:rFonts w:hint="eastAsia"/>
        </w:rPr>
        <w:t>的合并报告</w:t>
      </w:r>
      <w:r w:rsidRPr="00F00727">
        <w:t>(E/C.12/CRI/4)</w:t>
      </w:r>
      <w:r>
        <w:rPr>
          <w:rFonts w:hint="eastAsia"/>
        </w:rPr>
        <w:t>；印度的第二、三、四和五次定期报告</w:t>
      </w:r>
      <w:r w:rsidR="002A44B2">
        <w:rPr>
          <w:rFonts w:hint="eastAsia"/>
        </w:rPr>
        <w:t>的合并报告</w:t>
      </w:r>
      <w:r w:rsidRPr="00F00727">
        <w:t>(E/C.12/IND/5)</w:t>
      </w:r>
      <w:r>
        <w:rPr>
          <w:rFonts w:hint="eastAsia"/>
        </w:rPr>
        <w:t>；</w:t>
      </w:r>
      <w:r>
        <w:t>比利时</w:t>
      </w:r>
      <w:r w:rsidR="002A44B2">
        <w:rPr>
          <w:rFonts w:hint="eastAsia"/>
        </w:rPr>
        <w:t>的</w:t>
      </w:r>
      <w:r>
        <w:rPr>
          <w:rFonts w:hint="eastAsia"/>
        </w:rPr>
        <w:t>第三次定期报告</w:t>
      </w:r>
      <w:r w:rsidRPr="00F00727">
        <w:t xml:space="preserve"> (E/C.12/BEL/3)</w:t>
      </w:r>
      <w:r>
        <w:rPr>
          <w:rFonts w:hint="eastAsia"/>
        </w:rPr>
        <w:t>，</w:t>
      </w:r>
      <w:r>
        <w:t>荷</w:t>
      </w:r>
      <w:r>
        <w:rPr>
          <w:rFonts w:hint="eastAsia"/>
        </w:rPr>
        <w:t>属安第斯群岛的第三次定期报告</w:t>
      </w:r>
      <w:r w:rsidRPr="00F00727">
        <w:t>(E/C.12/ANT/3)</w:t>
      </w:r>
      <w:r>
        <w:rPr>
          <w:rFonts w:hint="eastAsia"/>
        </w:rPr>
        <w:t>和</w:t>
      </w:r>
      <w:r>
        <w:t>匈牙利</w:t>
      </w:r>
      <w:r w:rsidR="002A44B2">
        <w:rPr>
          <w:rFonts w:hint="eastAsia"/>
        </w:rPr>
        <w:t>的</w:t>
      </w:r>
      <w:r>
        <w:rPr>
          <w:rFonts w:hint="eastAsia"/>
        </w:rPr>
        <w:t>第三次定期报告</w:t>
      </w:r>
      <w:r w:rsidRPr="00F00727">
        <w:t>(E/C.12/HUN/3)</w:t>
      </w:r>
      <w:r>
        <w:rPr>
          <w:rFonts w:hint="eastAsia"/>
        </w:rPr>
        <w:t>；</w:t>
      </w:r>
      <w:r>
        <w:t>智利</w:t>
      </w:r>
      <w:r w:rsidR="002A44B2">
        <w:rPr>
          <w:rFonts w:hint="eastAsia"/>
        </w:rPr>
        <w:t>的</w:t>
      </w:r>
      <w:r>
        <w:rPr>
          <w:rFonts w:hint="eastAsia"/>
        </w:rPr>
        <w:t>第四次定期报告</w:t>
      </w:r>
      <w:r w:rsidRPr="00F00727">
        <w:t>(E/C.12/CHL/4)</w:t>
      </w:r>
      <w:r>
        <w:rPr>
          <w:rFonts w:hint="eastAsia"/>
        </w:rPr>
        <w:t>；</w:t>
      </w:r>
      <w:r>
        <w:t>芬兰</w:t>
      </w:r>
      <w:r w:rsidR="002A44B2">
        <w:rPr>
          <w:rFonts w:hint="eastAsia"/>
        </w:rPr>
        <w:t>的</w:t>
      </w:r>
      <w:r>
        <w:rPr>
          <w:rFonts w:hint="eastAsia"/>
        </w:rPr>
        <w:t>第五次定期报告</w:t>
      </w:r>
      <w:r w:rsidRPr="00F00727">
        <w:t>(E/C.12/FIN/5)</w:t>
      </w:r>
      <w:r w:rsidR="002A44B2">
        <w:rPr>
          <w:rFonts w:hint="eastAsia"/>
        </w:rPr>
        <w:t>；</w:t>
      </w:r>
      <w:r>
        <w:t>瑞典</w:t>
      </w:r>
      <w:r w:rsidR="002A44B2">
        <w:rPr>
          <w:rFonts w:hint="eastAsia"/>
        </w:rPr>
        <w:t>的</w:t>
      </w:r>
      <w:r>
        <w:rPr>
          <w:rFonts w:hint="eastAsia"/>
        </w:rPr>
        <w:t>第五次定期报告</w:t>
      </w:r>
      <w:r w:rsidRPr="00F00727">
        <w:t>(E/C.12/SWE/5)</w:t>
      </w:r>
      <w:r>
        <w:rPr>
          <w:rFonts w:hint="eastAsia"/>
        </w:rPr>
        <w:t>和</w:t>
      </w:r>
      <w:r>
        <w:t>乌克兰</w:t>
      </w:r>
      <w:r w:rsidR="002A44B2">
        <w:rPr>
          <w:rFonts w:hint="eastAsia"/>
        </w:rPr>
        <w:t>的</w:t>
      </w:r>
      <w:r>
        <w:rPr>
          <w:rFonts w:hint="eastAsia"/>
        </w:rPr>
        <w:t>第五次定期报告</w:t>
      </w:r>
      <w:r w:rsidRPr="00F00727">
        <w:t>(E/C.12/UKR/5)</w:t>
      </w:r>
      <w:r>
        <w:rPr>
          <w:rFonts w:hint="eastAsia"/>
        </w:rPr>
        <w:t>。</w:t>
      </w:r>
    </w:p>
    <w:p w:rsidR="00751A97" w:rsidRDefault="002A44B2" w:rsidP="00751A97">
      <w:pPr>
        <w:rPr>
          <w:rFonts w:hint="eastAsia"/>
          <w:snapToGrid/>
          <w:lang w:val="zh-CN"/>
        </w:rPr>
      </w:pPr>
      <w:r>
        <w:rPr>
          <w:rFonts w:hint="eastAsia"/>
          <w:snapToGrid/>
        </w:rPr>
        <w:tab/>
        <w:t>63</w:t>
      </w:r>
      <w:r w:rsidR="00751A97">
        <w:rPr>
          <w:rFonts w:hint="eastAsia"/>
          <w:snapToGrid/>
        </w:rPr>
        <w:t xml:space="preserve">.  </w:t>
      </w:r>
      <w:r w:rsidR="00751A97">
        <w:rPr>
          <w:rFonts w:hint="eastAsia"/>
          <w:snapToGrid/>
        </w:rPr>
        <w:t>委员会第三十二届会议还决定，安排在</w:t>
      </w:r>
      <w:r w:rsidR="00751A97">
        <w:rPr>
          <w:rFonts w:hint="eastAsia"/>
          <w:snapToGrid/>
        </w:rPr>
        <w:t>2005</w:t>
      </w:r>
      <w:r w:rsidR="00751A97">
        <w:rPr>
          <w:rFonts w:hint="eastAsia"/>
          <w:snapToGrid/>
        </w:rPr>
        <w:t>年审议一个未提交报告</w:t>
      </w:r>
      <w:r w:rsidR="001877BD">
        <w:rPr>
          <w:rFonts w:hint="eastAsia"/>
          <w:snapToGrid/>
        </w:rPr>
        <w:t>的</w:t>
      </w:r>
      <w:r w:rsidR="00751A97">
        <w:rPr>
          <w:rFonts w:hint="eastAsia"/>
          <w:snapToGrid/>
        </w:rPr>
        <w:t>国家</w:t>
      </w:r>
      <w:r w:rsidR="00751A97">
        <w:rPr>
          <w:rFonts w:hint="eastAsia"/>
          <w:snapToGrid/>
          <w:spacing w:val="-50"/>
        </w:rPr>
        <w:t>―</w:t>
      </w:r>
      <w:r w:rsidR="00751A97">
        <w:rPr>
          <w:rFonts w:hint="eastAsia"/>
          <w:snapToGrid/>
        </w:rPr>
        <w:t>―圣马力诺</w:t>
      </w:r>
      <w:r w:rsidR="001877BD">
        <w:rPr>
          <w:rFonts w:hint="eastAsia"/>
          <w:snapToGrid/>
        </w:rPr>
        <w:t>执行《公约》的情况</w:t>
      </w:r>
      <w:r w:rsidR="00751A97">
        <w:rPr>
          <w:rFonts w:hint="eastAsia"/>
          <w:snapToGrid/>
        </w:rPr>
        <w:t>。《公约》于</w:t>
      </w:r>
      <w:r w:rsidR="00751A97">
        <w:rPr>
          <w:rFonts w:hint="eastAsia"/>
          <w:snapToGrid/>
        </w:rPr>
        <w:t>1986</w:t>
      </w:r>
      <w:r w:rsidR="00751A97">
        <w:rPr>
          <w:rFonts w:hint="eastAsia"/>
          <w:snapToGrid/>
        </w:rPr>
        <w:t>年</w:t>
      </w:r>
      <w:r w:rsidR="00751A97">
        <w:rPr>
          <w:rFonts w:hint="eastAsia"/>
          <w:snapToGrid/>
        </w:rPr>
        <w:t>1</w:t>
      </w:r>
      <w:r w:rsidR="00751A97">
        <w:rPr>
          <w:rFonts w:hint="eastAsia"/>
          <w:snapToGrid/>
        </w:rPr>
        <w:t>月</w:t>
      </w:r>
      <w:r w:rsidR="00751A97">
        <w:rPr>
          <w:rFonts w:hint="eastAsia"/>
          <w:snapToGrid/>
        </w:rPr>
        <w:t>18</w:t>
      </w:r>
      <w:r w:rsidR="001877BD">
        <w:rPr>
          <w:rFonts w:hint="eastAsia"/>
          <w:snapToGrid/>
        </w:rPr>
        <w:t>日对圣马力诺生效，它应于</w:t>
      </w:r>
      <w:r w:rsidR="001877BD">
        <w:rPr>
          <w:rFonts w:hint="eastAsia"/>
          <w:snapToGrid/>
        </w:rPr>
        <w:t>1990</w:t>
      </w:r>
      <w:r w:rsidR="001877BD">
        <w:rPr>
          <w:rFonts w:hint="eastAsia"/>
          <w:snapToGrid/>
        </w:rPr>
        <w:t>年</w:t>
      </w:r>
      <w:r w:rsidR="001877BD">
        <w:rPr>
          <w:rFonts w:hint="eastAsia"/>
          <w:snapToGrid/>
        </w:rPr>
        <w:t>6</w:t>
      </w:r>
      <w:r w:rsidR="001877BD">
        <w:rPr>
          <w:rFonts w:hint="eastAsia"/>
          <w:snapToGrid/>
        </w:rPr>
        <w:t>月</w:t>
      </w:r>
      <w:r w:rsidR="001877BD">
        <w:rPr>
          <w:rFonts w:hint="eastAsia"/>
          <w:snapToGrid/>
        </w:rPr>
        <w:t>30</w:t>
      </w:r>
      <w:r w:rsidR="003C28B3">
        <w:rPr>
          <w:rFonts w:hint="eastAsia"/>
          <w:snapToGrid/>
        </w:rPr>
        <w:t>日前提交综合初次报告</w:t>
      </w:r>
      <w:r w:rsidR="001877BD">
        <w:rPr>
          <w:rFonts w:hint="eastAsia"/>
          <w:snapToGrid/>
        </w:rPr>
        <w:t>。</w:t>
      </w:r>
      <w:r w:rsidR="00751A97">
        <w:rPr>
          <w:rFonts w:hint="eastAsia"/>
          <w:snapToGrid/>
          <w:lang w:val="zh-CN"/>
        </w:rPr>
        <w:t>该缔约国在</w:t>
      </w:r>
      <w:r w:rsidR="00751A97">
        <w:rPr>
          <w:snapToGrid/>
          <w:lang w:val="zh-CN"/>
        </w:rPr>
        <w:t>2005</w:t>
      </w:r>
      <w:r w:rsidR="00751A97">
        <w:rPr>
          <w:rFonts w:hint="eastAsia"/>
          <w:snapToGrid/>
          <w:lang w:val="zh-CN"/>
        </w:rPr>
        <w:t>年</w:t>
      </w:r>
      <w:r w:rsidR="00751A97">
        <w:rPr>
          <w:snapToGrid/>
          <w:lang w:val="zh-CN"/>
        </w:rPr>
        <w:t>10</w:t>
      </w:r>
      <w:r w:rsidR="00751A97">
        <w:rPr>
          <w:rFonts w:hint="eastAsia"/>
          <w:snapToGrid/>
          <w:lang w:val="zh-CN"/>
        </w:rPr>
        <w:t>月</w:t>
      </w:r>
      <w:r w:rsidR="00751A97">
        <w:rPr>
          <w:snapToGrid/>
          <w:lang w:val="zh-CN"/>
        </w:rPr>
        <w:t>17</w:t>
      </w:r>
      <w:r w:rsidR="00751A97">
        <w:rPr>
          <w:rFonts w:hint="eastAsia"/>
          <w:snapToGrid/>
          <w:lang w:val="zh-CN"/>
        </w:rPr>
        <w:t>日的普通照会中，请委员会推迟审议圣马力诺执行《公约》的情况，</w:t>
      </w:r>
      <w:r w:rsidR="001877BD">
        <w:rPr>
          <w:rFonts w:hint="eastAsia"/>
          <w:snapToGrid/>
        </w:rPr>
        <w:t>直至其</w:t>
      </w:r>
      <w:r w:rsidR="001877BD">
        <w:rPr>
          <w:rFonts w:hint="eastAsia"/>
          <w:snapToGrid/>
          <w:lang w:val="zh-CN"/>
        </w:rPr>
        <w:t>向委员会提交初次报告之后，并向委员会保证，它</w:t>
      </w:r>
      <w:r w:rsidR="00751A97">
        <w:rPr>
          <w:rFonts w:hint="eastAsia"/>
          <w:snapToGrid/>
          <w:lang w:val="zh-CN"/>
        </w:rPr>
        <w:t>将在</w:t>
      </w:r>
      <w:r w:rsidR="00751A97">
        <w:rPr>
          <w:snapToGrid/>
          <w:lang w:val="zh-CN"/>
        </w:rPr>
        <w:t>2006</w:t>
      </w:r>
      <w:r w:rsidR="00751A97">
        <w:rPr>
          <w:rFonts w:hint="eastAsia"/>
          <w:snapToGrid/>
          <w:lang w:val="zh-CN"/>
        </w:rPr>
        <w:t>年</w:t>
      </w:r>
      <w:r w:rsidR="00751A97">
        <w:rPr>
          <w:snapToGrid/>
          <w:lang w:val="zh-CN"/>
        </w:rPr>
        <w:t>5</w:t>
      </w:r>
      <w:r w:rsidR="00751A97">
        <w:rPr>
          <w:rFonts w:hint="eastAsia"/>
          <w:snapToGrid/>
          <w:lang w:val="zh-CN"/>
        </w:rPr>
        <w:t>月</w:t>
      </w:r>
      <w:r w:rsidR="00751A97">
        <w:rPr>
          <w:snapToGrid/>
          <w:lang w:val="zh-CN"/>
        </w:rPr>
        <w:t>31</w:t>
      </w:r>
      <w:r w:rsidR="00751A97">
        <w:rPr>
          <w:rFonts w:hint="eastAsia"/>
          <w:snapToGrid/>
          <w:lang w:val="zh-CN"/>
        </w:rPr>
        <w:t>日前提交初次报告。委员会第三十五届会议在</w:t>
      </w:r>
      <w:r w:rsidR="00751A97">
        <w:rPr>
          <w:snapToGrid/>
          <w:lang w:val="zh-CN"/>
        </w:rPr>
        <w:t>2005</w:t>
      </w:r>
      <w:r w:rsidR="00751A97">
        <w:rPr>
          <w:rFonts w:hint="eastAsia"/>
          <w:snapToGrid/>
          <w:lang w:val="zh-CN"/>
        </w:rPr>
        <w:t>年</w:t>
      </w:r>
      <w:r w:rsidR="00751A97">
        <w:rPr>
          <w:snapToGrid/>
          <w:lang w:val="zh-CN"/>
        </w:rPr>
        <w:t>11</w:t>
      </w:r>
      <w:r w:rsidR="00751A97">
        <w:rPr>
          <w:rFonts w:hint="eastAsia"/>
          <w:snapToGrid/>
          <w:lang w:val="zh-CN"/>
        </w:rPr>
        <w:t>月</w:t>
      </w:r>
      <w:r w:rsidR="00751A97">
        <w:rPr>
          <w:snapToGrid/>
          <w:lang w:val="zh-CN"/>
        </w:rPr>
        <w:t>7</w:t>
      </w:r>
      <w:r w:rsidR="00751A97">
        <w:rPr>
          <w:rFonts w:hint="eastAsia"/>
          <w:snapToGrid/>
          <w:lang w:val="zh-CN"/>
        </w:rPr>
        <w:t>日决定，准许缔约国的请求。</w:t>
      </w:r>
      <w:r w:rsidR="00751A97">
        <w:rPr>
          <w:rFonts w:hint="eastAsia"/>
          <w:snapToGrid/>
          <w:lang w:val="zh-CN"/>
        </w:rPr>
        <w:t>2006</w:t>
      </w:r>
      <w:r w:rsidR="00751A97">
        <w:rPr>
          <w:rFonts w:hint="eastAsia"/>
          <w:snapToGrid/>
          <w:lang w:val="zh-CN"/>
        </w:rPr>
        <w:t>年</w:t>
      </w:r>
      <w:r w:rsidR="00751A97">
        <w:rPr>
          <w:rFonts w:hint="eastAsia"/>
          <w:snapToGrid/>
          <w:lang w:val="zh-CN"/>
        </w:rPr>
        <w:t>11</w:t>
      </w:r>
      <w:r w:rsidR="00751A97">
        <w:rPr>
          <w:rFonts w:hint="eastAsia"/>
          <w:snapToGrid/>
          <w:lang w:val="zh-CN"/>
        </w:rPr>
        <w:t>月</w:t>
      </w:r>
      <w:r w:rsidR="00751A97">
        <w:rPr>
          <w:rFonts w:hint="eastAsia"/>
          <w:snapToGrid/>
          <w:lang w:val="zh-CN"/>
        </w:rPr>
        <w:t>6</w:t>
      </w:r>
      <w:r w:rsidR="00751A97">
        <w:rPr>
          <w:rFonts w:hint="eastAsia"/>
          <w:snapToGrid/>
          <w:lang w:val="zh-CN"/>
        </w:rPr>
        <w:t>日收到了该缔约国的报告。</w:t>
      </w:r>
    </w:p>
    <w:p w:rsidR="001324D8" w:rsidRDefault="00751A97" w:rsidP="00A6751E">
      <w:pPr>
        <w:spacing w:after="480"/>
        <w:rPr>
          <w:rFonts w:hint="eastAsia"/>
          <w:snapToGrid/>
          <w:lang w:val="zh-CN"/>
        </w:rPr>
      </w:pPr>
      <w:r>
        <w:rPr>
          <w:rFonts w:hint="eastAsia"/>
          <w:snapToGrid/>
        </w:rPr>
        <w:tab/>
        <w:t xml:space="preserve">64.  </w:t>
      </w:r>
      <w:r>
        <w:rPr>
          <w:rFonts w:hint="eastAsia"/>
          <w:snapToGrid/>
        </w:rPr>
        <w:t>委员会第三十六届会议还决定审议另一未提交缔约国</w:t>
      </w:r>
      <w:r w:rsidR="001877BD" w:rsidRPr="001877BD">
        <w:rPr>
          <w:rFonts w:hint="eastAsia"/>
          <w:snapToGrid/>
          <w:spacing w:val="-50"/>
        </w:rPr>
        <w:t>―</w:t>
      </w:r>
      <w:r w:rsidR="001877BD" w:rsidRPr="001877BD">
        <w:rPr>
          <w:rFonts w:hint="eastAsia"/>
          <w:snapToGrid/>
        </w:rPr>
        <w:t>―</w:t>
      </w:r>
      <w:r>
        <w:rPr>
          <w:rFonts w:hint="eastAsia"/>
          <w:snapToGrid/>
        </w:rPr>
        <w:t>安哥拉</w:t>
      </w:r>
      <w:r w:rsidR="001877BD">
        <w:rPr>
          <w:rFonts w:hint="eastAsia"/>
          <w:snapToGrid/>
        </w:rPr>
        <w:t>执行</w:t>
      </w:r>
      <w:r>
        <w:rPr>
          <w:rFonts w:hint="eastAsia"/>
          <w:snapToGrid/>
        </w:rPr>
        <w:t>《公约》的情况。《公约》于</w:t>
      </w:r>
      <w:r>
        <w:rPr>
          <w:rFonts w:hint="eastAsia"/>
          <w:snapToGrid/>
        </w:rPr>
        <w:t>1992</w:t>
      </w:r>
      <w:r>
        <w:rPr>
          <w:rFonts w:hint="eastAsia"/>
          <w:snapToGrid/>
        </w:rPr>
        <w:t>年</w:t>
      </w:r>
      <w:r>
        <w:rPr>
          <w:rFonts w:hint="eastAsia"/>
          <w:snapToGrid/>
        </w:rPr>
        <w:t>4</w:t>
      </w:r>
      <w:r>
        <w:rPr>
          <w:rFonts w:hint="eastAsia"/>
          <w:snapToGrid/>
        </w:rPr>
        <w:t>月</w:t>
      </w:r>
      <w:r>
        <w:rPr>
          <w:rFonts w:hint="eastAsia"/>
          <w:snapToGrid/>
        </w:rPr>
        <w:t>1</w:t>
      </w:r>
      <w:r w:rsidR="001877BD">
        <w:rPr>
          <w:rFonts w:hint="eastAsia"/>
          <w:snapToGrid/>
        </w:rPr>
        <w:t>0</w:t>
      </w:r>
      <w:r>
        <w:rPr>
          <w:rFonts w:hint="eastAsia"/>
          <w:snapToGrid/>
        </w:rPr>
        <w:t>日对安哥拉生效，安哥拉应于</w:t>
      </w:r>
      <w:r>
        <w:rPr>
          <w:rFonts w:hint="eastAsia"/>
          <w:snapToGrid/>
        </w:rPr>
        <w:t>1994</w:t>
      </w:r>
      <w:r>
        <w:rPr>
          <w:rFonts w:hint="eastAsia"/>
          <w:snapToGrid/>
        </w:rPr>
        <w:t>年</w:t>
      </w:r>
      <w:r w:rsidR="001877BD">
        <w:rPr>
          <w:rFonts w:hint="eastAsia"/>
          <w:snapToGrid/>
        </w:rPr>
        <w:t>6</w:t>
      </w:r>
      <w:r>
        <w:rPr>
          <w:rFonts w:hint="eastAsia"/>
          <w:snapToGrid/>
        </w:rPr>
        <w:t>月</w:t>
      </w:r>
      <w:r>
        <w:rPr>
          <w:rFonts w:hint="eastAsia"/>
          <w:snapToGrid/>
        </w:rPr>
        <w:t>30</w:t>
      </w:r>
      <w:r>
        <w:rPr>
          <w:rFonts w:hint="eastAsia"/>
          <w:snapToGrid/>
        </w:rPr>
        <w:t>日提交初次报告。委员会</w:t>
      </w:r>
      <w:r>
        <w:rPr>
          <w:rFonts w:hint="eastAsia"/>
          <w:snapToGrid/>
          <w:lang w:val="zh-CN"/>
        </w:rPr>
        <w:t>在</w:t>
      </w:r>
      <w:r>
        <w:rPr>
          <w:snapToGrid/>
          <w:lang w:val="zh-CN"/>
        </w:rPr>
        <w:t>200</w:t>
      </w:r>
      <w:r>
        <w:rPr>
          <w:rFonts w:hint="eastAsia"/>
          <w:snapToGrid/>
          <w:lang w:val="zh-CN"/>
        </w:rPr>
        <w:t>6</w:t>
      </w:r>
      <w:r>
        <w:rPr>
          <w:rFonts w:hint="eastAsia"/>
          <w:snapToGrid/>
          <w:lang w:val="zh-CN"/>
        </w:rPr>
        <w:t>年</w:t>
      </w:r>
      <w:r>
        <w:rPr>
          <w:rFonts w:hint="eastAsia"/>
          <w:snapToGrid/>
          <w:lang w:val="zh-CN"/>
        </w:rPr>
        <w:t>3</w:t>
      </w:r>
      <w:r>
        <w:rPr>
          <w:rFonts w:hint="eastAsia"/>
          <w:snapToGrid/>
          <w:lang w:val="zh-CN"/>
        </w:rPr>
        <w:t>月</w:t>
      </w:r>
      <w:r>
        <w:rPr>
          <w:rFonts w:hint="eastAsia"/>
          <w:snapToGrid/>
          <w:lang w:val="zh-CN"/>
        </w:rPr>
        <w:t>22</w:t>
      </w:r>
      <w:r>
        <w:rPr>
          <w:rFonts w:hint="eastAsia"/>
          <w:snapToGrid/>
          <w:lang w:val="zh-CN"/>
        </w:rPr>
        <w:t>日的普通照会中，通知缔约国委员会决定在</w:t>
      </w:r>
      <w:r>
        <w:rPr>
          <w:rFonts w:hint="eastAsia"/>
          <w:snapToGrid/>
          <w:lang w:val="zh-CN"/>
        </w:rPr>
        <w:t>2006</w:t>
      </w:r>
      <w:r>
        <w:rPr>
          <w:rFonts w:hint="eastAsia"/>
          <w:snapToGrid/>
          <w:lang w:val="zh-CN"/>
        </w:rPr>
        <w:t>年</w:t>
      </w:r>
      <w:r>
        <w:rPr>
          <w:rFonts w:hint="eastAsia"/>
          <w:snapToGrid/>
          <w:lang w:val="zh-CN"/>
        </w:rPr>
        <w:t>11</w:t>
      </w:r>
      <w:r w:rsidR="003C28B3">
        <w:rPr>
          <w:rFonts w:hint="eastAsia"/>
          <w:snapToGrid/>
          <w:lang w:val="zh-CN"/>
        </w:rPr>
        <w:t>月第三十七届会议上审议缔约国执行《公约》的情况，并要求缔约国说</w:t>
      </w:r>
      <w:r>
        <w:rPr>
          <w:rFonts w:hint="eastAsia"/>
          <w:snapToGrid/>
          <w:lang w:val="zh-CN"/>
        </w:rPr>
        <w:t>明它计划何时提交报告。安哥拉常驻联合国日内瓦办事处代表团在</w:t>
      </w:r>
      <w:r>
        <w:rPr>
          <w:rFonts w:hint="eastAsia"/>
          <w:snapToGrid/>
          <w:lang w:val="zh-CN"/>
        </w:rPr>
        <w:t>2006</w:t>
      </w:r>
      <w:r>
        <w:rPr>
          <w:rFonts w:hint="eastAsia"/>
          <w:snapToGrid/>
          <w:lang w:val="zh-CN"/>
        </w:rPr>
        <w:t>年</w:t>
      </w:r>
      <w:r>
        <w:rPr>
          <w:rFonts w:hint="eastAsia"/>
          <w:snapToGrid/>
          <w:lang w:val="zh-CN"/>
        </w:rPr>
        <w:t>5</w:t>
      </w:r>
      <w:r>
        <w:rPr>
          <w:rFonts w:hint="eastAsia"/>
          <w:snapToGrid/>
          <w:lang w:val="zh-CN"/>
        </w:rPr>
        <w:t>月</w:t>
      </w:r>
      <w:r>
        <w:rPr>
          <w:rFonts w:hint="eastAsia"/>
          <w:snapToGrid/>
          <w:lang w:val="zh-CN"/>
        </w:rPr>
        <w:t>3</w:t>
      </w:r>
      <w:r>
        <w:rPr>
          <w:rFonts w:hint="eastAsia"/>
          <w:snapToGrid/>
          <w:lang w:val="zh-CN"/>
        </w:rPr>
        <w:t>日的书面照会中解释说，安哥拉正在编写共同核心文件，请委员会推迟到</w:t>
      </w:r>
      <w:r>
        <w:rPr>
          <w:rFonts w:hint="eastAsia"/>
          <w:snapToGrid/>
          <w:lang w:val="zh-CN"/>
        </w:rPr>
        <w:t>2007</w:t>
      </w:r>
      <w:r>
        <w:rPr>
          <w:rFonts w:hint="eastAsia"/>
          <w:snapToGrid/>
          <w:lang w:val="zh-CN"/>
        </w:rPr>
        <w:t>年共同核心文件完成后审议安哥拉执行《公约》的情况。委员会</w:t>
      </w:r>
      <w:r w:rsidR="00586A06">
        <w:rPr>
          <w:rFonts w:hint="eastAsia"/>
          <w:snapToGrid/>
          <w:lang w:val="zh-CN"/>
        </w:rPr>
        <w:t>在</w:t>
      </w:r>
      <w:r>
        <w:rPr>
          <w:rFonts w:hint="eastAsia"/>
          <w:snapToGrid/>
          <w:lang w:val="zh-CN"/>
        </w:rPr>
        <w:t>第三十六届会议</w:t>
      </w:r>
      <w:r w:rsidR="00586A06">
        <w:rPr>
          <w:rFonts w:hint="eastAsia"/>
          <w:snapToGrid/>
          <w:lang w:val="zh-CN"/>
        </w:rPr>
        <w:t>上同意</w:t>
      </w:r>
      <w:r>
        <w:rPr>
          <w:rFonts w:hint="eastAsia"/>
          <w:snapToGrid/>
          <w:lang w:val="zh-CN"/>
        </w:rPr>
        <w:t>推迟到</w:t>
      </w:r>
      <w:r>
        <w:rPr>
          <w:rFonts w:hint="eastAsia"/>
          <w:snapToGrid/>
          <w:lang w:val="zh-CN"/>
        </w:rPr>
        <w:t>2008</w:t>
      </w:r>
      <w:r>
        <w:rPr>
          <w:rFonts w:hint="eastAsia"/>
          <w:snapToGrid/>
          <w:lang w:val="zh-CN"/>
        </w:rPr>
        <w:t>年</w:t>
      </w:r>
      <w:r>
        <w:rPr>
          <w:rFonts w:hint="eastAsia"/>
          <w:snapToGrid/>
          <w:lang w:val="zh-CN"/>
        </w:rPr>
        <w:t>11</w:t>
      </w:r>
      <w:r>
        <w:rPr>
          <w:rFonts w:hint="eastAsia"/>
          <w:snapToGrid/>
          <w:lang w:val="zh-CN"/>
        </w:rPr>
        <w:t>月第四十一届会议审</w:t>
      </w:r>
      <w:r w:rsidR="00586A06">
        <w:rPr>
          <w:rFonts w:hint="eastAsia"/>
          <w:snapToGrid/>
          <w:lang w:val="zh-CN"/>
        </w:rPr>
        <w:t>议安哥拉的报告。按照惯例，委员会将通过会前工作组预先审查该报告，</w:t>
      </w:r>
      <w:r>
        <w:rPr>
          <w:rFonts w:hint="eastAsia"/>
          <w:snapToGrid/>
          <w:lang w:val="zh-CN"/>
        </w:rPr>
        <w:t>以通过一份有关报告的问题清单。委员会在</w:t>
      </w:r>
      <w:r>
        <w:rPr>
          <w:snapToGrid/>
          <w:lang w:val="zh-CN"/>
        </w:rPr>
        <w:t>200</w:t>
      </w:r>
      <w:r>
        <w:rPr>
          <w:rFonts w:hint="eastAsia"/>
          <w:snapToGrid/>
          <w:lang w:val="zh-CN"/>
        </w:rPr>
        <w:t>6</w:t>
      </w:r>
      <w:r>
        <w:rPr>
          <w:rFonts w:hint="eastAsia"/>
          <w:snapToGrid/>
          <w:lang w:val="zh-CN"/>
        </w:rPr>
        <w:t>年</w:t>
      </w:r>
      <w:r>
        <w:rPr>
          <w:rFonts w:hint="eastAsia"/>
          <w:snapToGrid/>
          <w:lang w:val="zh-CN"/>
        </w:rPr>
        <w:t>6</w:t>
      </w:r>
      <w:r>
        <w:rPr>
          <w:rFonts w:hint="eastAsia"/>
          <w:snapToGrid/>
          <w:lang w:val="zh-CN"/>
        </w:rPr>
        <w:t>月</w:t>
      </w:r>
      <w:r>
        <w:rPr>
          <w:rFonts w:hint="eastAsia"/>
          <w:snapToGrid/>
          <w:lang w:val="zh-CN"/>
        </w:rPr>
        <w:t>12</w:t>
      </w:r>
      <w:r>
        <w:rPr>
          <w:rFonts w:hint="eastAsia"/>
          <w:snapToGrid/>
          <w:lang w:val="zh-CN"/>
        </w:rPr>
        <w:t>日的书面照会中，请缔约国考虑到处理和翻译文件的时间，不晚于</w:t>
      </w:r>
      <w:r>
        <w:rPr>
          <w:rFonts w:hint="eastAsia"/>
          <w:snapToGrid/>
          <w:lang w:val="zh-CN"/>
        </w:rPr>
        <w:t>2007</w:t>
      </w:r>
      <w:r>
        <w:rPr>
          <w:rFonts w:hint="eastAsia"/>
          <w:snapToGrid/>
          <w:lang w:val="zh-CN"/>
        </w:rPr>
        <w:t>年</w:t>
      </w:r>
      <w:r>
        <w:rPr>
          <w:rFonts w:hint="eastAsia"/>
          <w:snapToGrid/>
          <w:lang w:val="zh-CN"/>
        </w:rPr>
        <w:t>12</w:t>
      </w:r>
      <w:r>
        <w:rPr>
          <w:rFonts w:hint="eastAsia"/>
          <w:snapToGrid/>
          <w:lang w:val="zh-CN"/>
        </w:rPr>
        <w:t>月</w:t>
      </w:r>
      <w:r>
        <w:rPr>
          <w:rFonts w:hint="eastAsia"/>
          <w:snapToGrid/>
          <w:lang w:val="zh-CN"/>
        </w:rPr>
        <w:t>15</w:t>
      </w:r>
      <w:r>
        <w:rPr>
          <w:rFonts w:hint="eastAsia"/>
          <w:snapToGrid/>
          <w:lang w:val="zh-CN"/>
        </w:rPr>
        <w:t>日提交初次报告。</w:t>
      </w:r>
    </w:p>
    <w:p w:rsidR="007445AF" w:rsidRDefault="00305380" w:rsidP="00305380">
      <w:pPr>
        <w:pStyle w:val="Heading2"/>
        <w:rPr>
          <w:rFonts w:hint="eastAsia"/>
        </w:rPr>
      </w:pPr>
      <w:r>
        <w:br w:type="page"/>
      </w:r>
      <w:r w:rsidR="007445AF">
        <w:rPr>
          <w:rFonts w:hint="eastAsia"/>
        </w:rPr>
        <w:t>第</w:t>
      </w:r>
      <w:r w:rsidR="007445AF">
        <w:rPr>
          <w:rFonts w:hint="eastAsia"/>
        </w:rPr>
        <w:t xml:space="preserve"> </w:t>
      </w:r>
      <w:r w:rsidR="007445AF">
        <w:rPr>
          <w:rFonts w:hint="eastAsia"/>
        </w:rPr>
        <w:t>四</w:t>
      </w:r>
      <w:r w:rsidR="007445AF">
        <w:rPr>
          <w:rFonts w:hint="eastAsia"/>
        </w:rPr>
        <w:t xml:space="preserve"> </w:t>
      </w:r>
      <w:r w:rsidR="007445AF">
        <w:rPr>
          <w:rFonts w:hint="eastAsia"/>
        </w:rPr>
        <w:t>章</w:t>
      </w:r>
    </w:p>
    <w:p w:rsidR="007445AF" w:rsidRDefault="007445AF" w:rsidP="00305380">
      <w:pPr>
        <w:pStyle w:val="Heading2"/>
        <w:rPr>
          <w:rFonts w:hint="eastAsia"/>
        </w:rPr>
      </w:pPr>
      <w:r>
        <w:rPr>
          <w:rFonts w:hint="eastAsia"/>
        </w:rPr>
        <w:t>审议缔约国根据《公约》第十六和</w:t>
      </w:r>
      <w:r>
        <w:br/>
      </w:r>
      <w:r>
        <w:rPr>
          <w:rFonts w:hint="eastAsia"/>
        </w:rPr>
        <w:t>第十七条提交的报告</w:t>
      </w:r>
    </w:p>
    <w:p w:rsidR="007445AF" w:rsidRDefault="007445AF" w:rsidP="00E162CC">
      <w:pPr>
        <w:spacing w:after="160" w:line="326" w:lineRule="auto"/>
        <w:rPr>
          <w:rFonts w:hint="eastAsia"/>
          <w:snapToGrid/>
        </w:rPr>
      </w:pPr>
      <w:r>
        <w:rPr>
          <w:rFonts w:hint="eastAsia"/>
          <w:snapToGrid/>
        </w:rPr>
        <w:tab/>
      </w:r>
      <w:r>
        <w:rPr>
          <w:snapToGrid/>
        </w:rPr>
        <w:t>6</w:t>
      </w:r>
      <w:r>
        <w:rPr>
          <w:rFonts w:hint="eastAsia"/>
          <w:snapToGrid/>
        </w:rPr>
        <w:t xml:space="preserve">5.  </w:t>
      </w:r>
      <w:r>
        <w:rPr>
          <w:rFonts w:hint="eastAsia"/>
          <w:snapToGrid/>
        </w:rPr>
        <w:t>委员会在第三十六届会议上审议了以下四个缔约国根据《公约》第十六和十七条提交的报告：</w:t>
      </w:r>
    </w:p>
    <w:p w:rsidR="007445AF" w:rsidRPr="00F00727" w:rsidRDefault="007445AF" w:rsidP="00E162CC">
      <w:pPr>
        <w:pStyle w:val="Heading4"/>
        <w:spacing w:line="326" w:lineRule="auto"/>
      </w:pPr>
      <w:r>
        <w:rPr>
          <w:rFonts w:hint="eastAsia"/>
        </w:rPr>
        <w:t>初次报告</w:t>
      </w:r>
    </w:p>
    <w:p w:rsidR="007445AF" w:rsidRPr="00F00727" w:rsidRDefault="007445AF" w:rsidP="00322FD6">
      <w:pPr>
        <w:spacing w:after="120" w:line="326" w:lineRule="auto"/>
        <w:rPr>
          <w:szCs w:val="24"/>
        </w:rPr>
      </w:pPr>
      <w:r w:rsidRPr="00F00727">
        <w:rPr>
          <w:szCs w:val="24"/>
        </w:rPr>
        <w:tab/>
      </w:r>
      <w:r w:rsidRPr="00F00727">
        <w:rPr>
          <w:szCs w:val="24"/>
        </w:rPr>
        <w:tab/>
      </w:r>
      <w:r>
        <w:rPr>
          <w:szCs w:val="24"/>
        </w:rPr>
        <w:t>列支敦士登</w:t>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t>E</w:t>
      </w:r>
      <w:r>
        <w:rPr>
          <w:szCs w:val="24"/>
        </w:rPr>
        <w:t>/</w:t>
      </w:r>
      <w:r w:rsidRPr="00F00727">
        <w:rPr>
          <w:szCs w:val="24"/>
        </w:rPr>
        <w:t>1990</w:t>
      </w:r>
      <w:r>
        <w:rPr>
          <w:szCs w:val="24"/>
        </w:rPr>
        <w:t>/</w:t>
      </w:r>
      <w:r w:rsidRPr="00F00727">
        <w:rPr>
          <w:szCs w:val="24"/>
        </w:rPr>
        <w:t>5</w:t>
      </w:r>
      <w:r>
        <w:rPr>
          <w:szCs w:val="24"/>
        </w:rPr>
        <w:t>/</w:t>
      </w:r>
      <w:r w:rsidRPr="00F00727">
        <w:rPr>
          <w:szCs w:val="24"/>
        </w:rPr>
        <w:t>Add.66</w:t>
      </w:r>
      <w:r w:rsidRPr="00F00727">
        <w:rPr>
          <w:szCs w:val="24"/>
        </w:rPr>
        <w:br/>
      </w:r>
      <w:r w:rsidRPr="00F00727">
        <w:rPr>
          <w:szCs w:val="24"/>
        </w:rPr>
        <w:tab/>
      </w:r>
      <w:r w:rsidRPr="00F00727">
        <w:rPr>
          <w:szCs w:val="24"/>
        </w:rPr>
        <w:tab/>
      </w:r>
      <w:r>
        <w:rPr>
          <w:szCs w:val="24"/>
        </w:rPr>
        <w:t>摩纳哥</w:t>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t>E</w:t>
      </w:r>
      <w:r>
        <w:rPr>
          <w:szCs w:val="24"/>
        </w:rPr>
        <w:t>/</w:t>
      </w:r>
      <w:r w:rsidRPr="00F00727">
        <w:rPr>
          <w:szCs w:val="24"/>
        </w:rPr>
        <w:t>1990</w:t>
      </w:r>
      <w:r>
        <w:rPr>
          <w:szCs w:val="24"/>
        </w:rPr>
        <w:t>/</w:t>
      </w:r>
      <w:r w:rsidRPr="00F00727">
        <w:rPr>
          <w:szCs w:val="24"/>
        </w:rPr>
        <w:t>5</w:t>
      </w:r>
      <w:r>
        <w:rPr>
          <w:szCs w:val="24"/>
        </w:rPr>
        <w:t>/</w:t>
      </w:r>
      <w:r w:rsidRPr="00F00727">
        <w:rPr>
          <w:szCs w:val="24"/>
        </w:rPr>
        <w:t>Add.64</w:t>
      </w:r>
    </w:p>
    <w:p w:rsidR="007445AF" w:rsidRPr="00F00727" w:rsidRDefault="007445AF" w:rsidP="00E162CC">
      <w:pPr>
        <w:pStyle w:val="Heading4"/>
        <w:spacing w:line="326" w:lineRule="auto"/>
      </w:pPr>
      <w:r>
        <w:rPr>
          <w:rFonts w:hint="eastAsia"/>
        </w:rPr>
        <w:t>第三次定期报告</w:t>
      </w:r>
    </w:p>
    <w:p w:rsidR="007445AF" w:rsidRPr="00F00727" w:rsidRDefault="007445AF" w:rsidP="00E162CC">
      <w:pPr>
        <w:spacing w:after="160" w:line="326" w:lineRule="auto"/>
        <w:rPr>
          <w:szCs w:val="24"/>
        </w:rPr>
      </w:pPr>
      <w:r w:rsidRPr="00F00727">
        <w:rPr>
          <w:szCs w:val="24"/>
        </w:rPr>
        <w:tab/>
      </w:r>
      <w:r w:rsidRPr="00F00727">
        <w:rPr>
          <w:szCs w:val="24"/>
        </w:rPr>
        <w:tab/>
      </w:r>
      <w:r>
        <w:rPr>
          <w:szCs w:val="24"/>
        </w:rPr>
        <w:t>摩洛哥</w:t>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t>E</w:t>
      </w:r>
      <w:r>
        <w:rPr>
          <w:szCs w:val="24"/>
        </w:rPr>
        <w:t>/</w:t>
      </w:r>
      <w:r w:rsidRPr="00F00727">
        <w:rPr>
          <w:szCs w:val="24"/>
        </w:rPr>
        <w:t>1994</w:t>
      </w:r>
      <w:r>
        <w:rPr>
          <w:szCs w:val="24"/>
        </w:rPr>
        <w:t>/</w:t>
      </w:r>
      <w:r w:rsidRPr="00F00727">
        <w:rPr>
          <w:szCs w:val="24"/>
        </w:rPr>
        <w:t>104</w:t>
      </w:r>
      <w:r>
        <w:rPr>
          <w:szCs w:val="24"/>
        </w:rPr>
        <w:t>/</w:t>
      </w:r>
      <w:r w:rsidRPr="00F00727">
        <w:rPr>
          <w:szCs w:val="24"/>
        </w:rPr>
        <w:t>Add.29</w:t>
      </w:r>
    </w:p>
    <w:p w:rsidR="007445AF" w:rsidRPr="00F00727" w:rsidRDefault="007445AF" w:rsidP="00E162CC">
      <w:pPr>
        <w:pStyle w:val="Heading4"/>
        <w:spacing w:line="326" w:lineRule="auto"/>
      </w:pPr>
      <w:r>
        <w:rPr>
          <w:rFonts w:hint="eastAsia"/>
        </w:rPr>
        <w:t>第四次定期报告</w:t>
      </w:r>
    </w:p>
    <w:p w:rsidR="007445AF" w:rsidRPr="00F00727" w:rsidRDefault="007445AF" w:rsidP="00E162CC">
      <w:pPr>
        <w:spacing w:after="160" w:line="326" w:lineRule="auto"/>
        <w:rPr>
          <w:szCs w:val="24"/>
        </w:rPr>
      </w:pPr>
      <w:r w:rsidRPr="00F00727">
        <w:rPr>
          <w:szCs w:val="24"/>
        </w:rPr>
        <w:tab/>
      </w:r>
      <w:r w:rsidRPr="00F00727">
        <w:rPr>
          <w:szCs w:val="24"/>
        </w:rPr>
        <w:tab/>
      </w:r>
      <w:r>
        <w:rPr>
          <w:szCs w:val="24"/>
        </w:rPr>
        <w:t>加拿大</w:t>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t>E</w:t>
      </w:r>
      <w:r>
        <w:rPr>
          <w:szCs w:val="24"/>
        </w:rPr>
        <w:t>/</w:t>
      </w:r>
      <w:r w:rsidRPr="00F00727">
        <w:rPr>
          <w:szCs w:val="24"/>
        </w:rPr>
        <w:t>C.12</w:t>
      </w:r>
      <w:r>
        <w:rPr>
          <w:szCs w:val="24"/>
        </w:rPr>
        <w:t>/</w:t>
      </w:r>
      <w:r w:rsidRPr="00F00727">
        <w:rPr>
          <w:szCs w:val="24"/>
        </w:rPr>
        <w:t>4</w:t>
      </w:r>
      <w:r>
        <w:rPr>
          <w:szCs w:val="24"/>
        </w:rPr>
        <w:t>/</w:t>
      </w:r>
      <w:r w:rsidRPr="00F00727">
        <w:rPr>
          <w:szCs w:val="24"/>
        </w:rPr>
        <w:t>Add.15</w:t>
      </w:r>
      <w:r w:rsidRPr="00F00727">
        <w:rPr>
          <w:szCs w:val="24"/>
        </w:rPr>
        <w:br/>
      </w:r>
      <w:r w:rsidRPr="00F00727">
        <w:rPr>
          <w:szCs w:val="24"/>
        </w:rPr>
        <w:tab/>
      </w:r>
      <w:r w:rsidRPr="00F00727">
        <w:rPr>
          <w:szCs w:val="24"/>
        </w:rPr>
        <w:tab/>
      </w:r>
      <w:r>
        <w:rPr>
          <w:szCs w:val="24"/>
        </w:rPr>
        <w:t>墨西哥</w:t>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t>E</w:t>
      </w:r>
      <w:r>
        <w:rPr>
          <w:szCs w:val="24"/>
        </w:rPr>
        <w:t>/</w:t>
      </w:r>
      <w:r w:rsidRPr="00F00727">
        <w:rPr>
          <w:szCs w:val="24"/>
        </w:rPr>
        <w:t>C.12</w:t>
      </w:r>
      <w:r>
        <w:rPr>
          <w:szCs w:val="24"/>
        </w:rPr>
        <w:t>/</w:t>
      </w:r>
      <w:r w:rsidRPr="00F00727">
        <w:rPr>
          <w:szCs w:val="24"/>
        </w:rPr>
        <w:t>4</w:t>
      </w:r>
      <w:r>
        <w:rPr>
          <w:szCs w:val="24"/>
        </w:rPr>
        <w:t>/</w:t>
      </w:r>
      <w:r w:rsidRPr="00F00727">
        <w:rPr>
          <w:szCs w:val="24"/>
        </w:rPr>
        <w:t>Add.16</w:t>
      </w:r>
    </w:p>
    <w:p w:rsidR="007445AF" w:rsidRPr="00F00727" w:rsidRDefault="007445AF" w:rsidP="00E162CC">
      <w:pPr>
        <w:pStyle w:val="Heading4"/>
        <w:spacing w:line="326" w:lineRule="auto"/>
      </w:pPr>
      <w:r>
        <w:rPr>
          <w:rFonts w:hint="eastAsia"/>
        </w:rPr>
        <w:t>第五次定期报告</w:t>
      </w:r>
    </w:p>
    <w:p w:rsidR="007445AF" w:rsidRPr="00F00727" w:rsidRDefault="007445AF" w:rsidP="00322FD6">
      <w:pPr>
        <w:spacing w:after="120" w:line="326" w:lineRule="auto"/>
        <w:rPr>
          <w:szCs w:val="24"/>
        </w:rPr>
      </w:pPr>
      <w:r w:rsidRPr="00F00727">
        <w:rPr>
          <w:szCs w:val="24"/>
        </w:rPr>
        <w:tab/>
      </w:r>
      <w:r w:rsidRPr="00F00727">
        <w:rPr>
          <w:szCs w:val="24"/>
        </w:rPr>
        <w:tab/>
      </w:r>
      <w:r>
        <w:rPr>
          <w:szCs w:val="24"/>
        </w:rPr>
        <w:t>加拿大</w:t>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t>E</w:t>
      </w:r>
      <w:r>
        <w:rPr>
          <w:szCs w:val="24"/>
        </w:rPr>
        <w:t>/</w:t>
      </w:r>
      <w:r w:rsidRPr="00F00727">
        <w:rPr>
          <w:szCs w:val="24"/>
        </w:rPr>
        <w:t>C.12</w:t>
      </w:r>
      <w:r>
        <w:rPr>
          <w:szCs w:val="24"/>
        </w:rPr>
        <w:t>/</w:t>
      </w:r>
      <w:r w:rsidRPr="00F00727">
        <w:rPr>
          <w:szCs w:val="24"/>
        </w:rPr>
        <w:t>CAN</w:t>
      </w:r>
      <w:r>
        <w:rPr>
          <w:szCs w:val="24"/>
        </w:rPr>
        <w:t>/</w:t>
      </w:r>
      <w:r w:rsidRPr="00F00727">
        <w:rPr>
          <w:szCs w:val="24"/>
        </w:rPr>
        <w:t>5</w:t>
      </w:r>
    </w:p>
    <w:p w:rsidR="007445AF" w:rsidRPr="00F00727" w:rsidRDefault="00305380" w:rsidP="00E162CC">
      <w:pPr>
        <w:spacing w:after="240" w:line="326" w:lineRule="auto"/>
      </w:pPr>
      <w:r>
        <w:tab/>
      </w:r>
      <w:r w:rsidR="007445AF" w:rsidRPr="00F00727">
        <w:t>6</w:t>
      </w:r>
      <w:r w:rsidR="007445AF">
        <w:t>6.</w:t>
      </w:r>
      <w:r w:rsidR="007445AF">
        <w:rPr>
          <w:rFonts w:hint="eastAsia"/>
        </w:rPr>
        <w:t xml:space="preserve">  </w:t>
      </w:r>
      <w:r w:rsidR="007445AF">
        <w:rPr>
          <w:rFonts w:hint="eastAsia"/>
          <w:snapToGrid/>
        </w:rPr>
        <w:t>委员会在第三十七届会议上审议了以下五个缔约国根据《公约》第十六和十七条提交的报告：</w:t>
      </w:r>
    </w:p>
    <w:p w:rsidR="007445AF" w:rsidRPr="00444B5C" w:rsidRDefault="007445AF" w:rsidP="00E162CC">
      <w:pPr>
        <w:spacing w:after="160" w:line="326" w:lineRule="auto"/>
        <w:rPr>
          <w:szCs w:val="24"/>
          <w:u w:val="single"/>
        </w:rPr>
      </w:pPr>
      <w:r w:rsidRPr="00444B5C">
        <w:rPr>
          <w:rFonts w:hint="eastAsia"/>
          <w:iCs/>
          <w:szCs w:val="24"/>
          <w:u w:val="single"/>
        </w:rPr>
        <w:t>初次报告</w:t>
      </w:r>
    </w:p>
    <w:p w:rsidR="007445AF" w:rsidRPr="00F00727" w:rsidRDefault="007445AF" w:rsidP="00A6751E">
      <w:pPr>
        <w:spacing w:after="160" w:line="326" w:lineRule="auto"/>
        <w:rPr>
          <w:szCs w:val="24"/>
        </w:rPr>
      </w:pPr>
      <w:r w:rsidRPr="00F00727">
        <w:rPr>
          <w:szCs w:val="24"/>
        </w:rPr>
        <w:tab/>
      </w:r>
      <w:r w:rsidRPr="00F00727">
        <w:rPr>
          <w:szCs w:val="24"/>
        </w:rPr>
        <w:tab/>
      </w:r>
      <w:r>
        <w:rPr>
          <w:szCs w:val="24"/>
        </w:rPr>
        <w:t>阿尔巴尼亚</w:t>
      </w:r>
      <w:r>
        <w:rPr>
          <w:szCs w:val="24"/>
        </w:rPr>
        <w:tab/>
      </w:r>
      <w:r>
        <w:rPr>
          <w:szCs w:val="24"/>
        </w:rPr>
        <w:tab/>
      </w:r>
      <w:r>
        <w:rPr>
          <w:szCs w:val="24"/>
        </w:rPr>
        <w:tab/>
      </w:r>
      <w:r>
        <w:rPr>
          <w:szCs w:val="24"/>
        </w:rPr>
        <w:tab/>
      </w:r>
      <w:r>
        <w:rPr>
          <w:szCs w:val="24"/>
        </w:rPr>
        <w:tab/>
      </w:r>
      <w:r>
        <w:rPr>
          <w:szCs w:val="24"/>
        </w:rPr>
        <w:tab/>
      </w:r>
      <w:r>
        <w:rPr>
          <w:szCs w:val="24"/>
        </w:rPr>
        <w:tab/>
      </w:r>
      <w:r w:rsidRPr="00F00727">
        <w:rPr>
          <w:szCs w:val="24"/>
        </w:rPr>
        <w:t>E</w:t>
      </w:r>
      <w:r>
        <w:rPr>
          <w:szCs w:val="24"/>
        </w:rPr>
        <w:t>/</w:t>
      </w:r>
      <w:r w:rsidRPr="00F00727">
        <w:rPr>
          <w:szCs w:val="24"/>
        </w:rPr>
        <w:t>1990</w:t>
      </w:r>
      <w:r>
        <w:rPr>
          <w:szCs w:val="24"/>
        </w:rPr>
        <w:t>/</w:t>
      </w:r>
      <w:r w:rsidRPr="00F00727">
        <w:rPr>
          <w:szCs w:val="24"/>
        </w:rPr>
        <w:t>5</w:t>
      </w:r>
      <w:r>
        <w:rPr>
          <w:szCs w:val="24"/>
        </w:rPr>
        <w:t>/</w:t>
      </w:r>
      <w:r w:rsidRPr="00F00727">
        <w:rPr>
          <w:szCs w:val="24"/>
        </w:rPr>
        <w:t>Add.67</w:t>
      </w:r>
      <w:r w:rsidRPr="00F00727">
        <w:rPr>
          <w:szCs w:val="24"/>
        </w:rPr>
        <w:br/>
      </w:r>
      <w:r w:rsidRPr="00F00727">
        <w:rPr>
          <w:szCs w:val="24"/>
        </w:rPr>
        <w:tab/>
      </w:r>
      <w:r w:rsidRPr="00F00727">
        <w:rPr>
          <w:szCs w:val="24"/>
        </w:rPr>
        <w:tab/>
      </w:r>
      <w:r>
        <w:rPr>
          <w:szCs w:val="24"/>
        </w:rPr>
        <w:t>塔吉克斯坦</w:t>
      </w:r>
      <w:r>
        <w:rPr>
          <w:szCs w:val="24"/>
        </w:rPr>
        <w:tab/>
      </w:r>
      <w:r>
        <w:rPr>
          <w:szCs w:val="24"/>
        </w:rPr>
        <w:tab/>
      </w:r>
      <w:r>
        <w:rPr>
          <w:szCs w:val="24"/>
        </w:rPr>
        <w:tab/>
      </w:r>
      <w:r>
        <w:rPr>
          <w:szCs w:val="24"/>
        </w:rPr>
        <w:tab/>
      </w:r>
      <w:r>
        <w:rPr>
          <w:szCs w:val="24"/>
        </w:rPr>
        <w:tab/>
      </w:r>
      <w:r>
        <w:rPr>
          <w:szCs w:val="24"/>
        </w:rPr>
        <w:tab/>
      </w:r>
      <w:r>
        <w:rPr>
          <w:szCs w:val="24"/>
        </w:rPr>
        <w:tab/>
      </w:r>
      <w:r w:rsidRPr="00F00727">
        <w:rPr>
          <w:szCs w:val="24"/>
        </w:rPr>
        <w:t>E</w:t>
      </w:r>
      <w:r>
        <w:rPr>
          <w:szCs w:val="24"/>
        </w:rPr>
        <w:t>/</w:t>
      </w:r>
      <w:r w:rsidRPr="00F00727">
        <w:rPr>
          <w:szCs w:val="24"/>
        </w:rPr>
        <w:t>C.12</w:t>
      </w:r>
      <w:r>
        <w:rPr>
          <w:szCs w:val="24"/>
        </w:rPr>
        <w:t>/</w:t>
      </w:r>
      <w:r w:rsidRPr="00F00727">
        <w:rPr>
          <w:szCs w:val="24"/>
        </w:rPr>
        <w:t>TJK</w:t>
      </w:r>
      <w:r>
        <w:rPr>
          <w:szCs w:val="24"/>
        </w:rPr>
        <w:t>/</w:t>
      </w:r>
      <w:r w:rsidRPr="00F00727">
        <w:rPr>
          <w:szCs w:val="24"/>
        </w:rPr>
        <w:t>1</w:t>
      </w:r>
      <w:r w:rsidRPr="00F00727">
        <w:rPr>
          <w:szCs w:val="24"/>
        </w:rPr>
        <w:br/>
      </w:r>
      <w:r w:rsidRPr="00F00727">
        <w:rPr>
          <w:szCs w:val="24"/>
        </w:rPr>
        <w:tab/>
      </w:r>
      <w:r w:rsidRPr="00F00727">
        <w:rPr>
          <w:szCs w:val="24"/>
        </w:rPr>
        <w:tab/>
      </w:r>
      <w:r>
        <w:rPr>
          <w:szCs w:val="24"/>
        </w:rPr>
        <w:t>前南斯拉夫的马其顿共和国</w:t>
      </w:r>
      <w:r w:rsidRPr="00F00727">
        <w:rPr>
          <w:szCs w:val="24"/>
        </w:rPr>
        <w:tab/>
      </w:r>
      <w:r w:rsidRPr="00F00727">
        <w:rPr>
          <w:szCs w:val="24"/>
        </w:rPr>
        <w:tab/>
      </w:r>
      <w:r w:rsidR="00A6751E">
        <w:rPr>
          <w:rFonts w:hint="eastAsia"/>
          <w:szCs w:val="24"/>
        </w:rPr>
        <w:tab/>
      </w:r>
      <w:r w:rsidRPr="00F00727">
        <w:rPr>
          <w:szCs w:val="24"/>
        </w:rPr>
        <w:t>E</w:t>
      </w:r>
      <w:r>
        <w:rPr>
          <w:szCs w:val="24"/>
        </w:rPr>
        <w:t>/</w:t>
      </w:r>
      <w:r w:rsidRPr="00F00727">
        <w:rPr>
          <w:szCs w:val="24"/>
        </w:rPr>
        <w:t>C.12</w:t>
      </w:r>
      <w:r>
        <w:rPr>
          <w:szCs w:val="24"/>
        </w:rPr>
        <w:t>/</w:t>
      </w:r>
      <w:r w:rsidRPr="00F00727">
        <w:rPr>
          <w:szCs w:val="24"/>
        </w:rPr>
        <w:t>MKD</w:t>
      </w:r>
      <w:r>
        <w:rPr>
          <w:szCs w:val="24"/>
        </w:rPr>
        <w:t>/</w:t>
      </w:r>
      <w:r w:rsidRPr="00F00727">
        <w:rPr>
          <w:szCs w:val="24"/>
        </w:rPr>
        <w:t>1</w:t>
      </w:r>
    </w:p>
    <w:p w:rsidR="007445AF" w:rsidRPr="00444B5C" w:rsidRDefault="007445AF" w:rsidP="00E162CC">
      <w:pPr>
        <w:pStyle w:val="Heading4"/>
        <w:spacing w:after="160" w:line="326" w:lineRule="auto"/>
        <w:rPr>
          <w:rFonts w:hint="eastAsia"/>
        </w:rPr>
      </w:pPr>
      <w:r>
        <w:rPr>
          <w:rFonts w:hint="eastAsia"/>
        </w:rPr>
        <w:t>第二次定期报告</w:t>
      </w:r>
    </w:p>
    <w:p w:rsidR="007445AF" w:rsidRPr="00F00727" w:rsidRDefault="007445AF" w:rsidP="00A6751E">
      <w:pPr>
        <w:spacing w:after="160" w:line="326" w:lineRule="auto"/>
        <w:rPr>
          <w:szCs w:val="24"/>
        </w:rPr>
      </w:pPr>
      <w:r w:rsidRPr="00F00727">
        <w:rPr>
          <w:szCs w:val="24"/>
        </w:rPr>
        <w:tab/>
      </w:r>
      <w:r w:rsidRPr="00F00727">
        <w:rPr>
          <w:szCs w:val="24"/>
        </w:rPr>
        <w:tab/>
      </w:r>
      <w:r>
        <w:rPr>
          <w:szCs w:val="24"/>
        </w:rPr>
        <w:t>萨尔瓦多</w:t>
      </w:r>
      <w:r>
        <w:rPr>
          <w:szCs w:val="24"/>
        </w:rPr>
        <w:tab/>
      </w:r>
      <w:r>
        <w:rPr>
          <w:szCs w:val="24"/>
        </w:rPr>
        <w:tab/>
      </w:r>
      <w:r>
        <w:rPr>
          <w:szCs w:val="24"/>
        </w:rPr>
        <w:tab/>
      </w:r>
      <w:r>
        <w:rPr>
          <w:szCs w:val="24"/>
        </w:rPr>
        <w:tab/>
      </w:r>
      <w:r>
        <w:rPr>
          <w:szCs w:val="24"/>
        </w:rPr>
        <w:tab/>
      </w:r>
      <w:r>
        <w:rPr>
          <w:szCs w:val="24"/>
        </w:rPr>
        <w:tab/>
      </w:r>
      <w:r>
        <w:rPr>
          <w:szCs w:val="24"/>
        </w:rPr>
        <w:tab/>
      </w:r>
      <w:r w:rsidRPr="00F00727">
        <w:rPr>
          <w:szCs w:val="24"/>
        </w:rPr>
        <w:t>E</w:t>
      </w:r>
      <w:r>
        <w:rPr>
          <w:szCs w:val="24"/>
        </w:rPr>
        <w:t>/</w:t>
      </w:r>
      <w:r w:rsidRPr="00F00727">
        <w:rPr>
          <w:szCs w:val="24"/>
        </w:rPr>
        <w:t>1990</w:t>
      </w:r>
      <w:r>
        <w:rPr>
          <w:szCs w:val="24"/>
        </w:rPr>
        <w:t>/</w:t>
      </w:r>
      <w:r w:rsidRPr="00F00727">
        <w:rPr>
          <w:szCs w:val="24"/>
        </w:rPr>
        <w:t>6</w:t>
      </w:r>
      <w:r>
        <w:rPr>
          <w:szCs w:val="24"/>
        </w:rPr>
        <w:t>/</w:t>
      </w:r>
      <w:r w:rsidRPr="00F00727">
        <w:rPr>
          <w:szCs w:val="24"/>
        </w:rPr>
        <w:t>Add.39</w:t>
      </w:r>
    </w:p>
    <w:p w:rsidR="007445AF" w:rsidRPr="00F00727" w:rsidRDefault="007445AF" w:rsidP="00E162CC">
      <w:pPr>
        <w:pStyle w:val="Heading4"/>
        <w:spacing w:line="326" w:lineRule="auto"/>
      </w:pPr>
      <w:r>
        <w:rPr>
          <w:rFonts w:hint="eastAsia"/>
        </w:rPr>
        <w:t>第三次定期报告</w:t>
      </w:r>
    </w:p>
    <w:p w:rsidR="007445AF" w:rsidRPr="00F00727" w:rsidRDefault="007445AF" w:rsidP="00A6751E">
      <w:pPr>
        <w:spacing w:after="160" w:line="326" w:lineRule="auto"/>
        <w:rPr>
          <w:szCs w:val="24"/>
        </w:rPr>
      </w:pPr>
      <w:r w:rsidRPr="00F00727">
        <w:rPr>
          <w:szCs w:val="24"/>
        </w:rPr>
        <w:tab/>
      </w:r>
      <w:r w:rsidRPr="00F00727">
        <w:rPr>
          <w:szCs w:val="24"/>
        </w:rPr>
        <w:tab/>
      </w:r>
      <w:r>
        <w:rPr>
          <w:szCs w:val="24"/>
        </w:rPr>
        <w:t>荷兰</w:t>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sidRPr="00F00727">
        <w:rPr>
          <w:szCs w:val="24"/>
        </w:rPr>
        <w:tab/>
      </w:r>
      <w:r>
        <w:rPr>
          <w:rFonts w:hint="eastAsia"/>
          <w:szCs w:val="24"/>
        </w:rPr>
        <w:tab/>
      </w:r>
      <w:r w:rsidRPr="00F00727">
        <w:rPr>
          <w:szCs w:val="24"/>
        </w:rPr>
        <w:t>E</w:t>
      </w:r>
      <w:r>
        <w:rPr>
          <w:szCs w:val="24"/>
        </w:rPr>
        <w:t>/</w:t>
      </w:r>
      <w:r w:rsidRPr="00F00727">
        <w:rPr>
          <w:szCs w:val="24"/>
        </w:rPr>
        <w:t>1994</w:t>
      </w:r>
      <w:r>
        <w:rPr>
          <w:szCs w:val="24"/>
        </w:rPr>
        <w:t>/</w:t>
      </w:r>
      <w:r w:rsidRPr="00F00727">
        <w:rPr>
          <w:szCs w:val="24"/>
        </w:rPr>
        <w:t>104</w:t>
      </w:r>
      <w:r>
        <w:rPr>
          <w:szCs w:val="24"/>
        </w:rPr>
        <w:t>/</w:t>
      </w:r>
      <w:r w:rsidRPr="00F00727">
        <w:rPr>
          <w:szCs w:val="24"/>
        </w:rPr>
        <w:t>Add.30</w:t>
      </w:r>
    </w:p>
    <w:p w:rsidR="007445AF" w:rsidRDefault="007445AF" w:rsidP="00E162CC">
      <w:pPr>
        <w:rPr>
          <w:rFonts w:hint="eastAsia"/>
          <w:snapToGrid/>
        </w:rPr>
      </w:pPr>
      <w:r>
        <w:rPr>
          <w:rFonts w:hint="eastAsia"/>
          <w:snapToGrid/>
        </w:rPr>
        <w:tab/>
        <w:t xml:space="preserve">67.  </w:t>
      </w:r>
      <w:r>
        <w:rPr>
          <w:rFonts w:hint="eastAsia"/>
          <w:snapToGrid/>
        </w:rPr>
        <w:t>根据委员会议事规则第</w:t>
      </w:r>
      <w:r>
        <w:rPr>
          <w:rFonts w:hint="eastAsia"/>
          <w:snapToGrid/>
        </w:rPr>
        <w:t>62</w:t>
      </w:r>
      <w:r>
        <w:rPr>
          <w:rFonts w:hint="eastAsia"/>
          <w:snapToGrid/>
        </w:rPr>
        <w:t>条，所有提交报告国家的代表都被邀请参加委员会审议其报告的会议。委员会审议其报告的所有缔约国，都派代表参加审议各自报告的会议。根据委员会第二届会议通过的一项决定，本报告附件七列出每个缔约国代表团成员的姓名和职务。</w:t>
      </w:r>
    </w:p>
    <w:p w:rsidR="007445AF" w:rsidRDefault="007445AF" w:rsidP="00E162CC">
      <w:pPr>
        <w:spacing w:after="240"/>
        <w:rPr>
          <w:rFonts w:hint="eastAsia"/>
        </w:rPr>
      </w:pPr>
      <w:r>
        <w:rPr>
          <w:rFonts w:hint="eastAsia"/>
        </w:rPr>
        <w:tab/>
        <w:t xml:space="preserve">68.  </w:t>
      </w:r>
      <w:r>
        <w:rPr>
          <w:rFonts w:hint="eastAsia"/>
        </w:rPr>
        <w:t>委员会第八届会议决定，停止将审议国家报告的情况摘要收入委员会年度报告的做法。根据修订的委员会议事规则第</w:t>
      </w:r>
      <w:r>
        <w:rPr>
          <w:rFonts w:hint="eastAsia"/>
        </w:rPr>
        <w:t>57</w:t>
      </w:r>
      <w:r>
        <w:rPr>
          <w:rFonts w:hint="eastAsia"/>
        </w:rPr>
        <w:t>条，年度报告将主要收入委员会对每一缔约国报告提出的结论性意见。因此，下文按委员会审议报告的顺序，逐国列出了委员会第三十六届和第三十七届会议审议缔约国报告通过的结论性意见。根据委员会的一贯做法，有关委员既不参与拟订也不参加通过对其本国报告的结论性意见。</w:t>
      </w:r>
    </w:p>
    <w:p w:rsidR="007445AF" w:rsidRDefault="007445AF" w:rsidP="00E162CC">
      <w:pPr>
        <w:pStyle w:val="Heading4"/>
        <w:rPr>
          <w:rFonts w:hint="eastAsia"/>
        </w:rPr>
      </w:pPr>
      <w:r>
        <w:rPr>
          <w:rFonts w:hint="eastAsia"/>
        </w:rPr>
        <w:t>第三十六届会议</w:t>
      </w:r>
    </w:p>
    <w:p w:rsidR="007445AF" w:rsidRPr="009A116E" w:rsidRDefault="007445AF" w:rsidP="00E162CC">
      <w:pPr>
        <w:pStyle w:val="Heading2"/>
        <w:rPr>
          <w:rFonts w:ascii="Time New Roman" w:eastAsia="SimHei" w:hAnsi="Time New Roman" w:hint="eastAsia"/>
          <w:sz w:val="24"/>
          <w:szCs w:val="24"/>
        </w:rPr>
      </w:pPr>
      <w:r w:rsidRPr="009A116E">
        <w:rPr>
          <w:rFonts w:ascii="Time New Roman" w:eastAsia="SimHei" w:hAnsi="Time New Roman" w:hint="eastAsia"/>
          <w:sz w:val="24"/>
          <w:szCs w:val="24"/>
        </w:rPr>
        <w:t>摩</w:t>
      </w:r>
      <w:r w:rsidRPr="009A116E">
        <w:rPr>
          <w:rFonts w:ascii="Time New Roman" w:eastAsia="SimHei" w:hAnsi="Time New Roman" w:hint="eastAsia"/>
          <w:sz w:val="24"/>
          <w:szCs w:val="24"/>
        </w:rPr>
        <w:t xml:space="preserve"> </w:t>
      </w:r>
      <w:r w:rsidRPr="009A116E">
        <w:rPr>
          <w:rFonts w:ascii="Time New Roman" w:eastAsia="SimHei" w:hAnsi="Time New Roman" w:hint="eastAsia"/>
          <w:sz w:val="24"/>
          <w:szCs w:val="24"/>
        </w:rPr>
        <w:t>纳</w:t>
      </w:r>
      <w:r w:rsidRPr="009A116E">
        <w:rPr>
          <w:rFonts w:ascii="Time New Roman" w:eastAsia="SimHei" w:hAnsi="Time New Roman" w:hint="eastAsia"/>
          <w:sz w:val="24"/>
          <w:szCs w:val="24"/>
        </w:rPr>
        <w:t xml:space="preserve"> </w:t>
      </w:r>
      <w:r w:rsidRPr="009A116E">
        <w:rPr>
          <w:rFonts w:ascii="Time New Roman" w:eastAsia="SimHei" w:hAnsi="Time New Roman" w:hint="eastAsia"/>
          <w:sz w:val="24"/>
          <w:szCs w:val="24"/>
        </w:rPr>
        <w:t>哥</w:t>
      </w:r>
    </w:p>
    <w:p w:rsidR="007445AF" w:rsidRDefault="007445AF" w:rsidP="00E162CC">
      <w:pPr>
        <w:spacing w:after="240"/>
        <w:rPr>
          <w:rFonts w:hint="eastAsia"/>
        </w:rPr>
      </w:pPr>
      <w:r>
        <w:rPr>
          <w:rFonts w:hint="eastAsia"/>
        </w:rPr>
        <w:tab/>
        <w:t xml:space="preserve">69.  </w:t>
      </w:r>
      <w:r>
        <w:rPr>
          <w:rFonts w:hint="eastAsia"/>
        </w:rPr>
        <w:t>经济、社会和文化权利委员会在</w:t>
      </w:r>
      <w:r>
        <w:rPr>
          <w:rFonts w:hint="eastAsia"/>
        </w:rPr>
        <w:t>2006</w:t>
      </w:r>
      <w:r>
        <w:rPr>
          <w:rFonts w:hint="eastAsia"/>
        </w:rPr>
        <w:t>年</w:t>
      </w:r>
      <w:r>
        <w:rPr>
          <w:rFonts w:hint="eastAsia"/>
        </w:rPr>
        <w:t>5</w:t>
      </w:r>
      <w:r>
        <w:rPr>
          <w:rFonts w:hint="eastAsia"/>
        </w:rPr>
        <w:t>月</w:t>
      </w:r>
      <w:r>
        <w:rPr>
          <w:rFonts w:hint="eastAsia"/>
        </w:rPr>
        <w:t>2</w:t>
      </w:r>
      <w:r>
        <w:rPr>
          <w:rFonts w:hint="eastAsia"/>
        </w:rPr>
        <w:t>日举行的第</w:t>
      </w:r>
      <w:r>
        <w:rPr>
          <w:rFonts w:hint="eastAsia"/>
        </w:rPr>
        <w:t>3</w:t>
      </w:r>
      <w:r>
        <w:rPr>
          <w:rFonts w:hint="eastAsia"/>
        </w:rPr>
        <w:t>次和第</w:t>
      </w:r>
      <w:r>
        <w:rPr>
          <w:rFonts w:hint="eastAsia"/>
        </w:rPr>
        <w:t>4</w:t>
      </w:r>
      <w:r>
        <w:rPr>
          <w:rFonts w:hint="eastAsia"/>
        </w:rPr>
        <w:t>次会议上，审议了摩纳哥关于《经济、社会、文化权利国际公约》执行情况的首次报告</w:t>
      </w:r>
      <w:r>
        <w:rPr>
          <w:rFonts w:hint="eastAsia"/>
        </w:rPr>
        <w:t>(E/1990/5/A</w:t>
      </w:r>
      <w:r>
        <w:t>dd</w:t>
      </w:r>
      <w:r>
        <w:rPr>
          <w:rFonts w:hint="eastAsia"/>
        </w:rPr>
        <w:t>.64)</w:t>
      </w:r>
      <w:r>
        <w:rPr>
          <w:rFonts w:hint="eastAsia"/>
        </w:rPr>
        <w:t>，并在</w:t>
      </w:r>
      <w:r>
        <w:rPr>
          <w:rFonts w:hint="eastAsia"/>
        </w:rPr>
        <w:t>2006</w:t>
      </w:r>
      <w:r>
        <w:rPr>
          <w:rFonts w:hint="eastAsia"/>
        </w:rPr>
        <w:t>年</w:t>
      </w:r>
      <w:r>
        <w:rPr>
          <w:rFonts w:hint="eastAsia"/>
        </w:rPr>
        <w:t>5</w:t>
      </w:r>
      <w:r>
        <w:rPr>
          <w:rFonts w:hint="eastAsia"/>
        </w:rPr>
        <w:t>月</w:t>
      </w:r>
      <w:r>
        <w:rPr>
          <w:rFonts w:hint="eastAsia"/>
        </w:rPr>
        <w:t>19</w:t>
      </w:r>
      <w:r>
        <w:rPr>
          <w:rFonts w:hint="eastAsia"/>
        </w:rPr>
        <w:t>日的第</w:t>
      </w:r>
      <w:r>
        <w:rPr>
          <w:rFonts w:hint="eastAsia"/>
        </w:rPr>
        <w:t>19</w:t>
      </w:r>
      <w:r>
        <w:rPr>
          <w:rFonts w:hint="eastAsia"/>
        </w:rPr>
        <w:t>次会议上通过了以下结论性意见。</w:t>
      </w:r>
    </w:p>
    <w:p w:rsidR="007445AF" w:rsidRDefault="007445AF" w:rsidP="00E162CC">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322FD6" w:rsidRDefault="007445AF" w:rsidP="00E162CC">
      <w:pPr>
        <w:spacing w:after="320"/>
        <w:rPr>
          <w:rFonts w:hint="eastAsia"/>
        </w:rPr>
      </w:pPr>
      <w:r>
        <w:rPr>
          <w:rFonts w:hint="eastAsia"/>
        </w:rPr>
        <w:tab/>
        <w:t xml:space="preserve">70.  </w:t>
      </w:r>
      <w:r>
        <w:rPr>
          <w:rFonts w:hint="eastAsia"/>
        </w:rPr>
        <w:t>委员会欢迎缔约国提交首次报告及其对问题清单的书面答复，以供审议。它还欢迎与缔约国代表团的坦率和建设性对话。委员会注意到缔约国以报告修正文本的方式提供了补充信息。但它遗憾的是，报告修正文本只是在要审议报告的届会前夕才提交，致使难以将补充信息考虑进去。</w:t>
      </w:r>
    </w:p>
    <w:p w:rsidR="007445AF" w:rsidRDefault="007445AF" w:rsidP="00E162CC">
      <w:pPr>
        <w:pStyle w:val="Heading3"/>
        <w:rPr>
          <w:rFonts w:hint="eastAsia"/>
        </w:rPr>
      </w:pPr>
      <w:r>
        <w:rPr>
          <w:rFonts w:hint="eastAsia"/>
          <w:u w:val="none"/>
        </w:rPr>
        <w:t xml:space="preserve">B.  </w:t>
      </w:r>
      <w:r>
        <w:rPr>
          <w:rFonts w:hint="eastAsia"/>
        </w:rPr>
        <w:t>积极方面</w:t>
      </w:r>
    </w:p>
    <w:p w:rsidR="007445AF" w:rsidRDefault="007445AF" w:rsidP="00E162CC">
      <w:pPr>
        <w:rPr>
          <w:rFonts w:hint="eastAsia"/>
        </w:rPr>
      </w:pPr>
      <w:r>
        <w:rPr>
          <w:rFonts w:hint="eastAsia"/>
        </w:rPr>
        <w:tab/>
        <w:t xml:space="preserve">71.  </w:t>
      </w:r>
      <w:r>
        <w:rPr>
          <w:rFonts w:hint="eastAsia"/>
        </w:rPr>
        <w:t>委员会满意地注意到</w:t>
      </w:r>
      <w:r>
        <w:rPr>
          <w:rFonts w:hint="eastAsia"/>
        </w:rPr>
        <w:t>2005</w:t>
      </w:r>
      <w:r>
        <w:rPr>
          <w:rFonts w:hint="eastAsia"/>
        </w:rPr>
        <w:t>年</w:t>
      </w:r>
      <w:r>
        <w:rPr>
          <w:rFonts w:hint="eastAsia"/>
        </w:rPr>
        <w:t>7</w:t>
      </w:r>
      <w:r>
        <w:rPr>
          <w:rFonts w:hint="eastAsia"/>
        </w:rPr>
        <w:t>月</w:t>
      </w:r>
      <w:r>
        <w:rPr>
          <w:rFonts w:hint="eastAsia"/>
        </w:rPr>
        <w:t>15</w:t>
      </w:r>
      <w:r>
        <w:rPr>
          <w:rFonts w:hint="eastAsia"/>
        </w:rPr>
        <w:t>日通过了关于公众言论自由的法令，将种族、族裔或宗教性的侮辱以及针对其证实或假设性倾向的侮辱定为犯罪。</w:t>
      </w:r>
    </w:p>
    <w:p w:rsidR="007445AF" w:rsidRDefault="007445AF" w:rsidP="00E162CC">
      <w:pPr>
        <w:rPr>
          <w:rFonts w:hint="eastAsia"/>
        </w:rPr>
      </w:pPr>
      <w:r>
        <w:rPr>
          <w:rFonts w:hint="eastAsia"/>
        </w:rPr>
        <w:tab/>
        <w:t xml:space="preserve">72.  </w:t>
      </w:r>
      <w:r>
        <w:rPr>
          <w:rFonts w:hint="eastAsia"/>
          <w:spacing w:val="4"/>
        </w:rPr>
        <w:t>委员会欢迎缔约国</w:t>
      </w:r>
      <w:r>
        <w:rPr>
          <w:rFonts w:hint="eastAsia"/>
          <w:spacing w:val="4"/>
        </w:rPr>
        <w:t>2005</w:t>
      </w:r>
      <w:r>
        <w:rPr>
          <w:rFonts w:hint="eastAsia"/>
          <w:spacing w:val="4"/>
        </w:rPr>
        <w:t>年</w:t>
      </w:r>
      <w:r>
        <w:rPr>
          <w:rFonts w:hint="eastAsia"/>
          <w:spacing w:val="4"/>
        </w:rPr>
        <w:t>3</w:t>
      </w:r>
      <w:r>
        <w:rPr>
          <w:rFonts w:hint="eastAsia"/>
          <w:spacing w:val="4"/>
        </w:rPr>
        <w:t>月加入《消除对妇女的一切形式歧视公约》。</w:t>
      </w:r>
    </w:p>
    <w:p w:rsidR="007445AF" w:rsidRDefault="007445AF" w:rsidP="00E162CC">
      <w:pPr>
        <w:rPr>
          <w:rFonts w:hint="eastAsia"/>
        </w:rPr>
      </w:pPr>
      <w:r>
        <w:rPr>
          <w:rFonts w:hint="eastAsia"/>
        </w:rPr>
        <w:tab/>
        <w:t xml:space="preserve">73.  </w:t>
      </w:r>
      <w:r>
        <w:rPr>
          <w:rFonts w:hint="eastAsia"/>
        </w:rPr>
        <w:t>委员会满意地注意到缔约国几乎不存在失业问题。</w:t>
      </w:r>
    </w:p>
    <w:p w:rsidR="007445AF" w:rsidRDefault="007445AF" w:rsidP="00E162CC">
      <w:pPr>
        <w:spacing w:after="320"/>
        <w:rPr>
          <w:rFonts w:hint="eastAsia"/>
        </w:rPr>
      </w:pPr>
      <w:r>
        <w:rPr>
          <w:rFonts w:hint="eastAsia"/>
        </w:rPr>
        <w:tab/>
        <w:t xml:space="preserve">74.  </w:t>
      </w:r>
      <w:r>
        <w:rPr>
          <w:rFonts w:hint="eastAsia"/>
        </w:rPr>
        <w:t>委员会满意地注意到缔约国大力实行立法现代化，包括修正《民法》，禁止婚生或非婚生、或者通奸或乱伦关系所生子女之间发生歧视。它欢迎《民法》现在只有“子女”或“后代”的提法。它还欢迎《民法》将“父权”的概念改为“父母权力”的概念。</w:t>
      </w:r>
    </w:p>
    <w:p w:rsidR="007445AF" w:rsidRDefault="007445AF" w:rsidP="00E162CC">
      <w:pPr>
        <w:pStyle w:val="Heading3"/>
        <w:rPr>
          <w:rFonts w:hint="eastAsia"/>
        </w:rPr>
      </w:pPr>
      <w:r>
        <w:rPr>
          <w:rFonts w:hint="eastAsia"/>
          <w:u w:val="none"/>
        </w:rPr>
        <w:t xml:space="preserve">C.  </w:t>
      </w:r>
      <w:r>
        <w:rPr>
          <w:rFonts w:hint="eastAsia"/>
        </w:rPr>
        <w:t>阻碍执行《公约》的因素和困难</w:t>
      </w:r>
    </w:p>
    <w:p w:rsidR="007445AF" w:rsidRDefault="007445AF" w:rsidP="00E162CC">
      <w:pPr>
        <w:spacing w:after="320"/>
        <w:rPr>
          <w:rFonts w:hint="eastAsia"/>
          <w:spacing w:val="4"/>
        </w:rPr>
      </w:pPr>
      <w:r>
        <w:rPr>
          <w:rFonts w:hint="eastAsia"/>
        </w:rPr>
        <w:tab/>
        <w:t xml:space="preserve">75.  </w:t>
      </w:r>
      <w:r>
        <w:rPr>
          <w:rFonts w:hint="eastAsia"/>
          <w:spacing w:val="2"/>
        </w:rPr>
        <w:t>委员会注意到，摩纳哥在有效执行《公约》方面没有严重的阻碍因素或困难。</w:t>
      </w:r>
    </w:p>
    <w:p w:rsidR="007445AF" w:rsidRDefault="007445AF" w:rsidP="00E162CC">
      <w:pPr>
        <w:pStyle w:val="Heading3"/>
        <w:rPr>
          <w:rFonts w:hint="eastAsia"/>
        </w:rPr>
      </w:pPr>
      <w:r>
        <w:rPr>
          <w:rFonts w:hint="eastAsia"/>
          <w:u w:val="none"/>
        </w:rPr>
        <w:t xml:space="preserve">D.  </w:t>
      </w:r>
      <w:r>
        <w:rPr>
          <w:rFonts w:hint="eastAsia"/>
        </w:rPr>
        <w:t>关注的主要问题</w:t>
      </w:r>
    </w:p>
    <w:p w:rsidR="007445AF" w:rsidRDefault="007445AF" w:rsidP="00E162CC">
      <w:pPr>
        <w:rPr>
          <w:rFonts w:hint="eastAsia"/>
        </w:rPr>
      </w:pPr>
      <w:r>
        <w:rPr>
          <w:rFonts w:hint="eastAsia"/>
        </w:rPr>
        <w:tab/>
        <w:t xml:space="preserve">76.  </w:t>
      </w:r>
      <w:r>
        <w:rPr>
          <w:rFonts w:hint="eastAsia"/>
        </w:rPr>
        <w:t>委员会表示关注缔约国在批准《公约》时所作的解释性声明和保留，特别是涉及第二条第二款和第六</w:t>
      </w:r>
      <w:r w:rsidR="009313DA">
        <w:rPr>
          <w:rFonts w:hint="eastAsia"/>
        </w:rPr>
        <w:t>条</w:t>
      </w:r>
      <w:r>
        <w:rPr>
          <w:rFonts w:hint="eastAsia"/>
        </w:rPr>
        <w:t>、第九</w:t>
      </w:r>
      <w:r w:rsidR="009313DA">
        <w:rPr>
          <w:rFonts w:hint="eastAsia"/>
        </w:rPr>
        <w:t>条</w:t>
      </w:r>
      <w:r>
        <w:rPr>
          <w:rFonts w:hint="eastAsia"/>
        </w:rPr>
        <w:t>和第十三条的解释性声明和保留。</w:t>
      </w:r>
    </w:p>
    <w:p w:rsidR="007445AF" w:rsidRDefault="007445AF" w:rsidP="00E162CC">
      <w:pPr>
        <w:rPr>
          <w:rFonts w:hint="eastAsia"/>
        </w:rPr>
      </w:pPr>
      <w:r>
        <w:rPr>
          <w:rFonts w:hint="eastAsia"/>
        </w:rPr>
        <w:tab/>
        <w:t xml:space="preserve">77.  </w:t>
      </w:r>
      <w:r>
        <w:rPr>
          <w:rFonts w:hint="eastAsia"/>
        </w:rPr>
        <w:t>委员会欢迎缔约国</w:t>
      </w:r>
      <w:r>
        <w:rPr>
          <w:rFonts w:hint="eastAsia"/>
        </w:rPr>
        <w:t>2005</w:t>
      </w:r>
      <w:r>
        <w:rPr>
          <w:rFonts w:hint="eastAsia"/>
        </w:rPr>
        <w:t>年</w:t>
      </w:r>
      <w:r>
        <w:rPr>
          <w:rFonts w:hint="eastAsia"/>
        </w:rPr>
        <w:t>5</w:t>
      </w:r>
      <w:r>
        <w:rPr>
          <w:rFonts w:hint="eastAsia"/>
        </w:rPr>
        <w:t>月</w:t>
      </w:r>
      <w:r>
        <w:rPr>
          <w:rFonts w:hint="eastAsia"/>
        </w:rPr>
        <w:t>12</w:t>
      </w:r>
      <w:r>
        <w:rPr>
          <w:rFonts w:hint="eastAsia"/>
        </w:rPr>
        <w:t>日通过了关于母亲将摩纳哥国籍传给子女的第</w:t>
      </w:r>
      <w:r>
        <w:rPr>
          <w:rFonts w:hint="eastAsia"/>
        </w:rPr>
        <w:t>1296</w:t>
      </w:r>
      <w:r>
        <w:rPr>
          <w:rFonts w:hint="eastAsia"/>
        </w:rPr>
        <w:t>号法令，但它仍然关注阻碍已归化的妇女离婚后将摩纳哥国籍传给子女的限制。</w:t>
      </w:r>
    </w:p>
    <w:p w:rsidR="007445AF" w:rsidRDefault="007445AF" w:rsidP="00E162CC">
      <w:pPr>
        <w:rPr>
          <w:rFonts w:hint="eastAsia"/>
        </w:rPr>
      </w:pPr>
      <w:r>
        <w:rPr>
          <w:rFonts w:hint="eastAsia"/>
        </w:rPr>
        <w:tab/>
        <w:t xml:space="preserve">78.  </w:t>
      </w:r>
      <w:r>
        <w:rPr>
          <w:rFonts w:hint="eastAsia"/>
        </w:rPr>
        <w:t>委员会关注的是，非摩纳哥人仍然受到五年居住要求的限制，使他们无法享受住房权，得不到社会福利和医疗</w:t>
      </w:r>
      <w:r>
        <w:rPr>
          <w:rFonts w:hint="eastAsia"/>
        </w:rPr>
        <w:t>(</w:t>
      </w:r>
      <w:r>
        <w:rPr>
          <w:rFonts w:hint="eastAsia"/>
        </w:rPr>
        <w:t>《公约》第二条第二款和第十一条</w:t>
      </w:r>
      <w:r>
        <w:rPr>
          <w:rFonts w:hint="eastAsia"/>
        </w:rPr>
        <w:t>)</w:t>
      </w:r>
      <w:r>
        <w:rPr>
          <w:rFonts w:hint="eastAsia"/>
        </w:rPr>
        <w:t>。</w:t>
      </w:r>
    </w:p>
    <w:p w:rsidR="007445AF" w:rsidRDefault="007445AF" w:rsidP="00E162CC">
      <w:pPr>
        <w:rPr>
          <w:rFonts w:hint="eastAsia"/>
        </w:rPr>
      </w:pPr>
      <w:r>
        <w:rPr>
          <w:rFonts w:hint="eastAsia"/>
        </w:rPr>
        <w:tab/>
        <w:t xml:space="preserve">79.  </w:t>
      </w:r>
      <w:r>
        <w:rPr>
          <w:rFonts w:hint="eastAsia"/>
        </w:rPr>
        <w:t>委员会注意到对《民法》所作的修正，但它仍然关注，对希望获得摩纳哥国籍的男女之间有不同的法律要求</w:t>
      </w:r>
      <w:r>
        <w:rPr>
          <w:rFonts w:hint="eastAsia"/>
        </w:rPr>
        <w:t>(</w:t>
      </w:r>
      <w:r>
        <w:rPr>
          <w:rFonts w:hint="eastAsia"/>
        </w:rPr>
        <w:t>《公约》第三条</w:t>
      </w:r>
      <w:r>
        <w:rPr>
          <w:rFonts w:hint="eastAsia"/>
        </w:rPr>
        <w:t>)</w:t>
      </w:r>
      <w:r>
        <w:rPr>
          <w:rFonts w:hint="eastAsia"/>
        </w:rPr>
        <w:t>。</w:t>
      </w:r>
    </w:p>
    <w:p w:rsidR="007445AF" w:rsidRDefault="007445AF" w:rsidP="00E162CC">
      <w:pPr>
        <w:rPr>
          <w:rFonts w:hint="eastAsia"/>
        </w:rPr>
      </w:pPr>
      <w:r>
        <w:rPr>
          <w:rFonts w:hint="eastAsia"/>
        </w:rPr>
        <w:tab/>
        <w:t xml:space="preserve">80.  </w:t>
      </w:r>
      <w:r>
        <w:rPr>
          <w:rFonts w:hint="eastAsia"/>
        </w:rPr>
        <w:t>委员会注意到，对工薪职员有一个有效的社会保障系统。但是它感到遗憾的是，社会保障制度中没有引进适用于自谋职业者的家庭津贴</w:t>
      </w:r>
      <w:r>
        <w:rPr>
          <w:rFonts w:hint="eastAsia"/>
        </w:rPr>
        <w:t>(</w:t>
      </w:r>
      <w:r>
        <w:rPr>
          <w:rFonts w:hint="eastAsia"/>
        </w:rPr>
        <w:t>《公约》第九条</w:t>
      </w:r>
      <w:r>
        <w:rPr>
          <w:rFonts w:hint="eastAsia"/>
        </w:rPr>
        <w:t>)</w:t>
      </w:r>
      <w:r>
        <w:rPr>
          <w:rFonts w:hint="eastAsia"/>
        </w:rPr>
        <w:t>。</w:t>
      </w:r>
    </w:p>
    <w:p w:rsidR="007445AF" w:rsidRDefault="007445AF" w:rsidP="00E162CC">
      <w:pPr>
        <w:rPr>
          <w:rFonts w:hint="eastAsia"/>
        </w:rPr>
      </w:pPr>
      <w:r>
        <w:rPr>
          <w:rFonts w:hint="eastAsia"/>
        </w:rPr>
        <w:tab/>
        <w:t xml:space="preserve">81.  </w:t>
      </w:r>
      <w:r>
        <w:rPr>
          <w:rFonts w:hint="eastAsia"/>
        </w:rPr>
        <w:t>委员会关切地注意到影响到年轻人的健康问题，特别是因吸毒和毒瘾引起的健康问题</w:t>
      </w:r>
      <w:r>
        <w:rPr>
          <w:rFonts w:hint="eastAsia"/>
        </w:rPr>
        <w:t>(</w:t>
      </w:r>
      <w:r>
        <w:rPr>
          <w:rFonts w:hint="eastAsia"/>
        </w:rPr>
        <w:t>《公约》第十和第十二条</w:t>
      </w:r>
      <w:r>
        <w:rPr>
          <w:rFonts w:hint="eastAsia"/>
        </w:rPr>
        <w:t>)</w:t>
      </w:r>
      <w:r>
        <w:rPr>
          <w:rFonts w:hint="eastAsia"/>
        </w:rPr>
        <w:t>。</w:t>
      </w:r>
    </w:p>
    <w:p w:rsidR="007445AF" w:rsidRDefault="007445AF" w:rsidP="00E162CC">
      <w:pPr>
        <w:rPr>
          <w:rFonts w:hint="eastAsia"/>
        </w:rPr>
      </w:pPr>
      <w:r>
        <w:rPr>
          <w:rFonts w:hint="eastAsia"/>
        </w:rPr>
        <w:tab/>
        <w:t xml:space="preserve">82.  </w:t>
      </w:r>
      <w:r>
        <w:rPr>
          <w:rFonts w:hint="eastAsia"/>
        </w:rPr>
        <w:t>委员会对国内暴力侵害妇女方面没有具体立法表示关注</w:t>
      </w:r>
      <w:r>
        <w:rPr>
          <w:rFonts w:hint="eastAsia"/>
        </w:rPr>
        <w:t>(</w:t>
      </w:r>
      <w:r>
        <w:rPr>
          <w:rFonts w:hint="eastAsia"/>
        </w:rPr>
        <w:t>《公约》第十和第十二条</w:t>
      </w:r>
      <w:r>
        <w:rPr>
          <w:rFonts w:hint="eastAsia"/>
        </w:rPr>
        <w:t>)</w:t>
      </w:r>
      <w:r>
        <w:rPr>
          <w:rFonts w:hint="eastAsia"/>
        </w:rPr>
        <w:t>。</w:t>
      </w:r>
    </w:p>
    <w:p w:rsidR="007445AF" w:rsidRDefault="007445AF" w:rsidP="00E162CC">
      <w:pPr>
        <w:spacing w:after="320"/>
        <w:rPr>
          <w:rFonts w:hint="eastAsia"/>
        </w:rPr>
      </w:pPr>
      <w:r>
        <w:rPr>
          <w:rFonts w:hint="eastAsia"/>
        </w:rPr>
        <w:tab/>
        <w:t xml:space="preserve">83.  </w:t>
      </w:r>
      <w:r>
        <w:rPr>
          <w:rFonts w:hint="eastAsia"/>
        </w:rPr>
        <w:t>委员会关切地注意到缔约国法律规定，流产在任何情况下都是非法的</w:t>
      </w:r>
      <w:r>
        <w:rPr>
          <w:rFonts w:hint="eastAsia"/>
        </w:rPr>
        <w:t>(</w:t>
      </w:r>
      <w:r>
        <w:rPr>
          <w:rFonts w:hint="eastAsia"/>
        </w:rPr>
        <w:t>第十二条</w:t>
      </w:r>
      <w:r>
        <w:rPr>
          <w:rFonts w:hint="eastAsia"/>
        </w:rPr>
        <w:t>)</w:t>
      </w:r>
      <w:r>
        <w:rPr>
          <w:rFonts w:hint="eastAsia"/>
        </w:rPr>
        <w:t>。</w:t>
      </w:r>
    </w:p>
    <w:p w:rsidR="007445AF" w:rsidRDefault="007445AF" w:rsidP="00E162CC">
      <w:pPr>
        <w:pStyle w:val="Heading3"/>
        <w:rPr>
          <w:rFonts w:hint="eastAsia"/>
        </w:rPr>
      </w:pPr>
      <w:r>
        <w:rPr>
          <w:rFonts w:hint="eastAsia"/>
          <w:u w:val="none"/>
        </w:rPr>
        <w:t xml:space="preserve">E.  </w:t>
      </w:r>
      <w:r w:rsidR="009313DA">
        <w:rPr>
          <w:rFonts w:hint="eastAsia"/>
          <w:u w:val="none"/>
        </w:rPr>
        <w:t>意见和</w:t>
      </w:r>
      <w:r>
        <w:rPr>
          <w:rFonts w:hint="eastAsia"/>
        </w:rPr>
        <w:t>建议</w:t>
      </w:r>
    </w:p>
    <w:p w:rsidR="007445AF" w:rsidRDefault="007445AF" w:rsidP="00E162CC">
      <w:pPr>
        <w:rPr>
          <w:rFonts w:hint="eastAsia"/>
        </w:rPr>
      </w:pPr>
      <w:r>
        <w:rPr>
          <w:rFonts w:hint="eastAsia"/>
        </w:rPr>
        <w:tab/>
        <w:t xml:space="preserve">84.  </w:t>
      </w:r>
      <w:r>
        <w:rPr>
          <w:rFonts w:hint="eastAsia"/>
        </w:rPr>
        <w:t>委员会建议缔约国撤消解释性声明和保留。委员会鼓励缔约国，特别是根据缔约国最近的发展情况，审查已经或者将要过时或没有意义的解释性声明和保留，包括对《公约》第二条第二款、第六</w:t>
      </w:r>
      <w:r w:rsidR="009313DA">
        <w:rPr>
          <w:rFonts w:hint="eastAsia"/>
        </w:rPr>
        <w:t>条</w:t>
      </w:r>
      <w:r>
        <w:rPr>
          <w:rFonts w:hint="eastAsia"/>
        </w:rPr>
        <w:t>、第九</w:t>
      </w:r>
      <w:r w:rsidR="009313DA">
        <w:rPr>
          <w:rFonts w:hint="eastAsia"/>
        </w:rPr>
        <w:t>条</w:t>
      </w:r>
      <w:r>
        <w:rPr>
          <w:rFonts w:hint="eastAsia"/>
        </w:rPr>
        <w:t>和第十三条的解释性声明和保留。</w:t>
      </w:r>
    </w:p>
    <w:p w:rsidR="007445AF" w:rsidRDefault="007445AF" w:rsidP="00E162CC">
      <w:pPr>
        <w:rPr>
          <w:rFonts w:hint="eastAsia"/>
        </w:rPr>
      </w:pPr>
      <w:r>
        <w:rPr>
          <w:rFonts w:hint="eastAsia"/>
        </w:rPr>
        <w:tab/>
        <w:t xml:space="preserve">85.  </w:t>
      </w:r>
      <w:r>
        <w:rPr>
          <w:rFonts w:hint="eastAsia"/>
        </w:rPr>
        <w:t>委员会鼓励缔约国通过立法，规定在摩纳哥妇女在将国籍传给子女方面依法享有平等权利，不管她们获得国籍的方式如何。</w:t>
      </w:r>
    </w:p>
    <w:p w:rsidR="007445AF" w:rsidRDefault="007445AF" w:rsidP="00E162CC">
      <w:pPr>
        <w:rPr>
          <w:rFonts w:hint="eastAsia"/>
        </w:rPr>
      </w:pPr>
      <w:r>
        <w:rPr>
          <w:rFonts w:hint="eastAsia"/>
        </w:rPr>
        <w:tab/>
        <w:t xml:space="preserve">86.  </w:t>
      </w:r>
      <w:r>
        <w:rPr>
          <w:rFonts w:hint="eastAsia"/>
        </w:rPr>
        <w:t>委员会建议缔约国对非摩纳哥人五年的居住要求予以减少，以使他们能够享受住房权，并获得社会福利和医疗。</w:t>
      </w:r>
    </w:p>
    <w:p w:rsidR="007445AF" w:rsidRDefault="007445AF" w:rsidP="00E162CC">
      <w:pPr>
        <w:rPr>
          <w:rFonts w:hint="eastAsia"/>
        </w:rPr>
      </w:pPr>
      <w:r>
        <w:rPr>
          <w:rFonts w:hint="eastAsia"/>
        </w:rPr>
        <w:tab/>
        <w:t xml:space="preserve">87.  </w:t>
      </w:r>
      <w:r>
        <w:rPr>
          <w:rFonts w:hint="eastAsia"/>
        </w:rPr>
        <w:t>委员会建议对男女实行同样的入籍规定。</w:t>
      </w:r>
    </w:p>
    <w:p w:rsidR="007445AF" w:rsidRDefault="007445AF" w:rsidP="00E162CC">
      <w:pPr>
        <w:rPr>
          <w:rFonts w:hint="eastAsia"/>
        </w:rPr>
      </w:pPr>
      <w:r>
        <w:rPr>
          <w:rFonts w:hint="eastAsia"/>
        </w:rPr>
        <w:tab/>
        <w:t xml:space="preserve">88.  </w:t>
      </w:r>
      <w:r>
        <w:rPr>
          <w:rFonts w:hint="eastAsia"/>
          <w:spacing w:val="4"/>
        </w:rPr>
        <w:t>委员会建议缔约国确保社会保障系统向各类工人及其家庭提供充分的保护。</w:t>
      </w:r>
    </w:p>
    <w:p w:rsidR="007445AF" w:rsidRDefault="007445AF" w:rsidP="00E162CC">
      <w:pPr>
        <w:rPr>
          <w:rFonts w:hint="eastAsia"/>
        </w:rPr>
      </w:pPr>
      <w:r>
        <w:rPr>
          <w:rFonts w:hint="eastAsia"/>
        </w:rPr>
        <w:tab/>
        <w:t xml:space="preserve">89.  </w:t>
      </w:r>
      <w:r>
        <w:rPr>
          <w:rFonts w:hint="eastAsia"/>
        </w:rPr>
        <w:t>委员会建议缔约国加紧努力，防治吸毒成瘾现象，特别是防治青年人吸毒成瘾，并在这方面通过具体立法。</w:t>
      </w:r>
    </w:p>
    <w:p w:rsidR="007445AF" w:rsidRDefault="007445AF" w:rsidP="00E162CC">
      <w:pPr>
        <w:rPr>
          <w:rFonts w:hint="eastAsia"/>
        </w:rPr>
      </w:pPr>
      <w:r>
        <w:rPr>
          <w:rFonts w:hint="eastAsia"/>
        </w:rPr>
        <w:tab/>
        <w:t xml:space="preserve">90.  </w:t>
      </w:r>
      <w:r>
        <w:rPr>
          <w:rFonts w:hint="eastAsia"/>
        </w:rPr>
        <w:t>委员会建议缔约国考虑通过具体立法，将家庭暴力定为刑事罪，并确立司法程序保护受家庭暴力的妇女。</w:t>
      </w:r>
    </w:p>
    <w:p w:rsidR="007445AF" w:rsidRDefault="007445AF" w:rsidP="00E162CC">
      <w:pPr>
        <w:rPr>
          <w:rFonts w:hint="eastAsia"/>
        </w:rPr>
      </w:pPr>
      <w:r>
        <w:rPr>
          <w:rFonts w:hint="eastAsia"/>
        </w:rPr>
        <w:tab/>
        <w:t xml:space="preserve">91.  </w:t>
      </w:r>
      <w:r>
        <w:rPr>
          <w:rFonts w:hint="eastAsia"/>
        </w:rPr>
        <w:t>委员会建议缔约国审查关于流产的立法，并就流产有其医疗原因和强奸或乱伦所致的怀孕，在普遍禁止流产的规定上作出一些例外。</w:t>
      </w:r>
    </w:p>
    <w:p w:rsidR="007445AF" w:rsidRDefault="007445AF" w:rsidP="00E162CC">
      <w:pPr>
        <w:rPr>
          <w:rFonts w:hint="eastAsia"/>
        </w:rPr>
      </w:pPr>
      <w:r>
        <w:rPr>
          <w:rFonts w:hint="eastAsia"/>
        </w:rPr>
        <w:tab/>
        <w:t xml:space="preserve">92.  </w:t>
      </w:r>
      <w:r>
        <w:rPr>
          <w:rFonts w:hint="eastAsia"/>
        </w:rPr>
        <w:t>委员会鼓励缔约国根据《巴黎原则》</w:t>
      </w:r>
      <w:r>
        <w:rPr>
          <w:rFonts w:hint="eastAsia"/>
        </w:rPr>
        <w:t>(</w:t>
      </w:r>
      <w:r>
        <w:rPr>
          <w:rFonts w:hint="eastAsia"/>
        </w:rPr>
        <w:t>大会第</w:t>
      </w:r>
      <w:r>
        <w:rPr>
          <w:rFonts w:hint="eastAsia"/>
        </w:rPr>
        <w:t>48/134</w:t>
      </w:r>
      <w:r>
        <w:rPr>
          <w:rFonts w:hint="eastAsia"/>
        </w:rPr>
        <w:t>号决议</w:t>
      </w:r>
      <w:r>
        <w:rPr>
          <w:rFonts w:hint="eastAsia"/>
        </w:rPr>
        <w:t>)</w:t>
      </w:r>
      <w:r>
        <w:rPr>
          <w:rFonts w:hint="eastAsia"/>
        </w:rPr>
        <w:t>建立一个独立的国家人权机构，并给予保护和增进所有人权，包括经济、社会和文化权利的授权。</w:t>
      </w:r>
    </w:p>
    <w:p w:rsidR="007445AF" w:rsidRDefault="007445AF" w:rsidP="00E162CC">
      <w:pPr>
        <w:rPr>
          <w:rFonts w:hint="eastAsia"/>
        </w:rPr>
      </w:pPr>
      <w:r>
        <w:rPr>
          <w:rFonts w:hint="eastAsia"/>
        </w:rPr>
        <w:tab/>
        <w:t xml:space="preserve">93.  </w:t>
      </w:r>
      <w:r>
        <w:rPr>
          <w:rFonts w:hint="eastAsia"/>
        </w:rPr>
        <w:t>委员会建议缔约国按照修正的《民法》对专门涉及经济、社会和文化权利的立法作调整。</w:t>
      </w:r>
    </w:p>
    <w:p w:rsidR="007445AF" w:rsidRDefault="007445AF" w:rsidP="00E162CC">
      <w:pPr>
        <w:rPr>
          <w:rFonts w:hint="eastAsia"/>
        </w:rPr>
      </w:pPr>
      <w:r>
        <w:rPr>
          <w:rFonts w:hint="eastAsia"/>
        </w:rPr>
        <w:tab/>
        <w:t xml:space="preserve">94.  </w:t>
      </w:r>
      <w:r>
        <w:rPr>
          <w:rFonts w:hint="eastAsia"/>
        </w:rPr>
        <w:t>委员会鼓励缔约国加入国际劳工组织</w:t>
      </w:r>
      <w:r>
        <w:rPr>
          <w:rFonts w:hint="eastAsia"/>
        </w:rPr>
        <w:t>(</w:t>
      </w:r>
      <w:r>
        <w:rPr>
          <w:rFonts w:hint="eastAsia"/>
        </w:rPr>
        <w:t>劳工组织</w:t>
      </w:r>
      <w:r>
        <w:rPr>
          <w:rFonts w:hint="eastAsia"/>
        </w:rPr>
        <w:t>)</w:t>
      </w:r>
      <w:r>
        <w:rPr>
          <w:rFonts w:hint="eastAsia"/>
        </w:rPr>
        <w:t>，签署并批准与《公约》各条款有关的劳工组织公约。</w:t>
      </w:r>
    </w:p>
    <w:p w:rsidR="007445AF" w:rsidRDefault="007445AF" w:rsidP="00E162CC">
      <w:pPr>
        <w:rPr>
          <w:rFonts w:hint="eastAsia"/>
        </w:rPr>
      </w:pPr>
      <w:r>
        <w:rPr>
          <w:rFonts w:hint="eastAsia"/>
        </w:rPr>
        <w:tab/>
        <w:t xml:space="preserve">95.  </w:t>
      </w:r>
      <w:r>
        <w:rPr>
          <w:rFonts w:hint="eastAsia"/>
        </w:rPr>
        <w:t>委员会鼓励缔约国确保在各级学校提供人权教育，并提高国家官员和司法机构对人权，特别是对经济、社会和文化权利的认识。</w:t>
      </w:r>
    </w:p>
    <w:p w:rsidR="007445AF" w:rsidRDefault="007445AF" w:rsidP="00E162CC">
      <w:pPr>
        <w:rPr>
          <w:rFonts w:hint="eastAsia"/>
        </w:rPr>
      </w:pPr>
      <w:r>
        <w:rPr>
          <w:rFonts w:hint="eastAsia"/>
        </w:rPr>
        <w:tab/>
        <w:t xml:space="preserve">96.  </w:t>
      </w:r>
      <w:r>
        <w:rPr>
          <w:rFonts w:hint="eastAsia"/>
        </w:rPr>
        <w:t>委员会鼓励缔约国加入联合国教育、科学文化组织</w:t>
      </w:r>
      <w:r>
        <w:rPr>
          <w:rFonts w:hint="eastAsia"/>
        </w:rPr>
        <w:t>(</w:t>
      </w:r>
      <w:r>
        <w:rPr>
          <w:rFonts w:hint="eastAsia"/>
        </w:rPr>
        <w:t>教科文组织</w:t>
      </w:r>
      <w:r>
        <w:rPr>
          <w:rFonts w:hint="eastAsia"/>
        </w:rPr>
        <w:t>)</w:t>
      </w:r>
      <w:r>
        <w:rPr>
          <w:rFonts w:hint="eastAsia"/>
        </w:rPr>
        <w:t>《取缔教育歧视公约》。</w:t>
      </w:r>
    </w:p>
    <w:p w:rsidR="007445AF" w:rsidRDefault="007445AF" w:rsidP="00E162CC">
      <w:pPr>
        <w:rPr>
          <w:rFonts w:hint="eastAsia"/>
        </w:rPr>
      </w:pPr>
      <w:r>
        <w:rPr>
          <w:rFonts w:hint="eastAsia"/>
        </w:rPr>
        <w:tab/>
        <w:t xml:space="preserve">97.  </w:t>
      </w:r>
      <w:r>
        <w:rPr>
          <w:rFonts w:hint="eastAsia"/>
        </w:rPr>
        <w:t>委员会鼓励缔约国将其资金援助水平提高到联合国建议的最低额度，即国民总产值的</w:t>
      </w:r>
      <w:r>
        <w:rPr>
          <w:rFonts w:hint="eastAsia"/>
        </w:rPr>
        <w:t>0.7%</w:t>
      </w:r>
      <w:r>
        <w:rPr>
          <w:rFonts w:hint="eastAsia"/>
        </w:rPr>
        <w:t>。</w:t>
      </w:r>
    </w:p>
    <w:p w:rsidR="007445AF" w:rsidRDefault="007445AF" w:rsidP="00E162CC">
      <w:pPr>
        <w:rPr>
          <w:rFonts w:hint="eastAsia"/>
        </w:rPr>
      </w:pPr>
      <w:r>
        <w:rPr>
          <w:rFonts w:hint="eastAsia"/>
        </w:rPr>
        <w:tab/>
        <w:t xml:space="preserve">98.  </w:t>
      </w:r>
      <w:r>
        <w:rPr>
          <w:rFonts w:hint="eastAsia"/>
        </w:rPr>
        <w:t>委员会请缔约国就《公约》执行情况，特别是就工作所涉疾病发病率和审查最低工作年龄的频率提供分类数据，并请缔约国在这方面参照委员会关于</w:t>
      </w:r>
      <w:r w:rsidR="009313DA">
        <w:rPr>
          <w:rFonts w:hint="eastAsia"/>
        </w:rPr>
        <w:t>能</w:t>
      </w:r>
      <w:r>
        <w:rPr>
          <w:rFonts w:hint="eastAsia"/>
        </w:rPr>
        <w:t>达到的最高</w:t>
      </w:r>
      <w:r w:rsidR="009313DA">
        <w:rPr>
          <w:rFonts w:hint="eastAsia"/>
        </w:rPr>
        <w:t>水准</w:t>
      </w:r>
      <w:r>
        <w:rPr>
          <w:rFonts w:hint="eastAsia"/>
        </w:rPr>
        <w:t>健康</w:t>
      </w:r>
      <w:r w:rsidR="009313DA">
        <w:rPr>
          <w:rFonts w:hint="eastAsia"/>
        </w:rPr>
        <w:t>权</w:t>
      </w:r>
      <w:r>
        <w:rPr>
          <w:rFonts w:hint="eastAsia"/>
        </w:rPr>
        <w:t>(</w:t>
      </w:r>
      <w:r>
        <w:rPr>
          <w:rFonts w:hint="eastAsia"/>
        </w:rPr>
        <w:t>《公约》第十二条</w:t>
      </w:r>
      <w:r>
        <w:rPr>
          <w:rFonts w:hint="eastAsia"/>
        </w:rPr>
        <w:t>)</w:t>
      </w:r>
      <w:r w:rsidR="009313DA">
        <w:rPr>
          <w:rFonts w:hint="eastAsia"/>
        </w:rPr>
        <w:t>的</w:t>
      </w:r>
      <w:r>
        <w:rPr>
          <w:rFonts w:hint="eastAsia"/>
        </w:rPr>
        <w:t>第</w:t>
      </w:r>
      <w:r>
        <w:rPr>
          <w:rFonts w:hint="eastAsia"/>
        </w:rPr>
        <w:t>14</w:t>
      </w:r>
      <w:r>
        <w:rPr>
          <w:rFonts w:hint="eastAsia"/>
        </w:rPr>
        <w:t>号</w:t>
      </w:r>
      <w:r>
        <w:rPr>
          <w:rFonts w:hint="eastAsia"/>
        </w:rPr>
        <w:t>(2000</w:t>
      </w:r>
      <w:r w:rsidR="009313DA">
        <w:rPr>
          <w:rFonts w:hint="eastAsia"/>
        </w:rPr>
        <w:t>年</w:t>
      </w:r>
      <w:r>
        <w:rPr>
          <w:rFonts w:hint="eastAsia"/>
        </w:rPr>
        <w:t>)</w:t>
      </w:r>
      <w:r>
        <w:rPr>
          <w:rFonts w:hint="eastAsia"/>
        </w:rPr>
        <w:t>一般性意见，特别是关于核心义务的第</w:t>
      </w:r>
      <w:r>
        <w:rPr>
          <w:rFonts w:hint="eastAsia"/>
        </w:rPr>
        <w:t>43</w:t>
      </w:r>
      <w:r>
        <w:rPr>
          <w:rFonts w:hint="eastAsia"/>
        </w:rPr>
        <w:t>和</w:t>
      </w:r>
      <w:r>
        <w:rPr>
          <w:rFonts w:hint="eastAsia"/>
        </w:rPr>
        <w:t>44</w:t>
      </w:r>
      <w:r>
        <w:rPr>
          <w:rFonts w:hint="eastAsia"/>
        </w:rPr>
        <w:t>段。它还建议将这份资料用于加强与《公约》有关的政策、方案和监测。</w:t>
      </w:r>
    </w:p>
    <w:p w:rsidR="007445AF" w:rsidRDefault="007445AF" w:rsidP="00E162CC">
      <w:pPr>
        <w:rPr>
          <w:rFonts w:hint="eastAsia"/>
        </w:rPr>
      </w:pPr>
      <w:r>
        <w:rPr>
          <w:rFonts w:hint="eastAsia"/>
        </w:rPr>
        <w:tab/>
        <w:t xml:space="preserve">99.  </w:t>
      </w:r>
      <w:r>
        <w:rPr>
          <w:rFonts w:hint="eastAsia"/>
        </w:rPr>
        <w:t>委员会请缔约国向社会各阶层广为散发本结论性意见，并在下次定期报告中向委员会介绍落实这些结论性意见的所有步骤。它还鼓励缔约国请非政府组织和民间社会其它成员在提交下次定期报告前参加国家一级的讨论进程。</w:t>
      </w:r>
    </w:p>
    <w:p w:rsidR="007445AF" w:rsidRDefault="007445AF" w:rsidP="00E162CC">
      <w:pPr>
        <w:spacing w:after="240"/>
        <w:rPr>
          <w:rFonts w:hint="eastAsia"/>
        </w:rPr>
      </w:pPr>
      <w:r>
        <w:rPr>
          <w:rFonts w:hint="eastAsia"/>
        </w:rPr>
        <w:tab/>
        <w:t xml:space="preserve">100.  </w:t>
      </w:r>
      <w:r>
        <w:rPr>
          <w:rFonts w:hint="eastAsia"/>
        </w:rPr>
        <w:t>最后，委员会请缔约国在</w:t>
      </w:r>
      <w:r>
        <w:rPr>
          <w:rFonts w:hint="eastAsia"/>
        </w:rPr>
        <w:t>2009</w:t>
      </w:r>
      <w:r>
        <w:rPr>
          <w:rFonts w:hint="eastAsia"/>
        </w:rPr>
        <w:t>年</w:t>
      </w:r>
      <w:r>
        <w:rPr>
          <w:rFonts w:hint="eastAsia"/>
        </w:rPr>
        <w:t>6</w:t>
      </w:r>
      <w:r>
        <w:rPr>
          <w:rFonts w:hint="eastAsia"/>
        </w:rPr>
        <w:t>月</w:t>
      </w:r>
      <w:r>
        <w:rPr>
          <w:rFonts w:hint="eastAsia"/>
        </w:rPr>
        <w:t>30</w:t>
      </w:r>
      <w:r>
        <w:rPr>
          <w:rFonts w:hint="eastAsia"/>
        </w:rPr>
        <w:t>日前合并提交第二</w:t>
      </w:r>
      <w:r w:rsidR="00386AFA">
        <w:rPr>
          <w:rFonts w:hint="eastAsia"/>
        </w:rPr>
        <w:t>次</w:t>
      </w:r>
      <w:r>
        <w:rPr>
          <w:rFonts w:hint="eastAsia"/>
        </w:rPr>
        <w:t>和第三次定期报告。</w:t>
      </w:r>
    </w:p>
    <w:p w:rsidR="007445AF" w:rsidRPr="009A116E" w:rsidRDefault="007445AF" w:rsidP="00E162CC">
      <w:pPr>
        <w:pStyle w:val="Heading2"/>
        <w:rPr>
          <w:rFonts w:ascii="Time New Roman" w:eastAsia="SimHei" w:hAnsi="Time New Roman" w:hint="eastAsia"/>
          <w:sz w:val="24"/>
          <w:szCs w:val="24"/>
        </w:rPr>
      </w:pPr>
      <w:r w:rsidRPr="009A116E">
        <w:rPr>
          <w:rFonts w:ascii="Time New Roman" w:eastAsia="SimHei" w:hAnsi="Time New Roman" w:hint="eastAsia"/>
          <w:sz w:val="24"/>
          <w:szCs w:val="24"/>
        </w:rPr>
        <w:t>列支敦士登</w:t>
      </w:r>
    </w:p>
    <w:p w:rsidR="007445AF" w:rsidRDefault="007445AF" w:rsidP="00E162CC">
      <w:pPr>
        <w:spacing w:after="240"/>
        <w:rPr>
          <w:rFonts w:hint="eastAsia"/>
        </w:rPr>
      </w:pPr>
      <w:r>
        <w:rPr>
          <w:rFonts w:hint="eastAsia"/>
        </w:rPr>
        <w:tab/>
        <w:t xml:space="preserve">101.  </w:t>
      </w:r>
      <w:r>
        <w:rPr>
          <w:rFonts w:hint="eastAsia"/>
        </w:rPr>
        <w:t>经济、社会和文化权利委员会在</w:t>
      </w:r>
      <w:r>
        <w:rPr>
          <w:rFonts w:hint="eastAsia"/>
        </w:rPr>
        <w:t>2006</w:t>
      </w:r>
      <w:r>
        <w:rPr>
          <w:rFonts w:hint="eastAsia"/>
        </w:rPr>
        <w:t>年</w:t>
      </w:r>
      <w:r>
        <w:rPr>
          <w:rFonts w:hint="eastAsia"/>
        </w:rPr>
        <w:t>5</w:t>
      </w:r>
      <w:r>
        <w:rPr>
          <w:rFonts w:hint="eastAsia"/>
        </w:rPr>
        <w:t>月</w:t>
      </w:r>
      <w:r>
        <w:rPr>
          <w:rFonts w:hint="eastAsia"/>
        </w:rPr>
        <w:t>3</w:t>
      </w:r>
      <w:r>
        <w:rPr>
          <w:rFonts w:hint="eastAsia"/>
        </w:rPr>
        <w:t>日和</w:t>
      </w:r>
      <w:r>
        <w:rPr>
          <w:rFonts w:hint="eastAsia"/>
        </w:rPr>
        <w:t>4</w:t>
      </w:r>
      <w:r>
        <w:rPr>
          <w:rFonts w:hint="eastAsia"/>
        </w:rPr>
        <w:t>日举行的第</w:t>
      </w:r>
      <w:r>
        <w:rPr>
          <w:rFonts w:hint="eastAsia"/>
        </w:rPr>
        <w:t>6</w:t>
      </w:r>
      <w:r>
        <w:rPr>
          <w:rFonts w:hint="eastAsia"/>
        </w:rPr>
        <w:t>次和第</w:t>
      </w:r>
      <w:r>
        <w:rPr>
          <w:rFonts w:hint="eastAsia"/>
        </w:rPr>
        <w:t>7</w:t>
      </w:r>
      <w:r>
        <w:rPr>
          <w:rFonts w:hint="eastAsia"/>
        </w:rPr>
        <w:t>次会议上，审议了列支敦士登关于《经济、社会、文化权利国际公约》执行情况的初次报告</w:t>
      </w:r>
      <w:r>
        <w:rPr>
          <w:rFonts w:hint="eastAsia"/>
        </w:rPr>
        <w:t>(E/1990/5/</w:t>
      </w:r>
      <w:r>
        <w:t>Add.</w:t>
      </w:r>
      <w:r>
        <w:rPr>
          <w:rFonts w:hint="eastAsia"/>
        </w:rPr>
        <w:t>66</w:t>
      </w:r>
      <w:r>
        <w:t>)</w:t>
      </w:r>
      <w:r>
        <w:t>，</w:t>
      </w:r>
      <w:r>
        <w:rPr>
          <w:rFonts w:hint="eastAsia"/>
        </w:rPr>
        <w:t>并在</w:t>
      </w:r>
      <w:r>
        <w:rPr>
          <w:rFonts w:hint="eastAsia"/>
        </w:rPr>
        <w:t>2006</w:t>
      </w:r>
      <w:r>
        <w:rPr>
          <w:rFonts w:hint="eastAsia"/>
        </w:rPr>
        <w:t>年</w:t>
      </w:r>
      <w:r>
        <w:rPr>
          <w:rFonts w:hint="eastAsia"/>
        </w:rPr>
        <w:t>5</w:t>
      </w:r>
      <w:r>
        <w:rPr>
          <w:rFonts w:hint="eastAsia"/>
        </w:rPr>
        <w:t>月</w:t>
      </w:r>
      <w:r>
        <w:rPr>
          <w:rFonts w:hint="eastAsia"/>
        </w:rPr>
        <w:t>19</w:t>
      </w:r>
      <w:r>
        <w:rPr>
          <w:rFonts w:hint="eastAsia"/>
        </w:rPr>
        <w:t>日举行的第</w:t>
      </w:r>
      <w:r>
        <w:rPr>
          <w:rFonts w:hint="eastAsia"/>
        </w:rPr>
        <w:t>29</w:t>
      </w:r>
      <w:r>
        <w:rPr>
          <w:rFonts w:hint="eastAsia"/>
        </w:rPr>
        <w:t>次会议上通过了以下结论性意见。</w:t>
      </w:r>
    </w:p>
    <w:p w:rsidR="007445AF" w:rsidRDefault="007445AF" w:rsidP="00E162CC">
      <w:pPr>
        <w:pStyle w:val="Heading3"/>
        <w:rPr>
          <w:rFonts w:hint="eastAsia"/>
          <w:kern w:val="0"/>
        </w:rPr>
      </w:pPr>
      <w:r>
        <w:rPr>
          <w:rFonts w:hint="eastAsia"/>
          <w:kern w:val="0"/>
          <w:u w:val="none"/>
        </w:rPr>
        <w:t>A.</w:t>
      </w:r>
      <w:r>
        <w:rPr>
          <w:rFonts w:hint="eastAsia"/>
          <w:bCs/>
          <w:kern w:val="0"/>
          <w:u w:val="none"/>
        </w:rPr>
        <w:t xml:space="preserve">  </w:t>
      </w:r>
      <w:r>
        <w:rPr>
          <w:rFonts w:hint="eastAsia"/>
          <w:kern w:val="0"/>
        </w:rPr>
        <w:t>导</w:t>
      </w:r>
      <w:r>
        <w:rPr>
          <w:rFonts w:hint="eastAsia"/>
          <w:kern w:val="0"/>
        </w:rPr>
        <w:t xml:space="preserve">  </w:t>
      </w:r>
      <w:r>
        <w:rPr>
          <w:rFonts w:hint="eastAsia"/>
          <w:kern w:val="0"/>
        </w:rPr>
        <w:t>言</w:t>
      </w:r>
    </w:p>
    <w:p w:rsidR="007445AF" w:rsidRDefault="007445AF" w:rsidP="00E162CC">
      <w:pPr>
        <w:rPr>
          <w:rFonts w:hint="eastAsia"/>
        </w:rPr>
      </w:pPr>
      <w:r>
        <w:rPr>
          <w:rFonts w:hint="eastAsia"/>
        </w:rPr>
        <w:tab/>
        <w:t>10</w:t>
      </w:r>
      <w:r>
        <w:rPr>
          <w:rFonts w:hint="eastAsia"/>
          <w:bCs/>
        </w:rPr>
        <w:t>2.</w:t>
      </w:r>
      <w:r>
        <w:rPr>
          <w:rFonts w:hint="eastAsia"/>
        </w:rPr>
        <w:t xml:space="preserve">  </w:t>
      </w:r>
      <w:r>
        <w:rPr>
          <w:rFonts w:hint="eastAsia"/>
        </w:rPr>
        <w:t>委员会欢迎列支敦士登基本根据委员会的指南编写提交的初次报告和对问题清单的书面答复。</w:t>
      </w:r>
    </w:p>
    <w:p w:rsidR="007445AF" w:rsidRDefault="007445AF" w:rsidP="00E162CC">
      <w:pPr>
        <w:spacing w:after="320"/>
        <w:rPr>
          <w:rFonts w:hint="eastAsia"/>
        </w:rPr>
      </w:pPr>
      <w:r>
        <w:rPr>
          <w:rFonts w:hint="eastAsia"/>
        </w:rPr>
        <w:tab/>
        <w:t>10</w:t>
      </w:r>
      <w:r>
        <w:rPr>
          <w:rFonts w:hint="eastAsia"/>
          <w:bCs/>
        </w:rPr>
        <w:t>3.</w:t>
      </w:r>
      <w:r>
        <w:rPr>
          <w:rFonts w:hint="eastAsia"/>
        </w:rPr>
        <w:t xml:space="preserve">  </w:t>
      </w:r>
      <w:r>
        <w:rPr>
          <w:rFonts w:hint="eastAsia"/>
        </w:rPr>
        <w:t>委员会欢迎与缔约国代表团的建设性对话，以及代表团对委员会所提问题的答复。该代表团中有来自各个政府部门的代表。</w:t>
      </w:r>
    </w:p>
    <w:p w:rsidR="007445AF" w:rsidRDefault="007445AF" w:rsidP="00E162CC">
      <w:pPr>
        <w:pStyle w:val="Heading3"/>
        <w:rPr>
          <w:rFonts w:hint="eastAsia"/>
          <w:kern w:val="0"/>
        </w:rPr>
      </w:pPr>
      <w:r>
        <w:rPr>
          <w:rFonts w:hint="eastAsia"/>
          <w:kern w:val="0"/>
          <w:u w:val="none"/>
        </w:rPr>
        <w:t xml:space="preserve">B.  </w:t>
      </w:r>
      <w:r>
        <w:rPr>
          <w:rFonts w:hint="eastAsia"/>
          <w:kern w:val="0"/>
        </w:rPr>
        <w:t>积极方面</w:t>
      </w:r>
    </w:p>
    <w:p w:rsidR="007445AF" w:rsidRDefault="007445AF" w:rsidP="00E162CC">
      <w:pPr>
        <w:rPr>
          <w:rFonts w:hint="eastAsia"/>
        </w:rPr>
      </w:pPr>
      <w:r>
        <w:rPr>
          <w:rFonts w:hint="eastAsia"/>
        </w:rPr>
        <w:tab/>
        <w:t xml:space="preserve">104.  </w:t>
      </w:r>
      <w:r>
        <w:rPr>
          <w:rFonts w:hint="eastAsia"/>
        </w:rPr>
        <w:t>委员会对缔约国赞成拟订《经济、社会、文化权利国际公约》任择议定书的立场表示赞赏。</w:t>
      </w:r>
    </w:p>
    <w:p w:rsidR="007445AF" w:rsidRDefault="007445AF" w:rsidP="00E162CC">
      <w:pPr>
        <w:rPr>
          <w:rFonts w:hint="eastAsia"/>
        </w:rPr>
      </w:pPr>
      <w:r>
        <w:rPr>
          <w:rFonts w:hint="eastAsia"/>
        </w:rPr>
        <w:tab/>
        <w:t xml:space="preserve">105.  </w:t>
      </w:r>
      <w:r>
        <w:rPr>
          <w:rFonts w:hint="eastAsia"/>
        </w:rPr>
        <w:t>委员会注意到，缔约国为落实</w:t>
      </w:r>
      <w:r>
        <w:rPr>
          <w:rFonts w:hint="eastAsia"/>
        </w:rPr>
        <w:t>2001</w:t>
      </w:r>
      <w:r>
        <w:rPr>
          <w:rFonts w:hint="eastAsia"/>
        </w:rPr>
        <w:t>年在德班举行的反对种族主义、种族歧视、仇外心理和相关的不容忍现象世界会议通过的《行动纲领》制定了国家行动计划，为落实</w:t>
      </w:r>
      <w:r>
        <w:rPr>
          <w:rFonts w:hint="eastAsia"/>
        </w:rPr>
        <w:t>1995</w:t>
      </w:r>
      <w:r>
        <w:rPr>
          <w:rFonts w:hint="eastAsia"/>
        </w:rPr>
        <w:t>年在北京举行的世界妇女大会通过的《行动纲要》拟订了年度计划。</w:t>
      </w:r>
    </w:p>
    <w:p w:rsidR="007445AF" w:rsidRDefault="007445AF" w:rsidP="00E162CC">
      <w:pPr>
        <w:rPr>
          <w:rFonts w:hint="eastAsia"/>
        </w:rPr>
      </w:pPr>
      <w:r>
        <w:rPr>
          <w:rFonts w:hint="eastAsia"/>
        </w:rPr>
        <w:tab/>
        <w:t xml:space="preserve">106.  </w:t>
      </w:r>
      <w:r>
        <w:rPr>
          <w:rFonts w:hint="eastAsia"/>
        </w:rPr>
        <w:t>委员会欢迎最近设立了平等机会局，该局具有打击基于性别、宗教、残疾、国籍和性取向的歧视的广泛授权。</w:t>
      </w:r>
    </w:p>
    <w:p w:rsidR="007445AF" w:rsidRDefault="007445AF" w:rsidP="00E162CC">
      <w:pPr>
        <w:spacing w:after="240"/>
        <w:rPr>
          <w:rFonts w:hint="eastAsia"/>
        </w:rPr>
      </w:pPr>
      <w:r>
        <w:rPr>
          <w:rFonts w:hint="eastAsia"/>
        </w:rPr>
        <w:tab/>
        <w:t xml:space="preserve">107.  </w:t>
      </w:r>
      <w:r>
        <w:rPr>
          <w:rFonts w:hint="eastAsia"/>
        </w:rPr>
        <w:t>委员会欢迎</w:t>
      </w:r>
      <w:r>
        <w:rPr>
          <w:rFonts w:hint="eastAsia"/>
        </w:rPr>
        <w:t>1999</w:t>
      </w:r>
      <w:r>
        <w:rPr>
          <w:rFonts w:hint="eastAsia"/>
        </w:rPr>
        <w:t>年通过的《两性平等法》，在性别歧视案件中将举证责任转移到雇主。</w:t>
      </w:r>
    </w:p>
    <w:p w:rsidR="007445AF" w:rsidRDefault="007445AF" w:rsidP="00E162CC">
      <w:pPr>
        <w:pStyle w:val="Heading3"/>
        <w:rPr>
          <w:rFonts w:hint="eastAsia"/>
        </w:rPr>
      </w:pPr>
      <w:r>
        <w:rPr>
          <w:rFonts w:hint="eastAsia"/>
          <w:u w:val="none"/>
        </w:rPr>
        <w:t xml:space="preserve">C.  </w:t>
      </w:r>
      <w:r>
        <w:rPr>
          <w:rFonts w:hint="eastAsia"/>
        </w:rPr>
        <w:t>妨碍执行《公约》的因素和困难</w:t>
      </w:r>
    </w:p>
    <w:p w:rsidR="007445AF" w:rsidRDefault="007445AF" w:rsidP="00E162CC">
      <w:pPr>
        <w:spacing w:after="320"/>
        <w:rPr>
          <w:rFonts w:hint="eastAsia"/>
        </w:rPr>
      </w:pPr>
      <w:r>
        <w:rPr>
          <w:rFonts w:hint="eastAsia"/>
        </w:rPr>
        <w:tab/>
        <w:t xml:space="preserve">108.  </w:t>
      </w:r>
      <w:r w:rsidRPr="00322FD6">
        <w:rPr>
          <w:rFonts w:hint="eastAsia"/>
          <w:spacing w:val="4"/>
        </w:rPr>
        <w:t>委员会注意到，缔约国不存在任何妨碍有效执行《公约》的因素或困难。</w:t>
      </w:r>
    </w:p>
    <w:p w:rsidR="007445AF" w:rsidRDefault="007445AF" w:rsidP="00E162CC">
      <w:pPr>
        <w:pStyle w:val="Heading3"/>
        <w:rPr>
          <w:rFonts w:hint="eastAsia"/>
        </w:rPr>
      </w:pPr>
      <w:r>
        <w:rPr>
          <w:rFonts w:hint="eastAsia"/>
          <w:u w:val="none"/>
        </w:rPr>
        <w:t xml:space="preserve">D.  </w:t>
      </w:r>
      <w:r>
        <w:rPr>
          <w:rFonts w:hint="eastAsia"/>
        </w:rPr>
        <w:t>关注的主要问题</w:t>
      </w:r>
    </w:p>
    <w:p w:rsidR="007445AF" w:rsidRDefault="007445AF" w:rsidP="00E162CC">
      <w:pPr>
        <w:rPr>
          <w:rFonts w:hint="eastAsia"/>
          <w:spacing w:val="8"/>
        </w:rPr>
      </w:pPr>
      <w:r>
        <w:rPr>
          <w:rFonts w:hint="eastAsia"/>
          <w:spacing w:val="8"/>
        </w:rPr>
        <w:tab/>
        <w:t xml:space="preserve">109.  </w:t>
      </w:r>
      <w:r>
        <w:rPr>
          <w:rFonts w:hint="eastAsia"/>
          <w:spacing w:val="8"/>
        </w:rPr>
        <w:t>委员会关切地注意到，虽然《公约》已成为缔约国国内法的一部分并可在法庭上直接适用，但迄今为止没有任何法院裁决提到《公约》条款或证实其直接适用性。</w:t>
      </w:r>
    </w:p>
    <w:p w:rsidR="007445AF" w:rsidRDefault="007445AF" w:rsidP="00E162CC">
      <w:pPr>
        <w:rPr>
          <w:rFonts w:hint="eastAsia"/>
        </w:rPr>
      </w:pPr>
      <w:r>
        <w:rPr>
          <w:rFonts w:hint="eastAsia"/>
        </w:rPr>
        <w:tab/>
        <w:t xml:space="preserve">110.  </w:t>
      </w:r>
      <w:r>
        <w:rPr>
          <w:rFonts w:hint="eastAsia"/>
        </w:rPr>
        <w:t>委员会表示关切的是，缔约国中对不同族裔或宗教的人，尤其是对穆斯林和土耳其裔人长期持有仇外心理和不容忍现象。</w:t>
      </w:r>
    </w:p>
    <w:p w:rsidR="007445AF" w:rsidRDefault="007445AF" w:rsidP="00E162CC">
      <w:pPr>
        <w:rPr>
          <w:rFonts w:hint="eastAsia"/>
        </w:rPr>
      </w:pPr>
      <w:r>
        <w:rPr>
          <w:rFonts w:hint="eastAsia"/>
        </w:rPr>
        <w:tab/>
        <w:t xml:space="preserve">111.  </w:t>
      </w:r>
      <w:r>
        <w:rPr>
          <w:rFonts w:hint="eastAsia"/>
        </w:rPr>
        <w:t>委员会关切地注意到，列支敦士登《宪法》第</w:t>
      </w:r>
      <w:r>
        <w:rPr>
          <w:rFonts w:hint="eastAsia"/>
        </w:rPr>
        <w:t>31</w:t>
      </w:r>
      <w:r>
        <w:rPr>
          <w:rFonts w:hint="eastAsia"/>
        </w:rPr>
        <w:t>条所载平等保护条款只对该国公民适用，而“外国人”平等享受经济、社会和文化权利的权利只通过援引国际条约获得间接保护。</w:t>
      </w:r>
    </w:p>
    <w:p w:rsidR="007445AF" w:rsidRDefault="007445AF" w:rsidP="00E162CC">
      <w:pPr>
        <w:rPr>
          <w:rFonts w:hint="eastAsia"/>
        </w:rPr>
      </w:pPr>
      <w:r>
        <w:rPr>
          <w:rFonts w:hint="eastAsia"/>
        </w:rPr>
        <w:tab/>
        <w:t xml:space="preserve">112.  </w:t>
      </w:r>
      <w:r>
        <w:rPr>
          <w:rFonts w:hint="eastAsia"/>
        </w:rPr>
        <w:t>委员会表示关切的是，取代两性平等局的平等机会局由于在外国人融合、残疾、年龄、宗教和性取向等方面新增许多责任，可能没有足够的资源确保继续把工作重点放在两性平等问题上。</w:t>
      </w:r>
    </w:p>
    <w:p w:rsidR="007445AF" w:rsidRDefault="007445AF" w:rsidP="00E162CC">
      <w:pPr>
        <w:rPr>
          <w:rFonts w:hint="eastAsia"/>
        </w:rPr>
      </w:pPr>
      <w:r>
        <w:rPr>
          <w:rFonts w:hint="eastAsia"/>
        </w:rPr>
        <w:tab/>
        <w:t xml:space="preserve">113.  </w:t>
      </w:r>
      <w:r>
        <w:rPr>
          <w:rFonts w:hint="eastAsia"/>
        </w:rPr>
        <w:t>委员会表示关切缔约国妇女在低收入工作中所占比例过高。</w:t>
      </w:r>
    </w:p>
    <w:p w:rsidR="007445AF" w:rsidRDefault="007445AF" w:rsidP="00E162CC">
      <w:pPr>
        <w:widowControl w:val="0"/>
        <w:rPr>
          <w:rFonts w:hint="eastAsia"/>
        </w:rPr>
      </w:pPr>
      <w:r>
        <w:rPr>
          <w:rFonts w:hint="eastAsia"/>
        </w:rPr>
        <w:tab/>
        <w:t xml:space="preserve">114.  </w:t>
      </w:r>
      <w:r>
        <w:rPr>
          <w:rFonts w:hint="eastAsia"/>
        </w:rPr>
        <w:t>委员会关切地注意到，《雇用合同法》第</w:t>
      </w:r>
      <w:r>
        <w:rPr>
          <w:rFonts w:hint="eastAsia"/>
        </w:rPr>
        <w:t>46</w:t>
      </w:r>
      <w:r>
        <w:rPr>
          <w:rFonts w:hint="eastAsia"/>
        </w:rPr>
        <w:t>条</w:t>
      </w:r>
      <w:r>
        <w:t>(a)</w:t>
      </w:r>
      <w:r>
        <w:rPr>
          <w:rFonts w:hint="eastAsia"/>
        </w:rPr>
        <w:t>款禁止基于种族、肤色、出身、国籍或族裔的歧视只适用于终止雇用合同的情况，不包括征聘、薪酬和晋升机会等方面。</w:t>
      </w:r>
    </w:p>
    <w:p w:rsidR="007445AF" w:rsidRDefault="007445AF" w:rsidP="00E162CC">
      <w:pPr>
        <w:rPr>
          <w:rFonts w:hint="eastAsia"/>
        </w:rPr>
      </w:pPr>
      <w:r>
        <w:rPr>
          <w:rFonts w:hint="eastAsia"/>
        </w:rPr>
        <w:tab/>
        <w:t xml:space="preserve">115.  </w:t>
      </w:r>
      <w:r>
        <w:rPr>
          <w:rFonts w:hint="eastAsia"/>
        </w:rPr>
        <w:t>委员会表示关切的是，没有规定法定最低工资，最近许多企业退出列支敦士登零售业和商业联合会，结果无法参加有关工资的集体谈判。</w:t>
      </w:r>
    </w:p>
    <w:p w:rsidR="007445AF" w:rsidRDefault="007445AF" w:rsidP="00E162CC">
      <w:pPr>
        <w:rPr>
          <w:rFonts w:hint="eastAsia"/>
        </w:rPr>
      </w:pPr>
      <w:r>
        <w:rPr>
          <w:rFonts w:hint="eastAsia"/>
        </w:rPr>
        <w:tab/>
        <w:t xml:space="preserve">116.  </w:t>
      </w:r>
      <w:r>
        <w:rPr>
          <w:rFonts w:hint="eastAsia"/>
        </w:rPr>
        <w:t>委员会注意到列支敦士登《宪法》和劳动立法没有明确承认罢工权。</w:t>
      </w:r>
    </w:p>
    <w:p w:rsidR="007445AF" w:rsidRDefault="007445AF" w:rsidP="00E162CC">
      <w:pPr>
        <w:rPr>
          <w:rFonts w:hint="eastAsia"/>
        </w:rPr>
      </w:pPr>
      <w:r>
        <w:rPr>
          <w:rFonts w:hint="eastAsia"/>
        </w:rPr>
        <w:tab/>
        <w:t xml:space="preserve">117.  </w:t>
      </w:r>
      <w:r>
        <w:rPr>
          <w:rFonts w:hint="eastAsia"/>
        </w:rPr>
        <w:t>委员会表示关切缔约国持续存在家庭暴力，特别是对妇女的暴力。</w:t>
      </w:r>
    </w:p>
    <w:p w:rsidR="007445AF" w:rsidRDefault="007445AF" w:rsidP="00E162CC">
      <w:pPr>
        <w:rPr>
          <w:rFonts w:hint="eastAsia"/>
        </w:rPr>
      </w:pPr>
      <w:r>
        <w:rPr>
          <w:rFonts w:hint="eastAsia"/>
        </w:rPr>
        <w:tab/>
        <w:t xml:space="preserve">118.  </w:t>
      </w:r>
      <w:r>
        <w:rPr>
          <w:rFonts w:hint="eastAsia"/>
        </w:rPr>
        <w:t>委员会表示关切不同族裔的人，尤其是寻求庇护者和移民妇女在租用住房方面经常遇到困难。</w:t>
      </w:r>
    </w:p>
    <w:p w:rsidR="007445AF" w:rsidRDefault="007445AF" w:rsidP="00E162CC">
      <w:pPr>
        <w:rPr>
          <w:rFonts w:hint="eastAsia"/>
        </w:rPr>
      </w:pPr>
      <w:r>
        <w:rPr>
          <w:rFonts w:hint="eastAsia"/>
        </w:rPr>
        <w:tab/>
        <w:t xml:space="preserve">119.  </w:t>
      </w:r>
      <w:r>
        <w:rPr>
          <w:rFonts w:hint="eastAsia"/>
        </w:rPr>
        <w:t>委员会表示关切烟酒消费率甚高，尤其是未成年人吸食大麻等非法药物。</w:t>
      </w:r>
    </w:p>
    <w:p w:rsidR="007445AF" w:rsidRDefault="007445AF" w:rsidP="00E162CC">
      <w:pPr>
        <w:spacing w:after="320"/>
        <w:rPr>
          <w:rFonts w:hint="eastAsia"/>
        </w:rPr>
      </w:pPr>
      <w:r>
        <w:rPr>
          <w:rFonts w:hint="eastAsia"/>
        </w:rPr>
        <w:tab/>
        <w:t xml:space="preserve">120.  </w:t>
      </w:r>
      <w:r>
        <w:rPr>
          <w:rFonts w:hint="eastAsia"/>
        </w:rPr>
        <w:t>委员会关切地注意到，移民儿童在学校的表现比列支敦士登本国儿童要差，他们很可能被分配到中学的低级班，在高等教育中所占比例偏低。</w:t>
      </w:r>
    </w:p>
    <w:p w:rsidR="007445AF" w:rsidRDefault="007445AF" w:rsidP="00E162CC">
      <w:pPr>
        <w:pStyle w:val="Heading3"/>
        <w:rPr>
          <w:rFonts w:hint="eastAsia"/>
        </w:rPr>
      </w:pPr>
      <w:r>
        <w:rPr>
          <w:rFonts w:hint="eastAsia"/>
          <w:u w:val="none"/>
        </w:rPr>
        <w:t xml:space="preserve">E.  </w:t>
      </w:r>
      <w:r w:rsidR="00386AFA">
        <w:rPr>
          <w:rFonts w:hint="eastAsia"/>
        </w:rPr>
        <w:t>意见</w:t>
      </w:r>
      <w:r>
        <w:rPr>
          <w:rFonts w:hint="eastAsia"/>
        </w:rPr>
        <w:t>和建议</w:t>
      </w:r>
    </w:p>
    <w:p w:rsidR="007445AF" w:rsidRDefault="007445AF" w:rsidP="00E162CC">
      <w:pPr>
        <w:rPr>
          <w:rFonts w:hint="eastAsia"/>
        </w:rPr>
      </w:pPr>
      <w:r>
        <w:rPr>
          <w:rFonts w:hint="eastAsia"/>
        </w:rPr>
        <w:tab/>
        <w:t xml:space="preserve">121.  </w:t>
      </w:r>
      <w:r>
        <w:rPr>
          <w:rFonts w:hint="eastAsia"/>
        </w:rPr>
        <w:t>委员会建议缔约国根据《巴黎原则》</w:t>
      </w:r>
      <w:r>
        <w:rPr>
          <w:rFonts w:hint="eastAsia"/>
        </w:rPr>
        <w:t>(</w:t>
      </w:r>
      <w:r>
        <w:rPr>
          <w:rFonts w:hint="eastAsia"/>
        </w:rPr>
        <w:t>大会第</w:t>
      </w:r>
      <w:r>
        <w:rPr>
          <w:rFonts w:hint="eastAsia"/>
        </w:rPr>
        <w:t>48/134</w:t>
      </w:r>
      <w:r>
        <w:rPr>
          <w:rFonts w:hint="eastAsia"/>
        </w:rPr>
        <w:t>号决议附件</w:t>
      </w:r>
      <w:r>
        <w:rPr>
          <w:rFonts w:hint="eastAsia"/>
        </w:rPr>
        <w:t>)</w:t>
      </w:r>
      <w:r>
        <w:rPr>
          <w:rFonts w:hint="eastAsia"/>
        </w:rPr>
        <w:t>考虑设立独立的国家人权机构，并通过国家行动计划，以促进和保护所有人权，包括经济、社会和文化权利。</w:t>
      </w:r>
    </w:p>
    <w:p w:rsidR="007445AF" w:rsidRDefault="007445AF" w:rsidP="00E162CC">
      <w:pPr>
        <w:rPr>
          <w:rFonts w:hint="eastAsia"/>
        </w:rPr>
      </w:pPr>
      <w:r>
        <w:rPr>
          <w:rFonts w:hint="eastAsia"/>
        </w:rPr>
        <w:tab/>
        <w:t xml:space="preserve">122.  </w:t>
      </w:r>
      <w:r>
        <w:rPr>
          <w:rFonts w:hint="eastAsia"/>
        </w:rPr>
        <w:t>委员会请缔约国确保在其国内法院中实施《公约》的规定，按委员会各项一般性意见的要求，确保法律和司法培训，充分考虑到《公约》各项权利，并确保推动将《公约》作为国内法的一种渊源加以利用。在这方面，委员会提醒缔约国注意《公约》在国内的适用的第</w:t>
      </w:r>
      <w:r>
        <w:rPr>
          <w:rFonts w:hint="eastAsia"/>
        </w:rPr>
        <w:t>9</w:t>
      </w:r>
      <w:r>
        <w:rPr>
          <w:rFonts w:hint="eastAsia"/>
        </w:rPr>
        <w:t>号</w:t>
      </w:r>
      <w:r>
        <w:rPr>
          <w:rFonts w:hint="eastAsia"/>
        </w:rPr>
        <w:t>(1998</w:t>
      </w:r>
      <w:r w:rsidR="00386AFA">
        <w:rPr>
          <w:rFonts w:hint="eastAsia"/>
        </w:rPr>
        <w:t>年</w:t>
      </w:r>
      <w:r>
        <w:rPr>
          <w:rFonts w:hint="eastAsia"/>
        </w:rPr>
        <w:t>)</w:t>
      </w:r>
      <w:r>
        <w:rPr>
          <w:rFonts w:hint="eastAsia"/>
        </w:rPr>
        <w:t>一般性意见。</w:t>
      </w:r>
    </w:p>
    <w:p w:rsidR="007445AF" w:rsidRDefault="007445AF" w:rsidP="00E162CC">
      <w:pPr>
        <w:rPr>
          <w:rFonts w:hint="eastAsia"/>
        </w:rPr>
      </w:pPr>
      <w:r>
        <w:rPr>
          <w:rFonts w:hint="eastAsia"/>
        </w:rPr>
        <w:tab/>
        <w:t xml:space="preserve">123.  </w:t>
      </w:r>
      <w:r>
        <w:rPr>
          <w:rFonts w:hint="eastAsia"/>
        </w:rPr>
        <w:t>委员会鼓励缔约国考虑批准《保护所有移徙工人及其家庭成员权利国际公约》。</w:t>
      </w:r>
    </w:p>
    <w:p w:rsidR="007445AF" w:rsidRDefault="007445AF" w:rsidP="00E162CC">
      <w:pPr>
        <w:rPr>
          <w:rFonts w:hint="eastAsia"/>
        </w:rPr>
      </w:pPr>
      <w:r>
        <w:rPr>
          <w:rFonts w:hint="eastAsia"/>
        </w:rPr>
        <w:tab/>
        <w:t xml:space="preserve">124.  </w:t>
      </w:r>
      <w:r>
        <w:rPr>
          <w:rFonts w:hint="eastAsia"/>
        </w:rPr>
        <w:t>委员会请缔约国继续努力，促进民族和宗教宽容，例如将这一题目列入学校课程、通过教师培训和提高公众意识运动，并制定融合不同民族或宗教群体融合的通盘战略。</w:t>
      </w:r>
    </w:p>
    <w:p w:rsidR="007445AF" w:rsidRDefault="007445AF" w:rsidP="00E162CC">
      <w:pPr>
        <w:rPr>
          <w:rFonts w:hint="eastAsia"/>
        </w:rPr>
      </w:pPr>
      <w:r>
        <w:rPr>
          <w:rFonts w:hint="eastAsia"/>
        </w:rPr>
        <w:tab/>
        <w:t xml:space="preserve">125.  </w:t>
      </w:r>
      <w:r>
        <w:rPr>
          <w:rFonts w:hint="eastAsia"/>
        </w:rPr>
        <w:t>委员会建议缔约国考虑采取立法措施，以期将宪法规定的平等保护条款的适用范围扩大到外国人的人权，尤其是他们的经济、社会和文化权利。</w:t>
      </w:r>
    </w:p>
    <w:p w:rsidR="007445AF" w:rsidRDefault="007445AF" w:rsidP="00E162CC">
      <w:pPr>
        <w:widowControl w:val="0"/>
        <w:rPr>
          <w:rFonts w:hint="eastAsia"/>
        </w:rPr>
      </w:pPr>
      <w:r>
        <w:rPr>
          <w:rFonts w:hint="eastAsia"/>
        </w:rPr>
        <w:tab/>
        <w:t xml:space="preserve">126.  </w:t>
      </w:r>
      <w:r>
        <w:rPr>
          <w:rFonts w:hint="eastAsia"/>
        </w:rPr>
        <w:t>委员会鼓励缔约国通过提议的《两性平等法》修正案，将举证责任转移到雇主，并适用于性骚扰案件。</w:t>
      </w:r>
    </w:p>
    <w:p w:rsidR="007445AF" w:rsidRDefault="007445AF" w:rsidP="00E162CC">
      <w:pPr>
        <w:rPr>
          <w:rFonts w:hint="eastAsia"/>
        </w:rPr>
      </w:pPr>
      <w:r>
        <w:rPr>
          <w:rFonts w:hint="eastAsia"/>
        </w:rPr>
        <w:tab/>
        <w:t xml:space="preserve">127.  </w:t>
      </w:r>
      <w:r>
        <w:rPr>
          <w:rFonts w:hint="eastAsia"/>
        </w:rPr>
        <w:t>委员会请缔约国采取适当措施，确保平等机会局的工作继续把重点放在两性平等问题上。</w:t>
      </w:r>
    </w:p>
    <w:p w:rsidR="007445AF" w:rsidRDefault="007445AF" w:rsidP="00E162CC">
      <w:pPr>
        <w:rPr>
          <w:rFonts w:hint="eastAsia"/>
        </w:rPr>
      </w:pPr>
      <w:r>
        <w:rPr>
          <w:rFonts w:hint="eastAsia"/>
        </w:rPr>
        <w:tab/>
        <w:t xml:space="preserve">128.  </w:t>
      </w:r>
      <w:r>
        <w:rPr>
          <w:rFonts w:hint="eastAsia"/>
        </w:rPr>
        <w:t>委员会促请缔约国在就业和晋升机会方面落实男女待遇平等原则，加强对低薪职位妇女和失业妇女的资格培训计划，并实行同工同酬原则。委员会请缔约国在其下次定期报告中提供就业妇女的统计数据，按年龄、工资、非全日制</w:t>
      </w:r>
      <w:r>
        <w:rPr>
          <w:rFonts w:hint="eastAsia"/>
        </w:rPr>
        <w:t>/</w:t>
      </w:r>
      <w:r>
        <w:rPr>
          <w:rFonts w:hint="eastAsia"/>
        </w:rPr>
        <w:t>全日制工作和族裔分类列出。</w:t>
      </w:r>
    </w:p>
    <w:p w:rsidR="007445AF" w:rsidRDefault="007445AF" w:rsidP="00E162CC">
      <w:pPr>
        <w:rPr>
          <w:rFonts w:hint="eastAsia"/>
        </w:rPr>
      </w:pPr>
      <w:r>
        <w:rPr>
          <w:rFonts w:hint="eastAsia"/>
        </w:rPr>
        <w:tab/>
        <w:t xml:space="preserve">129.  </w:t>
      </w:r>
      <w:r>
        <w:rPr>
          <w:rFonts w:hint="eastAsia"/>
        </w:rPr>
        <w:t>委员会建议缔约国考虑修订《就业合同法》，以期确保在就业和所有方面，包括征聘和晋升方面禁止基于种族和族裔的歧视。</w:t>
      </w:r>
    </w:p>
    <w:p w:rsidR="007445AF" w:rsidRDefault="007445AF" w:rsidP="00E162CC">
      <w:pPr>
        <w:rPr>
          <w:rFonts w:hint="eastAsia"/>
        </w:rPr>
      </w:pPr>
      <w:r>
        <w:rPr>
          <w:rFonts w:hint="eastAsia"/>
        </w:rPr>
        <w:tab/>
        <w:t xml:space="preserve">130.  </w:t>
      </w:r>
      <w:r>
        <w:rPr>
          <w:rFonts w:hint="eastAsia"/>
        </w:rPr>
        <w:t>委员会建议缔约国实行法定最低工资制，确保集体协议商定的工资对一个经济部门或职业的所有雇主和雇员均适用，不论他们是否已加入零售业和商业联合会；并建议缔约国根据《公约》第七条</w:t>
      </w:r>
      <w:r>
        <w:rPr>
          <w:rFonts w:hint="eastAsia"/>
        </w:rPr>
        <w:t>(</w:t>
      </w:r>
      <w:r>
        <w:rPr>
          <w:rFonts w:hint="eastAsia"/>
        </w:rPr>
        <w:t>甲</w:t>
      </w:r>
      <w:r>
        <w:rPr>
          <w:rFonts w:hint="eastAsia"/>
        </w:rPr>
        <w:t>)</w:t>
      </w:r>
      <w:r>
        <w:rPr>
          <w:rFonts w:hint="eastAsia"/>
        </w:rPr>
        <w:t>款</w:t>
      </w:r>
      <w:r>
        <w:rPr>
          <w:rFonts w:hint="eastAsia"/>
        </w:rPr>
        <w:t>(2)</w:t>
      </w:r>
      <w:r>
        <w:rPr>
          <w:rFonts w:hint="eastAsia"/>
        </w:rPr>
        <w:t>项，保证工人和雇员本人和他们的家庭享有过得去的生活。</w:t>
      </w:r>
    </w:p>
    <w:p w:rsidR="007445AF" w:rsidRDefault="007445AF" w:rsidP="00E162CC">
      <w:pPr>
        <w:rPr>
          <w:rFonts w:hint="eastAsia"/>
          <w:spacing w:val="8"/>
        </w:rPr>
      </w:pPr>
      <w:r>
        <w:rPr>
          <w:rFonts w:hint="eastAsia"/>
          <w:spacing w:val="8"/>
        </w:rPr>
        <w:tab/>
        <w:t xml:space="preserve">131.  </w:t>
      </w:r>
      <w:r>
        <w:rPr>
          <w:rFonts w:hint="eastAsia"/>
          <w:spacing w:val="8"/>
        </w:rPr>
        <w:t>委员会建议缔约国在其国内立法中明确承认罢工权，并界定这项权利可允许的限度。委员会鼓励缔约国采取主动行动，废除《公务员法》不允许公务员罢工的禁令。</w:t>
      </w:r>
    </w:p>
    <w:p w:rsidR="007445AF" w:rsidRDefault="007445AF" w:rsidP="00E162CC">
      <w:pPr>
        <w:rPr>
          <w:rFonts w:hint="eastAsia"/>
        </w:rPr>
      </w:pPr>
      <w:r>
        <w:rPr>
          <w:rFonts w:hint="eastAsia"/>
        </w:rPr>
        <w:tab/>
        <w:t xml:space="preserve">132.  </w:t>
      </w:r>
      <w:r>
        <w:rPr>
          <w:rFonts w:hint="eastAsia"/>
        </w:rPr>
        <w:t>委员会鼓励缔约国继续努力，通过缔约国所提到的“社会上可接受”的措施，向残疾人提供工作机会以减轻伤残保险的财务负担，进而改革社会保障制度。委员会请缔约国铭记其根据《公约》第九条应承担的义务，在其下次定期报告中提供有关社会保障制度改革的详细情况。</w:t>
      </w:r>
    </w:p>
    <w:p w:rsidR="007445AF" w:rsidRDefault="007445AF" w:rsidP="00E162CC">
      <w:pPr>
        <w:rPr>
          <w:rFonts w:hint="eastAsia"/>
        </w:rPr>
      </w:pPr>
      <w:r>
        <w:rPr>
          <w:rFonts w:hint="eastAsia"/>
        </w:rPr>
        <w:tab/>
        <w:t xml:space="preserve">133.  </w:t>
      </w:r>
      <w:r>
        <w:rPr>
          <w:rFonts w:hint="eastAsia"/>
        </w:rPr>
        <w:t>委员会促请缔约国更多地向家庭暴力、婚内强奸和虐待儿童行为受害者提供援助，并向执法人员和医务人员宣传和培训这种行为的刑事性质，在其下次定期报告中提供有关这些措施的效果、有关受害者、犯罪者和定罪的数目以及惩罚种类等方面的资料。</w:t>
      </w:r>
    </w:p>
    <w:p w:rsidR="007445AF" w:rsidRDefault="007445AF" w:rsidP="00E162CC">
      <w:pPr>
        <w:rPr>
          <w:rFonts w:hint="eastAsia"/>
        </w:rPr>
      </w:pPr>
      <w:r>
        <w:rPr>
          <w:rFonts w:hint="eastAsia"/>
        </w:rPr>
        <w:tab/>
        <w:t xml:space="preserve">134.  </w:t>
      </w:r>
      <w:r>
        <w:rPr>
          <w:rFonts w:hint="eastAsia"/>
        </w:rPr>
        <w:t>委员会请缔约国继续收集有关非公民住房方面的统计数据，并在下次定期报告中列入这些数据以及根据这些数据所采取的措施资料。</w:t>
      </w:r>
    </w:p>
    <w:p w:rsidR="007445AF" w:rsidRDefault="007445AF" w:rsidP="00E162CC">
      <w:pPr>
        <w:widowControl w:val="0"/>
        <w:rPr>
          <w:rFonts w:hint="eastAsia"/>
        </w:rPr>
      </w:pPr>
      <w:r>
        <w:rPr>
          <w:rFonts w:hint="eastAsia"/>
        </w:rPr>
        <w:tab/>
        <w:t xml:space="preserve">135.  </w:t>
      </w:r>
      <w:r>
        <w:rPr>
          <w:rFonts w:hint="eastAsia"/>
        </w:rPr>
        <w:t>委员会请缔约国继续开展宣传运动，教育年轻人尤其是未成年人了解烟酒和药物消费的危害，确保向所有受烟瘾、酒瘾和毒瘾影响的人提供充分的咨询服务。委员会请缔约国在防止烟、酒、药瘾多年期运动所针对目标群体方面，分门别类地查明每年的指标和国家基准，并在下次定期报告中列入有关查明这些指标和基准过程的资料。</w:t>
      </w:r>
    </w:p>
    <w:p w:rsidR="007445AF" w:rsidRDefault="007445AF" w:rsidP="00E162CC">
      <w:pPr>
        <w:rPr>
          <w:rFonts w:hint="eastAsia"/>
        </w:rPr>
      </w:pPr>
      <w:r>
        <w:rPr>
          <w:rFonts w:hint="eastAsia"/>
        </w:rPr>
        <w:tab/>
        <w:t xml:space="preserve">136.  </w:t>
      </w:r>
      <w:r>
        <w:rPr>
          <w:rFonts w:hint="eastAsia"/>
        </w:rPr>
        <w:t>委员会鼓励缔约国通过对移民儿童的德语强化培训继续减少语言障碍，举办适当的补习班，并进一步促使家庭认识到教育对未来职业生涯的重要性。委员会还鼓励缔约国把学生分配到中学三个不同年级的年龄从目前的</w:t>
      </w:r>
      <w:r>
        <w:rPr>
          <w:rFonts w:hint="eastAsia"/>
        </w:rPr>
        <w:t>11</w:t>
      </w:r>
      <w:r>
        <w:rPr>
          <w:rFonts w:hint="eastAsia"/>
        </w:rPr>
        <w:t>岁往后推迟，以便确保作出这项决定时儿童的发育已达到充分的阶段。</w:t>
      </w:r>
    </w:p>
    <w:p w:rsidR="007445AF" w:rsidRDefault="007445AF" w:rsidP="00E162CC">
      <w:pPr>
        <w:rPr>
          <w:rFonts w:hint="eastAsia"/>
        </w:rPr>
      </w:pPr>
      <w:r>
        <w:rPr>
          <w:rFonts w:hint="eastAsia"/>
        </w:rPr>
        <w:tab/>
        <w:t xml:space="preserve">137.  </w:t>
      </w:r>
      <w:r>
        <w:rPr>
          <w:rFonts w:hint="eastAsia"/>
        </w:rPr>
        <w:t>委员会请缔约国在社会各阶层广泛宣传本结论性意见，特别是在政府官员和司法当局之间宣传，并在下次定期报告中向委员会报告为执行上述结论性意见采取的步骤。委员会还鼓励缔约国在提交下一次定期报告之前，</w:t>
      </w:r>
      <w:r w:rsidR="00C57BF7">
        <w:rPr>
          <w:rFonts w:hint="eastAsia"/>
        </w:rPr>
        <w:t>邀请</w:t>
      </w:r>
      <w:r>
        <w:rPr>
          <w:rFonts w:hint="eastAsia"/>
        </w:rPr>
        <w:t>非政府组织和公民社会的其他成员</w:t>
      </w:r>
      <w:r w:rsidR="00C57BF7">
        <w:rPr>
          <w:rFonts w:hint="eastAsia"/>
        </w:rPr>
        <w:t>参加国家一级的讨论进程</w:t>
      </w:r>
      <w:r>
        <w:rPr>
          <w:rFonts w:hint="eastAsia"/>
        </w:rPr>
        <w:t>。</w:t>
      </w:r>
    </w:p>
    <w:p w:rsidR="007445AF" w:rsidRDefault="007445AF" w:rsidP="00E162CC">
      <w:pPr>
        <w:spacing w:after="320"/>
        <w:rPr>
          <w:rFonts w:hint="eastAsia"/>
        </w:rPr>
      </w:pPr>
      <w:r>
        <w:rPr>
          <w:rFonts w:hint="eastAsia"/>
        </w:rPr>
        <w:tab/>
        <w:t xml:space="preserve">138.  </w:t>
      </w:r>
      <w:r>
        <w:rPr>
          <w:rFonts w:hint="eastAsia"/>
        </w:rPr>
        <w:t>最后，委员会请缔约国在</w:t>
      </w:r>
      <w:r>
        <w:rPr>
          <w:rFonts w:hint="eastAsia"/>
        </w:rPr>
        <w:t>2011</w:t>
      </w:r>
      <w:r>
        <w:rPr>
          <w:rFonts w:hint="eastAsia"/>
        </w:rPr>
        <w:t>年</w:t>
      </w:r>
      <w:r>
        <w:rPr>
          <w:rFonts w:hint="eastAsia"/>
        </w:rPr>
        <w:t>6</w:t>
      </w:r>
      <w:r>
        <w:rPr>
          <w:rFonts w:hint="eastAsia"/>
        </w:rPr>
        <w:t>月</w:t>
      </w:r>
      <w:r>
        <w:rPr>
          <w:rFonts w:hint="eastAsia"/>
        </w:rPr>
        <w:t>30</w:t>
      </w:r>
      <w:r>
        <w:rPr>
          <w:rFonts w:hint="eastAsia"/>
        </w:rPr>
        <w:t>日以前提交第二和第三次定期报告的合并报告。</w:t>
      </w:r>
    </w:p>
    <w:p w:rsidR="007445AF" w:rsidRPr="009A116E" w:rsidRDefault="007445AF" w:rsidP="00E162CC">
      <w:pPr>
        <w:pStyle w:val="Heading2"/>
        <w:rPr>
          <w:rFonts w:ascii="Time New Roman" w:eastAsia="SimHei" w:hAnsi="Time New Roman" w:hint="eastAsia"/>
          <w:sz w:val="24"/>
          <w:szCs w:val="24"/>
        </w:rPr>
      </w:pPr>
      <w:r w:rsidRPr="009A116E">
        <w:rPr>
          <w:rFonts w:ascii="Time New Roman" w:eastAsia="SimHei" w:hAnsi="Time New Roman" w:hint="eastAsia"/>
          <w:sz w:val="24"/>
          <w:szCs w:val="24"/>
        </w:rPr>
        <w:t>加</w:t>
      </w:r>
      <w:r w:rsidRPr="009A116E">
        <w:rPr>
          <w:rFonts w:ascii="Time New Roman" w:eastAsia="SimHei" w:hAnsi="Time New Roman" w:hint="eastAsia"/>
          <w:sz w:val="24"/>
          <w:szCs w:val="24"/>
        </w:rPr>
        <w:t xml:space="preserve"> </w:t>
      </w:r>
      <w:r w:rsidRPr="009A116E">
        <w:rPr>
          <w:rFonts w:ascii="Time New Roman" w:eastAsia="SimHei" w:hAnsi="Time New Roman" w:hint="eastAsia"/>
          <w:sz w:val="24"/>
          <w:szCs w:val="24"/>
        </w:rPr>
        <w:t>拿</w:t>
      </w:r>
      <w:r w:rsidRPr="009A116E">
        <w:rPr>
          <w:rFonts w:ascii="Time New Roman" w:eastAsia="SimHei" w:hAnsi="Time New Roman" w:hint="eastAsia"/>
          <w:sz w:val="24"/>
          <w:szCs w:val="24"/>
        </w:rPr>
        <w:t xml:space="preserve"> </w:t>
      </w:r>
      <w:r w:rsidRPr="009A116E">
        <w:rPr>
          <w:rFonts w:ascii="Time New Roman" w:eastAsia="SimHei" w:hAnsi="Time New Roman" w:hint="eastAsia"/>
          <w:sz w:val="24"/>
          <w:szCs w:val="24"/>
        </w:rPr>
        <w:t>大</w:t>
      </w:r>
    </w:p>
    <w:p w:rsidR="007445AF" w:rsidRDefault="007445AF" w:rsidP="00E162CC">
      <w:pPr>
        <w:spacing w:after="320"/>
        <w:rPr>
          <w:rFonts w:hint="eastAsia"/>
        </w:rPr>
      </w:pPr>
      <w:r>
        <w:rPr>
          <w:rFonts w:hint="eastAsia"/>
        </w:rPr>
        <w:tab/>
        <w:t xml:space="preserve">139.  </w:t>
      </w:r>
      <w:r>
        <w:rPr>
          <w:rFonts w:hint="eastAsia"/>
        </w:rPr>
        <w:t>经济、社会及文化权利委员会在</w:t>
      </w:r>
      <w:r>
        <w:rPr>
          <w:rFonts w:hint="eastAsia"/>
        </w:rPr>
        <w:t>2006</w:t>
      </w:r>
      <w:r>
        <w:rPr>
          <w:rFonts w:hint="eastAsia"/>
        </w:rPr>
        <w:t>年</w:t>
      </w:r>
      <w:r>
        <w:rPr>
          <w:rFonts w:hint="eastAsia"/>
        </w:rPr>
        <w:t>5</w:t>
      </w:r>
      <w:r>
        <w:rPr>
          <w:rFonts w:hint="eastAsia"/>
        </w:rPr>
        <w:t>月</w:t>
      </w:r>
      <w:r>
        <w:rPr>
          <w:rFonts w:hint="eastAsia"/>
        </w:rPr>
        <w:t>5</w:t>
      </w:r>
      <w:r>
        <w:rPr>
          <w:rFonts w:hint="eastAsia"/>
        </w:rPr>
        <w:t>和</w:t>
      </w:r>
      <w:r>
        <w:rPr>
          <w:rFonts w:hint="eastAsia"/>
        </w:rPr>
        <w:t>8</w:t>
      </w:r>
      <w:r>
        <w:rPr>
          <w:rFonts w:hint="eastAsia"/>
        </w:rPr>
        <w:t>日举行的第</w:t>
      </w:r>
      <w:r>
        <w:rPr>
          <w:rFonts w:hint="eastAsia"/>
        </w:rPr>
        <w:t>9</w:t>
      </w:r>
      <w:r>
        <w:rPr>
          <w:rFonts w:hint="eastAsia"/>
        </w:rPr>
        <w:t>至</w:t>
      </w:r>
      <w:r>
        <w:rPr>
          <w:rFonts w:hint="eastAsia"/>
        </w:rPr>
        <w:t>12</w:t>
      </w:r>
      <w:r>
        <w:rPr>
          <w:rFonts w:hint="eastAsia"/>
        </w:rPr>
        <w:t>次会议</w:t>
      </w:r>
      <w:r>
        <w:rPr>
          <w:rFonts w:hint="eastAsia"/>
          <w:spacing w:val="9"/>
        </w:rPr>
        <w:t>上审议了加拿大关于《经济、社会、文化权利国际公约》执行情况的第四次和第五次定期报告</w:t>
      </w:r>
      <w:r>
        <w:rPr>
          <w:rFonts w:hint="eastAsia"/>
        </w:rPr>
        <w:t>(E/C.12/4/</w:t>
      </w:r>
      <w:r>
        <w:t>Add.1</w:t>
      </w:r>
      <w:r>
        <w:rPr>
          <w:rFonts w:hint="eastAsia"/>
        </w:rPr>
        <w:t>5</w:t>
      </w:r>
      <w:r>
        <w:rPr>
          <w:rFonts w:hint="eastAsia"/>
        </w:rPr>
        <w:t>和</w:t>
      </w:r>
      <w:r>
        <w:rPr>
          <w:rFonts w:hint="eastAsia"/>
        </w:rPr>
        <w:t>E/C.12/</w:t>
      </w:r>
      <w:r>
        <w:t>CAN</w:t>
      </w:r>
      <w:r>
        <w:rPr>
          <w:rFonts w:hint="eastAsia"/>
        </w:rPr>
        <w:t>/5</w:t>
      </w:r>
      <w:r>
        <w:t>)</w:t>
      </w:r>
      <w:r>
        <w:t>，</w:t>
      </w:r>
      <w:r>
        <w:rPr>
          <w:rFonts w:hint="eastAsia"/>
        </w:rPr>
        <w:t>并在</w:t>
      </w:r>
      <w:r>
        <w:rPr>
          <w:rFonts w:hint="eastAsia"/>
        </w:rPr>
        <w:t>200</w:t>
      </w:r>
      <w:r>
        <w:t>6</w:t>
      </w:r>
      <w:r>
        <w:rPr>
          <w:rFonts w:hint="eastAsia"/>
        </w:rPr>
        <w:t>年</w:t>
      </w:r>
      <w:r>
        <w:rPr>
          <w:rFonts w:hint="eastAsia"/>
        </w:rPr>
        <w:t>5</w:t>
      </w:r>
      <w:r>
        <w:rPr>
          <w:rFonts w:hint="eastAsia"/>
        </w:rPr>
        <w:t>月</w:t>
      </w:r>
      <w:r>
        <w:rPr>
          <w:rFonts w:hint="eastAsia"/>
        </w:rPr>
        <w:t>1</w:t>
      </w:r>
      <w:r>
        <w:t>9</w:t>
      </w:r>
      <w:r>
        <w:rPr>
          <w:rFonts w:hint="eastAsia"/>
        </w:rPr>
        <w:t>日举行的第</w:t>
      </w:r>
      <w:r>
        <w:rPr>
          <w:rFonts w:hint="eastAsia"/>
        </w:rPr>
        <w:t>2</w:t>
      </w:r>
      <w:r>
        <w:t>9</w:t>
      </w:r>
      <w:r>
        <w:rPr>
          <w:rFonts w:hint="eastAsia"/>
        </w:rPr>
        <w:t>次会议上通过了以下结论性意见。</w:t>
      </w:r>
    </w:p>
    <w:p w:rsidR="007445AF" w:rsidRDefault="007445AF" w:rsidP="00E162CC">
      <w:pPr>
        <w:pStyle w:val="Heading3"/>
        <w:rPr>
          <w:rFonts w:hint="eastAsia"/>
          <w:kern w:val="0"/>
        </w:rPr>
      </w:pPr>
      <w:r>
        <w:rPr>
          <w:rFonts w:hint="eastAsia"/>
          <w:kern w:val="0"/>
          <w:u w:val="none"/>
        </w:rPr>
        <w:t xml:space="preserve">A.  </w:t>
      </w:r>
      <w:r>
        <w:rPr>
          <w:rFonts w:hint="eastAsia"/>
          <w:kern w:val="0"/>
        </w:rPr>
        <w:t>导</w:t>
      </w:r>
      <w:r>
        <w:rPr>
          <w:rFonts w:hint="eastAsia"/>
          <w:kern w:val="0"/>
        </w:rPr>
        <w:t xml:space="preserve">  </w:t>
      </w:r>
      <w:r>
        <w:rPr>
          <w:rFonts w:hint="eastAsia"/>
          <w:kern w:val="0"/>
        </w:rPr>
        <w:t>言</w:t>
      </w:r>
    </w:p>
    <w:p w:rsidR="007445AF" w:rsidRDefault="007445AF" w:rsidP="00E162CC">
      <w:pPr>
        <w:spacing w:after="320"/>
        <w:rPr>
          <w:rFonts w:hint="eastAsia"/>
        </w:rPr>
      </w:pPr>
      <w:r>
        <w:rPr>
          <w:rFonts w:hint="eastAsia"/>
        </w:rPr>
        <w:tab/>
        <w:t xml:space="preserve">140.  </w:t>
      </w:r>
      <w:r>
        <w:rPr>
          <w:rFonts w:hint="eastAsia"/>
        </w:rPr>
        <w:t>委员会欢迎缔约国提交第四次和第五次定期报告以及提前对委员会问题清单作出书面答复</w:t>
      </w:r>
      <w:r>
        <w:rPr>
          <w:rFonts w:hint="eastAsia"/>
        </w:rPr>
        <w:t>(E/C.12/</w:t>
      </w:r>
      <w:r>
        <w:t>Q</w:t>
      </w:r>
      <w:r>
        <w:rPr>
          <w:rFonts w:hint="eastAsia"/>
        </w:rPr>
        <w:t>/</w:t>
      </w:r>
      <w:r>
        <w:t>CAN/2</w:t>
      </w:r>
      <w:r>
        <w:rPr>
          <w:rFonts w:hint="eastAsia"/>
        </w:rPr>
        <w:t>和</w:t>
      </w:r>
      <w:r>
        <w:rPr>
          <w:rFonts w:hint="eastAsia"/>
        </w:rPr>
        <w:t>E/C.12/</w:t>
      </w:r>
      <w:r>
        <w:t>CAN</w:t>
      </w:r>
      <w:r>
        <w:rPr>
          <w:rFonts w:hint="eastAsia"/>
        </w:rPr>
        <w:t>/</w:t>
      </w:r>
      <w:r>
        <w:t>Q/</w:t>
      </w:r>
      <w:r>
        <w:rPr>
          <w:rFonts w:hint="eastAsia"/>
        </w:rPr>
        <w:t>5</w:t>
      </w:r>
      <w:r>
        <w:t>)</w:t>
      </w:r>
      <w:r>
        <w:rPr>
          <w:rFonts w:hint="eastAsia"/>
        </w:rPr>
        <w:t>。委员会还欢迎与由《公约》各领域专家以及缔约国各省和地区代表组成的缔约国代表团进行对话。然而，委员会指出，在尚未审议第四次定期报告时提交第五次定期报告并不方便对缔约国情况的审议。</w:t>
      </w:r>
    </w:p>
    <w:p w:rsidR="007445AF" w:rsidRDefault="007445AF" w:rsidP="00E162CC">
      <w:pPr>
        <w:pStyle w:val="Heading3"/>
        <w:rPr>
          <w:rFonts w:hint="eastAsia"/>
          <w:kern w:val="0"/>
        </w:rPr>
      </w:pPr>
      <w:r>
        <w:rPr>
          <w:rFonts w:hint="eastAsia"/>
          <w:kern w:val="0"/>
          <w:u w:val="none"/>
        </w:rPr>
        <w:t xml:space="preserve">B.  </w:t>
      </w:r>
      <w:r>
        <w:rPr>
          <w:rFonts w:hint="eastAsia"/>
          <w:kern w:val="0"/>
        </w:rPr>
        <w:t>积极方面</w:t>
      </w:r>
    </w:p>
    <w:p w:rsidR="007445AF" w:rsidRDefault="007445AF" w:rsidP="00E162CC">
      <w:pPr>
        <w:rPr>
          <w:rFonts w:hint="eastAsia"/>
        </w:rPr>
      </w:pPr>
      <w:r>
        <w:rPr>
          <w:rFonts w:hint="eastAsia"/>
        </w:rPr>
        <w:tab/>
        <w:t xml:space="preserve">141.  </w:t>
      </w:r>
      <w:r>
        <w:rPr>
          <w:rFonts w:hint="eastAsia"/>
        </w:rPr>
        <w:t>委员会注意到，加拿大仍然接近于联合国开发计划署《人类发展指数》的顶端。平均来说，加拿大人享有较高的生活水准，并有能力高度实现《公约》所有各项权利。</w:t>
      </w:r>
    </w:p>
    <w:p w:rsidR="007445AF" w:rsidRDefault="007445AF" w:rsidP="00E162CC">
      <w:pPr>
        <w:rPr>
          <w:rFonts w:hint="eastAsia"/>
        </w:rPr>
      </w:pPr>
      <w:r>
        <w:rPr>
          <w:rFonts w:hint="eastAsia"/>
        </w:rPr>
        <w:tab/>
        <w:t xml:space="preserve">142.  </w:t>
      </w:r>
      <w:r>
        <w:rPr>
          <w:rFonts w:hint="eastAsia"/>
        </w:rPr>
        <w:t>委员会欢迎缔约国国内失业率相对较低，低收入截止线生活水准以下人口比例从</w:t>
      </w:r>
      <w:r>
        <w:rPr>
          <w:rFonts w:hint="eastAsia"/>
        </w:rPr>
        <w:t>1998</w:t>
      </w:r>
      <w:r>
        <w:rPr>
          <w:rFonts w:hint="eastAsia"/>
        </w:rPr>
        <w:t>年的</w:t>
      </w:r>
      <w:r>
        <w:rPr>
          <w:rFonts w:hint="eastAsia"/>
        </w:rPr>
        <w:t>13.7%</w:t>
      </w:r>
      <w:r>
        <w:rPr>
          <w:rFonts w:hint="eastAsia"/>
        </w:rPr>
        <w:t>减少到</w:t>
      </w:r>
      <w:r>
        <w:rPr>
          <w:rFonts w:hint="eastAsia"/>
        </w:rPr>
        <w:t>2004</w:t>
      </w:r>
      <w:r>
        <w:rPr>
          <w:rFonts w:hint="eastAsia"/>
        </w:rPr>
        <w:t>年的</w:t>
      </w:r>
      <w:r>
        <w:rPr>
          <w:rFonts w:hint="eastAsia"/>
        </w:rPr>
        <w:t>11.2%(</w:t>
      </w:r>
      <w:r>
        <w:rPr>
          <w:rFonts w:hint="eastAsia"/>
        </w:rPr>
        <w:t>根据加拿大统计局的定义</w:t>
      </w:r>
      <w:r>
        <w:rPr>
          <w:rFonts w:hint="eastAsia"/>
        </w:rPr>
        <w:t>)</w:t>
      </w:r>
      <w:r>
        <w:rPr>
          <w:rFonts w:hint="eastAsia"/>
        </w:rPr>
        <w:t>。</w:t>
      </w:r>
    </w:p>
    <w:p w:rsidR="007445AF" w:rsidRDefault="007445AF" w:rsidP="00E162CC">
      <w:pPr>
        <w:rPr>
          <w:rFonts w:hint="eastAsia"/>
        </w:rPr>
      </w:pPr>
      <w:r>
        <w:rPr>
          <w:rFonts w:hint="eastAsia"/>
        </w:rPr>
        <w:tab/>
        <w:t xml:space="preserve">143.  </w:t>
      </w:r>
      <w:r>
        <w:rPr>
          <w:rFonts w:hint="eastAsia"/>
        </w:rPr>
        <w:t>委员会赞赏地注意到，缔约国原住民和其他人口在婴儿死亡率和中等教育方面的差异缩小。</w:t>
      </w:r>
    </w:p>
    <w:p w:rsidR="007445AF" w:rsidRDefault="007445AF" w:rsidP="00E162CC">
      <w:pPr>
        <w:rPr>
          <w:rFonts w:hint="eastAsia"/>
        </w:rPr>
      </w:pPr>
      <w:r>
        <w:rPr>
          <w:rFonts w:hint="eastAsia"/>
        </w:rPr>
        <w:tab/>
        <w:t xml:space="preserve">144.  </w:t>
      </w:r>
      <w:r>
        <w:rPr>
          <w:rFonts w:hint="eastAsia"/>
        </w:rPr>
        <w:t>委员会欢迎缔约国在同工同酬方面采取各项措施，特别是针对遭受歧视的妇女追溯支付调整报酬。</w:t>
      </w:r>
    </w:p>
    <w:p w:rsidR="007445AF" w:rsidRDefault="007445AF" w:rsidP="00E162CC">
      <w:pPr>
        <w:rPr>
          <w:rFonts w:hint="eastAsia"/>
        </w:rPr>
      </w:pPr>
      <w:r>
        <w:rPr>
          <w:rFonts w:hint="eastAsia"/>
        </w:rPr>
        <w:tab/>
        <w:t xml:space="preserve">145.  </w:t>
      </w:r>
      <w:r>
        <w:rPr>
          <w:rFonts w:hint="eastAsia"/>
        </w:rPr>
        <w:t>委员会欢迎生育和育儿福利自六个月延长至一年。</w:t>
      </w:r>
    </w:p>
    <w:p w:rsidR="007445AF" w:rsidRDefault="007445AF" w:rsidP="00E162CC">
      <w:pPr>
        <w:rPr>
          <w:rFonts w:hint="eastAsia"/>
        </w:rPr>
      </w:pPr>
      <w:r>
        <w:rPr>
          <w:rFonts w:hint="eastAsia"/>
        </w:rPr>
        <w:tab/>
        <w:t xml:space="preserve">146.  </w:t>
      </w:r>
      <w:r>
        <w:rPr>
          <w:rFonts w:hint="eastAsia"/>
        </w:rPr>
        <w:t>委员会满意地注意到《加强保健十年计划》以及创立公共卫生机构等缔约国主办的各种保健方案。</w:t>
      </w:r>
    </w:p>
    <w:p w:rsidR="007445AF" w:rsidRDefault="007445AF" w:rsidP="00E162CC">
      <w:pPr>
        <w:spacing w:after="240"/>
        <w:rPr>
          <w:rFonts w:hint="eastAsia"/>
        </w:rPr>
      </w:pPr>
      <w:r>
        <w:rPr>
          <w:rFonts w:hint="eastAsia"/>
        </w:rPr>
        <w:tab/>
        <w:t xml:space="preserve">147.  </w:t>
      </w:r>
      <w:r>
        <w:rPr>
          <w:rFonts w:hint="eastAsia"/>
        </w:rPr>
        <w:t>委员会注意到，加拿大官方发展援助水平从</w:t>
      </w:r>
      <w:r>
        <w:rPr>
          <w:rFonts w:hint="eastAsia"/>
        </w:rPr>
        <w:t>2004</w:t>
      </w:r>
      <w:r>
        <w:rPr>
          <w:rFonts w:hint="eastAsia"/>
        </w:rPr>
        <w:t>年占国内生产总值的</w:t>
      </w:r>
      <w:r>
        <w:rPr>
          <w:rFonts w:hint="eastAsia"/>
        </w:rPr>
        <w:t>0.27%</w:t>
      </w:r>
      <w:r>
        <w:rPr>
          <w:rFonts w:hint="eastAsia"/>
        </w:rPr>
        <w:t>提高到目前占国内生产总值大约</w:t>
      </w:r>
      <w:r>
        <w:rPr>
          <w:rFonts w:hint="eastAsia"/>
        </w:rPr>
        <w:t>0.33%</w:t>
      </w:r>
      <w:r>
        <w:rPr>
          <w:rFonts w:hint="eastAsia"/>
        </w:rPr>
        <w:t>的水平。</w:t>
      </w:r>
    </w:p>
    <w:p w:rsidR="007445AF" w:rsidRDefault="007445AF" w:rsidP="00E162CC">
      <w:pPr>
        <w:pStyle w:val="Heading3"/>
        <w:rPr>
          <w:rFonts w:hint="eastAsia"/>
          <w:kern w:val="0"/>
        </w:rPr>
      </w:pPr>
      <w:r>
        <w:rPr>
          <w:rFonts w:hint="eastAsia"/>
          <w:kern w:val="0"/>
          <w:u w:val="none"/>
        </w:rPr>
        <w:t xml:space="preserve">C.  </w:t>
      </w:r>
      <w:r>
        <w:rPr>
          <w:rFonts w:hint="eastAsia"/>
          <w:kern w:val="0"/>
        </w:rPr>
        <w:t>妨碍</w:t>
      </w:r>
      <w:r w:rsidR="00C57BF7">
        <w:rPr>
          <w:rFonts w:hint="eastAsia"/>
          <w:kern w:val="0"/>
        </w:rPr>
        <w:t>执行</w:t>
      </w:r>
      <w:r>
        <w:rPr>
          <w:rFonts w:hint="eastAsia"/>
          <w:kern w:val="0"/>
        </w:rPr>
        <w:t>《公约》的因素和困难</w:t>
      </w:r>
    </w:p>
    <w:p w:rsidR="007445AF" w:rsidRDefault="007445AF" w:rsidP="00E162CC">
      <w:pPr>
        <w:rPr>
          <w:rFonts w:hint="eastAsia"/>
        </w:rPr>
      </w:pPr>
      <w:r>
        <w:rPr>
          <w:rFonts w:hint="eastAsia"/>
        </w:rPr>
        <w:tab/>
        <w:t xml:space="preserve">148.  </w:t>
      </w:r>
      <w:r>
        <w:rPr>
          <w:rFonts w:hint="eastAsia"/>
        </w:rPr>
        <w:t>委员会注意到缔约国不存在妨碍有效执行《公约》的因素和困难。</w:t>
      </w:r>
    </w:p>
    <w:p w:rsidR="007445AF" w:rsidRPr="005E0963" w:rsidRDefault="007445AF" w:rsidP="00E162CC">
      <w:pPr>
        <w:spacing w:after="320"/>
        <w:jc w:val="center"/>
        <w:rPr>
          <w:rFonts w:hint="eastAsia"/>
        </w:rPr>
      </w:pPr>
    </w:p>
    <w:p w:rsidR="007445AF" w:rsidRDefault="007445AF" w:rsidP="00E162CC">
      <w:pPr>
        <w:spacing w:after="320"/>
        <w:jc w:val="center"/>
        <w:rPr>
          <w:rFonts w:hint="eastAsia"/>
        </w:rPr>
      </w:pPr>
      <w:r>
        <w:rPr>
          <w:rFonts w:hint="eastAsia"/>
        </w:rPr>
        <w:t xml:space="preserve">D.  </w:t>
      </w:r>
      <w:r w:rsidR="00CE056F" w:rsidRPr="00305380">
        <w:rPr>
          <w:rFonts w:hint="eastAsia"/>
          <w:u w:val="single"/>
        </w:rPr>
        <w:t>关注的</w:t>
      </w:r>
      <w:r w:rsidRPr="00305380">
        <w:rPr>
          <w:rFonts w:hint="eastAsia"/>
          <w:u w:val="single"/>
        </w:rPr>
        <w:t>主要问题</w:t>
      </w:r>
    </w:p>
    <w:p w:rsidR="007445AF" w:rsidRDefault="007445AF" w:rsidP="00E162CC">
      <w:pPr>
        <w:rPr>
          <w:rFonts w:hint="eastAsia"/>
        </w:rPr>
      </w:pPr>
      <w:r>
        <w:rPr>
          <w:rFonts w:hint="eastAsia"/>
        </w:rPr>
        <w:tab/>
        <w:t xml:space="preserve">149.  </w:t>
      </w:r>
      <w:r>
        <w:rPr>
          <w:rFonts w:hint="eastAsia"/>
        </w:rPr>
        <w:t>委员会感到遗憾的是，委员会</w:t>
      </w:r>
      <w:r>
        <w:rPr>
          <w:rFonts w:hint="eastAsia"/>
        </w:rPr>
        <w:t>1993</w:t>
      </w:r>
      <w:r>
        <w:rPr>
          <w:rFonts w:hint="eastAsia"/>
        </w:rPr>
        <w:t>年和</w:t>
      </w:r>
      <w:r>
        <w:rPr>
          <w:rFonts w:hint="eastAsia"/>
        </w:rPr>
        <w:t>1998</w:t>
      </w:r>
      <w:r>
        <w:rPr>
          <w:rFonts w:hint="eastAsia"/>
        </w:rPr>
        <w:t>年关于第二次和第三次定期报告的大部分建议没有得到落实，缔约国没有以有效的方式处理仍然相关的下列主要关注问题：</w:t>
      </w:r>
    </w:p>
    <w:p w:rsidR="007445AF" w:rsidRDefault="007445AF" w:rsidP="007445AF">
      <w:pPr>
        <w:numPr>
          <w:ilvl w:val="0"/>
          <w:numId w:val="41"/>
        </w:numPr>
        <w:tabs>
          <w:tab w:val="clear" w:pos="1531"/>
        </w:tabs>
        <w:rPr>
          <w:rFonts w:hint="eastAsia"/>
        </w:rPr>
      </w:pPr>
      <w:r>
        <w:rPr>
          <w:rFonts w:hint="eastAsia"/>
        </w:rPr>
        <w:t>缔约国有限地解释其《公约》义务，特别是通过采取具体措施和政策，而非颁布具体确认经济、社会、文化权利的立法，来履行《公约》义务，各省和地区不了解缔约国所承担的《公约》法律义务；</w:t>
      </w:r>
    </w:p>
    <w:p w:rsidR="007445AF" w:rsidRDefault="007445AF" w:rsidP="007445AF">
      <w:pPr>
        <w:numPr>
          <w:ilvl w:val="0"/>
          <w:numId w:val="41"/>
        </w:numPr>
        <w:tabs>
          <w:tab w:val="clear" w:pos="1531"/>
        </w:tabs>
        <w:rPr>
          <w:rFonts w:hint="eastAsia"/>
        </w:rPr>
      </w:pPr>
      <w:r>
        <w:rPr>
          <w:rFonts w:hint="eastAsia"/>
        </w:rPr>
        <w:t>由于《公约》所规定的国内经济、社会、文化权利在立法中涵盖不足，政府不执行《公约》时个人没有可以利用的法律补救办法；缺少有效实施这些权利的机制；政府为拒绝保护《公约》权利，敦促法院解释《加拿大权利和自由宪章》；经济、社会、文化权利方面的民间法律援助不足；</w:t>
      </w:r>
    </w:p>
    <w:p w:rsidR="007445AF" w:rsidRDefault="007445AF" w:rsidP="007445AF">
      <w:pPr>
        <w:numPr>
          <w:ilvl w:val="0"/>
          <w:numId w:val="41"/>
        </w:numPr>
        <w:tabs>
          <w:tab w:val="clear" w:pos="1531"/>
        </w:tabs>
        <w:rPr>
          <w:rFonts w:hint="eastAsia"/>
        </w:rPr>
      </w:pPr>
      <w:r>
        <w:rPr>
          <w:rFonts w:hint="eastAsia"/>
        </w:rPr>
        <w:t>缺少可在法律上实施的权利，无法确保所有贫困人口不受歧视地享受社会援助津贴，某些工作方案对社会援助受益者产生消极影响；</w:t>
      </w:r>
    </w:p>
    <w:p w:rsidR="007445AF" w:rsidRDefault="007445AF" w:rsidP="007445AF">
      <w:pPr>
        <w:numPr>
          <w:ilvl w:val="0"/>
          <w:numId w:val="41"/>
        </w:numPr>
        <w:tabs>
          <w:tab w:val="clear" w:pos="1531"/>
        </w:tabs>
        <w:rPr>
          <w:rFonts w:hint="eastAsia"/>
        </w:rPr>
      </w:pPr>
      <w:r>
        <w:rPr>
          <w:rFonts w:hint="eastAsia"/>
        </w:rPr>
        <w:t>加拿大土著和其余人口之间在享有《公约》权利方面仍然存在差异，土著妇女在夫妻财产事项上仍然受到歧视；</w:t>
      </w:r>
    </w:p>
    <w:p w:rsidR="007445AF" w:rsidRDefault="007445AF" w:rsidP="007445AF">
      <w:pPr>
        <w:numPr>
          <w:ilvl w:val="0"/>
          <w:numId w:val="41"/>
        </w:numPr>
        <w:tabs>
          <w:tab w:val="clear" w:pos="1531"/>
        </w:tabs>
        <w:rPr>
          <w:rFonts w:hint="eastAsia"/>
        </w:rPr>
      </w:pPr>
      <w:r>
        <w:rPr>
          <w:rFonts w:hint="eastAsia"/>
        </w:rPr>
        <w:t>没有官方贫困线；</w:t>
      </w:r>
    </w:p>
    <w:p w:rsidR="007445AF" w:rsidRDefault="007445AF" w:rsidP="007445AF">
      <w:pPr>
        <w:numPr>
          <w:ilvl w:val="0"/>
          <w:numId w:val="41"/>
        </w:numPr>
        <w:tabs>
          <w:tab w:val="clear" w:pos="1531"/>
        </w:tabs>
        <w:rPr>
          <w:rFonts w:hint="eastAsia"/>
        </w:rPr>
      </w:pPr>
      <w:r>
        <w:rPr>
          <w:rFonts w:hint="eastAsia"/>
        </w:rPr>
        <w:t>确保所有人享有适足生活水准权利的最低工资和社会援助不足；</w:t>
      </w:r>
    </w:p>
    <w:p w:rsidR="007445AF" w:rsidRDefault="007445AF" w:rsidP="007445AF">
      <w:pPr>
        <w:numPr>
          <w:ilvl w:val="0"/>
          <w:numId w:val="41"/>
        </w:numPr>
        <w:tabs>
          <w:tab w:val="clear" w:pos="1531"/>
        </w:tabs>
        <w:rPr>
          <w:rFonts w:hint="eastAsia"/>
        </w:rPr>
      </w:pPr>
      <w:r>
        <w:rPr>
          <w:rFonts w:hint="eastAsia"/>
        </w:rPr>
        <w:t>允许各省和地区根据《全国儿童福利制度》，从领取福利救济的父母所领取的社会救济数额中扣除掉儿童福利金。</w:t>
      </w:r>
    </w:p>
    <w:p w:rsidR="007445AF" w:rsidRDefault="007445AF" w:rsidP="00E162CC">
      <w:pPr>
        <w:rPr>
          <w:rFonts w:hint="eastAsia"/>
        </w:rPr>
      </w:pPr>
      <w:r>
        <w:rPr>
          <w:rFonts w:hint="eastAsia"/>
        </w:rPr>
        <w:tab/>
        <w:t xml:space="preserve">150.  </w:t>
      </w:r>
      <w:r>
        <w:rPr>
          <w:rFonts w:hint="eastAsia"/>
        </w:rPr>
        <w:t>委员会表示关注的是，尽管联邦、各省和地区政府通过联邦、省和地区人权官员常设委员会进行磋商和分享信息，但未拟订有效程序对委员会的结论性意见采取后续行动。</w:t>
      </w:r>
    </w:p>
    <w:p w:rsidR="007445AF" w:rsidRDefault="007445AF" w:rsidP="00E162CC">
      <w:pPr>
        <w:rPr>
          <w:rFonts w:hint="eastAsia"/>
        </w:rPr>
      </w:pPr>
      <w:r>
        <w:rPr>
          <w:rFonts w:hint="eastAsia"/>
        </w:rPr>
        <w:tab/>
        <w:t xml:space="preserve">151.  </w:t>
      </w:r>
      <w:r>
        <w:rPr>
          <w:rFonts w:hint="eastAsia"/>
        </w:rPr>
        <w:t>委员会注意到缔约国的“法庭质疑方案”，但感到遗憾的是，没有按委员会以前的建议扩展该项方案，为质疑省和地区立法和政策提供资助。</w:t>
      </w:r>
    </w:p>
    <w:p w:rsidR="007445AF" w:rsidRDefault="007445AF" w:rsidP="00E162CC">
      <w:pPr>
        <w:rPr>
          <w:rFonts w:hint="eastAsia"/>
        </w:rPr>
      </w:pPr>
      <w:r>
        <w:rPr>
          <w:rFonts w:hint="eastAsia"/>
        </w:rPr>
        <w:tab/>
        <w:t xml:space="preserve">152.  </w:t>
      </w:r>
      <w:r>
        <w:rPr>
          <w:rFonts w:hint="eastAsia"/>
        </w:rPr>
        <w:t>委员会关切地注意到，缔约国若干地区对经济、社会、文化权利方面的民间法律援助的资助被削减，使穷人特别是贫困单身妇女被剥夺根据国内法律本应享受的福利和服务，无法获得国内补救。不列颠哥伦比亚省大量的削减尤其令人关切。</w:t>
      </w:r>
    </w:p>
    <w:p w:rsidR="007445AF" w:rsidRDefault="007445AF" w:rsidP="00E162CC">
      <w:pPr>
        <w:rPr>
          <w:rFonts w:hint="eastAsia"/>
        </w:rPr>
      </w:pPr>
      <w:r>
        <w:rPr>
          <w:rFonts w:hint="eastAsia"/>
        </w:rPr>
        <w:tab/>
        <w:t xml:space="preserve">153.  </w:t>
      </w:r>
      <w:r>
        <w:rPr>
          <w:rFonts w:hint="eastAsia"/>
        </w:rPr>
        <w:t>委员会表示关切的是，尽管加拿大经济繁荣，生活在低收入线以下的人数减少，在</w:t>
      </w:r>
      <w:r>
        <w:rPr>
          <w:rFonts w:hint="eastAsia"/>
        </w:rPr>
        <w:t xml:space="preserve">2004 </w:t>
      </w:r>
      <w:r>
        <w:rPr>
          <w:rFonts w:hint="eastAsia"/>
        </w:rPr>
        <w:t>年仍有</w:t>
      </w:r>
      <w:r>
        <w:rPr>
          <w:rFonts w:hint="eastAsia"/>
        </w:rPr>
        <w:t>11.2%</w:t>
      </w:r>
      <w:r>
        <w:rPr>
          <w:rFonts w:hint="eastAsia"/>
        </w:rPr>
        <w:t>的人口生活在贫困之中，各省和地区之间持续存在重大贫困差距。委员会尤其关切地注意到，土著居民、非裔加拿大人、移民、残疾人、青年、低收入妇女和单身母亲等处于不利地位和边际化的个人和群体的贫困比例仍然很高。在包括不列颠哥伦比亚省在内的若干管辖区域，</w:t>
      </w:r>
      <w:r>
        <w:rPr>
          <w:rFonts w:hint="eastAsia"/>
        </w:rPr>
        <w:t>1998</w:t>
      </w:r>
      <w:r>
        <w:rPr>
          <w:rFonts w:hint="eastAsia"/>
        </w:rPr>
        <w:t>年至</w:t>
      </w:r>
      <w:r>
        <w:rPr>
          <w:rFonts w:hint="eastAsia"/>
        </w:rPr>
        <w:t>2003</w:t>
      </w:r>
      <w:r>
        <w:rPr>
          <w:rFonts w:hint="eastAsia"/>
        </w:rPr>
        <w:t>年期间，单身母亲和儿童的贫困比例增加。委员会还十分关注，土著居民和其余人口在就业、获得水、保健、住房和教育方面仍然存在巨大差距，缔约国未能充分认识非裔加拿大人在享有《公约》各项权利时面临各种障碍。</w:t>
      </w:r>
    </w:p>
    <w:p w:rsidR="007445AF" w:rsidRDefault="007445AF" w:rsidP="00E162CC">
      <w:pPr>
        <w:rPr>
          <w:rFonts w:hint="eastAsia"/>
        </w:rPr>
      </w:pPr>
      <w:r>
        <w:rPr>
          <w:rFonts w:hint="eastAsia"/>
        </w:rPr>
        <w:tab/>
        <w:t xml:space="preserve">154.  </w:t>
      </w:r>
      <w:r>
        <w:rPr>
          <w:rFonts w:hint="eastAsia"/>
        </w:rPr>
        <w:t>委员会注意到，缔约国自</w:t>
      </w:r>
      <w:r>
        <w:rPr>
          <w:rFonts w:hint="eastAsia"/>
        </w:rPr>
        <w:t>1998</w:t>
      </w:r>
      <w:r>
        <w:rPr>
          <w:rFonts w:hint="eastAsia"/>
        </w:rPr>
        <w:t>年开始在全面申诉协定或核准该协定的解决立法中，撤消明确提及取消土著权利和所有权的要求，但仍然感到关切的是，新办法，即“修正的权利模式”和“不主张模式”与取消和放弃办法没有重大差异。委员会还对尚未收到目前正在研究的基于承认权利和另项权利共存的其他办法的详细资料表示遗憾。</w:t>
      </w:r>
    </w:p>
    <w:p w:rsidR="007445AF" w:rsidRDefault="007445AF" w:rsidP="00E162CC">
      <w:pPr>
        <w:rPr>
          <w:rFonts w:hint="eastAsia"/>
        </w:rPr>
      </w:pPr>
      <w:r>
        <w:rPr>
          <w:rFonts w:hint="eastAsia"/>
        </w:rPr>
        <w:tab/>
        <w:t xml:space="preserve">155.  </w:t>
      </w:r>
      <w:r>
        <w:rPr>
          <w:rFonts w:hint="eastAsia"/>
        </w:rPr>
        <w:t>委员会关切地注意到，长期以来，在有关印第安人地位、部落成员资格和保留地夫妻不动产事项上歧视第一部落妇女和儿童。委员会指出，这类歧视对许多第一部落妇女和儿童享有《公约》所赋予的经济、社会和文化权利具有消极影响。</w:t>
      </w:r>
    </w:p>
    <w:p w:rsidR="007445AF" w:rsidRDefault="007445AF" w:rsidP="00E162CC">
      <w:pPr>
        <w:rPr>
          <w:rFonts w:hint="eastAsia"/>
        </w:rPr>
      </w:pPr>
      <w:r>
        <w:rPr>
          <w:rFonts w:hint="eastAsia"/>
        </w:rPr>
        <w:tab/>
        <w:t xml:space="preserve">156.  </w:t>
      </w:r>
      <w:r>
        <w:rPr>
          <w:rFonts w:hint="eastAsia"/>
        </w:rPr>
        <w:t>委员会关切地注意到，缔约国所有省份和地区的最低工资都低于低收入截止点，不足以使工人及其家属享有体面的生活水准。</w:t>
      </w:r>
    </w:p>
    <w:p w:rsidR="007445AF" w:rsidRDefault="007445AF" w:rsidP="00E162CC">
      <w:pPr>
        <w:rPr>
          <w:rFonts w:hint="eastAsia"/>
        </w:rPr>
      </w:pPr>
      <w:r>
        <w:rPr>
          <w:rFonts w:hint="eastAsia"/>
        </w:rPr>
        <w:tab/>
        <w:t xml:space="preserve">157.  </w:t>
      </w:r>
      <w:r>
        <w:rPr>
          <w:rFonts w:hint="eastAsia"/>
        </w:rPr>
        <w:t>委员会表示关切的是，在加拿大，公务员和国营企业雇员、公立学校教师和学院及大学教授等类人员不享有罢工权。委员会认为，根据《公约》第四和第八条，缔约国关于这些工作人员提供基本服务的解释不令人满意。</w:t>
      </w:r>
    </w:p>
    <w:p w:rsidR="007445AF" w:rsidRDefault="007445AF" w:rsidP="00E162CC">
      <w:pPr>
        <w:rPr>
          <w:rFonts w:hint="eastAsia"/>
        </w:rPr>
      </w:pPr>
      <w:r>
        <w:rPr>
          <w:rFonts w:hint="eastAsia"/>
        </w:rPr>
        <w:tab/>
        <w:t xml:space="preserve">158.  </w:t>
      </w:r>
      <w:r>
        <w:rPr>
          <w:rFonts w:hint="eastAsia"/>
        </w:rPr>
        <w:t>委员会</w:t>
      </w:r>
      <w:r w:rsidR="00CE056F">
        <w:rPr>
          <w:rFonts w:hint="eastAsia"/>
        </w:rPr>
        <w:t>还</w:t>
      </w:r>
      <w:r>
        <w:rPr>
          <w:rFonts w:hint="eastAsia"/>
        </w:rPr>
        <w:t>表示关切的是，联邦对省和地区的社会援助和社会服务转移支付未把《公约》载列的包括社会保障权利在内的某些权利标准包括进来。委员会还表示关切的是，尽管联邦政府通过加拿大医疗转移支付增加了其对保健费用承担的份额，其对大专教育的支助、社会援助和通过加拿大社会转移支付提供的社会服务尚未恢复到</w:t>
      </w:r>
      <w:r>
        <w:rPr>
          <w:rFonts w:hint="eastAsia"/>
        </w:rPr>
        <w:t>1994-1995</w:t>
      </w:r>
      <w:r>
        <w:rPr>
          <w:rFonts w:hint="eastAsia"/>
        </w:rPr>
        <w:t>年的水平，而缔约国在这些年里却取得可持续经济增长。</w:t>
      </w:r>
    </w:p>
    <w:p w:rsidR="007445AF" w:rsidRDefault="007445AF" w:rsidP="00E162CC">
      <w:pPr>
        <w:rPr>
          <w:rFonts w:hint="eastAsia"/>
        </w:rPr>
      </w:pPr>
      <w:r>
        <w:rPr>
          <w:rFonts w:hint="eastAsia"/>
        </w:rPr>
        <w:tab/>
        <w:t xml:space="preserve">159.  </w:t>
      </w:r>
      <w:r>
        <w:rPr>
          <w:rFonts w:hint="eastAsia"/>
        </w:rPr>
        <w:t>委员会表示关切的是，缔约国没有详细说明目前各省和地区的社会援助比例是否允许领取者享受适足生活水准。委员会关切地注意到，在大部分省份和地区，社会援助福利比十年前要低，难以提供足够的收入来满足基本的食物、穿衣和住房需要，福利标准常常定在低收入截止点的一半以下。</w:t>
      </w:r>
    </w:p>
    <w:p w:rsidR="007445AF" w:rsidRDefault="007445AF" w:rsidP="00E162CC">
      <w:pPr>
        <w:rPr>
          <w:rFonts w:hint="eastAsia"/>
        </w:rPr>
      </w:pPr>
      <w:r>
        <w:rPr>
          <w:rFonts w:hint="eastAsia"/>
        </w:rPr>
        <w:tab/>
        <w:t xml:space="preserve">160.  </w:t>
      </w:r>
      <w:r>
        <w:rPr>
          <w:rFonts w:hint="eastAsia"/>
        </w:rPr>
        <w:t>委员会对仅有一小部分失业工人有资格领取保险津贴表示关注，指出缔约国尚未对委员会以前关于此一问题的关注提供详细答复。委员会关切地注意到，</w:t>
      </w:r>
      <w:r>
        <w:rPr>
          <w:rFonts w:hint="eastAsia"/>
        </w:rPr>
        <w:t>2000</w:t>
      </w:r>
      <w:r>
        <w:rPr>
          <w:rFonts w:hint="eastAsia"/>
        </w:rPr>
        <w:t>年仅有</w:t>
      </w:r>
      <w:r>
        <w:rPr>
          <w:rFonts w:hint="eastAsia"/>
        </w:rPr>
        <w:t>39%</w:t>
      </w:r>
      <w:r>
        <w:rPr>
          <w:rFonts w:hint="eastAsia"/>
        </w:rPr>
        <w:t>的加拿大失业人口符合领取津贴资格；在安大略等省，符合资格的比例甚至更低；领取就业保险津贴的青年数量下降；移民工人和许多半日制工人</w:t>
      </w:r>
      <w:r>
        <w:rPr>
          <w:rFonts w:hint="eastAsia"/>
        </w:rPr>
        <w:t>(</w:t>
      </w:r>
      <w:r>
        <w:rPr>
          <w:rFonts w:hint="eastAsia"/>
        </w:rPr>
        <w:t>大多为妇女</w:t>
      </w:r>
      <w:r>
        <w:rPr>
          <w:rFonts w:hint="eastAsia"/>
        </w:rPr>
        <w:t>)</w:t>
      </w:r>
      <w:r>
        <w:rPr>
          <w:rFonts w:hint="eastAsia"/>
        </w:rPr>
        <w:t>向这项计划交纳费用，但难以拿到福利；收入更新比率在</w:t>
      </w:r>
      <w:r>
        <w:rPr>
          <w:rFonts w:hint="eastAsia"/>
        </w:rPr>
        <w:t>1997</w:t>
      </w:r>
      <w:r>
        <w:rPr>
          <w:rFonts w:hint="eastAsia"/>
        </w:rPr>
        <w:t>年降至</w:t>
      </w:r>
      <w:r>
        <w:rPr>
          <w:rFonts w:hint="eastAsia"/>
        </w:rPr>
        <w:t>55%</w:t>
      </w:r>
      <w:r>
        <w:rPr>
          <w:rFonts w:hint="eastAsia"/>
        </w:rPr>
        <w:t>，是以往最低数字。</w:t>
      </w:r>
    </w:p>
    <w:p w:rsidR="007445AF" w:rsidRDefault="007445AF" w:rsidP="00E162CC">
      <w:pPr>
        <w:rPr>
          <w:rFonts w:hint="eastAsia"/>
        </w:rPr>
      </w:pPr>
      <w:r>
        <w:rPr>
          <w:rFonts w:hint="eastAsia"/>
        </w:rPr>
        <w:tab/>
        <w:t xml:space="preserve">161.  </w:t>
      </w:r>
      <w:r>
        <w:rPr>
          <w:rFonts w:hint="eastAsia"/>
        </w:rPr>
        <w:t>委员会深为关注国家儿童福利“回拨制度”对加拿大贫困家庭特别是单亲家庭等所产生的歧视性影响。</w:t>
      </w:r>
    </w:p>
    <w:p w:rsidR="007445AF" w:rsidRDefault="007445AF" w:rsidP="00E162CC">
      <w:pPr>
        <w:rPr>
          <w:rFonts w:hint="eastAsia"/>
        </w:rPr>
      </w:pPr>
      <w:r>
        <w:rPr>
          <w:rFonts w:hint="eastAsia"/>
        </w:rPr>
        <w:tab/>
        <w:t xml:space="preserve">162.  </w:t>
      </w:r>
      <w:r>
        <w:rPr>
          <w:rFonts w:hint="eastAsia"/>
        </w:rPr>
        <w:t>委员会关切地注意到，低收入家庭、单亲家庭和土著及非裔加拿大家庭占子女交由寄养照料家庭的大部分。委员会还感到关注的是，妇女常常因住房不足而被迫将子女交由寄养机构照料。</w:t>
      </w:r>
    </w:p>
    <w:p w:rsidR="007445AF" w:rsidRDefault="007445AF" w:rsidP="00E162CC">
      <w:pPr>
        <w:rPr>
          <w:rFonts w:hint="eastAsia"/>
        </w:rPr>
      </w:pPr>
      <w:r>
        <w:rPr>
          <w:rFonts w:hint="eastAsia"/>
        </w:rPr>
        <w:tab/>
        <w:t xml:space="preserve">163.  </w:t>
      </w:r>
      <w:r>
        <w:rPr>
          <w:rFonts w:hint="eastAsia"/>
        </w:rPr>
        <w:t>委员会感到遗憾的是，家庭暴力没有作为特定犯罪行为列入《刑法典》。</w:t>
      </w:r>
    </w:p>
    <w:p w:rsidR="007445AF" w:rsidRDefault="007445AF" w:rsidP="00E162CC">
      <w:pPr>
        <w:rPr>
          <w:rFonts w:hint="eastAsia"/>
        </w:rPr>
      </w:pPr>
      <w:r>
        <w:rPr>
          <w:rFonts w:hint="eastAsia"/>
        </w:rPr>
        <w:tab/>
        <w:t xml:space="preserve">164.  </w:t>
      </w:r>
      <w:r>
        <w:rPr>
          <w:rFonts w:hint="eastAsia"/>
        </w:rPr>
        <w:t>委员会关切地注意到，因为没有可负担得起的住房以及援助不足，妇女被迫维持受虐家庭关系。</w:t>
      </w:r>
    </w:p>
    <w:p w:rsidR="007445AF" w:rsidRDefault="007445AF" w:rsidP="00E162CC">
      <w:pPr>
        <w:rPr>
          <w:rFonts w:hint="eastAsia"/>
        </w:rPr>
      </w:pPr>
      <w:r>
        <w:rPr>
          <w:rFonts w:hint="eastAsia"/>
        </w:rPr>
        <w:tab/>
        <w:t xml:space="preserve">165.  </w:t>
      </w:r>
      <w:r>
        <w:rPr>
          <w:rFonts w:hint="eastAsia"/>
        </w:rPr>
        <w:t>委员会关切地注意到，缔约国大约有</w:t>
      </w:r>
      <w:r>
        <w:rPr>
          <w:rFonts w:hint="eastAsia"/>
        </w:rPr>
        <w:t>7.4%</w:t>
      </w:r>
      <w:r>
        <w:rPr>
          <w:rFonts w:hint="eastAsia"/>
        </w:rPr>
        <w:t>的人口即</w:t>
      </w:r>
      <w:r>
        <w:rPr>
          <w:rFonts w:hint="eastAsia"/>
        </w:rPr>
        <w:t>230</w:t>
      </w:r>
      <w:r>
        <w:rPr>
          <w:rFonts w:hint="eastAsia"/>
        </w:rPr>
        <w:t>万人存在粮食安全问题，大约</w:t>
      </w:r>
      <w:r>
        <w:rPr>
          <w:rFonts w:hint="eastAsia"/>
        </w:rPr>
        <w:t>40%</w:t>
      </w:r>
      <w:r>
        <w:rPr>
          <w:rFonts w:hint="eastAsia"/>
        </w:rPr>
        <w:t>的食物救济站使用者为儿童和青少年；大约有</w:t>
      </w:r>
      <w:r>
        <w:rPr>
          <w:rFonts w:hint="eastAsia"/>
        </w:rPr>
        <w:t>51%</w:t>
      </w:r>
      <w:r>
        <w:rPr>
          <w:rFonts w:hint="eastAsia"/>
        </w:rPr>
        <w:t>的食物救济站使用者在</w:t>
      </w:r>
      <w:r>
        <w:rPr>
          <w:rFonts w:hint="eastAsia"/>
        </w:rPr>
        <w:t>2005</w:t>
      </w:r>
      <w:r>
        <w:rPr>
          <w:rFonts w:hint="eastAsia"/>
        </w:rPr>
        <w:t>年领取社会援助福利的同时，仍然因福利不足而不得不依赖于食物救济站。</w:t>
      </w:r>
    </w:p>
    <w:p w:rsidR="007445AF" w:rsidRDefault="007445AF" w:rsidP="00E162CC">
      <w:pPr>
        <w:rPr>
          <w:rFonts w:hint="eastAsia"/>
        </w:rPr>
      </w:pPr>
      <w:r>
        <w:rPr>
          <w:rFonts w:hint="eastAsia"/>
        </w:rPr>
        <w:tab/>
        <w:t xml:space="preserve">166.  </w:t>
      </w:r>
      <w:r>
        <w:rPr>
          <w:rFonts w:hint="eastAsia"/>
        </w:rPr>
        <w:t>委员会欢迎缔约国在“全国无家可归问题倡议”和在住房问题上采取大量措施，但遗憾的是，缔约国没有提供充足资料来评估这类措施的成果。委员会表示特别关切，加拿大无家可归者估计在</w:t>
      </w:r>
      <w:r>
        <w:rPr>
          <w:rFonts w:hint="eastAsia"/>
        </w:rPr>
        <w:t>10</w:t>
      </w:r>
      <w:r>
        <w:rPr>
          <w:rFonts w:hint="eastAsia"/>
        </w:rPr>
        <w:t>至</w:t>
      </w:r>
      <w:r>
        <w:rPr>
          <w:rFonts w:hint="eastAsia"/>
        </w:rPr>
        <w:t>25</w:t>
      </w:r>
      <w:r>
        <w:rPr>
          <w:rFonts w:hint="eastAsia"/>
        </w:rPr>
        <w:t>万人之间。委员会欢迎缺少核心住房家庭的比例降低，但关切地注意到，在</w:t>
      </w:r>
      <w:r>
        <w:rPr>
          <w:rFonts w:hint="eastAsia"/>
        </w:rPr>
        <w:t>2001</w:t>
      </w:r>
      <w:r>
        <w:rPr>
          <w:rFonts w:hint="eastAsia"/>
        </w:rPr>
        <w:t>年，这类家庭仍占所有家庭的</w:t>
      </w:r>
      <w:r>
        <w:rPr>
          <w:rFonts w:hint="eastAsia"/>
        </w:rPr>
        <w:t>13.7%</w:t>
      </w:r>
      <w:r>
        <w:rPr>
          <w:rFonts w:hint="eastAsia"/>
        </w:rPr>
        <w:t>至</w:t>
      </w:r>
      <w:r>
        <w:rPr>
          <w:rFonts w:hint="eastAsia"/>
        </w:rPr>
        <w:t>16%</w:t>
      </w:r>
      <w:r>
        <w:rPr>
          <w:rFonts w:hint="eastAsia"/>
        </w:rPr>
        <w:t>。委员会还感到关切的是，住房津贴和社会援助比例仍然远远低于平均住房费用，例如汉密尔顿和蒙特利尔，等候补贴住房的名单仍然很长。</w:t>
      </w:r>
    </w:p>
    <w:p w:rsidR="007445AF" w:rsidRDefault="007445AF" w:rsidP="00E162CC">
      <w:pPr>
        <w:rPr>
          <w:rFonts w:hint="eastAsia"/>
        </w:rPr>
      </w:pPr>
      <w:r>
        <w:rPr>
          <w:rFonts w:hint="eastAsia"/>
        </w:rPr>
        <w:tab/>
        <w:t xml:space="preserve">167.  </w:t>
      </w:r>
      <w:r>
        <w:rPr>
          <w:rFonts w:hint="eastAsia"/>
        </w:rPr>
        <w:t>委员会尤其关切地注意到，许多</w:t>
      </w:r>
      <w:r w:rsidR="00CE056F">
        <w:rPr>
          <w:rFonts w:hint="eastAsia"/>
        </w:rPr>
        <w:t>强迫迁</w:t>
      </w:r>
      <w:r w:rsidR="003218E2">
        <w:rPr>
          <w:rFonts w:hint="eastAsia"/>
        </w:rPr>
        <w:t>离</w:t>
      </w:r>
      <w:r>
        <w:rPr>
          <w:rFonts w:hint="eastAsia"/>
        </w:rPr>
        <w:t>是拖欠少量租金所致，没有适当考虑到缔约国的《公约》义务。</w:t>
      </w:r>
    </w:p>
    <w:p w:rsidR="007445AF" w:rsidRDefault="007445AF" w:rsidP="00E162CC">
      <w:pPr>
        <w:rPr>
          <w:rFonts w:hint="eastAsia"/>
        </w:rPr>
      </w:pPr>
      <w:r>
        <w:rPr>
          <w:rFonts w:hint="eastAsia"/>
        </w:rPr>
        <w:tab/>
        <w:t xml:space="preserve">168.  </w:t>
      </w:r>
      <w:r>
        <w:rPr>
          <w:rFonts w:hint="eastAsia"/>
        </w:rPr>
        <w:t>委员会感到遗憾的是，缔约国没有把水权当作一项应该享有的法律权利。《公约》第十一和第十二条对此作出明确规定，委员会关于</w:t>
      </w:r>
      <w:r w:rsidR="003218E2">
        <w:rPr>
          <w:rFonts w:hint="eastAsia"/>
        </w:rPr>
        <w:t>用</w:t>
      </w:r>
      <w:r>
        <w:rPr>
          <w:rFonts w:hint="eastAsia"/>
        </w:rPr>
        <w:t>水权</w:t>
      </w:r>
      <w:r>
        <w:rPr>
          <w:rFonts w:hint="eastAsia"/>
        </w:rPr>
        <w:t>(</w:t>
      </w:r>
      <w:r>
        <w:rPr>
          <w:rFonts w:hint="eastAsia"/>
        </w:rPr>
        <w:t>《公约》第十一条</w:t>
      </w:r>
      <w:r>
        <w:rPr>
          <w:rFonts w:hint="eastAsia"/>
        </w:rPr>
        <w:t>)</w:t>
      </w:r>
      <w:r w:rsidR="003218E2">
        <w:rPr>
          <w:rFonts w:hint="eastAsia"/>
        </w:rPr>
        <w:t>的</w:t>
      </w:r>
      <w:r>
        <w:rPr>
          <w:rFonts w:hint="eastAsia"/>
        </w:rPr>
        <w:t>第</w:t>
      </w:r>
      <w:r>
        <w:rPr>
          <w:rFonts w:hint="eastAsia"/>
        </w:rPr>
        <w:t>15</w:t>
      </w:r>
      <w:r>
        <w:rPr>
          <w:rFonts w:hint="eastAsia"/>
        </w:rPr>
        <w:t>号</w:t>
      </w:r>
      <w:r>
        <w:rPr>
          <w:rFonts w:hint="eastAsia"/>
        </w:rPr>
        <w:t>(2002</w:t>
      </w:r>
      <w:r>
        <w:rPr>
          <w:rFonts w:hint="eastAsia"/>
        </w:rPr>
        <w:t>年</w:t>
      </w:r>
      <w:r>
        <w:rPr>
          <w:rFonts w:hint="eastAsia"/>
        </w:rPr>
        <w:t>)</w:t>
      </w:r>
      <w:r>
        <w:rPr>
          <w:rFonts w:hint="eastAsia"/>
        </w:rPr>
        <w:t>一般性意见就阐述了这一点。</w:t>
      </w:r>
    </w:p>
    <w:p w:rsidR="007445AF" w:rsidRDefault="007445AF" w:rsidP="00E162CC">
      <w:pPr>
        <w:rPr>
          <w:rFonts w:hint="eastAsia"/>
        </w:rPr>
      </w:pPr>
      <w:r>
        <w:rPr>
          <w:rFonts w:hint="eastAsia"/>
        </w:rPr>
        <w:tab/>
        <w:t xml:space="preserve">169.  </w:t>
      </w:r>
      <w:r>
        <w:rPr>
          <w:rFonts w:hint="eastAsia"/>
        </w:rPr>
        <w:t>尽管委员会注意到缔约国向处于不利地位和边缘化的个人和群体提供了奖学金、助学金、贷款和其他种类的支助，但表示关注对自</w:t>
      </w:r>
      <w:r>
        <w:rPr>
          <w:rFonts w:hint="eastAsia"/>
        </w:rPr>
        <w:t>1998</w:t>
      </w:r>
      <w:r>
        <w:rPr>
          <w:rFonts w:hint="eastAsia"/>
        </w:rPr>
        <w:t>年以来许多省份和地区低收入家庭学生学费增加产生的歧视性影响。</w:t>
      </w:r>
    </w:p>
    <w:p w:rsidR="007445AF" w:rsidRDefault="007445AF" w:rsidP="00E162CC">
      <w:pPr>
        <w:rPr>
          <w:rFonts w:hint="eastAsia"/>
        </w:rPr>
      </w:pPr>
      <w:r>
        <w:rPr>
          <w:rFonts w:hint="eastAsia"/>
        </w:rPr>
        <w:tab/>
        <w:t xml:space="preserve">170.  </w:t>
      </w:r>
      <w:r>
        <w:rPr>
          <w:rFonts w:hint="eastAsia"/>
        </w:rPr>
        <w:t>委员会还表示关切非裔加拿大学生在获得教育方面面临各种困难和中学辍学率过高。</w:t>
      </w:r>
    </w:p>
    <w:p w:rsidR="007445AF" w:rsidRDefault="007445AF" w:rsidP="00E162CC">
      <w:pPr>
        <w:spacing w:after="320"/>
        <w:rPr>
          <w:rFonts w:hint="eastAsia"/>
        </w:rPr>
      </w:pPr>
      <w:r>
        <w:rPr>
          <w:rFonts w:hint="eastAsia"/>
        </w:rPr>
        <w:tab/>
        <w:t xml:space="preserve">171.  </w:t>
      </w:r>
      <w:r>
        <w:rPr>
          <w:rFonts w:hint="eastAsia"/>
        </w:rPr>
        <w:t>委员会注意到，缔约国采取大量措施保留土著语言，并在保护传统知识方面开展研究，但感到遗憾的是，没有为审议和执行土著语言和文化工作队的建议规定时间期限，没有在保护和促进土著人民祖先权利和传统知识产权领域采取具体措施。</w:t>
      </w:r>
    </w:p>
    <w:p w:rsidR="007445AF" w:rsidRDefault="007445AF" w:rsidP="00E162CC">
      <w:pPr>
        <w:pStyle w:val="Heading3"/>
        <w:rPr>
          <w:rFonts w:hint="eastAsia"/>
        </w:rPr>
      </w:pPr>
      <w:r>
        <w:rPr>
          <w:rFonts w:hint="eastAsia"/>
          <w:u w:val="none"/>
        </w:rPr>
        <w:t xml:space="preserve">E.  </w:t>
      </w:r>
      <w:r w:rsidR="003218E2">
        <w:rPr>
          <w:rFonts w:hint="eastAsia"/>
        </w:rPr>
        <w:t>意见</w:t>
      </w:r>
      <w:r>
        <w:rPr>
          <w:rFonts w:hint="eastAsia"/>
        </w:rPr>
        <w:t>和建议</w:t>
      </w:r>
    </w:p>
    <w:p w:rsidR="007445AF" w:rsidRDefault="007445AF" w:rsidP="00E162CC">
      <w:pPr>
        <w:rPr>
          <w:rFonts w:hint="eastAsia"/>
        </w:rPr>
      </w:pPr>
      <w:r>
        <w:rPr>
          <w:rFonts w:hint="eastAsia"/>
        </w:rPr>
        <w:tab/>
        <w:t xml:space="preserve">172.  </w:t>
      </w:r>
      <w:r>
        <w:rPr>
          <w:rFonts w:hint="eastAsia"/>
        </w:rPr>
        <w:t>委员会呼吁缔约国解决其第二次和第三次定期报告中提出的具体关切问题，并强烈重申缔约国考虑委员会这方面的提议和建议。</w:t>
      </w:r>
    </w:p>
    <w:p w:rsidR="007445AF" w:rsidRDefault="007445AF" w:rsidP="00E162CC">
      <w:pPr>
        <w:rPr>
          <w:rFonts w:hint="eastAsia"/>
        </w:rPr>
      </w:pPr>
      <w:r>
        <w:rPr>
          <w:rFonts w:hint="eastAsia"/>
        </w:rPr>
        <w:tab/>
        <w:t xml:space="preserve">173.  </w:t>
      </w:r>
      <w:r>
        <w:rPr>
          <w:rFonts w:hint="eastAsia"/>
        </w:rPr>
        <w:t>委员会重申其建议：联邦政府采取具体步骤，确保各省和地区了解缔约国的《公约》法律义务的建议；通过立法和政策措施在各省和地区内落实《公约》权利；在这方面建立独立和适当的监测和裁决机制。缔约国特别应该建立透明和有效机制，使所有各级政府和包括土著人民在内的民间社会得以参与，并具体落实委员会的结论性意见。</w:t>
      </w:r>
    </w:p>
    <w:p w:rsidR="007445AF" w:rsidRDefault="007445AF" w:rsidP="00E162CC">
      <w:pPr>
        <w:rPr>
          <w:rFonts w:hint="eastAsia"/>
        </w:rPr>
      </w:pPr>
      <w:r>
        <w:rPr>
          <w:rFonts w:hint="eastAsia"/>
        </w:rPr>
        <w:tab/>
        <w:t xml:space="preserve">174.  </w:t>
      </w:r>
      <w:r>
        <w:rPr>
          <w:rFonts w:hint="eastAsia"/>
        </w:rPr>
        <w:t>委员会回顾，在适当行使司法审查职能的限度内，法院应该在必要时考虑《公约》权利，按照委员会关于《公约》在国内的适用</w:t>
      </w:r>
      <w:r>
        <w:rPr>
          <w:rFonts w:hint="eastAsia"/>
        </w:rPr>
        <w:t>(</w:t>
      </w:r>
      <w:r>
        <w:rPr>
          <w:rFonts w:hint="eastAsia"/>
        </w:rPr>
        <w:t>见</w:t>
      </w:r>
      <w:r>
        <w:rPr>
          <w:rFonts w:hint="eastAsia"/>
          <w:u w:val="single"/>
        </w:rPr>
        <w:t>C</w:t>
      </w:r>
      <w:r>
        <w:rPr>
          <w:u w:val="single"/>
        </w:rPr>
        <w:t>haoulli</w:t>
      </w:r>
      <w:r>
        <w:rPr>
          <w:rFonts w:hint="eastAsia"/>
          <w:u w:val="single"/>
        </w:rPr>
        <w:t>诉魁北克总检察长案</w:t>
      </w:r>
      <w:r>
        <w:rPr>
          <w:rFonts w:hint="eastAsia"/>
          <w:u w:val="single"/>
        </w:rPr>
        <w:t>)</w:t>
      </w:r>
      <w:r>
        <w:rPr>
          <w:rFonts w:hint="eastAsia"/>
        </w:rPr>
        <w:t>的第</w:t>
      </w:r>
      <w:r>
        <w:rPr>
          <w:rFonts w:hint="eastAsia"/>
        </w:rPr>
        <w:t>9</w:t>
      </w:r>
      <w:r>
        <w:rPr>
          <w:rFonts w:hint="eastAsia"/>
        </w:rPr>
        <w:t>号</w:t>
      </w:r>
      <w:r>
        <w:rPr>
          <w:rFonts w:hint="eastAsia"/>
        </w:rPr>
        <w:t>(1998</w:t>
      </w:r>
      <w:r>
        <w:rPr>
          <w:rFonts w:hint="eastAsia"/>
        </w:rPr>
        <w:t>年</w:t>
      </w:r>
      <w:r>
        <w:rPr>
          <w:rFonts w:hint="eastAsia"/>
        </w:rPr>
        <w:t>)</w:t>
      </w:r>
      <w:r>
        <w:rPr>
          <w:rFonts w:hint="eastAsia"/>
        </w:rPr>
        <w:t>一般性意见，确保缔约国的行为与《公约》义务相符合。</w:t>
      </w:r>
    </w:p>
    <w:p w:rsidR="007445AF" w:rsidRDefault="007445AF" w:rsidP="00E162CC">
      <w:pPr>
        <w:rPr>
          <w:rFonts w:hint="eastAsia"/>
        </w:rPr>
      </w:pPr>
      <w:r>
        <w:rPr>
          <w:rFonts w:hint="eastAsia"/>
        </w:rPr>
        <w:tab/>
        <w:t xml:space="preserve">175.  </w:t>
      </w:r>
      <w:r>
        <w:rPr>
          <w:rFonts w:hint="eastAsia"/>
        </w:rPr>
        <w:t>委员会敦促缔约国重新审查有关土著民族固有权利和资格的政策与做法，确保这些政策和做法不会造成这些权利和资格的丧失。</w:t>
      </w:r>
    </w:p>
    <w:p w:rsidR="007445AF" w:rsidRDefault="007445AF" w:rsidP="00E162CC">
      <w:pPr>
        <w:rPr>
          <w:rFonts w:hint="eastAsia"/>
        </w:rPr>
      </w:pPr>
      <w:r>
        <w:rPr>
          <w:rFonts w:hint="eastAsia"/>
        </w:rPr>
        <w:tab/>
        <w:t xml:space="preserve">176.  </w:t>
      </w:r>
      <w:r>
        <w:rPr>
          <w:rFonts w:hint="eastAsia"/>
        </w:rPr>
        <w:t>委员会强烈建议缔约国恢复与卢比康湖部落的谈判，找到解决该部落诉求的办法，确保它们能够享受《公约》的权利。委员会还强烈建议缔约国在发放有争议土地经济开发许可证前与该部落进行有效协商，确保这类活动不危害《公约》确认的权利。</w:t>
      </w:r>
    </w:p>
    <w:p w:rsidR="007445AF" w:rsidRDefault="007445AF" w:rsidP="00E162CC">
      <w:pPr>
        <w:rPr>
          <w:rFonts w:hint="eastAsia"/>
        </w:rPr>
      </w:pPr>
      <w:r>
        <w:rPr>
          <w:rFonts w:hint="eastAsia"/>
        </w:rPr>
        <w:tab/>
        <w:t xml:space="preserve">177.  </w:t>
      </w:r>
      <w:r>
        <w:rPr>
          <w:rFonts w:hint="eastAsia"/>
        </w:rPr>
        <w:t>委员会建议，联邦、省级和地区立法应该与缔约国的《公约》义务相符合，这类立法应该保护所有地区的穷人不因社会或经济地位而受到歧视。</w:t>
      </w:r>
    </w:p>
    <w:p w:rsidR="007445AF" w:rsidRDefault="007445AF" w:rsidP="00E162CC">
      <w:pPr>
        <w:rPr>
          <w:rFonts w:hint="eastAsia"/>
        </w:rPr>
      </w:pPr>
      <w:r>
        <w:rPr>
          <w:rFonts w:hint="eastAsia"/>
        </w:rPr>
        <w:tab/>
        <w:t xml:space="preserve">178.  </w:t>
      </w:r>
      <w:r>
        <w:rPr>
          <w:rFonts w:hint="eastAsia"/>
        </w:rPr>
        <w:t>缔约国应该立即采取包括立法在内的措施，为在所有管辖区内的《公约》权利提供有效的国内补救办法。</w:t>
      </w:r>
    </w:p>
    <w:p w:rsidR="007445AF" w:rsidRDefault="007445AF" w:rsidP="00E162CC">
      <w:pPr>
        <w:rPr>
          <w:rFonts w:hint="eastAsia"/>
        </w:rPr>
      </w:pPr>
      <w:r>
        <w:rPr>
          <w:rFonts w:hint="eastAsia"/>
        </w:rPr>
        <w:tab/>
        <w:t xml:space="preserve">179.  </w:t>
      </w:r>
      <w:r>
        <w:rPr>
          <w:rFonts w:hint="eastAsia"/>
        </w:rPr>
        <w:t>委员会提请缔约国注意其关于《公约》在国内的适用的第</w:t>
      </w:r>
      <w:r>
        <w:rPr>
          <w:rFonts w:hint="eastAsia"/>
        </w:rPr>
        <w:t>9</w:t>
      </w:r>
      <w:r>
        <w:rPr>
          <w:rFonts w:hint="eastAsia"/>
        </w:rPr>
        <w:t>号</w:t>
      </w:r>
      <w:r>
        <w:rPr>
          <w:rFonts w:hint="eastAsia"/>
        </w:rPr>
        <w:t>(1998</w:t>
      </w:r>
      <w:r>
        <w:rPr>
          <w:rFonts w:hint="eastAsia"/>
        </w:rPr>
        <w:t>年</w:t>
      </w:r>
      <w:r>
        <w:rPr>
          <w:rFonts w:hint="eastAsia"/>
        </w:rPr>
        <w:t>)</w:t>
      </w:r>
      <w:r>
        <w:rPr>
          <w:rFonts w:hint="eastAsia"/>
        </w:rPr>
        <w:t>一般性意见，再次建议联邦、省级和地区政府按《公约》规定推动对《加拿大权利宪章》和其他国内法律的解释。</w:t>
      </w:r>
    </w:p>
    <w:p w:rsidR="007445AF" w:rsidRDefault="007445AF" w:rsidP="00E162CC">
      <w:pPr>
        <w:rPr>
          <w:rFonts w:hint="eastAsia"/>
        </w:rPr>
      </w:pPr>
      <w:r>
        <w:rPr>
          <w:rFonts w:hint="eastAsia"/>
        </w:rPr>
        <w:tab/>
        <w:t xml:space="preserve">180.  </w:t>
      </w:r>
      <w:r>
        <w:rPr>
          <w:rFonts w:hint="eastAsia"/>
        </w:rPr>
        <w:t>委员会再次建议缔约国扩展“法庭质疑方案”实施范围，以对质疑省级和地区立法和政策提供资助。</w:t>
      </w:r>
    </w:p>
    <w:p w:rsidR="007445AF" w:rsidRDefault="007445AF" w:rsidP="00E162CC">
      <w:pPr>
        <w:rPr>
          <w:rFonts w:hint="eastAsia"/>
        </w:rPr>
      </w:pPr>
      <w:r>
        <w:rPr>
          <w:rFonts w:hint="eastAsia"/>
        </w:rPr>
        <w:tab/>
        <w:t xml:space="preserve">181.  </w:t>
      </w:r>
      <w:r>
        <w:rPr>
          <w:rFonts w:hint="eastAsia"/>
        </w:rPr>
        <w:t>委员会建议缔约国确保对各省和地区的穷人提供经济、社会和文化权利方面的民事法律援助，并在覆盖范围、获得服务的资格和提供的服务方面提供充分援助。</w:t>
      </w:r>
    </w:p>
    <w:p w:rsidR="007445AF" w:rsidRDefault="007445AF" w:rsidP="00E162CC">
      <w:pPr>
        <w:rPr>
          <w:rFonts w:hint="eastAsia"/>
        </w:rPr>
      </w:pPr>
      <w:r>
        <w:rPr>
          <w:rFonts w:hint="eastAsia"/>
        </w:rPr>
        <w:tab/>
        <w:t xml:space="preserve">182.  </w:t>
      </w:r>
      <w:r>
        <w:rPr>
          <w:rFonts w:hint="eastAsia"/>
        </w:rPr>
        <w:t>委员会建议缔约国充分遵守《公约》第二条第</w:t>
      </w:r>
      <w:r w:rsidR="003218E2">
        <w:rPr>
          <w:rFonts w:hint="eastAsia"/>
        </w:rPr>
        <w:t>一</w:t>
      </w:r>
      <w:r>
        <w:rPr>
          <w:rFonts w:hint="eastAsia"/>
        </w:rPr>
        <w:t>款的义务，尽可能最佳利用现有资源，努力保证所有人民都能享受经济、社会和文化权利，并提醒缔约国按照其关于缔约国义务的性质</w:t>
      </w:r>
      <w:r>
        <w:rPr>
          <w:rFonts w:hint="eastAsia"/>
        </w:rPr>
        <w:t>(</w:t>
      </w:r>
      <w:r>
        <w:rPr>
          <w:rFonts w:hint="eastAsia"/>
        </w:rPr>
        <w:t>《公约》第二条第一款</w:t>
      </w:r>
      <w:r>
        <w:rPr>
          <w:rFonts w:hint="eastAsia"/>
        </w:rPr>
        <w:t>)</w:t>
      </w:r>
      <w:r>
        <w:rPr>
          <w:rFonts w:hint="eastAsia"/>
        </w:rPr>
        <w:t>的第</w:t>
      </w:r>
      <w:r>
        <w:rPr>
          <w:rFonts w:hint="eastAsia"/>
        </w:rPr>
        <w:t>3</w:t>
      </w:r>
      <w:r>
        <w:rPr>
          <w:rFonts w:hint="eastAsia"/>
        </w:rPr>
        <w:t>号</w:t>
      </w:r>
      <w:r>
        <w:rPr>
          <w:rFonts w:hint="eastAsia"/>
        </w:rPr>
        <w:t>(1990</w:t>
      </w:r>
      <w:r>
        <w:rPr>
          <w:rFonts w:hint="eastAsia"/>
        </w:rPr>
        <w:t>年</w:t>
      </w:r>
      <w:r>
        <w:rPr>
          <w:rFonts w:hint="eastAsia"/>
        </w:rPr>
        <w:t>)</w:t>
      </w:r>
      <w:r>
        <w:rPr>
          <w:rFonts w:hint="eastAsia"/>
        </w:rPr>
        <w:t>一般性</w:t>
      </w:r>
      <w:r w:rsidR="003218E2">
        <w:rPr>
          <w:rFonts w:hint="eastAsia"/>
        </w:rPr>
        <w:t>意见</w:t>
      </w:r>
      <w:r>
        <w:rPr>
          <w:rFonts w:hint="eastAsia"/>
        </w:rPr>
        <w:t>采取步骤，为此目的采取的步骤“应深思熟虑、具体和有针对性，尽可能力求充分实现《公约》所确认的义务”。委员会还建议缔约国把消除贫穷领域的差距作为优先事项，铭记《公约》第二</w:t>
      </w:r>
      <w:r w:rsidR="003218E2">
        <w:rPr>
          <w:rFonts w:hint="eastAsia"/>
        </w:rPr>
        <w:t>条</w:t>
      </w:r>
      <w:r>
        <w:rPr>
          <w:rFonts w:hint="eastAsia"/>
        </w:rPr>
        <w:t>和第三条各项义务的迫切性。委员会还建议缔约国评估贫穷成为歧视问题的程度，确保各项措施和方案对处于不利地位和边缘化的个人和群体享有经济、社会和文化权利不会产生消极影响。</w:t>
      </w:r>
    </w:p>
    <w:p w:rsidR="007445AF" w:rsidRDefault="007445AF" w:rsidP="00E162CC">
      <w:pPr>
        <w:rPr>
          <w:rFonts w:hint="eastAsia"/>
        </w:rPr>
      </w:pPr>
      <w:r>
        <w:rPr>
          <w:rFonts w:hint="eastAsia"/>
        </w:rPr>
        <w:tab/>
        <w:t xml:space="preserve">183.  </w:t>
      </w:r>
      <w:r>
        <w:rPr>
          <w:rFonts w:hint="eastAsia"/>
        </w:rPr>
        <w:t>委员会建议缔约国与第一民族议会包括与土著妇女团体磋商，采取各项措施，在有关印第安人的地位、成员资格和夫妻财产问题上防止对第一民族妇女和儿童的歧视。委员会特别敦促缔约国废止《加拿大人权法案》第</w:t>
      </w:r>
      <w:r>
        <w:rPr>
          <w:rFonts w:hint="eastAsia"/>
        </w:rPr>
        <w:t>67</w:t>
      </w:r>
      <w:r>
        <w:rPr>
          <w:rFonts w:hint="eastAsia"/>
        </w:rPr>
        <w:t>节，该节阻止第一民族议会人民向人权委员会或法庭提出有关歧视的申诉。委员会还敦促缔约国修正《印第安人法》，消除对第一民族议会妇女和儿童的歧视。</w:t>
      </w:r>
    </w:p>
    <w:p w:rsidR="007445AF" w:rsidRDefault="007445AF" w:rsidP="00E162CC">
      <w:pPr>
        <w:rPr>
          <w:rFonts w:hint="eastAsia"/>
        </w:rPr>
      </w:pPr>
      <w:r>
        <w:rPr>
          <w:rFonts w:hint="eastAsia"/>
        </w:rPr>
        <w:tab/>
        <w:t xml:space="preserve">184.  </w:t>
      </w:r>
      <w:r>
        <w:rPr>
          <w:rFonts w:hint="eastAsia"/>
        </w:rPr>
        <w:t>委员会建议缔约国考虑到妇女的工作权利以及父母平衡工作和家庭生活的需要，通过适足儿童保育服务对儿童保育予以支助。</w:t>
      </w:r>
    </w:p>
    <w:p w:rsidR="007445AF" w:rsidRDefault="007445AF" w:rsidP="00E162CC">
      <w:pPr>
        <w:rPr>
          <w:rFonts w:hint="eastAsia"/>
        </w:rPr>
      </w:pPr>
      <w:r>
        <w:rPr>
          <w:rFonts w:hint="eastAsia"/>
        </w:rPr>
        <w:tab/>
        <w:t xml:space="preserve">185.  </w:t>
      </w:r>
      <w:r>
        <w:rPr>
          <w:rFonts w:hint="eastAsia"/>
        </w:rPr>
        <w:t>委员会敦促缔约国采取一切必要措施，确保在整个加拿大提高最低工资，使工人及其家属得以享受体面的生活水准。</w:t>
      </w:r>
    </w:p>
    <w:p w:rsidR="007445AF" w:rsidRDefault="007445AF" w:rsidP="00E162CC">
      <w:pPr>
        <w:rPr>
          <w:rFonts w:hint="eastAsia"/>
        </w:rPr>
      </w:pPr>
      <w:r>
        <w:rPr>
          <w:rFonts w:hint="eastAsia"/>
        </w:rPr>
        <w:tab/>
        <w:t xml:space="preserve">186.  </w:t>
      </w:r>
      <w:r>
        <w:rPr>
          <w:rFonts w:hint="eastAsia"/>
        </w:rPr>
        <w:t>委员会建议缔约国采取步骤，确保缔约国特别是妇女等不稳定、非全日制和临时性低工资工人能够获得就业保险津贴、享受工会权利和受到劳工标准的有效保护。</w:t>
      </w:r>
    </w:p>
    <w:p w:rsidR="007445AF" w:rsidRDefault="007445AF" w:rsidP="00E162CC">
      <w:pPr>
        <w:rPr>
          <w:rFonts w:hint="eastAsia"/>
        </w:rPr>
      </w:pPr>
      <w:r>
        <w:rPr>
          <w:rFonts w:hint="eastAsia"/>
        </w:rPr>
        <w:tab/>
        <w:t xml:space="preserve">187.  </w:t>
      </w:r>
      <w:r>
        <w:rPr>
          <w:rFonts w:hint="eastAsia"/>
        </w:rPr>
        <w:t>委员会敦促缔约国采取有效措施、立法或其他办法，消除对联邦住宿佣工制度下移民家政工人的剥削和虐待。</w:t>
      </w:r>
    </w:p>
    <w:p w:rsidR="007445AF" w:rsidRDefault="007445AF" w:rsidP="00E162CC">
      <w:pPr>
        <w:rPr>
          <w:rFonts w:hint="eastAsia"/>
        </w:rPr>
      </w:pPr>
      <w:r>
        <w:rPr>
          <w:rFonts w:hint="eastAsia"/>
        </w:rPr>
        <w:tab/>
        <w:t xml:space="preserve">188.  </w:t>
      </w:r>
      <w:r>
        <w:rPr>
          <w:rFonts w:hint="eastAsia"/>
        </w:rPr>
        <w:t>委员会建议必要时在省级和地区层面采取立法行动，确保公共和私营部门同工同酬。在这方面，委员会提请缔约国注意，第二条第二款的不歧视原则是需要立即履行的义务。</w:t>
      </w:r>
    </w:p>
    <w:p w:rsidR="007445AF" w:rsidRDefault="007445AF" w:rsidP="00E162CC">
      <w:pPr>
        <w:rPr>
          <w:rFonts w:hint="eastAsia"/>
        </w:rPr>
      </w:pPr>
      <w:r>
        <w:rPr>
          <w:rFonts w:hint="eastAsia"/>
        </w:rPr>
        <w:tab/>
        <w:t xml:space="preserve">189.  </w:t>
      </w:r>
      <w:r>
        <w:rPr>
          <w:rFonts w:hint="eastAsia"/>
        </w:rPr>
        <w:t>委员会强烈建议重新审查在联邦、省和地区各级对罢工权利的严格限制是否符合《公约》第四条和第八条。应该消除这类限制，因为这对增进民主社会的普遍福祉、保护国家安全或公共安全利益、公共秩序、公共健康或保护其他人的权利和自由完全没有必要，而且无法找到其他替代办法。</w:t>
      </w:r>
    </w:p>
    <w:p w:rsidR="007445AF" w:rsidRDefault="007445AF" w:rsidP="00E162CC">
      <w:pPr>
        <w:rPr>
          <w:rFonts w:hint="eastAsia"/>
        </w:rPr>
      </w:pPr>
      <w:r>
        <w:rPr>
          <w:rFonts w:hint="eastAsia"/>
        </w:rPr>
        <w:tab/>
        <w:t xml:space="preserve">190.  </w:t>
      </w:r>
      <w:r>
        <w:rPr>
          <w:rFonts w:hint="eastAsia"/>
        </w:rPr>
        <w:t>委员会建议缔约国详细评估削减联邦政府对各省和地区的社会援助和社会服务转移支付对依赖社会福利者，特别是妇女、儿童、老年人、残疾人、土著人、非裔加拿大人和其他少数族裔成员的生活标准产生的影响。委员会强烈建议缔约国重新审议</w:t>
      </w:r>
      <w:r>
        <w:rPr>
          <w:rFonts w:hint="eastAsia"/>
        </w:rPr>
        <w:t>1995</w:t>
      </w:r>
      <w:r>
        <w:rPr>
          <w:rFonts w:hint="eastAsia"/>
        </w:rPr>
        <w:t>年所采取的各种倒退性措施。</w:t>
      </w:r>
    </w:p>
    <w:p w:rsidR="007445AF" w:rsidRDefault="007445AF" w:rsidP="00E162CC">
      <w:pPr>
        <w:rPr>
          <w:rFonts w:hint="eastAsia"/>
        </w:rPr>
      </w:pPr>
      <w:r>
        <w:rPr>
          <w:rFonts w:hint="eastAsia"/>
        </w:rPr>
        <w:tab/>
        <w:t xml:space="preserve">191.  </w:t>
      </w:r>
      <w:r>
        <w:rPr>
          <w:rFonts w:hint="eastAsia"/>
        </w:rPr>
        <w:t>委员会敦促缔约国在所有各级设立社会援助计划，确保所有人都能享受适足生活标准。</w:t>
      </w:r>
    </w:p>
    <w:p w:rsidR="007445AF" w:rsidRDefault="007445AF" w:rsidP="00E162CC">
      <w:pPr>
        <w:rPr>
          <w:rFonts w:hint="eastAsia"/>
        </w:rPr>
      </w:pPr>
      <w:r>
        <w:rPr>
          <w:rFonts w:hint="eastAsia"/>
        </w:rPr>
        <w:tab/>
        <w:t xml:space="preserve">192.  </w:t>
      </w:r>
      <w:r>
        <w:rPr>
          <w:rFonts w:hint="eastAsia"/>
        </w:rPr>
        <w:t>委员会建议缔约国重新评估就业保险制度，使更多的人能够获得保险，改善所有失业工人的福利水平。</w:t>
      </w:r>
    </w:p>
    <w:p w:rsidR="007445AF" w:rsidRDefault="007445AF" w:rsidP="00E162CC">
      <w:pPr>
        <w:rPr>
          <w:rFonts w:hint="eastAsia"/>
        </w:rPr>
      </w:pPr>
      <w:r>
        <w:rPr>
          <w:rFonts w:hint="eastAsia"/>
        </w:rPr>
        <w:tab/>
        <w:t xml:space="preserve">193.  </w:t>
      </w:r>
      <w:r>
        <w:rPr>
          <w:rFonts w:hint="eastAsia"/>
        </w:rPr>
        <w:t>委员会重申关于修正全国儿童福利制度的建议，禁止各省和地区削减儿童享有的社会援助津贴。</w:t>
      </w:r>
    </w:p>
    <w:p w:rsidR="007445AF" w:rsidRDefault="007445AF" w:rsidP="00E162CC">
      <w:pPr>
        <w:rPr>
          <w:rFonts w:hint="eastAsia"/>
        </w:rPr>
      </w:pPr>
      <w:r>
        <w:rPr>
          <w:rFonts w:hint="eastAsia"/>
        </w:rPr>
        <w:tab/>
        <w:t xml:space="preserve">194.  </w:t>
      </w:r>
      <w:r>
        <w:rPr>
          <w:rFonts w:hint="eastAsia"/>
        </w:rPr>
        <w:t>委员会建议缔约国收集低收入家庭、单亲家庭和土著与非裔加拿大人家庭儿童交由寄养的分类统计数据，准确评估问题的严重性。委员会还建议联邦、省和地区政府按照关于保护家庭的《公约》第十条规定，采取一切必要措施，包括在必要情况下提供财政支持，避免这类寄养情况。</w:t>
      </w:r>
    </w:p>
    <w:p w:rsidR="007445AF" w:rsidRDefault="007445AF" w:rsidP="00E162CC">
      <w:pPr>
        <w:rPr>
          <w:rFonts w:hint="eastAsia"/>
        </w:rPr>
      </w:pPr>
      <w:r>
        <w:rPr>
          <w:rFonts w:hint="eastAsia"/>
        </w:rPr>
        <w:tab/>
        <w:t xml:space="preserve">195.  </w:t>
      </w:r>
      <w:r>
        <w:rPr>
          <w:rFonts w:hint="eastAsia"/>
        </w:rPr>
        <w:t>委员会建议缔约国特别关注无家可归女童的各种困难，她们更容易受到健康危险和面临社会及经济困境；还建议缔约国采取一切必要措施，向她们提供适足住房和社会及保健服务。</w:t>
      </w:r>
    </w:p>
    <w:p w:rsidR="007445AF" w:rsidRDefault="007445AF" w:rsidP="00E162CC">
      <w:pPr>
        <w:rPr>
          <w:rFonts w:hint="eastAsia"/>
        </w:rPr>
      </w:pPr>
      <w:r>
        <w:rPr>
          <w:rFonts w:hint="eastAsia"/>
        </w:rPr>
        <w:tab/>
        <w:t xml:space="preserve">196.  </w:t>
      </w:r>
      <w:r>
        <w:rPr>
          <w:rFonts w:hint="eastAsia"/>
        </w:rPr>
        <w:t>委员会建议将家庭暴力作为一项特定犯罪行为列入《刑法》。</w:t>
      </w:r>
    </w:p>
    <w:p w:rsidR="007445AF" w:rsidRDefault="007445AF" w:rsidP="00E162CC">
      <w:pPr>
        <w:rPr>
          <w:rFonts w:hint="eastAsia"/>
        </w:rPr>
      </w:pPr>
      <w:r>
        <w:rPr>
          <w:rFonts w:hint="eastAsia"/>
        </w:rPr>
        <w:tab/>
        <w:t xml:space="preserve">197.  </w:t>
      </w:r>
      <w:r>
        <w:rPr>
          <w:rFonts w:hint="eastAsia"/>
        </w:rPr>
        <w:t>委员会建议缔约国确保低收入妇女和试图摆脱虐待关系的妇女能够获得住房选择和适当的支助服务。根据适足生活水准权。</w:t>
      </w:r>
    </w:p>
    <w:p w:rsidR="007445AF" w:rsidRDefault="007445AF" w:rsidP="00E162CC">
      <w:pPr>
        <w:rPr>
          <w:rFonts w:hint="eastAsia"/>
        </w:rPr>
      </w:pPr>
      <w:r>
        <w:rPr>
          <w:rFonts w:hint="eastAsia"/>
        </w:rPr>
        <w:tab/>
        <w:t xml:space="preserve">198.  </w:t>
      </w:r>
      <w:r>
        <w:rPr>
          <w:rFonts w:hint="eastAsia"/>
        </w:rPr>
        <w:t>委员会再次建议缔约国制订国家贫困线。委员会还建议缔约国将经济、社会和文化权利纳入减贫战略。在这方面，提请缔约国参考委员会</w:t>
      </w:r>
      <w:r>
        <w:rPr>
          <w:rFonts w:hint="eastAsia"/>
        </w:rPr>
        <w:t>2001</w:t>
      </w:r>
      <w:r>
        <w:rPr>
          <w:rFonts w:hint="eastAsia"/>
        </w:rPr>
        <w:t>年</w:t>
      </w:r>
      <w:r>
        <w:rPr>
          <w:rFonts w:hint="eastAsia"/>
        </w:rPr>
        <w:t>5</w:t>
      </w:r>
      <w:r>
        <w:rPr>
          <w:rFonts w:hint="eastAsia"/>
        </w:rPr>
        <w:t>月通过的关于“贫</w:t>
      </w:r>
      <w:r w:rsidR="003218E2">
        <w:rPr>
          <w:rFonts w:hint="eastAsia"/>
        </w:rPr>
        <w:t>穷</w:t>
      </w:r>
      <w:r>
        <w:rPr>
          <w:rFonts w:hint="eastAsia"/>
        </w:rPr>
        <w:t>与《经济、社会、文化权利国际公约》”的声明。</w:t>
      </w:r>
    </w:p>
    <w:p w:rsidR="007445AF" w:rsidRDefault="007445AF" w:rsidP="00E162CC">
      <w:pPr>
        <w:rPr>
          <w:rFonts w:hint="eastAsia"/>
          <w:u w:val="single"/>
        </w:rPr>
      </w:pPr>
      <w:r>
        <w:rPr>
          <w:rFonts w:hint="eastAsia"/>
        </w:rPr>
        <w:tab/>
        <w:t xml:space="preserve">199.  </w:t>
      </w:r>
      <w:r>
        <w:rPr>
          <w:rFonts w:hint="eastAsia"/>
        </w:rPr>
        <w:t>委员会建议缔约国大力解决加拿大粮食不安全和饥饿问题。在这方面，委员会提请缔约国注意，在贫困和边缘个人或群体因无法控制的原因，想方设法后仍无法实现食物权时，它应该履行实现食物权提供食物</w:t>
      </w:r>
      <w:r>
        <w:rPr>
          <w:rFonts w:hint="eastAsia"/>
        </w:rPr>
        <w:t>)</w:t>
      </w:r>
      <w:r>
        <w:rPr>
          <w:rFonts w:hint="eastAsia"/>
        </w:rPr>
        <w:t>这一核心义务。</w:t>
      </w:r>
    </w:p>
    <w:p w:rsidR="007445AF" w:rsidRDefault="007445AF" w:rsidP="00E162CC">
      <w:pPr>
        <w:rPr>
          <w:rFonts w:hint="eastAsia"/>
        </w:rPr>
      </w:pPr>
      <w:r>
        <w:rPr>
          <w:rFonts w:hint="eastAsia"/>
        </w:rPr>
        <w:tab/>
        <w:t xml:space="preserve">200.  </w:t>
      </w:r>
      <w:r>
        <w:rPr>
          <w:rFonts w:hint="eastAsia"/>
        </w:rPr>
        <w:t>委员会重申其建议：联邦、省和地区政府把解决无家可归和住房不足问题当作国家紧急事项，必要时，启动和加强社会住房方案，改善和适当加强住房领域的反歧视立法，将住房津贴和社会援助比例提高到现实水平，为残疾人提供适当支助服务。委员会敦促缔约国按照《公约》标准，实施减少无家可归者国家战略，包括可衡量目标和时间表、与受影响社区进行磋商与协作、申诉程序和透明的问责机制。</w:t>
      </w:r>
    </w:p>
    <w:p w:rsidR="007445AF" w:rsidRDefault="007445AF" w:rsidP="00E162CC">
      <w:pPr>
        <w:rPr>
          <w:rFonts w:hint="eastAsia"/>
        </w:rPr>
      </w:pPr>
      <w:r>
        <w:rPr>
          <w:rFonts w:hint="eastAsia"/>
        </w:rPr>
        <w:tab/>
        <w:t xml:space="preserve">201.  </w:t>
      </w:r>
      <w:r>
        <w:rPr>
          <w:rFonts w:hint="eastAsia"/>
        </w:rPr>
        <w:t>委员会强烈建议，缔约国应按照委员会关于适足住房权的</w:t>
      </w:r>
      <w:r>
        <w:rPr>
          <w:rFonts w:hint="eastAsia"/>
        </w:rPr>
        <w:t>(</w:t>
      </w:r>
      <w:r>
        <w:rPr>
          <w:rFonts w:hint="eastAsia"/>
        </w:rPr>
        <w:t>《公约》第十一条第一款</w:t>
      </w:r>
      <w:r>
        <w:rPr>
          <w:rFonts w:hint="eastAsia"/>
        </w:rPr>
        <w:t>)</w:t>
      </w:r>
      <w:r>
        <w:rPr>
          <w:rFonts w:hint="eastAsia"/>
        </w:rPr>
        <w:t>：强迫</w:t>
      </w:r>
      <w:r w:rsidR="003218E2">
        <w:rPr>
          <w:rFonts w:hint="eastAsia"/>
        </w:rPr>
        <w:t>迁离的</w:t>
      </w:r>
      <w:r>
        <w:rPr>
          <w:rFonts w:hint="eastAsia"/>
        </w:rPr>
        <w:t>第</w:t>
      </w:r>
      <w:r>
        <w:rPr>
          <w:rFonts w:hint="eastAsia"/>
        </w:rPr>
        <w:t>7</w:t>
      </w:r>
      <w:r>
        <w:rPr>
          <w:rFonts w:hint="eastAsia"/>
        </w:rPr>
        <w:t>号</w:t>
      </w:r>
      <w:r>
        <w:rPr>
          <w:rFonts w:hint="eastAsia"/>
        </w:rPr>
        <w:t>(1997</w:t>
      </w:r>
      <w:r>
        <w:rPr>
          <w:rFonts w:hint="eastAsia"/>
        </w:rPr>
        <w:t>年</w:t>
      </w:r>
      <w:r>
        <w:rPr>
          <w:rFonts w:hint="eastAsia"/>
        </w:rPr>
        <w:t>)</w:t>
      </w:r>
      <w:r>
        <w:rPr>
          <w:rFonts w:hint="eastAsia"/>
        </w:rPr>
        <w:t>一般性</w:t>
      </w:r>
      <w:r w:rsidR="003218E2">
        <w:rPr>
          <w:rFonts w:hint="eastAsia"/>
        </w:rPr>
        <w:t>意见</w:t>
      </w:r>
      <w:r>
        <w:rPr>
          <w:rFonts w:hint="eastAsia"/>
        </w:rPr>
        <w:t>，采取适当措施、立法或其他办法，确保在执行</w:t>
      </w:r>
      <w:r w:rsidR="003218E2">
        <w:rPr>
          <w:rFonts w:hint="eastAsia"/>
        </w:rPr>
        <w:t>强迫迁离</w:t>
      </w:r>
      <w:r>
        <w:rPr>
          <w:rFonts w:hint="eastAsia"/>
        </w:rPr>
        <w:t>之前，向被</w:t>
      </w:r>
      <w:r w:rsidR="00D3238E">
        <w:rPr>
          <w:rFonts w:hint="eastAsia"/>
        </w:rPr>
        <w:t>强迫迁离</w:t>
      </w:r>
      <w:r>
        <w:rPr>
          <w:rFonts w:hint="eastAsia"/>
        </w:rPr>
        <w:t>者提供其他住宿场所，使其不会面临无家可归的境况。</w:t>
      </w:r>
    </w:p>
    <w:p w:rsidR="007445AF" w:rsidRDefault="007445AF" w:rsidP="00E162CC">
      <w:pPr>
        <w:rPr>
          <w:rFonts w:hint="eastAsia"/>
        </w:rPr>
      </w:pPr>
      <w:r>
        <w:rPr>
          <w:rFonts w:hint="eastAsia"/>
        </w:rPr>
        <w:tab/>
        <w:t xml:space="preserve">202.  </w:t>
      </w:r>
      <w:r>
        <w:rPr>
          <w:rFonts w:hint="eastAsia"/>
        </w:rPr>
        <w:t>委员会强烈建议，缔约国应按照委员会关于</w:t>
      </w:r>
      <w:r w:rsidR="00D3238E">
        <w:rPr>
          <w:rFonts w:hint="eastAsia"/>
        </w:rPr>
        <w:t>用</w:t>
      </w:r>
      <w:r>
        <w:rPr>
          <w:rFonts w:hint="eastAsia"/>
        </w:rPr>
        <w:t>水权</w:t>
      </w:r>
      <w:r>
        <w:rPr>
          <w:rFonts w:hint="eastAsia"/>
        </w:rPr>
        <w:t>(</w:t>
      </w:r>
      <w:r>
        <w:rPr>
          <w:rFonts w:hint="eastAsia"/>
        </w:rPr>
        <w:t>《公约》第十一条和第十二条</w:t>
      </w:r>
      <w:r>
        <w:rPr>
          <w:rFonts w:hint="eastAsia"/>
        </w:rPr>
        <w:t>)</w:t>
      </w:r>
      <w:r>
        <w:rPr>
          <w:rFonts w:hint="eastAsia"/>
        </w:rPr>
        <w:t>的第</w:t>
      </w:r>
      <w:r>
        <w:rPr>
          <w:rFonts w:hint="eastAsia"/>
        </w:rPr>
        <w:t>15</w:t>
      </w:r>
      <w:r>
        <w:rPr>
          <w:rFonts w:hint="eastAsia"/>
        </w:rPr>
        <w:t>号</w:t>
      </w:r>
      <w:r>
        <w:rPr>
          <w:rFonts w:hint="eastAsia"/>
        </w:rPr>
        <w:t>(2002</w:t>
      </w:r>
      <w:r>
        <w:rPr>
          <w:rFonts w:hint="eastAsia"/>
        </w:rPr>
        <w:t>年</w:t>
      </w:r>
      <w:r>
        <w:rPr>
          <w:rFonts w:hint="eastAsia"/>
        </w:rPr>
        <w:t>)</w:t>
      </w:r>
      <w:r>
        <w:rPr>
          <w:rFonts w:hint="eastAsia"/>
        </w:rPr>
        <w:t>一般性意见审查关于</w:t>
      </w:r>
      <w:r w:rsidR="00D3238E">
        <w:rPr>
          <w:rFonts w:hint="eastAsia"/>
        </w:rPr>
        <w:t>用</w:t>
      </w:r>
      <w:r>
        <w:rPr>
          <w:rFonts w:hint="eastAsia"/>
        </w:rPr>
        <w:t>水权的立场，确保缔约国内人民，无论其居住的省份或地区或所属社区，都能平等获得适足饮用水。</w:t>
      </w:r>
    </w:p>
    <w:p w:rsidR="007445AF" w:rsidRDefault="007445AF" w:rsidP="00E162CC">
      <w:pPr>
        <w:rPr>
          <w:rFonts w:hint="eastAsia"/>
        </w:rPr>
      </w:pPr>
      <w:r>
        <w:rPr>
          <w:rFonts w:hint="eastAsia"/>
        </w:rPr>
        <w:tab/>
        <w:t xml:space="preserve">203.  </w:t>
      </w:r>
      <w:r>
        <w:rPr>
          <w:rFonts w:hint="eastAsia"/>
        </w:rPr>
        <w:t>委员会建议缔约国采取各项适当措施，确保人人都能依据能力平等获得高等教育。</w:t>
      </w:r>
    </w:p>
    <w:p w:rsidR="007445AF" w:rsidRDefault="007445AF" w:rsidP="00E162CC">
      <w:pPr>
        <w:rPr>
          <w:rFonts w:hint="eastAsia"/>
        </w:rPr>
      </w:pPr>
      <w:r>
        <w:rPr>
          <w:rFonts w:hint="eastAsia"/>
        </w:rPr>
        <w:tab/>
        <w:t xml:space="preserve">204.  </w:t>
      </w:r>
      <w:r>
        <w:rPr>
          <w:rFonts w:hint="eastAsia"/>
        </w:rPr>
        <w:t>委员会建议缔约国全面评估非裔加拿大人的受教育情况，以采取和有效执行具体行动方案，实现其《公约》权利。</w:t>
      </w:r>
    </w:p>
    <w:p w:rsidR="007445AF" w:rsidRDefault="007445AF" w:rsidP="00E162CC">
      <w:pPr>
        <w:rPr>
          <w:rFonts w:hint="eastAsia"/>
        </w:rPr>
      </w:pPr>
      <w:r>
        <w:rPr>
          <w:rFonts w:hint="eastAsia"/>
        </w:rPr>
        <w:tab/>
        <w:t xml:space="preserve">205.  </w:t>
      </w:r>
      <w:r>
        <w:rPr>
          <w:rFonts w:hint="eastAsia"/>
        </w:rPr>
        <w:t>委员会建议缔约国采取和执行具体计划，订立有关基准和时间框架，审议和执行土著语言和文化工作组的建议，并在知识产权领域保护和促进土著人民祖先权利和传统知识。</w:t>
      </w:r>
    </w:p>
    <w:p w:rsidR="007445AF" w:rsidRDefault="007445AF" w:rsidP="00E162CC">
      <w:pPr>
        <w:rPr>
          <w:rFonts w:hint="eastAsia"/>
        </w:rPr>
      </w:pPr>
      <w:r>
        <w:rPr>
          <w:rFonts w:hint="eastAsia"/>
        </w:rPr>
        <w:tab/>
        <w:t xml:space="preserve">206.  </w:t>
      </w:r>
      <w:r>
        <w:rPr>
          <w:rFonts w:hint="eastAsia"/>
        </w:rPr>
        <w:t>委员会提请缔约国注意，尽管贸易自由化具有产生财富的潜力，但这种自由化不一定创造或产生有利于享受经济、社会、文化权利的环境。在这一点上，委员会建议缔约国考虑在贸易和投资协定中，特别是在根据《北美自由贸易协定》第十一章裁定投资者与国家争端时，确保《公约》权利的优先地位。</w:t>
      </w:r>
    </w:p>
    <w:p w:rsidR="007445AF" w:rsidRDefault="007445AF" w:rsidP="00E162CC">
      <w:pPr>
        <w:rPr>
          <w:rFonts w:hint="eastAsia"/>
        </w:rPr>
      </w:pPr>
      <w:r>
        <w:rPr>
          <w:rFonts w:hint="eastAsia"/>
        </w:rPr>
        <w:tab/>
        <w:t xml:space="preserve">207.  </w:t>
      </w:r>
      <w:r>
        <w:rPr>
          <w:rFonts w:hint="eastAsia"/>
        </w:rPr>
        <w:t>委员会要求缔约国在其第六次定期报告中详细说明所采取的措施和取得的进展，特别是落实委员会在本结论性意见中提出的意见和建议的情况。</w:t>
      </w:r>
    </w:p>
    <w:p w:rsidR="007445AF" w:rsidRDefault="007445AF" w:rsidP="00E162CC">
      <w:pPr>
        <w:rPr>
          <w:rFonts w:hint="eastAsia"/>
        </w:rPr>
      </w:pPr>
      <w:r>
        <w:rPr>
          <w:rFonts w:hint="eastAsia"/>
        </w:rPr>
        <w:tab/>
        <w:t xml:space="preserve">208.  </w:t>
      </w:r>
      <w:r>
        <w:rPr>
          <w:rFonts w:hint="eastAsia"/>
        </w:rPr>
        <w:t>委员会请缔约国在随后的报告中着重介绍落实委员会以前的结论性意见的情况，并按《公约》各章组织该份报告。除说明所采取的措施外，委员会还请缔约国详细说明这类措施对实现经济、社会、文化权利所产生的实质性影响。在这方面，委员会还希望了解按年分列的比较统计数据以及对《公约》所涉方案的预算拨款。</w:t>
      </w:r>
    </w:p>
    <w:p w:rsidR="007445AF" w:rsidRDefault="007445AF" w:rsidP="00E162CC">
      <w:pPr>
        <w:rPr>
          <w:rFonts w:hint="eastAsia"/>
        </w:rPr>
      </w:pPr>
      <w:r>
        <w:rPr>
          <w:rFonts w:hint="eastAsia"/>
        </w:rPr>
        <w:tab/>
        <w:t xml:space="preserve">209.  </w:t>
      </w:r>
      <w:r>
        <w:rPr>
          <w:rFonts w:hint="eastAsia"/>
        </w:rPr>
        <w:t>委员会鼓励缔约国在向委员会提交下次定期报告之前积极邀请非政府组织和其他民间社会成员参加联邦、省和地区各级的有益讨论。</w:t>
      </w:r>
    </w:p>
    <w:p w:rsidR="007445AF" w:rsidRDefault="007445AF" w:rsidP="00E162CC">
      <w:pPr>
        <w:rPr>
          <w:rFonts w:hint="eastAsia"/>
        </w:rPr>
      </w:pPr>
      <w:r>
        <w:rPr>
          <w:rFonts w:hint="eastAsia"/>
        </w:rPr>
        <w:tab/>
        <w:t xml:space="preserve">210.  </w:t>
      </w:r>
      <w:r>
        <w:rPr>
          <w:rFonts w:hint="eastAsia"/>
        </w:rPr>
        <w:t>委员会请缔约国向包括政府官员和司法当局在内的各社会阶层广为散发本结论性意见，并在下次定期报告中向委员会介绍为执行这些意见而采取的所有步骤。</w:t>
      </w:r>
    </w:p>
    <w:p w:rsidR="007445AF" w:rsidRDefault="007445AF" w:rsidP="00E162CC">
      <w:pPr>
        <w:rPr>
          <w:rFonts w:hint="eastAsia"/>
        </w:rPr>
      </w:pPr>
      <w:r>
        <w:rPr>
          <w:rFonts w:hint="eastAsia"/>
        </w:rPr>
        <w:tab/>
        <w:t xml:space="preserve">211.  </w:t>
      </w:r>
      <w:r>
        <w:rPr>
          <w:rFonts w:hint="eastAsia"/>
        </w:rPr>
        <w:t>委员会请缔约国在</w:t>
      </w:r>
      <w:r>
        <w:rPr>
          <w:rFonts w:hint="eastAsia"/>
        </w:rPr>
        <w:t>2010</w:t>
      </w:r>
      <w:r>
        <w:rPr>
          <w:rFonts w:hint="eastAsia"/>
        </w:rPr>
        <w:t>年</w:t>
      </w:r>
      <w:r>
        <w:rPr>
          <w:rFonts w:hint="eastAsia"/>
        </w:rPr>
        <w:t>6</w:t>
      </w:r>
      <w:r>
        <w:rPr>
          <w:rFonts w:hint="eastAsia"/>
        </w:rPr>
        <w:t>月</w:t>
      </w:r>
      <w:r>
        <w:rPr>
          <w:rFonts w:hint="eastAsia"/>
        </w:rPr>
        <w:t>6</w:t>
      </w:r>
      <w:r>
        <w:rPr>
          <w:rFonts w:hint="eastAsia"/>
        </w:rPr>
        <w:t>日前提交其第六次定期报告。</w:t>
      </w:r>
    </w:p>
    <w:p w:rsidR="007445AF" w:rsidRPr="002E56C5" w:rsidRDefault="007445AF" w:rsidP="00E162CC">
      <w:pPr>
        <w:rPr>
          <w:rFonts w:hint="eastAsia"/>
        </w:rPr>
      </w:pPr>
    </w:p>
    <w:p w:rsidR="007445AF" w:rsidRDefault="007445AF" w:rsidP="00E162CC">
      <w:pPr>
        <w:pStyle w:val="Heading2"/>
        <w:spacing w:line="336" w:lineRule="auto"/>
      </w:pPr>
      <w:r w:rsidRPr="009A116E">
        <w:rPr>
          <w:rFonts w:ascii="Time New Roman" w:eastAsia="SimHei" w:hAnsi="Time New Roman" w:hint="eastAsia"/>
          <w:sz w:val="24"/>
          <w:szCs w:val="24"/>
        </w:rPr>
        <w:t>墨西哥</w:t>
      </w:r>
      <w:r>
        <w:rPr>
          <w:rFonts w:hint="eastAsia"/>
        </w:rPr>
        <w:t xml:space="preserve"> </w:t>
      </w:r>
      <w:r w:rsidRPr="00580A3B">
        <w:rPr>
          <w:rStyle w:val="FootnoteReference"/>
          <w:b/>
        </w:rPr>
        <w:footnoteReference w:id="9"/>
      </w:r>
    </w:p>
    <w:p w:rsidR="007445AF" w:rsidRDefault="007445AF" w:rsidP="00E162CC">
      <w:pPr>
        <w:spacing w:after="320"/>
        <w:ind w:firstLine="510"/>
      </w:pPr>
      <w:r>
        <w:rPr>
          <w:rFonts w:hint="eastAsia"/>
        </w:rPr>
        <w:t>212.</w:t>
      </w:r>
      <w:r>
        <w:t xml:space="preserve">  </w:t>
      </w:r>
      <w:r>
        <w:rPr>
          <w:rFonts w:hint="eastAsia"/>
        </w:rPr>
        <w:t>经济、社会、文化权利委员会在</w:t>
      </w:r>
      <w:r>
        <w:rPr>
          <w:rFonts w:hint="eastAsia"/>
        </w:rPr>
        <w:t>200</w:t>
      </w:r>
      <w:r>
        <w:t>6</w:t>
      </w:r>
      <w:r>
        <w:rPr>
          <w:rFonts w:hint="eastAsia"/>
        </w:rPr>
        <w:t>年</w:t>
      </w:r>
      <w:r>
        <w:rPr>
          <w:rFonts w:hint="eastAsia"/>
        </w:rPr>
        <w:t>5</w:t>
      </w:r>
      <w:r>
        <w:rPr>
          <w:rFonts w:hint="eastAsia"/>
        </w:rPr>
        <w:t>月</w:t>
      </w:r>
      <w:r>
        <w:rPr>
          <w:rFonts w:hint="eastAsia"/>
        </w:rPr>
        <w:t>9</w:t>
      </w:r>
      <w:r>
        <w:rPr>
          <w:rFonts w:hint="eastAsia"/>
        </w:rPr>
        <w:t>日和</w:t>
      </w:r>
      <w:r>
        <w:t>10</w:t>
      </w:r>
      <w:r>
        <w:rPr>
          <w:rFonts w:hint="eastAsia"/>
        </w:rPr>
        <w:t>日举行的第</w:t>
      </w:r>
      <w:r>
        <w:rPr>
          <w:rFonts w:hint="eastAsia"/>
        </w:rPr>
        <w:t>13</w:t>
      </w:r>
      <w:r>
        <w:rPr>
          <w:rFonts w:hint="eastAsia"/>
        </w:rPr>
        <w:t>、</w:t>
      </w:r>
      <w:r>
        <w:t>14</w:t>
      </w:r>
      <w:r>
        <w:rPr>
          <w:rFonts w:hint="eastAsia"/>
        </w:rPr>
        <w:t>和</w:t>
      </w:r>
      <w:r>
        <w:t>15</w:t>
      </w:r>
      <w:r>
        <w:rPr>
          <w:rFonts w:hint="eastAsia"/>
        </w:rPr>
        <w:t>次会议上，审议了墨西哥提交的关于《经济、社会、文化权利国际公约》执行情况的第四次定期报告</w:t>
      </w:r>
      <w:r>
        <w:t>(E/C.12/4/Add.16)</w:t>
      </w:r>
      <w:r>
        <w:rPr>
          <w:rFonts w:hint="eastAsia"/>
        </w:rPr>
        <w:t>，并在</w:t>
      </w:r>
      <w:r>
        <w:rPr>
          <w:rFonts w:hint="eastAsia"/>
        </w:rPr>
        <w:t>200</w:t>
      </w:r>
      <w:r>
        <w:t>6</w:t>
      </w:r>
      <w:r>
        <w:rPr>
          <w:rFonts w:hint="eastAsia"/>
        </w:rPr>
        <w:t>年</w:t>
      </w:r>
      <w:r>
        <w:rPr>
          <w:rFonts w:hint="eastAsia"/>
        </w:rPr>
        <w:t>5</w:t>
      </w:r>
      <w:r>
        <w:rPr>
          <w:rFonts w:hint="eastAsia"/>
        </w:rPr>
        <w:t>月</w:t>
      </w:r>
      <w:r>
        <w:rPr>
          <w:rFonts w:hint="eastAsia"/>
        </w:rPr>
        <w:t>19</w:t>
      </w:r>
      <w:r>
        <w:rPr>
          <w:rFonts w:hint="eastAsia"/>
        </w:rPr>
        <w:t>日举行的第</w:t>
      </w:r>
      <w:r>
        <w:rPr>
          <w:rFonts w:hint="eastAsia"/>
        </w:rPr>
        <w:t>29</w:t>
      </w:r>
      <w:r>
        <w:rPr>
          <w:rFonts w:hint="eastAsia"/>
        </w:rPr>
        <w:t>次会议上通过了下列结论性意见。</w:t>
      </w:r>
    </w:p>
    <w:p w:rsidR="007445AF" w:rsidRDefault="007445AF" w:rsidP="00E162CC">
      <w:pPr>
        <w:pStyle w:val="Heading3"/>
      </w:pPr>
      <w:r>
        <w:rPr>
          <w:u w:val="none"/>
        </w:rPr>
        <w:t>A.</w:t>
      </w:r>
      <w:r>
        <w:rPr>
          <w:u w:val="none"/>
        </w:rPr>
        <w:tab/>
      </w:r>
      <w:r>
        <w:rPr>
          <w:rFonts w:hint="eastAsia"/>
        </w:rPr>
        <w:t>导</w:t>
      </w:r>
      <w:r>
        <w:t xml:space="preserve">  </w:t>
      </w:r>
      <w:r>
        <w:rPr>
          <w:rFonts w:hint="eastAsia"/>
        </w:rPr>
        <w:t>言</w:t>
      </w:r>
    </w:p>
    <w:p w:rsidR="007445AF" w:rsidRDefault="007445AF" w:rsidP="00E162CC">
      <w:pPr>
        <w:ind w:firstLine="510"/>
      </w:pPr>
      <w:r>
        <w:rPr>
          <w:rFonts w:hint="eastAsia"/>
        </w:rPr>
        <w:t>213.</w:t>
      </w:r>
      <w:r>
        <w:t xml:space="preserve">  </w:t>
      </w:r>
      <w:r>
        <w:rPr>
          <w:rFonts w:hint="eastAsia"/>
        </w:rPr>
        <w:t>委员会欢迎墨西哥提交第四次定期报告，该报告的编写大体上符合委员会的准则，其中一节介绍委员会关于墨西哥第三次定期报告的结论性意见的落实情况</w:t>
      </w:r>
      <w:r>
        <w:t>(E/C.12/1/Add.41</w:t>
      </w:r>
      <w:r>
        <w:rPr>
          <w:rFonts w:hint="eastAsia"/>
        </w:rPr>
        <w:t>)</w:t>
      </w:r>
      <w:r>
        <w:rPr>
          <w:rFonts w:hint="eastAsia"/>
        </w:rPr>
        <w:t>；委员会还欢迎该国对委员会问题单作出了书面答复。</w:t>
      </w:r>
    </w:p>
    <w:p w:rsidR="007445AF" w:rsidRDefault="007445AF" w:rsidP="00E162CC">
      <w:pPr>
        <w:ind w:firstLine="510"/>
        <w:rPr>
          <w:rFonts w:hint="eastAsia"/>
        </w:rPr>
      </w:pPr>
      <w:r>
        <w:rPr>
          <w:rFonts w:hint="eastAsia"/>
        </w:rPr>
        <w:t>214.</w:t>
      </w:r>
      <w:r>
        <w:t xml:space="preserve">  </w:t>
      </w:r>
      <w:r>
        <w:rPr>
          <w:rFonts w:hint="eastAsia"/>
        </w:rPr>
        <w:t>委员会欢迎同缔约国代表团进行的建设性对话，该代表团包括政府各部门的一些代表；还欢迎该国代表团对委员会提出的一些问题作出了答复。</w:t>
      </w:r>
    </w:p>
    <w:p w:rsidR="00507701" w:rsidRPr="003B3FA9" w:rsidRDefault="00507701" w:rsidP="0099130F">
      <w:pPr>
        <w:pStyle w:val="Heading3"/>
        <w:ind w:firstLine="510"/>
        <w:rPr>
          <w:rFonts w:hint="eastAsia"/>
        </w:rPr>
      </w:pPr>
      <w:r w:rsidRPr="003B3FA9">
        <w:rPr>
          <w:u w:val="none"/>
        </w:rPr>
        <w:t>B.</w:t>
      </w:r>
      <w:r>
        <w:rPr>
          <w:rFonts w:hint="eastAsia"/>
          <w:u w:val="none"/>
        </w:rPr>
        <w:t xml:space="preserve">  </w:t>
      </w:r>
      <w:r w:rsidRPr="003B3FA9">
        <w:rPr>
          <w:rFonts w:hint="eastAsia"/>
        </w:rPr>
        <w:t>积极方面</w:t>
      </w:r>
    </w:p>
    <w:p w:rsidR="00507701" w:rsidRPr="003B3FA9" w:rsidRDefault="00507701" w:rsidP="0099130F">
      <w:pPr>
        <w:ind w:firstLine="510"/>
        <w:rPr>
          <w:rFonts w:hint="eastAsia"/>
        </w:rPr>
      </w:pPr>
      <w:r w:rsidRPr="003B3FA9">
        <w:rPr>
          <w:rFonts w:hint="eastAsia"/>
        </w:rPr>
        <w:t>215</w:t>
      </w:r>
      <w:r w:rsidRPr="003B3FA9">
        <w:t>.</w:t>
      </w:r>
      <w:r w:rsidRPr="003B3FA9">
        <w:rPr>
          <w:rFonts w:hint="eastAsia"/>
        </w:rPr>
        <w:t xml:space="preserve">  </w:t>
      </w:r>
      <w:r w:rsidRPr="003B3FA9">
        <w:rPr>
          <w:rFonts w:hint="eastAsia"/>
        </w:rPr>
        <w:t>委员会赞赏缔约国为《经济、社会、文化权利国际公约任择议定书》的拟订工作提供支持。</w:t>
      </w:r>
    </w:p>
    <w:p w:rsidR="00507701" w:rsidRPr="003B3FA9" w:rsidRDefault="00507701" w:rsidP="0099130F">
      <w:pPr>
        <w:ind w:firstLine="510"/>
        <w:rPr>
          <w:rFonts w:hint="eastAsia"/>
        </w:rPr>
      </w:pPr>
      <w:r w:rsidRPr="003B3FA9">
        <w:rPr>
          <w:rFonts w:hint="eastAsia"/>
        </w:rPr>
        <w:t>216</w:t>
      </w:r>
      <w:r w:rsidRPr="003B3FA9">
        <w:t>.</w:t>
      </w:r>
      <w:r w:rsidRPr="003B3FA9">
        <w:rPr>
          <w:rFonts w:hint="eastAsia"/>
        </w:rPr>
        <w:t xml:space="preserve">  </w:t>
      </w:r>
      <w:r w:rsidRPr="003B3FA9">
        <w:rPr>
          <w:rFonts w:hint="eastAsia"/>
        </w:rPr>
        <w:t>委员会赞赏地注意到缔约国同人权事务高级专员办事处</w:t>
      </w:r>
      <w:r w:rsidRPr="003B3FA9">
        <w:rPr>
          <w:rFonts w:hint="eastAsia"/>
        </w:rPr>
        <w:t>2002</w:t>
      </w:r>
      <w:r w:rsidRPr="003B3FA9">
        <w:rPr>
          <w:rFonts w:hint="eastAsia"/>
        </w:rPr>
        <w:t>年设立</w:t>
      </w:r>
      <w:r>
        <w:rPr>
          <w:rFonts w:hint="eastAsia"/>
        </w:rPr>
        <w:t>，</w:t>
      </w:r>
      <w:r w:rsidRPr="003B3FA9">
        <w:rPr>
          <w:rFonts w:hint="eastAsia"/>
        </w:rPr>
        <w:t>驻墨西哥办事处开展的合作，并编写了</w:t>
      </w:r>
      <w:r>
        <w:rPr>
          <w:rFonts w:hint="eastAsia"/>
        </w:rPr>
        <w:t>介绍</w:t>
      </w:r>
      <w:r w:rsidRPr="003B3FA9">
        <w:rPr>
          <w:rFonts w:hint="eastAsia"/>
        </w:rPr>
        <w:t>经济、社会</w:t>
      </w:r>
      <w:r>
        <w:rPr>
          <w:rFonts w:hint="eastAsia"/>
        </w:rPr>
        <w:t>和</w:t>
      </w:r>
      <w:r w:rsidRPr="003B3FA9">
        <w:rPr>
          <w:rFonts w:hint="eastAsia"/>
        </w:rPr>
        <w:t>文化权利</w:t>
      </w:r>
      <w:r>
        <w:rPr>
          <w:rFonts w:hint="eastAsia"/>
        </w:rPr>
        <w:t>实现情况的</w:t>
      </w:r>
      <w:r w:rsidRPr="003B3FA9">
        <w:rPr>
          <w:rFonts w:hint="eastAsia"/>
        </w:rPr>
        <w:t>《墨西哥人权状况调查分析报告》</w:t>
      </w:r>
      <w:r>
        <w:rPr>
          <w:rFonts w:hint="eastAsia"/>
        </w:rPr>
        <w:t>。</w:t>
      </w:r>
    </w:p>
    <w:p w:rsidR="00507701" w:rsidRPr="003B3FA9" w:rsidRDefault="00507701" w:rsidP="0099130F">
      <w:pPr>
        <w:ind w:firstLine="510"/>
        <w:rPr>
          <w:rFonts w:hint="eastAsia"/>
        </w:rPr>
      </w:pPr>
      <w:r w:rsidRPr="003B3FA9">
        <w:rPr>
          <w:rFonts w:hint="eastAsia"/>
        </w:rPr>
        <w:t>217</w:t>
      </w:r>
      <w:r w:rsidRPr="003B3FA9">
        <w:t>.</w:t>
      </w:r>
      <w:r w:rsidRPr="003B3FA9">
        <w:rPr>
          <w:rFonts w:hint="eastAsia"/>
        </w:rPr>
        <w:t xml:space="preserve">  </w:t>
      </w:r>
      <w:r w:rsidRPr="003B3FA9">
        <w:rPr>
          <w:rFonts w:hint="eastAsia"/>
        </w:rPr>
        <w:t>委员会欢迎缔约国于</w:t>
      </w:r>
      <w:r w:rsidRPr="003B3FA9">
        <w:rPr>
          <w:rFonts w:hint="eastAsia"/>
        </w:rPr>
        <w:t>2001</w:t>
      </w:r>
      <w:r w:rsidRPr="003B3FA9">
        <w:rPr>
          <w:rFonts w:hint="eastAsia"/>
        </w:rPr>
        <w:t>年设立全国妇女协会，</w:t>
      </w:r>
      <w:r>
        <w:rPr>
          <w:rFonts w:hint="eastAsia"/>
        </w:rPr>
        <w:t>其</w:t>
      </w:r>
      <w:r w:rsidRPr="003B3FA9">
        <w:rPr>
          <w:rFonts w:hint="eastAsia"/>
        </w:rPr>
        <w:t>任务是创造一个</w:t>
      </w:r>
      <w:r>
        <w:rPr>
          <w:rFonts w:hint="eastAsia"/>
        </w:rPr>
        <w:t>使</w:t>
      </w:r>
      <w:r w:rsidRPr="003B3FA9">
        <w:rPr>
          <w:rFonts w:hint="eastAsia"/>
        </w:rPr>
        <w:t>妇女免遭暴力和歧视的环境，并促进男子和妇女平等享受各项权利。</w:t>
      </w:r>
    </w:p>
    <w:p w:rsidR="00507701" w:rsidRPr="003B3FA9" w:rsidRDefault="00507701" w:rsidP="0099130F">
      <w:pPr>
        <w:ind w:firstLine="510"/>
        <w:rPr>
          <w:rFonts w:hint="eastAsia"/>
        </w:rPr>
      </w:pPr>
      <w:r w:rsidRPr="003B3FA9">
        <w:rPr>
          <w:rFonts w:hint="eastAsia"/>
        </w:rPr>
        <w:t>218</w:t>
      </w:r>
      <w:r w:rsidRPr="003B3FA9">
        <w:t>.</w:t>
      </w:r>
      <w:r w:rsidRPr="003B3FA9">
        <w:rPr>
          <w:rFonts w:hint="eastAsia"/>
        </w:rPr>
        <w:t xml:space="preserve">  </w:t>
      </w:r>
      <w:r w:rsidRPr="003B3FA9">
        <w:rPr>
          <w:rFonts w:hint="eastAsia"/>
        </w:rPr>
        <w:t>委员会欢迎于</w:t>
      </w:r>
      <w:r w:rsidRPr="003B3FA9">
        <w:rPr>
          <w:rFonts w:hint="eastAsia"/>
        </w:rPr>
        <w:t>2001</w:t>
      </w:r>
      <w:r w:rsidRPr="003B3FA9">
        <w:rPr>
          <w:rFonts w:hint="eastAsia"/>
        </w:rPr>
        <w:t>年成立墨西哥贫困状况</w:t>
      </w:r>
      <w:r>
        <w:rPr>
          <w:rFonts w:hint="eastAsia"/>
        </w:rPr>
        <w:t>评估</w:t>
      </w:r>
      <w:r w:rsidRPr="003B3FA9">
        <w:rPr>
          <w:rFonts w:hint="eastAsia"/>
        </w:rPr>
        <w:t>技术委员会，确定了</w:t>
      </w:r>
      <w:r>
        <w:rPr>
          <w:rFonts w:hint="eastAsia"/>
        </w:rPr>
        <w:t>评估</w:t>
      </w:r>
      <w:r w:rsidRPr="003B3FA9">
        <w:rPr>
          <w:rFonts w:hint="eastAsia"/>
        </w:rPr>
        <w:t>在某些贫困水平之下的人口比例趋势的</w:t>
      </w:r>
      <w:r>
        <w:rPr>
          <w:rFonts w:hint="eastAsia"/>
        </w:rPr>
        <w:t>门槛</w:t>
      </w:r>
      <w:r w:rsidRPr="003B3FA9">
        <w:rPr>
          <w:rFonts w:hint="eastAsia"/>
        </w:rPr>
        <w:t>，即“营养不良</w:t>
      </w:r>
      <w:r>
        <w:rPr>
          <w:rFonts w:hint="eastAsia"/>
        </w:rPr>
        <w:t>门槛</w:t>
      </w:r>
      <w:r w:rsidRPr="003B3FA9">
        <w:rPr>
          <w:rFonts w:hint="eastAsia"/>
        </w:rPr>
        <w:t>”、“能力开发</w:t>
      </w:r>
      <w:r>
        <w:rPr>
          <w:rFonts w:hint="eastAsia"/>
        </w:rPr>
        <w:t>门槛</w:t>
      </w:r>
      <w:r w:rsidRPr="003B3FA9">
        <w:rPr>
          <w:rFonts w:hint="eastAsia"/>
        </w:rPr>
        <w:t>”以及“</w:t>
      </w:r>
      <w:r>
        <w:rPr>
          <w:rFonts w:hint="eastAsia"/>
        </w:rPr>
        <w:t>遗</w:t>
      </w:r>
      <w:r w:rsidRPr="003B3FA9">
        <w:rPr>
          <w:rFonts w:hint="eastAsia"/>
        </w:rPr>
        <w:t>产开发</w:t>
      </w:r>
      <w:r>
        <w:rPr>
          <w:rFonts w:hint="eastAsia"/>
        </w:rPr>
        <w:t>门槛</w:t>
      </w:r>
      <w:r w:rsidRPr="003B3FA9">
        <w:rPr>
          <w:rFonts w:hint="eastAsia"/>
        </w:rPr>
        <w:t>”。</w:t>
      </w:r>
    </w:p>
    <w:p w:rsidR="00507701" w:rsidRPr="003B3FA9" w:rsidRDefault="00507701" w:rsidP="0099130F">
      <w:pPr>
        <w:spacing w:after="320"/>
        <w:ind w:firstLine="510"/>
        <w:rPr>
          <w:rFonts w:hint="eastAsia"/>
        </w:rPr>
      </w:pPr>
      <w:r w:rsidRPr="003B3FA9">
        <w:rPr>
          <w:rFonts w:hint="eastAsia"/>
        </w:rPr>
        <w:t>219</w:t>
      </w:r>
      <w:r w:rsidRPr="003B3FA9">
        <w:t>.</w:t>
      </w:r>
      <w:r w:rsidRPr="003B3FA9">
        <w:rPr>
          <w:rFonts w:hint="eastAsia"/>
        </w:rPr>
        <w:t xml:space="preserve">  </w:t>
      </w:r>
      <w:r w:rsidRPr="003B3FA9">
        <w:rPr>
          <w:rFonts w:hint="eastAsia"/>
        </w:rPr>
        <w:t>委员会赞赏地注意到，从</w:t>
      </w:r>
      <w:r w:rsidRPr="003B3FA9">
        <w:rPr>
          <w:rFonts w:hint="eastAsia"/>
        </w:rPr>
        <w:t>2003</w:t>
      </w:r>
      <w:r w:rsidRPr="003B3FA9">
        <w:rPr>
          <w:rFonts w:hint="eastAsia"/>
        </w:rPr>
        <w:t>年起，缔约国免费向所有感染艾滋病毒</w:t>
      </w:r>
      <w:r w:rsidRPr="003B3FA9">
        <w:t>/</w:t>
      </w:r>
      <w:r>
        <w:rPr>
          <w:rFonts w:hint="eastAsia"/>
        </w:rPr>
        <w:t>患</w:t>
      </w:r>
      <w:r w:rsidRPr="003B3FA9">
        <w:rPr>
          <w:rFonts w:hint="eastAsia"/>
        </w:rPr>
        <w:t>艾滋病</w:t>
      </w:r>
      <w:r>
        <w:rPr>
          <w:rFonts w:hint="eastAsia"/>
        </w:rPr>
        <w:t>者</w:t>
      </w:r>
      <w:r w:rsidRPr="003B3FA9">
        <w:rPr>
          <w:rFonts w:hint="eastAsia"/>
        </w:rPr>
        <w:t>提供抗逆转录病毒药品。</w:t>
      </w:r>
    </w:p>
    <w:p w:rsidR="00507701" w:rsidRPr="003B3FA9" w:rsidRDefault="00507701" w:rsidP="0099130F">
      <w:pPr>
        <w:pStyle w:val="Heading3"/>
        <w:rPr>
          <w:rFonts w:hint="eastAsia"/>
        </w:rPr>
      </w:pPr>
      <w:r w:rsidRPr="003B3FA9">
        <w:rPr>
          <w:u w:val="none"/>
        </w:rPr>
        <w:t>C.</w:t>
      </w:r>
      <w:r>
        <w:rPr>
          <w:rFonts w:hint="eastAsia"/>
          <w:u w:val="none"/>
        </w:rPr>
        <w:t xml:space="preserve">  </w:t>
      </w:r>
      <w:r w:rsidRPr="003B3FA9">
        <w:rPr>
          <w:rFonts w:hint="eastAsia"/>
        </w:rPr>
        <w:t>阻碍执行《公约》的因素和困难</w:t>
      </w:r>
    </w:p>
    <w:p w:rsidR="00507701" w:rsidRPr="003B3FA9" w:rsidRDefault="00507701" w:rsidP="0099130F">
      <w:pPr>
        <w:ind w:firstLine="510"/>
        <w:rPr>
          <w:rFonts w:hint="eastAsia"/>
        </w:rPr>
      </w:pPr>
      <w:r w:rsidRPr="003B3FA9">
        <w:rPr>
          <w:rFonts w:hint="eastAsia"/>
        </w:rPr>
        <w:t>220</w:t>
      </w:r>
      <w:r w:rsidRPr="003B3FA9">
        <w:t>.</w:t>
      </w:r>
      <w:r w:rsidRPr="003B3FA9">
        <w:rPr>
          <w:rFonts w:hint="eastAsia"/>
        </w:rPr>
        <w:t xml:space="preserve">  </w:t>
      </w:r>
      <w:r w:rsidRPr="003B3FA9">
        <w:rPr>
          <w:rFonts w:hint="eastAsia"/>
        </w:rPr>
        <w:t>委员会注意到，缔约国不存在任何阻碍切实执行《公约》的重大因素或困难。</w:t>
      </w:r>
    </w:p>
    <w:p w:rsidR="00507701" w:rsidRPr="003B3FA9" w:rsidRDefault="00507701" w:rsidP="0099130F">
      <w:pPr>
        <w:pStyle w:val="Heading3"/>
        <w:rPr>
          <w:rFonts w:hint="eastAsia"/>
        </w:rPr>
      </w:pPr>
      <w:r w:rsidRPr="006668FE">
        <w:rPr>
          <w:u w:val="none"/>
        </w:rPr>
        <w:t>D.</w:t>
      </w:r>
      <w:r w:rsidRPr="006668FE">
        <w:rPr>
          <w:rFonts w:hint="eastAsia"/>
          <w:u w:val="none"/>
        </w:rPr>
        <w:t xml:space="preserve">  </w:t>
      </w:r>
      <w:r w:rsidRPr="003B3FA9">
        <w:rPr>
          <w:rFonts w:hint="eastAsia"/>
        </w:rPr>
        <w:t>关注的主要问题</w:t>
      </w:r>
    </w:p>
    <w:p w:rsidR="00507701" w:rsidRPr="003B3FA9" w:rsidRDefault="00507701" w:rsidP="0099130F">
      <w:pPr>
        <w:ind w:firstLine="510"/>
        <w:rPr>
          <w:rFonts w:hint="eastAsia"/>
        </w:rPr>
      </w:pPr>
      <w:r w:rsidRPr="003B3FA9">
        <w:rPr>
          <w:rFonts w:hint="eastAsia"/>
        </w:rPr>
        <w:t>22</w:t>
      </w:r>
      <w:r w:rsidRPr="003B3FA9">
        <w:t>1.</w:t>
      </w:r>
      <w:r w:rsidRPr="003B3FA9">
        <w:rPr>
          <w:rFonts w:hint="eastAsia"/>
        </w:rPr>
        <w:t xml:space="preserve">  </w:t>
      </w:r>
      <w:r w:rsidRPr="003B3FA9">
        <w:rPr>
          <w:rFonts w:hint="eastAsia"/>
        </w:rPr>
        <w:t>委员会对以下报道表示关注：一些土著社区和当地社区成员反对修建</w:t>
      </w:r>
      <w:r w:rsidRPr="003B3FA9">
        <w:t xml:space="preserve">La Parota </w:t>
      </w:r>
      <w:r w:rsidRPr="003B3FA9">
        <w:rPr>
          <w:rFonts w:hint="eastAsia"/>
        </w:rPr>
        <w:t>水坝或执行普埃布拉</w:t>
      </w:r>
      <w:r>
        <w:rPr>
          <w:rFonts w:hint="eastAsia"/>
          <w:spacing w:val="-50"/>
        </w:rPr>
        <w:t>―</w:t>
      </w:r>
      <w:r>
        <w:rPr>
          <w:rFonts w:hint="eastAsia"/>
        </w:rPr>
        <w:t>―</w:t>
      </w:r>
      <w:r w:rsidRPr="003B3FA9">
        <w:rPr>
          <w:rFonts w:hint="eastAsia"/>
        </w:rPr>
        <w:t>巴拿马计划的其他工程项目，但有关方面没有征求这些成员的意见，有时还强行阻止他们参加当地就</w:t>
      </w:r>
      <w:r>
        <w:rPr>
          <w:rFonts w:hint="eastAsia"/>
        </w:rPr>
        <w:t>执行</w:t>
      </w:r>
      <w:r w:rsidRPr="003B3FA9">
        <w:rPr>
          <w:rFonts w:hint="eastAsia"/>
        </w:rPr>
        <w:t>这些工程项目举行的集会。委员会还关切的是，</w:t>
      </w:r>
      <w:r w:rsidRPr="003B3FA9">
        <w:t>La Parota</w:t>
      </w:r>
      <w:r w:rsidRPr="003B3FA9">
        <w:rPr>
          <w:rFonts w:hint="eastAsia"/>
        </w:rPr>
        <w:t>水坝的建造</w:t>
      </w:r>
      <w:r>
        <w:rPr>
          <w:rFonts w:hint="eastAsia"/>
        </w:rPr>
        <w:t>将</w:t>
      </w:r>
      <w:r w:rsidRPr="003B3FA9">
        <w:rPr>
          <w:rFonts w:hint="eastAsia"/>
        </w:rPr>
        <w:t>使土著农民和当地农民居住或耕作的</w:t>
      </w:r>
      <w:r w:rsidRPr="003B3FA9">
        <w:t>1</w:t>
      </w:r>
      <w:r>
        <w:t>7</w:t>
      </w:r>
      <w:r>
        <w:t>，</w:t>
      </w:r>
      <w:r w:rsidRPr="003B3FA9">
        <w:t>000</w:t>
      </w:r>
      <w:r w:rsidRPr="003B3FA9">
        <w:rPr>
          <w:rFonts w:hint="eastAsia"/>
        </w:rPr>
        <w:t>公顷土地受淹，环境恶化，据说</w:t>
      </w:r>
      <w:r>
        <w:rPr>
          <w:rFonts w:hint="eastAsia"/>
        </w:rPr>
        <w:t>还</w:t>
      </w:r>
      <w:r w:rsidRPr="003B3FA9">
        <w:rPr>
          <w:rFonts w:hint="eastAsia"/>
        </w:rPr>
        <w:t>会导致</w:t>
      </w:r>
      <w:r w:rsidRPr="003B3FA9">
        <w:rPr>
          <w:rFonts w:hint="eastAsia"/>
        </w:rPr>
        <w:t>2</w:t>
      </w:r>
      <w:r>
        <w:rPr>
          <w:rFonts w:hint="eastAsia"/>
        </w:rPr>
        <w:t>5</w:t>
      </w:r>
      <w:r>
        <w:rPr>
          <w:rFonts w:hint="eastAsia"/>
        </w:rPr>
        <w:t>，</w:t>
      </w:r>
      <w:r w:rsidRPr="003B3FA9">
        <w:rPr>
          <w:rFonts w:hint="eastAsia"/>
        </w:rPr>
        <w:t>000</w:t>
      </w:r>
      <w:r w:rsidRPr="003B3FA9">
        <w:rPr>
          <w:rFonts w:hint="eastAsia"/>
        </w:rPr>
        <w:t>人流离失所。拉丁美洲水资源仲裁庭认为，该水坝的建造还会侵犯受影响社区的共同土地权利及其居民的经济、社会、文化权利。</w:t>
      </w:r>
    </w:p>
    <w:p w:rsidR="00507701" w:rsidRPr="003B3FA9" w:rsidRDefault="00507701" w:rsidP="0099130F">
      <w:pPr>
        <w:ind w:firstLine="510"/>
        <w:rPr>
          <w:rFonts w:hint="eastAsia"/>
        </w:rPr>
      </w:pPr>
      <w:r w:rsidRPr="003B3FA9">
        <w:rPr>
          <w:rFonts w:hint="eastAsia"/>
        </w:rPr>
        <w:t>222</w:t>
      </w:r>
      <w:r w:rsidRPr="003B3FA9">
        <w:t>.</w:t>
      </w:r>
      <w:r w:rsidRPr="003B3FA9">
        <w:rPr>
          <w:rFonts w:hint="eastAsia"/>
        </w:rPr>
        <w:t xml:space="preserve">  </w:t>
      </w:r>
      <w:r w:rsidRPr="003B3FA9">
        <w:rPr>
          <w:rFonts w:hint="eastAsia"/>
        </w:rPr>
        <w:t>委员会感到遗憾的是，缔约国缺乏一部联邦男女平等法，组成联邦的</w:t>
      </w:r>
      <w:r w:rsidRPr="003B3FA9">
        <w:rPr>
          <w:rFonts w:hint="eastAsia"/>
        </w:rPr>
        <w:t>32</w:t>
      </w:r>
      <w:r w:rsidRPr="003B3FA9">
        <w:rPr>
          <w:rFonts w:hint="eastAsia"/>
        </w:rPr>
        <w:t>个州当中有</w:t>
      </w:r>
      <w:r w:rsidRPr="003B3FA9">
        <w:rPr>
          <w:rFonts w:hint="eastAsia"/>
        </w:rPr>
        <w:t>14</w:t>
      </w:r>
      <w:r w:rsidRPr="003B3FA9">
        <w:rPr>
          <w:rFonts w:hint="eastAsia"/>
        </w:rPr>
        <w:t>个州尚未制定惩治性骚扰法规。委员会对一些州的民法所载的歧视性条款表示关注，如相关条款规定妻子工作须征得丈夫同意，或者规定丈夫可以决定妻子的住处。</w:t>
      </w:r>
    </w:p>
    <w:p w:rsidR="00507701" w:rsidRPr="003B3FA9" w:rsidRDefault="00507701" w:rsidP="0099130F">
      <w:pPr>
        <w:ind w:firstLine="510"/>
        <w:rPr>
          <w:rFonts w:hint="eastAsia"/>
        </w:rPr>
      </w:pPr>
      <w:r w:rsidRPr="003B3FA9">
        <w:rPr>
          <w:rFonts w:hint="eastAsia"/>
        </w:rPr>
        <w:t>223</w:t>
      </w:r>
      <w:r w:rsidRPr="003B3FA9">
        <w:t>.</w:t>
      </w:r>
      <w:r w:rsidRPr="003B3FA9">
        <w:rPr>
          <w:rFonts w:hint="eastAsia"/>
        </w:rPr>
        <w:t xml:space="preserve">  </w:t>
      </w:r>
      <w:r w:rsidRPr="003B3FA9">
        <w:rPr>
          <w:rFonts w:hint="eastAsia"/>
        </w:rPr>
        <w:t>委员会关切地注意到，将近</w:t>
      </w:r>
      <w:r w:rsidRPr="003B3FA9">
        <w:rPr>
          <w:rFonts w:hint="eastAsia"/>
        </w:rPr>
        <w:t>40%</w:t>
      </w:r>
      <w:r w:rsidRPr="003B3FA9">
        <w:rPr>
          <w:rFonts w:hint="eastAsia"/>
        </w:rPr>
        <w:t>的就业人口据说受雇于非正式部门。</w:t>
      </w:r>
    </w:p>
    <w:p w:rsidR="00507701" w:rsidRPr="003B3FA9" w:rsidRDefault="00507701" w:rsidP="0099130F">
      <w:pPr>
        <w:ind w:firstLine="510"/>
        <w:rPr>
          <w:rFonts w:hint="eastAsia"/>
        </w:rPr>
      </w:pPr>
      <w:r w:rsidRPr="003B3FA9">
        <w:rPr>
          <w:rFonts w:hint="eastAsia"/>
        </w:rPr>
        <w:t>224</w:t>
      </w:r>
      <w:r w:rsidRPr="003B3FA9">
        <w:t>.</w:t>
      </w:r>
      <w:r w:rsidRPr="003B3FA9">
        <w:rPr>
          <w:rFonts w:hint="eastAsia"/>
        </w:rPr>
        <w:t xml:space="preserve">  </w:t>
      </w:r>
      <w:r w:rsidRPr="003B3FA9">
        <w:rPr>
          <w:rFonts w:hint="eastAsia"/>
        </w:rPr>
        <w:t>委员会对缔约国的最低工资水平较低，尤其是妇女和土著工人的最低工资水平降低表示关注。</w:t>
      </w:r>
    </w:p>
    <w:p w:rsidR="00507701" w:rsidRPr="003B3FA9" w:rsidRDefault="00507701" w:rsidP="0099130F">
      <w:pPr>
        <w:ind w:firstLine="510"/>
        <w:rPr>
          <w:rFonts w:hint="eastAsia"/>
        </w:rPr>
      </w:pPr>
      <w:r w:rsidRPr="003B3FA9">
        <w:rPr>
          <w:rFonts w:hint="eastAsia"/>
        </w:rPr>
        <w:t>225</w:t>
      </w:r>
      <w:r w:rsidRPr="003B3FA9">
        <w:t>.</w:t>
      </w:r>
      <w:r w:rsidRPr="003B3FA9">
        <w:rPr>
          <w:rFonts w:hint="eastAsia"/>
        </w:rPr>
        <w:t xml:space="preserve">  </w:t>
      </w:r>
      <w:r w:rsidRPr="003B3FA9">
        <w:rPr>
          <w:rFonts w:hint="eastAsia"/>
        </w:rPr>
        <w:t>委员会对土著人的工作条件差深表关注，这些工人往往报酬低下或者根本没有任何报酬，享受</w:t>
      </w:r>
      <w:r>
        <w:rPr>
          <w:rFonts w:hint="eastAsia"/>
        </w:rPr>
        <w:t>不到</w:t>
      </w:r>
      <w:r w:rsidRPr="003B3FA9">
        <w:rPr>
          <w:rFonts w:hint="eastAsia"/>
        </w:rPr>
        <w:t>任何社会保障津贴或带薪假，</w:t>
      </w:r>
      <w:r>
        <w:rPr>
          <w:rFonts w:hint="eastAsia"/>
        </w:rPr>
        <w:t>常常是每天</w:t>
      </w:r>
      <w:r w:rsidRPr="003B3FA9">
        <w:rPr>
          <w:rFonts w:hint="eastAsia"/>
        </w:rPr>
        <w:t>签合同，或</w:t>
      </w:r>
      <w:r>
        <w:rPr>
          <w:rFonts w:hint="eastAsia"/>
        </w:rPr>
        <w:t>因是家庭成员而</w:t>
      </w:r>
      <w:r w:rsidRPr="003B3FA9">
        <w:rPr>
          <w:rFonts w:hint="eastAsia"/>
        </w:rPr>
        <w:t>不领取报酬。</w:t>
      </w:r>
    </w:p>
    <w:p w:rsidR="00507701" w:rsidRPr="003B3FA9" w:rsidRDefault="00507701" w:rsidP="0099130F">
      <w:pPr>
        <w:ind w:firstLine="510"/>
        <w:rPr>
          <w:rFonts w:hint="eastAsia"/>
        </w:rPr>
      </w:pPr>
      <w:r w:rsidRPr="003B3FA9">
        <w:rPr>
          <w:rFonts w:hint="eastAsia"/>
        </w:rPr>
        <w:t>226</w:t>
      </w:r>
      <w:r w:rsidRPr="003B3FA9">
        <w:t>.</w:t>
      </w:r>
      <w:r w:rsidRPr="003B3FA9">
        <w:rPr>
          <w:rFonts w:hint="eastAsia"/>
        </w:rPr>
        <w:t xml:space="preserve">  </w:t>
      </w:r>
      <w:r w:rsidRPr="003B3FA9">
        <w:rPr>
          <w:rFonts w:hint="eastAsia"/>
        </w:rPr>
        <w:t>委员会重申，</w:t>
      </w:r>
      <w:r>
        <w:rPr>
          <w:rFonts w:hint="eastAsia"/>
        </w:rPr>
        <w:t>它表示关注</w:t>
      </w:r>
      <w:r w:rsidRPr="003B3FA9">
        <w:rPr>
          <w:rFonts w:hint="eastAsia"/>
        </w:rPr>
        <w:t>纺织品业雇主规定妇女为了受雇或免遭解雇须出</w:t>
      </w:r>
      <w:r>
        <w:rPr>
          <w:rFonts w:hint="eastAsia"/>
        </w:rPr>
        <w:t>示</w:t>
      </w:r>
      <w:r w:rsidRPr="003B3FA9">
        <w:rPr>
          <w:rFonts w:hint="eastAsia"/>
        </w:rPr>
        <w:t>未怀孕证明的做法。</w:t>
      </w:r>
    </w:p>
    <w:p w:rsidR="00507701" w:rsidRPr="003B3FA9" w:rsidRDefault="00507701" w:rsidP="0099130F">
      <w:pPr>
        <w:ind w:firstLine="510"/>
        <w:rPr>
          <w:rFonts w:hint="eastAsia"/>
        </w:rPr>
      </w:pPr>
      <w:r w:rsidRPr="003B3FA9">
        <w:rPr>
          <w:rFonts w:hint="eastAsia"/>
        </w:rPr>
        <w:t>227</w:t>
      </w:r>
      <w:r w:rsidRPr="003B3FA9">
        <w:t>.</w:t>
      </w:r>
      <w:r w:rsidRPr="003B3FA9">
        <w:rPr>
          <w:rFonts w:hint="eastAsia"/>
        </w:rPr>
        <w:t xml:space="preserve">  </w:t>
      </w:r>
      <w:r w:rsidRPr="003B3FA9">
        <w:rPr>
          <w:rFonts w:hint="eastAsia"/>
        </w:rPr>
        <w:t>委员会表示关注《联邦劳动法》和《联邦国有企业工人管理法》</w:t>
      </w:r>
      <w:r>
        <w:rPr>
          <w:rFonts w:hint="eastAsia"/>
        </w:rPr>
        <w:t>对</w:t>
      </w:r>
      <w:r w:rsidRPr="003B3FA9">
        <w:rPr>
          <w:rFonts w:hint="eastAsia"/>
        </w:rPr>
        <w:t>成立和加入工会权利</w:t>
      </w:r>
      <w:r>
        <w:rPr>
          <w:rFonts w:hint="eastAsia"/>
        </w:rPr>
        <w:t>实行</w:t>
      </w:r>
      <w:r w:rsidRPr="003B3FA9">
        <w:rPr>
          <w:rFonts w:hint="eastAsia"/>
        </w:rPr>
        <w:t>严格限制，</w:t>
      </w:r>
      <w:r>
        <w:rPr>
          <w:rFonts w:hint="eastAsia"/>
        </w:rPr>
        <w:t>如</w:t>
      </w:r>
      <w:r w:rsidRPr="003B3FA9">
        <w:rPr>
          <w:rFonts w:hint="eastAsia"/>
        </w:rPr>
        <w:t>工会</w:t>
      </w:r>
      <w:r>
        <w:rPr>
          <w:rFonts w:hint="eastAsia"/>
        </w:rPr>
        <w:t>垄断</w:t>
      </w:r>
      <w:r w:rsidRPr="003B3FA9">
        <w:rPr>
          <w:rFonts w:hint="eastAsia"/>
        </w:rPr>
        <w:t>、排除</w:t>
      </w:r>
      <w:r>
        <w:rPr>
          <w:rFonts w:hint="eastAsia"/>
        </w:rPr>
        <w:t>性</w:t>
      </w:r>
      <w:r w:rsidRPr="003B3FA9">
        <w:rPr>
          <w:rFonts w:hint="eastAsia"/>
        </w:rPr>
        <w:t>条款、最低年龄和</w:t>
      </w:r>
      <w:r>
        <w:rPr>
          <w:rFonts w:hint="eastAsia"/>
        </w:rPr>
        <w:t>成员</w:t>
      </w:r>
      <w:r w:rsidRPr="003B3FA9">
        <w:rPr>
          <w:rFonts w:hint="eastAsia"/>
        </w:rPr>
        <w:t>规定，以及取消公营部门的工会规定等。委员会还表示关注</w:t>
      </w:r>
      <w:r>
        <w:rPr>
          <w:rFonts w:hint="eastAsia"/>
        </w:rPr>
        <w:t>缔约国限制</w:t>
      </w:r>
      <w:r w:rsidRPr="003B3FA9">
        <w:rPr>
          <w:rFonts w:hint="eastAsia"/>
        </w:rPr>
        <w:t>建立全国</w:t>
      </w:r>
      <w:r>
        <w:rPr>
          <w:rFonts w:hint="eastAsia"/>
        </w:rPr>
        <w:t>工会</w:t>
      </w:r>
      <w:r w:rsidRPr="003B3FA9">
        <w:rPr>
          <w:rFonts w:hint="eastAsia"/>
        </w:rPr>
        <w:t>联合会或联盟的权利</w:t>
      </w:r>
      <w:r>
        <w:rPr>
          <w:rFonts w:hint="eastAsia"/>
        </w:rPr>
        <w:t>以及</w:t>
      </w:r>
      <w:r w:rsidRPr="003B3FA9">
        <w:rPr>
          <w:rFonts w:hint="eastAsia"/>
        </w:rPr>
        <w:t>罢工权利。</w:t>
      </w:r>
    </w:p>
    <w:p w:rsidR="00507701" w:rsidRPr="003B3FA9" w:rsidRDefault="00507701" w:rsidP="0099130F">
      <w:pPr>
        <w:ind w:firstLine="510"/>
        <w:rPr>
          <w:rFonts w:hint="eastAsia"/>
        </w:rPr>
      </w:pPr>
      <w:r w:rsidRPr="003B3FA9">
        <w:rPr>
          <w:rFonts w:hint="eastAsia"/>
        </w:rPr>
        <w:t>228</w:t>
      </w:r>
      <w:r w:rsidRPr="003B3FA9">
        <w:t>.</w:t>
      </w:r>
      <w:r w:rsidRPr="003B3FA9">
        <w:rPr>
          <w:rFonts w:hint="eastAsia"/>
        </w:rPr>
        <w:t xml:space="preserve">  </w:t>
      </w:r>
      <w:r w:rsidRPr="003B3FA9">
        <w:rPr>
          <w:rFonts w:hint="eastAsia"/>
        </w:rPr>
        <w:t>委员会关注缔约国的失业救济方案仅涵盖“老年”终止就业者。</w:t>
      </w:r>
    </w:p>
    <w:p w:rsidR="00507701" w:rsidRPr="003B3FA9" w:rsidRDefault="00507701" w:rsidP="0099130F">
      <w:pPr>
        <w:ind w:firstLine="510"/>
        <w:rPr>
          <w:rFonts w:hint="eastAsia"/>
        </w:rPr>
      </w:pPr>
      <w:r w:rsidRPr="003B3FA9">
        <w:rPr>
          <w:rFonts w:hint="eastAsia"/>
        </w:rPr>
        <w:t>229</w:t>
      </w:r>
      <w:r w:rsidRPr="003B3FA9">
        <w:t>.</w:t>
      </w:r>
      <w:r w:rsidRPr="003B3FA9">
        <w:rPr>
          <w:rFonts w:hint="eastAsia"/>
        </w:rPr>
        <w:t xml:space="preserve">  </w:t>
      </w:r>
      <w:r w:rsidRPr="003B3FA9">
        <w:rPr>
          <w:rFonts w:hint="eastAsia"/>
        </w:rPr>
        <w:t>委员会关切地注意到，尽管执行了“</w:t>
      </w:r>
      <w:r w:rsidRPr="003B3FA9">
        <w:t>Seguro Popular”</w:t>
      </w:r>
      <w:r w:rsidRPr="003B3FA9">
        <w:rPr>
          <w:rFonts w:hint="eastAsia"/>
        </w:rPr>
        <w:t>方案，但缔约国人口约有半数无法享受社会保障或社会支助。</w:t>
      </w:r>
    </w:p>
    <w:p w:rsidR="00507701" w:rsidRPr="003B3FA9" w:rsidRDefault="00507701" w:rsidP="0099130F">
      <w:pPr>
        <w:ind w:firstLine="510"/>
        <w:rPr>
          <w:rFonts w:hint="eastAsia"/>
        </w:rPr>
      </w:pPr>
      <w:r w:rsidRPr="003B3FA9">
        <w:rPr>
          <w:rFonts w:hint="eastAsia"/>
        </w:rPr>
        <w:t>230</w:t>
      </w:r>
      <w:r w:rsidRPr="003B3FA9">
        <w:t>.</w:t>
      </w:r>
      <w:r w:rsidRPr="003B3FA9">
        <w:rPr>
          <w:rFonts w:hint="eastAsia"/>
        </w:rPr>
        <w:t xml:space="preserve">  </w:t>
      </w:r>
      <w:r w:rsidRPr="003B3FA9">
        <w:rPr>
          <w:rFonts w:hint="eastAsia"/>
        </w:rPr>
        <w:t>委员会认识到，缔约国目前正在执行各项旨在打击家庭暴力现象的立法和政策，但委员会仍</w:t>
      </w:r>
      <w:r>
        <w:rPr>
          <w:rFonts w:hint="eastAsia"/>
        </w:rPr>
        <w:t>关注</w:t>
      </w:r>
      <w:r w:rsidRPr="003B3FA9">
        <w:rPr>
          <w:rFonts w:hint="eastAsia"/>
        </w:rPr>
        <w:t>大量侵害妇女和儿童的家庭暴力现象，并深表关注一些州的法律对乱伦罪的界定无法充分保护此种犯罪的受害者</w:t>
      </w:r>
      <w:r>
        <w:rPr>
          <w:rFonts w:hint="eastAsia"/>
        </w:rPr>
        <w:t>，</w:t>
      </w:r>
      <w:r w:rsidRPr="003B3FA9">
        <w:rPr>
          <w:rFonts w:hint="eastAsia"/>
        </w:rPr>
        <w:t>尤其是儿童。</w:t>
      </w:r>
    </w:p>
    <w:p w:rsidR="00507701" w:rsidRPr="003B3FA9" w:rsidRDefault="00507701" w:rsidP="0099130F">
      <w:pPr>
        <w:ind w:firstLine="510"/>
        <w:rPr>
          <w:rFonts w:hint="eastAsia"/>
        </w:rPr>
      </w:pPr>
      <w:r w:rsidRPr="003B3FA9">
        <w:rPr>
          <w:rFonts w:hint="eastAsia"/>
        </w:rPr>
        <w:t>231</w:t>
      </w:r>
      <w:r w:rsidRPr="003B3FA9">
        <w:t>.</w:t>
      </w:r>
      <w:r w:rsidRPr="003B3FA9">
        <w:rPr>
          <w:rFonts w:hint="eastAsia"/>
        </w:rPr>
        <w:t xml:space="preserve">  </w:t>
      </w:r>
      <w:r w:rsidRPr="003B3FA9">
        <w:rPr>
          <w:rFonts w:hint="eastAsia"/>
        </w:rPr>
        <w:t>委员会注意到，缔约国的报告没有列入有关墨西哥境内拐卖妇女和儿童活动发生率的分类资料。</w:t>
      </w:r>
    </w:p>
    <w:p w:rsidR="00507701" w:rsidRPr="003B3FA9" w:rsidRDefault="00507701" w:rsidP="0099130F">
      <w:pPr>
        <w:ind w:firstLine="510"/>
        <w:rPr>
          <w:rFonts w:hint="eastAsia"/>
        </w:rPr>
      </w:pPr>
      <w:r w:rsidRPr="003B3FA9">
        <w:rPr>
          <w:rFonts w:hint="eastAsia"/>
        </w:rPr>
        <w:t>232</w:t>
      </w:r>
      <w:r w:rsidRPr="003B3FA9">
        <w:t>.</w:t>
      </w:r>
      <w:r w:rsidRPr="003B3FA9">
        <w:rPr>
          <w:rFonts w:hint="eastAsia"/>
        </w:rPr>
        <w:t xml:space="preserve">  </w:t>
      </w:r>
      <w:r w:rsidRPr="003B3FA9">
        <w:rPr>
          <w:rFonts w:hint="eastAsia"/>
        </w:rPr>
        <w:t>委员会关切地注意到，缔约国许多州规定：结婚最低年龄为女</w:t>
      </w:r>
      <w:r w:rsidRPr="003B3FA9">
        <w:rPr>
          <w:rFonts w:hint="eastAsia"/>
        </w:rPr>
        <w:t>14</w:t>
      </w:r>
      <w:r w:rsidRPr="003B3FA9">
        <w:rPr>
          <w:rFonts w:hint="eastAsia"/>
        </w:rPr>
        <w:t>岁，男</w:t>
      </w:r>
      <w:r w:rsidRPr="003B3FA9">
        <w:rPr>
          <w:rFonts w:hint="eastAsia"/>
        </w:rPr>
        <w:t>16</w:t>
      </w:r>
      <w:r w:rsidRPr="003B3FA9">
        <w:rPr>
          <w:rFonts w:hint="eastAsia"/>
        </w:rPr>
        <w:t>岁，结婚须征得父母同意；性行为同意年龄男女都</w:t>
      </w:r>
      <w:r>
        <w:rPr>
          <w:rFonts w:hint="eastAsia"/>
        </w:rPr>
        <w:t>是</w:t>
      </w:r>
      <w:r w:rsidRPr="003B3FA9">
        <w:rPr>
          <w:rFonts w:hint="eastAsia"/>
        </w:rPr>
        <w:t>12</w:t>
      </w:r>
      <w:r w:rsidRPr="003B3FA9">
        <w:rPr>
          <w:rFonts w:hint="eastAsia"/>
        </w:rPr>
        <w:t>岁。</w:t>
      </w:r>
    </w:p>
    <w:p w:rsidR="00507701" w:rsidRPr="003B3FA9" w:rsidRDefault="00507701" w:rsidP="0099130F">
      <w:pPr>
        <w:ind w:firstLine="510"/>
        <w:rPr>
          <w:rFonts w:hint="eastAsia"/>
        </w:rPr>
      </w:pPr>
      <w:r w:rsidRPr="003B3FA9">
        <w:rPr>
          <w:rFonts w:hint="eastAsia"/>
        </w:rPr>
        <w:t>233</w:t>
      </w:r>
      <w:r w:rsidRPr="003B3FA9">
        <w:t>.</w:t>
      </w:r>
      <w:r w:rsidRPr="003B3FA9">
        <w:rPr>
          <w:rFonts w:hint="eastAsia"/>
        </w:rPr>
        <w:t xml:space="preserve">  </w:t>
      </w:r>
      <w:r w:rsidRPr="003B3FA9">
        <w:rPr>
          <w:rFonts w:hint="eastAsia"/>
        </w:rPr>
        <w:t>委员会</w:t>
      </w:r>
      <w:r>
        <w:rPr>
          <w:rFonts w:hint="eastAsia"/>
        </w:rPr>
        <w:t>表示</w:t>
      </w:r>
      <w:r w:rsidRPr="003B3FA9">
        <w:rPr>
          <w:rFonts w:hint="eastAsia"/>
        </w:rPr>
        <w:t>关注现在有很大一部分</w:t>
      </w:r>
      <w:r w:rsidRPr="003B3FA9">
        <w:t>16</w:t>
      </w:r>
      <w:r w:rsidRPr="003B3FA9">
        <w:rPr>
          <w:rFonts w:hint="eastAsia"/>
        </w:rPr>
        <w:t>岁以下儿童从事童工劳动，主要是</w:t>
      </w:r>
      <w:r>
        <w:rPr>
          <w:rFonts w:hint="eastAsia"/>
        </w:rPr>
        <w:t>在</w:t>
      </w:r>
      <w:r w:rsidRPr="003B3FA9">
        <w:rPr>
          <w:rFonts w:hint="eastAsia"/>
        </w:rPr>
        <w:t>农业和工业部门，据说童工往往在恶劣和有害条件下工作。</w:t>
      </w:r>
    </w:p>
    <w:p w:rsidR="00507701" w:rsidRPr="003B3FA9" w:rsidRDefault="00507701" w:rsidP="0099130F">
      <w:pPr>
        <w:ind w:firstLine="510"/>
        <w:rPr>
          <w:rFonts w:hint="eastAsia"/>
        </w:rPr>
      </w:pPr>
      <w:r w:rsidRPr="003B3FA9">
        <w:t>23</w:t>
      </w:r>
      <w:r w:rsidRPr="003B3FA9">
        <w:rPr>
          <w:rFonts w:hint="eastAsia"/>
        </w:rPr>
        <w:t>4</w:t>
      </w:r>
      <w:r w:rsidRPr="003B3FA9">
        <w:t>.</w:t>
      </w:r>
      <w:r w:rsidRPr="003B3FA9">
        <w:rPr>
          <w:rFonts w:hint="eastAsia"/>
        </w:rPr>
        <w:t xml:space="preserve">  </w:t>
      </w:r>
      <w:r>
        <w:rPr>
          <w:rFonts w:hint="eastAsia"/>
        </w:rPr>
        <w:t>委员会重申</w:t>
      </w:r>
      <w:r w:rsidRPr="003B3FA9">
        <w:rPr>
          <w:rFonts w:hint="eastAsia"/>
        </w:rPr>
        <w:t>严重关切以下情况：尽管缔约国为消除贫困作出了努力，但目前</w:t>
      </w:r>
      <w:r>
        <w:rPr>
          <w:rFonts w:hint="eastAsia"/>
        </w:rPr>
        <w:t>仍</w:t>
      </w:r>
      <w:r w:rsidRPr="003B3FA9">
        <w:rPr>
          <w:rFonts w:hint="eastAsia"/>
        </w:rPr>
        <w:t>有</w:t>
      </w:r>
      <w:r w:rsidRPr="003B3FA9">
        <w:rPr>
          <w:rFonts w:hint="eastAsia"/>
        </w:rPr>
        <w:t>4000</w:t>
      </w:r>
      <w:r w:rsidRPr="003B3FA9">
        <w:rPr>
          <w:rFonts w:hint="eastAsia"/>
        </w:rPr>
        <w:t>多万人生活在贫困中，这些人包括土著社区成员以及其他处于不利地位和边缘化的个人和群体，如土著妇女、农业工人、非正规部门工人、老年人等。委员会</w:t>
      </w:r>
      <w:r>
        <w:rPr>
          <w:rFonts w:hint="eastAsia"/>
        </w:rPr>
        <w:t>还</w:t>
      </w:r>
      <w:r w:rsidRPr="003B3FA9">
        <w:rPr>
          <w:rFonts w:hint="eastAsia"/>
        </w:rPr>
        <w:t>对缔约国北部和南部各州</w:t>
      </w:r>
      <w:r>
        <w:rPr>
          <w:rFonts w:hint="eastAsia"/>
        </w:rPr>
        <w:t>以</w:t>
      </w:r>
      <w:r w:rsidRPr="003B3FA9">
        <w:rPr>
          <w:rFonts w:hint="eastAsia"/>
        </w:rPr>
        <w:t>及农村和城市财富分配不平衡表示关注。</w:t>
      </w:r>
    </w:p>
    <w:p w:rsidR="00507701" w:rsidRPr="003B3FA9" w:rsidRDefault="00507701" w:rsidP="0099130F">
      <w:pPr>
        <w:ind w:firstLine="510"/>
        <w:rPr>
          <w:rFonts w:hint="eastAsia"/>
        </w:rPr>
      </w:pPr>
      <w:r w:rsidRPr="003B3FA9">
        <w:t>2</w:t>
      </w:r>
      <w:r w:rsidRPr="003B3FA9">
        <w:rPr>
          <w:rFonts w:hint="eastAsia"/>
        </w:rPr>
        <w:t>35</w:t>
      </w:r>
      <w:r w:rsidRPr="003B3FA9">
        <w:t>.</w:t>
      </w:r>
      <w:r w:rsidRPr="003B3FA9">
        <w:rPr>
          <w:rFonts w:hint="eastAsia"/>
        </w:rPr>
        <w:t xml:space="preserve">  </w:t>
      </w:r>
      <w:r w:rsidRPr="003B3FA9">
        <w:rPr>
          <w:rFonts w:hint="eastAsia"/>
        </w:rPr>
        <w:t>委员会关切地注意到，现行住房方案</w:t>
      </w:r>
      <w:r>
        <w:rPr>
          <w:rFonts w:hint="eastAsia"/>
        </w:rPr>
        <w:t>没有</w:t>
      </w:r>
      <w:r w:rsidRPr="003B3FA9">
        <w:rPr>
          <w:rFonts w:hint="eastAsia"/>
        </w:rPr>
        <w:t>充分满足贫困者的住房要求。委员会重申关注以下情况：缔约国的报告没有列入任何有关被</w:t>
      </w:r>
      <w:r w:rsidR="00D3238E">
        <w:rPr>
          <w:rFonts w:hint="eastAsia"/>
        </w:rPr>
        <w:t>强迫迁离</w:t>
      </w:r>
      <w:r w:rsidRPr="003B3FA9">
        <w:rPr>
          <w:rFonts w:hint="eastAsia"/>
        </w:rPr>
        <w:t>者</w:t>
      </w:r>
      <w:r>
        <w:rPr>
          <w:rFonts w:hint="eastAsia"/>
        </w:rPr>
        <w:t>人</w:t>
      </w:r>
      <w:r w:rsidRPr="003B3FA9">
        <w:rPr>
          <w:rFonts w:hint="eastAsia"/>
        </w:rPr>
        <w:t>数和国内无家可归问题严重程度的统计资料。</w:t>
      </w:r>
    </w:p>
    <w:p w:rsidR="00507701" w:rsidRPr="003B3FA9" w:rsidRDefault="00507701" w:rsidP="0099130F">
      <w:pPr>
        <w:ind w:firstLine="510"/>
        <w:rPr>
          <w:rFonts w:hint="eastAsia"/>
        </w:rPr>
      </w:pPr>
      <w:r w:rsidRPr="003B3FA9">
        <w:t>2</w:t>
      </w:r>
      <w:r w:rsidRPr="003B3FA9">
        <w:rPr>
          <w:rFonts w:hint="eastAsia"/>
        </w:rPr>
        <w:t>36</w:t>
      </w:r>
      <w:r w:rsidRPr="003B3FA9">
        <w:t>.</w:t>
      </w:r>
      <w:r w:rsidRPr="003B3FA9">
        <w:rPr>
          <w:rFonts w:hint="eastAsia"/>
        </w:rPr>
        <w:t xml:space="preserve">  </w:t>
      </w:r>
      <w:r w:rsidRPr="003B3FA9">
        <w:rPr>
          <w:rFonts w:hint="eastAsia"/>
        </w:rPr>
        <w:t>委员会关注不安全人工流产造成的产妇高死亡率，尤其是女童和年轻妇女的高死亡率，关注遭强奸后合法人工流产受到阻碍，例如提供错误信息、缺乏明确的指导方针、公诉人和卫生保健人员对怀孕的强奸受害者</w:t>
      </w:r>
      <w:r>
        <w:rPr>
          <w:rFonts w:hint="eastAsia"/>
        </w:rPr>
        <w:t>不友好</w:t>
      </w:r>
      <w:r w:rsidRPr="003B3FA9">
        <w:rPr>
          <w:rFonts w:hint="eastAsia"/>
        </w:rPr>
        <w:t>，以及对乱伦案件的处理存在法律障碍等；</w:t>
      </w:r>
      <w:r>
        <w:rPr>
          <w:rFonts w:hint="eastAsia"/>
        </w:rPr>
        <w:t>委员会还表示关注</w:t>
      </w:r>
      <w:r w:rsidRPr="003B3FA9">
        <w:rPr>
          <w:rFonts w:hint="eastAsia"/>
        </w:rPr>
        <w:t>人们得不到生殖健康服务和教育，</w:t>
      </w:r>
      <w:r>
        <w:rPr>
          <w:rFonts w:hint="eastAsia"/>
        </w:rPr>
        <w:t>在</w:t>
      </w:r>
      <w:r w:rsidRPr="003B3FA9">
        <w:rPr>
          <w:rFonts w:hint="eastAsia"/>
        </w:rPr>
        <w:t>农村和土著社区</w:t>
      </w:r>
      <w:r>
        <w:rPr>
          <w:rFonts w:hint="eastAsia"/>
        </w:rPr>
        <w:t>尤其如此</w:t>
      </w:r>
      <w:r w:rsidRPr="003B3FA9">
        <w:rPr>
          <w:rFonts w:hint="eastAsia"/>
        </w:rPr>
        <w:t>。</w:t>
      </w:r>
    </w:p>
    <w:p w:rsidR="00507701" w:rsidRPr="003B3FA9" w:rsidRDefault="00507701" w:rsidP="0099130F">
      <w:pPr>
        <w:ind w:firstLine="510"/>
        <w:rPr>
          <w:rFonts w:hint="eastAsia"/>
        </w:rPr>
      </w:pPr>
      <w:r w:rsidRPr="003B3FA9">
        <w:rPr>
          <w:rFonts w:hint="eastAsia"/>
        </w:rPr>
        <w:t>237</w:t>
      </w:r>
      <w:r w:rsidRPr="003B3FA9">
        <w:t>.</w:t>
      </w:r>
      <w:r w:rsidRPr="003B3FA9">
        <w:rPr>
          <w:rFonts w:hint="eastAsia"/>
        </w:rPr>
        <w:t xml:space="preserve">  </w:t>
      </w:r>
      <w:r w:rsidRPr="003B3FA9">
        <w:rPr>
          <w:rFonts w:hint="eastAsia"/>
        </w:rPr>
        <w:t>委员会关注小学和中学尤其是土著和边远地区小学和中学教师的缺乏，土著儿童入学率低，土著儿童学习成绩较差，土著人口文盲率高，以及土著儿童、移</w:t>
      </w:r>
      <w:r w:rsidR="00D3238E">
        <w:rPr>
          <w:rFonts w:hint="eastAsia"/>
        </w:rPr>
        <w:t>民</w:t>
      </w:r>
      <w:r w:rsidRPr="003B3FA9">
        <w:rPr>
          <w:rFonts w:hint="eastAsia"/>
        </w:rPr>
        <w:t>儿童和未达到完成义务教育年龄的农业工人无法充分接受教育等现象。委员会还对跨文化教育和双语教育经费被削减表示关注。</w:t>
      </w:r>
    </w:p>
    <w:p w:rsidR="00507701" w:rsidRPr="000740D9" w:rsidRDefault="00507701" w:rsidP="0099130F">
      <w:pPr>
        <w:spacing w:after="320"/>
        <w:ind w:firstLine="510"/>
        <w:rPr>
          <w:rFonts w:hint="eastAsia"/>
          <w:u w:val="single"/>
        </w:rPr>
      </w:pPr>
      <w:r w:rsidRPr="003B3FA9">
        <w:t>2</w:t>
      </w:r>
      <w:r w:rsidRPr="003B3FA9">
        <w:rPr>
          <w:rFonts w:hint="eastAsia"/>
        </w:rPr>
        <w:t>38</w:t>
      </w:r>
      <w:r w:rsidRPr="003B3FA9">
        <w:t>.</w:t>
      </w:r>
      <w:r w:rsidRPr="003B3FA9">
        <w:rPr>
          <w:rFonts w:hint="eastAsia"/>
        </w:rPr>
        <w:t xml:space="preserve">  </w:t>
      </w:r>
      <w:r w:rsidRPr="003B3FA9">
        <w:rPr>
          <w:rFonts w:hint="eastAsia"/>
        </w:rPr>
        <w:t>委员会关切地注意到，土著人民对传统知识和文化遗产的集体著作权，没有受到缔约国《联邦版权法》或其他</w:t>
      </w:r>
      <w:r w:rsidRPr="000740D9">
        <w:rPr>
          <w:rFonts w:hint="eastAsia"/>
        </w:rPr>
        <w:t>立法的保护。</w:t>
      </w:r>
    </w:p>
    <w:p w:rsidR="00507701" w:rsidRPr="003B3FA9" w:rsidRDefault="00507701" w:rsidP="0099130F">
      <w:pPr>
        <w:pStyle w:val="Heading3"/>
        <w:rPr>
          <w:rFonts w:hint="eastAsia"/>
        </w:rPr>
      </w:pPr>
      <w:r w:rsidRPr="000740D9">
        <w:rPr>
          <w:u w:val="none"/>
        </w:rPr>
        <w:t>E.</w:t>
      </w:r>
      <w:r w:rsidRPr="000740D9">
        <w:rPr>
          <w:rFonts w:hint="eastAsia"/>
          <w:u w:val="none"/>
        </w:rPr>
        <w:t xml:space="preserve">  </w:t>
      </w:r>
      <w:r w:rsidR="00D3238E" w:rsidRPr="00D3238E">
        <w:rPr>
          <w:rFonts w:hint="eastAsia"/>
        </w:rPr>
        <w:t>意见和</w:t>
      </w:r>
      <w:r w:rsidRPr="00D3238E">
        <w:rPr>
          <w:rFonts w:hint="eastAsia"/>
        </w:rPr>
        <w:t>建</w:t>
      </w:r>
      <w:r w:rsidRPr="003B3FA9">
        <w:rPr>
          <w:rFonts w:hint="eastAsia"/>
        </w:rPr>
        <w:t>议</w:t>
      </w:r>
    </w:p>
    <w:p w:rsidR="00507701" w:rsidRPr="003B3FA9" w:rsidRDefault="00507701" w:rsidP="0099130F">
      <w:pPr>
        <w:ind w:firstLine="510"/>
        <w:rPr>
          <w:rFonts w:hint="eastAsia"/>
        </w:rPr>
      </w:pPr>
      <w:r w:rsidRPr="003B3FA9">
        <w:rPr>
          <w:rFonts w:hint="eastAsia"/>
        </w:rPr>
        <w:t xml:space="preserve">239.  </w:t>
      </w:r>
      <w:r w:rsidRPr="003B3FA9">
        <w:rPr>
          <w:rFonts w:hint="eastAsia"/>
        </w:rPr>
        <w:t>委员会敦促缔约国根据劳工组织《关于独立国家境内土著和部落民族的公约》第</w:t>
      </w:r>
      <w:r w:rsidRPr="003B3FA9">
        <w:rPr>
          <w:rFonts w:hint="eastAsia"/>
        </w:rPr>
        <w:t>169</w:t>
      </w:r>
      <w:r w:rsidRPr="003B3FA9">
        <w:rPr>
          <w:rFonts w:hint="eastAsia"/>
        </w:rPr>
        <w:t>号</w:t>
      </w:r>
      <w:r>
        <w:rPr>
          <w:rFonts w:hint="eastAsia"/>
        </w:rPr>
        <w:t>(1989</w:t>
      </w:r>
      <w:r>
        <w:rPr>
          <w:rFonts w:hint="eastAsia"/>
        </w:rPr>
        <w:t>年</w:t>
      </w:r>
      <w:r>
        <w:rPr>
          <w:rFonts w:hint="eastAsia"/>
        </w:rPr>
        <w:t>)</w:t>
      </w:r>
      <w:r w:rsidRPr="003B3FA9">
        <w:rPr>
          <w:rFonts w:hint="eastAsia"/>
        </w:rPr>
        <w:t>，确保妥善征求受</w:t>
      </w:r>
      <w:r w:rsidRPr="003B3FA9">
        <w:t>La Parota</w:t>
      </w:r>
      <w:r w:rsidRPr="003B3FA9">
        <w:rPr>
          <w:rFonts w:hint="eastAsia"/>
        </w:rPr>
        <w:t>水坝工程或其他大型工程项目影响的土著社区和当地社区的意见</w:t>
      </w:r>
      <w:r>
        <w:rPr>
          <w:rFonts w:hint="eastAsia"/>
        </w:rPr>
        <w:t>，因为</w:t>
      </w:r>
      <w:r w:rsidRPr="003B3FA9">
        <w:rPr>
          <w:rFonts w:hint="eastAsia"/>
        </w:rPr>
        <w:t>这些工程项目将在土著和当地社区拥有或历来占据或使用的土地上和区域内</w:t>
      </w:r>
      <w:r>
        <w:rPr>
          <w:rFonts w:hint="eastAsia"/>
        </w:rPr>
        <w:t>修建</w:t>
      </w:r>
      <w:r w:rsidRPr="003B3FA9">
        <w:rPr>
          <w:rFonts w:hint="eastAsia"/>
        </w:rPr>
        <w:t>；并确保在影响土著和当地居民</w:t>
      </w:r>
      <w:r>
        <w:rPr>
          <w:rFonts w:hint="eastAsia"/>
        </w:rPr>
        <w:t>行使</w:t>
      </w:r>
      <w:r w:rsidRPr="003B3FA9">
        <w:rPr>
          <w:rFonts w:hint="eastAsia"/>
        </w:rPr>
        <w:t>本公约</w:t>
      </w:r>
      <w:r>
        <w:rPr>
          <w:rFonts w:hint="eastAsia"/>
        </w:rPr>
        <w:t>所载</w:t>
      </w:r>
      <w:r w:rsidRPr="003B3FA9">
        <w:rPr>
          <w:rFonts w:hint="eastAsia"/>
        </w:rPr>
        <w:t>权</w:t>
      </w:r>
      <w:r>
        <w:rPr>
          <w:rFonts w:hint="eastAsia"/>
        </w:rPr>
        <w:t>利</w:t>
      </w:r>
      <w:r w:rsidRPr="003B3FA9">
        <w:rPr>
          <w:rFonts w:hint="eastAsia"/>
        </w:rPr>
        <w:t>的工程项目</w:t>
      </w:r>
      <w:r>
        <w:rPr>
          <w:rFonts w:hint="eastAsia"/>
        </w:rPr>
        <w:t>的</w:t>
      </w:r>
      <w:r w:rsidRPr="003B3FA9">
        <w:rPr>
          <w:rFonts w:hint="eastAsia"/>
        </w:rPr>
        <w:t>任何决策过程中，设法征得这些社区居民的事先知情同意。委员会还敦促缔约国承认土著社区对由其</w:t>
      </w:r>
      <w:r>
        <w:rPr>
          <w:rFonts w:hint="eastAsia"/>
        </w:rPr>
        <w:t>开采</w:t>
      </w:r>
      <w:r w:rsidRPr="003B3FA9">
        <w:rPr>
          <w:rFonts w:hint="eastAsia"/>
        </w:rPr>
        <w:t>占有的土地的拥有</w:t>
      </w:r>
      <w:r>
        <w:rPr>
          <w:rFonts w:hint="eastAsia"/>
        </w:rPr>
        <w:t>权</w:t>
      </w:r>
      <w:r w:rsidRPr="003B3FA9">
        <w:rPr>
          <w:rFonts w:hint="eastAsia"/>
        </w:rPr>
        <w:t>和占有权；确保向受</w:t>
      </w:r>
      <w:r w:rsidRPr="003B3FA9">
        <w:t xml:space="preserve">La Parota </w:t>
      </w:r>
      <w:r w:rsidRPr="003B3FA9">
        <w:rPr>
          <w:rFonts w:hint="eastAsia"/>
        </w:rPr>
        <w:t>水坝建造或普埃布拉</w:t>
      </w:r>
      <w:r>
        <w:rPr>
          <w:rFonts w:hint="eastAsia"/>
          <w:spacing w:val="-50"/>
        </w:rPr>
        <w:t>―</w:t>
      </w:r>
      <w:r>
        <w:rPr>
          <w:rFonts w:hint="eastAsia"/>
        </w:rPr>
        <w:t>―</w:t>
      </w:r>
      <w:r w:rsidRPr="003B3FA9">
        <w:rPr>
          <w:rFonts w:hint="eastAsia"/>
        </w:rPr>
        <w:t>巴拿马计划其他建设项目影响的土著社区和当地农民</w:t>
      </w:r>
      <w:r>
        <w:rPr>
          <w:rFonts w:hint="eastAsia"/>
        </w:rPr>
        <w:t>，</w:t>
      </w:r>
      <w:r w:rsidRPr="003B3FA9">
        <w:rPr>
          <w:rFonts w:hint="eastAsia"/>
        </w:rPr>
        <w:t>提供充分的赔偿和</w:t>
      </w:r>
      <w:r w:rsidRPr="003B3FA9">
        <w:t>/</w:t>
      </w:r>
      <w:r w:rsidRPr="003B3FA9">
        <w:rPr>
          <w:rFonts w:hint="eastAsia"/>
        </w:rPr>
        <w:t>或替代住区和耕地，并</w:t>
      </w:r>
      <w:r>
        <w:rPr>
          <w:rFonts w:hint="eastAsia"/>
        </w:rPr>
        <w:t>大力保障</w:t>
      </w:r>
      <w:r w:rsidRPr="003B3FA9">
        <w:rPr>
          <w:rFonts w:hint="eastAsia"/>
        </w:rPr>
        <w:t>土著社区居民和当地农民的经济、社会、文化权利。为此，提请缔约国注意</w:t>
      </w:r>
      <w:r>
        <w:rPr>
          <w:rFonts w:hint="eastAsia"/>
        </w:rPr>
        <w:t>委员会</w:t>
      </w:r>
      <w:r w:rsidR="001E394F">
        <w:rPr>
          <w:rFonts w:hint="eastAsia"/>
        </w:rPr>
        <w:t>关于</w:t>
      </w:r>
      <w:r w:rsidR="00BD4103">
        <w:rPr>
          <w:rFonts w:hint="eastAsia"/>
        </w:rPr>
        <w:t>能</w:t>
      </w:r>
      <w:r w:rsidRPr="003B3FA9">
        <w:rPr>
          <w:rFonts w:hint="eastAsia"/>
        </w:rPr>
        <w:t>达到的最高</w:t>
      </w:r>
      <w:r w:rsidR="00BD4103">
        <w:rPr>
          <w:rFonts w:hint="eastAsia"/>
        </w:rPr>
        <w:t>水准</w:t>
      </w:r>
      <w:r w:rsidRPr="003B3FA9">
        <w:rPr>
          <w:rFonts w:hint="eastAsia"/>
        </w:rPr>
        <w:t>健康</w:t>
      </w:r>
      <w:r w:rsidR="00BD4103">
        <w:rPr>
          <w:rFonts w:hint="eastAsia"/>
        </w:rPr>
        <w:t>权</w:t>
      </w:r>
      <w:r>
        <w:rPr>
          <w:rFonts w:hint="eastAsia"/>
        </w:rPr>
        <w:t>(</w:t>
      </w:r>
      <w:r>
        <w:rPr>
          <w:rFonts w:hint="eastAsia"/>
        </w:rPr>
        <w:t>《公约》第十二条</w:t>
      </w:r>
      <w:r>
        <w:rPr>
          <w:rFonts w:hint="eastAsia"/>
        </w:rPr>
        <w:t>)</w:t>
      </w:r>
      <w:r>
        <w:rPr>
          <w:rFonts w:hint="eastAsia"/>
        </w:rPr>
        <w:t>的第</w:t>
      </w:r>
      <w:r>
        <w:rPr>
          <w:rFonts w:hint="eastAsia"/>
        </w:rPr>
        <w:t>14</w:t>
      </w:r>
      <w:r>
        <w:rPr>
          <w:rFonts w:hint="eastAsia"/>
        </w:rPr>
        <w:t>号</w:t>
      </w:r>
      <w:r>
        <w:rPr>
          <w:rFonts w:hint="eastAsia"/>
        </w:rPr>
        <w:t>(2000</w:t>
      </w:r>
      <w:r>
        <w:rPr>
          <w:rFonts w:hint="eastAsia"/>
        </w:rPr>
        <w:t>年</w:t>
      </w:r>
      <w:r>
        <w:rPr>
          <w:rFonts w:hint="eastAsia"/>
        </w:rPr>
        <w:t>)</w:t>
      </w:r>
      <w:r>
        <w:rPr>
          <w:rFonts w:hint="eastAsia"/>
        </w:rPr>
        <w:t>一般性意见</w:t>
      </w:r>
      <w:r w:rsidRPr="003B3FA9">
        <w:rPr>
          <w:rFonts w:hint="eastAsia"/>
        </w:rPr>
        <w:t>和</w:t>
      </w:r>
      <w:r>
        <w:rPr>
          <w:rFonts w:hint="eastAsia"/>
        </w:rPr>
        <w:t>关于</w:t>
      </w:r>
      <w:r w:rsidR="00BD4103">
        <w:rPr>
          <w:rFonts w:hint="eastAsia"/>
        </w:rPr>
        <w:t>用</w:t>
      </w:r>
      <w:r w:rsidRPr="003B3FA9">
        <w:rPr>
          <w:rFonts w:hint="eastAsia"/>
        </w:rPr>
        <w:t>水权</w:t>
      </w:r>
      <w:r>
        <w:rPr>
          <w:rFonts w:hint="eastAsia"/>
        </w:rPr>
        <w:t>(</w:t>
      </w:r>
      <w:r>
        <w:rPr>
          <w:rFonts w:hint="eastAsia"/>
        </w:rPr>
        <w:t>《公约》第十一条和第十二条</w:t>
      </w:r>
      <w:r>
        <w:rPr>
          <w:rFonts w:hint="eastAsia"/>
        </w:rPr>
        <w:t>)</w:t>
      </w:r>
      <w:r w:rsidR="00BD4103">
        <w:rPr>
          <w:rFonts w:hint="eastAsia"/>
        </w:rPr>
        <w:t>的</w:t>
      </w:r>
      <w:r w:rsidRPr="003B3FA9">
        <w:rPr>
          <w:rFonts w:hint="eastAsia"/>
        </w:rPr>
        <w:t>第</w:t>
      </w:r>
      <w:r w:rsidRPr="003B3FA9">
        <w:rPr>
          <w:rFonts w:hint="eastAsia"/>
        </w:rPr>
        <w:t>15</w:t>
      </w:r>
      <w:r w:rsidRPr="003B3FA9">
        <w:rPr>
          <w:rFonts w:hint="eastAsia"/>
        </w:rPr>
        <w:t>号</w:t>
      </w:r>
      <w:r>
        <w:rPr>
          <w:rFonts w:hint="eastAsia"/>
        </w:rPr>
        <w:t>(2002</w:t>
      </w:r>
      <w:r>
        <w:rPr>
          <w:rFonts w:hint="eastAsia"/>
        </w:rPr>
        <w:t>年</w:t>
      </w:r>
      <w:r>
        <w:rPr>
          <w:rFonts w:hint="eastAsia"/>
        </w:rPr>
        <w:t>)</w:t>
      </w:r>
      <w:r w:rsidRPr="003B3FA9">
        <w:rPr>
          <w:rFonts w:hint="eastAsia"/>
        </w:rPr>
        <w:t>一般性</w:t>
      </w:r>
      <w:r>
        <w:rPr>
          <w:rFonts w:hint="eastAsia"/>
        </w:rPr>
        <w:t>意见</w:t>
      </w:r>
      <w:r w:rsidRPr="003B3FA9">
        <w:rPr>
          <w:rFonts w:hint="eastAsia"/>
        </w:rPr>
        <w:t>。</w:t>
      </w:r>
    </w:p>
    <w:p w:rsidR="00507701" w:rsidRPr="003B3FA9" w:rsidRDefault="00507701" w:rsidP="0099130F">
      <w:pPr>
        <w:ind w:firstLine="510"/>
        <w:rPr>
          <w:rFonts w:hint="eastAsia"/>
        </w:rPr>
      </w:pPr>
      <w:r w:rsidRPr="003B3FA9">
        <w:t>2</w:t>
      </w:r>
      <w:r w:rsidRPr="003B3FA9">
        <w:rPr>
          <w:rFonts w:hint="eastAsia"/>
        </w:rPr>
        <w:t>40</w:t>
      </w:r>
      <w:r w:rsidRPr="003B3FA9">
        <w:t>.</w:t>
      </w:r>
      <w:r w:rsidRPr="003B3FA9">
        <w:rPr>
          <w:rFonts w:hint="eastAsia"/>
        </w:rPr>
        <w:t xml:space="preserve">  </w:t>
      </w:r>
      <w:r w:rsidRPr="003B3FA9">
        <w:rPr>
          <w:rFonts w:hint="eastAsia"/>
        </w:rPr>
        <w:t>委员会鼓励缔约国考虑在联邦和州两级通过男女平等法。委员会呼吁缔约国确保联邦内各州通过并切实执行打击性骚扰的法律，并确保废除联邦和州立法中任何与《公约》第三条相抵触的</w:t>
      </w:r>
      <w:r>
        <w:rPr>
          <w:rFonts w:hint="eastAsia"/>
        </w:rPr>
        <w:t>规定</w:t>
      </w:r>
      <w:r w:rsidRPr="003B3FA9">
        <w:rPr>
          <w:rFonts w:hint="eastAsia"/>
        </w:rPr>
        <w:t>。</w:t>
      </w:r>
    </w:p>
    <w:p w:rsidR="00507701" w:rsidRPr="003B3FA9" w:rsidRDefault="00507701" w:rsidP="0099130F">
      <w:pPr>
        <w:ind w:firstLine="510"/>
        <w:rPr>
          <w:rFonts w:hint="eastAsia"/>
        </w:rPr>
      </w:pPr>
      <w:r w:rsidRPr="003B3FA9">
        <w:rPr>
          <w:rFonts w:hint="eastAsia"/>
        </w:rPr>
        <w:t>241</w:t>
      </w:r>
      <w:r w:rsidRPr="003B3FA9">
        <w:t>.</w:t>
      </w:r>
      <w:r w:rsidRPr="003B3FA9">
        <w:rPr>
          <w:rFonts w:hint="eastAsia"/>
        </w:rPr>
        <w:t xml:space="preserve">  </w:t>
      </w:r>
      <w:r w:rsidRPr="003B3FA9">
        <w:rPr>
          <w:rFonts w:hint="eastAsia"/>
        </w:rPr>
        <w:t>委员会建议缔约国逐步</w:t>
      </w:r>
      <w:r>
        <w:rPr>
          <w:rFonts w:hint="eastAsia"/>
        </w:rPr>
        <w:t>将</w:t>
      </w:r>
      <w:r w:rsidRPr="003B3FA9">
        <w:rPr>
          <w:rFonts w:hint="eastAsia"/>
        </w:rPr>
        <w:t>非正规部门工人</w:t>
      </w:r>
      <w:r>
        <w:rPr>
          <w:rFonts w:hint="eastAsia"/>
        </w:rPr>
        <w:t>变成正规工人</w:t>
      </w:r>
      <w:r w:rsidRPr="003B3FA9">
        <w:rPr>
          <w:rFonts w:hint="eastAsia"/>
        </w:rPr>
        <w:t>，继续执行和加强就业安排计划，并向求职人员提供更多的资助。</w:t>
      </w:r>
    </w:p>
    <w:p w:rsidR="00507701" w:rsidRPr="003B3FA9" w:rsidRDefault="00507701" w:rsidP="0099130F">
      <w:pPr>
        <w:ind w:firstLine="510"/>
        <w:rPr>
          <w:rFonts w:hint="eastAsia"/>
        </w:rPr>
      </w:pPr>
      <w:r w:rsidRPr="003B3FA9">
        <w:rPr>
          <w:rFonts w:hint="eastAsia"/>
        </w:rPr>
        <w:t>242</w:t>
      </w:r>
      <w:r w:rsidRPr="003B3FA9">
        <w:t>.</w:t>
      </w:r>
      <w:r w:rsidRPr="003B3FA9">
        <w:rPr>
          <w:rFonts w:hint="eastAsia"/>
        </w:rPr>
        <w:t xml:space="preserve">  </w:t>
      </w:r>
      <w:r w:rsidRPr="003B3FA9">
        <w:rPr>
          <w:rFonts w:hint="eastAsia"/>
        </w:rPr>
        <w:t>委员会建议缔约国根据《公约》第七条</w:t>
      </w:r>
      <w:r w:rsidRPr="003B3FA9">
        <w:t>(</w:t>
      </w:r>
      <w:r w:rsidRPr="003B3FA9">
        <w:rPr>
          <w:rFonts w:hint="eastAsia"/>
        </w:rPr>
        <w:t>甲</w:t>
      </w:r>
      <w:r w:rsidRPr="003B3FA9">
        <w:rPr>
          <w:rFonts w:hint="eastAsia"/>
        </w:rPr>
        <w:t>)</w:t>
      </w:r>
      <w:r w:rsidRPr="003B3FA9">
        <w:rPr>
          <w:rFonts w:hint="eastAsia"/>
        </w:rPr>
        <w:t>款第</w:t>
      </w:r>
      <w:r w:rsidRPr="003B3FA9">
        <w:rPr>
          <w:rFonts w:hint="eastAsia"/>
        </w:rPr>
        <w:t>(</w:t>
      </w:r>
      <w:r w:rsidRPr="003B3FA9">
        <w:t>2</w:t>
      </w:r>
      <w:r w:rsidRPr="003B3FA9">
        <w:rPr>
          <w:rFonts w:hint="eastAsia"/>
        </w:rPr>
        <w:t>)</w:t>
      </w:r>
      <w:r w:rsidRPr="003B3FA9">
        <w:rPr>
          <w:rFonts w:hint="eastAsia"/>
        </w:rPr>
        <w:t>项，确保国家工资委员会规定或工人</w:t>
      </w:r>
      <w:r>
        <w:rPr>
          <w:rFonts w:hint="eastAsia"/>
        </w:rPr>
        <w:t>与</w:t>
      </w:r>
      <w:r w:rsidRPr="003B3FA9">
        <w:rPr>
          <w:rFonts w:hint="eastAsia"/>
        </w:rPr>
        <w:t>雇主</w:t>
      </w:r>
      <w:r>
        <w:rPr>
          <w:rFonts w:hint="eastAsia"/>
        </w:rPr>
        <w:t>谈判</w:t>
      </w:r>
      <w:r w:rsidRPr="003B3FA9">
        <w:rPr>
          <w:rFonts w:hint="eastAsia"/>
        </w:rPr>
        <w:t>的工资能够使所有工人和雇员尤其是女工和土著工人本人及其家属过上体面</w:t>
      </w:r>
      <w:r>
        <w:rPr>
          <w:rFonts w:hint="eastAsia"/>
        </w:rPr>
        <w:t>的</w:t>
      </w:r>
      <w:r w:rsidRPr="003B3FA9">
        <w:rPr>
          <w:rFonts w:hint="eastAsia"/>
        </w:rPr>
        <w:t>生活。</w:t>
      </w:r>
    </w:p>
    <w:p w:rsidR="00507701" w:rsidRPr="003B3FA9" w:rsidRDefault="00507701" w:rsidP="0099130F">
      <w:pPr>
        <w:ind w:firstLine="510"/>
        <w:rPr>
          <w:rFonts w:hint="eastAsia"/>
        </w:rPr>
      </w:pPr>
      <w:r w:rsidRPr="003B3FA9">
        <w:rPr>
          <w:rFonts w:hint="eastAsia"/>
        </w:rPr>
        <w:t>243</w:t>
      </w:r>
      <w:r w:rsidRPr="003B3FA9">
        <w:t>.</w:t>
      </w:r>
      <w:r w:rsidRPr="003B3FA9">
        <w:rPr>
          <w:rFonts w:hint="eastAsia"/>
        </w:rPr>
        <w:t xml:space="preserve">  </w:t>
      </w:r>
      <w:r w:rsidRPr="003B3FA9">
        <w:rPr>
          <w:rFonts w:hint="eastAsia"/>
        </w:rPr>
        <w:t>委员会敦促缔约国采取有效措施</w:t>
      </w:r>
      <w:r>
        <w:rPr>
          <w:rFonts w:hint="eastAsia"/>
        </w:rPr>
        <w:t>，</w:t>
      </w:r>
      <w:r w:rsidRPr="003B3FA9">
        <w:rPr>
          <w:rFonts w:hint="eastAsia"/>
        </w:rPr>
        <w:t>改善土著工人的工作条件，</w:t>
      </w:r>
      <w:r>
        <w:rPr>
          <w:rFonts w:hint="eastAsia"/>
        </w:rPr>
        <w:t>为此</w:t>
      </w:r>
      <w:r w:rsidRPr="003B3FA9">
        <w:rPr>
          <w:rFonts w:hint="eastAsia"/>
        </w:rPr>
        <w:t>，通过和</w:t>
      </w:r>
      <w:r w:rsidRPr="003B3FA9">
        <w:t>/</w:t>
      </w:r>
      <w:r w:rsidRPr="003B3FA9">
        <w:rPr>
          <w:rFonts w:hint="eastAsia"/>
        </w:rPr>
        <w:t>或执行相关立法，执行《联邦</w:t>
      </w:r>
      <w:r>
        <w:rPr>
          <w:rFonts w:hint="eastAsia"/>
        </w:rPr>
        <w:t>预防</w:t>
      </w:r>
      <w:r w:rsidRPr="003B3FA9">
        <w:rPr>
          <w:rFonts w:hint="eastAsia"/>
        </w:rPr>
        <w:t>和消除歧视法》及相关的州立法，增加土著社区的劳工监察次数并提高监察的有效性，同时对违反最低劳工标准的雇主进行处罚。</w:t>
      </w:r>
    </w:p>
    <w:p w:rsidR="00507701" w:rsidRPr="003B3FA9" w:rsidRDefault="00507701" w:rsidP="0099130F">
      <w:pPr>
        <w:ind w:firstLine="510"/>
        <w:rPr>
          <w:rFonts w:hint="eastAsia"/>
        </w:rPr>
      </w:pPr>
      <w:r w:rsidRPr="003B3FA9">
        <w:rPr>
          <w:rFonts w:hint="eastAsia"/>
        </w:rPr>
        <w:t>244</w:t>
      </w:r>
      <w:r w:rsidRPr="003B3FA9">
        <w:t xml:space="preserve">. </w:t>
      </w:r>
      <w:r w:rsidRPr="003B3FA9">
        <w:rPr>
          <w:rFonts w:hint="eastAsia"/>
        </w:rPr>
        <w:t xml:space="preserve"> </w:t>
      </w:r>
      <w:r w:rsidRPr="003B3FA9">
        <w:rPr>
          <w:rFonts w:hint="eastAsia"/>
        </w:rPr>
        <w:t>委员会敦促缔约国修改《联邦劳工法》或其他立法，禁止要求妇女出具未怀孕证明作为雇用条件的做法，并对</w:t>
      </w:r>
      <w:r>
        <w:rPr>
          <w:rFonts w:hint="eastAsia"/>
        </w:rPr>
        <w:t>不</w:t>
      </w:r>
      <w:r w:rsidRPr="003B3FA9">
        <w:rPr>
          <w:rFonts w:hint="eastAsia"/>
        </w:rPr>
        <w:t>遵守相关条款的雇主进行处罚。</w:t>
      </w:r>
    </w:p>
    <w:p w:rsidR="00507701" w:rsidRPr="003B3FA9" w:rsidRDefault="00507701" w:rsidP="0099130F">
      <w:pPr>
        <w:ind w:firstLine="510"/>
        <w:rPr>
          <w:rFonts w:hint="eastAsia"/>
        </w:rPr>
      </w:pPr>
      <w:r w:rsidRPr="003B3FA9">
        <w:rPr>
          <w:rFonts w:hint="eastAsia"/>
        </w:rPr>
        <w:t xml:space="preserve">245.  </w:t>
      </w:r>
      <w:r w:rsidRPr="003B3FA9">
        <w:rPr>
          <w:rFonts w:hint="eastAsia"/>
        </w:rPr>
        <w:t>委员会建议缔约国修改劳工立法，以消除对工会权利的任何限制，但民主社会为国家安全或</w:t>
      </w:r>
      <w:r>
        <w:rPr>
          <w:rFonts w:hint="eastAsia"/>
        </w:rPr>
        <w:t>维护</w:t>
      </w:r>
      <w:r w:rsidRPr="003B3FA9">
        <w:rPr>
          <w:rFonts w:hint="eastAsia"/>
        </w:rPr>
        <w:t>公共秩序或为保护他人权利和自由而实行的必要限制不在</w:t>
      </w:r>
      <w:r>
        <w:rPr>
          <w:rFonts w:hint="eastAsia"/>
        </w:rPr>
        <w:t>此</w:t>
      </w:r>
      <w:r w:rsidRPr="003B3FA9">
        <w:rPr>
          <w:rFonts w:hint="eastAsia"/>
        </w:rPr>
        <w:t>列。委员会再次请缔约国考虑撤消对《公约》第八条的解释性声明，并考虑批准劳工组织</w:t>
      </w:r>
      <w:r>
        <w:rPr>
          <w:rFonts w:hint="eastAsia"/>
        </w:rPr>
        <w:t>关于</w:t>
      </w:r>
      <w:r w:rsidRPr="003B3FA9">
        <w:rPr>
          <w:rFonts w:hint="eastAsia"/>
        </w:rPr>
        <w:t>组织权利和集体谈判权利</w:t>
      </w:r>
      <w:r>
        <w:rPr>
          <w:rFonts w:hint="eastAsia"/>
        </w:rPr>
        <w:t>的</w:t>
      </w:r>
      <w:r w:rsidRPr="003B3FA9">
        <w:rPr>
          <w:rFonts w:hint="eastAsia"/>
        </w:rPr>
        <w:t>第</w:t>
      </w:r>
      <w:r w:rsidRPr="003B3FA9">
        <w:rPr>
          <w:rFonts w:hint="eastAsia"/>
        </w:rPr>
        <w:t>98</w:t>
      </w:r>
      <w:r w:rsidRPr="003B3FA9">
        <w:rPr>
          <w:rFonts w:hint="eastAsia"/>
        </w:rPr>
        <w:t>号</w:t>
      </w:r>
      <w:r w:rsidRPr="003B3FA9">
        <w:rPr>
          <w:rFonts w:hint="eastAsia"/>
        </w:rPr>
        <w:t>(1949</w:t>
      </w:r>
      <w:r w:rsidRPr="003B3FA9">
        <w:rPr>
          <w:rFonts w:hint="eastAsia"/>
        </w:rPr>
        <w:t>年</w:t>
      </w:r>
      <w:r w:rsidRPr="003B3FA9">
        <w:rPr>
          <w:rFonts w:hint="eastAsia"/>
        </w:rPr>
        <w:t>)</w:t>
      </w:r>
      <w:r w:rsidR="00922499" w:rsidRPr="003B3FA9">
        <w:rPr>
          <w:rFonts w:hint="eastAsia"/>
        </w:rPr>
        <w:t>公约</w:t>
      </w:r>
      <w:r w:rsidRPr="003B3FA9">
        <w:rPr>
          <w:rFonts w:hint="eastAsia"/>
        </w:rPr>
        <w:t>。委员会敦促缔约国执行墨西哥最高法院的裁决，该裁决宣布公营部门</w:t>
      </w:r>
      <w:r>
        <w:rPr>
          <w:rFonts w:hint="eastAsia"/>
        </w:rPr>
        <w:t>由一个</w:t>
      </w:r>
      <w:r w:rsidRPr="003B3FA9">
        <w:rPr>
          <w:rFonts w:hint="eastAsia"/>
        </w:rPr>
        <w:t>工会</w:t>
      </w:r>
      <w:r>
        <w:rPr>
          <w:rFonts w:hint="eastAsia"/>
        </w:rPr>
        <w:t>垄断为</w:t>
      </w:r>
      <w:r w:rsidRPr="003B3FA9">
        <w:rPr>
          <w:rFonts w:hint="eastAsia"/>
        </w:rPr>
        <w:t>违法，还宣布只有工作场所现有工会</w:t>
      </w:r>
      <w:r>
        <w:rPr>
          <w:rFonts w:hint="eastAsia"/>
        </w:rPr>
        <w:t>会</w:t>
      </w:r>
      <w:r w:rsidRPr="003B3FA9">
        <w:rPr>
          <w:rFonts w:hint="eastAsia"/>
        </w:rPr>
        <w:t>员才能被公营或私营部门雇主雇用的“排除</w:t>
      </w:r>
      <w:r>
        <w:rPr>
          <w:rFonts w:hint="eastAsia"/>
        </w:rPr>
        <w:t>性</w:t>
      </w:r>
      <w:r w:rsidRPr="003B3FA9">
        <w:rPr>
          <w:rFonts w:hint="eastAsia"/>
        </w:rPr>
        <w:t>条款”</w:t>
      </w:r>
      <w:r>
        <w:rPr>
          <w:rFonts w:hint="eastAsia"/>
        </w:rPr>
        <w:t>亦</w:t>
      </w:r>
      <w:r w:rsidRPr="003B3FA9">
        <w:rPr>
          <w:rFonts w:hint="eastAsia"/>
        </w:rPr>
        <w:t>违法。委员会还建议缔约国扩大国家和州人权委员会的权限，使其有权受理指称的违反劳工权利情况，并执行联合国人权事务高级专员办事处驻墨西哥办事处编写的《墨西哥人权状况调查分析报告》所载有关工会自由的建议。</w:t>
      </w:r>
    </w:p>
    <w:p w:rsidR="00507701" w:rsidRPr="003B3FA9" w:rsidRDefault="00507701" w:rsidP="0099130F">
      <w:pPr>
        <w:ind w:firstLine="510"/>
        <w:rPr>
          <w:rFonts w:hint="eastAsia"/>
        </w:rPr>
      </w:pPr>
      <w:r w:rsidRPr="003B3FA9">
        <w:rPr>
          <w:rFonts w:hint="eastAsia"/>
        </w:rPr>
        <w:t>246</w:t>
      </w:r>
      <w:r w:rsidRPr="003B3FA9">
        <w:t>.</w:t>
      </w:r>
      <w:r w:rsidRPr="003B3FA9">
        <w:rPr>
          <w:rFonts w:hint="eastAsia"/>
        </w:rPr>
        <w:t xml:space="preserve">  </w:t>
      </w:r>
      <w:r w:rsidRPr="003B3FA9">
        <w:rPr>
          <w:rFonts w:hint="eastAsia"/>
        </w:rPr>
        <w:t>委员会建议缔约国仔细评估通过《国有企业工人社会保障和服务机构法》拟对现行退休制度</w:t>
      </w:r>
      <w:r>
        <w:rPr>
          <w:rFonts w:hint="eastAsia"/>
        </w:rPr>
        <w:t>作出</w:t>
      </w:r>
      <w:r w:rsidRPr="003B3FA9">
        <w:rPr>
          <w:rFonts w:hint="eastAsia"/>
        </w:rPr>
        <w:t>的修改，以及今后对其他社会保障制度</w:t>
      </w:r>
      <w:r>
        <w:rPr>
          <w:rFonts w:hint="eastAsia"/>
        </w:rPr>
        <w:t>将</w:t>
      </w:r>
      <w:r w:rsidRPr="003B3FA9">
        <w:rPr>
          <w:rFonts w:hint="eastAsia"/>
        </w:rPr>
        <w:t>作</w:t>
      </w:r>
      <w:r>
        <w:rPr>
          <w:rFonts w:hint="eastAsia"/>
        </w:rPr>
        <w:t>出</w:t>
      </w:r>
      <w:r w:rsidRPr="003B3FA9">
        <w:rPr>
          <w:rFonts w:hint="eastAsia"/>
        </w:rPr>
        <w:t>的修改。这项评估应当确保此种改革不</w:t>
      </w:r>
      <w:r>
        <w:rPr>
          <w:rFonts w:hint="eastAsia"/>
        </w:rPr>
        <w:t>会</w:t>
      </w:r>
      <w:r w:rsidRPr="003B3FA9">
        <w:rPr>
          <w:rFonts w:hint="eastAsia"/>
        </w:rPr>
        <w:t>使今后的养老金领取者失去工作保障，也不</w:t>
      </w:r>
      <w:r>
        <w:rPr>
          <w:rFonts w:hint="eastAsia"/>
        </w:rPr>
        <w:t>会</w:t>
      </w:r>
      <w:r w:rsidRPr="003B3FA9">
        <w:rPr>
          <w:rFonts w:hint="eastAsia"/>
        </w:rPr>
        <w:t>使其今后的养老金数目减少，造成其无法享有适足生活水平的情况。</w:t>
      </w:r>
    </w:p>
    <w:p w:rsidR="00507701" w:rsidRPr="003B3FA9" w:rsidRDefault="00507701" w:rsidP="0099130F">
      <w:pPr>
        <w:ind w:firstLine="510"/>
        <w:rPr>
          <w:rFonts w:hint="eastAsia"/>
        </w:rPr>
      </w:pPr>
      <w:r w:rsidRPr="003B3FA9">
        <w:rPr>
          <w:rFonts w:hint="eastAsia"/>
        </w:rPr>
        <w:t>247</w:t>
      </w:r>
      <w:r w:rsidRPr="003B3FA9">
        <w:t>.</w:t>
      </w:r>
      <w:r w:rsidRPr="003B3FA9">
        <w:rPr>
          <w:rFonts w:hint="eastAsia"/>
        </w:rPr>
        <w:t xml:space="preserve">  </w:t>
      </w:r>
      <w:r w:rsidRPr="003B3FA9">
        <w:rPr>
          <w:rFonts w:hint="eastAsia"/>
        </w:rPr>
        <w:t>委员会敦促缔约国扩展失业救济金领取资格标准，包括所有失业者。</w:t>
      </w:r>
    </w:p>
    <w:p w:rsidR="00507701" w:rsidRPr="003B3FA9" w:rsidRDefault="00507701" w:rsidP="0099130F">
      <w:pPr>
        <w:ind w:firstLine="510"/>
        <w:rPr>
          <w:rFonts w:hint="eastAsia"/>
        </w:rPr>
      </w:pPr>
      <w:r w:rsidRPr="003B3FA9">
        <w:rPr>
          <w:rFonts w:hint="eastAsia"/>
        </w:rPr>
        <w:t>248</w:t>
      </w:r>
      <w:r w:rsidRPr="003B3FA9">
        <w:t>.</w:t>
      </w:r>
      <w:r w:rsidRPr="003B3FA9">
        <w:rPr>
          <w:rFonts w:hint="eastAsia"/>
        </w:rPr>
        <w:t xml:space="preserve">  </w:t>
      </w:r>
      <w:r w:rsidRPr="003B3FA9">
        <w:rPr>
          <w:rFonts w:hint="eastAsia"/>
        </w:rPr>
        <w:t>委员会</w:t>
      </w:r>
      <w:r>
        <w:rPr>
          <w:rFonts w:hint="eastAsia"/>
        </w:rPr>
        <w:t>还</w:t>
      </w:r>
      <w:r w:rsidRPr="003B3FA9">
        <w:rPr>
          <w:rFonts w:hint="eastAsia"/>
        </w:rPr>
        <w:t>敦促缔约国采取一切必要措施，向目前没有得到任何保障的人员提供社会援助，使贫困者和贫困家庭，包括非正规部门工人和其他处于不利地位及边缘化的个人和家庭过上体面生活。</w:t>
      </w:r>
    </w:p>
    <w:p w:rsidR="00507701" w:rsidRPr="003B3FA9" w:rsidRDefault="00507701" w:rsidP="0099130F">
      <w:pPr>
        <w:ind w:firstLine="510"/>
        <w:rPr>
          <w:rFonts w:hint="eastAsia"/>
        </w:rPr>
      </w:pPr>
      <w:r w:rsidRPr="003B3FA9">
        <w:rPr>
          <w:rFonts w:hint="eastAsia"/>
        </w:rPr>
        <w:t>249</w:t>
      </w:r>
      <w:r w:rsidRPr="003B3FA9">
        <w:t>.</w:t>
      </w:r>
      <w:r w:rsidRPr="003B3FA9">
        <w:rPr>
          <w:rFonts w:hint="eastAsia"/>
        </w:rPr>
        <w:t xml:space="preserve">  </w:t>
      </w:r>
      <w:r w:rsidRPr="003B3FA9">
        <w:rPr>
          <w:rFonts w:hint="eastAsia"/>
        </w:rPr>
        <w:t>委员会敦促缔约国着手通过《关于建立防止和</w:t>
      </w:r>
      <w:r>
        <w:rPr>
          <w:rFonts w:hint="eastAsia"/>
        </w:rPr>
        <w:t>消</w:t>
      </w:r>
      <w:r w:rsidRPr="003B3FA9">
        <w:rPr>
          <w:rFonts w:hint="eastAsia"/>
        </w:rPr>
        <w:t>除对妇女和女童的暴力以及</w:t>
      </w:r>
      <w:r>
        <w:rPr>
          <w:rFonts w:hint="eastAsia"/>
        </w:rPr>
        <w:t>向其提供</w:t>
      </w:r>
      <w:r w:rsidRPr="003B3FA9">
        <w:rPr>
          <w:rFonts w:hint="eastAsia"/>
        </w:rPr>
        <w:t>保护</w:t>
      </w:r>
      <w:r>
        <w:rPr>
          <w:rFonts w:hint="eastAsia"/>
        </w:rPr>
        <w:t>和</w:t>
      </w:r>
      <w:r w:rsidRPr="003B3FA9">
        <w:rPr>
          <w:rFonts w:hint="eastAsia"/>
        </w:rPr>
        <w:t>援助的国家制度总</w:t>
      </w:r>
      <w:r>
        <w:rPr>
          <w:rFonts w:hint="eastAsia"/>
        </w:rPr>
        <w:t>则</w:t>
      </w:r>
      <w:r w:rsidRPr="003B3FA9">
        <w:rPr>
          <w:rFonts w:hint="eastAsia"/>
        </w:rPr>
        <w:t>》</w:t>
      </w:r>
      <w:r>
        <w:rPr>
          <w:rFonts w:hint="eastAsia"/>
        </w:rPr>
        <w:t>，修订</w:t>
      </w:r>
      <w:r w:rsidRPr="003B3FA9">
        <w:rPr>
          <w:rFonts w:hint="eastAsia"/>
        </w:rPr>
        <w:t>《宪法》、《联邦刑法》、《联邦民法》、《联邦</w:t>
      </w:r>
      <w:r>
        <w:rPr>
          <w:rFonts w:hint="eastAsia"/>
        </w:rPr>
        <w:t>预防</w:t>
      </w:r>
      <w:r w:rsidRPr="003B3FA9">
        <w:rPr>
          <w:rFonts w:hint="eastAsia"/>
        </w:rPr>
        <w:t>和消除歧视法》</w:t>
      </w:r>
      <w:r>
        <w:rPr>
          <w:rFonts w:hint="eastAsia"/>
        </w:rPr>
        <w:t>和</w:t>
      </w:r>
      <w:r w:rsidRPr="003B3FA9">
        <w:rPr>
          <w:rFonts w:hint="eastAsia"/>
        </w:rPr>
        <w:t>《社会援助法》</w:t>
      </w:r>
      <w:r>
        <w:rPr>
          <w:rFonts w:hint="eastAsia"/>
        </w:rPr>
        <w:t>，以及</w:t>
      </w:r>
      <w:r w:rsidRPr="003B3FA9">
        <w:rPr>
          <w:rFonts w:hint="eastAsia"/>
        </w:rPr>
        <w:t>其他</w:t>
      </w:r>
      <w:r>
        <w:rPr>
          <w:rFonts w:hint="eastAsia"/>
        </w:rPr>
        <w:t>立法项目</w:t>
      </w:r>
      <w:r w:rsidRPr="003B3FA9">
        <w:rPr>
          <w:rFonts w:hint="eastAsia"/>
        </w:rPr>
        <w:t>，以期：</w:t>
      </w:r>
      <w:r w:rsidRPr="003B3FA9">
        <w:rPr>
          <w:rFonts w:hint="eastAsia"/>
        </w:rPr>
        <w:t>(</w:t>
      </w:r>
      <w:r w:rsidRPr="003B3FA9">
        <w:t>a</w:t>
      </w:r>
      <w:r w:rsidRPr="003B3FA9">
        <w:rPr>
          <w:rFonts w:hint="eastAsia"/>
        </w:rPr>
        <w:t xml:space="preserve">) </w:t>
      </w:r>
      <w:r w:rsidRPr="003B3FA9">
        <w:rPr>
          <w:rFonts w:hint="eastAsia"/>
        </w:rPr>
        <w:t>向家庭暴力受害者提供医疗援助、心理援助及法律援助；</w:t>
      </w:r>
      <w:r w:rsidRPr="003B3FA9">
        <w:rPr>
          <w:rFonts w:hint="eastAsia"/>
        </w:rPr>
        <w:t>(</w:t>
      </w:r>
      <w:r w:rsidRPr="003B3FA9">
        <w:t>b</w:t>
      </w:r>
      <w:r w:rsidRPr="003B3FA9">
        <w:rPr>
          <w:rFonts w:hint="eastAsia"/>
        </w:rPr>
        <w:t xml:space="preserve">) </w:t>
      </w:r>
      <w:r w:rsidRPr="003B3FA9">
        <w:rPr>
          <w:rFonts w:hint="eastAsia"/>
        </w:rPr>
        <w:t>界定家庭暴力罪和乱伦罪，并规定对犯有此种行为</w:t>
      </w:r>
      <w:r>
        <w:rPr>
          <w:rFonts w:hint="eastAsia"/>
        </w:rPr>
        <w:t>者</w:t>
      </w:r>
      <w:r w:rsidRPr="003B3FA9">
        <w:rPr>
          <w:rFonts w:hint="eastAsia"/>
        </w:rPr>
        <w:t>的刑罚；</w:t>
      </w:r>
      <w:r w:rsidRPr="003B3FA9">
        <w:rPr>
          <w:rFonts w:hint="eastAsia"/>
        </w:rPr>
        <w:t>(</w:t>
      </w:r>
      <w:r w:rsidRPr="003B3FA9">
        <w:t>c</w:t>
      </w:r>
      <w:r w:rsidRPr="003B3FA9">
        <w:rPr>
          <w:rFonts w:hint="eastAsia"/>
        </w:rPr>
        <w:t xml:space="preserve">) </w:t>
      </w:r>
      <w:r w:rsidRPr="003B3FA9">
        <w:rPr>
          <w:rFonts w:hint="eastAsia"/>
        </w:rPr>
        <w:t>规定对犯有家庭暴力行为者的禁止令，并规定向家庭暴力行为受害者提供赔偿和支付抚养费。委员会还呼吁缔约国确保各州协调和颁布惩治家庭暴力和乱伦罪立法，加强并改善对遭受侵害的妇女和儿童的保护，并加强对法官、公诉人、警员和医务人员的宣传和培训，使其认清家庭暴力和乱伦行为的犯罪性质。委员会请缔约国在下次定期报告中通报上述措施的执行结果，并通报受害者、犯罪者、定罪的数目、实行的惩罚类型</w:t>
      </w:r>
      <w:r>
        <w:rPr>
          <w:rFonts w:hint="eastAsia"/>
        </w:rPr>
        <w:t>以</w:t>
      </w:r>
      <w:r w:rsidRPr="003B3FA9">
        <w:rPr>
          <w:rFonts w:hint="eastAsia"/>
        </w:rPr>
        <w:t>及向受害者提供援助等情况。</w:t>
      </w:r>
    </w:p>
    <w:p w:rsidR="00507701" w:rsidRPr="003B3FA9" w:rsidRDefault="00507701" w:rsidP="0099130F">
      <w:pPr>
        <w:ind w:firstLine="510"/>
        <w:rPr>
          <w:rFonts w:hint="eastAsia"/>
        </w:rPr>
      </w:pPr>
      <w:r w:rsidRPr="003B3FA9">
        <w:rPr>
          <w:rFonts w:hint="eastAsia"/>
        </w:rPr>
        <w:t>250</w:t>
      </w:r>
      <w:r w:rsidRPr="003B3FA9">
        <w:t>.</w:t>
      </w:r>
      <w:r w:rsidRPr="003B3FA9">
        <w:rPr>
          <w:rFonts w:hint="eastAsia"/>
        </w:rPr>
        <w:t xml:space="preserve">  </w:t>
      </w:r>
      <w:r w:rsidRPr="003B3FA9">
        <w:rPr>
          <w:rFonts w:hint="eastAsia"/>
        </w:rPr>
        <w:t>委员会请缔约国在第二次定期报告中提供按性别、年龄、民族或族裔分列的拐卖行为受害者数目年度统计资料，并列入关于犯罪者、定罪、实行的惩罚类型</w:t>
      </w:r>
      <w:r>
        <w:rPr>
          <w:rFonts w:hint="eastAsia"/>
        </w:rPr>
        <w:t>以</w:t>
      </w:r>
      <w:r w:rsidRPr="003B3FA9">
        <w:rPr>
          <w:rFonts w:hint="eastAsia"/>
        </w:rPr>
        <w:t>及向受害者提供援助的统计资料。</w:t>
      </w:r>
    </w:p>
    <w:p w:rsidR="00507701" w:rsidRPr="003B3FA9" w:rsidRDefault="00507701" w:rsidP="0099130F">
      <w:pPr>
        <w:ind w:firstLine="510"/>
        <w:rPr>
          <w:rFonts w:hint="eastAsia"/>
        </w:rPr>
      </w:pPr>
      <w:r w:rsidRPr="003B3FA9">
        <w:rPr>
          <w:rFonts w:hint="eastAsia"/>
        </w:rPr>
        <w:t xml:space="preserve">251.  </w:t>
      </w:r>
      <w:r w:rsidRPr="003B3FA9">
        <w:rPr>
          <w:rFonts w:hint="eastAsia"/>
        </w:rPr>
        <w:t>委员会建议缔约国在联邦和州两级提高男女结婚最低年龄，为男女规定相同的结婚最低年龄，并提高性行为同意年龄。</w:t>
      </w:r>
    </w:p>
    <w:p w:rsidR="00507701" w:rsidRPr="003B3FA9" w:rsidRDefault="00507701" w:rsidP="0099130F">
      <w:pPr>
        <w:ind w:firstLine="510"/>
        <w:rPr>
          <w:rFonts w:hint="eastAsia"/>
        </w:rPr>
      </w:pPr>
      <w:r w:rsidRPr="003B3FA9">
        <w:rPr>
          <w:rFonts w:hint="eastAsia"/>
        </w:rPr>
        <w:t>252</w:t>
      </w:r>
      <w:r w:rsidRPr="003B3FA9">
        <w:t>.</w:t>
      </w:r>
      <w:r w:rsidRPr="003B3FA9">
        <w:rPr>
          <w:rFonts w:hint="eastAsia"/>
        </w:rPr>
        <w:t xml:space="preserve">  </w:t>
      </w:r>
      <w:r w:rsidRPr="003B3FA9">
        <w:t>委员会建议缔约国考虑批准劳工组织关于准予就业最低年龄第</w:t>
      </w:r>
      <w:r w:rsidRPr="003B3FA9">
        <w:t>138</w:t>
      </w:r>
      <w:r w:rsidRPr="003B3FA9">
        <w:t>号公约</w:t>
      </w:r>
      <w:r w:rsidRPr="003B3FA9">
        <w:t>(1973</w:t>
      </w:r>
      <w:r w:rsidRPr="003B3FA9">
        <w:t>年</w:t>
      </w:r>
      <w:r w:rsidRPr="003B3FA9">
        <w:t>)</w:t>
      </w:r>
      <w:r w:rsidRPr="003B3FA9">
        <w:t>，相应将就业最低年龄从</w:t>
      </w:r>
      <w:r w:rsidRPr="003B3FA9">
        <w:t>14</w:t>
      </w:r>
      <w:r w:rsidRPr="003B3FA9">
        <w:t>岁提高到完成义务教育的年龄，这一最低年龄无论如何不得低于</w:t>
      </w:r>
      <w:r w:rsidRPr="003B3FA9">
        <w:t>15</w:t>
      </w:r>
      <w:r w:rsidRPr="003B3FA9">
        <w:t>岁。委员会还建议缔约国请墨西哥公民社会代表参与这项评估工作。</w:t>
      </w:r>
    </w:p>
    <w:p w:rsidR="00507701" w:rsidRPr="003B3FA9" w:rsidRDefault="00507701" w:rsidP="0099130F">
      <w:pPr>
        <w:ind w:firstLine="510"/>
        <w:rPr>
          <w:rFonts w:hint="eastAsia"/>
        </w:rPr>
      </w:pPr>
      <w:r w:rsidRPr="003B3FA9">
        <w:rPr>
          <w:rFonts w:hint="eastAsia"/>
        </w:rPr>
        <w:t>253</w:t>
      </w:r>
      <w:r w:rsidRPr="003B3FA9">
        <w:t>.</w:t>
      </w:r>
      <w:r w:rsidRPr="003B3FA9">
        <w:rPr>
          <w:rFonts w:hint="eastAsia"/>
        </w:rPr>
        <w:t xml:space="preserve">  </w:t>
      </w:r>
      <w:r w:rsidRPr="003B3FA9">
        <w:t>委员会</w:t>
      </w:r>
      <w:r>
        <w:rPr>
          <w:rFonts w:hint="eastAsia"/>
        </w:rPr>
        <w:t>建议</w:t>
      </w:r>
      <w:r w:rsidRPr="003B3FA9">
        <w:t>缔约国确保将经济、社会、文化权利充分纳入其社会发展和减贫战略，特别重视处于不利地位和边缘化的个人和群体的需求，为执行这些战略拨出足够的经费。在这方面，提请缔约国注意委员会关于</w:t>
      </w:r>
      <w:r w:rsidRPr="003B3FA9">
        <w:t>“</w:t>
      </w:r>
      <w:r w:rsidRPr="003B3FA9">
        <w:t>贫</w:t>
      </w:r>
      <w:r w:rsidR="00922499">
        <w:rPr>
          <w:rFonts w:hint="eastAsia"/>
        </w:rPr>
        <w:t>穷</w:t>
      </w:r>
      <w:r w:rsidRPr="003B3FA9">
        <w:t>与《经济、社会、文化权利国际公约》的声明</w:t>
      </w:r>
      <w:r w:rsidRPr="003B3FA9">
        <w:t>”(E/C.12/2001/10)</w:t>
      </w:r>
      <w:r w:rsidRPr="003B3FA9">
        <w:t>。委员会建议缔约国加紧努力，处理贫富之间、南北之间及农村和城市之间存在极大差距这一问题。委员会还建议缔约国进一步制订按性别、年龄、城市</w:t>
      </w:r>
      <w:r w:rsidRPr="003B3FA9">
        <w:t>/</w:t>
      </w:r>
      <w:r w:rsidRPr="003B3FA9">
        <w:t>农村人口及社会和种族群体划分的指标和基准，以便监测同贫困作斗争方面取得进展，并建议缔约国在下次报告中报告此种进展情况。</w:t>
      </w:r>
    </w:p>
    <w:p w:rsidR="00507701" w:rsidRPr="003B3FA9" w:rsidRDefault="00507701" w:rsidP="0099130F">
      <w:pPr>
        <w:ind w:firstLine="510"/>
        <w:rPr>
          <w:rFonts w:hint="eastAsia"/>
        </w:rPr>
      </w:pPr>
      <w:r w:rsidRPr="003B3FA9">
        <w:rPr>
          <w:rFonts w:hint="eastAsia"/>
        </w:rPr>
        <w:t>254</w:t>
      </w:r>
      <w:r w:rsidRPr="003B3FA9">
        <w:t>.</w:t>
      </w:r>
      <w:r w:rsidRPr="003B3FA9">
        <w:rPr>
          <w:rFonts w:hint="eastAsia"/>
        </w:rPr>
        <w:t xml:space="preserve">  </w:t>
      </w:r>
      <w:r w:rsidRPr="003B3FA9">
        <w:t>委员会建议缔约国通过全面的国内住房法，包括房租管制法，推广负担得</w:t>
      </w:r>
      <w:r w:rsidRPr="003B3FA9">
        <w:rPr>
          <w:rFonts w:hint="eastAsia"/>
        </w:rPr>
        <w:t>起</w:t>
      </w:r>
      <w:r w:rsidRPr="003B3FA9">
        <w:t>的出租</w:t>
      </w:r>
      <w:r>
        <w:rPr>
          <w:rFonts w:hint="eastAsia"/>
        </w:rPr>
        <w:t>房</w:t>
      </w:r>
      <w:r w:rsidRPr="003B3FA9">
        <w:t>，并投资于社会住</w:t>
      </w:r>
      <w:r>
        <w:rPr>
          <w:rFonts w:hint="eastAsia"/>
        </w:rPr>
        <w:t>房</w:t>
      </w:r>
      <w:r w:rsidRPr="003B3FA9">
        <w:t>建设，以满足贫困者和低收入工人的需求。委员会再次请缔约国按照委员会</w:t>
      </w:r>
      <w:r>
        <w:rPr>
          <w:rFonts w:hint="eastAsia"/>
        </w:rPr>
        <w:t>关于适足住房权</w:t>
      </w:r>
      <w:r>
        <w:rPr>
          <w:rFonts w:hint="eastAsia"/>
        </w:rPr>
        <w:t>(</w:t>
      </w:r>
      <w:r>
        <w:rPr>
          <w:rFonts w:hint="eastAsia"/>
        </w:rPr>
        <w:t>《公约》第十一条第一款</w:t>
      </w:r>
      <w:r>
        <w:rPr>
          <w:rFonts w:hint="eastAsia"/>
        </w:rPr>
        <w:t>)</w:t>
      </w:r>
      <w:r>
        <w:rPr>
          <w:rFonts w:hint="eastAsia"/>
        </w:rPr>
        <w:t>的</w:t>
      </w:r>
      <w:r w:rsidRPr="003B3FA9">
        <w:t>第</w:t>
      </w:r>
      <w:r w:rsidRPr="003B3FA9">
        <w:t>7</w:t>
      </w:r>
      <w:r w:rsidRPr="003B3FA9">
        <w:t>号</w:t>
      </w:r>
      <w:r>
        <w:rPr>
          <w:rFonts w:hint="eastAsia"/>
        </w:rPr>
        <w:t>(1997</w:t>
      </w:r>
      <w:r>
        <w:rPr>
          <w:rFonts w:hint="eastAsia"/>
        </w:rPr>
        <w:t>年</w:t>
      </w:r>
      <w:r>
        <w:rPr>
          <w:rFonts w:hint="eastAsia"/>
        </w:rPr>
        <w:t>)</w:t>
      </w:r>
      <w:r w:rsidRPr="003B3FA9">
        <w:t>一般性</w:t>
      </w:r>
      <w:r>
        <w:rPr>
          <w:rFonts w:hint="eastAsia"/>
        </w:rPr>
        <w:t>意见</w:t>
      </w:r>
      <w:r w:rsidRPr="003B3FA9">
        <w:t>的要求，在下次定期报告中详细通报</w:t>
      </w:r>
      <w:r w:rsidR="00922499">
        <w:rPr>
          <w:rFonts w:hint="eastAsia"/>
        </w:rPr>
        <w:t>强迫迁离</w:t>
      </w:r>
      <w:r w:rsidRPr="003B3FA9">
        <w:t>事件的数目</w:t>
      </w:r>
      <w:r>
        <w:rPr>
          <w:rFonts w:hint="eastAsia"/>
        </w:rPr>
        <w:t>、</w:t>
      </w:r>
      <w:r w:rsidRPr="003B3FA9">
        <w:t>此种</w:t>
      </w:r>
      <w:r w:rsidR="00922499">
        <w:rPr>
          <w:rFonts w:hint="eastAsia"/>
        </w:rPr>
        <w:t>迁离</w:t>
      </w:r>
      <w:r w:rsidRPr="003B3FA9">
        <w:t>的方式，以及缔约国就此采取的立法补救措施和其他补救措施等情况。委员会还请缔约国在下次报告中提供按年龄、性别、城市</w:t>
      </w:r>
      <w:r w:rsidRPr="003B3FA9">
        <w:t>/</w:t>
      </w:r>
      <w:r w:rsidRPr="003B3FA9">
        <w:t>农村人口及种族群体分列的缔约国境内无家可归问题严重程度的统计资料。</w:t>
      </w:r>
    </w:p>
    <w:p w:rsidR="00507701" w:rsidRPr="003B3FA9" w:rsidRDefault="00507701" w:rsidP="0099130F">
      <w:pPr>
        <w:ind w:firstLine="510"/>
        <w:rPr>
          <w:rFonts w:hint="eastAsia"/>
        </w:rPr>
      </w:pPr>
      <w:r w:rsidRPr="003B3FA9">
        <w:rPr>
          <w:rFonts w:hint="eastAsia"/>
        </w:rPr>
        <w:t>255</w:t>
      </w:r>
      <w:r w:rsidRPr="003B3FA9">
        <w:t>.</w:t>
      </w:r>
      <w:r w:rsidRPr="003B3FA9">
        <w:rPr>
          <w:rFonts w:hint="eastAsia"/>
        </w:rPr>
        <w:t xml:space="preserve">  </w:t>
      </w:r>
      <w:r w:rsidRPr="003B3FA9">
        <w:t>委员会建议缔约国确保强奸受害者能够充分利用合法人工流产服务，对此种服务利用情况进行监测，在各州执行</w:t>
      </w:r>
      <w:r w:rsidRPr="003B3FA9">
        <w:t>“</w:t>
      </w:r>
      <w:r w:rsidRPr="003B3FA9">
        <w:t>人生同一起跑线方案</w:t>
      </w:r>
      <w:r w:rsidRPr="003B3FA9">
        <w:t>”</w:t>
      </w:r>
      <w:r w:rsidRPr="003B3FA9">
        <w:t>，确保每个人特别是女童和年轻妇女充分接受生殖健康服务和教育，尤其是</w:t>
      </w:r>
      <w:r>
        <w:rPr>
          <w:rFonts w:hint="eastAsia"/>
        </w:rPr>
        <w:t>在</w:t>
      </w:r>
      <w:r w:rsidRPr="003B3FA9">
        <w:t>农村和土著社区</w:t>
      </w:r>
      <w:r>
        <w:rPr>
          <w:rFonts w:hint="eastAsia"/>
        </w:rPr>
        <w:t>这样做</w:t>
      </w:r>
      <w:r w:rsidRPr="003B3FA9">
        <w:t>，并为此拨出足够资源。</w:t>
      </w:r>
    </w:p>
    <w:p w:rsidR="00507701" w:rsidRPr="003B3FA9" w:rsidRDefault="00507701" w:rsidP="0099130F">
      <w:pPr>
        <w:ind w:firstLine="510"/>
        <w:rPr>
          <w:rFonts w:hint="eastAsia"/>
        </w:rPr>
      </w:pPr>
      <w:r w:rsidRPr="003B3FA9">
        <w:rPr>
          <w:rFonts w:hint="eastAsia"/>
        </w:rPr>
        <w:t>2</w:t>
      </w:r>
      <w:r w:rsidRPr="003B3FA9">
        <w:t>5</w:t>
      </w:r>
      <w:r w:rsidRPr="003B3FA9">
        <w:rPr>
          <w:rFonts w:hint="eastAsia"/>
        </w:rPr>
        <w:t>6</w:t>
      </w:r>
      <w:r w:rsidRPr="003B3FA9">
        <w:t>.</w:t>
      </w:r>
      <w:r w:rsidRPr="003B3FA9">
        <w:rPr>
          <w:rFonts w:hint="eastAsia"/>
        </w:rPr>
        <w:t xml:space="preserve">  </w:t>
      </w:r>
      <w:r w:rsidRPr="003B3FA9">
        <w:t>委员会敦促缔约国增加中小学教师特别是土著和边远地区中小学教师人数，增加教育预算特别是跨文化和双语教育预算，加强和改进土著和移民儿童、童工</w:t>
      </w:r>
      <w:r>
        <w:rPr>
          <w:rFonts w:hint="eastAsia"/>
        </w:rPr>
        <w:t>以</w:t>
      </w:r>
      <w:r w:rsidRPr="003B3FA9">
        <w:t>及其他贫困和边缘化群体儿童，特别是女童的教育方案，并在下次报告中通报普及中小学义务教育方面取得的进展。</w:t>
      </w:r>
    </w:p>
    <w:p w:rsidR="00507701" w:rsidRPr="003B3FA9" w:rsidRDefault="00507701" w:rsidP="0099130F">
      <w:pPr>
        <w:ind w:firstLine="510"/>
        <w:rPr>
          <w:rFonts w:hint="eastAsia"/>
        </w:rPr>
      </w:pPr>
      <w:r w:rsidRPr="003B3FA9">
        <w:rPr>
          <w:rFonts w:hint="eastAsia"/>
        </w:rPr>
        <w:t>257</w:t>
      </w:r>
      <w:r w:rsidRPr="003B3FA9">
        <w:t>.</w:t>
      </w:r>
      <w:r w:rsidRPr="003B3FA9">
        <w:rPr>
          <w:rFonts w:hint="eastAsia"/>
        </w:rPr>
        <w:t xml:space="preserve">  </w:t>
      </w:r>
      <w:r w:rsidRPr="003B3FA9">
        <w:t>委员会建议缔约国按照委员会</w:t>
      </w:r>
      <w:r>
        <w:rPr>
          <w:rFonts w:hint="eastAsia"/>
        </w:rPr>
        <w:t>关于每个人</w:t>
      </w:r>
      <w:r w:rsidR="00922499">
        <w:rPr>
          <w:rFonts w:hint="eastAsia"/>
        </w:rPr>
        <w:t>享有使自己</w:t>
      </w:r>
      <w:r>
        <w:rPr>
          <w:rFonts w:hint="eastAsia"/>
        </w:rPr>
        <w:t>的任何科学、文学或艺术作品产生</w:t>
      </w:r>
      <w:r w:rsidR="00922499">
        <w:rPr>
          <w:rFonts w:hint="eastAsia"/>
        </w:rPr>
        <w:t>的</w:t>
      </w:r>
      <w:r>
        <w:rPr>
          <w:rFonts w:hint="eastAsia"/>
        </w:rPr>
        <w:t>精神上和物质利益受到保护</w:t>
      </w:r>
      <w:r w:rsidR="00922499">
        <w:rPr>
          <w:rFonts w:hint="eastAsia"/>
        </w:rPr>
        <w:t>的权利</w:t>
      </w:r>
      <w:r>
        <w:rPr>
          <w:rFonts w:hint="eastAsia"/>
        </w:rPr>
        <w:t>(</w:t>
      </w:r>
      <w:r>
        <w:rPr>
          <w:rFonts w:hint="eastAsia"/>
        </w:rPr>
        <w:t>《公约》第十五条</w:t>
      </w:r>
      <w:r>
        <w:rPr>
          <w:rFonts w:hint="eastAsia"/>
        </w:rPr>
        <w:t>)</w:t>
      </w:r>
      <w:r>
        <w:rPr>
          <w:rFonts w:hint="eastAsia"/>
        </w:rPr>
        <w:t>的</w:t>
      </w:r>
      <w:r w:rsidRPr="003B3FA9">
        <w:t>第</w:t>
      </w:r>
      <w:r w:rsidRPr="003B3FA9">
        <w:t>17</w:t>
      </w:r>
      <w:r w:rsidRPr="003B3FA9">
        <w:t>号</w:t>
      </w:r>
      <w:r>
        <w:rPr>
          <w:rFonts w:hint="eastAsia"/>
        </w:rPr>
        <w:t>(2005</w:t>
      </w:r>
      <w:r>
        <w:rPr>
          <w:rFonts w:hint="eastAsia"/>
        </w:rPr>
        <w:t>年</w:t>
      </w:r>
      <w:r>
        <w:rPr>
          <w:rFonts w:hint="eastAsia"/>
        </w:rPr>
        <w:t>)</w:t>
      </w:r>
      <w:r w:rsidRPr="003B3FA9">
        <w:t>一般性</w:t>
      </w:r>
      <w:r w:rsidR="00922499">
        <w:rPr>
          <w:rFonts w:hint="eastAsia"/>
        </w:rPr>
        <w:t>意见</w:t>
      </w:r>
      <w:r w:rsidRPr="003B3FA9">
        <w:t>的要求，考虑通过相关立法，承认、保护土著人民对其传统知识和文化遗产的集体著作权，对此种权利进行登记，并防止第三方擅自使用土著人民的科学、文学和艺术成果。</w:t>
      </w:r>
    </w:p>
    <w:p w:rsidR="00507701" w:rsidRPr="003B3FA9" w:rsidRDefault="00507701" w:rsidP="0099130F">
      <w:pPr>
        <w:ind w:firstLine="510"/>
        <w:rPr>
          <w:rFonts w:hint="eastAsia"/>
        </w:rPr>
      </w:pPr>
      <w:r w:rsidRPr="003B3FA9">
        <w:rPr>
          <w:rFonts w:hint="eastAsia"/>
        </w:rPr>
        <w:t>258</w:t>
      </w:r>
      <w:r w:rsidRPr="003B3FA9">
        <w:t>.</w:t>
      </w:r>
      <w:r w:rsidRPr="003B3FA9">
        <w:rPr>
          <w:rFonts w:hint="eastAsia"/>
        </w:rPr>
        <w:t xml:space="preserve">  </w:t>
      </w:r>
      <w:r w:rsidRPr="003B3FA9">
        <w:t>委员会请缔约国向社会各阶层人士特别是政府工作人员和司法机构人员广为传播本结论性意见，并在下次定期报告中向委员会通报为执行这些意见所采取的所有步骤。委员会还鼓励缔约国在下次定期报告提交之前</w:t>
      </w:r>
      <w:r w:rsidR="00F05E24">
        <w:rPr>
          <w:rFonts w:hint="eastAsia"/>
        </w:rPr>
        <w:t xml:space="preserve">, </w:t>
      </w:r>
      <w:r w:rsidR="00922499">
        <w:rPr>
          <w:rFonts w:hint="eastAsia"/>
        </w:rPr>
        <w:t>邀请</w:t>
      </w:r>
      <w:r w:rsidR="00922499" w:rsidRPr="003B3FA9">
        <w:t>非政府组织和公民社会其他成员参</w:t>
      </w:r>
      <w:r w:rsidR="00922499">
        <w:rPr>
          <w:rFonts w:hint="eastAsia"/>
        </w:rPr>
        <w:t>加</w:t>
      </w:r>
      <w:r w:rsidR="00F05E24">
        <w:rPr>
          <w:rFonts w:hint="eastAsia"/>
        </w:rPr>
        <w:t>国家一级的讨论进程</w:t>
      </w:r>
      <w:r w:rsidRPr="003B3FA9">
        <w:t>。</w:t>
      </w:r>
    </w:p>
    <w:p w:rsidR="00507701" w:rsidRPr="003B3FA9" w:rsidRDefault="00507701" w:rsidP="0099130F">
      <w:pPr>
        <w:ind w:firstLine="510"/>
      </w:pPr>
      <w:r w:rsidRPr="003B3FA9">
        <w:rPr>
          <w:rFonts w:hint="eastAsia"/>
        </w:rPr>
        <w:t>259</w:t>
      </w:r>
      <w:r w:rsidRPr="003B3FA9">
        <w:t>.</w:t>
      </w:r>
      <w:r w:rsidRPr="003B3FA9">
        <w:rPr>
          <w:rFonts w:hint="eastAsia"/>
        </w:rPr>
        <w:t xml:space="preserve">  </w:t>
      </w:r>
      <w:r w:rsidRPr="003B3FA9">
        <w:t>委员会请缔约国在</w:t>
      </w:r>
      <w:r w:rsidRPr="003B3FA9">
        <w:t>2012</w:t>
      </w:r>
      <w:r w:rsidRPr="003B3FA9">
        <w:t>年</w:t>
      </w:r>
      <w:r w:rsidRPr="003B3FA9">
        <w:t>6</w:t>
      </w:r>
      <w:r w:rsidRPr="003B3FA9">
        <w:t>月</w:t>
      </w:r>
      <w:r w:rsidRPr="003B3FA9">
        <w:t>30</w:t>
      </w:r>
      <w:r w:rsidRPr="003B3FA9">
        <w:t>日之前提交第五和第六次定期报告的合并报告。</w:t>
      </w:r>
    </w:p>
    <w:p w:rsidR="00507701" w:rsidRPr="003B3FA9" w:rsidRDefault="00507701" w:rsidP="0099130F">
      <w:pPr>
        <w:pStyle w:val="a0"/>
        <w:rPr>
          <w:rFonts w:hint="eastAsia"/>
        </w:rPr>
      </w:pPr>
      <w:r w:rsidRPr="003B3FA9">
        <w:rPr>
          <w:rFonts w:hint="eastAsia"/>
        </w:rPr>
        <w:t>摩</w:t>
      </w:r>
      <w:r w:rsidRPr="003B3FA9">
        <w:rPr>
          <w:rFonts w:hint="eastAsia"/>
        </w:rPr>
        <w:t xml:space="preserve"> </w:t>
      </w:r>
      <w:r w:rsidRPr="003B3FA9">
        <w:rPr>
          <w:rFonts w:hint="eastAsia"/>
        </w:rPr>
        <w:t>洛</w:t>
      </w:r>
      <w:r w:rsidRPr="003B3FA9">
        <w:rPr>
          <w:rFonts w:hint="eastAsia"/>
        </w:rPr>
        <w:t xml:space="preserve"> </w:t>
      </w:r>
      <w:r w:rsidRPr="003B3FA9">
        <w:rPr>
          <w:rFonts w:hint="eastAsia"/>
        </w:rPr>
        <w:t>哥</w:t>
      </w:r>
    </w:p>
    <w:p w:rsidR="00507701" w:rsidRPr="003B3FA9" w:rsidRDefault="00507701" w:rsidP="0099130F">
      <w:pPr>
        <w:spacing w:after="320"/>
        <w:ind w:firstLine="510"/>
      </w:pPr>
      <w:r w:rsidRPr="003B3FA9">
        <w:rPr>
          <w:rFonts w:hint="eastAsia"/>
        </w:rPr>
        <w:t>260.</w:t>
      </w:r>
      <w:r w:rsidRPr="003B3FA9">
        <w:t xml:space="preserve">  </w:t>
      </w:r>
      <w:r w:rsidRPr="003B3FA9">
        <w:rPr>
          <w:rFonts w:hint="eastAsia"/>
        </w:rPr>
        <w:t>经济、社会、文化权利委员会在</w:t>
      </w:r>
      <w:r w:rsidRPr="003B3FA9">
        <w:rPr>
          <w:rFonts w:hint="eastAsia"/>
        </w:rPr>
        <w:t>200</w:t>
      </w:r>
      <w:r w:rsidRPr="003B3FA9">
        <w:t>6</w:t>
      </w:r>
      <w:r w:rsidRPr="003B3FA9">
        <w:rPr>
          <w:rFonts w:hint="eastAsia"/>
        </w:rPr>
        <w:t>年</w:t>
      </w:r>
      <w:r w:rsidRPr="003B3FA9">
        <w:rPr>
          <w:rFonts w:hint="eastAsia"/>
        </w:rPr>
        <w:t>5</w:t>
      </w:r>
      <w:r w:rsidRPr="003B3FA9">
        <w:rPr>
          <w:rFonts w:hint="eastAsia"/>
        </w:rPr>
        <w:t>月</w:t>
      </w:r>
      <w:r w:rsidRPr="003B3FA9">
        <w:rPr>
          <w:rFonts w:hint="eastAsia"/>
        </w:rPr>
        <w:t>10</w:t>
      </w:r>
      <w:r w:rsidRPr="003B3FA9">
        <w:rPr>
          <w:rFonts w:hint="eastAsia"/>
        </w:rPr>
        <w:t>日和</w:t>
      </w:r>
      <w:r w:rsidRPr="003B3FA9">
        <w:t>1</w:t>
      </w:r>
      <w:r w:rsidRPr="003B3FA9">
        <w:rPr>
          <w:rFonts w:hint="eastAsia"/>
        </w:rPr>
        <w:t>1</w:t>
      </w:r>
      <w:r w:rsidRPr="003B3FA9">
        <w:rPr>
          <w:rFonts w:hint="eastAsia"/>
        </w:rPr>
        <w:t>日举行的第</w:t>
      </w:r>
      <w:r w:rsidRPr="003B3FA9">
        <w:rPr>
          <w:rFonts w:hint="eastAsia"/>
        </w:rPr>
        <w:t>16</w:t>
      </w:r>
      <w:r w:rsidRPr="003B3FA9">
        <w:rPr>
          <w:rFonts w:hint="eastAsia"/>
        </w:rPr>
        <w:t>、</w:t>
      </w:r>
      <w:r w:rsidRPr="003B3FA9">
        <w:t>1</w:t>
      </w:r>
      <w:r w:rsidRPr="003B3FA9">
        <w:rPr>
          <w:rFonts w:hint="eastAsia"/>
        </w:rPr>
        <w:t>7</w:t>
      </w:r>
      <w:r w:rsidRPr="003B3FA9">
        <w:rPr>
          <w:rFonts w:hint="eastAsia"/>
        </w:rPr>
        <w:t>和</w:t>
      </w:r>
      <w:r w:rsidRPr="003B3FA9">
        <w:t>1</w:t>
      </w:r>
      <w:r w:rsidRPr="003B3FA9">
        <w:rPr>
          <w:rFonts w:hint="eastAsia"/>
        </w:rPr>
        <w:t>8</w:t>
      </w:r>
      <w:r w:rsidRPr="003B3FA9">
        <w:rPr>
          <w:rFonts w:hint="eastAsia"/>
        </w:rPr>
        <w:t>次会议上，审议了摩洛哥提交的关于《经济、社会、文化权利国际公约》执行情况的第三次定期报告</w:t>
      </w:r>
      <w:r w:rsidRPr="003B3FA9">
        <w:t>(E/</w:t>
      </w:r>
      <w:r w:rsidRPr="003B3FA9">
        <w:rPr>
          <w:rFonts w:hint="eastAsia"/>
        </w:rPr>
        <w:t>1994/104</w:t>
      </w:r>
      <w:r w:rsidRPr="003B3FA9">
        <w:t>/Add.</w:t>
      </w:r>
      <w:r w:rsidRPr="003B3FA9">
        <w:rPr>
          <w:rFonts w:hint="eastAsia"/>
        </w:rPr>
        <w:t>29</w:t>
      </w:r>
      <w:r w:rsidRPr="003B3FA9">
        <w:t>)</w:t>
      </w:r>
      <w:r w:rsidRPr="003B3FA9">
        <w:rPr>
          <w:rFonts w:hint="eastAsia"/>
        </w:rPr>
        <w:t>，并在</w:t>
      </w:r>
      <w:r w:rsidRPr="003B3FA9">
        <w:rPr>
          <w:rFonts w:hint="eastAsia"/>
        </w:rPr>
        <w:t>200</w:t>
      </w:r>
      <w:r w:rsidRPr="003B3FA9">
        <w:t>6</w:t>
      </w:r>
      <w:r w:rsidRPr="003B3FA9">
        <w:rPr>
          <w:rFonts w:hint="eastAsia"/>
        </w:rPr>
        <w:t>年</w:t>
      </w:r>
      <w:r w:rsidRPr="003B3FA9">
        <w:rPr>
          <w:rFonts w:hint="eastAsia"/>
        </w:rPr>
        <w:t>5</w:t>
      </w:r>
      <w:r w:rsidRPr="003B3FA9">
        <w:rPr>
          <w:rFonts w:hint="eastAsia"/>
        </w:rPr>
        <w:t>月</w:t>
      </w:r>
      <w:r w:rsidRPr="003B3FA9">
        <w:rPr>
          <w:rFonts w:hint="eastAsia"/>
        </w:rPr>
        <w:t>19</w:t>
      </w:r>
      <w:r w:rsidRPr="003B3FA9">
        <w:rPr>
          <w:rFonts w:hint="eastAsia"/>
        </w:rPr>
        <w:t>日举行的第</w:t>
      </w:r>
      <w:r w:rsidRPr="003B3FA9">
        <w:rPr>
          <w:rFonts w:hint="eastAsia"/>
        </w:rPr>
        <w:t>29</w:t>
      </w:r>
      <w:r w:rsidRPr="003B3FA9">
        <w:rPr>
          <w:rFonts w:hint="eastAsia"/>
        </w:rPr>
        <w:t>次会议上公布了下列结论性意见。</w:t>
      </w:r>
    </w:p>
    <w:p w:rsidR="00507701" w:rsidRPr="003B3FA9" w:rsidRDefault="00507701" w:rsidP="0099130F">
      <w:pPr>
        <w:pStyle w:val="Heading3"/>
      </w:pPr>
      <w:r w:rsidRPr="00507701">
        <w:rPr>
          <w:u w:val="none"/>
        </w:rPr>
        <w:t>A</w:t>
      </w:r>
      <w:r w:rsidRPr="000D3D11">
        <w:rPr>
          <w:u w:val="none"/>
        </w:rPr>
        <w:t>.</w:t>
      </w:r>
      <w:r w:rsidRPr="000D3D11">
        <w:rPr>
          <w:rFonts w:hint="eastAsia"/>
          <w:u w:val="none"/>
        </w:rPr>
        <w:t xml:space="preserve">  </w:t>
      </w:r>
      <w:r w:rsidRPr="003B3FA9">
        <w:rPr>
          <w:rFonts w:hint="eastAsia"/>
        </w:rPr>
        <w:t>导</w:t>
      </w:r>
      <w:r w:rsidRPr="003B3FA9">
        <w:t xml:space="preserve">  </w:t>
      </w:r>
      <w:r w:rsidRPr="003B3FA9">
        <w:rPr>
          <w:rFonts w:hint="eastAsia"/>
        </w:rPr>
        <w:t>言</w:t>
      </w:r>
    </w:p>
    <w:p w:rsidR="00507701" w:rsidRPr="003B3FA9" w:rsidRDefault="00507701" w:rsidP="0099130F">
      <w:pPr>
        <w:ind w:firstLine="510"/>
      </w:pPr>
      <w:r w:rsidRPr="003B3FA9">
        <w:rPr>
          <w:rFonts w:hint="eastAsia"/>
        </w:rPr>
        <w:t>261</w:t>
      </w:r>
      <w:r w:rsidRPr="003B3FA9">
        <w:t xml:space="preserve">.  </w:t>
      </w:r>
      <w:r w:rsidRPr="003B3FA9">
        <w:rPr>
          <w:rFonts w:hint="eastAsia"/>
        </w:rPr>
        <w:t>委员会欢迎摩洛哥提交第三次定期报告，该报告的编写符合委员会的准则，满意地注意到对问题</w:t>
      </w:r>
      <w:r>
        <w:rPr>
          <w:rFonts w:hint="eastAsia"/>
        </w:rPr>
        <w:t>清</w:t>
      </w:r>
      <w:r w:rsidRPr="003B3FA9">
        <w:rPr>
          <w:rFonts w:hint="eastAsia"/>
        </w:rPr>
        <w:t>单的书面答复</w:t>
      </w:r>
      <w:r w:rsidRPr="003B3FA9">
        <w:t>(E/C.12/</w:t>
      </w:r>
      <w:r w:rsidRPr="003B3FA9">
        <w:rPr>
          <w:rFonts w:hint="eastAsia"/>
        </w:rPr>
        <w:t>Q</w:t>
      </w:r>
      <w:r w:rsidRPr="003B3FA9">
        <w:t>/</w:t>
      </w:r>
      <w:r w:rsidRPr="003B3FA9">
        <w:rPr>
          <w:rFonts w:hint="eastAsia"/>
        </w:rPr>
        <w:t>MAR/2)</w:t>
      </w:r>
      <w:r w:rsidRPr="003B3FA9">
        <w:rPr>
          <w:rFonts w:hint="eastAsia"/>
        </w:rPr>
        <w:t>。</w:t>
      </w:r>
      <w:r>
        <w:rPr>
          <w:rFonts w:hint="eastAsia"/>
        </w:rPr>
        <w:t>然而</w:t>
      </w:r>
      <w:r w:rsidRPr="003B3FA9">
        <w:rPr>
          <w:rFonts w:hint="eastAsia"/>
        </w:rPr>
        <w:t>，</w:t>
      </w:r>
      <w:r>
        <w:rPr>
          <w:rFonts w:hint="eastAsia"/>
        </w:rPr>
        <w:t>委员会感到</w:t>
      </w:r>
      <w:r w:rsidRPr="003B3FA9">
        <w:rPr>
          <w:rFonts w:hint="eastAsia"/>
        </w:rPr>
        <w:t>遗憾</w:t>
      </w:r>
      <w:r>
        <w:rPr>
          <w:rFonts w:hint="eastAsia"/>
        </w:rPr>
        <w:t>的是，</w:t>
      </w:r>
      <w:r w:rsidRPr="003B3FA9">
        <w:rPr>
          <w:rFonts w:hint="eastAsia"/>
        </w:rPr>
        <w:t>书面答复中的一节未</w:t>
      </w:r>
      <w:r>
        <w:rPr>
          <w:rFonts w:hint="eastAsia"/>
        </w:rPr>
        <w:t>和</w:t>
      </w:r>
      <w:r w:rsidRPr="003B3FA9">
        <w:rPr>
          <w:rFonts w:hint="eastAsia"/>
        </w:rPr>
        <w:t>及时</w:t>
      </w:r>
      <w:r>
        <w:rPr>
          <w:rFonts w:hint="eastAsia"/>
        </w:rPr>
        <w:t>翻</w:t>
      </w:r>
      <w:r w:rsidRPr="003B3FA9">
        <w:rPr>
          <w:rFonts w:hint="eastAsia"/>
        </w:rPr>
        <w:t>译成委员会其他工作语文。</w:t>
      </w:r>
    </w:p>
    <w:p w:rsidR="00507701" w:rsidRPr="003B3FA9" w:rsidRDefault="00507701" w:rsidP="0099130F">
      <w:pPr>
        <w:spacing w:after="320"/>
        <w:ind w:firstLine="510"/>
        <w:rPr>
          <w:rFonts w:hint="eastAsia"/>
        </w:rPr>
      </w:pPr>
      <w:r w:rsidRPr="003B3FA9">
        <w:rPr>
          <w:rFonts w:hint="eastAsia"/>
        </w:rPr>
        <w:t>262</w:t>
      </w:r>
      <w:r w:rsidRPr="003B3FA9">
        <w:t xml:space="preserve">.  </w:t>
      </w:r>
      <w:r w:rsidRPr="003B3FA9">
        <w:rPr>
          <w:rFonts w:hint="eastAsia"/>
        </w:rPr>
        <w:t>委员会欢迎同缔约国代表团进行的建设性对话。</w:t>
      </w:r>
    </w:p>
    <w:p w:rsidR="00507701" w:rsidRPr="003B3FA9" w:rsidRDefault="00507701" w:rsidP="0099130F">
      <w:pPr>
        <w:pStyle w:val="Heading3"/>
        <w:rPr>
          <w:rFonts w:hint="eastAsia"/>
        </w:rPr>
      </w:pPr>
      <w:r w:rsidRPr="000D3D11">
        <w:rPr>
          <w:u w:val="none"/>
        </w:rPr>
        <w:t>B.</w:t>
      </w:r>
      <w:r w:rsidRPr="000D3D11">
        <w:rPr>
          <w:rFonts w:hint="eastAsia"/>
          <w:u w:val="none"/>
        </w:rPr>
        <w:t xml:space="preserve">  </w:t>
      </w:r>
      <w:r w:rsidRPr="003B3FA9">
        <w:rPr>
          <w:rFonts w:hint="eastAsia"/>
        </w:rPr>
        <w:t>积极方面</w:t>
      </w:r>
    </w:p>
    <w:p w:rsidR="00507701" w:rsidRPr="003B3FA9" w:rsidRDefault="00507701" w:rsidP="0099130F">
      <w:pPr>
        <w:ind w:firstLine="510"/>
        <w:rPr>
          <w:rFonts w:hint="eastAsia"/>
        </w:rPr>
      </w:pPr>
      <w:r w:rsidRPr="003B3FA9">
        <w:rPr>
          <w:rFonts w:hint="eastAsia"/>
        </w:rPr>
        <w:t xml:space="preserve">263.  </w:t>
      </w:r>
      <w:r w:rsidRPr="003B3FA9">
        <w:rPr>
          <w:rFonts w:hint="eastAsia"/>
        </w:rPr>
        <w:t>委员会确认摩洛哥为保护人权作出的努力，并欢迎为提高妇女地位</w:t>
      </w:r>
      <w:r>
        <w:rPr>
          <w:rFonts w:hint="eastAsia"/>
        </w:rPr>
        <w:t>进行</w:t>
      </w:r>
      <w:r w:rsidRPr="003B3FA9">
        <w:rPr>
          <w:rFonts w:hint="eastAsia"/>
        </w:rPr>
        <w:t>的立法改革，特别是</w:t>
      </w:r>
      <w:r w:rsidRPr="003B3FA9">
        <w:rPr>
          <w:rFonts w:hint="eastAsia"/>
        </w:rPr>
        <w:t>2004</w:t>
      </w:r>
      <w:r w:rsidRPr="003B3FA9">
        <w:rPr>
          <w:rFonts w:hint="eastAsia"/>
        </w:rPr>
        <w:t>年新《家庭法》的某些规定。</w:t>
      </w:r>
    </w:p>
    <w:p w:rsidR="00507701" w:rsidRPr="003B3FA9" w:rsidRDefault="00507701" w:rsidP="0099130F">
      <w:pPr>
        <w:ind w:firstLine="510"/>
        <w:rPr>
          <w:rFonts w:hint="eastAsia"/>
        </w:rPr>
      </w:pPr>
      <w:r w:rsidRPr="003B3FA9">
        <w:rPr>
          <w:rFonts w:hint="eastAsia"/>
        </w:rPr>
        <w:t xml:space="preserve">264.  </w:t>
      </w:r>
      <w:r w:rsidRPr="003B3FA9">
        <w:rPr>
          <w:rFonts w:hint="eastAsia"/>
        </w:rPr>
        <w:t>委员会满意地注意到对人权协商理事会进行</w:t>
      </w:r>
      <w:r>
        <w:rPr>
          <w:rFonts w:hint="eastAsia"/>
        </w:rPr>
        <w:t>了</w:t>
      </w:r>
      <w:r w:rsidRPr="003B3FA9">
        <w:rPr>
          <w:rFonts w:hint="eastAsia"/>
        </w:rPr>
        <w:t>改组</w:t>
      </w:r>
      <w:r>
        <w:rPr>
          <w:rFonts w:hint="eastAsia"/>
        </w:rPr>
        <w:t>，并</w:t>
      </w:r>
      <w:r w:rsidRPr="003B3FA9">
        <w:rPr>
          <w:rFonts w:hint="eastAsia"/>
        </w:rPr>
        <w:t>设立</w:t>
      </w:r>
      <w:r>
        <w:rPr>
          <w:rFonts w:hint="eastAsia"/>
        </w:rPr>
        <w:t>了</w:t>
      </w:r>
      <w:r w:rsidRPr="003B3FA9">
        <w:rPr>
          <w:rFonts w:hint="eastAsia"/>
        </w:rPr>
        <w:t>摩洛哥调解机构、皇家阿马齐格文化研究所和公正与和解委员会。</w:t>
      </w:r>
    </w:p>
    <w:p w:rsidR="00507701" w:rsidRPr="003B3FA9" w:rsidRDefault="00507701" w:rsidP="0099130F">
      <w:pPr>
        <w:ind w:firstLine="510"/>
        <w:rPr>
          <w:rFonts w:hint="eastAsia"/>
        </w:rPr>
      </w:pPr>
      <w:r w:rsidRPr="003B3FA9">
        <w:rPr>
          <w:rFonts w:hint="eastAsia"/>
        </w:rPr>
        <w:t xml:space="preserve">265.  </w:t>
      </w:r>
      <w:r w:rsidRPr="003B3FA9">
        <w:rPr>
          <w:rFonts w:hint="eastAsia"/>
        </w:rPr>
        <w:t>委员会赞赏地注意到缔约国</w:t>
      </w:r>
      <w:r w:rsidRPr="003B3FA9">
        <w:rPr>
          <w:rFonts w:hint="eastAsia"/>
        </w:rPr>
        <w:t>2004</w:t>
      </w:r>
      <w:r w:rsidRPr="003B3FA9">
        <w:rPr>
          <w:rFonts w:hint="eastAsia"/>
        </w:rPr>
        <w:t>年进行</w:t>
      </w:r>
      <w:r>
        <w:rPr>
          <w:rFonts w:hint="eastAsia"/>
        </w:rPr>
        <w:t>了</w:t>
      </w:r>
      <w:r w:rsidRPr="003B3FA9">
        <w:rPr>
          <w:rFonts w:hint="eastAsia"/>
        </w:rPr>
        <w:t>国家残疾人调查，这项调查得到</w:t>
      </w:r>
      <w:r>
        <w:rPr>
          <w:rFonts w:hint="eastAsia"/>
        </w:rPr>
        <w:t>了</w:t>
      </w:r>
      <w:r w:rsidRPr="003B3FA9">
        <w:rPr>
          <w:rFonts w:hint="eastAsia"/>
        </w:rPr>
        <w:t>欧洲联盟</w:t>
      </w:r>
      <w:r>
        <w:rPr>
          <w:rFonts w:hint="eastAsia"/>
        </w:rPr>
        <w:t>的支持，也得到了</w:t>
      </w:r>
      <w:r w:rsidRPr="003B3FA9">
        <w:rPr>
          <w:rFonts w:hint="eastAsia"/>
        </w:rPr>
        <w:t>在联合国开发计划署</w:t>
      </w:r>
      <w:r w:rsidRPr="003B3FA9">
        <w:rPr>
          <w:rFonts w:hint="eastAsia"/>
        </w:rPr>
        <w:t>(</w:t>
      </w:r>
      <w:r w:rsidRPr="003B3FA9">
        <w:rPr>
          <w:rFonts w:hint="eastAsia"/>
        </w:rPr>
        <w:t>开发署</w:t>
      </w:r>
      <w:r w:rsidRPr="003B3FA9">
        <w:rPr>
          <w:rFonts w:hint="eastAsia"/>
        </w:rPr>
        <w:t>)</w:t>
      </w:r>
      <w:r w:rsidRPr="003B3FA9">
        <w:rPr>
          <w:rFonts w:hint="eastAsia"/>
        </w:rPr>
        <w:t>协助下</w:t>
      </w:r>
      <w:r>
        <w:rPr>
          <w:rFonts w:hint="eastAsia"/>
        </w:rPr>
        <w:t>制定</w:t>
      </w:r>
      <w:r w:rsidRPr="003B3FA9">
        <w:rPr>
          <w:rFonts w:hint="eastAsia"/>
        </w:rPr>
        <w:t>的</w:t>
      </w:r>
      <w:r w:rsidRPr="003B3FA9">
        <w:rPr>
          <w:rFonts w:hint="eastAsia"/>
        </w:rPr>
        <w:t>2006-2008</w:t>
      </w:r>
      <w:r w:rsidRPr="003B3FA9">
        <w:rPr>
          <w:rFonts w:hint="eastAsia"/>
        </w:rPr>
        <w:t>年</w:t>
      </w:r>
      <w:r>
        <w:rPr>
          <w:rFonts w:hint="eastAsia"/>
        </w:rPr>
        <w:t>残疾人</w:t>
      </w:r>
      <w:r w:rsidRPr="003B3FA9">
        <w:rPr>
          <w:rFonts w:hint="eastAsia"/>
        </w:rPr>
        <w:t>社区</w:t>
      </w:r>
      <w:r>
        <w:rPr>
          <w:rFonts w:hint="eastAsia"/>
        </w:rPr>
        <w:t>康复国家</w:t>
      </w:r>
      <w:r w:rsidRPr="003B3FA9">
        <w:rPr>
          <w:rFonts w:hint="eastAsia"/>
        </w:rPr>
        <w:t>方案的支持。</w:t>
      </w:r>
    </w:p>
    <w:p w:rsidR="00F05E24" w:rsidRDefault="00507701" w:rsidP="0099130F">
      <w:pPr>
        <w:ind w:firstLine="510"/>
        <w:rPr>
          <w:rFonts w:hint="eastAsia"/>
        </w:rPr>
      </w:pPr>
      <w:r w:rsidRPr="003B3FA9">
        <w:rPr>
          <w:rFonts w:hint="eastAsia"/>
        </w:rPr>
        <w:t xml:space="preserve">266.  </w:t>
      </w:r>
      <w:r w:rsidRPr="003B3FA9">
        <w:rPr>
          <w:rFonts w:hint="eastAsia"/>
        </w:rPr>
        <w:t>委员会满意地注意到法定结婚</w:t>
      </w:r>
      <w:r>
        <w:rPr>
          <w:rFonts w:hint="eastAsia"/>
        </w:rPr>
        <w:t>同意</w:t>
      </w:r>
      <w:r w:rsidRPr="003B3FA9">
        <w:rPr>
          <w:rFonts w:hint="eastAsia"/>
        </w:rPr>
        <w:t>年龄男女都定为</w:t>
      </w:r>
      <w:r w:rsidRPr="003B3FA9">
        <w:rPr>
          <w:rFonts w:hint="eastAsia"/>
        </w:rPr>
        <w:t>18</w:t>
      </w:r>
      <w:r w:rsidRPr="003B3FA9">
        <w:rPr>
          <w:rFonts w:hint="eastAsia"/>
        </w:rPr>
        <w:t>岁，并感兴趣地注意到缔约国拟订了儿童</w:t>
      </w:r>
      <w:r>
        <w:rPr>
          <w:rFonts w:hint="eastAsia"/>
        </w:rPr>
        <w:t>问题国家十年</w:t>
      </w:r>
      <w:r w:rsidRPr="003B3FA9">
        <w:rPr>
          <w:rFonts w:hint="eastAsia"/>
        </w:rPr>
        <w:t>行动计划</w:t>
      </w:r>
      <w:r w:rsidR="00F05E24">
        <w:rPr>
          <w:rFonts w:hint="eastAsia"/>
        </w:rPr>
        <w:t>“</w:t>
      </w:r>
      <w:r w:rsidR="00F05E24">
        <w:rPr>
          <w:rFonts w:hint="eastAsia"/>
        </w:rPr>
        <w:t>(</w:t>
      </w:r>
      <w:r w:rsidR="00F05E24" w:rsidRPr="003B3FA9">
        <w:rPr>
          <w:rFonts w:hint="eastAsia"/>
        </w:rPr>
        <w:t>2005-2015</w:t>
      </w:r>
      <w:r w:rsidR="00F05E24" w:rsidRPr="003B3FA9">
        <w:rPr>
          <w:rFonts w:hint="eastAsia"/>
        </w:rPr>
        <w:t>年</w:t>
      </w:r>
      <w:r w:rsidR="00F05E24">
        <w:rPr>
          <w:rFonts w:hint="eastAsia"/>
        </w:rPr>
        <w:t>)</w:t>
      </w:r>
      <w:r w:rsidR="00F05E24">
        <w:rPr>
          <w:rFonts w:hint="eastAsia"/>
        </w:rPr>
        <w:t>”</w:t>
      </w:r>
      <w:r w:rsidRPr="003B3FA9">
        <w:rPr>
          <w:rFonts w:hint="eastAsia"/>
        </w:rPr>
        <w:t>。</w:t>
      </w:r>
    </w:p>
    <w:p w:rsidR="00507701" w:rsidRPr="003B3FA9" w:rsidRDefault="00507701" w:rsidP="0099130F">
      <w:pPr>
        <w:ind w:firstLine="510"/>
        <w:rPr>
          <w:rFonts w:hint="eastAsia"/>
        </w:rPr>
      </w:pPr>
      <w:r w:rsidRPr="003B3FA9">
        <w:rPr>
          <w:rFonts w:hint="eastAsia"/>
        </w:rPr>
        <w:t xml:space="preserve">267.  </w:t>
      </w:r>
      <w:r w:rsidRPr="003B3FA9">
        <w:rPr>
          <w:rFonts w:hint="eastAsia"/>
        </w:rPr>
        <w:t>委员会满意地注意到</w:t>
      </w:r>
      <w:r w:rsidRPr="003B3FA9">
        <w:rPr>
          <w:rFonts w:hint="eastAsia"/>
        </w:rPr>
        <w:t>2003</w:t>
      </w:r>
      <w:r w:rsidRPr="003B3FA9">
        <w:rPr>
          <w:rFonts w:hint="eastAsia"/>
        </w:rPr>
        <w:t>年通过</w:t>
      </w:r>
      <w:r>
        <w:rPr>
          <w:rFonts w:hint="eastAsia"/>
        </w:rPr>
        <w:t>了</w:t>
      </w:r>
      <w:r w:rsidRPr="003B3FA9">
        <w:rPr>
          <w:rFonts w:hint="eastAsia"/>
        </w:rPr>
        <w:t>新《劳动法》。</w:t>
      </w:r>
    </w:p>
    <w:p w:rsidR="00507701" w:rsidRPr="003B3FA9" w:rsidRDefault="00507701" w:rsidP="0099130F">
      <w:pPr>
        <w:spacing w:after="320"/>
        <w:ind w:firstLine="510"/>
        <w:rPr>
          <w:rFonts w:hint="eastAsia"/>
        </w:rPr>
      </w:pPr>
      <w:r w:rsidRPr="003B3FA9">
        <w:rPr>
          <w:rFonts w:hint="eastAsia"/>
        </w:rPr>
        <w:t xml:space="preserve">268.  </w:t>
      </w:r>
      <w:r w:rsidRPr="003B3FA9">
        <w:rPr>
          <w:rFonts w:hint="eastAsia"/>
        </w:rPr>
        <w:t>委员会高兴</w:t>
      </w:r>
      <w:r>
        <w:rPr>
          <w:rFonts w:hint="eastAsia"/>
        </w:rPr>
        <w:t>注意到</w:t>
      </w:r>
      <w:r w:rsidRPr="003B3FA9">
        <w:rPr>
          <w:rFonts w:hint="eastAsia"/>
        </w:rPr>
        <w:t>各级学校学生都学习人权，司法人员和政府工作人员，包括执法人员接受</w:t>
      </w:r>
      <w:r>
        <w:rPr>
          <w:rFonts w:hint="eastAsia"/>
        </w:rPr>
        <w:t>了</w:t>
      </w:r>
      <w:r w:rsidRPr="003B3FA9">
        <w:rPr>
          <w:rFonts w:hint="eastAsia"/>
        </w:rPr>
        <w:t>人权培训。</w:t>
      </w:r>
    </w:p>
    <w:p w:rsidR="00507701" w:rsidRPr="003B3FA9" w:rsidRDefault="00507701" w:rsidP="0099130F">
      <w:pPr>
        <w:pStyle w:val="Heading3"/>
        <w:rPr>
          <w:rFonts w:hint="eastAsia"/>
        </w:rPr>
      </w:pPr>
      <w:r w:rsidRPr="00260724">
        <w:rPr>
          <w:rFonts w:hint="eastAsia"/>
          <w:u w:val="none"/>
        </w:rPr>
        <w:t xml:space="preserve">C.  </w:t>
      </w:r>
      <w:r w:rsidRPr="003B3FA9">
        <w:rPr>
          <w:rFonts w:hint="eastAsia"/>
        </w:rPr>
        <w:t>妨碍执行《公约》的因素和困难</w:t>
      </w:r>
    </w:p>
    <w:p w:rsidR="00507701" w:rsidRPr="003B3FA9" w:rsidRDefault="00507701" w:rsidP="0099130F">
      <w:pPr>
        <w:ind w:firstLine="510"/>
        <w:rPr>
          <w:rFonts w:hint="eastAsia"/>
        </w:rPr>
      </w:pPr>
      <w:r w:rsidRPr="003B3FA9">
        <w:rPr>
          <w:rFonts w:hint="eastAsia"/>
        </w:rPr>
        <w:t xml:space="preserve">269.  </w:t>
      </w:r>
      <w:r w:rsidRPr="003B3FA9">
        <w:rPr>
          <w:rFonts w:hint="eastAsia"/>
        </w:rPr>
        <w:t>委员会注意到摩洛哥的某些传统、习惯和文化习俗继续妨碍妇女充分行使《公约》规定的权利。</w:t>
      </w:r>
    </w:p>
    <w:p w:rsidR="00507701" w:rsidRPr="003B3FA9" w:rsidRDefault="00507701" w:rsidP="0099130F">
      <w:pPr>
        <w:ind w:firstLine="510"/>
        <w:rPr>
          <w:rFonts w:hint="eastAsia"/>
        </w:rPr>
      </w:pPr>
      <w:r w:rsidRPr="003B3FA9">
        <w:rPr>
          <w:rFonts w:hint="eastAsia"/>
        </w:rPr>
        <w:t xml:space="preserve">270.  </w:t>
      </w:r>
      <w:r w:rsidRPr="003B3FA9">
        <w:rPr>
          <w:rFonts w:hint="eastAsia"/>
        </w:rPr>
        <w:t>委员会注意到缔约国某些地区，例如</w:t>
      </w:r>
      <w:r w:rsidRPr="003B3FA9">
        <w:rPr>
          <w:rFonts w:hint="eastAsia"/>
        </w:rPr>
        <w:t>A</w:t>
      </w:r>
      <w:r w:rsidRPr="003B3FA9">
        <w:t>l-Hoceima</w:t>
      </w:r>
      <w:r w:rsidRPr="003B3FA9">
        <w:rPr>
          <w:rFonts w:hint="eastAsia"/>
        </w:rPr>
        <w:t>的地震对《公约》所载的权利，特别是</w:t>
      </w:r>
      <w:r>
        <w:rPr>
          <w:rFonts w:hint="eastAsia"/>
        </w:rPr>
        <w:t>对</w:t>
      </w:r>
      <w:r w:rsidRPr="003B3FA9">
        <w:rPr>
          <w:rFonts w:hint="eastAsia"/>
        </w:rPr>
        <w:t>住房权</w:t>
      </w:r>
      <w:r>
        <w:rPr>
          <w:rFonts w:hint="eastAsia"/>
        </w:rPr>
        <w:t>具</w:t>
      </w:r>
      <w:r w:rsidRPr="003B3FA9">
        <w:rPr>
          <w:rFonts w:hint="eastAsia"/>
        </w:rPr>
        <w:t>有灾难性影响，这一问题特别影响到妇女和儿童。</w:t>
      </w:r>
    </w:p>
    <w:p w:rsidR="00507701" w:rsidRPr="003B3FA9" w:rsidRDefault="00507701" w:rsidP="0099130F">
      <w:pPr>
        <w:ind w:firstLine="510"/>
        <w:rPr>
          <w:rFonts w:hint="eastAsia"/>
        </w:rPr>
      </w:pPr>
      <w:r w:rsidRPr="003B3FA9">
        <w:rPr>
          <w:rFonts w:hint="eastAsia"/>
        </w:rPr>
        <w:t xml:space="preserve">271.  </w:t>
      </w:r>
      <w:r w:rsidRPr="003B3FA9">
        <w:rPr>
          <w:rFonts w:hint="eastAsia"/>
        </w:rPr>
        <w:t>委员会注意到摩洛哥国家人权机构</w:t>
      </w:r>
      <w:r>
        <w:rPr>
          <w:rFonts w:hint="eastAsia"/>
        </w:rPr>
        <w:t>隶</w:t>
      </w:r>
      <w:r w:rsidRPr="003B3FA9">
        <w:rPr>
          <w:rFonts w:hint="eastAsia"/>
        </w:rPr>
        <w:t>属于司法部，这可能阻碍其独立性。</w:t>
      </w:r>
    </w:p>
    <w:p w:rsidR="00507701" w:rsidRPr="003B3FA9" w:rsidRDefault="00507701" w:rsidP="0099130F">
      <w:pPr>
        <w:pStyle w:val="Heading3"/>
        <w:rPr>
          <w:rFonts w:hint="eastAsia"/>
        </w:rPr>
      </w:pPr>
      <w:r w:rsidRPr="00627DD4">
        <w:rPr>
          <w:rFonts w:hint="eastAsia"/>
          <w:u w:val="none"/>
        </w:rPr>
        <w:t xml:space="preserve">D.  </w:t>
      </w:r>
      <w:r w:rsidRPr="003B3FA9">
        <w:rPr>
          <w:rFonts w:hint="eastAsia"/>
        </w:rPr>
        <w:t>关注的主要问题</w:t>
      </w:r>
    </w:p>
    <w:p w:rsidR="00507701" w:rsidRPr="003B3FA9" w:rsidRDefault="00507701" w:rsidP="0099130F">
      <w:pPr>
        <w:ind w:firstLine="510"/>
        <w:rPr>
          <w:rFonts w:hint="eastAsia"/>
        </w:rPr>
      </w:pPr>
      <w:r w:rsidRPr="003B3FA9">
        <w:rPr>
          <w:rFonts w:hint="eastAsia"/>
        </w:rPr>
        <w:t xml:space="preserve">272.  </w:t>
      </w:r>
      <w:r w:rsidRPr="003B3FA9">
        <w:rPr>
          <w:rFonts w:hint="eastAsia"/>
        </w:rPr>
        <w:t>委员会遗憾地注意到其</w:t>
      </w:r>
      <w:r w:rsidRPr="003B3FA9">
        <w:rPr>
          <w:rFonts w:hint="eastAsia"/>
        </w:rPr>
        <w:t>1994</w:t>
      </w:r>
      <w:r w:rsidRPr="003B3FA9">
        <w:rPr>
          <w:rFonts w:hint="eastAsia"/>
        </w:rPr>
        <w:t>年结论性意见</w:t>
      </w:r>
      <w:r w:rsidRPr="003B3FA9">
        <w:rPr>
          <w:rFonts w:hint="eastAsia"/>
        </w:rPr>
        <w:t>(E/C.12/1994/5)</w:t>
      </w:r>
      <w:r w:rsidRPr="003B3FA9">
        <w:rPr>
          <w:rFonts w:hint="eastAsia"/>
        </w:rPr>
        <w:t>和</w:t>
      </w:r>
      <w:r w:rsidRPr="003B3FA9">
        <w:rPr>
          <w:rFonts w:hint="eastAsia"/>
        </w:rPr>
        <w:t>2000</w:t>
      </w:r>
      <w:r w:rsidRPr="003B3FA9">
        <w:rPr>
          <w:rFonts w:hint="eastAsia"/>
        </w:rPr>
        <w:t>年结论性意见</w:t>
      </w:r>
      <w:r w:rsidRPr="003B3FA9">
        <w:rPr>
          <w:rFonts w:hint="eastAsia"/>
        </w:rPr>
        <w:t>(E/C.12/1/</w:t>
      </w:r>
      <w:r w:rsidRPr="003B3FA9">
        <w:t>Add.55)</w:t>
      </w:r>
      <w:r w:rsidRPr="003B3FA9">
        <w:rPr>
          <w:rFonts w:hint="eastAsia"/>
        </w:rPr>
        <w:t>中提出的重要意见没有被</w:t>
      </w:r>
      <w:r>
        <w:rPr>
          <w:rFonts w:hint="eastAsia"/>
        </w:rPr>
        <w:t>缔约国采纳</w:t>
      </w:r>
      <w:r w:rsidRPr="003B3FA9">
        <w:rPr>
          <w:rFonts w:hint="eastAsia"/>
        </w:rPr>
        <w:t>，缔约国并未有效地处理在审议其首次报告和第二次定期报告时提出的主要关注问题，这些问题仍然需要处理，即：</w:t>
      </w:r>
    </w:p>
    <w:p w:rsidR="00507701" w:rsidRPr="003B3FA9" w:rsidRDefault="00507701" w:rsidP="00507701">
      <w:pPr>
        <w:numPr>
          <w:ilvl w:val="0"/>
          <w:numId w:val="42"/>
        </w:numPr>
        <w:tabs>
          <w:tab w:val="clear" w:pos="1531"/>
          <w:tab w:val="num" w:pos="1474"/>
        </w:tabs>
        <w:ind w:left="1474" w:hanging="170"/>
        <w:rPr>
          <w:rFonts w:hint="eastAsia"/>
        </w:rPr>
      </w:pPr>
      <w:r w:rsidRPr="003B3FA9">
        <w:rPr>
          <w:rFonts w:hint="eastAsia"/>
        </w:rPr>
        <w:t>缺少有关无家可归者、驱逐</w:t>
      </w:r>
      <w:r>
        <w:rPr>
          <w:rFonts w:hint="eastAsia"/>
        </w:rPr>
        <w:t>房</w:t>
      </w:r>
      <w:r w:rsidRPr="003B3FA9">
        <w:rPr>
          <w:rFonts w:hint="eastAsia"/>
        </w:rPr>
        <w:t>客、饮用水和</w:t>
      </w:r>
      <w:r>
        <w:rPr>
          <w:rFonts w:hint="eastAsia"/>
        </w:rPr>
        <w:t>用</w:t>
      </w:r>
      <w:r w:rsidRPr="003B3FA9">
        <w:rPr>
          <w:rFonts w:hint="eastAsia"/>
        </w:rPr>
        <w:t>电、妇女就业和</w:t>
      </w:r>
      <w:r w:rsidRPr="003B3FA9">
        <w:t>Amazigh</w:t>
      </w:r>
      <w:r w:rsidRPr="003B3FA9">
        <w:rPr>
          <w:rFonts w:hint="eastAsia"/>
        </w:rPr>
        <w:t>人境况的数据和统计；</w:t>
      </w:r>
    </w:p>
    <w:p w:rsidR="00507701" w:rsidRPr="003B3FA9" w:rsidRDefault="00507701" w:rsidP="00507701">
      <w:pPr>
        <w:numPr>
          <w:ilvl w:val="0"/>
          <w:numId w:val="42"/>
        </w:numPr>
        <w:tabs>
          <w:tab w:val="clear" w:pos="1531"/>
          <w:tab w:val="num" w:pos="1474"/>
        </w:tabs>
        <w:ind w:left="1474" w:hanging="170"/>
        <w:rPr>
          <w:rFonts w:hint="eastAsia"/>
        </w:rPr>
      </w:pPr>
      <w:r w:rsidRPr="003B3FA9">
        <w:rPr>
          <w:rFonts w:hint="eastAsia"/>
        </w:rPr>
        <w:t>西撒哈拉人民自决问题还没有找到明确的解决办法。委员会关注因西撒哈拉冲突而流离失所的人</w:t>
      </w:r>
      <w:r>
        <w:rPr>
          <w:rFonts w:hint="eastAsia"/>
        </w:rPr>
        <w:t>的</w:t>
      </w:r>
      <w:r w:rsidRPr="003B3FA9">
        <w:rPr>
          <w:rFonts w:hint="eastAsia"/>
        </w:rPr>
        <w:t>窘困处境，特别是妇女和儿童根据《公约》享有的权利显然受到多重侵犯；</w:t>
      </w:r>
    </w:p>
    <w:p w:rsidR="00507701" w:rsidRPr="003B3FA9" w:rsidRDefault="00507701" w:rsidP="00507701">
      <w:pPr>
        <w:numPr>
          <w:ilvl w:val="0"/>
          <w:numId w:val="42"/>
        </w:numPr>
        <w:tabs>
          <w:tab w:val="clear" w:pos="1531"/>
          <w:tab w:val="num" w:pos="1474"/>
        </w:tabs>
        <w:ind w:left="1474" w:hanging="170"/>
        <w:rPr>
          <w:rFonts w:hint="eastAsia"/>
        </w:rPr>
      </w:pPr>
      <w:r w:rsidRPr="003B3FA9">
        <w:rPr>
          <w:rFonts w:hint="eastAsia"/>
        </w:rPr>
        <w:t>享受《公约》第八条规定的权利受到的阻碍，例如成立工会行政手续繁琐；</w:t>
      </w:r>
    </w:p>
    <w:p w:rsidR="00507701" w:rsidRPr="003B3FA9" w:rsidRDefault="00507701" w:rsidP="00507701">
      <w:pPr>
        <w:numPr>
          <w:ilvl w:val="0"/>
          <w:numId w:val="42"/>
        </w:numPr>
        <w:tabs>
          <w:tab w:val="clear" w:pos="1531"/>
          <w:tab w:val="num" w:pos="1474"/>
        </w:tabs>
        <w:ind w:left="1474" w:hanging="170"/>
        <w:rPr>
          <w:rFonts w:hint="eastAsia"/>
        </w:rPr>
      </w:pPr>
      <w:r w:rsidRPr="003B3FA9">
        <w:rPr>
          <w:rFonts w:hint="eastAsia"/>
        </w:rPr>
        <w:t>《刑法》第</w:t>
      </w:r>
      <w:r w:rsidRPr="003B3FA9">
        <w:rPr>
          <w:rFonts w:hint="eastAsia"/>
        </w:rPr>
        <w:t>288</w:t>
      </w:r>
      <w:r w:rsidRPr="003B3FA9">
        <w:rPr>
          <w:rFonts w:hint="eastAsia"/>
        </w:rPr>
        <w:t>条继续对罢工权利施加限制，违反《公约》第八条；</w:t>
      </w:r>
    </w:p>
    <w:p w:rsidR="00507701" w:rsidRPr="003B3FA9" w:rsidRDefault="00507701" w:rsidP="00507701">
      <w:pPr>
        <w:numPr>
          <w:ilvl w:val="0"/>
          <w:numId w:val="42"/>
        </w:numPr>
        <w:tabs>
          <w:tab w:val="clear" w:pos="1531"/>
          <w:tab w:val="num" w:pos="1474"/>
        </w:tabs>
        <w:ind w:left="1474" w:hanging="170"/>
        <w:rPr>
          <w:rFonts w:hint="eastAsia"/>
        </w:rPr>
      </w:pPr>
      <w:r w:rsidRPr="003B3FA9">
        <w:rPr>
          <w:rFonts w:hint="eastAsia"/>
        </w:rPr>
        <w:t>街头儿童很多；</w:t>
      </w:r>
    </w:p>
    <w:p w:rsidR="00507701" w:rsidRPr="003B3FA9" w:rsidRDefault="00507701" w:rsidP="00507701">
      <w:pPr>
        <w:numPr>
          <w:ilvl w:val="0"/>
          <w:numId w:val="42"/>
        </w:numPr>
        <w:tabs>
          <w:tab w:val="clear" w:pos="1531"/>
          <w:tab w:val="num" w:pos="1474"/>
        </w:tabs>
        <w:ind w:left="1474" w:hanging="170"/>
        <w:rPr>
          <w:rFonts w:hint="eastAsia"/>
        </w:rPr>
      </w:pPr>
      <w:r w:rsidRPr="003B3FA9">
        <w:rPr>
          <w:rFonts w:hint="eastAsia"/>
        </w:rPr>
        <w:t>尽管缔约国作出了努力，产妇死亡率</w:t>
      </w:r>
      <w:r>
        <w:rPr>
          <w:rFonts w:hint="eastAsia"/>
        </w:rPr>
        <w:t>仍然</w:t>
      </w:r>
      <w:r w:rsidRPr="003B3FA9">
        <w:rPr>
          <w:rFonts w:hint="eastAsia"/>
        </w:rPr>
        <w:t>很高。</w:t>
      </w:r>
    </w:p>
    <w:p w:rsidR="00507701" w:rsidRPr="003B3FA9" w:rsidRDefault="00507701" w:rsidP="0099130F">
      <w:pPr>
        <w:ind w:firstLine="510"/>
        <w:rPr>
          <w:rFonts w:hint="eastAsia"/>
        </w:rPr>
      </w:pPr>
      <w:r w:rsidRPr="003B3FA9">
        <w:rPr>
          <w:rFonts w:hint="eastAsia"/>
        </w:rPr>
        <w:t xml:space="preserve">273.  </w:t>
      </w:r>
      <w:r w:rsidRPr="003B3FA9">
        <w:rPr>
          <w:rFonts w:hint="eastAsia"/>
        </w:rPr>
        <w:t>委员会关注</w:t>
      </w:r>
      <w:r>
        <w:rPr>
          <w:rFonts w:hint="eastAsia"/>
        </w:rPr>
        <w:t>缔约国</w:t>
      </w:r>
      <w:r w:rsidRPr="003B3FA9">
        <w:rPr>
          <w:rFonts w:hint="eastAsia"/>
        </w:rPr>
        <w:t>缺少</w:t>
      </w:r>
      <w:r>
        <w:rPr>
          <w:rFonts w:hint="eastAsia"/>
        </w:rPr>
        <w:t>对</w:t>
      </w:r>
      <w:r w:rsidRPr="003B3FA9">
        <w:rPr>
          <w:rFonts w:hint="eastAsia"/>
        </w:rPr>
        <w:t>《公约》所规定权利</w:t>
      </w:r>
      <w:r>
        <w:rPr>
          <w:rFonts w:hint="eastAsia"/>
        </w:rPr>
        <w:t>遭受</w:t>
      </w:r>
      <w:r w:rsidRPr="003B3FA9">
        <w:rPr>
          <w:rFonts w:hint="eastAsia"/>
        </w:rPr>
        <w:t>侵犯者的法律补救办法。</w:t>
      </w:r>
    </w:p>
    <w:p w:rsidR="00507701" w:rsidRPr="003B3FA9" w:rsidRDefault="00507701" w:rsidP="0099130F">
      <w:pPr>
        <w:ind w:firstLine="510"/>
        <w:rPr>
          <w:rFonts w:hint="eastAsia"/>
        </w:rPr>
      </w:pPr>
      <w:r w:rsidRPr="003B3FA9">
        <w:rPr>
          <w:rFonts w:hint="eastAsia"/>
        </w:rPr>
        <w:t xml:space="preserve">274.  </w:t>
      </w:r>
      <w:r w:rsidRPr="003B3FA9">
        <w:rPr>
          <w:rFonts w:hint="eastAsia"/>
        </w:rPr>
        <w:t>委员会遗憾地注意到，一夫多妻制尽管受到新《家庭法》的限制，</w:t>
      </w:r>
      <w:r>
        <w:rPr>
          <w:rFonts w:hint="eastAsia"/>
        </w:rPr>
        <w:t>但</w:t>
      </w:r>
      <w:r w:rsidRPr="003B3FA9">
        <w:rPr>
          <w:rFonts w:hint="eastAsia"/>
        </w:rPr>
        <w:t>仍在摩洛哥继续实行。委员会忆及一夫多妻制是侵犯妇女尊严的做法，也是对妇女的歧视。</w:t>
      </w:r>
    </w:p>
    <w:p w:rsidR="00507701" w:rsidRPr="003B3FA9" w:rsidRDefault="00507701" w:rsidP="0099130F">
      <w:pPr>
        <w:ind w:firstLine="510"/>
        <w:rPr>
          <w:rFonts w:hint="eastAsia"/>
        </w:rPr>
      </w:pPr>
      <w:r w:rsidRPr="003B3FA9">
        <w:rPr>
          <w:rFonts w:hint="eastAsia"/>
        </w:rPr>
        <w:t xml:space="preserve">275.  </w:t>
      </w:r>
      <w:r w:rsidRPr="003B3FA9">
        <w:rPr>
          <w:rFonts w:hint="eastAsia"/>
        </w:rPr>
        <w:t>委员会继续关注的是，尽管新《家庭法》取得了进展，特别是在双方同意的离婚程序、取消对妇女的强制性</w:t>
      </w:r>
      <w:r>
        <w:rPr>
          <w:rFonts w:hint="eastAsia"/>
        </w:rPr>
        <w:t>婚姻</w:t>
      </w:r>
      <w:r w:rsidRPr="003B3FA9">
        <w:rPr>
          <w:rFonts w:hint="eastAsia"/>
        </w:rPr>
        <w:t>监护和对单方面离婚的限制等方面，摩洛哥法</w:t>
      </w:r>
      <w:r>
        <w:rPr>
          <w:rFonts w:hint="eastAsia"/>
        </w:rPr>
        <w:t>律</w:t>
      </w:r>
      <w:r w:rsidRPr="003B3FA9">
        <w:rPr>
          <w:rFonts w:hint="eastAsia"/>
        </w:rPr>
        <w:t>仍然包含一些歧视性规定，特别是在</w:t>
      </w:r>
      <w:r>
        <w:rPr>
          <w:rFonts w:hint="eastAsia"/>
        </w:rPr>
        <w:t>遗产继承</w:t>
      </w:r>
      <w:r w:rsidRPr="003B3FA9">
        <w:rPr>
          <w:rFonts w:hint="eastAsia"/>
        </w:rPr>
        <w:t>和刑事问题方面。</w:t>
      </w:r>
    </w:p>
    <w:p w:rsidR="00507701" w:rsidRPr="003B3FA9" w:rsidRDefault="00507701" w:rsidP="0099130F">
      <w:pPr>
        <w:ind w:firstLine="510"/>
        <w:rPr>
          <w:rFonts w:hint="eastAsia"/>
        </w:rPr>
      </w:pPr>
      <w:r w:rsidRPr="003B3FA9">
        <w:rPr>
          <w:rFonts w:hint="eastAsia"/>
        </w:rPr>
        <w:t xml:space="preserve">276.  </w:t>
      </w:r>
      <w:r w:rsidRPr="003B3FA9">
        <w:rPr>
          <w:rFonts w:hint="eastAsia"/>
        </w:rPr>
        <w:t>委员会关切地注意到，家庭佣人和农业工人不受</w:t>
      </w:r>
      <w:r w:rsidRPr="003B3FA9">
        <w:rPr>
          <w:rFonts w:hint="eastAsia"/>
        </w:rPr>
        <w:t>2003</w:t>
      </w:r>
      <w:r w:rsidRPr="003B3FA9">
        <w:rPr>
          <w:rFonts w:hint="eastAsia"/>
        </w:rPr>
        <w:t>年《劳动法》的保护，因此可能受到剥削。</w:t>
      </w:r>
    </w:p>
    <w:p w:rsidR="00507701" w:rsidRPr="003B3FA9" w:rsidRDefault="00507701" w:rsidP="0099130F">
      <w:pPr>
        <w:ind w:firstLine="510"/>
        <w:rPr>
          <w:rFonts w:hint="eastAsia"/>
        </w:rPr>
      </w:pPr>
      <w:r w:rsidRPr="003B3FA9">
        <w:rPr>
          <w:rFonts w:hint="eastAsia"/>
        </w:rPr>
        <w:t xml:space="preserve">277.  </w:t>
      </w:r>
      <w:r w:rsidRPr="003B3FA9">
        <w:rPr>
          <w:rFonts w:hint="eastAsia"/>
        </w:rPr>
        <w:t>委员会虽然认识到缔约国为促进就业采取了措施，但仍然关注摩洛哥</w:t>
      </w:r>
      <w:r>
        <w:rPr>
          <w:rFonts w:hint="eastAsia"/>
        </w:rPr>
        <w:t>持续</w:t>
      </w:r>
      <w:r w:rsidRPr="003B3FA9">
        <w:rPr>
          <w:rFonts w:hint="eastAsia"/>
        </w:rPr>
        <w:t>的高失业率，特别是年青人</w:t>
      </w:r>
      <w:r>
        <w:rPr>
          <w:rFonts w:hint="eastAsia"/>
        </w:rPr>
        <w:t>的失业率</w:t>
      </w:r>
      <w:r w:rsidRPr="003B3FA9">
        <w:rPr>
          <w:rFonts w:hint="eastAsia"/>
        </w:rPr>
        <w:t>。在这方面，委员会关切地注意到，就业机会少和工资低</w:t>
      </w:r>
      <w:r>
        <w:rPr>
          <w:rFonts w:hint="eastAsia"/>
        </w:rPr>
        <w:t>促使工作年龄人口向国外移民</w:t>
      </w:r>
      <w:r w:rsidRPr="003B3FA9">
        <w:rPr>
          <w:rFonts w:hint="eastAsia"/>
        </w:rPr>
        <w:t>。</w:t>
      </w:r>
    </w:p>
    <w:p w:rsidR="00507701" w:rsidRPr="003B3FA9" w:rsidRDefault="00507701" w:rsidP="0099130F">
      <w:pPr>
        <w:ind w:firstLine="510"/>
        <w:rPr>
          <w:rFonts w:hint="eastAsia"/>
        </w:rPr>
      </w:pPr>
      <w:r w:rsidRPr="003B3FA9">
        <w:rPr>
          <w:rFonts w:hint="eastAsia"/>
        </w:rPr>
        <w:t xml:space="preserve">278.  </w:t>
      </w:r>
      <w:r w:rsidRPr="003B3FA9">
        <w:rPr>
          <w:rFonts w:hint="eastAsia"/>
        </w:rPr>
        <w:t>委员会对被不公平解雇的工人缺少有效的补救办法和雇主拒绝支付解雇补偿金表示关注。</w:t>
      </w:r>
    </w:p>
    <w:p w:rsidR="00507701" w:rsidRPr="003B3FA9" w:rsidRDefault="00507701" w:rsidP="0099130F">
      <w:pPr>
        <w:ind w:firstLine="510"/>
        <w:rPr>
          <w:rFonts w:hint="eastAsia"/>
        </w:rPr>
      </w:pPr>
      <w:r w:rsidRPr="003B3FA9">
        <w:rPr>
          <w:rFonts w:hint="eastAsia"/>
        </w:rPr>
        <w:t xml:space="preserve">279.  </w:t>
      </w:r>
      <w:r w:rsidRPr="003B3FA9">
        <w:rPr>
          <w:rFonts w:hint="eastAsia"/>
        </w:rPr>
        <w:t>委员会</w:t>
      </w:r>
      <w:r>
        <w:rPr>
          <w:rFonts w:hint="eastAsia"/>
        </w:rPr>
        <w:t>表示关切</w:t>
      </w:r>
      <w:r w:rsidRPr="003B3FA9">
        <w:rPr>
          <w:rFonts w:hint="eastAsia"/>
        </w:rPr>
        <w:t>摩洛哥私人公司未适当提供职业医疗保健以及缺少有关这些公司的就业条件和职业卫生与安全的统计数字。</w:t>
      </w:r>
    </w:p>
    <w:p w:rsidR="00507701" w:rsidRPr="003B3FA9" w:rsidRDefault="00507701" w:rsidP="0099130F">
      <w:pPr>
        <w:ind w:firstLine="510"/>
        <w:rPr>
          <w:rFonts w:hint="eastAsia"/>
        </w:rPr>
      </w:pPr>
      <w:r w:rsidRPr="003B3FA9">
        <w:rPr>
          <w:rFonts w:hint="eastAsia"/>
        </w:rPr>
        <w:t xml:space="preserve">280.  </w:t>
      </w:r>
      <w:r w:rsidRPr="003B3FA9">
        <w:rPr>
          <w:rFonts w:hint="eastAsia"/>
        </w:rPr>
        <w:t>委员会关切地注意到，摩洛哥社会保障制度覆盖面仍然不</w:t>
      </w:r>
      <w:r>
        <w:rPr>
          <w:rFonts w:hint="eastAsia"/>
        </w:rPr>
        <w:t>够</w:t>
      </w:r>
      <w:r w:rsidRPr="003B3FA9">
        <w:rPr>
          <w:rFonts w:hint="eastAsia"/>
        </w:rPr>
        <w:t>，并且城乡之间和各地区之间分配不</w:t>
      </w:r>
      <w:r>
        <w:rPr>
          <w:rFonts w:hint="eastAsia"/>
        </w:rPr>
        <w:t>公</w:t>
      </w:r>
      <w:r w:rsidRPr="003B3FA9">
        <w:rPr>
          <w:rFonts w:hint="eastAsia"/>
        </w:rPr>
        <w:t>。</w:t>
      </w:r>
    </w:p>
    <w:p w:rsidR="00507701" w:rsidRPr="003B3FA9" w:rsidRDefault="00507701" w:rsidP="0099130F">
      <w:pPr>
        <w:ind w:firstLine="510"/>
        <w:rPr>
          <w:rFonts w:hint="eastAsia"/>
        </w:rPr>
      </w:pPr>
      <w:r w:rsidRPr="003B3FA9">
        <w:rPr>
          <w:rFonts w:hint="eastAsia"/>
        </w:rPr>
        <w:t xml:space="preserve">281.  </w:t>
      </w:r>
      <w:r w:rsidRPr="003B3FA9">
        <w:rPr>
          <w:rFonts w:hint="eastAsia"/>
        </w:rPr>
        <w:t>委员会关切地注意到，全国社会保障基金付给的最低退休金额</w:t>
      </w:r>
      <w:r w:rsidRPr="003B3FA9">
        <w:rPr>
          <w:rFonts w:hint="eastAsia"/>
        </w:rPr>
        <w:t>500</w:t>
      </w:r>
      <w:r w:rsidRPr="003B3FA9">
        <w:rPr>
          <w:rFonts w:hint="eastAsia"/>
        </w:rPr>
        <w:t>迪拉姆不能保证退休人员及其家属享有适足的生活水平。</w:t>
      </w:r>
    </w:p>
    <w:p w:rsidR="00507701" w:rsidRPr="003B3FA9" w:rsidRDefault="00507701" w:rsidP="0099130F">
      <w:pPr>
        <w:ind w:firstLine="510"/>
        <w:rPr>
          <w:rFonts w:hint="eastAsia"/>
        </w:rPr>
      </w:pPr>
      <w:r w:rsidRPr="003B3FA9">
        <w:rPr>
          <w:rFonts w:hint="eastAsia"/>
        </w:rPr>
        <w:t xml:space="preserve">282.  </w:t>
      </w:r>
      <w:r w:rsidRPr="003B3FA9">
        <w:rPr>
          <w:rFonts w:hint="eastAsia"/>
        </w:rPr>
        <w:t>委员会认识到缔约国为打击家庭暴力问题作出了努力，但仍关切地注意到缔约国《刑法》没有具体规定</w:t>
      </w:r>
      <w:r>
        <w:rPr>
          <w:rFonts w:hint="eastAsia"/>
        </w:rPr>
        <w:t>对</w:t>
      </w:r>
      <w:r w:rsidRPr="003B3FA9">
        <w:rPr>
          <w:rFonts w:hint="eastAsia"/>
        </w:rPr>
        <w:t>家庭暴力应</w:t>
      </w:r>
      <w:r>
        <w:rPr>
          <w:rFonts w:hint="eastAsia"/>
        </w:rPr>
        <w:t>如何</w:t>
      </w:r>
      <w:r w:rsidRPr="003B3FA9">
        <w:rPr>
          <w:rFonts w:hint="eastAsia"/>
        </w:rPr>
        <w:t>惩罚。</w:t>
      </w:r>
    </w:p>
    <w:p w:rsidR="00507701" w:rsidRPr="003B3FA9" w:rsidRDefault="00507701" w:rsidP="0099130F">
      <w:pPr>
        <w:ind w:firstLine="510"/>
        <w:rPr>
          <w:rFonts w:hint="eastAsia"/>
        </w:rPr>
      </w:pPr>
      <w:r w:rsidRPr="003B3FA9">
        <w:rPr>
          <w:rFonts w:hint="eastAsia"/>
        </w:rPr>
        <w:t xml:space="preserve">283.  </w:t>
      </w:r>
      <w:r w:rsidRPr="003B3FA9">
        <w:rPr>
          <w:rFonts w:hint="eastAsia"/>
        </w:rPr>
        <w:t>委员会注意到根据缔约国《劳动法》，工作场所的性骚扰是严重的不当行为，但仍然关切这种行为根据《刑法》</w:t>
      </w:r>
      <w:r>
        <w:rPr>
          <w:rFonts w:hint="eastAsia"/>
        </w:rPr>
        <w:t>无法定为</w:t>
      </w:r>
      <w:r w:rsidRPr="003B3FA9">
        <w:rPr>
          <w:rFonts w:hint="eastAsia"/>
        </w:rPr>
        <w:t>犯罪。</w:t>
      </w:r>
    </w:p>
    <w:p w:rsidR="00507701" w:rsidRPr="003B3FA9" w:rsidRDefault="00507701" w:rsidP="0099130F">
      <w:pPr>
        <w:ind w:firstLine="510"/>
        <w:rPr>
          <w:rFonts w:hint="eastAsia"/>
        </w:rPr>
      </w:pPr>
      <w:r w:rsidRPr="003B3FA9">
        <w:rPr>
          <w:rFonts w:hint="eastAsia"/>
        </w:rPr>
        <w:t xml:space="preserve">284.  </w:t>
      </w:r>
      <w:r w:rsidRPr="003B3FA9">
        <w:rPr>
          <w:rFonts w:hint="eastAsia"/>
        </w:rPr>
        <w:t>委员会关切地注意到被遣返的孤身移民儿童的处境。</w:t>
      </w:r>
    </w:p>
    <w:p w:rsidR="00507701" w:rsidRPr="003B3FA9" w:rsidRDefault="00507701" w:rsidP="0099130F">
      <w:pPr>
        <w:ind w:firstLine="510"/>
        <w:rPr>
          <w:rFonts w:hint="eastAsia"/>
        </w:rPr>
      </w:pPr>
      <w:r w:rsidRPr="003B3FA9">
        <w:rPr>
          <w:rFonts w:hint="eastAsia"/>
        </w:rPr>
        <w:t xml:space="preserve">285.  </w:t>
      </w:r>
      <w:r w:rsidRPr="003B3FA9">
        <w:rPr>
          <w:rFonts w:hint="eastAsia"/>
        </w:rPr>
        <w:t>委员会关切地注意到摩洛哥城市水电等公用事业的私有化，将使贫民区的家庭经济负担更重，更加贫穷。</w:t>
      </w:r>
    </w:p>
    <w:p w:rsidR="00507701" w:rsidRPr="003B3FA9" w:rsidRDefault="00507701" w:rsidP="0099130F">
      <w:pPr>
        <w:ind w:firstLine="510"/>
        <w:rPr>
          <w:rFonts w:hint="eastAsia"/>
        </w:rPr>
      </w:pPr>
      <w:r w:rsidRPr="003B3FA9">
        <w:rPr>
          <w:rFonts w:hint="eastAsia"/>
        </w:rPr>
        <w:t xml:space="preserve">286.  </w:t>
      </w:r>
      <w:r w:rsidRPr="003B3FA9">
        <w:rPr>
          <w:rFonts w:hint="eastAsia"/>
        </w:rPr>
        <w:t>委员会特别关注以下报导：摩洛哥流离失所者、少数群体和特别是贫民区居民的住房条件很差，贫民区人口密度妨碍了经济、社会和文化权利的有效享受。委员会关切地注意到，缔约国没有作出足够的努力抵销</w:t>
      </w:r>
      <w:r w:rsidRPr="003B3FA9">
        <w:rPr>
          <w:rFonts w:hint="eastAsia"/>
        </w:rPr>
        <w:t>A</w:t>
      </w:r>
      <w:r w:rsidRPr="003B3FA9">
        <w:t>l-Hoceima</w:t>
      </w:r>
      <w:r w:rsidRPr="003B3FA9">
        <w:rPr>
          <w:rFonts w:hint="eastAsia"/>
        </w:rPr>
        <w:t>等地区地震对住房权利的不利影响。</w:t>
      </w:r>
    </w:p>
    <w:p w:rsidR="00507701" w:rsidRPr="003B3FA9" w:rsidRDefault="00507701" w:rsidP="0099130F">
      <w:pPr>
        <w:ind w:firstLine="510"/>
        <w:rPr>
          <w:rFonts w:hint="eastAsia"/>
        </w:rPr>
      </w:pPr>
      <w:r w:rsidRPr="003B3FA9">
        <w:rPr>
          <w:rFonts w:hint="eastAsia"/>
        </w:rPr>
        <w:t xml:space="preserve">287.  </w:t>
      </w:r>
      <w:r w:rsidRPr="003B3FA9">
        <w:rPr>
          <w:rFonts w:hint="eastAsia"/>
        </w:rPr>
        <w:t>委员会重申它对以下事实的关注：尽管缔约国作出减贫努力，</w:t>
      </w:r>
      <w:r>
        <w:rPr>
          <w:rFonts w:hint="eastAsia"/>
        </w:rPr>
        <w:t>但</w:t>
      </w:r>
      <w:r w:rsidRPr="003B3FA9">
        <w:rPr>
          <w:rFonts w:hint="eastAsia"/>
        </w:rPr>
        <w:t>17%</w:t>
      </w:r>
      <w:r w:rsidRPr="003B3FA9">
        <w:rPr>
          <w:rFonts w:hint="eastAsia"/>
        </w:rPr>
        <w:t>的人口仍然生活在贫困中，</w:t>
      </w:r>
      <w:r w:rsidRPr="003B3FA9">
        <w:rPr>
          <w:rFonts w:hint="eastAsia"/>
        </w:rPr>
        <w:t>70%</w:t>
      </w:r>
      <w:r w:rsidRPr="003B3FA9">
        <w:rPr>
          <w:rFonts w:hint="eastAsia"/>
        </w:rPr>
        <w:t>的穷人住在农村。</w:t>
      </w:r>
    </w:p>
    <w:p w:rsidR="00507701" w:rsidRPr="003B3FA9" w:rsidRDefault="00507701" w:rsidP="0099130F">
      <w:pPr>
        <w:ind w:firstLine="510"/>
        <w:rPr>
          <w:rFonts w:hint="eastAsia"/>
        </w:rPr>
      </w:pPr>
      <w:r w:rsidRPr="003B3FA9">
        <w:rPr>
          <w:rFonts w:hint="eastAsia"/>
        </w:rPr>
        <w:t xml:space="preserve">288.  </w:t>
      </w:r>
      <w:r w:rsidRPr="003B3FA9">
        <w:rPr>
          <w:rFonts w:hint="eastAsia"/>
        </w:rPr>
        <w:t>委员会关注</w:t>
      </w:r>
      <w:r w:rsidRPr="003B3FA9">
        <w:rPr>
          <w:rFonts w:hint="eastAsia"/>
        </w:rPr>
        <w:t>2006</w:t>
      </w:r>
      <w:r w:rsidRPr="003B3FA9">
        <w:rPr>
          <w:rFonts w:hint="eastAsia"/>
        </w:rPr>
        <w:t>年生效的自由贸易协定可能产生的不利影响。这些协定</w:t>
      </w:r>
      <w:r>
        <w:rPr>
          <w:rFonts w:hint="eastAsia"/>
        </w:rPr>
        <w:t>将</w:t>
      </w:r>
      <w:r w:rsidRPr="003B3FA9">
        <w:rPr>
          <w:rFonts w:hint="eastAsia"/>
        </w:rPr>
        <w:t>使医疗用品和药物的费用提高，因此可能影响到《公约》规定的权利特别是健康权</w:t>
      </w:r>
      <w:r>
        <w:rPr>
          <w:rFonts w:hint="eastAsia"/>
        </w:rPr>
        <w:t>的享受</w:t>
      </w:r>
      <w:r w:rsidRPr="003B3FA9">
        <w:rPr>
          <w:rFonts w:hint="eastAsia"/>
        </w:rPr>
        <w:t>。</w:t>
      </w:r>
    </w:p>
    <w:p w:rsidR="00507701" w:rsidRPr="003B3FA9" w:rsidRDefault="00507701" w:rsidP="0099130F">
      <w:pPr>
        <w:ind w:firstLine="510"/>
        <w:rPr>
          <w:rFonts w:hint="eastAsia"/>
        </w:rPr>
      </w:pPr>
      <w:r w:rsidRPr="003B3FA9">
        <w:rPr>
          <w:rFonts w:hint="eastAsia"/>
        </w:rPr>
        <w:t xml:space="preserve">289.  </w:t>
      </w:r>
      <w:r w:rsidRPr="003B3FA9">
        <w:rPr>
          <w:rFonts w:hint="eastAsia"/>
        </w:rPr>
        <w:t>委员会关切地注意到，缔约国有</w:t>
      </w:r>
      <w:r>
        <w:rPr>
          <w:rFonts w:hint="eastAsia"/>
        </w:rPr>
        <w:t>快慢两类</w:t>
      </w:r>
      <w:r w:rsidRPr="003B3FA9">
        <w:rPr>
          <w:rFonts w:hint="eastAsia"/>
        </w:rPr>
        <w:t>教育系统，公立学校和私立学校的水平很不一样，这剥夺了低收入社会阶层的平等机会。委员会还关注女孩和男孩之间以及城市和农村之间入学率方面的差距。委员会也关注小学和中学用阿拉伯文授课，而高等科技学校只用法文，使公立学校的学生很难入学。</w:t>
      </w:r>
    </w:p>
    <w:p w:rsidR="00507701" w:rsidRPr="003B3FA9" w:rsidRDefault="00507701" w:rsidP="0099130F">
      <w:pPr>
        <w:ind w:firstLine="510"/>
      </w:pPr>
      <w:r w:rsidRPr="003B3FA9">
        <w:rPr>
          <w:rFonts w:hint="eastAsia"/>
        </w:rPr>
        <w:t xml:space="preserve">290.  </w:t>
      </w:r>
      <w:r w:rsidRPr="003B3FA9">
        <w:rPr>
          <w:rFonts w:hint="eastAsia"/>
        </w:rPr>
        <w:t>委员会注意到缔约国努力实施扫盲方案。不过，委员会</w:t>
      </w:r>
      <w:r>
        <w:rPr>
          <w:rFonts w:hint="eastAsia"/>
        </w:rPr>
        <w:t>感到</w:t>
      </w:r>
      <w:r w:rsidRPr="003B3FA9">
        <w:rPr>
          <w:rFonts w:hint="eastAsia"/>
        </w:rPr>
        <w:t>遗憾</w:t>
      </w:r>
      <w:r>
        <w:rPr>
          <w:rFonts w:hint="eastAsia"/>
        </w:rPr>
        <w:t>的是，</w:t>
      </w:r>
      <w:r w:rsidRPr="003B3FA9">
        <w:rPr>
          <w:rFonts w:hint="eastAsia"/>
        </w:rPr>
        <w:t>该方案只用阿拉伯语</w:t>
      </w:r>
      <w:r>
        <w:rPr>
          <w:rFonts w:hint="eastAsia"/>
        </w:rPr>
        <w:t>授课</w:t>
      </w:r>
      <w:r w:rsidRPr="003B3FA9">
        <w:rPr>
          <w:rFonts w:hint="eastAsia"/>
        </w:rPr>
        <w:t>，因此不讲阿拉伯语的阿马齐格族成年人</w:t>
      </w:r>
      <w:r>
        <w:rPr>
          <w:rFonts w:hint="eastAsia"/>
        </w:rPr>
        <w:t>不能书写自己的母语</w:t>
      </w:r>
      <w:r w:rsidRPr="003B3FA9">
        <w:rPr>
          <w:rFonts w:hint="eastAsia"/>
        </w:rPr>
        <w:t>。</w:t>
      </w:r>
    </w:p>
    <w:p w:rsidR="00507701" w:rsidRPr="003B3FA9" w:rsidRDefault="00507701" w:rsidP="0099130F">
      <w:pPr>
        <w:spacing w:after="320"/>
        <w:ind w:firstLine="510"/>
        <w:rPr>
          <w:rFonts w:hint="eastAsia"/>
        </w:rPr>
      </w:pPr>
      <w:r w:rsidRPr="003B3FA9">
        <w:rPr>
          <w:rFonts w:hint="eastAsia"/>
        </w:rPr>
        <w:t xml:space="preserve">291.  </w:t>
      </w:r>
      <w:r w:rsidRPr="003B3FA9">
        <w:rPr>
          <w:rFonts w:hint="eastAsia"/>
        </w:rPr>
        <w:t>委员会注意到缔约国采取行动促进阿马齐格文化</w:t>
      </w:r>
      <w:r>
        <w:rPr>
          <w:rFonts w:hint="eastAsia"/>
        </w:rPr>
        <w:t>，但</w:t>
      </w:r>
      <w:r w:rsidRPr="003B3FA9">
        <w:rPr>
          <w:rFonts w:hint="eastAsia"/>
        </w:rPr>
        <w:t>仍关注阿马齐格</w:t>
      </w:r>
      <w:r>
        <w:rPr>
          <w:rFonts w:hint="eastAsia"/>
        </w:rPr>
        <w:t>姓</w:t>
      </w:r>
      <w:r w:rsidRPr="003B3FA9">
        <w:rPr>
          <w:rFonts w:hint="eastAsia"/>
        </w:rPr>
        <w:t>名不被市政府登记处官员接受。它还注意到，由于阿拉伯文是缔约国唯一的正式语文，在摩洛哥人口中占很大一部分的阿马齐格人被剥夺了在公事中使用自己母语的权利，并且阿马齐格人认同自己文化的权利</w:t>
      </w:r>
      <w:r>
        <w:rPr>
          <w:rFonts w:hint="eastAsia"/>
        </w:rPr>
        <w:t>也</w:t>
      </w:r>
      <w:r w:rsidRPr="003B3FA9">
        <w:rPr>
          <w:rFonts w:hint="eastAsia"/>
        </w:rPr>
        <w:t>没有得到充分尊重。</w:t>
      </w:r>
    </w:p>
    <w:p w:rsidR="00507701" w:rsidRPr="003B3FA9" w:rsidRDefault="00507701" w:rsidP="0099130F">
      <w:pPr>
        <w:pStyle w:val="Heading3"/>
        <w:rPr>
          <w:rFonts w:hint="eastAsia"/>
        </w:rPr>
      </w:pPr>
      <w:r w:rsidRPr="00E6609C">
        <w:rPr>
          <w:rFonts w:hint="eastAsia"/>
          <w:u w:val="none"/>
        </w:rPr>
        <w:t xml:space="preserve">E. </w:t>
      </w:r>
      <w:r w:rsidRPr="00E6609C">
        <w:rPr>
          <w:u w:val="none"/>
        </w:rPr>
        <w:t xml:space="preserve"> </w:t>
      </w:r>
      <w:r w:rsidR="00F05E24">
        <w:rPr>
          <w:rFonts w:hint="eastAsia"/>
        </w:rPr>
        <w:t>意见</w:t>
      </w:r>
      <w:r w:rsidRPr="003B3FA9">
        <w:rPr>
          <w:rFonts w:hint="eastAsia"/>
        </w:rPr>
        <w:t>和建议</w:t>
      </w:r>
    </w:p>
    <w:p w:rsidR="00507701" w:rsidRPr="003B3FA9" w:rsidRDefault="00507701" w:rsidP="0099130F">
      <w:pPr>
        <w:ind w:firstLine="510"/>
        <w:rPr>
          <w:rFonts w:hint="eastAsia"/>
        </w:rPr>
      </w:pPr>
      <w:r w:rsidRPr="003B3FA9">
        <w:rPr>
          <w:rFonts w:hint="eastAsia"/>
        </w:rPr>
        <w:t xml:space="preserve">292.  </w:t>
      </w:r>
      <w:r w:rsidRPr="003B3FA9">
        <w:rPr>
          <w:rFonts w:hint="eastAsia"/>
        </w:rPr>
        <w:t>委员会建议缔约国</w:t>
      </w:r>
      <w:r>
        <w:rPr>
          <w:rFonts w:hint="eastAsia"/>
        </w:rPr>
        <w:t>关注</w:t>
      </w:r>
      <w:r w:rsidRPr="003B3FA9">
        <w:rPr>
          <w:rFonts w:hint="eastAsia"/>
        </w:rPr>
        <w:t>委员会审议其首次报告和第二次定期报告时提出的具体关注问题，并敦促它就委员会在这方面的提议和建议采取行动。</w:t>
      </w:r>
    </w:p>
    <w:p w:rsidR="00507701" w:rsidRPr="003B3FA9" w:rsidRDefault="00507701" w:rsidP="0099130F">
      <w:pPr>
        <w:ind w:firstLine="510"/>
        <w:rPr>
          <w:rFonts w:hint="eastAsia"/>
        </w:rPr>
      </w:pPr>
      <w:r w:rsidRPr="003B3FA9">
        <w:rPr>
          <w:rFonts w:hint="eastAsia"/>
        </w:rPr>
        <w:t xml:space="preserve">293.  </w:t>
      </w:r>
      <w:r w:rsidRPr="003B3FA9">
        <w:rPr>
          <w:rFonts w:hint="eastAsia"/>
        </w:rPr>
        <w:t>委员会建议缔约国建立可靠的数据库，以便能够随时监测《公约》规定的每项权利的落实情况，并</w:t>
      </w:r>
      <w:r>
        <w:rPr>
          <w:rFonts w:hint="eastAsia"/>
        </w:rPr>
        <w:t>向委员会</w:t>
      </w:r>
      <w:r w:rsidRPr="003B3FA9">
        <w:rPr>
          <w:rFonts w:hint="eastAsia"/>
        </w:rPr>
        <w:t>提</w:t>
      </w:r>
      <w:r>
        <w:rPr>
          <w:rFonts w:hint="eastAsia"/>
        </w:rPr>
        <w:t>交</w:t>
      </w:r>
      <w:r w:rsidRPr="003B3FA9">
        <w:rPr>
          <w:rFonts w:hint="eastAsia"/>
        </w:rPr>
        <w:t>有关这些权利行使情况的</w:t>
      </w:r>
      <w:r>
        <w:rPr>
          <w:rFonts w:hint="eastAsia"/>
        </w:rPr>
        <w:t>资料</w:t>
      </w:r>
      <w:r w:rsidRPr="003B3FA9">
        <w:rPr>
          <w:rFonts w:hint="eastAsia"/>
        </w:rPr>
        <w:t>。</w:t>
      </w:r>
    </w:p>
    <w:p w:rsidR="00507701" w:rsidRPr="003B3FA9" w:rsidRDefault="00507701" w:rsidP="0099130F">
      <w:pPr>
        <w:ind w:firstLine="510"/>
        <w:rPr>
          <w:rFonts w:hint="eastAsia"/>
        </w:rPr>
      </w:pPr>
      <w:r w:rsidRPr="003B3FA9">
        <w:rPr>
          <w:rFonts w:hint="eastAsia"/>
        </w:rPr>
        <w:t xml:space="preserve">294.  </w:t>
      </w:r>
      <w:r w:rsidRPr="003B3FA9">
        <w:rPr>
          <w:rFonts w:hint="eastAsia"/>
        </w:rPr>
        <w:t>委员会再次鼓励缔约国作出一切努力</w:t>
      </w:r>
      <w:r>
        <w:rPr>
          <w:rFonts w:hint="eastAsia"/>
        </w:rPr>
        <w:t>，寻找</w:t>
      </w:r>
      <w:r w:rsidRPr="003B3FA9">
        <w:rPr>
          <w:rFonts w:hint="eastAsia"/>
        </w:rPr>
        <w:t>解决西撒哈拉人民自决问题的</w:t>
      </w:r>
      <w:r>
        <w:rPr>
          <w:rFonts w:hint="eastAsia"/>
        </w:rPr>
        <w:t>明确和长远</w:t>
      </w:r>
      <w:r w:rsidRPr="003B3FA9">
        <w:rPr>
          <w:rFonts w:hint="eastAsia"/>
        </w:rPr>
        <w:t>办法。委员会呼吁缔约国采取步骤保护因西撒哈拉冲突而流离失所的人的权利</w:t>
      </w:r>
      <w:r>
        <w:rPr>
          <w:rFonts w:hint="eastAsia"/>
        </w:rPr>
        <w:t>，</w:t>
      </w:r>
      <w:r w:rsidRPr="003B3FA9">
        <w:rPr>
          <w:rFonts w:hint="eastAsia"/>
        </w:rPr>
        <w:t>并确保他们的安全。</w:t>
      </w:r>
    </w:p>
    <w:p w:rsidR="00507701" w:rsidRPr="003B3FA9" w:rsidRDefault="00507701" w:rsidP="0099130F">
      <w:pPr>
        <w:ind w:firstLine="510"/>
        <w:rPr>
          <w:rFonts w:hint="eastAsia"/>
        </w:rPr>
      </w:pPr>
      <w:r w:rsidRPr="003B3FA9">
        <w:rPr>
          <w:rFonts w:hint="eastAsia"/>
        </w:rPr>
        <w:t xml:space="preserve">295.  </w:t>
      </w:r>
      <w:r w:rsidRPr="003B3FA9">
        <w:rPr>
          <w:rFonts w:hint="eastAsia"/>
        </w:rPr>
        <w:t>委员会再次建议缔约国采取立法和其他措施落实《公约》的所有规定。</w:t>
      </w:r>
    </w:p>
    <w:p w:rsidR="00507701" w:rsidRPr="003B3FA9" w:rsidRDefault="00507701" w:rsidP="0099130F">
      <w:pPr>
        <w:ind w:firstLine="510"/>
        <w:rPr>
          <w:rFonts w:hint="eastAsia"/>
        </w:rPr>
      </w:pPr>
      <w:r w:rsidRPr="003B3FA9">
        <w:rPr>
          <w:rFonts w:hint="eastAsia"/>
        </w:rPr>
        <w:t xml:space="preserve">296.  </w:t>
      </w:r>
      <w:r w:rsidRPr="003B3FA9">
        <w:rPr>
          <w:rFonts w:hint="eastAsia"/>
        </w:rPr>
        <w:t>委员会敦促缔约国在第四次定期报告中提供《公约》</w:t>
      </w:r>
      <w:r>
        <w:rPr>
          <w:rFonts w:hint="eastAsia"/>
        </w:rPr>
        <w:t>所载</w:t>
      </w:r>
      <w:r w:rsidRPr="003B3FA9">
        <w:rPr>
          <w:rFonts w:hint="eastAsia"/>
        </w:rPr>
        <w:t>权利</w:t>
      </w:r>
      <w:r>
        <w:rPr>
          <w:rFonts w:hint="eastAsia"/>
        </w:rPr>
        <w:t>遭</w:t>
      </w:r>
      <w:r w:rsidRPr="003B3FA9">
        <w:rPr>
          <w:rFonts w:hint="eastAsia"/>
        </w:rPr>
        <w:t>侵犯者利用法律补救办法的准确详细资料和实例。</w:t>
      </w:r>
    </w:p>
    <w:p w:rsidR="00507701" w:rsidRPr="003B3FA9" w:rsidRDefault="00507701" w:rsidP="0099130F">
      <w:pPr>
        <w:ind w:firstLine="510"/>
        <w:rPr>
          <w:rFonts w:hint="eastAsia"/>
        </w:rPr>
      </w:pPr>
      <w:r w:rsidRPr="003B3FA9">
        <w:rPr>
          <w:rFonts w:hint="eastAsia"/>
        </w:rPr>
        <w:t xml:space="preserve">297.  </w:t>
      </w:r>
      <w:r w:rsidRPr="003B3FA9">
        <w:rPr>
          <w:rFonts w:hint="eastAsia"/>
        </w:rPr>
        <w:t>委员会鼓励缔约国加强努力尊重和保护妇女的权利，并建议永远废除一夫多妻制。</w:t>
      </w:r>
    </w:p>
    <w:p w:rsidR="00507701" w:rsidRPr="003B3FA9" w:rsidRDefault="00507701" w:rsidP="0099130F">
      <w:pPr>
        <w:ind w:firstLine="510"/>
        <w:rPr>
          <w:rFonts w:hint="eastAsia"/>
        </w:rPr>
      </w:pPr>
      <w:r w:rsidRPr="003B3FA9">
        <w:rPr>
          <w:rFonts w:hint="eastAsia"/>
        </w:rPr>
        <w:t xml:space="preserve">298.  </w:t>
      </w:r>
      <w:r w:rsidRPr="003B3FA9">
        <w:rPr>
          <w:rFonts w:hint="eastAsia"/>
        </w:rPr>
        <w:t>委员会鼓励缔约国使其国内立法完全符合《公约》，取消任何歧视性规定</w:t>
      </w:r>
      <w:r>
        <w:rPr>
          <w:rFonts w:hint="eastAsia"/>
        </w:rPr>
        <w:t>，</w:t>
      </w:r>
      <w:r w:rsidRPr="003B3FA9">
        <w:rPr>
          <w:rFonts w:hint="eastAsia"/>
        </w:rPr>
        <w:t>保证男女在有效享受经济、社会和文化权利方面</w:t>
      </w:r>
      <w:r>
        <w:rPr>
          <w:rFonts w:hint="eastAsia"/>
        </w:rPr>
        <w:t>享有</w:t>
      </w:r>
      <w:r w:rsidRPr="003B3FA9">
        <w:rPr>
          <w:rFonts w:hint="eastAsia"/>
        </w:rPr>
        <w:t>平等待遇。</w:t>
      </w:r>
    </w:p>
    <w:p w:rsidR="00507701" w:rsidRPr="003B3FA9" w:rsidRDefault="00507701" w:rsidP="0099130F">
      <w:pPr>
        <w:ind w:firstLine="510"/>
        <w:rPr>
          <w:rFonts w:hint="eastAsia"/>
        </w:rPr>
      </w:pPr>
      <w:r w:rsidRPr="003B3FA9">
        <w:rPr>
          <w:rFonts w:hint="eastAsia"/>
        </w:rPr>
        <w:t xml:space="preserve">299.  </w:t>
      </w:r>
      <w:r w:rsidRPr="003B3FA9">
        <w:rPr>
          <w:rFonts w:hint="eastAsia"/>
        </w:rPr>
        <w:t>委员会再次建议缔约国采取立法和其他措施</w:t>
      </w:r>
      <w:r>
        <w:rPr>
          <w:rFonts w:hint="eastAsia"/>
        </w:rPr>
        <w:t>，对</w:t>
      </w:r>
      <w:r w:rsidRPr="003B3FA9">
        <w:rPr>
          <w:rFonts w:hint="eastAsia"/>
        </w:rPr>
        <w:t>家庭佣人的工作和就业条件</w:t>
      </w:r>
      <w:r>
        <w:rPr>
          <w:rFonts w:hint="eastAsia"/>
        </w:rPr>
        <w:t>作出规定</w:t>
      </w:r>
      <w:r w:rsidRPr="003B3FA9">
        <w:rPr>
          <w:rFonts w:hint="eastAsia"/>
        </w:rPr>
        <w:t>，以便保证他们享有各项权利和社会保护。</w:t>
      </w:r>
    </w:p>
    <w:p w:rsidR="00507701" w:rsidRPr="003B3FA9" w:rsidRDefault="00507701" w:rsidP="0099130F">
      <w:pPr>
        <w:ind w:firstLine="510"/>
        <w:rPr>
          <w:rFonts w:hint="eastAsia"/>
        </w:rPr>
      </w:pPr>
      <w:r w:rsidRPr="003B3FA9">
        <w:rPr>
          <w:rFonts w:hint="eastAsia"/>
        </w:rPr>
        <w:t xml:space="preserve">300.  </w:t>
      </w:r>
      <w:r w:rsidRPr="003B3FA9">
        <w:rPr>
          <w:rFonts w:hint="eastAsia"/>
        </w:rPr>
        <w:t>委员会建议缔约国实施专门</w:t>
      </w:r>
      <w:r>
        <w:rPr>
          <w:rFonts w:hint="eastAsia"/>
        </w:rPr>
        <w:t>解决</w:t>
      </w:r>
      <w:r w:rsidRPr="003B3FA9">
        <w:rPr>
          <w:rFonts w:hint="eastAsia"/>
        </w:rPr>
        <w:t>青</w:t>
      </w:r>
      <w:r>
        <w:rPr>
          <w:rFonts w:hint="eastAsia"/>
        </w:rPr>
        <w:t>年</w:t>
      </w:r>
      <w:r w:rsidRPr="003B3FA9">
        <w:rPr>
          <w:rFonts w:hint="eastAsia"/>
        </w:rPr>
        <w:t>失业问题的行动计划，其中包括职业培训、学徒和任何能帮助年青人获得就业机会的其他措施。</w:t>
      </w:r>
    </w:p>
    <w:p w:rsidR="00507701" w:rsidRPr="003B3FA9" w:rsidRDefault="00507701" w:rsidP="0099130F">
      <w:pPr>
        <w:ind w:firstLine="510"/>
        <w:rPr>
          <w:rFonts w:hint="eastAsia"/>
        </w:rPr>
      </w:pPr>
      <w:r w:rsidRPr="003B3FA9">
        <w:rPr>
          <w:rFonts w:hint="eastAsia"/>
        </w:rPr>
        <w:t xml:space="preserve">301. </w:t>
      </w:r>
      <w:r w:rsidRPr="003B3FA9">
        <w:rPr>
          <w:rFonts w:hint="eastAsia"/>
        </w:rPr>
        <w:t>委员会敦促缔约国为被不公</w:t>
      </w:r>
      <w:r>
        <w:rPr>
          <w:rFonts w:hint="eastAsia"/>
        </w:rPr>
        <w:t>正</w:t>
      </w:r>
      <w:r w:rsidRPr="003B3FA9">
        <w:rPr>
          <w:rFonts w:hint="eastAsia"/>
        </w:rPr>
        <w:t>解雇的工人提供有效补救办法</w:t>
      </w:r>
      <w:r>
        <w:rPr>
          <w:rFonts w:hint="eastAsia"/>
        </w:rPr>
        <w:t>，</w:t>
      </w:r>
      <w:r w:rsidRPr="003B3FA9">
        <w:rPr>
          <w:rFonts w:hint="eastAsia"/>
        </w:rPr>
        <w:t>并开展宣传运动</w:t>
      </w:r>
      <w:r>
        <w:rPr>
          <w:rFonts w:hint="eastAsia"/>
        </w:rPr>
        <w:t>，让</w:t>
      </w:r>
      <w:r w:rsidRPr="003B3FA9">
        <w:rPr>
          <w:rFonts w:hint="eastAsia"/>
        </w:rPr>
        <w:t>工人了解他们根据《公约》享有的权利。</w:t>
      </w:r>
    </w:p>
    <w:p w:rsidR="00507701" w:rsidRPr="003B3FA9" w:rsidRDefault="00507701" w:rsidP="0099130F">
      <w:pPr>
        <w:ind w:firstLine="510"/>
        <w:rPr>
          <w:rFonts w:hint="eastAsia"/>
        </w:rPr>
      </w:pPr>
      <w:r w:rsidRPr="003B3FA9">
        <w:rPr>
          <w:rFonts w:hint="eastAsia"/>
        </w:rPr>
        <w:t xml:space="preserve">302.  </w:t>
      </w:r>
      <w:r w:rsidRPr="003B3FA9">
        <w:rPr>
          <w:rFonts w:hint="eastAsia"/>
        </w:rPr>
        <w:t>委员会请缔约国采取步骤</w:t>
      </w:r>
      <w:r>
        <w:rPr>
          <w:rFonts w:hint="eastAsia"/>
        </w:rPr>
        <w:t>，</w:t>
      </w:r>
      <w:r w:rsidRPr="003B3FA9">
        <w:rPr>
          <w:rFonts w:hint="eastAsia"/>
        </w:rPr>
        <w:t>确保私人公司有</w:t>
      </w:r>
      <w:r>
        <w:rPr>
          <w:rFonts w:hint="eastAsia"/>
        </w:rPr>
        <w:t>专</w:t>
      </w:r>
      <w:r w:rsidRPr="003B3FA9">
        <w:rPr>
          <w:rFonts w:hint="eastAsia"/>
        </w:rPr>
        <w:t>业医</w:t>
      </w:r>
      <w:r>
        <w:rPr>
          <w:rFonts w:hint="eastAsia"/>
        </w:rPr>
        <w:t>生提供服务</w:t>
      </w:r>
      <w:r w:rsidRPr="003B3FA9">
        <w:rPr>
          <w:rFonts w:hint="eastAsia"/>
        </w:rPr>
        <w:t>，并提供有关私人公司的雇用条件和职业卫生与安全的资料和统计。</w:t>
      </w:r>
    </w:p>
    <w:p w:rsidR="00507701" w:rsidRPr="003B3FA9" w:rsidRDefault="00507701" w:rsidP="0099130F">
      <w:pPr>
        <w:ind w:firstLine="510"/>
        <w:rPr>
          <w:rFonts w:hint="eastAsia"/>
        </w:rPr>
      </w:pPr>
      <w:r w:rsidRPr="003B3FA9">
        <w:rPr>
          <w:rFonts w:hint="eastAsia"/>
        </w:rPr>
        <w:t xml:space="preserve">303.  </w:t>
      </w:r>
      <w:r w:rsidRPr="003B3FA9">
        <w:rPr>
          <w:rFonts w:hint="eastAsia"/>
        </w:rPr>
        <w:t>委员会再次敦促缔约国修改《刑法》第</w:t>
      </w:r>
      <w:r w:rsidRPr="003B3FA9">
        <w:rPr>
          <w:rFonts w:hint="eastAsia"/>
        </w:rPr>
        <w:t>288</w:t>
      </w:r>
      <w:r w:rsidRPr="003B3FA9">
        <w:rPr>
          <w:rFonts w:hint="eastAsia"/>
        </w:rPr>
        <w:t>条，使劳动法符合《公约》第八条。</w:t>
      </w:r>
    </w:p>
    <w:p w:rsidR="00507701" w:rsidRPr="003B3FA9" w:rsidRDefault="00507701" w:rsidP="0099130F">
      <w:pPr>
        <w:ind w:firstLine="510"/>
        <w:rPr>
          <w:rFonts w:hint="eastAsia"/>
        </w:rPr>
      </w:pPr>
      <w:r w:rsidRPr="003B3FA9">
        <w:rPr>
          <w:rFonts w:hint="eastAsia"/>
        </w:rPr>
        <w:t xml:space="preserve">304.  </w:t>
      </w:r>
      <w:r w:rsidRPr="003B3FA9">
        <w:rPr>
          <w:rFonts w:hint="eastAsia"/>
        </w:rPr>
        <w:t>委员会鼓励缔约国消除行使组织权利的行政障碍，包括迅速发出</w:t>
      </w:r>
      <w:r>
        <w:rPr>
          <w:rFonts w:hint="eastAsia"/>
        </w:rPr>
        <w:t>对</w:t>
      </w:r>
      <w:r w:rsidRPr="003B3FA9">
        <w:rPr>
          <w:rFonts w:hint="eastAsia"/>
        </w:rPr>
        <w:t>组织工会申请的通知</w:t>
      </w:r>
      <w:r>
        <w:rPr>
          <w:rFonts w:hint="eastAsia"/>
        </w:rPr>
        <w:t>函</w:t>
      </w:r>
      <w:r w:rsidRPr="003B3FA9">
        <w:rPr>
          <w:rFonts w:hint="eastAsia"/>
        </w:rPr>
        <w:t>。还请缔约国尽快批准国际劳工组织关于结社自由和</w:t>
      </w:r>
      <w:r w:rsidR="00F05E24">
        <w:rPr>
          <w:rFonts w:hint="eastAsia"/>
        </w:rPr>
        <w:t>保障</w:t>
      </w:r>
      <w:r w:rsidRPr="003B3FA9">
        <w:rPr>
          <w:rFonts w:hint="eastAsia"/>
        </w:rPr>
        <w:t>组织权利的第</w:t>
      </w:r>
      <w:r w:rsidRPr="003B3FA9">
        <w:rPr>
          <w:rFonts w:hint="eastAsia"/>
        </w:rPr>
        <w:t>87</w:t>
      </w:r>
      <w:r w:rsidRPr="003B3FA9">
        <w:rPr>
          <w:rFonts w:hint="eastAsia"/>
        </w:rPr>
        <w:t>号</w:t>
      </w:r>
      <w:r w:rsidRPr="003B3FA9">
        <w:rPr>
          <w:rFonts w:hint="eastAsia"/>
        </w:rPr>
        <w:t>(</w:t>
      </w:r>
      <w:r>
        <w:rPr>
          <w:rFonts w:hint="eastAsia"/>
        </w:rPr>
        <w:t>1948</w:t>
      </w:r>
      <w:r>
        <w:rPr>
          <w:rFonts w:hint="eastAsia"/>
        </w:rPr>
        <w:t>年</w:t>
      </w:r>
      <w:r w:rsidRPr="003B3FA9">
        <w:rPr>
          <w:rFonts w:hint="eastAsia"/>
        </w:rPr>
        <w:t>)</w:t>
      </w:r>
      <w:r w:rsidR="00F05E24" w:rsidRPr="003B3FA9">
        <w:rPr>
          <w:rFonts w:hint="eastAsia"/>
        </w:rPr>
        <w:t>公约</w:t>
      </w:r>
      <w:r w:rsidRPr="003B3FA9">
        <w:rPr>
          <w:rFonts w:hint="eastAsia"/>
        </w:rPr>
        <w:t>。</w:t>
      </w:r>
    </w:p>
    <w:p w:rsidR="00507701" w:rsidRPr="003B3FA9" w:rsidRDefault="00507701" w:rsidP="0099130F">
      <w:pPr>
        <w:ind w:firstLine="510"/>
        <w:rPr>
          <w:rFonts w:hint="eastAsia"/>
        </w:rPr>
      </w:pPr>
      <w:r w:rsidRPr="003B3FA9">
        <w:rPr>
          <w:rFonts w:hint="eastAsia"/>
        </w:rPr>
        <w:t xml:space="preserve">305.  </w:t>
      </w:r>
      <w:r w:rsidRPr="003B3FA9">
        <w:rPr>
          <w:rFonts w:hint="eastAsia"/>
        </w:rPr>
        <w:t>委员会建议缔约国加倍努力确保社会保障制度，包括失业、疾病和家庭津贴，在农村和城市</w:t>
      </w:r>
      <w:r>
        <w:rPr>
          <w:rFonts w:hint="eastAsia"/>
        </w:rPr>
        <w:t>以及</w:t>
      </w:r>
      <w:r w:rsidRPr="003B3FA9">
        <w:rPr>
          <w:rFonts w:hint="eastAsia"/>
        </w:rPr>
        <w:t>地区之间</w:t>
      </w:r>
      <w:r>
        <w:rPr>
          <w:rFonts w:hint="eastAsia"/>
        </w:rPr>
        <w:t>的均衡</w:t>
      </w:r>
      <w:r w:rsidRPr="003B3FA9">
        <w:rPr>
          <w:rFonts w:hint="eastAsia"/>
        </w:rPr>
        <w:t>覆盖。在这方面，委员会建议缔约国考虑批准劳工组织</w:t>
      </w:r>
      <w:r>
        <w:rPr>
          <w:rFonts w:hint="eastAsia"/>
        </w:rPr>
        <w:t>关于</w:t>
      </w:r>
      <w:r w:rsidRPr="003B3FA9">
        <w:rPr>
          <w:rFonts w:hint="eastAsia"/>
        </w:rPr>
        <w:t>社会保障最低标准</w:t>
      </w:r>
      <w:r>
        <w:rPr>
          <w:rFonts w:hint="eastAsia"/>
        </w:rPr>
        <w:t>的</w:t>
      </w:r>
      <w:r w:rsidRPr="003B3FA9">
        <w:rPr>
          <w:rFonts w:hint="eastAsia"/>
        </w:rPr>
        <w:t>第</w:t>
      </w:r>
      <w:r w:rsidRPr="003B3FA9">
        <w:rPr>
          <w:rFonts w:hint="eastAsia"/>
        </w:rPr>
        <w:t>102</w:t>
      </w:r>
      <w:r w:rsidRPr="003B3FA9">
        <w:rPr>
          <w:rFonts w:hint="eastAsia"/>
        </w:rPr>
        <w:t>号公约</w:t>
      </w:r>
      <w:r w:rsidRPr="003B3FA9">
        <w:rPr>
          <w:rFonts w:hint="eastAsia"/>
        </w:rPr>
        <w:t>(1952</w:t>
      </w:r>
      <w:r w:rsidRPr="003B3FA9">
        <w:rPr>
          <w:rFonts w:hint="eastAsia"/>
        </w:rPr>
        <w:t>年</w:t>
      </w:r>
      <w:r w:rsidRPr="003B3FA9">
        <w:rPr>
          <w:rFonts w:hint="eastAsia"/>
        </w:rPr>
        <w:t>)</w:t>
      </w:r>
      <w:r w:rsidRPr="003B3FA9">
        <w:rPr>
          <w:rFonts w:hint="eastAsia"/>
        </w:rPr>
        <w:t>和劳工组织</w:t>
      </w:r>
      <w:r>
        <w:rPr>
          <w:rFonts w:hint="eastAsia"/>
        </w:rPr>
        <w:t>关于</w:t>
      </w:r>
      <w:r w:rsidRPr="003B3FA9">
        <w:rPr>
          <w:rFonts w:hint="eastAsia"/>
        </w:rPr>
        <w:t>本国人和外国人社会保障同等待遇</w:t>
      </w:r>
      <w:r>
        <w:rPr>
          <w:rFonts w:hint="eastAsia"/>
        </w:rPr>
        <w:t>的</w:t>
      </w:r>
      <w:r w:rsidRPr="003B3FA9">
        <w:rPr>
          <w:rFonts w:hint="eastAsia"/>
        </w:rPr>
        <w:t>第</w:t>
      </w:r>
      <w:r w:rsidRPr="003B3FA9">
        <w:rPr>
          <w:rFonts w:hint="eastAsia"/>
        </w:rPr>
        <w:t>118</w:t>
      </w:r>
      <w:r w:rsidRPr="003B3FA9">
        <w:rPr>
          <w:rFonts w:hint="eastAsia"/>
        </w:rPr>
        <w:t>号公约</w:t>
      </w:r>
      <w:r w:rsidRPr="003B3FA9">
        <w:rPr>
          <w:rFonts w:hint="eastAsia"/>
        </w:rPr>
        <w:t>(1962</w:t>
      </w:r>
      <w:r w:rsidRPr="003B3FA9">
        <w:rPr>
          <w:rFonts w:hint="eastAsia"/>
        </w:rPr>
        <w:t>年</w:t>
      </w:r>
      <w:r w:rsidRPr="003B3FA9">
        <w:rPr>
          <w:rFonts w:hint="eastAsia"/>
        </w:rPr>
        <w:t>)</w:t>
      </w:r>
      <w:r w:rsidRPr="003B3FA9">
        <w:rPr>
          <w:rFonts w:hint="eastAsia"/>
        </w:rPr>
        <w:t>。</w:t>
      </w:r>
    </w:p>
    <w:p w:rsidR="00507701" w:rsidRPr="003B3FA9" w:rsidRDefault="00507701" w:rsidP="0099130F">
      <w:pPr>
        <w:ind w:firstLine="510"/>
        <w:rPr>
          <w:rFonts w:hint="eastAsia"/>
        </w:rPr>
      </w:pPr>
      <w:r w:rsidRPr="003B3FA9">
        <w:rPr>
          <w:rFonts w:hint="eastAsia"/>
        </w:rPr>
        <w:t xml:space="preserve">306.  </w:t>
      </w:r>
      <w:r w:rsidRPr="003B3FA9">
        <w:rPr>
          <w:rFonts w:hint="eastAsia"/>
        </w:rPr>
        <w:t>委员会鼓励缔约国确保</w:t>
      </w:r>
      <w:r>
        <w:rPr>
          <w:rFonts w:hint="eastAsia"/>
        </w:rPr>
        <w:t>“</w:t>
      </w:r>
      <w:r w:rsidRPr="003B3FA9">
        <w:rPr>
          <w:rFonts w:hint="eastAsia"/>
        </w:rPr>
        <w:t>儿童</w:t>
      </w:r>
      <w:r>
        <w:rPr>
          <w:rFonts w:hint="eastAsia"/>
        </w:rPr>
        <w:t>问题</w:t>
      </w:r>
      <w:r w:rsidR="002703AB" w:rsidRPr="003B3FA9">
        <w:rPr>
          <w:rFonts w:hint="eastAsia"/>
        </w:rPr>
        <w:t>国家</w:t>
      </w:r>
      <w:r w:rsidRPr="003B3FA9">
        <w:rPr>
          <w:rFonts w:hint="eastAsia"/>
        </w:rPr>
        <w:t>十年行动计划</w:t>
      </w:r>
      <w:r w:rsidR="002703AB">
        <w:rPr>
          <w:rFonts w:hint="eastAsia"/>
        </w:rPr>
        <w:t>(</w:t>
      </w:r>
      <w:r w:rsidR="002703AB" w:rsidRPr="003B3FA9">
        <w:rPr>
          <w:rFonts w:hint="eastAsia"/>
        </w:rPr>
        <w:t>2005-2015</w:t>
      </w:r>
      <w:r w:rsidR="002703AB">
        <w:rPr>
          <w:rFonts w:hint="eastAsia"/>
        </w:rPr>
        <w:t>年</w:t>
      </w:r>
      <w:r w:rsidR="002703AB">
        <w:rPr>
          <w:rFonts w:hint="eastAsia"/>
        </w:rPr>
        <w:t>)</w:t>
      </w:r>
      <w:r>
        <w:rPr>
          <w:rFonts w:hint="eastAsia"/>
        </w:rPr>
        <w:t>”重视</w:t>
      </w:r>
      <w:r w:rsidRPr="003B3FA9">
        <w:rPr>
          <w:rFonts w:hint="eastAsia"/>
        </w:rPr>
        <w:t>街头儿童重新融入社会问题，采取更严厉的反遗弃儿童措施，并确保被忽视或被遗弃的儿童得到适当的照顾和康复。缔约国应采取有效步骤解决忽视和遗弃儿童的根本原因，特别是向有儿童的家庭提供更多的援助。</w:t>
      </w:r>
    </w:p>
    <w:p w:rsidR="00507701" w:rsidRPr="003B3FA9" w:rsidRDefault="00507701" w:rsidP="0099130F">
      <w:pPr>
        <w:ind w:firstLine="510"/>
        <w:rPr>
          <w:rFonts w:hint="eastAsia"/>
        </w:rPr>
      </w:pPr>
      <w:r w:rsidRPr="003B3FA9">
        <w:rPr>
          <w:rFonts w:hint="eastAsia"/>
        </w:rPr>
        <w:t xml:space="preserve">307.  </w:t>
      </w:r>
      <w:r w:rsidRPr="003B3FA9">
        <w:rPr>
          <w:rFonts w:hint="eastAsia"/>
        </w:rPr>
        <w:t>委员会建议缔约国确保被遣返的孤身移民儿童得到适当的援助、康复和保护。</w:t>
      </w:r>
    </w:p>
    <w:p w:rsidR="00507701" w:rsidRPr="003B3FA9" w:rsidRDefault="00507701" w:rsidP="0099130F">
      <w:pPr>
        <w:ind w:firstLine="510"/>
        <w:rPr>
          <w:rFonts w:hint="eastAsia"/>
        </w:rPr>
      </w:pPr>
      <w:r w:rsidRPr="003B3FA9">
        <w:rPr>
          <w:rFonts w:hint="eastAsia"/>
        </w:rPr>
        <w:t xml:space="preserve">308.  </w:t>
      </w:r>
      <w:r w:rsidRPr="003B3FA9">
        <w:rPr>
          <w:rFonts w:hint="eastAsia"/>
        </w:rPr>
        <w:t>委员会建议缔约国提高最低退休养恤金额，使退休人员及其家人能够享有适当的生活水平。</w:t>
      </w:r>
    </w:p>
    <w:p w:rsidR="00507701" w:rsidRPr="003B3FA9" w:rsidRDefault="00507701" w:rsidP="0099130F">
      <w:pPr>
        <w:ind w:firstLine="510"/>
        <w:rPr>
          <w:rFonts w:hint="eastAsia"/>
        </w:rPr>
      </w:pPr>
      <w:r w:rsidRPr="003B3FA9">
        <w:rPr>
          <w:rFonts w:hint="eastAsia"/>
        </w:rPr>
        <w:t xml:space="preserve">309.  </w:t>
      </w:r>
      <w:r w:rsidRPr="003B3FA9">
        <w:rPr>
          <w:rFonts w:hint="eastAsia"/>
        </w:rPr>
        <w:t>委员会请缔约国努力打击家庭暴力，使这种暴力行为成为《刑法》之下的一种罪行，并向执法人员和法官提供培训使其认识家庭暴力的犯罪性质。</w:t>
      </w:r>
    </w:p>
    <w:p w:rsidR="00507701" w:rsidRPr="003B3FA9" w:rsidRDefault="00507701" w:rsidP="0099130F">
      <w:pPr>
        <w:ind w:firstLine="510"/>
        <w:rPr>
          <w:rFonts w:hint="eastAsia"/>
        </w:rPr>
      </w:pPr>
      <w:r w:rsidRPr="003B3FA9">
        <w:rPr>
          <w:rFonts w:hint="eastAsia"/>
        </w:rPr>
        <w:t xml:space="preserve">310.  </w:t>
      </w:r>
      <w:r w:rsidRPr="003B3FA9">
        <w:rPr>
          <w:rFonts w:hint="eastAsia"/>
        </w:rPr>
        <w:t>委员会敦促缔约国采取必要行动改善贫民区和其他地方的住房条件。委员会</w:t>
      </w:r>
      <w:r>
        <w:rPr>
          <w:rFonts w:hint="eastAsia"/>
        </w:rPr>
        <w:t>希望</w:t>
      </w:r>
      <w:r w:rsidRPr="003B3FA9">
        <w:rPr>
          <w:rFonts w:hint="eastAsia"/>
        </w:rPr>
        <w:t>缔约国向地震受害者，特别是妇女和儿童提供援助，并采取预防行动确保易发生地震地区的住房按照防震</w:t>
      </w:r>
      <w:r>
        <w:rPr>
          <w:rFonts w:hint="eastAsia"/>
        </w:rPr>
        <w:t>标准</w:t>
      </w:r>
      <w:r w:rsidRPr="003B3FA9">
        <w:rPr>
          <w:rFonts w:hint="eastAsia"/>
        </w:rPr>
        <w:t>建造。缔约国应加倍努力为</w:t>
      </w:r>
      <w:r w:rsidRPr="003B3FA9">
        <w:rPr>
          <w:rFonts w:hint="eastAsia"/>
        </w:rPr>
        <w:t>A</w:t>
      </w:r>
      <w:r w:rsidRPr="003B3FA9">
        <w:t>l</w:t>
      </w:r>
      <w:r w:rsidRPr="003B3FA9">
        <w:rPr>
          <w:rFonts w:hint="eastAsia"/>
        </w:rPr>
        <w:t xml:space="preserve"> </w:t>
      </w:r>
      <w:r w:rsidRPr="003B3FA9">
        <w:t>- Hoceima</w:t>
      </w:r>
      <w:r w:rsidRPr="003B3FA9">
        <w:rPr>
          <w:rFonts w:hint="eastAsia"/>
        </w:rPr>
        <w:t>的灾民提供住房。</w:t>
      </w:r>
    </w:p>
    <w:p w:rsidR="00507701" w:rsidRPr="003B3FA9" w:rsidRDefault="00507701" w:rsidP="0099130F">
      <w:pPr>
        <w:ind w:firstLine="510"/>
        <w:rPr>
          <w:rFonts w:hint="eastAsia"/>
        </w:rPr>
      </w:pPr>
      <w:r w:rsidRPr="003B3FA9">
        <w:rPr>
          <w:rFonts w:hint="eastAsia"/>
        </w:rPr>
        <w:t xml:space="preserve">311.  </w:t>
      </w:r>
      <w:r w:rsidRPr="003B3FA9">
        <w:rPr>
          <w:rFonts w:hint="eastAsia"/>
        </w:rPr>
        <w:t>委员会请缔约国采取必要立法措施</w:t>
      </w:r>
      <w:r>
        <w:rPr>
          <w:rFonts w:hint="eastAsia"/>
        </w:rPr>
        <w:t>，</w:t>
      </w:r>
      <w:r w:rsidRPr="003B3FA9">
        <w:rPr>
          <w:rFonts w:hint="eastAsia"/>
        </w:rPr>
        <w:t>把工作场所的性骚扰定为《刑法》之下的罪行。</w:t>
      </w:r>
    </w:p>
    <w:p w:rsidR="00507701" w:rsidRPr="003B3FA9" w:rsidRDefault="00507701" w:rsidP="0099130F">
      <w:pPr>
        <w:ind w:firstLine="510"/>
        <w:rPr>
          <w:rFonts w:hint="eastAsia"/>
        </w:rPr>
      </w:pPr>
      <w:r w:rsidRPr="003B3FA9">
        <w:rPr>
          <w:rFonts w:hint="eastAsia"/>
        </w:rPr>
        <w:t xml:space="preserve">312.  </w:t>
      </w:r>
      <w:r w:rsidRPr="003B3FA9">
        <w:rPr>
          <w:rFonts w:hint="eastAsia"/>
        </w:rPr>
        <w:t>委员会敦促缔约国采取一切必要措施，确保住在贫民区的穷苦家庭能够得到公共服务。它建议缔约国适当考虑到委员会</w:t>
      </w:r>
      <w:r>
        <w:rPr>
          <w:rFonts w:hint="eastAsia"/>
        </w:rPr>
        <w:t>关于缔约国义务的性质</w:t>
      </w:r>
      <w:r>
        <w:rPr>
          <w:rFonts w:hint="eastAsia"/>
        </w:rPr>
        <w:t>(</w:t>
      </w:r>
      <w:r>
        <w:rPr>
          <w:rFonts w:hint="eastAsia"/>
        </w:rPr>
        <w:t>《公约》第二条第一款</w:t>
      </w:r>
      <w:r>
        <w:rPr>
          <w:rFonts w:hint="eastAsia"/>
        </w:rPr>
        <w:t>)</w:t>
      </w:r>
      <w:r>
        <w:rPr>
          <w:rFonts w:hint="eastAsia"/>
        </w:rPr>
        <w:t>的</w:t>
      </w:r>
      <w:r w:rsidRPr="003B3FA9">
        <w:rPr>
          <w:rFonts w:hint="eastAsia"/>
        </w:rPr>
        <w:t>第</w:t>
      </w:r>
      <w:r w:rsidRPr="003B3FA9">
        <w:rPr>
          <w:rFonts w:hint="eastAsia"/>
        </w:rPr>
        <w:t>3</w:t>
      </w:r>
      <w:r w:rsidRPr="003B3FA9">
        <w:rPr>
          <w:rFonts w:hint="eastAsia"/>
        </w:rPr>
        <w:t>号</w:t>
      </w:r>
      <w:r w:rsidRPr="003B3FA9">
        <w:rPr>
          <w:rFonts w:hint="eastAsia"/>
        </w:rPr>
        <w:t>(1990</w:t>
      </w:r>
      <w:r>
        <w:rPr>
          <w:rFonts w:hint="eastAsia"/>
        </w:rPr>
        <w:t>年</w:t>
      </w:r>
      <w:r w:rsidRPr="003B3FA9">
        <w:rPr>
          <w:rFonts w:hint="eastAsia"/>
        </w:rPr>
        <w:t>)</w:t>
      </w:r>
      <w:r w:rsidRPr="003B3FA9">
        <w:rPr>
          <w:rFonts w:hint="eastAsia"/>
        </w:rPr>
        <w:t>一般性意见</w:t>
      </w:r>
      <w:r>
        <w:rPr>
          <w:rFonts w:hint="eastAsia"/>
        </w:rPr>
        <w:t>、关于适足住房权</w:t>
      </w:r>
      <w:r>
        <w:rPr>
          <w:rFonts w:hint="eastAsia"/>
        </w:rPr>
        <w:t>(</w:t>
      </w:r>
      <w:r>
        <w:rPr>
          <w:rFonts w:hint="eastAsia"/>
        </w:rPr>
        <w:t>《公约》第十一条第一款</w:t>
      </w:r>
      <w:r w:rsidR="00952AAD">
        <w:rPr>
          <w:rFonts w:hint="eastAsia"/>
        </w:rPr>
        <w:t xml:space="preserve">: </w:t>
      </w:r>
      <w:r>
        <w:rPr>
          <w:rFonts w:hint="eastAsia"/>
        </w:rPr>
        <w:t>强迫迁离问题</w:t>
      </w:r>
      <w:r>
        <w:rPr>
          <w:rFonts w:hint="eastAsia"/>
        </w:rPr>
        <w:t>)</w:t>
      </w:r>
      <w:r>
        <w:rPr>
          <w:rFonts w:hint="eastAsia"/>
        </w:rPr>
        <w:t>的</w:t>
      </w:r>
      <w:r w:rsidRPr="003B3FA9">
        <w:rPr>
          <w:rFonts w:hint="eastAsia"/>
        </w:rPr>
        <w:t>第</w:t>
      </w:r>
      <w:r>
        <w:rPr>
          <w:rFonts w:hint="eastAsia"/>
        </w:rPr>
        <w:t>7</w:t>
      </w:r>
      <w:r w:rsidRPr="003B3FA9">
        <w:rPr>
          <w:rFonts w:hint="eastAsia"/>
        </w:rPr>
        <w:t>号</w:t>
      </w:r>
      <w:r w:rsidRPr="003B3FA9">
        <w:rPr>
          <w:rFonts w:hint="eastAsia"/>
        </w:rPr>
        <w:t>(</w:t>
      </w:r>
      <w:r>
        <w:rPr>
          <w:rFonts w:hint="eastAsia"/>
        </w:rPr>
        <w:t>1997</w:t>
      </w:r>
      <w:r>
        <w:rPr>
          <w:rFonts w:hint="eastAsia"/>
        </w:rPr>
        <w:t>年</w:t>
      </w:r>
      <w:r w:rsidRPr="003B3FA9">
        <w:rPr>
          <w:rFonts w:hint="eastAsia"/>
        </w:rPr>
        <w:t>)</w:t>
      </w:r>
      <w:r w:rsidRPr="003B3FA9">
        <w:rPr>
          <w:rFonts w:hint="eastAsia"/>
        </w:rPr>
        <w:t>一般性意见</w:t>
      </w:r>
      <w:r>
        <w:rPr>
          <w:rFonts w:hint="eastAsia"/>
        </w:rPr>
        <w:t>和关于</w:t>
      </w:r>
      <w:r w:rsidR="009D0229">
        <w:rPr>
          <w:rFonts w:hint="eastAsia"/>
        </w:rPr>
        <w:t>用</w:t>
      </w:r>
      <w:r w:rsidRPr="003B3FA9">
        <w:rPr>
          <w:rFonts w:hint="eastAsia"/>
        </w:rPr>
        <w:t>水权</w:t>
      </w:r>
      <w:r w:rsidRPr="003B3FA9">
        <w:rPr>
          <w:rFonts w:hint="eastAsia"/>
        </w:rPr>
        <w:t>(</w:t>
      </w:r>
      <w:r w:rsidRPr="003B3FA9">
        <w:rPr>
          <w:rFonts w:hint="eastAsia"/>
        </w:rPr>
        <w:t>《公约》第十一和第十二条</w:t>
      </w:r>
      <w:r w:rsidRPr="003B3FA9">
        <w:rPr>
          <w:rFonts w:hint="eastAsia"/>
        </w:rPr>
        <w:t>)</w:t>
      </w:r>
      <w:r>
        <w:rPr>
          <w:rFonts w:hint="eastAsia"/>
        </w:rPr>
        <w:t>的第</w:t>
      </w:r>
      <w:r>
        <w:rPr>
          <w:rFonts w:hint="eastAsia"/>
        </w:rPr>
        <w:t>15</w:t>
      </w:r>
      <w:r>
        <w:rPr>
          <w:rFonts w:hint="eastAsia"/>
        </w:rPr>
        <w:t>号</w:t>
      </w:r>
      <w:r>
        <w:rPr>
          <w:rFonts w:hint="eastAsia"/>
        </w:rPr>
        <w:t>(2002</w:t>
      </w:r>
      <w:r>
        <w:rPr>
          <w:rFonts w:hint="eastAsia"/>
        </w:rPr>
        <w:t>年</w:t>
      </w:r>
      <w:r>
        <w:rPr>
          <w:rFonts w:hint="eastAsia"/>
        </w:rPr>
        <w:t>)</w:t>
      </w:r>
      <w:r>
        <w:rPr>
          <w:rFonts w:hint="eastAsia"/>
        </w:rPr>
        <w:t>一般性</w:t>
      </w:r>
      <w:r w:rsidR="009D0229">
        <w:rPr>
          <w:rFonts w:hint="eastAsia"/>
        </w:rPr>
        <w:t>意见</w:t>
      </w:r>
      <w:r w:rsidRPr="003B3FA9">
        <w:rPr>
          <w:rFonts w:hint="eastAsia"/>
        </w:rPr>
        <w:t>。</w:t>
      </w:r>
    </w:p>
    <w:p w:rsidR="00507701" w:rsidRPr="003B3FA9" w:rsidRDefault="00507701" w:rsidP="0099130F">
      <w:pPr>
        <w:ind w:firstLine="510"/>
        <w:rPr>
          <w:rFonts w:hint="eastAsia"/>
        </w:rPr>
      </w:pPr>
      <w:r w:rsidRPr="003B3FA9">
        <w:rPr>
          <w:rFonts w:hint="eastAsia"/>
        </w:rPr>
        <w:t xml:space="preserve">313.  </w:t>
      </w:r>
      <w:r w:rsidRPr="003B3FA9">
        <w:rPr>
          <w:rFonts w:hint="eastAsia"/>
        </w:rPr>
        <w:t>委员会鼓励缔约国继续努力</w:t>
      </w:r>
      <w:r>
        <w:rPr>
          <w:rFonts w:hint="eastAsia"/>
        </w:rPr>
        <w:t>降低</w:t>
      </w:r>
      <w:r w:rsidRPr="003B3FA9">
        <w:rPr>
          <w:rFonts w:hint="eastAsia"/>
        </w:rPr>
        <w:t>产妇死亡率，并加倍努力提高处理这一问题的方案的效率。</w:t>
      </w:r>
    </w:p>
    <w:p w:rsidR="00507701" w:rsidRPr="003B3FA9" w:rsidRDefault="00507701" w:rsidP="0099130F">
      <w:pPr>
        <w:ind w:firstLine="510"/>
        <w:rPr>
          <w:rFonts w:hint="eastAsia"/>
        </w:rPr>
      </w:pPr>
      <w:r w:rsidRPr="003B3FA9">
        <w:rPr>
          <w:rFonts w:hint="eastAsia"/>
        </w:rPr>
        <w:t xml:space="preserve">314.  </w:t>
      </w:r>
      <w:r w:rsidRPr="003B3FA9">
        <w:rPr>
          <w:rFonts w:hint="eastAsia"/>
        </w:rPr>
        <w:t>委员会再次建议缔约国</w:t>
      </w:r>
      <w:r>
        <w:rPr>
          <w:rFonts w:hint="eastAsia"/>
        </w:rPr>
        <w:t>大</w:t>
      </w:r>
      <w:r w:rsidRPr="003B3FA9">
        <w:rPr>
          <w:rFonts w:hint="eastAsia"/>
        </w:rPr>
        <w:t>力减贫，包括农村地区的减贫，并改</w:t>
      </w:r>
      <w:r>
        <w:rPr>
          <w:rFonts w:hint="eastAsia"/>
        </w:rPr>
        <w:t>进</w:t>
      </w:r>
      <w:r w:rsidRPr="003B3FA9">
        <w:rPr>
          <w:rFonts w:hint="eastAsia"/>
        </w:rPr>
        <w:t>其社会发展战略，把经济、社会和文化权利包括在内。在这方面，委员会请缔约国参</w:t>
      </w:r>
      <w:r>
        <w:rPr>
          <w:rFonts w:hint="eastAsia"/>
        </w:rPr>
        <w:t>见</w:t>
      </w:r>
      <w:r w:rsidRPr="003B3FA9">
        <w:rPr>
          <w:rFonts w:hint="eastAsia"/>
        </w:rPr>
        <w:t>委员会</w:t>
      </w:r>
      <w:r w:rsidRPr="003B3FA9">
        <w:rPr>
          <w:rFonts w:hint="eastAsia"/>
        </w:rPr>
        <w:t>2001</w:t>
      </w:r>
      <w:r w:rsidRPr="003B3FA9">
        <w:rPr>
          <w:rFonts w:hint="eastAsia"/>
        </w:rPr>
        <w:t>年</w:t>
      </w:r>
      <w:r w:rsidRPr="003B3FA9">
        <w:rPr>
          <w:rFonts w:hint="eastAsia"/>
        </w:rPr>
        <w:t>5</w:t>
      </w:r>
      <w:r w:rsidRPr="003B3FA9">
        <w:rPr>
          <w:rFonts w:hint="eastAsia"/>
        </w:rPr>
        <w:t>月</w:t>
      </w:r>
      <w:r w:rsidRPr="003B3FA9">
        <w:rPr>
          <w:rFonts w:hint="eastAsia"/>
        </w:rPr>
        <w:t>4</w:t>
      </w:r>
      <w:r w:rsidRPr="003B3FA9">
        <w:rPr>
          <w:rFonts w:hint="eastAsia"/>
        </w:rPr>
        <w:t>日通过的</w:t>
      </w:r>
      <w:r>
        <w:rPr>
          <w:rFonts w:hint="eastAsia"/>
        </w:rPr>
        <w:t>“</w:t>
      </w:r>
      <w:r w:rsidRPr="003B3FA9">
        <w:rPr>
          <w:rFonts w:hint="eastAsia"/>
        </w:rPr>
        <w:t>关于贫穷与《经济、社会、文化权利国际公约》的声明</w:t>
      </w:r>
      <w:r>
        <w:rPr>
          <w:rFonts w:hint="eastAsia"/>
        </w:rPr>
        <w:t>”</w:t>
      </w:r>
      <w:r w:rsidRPr="003B3FA9">
        <w:rPr>
          <w:rFonts w:hint="eastAsia"/>
        </w:rPr>
        <w:t>(</w:t>
      </w:r>
      <w:r w:rsidRPr="003B3FA9">
        <w:t>E/C.12/2001/1</w:t>
      </w:r>
      <w:r>
        <w:rPr>
          <w:rFonts w:hint="eastAsia"/>
        </w:rPr>
        <w:t>0</w:t>
      </w:r>
      <w:r w:rsidRPr="003B3FA9">
        <w:rPr>
          <w:rFonts w:hint="eastAsia"/>
        </w:rPr>
        <w:t>)</w:t>
      </w:r>
      <w:r w:rsidRPr="003B3FA9">
        <w:rPr>
          <w:rFonts w:hint="eastAsia"/>
        </w:rPr>
        <w:t>。委员会请缔约国在下一次定期报告中</w:t>
      </w:r>
      <w:r>
        <w:rPr>
          <w:rFonts w:hint="eastAsia"/>
        </w:rPr>
        <w:t>分类</w:t>
      </w:r>
      <w:r w:rsidRPr="003B3FA9">
        <w:rPr>
          <w:rFonts w:hint="eastAsia"/>
        </w:rPr>
        <w:t>列</w:t>
      </w:r>
      <w:r>
        <w:rPr>
          <w:rFonts w:hint="eastAsia"/>
        </w:rPr>
        <w:t>出</w:t>
      </w:r>
      <w:r w:rsidRPr="003B3FA9">
        <w:rPr>
          <w:rFonts w:hint="eastAsia"/>
        </w:rPr>
        <w:t>贫民人数和</w:t>
      </w:r>
      <w:r>
        <w:rPr>
          <w:rFonts w:hint="eastAsia"/>
        </w:rPr>
        <w:t>减</w:t>
      </w:r>
      <w:r w:rsidRPr="003B3FA9">
        <w:rPr>
          <w:rFonts w:hint="eastAsia"/>
        </w:rPr>
        <w:t>贫进展的比较数据。</w:t>
      </w:r>
    </w:p>
    <w:p w:rsidR="00507701" w:rsidRPr="003B3FA9" w:rsidRDefault="00507701" w:rsidP="0099130F">
      <w:pPr>
        <w:ind w:firstLine="510"/>
        <w:rPr>
          <w:rFonts w:hint="eastAsia"/>
        </w:rPr>
      </w:pPr>
      <w:r w:rsidRPr="003B3FA9">
        <w:rPr>
          <w:rFonts w:hint="eastAsia"/>
        </w:rPr>
        <w:t xml:space="preserve">315.  </w:t>
      </w:r>
      <w:r w:rsidRPr="003B3FA9">
        <w:rPr>
          <w:rFonts w:hint="eastAsia"/>
        </w:rPr>
        <w:t>委员会强烈建议在谈判和双边协定中考虑到它根据《公约》承担的一切义务，</w:t>
      </w:r>
      <w:r>
        <w:rPr>
          <w:rFonts w:hint="eastAsia"/>
        </w:rPr>
        <w:t>不</w:t>
      </w:r>
      <w:r w:rsidRPr="003B3FA9">
        <w:rPr>
          <w:rFonts w:hint="eastAsia"/>
        </w:rPr>
        <w:t>损害经济、社会和文化权利。委员会建议缔约国评估</w:t>
      </w:r>
      <w:r w:rsidRPr="003B3FA9">
        <w:rPr>
          <w:rFonts w:hint="eastAsia"/>
        </w:rPr>
        <w:t>2006</w:t>
      </w:r>
      <w:r w:rsidRPr="003B3FA9">
        <w:rPr>
          <w:rFonts w:hint="eastAsia"/>
        </w:rPr>
        <w:t>年签订的自由贸易协定对摩洛哥人民，特别是最脆弱群体的经济、社会和文化权利的影响。</w:t>
      </w:r>
    </w:p>
    <w:p w:rsidR="00507701" w:rsidRPr="003B3FA9" w:rsidRDefault="00507701" w:rsidP="0099130F">
      <w:pPr>
        <w:ind w:firstLine="510"/>
        <w:rPr>
          <w:rFonts w:hint="eastAsia"/>
        </w:rPr>
      </w:pPr>
      <w:r w:rsidRPr="003B3FA9">
        <w:rPr>
          <w:rFonts w:hint="eastAsia"/>
        </w:rPr>
        <w:t xml:space="preserve">316.  </w:t>
      </w:r>
      <w:r w:rsidRPr="003B3FA9">
        <w:rPr>
          <w:rFonts w:hint="eastAsia"/>
        </w:rPr>
        <w:t>委员会建议缔约国采取必要步骤</w:t>
      </w:r>
      <w:r>
        <w:rPr>
          <w:rFonts w:hint="eastAsia"/>
        </w:rPr>
        <w:t>，</w:t>
      </w:r>
      <w:r w:rsidRPr="003B3FA9">
        <w:rPr>
          <w:rFonts w:hint="eastAsia"/>
        </w:rPr>
        <w:t>加强公立学校</w:t>
      </w:r>
      <w:r>
        <w:rPr>
          <w:rFonts w:hint="eastAsia"/>
        </w:rPr>
        <w:t>教育，</w:t>
      </w:r>
      <w:r w:rsidRPr="003B3FA9">
        <w:rPr>
          <w:rFonts w:hint="eastAsia"/>
        </w:rPr>
        <w:t>并实现女孩与男孩</w:t>
      </w:r>
      <w:r>
        <w:rPr>
          <w:rFonts w:hint="eastAsia"/>
        </w:rPr>
        <w:t>以及</w:t>
      </w:r>
      <w:r w:rsidRPr="003B3FA9">
        <w:rPr>
          <w:rFonts w:hint="eastAsia"/>
        </w:rPr>
        <w:t>农村与城市之间的教育机会平等。委员会鼓励缔约国采取必要步骤确保高等科技教育也用阿拉伯文授课。</w:t>
      </w:r>
    </w:p>
    <w:p w:rsidR="00507701" w:rsidRPr="003B3FA9" w:rsidRDefault="00507701" w:rsidP="0099130F">
      <w:pPr>
        <w:ind w:firstLine="510"/>
        <w:rPr>
          <w:rFonts w:hint="eastAsia"/>
        </w:rPr>
      </w:pPr>
      <w:r w:rsidRPr="003B3FA9">
        <w:rPr>
          <w:rFonts w:hint="eastAsia"/>
        </w:rPr>
        <w:t xml:space="preserve">317.  </w:t>
      </w:r>
      <w:r w:rsidRPr="003B3FA9">
        <w:rPr>
          <w:rFonts w:hint="eastAsia"/>
        </w:rPr>
        <w:t>委员会建议缔约国制订阿马齐格语的扫盲方案。还请缔约国</w:t>
      </w:r>
      <w:r>
        <w:rPr>
          <w:rFonts w:hint="eastAsia"/>
        </w:rPr>
        <w:t>在各年级中</w:t>
      </w:r>
      <w:r w:rsidRPr="003B3FA9">
        <w:rPr>
          <w:rFonts w:hint="eastAsia"/>
        </w:rPr>
        <w:t>免费提供阿马齐格语</w:t>
      </w:r>
      <w:r>
        <w:rPr>
          <w:rFonts w:hint="eastAsia"/>
        </w:rPr>
        <w:t>教育</w:t>
      </w:r>
      <w:r w:rsidRPr="003B3FA9">
        <w:rPr>
          <w:rFonts w:hint="eastAsia"/>
        </w:rPr>
        <w:t>。</w:t>
      </w:r>
    </w:p>
    <w:p w:rsidR="00507701" w:rsidRPr="003B3FA9" w:rsidRDefault="00507701" w:rsidP="0099130F">
      <w:pPr>
        <w:ind w:firstLine="510"/>
        <w:rPr>
          <w:rFonts w:hint="eastAsia"/>
        </w:rPr>
      </w:pPr>
      <w:r w:rsidRPr="003B3FA9">
        <w:rPr>
          <w:rFonts w:hint="eastAsia"/>
        </w:rPr>
        <w:t xml:space="preserve">318.  </w:t>
      </w:r>
      <w:r w:rsidRPr="003B3FA9">
        <w:rPr>
          <w:rFonts w:hint="eastAsia"/>
        </w:rPr>
        <w:t>委员会请缔约国考虑将阿马齐格语</w:t>
      </w:r>
      <w:r>
        <w:rPr>
          <w:rFonts w:hint="eastAsia"/>
        </w:rPr>
        <w:t>列</w:t>
      </w:r>
      <w:r w:rsidRPr="003B3FA9">
        <w:rPr>
          <w:rFonts w:hint="eastAsia"/>
        </w:rPr>
        <w:t>为《宪法》规定的正式语文。委员会鼓励缔约国采取必要步骤让父母能够给子女取阿马齐格名子。还敦促缔约国采取必要步骤</w:t>
      </w:r>
      <w:r>
        <w:rPr>
          <w:rFonts w:hint="eastAsia"/>
        </w:rPr>
        <w:t>，</w:t>
      </w:r>
      <w:r w:rsidRPr="003B3FA9">
        <w:rPr>
          <w:rFonts w:hint="eastAsia"/>
        </w:rPr>
        <w:t>充分保证阿马齐格社区能按照《公约》</w:t>
      </w:r>
      <w:r>
        <w:rPr>
          <w:rFonts w:hint="eastAsia"/>
        </w:rPr>
        <w:t>关于</w:t>
      </w:r>
      <w:r w:rsidRPr="003B3FA9">
        <w:rPr>
          <w:rFonts w:hint="eastAsia"/>
        </w:rPr>
        <w:t>参与文化生活权</w:t>
      </w:r>
      <w:r>
        <w:rPr>
          <w:rFonts w:hint="eastAsia"/>
        </w:rPr>
        <w:t>的</w:t>
      </w:r>
      <w:r w:rsidRPr="003B3FA9">
        <w:rPr>
          <w:rFonts w:hint="eastAsia"/>
        </w:rPr>
        <w:t>第十五条第</w:t>
      </w:r>
      <w:r>
        <w:rPr>
          <w:rFonts w:hint="eastAsia"/>
        </w:rPr>
        <w:t>一款</w:t>
      </w:r>
      <w:r w:rsidRPr="003B3FA9">
        <w:rPr>
          <w:rFonts w:hint="eastAsia"/>
        </w:rPr>
        <w:t>(</w:t>
      </w:r>
      <w:r w:rsidRPr="003B3FA9">
        <w:t>a)</w:t>
      </w:r>
      <w:r>
        <w:rPr>
          <w:rFonts w:hint="eastAsia"/>
        </w:rPr>
        <w:t>项</w:t>
      </w:r>
      <w:r w:rsidRPr="003B3FA9">
        <w:rPr>
          <w:rFonts w:hint="eastAsia"/>
        </w:rPr>
        <w:t>，</w:t>
      </w:r>
      <w:r>
        <w:rPr>
          <w:rFonts w:hint="eastAsia"/>
        </w:rPr>
        <w:t>追求</w:t>
      </w:r>
      <w:r w:rsidRPr="003B3FA9">
        <w:rPr>
          <w:rFonts w:hint="eastAsia"/>
        </w:rPr>
        <w:t>自己</w:t>
      </w:r>
      <w:r>
        <w:rPr>
          <w:rFonts w:hint="eastAsia"/>
        </w:rPr>
        <w:t>的</w:t>
      </w:r>
      <w:r w:rsidRPr="003B3FA9">
        <w:rPr>
          <w:rFonts w:hint="eastAsia"/>
        </w:rPr>
        <w:t>文化</w:t>
      </w:r>
      <w:r>
        <w:rPr>
          <w:rFonts w:hint="eastAsia"/>
        </w:rPr>
        <w:t>认同</w:t>
      </w:r>
      <w:r w:rsidRPr="003B3FA9">
        <w:rPr>
          <w:rFonts w:hint="eastAsia"/>
        </w:rPr>
        <w:t>。</w:t>
      </w:r>
    </w:p>
    <w:p w:rsidR="00507701" w:rsidRPr="003B3FA9" w:rsidRDefault="00507701" w:rsidP="0099130F">
      <w:pPr>
        <w:ind w:firstLine="510"/>
        <w:rPr>
          <w:rFonts w:hint="eastAsia"/>
        </w:rPr>
      </w:pPr>
      <w:r w:rsidRPr="003B3FA9">
        <w:rPr>
          <w:rFonts w:hint="eastAsia"/>
        </w:rPr>
        <w:t xml:space="preserve">319.  </w:t>
      </w:r>
      <w:r w:rsidRPr="003B3FA9">
        <w:rPr>
          <w:rFonts w:hint="eastAsia"/>
        </w:rPr>
        <w:t>委员会请缔约国向社会各界、尤其是向国家官员和司法机构广为散发本结论性意见，并在第四次定期报告中向委员会通报为落实本结论性意见而采取的一切步骤。委员会请缔约国让非政府组织参与该报告的拟订。</w:t>
      </w:r>
    </w:p>
    <w:p w:rsidR="00507701" w:rsidRDefault="00507701" w:rsidP="00305380">
      <w:pPr>
        <w:spacing w:after="320"/>
        <w:ind w:firstLine="510"/>
      </w:pPr>
      <w:r w:rsidRPr="003B3FA9">
        <w:rPr>
          <w:rFonts w:hint="eastAsia"/>
        </w:rPr>
        <w:t xml:space="preserve">320.  </w:t>
      </w:r>
      <w:r w:rsidRPr="003B3FA9">
        <w:rPr>
          <w:rFonts w:hint="eastAsia"/>
        </w:rPr>
        <w:t>最后，委员会请缔约国在</w:t>
      </w:r>
      <w:r w:rsidRPr="003B3FA9">
        <w:rPr>
          <w:rFonts w:hint="eastAsia"/>
        </w:rPr>
        <w:t>2009</w:t>
      </w:r>
      <w:r w:rsidRPr="003B3FA9">
        <w:rPr>
          <w:rFonts w:hint="eastAsia"/>
        </w:rPr>
        <w:t>年之前提交第四次定期报告，并在报告中提供有关它根据委员会在这些结论性意见中提出的建议采取的一切行动的详细资料。</w:t>
      </w:r>
    </w:p>
    <w:p w:rsidR="00305380" w:rsidRPr="00E85EF1" w:rsidRDefault="00E85EF1" w:rsidP="00305380">
      <w:pPr>
        <w:rPr>
          <w:rFonts w:hint="eastAsia"/>
          <w:u w:val="single"/>
        </w:rPr>
      </w:pPr>
      <w:r w:rsidRPr="00E85EF1">
        <w:rPr>
          <w:rFonts w:hint="eastAsia"/>
          <w:u w:val="single"/>
        </w:rPr>
        <w:t>第三十七届会议</w:t>
      </w:r>
    </w:p>
    <w:p w:rsidR="00C61719" w:rsidRPr="005B6EBF" w:rsidRDefault="00C61719" w:rsidP="00507701">
      <w:pPr>
        <w:pStyle w:val="Heading3"/>
        <w:spacing w:before="240" w:after="160" w:line="360" w:lineRule="auto"/>
        <w:rPr>
          <w:rFonts w:ascii="Time New Roman" w:eastAsia="SimHei" w:hAnsi="Time New Roman" w:hint="eastAsia"/>
          <w:u w:val="none"/>
        </w:rPr>
      </w:pPr>
      <w:r>
        <w:rPr>
          <w:rFonts w:ascii="Time New Roman" w:eastAsia="SimHei" w:hAnsi="Time New Roman" w:hint="eastAsia"/>
          <w:u w:val="none"/>
        </w:rPr>
        <w:t>阿尔巴尼亚</w:t>
      </w:r>
    </w:p>
    <w:p w:rsidR="00C61719" w:rsidRDefault="00C61719" w:rsidP="00E2558D">
      <w:pPr>
        <w:spacing w:after="320" w:line="360" w:lineRule="auto"/>
        <w:ind w:firstLine="510"/>
        <w:rPr>
          <w:rFonts w:hint="eastAsia"/>
        </w:rPr>
      </w:pPr>
      <w:r>
        <w:rPr>
          <w:rFonts w:hint="eastAsia"/>
        </w:rPr>
        <w:t xml:space="preserve">321.  </w:t>
      </w:r>
      <w:r>
        <w:rPr>
          <w:rFonts w:hint="eastAsia"/>
        </w:rPr>
        <w:t>经济、社会、文化权利委员会在</w:t>
      </w:r>
      <w:r>
        <w:rPr>
          <w:rFonts w:hint="eastAsia"/>
        </w:rPr>
        <w:t>2006</w:t>
      </w:r>
      <w:r>
        <w:rPr>
          <w:rFonts w:hint="eastAsia"/>
        </w:rPr>
        <w:t>年</w:t>
      </w:r>
      <w:r>
        <w:rPr>
          <w:rFonts w:hint="eastAsia"/>
        </w:rPr>
        <w:t>11</w:t>
      </w:r>
      <w:r>
        <w:rPr>
          <w:rFonts w:hint="eastAsia"/>
        </w:rPr>
        <w:t>月</w:t>
      </w:r>
      <w:r>
        <w:rPr>
          <w:rFonts w:hint="eastAsia"/>
        </w:rPr>
        <w:t>15</w:t>
      </w:r>
      <w:r>
        <w:rPr>
          <w:rFonts w:hint="eastAsia"/>
        </w:rPr>
        <w:t>和</w:t>
      </w:r>
      <w:r>
        <w:rPr>
          <w:rFonts w:hint="eastAsia"/>
        </w:rPr>
        <w:t>16</w:t>
      </w:r>
      <w:r>
        <w:rPr>
          <w:rFonts w:hint="eastAsia"/>
        </w:rPr>
        <w:t>日举行的第</w:t>
      </w:r>
      <w:r>
        <w:rPr>
          <w:rFonts w:hint="eastAsia"/>
        </w:rPr>
        <w:t>45</w:t>
      </w:r>
      <w:r>
        <w:rPr>
          <w:rFonts w:hint="eastAsia"/>
        </w:rPr>
        <w:t>、</w:t>
      </w:r>
      <w:r>
        <w:rPr>
          <w:rFonts w:hint="eastAsia"/>
        </w:rPr>
        <w:t>46</w:t>
      </w:r>
      <w:r>
        <w:rPr>
          <w:rFonts w:hint="eastAsia"/>
        </w:rPr>
        <w:t>和第</w:t>
      </w:r>
      <w:r>
        <w:rPr>
          <w:rFonts w:hint="eastAsia"/>
        </w:rPr>
        <w:t>47</w:t>
      </w:r>
      <w:r>
        <w:rPr>
          <w:rFonts w:hint="eastAsia"/>
        </w:rPr>
        <w:t>次会议上审议了阿尔巴尼亚关于《经济、社会、文化权利国际公约》执行情况的初次报告</w:t>
      </w:r>
      <w:r>
        <w:rPr>
          <w:rFonts w:hint="eastAsia"/>
        </w:rPr>
        <w:t>(E/1990/5/Add.67)</w:t>
      </w:r>
      <w:r>
        <w:rPr>
          <w:rFonts w:hint="eastAsia"/>
        </w:rPr>
        <w:t>，并在</w:t>
      </w:r>
      <w:r>
        <w:rPr>
          <w:rFonts w:hint="eastAsia"/>
        </w:rPr>
        <w:t>2006</w:t>
      </w:r>
      <w:r>
        <w:rPr>
          <w:rFonts w:hint="eastAsia"/>
        </w:rPr>
        <w:t>年</w:t>
      </w:r>
      <w:r>
        <w:rPr>
          <w:rFonts w:hint="eastAsia"/>
        </w:rPr>
        <w:t>11</w:t>
      </w:r>
      <w:r>
        <w:rPr>
          <w:rFonts w:hint="eastAsia"/>
        </w:rPr>
        <w:t>月</w:t>
      </w:r>
      <w:r>
        <w:rPr>
          <w:rFonts w:hint="eastAsia"/>
        </w:rPr>
        <w:t>22</w:t>
      </w:r>
      <w:r>
        <w:rPr>
          <w:rFonts w:hint="eastAsia"/>
        </w:rPr>
        <w:t>日举行的第</w:t>
      </w:r>
      <w:r>
        <w:rPr>
          <w:rFonts w:hint="eastAsia"/>
        </w:rPr>
        <w:t>55</w:t>
      </w:r>
      <w:r>
        <w:rPr>
          <w:rFonts w:hint="eastAsia"/>
        </w:rPr>
        <w:t>次会议上通过了下列结论性意见。</w:t>
      </w:r>
    </w:p>
    <w:p w:rsidR="00C61719" w:rsidRPr="000C15CD" w:rsidRDefault="00C61719" w:rsidP="00507701">
      <w:pPr>
        <w:pStyle w:val="Heading3"/>
        <w:rPr>
          <w:rFonts w:hint="eastAsia"/>
        </w:rPr>
      </w:pPr>
      <w:r w:rsidRPr="00507701">
        <w:rPr>
          <w:rFonts w:hint="eastAsia"/>
          <w:u w:val="none"/>
        </w:rPr>
        <w:t>A</w:t>
      </w:r>
      <w:r w:rsidRPr="00507701">
        <w:rPr>
          <w:u w:val="none"/>
        </w:rPr>
        <w:t>.</w:t>
      </w:r>
      <w:r w:rsidRPr="00507701">
        <w:rPr>
          <w:rFonts w:hint="eastAsia"/>
          <w:u w:val="none"/>
        </w:rPr>
        <w:t xml:space="preserve">  </w:t>
      </w:r>
      <w:r w:rsidRPr="000C15CD">
        <w:rPr>
          <w:rFonts w:hint="eastAsia"/>
        </w:rPr>
        <w:t>导</w:t>
      </w:r>
      <w:r w:rsidRPr="000C15CD">
        <w:rPr>
          <w:rFonts w:hint="eastAsia"/>
        </w:rPr>
        <w:t xml:space="preserve">  </w:t>
      </w:r>
      <w:r w:rsidRPr="000C15CD">
        <w:rPr>
          <w:rFonts w:hint="eastAsia"/>
        </w:rPr>
        <w:t>言</w:t>
      </w:r>
    </w:p>
    <w:p w:rsidR="00C61719" w:rsidRDefault="00C61719" w:rsidP="00E2558D">
      <w:pPr>
        <w:spacing w:line="360" w:lineRule="auto"/>
        <w:ind w:firstLine="510"/>
        <w:rPr>
          <w:rFonts w:hint="eastAsia"/>
        </w:rPr>
      </w:pPr>
      <w:r>
        <w:rPr>
          <w:rFonts w:hint="eastAsia"/>
        </w:rPr>
        <w:t xml:space="preserve">322.  </w:t>
      </w:r>
      <w:r>
        <w:rPr>
          <w:rFonts w:hint="eastAsia"/>
        </w:rPr>
        <w:t>委员会欢迎阿尔巴尼亚提交的初次报告，尽管延期提交，但是按委员会准则编写的，并且欢迎对委员会问题清单的书面答复。</w:t>
      </w:r>
    </w:p>
    <w:p w:rsidR="00C61719" w:rsidRDefault="00C61719" w:rsidP="00E2558D">
      <w:pPr>
        <w:spacing w:after="160" w:line="360" w:lineRule="auto"/>
        <w:ind w:firstLine="510"/>
        <w:rPr>
          <w:rFonts w:hint="eastAsia"/>
        </w:rPr>
      </w:pPr>
      <w:r>
        <w:rPr>
          <w:rFonts w:hint="eastAsia"/>
        </w:rPr>
        <w:t xml:space="preserve">323.  </w:t>
      </w:r>
      <w:r>
        <w:rPr>
          <w:rFonts w:hint="eastAsia"/>
        </w:rPr>
        <w:t>委员会欢迎同缔约国代表团进行的建设性对话。该国代表团包括了政府各部门的一些代表，并欢迎代表团就委员会提出的一些问题所作的答复。</w:t>
      </w:r>
    </w:p>
    <w:p w:rsidR="00C61719" w:rsidRPr="00507701" w:rsidRDefault="00C61719" w:rsidP="00507701">
      <w:pPr>
        <w:pStyle w:val="Heading3"/>
        <w:rPr>
          <w:rFonts w:hint="eastAsia"/>
          <w:u w:val="none"/>
        </w:rPr>
      </w:pPr>
      <w:r w:rsidRPr="00507701">
        <w:rPr>
          <w:rFonts w:hint="eastAsia"/>
          <w:u w:val="none"/>
        </w:rPr>
        <w:t xml:space="preserve">B.  </w:t>
      </w:r>
      <w:r w:rsidRPr="00507701">
        <w:rPr>
          <w:rFonts w:hint="eastAsia"/>
        </w:rPr>
        <w:t>积极方面</w:t>
      </w:r>
    </w:p>
    <w:p w:rsidR="00C61719" w:rsidRPr="003C51AE" w:rsidRDefault="00C61719" w:rsidP="00E2558D">
      <w:pPr>
        <w:spacing w:line="360" w:lineRule="auto"/>
        <w:ind w:firstLine="510"/>
        <w:rPr>
          <w:rFonts w:hint="eastAsia"/>
        </w:rPr>
      </w:pPr>
      <w:r w:rsidRPr="003C51AE">
        <w:rPr>
          <w:rFonts w:hint="eastAsia"/>
        </w:rPr>
        <w:t>32</w:t>
      </w:r>
      <w:r>
        <w:rPr>
          <w:rFonts w:hint="eastAsia"/>
        </w:rPr>
        <w:t>4.</w:t>
      </w:r>
      <w:r w:rsidRPr="003C51AE">
        <w:rPr>
          <w:rFonts w:hint="eastAsia"/>
        </w:rPr>
        <w:t xml:space="preserve">  </w:t>
      </w:r>
      <w:r w:rsidRPr="003C51AE">
        <w:rPr>
          <w:rFonts w:hint="eastAsia"/>
        </w:rPr>
        <w:t>委员会</w:t>
      </w:r>
      <w:r>
        <w:rPr>
          <w:rFonts w:hint="eastAsia"/>
        </w:rPr>
        <w:t>满意</w:t>
      </w:r>
      <w:r w:rsidRPr="003C51AE">
        <w:rPr>
          <w:rFonts w:hint="eastAsia"/>
        </w:rPr>
        <w:t>地注意到</w:t>
      </w:r>
      <w:r>
        <w:rPr>
          <w:rFonts w:hint="eastAsia"/>
        </w:rPr>
        <w:t>《公约》被纳</w:t>
      </w:r>
      <w:r w:rsidRPr="003C51AE">
        <w:rPr>
          <w:rFonts w:hint="eastAsia"/>
        </w:rPr>
        <w:t>入了国内</w:t>
      </w:r>
      <w:r>
        <w:rPr>
          <w:rFonts w:hint="eastAsia"/>
        </w:rPr>
        <w:t>立法，可在该国法庭上援引</w:t>
      </w:r>
      <w:r w:rsidRPr="003C51AE">
        <w:rPr>
          <w:rFonts w:hint="eastAsia"/>
        </w:rPr>
        <w:t>。</w:t>
      </w:r>
    </w:p>
    <w:p w:rsidR="00C61719" w:rsidRPr="003C51AE" w:rsidRDefault="00C61719" w:rsidP="00E2558D">
      <w:pPr>
        <w:spacing w:line="360" w:lineRule="auto"/>
        <w:ind w:firstLine="510"/>
        <w:rPr>
          <w:rFonts w:cs="宋体-方正超大字符集" w:hint="eastAsia"/>
        </w:rPr>
      </w:pPr>
      <w:r w:rsidRPr="003C51AE">
        <w:rPr>
          <w:rFonts w:hint="eastAsia"/>
        </w:rPr>
        <w:t>32</w:t>
      </w:r>
      <w:r>
        <w:rPr>
          <w:rFonts w:hint="eastAsia"/>
        </w:rPr>
        <w:t>5.</w:t>
      </w:r>
      <w:r w:rsidRPr="003C51AE">
        <w:rPr>
          <w:rFonts w:hint="eastAsia"/>
        </w:rPr>
        <w:t xml:space="preserve">  </w:t>
      </w:r>
      <w:r w:rsidRPr="003C51AE">
        <w:rPr>
          <w:rFonts w:hint="eastAsia"/>
        </w:rPr>
        <w:t>委员会满意地注意到</w:t>
      </w:r>
      <w:r>
        <w:rPr>
          <w:rFonts w:hint="eastAsia"/>
        </w:rPr>
        <w:t>，缔约国</w:t>
      </w:r>
      <w:r w:rsidRPr="003C51AE">
        <w:rPr>
          <w:rFonts w:hint="eastAsia"/>
        </w:rPr>
        <w:t>2006</w:t>
      </w:r>
      <w:r w:rsidRPr="003C51AE">
        <w:rPr>
          <w:rFonts w:hint="eastAsia"/>
        </w:rPr>
        <w:t>年</w:t>
      </w:r>
      <w:r w:rsidRPr="003C51AE">
        <w:rPr>
          <w:rFonts w:hint="eastAsia"/>
        </w:rPr>
        <w:t>1</w:t>
      </w:r>
      <w:r w:rsidRPr="003C51AE">
        <w:rPr>
          <w:rFonts w:hint="eastAsia"/>
        </w:rPr>
        <w:t>月批准了劳工组织</w:t>
      </w:r>
      <w:r w:rsidR="009D0229">
        <w:rPr>
          <w:rFonts w:hint="eastAsia"/>
        </w:rPr>
        <w:t>关于</w:t>
      </w:r>
      <w:r w:rsidRPr="003C51AE">
        <w:rPr>
          <w:rFonts w:cs="宋体-方正超大字符集" w:hint="eastAsia"/>
        </w:rPr>
        <w:t>社会保障</w:t>
      </w:r>
      <w:r>
        <w:rPr>
          <w:rFonts w:cs="宋体-方正超大字符集" w:hint="eastAsia"/>
        </w:rPr>
        <w:t>(</w:t>
      </w:r>
      <w:r w:rsidRPr="003C51AE">
        <w:rPr>
          <w:rFonts w:cs="宋体-方正超大字符集" w:hint="eastAsia"/>
        </w:rPr>
        <w:t>最低标准</w:t>
      </w:r>
      <w:r>
        <w:rPr>
          <w:rFonts w:cs="宋体-方正超大字符集" w:hint="eastAsia"/>
        </w:rPr>
        <w:t>)</w:t>
      </w:r>
      <w:r w:rsidR="009D0229">
        <w:rPr>
          <w:rFonts w:cs="宋体-方正超大字符集" w:hint="eastAsia"/>
        </w:rPr>
        <w:t>的</w:t>
      </w:r>
      <w:r>
        <w:rPr>
          <w:rFonts w:cs="宋体-方正超大字符集" w:hint="eastAsia"/>
        </w:rPr>
        <w:t>第</w:t>
      </w:r>
      <w:r>
        <w:rPr>
          <w:rFonts w:cs="宋体-方正超大字符集" w:hint="eastAsia"/>
        </w:rPr>
        <w:t>102</w:t>
      </w:r>
      <w:r>
        <w:rPr>
          <w:rFonts w:cs="宋体-方正超大字符集" w:hint="eastAsia"/>
        </w:rPr>
        <w:t>号</w:t>
      </w:r>
      <w:r w:rsidR="009D0229">
        <w:rPr>
          <w:rFonts w:cs="宋体-方正超大字符集" w:hint="eastAsia"/>
        </w:rPr>
        <w:t>(</w:t>
      </w:r>
      <w:r w:rsidR="009D0229" w:rsidRPr="003C51AE">
        <w:rPr>
          <w:rFonts w:cs="宋体-方正超大字符集" w:hint="eastAsia"/>
        </w:rPr>
        <w:t>1952</w:t>
      </w:r>
      <w:r w:rsidR="009D0229" w:rsidRPr="003C51AE">
        <w:rPr>
          <w:rFonts w:cs="宋体-方正超大字符集" w:hint="eastAsia"/>
        </w:rPr>
        <w:t>年</w:t>
      </w:r>
      <w:r w:rsidR="009D0229">
        <w:rPr>
          <w:rFonts w:cs="宋体-方正超大字符集" w:hint="eastAsia"/>
        </w:rPr>
        <w:t>)</w:t>
      </w:r>
      <w:r w:rsidR="009D0229">
        <w:rPr>
          <w:rFonts w:cs="宋体-方正超大字符集" w:hint="eastAsia"/>
        </w:rPr>
        <w:t>公约</w:t>
      </w:r>
      <w:r w:rsidRPr="003C51AE">
        <w:rPr>
          <w:rFonts w:cs="宋体-方正超大字符集" w:hint="eastAsia"/>
        </w:rPr>
        <w:t>。</w:t>
      </w:r>
    </w:p>
    <w:p w:rsidR="00C61719" w:rsidRDefault="00C61719" w:rsidP="00E2558D">
      <w:pPr>
        <w:spacing w:line="360" w:lineRule="auto"/>
        <w:ind w:firstLine="510"/>
        <w:rPr>
          <w:rFonts w:cs="宋体-方正超大字符集" w:hint="eastAsia"/>
        </w:rPr>
      </w:pPr>
      <w:r w:rsidRPr="003C51AE">
        <w:rPr>
          <w:rFonts w:cs="宋体-方正超大字符集" w:hint="eastAsia"/>
        </w:rPr>
        <w:t>32</w:t>
      </w:r>
      <w:r>
        <w:rPr>
          <w:rFonts w:cs="宋体-方正超大字符集" w:hint="eastAsia"/>
        </w:rPr>
        <w:t>6.</w:t>
      </w:r>
      <w:r w:rsidRPr="003C51AE">
        <w:rPr>
          <w:rFonts w:cs="宋体-方正超大字符集" w:hint="eastAsia"/>
        </w:rPr>
        <w:t xml:space="preserve">  </w:t>
      </w:r>
      <w:r w:rsidRPr="003C51AE">
        <w:rPr>
          <w:rFonts w:cs="宋体-方正超大字符集" w:hint="eastAsia"/>
        </w:rPr>
        <w:t>委员会满意地注意到</w:t>
      </w:r>
      <w:r>
        <w:rPr>
          <w:rFonts w:cs="宋体-方正超大字符集" w:hint="eastAsia"/>
        </w:rPr>
        <w:t>，缔约国</w:t>
      </w:r>
      <w:r w:rsidRPr="003C51AE">
        <w:rPr>
          <w:rFonts w:cs="宋体-方正超大字符集" w:hint="eastAsia"/>
        </w:rPr>
        <w:t>2005</w:t>
      </w:r>
      <w:r w:rsidRPr="003C51AE">
        <w:rPr>
          <w:rFonts w:cs="宋体-方正超大字符集" w:hint="eastAsia"/>
        </w:rPr>
        <w:t>年</w:t>
      </w:r>
      <w:r w:rsidRPr="003C51AE">
        <w:rPr>
          <w:rFonts w:cs="宋体-方正超大字符集" w:hint="eastAsia"/>
        </w:rPr>
        <w:t>5</w:t>
      </w:r>
      <w:r w:rsidRPr="003C51AE">
        <w:rPr>
          <w:rFonts w:cs="宋体-方正超大字符集" w:hint="eastAsia"/>
        </w:rPr>
        <w:t>月</w:t>
      </w:r>
      <w:r>
        <w:rPr>
          <w:rFonts w:cs="宋体-方正超大字符集" w:hint="eastAsia"/>
        </w:rPr>
        <w:t>颁布了一项旨在增强“人民辩护人”</w:t>
      </w:r>
      <w:r>
        <w:rPr>
          <w:rFonts w:cs="宋体-方正超大字符集" w:hint="eastAsia"/>
        </w:rPr>
        <w:t>(</w:t>
      </w:r>
      <w:r>
        <w:rPr>
          <w:rFonts w:cs="宋体-方正超大字符集" w:hint="eastAsia"/>
        </w:rPr>
        <w:t>监察专员</w:t>
      </w:r>
      <w:r>
        <w:rPr>
          <w:rFonts w:cs="宋体-方正超大字符集" w:hint="eastAsia"/>
        </w:rPr>
        <w:t>)</w:t>
      </w:r>
      <w:r>
        <w:rPr>
          <w:rFonts w:cs="宋体-方正超大字符集" w:hint="eastAsia"/>
        </w:rPr>
        <w:t>权力的法律。</w:t>
      </w:r>
    </w:p>
    <w:p w:rsidR="00C61719" w:rsidRDefault="00C61719" w:rsidP="00E2558D">
      <w:pPr>
        <w:spacing w:line="360" w:lineRule="auto"/>
        <w:ind w:firstLine="510"/>
        <w:rPr>
          <w:rFonts w:cs="宋体-方正超大字符集" w:hint="eastAsia"/>
        </w:rPr>
      </w:pPr>
      <w:r>
        <w:rPr>
          <w:rFonts w:cs="宋体-方正超大字符集" w:hint="eastAsia"/>
        </w:rPr>
        <w:t xml:space="preserve">327.  </w:t>
      </w:r>
      <w:r>
        <w:rPr>
          <w:rFonts w:cs="宋体-方正超大字符集" w:hint="eastAsia"/>
        </w:rPr>
        <w:t>委员会欢迎缔约国</w:t>
      </w:r>
      <w:r>
        <w:rPr>
          <w:rFonts w:cs="宋体-方正超大字符集" w:hint="eastAsia"/>
        </w:rPr>
        <w:t>2004</w:t>
      </w:r>
      <w:r>
        <w:rPr>
          <w:rFonts w:cs="宋体-方正超大字符集" w:hint="eastAsia"/>
        </w:rPr>
        <w:t>年通过了《性别平等法》。</w:t>
      </w:r>
    </w:p>
    <w:p w:rsidR="00C61719" w:rsidRDefault="00C61719" w:rsidP="00E2558D">
      <w:pPr>
        <w:spacing w:line="360" w:lineRule="auto"/>
        <w:ind w:firstLine="510"/>
        <w:rPr>
          <w:rFonts w:cs="宋体-方正超大字符集" w:hint="eastAsia"/>
        </w:rPr>
      </w:pPr>
      <w:r>
        <w:rPr>
          <w:rFonts w:cs="宋体-方正超大字符集" w:hint="eastAsia"/>
        </w:rPr>
        <w:t xml:space="preserve">328.  </w:t>
      </w:r>
      <w:r>
        <w:rPr>
          <w:rFonts w:cs="宋体-方正超大字符集" w:hint="eastAsia"/>
        </w:rPr>
        <w:t>委员会满意地注意到，缔约国</w:t>
      </w:r>
      <w:r>
        <w:rPr>
          <w:rFonts w:cs="宋体-方正超大字符集" w:hint="eastAsia"/>
        </w:rPr>
        <w:t>2004</w:t>
      </w:r>
      <w:r>
        <w:rPr>
          <w:rFonts w:cs="宋体-方正超大字符集" w:hint="eastAsia"/>
        </w:rPr>
        <w:t>年通过了“关于改善罗姆人生活条件的国家战略”。</w:t>
      </w:r>
    </w:p>
    <w:p w:rsidR="00C61719" w:rsidRDefault="00C61719" w:rsidP="00E2558D">
      <w:pPr>
        <w:spacing w:line="360" w:lineRule="auto"/>
        <w:ind w:firstLine="510"/>
        <w:rPr>
          <w:rFonts w:cs="宋体-方正超大字符集" w:hint="eastAsia"/>
        </w:rPr>
      </w:pPr>
      <w:r>
        <w:rPr>
          <w:rFonts w:cs="宋体-方正超大字符集" w:hint="eastAsia"/>
        </w:rPr>
        <w:t xml:space="preserve">329.  </w:t>
      </w:r>
      <w:r>
        <w:rPr>
          <w:rFonts w:cs="宋体-方正超大字符集" w:hint="eastAsia"/>
        </w:rPr>
        <w:t>委员会欢迎</w:t>
      </w:r>
      <w:r>
        <w:rPr>
          <w:rFonts w:cs="宋体-方正超大字符集" w:hint="eastAsia"/>
        </w:rPr>
        <w:t>2004</w:t>
      </w:r>
      <w:r>
        <w:rPr>
          <w:rFonts w:cs="宋体-方正超大字符集" w:hint="eastAsia"/>
        </w:rPr>
        <w:t>年通过了“</w:t>
      </w:r>
      <w:r>
        <w:rPr>
          <w:rFonts w:cs="宋体-方正超大字符集" w:hint="eastAsia"/>
        </w:rPr>
        <w:t>2005-2015</w:t>
      </w:r>
      <w:r>
        <w:rPr>
          <w:rFonts w:cs="宋体-方正超大字符集" w:hint="eastAsia"/>
        </w:rPr>
        <w:t>年大学预科教育问题的国家教育行动计划”。</w:t>
      </w:r>
    </w:p>
    <w:p w:rsidR="00C61719" w:rsidRDefault="00C61719" w:rsidP="00E2558D">
      <w:pPr>
        <w:spacing w:line="360" w:lineRule="auto"/>
        <w:ind w:firstLine="510"/>
        <w:rPr>
          <w:rFonts w:cs="宋体-方正超大字符集" w:hint="eastAsia"/>
        </w:rPr>
      </w:pPr>
      <w:r>
        <w:rPr>
          <w:rFonts w:cs="宋体-方正超大字符集" w:hint="eastAsia"/>
        </w:rPr>
        <w:t xml:space="preserve">330.  </w:t>
      </w:r>
      <w:r>
        <w:rPr>
          <w:rFonts w:cs="宋体-方正超大字符集" w:hint="eastAsia"/>
        </w:rPr>
        <w:t>委员会赞赏地注意到，</w:t>
      </w:r>
      <w:r>
        <w:rPr>
          <w:rFonts w:cs="宋体-方正超大字符集" w:hint="eastAsia"/>
        </w:rPr>
        <w:t>2003</w:t>
      </w:r>
      <w:r>
        <w:rPr>
          <w:rFonts w:cs="宋体-方正超大字符集" w:hint="eastAsia"/>
        </w:rPr>
        <w:t>年缔约国对《劳工法》作了修订，改善了怀孕和哺乳妇女的工作条件。</w:t>
      </w:r>
    </w:p>
    <w:p w:rsidR="00C61719" w:rsidRDefault="00C61719" w:rsidP="00E2558D">
      <w:pPr>
        <w:spacing w:line="360" w:lineRule="auto"/>
        <w:ind w:firstLine="510"/>
        <w:rPr>
          <w:rFonts w:cs="宋体-方正超大字符集" w:hint="eastAsia"/>
        </w:rPr>
      </w:pPr>
      <w:r>
        <w:rPr>
          <w:rFonts w:cs="宋体-方正超大字符集" w:hint="eastAsia"/>
        </w:rPr>
        <w:t xml:space="preserve">331.  </w:t>
      </w:r>
      <w:r>
        <w:rPr>
          <w:rFonts w:cs="宋体-方正超大字符集" w:hint="eastAsia"/>
        </w:rPr>
        <w:t>委员会满意地注意到，《劳工法》列入了同工同酬原则和禁止工作地点性骚扰的条款。</w:t>
      </w:r>
    </w:p>
    <w:p w:rsidR="00C61719" w:rsidRDefault="00C61719" w:rsidP="00E2558D">
      <w:pPr>
        <w:spacing w:after="160" w:line="360" w:lineRule="auto"/>
        <w:ind w:firstLine="510"/>
        <w:rPr>
          <w:rFonts w:cs="宋体-方正超大字符集" w:hint="eastAsia"/>
        </w:rPr>
      </w:pPr>
      <w:r>
        <w:rPr>
          <w:rFonts w:cs="宋体-方正超大字符集" w:hint="eastAsia"/>
        </w:rPr>
        <w:t xml:space="preserve">332.  </w:t>
      </w:r>
      <w:r>
        <w:rPr>
          <w:rFonts w:cs="宋体-方正超大字符集" w:hint="eastAsia"/>
        </w:rPr>
        <w:t>委员会赞赏缔约国对制订一项《经济、社会、文化权利国际公约任择议定书》采取了赞成立场。</w:t>
      </w:r>
    </w:p>
    <w:p w:rsidR="00C61719" w:rsidRPr="00B668DC" w:rsidRDefault="00C61719" w:rsidP="00507701">
      <w:pPr>
        <w:pStyle w:val="Heading3"/>
        <w:rPr>
          <w:rFonts w:ascii="Time New Roman" w:eastAsia="SimHei" w:hAnsi="Time New Roman" w:hint="eastAsia"/>
          <w:kern w:val="0"/>
          <w:u w:val="none"/>
        </w:rPr>
      </w:pPr>
      <w:r w:rsidRPr="00507701">
        <w:rPr>
          <w:rFonts w:hint="eastAsia"/>
          <w:u w:val="none"/>
        </w:rPr>
        <w:t>C</w:t>
      </w:r>
      <w:r w:rsidRPr="00507701">
        <w:rPr>
          <w:u w:val="none"/>
        </w:rPr>
        <w:t>.</w:t>
      </w:r>
      <w:r w:rsidRPr="00507701">
        <w:rPr>
          <w:rFonts w:hint="eastAsia"/>
          <w:u w:val="none"/>
        </w:rPr>
        <w:t xml:space="preserve">  </w:t>
      </w:r>
      <w:r w:rsidRPr="00507701">
        <w:rPr>
          <w:rFonts w:hint="eastAsia"/>
        </w:rPr>
        <w:t>阻碍执行《公约》的因素和困难</w:t>
      </w:r>
    </w:p>
    <w:p w:rsidR="00C61719" w:rsidRDefault="00C61719" w:rsidP="00E2558D">
      <w:pPr>
        <w:spacing w:after="160" w:line="360" w:lineRule="auto"/>
        <w:ind w:firstLine="510"/>
        <w:rPr>
          <w:rFonts w:hint="eastAsia"/>
        </w:rPr>
      </w:pPr>
      <w:r>
        <w:rPr>
          <w:rFonts w:hint="eastAsia"/>
        </w:rPr>
        <w:t xml:space="preserve">333.  </w:t>
      </w:r>
      <w:r>
        <w:rPr>
          <w:rFonts w:hint="eastAsia"/>
        </w:rPr>
        <w:t>委员会注意到缔约国不存在任何阻碍切实执行《公约》的因素或困难。</w:t>
      </w:r>
    </w:p>
    <w:p w:rsidR="00C61719" w:rsidRPr="00507701" w:rsidRDefault="00C61719" w:rsidP="00507701">
      <w:pPr>
        <w:pStyle w:val="Heading3"/>
        <w:rPr>
          <w:rFonts w:hint="eastAsia"/>
          <w:u w:val="none"/>
        </w:rPr>
      </w:pPr>
      <w:r w:rsidRPr="00507701">
        <w:rPr>
          <w:rFonts w:hint="eastAsia"/>
          <w:u w:val="none"/>
        </w:rPr>
        <w:t>D</w:t>
      </w:r>
      <w:r w:rsidRPr="00507701">
        <w:rPr>
          <w:u w:val="none"/>
        </w:rPr>
        <w:t>.</w:t>
      </w:r>
      <w:r w:rsidRPr="00507701">
        <w:rPr>
          <w:rFonts w:hint="eastAsia"/>
          <w:u w:val="none"/>
        </w:rPr>
        <w:t xml:space="preserve">  </w:t>
      </w:r>
      <w:r w:rsidR="009D0229" w:rsidRPr="00507701">
        <w:rPr>
          <w:rFonts w:hint="eastAsia"/>
        </w:rPr>
        <w:t>关注的</w:t>
      </w:r>
      <w:r w:rsidRPr="00507701">
        <w:rPr>
          <w:rFonts w:hint="eastAsia"/>
        </w:rPr>
        <w:t>主要问题</w:t>
      </w:r>
    </w:p>
    <w:p w:rsidR="00C61719" w:rsidRDefault="00C61719" w:rsidP="00E2558D">
      <w:pPr>
        <w:spacing w:line="360" w:lineRule="auto"/>
        <w:ind w:firstLine="510"/>
        <w:rPr>
          <w:rFonts w:hint="eastAsia"/>
        </w:rPr>
      </w:pPr>
      <w:r>
        <w:rPr>
          <w:rFonts w:hint="eastAsia"/>
        </w:rPr>
        <w:t xml:space="preserve">334.  </w:t>
      </w:r>
      <w:r>
        <w:rPr>
          <w:rFonts w:hint="eastAsia"/>
        </w:rPr>
        <w:t>委员会关切目前经济、社会及文化权利领域的立法与实际执行这些权利之间存在差距，并遗憾地注意，整份报告未载有反映《公约》实际执行情况的充分资料。</w:t>
      </w:r>
    </w:p>
    <w:p w:rsidR="00C61719" w:rsidRDefault="00C61719" w:rsidP="00E2558D">
      <w:pPr>
        <w:spacing w:line="360" w:lineRule="auto"/>
        <w:ind w:firstLine="510"/>
        <w:rPr>
          <w:rFonts w:hint="eastAsia"/>
        </w:rPr>
      </w:pPr>
      <w:r>
        <w:rPr>
          <w:rFonts w:hint="eastAsia"/>
        </w:rPr>
        <w:t xml:space="preserve">335.  </w:t>
      </w:r>
      <w:r>
        <w:rPr>
          <w:rFonts w:hint="eastAsia"/>
        </w:rPr>
        <w:t>委员会遗憾地指出，《公约》虽已成为国内法的一部分，并可直接在缔约国的法庭上援引，但缔约国没有说明哪些具体决定提及或确认了《公约》条款可直接适用。</w:t>
      </w:r>
    </w:p>
    <w:p w:rsidR="00C61719" w:rsidRDefault="00C61719" w:rsidP="00E2558D">
      <w:pPr>
        <w:spacing w:line="360" w:lineRule="auto"/>
        <w:ind w:firstLine="510"/>
        <w:rPr>
          <w:rFonts w:hint="eastAsia"/>
        </w:rPr>
      </w:pPr>
      <w:r>
        <w:rPr>
          <w:rFonts w:hint="eastAsia"/>
        </w:rPr>
        <w:t xml:space="preserve">336.  </w:t>
      </w:r>
      <w:r>
        <w:rPr>
          <w:rFonts w:hint="eastAsia"/>
        </w:rPr>
        <w:t>委员会关切据报缔约国的司法机构缺乏独立性、安全和培训。</w:t>
      </w:r>
    </w:p>
    <w:p w:rsidR="00C61719" w:rsidRDefault="00C61719" w:rsidP="00E2558D">
      <w:pPr>
        <w:spacing w:line="360" w:lineRule="auto"/>
        <w:ind w:firstLine="510"/>
        <w:rPr>
          <w:rFonts w:hint="eastAsia"/>
        </w:rPr>
      </w:pPr>
      <w:r>
        <w:rPr>
          <w:rFonts w:hint="eastAsia"/>
        </w:rPr>
        <w:t xml:space="preserve">337.  </w:t>
      </w:r>
      <w:r>
        <w:rPr>
          <w:rFonts w:hint="eastAsia"/>
        </w:rPr>
        <w:t>委员会深为关切缔约国未能在各级政府和行政部门有效遏制普遍和严重的腐败以及基于裙带关系的徇私舞弊现象。</w:t>
      </w:r>
    </w:p>
    <w:p w:rsidR="00C61719" w:rsidRDefault="00C61719" w:rsidP="00E2558D">
      <w:pPr>
        <w:spacing w:line="360" w:lineRule="auto"/>
        <w:ind w:firstLine="510"/>
        <w:rPr>
          <w:rFonts w:hint="eastAsia"/>
        </w:rPr>
      </w:pPr>
      <w:r>
        <w:rPr>
          <w:rFonts w:hint="eastAsia"/>
        </w:rPr>
        <w:t xml:space="preserve">338.  </w:t>
      </w:r>
      <w:r>
        <w:rPr>
          <w:rFonts w:hint="eastAsia"/>
        </w:rPr>
        <w:t>委员会关切缔约国的收集数据方法，包括贫困、失业和移民统计，似乎不完全可靠。委员会关切的是，无法得到可靠的数据，有可能对贯彻政府旨在解决最贫困和边缘化群体需求的政策和方案产生严重的不利影响。</w:t>
      </w:r>
    </w:p>
    <w:p w:rsidR="00C61719" w:rsidRDefault="00C61719" w:rsidP="00E2558D">
      <w:pPr>
        <w:spacing w:line="360" w:lineRule="auto"/>
        <w:ind w:firstLine="510"/>
        <w:rPr>
          <w:rFonts w:hint="eastAsia"/>
        </w:rPr>
      </w:pPr>
      <w:r>
        <w:rPr>
          <w:rFonts w:hint="eastAsia"/>
        </w:rPr>
        <w:t xml:space="preserve">339.  </w:t>
      </w:r>
      <w:r>
        <w:rPr>
          <w:rFonts w:hint="eastAsia"/>
        </w:rPr>
        <w:t>委员会关切的是，没有居住地登记和其他身份证件对享有各项权利，包括社会保障、保健服务和教育等权利构成了实际限制。委员会还关切的是一些报告称，高额的民事登记费，可使许多贫困和受排斥的个人及家庭望而怯步，而罗姆人在获取身份证，包括住址登记等方面也面临着极大的困难。</w:t>
      </w:r>
    </w:p>
    <w:p w:rsidR="00C61719" w:rsidRDefault="00C61719" w:rsidP="00E2558D">
      <w:pPr>
        <w:spacing w:line="360" w:lineRule="auto"/>
        <w:ind w:firstLine="510"/>
        <w:rPr>
          <w:rFonts w:hint="eastAsia"/>
        </w:rPr>
      </w:pPr>
      <w:r>
        <w:rPr>
          <w:rFonts w:hint="eastAsia"/>
        </w:rPr>
        <w:t xml:space="preserve">340.  </w:t>
      </w:r>
      <w:r>
        <w:rPr>
          <w:rFonts w:hint="eastAsia"/>
        </w:rPr>
        <w:t>委员会关切的是，阿尔巴尼亚境内的少数民族，尤其是罗姆人和吉普赛人在获得各项服务方面遭受歧视，并处于极为不利的境地，他们的经济、社会、文化权利只能得到有限的保护。委员会还严重地关切，据报执法人员虐待和过度使用武力侵害上述族群，尽管缔约国解释称，这只是个别的事件。</w:t>
      </w:r>
    </w:p>
    <w:p w:rsidR="00C61719" w:rsidRDefault="00C61719" w:rsidP="00E2558D">
      <w:pPr>
        <w:spacing w:line="360" w:lineRule="auto"/>
        <w:ind w:firstLine="510"/>
        <w:rPr>
          <w:rFonts w:hint="eastAsia"/>
        </w:rPr>
      </w:pPr>
      <w:r>
        <w:rPr>
          <w:rFonts w:hint="eastAsia"/>
        </w:rPr>
        <w:t xml:space="preserve">341.  </w:t>
      </w:r>
      <w:r>
        <w:rPr>
          <w:rFonts w:hint="eastAsia"/>
        </w:rPr>
        <w:t>委员会注意到缔约国的立场，但仍关切的是，与对待希腊族、马其顿族、黑山族、罗姆人和瓦拉几人等其他少数群体不同，缔约国没有给予阿尔巴尼亚境内的吉普赛人以少数群体的地位，由此剥夺了他们享有同其他少数人群体同等的保障和保护措施。</w:t>
      </w:r>
    </w:p>
    <w:p w:rsidR="00C61719" w:rsidRDefault="00C61719" w:rsidP="00E2558D">
      <w:pPr>
        <w:spacing w:line="360" w:lineRule="auto"/>
        <w:ind w:firstLine="510"/>
        <w:rPr>
          <w:rFonts w:cs="宋体-方正超大字符集" w:hint="eastAsia"/>
        </w:rPr>
      </w:pPr>
      <w:r>
        <w:rPr>
          <w:rFonts w:hint="eastAsia"/>
        </w:rPr>
        <w:t xml:space="preserve">342.  </w:t>
      </w:r>
      <w:r>
        <w:rPr>
          <w:rFonts w:hint="eastAsia"/>
        </w:rPr>
        <w:t>委员会关切地注意到，在阿尔巴尼亚境内，由于习俗法</w:t>
      </w:r>
      <w:r>
        <w:rPr>
          <w:rFonts w:hint="eastAsia"/>
        </w:rPr>
        <w:t>(kanun)</w:t>
      </w:r>
      <w:r>
        <w:rPr>
          <w:rFonts w:hint="eastAsia"/>
        </w:rPr>
        <w:t>残余的部分影响，妇女仍处于不平等的地位。委员会还关切地注意到，部长会议所辖性别平等委员会缺少有效展开工作所需要的充分权力、任务或资源。委员会遗憾地指出，从未获中央政府批准和支持。“</w:t>
      </w:r>
      <w:r w:rsidRPr="005019F5">
        <w:rPr>
          <w:rFonts w:hint="eastAsia"/>
        </w:rPr>
        <w:t>全国促进性别平等</w:t>
      </w:r>
      <w:r w:rsidRPr="005019F5">
        <w:rPr>
          <w:rFonts w:cs="宋体-方正超大字符集" w:hint="eastAsia"/>
        </w:rPr>
        <w:t>纲领</w:t>
      </w:r>
      <w:r w:rsidRPr="00610013">
        <w:rPr>
          <w:rFonts w:cs="宋体-方正超大字符集" w:hint="eastAsia"/>
        </w:rPr>
        <w:t>(2002-2005</w:t>
      </w:r>
      <w:r w:rsidRPr="00610013">
        <w:rPr>
          <w:rFonts w:cs="宋体-方正超大字符集" w:hint="eastAsia"/>
        </w:rPr>
        <w:t>年</w:t>
      </w:r>
      <w:r w:rsidRPr="00610013">
        <w:rPr>
          <w:rFonts w:cs="宋体-方正超大字符集" w:hint="eastAsia"/>
        </w:rPr>
        <w:t>)</w:t>
      </w:r>
      <w:r>
        <w:rPr>
          <w:rFonts w:cs="宋体-方正超大字符集" w:hint="eastAsia"/>
        </w:rPr>
        <w:t>”</w:t>
      </w:r>
      <w:r w:rsidRPr="005019F5">
        <w:rPr>
          <w:rFonts w:cs="宋体-方正超大字符集" w:hint="eastAsia"/>
        </w:rPr>
        <w:t>。</w:t>
      </w:r>
    </w:p>
    <w:p w:rsidR="00C61719" w:rsidRDefault="00C61719" w:rsidP="00E2558D">
      <w:pPr>
        <w:spacing w:line="360" w:lineRule="auto"/>
        <w:ind w:firstLine="510"/>
        <w:rPr>
          <w:rFonts w:cs="宋体-方正超大字符集" w:hint="eastAsia"/>
        </w:rPr>
      </w:pPr>
      <w:r>
        <w:rPr>
          <w:rFonts w:cs="宋体-方正超大字符集" w:hint="eastAsia"/>
        </w:rPr>
        <w:t xml:space="preserve">343.  </w:t>
      </w:r>
      <w:r>
        <w:rPr>
          <w:rFonts w:cs="宋体-方正超大字符集" w:hint="eastAsia"/>
        </w:rPr>
        <w:t>委员会关切缔约国境内，尤其是农村和少数民族社区，包括罗姆人和吉普赛人群体长期持续的高失业率。</w:t>
      </w:r>
    </w:p>
    <w:p w:rsidR="00C61719" w:rsidRDefault="00C61719" w:rsidP="00E2558D">
      <w:pPr>
        <w:spacing w:line="360" w:lineRule="auto"/>
        <w:ind w:firstLine="510"/>
        <w:rPr>
          <w:rFonts w:cs="宋体-方正超大字符集" w:hint="eastAsia"/>
        </w:rPr>
      </w:pPr>
      <w:r>
        <w:rPr>
          <w:rFonts w:cs="宋体-方正超大字符集" w:hint="eastAsia"/>
        </w:rPr>
        <w:t xml:space="preserve">344.  </w:t>
      </w:r>
      <w:r>
        <w:rPr>
          <w:rFonts w:cs="宋体-方正超大字符集" w:hint="eastAsia"/>
        </w:rPr>
        <w:t>委员会表示关切</w:t>
      </w:r>
      <w:r w:rsidR="009D0229">
        <w:rPr>
          <w:rFonts w:cs="宋体-方正超大字符集" w:hint="eastAsia"/>
        </w:rPr>
        <w:t>的</w:t>
      </w:r>
      <w:r>
        <w:rPr>
          <w:rFonts w:cs="宋体-方正超大字符集" w:hint="eastAsia"/>
        </w:rPr>
        <w:t>，目前只适用于公共部门的最低工资，不足以为员工及其家庭提供充分的生活标准。委员会还关切私营部门没有法定最低工资。</w:t>
      </w:r>
    </w:p>
    <w:p w:rsidR="00C61719" w:rsidRDefault="00C61719" w:rsidP="00E2558D">
      <w:pPr>
        <w:spacing w:line="360" w:lineRule="auto"/>
        <w:ind w:firstLine="510"/>
        <w:rPr>
          <w:rFonts w:cs="宋体-方正超大字符集" w:hint="eastAsia"/>
        </w:rPr>
      </w:pPr>
      <w:r>
        <w:rPr>
          <w:rFonts w:cs="宋体-方正超大字符集" w:hint="eastAsia"/>
        </w:rPr>
        <w:t xml:space="preserve">345.  </w:t>
      </w:r>
      <w:r>
        <w:rPr>
          <w:rFonts w:cs="宋体-方正超大字符集" w:hint="eastAsia"/>
        </w:rPr>
        <w:t>委员会注意到，《劳工法》虽规定在轻体力工作之外禁止雇用</w:t>
      </w:r>
      <w:r>
        <w:rPr>
          <w:rFonts w:cs="宋体-方正超大字符集" w:hint="eastAsia"/>
        </w:rPr>
        <w:t>16</w:t>
      </w:r>
      <w:r>
        <w:rPr>
          <w:rFonts w:cs="宋体-方正超大字符集" w:hint="eastAsia"/>
        </w:rPr>
        <w:t>岁以下的少年，但关切地注意到，</w:t>
      </w:r>
      <w:r>
        <w:rPr>
          <w:rFonts w:cs="宋体-方正超大字符集" w:hint="eastAsia"/>
        </w:rPr>
        <w:t>16</w:t>
      </w:r>
      <w:r>
        <w:rPr>
          <w:rFonts w:cs="宋体-方正超大字符集" w:hint="eastAsia"/>
        </w:rPr>
        <w:t>岁以下的打工少年占有很大比例，他们有时甚至在有危害的条件下劳动。委员会尤其关注少年儿童，包括许多罗姆儿童在街头劳动，尤其容易遭受剥削。</w:t>
      </w:r>
    </w:p>
    <w:p w:rsidR="00C61719" w:rsidRDefault="00C61719" w:rsidP="00E2558D">
      <w:pPr>
        <w:spacing w:line="360" w:lineRule="auto"/>
        <w:ind w:firstLine="510"/>
        <w:rPr>
          <w:rFonts w:cs="宋体-方正超大字符集" w:hint="eastAsia"/>
        </w:rPr>
      </w:pPr>
      <w:r>
        <w:rPr>
          <w:rFonts w:cs="宋体-方正超大字符集" w:hint="eastAsia"/>
        </w:rPr>
        <w:t xml:space="preserve">346.  </w:t>
      </w:r>
      <w:r>
        <w:rPr>
          <w:rFonts w:cs="宋体-方正超大字符集" w:hint="eastAsia"/>
        </w:rPr>
        <w:t>委员会表示关切</w:t>
      </w:r>
      <w:r w:rsidR="009D0229">
        <w:rPr>
          <w:rFonts w:cs="宋体-方正超大字符集" w:hint="eastAsia"/>
        </w:rPr>
        <w:t>的是</w:t>
      </w:r>
      <w:r>
        <w:rPr>
          <w:rFonts w:cs="宋体-方正超大字符集" w:hint="eastAsia"/>
        </w:rPr>
        <w:t>，缔约国禁止关键性服务部门的公务员罢工，是限制《公约》第八条第二款所规定范围之外的工会活动。委员会认为，关于罢工前有</w:t>
      </w:r>
      <w:r>
        <w:rPr>
          <w:rFonts w:cs="宋体-方正超大字符集" w:hint="eastAsia"/>
        </w:rPr>
        <w:t>30</w:t>
      </w:r>
      <w:r>
        <w:rPr>
          <w:rFonts w:cs="宋体-方正超大字符集" w:hint="eastAsia"/>
        </w:rPr>
        <w:t>天调解期的法律规定，是对工人集体谈判权利的过度限制。</w:t>
      </w:r>
    </w:p>
    <w:p w:rsidR="00C61719" w:rsidRDefault="00C61719" w:rsidP="00E2558D">
      <w:pPr>
        <w:spacing w:line="360" w:lineRule="auto"/>
        <w:ind w:firstLine="510"/>
        <w:rPr>
          <w:rFonts w:cs="宋体-方正超大字符集" w:hint="eastAsia"/>
        </w:rPr>
      </w:pPr>
      <w:r>
        <w:rPr>
          <w:rFonts w:cs="宋体-方正超大字符集" w:hint="eastAsia"/>
        </w:rPr>
        <w:t xml:space="preserve">347.  </w:t>
      </w:r>
      <w:r>
        <w:rPr>
          <w:rFonts w:cs="宋体-方正超大字符集" w:hint="eastAsia"/>
        </w:rPr>
        <w:t>委员会遗憾地注意到，缔约国未提供资料说明最贫困和最边缘化个人和家庭，包括农村和罗姆人社区实际享受社会援助的情况。委员会关切政府提供的支助津贴数额不足以支付现实生活费用。委员会还关切，在对话中缔约国未保证人民可平等获得社会援助，尤其是在公共行政部门存在腐败和徇私舞弊现象时这样做。</w:t>
      </w:r>
    </w:p>
    <w:p w:rsidR="00C61719" w:rsidRDefault="00C61719" w:rsidP="00E2558D">
      <w:pPr>
        <w:spacing w:line="360" w:lineRule="auto"/>
        <w:ind w:firstLine="510"/>
        <w:rPr>
          <w:rFonts w:cs="宋体-方正超大字符集" w:hint="eastAsia"/>
        </w:rPr>
      </w:pPr>
      <w:r>
        <w:rPr>
          <w:rFonts w:cs="宋体-方正超大字符集" w:hint="eastAsia"/>
        </w:rPr>
        <w:t xml:space="preserve">348.  </w:t>
      </w:r>
      <w:r>
        <w:rPr>
          <w:rFonts w:cs="宋体-方正超大字符集" w:hint="eastAsia"/>
        </w:rPr>
        <w:t>委员会严重关切缔约国境内往往不予报导的侵害妇女和儿童的家庭暴力以及其他各种虐待和凌辱妇孺的现象。委员会欢迎议会正在就家庭暴力问题拟订法律草案，但仍关切尚未为支助家庭暴力受害者制订一致的战略。</w:t>
      </w:r>
    </w:p>
    <w:p w:rsidR="00C61719" w:rsidRDefault="00C61719" w:rsidP="00E2558D">
      <w:pPr>
        <w:spacing w:line="360" w:lineRule="auto"/>
        <w:ind w:firstLine="510"/>
        <w:rPr>
          <w:rFonts w:cs="宋体-方正超大字符集" w:hint="eastAsia"/>
        </w:rPr>
      </w:pPr>
      <w:r>
        <w:rPr>
          <w:rFonts w:cs="宋体-方正超大字符集" w:hint="eastAsia"/>
        </w:rPr>
        <w:t xml:space="preserve">349.  </w:t>
      </w:r>
      <w:r>
        <w:rPr>
          <w:rFonts w:cs="宋体-方正超大字符集" w:hint="eastAsia"/>
        </w:rPr>
        <w:t>委员会严重关切缔约国北部和东北地区受习俗法</w:t>
      </w:r>
      <w:r>
        <w:rPr>
          <w:rFonts w:cs="宋体-方正超大字符集" w:hint="eastAsia"/>
        </w:rPr>
        <w:t>(Kanun)</w:t>
      </w:r>
      <w:r>
        <w:rPr>
          <w:rFonts w:cs="宋体-方正超大字符集" w:hint="eastAsia"/>
        </w:rPr>
        <w:t>的残余影响尤甚，存在着“族间仇杀”或为名誉杀人的固疾。委员会对这种流血仇杀和杀害家人生命的毁灭性影响深感痛恨。</w:t>
      </w:r>
    </w:p>
    <w:p w:rsidR="00C61719" w:rsidRDefault="00C61719" w:rsidP="00E2558D">
      <w:pPr>
        <w:spacing w:line="360" w:lineRule="auto"/>
        <w:ind w:firstLine="510"/>
        <w:rPr>
          <w:rFonts w:cs="宋体-方正超大字符集" w:hint="eastAsia"/>
        </w:rPr>
      </w:pPr>
      <w:r>
        <w:rPr>
          <w:rFonts w:cs="宋体-方正超大字符集" w:hint="eastAsia"/>
        </w:rPr>
        <w:t xml:space="preserve">350.  </w:t>
      </w:r>
      <w:r>
        <w:rPr>
          <w:rFonts w:cs="宋体-方正超大字符集" w:hint="eastAsia"/>
        </w:rPr>
        <w:t>委员会欢迎缔约国</w:t>
      </w:r>
      <w:r>
        <w:rPr>
          <w:rFonts w:cs="宋体-方正超大字符集" w:hint="eastAsia"/>
        </w:rPr>
        <w:t>2001</w:t>
      </w:r>
      <w:r>
        <w:rPr>
          <w:rFonts w:cs="宋体-方正超大字符集" w:hint="eastAsia"/>
        </w:rPr>
        <w:t>年修订《刑法》列入了反贩运条款，加强了对贩运人口的惩治力度，但仍关切缔约国面临境内和跨境人口贩运活动的严峻问题。委员会还表示关切</w:t>
      </w:r>
      <w:r w:rsidR="009D0229">
        <w:rPr>
          <w:rFonts w:cs="宋体-方正超大字符集" w:hint="eastAsia"/>
        </w:rPr>
        <w:t>的是</w:t>
      </w:r>
      <w:r>
        <w:rPr>
          <w:rFonts w:cs="宋体-方正超大字符集" w:hint="eastAsia"/>
        </w:rPr>
        <w:t>，由于《刑法》关于惩治参与卖淫行为者的规定，被贩运者也受到惩治。委员会还关切对此类受害者缺乏适当的照顾。</w:t>
      </w:r>
    </w:p>
    <w:p w:rsidR="00C61719" w:rsidRDefault="00C61719" w:rsidP="00E2558D">
      <w:pPr>
        <w:spacing w:line="360" w:lineRule="auto"/>
        <w:ind w:firstLine="510"/>
        <w:rPr>
          <w:rFonts w:cs="宋体-方正超大字符集" w:hint="eastAsia"/>
        </w:rPr>
      </w:pPr>
      <w:r>
        <w:rPr>
          <w:rFonts w:cs="宋体-方正超大字符集" w:hint="eastAsia"/>
        </w:rPr>
        <w:t xml:space="preserve">351.  </w:t>
      </w:r>
      <w:r>
        <w:rPr>
          <w:rFonts w:cs="宋体-方正超大字符集" w:hint="eastAsia"/>
        </w:rPr>
        <w:t>委员会注意到缔约国推行《社会和经济发展全国战略》和《减贫困战略》，在消除贫困方面取得了进展，但仍对缔约国境内，尤其是农村地区和罗姆人及其他少数民族成员的贫困程度感到关切。委员会还关切地注意到，农村至城镇地区的重新安置措施，使政府的基础设施、教育、保健照顾及其他基础设施发展计划集中于城镇，对农村居民造成了不利影响。委员会还关切注意到，缔约国的减轻贫困战略并未充分解决影响缔约国境内全体人民平等享有经济、社会及文化权利的地区差别问题。</w:t>
      </w:r>
    </w:p>
    <w:p w:rsidR="00C61719" w:rsidRDefault="00C61719" w:rsidP="00E2558D">
      <w:pPr>
        <w:spacing w:line="360" w:lineRule="auto"/>
        <w:ind w:firstLine="510"/>
        <w:rPr>
          <w:rFonts w:cs="宋体-方正超大字符集" w:hint="eastAsia"/>
        </w:rPr>
      </w:pPr>
      <w:r>
        <w:rPr>
          <w:rFonts w:cs="宋体-方正超大字符集" w:hint="eastAsia"/>
        </w:rPr>
        <w:t xml:space="preserve">352.  </w:t>
      </w:r>
      <w:r>
        <w:rPr>
          <w:rFonts w:cs="宋体-方正超大字符集" w:hint="eastAsia"/>
        </w:rPr>
        <w:t>委员会关切地注意到，缔约国在强</w:t>
      </w:r>
      <w:r w:rsidR="009D0229">
        <w:rPr>
          <w:rFonts w:cs="宋体-方正超大字符集" w:hint="eastAsia"/>
        </w:rPr>
        <w:t>迫迁离</w:t>
      </w:r>
      <w:r>
        <w:rPr>
          <w:rFonts w:cs="宋体-方正超大字符集" w:hint="eastAsia"/>
        </w:rPr>
        <w:t>和提供替代居所或补偿方面，对待罗姆人和吉普赛人实行歧视性做法。委员会遗憾地注意到，没有充分的资料说明</w:t>
      </w:r>
      <w:r w:rsidR="009D0229">
        <w:rPr>
          <w:rFonts w:cs="宋体-方正超大字符集" w:hint="eastAsia"/>
        </w:rPr>
        <w:t>强迫迁离</w:t>
      </w:r>
      <w:r>
        <w:rPr>
          <w:rFonts w:cs="宋体-方正超大字符集" w:hint="eastAsia"/>
        </w:rPr>
        <w:t>和发生此种事件的具体情况。委员会还对农村人口、罗姆人和吉普赛人的居住条件表示关注，他们的居住条件因缺乏必要基础设施和基本服务而恶化。</w:t>
      </w:r>
    </w:p>
    <w:p w:rsidR="00C61719" w:rsidRDefault="00C61719" w:rsidP="00E2558D">
      <w:pPr>
        <w:spacing w:line="360" w:lineRule="auto"/>
        <w:ind w:firstLine="510"/>
        <w:rPr>
          <w:rFonts w:cs="宋体-方正超大字符集" w:hint="eastAsia"/>
        </w:rPr>
      </w:pPr>
      <w:r>
        <w:rPr>
          <w:rFonts w:cs="宋体-方正超大字符集" w:hint="eastAsia"/>
        </w:rPr>
        <w:t xml:space="preserve">353.  </w:t>
      </w:r>
      <w:r>
        <w:rPr>
          <w:rFonts w:cs="宋体-方正超大字符集" w:hint="eastAsia"/>
        </w:rPr>
        <w:t>委员会关切对保健，包括公共保健的预算拨款日趋缩减。委员会还对乡村地区缺乏基本的保健服务感到关切。</w:t>
      </w:r>
    </w:p>
    <w:p w:rsidR="00C61719" w:rsidRDefault="00C61719" w:rsidP="00E2558D">
      <w:pPr>
        <w:spacing w:line="360" w:lineRule="auto"/>
        <w:ind w:firstLine="510"/>
        <w:rPr>
          <w:rFonts w:cs="宋体-方正超大字符集" w:hint="eastAsia"/>
        </w:rPr>
      </w:pPr>
      <w:r>
        <w:rPr>
          <w:rFonts w:cs="宋体-方正超大字符集" w:hint="eastAsia"/>
        </w:rPr>
        <w:t xml:space="preserve">354.  </w:t>
      </w:r>
      <w:r>
        <w:rPr>
          <w:rFonts w:cs="宋体-方正超大字符集" w:hint="eastAsia"/>
        </w:rPr>
        <w:t>委员会关切婴儿和产妇死亡率极高，而且非法堕胎的现象泛滥。</w:t>
      </w:r>
    </w:p>
    <w:p w:rsidR="00C61719" w:rsidRDefault="00C61719" w:rsidP="00E2558D">
      <w:pPr>
        <w:spacing w:line="360" w:lineRule="auto"/>
        <w:ind w:firstLine="510"/>
        <w:rPr>
          <w:rFonts w:cs="宋体-方正超大字符集" w:hint="eastAsia"/>
        </w:rPr>
      </w:pPr>
      <w:r>
        <w:rPr>
          <w:rFonts w:cs="宋体-方正超大字符集" w:hint="eastAsia"/>
        </w:rPr>
        <w:t xml:space="preserve">355.  </w:t>
      </w:r>
      <w:r>
        <w:rPr>
          <w:rFonts w:cs="宋体-方正超大字符集" w:hint="eastAsia"/>
        </w:rPr>
        <w:t>委员会关切的是，在计划关闭精神病医院之前，如不采取其他措施，精神病患者将得不到充分的保护。</w:t>
      </w:r>
    </w:p>
    <w:p w:rsidR="00C61719" w:rsidRPr="0079237A" w:rsidRDefault="00C61719" w:rsidP="00E2558D">
      <w:pPr>
        <w:spacing w:line="360" w:lineRule="auto"/>
        <w:ind w:firstLine="510"/>
        <w:rPr>
          <w:rFonts w:cs="宋体-方正超大字符集" w:hint="eastAsia"/>
        </w:rPr>
      </w:pPr>
      <w:r>
        <w:rPr>
          <w:rFonts w:cs="宋体-方正超大字符集" w:hint="eastAsia"/>
        </w:rPr>
        <w:t xml:space="preserve">356.  </w:t>
      </w:r>
      <w:r>
        <w:rPr>
          <w:rFonts w:cs="宋体-方正超大字符集" w:hint="eastAsia"/>
        </w:rPr>
        <w:t>委员会欢迎计划对教育体制进行改革，但是遗憾地注意到，没有充分的资料说明，缔约国的教学质量是否符合委员会关于</w:t>
      </w:r>
      <w:r w:rsidR="009D0229">
        <w:rPr>
          <w:rFonts w:cs="宋体-方正超大字符集" w:hint="eastAsia"/>
        </w:rPr>
        <w:t>受</w:t>
      </w:r>
      <w:r>
        <w:rPr>
          <w:rFonts w:cs="宋体-方正超大字符集" w:hint="eastAsia"/>
        </w:rPr>
        <w:t>教育权</w:t>
      </w:r>
      <w:r>
        <w:rPr>
          <w:rFonts w:cs="宋体-方正超大字符集" w:hint="eastAsia"/>
        </w:rPr>
        <w:t>(</w:t>
      </w:r>
      <w:r>
        <w:rPr>
          <w:rFonts w:cs="宋体-方正超大字符集" w:hint="eastAsia"/>
        </w:rPr>
        <w:t>《公约》第十三条</w:t>
      </w:r>
      <w:r>
        <w:rPr>
          <w:rFonts w:cs="宋体-方正超大字符集" w:hint="eastAsia"/>
        </w:rPr>
        <w:t>)</w:t>
      </w:r>
      <w:r>
        <w:rPr>
          <w:rFonts w:cs="宋体-方正超大字符集" w:hint="eastAsia"/>
        </w:rPr>
        <w:t>的第</w:t>
      </w:r>
      <w:r>
        <w:rPr>
          <w:rFonts w:cs="宋体-方正超大字符集" w:hint="eastAsia"/>
        </w:rPr>
        <w:t>13</w:t>
      </w:r>
      <w:r w:rsidR="009D0229">
        <w:rPr>
          <w:rFonts w:cs="宋体-方正超大字符集" w:hint="eastAsia"/>
        </w:rPr>
        <w:t>号</w:t>
      </w:r>
      <w:r>
        <w:rPr>
          <w:rFonts w:cs="宋体-方正超大字符集" w:hint="eastAsia"/>
        </w:rPr>
        <w:t>(1999</w:t>
      </w:r>
      <w:r w:rsidR="009D0229">
        <w:rPr>
          <w:rFonts w:cs="宋体-方正超大字符集" w:hint="eastAsia"/>
        </w:rPr>
        <w:t>年</w:t>
      </w:r>
      <w:r>
        <w:rPr>
          <w:rFonts w:cs="宋体-方正超大字符集" w:hint="eastAsia"/>
        </w:rPr>
        <w:t>)</w:t>
      </w:r>
      <w:r>
        <w:rPr>
          <w:rFonts w:cs="宋体-方正超大字符集" w:hint="eastAsia"/>
        </w:rPr>
        <w:t>一般性意见。委员会尤为关切：教育预算拨款的缩减及其对教学质量的影响；学校基础设施差；教师工资低。委员会还遗憾地注意到，缔约国未提供资料具体说明采取了哪些措施，解决农村儿童的状况，防止“族间仇杀”的暴力威胁阻碍儿童入学就读。委员会还关注，私立教育服务提供商日趋处于主导地位，对低收入家庭儿童入学产生了不利影响。</w:t>
      </w:r>
    </w:p>
    <w:p w:rsidR="00C61719" w:rsidRDefault="00C61719" w:rsidP="00E2558D">
      <w:pPr>
        <w:spacing w:line="360" w:lineRule="auto"/>
        <w:ind w:firstLine="510"/>
        <w:rPr>
          <w:rFonts w:hint="eastAsia"/>
        </w:rPr>
      </w:pPr>
      <w:r>
        <w:rPr>
          <w:rFonts w:hint="eastAsia"/>
        </w:rPr>
        <w:t xml:space="preserve">357.  </w:t>
      </w:r>
      <w:r>
        <w:rPr>
          <w:rFonts w:hint="eastAsia"/>
        </w:rPr>
        <w:t>委员会遗憾地注意到，缔约国未提供资料具体说明是否按《公约》第十三条，采取了增进各群体之间理解、容忍和友谊的教育措施。</w:t>
      </w:r>
    </w:p>
    <w:p w:rsidR="00C61719" w:rsidRDefault="00C61719" w:rsidP="00E2558D">
      <w:pPr>
        <w:spacing w:line="360" w:lineRule="auto"/>
        <w:ind w:firstLine="510"/>
        <w:rPr>
          <w:rFonts w:hint="eastAsia"/>
        </w:rPr>
      </w:pPr>
      <w:r>
        <w:rPr>
          <w:rFonts w:hint="eastAsia"/>
        </w:rPr>
        <w:t xml:space="preserve">358.  </w:t>
      </w:r>
      <w:r>
        <w:rPr>
          <w:rFonts w:hint="eastAsia"/>
        </w:rPr>
        <w:t>委员会表示关切的是，尽管缔约国采取措施增强罗姆儿童，特别是女孩入学就读机会，包括实施“第二次机会”的项目，但是仍有很高比例的罗姆儿童，尤其是女孩，未能入学，或入学后不久辍学。</w:t>
      </w:r>
    </w:p>
    <w:p w:rsidR="00C61719" w:rsidRDefault="00C61719" w:rsidP="00E2558D">
      <w:pPr>
        <w:spacing w:after="320" w:line="360" w:lineRule="auto"/>
        <w:ind w:firstLine="510"/>
        <w:rPr>
          <w:rFonts w:hint="eastAsia"/>
        </w:rPr>
      </w:pPr>
      <w:r>
        <w:rPr>
          <w:rFonts w:hint="eastAsia"/>
        </w:rPr>
        <w:t xml:space="preserve">359.  </w:t>
      </w:r>
      <w:r>
        <w:rPr>
          <w:rFonts w:hint="eastAsia"/>
        </w:rPr>
        <w:t>委员会关切文化和旅游部目前的预算拨款不足以全面参与和发展缔约国的文化生活。委员会还遗憾地注意到，缔约国没有说明为维护、保护和增进少数民族语言和文化所采取的措施。</w:t>
      </w:r>
    </w:p>
    <w:p w:rsidR="00C61719" w:rsidRPr="00507701" w:rsidRDefault="00C61719" w:rsidP="00507701">
      <w:pPr>
        <w:pStyle w:val="Heading3"/>
        <w:rPr>
          <w:rFonts w:hint="eastAsia"/>
          <w:u w:val="none"/>
        </w:rPr>
      </w:pPr>
      <w:r w:rsidRPr="00507701">
        <w:rPr>
          <w:rFonts w:hint="eastAsia"/>
          <w:u w:val="none"/>
        </w:rPr>
        <w:t xml:space="preserve">E.  </w:t>
      </w:r>
      <w:r w:rsidR="009D0229">
        <w:rPr>
          <w:rFonts w:hint="eastAsia"/>
        </w:rPr>
        <w:t>意见</w:t>
      </w:r>
      <w:r w:rsidRPr="00507701">
        <w:rPr>
          <w:rFonts w:hint="eastAsia"/>
        </w:rPr>
        <w:t>和建议</w:t>
      </w:r>
    </w:p>
    <w:p w:rsidR="00C61719" w:rsidRPr="00A35D99" w:rsidRDefault="00C61719" w:rsidP="00E2558D">
      <w:pPr>
        <w:spacing w:line="360" w:lineRule="auto"/>
        <w:ind w:firstLine="510"/>
        <w:rPr>
          <w:rFonts w:hint="eastAsia"/>
        </w:rPr>
      </w:pPr>
      <w:r w:rsidRPr="00A35D99">
        <w:rPr>
          <w:rFonts w:hint="eastAsia"/>
        </w:rPr>
        <w:t>36</w:t>
      </w:r>
      <w:r>
        <w:rPr>
          <w:rFonts w:hint="eastAsia"/>
        </w:rPr>
        <w:t>0.</w:t>
      </w:r>
      <w:r w:rsidRPr="00A35D99">
        <w:rPr>
          <w:rFonts w:hint="eastAsia"/>
        </w:rPr>
        <w:t xml:space="preserve">  </w:t>
      </w:r>
      <w:r>
        <w:rPr>
          <w:rFonts w:hint="eastAsia"/>
        </w:rPr>
        <w:t>委员会建议缔约国在</w:t>
      </w:r>
      <w:r w:rsidRPr="00A35D99">
        <w:rPr>
          <w:rFonts w:hint="eastAsia"/>
        </w:rPr>
        <w:t>下次定期报告中</w:t>
      </w:r>
      <w:r>
        <w:rPr>
          <w:rFonts w:hint="eastAsia"/>
        </w:rPr>
        <w:t>，</w:t>
      </w:r>
      <w:r w:rsidRPr="00A35D99">
        <w:rPr>
          <w:rFonts w:hint="eastAsia"/>
        </w:rPr>
        <w:t>列入</w:t>
      </w:r>
      <w:r>
        <w:rPr>
          <w:rFonts w:hint="eastAsia"/>
        </w:rPr>
        <w:t>每年</w:t>
      </w:r>
      <w:r w:rsidRPr="00A35D99">
        <w:rPr>
          <w:rFonts w:hint="eastAsia"/>
        </w:rPr>
        <w:t>的比较统计数据</w:t>
      </w:r>
      <w:r>
        <w:rPr>
          <w:rFonts w:hint="eastAsia"/>
        </w:rPr>
        <w:t>，</w:t>
      </w:r>
      <w:r w:rsidRPr="00A35D99">
        <w:rPr>
          <w:rFonts w:hint="eastAsia"/>
        </w:rPr>
        <w:t>按性别、年龄和城镇</w:t>
      </w:r>
      <w:r>
        <w:rPr>
          <w:rFonts w:hint="eastAsia"/>
        </w:rPr>
        <w:t>/</w:t>
      </w:r>
      <w:r w:rsidRPr="00A35D99">
        <w:rPr>
          <w:rFonts w:hint="eastAsia"/>
        </w:rPr>
        <w:t>乡村居住地分</w:t>
      </w:r>
      <w:r>
        <w:rPr>
          <w:rFonts w:hint="eastAsia"/>
        </w:rPr>
        <w:t>列，尤其注重贫困和边缘化社会群体的状况。</w:t>
      </w:r>
    </w:p>
    <w:p w:rsidR="00C61719" w:rsidRPr="00A35D99" w:rsidRDefault="00C61719" w:rsidP="00E2558D">
      <w:pPr>
        <w:spacing w:line="360" w:lineRule="auto"/>
        <w:ind w:firstLine="510"/>
        <w:rPr>
          <w:rFonts w:hint="eastAsia"/>
        </w:rPr>
      </w:pPr>
      <w:r w:rsidRPr="00A35D99">
        <w:rPr>
          <w:rFonts w:hint="eastAsia"/>
        </w:rPr>
        <w:t>36</w:t>
      </w:r>
      <w:r>
        <w:rPr>
          <w:rFonts w:hint="eastAsia"/>
        </w:rPr>
        <w:t>1.</w:t>
      </w:r>
      <w:r w:rsidRPr="00A35D99">
        <w:rPr>
          <w:rFonts w:hint="eastAsia"/>
        </w:rPr>
        <w:t xml:space="preserve">  </w:t>
      </w:r>
      <w:r>
        <w:rPr>
          <w:rFonts w:hint="eastAsia"/>
        </w:rPr>
        <w:t>委员会促请缔约国在下次定期报告中列入详情资料，说明《公约》实际执行情况。</w:t>
      </w:r>
    </w:p>
    <w:p w:rsidR="00C61719" w:rsidRPr="00A35D99" w:rsidRDefault="00C61719" w:rsidP="00E2558D">
      <w:pPr>
        <w:spacing w:line="360" w:lineRule="auto"/>
        <w:ind w:firstLine="510"/>
        <w:rPr>
          <w:rFonts w:hint="eastAsia"/>
        </w:rPr>
      </w:pPr>
      <w:r w:rsidRPr="00A35D99">
        <w:rPr>
          <w:rFonts w:hint="eastAsia"/>
        </w:rPr>
        <w:t>36</w:t>
      </w:r>
      <w:r>
        <w:rPr>
          <w:rFonts w:hint="eastAsia"/>
        </w:rPr>
        <w:t>2.</w:t>
      </w:r>
      <w:r w:rsidRPr="00A35D99">
        <w:rPr>
          <w:rFonts w:hint="eastAsia"/>
        </w:rPr>
        <w:t xml:space="preserve">  </w:t>
      </w:r>
      <w:r>
        <w:rPr>
          <w:rFonts w:hint="eastAsia"/>
        </w:rPr>
        <w:t>委员会建议缔约国考虑根据</w:t>
      </w:r>
      <w:r>
        <w:rPr>
          <w:rFonts w:hint="eastAsia"/>
        </w:rPr>
        <w:t>1993</w:t>
      </w:r>
      <w:r>
        <w:rPr>
          <w:rFonts w:hint="eastAsia"/>
        </w:rPr>
        <w:t>年《维也纳宣言和行动纲领》第</w:t>
      </w:r>
      <w:r>
        <w:rPr>
          <w:rFonts w:hint="eastAsia"/>
        </w:rPr>
        <w:t>71</w:t>
      </w:r>
      <w:r>
        <w:rPr>
          <w:rFonts w:hint="eastAsia"/>
        </w:rPr>
        <w:t>段，通过人权领域的全国行动计划。此外，委员会强烈建议缔约国为“人民辩护人</w:t>
      </w:r>
      <w:r>
        <w:rPr>
          <w:rFonts w:hint="eastAsia"/>
        </w:rPr>
        <w:t>(</w:t>
      </w:r>
      <w:r>
        <w:rPr>
          <w:rFonts w:hint="eastAsia"/>
        </w:rPr>
        <w:t>监察专员</w:t>
      </w:r>
      <w:r>
        <w:rPr>
          <w:rFonts w:hint="eastAsia"/>
        </w:rPr>
        <w:t>)</w:t>
      </w:r>
      <w:r>
        <w:rPr>
          <w:rFonts w:hint="eastAsia"/>
        </w:rPr>
        <w:t>”办事处提供更多的支持和资源。</w:t>
      </w:r>
    </w:p>
    <w:p w:rsidR="00C61719" w:rsidRPr="00A35D99" w:rsidRDefault="00C61719" w:rsidP="00E2558D">
      <w:pPr>
        <w:spacing w:line="360" w:lineRule="auto"/>
        <w:ind w:firstLine="510"/>
        <w:rPr>
          <w:rFonts w:hint="eastAsia"/>
        </w:rPr>
      </w:pPr>
      <w:r w:rsidRPr="00A35D99">
        <w:rPr>
          <w:rFonts w:hint="eastAsia"/>
        </w:rPr>
        <w:t>36</w:t>
      </w:r>
      <w:r>
        <w:rPr>
          <w:rFonts w:hint="eastAsia"/>
        </w:rPr>
        <w:t>3.</w:t>
      </w:r>
      <w:r w:rsidRPr="00A35D99">
        <w:rPr>
          <w:rFonts w:hint="eastAsia"/>
        </w:rPr>
        <w:t xml:space="preserve">  </w:t>
      </w:r>
      <w:r>
        <w:rPr>
          <w:rFonts w:hint="eastAsia"/>
        </w:rPr>
        <w:t>委员会鼓励缔约国考虑批准《保护所有移徙工人及其家庭成员权利国际公约》。</w:t>
      </w:r>
    </w:p>
    <w:p w:rsidR="00C61719" w:rsidRPr="00A35D99" w:rsidRDefault="00C61719" w:rsidP="00E2558D">
      <w:pPr>
        <w:spacing w:line="360" w:lineRule="auto"/>
        <w:ind w:firstLine="510"/>
        <w:rPr>
          <w:rFonts w:hint="eastAsia"/>
        </w:rPr>
      </w:pPr>
      <w:r w:rsidRPr="00A35D99">
        <w:rPr>
          <w:rFonts w:hint="eastAsia"/>
        </w:rPr>
        <w:t>36</w:t>
      </w:r>
      <w:r>
        <w:rPr>
          <w:rFonts w:hint="eastAsia"/>
        </w:rPr>
        <w:t>4.</w:t>
      </w:r>
      <w:r w:rsidRPr="00A35D99">
        <w:rPr>
          <w:rFonts w:hint="eastAsia"/>
        </w:rPr>
        <w:t xml:space="preserve">  </w:t>
      </w:r>
      <w:r>
        <w:rPr>
          <w:rFonts w:hint="eastAsia"/>
        </w:rPr>
        <w:t>委员会促请缔约国确保可在国内法庭援引《公约》权利，并提请缔约国注意委员会关于《公约》在国内适用的第</w:t>
      </w:r>
      <w:r>
        <w:rPr>
          <w:rFonts w:hint="eastAsia"/>
        </w:rPr>
        <w:t>9</w:t>
      </w:r>
      <w:r w:rsidR="009D0229">
        <w:rPr>
          <w:rFonts w:hint="eastAsia"/>
        </w:rPr>
        <w:t>号</w:t>
      </w:r>
      <w:r>
        <w:rPr>
          <w:rFonts w:hint="eastAsia"/>
        </w:rPr>
        <w:t>(1998</w:t>
      </w:r>
      <w:r w:rsidR="009D0229">
        <w:rPr>
          <w:rFonts w:hint="eastAsia"/>
        </w:rPr>
        <w:t>年</w:t>
      </w:r>
      <w:r>
        <w:rPr>
          <w:rFonts w:hint="eastAsia"/>
        </w:rPr>
        <w:t>)</w:t>
      </w:r>
      <w:r>
        <w:rPr>
          <w:rFonts w:hint="eastAsia"/>
        </w:rPr>
        <w:t>一般性意见。委员会请缔约国在下次定期报告中说明关于《公约》在国内适用的案例法。</w:t>
      </w:r>
    </w:p>
    <w:p w:rsidR="00C61719" w:rsidRPr="00A35D99" w:rsidRDefault="00C61719" w:rsidP="00E2558D">
      <w:pPr>
        <w:spacing w:line="360" w:lineRule="auto"/>
        <w:ind w:firstLine="510"/>
        <w:rPr>
          <w:rFonts w:hint="eastAsia"/>
        </w:rPr>
      </w:pPr>
      <w:r w:rsidRPr="00A35D99">
        <w:rPr>
          <w:rFonts w:hint="eastAsia"/>
        </w:rPr>
        <w:t>36</w:t>
      </w:r>
      <w:r>
        <w:rPr>
          <w:rFonts w:hint="eastAsia"/>
        </w:rPr>
        <w:t>5.</w:t>
      </w:r>
      <w:r w:rsidRPr="00A35D99">
        <w:rPr>
          <w:rFonts w:hint="eastAsia"/>
        </w:rPr>
        <w:t xml:space="preserve">  </w:t>
      </w:r>
      <w:r>
        <w:rPr>
          <w:rFonts w:hint="eastAsia"/>
        </w:rPr>
        <w:t>委员会强调独立的司法机构对促进享有所有人权，包括经济、社会及文化权利的重要性。委员会强烈敦促缔约国采取一切必要措施，确保司法机构的独立、正直、安全和培训。</w:t>
      </w:r>
    </w:p>
    <w:p w:rsidR="00C61719" w:rsidRPr="00A35D99" w:rsidRDefault="00C61719" w:rsidP="00E2558D">
      <w:pPr>
        <w:spacing w:line="360" w:lineRule="auto"/>
        <w:ind w:firstLine="510"/>
        <w:rPr>
          <w:rFonts w:hint="eastAsia"/>
        </w:rPr>
      </w:pPr>
      <w:r w:rsidRPr="00A35D99">
        <w:rPr>
          <w:rFonts w:hint="eastAsia"/>
        </w:rPr>
        <w:t>36</w:t>
      </w:r>
      <w:r>
        <w:rPr>
          <w:rFonts w:hint="eastAsia"/>
        </w:rPr>
        <w:t xml:space="preserve">6.  </w:t>
      </w:r>
      <w:r>
        <w:rPr>
          <w:rFonts w:hint="eastAsia"/>
        </w:rPr>
        <w:t>委员会强烈敦促缔约国采取有效措施，打击各级政府和行政部门内的腐败行为和基于裙带关系的徇私舞弊现象，增强所有各级决策的透明度和磋商。</w:t>
      </w:r>
    </w:p>
    <w:p w:rsidR="00C61719" w:rsidRPr="009552D3" w:rsidRDefault="00C61719" w:rsidP="00E2558D">
      <w:pPr>
        <w:spacing w:line="360" w:lineRule="auto"/>
        <w:ind w:firstLine="510"/>
        <w:rPr>
          <w:rFonts w:hint="eastAsia"/>
        </w:rPr>
      </w:pPr>
      <w:r w:rsidRPr="00A35D99">
        <w:rPr>
          <w:rFonts w:hint="eastAsia"/>
        </w:rPr>
        <w:t>36</w:t>
      </w:r>
      <w:r>
        <w:rPr>
          <w:rFonts w:hint="eastAsia"/>
        </w:rPr>
        <w:t>7.</w:t>
      </w:r>
      <w:r w:rsidRPr="00A35D99">
        <w:rPr>
          <w:rFonts w:hint="eastAsia"/>
        </w:rPr>
        <w:t xml:space="preserve">  </w:t>
      </w:r>
      <w:r>
        <w:rPr>
          <w:rFonts w:hint="eastAsia"/>
        </w:rPr>
        <w:t>委员会强调，如果政府在行动中重视人权，就必须准确理解每项权利的现状，确切地了解最贫困和边缘化群体的情况，并制订相关法律、方案和政策。委员会促请国家统计机构和各级政府主管部根据《公约》条款，审查如何收集所有权利行使情况的相关数据。</w:t>
      </w:r>
    </w:p>
    <w:p w:rsidR="00C61719" w:rsidRPr="00A35D99" w:rsidRDefault="00C61719" w:rsidP="00E2558D">
      <w:pPr>
        <w:spacing w:line="360" w:lineRule="auto"/>
        <w:ind w:firstLine="510"/>
        <w:rPr>
          <w:rFonts w:hint="eastAsia"/>
        </w:rPr>
      </w:pPr>
      <w:r w:rsidRPr="00A35D99">
        <w:rPr>
          <w:rFonts w:hint="eastAsia"/>
        </w:rPr>
        <w:t>36</w:t>
      </w:r>
      <w:r>
        <w:rPr>
          <w:rFonts w:hint="eastAsia"/>
        </w:rPr>
        <w:t>8.</w:t>
      </w:r>
      <w:r w:rsidRPr="00A35D99">
        <w:rPr>
          <w:rFonts w:hint="eastAsia"/>
        </w:rPr>
        <w:t xml:space="preserve">  </w:t>
      </w:r>
      <w:r>
        <w:rPr>
          <w:rFonts w:hint="eastAsia"/>
        </w:rPr>
        <w:t>委员会敦促缔约国确保未获登记和没有其他个人身份证不会阻碍他们享受经济、社会及文化权利，包括社会保障、保健服务和教育权。为此，委员会还建议缔约国开展公共意识运动，增强对出生和其他形式民事状况登记重要性的认识，并考虑降低登记费。</w:t>
      </w:r>
    </w:p>
    <w:p w:rsidR="00C61719" w:rsidRPr="00306254" w:rsidRDefault="00C61719" w:rsidP="00E2558D">
      <w:pPr>
        <w:spacing w:line="360" w:lineRule="auto"/>
        <w:ind w:firstLine="510"/>
        <w:rPr>
          <w:rFonts w:hint="eastAsia"/>
        </w:rPr>
      </w:pPr>
      <w:r w:rsidRPr="00A35D99">
        <w:rPr>
          <w:rFonts w:hint="eastAsia"/>
        </w:rPr>
        <w:t>36</w:t>
      </w:r>
      <w:r>
        <w:rPr>
          <w:rFonts w:hint="eastAsia"/>
        </w:rPr>
        <w:t>9.</w:t>
      </w:r>
      <w:r w:rsidRPr="00A35D99">
        <w:rPr>
          <w:rFonts w:hint="eastAsia"/>
        </w:rPr>
        <w:t xml:space="preserve">  </w:t>
      </w:r>
      <w:r>
        <w:rPr>
          <w:rFonts w:hint="eastAsia"/>
        </w:rPr>
        <w:t>委员会呼呼缔约国大力促进种族容忍，在本国教学大纲中列入这一专题，并培训教师和开展公共意识运动，采取有助于不同种族融合的综合性战略。委员会还敦促缔约国为执法人员举办具体</w:t>
      </w:r>
      <w:r w:rsidRPr="00306254">
        <w:rPr>
          <w:rFonts w:hint="eastAsia"/>
        </w:rPr>
        <w:t>培训</w:t>
      </w:r>
      <w:r>
        <w:rPr>
          <w:rFonts w:hint="eastAsia"/>
        </w:rPr>
        <w:t>，</w:t>
      </w:r>
      <w:r w:rsidRPr="00306254">
        <w:rPr>
          <w:rFonts w:hint="eastAsia"/>
        </w:rPr>
        <w:t>确保</w:t>
      </w:r>
      <w:r>
        <w:rPr>
          <w:rFonts w:hint="eastAsia"/>
        </w:rPr>
        <w:t>他们在</w:t>
      </w:r>
      <w:r w:rsidRPr="00306254">
        <w:rPr>
          <w:rFonts w:hint="eastAsia"/>
        </w:rPr>
        <w:t>履行职责时</w:t>
      </w:r>
      <w:r>
        <w:rPr>
          <w:rFonts w:hint="eastAsia"/>
        </w:rPr>
        <w:t>，</w:t>
      </w:r>
      <w:r w:rsidRPr="00306254">
        <w:rPr>
          <w:rFonts w:hint="eastAsia"/>
        </w:rPr>
        <w:t>不分各</w:t>
      </w:r>
      <w:r>
        <w:rPr>
          <w:rFonts w:hint="eastAsia"/>
        </w:rPr>
        <w:t>族、肤色、民族和族裔血统，尊重并保护所有人的人权。应对警察暴力事件进行彻底</w:t>
      </w:r>
      <w:r w:rsidRPr="00306254">
        <w:rPr>
          <w:rFonts w:hint="eastAsia"/>
        </w:rPr>
        <w:t>调查</w:t>
      </w:r>
      <w:r>
        <w:rPr>
          <w:rFonts w:hint="eastAsia"/>
        </w:rPr>
        <w:t>，</w:t>
      </w:r>
      <w:r w:rsidRPr="00306254">
        <w:rPr>
          <w:rFonts w:hint="eastAsia"/>
        </w:rPr>
        <w:t>及时将罪犯绳之以法。</w:t>
      </w:r>
    </w:p>
    <w:p w:rsidR="00C61719" w:rsidRPr="00306254" w:rsidRDefault="00C61719" w:rsidP="00E2558D">
      <w:pPr>
        <w:spacing w:line="360" w:lineRule="auto"/>
        <w:ind w:firstLine="510"/>
        <w:rPr>
          <w:rFonts w:cs="宋体-方正超大字符集" w:hint="eastAsia"/>
        </w:rPr>
      </w:pPr>
      <w:r w:rsidRPr="00306254">
        <w:rPr>
          <w:rFonts w:hint="eastAsia"/>
        </w:rPr>
        <w:t>37</w:t>
      </w:r>
      <w:r>
        <w:rPr>
          <w:rFonts w:hint="eastAsia"/>
        </w:rPr>
        <w:t>0.</w:t>
      </w:r>
      <w:r w:rsidRPr="00306254">
        <w:rPr>
          <w:rFonts w:hint="eastAsia"/>
        </w:rPr>
        <w:t xml:space="preserve">  </w:t>
      </w:r>
      <w:r w:rsidRPr="00306254">
        <w:rPr>
          <w:rFonts w:hint="eastAsia"/>
        </w:rPr>
        <w:t>委员会请缔约国根据公认的</w:t>
      </w:r>
      <w:r w:rsidRPr="00306254">
        <w:rPr>
          <w:rFonts w:cs="宋体-方正超大字符集" w:hint="eastAsia"/>
        </w:rPr>
        <w:t>国际标准</w:t>
      </w:r>
      <w:r>
        <w:rPr>
          <w:rFonts w:cs="宋体-方正超大字符集" w:hint="eastAsia"/>
        </w:rPr>
        <w:t>，包括阿尔巴尼亚加入的</w:t>
      </w:r>
      <w:r>
        <w:rPr>
          <w:rFonts w:cs="宋体-方正超大字符集" w:hint="eastAsia"/>
        </w:rPr>
        <w:t>1995</w:t>
      </w:r>
      <w:r>
        <w:rPr>
          <w:rFonts w:cs="宋体-方正超大字符集" w:hint="eastAsia"/>
        </w:rPr>
        <w:t>年欧洲委员会《保护少数民族框架公约》，重新考虑其关于承认吉普赛族群问题的立场。</w:t>
      </w:r>
    </w:p>
    <w:p w:rsidR="00C61719" w:rsidRPr="00AE28BB" w:rsidRDefault="00C61719" w:rsidP="00E2558D">
      <w:pPr>
        <w:spacing w:line="360" w:lineRule="auto"/>
        <w:ind w:firstLine="510"/>
        <w:rPr>
          <w:rFonts w:ascii="Time New Roman" w:eastAsia="SimHei" w:hAnsi="Time New Roman" w:hint="eastAsia"/>
        </w:rPr>
      </w:pPr>
      <w:r>
        <w:rPr>
          <w:rFonts w:hint="eastAsia"/>
        </w:rPr>
        <w:t xml:space="preserve">371.  </w:t>
      </w:r>
      <w:r>
        <w:rPr>
          <w:rFonts w:hint="eastAsia"/>
        </w:rPr>
        <w:t>委员会建议缔约国尽快采取立法或其他措施，按照《公约》第二条第二款和第三条的要求，增强男女之间的平等。为此，委员会请缔约国考虑设立一个独立机制协调和评估所有涉及性别平等的活动。应赋予这一机构以强有力的授权，并为其配备充分的人力和财力，使之能够有效地履行其职责。</w:t>
      </w:r>
    </w:p>
    <w:p w:rsidR="00C61719" w:rsidRDefault="00C61719" w:rsidP="00E2558D">
      <w:pPr>
        <w:spacing w:line="360" w:lineRule="auto"/>
        <w:ind w:firstLine="510"/>
        <w:rPr>
          <w:rFonts w:hint="eastAsia"/>
        </w:rPr>
      </w:pPr>
      <w:r w:rsidRPr="00AA7C4C">
        <w:rPr>
          <w:rFonts w:hint="eastAsia"/>
        </w:rPr>
        <w:t>37</w:t>
      </w:r>
      <w:r>
        <w:rPr>
          <w:rFonts w:hint="eastAsia"/>
        </w:rPr>
        <w:t>2.</w:t>
      </w:r>
      <w:r w:rsidRPr="00AA7C4C">
        <w:rPr>
          <w:rFonts w:hint="eastAsia"/>
        </w:rPr>
        <w:t xml:space="preserve">  </w:t>
      </w:r>
      <w:r w:rsidRPr="00AA7C4C">
        <w:rPr>
          <w:rFonts w:hint="eastAsia"/>
        </w:rPr>
        <w:t>委员会</w:t>
      </w:r>
      <w:r>
        <w:rPr>
          <w:rFonts w:hint="eastAsia"/>
        </w:rPr>
        <w:t>敦促</w:t>
      </w:r>
      <w:r w:rsidRPr="00AA7C4C">
        <w:rPr>
          <w:rFonts w:hint="eastAsia"/>
        </w:rPr>
        <w:t>缔约国通过针对性的</w:t>
      </w:r>
      <w:r>
        <w:rPr>
          <w:rFonts w:hint="eastAsia"/>
        </w:rPr>
        <w:t>特别</w:t>
      </w:r>
      <w:r w:rsidRPr="00AA7C4C">
        <w:rPr>
          <w:rFonts w:hint="eastAsia"/>
        </w:rPr>
        <w:t>方案</w:t>
      </w:r>
      <w:r>
        <w:rPr>
          <w:rFonts w:hint="eastAsia"/>
        </w:rPr>
        <w:t>，包括</w:t>
      </w:r>
      <w:r w:rsidRPr="00AA7C4C">
        <w:rPr>
          <w:rFonts w:hint="eastAsia"/>
        </w:rPr>
        <w:t>减少</w:t>
      </w:r>
      <w:r>
        <w:rPr>
          <w:rFonts w:hint="eastAsia"/>
        </w:rPr>
        <w:t>贫困和边缘化群体失业率的方案，努力减少失业。委员会还注意到人们从农村大量向城镇移民，建议缔约国采取措施，尤其是通过当地就业倡议计划，促进农村发展。委员会请缔约国考虑批准劳工组织</w:t>
      </w:r>
      <w:r w:rsidR="009D0229">
        <w:rPr>
          <w:rFonts w:hint="eastAsia"/>
        </w:rPr>
        <w:t>关于</w:t>
      </w:r>
      <w:r w:rsidR="00D643AA">
        <w:rPr>
          <w:rFonts w:hint="eastAsia"/>
        </w:rPr>
        <w:t>失业问题的</w:t>
      </w:r>
      <w:r>
        <w:rPr>
          <w:rFonts w:hint="eastAsia"/>
        </w:rPr>
        <w:t>第</w:t>
      </w:r>
      <w:r>
        <w:rPr>
          <w:rFonts w:hint="eastAsia"/>
        </w:rPr>
        <w:t>2</w:t>
      </w:r>
      <w:r>
        <w:rPr>
          <w:rFonts w:hint="eastAsia"/>
        </w:rPr>
        <w:t>号</w:t>
      </w:r>
      <w:r w:rsidR="00767B99">
        <w:rPr>
          <w:rFonts w:hint="eastAsia"/>
        </w:rPr>
        <w:t>(1919)</w:t>
      </w:r>
      <w:r w:rsidR="00767B99">
        <w:rPr>
          <w:rFonts w:hint="eastAsia"/>
        </w:rPr>
        <w:t>公约</w:t>
      </w:r>
      <w:r>
        <w:rPr>
          <w:rFonts w:hint="eastAsia"/>
        </w:rPr>
        <w:t>和</w:t>
      </w:r>
      <w:r w:rsidR="00D643AA">
        <w:rPr>
          <w:rFonts w:hint="eastAsia"/>
        </w:rPr>
        <w:t>关于</w:t>
      </w:r>
      <w:r>
        <w:rPr>
          <w:rFonts w:hint="eastAsia"/>
        </w:rPr>
        <w:t>就业政策</w:t>
      </w:r>
      <w:r w:rsidR="00D643AA">
        <w:rPr>
          <w:rFonts w:hint="eastAsia"/>
        </w:rPr>
        <w:t>的</w:t>
      </w:r>
      <w:r>
        <w:rPr>
          <w:rFonts w:hint="eastAsia"/>
        </w:rPr>
        <w:t>第</w:t>
      </w:r>
      <w:r>
        <w:rPr>
          <w:rFonts w:hint="eastAsia"/>
        </w:rPr>
        <w:t>122</w:t>
      </w:r>
      <w:r>
        <w:rPr>
          <w:rFonts w:hint="eastAsia"/>
        </w:rPr>
        <w:t>号</w:t>
      </w:r>
      <w:r w:rsidR="00D643AA">
        <w:rPr>
          <w:rFonts w:hint="eastAsia"/>
        </w:rPr>
        <w:t>(1964</w:t>
      </w:r>
      <w:r w:rsidR="00D643AA">
        <w:rPr>
          <w:rFonts w:hint="eastAsia"/>
        </w:rPr>
        <w:t>年</w:t>
      </w:r>
      <w:r w:rsidR="00D643AA">
        <w:rPr>
          <w:rFonts w:hint="eastAsia"/>
        </w:rPr>
        <w:t>)</w:t>
      </w:r>
      <w:r w:rsidR="00D643AA">
        <w:rPr>
          <w:rFonts w:hint="eastAsia"/>
        </w:rPr>
        <w:t>公约</w:t>
      </w:r>
      <w:r>
        <w:rPr>
          <w:rFonts w:hint="eastAsia"/>
        </w:rPr>
        <w:t>。</w:t>
      </w:r>
    </w:p>
    <w:p w:rsidR="00C61719" w:rsidRDefault="00C61719" w:rsidP="00E2558D">
      <w:pPr>
        <w:spacing w:line="360" w:lineRule="auto"/>
        <w:ind w:firstLine="510"/>
        <w:rPr>
          <w:rFonts w:hint="eastAsia"/>
        </w:rPr>
      </w:pPr>
      <w:r>
        <w:rPr>
          <w:rFonts w:hint="eastAsia"/>
        </w:rPr>
        <w:t xml:space="preserve">373.  </w:t>
      </w:r>
      <w:r>
        <w:rPr>
          <w:rFonts w:hint="eastAsia"/>
        </w:rPr>
        <w:t>委员会请缔约国制订对公私营部门所有工人一律适用的法定最低工资。委员会还鼓励缔约国，根据《公约》第七条第一款</w:t>
      </w:r>
      <w:r>
        <w:rPr>
          <w:rFonts w:hint="eastAsia"/>
        </w:rPr>
        <w:t>(2)</w:t>
      </w:r>
      <w:r>
        <w:rPr>
          <w:rFonts w:hint="eastAsia"/>
        </w:rPr>
        <w:t>项，建立有效的指数系统，定期按生活费用调整最低工资，以确保最低工资可使工人及其家庭享有适足的生活水准。</w:t>
      </w:r>
    </w:p>
    <w:p w:rsidR="00C61719" w:rsidRDefault="00C61719" w:rsidP="00E2558D">
      <w:pPr>
        <w:spacing w:line="360" w:lineRule="auto"/>
        <w:ind w:firstLine="510"/>
        <w:rPr>
          <w:rFonts w:hint="eastAsia"/>
        </w:rPr>
      </w:pPr>
      <w:r>
        <w:rPr>
          <w:rFonts w:hint="eastAsia"/>
        </w:rPr>
        <w:t xml:space="preserve">374.  </w:t>
      </w:r>
      <w:r>
        <w:rPr>
          <w:rFonts w:hint="eastAsia"/>
        </w:rPr>
        <w:t>委员会敦促缔约国采取一切必要措施，确保严格实施保护少数人免遭经济和社会剥削和享受教育权的法律，并对违法雇主给予应有的惩处。</w:t>
      </w:r>
    </w:p>
    <w:p w:rsidR="00C61719" w:rsidRDefault="00C61719" w:rsidP="00E2558D">
      <w:pPr>
        <w:spacing w:line="360" w:lineRule="auto"/>
        <w:ind w:firstLine="510"/>
        <w:rPr>
          <w:rFonts w:hint="eastAsia"/>
        </w:rPr>
      </w:pPr>
      <w:r>
        <w:rPr>
          <w:rFonts w:hint="eastAsia"/>
        </w:rPr>
        <w:t xml:space="preserve">375.  </w:t>
      </w:r>
      <w:r>
        <w:rPr>
          <w:rFonts w:hint="eastAsia"/>
        </w:rPr>
        <w:t>委员会提醒缔约国，第八条保障所有人有权自由地组建和参加工会，有权通过工会参与集体谈判增进和保护他们的经济和社会利益，以及有权罢工。委员会建议缔约国采取适当措施，修订《劳工法》，放宽对罢工权的限制，并确保公务员罢工禁令不超出劳工组织关键服务部门的定义。</w:t>
      </w:r>
    </w:p>
    <w:p w:rsidR="00C61719" w:rsidRDefault="00C61719" w:rsidP="00E2558D">
      <w:pPr>
        <w:spacing w:line="360" w:lineRule="auto"/>
        <w:ind w:firstLine="510"/>
        <w:rPr>
          <w:rFonts w:hint="eastAsia"/>
        </w:rPr>
      </w:pPr>
      <w:r>
        <w:rPr>
          <w:rFonts w:hint="eastAsia"/>
        </w:rPr>
        <w:t xml:space="preserve">376.  </w:t>
      </w:r>
      <w:r>
        <w:rPr>
          <w:rFonts w:hint="eastAsia"/>
        </w:rPr>
        <w:t>委员会呼吁缔约国确保按家庭收入的所有贫困和边缘化个人及家庭提供社会援助，并保证此类援助不低于维持生活的水准。委员会还要求缔约国审查行政部门内的体制性安排，以确保主管社会援助支付的人员，恪守平等待遇和透明度的标准。委员会还建议缔约国考虑批准劳工组织</w:t>
      </w:r>
      <w:r w:rsidR="00767B99">
        <w:rPr>
          <w:rFonts w:hint="eastAsia"/>
        </w:rPr>
        <w:t>关于</w:t>
      </w:r>
      <w:r>
        <w:rPr>
          <w:rFonts w:hint="eastAsia"/>
        </w:rPr>
        <w:t>社会政策</w:t>
      </w:r>
      <w:r>
        <w:rPr>
          <w:rFonts w:hint="eastAsia"/>
        </w:rPr>
        <w:t>(</w:t>
      </w:r>
      <w:r>
        <w:rPr>
          <w:rFonts w:hint="eastAsia"/>
        </w:rPr>
        <w:t>基本宗旨和准则</w:t>
      </w:r>
      <w:r w:rsidR="00767B99">
        <w:rPr>
          <w:rFonts w:hint="eastAsia"/>
        </w:rPr>
        <w:t>的</w:t>
      </w:r>
      <w:r>
        <w:rPr>
          <w:rFonts w:hint="eastAsia"/>
        </w:rPr>
        <w:t>第</w:t>
      </w:r>
      <w:r>
        <w:rPr>
          <w:rFonts w:hint="eastAsia"/>
        </w:rPr>
        <w:t>117</w:t>
      </w:r>
      <w:r>
        <w:rPr>
          <w:rFonts w:hint="eastAsia"/>
        </w:rPr>
        <w:t>号</w:t>
      </w:r>
      <w:r w:rsidR="00767B99">
        <w:rPr>
          <w:rFonts w:hint="eastAsia"/>
        </w:rPr>
        <w:t>(1962</w:t>
      </w:r>
      <w:r w:rsidR="00767B99">
        <w:rPr>
          <w:rFonts w:hint="eastAsia"/>
        </w:rPr>
        <w:t>年</w:t>
      </w:r>
      <w:r w:rsidR="00767B99">
        <w:rPr>
          <w:rFonts w:hint="eastAsia"/>
        </w:rPr>
        <w:t>)</w:t>
      </w:r>
      <w:r w:rsidR="00767B99">
        <w:rPr>
          <w:rFonts w:hint="eastAsia"/>
        </w:rPr>
        <w:t>公约</w:t>
      </w:r>
      <w:r>
        <w:rPr>
          <w:rFonts w:hint="eastAsia"/>
        </w:rPr>
        <w:t>和</w:t>
      </w:r>
      <w:r w:rsidR="00767B99">
        <w:rPr>
          <w:rFonts w:hint="eastAsia"/>
        </w:rPr>
        <w:t>关于</w:t>
      </w:r>
      <w:r>
        <w:rPr>
          <w:rFonts w:hint="eastAsia"/>
        </w:rPr>
        <w:t>同等待遇</w:t>
      </w:r>
      <w:r>
        <w:rPr>
          <w:rFonts w:hint="eastAsia"/>
        </w:rPr>
        <w:t>(</w:t>
      </w:r>
      <w:r>
        <w:rPr>
          <w:rFonts w:hint="eastAsia"/>
        </w:rPr>
        <w:t>社会保障</w:t>
      </w:r>
      <w:r>
        <w:rPr>
          <w:rFonts w:hint="eastAsia"/>
        </w:rPr>
        <w:t>)</w:t>
      </w:r>
      <w:r w:rsidR="00767B99">
        <w:rPr>
          <w:rFonts w:hint="eastAsia"/>
        </w:rPr>
        <w:t>的</w:t>
      </w:r>
      <w:r>
        <w:rPr>
          <w:rFonts w:hint="eastAsia"/>
        </w:rPr>
        <w:t>第</w:t>
      </w:r>
      <w:r>
        <w:rPr>
          <w:rFonts w:hint="eastAsia"/>
        </w:rPr>
        <w:t>118</w:t>
      </w:r>
      <w:r>
        <w:rPr>
          <w:rFonts w:hint="eastAsia"/>
        </w:rPr>
        <w:t>号</w:t>
      </w:r>
      <w:r w:rsidR="00767B99">
        <w:rPr>
          <w:rFonts w:hint="eastAsia"/>
        </w:rPr>
        <w:t>(1962</w:t>
      </w:r>
      <w:r w:rsidR="00767B99">
        <w:rPr>
          <w:rFonts w:hint="eastAsia"/>
        </w:rPr>
        <w:t>年</w:t>
      </w:r>
      <w:r w:rsidR="00767B99">
        <w:rPr>
          <w:rFonts w:hint="eastAsia"/>
        </w:rPr>
        <w:t>)</w:t>
      </w:r>
      <w:r w:rsidR="00767B99">
        <w:rPr>
          <w:rFonts w:hint="eastAsia"/>
        </w:rPr>
        <w:t>公约</w:t>
      </w:r>
      <w:r>
        <w:rPr>
          <w:rFonts w:hint="eastAsia"/>
        </w:rPr>
        <w:t>。</w:t>
      </w:r>
    </w:p>
    <w:p w:rsidR="00C61719" w:rsidRDefault="00C61719" w:rsidP="00E2558D">
      <w:pPr>
        <w:spacing w:line="360" w:lineRule="auto"/>
        <w:ind w:firstLine="510"/>
        <w:rPr>
          <w:rFonts w:hint="eastAsia"/>
        </w:rPr>
      </w:pPr>
      <w:r>
        <w:rPr>
          <w:rFonts w:hint="eastAsia"/>
        </w:rPr>
        <w:t xml:space="preserve">377.  </w:t>
      </w:r>
      <w:r>
        <w:rPr>
          <w:rFonts w:hint="eastAsia"/>
        </w:rPr>
        <w:t>委员会请缔约国在下次定期报告中详细说明家庭暴力的程度，以及缔约国为处理这种现象所采取的法律措施和政策，包括为受害者提供的设施和补救办法。委员会建议缔约国毫不拖延地通过有关家庭暴力问题的法律。委员会促请缔约国开展增强公众意识的宣传运动，并为执法人员和法官举办有关家庭暴力为严重犯罪问题的培训。委员会还建议缔约国拨出资源，确保各个危机中心可为家庭暴力受害者提供安全庇护所和必要的援助。</w:t>
      </w:r>
    </w:p>
    <w:p w:rsidR="00C61719" w:rsidRDefault="00C61719" w:rsidP="00E2558D">
      <w:pPr>
        <w:spacing w:line="360" w:lineRule="auto"/>
        <w:ind w:firstLine="510"/>
        <w:rPr>
          <w:rFonts w:hint="eastAsia"/>
        </w:rPr>
      </w:pPr>
      <w:r>
        <w:rPr>
          <w:rFonts w:hint="eastAsia"/>
        </w:rPr>
        <w:t xml:space="preserve">378.  </w:t>
      </w:r>
      <w:r>
        <w:rPr>
          <w:rFonts w:hint="eastAsia"/>
        </w:rPr>
        <w:t>委员会强调缔约国在《公约》第十条下承担义务，强烈建议缔约国加强努力，消除“族间仇杀”和源于“习俗法”的其他危害家庭和妇孺生活的暴力形式。委员会建议缔约国采取严厉措施，追究参与或协从上述仇杀和其他暴力形式的罪犯，并开展广泛深入的公共意识运动，说明这种暴力行为对家庭生活和道德品行，尤其对妇女和儿童的毁灭性影响。</w:t>
      </w:r>
    </w:p>
    <w:p w:rsidR="00C61719" w:rsidRDefault="00C61719" w:rsidP="00E2558D">
      <w:pPr>
        <w:spacing w:line="360" w:lineRule="auto"/>
        <w:ind w:firstLine="510"/>
        <w:rPr>
          <w:rFonts w:hint="eastAsia"/>
        </w:rPr>
      </w:pPr>
      <w:r>
        <w:rPr>
          <w:rFonts w:hint="eastAsia"/>
        </w:rPr>
        <w:t xml:space="preserve">379.  </w:t>
      </w:r>
      <w:r>
        <w:rPr>
          <w:rFonts w:hint="eastAsia"/>
        </w:rPr>
        <w:t>委员会还呼吁缔约国加强措施，打击贩运人口行为，保护受害者，并确保对贩运人口的责任者进行应有的追究。委员会强烈建议缔约国审查其《刑法》，以期解决贩运受害者的需求。缔约国还被鼓励为执法官员和司法机构举办培训，以确保他们意识到受害者的权利和需求，为此类受害者提供更好的保护和适当的照顾，并确保受害者可诉诸法院要求补救。</w:t>
      </w:r>
    </w:p>
    <w:p w:rsidR="00C61719" w:rsidRDefault="00C61719" w:rsidP="00E2558D">
      <w:pPr>
        <w:spacing w:line="360" w:lineRule="auto"/>
        <w:ind w:firstLine="510"/>
        <w:rPr>
          <w:rFonts w:hint="eastAsia"/>
        </w:rPr>
      </w:pPr>
      <w:r>
        <w:rPr>
          <w:rFonts w:hint="eastAsia"/>
        </w:rPr>
        <w:t xml:space="preserve">380.  </w:t>
      </w:r>
      <w:r>
        <w:rPr>
          <w:rFonts w:hint="eastAsia"/>
        </w:rPr>
        <w:t>委员会敦促缔约国确保将经济、社会及文化权利充分纳入国家的社会发展和减贫战略，并拨出充分的资金实施这些战略。为此，委员会请缔约国参考委员会</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日通过的关于贫困问题与《经济、社会、文化权利国际公约》的</w:t>
      </w:r>
      <w:r w:rsidRPr="002E5009">
        <w:rPr>
          <w:rFonts w:hint="eastAsia"/>
        </w:rPr>
        <w:t>声明</w:t>
      </w:r>
      <w:r>
        <w:rPr>
          <w:rFonts w:hint="eastAsia"/>
        </w:rPr>
        <w:t>(E/C.12/2001/10)</w:t>
      </w:r>
      <w:r>
        <w:rPr>
          <w:rFonts w:hint="eastAsia"/>
        </w:rPr>
        <w:t>。委员会鼓励缔约国每年制订指标和基准，按性别、年龄、城镇</w:t>
      </w:r>
      <w:r>
        <w:rPr>
          <w:rFonts w:hint="eastAsia"/>
        </w:rPr>
        <w:t>/</w:t>
      </w:r>
      <w:r w:rsidRPr="00B522CF">
        <w:rPr>
          <w:rFonts w:hint="eastAsia"/>
        </w:rPr>
        <w:t>农村</w:t>
      </w:r>
      <w:r>
        <w:rPr>
          <w:rFonts w:hint="eastAsia"/>
        </w:rPr>
        <w:t>人口和种族背景分列，目的是具体评估贫困和边缘化个人及群体的需求，并要求缔约国将这些资料列入下次定期报告。委员会促请缔约国确保其从农村迁至城镇的重新安置方案不会导致基础设施、教育、保健和其他设施集中于城镇，忽视了农村居民；并采取一切补救措施，解决影响平等享有经济、社会及文化权利的地区内差别。</w:t>
      </w:r>
    </w:p>
    <w:p w:rsidR="00C61719" w:rsidRDefault="00C61719" w:rsidP="00E2558D">
      <w:pPr>
        <w:spacing w:line="360" w:lineRule="auto"/>
        <w:ind w:firstLine="510"/>
        <w:rPr>
          <w:rFonts w:hint="eastAsia"/>
        </w:rPr>
      </w:pPr>
      <w:r>
        <w:rPr>
          <w:rFonts w:hint="eastAsia"/>
        </w:rPr>
        <w:t xml:space="preserve">381.  </w:t>
      </w:r>
      <w:r>
        <w:rPr>
          <w:rFonts w:hint="eastAsia"/>
        </w:rPr>
        <w:t>委员会促请缔约国采取有效措施，根据委员会有关适足住房权</w:t>
      </w:r>
      <w:r>
        <w:rPr>
          <w:rFonts w:hint="eastAsia"/>
        </w:rPr>
        <w:t>(</w:t>
      </w:r>
      <w:r>
        <w:rPr>
          <w:rFonts w:hint="eastAsia"/>
        </w:rPr>
        <w:t>《公约》第十一条第</w:t>
      </w:r>
      <w:r>
        <w:rPr>
          <w:rFonts w:hint="eastAsia"/>
        </w:rPr>
        <w:t>1</w:t>
      </w:r>
      <w:r>
        <w:rPr>
          <w:rFonts w:hint="eastAsia"/>
        </w:rPr>
        <w:t>款</w:t>
      </w:r>
      <w:r>
        <w:rPr>
          <w:rFonts w:hint="eastAsia"/>
        </w:rPr>
        <w:t>)</w:t>
      </w:r>
      <w:r w:rsidR="00952AAD">
        <w:rPr>
          <w:rFonts w:hint="eastAsia"/>
          <w:spacing w:val="-50"/>
        </w:rPr>
        <w:t xml:space="preserve">:  </w:t>
      </w:r>
      <w:r w:rsidR="00952AAD">
        <w:rPr>
          <w:rFonts w:cs="宋体-方正超大字符集" w:hint="eastAsia"/>
        </w:rPr>
        <w:t>强迫迁离</w:t>
      </w:r>
      <w:r>
        <w:rPr>
          <w:rFonts w:hint="eastAsia"/>
        </w:rPr>
        <w:t>问题的第</w:t>
      </w:r>
      <w:r>
        <w:rPr>
          <w:rFonts w:hint="eastAsia"/>
        </w:rPr>
        <w:t>7</w:t>
      </w:r>
      <w:r w:rsidR="00952AAD">
        <w:rPr>
          <w:rFonts w:hint="eastAsia"/>
        </w:rPr>
        <w:t>号</w:t>
      </w:r>
      <w:r>
        <w:rPr>
          <w:rFonts w:hint="eastAsia"/>
        </w:rPr>
        <w:t>(1997</w:t>
      </w:r>
      <w:r w:rsidR="007D15F3">
        <w:rPr>
          <w:rFonts w:hint="eastAsia"/>
        </w:rPr>
        <w:t>年</w:t>
      </w:r>
      <w:r>
        <w:rPr>
          <w:rFonts w:hint="eastAsia"/>
        </w:rPr>
        <w:t>)</w:t>
      </w:r>
      <w:r>
        <w:rPr>
          <w:rFonts w:hint="eastAsia"/>
        </w:rPr>
        <w:t>一般性意见，采取有关措施为被</w:t>
      </w:r>
      <w:r w:rsidR="00952AAD">
        <w:rPr>
          <w:rFonts w:cs="宋体-方正超大字符集" w:hint="eastAsia"/>
        </w:rPr>
        <w:t>强迫迁离</w:t>
      </w:r>
      <w:r>
        <w:rPr>
          <w:rFonts w:hint="eastAsia"/>
        </w:rPr>
        <w:t>者提供充分的补偿或替代住所。缔约国还应确保，按委员会关于适足住房权</w:t>
      </w:r>
      <w:r w:rsidR="00722C8B">
        <w:rPr>
          <w:rFonts w:hint="eastAsia"/>
        </w:rPr>
        <w:t>利</w:t>
      </w:r>
      <w:r>
        <w:rPr>
          <w:rFonts w:hint="eastAsia"/>
        </w:rPr>
        <w:t>(</w:t>
      </w:r>
      <w:r>
        <w:rPr>
          <w:rFonts w:hint="eastAsia"/>
        </w:rPr>
        <w:t>《公约》第十一条第</w:t>
      </w:r>
      <w:r>
        <w:rPr>
          <w:rFonts w:hint="eastAsia"/>
        </w:rPr>
        <w:t>1</w:t>
      </w:r>
      <w:r>
        <w:rPr>
          <w:rFonts w:hint="eastAsia"/>
        </w:rPr>
        <w:t>款</w:t>
      </w:r>
      <w:r>
        <w:rPr>
          <w:rFonts w:hint="eastAsia"/>
        </w:rPr>
        <w:t>)</w:t>
      </w:r>
      <w:r>
        <w:rPr>
          <w:rFonts w:hint="eastAsia"/>
        </w:rPr>
        <w:t>的第</w:t>
      </w:r>
      <w:r>
        <w:rPr>
          <w:rFonts w:hint="eastAsia"/>
        </w:rPr>
        <w:t>4</w:t>
      </w:r>
      <w:r w:rsidR="00722C8B">
        <w:rPr>
          <w:rFonts w:hint="eastAsia"/>
        </w:rPr>
        <w:t>号</w:t>
      </w:r>
      <w:r>
        <w:rPr>
          <w:rFonts w:hint="eastAsia"/>
        </w:rPr>
        <w:t>(1991</w:t>
      </w:r>
      <w:r w:rsidR="00722C8B">
        <w:rPr>
          <w:rFonts w:hint="eastAsia"/>
        </w:rPr>
        <w:t>年</w:t>
      </w:r>
      <w:r>
        <w:rPr>
          <w:rFonts w:hint="eastAsia"/>
        </w:rPr>
        <w:t>)</w:t>
      </w:r>
      <w:r>
        <w:rPr>
          <w:rFonts w:hint="eastAsia"/>
        </w:rPr>
        <w:t>一般性意见，为贫困和边缘化个人和家庭提供适足的住房。委员会建议缔约国考虑颁布确保住房权的立法，并通过关于住房问题，尤其关注低收入家庭住房问题的全国行动计划。委员会还鼓励缔约国采取必要步骤，实现现行罗姆人和吉普赛人居住区的合法化，消除他们生活中始终面临的遭受</w:t>
      </w:r>
      <w:r w:rsidR="00722C8B">
        <w:rPr>
          <w:rFonts w:cs="宋体-方正超大字符集" w:hint="eastAsia"/>
        </w:rPr>
        <w:t>迁离</w:t>
      </w:r>
      <w:r>
        <w:rPr>
          <w:rFonts w:hint="eastAsia"/>
        </w:rPr>
        <w:t>的威胁。</w:t>
      </w:r>
    </w:p>
    <w:p w:rsidR="00C61719" w:rsidRDefault="00C61719" w:rsidP="00E2558D">
      <w:pPr>
        <w:spacing w:line="360" w:lineRule="auto"/>
        <w:ind w:firstLine="510"/>
        <w:rPr>
          <w:rFonts w:hint="eastAsia"/>
        </w:rPr>
      </w:pPr>
      <w:r>
        <w:rPr>
          <w:rFonts w:hint="eastAsia"/>
        </w:rPr>
        <w:t xml:space="preserve">382.  </w:t>
      </w:r>
      <w:r>
        <w:rPr>
          <w:rFonts w:hint="eastAsia"/>
        </w:rPr>
        <w:t>委员会促请缔约国采取必要措施改进医疗保健服务，为此增加对卫生部门的预算拨款，扩展对乡村地区的基本保健服务。委员会请缔约国按照委员会关于享有</w:t>
      </w:r>
      <w:r w:rsidR="00722C8B">
        <w:rPr>
          <w:rFonts w:hint="eastAsia"/>
        </w:rPr>
        <w:t>能</w:t>
      </w:r>
      <w:r>
        <w:rPr>
          <w:rFonts w:hint="eastAsia"/>
        </w:rPr>
        <w:t>达到的最高</w:t>
      </w:r>
      <w:r w:rsidR="00722C8B">
        <w:rPr>
          <w:rFonts w:hint="eastAsia"/>
        </w:rPr>
        <w:t>水准的</w:t>
      </w:r>
      <w:r>
        <w:rPr>
          <w:rFonts w:hint="eastAsia"/>
        </w:rPr>
        <w:t>健康权</w:t>
      </w:r>
      <w:r w:rsidR="00112C40">
        <w:rPr>
          <w:rFonts w:hint="eastAsia"/>
        </w:rPr>
        <w:t>利</w:t>
      </w:r>
      <w:r>
        <w:rPr>
          <w:rFonts w:hint="eastAsia"/>
        </w:rPr>
        <w:t>(</w:t>
      </w:r>
      <w:r>
        <w:rPr>
          <w:rFonts w:hint="eastAsia"/>
        </w:rPr>
        <w:t>《公约》第十二条</w:t>
      </w:r>
      <w:r>
        <w:rPr>
          <w:rFonts w:hint="eastAsia"/>
        </w:rPr>
        <w:t>)</w:t>
      </w:r>
      <w:r>
        <w:rPr>
          <w:rFonts w:hint="eastAsia"/>
        </w:rPr>
        <w:t>的第</w:t>
      </w:r>
      <w:r>
        <w:rPr>
          <w:rFonts w:hint="eastAsia"/>
        </w:rPr>
        <w:t>14</w:t>
      </w:r>
      <w:r w:rsidR="00722C8B">
        <w:rPr>
          <w:rFonts w:hint="eastAsia"/>
        </w:rPr>
        <w:t>号</w:t>
      </w:r>
      <w:r>
        <w:rPr>
          <w:rFonts w:hint="eastAsia"/>
        </w:rPr>
        <w:t>(2000</w:t>
      </w:r>
      <w:r w:rsidR="00722C8B">
        <w:rPr>
          <w:rFonts w:hint="eastAsia"/>
        </w:rPr>
        <w:t>年</w:t>
      </w:r>
      <w:r>
        <w:rPr>
          <w:rFonts w:hint="eastAsia"/>
        </w:rPr>
        <w:t>)</w:t>
      </w:r>
      <w:r>
        <w:rPr>
          <w:rFonts w:hint="eastAsia"/>
        </w:rPr>
        <w:t>一般性意见，制定有关健康权的分类指数以及与这些指数相关的适当国家基准，并在下次定期报告中列入资料和可比统计数据，说明所取得的年度进展，尤其注重乡村地区的进展情况。</w:t>
      </w:r>
    </w:p>
    <w:p w:rsidR="00C61719" w:rsidRDefault="00C61719" w:rsidP="00E2558D">
      <w:pPr>
        <w:spacing w:line="360" w:lineRule="auto"/>
        <w:ind w:firstLine="510"/>
        <w:rPr>
          <w:rFonts w:hint="eastAsia"/>
        </w:rPr>
      </w:pPr>
      <w:r>
        <w:rPr>
          <w:rFonts w:hint="eastAsia"/>
        </w:rPr>
        <w:t xml:space="preserve">383.  </w:t>
      </w:r>
      <w:r>
        <w:rPr>
          <w:rFonts w:hint="eastAsia"/>
        </w:rPr>
        <w:t>委员会敦促缔约国拨出充分资源，确保生殖保健服务和教育，为妇女和女孩尤其是农村妇女和女孩提供适当方便的产前和产后保健服务。</w:t>
      </w:r>
    </w:p>
    <w:p w:rsidR="00C61719" w:rsidRDefault="00C61719" w:rsidP="00E2558D">
      <w:pPr>
        <w:spacing w:line="360" w:lineRule="auto"/>
        <w:ind w:firstLine="510"/>
        <w:rPr>
          <w:rFonts w:hint="eastAsia"/>
        </w:rPr>
      </w:pPr>
      <w:r>
        <w:rPr>
          <w:rFonts w:hint="eastAsia"/>
        </w:rPr>
        <w:t xml:space="preserve">384.  </w:t>
      </w:r>
      <w:r>
        <w:rPr>
          <w:rFonts w:hint="eastAsia"/>
        </w:rPr>
        <w:t>委员会要求缔约国在下次定期报告中列入资料说明接种疫苗活动和其他预防性措施以及所取得的成果。</w:t>
      </w:r>
    </w:p>
    <w:p w:rsidR="00C61719" w:rsidRDefault="00C61719" w:rsidP="00E2558D">
      <w:pPr>
        <w:spacing w:line="360" w:lineRule="auto"/>
        <w:ind w:firstLine="510"/>
        <w:rPr>
          <w:rFonts w:hint="eastAsia"/>
        </w:rPr>
      </w:pPr>
      <w:r>
        <w:rPr>
          <w:rFonts w:hint="eastAsia"/>
        </w:rPr>
        <w:t xml:space="preserve">385.  </w:t>
      </w:r>
      <w:r>
        <w:rPr>
          <w:rFonts w:hint="eastAsia"/>
        </w:rPr>
        <w:t>委员会鼓励缔约国考虑其他精神健康治疗形式，包括门诊治疗。</w:t>
      </w:r>
    </w:p>
    <w:p w:rsidR="008410CA" w:rsidRPr="00F37775" w:rsidRDefault="008410CA" w:rsidP="0099130F">
      <w:pPr>
        <w:ind w:firstLine="510"/>
        <w:rPr>
          <w:snapToGrid/>
        </w:rPr>
      </w:pPr>
      <w:r w:rsidRPr="00F37775">
        <w:rPr>
          <w:snapToGrid/>
        </w:rPr>
        <w:t xml:space="preserve">386.  </w:t>
      </w:r>
      <w:r w:rsidRPr="00F37775">
        <w:rPr>
          <w:snapToGrid/>
        </w:rPr>
        <w:t>委员会促请缔约国采取一切必要措施，根据委员会关于</w:t>
      </w:r>
      <w:r w:rsidR="00722C8B">
        <w:rPr>
          <w:rFonts w:hint="eastAsia"/>
          <w:snapToGrid/>
        </w:rPr>
        <w:t>受</w:t>
      </w:r>
      <w:r w:rsidRPr="00F37775">
        <w:rPr>
          <w:snapToGrid/>
        </w:rPr>
        <w:t>教育权</w:t>
      </w:r>
      <w:r w:rsidRPr="00F37775">
        <w:rPr>
          <w:snapToGrid/>
        </w:rPr>
        <w:t>(</w:t>
      </w:r>
      <w:r w:rsidRPr="00F37775">
        <w:rPr>
          <w:snapToGrid/>
        </w:rPr>
        <w:t>第十三条</w:t>
      </w:r>
      <w:r w:rsidRPr="00F37775">
        <w:rPr>
          <w:snapToGrid/>
        </w:rPr>
        <w:t>)</w:t>
      </w:r>
      <w:r w:rsidRPr="00F37775">
        <w:rPr>
          <w:snapToGrid/>
        </w:rPr>
        <w:t>的第</w:t>
      </w:r>
      <w:r w:rsidRPr="00F37775">
        <w:rPr>
          <w:snapToGrid/>
        </w:rPr>
        <w:t>13</w:t>
      </w:r>
      <w:r w:rsidR="00722C8B" w:rsidRPr="00F37775">
        <w:rPr>
          <w:snapToGrid/>
        </w:rPr>
        <w:t>号</w:t>
      </w:r>
      <w:r>
        <w:rPr>
          <w:rFonts w:hint="eastAsia"/>
          <w:snapToGrid/>
        </w:rPr>
        <w:t>(1999</w:t>
      </w:r>
      <w:r w:rsidR="00722C8B">
        <w:rPr>
          <w:rFonts w:hint="eastAsia"/>
          <w:snapToGrid/>
        </w:rPr>
        <w:t>年</w:t>
      </w:r>
      <w:r>
        <w:rPr>
          <w:rFonts w:hint="eastAsia"/>
          <w:snapToGrid/>
        </w:rPr>
        <w:t>)</w:t>
      </w:r>
      <w:r w:rsidRPr="00F37775">
        <w:rPr>
          <w:snapToGrid/>
        </w:rPr>
        <w:t>一般性意见拨出必要资源，</w:t>
      </w:r>
      <w:r>
        <w:rPr>
          <w:snapToGrid/>
        </w:rPr>
        <w:t>改进各级</w:t>
      </w:r>
      <w:r w:rsidRPr="00F37775">
        <w:rPr>
          <w:snapToGrid/>
        </w:rPr>
        <w:t>教育</w:t>
      </w:r>
      <w:r>
        <w:rPr>
          <w:rFonts w:hint="eastAsia"/>
          <w:snapToGrid/>
        </w:rPr>
        <w:t>的</w:t>
      </w:r>
      <w:r>
        <w:rPr>
          <w:snapToGrid/>
        </w:rPr>
        <w:t>质量。委员会建议缔约国参照私立教育</w:t>
      </w:r>
      <w:r>
        <w:rPr>
          <w:rFonts w:hint="eastAsia"/>
          <w:snapToGrid/>
        </w:rPr>
        <w:t>情况，</w:t>
      </w:r>
      <w:r w:rsidRPr="00F37775">
        <w:rPr>
          <w:snapToGrid/>
        </w:rPr>
        <w:t>对公立教育系统的运作和质量进行一次审查，以便加强公立系统，并减轻私立</w:t>
      </w:r>
      <w:r>
        <w:rPr>
          <w:rFonts w:hint="eastAsia"/>
          <w:snapToGrid/>
        </w:rPr>
        <w:t>学校</w:t>
      </w:r>
      <w:r w:rsidRPr="00F37775">
        <w:rPr>
          <w:snapToGrid/>
        </w:rPr>
        <w:t>对低收入群体造成的负担；同时</w:t>
      </w:r>
      <w:r>
        <w:rPr>
          <w:rFonts w:hint="eastAsia"/>
          <w:snapToGrid/>
        </w:rPr>
        <w:t>研究各级</w:t>
      </w:r>
      <w:r w:rsidRPr="00F37775">
        <w:rPr>
          <w:snapToGrid/>
        </w:rPr>
        <w:t>学校</w:t>
      </w:r>
      <w:r>
        <w:rPr>
          <w:rFonts w:hint="eastAsia"/>
          <w:snapToGrid/>
        </w:rPr>
        <w:t>的入学</w:t>
      </w:r>
      <w:r w:rsidRPr="00F37775">
        <w:rPr>
          <w:snapToGrid/>
        </w:rPr>
        <w:t>情况</w:t>
      </w:r>
      <w:r>
        <w:rPr>
          <w:rFonts w:hint="eastAsia"/>
          <w:snapToGrid/>
        </w:rPr>
        <w:t>，采取具体行动确保社会各阶</w:t>
      </w:r>
      <w:r w:rsidRPr="00F37775">
        <w:rPr>
          <w:snapToGrid/>
        </w:rPr>
        <w:t>层平等接受各级教育。</w:t>
      </w:r>
    </w:p>
    <w:p w:rsidR="008410CA" w:rsidRPr="00F37775" w:rsidRDefault="008410CA" w:rsidP="0099130F">
      <w:pPr>
        <w:ind w:firstLine="510"/>
        <w:rPr>
          <w:snapToGrid/>
        </w:rPr>
      </w:pPr>
      <w:r w:rsidRPr="00F37775">
        <w:rPr>
          <w:snapToGrid/>
        </w:rPr>
        <w:t>387.</w:t>
      </w:r>
      <w:r>
        <w:rPr>
          <w:rFonts w:hint="eastAsia"/>
          <w:snapToGrid/>
        </w:rPr>
        <w:t xml:space="preserve">  </w:t>
      </w:r>
      <w:r w:rsidRPr="00F37775">
        <w:rPr>
          <w:snapToGrid/>
        </w:rPr>
        <w:t>委员会建议缔约国重新评估旨在促进尊重人权和基本自由的各级教学课程内容，</w:t>
      </w:r>
      <w:r>
        <w:rPr>
          <w:snapToGrid/>
        </w:rPr>
        <w:t>并在其下一次定期报告中</w:t>
      </w:r>
      <w:r>
        <w:rPr>
          <w:rFonts w:hint="eastAsia"/>
          <w:snapToGrid/>
        </w:rPr>
        <w:t>列</w:t>
      </w:r>
      <w:r w:rsidRPr="00F37775">
        <w:rPr>
          <w:snapToGrid/>
        </w:rPr>
        <w:t>入这方面的资料。</w:t>
      </w:r>
    </w:p>
    <w:p w:rsidR="008410CA" w:rsidRPr="00F37775" w:rsidRDefault="008410CA" w:rsidP="0099130F">
      <w:pPr>
        <w:ind w:firstLine="510"/>
        <w:rPr>
          <w:snapToGrid/>
        </w:rPr>
      </w:pPr>
      <w:r w:rsidRPr="00F37775">
        <w:rPr>
          <w:snapToGrid/>
        </w:rPr>
        <w:t>388.</w:t>
      </w:r>
      <w:r>
        <w:rPr>
          <w:rFonts w:hint="eastAsia"/>
          <w:snapToGrid/>
        </w:rPr>
        <w:t xml:space="preserve">  </w:t>
      </w:r>
      <w:r w:rsidRPr="00F37775">
        <w:rPr>
          <w:snapToGrid/>
        </w:rPr>
        <w:t>委员会促请缔约国继续采取切实措施，</w:t>
      </w:r>
      <w:r>
        <w:rPr>
          <w:snapToGrid/>
        </w:rPr>
        <w:t>提高罗姆</w:t>
      </w:r>
      <w:r>
        <w:rPr>
          <w:rFonts w:hint="eastAsia"/>
          <w:snapToGrid/>
        </w:rPr>
        <w:t>儿</w:t>
      </w:r>
      <w:r w:rsidRPr="00F37775">
        <w:rPr>
          <w:snapToGrid/>
        </w:rPr>
        <w:t>童</w:t>
      </w:r>
      <w:r w:rsidRPr="00F37775">
        <w:rPr>
          <w:snapToGrid/>
        </w:rPr>
        <w:t>(</w:t>
      </w:r>
      <w:r w:rsidRPr="00F37775">
        <w:rPr>
          <w:snapToGrid/>
        </w:rPr>
        <w:t>尤其是女童</w:t>
      </w:r>
      <w:r w:rsidRPr="00F37775">
        <w:rPr>
          <w:snapToGrid/>
        </w:rPr>
        <w:t>)</w:t>
      </w:r>
      <w:r>
        <w:rPr>
          <w:rFonts w:hint="eastAsia"/>
          <w:snapToGrid/>
        </w:rPr>
        <w:t>的</w:t>
      </w:r>
      <w:r>
        <w:rPr>
          <w:snapToGrid/>
        </w:rPr>
        <w:t>中学</w:t>
      </w:r>
      <w:r>
        <w:rPr>
          <w:rFonts w:hint="eastAsia"/>
          <w:snapToGrid/>
        </w:rPr>
        <w:t>入</w:t>
      </w:r>
      <w:r w:rsidRPr="00F37775">
        <w:rPr>
          <w:snapToGrid/>
        </w:rPr>
        <w:t>学率，</w:t>
      </w:r>
      <w:r>
        <w:rPr>
          <w:snapToGrid/>
        </w:rPr>
        <w:t>其方式</w:t>
      </w:r>
      <w:r w:rsidRPr="00F37775">
        <w:rPr>
          <w:snapToGrid/>
        </w:rPr>
        <w:t>包括提供奖学金，</w:t>
      </w:r>
      <w:r>
        <w:rPr>
          <w:snapToGrid/>
        </w:rPr>
        <w:t>并报</w:t>
      </w:r>
      <w:r>
        <w:rPr>
          <w:rFonts w:hint="eastAsia"/>
          <w:snapToGrid/>
        </w:rPr>
        <w:t>销</w:t>
      </w:r>
      <w:r w:rsidRPr="00F37775">
        <w:rPr>
          <w:snapToGrid/>
        </w:rPr>
        <w:t>课本和上学路途的费用，同时招聘罗姆社区成员</w:t>
      </w:r>
      <w:r>
        <w:rPr>
          <w:rFonts w:hint="eastAsia"/>
          <w:snapToGrid/>
        </w:rPr>
        <w:t>到</w:t>
      </w:r>
      <w:r w:rsidRPr="00F37775">
        <w:rPr>
          <w:snapToGrid/>
        </w:rPr>
        <w:t>学校</w:t>
      </w:r>
      <w:r>
        <w:rPr>
          <w:rFonts w:hint="eastAsia"/>
          <w:snapToGrid/>
        </w:rPr>
        <w:t>任职</w:t>
      </w:r>
      <w:r w:rsidRPr="00F37775">
        <w:rPr>
          <w:snapToGrid/>
        </w:rPr>
        <w:t>。</w:t>
      </w:r>
    </w:p>
    <w:p w:rsidR="008410CA" w:rsidRPr="00F37775" w:rsidRDefault="008410CA" w:rsidP="0099130F">
      <w:pPr>
        <w:ind w:firstLine="510"/>
        <w:rPr>
          <w:snapToGrid/>
        </w:rPr>
      </w:pPr>
      <w:r w:rsidRPr="00F37775">
        <w:rPr>
          <w:snapToGrid/>
        </w:rPr>
        <w:t>389.</w:t>
      </w:r>
      <w:r>
        <w:rPr>
          <w:rFonts w:hint="eastAsia"/>
          <w:snapToGrid/>
        </w:rPr>
        <w:t xml:space="preserve">  </w:t>
      </w:r>
      <w:r w:rsidRPr="00F37775">
        <w:rPr>
          <w:snapToGrid/>
        </w:rPr>
        <w:t>委员会鼓励缔约国</w:t>
      </w:r>
      <w:r>
        <w:rPr>
          <w:rFonts w:hint="eastAsia"/>
          <w:snapToGrid/>
        </w:rPr>
        <w:t>按照</w:t>
      </w:r>
      <w:r>
        <w:rPr>
          <w:snapToGrid/>
        </w:rPr>
        <w:t>《公约》第十五条考虑增加用于文化发展和参与文化生活方面的预算</w:t>
      </w:r>
      <w:r>
        <w:rPr>
          <w:rFonts w:hint="eastAsia"/>
          <w:snapToGrid/>
        </w:rPr>
        <w:t>比例</w:t>
      </w:r>
      <w:r w:rsidRPr="00F37775">
        <w:rPr>
          <w:snapToGrid/>
        </w:rPr>
        <w:t>。委员会请缔约国在下一次定期报告中</w:t>
      </w:r>
      <w:r>
        <w:rPr>
          <w:rFonts w:hint="eastAsia"/>
          <w:snapToGrid/>
        </w:rPr>
        <w:t>说明</w:t>
      </w:r>
      <w:r w:rsidRPr="00F37775">
        <w:rPr>
          <w:snapToGrid/>
        </w:rPr>
        <w:t>关于为保存、保护和弘扬少数群体文化和语言而采取</w:t>
      </w:r>
      <w:r>
        <w:rPr>
          <w:rFonts w:hint="eastAsia"/>
          <w:snapToGrid/>
        </w:rPr>
        <w:t>的</w:t>
      </w:r>
      <w:r w:rsidRPr="00F37775">
        <w:rPr>
          <w:snapToGrid/>
        </w:rPr>
        <w:t>措施。</w:t>
      </w:r>
    </w:p>
    <w:p w:rsidR="008410CA" w:rsidRPr="00F37775" w:rsidRDefault="008410CA" w:rsidP="0099130F">
      <w:pPr>
        <w:ind w:firstLine="510"/>
        <w:rPr>
          <w:snapToGrid/>
        </w:rPr>
      </w:pPr>
      <w:r w:rsidRPr="00F37775">
        <w:rPr>
          <w:snapToGrid/>
        </w:rPr>
        <w:t>390.</w:t>
      </w:r>
      <w:r>
        <w:rPr>
          <w:rFonts w:hint="eastAsia"/>
          <w:snapToGrid/>
        </w:rPr>
        <w:t xml:space="preserve">  </w:t>
      </w:r>
      <w:r w:rsidRPr="00F37775">
        <w:rPr>
          <w:snapToGrid/>
        </w:rPr>
        <w:t>委员会请缔约国向社会各界、尤其是向国家官员和司法机构广为散发本结论性意见，并在下次定</w:t>
      </w:r>
      <w:r>
        <w:rPr>
          <w:snapToGrid/>
        </w:rPr>
        <w:t>期报告中向委员会通报为落实本结论性意见而采取的一切步骤。委员会</w:t>
      </w:r>
      <w:r>
        <w:rPr>
          <w:rFonts w:hint="eastAsia"/>
          <w:snapToGrid/>
        </w:rPr>
        <w:t>还</w:t>
      </w:r>
      <w:r w:rsidRPr="00F37775">
        <w:rPr>
          <w:snapToGrid/>
        </w:rPr>
        <w:t>鼓励缔约国在提交下次定期报告</w:t>
      </w:r>
      <w:r w:rsidR="00722C8B">
        <w:rPr>
          <w:rFonts w:hint="eastAsia"/>
          <w:snapToGrid/>
        </w:rPr>
        <w:t>之</w:t>
      </w:r>
      <w:r w:rsidRPr="00F37775">
        <w:rPr>
          <w:snapToGrid/>
        </w:rPr>
        <w:t>前</w:t>
      </w:r>
      <w:r>
        <w:rPr>
          <w:rFonts w:hint="eastAsia"/>
          <w:snapToGrid/>
        </w:rPr>
        <w:t>，邀请非</w:t>
      </w:r>
      <w:r>
        <w:rPr>
          <w:snapToGrid/>
        </w:rPr>
        <w:t>政府组织和</w:t>
      </w:r>
      <w:r w:rsidR="00722C8B">
        <w:rPr>
          <w:rFonts w:hint="eastAsia"/>
          <w:snapToGrid/>
        </w:rPr>
        <w:t>公民社会其他</w:t>
      </w:r>
      <w:r>
        <w:rPr>
          <w:snapToGrid/>
        </w:rPr>
        <w:t>成员参</w:t>
      </w:r>
      <w:r>
        <w:rPr>
          <w:rFonts w:hint="eastAsia"/>
          <w:snapToGrid/>
        </w:rPr>
        <w:t>加</w:t>
      </w:r>
      <w:r>
        <w:rPr>
          <w:snapToGrid/>
        </w:rPr>
        <w:t>国家</w:t>
      </w:r>
      <w:r w:rsidR="00112C40">
        <w:rPr>
          <w:rFonts w:hint="eastAsia"/>
          <w:snapToGrid/>
        </w:rPr>
        <w:t>一级</w:t>
      </w:r>
      <w:r>
        <w:rPr>
          <w:snapToGrid/>
        </w:rPr>
        <w:t>的讨论</w:t>
      </w:r>
      <w:r>
        <w:rPr>
          <w:rFonts w:hint="eastAsia"/>
          <w:snapToGrid/>
        </w:rPr>
        <w:t>进程</w:t>
      </w:r>
      <w:r w:rsidRPr="00F37775">
        <w:rPr>
          <w:snapToGrid/>
        </w:rPr>
        <w:t>。</w:t>
      </w:r>
    </w:p>
    <w:p w:rsidR="008410CA" w:rsidRPr="00F37775" w:rsidRDefault="008410CA" w:rsidP="0099130F">
      <w:pPr>
        <w:ind w:firstLine="510"/>
        <w:rPr>
          <w:snapToGrid/>
        </w:rPr>
      </w:pPr>
      <w:r w:rsidRPr="00F37775">
        <w:rPr>
          <w:snapToGrid/>
        </w:rPr>
        <w:t>391.</w:t>
      </w:r>
      <w:r>
        <w:rPr>
          <w:rFonts w:hint="eastAsia"/>
          <w:snapToGrid/>
        </w:rPr>
        <w:t xml:space="preserve">  </w:t>
      </w:r>
      <w:r>
        <w:rPr>
          <w:snapToGrid/>
        </w:rPr>
        <w:t>委员会请缔约国根据</w:t>
      </w:r>
      <w:r w:rsidRPr="00F37775">
        <w:rPr>
          <w:snapToGrid/>
        </w:rPr>
        <w:t>2006</w:t>
      </w:r>
      <w:r w:rsidRPr="00F37775">
        <w:rPr>
          <w:snapToGrid/>
        </w:rPr>
        <w:t>年</w:t>
      </w:r>
      <w:r>
        <w:rPr>
          <w:rFonts w:hint="eastAsia"/>
          <w:snapToGrid/>
        </w:rPr>
        <w:t>《</w:t>
      </w:r>
      <w:r w:rsidRPr="00F37775">
        <w:rPr>
          <w:snapToGrid/>
        </w:rPr>
        <w:t>国际人权条约</w:t>
      </w:r>
      <w:r>
        <w:rPr>
          <w:rFonts w:hint="eastAsia"/>
          <w:snapToGrid/>
        </w:rPr>
        <w:t>统一</w:t>
      </w:r>
      <w:r w:rsidRPr="00F37775">
        <w:rPr>
          <w:snapToGrid/>
        </w:rPr>
        <w:t>报告准则》更新其核心文件。</w:t>
      </w:r>
    </w:p>
    <w:p w:rsidR="008410CA" w:rsidRPr="00F37775" w:rsidRDefault="008410CA" w:rsidP="0099130F">
      <w:pPr>
        <w:spacing w:after="240"/>
        <w:ind w:firstLine="510"/>
        <w:rPr>
          <w:snapToGrid/>
        </w:rPr>
      </w:pPr>
      <w:r w:rsidRPr="00F37775">
        <w:rPr>
          <w:snapToGrid/>
        </w:rPr>
        <w:t>392.</w:t>
      </w:r>
      <w:r>
        <w:rPr>
          <w:rFonts w:hint="eastAsia"/>
          <w:snapToGrid/>
        </w:rPr>
        <w:t xml:space="preserve">  </w:t>
      </w:r>
      <w:r w:rsidRPr="00F37775">
        <w:rPr>
          <w:snapToGrid/>
        </w:rPr>
        <w:t>委员会请缔约国在</w:t>
      </w:r>
      <w:r w:rsidRPr="00F37775">
        <w:rPr>
          <w:snapToGrid/>
        </w:rPr>
        <w:t>2009</w:t>
      </w:r>
      <w:r w:rsidRPr="00F37775">
        <w:rPr>
          <w:snapToGrid/>
        </w:rPr>
        <w:t>年</w:t>
      </w:r>
      <w:r w:rsidRPr="00F37775">
        <w:rPr>
          <w:snapToGrid/>
        </w:rPr>
        <w:t>6</w:t>
      </w:r>
      <w:r w:rsidRPr="00F37775">
        <w:rPr>
          <w:snapToGrid/>
        </w:rPr>
        <w:t>月</w:t>
      </w:r>
      <w:r w:rsidRPr="00F37775">
        <w:rPr>
          <w:snapToGrid/>
        </w:rPr>
        <w:t>30</w:t>
      </w:r>
      <w:r>
        <w:rPr>
          <w:snapToGrid/>
        </w:rPr>
        <w:t>日以前提交第二次和第三次</w:t>
      </w:r>
      <w:r w:rsidRPr="00F37775">
        <w:rPr>
          <w:snapToGrid/>
        </w:rPr>
        <w:t>定期报告</w:t>
      </w:r>
      <w:r>
        <w:rPr>
          <w:rFonts w:hint="eastAsia"/>
          <w:snapToGrid/>
        </w:rPr>
        <w:t>的合并报告</w:t>
      </w:r>
      <w:r w:rsidRPr="00F37775">
        <w:rPr>
          <w:snapToGrid/>
        </w:rPr>
        <w:t>。</w:t>
      </w:r>
    </w:p>
    <w:p w:rsidR="008410CA" w:rsidRPr="00507701" w:rsidRDefault="008410CA" w:rsidP="00507701">
      <w:pPr>
        <w:pStyle w:val="Heading3"/>
        <w:rPr>
          <w:rFonts w:ascii="Time New Roman" w:eastAsia="SimHei" w:hAnsi="Time New Roman"/>
          <w:u w:val="none"/>
        </w:rPr>
      </w:pPr>
      <w:r w:rsidRPr="00507701">
        <w:rPr>
          <w:rFonts w:ascii="Time New Roman" w:eastAsia="SimHei" w:hAnsi="Time New Roman"/>
          <w:u w:val="none"/>
        </w:rPr>
        <w:t>萨尔瓦多</w:t>
      </w:r>
    </w:p>
    <w:p w:rsidR="008410CA" w:rsidRPr="00F37775" w:rsidRDefault="008410CA" w:rsidP="0099130F">
      <w:pPr>
        <w:spacing w:after="320"/>
        <w:ind w:firstLine="510"/>
        <w:rPr>
          <w:snapToGrid/>
        </w:rPr>
      </w:pPr>
      <w:r w:rsidRPr="00F37775">
        <w:rPr>
          <w:snapToGrid/>
        </w:rPr>
        <w:t>393.</w:t>
      </w:r>
      <w:r>
        <w:rPr>
          <w:rFonts w:hint="eastAsia"/>
          <w:snapToGrid/>
        </w:rPr>
        <w:t xml:space="preserve">  </w:t>
      </w:r>
      <w:r w:rsidRPr="00F37775">
        <w:rPr>
          <w:snapToGrid/>
        </w:rPr>
        <w:t>经济、社会、文化权利委员会</w:t>
      </w:r>
      <w:r>
        <w:rPr>
          <w:rFonts w:hint="eastAsia"/>
          <w:snapToGrid/>
        </w:rPr>
        <w:t>在</w:t>
      </w:r>
      <w:r w:rsidRPr="00F37775">
        <w:rPr>
          <w:snapToGrid/>
        </w:rPr>
        <w:t>2006</w:t>
      </w:r>
      <w:r w:rsidRPr="00F37775">
        <w:rPr>
          <w:snapToGrid/>
        </w:rPr>
        <w:t>年</w:t>
      </w:r>
      <w:r w:rsidRPr="00F37775">
        <w:rPr>
          <w:snapToGrid/>
        </w:rPr>
        <w:t>11</w:t>
      </w:r>
      <w:r w:rsidRPr="00F37775">
        <w:rPr>
          <w:snapToGrid/>
        </w:rPr>
        <w:t>月</w:t>
      </w:r>
      <w:r w:rsidRPr="00F37775">
        <w:rPr>
          <w:snapToGrid/>
        </w:rPr>
        <w:t>8</w:t>
      </w:r>
      <w:r w:rsidRPr="00F37775">
        <w:rPr>
          <w:snapToGrid/>
        </w:rPr>
        <w:t>日和</w:t>
      </w:r>
      <w:r w:rsidRPr="00F37775">
        <w:rPr>
          <w:snapToGrid/>
        </w:rPr>
        <w:t>9</w:t>
      </w:r>
      <w:r w:rsidRPr="00F37775">
        <w:rPr>
          <w:snapToGrid/>
        </w:rPr>
        <w:t>日举行第</w:t>
      </w:r>
      <w:r w:rsidRPr="00F37775">
        <w:rPr>
          <w:snapToGrid/>
        </w:rPr>
        <w:t>36</w:t>
      </w:r>
      <w:r w:rsidRPr="00F37775">
        <w:rPr>
          <w:snapToGrid/>
        </w:rPr>
        <w:t>和</w:t>
      </w:r>
      <w:r w:rsidRPr="00F37775">
        <w:rPr>
          <w:snapToGrid/>
        </w:rPr>
        <w:t>37</w:t>
      </w:r>
      <w:r w:rsidRPr="00F37775">
        <w:rPr>
          <w:snapToGrid/>
        </w:rPr>
        <w:t>次会议，</w:t>
      </w:r>
      <w:r>
        <w:rPr>
          <w:snapToGrid/>
        </w:rPr>
        <w:t>审议了萨尔瓦多关于《经济、社会、文化权利国际公约》</w:t>
      </w:r>
      <w:r>
        <w:rPr>
          <w:rFonts w:hint="eastAsia"/>
          <w:snapToGrid/>
        </w:rPr>
        <w:t>执</w:t>
      </w:r>
      <w:r w:rsidRPr="00F37775">
        <w:rPr>
          <w:snapToGrid/>
        </w:rPr>
        <w:t>行情况的第二次定期报告</w:t>
      </w:r>
      <w:r w:rsidRPr="00F37775">
        <w:rPr>
          <w:snapToGrid/>
        </w:rPr>
        <w:t>(E/1990/6/Add.39)</w:t>
      </w:r>
      <w:r w:rsidRPr="00F37775">
        <w:rPr>
          <w:snapToGrid/>
        </w:rPr>
        <w:t>。委员会在</w:t>
      </w:r>
      <w:r w:rsidRPr="00F37775">
        <w:rPr>
          <w:snapToGrid/>
        </w:rPr>
        <w:t>2006</w:t>
      </w:r>
      <w:r w:rsidRPr="00F37775">
        <w:rPr>
          <w:snapToGrid/>
        </w:rPr>
        <w:t>年</w:t>
      </w:r>
      <w:r w:rsidRPr="00F37775">
        <w:rPr>
          <w:snapToGrid/>
        </w:rPr>
        <w:t>11</w:t>
      </w:r>
      <w:r w:rsidRPr="00F37775">
        <w:rPr>
          <w:snapToGrid/>
        </w:rPr>
        <w:t>月</w:t>
      </w:r>
      <w:r w:rsidRPr="00F37775">
        <w:rPr>
          <w:snapToGrid/>
        </w:rPr>
        <w:t>21</w:t>
      </w:r>
      <w:r w:rsidRPr="00F37775">
        <w:rPr>
          <w:snapToGrid/>
        </w:rPr>
        <w:t>日举行的第</w:t>
      </w:r>
      <w:r w:rsidRPr="00F37775">
        <w:rPr>
          <w:snapToGrid/>
        </w:rPr>
        <w:t>53</w:t>
      </w:r>
      <w:r w:rsidRPr="00F37775">
        <w:rPr>
          <w:snapToGrid/>
        </w:rPr>
        <w:t>次会议上，通过了以下结论性意见。</w:t>
      </w:r>
    </w:p>
    <w:p w:rsidR="008410CA" w:rsidRPr="00507701" w:rsidRDefault="008410CA" w:rsidP="0099130F">
      <w:pPr>
        <w:pStyle w:val="Heading3"/>
        <w:rPr>
          <w:u w:val="none"/>
        </w:rPr>
      </w:pPr>
      <w:r w:rsidRPr="00507701">
        <w:rPr>
          <w:u w:val="none"/>
        </w:rPr>
        <w:t xml:space="preserve">A.  </w:t>
      </w:r>
      <w:r w:rsidRPr="00507701">
        <w:t>导</w:t>
      </w:r>
      <w:r w:rsidRPr="00507701">
        <w:t xml:space="preserve">  </w:t>
      </w:r>
      <w:r w:rsidRPr="00507701">
        <w:t>言</w:t>
      </w:r>
    </w:p>
    <w:p w:rsidR="008410CA" w:rsidRPr="00F37775" w:rsidRDefault="008410CA" w:rsidP="0099130F">
      <w:pPr>
        <w:ind w:firstLine="510"/>
        <w:rPr>
          <w:snapToGrid/>
        </w:rPr>
      </w:pPr>
      <w:r w:rsidRPr="00F37775">
        <w:rPr>
          <w:snapToGrid/>
        </w:rPr>
        <w:t>394.</w:t>
      </w:r>
      <w:r>
        <w:rPr>
          <w:rFonts w:hint="eastAsia"/>
          <w:snapToGrid/>
        </w:rPr>
        <w:t xml:space="preserve">  </w:t>
      </w:r>
      <w:r w:rsidRPr="00F37775">
        <w:rPr>
          <w:snapToGrid/>
        </w:rPr>
        <w:t>委员会欢迎缔约国的第二次定期报告及其对问题清单所作的书面答复</w:t>
      </w:r>
      <w:r>
        <w:rPr>
          <w:rFonts w:hint="eastAsia"/>
          <w:snapToGrid/>
        </w:rPr>
        <w:t>，并表示满意</w:t>
      </w:r>
      <w:r w:rsidRPr="00F37775">
        <w:rPr>
          <w:snapToGrid/>
        </w:rPr>
        <w:t>。但是，委员会感到遗憾的是，与</w:t>
      </w:r>
      <w:r w:rsidRPr="00F37775">
        <w:rPr>
          <w:snapToGrid/>
        </w:rPr>
        <w:t>1996</w:t>
      </w:r>
      <w:r w:rsidRPr="00F37775">
        <w:rPr>
          <w:snapToGrid/>
        </w:rPr>
        <w:t>年的情况一样，书面答复未能</w:t>
      </w:r>
      <w:r>
        <w:rPr>
          <w:snapToGrid/>
        </w:rPr>
        <w:t>提前</w:t>
      </w:r>
      <w:r w:rsidRPr="00F37775">
        <w:rPr>
          <w:snapToGrid/>
        </w:rPr>
        <w:t>送</w:t>
      </w:r>
      <w:r>
        <w:rPr>
          <w:rFonts w:hint="eastAsia"/>
          <w:snapToGrid/>
        </w:rPr>
        <w:t>交，无法</w:t>
      </w:r>
      <w:r w:rsidRPr="00F37775">
        <w:rPr>
          <w:snapToGrid/>
        </w:rPr>
        <w:t>译成委员会的其他工作语文。</w:t>
      </w:r>
    </w:p>
    <w:p w:rsidR="008410CA" w:rsidRPr="00F37775" w:rsidRDefault="008410CA" w:rsidP="0099130F">
      <w:pPr>
        <w:spacing w:after="320"/>
        <w:ind w:firstLine="510"/>
        <w:rPr>
          <w:snapToGrid/>
        </w:rPr>
      </w:pPr>
      <w:r w:rsidRPr="00F37775">
        <w:rPr>
          <w:snapToGrid/>
        </w:rPr>
        <w:t>395.</w:t>
      </w:r>
      <w:r>
        <w:rPr>
          <w:rFonts w:hint="eastAsia"/>
          <w:snapToGrid/>
        </w:rPr>
        <w:t xml:space="preserve">  </w:t>
      </w:r>
      <w:r w:rsidRPr="00F37775">
        <w:rPr>
          <w:snapToGrid/>
        </w:rPr>
        <w:t>委员会对其与缔约国代表团举行的坦率而建设性的对话感到满意。</w:t>
      </w:r>
    </w:p>
    <w:p w:rsidR="008410CA" w:rsidRPr="00507701" w:rsidRDefault="008410CA" w:rsidP="0099130F">
      <w:pPr>
        <w:pStyle w:val="Heading3"/>
      </w:pPr>
      <w:r w:rsidRPr="00507701">
        <w:rPr>
          <w:u w:val="none"/>
        </w:rPr>
        <w:t>B.</w:t>
      </w:r>
      <w:r w:rsidRPr="00507701">
        <w:rPr>
          <w:rFonts w:hint="eastAsia"/>
          <w:u w:val="none"/>
        </w:rPr>
        <w:t xml:space="preserve">  </w:t>
      </w:r>
      <w:r w:rsidRPr="00507701">
        <w:t>积极方面</w:t>
      </w:r>
    </w:p>
    <w:p w:rsidR="008410CA" w:rsidRPr="00F37775" w:rsidRDefault="008410CA" w:rsidP="0099130F">
      <w:pPr>
        <w:ind w:firstLine="510"/>
        <w:rPr>
          <w:snapToGrid/>
        </w:rPr>
      </w:pPr>
      <w:r w:rsidRPr="00F37775">
        <w:rPr>
          <w:snapToGrid/>
        </w:rPr>
        <w:t>396.</w:t>
      </w:r>
      <w:r>
        <w:rPr>
          <w:rFonts w:hint="eastAsia"/>
          <w:snapToGrid/>
        </w:rPr>
        <w:t xml:space="preserve">  </w:t>
      </w:r>
      <w:r w:rsidRPr="00F37775">
        <w:rPr>
          <w:snapToGrid/>
        </w:rPr>
        <w:t>委员会满意地注意到，在第二次定期报告所涉</w:t>
      </w:r>
      <w:r>
        <w:rPr>
          <w:rFonts w:hint="eastAsia"/>
          <w:snapToGrid/>
        </w:rPr>
        <w:t>期内</w:t>
      </w:r>
      <w:r w:rsidRPr="00F37775">
        <w:rPr>
          <w:snapToGrid/>
        </w:rPr>
        <w:t>，缔约国批准了一些国际文书，尤其是《</w:t>
      </w:r>
      <w:r>
        <w:rPr>
          <w:rFonts w:ascii="SimSun" w:hAnsi="SimSun" w:hint="eastAsia"/>
          <w:snapToGrid/>
        </w:rPr>
        <w:t>&lt;</w:t>
      </w:r>
      <w:r w:rsidRPr="00F37775">
        <w:rPr>
          <w:snapToGrid/>
        </w:rPr>
        <w:t>美洲人权公约</w:t>
      </w:r>
      <w:r>
        <w:rPr>
          <w:rFonts w:ascii="SimSun" w:hAnsi="SimSun" w:hint="eastAsia"/>
          <w:snapToGrid/>
        </w:rPr>
        <w:t>&gt;</w:t>
      </w:r>
      <w:r w:rsidRPr="00F37775">
        <w:rPr>
          <w:snapToGrid/>
        </w:rPr>
        <w:t>关于经济、社会和文化权利领域的附加议定书》</w:t>
      </w:r>
      <w:r w:rsidRPr="00F37775">
        <w:rPr>
          <w:snapToGrid/>
        </w:rPr>
        <w:t>(</w:t>
      </w:r>
      <w:r w:rsidRPr="00F37775">
        <w:rPr>
          <w:snapToGrid/>
        </w:rPr>
        <w:t>《圣萨尔瓦多议定书》</w:t>
      </w:r>
      <w:r w:rsidRPr="00F37775">
        <w:rPr>
          <w:snapToGrid/>
        </w:rPr>
        <w:t>)</w:t>
      </w:r>
      <w:r w:rsidRPr="00F37775">
        <w:rPr>
          <w:snapToGrid/>
        </w:rPr>
        <w:t>和国际劳工组织</w:t>
      </w:r>
      <w:r w:rsidR="00722C8B">
        <w:rPr>
          <w:rFonts w:hint="eastAsia"/>
          <w:snapToGrid/>
        </w:rPr>
        <w:t>关于</w:t>
      </w:r>
      <w:r w:rsidRPr="00F37775">
        <w:rPr>
          <w:snapToGrid/>
        </w:rPr>
        <w:t>结社自由</w:t>
      </w:r>
      <w:r w:rsidR="00722C8B">
        <w:rPr>
          <w:rFonts w:hint="eastAsia"/>
          <w:snapToGrid/>
        </w:rPr>
        <w:t>和保障</w:t>
      </w:r>
      <w:r w:rsidRPr="00F37775">
        <w:rPr>
          <w:snapToGrid/>
        </w:rPr>
        <w:t>组织权</w:t>
      </w:r>
      <w:r w:rsidR="00722C8B">
        <w:rPr>
          <w:rFonts w:hint="eastAsia"/>
          <w:snapToGrid/>
        </w:rPr>
        <w:t>利的第</w:t>
      </w:r>
      <w:r w:rsidR="00722C8B">
        <w:rPr>
          <w:rFonts w:hint="eastAsia"/>
          <w:snapToGrid/>
        </w:rPr>
        <w:t>87</w:t>
      </w:r>
      <w:r w:rsidR="00722C8B">
        <w:rPr>
          <w:rFonts w:hint="eastAsia"/>
          <w:snapToGrid/>
        </w:rPr>
        <w:t>号</w:t>
      </w:r>
      <w:r w:rsidR="00722C8B">
        <w:rPr>
          <w:rFonts w:hint="eastAsia"/>
          <w:snapToGrid/>
        </w:rPr>
        <w:t>(1948</w:t>
      </w:r>
      <w:r w:rsidR="00722C8B">
        <w:rPr>
          <w:rFonts w:hint="eastAsia"/>
          <w:snapToGrid/>
        </w:rPr>
        <w:t>年公约</w:t>
      </w:r>
      <w:r w:rsidRPr="00F37775">
        <w:rPr>
          <w:snapToGrid/>
        </w:rPr>
        <w:t>和劳工组织</w:t>
      </w:r>
      <w:r w:rsidRPr="00F37775">
        <w:rPr>
          <w:snapToGrid/>
        </w:rPr>
        <w:t>1949</w:t>
      </w:r>
      <w:r w:rsidRPr="00F37775">
        <w:rPr>
          <w:snapToGrid/>
        </w:rPr>
        <w:t>年第</w:t>
      </w:r>
      <w:r w:rsidRPr="00F37775">
        <w:rPr>
          <w:snapToGrid/>
        </w:rPr>
        <w:t>98</w:t>
      </w:r>
      <w:r w:rsidRPr="00F37775">
        <w:rPr>
          <w:snapToGrid/>
        </w:rPr>
        <w:t>号《关于适用组织及共同交涉权原则的公约》。</w:t>
      </w:r>
    </w:p>
    <w:p w:rsidR="008410CA" w:rsidRPr="00F37775" w:rsidRDefault="008410CA" w:rsidP="0099130F">
      <w:pPr>
        <w:ind w:firstLine="510"/>
        <w:rPr>
          <w:snapToGrid/>
        </w:rPr>
      </w:pPr>
      <w:r w:rsidRPr="00F37775">
        <w:rPr>
          <w:snapToGrid/>
        </w:rPr>
        <w:t>397.</w:t>
      </w:r>
      <w:r>
        <w:rPr>
          <w:rFonts w:hint="eastAsia"/>
          <w:snapToGrid/>
        </w:rPr>
        <w:t xml:space="preserve">  </w:t>
      </w:r>
      <w:r w:rsidRPr="00F37775">
        <w:rPr>
          <w:snapToGrid/>
        </w:rPr>
        <w:t>委员会满意地注意到缔约国的各项计划和措施，例如</w:t>
      </w:r>
      <w:r>
        <w:rPr>
          <w:rFonts w:hint="eastAsia"/>
          <w:snapToGrid/>
        </w:rPr>
        <w:t>“</w:t>
      </w:r>
      <w:r w:rsidRPr="00F37775">
        <w:rPr>
          <w:snapToGrid/>
        </w:rPr>
        <w:t>提供机会</w:t>
      </w:r>
      <w:r>
        <w:rPr>
          <w:rFonts w:hint="eastAsia"/>
          <w:snapToGrid/>
        </w:rPr>
        <w:t>总统</w:t>
      </w:r>
      <w:r w:rsidRPr="00F37775">
        <w:rPr>
          <w:snapToGrid/>
        </w:rPr>
        <w:t>方案</w:t>
      </w:r>
      <w:r>
        <w:rPr>
          <w:rFonts w:hint="eastAsia"/>
          <w:snapToGrid/>
        </w:rPr>
        <w:t>”</w:t>
      </w:r>
      <w:r w:rsidRPr="00F37775">
        <w:rPr>
          <w:snapToGrid/>
        </w:rPr>
        <w:t>、</w:t>
      </w:r>
      <w:r>
        <w:rPr>
          <w:rFonts w:hint="eastAsia"/>
          <w:snapToGrid/>
        </w:rPr>
        <w:t>“</w:t>
      </w:r>
      <w:r w:rsidRPr="00F37775">
        <w:rPr>
          <w:snapToGrid/>
        </w:rPr>
        <w:t>消除最恶劣形式童工的计划和全国理事会</w:t>
      </w:r>
      <w:r>
        <w:rPr>
          <w:rFonts w:hint="eastAsia"/>
          <w:snapToGrid/>
        </w:rPr>
        <w:t>”</w:t>
      </w:r>
      <w:r>
        <w:rPr>
          <w:snapToGrid/>
        </w:rPr>
        <w:t>、劳工检查总署开展的劳工</w:t>
      </w:r>
      <w:r w:rsidRPr="00F37775">
        <w:rPr>
          <w:snapToGrid/>
        </w:rPr>
        <w:t>检查，以及帮助在外国的萨尔瓦多移民的各项措施。</w:t>
      </w:r>
    </w:p>
    <w:p w:rsidR="008410CA" w:rsidRPr="00F37775" w:rsidRDefault="008410CA" w:rsidP="0099130F">
      <w:pPr>
        <w:ind w:firstLine="510"/>
        <w:rPr>
          <w:snapToGrid/>
        </w:rPr>
      </w:pPr>
      <w:r w:rsidRPr="00F37775">
        <w:rPr>
          <w:snapToGrid/>
        </w:rPr>
        <w:t>398.</w:t>
      </w:r>
      <w:r>
        <w:rPr>
          <w:rFonts w:hint="eastAsia"/>
          <w:snapToGrid/>
        </w:rPr>
        <w:t xml:space="preserve">  </w:t>
      </w:r>
      <w:r w:rsidRPr="00F37775">
        <w:rPr>
          <w:snapToGrid/>
        </w:rPr>
        <w:t>委员会欢迎</w:t>
      </w:r>
      <w:r w:rsidRPr="00F37775">
        <w:rPr>
          <w:snapToGrid/>
        </w:rPr>
        <w:t>1996</w:t>
      </w:r>
      <w:r w:rsidRPr="00F37775">
        <w:rPr>
          <w:snapToGrid/>
        </w:rPr>
        <w:t>年的《家庭暴力法》和</w:t>
      </w:r>
      <w:r w:rsidRPr="00F37775">
        <w:rPr>
          <w:snapToGrid/>
        </w:rPr>
        <w:t>1998</w:t>
      </w:r>
      <w:r w:rsidRPr="00F37775">
        <w:rPr>
          <w:snapToGrid/>
        </w:rPr>
        <w:t>年新的《刑事法》第</w:t>
      </w:r>
      <w:r w:rsidRPr="00F37775">
        <w:rPr>
          <w:snapToGrid/>
        </w:rPr>
        <w:t>200</w:t>
      </w:r>
      <w:r w:rsidRPr="00F37775">
        <w:rPr>
          <w:snapToGrid/>
        </w:rPr>
        <w:t>条，该条将家庭暴力定为刑事罪行。</w:t>
      </w:r>
    </w:p>
    <w:p w:rsidR="008410CA" w:rsidRPr="00F37775" w:rsidRDefault="008410CA" w:rsidP="0099130F">
      <w:pPr>
        <w:spacing w:after="320"/>
        <w:ind w:firstLine="510"/>
        <w:rPr>
          <w:snapToGrid/>
        </w:rPr>
      </w:pPr>
      <w:r w:rsidRPr="00F37775">
        <w:rPr>
          <w:snapToGrid/>
        </w:rPr>
        <w:t>399.</w:t>
      </w:r>
      <w:r>
        <w:rPr>
          <w:rFonts w:hint="eastAsia"/>
          <w:snapToGrid/>
        </w:rPr>
        <w:t xml:space="preserve">  </w:t>
      </w:r>
      <w:r w:rsidRPr="00F37775">
        <w:rPr>
          <w:snapToGrid/>
        </w:rPr>
        <w:t>委员会欢迎</w:t>
      </w:r>
      <w:r w:rsidRPr="00F37775">
        <w:rPr>
          <w:snapToGrid/>
        </w:rPr>
        <w:t>2005</w:t>
      </w:r>
      <w:r w:rsidRPr="00F37775">
        <w:rPr>
          <w:snapToGrid/>
        </w:rPr>
        <w:t>年</w:t>
      </w:r>
      <w:r w:rsidRPr="00F37775">
        <w:rPr>
          <w:snapToGrid/>
        </w:rPr>
        <w:t>6</w:t>
      </w:r>
      <w:r w:rsidRPr="00F37775">
        <w:rPr>
          <w:snapToGrid/>
        </w:rPr>
        <w:t>月通过的</w:t>
      </w:r>
      <w:r w:rsidRPr="00F37775">
        <w:rPr>
          <w:snapToGrid/>
        </w:rPr>
        <w:t>“</w:t>
      </w:r>
      <w:r w:rsidRPr="00F37775">
        <w:rPr>
          <w:snapToGrid/>
        </w:rPr>
        <w:t>国家住房政策</w:t>
      </w:r>
      <w:r w:rsidRPr="00F37775">
        <w:rPr>
          <w:snapToGrid/>
        </w:rPr>
        <w:t>”</w:t>
      </w:r>
      <w:r w:rsidRPr="00F37775">
        <w:rPr>
          <w:snapToGrid/>
        </w:rPr>
        <w:t>，其中明确承认了住房权为一项人权。</w:t>
      </w:r>
    </w:p>
    <w:p w:rsidR="008410CA" w:rsidRPr="00507701" w:rsidRDefault="008410CA" w:rsidP="0099130F">
      <w:pPr>
        <w:pStyle w:val="Heading3"/>
        <w:rPr>
          <w:u w:val="none"/>
        </w:rPr>
      </w:pPr>
      <w:r w:rsidRPr="00507701">
        <w:rPr>
          <w:u w:val="none"/>
        </w:rPr>
        <w:t>C.</w:t>
      </w:r>
      <w:r w:rsidRPr="00507701">
        <w:rPr>
          <w:rFonts w:hint="eastAsia"/>
          <w:u w:val="none"/>
        </w:rPr>
        <w:t xml:space="preserve"> </w:t>
      </w:r>
      <w:r w:rsidRPr="00507701">
        <w:rPr>
          <w:u w:val="none"/>
        </w:rPr>
        <w:t xml:space="preserve"> </w:t>
      </w:r>
      <w:r w:rsidRPr="00507701">
        <w:t>妨碍执行《公约》的主要因素和困难</w:t>
      </w:r>
    </w:p>
    <w:p w:rsidR="008410CA" w:rsidRPr="00F37775" w:rsidRDefault="008410CA" w:rsidP="0099130F">
      <w:pPr>
        <w:spacing w:after="320"/>
        <w:ind w:firstLine="510"/>
        <w:rPr>
          <w:snapToGrid/>
        </w:rPr>
      </w:pPr>
      <w:r w:rsidRPr="00F37775">
        <w:rPr>
          <w:snapToGrid/>
        </w:rPr>
        <w:t>400.</w:t>
      </w:r>
      <w:r>
        <w:rPr>
          <w:rFonts w:hint="eastAsia"/>
          <w:snapToGrid/>
        </w:rPr>
        <w:t xml:space="preserve">  </w:t>
      </w:r>
      <w:r w:rsidRPr="00F37775">
        <w:rPr>
          <w:snapToGrid/>
        </w:rPr>
        <w:t>委员会注意到，在报告所涉阶段里，</w:t>
      </w:r>
      <w:r>
        <w:rPr>
          <w:snapToGrid/>
        </w:rPr>
        <w:t>该国遭受</w:t>
      </w:r>
      <w:r w:rsidRPr="00F37775">
        <w:rPr>
          <w:snapToGrid/>
        </w:rPr>
        <w:t>一些自然灾害，例如</w:t>
      </w:r>
      <w:r w:rsidRPr="00F37775">
        <w:rPr>
          <w:snapToGrid/>
        </w:rPr>
        <w:t>1998</w:t>
      </w:r>
      <w:r w:rsidRPr="00F37775">
        <w:rPr>
          <w:snapToGrid/>
        </w:rPr>
        <w:t>年的飓风</w:t>
      </w:r>
      <w:r>
        <w:rPr>
          <w:rFonts w:hint="eastAsia"/>
          <w:snapToGrid/>
        </w:rPr>
        <w:t>米奇</w:t>
      </w:r>
      <w:r w:rsidRPr="00F37775">
        <w:rPr>
          <w:snapToGrid/>
        </w:rPr>
        <w:t>、</w:t>
      </w:r>
      <w:r w:rsidRPr="00F37775">
        <w:rPr>
          <w:snapToGrid/>
        </w:rPr>
        <w:t>2001</w:t>
      </w:r>
      <w:r w:rsidRPr="00F37775">
        <w:rPr>
          <w:snapToGrid/>
        </w:rPr>
        <w:t>年的地震、</w:t>
      </w:r>
      <w:r w:rsidRPr="00F37775">
        <w:rPr>
          <w:snapToGrid/>
        </w:rPr>
        <w:t>2005</w:t>
      </w:r>
      <w:r w:rsidRPr="00F37775">
        <w:rPr>
          <w:snapToGrid/>
        </w:rPr>
        <w:t>年的热带风暴</w:t>
      </w:r>
      <w:r>
        <w:rPr>
          <w:rFonts w:hint="eastAsia"/>
          <w:snapToGrid/>
        </w:rPr>
        <w:t>斯坦</w:t>
      </w:r>
      <w:r w:rsidRPr="00F37775">
        <w:rPr>
          <w:snapToGrid/>
        </w:rPr>
        <w:t>和圣安娜火山爆发事件，都阻碍了《公约》的充分落实。</w:t>
      </w:r>
    </w:p>
    <w:p w:rsidR="008410CA" w:rsidRPr="00507701" w:rsidRDefault="008410CA" w:rsidP="0099130F">
      <w:pPr>
        <w:pStyle w:val="Heading3"/>
        <w:rPr>
          <w:u w:val="none"/>
        </w:rPr>
      </w:pPr>
      <w:r w:rsidRPr="00507701">
        <w:rPr>
          <w:u w:val="none"/>
        </w:rPr>
        <w:t>D.</w:t>
      </w:r>
      <w:r w:rsidRPr="00507701">
        <w:rPr>
          <w:rFonts w:hint="eastAsia"/>
          <w:u w:val="none"/>
        </w:rPr>
        <w:t xml:space="preserve">  </w:t>
      </w:r>
      <w:r w:rsidR="00722C8B" w:rsidRPr="00722C8B">
        <w:t>关注的</w:t>
      </w:r>
      <w:r w:rsidRPr="00722C8B">
        <w:t>主要问题</w:t>
      </w:r>
    </w:p>
    <w:p w:rsidR="008410CA" w:rsidRPr="00F37775" w:rsidRDefault="008410CA" w:rsidP="0099130F">
      <w:pPr>
        <w:ind w:firstLine="510"/>
        <w:rPr>
          <w:snapToGrid/>
        </w:rPr>
      </w:pPr>
      <w:r w:rsidRPr="00F37775">
        <w:rPr>
          <w:snapToGrid/>
        </w:rPr>
        <w:t>401.</w:t>
      </w:r>
      <w:r>
        <w:rPr>
          <w:rFonts w:hint="eastAsia"/>
          <w:snapToGrid/>
        </w:rPr>
        <w:t xml:space="preserve">  </w:t>
      </w:r>
      <w:r w:rsidRPr="00F37775">
        <w:rPr>
          <w:snapToGrid/>
        </w:rPr>
        <w:t>委员会关切地注意到，根据所收到的资料，保护人权检察官办公室的一些成员，其中包括检察官本人，在行使职责中受到了恫吓。委员会对于该机构与政府之间显然缺乏协调与沟通表示关注。</w:t>
      </w:r>
    </w:p>
    <w:p w:rsidR="008410CA" w:rsidRPr="00F37775" w:rsidRDefault="008410CA" w:rsidP="0099130F">
      <w:pPr>
        <w:ind w:firstLine="510"/>
        <w:rPr>
          <w:snapToGrid/>
        </w:rPr>
      </w:pPr>
      <w:r w:rsidRPr="00F37775">
        <w:rPr>
          <w:snapToGrid/>
        </w:rPr>
        <w:t>402.</w:t>
      </w:r>
      <w:r>
        <w:rPr>
          <w:rFonts w:hint="eastAsia"/>
          <w:snapToGrid/>
        </w:rPr>
        <w:t xml:space="preserve">  </w:t>
      </w:r>
      <w:r w:rsidRPr="00F37775">
        <w:rPr>
          <w:snapToGrid/>
        </w:rPr>
        <w:t>尽管委员会欢迎该国</w:t>
      </w:r>
      <w:r w:rsidRPr="00F37775">
        <w:rPr>
          <w:snapToGrid/>
        </w:rPr>
        <w:t>1996</w:t>
      </w:r>
      <w:r w:rsidRPr="00F37775">
        <w:rPr>
          <w:snapToGrid/>
        </w:rPr>
        <w:t>年建立了萨尔瓦多提高妇女地位机构，但是对于萨尔瓦多妇女</w:t>
      </w:r>
      <w:r>
        <w:rPr>
          <w:rFonts w:hint="eastAsia"/>
          <w:snapToGrid/>
        </w:rPr>
        <w:t>遭受</w:t>
      </w:r>
      <w:r w:rsidRPr="00F37775">
        <w:rPr>
          <w:snapToGrid/>
        </w:rPr>
        <w:t>的歧视表示关注，尽管缔约国通过了大量法律文书并设置了大量方案，但是偏见和传统的社会状况使妇女持续遭受歧视。</w:t>
      </w:r>
    </w:p>
    <w:p w:rsidR="008410CA" w:rsidRPr="00F37775" w:rsidRDefault="008410CA" w:rsidP="0099130F">
      <w:pPr>
        <w:ind w:firstLine="510"/>
        <w:rPr>
          <w:snapToGrid/>
        </w:rPr>
      </w:pPr>
      <w:r w:rsidRPr="00F37775">
        <w:rPr>
          <w:snapToGrid/>
        </w:rPr>
        <w:t>403.</w:t>
      </w:r>
      <w:r>
        <w:rPr>
          <w:rFonts w:hint="eastAsia"/>
          <w:snapToGrid/>
        </w:rPr>
        <w:t xml:space="preserve">  </w:t>
      </w:r>
      <w:r w:rsidRPr="00F37775">
        <w:rPr>
          <w:snapToGrid/>
        </w:rPr>
        <w:t>委员会关注地注意到，尽管萨尔瓦多近年来失业率有所下降，但是在非正式部门工作的人数依然惊人。</w:t>
      </w:r>
    </w:p>
    <w:p w:rsidR="008410CA" w:rsidRPr="00F37775" w:rsidRDefault="008410CA" w:rsidP="0099130F">
      <w:pPr>
        <w:ind w:firstLine="510"/>
        <w:rPr>
          <w:snapToGrid/>
        </w:rPr>
      </w:pPr>
      <w:r w:rsidRPr="00F37775">
        <w:rPr>
          <w:snapToGrid/>
        </w:rPr>
        <w:t>404.</w:t>
      </w:r>
      <w:r>
        <w:rPr>
          <w:rFonts w:hint="eastAsia"/>
          <w:snapToGrid/>
        </w:rPr>
        <w:t xml:space="preserve">  </w:t>
      </w:r>
      <w:r w:rsidRPr="00F37775">
        <w:rPr>
          <w:snapToGrid/>
        </w:rPr>
        <w:t>委员会对于最低工资的水平过低感到关注，</w:t>
      </w:r>
      <w:r>
        <w:rPr>
          <w:snapToGrid/>
        </w:rPr>
        <w:t>这样的工资无法使工人及其家庭按照《公约》第六条规定过上</w:t>
      </w:r>
      <w:r>
        <w:rPr>
          <w:rFonts w:hint="eastAsia"/>
          <w:snapToGrid/>
        </w:rPr>
        <w:t>象样的</w:t>
      </w:r>
      <w:r w:rsidRPr="00F37775">
        <w:rPr>
          <w:snapToGrid/>
        </w:rPr>
        <w:t>生活。</w:t>
      </w:r>
    </w:p>
    <w:p w:rsidR="008410CA" w:rsidRPr="00F37775" w:rsidRDefault="008410CA" w:rsidP="0099130F">
      <w:pPr>
        <w:ind w:firstLine="510"/>
        <w:rPr>
          <w:snapToGrid/>
        </w:rPr>
      </w:pPr>
      <w:r w:rsidRPr="00F37775">
        <w:rPr>
          <w:snapToGrid/>
        </w:rPr>
        <w:t>405.</w:t>
      </w:r>
      <w:r>
        <w:rPr>
          <w:rFonts w:hint="eastAsia"/>
          <w:snapToGrid/>
        </w:rPr>
        <w:t xml:space="preserve">  </w:t>
      </w:r>
      <w:r w:rsidRPr="00F37775">
        <w:rPr>
          <w:snapToGrid/>
        </w:rPr>
        <w:t>委员会关切地注意到，尽管</w:t>
      </w:r>
      <w:r>
        <w:rPr>
          <w:snapToGrid/>
        </w:rPr>
        <w:t>《宪法》和《劳工法》</w:t>
      </w:r>
      <w:r w:rsidRPr="00F37775">
        <w:rPr>
          <w:snapToGrid/>
        </w:rPr>
        <w:t>承认结社自由和罢工权利，但是在实际中这些权利的行使面临了一系列障碍。使委员会不安的是，由于对罢工权利的限制，</w:t>
      </w:r>
      <w:r>
        <w:rPr>
          <w:snapToGrid/>
        </w:rPr>
        <w:t>多数罢工</w:t>
      </w:r>
      <w:r w:rsidRPr="00F37775">
        <w:rPr>
          <w:snapToGrid/>
        </w:rPr>
        <w:t>被宣布为非法。</w:t>
      </w:r>
    </w:p>
    <w:p w:rsidR="008410CA" w:rsidRPr="00F37775" w:rsidRDefault="008410CA" w:rsidP="0099130F">
      <w:pPr>
        <w:ind w:firstLine="510"/>
        <w:rPr>
          <w:snapToGrid/>
        </w:rPr>
      </w:pPr>
      <w:r w:rsidRPr="00F37775">
        <w:rPr>
          <w:snapToGrid/>
        </w:rPr>
        <w:t>406.</w:t>
      </w:r>
      <w:r>
        <w:rPr>
          <w:rFonts w:hint="eastAsia"/>
          <w:snapToGrid/>
        </w:rPr>
        <w:t xml:space="preserve">  </w:t>
      </w:r>
      <w:r w:rsidRPr="00F37775">
        <w:rPr>
          <w:snapToGrid/>
        </w:rPr>
        <w:t>尽管委员会注意到萨尔瓦多的劳工检查有所增加，但是委员会对于某些人劳工地位无保障</w:t>
      </w:r>
      <w:r>
        <w:rPr>
          <w:rFonts w:hint="eastAsia"/>
          <w:snapToGrid/>
        </w:rPr>
        <w:t>表示</w:t>
      </w:r>
      <w:r w:rsidRPr="00F37775">
        <w:rPr>
          <w:snapToGrid/>
        </w:rPr>
        <w:t>关注，尤其是在作坊</w:t>
      </w:r>
      <w:r w:rsidRPr="00F37775">
        <w:rPr>
          <w:snapToGrid/>
        </w:rPr>
        <w:t>(</w:t>
      </w:r>
      <w:r>
        <w:rPr>
          <w:snapToGrid/>
        </w:rPr>
        <w:t>来料组装和</w:t>
      </w:r>
      <w:r>
        <w:rPr>
          <w:rFonts w:hint="eastAsia"/>
          <w:snapToGrid/>
        </w:rPr>
        <w:t>加</w:t>
      </w:r>
      <w:r w:rsidRPr="00F37775">
        <w:rPr>
          <w:snapToGrid/>
        </w:rPr>
        <w:t>工工场</w:t>
      </w:r>
      <w:r w:rsidRPr="00F37775">
        <w:rPr>
          <w:snapToGrid/>
        </w:rPr>
        <w:t>)</w:t>
      </w:r>
      <w:r w:rsidRPr="00F37775">
        <w:rPr>
          <w:snapToGrid/>
        </w:rPr>
        <w:t>内工作的妇女，许多这样的工场并不尊重《劳工法》中规定的就业条例和工作条件。</w:t>
      </w:r>
    </w:p>
    <w:p w:rsidR="008410CA" w:rsidRPr="00F37775" w:rsidRDefault="008410CA" w:rsidP="0099130F">
      <w:pPr>
        <w:ind w:firstLine="510"/>
        <w:rPr>
          <w:snapToGrid/>
        </w:rPr>
      </w:pPr>
      <w:r w:rsidRPr="00F37775">
        <w:rPr>
          <w:snapToGrid/>
        </w:rPr>
        <w:t>407.</w:t>
      </w:r>
      <w:r>
        <w:rPr>
          <w:rFonts w:hint="eastAsia"/>
          <w:snapToGrid/>
        </w:rPr>
        <w:t xml:space="preserve">  </w:t>
      </w:r>
      <w:r w:rsidRPr="00F37775">
        <w:rPr>
          <w:snapToGrid/>
        </w:rPr>
        <w:t>委员会关切地注意到有报告指出，萨尔瓦多于</w:t>
      </w:r>
      <w:r w:rsidRPr="00F37775">
        <w:rPr>
          <w:snapToGrid/>
        </w:rPr>
        <w:t>1998</w:t>
      </w:r>
      <w:r w:rsidRPr="00F37775">
        <w:rPr>
          <w:snapToGrid/>
        </w:rPr>
        <w:t>年设置的社会保障制度委托私营组织管理养恤金，从而放弃了</w:t>
      </w:r>
      <w:r>
        <w:rPr>
          <w:rFonts w:hint="eastAsia"/>
          <w:snapToGrid/>
        </w:rPr>
        <w:t>再分配</w:t>
      </w:r>
      <w:r w:rsidRPr="00F37775">
        <w:rPr>
          <w:snapToGrid/>
        </w:rPr>
        <w:t>制度</w:t>
      </w:r>
      <w:r>
        <w:rPr>
          <w:rFonts w:hint="eastAsia"/>
          <w:snapToGrid/>
        </w:rPr>
        <w:t>的社会救助</w:t>
      </w:r>
      <w:r>
        <w:rPr>
          <w:snapToGrid/>
        </w:rPr>
        <w:t>原则。委员会</w:t>
      </w:r>
      <w:r w:rsidRPr="00F37775">
        <w:rPr>
          <w:snapToGrid/>
        </w:rPr>
        <w:t>感到不安的是，</w:t>
      </w:r>
      <w:r>
        <w:rPr>
          <w:snapToGrid/>
        </w:rPr>
        <w:t>这一制度没有</w:t>
      </w:r>
      <w:r>
        <w:rPr>
          <w:rFonts w:hint="eastAsia"/>
          <w:snapToGrid/>
        </w:rPr>
        <w:t>建立</w:t>
      </w:r>
      <w:r>
        <w:rPr>
          <w:snapToGrid/>
        </w:rPr>
        <w:t>必要机制保障农</w:t>
      </w:r>
      <w:r>
        <w:rPr>
          <w:rFonts w:hint="eastAsia"/>
          <w:snapToGrid/>
        </w:rPr>
        <w:t>民</w:t>
      </w:r>
      <w:r w:rsidRPr="00F37775">
        <w:rPr>
          <w:snapToGrid/>
        </w:rPr>
        <w:t>和家庭内雇工也可以享受福利，</w:t>
      </w:r>
      <w:r>
        <w:rPr>
          <w:snapToGrid/>
        </w:rPr>
        <w:t>男女受益人</w:t>
      </w:r>
      <w:r w:rsidRPr="00F37775">
        <w:rPr>
          <w:snapToGrid/>
        </w:rPr>
        <w:t>不平等。委员会感到遗憾的是，</w:t>
      </w:r>
      <w:r>
        <w:rPr>
          <w:rFonts w:hint="eastAsia"/>
          <w:snapToGrid/>
        </w:rPr>
        <w:t>缔约国代表团</w:t>
      </w:r>
      <w:r w:rsidRPr="00F37775">
        <w:rPr>
          <w:snapToGrid/>
        </w:rPr>
        <w:t>未能</w:t>
      </w:r>
      <w:r>
        <w:rPr>
          <w:rFonts w:hint="eastAsia"/>
          <w:snapToGrid/>
        </w:rPr>
        <w:t>回答</w:t>
      </w:r>
      <w:r w:rsidRPr="00F37775">
        <w:rPr>
          <w:snapToGrid/>
        </w:rPr>
        <w:t>委员会</w:t>
      </w:r>
      <w:r>
        <w:rPr>
          <w:rFonts w:hint="eastAsia"/>
          <w:snapToGrid/>
        </w:rPr>
        <w:t>口头</w:t>
      </w:r>
      <w:r w:rsidRPr="00F37775">
        <w:rPr>
          <w:snapToGrid/>
        </w:rPr>
        <w:t>提出的问题。</w:t>
      </w:r>
    </w:p>
    <w:p w:rsidR="008410CA" w:rsidRPr="00F37775" w:rsidRDefault="008410CA" w:rsidP="0099130F">
      <w:pPr>
        <w:ind w:firstLine="510"/>
        <w:rPr>
          <w:snapToGrid/>
        </w:rPr>
      </w:pPr>
      <w:r w:rsidRPr="00F37775">
        <w:rPr>
          <w:snapToGrid/>
        </w:rPr>
        <w:t>408.</w:t>
      </w:r>
      <w:r>
        <w:rPr>
          <w:rFonts w:hint="eastAsia"/>
          <w:snapToGrid/>
        </w:rPr>
        <w:t xml:space="preserve">  </w:t>
      </w:r>
      <w:r w:rsidRPr="00F37775">
        <w:rPr>
          <w:snapToGrid/>
        </w:rPr>
        <w:t>委员会关切地注意到，</w:t>
      </w:r>
      <w:r>
        <w:rPr>
          <w:snapToGrid/>
        </w:rPr>
        <w:t>新的社会保障制度所提供的最低福利不足以保障</w:t>
      </w:r>
      <w:r>
        <w:rPr>
          <w:rFonts w:hint="eastAsia"/>
          <w:snapToGrid/>
        </w:rPr>
        <w:t>象样的</w:t>
      </w:r>
      <w:r w:rsidRPr="00F37775">
        <w:rPr>
          <w:snapToGrid/>
        </w:rPr>
        <w:t>生活水平，也无法帮助福利领取人及其家庭得到基本的食物。</w:t>
      </w:r>
    </w:p>
    <w:p w:rsidR="008410CA" w:rsidRPr="00F37775" w:rsidRDefault="008410CA" w:rsidP="0099130F">
      <w:pPr>
        <w:ind w:firstLine="510"/>
        <w:rPr>
          <w:snapToGrid/>
        </w:rPr>
      </w:pPr>
      <w:r w:rsidRPr="00F37775">
        <w:rPr>
          <w:snapToGrid/>
        </w:rPr>
        <w:t>409.</w:t>
      </w:r>
      <w:r>
        <w:rPr>
          <w:rFonts w:hint="eastAsia"/>
          <w:snapToGrid/>
        </w:rPr>
        <w:t xml:space="preserve">  </w:t>
      </w:r>
      <w:r>
        <w:rPr>
          <w:snapToGrid/>
        </w:rPr>
        <w:t>尽管委员会注意到缔约国采取</w:t>
      </w:r>
      <w:r>
        <w:rPr>
          <w:rFonts w:hint="eastAsia"/>
          <w:snapToGrid/>
        </w:rPr>
        <w:t>了</w:t>
      </w:r>
      <w:r w:rsidRPr="00F37775">
        <w:rPr>
          <w:snapToGrid/>
        </w:rPr>
        <w:t>一些步骤来消除贫困，例如</w:t>
      </w:r>
      <w:r>
        <w:rPr>
          <w:rFonts w:hint="eastAsia"/>
          <w:snapToGrid/>
        </w:rPr>
        <w:t>“</w:t>
      </w:r>
      <w:r w:rsidRPr="00F37775">
        <w:rPr>
          <w:snapToGrid/>
        </w:rPr>
        <w:t>贫困状况分布图</w:t>
      </w:r>
      <w:r>
        <w:rPr>
          <w:rFonts w:hint="eastAsia"/>
          <w:snapToGrid/>
        </w:rPr>
        <w:t>”</w:t>
      </w:r>
      <w:r w:rsidRPr="00F37775">
        <w:rPr>
          <w:snapToGrid/>
        </w:rPr>
        <w:t>和一系列专门注重人口中特定阶层的行动计划，但委员会对于萨尔瓦多财富分配的极端不平等</w:t>
      </w:r>
      <w:r>
        <w:rPr>
          <w:rFonts w:hint="eastAsia"/>
          <w:snapToGrid/>
        </w:rPr>
        <w:t>和</w:t>
      </w:r>
      <w:r>
        <w:rPr>
          <w:snapToGrid/>
        </w:rPr>
        <w:t>贫富日益两极分化感到遗憾。委员会</w:t>
      </w:r>
      <w:r>
        <w:rPr>
          <w:rFonts w:hint="eastAsia"/>
          <w:snapToGrid/>
        </w:rPr>
        <w:t>表示关注</w:t>
      </w:r>
      <w:r>
        <w:rPr>
          <w:snapToGrid/>
        </w:rPr>
        <w:t>城乡地区之间的不平等</w:t>
      </w:r>
      <w:r w:rsidRPr="00F37775">
        <w:rPr>
          <w:snapToGrid/>
        </w:rPr>
        <w:t>，</w:t>
      </w:r>
      <w:r>
        <w:rPr>
          <w:snapToGrid/>
        </w:rPr>
        <w:t>尤其</w:t>
      </w:r>
      <w:r>
        <w:rPr>
          <w:rFonts w:hint="eastAsia"/>
          <w:snapToGrid/>
        </w:rPr>
        <w:t>是</w:t>
      </w:r>
      <w:r>
        <w:rPr>
          <w:snapToGrid/>
        </w:rPr>
        <w:t>医疗服务、教育、工资和基本食物方面</w:t>
      </w:r>
      <w:r w:rsidRPr="00F37775">
        <w:rPr>
          <w:snapToGrid/>
        </w:rPr>
        <w:t>的不平等。</w:t>
      </w:r>
    </w:p>
    <w:p w:rsidR="008410CA" w:rsidRPr="00F37775" w:rsidRDefault="008410CA" w:rsidP="0099130F">
      <w:pPr>
        <w:ind w:firstLine="510"/>
        <w:rPr>
          <w:snapToGrid/>
        </w:rPr>
      </w:pPr>
      <w:r w:rsidRPr="00F37775">
        <w:rPr>
          <w:snapToGrid/>
        </w:rPr>
        <w:t>410.</w:t>
      </w:r>
      <w:r>
        <w:rPr>
          <w:rFonts w:hint="eastAsia"/>
          <w:snapToGrid/>
        </w:rPr>
        <w:t xml:space="preserve">  </w:t>
      </w:r>
      <w:r>
        <w:rPr>
          <w:snapToGrid/>
        </w:rPr>
        <w:t>委员会关注</w:t>
      </w:r>
      <w:r>
        <w:rPr>
          <w:rFonts w:hint="eastAsia"/>
          <w:snapToGrid/>
        </w:rPr>
        <w:t>的是</w:t>
      </w:r>
      <w:r w:rsidRPr="00F37775">
        <w:rPr>
          <w:snapToGrid/>
        </w:rPr>
        <w:t>，</w:t>
      </w:r>
      <w:r>
        <w:rPr>
          <w:snapToGrid/>
        </w:rPr>
        <w:t>尽管宪法</w:t>
      </w:r>
      <w:r>
        <w:rPr>
          <w:rFonts w:hint="eastAsia"/>
          <w:snapToGrid/>
        </w:rPr>
        <w:t>承认</w:t>
      </w:r>
      <w:r w:rsidRPr="00F37775">
        <w:rPr>
          <w:snapToGrid/>
        </w:rPr>
        <w:t>土著人民，</w:t>
      </w:r>
      <w:r>
        <w:rPr>
          <w:snapToGrid/>
        </w:rPr>
        <w:t>但是在实际中其经济、社会和文化权利</w:t>
      </w:r>
      <w:r w:rsidRPr="00F37775">
        <w:rPr>
          <w:snapToGrid/>
        </w:rPr>
        <w:t>得</w:t>
      </w:r>
      <w:r>
        <w:rPr>
          <w:rFonts w:hint="eastAsia"/>
          <w:snapToGrid/>
        </w:rPr>
        <w:t>不</w:t>
      </w:r>
      <w:r>
        <w:rPr>
          <w:snapToGrid/>
        </w:rPr>
        <w:t>到保障。委员会尤其关注</w:t>
      </w:r>
      <w:r>
        <w:rPr>
          <w:rFonts w:hint="eastAsia"/>
          <w:snapToGrid/>
        </w:rPr>
        <w:t>的是</w:t>
      </w:r>
      <w:r w:rsidRPr="00F37775">
        <w:rPr>
          <w:snapToGrid/>
        </w:rPr>
        <w:t>，自</w:t>
      </w:r>
      <w:r w:rsidRPr="00F37775">
        <w:rPr>
          <w:snapToGrid/>
        </w:rPr>
        <w:t>1930</w:t>
      </w:r>
      <w:r w:rsidRPr="00F37775">
        <w:rPr>
          <w:snapToGrid/>
        </w:rPr>
        <w:t>年以来，缔约国一直没有对土著人民进行普查，而</w:t>
      </w:r>
      <w:r>
        <w:rPr>
          <w:snapToGrid/>
        </w:rPr>
        <w:t>缺乏统计数据就难以评估土著人民切实行使《公约》所确定的各项权利</w:t>
      </w:r>
      <w:r>
        <w:rPr>
          <w:rFonts w:hint="eastAsia"/>
          <w:snapToGrid/>
        </w:rPr>
        <w:t>的</w:t>
      </w:r>
      <w:r w:rsidRPr="00F37775">
        <w:rPr>
          <w:snapToGrid/>
        </w:rPr>
        <w:t>情况。</w:t>
      </w:r>
    </w:p>
    <w:p w:rsidR="008410CA" w:rsidRPr="00F37775" w:rsidRDefault="008410CA" w:rsidP="0099130F">
      <w:pPr>
        <w:ind w:firstLine="510"/>
        <w:rPr>
          <w:snapToGrid/>
        </w:rPr>
      </w:pPr>
      <w:r w:rsidRPr="00F37775">
        <w:rPr>
          <w:snapToGrid/>
        </w:rPr>
        <w:t>411.</w:t>
      </w:r>
      <w:r>
        <w:rPr>
          <w:rFonts w:hint="eastAsia"/>
          <w:snapToGrid/>
        </w:rPr>
        <w:t xml:space="preserve">  </w:t>
      </w:r>
      <w:r w:rsidRPr="00F37775">
        <w:rPr>
          <w:snapToGrid/>
        </w:rPr>
        <w:t>委员会关切地注意到</w:t>
      </w:r>
      <w:r>
        <w:rPr>
          <w:rFonts w:hint="eastAsia"/>
          <w:snapToGrid/>
        </w:rPr>
        <w:t>，</w:t>
      </w:r>
      <w:r>
        <w:rPr>
          <w:snapToGrid/>
        </w:rPr>
        <w:t>执行</w:t>
      </w:r>
      <w:r w:rsidRPr="00F37775">
        <w:rPr>
          <w:snapToGrid/>
        </w:rPr>
        <w:t>2006</w:t>
      </w:r>
      <w:r w:rsidRPr="00F37775">
        <w:rPr>
          <w:snapToGrid/>
        </w:rPr>
        <w:t>年</w:t>
      </w:r>
      <w:r w:rsidRPr="00F37775">
        <w:rPr>
          <w:snapToGrid/>
        </w:rPr>
        <w:t>3</w:t>
      </w:r>
      <w:r w:rsidRPr="00F37775">
        <w:rPr>
          <w:snapToGrid/>
        </w:rPr>
        <w:t>月</w:t>
      </w:r>
      <w:r w:rsidRPr="00F37775">
        <w:rPr>
          <w:snapToGrid/>
        </w:rPr>
        <w:t>1</w:t>
      </w:r>
      <w:r>
        <w:rPr>
          <w:snapToGrid/>
        </w:rPr>
        <w:t>日</w:t>
      </w:r>
      <w:r>
        <w:rPr>
          <w:rFonts w:hint="eastAsia"/>
          <w:snapToGrid/>
        </w:rPr>
        <w:t>对</w:t>
      </w:r>
      <w:r w:rsidRPr="00F37775">
        <w:rPr>
          <w:snapToGrid/>
        </w:rPr>
        <w:t>萨尔瓦多生效的《自由贸易协定》，</w:t>
      </w:r>
      <w:r>
        <w:rPr>
          <w:snapToGrid/>
        </w:rPr>
        <w:t>对人口中最弱势</w:t>
      </w:r>
      <w:r>
        <w:rPr>
          <w:rFonts w:hint="eastAsia"/>
          <w:snapToGrid/>
        </w:rPr>
        <w:t>群体</w:t>
      </w:r>
      <w:r w:rsidRPr="00F37775">
        <w:rPr>
          <w:snapToGrid/>
        </w:rPr>
        <w:t>行使《公约》所</w:t>
      </w:r>
      <w:r>
        <w:rPr>
          <w:rFonts w:hint="eastAsia"/>
          <w:snapToGrid/>
        </w:rPr>
        <w:t>载</w:t>
      </w:r>
      <w:r w:rsidRPr="00F37775">
        <w:rPr>
          <w:snapToGrid/>
        </w:rPr>
        <w:t>权利造成了不良影响。</w:t>
      </w:r>
    </w:p>
    <w:p w:rsidR="008410CA" w:rsidRPr="00F37775" w:rsidRDefault="008410CA" w:rsidP="0099130F">
      <w:pPr>
        <w:ind w:firstLine="510"/>
        <w:rPr>
          <w:snapToGrid/>
        </w:rPr>
      </w:pPr>
      <w:r w:rsidRPr="00F37775">
        <w:rPr>
          <w:snapToGrid/>
        </w:rPr>
        <w:t>412.</w:t>
      </w:r>
      <w:r>
        <w:rPr>
          <w:rFonts w:hint="eastAsia"/>
          <w:snapToGrid/>
        </w:rPr>
        <w:t xml:space="preserve">  </w:t>
      </w:r>
      <w:r>
        <w:rPr>
          <w:snapToGrid/>
        </w:rPr>
        <w:t>委员会关注</w:t>
      </w:r>
      <w:r w:rsidRPr="00F37775">
        <w:rPr>
          <w:snapToGrid/>
        </w:rPr>
        <w:t>萨尔瓦多越来越多的家庭没有正当的住所</w:t>
      </w:r>
      <w:r>
        <w:rPr>
          <w:rFonts w:hint="eastAsia"/>
          <w:snapToGrid/>
        </w:rPr>
        <w:t>，处境困难</w:t>
      </w:r>
      <w:r w:rsidRPr="00F37775">
        <w:rPr>
          <w:snapToGrid/>
        </w:rPr>
        <w:t>，</w:t>
      </w:r>
      <w:r>
        <w:rPr>
          <w:rFonts w:hint="eastAsia"/>
          <w:snapToGrid/>
        </w:rPr>
        <w:t>他们</w:t>
      </w:r>
      <w:r w:rsidRPr="00F37775">
        <w:rPr>
          <w:snapToGrid/>
        </w:rPr>
        <w:t>只得沿铁路或河流落脚，或在火山地区生存。</w:t>
      </w:r>
    </w:p>
    <w:p w:rsidR="008410CA" w:rsidRPr="00F37775" w:rsidRDefault="008410CA" w:rsidP="0099130F">
      <w:pPr>
        <w:ind w:firstLine="510"/>
        <w:rPr>
          <w:snapToGrid/>
        </w:rPr>
      </w:pPr>
      <w:r w:rsidRPr="00F37775">
        <w:rPr>
          <w:snapToGrid/>
        </w:rPr>
        <w:t>413.</w:t>
      </w:r>
      <w:r>
        <w:rPr>
          <w:rFonts w:hint="eastAsia"/>
          <w:snapToGrid/>
        </w:rPr>
        <w:t xml:space="preserve">  </w:t>
      </w:r>
      <w:r w:rsidRPr="00F37775">
        <w:rPr>
          <w:snapToGrid/>
        </w:rPr>
        <w:t>委员会关切地注意到，由于缺少经济机会，几乎每三名萨尔瓦多人中就有一名移</w:t>
      </w:r>
      <w:r>
        <w:rPr>
          <w:rFonts w:hint="eastAsia"/>
          <w:snapToGrid/>
        </w:rPr>
        <w:t>居</w:t>
      </w:r>
      <w:r w:rsidRPr="00F37775">
        <w:rPr>
          <w:snapToGrid/>
        </w:rPr>
        <w:t>国</w:t>
      </w:r>
      <w:r>
        <w:rPr>
          <w:rFonts w:hint="eastAsia"/>
          <w:snapToGrid/>
        </w:rPr>
        <w:t>外</w:t>
      </w:r>
      <w:r w:rsidRPr="00F37775">
        <w:rPr>
          <w:snapToGrid/>
        </w:rPr>
        <w:t>，造成了消极影响，例如家庭</w:t>
      </w:r>
      <w:r>
        <w:rPr>
          <w:rFonts w:hint="eastAsia"/>
          <w:snapToGrid/>
        </w:rPr>
        <w:t>解体</w:t>
      </w:r>
      <w:r w:rsidRPr="00F37775">
        <w:rPr>
          <w:snapToGrid/>
        </w:rPr>
        <w:t>，家庭</w:t>
      </w:r>
      <w:r>
        <w:rPr>
          <w:rFonts w:hint="eastAsia"/>
          <w:snapToGrid/>
        </w:rPr>
        <w:t>成员得不到保护，妇女</w:t>
      </w:r>
      <w:r w:rsidRPr="00F37775">
        <w:rPr>
          <w:snapToGrid/>
        </w:rPr>
        <w:t>被迫掌管单亲家庭，</w:t>
      </w:r>
      <w:r>
        <w:rPr>
          <w:rFonts w:hint="eastAsia"/>
          <w:snapToGrid/>
        </w:rPr>
        <w:t>儿童和青少年缺少</w:t>
      </w:r>
      <w:r w:rsidRPr="00F37775">
        <w:rPr>
          <w:snapToGrid/>
        </w:rPr>
        <w:t>适当照料，造成暴力增加，青少年帮派</w:t>
      </w:r>
      <w:r w:rsidRPr="00F37775">
        <w:rPr>
          <w:snapToGrid/>
        </w:rPr>
        <w:t>(maras)</w:t>
      </w:r>
      <w:r w:rsidRPr="00F37775">
        <w:rPr>
          <w:snapToGrid/>
        </w:rPr>
        <w:t>蔓延。</w:t>
      </w:r>
    </w:p>
    <w:p w:rsidR="008410CA" w:rsidRPr="00F37775" w:rsidRDefault="008410CA" w:rsidP="0099130F">
      <w:pPr>
        <w:ind w:firstLine="510"/>
        <w:rPr>
          <w:snapToGrid/>
        </w:rPr>
      </w:pPr>
      <w:r w:rsidRPr="00F37775">
        <w:rPr>
          <w:snapToGrid/>
        </w:rPr>
        <w:t>414.</w:t>
      </w:r>
      <w:r>
        <w:rPr>
          <w:rFonts w:hint="eastAsia"/>
          <w:snapToGrid/>
        </w:rPr>
        <w:t xml:space="preserve">  </w:t>
      </w:r>
      <w:r w:rsidRPr="00F37775">
        <w:rPr>
          <w:snapToGrid/>
        </w:rPr>
        <w:t>委员会关注到，尽管实施</w:t>
      </w:r>
      <w:r w:rsidRPr="00576875">
        <w:rPr>
          <w:rFonts w:ascii="SimSun" w:hAnsi="SimSun"/>
          <w:snapToGrid/>
        </w:rPr>
        <w:t>了</w:t>
      </w:r>
      <w:r>
        <w:rPr>
          <w:rFonts w:ascii="SimSun" w:hAnsi="SimSun" w:hint="eastAsia"/>
          <w:snapToGrid/>
        </w:rPr>
        <w:t>“</w:t>
      </w:r>
      <w:r w:rsidRPr="00F37775">
        <w:rPr>
          <w:snapToGrid/>
        </w:rPr>
        <w:t>Pais Seguro</w:t>
      </w:r>
      <w:r>
        <w:rPr>
          <w:rFonts w:hint="eastAsia"/>
          <w:snapToGrid/>
        </w:rPr>
        <w:t>”</w:t>
      </w:r>
      <w:r w:rsidRPr="00F37775">
        <w:rPr>
          <w:snapToGrid/>
        </w:rPr>
        <w:t>(</w:t>
      </w:r>
      <w:r w:rsidRPr="00F37775">
        <w:rPr>
          <w:snapToGrid/>
        </w:rPr>
        <w:t>安全国家</w:t>
      </w:r>
      <w:r w:rsidRPr="00F37775">
        <w:rPr>
          <w:snapToGrid/>
        </w:rPr>
        <w:t>)</w:t>
      </w:r>
      <w:r w:rsidRPr="00F37775">
        <w:rPr>
          <w:snapToGrid/>
        </w:rPr>
        <w:t>计划，但是萨尔瓦多的暴力有增无减，</w:t>
      </w:r>
      <w:r>
        <w:rPr>
          <w:snapToGrid/>
        </w:rPr>
        <w:t>而妇女是主要的受害者。委员会</w:t>
      </w:r>
      <w:r>
        <w:rPr>
          <w:rFonts w:hint="eastAsia"/>
          <w:snapToGrid/>
        </w:rPr>
        <w:t>还</w:t>
      </w:r>
      <w:r w:rsidRPr="00F37775">
        <w:rPr>
          <w:snapToGrid/>
        </w:rPr>
        <w:t>关切地注意到，少年帮派</w:t>
      </w:r>
      <w:r w:rsidRPr="00F37775">
        <w:rPr>
          <w:snapToGrid/>
        </w:rPr>
        <w:t>(maras)</w:t>
      </w:r>
      <w:r w:rsidRPr="00F37775">
        <w:rPr>
          <w:snapToGrid/>
        </w:rPr>
        <w:t>主要由</w:t>
      </w:r>
      <w:r>
        <w:rPr>
          <w:rFonts w:hint="eastAsia"/>
          <w:snapToGrid/>
        </w:rPr>
        <w:t>在</w:t>
      </w:r>
      <w:r w:rsidRPr="00F37775">
        <w:rPr>
          <w:snapToGrid/>
        </w:rPr>
        <w:t>社会经济上</w:t>
      </w:r>
      <w:r>
        <w:rPr>
          <w:rFonts w:hint="eastAsia"/>
          <w:snapToGrid/>
        </w:rPr>
        <w:t>处于边缘地位</w:t>
      </w:r>
      <w:r w:rsidRPr="00F37775">
        <w:rPr>
          <w:snapToGrid/>
        </w:rPr>
        <w:t>的男青年组成，而多数的帮派是</w:t>
      </w:r>
      <w:r>
        <w:rPr>
          <w:snapToGrid/>
        </w:rPr>
        <w:t>失业、童工、</w:t>
      </w:r>
      <w:r>
        <w:rPr>
          <w:rFonts w:hint="eastAsia"/>
          <w:snapToGrid/>
        </w:rPr>
        <w:t>城</w:t>
      </w:r>
      <w:r>
        <w:rPr>
          <w:snapToGrid/>
        </w:rPr>
        <w:t>市暴力和家庭</w:t>
      </w:r>
      <w:r>
        <w:rPr>
          <w:rFonts w:hint="eastAsia"/>
          <w:snapToGrid/>
        </w:rPr>
        <w:t>解体</w:t>
      </w:r>
      <w:r>
        <w:rPr>
          <w:snapToGrid/>
        </w:rPr>
        <w:t>等问题</w:t>
      </w:r>
      <w:r w:rsidRPr="00F37775">
        <w:rPr>
          <w:snapToGrid/>
        </w:rPr>
        <w:t>造成的。</w:t>
      </w:r>
    </w:p>
    <w:p w:rsidR="008410CA" w:rsidRPr="00F37775" w:rsidRDefault="008410CA" w:rsidP="0099130F">
      <w:pPr>
        <w:ind w:firstLine="510"/>
        <w:rPr>
          <w:snapToGrid/>
        </w:rPr>
      </w:pPr>
      <w:r w:rsidRPr="00F37775">
        <w:rPr>
          <w:snapToGrid/>
        </w:rPr>
        <w:t>415.</w:t>
      </w:r>
      <w:r>
        <w:rPr>
          <w:rFonts w:hint="eastAsia"/>
          <w:snapToGrid/>
        </w:rPr>
        <w:t xml:space="preserve">  </w:t>
      </w:r>
      <w:r w:rsidRPr="00F37775">
        <w:rPr>
          <w:snapToGrid/>
        </w:rPr>
        <w:t>委员会遗憾的是，</w:t>
      </w:r>
      <w:r>
        <w:rPr>
          <w:snapToGrid/>
        </w:rPr>
        <w:t>尽管缔约国</w:t>
      </w:r>
      <w:r w:rsidRPr="00F37775">
        <w:rPr>
          <w:snapToGrid/>
        </w:rPr>
        <w:t>努力消除童工，尤其是在蔗糖业中的童工，但</w:t>
      </w:r>
      <w:r>
        <w:rPr>
          <w:rFonts w:hint="eastAsia"/>
          <w:snapToGrid/>
        </w:rPr>
        <w:t>童工</w:t>
      </w:r>
      <w:r w:rsidRPr="00F37775">
        <w:rPr>
          <w:snapToGrid/>
        </w:rPr>
        <w:t>在萨尔瓦多仍然存在，</w:t>
      </w:r>
      <w:r>
        <w:rPr>
          <w:snapToGrid/>
        </w:rPr>
        <w:t>尤其是在家佣行业。委员会尤其震惊地获悉有报告</w:t>
      </w:r>
      <w:r>
        <w:rPr>
          <w:rFonts w:hint="eastAsia"/>
          <w:snapToGrid/>
        </w:rPr>
        <w:t>称</w:t>
      </w:r>
      <w:r w:rsidRPr="00F37775">
        <w:rPr>
          <w:snapToGrid/>
        </w:rPr>
        <w:t>，包括</w:t>
      </w:r>
      <w:r>
        <w:rPr>
          <w:snapToGrid/>
        </w:rPr>
        <w:t>年幼女童在内的女孩子被雇</w:t>
      </w:r>
      <w:r w:rsidRPr="00F37775">
        <w:rPr>
          <w:snapToGrid/>
        </w:rPr>
        <w:t>为家庭佣人，委员会对缔约国</w:t>
      </w:r>
      <w:r>
        <w:rPr>
          <w:rFonts w:hint="eastAsia"/>
          <w:snapToGrid/>
        </w:rPr>
        <w:t>未能提供</w:t>
      </w:r>
      <w:r>
        <w:rPr>
          <w:snapToGrid/>
        </w:rPr>
        <w:t>这方面</w:t>
      </w:r>
      <w:r w:rsidRPr="00F37775">
        <w:rPr>
          <w:snapToGrid/>
        </w:rPr>
        <w:t>资料感到遗憾。</w:t>
      </w:r>
    </w:p>
    <w:p w:rsidR="008410CA" w:rsidRPr="00F37775" w:rsidRDefault="008410CA" w:rsidP="0099130F">
      <w:pPr>
        <w:ind w:firstLine="510"/>
        <w:rPr>
          <w:snapToGrid/>
        </w:rPr>
      </w:pPr>
      <w:r w:rsidRPr="00F37775">
        <w:rPr>
          <w:snapToGrid/>
        </w:rPr>
        <w:t>416.</w:t>
      </w:r>
      <w:r>
        <w:rPr>
          <w:rFonts w:hint="eastAsia"/>
          <w:snapToGrid/>
        </w:rPr>
        <w:t xml:space="preserve">  </w:t>
      </w:r>
      <w:r w:rsidRPr="00F37775">
        <w:rPr>
          <w:snapToGrid/>
        </w:rPr>
        <w:t>委员会认为，</w:t>
      </w:r>
      <w:r>
        <w:rPr>
          <w:rFonts w:hint="eastAsia"/>
          <w:snapToGrid/>
        </w:rPr>
        <w:t>缔约国</w:t>
      </w:r>
      <w:r>
        <w:rPr>
          <w:snapToGrid/>
        </w:rPr>
        <w:t>对卫生部门</w:t>
      </w:r>
      <w:r w:rsidRPr="00F37775">
        <w:rPr>
          <w:snapToGrid/>
        </w:rPr>
        <w:t>的预算</w:t>
      </w:r>
      <w:r>
        <w:rPr>
          <w:rFonts w:hint="eastAsia"/>
          <w:snapToGrid/>
        </w:rPr>
        <w:t>拨款</w:t>
      </w:r>
      <w:r w:rsidRPr="00F37775">
        <w:rPr>
          <w:snapToGrid/>
        </w:rPr>
        <w:t>不足于为居民提供适当的医疗，尤其是为贫困群体提供医疗。委员会注意到，由于缔约国</w:t>
      </w:r>
      <w:r>
        <w:rPr>
          <w:rFonts w:hint="eastAsia"/>
          <w:snapToGrid/>
        </w:rPr>
        <w:t>对</w:t>
      </w:r>
      <w:r w:rsidRPr="00F37775">
        <w:rPr>
          <w:snapToGrid/>
        </w:rPr>
        <w:t>公共部门的财政</w:t>
      </w:r>
      <w:r>
        <w:rPr>
          <w:rFonts w:hint="eastAsia"/>
          <w:snapToGrid/>
        </w:rPr>
        <w:t>拨款不足</w:t>
      </w:r>
      <w:r w:rsidRPr="00F37775">
        <w:rPr>
          <w:snapToGrid/>
        </w:rPr>
        <w:t>，</w:t>
      </w:r>
      <w:r>
        <w:rPr>
          <w:rFonts w:hint="eastAsia"/>
          <w:snapToGrid/>
        </w:rPr>
        <w:t>也</w:t>
      </w:r>
      <w:r>
        <w:rPr>
          <w:snapToGrid/>
        </w:rPr>
        <w:t>由于该国</w:t>
      </w:r>
      <w:r w:rsidRPr="00F37775">
        <w:rPr>
          <w:snapToGrid/>
        </w:rPr>
        <w:t>医疗服务的管理、融资和提供</w:t>
      </w:r>
      <w:r>
        <w:rPr>
          <w:rFonts w:hint="eastAsia"/>
          <w:snapToGrid/>
        </w:rPr>
        <w:t>多交由</w:t>
      </w:r>
      <w:r>
        <w:rPr>
          <w:snapToGrid/>
        </w:rPr>
        <w:t>私营部门</w:t>
      </w:r>
      <w:r>
        <w:rPr>
          <w:rFonts w:hint="eastAsia"/>
          <w:snapToGrid/>
        </w:rPr>
        <w:t>承担</w:t>
      </w:r>
      <w:r w:rsidRPr="00F37775">
        <w:rPr>
          <w:snapToGrid/>
        </w:rPr>
        <w:t>，</w:t>
      </w:r>
      <w:r>
        <w:rPr>
          <w:rFonts w:hint="eastAsia"/>
          <w:snapToGrid/>
        </w:rPr>
        <w:t>获得医疗</w:t>
      </w:r>
      <w:r>
        <w:rPr>
          <w:snapToGrid/>
        </w:rPr>
        <w:t>服务</w:t>
      </w:r>
      <w:r>
        <w:rPr>
          <w:rFonts w:hint="eastAsia"/>
          <w:snapToGrid/>
        </w:rPr>
        <w:t>的机会</w:t>
      </w:r>
      <w:r w:rsidRPr="00F37775">
        <w:rPr>
          <w:snapToGrid/>
        </w:rPr>
        <w:t>有限，从而</w:t>
      </w:r>
      <w:r>
        <w:rPr>
          <w:rFonts w:hint="eastAsia"/>
          <w:snapToGrid/>
        </w:rPr>
        <w:t>不利于</w:t>
      </w:r>
      <w:r>
        <w:rPr>
          <w:snapToGrid/>
        </w:rPr>
        <w:t>无法</w:t>
      </w:r>
      <w:r>
        <w:rPr>
          <w:rFonts w:hint="eastAsia"/>
          <w:snapToGrid/>
        </w:rPr>
        <w:t>支</w:t>
      </w:r>
      <w:r w:rsidRPr="00F37775">
        <w:rPr>
          <w:snapToGrid/>
        </w:rPr>
        <w:t>付这类服务的人</w:t>
      </w:r>
      <w:r>
        <w:rPr>
          <w:rFonts w:hint="eastAsia"/>
          <w:snapToGrid/>
        </w:rPr>
        <w:t>就医看病</w:t>
      </w:r>
      <w:r w:rsidRPr="00F37775">
        <w:rPr>
          <w:snapToGrid/>
        </w:rPr>
        <w:t>。</w:t>
      </w:r>
    </w:p>
    <w:p w:rsidR="008410CA" w:rsidRPr="00F37775" w:rsidRDefault="008410CA" w:rsidP="0099130F">
      <w:pPr>
        <w:ind w:firstLine="510"/>
        <w:rPr>
          <w:snapToGrid/>
        </w:rPr>
      </w:pPr>
      <w:r w:rsidRPr="00F37775">
        <w:rPr>
          <w:snapToGrid/>
        </w:rPr>
        <w:t>417.</w:t>
      </w:r>
      <w:r>
        <w:rPr>
          <w:rFonts w:hint="eastAsia"/>
          <w:snapToGrid/>
        </w:rPr>
        <w:t xml:space="preserve">  </w:t>
      </w:r>
      <w:r>
        <w:rPr>
          <w:snapToGrid/>
        </w:rPr>
        <w:t>委员会关</w:t>
      </w:r>
      <w:r>
        <w:rPr>
          <w:rFonts w:hint="eastAsia"/>
          <w:snapToGrid/>
        </w:rPr>
        <w:t>切</w:t>
      </w:r>
      <w:r w:rsidRPr="00F37775">
        <w:rPr>
          <w:snapToGrid/>
        </w:rPr>
        <w:t>地注意到，根据缔约国的法律制度，堕胎在任何情况下都是非法的，甚至当孕妇生命受到威胁时也是非法的，而且私自堕胎和</w:t>
      </w:r>
      <w:r>
        <w:rPr>
          <w:rFonts w:hint="eastAsia"/>
          <w:snapToGrid/>
        </w:rPr>
        <w:t>艾滋病毒</w:t>
      </w:r>
      <w:r>
        <w:rPr>
          <w:rFonts w:hint="eastAsia"/>
          <w:snapToGrid/>
        </w:rPr>
        <w:t>/</w:t>
      </w:r>
      <w:r>
        <w:rPr>
          <w:rFonts w:hint="eastAsia"/>
          <w:snapToGrid/>
        </w:rPr>
        <w:t>艾滋病</w:t>
      </w:r>
      <w:r w:rsidRPr="00F37775">
        <w:rPr>
          <w:snapToGrid/>
        </w:rPr>
        <w:t>是妇女死亡的主要原因。</w:t>
      </w:r>
    </w:p>
    <w:p w:rsidR="008410CA" w:rsidRPr="00F37775" w:rsidRDefault="008410CA" w:rsidP="0099130F">
      <w:pPr>
        <w:spacing w:after="320"/>
        <w:ind w:firstLine="510"/>
        <w:rPr>
          <w:snapToGrid/>
        </w:rPr>
      </w:pPr>
      <w:r w:rsidRPr="00F37775">
        <w:rPr>
          <w:snapToGrid/>
        </w:rPr>
        <w:t>418.</w:t>
      </w:r>
      <w:r>
        <w:rPr>
          <w:rFonts w:hint="eastAsia"/>
          <w:snapToGrid/>
        </w:rPr>
        <w:t xml:space="preserve">  </w:t>
      </w:r>
      <w:r w:rsidRPr="00F37775">
        <w:rPr>
          <w:snapToGrid/>
        </w:rPr>
        <w:t>委员会关切地注意到，即使在公立学校内，小学</w:t>
      </w:r>
      <w:r>
        <w:rPr>
          <w:rFonts w:hint="eastAsia"/>
          <w:snapToGrid/>
        </w:rPr>
        <w:t>生</w:t>
      </w:r>
      <w:r w:rsidRPr="00F37775">
        <w:rPr>
          <w:snapToGrid/>
        </w:rPr>
        <w:t>的家庭都</w:t>
      </w:r>
      <w:r>
        <w:rPr>
          <w:rFonts w:hint="eastAsia"/>
          <w:snapToGrid/>
        </w:rPr>
        <w:t>必须支付</w:t>
      </w:r>
      <w:r w:rsidRPr="00F37775">
        <w:rPr>
          <w:snapToGrid/>
        </w:rPr>
        <w:t>学费，而高中和高中以上教育主要由私立机构提供</w:t>
      </w:r>
      <w:r>
        <w:rPr>
          <w:rFonts w:hint="eastAsia"/>
          <w:snapToGrid/>
        </w:rPr>
        <w:t>，</w:t>
      </w:r>
      <w:r>
        <w:rPr>
          <w:snapToGrid/>
        </w:rPr>
        <w:t>可能</w:t>
      </w:r>
      <w:r w:rsidRPr="00F37775">
        <w:rPr>
          <w:snapToGrid/>
        </w:rPr>
        <w:t>增加缀学率。</w:t>
      </w:r>
    </w:p>
    <w:p w:rsidR="008410CA" w:rsidRPr="00507701" w:rsidRDefault="008410CA" w:rsidP="0099130F">
      <w:pPr>
        <w:pStyle w:val="Heading3"/>
        <w:rPr>
          <w:u w:val="none"/>
        </w:rPr>
      </w:pPr>
      <w:r w:rsidRPr="00507701">
        <w:rPr>
          <w:u w:val="none"/>
        </w:rPr>
        <w:t>E.</w:t>
      </w:r>
      <w:r w:rsidRPr="00507701">
        <w:rPr>
          <w:rFonts w:hint="eastAsia"/>
          <w:u w:val="none"/>
        </w:rPr>
        <w:t xml:space="preserve">  </w:t>
      </w:r>
      <w:r w:rsidRPr="00507701">
        <w:t>意见和建议</w:t>
      </w:r>
    </w:p>
    <w:p w:rsidR="008410CA" w:rsidRPr="00833E17" w:rsidRDefault="008410CA" w:rsidP="0099130F">
      <w:pPr>
        <w:ind w:firstLine="510"/>
        <w:rPr>
          <w:snapToGrid/>
        </w:rPr>
      </w:pPr>
      <w:r w:rsidRPr="00833E17">
        <w:rPr>
          <w:snapToGrid/>
        </w:rPr>
        <w:t>419.</w:t>
      </w:r>
      <w:r>
        <w:rPr>
          <w:rFonts w:hint="eastAsia"/>
          <w:snapToGrid/>
        </w:rPr>
        <w:t xml:space="preserve">  </w:t>
      </w:r>
      <w:r w:rsidRPr="00833E17">
        <w:rPr>
          <w:snapToGrid/>
        </w:rPr>
        <w:t>委员会鼓励缔约国开展调查，查明</w:t>
      </w:r>
      <w:r>
        <w:rPr>
          <w:rFonts w:hint="eastAsia"/>
          <w:snapToGrid/>
        </w:rPr>
        <w:t>对</w:t>
      </w:r>
      <w:r w:rsidRPr="00833E17">
        <w:rPr>
          <w:snapToGrid/>
        </w:rPr>
        <w:t>保护人权检察长办公室</w:t>
      </w:r>
      <w:r>
        <w:rPr>
          <w:rFonts w:hint="eastAsia"/>
          <w:snapToGrid/>
        </w:rPr>
        <w:t>施加</w:t>
      </w:r>
      <w:r w:rsidRPr="00833E17">
        <w:rPr>
          <w:snapToGrid/>
        </w:rPr>
        <w:t>威胁者。委员会并建议缔约国采取必要措施，保证这一机构的正常运作，例如提供适当经费，加强检察长办公室与政府之间的合作，其中包括通过信息交流加强合作。</w:t>
      </w:r>
    </w:p>
    <w:p w:rsidR="008410CA" w:rsidRPr="00833E17" w:rsidRDefault="008410CA" w:rsidP="0099130F">
      <w:pPr>
        <w:ind w:firstLine="510"/>
        <w:rPr>
          <w:snapToGrid/>
        </w:rPr>
      </w:pPr>
      <w:r w:rsidRPr="00833E17">
        <w:rPr>
          <w:snapToGrid/>
        </w:rPr>
        <w:t>420.</w:t>
      </w:r>
      <w:r>
        <w:rPr>
          <w:rFonts w:hint="eastAsia"/>
          <w:snapToGrid/>
        </w:rPr>
        <w:t xml:space="preserve">  </w:t>
      </w:r>
      <w:r>
        <w:rPr>
          <w:snapToGrid/>
        </w:rPr>
        <w:t>委员会请缔约国保证男女在一切生活领域内</w:t>
      </w:r>
      <w:r w:rsidRPr="00833E17">
        <w:rPr>
          <w:snapToGrid/>
        </w:rPr>
        <w:t>平等，尤其是采取切实措施，</w:t>
      </w:r>
      <w:r>
        <w:rPr>
          <w:rFonts w:hint="eastAsia"/>
          <w:snapToGrid/>
        </w:rPr>
        <w:t>防止</w:t>
      </w:r>
      <w:r>
        <w:rPr>
          <w:snapToGrid/>
        </w:rPr>
        <w:t>女童和女青年在教育方面遭受</w:t>
      </w:r>
      <w:r w:rsidRPr="00833E17">
        <w:rPr>
          <w:snapToGrid/>
        </w:rPr>
        <w:t>歧视，</w:t>
      </w:r>
      <w:r>
        <w:rPr>
          <w:snapToGrid/>
        </w:rPr>
        <w:t>帮助她们</w:t>
      </w:r>
      <w:r w:rsidRPr="00833E17">
        <w:rPr>
          <w:snapToGrid/>
        </w:rPr>
        <w:t>就业，坚持同工同酬的原则，并保证适当的工作条件。委员会建议缔约国通过一项男女均等机会法，并保证萨尔瓦多提高妇女地位机构的活动能对妇女的生活发挥作用。</w:t>
      </w:r>
    </w:p>
    <w:p w:rsidR="008410CA" w:rsidRPr="00833E17" w:rsidRDefault="008410CA" w:rsidP="0099130F">
      <w:pPr>
        <w:ind w:firstLine="510"/>
        <w:rPr>
          <w:snapToGrid/>
        </w:rPr>
      </w:pPr>
      <w:r w:rsidRPr="00833E17">
        <w:rPr>
          <w:snapToGrid/>
        </w:rPr>
        <w:t>421.</w:t>
      </w:r>
      <w:r>
        <w:rPr>
          <w:rFonts w:hint="eastAsia"/>
          <w:snapToGrid/>
        </w:rPr>
        <w:t xml:space="preserve">  </w:t>
      </w:r>
      <w:r w:rsidRPr="00833E17">
        <w:rPr>
          <w:snapToGrid/>
        </w:rPr>
        <w:t>委员会请缔约国采取切实措施，例如就业行动计划，保证逐渐减少非正式部门的就业比例，并减少失业率。</w:t>
      </w:r>
    </w:p>
    <w:p w:rsidR="008410CA" w:rsidRPr="00833E17" w:rsidRDefault="008410CA" w:rsidP="0099130F">
      <w:pPr>
        <w:ind w:firstLine="510"/>
        <w:rPr>
          <w:snapToGrid/>
        </w:rPr>
      </w:pPr>
      <w:r w:rsidRPr="00833E17">
        <w:rPr>
          <w:snapToGrid/>
        </w:rPr>
        <w:t>422.</w:t>
      </w:r>
      <w:r>
        <w:rPr>
          <w:rFonts w:hint="eastAsia"/>
          <w:snapToGrid/>
        </w:rPr>
        <w:t xml:space="preserve">  </w:t>
      </w:r>
      <w:r w:rsidRPr="00833E17">
        <w:rPr>
          <w:snapToGrid/>
        </w:rPr>
        <w:t>委员会促请缔约国采取必要措施，</w:t>
      </w:r>
      <w:r>
        <w:rPr>
          <w:snapToGrid/>
        </w:rPr>
        <w:t>保证最低工资能使工人及其家庭享受</w:t>
      </w:r>
      <w:r>
        <w:rPr>
          <w:rFonts w:hint="eastAsia"/>
          <w:snapToGrid/>
        </w:rPr>
        <w:t>象样</w:t>
      </w:r>
      <w:r w:rsidRPr="00833E17">
        <w:rPr>
          <w:snapToGrid/>
        </w:rPr>
        <w:t>的生活水平。</w:t>
      </w:r>
    </w:p>
    <w:p w:rsidR="008410CA" w:rsidRPr="00833E17" w:rsidRDefault="008410CA" w:rsidP="0099130F">
      <w:pPr>
        <w:ind w:firstLine="510"/>
        <w:rPr>
          <w:snapToGrid/>
        </w:rPr>
      </w:pPr>
      <w:r w:rsidRPr="00833E17">
        <w:rPr>
          <w:snapToGrid/>
        </w:rPr>
        <w:t>423.</w:t>
      </w:r>
      <w:r>
        <w:rPr>
          <w:rFonts w:hint="eastAsia"/>
          <w:snapToGrid/>
        </w:rPr>
        <w:t xml:space="preserve">  </w:t>
      </w:r>
      <w:r w:rsidRPr="00833E17">
        <w:rPr>
          <w:snapToGrid/>
        </w:rPr>
        <w:t>委员会鼓励缔约国采取必要步骤，保障结社自由，并消除行使罢工权所面临的行政障碍。委员会建议，对罢工的限制不应当成为一种普遍的惯例。</w:t>
      </w:r>
    </w:p>
    <w:p w:rsidR="008410CA" w:rsidRPr="00833E17" w:rsidRDefault="008410CA" w:rsidP="0099130F">
      <w:pPr>
        <w:ind w:firstLine="510"/>
        <w:rPr>
          <w:snapToGrid/>
        </w:rPr>
      </w:pPr>
      <w:r w:rsidRPr="00833E17">
        <w:rPr>
          <w:snapToGrid/>
        </w:rPr>
        <w:t>424.</w:t>
      </w:r>
      <w:r>
        <w:rPr>
          <w:rFonts w:hint="eastAsia"/>
          <w:snapToGrid/>
        </w:rPr>
        <w:t xml:space="preserve">  </w:t>
      </w:r>
      <w:r>
        <w:rPr>
          <w:snapToGrid/>
        </w:rPr>
        <w:t>委员会鼓励缔约国</w:t>
      </w:r>
      <w:r>
        <w:rPr>
          <w:rFonts w:hint="eastAsia"/>
          <w:snapToGrid/>
        </w:rPr>
        <w:t>确保</w:t>
      </w:r>
      <w:r w:rsidRPr="00833E17">
        <w:rPr>
          <w:snapToGrid/>
        </w:rPr>
        <w:t>定期</w:t>
      </w:r>
      <w:r>
        <w:rPr>
          <w:rFonts w:hint="eastAsia"/>
          <w:snapToGrid/>
        </w:rPr>
        <w:t>对</w:t>
      </w:r>
      <w:r w:rsidRPr="00833E17">
        <w:rPr>
          <w:snapToGrid/>
        </w:rPr>
        <w:t>工作场所进行劳工检查，尤其是对</w:t>
      </w:r>
      <w:r>
        <w:rPr>
          <w:rFonts w:hint="eastAsia"/>
          <w:snapToGrid/>
        </w:rPr>
        <w:t>小</w:t>
      </w:r>
      <w:r>
        <w:rPr>
          <w:snapToGrid/>
        </w:rPr>
        <w:t>作坊</w:t>
      </w:r>
      <w:r>
        <w:rPr>
          <w:rFonts w:hint="eastAsia"/>
          <w:snapToGrid/>
        </w:rPr>
        <w:t>进行</w:t>
      </w:r>
      <w:r w:rsidRPr="00833E17">
        <w:rPr>
          <w:snapToGrid/>
        </w:rPr>
        <w:t>检查，并</w:t>
      </w:r>
      <w:r>
        <w:rPr>
          <w:rFonts w:hint="eastAsia"/>
          <w:snapToGrid/>
        </w:rPr>
        <w:t>确</w:t>
      </w:r>
      <w:r>
        <w:rPr>
          <w:snapToGrid/>
        </w:rPr>
        <w:t>保</w:t>
      </w:r>
      <w:r w:rsidRPr="00833E17">
        <w:rPr>
          <w:snapToGrid/>
        </w:rPr>
        <w:t>违规</w:t>
      </w:r>
      <w:r>
        <w:rPr>
          <w:snapToGrid/>
        </w:rPr>
        <w:t>行为受害者</w:t>
      </w:r>
      <w:r>
        <w:rPr>
          <w:rFonts w:hint="eastAsia"/>
          <w:snapToGrid/>
        </w:rPr>
        <w:t>具有</w:t>
      </w:r>
      <w:r w:rsidRPr="00833E17">
        <w:rPr>
          <w:snapToGrid/>
        </w:rPr>
        <w:t>公正和</w:t>
      </w:r>
      <w:r>
        <w:rPr>
          <w:rFonts w:hint="eastAsia"/>
          <w:snapToGrid/>
        </w:rPr>
        <w:t>令人满意</w:t>
      </w:r>
      <w:r w:rsidRPr="00833E17">
        <w:rPr>
          <w:snapToGrid/>
        </w:rPr>
        <w:t>的工作条件，并</w:t>
      </w:r>
      <w:r>
        <w:rPr>
          <w:rFonts w:hint="eastAsia"/>
          <w:snapToGrid/>
        </w:rPr>
        <w:t>可通过必要渠道举报所知道的违规情况</w:t>
      </w:r>
      <w:r w:rsidRPr="00833E17">
        <w:rPr>
          <w:snapToGrid/>
        </w:rPr>
        <w:t>。</w:t>
      </w:r>
    </w:p>
    <w:p w:rsidR="008410CA" w:rsidRPr="00833E17" w:rsidRDefault="008410CA" w:rsidP="0099130F">
      <w:pPr>
        <w:ind w:firstLine="510"/>
        <w:rPr>
          <w:snapToGrid/>
        </w:rPr>
      </w:pPr>
      <w:r w:rsidRPr="00833E17">
        <w:rPr>
          <w:snapToGrid/>
        </w:rPr>
        <w:t>425.</w:t>
      </w:r>
      <w:r>
        <w:rPr>
          <w:rFonts w:hint="eastAsia"/>
          <w:snapToGrid/>
        </w:rPr>
        <w:t xml:space="preserve">  </w:t>
      </w:r>
      <w:r w:rsidRPr="00833E17">
        <w:rPr>
          <w:snapToGrid/>
        </w:rPr>
        <w:t>委员会建议缔约国对</w:t>
      </w:r>
      <w:r w:rsidRPr="00833E17">
        <w:rPr>
          <w:snapToGrid/>
        </w:rPr>
        <w:t>1998</w:t>
      </w:r>
      <w:r w:rsidRPr="00833E17">
        <w:rPr>
          <w:snapToGrid/>
        </w:rPr>
        <w:t>年通过的社会安全保障制度进行一次评估。委员会请缔约国建立必要的机制，</w:t>
      </w:r>
      <w:r>
        <w:rPr>
          <w:rFonts w:hint="eastAsia"/>
          <w:snapToGrid/>
        </w:rPr>
        <w:t>将</w:t>
      </w:r>
      <w:r w:rsidRPr="00833E17">
        <w:rPr>
          <w:snapToGrid/>
        </w:rPr>
        <w:t>社会福利</w:t>
      </w:r>
      <w:r>
        <w:rPr>
          <w:rFonts w:hint="eastAsia"/>
          <w:snapToGrid/>
        </w:rPr>
        <w:t>覆盖扩大到</w:t>
      </w:r>
      <w:r w:rsidRPr="00833E17">
        <w:rPr>
          <w:snapToGrid/>
        </w:rPr>
        <w:t>农业和家佣以及尚未得到保障的人，</w:t>
      </w:r>
      <w:r>
        <w:rPr>
          <w:snapToGrid/>
        </w:rPr>
        <w:t>并对男女提供平等福利。委员会请缔约国在其下次定期报告中提供</w:t>
      </w:r>
      <w:r w:rsidRPr="00833E17">
        <w:rPr>
          <w:snapToGrid/>
        </w:rPr>
        <w:t>这方面进展的资料。</w:t>
      </w:r>
    </w:p>
    <w:p w:rsidR="008410CA" w:rsidRPr="00833E17" w:rsidRDefault="008410CA" w:rsidP="0099130F">
      <w:pPr>
        <w:ind w:firstLine="510"/>
        <w:rPr>
          <w:snapToGrid/>
        </w:rPr>
      </w:pPr>
      <w:r w:rsidRPr="00833E17">
        <w:rPr>
          <w:snapToGrid/>
        </w:rPr>
        <w:t>426.</w:t>
      </w:r>
      <w:r>
        <w:rPr>
          <w:rFonts w:hint="eastAsia"/>
          <w:snapToGrid/>
        </w:rPr>
        <w:t xml:space="preserve">  </w:t>
      </w:r>
      <w:r w:rsidRPr="00833E17">
        <w:rPr>
          <w:snapToGrid/>
        </w:rPr>
        <w:t>委员会请缔约国采取必要措施建立有效机制</w:t>
      </w:r>
      <w:r>
        <w:rPr>
          <w:rFonts w:hint="eastAsia"/>
          <w:snapToGrid/>
        </w:rPr>
        <w:t>，保证最低社会保障可以使以前的领取者和新的</w:t>
      </w:r>
      <w:r>
        <w:rPr>
          <w:snapToGrid/>
        </w:rPr>
        <w:t>领取人及其家庭享受</w:t>
      </w:r>
      <w:r>
        <w:rPr>
          <w:rFonts w:hint="eastAsia"/>
          <w:snapToGrid/>
        </w:rPr>
        <w:t>象样</w:t>
      </w:r>
      <w:r w:rsidRPr="00833E17">
        <w:rPr>
          <w:snapToGrid/>
        </w:rPr>
        <w:t>的生活水平。</w:t>
      </w:r>
    </w:p>
    <w:p w:rsidR="008410CA" w:rsidRPr="00833E17" w:rsidRDefault="008410CA" w:rsidP="0099130F">
      <w:pPr>
        <w:ind w:firstLine="510"/>
        <w:rPr>
          <w:snapToGrid/>
        </w:rPr>
      </w:pPr>
      <w:r w:rsidRPr="00833E17">
        <w:rPr>
          <w:snapToGrid/>
        </w:rPr>
        <w:t>427.</w:t>
      </w:r>
      <w:r>
        <w:rPr>
          <w:rFonts w:hint="eastAsia"/>
          <w:snapToGrid/>
        </w:rPr>
        <w:t xml:space="preserve">  </w:t>
      </w:r>
      <w:r w:rsidRPr="00833E17">
        <w:rPr>
          <w:snapToGrid/>
        </w:rPr>
        <w:t>委员会呼吁缔约国采取一切必要措施减少贫困，改进其社会发展战略，包括</w:t>
      </w:r>
      <w:r>
        <w:rPr>
          <w:rFonts w:hint="eastAsia"/>
          <w:snapToGrid/>
        </w:rPr>
        <w:t>加强</w:t>
      </w:r>
      <w:r w:rsidRPr="00833E17">
        <w:rPr>
          <w:snapToGrid/>
        </w:rPr>
        <w:t>机构</w:t>
      </w:r>
      <w:r>
        <w:rPr>
          <w:rFonts w:hint="eastAsia"/>
          <w:snapToGrid/>
        </w:rPr>
        <w:t>内</w:t>
      </w:r>
      <w:r>
        <w:rPr>
          <w:snapToGrid/>
        </w:rPr>
        <w:t>协调</w:t>
      </w:r>
      <w:r w:rsidRPr="00833E17">
        <w:rPr>
          <w:snapToGrid/>
        </w:rPr>
        <w:t>，</w:t>
      </w:r>
      <w:r>
        <w:rPr>
          <w:snapToGrid/>
        </w:rPr>
        <w:t>评估各项计划</w:t>
      </w:r>
      <w:r>
        <w:rPr>
          <w:rFonts w:hint="eastAsia"/>
          <w:snapToGrid/>
        </w:rPr>
        <w:t>效果</w:t>
      </w:r>
      <w:r w:rsidRPr="00833E17">
        <w:rPr>
          <w:snapToGrid/>
        </w:rPr>
        <w:t>，</w:t>
      </w:r>
      <w:r>
        <w:rPr>
          <w:snapToGrid/>
        </w:rPr>
        <w:t>发现计划的缺点。这类措施应当能保证所有人</w:t>
      </w:r>
      <w:r>
        <w:rPr>
          <w:rFonts w:hint="eastAsia"/>
          <w:snapToGrid/>
        </w:rPr>
        <w:t>平</w:t>
      </w:r>
      <w:r>
        <w:rPr>
          <w:snapToGrid/>
        </w:rPr>
        <w:t>等享受《公约》</w:t>
      </w:r>
      <w:r w:rsidRPr="00833E17">
        <w:rPr>
          <w:snapToGrid/>
        </w:rPr>
        <w:t>规定的权利。为此，委员会请缔约国铭记委员会</w:t>
      </w:r>
      <w:r w:rsidRPr="00833E17">
        <w:rPr>
          <w:snapToGrid/>
        </w:rPr>
        <w:t>2001</w:t>
      </w:r>
      <w:r w:rsidRPr="00833E17">
        <w:rPr>
          <w:snapToGrid/>
        </w:rPr>
        <w:t>年</w:t>
      </w:r>
      <w:r w:rsidRPr="00833E17">
        <w:rPr>
          <w:snapToGrid/>
        </w:rPr>
        <w:t>5</w:t>
      </w:r>
      <w:r w:rsidRPr="00833E17">
        <w:rPr>
          <w:snapToGrid/>
        </w:rPr>
        <w:t>月</w:t>
      </w:r>
      <w:r w:rsidRPr="00833E17">
        <w:rPr>
          <w:snapToGrid/>
        </w:rPr>
        <w:t>4</w:t>
      </w:r>
      <w:r w:rsidRPr="00833E17">
        <w:rPr>
          <w:snapToGrid/>
        </w:rPr>
        <w:t>日通过的关于</w:t>
      </w:r>
      <w:r>
        <w:rPr>
          <w:rFonts w:hint="eastAsia"/>
          <w:snapToGrid/>
        </w:rPr>
        <w:t>“</w:t>
      </w:r>
      <w:r w:rsidRPr="00833E17">
        <w:rPr>
          <w:snapToGrid/>
        </w:rPr>
        <w:t>贫困与《经济、社会、文化权利国际公约》</w:t>
      </w:r>
      <w:r>
        <w:rPr>
          <w:rFonts w:hint="eastAsia"/>
          <w:snapToGrid/>
        </w:rPr>
        <w:t>”的</w:t>
      </w:r>
      <w:r w:rsidRPr="00833E17">
        <w:rPr>
          <w:snapToGrid/>
        </w:rPr>
        <w:t>声明</w:t>
      </w:r>
      <w:r w:rsidRPr="00833E17">
        <w:rPr>
          <w:snapToGrid/>
        </w:rPr>
        <w:t>(E/C.12/2001/10)</w:t>
      </w:r>
      <w:r w:rsidRPr="00833E17">
        <w:rPr>
          <w:snapToGrid/>
        </w:rPr>
        <w:t>。</w:t>
      </w:r>
    </w:p>
    <w:p w:rsidR="008410CA" w:rsidRPr="00833E17" w:rsidRDefault="008410CA" w:rsidP="0099130F">
      <w:pPr>
        <w:ind w:firstLine="510"/>
        <w:rPr>
          <w:snapToGrid/>
        </w:rPr>
      </w:pPr>
      <w:r w:rsidRPr="00833E17">
        <w:rPr>
          <w:snapToGrid/>
        </w:rPr>
        <w:t>428.</w:t>
      </w:r>
      <w:r>
        <w:rPr>
          <w:rFonts w:hint="eastAsia"/>
          <w:snapToGrid/>
        </w:rPr>
        <w:t xml:space="preserve">  </w:t>
      </w:r>
      <w:r w:rsidRPr="00833E17">
        <w:rPr>
          <w:snapToGrid/>
        </w:rPr>
        <w:t>委员会鼓励缔约国按性别、年龄、</w:t>
      </w:r>
      <w:r>
        <w:rPr>
          <w:rFonts w:hint="eastAsia"/>
          <w:snapToGrid/>
        </w:rPr>
        <w:t>城市</w:t>
      </w:r>
      <w:r>
        <w:rPr>
          <w:rFonts w:hint="eastAsia"/>
          <w:snapToGrid/>
        </w:rPr>
        <w:t>/</w:t>
      </w:r>
      <w:r>
        <w:rPr>
          <w:rFonts w:hint="eastAsia"/>
          <w:snapToGrid/>
        </w:rPr>
        <w:t>农村</w:t>
      </w:r>
      <w:r w:rsidRPr="00833E17">
        <w:rPr>
          <w:snapToGrid/>
        </w:rPr>
        <w:t>人口和族裔群体编制指标，并制定年度目标，以便确定弱势和社会边际的个人和群体的特定需要，</w:t>
      </w:r>
      <w:r>
        <w:rPr>
          <w:snapToGrid/>
        </w:rPr>
        <w:t>委员会</w:t>
      </w:r>
      <w:r>
        <w:rPr>
          <w:rFonts w:hint="eastAsia"/>
          <w:snapToGrid/>
        </w:rPr>
        <w:t>还</w:t>
      </w:r>
      <w:r w:rsidRPr="00833E17">
        <w:rPr>
          <w:snapToGrid/>
        </w:rPr>
        <w:t>希望</w:t>
      </w:r>
      <w:r>
        <w:rPr>
          <w:rFonts w:hint="eastAsia"/>
          <w:snapToGrid/>
        </w:rPr>
        <w:t>缔约国</w:t>
      </w:r>
      <w:r>
        <w:rPr>
          <w:snapToGrid/>
        </w:rPr>
        <w:t>将这</w:t>
      </w:r>
      <w:r>
        <w:rPr>
          <w:rFonts w:hint="eastAsia"/>
          <w:snapToGrid/>
        </w:rPr>
        <w:t>些</w:t>
      </w:r>
      <w:r>
        <w:rPr>
          <w:snapToGrid/>
        </w:rPr>
        <w:t>资料</w:t>
      </w:r>
      <w:r>
        <w:rPr>
          <w:rFonts w:hint="eastAsia"/>
          <w:snapToGrid/>
        </w:rPr>
        <w:t>列</w:t>
      </w:r>
      <w:r>
        <w:rPr>
          <w:snapToGrid/>
        </w:rPr>
        <w:t>入下一次定期报告</w:t>
      </w:r>
      <w:r w:rsidRPr="00833E17">
        <w:rPr>
          <w:snapToGrid/>
        </w:rPr>
        <w:t>。</w:t>
      </w:r>
    </w:p>
    <w:p w:rsidR="008410CA" w:rsidRPr="00833E17" w:rsidRDefault="008410CA" w:rsidP="0099130F">
      <w:pPr>
        <w:ind w:firstLine="510"/>
        <w:rPr>
          <w:snapToGrid/>
        </w:rPr>
      </w:pPr>
      <w:r w:rsidRPr="00833E17">
        <w:rPr>
          <w:snapToGrid/>
        </w:rPr>
        <w:t>429.</w:t>
      </w:r>
      <w:r>
        <w:rPr>
          <w:rFonts w:hint="eastAsia"/>
          <w:snapToGrid/>
        </w:rPr>
        <w:t xml:space="preserve">  </w:t>
      </w:r>
      <w:r w:rsidRPr="00833E17">
        <w:rPr>
          <w:snapToGrid/>
        </w:rPr>
        <w:t>委员会鼓励缔约国对土著居民开展一次普查，据此来确定土著人民目前切实行使经济、社会、文化权利的情况，并在下次定期报告中提供在这方面所取得进展的资料。</w:t>
      </w:r>
    </w:p>
    <w:p w:rsidR="008410CA" w:rsidRPr="00833E17" w:rsidRDefault="008410CA" w:rsidP="0099130F">
      <w:pPr>
        <w:ind w:firstLine="510"/>
        <w:rPr>
          <w:snapToGrid/>
        </w:rPr>
      </w:pPr>
      <w:r w:rsidRPr="00833E17">
        <w:rPr>
          <w:snapToGrid/>
        </w:rPr>
        <w:t>430.</w:t>
      </w:r>
      <w:r>
        <w:rPr>
          <w:rFonts w:hint="eastAsia"/>
          <w:snapToGrid/>
        </w:rPr>
        <w:t xml:space="preserve">  </w:t>
      </w:r>
      <w:r>
        <w:rPr>
          <w:snapToGrid/>
        </w:rPr>
        <w:t>委员会强烈建议缔约国在其谈判和缔结双边协议时</w:t>
      </w:r>
      <w:r>
        <w:rPr>
          <w:rFonts w:hint="eastAsia"/>
          <w:snapToGrid/>
        </w:rPr>
        <w:t>考虑</w:t>
      </w:r>
      <w:r w:rsidRPr="00833E17">
        <w:rPr>
          <w:snapToGrid/>
        </w:rPr>
        <w:t>其根据《公约》所承担的所有义务，</w:t>
      </w:r>
      <w:r>
        <w:rPr>
          <w:snapToGrid/>
        </w:rPr>
        <w:t>并确保这类谈判和协议不影响经济、社会和文化权利的享受。委员会建议缔约国评估</w:t>
      </w:r>
      <w:r w:rsidRPr="00833E17">
        <w:rPr>
          <w:snapToGrid/>
        </w:rPr>
        <w:t>2000</w:t>
      </w:r>
      <w:r w:rsidRPr="00833E17">
        <w:rPr>
          <w:snapToGrid/>
        </w:rPr>
        <w:t>年</w:t>
      </w:r>
      <w:r w:rsidRPr="00833E17">
        <w:rPr>
          <w:snapToGrid/>
        </w:rPr>
        <w:t>3</w:t>
      </w:r>
      <w:r w:rsidRPr="00833E17">
        <w:rPr>
          <w:snapToGrid/>
        </w:rPr>
        <w:t>月</w:t>
      </w:r>
      <w:r w:rsidRPr="00833E17">
        <w:rPr>
          <w:snapToGrid/>
        </w:rPr>
        <w:t>1</w:t>
      </w:r>
      <w:r w:rsidRPr="00833E17">
        <w:rPr>
          <w:snapToGrid/>
        </w:rPr>
        <w:t>日生效的《自由贸易协定》对其居民享受经济、社会和文化权利的影响，尤其是对最弱势阶层的影响，并采取必要的补救措施。委员会</w:t>
      </w:r>
      <w:r>
        <w:rPr>
          <w:rFonts w:hint="eastAsia"/>
          <w:snapToGrid/>
        </w:rPr>
        <w:t>还</w:t>
      </w:r>
      <w:r w:rsidRPr="00833E17">
        <w:rPr>
          <w:snapToGrid/>
        </w:rPr>
        <w:t>建议缔约国铭记</w:t>
      </w:r>
      <w:r>
        <w:rPr>
          <w:rFonts w:hint="eastAsia"/>
          <w:snapToGrid/>
        </w:rPr>
        <w:t>重启“</w:t>
      </w:r>
      <w:r w:rsidRPr="00833E17">
        <w:rPr>
          <w:snapToGrid/>
        </w:rPr>
        <w:t>经济和社会协商论坛</w:t>
      </w:r>
      <w:r>
        <w:rPr>
          <w:rFonts w:hint="eastAsia"/>
          <w:snapToGrid/>
        </w:rPr>
        <w:t>”</w:t>
      </w:r>
      <w:r w:rsidRPr="00833E17">
        <w:rPr>
          <w:snapToGrid/>
        </w:rPr>
        <w:t>的原则，考虑重</w:t>
      </w:r>
      <w:r>
        <w:rPr>
          <w:rFonts w:hint="eastAsia"/>
          <w:snapToGrid/>
        </w:rPr>
        <w:t>启</w:t>
      </w:r>
      <w:r w:rsidRPr="00833E17">
        <w:rPr>
          <w:snapToGrid/>
        </w:rPr>
        <w:t>这一论坛的可能性。委员会请缔约国在其第三次定期报告中提供有关这一问题的具体详尽资料。</w:t>
      </w:r>
    </w:p>
    <w:p w:rsidR="008410CA" w:rsidRPr="00833E17" w:rsidRDefault="008410CA" w:rsidP="0099130F">
      <w:pPr>
        <w:ind w:firstLine="510"/>
        <w:rPr>
          <w:snapToGrid/>
        </w:rPr>
      </w:pPr>
      <w:r w:rsidRPr="00833E17">
        <w:rPr>
          <w:snapToGrid/>
        </w:rPr>
        <w:t>431.</w:t>
      </w:r>
      <w:r>
        <w:rPr>
          <w:rFonts w:hint="eastAsia"/>
          <w:snapToGrid/>
        </w:rPr>
        <w:t xml:space="preserve">  </w:t>
      </w:r>
      <w:r w:rsidRPr="00833E17">
        <w:rPr>
          <w:snapToGrid/>
        </w:rPr>
        <w:t>委员会鼓励缔约国采取必要步骤保障住房权，</w:t>
      </w:r>
      <w:r>
        <w:rPr>
          <w:snapToGrid/>
        </w:rPr>
        <w:t>尤其关注风险</w:t>
      </w:r>
      <w:r>
        <w:rPr>
          <w:rFonts w:hint="eastAsia"/>
          <w:snapToGrid/>
        </w:rPr>
        <w:t>高发</w:t>
      </w:r>
      <w:r w:rsidRPr="00833E17">
        <w:rPr>
          <w:snapToGrid/>
        </w:rPr>
        <w:t>地区。委员会呼吁缔约国采取有效防范措施，保证住房根据防御地震和飓风的标准建筑，并通过一项全国领土分类计划，以便避免在自然灾害易发地区建造楼宇。委员会提请缔约国注意委员会关于适足住房权的第</w:t>
      </w:r>
      <w:r w:rsidRPr="00833E17">
        <w:rPr>
          <w:snapToGrid/>
        </w:rPr>
        <w:t>4</w:t>
      </w:r>
      <w:r w:rsidRPr="00833E17">
        <w:rPr>
          <w:snapToGrid/>
        </w:rPr>
        <w:t>号</w:t>
      </w:r>
      <w:r w:rsidR="00FC2A2A" w:rsidRPr="00833E17">
        <w:rPr>
          <w:snapToGrid/>
        </w:rPr>
        <w:t>(1991</w:t>
      </w:r>
      <w:r w:rsidR="00FC2A2A" w:rsidRPr="00833E17">
        <w:rPr>
          <w:snapToGrid/>
        </w:rPr>
        <w:t>年</w:t>
      </w:r>
      <w:r w:rsidR="00FC2A2A" w:rsidRPr="00833E17">
        <w:rPr>
          <w:snapToGrid/>
        </w:rPr>
        <w:t>)</w:t>
      </w:r>
      <w:r w:rsidRPr="00833E17">
        <w:rPr>
          <w:snapToGrid/>
        </w:rPr>
        <w:t>一般性意见和关于适足住房权：</w:t>
      </w:r>
      <w:r w:rsidR="00FC2A2A">
        <w:rPr>
          <w:rFonts w:cs="宋体-方正超大字符集" w:hint="eastAsia"/>
        </w:rPr>
        <w:t>强迫迁离</w:t>
      </w:r>
      <w:r w:rsidRPr="00833E17">
        <w:rPr>
          <w:snapToGrid/>
        </w:rPr>
        <w:t>问题的第</w:t>
      </w:r>
      <w:r w:rsidRPr="00833E17">
        <w:rPr>
          <w:snapToGrid/>
        </w:rPr>
        <w:t>7</w:t>
      </w:r>
      <w:r w:rsidRPr="00833E17">
        <w:rPr>
          <w:snapToGrid/>
        </w:rPr>
        <w:t>号</w:t>
      </w:r>
      <w:r w:rsidR="00FC2A2A" w:rsidRPr="00833E17">
        <w:rPr>
          <w:snapToGrid/>
        </w:rPr>
        <w:t>(1997</w:t>
      </w:r>
      <w:r w:rsidR="00FC2A2A" w:rsidRPr="00833E17">
        <w:rPr>
          <w:snapToGrid/>
        </w:rPr>
        <w:t>年</w:t>
      </w:r>
      <w:r w:rsidR="00FC2A2A" w:rsidRPr="00833E17">
        <w:rPr>
          <w:snapToGrid/>
        </w:rPr>
        <w:t>)</w:t>
      </w:r>
      <w:r w:rsidRPr="00833E17">
        <w:rPr>
          <w:snapToGrid/>
        </w:rPr>
        <w:t>一般性意见</w:t>
      </w:r>
      <w:r w:rsidRPr="00833E17">
        <w:rPr>
          <w:snapToGrid/>
        </w:rPr>
        <w:t>(</w:t>
      </w:r>
      <w:r w:rsidRPr="00833E17">
        <w:rPr>
          <w:snapToGrid/>
        </w:rPr>
        <w:t>《公约》第十一条第</w:t>
      </w:r>
      <w:r w:rsidR="00FC2A2A">
        <w:rPr>
          <w:rFonts w:hint="eastAsia"/>
          <w:snapToGrid/>
        </w:rPr>
        <w:t>一</w:t>
      </w:r>
      <w:r w:rsidRPr="00833E17">
        <w:rPr>
          <w:snapToGrid/>
        </w:rPr>
        <w:t>款</w:t>
      </w:r>
      <w:r w:rsidRPr="00833E17">
        <w:rPr>
          <w:snapToGrid/>
        </w:rPr>
        <w:t>)</w:t>
      </w:r>
      <w:r w:rsidRPr="00833E17">
        <w:rPr>
          <w:snapToGrid/>
        </w:rPr>
        <w:t>。</w:t>
      </w:r>
    </w:p>
    <w:p w:rsidR="008410CA" w:rsidRPr="00833E17" w:rsidRDefault="008410CA" w:rsidP="0099130F">
      <w:pPr>
        <w:ind w:firstLine="510"/>
        <w:rPr>
          <w:snapToGrid/>
        </w:rPr>
      </w:pPr>
      <w:r w:rsidRPr="00833E17">
        <w:rPr>
          <w:snapToGrid/>
        </w:rPr>
        <w:t>432.</w:t>
      </w:r>
      <w:r>
        <w:rPr>
          <w:rFonts w:hint="eastAsia"/>
          <w:snapToGrid/>
        </w:rPr>
        <w:t xml:space="preserve">  </w:t>
      </w:r>
      <w:r w:rsidRPr="00833E17">
        <w:rPr>
          <w:snapToGrid/>
        </w:rPr>
        <w:t>委员会建议缔约国采取必要措施，</w:t>
      </w:r>
      <w:r>
        <w:rPr>
          <w:snapToGrid/>
        </w:rPr>
        <w:t>创造就业机会并</w:t>
      </w:r>
      <w:r>
        <w:rPr>
          <w:rFonts w:hint="eastAsia"/>
          <w:snapToGrid/>
        </w:rPr>
        <w:t>支</w:t>
      </w:r>
      <w:r w:rsidRPr="00833E17">
        <w:rPr>
          <w:snapToGrid/>
        </w:rPr>
        <w:t>付公正的薪酬，</w:t>
      </w:r>
      <w:r>
        <w:rPr>
          <w:snapToGrid/>
        </w:rPr>
        <w:t>以此鼓励居民留在本国。委员会鼓励缔约国向</w:t>
      </w:r>
      <w:r w:rsidRPr="00833E17">
        <w:rPr>
          <w:snapToGrid/>
        </w:rPr>
        <w:t>单亲家庭的妇女提供帮助，</w:t>
      </w:r>
      <w:r>
        <w:rPr>
          <w:snapToGrid/>
        </w:rPr>
        <w:t>并为父母移</w:t>
      </w:r>
      <w:r>
        <w:rPr>
          <w:rFonts w:hint="eastAsia"/>
          <w:snapToGrid/>
        </w:rPr>
        <w:t>居</w:t>
      </w:r>
      <w:r w:rsidRPr="00833E17">
        <w:rPr>
          <w:snapToGrid/>
        </w:rPr>
        <w:t>国</w:t>
      </w:r>
      <w:r>
        <w:rPr>
          <w:rFonts w:hint="eastAsia"/>
          <w:snapToGrid/>
        </w:rPr>
        <w:t>外</w:t>
      </w:r>
      <w:r w:rsidRPr="00833E17">
        <w:rPr>
          <w:snapToGrid/>
        </w:rPr>
        <w:t>的儿童和青少年实施支助方案。</w:t>
      </w:r>
    </w:p>
    <w:p w:rsidR="008410CA" w:rsidRPr="00833E17" w:rsidRDefault="008410CA" w:rsidP="0099130F">
      <w:pPr>
        <w:ind w:firstLine="510"/>
        <w:rPr>
          <w:snapToGrid/>
        </w:rPr>
      </w:pPr>
      <w:r w:rsidRPr="00833E17">
        <w:rPr>
          <w:snapToGrid/>
        </w:rPr>
        <w:t>433.</w:t>
      </w:r>
      <w:r>
        <w:rPr>
          <w:rFonts w:hint="eastAsia"/>
          <w:snapToGrid/>
        </w:rPr>
        <w:t xml:space="preserve">  </w:t>
      </w:r>
      <w:r w:rsidRPr="00833E17">
        <w:rPr>
          <w:snapToGrid/>
        </w:rPr>
        <w:t>委员会</w:t>
      </w:r>
      <w:r>
        <w:rPr>
          <w:rFonts w:hint="eastAsia"/>
          <w:snapToGrid/>
        </w:rPr>
        <w:t>敦促</w:t>
      </w:r>
      <w:r>
        <w:rPr>
          <w:snapToGrid/>
        </w:rPr>
        <w:t>缔约国</w:t>
      </w:r>
      <w:r w:rsidRPr="00833E17">
        <w:rPr>
          <w:snapToGrid/>
        </w:rPr>
        <w:t>努力消除暴力，</w:t>
      </w:r>
      <w:r>
        <w:rPr>
          <w:snapToGrid/>
        </w:rPr>
        <w:t>及早</w:t>
      </w:r>
      <w:r>
        <w:rPr>
          <w:rFonts w:hint="eastAsia"/>
          <w:snapToGrid/>
        </w:rPr>
        <w:t>发现</w:t>
      </w:r>
      <w:r w:rsidRPr="00833E17">
        <w:rPr>
          <w:snapToGrid/>
        </w:rPr>
        <w:t>破裂家庭的儿童和青</w:t>
      </w:r>
      <w:r>
        <w:rPr>
          <w:rFonts w:hint="eastAsia"/>
          <w:snapToGrid/>
        </w:rPr>
        <w:t>少</w:t>
      </w:r>
      <w:r w:rsidRPr="00833E17">
        <w:rPr>
          <w:snapToGrid/>
        </w:rPr>
        <w:t>年，对其采取融入社会和扶助成长措施。委员会请缔约国采取必要措施，保护暴力的受害者、尤其是妇女，并对</w:t>
      </w:r>
      <w:r>
        <w:rPr>
          <w:rFonts w:hint="eastAsia"/>
          <w:snapToGrid/>
        </w:rPr>
        <w:t>“</w:t>
      </w:r>
      <w:r w:rsidRPr="00833E17">
        <w:rPr>
          <w:snapToGrid/>
        </w:rPr>
        <w:t>安全国家</w:t>
      </w:r>
      <w:r>
        <w:rPr>
          <w:rFonts w:hint="eastAsia"/>
          <w:snapToGrid/>
        </w:rPr>
        <w:t>”</w:t>
      </w:r>
      <w:r>
        <w:rPr>
          <w:snapToGrid/>
        </w:rPr>
        <w:t>方案的</w:t>
      </w:r>
      <w:r>
        <w:rPr>
          <w:rFonts w:hint="eastAsia"/>
          <w:snapToGrid/>
        </w:rPr>
        <w:t>效果</w:t>
      </w:r>
      <w:r>
        <w:rPr>
          <w:snapToGrid/>
        </w:rPr>
        <w:t>进行评估。委员会</w:t>
      </w:r>
      <w:r>
        <w:rPr>
          <w:rFonts w:hint="eastAsia"/>
          <w:snapToGrid/>
        </w:rPr>
        <w:t>还</w:t>
      </w:r>
      <w:r>
        <w:rPr>
          <w:snapToGrid/>
        </w:rPr>
        <w:t>请缔约国将有关这一问题的资料</w:t>
      </w:r>
      <w:r>
        <w:rPr>
          <w:rFonts w:hint="eastAsia"/>
          <w:snapToGrid/>
        </w:rPr>
        <w:t>列入</w:t>
      </w:r>
      <w:r>
        <w:rPr>
          <w:snapToGrid/>
        </w:rPr>
        <w:t>下一次定期报告</w:t>
      </w:r>
      <w:r w:rsidRPr="00833E17">
        <w:rPr>
          <w:snapToGrid/>
        </w:rPr>
        <w:t>。</w:t>
      </w:r>
    </w:p>
    <w:p w:rsidR="008410CA" w:rsidRPr="00833E17" w:rsidRDefault="008410CA" w:rsidP="0099130F">
      <w:pPr>
        <w:ind w:firstLine="510"/>
        <w:rPr>
          <w:snapToGrid/>
        </w:rPr>
      </w:pPr>
      <w:r w:rsidRPr="00833E17">
        <w:rPr>
          <w:snapToGrid/>
        </w:rPr>
        <w:t>434.</w:t>
      </w:r>
      <w:r>
        <w:rPr>
          <w:rFonts w:hint="eastAsia"/>
          <w:snapToGrid/>
        </w:rPr>
        <w:t xml:space="preserve">  </w:t>
      </w:r>
      <w:r w:rsidRPr="00833E17">
        <w:rPr>
          <w:snapToGrid/>
        </w:rPr>
        <w:t>委员会促请缔约国</w:t>
      </w:r>
      <w:r>
        <w:rPr>
          <w:rFonts w:hint="eastAsia"/>
          <w:snapToGrid/>
        </w:rPr>
        <w:t>大力禁止</w:t>
      </w:r>
      <w:r>
        <w:rPr>
          <w:snapToGrid/>
        </w:rPr>
        <w:t>童工、尤其是从事家</w:t>
      </w:r>
      <w:r>
        <w:rPr>
          <w:rFonts w:hint="eastAsia"/>
          <w:snapToGrid/>
        </w:rPr>
        <w:t>政服务</w:t>
      </w:r>
      <w:r w:rsidRPr="00833E17">
        <w:rPr>
          <w:snapToGrid/>
        </w:rPr>
        <w:t>的童工。委员会鼓励缔约国为贫困家庭采取适当措施，包括提供财政援助，</w:t>
      </w:r>
      <w:r>
        <w:rPr>
          <w:snapToGrid/>
        </w:rPr>
        <w:t>以便帮助这些家庭为充</w:t>
      </w:r>
      <w:r>
        <w:rPr>
          <w:rFonts w:hint="eastAsia"/>
          <w:snapToGrid/>
        </w:rPr>
        <w:t>当</w:t>
      </w:r>
      <w:r>
        <w:rPr>
          <w:snapToGrid/>
        </w:rPr>
        <w:t>童工的儿童提供适当的照</w:t>
      </w:r>
      <w:r>
        <w:rPr>
          <w:rFonts w:hint="eastAsia"/>
          <w:snapToGrid/>
        </w:rPr>
        <w:t>料</w:t>
      </w:r>
      <w:r w:rsidRPr="00833E17">
        <w:rPr>
          <w:snapToGrid/>
        </w:rPr>
        <w:t>和保护。委员会请缔约国在下次定期报告中提供有关这一问题的资料。</w:t>
      </w:r>
    </w:p>
    <w:p w:rsidR="008410CA" w:rsidRPr="00833E17" w:rsidRDefault="008410CA" w:rsidP="0099130F">
      <w:pPr>
        <w:ind w:firstLine="510"/>
        <w:rPr>
          <w:snapToGrid/>
        </w:rPr>
      </w:pPr>
      <w:r w:rsidRPr="00833E17">
        <w:rPr>
          <w:snapToGrid/>
        </w:rPr>
        <w:t>435.</w:t>
      </w:r>
      <w:r>
        <w:rPr>
          <w:rFonts w:hint="eastAsia"/>
          <w:snapToGrid/>
        </w:rPr>
        <w:t xml:space="preserve">  </w:t>
      </w:r>
      <w:r w:rsidRPr="00833E17">
        <w:rPr>
          <w:snapToGrid/>
        </w:rPr>
        <w:t>委员会建议缔约国采取必要措施，根据《公约》第十二条，</w:t>
      </w:r>
      <w:r>
        <w:rPr>
          <w:snapToGrid/>
        </w:rPr>
        <w:t>在平等和便利机会的基础上</w:t>
      </w:r>
      <w:r w:rsidRPr="00833E17">
        <w:rPr>
          <w:snapToGrid/>
        </w:rPr>
        <w:t>整合国家保健制度，增加这一方面的预算拨款，为全体国民，</w:t>
      </w:r>
      <w:r>
        <w:rPr>
          <w:snapToGrid/>
        </w:rPr>
        <w:t>尤其是弱势群体</w:t>
      </w:r>
      <w:r>
        <w:rPr>
          <w:rFonts w:hint="eastAsia"/>
          <w:snapToGrid/>
        </w:rPr>
        <w:t>提供</w:t>
      </w:r>
      <w:r>
        <w:rPr>
          <w:snapToGrid/>
        </w:rPr>
        <w:t>最基本的</w:t>
      </w:r>
      <w:r>
        <w:rPr>
          <w:rFonts w:hint="eastAsia"/>
          <w:snapToGrid/>
        </w:rPr>
        <w:t>医疗</w:t>
      </w:r>
      <w:r w:rsidRPr="00833E17">
        <w:rPr>
          <w:snapToGrid/>
        </w:rPr>
        <w:t>服务。</w:t>
      </w:r>
    </w:p>
    <w:p w:rsidR="008410CA" w:rsidRPr="00833E17" w:rsidRDefault="008410CA" w:rsidP="0099130F">
      <w:pPr>
        <w:ind w:firstLine="510"/>
        <w:rPr>
          <w:snapToGrid/>
        </w:rPr>
      </w:pPr>
      <w:r w:rsidRPr="00833E17">
        <w:rPr>
          <w:snapToGrid/>
        </w:rPr>
        <w:t>436.</w:t>
      </w:r>
      <w:r>
        <w:rPr>
          <w:rFonts w:hint="eastAsia"/>
          <w:snapToGrid/>
        </w:rPr>
        <w:t xml:space="preserve">  </w:t>
      </w:r>
      <w:r>
        <w:rPr>
          <w:snapToGrid/>
        </w:rPr>
        <w:t>委员会促请缔约国修改</w:t>
      </w:r>
      <w:r w:rsidRPr="00833E17">
        <w:rPr>
          <w:snapToGrid/>
        </w:rPr>
        <w:t>堕胎法，</w:t>
      </w:r>
      <w:r>
        <w:rPr>
          <w:snapToGrid/>
        </w:rPr>
        <w:t>对于出于治疗原因的堕胎和</w:t>
      </w:r>
      <w:r w:rsidRPr="00833E17">
        <w:rPr>
          <w:snapToGrid/>
        </w:rPr>
        <w:t>强奸和乱伦导致的怀孕，考虑堕胎</w:t>
      </w:r>
      <w:r>
        <w:rPr>
          <w:rFonts w:hint="eastAsia"/>
          <w:snapToGrid/>
        </w:rPr>
        <w:t>禁令</w:t>
      </w:r>
      <w:r w:rsidRPr="00833E17">
        <w:rPr>
          <w:snapToGrid/>
        </w:rPr>
        <w:t>的</w:t>
      </w:r>
      <w:r>
        <w:rPr>
          <w:rFonts w:hint="eastAsia"/>
          <w:snapToGrid/>
        </w:rPr>
        <w:t>一些</w:t>
      </w:r>
      <w:r>
        <w:rPr>
          <w:snapToGrid/>
        </w:rPr>
        <w:t>例外</w:t>
      </w:r>
      <w:r w:rsidRPr="00833E17">
        <w:rPr>
          <w:snapToGrid/>
        </w:rPr>
        <w:t>。委员会强烈鼓励缔约国采取必要措施，</w:t>
      </w:r>
      <w:r>
        <w:rPr>
          <w:rFonts w:hint="eastAsia"/>
          <w:snapToGrid/>
        </w:rPr>
        <w:t>预防艾滋病毒</w:t>
      </w:r>
      <w:r>
        <w:rPr>
          <w:rFonts w:hint="eastAsia"/>
          <w:snapToGrid/>
        </w:rPr>
        <w:t>/</w:t>
      </w:r>
      <w:r>
        <w:rPr>
          <w:rFonts w:hint="eastAsia"/>
          <w:snapToGrid/>
        </w:rPr>
        <w:t>艾滋病</w:t>
      </w:r>
      <w:r w:rsidRPr="00833E17">
        <w:rPr>
          <w:snapToGrid/>
        </w:rPr>
        <w:t>，并为此类</w:t>
      </w:r>
      <w:r>
        <w:rPr>
          <w:rFonts w:hint="eastAsia"/>
          <w:snapToGrid/>
        </w:rPr>
        <w:t>患者提供</w:t>
      </w:r>
      <w:r w:rsidRPr="00833E17">
        <w:rPr>
          <w:snapToGrid/>
        </w:rPr>
        <w:t>适当的医疗。委员会建议</w:t>
      </w:r>
      <w:r>
        <w:rPr>
          <w:rFonts w:hint="eastAsia"/>
          <w:snapToGrid/>
        </w:rPr>
        <w:t>缔约国在</w:t>
      </w:r>
      <w:r w:rsidRPr="00833E17">
        <w:rPr>
          <w:snapToGrid/>
        </w:rPr>
        <w:t>学校课程</w:t>
      </w:r>
      <w:r>
        <w:rPr>
          <w:rFonts w:hint="eastAsia"/>
          <w:snapToGrid/>
        </w:rPr>
        <w:t>中</w:t>
      </w:r>
      <w:r w:rsidRPr="00833E17">
        <w:rPr>
          <w:snapToGrid/>
        </w:rPr>
        <w:t>公开</w:t>
      </w:r>
      <w:r>
        <w:rPr>
          <w:rFonts w:hint="eastAsia"/>
          <w:snapToGrid/>
        </w:rPr>
        <w:t>讲授</w:t>
      </w:r>
      <w:r>
        <w:rPr>
          <w:snapToGrid/>
        </w:rPr>
        <w:t>性教育和计划生育</w:t>
      </w:r>
      <w:r w:rsidRPr="00833E17">
        <w:rPr>
          <w:snapToGrid/>
        </w:rPr>
        <w:t>，</w:t>
      </w:r>
      <w:r>
        <w:rPr>
          <w:snapToGrid/>
        </w:rPr>
        <w:t>以便传播有关</w:t>
      </w:r>
      <w:r>
        <w:rPr>
          <w:rFonts w:hint="eastAsia"/>
          <w:snapToGrid/>
        </w:rPr>
        <w:t>青少</w:t>
      </w:r>
      <w:r w:rsidRPr="00833E17">
        <w:rPr>
          <w:snapToGrid/>
        </w:rPr>
        <w:t>年怀孕和</w:t>
      </w:r>
      <w:r>
        <w:rPr>
          <w:rFonts w:hint="eastAsia"/>
          <w:snapToGrid/>
        </w:rPr>
        <w:t>艾滋病毒</w:t>
      </w:r>
      <w:r>
        <w:rPr>
          <w:rFonts w:hint="eastAsia"/>
          <w:snapToGrid/>
        </w:rPr>
        <w:t>/</w:t>
      </w:r>
      <w:r>
        <w:rPr>
          <w:rFonts w:hint="eastAsia"/>
          <w:snapToGrid/>
        </w:rPr>
        <w:t>艾滋病</w:t>
      </w:r>
      <w:r>
        <w:rPr>
          <w:snapToGrid/>
        </w:rPr>
        <w:t>传播</w:t>
      </w:r>
      <w:r w:rsidRPr="00833E17">
        <w:rPr>
          <w:snapToGrid/>
        </w:rPr>
        <w:t>的信息。</w:t>
      </w:r>
    </w:p>
    <w:p w:rsidR="008410CA" w:rsidRPr="00833E17" w:rsidRDefault="008410CA" w:rsidP="0099130F">
      <w:pPr>
        <w:ind w:firstLine="510"/>
        <w:rPr>
          <w:snapToGrid/>
        </w:rPr>
      </w:pPr>
      <w:r w:rsidRPr="00833E17">
        <w:rPr>
          <w:snapToGrid/>
        </w:rPr>
        <w:t>437.</w:t>
      </w:r>
      <w:r>
        <w:rPr>
          <w:rFonts w:hint="eastAsia"/>
          <w:snapToGrid/>
        </w:rPr>
        <w:t xml:space="preserve">  </w:t>
      </w:r>
      <w:r w:rsidRPr="00833E17">
        <w:rPr>
          <w:snapToGrid/>
        </w:rPr>
        <w:t>委员会请缔约国采取有效措施，保障各阶层的居民不受歧视地行使受教育权，并在下次定期报告中提供这方面的详尽资料，</w:t>
      </w:r>
      <w:r>
        <w:rPr>
          <w:snapToGrid/>
        </w:rPr>
        <w:t>包括有关缀学率的分类</w:t>
      </w:r>
      <w:r w:rsidRPr="00833E17">
        <w:rPr>
          <w:snapToGrid/>
        </w:rPr>
        <w:t>统计数据。</w:t>
      </w:r>
    </w:p>
    <w:p w:rsidR="008410CA" w:rsidRPr="00833E17" w:rsidRDefault="008410CA" w:rsidP="0099130F">
      <w:pPr>
        <w:ind w:firstLine="510"/>
        <w:rPr>
          <w:snapToGrid/>
        </w:rPr>
      </w:pPr>
      <w:r w:rsidRPr="00833E17">
        <w:rPr>
          <w:snapToGrid/>
        </w:rPr>
        <w:t>438.</w:t>
      </w:r>
      <w:r>
        <w:rPr>
          <w:rFonts w:hint="eastAsia"/>
          <w:snapToGrid/>
        </w:rPr>
        <w:t xml:space="preserve">  </w:t>
      </w:r>
      <w:r w:rsidRPr="00833E17">
        <w:rPr>
          <w:snapToGrid/>
        </w:rPr>
        <w:t>委员会请缔约国向社会各界广泛传播本结论意见，并在下次定期报告中通知委员会该国为落实这些意</w:t>
      </w:r>
      <w:r>
        <w:rPr>
          <w:snapToGrid/>
        </w:rPr>
        <w:t>见而采取的所有步骤。委员会并鼓励缔约国在提交下次定期报告前</w:t>
      </w:r>
      <w:r w:rsidR="00FC2A2A">
        <w:rPr>
          <w:rFonts w:hint="eastAsia"/>
          <w:snapToGrid/>
        </w:rPr>
        <w:t xml:space="preserve">, </w:t>
      </w:r>
      <w:r w:rsidR="00FC2A2A">
        <w:rPr>
          <w:rFonts w:hint="eastAsia"/>
          <w:snapToGrid/>
        </w:rPr>
        <w:t>邀请</w:t>
      </w:r>
      <w:r>
        <w:rPr>
          <w:rFonts w:hint="eastAsia"/>
          <w:snapToGrid/>
        </w:rPr>
        <w:t>非</w:t>
      </w:r>
      <w:r w:rsidRPr="00833E17">
        <w:rPr>
          <w:snapToGrid/>
        </w:rPr>
        <w:t>政府组织和</w:t>
      </w:r>
      <w:r w:rsidR="00FC2A2A">
        <w:rPr>
          <w:rFonts w:hint="eastAsia"/>
          <w:snapToGrid/>
        </w:rPr>
        <w:t>公民社会</w:t>
      </w:r>
      <w:r w:rsidRPr="00833E17">
        <w:rPr>
          <w:snapToGrid/>
        </w:rPr>
        <w:t>其他成员</w:t>
      </w:r>
      <w:r>
        <w:rPr>
          <w:rFonts w:hint="eastAsia"/>
          <w:snapToGrid/>
        </w:rPr>
        <w:t>参加</w:t>
      </w:r>
      <w:r w:rsidRPr="00833E17">
        <w:rPr>
          <w:snapToGrid/>
        </w:rPr>
        <w:t>国家</w:t>
      </w:r>
      <w:r w:rsidR="00FC2A2A">
        <w:rPr>
          <w:rFonts w:hint="eastAsia"/>
          <w:snapToGrid/>
        </w:rPr>
        <w:t>一级</w:t>
      </w:r>
      <w:r w:rsidRPr="00833E17">
        <w:rPr>
          <w:snapToGrid/>
        </w:rPr>
        <w:t>的讨论进程。</w:t>
      </w:r>
    </w:p>
    <w:p w:rsidR="008410CA" w:rsidRPr="00833E17" w:rsidRDefault="008410CA" w:rsidP="0099130F">
      <w:pPr>
        <w:ind w:firstLine="510"/>
        <w:rPr>
          <w:snapToGrid/>
        </w:rPr>
      </w:pPr>
      <w:r w:rsidRPr="00833E17">
        <w:rPr>
          <w:snapToGrid/>
        </w:rPr>
        <w:t>439.</w:t>
      </w:r>
      <w:r>
        <w:rPr>
          <w:rFonts w:hint="eastAsia"/>
          <w:snapToGrid/>
        </w:rPr>
        <w:t xml:space="preserve">  </w:t>
      </w:r>
      <w:r w:rsidRPr="00833E17">
        <w:rPr>
          <w:snapToGrid/>
        </w:rPr>
        <w:t>委员会呼吁缔约国根据《国际人权条约</w:t>
      </w:r>
      <w:r>
        <w:rPr>
          <w:rFonts w:hint="eastAsia"/>
          <w:snapToGrid/>
        </w:rPr>
        <w:t>统一</w:t>
      </w:r>
      <w:r w:rsidRPr="00833E17">
        <w:rPr>
          <w:snapToGrid/>
        </w:rPr>
        <w:t>报告准则》更新其核心文件。</w:t>
      </w:r>
    </w:p>
    <w:p w:rsidR="008410CA" w:rsidRPr="00833E17" w:rsidRDefault="008410CA" w:rsidP="0099130F">
      <w:pPr>
        <w:spacing w:after="320"/>
        <w:ind w:firstLine="510"/>
        <w:rPr>
          <w:snapToGrid/>
        </w:rPr>
      </w:pPr>
      <w:r w:rsidRPr="00833E17">
        <w:rPr>
          <w:snapToGrid/>
        </w:rPr>
        <w:t>440.</w:t>
      </w:r>
      <w:r>
        <w:rPr>
          <w:rFonts w:hint="eastAsia"/>
          <w:snapToGrid/>
        </w:rPr>
        <w:t xml:space="preserve">  </w:t>
      </w:r>
      <w:r w:rsidRPr="00833E17">
        <w:rPr>
          <w:snapToGrid/>
        </w:rPr>
        <w:t>委员会请缔约国至迟于</w:t>
      </w:r>
      <w:r w:rsidRPr="00833E17">
        <w:rPr>
          <w:snapToGrid/>
        </w:rPr>
        <w:t>2010</w:t>
      </w:r>
      <w:r w:rsidRPr="00833E17">
        <w:rPr>
          <w:snapToGrid/>
        </w:rPr>
        <w:t>年</w:t>
      </w:r>
      <w:r w:rsidRPr="00833E17">
        <w:rPr>
          <w:snapToGrid/>
        </w:rPr>
        <w:t>12</w:t>
      </w:r>
      <w:r w:rsidRPr="00833E17">
        <w:rPr>
          <w:snapToGrid/>
        </w:rPr>
        <w:t>月</w:t>
      </w:r>
      <w:r w:rsidRPr="00833E17">
        <w:rPr>
          <w:snapToGrid/>
        </w:rPr>
        <w:t>1</w:t>
      </w:r>
      <w:r w:rsidRPr="00833E17">
        <w:rPr>
          <w:snapToGrid/>
        </w:rPr>
        <w:t>日以前提交其第三次、第四次和第五次定期报告</w:t>
      </w:r>
      <w:r>
        <w:rPr>
          <w:rFonts w:hint="eastAsia"/>
          <w:snapToGrid/>
        </w:rPr>
        <w:t>的合并报告</w:t>
      </w:r>
      <w:r w:rsidRPr="00833E17">
        <w:rPr>
          <w:snapToGrid/>
        </w:rPr>
        <w:t>。</w:t>
      </w:r>
    </w:p>
    <w:p w:rsidR="008410CA" w:rsidRPr="00884937" w:rsidRDefault="008410CA" w:rsidP="0099130F">
      <w:pPr>
        <w:pStyle w:val="Heading3"/>
        <w:rPr>
          <w:rFonts w:ascii="Time New Roman" w:eastAsia="SimHei" w:hAnsi="Time New Roman"/>
          <w:u w:val="none"/>
        </w:rPr>
      </w:pPr>
      <w:r w:rsidRPr="00884937">
        <w:rPr>
          <w:rFonts w:ascii="Time New Roman" w:eastAsia="SimHei" w:hAnsi="Time New Roman"/>
          <w:u w:val="none"/>
        </w:rPr>
        <w:t>塔吉克斯坦</w:t>
      </w:r>
    </w:p>
    <w:p w:rsidR="008410CA" w:rsidRPr="00833E17" w:rsidRDefault="008410CA" w:rsidP="0099130F">
      <w:pPr>
        <w:spacing w:after="320"/>
        <w:ind w:firstLine="510"/>
        <w:rPr>
          <w:snapToGrid/>
        </w:rPr>
      </w:pPr>
      <w:r w:rsidRPr="00833E17">
        <w:rPr>
          <w:snapToGrid/>
        </w:rPr>
        <w:t xml:space="preserve">441. </w:t>
      </w:r>
      <w:r>
        <w:rPr>
          <w:rFonts w:hint="eastAsia"/>
          <w:snapToGrid/>
        </w:rPr>
        <w:t xml:space="preserve"> </w:t>
      </w:r>
      <w:r w:rsidRPr="00833E17">
        <w:rPr>
          <w:snapToGrid/>
        </w:rPr>
        <w:t>经济、社会、文化权利委员会</w:t>
      </w:r>
      <w:r>
        <w:rPr>
          <w:rFonts w:hint="eastAsia"/>
          <w:snapToGrid/>
        </w:rPr>
        <w:t>在</w:t>
      </w:r>
      <w:r w:rsidRPr="00833E17">
        <w:rPr>
          <w:snapToGrid/>
        </w:rPr>
        <w:t>2006</w:t>
      </w:r>
      <w:r w:rsidRPr="00833E17">
        <w:rPr>
          <w:snapToGrid/>
        </w:rPr>
        <w:t>年</w:t>
      </w:r>
      <w:r w:rsidRPr="00833E17">
        <w:rPr>
          <w:snapToGrid/>
        </w:rPr>
        <w:t>11</w:t>
      </w:r>
      <w:r w:rsidRPr="00833E17">
        <w:rPr>
          <w:snapToGrid/>
        </w:rPr>
        <w:t>月</w:t>
      </w:r>
      <w:r w:rsidRPr="00833E17">
        <w:rPr>
          <w:snapToGrid/>
        </w:rPr>
        <w:t>10</w:t>
      </w:r>
      <w:r w:rsidRPr="00833E17">
        <w:rPr>
          <w:snapToGrid/>
        </w:rPr>
        <w:t>日和</w:t>
      </w:r>
      <w:r w:rsidRPr="00833E17">
        <w:rPr>
          <w:snapToGrid/>
        </w:rPr>
        <w:t>13</w:t>
      </w:r>
      <w:r w:rsidRPr="00833E17">
        <w:rPr>
          <w:snapToGrid/>
        </w:rPr>
        <w:t>日举行第</w:t>
      </w:r>
      <w:r w:rsidRPr="00833E17">
        <w:rPr>
          <w:snapToGrid/>
        </w:rPr>
        <w:t>39</w:t>
      </w:r>
      <w:r w:rsidRPr="00833E17">
        <w:rPr>
          <w:snapToGrid/>
        </w:rPr>
        <w:t>、</w:t>
      </w:r>
      <w:r w:rsidRPr="00833E17">
        <w:rPr>
          <w:snapToGrid/>
        </w:rPr>
        <w:t>40</w:t>
      </w:r>
      <w:r w:rsidRPr="00833E17">
        <w:rPr>
          <w:snapToGrid/>
        </w:rPr>
        <w:t>和</w:t>
      </w:r>
      <w:r w:rsidRPr="00833E17">
        <w:rPr>
          <w:snapToGrid/>
        </w:rPr>
        <w:t>41</w:t>
      </w:r>
      <w:r w:rsidRPr="00833E17">
        <w:rPr>
          <w:snapToGrid/>
        </w:rPr>
        <w:t>次会议</w:t>
      </w:r>
      <w:r>
        <w:rPr>
          <w:rFonts w:hint="eastAsia"/>
          <w:snapToGrid/>
        </w:rPr>
        <w:t>上</w:t>
      </w:r>
      <w:r w:rsidRPr="00833E17">
        <w:rPr>
          <w:snapToGrid/>
        </w:rPr>
        <w:t>，</w:t>
      </w:r>
      <w:r>
        <w:rPr>
          <w:snapToGrid/>
        </w:rPr>
        <w:t>审议了塔吉克斯坦关于《经济、社会、文化权利国际公约》</w:t>
      </w:r>
      <w:r>
        <w:rPr>
          <w:rFonts w:hint="eastAsia"/>
          <w:snapToGrid/>
        </w:rPr>
        <w:t>执行</w:t>
      </w:r>
      <w:r w:rsidRPr="00833E17">
        <w:rPr>
          <w:snapToGrid/>
        </w:rPr>
        <w:t>情况的初次报告</w:t>
      </w:r>
      <w:r w:rsidRPr="00833E17">
        <w:rPr>
          <w:snapToGrid/>
        </w:rPr>
        <w:t>(E/C.12/TJK/1)</w:t>
      </w:r>
      <w:r w:rsidRPr="00833E17">
        <w:rPr>
          <w:snapToGrid/>
        </w:rPr>
        <w:t>。委员会在</w:t>
      </w:r>
      <w:r w:rsidRPr="00833E17">
        <w:rPr>
          <w:snapToGrid/>
        </w:rPr>
        <w:t>2006</w:t>
      </w:r>
      <w:r w:rsidRPr="00833E17">
        <w:rPr>
          <w:snapToGrid/>
        </w:rPr>
        <w:t>年</w:t>
      </w:r>
      <w:r w:rsidRPr="00833E17">
        <w:rPr>
          <w:snapToGrid/>
        </w:rPr>
        <w:t>11</w:t>
      </w:r>
      <w:r w:rsidRPr="00833E17">
        <w:rPr>
          <w:snapToGrid/>
        </w:rPr>
        <w:t>月</w:t>
      </w:r>
      <w:r w:rsidRPr="00833E17">
        <w:rPr>
          <w:snapToGrid/>
        </w:rPr>
        <w:t>23</w:t>
      </w:r>
      <w:r w:rsidRPr="00833E17">
        <w:rPr>
          <w:snapToGrid/>
        </w:rPr>
        <w:t>日举行的第</w:t>
      </w:r>
      <w:r w:rsidRPr="00833E17">
        <w:rPr>
          <w:snapToGrid/>
        </w:rPr>
        <w:t>58</w:t>
      </w:r>
      <w:r w:rsidRPr="00833E17">
        <w:rPr>
          <w:snapToGrid/>
        </w:rPr>
        <w:t>次会议上，通过了以下结论性意见。</w:t>
      </w:r>
    </w:p>
    <w:p w:rsidR="008410CA" w:rsidRPr="00507701" w:rsidRDefault="008410CA" w:rsidP="0099130F">
      <w:pPr>
        <w:pStyle w:val="Heading3"/>
        <w:rPr>
          <w:u w:val="none"/>
        </w:rPr>
      </w:pPr>
      <w:r w:rsidRPr="00507701">
        <w:rPr>
          <w:u w:val="none"/>
        </w:rPr>
        <w:t xml:space="preserve">A.  </w:t>
      </w:r>
      <w:r w:rsidRPr="00507701">
        <w:t>导</w:t>
      </w:r>
      <w:r w:rsidRPr="00507701">
        <w:t xml:space="preserve">  </w:t>
      </w:r>
      <w:r w:rsidRPr="00507701">
        <w:t>言</w:t>
      </w:r>
    </w:p>
    <w:p w:rsidR="008410CA" w:rsidRPr="00833E17" w:rsidRDefault="008410CA" w:rsidP="0099130F">
      <w:pPr>
        <w:ind w:firstLine="510"/>
        <w:rPr>
          <w:snapToGrid/>
        </w:rPr>
      </w:pPr>
      <w:r w:rsidRPr="00833E17">
        <w:rPr>
          <w:snapToGrid/>
        </w:rPr>
        <w:t>442.</w:t>
      </w:r>
      <w:r>
        <w:rPr>
          <w:rFonts w:hint="eastAsia"/>
          <w:snapToGrid/>
        </w:rPr>
        <w:t xml:space="preserve">  </w:t>
      </w:r>
      <w:r w:rsidRPr="00833E17">
        <w:rPr>
          <w:snapToGrid/>
        </w:rPr>
        <w:t>委员会欢迎塔吉克斯坦提交的初次报告，</w:t>
      </w:r>
      <w:r>
        <w:rPr>
          <w:snapToGrid/>
        </w:rPr>
        <w:t>尽管提交</w:t>
      </w:r>
      <w:r w:rsidRPr="00833E17">
        <w:rPr>
          <w:snapToGrid/>
        </w:rPr>
        <w:t>较迟，</w:t>
      </w:r>
      <w:r>
        <w:rPr>
          <w:snapToGrid/>
        </w:rPr>
        <w:t>但报告是</w:t>
      </w:r>
      <w:r>
        <w:rPr>
          <w:rFonts w:hint="eastAsia"/>
          <w:snapToGrid/>
        </w:rPr>
        <w:t>按</w:t>
      </w:r>
      <w:r>
        <w:rPr>
          <w:snapToGrid/>
        </w:rPr>
        <w:t>委员会的准则编写的。委员会赞赏地注意到</w:t>
      </w:r>
      <w:r>
        <w:rPr>
          <w:rFonts w:hint="eastAsia"/>
          <w:snapToGrid/>
        </w:rPr>
        <w:t>缔约国对</w:t>
      </w:r>
      <w:r w:rsidRPr="00833E17">
        <w:rPr>
          <w:snapToGrid/>
        </w:rPr>
        <w:t>问题清单所作的书面答复。委员会</w:t>
      </w:r>
      <w:r>
        <w:rPr>
          <w:rFonts w:hint="eastAsia"/>
          <w:snapToGrid/>
        </w:rPr>
        <w:t>尤其</w:t>
      </w:r>
      <w:r w:rsidRPr="00833E17">
        <w:rPr>
          <w:snapToGrid/>
        </w:rPr>
        <w:t>欢迎</w:t>
      </w:r>
      <w:r>
        <w:rPr>
          <w:rFonts w:hint="eastAsia"/>
          <w:snapToGrid/>
        </w:rPr>
        <w:t>这</w:t>
      </w:r>
      <w:r>
        <w:rPr>
          <w:snapToGrid/>
        </w:rPr>
        <w:t>两</w:t>
      </w:r>
      <w:r>
        <w:rPr>
          <w:rFonts w:hint="eastAsia"/>
          <w:snapToGrid/>
        </w:rPr>
        <w:t>份</w:t>
      </w:r>
      <w:r>
        <w:rPr>
          <w:snapToGrid/>
        </w:rPr>
        <w:t>文件</w:t>
      </w:r>
      <w:r>
        <w:rPr>
          <w:rFonts w:hint="eastAsia"/>
          <w:snapToGrid/>
        </w:rPr>
        <w:t>坦诚地</w:t>
      </w:r>
      <w:r>
        <w:rPr>
          <w:snapToGrid/>
        </w:rPr>
        <w:t>讨论了缔约国在落实《公约》</w:t>
      </w:r>
      <w:r w:rsidRPr="00833E17">
        <w:rPr>
          <w:snapToGrid/>
        </w:rPr>
        <w:t>权利方面所遇到的问题，并欢迎非政府组织参与</w:t>
      </w:r>
      <w:r>
        <w:rPr>
          <w:rFonts w:hint="eastAsia"/>
          <w:snapToGrid/>
        </w:rPr>
        <w:t>报告</w:t>
      </w:r>
      <w:r w:rsidRPr="00833E17">
        <w:rPr>
          <w:snapToGrid/>
        </w:rPr>
        <w:t>编写</w:t>
      </w:r>
      <w:r>
        <w:rPr>
          <w:rFonts w:hint="eastAsia"/>
          <w:snapToGrid/>
        </w:rPr>
        <w:t>活动</w:t>
      </w:r>
      <w:r w:rsidRPr="00833E17">
        <w:rPr>
          <w:snapToGrid/>
        </w:rPr>
        <w:t>。</w:t>
      </w:r>
    </w:p>
    <w:p w:rsidR="008410CA" w:rsidRPr="00833E17" w:rsidRDefault="008410CA" w:rsidP="0099130F">
      <w:pPr>
        <w:spacing w:after="320"/>
        <w:ind w:firstLine="510"/>
        <w:rPr>
          <w:snapToGrid/>
        </w:rPr>
      </w:pPr>
      <w:r w:rsidRPr="00833E17">
        <w:rPr>
          <w:snapToGrid/>
        </w:rPr>
        <w:t>443.</w:t>
      </w:r>
      <w:r>
        <w:rPr>
          <w:rFonts w:hint="eastAsia"/>
          <w:snapToGrid/>
        </w:rPr>
        <w:t xml:space="preserve">  </w:t>
      </w:r>
      <w:r>
        <w:rPr>
          <w:snapToGrid/>
        </w:rPr>
        <w:t>委员会</w:t>
      </w:r>
      <w:r>
        <w:rPr>
          <w:rFonts w:hint="eastAsia"/>
          <w:snapToGrid/>
        </w:rPr>
        <w:t>还</w:t>
      </w:r>
      <w:r w:rsidRPr="00833E17">
        <w:rPr>
          <w:snapToGrid/>
        </w:rPr>
        <w:t>欢迎与缔约国的高级别代表团开展的建设性对话，该代表团由《公约》所涉各领域的专家组成。</w:t>
      </w:r>
    </w:p>
    <w:p w:rsidR="008410CA" w:rsidRPr="00507701" w:rsidRDefault="008410CA" w:rsidP="0099130F">
      <w:pPr>
        <w:pStyle w:val="Heading3"/>
        <w:rPr>
          <w:u w:val="none"/>
        </w:rPr>
      </w:pPr>
      <w:r w:rsidRPr="00507701">
        <w:rPr>
          <w:u w:val="none"/>
        </w:rPr>
        <w:t>B.</w:t>
      </w:r>
      <w:r w:rsidRPr="00507701">
        <w:rPr>
          <w:rFonts w:hint="eastAsia"/>
          <w:u w:val="none"/>
        </w:rPr>
        <w:t xml:space="preserve">  </w:t>
      </w:r>
      <w:r w:rsidRPr="00507701">
        <w:t>积极方面</w:t>
      </w:r>
    </w:p>
    <w:p w:rsidR="008410CA" w:rsidRPr="00833E17" w:rsidRDefault="008410CA" w:rsidP="0099130F">
      <w:pPr>
        <w:ind w:firstLine="510"/>
        <w:rPr>
          <w:snapToGrid/>
        </w:rPr>
      </w:pPr>
      <w:r w:rsidRPr="00833E17">
        <w:rPr>
          <w:snapToGrid/>
        </w:rPr>
        <w:t>444.</w:t>
      </w:r>
      <w:r>
        <w:rPr>
          <w:rFonts w:hint="eastAsia"/>
          <w:snapToGrid/>
        </w:rPr>
        <w:t xml:space="preserve">  </w:t>
      </w:r>
      <w:r w:rsidRPr="00833E17">
        <w:rPr>
          <w:snapToGrid/>
        </w:rPr>
        <w:t>委员会欢迎缔约国通过了</w:t>
      </w:r>
      <w:r w:rsidRPr="00833E17">
        <w:rPr>
          <w:snapToGrid/>
        </w:rPr>
        <w:t>2004</w:t>
      </w:r>
      <w:r w:rsidRPr="00833E17">
        <w:rPr>
          <w:snapToGrid/>
        </w:rPr>
        <w:t>年《男女权利和机会平等法》和《</w:t>
      </w:r>
      <w:r>
        <w:rPr>
          <w:snapToGrid/>
        </w:rPr>
        <w:t>1998</w:t>
      </w:r>
      <w:r>
        <w:rPr>
          <w:rFonts w:hint="eastAsia"/>
          <w:snapToGrid/>
        </w:rPr>
        <w:t>-</w:t>
      </w:r>
      <w:r w:rsidRPr="00833E17">
        <w:rPr>
          <w:snapToGrid/>
        </w:rPr>
        <w:t>2005</w:t>
      </w:r>
      <w:r>
        <w:rPr>
          <w:snapToGrid/>
        </w:rPr>
        <w:t>年</w:t>
      </w:r>
      <w:r w:rsidRPr="00833E17">
        <w:rPr>
          <w:snapToGrid/>
        </w:rPr>
        <w:t>提高妇女地位和作用</w:t>
      </w:r>
      <w:r>
        <w:rPr>
          <w:rFonts w:hint="eastAsia"/>
          <w:snapToGrid/>
        </w:rPr>
        <w:t>国家</w:t>
      </w:r>
      <w:r w:rsidRPr="00833E17">
        <w:rPr>
          <w:snapToGrid/>
        </w:rPr>
        <w:t>行动计划》。委员</w:t>
      </w:r>
      <w:r>
        <w:rPr>
          <w:snapToGrid/>
        </w:rPr>
        <w:t>会</w:t>
      </w:r>
      <w:r>
        <w:rPr>
          <w:rFonts w:hint="eastAsia"/>
          <w:snapToGrid/>
        </w:rPr>
        <w:t>还</w:t>
      </w:r>
      <w:r>
        <w:rPr>
          <w:snapToGrid/>
        </w:rPr>
        <w:t>欢迎</w:t>
      </w:r>
      <w:r>
        <w:rPr>
          <w:rFonts w:hint="eastAsia"/>
          <w:snapToGrid/>
        </w:rPr>
        <w:t>缔约国</w:t>
      </w:r>
      <w:r w:rsidRPr="00833E17">
        <w:rPr>
          <w:snapToGrid/>
        </w:rPr>
        <w:t>建立了妇女和家庭事务政府委员会。</w:t>
      </w:r>
    </w:p>
    <w:p w:rsidR="008410CA" w:rsidRPr="00833E17" w:rsidRDefault="008410CA" w:rsidP="0099130F">
      <w:pPr>
        <w:ind w:firstLine="510"/>
        <w:rPr>
          <w:snapToGrid/>
        </w:rPr>
      </w:pPr>
      <w:r w:rsidRPr="00833E17">
        <w:rPr>
          <w:snapToGrid/>
        </w:rPr>
        <w:t>445.</w:t>
      </w:r>
      <w:r>
        <w:rPr>
          <w:rFonts w:hint="eastAsia"/>
          <w:snapToGrid/>
        </w:rPr>
        <w:t xml:space="preserve">  </w:t>
      </w:r>
      <w:r w:rsidRPr="00833E17">
        <w:rPr>
          <w:snapToGrid/>
        </w:rPr>
        <w:t>委员会满意地注意到该国</w:t>
      </w:r>
      <w:r w:rsidRPr="00833E17">
        <w:rPr>
          <w:snapToGrid/>
        </w:rPr>
        <w:t>2002</w:t>
      </w:r>
      <w:r w:rsidRPr="00833E17">
        <w:rPr>
          <w:snapToGrid/>
        </w:rPr>
        <w:t>年通过了《减贫战略文件》，</w:t>
      </w:r>
      <w:r>
        <w:rPr>
          <w:snapToGrid/>
        </w:rPr>
        <w:t>并</w:t>
      </w:r>
      <w:r>
        <w:rPr>
          <w:rFonts w:hint="eastAsia"/>
          <w:snapToGrid/>
        </w:rPr>
        <w:t>努力</w:t>
      </w:r>
      <w:r>
        <w:rPr>
          <w:snapToGrid/>
        </w:rPr>
        <w:t>减贫</w:t>
      </w:r>
      <w:r>
        <w:rPr>
          <w:rFonts w:hint="eastAsia"/>
          <w:snapToGrid/>
        </w:rPr>
        <w:t>，</w:t>
      </w:r>
      <w:r>
        <w:rPr>
          <w:snapToGrid/>
        </w:rPr>
        <w:t>保证</w:t>
      </w:r>
      <w:r>
        <w:rPr>
          <w:rFonts w:hint="eastAsia"/>
          <w:snapToGrid/>
        </w:rPr>
        <w:t>平等</w:t>
      </w:r>
      <w:r w:rsidRPr="00833E17">
        <w:rPr>
          <w:snapToGrid/>
        </w:rPr>
        <w:t>分配经济增长的利益，</w:t>
      </w:r>
      <w:r>
        <w:rPr>
          <w:rFonts w:hint="eastAsia"/>
          <w:snapToGrid/>
        </w:rPr>
        <w:t>提高</w:t>
      </w:r>
      <w:r>
        <w:rPr>
          <w:snapToGrid/>
        </w:rPr>
        <w:t>人口中最弱势群体的生活水准</w:t>
      </w:r>
      <w:r w:rsidRPr="00833E17">
        <w:rPr>
          <w:snapToGrid/>
        </w:rPr>
        <w:t>。</w:t>
      </w:r>
    </w:p>
    <w:p w:rsidR="008410CA" w:rsidRPr="00833E17" w:rsidRDefault="008410CA" w:rsidP="0099130F">
      <w:pPr>
        <w:ind w:firstLine="510"/>
        <w:rPr>
          <w:snapToGrid/>
        </w:rPr>
      </w:pPr>
      <w:r w:rsidRPr="00833E17">
        <w:rPr>
          <w:snapToGrid/>
        </w:rPr>
        <w:t>446.</w:t>
      </w:r>
      <w:r>
        <w:rPr>
          <w:rFonts w:hint="eastAsia"/>
          <w:snapToGrid/>
        </w:rPr>
        <w:t xml:space="preserve">  </w:t>
      </w:r>
      <w:r w:rsidRPr="00833E17">
        <w:rPr>
          <w:snapToGrid/>
        </w:rPr>
        <w:t>委员会注意到该国最近批准了《联合国反腐败公约》，批准了《伊斯坦布尔反腐败行动计划》</w:t>
      </w:r>
      <w:r>
        <w:rPr>
          <w:rFonts w:hint="eastAsia"/>
          <w:snapToGrid/>
        </w:rPr>
        <w:t>，</w:t>
      </w:r>
      <w:r w:rsidRPr="00833E17">
        <w:rPr>
          <w:snapToGrid/>
        </w:rPr>
        <w:t>并加入了</w:t>
      </w:r>
      <w:r>
        <w:rPr>
          <w:rFonts w:hint="eastAsia"/>
          <w:snapToGrid/>
        </w:rPr>
        <w:t>“</w:t>
      </w:r>
      <w:r w:rsidRPr="00833E17">
        <w:rPr>
          <w:snapToGrid/>
        </w:rPr>
        <w:t>转型经济体反腐败网络</w:t>
      </w:r>
      <w:r>
        <w:rPr>
          <w:rFonts w:hint="eastAsia"/>
          <w:snapToGrid/>
        </w:rPr>
        <w:t>”</w:t>
      </w:r>
      <w:r w:rsidRPr="00833E17">
        <w:rPr>
          <w:snapToGrid/>
        </w:rPr>
        <w:t>。对此，委员会欢迎该国通过了</w:t>
      </w:r>
      <w:r w:rsidRPr="00833E17">
        <w:rPr>
          <w:snapToGrid/>
        </w:rPr>
        <w:t>2005</w:t>
      </w:r>
      <w:r w:rsidRPr="00833E17">
        <w:rPr>
          <w:snapToGrid/>
        </w:rPr>
        <w:t>年的《反腐败法》，据此在检察长办公室内建立了新的反腐败部门，同时</w:t>
      </w:r>
      <w:r>
        <w:rPr>
          <w:snapToGrid/>
        </w:rPr>
        <w:t>举办了培训</w:t>
      </w:r>
      <w:r>
        <w:rPr>
          <w:rFonts w:hint="eastAsia"/>
          <w:snapToGrid/>
        </w:rPr>
        <w:t>，实施了</w:t>
      </w:r>
      <w:r w:rsidRPr="00833E17">
        <w:rPr>
          <w:snapToGrid/>
        </w:rPr>
        <w:t>提高认识的宣传方案，各部每季度</w:t>
      </w:r>
      <w:r>
        <w:rPr>
          <w:rFonts w:hint="eastAsia"/>
          <w:snapToGrid/>
        </w:rPr>
        <w:t>举行</w:t>
      </w:r>
      <w:r w:rsidRPr="00833E17">
        <w:rPr>
          <w:snapToGrid/>
        </w:rPr>
        <w:t>记者招待会。</w:t>
      </w:r>
    </w:p>
    <w:p w:rsidR="008410CA" w:rsidRPr="00833E17" w:rsidRDefault="008410CA" w:rsidP="0099130F">
      <w:pPr>
        <w:ind w:firstLine="510"/>
        <w:rPr>
          <w:snapToGrid/>
        </w:rPr>
      </w:pPr>
      <w:r w:rsidRPr="00833E17">
        <w:rPr>
          <w:snapToGrid/>
        </w:rPr>
        <w:t>447.</w:t>
      </w:r>
      <w:r>
        <w:rPr>
          <w:rFonts w:hint="eastAsia"/>
          <w:snapToGrid/>
        </w:rPr>
        <w:t xml:space="preserve">  </w:t>
      </w:r>
      <w:r w:rsidRPr="00833E17">
        <w:rPr>
          <w:snapToGrid/>
        </w:rPr>
        <w:t>委员会欢迎该国通过了</w:t>
      </w:r>
      <w:r w:rsidRPr="00833E17">
        <w:rPr>
          <w:snapToGrid/>
        </w:rPr>
        <w:t>2004</w:t>
      </w:r>
      <w:r w:rsidRPr="00833E17">
        <w:rPr>
          <w:snapToGrid/>
        </w:rPr>
        <w:t>年《贩运人口法》，</w:t>
      </w:r>
      <w:r>
        <w:rPr>
          <w:snapToGrid/>
        </w:rPr>
        <w:t>并</w:t>
      </w:r>
      <w:r w:rsidRPr="00833E17">
        <w:rPr>
          <w:snapToGrid/>
        </w:rPr>
        <w:t>为实施这项法律采取了各项步骤，</w:t>
      </w:r>
      <w:r>
        <w:rPr>
          <w:snapToGrid/>
        </w:rPr>
        <w:t>其中包括与国际移</w:t>
      </w:r>
      <w:r>
        <w:rPr>
          <w:rFonts w:hint="eastAsia"/>
          <w:snapToGrid/>
        </w:rPr>
        <w:t>民</w:t>
      </w:r>
      <w:r w:rsidRPr="00833E17">
        <w:rPr>
          <w:snapToGrid/>
        </w:rPr>
        <w:t>组织和塔吉克斯坦的非政府组织合作，</w:t>
      </w:r>
      <w:r>
        <w:rPr>
          <w:snapToGrid/>
        </w:rPr>
        <w:t>帮助遭受贩运的塔吉克斯坦妇女</w:t>
      </w:r>
      <w:r>
        <w:rPr>
          <w:rFonts w:hint="eastAsia"/>
          <w:snapToGrid/>
        </w:rPr>
        <w:t>返回</w:t>
      </w:r>
      <w:r w:rsidRPr="00833E17">
        <w:rPr>
          <w:snapToGrid/>
        </w:rPr>
        <w:t>本国。</w:t>
      </w:r>
    </w:p>
    <w:p w:rsidR="008410CA" w:rsidRPr="00833E17" w:rsidRDefault="008410CA" w:rsidP="0099130F">
      <w:pPr>
        <w:ind w:firstLine="510"/>
        <w:rPr>
          <w:snapToGrid/>
        </w:rPr>
      </w:pPr>
      <w:r w:rsidRPr="00833E17">
        <w:rPr>
          <w:snapToGrid/>
        </w:rPr>
        <w:t>448.</w:t>
      </w:r>
      <w:r>
        <w:rPr>
          <w:rFonts w:hint="eastAsia"/>
          <w:snapToGrid/>
        </w:rPr>
        <w:t xml:space="preserve">  </w:t>
      </w:r>
      <w:r>
        <w:rPr>
          <w:snapToGrid/>
        </w:rPr>
        <w:t>委员会满意地注意到缔约国与国际机构和专门</w:t>
      </w:r>
      <w:r>
        <w:rPr>
          <w:rFonts w:hint="eastAsia"/>
          <w:snapToGrid/>
        </w:rPr>
        <w:t>机构</w:t>
      </w:r>
      <w:r>
        <w:rPr>
          <w:snapToGrid/>
        </w:rPr>
        <w:t>以及其他国家</w:t>
      </w:r>
      <w:r w:rsidRPr="00833E17">
        <w:rPr>
          <w:snapToGrid/>
        </w:rPr>
        <w:t>合作</w:t>
      </w:r>
      <w:r>
        <w:rPr>
          <w:rFonts w:hint="eastAsia"/>
          <w:snapToGrid/>
        </w:rPr>
        <w:t>，</w:t>
      </w:r>
      <w:r w:rsidRPr="00833E17">
        <w:rPr>
          <w:snapToGrid/>
        </w:rPr>
        <w:t>努力解</w:t>
      </w:r>
      <w:r>
        <w:rPr>
          <w:snapToGrid/>
        </w:rPr>
        <w:t>决内战期间和结束后在缔约国领土内遗留的杀伤人员地雷和其他爆炸物</w:t>
      </w:r>
      <w:r w:rsidRPr="00833E17">
        <w:rPr>
          <w:snapToGrid/>
        </w:rPr>
        <w:t>问题。</w:t>
      </w:r>
    </w:p>
    <w:p w:rsidR="008410CA" w:rsidRPr="00833E17" w:rsidRDefault="008410CA" w:rsidP="0099130F">
      <w:pPr>
        <w:spacing w:after="320"/>
        <w:ind w:firstLine="510"/>
        <w:rPr>
          <w:snapToGrid/>
        </w:rPr>
      </w:pPr>
      <w:r w:rsidRPr="00833E17">
        <w:rPr>
          <w:snapToGrid/>
        </w:rPr>
        <w:t>449.</w:t>
      </w:r>
      <w:r>
        <w:rPr>
          <w:rFonts w:hint="eastAsia"/>
          <w:snapToGrid/>
        </w:rPr>
        <w:t xml:space="preserve">  </w:t>
      </w:r>
      <w:r w:rsidRPr="00833E17">
        <w:rPr>
          <w:snapToGrid/>
        </w:rPr>
        <w:t>委员会欢迎缔约国批准了《保护所有移徙工人及其家庭成员权利国际公约》。</w:t>
      </w:r>
    </w:p>
    <w:p w:rsidR="008410CA" w:rsidRPr="00507701" w:rsidRDefault="008410CA" w:rsidP="0099130F">
      <w:pPr>
        <w:pStyle w:val="Heading3"/>
        <w:rPr>
          <w:u w:val="none"/>
        </w:rPr>
      </w:pPr>
      <w:r w:rsidRPr="00507701">
        <w:rPr>
          <w:u w:val="none"/>
        </w:rPr>
        <w:t xml:space="preserve">C. </w:t>
      </w:r>
      <w:r w:rsidRPr="00507701">
        <w:rPr>
          <w:rFonts w:hint="eastAsia"/>
          <w:u w:val="none"/>
        </w:rPr>
        <w:t xml:space="preserve"> </w:t>
      </w:r>
      <w:r w:rsidRPr="00507701">
        <w:t>妨碍执行《公约》的主要因素和困难</w:t>
      </w:r>
    </w:p>
    <w:p w:rsidR="008410CA" w:rsidRPr="00833E17" w:rsidRDefault="008410CA" w:rsidP="0099130F">
      <w:pPr>
        <w:spacing w:after="320"/>
        <w:ind w:firstLine="510"/>
        <w:rPr>
          <w:snapToGrid/>
        </w:rPr>
      </w:pPr>
      <w:r w:rsidRPr="00833E17">
        <w:rPr>
          <w:snapToGrid/>
        </w:rPr>
        <w:t>450.</w:t>
      </w:r>
      <w:r>
        <w:rPr>
          <w:rFonts w:hint="eastAsia"/>
          <w:snapToGrid/>
        </w:rPr>
        <w:t xml:space="preserve">  </w:t>
      </w:r>
      <w:r>
        <w:rPr>
          <w:snapToGrid/>
        </w:rPr>
        <w:t>委员会认识到缔约国仍</w:t>
      </w:r>
      <w:r w:rsidRPr="00833E17">
        <w:rPr>
          <w:snapToGrid/>
        </w:rPr>
        <w:t>受到内战</w:t>
      </w:r>
      <w:r w:rsidRPr="00833E17">
        <w:rPr>
          <w:snapToGrid/>
        </w:rPr>
        <w:t>(</w:t>
      </w:r>
      <w:r>
        <w:rPr>
          <w:snapToGrid/>
        </w:rPr>
        <w:t>1992</w:t>
      </w:r>
      <w:r>
        <w:rPr>
          <w:rFonts w:hint="eastAsia"/>
          <w:snapToGrid/>
        </w:rPr>
        <w:t>-</w:t>
      </w:r>
      <w:r w:rsidRPr="00833E17">
        <w:rPr>
          <w:snapToGrid/>
        </w:rPr>
        <w:t>1997</w:t>
      </w:r>
      <w:r w:rsidRPr="00833E17">
        <w:rPr>
          <w:snapToGrid/>
        </w:rPr>
        <w:t>年</w:t>
      </w:r>
      <w:r w:rsidRPr="00833E17">
        <w:rPr>
          <w:snapToGrid/>
        </w:rPr>
        <w:t>)</w:t>
      </w:r>
      <w:r w:rsidRPr="00833E17">
        <w:rPr>
          <w:snapToGrid/>
        </w:rPr>
        <w:t>的影响，但同时注意到</w:t>
      </w:r>
      <w:r>
        <w:rPr>
          <w:rFonts w:hint="eastAsia"/>
          <w:snapToGrid/>
        </w:rPr>
        <w:t>缔约国不存在主要因素和困难</w:t>
      </w:r>
      <w:r w:rsidRPr="00833E17">
        <w:rPr>
          <w:snapToGrid/>
        </w:rPr>
        <w:t>阻碍</w:t>
      </w:r>
      <w:r>
        <w:rPr>
          <w:rFonts w:hint="eastAsia"/>
          <w:snapToGrid/>
        </w:rPr>
        <w:t>它履行</w:t>
      </w:r>
      <w:r w:rsidRPr="00833E17">
        <w:rPr>
          <w:snapToGrid/>
        </w:rPr>
        <w:t>逐渐实现《公约》</w:t>
      </w:r>
      <w:r>
        <w:rPr>
          <w:rFonts w:hint="eastAsia"/>
          <w:snapToGrid/>
        </w:rPr>
        <w:t>所载</w:t>
      </w:r>
      <w:r w:rsidRPr="00833E17">
        <w:rPr>
          <w:snapToGrid/>
        </w:rPr>
        <w:t>各项权利</w:t>
      </w:r>
      <w:r>
        <w:rPr>
          <w:rFonts w:hint="eastAsia"/>
          <w:snapToGrid/>
        </w:rPr>
        <w:t>的最低限度</w:t>
      </w:r>
      <w:r w:rsidRPr="00833E17">
        <w:rPr>
          <w:snapToGrid/>
        </w:rPr>
        <w:t>义务。</w:t>
      </w:r>
    </w:p>
    <w:p w:rsidR="008410CA" w:rsidRPr="00507701" w:rsidRDefault="008410CA" w:rsidP="0099130F">
      <w:pPr>
        <w:pStyle w:val="Heading3"/>
        <w:rPr>
          <w:u w:val="none"/>
        </w:rPr>
      </w:pPr>
      <w:r w:rsidRPr="00507701">
        <w:rPr>
          <w:u w:val="none"/>
        </w:rPr>
        <w:t>D.</w:t>
      </w:r>
      <w:r w:rsidRPr="00507701">
        <w:rPr>
          <w:rFonts w:hint="eastAsia"/>
          <w:u w:val="none"/>
        </w:rPr>
        <w:t xml:space="preserve">  </w:t>
      </w:r>
      <w:r w:rsidR="00FC2A2A" w:rsidRPr="00507701">
        <w:t>关注的</w:t>
      </w:r>
      <w:r w:rsidRPr="00507701">
        <w:t>主要问题</w:t>
      </w:r>
    </w:p>
    <w:p w:rsidR="008410CA" w:rsidRPr="00833E17" w:rsidRDefault="008410CA" w:rsidP="0099130F">
      <w:pPr>
        <w:ind w:firstLine="510"/>
        <w:rPr>
          <w:snapToGrid/>
          <w:spacing w:val="8"/>
        </w:rPr>
      </w:pPr>
      <w:r w:rsidRPr="00833E17">
        <w:rPr>
          <w:snapToGrid/>
        </w:rPr>
        <w:t>451.</w:t>
      </w:r>
      <w:r>
        <w:rPr>
          <w:rFonts w:hint="eastAsia"/>
          <w:snapToGrid/>
        </w:rPr>
        <w:t xml:space="preserve">  </w:t>
      </w:r>
      <w:r>
        <w:rPr>
          <w:snapToGrid/>
        </w:rPr>
        <w:t>委员会关注缔约国</w:t>
      </w:r>
      <w:r w:rsidRPr="00833E17">
        <w:rPr>
          <w:snapToGrid/>
        </w:rPr>
        <w:t>公务员</w:t>
      </w:r>
      <w:r w:rsidRPr="00833E17">
        <w:rPr>
          <w:snapToGrid/>
        </w:rPr>
        <w:t>(</w:t>
      </w:r>
      <w:r w:rsidRPr="00833E17">
        <w:rPr>
          <w:snapToGrid/>
        </w:rPr>
        <w:t>包括法官和执法人员</w:t>
      </w:r>
      <w:r w:rsidRPr="00833E17">
        <w:rPr>
          <w:snapToGrid/>
        </w:rPr>
        <w:t>)</w:t>
      </w:r>
      <w:r>
        <w:rPr>
          <w:snapToGrid/>
        </w:rPr>
        <w:t>对国内和国际人权义务不</w:t>
      </w:r>
      <w:r w:rsidRPr="00833E17">
        <w:rPr>
          <w:snapToGrid/>
        </w:rPr>
        <w:t>了解，</w:t>
      </w:r>
      <w:r>
        <w:rPr>
          <w:snapToGrid/>
        </w:rPr>
        <w:t>而且缔约国内负责履行这些义务的国家主管部门之间协调不够。委员会</w:t>
      </w:r>
      <w:r>
        <w:rPr>
          <w:rFonts w:hint="eastAsia"/>
          <w:snapToGrid/>
        </w:rPr>
        <w:t>还</w:t>
      </w:r>
      <w:r w:rsidRPr="00833E17">
        <w:rPr>
          <w:snapToGrid/>
        </w:rPr>
        <w:t>关切地注意到，</w:t>
      </w:r>
      <w:r w:rsidRPr="00833E17">
        <w:rPr>
          <w:snapToGrid/>
          <w:spacing w:val="8"/>
        </w:rPr>
        <w:t>虽然《公约》已成为缔约国国内法的一部分并可在法庭上直接适用，</w:t>
      </w:r>
      <w:r>
        <w:rPr>
          <w:snapToGrid/>
          <w:spacing w:val="8"/>
        </w:rPr>
        <w:t>但迄今为止没有任何法院裁决提到《公约》条款或证实其</w:t>
      </w:r>
      <w:r>
        <w:rPr>
          <w:rFonts w:hint="eastAsia"/>
          <w:snapToGrid/>
          <w:spacing w:val="8"/>
        </w:rPr>
        <w:t>可</w:t>
      </w:r>
      <w:r>
        <w:rPr>
          <w:snapToGrid/>
          <w:spacing w:val="8"/>
        </w:rPr>
        <w:t>直接适用</w:t>
      </w:r>
      <w:r w:rsidRPr="00833E17">
        <w:rPr>
          <w:snapToGrid/>
          <w:spacing w:val="8"/>
        </w:rPr>
        <w:t>。</w:t>
      </w:r>
    </w:p>
    <w:p w:rsidR="008410CA" w:rsidRPr="00833E17" w:rsidRDefault="008410CA" w:rsidP="0099130F">
      <w:pPr>
        <w:ind w:firstLine="510"/>
        <w:rPr>
          <w:snapToGrid/>
          <w:spacing w:val="8"/>
        </w:rPr>
      </w:pPr>
      <w:r w:rsidRPr="00833E17">
        <w:rPr>
          <w:snapToGrid/>
          <w:spacing w:val="8"/>
        </w:rPr>
        <w:t>452.</w:t>
      </w:r>
      <w:r>
        <w:rPr>
          <w:rFonts w:hint="eastAsia"/>
          <w:snapToGrid/>
          <w:spacing w:val="8"/>
        </w:rPr>
        <w:t xml:space="preserve">  </w:t>
      </w:r>
      <w:r w:rsidRPr="00833E17">
        <w:rPr>
          <w:snapToGrid/>
          <w:spacing w:val="8"/>
        </w:rPr>
        <w:t>委员会对缔约国内司法机关缺乏独立性感到关注，这一点反映在法官的任免程序以及法官的经济地位</w:t>
      </w:r>
      <w:r>
        <w:rPr>
          <w:snapToGrid/>
          <w:spacing w:val="8"/>
        </w:rPr>
        <w:t>等多方面。委员会</w:t>
      </w:r>
      <w:r>
        <w:rPr>
          <w:rFonts w:hint="eastAsia"/>
          <w:snapToGrid/>
          <w:spacing w:val="8"/>
        </w:rPr>
        <w:t>还</w:t>
      </w:r>
      <w:r w:rsidRPr="00833E17">
        <w:rPr>
          <w:snapToGrid/>
          <w:spacing w:val="8"/>
        </w:rPr>
        <w:t>关切地注意到，检察官与法官相比占有主导地位。</w:t>
      </w:r>
    </w:p>
    <w:p w:rsidR="008410CA" w:rsidRPr="00833E17" w:rsidRDefault="008410CA" w:rsidP="0099130F">
      <w:pPr>
        <w:ind w:firstLine="510"/>
        <w:rPr>
          <w:snapToGrid/>
          <w:spacing w:val="8"/>
        </w:rPr>
      </w:pPr>
      <w:r w:rsidRPr="00833E17">
        <w:rPr>
          <w:snapToGrid/>
          <w:spacing w:val="8"/>
        </w:rPr>
        <w:t>453.</w:t>
      </w:r>
      <w:r>
        <w:rPr>
          <w:rFonts w:hint="eastAsia"/>
          <w:snapToGrid/>
          <w:spacing w:val="8"/>
        </w:rPr>
        <w:t xml:space="preserve">  </w:t>
      </w:r>
      <w:r w:rsidRPr="00833E17">
        <w:rPr>
          <w:snapToGrid/>
          <w:spacing w:val="8"/>
        </w:rPr>
        <w:t>委员会关切地注意到，尽管缔约国作出了努力，但是腐败和裙带关系仍然十分普遍，从而阻碍了经济、社会和文化权利的平等享受。</w:t>
      </w:r>
    </w:p>
    <w:p w:rsidR="008410CA" w:rsidRPr="00833E17" w:rsidRDefault="008410CA" w:rsidP="0099130F">
      <w:pPr>
        <w:ind w:firstLine="510"/>
        <w:rPr>
          <w:snapToGrid/>
          <w:spacing w:val="8"/>
        </w:rPr>
      </w:pPr>
      <w:r w:rsidRPr="00833E17">
        <w:rPr>
          <w:snapToGrid/>
          <w:spacing w:val="8"/>
        </w:rPr>
        <w:t>454.</w:t>
      </w:r>
      <w:r>
        <w:rPr>
          <w:rFonts w:hint="eastAsia"/>
          <w:snapToGrid/>
          <w:spacing w:val="8"/>
        </w:rPr>
        <w:t xml:space="preserve">  </w:t>
      </w:r>
      <w:r w:rsidRPr="00833E17">
        <w:rPr>
          <w:snapToGrid/>
          <w:spacing w:val="8"/>
        </w:rPr>
        <w:t>委员会关注到，缔约国内没有系统的和完整的反歧视法律。</w:t>
      </w:r>
    </w:p>
    <w:p w:rsidR="008410CA" w:rsidRPr="00833E17" w:rsidRDefault="008410CA" w:rsidP="0099130F">
      <w:pPr>
        <w:ind w:firstLine="510"/>
        <w:rPr>
          <w:snapToGrid/>
          <w:spacing w:val="8"/>
        </w:rPr>
      </w:pPr>
      <w:r w:rsidRPr="00833E17">
        <w:rPr>
          <w:snapToGrid/>
          <w:spacing w:val="8"/>
        </w:rPr>
        <w:t>455.</w:t>
      </w:r>
      <w:r>
        <w:rPr>
          <w:rFonts w:hint="eastAsia"/>
          <w:snapToGrid/>
          <w:spacing w:val="8"/>
        </w:rPr>
        <w:t xml:space="preserve">  </w:t>
      </w:r>
      <w:r w:rsidRPr="00833E17">
        <w:rPr>
          <w:snapToGrid/>
          <w:spacing w:val="8"/>
        </w:rPr>
        <w:t>委员会</w:t>
      </w:r>
      <w:r>
        <w:rPr>
          <w:rFonts w:hint="eastAsia"/>
          <w:snapToGrid/>
          <w:spacing w:val="8"/>
        </w:rPr>
        <w:t>关注</w:t>
      </w:r>
      <w:r w:rsidRPr="00833E17">
        <w:rPr>
          <w:snapToGrid/>
          <w:spacing w:val="8"/>
        </w:rPr>
        <w:t>难民在寻找就业方面面临的严重困难，</w:t>
      </w:r>
      <w:r>
        <w:rPr>
          <w:snapToGrid/>
          <w:spacing w:val="8"/>
        </w:rPr>
        <w:t>在很多情况下是</w:t>
      </w:r>
      <w:r w:rsidRPr="00833E17">
        <w:rPr>
          <w:snapToGrid/>
          <w:spacing w:val="8"/>
        </w:rPr>
        <w:t>没有必要的证件</w:t>
      </w:r>
      <w:r>
        <w:rPr>
          <w:rFonts w:hint="eastAsia"/>
          <w:snapToGrid/>
          <w:spacing w:val="8"/>
        </w:rPr>
        <w:t>或</w:t>
      </w:r>
      <w:r w:rsidRPr="00833E17">
        <w:rPr>
          <w:snapToGrid/>
          <w:spacing w:val="8"/>
        </w:rPr>
        <w:t>政府第</w:t>
      </w:r>
      <w:r w:rsidRPr="00833E17">
        <w:rPr>
          <w:snapToGrid/>
          <w:spacing w:val="8"/>
        </w:rPr>
        <w:t>325</w:t>
      </w:r>
      <w:r w:rsidRPr="00833E17">
        <w:rPr>
          <w:snapToGrid/>
          <w:spacing w:val="8"/>
        </w:rPr>
        <w:t>和</w:t>
      </w:r>
      <w:r w:rsidRPr="00833E17">
        <w:rPr>
          <w:snapToGrid/>
          <w:spacing w:val="8"/>
        </w:rPr>
        <w:t>328</w:t>
      </w:r>
      <w:r w:rsidRPr="00833E17">
        <w:rPr>
          <w:snapToGrid/>
          <w:spacing w:val="8"/>
        </w:rPr>
        <w:t>号决议设置的限制</w:t>
      </w:r>
      <w:r>
        <w:rPr>
          <w:rFonts w:hint="eastAsia"/>
          <w:snapToGrid/>
          <w:spacing w:val="8"/>
        </w:rPr>
        <w:t>造成的</w:t>
      </w:r>
      <w:r w:rsidRPr="00833E17">
        <w:rPr>
          <w:snapToGrid/>
          <w:spacing w:val="8"/>
        </w:rPr>
        <w:t>，这些决议不允许难民和避难者在杜尚别和苦盏</w:t>
      </w:r>
      <w:r>
        <w:rPr>
          <w:rFonts w:hint="eastAsia"/>
          <w:snapToGrid/>
          <w:spacing w:val="8"/>
        </w:rPr>
        <w:t>市</w:t>
      </w:r>
      <w:r>
        <w:rPr>
          <w:snapToGrid/>
          <w:spacing w:val="8"/>
        </w:rPr>
        <w:t>居住。委员会</w:t>
      </w:r>
      <w:r w:rsidRPr="00833E17">
        <w:rPr>
          <w:snapToGrid/>
          <w:spacing w:val="8"/>
        </w:rPr>
        <w:t>表示严重关注塔吉克斯坦《难民法》第十条</w:t>
      </w:r>
      <w:r>
        <w:rPr>
          <w:rFonts w:hint="eastAsia"/>
          <w:snapToGrid/>
          <w:spacing w:val="8"/>
        </w:rPr>
        <w:t>禁止</w:t>
      </w:r>
      <w:r w:rsidRPr="00833E17">
        <w:rPr>
          <w:snapToGrid/>
          <w:spacing w:val="8"/>
        </w:rPr>
        <w:t>避难者</w:t>
      </w:r>
      <w:r>
        <w:rPr>
          <w:rFonts w:hint="eastAsia"/>
          <w:snapToGrid/>
          <w:spacing w:val="8"/>
        </w:rPr>
        <w:t>寻找</w:t>
      </w:r>
      <w:r w:rsidRPr="00833E17">
        <w:rPr>
          <w:snapToGrid/>
          <w:spacing w:val="8"/>
        </w:rPr>
        <w:t>工作。</w:t>
      </w:r>
    </w:p>
    <w:p w:rsidR="008410CA" w:rsidRPr="00833E17" w:rsidRDefault="008410CA" w:rsidP="0099130F">
      <w:pPr>
        <w:ind w:firstLine="510"/>
        <w:rPr>
          <w:snapToGrid/>
          <w:spacing w:val="8"/>
        </w:rPr>
      </w:pPr>
      <w:r w:rsidRPr="00833E17">
        <w:rPr>
          <w:snapToGrid/>
          <w:spacing w:val="8"/>
        </w:rPr>
        <w:t>456.</w:t>
      </w:r>
      <w:r>
        <w:rPr>
          <w:rFonts w:hint="eastAsia"/>
          <w:snapToGrid/>
          <w:spacing w:val="8"/>
        </w:rPr>
        <w:t xml:space="preserve">  </w:t>
      </w:r>
      <w:r>
        <w:rPr>
          <w:snapToGrid/>
          <w:spacing w:val="8"/>
        </w:rPr>
        <w:t>委员会关注有报告</w:t>
      </w:r>
      <w:r>
        <w:rPr>
          <w:rFonts w:hint="eastAsia"/>
          <w:snapToGrid/>
          <w:spacing w:val="8"/>
        </w:rPr>
        <w:t>称</w:t>
      </w:r>
      <w:r w:rsidRPr="00833E17">
        <w:rPr>
          <w:snapToGrid/>
          <w:spacing w:val="8"/>
        </w:rPr>
        <w:t>，</w:t>
      </w:r>
      <w:r>
        <w:rPr>
          <w:snapToGrid/>
          <w:spacing w:val="8"/>
        </w:rPr>
        <w:t>一些阿富汗避难者</w:t>
      </w:r>
      <w:r w:rsidRPr="00833E17">
        <w:rPr>
          <w:snapToGrid/>
          <w:spacing w:val="8"/>
        </w:rPr>
        <w:t>被递解出境</w:t>
      </w:r>
      <w:r>
        <w:rPr>
          <w:rFonts w:hint="eastAsia"/>
          <w:snapToGrid/>
          <w:spacing w:val="8"/>
        </w:rPr>
        <w:t>之前，</w:t>
      </w:r>
      <w:r w:rsidRPr="00833E17">
        <w:rPr>
          <w:snapToGrid/>
          <w:spacing w:val="8"/>
        </w:rPr>
        <w:t>没有按法律规定允许</w:t>
      </w:r>
      <w:r>
        <w:rPr>
          <w:rFonts w:hint="eastAsia"/>
          <w:snapToGrid/>
          <w:spacing w:val="8"/>
        </w:rPr>
        <w:t>他们会见</w:t>
      </w:r>
      <w:r>
        <w:rPr>
          <w:snapToGrid/>
          <w:spacing w:val="8"/>
        </w:rPr>
        <w:t>律师</w:t>
      </w:r>
      <w:r w:rsidRPr="00833E17">
        <w:rPr>
          <w:snapToGrid/>
          <w:spacing w:val="8"/>
        </w:rPr>
        <w:t>或有机会对</w:t>
      </w:r>
      <w:r>
        <w:rPr>
          <w:rFonts w:hint="eastAsia"/>
          <w:snapToGrid/>
          <w:spacing w:val="8"/>
        </w:rPr>
        <w:t>该</w:t>
      </w:r>
      <w:r w:rsidRPr="00833E17">
        <w:rPr>
          <w:snapToGrid/>
          <w:spacing w:val="8"/>
        </w:rPr>
        <w:t>决定提出</w:t>
      </w:r>
      <w:r>
        <w:rPr>
          <w:rFonts w:hint="eastAsia"/>
          <w:snapToGrid/>
          <w:spacing w:val="8"/>
        </w:rPr>
        <w:t>上诉</w:t>
      </w:r>
      <w:r>
        <w:rPr>
          <w:snapToGrid/>
          <w:spacing w:val="8"/>
        </w:rPr>
        <w:t>。委员会</w:t>
      </w:r>
      <w:r>
        <w:rPr>
          <w:rFonts w:hint="eastAsia"/>
          <w:snapToGrid/>
          <w:spacing w:val="8"/>
        </w:rPr>
        <w:t>还</w:t>
      </w:r>
      <w:r>
        <w:rPr>
          <w:snapToGrid/>
          <w:spacing w:val="8"/>
        </w:rPr>
        <w:t>关注</w:t>
      </w:r>
      <w:r w:rsidRPr="00833E17">
        <w:rPr>
          <w:snapToGrid/>
          <w:spacing w:val="8"/>
        </w:rPr>
        <w:t>尽管有法律允许阿富汗难民在该国重新定居并取得国籍，但迄今为止，没有阿富汗难民获得过国籍。</w:t>
      </w:r>
    </w:p>
    <w:p w:rsidR="008410CA" w:rsidRPr="00833E17" w:rsidRDefault="008410CA" w:rsidP="0099130F">
      <w:pPr>
        <w:ind w:firstLine="510"/>
        <w:rPr>
          <w:snapToGrid/>
          <w:spacing w:val="8"/>
        </w:rPr>
      </w:pPr>
      <w:r w:rsidRPr="00833E17">
        <w:rPr>
          <w:snapToGrid/>
          <w:spacing w:val="8"/>
        </w:rPr>
        <w:t>457.</w:t>
      </w:r>
      <w:r>
        <w:rPr>
          <w:rFonts w:hint="eastAsia"/>
          <w:snapToGrid/>
          <w:spacing w:val="8"/>
        </w:rPr>
        <w:t xml:space="preserve">  </w:t>
      </w:r>
      <w:r>
        <w:rPr>
          <w:snapToGrid/>
          <w:spacing w:val="8"/>
        </w:rPr>
        <w:t>委员会深切关注</w:t>
      </w:r>
      <w:r w:rsidRPr="00833E17">
        <w:rPr>
          <w:snapToGrid/>
          <w:spacing w:val="8"/>
        </w:rPr>
        <w:t>：尽管</w:t>
      </w:r>
      <w:r>
        <w:rPr>
          <w:rFonts w:hint="eastAsia"/>
          <w:snapToGrid/>
          <w:spacing w:val="8"/>
        </w:rPr>
        <w:t>缔约国缔约了</w:t>
      </w:r>
      <w:r w:rsidRPr="00833E17">
        <w:rPr>
          <w:snapToGrid/>
          <w:spacing w:val="8"/>
        </w:rPr>
        <w:t>旨在保护移徙工人权利的区域和双边协议，但是在其他国家工作的塔吉克斯坦公民</w:t>
      </w:r>
      <w:r w:rsidRPr="00833E17">
        <w:rPr>
          <w:snapToGrid/>
          <w:spacing w:val="8"/>
        </w:rPr>
        <w:t>(</w:t>
      </w:r>
      <w:r w:rsidRPr="00833E17">
        <w:rPr>
          <w:snapToGrid/>
          <w:spacing w:val="8"/>
        </w:rPr>
        <w:t>尤其是那些没有有效证件和工作许可的人</w:t>
      </w:r>
      <w:r w:rsidRPr="00833E17">
        <w:rPr>
          <w:snapToGrid/>
          <w:spacing w:val="8"/>
        </w:rPr>
        <w:t>)</w:t>
      </w:r>
      <w:r w:rsidRPr="00833E17">
        <w:rPr>
          <w:snapToGrid/>
          <w:spacing w:val="8"/>
        </w:rPr>
        <w:t>继续遭受</w:t>
      </w:r>
      <w:r>
        <w:rPr>
          <w:rFonts w:hint="eastAsia"/>
          <w:snapToGrid/>
          <w:spacing w:val="8"/>
        </w:rPr>
        <w:t>虐待</w:t>
      </w:r>
      <w:r w:rsidRPr="00833E17">
        <w:rPr>
          <w:snapToGrid/>
          <w:spacing w:val="8"/>
        </w:rPr>
        <w:t>，其权利受到侵犯，尤其是在享受经济、社会和文化权利方面受到阻碍。</w:t>
      </w:r>
    </w:p>
    <w:p w:rsidR="008410CA" w:rsidRDefault="008410CA" w:rsidP="0099130F">
      <w:pPr>
        <w:rPr>
          <w:snapToGrid/>
        </w:rPr>
      </w:pPr>
      <w:r>
        <w:rPr>
          <w:snapToGrid/>
        </w:rPr>
        <w:tab/>
      </w:r>
      <w:r w:rsidRPr="00BE7F3A">
        <w:rPr>
          <w:snapToGrid/>
        </w:rPr>
        <w:t>45</w:t>
      </w:r>
      <w:r>
        <w:rPr>
          <w:snapToGrid/>
        </w:rPr>
        <w:t xml:space="preserve">8.  </w:t>
      </w:r>
      <w:r w:rsidRPr="00BE7F3A">
        <w:rPr>
          <w:snapToGrid/>
        </w:rPr>
        <w:t>委员会感到关</w:t>
      </w:r>
      <w:r>
        <w:rPr>
          <w:rFonts w:hint="eastAsia"/>
          <w:snapToGrid/>
        </w:rPr>
        <w:t>注</w:t>
      </w:r>
      <w:r w:rsidRPr="00BE7F3A">
        <w:rPr>
          <w:snapToGrid/>
        </w:rPr>
        <w:t>缔约国</w:t>
      </w:r>
      <w:r>
        <w:rPr>
          <w:rFonts w:hint="eastAsia"/>
          <w:snapToGrid/>
        </w:rPr>
        <w:t>各地，特别是在农村，</w:t>
      </w:r>
      <w:r w:rsidRPr="00BE7F3A">
        <w:rPr>
          <w:snapToGrid/>
        </w:rPr>
        <w:t>与妇女社会角色</w:t>
      </w:r>
      <w:r>
        <w:rPr>
          <w:rFonts w:hint="eastAsia"/>
          <w:snapToGrid/>
        </w:rPr>
        <w:t>有关</w:t>
      </w:r>
      <w:r w:rsidRPr="00BE7F3A">
        <w:rPr>
          <w:snapToGrid/>
        </w:rPr>
        <w:t>的传统观念正在增加</w:t>
      </w:r>
      <w:r>
        <w:rPr>
          <w:snapToGrid/>
        </w:rPr>
        <w:t>，</w:t>
      </w:r>
      <w:r>
        <w:rPr>
          <w:rFonts w:hint="eastAsia"/>
          <w:snapToGrid/>
        </w:rPr>
        <w:t>体现</w:t>
      </w:r>
      <w:r>
        <w:rPr>
          <w:snapToGrid/>
        </w:rPr>
        <w:t>在一夫多妻</w:t>
      </w:r>
      <w:r w:rsidRPr="00BE7F3A">
        <w:rPr>
          <w:snapToGrid/>
        </w:rPr>
        <w:t>、习俗婚姻以及家庭成员和熟人安排的早婚等做法</w:t>
      </w:r>
      <w:r>
        <w:rPr>
          <w:rFonts w:hint="eastAsia"/>
          <w:snapToGrid/>
        </w:rPr>
        <w:t>上</w:t>
      </w:r>
      <w:r>
        <w:rPr>
          <w:snapToGrid/>
        </w:rPr>
        <w:t>，</w:t>
      </w:r>
      <w:r w:rsidRPr="00BE7F3A">
        <w:rPr>
          <w:snapToGrid/>
        </w:rPr>
        <w:t>早婚常伴随着身体上的威胁。</w:t>
      </w:r>
    </w:p>
    <w:p w:rsidR="008410CA" w:rsidRDefault="008410CA" w:rsidP="0099130F">
      <w:pPr>
        <w:rPr>
          <w:snapToGrid/>
          <w:szCs w:val="24"/>
        </w:rPr>
      </w:pPr>
      <w:r>
        <w:rPr>
          <w:snapToGrid/>
          <w:szCs w:val="24"/>
        </w:rPr>
        <w:tab/>
      </w:r>
      <w:r w:rsidRPr="00BE7F3A">
        <w:rPr>
          <w:snapToGrid/>
          <w:szCs w:val="24"/>
        </w:rPr>
        <w:t>45</w:t>
      </w:r>
      <w:r>
        <w:rPr>
          <w:snapToGrid/>
          <w:szCs w:val="24"/>
        </w:rPr>
        <w:t xml:space="preserve">9.  </w:t>
      </w:r>
      <w:r w:rsidRPr="00BE7F3A">
        <w:rPr>
          <w:snapToGrid/>
          <w:szCs w:val="24"/>
        </w:rPr>
        <w:t>委员会</w:t>
      </w:r>
      <w:r>
        <w:rPr>
          <w:rFonts w:hint="eastAsia"/>
          <w:snapToGrid/>
          <w:szCs w:val="24"/>
        </w:rPr>
        <w:t>表示关注</w:t>
      </w:r>
      <w:r w:rsidRPr="00BE7F3A">
        <w:rPr>
          <w:snapToGrid/>
          <w:szCs w:val="24"/>
        </w:rPr>
        <w:t>缔约国持续存在的两性不平等</w:t>
      </w:r>
      <w:r>
        <w:rPr>
          <w:snapToGrid/>
          <w:szCs w:val="24"/>
        </w:rPr>
        <w:t>，特别是在就业、薪酬平等、教育和平等参与</w:t>
      </w:r>
      <w:r w:rsidRPr="00BE7F3A">
        <w:rPr>
          <w:snapToGrid/>
          <w:szCs w:val="24"/>
        </w:rPr>
        <w:t>国</w:t>
      </w:r>
      <w:r>
        <w:rPr>
          <w:rFonts w:hint="eastAsia"/>
          <w:snapToGrid/>
          <w:szCs w:val="24"/>
        </w:rPr>
        <w:t>家</w:t>
      </w:r>
      <w:r w:rsidRPr="00BE7F3A">
        <w:rPr>
          <w:snapToGrid/>
          <w:szCs w:val="24"/>
        </w:rPr>
        <w:t>政治和公共生活</w:t>
      </w:r>
      <w:r>
        <w:rPr>
          <w:rFonts w:hint="eastAsia"/>
          <w:snapToGrid/>
          <w:szCs w:val="24"/>
        </w:rPr>
        <w:t>等</w:t>
      </w:r>
      <w:r w:rsidRPr="00BE7F3A">
        <w:rPr>
          <w:snapToGrid/>
          <w:szCs w:val="24"/>
        </w:rPr>
        <w:t>领域</w:t>
      </w:r>
      <w:r>
        <w:rPr>
          <w:rFonts w:hint="eastAsia"/>
          <w:snapToGrid/>
          <w:szCs w:val="24"/>
        </w:rPr>
        <w:t>的两性不平等</w:t>
      </w:r>
      <w:r w:rsidRPr="00BE7F3A">
        <w:rPr>
          <w:snapToGrid/>
          <w:szCs w:val="24"/>
        </w:rPr>
        <w:t>。</w:t>
      </w:r>
    </w:p>
    <w:p w:rsidR="008410CA" w:rsidRDefault="008410CA" w:rsidP="0099130F">
      <w:pPr>
        <w:rPr>
          <w:snapToGrid/>
          <w:szCs w:val="24"/>
        </w:rPr>
      </w:pPr>
      <w:r>
        <w:rPr>
          <w:snapToGrid/>
          <w:szCs w:val="24"/>
        </w:rPr>
        <w:tab/>
      </w:r>
      <w:r w:rsidRPr="00BE7F3A">
        <w:rPr>
          <w:snapToGrid/>
          <w:szCs w:val="24"/>
        </w:rPr>
        <w:t>46</w:t>
      </w:r>
      <w:r>
        <w:rPr>
          <w:snapToGrid/>
          <w:szCs w:val="24"/>
        </w:rPr>
        <w:t xml:space="preserve">0.  </w:t>
      </w:r>
      <w:r w:rsidRPr="00BE7F3A">
        <w:rPr>
          <w:snapToGrid/>
          <w:szCs w:val="24"/>
        </w:rPr>
        <w:t>委员会感到遗憾的是</w:t>
      </w:r>
      <w:r>
        <w:rPr>
          <w:snapToGrid/>
          <w:szCs w:val="24"/>
        </w:rPr>
        <w:t>，</w:t>
      </w:r>
      <w:r w:rsidRPr="00BE7F3A">
        <w:rPr>
          <w:snapToGrid/>
          <w:szCs w:val="24"/>
        </w:rPr>
        <w:t>有关失业率和非正规部门规模的信息不</w:t>
      </w:r>
      <w:r>
        <w:rPr>
          <w:rFonts w:hint="eastAsia"/>
          <w:snapToGrid/>
          <w:szCs w:val="24"/>
        </w:rPr>
        <w:t>够</w:t>
      </w:r>
      <w:r w:rsidRPr="00BE7F3A">
        <w:rPr>
          <w:snapToGrid/>
          <w:szCs w:val="24"/>
        </w:rPr>
        <w:t>。</w:t>
      </w:r>
    </w:p>
    <w:p w:rsidR="008410CA" w:rsidRDefault="008410CA" w:rsidP="0099130F">
      <w:pPr>
        <w:rPr>
          <w:snapToGrid/>
          <w:szCs w:val="24"/>
        </w:rPr>
      </w:pPr>
      <w:r>
        <w:rPr>
          <w:snapToGrid/>
          <w:szCs w:val="24"/>
        </w:rPr>
        <w:tab/>
      </w:r>
      <w:r w:rsidRPr="00BE7F3A">
        <w:rPr>
          <w:snapToGrid/>
          <w:szCs w:val="24"/>
        </w:rPr>
        <w:t>46</w:t>
      </w:r>
      <w:r>
        <w:rPr>
          <w:snapToGrid/>
          <w:szCs w:val="24"/>
        </w:rPr>
        <w:t xml:space="preserve">1.  </w:t>
      </w:r>
      <w:r w:rsidRPr="00BE7F3A">
        <w:rPr>
          <w:snapToGrid/>
          <w:szCs w:val="24"/>
        </w:rPr>
        <w:t>委员会</w:t>
      </w:r>
      <w:r>
        <w:rPr>
          <w:rFonts w:hint="eastAsia"/>
          <w:snapToGrid/>
          <w:szCs w:val="24"/>
        </w:rPr>
        <w:t>表示关注男女不同工同酬</w:t>
      </w:r>
      <w:r>
        <w:rPr>
          <w:snapToGrid/>
          <w:szCs w:val="24"/>
        </w:rPr>
        <w:t>，</w:t>
      </w:r>
      <w:r w:rsidRPr="00BE7F3A">
        <w:rPr>
          <w:snapToGrid/>
          <w:szCs w:val="24"/>
        </w:rPr>
        <w:t>而且缔约国</w:t>
      </w:r>
      <w:r w:rsidRPr="00BE7F3A">
        <w:rPr>
          <w:snapToGrid/>
          <w:szCs w:val="24"/>
        </w:rPr>
        <w:t>60-70</w:t>
      </w:r>
      <w:r>
        <w:rPr>
          <w:snapToGrid/>
          <w:szCs w:val="24"/>
        </w:rPr>
        <w:t>%</w:t>
      </w:r>
      <w:r w:rsidRPr="00BE7F3A">
        <w:rPr>
          <w:snapToGrid/>
          <w:szCs w:val="24"/>
        </w:rPr>
        <w:t>的妇女在工资最低的部门工作。</w:t>
      </w:r>
    </w:p>
    <w:p w:rsidR="008410CA" w:rsidRDefault="008410CA" w:rsidP="0099130F">
      <w:pPr>
        <w:rPr>
          <w:snapToGrid/>
          <w:szCs w:val="24"/>
        </w:rPr>
      </w:pPr>
      <w:r>
        <w:rPr>
          <w:snapToGrid/>
          <w:szCs w:val="24"/>
        </w:rPr>
        <w:tab/>
      </w:r>
      <w:r w:rsidRPr="00BE7F3A">
        <w:rPr>
          <w:snapToGrid/>
          <w:szCs w:val="24"/>
        </w:rPr>
        <w:t>46</w:t>
      </w:r>
      <w:r>
        <w:rPr>
          <w:snapToGrid/>
          <w:szCs w:val="24"/>
        </w:rPr>
        <w:t xml:space="preserve">2.  </w:t>
      </w:r>
      <w:r w:rsidRPr="00BE7F3A">
        <w:rPr>
          <w:snapToGrid/>
          <w:szCs w:val="24"/>
        </w:rPr>
        <w:t>委员会关切地注意到</w:t>
      </w:r>
      <w:r>
        <w:rPr>
          <w:snapToGrid/>
          <w:szCs w:val="24"/>
        </w:rPr>
        <w:t>，</w:t>
      </w:r>
      <w:r w:rsidRPr="00BE7F3A">
        <w:rPr>
          <w:snapToGrid/>
          <w:szCs w:val="24"/>
        </w:rPr>
        <w:t>目前的最低工资不足以为工人及其家庭提供《公约》第七条所</w:t>
      </w:r>
      <w:r>
        <w:rPr>
          <w:rFonts w:hint="eastAsia"/>
          <w:snapToGrid/>
          <w:szCs w:val="24"/>
        </w:rPr>
        <w:t>述</w:t>
      </w:r>
      <w:r w:rsidRPr="00BE7F3A">
        <w:rPr>
          <w:snapToGrid/>
          <w:szCs w:val="24"/>
        </w:rPr>
        <w:t>适足</w:t>
      </w:r>
      <w:r>
        <w:rPr>
          <w:rFonts w:hint="eastAsia"/>
          <w:snapToGrid/>
          <w:szCs w:val="24"/>
        </w:rPr>
        <w:t>的</w:t>
      </w:r>
      <w:r w:rsidRPr="00BE7F3A">
        <w:rPr>
          <w:snapToGrid/>
          <w:szCs w:val="24"/>
        </w:rPr>
        <w:t>生活水准。</w:t>
      </w:r>
    </w:p>
    <w:p w:rsidR="008410CA" w:rsidRDefault="008410CA" w:rsidP="0099130F">
      <w:pPr>
        <w:rPr>
          <w:snapToGrid/>
          <w:szCs w:val="24"/>
        </w:rPr>
      </w:pPr>
      <w:r>
        <w:rPr>
          <w:snapToGrid/>
          <w:szCs w:val="24"/>
        </w:rPr>
        <w:tab/>
      </w:r>
      <w:r w:rsidRPr="00BE7F3A">
        <w:rPr>
          <w:snapToGrid/>
          <w:szCs w:val="24"/>
        </w:rPr>
        <w:t>46</w:t>
      </w:r>
      <w:r>
        <w:rPr>
          <w:snapToGrid/>
          <w:szCs w:val="24"/>
        </w:rPr>
        <w:t xml:space="preserve">3.  </w:t>
      </w:r>
      <w:r w:rsidRPr="00BE7F3A">
        <w:rPr>
          <w:snapToGrid/>
          <w:szCs w:val="24"/>
        </w:rPr>
        <w:t>委员会</w:t>
      </w:r>
      <w:r>
        <w:rPr>
          <w:rFonts w:hint="eastAsia"/>
          <w:snapToGrid/>
          <w:szCs w:val="24"/>
        </w:rPr>
        <w:t>关注</w:t>
      </w:r>
      <w:r>
        <w:rPr>
          <w:snapToGrid/>
          <w:szCs w:val="24"/>
        </w:rPr>
        <w:t>工作场所的性骚扰</w:t>
      </w:r>
      <w:r w:rsidRPr="00BE7F3A">
        <w:rPr>
          <w:snapToGrid/>
          <w:szCs w:val="24"/>
        </w:rPr>
        <w:t>未被专门</w:t>
      </w:r>
      <w:r>
        <w:rPr>
          <w:rFonts w:hint="eastAsia"/>
          <w:snapToGrid/>
          <w:szCs w:val="24"/>
        </w:rPr>
        <w:t>定</w:t>
      </w:r>
      <w:r w:rsidRPr="00BE7F3A">
        <w:rPr>
          <w:snapToGrid/>
          <w:szCs w:val="24"/>
        </w:rPr>
        <w:t>为犯罪</w:t>
      </w:r>
      <w:r>
        <w:rPr>
          <w:snapToGrid/>
          <w:szCs w:val="24"/>
        </w:rPr>
        <w:t>，</w:t>
      </w:r>
      <w:r w:rsidRPr="00BE7F3A">
        <w:rPr>
          <w:snapToGrid/>
          <w:szCs w:val="24"/>
        </w:rPr>
        <w:t>从而对受害者</w:t>
      </w:r>
      <w:r>
        <w:rPr>
          <w:rFonts w:hint="eastAsia"/>
          <w:snapToGrid/>
          <w:szCs w:val="24"/>
        </w:rPr>
        <w:t>不给予</w:t>
      </w:r>
      <w:r w:rsidRPr="00BE7F3A">
        <w:rPr>
          <w:snapToGrid/>
          <w:szCs w:val="24"/>
        </w:rPr>
        <w:t>适当的保护。</w:t>
      </w:r>
    </w:p>
    <w:p w:rsidR="008410CA" w:rsidRDefault="008410CA" w:rsidP="0099130F">
      <w:pPr>
        <w:rPr>
          <w:snapToGrid/>
          <w:szCs w:val="24"/>
        </w:rPr>
      </w:pPr>
      <w:r>
        <w:rPr>
          <w:snapToGrid/>
          <w:szCs w:val="24"/>
        </w:rPr>
        <w:tab/>
      </w:r>
      <w:r w:rsidRPr="00BE7F3A">
        <w:rPr>
          <w:snapToGrid/>
          <w:szCs w:val="24"/>
        </w:rPr>
        <w:t>46</w:t>
      </w:r>
      <w:r>
        <w:rPr>
          <w:snapToGrid/>
          <w:szCs w:val="24"/>
        </w:rPr>
        <w:t xml:space="preserve">4.  </w:t>
      </w:r>
      <w:r>
        <w:rPr>
          <w:snapToGrid/>
          <w:szCs w:val="24"/>
        </w:rPr>
        <w:t>委员会对缔约国</w:t>
      </w:r>
      <w:r>
        <w:rPr>
          <w:rFonts w:hint="eastAsia"/>
          <w:snapToGrid/>
          <w:szCs w:val="24"/>
        </w:rPr>
        <w:t>工会缺少</w:t>
      </w:r>
      <w:r w:rsidRPr="00BE7F3A">
        <w:rPr>
          <w:snapToGrid/>
          <w:szCs w:val="24"/>
        </w:rPr>
        <w:t>充分的独立性</w:t>
      </w:r>
      <w:r>
        <w:rPr>
          <w:rFonts w:hint="eastAsia"/>
          <w:snapToGrid/>
          <w:szCs w:val="24"/>
        </w:rPr>
        <w:t>表示</w:t>
      </w:r>
      <w:r w:rsidRPr="00BE7F3A">
        <w:rPr>
          <w:snapToGrid/>
          <w:szCs w:val="24"/>
        </w:rPr>
        <w:t>关注。委员会还对缔约国法律没有规定罢工可作为解决集体争端的最后手段表示关切。</w:t>
      </w:r>
    </w:p>
    <w:p w:rsidR="008410CA" w:rsidRDefault="008410CA" w:rsidP="0099130F">
      <w:pPr>
        <w:rPr>
          <w:snapToGrid/>
          <w:szCs w:val="24"/>
        </w:rPr>
      </w:pPr>
      <w:r>
        <w:rPr>
          <w:snapToGrid/>
          <w:szCs w:val="24"/>
        </w:rPr>
        <w:tab/>
      </w:r>
      <w:r w:rsidRPr="00BE7F3A">
        <w:rPr>
          <w:snapToGrid/>
          <w:szCs w:val="24"/>
        </w:rPr>
        <w:t>46</w:t>
      </w:r>
      <w:r>
        <w:rPr>
          <w:snapToGrid/>
          <w:szCs w:val="24"/>
        </w:rPr>
        <w:t xml:space="preserve">5.  </w:t>
      </w:r>
      <w:r w:rsidRPr="00BE7F3A">
        <w:rPr>
          <w:snapToGrid/>
          <w:szCs w:val="24"/>
        </w:rPr>
        <w:t>委员会</w:t>
      </w:r>
      <w:r>
        <w:rPr>
          <w:rFonts w:hint="eastAsia"/>
          <w:snapToGrid/>
          <w:szCs w:val="24"/>
        </w:rPr>
        <w:t>表示</w:t>
      </w:r>
      <w:r w:rsidRPr="00BE7F3A">
        <w:rPr>
          <w:snapToGrid/>
          <w:szCs w:val="24"/>
        </w:rPr>
        <w:t>关注社会养老金和失业福利水平低</w:t>
      </w:r>
      <w:r>
        <w:rPr>
          <w:snapToGrid/>
          <w:szCs w:val="24"/>
        </w:rPr>
        <w:t>，</w:t>
      </w:r>
      <w:r w:rsidRPr="00BE7F3A">
        <w:rPr>
          <w:snapToGrid/>
          <w:szCs w:val="24"/>
        </w:rPr>
        <w:t>不足以保障适足的生活水准。</w:t>
      </w:r>
    </w:p>
    <w:p w:rsidR="008410CA" w:rsidRDefault="008410CA" w:rsidP="0099130F">
      <w:pPr>
        <w:rPr>
          <w:snapToGrid/>
          <w:szCs w:val="24"/>
        </w:rPr>
      </w:pPr>
      <w:r>
        <w:rPr>
          <w:snapToGrid/>
          <w:szCs w:val="24"/>
        </w:rPr>
        <w:tab/>
      </w:r>
      <w:r w:rsidRPr="00BE7F3A">
        <w:rPr>
          <w:snapToGrid/>
          <w:szCs w:val="24"/>
        </w:rPr>
        <w:t>46</w:t>
      </w:r>
      <w:r>
        <w:rPr>
          <w:snapToGrid/>
          <w:szCs w:val="24"/>
        </w:rPr>
        <w:t xml:space="preserve">6.  </w:t>
      </w:r>
      <w:r w:rsidRPr="00BE7F3A">
        <w:rPr>
          <w:snapToGrid/>
          <w:szCs w:val="24"/>
        </w:rPr>
        <w:t>委员会关切地注意到</w:t>
      </w:r>
      <w:r>
        <w:rPr>
          <w:snapToGrid/>
          <w:szCs w:val="24"/>
        </w:rPr>
        <w:t>，</w:t>
      </w:r>
      <w:r w:rsidRPr="00BE7F3A">
        <w:rPr>
          <w:snapToGrid/>
          <w:szCs w:val="24"/>
        </w:rPr>
        <w:t>在国家</w:t>
      </w:r>
      <w:r>
        <w:rPr>
          <w:rFonts w:hint="eastAsia"/>
          <w:snapToGrid/>
          <w:szCs w:val="24"/>
        </w:rPr>
        <w:t>寄养</w:t>
      </w:r>
      <w:r w:rsidRPr="00BE7F3A">
        <w:rPr>
          <w:snapToGrid/>
          <w:szCs w:val="24"/>
        </w:rPr>
        <w:t>机构中生活或</w:t>
      </w:r>
      <w:r>
        <w:rPr>
          <w:rFonts w:hint="eastAsia"/>
          <w:snapToGrid/>
          <w:szCs w:val="24"/>
        </w:rPr>
        <w:t>受</w:t>
      </w:r>
      <w:r w:rsidRPr="00BE7F3A">
        <w:rPr>
          <w:snapToGrid/>
          <w:szCs w:val="24"/>
        </w:rPr>
        <w:t>托付或监护的儿童中</w:t>
      </w:r>
      <w:r>
        <w:rPr>
          <w:rFonts w:hint="eastAsia"/>
          <w:snapToGrid/>
          <w:szCs w:val="24"/>
        </w:rPr>
        <w:t>，</w:t>
      </w:r>
      <w:r w:rsidRPr="00BE7F3A">
        <w:rPr>
          <w:snapToGrid/>
          <w:szCs w:val="24"/>
        </w:rPr>
        <w:t>一半以上</w:t>
      </w:r>
      <w:r>
        <w:rPr>
          <w:rFonts w:hint="eastAsia"/>
          <w:snapToGrid/>
          <w:szCs w:val="24"/>
        </w:rPr>
        <w:t>领</w:t>
      </w:r>
      <w:r w:rsidRPr="00BE7F3A">
        <w:rPr>
          <w:snapToGrid/>
          <w:szCs w:val="24"/>
        </w:rPr>
        <w:t>不到任何抚恤金</w:t>
      </w:r>
      <w:r>
        <w:rPr>
          <w:snapToGrid/>
          <w:szCs w:val="24"/>
        </w:rPr>
        <w:t>，</w:t>
      </w:r>
      <w:r w:rsidRPr="00BE7F3A">
        <w:rPr>
          <w:snapToGrid/>
          <w:szCs w:val="24"/>
        </w:rPr>
        <w:t>通常</w:t>
      </w:r>
      <w:r>
        <w:rPr>
          <w:rFonts w:hint="eastAsia"/>
          <w:snapToGrid/>
          <w:szCs w:val="24"/>
        </w:rPr>
        <w:t>因为</w:t>
      </w:r>
      <w:r w:rsidRPr="00BE7F3A">
        <w:rPr>
          <w:snapToGrid/>
          <w:szCs w:val="24"/>
        </w:rPr>
        <w:t>受托人和监护人不</w:t>
      </w:r>
      <w:r>
        <w:rPr>
          <w:rFonts w:hint="eastAsia"/>
          <w:snapToGrid/>
          <w:szCs w:val="24"/>
        </w:rPr>
        <w:t>知道</w:t>
      </w:r>
      <w:r w:rsidRPr="00BE7F3A">
        <w:rPr>
          <w:snapToGrid/>
          <w:szCs w:val="24"/>
        </w:rPr>
        <w:t>孤儿</w:t>
      </w:r>
      <w:r>
        <w:rPr>
          <w:rFonts w:hint="eastAsia"/>
          <w:snapToGrid/>
          <w:szCs w:val="24"/>
        </w:rPr>
        <w:t>在负担家庭生计者死亡后有权领取</w:t>
      </w:r>
      <w:r w:rsidRPr="00BE7F3A">
        <w:rPr>
          <w:snapToGrid/>
          <w:szCs w:val="24"/>
        </w:rPr>
        <w:t>抚恤金</w:t>
      </w:r>
      <w:r>
        <w:rPr>
          <w:snapToGrid/>
          <w:szCs w:val="24"/>
        </w:rPr>
        <w:t>，</w:t>
      </w:r>
      <w:r w:rsidRPr="00BE7F3A">
        <w:rPr>
          <w:snapToGrid/>
          <w:szCs w:val="24"/>
        </w:rPr>
        <w:t>也不清楚行使这项权利的程序。</w:t>
      </w:r>
    </w:p>
    <w:p w:rsidR="008410CA" w:rsidRDefault="008410CA" w:rsidP="0099130F">
      <w:pPr>
        <w:rPr>
          <w:snapToGrid/>
          <w:szCs w:val="24"/>
        </w:rPr>
      </w:pPr>
      <w:r>
        <w:rPr>
          <w:snapToGrid/>
          <w:szCs w:val="24"/>
        </w:rPr>
        <w:tab/>
      </w:r>
      <w:r w:rsidRPr="00BE7F3A">
        <w:rPr>
          <w:snapToGrid/>
          <w:szCs w:val="24"/>
        </w:rPr>
        <w:t>46</w:t>
      </w:r>
      <w:r>
        <w:rPr>
          <w:snapToGrid/>
          <w:szCs w:val="24"/>
        </w:rPr>
        <w:t xml:space="preserve">7.  </w:t>
      </w:r>
      <w:r w:rsidRPr="00BE7F3A">
        <w:rPr>
          <w:snapToGrid/>
          <w:szCs w:val="24"/>
        </w:rPr>
        <w:t>委员会</w:t>
      </w:r>
      <w:r>
        <w:rPr>
          <w:rFonts w:hint="eastAsia"/>
          <w:snapToGrid/>
          <w:szCs w:val="24"/>
        </w:rPr>
        <w:t>关注</w:t>
      </w:r>
      <w:r w:rsidRPr="00BE7F3A">
        <w:rPr>
          <w:snapToGrid/>
          <w:szCs w:val="24"/>
        </w:rPr>
        <w:t>缔约国持续存在家庭暴力</w:t>
      </w:r>
      <w:r>
        <w:rPr>
          <w:rFonts w:hint="eastAsia"/>
          <w:snapToGrid/>
          <w:szCs w:val="24"/>
        </w:rPr>
        <w:t>，</w:t>
      </w:r>
      <w:r w:rsidRPr="00BE7F3A">
        <w:rPr>
          <w:snapToGrid/>
          <w:szCs w:val="24"/>
        </w:rPr>
        <w:t>特别是针对妇女的暴力</w:t>
      </w:r>
      <w:r>
        <w:rPr>
          <w:snapToGrid/>
          <w:szCs w:val="24"/>
        </w:rPr>
        <w:t>，</w:t>
      </w:r>
      <w:r w:rsidRPr="00BE7F3A">
        <w:rPr>
          <w:snapToGrid/>
          <w:szCs w:val="24"/>
        </w:rPr>
        <w:t>造成</w:t>
      </w:r>
      <w:r>
        <w:rPr>
          <w:rFonts w:hint="eastAsia"/>
          <w:snapToGrid/>
          <w:szCs w:val="24"/>
        </w:rPr>
        <w:t>了</w:t>
      </w:r>
      <w:r>
        <w:rPr>
          <w:snapToGrid/>
          <w:szCs w:val="24"/>
        </w:rPr>
        <w:t>大量的谋杀和妇女</w:t>
      </w:r>
      <w:r w:rsidRPr="00BE7F3A">
        <w:rPr>
          <w:snapToGrid/>
          <w:szCs w:val="24"/>
        </w:rPr>
        <w:t>自杀事件。委员会</w:t>
      </w:r>
      <w:r>
        <w:rPr>
          <w:rFonts w:hint="eastAsia"/>
          <w:snapToGrid/>
          <w:szCs w:val="24"/>
        </w:rPr>
        <w:t>表示</w:t>
      </w:r>
      <w:r w:rsidRPr="00BE7F3A">
        <w:rPr>
          <w:snapToGrid/>
          <w:szCs w:val="24"/>
        </w:rPr>
        <w:t>关切缔约国没有具体法律机制来处理家庭暴力、尤其是针对妇女的暴力</w:t>
      </w:r>
      <w:r>
        <w:rPr>
          <w:snapToGrid/>
          <w:szCs w:val="24"/>
        </w:rPr>
        <w:t>，</w:t>
      </w:r>
      <w:r w:rsidRPr="00BE7F3A">
        <w:rPr>
          <w:snapToGrid/>
          <w:szCs w:val="24"/>
        </w:rPr>
        <w:t>因此这类暴力的受害者可能得不到现行法律和惯例的充分保护。</w:t>
      </w:r>
    </w:p>
    <w:p w:rsidR="008410CA" w:rsidRDefault="008410CA" w:rsidP="0099130F">
      <w:pPr>
        <w:rPr>
          <w:rFonts w:hint="eastAsia"/>
          <w:snapToGrid/>
          <w:szCs w:val="24"/>
        </w:rPr>
      </w:pPr>
      <w:r>
        <w:rPr>
          <w:snapToGrid/>
          <w:szCs w:val="24"/>
        </w:rPr>
        <w:tab/>
      </w:r>
      <w:r w:rsidRPr="00BE7F3A">
        <w:rPr>
          <w:snapToGrid/>
          <w:szCs w:val="24"/>
        </w:rPr>
        <w:t>46</w:t>
      </w:r>
      <w:r>
        <w:rPr>
          <w:snapToGrid/>
          <w:szCs w:val="24"/>
        </w:rPr>
        <w:t xml:space="preserve">8.  </w:t>
      </w:r>
      <w:r w:rsidRPr="00BE7F3A">
        <w:rPr>
          <w:snapToGrid/>
          <w:szCs w:val="24"/>
        </w:rPr>
        <w:t>委员会</w:t>
      </w:r>
      <w:r>
        <w:rPr>
          <w:rFonts w:hint="eastAsia"/>
          <w:snapToGrid/>
          <w:szCs w:val="24"/>
        </w:rPr>
        <w:t>表示关注</w:t>
      </w:r>
      <w:r w:rsidRPr="00BE7F3A">
        <w:rPr>
          <w:snapToGrid/>
          <w:szCs w:val="24"/>
        </w:rPr>
        <w:t>以下情形</w:t>
      </w:r>
      <w:r>
        <w:rPr>
          <w:snapToGrid/>
          <w:szCs w:val="24"/>
        </w:rPr>
        <w:t>：</w:t>
      </w:r>
      <w:r w:rsidRPr="00BE7F3A">
        <w:rPr>
          <w:snapToGrid/>
          <w:szCs w:val="24"/>
        </w:rPr>
        <w:t>由于缺乏</w:t>
      </w:r>
      <w:r>
        <w:rPr>
          <w:rFonts w:hint="eastAsia"/>
          <w:snapToGrid/>
          <w:szCs w:val="24"/>
        </w:rPr>
        <w:t>支持</w:t>
      </w:r>
      <w:r w:rsidRPr="00BE7F3A">
        <w:rPr>
          <w:snapToGrid/>
          <w:szCs w:val="24"/>
        </w:rPr>
        <w:t>单亲母亲、家庭寄养或其他家庭式替代照料</w:t>
      </w:r>
      <w:r>
        <w:rPr>
          <w:rFonts w:hint="eastAsia"/>
          <w:snapToGrid/>
          <w:szCs w:val="24"/>
        </w:rPr>
        <w:t>形式的方案</w:t>
      </w:r>
      <w:r>
        <w:rPr>
          <w:snapToGrid/>
          <w:szCs w:val="24"/>
        </w:rPr>
        <w:t>，</w:t>
      </w:r>
      <w:r w:rsidRPr="00BE7F3A">
        <w:rPr>
          <w:snapToGrid/>
          <w:szCs w:val="24"/>
        </w:rPr>
        <w:t>很多儿童生活在寄宿机构和儿童之家</w:t>
      </w:r>
      <w:r>
        <w:rPr>
          <w:snapToGrid/>
          <w:szCs w:val="24"/>
        </w:rPr>
        <w:t>，</w:t>
      </w:r>
      <w:r w:rsidRPr="00BE7F3A">
        <w:rPr>
          <w:snapToGrid/>
          <w:szCs w:val="24"/>
        </w:rPr>
        <w:t>这些机构给他们提供的住房、食品、衣服和照料通常质量很低。委员会</w:t>
      </w:r>
      <w:r>
        <w:rPr>
          <w:rFonts w:hint="eastAsia"/>
          <w:snapToGrid/>
          <w:szCs w:val="24"/>
        </w:rPr>
        <w:t>尤</w:t>
      </w:r>
      <w:r w:rsidRPr="00BE7F3A">
        <w:rPr>
          <w:snapToGrid/>
          <w:szCs w:val="24"/>
        </w:rPr>
        <w:t>感不安</w:t>
      </w:r>
      <w:r>
        <w:rPr>
          <w:rFonts w:hint="eastAsia"/>
          <w:snapToGrid/>
          <w:szCs w:val="24"/>
        </w:rPr>
        <w:t>的是，</w:t>
      </w:r>
      <w:r w:rsidRPr="00BE7F3A">
        <w:rPr>
          <w:snapToGrid/>
          <w:szCs w:val="24"/>
        </w:rPr>
        <w:t>有报道说</w:t>
      </w:r>
      <w:r>
        <w:rPr>
          <w:snapToGrid/>
          <w:szCs w:val="24"/>
        </w:rPr>
        <w:t>，</w:t>
      </w:r>
      <w:r w:rsidRPr="00BE7F3A">
        <w:rPr>
          <w:snapToGrid/>
          <w:szCs w:val="24"/>
        </w:rPr>
        <w:t>这些机构</w:t>
      </w:r>
      <w:r>
        <w:rPr>
          <w:rFonts w:hint="eastAsia"/>
          <w:snapToGrid/>
          <w:szCs w:val="24"/>
        </w:rPr>
        <w:t>中</w:t>
      </w:r>
      <w:r w:rsidRPr="00BE7F3A">
        <w:rPr>
          <w:snapToGrid/>
          <w:szCs w:val="24"/>
        </w:rPr>
        <w:t>的儿童被剥夺了上学和参与机构外社会与文化生活的机会</w:t>
      </w:r>
      <w:r>
        <w:rPr>
          <w:rFonts w:hint="eastAsia"/>
          <w:snapToGrid/>
          <w:szCs w:val="24"/>
        </w:rPr>
        <w:t>。</w:t>
      </w:r>
    </w:p>
    <w:p w:rsidR="008410CA" w:rsidRDefault="008410CA" w:rsidP="0099130F">
      <w:pPr>
        <w:rPr>
          <w:snapToGrid/>
          <w:szCs w:val="24"/>
        </w:rPr>
      </w:pPr>
      <w:r>
        <w:rPr>
          <w:snapToGrid/>
          <w:szCs w:val="24"/>
        </w:rPr>
        <w:tab/>
      </w:r>
      <w:r w:rsidRPr="00BE7F3A">
        <w:rPr>
          <w:snapToGrid/>
          <w:szCs w:val="24"/>
        </w:rPr>
        <w:t>46</w:t>
      </w:r>
      <w:r>
        <w:rPr>
          <w:snapToGrid/>
          <w:szCs w:val="24"/>
        </w:rPr>
        <w:t xml:space="preserve">9.  </w:t>
      </w:r>
      <w:r>
        <w:rPr>
          <w:snapToGrid/>
          <w:szCs w:val="24"/>
        </w:rPr>
        <w:t>委员会关切地注意到，虽然《劳动法</w:t>
      </w:r>
      <w:r w:rsidRPr="00BE7F3A">
        <w:rPr>
          <w:snapToGrid/>
          <w:szCs w:val="24"/>
        </w:rPr>
        <w:t>》中</w:t>
      </w:r>
      <w:r>
        <w:rPr>
          <w:rFonts w:hint="eastAsia"/>
          <w:snapToGrid/>
          <w:szCs w:val="24"/>
        </w:rPr>
        <w:t>有全面</w:t>
      </w:r>
      <w:r w:rsidRPr="00BE7F3A">
        <w:rPr>
          <w:snapToGrid/>
          <w:szCs w:val="24"/>
        </w:rPr>
        <w:t>禁</w:t>
      </w:r>
      <w:r>
        <w:rPr>
          <w:rFonts w:hint="eastAsia"/>
          <w:snapToGrid/>
          <w:szCs w:val="24"/>
        </w:rPr>
        <w:t>令</w:t>
      </w:r>
      <w:r>
        <w:rPr>
          <w:snapToGrid/>
          <w:szCs w:val="24"/>
        </w:rPr>
        <w:t>，</w:t>
      </w:r>
      <w:r>
        <w:rPr>
          <w:rFonts w:hint="eastAsia"/>
          <w:snapToGrid/>
          <w:szCs w:val="24"/>
        </w:rPr>
        <w:t>但</w:t>
      </w:r>
      <w:r w:rsidRPr="00BE7F3A">
        <w:rPr>
          <w:snapToGrid/>
          <w:szCs w:val="24"/>
        </w:rPr>
        <w:t>很多儿童仍然辍学务工</w:t>
      </w:r>
      <w:r>
        <w:rPr>
          <w:snapToGrid/>
          <w:szCs w:val="24"/>
        </w:rPr>
        <w:t>，</w:t>
      </w:r>
      <w:r w:rsidRPr="00BE7F3A">
        <w:rPr>
          <w:snapToGrid/>
          <w:szCs w:val="24"/>
        </w:rPr>
        <w:t>特别是在非正规部门</w:t>
      </w:r>
      <w:r>
        <w:rPr>
          <w:rFonts w:hint="eastAsia"/>
          <w:snapToGrid/>
          <w:szCs w:val="24"/>
        </w:rPr>
        <w:t>务工</w:t>
      </w:r>
      <w:r w:rsidRPr="00BE7F3A">
        <w:rPr>
          <w:snapToGrid/>
          <w:szCs w:val="24"/>
        </w:rPr>
        <w:t>。委员会特别关注以下情形</w:t>
      </w:r>
      <w:r>
        <w:rPr>
          <w:snapToGrid/>
          <w:szCs w:val="24"/>
        </w:rPr>
        <w:t>：很多儿童在有害健康的</w:t>
      </w:r>
      <w:r>
        <w:rPr>
          <w:rFonts w:hint="eastAsia"/>
          <w:snapToGrid/>
          <w:szCs w:val="24"/>
        </w:rPr>
        <w:t>危险</w:t>
      </w:r>
      <w:r w:rsidRPr="00BE7F3A">
        <w:rPr>
          <w:snapToGrid/>
          <w:szCs w:val="24"/>
        </w:rPr>
        <w:t>条件下工作</w:t>
      </w:r>
      <w:r>
        <w:rPr>
          <w:snapToGrid/>
          <w:szCs w:val="24"/>
        </w:rPr>
        <w:t>，</w:t>
      </w:r>
      <w:r w:rsidRPr="00BE7F3A">
        <w:rPr>
          <w:snapToGrid/>
          <w:szCs w:val="24"/>
        </w:rPr>
        <w:t>安全预防措施的培训极少或根本没</w:t>
      </w:r>
      <w:r>
        <w:rPr>
          <w:rFonts w:hint="eastAsia"/>
          <w:snapToGrid/>
          <w:szCs w:val="24"/>
        </w:rPr>
        <w:t>有</w:t>
      </w:r>
      <w:r>
        <w:rPr>
          <w:snapToGrid/>
          <w:szCs w:val="24"/>
        </w:rPr>
        <w:t>，</w:t>
      </w:r>
      <w:r>
        <w:rPr>
          <w:rFonts w:hint="eastAsia"/>
          <w:snapToGrid/>
          <w:szCs w:val="24"/>
        </w:rPr>
        <w:t>还</w:t>
      </w:r>
      <w:r w:rsidRPr="00BE7F3A">
        <w:rPr>
          <w:snapToGrid/>
          <w:szCs w:val="24"/>
        </w:rPr>
        <w:t>面临着各种形式的暴力。委员会对儿童的强迫劳动现象感到特别关注</w:t>
      </w:r>
      <w:r>
        <w:rPr>
          <w:snapToGrid/>
          <w:szCs w:val="24"/>
        </w:rPr>
        <w:t>，</w:t>
      </w:r>
      <w:r w:rsidRPr="00BE7F3A">
        <w:rPr>
          <w:snapToGrid/>
          <w:szCs w:val="24"/>
        </w:rPr>
        <w:t>他们大多在集体农庄上收获棉花</w:t>
      </w:r>
      <w:r>
        <w:rPr>
          <w:snapToGrid/>
          <w:szCs w:val="24"/>
        </w:rPr>
        <w:t>，</w:t>
      </w:r>
      <w:r w:rsidRPr="00BE7F3A">
        <w:rPr>
          <w:snapToGrid/>
          <w:szCs w:val="24"/>
        </w:rPr>
        <w:t>地方当局对此一般采取容许的态度。</w:t>
      </w:r>
    </w:p>
    <w:p w:rsidR="008410CA" w:rsidRDefault="008410CA" w:rsidP="0099130F">
      <w:pPr>
        <w:rPr>
          <w:snapToGrid/>
          <w:szCs w:val="24"/>
        </w:rPr>
      </w:pPr>
      <w:r>
        <w:rPr>
          <w:snapToGrid/>
          <w:szCs w:val="24"/>
        </w:rPr>
        <w:tab/>
      </w:r>
      <w:r w:rsidRPr="00BE7F3A">
        <w:rPr>
          <w:snapToGrid/>
          <w:szCs w:val="24"/>
        </w:rPr>
        <w:t>47</w:t>
      </w:r>
      <w:r>
        <w:rPr>
          <w:snapToGrid/>
          <w:szCs w:val="24"/>
        </w:rPr>
        <w:t xml:space="preserve">0.  </w:t>
      </w:r>
      <w:r>
        <w:rPr>
          <w:snapToGrid/>
          <w:szCs w:val="24"/>
        </w:rPr>
        <w:t>委员会</w:t>
      </w:r>
      <w:r w:rsidRPr="00BE7F3A">
        <w:rPr>
          <w:snapToGrid/>
          <w:szCs w:val="24"/>
        </w:rPr>
        <w:t>深感关切以下情形</w:t>
      </w:r>
      <w:r>
        <w:rPr>
          <w:snapToGrid/>
          <w:szCs w:val="24"/>
        </w:rPr>
        <w:t>：</w:t>
      </w:r>
      <w:r w:rsidRPr="00BE7F3A">
        <w:rPr>
          <w:snapToGrid/>
          <w:szCs w:val="24"/>
        </w:rPr>
        <w:t>尽管通过了</w:t>
      </w:r>
      <w:r w:rsidRPr="00BE7F3A">
        <w:rPr>
          <w:snapToGrid/>
          <w:szCs w:val="24"/>
        </w:rPr>
        <w:t>2004</w:t>
      </w:r>
      <w:r w:rsidRPr="00BE7F3A">
        <w:rPr>
          <w:snapToGrid/>
          <w:szCs w:val="24"/>
        </w:rPr>
        <w:t>年《贩运人口法》</w:t>
      </w:r>
      <w:r>
        <w:rPr>
          <w:snapToGrid/>
          <w:szCs w:val="24"/>
        </w:rPr>
        <w:t>，</w:t>
      </w:r>
      <w:r>
        <w:rPr>
          <w:rFonts w:hint="eastAsia"/>
          <w:snapToGrid/>
          <w:szCs w:val="24"/>
        </w:rPr>
        <w:t>但</w:t>
      </w:r>
      <w:r w:rsidRPr="00BE7F3A">
        <w:rPr>
          <w:snapToGrid/>
          <w:szCs w:val="24"/>
        </w:rPr>
        <w:t>仍有很多妇女和儿童从缔约国和经由缔约国被贩运出</w:t>
      </w:r>
      <w:r>
        <w:rPr>
          <w:rFonts w:hint="eastAsia"/>
          <w:snapToGrid/>
          <w:szCs w:val="24"/>
        </w:rPr>
        <w:t>国</w:t>
      </w:r>
      <w:r>
        <w:rPr>
          <w:snapToGrid/>
          <w:szCs w:val="24"/>
        </w:rPr>
        <w:t>，</w:t>
      </w:r>
      <w:r>
        <w:rPr>
          <w:rFonts w:hint="eastAsia"/>
          <w:snapToGrid/>
          <w:szCs w:val="24"/>
        </w:rPr>
        <w:t>遭受</w:t>
      </w:r>
      <w:r w:rsidRPr="00BE7F3A">
        <w:rPr>
          <w:snapToGrid/>
          <w:szCs w:val="24"/>
        </w:rPr>
        <w:t>性剥削和强迫劳动。委员会还对缺乏这一问题严重程度的可靠信息</w:t>
      </w:r>
      <w:r>
        <w:rPr>
          <w:snapToGrid/>
          <w:szCs w:val="24"/>
        </w:rPr>
        <w:t>(</w:t>
      </w:r>
      <w:r w:rsidRPr="00BE7F3A">
        <w:rPr>
          <w:snapToGrid/>
          <w:szCs w:val="24"/>
        </w:rPr>
        <w:t>包括统计数据</w:t>
      </w:r>
      <w:r>
        <w:rPr>
          <w:snapToGrid/>
          <w:szCs w:val="24"/>
        </w:rPr>
        <w:t>)</w:t>
      </w:r>
      <w:r w:rsidRPr="00BE7F3A">
        <w:rPr>
          <w:snapToGrid/>
          <w:szCs w:val="24"/>
        </w:rPr>
        <w:t>表示关切。</w:t>
      </w:r>
    </w:p>
    <w:p w:rsidR="008410CA" w:rsidRDefault="008410CA" w:rsidP="0099130F">
      <w:pPr>
        <w:rPr>
          <w:snapToGrid/>
          <w:szCs w:val="24"/>
        </w:rPr>
      </w:pPr>
      <w:r>
        <w:rPr>
          <w:snapToGrid/>
          <w:szCs w:val="24"/>
        </w:rPr>
        <w:tab/>
      </w:r>
      <w:r w:rsidRPr="00BE7F3A">
        <w:rPr>
          <w:snapToGrid/>
          <w:szCs w:val="24"/>
        </w:rPr>
        <w:t>47</w:t>
      </w:r>
      <w:r>
        <w:rPr>
          <w:snapToGrid/>
          <w:szCs w:val="24"/>
        </w:rPr>
        <w:t xml:space="preserve">1.  </w:t>
      </w:r>
      <w:r w:rsidRPr="00BE7F3A">
        <w:rPr>
          <w:snapToGrid/>
          <w:szCs w:val="24"/>
        </w:rPr>
        <w:t>委员会深感关切以下情形</w:t>
      </w:r>
      <w:r>
        <w:rPr>
          <w:snapToGrid/>
          <w:szCs w:val="24"/>
        </w:rPr>
        <w:t>：</w:t>
      </w:r>
      <w:r w:rsidRPr="00BE7F3A">
        <w:rPr>
          <w:snapToGrid/>
          <w:szCs w:val="24"/>
        </w:rPr>
        <w:t>尽管缔约国为提高实际收入水平和改善生活水平作出了努力</w:t>
      </w:r>
      <w:r>
        <w:rPr>
          <w:snapToGrid/>
          <w:szCs w:val="24"/>
        </w:rPr>
        <w:t>，</w:t>
      </w:r>
      <w:r>
        <w:rPr>
          <w:rFonts w:hint="eastAsia"/>
          <w:snapToGrid/>
          <w:szCs w:val="24"/>
        </w:rPr>
        <w:t>但仍有</w:t>
      </w:r>
      <w:r w:rsidRPr="00BE7F3A">
        <w:rPr>
          <w:snapToGrid/>
          <w:szCs w:val="24"/>
        </w:rPr>
        <w:t>64</w:t>
      </w:r>
      <w:r>
        <w:rPr>
          <w:snapToGrid/>
          <w:szCs w:val="24"/>
        </w:rPr>
        <w:t>%</w:t>
      </w:r>
      <w:r w:rsidRPr="00BE7F3A">
        <w:rPr>
          <w:snapToGrid/>
          <w:szCs w:val="24"/>
        </w:rPr>
        <w:t>的人口</w:t>
      </w:r>
      <w:r>
        <w:rPr>
          <w:snapToGrid/>
          <w:szCs w:val="24"/>
        </w:rPr>
        <w:t>(</w:t>
      </w:r>
      <w:r w:rsidRPr="00BE7F3A">
        <w:rPr>
          <w:snapToGrid/>
          <w:szCs w:val="24"/>
        </w:rPr>
        <w:t>老年人、领养老金者、单亲父母和人口多的家庭</w:t>
      </w:r>
      <w:r>
        <w:rPr>
          <w:snapToGrid/>
          <w:szCs w:val="24"/>
        </w:rPr>
        <w:t>)</w:t>
      </w:r>
      <w:r w:rsidRPr="00BE7F3A">
        <w:rPr>
          <w:snapToGrid/>
          <w:szCs w:val="24"/>
        </w:rPr>
        <w:t>生活在贫困线以下</w:t>
      </w:r>
      <w:r>
        <w:rPr>
          <w:snapToGrid/>
          <w:szCs w:val="24"/>
        </w:rPr>
        <w:t>，</w:t>
      </w:r>
      <w:r w:rsidRPr="00BE7F3A">
        <w:rPr>
          <w:snapToGrid/>
          <w:szCs w:val="24"/>
        </w:rPr>
        <w:t>无法满足基本的食品需要。</w:t>
      </w:r>
    </w:p>
    <w:p w:rsidR="008410CA" w:rsidRDefault="008410CA" w:rsidP="0099130F">
      <w:pPr>
        <w:rPr>
          <w:snapToGrid/>
          <w:szCs w:val="24"/>
        </w:rPr>
      </w:pPr>
      <w:r>
        <w:rPr>
          <w:snapToGrid/>
          <w:szCs w:val="24"/>
        </w:rPr>
        <w:tab/>
      </w:r>
      <w:r w:rsidRPr="00BE7F3A">
        <w:rPr>
          <w:snapToGrid/>
          <w:szCs w:val="24"/>
        </w:rPr>
        <w:t>47</w:t>
      </w:r>
      <w:r>
        <w:rPr>
          <w:snapToGrid/>
          <w:szCs w:val="24"/>
        </w:rPr>
        <w:t xml:space="preserve">2.  </w:t>
      </w:r>
      <w:r w:rsidRPr="00BE7F3A">
        <w:rPr>
          <w:snapToGrid/>
          <w:szCs w:val="24"/>
        </w:rPr>
        <w:t>委员会</w:t>
      </w:r>
      <w:r>
        <w:rPr>
          <w:rFonts w:hint="eastAsia"/>
          <w:snapToGrid/>
          <w:szCs w:val="24"/>
        </w:rPr>
        <w:t>表示</w:t>
      </w:r>
      <w:r w:rsidRPr="00BE7F3A">
        <w:rPr>
          <w:snapToGrid/>
          <w:szCs w:val="24"/>
        </w:rPr>
        <w:t>关切的是</w:t>
      </w:r>
      <w:r>
        <w:rPr>
          <w:rFonts w:hint="eastAsia"/>
          <w:snapToGrid/>
          <w:szCs w:val="24"/>
        </w:rPr>
        <w:t>，</w:t>
      </w:r>
      <w:r>
        <w:rPr>
          <w:snapToGrid/>
          <w:szCs w:val="24"/>
        </w:rPr>
        <w:t>缔约国缺乏社会住房，</w:t>
      </w:r>
      <w:r w:rsidRPr="00BE7F3A">
        <w:rPr>
          <w:snapToGrid/>
          <w:szCs w:val="24"/>
        </w:rPr>
        <w:t>没有国家住房战略来解决人口的住房需要</w:t>
      </w:r>
      <w:r>
        <w:rPr>
          <w:snapToGrid/>
          <w:szCs w:val="24"/>
        </w:rPr>
        <w:t>，</w:t>
      </w:r>
      <w:r>
        <w:rPr>
          <w:rFonts w:hint="eastAsia"/>
          <w:snapToGrid/>
          <w:szCs w:val="24"/>
        </w:rPr>
        <w:t>越来越多的人正</w:t>
      </w:r>
      <w:r w:rsidRPr="00BE7F3A">
        <w:rPr>
          <w:snapToGrid/>
          <w:szCs w:val="24"/>
        </w:rPr>
        <w:t>迁往杜尚别</w:t>
      </w:r>
      <w:r>
        <w:rPr>
          <w:rFonts w:hint="eastAsia"/>
          <w:snapToGrid/>
          <w:szCs w:val="24"/>
        </w:rPr>
        <w:t>市居住</w:t>
      </w:r>
      <w:r w:rsidRPr="00BE7F3A">
        <w:rPr>
          <w:snapToGrid/>
          <w:szCs w:val="24"/>
        </w:rPr>
        <w:t>。</w:t>
      </w:r>
    </w:p>
    <w:p w:rsidR="008410CA" w:rsidRDefault="008410CA" w:rsidP="0099130F">
      <w:pPr>
        <w:rPr>
          <w:snapToGrid/>
          <w:szCs w:val="24"/>
        </w:rPr>
      </w:pPr>
      <w:r>
        <w:rPr>
          <w:snapToGrid/>
          <w:szCs w:val="24"/>
        </w:rPr>
        <w:tab/>
      </w:r>
      <w:r w:rsidRPr="00BE7F3A">
        <w:rPr>
          <w:snapToGrid/>
          <w:szCs w:val="24"/>
        </w:rPr>
        <w:t>47</w:t>
      </w:r>
      <w:r>
        <w:rPr>
          <w:snapToGrid/>
          <w:szCs w:val="24"/>
        </w:rPr>
        <w:t xml:space="preserve">3.  </w:t>
      </w:r>
      <w:r w:rsidRPr="00BE7F3A">
        <w:rPr>
          <w:snapToGrid/>
          <w:szCs w:val="24"/>
        </w:rPr>
        <w:t>委员会对缔约国</w:t>
      </w:r>
      <w:r>
        <w:rPr>
          <w:rFonts w:hint="eastAsia"/>
          <w:snapToGrid/>
          <w:szCs w:val="24"/>
        </w:rPr>
        <w:t>没有提供强迫迁离</w:t>
      </w:r>
      <w:r w:rsidRPr="00BE7F3A">
        <w:rPr>
          <w:snapToGrid/>
          <w:szCs w:val="24"/>
        </w:rPr>
        <w:t>的信息感到遗憾。有报道说</w:t>
      </w:r>
      <w:r>
        <w:rPr>
          <w:snapToGrid/>
          <w:szCs w:val="24"/>
        </w:rPr>
        <w:t>，</w:t>
      </w:r>
      <w:r w:rsidRPr="00BE7F3A">
        <w:rPr>
          <w:snapToGrid/>
          <w:szCs w:val="24"/>
        </w:rPr>
        <w:t>被</w:t>
      </w:r>
      <w:r>
        <w:rPr>
          <w:rFonts w:hint="eastAsia"/>
          <w:snapToGrid/>
          <w:szCs w:val="24"/>
        </w:rPr>
        <w:t>强</w:t>
      </w:r>
      <w:r w:rsidRPr="00BE7F3A">
        <w:rPr>
          <w:snapToGrid/>
          <w:szCs w:val="24"/>
        </w:rPr>
        <w:t>迫</w:t>
      </w:r>
      <w:r>
        <w:rPr>
          <w:rFonts w:hint="eastAsia"/>
          <w:snapToGrid/>
          <w:szCs w:val="24"/>
        </w:rPr>
        <w:t>迁离者失去住房后</w:t>
      </w:r>
      <w:r w:rsidRPr="00BE7F3A">
        <w:rPr>
          <w:snapToGrid/>
          <w:szCs w:val="24"/>
        </w:rPr>
        <w:t>通常得不到</w:t>
      </w:r>
      <w:r>
        <w:rPr>
          <w:rFonts w:hint="eastAsia"/>
          <w:snapToGrid/>
          <w:szCs w:val="24"/>
        </w:rPr>
        <w:t>补偿</w:t>
      </w:r>
      <w:r w:rsidRPr="00BE7F3A">
        <w:rPr>
          <w:snapToGrid/>
          <w:szCs w:val="24"/>
        </w:rPr>
        <w:t>或替代住房。</w:t>
      </w:r>
    </w:p>
    <w:p w:rsidR="008410CA" w:rsidRDefault="008410CA" w:rsidP="0099130F">
      <w:pPr>
        <w:rPr>
          <w:snapToGrid/>
          <w:szCs w:val="24"/>
        </w:rPr>
      </w:pPr>
      <w:r>
        <w:rPr>
          <w:snapToGrid/>
          <w:szCs w:val="24"/>
        </w:rPr>
        <w:tab/>
      </w:r>
      <w:r w:rsidRPr="00BE7F3A">
        <w:rPr>
          <w:snapToGrid/>
          <w:szCs w:val="24"/>
        </w:rPr>
        <w:t>47</w:t>
      </w:r>
      <w:r>
        <w:rPr>
          <w:snapToGrid/>
          <w:szCs w:val="24"/>
        </w:rPr>
        <w:t xml:space="preserve">4.  </w:t>
      </w:r>
      <w:r w:rsidRPr="00BE7F3A">
        <w:rPr>
          <w:snapToGrid/>
          <w:szCs w:val="24"/>
        </w:rPr>
        <w:t>委员会</w:t>
      </w:r>
      <w:r>
        <w:rPr>
          <w:rFonts w:hint="eastAsia"/>
          <w:snapToGrid/>
          <w:szCs w:val="24"/>
        </w:rPr>
        <w:t>表示关切</w:t>
      </w:r>
      <w:r w:rsidRPr="00BE7F3A">
        <w:rPr>
          <w:snapToGrid/>
          <w:szCs w:val="24"/>
        </w:rPr>
        <w:t>杜尚别的许多家庭</w:t>
      </w:r>
      <w:r>
        <w:rPr>
          <w:rFonts w:hint="eastAsia"/>
          <w:snapToGrid/>
          <w:szCs w:val="24"/>
        </w:rPr>
        <w:t>得不到充足的</w:t>
      </w:r>
      <w:r w:rsidRPr="00BE7F3A">
        <w:rPr>
          <w:snapToGrid/>
          <w:szCs w:val="24"/>
        </w:rPr>
        <w:t>安全饮用水</w:t>
      </w:r>
      <w:r>
        <w:rPr>
          <w:rFonts w:hint="eastAsia"/>
          <w:snapToGrid/>
          <w:szCs w:val="24"/>
        </w:rPr>
        <w:t>，</w:t>
      </w:r>
      <w:r w:rsidRPr="00BE7F3A">
        <w:rPr>
          <w:snapToGrid/>
          <w:szCs w:val="24"/>
        </w:rPr>
        <w:t>对水质的监测不</w:t>
      </w:r>
      <w:r>
        <w:rPr>
          <w:rFonts w:hint="eastAsia"/>
          <w:snapToGrid/>
          <w:szCs w:val="24"/>
        </w:rPr>
        <w:t>够</w:t>
      </w:r>
      <w:r w:rsidRPr="00BE7F3A">
        <w:rPr>
          <w:snapToGrid/>
          <w:szCs w:val="24"/>
        </w:rPr>
        <w:t>。</w:t>
      </w:r>
    </w:p>
    <w:p w:rsidR="008410CA" w:rsidRDefault="008410CA" w:rsidP="0099130F">
      <w:pPr>
        <w:rPr>
          <w:snapToGrid/>
          <w:szCs w:val="24"/>
        </w:rPr>
      </w:pPr>
      <w:r>
        <w:rPr>
          <w:snapToGrid/>
          <w:szCs w:val="24"/>
        </w:rPr>
        <w:tab/>
      </w:r>
      <w:r w:rsidRPr="00BE7F3A">
        <w:rPr>
          <w:snapToGrid/>
          <w:szCs w:val="24"/>
        </w:rPr>
        <w:t>47</w:t>
      </w:r>
      <w:r>
        <w:rPr>
          <w:snapToGrid/>
          <w:szCs w:val="24"/>
        </w:rPr>
        <w:t xml:space="preserve">5.  </w:t>
      </w:r>
      <w:r w:rsidRPr="00BE7F3A">
        <w:rPr>
          <w:snapToGrid/>
          <w:szCs w:val="24"/>
        </w:rPr>
        <w:t>委员会</w:t>
      </w:r>
      <w:r>
        <w:rPr>
          <w:rFonts w:hint="eastAsia"/>
          <w:snapToGrid/>
          <w:szCs w:val="24"/>
        </w:rPr>
        <w:t>表示关切缔约国政府</w:t>
      </w:r>
      <w:r w:rsidRPr="00BE7F3A">
        <w:rPr>
          <w:snapToGrid/>
          <w:szCs w:val="24"/>
        </w:rPr>
        <w:t>近年来在公共卫生方面的年度支出从</w:t>
      </w:r>
      <w:r w:rsidRPr="00BE7F3A">
        <w:rPr>
          <w:snapToGrid/>
          <w:szCs w:val="24"/>
        </w:rPr>
        <w:t>1992</w:t>
      </w:r>
      <w:r w:rsidRPr="00BE7F3A">
        <w:rPr>
          <w:snapToGrid/>
          <w:szCs w:val="24"/>
        </w:rPr>
        <w:t>年占国内生产总值的</w:t>
      </w:r>
      <w:r w:rsidRPr="00BE7F3A">
        <w:rPr>
          <w:snapToGrid/>
          <w:szCs w:val="24"/>
        </w:rPr>
        <w:t>6</w:t>
      </w:r>
      <w:r>
        <w:rPr>
          <w:snapToGrid/>
          <w:szCs w:val="24"/>
        </w:rPr>
        <w:t>%</w:t>
      </w:r>
      <w:r w:rsidRPr="00BE7F3A">
        <w:rPr>
          <w:snapToGrid/>
          <w:szCs w:val="24"/>
        </w:rPr>
        <w:t>锐减到</w:t>
      </w:r>
      <w:r w:rsidRPr="00BE7F3A">
        <w:rPr>
          <w:snapToGrid/>
          <w:szCs w:val="24"/>
        </w:rPr>
        <w:t>2006</w:t>
      </w:r>
      <w:r w:rsidRPr="00BE7F3A">
        <w:rPr>
          <w:snapToGrid/>
          <w:szCs w:val="24"/>
        </w:rPr>
        <w:t>年的</w:t>
      </w:r>
      <w:r w:rsidRPr="00BE7F3A">
        <w:rPr>
          <w:snapToGrid/>
          <w:szCs w:val="24"/>
        </w:rPr>
        <w:t>1</w:t>
      </w:r>
      <w:r>
        <w:rPr>
          <w:snapToGrid/>
          <w:szCs w:val="24"/>
        </w:rPr>
        <w:t>%</w:t>
      </w:r>
      <w:r w:rsidRPr="00BE7F3A">
        <w:rPr>
          <w:snapToGrid/>
          <w:szCs w:val="24"/>
        </w:rPr>
        <w:t>。委员会特别关切的是</w:t>
      </w:r>
      <w:r>
        <w:rPr>
          <w:snapToGrid/>
          <w:szCs w:val="24"/>
        </w:rPr>
        <w:t>，</w:t>
      </w:r>
      <w:r w:rsidRPr="00BE7F3A">
        <w:rPr>
          <w:snapToGrid/>
          <w:szCs w:val="24"/>
        </w:rPr>
        <w:t>公共卫生设施的缺乏及其质量低</w:t>
      </w:r>
      <w:r>
        <w:rPr>
          <w:snapToGrid/>
          <w:szCs w:val="24"/>
        </w:rPr>
        <w:t>可能</w:t>
      </w:r>
      <w:r w:rsidRPr="00BE7F3A">
        <w:rPr>
          <w:snapToGrid/>
          <w:szCs w:val="24"/>
        </w:rPr>
        <w:t>对低收入群体和农村人口</w:t>
      </w:r>
      <w:r>
        <w:rPr>
          <w:rFonts w:hint="eastAsia"/>
          <w:snapToGrid/>
          <w:szCs w:val="24"/>
        </w:rPr>
        <w:t>造成不利</w:t>
      </w:r>
      <w:r w:rsidRPr="00BE7F3A">
        <w:rPr>
          <w:snapToGrid/>
          <w:szCs w:val="24"/>
        </w:rPr>
        <w:t>影响。</w:t>
      </w:r>
    </w:p>
    <w:p w:rsidR="008410CA" w:rsidRDefault="008410CA" w:rsidP="0099130F">
      <w:pPr>
        <w:rPr>
          <w:snapToGrid/>
          <w:szCs w:val="24"/>
        </w:rPr>
      </w:pPr>
      <w:r>
        <w:rPr>
          <w:snapToGrid/>
          <w:szCs w:val="24"/>
        </w:rPr>
        <w:tab/>
      </w:r>
      <w:r w:rsidRPr="00BE7F3A">
        <w:rPr>
          <w:snapToGrid/>
          <w:szCs w:val="24"/>
        </w:rPr>
        <w:t>47</w:t>
      </w:r>
      <w:r>
        <w:rPr>
          <w:snapToGrid/>
          <w:szCs w:val="24"/>
        </w:rPr>
        <w:t xml:space="preserve">6.  </w:t>
      </w:r>
      <w:r w:rsidRPr="00BE7F3A">
        <w:rPr>
          <w:snapToGrid/>
          <w:szCs w:val="24"/>
        </w:rPr>
        <w:t>委员会</w:t>
      </w:r>
      <w:r>
        <w:rPr>
          <w:rFonts w:hint="eastAsia"/>
          <w:snapToGrid/>
          <w:szCs w:val="24"/>
        </w:rPr>
        <w:t>深为关注</w:t>
      </w:r>
      <w:r w:rsidRPr="00BE7F3A">
        <w:rPr>
          <w:snapToGrid/>
          <w:szCs w:val="24"/>
        </w:rPr>
        <w:t>儿童和母亲的高死亡率</w:t>
      </w:r>
      <w:r>
        <w:rPr>
          <w:snapToGrid/>
          <w:szCs w:val="24"/>
        </w:rPr>
        <w:t>(</w:t>
      </w:r>
      <w:r w:rsidRPr="00BE7F3A">
        <w:rPr>
          <w:snapToGrid/>
          <w:szCs w:val="24"/>
        </w:rPr>
        <w:t>在欧洲安全与合作组织国家中最高</w:t>
      </w:r>
      <w:r>
        <w:rPr>
          <w:snapToGrid/>
          <w:szCs w:val="24"/>
        </w:rPr>
        <w:t>)</w:t>
      </w:r>
      <w:r w:rsidRPr="00BE7F3A">
        <w:rPr>
          <w:snapToGrid/>
          <w:szCs w:val="24"/>
        </w:rPr>
        <w:t>和预期寿命下降。</w:t>
      </w:r>
    </w:p>
    <w:p w:rsidR="008410CA" w:rsidRDefault="008410CA" w:rsidP="0099130F">
      <w:pPr>
        <w:rPr>
          <w:snapToGrid/>
          <w:szCs w:val="24"/>
        </w:rPr>
      </w:pPr>
      <w:r>
        <w:rPr>
          <w:snapToGrid/>
          <w:szCs w:val="24"/>
        </w:rPr>
        <w:tab/>
      </w:r>
      <w:r w:rsidRPr="00BE7F3A">
        <w:rPr>
          <w:snapToGrid/>
          <w:szCs w:val="24"/>
        </w:rPr>
        <w:t>47</w:t>
      </w:r>
      <w:r>
        <w:rPr>
          <w:snapToGrid/>
          <w:szCs w:val="24"/>
        </w:rPr>
        <w:t xml:space="preserve">7.  </w:t>
      </w:r>
      <w:r w:rsidRPr="00BE7F3A">
        <w:rPr>
          <w:snapToGrid/>
          <w:szCs w:val="24"/>
        </w:rPr>
        <w:t>委员会</w:t>
      </w:r>
      <w:r>
        <w:rPr>
          <w:rFonts w:hint="eastAsia"/>
          <w:snapToGrid/>
          <w:szCs w:val="24"/>
        </w:rPr>
        <w:t>关注</w:t>
      </w:r>
      <w:r w:rsidRPr="00BE7F3A">
        <w:rPr>
          <w:snapToGrid/>
          <w:szCs w:val="24"/>
        </w:rPr>
        <w:t>缔约国非法毒品消费</w:t>
      </w:r>
      <w:r>
        <w:rPr>
          <w:rFonts w:hint="eastAsia"/>
          <w:snapToGrid/>
          <w:szCs w:val="24"/>
        </w:rPr>
        <w:t>量</w:t>
      </w:r>
      <w:r w:rsidRPr="00BE7F3A">
        <w:rPr>
          <w:snapToGrid/>
          <w:szCs w:val="24"/>
        </w:rPr>
        <w:t>增加</w:t>
      </w:r>
      <w:r>
        <w:rPr>
          <w:snapToGrid/>
          <w:szCs w:val="24"/>
        </w:rPr>
        <w:t>，</w:t>
      </w:r>
      <w:r w:rsidRPr="00BE7F3A">
        <w:rPr>
          <w:snapToGrid/>
          <w:szCs w:val="24"/>
        </w:rPr>
        <w:t>除了作为过境国外</w:t>
      </w:r>
      <w:r>
        <w:rPr>
          <w:rFonts w:hint="eastAsia"/>
          <w:snapToGrid/>
          <w:szCs w:val="24"/>
        </w:rPr>
        <w:t>，还</w:t>
      </w:r>
      <w:r w:rsidRPr="00BE7F3A">
        <w:rPr>
          <w:snapToGrid/>
          <w:szCs w:val="24"/>
        </w:rPr>
        <w:t>成为</w:t>
      </w:r>
      <w:r>
        <w:rPr>
          <w:rFonts w:hint="eastAsia"/>
          <w:snapToGrid/>
          <w:szCs w:val="24"/>
        </w:rPr>
        <w:t>了</w:t>
      </w:r>
      <w:r w:rsidRPr="00BE7F3A">
        <w:rPr>
          <w:snapToGrid/>
          <w:szCs w:val="24"/>
        </w:rPr>
        <w:t>这些毒品的目的</w:t>
      </w:r>
      <w:r>
        <w:rPr>
          <w:rFonts w:hint="eastAsia"/>
          <w:snapToGrid/>
          <w:szCs w:val="24"/>
        </w:rPr>
        <w:t>地</w:t>
      </w:r>
      <w:r w:rsidRPr="00BE7F3A">
        <w:rPr>
          <w:snapToGrid/>
          <w:szCs w:val="24"/>
        </w:rPr>
        <w:t>国。</w:t>
      </w:r>
    </w:p>
    <w:p w:rsidR="008410CA" w:rsidRDefault="008410CA" w:rsidP="0099130F">
      <w:pPr>
        <w:rPr>
          <w:snapToGrid/>
          <w:szCs w:val="24"/>
        </w:rPr>
      </w:pPr>
      <w:r>
        <w:rPr>
          <w:snapToGrid/>
          <w:szCs w:val="24"/>
        </w:rPr>
        <w:tab/>
      </w:r>
      <w:r w:rsidRPr="00BE7F3A">
        <w:rPr>
          <w:snapToGrid/>
          <w:szCs w:val="24"/>
        </w:rPr>
        <w:t>47</w:t>
      </w:r>
      <w:r>
        <w:rPr>
          <w:snapToGrid/>
          <w:szCs w:val="24"/>
        </w:rPr>
        <w:t xml:space="preserve">8.  </w:t>
      </w:r>
      <w:r w:rsidRPr="00BE7F3A">
        <w:rPr>
          <w:snapToGrid/>
          <w:szCs w:val="24"/>
        </w:rPr>
        <w:t>委员会</w:t>
      </w:r>
      <w:r>
        <w:rPr>
          <w:rFonts w:hint="eastAsia"/>
          <w:snapToGrid/>
          <w:szCs w:val="24"/>
        </w:rPr>
        <w:t>表示关注</w:t>
      </w:r>
      <w:r w:rsidRPr="00BE7F3A">
        <w:rPr>
          <w:snapToGrid/>
          <w:szCs w:val="24"/>
        </w:rPr>
        <w:t>缔约国艾滋病毒的快速传播</w:t>
      </w:r>
      <w:r>
        <w:rPr>
          <w:rFonts w:hint="eastAsia"/>
          <w:snapToGrid/>
          <w:szCs w:val="24"/>
        </w:rPr>
        <w:t>，</w:t>
      </w:r>
      <w:r w:rsidRPr="00BE7F3A">
        <w:rPr>
          <w:snapToGrid/>
          <w:szCs w:val="24"/>
        </w:rPr>
        <w:t>尤其是在吸毒者、囚犯、性工作者和返回该国的移民工人中间的传播。委员会指出</w:t>
      </w:r>
      <w:r>
        <w:rPr>
          <w:snapToGrid/>
          <w:szCs w:val="24"/>
        </w:rPr>
        <w:t>，</w:t>
      </w:r>
      <w:r w:rsidRPr="00BE7F3A">
        <w:rPr>
          <w:snapToGrid/>
          <w:szCs w:val="24"/>
        </w:rPr>
        <w:t>缺乏</w:t>
      </w:r>
      <w:r>
        <w:rPr>
          <w:rFonts w:hint="eastAsia"/>
          <w:snapToGrid/>
          <w:szCs w:val="24"/>
        </w:rPr>
        <w:t>对</w:t>
      </w:r>
      <w:r w:rsidRPr="00BE7F3A">
        <w:rPr>
          <w:snapToGrid/>
          <w:szCs w:val="24"/>
        </w:rPr>
        <w:t>该疾病及其传播</w:t>
      </w:r>
      <w:r>
        <w:rPr>
          <w:rFonts w:hint="eastAsia"/>
          <w:snapToGrid/>
          <w:szCs w:val="24"/>
        </w:rPr>
        <w:t>方式</w:t>
      </w:r>
      <w:r w:rsidRPr="00BE7F3A">
        <w:rPr>
          <w:snapToGrid/>
          <w:szCs w:val="24"/>
        </w:rPr>
        <w:t>的基本</w:t>
      </w:r>
      <w:r>
        <w:rPr>
          <w:rFonts w:hint="eastAsia"/>
          <w:snapToGrid/>
          <w:szCs w:val="24"/>
        </w:rPr>
        <w:t>了解</w:t>
      </w:r>
      <w:r>
        <w:rPr>
          <w:snapToGrid/>
          <w:szCs w:val="24"/>
        </w:rPr>
        <w:t>(</w:t>
      </w:r>
      <w:r w:rsidRPr="00BE7F3A">
        <w:rPr>
          <w:snapToGrid/>
          <w:szCs w:val="24"/>
        </w:rPr>
        <w:t>特别是农村妇女中</w:t>
      </w:r>
      <w:r>
        <w:rPr>
          <w:snapToGrid/>
          <w:szCs w:val="24"/>
        </w:rPr>
        <w:t>)</w:t>
      </w:r>
      <w:r w:rsidRPr="00BE7F3A">
        <w:rPr>
          <w:snapToGrid/>
          <w:szCs w:val="24"/>
        </w:rPr>
        <w:t>、对治疗情况</w:t>
      </w:r>
      <w:r>
        <w:rPr>
          <w:rFonts w:hint="eastAsia"/>
          <w:snapToGrid/>
          <w:szCs w:val="24"/>
        </w:rPr>
        <w:t>不</w:t>
      </w:r>
      <w:r w:rsidRPr="00BE7F3A">
        <w:rPr>
          <w:snapToGrid/>
          <w:szCs w:val="24"/>
        </w:rPr>
        <w:t>保密以及保健工作者</w:t>
      </w:r>
      <w:r>
        <w:rPr>
          <w:rFonts w:hint="eastAsia"/>
          <w:snapToGrid/>
          <w:szCs w:val="24"/>
        </w:rPr>
        <w:t>缺少</w:t>
      </w:r>
      <w:r w:rsidRPr="00BE7F3A">
        <w:rPr>
          <w:snapToGrid/>
          <w:szCs w:val="24"/>
        </w:rPr>
        <w:t>适当培训</w:t>
      </w:r>
      <w:r>
        <w:rPr>
          <w:rFonts w:hint="eastAsia"/>
          <w:snapToGrid/>
          <w:szCs w:val="24"/>
        </w:rPr>
        <w:t>，</w:t>
      </w:r>
      <w:r w:rsidRPr="00BE7F3A">
        <w:rPr>
          <w:snapToGrid/>
          <w:szCs w:val="24"/>
        </w:rPr>
        <w:t>助长了围绕该疾病的严重耻辱和歧视</w:t>
      </w:r>
      <w:r>
        <w:rPr>
          <w:rFonts w:hint="eastAsia"/>
          <w:snapToGrid/>
          <w:szCs w:val="24"/>
        </w:rPr>
        <w:t>，最终导致</w:t>
      </w:r>
      <w:r w:rsidRPr="00BE7F3A">
        <w:rPr>
          <w:snapToGrid/>
          <w:szCs w:val="24"/>
        </w:rPr>
        <w:t>艾滋病毒的传播。</w:t>
      </w:r>
    </w:p>
    <w:p w:rsidR="008410CA" w:rsidRDefault="008410CA" w:rsidP="0099130F">
      <w:pPr>
        <w:rPr>
          <w:snapToGrid/>
          <w:szCs w:val="24"/>
        </w:rPr>
      </w:pPr>
      <w:r>
        <w:rPr>
          <w:snapToGrid/>
          <w:szCs w:val="24"/>
        </w:rPr>
        <w:tab/>
      </w:r>
      <w:r w:rsidRPr="00BE7F3A">
        <w:rPr>
          <w:snapToGrid/>
          <w:szCs w:val="24"/>
        </w:rPr>
        <w:t>47</w:t>
      </w:r>
      <w:r>
        <w:rPr>
          <w:snapToGrid/>
          <w:szCs w:val="24"/>
        </w:rPr>
        <w:t xml:space="preserve">9.  </w:t>
      </w:r>
      <w:r w:rsidRPr="00BE7F3A">
        <w:rPr>
          <w:snapToGrid/>
          <w:szCs w:val="24"/>
        </w:rPr>
        <w:t>委员会深感关切的是</w:t>
      </w:r>
      <w:r>
        <w:rPr>
          <w:snapToGrid/>
          <w:szCs w:val="24"/>
        </w:rPr>
        <w:t>，</w:t>
      </w:r>
      <w:r w:rsidRPr="00BE7F3A">
        <w:rPr>
          <w:snapToGrid/>
          <w:szCs w:val="24"/>
        </w:rPr>
        <w:t>由于卫生条件差</w:t>
      </w:r>
      <w:r>
        <w:rPr>
          <w:rFonts w:hint="eastAsia"/>
          <w:snapToGrid/>
          <w:szCs w:val="24"/>
        </w:rPr>
        <w:t>，</w:t>
      </w:r>
      <w:r w:rsidRPr="00BE7F3A">
        <w:rPr>
          <w:snapToGrid/>
          <w:szCs w:val="24"/>
        </w:rPr>
        <w:t>医务人员缺乏</w:t>
      </w:r>
      <w:r>
        <w:rPr>
          <w:rFonts w:hint="eastAsia"/>
          <w:snapToGrid/>
          <w:szCs w:val="24"/>
        </w:rPr>
        <w:t>，</w:t>
      </w:r>
      <w:r w:rsidRPr="00BE7F3A">
        <w:rPr>
          <w:snapToGrid/>
          <w:szCs w:val="24"/>
        </w:rPr>
        <w:t>肺结核诊断工具和药品</w:t>
      </w:r>
      <w:r>
        <w:rPr>
          <w:rFonts w:hint="eastAsia"/>
          <w:snapToGrid/>
          <w:szCs w:val="24"/>
        </w:rPr>
        <w:t>短缺</w:t>
      </w:r>
      <w:r>
        <w:rPr>
          <w:snapToGrid/>
          <w:szCs w:val="24"/>
        </w:rPr>
        <w:t>，肺结核感染和</w:t>
      </w:r>
      <w:r w:rsidRPr="00BE7F3A">
        <w:rPr>
          <w:snapToGrid/>
          <w:szCs w:val="24"/>
        </w:rPr>
        <w:t>肺结核</w:t>
      </w:r>
      <w:r>
        <w:rPr>
          <w:rFonts w:hint="eastAsia"/>
          <w:snapToGrid/>
          <w:szCs w:val="24"/>
        </w:rPr>
        <w:t>致</w:t>
      </w:r>
      <w:r w:rsidRPr="00BE7F3A">
        <w:rPr>
          <w:snapToGrid/>
          <w:szCs w:val="24"/>
        </w:rPr>
        <w:t>死</w:t>
      </w:r>
      <w:r>
        <w:rPr>
          <w:rFonts w:hint="eastAsia"/>
          <w:snapToGrid/>
          <w:szCs w:val="24"/>
        </w:rPr>
        <w:t>人</w:t>
      </w:r>
      <w:r w:rsidRPr="00BE7F3A">
        <w:rPr>
          <w:snapToGrid/>
          <w:szCs w:val="24"/>
        </w:rPr>
        <w:t>数目增加</w:t>
      </w:r>
      <w:r>
        <w:rPr>
          <w:snapToGrid/>
          <w:szCs w:val="24"/>
        </w:rPr>
        <w:t>，</w:t>
      </w:r>
      <w:r w:rsidRPr="00BE7F3A">
        <w:rPr>
          <w:snapToGrid/>
          <w:szCs w:val="24"/>
        </w:rPr>
        <w:t>尤其是在囚犯中间。</w:t>
      </w:r>
    </w:p>
    <w:p w:rsidR="008410CA" w:rsidRDefault="008410CA" w:rsidP="0099130F">
      <w:pPr>
        <w:rPr>
          <w:snapToGrid/>
          <w:szCs w:val="24"/>
        </w:rPr>
      </w:pPr>
      <w:r>
        <w:rPr>
          <w:snapToGrid/>
          <w:szCs w:val="24"/>
        </w:rPr>
        <w:tab/>
      </w:r>
      <w:r w:rsidRPr="00BE7F3A">
        <w:rPr>
          <w:snapToGrid/>
          <w:szCs w:val="24"/>
        </w:rPr>
        <w:t>48</w:t>
      </w:r>
      <w:r>
        <w:rPr>
          <w:snapToGrid/>
          <w:szCs w:val="24"/>
        </w:rPr>
        <w:t xml:space="preserve">0.  </w:t>
      </w:r>
      <w:r w:rsidRPr="00BE7F3A">
        <w:rPr>
          <w:snapToGrid/>
          <w:szCs w:val="24"/>
        </w:rPr>
        <w:t>委员会感到关切的是</w:t>
      </w:r>
      <w:r>
        <w:rPr>
          <w:snapToGrid/>
          <w:szCs w:val="24"/>
        </w:rPr>
        <w:t>，</w:t>
      </w:r>
      <w:r w:rsidRPr="00BE7F3A">
        <w:rPr>
          <w:snapToGrid/>
          <w:szCs w:val="24"/>
        </w:rPr>
        <w:t>缔约国精神病机构</w:t>
      </w:r>
      <w:r>
        <w:rPr>
          <w:rFonts w:hint="eastAsia"/>
          <w:snapToGrid/>
          <w:szCs w:val="24"/>
        </w:rPr>
        <w:t>内经常以关</w:t>
      </w:r>
      <w:r w:rsidRPr="00BE7F3A">
        <w:rPr>
          <w:snapToGrid/>
          <w:szCs w:val="24"/>
        </w:rPr>
        <w:t>禁</w:t>
      </w:r>
      <w:r>
        <w:rPr>
          <w:rFonts w:hint="eastAsia"/>
          <w:snapToGrid/>
          <w:szCs w:val="24"/>
        </w:rPr>
        <w:t>闭</w:t>
      </w:r>
      <w:r>
        <w:rPr>
          <w:snapToGrid/>
          <w:szCs w:val="24"/>
        </w:rPr>
        <w:t>作为治疗心理健康</w:t>
      </w:r>
      <w:r w:rsidRPr="00BE7F3A">
        <w:rPr>
          <w:snapToGrid/>
          <w:szCs w:val="24"/>
        </w:rPr>
        <w:t>的手段</w:t>
      </w:r>
      <w:r>
        <w:rPr>
          <w:snapToGrid/>
          <w:szCs w:val="24"/>
        </w:rPr>
        <w:t>，</w:t>
      </w:r>
      <w:r>
        <w:rPr>
          <w:rFonts w:hint="eastAsia"/>
          <w:snapToGrid/>
          <w:szCs w:val="24"/>
        </w:rPr>
        <w:t>没有</w:t>
      </w:r>
      <w:r w:rsidRPr="00BE7F3A">
        <w:rPr>
          <w:snapToGrid/>
          <w:szCs w:val="24"/>
        </w:rPr>
        <w:t>定期审查程序和</w:t>
      </w:r>
      <w:r>
        <w:rPr>
          <w:rFonts w:hint="eastAsia"/>
          <w:snapToGrid/>
          <w:szCs w:val="24"/>
        </w:rPr>
        <w:t>对</w:t>
      </w:r>
      <w:r w:rsidRPr="00BE7F3A">
        <w:rPr>
          <w:snapToGrid/>
          <w:szCs w:val="24"/>
        </w:rPr>
        <w:t>禁</w:t>
      </w:r>
      <w:r>
        <w:rPr>
          <w:rFonts w:hint="eastAsia"/>
          <w:snapToGrid/>
          <w:szCs w:val="24"/>
        </w:rPr>
        <w:t>闭</w:t>
      </w:r>
      <w:r w:rsidRPr="00BE7F3A">
        <w:rPr>
          <w:snapToGrid/>
          <w:szCs w:val="24"/>
        </w:rPr>
        <w:t>精神病</w:t>
      </w:r>
      <w:r>
        <w:rPr>
          <w:rFonts w:hint="eastAsia"/>
          <w:snapToGrid/>
          <w:szCs w:val="24"/>
        </w:rPr>
        <w:t>人进行</w:t>
      </w:r>
      <w:r w:rsidRPr="00BE7F3A">
        <w:rPr>
          <w:snapToGrid/>
          <w:szCs w:val="24"/>
        </w:rPr>
        <w:t>有效司法控制。</w:t>
      </w:r>
    </w:p>
    <w:p w:rsidR="008410CA" w:rsidRDefault="008410CA" w:rsidP="0099130F">
      <w:pPr>
        <w:rPr>
          <w:snapToGrid/>
          <w:szCs w:val="24"/>
        </w:rPr>
      </w:pPr>
      <w:r>
        <w:rPr>
          <w:snapToGrid/>
          <w:szCs w:val="24"/>
        </w:rPr>
        <w:tab/>
      </w:r>
      <w:r w:rsidRPr="00BE7F3A">
        <w:rPr>
          <w:snapToGrid/>
          <w:szCs w:val="24"/>
        </w:rPr>
        <w:t>48</w:t>
      </w:r>
      <w:r>
        <w:rPr>
          <w:snapToGrid/>
          <w:szCs w:val="24"/>
        </w:rPr>
        <w:t xml:space="preserve">1.  </w:t>
      </w:r>
      <w:r w:rsidRPr="00BE7F3A">
        <w:rPr>
          <w:snapToGrid/>
          <w:szCs w:val="24"/>
        </w:rPr>
        <w:t>委员会对教育预算</w:t>
      </w:r>
      <w:r>
        <w:rPr>
          <w:rFonts w:hint="eastAsia"/>
          <w:snapToGrid/>
          <w:szCs w:val="24"/>
        </w:rPr>
        <w:t>减少</w:t>
      </w:r>
      <w:r w:rsidRPr="00BE7F3A">
        <w:rPr>
          <w:snapToGrid/>
          <w:szCs w:val="24"/>
        </w:rPr>
        <w:t>深感关切。委员会注意到</w:t>
      </w:r>
      <w:r>
        <w:rPr>
          <w:snapToGrid/>
          <w:szCs w:val="24"/>
        </w:rPr>
        <w:t>，</w:t>
      </w:r>
      <w:r w:rsidRPr="00BE7F3A">
        <w:rPr>
          <w:snapToGrid/>
          <w:szCs w:val="24"/>
        </w:rPr>
        <w:t>近年来</w:t>
      </w:r>
      <w:r>
        <w:rPr>
          <w:snapToGrid/>
          <w:szCs w:val="24"/>
        </w:rPr>
        <w:t>，</w:t>
      </w:r>
      <w:r w:rsidRPr="00BE7F3A">
        <w:rPr>
          <w:snapToGrid/>
          <w:szCs w:val="24"/>
        </w:rPr>
        <w:t>特别是在农村地区</w:t>
      </w:r>
      <w:r>
        <w:rPr>
          <w:snapToGrid/>
          <w:szCs w:val="24"/>
        </w:rPr>
        <w:t>，</w:t>
      </w:r>
      <w:r w:rsidRPr="00BE7F3A">
        <w:rPr>
          <w:snapToGrid/>
          <w:szCs w:val="24"/>
        </w:rPr>
        <w:t>由于缺乏</w:t>
      </w:r>
      <w:r>
        <w:rPr>
          <w:rFonts w:hint="eastAsia"/>
          <w:snapToGrid/>
          <w:szCs w:val="24"/>
        </w:rPr>
        <w:t>健全</w:t>
      </w:r>
      <w:r w:rsidRPr="00BE7F3A">
        <w:rPr>
          <w:snapToGrid/>
          <w:szCs w:val="24"/>
        </w:rPr>
        <w:t>的学校基础设施家具和用品、课本、暖气和饮用水</w:t>
      </w:r>
      <w:r>
        <w:rPr>
          <w:snapToGrid/>
          <w:szCs w:val="24"/>
        </w:rPr>
        <w:t>)</w:t>
      </w:r>
      <w:r>
        <w:rPr>
          <w:snapToGrid/>
          <w:szCs w:val="24"/>
        </w:rPr>
        <w:t>，教育质量恶化。委员会还关切地注意到，</w:t>
      </w:r>
      <w:r w:rsidRPr="00BE7F3A">
        <w:rPr>
          <w:snapToGrid/>
          <w:szCs w:val="24"/>
        </w:rPr>
        <w:t>工资低</w:t>
      </w:r>
      <w:r>
        <w:rPr>
          <w:rFonts w:hint="eastAsia"/>
          <w:snapToGrid/>
          <w:szCs w:val="24"/>
        </w:rPr>
        <w:t>迫使</w:t>
      </w:r>
      <w:r w:rsidRPr="00BE7F3A">
        <w:rPr>
          <w:snapToGrid/>
          <w:szCs w:val="24"/>
        </w:rPr>
        <w:t>越来越</w:t>
      </w:r>
      <w:r>
        <w:rPr>
          <w:rFonts w:hint="eastAsia"/>
          <w:snapToGrid/>
          <w:szCs w:val="24"/>
        </w:rPr>
        <w:t>多的老师到</w:t>
      </w:r>
      <w:r w:rsidRPr="00BE7F3A">
        <w:rPr>
          <w:snapToGrid/>
          <w:szCs w:val="24"/>
        </w:rPr>
        <w:t>校</w:t>
      </w:r>
      <w:r>
        <w:rPr>
          <w:snapToGrid/>
          <w:szCs w:val="24"/>
        </w:rPr>
        <w:t>外找工作，</w:t>
      </w:r>
      <w:r w:rsidRPr="00BE7F3A">
        <w:rPr>
          <w:snapToGrid/>
          <w:szCs w:val="24"/>
        </w:rPr>
        <w:t>造成了师资</w:t>
      </w:r>
      <w:r>
        <w:rPr>
          <w:rFonts w:hint="eastAsia"/>
          <w:snapToGrid/>
          <w:szCs w:val="24"/>
        </w:rPr>
        <w:t>匮乏</w:t>
      </w:r>
      <w:r w:rsidRPr="00BE7F3A">
        <w:rPr>
          <w:snapToGrid/>
          <w:szCs w:val="24"/>
        </w:rPr>
        <w:t>。</w:t>
      </w:r>
    </w:p>
    <w:p w:rsidR="008410CA" w:rsidRDefault="008410CA" w:rsidP="0099130F">
      <w:pPr>
        <w:spacing w:after="320"/>
        <w:rPr>
          <w:snapToGrid/>
          <w:szCs w:val="24"/>
        </w:rPr>
      </w:pPr>
      <w:r>
        <w:rPr>
          <w:snapToGrid/>
          <w:szCs w:val="24"/>
        </w:rPr>
        <w:tab/>
      </w:r>
      <w:r w:rsidRPr="00BE7F3A">
        <w:rPr>
          <w:snapToGrid/>
          <w:szCs w:val="24"/>
        </w:rPr>
        <w:t>48</w:t>
      </w:r>
      <w:r>
        <w:rPr>
          <w:snapToGrid/>
          <w:szCs w:val="24"/>
        </w:rPr>
        <w:t xml:space="preserve">2.  </w:t>
      </w:r>
      <w:r w:rsidRPr="00BE7F3A">
        <w:rPr>
          <w:snapToGrid/>
          <w:szCs w:val="24"/>
        </w:rPr>
        <w:t>委员会严重关切中小学的</w:t>
      </w:r>
      <w:r>
        <w:rPr>
          <w:rFonts w:hint="eastAsia"/>
          <w:snapToGrid/>
          <w:szCs w:val="24"/>
        </w:rPr>
        <w:t>入</w:t>
      </w:r>
      <w:r>
        <w:rPr>
          <w:snapToGrid/>
          <w:szCs w:val="24"/>
        </w:rPr>
        <w:t>学率大幅下降，特别是女孩、农村</w:t>
      </w:r>
      <w:r w:rsidRPr="00BE7F3A">
        <w:rPr>
          <w:snapToGrid/>
          <w:szCs w:val="24"/>
        </w:rPr>
        <w:t>儿童、</w:t>
      </w:r>
      <w:r>
        <w:rPr>
          <w:snapToGrid/>
          <w:szCs w:val="24"/>
        </w:rPr>
        <w:t>少数民族儿童和</w:t>
      </w:r>
      <w:r w:rsidRPr="00BE7F3A">
        <w:rPr>
          <w:snapToGrid/>
          <w:szCs w:val="24"/>
        </w:rPr>
        <w:t>残疾儿童</w:t>
      </w:r>
      <w:r>
        <w:rPr>
          <w:rFonts w:hint="eastAsia"/>
          <w:snapToGrid/>
          <w:szCs w:val="24"/>
        </w:rPr>
        <w:t>的入学率下降</w:t>
      </w:r>
      <w:r w:rsidRPr="00BE7F3A">
        <w:rPr>
          <w:snapToGrid/>
          <w:szCs w:val="24"/>
        </w:rPr>
        <w:t>。</w:t>
      </w:r>
    </w:p>
    <w:p w:rsidR="008410CA" w:rsidRDefault="008410CA" w:rsidP="0099130F">
      <w:pPr>
        <w:pStyle w:val="Heading3"/>
      </w:pPr>
      <w:r>
        <w:rPr>
          <w:rFonts w:hint="eastAsia"/>
          <w:u w:val="none"/>
        </w:rPr>
        <w:t xml:space="preserve">E.  </w:t>
      </w:r>
      <w:r w:rsidR="00FC2A2A">
        <w:rPr>
          <w:rFonts w:hint="eastAsia"/>
        </w:rPr>
        <w:t>意见</w:t>
      </w:r>
      <w:r w:rsidRPr="00BE7F3A">
        <w:t>和建议</w:t>
      </w:r>
    </w:p>
    <w:p w:rsidR="008410CA" w:rsidRDefault="008410CA" w:rsidP="0099130F">
      <w:pPr>
        <w:rPr>
          <w:snapToGrid/>
          <w:szCs w:val="24"/>
        </w:rPr>
      </w:pPr>
      <w:r>
        <w:rPr>
          <w:snapToGrid/>
          <w:szCs w:val="24"/>
        </w:rPr>
        <w:tab/>
      </w:r>
      <w:r w:rsidRPr="00BE7F3A">
        <w:rPr>
          <w:snapToGrid/>
          <w:szCs w:val="24"/>
        </w:rPr>
        <w:t>48</w:t>
      </w:r>
      <w:r>
        <w:rPr>
          <w:snapToGrid/>
          <w:szCs w:val="24"/>
        </w:rPr>
        <w:t xml:space="preserve">3.  </w:t>
      </w:r>
      <w:r w:rsidRPr="00BE7F3A">
        <w:rPr>
          <w:snapToGrid/>
          <w:szCs w:val="24"/>
        </w:rPr>
        <w:t>委员会请缔约国确保</w:t>
      </w:r>
      <w:r>
        <w:rPr>
          <w:rFonts w:hint="eastAsia"/>
          <w:snapToGrid/>
          <w:szCs w:val="24"/>
        </w:rPr>
        <w:t>国内法院适用</w:t>
      </w:r>
      <w:r w:rsidRPr="00BE7F3A">
        <w:rPr>
          <w:snapToGrid/>
          <w:szCs w:val="24"/>
        </w:rPr>
        <w:t>《公约》的规定</w:t>
      </w:r>
      <w:r>
        <w:rPr>
          <w:snapToGrid/>
          <w:szCs w:val="24"/>
        </w:rPr>
        <w:t>，</w:t>
      </w:r>
      <w:r w:rsidRPr="00BE7F3A">
        <w:rPr>
          <w:snapToGrid/>
          <w:szCs w:val="24"/>
        </w:rPr>
        <w:t>确保法律和司法培训充分考虑到委员会一般性意见所</w:t>
      </w:r>
      <w:r>
        <w:rPr>
          <w:rFonts w:hint="eastAsia"/>
          <w:snapToGrid/>
          <w:szCs w:val="24"/>
        </w:rPr>
        <w:t>述可予司法</w:t>
      </w:r>
      <w:r w:rsidRPr="00BE7F3A">
        <w:rPr>
          <w:snapToGrid/>
          <w:szCs w:val="24"/>
        </w:rPr>
        <w:t>裁决的《公约》各项权利</w:t>
      </w:r>
      <w:r>
        <w:rPr>
          <w:snapToGrid/>
          <w:szCs w:val="24"/>
        </w:rPr>
        <w:t>，</w:t>
      </w:r>
      <w:r w:rsidRPr="00BE7F3A">
        <w:rPr>
          <w:snapToGrid/>
          <w:szCs w:val="24"/>
        </w:rPr>
        <w:t>并确保推动将《公约》作为国内法的一种渊源加以利用。在这方面</w:t>
      </w:r>
      <w:r>
        <w:rPr>
          <w:snapToGrid/>
          <w:szCs w:val="24"/>
        </w:rPr>
        <w:t>，</w:t>
      </w:r>
      <w:r w:rsidRPr="00BE7F3A">
        <w:rPr>
          <w:snapToGrid/>
          <w:szCs w:val="24"/>
        </w:rPr>
        <w:t>委员会提请缔约国注意有关《公约》在国内适用问题的第</w:t>
      </w:r>
      <w:r w:rsidRPr="00BE7F3A">
        <w:rPr>
          <w:snapToGrid/>
          <w:szCs w:val="24"/>
        </w:rPr>
        <w:t>9</w:t>
      </w:r>
      <w:r w:rsidRPr="00BE7F3A">
        <w:rPr>
          <w:snapToGrid/>
          <w:szCs w:val="24"/>
        </w:rPr>
        <w:t>号</w:t>
      </w:r>
      <w:r w:rsidR="00FC2A2A">
        <w:rPr>
          <w:snapToGrid/>
          <w:szCs w:val="24"/>
        </w:rPr>
        <w:t>(</w:t>
      </w:r>
      <w:r w:rsidR="00FC2A2A" w:rsidRPr="00BE7F3A">
        <w:rPr>
          <w:snapToGrid/>
          <w:szCs w:val="24"/>
        </w:rPr>
        <w:t>1998</w:t>
      </w:r>
      <w:r w:rsidR="00FC2A2A" w:rsidRPr="00BE7F3A">
        <w:rPr>
          <w:snapToGrid/>
          <w:szCs w:val="24"/>
        </w:rPr>
        <w:t>年</w:t>
      </w:r>
      <w:r w:rsidR="00FC2A2A">
        <w:rPr>
          <w:snapToGrid/>
          <w:szCs w:val="24"/>
        </w:rPr>
        <w:t>)</w:t>
      </w:r>
      <w:r w:rsidRPr="00BE7F3A">
        <w:rPr>
          <w:snapToGrid/>
          <w:szCs w:val="24"/>
        </w:rPr>
        <w:t>一般性意见。委员会请缔约国在下一次定期报告中列入适用《公约》的案例法方面的信息。</w:t>
      </w:r>
      <w:r w:rsidRPr="00BE7F3A">
        <w:rPr>
          <w:snapToGrid/>
          <w:szCs w:val="24"/>
        </w:rPr>
        <w:t xml:space="preserve"> </w:t>
      </w:r>
    </w:p>
    <w:p w:rsidR="008410CA" w:rsidRDefault="008410CA" w:rsidP="0099130F">
      <w:pPr>
        <w:rPr>
          <w:snapToGrid/>
          <w:szCs w:val="24"/>
        </w:rPr>
      </w:pPr>
      <w:r>
        <w:rPr>
          <w:snapToGrid/>
          <w:szCs w:val="24"/>
        </w:rPr>
        <w:tab/>
      </w:r>
      <w:r w:rsidRPr="00BE7F3A">
        <w:rPr>
          <w:snapToGrid/>
          <w:szCs w:val="24"/>
        </w:rPr>
        <w:t>48</w:t>
      </w:r>
      <w:r>
        <w:rPr>
          <w:snapToGrid/>
          <w:szCs w:val="24"/>
        </w:rPr>
        <w:t xml:space="preserve">4.  </w:t>
      </w:r>
      <w:r w:rsidRPr="00BE7F3A">
        <w:rPr>
          <w:snapToGrid/>
          <w:szCs w:val="24"/>
        </w:rPr>
        <w:t>委员会建议缔约国根据《巴黎原则》</w:t>
      </w:r>
      <w:r>
        <w:rPr>
          <w:snapToGrid/>
          <w:szCs w:val="24"/>
        </w:rPr>
        <w:t>(</w:t>
      </w:r>
      <w:r w:rsidRPr="00BE7F3A">
        <w:rPr>
          <w:snapToGrid/>
          <w:szCs w:val="24"/>
        </w:rPr>
        <w:t>大会</w:t>
      </w:r>
      <w:r w:rsidRPr="00BE7F3A">
        <w:rPr>
          <w:snapToGrid/>
          <w:szCs w:val="24"/>
        </w:rPr>
        <w:t>1993</w:t>
      </w:r>
      <w:r w:rsidRPr="00BE7F3A">
        <w:rPr>
          <w:snapToGrid/>
          <w:szCs w:val="24"/>
        </w:rPr>
        <w:t>年</w:t>
      </w:r>
      <w:r w:rsidRPr="00BE7F3A">
        <w:rPr>
          <w:snapToGrid/>
          <w:szCs w:val="24"/>
        </w:rPr>
        <w:t>12</w:t>
      </w:r>
      <w:r w:rsidRPr="00BE7F3A">
        <w:rPr>
          <w:snapToGrid/>
          <w:szCs w:val="24"/>
        </w:rPr>
        <w:t>月</w:t>
      </w:r>
      <w:r w:rsidRPr="00BE7F3A">
        <w:rPr>
          <w:snapToGrid/>
          <w:szCs w:val="24"/>
        </w:rPr>
        <w:t>20</w:t>
      </w:r>
      <w:r w:rsidRPr="00BE7F3A">
        <w:rPr>
          <w:snapToGrid/>
          <w:szCs w:val="24"/>
        </w:rPr>
        <w:t>日的第</w:t>
      </w:r>
      <w:r w:rsidRPr="00BE7F3A">
        <w:rPr>
          <w:snapToGrid/>
          <w:szCs w:val="24"/>
        </w:rPr>
        <w:t>48</w:t>
      </w:r>
      <w:r>
        <w:rPr>
          <w:snapToGrid/>
          <w:szCs w:val="24"/>
        </w:rPr>
        <w:t>/</w:t>
      </w:r>
      <w:r w:rsidRPr="00BE7F3A">
        <w:rPr>
          <w:snapToGrid/>
          <w:szCs w:val="24"/>
        </w:rPr>
        <w:t>134</w:t>
      </w:r>
      <w:r w:rsidRPr="00BE7F3A">
        <w:rPr>
          <w:snapToGrid/>
          <w:szCs w:val="24"/>
        </w:rPr>
        <w:t>号决议</w:t>
      </w:r>
      <w:r>
        <w:rPr>
          <w:snapToGrid/>
          <w:szCs w:val="24"/>
        </w:rPr>
        <w:t>)</w:t>
      </w:r>
      <w:r w:rsidRPr="00BE7F3A">
        <w:rPr>
          <w:snapToGrid/>
          <w:szCs w:val="24"/>
        </w:rPr>
        <w:t>考虑设立一个独立的国家人权机构</w:t>
      </w:r>
      <w:r>
        <w:rPr>
          <w:snapToGrid/>
          <w:szCs w:val="24"/>
        </w:rPr>
        <w:t>，</w:t>
      </w:r>
      <w:r w:rsidRPr="00BE7F3A">
        <w:rPr>
          <w:snapToGrid/>
          <w:szCs w:val="24"/>
        </w:rPr>
        <w:t>并通过全面的国家人权行动计划。</w:t>
      </w:r>
    </w:p>
    <w:p w:rsidR="008410CA" w:rsidRDefault="008410CA" w:rsidP="0099130F">
      <w:pPr>
        <w:rPr>
          <w:snapToGrid/>
          <w:szCs w:val="24"/>
        </w:rPr>
      </w:pPr>
      <w:r>
        <w:rPr>
          <w:snapToGrid/>
          <w:szCs w:val="24"/>
        </w:rPr>
        <w:tab/>
      </w:r>
      <w:r w:rsidRPr="00BE7F3A">
        <w:rPr>
          <w:snapToGrid/>
          <w:szCs w:val="24"/>
        </w:rPr>
        <w:t>48</w:t>
      </w:r>
      <w:r>
        <w:rPr>
          <w:snapToGrid/>
          <w:szCs w:val="24"/>
        </w:rPr>
        <w:t xml:space="preserve">5.  </w:t>
      </w:r>
      <w:r w:rsidRPr="00BE7F3A">
        <w:rPr>
          <w:snapToGrid/>
          <w:szCs w:val="24"/>
        </w:rPr>
        <w:t>委员会强调独立的司法机构对于享有所有人权</w:t>
      </w:r>
      <w:r>
        <w:rPr>
          <w:snapToGrid/>
          <w:szCs w:val="24"/>
        </w:rPr>
        <w:t>(</w:t>
      </w:r>
      <w:r w:rsidRPr="00BE7F3A">
        <w:rPr>
          <w:snapToGrid/>
          <w:szCs w:val="24"/>
        </w:rPr>
        <w:t>包括经济、社会和文化权利</w:t>
      </w:r>
      <w:r>
        <w:rPr>
          <w:snapToGrid/>
          <w:szCs w:val="24"/>
        </w:rPr>
        <w:t>)</w:t>
      </w:r>
      <w:r w:rsidRPr="00BE7F3A">
        <w:rPr>
          <w:snapToGrid/>
          <w:szCs w:val="24"/>
        </w:rPr>
        <w:t>的重要性。委员会敦促缔约国立即采取措施</w:t>
      </w:r>
      <w:r>
        <w:rPr>
          <w:snapToGrid/>
          <w:szCs w:val="24"/>
        </w:rPr>
        <w:t>，</w:t>
      </w:r>
      <w:r w:rsidRPr="00BE7F3A">
        <w:rPr>
          <w:snapToGrid/>
          <w:szCs w:val="24"/>
        </w:rPr>
        <w:t>确保司法机构的充分独立性和公正性</w:t>
      </w:r>
      <w:r>
        <w:rPr>
          <w:snapToGrid/>
          <w:szCs w:val="24"/>
        </w:rPr>
        <w:t>，</w:t>
      </w:r>
      <w:r w:rsidRPr="00BE7F3A">
        <w:rPr>
          <w:snapToGrid/>
          <w:szCs w:val="24"/>
        </w:rPr>
        <w:t>特别是</w:t>
      </w:r>
      <w:r>
        <w:rPr>
          <w:rFonts w:hint="eastAsia"/>
          <w:snapToGrid/>
          <w:szCs w:val="24"/>
        </w:rPr>
        <w:t>建立</w:t>
      </w:r>
      <w:r w:rsidRPr="00BE7F3A">
        <w:rPr>
          <w:snapToGrid/>
          <w:szCs w:val="24"/>
        </w:rPr>
        <w:t>法官无限任期制度。</w:t>
      </w:r>
    </w:p>
    <w:p w:rsidR="008410CA" w:rsidRDefault="008410CA" w:rsidP="0099130F">
      <w:pPr>
        <w:rPr>
          <w:snapToGrid/>
          <w:szCs w:val="24"/>
        </w:rPr>
      </w:pPr>
      <w:r>
        <w:rPr>
          <w:snapToGrid/>
          <w:szCs w:val="24"/>
        </w:rPr>
        <w:tab/>
      </w:r>
      <w:r w:rsidRPr="00BE7F3A">
        <w:rPr>
          <w:snapToGrid/>
          <w:szCs w:val="24"/>
        </w:rPr>
        <w:t>48</w:t>
      </w:r>
      <w:r>
        <w:rPr>
          <w:snapToGrid/>
          <w:szCs w:val="24"/>
        </w:rPr>
        <w:t xml:space="preserve">6.  </w:t>
      </w:r>
      <w:r>
        <w:rPr>
          <w:snapToGrid/>
          <w:szCs w:val="24"/>
        </w:rPr>
        <w:t>委员会建议缔约国优先制定和落实</w:t>
      </w:r>
      <w:r w:rsidRPr="00BE7F3A">
        <w:rPr>
          <w:snapToGrid/>
          <w:szCs w:val="24"/>
        </w:rPr>
        <w:t>整套措施</w:t>
      </w:r>
      <w:r>
        <w:rPr>
          <w:snapToGrid/>
          <w:szCs w:val="24"/>
        </w:rPr>
        <w:t>，</w:t>
      </w:r>
      <w:r w:rsidRPr="00BE7F3A">
        <w:rPr>
          <w:snapToGrid/>
          <w:szCs w:val="24"/>
        </w:rPr>
        <w:t>打击腐败和裙带关系</w:t>
      </w:r>
      <w:r>
        <w:rPr>
          <w:rFonts w:hint="eastAsia"/>
          <w:snapToGrid/>
          <w:szCs w:val="24"/>
        </w:rPr>
        <w:t>以及</w:t>
      </w:r>
      <w:r>
        <w:rPr>
          <w:snapToGrid/>
          <w:szCs w:val="24"/>
        </w:rPr>
        <w:t>相关的有罪不罚现象。委员会请缔约国在下一次定期报告中提供详细</w:t>
      </w:r>
      <w:r w:rsidRPr="00BE7F3A">
        <w:rPr>
          <w:snapToGrid/>
          <w:szCs w:val="24"/>
        </w:rPr>
        <w:t>信息</w:t>
      </w:r>
      <w:r>
        <w:rPr>
          <w:snapToGrid/>
          <w:szCs w:val="24"/>
        </w:rPr>
        <w:t>，</w:t>
      </w:r>
      <w:r w:rsidRPr="00BE7F3A">
        <w:rPr>
          <w:snapToGrid/>
          <w:szCs w:val="24"/>
        </w:rPr>
        <w:t>说明在打击腐败和裙带关系方面已取得的进展和所遇到的障碍。</w:t>
      </w:r>
    </w:p>
    <w:p w:rsidR="008410CA" w:rsidRDefault="008410CA" w:rsidP="0099130F">
      <w:pPr>
        <w:rPr>
          <w:snapToGrid/>
          <w:szCs w:val="24"/>
        </w:rPr>
      </w:pPr>
      <w:r>
        <w:rPr>
          <w:snapToGrid/>
          <w:szCs w:val="24"/>
        </w:rPr>
        <w:tab/>
      </w:r>
      <w:r w:rsidRPr="00BE7F3A">
        <w:rPr>
          <w:snapToGrid/>
          <w:szCs w:val="24"/>
        </w:rPr>
        <w:t>48</w:t>
      </w:r>
      <w:r>
        <w:rPr>
          <w:snapToGrid/>
          <w:szCs w:val="24"/>
        </w:rPr>
        <w:t xml:space="preserve">7.  </w:t>
      </w:r>
      <w:r>
        <w:rPr>
          <w:snapToGrid/>
          <w:szCs w:val="24"/>
        </w:rPr>
        <w:t>委员会呼吁缔约国</w:t>
      </w:r>
      <w:r w:rsidRPr="00BE7F3A">
        <w:rPr>
          <w:snapToGrid/>
          <w:szCs w:val="24"/>
        </w:rPr>
        <w:t>与民间社会协商</w:t>
      </w:r>
      <w:r>
        <w:rPr>
          <w:snapToGrid/>
          <w:szCs w:val="24"/>
        </w:rPr>
        <w:t>，</w:t>
      </w:r>
      <w:r w:rsidRPr="00BE7F3A">
        <w:rPr>
          <w:snapToGrid/>
          <w:szCs w:val="24"/>
        </w:rPr>
        <w:t>通过专门的反歧视法律和反歧视行动计划。委员会还敦促缔约国增强法官和其他司法从业人员对国际反歧视标准的认识。</w:t>
      </w:r>
    </w:p>
    <w:p w:rsidR="008410CA" w:rsidRDefault="008410CA" w:rsidP="0099130F">
      <w:pPr>
        <w:rPr>
          <w:snapToGrid/>
          <w:szCs w:val="24"/>
        </w:rPr>
      </w:pPr>
      <w:r>
        <w:rPr>
          <w:snapToGrid/>
          <w:szCs w:val="24"/>
        </w:rPr>
        <w:tab/>
      </w:r>
      <w:r w:rsidRPr="00BE7F3A">
        <w:rPr>
          <w:snapToGrid/>
          <w:szCs w:val="24"/>
        </w:rPr>
        <w:t>48</w:t>
      </w:r>
      <w:r>
        <w:rPr>
          <w:snapToGrid/>
          <w:szCs w:val="24"/>
        </w:rPr>
        <w:t xml:space="preserve">8.  </w:t>
      </w:r>
      <w:r w:rsidRPr="00BE7F3A">
        <w:rPr>
          <w:snapToGrid/>
          <w:szCs w:val="24"/>
        </w:rPr>
        <w:t>委员会呼吁缔约国加强对难民和寻求庇护者的保护</w:t>
      </w:r>
      <w:r>
        <w:rPr>
          <w:snapToGrid/>
          <w:szCs w:val="24"/>
        </w:rPr>
        <w:t>，</w:t>
      </w:r>
      <w:r w:rsidRPr="00BE7F3A">
        <w:rPr>
          <w:snapToGrid/>
          <w:szCs w:val="24"/>
        </w:rPr>
        <w:t>特别是向其提供获取个人证件</w:t>
      </w:r>
      <w:r>
        <w:rPr>
          <w:snapToGrid/>
          <w:szCs w:val="24"/>
        </w:rPr>
        <w:t>(</w:t>
      </w:r>
      <w:r w:rsidRPr="00BE7F3A">
        <w:rPr>
          <w:snapToGrid/>
          <w:szCs w:val="24"/>
        </w:rPr>
        <w:t>包括出生证、身份证和工作证</w:t>
      </w:r>
      <w:r>
        <w:rPr>
          <w:snapToGrid/>
          <w:szCs w:val="24"/>
        </w:rPr>
        <w:t>)</w:t>
      </w:r>
      <w:r w:rsidRPr="00BE7F3A">
        <w:rPr>
          <w:snapToGrid/>
          <w:szCs w:val="24"/>
        </w:rPr>
        <w:t>的必要手续便利</w:t>
      </w:r>
      <w:r>
        <w:rPr>
          <w:snapToGrid/>
          <w:szCs w:val="24"/>
        </w:rPr>
        <w:t>，</w:t>
      </w:r>
      <w:r w:rsidRPr="00BE7F3A">
        <w:rPr>
          <w:snapToGrid/>
          <w:szCs w:val="24"/>
        </w:rPr>
        <w:t>以使他们能够享有经济、社会和文化权利。委员会敦促缔约国考虑撤回第</w:t>
      </w:r>
      <w:r w:rsidRPr="00BE7F3A">
        <w:rPr>
          <w:snapToGrid/>
          <w:szCs w:val="24"/>
        </w:rPr>
        <w:t>325</w:t>
      </w:r>
      <w:r w:rsidRPr="00BE7F3A">
        <w:rPr>
          <w:snapToGrid/>
          <w:szCs w:val="24"/>
        </w:rPr>
        <w:t>和</w:t>
      </w:r>
      <w:r w:rsidRPr="00BE7F3A">
        <w:rPr>
          <w:snapToGrid/>
          <w:szCs w:val="24"/>
        </w:rPr>
        <w:t>328</w:t>
      </w:r>
      <w:r w:rsidRPr="00BE7F3A">
        <w:rPr>
          <w:snapToGrid/>
          <w:szCs w:val="24"/>
        </w:rPr>
        <w:t>号政府决议</w:t>
      </w:r>
      <w:r>
        <w:rPr>
          <w:rFonts w:hint="eastAsia"/>
          <w:snapToGrid/>
          <w:szCs w:val="24"/>
        </w:rPr>
        <w:t>，</w:t>
      </w:r>
      <w:r>
        <w:rPr>
          <w:snapToGrid/>
          <w:szCs w:val="24"/>
        </w:rPr>
        <w:t>并修订</w:t>
      </w:r>
      <w:r w:rsidRPr="00BE7F3A">
        <w:rPr>
          <w:snapToGrid/>
          <w:szCs w:val="24"/>
        </w:rPr>
        <w:t>难民法</w:t>
      </w:r>
      <w:r>
        <w:rPr>
          <w:rFonts w:hint="eastAsia"/>
          <w:snapToGrid/>
          <w:szCs w:val="24"/>
        </w:rPr>
        <w:t>，</w:t>
      </w:r>
      <w:r w:rsidRPr="00BE7F3A">
        <w:rPr>
          <w:snapToGrid/>
          <w:szCs w:val="24"/>
        </w:rPr>
        <w:t>以便给予寻求庇护者工作权。</w:t>
      </w:r>
    </w:p>
    <w:p w:rsidR="008410CA" w:rsidRDefault="008410CA" w:rsidP="0099130F">
      <w:pPr>
        <w:rPr>
          <w:snapToGrid/>
          <w:szCs w:val="24"/>
        </w:rPr>
      </w:pPr>
      <w:r>
        <w:rPr>
          <w:snapToGrid/>
          <w:szCs w:val="24"/>
        </w:rPr>
        <w:tab/>
      </w:r>
      <w:r w:rsidRPr="00BE7F3A">
        <w:rPr>
          <w:snapToGrid/>
          <w:szCs w:val="24"/>
        </w:rPr>
        <w:t>48</w:t>
      </w:r>
      <w:r>
        <w:rPr>
          <w:snapToGrid/>
          <w:szCs w:val="24"/>
        </w:rPr>
        <w:t xml:space="preserve">9.  </w:t>
      </w:r>
      <w:r w:rsidRPr="00BE7F3A">
        <w:rPr>
          <w:snapToGrid/>
          <w:szCs w:val="24"/>
        </w:rPr>
        <w:t>委员会敦促缔约国采取有效措施</w:t>
      </w:r>
      <w:r>
        <w:rPr>
          <w:snapToGrid/>
          <w:szCs w:val="24"/>
        </w:rPr>
        <w:t>，</w:t>
      </w:r>
      <w:r w:rsidRPr="00BE7F3A">
        <w:rPr>
          <w:snapToGrid/>
          <w:szCs w:val="24"/>
        </w:rPr>
        <w:t>促进和保护在海外工作的塔吉克公民的经济、社会和文化权利</w:t>
      </w:r>
      <w:r>
        <w:rPr>
          <w:snapToGrid/>
          <w:szCs w:val="24"/>
        </w:rPr>
        <w:t>，</w:t>
      </w:r>
      <w:r>
        <w:rPr>
          <w:rFonts w:hint="eastAsia"/>
          <w:snapToGrid/>
          <w:szCs w:val="24"/>
        </w:rPr>
        <w:t>除其他措施外，</w:t>
      </w:r>
      <w:r w:rsidRPr="00BE7F3A">
        <w:rPr>
          <w:snapToGrid/>
          <w:szCs w:val="24"/>
        </w:rPr>
        <w:t>与有关东道国缔结双边协定</w:t>
      </w:r>
      <w:r>
        <w:rPr>
          <w:rFonts w:hint="eastAsia"/>
          <w:snapToGrid/>
          <w:szCs w:val="24"/>
        </w:rPr>
        <w:t>，</w:t>
      </w:r>
      <w:r w:rsidRPr="00BE7F3A">
        <w:rPr>
          <w:snapToGrid/>
          <w:szCs w:val="24"/>
        </w:rPr>
        <w:t>确保移民工人及其家庭成员充分了解他们在国际法下和在东道国的法律与实践中的权利与义务。</w:t>
      </w:r>
    </w:p>
    <w:p w:rsidR="008410CA" w:rsidRDefault="008410CA" w:rsidP="0099130F">
      <w:pPr>
        <w:rPr>
          <w:snapToGrid/>
          <w:szCs w:val="24"/>
        </w:rPr>
      </w:pPr>
      <w:r>
        <w:rPr>
          <w:snapToGrid/>
          <w:szCs w:val="24"/>
        </w:rPr>
        <w:tab/>
      </w:r>
      <w:r w:rsidRPr="00BE7F3A">
        <w:rPr>
          <w:snapToGrid/>
          <w:szCs w:val="24"/>
        </w:rPr>
        <w:t>49</w:t>
      </w:r>
      <w:r>
        <w:rPr>
          <w:snapToGrid/>
          <w:szCs w:val="24"/>
        </w:rPr>
        <w:t xml:space="preserve">0.  </w:t>
      </w:r>
      <w:r w:rsidRPr="00BE7F3A">
        <w:rPr>
          <w:snapToGrid/>
          <w:szCs w:val="24"/>
        </w:rPr>
        <w:t>委员会呼吁缔约国采取有效措施</w:t>
      </w:r>
      <w:r>
        <w:rPr>
          <w:snapToGrid/>
          <w:szCs w:val="24"/>
        </w:rPr>
        <w:t>，</w:t>
      </w:r>
      <w:r w:rsidRPr="00BE7F3A">
        <w:rPr>
          <w:snapToGrid/>
          <w:szCs w:val="24"/>
        </w:rPr>
        <w:t>包括执行现有法律和</w:t>
      </w:r>
      <w:r>
        <w:rPr>
          <w:rFonts w:hint="eastAsia"/>
          <w:snapToGrid/>
          <w:szCs w:val="24"/>
        </w:rPr>
        <w:t>利</w:t>
      </w:r>
      <w:r>
        <w:rPr>
          <w:snapToGrid/>
          <w:szCs w:val="24"/>
        </w:rPr>
        <w:t>用媒体和教育，</w:t>
      </w:r>
      <w:r w:rsidRPr="00BE7F3A">
        <w:rPr>
          <w:snapToGrid/>
          <w:szCs w:val="24"/>
        </w:rPr>
        <w:t>按照《公约》第二条第二款和第三条的规定</w:t>
      </w:r>
      <w:r>
        <w:rPr>
          <w:snapToGrid/>
          <w:szCs w:val="24"/>
        </w:rPr>
        <w:t>，</w:t>
      </w:r>
      <w:r w:rsidRPr="00BE7F3A">
        <w:rPr>
          <w:snapToGrid/>
          <w:szCs w:val="24"/>
        </w:rPr>
        <w:t>克服公共和私人领域中关于妇女地位的传统观念</w:t>
      </w:r>
      <w:r>
        <w:rPr>
          <w:snapToGrid/>
          <w:szCs w:val="24"/>
        </w:rPr>
        <w:t>，</w:t>
      </w:r>
      <w:r w:rsidRPr="00BE7F3A">
        <w:rPr>
          <w:snapToGrid/>
          <w:szCs w:val="24"/>
        </w:rPr>
        <w:t>确保各行各业中切实</w:t>
      </w:r>
      <w:r>
        <w:rPr>
          <w:rFonts w:hint="eastAsia"/>
          <w:snapToGrid/>
          <w:szCs w:val="24"/>
        </w:rPr>
        <w:t>做到</w:t>
      </w:r>
      <w:r w:rsidRPr="00BE7F3A">
        <w:rPr>
          <w:snapToGrid/>
          <w:szCs w:val="24"/>
        </w:rPr>
        <w:t>男女平等。在这方面</w:t>
      </w:r>
      <w:r>
        <w:rPr>
          <w:snapToGrid/>
          <w:szCs w:val="24"/>
        </w:rPr>
        <w:t>，</w:t>
      </w:r>
      <w:r w:rsidRPr="00BE7F3A">
        <w:rPr>
          <w:snapToGrid/>
          <w:szCs w:val="24"/>
        </w:rPr>
        <w:t>委员会提请缔约国注意委员会关于男女</w:t>
      </w:r>
      <w:r w:rsidR="00FC2A2A">
        <w:rPr>
          <w:rFonts w:hint="eastAsia"/>
          <w:snapToGrid/>
          <w:szCs w:val="24"/>
        </w:rPr>
        <w:t>在享受</w:t>
      </w:r>
      <w:r w:rsidRPr="00BE7F3A">
        <w:rPr>
          <w:snapToGrid/>
          <w:szCs w:val="24"/>
        </w:rPr>
        <w:t>经济、社会和文化权利</w:t>
      </w:r>
      <w:r w:rsidR="00FC2A2A">
        <w:rPr>
          <w:rFonts w:hint="eastAsia"/>
          <w:snapToGrid/>
          <w:szCs w:val="24"/>
        </w:rPr>
        <w:t>方面享有平等权利</w:t>
      </w:r>
      <w:r>
        <w:rPr>
          <w:snapToGrid/>
          <w:szCs w:val="24"/>
        </w:rPr>
        <w:t>(</w:t>
      </w:r>
      <w:r w:rsidRPr="00BE7F3A">
        <w:rPr>
          <w:snapToGrid/>
          <w:szCs w:val="24"/>
        </w:rPr>
        <w:t>《公约》第三条</w:t>
      </w:r>
      <w:r>
        <w:rPr>
          <w:snapToGrid/>
          <w:szCs w:val="24"/>
        </w:rPr>
        <w:t>)</w:t>
      </w:r>
      <w:r w:rsidRPr="00BE7F3A">
        <w:rPr>
          <w:snapToGrid/>
          <w:szCs w:val="24"/>
        </w:rPr>
        <w:t>的第</w:t>
      </w:r>
      <w:r w:rsidRPr="00BE7F3A">
        <w:rPr>
          <w:snapToGrid/>
          <w:szCs w:val="24"/>
        </w:rPr>
        <w:t>16</w:t>
      </w:r>
      <w:r w:rsidRPr="00BE7F3A">
        <w:rPr>
          <w:snapToGrid/>
          <w:szCs w:val="24"/>
        </w:rPr>
        <w:t>号</w:t>
      </w:r>
      <w:r>
        <w:rPr>
          <w:snapToGrid/>
          <w:szCs w:val="24"/>
        </w:rPr>
        <w:t>(</w:t>
      </w:r>
      <w:r w:rsidRPr="00BE7F3A">
        <w:rPr>
          <w:snapToGrid/>
          <w:szCs w:val="24"/>
        </w:rPr>
        <w:t>2005</w:t>
      </w:r>
      <w:r w:rsidRPr="00BE7F3A">
        <w:rPr>
          <w:snapToGrid/>
          <w:szCs w:val="24"/>
        </w:rPr>
        <w:t>年</w:t>
      </w:r>
      <w:r>
        <w:rPr>
          <w:snapToGrid/>
          <w:szCs w:val="24"/>
        </w:rPr>
        <w:t>)</w:t>
      </w:r>
      <w:r w:rsidRPr="00BE7F3A">
        <w:rPr>
          <w:snapToGrid/>
          <w:szCs w:val="24"/>
        </w:rPr>
        <w:t>一般性意见。委员会请缔约国在下一次定期报告中</w:t>
      </w:r>
      <w:r>
        <w:rPr>
          <w:snapToGrid/>
          <w:szCs w:val="24"/>
        </w:rPr>
        <w:t>，</w:t>
      </w:r>
      <w:r w:rsidRPr="00BE7F3A">
        <w:rPr>
          <w:snapToGrid/>
          <w:szCs w:val="24"/>
        </w:rPr>
        <w:t>提供详细资料</w:t>
      </w:r>
      <w:r>
        <w:rPr>
          <w:snapToGrid/>
          <w:szCs w:val="24"/>
        </w:rPr>
        <w:t>，</w:t>
      </w:r>
      <w:r w:rsidRPr="00BE7F3A">
        <w:rPr>
          <w:snapToGrid/>
          <w:szCs w:val="24"/>
        </w:rPr>
        <w:t>包括分</w:t>
      </w:r>
      <w:r>
        <w:rPr>
          <w:rFonts w:hint="eastAsia"/>
          <w:snapToGrid/>
          <w:szCs w:val="24"/>
        </w:rPr>
        <w:t>类</w:t>
      </w:r>
      <w:r w:rsidRPr="00BE7F3A">
        <w:rPr>
          <w:snapToGrid/>
          <w:szCs w:val="24"/>
        </w:rPr>
        <w:t>数据</w:t>
      </w:r>
      <w:r>
        <w:rPr>
          <w:rFonts w:hint="eastAsia"/>
          <w:snapToGrid/>
          <w:szCs w:val="24"/>
        </w:rPr>
        <w:t>，</w:t>
      </w:r>
      <w:r w:rsidRPr="00BE7F3A">
        <w:rPr>
          <w:snapToGrid/>
          <w:szCs w:val="24"/>
        </w:rPr>
        <w:t>说明在两性平等领域取得的进展。</w:t>
      </w:r>
    </w:p>
    <w:p w:rsidR="008410CA" w:rsidRDefault="008410CA" w:rsidP="0099130F">
      <w:pPr>
        <w:rPr>
          <w:snapToGrid/>
          <w:szCs w:val="24"/>
        </w:rPr>
      </w:pPr>
      <w:r>
        <w:rPr>
          <w:snapToGrid/>
          <w:szCs w:val="24"/>
        </w:rPr>
        <w:tab/>
      </w:r>
      <w:r w:rsidRPr="00BE7F3A">
        <w:rPr>
          <w:snapToGrid/>
          <w:szCs w:val="24"/>
        </w:rPr>
        <w:t>49</w:t>
      </w:r>
      <w:r>
        <w:rPr>
          <w:snapToGrid/>
          <w:szCs w:val="24"/>
        </w:rPr>
        <w:t xml:space="preserve">1.  </w:t>
      </w:r>
      <w:r w:rsidRPr="00BE7F3A">
        <w:rPr>
          <w:snapToGrid/>
          <w:szCs w:val="24"/>
        </w:rPr>
        <w:t>委员会敦促缔约国促进有针对</w:t>
      </w:r>
      <w:r>
        <w:rPr>
          <w:snapToGrid/>
          <w:szCs w:val="24"/>
        </w:rPr>
        <w:t>性的就业政策以减少失业。委员会请缔约国在下一次定期报告中，提供</w:t>
      </w:r>
      <w:r w:rsidRPr="00BE7F3A">
        <w:rPr>
          <w:snapToGrid/>
          <w:szCs w:val="24"/>
        </w:rPr>
        <w:t>分</w:t>
      </w:r>
      <w:r>
        <w:rPr>
          <w:rFonts w:hint="eastAsia"/>
          <w:snapToGrid/>
          <w:szCs w:val="24"/>
        </w:rPr>
        <w:t>类</w:t>
      </w:r>
      <w:r w:rsidRPr="00BE7F3A">
        <w:rPr>
          <w:snapToGrid/>
          <w:szCs w:val="24"/>
        </w:rPr>
        <w:t>数据</w:t>
      </w:r>
      <w:r>
        <w:rPr>
          <w:snapToGrid/>
          <w:szCs w:val="24"/>
        </w:rPr>
        <w:t>，</w:t>
      </w:r>
      <w:r w:rsidRPr="00BE7F3A">
        <w:rPr>
          <w:snapToGrid/>
          <w:szCs w:val="24"/>
        </w:rPr>
        <w:t>说明在刺激就业领域中取得的进展。委员会建议缔约国考虑批准国际劳工组织关于失业问题的第</w:t>
      </w:r>
      <w:r w:rsidRPr="00BE7F3A">
        <w:rPr>
          <w:snapToGrid/>
          <w:szCs w:val="24"/>
        </w:rPr>
        <w:t>2</w:t>
      </w:r>
      <w:r w:rsidRPr="00BE7F3A">
        <w:rPr>
          <w:snapToGrid/>
          <w:szCs w:val="24"/>
        </w:rPr>
        <w:t>号</w:t>
      </w:r>
      <w:r>
        <w:rPr>
          <w:snapToGrid/>
          <w:szCs w:val="24"/>
        </w:rPr>
        <w:t>(</w:t>
      </w:r>
      <w:r w:rsidRPr="00BE7F3A">
        <w:rPr>
          <w:snapToGrid/>
          <w:szCs w:val="24"/>
        </w:rPr>
        <w:t>1919</w:t>
      </w:r>
      <w:r w:rsidRPr="00BE7F3A">
        <w:rPr>
          <w:snapToGrid/>
          <w:szCs w:val="24"/>
        </w:rPr>
        <w:t>年</w:t>
      </w:r>
      <w:r>
        <w:rPr>
          <w:snapToGrid/>
          <w:szCs w:val="24"/>
        </w:rPr>
        <w:t>)</w:t>
      </w:r>
      <w:r w:rsidRPr="00BE7F3A">
        <w:rPr>
          <w:snapToGrid/>
          <w:szCs w:val="24"/>
        </w:rPr>
        <w:t>公约。</w:t>
      </w:r>
    </w:p>
    <w:p w:rsidR="008410CA" w:rsidRDefault="008410CA" w:rsidP="0099130F">
      <w:pPr>
        <w:rPr>
          <w:snapToGrid/>
          <w:szCs w:val="24"/>
        </w:rPr>
      </w:pPr>
      <w:r>
        <w:rPr>
          <w:snapToGrid/>
          <w:szCs w:val="24"/>
        </w:rPr>
        <w:tab/>
      </w:r>
      <w:r w:rsidRPr="00BE7F3A">
        <w:rPr>
          <w:snapToGrid/>
          <w:szCs w:val="24"/>
        </w:rPr>
        <w:t>49</w:t>
      </w:r>
      <w:r>
        <w:rPr>
          <w:snapToGrid/>
          <w:szCs w:val="24"/>
        </w:rPr>
        <w:t xml:space="preserve">2.  </w:t>
      </w:r>
      <w:r w:rsidRPr="00BE7F3A">
        <w:rPr>
          <w:snapToGrid/>
          <w:szCs w:val="24"/>
        </w:rPr>
        <w:t>委员会敦促缔约国执行在工资、工作条件、就业和晋</w:t>
      </w:r>
      <w:r>
        <w:rPr>
          <w:snapToGrid/>
          <w:szCs w:val="24"/>
        </w:rPr>
        <w:t>升机会方面的男女平等待遇原则，努力</w:t>
      </w:r>
      <w:r w:rsidRPr="00BE7F3A">
        <w:rPr>
          <w:snapToGrid/>
          <w:szCs w:val="24"/>
        </w:rPr>
        <w:t>为低薪岗位妇女和失业妇女</w:t>
      </w:r>
      <w:r>
        <w:rPr>
          <w:rFonts w:hint="eastAsia"/>
          <w:snapToGrid/>
          <w:szCs w:val="24"/>
        </w:rPr>
        <w:t>实施</w:t>
      </w:r>
      <w:r w:rsidRPr="00BE7F3A">
        <w:rPr>
          <w:snapToGrid/>
          <w:szCs w:val="24"/>
        </w:rPr>
        <w:t>就业资格计划。委员会请缔约国列入关于妇女参与劳动力队伍的细分资料。</w:t>
      </w:r>
    </w:p>
    <w:p w:rsidR="008410CA" w:rsidRDefault="008410CA" w:rsidP="0099130F">
      <w:pPr>
        <w:rPr>
          <w:snapToGrid/>
          <w:szCs w:val="24"/>
        </w:rPr>
      </w:pPr>
      <w:r>
        <w:rPr>
          <w:snapToGrid/>
          <w:szCs w:val="24"/>
        </w:rPr>
        <w:tab/>
      </w:r>
      <w:r w:rsidRPr="00BE7F3A">
        <w:rPr>
          <w:snapToGrid/>
          <w:szCs w:val="24"/>
        </w:rPr>
        <w:t>49</w:t>
      </w:r>
      <w:r>
        <w:rPr>
          <w:snapToGrid/>
          <w:szCs w:val="24"/>
        </w:rPr>
        <w:t xml:space="preserve">3.  </w:t>
      </w:r>
      <w:r w:rsidRPr="00BE7F3A">
        <w:rPr>
          <w:snapToGrid/>
          <w:szCs w:val="24"/>
        </w:rPr>
        <w:t>委员会呼吁缔约国采纳可使工人及其家庭享有适足生活水准的最低工资制</w:t>
      </w:r>
      <w:r>
        <w:rPr>
          <w:rFonts w:hint="eastAsia"/>
          <w:snapToGrid/>
          <w:szCs w:val="24"/>
        </w:rPr>
        <w:t>，</w:t>
      </w:r>
      <w:r w:rsidRPr="00BE7F3A">
        <w:rPr>
          <w:snapToGrid/>
          <w:szCs w:val="24"/>
        </w:rPr>
        <w:t>并确保最低工资标准得到彻底执行。在这方面</w:t>
      </w:r>
      <w:r>
        <w:rPr>
          <w:snapToGrid/>
          <w:szCs w:val="24"/>
        </w:rPr>
        <w:t>，</w:t>
      </w:r>
      <w:r w:rsidRPr="00BE7F3A">
        <w:rPr>
          <w:snapToGrid/>
          <w:szCs w:val="24"/>
        </w:rPr>
        <w:t>委员会鼓励缔约国提供并定期更新关于消费品篮子的统计数据</w:t>
      </w:r>
      <w:r>
        <w:rPr>
          <w:snapToGrid/>
          <w:szCs w:val="24"/>
        </w:rPr>
        <w:t>，</w:t>
      </w:r>
      <w:r w:rsidRPr="00BE7F3A">
        <w:rPr>
          <w:snapToGrid/>
          <w:szCs w:val="24"/>
        </w:rPr>
        <w:t>将其作为计算最低生活水准所需项目的基础。</w:t>
      </w:r>
    </w:p>
    <w:p w:rsidR="008410CA" w:rsidRDefault="008410CA" w:rsidP="0099130F">
      <w:pPr>
        <w:rPr>
          <w:snapToGrid/>
          <w:szCs w:val="24"/>
        </w:rPr>
      </w:pPr>
      <w:r>
        <w:rPr>
          <w:snapToGrid/>
          <w:szCs w:val="24"/>
        </w:rPr>
        <w:tab/>
      </w:r>
      <w:r w:rsidRPr="00BE7F3A">
        <w:rPr>
          <w:snapToGrid/>
          <w:szCs w:val="24"/>
        </w:rPr>
        <w:t>49</w:t>
      </w:r>
      <w:r>
        <w:rPr>
          <w:snapToGrid/>
          <w:szCs w:val="24"/>
        </w:rPr>
        <w:t xml:space="preserve">4.  </w:t>
      </w:r>
      <w:r w:rsidRPr="00BE7F3A">
        <w:rPr>
          <w:snapToGrid/>
          <w:szCs w:val="24"/>
        </w:rPr>
        <w:t>委员会敦促缔约国采取措施打击工作场所的性骚扰现象</w:t>
      </w:r>
      <w:r>
        <w:rPr>
          <w:snapToGrid/>
          <w:szCs w:val="24"/>
        </w:rPr>
        <w:t>，</w:t>
      </w:r>
      <w:r w:rsidRPr="00BE7F3A">
        <w:rPr>
          <w:snapToGrid/>
          <w:szCs w:val="24"/>
        </w:rPr>
        <w:t>包括通过具体的立法措施</w:t>
      </w:r>
      <w:r>
        <w:rPr>
          <w:snapToGrid/>
          <w:szCs w:val="24"/>
        </w:rPr>
        <w:t>，</w:t>
      </w:r>
      <w:r w:rsidRPr="00BE7F3A">
        <w:rPr>
          <w:snapToGrid/>
          <w:szCs w:val="24"/>
        </w:rPr>
        <w:t>将其定为犯罪。</w:t>
      </w:r>
    </w:p>
    <w:p w:rsidR="008410CA" w:rsidRDefault="008410CA" w:rsidP="0099130F">
      <w:pPr>
        <w:rPr>
          <w:snapToGrid/>
          <w:szCs w:val="24"/>
        </w:rPr>
      </w:pPr>
      <w:r>
        <w:rPr>
          <w:snapToGrid/>
          <w:szCs w:val="24"/>
        </w:rPr>
        <w:tab/>
      </w:r>
      <w:r w:rsidRPr="00BE7F3A">
        <w:rPr>
          <w:snapToGrid/>
          <w:szCs w:val="24"/>
        </w:rPr>
        <w:t>49</w:t>
      </w:r>
      <w:r>
        <w:rPr>
          <w:snapToGrid/>
          <w:szCs w:val="24"/>
        </w:rPr>
        <w:t xml:space="preserve">5.  </w:t>
      </w:r>
      <w:r w:rsidRPr="00BE7F3A">
        <w:rPr>
          <w:snapToGrid/>
          <w:szCs w:val="24"/>
        </w:rPr>
        <w:t>委员会敦促缔约国确保所有工人都享有组建工会、加入自己选择的工会的权利</w:t>
      </w:r>
      <w:r>
        <w:rPr>
          <w:rFonts w:hint="eastAsia"/>
          <w:snapToGrid/>
          <w:szCs w:val="24"/>
        </w:rPr>
        <w:t>，并</w:t>
      </w:r>
      <w:r w:rsidRPr="00BE7F3A">
        <w:rPr>
          <w:snapToGrid/>
          <w:szCs w:val="24"/>
        </w:rPr>
        <w:t>有权根据第八条的规定行使罢工权。</w:t>
      </w:r>
    </w:p>
    <w:p w:rsidR="008410CA" w:rsidRDefault="008410CA" w:rsidP="0099130F">
      <w:pPr>
        <w:rPr>
          <w:snapToGrid/>
          <w:szCs w:val="24"/>
        </w:rPr>
      </w:pPr>
      <w:r>
        <w:rPr>
          <w:snapToGrid/>
          <w:szCs w:val="24"/>
        </w:rPr>
        <w:tab/>
      </w:r>
      <w:r w:rsidRPr="00BE7F3A">
        <w:rPr>
          <w:snapToGrid/>
          <w:szCs w:val="24"/>
        </w:rPr>
        <w:t>49</w:t>
      </w:r>
      <w:r>
        <w:rPr>
          <w:snapToGrid/>
          <w:szCs w:val="24"/>
        </w:rPr>
        <w:t xml:space="preserve">6.  </w:t>
      </w:r>
      <w:r w:rsidRPr="00BE7F3A">
        <w:rPr>
          <w:snapToGrid/>
          <w:szCs w:val="24"/>
        </w:rPr>
        <w:t>委员会鼓励缔约国</w:t>
      </w:r>
      <w:r>
        <w:rPr>
          <w:snapToGrid/>
          <w:szCs w:val="24"/>
        </w:rPr>
        <w:t>提高国家社会保险养老金的最低数额，加强养老金作为独居</w:t>
      </w:r>
      <w:r w:rsidRPr="00BE7F3A">
        <w:rPr>
          <w:snapToGrid/>
          <w:szCs w:val="24"/>
        </w:rPr>
        <w:t>领养老金者或无其他收入来源者的安全网作用。委员会还鼓励缔约国扩大失业福利对个人的覆盖面。委员会还鼓励缔约国定期审查养老金和失业福利数额</w:t>
      </w:r>
      <w:r>
        <w:rPr>
          <w:snapToGrid/>
          <w:szCs w:val="24"/>
        </w:rPr>
        <w:t>，</w:t>
      </w:r>
      <w:r w:rsidRPr="00BE7F3A">
        <w:rPr>
          <w:snapToGrid/>
          <w:szCs w:val="24"/>
        </w:rPr>
        <w:t>使之与生活费用相符合。委员会建议缔约国考虑批准国际劳工组织关于最低社会保障</w:t>
      </w:r>
      <w:r w:rsidR="00FC2A2A">
        <w:rPr>
          <w:rFonts w:hint="eastAsia"/>
          <w:snapToGrid/>
          <w:szCs w:val="24"/>
        </w:rPr>
        <w:t>(</w:t>
      </w:r>
      <w:r w:rsidR="00FC2A2A">
        <w:rPr>
          <w:rFonts w:hint="eastAsia"/>
          <w:snapToGrid/>
          <w:szCs w:val="24"/>
        </w:rPr>
        <w:t>最低</w:t>
      </w:r>
      <w:r w:rsidRPr="00BE7F3A">
        <w:rPr>
          <w:snapToGrid/>
          <w:szCs w:val="24"/>
        </w:rPr>
        <w:t>标准</w:t>
      </w:r>
      <w:r w:rsidR="00FC2A2A">
        <w:rPr>
          <w:rFonts w:hint="eastAsia"/>
          <w:snapToGrid/>
          <w:szCs w:val="24"/>
        </w:rPr>
        <w:t>)</w:t>
      </w:r>
      <w:r w:rsidRPr="00BE7F3A">
        <w:rPr>
          <w:snapToGrid/>
          <w:szCs w:val="24"/>
        </w:rPr>
        <w:t>的第</w:t>
      </w:r>
      <w:r w:rsidRPr="00BE7F3A">
        <w:rPr>
          <w:snapToGrid/>
          <w:szCs w:val="24"/>
        </w:rPr>
        <w:t>102</w:t>
      </w:r>
      <w:r w:rsidRPr="00BE7F3A">
        <w:rPr>
          <w:snapToGrid/>
          <w:szCs w:val="24"/>
        </w:rPr>
        <w:t>号</w:t>
      </w:r>
      <w:r>
        <w:rPr>
          <w:snapToGrid/>
          <w:szCs w:val="24"/>
        </w:rPr>
        <w:t>(</w:t>
      </w:r>
      <w:r w:rsidRPr="00BE7F3A">
        <w:rPr>
          <w:snapToGrid/>
          <w:szCs w:val="24"/>
        </w:rPr>
        <w:t>1952</w:t>
      </w:r>
      <w:r w:rsidRPr="00BE7F3A">
        <w:rPr>
          <w:snapToGrid/>
          <w:szCs w:val="24"/>
        </w:rPr>
        <w:t>年</w:t>
      </w:r>
      <w:r>
        <w:rPr>
          <w:snapToGrid/>
          <w:szCs w:val="24"/>
        </w:rPr>
        <w:t>)</w:t>
      </w:r>
      <w:r w:rsidRPr="00BE7F3A">
        <w:rPr>
          <w:snapToGrid/>
          <w:szCs w:val="24"/>
        </w:rPr>
        <w:t>公约和关于</w:t>
      </w:r>
      <w:r w:rsidR="00FC2A2A">
        <w:rPr>
          <w:rFonts w:hint="eastAsia"/>
          <w:snapToGrid/>
          <w:szCs w:val="24"/>
        </w:rPr>
        <w:t>(</w:t>
      </w:r>
      <w:r w:rsidRPr="00BE7F3A">
        <w:rPr>
          <w:snapToGrid/>
          <w:szCs w:val="24"/>
        </w:rPr>
        <w:t>社会保障</w:t>
      </w:r>
      <w:r w:rsidR="00FC2A2A">
        <w:rPr>
          <w:rFonts w:hint="eastAsia"/>
          <w:snapToGrid/>
          <w:szCs w:val="24"/>
        </w:rPr>
        <w:t>)</w:t>
      </w:r>
      <w:r w:rsidR="00FC2A2A">
        <w:rPr>
          <w:snapToGrid/>
          <w:szCs w:val="24"/>
        </w:rPr>
        <w:t>国民和非国民</w:t>
      </w:r>
      <w:r w:rsidR="00FC2A2A">
        <w:rPr>
          <w:rFonts w:hint="eastAsia"/>
          <w:snapToGrid/>
          <w:szCs w:val="24"/>
        </w:rPr>
        <w:t>同</w:t>
      </w:r>
      <w:r w:rsidRPr="00BE7F3A">
        <w:rPr>
          <w:snapToGrid/>
          <w:szCs w:val="24"/>
        </w:rPr>
        <w:t>等待遇问题的第</w:t>
      </w:r>
      <w:r w:rsidRPr="00BE7F3A">
        <w:rPr>
          <w:snapToGrid/>
          <w:szCs w:val="24"/>
        </w:rPr>
        <w:t>118</w:t>
      </w:r>
      <w:r w:rsidRPr="00BE7F3A">
        <w:rPr>
          <w:snapToGrid/>
          <w:szCs w:val="24"/>
        </w:rPr>
        <w:t>号</w:t>
      </w:r>
      <w:r>
        <w:rPr>
          <w:snapToGrid/>
          <w:szCs w:val="24"/>
        </w:rPr>
        <w:t>(</w:t>
      </w:r>
      <w:r w:rsidRPr="00BE7F3A">
        <w:rPr>
          <w:snapToGrid/>
          <w:szCs w:val="24"/>
        </w:rPr>
        <w:t>1962</w:t>
      </w:r>
      <w:r w:rsidRPr="00BE7F3A">
        <w:rPr>
          <w:snapToGrid/>
          <w:szCs w:val="24"/>
        </w:rPr>
        <w:t>年</w:t>
      </w:r>
      <w:r>
        <w:rPr>
          <w:snapToGrid/>
          <w:szCs w:val="24"/>
        </w:rPr>
        <w:t>)</w:t>
      </w:r>
      <w:r w:rsidRPr="00BE7F3A">
        <w:rPr>
          <w:snapToGrid/>
          <w:szCs w:val="24"/>
        </w:rPr>
        <w:t>公约。</w:t>
      </w:r>
    </w:p>
    <w:p w:rsidR="008410CA" w:rsidRDefault="008410CA" w:rsidP="0099130F">
      <w:pPr>
        <w:rPr>
          <w:snapToGrid/>
          <w:szCs w:val="24"/>
        </w:rPr>
      </w:pPr>
      <w:r>
        <w:rPr>
          <w:snapToGrid/>
          <w:szCs w:val="24"/>
        </w:rPr>
        <w:tab/>
      </w:r>
      <w:r w:rsidRPr="00BE7F3A">
        <w:rPr>
          <w:snapToGrid/>
          <w:szCs w:val="24"/>
        </w:rPr>
        <w:t>49</w:t>
      </w:r>
      <w:r>
        <w:rPr>
          <w:snapToGrid/>
          <w:szCs w:val="24"/>
        </w:rPr>
        <w:t xml:space="preserve">7.  </w:t>
      </w:r>
      <w:r>
        <w:rPr>
          <w:snapToGrid/>
          <w:szCs w:val="24"/>
        </w:rPr>
        <w:t>委员会建议缔约国采取适当措施，确保</w:t>
      </w:r>
      <w:r w:rsidRPr="00BE7F3A">
        <w:rPr>
          <w:snapToGrid/>
          <w:szCs w:val="24"/>
        </w:rPr>
        <w:t>孤儿领取养恤金的权利</w:t>
      </w:r>
      <w:r>
        <w:rPr>
          <w:snapToGrid/>
          <w:szCs w:val="24"/>
        </w:rPr>
        <w:t>，</w:t>
      </w:r>
      <w:r w:rsidRPr="00BE7F3A">
        <w:rPr>
          <w:snapToGrid/>
          <w:szCs w:val="24"/>
        </w:rPr>
        <w:t>尤其是确保受托人和监护人得到有关孤儿在</w:t>
      </w:r>
      <w:r>
        <w:rPr>
          <w:rFonts w:hint="eastAsia"/>
          <w:snapToGrid/>
          <w:szCs w:val="24"/>
        </w:rPr>
        <w:t>负担家庭生计</w:t>
      </w:r>
      <w:r w:rsidRPr="00BE7F3A">
        <w:rPr>
          <w:snapToGrid/>
          <w:szCs w:val="24"/>
        </w:rPr>
        <w:t>者死亡</w:t>
      </w:r>
      <w:r>
        <w:rPr>
          <w:rFonts w:hint="eastAsia"/>
          <w:snapToGrid/>
          <w:szCs w:val="24"/>
        </w:rPr>
        <w:t>后</w:t>
      </w:r>
      <w:r>
        <w:rPr>
          <w:snapToGrid/>
          <w:szCs w:val="24"/>
        </w:rPr>
        <w:t>领取养恤金权利和行使这一权利的程序</w:t>
      </w:r>
      <w:r w:rsidRPr="00BE7F3A">
        <w:rPr>
          <w:snapToGrid/>
          <w:szCs w:val="24"/>
        </w:rPr>
        <w:t>的适当信息。</w:t>
      </w:r>
    </w:p>
    <w:p w:rsidR="008410CA" w:rsidRDefault="008410CA" w:rsidP="0099130F">
      <w:pPr>
        <w:rPr>
          <w:snapToGrid/>
          <w:szCs w:val="24"/>
        </w:rPr>
      </w:pPr>
      <w:r>
        <w:rPr>
          <w:snapToGrid/>
          <w:szCs w:val="24"/>
        </w:rPr>
        <w:tab/>
      </w:r>
      <w:r w:rsidRPr="00BE7F3A">
        <w:rPr>
          <w:snapToGrid/>
          <w:szCs w:val="24"/>
        </w:rPr>
        <w:t>49</w:t>
      </w:r>
      <w:r>
        <w:rPr>
          <w:snapToGrid/>
          <w:szCs w:val="24"/>
        </w:rPr>
        <w:t xml:space="preserve">8.  </w:t>
      </w:r>
      <w:r w:rsidRPr="00BE7F3A">
        <w:rPr>
          <w:snapToGrid/>
          <w:szCs w:val="24"/>
        </w:rPr>
        <w:t>委员会敦促缔约国优先通过一项关于家庭暴力的法律</w:t>
      </w:r>
      <w:r>
        <w:rPr>
          <w:rFonts w:hint="eastAsia"/>
          <w:snapToGrid/>
          <w:szCs w:val="24"/>
        </w:rPr>
        <w:t>，</w:t>
      </w:r>
      <w:r w:rsidRPr="00BE7F3A">
        <w:rPr>
          <w:snapToGrid/>
          <w:szCs w:val="24"/>
        </w:rPr>
        <w:t>并将</w:t>
      </w:r>
      <w:r>
        <w:rPr>
          <w:rFonts w:hint="eastAsia"/>
          <w:snapToGrid/>
          <w:szCs w:val="24"/>
        </w:rPr>
        <w:t>家庭暴力</w:t>
      </w:r>
      <w:r w:rsidRPr="00BE7F3A">
        <w:rPr>
          <w:snapToGrid/>
          <w:szCs w:val="24"/>
        </w:rPr>
        <w:t>定为犯罪。委员会鼓励缔约国采取一切必要措施</w:t>
      </w:r>
      <w:r>
        <w:rPr>
          <w:snapToGrid/>
          <w:szCs w:val="24"/>
        </w:rPr>
        <w:t>，</w:t>
      </w:r>
      <w:r w:rsidRPr="00BE7F3A">
        <w:rPr>
          <w:snapToGrid/>
          <w:szCs w:val="24"/>
        </w:rPr>
        <w:t>尤其是设立预防和及时援助中心、咨询服务和临时庇护所</w:t>
      </w:r>
      <w:r>
        <w:rPr>
          <w:snapToGrid/>
          <w:szCs w:val="24"/>
        </w:rPr>
        <w:t>，</w:t>
      </w:r>
      <w:r w:rsidRPr="00BE7F3A">
        <w:rPr>
          <w:snapToGrid/>
          <w:szCs w:val="24"/>
        </w:rPr>
        <w:t>以保护家庭暴力的受害者</w:t>
      </w:r>
      <w:r>
        <w:rPr>
          <w:snapToGrid/>
          <w:szCs w:val="24"/>
        </w:rPr>
        <w:t>；</w:t>
      </w:r>
      <w:r w:rsidRPr="00BE7F3A">
        <w:rPr>
          <w:snapToGrid/>
          <w:szCs w:val="24"/>
        </w:rPr>
        <w:t>鼓励缔约国就这种行为的犯罪性质开展宣传活动并对执法人员和医务人员</w:t>
      </w:r>
      <w:r>
        <w:rPr>
          <w:rFonts w:hint="eastAsia"/>
          <w:snapToGrid/>
          <w:szCs w:val="24"/>
        </w:rPr>
        <w:t>进行</w:t>
      </w:r>
      <w:r w:rsidRPr="00BE7F3A">
        <w:rPr>
          <w:snapToGrid/>
          <w:szCs w:val="24"/>
        </w:rPr>
        <w:t>培训。委员会请缔约国在下次定期报告中列入资料</w:t>
      </w:r>
      <w:r>
        <w:rPr>
          <w:snapToGrid/>
          <w:szCs w:val="24"/>
        </w:rPr>
        <w:t>，</w:t>
      </w:r>
      <w:r w:rsidRPr="00BE7F3A">
        <w:rPr>
          <w:snapToGrid/>
          <w:szCs w:val="24"/>
        </w:rPr>
        <w:t>说明这些措施的结果、受害人、犯罪人和定罪数目以及实施的处罚种类。</w:t>
      </w:r>
    </w:p>
    <w:p w:rsidR="008410CA" w:rsidRDefault="008410CA" w:rsidP="0099130F">
      <w:pPr>
        <w:rPr>
          <w:snapToGrid/>
          <w:szCs w:val="24"/>
        </w:rPr>
      </w:pPr>
      <w:r>
        <w:rPr>
          <w:snapToGrid/>
          <w:szCs w:val="24"/>
        </w:rPr>
        <w:tab/>
      </w:r>
      <w:r w:rsidRPr="00BE7F3A">
        <w:rPr>
          <w:snapToGrid/>
          <w:szCs w:val="24"/>
        </w:rPr>
        <w:t>49</w:t>
      </w:r>
      <w:r>
        <w:rPr>
          <w:snapToGrid/>
          <w:szCs w:val="24"/>
        </w:rPr>
        <w:t xml:space="preserve">9.  </w:t>
      </w:r>
      <w:r w:rsidRPr="00BE7F3A">
        <w:rPr>
          <w:snapToGrid/>
          <w:szCs w:val="24"/>
        </w:rPr>
        <w:t>委员会建议缔约国采取有效措施</w:t>
      </w:r>
      <w:r>
        <w:rPr>
          <w:snapToGrid/>
          <w:szCs w:val="24"/>
        </w:rPr>
        <w:t>，</w:t>
      </w:r>
      <w:r w:rsidRPr="00BE7F3A">
        <w:rPr>
          <w:snapToGrid/>
          <w:szCs w:val="24"/>
        </w:rPr>
        <w:t>包括采取战略措施和提高认识的活动</w:t>
      </w:r>
      <w:r>
        <w:rPr>
          <w:snapToGrid/>
          <w:szCs w:val="24"/>
        </w:rPr>
        <w:t>，</w:t>
      </w:r>
      <w:r w:rsidRPr="00BE7F3A">
        <w:rPr>
          <w:snapToGrid/>
          <w:szCs w:val="24"/>
        </w:rPr>
        <w:t>促进家庭</w:t>
      </w:r>
      <w:r>
        <w:rPr>
          <w:rFonts w:hint="eastAsia"/>
          <w:snapToGrid/>
          <w:szCs w:val="24"/>
        </w:rPr>
        <w:t>为</w:t>
      </w:r>
      <w:r w:rsidRPr="00BE7F3A">
        <w:rPr>
          <w:snapToGrid/>
          <w:szCs w:val="24"/>
        </w:rPr>
        <w:t>儿童</w:t>
      </w:r>
      <w:r>
        <w:rPr>
          <w:rFonts w:hint="eastAsia"/>
          <w:snapToGrid/>
          <w:szCs w:val="24"/>
        </w:rPr>
        <w:t>成长营造</w:t>
      </w:r>
      <w:r w:rsidRPr="00BE7F3A">
        <w:rPr>
          <w:snapToGrid/>
          <w:szCs w:val="24"/>
        </w:rPr>
        <w:t>最佳环境</w:t>
      </w:r>
      <w:r>
        <w:rPr>
          <w:snapToGrid/>
          <w:szCs w:val="24"/>
        </w:rPr>
        <w:t>；</w:t>
      </w:r>
      <w:r w:rsidRPr="00BE7F3A">
        <w:rPr>
          <w:snapToGrid/>
          <w:szCs w:val="24"/>
        </w:rPr>
        <w:t>通过咨询、划拨家庭补助金和</w:t>
      </w:r>
      <w:r>
        <w:rPr>
          <w:snapToGrid/>
          <w:szCs w:val="24"/>
        </w:rPr>
        <w:t>社区</w:t>
      </w:r>
      <w:r w:rsidRPr="00BE7F3A">
        <w:rPr>
          <w:snapToGrid/>
          <w:szCs w:val="24"/>
        </w:rPr>
        <w:t>方案协助家长将儿童留在家庭之中。对于有必要</w:t>
      </w:r>
      <w:r>
        <w:rPr>
          <w:rFonts w:hint="eastAsia"/>
          <w:snapToGrid/>
          <w:szCs w:val="24"/>
        </w:rPr>
        <w:t>寄养的</w:t>
      </w:r>
      <w:r w:rsidRPr="00BE7F3A">
        <w:rPr>
          <w:snapToGrid/>
          <w:szCs w:val="24"/>
        </w:rPr>
        <w:t>儿童</w:t>
      </w:r>
      <w:r>
        <w:rPr>
          <w:snapToGrid/>
          <w:szCs w:val="24"/>
        </w:rPr>
        <w:t>，</w:t>
      </w:r>
      <w:r w:rsidRPr="00BE7F3A">
        <w:rPr>
          <w:snapToGrid/>
          <w:szCs w:val="24"/>
        </w:rPr>
        <w:t>委员会建议缔约国尽可能提供、促进和加强</w:t>
      </w:r>
      <w:r>
        <w:rPr>
          <w:rFonts w:hint="eastAsia"/>
          <w:snapToGrid/>
          <w:szCs w:val="24"/>
        </w:rPr>
        <w:t>寄养</w:t>
      </w:r>
      <w:r w:rsidRPr="00BE7F3A">
        <w:rPr>
          <w:snapToGrid/>
          <w:szCs w:val="24"/>
        </w:rPr>
        <w:t>机构</w:t>
      </w:r>
      <w:r>
        <w:rPr>
          <w:rFonts w:hint="eastAsia"/>
          <w:snapToGrid/>
          <w:szCs w:val="24"/>
        </w:rPr>
        <w:t>以外的</w:t>
      </w:r>
      <w:r>
        <w:rPr>
          <w:snapToGrid/>
          <w:szCs w:val="24"/>
        </w:rPr>
        <w:t>做法，</w:t>
      </w:r>
      <w:r w:rsidRPr="00BE7F3A">
        <w:rPr>
          <w:snapToGrid/>
          <w:szCs w:val="24"/>
        </w:rPr>
        <w:t>如家庭寄养和家庭式寄养之家。此外</w:t>
      </w:r>
      <w:r>
        <w:rPr>
          <w:snapToGrid/>
          <w:szCs w:val="24"/>
        </w:rPr>
        <w:t>，</w:t>
      </w:r>
      <w:r w:rsidRPr="00BE7F3A">
        <w:rPr>
          <w:snapToGrid/>
          <w:szCs w:val="24"/>
        </w:rPr>
        <w:t>委员会建议缔约国划拨充足的资金改善现有基础设施以及生活在</w:t>
      </w:r>
      <w:r>
        <w:rPr>
          <w:rFonts w:hint="eastAsia"/>
          <w:snapToGrid/>
          <w:szCs w:val="24"/>
        </w:rPr>
        <w:t>寄养</w:t>
      </w:r>
      <w:r w:rsidRPr="00BE7F3A">
        <w:rPr>
          <w:snapToGrid/>
          <w:szCs w:val="24"/>
        </w:rPr>
        <w:t>机构中儿童的食品、衣物和照料质量。</w:t>
      </w:r>
    </w:p>
    <w:p w:rsidR="008410CA" w:rsidRDefault="008410CA" w:rsidP="0099130F">
      <w:pPr>
        <w:rPr>
          <w:snapToGrid/>
          <w:szCs w:val="24"/>
        </w:rPr>
      </w:pPr>
      <w:r>
        <w:rPr>
          <w:snapToGrid/>
          <w:szCs w:val="24"/>
        </w:rPr>
        <w:tab/>
      </w:r>
      <w:r w:rsidRPr="00BE7F3A">
        <w:rPr>
          <w:snapToGrid/>
          <w:szCs w:val="24"/>
        </w:rPr>
        <w:t>50</w:t>
      </w:r>
      <w:r>
        <w:rPr>
          <w:snapToGrid/>
          <w:szCs w:val="24"/>
        </w:rPr>
        <w:t xml:space="preserve">0.  </w:t>
      </w:r>
      <w:r w:rsidRPr="00BE7F3A">
        <w:rPr>
          <w:snapToGrid/>
          <w:szCs w:val="24"/>
        </w:rPr>
        <w:t>委员会敦促缔约国采取一切必要措施</w:t>
      </w:r>
      <w:r>
        <w:rPr>
          <w:snapToGrid/>
          <w:szCs w:val="24"/>
        </w:rPr>
        <w:t>，</w:t>
      </w:r>
      <w:r w:rsidRPr="00BE7F3A">
        <w:rPr>
          <w:snapToGrid/>
          <w:szCs w:val="24"/>
        </w:rPr>
        <w:t>包括开展宣传活动提高公众对</w:t>
      </w:r>
      <w:r>
        <w:rPr>
          <w:rFonts w:hint="eastAsia"/>
          <w:snapToGrid/>
          <w:szCs w:val="24"/>
        </w:rPr>
        <w:t>这一</w:t>
      </w:r>
      <w:r w:rsidRPr="00BE7F3A">
        <w:rPr>
          <w:snapToGrid/>
          <w:szCs w:val="24"/>
        </w:rPr>
        <w:t>问题的认识和</w:t>
      </w:r>
      <w:r>
        <w:rPr>
          <w:rFonts w:hint="eastAsia"/>
          <w:snapToGrid/>
          <w:szCs w:val="24"/>
        </w:rPr>
        <w:t>了解</w:t>
      </w:r>
      <w:r>
        <w:rPr>
          <w:snapToGrid/>
          <w:szCs w:val="24"/>
        </w:rPr>
        <w:t>，</w:t>
      </w:r>
      <w:r w:rsidRPr="00BE7F3A">
        <w:rPr>
          <w:snapToGrid/>
          <w:szCs w:val="24"/>
        </w:rPr>
        <w:t>以确保对未成年人提供保护</w:t>
      </w:r>
      <w:r>
        <w:rPr>
          <w:snapToGrid/>
          <w:szCs w:val="24"/>
        </w:rPr>
        <w:t>，</w:t>
      </w:r>
      <w:r w:rsidRPr="00BE7F3A">
        <w:rPr>
          <w:snapToGrid/>
          <w:szCs w:val="24"/>
        </w:rPr>
        <w:t>使其不受经济和社会剥削</w:t>
      </w:r>
      <w:r>
        <w:rPr>
          <w:rFonts w:hint="eastAsia"/>
          <w:snapToGrid/>
          <w:szCs w:val="24"/>
        </w:rPr>
        <w:t>，</w:t>
      </w:r>
      <w:r w:rsidRPr="00BE7F3A">
        <w:rPr>
          <w:snapToGrid/>
          <w:szCs w:val="24"/>
        </w:rPr>
        <w:t>并使其充分享有教育权和适足生活水准权。委员会建议缔约国就</w:t>
      </w:r>
      <w:r>
        <w:rPr>
          <w:snapToGrid/>
          <w:szCs w:val="24"/>
        </w:rPr>
        <w:t>童工劳动的性质和范围进行一次全国调查，在下次定期报告中列入关于</w:t>
      </w:r>
      <w:r w:rsidRPr="00BE7F3A">
        <w:rPr>
          <w:snapToGrid/>
          <w:szCs w:val="24"/>
        </w:rPr>
        <w:t>打击童工</w:t>
      </w:r>
      <w:r>
        <w:rPr>
          <w:snapToGrid/>
          <w:szCs w:val="24"/>
        </w:rPr>
        <w:t>方面取得的进展</w:t>
      </w:r>
      <w:r w:rsidRPr="00BE7F3A">
        <w:rPr>
          <w:snapToGrid/>
          <w:szCs w:val="24"/>
        </w:rPr>
        <w:t>的信息。</w:t>
      </w:r>
    </w:p>
    <w:p w:rsidR="008410CA" w:rsidRDefault="008410CA" w:rsidP="0099130F">
      <w:pPr>
        <w:rPr>
          <w:snapToGrid/>
          <w:szCs w:val="24"/>
        </w:rPr>
      </w:pPr>
      <w:r>
        <w:rPr>
          <w:snapToGrid/>
          <w:szCs w:val="24"/>
        </w:rPr>
        <w:tab/>
      </w:r>
      <w:r w:rsidRPr="00BE7F3A">
        <w:rPr>
          <w:snapToGrid/>
          <w:szCs w:val="24"/>
        </w:rPr>
        <w:t>50</w:t>
      </w:r>
      <w:r>
        <w:rPr>
          <w:snapToGrid/>
          <w:szCs w:val="24"/>
        </w:rPr>
        <w:t xml:space="preserve">1.  </w:t>
      </w:r>
      <w:r w:rsidRPr="00BE7F3A">
        <w:rPr>
          <w:snapToGrid/>
          <w:szCs w:val="24"/>
        </w:rPr>
        <w:t>委员会建议缔约国为劳动监察提供充分的人力和财力</w:t>
      </w:r>
      <w:r>
        <w:rPr>
          <w:snapToGrid/>
          <w:szCs w:val="24"/>
        </w:rPr>
        <w:t>，</w:t>
      </w:r>
      <w:r w:rsidRPr="00BE7F3A">
        <w:rPr>
          <w:snapToGrid/>
          <w:szCs w:val="24"/>
        </w:rPr>
        <w:t>使其能够有效地打击</w:t>
      </w:r>
      <w:r>
        <w:rPr>
          <w:rFonts w:hint="eastAsia"/>
          <w:snapToGrid/>
          <w:szCs w:val="24"/>
        </w:rPr>
        <w:t>侵犯</w:t>
      </w:r>
      <w:r w:rsidRPr="00BE7F3A">
        <w:rPr>
          <w:snapToGrid/>
          <w:szCs w:val="24"/>
        </w:rPr>
        <w:t>工人权利的情况。</w:t>
      </w:r>
    </w:p>
    <w:p w:rsidR="008410CA" w:rsidRDefault="008410CA" w:rsidP="0099130F">
      <w:pPr>
        <w:rPr>
          <w:snapToGrid/>
          <w:szCs w:val="24"/>
        </w:rPr>
      </w:pPr>
      <w:r>
        <w:rPr>
          <w:snapToGrid/>
          <w:szCs w:val="24"/>
        </w:rPr>
        <w:tab/>
      </w:r>
      <w:r w:rsidRPr="00BE7F3A">
        <w:rPr>
          <w:snapToGrid/>
          <w:szCs w:val="24"/>
        </w:rPr>
        <w:t>50</w:t>
      </w:r>
      <w:r>
        <w:rPr>
          <w:snapToGrid/>
          <w:szCs w:val="24"/>
        </w:rPr>
        <w:t xml:space="preserve">2.  </w:t>
      </w:r>
      <w:r w:rsidRPr="00BE7F3A">
        <w:rPr>
          <w:snapToGrid/>
          <w:szCs w:val="24"/>
        </w:rPr>
        <w:t>委员会建议缔约国采取一切必要措施执行</w:t>
      </w:r>
      <w:r w:rsidRPr="00BE7F3A">
        <w:rPr>
          <w:snapToGrid/>
          <w:szCs w:val="24"/>
        </w:rPr>
        <w:t>2004</w:t>
      </w:r>
      <w:r w:rsidRPr="00BE7F3A">
        <w:rPr>
          <w:snapToGrid/>
          <w:szCs w:val="24"/>
        </w:rPr>
        <w:t>年的《贩运人口法》</w:t>
      </w:r>
      <w:r>
        <w:rPr>
          <w:snapToGrid/>
          <w:szCs w:val="24"/>
        </w:rPr>
        <w:t>，</w:t>
      </w:r>
      <w:r w:rsidRPr="00BE7F3A">
        <w:rPr>
          <w:snapToGrid/>
          <w:szCs w:val="24"/>
        </w:rPr>
        <w:t>尤其是提高执法人员和司法机构对受害者权利和需要的认识和为受害者提供医疗、心理咨询和法律支持。委员会还请缔约国在下一次定期报告中提供人口贩运方面的</w:t>
      </w:r>
      <w:r>
        <w:rPr>
          <w:rFonts w:hint="eastAsia"/>
          <w:snapToGrid/>
          <w:szCs w:val="24"/>
        </w:rPr>
        <w:t>分类</w:t>
      </w:r>
      <w:r w:rsidRPr="00BE7F3A">
        <w:rPr>
          <w:snapToGrid/>
          <w:szCs w:val="24"/>
        </w:rPr>
        <w:t>数据。</w:t>
      </w:r>
    </w:p>
    <w:p w:rsidR="008410CA" w:rsidRDefault="008410CA" w:rsidP="0099130F">
      <w:pPr>
        <w:rPr>
          <w:snapToGrid/>
          <w:szCs w:val="24"/>
        </w:rPr>
      </w:pPr>
      <w:r>
        <w:rPr>
          <w:snapToGrid/>
          <w:szCs w:val="24"/>
        </w:rPr>
        <w:tab/>
      </w:r>
      <w:r w:rsidRPr="00BE7F3A">
        <w:rPr>
          <w:snapToGrid/>
          <w:szCs w:val="24"/>
        </w:rPr>
        <w:t>50</w:t>
      </w:r>
      <w:r>
        <w:rPr>
          <w:snapToGrid/>
          <w:szCs w:val="24"/>
        </w:rPr>
        <w:t xml:space="preserve">3.  </w:t>
      </w:r>
      <w:r w:rsidRPr="00BE7F3A">
        <w:rPr>
          <w:snapToGrid/>
          <w:szCs w:val="24"/>
        </w:rPr>
        <w:t>委员会敦促缔约国进一步将经济、社会和文化权利纳入减贫战略之中</w:t>
      </w:r>
      <w:r>
        <w:rPr>
          <w:snapToGrid/>
          <w:szCs w:val="24"/>
        </w:rPr>
        <w:t>，</w:t>
      </w:r>
      <w:r w:rsidRPr="00BE7F3A">
        <w:rPr>
          <w:snapToGrid/>
          <w:szCs w:val="24"/>
        </w:rPr>
        <w:t>并为其落实工作拨出充足资金。在这方面</w:t>
      </w:r>
      <w:r>
        <w:rPr>
          <w:snapToGrid/>
          <w:szCs w:val="24"/>
        </w:rPr>
        <w:t>，</w:t>
      </w:r>
      <w:r w:rsidRPr="00BE7F3A">
        <w:rPr>
          <w:snapToGrid/>
          <w:szCs w:val="24"/>
        </w:rPr>
        <w:t>委员会提请缔约国注意委员会关于贫困问题与《经济、社会、文化权利国际公约》的声明</w:t>
      </w:r>
      <w:r>
        <w:rPr>
          <w:snapToGrid/>
          <w:szCs w:val="24"/>
        </w:rPr>
        <w:t>，</w:t>
      </w:r>
      <w:r w:rsidRPr="00BE7F3A">
        <w:rPr>
          <w:snapToGrid/>
          <w:szCs w:val="24"/>
        </w:rPr>
        <w:t>并继续遵照《公约》第二条第一款和第二十三条的规定</w:t>
      </w:r>
      <w:r>
        <w:rPr>
          <w:snapToGrid/>
          <w:szCs w:val="24"/>
        </w:rPr>
        <w:t>，</w:t>
      </w:r>
      <w:r w:rsidRPr="00BE7F3A">
        <w:rPr>
          <w:snapToGrid/>
          <w:szCs w:val="24"/>
        </w:rPr>
        <w:t>寻求国际技术援助。为此</w:t>
      </w:r>
      <w:r>
        <w:rPr>
          <w:snapToGrid/>
          <w:szCs w:val="24"/>
        </w:rPr>
        <w:t>，</w:t>
      </w:r>
      <w:r w:rsidRPr="00BE7F3A">
        <w:rPr>
          <w:snapToGrid/>
          <w:szCs w:val="24"/>
        </w:rPr>
        <w:t>委员会请缔约国在与国际组织达成技术合作和其他安排时</w:t>
      </w:r>
      <w:r>
        <w:rPr>
          <w:snapToGrid/>
          <w:szCs w:val="24"/>
        </w:rPr>
        <w:t>，</w:t>
      </w:r>
      <w:r w:rsidRPr="00BE7F3A">
        <w:rPr>
          <w:snapToGrid/>
          <w:szCs w:val="24"/>
        </w:rPr>
        <w:t>确保缔约国的国际人</w:t>
      </w:r>
      <w:r>
        <w:rPr>
          <w:snapToGrid/>
          <w:szCs w:val="24"/>
        </w:rPr>
        <w:t>权义务得到</w:t>
      </w:r>
      <w:r w:rsidRPr="00BE7F3A">
        <w:rPr>
          <w:snapToGrid/>
          <w:szCs w:val="24"/>
        </w:rPr>
        <w:t>充分考虑。</w:t>
      </w:r>
    </w:p>
    <w:p w:rsidR="008410CA" w:rsidRDefault="008410CA" w:rsidP="0099130F">
      <w:pPr>
        <w:rPr>
          <w:snapToGrid/>
          <w:szCs w:val="24"/>
        </w:rPr>
      </w:pPr>
      <w:r>
        <w:rPr>
          <w:snapToGrid/>
          <w:szCs w:val="24"/>
        </w:rPr>
        <w:tab/>
      </w:r>
      <w:r w:rsidRPr="00BE7F3A">
        <w:rPr>
          <w:snapToGrid/>
          <w:szCs w:val="24"/>
        </w:rPr>
        <w:t>50</w:t>
      </w:r>
      <w:r>
        <w:rPr>
          <w:snapToGrid/>
          <w:szCs w:val="24"/>
        </w:rPr>
        <w:t xml:space="preserve">4.  </w:t>
      </w:r>
      <w:r w:rsidRPr="00BE7F3A">
        <w:rPr>
          <w:snapToGrid/>
          <w:szCs w:val="24"/>
        </w:rPr>
        <w:t>委员会建议缔约国采取一切必要措施</w:t>
      </w:r>
      <w:r>
        <w:rPr>
          <w:snapToGrid/>
          <w:szCs w:val="24"/>
        </w:rPr>
        <w:t>，</w:t>
      </w:r>
      <w:r w:rsidRPr="00BE7F3A">
        <w:rPr>
          <w:snapToGrid/>
          <w:szCs w:val="24"/>
        </w:rPr>
        <w:t>包括通过一项国家住房战略</w:t>
      </w:r>
      <w:r>
        <w:rPr>
          <w:snapToGrid/>
          <w:szCs w:val="24"/>
        </w:rPr>
        <w:t>，</w:t>
      </w:r>
      <w:r w:rsidRPr="00BE7F3A">
        <w:rPr>
          <w:snapToGrid/>
          <w:szCs w:val="24"/>
        </w:rPr>
        <w:t>保证其管辖范围内所有居民享有适足住房的权利</w:t>
      </w:r>
      <w:r>
        <w:rPr>
          <w:snapToGrid/>
          <w:szCs w:val="24"/>
        </w:rPr>
        <w:t>，</w:t>
      </w:r>
      <w:r w:rsidRPr="00BE7F3A">
        <w:rPr>
          <w:snapToGrid/>
          <w:szCs w:val="24"/>
        </w:rPr>
        <w:t>尽快解决社会公益住房不足的问题。在这方面</w:t>
      </w:r>
      <w:r>
        <w:rPr>
          <w:snapToGrid/>
          <w:szCs w:val="24"/>
        </w:rPr>
        <w:t>，</w:t>
      </w:r>
      <w:r w:rsidRPr="00BE7F3A">
        <w:rPr>
          <w:snapToGrid/>
          <w:szCs w:val="24"/>
        </w:rPr>
        <w:t>委员会请缔约国注意委员会关于适足住房权</w:t>
      </w:r>
      <w:r>
        <w:rPr>
          <w:snapToGrid/>
          <w:szCs w:val="24"/>
        </w:rPr>
        <w:t>(</w:t>
      </w:r>
      <w:r w:rsidRPr="00BE7F3A">
        <w:rPr>
          <w:snapToGrid/>
          <w:szCs w:val="24"/>
        </w:rPr>
        <w:t>《公约》第十一条第一款</w:t>
      </w:r>
      <w:r>
        <w:rPr>
          <w:snapToGrid/>
          <w:szCs w:val="24"/>
        </w:rPr>
        <w:t>)</w:t>
      </w:r>
      <w:r w:rsidRPr="00BE7F3A">
        <w:rPr>
          <w:snapToGrid/>
          <w:szCs w:val="24"/>
        </w:rPr>
        <w:t>的第</w:t>
      </w:r>
      <w:r w:rsidRPr="00BE7F3A">
        <w:rPr>
          <w:snapToGrid/>
          <w:szCs w:val="24"/>
        </w:rPr>
        <w:t>4</w:t>
      </w:r>
      <w:r w:rsidRPr="00BE7F3A">
        <w:rPr>
          <w:snapToGrid/>
          <w:szCs w:val="24"/>
        </w:rPr>
        <w:t>号</w:t>
      </w:r>
      <w:r>
        <w:rPr>
          <w:snapToGrid/>
          <w:szCs w:val="24"/>
        </w:rPr>
        <w:t>(</w:t>
      </w:r>
      <w:r w:rsidRPr="00BE7F3A">
        <w:rPr>
          <w:snapToGrid/>
          <w:szCs w:val="24"/>
        </w:rPr>
        <w:t>1991</w:t>
      </w:r>
      <w:r w:rsidRPr="00BE7F3A">
        <w:rPr>
          <w:snapToGrid/>
          <w:szCs w:val="24"/>
        </w:rPr>
        <w:t>年</w:t>
      </w:r>
      <w:r>
        <w:rPr>
          <w:snapToGrid/>
          <w:szCs w:val="24"/>
        </w:rPr>
        <w:t>)</w:t>
      </w:r>
      <w:r w:rsidRPr="00BE7F3A">
        <w:rPr>
          <w:snapToGrid/>
          <w:szCs w:val="24"/>
        </w:rPr>
        <w:t>一般性意见。委员会请缔约国在下次定期报告中</w:t>
      </w:r>
      <w:r>
        <w:rPr>
          <w:snapToGrid/>
          <w:szCs w:val="24"/>
        </w:rPr>
        <w:t>，</w:t>
      </w:r>
      <w:r w:rsidRPr="00BE7F3A">
        <w:rPr>
          <w:snapToGrid/>
          <w:szCs w:val="24"/>
        </w:rPr>
        <w:t>提供等候社会公益住房者的</w:t>
      </w:r>
      <w:r>
        <w:rPr>
          <w:rFonts w:hint="eastAsia"/>
          <w:snapToGrid/>
          <w:szCs w:val="24"/>
        </w:rPr>
        <w:t>分类</w:t>
      </w:r>
      <w:r w:rsidRPr="00BE7F3A">
        <w:rPr>
          <w:snapToGrid/>
          <w:szCs w:val="24"/>
        </w:rPr>
        <w:t>数据</w:t>
      </w:r>
      <w:r>
        <w:rPr>
          <w:rFonts w:hint="eastAsia"/>
          <w:snapToGrid/>
          <w:szCs w:val="24"/>
        </w:rPr>
        <w:t>，</w:t>
      </w:r>
      <w:r w:rsidRPr="00BE7F3A">
        <w:rPr>
          <w:snapToGrid/>
          <w:szCs w:val="24"/>
        </w:rPr>
        <w:t>以及在改善住房状况方面取得的进展情况。</w:t>
      </w:r>
    </w:p>
    <w:p w:rsidR="008410CA" w:rsidRDefault="008410CA" w:rsidP="0099130F">
      <w:pPr>
        <w:rPr>
          <w:snapToGrid/>
          <w:szCs w:val="24"/>
        </w:rPr>
      </w:pPr>
      <w:r>
        <w:rPr>
          <w:snapToGrid/>
          <w:szCs w:val="24"/>
        </w:rPr>
        <w:tab/>
      </w:r>
      <w:r w:rsidRPr="00BE7F3A">
        <w:rPr>
          <w:snapToGrid/>
          <w:szCs w:val="24"/>
        </w:rPr>
        <w:t>50</w:t>
      </w:r>
      <w:r>
        <w:rPr>
          <w:snapToGrid/>
          <w:szCs w:val="24"/>
        </w:rPr>
        <w:t xml:space="preserve">5.  </w:t>
      </w:r>
      <w:r w:rsidRPr="00BE7F3A">
        <w:rPr>
          <w:snapToGrid/>
          <w:szCs w:val="24"/>
        </w:rPr>
        <w:t>委员会请缔约国在下次定期报告中提供详细资料</w:t>
      </w:r>
      <w:r>
        <w:rPr>
          <w:snapToGrid/>
          <w:szCs w:val="24"/>
        </w:rPr>
        <w:t>，</w:t>
      </w:r>
      <w:r w:rsidRPr="00BE7F3A">
        <w:rPr>
          <w:snapToGrid/>
          <w:szCs w:val="24"/>
        </w:rPr>
        <w:t>说明缔约国发生强迫</w:t>
      </w:r>
      <w:r>
        <w:rPr>
          <w:rFonts w:hint="eastAsia"/>
          <w:snapToGrid/>
          <w:szCs w:val="24"/>
        </w:rPr>
        <w:t>迁离</w:t>
      </w:r>
      <w:r w:rsidRPr="00BE7F3A">
        <w:rPr>
          <w:snapToGrid/>
          <w:szCs w:val="24"/>
        </w:rPr>
        <w:t>案件的数量和性质、以及无家可归问题的程度。委员会敦促缔约国采取有效措施</w:t>
      </w:r>
      <w:r>
        <w:rPr>
          <w:snapToGrid/>
          <w:szCs w:val="24"/>
        </w:rPr>
        <w:t>，</w:t>
      </w:r>
      <w:r w:rsidRPr="00BE7F3A">
        <w:rPr>
          <w:snapToGrid/>
          <w:szCs w:val="24"/>
        </w:rPr>
        <w:t>根据委员会通过的关于</w:t>
      </w:r>
      <w:r>
        <w:rPr>
          <w:rFonts w:hint="eastAsia"/>
          <w:snapToGrid/>
          <w:szCs w:val="24"/>
        </w:rPr>
        <w:t>“</w:t>
      </w:r>
      <w:r w:rsidRPr="00BE7F3A">
        <w:rPr>
          <w:snapToGrid/>
          <w:szCs w:val="24"/>
        </w:rPr>
        <w:t>适足住房权</w:t>
      </w:r>
      <w:r>
        <w:rPr>
          <w:snapToGrid/>
          <w:szCs w:val="24"/>
        </w:rPr>
        <w:t>(</w:t>
      </w:r>
      <w:r w:rsidRPr="00BE7F3A">
        <w:rPr>
          <w:snapToGrid/>
          <w:szCs w:val="24"/>
        </w:rPr>
        <w:t>《公约》第十一条第一款</w:t>
      </w:r>
      <w:r>
        <w:rPr>
          <w:snapToGrid/>
          <w:szCs w:val="24"/>
        </w:rPr>
        <w:t>)</w:t>
      </w:r>
      <w:r>
        <w:rPr>
          <w:snapToGrid/>
          <w:szCs w:val="24"/>
        </w:rPr>
        <w:t>：</w:t>
      </w:r>
      <w:r w:rsidRPr="00BE7F3A">
        <w:rPr>
          <w:snapToGrid/>
          <w:szCs w:val="24"/>
        </w:rPr>
        <w:t>强迫迁离问题</w:t>
      </w:r>
      <w:r>
        <w:rPr>
          <w:rFonts w:hint="eastAsia"/>
          <w:snapToGrid/>
          <w:szCs w:val="24"/>
        </w:rPr>
        <w:t>”</w:t>
      </w:r>
      <w:r w:rsidRPr="00BE7F3A">
        <w:rPr>
          <w:snapToGrid/>
          <w:szCs w:val="24"/>
        </w:rPr>
        <w:t>的指导方针和第</w:t>
      </w:r>
      <w:r w:rsidRPr="00BE7F3A">
        <w:rPr>
          <w:snapToGrid/>
          <w:szCs w:val="24"/>
        </w:rPr>
        <w:t>7</w:t>
      </w:r>
      <w:r w:rsidRPr="00BE7F3A">
        <w:rPr>
          <w:snapToGrid/>
          <w:szCs w:val="24"/>
        </w:rPr>
        <w:t>号</w:t>
      </w:r>
      <w:r>
        <w:rPr>
          <w:snapToGrid/>
          <w:szCs w:val="24"/>
        </w:rPr>
        <w:t>(</w:t>
      </w:r>
      <w:r w:rsidRPr="00BE7F3A">
        <w:rPr>
          <w:snapToGrid/>
          <w:szCs w:val="24"/>
        </w:rPr>
        <w:t>1997</w:t>
      </w:r>
      <w:r>
        <w:rPr>
          <w:rFonts w:hint="eastAsia"/>
          <w:snapToGrid/>
          <w:szCs w:val="24"/>
        </w:rPr>
        <w:t>年</w:t>
      </w:r>
      <w:r>
        <w:rPr>
          <w:snapToGrid/>
          <w:szCs w:val="24"/>
        </w:rPr>
        <w:t>)</w:t>
      </w:r>
      <w:r w:rsidRPr="00BE7F3A">
        <w:rPr>
          <w:snapToGrid/>
          <w:szCs w:val="24"/>
        </w:rPr>
        <w:t>一般性意见</w:t>
      </w:r>
      <w:r>
        <w:rPr>
          <w:snapToGrid/>
          <w:szCs w:val="24"/>
        </w:rPr>
        <w:t>，</w:t>
      </w:r>
      <w:r w:rsidRPr="00BE7F3A">
        <w:rPr>
          <w:snapToGrid/>
          <w:szCs w:val="24"/>
        </w:rPr>
        <w:t>为所有被强迫</w:t>
      </w:r>
      <w:r>
        <w:rPr>
          <w:rFonts w:hint="eastAsia"/>
          <w:snapToGrid/>
          <w:szCs w:val="24"/>
        </w:rPr>
        <w:t>迁离</w:t>
      </w:r>
      <w:r w:rsidRPr="00BE7F3A">
        <w:rPr>
          <w:snapToGrid/>
          <w:szCs w:val="24"/>
        </w:rPr>
        <w:t>者提供</w:t>
      </w:r>
      <w:r>
        <w:rPr>
          <w:rFonts w:hint="eastAsia"/>
          <w:snapToGrid/>
          <w:szCs w:val="24"/>
        </w:rPr>
        <w:t>所</w:t>
      </w:r>
      <w:r w:rsidRPr="00BE7F3A">
        <w:rPr>
          <w:snapToGrid/>
          <w:szCs w:val="24"/>
        </w:rPr>
        <w:t>损失住房的充分赔偿或另外安排住所。</w:t>
      </w:r>
    </w:p>
    <w:p w:rsidR="008410CA" w:rsidRDefault="008410CA" w:rsidP="0099130F">
      <w:pPr>
        <w:rPr>
          <w:snapToGrid/>
          <w:szCs w:val="24"/>
        </w:rPr>
      </w:pPr>
      <w:r>
        <w:rPr>
          <w:snapToGrid/>
          <w:szCs w:val="24"/>
        </w:rPr>
        <w:tab/>
      </w:r>
      <w:r w:rsidRPr="00BE7F3A">
        <w:rPr>
          <w:snapToGrid/>
          <w:szCs w:val="24"/>
        </w:rPr>
        <w:t>50</w:t>
      </w:r>
      <w:r>
        <w:rPr>
          <w:snapToGrid/>
          <w:szCs w:val="24"/>
        </w:rPr>
        <w:t xml:space="preserve">6.  </w:t>
      </w:r>
      <w:r w:rsidRPr="00BE7F3A">
        <w:rPr>
          <w:snapToGrid/>
          <w:szCs w:val="24"/>
        </w:rPr>
        <w:t>委员会提请缔约国谨记其下述义务</w:t>
      </w:r>
      <w:r>
        <w:rPr>
          <w:snapToGrid/>
          <w:szCs w:val="24"/>
        </w:rPr>
        <w:t>：</w:t>
      </w:r>
      <w:r w:rsidRPr="00BE7F3A">
        <w:rPr>
          <w:snapToGrid/>
          <w:szCs w:val="24"/>
        </w:rPr>
        <w:t>确保每个家庭在住所内或在住</w:t>
      </w:r>
      <w:r>
        <w:rPr>
          <w:rFonts w:hint="eastAsia"/>
          <w:snapToGrid/>
          <w:szCs w:val="24"/>
        </w:rPr>
        <w:t>所</w:t>
      </w:r>
      <w:r w:rsidRPr="00BE7F3A">
        <w:rPr>
          <w:snapToGrid/>
          <w:szCs w:val="24"/>
        </w:rPr>
        <w:t>附近</w:t>
      </w:r>
      <w:r>
        <w:rPr>
          <w:rFonts w:hint="eastAsia"/>
          <w:snapToGrid/>
          <w:szCs w:val="24"/>
        </w:rPr>
        <w:t>可以得到</w:t>
      </w:r>
      <w:r w:rsidRPr="00BE7F3A">
        <w:rPr>
          <w:snapToGrid/>
          <w:szCs w:val="24"/>
        </w:rPr>
        <w:t>安全饮用水。委员会请缔约国依照委员会关于用水权</w:t>
      </w:r>
      <w:r>
        <w:rPr>
          <w:snapToGrid/>
          <w:szCs w:val="24"/>
        </w:rPr>
        <w:t>(</w:t>
      </w:r>
      <w:r w:rsidRPr="00BE7F3A">
        <w:rPr>
          <w:snapToGrid/>
          <w:szCs w:val="24"/>
        </w:rPr>
        <w:t>《公约》第十一和十二条</w:t>
      </w:r>
      <w:r>
        <w:rPr>
          <w:snapToGrid/>
          <w:szCs w:val="24"/>
        </w:rPr>
        <w:t>)</w:t>
      </w:r>
      <w:r w:rsidRPr="00BE7F3A">
        <w:rPr>
          <w:snapToGrid/>
          <w:szCs w:val="24"/>
        </w:rPr>
        <w:t>问题的第</w:t>
      </w:r>
      <w:r w:rsidRPr="00BE7F3A">
        <w:rPr>
          <w:snapToGrid/>
          <w:szCs w:val="24"/>
        </w:rPr>
        <w:t>15</w:t>
      </w:r>
      <w:r w:rsidRPr="00BE7F3A">
        <w:rPr>
          <w:snapToGrid/>
          <w:szCs w:val="24"/>
        </w:rPr>
        <w:t>号</w:t>
      </w:r>
      <w:r>
        <w:rPr>
          <w:rFonts w:hint="eastAsia"/>
          <w:snapToGrid/>
          <w:szCs w:val="24"/>
        </w:rPr>
        <w:t>(2002</w:t>
      </w:r>
      <w:r>
        <w:rPr>
          <w:rFonts w:hint="eastAsia"/>
          <w:snapToGrid/>
          <w:szCs w:val="24"/>
        </w:rPr>
        <w:t>年</w:t>
      </w:r>
      <w:r>
        <w:rPr>
          <w:rFonts w:hint="eastAsia"/>
          <w:snapToGrid/>
          <w:szCs w:val="24"/>
        </w:rPr>
        <w:t>)</w:t>
      </w:r>
      <w:r w:rsidRPr="00BE7F3A">
        <w:rPr>
          <w:snapToGrid/>
          <w:szCs w:val="24"/>
        </w:rPr>
        <w:t>一般性意见</w:t>
      </w:r>
      <w:r>
        <w:rPr>
          <w:snapToGrid/>
          <w:szCs w:val="24"/>
        </w:rPr>
        <w:t>，</w:t>
      </w:r>
      <w:r w:rsidRPr="00BE7F3A">
        <w:rPr>
          <w:snapToGrid/>
          <w:szCs w:val="24"/>
        </w:rPr>
        <w:t>确定有关用水权的分类指标和适当的国家基准</w:t>
      </w:r>
      <w:r>
        <w:rPr>
          <w:snapToGrid/>
          <w:szCs w:val="24"/>
        </w:rPr>
        <w:t>，</w:t>
      </w:r>
      <w:r w:rsidRPr="00BE7F3A">
        <w:rPr>
          <w:snapToGrid/>
          <w:szCs w:val="24"/>
        </w:rPr>
        <w:t>并在缔约国下次报告中</w:t>
      </w:r>
      <w:r>
        <w:rPr>
          <w:rFonts w:hint="eastAsia"/>
          <w:snapToGrid/>
          <w:szCs w:val="24"/>
        </w:rPr>
        <w:t>说明</w:t>
      </w:r>
      <w:r w:rsidRPr="00BE7F3A">
        <w:rPr>
          <w:snapToGrid/>
          <w:szCs w:val="24"/>
        </w:rPr>
        <w:t>确立此类指标和基准过程。</w:t>
      </w:r>
    </w:p>
    <w:p w:rsidR="008410CA" w:rsidRDefault="008410CA" w:rsidP="0099130F">
      <w:pPr>
        <w:rPr>
          <w:snapToGrid/>
          <w:szCs w:val="24"/>
        </w:rPr>
      </w:pPr>
      <w:r>
        <w:rPr>
          <w:snapToGrid/>
          <w:szCs w:val="24"/>
        </w:rPr>
        <w:tab/>
      </w:r>
      <w:r w:rsidRPr="00BE7F3A">
        <w:rPr>
          <w:snapToGrid/>
          <w:szCs w:val="24"/>
        </w:rPr>
        <w:t>50</w:t>
      </w:r>
      <w:r>
        <w:rPr>
          <w:snapToGrid/>
          <w:szCs w:val="24"/>
        </w:rPr>
        <w:t xml:space="preserve">7.  </w:t>
      </w:r>
      <w:r w:rsidRPr="00BE7F3A">
        <w:rPr>
          <w:snapToGrid/>
          <w:szCs w:val="24"/>
        </w:rPr>
        <w:t>委员会敦促缔约国采取一切适当步骤</w:t>
      </w:r>
      <w:r>
        <w:rPr>
          <w:snapToGrid/>
          <w:szCs w:val="24"/>
        </w:rPr>
        <w:t>，</w:t>
      </w:r>
      <w:r w:rsidRPr="00BE7F3A">
        <w:rPr>
          <w:snapToGrid/>
          <w:szCs w:val="24"/>
        </w:rPr>
        <w:t>改善其卫生服务</w:t>
      </w:r>
      <w:r>
        <w:rPr>
          <w:snapToGrid/>
          <w:szCs w:val="24"/>
        </w:rPr>
        <w:t>，</w:t>
      </w:r>
      <w:r w:rsidRPr="00BE7F3A">
        <w:rPr>
          <w:snapToGrid/>
          <w:szCs w:val="24"/>
        </w:rPr>
        <w:t>尤其是划拨更多的资源和</w:t>
      </w:r>
      <w:r>
        <w:rPr>
          <w:rFonts w:hint="eastAsia"/>
          <w:snapToGrid/>
          <w:szCs w:val="24"/>
        </w:rPr>
        <w:t>采取</w:t>
      </w:r>
      <w:r w:rsidRPr="00BE7F3A">
        <w:rPr>
          <w:snapToGrid/>
          <w:szCs w:val="24"/>
        </w:rPr>
        <w:t>措施解决城乡卫生保健服务方面存在的重大差异。委员会还请缔约国在下次定期报告中</w:t>
      </w:r>
      <w:r>
        <w:rPr>
          <w:snapToGrid/>
          <w:szCs w:val="24"/>
        </w:rPr>
        <w:t>，</w:t>
      </w:r>
      <w:r w:rsidRPr="00BE7F3A">
        <w:rPr>
          <w:snapToGrid/>
          <w:szCs w:val="24"/>
        </w:rPr>
        <w:t>说明在确保普遍获得可支付得起的初级卫生保健方面</w:t>
      </w:r>
      <w:r>
        <w:rPr>
          <w:snapToGrid/>
          <w:szCs w:val="24"/>
        </w:rPr>
        <w:t>(</w:t>
      </w:r>
      <w:r w:rsidRPr="00BE7F3A">
        <w:rPr>
          <w:snapToGrid/>
          <w:szCs w:val="24"/>
        </w:rPr>
        <w:t>特别是在农村地区</w:t>
      </w:r>
      <w:r>
        <w:rPr>
          <w:snapToGrid/>
          <w:szCs w:val="24"/>
        </w:rPr>
        <w:t>)</w:t>
      </w:r>
      <w:r w:rsidRPr="00BE7F3A">
        <w:rPr>
          <w:snapToGrid/>
          <w:szCs w:val="24"/>
        </w:rPr>
        <w:t>取得的进展。</w:t>
      </w:r>
    </w:p>
    <w:p w:rsidR="008410CA" w:rsidRDefault="008410CA" w:rsidP="0099130F">
      <w:pPr>
        <w:rPr>
          <w:snapToGrid/>
          <w:szCs w:val="24"/>
        </w:rPr>
      </w:pPr>
      <w:r>
        <w:rPr>
          <w:snapToGrid/>
          <w:szCs w:val="24"/>
        </w:rPr>
        <w:tab/>
      </w:r>
      <w:r w:rsidRPr="00BE7F3A">
        <w:rPr>
          <w:snapToGrid/>
          <w:szCs w:val="24"/>
        </w:rPr>
        <w:t>50</w:t>
      </w:r>
      <w:r>
        <w:rPr>
          <w:snapToGrid/>
          <w:szCs w:val="24"/>
        </w:rPr>
        <w:t xml:space="preserve">8.  </w:t>
      </w:r>
      <w:r w:rsidRPr="00BE7F3A">
        <w:rPr>
          <w:snapToGrid/>
          <w:szCs w:val="24"/>
        </w:rPr>
        <w:t>委员会敦促缔约国采取一切有效措施</w:t>
      </w:r>
      <w:r>
        <w:rPr>
          <w:snapToGrid/>
          <w:szCs w:val="24"/>
        </w:rPr>
        <w:t>，</w:t>
      </w:r>
      <w:r>
        <w:rPr>
          <w:rFonts w:hint="eastAsia"/>
          <w:snapToGrid/>
          <w:szCs w:val="24"/>
        </w:rPr>
        <w:t>降低母嬰</w:t>
      </w:r>
      <w:r>
        <w:rPr>
          <w:snapToGrid/>
          <w:szCs w:val="24"/>
        </w:rPr>
        <w:t>高死亡率并改善其健康，特别是</w:t>
      </w:r>
      <w:r w:rsidRPr="00BE7F3A">
        <w:rPr>
          <w:snapToGrid/>
          <w:szCs w:val="24"/>
        </w:rPr>
        <w:t>采取措施</w:t>
      </w:r>
      <w:r>
        <w:rPr>
          <w:snapToGrid/>
          <w:szCs w:val="24"/>
        </w:rPr>
        <w:t>(</w:t>
      </w:r>
      <w:r w:rsidRPr="00BE7F3A">
        <w:rPr>
          <w:snapToGrid/>
          <w:szCs w:val="24"/>
        </w:rPr>
        <w:t>包括计划生育</w:t>
      </w:r>
      <w:r>
        <w:rPr>
          <w:snapToGrid/>
          <w:szCs w:val="24"/>
        </w:rPr>
        <w:t>)</w:t>
      </w:r>
      <w:r>
        <w:rPr>
          <w:rFonts w:hint="eastAsia"/>
          <w:snapToGrid/>
          <w:szCs w:val="24"/>
        </w:rPr>
        <w:t>，</w:t>
      </w:r>
      <w:r w:rsidRPr="00BE7F3A">
        <w:rPr>
          <w:snapToGrid/>
          <w:szCs w:val="24"/>
        </w:rPr>
        <w:t>引入性教育和与生殖健康相关的教育和资讯。委员会还建议缔约国采取措施改善人们获得性保健和生殖保健服务的便利</w:t>
      </w:r>
      <w:r>
        <w:rPr>
          <w:snapToGrid/>
          <w:szCs w:val="24"/>
        </w:rPr>
        <w:t>，</w:t>
      </w:r>
      <w:r w:rsidRPr="00BE7F3A">
        <w:rPr>
          <w:snapToGrid/>
          <w:szCs w:val="24"/>
        </w:rPr>
        <w:t>其中包括医院的卫生条件、产前和产后照料以及产科急诊服务。</w:t>
      </w:r>
    </w:p>
    <w:p w:rsidR="008410CA" w:rsidRDefault="008410CA" w:rsidP="0099130F">
      <w:pPr>
        <w:rPr>
          <w:snapToGrid/>
          <w:szCs w:val="24"/>
        </w:rPr>
      </w:pPr>
      <w:r>
        <w:rPr>
          <w:snapToGrid/>
          <w:szCs w:val="24"/>
        </w:rPr>
        <w:tab/>
      </w:r>
      <w:r w:rsidRPr="00BE7F3A">
        <w:rPr>
          <w:snapToGrid/>
          <w:szCs w:val="24"/>
        </w:rPr>
        <w:t>50</w:t>
      </w:r>
      <w:r>
        <w:rPr>
          <w:snapToGrid/>
          <w:szCs w:val="24"/>
        </w:rPr>
        <w:t xml:space="preserve">9.  </w:t>
      </w:r>
      <w:r w:rsidRPr="00BE7F3A">
        <w:rPr>
          <w:snapToGrid/>
          <w:szCs w:val="24"/>
        </w:rPr>
        <w:t>委员会敦促缔约国采取有效措施</w:t>
      </w:r>
      <w:r>
        <w:rPr>
          <w:snapToGrid/>
          <w:szCs w:val="24"/>
        </w:rPr>
        <w:t>，</w:t>
      </w:r>
      <w:r w:rsidRPr="00BE7F3A">
        <w:rPr>
          <w:snapToGrid/>
          <w:szCs w:val="24"/>
        </w:rPr>
        <w:t>打击非法毒品的流入和消费</w:t>
      </w:r>
      <w:r>
        <w:rPr>
          <w:snapToGrid/>
          <w:szCs w:val="24"/>
        </w:rPr>
        <w:t>，</w:t>
      </w:r>
      <w:r w:rsidRPr="00BE7F3A">
        <w:rPr>
          <w:snapToGrid/>
          <w:szCs w:val="24"/>
        </w:rPr>
        <w:t>为毒品吸食者提供适足的治疗和康复服务。</w:t>
      </w:r>
    </w:p>
    <w:p w:rsidR="008410CA" w:rsidRDefault="008410CA" w:rsidP="0099130F">
      <w:pPr>
        <w:rPr>
          <w:snapToGrid/>
          <w:szCs w:val="24"/>
        </w:rPr>
      </w:pPr>
      <w:r>
        <w:rPr>
          <w:snapToGrid/>
          <w:szCs w:val="24"/>
        </w:rPr>
        <w:tab/>
      </w:r>
      <w:r w:rsidRPr="00BE7F3A">
        <w:rPr>
          <w:snapToGrid/>
          <w:szCs w:val="24"/>
        </w:rPr>
        <w:t>51</w:t>
      </w:r>
      <w:r>
        <w:rPr>
          <w:snapToGrid/>
          <w:szCs w:val="24"/>
        </w:rPr>
        <w:t xml:space="preserve">0.  </w:t>
      </w:r>
      <w:r w:rsidRPr="00BE7F3A">
        <w:rPr>
          <w:snapToGrid/>
          <w:szCs w:val="24"/>
        </w:rPr>
        <w:t>委员会建议缔约国通过媒体、学校课程和其他方法开展关于艾滋病毒</w:t>
      </w:r>
      <w:r>
        <w:rPr>
          <w:snapToGrid/>
          <w:szCs w:val="24"/>
        </w:rPr>
        <w:t>/</w:t>
      </w:r>
      <w:r w:rsidRPr="00BE7F3A">
        <w:rPr>
          <w:snapToGrid/>
          <w:szCs w:val="24"/>
        </w:rPr>
        <w:t>艾滋病的教育活动</w:t>
      </w:r>
      <w:r>
        <w:rPr>
          <w:snapToGrid/>
          <w:szCs w:val="24"/>
        </w:rPr>
        <w:t>，</w:t>
      </w:r>
      <w:r w:rsidRPr="00BE7F3A">
        <w:rPr>
          <w:snapToGrid/>
          <w:szCs w:val="24"/>
        </w:rPr>
        <w:t>目</w:t>
      </w:r>
      <w:r>
        <w:rPr>
          <w:rFonts w:hint="eastAsia"/>
          <w:snapToGrid/>
          <w:szCs w:val="24"/>
        </w:rPr>
        <w:t>的</w:t>
      </w:r>
      <w:r w:rsidRPr="00BE7F3A">
        <w:rPr>
          <w:snapToGrid/>
          <w:szCs w:val="24"/>
        </w:rPr>
        <w:t>是确保个人</w:t>
      </w:r>
      <w:r>
        <w:rPr>
          <w:snapToGrid/>
          <w:szCs w:val="24"/>
        </w:rPr>
        <w:t>(</w:t>
      </w:r>
      <w:r w:rsidRPr="00BE7F3A">
        <w:rPr>
          <w:snapToGrid/>
          <w:szCs w:val="24"/>
        </w:rPr>
        <w:t>特别是高</w:t>
      </w:r>
      <w:r>
        <w:rPr>
          <w:rFonts w:hint="eastAsia"/>
          <w:snapToGrid/>
          <w:szCs w:val="24"/>
        </w:rPr>
        <w:t>危</w:t>
      </w:r>
      <w:r w:rsidRPr="00BE7F3A">
        <w:rPr>
          <w:snapToGrid/>
          <w:szCs w:val="24"/>
        </w:rPr>
        <w:t>群体</w:t>
      </w:r>
      <w:r>
        <w:rPr>
          <w:snapToGrid/>
          <w:szCs w:val="24"/>
        </w:rPr>
        <w:t>)</w:t>
      </w:r>
      <w:r w:rsidRPr="00BE7F3A">
        <w:rPr>
          <w:snapToGrid/>
          <w:szCs w:val="24"/>
        </w:rPr>
        <w:t>获得必要的信息</w:t>
      </w:r>
      <w:r>
        <w:rPr>
          <w:snapToGrid/>
          <w:szCs w:val="24"/>
        </w:rPr>
        <w:t>，</w:t>
      </w:r>
      <w:r w:rsidRPr="00BE7F3A">
        <w:rPr>
          <w:snapToGrid/>
          <w:szCs w:val="24"/>
        </w:rPr>
        <w:t>保护自己免患这</w:t>
      </w:r>
      <w:r>
        <w:rPr>
          <w:rFonts w:hint="eastAsia"/>
          <w:snapToGrid/>
          <w:szCs w:val="24"/>
        </w:rPr>
        <w:t>类</w:t>
      </w:r>
      <w:r w:rsidRPr="00BE7F3A">
        <w:rPr>
          <w:snapToGrid/>
          <w:szCs w:val="24"/>
        </w:rPr>
        <w:t>疾</w:t>
      </w:r>
      <w:r>
        <w:rPr>
          <w:snapToGrid/>
          <w:szCs w:val="24"/>
        </w:rPr>
        <w:t>病；减少围绕这种疾病以及</w:t>
      </w:r>
      <w:r>
        <w:rPr>
          <w:rFonts w:hint="eastAsia"/>
          <w:snapToGrid/>
          <w:szCs w:val="24"/>
        </w:rPr>
        <w:t>对</w:t>
      </w:r>
      <w:r>
        <w:rPr>
          <w:snapToGrid/>
          <w:szCs w:val="24"/>
        </w:rPr>
        <w:t>受这种疾病影响最大的群体，</w:t>
      </w:r>
      <w:r w:rsidRPr="00BE7F3A">
        <w:rPr>
          <w:snapToGrid/>
          <w:szCs w:val="24"/>
        </w:rPr>
        <w:t>如注射吸毒者、囚犯、商业性性工作者和返回母国的移民</w:t>
      </w:r>
      <w:r>
        <w:rPr>
          <w:rFonts w:hint="eastAsia"/>
          <w:snapToGrid/>
          <w:szCs w:val="24"/>
        </w:rPr>
        <w:t>的偏见和歧视</w:t>
      </w:r>
      <w:r w:rsidRPr="00BE7F3A">
        <w:rPr>
          <w:snapToGrid/>
          <w:szCs w:val="24"/>
        </w:rPr>
        <w:t>。委员会还建议缔约国制订有时限的目标</w:t>
      </w:r>
      <w:r>
        <w:rPr>
          <w:snapToGrid/>
          <w:szCs w:val="24"/>
        </w:rPr>
        <w:t>，</w:t>
      </w:r>
      <w:r w:rsidRPr="00BE7F3A">
        <w:rPr>
          <w:snapToGrid/>
          <w:szCs w:val="24"/>
        </w:rPr>
        <w:t>将免费测试服务、艾滋病毒的免费治疗和降低危害服务的提供扩展到全国各个地区。</w:t>
      </w:r>
    </w:p>
    <w:p w:rsidR="008410CA" w:rsidRDefault="008410CA" w:rsidP="0099130F">
      <w:pPr>
        <w:rPr>
          <w:snapToGrid/>
          <w:szCs w:val="24"/>
        </w:rPr>
      </w:pPr>
      <w:r>
        <w:rPr>
          <w:snapToGrid/>
          <w:szCs w:val="24"/>
        </w:rPr>
        <w:tab/>
      </w:r>
      <w:r w:rsidRPr="00BE7F3A">
        <w:rPr>
          <w:snapToGrid/>
          <w:szCs w:val="24"/>
        </w:rPr>
        <w:t>51</w:t>
      </w:r>
      <w:r>
        <w:rPr>
          <w:snapToGrid/>
          <w:szCs w:val="24"/>
        </w:rPr>
        <w:t xml:space="preserve">1.  </w:t>
      </w:r>
      <w:r w:rsidRPr="00BE7F3A">
        <w:rPr>
          <w:snapToGrid/>
          <w:szCs w:val="24"/>
        </w:rPr>
        <w:t>委员会呼吁缔约国采取措施改善卫生条件</w:t>
      </w:r>
      <w:r>
        <w:rPr>
          <w:snapToGrid/>
          <w:szCs w:val="24"/>
        </w:rPr>
        <w:t>，尤其是监狱设施中的卫生条件</w:t>
      </w:r>
      <w:r>
        <w:rPr>
          <w:rFonts w:hint="eastAsia"/>
          <w:snapToGrid/>
          <w:szCs w:val="24"/>
        </w:rPr>
        <w:t>，</w:t>
      </w:r>
      <w:r>
        <w:rPr>
          <w:snapToGrid/>
          <w:szCs w:val="24"/>
        </w:rPr>
        <w:t>并确保缔约国所有在押犯的健康权得到</w:t>
      </w:r>
      <w:r w:rsidRPr="00BE7F3A">
        <w:rPr>
          <w:snapToGrid/>
          <w:szCs w:val="24"/>
        </w:rPr>
        <w:t>尊重。</w:t>
      </w:r>
    </w:p>
    <w:p w:rsidR="008410CA" w:rsidRDefault="008410CA" w:rsidP="0099130F">
      <w:pPr>
        <w:rPr>
          <w:snapToGrid/>
          <w:szCs w:val="24"/>
        </w:rPr>
      </w:pPr>
      <w:r>
        <w:rPr>
          <w:snapToGrid/>
          <w:szCs w:val="24"/>
        </w:rPr>
        <w:tab/>
      </w:r>
      <w:r w:rsidRPr="00BE7F3A">
        <w:rPr>
          <w:snapToGrid/>
          <w:szCs w:val="24"/>
        </w:rPr>
        <w:t>51</w:t>
      </w:r>
      <w:r>
        <w:rPr>
          <w:snapToGrid/>
          <w:szCs w:val="24"/>
        </w:rPr>
        <w:t xml:space="preserve">2.  </w:t>
      </w:r>
      <w:r w:rsidRPr="00BE7F3A">
        <w:rPr>
          <w:snapToGrid/>
          <w:szCs w:val="24"/>
        </w:rPr>
        <w:t>委员会鼓励缔约国提供其他形式的心理健康治疗</w:t>
      </w:r>
      <w:r>
        <w:rPr>
          <w:snapToGrid/>
          <w:szCs w:val="24"/>
        </w:rPr>
        <w:t>，</w:t>
      </w:r>
      <w:r w:rsidRPr="00BE7F3A">
        <w:rPr>
          <w:snapToGrid/>
          <w:szCs w:val="24"/>
        </w:rPr>
        <w:t>尤其是非住院治疗和</w:t>
      </w:r>
      <w:r w:rsidRPr="00647CD5">
        <w:rPr>
          <w:snapToGrid/>
          <w:spacing w:val="4"/>
          <w:szCs w:val="24"/>
        </w:rPr>
        <w:t>社区康复服务。对只能在精神病院</w:t>
      </w:r>
      <w:r w:rsidRPr="00647CD5">
        <w:rPr>
          <w:rFonts w:hint="eastAsia"/>
          <w:snapToGrid/>
          <w:spacing w:val="4"/>
          <w:szCs w:val="24"/>
        </w:rPr>
        <w:t>治疗的患者</w:t>
      </w:r>
      <w:r w:rsidRPr="00647CD5">
        <w:rPr>
          <w:snapToGrid/>
          <w:spacing w:val="4"/>
          <w:szCs w:val="24"/>
        </w:rPr>
        <w:t>，委员会呼吁缔约国定期逐案审查</w:t>
      </w:r>
      <w:r w:rsidRPr="00647CD5">
        <w:rPr>
          <w:rFonts w:hint="eastAsia"/>
          <w:snapToGrid/>
          <w:spacing w:val="4"/>
          <w:szCs w:val="24"/>
        </w:rPr>
        <w:t>，并</w:t>
      </w:r>
      <w:r w:rsidRPr="00647CD5">
        <w:rPr>
          <w:snapToGrid/>
          <w:spacing w:val="4"/>
          <w:szCs w:val="24"/>
        </w:rPr>
        <w:t>对</w:t>
      </w:r>
      <w:r w:rsidRPr="00647CD5">
        <w:rPr>
          <w:rFonts w:hint="eastAsia"/>
          <w:snapToGrid/>
          <w:spacing w:val="4"/>
          <w:szCs w:val="24"/>
        </w:rPr>
        <w:t>禁闭</w:t>
      </w:r>
      <w:r w:rsidRPr="00647CD5">
        <w:rPr>
          <w:snapToGrid/>
          <w:spacing w:val="4"/>
          <w:szCs w:val="24"/>
        </w:rPr>
        <w:t>精神病患者作出有效司法控制，确保全面尊重所有住院病人的人权。</w:t>
      </w:r>
    </w:p>
    <w:p w:rsidR="008410CA" w:rsidRDefault="008410CA" w:rsidP="0099130F">
      <w:pPr>
        <w:rPr>
          <w:snapToGrid/>
          <w:szCs w:val="24"/>
        </w:rPr>
      </w:pPr>
      <w:r>
        <w:rPr>
          <w:snapToGrid/>
          <w:szCs w:val="24"/>
        </w:rPr>
        <w:tab/>
      </w:r>
      <w:r w:rsidRPr="00BE7F3A">
        <w:rPr>
          <w:snapToGrid/>
          <w:szCs w:val="24"/>
        </w:rPr>
        <w:t>51</w:t>
      </w:r>
      <w:r>
        <w:rPr>
          <w:snapToGrid/>
          <w:szCs w:val="24"/>
        </w:rPr>
        <w:t xml:space="preserve">3.  </w:t>
      </w:r>
      <w:r w:rsidRPr="00BE7F3A">
        <w:rPr>
          <w:snapToGrid/>
          <w:szCs w:val="24"/>
        </w:rPr>
        <w:t>委员会建议缔约国采取一切必要措施</w:t>
      </w:r>
      <w:r>
        <w:rPr>
          <w:snapToGrid/>
          <w:szCs w:val="24"/>
        </w:rPr>
        <w:t>，</w:t>
      </w:r>
      <w:r w:rsidRPr="00BE7F3A">
        <w:rPr>
          <w:snapToGrid/>
          <w:szCs w:val="24"/>
        </w:rPr>
        <w:t>保障所有人参与文化生活的权</w:t>
      </w:r>
      <w:r w:rsidRPr="00647CD5">
        <w:rPr>
          <w:snapToGrid/>
          <w:spacing w:val="4"/>
          <w:szCs w:val="24"/>
        </w:rPr>
        <w:t>利。在这方面，委员会请缔约国在下次定期报告中详细说明</w:t>
      </w:r>
      <w:r w:rsidRPr="00647CD5">
        <w:rPr>
          <w:snapToGrid/>
          <w:spacing w:val="4"/>
          <w:szCs w:val="24"/>
        </w:rPr>
        <w:t>1997</w:t>
      </w:r>
      <w:r w:rsidRPr="00647CD5">
        <w:rPr>
          <w:snapToGrid/>
          <w:spacing w:val="4"/>
          <w:szCs w:val="24"/>
        </w:rPr>
        <w:t>年《文化法》的执行情况，特别是采取了哪些措施有效落实在民族和种族方面属于少数群体者在法庭和其他公共机关、学校、公众电视和电台广播、报纸和杂志中使用自己语言的权利。</w:t>
      </w:r>
    </w:p>
    <w:p w:rsidR="008410CA" w:rsidRDefault="008410CA" w:rsidP="0099130F">
      <w:pPr>
        <w:rPr>
          <w:snapToGrid/>
          <w:szCs w:val="24"/>
        </w:rPr>
      </w:pPr>
      <w:r>
        <w:rPr>
          <w:snapToGrid/>
          <w:szCs w:val="24"/>
        </w:rPr>
        <w:tab/>
      </w:r>
      <w:r w:rsidRPr="00BE7F3A">
        <w:rPr>
          <w:snapToGrid/>
          <w:szCs w:val="24"/>
        </w:rPr>
        <w:t>51</w:t>
      </w:r>
      <w:r>
        <w:rPr>
          <w:snapToGrid/>
          <w:szCs w:val="24"/>
        </w:rPr>
        <w:t xml:space="preserve">4.  </w:t>
      </w:r>
      <w:r w:rsidRPr="00BE7F3A">
        <w:rPr>
          <w:snapToGrid/>
          <w:szCs w:val="24"/>
        </w:rPr>
        <w:t>委员会建议缔约国采取一切必要措施</w:t>
      </w:r>
      <w:r>
        <w:rPr>
          <w:snapToGrid/>
          <w:szCs w:val="24"/>
        </w:rPr>
        <w:t>，</w:t>
      </w:r>
      <w:r w:rsidRPr="00BE7F3A">
        <w:rPr>
          <w:snapToGrid/>
          <w:szCs w:val="24"/>
        </w:rPr>
        <w:t>划拨更多的人力和财力</w:t>
      </w:r>
      <w:r>
        <w:rPr>
          <w:snapToGrid/>
          <w:szCs w:val="24"/>
        </w:rPr>
        <w:t>，</w:t>
      </w:r>
      <w:r w:rsidRPr="00BE7F3A">
        <w:rPr>
          <w:snapToGrid/>
          <w:szCs w:val="24"/>
        </w:rPr>
        <w:t>以有效落实《公约》第十三条所阐述的人人享有受教育的平等权利。委员会鼓励缔约国寻求联合国儿童基金会、教科文组织和世界卫生组织等的技术援助。</w:t>
      </w:r>
    </w:p>
    <w:p w:rsidR="008410CA" w:rsidRDefault="008410CA" w:rsidP="0099130F">
      <w:pPr>
        <w:rPr>
          <w:snapToGrid/>
          <w:szCs w:val="24"/>
        </w:rPr>
      </w:pPr>
      <w:r>
        <w:rPr>
          <w:snapToGrid/>
          <w:szCs w:val="24"/>
        </w:rPr>
        <w:tab/>
      </w:r>
      <w:r w:rsidRPr="00BE7F3A">
        <w:rPr>
          <w:snapToGrid/>
          <w:szCs w:val="24"/>
        </w:rPr>
        <w:t>51</w:t>
      </w:r>
      <w:r>
        <w:rPr>
          <w:snapToGrid/>
          <w:szCs w:val="24"/>
        </w:rPr>
        <w:t xml:space="preserve">5.  </w:t>
      </w:r>
      <w:r w:rsidRPr="00BE7F3A">
        <w:rPr>
          <w:snapToGrid/>
          <w:szCs w:val="24"/>
        </w:rPr>
        <w:t>委员会建议缔约国审议残疾儿童获得教育</w:t>
      </w:r>
      <w:r>
        <w:rPr>
          <w:snapToGrid/>
          <w:szCs w:val="24"/>
        </w:rPr>
        <w:t>的现行政策和做法，</w:t>
      </w:r>
      <w:r w:rsidRPr="00BE7F3A">
        <w:rPr>
          <w:snapToGrid/>
          <w:szCs w:val="24"/>
        </w:rPr>
        <w:t>充分考虑</w:t>
      </w:r>
      <w:r>
        <w:rPr>
          <w:rFonts w:hint="eastAsia"/>
          <w:snapToGrid/>
          <w:szCs w:val="24"/>
        </w:rPr>
        <w:t>《</w:t>
      </w:r>
      <w:r w:rsidRPr="00BE7F3A">
        <w:rPr>
          <w:snapToGrid/>
          <w:szCs w:val="24"/>
        </w:rPr>
        <w:t>残疾人机会均等标准规则</w:t>
      </w:r>
      <w:r>
        <w:rPr>
          <w:rFonts w:hint="eastAsia"/>
          <w:snapToGrid/>
          <w:szCs w:val="24"/>
        </w:rPr>
        <w:t>》</w:t>
      </w:r>
      <w:r>
        <w:rPr>
          <w:snapToGrid/>
          <w:szCs w:val="24"/>
        </w:rPr>
        <w:t>(</w:t>
      </w:r>
      <w:r w:rsidRPr="00BE7F3A">
        <w:rPr>
          <w:snapToGrid/>
          <w:szCs w:val="24"/>
        </w:rPr>
        <w:t>大会第</w:t>
      </w:r>
      <w:r w:rsidRPr="00BE7F3A">
        <w:rPr>
          <w:snapToGrid/>
          <w:szCs w:val="24"/>
        </w:rPr>
        <w:t>48</w:t>
      </w:r>
      <w:r>
        <w:rPr>
          <w:snapToGrid/>
          <w:szCs w:val="24"/>
        </w:rPr>
        <w:t>/</w:t>
      </w:r>
      <w:r w:rsidRPr="00BE7F3A">
        <w:rPr>
          <w:snapToGrid/>
          <w:szCs w:val="24"/>
        </w:rPr>
        <w:t>96</w:t>
      </w:r>
      <w:r w:rsidRPr="00BE7F3A">
        <w:rPr>
          <w:snapToGrid/>
          <w:szCs w:val="24"/>
        </w:rPr>
        <w:t>号决议</w:t>
      </w:r>
      <w:r>
        <w:rPr>
          <w:snapToGrid/>
          <w:szCs w:val="24"/>
        </w:rPr>
        <w:t>)</w:t>
      </w:r>
      <w:r w:rsidRPr="00BE7F3A">
        <w:rPr>
          <w:snapToGrid/>
          <w:szCs w:val="24"/>
        </w:rPr>
        <w:t>和关于残疾人的第</w:t>
      </w:r>
      <w:r w:rsidRPr="00BE7F3A">
        <w:rPr>
          <w:snapToGrid/>
          <w:szCs w:val="24"/>
        </w:rPr>
        <w:t>5</w:t>
      </w:r>
      <w:r w:rsidRPr="00BE7F3A">
        <w:rPr>
          <w:snapToGrid/>
          <w:szCs w:val="24"/>
        </w:rPr>
        <w:t>号</w:t>
      </w:r>
      <w:r>
        <w:rPr>
          <w:snapToGrid/>
          <w:szCs w:val="24"/>
        </w:rPr>
        <w:t>(</w:t>
      </w:r>
      <w:r w:rsidRPr="00BE7F3A">
        <w:rPr>
          <w:snapToGrid/>
          <w:szCs w:val="24"/>
        </w:rPr>
        <w:t>1994</w:t>
      </w:r>
      <w:r w:rsidRPr="00BE7F3A">
        <w:rPr>
          <w:snapToGrid/>
          <w:szCs w:val="24"/>
        </w:rPr>
        <w:t>年</w:t>
      </w:r>
      <w:r>
        <w:rPr>
          <w:snapToGrid/>
          <w:szCs w:val="24"/>
        </w:rPr>
        <w:t>)</w:t>
      </w:r>
      <w:r w:rsidRPr="00BE7F3A">
        <w:rPr>
          <w:snapToGrid/>
          <w:szCs w:val="24"/>
        </w:rPr>
        <w:t>一般性意见。委员会</w:t>
      </w:r>
      <w:r>
        <w:rPr>
          <w:rFonts w:hint="eastAsia"/>
          <w:snapToGrid/>
          <w:szCs w:val="24"/>
        </w:rPr>
        <w:t>还</w:t>
      </w:r>
      <w:r w:rsidRPr="00BE7F3A">
        <w:rPr>
          <w:snapToGrid/>
          <w:szCs w:val="24"/>
        </w:rPr>
        <w:t>鼓励缔约国采取一切适当措施</w:t>
      </w:r>
      <w:r>
        <w:rPr>
          <w:snapToGrid/>
          <w:szCs w:val="24"/>
        </w:rPr>
        <w:t>，</w:t>
      </w:r>
      <w:r w:rsidRPr="00BE7F3A">
        <w:rPr>
          <w:snapToGrid/>
          <w:szCs w:val="24"/>
        </w:rPr>
        <w:t>消除</w:t>
      </w:r>
      <w:r>
        <w:rPr>
          <w:rFonts w:hint="eastAsia"/>
          <w:snapToGrid/>
          <w:szCs w:val="24"/>
        </w:rPr>
        <w:t>受</w:t>
      </w:r>
      <w:r w:rsidRPr="00BE7F3A">
        <w:rPr>
          <w:snapToGrid/>
          <w:szCs w:val="24"/>
        </w:rPr>
        <w:t>教育领域中</w:t>
      </w:r>
      <w:r>
        <w:rPr>
          <w:rFonts w:hint="eastAsia"/>
          <w:snapToGrid/>
          <w:szCs w:val="24"/>
        </w:rPr>
        <w:t>的</w:t>
      </w:r>
      <w:r w:rsidRPr="00BE7F3A">
        <w:rPr>
          <w:snapToGrid/>
          <w:szCs w:val="24"/>
        </w:rPr>
        <w:t>性别歧视</w:t>
      </w:r>
      <w:r>
        <w:rPr>
          <w:snapToGrid/>
          <w:szCs w:val="24"/>
        </w:rPr>
        <w:t>，</w:t>
      </w:r>
      <w:r>
        <w:rPr>
          <w:rFonts w:hint="eastAsia"/>
          <w:snapToGrid/>
          <w:szCs w:val="24"/>
        </w:rPr>
        <w:t>在这方面应</w:t>
      </w:r>
      <w:r w:rsidRPr="00BE7F3A">
        <w:rPr>
          <w:snapToGrid/>
          <w:szCs w:val="24"/>
        </w:rPr>
        <w:t>充分考虑委员会关于男女</w:t>
      </w:r>
      <w:r w:rsidR="00FC2A2A">
        <w:rPr>
          <w:rFonts w:hint="eastAsia"/>
          <w:snapToGrid/>
          <w:szCs w:val="24"/>
        </w:rPr>
        <w:t>在</w:t>
      </w:r>
      <w:r w:rsidRPr="00BE7F3A">
        <w:rPr>
          <w:snapToGrid/>
          <w:szCs w:val="24"/>
        </w:rPr>
        <w:t>经济、社会和文化权利</w:t>
      </w:r>
      <w:r w:rsidR="00FC2A2A">
        <w:rPr>
          <w:rFonts w:hint="eastAsia"/>
          <w:snapToGrid/>
          <w:szCs w:val="24"/>
        </w:rPr>
        <w:t>方面享有平等权利</w:t>
      </w:r>
      <w:r>
        <w:rPr>
          <w:snapToGrid/>
          <w:szCs w:val="24"/>
        </w:rPr>
        <w:t>(</w:t>
      </w:r>
      <w:r w:rsidRPr="00BE7F3A">
        <w:rPr>
          <w:snapToGrid/>
          <w:szCs w:val="24"/>
        </w:rPr>
        <w:t>《公约》第三条</w:t>
      </w:r>
      <w:r>
        <w:rPr>
          <w:snapToGrid/>
          <w:szCs w:val="24"/>
        </w:rPr>
        <w:t>)</w:t>
      </w:r>
      <w:r w:rsidRPr="00BE7F3A">
        <w:rPr>
          <w:snapToGrid/>
          <w:szCs w:val="24"/>
        </w:rPr>
        <w:t>的第</w:t>
      </w:r>
      <w:r w:rsidRPr="00BE7F3A">
        <w:rPr>
          <w:snapToGrid/>
          <w:szCs w:val="24"/>
        </w:rPr>
        <w:t>16</w:t>
      </w:r>
      <w:r w:rsidRPr="00BE7F3A">
        <w:rPr>
          <w:snapToGrid/>
          <w:szCs w:val="24"/>
        </w:rPr>
        <w:t>号</w:t>
      </w:r>
      <w:r>
        <w:rPr>
          <w:snapToGrid/>
          <w:szCs w:val="24"/>
        </w:rPr>
        <w:t>(</w:t>
      </w:r>
      <w:r w:rsidRPr="00BE7F3A">
        <w:rPr>
          <w:snapToGrid/>
          <w:szCs w:val="24"/>
        </w:rPr>
        <w:t>2005</w:t>
      </w:r>
      <w:r w:rsidRPr="00BE7F3A">
        <w:rPr>
          <w:snapToGrid/>
          <w:szCs w:val="24"/>
        </w:rPr>
        <w:t>年</w:t>
      </w:r>
      <w:r>
        <w:rPr>
          <w:snapToGrid/>
          <w:szCs w:val="24"/>
        </w:rPr>
        <w:t>)</w:t>
      </w:r>
      <w:r w:rsidRPr="00BE7F3A">
        <w:rPr>
          <w:snapToGrid/>
          <w:szCs w:val="24"/>
        </w:rPr>
        <w:t>一般性意见。</w:t>
      </w:r>
    </w:p>
    <w:p w:rsidR="008410CA" w:rsidRDefault="008410CA" w:rsidP="0099130F">
      <w:pPr>
        <w:rPr>
          <w:snapToGrid/>
          <w:szCs w:val="24"/>
        </w:rPr>
      </w:pPr>
      <w:r>
        <w:rPr>
          <w:snapToGrid/>
          <w:szCs w:val="24"/>
        </w:rPr>
        <w:tab/>
      </w:r>
      <w:r w:rsidRPr="00BE7F3A">
        <w:rPr>
          <w:snapToGrid/>
          <w:szCs w:val="24"/>
        </w:rPr>
        <w:t>51</w:t>
      </w:r>
      <w:r>
        <w:rPr>
          <w:snapToGrid/>
          <w:szCs w:val="24"/>
        </w:rPr>
        <w:t xml:space="preserve">6.  </w:t>
      </w:r>
      <w:r w:rsidRPr="00BE7F3A">
        <w:rPr>
          <w:snapToGrid/>
          <w:szCs w:val="24"/>
        </w:rPr>
        <w:t>委员会鼓励缔约国</w:t>
      </w:r>
      <w:r>
        <w:rPr>
          <w:rFonts w:hint="eastAsia"/>
          <w:snapToGrid/>
          <w:szCs w:val="24"/>
        </w:rPr>
        <w:t>毎</w:t>
      </w:r>
      <w:r w:rsidRPr="00BE7F3A">
        <w:rPr>
          <w:snapToGrid/>
          <w:szCs w:val="24"/>
        </w:rPr>
        <w:t>年制订指标和基准</w:t>
      </w:r>
      <w:r>
        <w:rPr>
          <w:snapToGrid/>
          <w:szCs w:val="24"/>
        </w:rPr>
        <w:t>，</w:t>
      </w:r>
      <w:r>
        <w:rPr>
          <w:rFonts w:hint="eastAsia"/>
          <w:snapToGrid/>
          <w:szCs w:val="24"/>
        </w:rPr>
        <w:t>并</w:t>
      </w:r>
      <w:r w:rsidRPr="00BE7F3A">
        <w:rPr>
          <w:snapToGrid/>
          <w:szCs w:val="24"/>
        </w:rPr>
        <w:t>按性别、年龄、城乡人口和民族背景</w:t>
      </w:r>
      <w:r>
        <w:rPr>
          <w:rFonts w:hint="eastAsia"/>
          <w:snapToGrid/>
          <w:szCs w:val="24"/>
        </w:rPr>
        <w:t>分列</w:t>
      </w:r>
      <w:r>
        <w:rPr>
          <w:snapToGrid/>
          <w:szCs w:val="24"/>
        </w:rPr>
        <w:t>，以便对弱势和边缘群体与个人的需要进行专门</w:t>
      </w:r>
      <w:r w:rsidRPr="00BE7F3A">
        <w:rPr>
          <w:snapToGrid/>
          <w:szCs w:val="24"/>
        </w:rPr>
        <w:t>评估</w:t>
      </w:r>
      <w:r>
        <w:rPr>
          <w:snapToGrid/>
          <w:szCs w:val="24"/>
        </w:rPr>
        <w:t>；</w:t>
      </w:r>
      <w:r w:rsidRPr="00BE7F3A">
        <w:rPr>
          <w:snapToGrid/>
          <w:szCs w:val="24"/>
        </w:rPr>
        <w:t>委员会还请缔约国在下次定期报告中列入这方面的资料。</w:t>
      </w:r>
    </w:p>
    <w:p w:rsidR="008410CA" w:rsidRDefault="008410CA" w:rsidP="0099130F">
      <w:pPr>
        <w:rPr>
          <w:snapToGrid/>
          <w:szCs w:val="24"/>
        </w:rPr>
      </w:pPr>
      <w:r>
        <w:rPr>
          <w:snapToGrid/>
          <w:szCs w:val="24"/>
        </w:rPr>
        <w:tab/>
      </w:r>
      <w:r w:rsidRPr="00BE7F3A">
        <w:rPr>
          <w:snapToGrid/>
          <w:szCs w:val="24"/>
        </w:rPr>
        <w:t>51</w:t>
      </w:r>
      <w:r>
        <w:rPr>
          <w:snapToGrid/>
          <w:szCs w:val="24"/>
        </w:rPr>
        <w:t xml:space="preserve">7.  </w:t>
      </w:r>
      <w:r w:rsidRPr="00BE7F3A">
        <w:rPr>
          <w:snapToGrid/>
          <w:szCs w:val="24"/>
        </w:rPr>
        <w:t>委员会请缔约国根据</w:t>
      </w:r>
      <w:r w:rsidRPr="00BE7F3A">
        <w:rPr>
          <w:snapToGrid/>
          <w:szCs w:val="24"/>
        </w:rPr>
        <w:t>2006</w:t>
      </w:r>
      <w:r>
        <w:rPr>
          <w:snapToGrid/>
          <w:szCs w:val="24"/>
        </w:rPr>
        <w:t>年《</w:t>
      </w:r>
      <w:r w:rsidRPr="00BE7F3A">
        <w:rPr>
          <w:snapToGrid/>
          <w:szCs w:val="24"/>
        </w:rPr>
        <w:t>国际人权条约</w:t>
      </w:r>
      <w:r>
        <w:rPr>
          <w:rFonts w:hint="eastAsia"/>
          <w:snapToGrid/>
          <w:szCs w:val="24"/>
        </w:rPr>
        <w:t>统一</w:t>
      </w:r>
      <w:r w:rsidRPr="00BE7F3A">
        <w:rPr>
          <w:snapToGrid/>
          <w:szCs w:val="24"/>
        </w:rPr>
        <w:t>报告准则》更新其核心文件。</w:t>
      </w:r>
    </w:p>
    <w:p w:rsidR="008410CA" w:rsidRDefault="008410CA" w:rsidP="0099130F">
      <w:pPr>
        <w:rPr>
          <w:snapToGrid/>
          <w:szCs w:val="24"/>
        </w:rPr>
      </w:pPr>
      <w:r>
        <w:rPr>
          <w:snapToGrid/>
          <w:szCs w:val="24"/>
        </w:rPr>
        <w:tab/>
      </w:r>
      <w:r w:rsidRPr="00BE7F3A">
        <w:rPr>
          <w:snapToGrid/>
          <w:szCs w:val="24"/>
        </w:rPr>
        <w:t>51</w:t>
      </w:r>
      <w:r>
        <w:rPr>
          <w:snapToGrid/>
          <w:szCs w:val="24"/>
        </w:rPr>
        <w:t xml:space="preserve">8.  </w:t>
      </w:r>
      <w:r w:rsidRPr="00647CD5">
        <w:rPr>
          <w:snapToGrid/>
          <w:spacing w:val="4"/>
          <w:szCs w:val="24"/>
        </w:rPr>
        <w:t>委员会请缔约国在社会各阶层广泛传播本结论性意见，并在下次定期报告中向委员会通报为落实这些结论性意见采取的各种步骤。委员会还鼓励缔约国在提交下次定期报告</w:t>
      </w:r>
      <w:r w:rsidR="00502D94">
        <w:rPr>
          <w:rFonts w:hint="eastAsia"/>
          <w:snapToGrid/>
          <w:spacing w:val="4"/>
          <w:szCs w:val="24"/>
        </w:rPr>
        <w:t>之</w:t>
      </w:r>
      <w:r w:rsidRPr="00647CD5">
        <w:rPr>
          <w:snapToGrid/>
          <w:spacing w:val="4"/>
          <w:szCs w:val="24"/>
        </w:rPr>
        <w:t>前</w:t>
      </w:r>
      <w:r w:rsidR="00502D94">
        <w:rPr>
          <w:rFonts w:hint="eastAsia"/>
          <w:snapToGrid/>
          <w:spacing w:val="4"/>
          <w:szCs w:val="24"/>
        </w:rPr>
        <w:t xml:space="preserve">, </w:t>
      </w:r>
      <w:r w:rsidRPr="00647CD5">
        <w:rPr>
          <w:snapToGrid/>
          <w:spacing w:val="4"/>
          <w:szCs w:val="24"/>
        </w:rPr>
        <w:t>继续</w:t>
      </w:r>
      <w:r w:rsidR="00502D94">
        <w:rPr>
          <w:rFonts w:hint="eastAsia"/>
          <w:snapToGrid/>
          <w:spacing w:val="4"/>
          <w:szCs w:val="24"/>
        </w:rPr>
        <w:t>邀</w:t>
      </w:r>
      <w:r w:rsidRPr="00647CD5">
        <w:rPr>
          <w:snapToGrid/>
          <w:spacing w:val="4"/>
          <w:szCs w:val="24"/>
        </w:rPr>
        <w:t>请非政府组织</w:t>
      </w:r>
      <w:r w:rsidR="00502D94">
        <w:rPr>
          <w:rFonts w:hint="eastAsia"/>
          <w:snapToGrid/>
          <w:spacing w:val="4"/>
          <w:szCs w:val="24"/>
        </w:rPr>
        <w:t>和公民</w:t>
      </w:r>
      <w:r w:rsidRPr="00647CD5">
        <w:rPr>
          <w:snapToGrid/>
          <w:spacing w:val="4"/>
          <w:szCs w:val="24"/>
        </w:rPr>
        <w:t>社会其他成员参</w:t>
      </w:r>
      <w:r w:rsidR="00502D94">
        <w:rPr>
          <w:rFonts w:hint="eastAsia"/>
          <w:snapToGrid/>
          <w:spacing w:val="4"/>
          <w:szCs w:val="24"/>
        </w:rPr>
        <w:t>加</w:t>
      </w:r>
      <w:r w:rsidRPr="00647CD5">
        <w:rPr>
          <w:snapToGrid/>
          <w:spacing w:val="4"/>
          <w:szCs w:val="24"/>
        </w:rPr>
        <w:t>国家</w:t>
      </w:r>
      <w:r w:rsidR="00502D94">
        <w:rPr>
          <w:rFonts w:hint="eastAsia"/>
          <w:snapToGrid/>
          <w:spacing w:val="4"/>
          <w:szCs w:val="24"/>
        </w:rPr>
        <w:t>一级</w:t>
      </w:r>
      <w:r w:rsidRPr="00647CD5">
        <w:rPr>
          <w:snapToGrid/>
          <w:spacing w:val="4"/>
          <w:szCs w:val="24"/>
        </w:rPr>
        <w:t>的讨论过程。</w:t>
      </w:r>
    </w:p>
    <w:p w:rsidR="008410CA" w:rsidRDefault="008410CA" w:rsidP="0099130F">
      <w:pPr>
        <w:spacing w:after="320"/>
        <w:rPr>
          <w:snapToGrid/>
          <w:szCs w:val="24"/>
        </w:rPr>
      </w:pPr>
      <w:r>
        <w:rPr>
          <w:snapToGrid/>
          <w:szCs w:val="24"/>
        </w:rPr>
        <w:tab/>
      </w:r>
      <w:r w:rsidRPr="00BE7F3A">
        <w:rPr>
          <w:snapToGrid/>
          <w:szCs w:val="24"/>
        </w:rPr>
        <w:t>51</w:t>
      </w:r>
      <w:r>
        <w:rPr>
          <w:snapToGrid/>
          <w:szCs w:val="24"/>
        </w:rPr>
        <w:t xml:space="preserve">9.  </w:t>
      </w:r>
      <w:r w:rsidRPr="00BE7F3A">
        <w:rPr>
          <w:snapToGrid/>
          <w:szCs w:val="24"/>
        </w:rPr>
        <w:t>最后</w:t>
      </w:r>
      <w:r>
        <w:rPr>
          <w:snapToGrid/>
          <w:szCs w:val="24"/>
        </w:rPr>
        <w:t>，</w:t>
      </w:r>
      <w:r w:rsidRPr="00BE7F3A">
        <w:rPr>
          <w:snapToGrid/>
          <w:szCs w:val="24"/>
        </w:rPr>
        <w:t>委员会请缔约国在</w:t>
      </w:r>
      <w:r w:rsidRPr="00BE7F3A">
        <w:rPr>
          <w:snapToGrid/>
          <w:szCs w:val="24"/>
        </w:rPr>
        <w:t>2011</w:t>
      </w:r>
      <w:r w:rsidRPr="00BE7F3A">
        <w:rPr>
          <w:snapToGrid/>
          <w:szCs w:val="24"/>
        </w:rPr>
        <w:t>年</w:t>
      </w:r>
      <w:r w:rsidRPr="00BE7F3A">
        <w:rPr>
          <w:snapToGrid/>
          <w:szCs w:val="24"/>
        </w:rPr>
        <w:t>6</w:t>
      </w:r>
      <w:r w:rsidRPr="00BE7F3A">
        <w:rPr>
          <w:snapToGrid/>
          <w:szCs w:val="24"/>
        </w:rPr>
        <w:t>月</w:t>
      </w:r>
      <w:r w:rsidRPr="00BE7F3A">
        <w:rPr>
          <w:snapToGrid/>
          <w:szCs w:val="24"/>
        </w:rPr>
        <w:t>30</w:t>
      </w:r>
      <w:r w:rsidRPr="00BE7F3A">
        <w:rPr>
          <w:snapToGrid/>
          <w:szCs w:val="24"/>
        </w:rPr>
        <w:t>日前提交第二次和第三次定期报告</w:t>
      </w:r>
      <w:r>
        <w:rPr>
          <w:rFonts w:hint="eastAsia"/>
          <w:snapToGrid/>
          <w:szCs w:val="24"/>
        </w:rPr>
        <w:t>的合并报告</w:t>
      </w:r>
      <w:r w:rsidRPr="00BE7F3A">
        <w:rPr>
          <w:snapToGrid/>
          <w:szCs w:val="24"/>
        </w:rPr>
        <w:t>。</w:t>
      </w:r>
      <w:r>
        <w:rPr>
          <w:snapToGrid/>
          <w:szCs w:val="24"/>
        </w:rPr>
        <w:tab/>
      </w:r>
    </w:p>
    <w:p w:rsidR="008410CA" w:rsidRPr="00B63FDF" w:rsidRDefault="008410CA" w:rsidP="0099130F">
      <w:pPr>
        <w:pStyle w:val="Heading3"/>
        <w:rPr>
          <w:rFonts w:ascii="Time New Roman" w:eastAsia="SimHei" w:hAnsi="Time New Roman"/>
          <w:u w:val="none"/>
        </w:rPr>
      </w:pPr>
      <w:r w:rsidRPr="00B63FDF">
        <w:rPr>
          <w:rFonts w:ascii="Time New Roman" w:eastAsia="SimHei" w:hAnsi="Time New Roman"/>
          <w:u w:val="none"/>
        </w:rPr>
        <w:t>前南斯拉夫马其顿共和国</w:t>
      </w:r>
    </w:p>
    <w:p w:rsidR="008410CA" w:rsidRDefault="008410CA" w:rsidP="0099130F">
      <w:pPr>
        <w:spacing w:after="320"/>
        <w:rPr>
          <w:snapToGrid/>
          <w:szCs w:val="24"/>
        </w:rPr>
      </w:pPr>
      <w:r>
        <w:rPr>
          <w:snapToGrid/>
          <w:szCs w:val="24"/>
        </w:rPr>
        <w:tab/>
      </w:r>
      <w:r w:rsidRPr="00BE7F3A">
        <w:rPr>
          <w:snapToGrid/>
          <w:szCs w:val="24"/>
        </w:rPr>
        <w:t>52</w:t>
      </w:r>
      <w:r>
        <w:rPr>
          <w:snapToGrid/>
          <w:szCs w:val="24"/>
        </w:rPr>
        <w:t xml:space="preserve">0.  </w:t>
      </w:r>
      <w:r w:rsidRPr="00BE7F3A">
        <w:rPr>
          <w:snapToGrid/>
          <w:szCs w:val="24"/>
        </w:rPr>
        <w:t>经济、社会和文化权利委员会在</w:t>
      </w:r>
      <w:r w:rsidRPr="00BE7F3A">
        <w:rPr>
          <w:snapToGrid/>
          <w:szCs w:val="24"/>
        </w:rPr>
        <w:t>2006</w:t>
      </w:r>
      <w:r w:rsidRPr="00BE7F3A">
        <w:rPr>
          <w:snapToGrid/>
          <w:szCs w:val="24"/>
        </w:rPr>
        <w:t>年</w:t>
      </w:r>
      <w:r w:rsidRPr="00BE7F3A">
        <w:rPr>
          <w:snapToGrid/>
          <w:szCs w:val="24"/>
        </w:rPr>
        <w:t>11</w:t>
      </w:r>
      <w:r w:rsidRPr="00BE7F3A">
        <w:rPr>
          <w:snapToGrid/>
          <w:szCs w:val="24"/>
        </w:rPr>
        <w:t>月</w:t>
      </w:r>
      <w:r w:rsidRPr="00BE7F3A">
        <w:rPr>
          <w:snapToGrid/>
          <w:szCs w:val="24"/>
        </w:rPr>
        <w:t>13</w:t>
      </w:r>
      <w:r>
        <w:rPr>
          <w:rFonts w:hint="eastAsia"/>
          <w:snapToGrid/>
          <w:szCs w:val="24"/>
        </w:rPr>
        <w:t>日</w:t>
      </w:r>
      <w:r w:rsidRPr="00BE7F3A">
        <w:rPr>
          <w:snapToGrid/>
          <w:szCs w:val="24"/>
        </w:rPr>
        <w:t>和</w:t>
      </w:r>
      <w:r w:rsidRPr="00BE7F3A">
        <w:rPr>
          <w:snapToGrid/>
          <w:szCs w:val="24"/>
        </w:rPr>
        <w:t>14</w:t>
      </w:r>
      <w:r w:rsidRPr="00BE7F3A">
        <w:rPr>
          <w:snapToGrid/>
          <w:szCs w:val="24"/>
        </w:rPr>
        <w:t>日举行的第</w:t>
      </w:r>
      <w:r w:rsidRPr="00BE7F3A">
        <w:rPr>
          <w:snapToGrid/>
          <w:szCs w:val="24"/>
        </w:rPr>
        <w:t>42</w:t>
      </w:r>
      <w:r w:rsidRPr="00BE7F3A">
        <w:rPr>
          <w:snapToGrid/>
          <w:szCs w:val="24"/>
        </w:rPr>
        <w:t>、</w:t>
      </w:r>
      <w:r w:rsidRPr="00BE7F3A">
        <w:rPr>
          <w:snapToGrid/>
          <w:szCs w:val="24"/>
        </w:rPr>
        <w:t>43</w:t>
      </w:r>
      <w:r w:rsidRPr="00BE7F3A">
        <w:rPr>
          <w:snapToGrid/>
          <w:szCs w:val="24"/>
        </w:rPr>
        <w:t>和</w:t>
      </w:r>
      <w:r w:rsidRPr="00BE7F3A">
        <w:rPr>
          <w:snapToGrid/>
          <w:szCs w:val="24"/>
        </w:rPr>
        <w:t>44</w:t>
      </w:r>
      <w:r w:rsidRPr="00BE7F3A">
        <w:rPr>
          <w:snapToGrid/>
          <w:szCs w:val="24"/>
        </w:rPr>
        <w:t>次会议上</w:t>
      </w:r>
      <w:r>
        <w:rPr>
          <w:snapToGrid/>
          <w:szCs w:val="24"/>
        </w:rPr>
        <w:t>，</w:t>
      </w:r>
      <w:r w:rsidRPr="00BE7F3A">
        <w:rPr>
          <w:snapToGrid/>
          <w:szCs w:val="24"/>
        </w:rPr>
        <w:t>审议了前南斯拉夫马其顿共和国提交的关于《经济、社会、文化权利国际公约》履行情况的初次报告</w:t>
      </w:r>
      <w:r>
        <w:rPr>
          <w:snapToGrid/>
          <w:szCs w:val="24"/>
        </w:rPr>
        <w:t>(</w:t>
      </w:r>
      <w:r w:rsidRPr="00BE7F3A">
        <w:rPr>
          <w:snapToGrid/>
          <w:szCs w:val="24"/>
        </w:rPr>
        <w:t>E</w:t>
      </w:r>
      <w:r>
        <w:rPr>
          <w:snapToGrid/>
          <w:szCs w:val="24"/>
        </w:rPr>
        <w:t>/</w:t>
      </w:r>
      <w:r w:rsidRPr="00BE7F3A">
        <w:rPr>
          <w:snapToGrid/>
          <w:szCs w:val="24"/>
        </w:rPr>
        <w:t>C.12</w:t>
      </w:r>
      <w:r>
        <w:rPr>
          <w:snapToGrid/>
          <w:szCs w:val="24"/>
        </w:rPr>
        <w:t>/</w:t>
      </w:r>
      <w:r w:rsidRPr="00BE7F3A">
        <w:rPr>
          <w:snapToGrid/>
          <w:szCs w:val="24"/>
        </w:rPr>
        <w:t>MKD</w:t>
      </w:r>
      <w:r>
        <w:rPr>
          <w:snapToGrid/>
          <w:szCs w:val="24"/>
        </w:rPr>
        <w:t>/</w:t>
      </w:r>
      <w:r w:rsidRPr="00BE7F3A">
        <w:rPr>
          <w:snapToGrid/>
          <w:szCs w:val="24"/>
        </w:rPr>
        <w:t>1</w:t>
      </w:r>
      <w:r>
        <w:rPr>
          <w:snapToGrid/>
          <w:szCs w:val="24"/>
        </w:rPr>
        <w:t>)</w:t>
      </w:r>
      <w:r>
        <w:rPr>
          <w:snapToGrid/>
          <w:szCs w:val="24"/>
        </w:rPr>
        <w:t>，</w:t>
      </w:r>
      <w:r w:rsidRPr="00BE7F3A">
        <w:rPr>
          <w:snapToGrid/>
          <w:szCs w:val="24"/>
        </w:rPr>
        <w:t>并在</w:t>
      </w:r>
      <w:r w:rsidRPr="00BE7F3A">
        <w:rPr>
          <w:snapToGrid/>
          <w:szCs w:val="24"/>
        </w:rPr>
        <w:t>2006</w:t>
      </w:r>
      <w:r w:rsidRPr="00BE7F3A">
        <w:rPr>
          <w:snapToGrid/>
          <w:szCs w:val="24"/>
        </w:rPr>
        <w:t>年</w:t>
      </w:r>
      <w:r w:rsidRPr="00BE7F3A">
        <w:rPr>
          <w:snapToGrid/>
          <w:szCs w:val="24"/>
        </w:rPr>
        <w:t>11</w:t>
      </w:r>
      <w:r w:rsidRPr="00BE7F3A">
        <w:rPr>
          <w:snapToGrid/>
          <w:szCs w:val="24"/>
        </w:rPr>
        <w:t>月</w:t>
      </w:r>
      <w:r w:rsidRPr="00BE7F3A">
        <w:rPr>
          <w:snapToGrid/>
          <w:szCs w:val="24"/>
        </w:rPr>
        <w:t>22</w:t>
      </w:r>
      <w:r w:rsidRPr="00BE7F3A">
        <w:rPr>
          <w:snapToGrid/>
          <w:szCs w:val="24"/>
        </w:rPr>
        <w:t>日举行的第</w:t>
      </w:r>
      <w:r w:rsidRPr="00BE7F3A">
        <w:rPr>
          <w:snapToGrid/>
          <w:szCs w:val="24"/>
        </w:rPr>
        <w:t>56</w:t>
      </w:r>
      <w:r w:rsidRPr="00BE7F3A">
        <w:rPr>
          <w:snapToGrid/>
          <w:szCs w:val="24"/>
        </w:rPr>
        <w:t>次会议上通过了以下结论性意见。</w:t>
      </w:r>
    </w:p>
    <w:p w:rsidR="008410CA" w:rsidRDefault="008410CA" w:rsidP="0099130F">
      <w:pPr>
        <w:pStyle w:val="Heading3"/>
      </w:pPr>
      <w:r w:rsidRPr="00B63FDF">
        <w:rPr>
          <w:u w:val="none"/>
        </w:rPr>
        <w:t xml:space="preserve">A. </w:t>
      </w:r>
      <w:r w:rsidRPr="00B63FDF">
        <w:rPr>
          <w:rFonts w:hint="eastAsia"/>
          <w:u w:val="none"/>
        </w:rPr>
        <w:t xml:space="preserve"> </w:t>
      </w:r>
      <w:r w:rsidRPr="00BE7F3A">
        <w:t>导</w:t>
      </w:r>
      <w:r>
        <w:rPr>
          <w:rFonts w:hint="eastAsia"/>
        </w:rPr>
        <w:t xml:space="preserve">  </w:t>
      </w:r>
      <w:r w:rsidRPr="00BE7F3A">
        <w:t>言</w:t>
      </w:r>
    </w:p>
    <w:p w:rsidR="008410CA" w:rsidRDefault="008410CA" w:rsidP="0099130F">
      <w:pPr>
        <w:rPr>
          <w:snapToGrid/>
          <w:szCs w:val="24"/>
        </w:rPr>
      </w:pPr>
      <w:r>
        <w:rPr>
          <w:snapToGrid/>
          <w:szCs w:val="24"/>
        </w:rPr>
        <w:tab/>
      </w:r>
      <w:r w:rsidRPr="00BE7F3A">
        <w:rPr>
          <w:snapToGrid/>
          <w:szCs w:val="24"/>
        </w:rPr>
        <w:t>52</w:t>
      </w:r>
      <w:r>
        <w:rPr>
          <w:snapToGrid/>
          <w:szCs w:val="24"/>
        </w:rPr>
        <w:t xml:space="preserve">1.  </w:t>
      </w:r>
      <w:r w:rsidRPr="00BE7F3A">
        <w:rPr>
          <w:snapToGrid/>
          <w:szCs w:val="24"/>
        </w:rPr>
        <w:t>委员会欢迎缔约国提交了初次报告</w:t>
      </w:r>
      <w:r>
        <w:rPr>
          <w:rFonts w:hint="eastAsia"/>
          <w:snapToGrid/>
          <w:szCs w:val="24"/>
        </w:rPr>
        <w:t>，</w:t>
      </w:r>
      <w:r w:rsidRPr="00BE7F3A">
        <w:rPr>
          <w:snapToGrid/>
          <w:szCs w:val="24"/>
        </w:rPr>
        <w:t>虽然迟交</w:t>
      </w:r>
      <w:r>
        <w:rPr>
          <w:snapToGrid/>
          <w:szCs w:val="24"/>
        </w:rPr>
        <w:t>，</w:t>
      </w:r>
      <w:r w:rsidRPr="00BE7F3A">
        <w:rPr>
          <w:snapToGrid/>
          <w:szCs w:val="24"/>
        </w:rPr>
        <w:t>但是按照委员会的</w:t>
      </w:r>
      <w:r>
        <w:rPr>
          <w:rFonts w:hint="eastAsia"/>
          <w:snapToGrid/>
          <w:szCs w:val="24"/>
        </w:rPr>
        <w:t>准则</w:t>
      </w:r>
      <w:r w:rsidRPr="00BE7F3A">
        <w:rPr>
          <w:snapToGrid/>
          <w:szCs w:val="24"/>
        </w:rPr>
        <w:t>编写的</w:t>
      </w:r>
      <w:r>
        <w:rPr>
          <w:rFonts w:hint="eastAsia"/>
          <w:snapToGrid/>
          <w:szCs w:val="24"/>
        </w:rPr>
        <w:t>；也欢迎缔约国</w:t>
      </w:r>
      <w:r w:rsidRPr="00BE7F3A">
        <w:rPr>
          <w:snapToGrid/>
          <w:szCs w:val="24"/>
        </w:rPr>
        <w:t>对委员会的问题清单提交了书面答复。</w:t>
      </w:r>
    </w:p>
    <w:p w:rsidR="008410CA" w:rsidRDefault="008410CA" w:rsidP="0099130F">
      <w:pPr>
        <w:spacing w:after="320"/>
        <w:rPr>
          <w:rFonts w:hint="eastAsia"/>
          <w:snapToGrid/>
          <w:szCs w:val="24"/>
        </w:rPr>
      </w:pPr>
      <w:r>
        <w:rPr>
          <w:snapToGrid/>
          <w:szCs w:val="24"/>
        </w:rPr>
        <w:tab/>
      </w:r>
      <w:r w:rsidRPr="00BE7F3A">
        <w:rPr>
          <w:snapToGrid/>
          <w:szCs w:val="24"/>
        </w:rPr>
        <w:t>52</w:t>
      </w:r>
      <w:r>
        <w:rPr>
          <w:snapToGrid/>
          <w:szCs w:val="24"/>
        </w:rPr>
        <w:t xml:space="preserve">2.  </w:t>
      </w:r>
      <w:r w:rsidRPr="00BE7F3A">
        <w:rPr>
          <w:snapToGrid/>
          <w:szCs w:val="24"/>
        </w:rPr>
        <w:t>委员会欢迎同缔约国代表团进行的开放</w:t>
      </w:r>
      <w:r>
        <w:rPr>
          <w:rFonts w:hint="eastAsia"/>
          <w:snapToGrid/>
          <w:szCs w:val="24"/>
        </w:rPr>
        <w:t>和</w:t>
      </w:r>
      <w:r w:rsidRPr="00BE7F3A">
        <w:rPr>
          <w:snapToGrid/>
          <w:szCs w:val="24"/>
        </w:rPr>
        <w:t>建设性对话</w:t>
      </w:r>
      <w:r>
        <w:rPr>
          <w:rFonts w:hint="eastAsia"/>
          <w:snapToGrid/>
          <w:szCs w:val="24"/>
        </w:rPr>
        <w:t>，</w:t>
      </w:r>
      <w:r w:rsidRPr="00BE7F3A">
        <w:rPr>
          <w:snapToGrid/>
          <w:szCs w:val="24"/>
        </w:rPr>
        <w:t>代表团</w:t>
      </w:r>
      <w:r>
        <w:rPr>
          <w:rFonts w:hint="eastAsia"/>
          <w:snapToGrid/>
          <w:szCs w:val="24"/>
        </w:rPr>
        <w:t>是由</w:t>
      </w:r>
      <w:r w:rsidRPr="00BE7F3A">
        <w:rPr>
          <w:snapToGrid/>
          <w:szCs w:val="24"/>
        </w:rPr>
        <w:t>政府</w:t>
      </w:r>
      <w:r>
        <w:rPr>
          <w:rFonts w:hint="eastAsia"/>
          <w:snapToGrid/>
          <w:szCs w:val="24"/>
        </w:rPr>
        <w:t>各</w:t>
      </w:r>
      <w:r w:rsidRPr="00BE7F3A">
        <w:rPr>
          <w:snapToGrid/>
          <w:szCs w:val="24"/>
        </w:rPr>
        <w:t>部门专家</w:t>
      </w:r>
      <w:r>
        <w:rPr>
          <w:rFonts w:hint="eastAsia"/>
          <w:snapToGrid/>
          <w:szCs w:val="24"/>
        </w:rPr>
        <w:t>组成的；也欢迎缔约</w:t>
      </w:r>
      <w:r w:rsidRPr="00BE7F3A">
        <w:rPr>
          <w:snapToGrid/>
          <w:szCs w:val="24"/>
        </w:rPr>
        <w:t>国代表团对委员会提出的一些问题作出的详细、坦诚</w:t>
      </w:r>
      <w:r>
        <w:rPr>
          <w:rFonts w:hint="eastAsia"/>
          <w:snapToGrid/>
          <w:szCs w:val="24"/>
        </w:rPr>
        <w:t>和有序</w:t>
      </w:r>
      <w:r w:rsidRPr="00BE7F3A">
        <w:rPr>
          <w:snapToGrid/>
          <w:szCs w:val="24"/>
        </w:rPr>
        <w:t>的答复。</w:t>
      </w:r>
    </w:p>
    <w:p w:rsidR="008410CA" w:rsidRDefault="008410CA" w:rsidP="0099130F">
      <w:pPr>
        <w:pStyle w:val="Heading3"/>
      </w:pPr>
      <w:r w:rsidRPr="00B63FDF">
        <w:rPr>
          <w:u w:val="none"/>
        </w:rPr>
        <w:t xml:space="preserve">B. </w:t>
      </w:r>
      <w:r w:rsidRPr="00B63FDF">
        <w:rPr>
          <w:rFonts w:hint="eastAsia"/>
          <w:u w:val="none"/>
        </w:rPr>
        <w:t xml:space="preserve"> </w:t>
      </w:r>
      <w:r w:rsidRPr="00BE7F3A">
        <w:t>积极方面</w:t>
      </w:r>
    </w:p>
    <w:p w:rsidR="008410CA" w:rsidRDefault="008410CA" w:rsidP="0099130F">
      <w:pPr>
        <w:rPr>
          <w:snapToGrid/>
          <w:szCs w:val="24"/>
        </w:rPr>
      </w:pPr>
      <w:r>
        <w:rPr>
          <w:snapToGrid/>
          <w:szCs w:val="24"/>
        </w:rPr>
        <w:tab/>
      </w:r>
      <w:r w:rsidRPr="00BE7F3A">
        <w:rPr>
          <w:snapToGrid/>
          <w:szCs w:val="24"/>
        </w:rPr>
        <w:t>52</w:t>
      </w:r>
      <w:r>
        <w:rPr>
          <w:snapToGrid/>
          <w:szCs w:val="24"/>
        </w:rPr>
        <w:t xml:space="preserve">3.  </w:t>
      </w:r>
      <w:r>
        <w:rPr>
          <w:snapToGrid/>
          <w:szCs w:val="24"/>
        </w:rPr>
        <w:t>委员会满意地注意到，缔约国最近通过了《选举法》，</w:t>
      </w:r>
      <w:r w:rsidRPr="00BE7F3A">
        <w:rPr>
          <w:snapToGrid/>
          <w:szCs w:val="24"/>
        </w:rPr>
        <w:t>引入了一个配额制</w:t>
      </w:r>
      <w:r>
        <w:rPr>
          <w:snapToGrid/>
          <w:szCs w:val="24"/>
        </w:rPr>
        <w:t>，</w:t>
      </w:r>
      <w:r w:rsidRPr="00BE7F3A">
        <w:rPr>
          <w:snapToGrid/>
          <w:szCs w:val="24"/>
        </w:rPr>
        <w:t>要求议会中有三分之一的妇女代表</w:t>
      </w:r>
      <w:r>
        <w:rPr>
          <w:snapToGrid/>
          <w:szCs w:val="24"/>
        </w:rPr>
        <w:t>；</w:t>
      </w:r>
      <w:r>
        <w:rPr>
          <w:rFonts w:hint="eastAsia"/>
          <w:snapToGrid/>
          <w:szCs w:val="24"/>
        </w:rPr>
        <w:t>缔约</w:t>
      </w:r>
      <w:r w:rsidRPr="00BE7F3A">
        <w:rPr>
          <w:snapToGrid/>
          <w:szCs w:val="24"/>
        </w:rPr>
        <w:t>国最近还通过了</w:t>
      </w:r>
      <w:r>
        <w:rPr>
          <w:snapToGrid/>
          <w:szCs w:val="24"/>
        </w:rPr>
        <w:t>《男女机会平等法》，</w:t>
      </w:r>
      <w:r w:rsidRPr="00BE7F3A">
        <w:rPr>
          <w:snapToGrid/>
          <w:szCs w:val="24"/>
        </w:rPr>
        <w:t>规定在几个城市成立性别平等委员会</w:t>
      </w:r>
      <w:r>
        <w:rPr>
          <w:snapToGrid/>
          <w:szCs w:val="24"/>
        </w:rPr>
        <w:t>，</w:t>
      </w:r>
      <w:r w:rsidRPr="00BE7F3A">
        <w:rPr>
          <w:snapToGrid/>
          <w:szCs w:val="24"/>
        </w:rPr>
        <w:t>并规定在缔约国的所有地方自治机构中任命性别</w:t>
      </w:r>
      <w:r>
        <w:rPr>
          <w:rFonts w:hint="eastAsia"/>
          <w:snapToGrid/>
          <w:szCs w:val="24"/>
        </w:rPr>
        <w:t>平等</w:t>
      </w:r>
      <w:r w:rsidRPr="00BE7F3A">
        <w:rPr>
          <w:snapToGrid/>
          <w:szCs w:val="24"/>
        </w:rPr>
        <w:t>问题协调员。</w:t>
      </w:r>
    </w:p>
    <w:p w:rsidR="008410CA" w:rsidRDefault="008410CA" w:rsidP="0099130F">
      <w:pPr>
        <w:rPr>
          <w:snapToGrid/>
          <w:szCs w:val="24"/>
        </w:rPr>
      </w:pPr>
      <w:r>
        <w:rPr>
          <w:snapToGrid/>
          <w:szCs w:val="24"/>
        </w:rPr>
        <w:tab/>
      </w:r>
      <w:r w:rsidRPr="00BE7F3A">
        <w:rPr>
          <w:snapToGrid/>
          <w:szCs w:val="24"/>
        </w:rPr>
        <w:t>52</w:t>
      </w:r>
      <w:r>
        <w:rPr>
          <w:snapToGrid/>
          <w:szCs w:val="24"/>
        </w:rPr>
        <w:t xml:space="preserve">4.  </w:t>
      </w:r>
      <w:r w:rsidRPr="00BE7F3A">
        <w:rPr>
          <w:snapToGrid/>
          <w:szCs w:val="24"/>
        </w:rPr>
        <w:t>委员会注意到</w:t>
      </w:r>
      <w:r>
        <w:rPr>
          <w:rFonts w:hint="eastAsia"/>
          <w:snapToGrid/>
          <w:szCs w:val="24"/>
        </w:rPr>
        <w:t>缔约国拟订修订《宪法》，实行</w:t>
      </w:r>
      <w:r w:rsidRPr="00BE7F3A">
        <w:rPr>
          <w:snapToGrid/>
          <w:szCs w:val="24"/>
        </w:rPr>
        <w:t>中学义务教育</w:t>
      </w:r>
      <w:r>
        <w:rPr>
          <w:rFonts w:hint="eastAsia"/>
          <w:snapToGrid/>
          <w:szCs w:val="24"/>
        </w:rPr>
        <w:t>，</w:t>
      </w:r>
      <w:r w:rsidRPr="00BE7F3A">
        <w:rPr>
          <w:snapToGrid/>
          <w:szCs w:val="24"/>
        </w:rPr>
        <w:t>最近</w:t>
      </w:r>
      <w:r>
        <w:rPr>
          <w:rFonts w:hint="eastAsia"/>
          <w:snapToGrid/>
          <w:szCs w:val="24"/>
        </w:rPr>
        <w:t>还规定</w:t>
      </w:r>
      <w:r w:rsidRPr="00BE7F3A">
        <w:rPr>
          <w:snapToGrid/>
          <w:szCs w:val="24"/>
        </w:rPr>
        <w:t>一年</w:t>
      </w:r>
      <w:r>
        <w:rPr>
          <w:rFonts w:hint="eastAsia"/>
          <w:snapToGrid/>
          <w:szCs w:val="24"/>
        </w:rPr>
        <w:t>的</w:t>
      </w:r>
      <w:r w:rsidRPr="00BE7F3A">
        <w:rPr>
          <w:snapToGrid/>
          <w:szCs w:val="24"/>
        </w:rPr>
        <w:t>义务学前教育。</w:t>
      </w:r>
    </w:p>
    <w:p w:rsidR="008410CA" w:rsidRDefault="008410CA" w:rsidP="0099130F">
      <w:pPr>
        <w:rPr>
          <w:snapToGrid/>
          <w:szCs w:val="24"/>
        </w:rPr>
      </w:pPr>
      <w:r>
        <w:rPr>
          <w:snapToGrid/>
          <w:szCs w:val="24"/>
        </w:rPr>
        <w:tab/>
      </w:r>
      <w:r w:rsidRPr="00BE7F3A">
        <w:rPr>
          <w:snapToGrid/>
          <w:szCs w:val="24"/>
        </w:rPr>
        <w:t>52</w:t>
      </w:r>
      <w:r>
        <w:rPr>
          <w:snapToGrid/>
          <w:szCs w:val="24"/>
        </w:rPr>
        <w:t xml:space="preserve">5.  </w:t>
      </w:r>
      <w:r w:rsidRPr="00BE7F3A">
        <w:rPr>
          <w:snapToGrid/>
          <w:szCs w:val="24"/>
        </w:rPr>
        <w:t>委员会对缔约国赞成拟订《经济、社会、文化权利国际公约》任择议定书的立场表示欢迎。</w:t>
      </w:r>
    </w:p>
    <w:p w:rsidR="008410CA" w:rsidRDefault="008410CA" w:rsidP="0099130F">
      <w:pPr>
        <w:spacing w:after="320"/>
        <w:rPr>
          <w:rFonts w:hint="eastAsia"/>
          <w:snapToGrid/>
          <w:szCs w:val="24"/>
        </w:rPr>
      </w:pPr>
      <w:r>
        <w:rPr>
          <w:snapToGrid/>
          <w:szCs w:val="24"/>
        </w:rPr>
        <w:tab/>
      </w:r>
      <w:r w:rsidRPr="00BE7F3A">
        <w:rPr>
          <w:snapToGrid/>
          <w:szCs w:val="24"/>
        </w:rPr>
        <w:t>52</w:t>
      </w:r>
      <w:r>
        <w:rPr>
          <w:snapToGrid/>
          <w:szCs w:val="24"/>
        </w:rPr>
        <w:t xml:space="preserve">6.  </w:t>
      </w:r>
      <w:r w:rsidRPr="00BE7F3A">
        <w:rPr>
          <w:snapToGrid/>
          <w:szCs w:val="24"/>
        </w:rPr>
        <w:t>委员会赞赏地注意到缔约国最近批准了几项人权条约</w:t>
      </w:r>
      <w:r>
        <w:rPr>
          <w:snapToGrid/>
          <w:szCs w:val="24"/>
        </w:rPr>
        <w:t>，</w:t>
      </w:r>
      <w:r w:rsidRPr="00BE7F3A">
        <w:rPr>
          <w:snapToGrid/>
          <w:szCs w:val="24"/>
        </w:rPr>
        <w:t>其中包括《消除对妇女一切形式歧视公约任择议定书》、《儿童权利公约</w:t>
      </w:r>
      <w:r w:rsidR="00502D94" w:rsidRPr="00BE7F3A">
        <w:rPr>
          <w:snapToGrid/>
          <w:szCs w:val="24"/>
        </w:rPr>
        <w:t>》</w:t>
      </w:r>
      <w:r w:rsidR="00502D94">
        <w:rPr>
          <w:rFonts w:hint="eastAsia"/>
          <w:snapToGrid/>
          <w:szCs w:val="24"/>
        </w:rPr>
        <w:t>的</w:t>
      </w:r>
      <w:r w:rsidR="00502D94" w:rsidRPr="00BE7F3A">
        <w:rPr>
          <w:snapToGrid/>
          <w:szCs w:val="24"/>
        </w:rPr>
        <w:t>《</w:t>
      </w:r>
      <w:r w:rsidRPr="00BE7F3A">
        <w:rPr>
          <w:snapToGrid/>
          <w:szCs w:val="24"/>
        </w:rPr>
        <w:t>关于买卖儿童、儿童卖淫和儿童色情制品的任择议定书</w:t>
      </w:r>
      <w:r>
        <w:rPr>
          <w:rFonts w:hint="eastAsia"/>
          <w:snapToGrid/>
          <w:szCs w:val="24"/>
        </w:rPr>
        <w:t>》</w:t>
      </w:r>
      <w:r w:rsidRPr="00BE7F3A">
        <w:rPr>
          <w:snapToGrid/>
          <w:szCs w:val="24"/>
        </w:rPr>
        <w:t>和</w:t>
      </w:r>
      <w:r>
        <w:rPr>
          <w:rFonts w:hint="eastAsia"/>
          <w:snapToGrid/>
          <w:szCs w:val="24"/>
        </w:rPr>
        <w:t>《</w:t>
      </w:r>
      <w:r w:rsidRPr="00BE7F3A">
        <w:rPr>
          <w:snapToGrid/>
          <w:szCs w:val="24"/>
        </w:rPr>
        <w:t>关于儿童卷入武装冲突问题的任择议定书</w:t>
      </w:r>
      <w:r>
        <w:rPr>
          <w:rFonts w:hint="eastAsia"/>
          <w:snapToGrid/>
          <w:szCs w:val="24"/>
        </w:rPr>
        <w:t>》</w:t>
      </w:r>
      <w:r w:rsidRPr="00BE7F3A">
        <w:rPr>
          <w:snapToGrid/>
          <w:szCs w:val="24"/>
        </w:rPr>
        <w:t>、《欧洲社会宪章》和《欧洲人权公约》第</w:t>
      </w:r>
      <w:r w:rsidRPr="00BE7F3A">
        <w:rPr>
          <w:snapToGrid/>
          <w:szCs w:val="24"/>
        </w:rPr>
        <w:t>12</w:t>
      </w:r>
      <w:r w:rsidRPr="00BE7F3A">
        <w:rPr>
          <w:snapToGrid/>
          <w:szCs w:val="24"/>
        </w:rPr>
        <w:t>号议定书。</w:t>
      </w:r>
    </w:p>
    <w:p w:rsidR="008410CA" w:rsidRDefault="008410CA" w:rsidP="0099130F">
      <w:pPr>
        <w:pStyle w:val="Heading3"/>
      </w:pPr>
      <w:r w:rsidRPr="006B3BC9">
        <w:rPr>
          <w:u w:val="none"/>
        </w:rPr>
        <w:t xml:space="preserve">C. </w:t>
      </w:r>
      <w:r w:rsidRPr="006B3BC9">
        <w:rPr>
          <w:rFonts w:hint="eastAsia"/>
          <w:u w:val="none"/>
        </w:rPr>
        <w:t xml:space="preserve"> </w:t>
      </w:r>
      <w:r w:rsidRPr="00BE7F3A">
        <w:t>妨碍《公约》实施的因素和困难</w:t>
      </w:r>
    </w:p>
    <w:p w:rsidR="008410CA" w:rsidRDefault="008410CA" w:rsidP="0099130F">
      <w:pPr>
        <w:spacing w:after="320"/>
        <w:rPr>
          <w:snapToGrid/>
          <w:szCs w:val="24"/>
        </w:rPr>
      </w:pPr>
      <w:r>
        <w:rPr>
          <w:snapToGrid/>
          <w:szCs w:val="24"/>
        </w:rPr>
        <w:tab/>
      </w:r>
      <w:r w:rsidRPr="00BE7F3A">
        <w:rPr>
          <w:snapToGrid/>
          <w:szCs w:val="24"/>
        </w:rPr>
        <w:t>52</w:t>
      </w:r>
      <w:r>
        <w:rPr>
          <w:snapToGrid/>
          <w:szCs w:val="24"/>
        </w:rPr>
        <w:t xml:space="preserve">7.  </w:t>
      </w:r>
      <w:r w:rsidRPr="00647CD5">
        <w:rPr>
          <w:snapToGrid/>
          <w:spacing w:val="0"/>
          <w:szCs w:val="24"/>
        </w:rPr>
        <w:t>委员会注意到缔约国不存在妨碍《公约》有效执行的任何严重因素或困难。</w:t>
      </w:r>
    </w:p>
    <w:p w:rsidR="008410CA" w:rsidRDefault="008410CA" w:rsidP="0099130F">
      <w:pPr>
        <w:pStyle w:val="Heading3"/>
      </w:pPr>
      <w:r w:rsidRPr="006B3BC9">
        <w:rPr>
          <w:u w:val="none"/>
        </w:rPr>
        <w:t xml:space="preserve">D. </w:t>
      </w:r>
      <w:r w:rsidRPr="006B3BC9">
        <w:rPr>
          <w:rFonts w:hint="eastAsia"/>
          <w:u w:val="none"/>
        </w:rPr>
        <w:t xml:space="preserve"> </w:t>
      </w:r>
      <w:r w:rsidR="00502D94" w:rsidRPr="00BE7F3A">
        <w:t>关注</w:t>
      </w:r>
      <w:r w:rsidR="00502D94">
        <w:rPr>
          <w:rFonts w:hint="eastAsia"/>
        </w:rPr>
        <w:t>的</w:t>
      </w:r>
      <w:r w:rsidR="00502D94">
        <w:t>主要</w:t>
      </w:r>
      <w:r w:rsidR="00502D94">
        <w:rPr>
          <w:rFonts w:hint="eastAsia"/>
        </w:rPr>
        <w:t>问</w:t>
      </w:r>
      <w:r w:rsidRPr="00BE7F3A">
        <w:t>题</w:t>
      </w:r>
    </w:p>
    <w:p w:rsidR="008410CA" w:rsidRDefault="008410CA" w:rsidP="0099130F">
      <w:pPr>
        <w:rPr>
          <w:snapToGrid/>
          <w:szCs w:val="24"/>
        </w:rPr>
      </w:pPr>
      <w:r>
        <w:rPr>
          <w:snapToGrid/>
          <w:szCs w:val="24"/>
        </w:rPr>
        <w:tab/>
      </w:r>
      <w:r w:rsidRPr="00BE7F3A">
        <w:rPr>
          <w:snapToGrid/>
          <w:szCs w:val="24"/>
        </w:rPr>
        <w:t>52</w:t>
      </w:r>
      <w:r>
        <w:rPr>
          <w:snapToGrid/>
          <w:szCs w:val="24"/>
        </w:rPr>
        <w:t xml:space="preserve">8.  </w:t>
      </w:r>
      <w:r w:rsidRPr="00BE7F3A">
        <w:rPr>
          <w:snapToGrid/>
          <w:szCs w:val="24"/>
        </w:rPr>
        <w:t>委员会关</w:t>
      </w:r>
      <w:r>
        <w:rPr>
          <w:snapToGrid/>
          <w:szCs w:val="24"/>
        </w:rPr>
        <w:t>注的是，尽管人权检察署有权调查关于侵犯经济、社会和文化权利的</w:t>
      </w:r>
      <w:r>
        <w:rPr>
          <w:rFonts w:hint="eastAsia"/>
          <w:snapToGrid/>
          <w:szCs w:val="24"/>
        </w:rPr>
        <w:t>指控</w:t>
      </w:r>
      <w:r>
        <w:rPr>
          <w:snapToGrid/>
          <w:szCs w:val="24"/>
        </w:rPr>
        <w:t>，</w:t>
      </w:r>
      <w:r>
        <w:rPr>
          <w:rFonts w:hint="eastAsia"/>
          <w:snapToGrid/>
          <w:szCs w:val="24"/>
        </w:rPr>
        <w:t>但</w:t>
      </w:r>
      <w:r w:rsidRPr="00BE7F3A">
        <w:rPr>
          <w:snapToGrid/>
          <w:szCs w:val="24"/>
        </w:rPr>
        <w:t>检察署</w:t>
      </w:r>
      <w:r>
        <w:rPr>
          <w:rFonts w:hint="eastAsia"/>
          <w:snapToGrid/>
          <w:szCs w:val="24"/>
        </w:rPr>
        <w:t>就这些指控征求信息和建议后请求总得不到回音</w:t>
      </w:r>
      <w:r w:rsidRPr="00BE7F3A">
        <w:rPr>
          <w:snapToGrid/>
          <w:szCs w:val="24"/>
        </w:rPr>
        <w:t>。</w:t>
      </w:r>
    </w:p>
    <w:p w:rsidR="008410CA" w:rsidRDefault="008410CA" w:rsidP="0099130F">
      <w:pPr>
        <w:rPr>
          <w:snapToGrid/>
          <w:szCs w:val="24"/>
        </w:rPr>
      </w:pPr>
      <w:r>
        <w:rPr>
          <w:snapToGrid/>
          <w:szCs w:val="24"/>
        </w:rPr>
        <w:tab/>
      </w:r>
      <w:r w:rsidRPr="00BE7F3A">
        <w:rPr>
          <w:snapToGrid/>
          <w:szCs w:val="24"/>
        </w:rPr>
        <w:t>52</w:t>
      </w:r>
      <w:r>
        <w:rPr>
          <w:snapToGrid/>
          <w:szCs w:val="24"/>
        </w:rPr>
        <w:t xml:space="preserve">9.  </w:t>
      </w:r>
      <w:r w:rsidRPr="00BE7F3A">
        <w:rPr>
          <w:snapToGrid/>
          <w:szCs w:val="24"/>
        </w:rPr>
        <w:t>委员会对缺乏直接适用《公约》</w:t>
      </w:r>
      <w:r>
        <w:rPr>
          <w:rFonts w:hint="eastAsia"/>
          <w:snapToGrid/>
          <w:szCs w:val="24"/>
        </w:rPr>
        <w:t>所载</w:t>
      </w:r>
      <w:r w:rsidRPr="00BE7F3A">
        <w:rPr>
          <w:snapToGrid/>
          <w:szCs w:val="24"/>
        </w:rPr>
        <w:t>权利的法庭</w:t>
      </w:r>
      <w:r>
        <w:rPr>
          <w:rFonts w:hint="eastAsia"/>
          <w:snapToGrid/>
          <w:szCs w:val="24"/>
        </w:rPr>
        <w:t>判决表示</w:t>
      </w:r>
      <w:r w:rsidRPr="00BE7F3A">
        <w:rPr>
          <w:snapToGrid/>
          <w:szCs w:val="24"/>
        </w:rPr>
        <w:t>遗憾。</w:t>
      </w:r>
    </w:p>
    <w:p w:rsidR="008410CA" w:rsidRDefault="008410CA" w:rsidP="0099130F">
      <w:pPr>
        <w:rPr>
          <w:snapToGrid/>
          <w:szCs w:val="24"/>
        </w:rPr>
      </w:pPr>
      <w:r>
        <w:rPr>
          <w:snapToGrid/>
          <w:szCs w:val="24"/>
        </w:rPr>
        <w:tab/>
      </w:r>
      <w:r w:rsidRPr="00BE7F3A">
        <w:rPr>
          <w:snapToGrid/>
          <w:szCs w:val="24"/>
        </w:rPr>
        <w:t>53</w:t>
      </w:r>
      <w:r>
        <w:rPr>
          <w:snapToGrid/>
          <w:szCs w:val="24"/>
        </w:rPr>
        <w:t xml:space="preserve">0.  </w:t>
      </w:r>
      <w:r w:rsidRPr="00BE7F3A">
        <w:rPr>
          <w:snapToGrid/>
          <w:szCs w:val="24"/>
        </w:rPr>
        <w:t>委员会关切地注意到</w:t>
      </w:r>
      <w:r>
        <w:rPr>
          <w:snapToGrid/>
          <w:szCs w:val="24"/>
        </w:rPr>
        <w:t>，</w:t>
      </w:r>
      <w:r>
        <w:rPr>
          <w:rFonts w:hint="eastAsia"/>
          <w:snapToGrid/>
          <w:szCs w:val="24"/>
        </w:rPr>
        <w:t>缔约国在</w:t>
      </w:r>
      <w:r w:rsidRPr="00BE7F3A">
        <w:rPr>
          <w:snapToGrid/>
          <w:szCs w:val="24"/>
        </w:rPr>
        <w:t>住房、保健和获得服务领域</w:t>
      </w:r>
      <w:r>
        <w:rPr>
          <w:rFonts w:hint="eastAsia"/>
          <w:snapToGrid/>
          <w:szCs w:val="24"/>
        </w:rPr>
        <w:t>没有专门的反歧视法律</w:t>
      </w:r>
      <w:r w:rsidRPr="00BE7F3A">
        <w:rPr>
          <w:snapToGrid/>
          <w:szCs w:val="24"/>
        </w:rPr>
        <w:t>、现</w:t>
      </w:r>
      <w:r>
        <w:rPr>
          <w:rFonts w:hint="eastAsia"/>
          <w:snapToGrid/>
          <w:szCs w:val="24"/>
        </w:rPr>
        <w:t>行</w:t>
      </w:r>
      <w:r>
        <w:rPr>
          <w:snapToGrid/>
          <w:szCs w:val="24"/>
        </w:rPr>
        <w:t>的反歧视</w:t>
      </w:r>
      <w:r w:rsidRPr="00BE7F3A">
        <w:rPr>
          <w:snapToGrid/>
          <w:szCs w:val="24"/>
        </w:rPr>
        <w:t>法</w:t>
      </w:r>
      <w:r>
        <w:rPr>
          <w:rFonts w:hint="eastAsia"/>
          <w:snapToGrid/>
          <w:szCs w:val="24"/>
        </w:rPr>
        <w:t>的</w:t>
      </w:r>
      <w:r w:rsidRPr="00BE7F3A">
        <w:rPr>
          <w:snapToGrid/>
          <w:szCs w:val="24"/>
        </w:rPr>
        <w:t>规定常含糊不清</w:t>
      </w:r>
      <w:r>
        <w:rPr>
          <w:rFonts w:hint="eastAsia"/>
          <w:snapToGrid/>
          <w:szCs w:val="24"/>
        </w:rPr>
        <w:t>，</w:t>
      </w:r>
      <w:r w:rsidRPr="00BE7F3A">
        <w:rPr>
          <w:snapToGrid/>
          <w:szCs w:val="24"/>
        </w:rPr>
        <w:t>未能详细说明违反行为的后果</w:t>
      </w:r>
      <w:r>
        <w:rPr>
          <w:rFonts w:hint="eastAsia"/>
          <w:snapToGrid/>
          <w:szCs w:val="24"/>
        </w:rPr>
        <w:t>，鲜</w:t>
      </w:r>
      <w:r w:rsidRPr="00BE7F3A">
        <w:rPr>
          <w:snapToGrid/>
          <w:szCs w:val="24"/>
        </w:rPr>
        <w:t>在法庭中援引</w:t>
      </w:r>
      <w:r>
        <w:rPr>
          <w:rFonts w:hint="eastAsia"/>
          <w:snapToGrid/>
          <w:szCs w:val="24"/>
        </w:rPr>
        <w:t>。</w:t>
      </w:r>
      <w:r w:rsidRPr="00BE7F3A">
        <w:rPr>
          <w:snapToGrid/>
          <w:szCs w:val="24"/>
        </w:rPr>
        <w:t>或者</w:t>
      </w:r>
      <w:r>
        <w:rPr>
          <w:rFonts w:hint="eastAsia"/>
          <w:snapToGrid/>
          <w:szCs w:val="24"/>
        </w:rPr>
        <w:t>含有</w:t>
      </w:r>
      <w:r w:rsidRPr="00BE7F3A">
        <w:rPr>
          <w:snapToGrid/>
          <w:szCs w:val="24"/>
        </w:rPr>
        <w:t>不适当的国籍要求。</w:t>
      </w:r>
    </w:p>
    <w:p w:rsidR="008410CA" w:rsidRDefault="008410CA" w:rsidP="0099130F">
      <w:pPr>
        <w:rPr>
          <w:snapToGrid/>
          <w:szCs w:val="24"/>
        </w:rPr>
      </w:pPr>
      <w:r>
        <w:rPr>
          <w:snapToGrid/>
          <w:szCs w:val="24"/>
        </w:rPr>
        <w:tab/>
      </w:r>
      <w:r w:rsidRPr="00BE7F3A">
        <w:rPr>
          <w:snapToGrid/>
          <w:szCs w:val="24"/>
        </w:rPr>
        <w:t>53</w:t>
      </w:r>
      <w:r>
        <w:rPr>
          <w:snapToGrid/>
          <w:szCs w:val="24"/>
        </w:rPr>
        <w:t xml:space="preserve">1.  </w:t>
      </w:r>
      <w:r w:rsidRPr="00BE7F3A">
        <w:rPr>
          <w:snapToGrid/>
          <w:szCs w:val="24"/>
        </w:rPr>
        <w:t>委员会</w:t>
      </w:r>
      <w:r>
        <w:rPr>
          <w:rFonts w:hint="eastAsia"/>
          <w:snapToGrid/>
          <w:szCs w:val="24"/>
        </w:rPr>
        <w:t>表示</w:t>
      </w:r>
      <w:r w:rsidRPr="00BE7F3A">
        <w:rPr>
          <w:snapToGrid/>
          <w:szCs w:val="24"/>
        </w:rPr>
        <w:t>关切的是</w:t>
      </w:r>
      <w:r>
        <w:rPr>
          <w:snapToGrid/>
          <w:szCs w:val="24"/>
        </w:rPr>
        <w:t>，</w:t>
      </w:r>
      <w:r w:rsidRPr="00BE7F3A">
        <w:rPr>
          <w:snapToGrid/>
          <w:szCs w:val="24"/>
        </w:rPr>
        <w:t>有报告</w:t>
      </w:r>
      <w:r>
        <w:rPr>
          <w:rFonts w:hint="eastAsia"/>
          <w:snapToGrid/>
          <w:szCs w:val="24"/>
        </w:rPr>
        <w:t>称</w:t>
      </w:r>
      <w:r>
        <w:rPr>
          <w:snapToGrid/>
          <w:szCs w:val="24"/>
        </w:rPr>
        <w:t>，</w:t>
      </w:r>
      <w:r w:rsidRPr="00BE7F3A">
        <w:rPr>
          <w:snapToGrid/>
          <w:szCs w:val="24"/>
        </w:rPr>
        <w:t>罗姆人在获得就业、社会救助、卫生保健和教育方面</w:t>
      </w:r>
      <w:r>
        <w:rPr>
          <w:rFonts w:hint="eastAsia"/>
          <w:snapToGrid/>
          <w:szCs w:val="24"/>
        </w:rPr>
        <w:t>遭受</w:t>
      </w:r>
      <w:r w:rsidRPr="00BE7F3A">
        <w:rPr>
          <w:snapToGrid/>
          <w:szCs w:val="24"/>
        </w:rPr>
        <w:t>广泛的歧视</w:t>
      </w:r>
      <w:r>
        <w:rPr>
          <w:rFonts w:hint="eastAsia"/>
          <w:snapToGrid/>
          <w:szCs w:val="24"/>
        </w:rPr>
        <w:t>，</w:t>
      </w:r>
      <w:r w:rsidRPr="00BE7F3A">
        <w:rPr>
          <w:snapToGrid/>
          <w:szCs w:val="24"/>
        </w:rPr>
        <w:t>罗姆人和阿尔巴尼亚人</w:t>
      </w:r>
      <w:r>
        <w:rPr>
          <w:rFonts w:hint="eastAsia"/>
          <w:snapToGrid/>
          <w:szCs w:val="24"/>
        </w:rPr>
        <w:t>在申请</w:t>
      </w:r>
      <w:r w:rsidRPr="00BE7F3A">
        <w:rPr>
          <w:snapToGrid/>
          <w:szCs w:val="24"/>
        </w:rPr>
        <w:t>国籍</w:t>
      </w:r>
      <w:r>
        <w:rPr>
          <w:rFonts w:hint="eastAsia"/>
          <w:snapToGrid/>
          <w:szCs w:val="24"/>
        </w:rPr>
        <w:t>时有时面</w:t>
      </w:r>
      <w:r w:rsidRPr="00BE7F3A">
        <w:rPr>
          <w:snapToGrid/>
          <w:szCs w:val="24"/>
        </w:rPr>
        <w:t>临困难</w:t>
      </w:r>
      <w:r>
        <w:rPr>
          <w:rFonts w:hint="eastAsia"/>
          <w:snapToGrid/>
          <w:szCs w:val="24"/>
        </w:rPr>
        <w:t>，</w:t>
      </w:r>
      <w:r w:rsidRPr="00BE7F3A">
        <w:rPr>
          <w:snapToGrid/>
          <w:szCs w:val="24"/>
        </w:rPr>
        <w:t>一些罗姆人</w:t>
      </w:r>
      <w:r>
        <w:rPr>
          <w:rFonts w:hint="eastAsia"/>
          <w:snapToGrid/>
          <w:szCs w:val="24"/>
        </w:rPr>
        <w:t>没有</w:t>
      </w:r>
      <w:r w:rsidRPr="00BE7F3A">
        <w:rPr>
          <w:snapToGrid/>
          <w:szCs w:val="24"/>
        </w:rPr>
        <w:t>身份证、出生证、医疗保险或工作证等个人证件</w:t>
      </w:r>
      <w:r>
        <w:rPr>
          <w:snapToGrid/>
          <w:szCs w:val="24"/>
        </w:rPr>
        <w:t>，</w:t>
      </w:r>
      <w:r>
        <w:rPr>
          <w:rFonts w:hint="eastAsia"/>
          <w:snapToGrid/>
          <w:szCs w:val="24"/>
        </w:rPr>
        <w:t>而这些证件</w:t>
      </w:r>
      <w:r w:rsidRPr="00BE7F3A">
        <w:rPr>
          <w:snapToGrid/>
          <w:szCs w:val="24"/>
        </w:rPr>
        <w:t>对他们获得社会保险、保健和其他福利是</w:t>
      </w:r>
      <w:r>
        <w:rPr>
          <w:rFonts w:hint="eastAsia"/>
          <w:snapToGrid/>
          <w:szCs w:val="24"/>
        </w:rPr>
        <w:t>必须</w:t>
      </w:r>
      <w:r w:rsidRPr="00BE7F3A">
        <w:rPr>
          <w:snapToGrid/>
          <w:szCs w:val="24"/>
        </w:rPr>
        <w:t>的。</w:t>
      </w:r>
    </w:p>
    <w:p w:rsidR="00194A88" w:rsidRDefault="00194A88" w:rsidP="00286053">
      <w:pPr>
        <w:rPr>
          <w:rFonts w:hint="eastAsia"/>
        </w:rPr>
      </w:pPr>
      <w:r>
        <w:rPr>
          <w:rFonts w:hint="eastAsia"/>
        </w:rPr>
        <w:tab/>
        <w:t xml:space="preserve">532.  </w:t>
      </w:r>
      <w:r>
        <w:rPr>
          <w:rFonts w:hint="eastAsia"/>
        </w:rPr>
        <w:t>委员会关切地注意到，妇女特别是罗姆妇女和农村妇女的经济机遇很有限，通常在非正式或低薪的行业工作，无论资历如何，职位和工资都低于男人。</w:t>
      </w:r>
    </w:p>
    <w:p w:rsidR="00194A88" w:rsidRDefault="00194A88" w:rsidP="00286053">
      <w:pPr>
        <w:rPr>
          <w:rFonts w:hint="eastAsia"/>
        </w:rPr>
      </w:pPr>
      <w:r>
        <w:rPr>
          <w:rFonts w:hint="eastAsia"/>
        </w:rPr>
        <w:tab/>
        <w:t xml:space="preserve">533.  </w:t>
      </w:r>
      <w:r>
        <w:rPr>
          <w:rFonts w:hint="eastAsia"/>
        </w:rPr>
        <w:t>委员会注意到缔约国没有具体处理性骚扰的法律，也没有工作场所性骚扰案件的登记资料。</w:t>
      </w:r>
    </w:p>
    <w:p w:rsidR="00194A88" w:rsidRDefault="00194A88" w:rsidP="00286053">
      <w:pPr>
        <w:rPr>
          <w:rFonts w:hint="eastAsia"/>
        </w:rPr>
      </w:pPr>
      <w:r>
        <w:rPr>
          <w:rFonts w:hint="eastAsia"/>
        </w:rPr>
        <w:tab/>
        <w:t xml:space="preserve">534.  </w:t>
      </w:r>
      <w:r>
        <w:rPr>
          <w:rFonts w:hint="eastAsia"/>
        </w:rPr>
        <w:t>委员会深为关切缔约国的失业率很高，尤其是妇女、罗姆人和其他少数民族以及残疾人的失业率高，非正规行业的工人人数众多。</w:t>
      </w:r>
    </w:p>
    <w:p w:rsidR="00194A88" w:rsidRDefault="00194A88" w:rsidP="00286053">
      <w:pPr>
        <w:rPr>
          <w:rFonts w:hint="eastAsia"/>
        </w:rPr>
      </w:pPr>
      <w:r>
        <w:rPr>
          <w:rFonts w:hint="eastAsia"/>
        </w:rPr>
        <w:tab/>
        <w:t xml:space="preserve">535.  </w:t>
      </w:r>
      <w:r>
        <w:rPr>
          <w:rFonts w:hint="eastAsia"/>
        </w:rPr>
        <w:t>委员会关切地注意到，尽管《劳工关系法》规定全日制雇员的工资不得低于法律或劳资协议所规定的最低工资，但缔约国没有对私人行业规定全国最低工资。</w:t>
      </w:r>
    </w:p>
    <w:p w:rsidR="00194A88" w:rsidRDefault="00194A88" w:rsidP="00286053">
      <w:pPr>
        <w:rPr>
          <w:rFonts w:hint="eastAsia"/>
        </w:rPr>
      </w:pPr>
      <w:r>
        <w:rPr>
          <w:rFonts w:hint="eastAsia"/>
        </w:rPr>
        <w:tab/>
        <w:t xml:space="preserve">536.  </w:t>
      </w:r>
      <w:r>
        <w:rPr>
          <w:rFonts w:hint="eastAsia"/>
        </w:rPr>
        <w:t>委员会关切缔约国对罢工权实行的具有长远影响的限制以及雇主可在罢工期间根据《劳工关系法》临时解雇</w:t>
      </w:r>
      <w:r>
        <w:rPr>
          <w:rFonts w:hint="eastAsia"/>
        </w:rPr>
        <w:t>2%</w:t>
      </w:r>
      <w:r>
        <w:rPr>
          <w:rFonts w:hint="eastAsia"/>
        </w:rPr>
        <w:t>的工人</w:t>
      </w:r>
      <w:r>
        <w:rPr>
          <w:rFonts w:hint="eastAsia"/>
        </w:rPr>
        <w:t>(</w:t>
      </w:r>
      <w:r>
        <w:rPr>
          <w:rFonts w:hint="eastAsia"/>
        </w:rPr>
        <w:t>如果认为其可能有暴力性或破坏性</w:t>
      </w:r>
      <w:r>
        <w:rPr>
          <w:rFonts w:hint="eastAsia"/>
        </w:rPr>
        <w:t>)</w:t>
      </w:r>
      <w:r>
        <w:rPr>
          <w:rFonts w:hint="eastAsia"/>
        </w:rPr>
        <w:t>的规定。</w:t>
      </w:r>
    </w:p>
    <w:p w:rsidR="00194A88" w:rsidRDefault="00194A88" w:rsidP="00286053">
      <w:pPr>
        <w:rPr>
          <w:rFonts w:hint="eastAsia"/>
        </w:rPr>
      </w:pPr>
      <w:r>
        <w:rPr>
          <w:rFonts w:hint="eastAsia"/>
        </w:rPr>
        <w:tab/>
        <w:t xml:space="preserve">537.  </w:t>
      </w:r>
      <w:r>
        <w:rPr>
          <w:rFonts w:hint="eastAsia"/>
        </w:rPr>
        <w:t>委员会关切地注意到失业金以及最低标准的退休金和社会救济金不足以确保居民过上象样的生活，而且《社会保护法》允许以极端理由不发给失业者失业金。</w:t>
      </w:r>
    </w:p>
    <w:p w:rsidR="00194A88" w:rsidRDefault="00194A88" w:rsidP="00286053">
      <w:pPr>
        <w:rPr>
          <w:rFonts w:hint="eastAsia"/>
        </w:rPr>
      </w:pPr>
      <w:r>
        <w:rPr>
          <w:rFonts w:hint="eastAsia"/>
        </w:rPr>
        <w:tab/>
        <w:t xml:space="preserve">538.  </w:t>
      </w:r>
      <w:r>
        <w:rPr>
          <w:rFonts w:hint="eastAsia"/>
        </w:rPr>
        <w:t>委员会深为关切的是，缔约国频繁发生侵犯妇女和儿童的家庭暴力事件，受害者不愿报告家庭暴力案件及婚内强奸，警察通常不调查关于这类暴力行为的申诉，检查机关不起诉犯罪人，强奸案定罪需要受害人提供奸入和强烈抵抗的证据。</w:t>
      </w:r>
    </w:p>
    <w:p w:rsidR="00194A88" w:rsidRDefault="00194A88" w:rsidP="00286053">
      <w:pPr>
        <w:rPr>
          <w:rFonts w:hint="eastAsia"/>
        </w:rPr>
      </w:pPr>
      <w:r>
        <w:rPr>
          <w:rFonts w:hint="eastAsia"/>
        </w:rPr>
        <w:tab/>
        <w:t xml:space="preserve">539.  </w:t>
      </w:r>
      <w:r>
        <w:rPr>
          <w:rFonts w:hint="eastAsia"/>
        </w:rPr>
        <w:t>委员会关切的是，尽管缔约国努力处理有关问题，但国内被贩运妇女和女童的数量一直在增加，对被贩运者的援助不够，法庭审理程序过长，对犯罪者的判刑过轻，没有足够资金支持反贩运活动。</w:t>
      </w:r>
    </w:p>
    <w:p w:rsidR="00194A88" w:rsidRDefault="00194A88" w:rsidP="00286053">
      <w:pPr>
        <w:rPr>
          <w:rFonts w:hint="eastAsia"/>
        </w:rPr>
      </w:pPr>
      <w:r>
        <w:rPr>
          <w:rFonts w:hint="eastAsia"/>
        </w:rPr>
        <w:tab/>
        <w:t xml:space="preserve">540.  </w:t>
      </w:r>
      <w:r>
        <w:rPr>
          <w:rFonts w:hint="eastAsia"/>
        </w:rPr>
        <w:t>委员会深为关切城市中有数以百计的儿童，主要是罗姆儿童生活在街头，不上学，也得不到适当医疗服务。</w:t>
      </w:r>
    </w:p>
    <w:p w:rsidR="00194A88" w:rsidRDefault="00194A88" w:rsidP="00286053">
      <w:pPr>
        <w:rPr>
          <w:rFonts w:hint="eastAsia"/>
        </w:rPr>
      </w:pPr>
      <w:r>
        <w:rPr>
          <w:rFonts w:hint="eastAsia"/>
        </w:rPr>
        <w:tab/>
        <w:t xml:space="preserve">541.  </w:t>
      </w:r>
      <w:r>
        <w:rPr>
          <w:rFonts w:hint="eastAsia"/>
        </w:rPr>
        <w:t>委员会深为关切缔约国有</w:t>
      </w:r>
      <w:r>
        <w:rPr>
          <w:rFonts w:hint="eastAsia"/>
        </w:rPr>
        <w:t>30%</w:t>
      </w:r>
      <w:r>
        <w:rPr>
          <w:rFonts w:hint="eastAsia"/>
        </w:rPr>
        <w:t>的居民生活在贫困线之下。</w:t>
      </w:r>
    </w:p>
    <w:p w:rsidR="00194A88" w:rsidRDefault="00194A88" w:rsidP="00286053">
      <w:pPr>
        <w:rPr>
          <w:rFonts w:hint="eastAsia"/>
        </w:rPr>
      </w:pPr>
      <w:r>
        <w:rPr>
          <w:rFonts w:hint="eastAsia"/>
        </w:rPr>
        <w:tab/>
        <w:t xml:space="preserve">542.  </w:t>
      </w:r>
      <w:r>
        <w:rPr>
          <w:rFonts w:hint="eastAsia"/>
        </w:rPr>
        <w:t>委员会深为关切据报缔约国有</w:t>
      </w:r>
      <w:r>
        <w:rPr>
          <w:rFonts w:hint="eastAsia"/>
        </w:rPr>
        <w:t>70%</w:t>
      </w:r>
      <w:r>
        <w:rPr>
          <w:rFonts w:hint="eastAsia"/>
        </w:rPr>
        <w:t>的罗姆人生活在临时性居住区，通常缺少电、饮用水、下水道、垃圾收集或铺设的道路基本设施和服务等；大多数罗姆人对居住地没有合法所有权，始终面临被</w:t>
      </w:r>
      <w:r w:rsidR="00502D94">
        <w:rPr>
          <w:rFonts w:hint="eastAsia"/>
        </w:rPr>
        <w:t>迁离</w:t>
      </w:r>
      <w:r>
        <w:rPr>
          <w:rFonts w:hint="eastAsia"/>
        </w:rPr>
        <w:t>的威胁。</w:t>
      </w:r>
    </w:p>
    <w:p w:rsidR="00194A88" w:rsidRDefault="00194A88" w:rsidP="00286053">
      <w:pPr>
        <w:rPr>
          <w:rFonts w:hint="eastAsia"/>
        </w:rPr>
      </w:pPr>
      <w:r>
        <w:rPr>
          <w:rFonts w:hint="eastAsia"/>
        </w:rPr>
        <w:tab/>
        <w:t xml:space="preserve">543.  </w:t>
      </w:r>
      <w:r>
        <w:rPr>
          <w:rFonts w:hint="eastAsia"/>
        </w:rPr>
        <w:t>委员会尽管承认大部分流离失所者已经返回冲突前的居住地，但关注的是，主要由于经济困境和安全原因，剩下的许多国内流离失所者不能返回家园，通常生活在缺少适当卫生条件的集体中心，始终面临迁出这些中心的压力。</w:t>
      </w:r>
    </w:p>
    <w:p w:rsidR="00194A88" w:rsidRDefault="00194A88" w:rsidP="00286053">
      <w:pPr>
        <w:rPr>
          <w:rFonts w:hint="eastAsia"/>
        </w:rPr>
      </w:pPr>
      <w:r>
        <w:rPr>
          <w:rFonts w:hint="eastAsia"/>
        </w:rPr>
        <w:tab/>
        <w:t xml:space="preserve">544.  </w:t>
      </w:r>
      <w:r>
        <w:rPr>
          <w:rFonts w:hint="eastAsia"/>
        </w:rPr>
        <w:t>委员会关切地注意到，缔约国的婴儿死亡率在过去几年有所增加，分娩死亡率依然很高。</w:t>
      </w:r>
    </w:p>
    <w:p w:rsidR="00194A88" w:rsidRDefault="00194A88" w:rsidP="00286053">
      <w:pPr>
        <w:rPr>
          <w:rFonts w:hint="eastAsia"/>
        </w:rPr>
      </w:pPr>
      <w:r>
        <w:rPr>
          <w:rFonts w:hint="eastAsia"/>
        </w:rPr>
        <w:tab/>
        <w:t xml:space="preserve">545.  </w:t>
      </w:r>
      <w:r>
        <w:rPr>
          <w:rFonts w:hint="eastAsia"/>
        </w:rPr>
        <w:t>委员会表示关切特别是农村地区的年轻人难以获得性及生殖医疗服务，很少使用避孕工具，尤其是罗姆女孩中人工流产和意外怀孕人数很多。</w:t>
      </w:r>
    </w:p>
    <w:p w:rsidR="00194A88" w:rsidRDefault="00194A88" w:rsidP="00286053">
      <w:pPr>
        <w:rPr>
          <w:rFonts w:hint="eastAsia"/>
        </w:rPr>
      </w:pPr>
      <w:r>
        <w:rPr>
          <w:rFonts w:hint="eastAsia"/>
        </w:rPr>
        <w:tab/>
        <w:t xml:space="preserve">546.  </w:t>
      </w:r>
      <w:r>
        <w:rPr>
          <w:rFonts w:hint="eastAsia"/>
        </w:rPr>
        <w:t>委员会深为关切中学和小学缀学率高，特别是从小学升入中学阶段缀学率高，农村以及罗姆儿童、罗姆和阿什卡利难民儿童、某些阿尔巴尼亚社区女童与残疾儿童的入学率和就学率很低，文盲率很高。</w:t>
      </w:r>
    </w:p>
    <w:p w:rsidR="00194A88" w:rsidRPr="00391824" w:rsidRDefault="00194A88" w:rsidP="00286053">
      <w:pPr>
        <w:spacing w:after="320"/>
        <w:rPr>
          <w:rFonts w:hint="eastAsia"/>
        </w:rPr>
      </w:pPr>
      <w:r>
        <w:rPr>
          <w:rFonts w:hint="eastAsia"/>
        </w:rPr>
        <w:tab/>
        <w:t xml:space="preserve">547.  </w:t>
      </w:r>
      <w:r>
        <w:rPr>
          <w:rFonts w:hint="eastAsia"/>
        </w:rPr>
        <w:t>委员会关切地注意到，有报告说，父母拒绝送孩子到族裔混合学校上学，马其顿和阿尔巴尼亚学生之间因开设阿尔巴尼亚语新课程和族裔混合学校的运作发生冲突，罗姆儿童和其他少数民族或难民儿童分校上课，没有少数民族语言班或教学质量低，没有教材，少数民族</w:t>
      </w:r>
      <w:r w:rsidRPr="00391824">
        <w:rPr>
          <w:rFonts w:hint="eastAsia"/>
        </w:rPr>
        <w:t>语言教师培训不够。</w:t>
      </w:r>
    </w:p>
    <w:p w:rsidR="00194A88" w:rsidRDefault="00194A88" w:rsidP="00286053">
      <w:pPr>
        <w:pStyle w:val="Heading3"/>
        <w:rPr>
          <w:rFonts w:hint="eastAsia"/>
        </w:rPr>
      </w:pPr>
      <w:r w:rsidRPr="00391824">
        <w:rPr>
          <w:rFonts w:hint="eastAsia"/>
          <w:u w:val="none"/>
        </w:rPr>
        <w:t xml:space="preserve">E.  </w:t>
      </w:r>
      <w:r w:rsidR="00502D94">
        <w:rPr>
          <w:rFonts w:hint="eastAsia"/>
          <w:u w:val="none"/>
        </w:rPr>
        <w:t>意见和</w:t>
      </w:r>
      <w:r>
        <w:rPr>
          <w:rFonts w:hint="eastAsia"/>
        </w:rPr>
        <w:t>建议</w:t>
      </w:r>
    </w:p>
    <w:p w:rsidR="00194A88" w:rsidRDefault="00194A88" w:rsidP="00286053">
      <w:pPr>
        <w:rPr>
          <w:rFonts w:hint="eastAsia"/>
        </w:rPr>
      </w:pPr>
      <w:r>
        <w:rPr>
          <w:rFonts w:hint="eastAsia"/>
        </w:rPr>
        <w:tab/>
        <w:t xml:space="preserve">548.  </w:t>
      </w:r>
      <w:r>
        <w:rPr>
          <w:rFonts w:hint="eastAsia"/>
        </w:rPr>
        <w:t>委员会建议缔约国对提供信息的请求作出答复，采取行动落实人权监察员办公室关于调查侵犯经济、社会和文化权利行为指控的建议。它请缔约国在下一次定期报告中详细说明关于这类指控的调查结果和后续情况。指控包括缔约国各部委和市长没有为公务员签署“接管合同”、为低收入者安置住房、剥夺医疗保险和医疗服务设施等问题。</w:t>
      </w:r>
    </w:p>
    <w:p w:rsidR="00194A88" w:rsidRDefault="00194A88" w:rsidP="00286053">
      <w:pPr>
        <w:rPr>
          <w:rFonts w:hint="eastAsia"/>
        </w:rPr>
      </w:pPr>
      <w:r>
        <w:rPr>
          <w:rFonts w:hint="eastAsia"/>
        </w:rPr>
        <w:tab/>
        <w:t xml:space="preserve">549.  </w:t>
      </w:r>
      <w:r>
        <w:rPr>
          <w:rFonts w:hint="eastAsia"/>
        </w:rPr>
        <w:t>委员会建议缔约国确保《公约》条款在本国法院的实施，在法律和司法培训中充分考虑委员会一般性意见中所定义的《公约》全部权利，促进将《公约》作为国内法一种渊源加以利用。它请缔约国注意关于《公约》在国内的适用的第</w:t>
      </w:r>
      <w:r>
        <w:rPr>
          <w:rFonts w:hint="eastAsia"/>
        </w:rPr>
        <w:t>9</w:t>
      </w:r>
      <w:r>
        <w:rPr>
          <w:rFonts w:hint="eastAsia"/>
        </w:rPr>
        <w:t>号</w:t>
      </w:r>
      <w:r>
        <w:rPr>
          <w:rFonts w:hint="eastAsia"/>
        </w:rPr>
        <w:t>(1998</w:t>
      </w:r>
      <w:r>
        <w:rPr>
          <w:rFonts w:hint="eastAsia"/>
        </w:rPr>
        <w:t>年</w:t>
      </w:r>
      <w:r>
        <w:rPr>
          <w:rFonts w:hint="eastAsia"/>
        </w:rPr>
        <w:t>)</w:t>
      </w:r>
      <w:r>
        <w:rPr>
          <w:rFonts w:hint="eastAsia"/>
        </w:rPr>
        <w:t>一般性意见，请缔约国在下一次定期报告中提供关于法院判决中实现《公约》所载权利的资料。</w:t>
      </w:r>
    </w:p>
    <w:p w:rsidR="00194A88" w:rsidRDefault="00194A88" w:rsidP="00286053">
      <w:pPr>
        <w:rPr>
          <w:rFonts w:hint="eastAsia"/>
        </w:rPr>
      </w:pPr>
      <w:r>
        <w:rPr>
          <w:rFonts w:hint="eastAsia"/>
        </w:rPr>
        <w:tab/>
        <w:t xml:space="preserve">550.  </w:t>
      </w:r>
      <w:r>
        <w:rPr>
          <w:rFonts w:hint="eastAsia"/>
        </w:rPr>
        <w:t>委员会建议缔约国考虑通过全面的反歧视立法，同时涵盖非直接歧视和取消不正当入籍要求。它请缔约国在下一次定期报告中说明关于法院判决在民事、行政和刑法领域适用反歧视条款的情况。</w:t>
      </w:r>
    </w:p>
    <w:p w:rsidR="00194A88" w:rsidRDefault="00194A88" w:rsidP="00286053">
      <w:pPr>
        <w:rPr>
          <w:rFonts w:hint="eastAsia"/>
        </w:rPr>
      </w:pPr>
      <w:r>
        <w:rPr>
          <w:rFonts w:hint="eastAsia"/>
        </w:rPr>
        <w:tab/>
        <w:t xml:space="preserve">551.  </w:t>
      </w:r>
      <w:r>
        <w:rPr>
          <w:rFonts w:hint="eastAsia"/>
        </w:rPr>
        <w:t>委员会建议缔约国加大努力，在《公约》所涵盖的全部领域消除对罗姆人的歧视，尽快处理罗姆人、阿尔巴尼亚人和其他少数民族未决的国籍申请，立即采取措施，消除行政障碍，向全部罗姆人申请者提供个人身份文件，确保他们平等获得社会保险、医疗关照和其他福利。</w:t>
      </w:r>
    </w:p>
    <w:p w:rsidR="00194A88" w:rsidRDefault="00194A88" w:rsidP="00286053">
      <w:pPr>
        <w:rPr>
          <w:rFonts w:hint="eastAsia"/>
        </w:rPr>
      </w:pPr>
      <w:r>
        <w:rPr>
          <w:rFonts w:hint="eastAsia"/>
        </w:rPr>
        <w:tab/>
        <w:t xml:space="preserve">552.  </w:t>
      </w:r>
      <w:r>
        <w:rPr>
          <w:rFonts w:hint="eastAsia"/>
        </w:rPr>
        <w:t>委员会建议缔约国采纳临时特别措施，确保妇女，尤其是罗姆人和其他少数民族妇女以及农村妇女，拥有与男人同等的正常就业机会，包括获得高级职位，在实践中落实同工同酬原则。</w:t>
      </w:r>
    </w:p>
    <w:p w:rsidR="00194A88" w:rsidRDefault="00194A88" w:rsidP="00286053">
      <w:pPr>
        <w:rPr>
          <w:rFonts w:hint="eastAsia"/>
        </w:rPr>
      </w:pPr>
      <w:r>
        <w:rPr>
          <w:rFonts w:hint="eastAsia"/>
        </w:rPr>
        <w:tab/>
        <w:t xml:space="preserve">553.  </w:t>
      </w:r>
      <w:r>
        <w:rPr>
          <w:rFonts w:hint="eastAsia"/>
        </w:rPr>
        <w:t>委员会建议缔约国考虑通过关于性骚扰的专门法律，在下一次定期报告中说明关于工作场所性骚扰登记件数以及调查和起诉这类申诉的措施及其效果。</w:t>
      </w:r>
    </w:p>
    <w:p w:rsidR="00194A88" w:rsidRDefault="00194A88" w:rsidP="00286053">
      <w:pPr>
        <w:rPr>
          <w:rFonts w:hint="eastAsia"/>
        </w:rPr>
      </w:pPr>
      <w:r>
        <w:rPr>
          <w:rFonts w:hint="eastAsia"/>
        </w:rPr>
        <w:tab/>
        <w:t xml:space="preserve">554.  </w:t>
      </w:r>
      <w:r>
        <w:rPr>
          <w:rFonts w:hint="eastAsia"/>
        </w:rPr>
        <w:t>委员会敦促缔约国大力采取有针对性的减少失业措施，包括旨在减少妇女和弱势及边缘化群体失业的方案，逐步使非正规行业工人变成正规行业工人。它请缔约国在下一次定期报告中说明最新的失业统计数据，</w:t>
      </w:r>
      <w:r>
        <w:rPr>
          <w:rFonts w:hint="eastAsia"/>
        </w:rPr>
        <w:t>(</w:t>
      </w:r>
      <w:r>
        <w:rPr>
          <w:rFonts w:hint="eastAsia"/>
        </w:rPr>
        <w:t>按性别、年龄、族裔、残疾或其他状况以及城市、乡村人口分类，还请缔约国说明为创造就业所采取的具体措施及其效果，包括根据《关于就业、性别平等和罗姆人就业国家行动纲领》与《残疾人就业法》所采取的措施。</w:t>
      </w:r>
    </w:p>
    <w:p w:rsidR="00194A88" w:rsidRDefault="00194A88" w:rsidP="00286053">
      <w:pPr>
        <w:rPr>
          <w:rFonts w:hint="eastAsia"/>
        </w:rPr>
      </w:pPr>
      <w:r>
        <w:rPr>
          <w:rFonts w:hint="eastAsia"/>
        </w:rPr>
        <w:tab/>
        <w:t xml:space="preserve">555.  </w:t>
      </w:r>
      <w:r>
        <w:rPr>
          <w:rFonts w:hint="eastAsia"/>
        </w:rPr>
        <w:t>委员会建议缔约国确保以法律或劳资协议确定私人行业全国最低工资。它还建议缔约国确保公私行业的最低工资应根据《公约》第七条</w:t>
      </w:r>
      <w:r>
        <w:rPr>
          <w:rFonts w:hint="eastAsia"/>
        </w:rPr>
        <w:t>(</w:t>
      </w:r>
      <w:r>
        <w:rPr>
          <w:rFonts w:hint="eastAsia"/>
        </w:rPr>
        <w:t>甲</w:t>
      </w:r>
      <w:r>
        <w:rPr>
          <w:rFonts w:hint="eastAsia"/>
        </w:rPr>
        <w:t>)</w:t>
      </w:r>
      <w:r>
        <w:rPr>
          <w:rFonts w:hint="eastAsia"/>
        </w:rPr>
        <w:t>项第</w:t>
      </w:r>
      <w:r>
        <w:rPr>
          <w:rFonts w:hint="eastAsia"/>
        </w:rPr>
        <w:t>(2)</w:t>
      </w:r>
      <w:r>
        <w:rPr>
          <w:rFonts w:hint="eastAsia"/>
        </w:rPr>
        <w:t>目足以保证工人及其家人过上像样的生活。</w:t>
      </w:r>
    </w:p>
    <w:p w:rsidR="00194A88" w:rsidRDefault="00194A88" w:rsidP="00286053">
      <w:pPr>
        <w:rPr>
          <w:rFonts w:hint="eastAsia"/>
        </w:rPr>
      </w:pPr>
      <w:r>
        <w:rPr>
          <w:rFonts w:hint="eastAsia"/>
        </w:rPr>
        <w:tab/>
        <w:t xml:space="preserve">556.  </w:t>
      </w:r>
      <w:r>
        <w:rPr>
          <w:rFonts w:hint="eastAsia"/>
        </w:rPr>
        <w:t>委员会建议缔约国考虑废除任何有违《公约》第八条的对罢工权的限制，以及雇主可在罢工期间临时解雇那些具有潜在暴力或破坏性工人的规定。</w:t>
      </w:r>
    </w:p>
    <w:p w:rsidR="00194A88" w:rsidRDefault="00194A88" w:rsidP="00286053">
      <w:pPr>
        <w:rPr>
          <w:rFonts w:hint="eastAsia"/>
        </w:rPr>
      </w:pPr>
      <w:r>
        <w:rPr>
          <w:rFonts w:hint="eastAsia"/>
        </w:rPr>
        <w:tab/>
        <w:t xml:space="preserve">557.  </w:t>
      </w:r>
      <w:r>
        <w:rPr>
          <w:rFonts w:hint="eastAsia"/>
        </w:rPr>
        <w:t>委员会敦促缔约国大力利用一切现有资源尽可能地增加失业救济金、最低退休金、残疾抚恤金以及社会救助金的数额，确保这类补助和福利的领取者过上象样的生活。它也建议缔约国考虑废除关于以极端理由剥夺失业者失业救济金的现行法律。</w:t>
      </w:r>
    </w:p>
    <w:p w:rsidR="00194A88" w:rsidRDefault="00194A88" w:rsidP="00286053">
      <w:pPr>
        <w:rPr>
          <w:rFonts w:hint="eastAsia"/>
        </w:rPr>
      </w:pPr>
      <w:r>
        <w:rPr>
          <w:rFonts w:hint="eastAsia"/>
        </w:rPr>
        <w:tab/>
        <w:t xml:space="preserve">558.  </w:t>
      </w:r>
      <w:r>
        <w:rPr>
          <w:rFonts w:hint="eastAsia"/>
        </w:rPr>
        <w:t>委员会敦促缔约国颁布具体法令，将家庭暴力定为犯罪；向警察、检查官、法官和社会服务工作中心雇员进行培训，让他们了解家庭暴力和民事限制令方面的法律规定；提高医务工作者及其他协助家庭暴力受害者</w:t>
      </w:r>
      <w:r>
        <w:rPr>
          <w:rFonts w:hint="eastAsia"/>
        </w:rPr>
        <w:t>(</w:t>
      </w:r>
      <w:r>
        <w:rPr>
          <w:rFonts w:hint="eastAsia"/>
        </w:rPr>
        <w:t>特别是妇女和儿童</w:t>
      </w:r>
      <w:r>
        <w:rPr>
          <w:rFonts w:hint="eastAsia"/>
        </w:rPr>
        <w:t>)</w:t>
      </w:r>
      <w:r>
        <w:rPr>
          <w:rFonts w:hint="eastAsia"/>
        </w:rPr>
        <w:t>的专业人员对受害者的援助和同情，从而鼓励举报家庭暴力行为；扩大暴力侵犯儿童行为的定义范围并设立一个辨认、登记和移交案件的制度；在下一次定期报告中提供家庭暴力举报件数和性质以及定罪和惩处类别的最新数据。委员会也建议缔约国考虑修正《刑法》，不再要求受害者为强奸案定罪提供奸入和强烈抵抗的证据。</w:t>
      </w:r>
    </w:p>
    <w:p w:rsidR="00194A88" w:rsidRDefault="00194A88" w:rsidP="00286053">
      <w:pPr>
        <w:rPr>
          <w:rFonts w:hint="eastAsia"/>
        </w:rPr>
      </w:pPr>
      <w:r>
        <w:rPr>
          <w:rFonts w:hint="eastAsia"/>
        </w:rPr>
        <w:tab/>
        <w:t xml:space="preserve">559.  </w:t>
      </w:r>
      <w:r>
        <w:rPr>
          <w:rFonts w:hint="eastAsia"/>
        </w:rPr>
        <w:t>委员会建议缔约国大力打击人口贩运，特别是妇女和女童贩运，为协助和安置受害者以及证人保护提供足够资金，为警方、检查官和法官举办关于人口贩运问题的法定培训，有效落实《关于人口贩运问题的国家战略和行动纲领》和拟议的《关于儿童贩运问题的国家行动方案》。</w:t>
      </w:r>
    </w:p>
    <w:p w:rsidR="00194A88" w:rsidRDefault="00194A88" w:rsidP="00286053">
      <w:pPr>
        <w:rPr>
          <w:rFonts w:hint="eastAsia"/>
        </w:rPr>
      </w:pPr>
      <w:r>
        <w:rPr>
          <w:rFonts w:hint="eastAsia"/>
        </w:rPr>
        <w:tab/>
        <w:t xml:space="preserve">560.  </w:t>
      </w:r>
      <w:r>
        <w:rPr>
          <w:rFonts w:hint="eastAsia"/>
        </w:rPr>
        <w:t>委员会敦促缔约国采取一切必要措施，建造低价住房并提供基本设施和服务等，消除街头儿童现象并保护其家人；将废物处置场地迁出罗姆人居住区；提供就业机会；与非政府组织以及门诊病人诊所合作，为街头儿童开办新的日托中心；向这些儿童及其家人提供医疗咨询和基本医药。</w:t>
      </w:r>
    </w:p>
    <w:p w:rsidR="00194A88" w:rsidRDefault="00194A88" w:rsidP="00286053">
      <w:pPr>
        <w:rPr>
          <w:rFonts w:hint="eastAsia"/>
        </w:rPr>
      </w:pPr>
      <w:r>
        <w:rPr>
          <w:rFonts w:hint="eastAsia"/>
        </w:rPr>
        <w:tab/>
        <w:t xml:space="preserve">561.  </w:t>
      </w:r>
      <w:r>
        <w:rPr>
          <w:rFonts w:hint="eastAsia"/>
        </w:rPr>
        <w:t>委员会建议缔约国尽快修订减贫战略，确保纳入经济、社会和文化权利，特别是满足弱势和边缘化个人和群体的需求，为落实这一战略拨出足够资金。在这方面，请缔约国注意委员会关于贫</w:t>
      </w:r>
      <w:r w:rsidR="00D459EE">
        <w:rPr>
          <w:rFonts w:hint="eastAsia"/>
        </w:rPr>
        <w:t>穷</w:t>
      </w:r>
      <w:r>
        <w:rPr>
          <w:rFonts w:hint="eastAsia"/>
        </w:rPr>
        <w:t>与《经济、社会、文化权利国际公约》的声明</w:t>
      </w:r>
      <w:r>
        <w:rPr>
          <w:rFonts w:hint="eastAsia"/>
        </w:rPr>
        <w:t>(E/C.12/2001/10)</w:t>
      </w:r>
      <w:r>
        <w:rPr>
          <w:rFonts w:hint="eastAsia"/>
        </w:rPr>
        <w:t>。</w:t>
      </w:r>
    </w:p>
    <w:p w:rsidR="00194A88" w:rsidRDefault="00194A88" w:rsidP="00286053">
      <w:pPr>
        <w:rPr>
          <w:rFonts w:hint="eastAsia"/>
        </w:rPr>
      </w:pPr>
      <w:r>
        <w:rPr>
          <w:rFonts w:hint="eastAsia"/>
        </w:rPr>
        <w:tab/>
        <w:t xml:space="preserve">562.  </w:t>
      </w:r>
      <w:r>
        <w:rPr>
          <w:rFonts w:hint="eastAsia"/>
        </w:rPr>
        <w:t>委员会敦促缔约国将罗姆人现有居住区合法化并改善其基础设施和服务或实施社会住房方案，确保全体罗姆人获得恰当和能够负担得起的住房，居住期有保障，并有供电、供水、卫生和其他基本服务，包括安全使用道路。它也敦促缔约国根据委员会关于适足住房权</w:t>
      </w:r>
      <w:r>
        <w:rPr>
          <w:rFonts w:hint="eastAsia"/>
        </w:rPr>
        <w:t>(</w:t>
      </w:r>
      <w:r>
        <w:rPr>
          <w:rFonts w:hint="eastAsia"/>
        </w:rPr>
        <w:t>《公约》第十一条第</w:t>
      </w:r>
      <w:r>
        <w:rPr>
          <w:rFonts w:hint="eastAsia"/>
        </w:rPr>
        <w:t>(</w:t>
      </w:r>
      <w:r>
        <w:rPr>
          <w:rFonts w:hint="eastAsia"/>
        </w:rPr>
        <w:t>一</w:t>
      </w:r>
      <w:r>
        <w:rPr>
          <w:rFonts w:hint="eastAsia"/>
        </w:rPr>
        <w:t>)</w:t>
      </w:r>
      <w:r>
        <w:rPr>
          <w:rFonts w:hint="eastAsia"/>
        </w:rPr>
        <w:t>款</w:t>
      </w:r>
      <w:r>
        <w:rPr>
          <w:rFonts w:hint="eastAsia"/>
        </w:rPr>
        <w:t>)</w:t>
      </w:r>
      <w:r>
        <w:rPr>
          <w:rFonts w:hint="eastAsia"/>
        </w:rPr>
        <w:t>的第７号</w:t>
      </w:r>
      <w:r>
        <w:rPr>
          <w:rFonts w:hint="eastAsia"/>
        </w:rPr>
        <w:t>(1997</w:t>
      </w:r>
      <w:r>
        <w:rPr>
          <w:rFonts w:hint="eastAsia"/>
        </w:rPr>
        <w:t>年</w:t>
      </w:r>
      <w:r>
        <w:rPr>
          <w:rFonts w:hint="eastAsia"/>
        </w:rPr>
        <w:t>)</w:t>
      </w:r>
      <w:r>
        <w:rPr>
          <w:rFonts w:hint="eastAsia"/>
        </w:rPr>
        <w:t>一般性意见</w:t>
      </w:r>
      <w:r>
        <w:rPr>
          <w:rFonts w:hint="eastAsia"/>
        </w:rPr>
        <w:t>(</w:t>
      </w:r>
      <w:r>
        <w:rPr>
          <w:rFonts w:hint="eastAsia"/>
        </w:rPr>
        <w:t>题为“强</w:t>
      </w:r>
      <w:r w:rsidR="00502D94">
        <w:rPr>
          <w:rFonts w:hint="eastAsia"/>
        </w:rPr>
        <w:t>迫迁离</w:t>
      </w:r>
      <w:r>
        <w:rPr>
          <w:rFonts w:hint="eastAsia"/>
        </w:rPr>
        <w:t>”</w:t>
      </w:r>
      <w:r>
        <w:rPr>
          <w:rFonts w:hint="eastAsia"/>
        </w:rPr>
        <w:t>)</w:t>
      </w:r>
      <w:r>
        <w:rPr>
          <w:rFonts w:hint="eastAsia"/>
        </w:rPr>
        <w:t>，确保在</w:t>
      </w:r>
      <w:r w:rsidR="00502D94">
        <w:rPr>
          <w:rFonts w:hint="eastAsia"/>
        </w:rPr>
        <w:t>强迫迁离</w:t>
      </w:r>
      <w:r>
        <w:rPr>
          <w:rFonts w:hint="eastAsia"/>
        </w:rPr>
        <w:t>时提供适当的替代住房；在下一次定期报告中提供关于</w:t>
      </w:r>
      <w:r w:rsidR="00502D94">
        <w:rPr>
          <w:rFonts w:hint="eastAsia"/>
        </w:rPr>
        <w:t>强迫迁离</w:t>
      </w:r>
      <w:r>
        <w:rPr>
          <w:rFonts w:hint="eastAsia"/>
        </w:rPr>
        <w:t>、替代住房安排以及无家可归程度的最新年度统计数据，以及为使罗姆人居住区合法化并改善设施和服务所采取措施的资料。</w:t>
      </w:r>
    </w:p>
    <w:p w:rsidR="00194A88" w:rsidRDefault="00194A88" w:rsidP="00286053">
      <w:pPr>
        <w:rPr>
          <w:rFonts w:hint="eastAsia"/>
        </w:rPr>
      </w:pPr>
      <w:r>
        <w:rPr>
          <w:rFonts w:hint="eastAsia"/>
        </w:rPr>
        <w:tab/>
        <w:t xml:space="preserve">563.  </w:t>
      </w:r>
      <w:r>
        <w:rPr>
          <w:rFonts w:hint="eastAsia"/>
        </w:rPr>
        <w:t>委员会建议缔约国向国内流离失所者提供财政援助，以替代冲突期间被毁坏的基本家居和农场用品，确保流离失所者的安全和持久返回，当集体安置中心有空位时为流离失所者提供恰当的替代住所，解决流离失所悬而未决的索赔要求。</w:t>
      </w:r>
    </w:p>
    <w:p w:rsidR="00194A88" w:rsidRDefault="00194A88" w:rsidP="00286053">
      <w:pPr>
        <w:rPr>
          <w:rFonts w:hint="eastAsia"/>
        </w:rPr>
      </w:pPr>
      <w:r>
        <w:rPr>
          <w:rFonts w:hint="eastAsia"/>
        </w:rPr>
        <w:tab/>
        <w:t xml:space="preserve">564.  </w:t>
      </w:r>
      <w:r>
        <w:rPr>
          <w:rFonts w:hint="eastAsia"/>
        </w:rPr>
        <w:t>委员会建议缔约国增加护士对每一儿童的法定看视次数，在国家卫生战略中纳入家庭护士看护方针，为落实关于母婴健康的全国预防方案提供充分资金。</w:t>
      </w:r>
    </w:p>
    <w:p w:rsidR="00194A88" w:rsidRDefault="00194A88" w:rsidP="00286053">
      <w:pPr>
        <w:rPr>
          <w:rFonts w:hint="eastAsia"/>
        </w:rPr>
      </w:pPr>
      <w:r>
        <w:rPr>
          <w:rFonts w:hint="eastAsia"/>
        </w:rPr>
        <w:tab/>
        <w:t xml:space="preserve">565.  </w:t>
      </w:r>
      <w:r>
        <w:rPr>
          <w:rFonts w:hint="eastAsia"/>
        </w:rPr>
        <w:t>委员会建议缔约国努力在农村和罗姆人、其他弱势和边缘化个人或群体居住的社区向儿童和青少年进行性和生殖健康教育，扩大性和生殖健康服务，包括妇科和咨询服务。</w:t>
      </w:r>
    </w:p>
    <w:p w:rsidR="00194A88" w:rsidRDefault="00194A88" w:rsidP="00286053">
      <w:pPr>
        <w:rPr>
          <w:rFonts w:hint="eastAsia"/>
        </w:rPr>
      </w:pPr>
      <w:r>
        <w:rPr>
          <w:rFonts w:hint="eastAsia"/>
        </w:rPr>
        <w:tab/>
        <w:t xml:space="preserve">566.  </w:t>
      </w:r>
      <w:r>
        <w:rPr>
          <w:rFonts w:hint="eastAsia"/>
        </w:rPr>
        <w:t>委员会敦促缔约国根据委员会关于受教育权</w:t>
      </w:r>
      <w:r>
        <w:rPr>
          <w:rFonts w:hint="eastAsia"/>
        </w:rPr>
        <w:t>(</w:t>
      </w:r>
      <w:r>
        <w:rPr>
          <w:rFonts w:hint="eastAsia"/>
        </w:rPr>
        <w:t>《公约》第十三条</w:t>
      </w:r>
      <w:r>
        <w:rPr>
          <w:rFonts w:hint="eastAsia"/>
        </w:rPr>
        <w:t>)</w:t>
      </w:r>
      <w:r>
        <w:rPr>
          <w:rFonts w:hint="eastAsia"/>
        </w:rPr>
        <w:t>的第</w:t>
      </w:r>
      <w:r>
        <w:rPr>
          <w:rFonts w:hint="eastAsia"/>
        </w:rPr>
        <w:t>13</w:t>
      </w:r>
      <w:r>
        <w:rPr>
          <w:rFonts w:hint="eastAsia"/>
        </w:rPr>
        <w:t>号</w:t>
      </w:r>
      <w:r>
        <w:rPr>
          <w:rFonts w:hint="eastAsia"/>
        </w:rPr>
        <w:t>(1999</w:t>
      </w:r>
      <w:r>
        <w:rPr>
          <w:rFonts w:hint="eastAsia"/>
        </w:rPr>
        <w:t>年</w:t>
      </w:r>
      <w:r>
        <w:rPr>
          <w:rFonts w:hint="eastAsia"/>
        </w:rPr>
        <w:t>)</w:t>
      </w:r>
      <w:r>
        <w:rPr>
          <w:rFonts w:hint="eastAsia"/>
        </w:rPr>
        <w:t>一般性意见，通过对学生特别是弱势和边缘化儿童的教材和教具补贴以及增加奖学金等措施，确保全体儿童的小学免费教育并逐渐减少中学费用；加强宣传活动，提高父母对教育重要性以及对送儿童</w:t>
      </w:r>
      <w:r>
        <w:rPr>
          <w:rFonts w:hint="eastAsia"/>
        </w:rPr>
        <w:t>(</w:t>
      </w:r>
      <w:r>
        <w:rPr>
          <w:rFonts w:hint="eastAsia"/>
        </w:rPr>
        <w:t>包括女童</w:t>
      </w:r>
      <w:r>
        <w:rPr>
          <w:rFonts w:hint="eastAsia"/>
        </w:rPr>
        <w:t>)</w:t>
      </w:r>
      <w:r w:rsidR="00D459EE">
        <w:rPr>
          <w:rFonts w:hint="eastAsia"/>
        </w:rPr>
        <w:t>上学以及上补习班</w:t>
      </w:r>
      <w:r>
        <w:rPr>
          <w:rFonts w:hint="eastAsia"/>
        </w:rPr>
        <w:t>和满足较差学生具体需求的特别班</w:t>
      </w:r>
      <w:r w:rsidR="00D459EE">
        <w:rPr>
          <w:rFonts w:hint="eastAsia"/>
        </w:rPr>
        <w:t>的认识</w:t>
      </w:r>
      <w:r>
        <w:rPr>
          <w:rFonts w:hint="eastAsia"/>
        </w:rPr>
        <w:t>，从而促进全</w:t>
      </w:r>
      <w:r w:rsidR="00D459EE">
        <w:rPr>
          <w:rFonts w:hint="eastAsia"/>
        </w:rPr>
        <w:t>民</w:t>
      </w:r>
      <w:r>
        <w:rPr>
          <w:rFonts w:hint="eastAsia"/>
        </w:rPr>
        <w:t>教育；开展成年人扫盲运动。</w:t>
      </w:r>
    </w:p>
    <w:p w:rsidR="00194A88" w:rsidRDefault="00194A88" w:rsidP="00286053">
      <w:pPr>
        <w:rPr>
          <w:rFonts w:hint="eastAsia"/>
        </w:rPr>
      </w:pPr>
      <w:r>
        <w:rPr>
          <w:rFonts w:hint="eastAsia"/>
        </w:rPr>
        <w:tab/>
        <w:t xml:space="preserve">567.  </w:t>
      </w:r>
      <w:r>
        <w:rPr>
          <w:rFonts w:hint="eastAsia"/>
        </w:rPr>
        <w:t>委员会建议缔约国停止将罗姆儿童、其他少数民族和难民儿童安排在单独学校就学的做法；尽可能确保少数民族儿童有机会获得自己语言的授课，并有效监督少数民族语言教学的质量；提供少数民族语言教科书并增加以少数民族语言教学的教师人数；大力促进族裔社区文化价值的尊重和人人参与文化生活的权利，从而增加缔约国不同族裔群体之间的了解、容忍和相互尊重。</w:t>
      </w:r>
    </w:p>
    <w:p w:rsidR="00194A88" w:rsidRDefault="00194A88" w:rsidP="00286053">
      <w:pPr>
        <w:rPr>
          <w:rFonts w:hint="eastAsia"/>
        </w:rPr>
      </w:pPr>
      <w:r>
        <w:rPr>
          <w:rFonts w:hint="eastAsia"/>
        </w:rPr>
        <w:tab/>
        <w:t xml:space="preserve">568.  </w:t>
      </w:r>
      <w:r>
        <w:rPr>
          <w:rFonts w:hint="eastAsia"/>
        </w:rPr>
        <w:t>委员会请缔约国在社会各界，特别是在政府官员和司法当局之中广泛散发本结论性意见，并在下一次定期报告中向委员会汇报所采取的一切落实措施。它也鼓励缔约国在提交下一次定期报告</w:t>
      </w:r>
      <w:r w:rsidR="00502D94">
        <w:rPr>
          <w:rFonts w:hint="eastAsia"/>
        </w:rPr>
        <w:t>之</w:t>
      </w:r>
      <w:r>
        <w:rPr>
          <w:rFonts w:hint="eastAsia"/>
        </w:rPr>
        <w:t>前</w:t>
      </w:r>
      <w:r w:rsidR="00502D94">
        <w:rPr>
          <w:rFonts w:hint="eastAsia"/>
        </w:rPr>
        <w:t xml:space="preserve">, </w:t>
      </w:r>
      <w:r>
        <w:rPr>
          <w:rFonts w:hint="eastAsia"/>
        </w:rPr>
        <w:t>邀请非政府组织和</w:t>
      </w:r>
      <w:r w:rsidR="00502D94">
        <w:rPr>
          <w:rFonts w:hint="eastAsia"/>
        </w:rPr>
        <w:t>公民</w:t>
      </w:r>
      <w:r>
        <w:rPr>
          <w:rFonts w:hint="eastAsia"/>
        </w:rPr>
        <w:t>社会其他成员参</w:t>
      </w:r>
      <w:r w:rsidR="00502D94">
        <w:rPr>
          <w:rFonts w:hint="eastAsia"/>
        </w:rPr>
        <w:t>加</w:t>
      </w:r>
      <w:r>
        <w:rPr>
          <w:rFonts w:hint="eastAsia"/>
        </w:rPr>
        <w:t>国</w:t>
      </w:r>
      <w:r w:rsidR="00502D94">
        <w:rPr>
          <w:rFonts w:hint="eastAsia"/>
        </w:rPr>
        <w:t>家</w:t>
      </w:r>
      <w:r>
        <w:rPr>
          <w:rFonts w:hint="eastAsia"/>
        </w:rPr>
        <w:t>一级的讨论</w:t>
      </w:r>
      <w:r w:rsidR="00502D94">
        <w:rPr>
          <w:rFonts w:hint="eastAsia"/>
        </w:rPr>
        <w:t>进程</w:t>
      </w:r>
      <w:r>
        <w:rPr>
          <w:rFonts w:hint="eastAsia"/>
        </w:rPr>
        <w:t>。</w:t>
      </w:r>
    </w:p>
    <w:p w:rsidR="00194A88" w:rsidRDefault="00194A88" w:rsidP="00286053">
      <w:pPr>
        <w:rPr>
          <w:rFonts w:hint="eastAsia"/>
        </w:rPr>
      </w:pPr>
      <w:r>
        <w:rPr>
          <w:rFonts w:hint="eastAsia"/>
        </w:rPr>
        <w:tab/>
        <w:t xml:space="preserve">569.  </w:t>
      </w:r>
      <w:r>
        <w:rPr>
          <w:rFonts w:hint="eastAsia"/>
        </w:rPr>
        <w:t>委员会请缔约国根据</w:t>
      </w:r>
      <w:r>
        <w:rPr>
          <w:rFonts w:hint="eastAsia"/>
        </w:rPr>
        <w:t>2006</w:t>
      </w:r>
      <w:r>
        <w:rPr>
          <w:rFonts w:hint="eastAsia"/>
        </w:rPr>
        <w:t>年《国际人权条约统一报告准则》更新核心文件。</w:t>
      </w:r>
    </w:p>
    <w:p w:rsidR="00194A88" w:rsidRDefault="00194A88" w:rsidP="00286053">
      <w:pPr>
        <w:spacing w:after="320"/>
        <w:rPr>
          <w:rFonts w:hint="eastAsia"/>
        </w:rPr>
      </w:pPr>
      <w:r>
        <w:rPr>
          <w:rFonts w:hint="eastAsia"/>
        </w:rPr>
        <w:tab/>
        <w:t xml:space="preserve">570.  </w:t>
      </w:r>
      <w:r>
        <w:rPr>
          <w:rFonts w:hint="eastAsia"/>
        </w:rPr>
        <w:t>最后，委员会请缔约国在</w:t>
      </w:r>
      <w:r>
        <w:rPr>
          <w:rFonts w:hint="eastAsia"/>
        </w:rPr>
        <w:t>2008</w:t>
      </w:r>
      <w:r>
        <w:rPr>
          <w:rFonts w:hint="eastAsia"/>
        </w:rPr>
        <w:t>年</w:t>
      </w:r>
      <w:r>
        <w:rPr>
          <w:rFonts w:hint="eastAsia"/>
        </w:rPr>
        <w:t>6</w:t>
      </w:r>
      <w:r>
        <w:rPr>
          <w:rFonts w:hint="eastAsia"/>
        </w:rPr>
        <w:t>月</w:t>
      </w:r>
      <w:r>
        <w:rPr>
          <w:rFonts w:hint="eastAsia"/>
        </w:rPr>
        <w:t>30</w:t>
      </w:r>
      <w:r>
        <w:rPr>
          <w:rFonts w:hint="eastAsia"/>
        </w:rPr>
        <w:t>日前提交的第二次至第四次定期报告的合并报告。</w:t>
      </w:r>
    </w:p>
    <w:p w:rsidR="00194A88" w:rsidRPr="001427F0" w:rsidRDefault="00194A88" w:rsidP="00286053">
      <w:pPr>
        <w:pStyle w:val="a0"/>
        <w:rPr>
          <w:rFonts w:hint="eastAsia"/>
          <w:szCs w:val="24"/>
        </w:rPr>
      </w:pPr>
      <w:r w:rsidRPr="001427F0">
        <w:rPr>
          <w:rFonts w:hint="eastAsia"/>
          <w:szCs w:val="24"/>
        </w:rPr>
        <w:t>荷</w:t>
      </w:r>
      <w:r w:rsidRPr="001427F0">
        <w:rPr>
          <w:rFonts w:hint="eastAsia"/>
          <w:szCs w:val="24"/>
        </w:rPr>
        <w:t xml:space="preserve">  </w:t>
      </w:r>
      <w:r w:rsidRPr="001427F0">
        <w:rPr>
          <w:rFonts w:hint="eastAsia"/>
          <w:szCs w:val="24"/>
        </w:rPr>
        <w:t>兰</w:t>
      </w:r>
    </w:p>
    <w:p w:rsidR="00194A88" w:rsidRDefault="00194A88" w:rsidP="00286053">
      <w:pPr>
        <w:spacing w:after="320"/>
        <w:rPr>
          <w:rFonts w:hint="eastAsia"/>
        </w:rPr>
      </w:pPr>
      <w:r>
        <w:rPr>
          <w:rFonts w:hint="eastAsia"/>
        </w:rPr>
        <w:tab/>
      </w:r>
      <w:r w:rsidRPr="00027D5E">
        <w:rPr>
          <w:rFonts w:hint="eastAsia"/>
          <w:spacing w:val="6"/>
        </w:rPr>
        <w:t>57</w:t>
      </w:r>
      <w:r>
        <w:rPr>
          <w:rFonts w:hint="eastAsia"/>
          <w:spacing w:val="6"/>
        </w:rPr>
        <w:t>1.</w:t>
      </w:r>
      <w:r w:rsidRPr="00027D5E">
        <w:rPr>
          <w:rFonts w:hint="eastAsia"/>
          <w:spacing w:val="6"/>
        </w:rPr>
        <w:t xml:space="preserve">  </w:t>
      </w:r>
      <w:r w:rsidRPr="00027D5E">
        <w:rPr>
          <w:rFonts w:hint="eastAsia"/>
          <w:spacing w:val="6"/>
        </w:rPr>
        <w:t>经济、社会、文化权利委员会在</w:t>
      </w:r>
      <w:r w:rsidRPr="00027D5E">
        <w:rPr>
          <w:rFonts w:hint="eastAsia"/>
          <w:spacing w:val="6"/>
        </w:rPr>
        <w:t>2006</w:t>
      </w:r>
      <w:r w:rsidRPr="00027D5E">
        <w:rPr>
          <w:rFonts w:hint="eastAsia"/>
          <w:spacing w:val="6"/>
        </w:rPr>
        <w:t>年</w:t>
      </w:r>
      <w:r w:rsidRPr="00027D5E">
        <w:rPr>
          <w:rFonts w:hint="eastAsia"/>
          <w:spacing w:val="6"/>
        </w:rPr>
        <w:t>11</w:t>
      </w:r>
      <w:r w:rsidRPr="00027D5E">
        <w:rPr>
          <w:rFonts w:hint="eastAsia"/>
          <w:spacing w:val="6"/>
        </w:rPr>
        <w:t>月</w:t>
      </w:r>
      <w:r w:rsidRPr="00027D5E">
        <w:rPr>
          <w:rFonts w:hint="eastAsia"/>
          <w:spacing w:val="6"/>
        </w:rPr>
        <w:t>7</w:t>
      </w:r>
      <w:r w:rsidRPr="00027D5E">
        <w:rPr>
          <w:rFonts w:hint="eastAsia"/>
          <w:spacing w:val="6"/>
        </w:rPr>
        <w:t>日和</w:t>
      </w:r>
      <w:r w:rsidRPr="00027D5E">
        <w:rPr>
          <w:rFonts w:hint="eastAsia"/>
          <w:spacing w:val="6"/>
        </w:rPr>
        <w:t>8</w:t>
      </w:r>
      <w:r w:rsidRPr="00027D5E">
        <w:rPr>
          <w:rFonts w:hint="eastAsia"/>
          <w:spacing w:val="6"/>
        </w:rPr>
        <w:t>日举行的第</w:t>
      </w:r>
      <w:r w:rsidRPr="00027D5E">
        <w:rPr>
          <w:rFonts w:hint="eastAsia"/>
          <w:spacing w:val="6"/>
        </w:rPr>
        <w:t>33-35</w:t>
      </w:r>
      <w:r w:rsidRPr="00027D5E">
        <w:rPr>
          <w:rFonts w:hint="eastAsia"/>
          <w:spacing w:val="6"/>
        </w:rPr>
        <w:t>次</w:t>
      </w:r>
      <w:r w:rsidRPr="00027D5E">
        <w:rPr>
          <w:rFonts w:hint="eastAsia"/>
        </w:rPr>
        <w:t>会议上审议了荷兰关于《经济、社会、文化权利国际公约》履行</w:t>
      </w:r>
      <w:r>
        <w:rPr>
          <w:rFonts w:hint="eastAsia"/>
        </w:rPr>
        <w:t>情况</w:t>
      </w:r>
      <w:r w:rsidRPr="00027D5E">
        <w:rPr>
          <w:rFonts w:hint="eastAsia"/>
        </w:rPr>
        <w:t>的第三次定期报告</w:t>
      </w:r>
      <w:r>
        <w:rPr>
          <w:rFonts w:hint="eastAsia"/>
        </w:rPr>
        <w:t>(</w:t>
      </w:r>
      <w:r w:rsidRPr="00027D5E">
        <w:rPr>
          <w:rFonts w:hint="eastAsia"/>
        </w:rPr>
        <w:t>E</w:t>
      </w:r>
      <w:r>
        <w:rPr>
          <w:rFonts w:hint="eastAsia"/>
        </w:rPr>
        <w:t>/</w:t>
      </w:r>
      <w:r w:rsidRPr="00027D5E">
        <w:rPr>
          <w:rFonts w:hint="eastAsia"/>
        </w:rPr>
        <w:t>1994</w:t>
      </w:r>
      <w:r>
        <w:rPr>
          <w:rFonts w:hint="eastAsia"/>
        </w:rPr>
        <w:t>/</w:t>
      </w:r>
      <w:r w:rsidRPr="00027D5E">
        <w:rPr>
          <w:rFonts w:hint="eastAsia"/>
        </w:rPr>
        <w:t>104</w:t>
      </w:r>
      <w:r>
        <w:rPr>
          <w:rFonts w:hint="eastAsia"/>
        </w:rPr>
        <w:t>/</w:t>
      </w:r>
      <w:r w:rsidRPr="00027D5E">
        <w:rPr>
          <w:rFonts w:hint="eastAsia"/>
        </w:rPr>
        <w:t>Add.30</w:t>
      </w:r>
      <w:r>
        <w:rPr>
          <w:rFonts w:hint="eastAsia"/>
        </w:rPr>
        <w:t>)</w:t>
      </w:r>
      <w:r>
        <w:rPr>
          <w:rFonts w:hint="eastAsia"/>
        </w:rPr>
        <w:t>，</w:t>
      </w:r>
      <w:r w:rsidRPr="00027D5E">
        <w:rPr>
          <w:rFonts w:hint="eastAsia"/>
        </w:rPr>
        <w:t>在</w:t>
      </w:r>
      <w:r w:rsidRPr="00027D5E">
        <w:rPr>
          <w:rFonts w:hint="eastAsia"/>
        </w:rPr>
        <w:t>2006</w:t>
      </w:r>
      <w:r w:rsidRPr="00027D5E">
        <w:rPr>
          <w:rFonts w:hint="eastAsia"/>
        </w:rPr>
        <w:t>年</w:t>
      </w:r>
      <w:r w:rsidRPr="00027D5E">
        <w:rPr>
          <w:rFonts w:hint="eastAsia"/>
        </w:rPr>
        <w:t>1</w:t>
      </w:r>
      <w:r>
        <w:rPr>
          <w:rFonts w:hint="eastAsia"/>
        </w:rPr>
        <w:t>1</w:t>
      </w:r>
      <w:r w:rsidRPr="00027D5E">
        <w:rPr>
          <w:rFonts w:hint="eastAsia"/>
        </w:rPr>
        <w:t>月</w:t>
      </w:r>
      <w:r w:rsidRPr="00027D5E">
        <w:rPr>
          <w:rFonts w:hint="eastAsia"/>
        </w:rPr>
        <w:t>17</w:t>
      </w:r>
      <w:r w:rsidRPr="00027D5E">
        <w:rPr>
          <w:rFonts w:hint="eastAsia"/>
        </w:rPr>
        <w:t>日举行的第</w:t>
      </w:r>
      <w:r w:rsidRPr="00027D5E">
        <w:rPr>
          <w:rFonts w:hint="eastAsia"/>
        </w:rPr>
        <w:t>50</w:t>
      </w:r>
      <w:r>
        <w:rPr>
          <w:rFonts w:hint="eastAsia"/>
        </w:rPr>
        <w:t>次</w:t>
      </w:r>
      <w:r w:rsidRPr="00027D5E">
        <w:rPr>
          <w:rFonts w:hint="eastAsia"/>
        </w:rPr>
        <w:t>会议上通</w:t>
      </w:r>
      <w:r>
        <w:rPr>
          <w:rFonts w:hint="eastAsia"/>
        </w:rPr>
        <w:t>过了下述结论性意见。</w:t>
      </w:r>
    </w:p>
    <w:p w:rsidR="00194A88" w:rsidRDefault="00194A88" w:rsidP="004C5B60">
      <w:pPr>
        <w:pStyle w:val="Heading3"/>
        <w:rPr>
          <w:rFonts w:hint="eastAsia"/>
        </w:rPr>
      </w:pPr>
      <w:r w:rsidRPr="00027D5E">
        <w:rPr>
          <w:rFonts w:hint="eastAsia"/>
          <w:u w:val="none"/>
        </w:rPr>
        <w:t xml:space="preserve">A.  </w:t>
      </w:r>
      <w:r>
        <w:rPr>
          <w:rFonts w:hint="eastAsia"/>
        </w:rPr>
        <w:t>导</w:t>
      </w:r>
      <w:r>
        <w:rPr>
          <w:rFonts w:hint="eastAsia"/>
        </w:rPr>
        <w:t xml:space="preserve">  </w:t>
      </w:r>
      <w:r>
        <w:rPr>
          <w:rFonts w:hint="eastAsia"/>
        </w:rPr>
        <w:t>言</w:t>
      </w:r>
    </w:p>
    <w:p w:rsidR="00194A88" w:rsidRDefault="00194A88" w:rsidP="00286053">
      <w:pPr>
        <w:rPr>
          <w:rFonts w:hint="eastAsia"/>
        </w:rPr>
      </w:pPr>
      <w:r>
        <w:rPr>
          <w:rFonts w:hint="eastAsia"/>
        </w:rPr>
        <w:tab/>
        <w:t xml:space="preserve">572.  </w:t>
      </w:r>
      <w:r>
        <w:rPr>
          <w:rFonts w:hint="eastAsia"/>
        </w:rPr>
        <w:t>委员会欢迎缔约国提交按委员会准则编写的第三次定期报告以及对问题清单的书面答复。</w:t>
      </w:r>
    </w:p>
    <w:p w:rsidR="00194A88" w:rsidRDefault="00194A88" w:rsidP="004C5B60">
      <w:pPr>
        <w:spacing w:after="320"/>
        <w:rPr>
          <w:rFonts w:hint="eastAsia"/>
        </w:rPr>
      </w:pPr>
      <w:r>
        <w:rPr>
          <w:rFonts w:hint="eastAsia"/>
        </w:rPr>
        <w:tab/>
        <w:t xml:space="preserve">573.  </w:t>
      </w:r>
      <w:r>
        <w:rPr>
          <w:rFonts w:hint="eastAsia"/>
        </w:rPr>
        <w:t>委员会赞赏与由政府各部门代表组成的缔约国代表团进行的坦率和建设性对话，以及代表团对委员会问题的回答。</w:t>
      </w:r>
    </w:p>
    <w:p w:rsidR="004C5B60" w:rsidRDefault="004C5B60" w:rsidP="000A3957">
      <w:pPr>
        <w:pStyle w:val="Heading3"/>
        <w:rPr>
          <w:rFonts w:hint="eastAsia"/>
        </w:rPr>
      </w:pPr>
      <w:r>
        <w:rPr>
          <w:rFonts w:hint="eastAsia"/>
          <w:u w:val="none"/>
        </w:rPr>
        <w:t xml:space="preserve">B.  </w:t>
      </w:r>
      <w:r>
        <w:rPr>
          <w:rFonts w:hint="eastAsia"/>
        </w:rPr>
        <w:t>积极方面</w:t>
      </w:r>
    </w:p>
    <w:p w:rsidR="004C5B60" w:rsidRDefault="004C5B60" w:rsidP="000A3957">
      <w:pPr>
        <w:rPr>
          <w:rFonts w:hint="eastAsia"/>
        </w:rPr>
      </w:pPr>
      <w:r>
        <w:rPr>
          <w:rFonts w:hint="eastAsia"/>
        </w:rPr>
        <w:tab/>
        <w:t xml:space="preserve">574.  </w:t>
      </w:r>
      <w:r>
        <w:rPr>
          <w:rFonts w:hint="eastAsia"/>
        </w:rPr>
        <w:t>委员会欢迎缔约国在报告中介绍了关于落实委员会审议缔约国第二次定期报告时提出的结论性意见的情况。</w:t>
      </w:r>
    </w:p>
    <w:p w:rsidR="004C5B60" w:rsidRDefault="004C5B60" w:rsidP="000A3957">
      <w:pPr>
        <w:rPr>
          <w:rFonts w:hint="eastAsia"/>
        </w:rPr>
      </w:pPr>
      <w:r>
        <w:rPr>
          <w:rFonts w:hint="eastAsia"/>
        </w:rPr>
        <w:tab/>
        <w:t xml:space="preserve">575.  </w:t>
      </w:r>
      <w:r>
        <w:rPr>
          <w:rFonts w:hint="eastAsia"/>
        </w:rPr>
        <w:t>委员会满意地注意到缔约国的低失业率以及符合《公约》第七条规定的最低工资制度。</w:t>
      </w:r>
    </w:p>
    <w:p w:rsidR="004C5B60" w:rsidRDefault="004C5B60" w:rsidP="000A3957">
      <w:pPr>
        <w:rPr>
          <w:rFonts w:hint="eastAsia"/>
        </w:rPr>
      </w:pPr>
      <w:r>
        <w:rPr>
          <w:rFonts w:hint="eastAsia"/>
        </w:rPr>
        <w:tab/>
        <w:t xml:space="preserve">576.  </w:t>
      </w:r>
      <w:r>
        <w:rPr>
          <w:rFonts w:hint="eastAsia"/>
        </w:rPr>
        <w:t>委员会欢迎缔约国采取政策和立法措施鼓励老年人在劳动市场发扬余热。</w:t>
      </w:r>
    </w:p>
    <w:p w:rsidR="004C5B60" w:rsidRDefault="004C5B60" w:rsidP="000A3957">
      <w:pPr>
        <w:rPr>
          <w:rFonts w:hint="eastAsia"/>
        </w:rPr>
      </w:pPr>
      <w:r>
        <w:rPr>
          <w:rFonts w:hint="eastAsia"/>
        </w:rPr>
        <w:tab/>
        <w:t xml:space="preserve">577.  </w:t>
      </w:r>
      <w:r>
        <w:rPr>
          <w:rFonts w:hint="eastAsia"/>
        </w:rPr>
        <w:t>委员会欢迎代表团关于已取消中学收费的信息，意味着现在中小学教育都已免费。</w:t>
      </w:r>
    </w:p>
    <w:p w:rsidR="004C5B60" w:rsidRDefault="004C5B60" w:rsidP="000A3957">
      <w:pPr>
        <w:rPr>
          <w:rFonts w:hint="eastAsia"/>
        </w:rPr>
      </w:pPr>
      <w:r>
        <w:rPr>
          <w:rFonts w:hint="eastAsia"/>
        </w:rPr>
        <w:tab/>
        <w:t xml:space="preserve">578.  </w:t>
      </w:r>
      <w:r>
        <w:rPr>
          <w:rFonts w:hint="eastAsia"/>
        </w:rPr>
        <w:t>委员会欢迎缔约国将人权纳入发展合作政策，并就此与联合国机构、国际组织和非政府组织密切合作。</w:t>
      </w:r>
    </w:p>
    <w:p w:rsidR="004C5B60" w:rsidRDefault="004C5B60" w:rsidP="000A3957">
      <w:pPr>
        <w:spacing w:after="320"/>
        <w:rPr>
          <w:rFonts w:hint="eastAsia"/>
        </w:rPr>
      </w:pPr>
      <w:r>
        <w:rPr>
          <w:rFonts w:hint="eastAsia"/>
        </w:rPr>
        <w:tab/>
        <w:t xml:space="preserve">579.  </w:t>
      </w:r>
      <w:r>
        <w:rPr>
          <w:rFonts w:hint="eastAsia"/>
        </w:rPr>
        <w:t>委员会满意地注意到缔约国将</w:t>
      </w:r>
      <w:r>
        <w:rPr>
          <w:rFonts w:hint="eastAsia"/>
        </w:rPr>
        <w:t>0.8%</w:t>
      </w:r>
      <w:r>
        <w:rPr>
          <w:rFonts w:hint="eastAsia"/>
        </w:rPr>
        <w:t>的国民生产总值用于发展合作政策，超过了联合国确定的官方发展援助百分比</w:t>
      </w:r>
      <w:r>
        <w:rPr>
          <w:rFonts w:hint="eastAsia"/>
        </w:rPr>
        <w:t>(0.7%)</w:t>
      </w:r>
      <w:r>
        <w:rPr>
          <w:rFonts w:hint="eastAsia"/>
        </w:rPr>
        <w:t>。</w:t>
      </w:r>
    </w:p>
    <w:p w:rsidR="004C5B60" w:rsidRDefault="004C5B60" w:rsidP="000A3957">
      <w:pPr>
        <w:pStyle w:val="Heading3"/>
        <w:tabs>
          <w:tab w:val="left" w:pos="1300"/>
          <w:tab w:val="left" w:pos="2990"/>
        </w:tabs>
        <w:rPr>
          <w:rFonts w:hint="eastAsia"/>
        </w:rPr>
      </w:pPr>
      <w:r>
        <w:rPr>
          <w:rFonts w:hint="eastAsia"/>
          <w:u w:val="none"/>
        </w:rPr>
        <w:t xml:space="preserve">C.  </w:t>
      </w:r>
      <w:r>
        <w:rPr>
          <w:rFonts w:hint="eastAsia"/>
        </w:rPr>
        <w:t>妨碍落实《公约》的因素和障碍</w:t>
      </w:r>
    </w:p>
    <w:p w:rsidR="004C5B60" w:rsidRDefault="004C5B60" w:rsidP="000A3957">
      <w:pPr>
        <w:spacing w:after="320"/>
        <w:rPr>
          <w:rFonts w:hint="eastAsia"/>
        </w:rPr>
      </w:pPr>
      <w:r>
        <w:rPr>
          <w:rFonts w:hint="eastAsia"/>
        </w:rPr>
        <w:tab/>
        <w:t xml:space="preserve">580.  </w:t>
      </w:r>
      <w:r w:rsidRPr="003B561C">
        <w:rPr>
          <w:rFonts w:hint="eastAsia"/>
        </w:rPr>
        <w:t>委员会注意到在缔约国不存在任何妨碍有效履行《公约》的因素或障碍</w:t>
      </w:r>
      <w:r>
        <w:rPr>
          <w:rFonts w:hint="eastAsia"/>
        </w:rPr>
        <w:t>。</w:t>
      </w:r>
    </w:p>
    <w:p w:rsidR="004C5B60" w:rsidRDefault="004C5B60" w:rsidP="000A3957">
      <w:pPr>
        <w:pStyle w:val="Heading3"/>
        <w:rPr>
          <w:rFonts w:hint="eastAsia"/>
        </w:rPr>
      </w:pPr>
      <w:r>
        <w:rPr>
          <w:rFonts w:hint="eastAsia"/>
          <w:u w:val="none"/>
        </w:rPr>
        <w:t xml:space="preserve">D.  </w:t>
      </w:r>
      <w:r>
        <w:rPr>
          <w:rFonts w:hint="eastAsia"/>
        </w:rPr>
        <w:t>主要关切问题</w:t>
      </w:r>
    </w:p>
    <w:p w:rsidR="004C5B60" w:rsidRDefault="004C5B60" w:rsidP="000A3957">
      <w:pPr>
        <w:rPr>
          <w:rFonts w:hint="eastAsia"/>
        </w:rPr>
      </w:pPr>
      <w:r>
        <w:rPr>
          <w:rFonts w:hint="eastAsia"/>
        </w:rPr>
        <w:tab/>
        <w:t xml:space="preserve">581.  </w:t>
      </w:r>
      <w:r>
        <w:rPr>
          <w:rFonts w:hint="eastAsia"/>
        </w:rPr>
        <w:t>委员会关切的是，缔约国法院只在认为可直接适用时才适用《公约》规定，而《公约》大多数规定不能直接适用。</w:t>
      </w:r>
    </w:p>
    <w:p w:rsidR="004C5B60" w:rsidRDefault="004C5B60" w:rsidP="000A3957">
      <w:pPr>
        <w:rPr>
          <w:rFonts w:hint="eastAsia"/>
        </w:rPr>
      </w:pPr>
      <w:r>
        <w:rPr>
          <w:rFonts w:hint="eastAsia"/>
        </w:rPr>
        <w:tab/>
        <w:t xml:space="preserve">582.  </w:t>
      </w:r>
      <w:r>
        <w:rPr>
          <w:rFonts w:hint="eastAsia"/>
        </w:rPr>
        <w:t>委员会对缔约国内通过互联网传播种族和歧视材料情况增加表示关切。</w:t>
      </w:r>
    </w:p>
    <w:p w:rsidR="004C5B60" w:rsidRDefault="004C5B60" w:rsidP="000A3957">
      <w:pPr>
        <w:rPr>
          <w:rFonts w:hint="eastAsia"/>
        </w:rPr>
      </w:pPr>
      <w:r>
        <w:rPr>
          <w:rFonts w:hint="eastAsia"/>
        </w:rPr>
        <w:tab/>
        <w:t xml:space="preserve">583.  </w:t>
      </w:r>
      <w:r>
        <w:rPr>
          <w:rFonts w:hint="eastAsia"/>
        </w:rPr>
        <w:t>缔约国对少数民族妇女的低就业率表示关切。</w:t>
      </w:r>
    </w:p>
    <w:p w:rsidR="004C5B60" w:rsidRDefault="004C5B60" w:rsidP="000A3957">
      <w:pPr>
        <w:rPr>
          <w:rFonts w:hint="eastAsia"/>
        </w:rPr>
      </w:pPr>
      <w:r>
        <w:rPr>
          <w:rFonts w:hint="eastAsia"/>
        </w:rPr>
        <w:tab/>
        <w:t xml:space="preserve">584.  </w:t>
      </w:r>
      <w:r>
        <w:rPr>
          <w:rFonts w:hint="eastAsia"/>
        </w:rPr>
        <w:t>委员会表示关切缔约国内仍存在以性剥削为目的贩运人口的现象。</w:t>
      </w:r>
    </w:p>
    <w:p w:rsidR="004C5B60" w:rsidRDefault="004C5B60" w:rsidP="000A3957">
      <w:pPr>
        <w:rPr>
          <w:rFonts w:hint="eastAsia"/>
        </w:rPr>
      </w:pPr>
      <w:r>
        <w:rPr>
          <w:rFonts w:hint="eastAsia"/>
        </w:rPr>
        <w:tab/>
        <w:t xml:space="preserve">585.  </w:t>
      </w:r>
      <w:r>
        <w:rPr>
          <w:rFonts w:hint="eastAsia"/>
        </w:rPr>
        <w:t>委员会关切缔约国长期存在家庭暴力和侵犯儿童行为，注意到缺少关于家庭暴力的专门立法。</w:t>
      </w:r>
    </w:p>
    <w:p w:rsidR="004C5B60" w:rsidRDefault="004C5B60" w:rsidP="000A3957">
      <w:pPr>
        <w:spacing w:after="320"/>
        <w:rPr>
          <w:rFonts w:hint="eastAsia"/>
        </w:rPr>
      </w:pPr>
      <w:r>
        <w:rPr>
          <w:rFonts w:hint="eastAsia"/>
        </w:rPr>
        <w:tab/>
        <w:t xml:space="preserve">586.  </w:t>
      </w:r>
      <w:r>
        <w:rPr>
          <w:rFonts w:hint="eastAsia"/>
        </w:rPr>
        <w:t>委员会关切缔约国内仍存在对儿童性剥削和儿童色情问题。</w:t>
      </w:r>
    </w:p>
    <w:p w:rsidR="004C5B60" w:rsidRDefault="004C5B60" w:rsidP="000A3957">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4C5B60" w:rsidRDefault="004C5B60" w:rsidP="000A3957">
      <w:pPr>
        <w:rPr>
          <w:rFonts w:hint="eastAsia"/>
        </w:rPr>
      </w:pPr>
      <w:r>
        <w:rPr>
          <w:rFonts w:hint="eastAsia"/>
        </w:rPr>
        <w:tab/>
        <w:t xml:space="preserve">587.  </w:t>
      </w:r>
      <w:r>
        <w:rPr>
          <w:rFonts w:hint="eastAsia"/>
        </w:rPr>
        <w:t>委员会鼓励缔约国考虑支持讨论和未来通过《公约》关于个人来文程序的任择议定书。</w:t>
      </w:r>
    </w:p>
    <w:p w:rsidR="004C5B60" w:rsidRDefault="004C5B60" w:rsidP="000A3957">
      <w:pPr>
        <w:rPr>
          <w:rFonts w:hint="eastAsia"/>
        </w:rPr>
      </w:pPr>
      <w:r>
        <w:rPr>
          <w:rFonts w:hint="eastAsia"/>
        </w:rPr>
        <w:tab/>
        <w:t xml:space="preserve">588.  </w:t>
      </w:r>
      <w:r>
        <w:rPr>
          <w:rFonts w:hint="eastAsia"/>
        </w:rPr>
        <w:t>委员会鼓励缔约国考虑批准《保护所有移徙工人及其家庭成员权利国际公约》。</w:t>
      </w:r>
    </w:p>
    <w:p w:rsidR="004C5B60" w:rsidRDefault="004C5B60" w:rsidP="000A3957">
      <w:pPr>
        <w:rPr>
          <w:rFonts w:hint="eastAsia"/>
        </w:rPr>
      </w:pPr>
      <w:r>
        <w:rPr>
          <w:rFonts w:hint="eastAsia"/>
        </w:rPr>
        <w:tab/>
        <w:t xml:space="preserve">589.  </w:t>
      </w:r>
      <w:r>
        <w:rPr>
          <w:rFonts w:hint="eastAsia"/>
        </w:rPr>
        <w:t>委员会建议缔约国重新评估《公约》可直接适用问题。它敦促缔约国确保国内法院根据委员会关于缔约国义务的性质</w:t>
      </w:r>
      <w:r>
        <w:rPr>
          <w:rFonts w:hint="eastAsia"/>
        </w:rPr>
        <w:t>(</w:t>
      </w:r>
      <w:r>
        <w:rPr>
          <w:rFonts w:hint="eastAsia"/>
        </w:rPr>
        <w:t>《公约》第二条第</w:t>
      </w:r>
      <w:r>
        <w:rPr>
          <w:rFonts w:hint="eastAsia"/>
        </w:rPr>
        <w:t>1</w:t>
      </w:r>
      <w:r>
        <w:rPr>
          <w:rFonts w:hint="eastAsia"/>
        </w:rPr>
        <w:t>款</w:t>
      </w:r>
      <w:r>
        <w:rPr>
          <w:rFonts w:hint="eastAsia"/>
        </w:rPr>
        <w:t>)</w:t>
      </w:r>
      <w:r>
        <w:rPr>
          <w:rFonts w:hint="eastAsia"/>
        </w:rPr>
        <w:t>的第３号</w:t>
      </w:r>
      <w:r>
        <w:rPr>
          <w:rFonts w:hint="eastAsia"/>
        </w:rPr>
        <w:t>(1990</w:t>
      </w:r>
      <w:r>
        <w:rPr>
          <w:rFonts w:hint="eastAsia"/>
        </w:rPr>
        <w:t>年</w:t>
      </w:r>
      <w:r>
        <w:rPr>
          <w:rFonts w:hint="eastAsia"/>
        </w:rPr>
        <w:t>)</w:t>
      </w:r>
      <w:r>
        <w:rPr>
          <w:rFonts w:hint="eastAsia"/>
        </w:rPr>
        <w:t>一般性意见适用《公约》规定，并将《公约》当为国内法渊源。它请缔约国在第四次定期报告中说明实施《公约》所述权利的案例法。</w:t>
      </w:r>
    </w:p>
    <w:p w:rsidR="004C5B60" w:rsidRDefault="004C5B60" w:rsidP="000A3957">
      <w:pPr>
        <w:rPr>
          <w:rFonts w:hint="eastAsia"/>
        </w:rPr>
      </w:pPr>
      <w:r>
        <w:rPr>
          <w:rFonts w:hint="eastAsia"/>
        </w:rPr>
        <w:tab/>
        <w:t xml:space="preserve">590.  </w:t>
      </w:r>
      <w:r>
        <w:rPr>
          <w:rFonts w:hint="eastAsia"/>
        </w:rPr>
        <w:t>委员会建议缔约国充分利用信息和通信技术，包括互联网，鼓励散发关于个人和群体特别弱势和边缘化个人和群体享有经济、社会和文化权利的简明资料。</w:t>
      </w:r>
    </w:p>
    <w:p w:rsidR="004C5B60" w:rsidRDefault="004C5B60" w:rsidP="000A3957">
      <w:pPr>
        <w:rPr>
          <w:rFonts w:hint="eastAsia"/>
        </w:rPr>
      </w:pPr>
      <w:r>
        <w:rPr>
          <w:rFonts w:hint="eastAsia"/>
        </w:rPr>
        <w:tab/>
        <w:t xml:space="preserve">591.  </w:t>
      </w:r>
      <w:r>
        <w:rPr>
          <w:rFonts w:hint="eastAsia"/>
        </w:rPr>
        <w:t>委员会建议缔约国继续努力制止传播种族主义思想，为此实施适当法律，并进行关于这一现象的教育和宣传活动。</w:t>
      </w:r>
    </w:p>
    <w:p w:rsidR="004C5B60" w:rsidRDefault="004C5B60" w:rsidP="000A3957">
      <w:pPr>
        <w:rPr>
          <w:rFonts w:hint="eastAsia"/>
        </w:rPr>
      </w:pPr>
      <w:r>
        <w:rPr>
          <w:rFonts w:hint="eastAsia"/>
        </w:rPr>
        <w:tab/>
        <w:t xml:space="preserve">592.  </w:t>
      </w:r>
      <w:r>
        <w:rPr>
          <w:rFonts w:hint="eastAsia"/>
        </w:rPr>
        <w:t>委员会建议缔约国继续加强措施，克服少数民族妇女在就业方面面临的障碍。它请缔约国在下一次报告中说明对所采取措施效果的评估结果。</w:t>
      </w:r>
    </w:p>
    <w:p w:rsidR="004C5B60" w:rsidRDefault="004C5B60" w:rsidP="000A3957">
      <w:pPr>
        <w:rPr>
          <w:rFonts w:hint="eastAsia"/>
        </w:rPr>
      </w:pPr>
      <w:r>
        <w:rPr>
          <w:rFonts w:hint="eastAsia"/>
        </w:rPr>
        <w:tab/>
        <w:t xml:space="preserve">593.  </w:t>
      </w:r>
      <w:r>
        <w:rPr>
          <w:rFonts w:hint="eastAsia"/>
        </w:rPr>
        <w:t>委员会鼓励缔约国落实所通过的措施，支持妇女包括少数民族妇女就业，继续努力将性别平等观念纳入所有公共政策的主流。它请缔约国在下一次报告中详细说明所采取的措施及其评估结果，特别是职业－家庭平衡项目和《儿童保育法》的效果，根据该法，日托位置将从</w:t>
      </w:r>
      <w:r>
        <w:rPr>
          <w:rFonts w:hint="eastAsia"/>
        </w:rPr>
        <w:t>2007</w:t>
      </w:r>
      <w:r>
        <w:rPr>
          <w:rFonts w:hint="eastAsia"/>
        </w:rPr>
        <w:t>年</w:t>
      </w:r>
      <w:r>
        <w:rPr>
          <w:rFonts w:hint="eastAsia"/>
        </w:rPr>
        <w:t>9</w:t>
      </w:r>
      <w:r>
        <w:rPr>
          <w:rFonts w:hint="eastAsia"/>
        </w:rPr>
        <w:t>月开始增加。</w:t>
      </w:r>
    </w:p>
    <w:p w:rsidR="004C5B60" w:rsidRDefault="004C5B60" w:rsidP="000A3957">
      <w:pPr>
        <w:rPr>
          <w:rFonts w:hint="eastAsia"/>
        </w:rPr>
      </w:pPr>
      <w:r>
        <w:rPr>
          <w:rFonts w:hint="eastAsia"/>
        </w:rPr>
        <w:tab/>
        <w:t xml:space="preserve">594.  </w:t>
      </w:r>
      <w:r>
        <w:rPr>
          <w:rFonts w:hint="eastAsia"/>
        </w:rPr>
        <w:t>委员会敦促缔约国加紧评估《工作和社会援助法》的效果，确保社会弱势成员享受社会救济适当数额和时间，在行政审查享受社会救济资格时提供支持。委员会请缔约国在下一次定期报告中详细说明这一评估的结果。</w:t>
      </w:r>
    </w:p>
    <w:p w:rsidR="004C5B60" w:rsidRDefault="004C5B60" w:rsidP="000A3957">
      <w:pPr>
        <w:rPr>
          <w:rFonts w:hint="eastAsia"/>
        </w:rPr>
      </w:pPr>
      <w:r>
        <w:rPr>
          <w:rFonts w:hint="eastAsia"/>
        </w:rPr>
        <w:tab/>
        <w:t xml:space="preserve">595.  </w:t>
      </w:r>
      <w:r>
        <w:rPr>
          <w:rFonts w:hint="eastAsia"/>
        </w:rPr>
        <w:t>委员会也欢迎在下一次报告中说明今年发起的《社会救济战略纲领》实施效果和评估结果，这一战略的目的是逐渐将所有无家可归者在</w:t>
      </w:r>
      <w:r>
        <w:rPr>
          <w:rFonts w:hint="eastAsia"/>
        </w:rPr>
        <w:t>7</w:t>
      </w:r>
      <w:r>
        <w:rPr>
          <w:rFonts w:hint="eastAsia"/>
        </w:rPr>
        <w:t>年中纳入现有体制。</w:t>
      </w:r>
    </w:p>
    <w:p w:rsidR="004C5B60" w:rsidRDefault="004C5B60" w:rsidP="000A3957">
      <w:pPr>
        <w:rPr>
          <w:rFonts w:hint="eastAsia"/>
        </w:rPr>
      </w:pPr>
      <w:r>
        <w:rPr>
          <w:rFonts w:hint="eastAsia"/>
        </w:rPr>
        <w:tab/>
        <w:t xml:space="preserve">596.  </w:t>
      </w:r>
      <w:r>
        <w:rPr>
          <w:rFonts w:hint="eastAsia"/>
        </w:rPr>
        <w:t>委员会敦促缔约国继续加强努力，打击人口贩运与对妇女和儿童的商业性剥削，请缔约国在下一次定期报告中详细说明在落实《打击人口贩运国家行动纲领》方面取得的进展和遇到的障碍。</w:t>
      </w:r>
    </w:p>
    <w:p w:rsidR="004C5B60" w:rsidRDefault="004C5B60" w:rsidP="000A3957">
      <w:pPr>
        <w:rPr>
          <w:rFonts w:hint="eastAsia"/>
        </w:rPr>
      </w:pPr>
      <w:r>
        <w:rPr>
          <w:rFonts w:hint="eastAsia"/>
        </w:rPr>
        <w:tab/>
        <w:t xml:space="preserve">597.  </w:t>
      </w:r>
      <w:r>
        <w:rPr>
          <w:rFonts w:hint="eastAsia"/>
        </w:rPr>
        <w:t>委员会敦促缔约国通过关于家庭暴力的具体立法。它也敦促缔约国在家庭暴力战略方案框架内</w:t>
      </w:r>
      <w:r>
        <w:rPr>
          <w:rFonts w:hint="eastAsia"/>
        </w:rPr>
        <w:t>(</w:t>
      </w:r>
      <w:r>
        <w:rPr>
          <w:rFonts w:hint="eastAsia"/>
        </w:rPr>
        <w:t>“私人暴力，公共问题”</w:t>
      </w:r>
      <w:r>
        <w:rPr>
          <w:rFonts w:hint="eastAsia"/>
        </w:rPr>
        <w:t>)</w:t>
      </w:r>
      <w:r>
        <w:rPr>
          <w:rFonts w:hint="eastAsia"/>
        </w:rPr>
        <w:t>加强社会、心理和法律措施。它请缔约国在下一次定期报告中通报向警方报案的家庭暴力案件件数的分类数据。</w:t>
      </w:r>
    </w:p>
    <w:p w:rsidR="004C5B60" w:rsidRDefault="004C5B60" w:rsidP="000A3957">
      <w:pPr>
        <w:rPr>
          <w:rFonts w:hint="eastAsia"/>
        </w:rPr>
      </w:pPr>
      <w:r>
        <w:rPr>
          <w:rFonts w:hint="eastAsia"/>
        </w:rPr>
        <w:tab/>
        <w:t xml:space="preserve">598.  </w:t>
      </w:r>
      <w:r>
        <w:rPr>
          <w:rFonts w:hint="eastAsia"/>
        </w:rPr>
        <w:t>委员会建议缔约国继续加强努力，制止儿童色情和对儿童的性剥削。</w:t>
      </w:r>
    </w:p>
    <w:p w:rsidR="004C5B60" w:rsidRDefault="004C5B60" w:rsidP="000A3957">
      <w:pPr>
        <w:rPr>
          <w:rFonts w:hint="eastAsia"/>
        </w:rPr>
      </w:pPr>
      <w:r>
        <w:rPr>
          <w:rFonts w:hint="eastAsia"/>
        </w:rPr>
        <w:tab/>
        <w:t xml:space="preserve">599.  </w:t>
      </w:r>
      <w:r>
        <w:rPr>
          <w:rFonts w:hint="eastAsia"/>
        </w:rPr>
        <w:t>委员会请缔约国在下一次定期报告中介绍落实题为“更健康的生活</w:t>
      </w:r>
      <w:r>
        <w:rPr>
          <w:rFonts w:hint="eastAsia"/>
        </w:rPr>
        <w:t>(2004-2007)</w:t>
      </w:r>
      <w:r>
        <w:rPr>
          <w:rFonts w:hint="eastAsia"/>
        </w:rPr>
        <w:t>年”计划的情况。</w:t>
      </w:r>
    </w:p>
    <w:p w:rsidR="004C5B60" w:rsidRDefault="004C5B60" w:rsidP="000A3957">
      <w:pPr>
        <w:rPr>
          <w:rFonts w:hint="eastAsia"/>
        </w:rPr>
      </w:pPr>
      <w:r>
        <w:rPr>
          <w:rFonts w:hint="eastAsia"/>
        </w:rPr>
        <w:tab/>
        <w:t xml:space="preserve">600.  </w:t>
      </w:r>
      <w:r>
        <w:rPr>
          <w:rFonts w:hint="eastAsia"/>
        </w:rPr>
        <w:t>委员会鼓励缔约国继续努力减少就医的等待时间。</w:t>
      </w:r>
    </w:p>
    <w:p w:rsidR="004C5B60" w:rsidRDefault="004C5B60" w:rsidP="000A3957">
      <w:pPr>
        <w:rPr>
          <w:rFonts w:hint="eastAsia"/>
        </w:rPr>
      </w:pPr>
      <w:r>
        <w:rPr>
          <w:rFonts w:hint="eastAsia"/>
        </w:rPr>
        <w:tab/>
        <w:t xml:space="preserve">601.  </w:t>
      </w:r>
      <w:r>
        <w:rPr>
          <w:rFonts w:hint="eastAsia"/>
        </w:rPr>
        <w:t>委员会敦促缔约国重新考虑为</w:t>
      </w:r>
      <w:r>
        <w:rPr>
          <w:rFonts w:hint="eastAsia"/>
        </w:rPr>
        <w:t>21</w:t>
      </w:r>
      <w:r>
        <w:rPr>
          <w:rFonts w:hint="eastAsia"/>
        </w:rPr>
        <w:t>岁以下妇女继续提供《国家医疗服务》所规定的避孕补贴。</w:t>
      </w:r>
    </w:p>
    <w:p w:rsidR="004C5B60" w:rsidRDefault="004C5B60" w:rsidP="000A3957">
      <w:pPr>
        <w:rPr>
          <w:rFonts w:hint="eastAsia"/>
        </w:rPr>
      </w:pPr>
      <w:r>
        <w:rPr>
          <w:rFonts w:hint="eastAsia"/>
        </w:rPr>
        <w:tab/>
        <w:t xml:space="preserve">602.  </w:t>
      </w:r>
      <w:r>
        <w:rPr>
          <w:rFonts w:hint="eastAsia"/>
        </w:rPr>
        <w:t>委员会请缔约国在社会各阶层，特别是在政府官员和司法当局中广泛传播本结论性意见，并在下一次定期报告中向委员会报告为执行上述结论性意见采取的步骤。委员会还鼓励缔约国在提交下一次定期报告之前邀请非政府组织和公民社会其他成员参加国家一级的讨论进程。</w:t>
      </w:r>
    </w:p>
    <w:p w:rsidR="004C5B60" w:rsidRDefault="004C5B60" w:rsidP="000A3957">
      <w:pPr>
        <w:rPr>
          <w:rFonts w:hint="eastAsia"/>
        </w:rPr>
      </w:pPr>
      <w:r>
        <w:rPr>
          <w:rFonts w:hint="eastAsia"/>
        </w:rPr>
        <w:tab/>
        <w:t xml:space="preserve">603.  </w:t>
      </w:r>
      <w:r>
        <w:rPr>
          <w:rFonts w:hint="eastAsia"/>
        </w:rPr>
        <w:t>委员会请缔约国根据国际人权条约机构最近批准的关于提交报告的统一准则中共同核心文件的要求更新核心文件。</w:t>
      </w:r>
    </w:p>
    <w:p w:rsidR="004C5B60" w:rsidRDefault="004C5B60" w:rsidP="000A3957">
      <w:pPr>
        <w:spacing w:after="320"/>
        <w:rPr>
          <w:rFonts w:hint="eastAsia"/>
        </w:rPr>
      </w:pPr>
      <w:r>
        <w:rPr>
          <w:rFonts w:hint="eastAsia"/>
        </w:rPr>
        <w:tab/>
        <w:t xml:space="preserve">604.  </w:t>
      </w:r>
      <w:r>
        <w:rPr>
          <w:rFonts w:hint="eastAsia"/>
        </w:rPr>
        <w:t>委员会请缔约国在</w:t>
      </w:r>
      <w:r>
        <w:rPr>
          <w:rFonts w:hint="eastAsia"/>
        </w:rPr>
        <w:t>2007</w:t>
      </w:r>
      <w:r>
        <w:rPr>
          <w:rFonts w:hint="eastAsia"/>
        </w:rPr>
        <w:t>年</w:t>
      </w:r>
      <w:r>
        <w:rPr>
          <w:rFonts w:hint="eastAsia"/>
        </w:rPr>
        <w:t>6</w:t>
      </w:r>
      <w:r>
        <w:rPr>
          <w:rFonts w:hint="eastAsia"/>
        </w:rPr>
        <w:t>月</w:t>
      </w:r>
      <w:r>
        <w:rPr>
          <w:rFonts w:hint="eastAsia"/>
        </w:rPr>
        <w:t>30</w:t>
      </w:r>
      <w:r>
        <w:rPr>
          <w:rFonts w:hint="eastAsia"/>
        </w:rPr>
        <w:t>日前提交第四次和第五次定期报告的合并报告。</w:t>
      </w:r>
    </w:p>
    <w:p w:rsidR="004C5B60" w:rsidRDefault="004C5B60" w:rsidP="000A3957">
      <w:pPr>
        <w:pStyle w:val="Heading2"/>
        <w:spacing w:line="336" w:lineRule="auto"/>
        <w:rPr>
          <w:rFonts w:hint="eastAsia"/>
        </w:rPr>
      </w:pPr>
      <w:r>
        <w:rPr>
          <w:rFonts w:hint="eastAsia"/>
        </w:rPr>
        <w:t>委员会前几届会议审议报告后从缔约国收到的新资料</w:t>
      </w:r>
    </w:p>
    <w:p w:rsidR="00F353D2" w:rsidRDefault="004C5B60" w:rsidP="00286053">
      <w:pPr>
        <w:rPr>
          <w:rFonts w:hint="eastAsia"/>
        </w:rPr>
      </w:pPr>
      <w:r>
        <w:rPr>
          <w:rFonts w:hint="eastAsia"/>
        </w:rPr>
        <w:tab/>
        <w:t xml:space="preserve">605.  </w:t>
      </w:r>
      <w:r>
        <w:rPr>
          <w:rFonts w:hint="eastAsia"/>
        </w:rPr>
        <w:t>委员会在</w:t>
      </w:r>
      <w:r>
        <w:rPr>
          <w:rFonts w:hint="eastAsia"/>
        </w:rPr>
        <w:t>2005</w:t>
      </w:r>
      <w:r>
        <w:rPr>
          <w:rFonts w:hint="eastAsia"/>
        </w:rPr>
        <w:t>年</w:t>
      </w:r>
      <w:r>
        <w:rPr>
          <w:rFonts w:hint="eastAsia"/>
        </w:rPr>
        <w:t>11</w:t>
      </w:r>
      <w:r>
        <w:rPr>
          <w:rFonts w:hint="eastAsia"/>
        </w:rPr>
        <w:t>月</w:t>
      </w:r>
      <w:r>
        <w:rPr>
          <w:rFonts w:hint="eastAsia"/>
        </w:rPr>
        <w:t>11</w:t>
      </w:r>
      <w:r>
        <w:rPr>
          <w:rFonts w:hint="eastAsia"/>
        </w:rPr>
        <w:t>日和</w:t>
      </w:r>
      <w:r>
        <w:rPr>
          <w:rFonts w:hint="eastAsia"/>
        </w:rPr>
        <w:t>14</w:t>
      </w:r>
      <w:r>
        <w:rPr>
          <w:rFonts w:hint="eastAsia"/>
        </w:rPr>
        <w:t>日</w:t>
      </w:r>
      <w:r>
        <w:rPr>
          <w:rFonts w:hint="eastAsia"/>
        </w:rPr>
        <w:t>(</w:t>
      </w:r>
      <w:r>
        <w:rPr>
          <w:rFonts w:hint="eastAsia"/>
        </w:rPr>
        <w:t>第三十五届会议</w:t>
      </w:r>
      <w:r>
        <w:rPr>
          <w:rFonts w:hint="eastAsia"/>
        </w:rPr>
        <w:t>)</w:t>
      </w:r>
      <w:r>
        <w:rPr>
          <w:rFonts w:hint="eastAsia"/>
        </w:rPr>
        <w:t>审议了乌兹别克斯坦的初次报告后，收到了乌兹别克斯坦政府就委员会通过的结论性意见中提出的事项</w:t>
      </w:r>
      <w:r>
        <w:rPr>
          <w:rFonts w:hint="eastAsia"/>
        </w:rPr>
        <w:t>(E/C.12/UZB/CO/1)</w:t>
      </w:r>
      <w:r>
        <w:rPr>
          <w:rFonts w:hint="eastAsia"/>
        </w:rPr>
        <w:t>提出的新资料</w:t>
      </w:r>
      <w:r>
        <w:rPr>
          <w:rFonts w:hint="eastAsia"/>
        </w:rPr>
        <w:t>(E/C.12/UZB/CO/1/Add.1)</w:t>
      </w:r>
      <w:r>
        <w:rPr>
          <w:rFonts w:hint="eastAsia"/>
        </w:rPr>
        <w:t>。</w:t>
      </w:r>
    </w:p>
    <w:p w:rsidR="00C61719" w:rsidRDefault="001E1CB4" w:rsidP="001E1CB4">
      <w:pPr>
        <w:pStyle w:val="Heading2"/>
        <w:rPr>
          <w:rFonts w:hint="eastAsia"/>
        </w:rPr>
      </w:pPr>
      <w:r>
        <w:br w:type="page"/>
      </w:r>
      <w:r w:rsidR="00C61719" w:rsidRPr="00D72FEA">
        <w:rPr>
          <w:rFonts w:hint="eastAsia"/>
        </w:rPr>
        <w:t>第</w:t>
      </w:r>
      <w:r w:rsidR="00C61719" w:rsidRPr="00D72FEA">
        <w:t xml:space="preserve"> </w:t>
      </w:r>
      <w:r w:rsidR="00C61719" w:rsidRPr="00D72FEA">
        <w:rPr>
          <w:rFonts w:hint="eastAsia"/>
        </w:rPr>
        <w:t>五</w:t>
      </w:r>
      <w:r w:rsidR="00C61719" w:rsidRPr="00D72FEA">
        <w:t xml:space="preserve"> </w:t>
      </w:r>
      <w:r w:rsidR="00C61719" w:rsidRPr="00D72FEA">
        <w:rPr>
          <w:rFonts w:hint="eastAsia"/>
        </w:rPr>
        <w:t>章</w:t>
      </w:r>
    </w:p>
    <w:p w:rsidR="00C61719" w:rsidRPr="00D72FEA" w:rsidRDefault="00C61719" w:rsidP="00E2558D">
      <w:pPr>
        <w:pStyle w:val="Heading2"/>
        <w:rPr>
          <w:rFonts w:hint="eastAsia"/>
        </w:rPr>
      </w:pPr>
      <w:r w:rsidRPr="00D72FEA">
        <w:rPr>
          <w:rFonts w:hint="eastAsia"/>
        </w:rPr>
        <w:t>《经济、社会、文化权利国际公约》</w:t>
      </w:r>
      <w:r w:rsidRPr="00D72FEA">
        <w:br/>
      </w:r>
      <w:r w:rsidRPr="00D72FEA">
        <w:rPr>
          <w:rFonts w:hint="eastAsia"/>
        </w:rPr>
        <w:t>执行过程中出现的实质性问题</w:t>
      </w:r>
    </w:p>
    <w:p w:rsidR="00C61719" w:rsidRPr="00D72FEA" w:rsidRDefault="00C61719" w:rsidP="00E2558D">
      <w:pPr>
        <w:pStyle w:val="Heading3"/>
        <w:rPr>
          <w:rFonts w:hint="eastAsia"/>
        </w:rPr>
      </w:pPr>
      <w:r w:rsidRPr="00C321ED">
        <w:rPr>
          <w:rFonts w:hint="eastAsia"/>
          <w:u w:val="none"/>
        </w:rPr>
        <w:t xml:space="preserve">A.  </w:t>
      </w:r>
      <w:r w:rsidRPr="00D72FEA">
        <w:rPr>
          <w:rFonts w:hint="eastAsia"/>
        </w:rPr>
        <w:t>与专门机构的合作：教科文组织</w:t>
      </w:r>
      <w:r w:rsidRPr="00D72FEA">
        <w:rPr>
          <w:rFonts w:hint="eastAsia"/>
        </w:rPr>
        <w:t>(</w:t>
      </w:r>
      <w:r w:rsidRPr="00D72FEA">
        <w:rPr>
          <w:rFonts w:hint="eastAsia"/>
        </w:rPr>
        <w:t>公约与建议委员会</w:t>
      </w:r>
      <w:r w:rsidRPr="00D72FEA">
        <w:rPr>
          <w:rFonts w:hint="eastAsia"/>
        </w:rPr>
        <w:t>)/</w:t>
      </w:r>
      <w:r w:rsidRPr="00D72FEA">
        <w:rPr>
          <w:rFonts w:hint="eastAsia"/>
        </w:rPr>
        <w:t>经济及</w:t>
      </w:r>
      <w:r w:rsidRPr="00D72FEA">
        <w:br/>
      </w:r>
      <w:r w:rsidRPr="00D72FEA">
        <w:rPr>
          <w:rFonts w:hint="eastAsia"/>
        </w:rPr>
        <w:t>社会理事会</w:t>
      </w:r>
      <w:r w:rsidRPr="00D72FEA">
        <w:rPr>
          <w:rFonts w:hint="eastAsia"/>
        </w:rPr>
        <w:t>(</w:t>
      </w:r>
      <w:r w:rsidRPr="00D72FEA">
        <w:rPr>
          <w:rFonts w:hint="eastAsia"/>
        </w:rPr>
        <w:t>经济、社会、文化权利委员会</w:t>
      </w:r>
      <w:r w:rsidRPr="00647CD5">
        <w:rPr>
          <w:rFonts w:hint="eastAsia"/>
          <w:u w:val="none"/>
        </w:rPr>
        <w:t>)</w:t>
      </w:r>
      <w:r w:rsidRPr="00D72FEA">
        <w:br/>
      </w:r>
      <w:r w:rsidRPr="00D72FEA">
        <w:rPr>
          <w:rFonts w:hint="eastAsia"/>
        </w:rPr>
        <w:t>监测教育权问题联合专家组第四次会议</w:t>
      </w:r>
    </w:p>
    <w:p w:rsidR="00C61719" w:rsidRPr="00D72FEA" w:rsidRDefault="00C61719" w:rsidP="00E2558D">
      <w:pPr>
        <w:spacing w:after="320"/>
        <w:rPr>
          <w:rFonts w:hint="eastAsia"/>
        </w:rPr>
      </w:pPr>
      <w:r w:rsidRPr="00D72FEA">
        <w:rPr>
          <w:rFonts w:hint="eastAsia"/>
        </w:rPr>
        <w:tab/>
        <w:t xml:space="preserve">606.  </w:t>
      </w:r>
      <w:r w:rsidRPr="00D72FEA">
        <w:rPr>
          <w:rFonts w:hint="eastAsia"/>
        </w:rPr>
        <w:t>在经济、社会、文化权利委员会第三十六届会议期间，教科文组织</w:t>
      </w:r>
      <w:r w:rsidRPr="00D72FEA">
        <w:rPr>
          <w:rFonts w:hint="eastAsia"/>
        </w:rPr>
        <w:t>(</w:t>
      </w:r>
      <w:r w:rsidRPr="00D72FEA">
        <w:rPr>
          <w:rFonts w:hint="eastAsia"/>
        </w:rPr>
        <w:t>公约与建议委员会</w:t>
      </w:r>
      <w:r w:rsidRPr="00D72FEA">
        <w:rPr>
          <w:rFonts w:hint="eastAsia"/>
        </w:rPr>
        <w:t>)/</w:t>
      </w:r>
      <w:r w:rsidRPr="00D72FEA">
        <w:rPr>
          <w:rFonts w:hint="eastAsia"/>
        </w:rPr>
        <w:t>经社理事会</w:t>
      </w:r>
      <w:r w:rsidRPr="00D72FEA">
        <w:rPr>
          <w:rFonts w:hint="eastAsia"/>
        </w:rPr>
        <w:t>(</w:t>
      </w:r>
      <w:r w:rsidRPr="00D72FEA">
        <w:rPr>
          <w:rFonts w:hint="eastAsia"/>
        </w:rPr>
        <w:t>经济、社会、文化权利委员会</w:t>
      </w:r>
      <w:r w:rsidRPr="00D72FEA">
        <w:rPr>
          <w:rFonts w:hint="eastAsia"/>
        </w:rPr>
        <w:t>)</w:t>
      </w:r>
      <w:r w:rsidRPr="00D72FEA">
        <w:rPr>
          <w:rFonts w:hint="eastAsia"/>
        </w:rPr>
        <w:t>监测教育权问题联合专家组</w:t>
      </w:r>
      <w:r w:rsidRPr="00D72FEA">
        <w:rPr>
          <w:rFonts w:hint="eastAsia"/>
        </w:rPr>
        <w:t>(</w:t>
      </w:r>
      <w:r w:rsidRPr="00D72FEA">
        <w:rPr>
          <w:rFonts w:hint="eastAsia"/>
        </w:rPr>
        <w:t>联合专家组</w:t>
      </w:r>
      <w:r w:rsidRPr="00D72FEA">
        <w:rPr>
          <w:rFonts w:hint="eastAsia"/>
        </w:rPr>
        <w:t>)</w:t>
      </w:r>
      <w:r>
        <w:rPr>
          <w:rFonts w:hint="eastAsia"/>
        </w:rPr>
        <w:t xml:space="preserve"> </w:t>
      </w:r>
      <w:r w:rsidRPr="00580A3B">
        <w:rPr>
          <w:b/>
          <w:vertAlign w:val="superscript"/>
        </w:rPr>
        <w:footnoteReference w:id="10"/>
      </w:r>
      <w:r w:rsidRPr="00D72FEA">
        <w:t>，</w:t>
      </w:r>
      <w:r w:rsidRPr="00D72FEA">
        <w:rPr>
          <w:rFonts w:hint="eastAsia"/>
        </w:rPr>
        <w:t>于</w:t>
      </w:r>
      <w:r w:rsidRPr="00D72FEA">
        <w:rPr>
          <w:rFonts w:hint="eastAsia"/>
        </w:rPr>
        <w:t>2006</w:t>
      </w:r>
      <w:r w:rsidRPr="00D72FEA">
        <w:rPr>
          <w:rFonts w:hint="eastAsia"/>
        </w:rPr>
        <w:t>年</w:t>
      </w:r>
      <w:r w:rsidRPr="00D72FEA">
        <w:rPr>
          <w:rFonts w:hint="eastAsia"/>
        </w:rPr>
        <w:t>5</w:t>
      </w:r>
      <w:r w:rsidRPr="00D72FEA">
        <w:rPr>
          <w:rFonts w:hint="eastAsia"/>
        </w:rPr>
        <w:t>月</w:t>
      </w:r>
      <w:r w:rsidRPr="00D72FEA">
        <w:rPr>
          <w:rFonts w:hint="eastAsia"/>
        </w:rPr>
        <w:t>12</w:t>
      </w:r>
      <w:r w:rsidRPr="00D72FEA">
        <w:rPr>
          <w:rFonts w:hint="eastAsia"/>
        </w:rPr>
        <w:t>日至</w:t>
      </w:r>
      <w:r w:rsidRPr="00D72FEA">
        <w:rPr>
          <w:rFonts w:hint="eastAsia"/>
        </w:rPr>
        <w:t>13</w:t>
      </w:r>
      <w:r w:rsidRPr="00D72FEA">
        <w:rPr>
          <w:rFonts w:hint="eastAsia"/>
        </w:rPr>
        <w:t>日在日内瓦万国宫举行了第四次会议。</w:t>
      </w:r>
      <w:r w:rsidRPr="00580A3B">
        <w:rPr>
          <w:b/>
          <w:vertAlign w:val="superscript"/>
        </w:rPr>
        <w:footnoteReference w:id="11"/>
      </w:r>
      <w:r w:rsidRPr="00580A3B">
        <w:rPr>
          <w:rFonts w:hint="eastAsia"/>
          <w:b/>
        </w:rPr>
        <w:t xml:space="preserve"> </w:t>
      </w:r>
      <w:r w:rsidRPr="00D72FEA">
        <w:rPr>
          <w:rFonts w:hint="eastAsia"/>
        </w:rPr>
        <w:t>经济、社会、文化权利委员会主席</w:t>
      </w:r>
      <w:r w:rsidRPr="00D72FEA">
        <w:t>Virginia Bonoan-Dandan</w:t>
      </w:r>
      <w:r w:rsidRPr="00D72FEA">
        <w:rPr>
          <w:rFonts w:hint="eastAsia"/>
        </w:rPr>
        <w:t>女士宣布会议开幕，对教科文组织公约与建议委员会委员</w:t>
      </w:r>
      <w:r>
        <w:t>Olabiyi B.J.</w:t>
      </w:r>
      <w:r w:rsidRPr="00D72FEA">
        <w:t>Yai</w:t>
      </w:r>
      <w:r w:rsidRPr="00D72FEA">
        <w:rPr>
          <w:rFonts w:hint="eastAsia"/>
        </w:rPr>
        <w:t>大使以及教科文组织的其他与会者表示欢迎。她强调</w:t>
      </w:r>
      <w:r w:rsidRPr="00D72FEA">
        <w:t>，</w:t>
      </w:r>
      <w:r w:rsidRPr="00D72FEA">
        <w:rPr>
          <w:rFonts w:hint="eastAsia"/>
        </w:rPr>
        <w:t>经济、社会、文化权利委员会在工作中高度重视联合专家组以及它在促进教育权方面与教科文组织的合作。</w:t>
      </w:r>
      <w:r w:rsidRPr="00D72FEA">
        <w:rPr>
          <w:lang w:val="fr-CH"/>
        </w:rPr>
        <w:t>Yai</w:t>
      </w:r>
      <w:r w:rsidRPr="00D72FEA">
        <w:rPr>
          <w:rFonts w:hint="eastAsia"/>
        </w:rPr>
        <w:t>先生开始主持会议讨论，他在介绍性发言中强调实施教育权的重要性，这是教科文组织的核心任务，对实现全民教育十分关键。</w:t>
      </w:r>
    </w:p>
    <w:p w:rsidR="00C61719" w:rsidRPr="00D72FEA" w:rsidRDefault="00C61719" w:rsidP="00E2558D">
      <w:pPr>
        <w:pStyle w:val="Heading3"/>
        <w:rPr>
          <w:rFonts w:hint="eastAsia"/>
        </w:rPr>
      </w:pPr>
      <w:r w:rsidRPr="00C321ED">
        <w:rPr>
          <w:rFonts w:hint="eastAsia"/>
          <w:u w:val="none"/>
        </w:rPr>
        <w:t xml:space="preserve">B.  </w:t>
      </w:r>
      <w:r w:rsidRPr="00D72FEA">
        <w:rPr>
          <w:rFonts w:hint="eastAsia"/>
        </w:rPr>
        <w:t>一般性讨论日：社会保障权</w:t>
      </w:r>
      <w:r w:rsidRPr="00D72FEA">
        <w:rPr>
          <w:rFonts w:hint="eastAsia"/>
        </w:rPr>
        <w:t>(</w:t>
      </w:r>
      <w:r w:rsidRPr="00D72FEA">
        <w:rPr>
          <w:rFonts w:hint="eastAsia"/>
        </w:rPr>
        <w:t>《公约》第九条</w:t>
      </w:r>
      <w:r w:rsidRPr="00647CD5">
        <w:rPr>
          <w:rFonts w:hint="eastAsia"/>
          <w:u w:val="none"/>
        </w:rPr>
        <w:t>)</w:t>
      </w:r>
    </w:p>
    <w:p w:rsidR="00C61719" w:rsidRPr="00D72FEA" w:rsidRDefault="00C61719" w:rsidP="00647CD5">
      <w:pPr>
        <w:pStyle w:val="Heading4"/>
        <w:jc w:val="center"/>
        <w:rPr>
          <w:rFonts w:hint="eastAsia"/>
        </w:rPr>
      </w:pPr>
      <w:r w:rsidRPr="00D72FEA">
        <w:rPr>
          <w:rFonts w:hint="eastAsia"/>
        </w:rPr>
        <w:t>导</w:t>
      </w:r>
      <w:r w:rsidRPr="00D72FEA">
        <w:rPr>
          <w:rFonts w:hint="eastAsia"/>
        </w:rPr>
        <w:t xml:space="preserve">  </w:t>
      </w:r>
      <w:r w:rsidRPr="00D72FEA">
        <w:rPr>
          <w:rFonts w:hint="eastAsia"/>
        </w:rPr>
        <w:t>言</w:t>
      </w:r>
    </w:p>
    <w:p w:rsidR="00C61719" w:rsidRPr="00D72FEA" w:rsidRDefault="00C61719" w:rsidP="00E2558D">
      <w:pPr>
        <w:rPr>
          <w:rFonts w:hint="eastAsia"/>
        </w:rPr>
      </w:pPr>
      <w:r w:rsidRPr="00D72FEA">
        <w:rPr>
          <w:rFonts w:hint="eastAsia"/>
        </w:rPr>
        <w:tab/>
        <w:t xml:space="preserve">607.  </w:t>
      </w:r>
      <w:r w:rsidRPr="00D72FEA">
        <w:rPr>
          <w:rFonts w:hint="eastAsia"/>
        </w:rPr>
        <w:t>在第三十五届会议</w:t>
      </w:r>
      <w:r w:rsidRPr="00D72FEA">
        <w:rPr>
          <w:rFonts w:hint="eastAsia"/>
        </w:rPr>
        <w:t>(2005</w:t>
      </w:r>
      <w:r w:rsidRPr="00D72FEA">
        <w:rPr>
          <w:rFonts w:hint="eastAsia"/>
        </w:rPr>
        <w:t>年</w:t>
      </w:r>
      <w:r w:rsidRPr="00D72FEA">
        <w:rPr>
          <w:rFonts w:hint="eastAsia"/>
        </w:rPr>
        <w:t>11</w:t>
      </w:r>
      <w:r w:rsidRPr="00D72FEA">
        <w:rPr>
          <w:rFonts w:hint="eastAsia"/>
        </w:rPr>
        <w:t>月</w:t>
      </w:r>
      <w:r w:rsidRPr="00D72FEA">
        <w:rPr>
          <w:rFonts w:hint="eastAsia"/>
        </w:rPr>
        <w:t>7</w:t>
      </w:r>
      <w:r w:rsidRPr="00D72FEA">
        <w:rPr>
          <w:rFonts w:hint="eastAsia"/>
        </w:rPr>
        <w:t>日至</w:t>
      </w:r>
      <w:r w:rsidRPr="00D72FEA">
        <w:rPr>
          <w:rFonts w:hint="eastAsia"/>
        </w:rPr>
        <w:t>25</w:t>
      </w:r>
      <w:r w:rsidRPr="00D72FEA">
        <w:rPr>
          <w:rFonts w:hint="eastAsia"/>
        </w:rPr>
        <w:t>日</w:t>
      </w:r>
      <w:r w:rsidRPr="00D72FEA">
        <w:rPr>
          <w:rFonts w:hint="eastAsia"/>
        </w:rPr>
        <w:t>)</w:t>
      </w:r>
      <w:r w:rsidRPr="00D72FEA">
        <w:rPr>
          <w:rFonts w:hint="eastAsia"/>
        </w:rPr>
        <w:t>上，经济、社会、文化权利委员会决定拟定关于社会保障权的一般性</w:t>
      </w:r>
      <w:r w:rsidR="00502D94">
        <w:rPr>
          <w:rFonts w:hint="eastAsia"/>
        </w:rPr>
        <w:t>意见</w:t>
      </w:r>
      <w:r w:rsidRPr="00D72FEA">
        <w:rPr>
          <w:rFonts w:hint="eastAsia"/>
        </w:rPr>
        <w:t>(</w:t>
      </w:r>
      <w:r w:rsidRPr="00D72FEA">
        <w:rPr>
          <w:rFonts w:hint="eastAsia"/>
        </w:rPr>
        <w:t>《经济、社会、文化权利国际公约》第九条</w:t>
      </w:r>
      <w:r w:rsidRPr="00D72FEA">
        <w:rPr>
          <w:rFonts w:hint="eastAsia"/>
        </w:rPr>
        <w:t>)</w:t>
      </w:r>
      <w:r w:rsidRPr="00D72FEA">
        <w:rPr>
          <w:rFonts w:hint="eastAsia"/>
        </w:rPr>
        <w:t>。为此目的，它决定在第三十六届会议</w:t>
      </w:r>
      <w:r w:rsidRPr="00D72FEA">
        <w:rPr>
          <w:rFonts w:hint="eastAsia"/>
        </w:rPr>
        <w:t>(2006</w:t>
      </w:r>
      <w:r w:rsidRPr="00D72FEA">
        <w:rPr>
          <w:rFonts w:hint="eastAsia"/>
        </w:rPr>
        <w:t>年</w:t>
      </w:r>
      <w:r w:rsidRPr="00D72FEA">
        <w:rPr>
          <w:rFonts w:hint="eastAsia"/>
        </w:rPr>
        <w:t>5</w:t>
      </w:r>
      <w:r w:rsidRPr="00D72FEA">
        <w:rPr>
          <w:rFonts w:hint="eastAsia"/>
        </w:rPr>
        <w:t>月</w:t>
      </w:r>
      <w:r w:rsidRPr="00D72FEA">
        <w:rPr>
          <w:rFonts w:hint="eastAsia"/>
        </w:rPr>
        <w:t>1</w:t>
      </w:r>
      <w:r w:rsidRPr="00D72FEA">
        <w:rPr>
          <w:rFonts w:hint="eastAsia"/>
        </w:rPr>
        <w:t>日至</w:t>
      </w:r>
      <w:r w:rsidRPr="00D72FEA">
        <w:rPr>
          <w:rFonts w:hint="eastAsia"/>
        </w:rPr>
        <w:t>19</w:t>
      </w:r>
      <w:r w:rsidRPr="00D72FEA">
        <w:rPr>
          <w:rFonts w:hint="eastAsia"/>
        </w:rPr>
        <w:t>日</w:t>
      </w:r>
      <w:r w:rsidRPr="00D72FEA">
        <w:rPr>
          <w:rFonts w:hint="eastAsia"/>
        </w:rPr>
        <w:t>)</w:t>
      </w:r>
      <w:r w:rsidRPr="00D72FEA">
        <w:rPr>
          <w:rFonts w:hint="eastAsia"/>
        </w:rPr>
        <w:t>上就这一议题举办“一般性讨论日”。</w:t>
      </w:r>
    </w:p>
    <w:p w:rsidR="00C61719" w:rsidRPr="00D72FEA" w:rsidRDefault="00C61719" w:rsidP="00E2558D">
      <w:pPr>
        <w:rPr>
          <w:rFonts w:hint="eastAsia"/>
        </w:rPr>
      </w:pPr>
      <w:r w:rsidRPr="00D72FEA">
        <w:rPr>
          <w:rFonts w:hint="eastAsia"/>
        </w:rPr>
        <w:tab/>
        <w:t xml:space="preserve">608.  </w:t>
      </w:r>
      <w:r w:rsidRPr="00D72FEA">
        <w:rPr>
          <w:rFonts w:hint="eastAsia"/>
        </w:rPr>
        <w:t>在</w:t>
      </w:r>
      <w:r w:rsidRPr="00D72FEA">
        <w:rPr>
          <w:rFonts w:hint="eastAsia"/>
        </w:rPr>
        <w:t>2006</w:t>
      </w:r>
      <w:r w:rsidRPr="00D72FEA">
        <w:rPr>
          <w:rFonts w:hint="eastAsia"/>
        </w:rPr>
        <w:t>年</w:t>
      </w:r>
      <w:r w:rsidRPr="00D72FEA">
        <w:rPr>
          <w:rFonts w:hint="eastAsia"/>
        </w:rPr>
        <w:t>5</w:t>
      </w:r>
      <w:r w:rsidRPr="00D72FEA">
        <w:rPr>
          <w:rFonts w:hint="eastAsia"/>
        </w:rPr>
        <w:t>月</w:t>
      </w:r>
      <w:r w:rsidRPr="00D72FEA">
        <w:rPr>
          <w:rFonts w:hint="eastAsia"/>
        </w:rPr>
        <w:t>15</w:t>
      </w:r>
      <w:r w:rsidRPr="00D72FEA">
        <w:rPr>
          <w:rFonts w:hint="eastAsia"/>
        </w:rPr>
        <w:t>日的第三十六届会议第</w:t>
      </w:r>
      <w:r w:rsidRPr="00D72FEA">
        <w:rPr>
          <w:rFonts w:hint="eastAsia"/>
        </w:rPr>
        <w:t>21</w:t>
      </w:r>
      <w:r w:rsidRPr="00D72FEA">
        <w:rPr>
          <w:rFonts w:hint="eastAsia"/>
        </w:rPr>
        <w:t>次和第</w:t>
      </w:r>
      <w:r w:rsidRPr="00D72FEA">
        <w:rPr>
          <w:rFonts w:hint="eastAsia"/>
        </w:rPr>
        <w:t>22</w:t>
      </w:r>
      <w:r w:rsidRPr="00D72FEA">
        <w:rPr>
          <w:rFonts w:hint="eastAsia"/>
        </w:rPr>
        <w:t>次会议上，经济、社会、文化权利委员会举行了关于社会保障权的一般性讨论日。目的是审查受托负责此项任务的委员会报告员</w:t>
      </w:r>
      <w:r w:rsidRPr="00D72FEA">
        <w:rPr>
          <w:rFonts w:hint="eastAsia"/>
        </w:rPr>
        <w:t>Eibe Riedel</w:t>
      </w:r>
      <w:r w:rsidRPr="00D72FEA">
        <w:rPr>
          <w:rFonts w:hint="eastAsia"/>
        </w:rPr>
        <w:t>先生和</w:t>
      </w:r>
      <w:r w:rsidRPr="00D72FEA">
        <w:rPr>
          <w:rFonts w:hint="eastAsia"/>
        </w:rPr>
        <w:t>Maria Virginia Bras Gomes</w:t>
      </w:r>
      <w:r w:rsidRPr="00D72FEA">
        <w:rPr>
          <w:rFonts w:hint="eastAsia"/>
        </w:rPr>
        <w:t>女士参照委员会成员、该领域专家和其他与会者在讨论中提出的意见和建议而起草的一般性</w:t>
      </w:r>
      <w:r w:rsidR="00502D94">
        <w:rPr>
          <w:rFonts w:hint="eastAsia"/>
        </w:rPr>
        <w:t>意见</w:t>
      </w:r>
      <w:r w:rsidRPr="00D72FEA">
        <w:rPr>
          <w:rFonts w:hint="eastAsia"/>
        </w:rPr>
        <w:t>草案。</w:t>
      </w:r>
    </w:p>
    <w:p w:rsidR="00C61719" w:rsidRPr="00D72FEA" w:rsidRDefault="00C61719" w:rsidP="00E2558D">
      <w:pPr>
        <w:rPr>
          <w:rFonts w:hint="eastAsia"/>
        </w:rPr>
      </w:pPr>
      <w:r w:rsidRPr="00D72FEA">
        <w:rPr>
          <w:rFonts w:hint="eastAsia"/>
        </w:rPr>
        <w:tab/>
        <w:t xml:space="preserve">609.  </w:t>
      </w:r>
      <w:r w:rsidRPr="00D72FEA">
        <w:rPr>
          <w:rFonts w:hint="eastAsia"/>
        </w:rPr>
        <w:t>以下专家应邀参加了专题讨论：</w:t>
      </w:r>
    </w:p>
    <w:p w:rsidR="00C61719" w:rsidRPr="00D72FEA" w:rsidRDefault="00C61719" w:rsidP="00E2558D">
      <w:pPr>
        <w:ind w:left="1020"/>
      </w:pPr>
      <w:r w:rsidRPr="00D72FEA">
        <w:t>German Lopez Morales</w:t>
      </w:r>
      <w:r w:rsidRPr="00D72FEA">
        <w:rPr>
          <w:rFonts w:hint="eastAsia"/>
        </w:rPr>
        <w:t>先生</w:t>
      </w:r>
      <w:r w:rsidRPr="00D72FEA">
        <w:t>，</w:t>
      </w:r>
      <w:r w:rsidRPr="00D72FEA">
        <w:rPr>
          <w:rFonts w:hint="eastAsia"/>
        </w:rPr>
        <w:t>国际劳工组织国际劳动标准司国际社会保障标准协调员；</w:t>
      </w:r>
    </w:p>
    <w:p w:rsidR="00C61719" w:rsidRPr="00D72FEA" w:rsidRDefault="00C61719" w:rsidP="00E2558D">
      <w:pPr>
        <w:ind w:left="1020"/>
        <w:rPr>
          <w:rFonts w:hint="eastAsia"/>
        </w:rPr>
      </w:pPr>
      <w:r w:rsidRPr="00D72FEA">
        <w:t>Yannick D'haene</w:t>
      </w:r>
      <w:r w:rsidRPr="00D72FEA">
        <w:rPr>
          <w:rFonts w:hint="eastAsia"/>
        </w:rPr>
        <w:t>先生，国际社会保障协会代理秘书长；</w:t>
      </w:r>
    </w:p>
    <w:p w:rsidR="00C61719" w:rsidRPr="00D72FEA" w:rsidRDefault="00C61719" w:rsidP="00E2558D">
      <w:pPr>
        <w:ind w:left="1020"/>
        <w:rPr>
          <w:rFonts w:hint="eastAsia"/>
        </w:rPr>
      </w:pPr>
      <w:r w:rsidRPr="00D72FEA">
        <w:t>Jean-Michel Belorgey</w:t>
      </w:r>
      <w:r w:rsidRPr="00D72FEA">
        <w:rPr>
          <w:rFonts w:hint="eastAsia"/>
        </w:rPr>
        <w:t>先生，欧洲社会权利委员会主席；</w:t>
      </w:r>
    </w:p>
    <w:p w:rsidR="00C61719" w:rsidRPr="00D72FEA" w:rsidRDefault="00C61719" w:rsidP="00E2558D">
      <w:pPr>
        <w:ind w:left="1020"/>
        <w:rPr>
          <w:rFonts w:hint="eastAsia"/>
        </w:rPr>
      </w:pPr>
      <w:r w:rsidRPr="00D72FEA">
        <w:t>Lucie Lamarche</w:t>
      </w:r>
      <w:r w:rsidRPr="00D72FEA">
        <w:rPr>
          <w:rFonts w:hint="eastAsia"/>
        </w:rPr>
        <w:t>女士，加拿大蒙特利尔魁北克大学法学教授；</w:t>
      </w:r>
    </w:p>
    <w:p w:rsidR="00C61719" w:rsidRPr="00D72FEA" w:rsidRDefault="00C61719" w:rsidP="00E2558D">
      <w:pPr>
        <w:ind w:left="1020"/>
        <w:rPr>
          <w:rFonts w:hint="eastAsia"/>
        </w:rPr>
      </w:pPr>
      <w:r w:rsidRPr="00D72FEA">
        <w:t>Malcolm Langford</w:t>
      </w:r>
      <w:r w:rsidRPr="00D72FEA">
        <w:rPr>
          <w:rFonts w:hint="eastAsia"/>
        </w:rPr>
        <w:t>先生</w:t>
      </w:r>
      <w:r w:rsidRPr="00D72FEA">
        <w:t>，</w:t>
      </w:r>
      <w:r w:rsidRPr="00D72FEA">
        <w:rPr>
          <w:rFonts w:hint="eastAsia"/>
        </w:rPr>
        <w:t>住房权利和驱逐房客问题中心法律高级干事；</w:t>
      </w:r>
    </w:p>
    <w:p w:rsidR="00C61719" w:rsidRPr="00D72FEA" w:rsidRDefault="00C61719" w:rsidP="00E2558D">
      <w:pPr>
        <w:ind w:left="1020"/>
        <w:rPr>
          <w:rFonts w:hint="eastAsia"/>
        </w:rPr>
      </w:pPr>
      <w:r w:rsidRPr="00D72FEA">
        <w:t>Angelika Nussberger</w:t>
      </w:r>
      <w:r w:rsidRPr="00D72FEA">
        <w:rPr>
          <w:rFonts w:hint="eastAsia"/>
        </w:rPr>
        <w:t>女士，国际劳工组织公约和建议书实施问题专家委员会成员；</w:t>
      </w:r>
    </w:p>
    <w:p w:rsidR="00C61719" w:rsidRPr="00D72FEA" w:rsidRDefault="00C61719" w:rsidP="00E2558D">
      <w:pPr>
        <w:ind w:left="1020"/>
        <w:rPr>
          <w:rFonts w:hint="eastAsia"/>
        </w:rPr>
      </w:pPr>
      <w:r w:rsidRPr="00D72FEA">
        <w:t>Anna Biondi</w:t>
      </w:r>
      <w:r w:rsidRPr="00D72FEA">
        <w:rPr>
          <w:rFonts w:hint="eastAsia"/>
        </w:rPr>
        <w:t>女士</w:t>
      </w:r>
      <w:r w:rsidRPr="00D72FEA">
        <w:t>，</w:t>
      </w:r>
      <w:r w:rsidRPr="00D72FEA">
        <w:rPr>
          <w:rFonts w:hint="eastAsia"/>
        </w:rPr>
        <w:t>国际工会联合会日内瓦办事处主任；</w:t>
      </w:r>
    </w:p>
    <w:p w:rsidR="00C61719" w:rsidRPr="00D72FEA" w:rsidRDefault="00C61719" w:rsidP="00E2558D">
      <w:pPr>
        <w:ind w:left="1020"/>
        <w:rPr>
          <w:rFonts w:hint="eastAsia"/>
        </w:rPr>
      </w:pPr>
      <w:r w:rsidRPr="00D72FEA">
        <w:t>Michel Barde</w:t>
      </w:r>
      <w:r w:rsidRPr="00D72FEA">
        <w:rPr>
          <w:rFonts w:hint="eastAsia"/>
        </w:rPr>
        <w:t>先生</w:t>
      </w:r>
      <w:r w:rsidRPr="00D72FEA">
        <w:t>，</w:t>
      </w:r>
      <w:r w:rsidRPr="00D72FEA">
        <w:rPr>
          <w:rFonts w:hint="eastAsia"/>
        </w:rPr>
        <w:t>国际雇主组织欧洲事务副主席；</w:t>
      </w:r>
    </w:p>
    <w:p w:rsidR="00C61719" w:rsidRPr="00D72FEA" w:rsidRDefault="00C61719" w:rsidP="00E2558D">
      <w:pPr>
        <w:ind w:left="1020"/>
        <w:rPr>
          <w:rFonts w:hint="eastAsia"/>
        </w:rPr>
      </w:pPr>
      <w:r w:rsidRPr="00D72FEA">
        <w:t>Christian Courtis</w:t>
      </w:r>
      <w:r w:rsidRPr="00D72FEA">
        <w:rPr>
          <w:rFonts w:hint="eastAsia"/>
        </w:rPr>
        <w:t>先生，国际法学家委员会法律干事；</w:t>
      </w:r>
    </w:p>
    <w:p w:rsidR="00C61719" w:rsidRPr="00D72FEA" w:rsidRDefault="00C61719" w:rsidP="00E2558D">
      <w:pPr>
        <w:ind w:left="1020"/>
        <w:rPr>
          <w:rFonts w:hint="eastAsia"/>
        </w:rPr>
      </w:pPr>
      <w:r w:rsidRPr="00D72FEA">
        <w:t>Pauline Barrett-Reid</w:t>
      </w:r>
      <w:r w:rsidRPr="00D72FEA">
        <w:rPr>
          <w:rFonts w:hint="eastAsia"/>
        </w:rPr>
        <w:t>女士，国际劳工组织社会保障司副司长；</w:t>
      </w:r>
    </w:p>
    <w:p w:rsidR="00C61719" w:rsidRPr="00D72FEA" w:rsidRDefault="00C61719" w:rsidP="00E2558D">
      <w:pPr>
        <w:ind w:left="1020"/>
        <w:rPr>
          <w:rFonts w:hint="eastAsia"/>
        </w:rPr>
      </w:pPr>
      <w:r w:rsidRPr="00D72FEA">
        <w:t>Vijay Nagaraj</w:t>
      </w:r>
      <w:r w:rsidRPr="00D72FEA">
        <w:rPr>
          <w:rFonts w:hint="eastAsia"/>
        </w:rPr>
        <w:t>先生，孟买</w:t>
      </w:r>
      <w:r w:rsidRPr="00D72FEA">
        <w:t>塔塔社会科学学院</w:t>
      </w:r>
      <w:r w:rsidRPr="00D72FEA">
        <w:rPr>
          <w:rFonts w:hint="eastAsia"/>
        </w:rPr>
        <w:t>副教授。</w:t>
      </w:r>
    </w:p>
    <w:p w:rsidR="00C61719" w:rsidRPr="00D72FEA" w:rsidRDefault="00C61719" w:rsidP="00E2558D">
      <w:pPr>
        <w:spacing w:after="320"/>
        <w:rPr>
          <w:rFonts w:hint="eastAsia"/>
        </w:rPr>
      </w:pPr>
      <w:r w:rsidRPr="00D72FEA">
        <w:rPr>
          <w:rFonts w:hint="eastAsia"/>
        </w:rPr>
        <w:tab/>
        <w:t xml:space="preserve">610.  </w:t>
      </w:r>
      <w:r w:rsidRPr="00D72FEA">
        <w:rPr>
          <w:rFonts w:hint="eastAsia"/>
        </w:rPr>
        <w:t>各缔约国、联合国机构和专门机构、国家人权机构和非政府组织也参加了一般性讨论日。</w:t>
      </w:r>
    </w:p>
    <w:p w:rsidR="00C61719" w:rsidRPr="00D72FEA" w:rsidRDefault="00C61719" w:rsidP="00E2558D">
      <w:pPr>
        <w:pStyle w:val="Heading4"/>
        <w:rPr>
          <w:rFonts w:hint="eastAsia"/>
        </w:rPr>
      </w:pPr>
      <w:r w:rsidRPr="00D72FEA">
        <w:rPr>
          <w:rFonts w:hint="eastAsia"/>
        </w:rPr>
        <w:t>上午的会议</w:t>
      </w:r>
    </w:p>
    <w:p w:rsidR="00C61719" w:rsidRPr="00E010E8" w:rsidRDefault="00C61719" w:rsidP="00E2558D">
      <w:pPr>
        <w:rPr>
          <w:rFonts w:eastAsia="KaiTi_GB2312" w:hint="eastAsia"/>
          <w:snapToGrid/>
        </w:rPr>
      </w:pPr>
      <w:r w:rsidRPr="00E010E8">
        <w:rPr>
          <w:rFonts w:eastAsia="KaiTi_GB2312" w:hint="eastAsia"/>
          <w:snapToGrid/>
        </w:rPr>
        <w:t>会议</w:t>
      </w:r>
      <w:r w:rsidRPr="00E010E8">
        <w:rPr>
          <w:rFonts w:eastAsia="KaiTi_GB2312" w:hint="eastAsia"/>
          <w:snapToGrid/>
        </w:rPr>
        <w:t>1</w:t>
      </w:r>
      <w:r w:rsidRPr="00E010E8">
        <w:rPr>
          <w:rFonts w:eastAsia="KaiTi_GB2312" w:hint="eastAsia"/>
          <w:snapToGrid/>
        </w:rPr>
        <w:t>：国际组织</w:t>
      </w:r>
    </w:p>
    <w:p w:rsidR="00C61719" w:rsidRPr="00D72FEA" w:rsidRDefault="00C61719" w:rsidP="00E2558D">
      <w:pPr>
        <w:ind w:left="510"/>
        <w:rPr>
          <w:rFonts w:hint="eastAsia"/>
        </w:rPr>
      </w:pPr>
      <w:r w:rsidRPr="00D72FEA">
        <w:rPr>
          <w:rFonts w:hint="eastAsia"/>
        </w:rPr>
        <w:t>10.00-10.05</w:t>
      </w:r>
      <w:r w:rsidRPr="00D72FEA">
        <w:tab/>
      </w:r>
      <w:r w:rsidRPr="00D72FEA">
        <w:rPr>
          <w:rFonts w:hint="eastAsia"/>
        </w:rPr>
        <w:t>委员会主席致欢迎辞</w:t>
      </w:r>
    </w:p>
    <w:p w:rsidR="00C61719" w:rsidRPr="00D72FEA" w:rsidRDefault="00C61719" w:rsidP="00E2558D">
      <w:pPr>
        <w:ind w:left="510"/>
        <w:rPr>
          <w:rFonts w:hint="eastAsia"/>
        </w:rPr>
      </w:pPr>
      <w:r>
        <w:rPr>
          <w:rFonts w:hint="eastAsia"/>
        </w:rPr>
        <w:t>10.05-10.10</w:t>
      </w:r>
      <w:r>
        <w:rPr>
          <w:rFonts w:hint="eastAsia"/>
        </w:rPr>
        <w:tab/>
      </w:r>
      <w:r w:rsidRPr="00D72FEA">
        <w:rPr>
          <w:rFonts w:hint="eastAsia"/>
        </w:rPr>
        <w:t>联合国人权事务高级专员办事处的代表致欢迎辞</w:t>
      </w:r>
    </w:p>
    <w:p w:rsidR="00C61719" w:rsidRPr="00D72FEA" w:rsidRDefault="00C61719" w:rsidP="00E2558D">
      <w:pPr>
        <w:ind w:left="2080" w:hanging="1570"/>
        <w:rPr>
          <w:rFonts w:hint="eastAsia"/>
        </w:rPr>
      </w:pPr>
      <w:r>
        <w:rPr>
          <w:rFonts w:hint="eastAsia"/>
        </w:rPr>
        <w:t>10.10-10.20</w:t>
      </w:r>
      <w:r>
        <w:rPr>
          <w:rFonts w:hint="eastAsia"/>
        </w:rPr>
        <w:tab/>
      </w:r>
      <w:r>
        <w:rPr>
          <w:rFonts w:hint="eastAsia"/>
        </w:rPr>
        <w:t>国际</w:t>
      </w:r>
      <w:r w:rsidRPr="00D72FEA">
        <w:rPr>
          <w:rFonts w:hint="eastAsia"/>
        </w:rPr>
        <w:t>劳工组织国际劳动标准司国际社会保障标准协调员</w:t>
      </w:r>
      <w:r w:rsidRPr="00D72FEA">
        <w:t>German Lopez Morales</w:t>
      </w:r>
      <w:r w:rsidRPr="00D72FEA">
        <w:rPr>
          <w:rFonts w:hint="eastAsia"/>
        </w:rPr>
        <w:t>先生</w:t>
      </w:r>
      <w:r>
        <w:rPr>
          <w:rFonts w:hint="eastAsia"/>
        </w:rPr>
        <w:t>发言</w:t>
      </w:r>
    </w:p>
    <w:p w:rsidR="00C61719" w:rsidRPr="00D72FEA" w:rsidRDefault="00C61719" w:rsidP="00E2558D">
      <w:pPr>
        <w:ind w:left="510"/>
        <w:rPr>
          <w:rFonts w:hint="eastAsia"/>
        </w:rPr>
      </w:pPr>
      <w:r>
        <w:rPr>
          <w:rFonts w:hint="eastAsia"/>
        </w:rPr>
        <w:t>10.20-10.30</w:t>
      </w:r>
      <w:r>
        <w:rPr>
          <w:rFonts w:hint="eastAsia"/>
        </w:rPr>
        <w:tab/>
      </w:r>
      <w:r w:rsidRPr="00D72FEA">
        <w:rPr>
          <w:rFonts w:hint="eastAsia"/>
        </w:rPr>
        <w:t>国际社会保障协会代理秘书长</w:t>
      </w:r>
      <w:r w:rsidRPr="00D72FEA">
        <w:t>Yannick D'haene</w:t>
      </w:r>
      <w:r w:rsidRPr="00D72FEA">
        <w:rPr>
          <w:rFonts w:hint="eastAsia"/>
        </w:rPr>
        <w:t>先生</w:t>
      </w:r>
      <w:r>
        <w:rPr>
          <w:rFonts w:hint="eastAsia"/>
        </w:rPr>
        <w:t>发言</w:t>
      </w:r>
    </w:p>
    <w:p w:rsidR="00C61719" w:rsidRPr="00D72FEA" w:rsidRDefault="00C61719" w:rsidP="00647CD5">
      <w:pPr>
        <w:spacing w:after="120"/>
        <w:ind w:left="510"/>
        <w:rPr>
          <w:rFonts w:hint="eastAsia"/>
        </w:rPr>
      </w:pPr>
      <w:r w:rsidRPr="00D72FEA">
        <w:rPr>
          <w:rFonts w:hint="eastAsia"/>
        </w:rPr>
        <w:t>10.30-11.30</w:t>
      </w:r>
      <w:r w:rsidRPr="00D72FEA">
        <w:rPr>
          <w:rFonts w:hint="eastAsia"/>
        </w:rPr>
        <w:tab/>
      </w:r>
      <w:r w:rsidRPr="00D72FEA">
        <w:rPr>
          <w:rFonts w:hint="eastAsia"/>
        </w:rPr>
        <w:t>讨论</w:t>
      </w:r>
    </w:p>
    <w:p w:rsidR="00C61719" w:rsidRPr="00E010E8" w:rsidRDefault="00C61719" w:rsidP="00E2558D">
      <w:pPr>
        <w:rPr>
          <w:rFonts w:eastAsia="KaiTi_GB2312" w:hint="eastAsia"/>
          <w:snapToGrid/>
        </w:rPr>
      </w:pPr>
      <w:r w:rsidRPr="00E010E8">
        <w:rPr>
          <w:rFonts w:eastAsia="KaiTi_GB2312" w:hint="eastAsia"/>
          <w:snapToGrid/>
        </w:rPr>
        <w:t>会议</w:t>
      </w:r>
      <w:r w:rsidRPr="00E010E8">
        <w:rPr>
          <w:rFonts w:eastAsia="KaiTi_GB2312" w:hint="eastAsia"/>
          <w:snapToGrid/>
        </w:rPr>
        <w:t>2</w:t>
      </w:r>
      <w:r w:rsidRPr="00E010E8">
        <w:rPr>
          <w:rFonts w:eastAsia="KaiTi_GB2312" w:hint="eastAsia"/>
          <w:snapToGrid/>
        </w:rPr>
        <w:t>：国际专家</w:t>
      </w:r>
    </w:p>
    <w:p w:rsidR="00C61719" w:rsidRPr="00D72FEA" w:rsidRDefault="00C61719" w:rsidP="00E2558D">
      <w:pPr>
        <w:ind w:left="510"/>
        <w:rPr>
          <w:rFonts w:hint="eastAsia"/>
        </w:rPr>
      </w:pPr>
      <w:r w:rsidRPr="00D72FEA">
        <w:rPr>
          <w:rFonts w:hint="eastAsia"/>
        </w:rPr>
        <w:t>11.30-11.40</w:t>
      </w:r>
      <w:r w:rsidRPr="00D72FEA">
        <w:tab/>
      </w:r>
      <w:r w:rsidRPr="00D72FEA">
        <w:rPr>
          <w:rFonts w:hint="eastAsia"/>
        </w:rPr>
        <w:t>欧洲社会权利委员会主席</w:t>
      </w:r>
      <w:r w:rsidRPr="00D72FEA">
        <w:t>Jean-Michel Belorgey</w:t>
      </w:r>
      <w:r w:rsidRPr="00D72FEA">
        <w:rPr>
          <w:rFonts w:hint="eastAsia"/>
        </w:rPr>
        <w:t>先生</w:t>
      </w:r>
      <w:r>
        <w:rPr>
          <w:rFonts w:hint="eastAsia"/>
        </w:rPr>
        <w:t>发言</w:t>
      </w:r>
    </w:p>
    <w:p w:rsidR="00C61719" w:rsidRPr="00D72FEA" w:rsidRDefault="00C61719" w:rsidP="00E2558D">
      <w:pPr>
        <w:ind w:left="2080" w:hanging="1570"/>
        <w:rPr>
          <w:rFonts w:hint="eastAsia"/>
        </w:rPr>
      </w:pPr>
      <w:r w:rsidRPr="00D72FEA">
        <w:rPr>
          <w:rFonts w:hint="eastAsia"/>
        </w:rPr>
        <w:t>11.40-11</w:t>
      </w:r>
      <w:r>
        <w:rPr>
          <w:rFonts w:hint="eastAsia"/>
        </w:rPr>
        <w:t>.50</w:t>
      </w:r>
      <w:r>
        <w:rPr>
          <w:rFonts w:hint="eastAsia"/>
        </w:rPr>
        <w:tab/>
      </w:r>
      <w:r w:rsidRPr="00D72FEA">
        <w:rPr>
          <w:rFonts w:hint="eastAsia"/>
        </w:rPr>
        <w:t>加拿大蒙特利尔魁北克大学法学教授</w:t>
      </w:r>
      <w:r w:rsidRPr="00D72FEA">
        <w:t>Lucie Lamarche</w:t>
      </w:r>
      <w:r w:rsidRPr="00D72FEA">
        <w:rPr>
          <w:rFonts w:hint="eastAsia"/>
        </w:rPr>
        <w:t>教授</w:t>
      </w:r>
      <w:r>
        <w:rPr>
          <w:rFonts w:hint="eastAsia"/>
        </w:rPr>
        <w:t>发言</w:t>
      </w:r>
    </w:p>
    <w:p w:rsidR="00C61719" w:rsidRPr="00D72FEA" w:rsidRDefault="00C61719" w:rsidP="00E2558D">
      <w:pPr>
        <w:ind w:left="2080" w:hanging="1570"/>
        <w:rPr>
          <w:rFonts w:hint="eastAsia"/>
        </w:rPr>
      </w:pPr>
      <w:r>
        <w:rPr>
          <w:rFonts w:hint="eastAsia"/>
        </w:rPr>
        <w:t>11.50-12.00</w:t>
      </w:r>
      <w:r>
        <w:rPr>
          <w:rFonts w:hint="eastAsia"/>
        </w:rPr>
        <w:tab/>
      </w:r>
      <w:r w:rsidRPr="00D72FEA">
        <w:rPr>
          <w:rFonts w:hint="eastAsia"/>
        </w:rPr>
        <w:t>住房权利和驱逐房客问题中心法律事务高级干事</w:t>
      </w:r>
      <w:r w:rsidRPr="00D72FEA">
        <w:t>Malcolm Langford</w:t>
      </w:r>
      <w:r w:rsidRPr="00D72FEA">
        <w:rPr>
          <w:rFonts w:hint="eastAsia"/>
        </w:rPr>
        <w:t>先生</w:t>
      </w:r>
      <w:r>
        <w:rPr>
          <w:rFonts w:hint="eastAsia"/>
        </w:rPr>
        <w:t>发言</w:t>
      </w:r>
    </w:p>
    <w:p w:rsidR="00C61719" w:rsidRPr="00D72FEA" w:rsidRDefault="00C61719" w:rsidP="00647CD5">
      <w:pPr>
        <w:spacing w:after="120"/>
        <w:ind w:left="510"/>
        <w:rPr>
          <w:rFonts w:hint="eastAsia"/>
        </w:rPr>
      </w:pPr>
      <w:r>
        <w:rPr>
          <w:rFonts w:hint="eastAsia"/>
        </w:rPr>
        <w:t>12.00-13.00</w:t>
      </w:r>
      <w:r>
        <w:rPr>
          <w:rFonts w:hint="eastAsia"/>
        </w:rPr>
        <w:tab/>
      </w:r>
      <w:r w:rsidRPr="00D72FEA">
        <w:rPr>
          <w:rFonts w:hint="eastAsia"/>
        </w:rPr>
        <w:t>讨论</w:t>
      </w:r>
    </w:p>
    <w:p w:rsidR="00C61719" w:rsidRPr="00D72FEA" w:rsidRDefault="00C61719" w:rsidP="00E2558D">
      <w:pPr>
        <w:pStyle w:val="Heading4"/>
        <w:rPr>
          <w:rFonts w:hint="eastAsia"/>
        </w:rPr>
      </w:pPr>
      <w:r w:rsidRPr="00D72FEA">
        <w:rPr>
          <w:rFonts w:hint="eastAsia"/>
        </w:rPr>
        <w:t>午间休息</w:t>
      </w:r>
    </w:p>
    <w:p w:rsidR="00C61719" w:rsidRPr="00D72FEA" w:rsidRDefault="00C61719" w:rsidP="00E2558D">
      <w:pPr>
        <w:pStyle w:val="Heading4"/>
        <w:rPr>
          <w:rFonts w:hint="eastAsia"/>
        </w:rPr>
      </w:pPr>
      <w:r w:rsidRPr="00D72FEA">
        <w:rPr>
          <w:rFonts w:hint="eastAsia"/>
        </w:rPr>
        <w:t>下午的会议</w:t>
      </w:r>
    </w:p>
    <w:p w:rsidR="00C61719" w:rsidRPr="00E010E8" w:rsidRDefault="00C61719" w:rsidP="00E2558D">
      <w:pPr>
        <w:rPr>
          <w:rFonts w:eastAsia="KaiTi_GB2312" w:hint="eastAsia"/>
          <w:snapToGrid/>
        </w:rPr>
      </w:pPr>
      <w:r w:rsidRPr="00E010E8">
        <w:rPr>
          <w:rFonts w:eastAsia="KaiTi_GB2312" w:hint="eastAsia"/>
          <w:snapToGrid/>
        </w:rPr>
        <w:t>会议</w:t>
      </w:r>
      <w:r w:rsidRPr="00E010E8">
        <w:rPr>
          <w:rFonts w:eastAsia="KaiTi_GB2312" w:hint="eastAsia"/>
          <w:snapToGrid/>
        </w:rPr>
        <w:t>3</w:t>
      </w:r>
      <w:r w:rsidRPr="00E010E8">
        <w:rPr>
          <w:rFonts w:eastAsia="KaiTi_GB2312" w:hint="eastAsia"/>
          <w:snapToGrid/>
        </w:rPr>
        <w:t>：劳工组织系统中的正式非国家行为者</w:t>
      </w:r>
    </w:p>
    <w:p w:rsidR="00C61719" w:rsidRPr="00D72FEA" w:rsidRDefault="00C61719" w:rsidP="00E2558D">
      <w:pPr>
        <w:ind w:left="510"/>
        <w:rPr>
          <w:rFonts w:hint="eastAsia"/>
        </w:rPr>
      </w:pPr>
      <w:r w:rsidRPr="00D72FEA">
        <w:rPr>
          <w:rFonts w:hint="eastAsia"/>
        </w:rPr>
        <w:t>15.00-15.10</w:t>
      </w:r>
      <w:r w:rsidRPr="00D72FEA">
        <w:rPr>
          <w:rFonts w:hint="eastAsia"/>
        </w:rPr>
        <w:tab/>
      </w:r>
      <w:r w:rsidRPr="00D72FEA">
        <w:rPr>
          <w:rFonts w:hint="eastAsia"/>
        </w:rPr>
        <w:tab/>
      </w:r>
      <w:r w:rsidRPr="00D72FEA">
        <w:rPr>
          <w:rFonts w:hint="eastAsia"/>
        </w:rPr>
        <w:t>委员会主席致欢迎辞</w:t>
      </w:r>
    </w:p>
    <w:p w:rsidR="00C61719" w:rsidRPr="00D72FEA" w:rsidRDefault="00C61719" w:rsidP="00E2558D">
      <w:pPr>
        <w:ind w:left="510"/>
        <w:rPr>
          <w:rFonts w:hint="eastAsia"/>
        </w:rPr>
      </w:pPr>
      <w:r w:rsidRPr="00D72FEA">
        <w:rPr>
          <w:rFonts w:hint="eastAsia"/>
        </w:rPr>
        <w:t>15.10-15.20</w:t>
      </w:r>
      <w:r w:rsidRPr="00D72FEA">
        <w:rPr>
          <w:rFonts w:hint="eastAsia"/>
        </w:rPr>
        <w:tab/>
      </w:r>
      <w:r w:rsidRPr="00D72FEA">
        <w:rPr>
          <w:rFonts w:hint="eastAsia"/>
        </w:rPr>
        <w:tab/>
      </w:r>
      <w:r w:rsidRPr="00D72FEA">
        <w:rPr>
          <w:rFonts w:hint="eastAsia"/>
        </w:rPr>
        <w:t>国际劳工组织专家委员会成员</w:t>
      </w:r>
      <w:r w:rsidRPr="00D72FEA">
        <w:t>Angelika Nussberger</w:t>
      </w:r>
      <w:r w:rsidRPr="00D72FEA">
        <w:rPr>
          <w:rFonts w:hint="eastAsia"/>
        </w:rPr>
        <w:t>教授</w:t>
      </w:r>
      <w:r>
        <w:rPr>
          <w:rFonts w:hint="eastAsia"/>
        </w:rPr>
        <w:t>发言</w:t>
      </w:r>
    </w:p>
    <w:p w:rsidR="00C61719" w:rsidRPr="00D72FEA" w:rsidRDefault="00C61719" w:rsidP="00E2558D">
      <w:pPr>
        <w:ind w:left="510"/>
        <w:rPr>
          <w:rFonts w:hint="eastAsia"/>
        </w:rPr>
      </w:pPr>
      <w:r w:rsidRPr="00D72FEA">
        <w:rPr>
          <w:rFonts w:hint="eastAsia"/>
        </w:rPr>
        <w:t>15.20-15.30</w:t>
      </w:r>
      <w:r w:rsidRPr="00D72FEA">
        <w:rPr>
          <w:rFonts w:hint="eastAsia"/>
        </w:rPr>
        <w:tab/>
      </w:r>
      <w:r w:rsidRPr="00D72FEA">
        <w:rPr>
          <w:rFonts w:hint="eastAsia"/>
        </w:rPr>
        <w:tab/>
      </w:r>
      <w:r w:rsidRPr="00D72FEA">
        <w:rPr>
          <w:rFonts w:hint="eastAsia"/>
        </w:rPr>
        <w:t>国际工会联合会</w:t>
      </w:r>
      <w:r w:rsidRPr="00D72FEA">
        <w:t>Anna Biondi</w:t>
      </w:r>
      <w:r w:rsidRPr="00D72FEA">
        <w:rPr>
          <w:rFonts w:hint="eastAsia"/>
        </w:rPr>
        <w:t>女士</w:t>
      </w:r>
      <w:r>
        <w:rPr>
          <w:rFonts w:hint="eastAsia"/>
        </w:rPr>
        <w:t>发言</w:t>
      </w:r>
    </w:p>
    <w:p w:rsidR="00C61719" w:rsidRPr="00D72FEA" w:rsidRDefault="00C61719" w:rsidP="00E2558D">
      <w:pPr>
        <w:ind w:left="510"/>
        <w:rPr>
          <w:rFonts w:hint="eastAsia"/>
        </w:rPr>
      </w:pPr>
      <w:r w:rsidRPr="00D72FEA">
        <w:rPr>
          <w:rFonts w:hint="eastAsia"/>
        </w:rPr>
        <w:t>15.30-15.40</w:t>
      </w:r>
      <w:r w:rsidRPr="00D72FEA">
        <w:rPr>
          <w:rFonts w:hint="eastAsia"/>
        </w:rPr>
        <w:tab/>
      </w:r>
      <w:r w:rsidRPr="00D72FEA">
        <w:rPr>
          <w:rFonts w:hint="eastAsia"/>
        </w:rPr>
        <w:tab/>
      </w:r>
      <w:r w:rsidRPr="00D72FEA">
        <w:rPr>
          <w:rFonts w:hint="eastAsia"/>
        </w:rPr>
        <w:t>国际雇主组织欧洲事务副主席</w:t>
      </w:r>
      <w:r w:rsidRPr="00D72FEA">
        <w:t>Michel Barde</w:t>
      </w:r>
      <w:r w:rsidRPr="00D72FEA">
        <w:rPr>
          <w:rFonts w:hint="eastAsia"/>
        </w:rPr>
        <w:t>先生</w:t>
      </w:r>
      <w:r>
        <w:rPr>
          <w:rFonts w:hint="eastAsia"/>
        </w:rPr>
        <w:t>发言</w:t>
      </w:r>
    </w:p>
    <w:p w:rsidR="00C61719" w:rsidRPr="00D72FEA" w:rsidRDefault="00C61719" w:rsidP="00647CD5">
      <w:pPr>
        <w:spacing w:after="240"/>
        <w:ind w:left="510"/>
        <w:rPr>
          <w:rFonts w:hint="eastAsia"/>
        </w:rPr>
      </w:pPr>
      <w:r w:rsidRPr="00D72FEA">
        <w:rPr>
          <w:rFonts w:hint="eastAsia"/>
        </w:rPr>
        <w:t>15.40-16.30</w:t>
      </w:r>
      <w:r w:rsidRPr="00D72FEA">
        <w:rPr>
          <w:rFonts w:hint="eastAsia"/>
        </w:rPr>
        <w:tab/>
      </w:r>
      <w:r w:rsidRPr="00D72FEA">
        <w:rPr>
          <w:rFonts w:hint="eastAsia"/>
        </w:rPr>
        <w:tab/>
      </w:r>
      <w:r w:rsidRPr="00D72FEA">
        <w:rPr>
          <w:rFonts w:hint="eastAsia"/>
        </w:rPr>
        <w:t>讨论</w:t>
      </w:r>
    </w:p>
    <w:p w:rsidR="00C61719" w:rsidRPr="00E010E8" w:rsidRDefault="00C61719" w:rsidP="00E2558D">
      <w:pPr>
        <w:rPr>
          <w:rFonts w:eastAsia="KaiTi_GB2312" w:hint="eastAsia"/>
          <w:snapToGrid/>
        </w:rPr>
      </w:pPr>
      <w:r w:rsidRPr="00E010E8">
        <w:rPr>
          <w:rFonts w:eastAsia="KaiTi_GB2312" w:hint="eastAsia"/>
          <w:snapToGrid/>
        </w:rPr>
        <w:t>会议</w:t>
      </w:r>
      <w:r w:rsidRPr="00E010E8">
        <w:rPr>
          <w:rFonts w:eastAsia="KaiTi_GB2312" w:hint="eastAsia"/>
          <w:snapToGrid/>
        </w:rPr>
        <w:t>4</w:t>
      </w:r>
      <w:r w:rsidRPr="00E010E8">
        <w:rPr>
          <w:rFonts w:eastAsia="KaiTi_GB2312" w:hint="eastAsia"/>
          <w:snapToGrid/>
        </w:rPr>
        <w:t>：</w:t>
      </w:r>
      <w:r w:rsidRPr="00E010E8">
        <w:rPr>
          <w:rFonts w:eastAsia="KaiTi_GB2312" w:hint="eastAsia"/>
          <w:snapToGrid/>
        </w:rPr>
        <w:tab/>
      </w:r>
      <w:r w:rsidRPr="00E010E8">
        <w:rPr>
          <w:rFonts w:eastAsia="KaiTi_GB2312" w:hint="eastAsia"/>
          <w:snapToGrid/>
        </w:rPr>
        <w:t>区域视角</w:t>
      </w:r>
    </w:p>
    <w:p w:rsidR="00C61719" w:rsidRPr="00D72FEA" w:rsidRDefault="00C61719" w:rsidP="00E2558D">
      <w:pPr>
        <w:ind w:left="510"/>
        <w:rPr>
          <w:rFonts w:hint="eastAsia"/>
        </w:rPr>
      </w:pPr>
      <w:r w:rsidRPr="00D72FEA">
        <w:rPr>
          <w:rFonts w:hint="eastAsia"/>
        </w:rPr>
        <w:t>16.30-16.40</w:t>
      </w:r>
      <w:r w:rsidRPr="00D72FEA">
        <w:rPr>
          <w:rFonts w:hint="eastAsia"/>
        </w:rPr>
        <w:tab/>
      </w:r>
      <w:r w:rsidRPr="00D72FEA">
        <w:rPr>
          <w:rFonts w:hint="eastAsia"/>
        </w:rPr>
        <w:tab/>
      </w:r>
      <w:r w:rsidRPr="00D72FEA">
        <w:rPr>
          <w:rFonts w:hint="eastAsia"/>
        </w:rPr>
        <w:t>国际法学家委员会</w:t>
      </w:r>
      <w:r w:rsidRPr="00D72FEA">
        <w:t>Christian Courtis</w:t>
      </w:r>
      <w:r w:rsidRPr="00D72FEA">
        <w:rPr>
          <w:rFonts w:hint="eastAsia"/>
        </w:rPr>
        <w:t>先生</w:t>
      </w:r>
      <w:r>
        <w:rPr>
          <w:rFonts w:hint="eastAsia"/>
        </w:rPr>
        <w:t>发言</w:t>
      </w:r>
    </w:p>
    <w:p w:rsidR="00C61719" w:rsidRPr="00D72FEA" w:rsidRDefault="00C61719" w:rsidP="00E2558D">
      <w:pPr>
        <w:ind w:left="510"/>
        <w:rPr>
          <w:rFonts w:hint="eastAsia"/>
        </w:rPr>
      </w:pPr>
      <w:r w:rsidRPr="00D72FEA">
        <w:rPr>
          <w:rFonts w:hint="eastAsia"/>
        </w:rPr>
        <w:t>16.40-16.50</w:t>
      </w:r>
      <w:r w:rsidRPr="00D72FEA">
        <w:rPr>
          <w:rFonts w:hint="eastAsia"/>
        </w:rPr>
        <w:tab/>
      </w:r>
      <w:r w:rsidRPr="00D72FEA">
        <w:rPr>
          <w:rFonts w:hint="eastAsia"/>
        </w:rPr>
        <w:tab/>
      </w:r>
      <w:r w:rsidRPr="00D72FEA">
        <w:rPr>
          <w:rFonts w:hint="eastAsia"/>
        </w:rPr>
        <w:t>孟买</w:t>
      </w:r>
      <w:r w:rsidRPr="00D72FEA">
        <w:t>塔塔社会科学学院</w:t>
      </w:r>
      <w:r w:rsidRPr="00D72FEA">
        <w:rPr>
          <w:rFonts w:hint="eastAsia"/>
        </w:rPr>
        <w:t>副教授</w:t>
      </w:r>
      <w:r w:rsidRPr="00D72FEA">
        <w:t>Vijay Nagaraj</w:t>
      </w:r>
      <w:r w:rsidRPr="00D72FEA">
        <w:rPr>
          <w:rFonts w:hint="eastAsia"/>
        </w:rPr>
        <w:t>先生</w:t>
      </w:r>
      <w:r>
        <w:rPr>
          <w:rFonts w:hint="eastAsia"/>
        </w:rPr>
        <w:t>发言</w:t>
      </w:r>
    </w:p>
    <w:p w:rsidR="00C61719" w:rsidRDefault="00C61719" w:rsidP="00E2558D">
      <w:pPr>
        <w:ind w:left="510"/>
      </w:pPr>
      <w:r w:rsidRPr="00D72FEA">
        <w:rPr>
          <w:rFonts w:hint="eastAsia"/>
        </w:rPr>
        <w:t>16.50-18.00</w:t>
      </w:r>
      <w:r w:rsidRPr="00D72FEA">
        <w:rPr>
          <w:rFonts w:hint="eastAsia"/>
        </w:rPr>
        <w:tab/>
      </w:r>
      <w:r w:rsidRPr="00D72FEA">
        <w:rPr>
          <w:rFonts w:hint="eastAsia"/>
        </w:rPr>
        <w:tab/>
      </w:r>
      <w:r w:rsidRPr="00D72FEA">
        <w:rPr>
          <w:rFonts w:hint="eastAsia"/>
        </w:rPr>
        <w:t>讨论</w:t>
      </w:r>
    </w:p>
    <w:p w:rsidR="00C61719" w:rsidRPr="00D72FEA" w:rsidRDefault="00C61719" w:rsidP="00E2558D">
      <w:pPr>
        <w:pStyle w:val="Heading2"/>
        <w:rPr>
          <w:rFonts w:hint="eastAsia"/>
        </w:rPr>
      </w:pPr>
      <w:r w:rsidRPr="00D72FEA">
        <w:rPr>
          <w:rFonts w:hint="eastAsia"/>
        </w:rPr>
        <w:t>第</w:t>
      </w:r>
      <w:r w:rsidRPr="00D72FEA">
        <w:t xml:space="preserve"> </w:t>
      </w:r>
      <w:r w:rsidRPr="00D72FEA">
        <w:rPr>
          <w:rFonts w:hint="eastAsia"/>
        </w:rPr>
        <w:t>六</w:t>
      </w:r>
      <w:r w:rsidRPr="00D72FEA">
        <w:t xml:space="preserve"> </w:t>
      </w:r>
      <w:r w:rsidRPr="00D72FEA">
        <w:rPr>
          <w:rFonts w:hint="eastAsia"/>
        </w:rPr>
        <w:t>章</w:t>
      </w:r>
    </w:p>
    <w:p w:rsidR="00C61719" w:rsidRPr="00D72FEA" w:rsidRDefault="00C61719" w:rsidP="00E2558D">
      <w:pPr>
        <w:pStyle w:val="Heading2"/>
        <w:rPr>
          <w:rFonts w:hint="eastAsia"/>
        </w:rPr>
      </w:pPr>
      <w:r w:rsidRPr="00D72FEA">
        <w:rPr>
          <w:rFonts w:hint="eastAsia"/>
        </w:rPr>
        <w:t>委员会在第三十六届会议和第三十七届会议上</w:t>
      </w:r>
      <w:r w:rsidRPr="00D72FEA">
        <w:br/>
      </w:r>
      <w:r w:rsidRPr="00D72FEA">
        <w:rPr>
          <w:rFonts w:hint="eastAsia"/>
        </w:rPr>
        <w:t>通过的</w:t>
      </w:r>
      <w:r>
        <w:rPr>
          <w:rFonts w:hint="eastAsia"/>
        </w:rPr>
        <w:t>其他</w:t>
      </w:r>
      <w:r w:rsidRPr="00D72FEA">
        <w:rPr>
          <w:rFonts w:hint="eastAsia"/>
        </w:rPr>
        <w:t>决定和讨论的事项</w:t>
      </w:r>
    </w:p>
    <w:p w:rsidR="00C61719" w:rsidRPr="00D72FEA" w:rsidRDefault="00C61719" w:rsidP="00E2558D">
      <w:pPr>
        <w:pStyle w:val="Heading3"/>
        <w:rPr>
          <w:rFonts w:hint="eastAsia"/>
        </w:rPr>
      </w:pPr>
      <w:r w:rsidRPr="00784CA3">
        <w:rPr>
          <w:rFonts w:hint="eastAsia"/>
          <w:u w:val="none"/>
        </w:rPr>
        <w:t xml:space="preserve">A.  </w:t>
      </w:r>
      <w:r w:rsidRPr="00D72FEA">
        <w:rPr>
          <w:rFonts w:hint="eastAsia"/>
        </w:rPr>
        <w:t>合并报告</w:t>
      </w:r>
    </w:p>
    <w:p w:rsidR="00C61719" w:rsidRPr="00D72FEA" w:rsidRDefault="00C61719" w:rsidP="00E2558D">
      <w:pPr>
        <w:rPr>
          <w:rFonts w:hint="eastAsia"/>
        </w:rPr>
      </w:pPr>
      <w:r w:rsidRPr="00D72FEA">
        <w:rPr>
          <w:rFonts w:hint="eastAsia"/>
        </w:rPr>
        <w:tab/>
        <w:t xml:space="preserve">611.  </w:t>
      </w:r>
      <w:r>
        <w:rPr>
          <w:rFonts w:hint="eastAsia"/>
        </w:rPr>
        <w:t>除</w:t>
      </w:r>
      <w:r w:rsidRPr="00D72FEA">
        <w:rPr>
          <w:rFonts w:hint="eastAsia"/>
        </w:rPr>
        <w:t>本报告第二章所述委员会</w:t>
      </w:r>
      <w:r>
        <w:rPr>
          <w:rFonts w:hint="eastAsia"/>
        </w:rPr>
        <w:t>关于</w:t>
      </w:r>
      <w:r w:rsidRPr="00D72FEA">
        <w:rPr>
          <w:rFonts w:hint="eastAsia"/>
        </w:rPr>
        <w:t>工作方法</w:t>
      </w:r>
      <w:r>
        <w:rPr>
          <w:rFonts w:hint="eastAsia"/>
        </w:rPr>
        <w:t>有关</w:t>
      </w:r>
      <w:r w:rsidRPr="00D72FEA">
        <w:rPr>
          <w:rFonts w:hint="eastAsia"/>
        </w:rPr>
        <w:t>的决定外，委员会</w:t>
      </w:r>
      <w:r>
        <w:rPr>
          <w:rFonts w:hint="eastAsia"/>
        </w:rPr>
        <w:t>第三十七届会议</w:t>
      </w:r>
      <w:r w:rsidRPr="00D72FEA">
        <w:rPr>
          <w:rFonts w:hint="eastAsia"/>
        </w:rPr>
        <w:t>在</w:t>
      </w:r>
      <w:r w:rsidRPr="00D72FEA">
        <w:rPr>
          <w:rFonts w:hint="eastAsia"/>
        </w:rPr>
        <w:t>2006</w:t>
      </w:r>
      <w:r w:rsidRPr="00D72FEA">
        <w:rPr>
          <w:rFonts w:hint="eastAsia"/>
        </w:rPr>
        <w:t>年</w:t>
      </w:r>
      <w:r w:rsidRPr="00D72FEA">
        <w:rPr>
          <w:rFonts w:hint="eastAsia"/>
        </w:rPr>
        <w:t>11</w:t>
      </w:r>
      <w:r w:rsidRPr="00D72FEA">
        <w:rPr>
          <w:rFonts w:hint="eastAsia"/>
        </w:rPr>
        <w:t>月</w:t>
      </w:r>
      <w:r w:rsidRPr="00D72FEA">
        <w:rPr>
          <w:rFonts w:hint="eastAsia"/>
        </w:rPr>
        <w:t>22</w:t>
      </w:r>
      <w:r w:rsidRPr="00D72FEA">
        <w:rPr>
          <w:rFonts w:hint="eastAsia"/>
        </w:rPr>
        <w:t>日举行的第</w:t>
      </w:r>
      <w:r w:rsidRPr="00D72FEA">
        <w:rPr>
          <w:rFonts w:hint="eastAsia"/>
        </w:rPr>
        <w:t>55</w:t>
      </w:r>
      <w:r w:rsidRPr="00D72FEA">
        <w:rPr>
          <w:rFonts w:hint="eastAsia"/>
        </w:rPr>
        <w:t>次会议上，审查了逾期未</w:t>
      </w:r>
      <w:r>
        <w:rPr>
          <w:rFonts w:hint="eastAsia"/>
        </w:rPr>
        <w:t>提</w:t>
      </w:r>
      <w:r w:rsidRPr="00D72FEA">
        <w:rPr>
          <w:rFonts w:hint="eastAsia"/>
        </w:rPr>
        <w:t>交报告的情况，包括</w:t>
      </w:r>
      <w:r>
        <w:rPr>
          <w:rFonts w:hint="eastAsia"/>
        </w:rPr>
        <w:t>最近收到的几份</w:t>
      </w:r>
      <w:r w:rsidRPr="00D72FEA">
        <w:rPr>
          <w:rFonts w:hint="eastAsia"/>
        </w:rPr>
        <w:t>逾期</w:t>
      </w:r>
      <w:r>
        <w:rPr>
          <w:rFonts w:hint="eastAsia"/>
        </w:rPr>
        <w:t>很</w:t>
      </w:r>
      <w:r w:rsidRPr="00D72FEA">
        <w:rPr>
          <w:rFonts w:hint="eastAsia"/>
        </w:rPr>
        <w:t>久</w:t>
      </w:r>
      <w:r>
        <w:rPr>
          <w:rFonts w:hint="eastAsia"/>
        </w:rPr>
        <w:t>才提交</w:t>
      </w:r>
      <w:r w:rsidRPr="00D72FEA">
        <w:rPr>
          <w:rFonts w:hint="eastAsia"/>
        </w:rPr>
        <w:t>的报告，</w:t>
      </w:r>
      <w:r>
        <w:rPr>
          <w:rFonts w:hint="eastAsia"/>
        </w:rPr>
        <w:t>并作出以下</w:t>
      </w:r>
      <w:r w:rsidRPr="00D72FEA">
        <w:rPr>
          <w:rFonts w:hint="eastAsia"/>
        </w:rPr>
        <w:t>决定：</w:t>
      </w:r>
    </w:p>
    <w:p w:rsidR="00C61719" w:rsidRPr="00D72FEA" w:rsidRDefault="00C61719" w:rsidP="00E2558D">
      <w:pPr>
        <w:numPr>
          <w:ilvl w:val="0"/>
          <w:numId w:val="15"/>
        </w:numPr>
        <w:rPr>
          <w:rFonts w:hint="eastAsia"/>
        </w:rPr>
      </w:pPr>
      <w:r w:rsidRPr="00D72FEA">
        <w:rPr>
          <w:rFonts w:hint="eastAsia"/>
        </w:rPr>
        <w:t>委员会将接受从未提交过《公约》报告的缔约国一次性提交一份</w:t>
      </w:r>
      <w:r>
        <w:rPr>
          <w:rFonts w:hint="eastAsia"/>
        </w:rPr>
        <w:t>报告</w:t>
      </w:r>
      <w:r w:rsidRPr="00D72FEA">
        <w:rPr>
          <w:rFonts w:hint="eastAsia"/>
        </w:rPr>
        <w:t>，最多可合并三</w:t>
      </w:r>
      <w:r>
        <w:rPr>
          <w:rFonts w:hint="eastAsia"/>
        </w:rPr>
        <w:t>次</w:t>
      </w:r>
      <w:r w:rsidRPr="00D72FEA">
        <w:rPr>
          <w:rFonts w:hint="eastAsia"/>
        </w:rPr>
        <w:t>报告，以便根据其报告义务</w:t>
      </w:r>
      <w:r>
        <w:rPr>
          <w:rFonts w:hint="eastAsia"/>
        </w:rPr>
        <w:t>提供最新情；</w:t>
      </w:r>
    </w:p>
    <w:p w:rsidR="00C61719" w:rsidRPr="00D72FEA" w:rsidRDefault="00C61719" w:rsidP="00E2558D">
      <w:pPr>
        <w:numPr>
          <w:ilvl w:val="0"/>
          <w:numId w:val="15"/>
        </w:numPr>
        <w:spacing w:after="320"/>
        <w:rPr>
          <w:rFonts w:hint="eastAsia"/>
        </w:rPr>
      </w:pPr>
      <w:r w:rsidRPr="00D72FEA">
        <w:rPr>
          <w:rFonts w:hint="eastAsia"/>
        </w:rPr>
        <w:t>合并报告应对报告所涉整个期间《公约》执行情况的重要进展</w:t>
      </w:r>
      <w:r>
        <w:rPr>
          <w:rFonts w:hint="eastAsia"/>
        </w:rPr>
        <w:t>情况作</w:t>
      </w:r>
      <w:r w:rsidRPr="00D72FEA">
        <w:rPr>
          <w:rFonts w:hint="eastAsia"/>
        </w:rPr>
        <w:t>总体</w:t>
      </w:r>
      <w:r>
        <w:rPr>
          <w:rFonts w:hint="eastAsia"/>
        </w:rPr>
        <w:t>回顾</w:t>
      </w:r>
      <w:r w:rsidRPr="00D72FEA">
        <w:rPr>
          <w:rFonts w:hint="eastAsia"/>
        </w:rPr>
        <w:t>，并</w:t>
      </w:r>
      <w:r>
        <w:rPr>
          <w:rFonts w:hint="eastAsia"/>
        </w:rPr>
        <w:t>详细介绍目前的情况</w:t>
      </w:r>
      <w:r w:rsidRPr="00D72FEA">
        <w:rPr>
          <w:rFonts w:hint="eastAsia"/>
        </w:rPr>
        <w:t>。</w:t>
      </w:r>
    </w:p>
    <w:p w:rsidR="00C61719" w:rsidRPr="00D72FEA" w:rsidRDefault="00C61719" w:rsidP="00E2558D">
      <w:pPr>
        <w:pStyle w:val="Heading3"/>
        <w:rPr>
          <w:rFonts w:hint="eastAsia"/>
        </w:rPr>
      </w:pPr>
      <w:r w:rsidRPr="00C543D8">
        <w:rPr>
          <w:rFonts w:hint="eastAsia"/>
          <w:u w:val="none"/>
        </w:rPr>
        <w:t xml:space="preserve">B.  </w:t>
      </w:r>
      <w:r w:rsidRPr="00D72FEA">
        <w:rPr>
          <w:rFonts w:hint="eastAsia"/>
        </w:rPr>
        <w:t>参加闭会期间</w:t>
      </w:r>
      <w:r>
        <w:rPr>
          <w:rFonts w:hint="eastAsia"/>
        </w:rPr>
        <w:t>的</w:t>
      </w:r>
      <w:r w:rsidRPr="00D72FEA">
        <w:rPr>
          <w:rFonts w:hint="eastAsia"/>
        </w:rPr>
        <w:t>会议</w:t>
      </w:r>
    </w:p>
    <w:p w:rsidR="00C61719" w:rsidRPr="00D72FEA" w:rsidRDefault="00C61719" w:rsidP="00E2558D">
      <w:pPr>
        <w:rPr>
          <w:rFonts w:hint="eastAsia"/>
        </w:rPr>
      </w:pPr>
      <w:r w:rsidRPr="00D72FEA">
        <w:rPr>
          <w:rFonts w:hint="eastAsia"/>
        </w:rPr>
        <w:tab/>
        <w:t xml:space="preserve">612.  </w:t>
      </w:r>
      <w:r w:rsidRPr="00D72FEA">
        <w:rPr>
          <w:rFonts w:hint="eastAsia"/>
        </w:rPr>
        <w:t>在第三十六届和第三十七届会议上，委员会决定派以下成员代表委员会出席该年度期间举行的各</w:t>
      </w:r>
      <w:r>
        <w:rPr>
          <w:rFonts w:hint="eastAsia"/>
        </w:rPr>
        <w:t>次</w:t>
      </w:r>
      <w:r w:rsidRPr="00D72FEA">
        <w:rPr>
          <w:rFonts w:hint="eastAsia"/>
        </w:rPr>
        <w:t>闭会期间会议：</w:t>
      </w:r>
    </w:p>
    <w:p w:rsidR="00C61719" w:rsidRPr="00D72FEA" w:rsidRDefault="00C61719" w:rsidP="00E2558D">
      <w:pPr>
        <w:numPr>
          <w:ilvl w:val="0"/>
          <w:numId w:val="16"/>
        </w:numPr>
        <w:rPr>
          <w:rFonts w:hint="eastAsia"/>
        </w:rPr>
      </w:pPr>
      <w:r w:rsidRPr="00D72FEA">
        <w:rPr>
          <w:rFonts w:hint="eastAsia"/>
        </w:rPr>
        <w:t>第十八次主席会议</w:t>
      </w:r>
      <w:r>
        <w:rPr>
          <w:rFonts w:hint="eastAsia"/>
        </w:rPr>
        <w:t>(</w:t>
      </w:r>
      <w:r w:rsidRPr="00D72FEA">
        <w:rPr>
          <w:rFonts w:hint="eastAsia"/>
        </w:rPr>
        <w:t>2006</w:t>
      </w:r>
      <w:r w:rsidRPr="00D72FEA">
        <w:rPr>
          <w:rFonts w:hint="eastAsia"/>
        </w:rPr>
        <w:t>年</w:t>
      </w:r>
      <w:r w:rsidRPr="00D72FEA">
        <w:rPr>
          <w:rFonts w:hint="eastAsia"/>
        </w:rPr>
        <w:t>6</w:t>
      </w:r>
      <w:r w:rsidRPr="00D72FEA">
        <w:rPr>
          <w:rFonts w:hint="eastAsia"/>
        </w:rPr>
        <w:t>月</w:t>
      </w:r>
      <w:r w:rsidRPr="00D72FEA">
        <w:rPr>
          <w:rFonts w:hint="eastAsia"/>
        </w:rPr>
        <w:t>19</w:t>
      </w:r>
      <w:r w:rsidRPr="00D72FEA">
        <w:rPr>
          <w:rFonts w:hint="eastAsia"/>
        </w:rPr>
        <w:t>日至</w:t>
      </w:r>
      <w:r w:rsidRPr="00D72FEA">
        <w:rPr>
          <w:rFonts w:hint="eastAsia"/>
        </w:rPr>
        <w:t>21</w:t>
      </w:r>
      <w:r w:rsidRPr="00D72FEA">
        <w:rPr>
          <w:rFonts w:hint="eastAsia"/>
        </w:rPr>
        <w:t>日</w:t>
      </w:r>
      <w:r>
        <w:rPr>
          <w:rFonts w:hint="eastAsia"/>
        </w:rPr>
        <w:t>)</w:t>
      </w:r>
      <w:r w:rsidRPr="00D72FEA">
        <w:rPr>
          <w:rFonts w:hint="eastAsia"/>
        </w:rPr>
        <w:t>和第五次委员会间会议</w:t>
      </w:r>
      <w:r>
        <w:rPr>
          <w:rFonts w:hint="eastAsia"/>
        </w:rPr>
        <w:t>(</w:t>
      </w:r>
      <w:r w:rsidRPr="00D72FEA">
        <w:rPr>
          <w:rFonts w:hint="eastAsia"/>
        </w:rPr>
        <w:t>2006</w:t>
      </w:r>
      <w:r w:rsidRPr="00D72FEA">
        <w:rPr>
          <w:rFonts w:hint="eastAsia"/>
        </w:rPr>
        <w:t>年</w:t>
      </w:r>
      <w:r w:rsidRPr="00D72FEA">
        <w:rPr>
          <w:rFonts w:hint="eastAsia"/>
        </w:rPr>
        <w:t>6</w:t>
      </w:r>
      <w:r w:rsidRPr="00D72FEA">
        <w:rPr>
          <w:rFonts w:hint="eastAsia"/>
        </w:rPr>
        <w:t>月</w:t>
      </w:r>
      <w:r w:rsidRPr="00D72FEA">
        <w:rPr>
          <w:rFonts w:hint="eastAsia"/>
        </w:rPr>
        <w:t>22</w:t>
      </w:r>
      <w:r w:rsidRPr="00D72FEA">
        <w:rPr>
          <w:rFonts w:hint="eastAsia"/>
        </w:rPr>
        <w:t>日至</w:t>
      </w:r>
      <w:r w:rsidRPr="00D72FEA">
        <w:rPr>
          <w:rFonts w:hint="eastAsia"/>
        </w:rPr>
        <w:t>23</w:t>
      </w:r>
      <w:r w:rsidRPr="00D72FEA">
        <w:rPr>
          <w:rFonts w:hint="eastAsia"/>
        </w:rPr>
        <w:t>日</w:t>
      </w:r>
      <w:r>
        <w:rPr>
          <w:rFonts w:hint="eastAsia"/>
        </w:rPr>
        <w:t>)</w:t>
      </w:r>
      <w:r w:rsidRPr="00D72FEA">
        <w:rPr>
          <w:rFonts w:hint="eastAsia"/>
        </w:rPr>
        <w:t>：</w:t>
      </w:r>
      <w:r w:rsidRPr="00D72FEA">
        <w:rPr>
          <w:rFonts w:hint="eastAsia"/>
          <w:bCs/>
        </w:rPr>
        <w:t xml:space="preserve">Virginia Bonoan-Dandan </w:t>
      </w:r>
      <w:r w:rsidRPr="00D72FEA">
        <w:rPr>
          <w:rFonts w:hint="eastAsia"/>
          <w:bCs/>
        </w:rPr>
        <w:t>女士</w:t>
      </w:r>
      <w:r w:rsidRPr="00D72FEA">
        <w:rPr>
          <w:rFonts w:hint="eastAsia"/>
          <w:bCs/>
        </w:rPr>
        <w:t>(</w:t>
      </w:r>
      <w:r w:rsidRPr="00D72FEA">
        <w:rPr>
          <w:rFonts w:hint="eastAsia"/>
          <w:bCs/>
        </w:rPr>
        <w:t>作为主席</w:t>
      </w:r>
      <w:r w:rsidRPr="00D72FEA">
        <w:rPr>
          <w:rFonts w:hint="eastAsia"/>
          <w:bCs/>
        </w:rPr>
        <w:t>)</w:t>
      </w:r>
      <w:r>
        <w:rPr>
          <w:rFonts w:hint="eastAsia"/>
          <w:bCs/>
        </w:rPr>
        <w:t>、</w:t>
      </w:r>
      <w:r w:rsidRPr="00D72FEA">
        <w:rPr>
          <w:rFonts w:hint="eastAsia"/>
          <w:bCs/>
        </w:rPr>
        <w:t>Eibe Riedel</w:t>
      </w:r>
      <w:r w:rsidRPr="00D72FEA">
        <w:rPr>
          <w:rFonts w:hint="eastAsia"/>
          <w:bCs/>
        </w:rPr>
        <w:t>先生和</w:t>
      </w:r>
      <w:r w:rsidRPr="00D72FEA">
        <w:rPr>
          <w:rFonts w:hint="eastAsia"/>
          <w:bCs/>
        </w:rPr>
        <w:t xml:space="preserve">Maria-Virginia Bras Gomes </w:t>
      </w:r>
      <w:r w:rsidRPr="00D72FEA">
        <w:rPr>
          <w:rFonts w:hint="eastAsia"/>
          <w:bCs/>
        </w:rPr>
        <w:t>女士</w:t>
      </w:r>
      <w:r>
        <w:rPr>
          <w:rFonts w:hint="eastAsia"/>
          <w:bCs/>
        </w:rPr>
        <w:t>；</w:t>
      </w:r>
    </w:p>
    <w:p w:rsidR="00C61719" w:rsidRPr="00D72FEA" w:rsidRDefault="00C61719" w:rsidP="00E2558D">
      <w:pPr>
        <w:numPr>
          <w:ilvl w:val="0"/>
          <w:numId w:val="16"/>
        </w:numPr>
        <w:rPr>
          <w:rFonts w:hint="eastAsia"/>
        </w:rPr>
      </w:pPr>
      <w:r w:rsidRPr="00D72FEA">
        <w:rPr>
          <w:rFonts w:hint="eastAsia"/>
        </w:rPr>
        <w:t>人权条约机构第四次委员会间会议和第十七次主席会议</w:t>
      </w:r>
      <w:r>
        <w:rPr>
          <w:rFonts w:hint="eastAsia"/>
        </w:rPr>
        <w:t>授权设立的保留问题委员会间工作组，</w:t>
      </w:r>
      <w:r w:rsidRPr="00D72FEA">
        <w:rPr>
          <w:rFonts w:hint="eastAsia"/>
        </w:rPr>
        <w:t>审查各条约机构</w:t>
      </w:r>
      <w:r>
        <w:rPr>
          <w:rFonts w:hint="eastAsia"/>
        </w:rPr>
        <w:t>处理</w:t>
      </w:r>
      <w:r w:rsidRPr="00D72FEA">
        <w:rPr>
          <w:rFonts w:hint="eastAsia"/>
        </w:rPr>
        <w:t>保留的方式</w:t>
      </w:r>
      <w:r>
        <w:rPr>
          <w:rFonts w:hint="eastAsia"/>
        </w:rPr>
        <w:t>，</w:t>
      </w:r>
      <w:r w:rsidRPr="00D72FEA">
        <w:rPr>
          <w:rFonts w:hint="eastAsia"/>
        </w:rPr>
        <w:t>并提出相应建议</w:t>
      </w:r>
      <w:r>
        <w:rPr>
          <w:rFonts w:hint="eastAsia"/>
        </w:rPr>
        <w:t>(</w:t>
      </w:r>
      <w:r w:rsidRPr="00D72FEA">
        <w:rPr>
          <w:rFonts w:hint="eastAsia"/>
        </w:rPr>
        <w:t>2006</w:t>
      </w:r>
      <w:r w:rsidRPr="00D72FEA">
        <w:rPr>
          <w:rFonts w:hint="eastAsia"/>
        </w:rPr>
        <w:t>年</w:t>
      </w:r>
      <w:r w:rsidRPr="00D72FEA">
        <w:rPr>
          <w:rFonts w:hint="eastAsia"/>
        </w:rPr>
        <w:t>12</w:t>
      </w:r>
      <w:r w:rsidRPr="00D72FEA">
        <w:rPr>
          <w:rFonts w:hint="eastAsia"/>
        </w:rPr>
        <w:t>月</w:t>
      </w:r>
      <w:r w:rsidRPr="00D72FEA">
        <w:rPr>
          <w:rFonts w:hint="eastAsia"/>
        </w:rPr>
        <w:t>14</w:t>
      </w:r>
      <w:r w:rsidRPr="00D72FEA">
        <w:rPr>
          <w:rFonts w:hint="eastAsia"/>
        </w:rPr>
        <w:t>日至</w:t>
      </w:r>
      <w:r w:rsidRPr="00D72FEA">
        <w:rPr>
          <w:rFonts w:hint="eastAsia"/>
        </w:rPr>
        <w:t>15</w:t>
      </w:r>
      <w:r w:rsidRPr="00D72FEA">
        <w:rPr>
          <w:rFonts w:hint="eastAsia"/>
        </w:rPr>
        <w:t>日</w:t>
      </w:r>
      <w:r>
        <w:rPr>
          <w:rFonts w:hint="eastAsia"/>
        </w:rPr>
        <w:t>)</w:t>
      </w:r>
      <w:r w:rsidRPr="00D72FEA">
        <w:rPr>
          <w:rFonts w:hint="eastAsia"/>
        </w:rPr>
        <w:t>：</w:t>
      </w:r>
      <w:r w:rsidRPr="00D72FEA">
        <w:rPr>
          <w:rFonts w:hint="eastAsia"/>
          <w:bCs/>
        </w:rPr>
        <w:t>Philippe Texier</w:t>
      </w:r>
      <w:r w:rsidRPr="00D72FEA">
        <w:rPr>
          <w:rFonts w:hint="eastAsia"/>
          <w:bCs/>
        </w:rPr>
        <w:t>先生</w:t>
      </w:r>
      <w:r>
        <w:rPr>
          <w:rFonts w:hint="eastAsia"/>
          <w:bCs/>
        </w:rPr>
        <w:t>；</w:t>
      </w:r>
    </w:p>
    <w:p w:rsidR="00C61719" w:rsidRPr="00D72FEA" w:rsidRDefault="00C61719" w:rsidP="00E2558D">
      <w:pPr>
        <w:numPr>
          <w:ilvl w:val="0"/>
          <w:numId w:val="16"/>
        </w:numPr>
        <w:rPr>
          <w:rFonts w:hint="eastAsia"/>
        </w:rPr>
      </w:pPr>
      <w:r w:rsidRPr="00D72FEA">
        <w:rPr>
          <w:rFonts w:hint="eastAsia"/>
        </w:rPr>
        <w:t>第五次委员会间会议</w:t>
      </w:r>
      <w:r>
        <w:rPr>
          <w:rFonts w:hint="eastAsia"/>
        </w:rPr>
        <w:t>授权设</w:t>
      </w:r>
      <w:r w:rsidRPr="00D72FEA">
        <w:rPr>
          <w:rFonts w:hint="eastAsia"/>
        </w:rPr>
        <w:t>立的委员会间统一准则工作组</w:t>
      </w:r>
      <w:r>
        <w:rPr>
          <w:rFonts w:hint="eastAsia"/>
        </w:rPr>
        <w:t>，</w:t>
      </w:r>
      <w:r w:rsidRPr="00D72FEA">
        <w:rPr>
          <w:rFonts w:hint="eastAsia"/>
        </w:rPr>
        <w:t>审查联合国人权事务高级专员办事处秘书处起草的关于</w:t>
      </w:r>
      <w:r>
        <w:rPr>
          <w:rFonts w:hint="eastAsia"/>
        </w:rPr>
        <w:t>扩充的</w:t>
      </w:r>
      <w:r w:rsidRPr="00D72FEA">
        <w:rPr>
          <w:rFonts w:hint="eastAsia"/>
        </w:rPr>
        <w:t>共同核心文件的</w:t>
      </w:r>
      <w:r>
        <w:rPr>
          <w:rFonts w:hint="eastAsia"/>
        </w:rPr>
        <w:t>编制</w:t>
      </w:r>
      <w:r w:rsidRPr="00D72FEA">
        <w:rPr>
          <w:rFonts w:hint="eastAsia"/>
        </w:rPr>
        <w:t>准则草案</w:t>
      </w:r>
      <w:r>
        <w:rPr>
          <w:rFonts w:hint="eastAsia"/>
        </w:rPr>
        <w:t>(</w:t>
      </w:r>
      <w:r w:rsidRPr="00D72FEA">
        <w:rPr>
          <w:rFonts w:hint="eastAsia"/>
        </w:rPr>
        <w:t>2005</w:t>
      </w:r>
      <w:r w:rsidRPr="00D72FEA">
        <w:rPr>
          <w:rFonts w:hint="eastAsia"/>
        </w:rPr>
        <w:t>年</w:t>
      </w:r>
      <w:r w:rsidRPr="00D72FEA">
        <w:rPr>
          <w:rFonts w:hint="eastAsia"/>
        </w:rPr>
        <w:t>12</w:t>
      </w:r>
      <w:r w:rsidRPr="00D72FEA">
        <w:rPr>
          <w:rFonts w:hint="eastAsia"/>
        </w:rPr>
        <w:t>月</w:t>
      </w:r>
      <w:r w:rsidRPr="00D72FEA">
        <w:rPr>
          <w:rFonts w:hint="eastAsia"/>
        </w:rPr>
        <w:t>8</w:t>
      </w:r>
      <w:r w:rsidRPr="00D72FEA">
        <w:rPr>
          <w:rFonts w:hint="eastAsia"/>
        </w:rPr>
        <w:t>日至</w:t>
      </w:r>
      <w:r w:rsidRPr="00D72FEA">
        <w:rPr>
          <w:rFonts w:hint="eastAsia"/>
        </w:rPr>
        <w:t>9</w:t>
      </w:r>
      <w:r w:rsidRPr="00D72FEA">
        <w:rPr>
          <w:rFonts w:hint="eastAsia"/>
        </w:rPr>
        <w:t>日和</w:t>
      </w:r>
      <w:r w:rsidRPr="00D72FEA">
        <w:rPr>
          <w:rFonts w:hint="eastAsia"/>
        </w:rPr>
        <w:t>2006</w:t>
      </w:r>
      <w:r w:rsidRPr="00D72FEA">
        <w:rPr>
          <w:rFonts w:hint="eastAsia"/>
        </w:rPr>
        <w:t>年</w:t>
      </w:r>
      <w:r w:rsidRPr="00D72FEA">
        <w:rPr>
          <w:rFonts w:hint="eastAsia"/>
        </w:rPr>
        <w:t>2</w:t>
      </w:r>
      <w:r w:rsidRPr="00D72FEA">
        <w:rPr>
          <w:rFonts w:hint="eastAsia"/>
        </w:rPr>
        <w:t>月</w:t>
      </w:r>
      <w:r w:rsidRPr="00D72FEA">
        <w:rPr>
          <w:rFonts w:hint="eastAsia"/>
        </w:rPr>
        <w:t>15</w:t>
      </w:r>
      <w:r w:rsidRPr="00D72FEA">
        <w:rPr>
          <w:rFonts w:hint="eastAsia"/>
        </w:rPr>
        <w:t>日至</w:t>
      </w:r>
      <w:r w:rsidRPr="00D72FEA">
        <w:rPr>
          <w:rFonts w:hint="eastAsia"/>
        </w:rPr>
        <w:t>17</w:t>
      </w:r>
      <w:r w:rsidRPr="00D72FEA">
        <w:rPr>
          <w:rFonts w:hint="eastAsia"/>
        </w:rPr>
        <w:t>日</w:t>
      </w:r>
      <w:r>
        <w:rPr>
          <w:rFonts w:hint="eastAsia"/>
        </w:rPr>
        <w:t>)</w:t>
      </w:r>
      <w:r w:rsidRPr="00D72FEA">
        <w:rPr>
          <w:rFonts w:hint="eastAsia"/>
        </w:rPr>
        <w:t>：</w:t>
      </w:r>
      <w:r w:rsidRPr="00D72FEA">
        <w:rPr>
          <w:rFonts w:hint="eastAsia"/>
        </w:rPr>
        <w:t>Maria Virginia Bras Gomes</w:t>
      </w:r>
      <w:r w:rsidRPr="00D72FEA">
        <w:rPr>
          <w:rFonts w:hint="eastAsia"/>
        </w:rPr>
        <w:t>女士和</w:t>
      </w:r>
      <w:r w:rsidRPr="00D72FEA">
        <w:rPr>
          <w:rFonts w:hint="eastAsia"/>
        </w:rPr>
        <w:t>Philippe Texier</w:t>
      </w:r>
      <w:r w:rsidRPr="00D72FEA">
        <w:rPr>
          <w:rFonts w:hint="eastAsia"/>
        </w:rPr>
        <w:t>先生</w:t>
      </w:r>
      <w:r>
        <w:rPr>
          <w:rFonts w:hint="eastAsia"/>
        </w:rPr>
        <w:t>；</w:t>
      </w:r>
    </w:p>
    <w:p w:rsidR="00C61719" w:rsidRPr="00D72FEA" w:rsidRDefault="00C61719" w:rsidP="00E2558D">
      <w:pPr>
        <w:numPr>
          <w:ilvl w:val="0"/>
          <w:numId w:val="16"/>
        </w:numPr>
        <w:rPr>
          <w:rFonts w:hint="eastAsia"/>
        </w:rPr>
      </w:pPr>
      <w:r w:rsidRPr="00D72FEA">
        <w:rPr>
          <w:rFonts w:hint="eastAsia"/>
        </w:rPr>
        <w:t>联合国人权事务高级专员办事处和列支敦士登政府联合举办的有关人权条约机构改革问题的第二次</w:t>
      </w:r>
      <w:r>
        <w:rPr>
          <w:rFonts w:hint="eastAsia"/>
        </w:rPr>
        <w:t>研讨</w:t>
      </w:r>
      <w:r w:rsidRPr="00D72FEA">
        <w:rPr>
          <w:rFonts w:hint="eastAsia"/>
        </w:rPr>
        <w:t>会</w:t>
      </w:r>
      <w:r>
        <w:rPr>
          <w:rFonts w:hint="eastAsia"/>
        </w:rPr>
        <w:t>(</w:t>
      </w:r>
      <w:r w:rsidRPr="00D72FEA">
        <w:rPr>
          <w:rFonts w:hint="eastAsia"/>
        </w:rPr>
        <w:t>马尔本第二次会议，</w:t>
      </w:r>
      <w:r w:rsidRPr="00D72FEA">
        <w:rPr>
          <w:rFonts w:hint="eastAsia"/>
        </w:rPr>
        <w:t>2006</w:t>
      </w:r>
      <w:r w:rsidRPr="00D72FEA">
        <w:rPr>
          <w:rFonts w:hint="eastAsia"/>
        </w:rPr>
        <w:t>年</w:t>
      </w:r>
      <w:r w:rsidRPr="00D72FEA">
        <w:rPr>
          <w:rFonts w:hint="eastAsia"/>
        </w:rPr>
        <w:t>7</w:t>
      </w:r>
      <w:r w:rsidRPr="00D72FEA">
        <w:rPr>
          <w:rFonts w:hint="eastAsia"/>
        </w:rPr>
        <w:t>月</w:t>
      </w:r>
      <w:r w:rsidRPr="00D72FEA">
        <w:rPr>
          <w:rFonts w:hint="eastAsia"/>
        </w:rPr>
        <w:t>14</w:t>
      </w:r>
      <w:r w:rsidRPr="00D72FEA">
        <w:rPr>
          <w:rFonts w:hint="eastAsia"/>
        </w:rPr>
        <w:t>日至</w:t>
      </w:r>
      <w:r w:rsidRPr="00D72FEA">
        <w:rPr>
          <w:rFonts w:hint="eastAsia"/>
        </w:rPr>
        <w:t>16</w:t>
      </w:r>
      <w:r w:rsidRPr="00D72FEA">
        <w:rPr>
          <w:rFonts w:hint="eastAsia"/>
        </w:rPr>
        <w:t>日</w:t>
      </w:r>
      <w:r>
        <w:rPr>
          <w:rFonts w:hint="eastAsia"/>
        </w:rPr>
        <w:t>)</w:t>
      </w:r>
      <w:r w:rsidRPr="00D72FEA">
        <w:rPr>
          <w:rFonts w:hint="eastAsia"/>
        </w:rPr>
        <w:t>：</w:t>
      </w:r>
      <w:r w:rsidRPr="00D72FEA">
        <w:rPr>
          <w:rFonts w:hint="eastAsia"/>
        </w:rPr>
        <w:t>Azzouz Kerdoun</w:t>
      </w:r>
      <w:r w:rsidRPr="00D72FEA">
        <w:rPr>
          <w:rFonts w:hint="eastAsia"/>
        </w:rPr>
        <w:t>先生</w:t>
      </w:r>
      <w:r>
        <w:rPr>
          <w:rFonts w:hint="eastAsia"/>
        </w:rPr>
        <w:t>；</w:t>
      </w:r>
    </w:p>
    <w:p w:rsidR="00C61719" w:rsidRPr="00D72FEA" w:rsidRDefault="00C61719" w:rsidP="00E2558D">
      <w:pPr>
        <w:numPr>
          <w:ilvl w:val="0"/>
          <w:numId w:val="16"/>
        </w:numPr>
        <w:spacing w:after="320"/>
        <w:rPr>
          <w:rFonts w:hint="eastAsia"/>
        </w:rPr>
      </w:pPr>
      <w:r w:rsidRPr="00D72FEA">
        <w:rPr>
          <w:rFonts w:hint="eastAsia"/>
        </w:rPr>
        <w:t>第五次委员会间会议</w:t>
      </w:r>
      <w:r>
        <w:rPr>
          <w:rFonts w:hint="eastAsia"/>
        </w:rPr>
        <w:t>授权设</w:t>
      </w:r>
      <w:r w:rsidRPr="00D72FEA">
        <w:rPr>
          <w:rFonts w:hint="eastAsia"/>
        </w:rPr>
        <w:t>立的委员会间统一工作方法工作组</w:t>
      </w:r>
      <w:r>
        <w:rPr>
          <w:rFonts w:hint="eastAsia"/>
        </w:rPr>
        <w:t>，</w:t>
      </w:r>
      <w:r w:rsidRPr="00D72FEA">
        <w:rPr>
          <w:rFonts w:hint="eastAsia"/>
        </w:rPr>
        <w:t>审查条约机构的工作方法</w:t>
      </w:r>
      <w:r>
        <w:rPr>
          <w:rFonts w:hint="eastAsia"/>
        </w:rPr>
        <w:t>(</w:t>
      </w:r>
      <w:r w:rsidRPr="00D72FEA">
        <w:rPr>
          <w:rFonts w:hint="eastAsia"/>
        </w:rPr>
        <w:t>2006</w:t>
      </w:r>
      <w:r w:rsidRPr="00D72FEA">
        <w:rPr>
          <w:rFonts w:hint="eastAsia"/>
        </w:rPr>
        <w:t>年</w:t>
      </w:r>
      <w:r w:rsidRPr="00D72FEA">
        <w:rPr>
          <w:rFonts w:hint="eastAsia"/>
        </w:rPr>
        <w:t>11</w:t>
      </w:r>
      <w:r w:rsidRPr="00D72FEA">
        <w:rPr>
          <w:rFonts w:hint="eastAsia"/>
        </w:rPr>
        <w:t>月</w:t>
      </w:r>
      <w:r w:rsidRPr="00D72FEA">
        <w:rPr>
          <w:rFonts w:hint="eastAsia"/>
        </w:rPr>
        <w:t>27</w:t>
      </w:r>
      <w:r w:rsidRPr="00D72FEA">
        <w:rPr>
          <w:rFonts w:hint="eastAsia"/>
        </w:rPr>
        <w:t>日至</w:t>
      </w:r>
      <w:r w:rsidRPr="00D72FEA">
        <w:rPr>
          <w:rFonts w:hint="eastAsia"/>
        </w:rPr>
        <w:t>28</w:t>
      </w:r>
      <w:r w:rsidRPr="00D72FEA">
        <w:rPr>
          <w:rFonts w:hint="eastAsia"/>
        </w:rPr>
        <w:t>日和</w:t>
      </w:r>
      <w:r w:rsidRPr="00D72FEA">
        <w:rPr>
          <w:rFonts w:hint="eastAsia"/>
        </w:rPr>
        <w:t>2007</w:t>
      </w:r>
      <w:r w:rsidRPr="00D72FEA">
        <w:rPr>
          <w:rFonts w:hint="eastAsia"/>
        </w:rPr>
        <w:t>年</w:t>
      </w:r>
      <w:r w:rsidRPr="00D72FEA">
        <w:rPr>
          <w:rFonts w:hint="eastAsia"/>
        </w:rPr>
        <w:t>4</w:t>
      </w:r>
      <w:r w:rsidRPr="00D72FEA">
        <w:rPr>
          <w:rFonts w:hint="eastAsia"/>
        </w:rPr>
        <w:t>月</w:t>
      </w:r>
      <w:r w:rsidRPr="00D72FEA">
        <w:rPr>
          <w:rFonts w:hint="eastAsia"/>
        </w:rPr>
        <w:t>17</w:t>
      </w:r>
      <w:r w:rsidRPr="00D72FEA">
        <w:rPr>
          <w:rFonts w:hint="eastAsia"/>
        </w:rPr>
        <w:t>日至</w:t>
      </w:r>
      <w:r w:rsidRPr="00D72FEA">
        <w:rPr>
          <w:rFonts w:hint="eastAsia"/>
        </w:rPr>
        <w:t>18</w:t>
      </w:r>
      <w:r w:rsidRPr="00D72FEA">
        <w:rPr>
          <w:rFonts w:hint="eastAsia"/>
        </w:rPr>
        <w:t>日</w:t>
      </w:r>
      <w:r>
        <w:rPr>
          <w:rFonts w:hint="eastAsia"/>
        </w:rPr>
        <w:t>)</w:t>
      </w:r>
      <w:r w:rsidRPr="00D72FEA">
        <w:rPr>
          <w:rFonts w:hint="eastAsia"/>
        </w:rPr>
        <w:t>：</w:t>
      </w:r>
      <w:r w:rsidRPr="00D72FEA">
        <w:rPr>
          <w:rFonts w:hint="eastAsia"/>
        </w:rPr>
        <w:t>Maria Virginia Bras Gomes</w:t>
      </w:r>
      <w:r w:rsidRPr="00D72FEA">
        <w:rPr>
          <w:rFonts w:hint="eastAsia"/>
        </w:rPr>
        <w:t>女士</w:t>
      </w:r>
      <w:r>
        <w:rPr>
          <w:rFonts w:hint="eastAsia"/>
        </w:rPr>
        <w:t>。</w:t>
      </w:r>
    </w:p>
    <w:p w:rsidR="00C61719" w:rsidRPr="00D72FEA" w:rsidRDefault="00C61719" w:rsidP="00E2558D">
      <w:pPr>
        <w:pStyle w:val="Heading3"/>
        <w:rPr>
          <w:rFonts w:hint="eastAsia"/>
        </w:rPr>
      </w:pPr>
      <w:r w:rsidRPr="00F13221">
        <w:rPr>
          <w:rFonts w:hint="eastAsia"/>
          <w:u w:val="none"/>
        </w:rPr>
        <w:t xml:space="preserve">C.  </w:t>
      </w:r>
      <w:r w:rsidRPr="00D72FEA">
        <w:rPr>
          <w:rFonts w:hint="eastAsia"/>
        </w:rPr>
        <w:t>今后的一般性</w:t>
      </w:r>
      <w:r w:rsidR="00502D94">
        <w:rPr>
          <w:rFonts w:hint="eastAsia"/>
        </w:rPr>
        <w:t>意见</w:t>
      </w:r>
    </w:p>
    <w:p w:rsidR="00C61719" w:rsidRPr="00D72FEA" w:rsidRDefault="00C61719" w:rsidP="00E2558D">
      <w:pPr>
        <w:spacing w:after="320"/>
        <w:rPr>
          <w:rFonts w:hint="eastAsia"/>
        </w:rPr>
      </w:pPr>
      <w:r w:rsidRPr="00D72FEA">
        <w:rPr>
          <w:rFonts w:hint="eastAsia"/>
        </w:rPr>
        <w:tab/>
        <w:t xml:space="preserve">613.  </w:t>
      </w:r>
      <w:r w:rsidRPr="00D72FEA">
        <w:rPr>
          <w:rFonts w:hint="eastAsia"/>
        </w:rPr>
        <w:t>在</w:t>
      </w:r>
      <w:r w:rsidRPr="00D72FEA">
        <w:rPr>
          <w:rFonts w:hint="eastAsia"/>
        </w:rPr>
        <w:t>2006</w:t>
      </w:r>
      <w:r w:rsidRPr="00D72FEA">
        <w:rPr>
          <w:rFonts w:hint="eastAsia"/>
        </w:rPr>
        <w:t>年</w:t>
      </w:r>
      <w:r w:rsidRPr="00D72FEA">
        <w:rPr>
          <w:rFonts w:hint="eastAsia"/>
        </w:rPr>
        <w:t>11</w:t>
      </w:r>
      <w:r w:rsidRPr="00D72FEA">
        <w:rPr>
          <w:rFonts w:hint="eastAsia"/>
        </w:rPr>
        <w:t>月</w:t>
      </w:r>
      <w:r w:rsidRPr="00D72FEA">
        <w:rPr>
          <w:rFonts w:hint="eastAsia"/>
        </w:rPr>
        <w:t>22</w:t>
      </w:r>
      <w:r w:rsidRPr="00D72FEA">
        <w:rPr>
          <w:rFonts w:hint="eastAsia"/>
        </w:rPr>
        <w:t>日举行的</w:t>
      </w:r>
      <w:r>
        <w:rPr>
          <w:rFonts w:hint="eastAsia"/>
        </w:rPr>
        <w:t>(</w:t>
      </w:r>
      <w:r w:rsidRPr="00D72FEA">
        <w:rPr>
          <w:rFonts w:hint="eastAsia"/>
        </w:rPr>
        <w:t>第三十七届会议</w:t>
      </w:r>
      <w:r>
        <w:rPr>
          <w:rFonts w:hint="eastAsia"/>
        </w:rPr>
        <w:t>)</w:t>
      </w:r>
      <w:r w:rsidRPr="00D72FEA">
        <w:rPr>
          <w:rFonts w:hint="eastAsia"/>
        </w:rPr>
        <w:t>第</w:t>
      </w:r>
      <w:r w:rsidRPr="00D72FEA">
        <w:rPr>
          <w:rFonts w:hint="eastAsia"/>
        </w:rPr>
        <w:t>55</w:t>
      </w:r>
      <w:r w:rsidRPr="00D72FEA">
        <w:rPr>
          <w:rFonts w:hint="eastAsia"/>
        </w:rPr>
        <w:t>次会议上，委员会决定，</w:t>
      </w:r>
      <w:r>
        <w:rPr>
          <w:rFonts w:hint="eastAsia"/>
        </w:rPr>
        <w:t>在</w:t>
      </w:r>
      <w:r w:rsidRPr="00D72FEA">
        <w:rPr>
          <w:rFonts w:hint="eastAsia"/>
        </w:rPr>
        <w:t>完成</w:t>
      </w:r>
      <w:r>
        <w:rPr>
          <w:rFonts w:hint="eastAsia"/>
        </w:rPr>
        <w:t>目前正在编写的</w:t>
      </w:r>
      <w:r w:rsidRPr="00D72FEA">
        <w:rPr>
          <w:rFonts w:hint="eastAsia"/>
        </w:rPr>
        <w:t>关于《公约》第二条第二款和第九条</w:t>
      </w:r>
      <w:r>
        <w:rPr>
          <w:rFonts w:hint="eastAsia"/>
        </w:rPr>
        <w:t>(</w:t>
      </w:r>
      <w:r w:rsidRPr="00D72FEA">
        <w:rPr>
          <w:rFonts w:hint="eastAsia"/>
        </w:rPr>
        <w:t>非歧视和社会保障权</w:t>
      </w:r>
      <w:r>
        <w:rPr>
          <w:rFonts w:hint="eastAsia"/>
        </w:rPr>
        <w:t>)</w:t>
      </w:r>
      <w:r w:rsidRPr="00D72FEA">
        <w:rPr>
          <w:rFonts w:hint="eastAsia"/>
        </w:rPr>
        <w:t>的两份一般性</w:t>
      </w:r>
      <w:r w:rsidR="00502D94">
        <w:rPr>
          <w:rFonts w:hint="eastAsia"/>
        </w:rPr>
        <w:t>意见</w:t>
      </w:r>
      <w:r w:rsidRPr="00D72FEA">
        <w:rPr>
          <w:rFonts w:hint="eastAsia"/>
        </w:rPr>
        <w:t>草案后，将着手拟定关于《公约》第十五条</w:t>
      </w:r>
      <w:r>
        <w:rPr>
          <w:rFonts w:hint="eastAsia"/>
        </w:rPr>
        <w:t>(</w:t>
      </w:r>
      <w:r w:rsidRPr="00D72FEA">
        <w:rPr>
          <w:rFonts w:hint="eastAsia"/>
        </w:rPr>
        <w:t>参加文化生活权</w:t>
      </w:r>
      <w:r>
        <w:rPr>
          <w:rFonts w:hint="eastAsia"/>
        </w:rPr>
        <w:t>利</w:t>
      </w:r>
      <w:r>
        <w:rPr>
          <w:rFonts w:hint="eastAsia"/>
        </w:rPr>
        <w:t>)</w:t>
      </w:r>
      <w:r w:rsidRPr="00D72FEA">
        <w:rPr>
          <w:rFonts w:hint="eastAsia"/>
        </w:rPr>
        <w:t>的一般性</w:t>
      </w:r>
      <w:r w:rsidR="00502D94">
        <w:rPr>
          <w:rFonts w:hint="eastAsia"/>
        </w:rPr>
        <w:t>意见</w:t>
      </w:r>
      <w:r w:rsidRPr="00D72FEA">
        <w:rPr>
          <w:rFonts w:hint="eastAsia"/>
        </w:rPr>
        <w:t>。委员会该领域的杰出专家</w:t>
      </w:r>
      <w:r w:rsidRPr="00D72FEA">
        <w:rPr>
          <w:rFonts w:hint="eastAsia"/>
          <w:bCs/>
        </w:rPr>
        <w:t>Jaime Marchan Romero</w:t>
      </w:r>
      <w:r w:rsidRPr="00D72FEA">
        <w:rPr>
          <w:rFonts w:hint="eastAsia"/>
          <w:bCs/>
        </w:rPr>
        <w:t>先生和</w:t>
      </w:r>
      <w:r w:rsidRPr="00D72FEA">
        <w:rPr>
          <w:bCs/>
        </w:rPr>
        <w:t>Virginia Bonoan-Dandan</w:t>
      </w:r>
      <w:r w:rsidRPr="00D72FEA">
        <w:rPr>
          <w:rFonts w:hint="eastAsia"/>
          <w:bCs/>
        </w:rPr>
        <w:t>女士</w:t>
      </w:r>
      <w:r>
        <w:rPr>
          <w:rFonts w:hint="eastAsia"/>
          <w:bCs/>
        </w:rPr>
        <w:t>将应邀</w:t>
      </w:r>
      <w:r w:rsidRPr="00D72FEA">
        <w:rPr>
          <w:rFonts w:hint="eastAsia"/>
        </w:rPr>
        <w:t>担任</w:t>
      </w:r>
      <w:r>
        <w:rPr>
          <w:rFonts w:hint="eastAsia"/>
        </w:rPr>
        <w:t>这项</w:t>
      </w:r>
      <w:r w:rsidRPr="00D72FEA">
        <w:rPr>
          <w:rFonts w:hint="eastAsia"/>
        </w:rPr>
        <w:t>工作的报告员，</w:t>
      </w:r>
      <w:r>
        <w:rPr>
          <w:rFonts w:hint="eastAsia"/>
        </w:rPr>
        <w:t>他们</w:t>
      </w:r>
      <w:r w:rsidRPr="00D72FEA">
        <w:rPr>
          <w:rFonts w:hint="eastAsia"/>
        </w:rPr>
        <w:t>接受</w:t>
      </w:r>
      <w:r>
        <w:rPr>
          <w:rFonts w:hint="eastAsia"/>
        </w:rPr>
        <w:t>了邀请</w:t>
      </w:r>
      <w:r w:rsidRPr="00D72FEA">
        <w:rPr>
          <w:rFonts w:hint="eastAsia"/>
        </w:rPr>
        <w:t>。</w:t>
      </w:r>
    </w:p>
    <w:p w:rsidR="00C61719" w:rsidRPr="00D72FEA" w:rsidRDefault="00C61719" w:rsidP="00E2558D">
      <w:pPr>
        <w:pStyle w:val="Heading3"/>
        <w:rPr>
          <w:rFonts w:hint="eastAsia"/>
        </w:rPr>
      </w:pPr>
      <w:r w:rsidRPr="00F13221">
        <w:rPr>
          <w:rFonts w:hint="eastAsia"/>
          <w:u w:val="none"/>
        </w:rPr>
        <w:t xml:space="preserve">D.  </w:t>
      </w:r>
      <w:r w:rsidRPr="00D72FEA">
        <w:rPr>
          <w:rFonts w:hint="eastAsia"/>
        </w:rPr>
        <w:t>报告准则</w:t>
      </w:r>
    </w:p>
    <w:p w:rsidR="002B1997" w:rsidRDefault="00C61719" w:rsidP="00E2558D">
      <w:r w:rsidRPr="00D72FEA">
        <w:rPr>
          <w:rFonts w:hint="eastAsia"/>
        </w:rPr>
        <w:tab/>
        <w:t xml:space="preserve">614.  </w:t>
      </w:r>
      <w:r w:rsidRPr="00D72FEA">
        <w:rPr>
          <w:rFonts w:hint="eastAsia"/>
        </w:rPr>
        <w:t>鉴于各人权条约监督机构主席和委员会间会议于</w:t>
      </w:r>
      <w:r w:rsidRPr="00D72FEA">
        <w:t>200</w:t>
      </w:r>
      <w:r w:rsidRPr="00D72FEA">
        <w:rPr>
          <w:rFonts w:hint="eastAsia"/>
        </w:rPr>
        <w:t>6</w:t>
      </w:r>
      <w:r w:rsidRPr="00D72FEA">
        <w:rPr>
          <w:rFonts w:hint="eastAsia"/>
        </w:rPr>
        <w:t>年</w:t>
      </w:r>
      <w:r w:rsidRPr="00D72FEA">
        <w:t>6</w:t>
      </w:r>
      <w:r w:rsidRPr="00D72FEA">
        <w:rPr>
          <w:rFonts w:hint="eastAsia"/>
        </w:rPr>
        <w:t>月接受了新的共同核心文件编制准则</w:t>
      </w:r>
      <w:r w:rsidRPr="00D72FEA">
        <w:rPr>
          <w:b/>
          <w:bCs/>
          <w:vertAlign w:val="superscript"/>
        </w:rPr>
        <w:footnoteReference w:id="12"/>
      </w:r>
      <w:r w:rsidRPr="00D72FEA">
        <w:rPr>
          <w:rFonts w:hint="eastAsia"/>
        </w:rPr>
        <w:t>，也鉴于委员会自上一次修订报告准则以后连续</w:t>
      </w:r>
      <w:r w:rsidRPr="00D72FEA">
        <w:t>15</w:t>
      </w:r>
      <w:r w:rsidRPr="00D72FEA">
        <w:rPr>
          <w:rFonts w:hint="eastAsia"/>
        </w:rPr>
        <w:t>年审议缔约国报告的经验，委员会在第三十七届会议上决定审查其报告准则。委员会委员</w:t>
      </w:r>
      <w:r w:rsidRPr="00D72FEA">
        <w:rPr>
          <w:rFonts w:hint="eastAsia"/>
        </w:rPr>
        <w:t>Bras Gomes</w:t>
      </w:r>
      <w:r w:rsidRPr="00D72FEA">
        <w:rPr>
          <w:rFonts w:hint="eastAsia"/>
        </w:rPr>
        <w:t>女士被任命为这项任务的报告员。在</w:t>
      </w:r>
      <w:r w:rsidRPr="00D72FEA">
        <w:t>200</w:t>
      </w:r>
      <w:r w:rsidRPr="00D72FEA">
        <w:rPr>
          <w:rFonts w:hint="eastAsia"/>
        </w:rPr>
        <w:t>6</w:t>
      </w:r>
      <w:r w:rsidRPr="00D72FEA">
        <w:rPr>
          <w:rFonts w:hint="eastAsia"/>
        </w:rPr>
        <w:t>年</w:t>
      </w:r>
      <w:r w:rsidRPr="00D72FEA">
        <w:t>11</w:t>
      </w:r>
      <w:r w:rsidRPr="00D72FEA">
        <w:rPr>
          <w:rFonts w:hint="eastAsia"/>
        </w:rPr>
        <w:t>月第三十七届会议上，委员会被告知</w:t>
      </w:r>
      <w:r w:rsidRPr="00D72FEA">
        <w:rPr>
          <w:rFonts w:hint="eastAsia"/>
        </w:rPr>
        <w:t>Bras Gomes</w:t>
      </w:r>
      <w:r w:rsidRPr="00D72FEA">
        <w:rPr>
          <w:rFonts w:hint="eastAsia"/>
        </w:rPr>
        <w:t>女士正在审查问题清单中的</w:t>
      </w:r>
      <w:r>
        <w:rPr>
          <w:rFonts w:hint="eastAsia"/>
        </w:rPr>
        <w:t>代表性</w:t>
      </w:r>
      <w:r w:rsidRPr="00D72FEA">
        <w:rPr>
          <w:rFonts w:hint="eastAsia"/>
        </w:rPr>
        <w:t>问题、委员会结论性意见中的有关结论以及共同核心文件的新编制准则。在这一基础上，委员会</w:t>
      </w:r>
      <w:r>
        <w:rPr>
          <w:rFonts w:hint="eastAsia"/>
        </w:rPr>
        <w:t>将</w:t>
      </w:r>
      <w:r w:rsidRPr="00D72FEA">
        <w:rPr>
          <w:rFonts w:hint="eastAsia"/>
        </w:rPr>
        <w:t>着手</w:t>
      </w:r>
      <w:r>
        <w:rPr>
          <w:rFonts w:hint="eastAsia"/>
        </w:rPr>
        <w:t>就</w:t>
      </w:r>
      <w:r w:rsidRPr="00D72FEA">
        <w:rPr>
          <w:rFonts w:hint="eastAsia"/>
        </w:rPr>
        <w:t>被认为是必要性</w:t>
      </w:r>
      <w:r>
        <w:rPr>
          <w:rFonts w:hint="eastAsia"/>
        </w:rPr>
        <w:t>的</w:t>
      </w:r>
      <w:r w:rsidRPr="00D72FEA">
        <w:rPr>
          <w:rFonts w:hint="eastAsia"/>
        </w:rPr>
        <w:t>修改进行初步讨论。</w:t>
      </w:r>
      <w:r w:rsidRPr="00D72FEA">
        <w:rPr>
          <w:rFonts w:hint="eastAsia"/>
        </w:rPr>
        <w:t>2007</w:t>
      </w:r>
      <w:r w:rsidRPr="00D72FEA">
        <w:rPr>
          <w:rFonts w:hint="eastAsia"/>
        </w:rPr>
        <w:t>年</w:t>
      </w:r>
      <w:r>
        <w:rPr>
          <w:rFonts w:hint="eastAsia"/>
        </w:rPr>
        <w:t>关于条约报告编制准则的工作将继续进行，以提交</w:t>
      </w:r>
      <w:r w:rsidRPr="00D72FEA">
        <w:rPr>
          <w:rFonts w:hint="eastAsia"/>
        </w:rPr>
        <w:t>委员会审查和通过。</w:t>
      </w:r>
    </w:p>
    <w:p w:rsidR="00C61719" w:rsidRPr="00D72FEA" w:rsidRDefault="002B1997" w:rsidP="002B1997">
      <w:pPr>
        <w:pStyle w:val="Heading2"/>
        <w:rPr>
          <w:rFonts w:hint="eastAsia"/>
        </w:rPr>
      </w:pPr>
      <w:r>
        <w:br w:type="page"/>
      </w:r>
      <w:r w:rsidR="00C61719" w:rsidRPr="00D72FEA">
        <w:rPr>
          <w:rFonts w:hint="eastAsia"/>
        </w:rPr>
        <w:t>第</w:t>
      </w:r>
      <w:r w:rsidR="00C61719" w:rsidRPr="00D72FEA">
        <w:t xml:space="preserve"> </w:t>
      </w:r>
      <w:r w:rsidR="00C61719" w:rsidRPr="00D72FEA">
        <w:rPr>
          <w:rFonts w:hint="eastAsia"/>
        </w:rPr>
        <w:t>七</w:t>
      </w:r>
      <w:r w:rsidR="00C61719" w:rsidRPr="00D72FEA">
        <w:t xml:space="preserve"> </w:t>
      </w:r>
      <w:r w:rsidR="00C61719" w:rsidRPr="00D72FEA">
        <w:rPr>
          <w:rFonts w:hint="eastAsia"/>
        </w:rPr>
        <w:t>章</w:t>
      </w:r>
    </w:p>
    <w:p w:rsidR="00C61719" w:rsidRPr="00D72FEA" w:rsidRDefault="00C61719" w:rsidP="00E2558D">
      <w:pPr>
        <w:pStyle w:val="Heading2"/>
        <w:rPr>
          <w:rFonts w:hint="eastAsia"/>
        </w:rPr>
      </w:pPr>
      <w:r w:rsidRPr="00D72FEA">
        <w:rPr>
          <w:rFonts w:hint="eastAsia"/>
        </w:rPr>
        <w:t>通过报告</w:t>
      </w:r>
    </w:p>
    <w:p w:rsidR="00C61719" w:rsidRPr="00D72FEA" w:rsidRDefault="00C61719" w:rsidP="00E2558D">
      <w:pPr>
        <w:rPr>
          <w:rFonts w:hint="eastAsia"/>
        </w:rPr>
      </w:pPr>
      <w:r w:rsidRPr="00D72FEA">
        <w:rPr>
          <w:rFonts w:hint="eastAsia"/>
        </w:rPr>
        <w:tab/>
        <w:t xml:space="preserve">615.  </w:t>
      </w:r>
      <w:r w:rsidRPr="00D72FEA">
        <w:rPr>
          <w:rFonts w:hint="eastAsia"/>
        </w:rPr>
        <w:t>委员会在</w:t>
      </w:r>
      <w:r w:rsidRPr="00D72FEA">
        <w:rPr>
          <w:rFonts w:hint="eastAsia"/>
        </w:rPr>
        <w:t>2006</w:t>
      </w:r>
      <w:r w:rsidRPr="00D72FEA">
        <w:rPr>
          <w:rFonts w:hint="eastAsia"/>
        </w:rPr>
        <w:t>年</w:t>
      </w:r>
      <w:r w:rsidRPr="00D72FEA">
        <w:rPr>
          <w:rFonts w:hint="eastAsia"/>
        </w:rPr>
        <w:t>11</w:t>
      </w:r>
      <w:r w:rsidRPr="00D72FEA">
        <w:rPr>
          <w:rFonts w:hint="eastAsia"/>
        </w:rPr>
        <w:t>月</w:t>
      </w:r>
      <w:r w:rsidRPr="00D72FEA">
        <w:rPr>
          <w:rFonts w:hint="eastAsia"/>
        </w:rPr>
        <w:t>24</w:t>
      </w:r>
      <w:r w:rsidRPr="00D72FEA">
        <w:rPr>
          <w:rFonts w:hint="eastAsia"/>
        </w:rPr>
        <w:t>日举行的第</w:t>
      </w:r>
      <w:r w:rsidRPr="00D72FEA">
        <w:rPr>
          <w:rFonts w:hint="eastAsia"/>
        </w:rPr>
        <w:t>59</w:t>
      </w:r>
      <w:r w:rsidRPr="00D72FEA">
        <w:rPr>
          <w:rFonts w:hint="eastAsia"/>
        </w:rPr>
        <w:t>次会议上，审议了</w:t>
      </w:r>
      <w:r>
        <w:rPr>
          <w:rFonts w:hint="eastAsia"/>
        </w:rPr>
        <w:t>将</w:t>
      </w:r>
      <w:r w:rsidRPr="00D72FEA">
        <w:rPr>
          <w:rFonts w:hint="eastAsia"/>
        </w:rPr>
        <w:t>提交经济及社会理事会的委员会第三十六和第三十七届会议工作报告草稿</w:t>
      </w:r>
      <w:r w:rsidRPr="00D72FEA">
        <w:rPr>
          <w:rFonts w:hint="eastAsia"/>
        </w:rPr>
        <w:t>(E/2007/22/CRP.1-5)</w:t>
      </w:r>
      <w:r w:rsidRPr="00D72FEA">
        <w:rPr>
          <w:rFonts w:hint="eastAsia"/>
        </w:rPr>
        <w:t>。委员会通过了在讨论过程中修订</w:t>
      </w:r>
      <w:r>
        <w:rPr>
          <w:rFonts w:hint="eastAsia"/>
        </w:rPr>
        <w:t>过</w:t>
      </w:r>
      <w:r w:rsidRPr="00D72FEA">
        <w:rPr>
          <w:rFonts w:hint="eastAsia"/>
        </w:rPr>
        <w:t>的报告。</w:t>
      </w:r>
    </w:p>
    <w:p w:rsidR="00C61719" w:rsidRPr="00847E04" w:rsidRDefault="00C61719" w:rsidP="00E2558D">
      <w:pPr>
        <w:rPr>
          <w:rFonts w:hint="eastAsia"/>
        </w:rPr>
      </w:pPr>
    </w:p>
    <w:p w:rsidR="00C61719" w:rsidRDefault="00C61719" w:rsidP="001877BD">
      <w:pPr>
        <w:rPr>
          <w:snapToGrid/>
          <w:lang w:val="zh-CN"/>
        </w:rPr>
        <w:sectPr w:rsidR="00C61719" w:rsidSect="00194A88">
          <w:headerReference w:type="even" r:id="rId30"/>
          <w:headerReference w:type="default" r:id="rId31"/>
          <w:footerReference w:type="even" r:id="rId32"/>
          <w:footerReference w:type="default" r:id="rId33"/>
          <w:headerReference w:type="first" r:id="rId34"/>
          <w:footerReference w:type="first" r:id="rId35"/>
          <w:pgSz w:w="11906" w:h="16838" w:code="9"/>
          <w:pgMar w:top="1134" w:right="851" w:bottom="1985" w:left="1701" w:header="851" w:footer="1460" w:gutter="0"/>
          <w:pgNumType w:start="1"/>
          <w:cols w:space="425"/>
          <w:titlePg/>
          <w:docGrid w:type="lines" w:linePitch="312"/>
        </w:sectPr>
      </w:pPr>
    </w:p>
    <w:p w:rsidR="00E2558D" w:rsidRPr="00B37508" w:rsidRDefault="00E2558D" w:rsidP="00E2558D">
      <w:pPr>
        <w:jc w:val="center"/>
        <w:rPr>
          <w:rFonts w:eastAsia="SimHei" w:hint="eastAsia"/>
        </w:rPr>
      </w:pPr>
      <w:r w:rsidRPr="00B37508">
        <w:rPr>
          <w:rFonts w:eastAsia="SimHei" w:hint="eastAsia"/>
        </w:rPr>
        <w:t>附</w:t>
      </w:r>
      <w:r>
        <w:rPr>
          <w:rFonts w:eastAsia="SimHei" w:hint="eastAsia"/>
        </w:rPr>
        <w:t xml:space="preserve">  </w:t>
      </w:r>
      <w:r w:rsidRPr="00B37508">
        <w:rPr>
          <w:rFonts w:eastAsia="SimHei" w:hint="eastAsia"/>
        </w:rPr>
        <w:t>件</w:t>
      </w:r>
    </w:p>
    <w:p w:rsidR="00E2558D" w:rsidRPr="00B37508" w:rsidRDefault="00E2558D" w:rsidP="00E2558D">
      <w:pPr>
        <w:jc w:val="center"/>
        <w:rPr>
          <w:rFonts w:eastAsia="SimHei" w:hint="eastAsia"/>
        </w:rPr>
      </w:pPr>
      <w:bookmarkStart w:id="0" w:name="_Toc169345129"/>
      <w:bookmarkStart w:id="1" w:name="_Toc169345392"/>
      <w:r w:rsidRPr="00B37508">
        <w:rPr>
          <w:rFonts w:eastAsia="SimHei" w:hint="eastAsia"/>
        </w:rPr>
        <w:t>附</w:t>
      </w:r>
      <w:r>
        <w:rPr>
          <w:rFonts w:eastAsia="SimHei" w:hint="eastAsia"/>
        </w:rPr>
        <w:t xml:space="preserve"> </w:t>
      </w:r>
      <w:r w:rsidRPr="00B37508">
        <w:rPr>
          <w:rFonts w:eastAsia="SimHei" w:hint="eastAsia"/>
        </w:rPr>
        <w:t>件</w:t>
      </w:r>
      <w:r>
        <w:rPr>
          <w:rFonts w:eastAsia="SimHei" w:hint="eastAsia"/>
        </w:rPr>
        <w:t xml:space="preserve"> </w:t>
      </w:r>
      <w:r w:rsidRPr="00B37508">
        <w:rPr>
          <w:rFonts w:eastAsia="SimHei" w:hint="eastAsia"/>
        </w:rPr>
        <w:t>一</w:t>
      </w:r>
    </w:p>
    <w:p w:rsidR="00E2558D" w:rsidRPr="00B37508" w:rsidRDefault="00E2558D" w:rsidP="00E2558D">
      <w:pPr>
        <w:jc w:val="center"/>
        <w:rPr>
          <w:rFonts w:eastAsia="SimHei" w:hint="eastAsia"/>
        </w:rPr>
      </w:pPr>
      <w:r w:rsidRPr="00B37508">
        <w:rPr>
          <w:rFonts w:eastAsia="SimHei" w:hint="eastAsia"/>
        </w:rPr>
        <w:t>《公约》缔约国和提交报告的情况</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3"/>
        <w:gridCol w:w="1057"/>
        <w:gridCol w:w="1058"/>
        <w:gridCol w:w="1820"/>
        <w:gridCol w:w="2122"/>
        <w:gridCol w:w="1892"/>
        <w:gridCol w:w="995"/>
        <w:gridCol w:w="11"/>
        <w:gridCol w:w="1006"/>
        <w:gridCol w:w="1006"/>
        <w:gridCol w:w="15"/>
        <w:gridCol w:w="1392"/>
      </w:tblGrid>
      <w:tr w:rsidR="00E2558D" w:rsidRPr="00C90E62" w:rsidTr="00DA23EA">
        <w:tblPrEx>
          <w:tblCellMar>
            <w:top w:w="0" w:type="dxa"/>
            <w:bottom w:w="0" w:type="dxa"/>
          </w:tblCellMar>
        </w:tblPrEx>
        <w:trPr>
          <w:tblHeader/>
        </w:trPr>
        <w:tc>
          <w:tcPr>
            <w:tcW w:w="1093" w:type="dxa"/>
            <w:vMerge w:val="restart"/>
          </w:tcPr>
          <w:bookmarkEnd w:id="0"/>
          <w:bookmarkEnd w:id="1"/>
          <w:p w:rsidR="00E2558D" w:rsidRPr="009847BE" w:rsidRDefault="00E2558D" w:rsidP="00FC1867">
            <w:pPr>
              <w:spacing w:line="240" w:lineRule="auto"/>
              <w:jc w:val="center"/>
              <w:rPr>
                <w:rFonts w:ascii="Time New Roman" w:eastAsia="SimHei" w:hAnsi="Time New Roman"/>
                <w:sz w:val="18"/>
                <w:szCs w:val="18"/>
              </w:rPr>
            </w:pPr>
            <w:r w:rsidRPr="009847BE">
              <w:rPr>
                <w:rFonts w:ascii="Time New Roman" w:eastAsia="SimHei" w:hAnsi="Time New Roman" w:cs="SimSun" w:hint="eastAsia"/>
                <w:sz w:val="18"/>
              </w:rPr>
              <w:t>缔约国</w:t>
            </w:r>
            <w:r>
              <w:rPr>
                <w:rFonts w:ascii="Time New Roman" w:eastAsia="SimHei" w:hAnsi="Time New Roman"/>
                <w:sz w:val="18"/>
              </w:rPr>
              <w:t>/</w:t>
            </w:r>
            <w:r w:rsidRPr="009847BE">
              <w:rPr>
                <w:rFonts w:ascii="Time New Roman" w:eastAsia="SimHei" w:hAnsi="Time New Roman" w:hint="eastAsia"/>
                <w:sz w:val="18"/>
              </w:rPr>
              <w:br/>
            </w:r>
            <w:r w:rsidRPr="009847BE">
              <w:rPr>
                <w:rFonts w:ascii="Time New Roman" w:eastAsia="SimHei" w:hAnsi="Time New Roman" w:hint="eastAsia"/>
                <w:sz w:val="18"/>
              </w:rPr>
              <w:t>生效日期</w:t>
            </w:r>
          </w:p>
        </w:tc>
        <w:tc>
          <w:tcPr>
            <w:tcW w:w="7949" w:type="dxa"/>
            <w:gridSpan w:val="5"/>
          </w:tcPr>
          <w:p w:rsidR="00E2558D" w:rsidRPr="009847BE" w:rsidRDefault="00E2558D" w:rsidP="00FC1867">
            <w:pPr>
              <w:spacing w:line="240" w:lineRule="auto"/>
              <w:jc w:val="center"/>
              <w:rPr>
                <w:rFonts w:ascii="Time New Roman" w:eastAsia="SimHei" w:hAnsi="Time New Roman"/>
                <w:sz w:val="18"/>
              </w:rPr>
            </w:pPr>
            <w:r w:rsidRPr="009847BE">
              <w:rPr>
                <w:rFonts w:ascii="Time New Roman" w:eastAsia="SimHei" w:hAnsi="Time New Roman" w:hint="eastAsia"/>
                <w:sz w:val="18"/>
              </w:rPr>
              <w:t>已审查的报告</w:t>
            </w:r>
          </w:p>
        </w:tc>
        <w:tc>
          <w:tcPr>
            <w:tcW w:w="4425" w:type="dxa"/>
            <w:gridSpan w:val="6"/>
          </w:tcPr>
          <w:p w:rsidR="00E2558D" w:rsidRPr="009847BE" w:rsidRDefault="00E2558D" w:rsidP="00FC1867">
            <w:pPr>
              <w:spacing w:line="240" w:lineRule="auto"/>
              <w:jc w:val="center"/>
              <w:rPr>
                <w:rFonts w:ascii="Time New Roman" w:eastAsia="SimHei" w:hAnsi="Time New Roman"/>
                <w:sz w:val="18"/>
              </w:rPr>
            </w:pPr>
            <w:r w:rsidRPr="009847BE">
              <w:rPr>
                <w:rFonts w:ascii="Time New Roman" w:eastAsia="SimHei" w:hAnsi="Time New Roman" w:hint="eastAsia"/>
                <w:sz w:val="18"/>
              </w:rPr>
              <w:t>待审查的报告</w:t>
            </w:r>
          </w:p>
        </w:tc>
      </w:tr>
      <w:tr w:rsidR="00E2558D" w:rsidRPr="00C90E62" w:rsidTr="00DA23EA">
        <w:tblPrEx>
          <w:tblCellMar>
            <w:top w:w="0" w:type="dxa"/>
            <w:bottom w:w="0" w:type="dxa"/>
          </w:tblCellMar>
        </w:tblPrEx>
        <w:trPr>
          <w:tblHeader/>
        </w:trPr>
        <w:tc>
          <w:tcPr>
            <w:tcW w:w="1093" w:type="dxa"/>
            <w:vMerge/>
            <w:tcBorders>
              <w:bottom w:val="single" w:sz="4" w:space="0" w:color="auto"/>
            </w:tcBorders>
          </w:tcPr>
          <w:p w:rsidR="00E2558D" w:rsidRPr="009847BE" w:rsidRDefault="00E2558D" w:rsidP="00FC1867">
            <w:pPr>
              <w:spacing w:line="240" w:lineRule="auto"/>
              <w:rPr>
                <w:rFonts w:ascii="Time New Roman" w:eastAsia="SimHei" w:hAnsi="Time New Roman"/>
                <w:sz w:val="18"/>
                <w:szCs w:val="18"/>
              </w:rPr>
            </w:pPr>
          </w:p>
        </w:tc>
        <w:tc>
          <w:tcPr>
            <w:tcW w:w="1057" w:type="dxa"/>
            <w:tcBorders>
              <w:bottom w:val="single" w:sz="4" w:space="0" w:color="auto"/>
            </w:tcBorders>
            <w:tcMar>
              <w:left w:w="28" w:type="dxa"/>
              <w:right w:w="28" w:type="dxa"/>
            </w:tcMar>
          </w:tcPr>
          <w:p w:rsidR="00E2558D" w:rsidRPr="009847BE" w:rsidRDefault="00E2558D" w:rsidP="00FC1867">
            <w:pPr>
              <w:spacing w:line="240" w:lineRule="auto"/>
              <w:jc w:val="center"/>
              <w:rPr>
                <w:rFonts w:ascii="Time New Roman" w:eastAsia="SimHei" w:hAnsi="Time New Roman"/>
                <w:sz w:val="18"/>
              </w:rPr>
            </w:pPr>
            <w:r w:rsidRPr="009847BE">
              <w:rPr>
                <w:rFonts w:ascii="Time New Roman" w:eastAsia="SimHei" w:hAnsi="Time New Roman" w:cs="SimSun" w:hint="eastAsia"/>
                <w:sz w:val="18"/>
              </w:rPr>
              <w:t>第几次报告</w:t>
            </w:r>
          </w:p>
        </w:tc>
        <w:tc>
          <w:tcPr>
            <w:tcW w:w="1058" w:type="dxa"/>
            <w:tcBorders>
              <w:bottom w:val="single" w:sz="4" w:space="0" w:color="auto"/>
            </w:tcBorders>
          </w:tcPr>
          <w:p w:rsidR="00E2558D" w:rsidRPr="009847BE" w:rsidRDefault="00E2558D" w:rsidP="00FC1867">
            <w:pPr>
              <w:spacing w:line="240" w:lineRule="auto"/>
              <w:jc w:val="center"/>
              <w:rPr>
                <w:rFonts w:ascii="Time New Roman" w:eastAsia="SimHei" w:hAnsi="Time New Roman"/>
                <w:sz w:val="18"/>
              </w:rPr>
            </w:pPr>
            <w:r w:rsidRPr="009847BE">
              <w:rPr>
                <w:rFonts w:ascii="Time New Roman" w:eastAsia="SimHei" w:hAnsi="Time New Roman" w:cs="SimSun" w:hint="eastAsia"/>
                <w:sz w:val="18"/>
              </w:rPr>
              <w:t>审查日期</w:t>
            </w:r>
          </w:p>
        </w:tc>
        <w:tc>
          <w:tcPr>
            <w:tcW w:w="1820" w:type="dxa"/>
            <w:tcBorders>
              <w:bottom w:val="single" w:sz="4" w:space="0" w:color="auto"/>
            </w:tcBorders>
          </w:tcPr>
          <w:p w:rsidR="00E2558D" w:rsidRPr="009847BE" w:rsidRDefault="00E2558D" w:rsidP="00FC1867">
            <w:pPr>
              <w:spacing w:line="240" w:lineRule="auto"/>
              <w:rPr>
                <w:rFonts w:ascii="Time New Roman" w:eastAsia="SimHei" w:hAnsi="Time New Roman"/>
                <w:sz w:val="18"/>
              </w:rPr>
            </w:pPr>
            <w:r w:rsidRPr="009847BE">
              <w:rPr>
                <w:rFonts w:ascii="Time New Roman" w:eastAsia="SimHei" w:hAnsi="Time New Roman" w:cs="SimSun" w:hint="eastAsia"/>
                <w:sz w:val="18"/>
              </w:rPr>
              <w:t>报告文号</w:t>
            </w:r>
          </w:p>
        </w:tc>
        <w:tc>
          <w:tcPr>
            <w:tcW w:w="2122" w:type="dxa"/>
            <w:tcBorders>
              <w:bottom w:val="single" w:sz="4" w:space="0" w:color="auto"/>
            </w:tcBorders>
          </w:tcPr>
          <w:p w:rsidR="00E2558D" w:rsidRPr="009847BE" w:rsidRDefault="00E2558D" w:rsidP="00FC1867">
            <w:pPr>
              <w:spacing w:line="240" w:lineRule="auto"/>
              <w:rPr>
                <w:rFonts w:ascii="Time New Roman" w:eastAsia="SimHei" w:hAnsi="Time New Roman"/>
                <w:sz w:val="18"/>
              </w:rPr>
            </w:pPr>
            <w:r w:rsidRPr="009847BE">
              <w:rPr>
                <w:rFonts w:ascii="Time New Roman" w:eastAsia="SimHei" w:hAnsi="Time New Roman" w:cs="SimSun" w:hint="eastAsia"/>
                <w:sz w:val="18"/>
              </w:rPr>
              <w:t>简要纪录</w:t>
            </w:r>
          </w:p>
        </w:tc>
        <w:tc>
          <w:tcPr>
            <w:tcW w:w="1892" w:type="dxa"/>
            <w:tcBorders>
              <w:bottom w:val="single" w:sz="4" w:space="0" w:color="auto"/>
            </w:tcBorders>
          </w:tcPr>
          <w:p w:rsidR="00E2558D" w:rsidRPr="009847BE" w:rsidRDefault="00E2558D" w:rsidP="00FC1867">
            <w:pPr>
              <w:spacing w:line="240" w:lineRule="auto"/>
              <w:rPr>
                <w:rFonts w:ascii="Time New Roman" w:eastAsia="SimHei" w:hAnsi="Time New Roman"/>
                <w:sz w:val="18"/>
              </w:rPr>
            </w:pPr>
            <w:r w:rsidRPr="009847BE">
              <w:rPr>
                <w:rFonts w:ascii="Time New Roman" w:eastAsia="SimHei" w:hAnsi="Time New Roman" w:cs="SimSun" w:hint="eastAsia"/>
                <w:sz w:val="18"/>
              </w:rPr>
              <w:t>结论性意见</w:t>
            </w:r>
          </w:p>
        </w:tc>
        <w:tc>
          <w:tcPr>
            <w:tcW w:w="995" w:type="dxa"/>
            <w:tcBorders>
              <w:bottom w:val="single" w:sz="4" w:space="0" w:color="auto"/>
            </w:tcBorders>
            <w:tcMar>
              <w:left w:w="28" w:type="dxa"/>
              <w:right w:w="28" w:type="dxa"/>
            </w:tcMar>
          </w:tcPr>
          <w:p w:rsidR="00E2558D" w:rsidRPr="007D45C1" w:rsidRDefault="00E2558D" w:rsidP="00FC1867">
            <w:pPr>
              <w:spacing w:line="240" w:lineRule="auto"/>
              <w:jc w:val="center"/>
              <w:rPr>
                <w:rFonts w:ascii="Time New Roman" w:eastAsia="SimHei" w:hAnsi="Time New Roman"/>
                <w:spacing w:val="0"/>
                <w:sz w:val="18"/>
              </w:rPr>
            </w:pPr>
            <w:r w:rsidRPr="007D45C1">
              <w:rPr>
                <w:rFonts w:ascii="Time New Roman" w:eastAsia="SimHei" w:hAnsi="Time New Roman" w:cs="SimSun" w:hint="eastAsia"/>
                <w:spacing w:val="0"/>
                <w:sz w:val="18"/>
              </w:rPr>
              <w:t>第几次报告</w:t>
            </w:r>
          </w:p>
        </w:tc>
        <w:tc>
          <w:tcPr>
            <w:tcW w:w="1017" w:type="dxa"/>
            <w:gridSpan w:val="2"/>
            <w:tcBorders>
              <w:bottom w:val="single" w:sz="4" w:space="0" w:color="auto"/>
            </w:tcBorders>
            <w:tcMar>
              <w:left w:w="28" w:type="dxa"/>
              <w:right w:w="28" w:type="dxa"/>
            </w:tcMar>
          </w:tcPr>
          <w:p w:rsidR="00E2558D" w:rsidRPr="009847BE" w:rsidRDefault="00E2558D" w:rsidP="00FC1867">
            <w:pPr>
              <w:spacing w:line="240" w:lineRule="auto"/>
              <w:jc w:val="center"/>
              <w:rPr>
                <w:rFonts w:ascii="Time New Roman" w:eastAsia="SimHei" w:hAnsi="Time New Roman"/>
                <w:sz w:val="18"/>
              </w:rPr>
            </w:pPr>
            <w:r w:rsidRPr="007D45C1">
              <w:rPr>
                <w:rFonts w:ascii="Time New Roman" w:eastAsia="SimHei" w:hAnsi="Time New Roman" w:cs="SimSun" w:hint="eastAsia"/>
                <w:spacing w:val="0"/>
                <w:sz w:val="18"/>
              </w:rPr>
              <w:t>应提交日期</w:t>
            </w:r>
          </w:p>
        </w:tc>
        <w:tc>
          <w:tcPr>
            <w:tcW w:w="1021" w:type="dxa"/>
            <w:gridSpan w:val="2"/>
            <w:tcBorders>
              <w:bottom w:val="single" w:sz="4" w:space="0" w:color="auto"/>
            </w:tcBorders>
            <w:tcMar>
              <w:left w:w="28" w:type="dxa"/>
              <w:right w:w="28" w:type="dxa"/>
            </w:tcMar>
          </w:tcPr>
          <w:p w:rsidR="00E2558D" w:rsidRPr="009847BE" w:rsidRDefault="00E2558D" w:rsidP="00FC1867">
            <w:pPr>
              <w:spacing w:line="240" w:lineRule="auto"/>
              <w:jc w:val="center"/>
              <w:rPr>
                <w:rFonts w:ascii="Time New Roman" w:eastAsia="SimHei" w:hAnsi="Time New Roman"/>
                <w:sz w:val="18"/>
              </w:rPr>
            </w:pPr>
            <w:r w:rsidRPr="009847BE">
              <w:rPr>
                <w:rFonts w:ascii="Time New Roman" w:eastAsia="SimHei" w:hAnsi="Time New Roman" w:hint="eastAsia"/>
                <w:sz w:val="18"/>
              </w:rPr>
              <w:t>收到日期</w:t>
            </w:r>
          </w:p>
        </w:tc>
        <w:tc>
          <w:tcPr>
            <w:tcW w:w="1392" w:type="dxa"/>
            <w:tcBorders>
              <w:bottom w:val="single" w:sz="4" w:space="0" w:color="auto"/>
            </w:tcBorders>
          </w:tcPr>
          <w:p w:rsidR="00E2558D" w:rsidRPr="009847BE" w:rsidRDefault="00E2558D" w:rsidP="00FC1867">
            <w:pPr>
              <w:spacing w:line="240" w:lineRule="auto"/>
              <w:jc w:val="center"/>
              <w:rPr>
                <w:rFonts w:ascii="Time New Roman" w:eastAsia="SimHei" w:hAnsi="Time New Roman"/>
                <w:sz w:val="18"/>
              </w:rPr>
            </w:pPr>
            <w:r w:rsidRPr="009847BE">
              <w:rPr>
                <w:rFonts w:ascii="Time New Roman" w:eastAsia="SimHei" w:hAnsi="Time New Roman" w:cs="SimSun" w:hint="eastAsia"/>
                <w:sz w:val="18"/>
              </w:rPr>
              <w:t>报告文号</w:t>
            </w: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1D4C69">
              <w:rPr>
                <w:rFonts w:ascii="Time New Roman" w:eastAsia="SimHei" w:hAnsi="Time New Roman"/>
                <w:bCs/>
                <w:sz w:val="18"/>
                <w:szCs w:val="18"/>
              </w:rPr>
              <w:t>阿富汗</w:t>
            </w:r>
            <w:r w:rsidRPr="00F00727">
              <w:rPr>
                <w:sz w:val="18"/>
                <w:szCs w:val="18"/>
              </w:rPr>
              <w:t xml:space="preserve"> - </w:t>
            </w:r>
            <w:r>
              <w:rPr>
                <w:sz w:val="18"/>
                <w:szCs w:val="18"/>
              </w:rPr>
              <w:t>核心文件未提交</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83</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91</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Add.8</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SR.2</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/4,</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6.</w:t>
            </w:r>
            <w:r w:rsidRPr="00F00727">
              <w:rPr>
                <w:sz w:val="18"/>
                <w:szCs w:val="18"/>
              </w:rPr>
              <w:t>1</w:t>
            </w:r>
            <w:r>
              <w:rPr>
                <w:sz w:val="18"/>
                <w:szCs w:val="18"/>
              </w:rPr>
              <w:t>1.</w:t>
            </w:r>
            <w:r w:rsidRPr="00F00727">
              <w:rPr>
                <w:sz w:val="18"/>
                <w:szCs w:val="18"/>
              </w:rPr>
              <w:t>91</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SR.4</w:t>
            </w:r>
          </w:p>
        </w:tc>
        <w:tc>
          <w:tcPr>
            <w:tcW w:w="1892" w:type="dxa"/>
            <w:tcBorders>
              <w:top w:val="nil"/>
              <w:bottom w:val="nil"/>
            </w:tcBorders>
          </w:tcPr>
          <w:p w:rsidR="00E2558D" w:rsidRPr="00F00727" w:rsidRDefault="00E2558D" w:rsidP="00FC1867">
            <w:pPr>
              <w:spacing w:line="240" w:lineRule="auto"/>
              <w:rPr>
                <w:sz w:val="18"/>
                <w:szCs w:val="18"/>
              </w:rPr>
            </w:pPr>
            <w:r>
              <w:rPr>
                <w:sz w:val="18"/>
                <w:szCs w:val="18"/>
              </w:rPr>
              <w:t>第</w:t>
            </w:r>
            <w:r w:rsidRPr="00F00727">
              <w:rPr>
                <w:sz w:val="18"/>
                <w:szCs w:val="18"/>
              </w:rPr>
              <w:t>55-94</w:t>
            </w:r>
            <w:r>
              <w:rPr>
                <w:sz w:val="18"/>
                <w:szCs w:val="18"/>
              </w:rPr>
              <w:t>段</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7.</w:t>
            </w:r>
            <w:r w:rsidRPr="00F00727">
              <w:rPr>
                <w:sz w:val="18"/>
                <w:szCs w:val="18"/>
              </w:rPr>
              <w:t>1</w:t>
            </w:r>
            <w:r>
              <w:rPr>
                <w:sz w:val="18"/>
                <w:szCs w:val="18"/>
              </w:rPr>
              <w:t>1.</w:t>
            </w:r>
            <w:r w:rsidRPr="00F00727">
              <w:rPr>
                <w:sz w:val="18"/>
                <w:szCs w:val="18"/>
              </w:rPr>
              <w:t>91</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SR.5</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8.</w:t>
            </w:r>
            <w:r w:rsidRPr="00F00727">
              <w:rPr>
                <w:sz w:val="18"/>
                <w:szCs w:val="18"/>
              </w:rPr>
              <w:t>1</w:t>
            </w:r>
            <w:r>
              <w:rPr>
                <w:sz w:val="18"/>
                <w:szCs w:val="18"/>
              </w:rPr>
              <w:t>1.</w:t>
            </w:r>
            <w:r w:rsidRPr="00F00727">
              <w:rPr>
                <w:sz w:val="18"/>
                <w:szCs w:val="18"/>
              </w:rPr>
              <w:t>91</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SR.6</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SR.8</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1D4C69">
              <w:rPr>
                <w:rFonts w:ascii="Time New Roman" w:eastAsia="SimHei" w:hAnsi="Time New Roman"/>
                <w:bCs/>
                <w:sz w:val="18"/>
                <w:szCs w:val="18"/>
              </w:rPr>
              <w:t>阿尔巴尼亚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Add.124</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0</w:t>
            </w:r>
            <w:r>
              <w:rPr>
                <w:sz w:val="18"/>
                <w:szCs w:val="18"/>
              </w:rPr>
              <w:t>4.</w:t>
            </w:r>
            <w:r w:rsidRPr="00F00727">
              <w:rPr>
                <w:sz w:val="18"/>
                <w:szCs w:val="18"/>
              </w:rPr>
              <w:t>0</w:t>
            </w:r>
            <w:r>
              <w:rPr>
                <w:sz w:val="18"/>
                <w:szCs w:val="18"/>
              </w:rPr>
              <w:t>1.</w:t>
            </w:r>
            <w:r w:rsidRPr="00F00727">
              <w:rPr>
                <w:sz w:val="18"/>
                <w:szCs w:val="18"/>
              </w:rPr>
              <w:t>92</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5.</w:t>
            </w:r>
            <w:r w:rsidRPr="00F00727">
              <w:rPr>
                <w:sz w:val="18"/>
                <w:szCs w:val="18"/>
              </w:rPr>
              <w:t>1</w:t>
            </w:r>
            <w:r>
              <w:rPr>
                <w:sz w:val="18"/>
                <w:szCs w:val="18"/>
              </w:rPr>
              <w:t>1.</w:t>
            </w:r>
            <w:r w:rsidRPr="00F00727">
              <w:rPr>
                <w:sz w:val="18"/>
                <w:szCs w:val="18"/>
              </w:rPr>
              <w:t>06</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Add.67</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w:t>
            </w:r>
            <w:r>
              <w:rPr>
                <w:sz w:val="18"/>
                <w:szCs w:val="18"/>
              </w:rPr>
              <w:t>/</w:t>
            </w:r>
            <w:r w:rsidRPr="00F00727">
              <w:rPr>
                <w:sz w:val="18"/>
                <w:szCs w:val="18"/>
              </w:rPr>
              <w:t>12</w:t>
            </w:r>
            <w:r>
              <w:rPr>
                <w:sz w:val="18"/>
                <w:szCs w:val="18"/>
              </w:rPr>
              <w:t>/</w:t>
            </w:r>
            <w:r w:rsidRPr="00F00727">
              <w:rPr>
                <w:sz w:val="18"/>
                <w:szCs w:val="18"/>
              </w:rPr>
              <w:t>2006</w:t>
            </w:r>
            <w:r>
              <w:rPr>
                <w:sz w:val="18"/>
                <w:szCs w:val="18"/>
              </w:rPr>
              <w:t>/</w:t>
            </w:r>
            <w:r w:rsidRPr="00F00727">
              <w:rPr>
                <w:sz w:val="18"/>
                <w:szCs w:val="18"/>
              </w:rPr>
              <w:t>SR.45</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ALB</w:t>
            </w:r>
            <w:r>
              <w:rPr>
                <w:sz w:val="18"/>
                <w:szCs w:val="18"/>
              </w:rPr>
              <w:t>/</w:t>
            </w:r>
            <w:r w:rsidRPr="00F00727">
              <w:rPr>
                <w:sz w:val="18"/>
                <w:szCs w:val="18"/>
              </w:rPr>
              <w:t>CO</w:t>
            </w:r>
            <w:r>
              <w:rPr>
                <w:sz w:val="18"/>
                <w:szCs w:val="18"/>
              </w:rPr>
              <w:t>/</w:t>
            </w:r>
            <w:r w:rsidRPr="00F00727">
              <w:rPr>
                <w:sz w:val="18"/>
                <w:szCs w:val="18"/>
              </w:rPr>
              <w:t>1</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6.</w:t>
            </w:r>
            <w:r w:rsidRPr="00F00727">
              <w:rPr>
                <w:sz w:val="18"/>
                <w:szCs w:val="18"/>
              </w:rPr>
              <w:t>1</w:t>
            </w:r>
            <w:r>
              <w:rPr>
                <w:sz w:val="18"/>
                <w:szCs w:val="18"/>
              </w:rPr>
              <w:t>1.</w:t>
            </w:r>
            <w:r w:rsidRPr="00F00727">
              <w:rPr>
                <w:sz w:val="18"/>
                <w:szCs w:val="18"/>
              </w:rPr>
              <w:t>07</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w:t>
            </w:r>
            <w:r>
              <w:rPr>
                <w:sz w:val="18"/>
                <w:szCs w:val="18"/>
              </w:rPr>
              <w:t>/</w:t>
            </w:r>
            <w:r w:rsidRPr="00F00727">
              <w:rPr>
                <w:sz w:val="18"/>
                <w:szCs w:val="18"/>
              </w:rPr>
              <w:t>12</w:t>
            </w:r>
            <w:r>
              <w:rPr>
                <w:sz w:val="18"/>
                <w:szCs w:val="18"/>
              </w:rPr>
              <w:t>/</w:t>
            </w:r>
            <w:r w:rsidRPr="00F00727">
              <w:rPr>
                <w:sz w:val="18"/>
                <w:szCs w:val="18"/>
              </w:rPr>
              <w:t>2006</w:t>
            </w:r>
            <w:r>
              <w:rPr>
                <w:sz w:val="18"/>
                <w:szCs w:val="18"/>
              </w:rPr>
              <w:t>/</w:t>
            </w:r>
            <w:r w:rsidRPr="00F00727">
              <w:rPr>
                <w:sz w:val="18"/>
                <w:szCs w:val="18"/>
              </w:rPr>
              <w:t>SR.46</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w:t>
            </w:r>
            <w:r>
              <w:rPr>
                <w:sz w:val="18"/>
                <w:szCs w:val="18"/>
              </w:rPr>
              <w:t>/</w:t>
            </w:r>
            <w:r w:rsidRPr="00F00727">
              <w:rPr>
                <w:sz w:val="18"/>
                <w:szCs w:val="18"/>
              </w:rPr>
              <w:t>12</w:t>
            </w:r>
            <w:r>
              <w:rPr>
                <w:sz w:val="18"/>
                <w:szCs w:val="18"/>
              </w:rPr>
              <w:t>/</w:t>
            </w:r>
            <w:r w:rsidRPr="00F00727">
              <w:rPr>
                <w:sz w:val="18"/>
                <w:szCs w:val="18"/>
              </w:rPr>
              <w:t>2006</w:t>
            </w:r>
            <w:r>
              <w:rPr>
                <w:sz w:val="18"/>
                <w:szCs w:val="18"/>
              </w:rPr>
              <w:t>/</w:t>
            </w:r>
            <w:r w:rsidRPr="00F00727">
              <w:rPr>
                <w:sz w:val="18"/>
                <w:szCs w:val="18"/>
              </w:rPr>
              <w:t>SR.47</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1D4C69">
              <w:rPr>
                <w:rFonts w:ascii="Time New Roman" w:eastAsia="SimHei" w:hAnsi="Time New Roman"/>
                <w:bCs/>
                <w:sz w:val="18"/>
                <w:szCs w:val="18"/>
              </w:rPr>
              <w:t>阿尔及利亚</w:t>
            </w:r>
            <w:r w:rsidRPr="001D4C69">
              <w:rPr>
                <w:rFonts w:ascii="Time New Roman" w:eastAsia="SimHei" w:hAnsi="Time New Roman"/>
                <w:bCs/>
                <w:sz w:val="18"/>
                <w:szCs w:val="18"/>
              </w:rPr>
              <w:t xml:space="preserve"> </w:t>
            </w:r>
            <w:r w:rsidRPr="00F00727">
              <w:rPr>
                <w:sz w:val="18"/>
                <w:szCs w:val="18"/>
              </w:rPr>
              <w:t xml:space="preserve">-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Add.127</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1</w:t>
            </w:r>
            <w:r>
              <w:rPr>
                <w:sz w:val="18"/>
                <w:szCs w:val="18"/>
              </w:rPr>
              <w:t>2.</w:t>
            </w:r>
            <w:r w:rsidRPr="00F00727">
              <w:rPr>
                <w:sz w:val="18"/>
                <w:szCs w:val="18"/>
              </w:rPr>
              <w:t>1</w:t>
            </w:r>
            <w:r>
              <w:rPr>
                <w:sz w:val="18"/>
                <w:szCs w:val="18"/>
              </w:rPr>
              <w:t>2.</w:t>
            </w:r>
            <w:r w:rsidRPr="00F00727">
              <w:rPr>
                <w:sz w:val="18"/>
                <w:szCs w:val="18"/>
              </w:rPr>
              <w:t>89</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1</w:t>
            </w:r>
            <w:r>
              <w:rPr>
                <w:sz w:val="18"/>
                <w:szCs w:val="18"/>
              </w:rPr>
              <w:t>1.</w:t>
            </w:r>
            <w:r w:rsidRPr="00F00727">
              <w:rPr>
                <w:sz w:val="18"/>
                <w:szCs w:val="18"/>
              </w:rPr>
              <w:t>95</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Add.22</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SR.46</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17</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1.</w:t>
            </w:r>
            <w:r w:rsidRPr="00F00727">
              <w:rPr>
                <w:sz w:val="18"/>
                <w:szCs w:val="18"/>
              </w:rPr>
              <w:t>1</w:t>
            </w:r>
            <w:r>
              <w:rPr>
                <w:sz w:val="18"/>
                <w:szCs w:val="18"/>
              </w:rPr>
              <w:t>2.</w:t>
            </w:r>
            <w:r w:rsidRPr="00F00727">
              <w:rPr>
                <w:sz w:val="18"/>
                <w:szCs w:val="18"/>
              </w:rPr>
              <w:t>05</w:t>
            </w:r>
          </w:p>
        </w:tc>
        <w:tc>
          <w:tcPr>
            <w:tcW w:w="1820" w:type="dxa"/>
            <w:tcBorders>
              <w:top w:val="nil"/>
              <w:bottom w:val="nil"/>
            </w:tcBorders>
          </w:tcPr>
          <w:p w:rsidR="00E2558D" w:rsidRPr="00F00727" w:rsidRDefault="00E2558D" w:rsidP="00FC1867">
            <w:pPr>
              <w:spacing w:line="240" w:lineRule="auto"/>
              <w:rPr>
                <w:rFonts w:hint="eastAsia"/>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SR.47</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SR.48</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5.</w:t>
            </w:r>
            <w:r w:rsidRPr="00F00727">
              <w:rPr>
                <w:sz w:val="18"/>
                <w:szCs w:val="18"/>
              </w:rPr>
              <w:t>1</w:t>
            </w:r>
            <w:r>
              <w:rPr>
                <w:sz w:val="18"/>
                <w:szCs w:val="18"/>
              </w:rPr>
              <w:t>1.</w:t>
            </w:r>
            <w:r w:rsidRPr="00F00727">
              <w:rPr>
                <w:sz w:val="18"/>
                <w:szCs w:val="18"/>
              </w:rPr>
              <w:t>01</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Add.26</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SR.65</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Add.71</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SR.66</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1D4C69">
              <w:rPr>
                <w:rFonts w:ascii="Time New Roman" w:eastAsia="SimHei" w:hAnsi="Time New Roman"/>
                <w:bCs/>
                <w:sz w:val="18"/>
                <w:szCs w:val="18"/>
              </w:rPr>
              <w:t>安哥拉</w:t>
            </w:r>
            <w:r w:rsidRPr="00F00727">
              <w:rPr>
                <w:sz w:val="18"/>
                <w:szCs w:val="18"/>
              </w:rPr>
              <w:t xml:space="preserve"> - </w:t>
            </w:r>
            <w:r>
              <w:rPr>
                <w:sz w:val="18"/>
                <w:szCs w:val="18"/>
              </w:rPr>
              <w:t>核心文件未提交</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1</w:t>
            </w:r>
            <w:r>
              <w:rPr>
                <w:sz w:val="18"/>
                <w:szCs w:val="18"/>
              </w:rPr>
              <w:t>0.</w:t>
            </w:r>
            <w:r w:rsidRPr="00F00727">
              <w:rPr>
                <w:sz w:val="18"/>
                <w:szCs w:val="18"/>
              </w:rPr>
              <w:t>0</w:t>
            </w:r>
            <w:r>
              <w:rPr>
                <w:sz w:val="18"/>
                <w:szCs w:val="18"/>
              </w:rPr>
              <w:t>4.</w:t>
            </w:r>
            <w:r w:rsidRPr="00F00727">
              <w:rPr>
                <w:sz w:val="18"/>
                <w:szCs w:val="18"/>
              </w:rPr>
              <w:t>92</w:t>
            </w: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94</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4A15B9" w:rsidTr="00DA23EA">
        <w:tblPrEx>
          <w:tblCellMar>
            <w:top w:w="0" w:type="dxa"/>
            <w:bottom w:w="0" w:type="dxa"/>
          </w:tblCellMar>
        </w:tblPrEx>
        <w:tc>
          <w:tcPr>
            <w:tcW w:w="13467" w:type="dxa"/>
            <w:gridSpan w:val="12"/>
            <w:tcBorders>
              <w:bottom w:val="nil"/>
            </w:tcBorders>
          </w:tcPr>
          <w:p w:rsidR="00E2558D" w:rsidRPr="004A15B9" w:rsidRDefault="00E2558D" w:rsidP="00FC1867">
            <w:pPr>
              <w:spacing w:line="240" w:lineRule="auto"/>
              <w:rPr>
                <w:sz w:val="18"/>
                <w:szCs w:val="18"/>
                <w:lang w:val="fr-FR"/>
              </w:rPr>
            </w:pPr>
            <w:r w:rsidRPr="001D4C69">
              <w:rPr>
                <w:rFonts w:ascii="Time New Roman" w:eastAsia="SimHei" w:hAnsi="Time New Roman"/>
                <w:bCs/>
                <w:sz w:val="18"/>
                <w:szCs w:val="18"/>
              </w:rPr>
              <w:t>阿根廷</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Add.74</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0</w:t>
            </w:r>
            <w:r>
              <w:rPr>
                <w:sz w:val="18"/>
                <w:szCs w:val="18"/>
              </w:rPr>
              <w:t>8.</w:t>
            </w:r>
            <w:r w:rsidRPr="00F00727">
              <w:rPr>
                <w:sz w:val="18"/>
                <w:szCs w:val="18"/>
              </w:rPr>
              <w:t>1</w:t>
            </w:r>
            <w:r>
              <w:rPr>
                <w:sz w:val="18"/>
                <w:szCs w:val="18"/>
              </w:rPr>
              <w:t>1.</w:t>
            </w:r>
            <w:r w:rsidRPr="00F00727">
              <w:rPr>
                <w:sz w:val="18"/>
                <w:szCs w:val="18"/>
              </w:rPr>
              <w:t>86</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6.</w:t>
            </w:r>
            <w:r w:rsidRPr="00F00727">
              <w:rPr>
                <w:sz w:val="18"/>
                <w:szCs w:val="18"/>
              </w:rPr>
              <w:t>0</w:t>
            </w:r>
            <w:r>
              <w:rPr>
                <w:sz w:val="18"/>
                <w:szCs w:val="18"/>
              </w:rPr>
              <w:t>1.</w:t>
            </w:r>
            <w:r w:rsidRPr="00F00727">
              <w:rPr>
                <w:sz w:val="18"/>
                <w:szCs w:val="18"/>
              </w:rPr>
              <w:t>90</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1988</w:t>
            </w:r>
            <w:r>
              <w:rPr>
                <w:sz w:val="18"/>
                <w:szCs w:val="18"/>
              </w:rPr>
              <w:t>/</w:t>
            </w:r>
            <w:r w:rsidRPr="00F00727">
              <w:rPr>
                <w:sz w:val="18"/>
                <w:szCs w:val="18"/>
              </w:rPr>
              <w:t>5</w:t>
            </w:r>
            <w:r>
              <w:rPr>
                <w:sz w:val="18"/>
                <w:szCs w:val="18"/>
              </w:rPr>
              <w:t>/</w:t>
            </w:r>
            <w:r w:rsidRPr="00F00727">
              <w:rPr>
                <w:sz w:val="18"/>
                <w:szCs w:val="18"/>
              </w:rPr>
              <w:t>Add.4</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SR.18</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/3,</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01</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1.</w:t>
            </w:r>
            <w:r w:rsidRPr="00F00727">
              <w:rPr>
                <w:sz w:val="18"/>
                <w:szCs w:val="18"/>
              </w:rPr>
              <w:t>90</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SR.19</w:t>
            </w:r>
          </w:p>
        </w:tc>
        <w:tc>
          <w:tcPr>
            <w:tcW w:w="1892" w:type="dxa"/>
            <w:tcBorders>
              <w:top w:val="nil"/>
              <w:bottom w:val="nil"/>
            </w:tcBorders>
          </w:tcPr>
          <w:p w:rsidR="00E2558D" w:rsidRPr="00F00727" w:rsidRDefault="00E2558D" w:rsidP="00FC1867">
            <w:pPr>
              <w:spacing w:line="240" w:lineRule="auto"/>
              <w:rPr>
                <w:rFonts w:hint="eastAsia"/>
                <w:sz w:val="18"/>
                <w:szCs w:val="18"/>
              </w:rPr>
            </w:pPr>
            <w:r>
              <w:rPr>
                <w:sz w:val="18"/>
                <w:szCs w:val="18"/>
              </w:rPr>
              <w:t>第</w:t>
            </w:r>
            <w:r w:rsidRPr="00F00727">
              <w:rPr>
                <w:sz w:val="18"/>
                <w:szCs w:val="18"/>
              </w:rPr>
              <w:t>235-254</w:t>
            </w:r>
            <w:r>
              <w:rPr>
                <w:sz w:val="18"/>
                <w:szCs w:val="18"/>
              </w:rPr>
              <w:t>段</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SR.20</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2.</w:t>
            </w:r>
            <w:r w:rsidRPr="00F00727">
              <w:rPr>
                <w:sz w:val="18"/>
                <w:szCs w:val="18"/>
              </w:rPr>
              <w:t>1</w:t>
            </w:r>
            <w:r>
              <w:rPr>
                <w:sz w:val="18"/>
                <w:szCs w:val="18"/>
              </w:rPr>
              <w:t>1.</w:t>
            </w:r>
            <w:r w:rsidRPr="00F00727">
              <w:rPr>
                <w:sz w:val="18"/>
                <w:szCs w:val="18"/>
              </w:rPr>
              <w:t>94</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Add.18</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SR.30</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14</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hint="eastAsia"/>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4.</w:t>
            </w:r>
            <w:r w:rsidRPr="00F00727">
              <w:rPr>
                <w:sz w:val="18"/>
                <w:szCs w:val="18"/>
              </w:rPr>
              <w:t>1</w:t>
            </w:r>
            <w:r>
              <w:rPr>
                <w:sz w:val="18"/>
                <w:szCs w:val="18"/>
              </w:rPr>
              <w:t>1.</w:t>
            </w:r>
            <w:r w:rsidRPr="00F00727">
              <w:rPr>
                <w:sz w:val="18"/>
                <w:szCs w:val="18"/>
              </w:rPr>
              <w:t>94</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SR.31</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SR.32</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top w:val="nil"/>
              <w:bottom w:val="nil"/>
            </w:tcBorders>
          </w:tcPr>
          <w:p w:rsidR="00E2558D" w:rsidRPr="00F00727" w:rsidRDefault="00E2558D" w:rsidP="00FC1867">
            <w:pPr>
              <w:pageBreakBefore/>
              <w:spacing w:line="240" w:lineRule="auto"/>
              <w:rPr>
                <w:sz w:val="18"/>
                <w:szCs w:val="18"/>
              </w:rPr>
            </w:pPr>
            <w:r w:rsidRPr="00440524">
              <w:rPr>
                <w:rFonts w:ascii="Time New Roman" w:eastAsia="SimHei" w:hAnsi="Time New Roman"/>
                <w:bCs/>
                <w:sz w:val="18"/>
                <w:szCs w:val="18"/>
              </w:rPr>
              <w:t>阿根廷</w:t>
            </w:r>
            <w:r w:rsidRPr="00F87088">
              <w:rPr>
                <w:rFonts w:eastAsia="KaiTi_GB2312" w:hint="eastAsia"/>
                <w:bCs/>
                <w:sz w:val="18"/>
                <w:szCs w:val="18"/>
              </w:rPr>
              <w:t xml:space="preserve"> </w:t>
            </w:r>
            <w:r>
              <w:rPr>
                <w:rFonts w:ascii="Time New Roman" w:eastAsia="SimHei" w:hAnsi="Time New Roman" w:hint="eastAsia"/>
                <w:bCs/>
                <w:sz w:val="18"/>
                <w:szCs w:val="18"/>
              </w:rPr>
              <w:t>(</w:t>
            </w:r>
            <w:r w:rsidRPr="00F87088">
              <w:rPr>
                <w:rFonts w:eastAsia="KaiTi_GB2312" w:hint="eastAsia"/>
                <w:bCs/>
                <w:sz w:val="18"/>
                <w:szCs w:val="18"/>
              </w:rPr>
              <w:t>续</w:t>
            </w:r>
            <w:r>
              <w:rPr>
                <w:rFonts w:ascii="Time New Roman" w:eastAsia="SimHei" w:hAnsi="Time New Roman" w:hint="eastAsia"/>
                <w:bCs/>
                <w:sz w:val="18"/>
                <w:szCs w:val="18"/>
              </w:rPr>
              <w:t>)</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7.</w:t>
            </w:r>
            <w:r w:rsidRPr="00F00727">
              <w:rPr>
                <w:sz w:val="18"/>
                <w:szCs w:val="18"/>
              </w:rPr>
              <w:t>1</w:t>
            </w:r>
            <w:r>
              <w:rPr>
                <w:sz w:val="18"/>
                <w:szCs w:val="18"/>
              </w:rPr>
              <w:t>1.</w:t>
            </w:r>
            <w:r w:rsidRPr="00F00727">
              <w:rPr>
                <w:sz w:val="18"/>
                <w:szCs w:val="18"/>
              </w:rPr>
              <w:t>99</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Add.16</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SR.33</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Add.38</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8.</w:t>
            </w:r>
            <w:r w:rsidRPr="00F00727">
              <w:rPr>
                <w:sz w:val="18"/>
                <w:szCs w:val="18"/>
              </w:rPr>
              <w:t>1</w:t>
            </w:r>
            <w:r>
              <w:rPr>
                <w:sz w:val="18"/>
                <w:szCs w:val="18"/>
              </w:rPr>
              <w:t>1.</w:t>
            </w:r>
            <w:r w:rsidRPr="00F00727">
              <w:rPr>
                <w:sz w:val="18"/>
                <w:szCs w:val="18"/>
              </w:rPr>
              <w:t>99</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SR.34</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9.</w:t>
            </w:r>
            <w:r w:rsidRPr="00F00727">
              <w:rPr>
                <w:sz w:val="18"/>
                <w:szCs w:val="18"/>
              </w:rPr>
              <w:t>1</w:t>
            </w:r>
            <w:r>
              <w:rPr>
                <w:sz w:val="18"/>
                <w:szCs w:val="18"/>
              </w:rPr>
              <w:t>1.</w:t>
            </w:r>
            <w:r w:rsidRPr="00F00727">
              <w:rPr>
                <w:sz w:val="18"/>
                <w:szCs w:val="18"/>
              </w:rPr>
              <w:t>99</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SR.35</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SR.36</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亚美尼亚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Add.57</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1</w:t>
            </w:r>
            <w:r>
              <w:rPr>
                <w:sz w:val="18"/>
                <w:szCs w:val="18"/>
              </w:rPr>
              <w:t>3.</w:t>
            </w:r>
            <w:r w:rsidRPr="00F00727">
              <w:rPr>
                <w:sz w:val="18"/>
                <w:szCs w:val="18"/>
              </w:rPr>
              <w:t>1</w:t>
            </w:r>
            <w:r>
              <w:rPr>
                <w:sz w:val="18"/>
                <w:szCs w:val="18"/>
              </w:rPr>
              <w:t>2.</w:t>
            </w:r>
            <w:r w:rsidRPr="00F00727">
              <w:rPr>
                <w:sz w:val="18"/>
                <w:szCs w:val="18"/>
              </w:rPr>
              <w:t>93</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2.</w:t>
            </w:r>
            <w:r w:rsidRPr="00F00727">
              <w:rPr>
                <w:sz w:val="18"/>
                <w:szCs w:val="18"/>
              </w:rPr>
              <w:t>1</w:t>
            </w:r>
            <w:r>
              <w:rPr>
                <w:sz w:val="18"/>
                <w:szCs w:val="18"/>
              </w:rPr>
              <w:t>1.</w:t>
            </w:r>
            <w:r w:rsidRPr="00F00727">
              <w:rPr>
                <w:sz w:val="18"/>
                <w:szCs w:val="18"/>
              </w:rPr>
              <w:t>99</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Add.36</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SR.38</w:t>
            </w:r>
            <w:r>
              <w:rPr>
                <w:sz w:val="18"/>
                <w:szCs w:val="18"/>
              </w:rPr>
              <w:t>/</w:t>
            </w:r>
            <w:r w:rsidR="00D459EE">
              <w:rPr>
                <w:rFonts w:hint="eastAsia"/>
                <w:sz w:val="18"/>
                <w:szCs w:val="18"/>
              </w:rPr>
              <w:br/>
            </w:r>
            <w:r w:rsidRPr="00F00727">
              <w:rPr>
                <w:sz w:val="18"/>
                <w:szCs w:val="18"/>
              </w:rPr>
              <w:t>Add.1</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Add.39</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99</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SR.39</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SR.40</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澳大利亚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Add.44</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1</w:t>
            </w:r>
            <w:r>
              <w:rPr>
                <w:sz w:val="18"/>
                <w:szCs w:val="18"/>
              </w:rPr>
              <w:t>0.</w:t>
            </w:r>
            <w:r w:rsidRPr="00F00727">
              <w:rPr>
                <w:sz w:val="18"/>
                <w:szCs w:val="18"/>
              </w:rPr>
              <w:t>0</w:t>
            </w:r>
            <w:r>
              <w:rPr>
                <w:sz w:val="18"/>
                <w:szCs w:val="18"/>
              </w:rPr>
              <w:t>3.</w:t>
            </w:r>
            <w:r w:rsidRPr="00F00727">
              <w:rPr>
                <w:sz w:val="18"/>
                <w:szCs w:val="18"/>
              </w:rPr>
              <w:t>76</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1.</w:t>
            </w:r>
            <w:r w:rsidRPr="00F00727">
              <w:rPr>
                <w:sz w:val="18"/>
                <w:szCs w:val="18"/>
              </w:rPr>
              <w:t>0</w:t>
            </w:r>
            <w:r>
              <w:rPr>
                <w:sz w:val="18"/>
                <w:szCs w:val="18"/>
              </w:rPr>
              <w:t>4.</w:t>
            </w:r>
            <w:r w:rsidRPr="00F00727">
              <w:rPr>
                <w:sz w:val="18"/>
                <w:szCs w:val="18"/>
              </w:rPr>
              <w:t>80</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Add.15</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SR.12</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SR.13</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SR.13</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81</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Add.22</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SR.18</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4.</w:t>
            </w:r>
            <w:r w:rsidRPr="00F00727">
              <w:rPr>
                <w:sz w:val="18"/>
                <w:szCs w:val="18"/>
              </w:rPr>
              <w:t>82</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Add.9</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SR.13</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SR.13</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SR.14</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2.</w:t>
            </w:r>
            <w:r w:rsidRPr="00F00727">
              <w:rPr>
                <w:sz w:val="18"/>
                <w:szCs w:val="18"/>
              </w:rPr>
              <w:t>0</w:t>
            </w:r>
            <w:r>
              <w:rPr>
                <w:sz w:val="18"/>
                <w:szCs w:val="18"/>
              </w:rPr>
              <w:t>5.</w:t>
            </w:r>
            <w:r w:rsidRPr="00F00727">
              <w:rPr>
                <w:sz w:val="18"/>
                <w:szCs w:val="18"/>
              </w:rPr>
              <w:t>85</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Add.22</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SR.17</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SR.18</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SR.21</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SR.21</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1.</w:t>
            </w:r>
            <w:r w:rsidRPr="00F00727">
              <w:rPr>
                <w:sz w:val="18"/>
                <w:szCs w:val="18"/>
              </w:rPr>
              <w:t>0</w:t>
            </w:r>
            <w:r>
              <w:rPr>
                <w:sz w:val="18"/>
                <w:szCs w:val="18"/>
              </w:rPr>
              <w:t>4.</w:t>
            </w:r>
            <w:r w:rsidRPr="00F00727">
              <w:rPr>
                <w:sz w:val="18"/>
                <w:szCs w:val="18"/>
              </w:rPr>
              <w:t>86</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Add.7</w:t>
            </w:r>
          </w:p>
        </w:tc>
        <w:tc>
          <w:tcPr>
            <w:tcW w:w="2122" w:type="dxa"/>
            <w:tcBorders>
              <w:top w:val="nil"/>
              <w:bottom w:val="nil"/>
            </w:tcBorders>
          </w:tcPr>
          <w:p w:rsidR="00E2558D" w:rsidRPr="00F00727" w:rsidRDefault="00E2558D" w:rsidP="00FC1867">
            <w:pPr>
              <w:tabs>
                <w:tab w:val="right" w:pos="1906"/>
              </w:tabs>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SR.10</w:t>
            </w:r>
          </w:p>
        </w:tc>
        <w:tc>
          <w:tcPr>
            <w:tcW w:w="1892" w:type="dxa"/>
            <w:tcBorders>
              <w:top w:val="nil"/>
              <w:bottom w:val="nil"/>
            </w:tcBorders>
          </w:tcPr>
          <w:p w:rsidR="00E2558D" w:rsidRPr="00F00727" w:rsidRDefault="00E2558D" w:rsidP="00FC1867">
            <w:pPr>
              <w:tabs>
                <w:tab w:val="right" w:pos="1906"/>
              </w:tabs>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SR.11</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SR.13</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SR.13</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SR.14</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5.</w:t>
            </w:r>
            <w:r w:rsidRPr="00F00727">
              <w:rPr>
                <w:sz w:val="18"/>
                <w:szCs w:val="18"/>
              </w:rPr>
              <w:t>93</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Add.13</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SR.13</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9</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5.</w:t>
            </w:r>
            <w:r w:rsidRPr="00F00727">
              <w:rPr>
                <w:sz w:val="18"/>
                <w:szCs w:val="18"/>
              </w:rPr>
              <w:t>93</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SR.15</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8.</w:t>
            </w:r>
            <w:r w:rsidRPr="00F00727">
              <w:rPr>
                <w:sz w:val="18"/>
                <w:szCs w:val="18"/>
              </w:rPr>
              <w:t>00</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Add.22</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SR.45</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Add.50</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8.</w:t>
            </w:r>
            <w:r w:rsidRPr="00F00727">
              <w:rPr>
                <w:sz w:val="18"/>
                <w:szCs w:val="18"/>
              </w:rPr>
              <w:t>00</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SR.46</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SR.47</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b/>
                <w:bCs/>
                <w:sz w:val="18"/>
                <w:szCs w:val="18"/>
              </w:rPr>
            </w:pPr>
            <w:r w:rsidRPr="00440524">
              <w:rPr>
                <w:rFonts w:ascii="Time New Roman" w:eastAsia="SimHei" w:hAnsi="Time New Roman"/>
                <w:bCs/>
                <w:sz w:val="18"/>
                <w:szCs w:val="18"/>
              </w:rPr>
              <w:t>奥地利</w:t>
            </w:r>
            <w:r w:rsidRPr="00F00727">
              <w:rPr>
                <w:b/>
                <w:bCs/>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Add.8</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1</w:t>
            </w:r>
            <w:r>
              <w:rPr>
                <w:sz w:val="18"/>
                <w:szCs w:val="18"/>
              </w:rPr>
              <w:t>0.</w:t>
            </w:r>
            <w:r w:rsidRPr="00F00727">
              <w:rPr>
                <w:sz w:val="18"/>
                <w:szCs w:val="18"/>
              </w:rPr>
              <w:t>1</w:t>
            </w:r>
            <w:r>
              <w:rPr>
                <w:sz w:val="18"/>
                <w:szCs w:val="18"/>
              </w:rPr>
              <w:t>2.</w:t>
            </w:r>
            <w:r w:rsidRPr="00F00727">
              <w:rPr>
                <w:sz w:val="18"/>
                <w:szCs w:val="18"/>
              </w:rPr>
              <w:t>78</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7.</w:t>
            </w:r>
            <w:r w:rsidRPr="00F00727">
              <w:rPr>
                <w:sz w:val="18"/>
                <w:szCs w:val="18"/>
              </w:rPr>
              <w:t>0</w:t>
            </w:r>
            <w:r>
              <w:rPr>
                <w:sz w:val="18"/>
                <w:szCs w:val="18"/>
              </w:rPr>
              <w:t>4.</w:t>
            </w:r>
            <w:r w:rsidRPr="00F00727">
              <w:rPr>
                <w:sz w:val="18"/>
                <w:szCs w:val="18"/>
              </w:rPr>
              <w:t>81</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Add.19</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SR.8</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01</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86</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Add.8 and Corr.1</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SR.4 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SR.7</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SR.4 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SR.7</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2.</w:t>
            </w:r>
            <w:r w:rsidRPr="00F00727">
              <w:rPr>
                <w:sz w:val="18"/>
                <w:szCs w:val="18"/>
              </w:rPr>
              <w:t>88</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Add.37 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Add.17</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SR.3 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SR.4</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Add.</w:t>
            </w:r>
            <w:r>
              <w:rPr>
                <w:sz w:val="18"/>
                <w:szCs w:val="18"/>
              </w:rPr>
              <w:t>4,</w:t>
            </w:r>
            <w:r w:rsidRPr="00F00727">
              <w:rPr>
                <w:sz w:val="18"/>
                <w:szCs w:val="18"/>
              </w:rPr>
              <w:t xml:space="preserve"> </w:t>
            </w:r>
            <w:r>
              <w:rPr>
                <w:sz w:val="18"/>
                <w:szCs w:val="18"/>
              </w:rPr>
              <w:t>第</w:t>
            </w:r>
            <w:r w:rsidRPr="00F00727">
              <w:rPr>
                <w:sz w:val="18"/>
                <w:szCs w:val="18"/>
              </w:rPr>
              <w:t>23-61</w:t>
            </w:r>
            <w:r>
              <w:rPr>
                <w:sz w:val="18"/>
                <w:szCs w:val="18"/>
              </w:rPr>
              <w:t>段</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9.</w:t>
            </w:r>
            <w:r w:rsidRPr="00F00727">
              <w:rPr>
                <w:sz w:val="18"/>
                <w:szCs w:val="18"/>
              </w:rPr>
              <w:t>1</w:t>
            </w:r>
            <w:r>
              <w:rPr>
                <w:sz w:val="18"/>
                <w:szCs w:val="18"/>
              </w:rPr>
              <w:t>1.</w:t>
            </w:r>
            <w:r w:rsidRPr="00F00727">
              <w:rPr>
                <w:sz w:val="18"/>
                <w:szCs w:val="18"/>
              </w:rPr>
              <w:t>05 1</w:t>
            </w:r>
            <w:r>
              <w:rPr>
                <w:sz w:val="18"/>
                <w:szCs w:val="18"/>
              </w:rPr>
              <w:t>0.</w:t>
            </w:r>
            <w:r w:rsidRPr="00F00727">
              <w:rPr>
                <w:sz w:val="18"/>
                <w:szCs w:val="18"/>
              </w:rPr>
              <w:t>1</w:t>
            </w:r>
            <w:r>
              <w:rPr>
                <w:sz w:val="18"/>
                <w:szCs w:val="18"/>
              </w:rPr>
              <w:t>1.</w:t>
            </w:r>
            <w:r w:rsidRPr="00F00727">
              <w:rPr>
                <w:sz w:val="18"/>
                <w:szCs w:val="18"/>
              </w:rPr>
              <w:t>05</w:t>
            </w:r>
          </w:p>
        </w:tc>
        <w:tc>
          <w:tcPr>
            <w:tcW w:w="1820" w:type="dxa"/>
            <w:tcBorders>
              <w:top w:val="nil"/>
              <w:bottom w:val="single" w:sz="4" w:space="0" w:color="auto"/>
            </w:tcBorders>
            <w:shd w:val="clear" w:color="auto" w:fill="auto"/>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Add.27</w:t>
            </w: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SR.35 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SR.36 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SR.37</w:t>
            </w:r>
          </w:p>
        </w:tc>
        <w:tc>
          <w:tcPr>
            <w:tcW w:w="189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AUT</w:t>
            </w:r>
            <w:r>
              <w:rPr>
                <w:sz w:val="18"/>
                <w:szCs w:val="18"/>
              </w:rPr>
              <w:t>/</w:t>
            </w:r>
            <w:r w:rsidRPr="00F00727">
              <w:rPr>
                <w:sz w:val="18"/>
                <w:szCs w:val="18"/>
              </w:rPr>
              <w:t>CO</w:t>
            </w:r>
            <w:r>
              <w:rPr>
                <w:sz w:val="18"/>
                <w:szCs w:val="18"/>
              </w:rPr>
              <w:t>/</w:t>
            </w:r>
            <w:r w:rsidRPr="00F00727">
              <w:rPr>
                <w:sz w:val="18"/>
                <w:szCs w:val="18"/>
              </w:rPr>
              <w:t>3</w:t>
            </w: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4A15B9" w:rsidTr="00DA23EA">
        <w:tblPrEx>
          <w:tblCellMar>
            <w:top w:w="0" w:type="dxa"/>
            <w:bottom w:w="0" w:type="dxa"/>
          </w:tblCellMar>
        </w:tblPrEx>
        <w:tc>
          <w:tcPr>
            <w:tcW w:w="13467" w:type="dxa"/>
            <w:gridSpan w:val="12"/>
            <w:tcBorders>
              <w:bottom w:val="nil"/>
            </w:tcBorders>
          </w:tcPr>
          <w:p w:rsidR="00E2558D" w:rsidRPr="004A15B9" w:rsidRDefault="00E2558D" w:rsidP="00FC1867">
            <w:pPr>
              <w:pageBreakBefore/>
              <w:spacing w:line="240" w:lineRule="auto"/>
              <w:rPr>
                <w:sz w:val="18"/>
                <w:szCs w:val="18"/>
                <w:lang w:val="fr-FR"/>
              </w:rPr>
            </w:pPr>
            <w:r w:rsidRPr="00440524">
              <w:rPr>
                <w:rFonts w:ascii="Time New Roman" w:eastAsia="SimHei" w:hAnsi="Time New Roman"/>
                <w:bCs/>
                <w:sz w:val="18"/>
                <w:szCs w:val="18"/>
              </w:rPr>
              <w:t>阿塞拜疆</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Add.117</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1</w:t>
            </w:r>
            <w:r>
              <w:rPr>
                <w:sz w:val="18"/>
                <w:szCs w:val="18"/>
              </w:rPr>
              <w:t>3.</w:t>
            </w:r>
            <w:r w:rsidRPr="00F00727">
              <w:rPr>
                <w:sz w:val="18"/>
                <w:szCs w:val="18"/>
              </w:rPr>
              <w:t>1</w:t>
            </w:r>
            <w:r>
              <w:rPr>
                <w:sz w:val="18"/>
                <w:szCs w:val="18"/>
              </w:rPr>
              <w:t>1.</w:t>
            </w:r>
            <w:r w:rsidRPr="00F00727">
              <w:rPr>
                <w:sz w:val="18"/>
                <w:szCs w:val="18"/>
              </w:rPr>
              <w:t>92</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97</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Add.30</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SR.39</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Add.20</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6.</w:t>
            </w:r>
            <w:r w:rsidRPr="00F00727">
              <w:rPr>
                <w:sz w:val="18"/>
                <w:szCs w:val="18"/>
              </w:rPr>
              <w:t>1</w:t>
            </w:r>
            <w:r>
              <w:rPr>
                <w:sz w:val="18"/>
                <w:szCs w:val="18"/>
              </w:rPr>
              <w:t>1.</w:t>
            </w:r>
            <w:r w:rsidRPr="00F00727">
              <w:rPr>
                <w:sz w:val="18"/>
                <w:szCs w:val="18"/>
              </w:rPr>
              <w:t>97</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SR.40</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SR.41</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Add.37</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SR.41</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Add.104</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SR.42</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SR.43</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孟加拉国</w:t>
            </w:r>
            <w:r w:rsidRPr="00F00727">
              <w:rPr>
                <w:sz w:val="18"/>
                <w:szCs w:val="18"/>
              </w:rPr>
              <w:t xml:space="preserve"> - </w:t>
            </w:r>
            <w:r>
              <w:rPr>
                <w:sz w:val="18"/>
                <w:szCs w:val="18"/>
              </w:rPr>
              <w:t>核心文件未提交</w:t>
            </w: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5.</w:t>
            </w:r>
            <w:r w:rsidRPr="00F00727">
              <w:rPr>
                <w:sz w:val="18"/>
                <w:szCs w:val="18"/>
              </w:rPr>
              <w:t>0</w:t>
            </w:r>
            <w:r>
              <w:rPr>
                <w:sz w:val="18"/>
                <w:szCs w:val="18"/>
              </w:rPr>
              <w:t>1.</w:t>
            </w:r>
            <w:r w:rsidRPr="00F00727">
              <w:rPr>
                <w:sz w:val="18"/>
                <w:szCs w:val="18"/>
              </w:rPr>
              <w:t>99</w:t>
            </w: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E92D55" w:rsidTr="00DA23EA">
        <w:tblPrEx>
          <w:tblCellMar>
            <w:top w:w="0" w:type="dxa"/>
            <w:bottom w:w="0" w:type="dxa"/>
          </w:tblCellMar>
        </w:tblPrEx>
        <w:tc>
          <w:tcPr>
            <w:tcW w:w="13467" w:type="dxa"/>
            <w:gridSpan w:val="12"/>
            <w:tcBorders>
              <w:bottom w:val="nil"/>
            </w:tcBorders>
          </w:tcPr>
          <w:p w:rsidR="00E2558D" w:rsidRPr="00E92D55" w:rsidRDefault="00E2558D" w:rsidP="00FC1867">
            <w:pPr>
              <w:spacing w:line="240" w:lineRule="auto"/>
              <w:rPr>
                <w:sz w:val="18"/>
                <w:szCs w:val="18"/>
              </w:rPr>
            </w:pPr>
            <w:r w:rsidRPr="00440524">
              <w:rPr>
                <w:rFonts w:ascii="Time New Roman" w:eastAsia="SimHei" w:hAnsi="Time New Roman"/>
                <w:bCs/>
                <w:sz w:val="18"/>
                <w:szCs w:val="18"/>
              </w:rPr>
              <w:t>巴巴多斯</w:t>
            </w:r>
            <w:r w:rsidRPr="00E92D55">
              <w:rPr>
                <w:sz w:val="18"/>
                <w:szCs w:val="18"/>
              </w:rPr>
              <w:t xml:space="preserve"> - </w:t>
            </w:r>
            <w:r>
              <w:rPr>
                <w:sz w:val="18"/>
                <w:szCs w:val="18"/>
                <w:lang w:val="fr-FR"/>
              </w:rPr>
              <w:t>核心文件</w:t>
            </w:r>
            <w:r w:rsidRPr="00FC1867">
              <w:rPr>
                <w:sz w:val="18"/>
                <w:szCs w:val="18"/>
                <w:lang w:val="en-GB"/>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Add.64</w:t>
            </w:r>
            <w:r>
              <w:rPr>
                <w:sz w:val="18"/>
                <w:szCs w:val="18"/>
              </w:rPr>
              <w:t>/</w:t>
            </w:r>
            <w:r w:rsidRPr="00E92D55">
              <w:rPr>
                <w:sz w:val="18"/>
                <w:szCs w:val="18"/>
              </w:rPr>
              <w:t>Rev.1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83</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Add.24</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SR.14</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91</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SR.15</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96</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01</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5</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白俄罗斯</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Add.70</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80</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Add.19</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SR.16</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81</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Add.18</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SR.16</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2.</w:t>
            </w:r>
            <w:r w:rsidRPr="00F00727">
              <w:rPr>
                <w:sz w:val="18"/>
                <w:szCs w:val="18"/>
              </w:rPr>
              <w:t>0</w:t>
            </w:r>
            <w:r>
              <w:rPr>
                <w:sz w:val="18"/>
                <w:szCs w:val="18"/>
              </w:rPr>
              <w:t>4.</w:t>
            </w:r>
            <w:r w:rsidRPr="00F00727">
              <w:rPr>
                <w:sz w:val="18"/>
                <w:szCs w:val="18"/>
              </w:rPr>
              <w:t>82</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Add.3</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SR.9</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SR.9</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SR.10</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84</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Add.8</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SR.13</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SR.13</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SR.15</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2.</w:t>
            </w:r>
            <w:r w:rsidRPr="00F00727">
              <w:rPr>
                <w:sz w:val="18"/>
                <w:szCs w:val="18"/>
              </w:rPr>
              <w:t>88</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Add.19</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SR.10</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SR.11</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SR.12</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92</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Add.5</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SR.2</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SR.2</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4.</w:t>
            </w:r>
            <w:r w:rsidRPr="00F00727">
              <w:rPr>
                <w:sz w:val="18"/>
                <w:szCs w:val="18"/>
              </w:rPr>
              <w:t>1</w:t>
            </w:r>
            <w:r>
              <w:rPr>
                <w:sz w:val="18"/>
                <w:szCs w:val="18"/>
              </w:rPr>
              <w:t>1.</w:t>
            </w:r>
            <w:r w:rsidRPr="00F00727">
              <w:rPr>
                <w:sz w:val="18"/>
                <w:szCs w:val="18"/>
              </w:rPr>
              <w:t>92</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SR.3</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SR.3</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1.</w:t>
            </w:r>
            <w:r w:rsidRPr="00F00727">
              <w:rPr>
                <w:sz w:val="18"/>
                <w:szCs w:val="18"/>
              </w:rPr>
              <w:t>1</w:t>
            </w:r>
            <w:r>
              <w:rPr>
                <w:sz w:val="18"/>
                <w:szCs w:val="18"/>
              </w:rPr>
              <w:t>1.</w:t>
            </w:r>
            <w:r w:rsidRPr="00F00727">
              <w:rPr>
                <w:sz w:val="18"/>
                <w:szCs w:val="18"/>
              </w:rPr>
              <w:t>96</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Add.6</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SR.34</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Add.7</w:t>
            </w:r>
            <w:r>
              <w:rPr>
                <w:sz w:val="18"/>
                <w:szCs w:val="18"/>
              </w:rPr>
              <w:t>/</w:t>
            </w:r>
            <w:r w:rsidR="00DA23EA">
              <w:rPr>
                <w:rFonts w:hint="eastAsia"/>
                <w:sz w:val="18"/>
                <w:szCs w:val="18"/>
              </w:rPr>
              <w:br/>
            </w:r>
            <w:r w:rsidRPr="00F00727">
              <w:rPr>
                <w:sz w:val="18"/>
                <w:szCs w:val="18"/>
              </w:rPr>
              <w:t>Rev.1</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2.</w:t>
            </w:r>
            <w:r w:rsidRPr="00F00727">
              <w:rPr>
                <w:sz w:val="18"/>
                <w:szCs w:val="18"/>
              </w:rPr>
              <w:t>1</w:t>
            </w:r>
            <w:r>
              <w:rPr>
                <w:sz w:val="18"/>
                <w:szCs w:val="18"/>
              </w:rPr>
              <w:t>1.</w:t>
            </w:r>
            <w:r w:rsidRPr="00F00727">
              <w:rPr>
                <w:sz w:val="18"/>
                <w:szCs w:val="18"/>
              </w:rPr>
              <w:t>96</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SR.35</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SR.36</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比利时</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w:t>
            </w:r>
            <w:r>
              <w:rPr>
                <w:sz w:val="18"/>
                <w:szCs w:val="18"/>
              </w:rPr>
              <w:t>/</w:t>
            </w:r>
            <w:r w:rsidRPr="00F00727">
              <w:rPr>
                <w:sz w:val="18"/>
                <w:szCs w:val="18"/>
              </w:rPr>
              <w:t>Rev.1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2</w:t>
            </w:r>
            <w:r>
              <w:rPr>
                <w:rFonts w:cs="Arial"/>
                <w:sz w:val="18"/>
                <w:szCs w:val="18"/>
              </w:rPr>
              <w:t>1.</w:t>
            </w:r>
            <w:r w:rsidRPr="00F00727">
              <w:rPr>
                <w:rFonts w:cs="Arial"/>
                <w:sz w:val="18"/>
                <w:szCs w:val="18"/>
              </w:rPr>
              <w:t>0</w:t>
            </w:r>
            <w:r>
              <w:rPr>
                <w:rFonts w:cs="Arial"/>
                <w:sz w:val="18"/>
                <w:szCs w:val="18"/>
              </w:rPr>
              <w:t>7.</w:t>
            </w:r>
            <w:r w:rsidRPr="00F00727">
              <w:rPr>
                <w:rFonts w:cs="Arial"/>
                <w:sz w:val="18"/>
                <w:szCs w:val="18"/>
              </w:rPr>
              <w:t>83</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1.</w:t>
            </w:r>
            <w:r w:rsidRPr="00F00727">
              <w:rPr>
                <w:rFonts w:cs="Arial"/>
                <w:sz w:val="18"/>
                <w:szCs w:val="18"/>
              </w:rPr>
              <w:t>0</w:t>
            </w:r>
            <w:r>
              <w:rPr>
                <w:rFonts w:cs="Arial"/>
                <w:sz w:val="18"/>
                <w:szCs w:val="18"/>
              </w:rPr>
              <w:t>5.</w:t>
            </w:r>
            <w:r w:rsidRPr="00F00727">
              <w:rPr>
                <w:rFonts w:cs="Arial"/>
                <w:sz w:val="18"/>
                <w:szCs w:val="18"/>
              </w:rPr>
              <w:t>94</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5</w:t>
            </w:r>
            <w:r>
              <w:rPr>
                <w:rFonts w:cs="Arial"/>
                <w:sz w:val="18"/>
                <w:szCs w:val="18"/>
              </w:rPr>
              <w:t>/</w:t>
            </w:r>
            <w:r w:rsidRPr="00F00727">
              <w:rPr>
                <w:rFonts w:cs="Arial"/>
                <w:sz w:val="18"/>
                <w:szCs w:val="18"/>
              </w:rPr>
              <w:t>Add.15</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1994</w:t>
            </w:r>
            <w:r>
              <w:rPr>
                <w:rFonts w:cs="Arial"/>
                <w:sz w:val="18"/>
                <w:szCs w:val="18"/>
              </w:rPr>
              <w:t>/</w:t>
            </w:r>
            <w:r w:rsidRPr="00F00727">
              <w:rPr>
                <w:rFonts w:cs="Arial"/>
                <w:sz w:val="18"/>
                <w:szCs w:val="18"/>
              </w:rPr>
              <w:t>SR.15</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1994</w:t>
            </w:r>
            <w:r>
              <w:rPr>
                <w:rFonts w:cs="Arial"/>
                <w:sz w:val="18"/>
                <w:szCs w:val="18"/>
              </w:rPr>
              <w:t>/</w:t>
            </w:r>
            <w:r w:rsidRPr="00F00727">
              <w:rPr>
                <w:rFonts w:cs="Arial"/>
                <w:sz w:val="18"/>
                <w:szCs w:val="18"/>
              </w:rPr>
              <w:t>7</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5.</w:t>
            </w:r>
            <w:r w:rsidRPr="00F00727">
              <w:rPr>
                <w:rFonts w:cs="Arial"/>
                <w:sz w:val="18"/>
                <w:szCs w:val="18"/>
              </w:rPr>
              <w:t>0</w:t>
            </w:r>
            <w:r>
              <w:rPr>
                <w:rFonts w:cs="Arial"/>
                <w:sz w:val="18"/>
                <w:szCs w:val="18"/>
              </w:rPr>
              <w:t>5.</w:t>
            </w:r>
            <w:r w:rsidRPr="00F00727">
              <w:rPr>
                <w:rFonts w:cs="Arial"/>
                <w:sz w:val="18"/>
                <w:szCs w:val="18"/>
              </w:rPr>
              <w:t>06</w:t>
            </w:r>
          </w:p>
        </w:tc>
        <w:tc>
          <w:tcPr>
            <w:tcW w:w="1407" w:type="dxa"/>
            <w:gridSpan w:val="2"/>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BLG</w:t>
            </w:r>
            <w:r>
              <w:rPr>
                <w:sz w:val="18"/>
                <w:szCs w:val="18"/>
              </w:rPr>
              <w:t>/</w:t>
            </w:r>
            <w:r w:rsidRPr="00F00727">
              <w:rPr>
                <w:sz w:val="18"/>
                <w:szCs w:val="18"/>
              </w:rPr>
              <w:t>3</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3.</w:t>
            </w:r>
            <w:r w:rsidRPr="00F00727">
              <w:rPr>
                <w:rFonts w:cs="Arial"/>
                <w:sz w:val="18"/>
                <w:szCs w:val="18"/>
              </w:rPr>
              <w:t>0</w:t>
            </w:r>
            <w:r>
              <w:rPr>
                <w:rFonts w:cs="Arial"/>
                <w:sz w:val="18"/>
                <w:szCs w:val="18"/>
              </w:rPr>
              <w:t>5.</w:t>
            </w:r>
            <w:r w:rsidRPr="00F00727">
              <w:rPr>
                <w:rFonts w:cs="Arial"/>
                <w:sz w:val="18"/>
                <w:szCs w:val="18"/>
              </w:rPr>
              <w:t>94</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1994</w:t>
            </w:r>
            <w:r>
              <w:rPr>
                <w:rFonts w:cs="Arial"/>
                <w:sz w:val="18"/>
                <w:szCs w:val="18"/>
              </w:rPr>
              <w:t>/</w:t>
            </w:r>
            <w:r w:rsidRPr="00F00727">
              <w:rPr>
                <w:rFonts w:cs="Arial"/>
                <w:sz w:val="18"/>
                <w:szCs w:val="18"/>
              </w:rPr>
              <w:t>SR.16</w:t>
            </w:r>
            <w:r>
              <w:rPr>
                <w:rFonts w:cs="Arial"/>
                <w:sz w:val="18"/>
                <w:szCs w:val="18"/>
              </w:rPr>
              <w:t>/</w:t>
            </w:r>
            <w:r w:rsidR="00DA23EA">
              <w:rPr>
                <w:rFonts w:cs="Arial" w:hint="eastAsia"/>
                <w:sz w:val="18"/>
                <w:szCs w:val="18"/>
              </w:rPr>
              <w:br/>
            </w:r>
            <w:r w:rsidRPr="00F00727">
              <w:rPr>
                <w:rFonts w:cs="Arial"/>
                <w:sz w:val="18"/>
                <w:szCs w:val="18"/>
              </w:rPr>
              <w:t>Add.1</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4</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10</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1994</w:t>
            </w:r>
            <w:r>
              <w:rPr>
                <w:rFonts w:cs="Arial"/>
                <w:sz w:val="18"/>
                <w:szCs w:val="18"/>
              </w:rPr>
              <w:t>/</w:t>
            </w:r>
            <w:r w:rsidRPr="00F00727">
              <w:rPr>
                <w:rFonts w:cs="Arial"/>
                <w:sz w:val="18"/>
                <w:szCs w:val="18"/>
              </w:rPr>
              <w:t>SR.17</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7.</w:t>
            </w:r>
            <w:r w:rsidRPr="00F00727">
              <w:rPr>
                <w:rFonts w:cs="Arial"/>
                <w:sz w:val="18"/>
                <w:szCs w:val="18"/>
              </w:rPr>
              <w:t>1</w:t>
            </w:r>
            <w:r>
              <w:rPr>
                <w:rFonts w:cs="Arial"/>
                <w:sz w:val="18"/>
                <w:szCs w:val="18"/>
              </w:rPr>
              <w:t>1.</w:t>
            </w:r>
            <w:r w:rsidRPr="00F00727">
              <w:rPr>
                <w:rFonts w:cs="Arial"/>
                <w:sz w:val="18"/>
                <w:szCs w:val="18"/>
              </w:rPr>
              <w:t>00</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6</w:t>
            </w:r>
            <w:r>
              <w:rPr>
                <w:rFonts w:cs="Arial"/>
                <w:sz w:val="18"/>
                <w:szCs w:val="18"/>
              </w:rPr>
              <w:t>/</w:t>
            </w:r>
            <w:r w:rsidRPr="00F00727">
              <w:rPr>
                <w:rFonts w:cs="Arial"/>
                <w:sz w:val="18"/>
                <w:szCs w:val="18"/>
              </w:rPr>
              <w:t>Add.18</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2000</w:t>
            </w:r>
            <w:r>
              <w:rPr>
                <w:rFonts w:cs="Arial"/>
                <w:sz w:val="18"/>
                <w:szCs w:val="18"/>
              </w:rPr>
              <w:t>/</w:t>
            </w:r>
            <w:r w:rsidRPr="00F00727">
              <w:rPr>
                <w:rFonts w:cs="Arial"/>
                <w:sz w:val="18"/>
                <w:szCs w:val="18"/>
              </w:rPr>
              <w:t>SR.64</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Add.54</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0.</w:t>
            </w:r>
            <w:r w:rsidRPr="00F00727">
              <w:rPr>
                <w:rFonts w:cs="Arial"/>
                <w:sz w:val="18"/>
                <w:szCs w:val="18"/>
              </w:rPr>
              <w:t>1</w:t>
            </w:r>
            <w:r>
              <w:rPr>
                <w:rFonts w:cs="Arial"/>
                <w:sz w:val="18"/>
                <w:szCs w:val="18"/>
              </w:rPr>
              <w:t>1.</w:t>
            </w:r>
            <w:r w:rsidRPr="00F00727">
              <w:rPr>
                <w:rFonts w:cs="Arial"/>
                <w:sz w:val="18"/>
                <w:szCs w:val="18"/>
              </w:rPr>
              <w:t>00</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2000</w:t>
            </w:r>
            <w:r>
              <w:rPr>
                <w:rFonts w:cs="Arial"/>
                <w:sz w:val="18"/>
                <w:szCs w:val="18"/>
              </w:rPr>
              <w:t>/</w:t>
            </w:r>
            <w:r w:rsidRPr="00F00727">
              <w:rPr>
                <w:rFonts w:cs="Arial"/>
                <w:sz w:val="18"/>
                <w:szCs w:val="18"/>
              </w:rPr>
              <w:t>SR.65</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2000</w:t>
            </w:r>
            <w:r>
              <w:rPr>
                <w:rFonts w:cs="Arial"/>
                <w:sz w:val="18"/>
                <w:szCs w:val="18"/>
              </w:rPr>
              <w:t>/</w:t>
            </w:r>
            <w:r w:rsidRPr="00F00727">
              <w:rPr>
                <w:rFonts w:cs="Arial"/>
                <w:sz w:val="18"/>
                <w:szCs w:val="18"/>
              </w:rPr>
              <w:t>SR.66</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pageBreakBefore/>
              <w:spacing w:line="240" w:lineRule="auto"/>
              <w:rPr>
                <w:sz w:val="18"/>
                <w:szCs w:val="18"/>
              </w:rPr>
            </w:pPr>
            <w:r w:rsidRPr="00440524">
              <w:rPr>
                <w:rFonts w:ascii="Time New Roman" w:eastAsia="SimHei" w:hAnsi="Time New Roman"/>
                <w:bCs/>
                <w:sz w:val="18"/>
                <w:szCs w:val="18"/>
              </w:rPr>
              <w:t>贝</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宁</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Add.85</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1</w:t>
            </w:r>
            <w:r>
              <w:rPr>
                <w:rFonts w:cs="Arial"/>
                <w:sz w:val="18"/>
                <w:szCs w:val="18"/>
              </w:rPr>
              <w:t>2.</w:t>
            </w:r>
            <w:r w:rsidRPr="00F00727">
              <w:rPr>
                <w:rFonts w:cs="Arial"/>
                <w:sz w:val="18"/>
                <w:szCs w:val="18"/>
              </w:rPr>
              <w:t>0</w:t>
            </w:r>
            <w:r>
              <w:rPr>
                <w:rFonts w:cs="Arial"/>
                <w:sz w:val="18"/>
                <w:szCs w:val="18"/>
              </w:rPr>
              <w:t>6.</w:t>
            </w:r>
            <w:r w:rsidRPr="00F00727">
              <w:rPr>
                <w:rFonts w:cs="Arial"/>
                <w:sz w:val="18"/>
                <w:szCs w:val="18"/>
              </w:rPr>
              <w:t>92</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2.</w:t>
            </w:r>
            <w:r w:rsidRPr="00F00727">
              <w:rPr>
                <w:rFonts w:cs="Arial"/>
                <w:sz w:val="18"/>
                <w:szCs w:val="18"/>
              </w:rPr>
              <w:t>0</w:t>
            </w:r>
            <w:r>
              <w:rPr>
                <w:rFonts w:cs="Arial"/>
                <w:sz w:val="18"/>
                <w:szCs w:val="18"/>
              </w:rPr>
              <w:t>5.</w:t>
            </w:r>
            <w:r w:rsidRPr="00F00727">
              <w:rPr>
                <w:rFonts w:cs="Arial"/>
                <w:sz w:val="18"/>
                <w:szCs w:val="18"/>
              </w:rPr>
              <w:t>02</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5</w:t>
            </w:r>
            <w:r>
              <w:rPr>
                <w:rFonts w:cs="Arial"/>
                <w:sz w:val="18"/>
                <w:szCs w:val="18"/>
              </w:rPr>
              <w:t>/</w:t>
            </w:r>
            <w:r w:rsidRPr="00F00727">
              <w:rPr>
                <w:rFonts w:cs="Arial"/>
                <w:sz w:val="18"/>
                <w:szCs w:val="18"/>
              </w:rPr>
              <w:t>Add.48</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2002</w:t>
            </w:r>
            <w:r>
              <w:rPr>
                <w:rFonts w:cs="Arial"/>
                <w:sz w:val="18"/>
                <w:szCs w:val="18"/>
              </w:rPr>
              <w:t>/</w:t>
            </w:r>
            <w:r w:rsidRPr="00F00727">
              <w:rPr>
                <w:rFonts w:cs="Arial"/>
                <w:sz w:val="18"/>
                <w:szCs w:val="18"/>
              </w:rPr>
              <w:t>SR.8</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Add.78</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07</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3.</w:t>
            </w:r>
            <w:r w:rsidRPr="00F00727">
              <w:rPr>
                <w:rFonts w:cs="Arial"/>
                <w:sz w:val="18"/>
                <w:szCs w:val="18"/>
              </w:rPr>
              <w:t>0</w:t>
            </w:r>
            <w:r>
              <w:rPr>
                <w:rFonts w:cs="Arial"/>
                <w:sz w:val="18"/>
                <w:szCs w:val="18"/>
              </w:rPr>
              <w:t>5.</w:t>
            </w:r>
            <w:r w:rsidRPr="00F00727">
              <w:rPr>
                <w:rFonts w:cs="Arial"/>
                <w:sz w:val="18"/>
                <w:szCs w:val="18"/>
              </w:rPr>
              <w:t>02</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2002</w:t>
            </w:r>
            <w:r>
              <w:rPr>
                <w:rFonts w:cs="Arial"/>
                <w:sz w:val="18"/>
                <w:szCs w:val="18"/>
              </w:rPr>
              <w:t>/</w:t>
            </w:r>
            <w:r w:rsidRPr="00F00727">
              <w:rPr>
                <w:rFonts w:cs="Arial"/>
                <w:sz w:val="18"/>
                <w:szCs w:val="18"/>
              </w:rPr>
              <w:t>SR.9</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2002</w:t>
            </w:r>
            <w:r>
              <w:rPr>
                <w:rFonts w:cs="Arial"/>
                <w:sz w:val="18"/>
                <w:szCs w:val="18"/>
              </w:rPr>
              <w:t>/</w:t>
            </w:r>
            <w:r w:rsidRPr="00F00727">
              <w:rPr>
                <w:rFonts w:cs="Arial"/>
                <w:sz w:val="18"/>
                <w:szCs w:val="18"/>
              </w:rPr>
              <w:t>SR.10</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玻利维亚</w:t>
            </w:r>
            <w:r w:rsidRPr="00F00727">
              <w:rPr>
                <w:rFonts w:cs="Arial"/>
                <w:sz w:val="18"/>
                <w:szCs w:val="18"/>
              </w:rPr>
              <w:t xml:space="preserve"> - </w:t>
            </w:r>
            <w:r>
              <w:rPr>
                <w:rFonts w:cs="Arial"/>
                <w:sz w:val="18"/>
                <w:szCs w:val="18"/>
              </w:rPr>
              <w:t>核心文件：</w:t>
            </w:r>
            <w:r w:rsidRPr="00F00727">
              <w:rPr>
                <w:rFonts w:cs="Arial"/>
                <w:sz w:val="18"/>
                <w:szCs w:val="18"/>
              </w:rPr>
              <w:t>HRI</w:t>
            </w:r>
            <w:r>
              <w:rPr>
                <w:rFonts w:cs="Arial"/>
                <w:sz w:val="18"/>
                <w:szCs w:val="18"/>
              </w:rPr>
              <w:t>/</w:t>
            </w:r>
            <w:r w:rsidRPr="00F00727">
              <w:rPr>
                <w:rFonts w:cs="Arial"/>
                <w:sz w:val="18"/>
                <w:szCs w:val="18"/>
              </w:rPr>
              <w:t>CORE</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Add.54</w:t>
            </w:r>
            <w:r>
              <w:rPr>
                <w:rFonts w:cs="Arial"/>
                <w:sz w:val="18"/>
                <w:szCs w:val="18"/>
              </w:rPr>
              <w:t>/</w:t>
            </w:r>
            <w:r w:rsidRPr="00F00727">
              <w:rPr>
                <w:rFonts w:cs="Arial"/>
                <w:sz w:val="18"/>
                <w:szCs w:val="18"/>
              </w:rPr>
              <w:t>Rev.1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1</w:t>
            </w:r>
            <w:r>
              <w:rPr>
                <w:rFonts w:cs="Arial"/>
                <w:sz w:val="18"/>
                <w:szCs w:val="18"/>
              </w:rPr>
              <w:t>2.</w:t>
            </w:r>
            <w:r w:rsidRPr="00F00727">
              <w:rPr>
                <w:rFonts w:cs="Arial"/>
                <w:sz w:val="18"/>
                <w:szCs w:val="18"/>
              </w:rPr>
              <w:t>1</w:t>
            </w:r>
            <w:r>
              <w:rPr>
                <w:rFonts w:cs="Arial"/>
                <w:sz w:val="18"/>
                <w:szCs w:val="18"/>
              </w:rPr>
              <w:t>1.</w:t>
            </w:r>
            <w:r w:rsidRPr="00F00727">
              <w:rPr>
                <w:rFonts w:cs="Arial"/>
                <w:sz w:val="18"/>
                <w:szCs w:val="18"/>
              </w:rPr>
              <w:t>82</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2.</w:t>
            </w:r>
            <w:r w:rsidRPr="00F00727">
              <w:rPr>
                <w:rFonts w:cs="Arial"/>
                <w:sz w:val="18"/>
                <w:szCs w:val="18"/>
              </w:rPr>
              <w:t>0</w:t>
            </w:r>
            <w:r>
              <w:rPr>
                <w:rFonts w:cs="Arial"/>
                <w:sz w:val="18"/>
                <w:szCs w:val="18"/>
              </w:rPr>
              <w:t>5.</w:t>
            </w:r>
            <w:r w:rsidRPr="00F00727">
              <w:rPr>
                <w:rFonts w:cs="Arial"/>
                <w:sz w:val="18"/>
                <w:szCs w:val="18"/>
              </w:rPr>
              <w:t>01</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5</w:t>
            </w:r>
            <w:r>
              <w:rPr>
                <w:rFonts w:cs="Arial"/>
                <w:sz w:val="18"/>
                <w:szCs w:val="18"/>
              </w:rPr>
              <w:t>/</w:t>
            </w:r>
            <w:r w:rsidRPr="00F00727">
              <w:rPr>
                <w:rFonts w:cs="Arial"/>
                <w:sz w:val="18"/>
                <w:szCs w:val="18"/>
              </w:rPr>
              <w:t>Add.44</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2001</w:t>
            </w:r>
            <w:r>
              <w:rPr>
                <w:rFonts w:cs="Arial"/>
                <w:sz w:val="18"/>
                <w:szCs w:val="18"/>
              </w:rPr>
              <w:t>/</w:t>
            </w:r>
            <w:r w:rsidRPr="00F00727">
              <w:rPr>
                <w:rFonts w:cs="Arial"/>
                <w:sz w:val="18"/>
                <w:szCs w:val="18"/>
              </w:rPr>
              <w:t>SR.15</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Add.60</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1.</w:t>
            </w:r>
            <w:r w:rsidRPr="00F00727">
              <w:rPr>
                <w:rFonts w:cs="Arial"/>
                <w:sz w:val="18"/>
                <w:szCs w:val="18"/>
              </w:rPr>
              <w:t>07</w:t>
            </w:r>
          </w:p>
        </w:tc>
        <w:tc>
          <w:tcPr>
            <w:tcW w:w="1407" w:type="dxa"/>
            <w:gridSpan w:val="2"/>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BOL</w:t>
            </w:r>
            <w:r>
              <w:rPr>
                <w:sz w:val="18"/>
                <w:szCs w:val="18"/>
              </w:rPr>
              <w:t>/</w:t>
            </w:r>
            <w:r w:rsidRPr="00F00727">
              <w:rPr>
                <w:sz w:val="18"/>
                <w:szCs w:val="18"/>
              </w:rPr>
              <w:t>2</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3.</w:t>
            </w:r>
            <w:r w:rsidRPr="00F00727">
              <w:rPr>
                <w:rFonts w:cs="Arial"/>
                <w:sz w:val="18"/>
                <w:szCs w:val="18"/>
              </w:rPr>
              <w:t>0</w:t>
            </w:r>
            <w:r>
              <w:rPr>
                <w:rFonts w:cs="Arial"/>
                <w:sz w:val="18"/>
                <w:szCs w:val="18"/>
              </w:rPr>
              <w:t>5.</w:t>
            </w:r>
            <w:r w:rsidRPr="00F00727">
              <w:rPr>
                <w:rFonts w:cs="Arial"/>
                <w:sz w:val="18"/>
                <w:szCs w:val="18"/>
              </w:rPr>
              <w:t>01</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2001</w:t>
            </w:r>
            <w:r>
              <w:rPr>
                <w:rFonts w:cs="Arial"/>
                <w:sz w:val="18"/>
                <w:szCs w:val="18"/>
              </w:rPr>
              <w:t>/</w:t>
            </w:r>
            <w:r w:rsidRPr="00F00727">
              <w:rPr>
                <w:rFonts w:cs="Arial"/>
                <w:sz w:val="18"/>
                <w:szCs w:val="18"/>
              </w:rPr>
              <w:t>SR.16</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10</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2001</w:t>
            </w:r>
            <w:r>
              <w:rPr>
                <w:rFonts w:cs="Arial"/>
                <w:sz w:val="18"/>
                <w:szCs w:val="18"/>
              </w:rPr>
              <w:t>/</w:t>
            </w:r>
            <w:r w:rsidRPr="00F00727">
              <w:rPr>
                <w:rFonts w:cs="Arial"/>
                <w:sz w:val="18"/>
                <w:szCs w:val="18"/>
              </w:rPr>
              <w:t>SR.17</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波斯尼亚和黑塞哥维那</w:t>
            </w:r>
            <w:r w:rsidRPr="00F00727">
              <w:rPr>
                <w:rFonts w:cs="Arial"/>
                <w:sz w:val="18"/>
                <w:szCs w:val="18"/>
              </w:rPr>
              <w:t xml:space="preserve"> - </w:t>
            </w:r>
            <w:r>
              <w:rPr>
                <w:rFonts w:cs="Arial"/>
                <w:sz w:val="18"/>
                <w:szCs w:val="18"/>
              </w:rPr>
              <w:t>核心文件：</w:t>
            </w:r>
            <w:r w:rsidRPr="00F00727">
              <w:rPr>
                <w:rFonts w:cs="Arial"/>
                <w:sz w:val="18"/>
                <w:szCs w:val="18"/>
              </w:rPr>
              <w:t>HRI</w:t>
            </w:r>
            <w:r>
              <w:rPr>
                <w:rFonts w:cs="Arial"/>
                <w:sz w:val="18"/>
                <w:szCs w:val="18"/>
              </w:rPr>
              <w:t>/</w:t>
            </w:r>
            <w:r w:rsidRPr="00F00727">
              <w:rPr>
                <w:rFonts w:cs="Arial"/>
                <w:sz w:val="18"/>
                <w:szCs w:val="18"/>
              </w:rPr>
              <w:t>CORE</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Add.89</w:t>
            </w:r>
            <w:r>
              <w:rPr>
                <w:rFonts w:cs="Arial"/>
                <w:sz w:val="18"/>
                <w:szCs w:val="18"/>
              </w:rPr>
              <w:t>/</w:t>
            </w:r>
            <w:r w:rsidRPr="00F00727">
              <w:rPr>
                <w:rFonts w:cs="Arial"/>
                <w:sz w:val="18"/>
                <w:szCs w:val="18"/>
              </w:rPr>
              <w:t>Rev.1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6.</w:t>
            </w:r>
            <w:r w:rsidRPr="00F00727">
              <w:rPr>
                <w:rFonts w:cs="Arial"/>
                <w:sz w:val="18"/>
                <w:szCs w:val="18"/>
              </w:rPr>
              <w:t>0</w:t>
            </w:r>
            <w:r>
              <w:rPr>
                <w:rFonts w:cs="Arial"/>
                <w:sz w:val="18"/>
                <w:szCs w:val="18"/>
              </w:rPr>
              <w:t>3.</w:t>
            </w:r>
            <w:r w:rsidRPr="00F00727">
              <w:rPr>
                <w:rFonts w:cs="Arial"/>
                <w:sz w:val="18"/>
                <w:szCs w:val="18"/>
              </w:rPr>
              <w:t>92</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4.</w:t>
            </w:r>
            <w:r w:rsidRPr="00F00727">
              <w:rPr>
                <w:rFonts w:cs="Arial"/>
                <w:sz w:val="18"/>
                <w:szCs w:val="18"/>
              </w:rPr>
              <w:t>1</w:t>
            </w:r>
            <w:r>
              <w:rPr>
                <w:rFonts w:cs="Arial"/>
                <w:sz w:val="18"/>
                <w:szCs w:val="18"/>
              </w:rPr>
              <w:t>1.</w:t>
            </w:r>
            <w:r w:rsidRPr="00F00727">
              <w:rPr>
                <w:rFonts w:cs="Arial"/>
                <w:sz w:val="18"/>
                <w:szCs w:val="18"/>
              </w:rPr>
              <w:t>05</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5</w:t>
            </w:r>
            <w:r>
              <w:rPr>
                <w:rFonts w:cs="Arial"/>
                <w:sz w:val="18"/>
                <w:szCs w:val="18"/>
              </w:rPr>
              <w:t>/</w:t>
            </w:r>
            <w:r w:rsidRPr="00F00727">
              <w:rPr>
                <w:rFonts w:cs="Arial"/>
                <w:sz w:val="18"/>
                <w:szCs w:val="18"/>
              </w:rPr>
              <w:t>Add.65</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2005</w:t>
            </w:r>
            <w:r>
              <w:rPr>
                <w:rFonts w:cs="Arial"/>
                <w:sz w:val="18"/>
                <w:szCs w:val="18"/>
              </w:rPr>
              <w:t>/</w:t>
            </w:r>
            <w:r w:rsidRPr="00F00727">
              <w:rPr>
                <w:rFonts w:cs="Arial"/>
                <w:sz w:val="18"/>
                <w:szCs w:val="18"/>
              </w:rPr>
              <w:t>SR.41</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BIH</w:t>
            </w:r>
            <w:r>
              <w:rPr>
                <w:rFonts w:cs="Arial"/>
                <w:sz w:val="18"/>
                <w:szCs w:val="18"/>
              </w:rPr>
              <w:t>/</w:t>
            </w:r>
            <w:r w:rsidRPr="00F00727">
              <w:rPr>
                <w:rFonts w:cs="Arial"/>
                <w:sz w:val="18"/>
                <w:szCs w:val="18"/>
              </w:rPr>
              <w:t>CO</w:t>
            </w:r>
            <w:r>
              <w:rPr>
                <w:rFonts w:cs="Arial"/>
                <w:sz w:val="18"/>
                <w:szCs w:val="18"/>
              </w:rPr>
              <w:t>/</w:t>
            </w:r>
            <w:r w:rsidRPr="00F00727">
              <w:rPr>
                <w:rFonts w:cs="Arial"/>
                <w:sz w:val="18"/>
                <w:szCs w:val="18"/>
              </w:rPr>
              <w:t>1</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10</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5.</w:t>
            </w:r>
            <w:r w:rsidRPr="00F00727">
              <w:rPr>
                <w:rFonts w:cs="Arial"/>
                <w:sz w:val="18"/>
                <w:szCs w:val="18"/>
              </w:rPr>
              <w:t>1</w:t>
            </w:r>
            <w:r>
              <w:rPr>
                <w:rFonts w:cs="Arial"/>
                <w:sz w:val="18"/>
                <w:szCs w:val="18"/>
              </w:rPr>
              <w:t>1.</w:t>
            </w:r>
            <w:r w:rsidRPr="00F00727">
              <w:rPr>
                <w:rFonts w:cs="Arial"/>
                <w:sz w:val="18"/>
                <w:szCs w:val="18"/>
              </w:rPr>
              <w:t>05</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2005</w:t>
            </w:r>
            <w:r>
              <w:rPr>
                <w:rFonts w:cs="Arial"/>
                <w:sz w:val="18"/>
                <w:szCs w:val="18"/>
              </w:rPr>
              <w:t>/</w:t>
            </w:r>
            <w:r w:rsidRPr="00F00727">
              <w:rPr>
                <w:rFonts w:cs="Arial"/>
                <w:sz w:val="18"/>
                <w:szCs w:val="18"/>
              </w:rPr>
              <w:t>SR.42</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2005</w:t>
            </w:r>
            <w:r>
              <w:rPr>
                <w:rFonts w:cs="Arial"/>
                <w:sz w:val="18"/>
                <w:szCs w:val="18"/>
              </w:rPr>
              <w:t>/</w:t>
            </w:r>
            <w:r w:rsidRPr="00F00727">
              <w:rPr>
                <w:rFonts w:cs="Arial"/>
                <w:sz w:val="18"/>
                <w:szCs w:val="18"/>
              </w:rPr>
              <w:t>SR.43</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E92D55" w:rsidTr="00DA23EA">
        <w:tblPrEx>
          <w:tblCellMar>
            <w:top w:w="0" w:type="dxa"/>
            <w:bottom w:w="0" w:type="dxa"/>
          </w:tblCellMar>
        </w:tblPrEx>
        <w:tc>
          <w:tcPr>
            <w:tcW w:w="13467" w:type="dxa"/>
            <w:gridSpan w:val="12"/>
            <w:tcBorders>
              <w:top w:val="single" w:sz="4" w:space="0" w:color="auto"/>
              <w:bottom w:val="nil"/>
            </w:tcBorders>
          </w:tcPr>
          <w:p w:rsidR="00E2558D" w:rsidRPr="00E92D55" w:rsidRDefault="00E2558D" w:rsidP="00FC1867">
            <w:pPr>
              <w:spacing w:line="240" w:lineRule="auto"/>
              <w:rPr>
                <w:sz w:val="18"/>
                <w:szCs w:val="18"/>
              </w:rPr>
            </w:pPr>
            <w:r w:rsidRPr="00440524">
              <w:rPr>
                <w:rFonts w:ascii="Time New Roman" w:eastAsia="SimHei" w:hAnsi="Time New Roman"/>
                <w:bCs/>
                <w:sz w:val="18"/>
                <w:szCs w:val="18"/>
              </w:rPr>
              <w:t>巴</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西</w:t>
            </w:r>
            <w:r w:rsidRPr="00E92D55">
              <w:rPr>
                <w:sz w:val="18"/>
                <w:szCs w:val="18"/>
              </w:rPr>
              <w:t xml:space="preserve"> - </w:t>
            </w:r>
            <w:r>
              <w:rPr>
                <w:sz w:val="18"/>
                <w:szCs w:val="18"/>
                <w:lang w:val="fr-FR"/>
              </w:rPr>
              <w:t>核心文件</w:t>
            </w:r>
            <w:r w:rsidRPr="003569F7">
              <w:rPr>
                <w:sz w:val="18"/>
                <w:szCs w:val="18"/>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Add.53</w:t>
            </w:r>
            <w:r>
              <w:rPr>
                <w:sz w:val="18"/>
                <w:szCs w:val="18"/>
              </w:rPr>
              <w:t>/</w:t>
            </w:r>
            <w:r w:rsidRPr="00E92D55">
              <w:rPr>
                <w:sz w:val="18"/>
                <w:szCs w:val="18"/>
              </w:rPr>
              <w:t>Rev.1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2</w:t>
            </w:r>
            <w:r>
              <w:rPr>
                <w:rFonts w:cs="Arial"/>
                <w:sz w:val="18"/>
                <w:szCs w:val="18"/>
              </w:rPr>
              <w:t>4.</w:t>
            </w:r>
            <w:r w:rsidRPr="00F00727">
              <w:rPr>
                <w:rFonts w:cs="Arial"/>
                <w:sz w:val="18"/>
                <w:szCs w:val="18"/>
              </w:rPr>
              <w:t>0</w:t>
            </w:r>
            <w:r>
              <w:rPr>
                <w:rFonts w:cs="Arial"/>
                <w:sz w:val="18"/>
                <w:szCs w:val="18"/>
              </w:rPr>
              <w:t>4.</w:t>
            </w:r>
            <w:r w:rsidRPr="00F00727">
              <w:rPr>
                <w:rFonts w:cs="Arial"/>
                <w:sz w:val="18"/>
                <w:szCs w:val="18"/>
              </w:rPr>
              <w:t>92</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8.</w:t>
            </w:r>
            <w:r w:rsidRPr="00F00727">
              <w:rPr>
                <w:rFonts w:cs="Arial"/>
                <w:sz w:val="18"/>
                <w:szCs w:val="18"/>
              </w:rPr>
              <w:t>0</w:t>
            </w:r>
            <w:r>
              <w:rPr>
                <w:rFonts w:cs="Arial"/>
                <w:sz w:val="18"/>
                <w:szCs w:val="18"/>
              </w:rPr>
              <w:t>5.</w:t>
            </w:r>
            <w:r w:rsidRPr="00F00727">
              <w:rPr>
                <w:rFonts w:cs="Arial"/>
                <w:sz w:val="18"/>
                <w:szCs w:val="18"/>
              </w:rPr>
              <w:t>03</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5</w:t>
            </w:r>
            <w:r>
              <w:rPr>
                <w:rFonts w:cs="Arial"/>
                <w:sz w:val="18"/>
                <w:szCs w:val="18"/>
              </w:rPr>
              <w:t>/</w:t>
            </w:r>
            <w:r w:rsidRPr="00F00727">
              <w:rPr>
                <w:rFonts w:cs="Arial"/>
                <w:sz w:val="18"/>
                <w:szCs w:val="18"/>
              </w:rPr>
              <w:t>Add.53</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2003</w:t>
            </w:r>
            <w:r>
              <w:rPr>
                <w:rFonts w:cs="Arial"/>
                <w:sz w:val="18"/>
                <w:szCs w:val="18"/>
              </w:rPr>
              <w:t>/</w:t>
            </w:r>
            <w:r w:rsidRPr="00F00727">
              <w:rPr>
                <w:rFonts w:cs="Arial"/>
                <w:sz w:val="18"/>
                <w:szCs w:val="18"/>
              </w:rPr>
              <w:t>SR.8</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Add.87</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06</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9.</w:t>
            </w:r>
            <w:r w:rsidRPr="00F00727">
              <w:rPr>
                <w:rFonts w:cs="Arial"/>
                <w:sz w:val="18"/>
                <w:szCs w:val="18"/>
              </w:rPr>
              <w:t>0</w:t>
            </w:r>
            <w:r>
              <w:rPr>
                <w:rFonts w:cs="Arial"/>
                <w:sz w:val="18"/>
                <w:szCs w:val="18"/>
              </w:rPr>
              <w:t>5.</w:t>
            </w:r>
            <w:r w:rsidRPr="00F00727">
              <w:rPr>
                <w:rFonts w:cs="Arial"/>
                <w:sz w:val="18"/>
                <w:szCs w:val="18"/>
              </w:rPr>
              <w:t>03</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2003</w:t>
            </w:r>
            <w:r>
              <w:rPr>
                <w:rFonts w:cs="Arial"/>
                <w:sz w:val="18"/>
                <w:szCs w:val="18"/>
              </w:rPr>
              <w:t>/</w:t>
            </w:r>
            <w:r w:rsidRPr="00F00727">
              <w:rPr>
                <w:rFonts w:cs="Arial"/>
                <w:sz w:val="18"/>
                <w:szCs w:val="18"/>
              </w:rPr>
              <w:t>SR.9</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2003</w:t>
            </w:r>
            <w:r>
              <w:rPr>
                <w:rFonts w:cs="Arial"/>
                <w:sz w:val="18"/>
                <w:szCs w:val="18"/>
              </w:rPr>
              <w:t>/</w:t>
            </w:r>
            <w:r w:rsidRPr="00F00727">
              <w:rPr>
                <w:rFonts w:cs="Arial"/>
                <w:sz w:val="18"/>
                <w:szCs w:val="18"/>
              </w:rPr>
              <w:t>SR.10</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保加利亚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Add.81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3.</w:t>
            </w:r>
            <w:r w:rsidRPr="00F00727">
              <w:rPr>
                <w:rFonts w:cs="Arial"/>
                <w:sz w:val="18"/>
                <w:szCs w:val="18"/>
              </w:rPr>
              <w:t>0</w:t>
            </w:r>
            <w:r>
              <w:rPr>
                <w:rFonts w:cs="Arial"/>
                <w:sz w:val="18"/>
                <w:szCs w:val="18"/>
              </w:rPr>
              <w:t>1.</w:t>
            </w:r>
            <w:r w:rsidRPr="00F00727">
              <w:rPr>
                <w:rFonts w:cs="Arial"/>
                <w:sz w:val="18"/>
                <w:szCs w:val="18"/>
              </w:rPr>
              <w:t>76</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1.</w:t>
            </w:r>
            <w:r w:rsidRPr="00F00727">
              <w:rPr>
                <w:rFonts w:cs="Arial"/>
                <w:sz w:val="18"/>
                <w:szCs w:val="18"/>
              </w:rPr>
              <w:t>0</w:t>
            </w:r>
            <w:r>
              <w:rPr>
                <w:rFonts w:cs="Arial"/>
                <w:sz w:val="18"/>
                <w:szCs w:val="18"/>
              </w:rPr>
              <w:t>4.</w:t>
            </w:r>
            <w:r w:rsidRPr="00F00727">
              <w:rPr>
                <w:rFonts w:cs="Arial"/>
                <w:sz w:val="18"/>
                <w:szCs w:val="18"/>
              </w:rPr>
              <w:t>80</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1978</w:t>
            </w:r>
            <w:r>
              <w:rPr>
                <w:rFonts w:cs="Arial"/>
                <w:sz w:val="18"/>
                <w:szCs w:val="18"/>
              </w:rPr>
              <w:t>/</w:t>
            </w:r>
            <w:r w:rsidRPr="00F00727">
              <w:rPr>
                <w:rFonts w:cs="Arial"/>
                <w:sz w:val="18"/>
                <w:szCs w:val="18"/>
              </w:rPr>
              <w:t>8</w:t>
            </w:r>
            <w:r>
              <w:rPr>
                <w:rFonts w:cs="Arial"/>
                <w:sz w:val="18"/>
                <w:szCs w:val="18"/>
              </w:rPr>
              <w:t>/</w:t>
            </w:r>
            <w:r w:rsidRPr="00F00727">
              <w:rPr>
                <w:rFonts w:cs="Arial"/>
                <w:sz w:val="18"/>
                <w:szCs w:val="18"/>
              </w:rPr>
              <w:t>Add.24</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SR.12</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4</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99</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2.</w:t>
            </w:r>
            <w:r w:rsidRPr="00F00727">
              <w:rPr>
                <w:rFonts w:cs="Arial"/>
                <w:sz w:val="18"/>
                <w:szCs w:val="18"/>
              </w:rPr>
              <w:t>0</w:t>
            </w:r>
            <w:r>
              <w:rPr>
                <w:rFonts w:cs="Arial"/>
                <w:sz w:val="18"/>
                <w:szCs w:val="18"/>
              </w:rPr>
              <w:t>4.</w:t>
            </w:r>
            <w:r w:rsidRPr="00F00727">
              <w:rPr>
                <w:rFonts w:cs="Arial"/>
                <w:sz w:val="18"/>
                <w:szCs w:val="18"/>
              </w:rPr>
              <w:t>82</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6</w:t>
            </w:r>
            <w:r>
              <w:rPr>
                <w:rFonts w:cs="Arial"/>
                <w:sz w:val="18"/>
                <w:szCs w:val="18"/>
              </w:rPr>
              <w:t>/</w:t>
            </w:r>
            <w:r w:rsidRPr="00F00727">
              <w:rPr>
                <w:rFonts w:cs="Arial"/>
                <w:sz w:val="18"/>
                <w:szCs w:val="18"/>
              </w:rPr>
              <w:t>Add.29</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SR.8</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SR.8</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04</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6.</w:t>
            </w:r>
            <w:r w:rsidRPr="00F00727">
              <w:rPr>
                <w:rFonts w:cs="Arial"/>
                <w:sz w:val="18"/>
                <w:szCs w:val="18"/>
              </w:rPr>
              <w:t>0</w:t>
            </w:r>
            <w:r>
              <w:rPr>
                <w:rFonts w:cs="Arial"/>
                <w:sz w:val="18"/>
                <w:szCs w:val="18"/>
              </w:rPr>
              <w:t>4.</w:t>
            </w:r>
            <w:r w:rsidRPr="00F00727">
              <w:rPr>
                <w:rFonts w:cs="Arial"/>
                <w:sz w:val="18"/>
                <w:szCs w:val="18"/>
              </w:rPr>
              <w:t>83</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3</w:t>
            </w:r>
            <w:r>
              <w:rPr>
                <w:rFonts w:cs="Arial"/>
                <w:sz w:val="18"/>
                <w:szCs w:val="18"/>
              </w:rPr>
              <w:t>/</w:t>
            </w:r>
            <w:r w:rsidRPr="00F00727">
              <w:rPr>
                <w:rFonts w:cs="Arial"/>
                <w:sz w:val="18"/>
                <w:szCs w:val="18"/>
              </w:rPr>
              <w:t>Add.23</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1983</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SR.11</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1983</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SR.11</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1983</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1983</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SR.12</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1983</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SR.13</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1983</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SR.13</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6.</w:t>
            </w:r>
            <w:r w:rsidRPr="00F00727">
              <w:rPr>
                <w:rFonts w:cs="Arial"/>
                <w:sz w:val="18"/>
                <w:szCs w:val="18"/>
              </w:rPr>
              <w:t>0</w:t>
            </w:r>
            <w:r>
              <w:rPr>
                <w:rFonts w:cs="Arial"/>
                <w:sz w:val="18"/>
                <w:szCs w:val="18"/>
              </w:rPr>
              <w:t>4.</w:t>
            </w:r>
            <w:r w:rsidRPr="00F00727">
              <w:rPr>
                <w:rFonts w:cs="Arial"/>
                <w:sz w:val="18"/>
                <w:szCs w:val="18"/>
              </w:rPr>
              <w:t>85</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7</w:t>
            </w:r>
            <w:r>
              <w:rPr>
                <w:rFonts w:cs="Arial"/>
                <w:sz w:val="18"/>
                <w:szCs w:val="18"/>
              </w:rPr>
              <w:t>/</w:t>
            </w:r>
            <w:r w:rsidRPr="00F00727">
              <w:rPr>
                <w:rFonts w:cs="Arial"/>
                <w:sz w:val="18"/>
                <w:szCs w:val="18"/>
              </w:rPr>
              <w:t>Add.18</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1985</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SR.9</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1985</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SR.9</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1985</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SR.10</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1985</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SR.10</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1985</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SR.11</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1985</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SR.11</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8.</w:t>
            </w:r>
            <w:r w:rsidRPr="00F00727">
              <w:rPr>
                <w:rFonts w:cs="Arial"/>
                <w:sz w:val="18"/>
                <w:szCs w:val="18"/>
              </w:rPr>
              <w:t>0</w:t>
            </w:r>
            <w:r>
              <w:rPr>
                <w:rFonts w:cs="Arial"/>
                <w:sz w:val="18"/>
                <w:szCs w:val="18"/>
              </w:rPr>
              <w:t>2.</w:t>
            </w:r>
            <w:r w:rsidRPr="00F00727">
              <w:rPr>
                <w:rFonts w:cs="Arial"/>
                <w:sz w:val="18"/>
                <w:szCs w:val="18"/>
              </w:rPr>
              <w:t>88</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4</w:t>
            </w:r>
            <w:r>
              <w:rPr>
                <w:rFonts w:cs="Arial"/>
                <w:sz w:val="18"/>
                <w:szCs w:val="18"/>
              </w:rPr>
              <w:t>/</w:t>
            </w:r>
            <w:r w:rsidRPr="00F00727">
              <w:rPr>
                <w:rFonts w:cs="Arial"/>
                <w:sz w:val="18"/>
                <w:szCs w:val="18"/>
              </w:rPr>
              <w:t>Add.20</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w:t>
            </w:r>
            <w:r w:rsidRPr="00F00727">
              <w:rPr>
                <w:rFonts w:cs="Arial"/>
                <w:sz w:val="18"/>
                <w:szCs w:val="18"/>
              </w:rPr>
              <w:t>SR.17</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/4,</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w:t>
            </w:r>
            <w:r w:rsidRPr="00F00727">
              <w:rPr>
                <w:rFonts w:cs="Arial"/>
                <w:sz w:val="18"/>
                <w:szCs w:val="18"/>
              </w:rPr>
              <w:t>SR.18</w:t>
            </w:r>
          </w:p>
        </w:tc>
        <w:tc>
          <w:tcPr>
            <w:tcW w:w="1892" w:type="dxa"/>
            <w:tcBorders>
              <w:top w:val="nil"/>
              <w:bottom w:val="nil"/>
            </w:tcBorders>
          </w:tcPr>
          <w:p w:rsidR="00E2558D" w:rsidRPr="00F00727" w:rsidRDefault="00E2558D" w:rsidP="00FC1867">
            <w:pPr>
              <w:spacing w:line="240" w:lineRule="auto"/>
              <w:rPr>
                <w:rFonts w:cs="Arial"/>
                <w:sz w:val="18"/>
                <w:szCs w:val="18"/>
              </w:rPr>
            </w:pPr>
            <w:r>
              <w:rPr>
                <w:rFonts w:cs="Arial"/>
                <w:sz w:val="18"/>
                <w:szCs w:val="18"/>
              </w:rPr>
              <w:t>第</w:t>
            </w:r>
            <w:r w:rsidRPr="00F00727">
              <w:rPr>
                <w:rFonts w:cs="Arial"/>
                <w:sz w:val="18"/>
                <w:szCs w:val="18"/>
              </w:rPr>
              <w:t>304-335</w:t>
            </w:r>
            <w:r>
              <w:rPr>
                <w:rFonts w:cs="Arial"/>
                <w:sz w:val="18"/>
                <w:szCs w:val="18"/>
              </w:rPr>
              <w:t>段</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w:t>
            </w:r>
            <w:r w:rsidRPr="00F00727">
              <w:rPr>
                <w:rFonts w:cs="Arial"/>
                <w:sz w:val="18"/>
                <w:szCs w:val="18"/>
              </w:rPr>
              <w:t>SR.19</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6.</w:t>
            </w:r>
            <w:r w:rsidRPr="00F00727">
              <w:rPr>
                <w:rFonts w:cs="Arial"/>
                <w:sz w:val="18"/>
                <w:szCs w:val="18"/>
              </w:rPr>
              <w:t>1</w:t>
            </w:r>
            <w:r>
              <w:rPr>
                <w:rFonts w:cs="Arial"/>
                <w:sz w:val="18"/>
                <w:szCs w:val="18"/>
              </w:rPr>
              <w:t>1.</w:t>
            </w:r>
            <w:r w:rsidRPr="00F00727">
              <w:rPr>
                <w:rFonts w:cs="Arial"/>
                <w:sz w:val="18"/>
                <w:szCs w:val="18"/>
              </w:rPr>
              <w:t>99</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1994</w:t>
            </w:r>
            <w:r>
              <w:rPr>
                <w:rFonts w:cs="Arial"/>
                <w:sz w:val="18"/>
                <w:szCs w:val="18"/>
              </w:rPr>
              <w:t>/</w:t>
            </w:r>
            <w:r w:rsidRPr="00F00727">
              <w:rPr>
                <w:rFonts w:cs="Arial"/>
                <w:sz w:val="18"/>
                <w:szCs w:val="18"/>
              </w:rPr>
              <w:t>104</w:t>
            </w:r>
            <w:r>
              <w:rPr>
                <w:rFonts w:cs="Arial"/>
                <w:sz w:val="18"/>
                <w:szCs w:val="18"/>
              </w:rPr>
              <w:t>/</w:t>
            </w:r>
            <w:r w:rsidRPr="00F00727">
              <w:rPr>
                <w:rFonts w:cs="Arial"/>
                <w:sz w:val="18"/>
                <w:szCs w:val="18"/>
              </w:rPr>
              <w:t>Add.16</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1999</w:t>
            </w:r>
            <w:r>
              <w:rPr>
                <w:rFonts w:cs="Arial"/>
                <w:sz w:val="18"/>
                <w:szCs w:val="18"/>
              </w:rPr>
              <w:t>/</w:t>
            </w:r>
            <w:r w:rsidRPr="00F00727">
              <w:rPr>
                <w:rFonts w:cs="Arial"/>
                <w:sz w:val="18"/>
                <w:szCs w:val="18"/>
              </w:rPr>
              <w:t>SR.30</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Add.37</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7.</w:t>
            </w:r>
            <w:r w:rsidRPr="00F00727">
              <w:rPr>
                <w:rFonts w:cs="Arial"/>
                <w:sz w:val="18"/>
                <w:szCs w:val="18"/>
              </w:rPr>
              <w:t>1</w:t>
            </w:r>
            <w:r>
              <w:rPr>
                <w:rFonts w:cs="Arial"/>
                <w:sz w:val="18"/>
                <w:szCs w:val="18"/>
              </w:rPr>
              <w:t>1.</w:t>
            </w:r>
            <w:r w:rsidRPr="00F00727">
              <w:rPr>
                <w:rFonts w:cs="Arial"/>
                <w:sz w:val="18"/>
                <w:szCs w:val="18"/>
              </w:rPr>
              <w:t>99</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1999</w:t>
            </w:r>
            <w:r>
              <w:rPr>
                <w:rFonts w:cs="Arial"/>
                <w:sz w:val="18"/>
                <w:szCs w:val="18"/>
              </w:rPr>
              <w:t>/</w:t>
            </w:r>
            <w:r w:rsidRPr="00F00727">
              <w:rPr>
                <w:rFonts w:cs="Arial"/>
                <w:sz w:val="18"/>
                <w:szCs w:val="18"/>
              </w:rPr>
              <w:t>SR.31</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1</w:t>
            </w:r>
            <w:r>
              <w:rPr>
                <w:rFonts w:cs="Arial"/>
                <w:sz w:val="18"/>
                <w:szCs w:val="18"/>
              </w:rPr>
              <w:t>1.</w:t>
            </w:r>
            <w:r w:rsidRPr="00F00727">
              <w:rPr>
                <w:rFonts w:cs="Arial"/>
                <w:sz w:val="18"/>
                <w:szCs w:val="18"/>
              </w:rPr>
              <w:t>99</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1999</w:t>
            </w:r>
            <w:r>
              <w:rPr>
                <w:rFonts w:cs="Arial"/>
                <w:sz w:val="18"/>
                <w:szCs w:val="18"/>
              </w:rPr>
              <w:t>/</w:t>
            </w:r>
            <w:r w:rsidRPr="00F00727">
              <w:rPr>
                <w:rFonts w:cs="Arial"/>
                <w:sz w:val="18"/>
                <w:szCs w:val="18"/>
              </w:rPr>
              <w:t>SR.32</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1999</w:t>
            </w:r>
            <w:r>
              <w:rPr>
                <w:rFonts w:cs="Arial"/>
                <w:sz w:val="18"/>
                <w:szCs w:val="18"/>
              </w:rPr>
              <w:t>/</w:t>
            </w:r>
            <w:r w:rsidRPr="00F00727">
              <w:rPr>
                <w:rFonts w:cs="Arial"/>
                <w:sz w:val="18"/>
                <w:szCs w:val="18"/>
              </w:rPr>
              <w:t>SR.50</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1999</w:t>
            </w:r>
            <w:r>
              <w:rPr>
                <w:rFonts w:cs="Arial"/>
                <w:sz w:val="18"/>
                <w:szCs w:val="18"/>
              </w:rPr>
              <w:t>/</w:t>
            </w:r>
            <w:r w:rsidRPr="00F00727">
              <w:rPr>
                <w:rFonts w:cs="Arial"/>
                <w:sz w:val="18"/>
                <w:szCs w:val="18"/>
              </w:rPr>
              <w:t>SR.51</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布基纳法索</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Add.30</w:t>
            </w: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4.</w:t>
            </w:r>
            <w:r w:rsidRPr="00F00727">
              <w:rPr>
                <w:rFonts w:cs="Arial"/>
                <w:sz w:val="18"/>
                <w:szCs w:val="18"/>
              </w:rPr>
              <w:t>0</w:t>
            </w:r>
            <w:r>
              <w:rPr>
                <w:rFonts w:cs="Arial"/>
                <w:sz w:val="18"/>
                <w:szCs w:val="18"/>
              </w:rPr>
              <w:t>4.</w:t>
            </w:r>
            <w:r w:rsidRPr="00F00727">
              <w:rPr>
                <w:rFonts w:cs="Arial"/>
                <w:sz w:val="18"/>
                <w:szCs w:val="18"/>
              </w:rPr>
              <w:t>99</w:t>
            </w: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00</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E92D55" w:rsidTr="00DA23EA">
        <w:tblPrEx>
          <w:tblCellMar>
            <w:top w:w="0" w:type="dxa"/>
            <w:bottom w:w="0" w:type="dxa"/>
          </w:tblCellMar>
        </w:tblPrEx>
        <w:tc>
          <w:tcPr>
            <w:tcW w:w="13467" w:type="dxa"/>
            <w:gridSpan w:val="12"/>
            <w:tcBorders>
              <w:bottom w:val="nil"/>
            </w:tcBorders>
          </w:tcPr>
          <w:p w:rsidR="00E2558D" w:rsidRPr="00E92D55" w:rsidRDefault="00E2558D" w:rsidP="00FC1867">
            <w:pPr>
              <w:pageBreakBefore/>
              <w:spacing w:line="240" w:lineRule="auto"/>
              <w:rPr>
                <w:sz w:val="18"/>
                <w:szCs w:val="18"/>
              </w:rPr>
            </w:pPr>
            <w:r w:rsidRPr="00440524">
              <w:rPr>
                <w:rFonts w:ascii="Time New Roman" w:eastAsia="SimHei" w:hAnsi="Time New Roman"/>
                <w:bCs/>
                <w:sz w:val="18"/>
                <w:szCs w:val="18"/>
              </w:rPr>
              <w:t>布隆迪</w:t>
            </w:r>
            <w:r w:rsidRPr="00E92D55">
              <w:rPr>
                <w:sz w:val="18"/>
                <w:szCs w:val="18"/>
              </w:rPr>
              <w:t xml:space="preserve"> - </w:t>
            </w:r>
            <w:r>
              <w:rPr>
                <w:sz w:val="18"/>
                <w:szCs w:val="18"/>
                <w:lang w:val="fr-FR"/>
              </w:rPr>
              <w:t>核心文件</w:t>
            </w:r>
            <w:r w:rsidRPr="00FC1867">
              <w:rPr>
                <w:sz w:val="18"/>
                <w:szCs w:val="18"/>
                <w:lang w:val="en-GB"/>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Add.16</w:t>
            </w:r>
            <w:r>
              <w:rPr>
                <w:sz w:val="18"/>
                <w:szCs w:val="18"/>
              </w:rPr>
              <w:t>/</w:t>
            </w:r>
            <w:r w:rsidRPr="00E92D55">
              <w:rPr>
                <w:sz w:val="18"/>
                <w:szCs w:val="18"/>
              </w:rPr>
              <w:t>Rev.1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9.</w:t>
            </w:r>
            <w:r w:rsidRPr="00F00727">
              <w:rPr>
                <w:rFonts w:cs="Arial"/>
                <w:sz w:val="18"/>
                <w:szCs w:val="18"/>
              </w:rPr>
              <w:t>0</w:t>
            </w:r>
            <w:r>
              <w:rPr>
                <w:rFonts w:cs="Arial"/>
                <w:sz w:val="18"/>
                <w:szCs w:val="18"/>
              </w:rPr>
              <w:t>8.</w:t>
            </w:r>
            <w:r w:rsidRPr="00F00727">
              <w:rPr>
                <w:rFonts w:cs="Arial"/>
                <w:sz w:val="18"/>
                <w:szCs w:val="18"/>
              </w:rPr>
              <w:t>90</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97</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02</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4A15B9" w:rsidTr="00DA23EA">
        <w:tblPrEx>
          <w:tblCellMar>
            <w:top w:w="0" w:type="dxa"/>
            <w:bottom w:w="0" w:type="dxa"/>
          </w:tblCellMar>
        </w:tblPrEx>
        <w:tc>
          <w:tcPr>
            <w:tcW w:w="13467" w:type="dxa"/>
            <w:gridSpan w:val="12"/>
            <w:tcBorders>
              <w:bottom w:val="nil"/>
            </w:tcBorders>
          </w:tcPr>
          <w:p w:rsidR="00E2558D" w:rsidRPr="004A15B9" w:rsidRDefault="00E2558D" w:rsidP="00FC1867">
            <w:pPr>
              <w:spacing w:line="240" w:lineRule="auto"/>
              <w:rPr>
                <w:sz w:val="18"/>
                <w:szCs w:val="18"/>
                <w:lang w:val="fr-FR"/>
              </w:rPr>
            </w:pPr>
            <w:r w:rsidRPr="00440524">
              <w:rPr>
                <w:rFonts w:ascii="Time New Roman" w:eastAsia="SimHei" w:hAnsi="Time New Roman"/>
                <w:bCs/>
                <w:sz w:val="18"/>
                <w:szCs w:val="18"/>
              </w:rPr>
              <w:t>柬埔寨</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Add.94</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2</w:t>
            </w:r>
            <w:r>
              <w:rPr>
                <w:rFonts w:cs="Arial"/>
                <w:sz w:val="18"/>
                <w:szCs w:val="18"/>
              </w:rPr>
              <w:t>6.</w:t>
            </w:r>
            <w:r w:rsidRPr="00F00727">
              <w:rPr>
                <w:rFonts w:cs="Arial"/>
                <w:sz w:val="18"/>
                <w:szCs w:val="18"/>
              </w:rPr>
              <w:t>0</w:t>
            </w:r>
            <w:r>
              <w:rPr>
                <w:rFonts w:cs="Arial"/>
                <w:sz w:val="18"/>
                <w:szCs w:val="18"/>
              </w:rPr>
              <w:t>8.</w:t>
            </w:r>
            <w:r w:rsidRPr="00F00727">
              <w:rPr>
                <w:rFonts w:cs="Arial"/>
                <w:sz w:val="18"/>
                <w:szCs w:val="18"/>
              </w:rPr>
              <w:t>92</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94</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99</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喀麦隆</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Add.109</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2</w:t>
            </w:r>
            <w:r>
              <w:rPr>
                <w:rFonts w:cs="Arial"/>
                <w:sz w:val="18"/>
                <w:szCs w:val="18"/>
              </w:rPr>
              <w:t>7.</w:t>
            </w:r>
            <w:r w:rsidRPr="00F00727">
              <w:rPr>
                <w:rFonts w:cs="Arial"/>
                <w:sz w:val="18"/>
                <w:szCs w:val="18"/>
              </w:rPr>
              <w:t>0</w:t>
            </w:r>
            <w:r>
              <w:rPr>
                <w:rFonts w:cs="Arial"/>
                <w:sz w:val="18"/>
                <w:szCs w:val="18"/>
              </w:rPr>
              <w:t>9.</w:t>
            </w:r>
            <w:r w:rsidRPr="00F00727">
              <w:rPr>
                <w:rFonts w:cs="Arial"/>
                <w:sz w:val="18"/>
                <w:szCs w:val="18"/>
              </w:rPr>
              <w:t>84</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3.</w:t>
            </w:r>
            <w:r w:rsidRPr="00F00727">
              <w:rPr>
                <w:rFonts w:cs="Arial"/>
                <w:sz w:val="18"/>
                <w:szCs w:val="18"/>
              </w:rPr>
              <w:t>1</w:t>
            </w:r>
            <w:r>
              <w:rPr>
                <w:rFonts w:cs="Arial"/>
                <w:sz w:val="18"/>
                <w:szCs w:val="18"/>
              </w:rPr>
              <w:t>1.</w:t>
            </w:r>
            <w:r w:rsidRPr="00F00727">
              <w:rPr>
                <w:rFonts w:cs="Arial"/>
                <w:sz w:val="18"/>
                <w:szCs w:val="18"/>
              </w:rPr>
              <w:t>99</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5</w:t>
            </w:r>
            <w:r>
              <w:rPr>
                <w:rFonts w:cs="Arial"/>
                <w:sz w:val="18"/>
                <w:szCs w:val="18"/>
              </w:rPr>
              <w:t>/</w:t>
            </w:r>
            <w:r w:rsidRPr="00F00727">
              <w:rPr>
                <w:rFonts w:cs="Arial"/>
                <w:sz w:val="18"/>
                <w:szCs w:val="18"/>
              </w:rPr>
              <w:t>Add.35</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1999</w:t>
            </w:r>
            <w:r>
              <w:rPr>
                <w:rFonts w:cs="Arial"/>
                <w:sz w:val="18"/>
                <w:szCs w:val="18"/>
              </w:rPr>
              <w:t>/</w:t>
            </w:r>
            <w:r w:rsidRPr="00F00727">
              <w:rPr>
                <w:rFonts w:cs="Arial"/>
                <w:sz w:val="18"/>
                <w:szCs w:val="18"/>
              </w:rPr>
              <w:t>SR.41</w:t>
            </w:r>
            <w:r>
              <w:rPr>
                <w:rFonts w:cs="Arial"/>
                <w:sz w:val="18"/>
                <w:szCs w:val="18"/>
              </w:rPr>
              <w:t>/</w:t>
            </w:r>
            <w:r w:rsidR="00DA23EA">
              <w:rPr>
                <w:rFonts w:cs="Arial" w:hint="eastAsia"/>
                <w:sz w:val="18"/>
                <w:szCs w:val="18"/>
              </w:rPr>
              <w:br/>
            </w:r>
            <w:r w:rsidRPr="00F00727">
              <w:rPr>
                <w:rFonts w:cs="Arial"/>
                <w:sz w:val="18"/>
                <w:szCs w:val="18"/>
              </w:rPr>
              <w:t>Add.1</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Add.40</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01</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4.</w:t>
            </w:r>
            <w:r w:rsidRPr="00F00727">
              <w:rPr>
                <w:rFonts w:cs="Arial"/>
                <w:sz w:val="18"/>
                <w:szCs w:val="18"/>
              </w:rPr>
              <w:t>1</w:t>
            </w:r>
            <w:r>
              <w:rPr>
                <w:rFonts w:cs="Arial"/>
                <w:sz w:val="18"/>
                <w:szCs w:val="18"/>
              </w:rPr>
              <w:t>1.</w:t>
            </w:r>
            <w:r w:rsidRPr="00F00727">
              <w:rPr>
                <w:rFonts w:cs="Arial"/>
                <w:sz w:val="18"/>
                <w:szCs w:val="18"/>
              </w:rPr>
              <w:t>99</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1999</w:t>
            </w:r>
            <w:r>
              <w:rPr>
                <w:rFonts w:cs="Arial"/>
                <w:sz w:val="18"/>
                <w:szCs w:val="18"/>
              </w:rPr>
              <w:t>/</w:t>
            </w:r>
            <w:r w:rsidRPr="00F00727">
              <w:rPr>
                <w:rFonts w:cs="Arial"/>
                <w:sz w:val="18"/>
                <w:szCs w:val="18"/>
              </w:rPr>
              <w:t>SR.42</w:t>
            </w:r>
            <w:r>
              <w:rPr>
                <w:rFonts w:cs="Arial"/>
                <w:sz w:val="18"/>
                <w:szCs w:val="18"/>
              </w:rPr>
              <w:t>/</w:t>
            </w:r>
            <w:r w:rsidR="00DA23EA">
              <w:rPr>
                <w:rFonts w:cs="Arial" w:hint="eastAsia"/>
                <w:sz w:val="18"/>
                <w:szCs w:val="18"/>
              </w:rPr>
              <w:br/>
            </w:r>
            <w:r w:rsidRPr="00F00727">
              <w:rPr>
                <w:rFonts w:cs="Arial"/>
                <w:sz w:val="18"/>
                <w:szCs w:val="18"/>
              </w:rPr>
              <w:t>Add.1</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2.</w:t>
            </w:r>
            <w:r w:rsidRPr="00F00727">
              <w:rPr>
                <w:rFonts w:cs="Arial"/>
                <w:sz w:val="18"/>
                <w:szCs w:val="18"/>
              </w:rPr>
              <w:t>1</w:t>
            </w:r>
            <w:r>
              <w:rPr>
                <w:rFonts w:cs="Arial"/>
                <w:sz w:val="18"/>
                <w:szCs w:val="18"/>
              </w:rPr>
              <w:t>2.</w:t>
            </w:r>
            <w:r w:rsidRPr="00F00727">
              <w:rPr>
                <w:rFonts w:cs="Arial"/>
                <w:sz w:val="18"/>
                <w:szCs w:val="18"/>
              </w:rPr>
              <w:t>99</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1999</w:t>
            </w:r>
            <w:r>
              <w:rPr>
                <w:rFonts w:cs="Arial"/>
                <w:sz w:val="18"/>
                <w:szCs w:val="18"/>
              </w:rPr>
              <w:t>/</w:t>
            </w:r>
            <w:r w:rsidRPr="00F00727">
              <w:rPr>
                <w:rFonts w:cs="Arial"/>
                <w:sz w:val="18"/>
                <w:szCs w:val="18"/>
              </w:rPr>
              <w:t>SR.43</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1999</w:t>
            </w:r>
            <w:r>
              <w:rPr>
                <w:rFonts w:cs="Arial"/>
                <w:sz w:val="18"/>
                <w:szCs w:val="18"/>
              </w:rPr>
              <w:t>/</w:t>
            </w:r>
            <w:r w:rsidRPr="00F00727">
              <w:rPr>
                <w:rFonts w:cs="Arial"/>
                <w:sz w:val="18"/>
                <w:szCs w:val="18"/>
              </w:rPr>
              <w:t>SR.54</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4A15B9" w:rsidTr="00DA23EA">
        <w:tblPrEx>
          <w:tblCellMar>
            <w:top w:w="0" w:type="dxa"/>
            <w:bottom w:w="0" w:type="dxa"/>
          </w:tblCellMar>
        </w:tblPrEx>
        <w:tc>
          <w:tcPr>
            <w:tcW w:w="13467" w:type="dxa"/>
            <w:gridSpan w:val="12"/>
            <w:tcBorders>
              <w:bottom w:val="nil"/>
            </w:tcBorders>
          </w:tcPr>
          <w:p w:rsidR="00E2558D" w:rsidRPr="004A15B9" w:rsidRDefault="00E2558D" w:rsidP="00FC1867">
            <w:pPr>
              <w:spacing w:line="240" w:lineRule="auto"/>
              <w:rPr>
                <w:sz w:val="18"/>
                <w:szCs w:val="18"/>
                <w:lang w:val="fr-FR"/>
              </w:rPr>
            </w:pPr>
            <w:r w:rsidRPr="00440524">
              <w:rPr>
                <w:rFonts w:ascii="Time New Roman" w:eastAsia="SimHei" w:hAnsi="Time New Roman"/>
                <w:bCs/>
                <w:sz w:val="18"/>
                <w:szCs w:val="18"/>
              </w:rPr>
              <w:t>加拿大</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Add.91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1</w:t>
            </w:r>
            <w:r>
              <w:rPr>
                <w:rFonts w:cs="Arial"/>
                <w:sz w:val="18"/>
                <w:szCs w:val="18"/>
              </w:rPr>
              <w:t>9.</w:t>
            </w:r>
            <w:r w:rsidRPr="00F00727">
              <w:rPr>
                <w:rFonts w:cs="Arial"/>
                <w:sz w:val="18"/>
                <w:szCs w:val="18"/>
              </w:rPr>
              <w:t>0</w:t>
            </w:r>
            <w:r>
              <w:rPr>
                <w:rFonts w:cs="Arial"/>
                <w:sz w:val="18"/>
                <w:szCs w:val="18"/>
              </w:rPr>
              <w:t>8.</w:t>
            </w:r>
            <w:r w:rsidRPr="00F00727">
              <w:rPr>
                <w:rFonts w:cs="Arial"/>
                <w:sz w:val="18"/>
                <w:szCs w:val="18"/>
              </w:rPr>
              <w:t>76</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5.</w:t>
            </w:r>
            <w:r w:rsidRPr="00F00727">
              <w:rPr>
                <w:rFonts w:cs="Arial"/>
                <w:sz w:val="18"/>
                <w:szCs w:val="18"/>
              </w:rPr>
              <w:t>0</w:t>
            </w:r>
            <w:r>
              <w:rPr>
                <w:rFonts w:cs="Arial"/>
                <w:sz w:val="18"/>
                <w:szCs w:val="18"/>
              </w:rPr>
              <w:t>4.</w:t>
            </w:r>
            <w:r w:rsidRPr="00F00727">
              <w:rPr>
                <w:rFonts w:cs="Arial"/>
                <w:sz w:val="18"/>
                <w:szCs w:val="18"/>
              </w:rPr>
              <w:t>82</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1978</w:t>
            </w:r>
            <w:r>
              <w:rPr>
                <w:rFonts w:cs="Arial"/>
                <w:sz w:val="18"/>
                <w:szCs w:val="18"/>
              </w:rPr>
              <w:t>/</w:t>
            </w:r>
            <w:r w:rsidRPr="00F00727">
              <w:rPr>
                <w:rFonts w:cs="Arial"/>
                <w:sz w:val="18"/>
                <w:szCs w:val="18"/>
              </w:rPr>
              <w:t>8</w:t>
            </w:r>
            <w:r>
              <w:rPr>
                <w:rFonts w:cs="Arial"/>
                <w:sz w:val="18"/>
                <w:szCs w:val="18"/>
              </w:rPr>
              <w:t>/</w:t>
            </w:r>
            <w:r w:rsidRPr="00F00727">
              <w:rPr>
                <w:rFonts w:cs="Arial"/>
                <w:sz w:val="18"/>
                <w:szCs w:val="18"/>
              </w:rPr>
              <w:t>Add.32</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6</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10</w:t>
            </w: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7.</w:t>
            </w:r>
            <w:r w:rsidRPr="00F00727">
              <w:rPr>
                <w:rFonts w:cs="Arial"/>
                <w:sz w:val="18"/>
                <w:szCs w:val="18"/>
              </w:rPr>
              <w:t>0</w:t>
            </w:r>
            <w:r>
              <w:rPr>
                <w:rFonts w:cs="Arial"/>
                <w:sz w:val="18"/>
                <w:szCs w:val="18"/>
              </w:rPr>
              <w:t>4.</w:t>
            </w:r>
            <w:r w:rsidRPr="00F00727">
              <w:rPr>
                <w:rFonts w:cs="Arial"/>
                <w:sz w:val="18"/>
                <w:szCs w:val="18"/>
              </w:rPr>
              <w:t>84</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6</w:t>
            </w:r>
            <w:r>
              <w:rPr>
                <w:rFonts w:cs="Arial"/>
                <w:sz w:val="18"/>
                <w:szCs w:val="18"/>
              </w:rPr>
              <w:t>/</w:t>
            </w:r>
            <w:r w:rsidRPr="00F00727">
              <w:rPr>
                <w:rFonts w:cs="Arial"/>
                <w:sz w:val="18"/>
                <w:szCs w:val="18"/>
              </w:rPr>
              <w:t>Add.32</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SR.4</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SR.4</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SR.6</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SR.6</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2.</w:t>
            </w:r>
            <w:r w:rsidRPr="00F00727">
              <w:rPr>
                <w:rFonts w:cs="Arial"/>
                <w:sz w:val="18"/>
                <w:szCs w:val="18"/>
              </w:rPr>
              <w:t>0</w:t>
            </w:r>
            <w:r>
              <w:rPr>
                <w:rFonts w:cs="Arial"/>
                <w:sz w:val="18"/>
                <w:szCs w:val="18"/>
              </w:rPr>
              <w:t>4.</w:t>
            </w:r>
            <w:r w:rsidRPr="00F00727">
              <w:rPr>
                <w:rFonts w:cs="Arial"/>
                <w:sz w:val="18"/>
                <w:szCs w:val="18"/>
              </w:rPr>
              <w:t>86</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3</w:t>
            </w:r>
            <w:r>
              <w:rPr>
                <w:rFonts w:cs="Arial"/>
                <w:sz w:val="18"/>
                <w:szCs w:val="18"/>
              </w:rPr>
              <w:t>/</w:t>
            </w:r>
            <w:r w:rsidRPr="00F00727">
              <w:rPr>
                <w:rFonts w:cs="Arial"/>
                <w:sz w:val="18"/>
                <w:szCs w:val="18"/>
              </w:rPr>
              <w:t>Add.34</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SR.13</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SR.13</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SR.15</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SR.15</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SR.16</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SR.16</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6.</w:t>
            </w:r>
            <w:r w:rsidRPr="00F00727">
              <w:rPr>
                <w:rFonts w:cs="Arial"/>
                <w:sz w:val="18"/>
                <w:szCs w:val="18"/>
              </w:rPr>
              <w:t>0</w:t>
            </w:r>
            <w:r>
              <w:rPr>
                <w:rFonts w:cs="Arial"/>
                <w:sz w:val="18"/>
                <w:szCs w:val="18"/>
              </w:rPr>
              <w:t>2.</w:t>
            </w:r>
            <w:r w:rsidRPr="00F00727">
              <w:rPr>
                <w:rFonts w:cs="Arial"/>
                <w:sz w:val="18"/>
                <w:szCs w:val="18"/>
              </w:rPr>
              <w:t>89</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7</w:t>
            </w:r>
            <w:r>
              <w:rPr>
                <w:rFonts w:cs="Arial"/>
                <w:sz w:val="18"/>
                <w:szCs w:val="18"/>
              </w:rPr>
              <w:t>/</w:t>
            </w:r>
            <w:r w:rsidRPr="00F00727">
              <w:rPr>
                <w:rFonts w:cs="Arial"/>
                <w:sz w:val="18"/>
                <w:szCs w:val="18"/>
              </w:rPr>
              <w:t>Add.28</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1989</w:t>
            </w:r>
            <w:r>
              <w:rPr>
                <w:rFonts w:cs="Arial"/>
                <w:sz w:val="18"/>
                <w:szCs w:val="18"/>
              </w:rPr>
              <w:t>/</w:t>
            </w:r>
            <w:r w:rsidRPr="00F00727">
              <w:rPr>
                <w:rFonts w:cs="Arial"/>
                <w:sz w:val="18"/>
                <w:szCs w:val="18"/>
              </w:rPr>
              <w:t>SR.8</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1989</w:t>
            </w:r>
            <w:r>
              <w:rPr>
                <w:rFonts w:cs="Arial"/>
                <w:sz w:val="18"/>
                <w:szCs w:val="18"/>
              </w:rPr>
              <w:t>/5,</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1989</w:t>
            </w:r>
            <w:r>
              <w:rPr>
                <w:rFonts w:cs="Arial"/>
                <w:sz w:val="18"/>
                <w:szCs w:val="18"/>
              </w:rPr>
              <w:t>/</w:t>
            </w:r>
            <w:r w:rsidRPr="00F00727">
              <w:rPr>
                <w:rFonts w:cs="Arial"/>
                <w:sz w:val="18"/>
                <w:szCs w:val="18"/>
              </w:rPr>
              <w:t>SR.11</w:t>
            </w:r>
          </w:p>
        </w:tc>
        <w:tc>
          <w:tcPr>
            <w:tcW w:w="1892" w:type="dxa"/>
            <w:tcBorders>
              <w:top w:val="nil"/>
              <w:bottom w:val="nil"/>
            </w:tcBorders>
          </w:tcPr>
          <w:p w:rsidR="00E2558D" w:rsidRPr="00F00727" w:rsidRDefault="00E2558D" w:rsidP="00FC1867">
            <w:pPr>
              <w:spacing w:line="240" w:lineRule="auto"/>
              <w:rPr>
                <w:rFonts w:cs="Arial"/>
                <w:sz w:val="18"/>
                <w:szCs w:val="18"/>
              </w:rPr>
            </w:pPr>
            <w:r>
              <w:rPr>
                <w:rFonts w:cs="Arial"/>
                <w:sz w:val="18"/>
                <w:szCs w:val="18"/>
              </w:rPr>
              <w:t>第</w:t>
            </w:r>
            <w:r w:rsidRPr="00F00727">
              <w:rPr>
                <w:rFonts w:cs="Arial"/>
                <w:sz w:val="18"/>
                <w:szCs w:val="18"/>
              </w:rPr>
              <w:t>79-112</w:t>
            </w:r>
            <w:r>
              <w:rPr>
                <w:rFonts w:cs="Arial"/>
                <w:sz w:val="18"/>
                <w:szCs w:val="18"/>
              </w:rPr>
              <w:t>段</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7.</w:t>
            </w:r>
            <w:r w:rsidRPr="00F00727">
              <w:rPr>
                <w:rFonts w:cs="Arial"/>
                <w:sz w:val="18"/>
                <w:szCs w:val="18"/>
              </w:rPr>
              <w:t>0</w:t>
            </w:r>
            <w:r>
              <w:rPr>
                <w:rFonts w:cs="Arial"/>
                <w:sz w:val="18"/>
                <w:szCs w:val="18"/>
              </w:rPr>
              <w:t>5.</w:t>
            </w:r>
            <w:r w:rsidRPr="00F00727">
              <w:rPr>
                <w:rFonts w:cs="Arial"/>
                <w:sz w:val="18"/>
                <w:szCs w:val="18"/>
              </w:rPr>
              <w:t>93</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6</w:t>
            </w:r>
            <w:r>
              <w:rPr>
                <w:rFonts w:cs="Arial"/>
                <w:sz w:val="18"/>
                <w:szCs w:val="18"/>
              </w:rPr>
              <w:t>/</w:t>
            </w:r>
            <w:r w:rsidRPr="00F00727">
              <w:rPr>
                <w:rFonts w:cs="Arial"/>
                <w:sz w:val="18"/>
                <w:szCs w:val="18"/>
              </w:rPr>
              <w:t>Add.3</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1993</w:t>
            </w:r>
            <w:r>
              <w:rPr>
                <w:rFonts w:cs="Arial"/>
                <w:sz w:val="18"/>
                <w:szCs w:val="18"/>
              </w:rPr>
              <w:t>/</w:t>
            </w:r>
            <w:r w:rsidRPr="00F00727">
              <w:rPr>
                <w:rFonts w:cs="Arial"/>
                <w:sz w:val="18"/>
                <w:szCs w:val="18"/>
              </w:rPr>
              <w:t>SR.5</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1993</w:t>
            </w:r>
            <w:r>
              <w:rPr>
                <w:rFonts w:cs="Arial"/>
                <w:sz w:val="18"/>
                <w:szCs w:val="18"/>
              </w:rPr>
              <w:t>/</w:t>
            </w:r>
            <w:r w:rsidRPr="00F00727">
              <w:rPr>
                <w:rFonts w:cs="Arial"/>
                <w:sz w:val="18"/>
                <w:szCs w:val="18"/>
              </w:rPr>
              <w:t>5</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8.</w:t>
            </w:r>
            <w:r w:rsidRPr="00F00727">
              <w:rPr>
                <w:rFonts w:cs="Arial"/>
                <w:sz w:val="18"/>
                <w:szCs w:val="18"/>
              </w:rPr>
              <w:t>0</w:t>
            </w:r>
            <w:r>
              <w:rPr>
                <w:rFonts w:cs="Arial"/>
                <w:sz w:val="18"/>
                <w:szCs w:val="18"/>
              </w:rPr>
              <w:t>5.</w:t>
            </w:r>
            <w:r w:rsidRPr="00F00727">
              <w:rPr>
                <w:rFonts w:cs="Arial"/>
                <w:sz w:val="18"/>
                <w:szCs w:val="18"/>
              </w:rPr>
              <w:t>93</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1993</w:t>
            </w:r>
            <w:r>
              <w:rPr>
                <w:rFonts w:cs="Arial"/>
                <w:sz w:val="18"/>
                <w:szCs w:val="18"/>
              </w:rPr>
              <w:t>/</w:t>
            </w:r>
            <w:r w:rsidRPr="00F00727">
              <w:rPr>
                <w:rFonts w:cs="Arial"/>
                <w:sz w:val="18"/>
                <w:szCs w:val="18"/>
              </w:rPr>
              <w:t>SR.6</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6.</w:t>
            </w:r>
            <w:r w:rsidRPr="00F00727">
              <w:rPr>
                <w:rFonts w:cs="Arial"/>
                <w:sz w:val="18"/>
                <w:szCs w:val="18"/>
              </w:rPr>
              <w:t>1</w:t>
            </w:r>
            <w:r>
              <w:rPr>
                <w:rFonts w:cs="Arial"/>
                <w:sz w:val="18"/>
                <w:szCs w:val="18"/>
              </w:rPr>
              <w:t>1.</w:t>
            </w:r>
            <w:r w:rsidRPr="00F00727">
              <w:rPr>
                <w:rFonts w:cs="Arial"/>
                <w:sz w:val="18"/>
                <w:szCs w:val="18"/>
              </w:rPr>
              <w:t>98</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1994</w:t>
            </w:r>
            <w:r>
              <w:rPr>
                <w:rFonts w:cs="Arial"/>
                <w:sz w:val="18"/>
                <w:szCs w:val="18"/>
              </w:rPr>
              <w:t>/</w:t>
            </w:r>
            <w:r w:rsidRPr="00F00727">
              <w:rPr>
                <w:rFonts w:cs="Arial"/>
                <w:sz w:val="18"/>
                <w:szCs w:val="18"/>
              </w:rPr>
              <w:t>104</w:t>
            </w:r>
            <w:r>
              <w:rPr>
                <w:rFonts w:cs="Arial"/>
                <w:sz w:val="18"/>
                <w:szCs w:val="18"/>
              </w:rPr>
              <w:t>/</w:t>
            </w:r>
            <w:r w:rsidRPr="00F00727">
              <w:rPr>
                <w:rFonts w:cs="Arial"/>
                <w:sz w:val="18"/>
                <w:szCs w:val="18"/>
              </w:rPr>
              <w:t>Add.17</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1998</w:t>
            </w:r>
            <w:r>
              <w:rPr>
                <w:rFonts w:cs="Arial"/>
                <w:sz w:val="18"/>
                <w:szCs w:val="18"/>
              </w:rPr>
              <w:t>/</w:t>
            </w:r>
            <w:r w:rsidRPr="00F00727">
              <w:rPr>
                <w:rFonts w:cs="Arial"/>
                <w:sz w:val="18"/>
                <w:szCs w:val="18"/>
              </w:rPr>
              <w:t>SR.46</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Add.31</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7.</w:t>
            </w:r>
            <w:r w:rsidRPr="00F00727">
              <w:rPr>
                <w:rFonts w:cs="Arial"/>
                <w:sz w:val="18"/>
                <w:szCs w:val="18"/>
              </w:rPr>
              <w:t>1</w:t>
            </w:r>
            <w:r>
              <w:rPr>
                <w:rFonts w:cs="Arial"/>
                <w:sz w:val="18"/>
                <w:szCs w:val="18"/>
              </w:rPr>
              <w:t>1.</w:t>
            </w:r>
            <w:r w:rsidRPr="00F00727">
              <w:rPr>
                <w:rFonts w:cs="Arial"/>
                <w:sz w:val="18"/>
                <w:szCs w:val="18"/>
              </w:rPr>
              <w:t>98</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1998</w:t>
            </w:r>
            <w:r>
              <w:rPr>
                <w:rFonts w:cs="Arial"/>
                <w:sz w:val="18"/>
                <w:szCs w:val="18"/>
              </w:rPr>
              <w:t>/</w:t>
            </w:r>
            <w:r w:rsidRPr="00F00727">
              <w:rPr>
                <w:rFonts w:cs="Arial"/>
                <w:sz w:val="18"/>
                <w:szCs w:val="18"/>
              </w:rPr>
              <w:t>SR.47</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1998</w:t>
            </w:r>
            <w:r>
              <w:rPr>
                <w:rFonts w:cs="Arial"/>
                <w:sz w:val="18"/>
                <w:szCs w:val="18"/>
              </w:rPr>
              <w:t>/</w:t>
            </w:r>
            <w:r w:rsidRPr="00F00727">
              <w:rPr>
                <w:rFonts w:cs="Arial"/>
                <w:sz w:val="18"/>
                <w:szCs w:val="18"/>
              </w:rPr>
              <w:t>SR.48</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4</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5.</w:t>
            </w:r>
            <w:r w:rsidRPr="00F00727">
              <w:rPr>
                <w:rFonts w:cs="Arial"/>
                <w:sz w:val="18"/>
                <w:szCs w:val="18"/>
              </w:rPr>
              <w:t>0</w:t>
            </w:r>
            <w:r>
              <w:rPr>
                <w:rFonts w:cs="Arial"/>
                <w:sz w:val="18"/>
                <w:szCs w:val="18"/>
              </w:rPr>
              <w:t>5.</w:t>
            </w:r>
            <w:r w:rsidRPr="00F00727">
              <w:rPr>
                <w:rFonts w:cs="Arial"/>
                <w:sz w:val="18"/>
                <w:szCs w:val="18"/>
              </w:rPr>
              <w:t>06</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4</w:t>
            </w:r>
            <w:r>
              <w:rPr>
                <w:rFonts w:cs="Arial"/>
                <w:sz w:val="18"/>
                <w:szCs w:val="18"/>
              </w:rPr>
              <w:t>/</w:t>
            </w:r>
            <w:r w:rsidRPr="00F00727">
              <w:rPr>
                <w:rFonts w:cs="Arial"/>
                <w:sz w:val="18"/>
                <w:szCs w:val="18"/>
              </w:rPr>
              <w:t>Add.15</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2006</w:t>
            </w:r>
            <w:r>
              <w:rPr>
                <w:rFonts w:cs="Arial"/>
                <w:sz w:val="18"/>
                <w:szCs w:val="18"/>
              </w:rPr>
              <w:t>/</w:t>
            </w:r>
            <w:r w:rsidRPr="00F00727">
              <w:rPr>
                <w:rFonts w:cs="Arial"/>
                <w:sz w:val="18"/>
                <w:szCs w:val="18"/>
              </w:rPr>
              <w:t>SR.9</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CAN</w:t>
            </w:r>
            <w:r>
              <w:rPr>
                <w:rFonts w:cs="Arial"/>
                <w:sz w:val="18"/>
                <w:szCs w:val="18"/>
              </w:rPr>
              <w:t>/</w:t>
            </w:r>
            <w:r w:rsidRPr="00F00727">
              <w:rPr>
                <w:rFonts w:cs="Arial"/>
                <w:sz w:val="18"/>
                <w:szCs w:val="18"/>
              </w:rPr>
              <w:t>CO</w:t>
            </w:r>
            <w:r>
              <w:rPr>
                <w:rFonts w:cs="Arial"/>
                <w:sz w:val="18"/>
                <w:szCs w:val="18"/>
              </w:rPr>
              <w:t>/</w:t>
            </w:r>
            <w:r w:rsidRPr="00F00727">
              <w:rPr>
                <w:rFonts w:cs="Arial"/>
                <w:sz w:val="18"/>
                <w:szCs w:val="18"/>
              </w:rPr>
              <w:t>4</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8.</w:t>
            </w:r>
            <w:r w:rsidRPr="00F00727">
              <w:rPr>
                <w:rFonts w:cs="Arial"/>
                <w:sz w:val="18"/>
                <w:szCs w:val="18"/>
              </w:rPr>
              <w:t>0</w:t>
            </w:r>
            <w:r>
              <w:rPr>
                <w:rFonts w:cs="Arial"/>
                <w:sz w:val="18"/>
                <w:szCs w:val="18"/>
              </w:rPr>
              <w:t>5.</w:t>
            </w:r>
            <w:r w:rsidRPr="00F00727">
              <w:rPr>
                <w:rFonts w:cs="Arial"/>
                <w:sz w:val="18"/>
                <w:szCs w:val="18"/>
              </w:rPr>
              <w:t>06</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2006</w:t>
            </w:r>
            <w:r>
              <w:rPr>
                <w:rFonts w:cs="Arial"/>
                <w:sz w:val="18"/>
                <w:szCs w:val="18"/>
              </w:rPr>
              <w:t>/</w:t>
            </w:r>
            <w:r w:rsidRPr="00F00727">
              <w:rPr>
                <w:rFonts w:cs="Arial"/>
                <w:sz w:val="18"/>
                <w:szCs w:val="18"/>
              </w:rPr>
              <w:t>SR.10</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CAN</w:t>
            </w:r>
            <w:r>
              <w:rPr>
                <w:rFonts w:cs="Arial"/>
                <w:sz w:val="18"/>
                <w:szCs w:val="18"/>
              </w:rPr>
              <w:t>/</w:t>
            </w:r>
            <w:r w:rsidRPr="00F00727">
              <w:rPr>
                <w:rFonts w:cs="Arial"/>
                <w:sz w:val="18"/>
                <w:szCs w:val="18"/>
              </w:rPr>
              <w:t>CO</w:t>
            </w:r>
            <w:r>
              <w:rPr>
                <w:rFonts w:cs="Arial"/>
                <w:sz w:val="18"/>
                <w:szCs w:val="18"/>
              </w:rPr>
              <w:t>/</w:t>
            </w:r>
            <w:r w:rsidRPr="00F00727">
              <w:rPr>
                <w:rFonts w:cs="Arial"/>
                <w:sz w:val="18"/>
                <w:szCs w:val="18"/>
              </w:rPr>
              <w:t>5</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2006</w:t>
            </w:r>
            <w:r>
              <w:rPr>
                <w:rFonts w:cs="Arial"/>
                <w:sz w:val="18"/>
                <w:szCs w:val="18"/>
              </w:rPr>
              <w:t>/</w:t>
            </w:r>
            <w:r w:rsidRPr="00F00727">
              <w:rPr>
                <w:rFonts w:cs="Arial"/>
                <w:sz w:val="18"/>
                <w:szCs w:val="18"/>
              </w:rPr>
              <w:t>SR.11</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2006</w:t>
            </w:r>
            <w:r>
              <w:rPr>
                <w:rFonts w:cs="Arial"/>
                <w:sz w:val="18"/>
                <w:szCs w:val="18"/>
              </w:rPr>
              <w:t>/</w:t>
            </w:r>
            <w:r w:rsidRPr="00F00727">
              <w:rPr>
                <w:rFonts w:cs="Arial"/>
                <w:sz w:val="18"/>
                <w:szCs w:val="18"/>
              </w:rPr>
              <w:t>SR.12</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5</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5.</w:t>
            </w:r>
            <w:r w:rsidRPr="00F00727">
              <w:rPr>
                <w:rFonts w:cs="Arial"/>
                <w:sz w:val="18"/>
                <w:szCs w:val="18"/>
              </w:rPr>
              <w:t>0</w:t>
            </w:r>
            <w:r>
              <w:rPr>
                <w:rFonts w:cs="Arial"/>
                <w:sz w:val="18"/>
                <w:szCs w:val="18"/>
              </w:rPr>
              <w:t>5.</w:t>
            </w:r>
            <w:r w:rsidRPr="00F00727">
              <w:rPr>
                <w:rFonts w:cs="Arial"/>
                <w:sz w:val="18"/>
                <w:szCs w:val="18"/>
              </w:rPr>
              <w:t>06</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CAN</w:t>
            </w:r>
            <w:r>
              <w:rPr>
                <w:rFonts w:cs="Arial"/>
                <w:sz w:val="18"/>
                <w:szCs w:val="18"/>
              </w:rPr>
              <w:t>/</w:t>
            </w:r>
            <w:r w:rsidRPr="00F00727">
              <w:rPr>
                <w:rFonts w:cs="Arial"/>
                <w:sz w:val="18"/>
                <w:szCs w:val="18"/>
              </w:rPr>
              <w:t>5</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2006</w:t>
            </w:r>
            <w:r>
              <w:rPr>
                <w:rFonts w:cs="Arial"/>
                <w:sz w:val="18"/>
                <w:szCs w:val="18"/>
              </w:rPr>
              <w:t>/</w:t>
            </w:r>
            <w:r w:rsidRPr="00F00727">
              <w:rPr>
                <w:rFonts w:cs="Arial"/>
                <w:sz w:val="18"/>
                <w:szCs w:val="18"/>
              </w:rPr>
              <w:t>SR.9</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CAN</w:t>
            </w:r>
            <w:r>
              <w:rPr>
                <w:rFonts w:cs="Arial"/>
                <w:sz w:val="18"/>
                <w:szCs w:val="18"/>
              </w:rPr>
              <w:t>/</w:t>
            </w:r>
            <w:r w:rsidRPr="00F00727">
              <w:rPr>
                <w:rFonts w:cs="Arial"/>
                <w:sz w:val="18"/>
                <w:szCs w:val="18"/>
              </w:rPr>
              <w:t>CO</w:t>
            </w:r>
            <w:r>
              <w:rPr>
                <w:rFonts w:cs="Arial"/>
                <w:sz w:val="18"/>
                <w:szCs w:val="18"/>
              </w:rPr>
              <w:t>/</w:t>
            </w:r>
            <w:r w:rsidRPr="00F00727">
              <w:rPr>
                <w:rFonts w:cs="Arial"/>
                <w:sz w:val="18"/>
                <w:szCs w:val="18"/>
              </w:rPr>
              <w:t>4</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8.</w:t>
            </w:r>
            <w:r w:rsidRPr="00F00727">
              <w:rPr>
                <w:rFonts w:cs="Arial"/>
                <w:sz w:val="18"/>
                <w:szCs w:val="18"/>
              </w:rPr>
              <w:t>0</w:t>
            </w:r>
            <w:r>
              <w:rPr>
                <w:rFonts w:cs="Arial"/>
                <w:sz w:val="18"/>
                <w:szCs w:val="18"/>
              </w:rPr>
              <w:t>5.</w:t>
            </w:r>
            <w:r w:rsidRPr="00F00727">
              <w:rPr>
                <w:rFonts w:cs="Arial"/>
                <w:sz w:val="18"/>
                <w:szCs w:val="18"/>
              </w:rPr>
              <w:t>06</w:t>
            </w: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2006</w:t>
            </w:r>
            <w:r>
              <w:rPr>
                <w:rFonts w:cs="Arial"/>
                <w:sz w:val="18"/>
                <w:szCs w:val="18"/>
              </w:rPr>
              <w:t>/</w:t>
            </w:r>
            <w:r w:rsidRPr="00F00727">
              <w:rPr>
                <w:rFonts w:cs="Arial"/>
                <w:sz w:val="18"/>
                <w:szCs w:val="18"/>
              </w:rPr>
              <w:t>SR.10</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CAN</w:t>
            </w:r>
            <w:r>
              <w:rPr>
                <w:rFonts w:cs="Arial"/>
                <w:sz w:val="18"/>
                <w:szCs w:val="18"/>
              </w:rPr>
              <w:t>/</w:t>
            </w:r>
            <w:r w:rsidRPr="00F00727">
              <w:rPr>
                <w:rFonts w:cs="Arial"/>
                <w:sz w:val="18"/>
                <w:szCs w:val="18"/>
              </w:rPr>
              <w:t>CO</w:t>
            </w:r>
            <w:r>
              <w:rPr>
                <w:rFonts w:cs="Arial"/>
                <w:sz w:val="18"/>
                <w:szCs w:val="18"/>
              </w:rPr>
              <w:t>/</w:t>
            </w:r>
            <w:r w:rsidRPr="00F00727">
              <w:rPr>
                <w:rFonts w:cs="Arial"/>
                <w:sz w:val="18"/>
                <w:szCs w:val="18"/>
              </w:rPr>
              <w:t>5</w:t>
            </w: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佛得角</w:t>
            </w:r>
            <w:r w:rsidRPr="00F00727">
              <w:rPr>
                <w:sz w:val="18"/>
                <w:szCs w:val="18"/>
              </w:rPr>
              <w:t xml:space="preserve"> - </w:t>
            </w:r>
            <w:r>
              <w:rPr>
                <w:sz w:val="18"/>
                <w:szCs w:val="18"/>
              </w:rPr>
              <w:t>核心文件未提交</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6.</w:t>
            </w:r>
            <w:r w:rsidRPr="00F00727">
              <w:rPr>
                <w:rFonts w:cs="Arial"/>
                <w:sz w:val="18"/>
                <w:szCs w:val="18"/>
              </w:rPr>
              <w:t>1</w:t>
            </w:r>
            <w:r>
              <w:rPr>
                <w:rFonts w:cs="Arial"/>
                <w:sz w:val="18"/>
                <w:szCs w:val="18"/>
              </w:rPr>
              <w:t>1.</w:t>
            </w:r>
            <w:r w:rsidRPr="00F00727">
              <w:rPr>
                <w:rFonts w:cs="Arial"/>
                <w:sz w:val="18"/>
                <w:szCs w:val="18"/>
              </w:rPr>
              <w:t>93</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00</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pageBreakBefore/>
              <w:spacing w:line="240" w:lineRule="auto"/>
              <w:rPr>
                <w:sz w:val="18"/>
                <w:szCs w:val="18"/>
              </w:rPr>
            </w:pPr>
            <w:r w:rsidRPr="00440524">
              <w:rPr>
                <w:rFonts w:ascii="Time New Roman" w:eastAsia="SimHei" w:hAnsi="Time New Roman"/>
                <w:bCs/>
                <w:sz w:val="18"/>
                <w:szCs w:val="18"/>
              </w:rPr>
              <w:t>中非共和国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Add.100</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sz w:val="18"/>
                <w:szCs w:val="18"/>
              </w:rPr>
              <w:t>0</w:t>
            </w:r>
            <w:r>
              <w:rPr>
                <w:sz w:val="18"/>
                <w:szCs w:val="18"/>
              </w:rPr>
              <w:t>8.</w:t>
            </w:r>
            <w:r w:rsidRPr="00F00727">
              <w:rPr>
                <w:sz w:val="18"/>
                <w:szCs w:val="18"/>
              </w:rPr>
              <w:t>0</w:t>
            </w:r>
            <w:r>
              <w:rPr>
                <w:sz w:val="18"/>
                <w:szCs w:val="18"/>
              </w:rPr>
              <w:t>8.</w:t>
            </w:r>
            <w:r w:rsidRPr="00F00727">
              <w:rPr>
                <w:sz w:val="18"/>
                <w:szCs w:val="18"/>
              </w:rPr>
              <w:t>81</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90</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00</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4A15B9" w:rsidTr="00DA23EA">
        <w:tblPrEx>
          <w:tblCellMar>
            <w:top w:w="0" w:type="dxa"/>
            <w:bottom w:w="0" w:type="dxa"/>
          </w:tblCellMar>
        </w:tblPrEx>
        <w:tc>
          <w:tcPr>
            <w:tcW w:w="13467" w:type="dxa"/>
            <w:gridSpan w:val="12"/>
            <w:tcBorders>
              <w:bottom w:val="nil"/>
            </w:tcBorders>
          </w:tcPr>
          <w:p w:rsidR="00E2558D" w:rsidRPr="004A15B9" w:rsidRDefault="00E2558D" w:rsidP="00FC1867">
            <w:pPr>
              <w:spacing w:line="240" w:lineRule="auto"/>
              <w:rPr>
                <w:sz w:val="18"/>
                <w:szCs w:val="18"/>
                <w:lang w:val="fr-FR"/>
              </w:rPr>
            </w:pPr>
            <w:r w:rsidRPr="00440524">
              <w:rPr>
                <w:rFonts w:ascii="Time New Roman" w:eastAsia="SimHei" w:hAnsi="Time New Roman"/>
                <w:bCs/>
                <w:sz w:val="18"/>
                <w:szCs w:val="18"/>
              </w:rPr>
              <w:t>乍</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得</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Add.88</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9.</w:t>
            </w:r>
            <w:r w:rsidRPr="00F00727">
              <w:rPr>
                <w:rFonts w:cs="Arial"/>
                <w:sz w:val="18"/>
                <w:szCs w:val="18"/>
              </w:rPr>
              <w:t>0</w:t>
            </w:r>
            <w:r>
              <w:rPr>
                <w:rFonts w:cs="Arial"/>
                <w:sz w:val="18"/>
                <w:szCs w:val="18"/>
              </w:rPr>
              <w:t>9.</w:t>
            </w:r>
            <w:r w:rsidRPr="00F00727">
              <w:rPr>
                <w:rFonts w:cs="Arial"/>
                <w:sz w:val="18"/>
                <w:szCs w:val="18"/>
              </w:rPr>
              <w:t>95</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97</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07</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4A15B9" w:rsidTr="00DA23EA">
        <w:tblPrEx>
          <w:tblCellMar>
            <w:top w:w="0" w:type="dxa"/>
            <w:bottom w:w="0" w:type="dxa"/>
          </w:tblCellMar>
        </w:tblPrEx>
        <w:tc>
          <w:tcPr>
            <w:tcW w:w="13467" w:type="dxa"/>
            <w:gridSpan w:val="12"/>
            <w:tcBorders>
              <w:bottom w:val="nil"/>
            </w:tcBorders>
          </w:tcPr>
          <w:p w:rsidR="00E2558D" w:rsidRPr="004A15B9" w:rsidRDefault="00E2558D" w:rsidP="00FC1867">
            <w:pPr>
              <w:spacing w:line="240" w:lineRule="auto"/>
              <w:rPr>
                <w:sz w:val="18"/>
                <w:szCs w:val="18"/>
                <w:lang w:val="fr-FR"/>
              </w:rPr>
            </w:pPr>
            <w:r w:rsidRPr="00440524">
              <w:rPr>
                <w:rFonts w:ascii="Time New Roman" w:eastAsia="SimHei" w:hAnsi="Time New Roman"/>
                <w:bCs/>
                <w:sz w:val="18"/>
                <w:szCs w:val="18"/>
              </w:rPr>
              <w:t>智</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利</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Add.103</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3.</w:t>
            </w:r>
            <w:r w:rsidRPr="00F00727">
              <w:rPr>
                <w:rFonts w:cs="Arial"/>
                <w:sz w:val="18"/>
                <w:szCs w:val="18"/>
              </w:rPr>
              <w:t>0</w:t>
            </w:r>
            <w:r>
              <w:rPr>
                <w:rFonts w:cs="Arial"/>
                <w:sz w:val="18"/>
                <w:szCs w:val="18"/>
              </w:rPr>
              <w:t>1.</w:t>
            </w:r>
            <w:r w:rsidRPr="00F00727">
              <w:rPr>
                <w:rFonts w:cs="Arial"/>
                <w:sz w:val="18"/>
                <w:szCs w:val="18"/>
              </w:rPr>
              <w:t>76</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7.</w:t>
            </w:r>
            <w:r w:rsidRPr="00F00727">
              <w:rPr>
                <w:rFonts w:cs="Arial"/>
                <w:sz w:val="18"/>
                <w:szCs w:val="18"/>
              </w:rPr>
              <w:t>0</w:t>
            </w:r>
            <w:r>
              <w:rPr>
                <w:rFonts w:cs="Arial"/>
                <w:sz w:val="18"/>
                <w:szCs w:val="18"/>
              </w:rPr>
              <w:t>4.</w:t>
            </w:r>
            <w:r w:rsidRPr="00F00727">
              <w:rPr>
                <w:rFonts w:cs="Arial"/>
                <w:sz w:val="18"/>
                <w:szCs w:val="18"/>
              </w:rPr>
              <w:t>80</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1978</w:t>
            </w:r>
            <w:r>
              <w:rPr>
                <w:rFonts w:cs="Arial"/>
                <w:sz w:val="18"/>
                <w:szCs w:val="18"/>
              </w:rPr>
              <w:t>/</w:t>
            </w:r>
            <w:r w:rsidRPr="00F00727">
              <w:rPr>
                <w:rFonts w:cs="Arial"/>
                <w:sz w:val="18"/>
                <w:szCs w:val="18"/>
              </w:rPr>
              <w:t>8</w:t>
            </w:r>
            <w:r>
              <w:rPr>
                <w:rFonts w:cs="Arial"/>
                <w:sz w:val="18"/>
                <w:szCs w:val="18"/>
              </w:rPr>
              <w:t>/</w:t>
            </w:r>
            <w:r w:rsidRPr="00F00727">
              <w:rPr>
                <w:rFonts w:cs="Arial"/>
                <w:sz w:val="18"/>
                <w:szCs w:val="18"/>
              </w:rPr>
              <w:t>Add.10</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SR.8</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SR.8</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4</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09</w:t>
            </w:r>
          </w:p>
        </w:tc>
        <w:tc>
          <w:tcPr>
            <w:tcW w:w="1006"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3</w:t>
            </w:r>
            <w:r>
              <w:rPr>
                <w:rFonts w:cs="Arial"/>
                <w:sz w:val="18"/>
                <w:szCs w:val="18"/>
              </w:rPr>
              <w:t>1.</w:t>
            </w:r>
            <w:r w:rsidRPr="00F00727">
              <w:rPr>
                <w:rFonts w:cs="Arial"/>
                <w:sz w:val="18"/>
                <w:szCs w:val="18"/>
              </w:rPr>
              <w:t>0</w:t>
            </w:r>
            <w:r>
              <w:rPr>
                <w:rFonts w:cs="Arial"/>
                <w:sz w:val="18"/>
                <w:szCs w:val="18"/>
              </w:rPr>
              <w:t>1.</w:t>
            </w:r>
            <w:r w:rsidRPr="00F00727">
              <w:rPr>
                <w:rFonts w:cs="Arial"/>
                <w:sz w:val="18"/>
                <w:szCs w:val="18"/>
              </w:rPr>
              <w:t>06</w:t>
            </w:r>
          </w:p>
        </w:tc>
        <w:tc>
          <w:tcPr>
            <w:tcW w:w="1407" w:type="dxa"/>
            <w:gridSpan w:val="2"/>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CHL</w:t>
            </w:r>
            <w:r>
              <w:rPr>
                <w:rFonts w:cs="Arial"/>
                <w:sz w:val="18"/>
                <w:szCs w:val="18"/>
              </w:rPr>
              <w:t>/</w:t>
            </w:r>
            <w:r w:rsidRPr="00F00727">
              <w:rPr>
                <w:rFonts w:cs="Arial"/>
                <w:sz w:val="18"/>
                <w:szCs w:val="18"/>
              </w:rPr>
              <w:t>4</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SR.9</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SR.9</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14</w:t>
            </w: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7.</w:t>
            </w:r>
            <w:r w:rsidRPr="00F00727">
              <w:rPr>
                <w:rFonts w:cs="Arial"/>
                <w:sz w:val="18"/>
                <w:szCs w:val="18"/>
              </w:rPr>
              <w:t>0</w:t>
            </w:r>
            <w:r>
              <w:rPr>
                <w:rFonts w:cs="Arial"/>
                <w:sz w:val="18"/>
                <w:szCs w:val="18"/>
              </w:rPr>
              <w:t>4.</w:t>
            </w:r>
            <w:r w:rsidRPr="00F00727">
              <w:rPr>
                <w:rFonts w:cs="Arial"/>
                <w:sz w:val="18"/>
                <w:szCs w:val="18"/>
              </w:rPr>
              <w:t>81</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6</w:t>
            </w:r>
            <w:r>
              <w:rPr>
                <w:rFonts w:cs="Arial"/>
                <w:sz w:val="18"/>
                <w:szCs w:val="18"/>
              </w:rPr>
              <w:t>/</w:t>
            </w:r>
            <w:r w:rsidRPr="00F00727">
              <w:rPr>
                <w:rFonts w:cs="Arial"/>
                <w:sz w:val="18"/>
                <w:szCs w:val="18"/>
              </w:rPr>
              <w:t>Add.4</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1981</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SR.7</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1981</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SR.7</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8.</w:t>
            </w:r>
            <w:r w:rsidRPr="00F00727">
              <w:rPr>
                <w:rFonts w:cs="Arial"/>
                <w:sz w:val="18"/>
                <w:szCs w:val="18"/>
              </w:rPr>
              <w:t>0</w:t>
            </w:r>
            <w:r>
              <w:rPr>
                <w:rFonts w:cs="Arial"/>
                <w:sz w:val="18"/>
                <w:szCs w:val="18"/>
              </w:rPr>
              <w:t>2.</w:t>
            </w:r>
            <w:r w:rsidRPr="00F00727">
              <w:rPr>
                <w:rFonts w:cs="Arial"/>
                <w:sz w:val="18"/>
                <w:szCs w:val="18"/>
              </w:rPr>
              <w:t>88</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3</w:t>
            </w:r>
            <w:r>
              <w:rPr>
                <w:rFonts w:cs="Arial"/>
                <w:sz w:val="18"/>
                <w:szCs w:val="18"/>
              </w:rPr>
              <w:t>/</w:t>
            </w:r>
            <w:r w:rsidRPr="00F00727">
              <w:rPr>
                <w:rFonts w:cs="Arial"/>
                <w:sz w:val="18"/>
                <w:szCs w:val="18"/>
              </w:rPr>
              <w:t>Add.40</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w:t>
            </w:r>
            <w:r w:rsidRPr="00F00727">
              <w:rPr>
                <w:rFonts w:cs="Arial"/>
                <w:sz w:val="18"/>
                <w:szCs w:val="18"/>
              </w:rPr>
              <w:t>SR.12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/4,</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w:t>
            </w:r>
            <w:r w:rsidRPr="00F00727">
              <w:rPr>
                <w:rFonts w:cs="Arial"/>
                <w:sz w:val="18"/>
                <w:szCs w:val="18"/>
              </w:rPr>
              <w:t>SR.13</w:t>
            </w:r>
          </w:p>
        </w:tc>
        <w:tc>
          <w:tcPr>
            <w:tcW w:w="1892" w:type="dxa"/>
            <w:tcBorders>
              <w:top w:val="nil"/>
              <w:bottom w:val="nil"/>
            </w:tcBorders>
          </w:tcPr>
          <w:p w:rsidR="00E2558D" w:rsidRPr="00F00727" w:rsidRDefault="00E2558D" w:rsidP="00FC1867">
            <w:pPr>
              <w:spacing w:line="240" w:lineRule="auto"/>
              <w:rPr>
                <w:rFonts w:cs="Arial"/>
                <w:sz w:val="18"/>
                <w:szCs w:val="18"/>
              </w:rPr>
            </w:pPr>
            <w:r>
              <w:rPr>
                <w:rFonts w:cs="Arial"/>
                <w:sz w:val="18"/>
                <w:szCs w:val="18"/>
              </w:rPr>
              <w:t>第</w:t>
            </w:r>
            <w:r w:rsidRPr="00F00727">
              <w:rPr>
                <w:rFonts w:cs="Arial"/>
                <w:sz w:val="18"/>
                <w:szCs w:val="18"/>
              </w:rPr>
              <w:t>184-218</w:t>
            </w:r>
            <w:r>
              <w:rPr>
                <w:rFonts w:cs="Arial"/>
                <w:sz w:val="18"/>
                <w:szCs w:val="18"/>
              </w:rPr>
              <w:t>段</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w:t>
            </w:r>
            <w:r w:rsidRPr="00F00727">
              <w:rPr>
                <w:rFonts w:cs="Arial"/>
                <w:sz w:val="18"/>
                <w:szCs w:val="18"/>
              </w:rPr>
              <w:t>SR.16</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4.</w:t>
            </w:r>
            <w:r w:rsidRPr="00F00727">
              <w:rPr>
                <w:rFonts w:cs="Arial"/>
                <w:sz w:val="18"/>
                <w:szCs w:val="18"/>
              </w:rPr>
              <w:t>0</w:t>
            </w:r>
            <w:r>
              <w:rPr>
                <w:rFonts w:cs="Arial"/>
                <w:sz w:val="18"/>
                <w:szCs w:val="18"/>
              </w:rPr>
              <w:t>4.</w:t>
            </w:r>
            <w:r w:rsidRPr="00F00727">
              <w:rPr>
                <w:rFonts w:cs="Arial"/>
                <w:sz w:val="18"/>
                <w:szCs w:val="18"/>
              </w:rPr>
              <w:t>84</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7</w:t>
            </w:r>
            <w:r>
              <w:rPr>
                <w:rFonts w:cs="Arial"/>
                <w:sz w:val="18"/>
                <w:szCs w:val="18"/>
              </w:rPr>
              <w:t>/</w:t>
            </w:r>
            <w:r w:rsidRPr="00F00727">
              <w:rPr>
                <w:rFonts w:cs="Arial"/>
                <w:sz w:val="18"/>
                <w:szCs w:val="18"/>
              </w:rPr>
              <w:t>Add.1</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SR.11</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SR.11</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SR.12</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8.</w:t>
            </w:r>
            <w:r w:rsidRPr="00F00727">
              <w:rPr>
                <w:rFonts w:cs="Arial"/>
                <w:sz w:val="18"/>
                <w:szCs w:val="18"/>
              </w:rPr>
              <w:t>0</w:t>
            </w:r>
            <w:r>
              <w:rPr>
                <w:rFonts w:cs="Arial"/>
                <w:sz w:val="18"/>
                <w:szCs w:val="18"/>
              </w:rPr>
              <w:t>2.</w:t>
            </w:r>
            <w:r w:rsidRPr="00F00727">
              <w:rPr>
                <w:rFonts w:cs="Arial"/>
                <w:sz w:val="18"/>
                <w:szCs w:val="18"/>
              </w:rPr>
              <w:t>88</w:t>
            </w:r>
          </w:p>
        </w:tc>
        <w:tc>
          <w:tcPr>
            <w:tcW w:w="1820" w:type="dxa"/>
            <w:tcBorders>
              <w:top w:val="nil"/>
              <w:bottom w:val="nil"/>
            </w:tcBorders>
          </w:tcPr>
          <w:p w:rsidR="00E2558D" w:rsidRPr="00F00727" w:rsidRDefault="00E2558D" w:rsidP="00FC1867">
            <w:pPr>
              <w:spacing w:line="240" w:lineRule="auto"/>
              <w:rPr>
                <w:sz w:val="18"/>
                <w:szCs w:val="18"/>
              </w:rPr>
            </w:pPr>
            <w:r w:rsidRPr="00F00727">
              <w:rPr>
                <w:color w:val="000000"/>
                <w:sz w:val="18"/>
                <w:szCs w:val="18"/>
              </w:rPr>
              <w:t>E</w:t>
            </w:r>
            <w:r>
              <w:rPr>
                <w:color w:val="000000"/>
                <w:sz w:val="18"/>
                <w:szCs w:val="18"/>
              </w:rPr>
              <w:t>/</w:t>
            </w:r>
            <w:r w:rsidRPr="00F00727">
              <w:rPr>
                <w:color w:val="000000"/>
                <w:sz w:val="18"/>
                <w:szCs w:val="18"/>
              </w:rPr>
              <w:t>1986</w:t>
            </w:r>
            <w:r>
              <w:rPr>
                <w:color w:val="000000"/>
                <w:sz w:val="18"/>
                <w:szCs w:val="18"/>
              </w:rPr>
              <w:t>/</w:t>
            </w:r>
            <w:r w:rsidRPr="00F00727">
              <w:rPr>
                <w:color w:val="000000"/>
                <w:sz w:val="18"/>
                <w:szCs w:val="18"/>
              </w:rPr>
              <w:t>4</w:t>
            </w:r>
            <w:r>
              <w:rPr>
                <w:color w:val="000000"/>
                <w:sz w:val="18"/>
                <w:szCs w:val="18"/>
              </w:rPr>
              <w:t>/</w:t>
            </w:r>
            <w:r w:rsidRPr="00F00727">
              <w:rPr>
                <w:color w:val="000000"/>
                <w:sz w:val="18"/>
                <w:szCs w:val="18"/>
              </w:rPr>
              <w:t>Add</w:t>
            </w:r>
            <w:r w:rsidRPr="00F00727">
              <w:rPr>
                <w:sz w:val="18"/>
                <w:szCs w:val="18"/>
              </w:rPr>
              <w:t>.18</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w:t>
            </w:r>
            <w:r w:rsidRPr="00F00727">
              <w:rPr>
                <w:rFonts w:cs="Arial"/>
                <w:sz w:val="18"/>
                <w:szCs w:val="18"/>
              </w:rPr>
              <w:t>SR.12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/4,</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w:t>
            </w:r>
            <w:r w:rsidRPr="00F00727">
              <w:rPr>
                <w:rFonts w:cs="Arial"/>
                <w:sz w:val="18"/>
                <w:szCs w:val="18"/>
              </w:rPr>
              <w:t>SR.13</w:t>
            </w:r>
          </w:p>
        </w:tc>
        <w:tc>
          <w:tcPr>
            <w:tcW w:w="1892" w:type="dxa"/>
            <w:tcBorders>
              <w:top w:val="nil"/>
              <w:bottom w:val="nil"/>
            </w:tcBorders>
          </w:tcPr>
          <w:p w:rsidR="00E2558D" w:rsidRPr="00F00727" w:rsidRDefault="00E2558D" w:rsidP="00FC1867">
            <w:pPr>
              <w:spacing w:line="240" w:lineRule="auto"/>
              <w:rPr>
                <w:rFonts w:cs="Arial"/>
                <w:sz w:val="18"/>
                <w:szCs w:val="18"/>
              </w:rPr>
            </w:pPr>
            <w:r>
              <w:rPr>
                <w:rFonts w:cs="Arial"/>
                <w:sz w:val="18"/>
                <w:szCs w:val="18"/>
              </w:rPr>
              <w:t>第</w:t>
            </w:r>
            <w:r w:rsidRPr="00F00727">
              <w:rPr>
                <w:rFonts w:cs="Arial"/>
                <w:sz w:val="18"/>
                <w:szCs w:val="18"/>
              </w:rPr>
              <w:t>184-218</w:t>
            </w:r>
            <w:r>
              <w:rPr>
                <w:rFonts w:cs="Arial"/>
                <w:sz w:val="18"/>
                <w:szCs w:val="18"/>
              </w:rPr>
              <w:t>段</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1988</w:t>
            </w:r>
            <w:r>
              <w:rPr>
                <w:rFonts w:cs="Arial"/>
                <w:sz w:val="18"/>
                <w:szCs w:val="18"/>
              </w:rPr>
              <w:t>/</w:t>
            </w:r>
            <w:r w:rsidRPr="00F00727">
              <w:rPr>
                <w:rFonts w:cs="Arial"/>
                <w:sz w:val="18"/>
                <w:szCs w:val="18"/>
              </w:rPr>
              <w:t>SR.16</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8.</w:t>
            </w:r>
            <w:r w:rsidRPr="00F00727">
              <w:rPr>
                <w:rFonts w:cs="Arial"/>
                <w:sz w:val="18"/>
                <w:szCs w:val="18"/>
              </w:rPr>
              <w:t>1</w:t>
            </w:r>
            <w:r>
              <w:rPr>
                <w:rFonts w:cs="Arial"/>
                <w:sz w:val="18"/>
                <w:szCs w:val="18"/>
              </w:rPr>
              <w:t>1.</w:t>
            </w:r>
            <w:r w:rsidRPr="00F00727">
              <w:rPr>
                <w:rFonts w:cs="Arial"/>
                <w:sz w:val="18"/>
                <w:szCs w:val="18"/>
              </w:rPr>
              <w:t>04</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1994</w:t>
            </w:r>
            <w:r>
              <w:rPr>
                <w:rFonts w:cs="Arial"/>
                <w:sz w:val="18"/>
                <w:szCs w:val="18"/>
              </w:rPr>
              <w:t>/</w:t>
            </w:r>
            <w:r w:rsidRPr="00F00727">
              <w:rPr>
                <w:rFonts w:cs="Arial"/>
                <w:sz w:val="18"/>
                <w:szCs w:val="18"/>
              </w:rPr>
              <w:t>104</w:t>
            </w:r>
            <w:r>
              <w:rPr>
                <w:rFonts w:cs="Arial"/>
                <w:sz w:val="18"/>
                <w:szCs w:val="18"/>
              </w:rPr>
              <w:t>/</w:t>
            </w:r>
            <w:r w:rsidRPr="00F00727">
              <w:rPr>
                <w:rFonts w:cs="Arial"/>
                <w:sz w:val="18"/>
                <w:szCs w:val="18"/>
              </w:rPr>
              <w:t>Add.27</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2004</w:t>
            </w:r>
            <w:r>
              <w:rPr>
                <w:rFonts w:cs="Arial"/>
                <w:sz w:val="18"/>
                <w:szCs w:val="18"/>
              </w:rPr>
              <w:t>/</w:t>
            </w:r>
            <w:r w:rsidRPr="00F00727">
              <w:rPr>
                <w:rFonts w:cs="Arial"/>
                <w:sz w:val="18"/>
                <w:szCs w:val="18"/>
              </w:rPr>
              <w:t>SR.44</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Add.105</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2004</w:t>
            </w:r>
            <w:r>
              <w:rPr>
                <w:rFonts w:cs="Arial"/>
                <w:sz w:val="18"/>
                <w:szCs w:val="18"/>
              </w:rPr>
              <w:t>/</w:t>
            </w:r>
            <w:r w:rsidRPr="00F00727">
              <w:rPr>
                <w:rFonts w:cs="Arial"/>
                <w:sz w:val="18"/>
                <w:szCs w:val="18"/>
              </w:rPr>
              <w:t>SR.45</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2004</w:t>
            </w:r>
            <w:r>
              <w:rPr>
                <w:rFonts w:cs="Arial"/>
                <w:sz w:val="18"/>
                <w:szCs w:val="18"/>
              </w:rPr>
              <w:t>/</w:t>
            </w:r>
            <w:r w:rsidRPr="00F00727">
              <w:rPr>
                <w:rFonts w:cs="Arial"/>
                <w:sz w:val="18"/>
                <w:szCs w:val="18"/>
              </w:rPr>
              <w:t>SR.46</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rFonts w:cs="Arial"/>
                <w:sz w:val="18"/>
                <w:szCs w:val="18"/>
              </w:rPr>
            </w:pPr>
          </w:p>
        </w:tc>
      </w:tr>
      <w:tr w:rsidR="00E2558D" w:rsidRPr="00F00727" w:rsidTr="00DA23EA">
        <w:tblPrEx>
          <w:tblCellMar>
            <w:top w:w="0" w:type="dxa"/>
            <w:bottom w:w="0" w:type="dxa"/>
          </w:tblCellMar>
        </w:tblPrEx>
        <w:tc>
          <w:tcPr>
            <w:tcW w:w="13467" w:type="dxa"/>
            <w:gridSpan w:val="12"/>
            <w:tcBorders>
              <w:top w:val="nil"/>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中</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Add.21</w:t>
            </w:r>
            <w:r>
              <w:rPr>
                <w:sz w:val="18"/>
                <w:szCs w:val="18"/>
              </w:rPr>
              <w:t>/</w:t>
            </w:r>
            <w:r w:rsidRPr="00F00727">
              <w:rPr>
                <w:sz w:val="18"/>
                <w:szCs w:val="18"/>
              </w:rPr>
              <w:t>Rev.2</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2</w:t>
            </w:r>
            <w:r>
              <w:rPr>
                <w:rFonts w:cs="Arial"/>
                <w:sz w:val="18"/>
                <w:szCs w:val="18"/>
              </w:rPr>
              <w:t>7.</w:t>
            </w:r>
            <w:r w:rsidRPr="00F00727">
              <w:rPr>
                <w:rFonts w:cs="Arial"/>
                <w:sz w:val="18"/>
                <w:szCs w:val="18"/>
              </w:rPr>
              <w:t>0</w:t>
            </w:r>
            <w:r>
              <w:rPr>
                <w:rFonts w:cs="Arial"/>
                <w:sz w:val="18"/>
                <w:szCs w:val="18"/>
              </w:rPr>
              <w:t>6.</w:t>
            </w:r>
            <w:r w:rsidRPr="00F00727">
              <w:rPr>
                <w:rFonts w:cs="Arial"/>
                <w:sz w:val="18"/>
                <w:szCs w:val="18"/>
              </w:rPr>
              <w:t>01</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7.</w:t>
            </w:r>
            <w:r w:rsidRPr="00F00727">
              <w:rPr>
                <w:rFonts w:cs="Arial"/>
                <w:sz w:val="18"/>
                <w:szCs w:val="18"/>
              </w:rPr>
              <w:t>0</w:t>
            </w:r>
            <w:r>
              <w:rPr>
                <w:rFonts w:cs="Arial"/>
                <w:sz w:val="18"/>
                <w:szCs w:val="18"/>
              </w:rPr>
              <w:t>4.</w:t>
            </w:r>
            <w:r w:rsidRPr="00F00727">
              <w:rPr>
                <w:rFonts w:cs="Arial"/>
                <w:sz w:val="18"/>
                <w:szCs w:val="18"/>
              </w:rPr>
              <w:t>05</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5</w:t>
            </w:r>
            <w:r>
              <w:rPr>
                <w:rFonts w:cs="Arial"/>
                <w:sz w:val="18"/>
                <w:szCs w:val="18"/>
              </w:rPr>
              <w:t>/</w:t>
            </w:r>
            <w:r w:rsidRPr="00F00727">
              <w:rPr>
                <w:rFonts w:cs="Arial"/>
                <w:sz w:val="18"/>
                <w:szCs w:val="18"/>
              </w:rPr>
              <w:t>Add.59</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2005</w:t>
            </w:r>
            <w:r>
              <w:rPr>
                <w:rFonts w:cs="Arial"/>
                <w:sz w:val="18"/>
                <w:szCs w:val="18"/>
              </w:rPr>
              <w:t>/</w:t>
            </w:r>
            <w:r w:rsidRPr="00F00727">
              <w:rPr>
                <w:rFonts w:cs="Arial"/>
                <w:sz w:val="18"/>
                <w:szCs w:val="18"/>
              </w:rPr>
              <w:t>SR.6</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Add.107</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10</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2005</w:t>
            </w:r>
            <w:r>
              <w:rPr>
                <w:rFonts w:cs="Arial"/>
                <w:sz w:val="18"/>
                <w:szCs w:val="18"/>
              </w:rPr>
              <w:t>/</w:t>
            </w:r>
            <w:r w:rsidRPr="00F00727">
              <w:rPr>
                <w:rFonts w:cs="Arial"/>
                <w:sz w:val="18"/>
                <w:szCs w:val="18"/>
              </w:rPr>
              <w:t>SR.7</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2005</w:t>
            </w:r>
            <w:r>
              <w:rPr>
                <w:rFonts w:cs="Arial"/>
                <w:sz w:val="18"/>
                <w:szCs w:val="18"/>
              </w:rPr>
              <w:t>/</w:t>
            </w:r>
            <w:r w:rsidRPr="00F00727">
              <w:rPr>
                <w:rFonts w:cs="Arial"/>
                <w:sz w:val="18"/>
                <w:szCs w:val="18"/>
              </w:rPr>
              <w:t>SR.8</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2005</w:t>
            </w:r>
            <w:r>
              <w:rPr>
                <w:rFonts w:cs="Arial"/>
                <w:sz w:val="18"/>
                <w:szCs w:val="18"/>
              </w:rPr>
              <w:t>/</w:t>
            </w:r>
            <w:r w:rsidRPr="00F00727">
              <w:rPr>
                <w:rFonts w:cs="Arial"/>
                <w:sz w:val="18"/>
                <w:szCs w:val="18"/>
              </w:rPr>
              <w:t>SR.9</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2005</w:t>
            </w:r>
            <w:r>
              <w:rPr>
                <w:rFonts w:cs="Arial"/>
                <w:sz w:val="18"/>
                <w:szCs w:val="18"/>
              </w:rPr>
              <w:t>/</w:t>
            </w:r>
            <w:r w:rsidRPr="00F00727">
              <w:rPr>
                <w:rFonts w:cs="Arial"/>
                <w:sz w:val="18"/>
                <w:szCs w:val="18"/>
              </w:rPr>
              <w:t>SR.10</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哥伦比亚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Add.56</w:t>
            </w:r>
            <w:r>
              <w:rPr>
                <w:sz w:val="18"/>
                <w:szCs w:val="18"/>
              </w:rPr>
              <w:t>/</w:t>
            </w:r>
            <w:r w:rsidRPr="00F00727">
              <w:rPr>
                <w:sz w:val="18"/>
                <w:szCs w:val="18"/>
              </w:rPr>
              <w:t>Rev.1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3.</w:t>
            </w:r>
            <w:r w:rsidRPr="00F00727">
              <w:rPr>
                <w:rFonts w:cs="Arial"/>
                <w:sz w:val="18"/>
                <w:szCs w:val="18"/>
              </w:rPr>
              <w:t>0</w:t>
            </w:r>
            <w:r>
              <w:rPr>
                <w:rFonts w:cs="Arial"/>
                <w:sz w:val="18"/>
                <w:szCs w:val="18"/>
              </w:rPr>
              <w:t>1.</w:t>
            </w:r>
            <w:r w:rsidRPr="00F00727">
              <w:rPr>
                <w:rFonts w:cs="Arial"/>
                <w:sz w:val="18"/>
                <w:szCs w:val="18"/>
              </w:rPr>
              <w:t>76</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4.</w:t>
            </w:r>
            <w:r w:rsidRPr="00F00727">
              <w:rPr>
                <w:rFonts w:cs="Arial"/>
                <w:sz w:val="18"/>
                <w:szCs w:val="18"/>
              </w:rPr>
              <w:t>0</w:t>
            </w:r>
            <w:r>
              <w:rPr>
                <w:rFonts w:cs="Arial"/>
                <w:sz w:val="18"/>
                <w:szCs w:val="18"/>
              </w:rPr>
              <w:t>4.</w:t>
            </w:r>
            <w:r w:rsidRPr="00F00727">
              <w:rPr>
                <w:rFonts w:cs="Arial"/>
                <w:sz w:val="18"/>
                <w:szCs w:val="18"/>
              </w:rPr>
              <w:t>80</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1978</w:t>
            </w:r>
            <w:r>
              <w:rPr>
                <w:rFonts w:cs="Arial"/>
                <w:sz w:val="18"/>
                <w:szCs w:val="18"/>
              </w:rPr>
              <w:t>/</w:t>
            </w:r>
            <w:r w:rsidRPr="00F00727">
              <w:rPr>
                <w:rFonts w:cs="Arial"/>
                <w:sz w:val="18"/>
                <w:szCs w:val="18"/>
              </w:rPr>
              <w:t>8</w:t>
            </w:r>
            <w:r>
              <w:rPr>
                <w:rFonts w:cs="Arial"/>
                <w:sz w:val="18"/>
                <w:szCs w:val="18"/>
              </w:rPr>
              <w:t>/</w:t>
            </w:r>
            <w:r w:rsidRPr="00F00727">
              <w:rPr>
                <w:rFonts w:cs="Arial"/>
                <w:sz w:val="18"/>
                <w:szCs w:val="18"/>
              </w:rPr>
              <w:t>Add.17</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SR.15</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1980</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SR.15</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06</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7.</w:t>
            </w:r>
            <w:r w:rsidRPr="00F00727">
              <w:rPr>
                <w:rFonts w:cs="Arial"/>
                <w:sz w:val="18"/>
                <w:szCs w:val="18"/>
              </w:rPr>
              <w:t>0</w:t>
            </w:r>
            <w:r>
              <w:rPr>
                <w:rFonts w:cs="Arial"/>
                <w:sz w:val="18"/>
                <w:szCs w:val="18"/>
              </w:rPr>
              <w:t>4.</w:t>
            </w:r>
            <w:r w:rsidRPr="00F00727">
              <w:rPr>
                <w:rFonts w:cs="Arial"/>
                <w:sz w:val="18"/>
                <w:szCs w:val="18"/>
              </w:rPr>
              <w:t>86</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3</w:t>
            </w:r>
            <w:r>
              <w:rPr>
                <w:rFonts w:cs="Arial"/>
                <w:sz w:val="18"/>
                <w:szCs w:val="18"/>
              </w:rPr>
              <w:t>/</w:t>
            </w:r>
            <w:r w:rsidRPr="00F00727">
              <w:rPr>
                <w:rFonts w:cs="Arial"/>
                <w:sz w:val="18"/>
                <w:szCs w:val="18"/>
              </w:rPr>
              <w:t>Add.3</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SR.6</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SR.6</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SR.9</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SR.9</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3.</w:t>
            </w:r>
            <w:r w:rsidRPr="00F00727">
              <w:rPr>
                <w:rFonts w:cs="Arial"/>
                <w:sz w:val="18"/>
                <w:szCs w:val="18"/>
              </w:rPr>
              <w:t>0</w:t>
            </w:r>
            <w:r>
              <w:rPr>
                <w:rFonts w:cs="Arial"/>
                <w:sz w:val="18"/>
                <w:szCs w:val="18"/>
              </w:rPr>
              <w:t>4.</w:t>
            </w:r>
            <w:r w:rsidRPr="00F00727">
              <w:rPr>
                <w:rFonts w:cs="Arial"/>
                <w:sz w:val="18"/>
                <w:szCs w:val="18"/>
              </w:rPr>
              <w:t>86</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1982</w:t>
            </w:r>
            <w:r>
              <w:rPr>
                <w:rFonts w:cs="Arial"/>
                <w:sz w:val="18"/>
                <w:szCs w:val="18"/>
              </w:rPr>
              <w:t>/</w:t>
            </w:r>
            <w:r w:rsidRPr="00F00727">
              <w:rPr>
                <w:rFonts w:cs="Arial"/>
                <w:sz w:val="18"/>
                <w:szCs w:val="18"/>
              </w:rPr>
              <w:t>3</w:t>
            </w:r>
            <w:r>
              <w:rPr>
                <w:rFonts w:cs="Arial"/>
                <w:sz w:val="18"/>
                <w:szCs w:val="18"/>
              </w:rPr>
              <w:t>/</w:t>
            </w:r>
            <w:r w:rsidRPr="00F00727">
              <w:rPr>
                <w:rFonts w:cs="Arial"/>
                <w:sz w:val="18"/>
                <w:szCs w:val="18"/>
              </w:rPr>
              <w:t>Add.36</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SR.15</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SR.15</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SR.21</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SR.21</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SR.22</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pageBreakBefore/>
              <w:spacing w:line="240" w:lineRule="auto"/>
              <w:rPr>
                <w:rFonts w:hint="eastAsia"/>
                <w:sz w:val="18"/>
                <w:szCs w:val="18"/>
              </w:rPr>
            </w:pPr>
            <w:r w:rsidRPr="00440524">
              <w:rPr>
                <w:rFonts w:ascii="Time New Roman" w:eastAsia="SimHei" w:hAnsi="Time New Roman"/>
                <w:bCs/>
                <w:sz w:val="18"/>
                <w:szCs w:val="18"/>
              </w:rPr>
              <w:t>哥伦比亚</w:t>
            </w:r>
            <w:r w:rsidRPr="00F00727">
              <w:rPr>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9.</w:t>
            </w:r>
            <w:r w:rsidRPr="00F00727">
              <w:rPr>
                <w:rFonts w:cs="Arial"/>
                <w:sz w:val="18"/>
                <w:szCs w:val="18"/>
              </w:rPr>
              <w:t>0</w:t>
            </w:r>
            <w:r>
              <w:rPr>
                <w:rFonts w:cs="Arial"/>
                <w:sz w:val="18"/>
                <w:szCs w:val="18"/>
              </w:rPr>
              <w:t>4.</w:t>
            </w:r>
            <w:r w:rsidRPr="00F00727">
              <w:rPr>
                <w:rFonts w:cs="Arial"/>
                <w:sz w:val="18"/>
                <w:szCs w:val="18"/>
              </w:rPr>
              <w:t>86</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7</w:t>
            </w:r>
            <w:r>
              <w:rPr>
                <w:rFonts w:cs="Arial"/>
                <w:sz w:val="18"/>
                <w:szCs w:val="18"/>
              </w:rPr>
              <w:t>/</w:t>
            </w:r>
            <w:r w:rsidRPr="00F00727">
              <w:rPr>
                <w:rFonts w:cs="Arial"/>
                <w:sz w:val="18"/>
                <w:szCs w:val="18"/>
              </w:rPr>
              <w:t>Add.21</w:t>
            </w:r>
            <w:r>
              <w:rPr>
                <w:rFonts w:cs="Arial"/>
                <w:sz w:val="18"/>
                <w:szCs w:val="18"/>
              </w:rPr>
              <w:t>/</w:t>
            </w:r>
            <w:r w:rsidRPr="00F00727">
              <w:rPr>
                <w:rFonts w:cs="Arial"/>
                <w:sz w:val="18"/>
                <w:szCs w:val="18"/>
              </w:rPr>
              <w:t xml:space="preserve"> </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SR.22</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Rev.1</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SR.25</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1984</w:t>
            </w:r>
            <w:r>
              <w:rPr>
                <w:rFonts w:cs="Arial"/>
                <w:sz w:val="18"/>
                <w:szCs w:val="18"/>
              </w:rPr>
              <w:t>/</w:t>
            </w:r>
            <w:r w:rsidRPr="00F00727">
              <w:rPr>
                <w:rFonts w:cs="Arial"/>
                <w:sz w:val="18"/>
                <w:szCs w:val="18"/>
              </w:rPr>
              <w:t>WG.1</w:t>
            </w:r>
            <w:r>
              <w:rPr>
                <w:rFonts w:cs="Arial"/>
                <w:sz w:val="18"/>
                <w:szCs w:val="18"/>
              </w:rPr>
              <w:t>/</w:t>
            </w:r>
            <w:r w:rsidRPr="00F00727">
              <w:rPr>
                <w:rFonts w:cs="Arial"/>
                <w:sz w:val="18"/>
                <w:szCs w:val="18"/>
              </w:rPr>
              <w:t>SR.25</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5.</w:t>
            </w:r>
            <w:r w:rsidRPr="00F00727">
              <w:rPr>
                <w:rFonts w:cs="Arial"/>
                <w:sz w:val="18"/>
                <w:szCs w:val="18"/>
              </w:rPr>
              <w:t>0</w:t>
            </w:r>
            <w:r>
              <w:rPr>
                <w:rFonts w:cs="Arial"/>
                <w:sz w:val="18"/>
                <w:szCs w:val="18"/>
              </w:rPr>
              <w:t>1.</w:t>
            </w:r>
            <w:r w:rsidRPr="00F00727">
              <w:rPr>
                <w:rFonts w:cs="Arial"/>
                <w:sz w:val="18"/>
                <w:szCs w:val="18"/>
              </w:rPr>
              <w:t>90</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1986</w:t>
            </w:r>
            <w:r>
              <w:rPr>
                <w:rFonts w:cs="Arial"/>
                <w:sz w:val="18"/>
                <w:szCs w:val="18"/>
              </w:rPr>
              <w:t>/</w:t>
            </w:r>
            <w:r w:rsidRPr="00F00727">
              <w:rPr>
                <w:rFonts w:cs="Arial"/>
                <w:sz w:val="18"/>
                <w:szCs w:val="18"/>
              </w:rPr>
              <w:t>4</w:t>
            </w:r>
            <w:r>
              <w:rPr>
                <w:rFonts w:cs="Arial"/>
                <w:sz w:val="18"/>
                <w:szCs w:val="18"/>
              </w:rPr>
              <w:t>/</w:t>
            </w:r>
            <w:r w:rsidRPr="00F00727">
              <w:rPr>
                <w:rFonts w:cs="Arial"/>
                <w:sz w:val="18"/>
                <w:szCs w:val="18"/>
              </w:rPr>
              <w:t>Add.25</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SR.12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1990</w:t>
            </w:r>
            <w:r>
              <w:rPr>
                <w:rFonts w:cs="Arial"/>
                <w:sz w:val="18"/>
                <w:szCs w:val="18"/>
              </w:rPr>
              <w:t>/3,</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SR.14</w:t>
            </w:r>
          </w:p>
        </w:tc>
        <w:tc>
          <w:tcPr>
            <w:tcW w:w="1892" w:type="dxa"/>
            <w:tcBorders>
              <w:top w:val="nil"/>
              <w:bottom w:val="nil"/>
            </w:tcBorders>
          </w:tcPr>
          <w:p w:rsidR="00E2558D" w:rsidRPr="00F00727" w:rsidRDefault="00E2558D" w:rsidP="00FC1867">
            <w:pPr>
              <w:spacing w:line="240" w:lineRule="auto"/>
              <w:rPr>
                <w:rFonts w:cs="Arial"/>
                <w:sz w:val="18"/>
                <w:szCs w:val="18"/>
              </w:rPr>
            </w:pPr>
            <w:r>
              <w:rPr>
                <w:rFonts w:cs="Arial"/>
                <w:sz w:val="18"/>
                <w:szCs w:val="18"/>
              </w:rPr>
              <w:t>第</w:t>
            </w:r>
            <w:r w:rsidRPr="00F00727">
              <w:rPr>
                <w:rFonts w:cs="Arial"/>
                <w:sz w:val="18"/>
                <w:szCs w:val="18"/>
              </w:rPr>
              <w:t>169-211</w:t>
            </w:r>
            <w:r>
              <w:rPr>
                <w:rFonts w:cs="Arial"/>
                <w:sz w:val="18"/>
                <w:szCs w:val="18"/>
              </w:rPr>
              <w:t>段</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SR.17</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5.</w:t>
            </w:r>
            <w:r w:rsidRPr="00F00727">
              <w:rPr>
                <w:rFonts w:cs="Arial"/>
                <w:sz w:val="18"/>
                <w:szCs w:val="18"/>
              </w:rPr>
              <w:t>1</w:t>
            </w:r>
            <w:r>
              <w:rPr>
                <w:rFonts w:cs="Arial"/>
                <w:sz w:val="18"/>
                <w:szCs w:val="18"/>
              </w:rPr>
              <w:t>1.</w:t>
            </w:r>
            <w:r w:rsidRPr="00F00727">
              <w:rPr>
                <w:rFonts w:cs="Arial"/>
                <w:sz w:val="18"/>
                <w:szCs w:val="18"/>
              </w:rPr>
              <w:t>91</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7</w:t>
            </w:r>
            <w:r>
              <w:rPr>
                <w:rFonts w:cs="Arial"/>
                <w:sz w:val="18"/>
                <w:szCs w:val="18"/>
              </w:rPr>
              <w:t>/</w:t>
            </w:r>
            <w:r w:rsidRPr="00F00727">
              <w:rPr>
                <w:rFonts w:cs="Arial"/>
                <w:sz w:val="18"/>
                <w:szCs w:val="18"/>
              </w:rPr>
              <w:t>Add.4</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1991</w:t>
            </w:r>
            <w:r>
              <w:rPr>
                <w:rFonts w:cs="Arial"/>
                <w:sz w:val="18"/>
                <w:szCs w:val="18"/>
              </w:rPr>
              <w:t>/</w:t>
            </w:r>
            <w:r w:rsidRPr="00F00727">
              <w:rPr>
                <w:rFonts w:cs="Arial"/>
                <w:sz w:val="18"/>
                <w:szCs w:val="18"/>
              </w:rPr>
              <w:t>SR.17</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1991</w:t>
            </w:r>
            <w:r>
              <w:rPr>
                <w:rFonts w:cs="Arial"/>
                <w:sz w:val="18"/>
                <w:szCs w:val="18"/>
              </w:rPr>
              <w:t>/4,</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1991</w:t>
            </w:r>
            <w:r>
              <w:rPr>
                <w:rFonts w:cs="Arial"/>
                <w:sz w:val="18"/>
                <w:szCs w:val="18"/>
              </w:rPr>
              <w:t>/</w:t>
            </w:r>
            <w:r w:rsidRPr="00F00727">
              <w:rPr>
                <w:rFonts w:cs="Arial"/>
                <w:sz w:val="18"/>
                <w:szCs w:val="18"/>
              </w:rPr>
              <w:t>SR.18</w:t>
            </w:r>
          </w:p>
        </w:tc>
        <w:tc>
          <w:tcPr>
            <w:tcW w:w="1892" w:type="dxa"/>
            <w:tcBorders>
              <w:top w:val="nil"/>
              <w:bottom w:val="nil"/>
            </w:tcBorders>
          </w:tcPr>
          <w:p w:rsidR="00E2558D" w:rsidRPr="00F00727" w:rsidRDefault="00E2558D" w:rsidP="00FC1867">
            <w:pPr>
              <w:spacing w:line="240" w:lineRule="auto"/>
              <w:rPr>
                <w:rFonts w:cs="Arial"/>
                <w:sz w:val="18"/>
                <w:szCs w:val="18"/>
              </w:rPr>
            </w:pPr>
            <w:r>
              <w:rPr>
                <w:rFonts w:cs="Arial"/>
                <w:sz w:val="18"/>
                <w:szCs w:val="18"/>
              </w:rPr>
              <w:t>第</w:t>
            </w:r>
            <w:r w:rsidRPr="00F00727">
              <w:rPr>
                <w:rFonts w:cs="Arial"/>
                <w:sz w:val="18"/>
                <w:szCs w:val="18"/>
              </w:rPr>
              <w:t>294-322</w:t>
            </w:r>
            <w:r>
              <w:rPr>
                <w:rFonts w:cs="Arial"/>
                <w:sz w:val="18"/>
                <w:szCs w:val="18"/>
              </w:rPr>
              <w:t>段</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1991</w:t>
            </w:r>
            <w:r>
              <w:rPr>
                <w:rFonts w:cs="Arial"/>
                <w:sz w:val="18"/>
                <w:szCs w:val="18"/>
              </w:rPr>
              <w:t>/</w:t>
            </w:r>
            <w:r w:rsidRPr="00F00727">
              <w:rPr>
                <w:rFonts w:cs="Arial"/>
                <w:sz w:val="18"/>
                <w:szCs w:val="18"/>
              </w:rPr>
              <w:t>SR.25</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1.</w:t>
            </w:r>
            <w:r w:rsidRPr="00F00727">
              <w:rPr>
                <w:rFonts w:cs="Arial"/>
                <w:sz w:val="18"/>
                <w:szCs w:val="18"/>
              </w:rPr>
              <w:t>1</w:t>
            </w:r>
            <w:r>
              <w:rPr>
                <w:rFonts w:cs="Arial"/>
                <w:sz w:val="18"/>
                <w:szCs w:val="18"/>
              </w:rPr>
              <w:t>1.</w:t>
            </w:r>
            <w:r w:rsidRPr="00F00727">
              <w:rPr>
                <w:rFonts w:cs="Arial"/>
                <w:sz w:val="18"/>
                <w:szCs w:val="18"/>
              </w:rPr>
              <w:t>95</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1994</w:t>
            </w:r>
            <w:r>
              <w:rPr>
                <w:rFonts w:cs="Arial"/>
                <w:sz w:val="18"/>
                <w:szCs w:val="18"/>
              </w:rPr>
              <w:t>/</w:t>
            </w:r>
            <w:r w:rsidRPr="00F00727">
              <w:rPr>
                <w:rFonts w:cs="Arial"/>
                <w:sz w:val="18"/>
                <w:szCs w:val="18"/>
              </w:rPr>
              <w:t>104</w:t>
            </w:r>
            <w:r>
              <w:rPr>
                <w:rFonts w:cs="Arial"/>
                <w:sz w:val="18"/>
                <w:szCs w:val="18"/>
              </w:rPr>
              <w:t>/</w:t>
            </w:r>
            <w:r w:rsidRPr="00F00727">
              <w:rPr>
                <w:rFonts w:cs="Arial"/>
                <w:sz w:val="18"/>
                <w:szCs w:val="18"/>
              </w:rPr>
              <w:t>Add.2</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1995</w:t>
            </w:r>
            <w:r>
              <w:rPr>
                <w:rFonts w:cs="Arial"/>
                <w:sz w:val="18"/>
                <w:szCs w:val="18"/>
              </w:rPr>
              <w:t>/</w:t>
            </w:r>
            <w:r w:rsidRPr="00F00727">
              <w:rPr>
                <w:rFonts w:cs="Arial"/>
                <w:sz w:val="18"/>
                <w:szCs w:val="18"/>
              </w:rPr>
              <w:t>SR.32</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1995</w:t>
            </w:r>
            <w:r>
              <w:rPr>
                <w:rFonts w:cs="Arial"/>
                <w:sz w:val="18"/>
                <w:szCs w:val="18"/>
              </w:rPr>
              <w:t>/</w:t>
            </w:r>
            <w:r w:rsidRPr="00F00727">
              <w:rPr>
                <w:rFonts w:cs="Arial"/>
                <w:sz w:val="18"/>
                <w:szCs w:val="18"/>
              </w:rPr>
              <w:t xml:space="preserve">12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2.</w:t>
            </w:r>
            <w:r w:rsidRPr="00F00727">
              <w:rPr>
                <w:rFonts w:cs="Arial"/>
                <w:sz w:val="18"/>
                <w:szCs w:val="18"/>
              </w:rPr>
              <w:t>1</w:t>
            </w:r>
            <w:r>
              <w:rPr>
                <w:rFonts w:cs="Arial"/>
                <w:sz w:val="18"/>
                <w:szCs w:val="18"/>
              </w:rPr>
              <w:t>1.</w:t>
            </w:r>
            <w:r w:rsidRPr="00F00727">
              <w:rPr>
                <w:rFonts w:cs="Arial"/>
                <w:sz w:val="18"/>
                <w:szCs w:val="18"/>
              </w:rPr>
              <w:t>95</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1995</w:t>
            </w:r>
            <w:r>
              <w:rPr>
                <w:rFonts w:cs="Arial"/>
                <w:sz w:val="18"/>
                <w:szCs w:val="18"/>
              </w:rPr>
              <w:t>/</w:t>
            </w:r>
            <w:r w:rsidRPr="00F00727">
              <w:rPr>
                <w:rFonts w:cs="Arial"/>
                <w:sz w:val="18"/>
                <w:szCs w:val="18"/>
              </w:rPr>
              <w:t>SR.33</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1995</w:t>
            </w:r>
            <w:r>
              <w:rPr>
                <w:rFonts w:cs="Arial"/>
                <w:sz w:val="18"/>
                <w:szCs w:val="18"/>
              </w:rPr>
              <w:t>/</w:t>
            </w:r>
            <w:r w:rsidRPr="00F00727">
              <w:rPr>
                <w:rFonts w:cs="Arial"/>
                <w:sz w:val="18"/>
                <w:szCs w:val="18"/>
              </w:rPr>
              <w:t>1</w:t>
            </w:r>
            <w:r>
              <w:rPr>
                <w:rFonts w:cs="Arial"/>
                <w:sz w:val="18"/>
                <w:szCs w:val="18"/>
              </w:rPr>
              <w:t>8,</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1995</w:t>
            </w:r>
            <w:r>
              <w:rPr>
                <w:rFonts w:cs="Arial"/>
                <w:sz w:val="18"/>
                <w:szCs w:val="18"/>
              </w:rPr>
              <w:t>/</w:t>
            </w:r>
            <w:r w:rsidRPr="00F00727">
              <w:rPr>
                <w:rFonts w:cs="Arial"/>
                <w:sz w:val="18"/>
                <w:szCs w:val="18"/>
              </w:rPr>
              <w:t>SR.35</w:t>
            </w:r>
          </w:p>
        </w:tc>
        <w:tc>
          <w:tcPr>
            <w:tcW w:w="1892" w:type="dxa"/>
            <w:tcBorders>
              <w:top w:val="nil"/>
              <w:bottom w:val="nil"/>
            </w:tcBorders>
          </w:tcPr>
          <w:p w:rsidR="00E2558D" w:rsidRPr="00F00727" w:rsidRDefault="00E2558D" w:rsidP="00FC1867">
            <w:pPr>
              <w:spacing w:line="240" w:lineRule="auto"/>
              <w:rPr>
                <w:rFonts w:cs="Arial"/>
                <w:sz w:val="18"/>
                <w:szCs w:val="18"/>
              </w:rPr>
            </w:pPr>
            <w:r>
              <w:rPr>
                <w:rFonts w:cs="Arial"/>
                <w:sz w:val="18"/>
                <w:szCs w:val="18"/>
              </w:rPr>
              <w:t>第</w:t>
            </w:r>
            <w:r w:rsidRPr="00F00727">
              <w:rPr>
                <w:rFonts w:cs="Arial"/>
                <w:sz w:val="18"/>
                <w:szCs w:val="18"/>
              </w:rPr>
              <w:t>173-202</w:t>
            </w:r>
            <w:r>
              <w:rPr>
                <w:rFonts w:cs="Arial"/>
                <w:sz w:val="18"/>
                <w:szCs w:val="18"/>
              </w:rPr>
              <w:t>段</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4</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r>
              <w:rPr>
                <w:rFonts w:cs="Arial"/>
                <w:sz w:val="18"/>
                <w:szCs w:val="18"/>
              </w:rPr>
              <w:t>4.</w:t>
            </w:r>
            <w:r w:rsidRPr="00F00727">
              <w:rPr>
                <w:rFonts w:cs="Arial"/>
                <w:sz w:val="18"/>
                <w:szCs w:val="18"/>
              </w:rPr>
              <w:t>1</w:t>
            </w:r>
            <w:r>
              <w:rPr>
                <w:rFonts w:cs="Arial"/>
                <w:sz w:val="18"/>
                <w:szCs w:val="18"/>
              </w:rPr>
              <w:t>1.</w:t>
            </w:r>
            <w:r w:rsidRPr="00F00727">
              <w:rPr>
                <w:rFonts w:cs="Arial"/>
                <w:sz w:val="18"/>
                <w:szCs w:val="18"/>
              </w:rPr>
              <w:t>01</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4</w:t>
            </w:r>
            <w:r>
              <w:rPr>
                <w:rFonts w:cs="Arial"/>
                <w:sz w:val="18"/>
                <w:szCs w:val="18"/>
              </w:rPr>
              <w:t>/</w:t>
            </w:r>
            <w:r w:rsidRPr="00F00727">
              <w:rPr>
                <w:rFonts w:cs="Arial"/>
                <w:sz w:val="18"/>
                <w:szCs w:val="18"/>
              </w:rPr>
              <w:t>Add.6</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2001</w:t>
            </w:r>
            <w:r>
              <w:rPr>
                <w:rFonts w:cs="Arial"/>
                <w:sz w:val="18"/>
                <w:szCs w:val="18"/>
              </w:rPr>
              <w:t>/</w:t>
            </w:r>
            <w:r w:rsidRPr="00F00727">
              <w:rPr>
                <w:rFonts w:cs="Arial"/>
                <w:sz w:val="18"/>
                <w:szCs w:val="18"/>
              </w:rPr>
              <w:t>SR.61</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Add.74</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2</w:t>
            </w:r>
            <w:r>
              <w:rPr>
                <w:rFonts w:cs="Arial"/>
                <w:sz w:val="18"/>
                <w:szCs w:val="18"/>
              </w:rPr>
              <w:t>9.</w:t>
            </w:r>
            <w:r w:rsidRPr="00F00727">
              <w:rPr>
                <w:rFonts w:cs="Arial"/>
                <w:sz w:val="18"/>
                <w:szCs w:val="18"/>
              </w:rPr>
              <w:t>1</w:t>
            </w:r>
            <w:r>
              <w:rPr>
                <w:rFonts w:cs="Arial"/>
                <w:sz w:val="18"/>
                <w:szCs w:val="18"/>
              </w:rPr>
              <w:t>1.</w:t>
            </w:r>
            <w:r w:rsidRPr="00F00727">
              <w:rPr>
                <w:rFonts w:cs="Arial"/>
                <w:sz w:val="18"/>
                <w:szCs w:val="18"/>
              </w:rPr>
              <w:t>01</w:t>
            </w: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2001</w:t>
            </w:r>
            <w:r>
              <w:rPr>
                <w:rFonts w:cs="Arial"/>
                <w:sz w:val="18"/>
                <w:szCs w:val="18"/>
              </w:rPr>
              <w:t>/</w:t>
            </w:r>
            <w:r w:rsidRPr="00F00727">
              <w:rPr>
                <w:rFonts w:cs="Arial"/>
                <w:sz w:val="18"/>
                <w:szCs w:val="18"/>
              </w:rPr>
              <w:t>SR.62</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刚</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果</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Add.79</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5.</w:t>
            </w:r>
            <w:r w:rsidRPr="00F00727">
              <w:rPr>
                <w:rFonts w:cs="Arial"/>
                <w:sz w:val="18"/>
                <w:szCs w:val="18"/>
              </w:rPr>
              <w:t>0</w:t>
            </w:r>
            <w:r>
              <w:rPr>
                <w:rFonts w:cs="Arial"/>
                <w:sz w:val="18"/>
                <w:szCs w:val="18"/>
              </w:rPr>
              <w:t>1.</w:t>
            </w:r>
            <w:r w:rsidRPr="00F00727">
              <w:rPr>
                <w:rFonts w:cs="Arial"/>
                <w:sz w:val="18"/>
                <w:szCs w:val="18"/>
              </w:rPr>
              <w:t>84</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90</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00</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4</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05</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top w:val="nil"/>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哥斯达黎加</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Add.104</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3.</w:t>
            </w:r>
            <w:r w:rsidRPr="00F00727">
              <w:rPr>
                <w:rFonts w:cs="Arial"/>
                <w:sz w:val="18"/>
                <w:szCs w:val="18"/>
              </w:rPr>
              <w:t>0</w:t>
            </w:r>
            <w:r>
              <w:rPr>
                <w:rFonts w:cs="Arial"/>
                <w:sz w:val="18"/>
                <w:szCs w:val="18"/>
              </w:rPr>
              <w:t>1.</w:t>
            </w:r>
            <w:r w:rsidRPr="00F00727">
              <w:rPr>
                <w:rFonts w:cs="Arial"/>
                <w:sz w:val="18"/>
                <w:szCs w:val="18"/>
              </w:rPr>
              <w:t>76</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4.</w:t>
            </w:r>
            <w:r w:rsidRPr="00F00727">
              <w:rPr>
                <w:rFonts w:cs="Arial"/>
                <w:sz w:val="18"/>
                <w:szCs w:val="18"/>
              </w:rPr>
              <w:t>1</w:t>
            </w:r>
            <w:r>
              <w:rPr>
                <w:rFonts w:cs="Arial"/>
                <w:sz w:val="18"/>
                <w:szCs w:val="18"/>
              </w:rPr>
              <w:t>2.</w:t>
            </w:r>
            <w:r w:rsidRPr="00F00727">
              <w:rPr>
                <w:rFonts w:cs="Arial"/>
                <w:sz w:val="18"/>
                <w:szCs w:val="18"/>
              </w:rPr>
              <w:t>90</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5</w:t>
            </w:r>
            <w:r>
              <w:rPr>
                <w:rFonts w:cs="Arial"/>
                <w:sz w:val="18"/>
                <w:szCs w:val="18"/>
              </w:rPr>
              <w:t>/</w:t>
            </w:r>
            <w:r w:rsidRPr="00F00727">
              <w:rPr>
                <w:rFonts w:cs="Arial"/>
                <w:sz w:val="18"/>
                <w:szCs w:val="18"/>
              </w:rPr>
              <w:t>Add.3</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SR.38</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1990</w:t>
            </w:r>
            <w:r>
              <w:rPr>
                <w:rFonts w:cs="Arial"/>
                <w:sz w:val="18"/>
                <w:szCs w:val="18"/>
              </w:rPr>
              <w:t>/8,</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Pr>
                <w:rFonts w:cs="Arial"/>
                <w:sz w:val="18"/>
                <w:szCs w:val="18"/>
              </w:rPr>
              <w:t>2,</w:t>
            </w:r>
            <w:r w:rsidRPr="00F00727">
              <w:rPr>
                <w:rFonts w:cs="Arial"/>
                <w:sz w:val="18"/>
                <w:szCs w:val="18"/>
              </w:rPr>
              <w:t xml:space="preserve"> </w:t>
            </w:r>
            <w:r>
              <w:rPr>
                <w:rFonts w:cs="Arial"/>
                <w:sz w:val="18"/>
                <w:szCs w:val="18"/>
              </w:rPr>
              <w:t>3,</w:t>
            </w:r>
            <w:r w:rsidRPr="00F00727">
              <w:rPr>
                <w:rFonts w:cs="Arial"/>
                <w:sz w:val="18"/>
                <w:szCs w:val="18"/>
              </w:rPr>
              <w:t xml:space="preserve"> 4</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93</w:t>
            </w:r>
          </w:p>
        </w:tc>
        <w:tc>
          <w:tcPr>
            <w:tcW w:w="1006"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5.</w:t>
            </w:r>
            <w:r w:rsidRPr="00F00727">
              <w:rPr>
                <w:rFonts w:cs="Arial"/>
                <w:sz w:val="18"/>
                <w:szCs w:val="18"/>
              </w:rPr>
              <w:t>0</w:t>
            </w:r>
            <w:r>
              <w:rPr>
                <w:rFonts w:cs="Arial"/>
                <w:sz w:val="18"/>
                <w:szCs w:val="18"/>
              </w:rPr>
              <w:t>5.</w:t>
            </w:r>
            <w:r w:rsidRPr="00F00727">
              <w:rPr>
                <w:rFonts w:cs="Arial"/>
                <w:sz w:val="18"/>
                <w:szCs w:val="18"/>
              </w:rPr>
              <w:t>06</w:t>
            </w: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7.</w:t>
            </w:r>
            <w:r w:rsidRPr="00F00727">
              <w:rPr>
                <w:rFonts w:cs="Arial"/>
                <w:sz w:val="18"/>
                <w:szCs w:val="18"/>
              </w:rPr>
              <w:t>1</w:t>
            </w:r>
            <w:r>
              <w:rPr>
                <w:rFonts w:cs="Arial"/>
                <w:sz w:val="18"/>
                <w:szCs w:val="18"/>
              </w:rPr>
              <w:t>2.</w:t>
            </w:r>
            <w:r w:rsidRPr="00F00727">
              <w:rPr>
                <w:rFonts w:cs="Arial"/>
                <w:sz w:val="18"/>
                <w:szCs w:val="18"/>
              </w:rPr>
              <w:t>90</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SR.40</w:t>
            </w:r>
          </w:p>
        </w:tc>
        <w:tc>
          <w:tcPr>
            <w:tcW w:w="1892" w:type="dxa"/>
            <w:tcBorders>
              <w:top w:val="nil"/>
              <w:bottom w:val="nil"/>
            </w:tcBorders>
          </w:tcPr>
          <w:p w:rsidR="00E2558D" w:rsidRPr="00F00727" w:rsidRDefault="00E2558D" w:rsidP="00FC1867">
            <w:pPr>
              <w:spacing w:line="240" w:lineRule="auto"/>
              <w:rPr>
                <w:rFonts w:cs="Arial"/>
                <w:sz w:val="18"/>
                <w:szCs w:val="18"/>
              </w:rPr>
            </w:pPr>
            <w:r>
              <w:rPr>
                <w:rFonts w:cs="Arial"/>
                <w:sz w:val="18"/>
                <w:szCs w:val="18"/>
              </w:rPr>
              <w:t>第</w:t>
            </w:r>
            <w:r w:rsidRPr="00F00727">
              <w:rPr>
                <w:rFonts w:cs="Arial"/>
                <w:sz w:val="18"/>
                <w:szCs w:val="18"/>
              </w:rPr>
              <w:t>159-195</w:t>
            </w:r>
            <w:r>
              <w:rPr>
                <w:rFonts w:cs="Arial"/>
                <w:sz w:val="18"/>
                <w:szCs w:val="18"/>
              </w:rPr>
              <w:t>段</w:t>
            </w:r>
            <w:r w:rsidRPr="00F00727">
              <w:rPr>
                <w:rFonts w:cs="Arial"/>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08</w:t>
            </w:r>
          </w:p>
        </w:tc>
        <w:tc>
          <w:tcPr>
            <w:tcW w:w="1006" w:type="dxa"/>
            <w:tcBorders>
              <w:top w:val="nil"/>
              <w:bottom w:val="nil"/>
            </w:tcBorders>
          </w:tcPr>
          <w:p w:rsidR="00E2558D" w:rsidRPr="00F00727" w:rsidRDefault="00E2558D" w:rsidP="00FC1867">
            <w:pPr>
              <w:spacing w:line="240" w:lineRule="auto"/>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SR.43</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top w:val="nil"/>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科特迪瓦</w:t>
            </w:r>
            <w:r w:rsidRPr="00F00727">
              <w:rPr>
                <w:sz w:val="18"/>
                <w:szCs w:val="18"/>
              </w:rPr>
              <w:t xml:space="preserve"> - </w:t>
            </w:r>
            <w:r>
              <w:rPr>
                <w:sz w:val="18"/>
                <w:szCs w:val="18"/>
              </w:rPr>
              <w:t>核心文件未提交</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2</w:t>
            </w:r>
            <w:r>
              <w:rPr>
                <w:rFonts w:cs="Arial"/>
                <w:sz w:val="18"/>
                <w:szCs w:val="18"/>
              </w:rPr>
              <w:t>6.</w:t>
            </w:r>
            <w:r w:rsidRPr="00F00727">
              <w:rPr>
                <w:rFonts w:cs="Arial"/>
                <w:sz w:val="18"/>
                <w:szCs w:val="18"/>
              </w:rPr>
              <w:t>0</w:t>
            </w:r>
            <w:r>
              <w:rPr>
                <w:rFonts w:cs="Arial"/>
                <w:sz w:val="18"/>
                <w:szCs w:val="18"/>
              </w:rPr>
              <w:t>6.</w:t>
            </w:r>
            <w:r w:rsidRPr="00F00727">
              <w:rPr>
                <w:rFonts w:cs="Arial"/>
                <w:sz w:val="18"/>
                <w:szCs w:val="18"/>
              </w:rPr>
              <w:t>92</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94</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99</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04</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克罗地亚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Add.32</w:t>
            </w:r>
            <w:r>
              <w:rPr>
                <w:sz w:val="18"/>
                <w:szCs w:val="18"/>
              </w:rPr>
              <w:t>/</w:t>
            </w:r>
            <w:r w:rsidRPr="00F00727">
              <w:rPr>
                <w:sz w:val="18"/>
                <w:szCs w:val="18"/>
              </w:rPr>
              <w:t>Rev.1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0</w:t>
            </w:r>
            <w:r>
              <w:rPr>
                <w:sz w:val="18"/>
                <w:szCs w:val="18"/>
              </w:rPr>
              <w:t>8.</w:t>
            </w:r>
            <w:r w:rsidRPr="00F00727">
              <w:rPr>
                <w:sz w:val="18"/>
                <w:szCs w:val="18"/>
              </w:rPr>
              <w:t>1</w:t>
            </w:r>
            <w:r>
              <w:rPr>
                <w:sz w:val="18"/>
                <w:szCs w:val="18"/>
              </w:rPr>
              <w:t>0.</w:t>
            </w:r>
            <w:r w:rsidRPr="00F00727">
              <w:rPr>
                <w:sz w:val="18"/>
                <w:szCs w:val="18"/>
              </w:rPr>
              <w:t>91</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9.</w:t>
            </w:r>
            <w:r w:rsidRPr="00F00727">
              <w:rPr>
                <w:sz w:val="18"/>
                <w:szCs w:val="18"/>
              </w:rPr>
              <w:t>1</w:t>
            </w:r>
            <w:r>
              <w:rPr>
                <w:sz w:val="18"/>
                <w:szCs w:val="18"/>
              </w:rPr>
              <w:t>1.</w:t>
            </w:r>
            <w:r w:rsidRPr="00F00727">
              <w:rPr>
                <w:sz w:val="18"/>
                <w:szCs w:val="18"/>
              </w:rPr>
              <w:t>01</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Add.46</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SR.69</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Add.73</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0.</w:t>
            </w:r>
            <w:r w:rsidRPr="00F00727">
              <w:rPr>
                <w:sz w:val="18"/>
                <w:szCs w:val="18"/>
              </w:rPr>
              <w:t>1</w:t>
            </w:r>
            <w:r>
              <w:rPr>
                <w:sz w:val="18"/>
                <w:szCs w:val="18"/>
              </w:rPr>
              <w:t>1.</w:t>
            </w:r>
            <w:r w:rsidRPr="00F00727">
              <w:rPr>
                <w:sz w:val="18"/>
                <w:szCs w:val="18"/>
              </w:rPr>
              <w:t>01</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SR.70</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8.</w:t>
            </w:r>
            <w:r w:rsidRPr="00F00727">
              <w:rPr>
                <w:sz w:val="18"/>
                <w:szCs w:val="18"/>
              </w:rPr>
              <w:t>1</w:t>
            </w:r>
            <w:r>
              <w:rPr>
                <w:sz w:val="18"/>
                <w:szCs w:val="18"/>
              </w:rPr>
              <w:t>1.</w:t>
            </w:r>
            <w:r w:rsidRPr="00F00727">
              <w:rPr>
                <w:sz w:val="18"/>
                <w:szCs w:val="18"/>
              </w:rPr>
              <w:t>01</w:t>
            </w: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SR.71</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E92D55" w:rsidTr="00DA23EA">
        <w:tblPrEx>
          <w:tblCellMar>
            <w:top w:w="0" w:type="dxa"/>
            <w:bottom w:w="0" w:type="dxa"/>
          </w:tblCellMar>
        </w:tblPrEx>
        <w:tc>
          <w:tcPr>
            <w:tcW w:w="13467" w:type="dxa"/>
            <w:gridSpan w:val="12"/>
            <w:tcBorders>
              <w:bottom w:val="nil"/>
            </w:tcBorders>
          </w:tcPr>
          <w:p w:rsidR="00E2558D" w:rsidRPr="00E92D55" w:rsidRDefault="00E2558D" w:rsidP="00FC1867">
            <w:pPr>
              <w:spacing w:line="240" w:lineRule="auto"/>
              <w:rPr>
                <w:sz w:val="18"/>
                <w:szCs w:val="18"/>
              </w:rPr>
            </w:pPr>
            <w:r w:rsidRPr="00440524">
              <w:rPr>
                <w:rFonts w:ascii="Time New Roman" w:eastAsia="SimHei" w:hAnsi="Time New Roman"/>
                <w:bCs/>
                <w:sz w:val="18"/>
                <w:szCs w:val="18"/>
              </w:rPr>
              <w:t>塞浦路斯</w:t>
            </w:r>
            <w:r w:rsidRPr="00E92D55">
              <w:rPr>
                <w:sz w:val="18"/>
                <w:szCs w:val="18"/>
              </w:rPr>
              <w:t xml:space="preserve"> - </w:t>
            </w:r>
            <w:r>
              <w:rPr>
                <w:sz w:val="18"/>
                <w:szCs w:val="18"/>
                <w:lang w:val="fr-FR"/>
              </w:rPr>
              <w:t>核心文件</w:t>
            </w:r>
            <w:r w:rsidRPr="00FC1867">
              <w:rPr>
                <w:sz w:val="18"/>
                <w:szCs w:val="18"/>
                <w:lang w:val="en-GB"/>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Add.28</w:t>
            </w:r>
            <w:r>
              <w:rPr>
                <w:sz w:val="18"/>
                <w:szCs w:val="18"/>
              </w:rPr>
              <w:t>/</w:t>
            </w:r>
            <w:r w:rsidRPr="00E92D55">
              <w:rPr>
                <w:sz w:val="18"/>
                <w:szCs w:val="18"/>
              </w:rPr>
              <w:t>Rev.2</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80</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Add.21</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SR.17</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81</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Add.3</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SR.6</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5</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4.</w:t>
            </w:r>
            <w:r w:rsidRPr="00F00727">
              <w:rPr>
                <w:sz w:val="18"/>
                <w:szCs w:val="18"/>
              </w:rPr>
              <w:t>83</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Add.19</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SR.7</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SR.7</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SR.8</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E92D55" w:rsidTr="00DA23EA">
        <w:tblPrEx>
          <w:tblCellMar>
            <w:top w:w="0" w:type="dxa"/>
            <w:bottom w:w="0" w:type="dxa"/>
          </w:tblCellMar>
        </w:tblPrEx>
        <w:tc>
          <w:tcPr>
            <w:tcW w:w="13467" w:type="dxa"/>
            <w:gridSpan w:val="12"/>
            <w:tcBorders>
              <w:bottom w:val="nil"/>
            </w:tcBorders>
          </w:tcPr>
          <w:p w:rsidR="00E2558D" w:rsidRPr="00E92D55" w:rsidRDefault="00E2558D" w:rsidP="00FC1867">
            <w:pPr>
              <w:pageBreakBefore/>
              <w:spacing w:line="240" w:lineRule="auto"/>
              <w:rPr>
                <w:rFonts w:hint="eastAsia"/>
                <w:sz w:val="18"/>
                <w:szCs w:val="18"/>
              </w:rPr>
            </w:pPr>
            <w:r w:rsidRPr="00440524">
              <w:rPr>
                <w:rFonts w:ascii="Time New Roman" w:eastAsia="SimHei" w:hAnsi="Time New Roman"/>
                <w:bCs/>
                <w:sz w:val="18"/>
                <w:szCs w:val="18"/>
              </w:rPr>
              <w:t>塞浦路斯</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84</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Add.13</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SR.18</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SR.22</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SR.22</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1.</w:t>
            </w:r>
            <w:r w:rsidRPr="00F00727">
              <w:rPr>
                <w:sz w:val="18"/>
                <w:szCs w:val="18"/>
              </w:rPr>
              <w:t>90</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Add.2</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SR.2</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/3,</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Add.26</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w:t>
            </w:r>
          </w:p>
        </w:tc>
        <w:tc>
          <w:tcPr>
            <w:tcW w:w="1892" w:type="dxa"/>
            <w:tcBorders>
              <w:top w:val="nil"/>
              <w:bottom w:val="nil"/>
            </w:tcBorders>
          </w:tcPr>
          <w:p w:rsidR="00E2558D" w:rsidRPr="00F00727" w:rsidRDefault="00E2558D" w:rsidP="00FC1867">
            <w:pPr>
              <w:spacing w:line="240" w:lineRule="auto"/>
              <w:rPr>
                <w:sz w:val="18"/>
                <w:szCs w:val="18"/>
              </w:rPr>
            </w:pPr>
            <w:r>
              <w:rPr>
                <w:sz w:val="18"/>
                <w:szCs w:val="18"/>
              </w:rPr>
              <w:t>第</w:t>
            </w:r>
            <w:r w:rsidRPr="00F00727">
              <w:rPr>
                <w:sz w:val="18"/>
                <w:szCs w:val="18"/>
              </w:rPr>
              <w:t>50-84</w:t>
            </w:r>
            <w:r>
              <w:rPr>
                <w:sz w:val="18"/>
                <w:szCs w:val="18"/>
              </w:rPr>
              <w:t>段</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SR.5</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8.</w:t>
            </w:r>
            <w:r w:rsidRPr="00F00727">
              <w:rPr>
                <w:sz w:val="18"/>
                <w:szCs w:val="18"/>
              </w:rPr>
              <w:t>1</w:t>
            </w:r>
            <w:r>
              <w:rPr>
                <w:sz w:val="18"/>
                <w:szCs w:val="18"/>
              </w:rPr>
              <w:t>1.</w:t>
            </w:r>
            <w:r w:rsidRPr="00F00727">
              <w:rPr>
                <w:sz w:val="18"/>
                <w:szCs w:val="18"/>
              </w:rPr>
              <w:t>98</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Add.12</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SR.34</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Add.28</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9.</w:t>
            </w:r>
            <w:r w:rsidRPr="00F00727">
              <w:rPr>
                <w:sz w:val="18"/>
                <w:szCs w:val="18"/>
              </w:rPr>
              <w:t>1</w:t>
            </w:r>
            <w:r>
              <w:rPr>
                <w:sz w:val="18"/>
                <w:szCs w:val="18"/>
              </w:rPr>
              <w:t>1.</w:t>
            </w:r>
            <w:r w:rsidRPr="00F00727">
              <w:rPr>
                <w:sz w:val="18"/>
                <w:szCs w:val="18"/>
              </w:rPr>
              <w:t>98</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SR.35</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1998</w:t>
            </w:r>
            <w:r>
              <w:rPr>
                <w:rFonts w:cs="Arial"/>
                <w:sz w:val="18"/>
                <w:szCs w:val="18"/>
              </w:rPr>
              <w:t>/</w:t>
            </w:r>
            <w:r w:rsidRPr="00F00727">
              <w:rPr>
                <w:rFonts w:cs="Arial"/>
                <w:sz w:val="18"/>
                <w:szCs w:val="18"/>
              </w:rPr>
              <w:t>SR.36</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捷克共和国</w:t>
            </w:r>
            <w:r w:rsidRPr="00F00727">
              <w:rPr>
                <w:b/>
                <w:bCs/>
                <w:sz w:val="18"/>
                <w:szCs w:val="18"/>
              </w:rPr>
              <w:t xml:space="preserve"> -</w:t>
            </w:r>
            <w:r w:rsidRPr="00F00727">
              <w:rPr>
                <w:sz w:val="18"/>
                <w:szCs w:val="18"/>
              </w:rPr>
              <w:t xml:space="preserve">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Add.71</w:t>
            </w:r>
            <w:r>
              <w:rPr>
                <w:sz w:val="18"/>
                <w:szCs w:val="18"/>
              </w:rPr>
              <w:t>/</w:t>
            </w:r>
            <w:r w:rsidRPr="00F00727">
              <w:rPr>
                <w:sz w:val="18"/>
                <w:szCs w:val="18"/>
              </w:rPr>
              <w:t>Rev.2</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0</w:t>
            </w:r>
            <w:r>
              <w:rPr>
                <w:rFonts w:cs="Arial"/>
                <w:sz w:val="18"/>
                <w:szCs w:val="18"/>
              </w:rPr>
              <w:t>1.</w:t>
            </w:r>
            <w:r w:rsidRPr="00F00727">
              <w:rPr>
                <w:rFonts w:cs="Arial"/>
                <w:sz w:val="18"/>
                <w:szCs w:val="18"/>
              </w:rPr>
              <w:t>0</w:t>
            </w:r>
            <w:r>
              <w:rPr>
                <w:rFonts w:cs="Arial"/>
                <w:sz w:val="18"/>
                <w:szCs w:val="18"/>
              </w:rPr>
              <w:t>1.</w:t>
            </w:r>
            <w:r w:rsidRPr="00F00727">
              <w:rPr>
                <w:rFonts w:cs="Arial"/>
                <w:sz w:val="18"/>
                <w:szCs w:val="18"/>
              </w:rPr>
              <w:t>93</w:t>
            </w:r>
          </w:p>
        </w:tc>
        <w:tc>
          <w:tcPr>
            <w:tcW w:w="1057"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1</w:t>
            </w: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4.</w:t>
            </w:r>
            <w:r w:rsidRPr="00F00727">
              <w:rPr>
                <w:rFonts w:cs="Arial"/>
                <w:sz w:val="18"/>
                <w:szCs w:val="18"/>
              </w:rPr>
              <w:t>02</w:t>
            </w:r>
          </w:p>
        </w:tc>
        <w:tc>
          <w:tcPr>
            <w:tcW w:w="1820"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1990</w:t>
            </w:r>
            <w:r>
              <w:rPr>
                <w:rFonts w:cs="Arial"/>
                <w:sz w:val="18"/>
                <w:szCs w:val="18"/>
              </w:rPr>
              <w:t>/</w:t>
            </w:r>
            <w:r w:rsidRPr="00F00727">
              <w:rPr>
                <w:rFonts w:cs="Arial"/>
                <w:sz w:val="18"/>
                <w:szCs w:val="18"/>
              </w:rPr>
              <w:t>5</w:t>
            </w:r>
            <w:r>
              <w:rPr>
                <w:rFonts w:cs="Arial"/>
                <w:sz w:val="18"/>
                <w:szCs w:val="18"/>
              </w:rPr>
              <w:t>/</w:t>
            </w:r>
            <w:r w:rsidRPr="00F00727">
              <w:rPr>
                <w:rFonts w:cs="Arial"/>
                <w:sz w:val="18"/>
                <w:szCs w:val="18"/>
              </w:rPr>
              <w:t>Add.47</w:t>
            </w: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2002</w:t>
            </w:r>
            <w:r>
              <w:rPr>
                <w:rFonts w:cs="Arial"/>
                <w:sz w:val="18"/>
                <w:szCs w:val="18"/>
              </w:rPr>
              <w:t>/</w:t>
            </w:r>
            <w:r w:rsidRPr="00F00727">
              <w:rPr>
                <w:rFonts w:cs="Arial"/>
                <w:sz w:val="18"/>
                <w:szCs w:val="18"/>
              </w:rPr>
              <w:t>SR.3</w:t>
            </w:r>
          </w:p>
        </w:tc>
        <w:tc>
          <w:tcPr>
            <w:tcW w:w="189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1</w:t>
            </w:r>
            <w:r>
              <w:rPr>
                <w:rFonts w:cs="Arial"/>
                <w:sz w:val="18"/>
                <w:szCs w:val="18"/>
              </w:rPr>
              <w:t>/</w:t>
            </w:r>
            <w:r w:rsidRPr="00F00727">
              <w:rPr>
                <w:rFonts w:cs="Arial"/>
                <w:sz w:val="18"/>
                <w:szCs w:val="18"/>
              </w:rPr>
              <w:t>Add.76</w:t>
            </w: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3</w:t>
            </w:r>
            <w:r>
              <w:rPr>
                <w:rFonts w:cs="Arial"/>
                <w:sz w:val="18"/>
                <w:szCs w:val="18"/>
              </w:rPr>
              <w:t>0.</w:t>
            </w:r>
            <w:r w:rsidRPr="00F00727">
              <w:rPr>
                <w:rFonts w:cs="Arial"/>
                <w:sz w:val="18"/>
                <w:szCs w:val="18"/>
              </w:rPr>
              <w:t>0</w:t>
            </w:r>
            <w:r>
              <w:rPr>
                <w:rFonts w:cs="Arial"/>
                <w:sz w:val="18"/>
                <w:szCs w:val="18"/>
              </w:rPr>
              <w:t>6.</w:t>
            </w:r>
            <w:r w:rsidRPr="00F00727">
              <w:rPr>
                <w:rFonts w:cs="Arial"/>
                <w:sz w:val="18"/>
                <w:szCs w:val="18"/>
              </w:rPr>
              <w:t>07</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rFonts w:cs="Arial"/>
                <w:sz w:val="18"/>
                <w:szCs w:val="18"/>
              </w:rPr>
            </w:pPr>
          </w:p>
        </w:tc>
        <w:tc>
          <w:tcPr>
            <w:tcW w:w="1057" w:type="dxa"/>
            <w:tcBorders>
              <w:top w:val="nil"/>
              <w:bottom w:val="nil"/>
            </w:tcBorders>
          </w:tcPr>
          <w:p w:rsidR="00E2558D" w:rsidRPr="00F00727" w:rsidRDefault="00E2558D" w:rsidP="00FC1867">
            <w:pPr>
              <w:spacing w:line="240" w:lineRule="auto"/>
              <w:jc w:val="center"/>
              <w:rPr>
                <w:rFonts w:cs="Arial"/>
                <w:sz w:val="18"/>
                <w:szCs w:val="18"/>
              </w:rPr>
            </w:pPr>
          </w:p>
        </w:tc>
        <w:tc>
          <w:tcPr>
            <w:tcW w:w="1058" w:type="dxa"/>
            <w:tcBorders>
              <w:top w:val="nil"/>
              <w:bottom w:val="nil"/>
            </w:tcBorders>
          </w:tcPr>
          <w:p w:rsidR="00E2558D" w:rsidRPr="00F00727" w:rsidRDefault="00E2558D" w:rsidP="00FC1867">
            <w:pPr>
              <w:spacing w:line="240" w:lineRule="auto"/>
              <w:jc w:val="center"/>
              <w:rPr>
                <w:rFonts w:cs="Arial"/>
                <w:sz w:val="18"/>
                <w:szCs w:val="18"/>
              </w:rPr>
            </w:pPr>
            <w:r w:rsidRPr="00F00727">
              <w:rPr>
                <w:rFonts w:cs="Arial"/>
                <w:sz w:val="18"/>
                <w:szCs w:val="18"/>
              </w:rPr>
              <w:t>0</w:t>
            </w:r>
            <w:r>
              <w:rPr>
                <w:rFonts w:cs="Arial"/>
                <w:sz w:val="18"/>
                <w:szCs w:val="18"/>
              </w:rPr>
              <w:t>1.</w:t>
            </w:r>
            <w:r w:rsidRPr="00F00727">
              <w:rPr>
                <w:rFonts w:cs="Arial"/>
                <w:sz w:val="18"/>
                <w:szCs w:val="18"/>
              </w:rPr>
              <w:t>0</w:t>
            </w:r>
            <w:r>
              <w:rPr>
                <w:rFonts w:cs="Arial"/>
                <w:sz w:val="18"/>
                <w:szCs w:val="18"/>
              </w:rPr>
              <w:t>5.</w:t>
            </w:r>
            <w:r w:rsidRPr="00F00727">
              <w:rPr>
                <w:rFonts w:cs="Arial"/>
                <w:sz w:val="18"/>
                <w:szCs w:val="18"/>
              </w:rPr>
              <w:t>02</w:t>
            </w:r>
          </w:p>
        </w:tc>
        <w:tc>
          <w:tcPr>
            <w:tcW w:w="1820" w:type="dxa"/>
            <w:tcBorders>
              <w:top w:val="nil"/>
              <w:bottom w:val="nil"/>
            </w:tcBorders>
          </w:tcPr>
          <w:p w:rsidR="00E2558D" w:rsidRPr="00F00727" w:rsidRDefault="00E2558D" w:rsidP="00FC1867">
            <w:pPr>
              <w:spacing w:line="240" w:lineRule="auto"/>
              <w:rPr>
                <w:rFonts w:cs="Arial"/>
                <w:sz w:val="18"/>
                <w:szCs w:val="18"/>
              </w:rPr>
            </w:pPr>
          </w:p>
        </w:tc>
        <w:tc>
          <w:tcPr>
            <w:tcW w:w="2122" w:type="dxa"/>
            <w:tcBorders>
              <w:top w:val="nil"/>
              <w:bottom w:val="nil"/>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2002</w:t>
            </w:r>
            <w:r>
              <w:rPr>
                <w:rFonts w:cs="Arial"/>
                <w:sz w:val="18"/>
                <w:szCs w:val="18"/>
              </w:rPr>
              <w:t>/</w:t>
            </w:r>
            <w:r w:rsidRPr="00F00727">
              <w:rPr>
                <w:rFonts w:cs="Arial"/>
                <w:sz w:val="18"/>
                <w:szCs w:val="18"/>
              </w:rPr>
              <w:t>SR.4</w:t>
            </w:r>
          </w:p>
        </w:tc>
        <w:tc>
          <w:tcPr>
            <w:tcW w:w="1892" w:type="dxa"/>
            <w:tcBorders>
              <w:top w:val="nil"/>
              <w:bottom w:val="nil"/>
            </w:tcBorders>
          </w:tcPr>
          <w:p w:rsidR="00E2558D" w:rsidRPr="00F00727" w:rsidRDefault="00E2558D" w:rsidP="00FC1867">
            <w:pPr>
              <w:spacing w:line="240" w:lineRule="auto"/>
              <w:rPr>
                <w:rFonts w:cs="Arial"/>
                <w:sz w:val="18"/>
                <w:szCs w:val="18"/>
              </w:rPr>
            </w:pPr>
          </w:p>
        </w:tc>
        <w:tc>
          <w:tcPr>
            <w:tcW w:w="1006" w:type="dxa"/>
            <w:gridSpan w:val="2"/>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820"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2122" w:type="dxa"/>
            <w:tcBorders>
              <w:top w:val="nil"/>
              <w:bottom w:val="single" w:sz="4" w:space="0" w:color="auto"/>
            </w:tcBorders>
          </w:tcPr>
          <w:p w:rsidR="00E2558D" w:rsidRPr="00F00727" w:rsidRDefault="00E2558D" w:rsidP="00FC1867">
            <w:pPr>
              <w:spacing w:line="240" w:lineRule="auto"/>
              <w:rPr>
                <w:rFonts w:cs="Arial"/>
                <w:sz w:val="18"/>
                <w:szCs w:val="18"/>
              </w:rPr>
            </w:pPr>
            <w:r w:rsidRPr="00F00727">
              <w:rPr>
                <w:rFonts w:cs="Arial"/>
                <w:sz w:val="18"/>
                <w:szCs w:val="18"/>
              </w:rPr>
              <w:t>E</w:t>
            </w:r>
            <w:r>
              <w:rPr>
                <w:rFonts w:cs="Arial"/>
                <w:sz w:val="18"/>
                <w:szCs w:val="18"/>
              </w:rPr>
              <w:t>/</w:t>
            </w:r>
            <w:r w:rsidRPr="00F00727">
              <w:rPr>
                <w:rFonts w:cs="Arial"/>
                <w:sz w:val="18"/>
                <w:szCs w:val="18"/>
              </w:rPr>
              <w:t>C.12</w:t>
            </w:r>
            <w:r>
              <w:rPr>
                <w:rFonts w:cs="Arial"/>
                <w:sz w:val="18"/>
                <w:szCs w:val="18"/>
              </w:rPr>
              <w:t>/</w:t>
            </w:r>
            <w:r w:rsidRPr="00F00727">
              <w:rPr>
                <w:rFonts w:cs="Arial"/>
                <w:sz w:val="18"/>
                <w:szCs w:val="18"/>
              </w:rPr>
              <w:t>2002</w:t>
            </w:r>
            <w:r>
              <w:rPr>
                <w:rFonts w:cs="Arial"/>
                <w:sz w:val="18"/>
                <w:szCs w:val="18"/>
              </w:rPr>
              <w:t>/</w:t>
            </w:r>
            <w:r w:rsidRPr="00F00727">
              <w:rPr>
                <w:rFonts w:cs="Arial"/>
                <w:sz w:val="18"/>
                <w:szCs w:val="18"/>
              </w:rPr>
              <w:t>SR.5</w:t>
            </w:r>
          </w:p>
        </w:tc>
        <w:tc>
          <w:tcPr>
            <w:tcW w:w="1892" w:type="dxa"/>
            <w:tcBorders>
              <w:top w:val="nil"/>
              <w:bottom w:val="single" w:sz="4" w:space="0" w:color="auto"/>
            </w:tcBorders>
          </w:tcPr>
          <w:p w:rsidR="00E2558D" w:rsidRPr="00F00727" w:rsidRDefault="00E2558D" w:rsidP="00FC1867">
            <w:pPr>
              <w:spacing w:line="240" w:lineRule="auto"/>
              <w:rPr>
                <w:rFonts w:cs="Arial"/>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朝鲜民主主义人民共和国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Add.108</w:t>
            </w:r>
            <w:r>
              <w:rPr>
                <w:sz w:val="18"/>
                <w:szCs w:val="18"/>
              </w:rPr>
              <w:t>/</w:t>
            </w:r>
            <w:r w:rsidRPr="00F00727">
              <w:rPr>
                <w:sz w:val="18"/>
                <w:szCs w:val="18"/>
              </w:rPr>
              <w:t>Rev.1</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1</w:t>
            </w:r>
            <w:r>
              <w:rPr>
                <w:sz w:val="18"/>
                <w:szCs w:val="18"/>
              </w:rPr>
              <w:t>4.</w:t>
            </w:r>
            <w:r w:rsidRPr="00F00727">
              <w:rPr>
                <w:sz w:val="18"/>
                <w:szCs w:val="18"/>
              </w:rPr>
              <w:t>1</w:t>
            </w:r>
            <w:r>
              <w:rPr>
                <w:sz w:val="18"/>
                <w:szCs w:val="18"/>
              </w:rPr>
              <w:t>2.</w:t>
            </w:r>
            <w:r w:rsidRPr="00F00727">
              <w:rPr>
                <w:sz w:val="18"/>
                <w:szCs w:val="18"/>
              </w:rPr>
              <w:t>81</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3.</w:t>
            </w:r>
            <w:r w:rsidRPr="00F00727">
              <w:rPr>
                <w:sz w:val="18"/>
                <w:szCs w:val="18"/>
              </w:rPr>
              <w:t>87</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Add.7</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SR.21</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/5,</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Add.5</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SR.22</w:t>
            </w:r>
          </w:p>
        </w:tc>
        <w:tc>
          <w:tcPr>
            <w:tcW w:w="1892" w:type="dxa"/>
            <w:tcBorders>
              <w:top w:val="nil"/>
              <w:bottom w:val="nil"/>
            </w:tcBorders>
          </w:tcPr>
          <w:p w:rsidR="00E2558D" w:rsidRPr="00F00727" w:rsidRDefault="00E2558D" w:rsidP="00FC1867">
            <w:pPr>
              <w:spacing w:line="240" w:lineRule="auto"/>
              <w:rPr>
                <w:sz w:val="18"/>
                <w:szCs w:val="18"/>
              </w:rPr>
            </w:pPr>
            <w:r>
              <w:rPr>
                <w:sz w:val="18"/>
                <w:szCs w:val="18"/>
              </w:rPr>
              <w:t>第</w:t>
            </w:r>
            <w:r w:rsidRPr="00F00727">
              <w:rPr>
                <w:sz w:val="18"/>
                <w:szCs w:val="18"/>
              </w:rPr>
              <w:t>260-297</w:t>
            </w:r>
            <w:r>
              <w:rPr>
                <w:sz w:val="18"/>
                <w:szCs w:val="18"/>
              </w:rPr>
              <w:t>段</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91</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1988</w:t>
            </w:r>
            <w:r>
              <w:rPr>
                <w:sz w:val="18"/>
                <w:szCs w:val="18"/>
              </w:rPr>
              <w:t>/</w:t>
            </w:r>
            <w:r w:rsidRPr="00F00727">
              <w:rPr>
                <w:sz w:val="18"/>
                <w:szCs w:val="18"/>
              </w:rPr>
              <w:t>5</w:t>
            </w:r>
            <w:r>
              <w:rPr>
                <w:sz w:val="18"/>
                <w:szCs w:val="18"/>
              </w:rPr>
              <w:t>/</w:t>
            </w:r>
            <w:r w:rsidRPr="00F00727">
              <w:rPr>
                <w:sz w:val="18"/>
                <w:szCs w:val="18"/>
              </w:rPr>
              <w:t>Add.6</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SR.6</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/4,</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SR.8</w:t>
            </w:r>
          </w:p>
        </w:tc>
        <w:tc>
          <w:tcPr>
            <w:tcW w:w="1892" w:type="dxa"/>
            <w:tcBorders>
              <w:top w:val="nil"/>
              <w:bottom w:val="nil"/>
            </w:tcBorders>
          </w:tcPr>
          <w:p w:rsidR="00E2558D" w:rsidRPr="00F00727" w:rsidRDefault="00E2558D" w:rsidP="00FC1867">
            <w:pPr>
              <w:spacing w:line="240" w:lineRule="auto"/>
              <w:rPr>
                <w:sz w:val="18"/>
                <w:szCs w:val="18"/>
              </w:rPr>
            </w:pPr>
            <w:r>
              <w:rPr>
                <w:sz w:val="18"/>
                <w:szCs w:val="18"/>
              </w:rPr>
              <w:t>第</w:t>
            </w:r>
            <w:r w:rsidRPr="00F00727">
              <w:rPr>
                <w:sz w:val="18"/>
                <w:szCs w:val="18"/>
              </w:rPr>
              <w:t>140-157</w:t>
            </w:r>
            <w:r>
              <w:rPr>
                <w:sz w:val="18"/>
                <w:szCs w:val="18"/>
              </w:rPr>
              <w:t>段</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SR.10</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9.</w:t>
            </w:r>
            <w:r w:rsidRPr="00F00727">
              <w:rPr>
                <w:sz w:val="18"/>
                <w:szCs w:val="18"/>
              </w:rPr>
              <w:t>1</w:t>
            </w:r>
            <w:r>
              <w:rPr>
                <w:sz w:val="18"/>
                <w:szCs w:val="18"/>
              </w:rPr>
              <w:t>1.</w:t>
            </w:r>
            <w:r w:rsidRPr="00F00727">
              <w:rPr>
                <w:sz w:val="18"/>
                <w:szCs w:val="18"/>
              </w:rPr>
              <w:t>03</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Add.35</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SR.44</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Add.95</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0.</w:t>
            </w:r>
            <w:r w:rsidRPr="00F00727">
              <w:rPr>
                <w:sz w:val="18"/>
                <w:szCs w:val="18"/>
              </w:rPr>
              <w:t>1</w:t>
            </w:r>
            <w:r>
              <w:rPr>
                <w:sz w:val="18"/>
                <w:szCs w:val="18"/>
              </w:rPr>
              <w:t>1.</w:t>
            </w:r>
            <w:r w:rsidRPr="00F00727">
              <w:rPr>
                <w:sz w:val="18"/>
                <w:szCs w:val="18"/>
              </w:rPr>
              <w:t>03</w:t>
            </w: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SR.45</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SR.46</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top w:val="nil"/>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刚果民主共和国</w:t>
            </w:r>
            <w:r w:rsidRPr="00F00727">
              <w:rPr>
                <w:sz w:val="18"/>
                <w:szCs w:val="18"/>
              </w:rPr>
              <w:t xml:space="preserve"> - </w:t>
            </w:r>
            <w:r>
              <w:rPr>
                <w:sz w:val="18"/>
                <w:szCs w:val="18"/>
              </w:rPr>
              <w:t>核心文件未提交</w:t>
            </w: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0</w:t>
            </w:r>
            <w:r>
              <w:rPr>
                <w:sz w:val="18"/>
                <w:szCs w:val="18"/>
              </w:rPr>
              <w:t>1.</w:t>
            </w:r>
            <w:r w:rsidRPr="00F00727">
              <w:rPr>
                <w:sz w:val="18"/>
                <w:szCs w:val="18"/>
              </w:rPr>
              <w:t>0</w:t>
            </w:r>
            <w:r>
              <w:rPr>
                <w:sz w:val="18"/>
                <w:szCs w:val="18"/>
              </w:rPr>
              <w:t>2.</w:t>
            </w:r>
            <w:r w:rsidRPr="00F00727">
              <w:rPr>
                <w:sz w:val="18"/>
                <w:szCs w:val="18"/>
              </w:rPr>
              <w:t>77</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2.</w:t>
            </w:r>
            <w:r w:rsidRPr="00F00727">
              <w:rPr>
                <w:sz w:val="18"/>
                <w:szCs w:val="18"/>
              </w:rPr>
              <w:t>88</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Add.41</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SR.16</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/4,</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Add.18</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SR.17</w:t>
            </w:r>
          </w:p>
        </w:tc>
        <w:tc>
          <w:tcPr>
            <w:tcW w:w="1892" w:type="dxa"/>
            <w:tcBorders>
              <w:top w:val="nil"/>
              <w:bottom w:val="nil"/>
            </w:tcBorders>
          </w:tcPr>
          <w:p w:rsidR="00E2558D" w:rsidRPr="00F00727" w:rsidRDefault="00E2558D" w:rsidP="00FC1867">
            <w:pPr>
              <w:spacing w:line="240" w:lineRule="auto"/>
              <w:rPr>
                <w:sz w:val="18"/>
                <w:szCs w:val="18"/>
              </w:rPr>
            </w:pPr>
            <w:r>
              <w:rPr>
                <w:sz w:val="18"/>
                <w:szCs w:val="18"/>
              </w:rPr>
              <w:t>第</w:t>
            </w:r>
            <w:r w:rsidRPr="00F00727">
              <w:rPr>
                <w:sz w:val="18"/>
                <w:szCs w:val="18"/>
              </w:rPr>
              <w:t>270-303</w:t>
            </w:r>
            <w:r>
              <w:rPr>
                <w:sz w:val="18"/>
                <w:szCs w:val="18"/>
              </w:rPr>
              <w:t>段</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6.</w:t>
            </w:r>
            <w:r w:rsidRPr="00F00727">
              <w:rPr>
                <w:sz w:val="18"/>
                <w:szCs w:val="18"/>
              </w:rPr>
              <w:t>97</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Add.7</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SR.18</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6.</w:t>
            </w:r>
            <w:r w:rsidRPr="00F00727">
              <w:rPr>
                <w:sz w:val="18"/>
                <w:szCs w:val="18"/>
              </w:rPr>
              <w:t>02</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SR.19</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5</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6.</w:t>
            </w:r>
            <w:r w:rsidRPr="00F00727">
              <w:rPr>
                <w:sz w:val="18"/>
                <w:szCs w:val="18"/>
              </w:rPr>
              <w:t>07</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丹</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麦</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Add.58</w:t>
            </w:r>
          </w:p>
        </w:tc>
      </w:tr>
      <w:tr w:rsidR="00E2558D" w:rsidRPr="00F00727" w:rsidTr="00DA23EA">
        <w:tblPrEx>
          <w:tblCellMar>
            <w:top w:w="0" w:type="dxa"/>
            <w:bottom w:w="0" w:type="dxa"/>
          </w:tblCellMar>
        </w:tblPrEx>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8.</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Add.13</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Add.15</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4.</w:t>
            </w:r>
            <w:r w:rsidRPr="00F00727">
              <w:rPr>
                <w:sz w:val="18"/>
                <w:szCs w:val="18"/>
              </w:rPr>
              <w:t>83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Add.20</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SR.13</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SR.21</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2.</w:t>
            </w:r>
            <w:r w:rsidRPr="00F00727">
              <w:rPr>
                <w:sz w:val="18"/>
                <w:szCs w:val="18"/>
              </w:rPr>
              <w:t>88</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Add.16</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DA23EA">
        <w:tblPrEx>
          <w:tblCellMar>
            <w:top w:w="0" w:type="dxa"/>
            <w:bottom w:w="0" w:type="dxa"/>
          </w:tblCellMar>
        </w:tblPrEx>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SR.9</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SR.9</w:t>
            </w: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bl>
    <w:p w:rsidR="00DA23EA" w:rsidRDefault="00DA23EA"/>
    <w:tbl>
      <w:tblPr>
        <w:tblW w:w="21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3"/>
        <w:gridCol w:w="1057"/>
        <w:gridCol w:w="1058"/>
        <w:gridCol w:w="1820"/>
        <w:gridCol w:w="2122"/>
        <w:gridCol w:w="1892"/>
        <w:gridCol w:w="995"/>
        <w:gridCol w:w="11"/>
        <w:gridCol w:w="1006"/>
        <w:gridCol w:w="1006"/>
        <w:gridCol w:w="15"/>
        <w:gridCol w:w="1392"/>
        <w:gridCol w:w="2122"/>
        <w:gridCol w:w="2122"/>
        <w:gridCol w:w="2122"/>
        <w:gridCol w:w="2122"/>
      </w:tblGrid>
      <w:tr w:rsidR="0065206B" w:rsidRPr="00C90E62" w:rsidTr="0065206B">
        <w:tblPrEx>
          <w:tblCellMar>
            <w:top w:w="0" w:type="dxa"/>
            <w:bottom w:w="0" w:type="dxa"/>
          </w:tblCellMar>
        </w:tblPrEx>
        <w:trPr>
          <w:gridAfter w:val="4"/>
          <w:wAfter w:w="8488" w:type="dxa"/>
          <w:tblHeader/>
        </w:trPr>
        <w:tc>
          <w:tcPr>
            <w:tcW w:w="1093" w:type="dxa"/>
            <w:vMerge w:val="restart"/>
          </w:tcPr>
          <w:p w:rsidR="0065206B" w:rsidRPr="009847BE" w:rsidRDefault="0065206B" w:rsidP="0065206B">
            <w:pPr>
              <w:spacing w:line="240" w:lineRule="auto"/>
              <w:jc w:val="center"/>
              <w:rPr>
                <w:rFonts w:ascii="Time New Roman" w:eastAsia="SimHei" w:hAnsi="Time New Roman"/>
                <w:sz w:val="18"/>
                <w:szCs w:val="18"/>
              </w:rPr>
            </w:pPr>
            <w:r w:rsidRPr="009847BE">
              <w:rPr>
                <w:rFonts w:ascii="Time New Roman" w:eastAsia="SimHei" w:hAnsi="Time New Roman" w:cs="SimSun" w:hint="eastAsia"/>
                <w:sz w:val="18"/>
              </w:rPr>
              <w:t>缔约国</w:t>
            </w:r>
            <w:r>
              <w:rPr>
                <w:rFonts w:ascii="Time New Roman" w:eastAsia="SimHei" w:hAnsi="Time New Roman"/>
                <w:sz w:val="18"/>
              </w:rPr>
              <w:t>/</w:t>
            </w:r>
            <w:r w:rsidRPr="009847BE">
              <w:rPr>
                <w:rFonts w:ascii="Time New Roman" w:eastAsia="SimHei" w:hAnsi="Time New Roman" w:hint="eastAsia"/>
                <w:sz w:val="18"/>
              </w:rPr>
              <w:br/>
            </w:r>
            <w:r w:rsidRPr="009847BE">
              <w:rPr>
                <w:rFonts w:ascii="Time New Roman" w:eastAsia="SimHei" w:hAnsi="Time New Roman" w:hint="eastAsia"/>
                <w:sz w:val="18"/>
              </w:rPr>
              <w:t>生效日期</w:t>
            </w:r>
          </w:p>
        </w:tc>
        <w:tc>
          <w:tcPr>
            <w:tcW w:w="7949" w:type="dxa"/>
            <w:gridSpan w:val="5"/>
          </w:tcPr>
          <w:p w:rsidR="0065206B" w:rsidRPr="009847BE" w:rsidRDefault="0065206B" w:rsidP="0065206B">
            <w:pPr>
              <w:spacing w:line="240" w:lineRule="auto"/>
              <w:jc w:val="center"/>
              <w:rPr>
                <w:rFonts w:ascii="Time New Roman" w:eastAsia="SimHei" w:hAnsi="Time New Roman"/>
                <w:sz w:val="18"/>
              </w:rPr>
            </w:pPr>
            <w:r w:rsidRPr="009847BE">
              <w:rPr>
                <w:rFonts w:ascii="Time New Roman" w:eastAsia="SimHei" w:hAnsi="Time New Roman" w:hint="eastAsia"/>
                <w:sz w:val="18"/>
              </w:rPr>
              <w:t>已审查的报告</w:t>
            </w:r>
          </w:p>
        </w:tc>
        <w:tc>
          <w:tcPr>
            <w:tcW w:w="4425" w:type="dxa"/>
            <w:gridSpan w:val="6"/>
          </w:tcPr>
          <w:p w:rsidR="0065206B" w:rsidRPr="009847BE" w:rsidRDefault="0065206B" w:rsidP="0065206B">
            <w:pPr>
              <w:spacing w:line="240" w:lineRule="auto"/>
              <w:jc w:val="center"/>
              <w:rPr>
                <w:rFonts w:ascii="Time New Roman" w:eastAsia="SimHei" w:hAnsi="Time New Roman"/>
                <w:sz w:val="18"/>
              </w:rPr>
            </w:pPr>
            <w:r w:rsidRPr="009847BE">
              <w:rPr>
                <w:rFonts w:ascii="Time New Roman" w:eastAsia="SimHei" w:hAnsi="Time New Roman" w:hint="eastAsia"/>
                <w:sz w:val="18"/>
              </w:rPr>
              <w:t>待审查的报告</w:t>
            </w:r>
          </w:p>
        </w:tc>
      </w:tr>
      <w:tr w:rsidR="0065206B" w:rsidRPr="00C90E62" w:rsidTr="0065206B">
        <w:tblPrEx>
          <w:tblCellMar>
            <w:top w:w="0" w:type="dxa"/>
            <w:bottom w:w="0" w:type="dxa"/>
          </w:tblCellMar>
        </w:tblPrEx>
        <w:trPr>
          <w:gridAfter w:val="4"/>
          <w:wAfter w:w="8488" w:type="dxa"/>
          <w:tblHeader/>
        </w:trPr>
        <w:tc>
          <w:tcPr>
            <w:tcW w:w="1093" w:type="dxa"/>
            <w:vMerge/>
            <w:tcBorders>
              <w:bottom w:val="single" w:sz="4" w:space="0" w:color="auto"/>
            </w:tcBorders>
          </w:tcPr>
          <w:p w:rsidR="0065206B" w:rsidRPr="009847BE" w:rsidRDefault="0065206B" w:rsidP="0065206B">
            <w:pPr>
              <w:spacing w:line="240" w:lineRule="auto"/>
              <w:rPr>
                <w:rFonts w:ascii="Time New Roman" w:eastAsia="SimHei" w:hAnsi="Time New Roman"/>
                <w:sz w:val="18"/>
                <w:szCs w:val="18"/>
              </w:rPr>
            </w:pPr>
          </w:p>
        </w:tc>
        <w:tc>
          <w:tcPr>
            <w:tcW w:w="1057" w:type="dxa"/>
            <w:tcBorders>
              <w:bottom w:val="single" w:sz="4" w:space="0" w:color="auto"/>
            </w:tcBorders>
            <w:tcMar>
              <w:left w:w="28" w:type="dxa"/>
              <w:right w:w="28" w:type="dxa"/>
            </w:tcMar>
          </w:tcPr>
          <w:p w:rsidR="0065206B" w:rsidRPr="009847BE" w:rsidRDefault="0065206B" w:rsidP="0065206B">
            <w:pPr>
              <w:spacing w:line="240" w:lineRule="auto"/>
              <w:jc w:val="center"/>
              <w:rPr>
                <w:rFonts w:ascii="Time New Roman" w:eastAsia="SimHei" w:hAnsi="Time New Roman"/>
                <w:sz w:val="18"/>
              </w:rPr>
            </w:pPr>
            <w:r w:rsidRPr="009847BE">
              <w:rPr>
                <w:rFonts w:ascii="Time New Roman" w:eastAsia="SimHei" w:hAnsi="Time New Roman" w:cs="SimSun" w:hint="eastAsia"/>
                <w:sz w:val="18"/>
              </w:rPr>
              <w:t>第几次报告</w:t>
            </w:r>
          </w:p>
        </w:tc>
        <w:tc>
          <w:tcPr>
            <w:tcW w:w="1058" w:type="dxa"/>
            <w:tcBorders>
              <w:bottom w:val="single" w:sz="4" w:space="0" w:color="auto"/>
            </w:tcBorders>
          </w:tcPr>
          <w:p w:rsidR="0065206B" w:rsidRPr="009847BE" w:rsidRDefault="0065206B" w:rsidP="0065206B">
            <w:pPr>
              <w:spacing w:line="240" w:lineRule="auto"/>
              <w:jc w:val="center"/>
              <w:rPr>
                <w:rFonts w:ascii="Time New Roman" w:eastAsia="SimHei" w:hAnsi="Time New Roman"/>
                <w:sz w:val="18"/>
              </w:rPr>
            </w:pPr>
            <w:r w:rsidRPr="009847BE">
              <w:rPr>
                <w:rFonts w:ascii="Time New Roman" w:eastAsia="SimHei" w:hAnsi="Time New Roman" w:cs="SimSun" w:hint="eastAsia"/>
                <w:sz w:val="18"/>
              </w:rPr>
              <w:t>审查日期</w:t>
            </w:r>
          </w:p>
        </w:tc>
        <w:tc>
          <w:tcPr>
            <w:tcW w:w="1820" w:type="dxa"/>
            <w:tcBorders>
              <w:bottom w:val="single" w:sz="4" w:space="0" w:color="auto"/>
            </w:tcBorders>
          </w:tcPr>
          <w:p w:rsidR="0065206B" w:rsidRPr="009847BE" w:rsidRDefault="0065206B" w:rsidP="0065206B">
            <w:pPr>
              <w:spacing w:line="240" w:lineRule="auto"/>
              <w:rPr>
                <w:rFonts w:ascii="Time New Roman" w:eastAsia="SimHei" w:hAnsi="Time New Roman"/>
                <w:sz w:val="18"/>
              </w:rPr>
            </w:pPr>
            <w:r w:rsidRPr="009847BE">
              <w:rPr>
                <w:rFonts w:ascii="Time New Roman" w:eastAsia="SimHei" w:hAnsi="Time New Roman" w:cs="SimSun" w:hint="eastAsia"/>
                <w:sz w:val="18"/>
              </w:rPr>
              <w:t>报告文号</w:t>
            </w:r>
          </w:p>
        </w:tc>
        <w:tc>
          <w:tcPr>
            <w:tcW w:w="2122" w:type="dxa"/>
            <w:tcBorders>
              <w:bottom w:val="single" w:sz="4" w:space="0" w:color="auto"/>
            </w:tcBorders>
          </w:tcPr>
          <w:p w:rsidR="0065206B" w:rsidRPr="009847BE" w:rsidRDefault="0065206B" w:rsidP="0065206B">
            <w:pPr>
              <w:spacing w:line="240" w:lineRule="auto"/>
              <w:rPr>
                <w:rFonts w:ascii="Time New Roman" w:eastAsia="SimHei" w:hAnsi="Time New Roman"/>
                <w:sz w:val="18"/>
              </w:rPr>
            </w:pPr>
            <w:r w:rsidRPr="009847BE">
              <w:rPr>
                <w:rFonts w:ascii="Time New Roman" w:eastAsia="SimHei" w:hAnsi="Time New Roman" w:cs="SimSun" w:hint="eastAsia"/>
                <w:sz w:val="18"/>
              </w:rPr>
              <w:t>简要纪录</w:t>
            </w:r>
          </w:p>
        </w:tc>
        <w:tc>
          <w:tcPr>
            <w:tcW w:w="1892" w:type="dxa"/>
            <w:tcBorders>
              <w:bottom w:val="single" w:sz="4" w:space="0" w:color="auto"/>
            </w:tcBorders>
          </w:tcPr>
          <w:p w:rsidR="0065206B" w:rsidRPr="009847BE" w:rsidRDefault="0065206B" w:rsidP="0065206B">
            <w:pPr>
              <w:spacing w:line="240" w:lineRule="auto"/>
              <w:rPr>
                <w:rFonts w:ascii="Time New Roman" w:eastAsia="SimHei" w:hAnsi="Time New Roman"/>
                <w:sz w:val="18"/>
              </w:rPr>
            </w:pPr>
            <w:r w:rsidRPr="009847BE">
              <w:rPr>
                <w:rFonts w:ascii="Time New Roman" w:eastAsia="SimHei" w:hAnsi="Time New Roman" w:cs="SimSun" w:hint="eastAsia"/>
                <w:sz w:val="18"/>
              </w:rPr>
              <w:t>结论性意见</w:t>
            </w:r>
          </w:p>
        </w:tc>
        <w:tc>
          <w:tcPr>
            <w:tcW w:w="995" w:type="dxa"/>
            <w:tcBorders>
              <w:bottom w:val="single" w:sz="4" w:space="0" w:color="auto"/>
            </w:tcBorders>
            <w:tcMar>
              <w:left w:w="28" w:type="dxa"/>
              <w:right w:w="28" w:type="dxa"/>
            </w:tcMar>
          </w:tcPr>
          <w:p w:rsidR="0065206B" w:rsidRPr="007D45C1" w:rsidRDefault="0065206B" w:rsidP="0065206B">
            <w:pPr>
              <w:spacing w:line="240" w:lineRule="auto"/>
              <w:jc w:val="center"/>
              <w:rPr>
                <w:rFonts w:ascii="Time New Roman" w:eastAsia="SimHei" w:hAnsi="Time New Roman"/>
                <w:spacing w:val="0"/>
                <w:sz w:val="18"/>
              </w:rPr>
            </w:pPr>
            <w:r w:rsidRPr="007D45C1">
              <w:rPr>
                <w:rFonts w:ascii="Time New Roman" w:eastAsia="SimHei" w:hAnsi="Time New Roman" w:cs="SimSun" w:hint="eastAsia"/>
                <w:spacing w:val="0"/>
                <w:sz w:val="18"/>
              </w:rPr>
              <w:t>第几次报告</w:t>
            </w:r>
          </w:p>
        </w:tc>
        <w:tc>
          <w:tcPr>
            <w:tcW w:w="1017" w:type="dxa"/>
            <w:gridSpan w:val="2"/>
            <w:tcBorders>
              <w:bottom w:val="single" w:sz="4" w:space="0" w:color="auto"/>
            </w:tcBorders>
            <w:tcMar>
              <w:left w:w="28" w:type="dxa"/>
              <w:right w:w="28" w:type="dxa"/>
            </w:tcMar>
          </w:tcPr>
          <w:p w:rsidR="0065206B" w:rsidRPr="009847BE" w:rsidRDefault="0065206B" w:rsidP="0065206B">
            <w:pPr>
              <w:spacing w:line="240" w:lineRule="auto"/>
              <w:jc w:val="center"/>
              <w:rPr>
                <w:rFonts w:ascii="Time New Roman" w:eastAsia="SimHei" w:hAnsi="Time New Roman"/>
                <w:sz w:val="18"/>
              </w:rPr>
            </w:pPr>
            <w:r w:rsidRPr="007D45C1">
              <w:rPr>
                <w:rFonts w:ascii="Time New Roman" w:eastAsia="SimHei" w:hAnsi="Time New Roman" w:cs="SimSun" w:hint="eastAsia"/>
                <w:spacing w:val="0"/>
                <w:sz w:val="18"/>
              </w:rPr>
              <w:t>应提交日期</w:t>
            </w:r>
          </w:p>
        </w:tc>
        <w:tc>
          <w:tcPr>
            <w:tcW w:w="1021" w:type="dxa"/>
            <w:gridSpan w:val="2"/>
            <w:tcBorders>
              <w:bottom w:val="single" w:sz="4" w:space="0" w:color="auto"/>
            </w:tcBorders>
            <w:tcMar>
              <w:left w:w="28" w:type="dxa"/>
              <w:right w:w="28" w:type="dxa"/>
            </w:tcMar>
          </w:tcPr>
          <w:p w:rsidR="0065206B" w:rsidRPr="009847BE" w:rsidRDefault="0065206B" w:rsidP="0065206B">
            <w:pPr>
              <w:spacing w:line="240" w:lineRule="auto"/>
              <w:jc w:val="center"/>
              <w:rPr>
                <w:rFonts w:ascii="Time New Roman" w:eastAsia="SimHei" w:hAnsi="Time New Roman"/>
                <w:sz w:val="18"/>
              </w:rPr>
            </w:pPr>
            <w:r w:rsidRPr="009847BE">
              <w:rPr>
                <w:rFonts w:ascii="Time New Roman" w:eastAsia="SimHei" w:hAnsi="Time New Roman" w:hint="eastAsia"/>
                <w:sz w:val="18"/>
              </w:rPr>
              <w:t>收到日期</w:t>
            </w:r>
          </w:p>
        </w:tc>
        <w:tc>
          <w:tcPr>
            <w:tcW w:w="1392" w:type="dxa"/>
            <w:tcBorders>
              <w:bottom w:val="single" w:sz="4" w:space="0" w:color="auto"/>
            </w:tcBorders>
          </w:tcPr>
          <w:p w:rsidR="0065206B" w:rsidRPr="009847BE" w:rsidRDefault="0065206B" w:rsidP="0065206B">
            <w:pPr>
              <w:spacing w:line="240" w:lineRule="auto"/>
              <w:jc w:val="center"/>
              <w:rPr>
                <w:rFonts w:ascii="Time New Roman" w:eastAsia="SimHei" w:hAnsi="Time New Roman"/>
                <w:sz w:val="18"/>
              </w:rPr>
            </w:pPr>
            <w:r w:rsidRPr="009847BE">
              <w:rPr>
                <w:rFonts w:ascii="Time New Roman" w:eastAsia="SimHei" w:hAnsi="Time New Roman" w:cs="SimSun" w:hint="eastAsia"/>
                <w:sz w:val="18"/>
              </w:rPr>
              <w:t>报告文号</w:t>
            </w: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bottom w:val="nil"/>
            </w:tcBorders>
          </w:tcPr>
          <w:p w:rsidR="00E2558D" w:rsidRPr="00F00727" w:rsidRDefault="00E2558D" w:rsidP="00FC1867">
            <w:pPr>
              <w:spacing w:line="240" w:lineRule="auto"/>
              <w:rPr>
                <w:rFonts w:hint="eastAsia"/>
                <w:sz w:val="18"/>
                <w:szCs w:val="18"/>
              </w:rPr>
            </w:pPr>
            <w:r w:rsidRPr="00440524">
              <w:rPr>
                <w:rFonts w:ascii="Time New Roman" w:eastAsia="SimHei" w:hAnsi="Time New Roman"/>
                <w:bCs/>
                <w:sz w:val="18"/>
                <w:szCs w:val="18"/>
              </w:rPr>
              <w:t>丹</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麦</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3.</w:t>
            </w:r>
            <w:r w:rsidRPr="00F00727">
              <w:rPr>
                <w:sz w:val="18"/>
                <w:szCs w:val="18"/>
              </w:rPr>
              <w:t>0</w:t>
            </w:r>
            <w:r>
              <w:rPr>
                <w:sz w:val="18"/>
                <w:szCs w:val="18"/>
              </w:rPr>
              <w:t>5.</w:t>
            </w:r>
            <w:r w:rsidRPr="00F00727">
              <w:rPr>
                <w:sz w:val="18"/>
                <w:szCs w:val="18"/>
              </w:rPr>
              <w:t>99</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Add.15</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Add.34</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4.</w:t>
            </w:r>
            <w:r w:rsidRPr="00F00727">
              <w:rPr>
                <w:sz w:val="18"/>
                <w:szCs w:val="18"/>
              </w:rPr>
              <w:t>0</w:t>
            </w:r>
            <w:r>
              <w:rPr>
                <w:sz w:val="18"/>
                <w:szCs w:val="18"/>
              </w:rPr>
              <w:t>5.</w:t>
            </w:r>
            <w:r w:rsidRPr="00F00727">
              <w:rPr>
                <w:sz w:val="18"/>
                <w:szCs w:val="18"/>
              </w:rPr>
              <w:t>99</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SR.13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0.</w:t>
            </w:r>
            <w:r w:rsidRPr="00F00727">
              <w:rPr>
                <w:sz w:val="18"/>
                <w:szCs w:val="18"/>
              </w:rPr>
              <w:t>1</w:t>
            </w:r>
            <w:r>
              <w:rPr>
                <w:sz w:val="18"/>
                <w:szCs w:val="18"/>
              </w:rPr>
              <w:t>1.</w:t>
            </w:r>
            <w:r w:rsidRPr="00F00727">
              <w:rPr>
                <w:sz w:val="18"/>
                <w:szCs w:val="18"/>
              </w:rPr>
              <w:t>04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SR.34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Add.102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SR.35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SR.36</w:t>
            </w: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吉布提</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5.</w:t>
            </w:r>
            <w:r w:rsidRPr="00F00727">
              <w:rPr>
                <w:sz w:val="18"/>
                <w:szCs w:val="18"/>
              </w:rPr>
              <w:t>0</w:t>
            </w:r>
            <w:r>
              <w:rPr>
                <w:sz w:val="18"/>
                <w:szCs w:val="18"/>
              </w:rPr>
              <w:t>2.</w:t>
            </w:r>
            <w:r w:rsidRPr="00F00727">
              <w:rPr>
                <w:sz w:val="18"/>
                <w:szCs w:val="18"/>
              </w:rPr>
              <w:t>03</w:t>
            </w: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2.</w:t>
            </w:r>
            <w:r w:rsidRPr="00F00727">
              <w:rPr>
                <w:sz w:val="18"/>
                <w:szCs w:val="18"/>
              </w:rPr>
              <w:t>04</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多米尼克</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1</w:t>
            </w:r>
            <w:r>
              <w:rPr>
                <w:sz w:val="18"/>
                <w:szCs w:val="18"/>
              </w:rPr>
              <w:t>7.</w:t>
            </w:r>
            <w:r w:rsidRPr="00F00727">
              <w:rPr>
                <w:sz w:val="18"/>
                <w:szCs w:val="18"/>
              </w:rPr>
              <w:t>0</w:t>
            </w:r>
            <w:r>
              <w:rPr>
                <w:sz w:val="18"/>
                <w:szCs w:val="18"/>
              </w:rPr>
              <w:t>9.</w:t>
            </w:r>
            <w:r w:rsidRPr="00F00727">
              <w:rPr>
                <w:sz w:val="18"/>
                <w:szCs w:val="18"/>
              </w:rPr>
              <w:t>93</w:t>
            </w: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bottom w:val="nil"/>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bottom w:val="single" w:sz="4" w:space="0" w:color="auto"/>
            </w:tcBorders>
          </w:tcPr>
          <w:p w:rsidR="00E2558D" w:rsidRPr="00F00727" w:rsidRDefault="00E2558D" w:rsidP="00FC1867">
            <w:pPr>
              <w:spacing w:line="240" w:lineRule="auto"/>
              <w:rPr>
                <w:sz w:val="18"/>
                <w:szCs w:val="18"/>
              </w:rPr>
            </w:pP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多米尼加共和国</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bottom w:val="nil"/>
            </w:tcBorders>
          </w:tcPr>
          <w:p w:rsidR="00E2558D" w:rsidRPr="00F00727" w:rsidRDefault="00E2558D" w:rsidP="00FC1867">
            <w:pPr>
              <w:spacing w:line="240" w:lineRule="auto"/>
              <w:rPr>
                <w:sz w:val="18"/>
                <w:szCs w:val="18"/>
              </w:rPr>
            </w:pPr>
            <w:r w:rsidRPr="00F00727">
              <w:rPr>
                <w:sz w:val="18"/>
                <w:szCs w:val="18"/>
              </w:rPr>
              <w:t>0</w:t>
            </w:r>
            <w:r>
              <w:rPr>
                <w:sz w:val="18"/>
                <w:szCs w:val="18"/>
              </w:rPr>
              <w:t>4.</w:t>
            </w:r>
            <w:r w:rsidRPr="00F00727">
              <w:rPr>
                <w:sz w:val="18"/>
                <w:szCs w:val="18"/>
              </w:rPr>
              <w:t>0</w:t>
            </w:r>
            <w:r>
              <w:rPr>
                <w:sz w:val="18"/>
                <w:szCs w:val="18"/>
              </w:rPr>
              <w:t>4.</w:t>
            </w:r>
            <w:r w:rsidRPr="00F00727">
              <w:rPr>
                <w:sz w:val="18"/>
                <w:szCs w:val="18"/>
              </w:rPr>
              <w:t>78</w:t>
            </w:r>
          </w:p>
        </w:tc>
        <w:tc>
          <w:tcPr>
            <w:tcW w:w="1057"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6.</w:t>
            </w:r>
            <w:r w:rsidRPr="00F00727">
              <w:rPr>
                <w:sz w:val="18"/>
                <w:szCs w:val="18"/>
              </w:rPr>
              <w:t>1</w:t>
            </w:r>
            <w:r>
              <w:rPr>
                <w:sz w:val="18"/>
                <w:szCs w:val="18"/>
              </w:rPr>
              <w:t>1.</w:t>
            </w:r>
            <w:r w:rsidRPr="00F00727">
              <w:rPr>
                <w:sz w:val="18"/>
                <w:szCs w:val="18"/>
              </w:rPr>
              <w:t>90</w:t>
            </w:r>
          </w:p>
        </w:tc>
        <w:tc>
          <w:tcPr>
            <w:tcW w:w="1820"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Add.4</w:t>
            </w: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SR.43</w:t>
            </w:r>
          </w:p>
        </w:tc>
        <w:tc>
          <w:tcPr>
            <w:tcW w:w="189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/8,</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bottom w:val="nil"/>
            </w:tcBorders>
          </w:tcPr>
          <w:p w:rsidR="00E2558D" w:rsidRPr="00F00727" w:rsidRDefault="00E2558D" w:rsidP="00FC1867">
            <w:pPr>
              <w:spacing w:line="240" w:lineRule="auto"/>
              <w:rPr>
                <w:sz w:val="18"/>
                <w:szCs w:val="18"/>
              </w:rPr>
            </w:pPr>
            <w:r w:rsidRPr="00F00727">
              <w:rPr>
                <w:sz w:val="18"/>
                <w:szCs w:val="18"/>
              </w:rPr>
              <w:t>1</w:t>
            </w:r>
            <w:r>
              <w:rPr>
                <w:sz w:val="18"/>
                <w:szCs w:val="18"/>
              </w:rPr>
              <w:t>3.</w:t>
            </w:r>
            <w:r w:rsidRPr="00F00727">
              <w:rPr>
                <w:sz w:val="18"/>
                <w:szCs w:val="18"/>
              </w:rPr>
              <w:t>1</w:t>
            </w:r>
            <w:r>
              <w:rPr>
                <w:sz w:val="18"/>
                <w:szCs w:val="18"/>
              </w:rPr>
              <w:t>1.</w:t>
            </w:r>
            <w:r w:rsidRPr="00F00727">
              <w:rPr>
                <w:sz w:val="18"/>
                <w:szCs w:val="18"/>
              </w:rPr>
              <w:t>06</w:t>
            </w:r>
          </w:p>
        </w:tc>
        <w:tc>
          <w:tcPr>
            <w:tcW w:w="1407" w:type="dxa"/>
            <w:gridSpan w:val="2"/>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DOM</w:t>
            </w:r>
            <w:r>
              <w:rPr>
                <w:sz w:val="18"/>
                <w:szCs w:val="18"/>
              </w:rPr>
              <w:t>/</w:t>
            </w:r>
            <w:r w:rsidRPr="00F00727">
              <w:rPr>
                <w:sz w:val="18"/>
                <w:szCs w:val="18"/>
              </w:rPr>
              <w:t>3</w:t>
            </w:r>
          </w:p>
        </w:tc>
      </w:tr>
      <w:tr w:rsidR="00E2558D" w:rsidRPr="00F00727" w:rsidTr="0065206B">
        <w:tblPrEx>
          <w:tblCellMar>
            <w:top w:w="0" w:type="dxa"/>
            <w:bottom w:w="0" w:type="dxa"/>
          </w:tblCellMar>
        </w:tblPrEx>
        <w:trPr>
          <w:gridAfter w:val="4"/>
          <w:wAfter w:w="8488" w:type="dxa"/>
        </w:trPr>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SR.44</w:t>
            </w:r>
          </w:p>
        </w:tc>
        <w:tc>
          <w:tcPr>
            <w:tcW w:w="1892" w:type="dxa"/>
            <w:tcBorders>
              <w:top w:val="nil"/>
              <w:bottom w:val="nil"/>
            </w:tcBorders>
          </w:tcPr>
          <w:p w:rsidR="00E2558D" w:rsidRPr="00F00727" w:rsidRDefault="00E2558D" w:rsidP="00FC1867">
            <w:pPr>
              <w:spacing w:line="240" w:lineRule="auto"/>
              <w:rPr>
                <w:sz w:val="18"/>
                <w:szCs w:val="18"/>
              </w:rPr>
            </w:pPr>
            <w:r>
              <w:rPr>
                <w:sz w:val="18"/>
                <w:szCs w:val="18"/>
              </w:rPr>
              <w:t>第</w:t>
            </w:r>
            <w:r w:rsidRPr="00F00727">
              <w:rPr>
                <w:sz w:val="18"/>
                <w:szCs w:val="18"/>
              </w:rPr>
              <w:t>213-250</w:t>
            </w:r>
            <w:r>
              <w:rPr>
                <w:sz w:val="18"/>
                <w:szCs w:val="18"/>
              </w:rPr>
              <w:t>段</w:t>
            </w:r>
            <w:r w:rsidRPr="00F00727">
              <w:rPr>
                <w:sz w:val="18"/>
                <w:szCs w:val="18"/>
              </w:rPr>
              <w:t xml:space="preserve"> </w:t>
            </w:r>
          </w:p>
        </w:tc>
        <w:tc>
          <w:tcPr>
            <w:tcW w:w="1006" w:type="dxa"/>
            <w:gridSpan w:val="2"/>
            <w:tcBorders>
              <w:top w:val="nil"/>
              <w:bottom w:val="nil"/>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bottom w:val="nil"/>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bottom w:val="nil"/>
            </w:tcBorders>
          </w:tcPr>
          <w:p w:rsidR="00E2558D" w:rsidRPr="00F00727" w:rsidRDefault="00E2558D" w:rsidP="00FC1867">
            <w:pPr>
              <w:spacing w:line="240" w:lineRule="auto"/>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SR.45</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bottom w:val="nil"/>
            </w:tcBorders>
          </w:tcPr>
          <w:p w:rsidR="00E2558D" w:rsidRPr="00F00727" w:rsidRDefault="00E2558D" w:rsidP="00FC1867">
            <w:pPr>
              <w:spacing w:line="240" w:lineRule="auto"/>
              <w:rPr>
                <w:sz w:val="18"/>
                <w:szCs w:val="18"/>
              </w:rPr>
            </w:pPr>
          </w:p>
        </w:tc>
        <w:tc>
          <w:tcPr>
            <w:tcW w:w="1057" w:type="dxa"/>
            <w:tcBorders>
              <w:top w:val="nil"/>
              <w:bottom w:val="nil"/>
            </w:tcBorders>
          </w:tcPr>
          <w:p w:rsidR="00E2558D" w:rsidRPr="00F00727" w:rsidRDefault="00E2558D" w:rsidP="00FC1867">
            <w:pPr>
              <w:spacing w:line="240" w:lineRule="auto"/>
              <w:jc w:val="center"/>
              <w:rPr>
                <w:sz w:val="18"/>
                <w:szCs w:val="18"/>
              </w:rPr>
            </w:pPr>
          </w:p>
        </w:tc>
        <w:tc>
          <w:tcPr>
            <w:tcW w:w="1058" w:type="dxa"/>
            <w:tcBorders>
              <w:top w:val="nil"/>
              <w:bottom w:val="nil"/>
            </w:tcBorders>
          </w:tcPr>
          <w:p w:rsidR="00E2558D" w:rsidRPr="00F00727" w:rsidRDefault="00E2558D" w:rsidP="00FC1867">
            <w:pPr>
              <w:spacing w:line="240" w:lineRule="auto"/>
              <w:jc w:val="center"/>
              <w:rPr>
                <w:sz w:val="18"/>
                <w:szCs w:val="18"/>
              </w:rPr>
            </w:pPr>
          </w:p>
        </w:tc>
        <w:tc>
          <w:tcPr>
            <w:tcW w:w="1820" w:type="dxa"/>
            <w:tcBorders>
              <w:top w:val="nil"/>
              <w:bottom w:val="nil"/>
            </w:tcBorders>
          </w:tcPr>
          <w:p w:rsidR="00E2558D" w:rsidRPr="00F00727" w:rsidRDefault="00E2558D" w:rsidP="00FC1867">
            <w:pPr>
              <w:spacing w:line="240" w:lineRule="auto"/>
              <w:rPr>
                <w:sz w:val="18"/>
                <w:szCs w:val="18"/>
              </w:rPr>
            </w:pPr>
          </w:p>
        </w:tc>
        <w:tc>
          <w:tcPr>
            <w:tcW w:w="2122" w:type="dxa"/>
            <w:tcBorders>
              <w:top w:val="nil"/>
              <w:bottom w:val="nil"/>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SR.47</w:t>
            </w:r>
          </w:p>
        </w:tc>
        <w:tc>
          <w:tcPr>
            <w:tcW w:w="1892" w:type="dxa"/>
            <w:tcBorders>
              <w:top w:val="nil"/>
              <w:bottom w:val="nil"/>
            </w:tcBorders>
          </w:tcPr>
          <w:p w:rsidR="00E2558D" w:rsidRPr="00F00727" w:rsidRDefault="00E2558D" w:rsidP="00FC1867">
            <w:pPr>
              <w:spacing w:line="240" w:lineRule="auto"/>
              <w:rPr>
                <w:sz w:val="18"/>
                <w:szCs w:val="18"/>
              </w:rPr>
            </w:pPr>
          </w:p>
        </w:tc>
        <w:tc>
          <w:tcPr>
            <w:tcW w:w="1006" w:type="dxa"/>
            <w:gridSpan w:val="2"/>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jc w:val="center"/>
              <w:rPr>
                <w:sz w:val="18"/>
                <w:szCs w:val="18"/>
              </w:rPr>
            </w:pPr>
          </w:p>
        </w:tc>
        <w:tc>
          <w:tcPr>
            <w:tcW w:w="1006" w:type="dxa"/>
            <w:tcBorders>
              <w:top w:val="nil"/>
              <w:bottom w:val="nil"/>
            </w:tcBorders>
          </w:tcPr>
          <w:p w:rsidR="00E2558D" w:rsidRPr="00F00727" w:rsidRDefault="00E2558D" w:rsidP="00FC1867">
            <w:pPr>
              <w:spacing w:line="240" w:lineRule="auto"/>
              <w:rPr>
                <w:sz w:val="18"/>
                <w:szCs w:val="18"/>
              </w:rPr>
            </w:pPr>
          </w:p>
        </w:tc>
        <w:tc>
          <w:tcPr>
            <w:tcW w:w="1407" w:type="dxa"/>
            <w:gridSpan w:val="2"/>
            <w:tcBorders>
              <w:top w:val="nil"/>
              <w:bottom w:val="nil"/>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3.</w:t>
            </w:r>
            <w:r w:rsidRPr="00F00727">
              <w:rPr>
                <w:sz w:val="18"/>
                <w:szCs w:val="18"/>
              </w:rPr>
              <w:t>1</w:t>
            </w:r>
            <w:r>
              <w:rPr>
                <w:sz w:val="18"/>
                <w:szCs w:val="18"/>
              </w:rPr>
              <w:t>2.</w:t>
            </w:r>
            <w:r w:rsidRPr="00F00727">
              <w:rPr>
                <w:sz w:val="18"/>
                <w:szCs w:val="18"/>
              </w:rPr>
              <w:t>96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Add.7</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SR.29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Add.6</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8.</w:t>
            </w:r>
            <w:r w:rsidRPr="00F00727">
              <w:rPr>
                <w:sz w:val="18"/>
                <w:szCs w:val="18"/>
              </w:rPr>
              <w:t>1</w:t>
            </w:r>
            <w:r>
              <w:rPr>
                <w:sz w:val="18"/>
                <w:szCs w:val="18"/>
              </w:rPr>
              <w:t>1.</w:t>
            </w:r>
            <w:r w:rsidRPr="00F00727">
              <w:rPr>
                <w:sz w:val="18"/>
                <w:szCs w:val="18"/>
              </w:rPr>
              <w:t>97</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SR.30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Add.16</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9.</w:t>
            </w:r>
            <w:r w:rsidRPr="00F00727">
              <w:rPr>
                <w:sz w:val="18"/>
                <w:szCs w:val="18"/>
              </w:rPr>
              <w:t>1</w:t>
            </w:r>
            <w:r>
              <w:rPr>
                <w:sz w:val="18"/>
                <w:szCs w:val="18"/>
              </w:rPr>
              <w:t>1.</w:t>
            </w:r>
            <w:r w:rsidRPr="00F00727">
              <w:rPr>
                <w:sz w:val="18"/>
                <w:szCs w:val="18"/>
              </w:rPr>
              <w:t>97</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SR.29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SR.30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SR.31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SR.51</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厄瓜多尔</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Add.7</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SR.4</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5.</w:t>
            </w:r>
            <w:r w:rsidRPr="00F00727">
              <w:rPr>
                <w:sz w:val="18"/>
                <w:szCs w:val="18"/>
              </w:rPr>
              <w:t>1</w:t>
            </w:r>
            <w:r>
              <w:rPr>
                <w:sz w:val="18"/>
                <w:szCs w:val="18"/>
              </w:rPr>
              <w:t>0.</w:t>
            </w:r>
            <w:r w:rsidRPr="00F00727">
              <w:rPr>
                <w:sz w:val="18"/>
                <w:szCs w:val="18"/>
              </w:rPr>
              <w:t>02</w:t>
            </w:r>
          </w:p>
        </w:tc>
        <w:tc>
          <w:tcPr>
            <w:tcW w:w="1407" w:type="dxa"/>
            <w:gridSpan w:val="2"/>
            <w:tcBorders>
              <w:top w:val="nil"/>
              <w:left w:val="single" w:sz="4" w:space="0" w:color="auto"/>
              <w:bottom w:val="nil"/>
              <w:right w:val="single" w:sz="4" w:space="0" w:color="auto"/>
            </w:tcBorders>
            <w:tcMar>
              <w:left w:w="108" w:type="dxa"/>
              <w:right w:w="108" w:type="dxa"/>
            </w:tcMar>
          </w:tcPr>
          <w:p w:rsidR="00E2558D" w:rsidRPr="00521E66" w:rsidRDefault="00E2558D" w:rsidP="00FC1867">
            <w:pPr>
              <w:spacing w:line="240" w:lineRule="auto"/>
              <w:rPr>
                <w:sz w:val="18"/>
                <w:szCs w:val="18"/>
              </w:rPr>
            </w:pPr>
            <w:r w:rsidRPr="00521E66">
              <w:rPr>
                <w:sz w:val="18"/>
                <w:szCs w:val="18"/>
              </w:rPr>
              <w:t>E/1994/104/</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521E66">
              <w:rPr>
                <w:sz w:val="18"/>
                <w:szCs w:val="18"/>
              </w:rPr>
              <w:t>Add.26</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6.</w:t>
            </w:r>
            <w:r w:rsidRPr="00F00727">
              <w:rPr>
                <w:sz w:val="18"/>
                <w:szCs w:val="18"/>
              </w:rPr>
              <w:t>1</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/8,</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1988</w:t>
            </w:r>
            <w:r>
              <w:rPr>
                <w:sz w:val="18"/>
                <w:szCs w:val="18"/>
              </w:rPr>
              <w:t>/</w:t>
            </w:r>
            <w:r w:rsidRPr="00F00727">
              <w:rPr>
                <w:sz w:val="18"/>
                <w:szCs w:val="18"/>
              </w:rPr>
              <w:t>5</w:t>
            </w:r>
            <w:r>
              <w:rPr>
                <w:sz w:val="18"/>
                <w:szCs w:val="18"/>
              </w:rPr>
              <w:t>/</w:t>
            </w:r>
            <w:r w:rsidRPr="00F00727">
              <w:rPr>
                <w:sz w:val="18"/>
                <w:szCs w:val="18"/>
              </w:rPr>
              <w:t>Add.7</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Pr>
                <w:sz w:val="18"/>
                <w:szCs w:val="18"/>
              </w:rPr>
              <w:t>第</w:t>
            </w:r>
            <w:r w:rsidRPr="00F00727">
              <w:rPr>
                <w:sz w:val="18"/>
                <w:szCs w:val="18"/>
              </w:rPr>
              <w:t>130-158</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SR.42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SR.20</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04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Add.26</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SR.15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Add.100</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5.</w:t>
            </w:r>
            <w:r w:rsidRPr="00F00727">
              <w:rPr>
                <w:sz w:val="18"/>
                <w:szCs w:val="18"/>
              </w:rPr>
              <w:t>04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SR.16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SR.17</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4A15B9"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4A15B9" w:rsidRDefault="00E2558D" w:rsidP="00FC1867">
            <w:pPr>
              <w:pageBreakBefore/>
              <w:spacing w:line="240" w:lineRule="auto"/>
              <w:rPr>
                <w:sz w:val="18"/>
                <w:szCs w:val="18"/>
                <w:lang w:val="fr-FR"/>
              </w:rPr>
            </w:pPr>
            <w:r w:rsidRPr="00440524">
              <w:rPr>
                <w:rFonts w:ascii="Time New Roman" w:eastAsia="SimHei" w:hAnsi="Time New Roman"/>
                <w:bCs/>
                <w:sz w:val="18"/>
                <w:szCs w:val="18"/>
              </w:rPr>
              <w:t>埃</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及</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Add.19</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1</w:t>
            </w:r>
            <w:r>
              <w:rPr>
                <w:sz w:val="18"/>
                <w:szCs w:val="18"/>
              </w:rPr>
              <w:t>4.</w:t>
            </w:r>
            <w:r w:rsidRPr="00F00727">
              <w:rPr>
                <w:sz w:val="18"/>
                <w:szCs w:val="18"/>
              </w:rPr>
              <w:t>0</w:t>
            </w:r>
            <w:r>
              <w:rPr>
                <w:sz w:val="18"/>
                <w:szCs w:val="18"/>
              </w:rPr>
              <w:t>4.</w:t>
            </w:r>
            <w:r w:rsidRPr="00F00727">
              <w:rPr>
                <w:sz w:val="18"/>
                <w:szCs w:val="18"/>
              </w:rPr>
              <w:t>82</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2.</w:t>
            </w:r>
            <w:r w:rsidRPr="00F00727">
              <w:rPr>
                <w:sz w:val="18"/>
                <w:szCs w:val="18"/>
              </w:rPr>
              <w:t>0</w:t>
            </w:r>
            <w:r>
              <w:rPr>
                <w:sz w:val="18"/>
                <w:szCs w:val="18"/>
              </w:rPr>
              <w:t>5.</w:t>
            </w:r>
            <w:r w:rsidRPr="00F00727">
              <w:rPr>
                <w:sz w:val="18"/>
                <w:szCs w:val="18"/>
              </w:rPr>
              <w:t>00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Add.38</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Add.44</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3.</w:t>
            </w:r>
            <w:r w:rsidRPr="00F00727">
              <w:rPr>
                <w:sz w:val="18"/>
                <w:szCs w:val="18"/>
              </w:rPr>
              <w:t>0</w:t>
            </w:r>
            <w:r>
              <w:rPr>
                <w:sz w:val="18"/>
                <w:szCs w:val="18"/>
              </w:rPr>
              <w:t>5.</w:t>
            </w:r>
            <w:r w:rsidRPr="00F00727">
              <w:rPr>
                <w:sz w:val="18"/>
                <w:szCs w:val="18"/>
              </w:rPr>
              <w:t>00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SR.13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2.</w:t>
            </w:r>
            <w:r w:rsidRPr="00F00727">
              <w:rPr>
                <w:sz w:val="18"/>
                <w:szCs w:val="18"/>
              </w:rPr>
              <w:t>0</w:t>
            </w:r>
            <w:r>
              <w:rPr>
                <w:sz w:val="18"/>
                <w:szCs w:val="18"/>
              </w:rPr>
              <w:t>5.</w:t>
            </w:r>
            <w:r w:rsidRPr="00F00727">
              <w:rPr>
                <w:sz w:val="18"/>
                <w:szCs w:val="18"/>
              </w:rPr>
              <w:t>00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SR.26</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萨尔瓦多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Add.34</w:t>
            </w:r>
            <w:r>
              <w:rPr>
                <w:sz w:val="18"/>
                <w:szCs w:val="18"/>
              </w:rPr>
              <w:t>/</w:t>
            </w:r>
            <w:r w:rsidRPr="00F00727">
              <w:rPr>
                <w:sz w:val="18"/>
                <w:szCs w:val="18"/>
              </w:rPr>
              <w:t>Rev.2</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9.</w:t>
            </w:r>
            <w:r w:rsidRPr="00F00727">
              <w:rPr>
                <w:sz w:val="18"/>
                <w:szCs w:val="18"/>
              </w:rPr>
              <w:t>0</w:t>
            </w:r>
            <w:r>
              <w:rPr>
                <w:sz w:val="18"/>
                <w:szCs w:val="18"/>
              </w:rPr>
              <w:t>2.</w:t>
            </w:r>
            <w:r w:rsidRPr="00F00727">
              <w:rPr>
                <w:sz w:val="18"/>
                <w:szCs w:val="18"/>
              </w:rPr>
              <w:t>80</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5.</w:t>
            </w:r>
            <w:r w:rsidRPr="00F00727">
              <w:rPr>
                <w:sz w:val="18"/>
                <w:szCs w:val="18"/>
              </w:rPr>
              <w:t>96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Add.25</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SR.15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Add.4</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Pr>
                <w:sz w:val="18"/>
                <w:szCs w:val="18"/>
              </w:rPr>
              <w:t>3,</w:t>
            </w:r>
            <w:r w:rsidRPr="00F00727">
              <w:rPr>
                <w:sz w:val="18"/>
                <w:szCs w:val="18"/>
              </w:rPr>
              <w:t xml:space="preserve"> </w:t>
            </w:r>
            <w:r>
              <w:rPr>
                <w:sz w:val="18"/>
                <w:szCs w:val="18"/>
              </w:rPr>
              <w:t>4,</w:t>
            </w:r>
            <w:r w:rsidRPr="00F00727">
              <w:rPr>
                <w:sz w:val="18"/>
                <w:szCs w:val="18"/>
              </w:rPr>
              <w:t xml:space="preserve"> 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0.</w:t>
            </w:r>
            <w:r w:rsidRPr="00F00727">
              <w:rPr>
                <w:sz w:val="18"/>
                <w:szCs w:val="18"/>
              </w:rPr>
              <w:t>0</w:t>
            </w:r>
            <w:r>
              <w:rPr>
                <w:sz w:val="18"/>
                <w:szCs w:val="18"/>
              </w:rPr>
              <w:t>5.</w:t>
            </w:r>
            <w:r w:rsidRPr="00F00727">
              <w:rPr>
                <w:sz w:val="18"/>
                <w:szCs w:val="18"/>
              </w:rPr>
              <w:t>96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SR.16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SR.18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8.</w:t>
            </w:r>
            <w:r w:rsidRPr="00F00727">
              <w:rPr>
                <w:sz w:val="18"/>
                <w:szCs w:val="18"/>
              </w:rPr>
              <w:t>1</w:t>
            </w:r>
            <w:r>
              <w:rPr>
                <w:sz w:val="18"/>
                <w:szCs w:val="18"/>
              </w:rPr>
              <w:t>1.</w:t>
            </w:r>
            <w:r w:rsidRPr="00F00727">
              <w:rPr>
                <w:sz w:val="18"/>
                <w:szCs w:val="18"/>
              </w:rPr>
              <w:t>06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Add.39</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SR.36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SLV</w:t>
            </w:r>
            <w:r>
              <w:rPr>
                <w:sz w:val="18"/>
                <w:szCs w:val="18"/>
              </w:rPr>
              <w:t>/</w:t>
            </w:r>
            <w:r w:rsidRPr="00F00727">
              <w:rPr>
                <w:sz w:val="18"/>
                <w:szCs w:val="18"/>
              </w:rPr>
              <w:t>CO</w:t>
            </w:r>
            <w:r>
              <w:rPr>
                <w:sz w:val="18"/>
                <w:szCs w:val="18"/>
              </w:rPr>
              <w:t>/</w:t>
            </w:r>
            <w:r w:rsidRPr="00F00727">
              <w:rPr>
                <w:sz w:val="18"/>
                <w:szCs w:val="18"/>
              </w:rPr>
              <w:t>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9.</w:t>
            </w:r>
            <w:r w:rsidRPr="00F00727">
              <w:rPr>
                <w:sz w:val="18"/>
                <w:szCs w:val="18"/>
              </w:rPr>
              <w:t>1</w:t>
            </w:r>
            <w:r>
              <w:rPr>
                <w:sz w:val="18"/>
                <w:szCs w:val="18"/>
              </w:rPr>
              <w:t>1.</w:t>
            </w:r>
            <w:r w:rsidRPr="00F00727">
              <w:rPr>
                <w:sz w:val="18"/>
                <w:szCs w:val="18"/>
              </w:rPr>
              <w:t>04</w:t>
            </w: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SR.37</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赤道几内亚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Add.126</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5.</w:t>
            </w:r>
            <w:r w:rsidRPr="00F00727">
              <w:rPr>
                <w:sz w:val="18"/>
                <w:szCs w:val="18"/>
              </w:rPr>
              <w:t>1</w:t>
            </w:r>
            <w:r>
              <w:rPr>
                <w:sz w:val="18"/>
                <w:szCs w:val="18"/>
              </w:rPr>
              <w:t>2.</w:t>
            </w:r>
            <w:r w:rsidRPr="00F00727">
              <w:rPr>
                <w:sz w:val="18"/>
                <w:szCs w:val="18"/>
              </w:rPr>
              <w:t>87</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厄立特里亚</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1</w:t>
            </w:r>
            <w:r>
              <w:rPr>
                <w:sz w:val="18"/>
                <w:szCs w:val="18"/>
              </w:rPr>
              <w:t>7.</w:t>
            </w:r>
            <w:r w:rsidRPr="00F00727">
              <w:rPr>
                <w:sz w:val="18"/>
                <w:szCs w:val="18"/>
              </w:rPr>
              <w:t>0</w:t>
            </w:r>
            <w:r>
              <w:rPr>
                <w:sz w:val="18"/>
                <w:szCs w:val="18"/>
              </w:rPr>
              <w:t>7.</w:t>
            </w:r>
            <w:r w:rsidRPr="00F00727">
              <w:rPr>
                <w:sz w:val="18"/>
                <w:szCs w:val="18"/>
              </w:rPr>
              <w:t>01</w:t>
            </w: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爱沙尼亚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Add.50</w:t>
            </w:r>
            <w:r>
              <w:rPr>
                <w:sz w:val="18"/>
                <w:szCs w:val="18"/>
              </w:rPr>
              <w:t>/</w:t>
            </w:r>
            <w:r w:rsidRPr="00F00727">
              <w:rPr>
                <w:sz w:val="18"/>
                <w:szCs w:val="18"/>
              </w:rPr>
              <w:t>Rev.1</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1.</w:t>
            </w:r>
            <w:r w:rsidRPr="00F00727">
              <w:rPr>
                <w:sz w:val="18"/>
                <w:szCs w:val="18"/>
              </w:rPr>
              <w:t>0</w:t>
            </w:r>
            <w:r>
              <w:rPr>
                <w:sz w:val="18"/>
                <w:szCs w:val="18"/>
              </w:rPr>
              <w:t>1.</w:t>
            </w:r>
            <w:r w:rsidRPr="00F00727">
              <w:rPr>
                <w:sz w:val="18"/>
                <w:szCs w:val="18"/>
              </w:rPr>
              <w:t>92</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9.</w:t>
            </w:r>
            <w:r w:rsidRPr="00F00727">
              <w:rPr>
                <w:sz w:val="18"/>
                <w:szCs w:val="18"/>
              </w:rPr>
              <w:t>1</w:t>
            </w:r>
            <w:r>
              <w:rPr>
                <w:sz w:val="18"/>
                <w:szCs w:val="18"/>
              </w:rPr>
              <w:t>1.</w:t>
            </w:r>
            <w:r w:rsidRPr="00F00727">
              <w:rPr>
                <w:sz w:val="18"/>
                <w:szCs w:val="18"/>
              </w:rPr>
              <w:t>02</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Add.51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SR.41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Add.85</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0.</w:t>
            </w:r>
            <w:r w:rsidRPr="00F00727">
              <w:rPr>
                <w:sz w:val="18"/>
                <w:szCs w:val="18"/>
              </w:rPr>
              <w:t>1</w:t>
            </w:r>
            <w:r>
              <w:rPr>
                <w:sz w:val="18"/>
                <w:szCs w:val="18"/>
              </w:rPr>
              <w:t>1.</w:t>
            </w:r>
            <w:r w:rsidRPr="00F00727">
              <w:rPr>
                <w:sz w:val="18"/>
                <w:szCs w:val="18"/>
              </w:rPr>
              <w:t>02</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SR.42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SR.43</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埃塞俄比亚</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1</w:t>
            </w:r>
            <w:r>
              <w:rPr>
                <w:sz w:val="18"/>
                <w:szCs w:val="18"/>
              </w:rPr>
              <w:t>1.</w:t>
            </w:r>
            <w:r w:rsidRPr="00F00727">
              <w:rPr>
                <w:sz w:val="18"/>
                <w:szCs w:val="18"/>
              </w:rPr>
              <w:t>0</w:t>
            </w:r>
            <w:r>
              <w:rPr>
                <w:sz w:val="18"/>
                <w:szCs w:val="18"/>
              </w:rPr>
              <w:t>9.</w:t>
            </w:r>
            <w:r w:rsidRPr="00F00727">
              <w:rPr>
                <w:sz w:val="18"/>
                <w:szCs w:val="18"/>
              </w:rPr>
              <w:t>93</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芬</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兰</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Add.59</w:t>
            </w:r>
            <w:r>
              <w:rPr>
                <w:sz w:val="18"/>
                <w:szCs w:val="18"/>
              </w:rPr>
              <w:t>/</w:t>
            </w:r>
            <w:r w:rsidRPr="00F00727">
              <w:rPr>
                <w:sz w:val="18"/>
                <w:szCs w:val="18"/>
              </w:rPr>
              <w:t>Rev.2</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1</w:t>
            </w:r>
            <w:r>
              <w:rPr>
                <w:sz w:val="18"/>
                <w:szCs w:val="18"/>
              </w:rPr>
              <w:t>0.</w:t>
            </w:r>
            <w:r w:rsidRPr="00F00727">
              <w:rPr>
                <w:sz w:val="18"/>
                <w:szCs w:val="18"/>
              </w:rPr>
              <w:t>1</w:t>
            </w:r>
            <w:r>
              <w:rPr>
                <w:sz w:val="18"/>
                <w:szCs w:val="18"/>
              </w:rPr>
              <w:t>0.</w:t>
            </w:r>
            <w:r w:rsidRPr="00F00727">
              <w:rPr>
                <w:sz w:val="18"/>
                <w:szCs w:val="18"/>
              </w:rPr>
              <w:t>05</w:t>
            </w: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5</w:t>
            </w:r>
            <w:r>
              <w:rPr>
                <w:sz w:val="18"/>
                <w:szCs w:val="18"/>
              </w:rPr>
              <w:t>/</w:t>
            </w:r>
            <w:r w:rsidRPr="00F00727">
              <w:rPr>
                <w:sz w:val="18"/>
                <w:szCs w:val="18"/>
              </w:rPr>
              <w:t>2</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1.</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6</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9.</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Add.28</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8.</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SR.9</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pageBreakBefore/>
              <w:spacing w:line="240" w:lineRule="auto"/>
              <w:rPr>
                <w:rFonts w:hint="eastAsia"/>
                <w:sz w:val="18"/>
                <w:szCs w:val="18"/>
              </w:rPr>
            </w:pPr>
            <w:r w:rsidRPr="00440524">
              <w:rPr>
                <w:rFonts w:ascii="Time New Roman" w:eastAsia="SimHei" w:hAnsi="Time New Roman"/>
                <w:bCs/>
                <w:sz w:val="18"/>
                <w:szCs w:val="18"/>
              </w:rPr>
              <w:t>芬</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兰</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1991</w:t>
            </w:r>
            <w:r>
              <w:rPr>
                <w:sz w:val="18"/>
                <w:szCs w:val="18"/>
              </w:rPr>
              <w:t>/</w:t>
            </w:r>
            <w:r w:rsidRPr="00F00727">
              <w:rPr>
                <w:sz w:val="18"/>
                <w:szCs w:val="18"/>
              </w:rPr>
              <w:t>WG.1</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1991</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1991</w:t>
            </w:r>
            <w:r>
              <w:rPr>
                <w:sz w:val="18"/>
                <w:szCs w:val="18"/>
              </w:rPr>
              <w:t>/</w:t>
            </w:r>
            <w:r w:rsidRPr="00F00727">
              <w:rPr>
                <w:sz w:val="18"/>
                <w:szCs w:val="18"/>
              </w:rPr>
              <w:t>WG.1</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1991</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1991</w:t>
            </w:r>
            <w:r>
              <w:rPr>
                <w:sz w:val="18"/>
                <w:szCs w:val="18"/>
              </w:rPr>
              <w:t>/</w:t>
            </w:r>
            <w:r w:rsidRPr="00F00727">
              <w:rPr>
                <w:sz w:val="18"/>
                <w:szCs w:val="18"/>
              </w:rPr>
              <w:t>WG.1</w:t>
            </w:r>
            <w:r>
              <w:rPr>
                <w:sz w:val="18"/>
                <w:szCs w:val="18"/>
              </w:rPr>
              <w:t>/</w:t>
            </w:r>
            <w:r w:rsidRPr="00F00727">
              <w:rPr>
                <w:sz w:val="18"/>
                <w:szCs w:val="18"/>
              </w:rPr>
              <w:t>SR.16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1991</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Add.7</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SR.37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SR.38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SR.40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5.</w:t>
            </w:r>
            <w:r w:rsidRPr="00F00727">
              <w:rPr>
                <w:sz w:val="18"/>
                <w:szCs w:val="18"/>
              </w:rPr>
              <w:t>1</w:t>
            </w:r>
            <w:r>
              <w:rPr>
                <w:sz w:val="18"/>
                <w:szCs w:val="18"/>
              </w:rPr>
              <w:t>1.</w:t>
            </w:r>
            <w:r w:rsidRPr="00F00727">
              <w:rPr>
                <w:sz w:val="18"/>
                <w:szCs w:val="18"/>
              </w:rPr>
              <w:t>00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SR.61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Add.52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6.</w:t>
            </w:r>
            <w:r w:rsidRPr="00F00727">
              <w:rPr>
                <w:sz w:val="18"/>
                <w:szCs w:val="18"/>
              </w:rPr>
              <w:t>1</w:t>
            </w:r>
            <w:r>
              <w:rPr>
                <w:sz w:val="18"/>
                <w:szCs w:val="18"/>
              </w:rPr>
              <w:t>1.</w:t>
            </w:r>
            <w:r w:rsidRPr="00F00727">
              <w:rPr>
                <w:sz w:val="18"/>
                <w:szCs w:val="18"/>
              </w:rPr>
              <w:t>00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SR.62</w:t>
            </w:r>
            <w:r>
              <w:rPr>
                <w:sz w:val="18"/>
                <w:szCs w:val="18"/>
              </w:rPr>
              <w:t>/</w:t>
            </w:r>
            <w:r w:rsidR="00DA23EA">
              <w:rPr>
                <w:rFonts w:hint="eastAsia"/>
                <w:sz w:val="18"/>
                <w:szCs w:val="18"/>
              </w:rPr>
              <w:br/>
            </w:r>
            <w:r w:rsidRPr="00F00727">
              <w:rPr>
                <w:sz w:val="18"/>
                <w:szCs w:val="18"/>
              </w:rPr>
              <w:t>Add.1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SR.63</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法</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Add.17</w:t>
            </w:r>
            <w:r>
              <w:rPr>
                <w:sz w:val="18"/>
                <w:szCs w:val="18"/>
              </w:rPr>
              <w:t>/</w:t>
            </w:r>
            <w:r w:rsidRPr="00F00727">
              <w:rPr>
                <w:sz w:val="18"/>
                <w:szCs w:val="18"/>
              </w:rPr>
              <w:t>Rev.1</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4.</w:t>
            </w:r>
            <w:r w:rsidRPr="00F00727">
              <w:rPr>
                <w:sz w:val="18"/>
                <w:szCs w:val="18"/>
              </w:rPr>
              <w:t>0</w:t>
            </w:r>
            <w:r>
              <w:rPr>
                <w:sz w:val="18"/>
                <w:szCs w:val="18"/>
              </w:rPr>
              <w:t>2.</w:t>
            </w:r>
            <w:r w:rsidRPr="00F00727">
              <w:rPr>
                <w:sz w:val="18"/>
                <w:szCs w:val="18"/>
              </w:rPr>
              <w:t>81</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85</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Add.30</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6.</w:t>
            </w:r>
            <w:r w:rsidRPr="00F00727">
              <w:rPr>
                <w:sz w:val="18"/>
                <w:szCs w:val="18"/>
              </w:rPr>
              <w:t>0</w:t>
            </w:r>
            <w:r>
              <w:rPr>
                <w:sz w:val="18"/>
                <w:szCs w:val="18"/>
              </w:rPr>
              <w:t>3.</w:t>
            </w:r>
            <w:r w:rsidRPr="00F00727">
              <w:rPr>
                <w:sz w:val="18"/>
                <w:szCs w:val="18"/>
              </w:rPr>
              <w:t>07</w:t>
            </w: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FRA</w:t>
            </w:r>
            <w:r>
              <w:rPr>
                <w:sz w:val="18"/>
                <w:szCs w:val="18"/>
              </w:rPr>
              <w:t>/</w:t>
            </w:r>
            <w:r w:rsidRPr="00F00727">
              <w:rPr>
                <w:sz w:val="18"/>
                <w:szCs w:val="18"/>
              </w:rPr>
              <w:t>3</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Add.30</w:t>
            </w:r>
            <w:r>
              <w:rPr>
                <w:sz w:val="18"/>
                <w:szCs w:val="18"/>
              </w:rPr>
              <w:t>/</w:t>
            </w:r>
            <w:r w:rsidRPr="00F00727">
              <w:rPr>
                <w:sz w:val="18"/>
                <w:szCs w:val="18"/>
              </w:rPr>
              <w:t xml:space="preserve"> Corr.1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SR.19</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SR.21</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2.</w:t>
            </w:r>
            <w:r w:rsidRPr="00F00727">
              <w:rPr>
                <w:sz w:val="18"/>
                <w:szCs w:val="18"/>
              </w:rPr>
              <w:t>89</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w:t>
            </w:r>
            <w:r>
              <w:rPr>
                <w:sz w:val="18"/>
                <w:szCs w:val="18"/>
              </w:rPr>
              <w:t>9,</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SR.13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Pr>
                <w:sz w:val="18"/>
                <w:szCs w:val="18"/>
              </w:rPr>
              <w:t>第</w:t>
            </w:r>
            <w:r w:rsidRPr="00F00727">
              <w:rPr>
                <w:sz w:val="18"/>
                <w:szCs w:val="18"/>
              </w:rPr>
              <w:t>131-161</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6.</w:t>
            </w:r>
            <w:r w:rsidRPr="00F00727">
              <w:rPr>
                <w:sz w:val="18"/>
                <w:szCs w:val="18"/>
              </w:rPr>
              <w:t>1</w:t>
            </w:r>
            <w:r>
              <w:rPr>
                <w:sz w:val="18"/>
                <w:szCs w:val="18"/>
              </w:rPr>
              <w:t>1.</w:t>
            </w:r>
            <w:r w:rsidRPr="00F00727">
              <w:rPr>
                <w:sz w:val="18"/>
                <w:szCs w:val="18"/>
              </w:rPr>
              <w:t>01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Add.27</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SR.67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Add.72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SR.68</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E92D55"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E92D55" w:rsidRDefault="00E2558D" w:rsidP="00FC1867">
            <w:pPr>
              <w:spacing w:line="240" w:lineRule="auto"/>
              <w:rPr>
                <w:sz w:val="18"/>
                <w:szCs w:val="18"/>
              </w:rPr>
            </w:pPr>
            <w:r w:rsidRPr="00440524">
              <w:rPr>
                <w:rFonts w:ascii="Time New Roman" w:eastAsia="SimHei" w:hAnsi="Time New Roman"/>
                <w:bCs/>
                <w:sz w:val="18"/>
                <w:szCs w:val="18"/>
              </w:rPr>
              <w:t>加</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蓬</w:t>
            </w:r>
            <w:r w:rsidRPr="00E92D55">
              <w:rPr>
                <w:sz w:val="18"/>
                <w:szCs w:val="18"/>
              </w:rPr>
              <w:t xml:space="preserve"> - </w:t>
            </w:r>
            <w:r>
              <w:rPr>
                <w:sz w:val="18"/>
                <w:szCs w:val="18"/>
                <w:lang w:val="fr-FR"/>
              </w:rPr>
              <w:t>核心文件</w:t>
            </w:r>
            <w:r w:rsidRPr="003569F7">
              <w:rPr>
                <w:sz w:val="18"/>
                <w:szCs w:val="18"/>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Add.65</w:t>
            </w:r>
            <w:r>
              <w:rPr>
                <w:sz w:val="18"/>
                <w:szCs w:val="18"/>
              </w:rPr>
              <w:t>/</w:t>
            </w:r>
            <w:r w:rsidRPr="00E92D55">
              <w:rPr>
                <w:sz w:val="18"/>
                <w:szCs w:val="18"/>
              </w:rPr>
              <w:t>Rev.1</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1.</w:t>
            </w:r>
            <w:r w:rsidRPr="00F00727">
              <w:rPr>
                <w:sz w:val="18"/>
                <w:szCs w:val="18"/>
              </w:rPr>
              <w:t>0</w:t>
            </w:r>
            <w:r>
              <w:rPr>
                <w:sz w:val="18"/>
                <w:szCs w:val="18"/>
              </w:rPr>
              <w:t>4.</w:t>
            </w:r>
            <w:r w:rsidRPr="00F00727">
              <w:rPr>
                <w:sz w:val="18"/>
                <w:szCs w:val="18"/>
              </w:rPr>
              <w:t>83</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冈比亚</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9.</w:t>
            </w:r>
            <w:r w:rsidRPr="00F00727">
              <w:rPr>
                <w:sz w:val="18"/>
                <w:szCs w:val="18"/>
              </w:rPr>
              <w:t>0</w:t>
            </w:r>
            <w:r>
              <w:rPr>
                <w:sz w:val="18"/>
                <w:szCs w:val="18"/>
              </w:rPr>
              <w:t>3.</w:t>
            </w:r>
            <w:r w:rsidRPr="00F00727">
              <w:rPr>
                <w:sz w:val="18"/>
                <w:szCs w:val="18"/>
              </w:rPr>
              <w:t>79</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格鲁吉亚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Add.90</w:t>
            </w:r>
            <w:r>
              <w:rPr>
                <w:sz w:val="18"/>
                <w:szCs w:val="18"/>
              </w:rPr>
              <w:t>/</w:t>
            </w:r>
            <w:r w:rsidRPr="00F00727">
              <w:rPr>
                <w:sz w:val="18"/>
                <w:szCs w:val="18"/>
              </w:rPr>
              <w:t>Rev.1</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8.</w:t>
            </w:r>
            <w:r w:rsidRPr="00F00727">
              <w:rPr>
                <w:sz w:val="18"/>
                <w:szCs w:val="18"/>
              </w:rPr>
              <w:t>94</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6.</w:t>
            </w:r>
            <w:r w:rsidRPr="00F00727">
              <w:rPr>
                <w:sz w:val="18"/>
                <w:szCs w:val="18"/>
              </w:rPr>
              <w:t>0</w:t>
            </w:r>
            <w:r>
              <w:rPr>
                <w:sz w:val="18"/>
                <w:szCs w:val="18"/>
              </w:rPr>
              <w:t>4.</w:t>
            </w:r>
            <w:r w:rsidRPr="00F00727">
              <w:rPr>
                <w:sz w:val="18"/>
                <w:szCs w:val="18"/>
              </w:rPr>
              <w:t>00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Add.37</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Add.42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00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4.</w:t>
            </w:r>
            <w:r w:rsidRPr="00F00727">
              <w:rPr>
                <w:sz w:val="18"/>
                <w:szCs w:val="18"/>
              </w:rPr>
              <w:t>1</w:t>
            </w:r>
            <w:r>
              <w:rPr>
                <w:sz w:val="18"/>
                <w:szCs w:val="18"/>
              </w:rPr>
              <w:t>1.</w:t>
            </w:r>
            <w:r w:rsidRPr="00F00727">
              <w:rPr>
                <w:sz w:val="18"/>
                <w:szCs w:val="18"/>
              </w:rPr>
              <w:t>02</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SR.35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Add.83</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5.</w:t>
            </w:r>
            <w:r w:rsidRPr="00F00727">
              <w:rPr>
                <w:sz w:val="18"/>
                <w:szCs w:val="18"/>
              </w:rPr>
              <w:t>1</w:t>
            </w:r>
            <w:r>
              <w:rPr>
                <w:sz w:val="18"/>
                <w:szCs w:val="18"/>
              </w:rPr>
              <w:t>1.</w:t>
            </w:r>
            <w:r w:rsidRPr="00F00727">
              <w:rPr>
                <w:sz w:val="18"/>
                <w:szCs w:val="18"/>
              </w:rPr>
              <w:t>02</w:t>
            </w: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SR.36</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pageBreakBefore/>
              <w:spacing w:line="240" w:lineRule="auto"/>
              <w:rPr>
                <w:sz w:val="18"/>
                <w:szCs w:val="18"/>
              </w:rPr>
            </w:pPr>
            <w:r w:rsidRPr="00440524">
              <w:rPr>
                <w:rFonts w:ascii="Time New Roman" w:eastAsia="SimHei" w:hAnsi="Time New Roman"/>
                <w:bCs/>
                <w:sz w:val="18"/>
                <w:szCs w:val="18"/>
              </w:rPr>
              <w:t>德</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Add.75</w:t>
            </w:r>
            <w:r>
              <w:rPr>
                <w:sz w:val="18"/>
                <w:szCs w:val="18"/>
              </w:rPr>
              <w:t>/</w:t>
            </w:r>
            <w:r w:rsidRPr="00F00727">
              <w:rPr>
                <w:sz w:val="18"/>
                <w:szCs w:val="18"/>
              </w:rPr>
              <w:t>Rev.1</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7.</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Add.8</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8.</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0.</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Add.6</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1.</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9.</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1.</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Add.15</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Add.15</w:t>
            </w:r>
            <w:r>
              <w:rPr>
                <w:sz w:val="18"/>
                <w:szCs w:val="18"/>
              </w:rPr>
              <w:t>/</w:t>
            </w:r>
            <w:r w:rsidRPr="00F00727">
              <w:rPr>
                <w:sz w:val="18"/>
                <w:szCs w:val="18"/>
              </w:rPr>
              <w:t xml:space="preserve"> </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Corr.1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85</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Add.24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Add.24</w:t>
            </w:r>
            <w:r>
              <w:rPr>
                <w:sz w:val="18"/>
                <w:szCs w:val="18"/>
              </w:rPr>
              <w:t>/</w:t>
            </w:r>
            <w:r w:rsidRPr="00F00727">
              <w:rPr>
                <w:sz w:val="18"/>
                <w:szCs w:val="18"/>
              </w:rPr>
              <w:t xml:space="preserve"> Corr.1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SR.23</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Add.3</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SR.25</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Add.23</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3.</w:t>
            </w:r>
            <w:r w:rsidRPr="00F00727">
              <w:rPr>
                <w:sz w:val="18"/>
                <w:szCs w:val="18"/>
              </w:rPr>
              <w:t>87</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Mar>
              <w:left w:w="108" w:type="dxa"/>
              <w:right w:w="108" w:type="dxa"/>
            </w:tcMar>
          </w:tcPr>
          <w:p w:rsidR="00E2558D" w:rsidRPr="006A2DCE" w:rsidRDefault="00E2558D" w:rsidP="00FC1867">
            <w:pPr>
              <w:spacing w:line="240" w:lineRule="auto"/>
              <w:rPr>
                <w:rFonts w:hint="eastAsia"/>
                <w:sz w:val="18"/>
                <w:szCs w:val="18"/>
              </w:rPr>
            </w:pPr>
            <w:r w:rsidRPr="006A2DCE">
              <w:rPr>
                <w:sz w:val="18"/>
                <w:szCs w:val="18"/>
              </w:rPr>
              <w:t>第</w:t>
            </w:r>
            <w:r w:rsidRPr="006A2DCE">
              <w:rPr>
                <w:sz w:val="18"/>
                <w:szCs w:val="18"/>
              </w:rPr>
              <w:t>115-149</w:t>
            </w:r>
            <w:r w:rsidRPr="006A2DCE">
              <w:rPr>
                <w:rFonts w:hint="eastAsia"/>
                <w:sz w:val="18"/>
                <w:szCs w:val="18"/>
              </w:rPr>
              <w:t>和</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Mar>
              <w:left w:w="108" w:type="dxa"/>
              <w:right w:w="108" w:type="dxa"/>
            </w:tcMar>
          </w:tcPr>
          <w:p w:rsidR="00E2558D" w:rsidRPr="006A2DCE" w:rsidRDefault="00E2558D" w:rsidP="00FC1867">
            <w:pPr>
              <w:spacing w:line="240" w:lineRule="auto"/>
              <w:rPr>
                <w:sz w:val="18"/>
                <w:szCs w:val="18"/>
              </w:rPr>
            </w:pPr>
            <w:r w:rsidRPr="006A2DCE">
              <w:rPr>
                <w:sz w:val="18"/>
                <w:szCs w:val="18"/>
              </w:rPr>
              <w:t>221</w:t>
            </w:r>
            <w:r w:rsidRPr="006A2DCE">
              <w:rPr>
                <w:rFonts w:hint="eastAsia"/>
                <w:sz w:val="18"/>
                <w:szCs w:val="18"/>
              </w:rPr>
              <w:t>-</w:t>
            </w:r>
            <w:r w:rsidRPr="006A2DCE">
              <w:rPr>
                <w:sz w:val="18"/>
                <w:szCs w:val="18"/>
              </w:rPr>
              <w:t>259</w:t>
            </w:r>
            <w:r w:rsidRPr="006A2DCE">
              <w:rPr>
                <w:sz w:val="18"/>
                <w:szCs w:val="18"/>
              </w:rPr>
              <w:t>段</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SR.19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SR.20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1</w:t>
            </w:r>
            <w:r>
              <w:rPr>
                <w:sz w:val="18"/>
                <w:szCs w:val="18"/>
              </w:rPr>
              <w:t>1.</w:t>
            </w:r>
            <w:r w:rsidRPr="00F00727">
              <w:rPr>
                <w:sz w:val="18"/>
                <w:szCs w:val="18"/>
              </w:rPr>
              <w:t>93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SR.35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17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1.</w:t>
            </w:r>
            <w:r w:rsidRPr="00F00727">
              <w:rPr>
                <w:sz w:val="18"/>
                <w:szCs w:val="18"/>
              </w:rPr>
              <w:t>1</w:t>
            </w:r>
            <w:r>
              <w:rPr>
                <w:sz w:val="18"/>
                <w:szCs w:val="18"/>
              </w:rPr>
              <w:t>2.</w:t>
            </w:r>
            <w:r w:rsidRPr="00F00727">
              <w:rPr>
                <w:sz w:val="18"/>
                <w:szCs w:val="18"/>
              </w:rPr>
              <w:t>93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SR.36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98</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SR.40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Add.29</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4.</w:t>
            </w:r>
            <w:r w:rsidRPr="00F00727">
              <w:rPr>
                <w:sz w:val="18"/>
                <w:szCs w:val="18"/>
              </w:rPr>
              <w:t>1</w:t>
            </w:r>
            <w:r>
              <w:rPr>
                <w:sz w:val="18"/>
                <w:szCs w:val="18"/>
              </w:rPr>
              <w:t>1.</w:t>
            </w:r>
            <w:r w:rsidRPr="00F00727">
              <w:rPr>
                <w:sz w:val="18"/>
                <w:szCs w:val="18"/>
              </w:rPr>
              <w:t>98</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SR.41</w:t>
            </w:r>
            <w:r>
              <w:rPr>
                <w:sz w:val="18"/>
                <w:szCs w:val="18"/>
              </w:rPr>
              <w:t>/</w:t>
            </w:r>
            <w:r w:rsidR="00B22521">
              <w:rPr>
                <w:rFonts w:hint="eastAsia"/>
                <w:sz w:val="18"/>
                <w:szCs w:val="18"/>
              </w:rPr>
              <w:br/>
            </w:r>
            <w:r w:rsidRPr="00F00727">
              <w:rPr>
                <w:sz w:val="18"/>
                <w:szCs w:val="18"/>
              </w:rPr>
              <w:t>Add.1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SR.42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Add.3</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SR.48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Add.68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SR.49</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bottom w:val="nil"/>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加</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纳</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bottom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7.</w:t>
            </w:r>
            <w:r w:rsidRPr="00F00727">
              <w:rPr>
                <w:sz w:val="18"/>
                <w:szCs w:val="18"/>
              </w:rPr>
              <w:t>1</w:t>
            </w:r>
            <w:r>
              <w:rPr>
                <w:sz w:val="18"/>
                <w:szCs w:val="18"/>
              </w:rPr>
              <w:t>2.</w:t>
            </w:r>
            <w:r w:rsidRPr="00F00727">
              <w:rPr>
                <w:sz w:val="18"/>
                <w:szCs w:val="18"/>
              </w:rPr>
              <w:t>00</w:t>
            </w:r>
          </w:p>
        </w:tc>
        <w:tc>
          <w:tcPr>
            <w:tcW w:w="1057"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058" w:type="dxa"/>
            <w:tcBorders>
              <w:top w:val="nil"/>
              <w:bottom w:val="single" w:sz="4" w:space="0" w:color="auto"/>
            </w:tcBorders>
          </w:tcPr>
          <w:p w:rsidR="00E2558D" w:rsidRPr="00F00727" w:rsidRDefault="00E2558D" w:rsidP="00FC1867">
            <w:pPr>
              <w:spacing w:line="240" w:lineRule="auto"/>
              <w:jc w:val="center"/>
              <w:rPr>
                <w:sz w:val="18"/>
                <w:szCs w:val="18"/>
              </w:rPr>
            </w:pPr>
          </w:p>
        </w:tc>
        <w:tc>
          <w:tcPr>
            <w:tcW w:w="1820" w:type="dxa"/>
            <w:tcBorders>
              <w:top w:val="nil"/>
              <w:bottom w:val="single" w:sz="4" w:space="0" w:color="auto"/>
            </w:tcBorders>
          </w:tcPr>
          <w:p w:rsidR="00E2558D" w:rsidRPr="00F00727" w:rsidRDefault="00E2558D" w:rsidP="00FC1867">
            <w:pPr>
              <w:spacing w:line="240" w:lineRule="auto"/>
              <w:rPr>
                <w:sz w:val="18"/>
                <w:szCs w:val="18"/>
              </w:rPr>
            </w:pPr>
          </w:p>
        </w:tc>
        <w:tc>
          <w:tcPr>
            <w:tcW w:w="2122" w:type="dxa"/>
            <w:tcBorders>
              <w:top w:val="nil"/>
              <w:bottom w:val="single" w:sz="4" w:space="0" w:color="auto"/>
            </w:tcBorders>
          </w:tcPr>
          <w:p w:rsidR="00E2558D" w:rsidRPr="00F00727" w:rsidRDefault="00E2558D" w:rsidP="00FC1867">
            <w:pPr>
              <w:spacing w:line="240" w:lineRule="auto"/>
              <w:rPr>
                <w:sz w:val="18"/>
                <w:szCs w:val="18"/>
              </w:rPr>
            </w:pPr>
          </w:p>
        </w:tc>
        <w:tc>
          <w:tcPr>
            <w:tcW w:w="1892" w:type="dxa"/>
            <w:tcBorders>
              <w:top w:val="nil"/>
              <w:bottom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bottom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bottom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bottom w:val="single" w:sz="4" w:space="0" w:color="auto"/>
            </w:tcBorders>
          </w:tcPr>
          <w:p w:rsidR="00E2558D" w:rsidRPr="00F00727" w:rsidRDefault="00E2558D" w:rsidP="00FC1867">
            <w:pPr>
              <w:spacing w:line="240" w:lineRule="auto"/>
              <w:rPr>
                <w:sz w:val="18"/>
                <w:szCs w:val="18"/>
              </w:rPr>
            </w:pPr>
          </w:p>
        </w:tc>
      </w:tr>
      <w:tr w:rsidR="00E2558D" w:rsidRPr="004A15B9"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4A15B9" w:rsidRDefault="00E2558D" w:rsidP="00FC1867">
            <w:pPr>
              <w:spacing w:line="240" w:lineRule="auto"/>
              <w:rPr>
                <w:sz w:val="18"/>
                <w:szCs w:val="18"/>
                <w:lang w:val="fr-FR"/>
              </w:rPr>
            </w:pPr>
            <w:r w:rsidRPr="00440524">
              <w:rPr>
                <w:rFonts w:ascii="Time New Roman" w:eastAsia="SimHei" w:hAnsi="Time New Roman"/>
                <w:bCs/>
                <w:sz w:val="18"/>
                <w:szCs w:val="18"/>
              </w:rPr>
              <w:t>希</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腊</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Add.121</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1</w:t>
            </w:r>
            <w:r>
              <w:rPr>
                <w:sz w:val="18"/>
                <w:szCs w:val="18"/>
              </w:rPr>
              <w:t>6.</w:t>
            </w:r>
            <w:r w:rsidRPr="00F00727">
              <w:rPr>
                <w:sz w:val="18"/>
                <w:szCs w:val="18"/>
              </w:rPr>
              <w:t>0</w:t>
            </w:r>
            <w:r>
              <w:rPr>
                <w:sz w:val="18"/>
                <w:szCs w:val="18"/>
              </w:rPr>
              <w:t>8.</w:t>
            </w:r>
            <w:r w:rsidRPr="00F00727">
              <w:rPr>
                <w:sz w:val="18"/>
                <w:szCs w:val="18"/>
              </w:rPr>
              <w:t>85</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4.</w:t>
            </w:r>
            <w:r w:rsidRPr="00F00727">
              <w:rPr>
                <w:sz w:val="18"/>
                <w:szCs w:val="18"/>
              </w:rPr>
              <w:t>04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Add.56</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4.</w:t>
            </w:r>
            <w:r w:rsidRPr="00F00727">
              <w:rPr>
                <w:sz w:val="18"/>
                <w:szCs w:val="18"/>
              </w:rPr>
              <w:t>04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SR.8</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pageBreakBefore/>
              <w:spacing w:line="240" w:lineRule="auto"/>
              <w:rPr>
                <w:sz w:val="18"/>
                <w:szCs w:val="18"/>
              </w:rPr>
            </w:pPr>
            <w:r w:rsidRPr="00440524">
              <w:rPr>
                <w:rFonts w:ascii="Time New Roman" w:eastAsia="SimHei" w:hAnsi="Time New Roman"/>
                <w:bCs/>
                <w:sz w:val="18"/>
                <w:szCs w:val="18"/>
              </w:rPr>
              <w:t>格林纳达</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6.</w:t>
            </w:r>
            <w:r w:rsidRPr="00F00727">
              <w:rPr>
                <w:sz w:val="18"/>
                <w:szCs w:val="18"/>
              </w:rPr>
              <w:t>1</w:t>
            </w:r>
            <w:r>
              <w:rPr>
                <w:sz w:val="18"/>
                <w:szCs w:val="18"/>
              </w:rPr>
              <w:t>2.</w:t>
            </w:r>
            <w:r w:rsidRPr="00F00727">
              <w:rPr>
                <w:sz w:val="18"/>
                <w:szCs w:val="18"/>
              </w:rPr>
              <w:t>91</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98</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危地马拉</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Add.47</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1</w:t>
            </w:r>
            <w:r>
              <w:rPr>
                <w:sz w:val="18"/>
                <w:szCs w:val="18"/>
              </w:rPr>
              <w:t>9.</w:t>
            </w:r>
            <w:r w:rsidRPr="00F00727">
              <w:rPr>
                <w:sz w:val="18"/>
                <w:szCs w:val="18"/>
              </w:rPr>
              <w:t>0</w:t>
            </w:r>
            <w:r>
              <w:rPr>
                <w:sz w:val="18"/>
                <w:szCs w:val="18"/>
              </w:rPr>
              <w:t>8.</w:t>
            </w:r>
            <w:r w:rsidRPr="00F00727">
              <w:rPr>
                <w:sz w:val="18"/>
                <w:szCs w:val="18"/>
              </w:rPr>
              <w:t>88</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96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Add.3</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5.</w:t>
            </w:r>
            <w:r w:rsidRPr="00F00727">
              <w:rPr>
                <w:sz w:val="18"/>
                <w:szCs w:val="18"/>
              </w:rPr>
              <w:t>96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SR.13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4.</w:t>
            </w:r>
            <w:r w:rsidRPr="00F00727">
              <w:rPr>
                <w:sz w:val="18"/>
                <w:szCs w:val="18"/>
              </w:rPr>
              <w:t>1</w:t>
            </w:r>
            <w:r>
              <w:rPr>
                <w:sz w:val="18"/>
                <w:szCs w:val="18"/>
              </w:rPr>
              <w:t>1.</w:t>
            </w:r>
            <w:r w:rsidRPr="00F00727">
              <w:rPr>
                <w:sz w:val="18"/>
                <w:szCs w:val="18"/>
              </w:rPr>
              <w:t>03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SR.37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Add.93</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Add.34</w:t>
            </w:r>
            <w:r>
              <w:rPr>
                <w:sz w:val="18"/>
                <w:szCs w:val="18"/>
              </w:rPr>
              <w:t>/</w:t>
            </w:r>
            <w:r w:rsidRPr="00F00727">
              <w:rPr>
                <w:sz w:val="18"/>
                <w:szCs w:val="18"/>
              </w:rPr>
              <w:t xml:space="preserve"> Rev.1</w:t>
            </w: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SR.38</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几内亚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Add.80</w:t>
            </w:r>
            <w:r>
              <w:rPr>
                <w:sz w:val="18"/>
                <w:szCs w:val="18"/>
              </w:rPr>
              <w:t>/</w:t>
            </w:r>
            <w:r w:rsidRPr="00F00727">
              <w:rPr>
                <w:sz w:val="18"/>
                <w:szCs w:val="18"/>
              </w:rPr>
              <w:t>Rev.1</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78</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几内亚比绍</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2.</w:t>
            </w:r>
            <w:r w:rsidRPr="00F00727">
              <w:rPr>
                <w:sz w:val="18"/>
                <w:szCs w:val="18"/>
              </w:rPr>
              <w:t>1</w:t>
            </w:r>
            <w:r>
              <w:rPr>
                <w:sz w:val="18"/>
                <w:szCs w:val="18"/>
              </w:rPr>
              <w:t>0.</w:t>
            </w:r>
            <w:r w:rsidRPr="00F00727">
              <w:rPr>
                <w:sz w:val="18"/>
                <w:szCs w:val="18"/>
              </w:rPr>
              <w:t>92</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圭亚那</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Add.61</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1</w:t>
            </w:r>
            <w:r>
              <w:rPr>
                <w:sz w:val="18"/>
                <w:szCs w:val="18"/>
              </w:rPr>
              <w:t>5.</w:t>
            </w:r>
            <w:r w:rsidRPr="00F00727">
              <w:rPr>
                <w:sz w:val="18"/>
                <w:szCs w:val="18"/>
              </w:rPr>
              <w:t>0</w:t>
            </w:r>
            <w:r>
              <w:rPr>
                <w:sz w:val="18"/>
                <w:szCs w:val="18"/>
              </w:rPr>
              <w:t>5.</w:t>
            </w:r>
            <w:r w:rsidRPr="00F00727">
              <w:rPr>
                <w:sz w:val="18"/>
                <w:szCs w:val="18"/>
              </w:rPr>
              <w:t>77</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97</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Add.27</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SR.20</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85</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Add.5</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SR.6</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4A15B9"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4A15B9" w:rsidRDefault="00E2558D" w:rsidP="00FC1867">
            <w:pPr>
              <w:spacing w:line="240" w:lineRule="auto"/>
              <w:rPr>
                <w:sz w:val="18"/>
                <w:szCs w:val="18"/>
                <w:lang w:val="fr-FR"/>
              </w:rPr>
            </w:pPr>
            <w:r w:rsidRPr="00440524">
              <w:rPr>
                <w:rFonts w:ascii="Time New Roman" w:eastAsia="SimHei" w:hAnsi="Time New Roman"/>
                <w:bCs/>
                <w:sz w:val="18"/>
                <w:szCs w:val="18"/>
              </w:rPr>
              <w:t>洪都拉斯</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Add.96</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1</w:t>
            </w:r>
            <w:r>
              <w:rPr>
                <w:sz w:val="18"/>
                <w:szCs w:val="18"/>
              </w:rPr>
              <w:t>7.</w:t>
            </w:r>
            <w:r w:rsidRPr="00F00727">
              <w:rPr>
                <w:sz w:val="18"/>
                <w:szCs w:val="18"/>
              </w:rPr>
              <w:t>0</w:t>
            </w:r>
            <w:r>
              <w:rPr>
                <w:sz w:val="18"/>
                <w:szCs w:val="18"/>
              </w:rPr>
              <w:t>5.</w:t>
            </w:r>
            <w:r w:rsidRPr="00F00727">
              <w:rPr>
                <w:sz w:val="18"/>
                <w:szCs w:val="18"/>
              </w:rPr>
              <w:t>81</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01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Add.40</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Add.57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6.</w:t>
            </w:r>
            <w:r w:rsidRPr="00F00727">
              <w:rPr>
                <w:sz w:val="18"/>
                <w:szCs w:val="18"/>
              </w:rPr>
              <w:t>0</w:t>
            </w:r>
            <w:r>
              <w:rPr>
                <w:sz w:val="18"/>
                <w:szCs w:val="18"/>
              </w:rPr>
              <w:t>4.</w:t>
            </w:r>
            <w:r w:rsidRPr="00F00727">
              <w:rPr>
                <w:sz w:val="18"/>
                <w:szCs w:val="18"/>
              </w:rPr>
              <w:t>01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SR.7</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4A15B9"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4A15B9" w:rsidRDefault="00E2558D" w:rsidP="00FC1867">
            <w:pPr>
              <w:spacing w:line="240" w:lineRule="auto"/>
              <w:rPr>
                <w:sz w:val="18"/>
                <w:szCs w:val="18"/>
                <w:lang w:val="fr-FR"/>
              </w:rPr>
            </w:pPr>
            <w:r w:rsidRPr="00440524">
              <w:rPr>
                <w:rFonts w:ascii="Time New Roman" w:eastAsia="SimHei" w:hAnsi="Time New Roman"/>
                <w:bCs/>
                <w:sz w:val="18"/>
                <w:szCs w:val="18"/>
              </w:rPr>
              <w:t>匈牙利</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Add.11</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color w:val="000000"/>
                <w:sz w:val="18"/>
                <w:szCs w:val="18"/>
              </w:rPr>
            </w:pPr>
            <w:r w:rsidRPr="00F00727">
              <w:rPr>
                <w:color w:val="000000"/>
                <w:sz w:val="18"/>
                <w:szCs w:val="18"/>
              </w:rPr>
              <w:t>E</w:t>
            </w:r>
            <w:r>
              <w:rPr>
                <w:color w:val="000000"/>
                <w:sz w:val="18"/>
                <w:szCs w:val="18"/>
              </w:rPr>
              <w:t>/</w:t>
            </w:r>
            <w:r w:rsidRPr="00F00727">
              <w:rPr>
                <w:color w:val="000000"/>
                <w:sz w:val="18"/>
                <w:szCs w:val="18"/>
              </w:rPr>
              <w:t>1978</w:t>
            </w:r>
            <w:r>
              <w:rPr>
                <w:color w:val="000000"/>
                <w:sz w:val="18"/>
                <w:szCs w:val="18"/>
              </w:rPr>
              <w:t>/</w:t>
            </w:r>
            <w:r w:rsidRPr="00F00727">
              <w:rPr>
                <w:color w:val="000000"/>
                <w:sz w:val="18"/>
                <w:szCs w:val="18"/>
              </w:rPr>
              <w:t>8</w:t>
            </w:r>
            <w:r>
              <w:rPr>
                <w:color w:val="000000"/>
                <w:sz w:val="18"/>
                <w:szCs w:val="18"/>
              </w:rPr>
              <w:t>/</w:t>
            </w:r>
            <w:r w:rsidRPr="00F00727">
              <w:rPr>
                <w:color w:val="000000"/>
                <w:sz w:val="18"/>
                <w:szCs w:val="18"/>
              </w:rPr>
              <w:t>Add.7</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color w:val="000000"/>
                <w:sz w:val="18"/>
                <w:szCs w:val="18"/>
              </w:rPr>
            </w:pPr>
            <w:r w:rsidRPr="00F00727">
              <w:rPr>
                <w:color w:val="000000"/>
                <w:sz w:val="18"/>
                <w:szCs w:val="18"/>
              </w:rPr>
              <w:t>E</w:t>
            </w:r>
            <w:r>
              <w:rPr>
                <w:color w:val="000000"/>
                <w:sz w:val="18"/>
                <w:szCs w:val="18"/>
              </w:rPr>
              <w:t>/</w:t>
            </w:r>
            <w:r w:rsidRPr="00F00727">
              <w:rPr>
                <w:color w:val="000000"/>
                <w:sz w:val="18"/>
                <w:szCs w:val="18"/>
              </w:rPr>
              <w:t>1980</w:t>
            </w:r>
            <w:r>
              <w:rPr>
                <w:color w:val="000000"/>
                <w:sz w:val="18"/>
                <w:szCs w:val="18"/>
              </w:rPr>
              <w:t>/</w:t>
            </w:r>
            <w:r w:rsidRPr="00F00727">
              <w:rPr>
                <w:color w:val="000000"/>
                <w:sz w:val="18"/>
                <w:szCs w:val="18"/>
              </w:rPr>
              <w:t>WG.1</w:t>
            </w:r>
            <w:r>
              <w:rPr>
                <w:color w:val="000000"/>
                <w:sz w:val="18"/>
                <w:szCs w:val="18"/>
              </w:rPr>
              <w:t>/</w:t>
            </w:r>
            <w:r w:rsidRPr="00F00727">
              <w:rPr>
                <w:color w:val="000000"/>
                <w:sz w:val="18"/>
                <w:szCs w:val="18"/>
              </w:rPr>
              <w:t>SR.7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color w:val="000000"/>
                <w:sz w:val="18"/>
                <w:szCs w:val="18"/>
              </w:rPr>
              <w:t>E</w:t>
            </w:r>
            <w:r>
              <w:rPr>
                <w:color w:val="000000"/>
                <w:sz w:val="18"/>
                <w:szCs w:val="18"/>
              </w:rPr>
              <w:t>/</w:t>
            </w:r>
            <w:r w:rsidRPr="00F00727">
              <w:rPr>
                <w:color w:val="000000"/>
                <w:sz w:val="18"/>
                <w:szCs w:val="18"/>
              </w:rPr>
              <w:t>1980</w:t>
            </w:r>
            <w:r>
              <w:rPr>
                <w:color w:val="000000"/>
                <w:sz w:val="18"/>
                <w:szCs w:val="18"/>
              </w:rPr>
              <w:t>/</w:t>
            </w:r>
            <w:r w:rsidRPr="00F00727">
              <w:rPr>
                <w:color w:val="000000"/>
                <w:sz w:val="18"/>
                <w:szCs w:val="18"/>
              </w:rPr>
              <w:t>WG.1</w:t>
            </w:r>
            <w:r>
              <w:rPr>
                <w:color w:val="000000"/>
                <w:sz w:val="18"/>
                <w:szCs w:val="18"/>
              </w:rPr>
              <w:t>/</w:t>
            </w:r>
            <w:r w:rsidRPr="00F00727">
              <w:rPr>
                <w:color w:val="000000"/>
                <w:sz w:val="18"/>
                <w:szCs w:val="18"/>
              </w:rPr>
              <w:t>SR.7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9.</w:t>
            </w:r>
            <w:r w:rsidRPr="00F00727">
              <w:rPr>
                <w:sz w:val="18"/>
                <w:szCs w:val="18"/>
              </w:rPr>
              <w:t>0</w:t>
            </w:r>
            <w:r>
              <w:rPr>
                <w:sz w:val="18"/>
                <w:szCs w:val="18"/>
              </w:rPr>
              <w:t>9.</w:t>
            </w:r>
            <w:r w:rsidRPr="00F00727">
              <w:rPr>
                <w:sz w:val="18"/>
                <w:szCs w:val="18"/>
              </w:rPr>
              <w:t>05</w:t>
            </w:r>
          </w:p>
        </w:tc>
        <w:tc>
          <w:tcPr>
            <w:tcW w:w="1407" w:type="dxa"/>
            <w:gridSpan w:val="2"/>
            <w:tcBorders>
              <w:top w:val="nil"/>
              <w:left w:val="single" w:sz="4" w:space="0" w:color="auto"/>
              <w:bottom w:val="nil"/>
              <w:right w:val="single" w:sz="4" w:space="0" w:color="auto"/>
            </w:tcBorders>
            <w:tcMar>
              <w:left w:w="108" w:type="dxa"/>
              <w:right w:w="108" w:type="dxa"/>
            </w:tcMar>
          </w:tcPr>
          <w:p w:rsidR="00E2558D" w:rsidRPr="00521E66" w:rsidRDefault="00E2558D" w:rsidP="00FC1867">
            <w:pPr>
              <w:spacing w:line="240" w:lineRule="auto"/>
              <w:rPr>
                <w:sz w:val="18"/>
                <w:szCs w:val="18"/>
              </w:rPr>
            </w:pPr>
            <w:r w:rsidRPr="00521E66">
              <w:rPr>
                <w:sz w:val="18"/>
                <w:szCs w:val="18"/>
              </w:rPr>
              <w:t>E/1994/104/</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521E66">
              <w:rPr>
                <w:sz w:val="18"/>
                <w:szCs w:val="18"/>
              </w:rPr>
              <w:t>Add.32</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Pr>
                <w:sz w:val="18"/>
                <w:szCs w:val="18"/>
              </w:rPr>
              <w:t>1,</w:t>
            </w:r>
            <w:r w:rsidRPr="00F00727">
              <w:rPr>
                <w:sz w:val="18"/>
                <w:szCs w:val="18"/>
              </w:rPr>
              <w:t xml:space="preserve"> 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7.</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Add.37</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SR.9</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Add.15</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SR.19</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SR.21</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92</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SR.9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/2,</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54FA1" w:rsidRPr="00F00727" w:rsidTr="006E43B7">
        <w:tblPrEx>
          <w:tblCellMar>
            <w:top w:w="0" w:type="dxa"/>
            <w:bottom w:w="0" w:type="dxa"/>
          </w:tblCellMar>
        </w:tblPrEx>
        <w:trPr>
          <w:gridAfter w:val="4"/>
          <w:wAfter w:w="8488" w:type="dxa"/>
        </w:trPr>
        <w:tc>
          <w:tcPr>
            <w:tcW w:w="2150" w:type="dxa"/>
            <w:gridSpan w:val="2"/>
            <w:tcBorders>
              <w:top w:val="nil"/>
              <w:left w:val="single" w:sz="4" w:space="0" w:color="auto"/>
              <w:bottom w:val="nil"/>
              <w:right w:val="single" w:sz="4" w:space="0" w:color="auto"/>
            </w:tcBorders>
          </w:tcPr>
          <w:p w:rsidR="00E54FA1" w:rsidRPr="00F00727" w:rsidRDefault="00E54FA1" w:rsidP="00E54FA1">
            <w:pPr>
              <w:spacing w:line="240" w:lineRule="auto"/>
              <w:jc w:val="left"/>
              <w:rPr>
                <w:sz w:val="18"/>
                <w:szCs w:val="18"/>
              </w:rPr>
            </w:pPr>
            <w:r w:rsidRPr="00440524">
              <w:rPr>
                <w:rFonts w:ascii="Time New Roman" w:eastAsia="SimHei" w:hAnsi="Time New Roman"/>
                <w:bCs/>
                <w:sz w:val="18"/>
                <w:szCs w:val="18"/>
              </w:rPr>
              <w:t>匈牙利</w:t>
            </w:r>
            <w:r>
              <w:rPr>
                <w:rFonts w:eastAsia="SimHei"/>
                <w:bCs/>
                <w:sz w:val="18"/>
                <w:szCs w:val="18"/>
              </w:rPr>
              <w:t>(</w:t>
            </w:r>
            <w:r>
              <w:rPr>
                <w:rFonts w:eastAsia="SimHei" w:hint="eastAsia"/>
                <w:bCs/>
                <w:sz w:val="18"/>
                <w:szCs w:val="18"/>
              </w:rPr>
              <w:t>续</w:t>
            </w:r>
            <w:r>
              <w:rPr>
                <w:rFonts w:eastAsia="SimHei" w:hint="eastAsia"/>
                <w:bCs/>
                <w:sz w:val="18"/>
                <w:szCs w:val="18"/>
              </w:rPr>
              <w:t>)</w:t>
            </w:r>
          </w:p>
        </w:tc>
        <w:tc>
          <w:tcPr>
            <w:tcW w:w="1058" w:type="dxa"/>
            <w:tcBorders>
              <w:top w:val="nil"/>
              <w:left w:val="single" w:sz="4" w:space="0" w:color="auto"/>
              <w:bottom w:val="nil"/>
              <w:right w:val="single" w:sz="4" w:space="0" w:color="auto"/>
            </w:tcBorders>
          </w:tcPr>
          <w:p w:rsidR="00E54FA1" w:rsidRPr="00F00727" w:rsidRDefault="00E54FA1"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54FA1" w:rsidRPr="00F00727" w:rsidRDefault="00E54FA1"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54FA1" w:rsidRPr="00F00727" w:rsidRDefault="00E54FA1"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54FA1" w:rsidRPr="00F00727" w:rsidRDefault="00E54FA1" w:rsidP="00FC1867">
            <w:pPr>
              <w:spacing w:line="240" w:lineRule="auto"/>
              <w:rPr>
                <w:sz w:val="18"/>
                <w:szCs w:val="18"/>
              </w:rPr>
            </w:pPr>
            <w:r>
              <w:rPr>
                <w:sz w:val="18"/>
                <w:szCs w:val="18"/>
              </w:rPr>
              <w:t>第</w:t>
            </w:r>
            <w:r w:rsidRPr="00F00727">
              <w:rPr>
                <w:sz w:val="18"/>
                <w:szCs w:val="18"/>
              </w:rPr>
              <w:t>133-154</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54FA1" w:rsidRPr="00F00727" w:rsidRDefault="00E54FA1"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54FA1" w:rsidRPr="00F00727" w:rsidRDefault="00E54FA1"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54FA1" w:rsidRPr="00F00727" w:rsidRDefault="00E54FA1"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54FA1" w:rsidRPr="00F00727" w:rsidRDefault="00E54FA1"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SR.21</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EB7E47">
            <w:pPr>
              <w:spacing w:line="240" w:lineRule="auto"/>
              <w:rPr>
                <w:sz w:val="18"/>
                <w:szCs w:val="18"/>
              </w:rPr>
            </w:pPr>
            <w:r w:rsidRPr="00440524">
              <w:rPr>
                <w:rFonts w:ascii="Time New Roman" w:eastAsia="SimHei" w:hAnsi="Time New Roman"/>
                <w:bCs/>
                <w:sz w:val="18"/>
                <w:szCs w:val="18"/>
              </w:rPr>
              <w:t>冰</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岛</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Add.26</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2.</w:t>
            </w:r>
            <w:r w:rsidRPr="00F00727">
              <w:rPr>
                <w:sz w:val="18"/>
                <w:szCs w:val="18"/>
              </w:rPr>
              <w:t>0</w:t>
            </w:r>
            <w:r>
              <w:rPr>
                <w:sz w:val="18"/>
                <w:szCs w:val="18"/>
              </w:rPr>
              <w:t>8.</w:t>
            </w:r>
            <w:r w:rsidRPr="00F00727">
              <w:rPr>
                <w:sz w:val="18"/>
                <w:szCs w:val="18"/>
              </w:rPr>
              <w:t>79</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Add.6</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SR.29</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15</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6.</w:t>
            </w:r>
            <w:r w:rsidRPr="00F00727">
              <w:rPr>
                <w:sz w:val="18"/>
                <w:szCs w:val="18"/>
              </w:rPr>
              <w:t>1</w:t>
            </w:r>
            <w:r>
              <w:rPr>
                <w:sz w:val="18"/>
                <w:szCs w:val="18"/>
              </w:rPr>
              <w:t>1.</w:t>
            </w:r>
            <w:r w:rsidRPr="00F00727">
              <w:rPr>
                <w:sz w:val="18"/>
                <w:szCs w:val="18"/>
              </w:rPr>
              <w:t>93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SR.30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SR.31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99</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Add.15</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Add.32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4.</w:t>
            </w:r>
            <w:r w:rsidRPr="00F00727">
              <w:rPr>
                <w:sz w:val="18"/>
                <w:szCs w:val="18"/>
              </w:rPr>
              <w:t>99</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SR.4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3.</w:t>
            </w:r>
            <w:r w:rsidRPr="00F00727">
              <w:rPr>
                <w:sz w:val="18"/>
                <w:szCs w:val="18"/>
              </w:rPr>
              <w:t>0</w:t>
            </w:r>
            <w:r>
              <w:rPr>
                <w:sz w:val="18"/>
                <w:szCs w:val="18"/>
              </w:rPr>
              <w:t>5.</w:t>
            </w:r>
            <w:r w:rsidRPr="00F00727">
              <w:rPr>
                <w:sz w:val="18"/>
                <w:szCs w:val="18"/>
              </w:rPr>
              <w:t>03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Add.25</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Add.89</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4.</w:t>
            </w:r>
            <w:r w:rsidRPr="00F00727">
              <w:rPr>
                <w:sz w:val="18"/>
                <w:szCs w:val="18"/>
              </w:rPr>
              <w:t>0</w:t>
            </w:r>
            <w:r>
              <w:rPr>
                <w:sz w:val="18"/>
                <w:szCs w:val="18"/>
              </w:rPr>
              <w:t>5.</w:t>
            </w:r>
            <w:r w:rsidRPr="00F00727">
              <w:rPr>
                <w:sz w:val="18"/>
                <w:szCs w:val="18"/>
              </w:rPr>
              <w:t>03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SR.15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SR.16</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印</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度</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1</w:t>
            </w:r>
            <w:r>
              <w:rPr>
                <w:sz w:val="18"/>
                <w:szCs w:val="18"/>
              </w:rPr>
              <w:t>0.</w:t>
            </w:r>
            <w:r w:rsidRPr="00F00727">
              <w:rPr>
                <w:sz w:val="18"/>
                <w:szCs w:val="18"/>
              </w:rPr>
              <w:t>0</w:t>
            </w:r>
            <w:r>
              <w:rPr>
                <w:sz w:val="18"/>
                <w:szCs w:val="18"/>
              </w:rPr>
              <w:t>7.</w:t>
            </w:r>
            <w:r w:rsidRPr="00F00727">
              <w:rPr>
                <w:sz w:val="18"/>
                <w:szCs w:val="18"/>
              </w:rPr>
              <w:t>79</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8.</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 xml:space="preserve">Add.34 </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Pr>
                <w:sz w:val="18"/>
                <w:szCs w:val="18"/>
              </w:rPr>
              <w:t>2,</w:t>
            </w:r>
            <w:r w:rsidRPr="00F00727">
              <w:rPr>
                <w:sz w:val="18"/>
                <w:szCs w:val="18"/>
              </w:rPr>
              <w:t xml:space="preserve"> </w:t>
            </w:r>
            <w:r>
              <w:rPr>
                <w:sz w:val="18"/>
                <w:szCs w:val="18"/>
              </w:rPr>
              <w:t>3,</w:t>
            </w:r>
            <w:r w:rsidRPr="00F00727">
              <w:rPr>
                <w:sz w:val="18"/>
                <w:szCs w:val="18"/>
              </w:rPr>
              <w:t xml:space="preserve"> </w:t>
            </w:r>
            <w:r>
              <w:rPr>
                <w:sz w:val="18"/>
                <w:szCs w:val="18"/>
              </w:rPr>
              <w:t>4,</w:t>
            </w:r>
            <w:r w:rsidRPr="00F00727">
              <w:rPr>
                <w:sz w:val="18"/>
                <w:szCs w:val="18"/>
              </w:rPr>
              <w:t xml:space="preserve"> 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3.</w:t>
            </w:r>
            <w:r w:rsidRPr="00F00727">
              <w:rPr>
                <w:sz w:val="18"/>
                <w:szCs w:val="18"/>
              </w:rPr>
              <w:t>1</w:t>
            </w:r>
            <w:r>
              <w:rPr>
                <w:sz w:val="18"/>
                <w:szCs w:val="18"/>
              </w:rPr>
              <w:t>0.</w:t>
            </w:r>
            <w:r w:rsidRPr="00F00727">
              <w:rPr>
                <w:sz w:val="18"/>
                <w:szCs w:val="18"/>
              </w:rPr>
              <w:t>06</w:t>
            </w: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IND</w:t>
            </w:r>
            <w:r>
              <w:rPr>
                <w:sz w:val="18"/>
                <w:szCs w:val="18"/>
              </w:rPr>
              <w:t>/</w:t>
            </w:r>
            <w:r w:rsidRPr="00F00727">
              <w:rPr>
                <w:sz w:val="18"/>
                <w:szCs w:val="18"/>
              </w:rPr>
              <w:t>5</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Add.34</w:t>
            </w:r>
            <w:r>
              <w:rPr>
                <w:sz w:val="18"/>
                <w:szCs w:val="18"/>
              </w:rPr>
              <w:t>/</w:t>
            </w:r>
            <w:r w:rsidRPr="00F00727">
              <w:rPr>
                <w:sz w:val="18"/>
                <w:szCs w:val="18"/>
              </w:rPr>
              <w:t xml:space="preserve"> Corr.1</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6</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11</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Add.13</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SR.20</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SR.20</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SR.24</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1988</w:t>
            </w:r>
            <w:r>
              <w:rPr>
                <w:sz w:val="18"/>
                <w:szCs w:val="18"/>
              </w:rPr>
              <w:t>/</w:t>
            </w:r>
            <w:r w:rsidRPr="00F00727">
              <w:rPr>
                <w:sz w:val="18"/>
                <w:szCs w:val="18"/>
              </w:rPr>
              <w:t>5</w:t>
            </w:r>
            <w:r>
              <w:rPr>
                <w:sz w:val="18"/>
                <w:szCs w:val="18"/>
              </w:rPr>
              <w:t>/</w:t>
            </w:r>
            <w:r w:rsidRPr="00F00727">
              <w:rPr>
                <w:sz w:val="18"/>
                <w:szCs w:val="18"/>
              </w:rPr>
              <w:t>Add.5</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/3,</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SR.17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Pr>
                <w:sz w:val="18"/>
                <w:szCs w:val="18"/>
              </w:rPr>
              <w:t>第</w:t>
            </w:r>
            <w:r w:rsidRPr="00F00727">
              <w:rPr>
                <w:sz w:val="18"/>
                <w:szCs w:val="18"/>
              </w:rPr>
              <w:t>212-234</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SR.19</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印度尼西亚</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2</w:t>
            </w:r>
            <w:r>
              <w:rPr>
                <w:sz w:val="18"/>
                <w:szCs w:val="18"/>
              </w:rPr>
              <w:t>3.</w:t>
            </w:r>
            <w:r w:rsidRPr="00F00727">
              <w:rPr>
                <w:sz w:val="18"/>
                <w:szCs w:val="18"/>
              </w:rPr>
              <w:t>0</w:t>
            </w:r>
            <w:r>
              <w:rPr>
                <w:sz w:val="18"/>
                <w:szCs w:val="18"/>
              </w:rPr>
              <w:t>5.</w:t>
            </w:r>
            <w:r w:rsidRPr="00F00727">
              <w:rPr>
                <w:sz w:val="18"/>
                <w:szCs w:val="18"/>
              </w:rPr>
              <w:t>06</w:t>
            </w: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伊朗伊斯兰共和国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Add.106</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6.</w:t>
            </w:r>
            <w:r w:rsidRPr="00F00727">
              <w:rPr>
                <w:sz w:val="18"/>
                <w:szCs w:val="18"/>
              </w:rPr>
              <w:t>1</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Add.43</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WG.1</w:t>
            </w:r>
            <w:r>
              <w:rPr>
                <w:sz w:val="18"/>
                <w:szCs w:val="18"/>
              </w:rPr>
              <w:t>/</w:t>
            </w:r>
            <w:r w:rsidR="00B22521">
              <w:rPr>
                <w:rFonts w:hint="eastAsia"/>
                <w:sz w:val="18"/>
                <w:szCs w:val="18"/>
              </w:rPr>
              <w:br/>
            </w:r>
            <w:r w:rsidRPr="00F00727">
              <w:rPr>
                <w:sz w:val="18"/>
                <w:szCs w:val="18"/>
              </w:rPr>
              <w:t>SR.42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/8,</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WG.1</w:t>
            </w:r>
            <w:r>
              <w:rPr>
                <w:sz w:val="18"/>
                <w:szCs w:val="18"/>
              </w:rPr>
              <w:t>/</w:t>
            </w:r>
            <w:r w:rsidR="00B22521">
              <w:rPr>
                <w:rFonts w:hint="eastAsia"/>
                <w:sz w:val="18"/>
                <w:szCs w:val="18"/>
              </w:rPr>
              <w:br/>
            </w:r>
            <w:r w:rsidRPr="00F00727">
              <w:rPr>
                <w:sz w:val="18"/>
                <w:szCs w:val="18"/>
              </w:rPr>
              <w:t>SR.43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Pr>
                <w:sz w:val="18"/>
                <w:szCs w:val="18"/>
              </w:rPr>
              <w:t>第</w:t>
            </w:r>
            <w:r w:rsidRPr="00F00727">
              <w:rPr>
                <w:sz w:val="18"/>
                <w:szCs w:val="18"/>
              </w:rPr>
              <w:t>196-212</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WG.1</w:t>
            </w:r>
            <w:r>
              <w:rPr>
                <w:sz w:val="18"/>
                <w:szCs w:val="18"/>
              </w:rPr>
              <w:t>/</w:t>
            </w:r>
            <w:r w:rsidR="00B22521">
              <w:rPr>
                <w:rFonts w:hint="eastAsia"/>
                <w:sz w:val="18"/>
                <w:szCs w:val="18"/>
              </w:rPr>
              <w:br/>
            </w:r>
            <w:r w:rsidRPr="00F00727">
              <w:rPr>
                <w:sz w:val="18"/>
                <w:szCs w:val="18"/>
              </w:rPr>
              <w:t>SR.45</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8.</w:t>
            </w:r>
            <w:r w:rsidRPr="00F00727">
              <w:rPr>
                <w:sz w:val="18"/>
                <w:szCs w:val="18"/>
              </w:rPr>
              <w:t>0</w:t>
            </w:r>
            <w:r>
              <w:rPr>
                <w:sz w:val="18"/>
                <w:szCs w:val="18"/>
              </w:rPr>
              <w:t>5.</w:t>
            </w:r>
            <w:r w:rsidRPr="00F00727">
              <w:rPr>
                <w:sz w:val="18"/>
                <w:szCs w:val="18"/>
              </w:rPr>
              <w:t>93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SR.7</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7</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9.</w:t>
            </w:r>
            <w:r w:rsidRPr="00F00727">
              <w:rPr>
                <w:sz w:val="18"/>
                <w:szCs w:val="18"/>
              </w:rPr>
              <w:t>0</w:t>
            </w:r>
            <w:r>
              <w:rPr>
                <w:sz w:val="18"/>
                <w:szCs w:val="18"/>
              </w:rPr>
              <w:t>5.</w:t>
            </w:r>
            <w:r w:rsidRPr="00F00727">
              <w:rPr>
                <w:sz w:val="18"/>
                <w:szCs w:val="18"/>
              </w:rPr>
              <w:t>93</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SR.9</w:t>
            </w:r>
          </w:p>
        </w:tc>
        <w:tc>
          <w:tcPr>
            <w:tcW w:w="1892"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2558D" w:rsidRPr="00F00727" w:rsidRDefault="00E2558D" w:rsidP="00FC1867">
            <w:pPr>
              <w:spacing w:line="240" w:lineRule="auto"/>
              <w:rPr>
                <w:sz w:val="18"/>
                <w:szCs w:val="18"/>
              </w:rPr>
            </w:pPr>
            <w:r w:rsidRPr="00440524">
              <w:rPr>
                <w:rFonts w:ascii="Time New Roman" w:eastAsia="SimHei" w:hAnsi="Time New Roman"/>
                <w:bCs/>
                <w:sz w:val="18"/>
                <w:szCs w:val="18"/>
              </w:rPr>
              <w:t>伊拉克</w:t>
            </w:r>
            <w:r w:rsidRPr="00F00727">
              <w:rPr>
                <w:sz w:val="18"/>
                <w:szCs w:val="18"/>
              </w:rPr>
              <w:t xml:space="preserve"> - </w:t>
            </w:r>
            <w:r>
              <w:rPr>
                <w:sz w:val="18"/>
                <w:szCs w:val="18"/>
              </w:rPr>
              <w:t>核心文件未提交</w:t>
            </w: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85</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Add.3</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SR.3</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Add.26</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SR.4</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SR.4</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E2558D"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r w:rsidRPr="00F00727">
              <w:rPr>
                <w:sz w:val="18"/>
                <w:szCs w:val="18"/>
              </w:rPr>
              <w:t>1</w:t>
            </w:r>
            <w:r>
              <w:rPr>
                <w:sz w:val="18"/>
                <w:szCs w:val="18"/>
              </w:rPr>
              <w:t>8.</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Add.3</w:t>
            </w:r>
          </w:p>
        </w:tc>
        <w:tc>
          <w:tcPr>
            <w:tcW w:w="212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2558D" w:rsidRPr="00F00727" w:rsidRDefault="00E2558D"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2558D" w:rsidRPr="00F00727" w:rsidRDefault="00E2558D" w:rsidP="00FC1867">
            <w:pPr>
              <w:spacing w:line="240" w:lineRule="auto"/>
              <w:rPr>
                <w:sz w:val="18"/>
                <w:szCs w:val="18"/>
              </w:rPr>
            </w:pPr>
          </w:p>
        </w:tc>
      </w:tr>
      <w:tr w:rsidR="003E305F" w:rsidRPr="00F00727" w:rsidTr="006E43B7">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3E305F" w:rsidRPr="00F00727" w:rsidRDefault="003E305F" w:rsidP="006E43B7">
            <w:pPr>
              <w:spacing w:line="240" w:lineRule="auto"/>
              <w:rPr>
                <w:rFonts w:hint="eastAsia"/>
                <w:sz w:val="18"/>
                <w:szCs w:val="18"/>
              </w:rPr>
            </w:pPr>
            <w:r w:rsidRPr="00440524">
              <w:rPr>
                <w:rFonts w:ascii="Time New Roman" w:eastAsia="SimHei" w:hAnsi="Time New Roman"/>
                <w:bCs/>
                <w:sz w:val="18"/>
                <w:szCs w:val="18"/>
              </w:rPr>
              <w:t>伊拉克</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5F7B35">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B7E47" w:rsidRPr="00F00727" w:rsidRDefault="00EB7E47" w:rsidP="005F7B35">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5.</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5F7B35">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Add.15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1995</w:t>
            </w:r>
            <w:r>
              <w:rPr>
                <w:sz w:val="18"/>
                <w:szCs w:val="18"/>
              </w:rPr>
              <w:t>/</w:t>
            </w:r>
            <w:r w:rsidRPr="00F00727">
              <w:rPr>
                <w:sz w:val="18"/>
                <w:szCs w:val="18"/>
              </w:rPr>
              <w:t>2</w:t>
            </w:r>
            <w:r>
              <w:rPr>
                <w:sz w:val="18"/>
                <w:szCs w:val="18"/>
              </w:rPr>
              <w:t>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0.</w:t>
            </w:r>
            <w:r w:rsidRPr="00F00727">
              <w:rPr>
                <w:sz w:val="18"/>
                <w:szCs w:val="18"/>
              </w:rPr>
              <w:t>0</w:t>
            </w:r>
            <w:r>
              <w:rPr>
                <w:sz w:val="18"/>
                <w:szCs w:val="18"/>
              </w:rPr>
              <w:t>5.</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125-143</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0.</w:t>
            </w:r>
            <w:r w:rsidRPr="00F00727">
              <w:rPr>
                <w:sz w:val="18"/>
                <w:szCs w:val="18"/>
              </w:rPr>
              <w:t>1</w:t>
            </w:r>
            <w:r>
              <w:rPr>
                <w:sz w:val="18"/>
                <w:szCs w:val="18"/>
              </w:rPr>
              <w:t>1.</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SR.33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1.</w:t>
            </w:r>
            <w:r w:rsidRPr="00F00727">
              <w:rPr>
                <w:sz w:val="18"/>
                <w:szCs w:val="18"/>
              </w:rPr>
              <w:t>1</w:t>
            </w:r>
            <w:r>
              <w:rPr>
                <w:sz w:val="18"/>
                <w:szCs w:val="18"/>
              </w:rPr>
              <w:t>1.</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SR.34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SR.35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SR.51</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爱尔兰</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Add.15</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8.</w:t>
            </w:r>
            <w:r w:rsidRPr="00F00727">
              <w:rPr>
                <w:sz w:val="18"/>
                <w:szCs w:val="18"/>
              </w:rPr>
              <w:t>0</w:t>
            </w:r>
            <w:r>
              <w:rPr>
                <w:sz w:val="18"/>
                <w:szCs w:val="18"/>
              </w:rPr>
              <w:t>3.</w:t>
            </w:r>
            <w:r w:rsidRPr="00F00727">
              <w:rPr>
                <w:sz w:val="18"/>
                <w:szCs w:val="18"/>
              </w:rPr>
              <w:t>90</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4.</w:t>
            </w:r>
            <w:r w:rsidRPr="00F00727">
              <w:rPr>
                <w:sz w:val="18"/>
                <w:szCs w:val="18"/>
              </w:rPr>
              <w:t>0</w:t>
            </w:r>
            <w:r>
              <w:rPr>
                <w:sz w:val="18"/>
                <w:szCs w:val="18"/>
              </w:rPr>
              <w:t>5.</w:t>
            </w:r>
            <w:r w:rsidRPr="00F00727">
              <w:rPr>
                <w:sz w:val="18"/>
                <w:szCs w:val="18"/>
              </w:rPr>
              <w:t>99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Add.34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Add.35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99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SR.15</w:t>
            </w:r>
            <w:r>
              <w:rPr>
                <w:sz w:val="18"/>
                <w:szCs w:val="18"/>
              </w:rPr>
              <w:t>/</w:t>
            </w:r>
            <w:r w:rsidRPr="00F00727">
              <w:rPr>
                <w:sz w:val="18"/>
                <w:szCs w:val="18"/>
              </w:rPr>
              <w:t>Add.1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SR.16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1.</w:t>
            </w:r>
            <w:r w:rsidRPr="00F00727">
              <w:rPr>
                <w:sz w:val="18"/>
                <w:szCs w:val="18"/>
              </w:rPr>
              <w:t>0</w:t>
            </w:r>
            <w:r>
              <w:rPr>
                <w:sz w:val="18"/>
                <w:szCs w:val="18"/>
              </w:rPr>
              <w:t>5.</w:t>
            </w:r>
            <w:r w:rsidRPr="00F00727">
              <w:rPr>
                <w:sz w:val="18"/>
                <w:szCs w:val="18"/>
              </w:rPr>
              <w:t>02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Add.77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2.</w:t>
            </w:r>
            <w:r w:rsidRPr="00F00727">
              <w:rPr>
                <w:sz w:val="18"/>
                <w:szCs w:val="18"/>
              </w:rPr>
              <w:t>0</w:t>
            </w:r>
            <w:r>
              <w:rPr>
                <w:sz w:val="18"/>
                <w:szCs w:val="18"/>
              </w:rPr>
              <w:t>5.</w:t>
            </w:r>
            <w:r w:rsidRPr="00F00727">
              <w:rPr>
                <w:sz w:val="18"/>
                <w:szCs w:val="18"/>
              </w:rPr>
              <w:t>02</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SR.7</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以色列</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92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7.</w:t>
            </w:r>
            <w:r w:rsidRPr="00F00727">
              <w:rPr>
                <w:sz w:val="18"/>
                <w:szCs w:val="18"/>
              </w:rPr>
              <w:t>1</w:t>
            </w:r>
            <w:r>
              <w:rPr>
                <w:sz w:val="18"/>
                <w:szCs w:val="18"/>
              </w:rPr>
              <w:t>1.</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Add.39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SR.31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8.</w:t>
            </w:r>
            <w:r w:rsidRPr="00F00727">
              <w:rPr>
                <w:sz w:val="18"/>
                <w:szCs w:val="18"/>
              </w:rPr>
              <w:t>1</w:t>
            </w:r>
            <w:r>
              <w:rPr>
                <w:sz w:val="18"/>
                <w:szCs w:val="18"/>
              </w:rPr>
              <w:t>1.</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SR.32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SR.33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5.</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SR.17</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5.</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SR.18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SR.19</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意大利</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5.</w:t>
            </w:r>
            <w:r w:rsidRPr="00F00727">
              <w:rPr>
                <w:sz w:val="18"/>
                <w:szCs w:val="18"/>
              </w:rPr>
              <w:t>1</w:t>
            </w:r>
            <w:r>
              <w:rPr>
                <w:sz w:val="18"/>
                <w:szCs w:val="18"/>
              </w:rPr>
              <w:t>2.</w:t>
            </w:r>
            <w:r w:rsidRPr="00F00727">
              <w:rPr>
                <w:sz w:val="18"/>
                <w:szCs w:val="18"/>
              </w:rPr>
              <w:t>78</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Add.34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7.</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Add.31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SR.13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/2,</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155-193</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Add.19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Add.43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4.</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SR.7</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1</w:t>
            </w:r>
            <w:r>
              <w:rPr>
                <w:sz w:val="18"/>
                <w:szCs w:val="18"/>
              </w:rPr>
              <w:t>1.</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Add.13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SR.38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Add.103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SR.39</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SR.40</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pageBreakBefore/>
              <w:spacing w:line="240" w:lineRule="auto"/>
              <w:rPr>
                <w:sz w:val="18"/>
                <w:szCs w:val="18"/>
              </w:rPr>
            </w:pPr>
            <w:r w:rsidRPr="00440524">
              <w:rPr>
                <w:rFonts w:ascii="Time New Roman" w:eastAsia="SimHei" w:hAnsi="Time New Roman"/>
                <w:bCs/>
                <w:sz w:val="18"/>
                <w:szCs w:val="18"/>
              </w:rPr>
              <w:t>牙买加</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Add.82</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Add.27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SR.20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SR.20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Pr>
                <w:sz w:val="18"/>
                <w:szCs w:val="18"/>
              </w:rPr>
              <w:t>1,</w:t>
            </w:r>
            <w:r w:rsidRPr="00F00727">
              <w:rPr>
                <w:sz w:val="18"/>
                <w:szCs w:val="18"/>
              </w:rPr>
              <w:t xml:space="preserve"> 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/3,</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1988</w:t>
            </w:r>
            <w:r>
              <w:rPr>
                <w:sz w:val="18"/>
                <w:szCs w:val="18"/>
              </w:rPr>
              <w:t>/</w:t>
            </w:r>
            <w:r w:rsidRPr="00F00727">
              <w:rPr>
                <w:sz w:val="18"/>
                <w:szCs w:val="18"/>
              </w:rPr>
              <w:t>5</w:t>
            </w:r>
            <w:r>
              <w:rPr>
                <w:sz w:val="18"/>
                <w:szCs w:val="18"/>
              </w:rPr>
              <w:t>/</w:t>
            </w:r>
            <w:r w:rsidRPr="00F00727">
              <w:rPr>
                <w:sz w:val="18"/>
                <w:szCs w:val="18"/>
              </w:rPr>
              <w:t>Add.3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134-168</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Add.30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SR.15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1.</w:t>
            </w:r>
            <w:r w:rsidRPr="00F00727">
              <w:rPr>
                <w:sz w:val="18"/>
                <w:szCs w:val="18"/>
              </w:rPr>
              <w:t>1</w:t>
            </w:r>
            <w:r>
              <w:rPr>
                <w:sz w:val="18"/>
                <w:szCs w:val="18"/>
              </w:rPr>
              <w:t>1.</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Add.28</w:t>
            </w: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SR.73</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Add.75</w:t>
            </w: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4A15B9"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4A15B9" w:rsidRDefault="00EB7E47" w:rsidP="00FC1867">
            <w:pPr>
              <w:spacing w:line="240" w:lineRule="auto"/>
              <w:rPr>
                <w:sz w:val="18"/>
                <w:szCs w:val="18"/>
                <w:lang w:val="fr-FR"/>
              </w:rPr>
            </w:pPr>
            <w:r w:rsidRPr="00440524">
              <w:rPr>
                <w:rFonts w:ascii="Time New Roman" w:eastAsia="SimHei" w:hAnsi="Time New Roman"/>
                <w:bCs/>
                <w:sz w:val="18"/>
                <w:szCs w:val="18"/>
              </w:rPr>
              <w:t>日</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本</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Add.111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1.</w:t>
            </w:r>
            <w:r w:rsidRPr="00F00727">
              <w:rPr>
                <w:sz w:val="18"/>
                <w:szCs w:val="18"/>
              </w:rPr>
              <w:t>0</w:t>
            </w:r>
            <w:r>
              <w:rPr>
                <w:sz w:val="18"/>
                <w:szCs w:val="18"/>
              </w:rPr>
              <w:t>9.</w:t>
            </w:r>
            <w:r w:rsidRPr="00F00727">
              <w:rPr>
                <w:sz w:val="18"/>
                <w:szCs w:val="18"/>
              </w:rPr>
              <w:t>79</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4.</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Add.6</w:t>
            </w:r>
            <w:r>
              <w:rPr>
                <w:sz w:val="18"/>
                <w:szCs w:val="18"/>
              </w:rPr>
              <w:t>/</w:t>
            </w:r>
            <w:r w:rsidRPr="00F00727">
              <w:rPr>
                <w:sz w:val="18"/>
                <w:szCs w:val="18"/>
              </w:rPr>
              <w:t xml:space="preserve"> Corr.1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Add.4</w:t>
            </w:r>
            <w:r>
              <w:rPr>
                <w:sz w:val="18"/>
                <w:szCs w:val="18"/>
              </w:rPr>
              <w:t>/</w:t>
            </w:r>
            <w:r w:rsidRPr="00F00727">
              <w:rPr>
                <w:sz w:val="18"/>
                <w:szCs w:val="18"/>
              </w:rPr>
              <w:t xml:space="preserve"> </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Corr.1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1.</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SR.42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Add.67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SR.43</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rFonts w:cs="Arial"/>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约</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旦</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Add.18</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3.</w:t>
            </w:r>
            <w:r w:rsidRPr="00F00727">
              <w:rPr>
                <w:sz w:val="18"/>
                <w:szCs w:val="18"/>
              </w:rPr>
              <w:t>87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SR.7</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36-66</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3.</w:t>
            </w:r>
            <w:r w:rsidRPr="00F00727">
              <w:rPr>
                <w:sz w:val="18"/>
                <w:szCs w:val="18"/>
              </w:rPr>
              <w:t>87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67-85</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1</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Add.38</w:t>
            </w:r>
            <w:r>
              <w:rPr>
                <w:sz w:val="18"/>
                <w:szCs w:val="18"/>
              </w:rPr>
              <w:t>/</w:t>
            </w:r>
            <w:r w:rsidRPr="00F00727">
              <w:rPr>
                <w:sz w:val="18"/>
                <w:szCs w:val="18"/>
              </w:rPr>
              <w:t xml:space="preserve"> Rev.1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/8,</w:t>
            </w:r>
            <w:r w:rsidRPr="00F00727">
              <w:rPr>
                <w:sz w:val="18"/>
                <w:szCs w:val="18"/>
              </w:rPr>
              <w:t xml:space="preserve"> </w:t>
            </w:r>
            <w:r w:rsidRPr="00F00727">
              <w:rPr>
                <w:sz w:val="18"/>
                <w:szCs w:val="18"/>
              </w:rPr>
              <w:br/>
            </w:r>
            <w:r>
              <w:rPr>
                <w:sz w:val="18"/>
                <w:szCs w:val="18"/>
              </w:rPr>
              <w:t>第</w:t>
            </w:r>
            <w:r w:rsidRPr="00F00727">
              <w:rPr>
                <w:sz w:val="18"/>
                <w:szCs w:val="18"/>
              </w:rPr>
              <w:t>56-86</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1</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SR.30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Add.46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SR.31</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哈萨克斯坦</w:t>
            </w:r>
            <w:r w:rsidRPr="00F00727">
              <w:rPr>
                <w:b/>
                <w:sz w:val="18"/>
                <w:szCs w:val="18"/>
              </w:rPr>
              <w:t xml:space="preserve"> </w:t>
            </w:r>
            <w:r w:rsidRPr="00F00727">
              <w:rPr>
                <w:sz w:val="18"/>
                <w:szCs w:val="18"/>
              </w:rPr>
              <w:t xml:space="preserve">-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06</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肯尼亚</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7.</w:t>
            </w:r>
            <w:r w:rsidRPr="00F00727">
              <w:rPr>
                <w:sz w:val="18"/>
                <w:szCs w:val="18"/>
              </w:rPr>
              <w:t>0</w:t>
            </w:r>
            <w:r>
              <w:rPr>
                <w:sz w:val="18"/>
                <w:szCs w:val="18"/>
              </w:rPr>
              <w:t>5.</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Add.17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SR.12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1995</w:t>
            </w:r>
            <w:r>
              <w:rPr>
                <w:sz w:val="18"/>
                <w:szCs w:val="18"/>
              </w:rPr>
              <w:t>/</w:t>
            </w:r>
            <w:r w:rsidRPr="00F00727">
              <w:rPr>
                <w:sz w:val="18"/>
                <w:szCs w:val="18"/>
              </w:rPr>
              <w:t>2</w:t>
            </w:r>
            <w:r>
              <w:rPr>
                <w:sz w:val="18"/>
                <w:szCs w:val="18"/>
              </w:rPr>
              <w:t>2,</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9.</w:t>
            </w:r>
            <w:r w:rsidRPr="00F00727">
              <w:rPr>
                <w:sz w:val="18"/>
                <w:szCs w:val="18"/>
              </w:rPr>
              <w:t>06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7.</w:t>
            </w:r>
            <w:r w:rsidRPr="00F00727">
              <w:rPr>
                <w:sz w:val="18"/>
                <w:szCs w:val="18"/>
              </w:rPr>
              <w:t>0</w:t>
            </w:r>
            <w:r>
              <w:rPr>
                <w:sz w:val="18"/>
                <w:szCs w:val="18"/>
              </w:rPr>
              <w:t>9.</w:t>
            </w:r>
            <w:r w:rsidRPr="00F00727">
              <w:rPr>
                <w:sz w:val="18"/>
                <w:szCs w:val="18"/>
              </w:rPr>
              <w:t>06</w:t>
            </w: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KEN</w:t>
            </w:r>
            <w:r>
              <w:rPr>
                <w:sz w:val="18"/>
                <w:szCs w:val="18"/>
              </w:rPr>
              <w:t>/</w:t>
            </w:r>
            <w:r w:rsidRPr="00F00727">
              <w:rPr>
                <w:sz w:val="18"/>
                <w:szCs w:val="18"/>
              </w:rPr>
              <w:t>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5.</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159-164</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pageBreakBefore/>
              <w:spacing w:line="240" w:lineRule="auto"/>
              <w:rPr>
                <w:sz w:val="18"/>
                <w:szCs w:val="18"/>
              </w:rPr>
            </w:pPr>
            <w:r w:rsidRPr="00440524">
              <w:rPr>
                <w:rFonts w:ascii="Time New Roman" w:eastAsia="SimHei" w:hAnsi="Time New Roman"/>
                <w:bCs/>
                <w:sz w:val="18"/>
                <w:szCs w:val="18"/>
              </w:rPr>
              <w:t>科威特</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1.</w:t>
            </w:r>
            <w:r w:rsidRPr="00F00727">
              <w:rPr>
                <w:sz w:val="18"/>
                <w:szCs w:val="18"/>
              </w:rPr>
              <w:t>0</w:t>
            </w:r>
            <w:r>
              <w:rPr>
                <w:sz w:val="18"/>
                <w:szCs w:val="18"/>
              </w:rPr>
              <w:t>8.</w:t>
            </w:r>
            <w:r w:rsidRPr="00F00727">
              <w:rPr>
                <w:sz w:val="18"/>
                <w:szCs w:val="18"/>
              </w:rPr>
              <w:t>96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Add.57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SR.9</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3.</w:t>
            </w:r>
            <w:r w:rsidRPr="00F00727">
              <w:rPr>
                <w:sz w:val="18"/>
                <w:szCs w:val="18"/>
              </w:rPr>
              <w:t>0</w:t>
            </w:r>
            <w:r>
              <w:rPr>
                <w:sz w:val="18"/>
                <w:szCs w:val="18"/>
              </w:rPr>
              <w:t>5.</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SR.11</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吉尔吉斯斯坦</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Add.101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7.</w:t>
            </w:r>
            <w:r w:rsidRPr="00F00727">
              <w:rPr>
                <w:sz w:val="18"/>
                <w:szCs w:val="18"/>
              </w:rPr>
              <w:t>1</w:t>
            </w:r>
            <w:r>
              <w:rPr>
                <w:sz w:val="18"/>
                <w:szCs w:val="18"/>
              </w:rPr>
              <w:t>0.</w:t>
            </w:r>
            <w:r w:rsidRPr="00F00727">
              <w:rPr>
                <w:sz w:val="18"/>
                <w:szCs w:val="18"/>
              </w:rPr>
              <w:t>94</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Add.42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SR.42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Add.49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SR.43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SR.44</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highlight w:val="yellow"/>
              </w:rPr>
            </w:pPr>
            <w:r w:rsidRPr="00440524">
              <w:rPr>
                <w:rFonts w:ascii="Time New Roman" w:eastAsia="SimHei" w:hAnsi="Time New Roman"/>
                <w:bCs/>
                <w:sz w:val="18"/>
                <w:szCs w:val="18"/>
              </w:rPr>
              <w:t>老挝人民民主共和国</w:t>
            </w:r>
            <w:r w:rsidRPr="00F00727">
              <w:rPr>
                <w:b/>
                <w:sz w:val="18"/>
                <w:szCs w:val="18"/>
              </w:rPr>
              <w:t xml:space="preserve"> </w:t>
            </w:r>
            <w:r w:rsidRPr="00F00727">
              <w:rPr>
                <w:sz w:val="18"/>
                <w:szCs w:val="18"/>
              </w:rPr>
              <w:t xml:space="preserve">-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3.</w:t>
            </w:r>
            <w:r w:rsidRPr="00F00727">
              <w:rPr>
                <w:sz w:val="18"/>
                <w:szCs w:val="18"/>
              </w:rPr>
              <w:t>0</w:t>
            </w:r>
            <w:r>
              <w:rPr>
                <w:sz w:val="18"/>
                <w:szCs w:val="18"/>
              </w:rPr>
              <w:t>5.</w:t>
            </w:r>
            <w:r w:rsidRPr="00F00727">
              <w:rPr>
                <w:sz w:val="18"/>
                <w:szCs w:val="18"/>
              </w:rPr>
              <w:t>07</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拉脱维亚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Add.123</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4.</w:t>
            </w:r>
            <w:r w:rsidRPr="00F00727">
              <w:rPr>
                <w:sz w:val="18"/>
                <w:szCs w:val="18"/>
              </w:rPr>
              <w:t>0</w:t>
            </w:r>
            <w:r>
              <w:rPr>
                <w:sz w:val="18"/>
                <w:szCs w:val="18"/>
              </w:rPr>
              <w:t>7.</w:t>
            </w:r>
            <w:r w:rsidRPr="00F00727">
              <w:rPr>
                <w:sz w:val="18"/>
                <w:szCs w:val="18"/>
              </w:rPr>
              <w:t>92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2.</w:t>
            </w:r>
            <w:r w:rsidRPr="00F00727">
              <w:rPr>
                <w:sz w:val="18"/>
                <w:szCs w:val="18"/>
              </w:rPr>
              <w:t>0</w:t>
            </w:r>
            <w:r>
              <w:rPr>
                <w:sz w:val="18"/>
                <w:szCs w:val="18"/>
              </w:rPr>
              <w:t>8.</w:t>
            </w:r>
            <w:r w:rsidRPr="00F00727">
              <w:rPr>
                <w:sz w:val="18"/>
                <w:szCs w:val="18"/>
              </w:rPr>
              <w:t>05</w:t>
            </w:r>
          </w:p>
        </w:tc>
        <w:tc>
          <w:tcPr>
            <w:tcW w:w="1407" w:type="dxa"/>
            <w:gridSpan w:val="2"/>
            <w:tcBorders>
              <w:top w:val="nil"/>
              <w:left w:val="single" w:sz="4" w:space="0" w:color="auto"/>
              <w:bottom w:val="nil"/>
              <w:right w:val="single" w:sz="4" w:space="0" w:color="auto"/>
            </w:tcBorders>
            <w:tcMar>
              <w:left w:w="57" w:type="dxa"/>
              <w:right w:w="57" w:type="dxa"/>
            </w:tcMar>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Add.70</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r w:rsidRPr="00440524">
              <w:rPr>
                <w:rFonts w:ascii="Time New Roman" w:eastAsia="SimHei" w:hAnsi="Time New Roman"/>
                <w:bCs/>
                <w:sz w:val="18"/>
                <w:szCs w:val="18"/>
              </w:rPr>
              <w:t>黎巴嫩</w:t>
            </w:r>
            <w:r w:rsidRPr="00E92D55">
              <w:rPr>
                <w:sz w:val="18"/>
                <w:szCs w:val="18"/>
              </w:rPr>
              <w:t xml:space="preserve"> - </w:t>
            </w:r>
            <w:r>
              <w:rPr>
                <w:sz w:val="18"/>
                <w:szCs w:val="18"/>
                <w:lang w:val="fr-FR"/>
              </w:rPr>
              <w:t>核心文件</w:t>
            </w:r>
            <w:r w:rsidRPr="00FC1867">
              <w:rPr>
                <w:sz w:val="18"/>
                <w:szCs w:val="18"/>
                <w:lang w:val="en-GB"/>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Add.27</w:t>
            </w:r>
            <w:r>
              <w:rPr>
                <w:sz w:val="18"/>
                <w:szCs w:val="18"/>
              </w:rPr>
              <w:t>/</w:t>
            </w:r>
            <w:r w:rsidRPr="00E92D55">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5.</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Add.16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10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6.</w:t>
            </w:r>
            <w:r w:rsidRPr="00F00727">
              <w:rPr>
                <w:sz w:val="18"/>
                <w:szCs w:val="18"/>
              </w:rPr>
              <w:t>0</w:t>
            </w:r>
            <w:r>
              <w:rPr>
                <w:sz w:val="18"/>
                <w:szCs w:val="18"/>
              </w:rPr>
              <w:t>5.</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SR.16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5.</w:t>
            </w:r>
            <w:r w:rsidRPr="00F00727">
              <w:rPr>
                <w:sz w:val="18"/>
                <w:szCs w:val="18"/>
              </w:rPr>
              <w:t>93</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SR.21</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莱索托</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Add.98</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9.</w:t>
            </w:r>
            <w:r w:rsidRPr="00F00727">
              <w:rPr>
                <w:sz w:val="18"/>
                <w:szCs w:val="18"/>
              </w:rPr>
              <w:t>1</w:t>
            </w:r>
            <w:r>
              <w:rPr>
                <w:sz w:val="18"/>
                <w:szCs w:val="18"/>
              </w:rPr>
              <w:t>2.</w:t>
            </w:r>
            <w:r w:rsidRPr="00F00727">
              <w:rPr>
                <w:sz w:val="18"/>
                <w:szCs w:val="18"/>
              </w:rPr>
              <w:t>92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利比里亚</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2.</w:t>
            </w:r>
            <w:r w:rsidRPr="00F00727">
              <w:rPr>
                <w:sz w:val="18"/>
                <w:szCs w:val="18"/>
              </w:rPr>
              <w:t>1</w:t>
            </w:r>
            <w:r>
              <w:rPr>
                <w:sz w:val="18"/>
                <w:szCs w:val="18"/>
              </w:rPr>
              <w:t>2.</w:t>
            </w:r>
            <w:r w:rsidRPr="00F00727">
              <w:rPr>
                <w:sz w:val="18"/>
                <w:szCs w:val="18"/>
              </w:rPr>
              <w:t>04</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阿拉伯利比亚民众国</w:t>
            </w:r>
            <w:r w:rsidRPr="00F00727">
              <w:rPr>
                <w:sz w:val="18"/>
                <w:szCs w:val="18"/>
              </w:rPr>
              <w:t xml:space="preserve"> - </w:t>
            </w:r>
            <w:r>
              <w:rPr>
                <w:sz w:val="18"/>
                <w:szCs w:val="18"/>
              </w:rPr>
              <w:t>核心文件：</w:t>
            </w:r>
            <w:r w:rsidRPr="00F00727">
              <w:rPr>
                <w:sz w:val="18"/>
                <w:szCs w:val="18"/>
              </w:rPr>
              <w:t xml:space="preserve"> 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 xml:space="preserve">Add.77 </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4.</w:t>
            </w:r>
            <w:r w:rsidRPr="00F00727">
              <w:rPr>
                <w:sz w:val="18"/>
                <w:szCs w:val="18"/>
              </w:rPr>
              <w:t>83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 xml:space="preserve">Add.6 </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Add.25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SR.17</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3.</w:t>
            </w:r>
            <w:r w:rsidRPr="00F00727">
              <w:rPr>
                <w:sz w:val="18"/>
                <w:szCs w:val="18"/>
              </w:rPr>
              <w:t>0</w:t>
            </w:r>
            <w:r>
              <w:rPr>
                <w:sz w:val="18"/>
                <w:szCs w:val="18"/>
              </w:rPr>
              <w:t>5.</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SR.20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1</w:t>
            </w:r>
            <w:r>
              <w:rPr>
                <w:sz w:val="18"/>
                <w:szCs w:val="18"/>
              </w:rPr>
              <w:t>1.</w:t>
            </w:r>
            <w:r w:rsidRPr="00F00727">
              <w:rPr>
                <w:sz w:val="18"/>
                <w:szCs w:val="18"/>
              </w:rPr>
              <w:t>05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SR.21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7.</w:t>
            </w:r>
            <w:r w:rsidRPr="00F00727">
              <w:rPr>
                <w:sz w:val="18"/>
                <w:szCs w:val="18"/>
              </w:rPr>
              <w:t>1</w:t>
            </w:r>
            <w:r>
              <w:rPr>
                <w:sz w:val="18"/>
                <w:szCs w:val="18"/>
              </w:rPr>
              <w:t>1.</w:t>
            </w:r>
            <w:r w:rsidRPr="00F00727">
              <w:rPr>
                <w:sz w:val="18"/>
                <w:szCs w:val="18"/>
              </w:rPr>
              <w:t>05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SR.44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LYB</w:t>
            </w:r>
            <w:r>
              <w:rPr>
                <w:sz w:val="18"/>
                <w:szCs w:val="18"/>
              </w:rPr>
              <w:t>/</w:t>
            </w:r>
            <w:r w:rsidRPr="00F00727">
              <w:rPr>
                <w:sz w:val="18"/>
                <w:szCs w:val="18"/>
              </w:rPr>
              <w:t>CO</w:t>
            </w:r>
            <w:r>
              <w:rPr>
                <w:sz w:val="18"/>
                <w:szCs w:val="18"/>
              </w:rPr>
              <w:t>/</w:t>
            </w:r>
            <w:r w:rsidRPr="00F00727">
              <w:rPr>
                <w:sz w:val="18"/>
                <w:szCs w:val="18"/>
              </w:rPr>
              <w:t>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SR.45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SR.46</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列支敦士登</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0.</w:t>
            </w:r>
            <w:r w:rsidRPr="00F00727">
              <w:rPr>
                <w:sz w:val="18"/>
                <w:szCs w:val="18"/>
              </w:rPr>
              <w:t>0</w:t>
            </w:r>
            <w:r>
              <w:rPr>
                <w:sz w:val="18"/>
                <w:szCs w:val="18"/>
              </w:rPr>
              <w:t>3.</w:t>
            </w:r>
            <w:r w:rsidRPr="00F00727">
              <w:rPr>
                <w:sz w:val="18"/>
                <w:szCs w:val="18"/>
              </w:rPr>
              <w:t>99</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4.</w:t>
            </w:r>
            <w:r w:rsidRPr="00F00727">
              <w:rPr>
                <w:sz w:val="18"/>
                <w:szCs w:val="18"/>
              </w:rPr>
              <w:t>1</w:t>
            </w:r>
            <w:r>
              <w:rPr>
                <w:sz w:val="18"/>
                <w:szCs w:val="18"/>
              </w:rPr>
              <w:t>0.</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Add.66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LIE</w:t>
            </w:r>
            <w:r>
              <w:rPr>
                <w:sz w:val="18"/>
                <w:szCs w:val="18"/>
              </w:rPr>
              <w:t>/</w:t>
            </w:r>
            <w:r w:rsidRPr="00F00727">
              <w:rPr>
                <w:sz w:val="18"/>
                <w:szCs w:val="18"/>
              </w:rPr>
              <w:t>CO</w:t>
            </w:r>
            <w:r>
              <w:rPr>
                <w:sz w:val="18"/>
                <w:szCs w:val="18"/>
              </w:rPr>
              <w:t>/</w:t>
            </w:r>
            <w:r w:rsidRPr="00F00727">
              <w:rPr>
                <w:sz w:val="18"/>
                <w:szCs w:val="18"/>
              </w:rPr>
              <w:t>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Pr>
                <w:sz w:val="18"/>
                <w:szCs w:val="18"/>
              </w:rPr>
              <w:t>2,</w:t>
            </w:r>
            <w:r w:rsidRPr="00F00727">
              <w:rPr>
                <w:sz w:val="18"/>
                <w:szCs w:val="18"/>
              </w:rPr>
              <w:t xml:space="preserve"> 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SR.7</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4A15B9"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4A15B9" w:rsidRDefault="00EB7E47" w:rsidP="00FC1867">
            <w:pPr>
              <w:pageBreakBefore/>
              <w:spacing w:line="240" w:lineRule="auto"/>
              <w:rPr>
                <w:sz w:val="18"/>
                <w:szCs w:val="18"/>
                <w:lang w:val="fr-FR"/>
              </w:rPr>
            </w:pPr>
            <w:r w:rsidRPr="00440524">
              <w:rPr>
                <w:rFonts w:ascii="Time New Roman" w:eastAsia="SimHei" w:hAnsi="Time New Roman"/>
                <w:bCs/>
                <w:sz w:val="18"/>
                <w:szCs w:val="18"/>
              </w:rPr>
              <w:t>立陶宛</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Add.97</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0.</w:t>
            </w:r>
            <w:r w:rsidRPr="00F00727">
              <w:rPr>
                <w:sz w:val="18"/>
                <w:szCs w:val="18"/>
              </w:rPr>
              <w:t>0</w:t>
            </w:r>
            <w:r>
              <w:rPr>
                <w:sz w:val="18"/>
                <w:szCs w:val="18"/>
              </w:rPr>
              <w:t>2.</w:t>
            </w:r>
            <w:r w:rsidRPr="00F00727">
              <w:rPr>
                <w:sz w:val="18"/>
                <w:szCs w:val="18"/>
              </w:rPr>
              <w:t>92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Add.55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4.</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SR.5</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卢森堡</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Add.10</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8.</w:t>
            </w:r>
            <w:r w:rsidRPr="00F00727">
              <w:rPr>
                <w:sz w:val="18"/>
                <w:szCs w:val="18"/>
              </w:rPr>
              <w:t>1</w:t>
            </w:r>
            <w:r>
              <w:rPr>
                <w:sz w:val="18"/>
                <w:szCs w:val="18"/>
              </w:rPr>
              <w:t>1.</w:t>
            </w:r>
            <w:r w:rsidRPr="00F00727">
              <w:rPr>
                <w:sz w:val="18"/>
                <w:szCs w:val="18"/>
              </w:rPr>
              <w:t>83</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1</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1991</w:t>
            </w:r>
            <w:r>
              <w:rPr>
                <w:sz w:val="18"/>
                <w:szCs w:val="18"/>
              </w:rPr>
              <w:t>/</w:t>
            </w:r>
            <w:r w:rsidRPr="00F00727">
              <w:rPr>
                <w:sz w:val="18"/>
                <w:szCs w:val="18"/>
              </w:rPr>
              <w:t>2</w:t>
            </w:r>
            <w:r>
              <w:rPr>
                <w:sz w:val="18"/>
                <w:szCs w:val="18"/>
              </w:rPr>
              <w:t>3,</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1</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87-129</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3.</w:t>
            </w:r>
            <w:r w:rsidRPr="00F00727">
              <w:rPr>
                <w:sz w:val="18"/>
                <w:szCs w:val="18"/>
              </w:rPr>
              <w:t>1</w:t>
            </w:r>
            <w:r>
              <w:rPr>
                <w:sz w:val="18"/>
                <w:szCs w:val="18"/>
              </w:rPr>
              <w:t>2.</w:t>
            </w:r>
            <w:r w:rsidRPr="00F00727">
              <w:rPr>
                <w:sz w:val="18"/>
                <w:szCs w:val="18"/>
              </w:rPr>
              <w:t>90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SR.36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1</w:t>
            </w:r>
            <w:r>
              <w:rPr>
                <w:sz w:val="18"/>
                <w:szCs w:val="18"/>
              </w:rPr>
              <w:t>2.</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SR.48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Height w:val="114"/>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2.</w:t>
            </w:r>
            <w:r w:rsidRPr="00F00727">
              <w:rPr>
                <w:sz w:val="18"/>
                <w:szCs w:val="18"/>
              </w:rPr>
              <w:t>1</w:t>
            </w:r>
            <w:r>
              <w:rPr>
                <w:sz w:val="18"/>
                <w:szCs w:val="18"/>
              </w:rPr>
              <w:t>2.</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SR.49</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1</w:t>
            </w:r>
            <w:r>
              <w:rPr>
                <w:sz w:val="18"/>
                <w:szCs w:val="18"/>
              </w:rPr>
              <w:t>2.</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SR.54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SR.6</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马达加斯加</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Add.31</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Add.39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/2,</w:t>
            </w:r>
            <w:r w:rsidRPr="00F00727">
              <w:rPr>
                <w:sz w:val="18"/>
                <w:szCs w:val="18"/>
              </w:rPr>
              <w:t xml:space="preserve"> </w:t>
            </w:r>
            <w:r>
              <w:rPr>
                <w:sz w:val="18"/>
                <w:szCs w:val="18"/>
              </w:rPr>
              <w:t>3,</w:t>
            </w:r>
            <w:r w:rsidRPr="00F00727">
              <w:rPr>
                <w:sz w:val="18"/>
                <w:szCs w:val="18"/>
              </w:rPr>
              <w:t xml:space="preserve"> 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/2,3,</w:t>
            </w:r>
            <w:r w:rsidRPr="00F00727">
              <w:rPr>
                <w:sz w:val="18"/>
                <w:szCs w:val="18"/>
              </w:rPr>
              <w:t>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马拉维</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2.</w:t>
            </w:r>
            <w:r w:rsidRPr="00F00727">
              <w:rPr>
                <w:sz w:val="18"/>
                <w:szCs w:val="18"/>
              </w:rPr>
              <w:t>0</w:t>
            </w:r>
            <w:r>
              <w:rPr>
                <w:sz w:val="18"/>
                <w:szCs w:val="18"/>
              </w:rPr>
              <w:t>3.</w:t>
            </w:r>
            <w:r w:rsidRPr="00F00727">
              <w:rPr>
                <w:sz w:val="18"/>
                <w:szCs w:val="18"/>
              </w:rPr>
              <w:t>94</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马尔代夫</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9.</w:t>
            </w:r>
            <w:r w:rsidRPr="00F00727">
              <w:rPr>
                <w:sz w:val="18"/>
                <w:szCs w:val="18"/>
              </w:rPr>
              <w:t>1</w:t>
            </w:r>
            <w:r>
              <w:rPr>
                <w:sz w:val="18"/>
                <w:szCs w:val="18"/>
              </w:rPr>
              <w:t>2.</w:t>
            </w:r>
            <w:r w:rsidRPr="00F00727">
              <w:rPr>
                <w:sz w:val="18"/>
                <w:szCs w:val="18"/>
              </w:rPr>
              <w:t>06</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马</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里</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Add.87</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马耳他</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3.</w:t>
            </w:r>
            <w:r w:rsidRPr="00F00727">
              <w:rPr>
                <w:sz w:val="18"/>
                <w:szCs w:val="18"/>
              </w:rPr>
              <w:t>1</w:t>
            </w:r>
            <w:r>
              <w:rPr>
                <w:sz w:val="18"/>
                <w:szCs w:val="18"/>
              </w:rPr>
              <w:t>2.</w:t>
            </w:r>
            <w:r w:rsidRPr="00F00727">
              <w:rPr>
                <w:sz w:val="18"/>
                <w:szCs w:val="18"/>
              </w:rPr>
              <w:t>90</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1</w:t>
            </w:r>
            <w:r>
              <w:rPr>
                <w:sz w:val="18"/>
                <w:szCs w:val="18"/>
              </w:rPr>
              <w:t>1.</w:t>
            </w:r>
            <w:r w:rsidRPr="00F00727">
              <w:rPr>
                <w:sz w:val="18"/>
                <w:szCs w:val="18"/>
              </w:rPr>
              <w:t>04</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Add.58</w:t>
            </w: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SR.32-33</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Add.101</w:t>
            </w: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毛里塔尼亚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Add.112</w:t>
            </w:r>
          </w:p>
        </w:tc>
      </w:tr>
      <w:tr w:rsidR="00EB7E47" w:rsidRPr="00F00727" w:rsidTr="0065206B">
        <w:tblPrEx>
          <w:tblCellMar>
            <w:top w:w="0" w:type="dxa"/>
            <w:bottom w:w="0" w:type="dxa"/>
          </w:tblCellMar>
        </w:tblPrEx>
        <w:trPr>
          <w:gridAfter w:val="4"/>
          <w:wAfter w:w="8488" w:type="dxa"/>
          <w:trHeight w:val="112"/>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7.</w:t>
            </w:r>
            <w:r w:rsidRPr="00F00727">
              <w:rPr>
                <w:sz w:val="18"/>
                <w:szCs w:val="18"/>
              </w:rPr>
              <w:t>0</w:t>
            </w:r>
            <w:r>
              <w:rPr>
                <w:sz w:val="18"/>
                <w:szCs w:val="18"/>
              </w:rPr>
              <w:t>2.</w:t>
            </w:r>
            <w:r w:rsidRPr="00F00727">
              <w:rPr>
                <w:sz w:val="18"/>
                <w:szCs w:val="18"/>
              </w:rPr>
              <w:t>05</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E92D55" w:rsidRDefault="00EB7E47" w:rsidP="00FC1867">
            <w:pPr>
              <w:pageBreakBefore/>
              <w:spacing w:line="240" w:lineRule="auto"/>
              <w:rPr>
                <w:sz w:val="18"/>
                <w:szCs w:val="18"/>
              </w:rPr>
            </w:pPr>
            <w:r w:rsidRPr="00440524">
              <w:rPr>
                <w:rFonts w:ascii="Time New Roman" w:eastAsia="SimHei" w:hAnsi="Time New Roman"/>
                <w:bCs/>
                <w:sz w:val="18"/>
                <w:szCs w:val="18"/>
              </w:rPr>
              <w:t>毛里求斯</w:t>
            </w:r>
            <w:r w:rsidRPr="00E92D55">
              <w:rPr>
                <w:sz w:val="18"/>
                <w:szCs w:val="18"/>
              </w:rPr>
              <w:t xml:space="preserve"> - </w:t>
            </w:r>
            <w:r>
              <w:rPr>
                <w:sz w:val="18"/>
                <w:szCs w:val="18"/>
                <w:lang w:val="fr-FR"/>
              </w:rPr>
              <w:t>核心文件</w:t>
            </w:r>
            <w:r w:rsidRPr="00FC1867">
              <w:rPr>
                <w:sz w:val="18"/>
                <w:szCs w:val="18"/>
                <w:lang w:val="en-GB"/>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Add.60</w:t>
            </w:r>
            <w:r>
              <w:rPr>
                <w:sz w:val="18"/>
                <w:szCs w:val="18"/>
              </w:rPr>
              <w:t>/</w:t>
            </w:r>
            <w:r w:rsidRPr="00E92D55">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7.</w:t>
            </w:r>
            <w:r w:rsidRPr="00F00727">
              <w:rPr>
                <w:sz w:val="18"/>
                <w:szCs w:val="18"/>
              </w:rPr>
              <w:t>1</w:t>
            </w:r>
            <w:r>
              <w:rPr>
                <w:sz w:val="18"/>
                <w:szCs w:val="18"/>
              </w:rPr>
              <w:t>1.</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SR.40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1</w:t>
            </w:r>
            <w:r>
              <w:rPr>
                <w:sz w:val="18"/>
                <w:szCs w:val="18"/>
              </w:rPr>
              <w:t>1.</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SR.41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1</w:t>
            </w:r>
            <w:r>
              <w:rPr>
                <w:sz w:val="18"/>
                <w:szCs w:val="18"/>
              </w:rPr>
              <w:t>8,</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SR.43</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228-247</w:t>
            </w:r>
            <w:r>
              <w:rPr>
                <w:sz w:val="18"/>
                <w:szCs w:val="18"/>
              </w:rPr>
              <w:t>段</w:t>
            </w: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r w:rsidRPr="00440524">
              <w:rPr>
                <w:rFonts w:ascii="Time New Roman" w:eastAsia="SimHei" w:hAnsi="Time New Roman"/>
                <w:bCs/>
                <w:sz w:val="18"/>
                <w:szCs w:val="18"/>
              </w:rPr>
              <w:t>墨西哥</w:t>
            </w:r>
            <w:r w:rsidRPr="00E92D55">
              <w:rPr>
                <w:sz w:val="18"/>
                <w:szCs w:val="18"/>
              </w:rPr>
              <w:t xml:space="preserve"> - </w:t>
            </w:r>
            <w:r>
              <w:rPr>
                <w:sz w:val="18"/>
                <w:szCs w:val="18"/>
                <w:lang w:val="fr-FR"/>
              </w:rPr>
              <w:t>核心文件</w:t>
            </w:r>
            <w:r w:rsidRPr="00FC1867">
              <w:rPr>
                <w:sz w:val="18"/>
                <w:szCs w:val="18"/>
                <w:lang w:val="en-GB"/>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Add.12</w:t>
            </w:r>
            <w:r>
              <w:rPr>
                <w:sz w:val="18"/>
                <w:szCs w:val="18"/>
              </w:rPr>
              <w:t>/</w:t>
            </w:r>
            <w:r w:rsidRPr="00E92D55">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3.</w:t>
            </w:r>
            <w:r w:rsidRPr="00F00727">
              <w:rPr>
                <w:sz w:val="18"/>
                <w:szCs w:val="18"/>
              </w:rPr>
              <w:t>0</w:t>
            </w:r>
            <w:r>
              <w:rPr>
                <w:sz w:val="18"/>
                <w:szCs w:val="18"/>
              </w:rPr>
              <w:t>6.</w:t>
            </w:r>
            <w:r w:rsidRPr="00F00727">
              <w:rPr>
                <w:sz w:val="18"/>
                <w:szCs w:val="18"/>
              </w:rPr>
              <w:t>81</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24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24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26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26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28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28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Add.13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/3,</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85-112</w:t>
            </w:r>
            <w:r>
              <w:rPr>
                <w:sz w:val="18"/>
                <w:szCs w:val="18"/>
              </w:rPr>
              <w:t>段</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1</w:t>
            </w:r>
            <w:r>
              <w:rPr>
                <w:sz w:val="18"/>
                <w:szCs w:val="18"/>
              </w:rPr>
              <w:t>1.</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SR.32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1</w:t>
            </w:r>
            <w:r>
              <w:rPr>
                <w:sz w:val="18"/>
                <w:szCs w:val="18"/>
              </w:rPr>
              <w:t>1.</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SR.33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SR.34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SR.35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Add.18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 xml:space="preserve">SR.44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Add.41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6.</w:t>
            </w:r>
            <w:r w:rsidRPr="00F00727">
              <w:rPr>
                <w:sz w:val="18"/>
                <w:szCs w:val="18"/>
              </w:rPr>
              <w:t>1</w:t>
            </w:r>
            <w:r>
              <w:rPr>
                <w:sz w:val="18"/>
                <w:szCs w:val="18"/>
              </w:rPr>
              <w:t>1.</w:t>
            </w:r>
            <w:r w:rsidRPr="00F00727">
              <w:rPr>
                <w:sz w:val="18"/>
                <w:szCs w:val="18"/>
              </w:rPr>
              <w:t>99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 xml:space="preserve">SR.45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2.</w:t>
            </w:r>
            <w:r w:rsidRPr="00F00727">
              <w:rPr>
                <w:sz w:val="18"/>
                <w:szCs w:val="18"/>
              </w:rPr>
              <w:t>1</w:t>
            </w:r>
            <w:r>
              <w:rPr>
                <w:sz w:val="18"/>
                <w:szCs w:val="18"/>
              </w:rPr>
              <w:t>2.</w:t>
            </w:r>
            <w:r w:rsidRPr="00F00727">
              <w:rPr>
                <w:sz w:val="18"/>
                <w:szCs w:val="18"/>
              </w:rPr>
              <w:t>99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 xml:space="preserve">SR.46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1999</w:t>
            </w:r>
            <w:r>
              <w:rPr>
                <w:sz w:val="18"/>
                <w:szCs w:val="18"/>
              </w:rPr>
              <w:t>/</w:t>
            </w:r>
            <w:r w:rsidRPr="00F00727">
              <w:rPr>
                <w:sz w:val="18"/>
                <w:szCs w:val="18"/>
              </w:rPr>
              <w:t xml:space="preserve">SR.54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MEX</w:t>
            </w:r>
            <w:r>
              <w:rPr>
                <w:sz w:val="18"/>
                <w:szCs w:val="18"/>
              </w:rPr>
              <w:t>/</w:t>
            </w:r>
            <w:r w:rsidRPr="00F00727">
              <w:rPr>
                <w:sz w:val="18"/>
                <w:szCs w:val="18"/>
              </w:rPr>
              <w:t>CO</w:t>
            </w:r>
            <w:r>
              <w:rPr>
                <w:sz w:val="18"/>
                <w:szCs w:val="18"/>
              </w:rPr>
              <w:t>/</w:t>
            </w:r>
            <w:r w:rsidRPr="00F00727">
              <w:rPr>
                <w:sz w:val="18"/>
                <w:szCs w:val="18"/>
              </w:rPr>
              <w:t>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MEX</w:t>
            </w:r>
            <w:r>
              <w:rPr>
                <w:sz w:val="18"/>
                <w:szCs w:val="18"/>
              </w:rPr>
              <w:t>/</w:t>
            </w:r>
            <w:r w:rsidRPr="00F00727">
              <w:rPr>
                <w:sz w:val="18"/>
                <w:szCs w:val="18"/>
              </w:rPr>
              <w:t>CO</w:t>
            </w:r>
            <w:r>
              <w:rPr>
                <w:sz w:val="18"/>
                <w:szCs w:val="18"/>
              </w:rPr>
              <w:t>/</w:t>
            </w:r>
            <w:r w:rsidRPr="00F00727">
              <w:rPr>
                <w:sz w:val="18"/>
                <w:szCs w:val="18"/>
              </w:rPr>
              <w:t>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SR.15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r w:rsidRPr="00440524">
              <w:rPr>
                <w:rFonts w:ascii="Time New Roman" w:eastAsia="SimHei" w:hAnsi="Time New Roman" w:hint="eastAsia"/>
                <w:bCs/>
                <w:sz w:val="18"/>
                <w:szCs w:val="18"/>
              </w:rPr>
              <w:t>摩尔多瓦</w:t>
            </w:r>
            <w:r w:rsidRPr="00E92D55">
              <w:rPr>
                <w:sz w:val="18"/>
                <w:szCs w:val="18"/>
              </w:rPr>
              <w:t xml:space="preserve"> - </w:t>
            </w:r>
            <w:r>
              <w:rPr>
                <w:sz w:val="18"/>
                <w:szCs w:val="18"/>
                <w:lang w:val="fr-FR"/>
              </w:rPr>
              <w:t>核心文件：</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Add.114</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6.</w:t>
            </w:r>
            <w:r w:rsidRPr="00F00727">
              <w:rPr>
                <w:sz w:val="18"/>
                <w:szCs w:val="18"/>
              </w:rPr>
              <w:t>0</w:t>
            </w:r>
            <w:r>
              <w:rPr>
                <w:sz w:val="18"/>
                <w:szCs w:val="18"/>
              </w:rPr>
              <w:t>4.</w:t>
            </w:r>
            <w:r w:rsidRPr="00F00727">
              <w:rPr>
                <w:sz w:val="18"/>
                <w:szCs w:val="18"/>
              </w:rPr>
              <w:t>93</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1.</w:t>
            </w:r>
            <w:r w:rsidRPr="00F00727">
              <w:rPr>
                <w:sz w:val="18"/>
                <w:szCs w:val="18"/>
              </w:rPr>
              <w:t>1</w:t>
            </w:r>
            <w:r>
              <w:rPr>
                <w:sz w:val="18"/>
                <w:szCs w:val="18"/>
              </w:rPr>
              <w:t>1.</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Add.52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SR.32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2.</w:t>
            </w:r>
            <w:r w:rsidRPr="00F00727">
              <w:rPr>
                <w:sz w:val="18"/>
                <w:szCs w:val="18"/>
              </w:rPr>
              <w:t>1</w:t>
            </w:r>
            <w:r>
              <w:rPr>
                <w:sz w:val="18"/>
                <w:szCs w:val="18"/>
              </w:rPr>
              <w:t>1.</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SR.33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SR.34</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摩纳哥</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Add.118</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8.</w:t>
            </w:r>
            <w:r w:rsidRPr="00F00727">
              <w:rPr>
                <w:sz w:val="18"/>
                <w:szCs w:val="18"/>
              </w:rPr>
              <w:t>1</w:t>
            </w:r>
            <w:r>
              <w:rPr>
                <w:sz w:val="18"/>
                <w:szCs w:val="18"/>
              </w:rPr>
              <w:t>1.</w:t>
            </w:r>
            <w:r w:rsidRPr="00F00727">
              <w:rPr>
                <w:sz w:val="18"/>
                <w:szCs w:val="18"/>
              </w:rPr>
              <w:t>97</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3.</w:t>
            </w:r>
            <w:r w:rsidRPr="00F00727">
              <w:rPr>
                <w:sz w:val="18"/>
                <w:szCs w:val="18"/>
              </w:rPr>
              <w:t>0</w:t>
            </w:r>
            <w:r>
              <w:rPr>
                <w:sz w:val="18"/>
                <w:szCs w:val="18"/>
              </w:rPr>
              <w:t>4.</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Add.64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MCO</w:t>
            </w:r>
            <w:r>
              <w:rPr>
                <w:sz w:val="18"/>
                <w:szCs w:val="18"/>
              </w:rPr>
              <w:t>/</w:t>
            </w:r>
            <w:r w:rsidRPr="00F00727">
              <w:rPr>
                <w:sz w:val="18"/>
                <w:szCs w:val="18"/>
              </w:rPr>
              <w:t>CO</w:t>
            </w:r>
            <w:r>
              <w:rPr>
                <w:sz w:val="18"/>
                <w:szCs w:val="18"/>
              </w:rPr>
              <w:t>/</w:t>
            </w:r>
            <w:r w:rsidRPr="00F00727">
              <w:rPr>
                <w:sz w:val="18"/>
                <w:szCs w:val="18"/>
              </w:rPr>
              <w:t>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Pr>
                <w:sz w:val="18"/>
                <w:szCs w:val="18"/>
              </w:rPr>
              <w:t>2,</w:t>
            </w:r>
            <w:r w:rsidRPr="00F00727">
              <w:rPr>
                <w:sz w:val="18"/>
                <w:szCs w:val="18"/>
              </w:rPr>
              <w:t xml:space="preserve"> 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蒙</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古</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SR.7</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0.</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SR.16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pageBreakBefore/>
              <w:spacing w:line="240" w:lineRule="auto"/>
              <w:rPr>
                <w:rFonts w:hint="eastAsia"/>
                <w:sz w:val="18"/>
                <w:szCs w:val="18"/>
              </w:rPr>
            </w:pPr>
            <w:r w:rsidRPr="00440524">
              <w:rPr>
                <w:rFonts w:ascii="Time New Roman" w:eastAsia="SimHei" w:hAnsi="Time New Roman"/>
                <w:bCs/>
                <w:sz w:val="18"/>
                <w:szCs w:val="18"/>
              </w:rPr>
              <w:t>蒙</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古</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6.</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2.</w:t>
            </w:r>
            <w:r w:rsidRPr="00F00727">
              <w:rPr>
                <w:sz w:val="18"/>
                <w:szCs w:val="18"/>
              </w:rPr>
              <w:t>88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/4,</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62-89</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7.</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SR.34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Add.47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8.</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SR.35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SR.36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SR.49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黑</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山</w:t>
            </w:r>
            <w:r w:rsidRPr="00580A3B">
              <w:rPr>
                <w:rStyle w:val="FootnoteReference"/>
                <w:b/>
                <w:szCs w:val="18"/>
              </w:rPr>
              <w:footnoteReference w:customMarkFollows="1" w:id="13"/>
              <w:t>a</w:t>
            </w:r>
            <w:r w:rsidRPr="00580A3B">
              <w:rPr>
                <w:b/>
                <w:sz w:val="18"/>
                <w:szCs w:val="18"/>
              </w:rPr>
              <w:t xml:space="preserve"> </w:t>
            </w:r>
            <w:r w:rsidRPr="00F00727">
              <w:rPr>
                <w:sz w:val="18"/>
                <w:szCs w:val="18"/>
              </w:rPr>
              <w:t xml:space="preserve">-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6.</w:t>
            </w:r>
            <w:r w:rsidRPr="00F00727">
              <w:rPr>
                <w:sz w:val="18"/>
                <w:szCs w:val="18"/>
              </w:rPr>
              <w:t>06</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c>
          <w:tcPr>
            <w:tcW w:w="13467" w:type="dxa"/>
            <w:gridSpan w:val="12"/>
            <w:tcBorders>
              <w:top w:val="single" w:sz="4" w:space="0" w:color="auto"/>
              <w:left w:val="single" w:sz="4" w:space="0" w:color="auto"/>
              <w:bottom w:val="nil"/>
              <w:right w:val="single" w:sz="4" w:space="0" w:color="auto"/>
            </w:tcBorders>
          </w:tcPr>
          <w:p w:rsidR="00EB7E47" w:rsidRPr="00E92D55" w:rsidRDefault="00EB7E47" w:rsidP="00FC1867">
            <w:pPr>
              <w:spacing w:line="240" w:lineRule="auto"/>
              <w:rPr>
                <w:sz w:val="18"/>
                <w:szCs w:val="18"/>
              </w:rPr>
            </w:pPr>
            <w:r w:rsidRPr="00440524">
              <w:rPr>
                <w:rFonts w:ascii="Time New Roman" w:eastAsia="SimHei" w:hAnsi="Time New Roman"/>
                <w:bCs/>
                <w:sz w:val="18"/>
                <w:szCs w:val="18"/>
              </w:rPr>
              <w:t>摩洛哥</w:t>
            </w:r>
            <w:r w:rsidRPr="00440524">
              <w:rPr>
                <w:rFonts w:ascii="Time New Roman" w:eastAsia="SimHei" w:hAnsi="Time New Roman"/>
                <w:bCs/>
                <w:sz w:val="18"/>
                <w:szCs w:val="18"/>
              </w:rPr>
              <w:t xml:space="preserve"> </w:t>
            </w:r>
            <w:r w:rsidRPr="00E92D55">
              <w:rPr>
                <w:sz w:val="18"/>
                <w:szCs w:val="18"/>
              </w:rPr>
              <w:t xml:space="preserve">- </w:t>
            </w:r>
            <w:r>
              <w:rPr>
                <w:sz w:val="18"/>
                <w:szCs w:val="18"/>
                <w:lang w:val="fr-FR"/>
              </w:rPr>
              <w:t>核心文件</w:t>
            </w:r>
            <w:r w:rsidRPr="003569F7">
              <w:rPr>
                <w:sz w:val="18"/>
                <w:szCs w:val="18"/>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Add.23</w:t>
            </w:r>
            <w:r>
              <w:rPr>
                <w:sz w:val="18"/>
                <w:szCs w:val="18"/>
              </w:rPr>
              <w:t>/</w:t>
            </w:r>
            <w:r w:rsidRPr="00E92D55">
              <w:rPr>
                <w:sz w:val="18"/>
                <w:szCs w:val="18"/>
              </w:rPr>
              <w:t>Rev.1</w:t>
            </w:r>
          </w:p>
        </w:tc>
        <w:tc>
          <w:tcPr>
            <w:tcW w:w="2122" w:type="dxa"/>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8.</w:t>
            </w:r>
            <w:r w:rsidRPr="00F00727">
              <w:rPr>
                <w:sz w:val="18"/>
                <w:szCs w:val="18"/>
              </w:rPr>
              <w:t>79</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6.</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Add.13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6.</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0.</w:t>
            </w:r>
            <w:r w:rsidRPr="00F00727">
              <w:rPr>
                <w:sz w:val="18"/>
                <w:szCs w:val="18"/>
              </w:rPr>
              <w:t>0</w:t>
            </w:r>
            <w:r>
              <w:rPr>
                <w:sz w:val="18"/>
                <w:szCs w:val="18"/>
              </w:rPr>
              <w:t>6.</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1</w:t>
            </w:r>
            <w:r>
              <w:rPr>
                <w:sz w:val="18"/>
                <w:szCs w:val="18"/>
              </w:rPr>
              <w:t>1.</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SR.70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Add.55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SR.71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1</w:t>
            </w:r>
            <w:r>
              <w:rPr>
                <w:sz w:val="18"/>
                <w:szCs w:val="18"/>
              </w:rPr>
              <w:t>1.</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SR.72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0.</w:t>
            </w:r>
            <w:r w:rsidRPr="00F00727">
              <w:rPr>
                <w:sz w:val="18"/>
                <w:szCs w:val="18"/>
              </w:rPr>
              <w:t>0</w:t>
            </w:r>
            <w:r>
              <w:rPr>
                <w:sz w:val="18"/>
                <w:szCs w:val="18"/>
              </w:rPr>
              <w:t>5.</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MAR</w:t>
            </w:r>
            <w:r>
              <w:rPr>
                <w:sz w:val="18"/>
                <w:szCs w:val="18"/>
              </w:rPr>
              <w:t>/</w:t>
            </w:r>
            <w:r w:rsidRPr="00F00727">
              <w:rPr>
                <w:sz w:val="18"/>
                <w:szCs w:val="18"/>
              </w:rPr>
              <w:t>CO</w:t>
            </w:r>
            <w:r>
              <w:rPr>
                <w:sz w:val="18"/>
                <w:szCs w:val="18"/>
              </w:rPr>
              <w:t>/</w:t>
            </w:r>
            <w:r w:rsidRPr="00F00727">
              <w:rPr>
                <w:sz w:val="18"/>
                <w:szCs w:val="18"/>
              </w:rPr>
              <w:t>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1.</w:t>
            </w:r>
            <w:r w:rsidRPr="00F00727">
              <w:rPr>
                <w:sz w:val="18"/>
                <w:szCs w:val="18"/>
              </w:rPr>
              <w:t>0</w:t>
            </w:r>
            <w:r>
              <w:rPr>
                <w:sz w:val="18"/>
                <w:szCs w:val="18"/>
              </w:rPr>
              <w:t>5.</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SR.18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纳米比亚</w:t>
            </w:r>
            <w:r w:rsidRPr="00F00727">
              <w:rPr>
                <w:sz w:val="18"/>
                <w:szCs w:val="18"/>
              </w:rPr>
              <w:t xml:space="preserve"> - </w:t>
            </w:r>
            <w:r>
              <w:rPr>
                <w:sz w:val="18"/>
                <w:szCs w:val="18"/>
              </w:rPr>
              <w:t>核心文件未提交</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SR.18</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8.</w:t>
            </w:r>
            <w:r w:rsidRPr="00F00727">
              <w:rPr>
                <w:sz w:val="18"/>
                <w:szCs w:val="18"/>
              </w:rPr>
              <w:t>0</w:t>
            </w:r>
            <w:r>
              <w:rPr>
                <w:sz w:val="18"/>
                <w:szCs w:val="18"/>
              </w:rPr>
              <w:t>2.</w:t>
            </w:r>
            <w:r w:rsidRPr="00F00727">
              <w:rPr>
                <w:sz w:val="18"/>
                <w:szCs w:val="18"/>
              </w:rPr>
              <w:t>95</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02</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尼泊尔</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Add.42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4.</w:t>
            </w:r>
            <w:r w:rsidRPr="00F00727">
              <w:rPr>
                <w:sz w:val="18"/>
                <w:szCs w:val="18"/>
              </w:rPr>
              <w:t>0</w:t>
            </w:r>
            <w:r>
              <w:rPr>
                <w:sz w:val="18"/>
                <w:szCs w:val="18"/>
              </w:rPr>
              <w:t>8.</w:t>
            </w:r>
            <w:r w:rsidRPr="00F00727">
              <w:rPr>
                <w:sz w:val="18"/>
                <w:szCs w:val="18"/>
              </w:rPr>
              <w:t>91</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Add.45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SR.44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Add.66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NEP</w:t>
            </w:r>
            <w:r>
              <w:rPr>
                <w:sz w:val="18"/>
                <w:szCs w:val="18"/>
              </w:rPr>
              <w:t>/</w:t>
            </w:r>
            <w:r w:rsidRPr="00F00727">
              <w:rPr>
                <w:sz w:val="18"/>
                <w:szCs w:val="18"/>
              </w:rPr>
              <w:t>2</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SR.45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SR.46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荷</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兰</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Add.66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SR.46</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1.</w:t>
            </w:r>
            <w:r w:rsidRPr="00F00727">
              <w:rPr>
                <w:sz w:val="18"/>
                <w:szCs w:val="18"/>
              </w:rPr>
              <w:t>0</w:t>
            </w:r>
            <w:r>
              <w:rPr>
                <w:sz w:val="18"/>
                <w:szCs w:val="18"/>
              </w:rPr>
              <w:t>3.</w:t>
            </w:r>
            <w:r w:rsidRPr="00F00727">
              <w:rPr>
                <w:sz w:val="18"/>
                <w:szCs w:val="18"/>
              </w:rPr>
              <w:t>79</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7.</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Add.33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Pr>
                <w:sz w:val="18"/>
                <w:szCs w:val="18"/>
              </w:rPr>
              <w:t>4,</w:t>
            </w:r>
            <w:r w:rsidRPr="00F00727">
              <w:rPr>
                <w:sz w:val="18"/>
                <w:szCs w:val="18"/>
              </w:rPr>
              <w:t xml:space="preserve"> 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SR.8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pageBreakBefore/>
              <w:spacing w:line="240" w:lineRule="auto"/>
              <w:rPr>
                <w:rFonts w:hint="eastAsia"/>
                <w:sz w:val="18"/>
                <w:szCs w:val="18"/>
              </w:rPr>
            </w:pPr>
            <w:r w:rsidRPr="00440524">
              <w:rPr>
                <w:rFonts w:ascii="Time New Roman" w:eastAsia="SimHei" w:hAnsi="Time New Roman"/>
                <w:bCs/>
                <w:sz w:val="18"/>
                <w:szCs w:val="18"/>
              </w:rPr>
              <w:t>荷</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兰</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SR.46</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Add.35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Pr>
                <w:sz w:val="18"/>
                <w:szCs w:val="18"/>
              </w:rPr>
              <w:t>1,</w:t>
            </w:r>
            <w:r w:rsidRPr="00F00727">
              <w:rPr>
                <w:sz w:val="18"/>
                <w:szCs w:val="18"/>
              </w:rPr>
              <w:t xml:space="preserve"> 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2.</w:t>
            </w:r>
            <w:r w:rsidRPr="00F00727">
              <w:rPr>
                <w:sz w:val="18"/>
                <w:szCs w:val="18"/>
              </w:rPr>
              <w:t>89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Add.20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193-228</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1</w:t>
            </w:r>
            <w:r>
              <w:rPr>
                <w:sz w:val="18"/>
                <w:szCs w:val="18"/>
              </w:rPr>
              <w:t>1.</w:t>
            </w:r>
            <w:r w:rsidRPr="00F00727">
              <w:rPr>
                <w:sz w:val="18"/>
                <w:szCs w:val="18"/>
              </w:rPr>
              <w:t>06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Add.30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SR.33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NLD</w:t>
            </w:r>
            <w:r>
              <w:rPr>
                <w:sz w:val="18"/>
                <w:szCs w:val="18"/>
              </w:rPr>
              <w:t>/</w:t>
            </w:r>
            <w:r w:rsidRPr="00F00727">
              <w:rPr>
                <w:sz w:val="18"/>
                <w:szCs w:val="18"/>
              </w:rPr>
              <w:t>CO</w:t>
            </w:r>
            <w:r>
              <w:rPr>
                <w:sz w:val="18"/>
                <w:szCs w:val="18"/>
              </w:rPr>
              <w:t>/</w:t>
            </w:r>
            <w:r w:rsidRPr="00F00727">
              <w:rPr>
                <w:sz w:val="18"/>
                <w:szCs w:val="18"/>
              </w:rPr>
              <w:t>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8.</w:t>
            </w:r>
            <w:r w:rsidRPr="00F00727">
              <w:rPr>
                <w:sz w:val="18"/>
                <w:szCs w:val="18"/>
              </w:rPr>
              <w:t>1</w:t>
            </w:r>
            <w:r>
              <w:rPr>
                <w:sz w:val="18"/>
                <w:szCs w:val="18"/>
              </w:rPr>
              <w:t>1.</w:t>
            </w:r>
            <w:r w:rsidRPr="00F00727">
              <w:rPr>
                <w:sz w:val="18"/>
                <w:szCs w:val="18"/>
              </w:rPr>
              <w:t>06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SR.34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SR.35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Mar>
              <w:left w:w="28" w:type="dxa"/>
              <w:right w:w="28" w:type="dxa"/>
            </w:tcMar>
          </w:tcPr>
          <w:p w:rsidR="00EB7E47" w:rsidRPr="00410AA3" w:rsidRDefault="00EB7E47" w:rsidP="00FC1867">
            <w:pPr>
              <w:spacing w:line="240" w:lineRule="auto"/>
              <w:rPr>
                <w:spacing w:val="-4"/>
                <w:sz w:val="18"/>
                <w:szCs w:val="18"/>
              </w:rPr>
            </w:pPr>
            <w:r w:rsidRPr="00410AA3">
              <w:rPr>
                <w:spacing w:val="-4"/>
                <w:sz w:val="18"/>
                <w:szCs w:val="18"/>
              </w:rPr>
              <w:t>(</w:t>
            </w:r>
            <w:r w:rsidRPr="00410AA3">
              <w:rPr>
                <w:rFonts w:hint="eastAsia"/>
                <w:spacing w:val="-4"/>
                <w:sz w:val="18"/>
                <w:szCs w:val="18"/>
              </w:rPr>
              <w:t>安第斯群岛</w:t>
            </w:r>
            <w:r w:rsidRPr="00410AA3">
              <w:rPr>
                <w:spacing w:val="-4"/>
                <w:sz w:val="18"/>
                <w:szCs w:val="18"/>
              </w:rPr>
              <w:t>)</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3.</w:t>
            </w:r>
            <w:r w:rsidRPr="00F00727">
              <w:rPr>
                <w:sz w:val="18"/>
                <w:szCs w:val="18"/>
              </w:rPr>
              <w:t>87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5.</w:t>
            </w:r>
            <w:r w:rsidRPr="00F00727">
              <w:rPr>
                <w:sz w:val="18"/>
                <w:szCs w:val="18"/>
              </w:rPr>
              <w:t>0</w:t>
            </w:r>
            <w:r>
              <w:rPr>
                <w:sz w:val="18"/>
                <w:szCs w:val="18"/>
              </w:rPr>
              <w:t>8.</w:t>
            </w:r>
            <w:r w:rsidRPr="00F00727">
              <w:rPr>
                <w:sz w:val="18"/>
                <w:szCs w:val="18"/>
              </w:rPr>
              <w:t>05</w:t>
            </w:r>
          </w:p>
        </w:tc>
        <w:tc>
          <w:tcPr>
            <w:tcW w:w="1407" w:type="dxa"/>
            <w:gridSpan w:val="2"/>
            <w:tcBorders>
              <w:top w:val="nil"/>
              <w:left w:val="single" w:sz="4" w:space="0" w:color="auto"/>
              <w:bottom w:val="nil"/>
              <w:right w:val="single" w:sz="4" w:space="0" w:color="auto"/>
            </w:tcBorders>
            <w:tcMar>
              <w:left w:w="108" w:type="dxa"/>
              <w:right w:w="108" w:type="dxa"/>
            </w:tcMar>
          </w:tcPr>
          <w:p w:rsidR="00EB7E47" w:rsidRPr="007B5C4C" w:rsidRDefault="00EB7E47" w:rsidP="00FC1867">
            <w:pPr>
              <w:spacing w:line="240" w:lineRule="auto"/>
              <w:rPr>
                <w:sz w:val="18"/>
                <w:szCs w:val="18"/>
              </w:rPr>
            </w:pPr>
            <w:r w:rsidRPr="007B5C4C">
              <w:rPr>
                <w:sz w:val="18"/>
                <w:szCs w:val="18"/>
              </w:rPr>
              <w:t>E/1994/104/</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23-35</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7B5C4C">
              <w:rPr>
                <w:sz w:val="18"/>
                <w:szCs w:val="18"/>
              </w:rPr>
              <w:t>Add.30</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2.</w:t>
            </w:r>
            <w:r w:rsidRPr="00F00727">
              <w:rPr>
                <w:sz w:val="18"/>
                <w:szCs w:val="18"/>
              </w:rPr>
              <w:t>89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Add.44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229-240</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w:t>
            </w:r>
            <w:r>
              <w:rPr>
                <w:rFonts w:hint="eastAsia"/>
                <w:sz w:val="18"/>
                <w:szCs w:val="18"/>
              </w:rPr>
              <w:t>阿鲁巴</w:t>
            </w:r>
            <w:r>
              <w:rPr>
                <w:sz w:val="18"/>
                <w:szCs w:val="18"/>
              </w:rPr>
              <w:t>)</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SR.17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新西兰</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NZL</w:t>
            </w:r>
            <w:r>
              <w:rPr>
                <w:sz w:val="18"/>
                <w:szCs w:val="18"/>
              </w:rPr>
              <w:t>/</w:t>
            </w:r>
            <w:r w:rsidRPr="00F00727">
              <w:rPr>
                <w:sz w:val="18"/>
                <w:szCs w:val="18"/>
              </w:rPr>
              <w:t>2006</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8.</w:t>
            </w:r>
            <w:r w:rsidRPr="00F00727">
              <w:rPr>
                <w:sz w:val="18"/>
                <w:szCs w:val="18"/>
              </w:rPr>
              <w:t>0</w:t>
            </w:r>
            <w:r>
              <w:rPr>
                <w:sz w:val="18"/>
                <w:szCs w:val="18"/>
              </w:rPr>
              <w:t>3.</w:t>
            </w:r>
            <w:r w:rsidRPr="00F00727">
              <w:rPr>
                <w:sz w:val="18"/>
                <w:szCs w:val="18"/>
              </w:rPr>
              <w:t>79</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SR.24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13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1</w:t>
            </w:r>
            <w:r>
              <w:rPr>
                <w:sz w:val="18"/>
                <w:szCs w:val="18"/>
              </w:rPr>
              <w:t>1.</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SR.25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SR.26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2.</w:t>
            </w:r>
            <w:r w:rsidRPr="00F00727">
              <w:rPr>
                <w:sz w:val="18"/>
                <w:szCs w:val="18"/>
              </w:rPr>
              <w:t>0</w:t>
            </w:r>
            <w:r>
              <w:rPr>
                <w:sz w:val="18"/>
                <w:szCs w:val="18"/>
              </w:rPr>
              <w:t>5.</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 xml:space="preserve">SR.12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尼加拉瓜</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2.</w:t>
            </w:r>
            <w:r w:rsidRPr="00F00727">
              <w:rPr>
                <w:sz w:val="18"/>
                <w:szCs w:val="18"/>
              </w:rPr>
              <w:t>0</w:t>
            </w:r>
            <w:r>
              <w:rPr>
                <w:sz w:val="18"/>
                <w:szCs w:val="18"/>
              </w:rPr>
              <w:t>6.</w:t>
            </w:r>
            <w:r w:rsidRPr="00F00727">
              <w:rPr>
                <w:sz w:val="18"/>
                <w:szCs w:val="18"/>
              </w:rPr>
              <w:t>80</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1.</w:t>
            </w:r>
            <w:r w:rsidRPr="00F00727">
              <w:rPr>
                <w:sz w:val="18"/>
                <w:szCs w:val="18"/>
              </w:rPr>
              <w:t>0</w:t>
            </w:r>
            <w:r>
              <w:rPr>
                <w:sz w:val="18"/>
                <w:szCs w:val="18"/>
              </w:rPr>
              <w:t>5.</w:t>
            </w:r>
            <w:r w:rsidRPr="00F00727">
              <w:rPr>
                <w:sz w:val="18"/>
                <w:szCs w:val="18"/>
              </w:rPr>
              <w:t>85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Add.31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Add.31</w:t>
            </w:r>
            <w:r>
              <w:rPr>
                <w:sz w:val="18"/>
                <w:szCs w:val="18"/>
              </w:rPr>
              <w:t>/</w:t>
            </w:r>
            <w:r w:rsidRPr="00F00727">
              <w:rPr>
                <w:sz w:val="18"/>
                <w:szCs w:val="18"/>
              </w:rPr>
              <w:t xml:space="preserve"> Corr.1</w:t>
            </w: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pageBreakBefore/>
              <w:spacing w:line="240" w:lineRule="auto"/>
              <w:rPr>
                <w:rFonts w:hint="eastAsia"/>
                <w:sz w:val="18"/>
                <w:szCs w:val="18"/>
              </w:rPr>
            </w:pPr>
            <w:r w:rsidRPr="00440524">
              <w:rPr>
                <w:rFonts w:ascii="Time New Roman" w:eastAsia="SimHei" w:hAnsi="Time New Roman"/>
                <w:bCs/>
                <w:sz w:val="18"/>
                <w:szCs w:val="18"/>
              </w:rPr>
              <w:t>尼加拉瓜</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SR.19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1</w:t>
            </w:r>
            <w:r>
              <w:rPr>
                <w:sz w:val="18"/>
                <w:szCs w:val="18"/>
              </w:rPr>
              <w:t>1.</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Add.15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SR.27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93</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Add.16</w:t>
            </w: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SR.28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尼日尔</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Add.45</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7.</w:t>
            </w:r>
            <w:r w:rsidRPr="00F00727">
              <w:rPr>
                <w:sz w:val="18"/>
                <w:szCs w:val="18"/>
              </w:rPr>
              <w:t>0</w:t>
            </w:r>
            <w:r>
              <w:rPr>
                <w:sz w:val="18"/>
                <w:szCs w:val="18"/>
              </w:rPr>
              <w:t>6.</w:t>
            </w:r>
            <w:r w:rsidRPr="00F00727">
              <w:rPr>
                <w:sz w:val="18"/>
                <w:szCs w:val="18"/>
              </w:rPr>
              <w:t>86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尼日利亚</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9.</w:t>
            </w:r>
            <w:r w:rsidRPr="00F00727">
              <w:rPr>
                <w:sz w:val="18"/>
                <w:szCs w:val="18"/>
              </w:rPr>
              <w:t>1</w:t>
            </w:r>
            <w:r>
              <w:rPr>
                <w:sz w:val="18"/>
                <w:szCs w:val="18"/>
              </w:rPr>
              <w:t>0.</w:t>
            </w:r>
            <w:r w:rsidRPr="00F00727">
              <w:rPr>
                <w:sz w:val="18"/>
                <w:szCs w:val="18"/>
              </w:rPr>
              <w:t>93</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4.</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Add.31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1.</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SR.9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4A15B9"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4A15B9" w:rsidRDefault="00EB7E47" w:rsidP="00FC1867">
            <w:pPr>
              <w:spacing w:line="240" w:lineRule="auto"/>
              <w:rPr>
                <w:sz w:val="18"/>
                <w:szCs w:val="18"/>
                <w:lang w:val="fr-FR"/>
              </w:rPr>
            </w:pPr>
            <w:r w:rsidRPr="00440524">
              <w:rPr>
                <w:rFonts w:ascii="Time New Roman" w:eastAsia="SimHei" w:hAnsi="Time New Roman"/>
                <w:bCs/>
                <w:sz w:val="18"/>
                <w:szCs w:val="18"/>
              </w:rPr>
              <w:t>挪</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威</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Add.6</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Add.16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SR.22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SR.22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2.</w:t>
            </w:r>
            <w:r w:rsidRPr="00F00727">
              <w:rPr>
                <w:sz w:val="18"/>
                <w:szCs w:val="18"/>
              </w:rPr>
              <w:t>88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Add.21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/4,</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219-239</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/2,</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80-107</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1</w:t>
            </w:r>
            <w:r>
              <w:rPr>
                <w:sz w:val="18"/>
                <w:szCs w:val="18"/>
              </w:rPr>
              <w:t>1.</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SR.34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13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SR.36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SR.37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3.</w:t>
            </w:r>
            <w:r w:rsidRPr="00F00727">
              <w:rPr>
                <w:sz w:val="18"/>
                <w:szCs w:val="18"/>
              </w:rPr>
              <w:t>0</w:t>
            </w:r>
            <w:r>
              <w:rPr>
                <w:sz w:val="18"/>
                <w:szCs w:val="18"/>
              </w:rPr>
              <w:t>5.</w:t>
            </w:r>
            <w:r w:rsidRPr="00F00727">
              <w:rPr>
                <w:sz w:val="18"/>
                <w:szCs w:val="18"/>
              </w:rPr>
              <w:t>05</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Add.14</w:t>
            </w: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 xml:space="preserve">SR.14-15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Add.109</w:t>
            </w: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440524">
              <w:rPr>
                <w:rFonts w:ascii="Time New Roman" w:eastAsia="SimHei" w:hAnsi="Time New Roman"/>
                <w:bCs/>
                <w:sz w:val="18"/>
                <w:szCs w:val="18"/>
              </w:rPr>
              <w:t>巴拿马</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Add.14</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8.</w:t>
            </w:r>
            <w:r w:rsidRPr="00F00727">
              <w:rPr>
                <w:sz w:val="18"/>
                <w:szCs w:val="18"/>
              </w:rPr>
              <w:t>0</w:t>
            </w:r>
            <w:r>
              <w:rPr>
                <w:sz w:val="18"/>
                <w:szCs w:val="18"/>
              </w:rPr>
              <w:t>6.</w:t>
            </w:r>
            <w:r w:rsidRPr="00F00727">
              <w:rPr>
                <w:sz w:val="18"/>
                <w:szCs w:val="18"/>
              </w:rPr>
              <w:t>77</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Add.20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Add.23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/4,</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1988</w:t>
            </w:r>
            <w:r>
              <w:rPr>
                <w:sz w:val="18"/>
                <w:szCs w:val="18"/>
              </w:rPr>
              <w:t>/</w:t>
            </w:r>
            <w:r w:rsidRPr="00F00727">
              <w:rPr>
                <w:sz w:val="18"/>
                <w:szCs w:val="18"/>
              </w:rPr>
              <w:t>5</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95-139</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Add.22</w:t>
            </w: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SR.8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pageBreakBefore/>
              <w:spacing w:line="240" w:lineRule="auto"/>
              <w:rPr>
                <w:rFonts w:hint="eastAsia"/>
                <w:sz w:val="18"/>
                <w:szCs w:val="18"/>
              </w:rPr>
            </w:pPr>
            <w:r w:rsidRPr="00440524">
              <w:rPr>
                <w:rFonts w:ascii="Time New Roman" w:eastAsia="SimHei" w:hAnsi="Time New Roman"/>
                <w:bCs/>
                <w:sz w:val="18"/>
                <w:szCs w:val="18"/>
              </w:rPr>
              <w:t>巴拿马</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SR.36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Add.64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4A15B9"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4A15B9" w:rsidRDefault="00EB7E47" w:rsidP="00FC1867">
            <w:pPr>
              <w:spacing w:line="240" w:lineRule="auto"/>
              <w:rPr>
                <w:sz w:val="18"/>
                <w:szCs w:val="18"/>
                <w:lang w:val="fr-FR"/>
              </w:rPr>
            </w:pPr>
            <w:r w:rsidRPr="00440524">
              <w:rPr>
                <w:rFonts w:ascii="Time New Roman" w:eastAsia="SimHei" w:hAnsi="Time New Roman"/>
                <w:bCs/>
                <w:sz w:val="18"/>
                <w:szCs w:val="18"/>
              </w:rPr>
              <w:t>巴拉圭</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Add.24</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0.</w:t>
            </w:r>
            <w:r w:rsidRPr="00F00727">
              <w:rPr>
                <w:sz w:val="18"/>
                <w:szCs w:val="18"/>
              </w:rPr>
              <w:t>0</w:t>
            </w:r>
            <w:r>
              <w:rPr>
                <w:sz w:val="18"/>
                <w:szCs w:val="18"/>
              </w:rPr>
              <w:t>9.</w:t>
            </w:r>
            <w:r w:rsidRPr="00F00727">
              <w:rPr>
                <w:sz w:val="18"/>
                <w:szCs w:val="18"/>
              </w:rPr>
              <w:t>92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Pr>
                <w:sz w:val="18"/>
                <w:szCs w:val="18"/>
              </w:rPr>
              <w:t>2,</w:t>
            </w:r>
            <w:r w:rsidRPr="00F00727">
              <w:rPr>
                <w:sz w:val="18"/>
                <w:szCs w:val="18"/>
              </w:rPr>
              <w:t xml:space="preserve"> 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3</w:t>
            </w:r>
            <w:r>
              <w:rPr>
                <w:sz w:val="18"/>
                <w:szCs w:val="18"/>
              </w:rPr>
              <w:t>1.</w:t>
            </w:r>
            <w:r w:rsidRPr="00F00727">
              <w:rPr>
                <w:sz w:val="18"/>
                <w:szCs w:val="18"/>
              </w:rPr>
              <w:t>0</w:t>
            </w:r>
            <w:r>
              <w:rPr>
                <w:sz w:val="18"/>
                <w:szCs w:val="18"/>
              </w:rPr>
              <w:t>8.</w:t>
            </w:r>
            <w:r w:rsidRPr="00F00727">
              <w:rPr>
                <w:sz w:val="18"/>
                <w:szCs w:val="18"/>
              </w:rPr>
              <w:t>06</w:t>
            </w: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PRY</w:t>
            </w:r>
            <w:r>
              <w:rPr>
                <w:sz w:val="18"/>
                <w:szCs w:val="18"/>
              </w:rPr>
              <w:t>/</w:t>
            </w:r>
            <w:r w:rsidRPr="00F00727">
              <w:rPr>
                <w:sz w:val="18"/>
                <w:szCs w:val="18"/>
              </w:rPr>
              <w:t>3</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1.</w:t>
            </w:r>
            <w:r w:rsidRPr="00F00727">
              <w:rPr>
                <w:sz w:val="18"/>
                <w:szCs w:val="18"/>
              </w:rPr>
              <w:t>0</w:t>
            </w:r>
            <w:r>
              <w:rPr>
                <w:sz w:val="18"/>
                <w:szCs w:val="18"/>
              </w:rPr>
              <w:t>5.</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r w:rsidRPr="00440524">
              <w:rPr>
                <w:rFonts w:ascii="Time New Roman" w:eastAsia="SimHei" w:hAnsi="Time New Roman"/>
                <w:bCs/>
                <w:sz w:val="18"/>
                <w:szCs w:val="18"/>
              </w:rPr>
              <w:t>秘</w:t>
            </w:r>
            <w:r>
              <w:rPr>
                <w:rFonts w:ascii="Time New Roman" w:eastAsia="SimHei" w:hAnsi="Time New Roman" w:hint="eastAsia"/>
                <w:bCs/>
                <w:sz w:val="18"/>
                <w:szCs w:val="18"/>
              </w:rPr>
              <w:t xml:space="preserve">  </w:t>
            </w:r>
            <w:r w:rsidRPr="00440524">
              <w:rPr>
                <w:rFonts w:ascii="Time New Roman" w:eastAsia="SimHei" w:hAnsi="Time New Roman"/>
                <w:bCs/>
                <w:sz w:val="18"/>
                <w:szCs w:val="18"/>
              </w:rPr>
              <w:t>鲁</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Add.43</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8.</w:t>
            </w:r>
            <w:r w:rsidRPr="00F00727">
              <w:rPr>
                <w:sz w:val="18"/>
                <w:szCs w:val="18"/>
              </w:rPr>
              <w:t>0</w:t>
            </w:r>
            <w:r>
              <w:rPr>
                <w:sz w:val="18"/>
                <w:szCs w:val="18"/>
              </w:rPr>
              <w:t>7.</w:t>
            </w:r>
            <w:r w:rsidRPr="00F00727">
              <w:rPr>
                <w:sz w:val="18"/>
                <w:szCs w:val="18"/>
              </w:rPr>
              <w:t>78</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r w:rsidRPr="00F00727">
              <w:rPr>
                <w:color w:val="000000"/>
                <w:sz w:val="18"/>
                <w:szCs w:val="18"/>
              </w:rPr>
              <w:t>E</w:t>
            </w:r>
            <w:r>
              <w:rPr>
                <w:color w:val="000000"/>
                <w:sz w:val="18"/>
                <w:szCs w:val="18"/>
              </w:rPr>
              <w:t>/</w:t>
            </w:r>
            <w:r w:rsidRPr="00F00727">
              <w:rPr>
                <w:color w:val="000000"/>
                <w:sz w:val="18"/>
                <w:szCs w:val="18"/>
              </w:rPr>
              <w:t>1984</w:t>
            </w:r>
            <w:r>
              <w:rPr>
                <w:color w:val="000000"/>
                <w:sz w:val="18"/>
                <w:szCs w:val="18"/>
              </w:rPr>
              <w:t>/</w:t>
            </w:r>
            <w:r w:rsidRPr="00F00727">
              <w:rPr>
                <w:color w:val="000000"/>
                <w:sz w:val="18"/>
                <w:szCs w:val="18"/>
              </w:rPr>
              <w:t>6</w:t>
            </w:r>
            <w:r>
              <w:rPr>
                <w:color w:val="000000"/>
                <w:sz w:val="18"/>
                <w:szCs w:val="18"/>
              </w:rPr>
              <w:t>/</w:t>
            </w:r>
            <w:r w:rsidRPr="00F00727">
              <w:rPr>
                <w:color w:val="000000"/>
                <w:sz w:val="18"/>
                <w:szCs w:val="18"/>
              </w:rPr>
              <w:t>Add.5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r w:rsidRPr="00F00727">
              <w:rPr>
                <w:color w:val="000000"/>
                <w:sz w:val="18"/>
                <w:szCs w:val="18"/>
              </w:rPr>
              <w:t>E</w:t>
            </w:r>
            <w:r>
              <w:rPr>
                <w:color w:val="000000"/>
                <w:sz w:val="18"/>
                <w:szCs w:val="18"/>
              </w:rPr>
              <w:t>/</w:t>
            </w:r>
            <w:r w:rsidRPr="00F00727">
              <w:rPr>
                <w:color w:val="000000"/>
                <w:sz w:val="18"/>
                <w:szCs w:val="18"/>
              </w:rPr>
              <w:t>1984</w:t>
            </w:r>
            <w:r>
              <w:rPr>
                <w:color w:val="000000"/>
                <w:sz w:val="18"/>
                <w:szCs w:val="18"/>
              </w:rPr>
              <w:t>/</w:t>
            </w:r>
            <w:r w:rsidRPr="00F00727">
              <w:rPr>
                <w:color w:val="000000"/>
                <w:sz w:val="18"/>
                <w:szCs w:val="18"/>
              </w:rPr>
              <w:t>WG.1</w:t>
            </w:r>
            <w:r>
              <w:rPr>
                <w:color w:val="000000"/>
                <w:sz w:val="18"/>
                <w:szCs w:val="18"/>
              </w:rPr>
              <w:t>/</w:t>
            </w:r>
            <w:r w:rsidRPr="00F00727">
              <w:rPr>
                <w:color w:val="000000"/>
                <w:sz w:val="18"/>
                <w:szCs w:val="18"/>
              </w:rPr>
              <w:t>SR.11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color w:val="000000"/>
                <w:sz w:val="18"/>
                <w:szCs w:val="18"/>
              </w:rPr>
              <w:t>E</w:t>
            </w:r>
            <w:r>
              <w:rPr>
                <w:color w:val="000000"/>
                <w:sz w:val="18"/>
                <w:szCs w:val="18"/>
              </w:rPr>
              <w:t>/</w:t>
            </w:r>
            <w:r w:rsidRPr="00F00727">
              <w:rPr>
                <w:color w:val="000000"/>
                <w:sz w:val="18"/>
                <w:szCs w:val="18"/>
              </w:rPr>
              <w:t>1984</w:t>
            </w:r>
            <w:r>
              <w:rPr>
                <w:color w:val="000000"/>
                <w:sz w:val="18"/>
                <w:szCs w:val="18"/>
              </w:rPr>
              <w:t>/</w:t>
            </w:r>
            <w:r w:rsidRPr="00F00727">
              <w:rPr>
                <w:color w:val="000000"/>
                <w:sz w:val="18"/>
                <w:szCs w:val="18"/>
              </w:rPr>
              <w:t>WG.1</w:t>
            </w:r>
            <w:r>
              <w:rPr>
                <w:color w:val="000000"/>
                <w:sz w:val="18"/>
                <w:szCs w:val="18"/>
              </w:rPr>
              <w:t>/</w:t>
            </w:r>
            <w:r w:rsidRPr="00F00727">
              <w:rPr>
                <w:color w:val="000000"/>
                <w:sz w:val="18"/>
                <w:szCs w:val="18"/>
              </w:rPr>
              <w:t>SR.11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color w:val="000000"/>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color w:val="000000"/>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color w:val="000000"/>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color w:val="000000"/>
                <w:sz w:val="18"/>
                <w:szCs w:val="18"/>
              </w:rPr>
            </w:pPr>
            <w:r w:rsidRPr="00F00727">
              <w:rPr>
                <w:color w:val="000000"/>
                <w:sz w:val="18"/>
                <w:szCs w:val="18"/>
              </w:rPr>
              <w:t>E</w:t>
            </w:r>
            <w:r>
              <w:rPr>
                <w:color w:val="000000"/>
                <w:sz w:val="18"/>
                <w:szCs w:val="18"/>
              </w:rPr>
              <w:t>/</w:t>
            </w:r>
            <w:r w:rsidRPr="00F00727">
              <w:rPr>
                <w:color w:val="000000"/>
                <w:sz w:val="18"/>
                <w:szCs w:val="18"/>
              </w:rPr>
              <w:t>1984</w:t>
            </w:r>
            <w:r>
              <w:rPr>
                <w:color w:val="000000"/>
                <w:sz w:val="18"/>
                <w:szCs w:val="18"/>
              </w:rPr>
              <w:t>/</w:t>
            </w:r>
            <w:r w:rsidRPr="00F00727">
              <w:rPr>
                <w:color w:val="000000"/>
                <w:sz w:val="18"/>
                <w:szCs w:val="18"/>
              </w:rPr>
              <w:t>WG.1</w:t>
            </w:r>
            <w:r>
              <w:rPr>
                <w:color w:val="000000"/>
                <w:sz w:val="18"/>
                <w:szCs w:val="18"/>
              </w:rPr>
              <w:t>/</w:t>
            </w:r>
            <w:r w:rsidRPr="00F00727">
              <w:rPr>
                <w:color w:val="000000"/>
                <w:sz w:val="18"/>
                <w:szCs w:val="18"/>
              </w:rPr>
              <w:t xml:space="preserve">SR.18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color w:val="000000"/>
                <w:sz w:val="18"/>
                <w:szCs w:val="18"/>
              </w:rPr>
              <w:t>E</w:t>
            </w:r>
            <w:r>
              <w:rPr>
                <w:color w:val="000000"/>
                <w:sz w:val="18"/>
                <w:szCs w:val="18"/>
              </w:rPr>
              <w:t>/</w:t>
            </w:r>
            <w:r w:rsidRPr="00F00727">
              <w:rPr>
                <w:color w:val="000000"/>
                <w:sz w:val="18"/>
                <w:szCs w:val="18"/>
              </w:rPr>
              <w:t>1984</w:t>
            </w:r>
            <w:r>
              <w:rPr>
                <w:color w:val="000000"/>
                <w:sz w:val="18"/>
                <w:szCs w:val="18"/>
              </w:rPr>
              <w:t>/</w:t>
            </w:r>
            <w:r w:rsidRPr="00F00727">
              <w:rPr>
                <w:color w:val="000000"/>
                <w:sz w:val="18"/>
                <w:szCs w:val="18"/>
              </w:rPr>
              <w:t>WG.1</w:t>
            </w:r>
            <w:r>
              <w:rPr>
                <w:color w:val="000000"/>
                <w:sz w:val="18"/>
                <w:szCs w:val="18"/>
              </w:rPr>
              <w:t>/</w:t>
            </w:r>
            <w:r w:rsidRPr="00F00727">
              <w:rPr>
                <w:color w:val="000000"/>
                <w:sz w:val="18"/>
                <w:szCs w:val="18"/>
              </w:rPr>
              <w:t>SR.18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color w:val="000000"/>
                <w:sz w:val="18"/>
                <w:szCs w:val="18"/>
              </w:rPr>
              <w:t>E</w:t>
            </w:r>
            <w:r>
              <w:rPr>
                <w:color w:val="000000"/>
                <w:sz w:val="18"/>
                <w:szCs w:val="18"/>
              </w:rPr>
              <w:t>/</w:t>
            </w:r>
            <w:r w:rsidRPr="00F00727">
              <w:rPr>
                <w:color w:val="000000"/>
                <w:sz w:val="18"/>
                <w:szCs w:val="18"/>
              </w:rPr>
              <w:t>C.12</w:t>
            </w:r>
            <w:r>
              <w:rPr>
                <w:color w:val="000000"/>
                <w:sz w:val="18"/>
                <w:szCs w:val="18"/>
              </w:rPr>
              <w:t>/</w:t>
            </w:r>
            <w:r w:rsidRPr="00F00727">
              <w:rPr>
                <w:color w:val="000000"/>
                <w:sz w:val="18"/>
                <w:szCs w:val="18"/>
              </w:rPr>
              <w:t>1997</w:t>
            </w:r>
            <w:r>
              <w:rPr>
                <w:color w:val="000000"/>
                <w:sz w:val="18"/>
                <w:szCs w:val="18"/>
              </w:rPr>
              <w:t>/</w:t>
            </w:r>
            <w:r w:rsidRPr="00F00727">
              <w:rPr>
                <w:color w:val="000000"/>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5.</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SR.26</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菲律宾</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Add.37</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8.</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Pr>
                <w:sz w:val="18"/>
                <w:szCs w:val="18"/>
              </w:rPr>
              <w:t>2,</w:t>
            </w:r>
            <w:r w:rsidRPr="00F00727">
              <w:rPr>
                <w:sz w:val="18"/>
                <w:szCs w:val="18"/>
              </w:rPr>
              <w:t xml:space="preserve"> </w:t>
            </w:r>
            <w:r>
              <w:rPr>
                <w:sz w:val="18"/>
                <w:szCs w:val="18"/>
              </w:rPr>
              <w:t>3,</w:t>
            </w:r>
            <w:r w:rsidRPr="00F00727">
              <w:rPr>
                <w:sz w:val="18"/>
                <w:szCs w:val="18"/>
              </w:rPr>
              <w:t xml:space="preserve"> 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8.</w:t>
            </w:r>
            <w:r w:rsidRPr="00F00727">
              <w:rPr>
                <w:sz w:val="18"/>
                <w:szCs w:val="18"/>
              </w:rPr>
              <w:t>1</w:t>
            </w:r>
            <w:r>
              <w:rPr>
                <w:sz w:val="18"/>
                <w:szCs w:val="18"/>
              </w:rPr>
              <w:t>2.</w:t>
            </w:r>
            <w:r w:rsidRPr="00F00727">
              <w:rPr>
                <w:sz w:val="18"/>
                <w:szCs w:val="18"/>
              </w:rPr>
              <w:t>06</w:t>
            </w: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PHL</w:t>
            </w:r>
            <w:r>
              <w:rPr>
                <w:sz w:val="18"/>
                <w:szCs w:val="18"/>
              </w:rPr>
              <w:t>/</w:t>
            </w:r>
            <w:r w:rsidRPr="00F00727">
              <w:rPr>
                <w:sz w:val="18"/>
                <w:szCs w:val="18"/>
              </w:rPr>
              <w:t>4</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1.</w:t>
            </w:r>
            <w:r w:rsidRPr="00F00727">
              <w:rPr>
                <w:sz w:val="18"/>
                <w:szCs w:val="18"/>
              </w:rPr>
              <w:t>90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1988</w:t>
            </w:r>
            <w:r>
              <w:rPr>
                <w:sz w:val="18"/>
                <w:szCs w:val="18"/>
              </w:rPr>
              <w:t>/</w:t>
            </w:r>
            <w:r w:rsidRPr="00F00727">
              <w:rPr>
                <w:sz w:val="18"/>
                <w:szCs w:val="18"/>
              </w:rPr>
              <w:t>5</w:t>
            </w:r>
            <w:r>
              <w:rPr>
                <w:sz w:val="18"/>
                <w:szCs w:val="18"/>
              </w:rPr>
              <w:t>/</w:t>
            </w:r>
            <w:r w:rsidRPr="00F00727">
              <w:rPr>
                <w:sz w:val="18"/>
                <w:szCs w:val="18"/>
              </w:rPr>
              <w:t>Add.2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 xml:space="preserve">SR.8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/3,</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 xml:space="preserve">SR.98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113-133</w:t>
            </w:r>
            <w:r>
              <w:rPr>
                <w:sz w:val="18"/>
                <w:szCs w:val="18"/>
              </w:rPr>
              <w:t>段</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1990</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5.</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Add.17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5.</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SR.14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波</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兰</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Add.25</w:t>
            </w:r>
            <w:r>
              <w:rPr>
                <w:sz w:val="18"/>
                <w:szCs w:val="18"/>
              </w:rPr>
              <w:t>/</w:t>
            </w:r>
            <w:r w:rsidRPr="00F00727">
              <w:rPr>
                <w:sz w:val="18"/>
                <w:szCs w:val="18"/>
              </w:rPr>
              <w:t>Rev.2</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8.</w:t>
            </w:r>
            <w:r w:rsidRPr="00F00727">
              <w:rPr>
                <w:sz w:val="18"/>
                <w:szCs w:val="18"/>
              </w:rPr>
              <w:t>0</w:t>
            </w:r>
            <w:r>
              <w:rPr>
                <w:sz w:val="18"/>
                <w:szCs w:val="18"/>
              </w:rPr>
              <w:t>6.</w:t>
            </w:r>
            <w:r w:rsidRPr="00F00727">
              <w:rPr>
                <w:sz w:val="18"/>
                <w:szCs w:val="18"/>
              </w:rPr>
              <w:t>77</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Add.23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 xml:space="preserve">SR.19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Add.21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Add.26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SR.25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Add.27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SR.26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SR.27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2.</w:t>
            </w:r>
            <w:r w:rsidRPr="00F00727">
              <w:rPr>
                <w:sz w:val="18"/>
                <w:szCs w:val="18"/>
              </w:rPr>
              <w:t>89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Add.12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SR.6 </w:t>
            </w:r>
            <w:r w:rsidRPr="00F00727" w:rsidDel="00461C32">
              <w:rPr>
                <w:sz w:val="18"/>
                <w:szCs w:val="18"/>
              </w:rPr>
              <w:t xml:space="preserve">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28-52</w:t>
            </w:r>
            <w:r>
              <w:rPr>
                <w:sz w:val="18"/>
                <w:szCs w:val="18"/>
              </w:rPr>
              <w:t>段</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/2,</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108-132</w:t>
            </w:r>
            <w:r>
              <w:rPr>
                <w:sz w:val="18"/>
                <w:szCs w:val="18"/>
              </w:rPr>
              <w:t>段</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1992</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pageBreakBefore/>
              <w:spacing w:line="240" w:lineRule="auto"/>
              <w:rPr>
                <w:rFonts w:hint="eastAsia"/>
                <w:sz w:val="18"/>
                <w:szCs w:val="18"/>
              </w:rPr>
            </w:pPr>
            <w:r w:rsidRPr="00AD0441">
              <w:rPr>
                <w:rFonts w:ascii="Time New Roman" w:eastAsia="SimHei" w:hAnsi="Time New Roman"/>
                <w:bCs/>
                <w:sz w:val="18"/>
                <w:szCs w:val="18"/>
              </w:rPr>
              <w:t>波</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兰</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4.</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Add.13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3.</w:t>
            </w:r>
            <w:r w:rsidRPr="00F00727">
              <w:rPr>
                <w:sz w:val="18"/>
                <w:szCs w:val="18"/>
              </w:rPr>
              <w:t>1</w:t>
            </w:r>
            <w:r>
              <w:rPr>
                <w:sz w:val="18"/>
                <w:szCs w:val="18"/>
              </w:rPr>
              <w:t>1.</w:t>
            </w:r>
            <w:r w:rsidRPr="00F00727">
              <w:rPr>
                <w:sz w:val="18"/>
                <w:szCs w:val="18"/>
              </w:rPr>
              <w:t>02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SR.33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4.</w:t>
            </w:r>
            <w:r w:rsidRPr="00F00727">
              <w:rPr>
                <w:sz w:val="18"/>
                <w:szCs w:val="18"/>
              </w:rPr>
              <w:t>1</w:t>
            </w:r>
            <w:r>
              <w:rPr>
                <w:sz w:val="18"/>
                <w:szCs w:val="18"/>
              </w:rPr>
              <w:t>1.</w:t>
            </w:r>
            <w:r w:rsidRPr="00F00727">
              <w:rPr>
                <w:sz w:val="18"/>
                <w:szCs w:val="18"/>
              </w:rPr>
              <w:t>02</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SR.34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4A15B9"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4A15B9" w:rsidRDefault="00EB7E47" w:rsidP="00FC1867">
            <w:pPr>
              <w:spacing w:line="240" w:lineRule="auto"/>
              <w:rPr>
                <w:sz w:val="18"/>
                <w:szCs w:val="18"/>
                <w:lang w:val="fr-FR"/>
              </w:rPr>
            </w:pPr>
            <w:r w:rsidRPr="00AD0441">
              <w:rPr>
                <w:rFonts w:ascii="Time New Roman" w:eastAsia="SimHei" w:hAnsi="Time New Roman"/>
                <w:bCs/>
                <w:sz w:val="18"/>
                <w:szCs w:val="18"/>
              </w:rPr>
              <w:t>葡萄牙</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Add.20</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3</w:t>
            </w:r>
            <w:r>
              <w:rPr>
                <w:sz w:val="18"/>
                <w:szCs w:val="18"/>
              </w:rPr>
              <w:t>1.</w:t>
            </w:r>
            <w:r w:rsidRPr="00F00727">
              <w:rPr>
                <w:sz w:val="18"/>
                <w:szCs w:val="18"/>
              </w:rPr>
              <w:t>1</w:t>
            </w:r>
            <w:r>
              <w:rPr>
                <w:sz w:val="18"/>
                <w:szCs w:val="18"/>
              </w:rPr>
              <w:t>0.</w:t>
            </w:r>
            <w:r w:rsidRPr="00F00727">
              <w:rPr>
                <w:sz w:val="18"/>
                <w:szCs w:val="18"/>
              </w:rPr>
              <w:t>78</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Add.35</w:t>
            </w:r>
            <w:r>
              <w:rPr>
                <w:sz w:val="18"/>
                <w:szCs w:val="18"/>
              </w:rPr>
              <w:t>/</w:t>
            </w:r>
            <w:r w:rsidRPr="00F00727">
              <w:rPr>
                <w:sz w:val="18"/>
                <w:szCs w:val="18"/>
              </w:rPr>
              <w:t xml:space="preserve"> </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Rev.1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Add.27</w:t>
            </w:r>
            <w:r>
              <w:rPr>
                <w:sz w:val="18"/>
                <w:szCs w:val="18"/>
              </w:rPr>
              <w:t>/</w:t>
            </w:r>
            <w:r w:rsidRPr="00F00727">
              <w:rPr>
                <w:sz w:val="18"/>
                <w:szCs w:val="18"/>
              </w:rPr>
              <w:t xml:space="preserve">  </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Rev.1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4.</w:t>
            </w:r>
            <w:r w:rsidRPr="00F00727">
              <w:rPr>
                <w:sz w:val="18"/>
                <w:szCs w:val="18"/>
              </w:rPr>
              <w:t>0</w:t>
            </w:r>
            <w:r>
              <w:rPr>
                <w:sz w:val="18"/>
                <w:szCs w:val="18"/>
              </w:rPr>
              <w:t>5.</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4.</w:t>
            </w:r>
            <w:r w:rsidRPr="00F00727">
              <w:rPr>
                <w:sz w:val="18"/>
                <w:szCs w:val="18"/>
              </w:rPr>
              <w:t>1</w:t>
            </w:r>
            <w:r>
              <w:rPr>
                <w:sz w:val="18"/>
                <w:szCs w:val="18"/>
              </w:rPr>
              <w:t>1.</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SR.58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Add.53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1</w:t>
            </w:r>
            <w:r>
              <w:rPr>
                <w:sz w:val="18"/>
                <w:szCs w:val="18"/>
              </w:rPr>
              <w:t>1.</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SR.59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1</w:t>
            </w:r>
            <w:r>
              <w:rPr>
                <w:sz w:val="18"/>
                <w:szCs w:val="18"/>
              </w:rPr>
              <w:t>1.</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SR.60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SR.74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w:t>
            </w:r>
            <w:r w:rsidRPr="003C0559">
              <w:rPr>
                <w:rFonts w:hint="eastAsia"/>
                <w:bCs/>
                <w:sz w:val="18"/>
                <w:szCs w:val="18"/>
              </w:rPr>
              <w:t>澳</w:t>
            </w:r>
            <w:r w:rsidRPr="003C0559">
              <w:rPr>
                <w:rFonts w:hint="eastAsia"/>
                <w:bCs/>
                <w:sz w:val="18"/>
                <w:szCs w:val="18"/>
              </w:rPr>
              <w:t xml:space="preserve"> </w:t>
            </w:r>
            <w:r w:rsidRPr="003C0559">
              <w:rPr>
                <w:rFonts w:hint="eastAsia"/>
                <w:bCs/>
                <w:sz w:val="18"/>
                <w:szCs w:val="18"/>
              </w:rPr>
              <w:t>门</w:t>
            </w:r>
            <w:r>
              <w:rPr>
                <w:sz w:val="18"/>
                <w:szCs w:val="18"/>
              </w:rPr>
              <w:t>)</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0.</w:t>
            </w:r>
            <w:r w:rsidRPr="00F00727">
              <w:rPr>
                <w:sz w:val="18"/>
                <w:szCs w:val="18"/>
              </w:rPr>
              <w:t>1</w:t>
            </w:r>
            <w:r>
              <w:rPr>
                <w:sz w:val="18"/>
                <w:szCs w:val="18"/>
              </w:rPr>
              <w:t>1.</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SR.31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1.</w:t>
            </w:r>
            <w:r w:rsidRPr="00F00727">
              <w:rPr>
                <w:sz w:val="18"/>
                <w:szCs w:val="18"/>
              </w:rPr>
              <w:t>1</w:t>
            </w:r>
            <w:r>
              <w:rPr>
                <w:sz w:val="18"/>
                <w:szCs w:val="18"/>
              </w:rPr>
              <w:t>1.</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SR.33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1</w:t>
            </w:r>
            <w:r>
              <w:rPr>
                <w:sz w:val="18"/>
                <w:szCs w:val="18"/>
              </w:rPr>
              <w:t>2.</w:t>
            </w:r>
            <w:r w:rsidRPr="00F00727">
              <w:rPr>
                <w:sz w:val="18"/>
                <w:szCs w:val="18"/>
              </w:rPr>
              <w:t>96</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SR.33</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大韩民国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Add.125</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0.</w:t>
            </w:r>
            <w:r w:rsidRPr="00F00727">
              <w:rPr>
                <w:sz w:val="18"/>
                <w:szCs w:val="18"/>
              </w:rPr>
              <w:t>0</w:t>
            </w:r>
            <w:r>
              <w:rPr>
                <w:sz w:val="18"/>
                <w:szCs w:val="18"/>
              </w:rPr>
              <w:t>7.</w:t>
            </w:r>
            <w:r w:rsidRPr="00F00727">
              <w:rPr>
                <w:sz w:val="18"/>
                <w:szCs w:val="18"/>
              </w:rPr>
              <w:t>90</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2.</w:t>
            </w:r>
            <w:r w:rsidRPr="00F00727">
              <w:rPr>
                <w:sz w:val="18"/>
                <w:szCs w:val="18"/>
              </w:rPr>
              <w:t>0</w:t>
            </w:r>
            <w:r>
              <w:rPr>
                <w:sz w:val="18"/>
                <w:szCs w:val="18"/>
              </w:rPr>
              <w:t>5.</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Add.19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3.</w:t>
            </w:r>
            <w:r w:rsidRPr="00F00727">
              <w:rPr>
                <w:sz w:val="18"/>
                <w:szCs w:val="18"/>
              </w:rPr>
              <w:t>0</w:t>
            </w:r>
            <w:r>
              <w:rPr>
                <w:sz w:val="18"/>
                <w:szCs w:val="18"/>
              </w:rPr>
              <w:t>5.</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4.</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Add.59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1.</w:t>
            </w:r>
            <w:r w:rsidRPr="00F00727">
              <w:rPr>
                <w:sz w:val="18"/>
                <w:szCs w:val="18"/>
              </w:rPr>
              <w:t>0</w:t>
            </w:r>
            <w:r>
              <w:rPr>
                <w:sz w:val="18"/>
                <w:szCs w:val="18"/>
              </w:rPr>
              <w:t>5.</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5.</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SR.14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罗马尼亚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Add.13</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Add.20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SR.16</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9.</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4.</w:t>
            </w:r>
            <w:r w:rsidRPr="00F00727">
              <w:rPr>
                <w:sz w:val="18"/>
                <w:szCs w:val="18"/>
              </w:rPr>
              <w:t>85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Add.17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pageBreakBefore/>
              <w:spacing w:line="240" w:lineRule="auto"/>
              <w:rPr>
                <w:rFonts w:hint="eastAsia"/>
                <w:sz w:val="18"/>
                <w:szCs w:val="18"/>
              </w:rPr>
            </w:pPr>
            <w:r w:rsidRPr="00AD0441">
              <w:rPr>
                <w:rFonts w:ascii="Time New Roman" w:eastAsia="SimHei" w:hAnsi="Time New Roman"/>
                <w:bCs/>
                <w:sz w:val="18"/>
                <w:szCs w:val="18"/>
              </w:rPr>
              <w:t>罗马尼亚</w:t>
            </w:r>
            <w:r>
              <w:rPr>
                <w:rFonts w:ascii="Time New Roman" w:eastAsia="SimHei" w:hAnsi="Time New Roman" w:hint="eastAsia"/>
                <w:bCs/>
                <w:sz w:val="18"/>
                <w:szCs w:val="18"/>
              </w:rPr>
              <w:t xml:space="preserve"> </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4.</w:t>
            </w:r>
            <w:r w:rsidRPr="00F00727">
              <w:rPr>
                <w:sz w:val="18"/>
                <w:szCs w:val="18"/>
              </w:rPr>
              <w:t>85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Add.17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w:t>
            </w:r>
            <w:r>
              <w:rPr>
                <w:sz w:val="18"/>
                <w:szCs w:val="18"/>
              </w:rPr>
              <w:t>/</w:t>
            </w:r>
            <w:r w:rsidRPr="00F00727">
              <w:rPr>
                <w:sz w:val="18"/>
                <w:szCs w:val="18"/>
              </w:rPr>
              <w:t>12</w:t>
            </w:r>
            <w:r>
              <w:rPr>
                <w:sz w:val="18"/>
                <w:szCs w:val="18"/>
              </w:rPr>
              <w:t>/</w:t>
            </w:r>
            <w:r w:rsidRPr="00F00727">
              <w:rPr>
                <w:sz w:val="18"/>
                <w:szCs w:val="18"/>
              </w:rPr>
              <w:t>1988</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/4,</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90-116</w:t>
            </w:r>
            <w:r>
              <w:rPr>
                <w:sz w:val="18"/>
                <w:szCs w:val="18"/>
              </w:rPr>
              <w:t>段</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4.</w:t>
            </w:r>
            <w:r w:rsidRPr="00F00727">
              <w:rPr>
                <w:sz w:val="18"/>
                <w:szCs w:val="18"/>
              </w:rPr>
              <w:t>0</w:t>
            </w:r>
            <w:r>
              <w:rPr>
                <w:sz w:val="18"/>
                <w:szCs w:val="18"/>
              </w:rPr>
              <w:t>5.</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1995</w:t>
            </w:r>
            <w:r>
              <w:rPr>
                <w:sz w:val="18"/>
                <w:szCs w:val="18"/>
              </w:rPr>
              <w:t>/</w:t>
            </w:r>
            <w:r w:rsidRPr="00F00727">
              <w:rPr>
                <w:sz w:val="18"/>
                <w:szCs w:val="18"/>
              </w:rPr>
              <w:t>2</w:t>
            </w:r>
            <w:r>
              <w:rPr>
                <w:sz w:val="18"/>
                <w:szCs w:val="18"/>
              </w:rPr>
              <w:t>2,</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0.</w:t>
            </w:r>
            <w:r w:rsidRPr="00F00727">
              <w:rPr>
                <w:sz w:val="18"/>
                <w:szCs w:val="18"/>
              </w:rPr>
              <w:t>0</w:t>
            </w:r>
            <w:r>
              <w:rPr>
                <w:sz w:val="18"/>
                <w:szCs w:val="18"/>
              </w:rPr>
              <w:t>5.</w:t>
            </w:r>
            <w:r w:rsidRPr="00F00727">
              <w:rPr>
                <w:sz w:val="18"/>
                <w:szCs w:val="18"/>
              </w:rPr>
              <w:t>94</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SR.13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83-100</w:t>
            </w:r>
            <w:r>
              <w:rPr>
                <w:sz w:val="18"/>
                <w:szCs w:val="18"/>
              </w:rPr>
              <w:t>段</w:t>
            </w: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俄罗斯联邦</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Add.52</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Add.16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4.</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3.</w:t>
            </w:r>
            <w:r w:rsidRPr="00F00727">
              <w:rPr>
                <w:sz w:val="18"/>
                <w:szCs w:val="18"/>
              </w:rPr>
              <w:t>87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170-220</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 xml:space="preserve">SR.18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5.</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7.</w:t>
            </w:r>
            <w:r w:rsidRPr="00F00727">
              <w:rPr>
                <w:sz w:val="18"/>
                <w:szCs w:val="18"/>
              </w:rPr>
              <w:t>1</w:t>
            </w:r>
            <w:r>
              <w:rPr>
                <w:sz w:val="18"/>
                <w:szCs w:val="18"/>
              </w:rPr>
              <w:t>1.</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8.</w:t>
            </w:r>
            <w:r w:rsidRPr="00F00727">
              <w:rPr>
                <w:sz w:val="18"/>
                <w:szCs w:val="18"/>
              </w:rPr>
              <w:t>1</w:t>
            </w:r>
            <w:r>
              <w:rPr>
                <w:sz w:val="18"/>
                <w:szCs w:val="18"/>
              </w:rPr>
              <w:t>1.</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 xml:space="preserve">SR.42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 xml:space="preserve">SR.43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卢旺达</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SR.19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2.</w:t>
            </w:r>
            <w:r w:rsidRPr="00F00727">
              <w:rPr>
                <w:sz w:val="18"/>
                <w:szCs w:val="18"/>
              </w:rPr>
              <w:t>89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Add.42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162-192</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2.</w:t>
            </w:r>
            <w:r w:rsidRPr="00F00727">
              <w:rPr>
                <w:sz w:val="18"/>
                <w:szCs w:val="18"/>
              </w:rPr>
              <w:t>89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Add.29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162-192</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SR.12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pageBreakBefore/>
              <w:spacing w:line="240" w:lineRule="auto"/>
              <w:rPr>
                <w:sz w:val="18"/>
                <w:szCs w:val="18"/>
              </w:rPr>
            </w:pPr>
            <w:r w:rsidRPr="00AD0441">
              <w:rPr>
                <w:rFonts w:ascii="Time New Roman" w:eastAsia="SimHei" w:hAnsi="Time New Roman"/>
                <w:bCs/>
                <w:sz w:val="18"/>
                <w:szCs w:val="18"/>
              </w:rPr>
              <w:t>圣文森特和格林纳丁斯</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Add.36</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9.</w:t>
            </w:r>
            <w:r w:rsidRPr="00F00727">
              <w:rPr>
                <w:sz w:val="18"/>
                <w:szCs w:val="18"/>
              </w:rPr>
              <w:t>0</w:t>
            </w:r>
            <w:r>
              <w:rPr>
                <w:sz w:val="18"/>
                <w:szCs w:val="18"/>
              </w:rPr>
              <w:t>2.</w:t>
            </w:r>
            <w:r w:rsidRPr="00F00727">
              <w:rPr>
                <w:sz w:val="18"/>
                <w:szCs w:val="18"/>
              </w:rPr>
              <w:t>82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圣马力诺</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Add.119</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8.</w:t>
            </w:r>
            <w:r w:rsidRPr="00F00727">
              <w:rPr>
                <w:sz w:val="18"/>
                <w:szCs w:val="18"/>
              </w:rPr>
              <w:t>0</w:t>
            </w:r>
            <w:r>
              <w:rPr>
                <w:sz w:val="18"/>
                <w:szCs w:val="18"/>
              </w:rPr>
              <w:t>1.</w:t>
            </w:r>
            <w:r w:rsidRPr="00F00727">
              <w:rPr>
                <w:sz w:val="18"/>
                <w:szCs w:val="18"/>
              </w:rPr>
              <w:t>86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6.</w:t>
            </w:r>
            <w:r w:rsidRPr="00F00727">
              <w:rPr>
                <w:sz w:val="18"/>
                <w:szCs w:val="18"/>
              </w:rPr>
              <w:t>1</w:t>
            </w:r>
            <w:r>
              <w:rPr>
                <w:sz w:val="18"/>
                <w:szCs w:val="18"/>
              </w:rPr>
              <w:t>1.</w:t>
            </w:r>
            <w:r w:rsidRPr="00F00727">
              <w:rPr>
                <w:sz w:val="18"/>
                <w:szCs w:val="18"/>
              </w:rPr>
              <w:t>06</w:t>
            </w: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SMR</w:t>
            </w:r>
            <w:r>
              <w:rPr>
                <w:sz w:val="18"/>
                <w:szCs w:val="18"/>
              </w:rPr>
              <w:t>/</w:t>
            </w:r>
            <w:r w:rsidRPr="00F00727">
              <w:rPr>
                <w:sz w:val="18"/>
                <w:szCs w:val="18"/>
              </w:rPr>
              <w:t>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塞内加尔</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Add.51</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3.</w:t>
            </w:r>
            <w:r w:rsidRPr="00F00727">
              <w:rPr>
                <w:sz w:val="18"/>
                <w:szCs w:val="18"/>
              </w:rPr>
              <w:t>0</w:t>
            </w:r>
            <w:r>
              <w:rPr>
                <w:sz w:val="18"/>
                <w:szCs w:val="18"/>
              </w:rPr>
              <w:t>5.</w:t>
            </w:r>
            <w:r w:rsidRPr="00F00727">
              <w:rPr>
                <w:sz w:val="18"/>
                <w:szCs w:val="18"/>
              </w:rPr>
              <w:t>78</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Add.13</w:t>
            </w:r>
            <w:r>
              <w:rPr>
                <w:sz w:val="18"/>
                <w:szCs w:val="18"/>
              </w:rPr>
              <w:t>/</w:t>
            </w:r>
            <w:r w:rsidRPr="00F00727">
              <w:rPr>
                <w:sz w:val="18"/>
                <w:szCs w:val="18"/>
              </w:rPr>
              <w:t xml:space="preserve"> Rev.1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SR.11</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83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1.</w:t>
            </w:r>
            <w:r w:rsidRPr="00F00727">
              <w:rPr>
                <w:sz w:val="18"/>
                <w:szCs w:val="18"/>
              </w:rPr>
              <w:t>1</w:t>
            </w:r>
            <w:r>
              <w:rPr>
                <w:sz w:val="18"/>
                <w:szCs w:val="18"/>
              </w:rPr>
              <w:t>2.</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Add.22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SR.37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2.</w:t>
            </w:r>
            <w:r w:rsidRPr="00F00727">
              <w:rPr>
                <w:sz w:val="18"/>
                <w:szCs w:val="18"/>
              </w:rPr>
              <w:t>1</w:t>
            </w:r>
            <w:r>
              <w:rPr>
                <w:sz w:val="18"/>
                <w:szCs w:val="18"/>
              </w:rPr>
              <w:t>2.</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SR.38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4.</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Add.25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SR.32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Add.62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SR.33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i/>
                <w:sz w:val="18"/>
                <w:szCs w:val="18"/>
              </w:rPr>
            </w:pPr>
            <w:r>
              <w:rPr>
                <w:rFonts w:ascii="Time New Roman" w:eastAsia="SimHei" w:hAnsi="Time New Roman"/>
                <w:bCs/>
                <w:sz w:val="18"/>
                <w:szCs w:val="18"/>
              </w:rPr>
              <w:t>(</w:t>
            </w:r>
            <w:r w:rsidRPr="00AD0441">
              <w:rPr>
                <w:rFonts w:ascii="Time New Roman" w:eastAsia="SimHei" w:hAnsi="Time New Roman"/>
                <w:bCs/>
                <w:sz w:val="18"/>
                <w:szCs w:val="18"/>
              </w:rPr>
              <w:t>塞尔维亚和黑山</w:t>
            </w:r>
            <w:r w:rsidRPr="00580A3B">
              <w:rPr>
                <w:rStyle w:val="FootnoteReference"/>
                <w:b/>
                <w:szCs w:val="18"/>
              </w:rPr>
              <w:footnoteReference w:customMarkFollows="1" w:id="14"/>
              <w:t>b</w:t>
            </w:r>
            <w:r>
              <w:rPr>
                <w:iCs/>
                <w:sz w:val="18"/>
                <w:szCs w:val="18"/>
              </w:rPr>
              <w:t>)</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r w:rsidRPr="00F00727">
              <w:rPr>
                <w:iCs/>
                <w:sz w:val="18"/>
                <w:szCs w:val="18"/>
              </w:rPr>
              <w:t>2</w:t>
            </w:r>
            <w:r>
              <w:rPr>
                <w:iCs/>
                <w:sz w:val="18"/>
                <w:szCs w:val="18"/>
              </w:rPr>
              <w:t>4.</w:t>
            </w:r>
            <w:r w:rsidRPr="00F00727">
              <w:rPr>
                <w:iCs/>
                <w:sz w:val="18"/>
                <w:szCs w:val="18"/>
              </w:rPr>
              <w:t>0</w:t>
            </w:r>
            <w:r>
              <w:rPr>
                <w:iCs/>
                <w:sz w:val="18"/>
                <w:szCs w:val="18"/>
              </w:rPr>
              <w:t>4.</w:t>
            </w:r>
            <w:r w:rsidRPr="00F00727">
              <w:rPr>
                <w:iCs/>
                <w:sz w:val="18"/>
                <w:szCs w:val="18"/>
              </w:rPr>
              <w:t>92</w:t>
            </w:r>
          </w:p>
        </w:tc>
        <w:tc>
          <w:tcPr>
            <w:tcW w:w="1057" w:type="dxa"/>
            <w:tcBorders>
              <w:top w:val="nil"/>
              <w:left w:val="single" w:sz="4" w:space="0" w:color="auto"/>
              <w:bottom w:val="nil"/>
              <w:right w:val="single" w:sz="4" w:space="0" w:color="auto"/>
            </w:tcBorders>
            <w:tcMar>
              <w:left w:w="0" w:type="dxa"/>
              <w:right w:w="0" w:type="dxa"/>
            </w:tcMar>
          </w:tcPr>
          <w:p w:rsidR="00EB7E47" w:rsidRPr="00F00727" w:rsidRDefault="00EB7E47" w:rsidP="00FC1867">
            <w:pPr>
              <w:spacing w:line="240" w:lineRule="auto"/>
              <w:jc w:val="center"/>
              <w:rPr>
                <w:iCs/>
                <w:spacing w:val="-10"/>
                <w:sz w:val="18"/>
                <w:szCs w:val="18"/>
              </w:rPr>
            </w:pPr>
            <w:r w:rsidRPr="00F00727">
              <w:rPr>
                <w:iCs/>
                <w:spacing w:val="-10"/>
                <w:sz w:val="18"/>
                <w:szCs w:val="18"/>
              </w:rPr>
              <w:t xml:space="preserve">2 </w:t>
            </w:r>
            <w:r>
              <w:rPr>
                <w:rFonts w:hint="eastAsia"/>
                <w:iCs/>
                <w:spacing w:val="-10"/>
                <w:sz w:val="18"/>
                <w:szCs w:val="18"/>
              </w:rPr>
              <w:br/>
            </w:r>
            <w:r>
              <w:rPr>
                <w:iCs/>
                <w:sz w:val="18"/>
                <w:szCs w:val="18"/>
              </w:rPr>
              <w:t>(</w:t>
            </w:r>
            <w:r w:rsidRPr="002105AA">
              <w:rPr>
                <w:rFonts w:hint="eastAsia"/>
                <w:iCs/>
                <w:sz w:val="18"/>
                <w:szCs w:val="18"/>
              </w:rPr>
              <w:t>作为</w:t>
            </w:r>
            <w:r w:rsidRPr="002105AA">
              <w:rPr>
                <w:iCs/>
                <w:sz w:val="18"/>
                <w:szCs w:val="18"/>
              </w:rPr>
              <w:t>南斯拉夫</w:t>
            </w:r>
            <w:r>
              <w:rPr>
                <w:iCs/>
                <w:sz w:val="18"/>
                <w:szCs w:val="18"/>
              </w:rPr>
              <w:t>)</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iCs/>
                <w:sz w:val="18"/>
                <w:szCs w:val="18"/>
              </w:rPr>
            </w:pPr>
            <w:r w:rsidRPr="00F00727">
              <w:rPr>
                <w:iCs/>
                <w:sz w:val="18"/>
                <w:szCs w:val="18"/>
              </w:rPr>
              <w:t>2</w:t>
            </w:r>
            <w:r>
              <w:rPr>
                <w:iCs/>
                <w:sz w:val="18"/>
                <w:szCs w:val="18"/>
              </w:rPr>
              <w:t>8.</w:t>
            </w:r>
            <w:r w:rsidRPr="00F00727">
              <w:rPr>
                <w:iCs/>
                <w:sz w:val="18"/>
                <w:szCs w:val="18"/>
              </w:rPr>
              <w:t>1</w:t>
            </w:r>
            <w:r>
              <w:rPr>
                <w:iCs/>
                <w:sz w:val="18"/>
                <w:szCs w:val="18"/>
              </w:rPr>
              <w:t>1.</w:t>
            </w:r>
            <w:r w:rsidRPr="00F00727">
              <w:rPr>
                <w:iCs/>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1990</w:t>
            </w:r>
            <w:r>
              <w:rPr>
                <w:iCs/>
                <w:sz w:val="18"/>
                <w:szCs w:val="18"/>
              </w:rPr>
              <w:t>/</w:t>
            </w:r>
            <w:r w:rsidRPr="00F00727">
              <w:rPr>
                <w:iCs/>
                <w:sz w:val="18"/>
                <w:szCs w:val="18"/>
              </w:rPr>
              <w:t>6</w:t>
            </w:r>
            <w:r>
              <w:rPr>
                <w:iCs/>
                <w:sz w:val="18"/>
                <w:szCs w:val="18"/>
              </w:rPr>
              <w:t>/</w:t>
            </w:r>
            <w:r w:rsidRPr="00F00727">
              <w:rPr>
                <w:iCs/>
                <w:sz w:val="18"/>
                <w:szCs w:val="18"/>
              </w:rPr>
              <w:t>Add.22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C.12</w:t>
            </w:r>
            <w:r>
              <w:rPr>
                <w:iCs/>
                <w:sz w:val="18"/>
                <w:szCs w:val="18"/>
              </w:rPr>
              <w:t>/</w:t>
            </w:r>
            <w:r w:rsidRPr="00F00727">
              <w:rPr>
                <w:iCs/>
                <w:sz w:val="18"/>
                <w:szCs w:val="18"/>
              </w:rPr>
              <w:t>2000</w:t>
            </w:r>
            <w:r>
              <w:rPr>
                <w:iCs/>
                <w:sz w:val="18"/>
                <w:szCs w:val="18"/>
              </w:rPr>
              <w:t>/</w:t>
            </w:r>
            <w:r w:rsidRPr="00F00727">
              <w:rPr>
                <w:iCs/>
                <w:sz w:val="18"/>
                <w:szCs w:val="18"/>
              </w:rPr>
              <w:t>SR.68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2001</w:t>
            </w:r>
            <w:r>
              <w:rPr>
                <w:iCs/>
                <w:sz w:val="18"/>
                <w:szCs w:val="18"/>
              </w:rPr>
              <w:t>/</w:t>
            </w:r>
            <w:r w:rsidRPr="00F00727">
              <w:rPr>
                <w:iCs/>
                <w:sz w:val="18"/>
                <w:szCs w:val="18"/>
              </w:rPr>
              <w:t>2</w:t>
            </w:r>
            <w:r>
              <w:rPr>
                <w:iCs/>
                <w:sz w:val="18"/>
                <w:szCs w:val="18"/>
              </w:rPr>
              <w:t>2,</w:t>
            </w:r>
            <w:r w:rsidRPr="00F00727">
              <w:rPr>
                <w:iCs/>
                <w:sz w:val="18"/>
                <w:szCs w:val="18"/>
              </w:rPr>
              <w:t xml:space="preserve"> </w:t>
            </w:r>
            <w:r>
              <w:rPr>
                <w:rFonts w:hint="eastAsia"/>
                <w:iCs/>
                <w:sz w:val="18"/>
                <w:szCs w:val="18"/>
              </w:rPr>
              <w:br/>
            </w:r>
            <w:r>
              <w:rPr>
                <w:iCs/>
                <w:sz w:val="18"/>
                <w:szCs w:val="18"/>
              </w:rPr>
              <w:t>第</w:t>
            </w:r>
            <w:r w:rsidRPr="00F00727">
              <w:rPr>
                <w:iCs/>
                <w:sz w:val="18"/>
                <w:szCs w:val="18"/>
              </w:rPr>
              <w:t>496</w:t>
            </w:r>
            <w:r>
              <w:rPr>
                <w:rFonts w:hint="eastAsia"/>
                <w:iCs/>
                <w:sz w:val="18"/>
                <w:szCs w:val="18"/>
              </w:rPr>
              <w:t>-</w:t>
            </w:r>
            <w:r w:rsidRPr="00F00727">
              <w:rPr>
                <w:iCs/>
                <w:sz w:val="18"/>
                <w:szCs w:val="18"/>
              </w:rPr>
              <w:t>511</w:t>
            </w:r>
            <w:r>
              <w:rPr>
                <w:iCs/>
                <w:sz w:val="18"/>
                <w:szCs w:val="18"/>
              </w:rPr>
              <w:t>段</w:t>
            </w:r>
            <w:r>
              <w:rPr>
                <w:rFonts w:hint="eastAsia"/>
                <w:iCs/>
                <w:sz w:val="18"/>
                <w:szCs w:val="18"/>
              </w:rPr>
              <w:br/>
            </w:r>
            <w:r>
              <w:rPr>
                <w:iCs/>
                <w:sz w:val="18"/>
                <w:szCs w:val="18"/>
              </w:rPr>
              <w:t>(</w:t>
            </w:r>
            <w:r>
              <w:rPr>
                <w:rFonts w:hint="eastAsia"/>
                <w:iCs/>
                <w:sz w:val="18"/>
                <w:szCs w:val="18"/>
              </w:rPr>
              <w:t>初步建议</w:t>
            </w:r>
            <w:r>
              <w:rPr>
                <w:iCs/>
                <w:sz w:val="18"/>
                <w:szCs w:val="18"/>
              </w:rPr>
              <w:t>)</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iCs/>
                <w:sz w:val="18"/>
                <w:szCs w:val="18"/>
              </w:rPr>
            </w:pPr>
            <w:r w:rsidRPr="00F00727">
              <w:rPr>
                <w:iCs/>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iCs/>
                <w:sz w:val="18"/>
                <w:szCs w:val="18"/>
              </w:rPr>
            </w:pPr>
            <w:r w:rsidRPr="00F00727">
              <w:rPr>
                <w:iCs/>
                <w:sz w:val="18"/>
                <w:szCs w:val="18"/>
              </w:rPr>
              <w:t>3</w:t>
            </w:r>
            <w:r>
              <w:rPr>
                <w:iCs/>
                <w:sz w:val="18"/>
                <w:szCs w:val="18"/>
              </w:rPr>
              <w:t>0.</w:t>
            </w:r>
            <w:r w:rsidRPr="00F00727">
              <w:rPr>
                <w:iCs/>
                <w:sz w:val="18"/>
                <w:szCs w:val="18"/>
              </w:rPr>
              <w:t>0</w:t>
            </w:r>
            <w:r>
              <w:rPr>
                <w:iCs/>
                <w:sz w:val="18"/>
                <w:szCs w:val="18"/>
              </w:rPr>
              <w:t>6.</w:t>
            </w:r>
            <w:r w:rsidRPr="00F00727">
              <w:rPr>
                <w:iCs/>
                <w:sz w:val="18"/>
                <w:szCs w:val="18"/>
              </w:rPr>
              <w:t>10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i/>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i/>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p>
        </w:tc>
        <w:tc>
          <w:tcPr>
            <w:tcW w:w="1057" w:type="dxa"/>
            <w:tcBorders>
              <w:top w:val="nil"/>
              <w:left w:val="single" w:sz="4" w:space="0" w:color="auto"/>
              <w:bottom w:val="nil"/>
              <w:right w:val="single" w:sz="4" w:space="0" w:color="auto"/>
            </w:tcBorders>
            <w:tcMar>
              <w:left w:w="0" w:type="dxa"/>
              <w:right w:w="0" w:type="dxa"/>
            </w:tcMar>
          </w:tcPr>
          <w:p w:rsidR="00EB7E47" w:rsidRPr="00F00727" w:rsidRDefault="00EB7E47" w:rsidP="00FC1867">
            <w:pPr>
              <w:spacing w:line="240" w:lineRule="auto"/>
              <w:jc w:val="center"/>
              <w:rPr>
                <w:iCs/>
                <w:spacing w:val="-10"/>
                <w:sz w:val="18"/>
                <w:szCs w:val="18"/>
              </w:rPr>
            </w:pPr>
            <w:r w:rsidRPr="00F00727">
              <w:rPr>
                <w:iCs/>
                <w:spacing w:val="-10"/>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iCs/>
                <w:sz w:val="18"/>
                <w:szCs w:val="18"/>
              </w:rPr>
            </w:pPr>
            <w:r w:rsidRPr="00F00727">
              <w:rPr>
                <w:iCs/>
                <w:sz w:val="18"/>
                <w:szCs w:val="18"/>
              </w:rPr>
              <w:t>0</w:t>
            </w:r>
            <w:r>
              <w:rPr>
                <w:iCs/>
                <w:sz w:val="18"/>
                <w:szCs w:val="18"/>
              </w:rPr>
              <w:t>2.</w:t>
            </w:r>
            <w:r w:rsidRPr="00F00727">
              <w:rPr>
                <w:iCs/>
                <w:sz w:val="18"/>
                <w:szCs w:val="18"/>
              </w:rPr>
              <w:t>0</w:t>
            </w:r>
            <w:r>
              <w:rPr>
                <w:iCs/>
                <w:sz w:val="18"/>
                <w:szCs w:val="18"/>
              </w:rPr>
              <w:t>5.</w:t>
            </w:r>
            <w:r w:rsidRPr="00F00727">
              <w:rPr>
                <w:iCs/>
                <w:sz w:val="18"/>
                <w:szCs w:val="18"/>
              </w:rPr>
              <w:t>0</w:t>
            </w:r>
            <w:r>
              <w:rPr>
                <w:iCs/>
                <w:sz w:val="18"/>
                <w:szCs w:val="18"/>
              </w:rPr>
              <w:t>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1990</w:t>
            </w:r>
            <w:r>
              <w:rPr>
                <w:iCs/>
                <w:sz w:val="18"/>
                <w:szCs w:val="18"/>
              </w:rPr>
              <w:t>/</w:t>
            </w:r>
            <w:r w:rsidRPr="00F00727">
              <w:rPr>
                <w:iCs/>
                <w:sz w:val="18"/>
                <w:szCs w:val="18"/>
              </w:rPr>
              <w:t>5</w:t>
            </w:r>
            <w:r>
              <w:rPr>
                <w:iCs/>
                <w:sz w:val="18"/>
                <w:szCs w:val="18"/>
              </w:rPr>
              <w:t>/</w:t>
            </w:r>
            <w:r w:rsidRPr="00F00727">
              <w:rPr>
                <w:iCs/>
                <w:sz w:val="18"/>
                <w:szCs w:val="18"/>
              </w:rPr>
              <w:t>Add.61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C.12</w:t>
            </w:r>
            <w:r>
              <w:rPr>
                <w:iCs/>
                <w:sz w:val="18"/>
                <w:szCs w:val="18"/>
              </w:rPr>
              <w:t>/</w:t>
            </w:r>
            <w:r w:rsidRPr="00F00727">
              <w:rPr>
                <w:iCs/>
                <w:sz w:val="18"/>
                <w:szCs w:val="18"/>
              </w:rPr>
              <w:t>2005</w:t>
            </w:r>
            <w:r>
              <w:rPr>
                <w:iCs/>
                <w:sz w:val="18"/>
                <w:szCs w:val="18"/>
              </w:rPr>
              <w:t>/</w:t>
            </w:r>
            <w:r w:rsidRPr="00F00727">
              <w:rPr>
                <w:iCs/>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C.12</w:t>
            </w:r>
            <w:r>
              <w:rPr>
                <w:iCs/>
                <w:sz w:val="18"/>
                <w:szCs w:val="18"/>
              </w:rPr>
              <w:t>/</w:t>
            </w:r>
            <w:r w:rsidRPr="00F00727">
              <w:rPr>
                <w:iCs/>
                <w:sz w:val="18"/>
                <w:szCs w:val="18"/>
              </w:rPr>
              <w:t>1</w:t>
            </w:r>
            <w:r>
              <w:rPr>
                <w:iCs/>
                <w:sz w:val="18"/>
                <w:szCs w:val="18"/>
              </w:rPr>
              <w:t>/</w:t>
            </w:r>
            <w:r w:rsidRPr="00F00727">
              <w:rPr>
                <w:iCs/>
                <w:sz w:val="18"/>
                <w:szCs w:val="18"/>
              </w:rPr>
              <w:t>Add.108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i/>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i/>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i/>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i/>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p>
        </w:tc>
        <w:tc>
          <w:tcPr>
            <w:tcW w:w="1057" w:type="dxa"/>
            <w:tcBorders>
              <w:top w:val="nil"/>
              <w:left w:val="single" w:sz="4" w:space="0" w:color="auto"/>
              <w:bottom w:val="nil"/>
              <w:right w:val="single" w:sz="4" w:space="0" w:color="auto"/>
            </w:tcBorders>
            <w:tcMar>
              <w:left w:w="0" w:type="dxa"/>
              <w:right w:w="0" w:type="dxa"/>
            </w:tcMar>
          </w:tcPr>
          <w:p w:rsidR="00EB7E47" w:rsidRPr="002105AA" w:rsidRDefault="00EB7E47" w:rsidP="00FC1867">
            <w:pPr>
              <w:spacing w:line="240" w:lineRule="auto"/>
              <w:jc w:val="center"/>
              <w:rPr>
                <w:iCs/>
                <w:sz w:val="18"/>
                <w:szCs w:val="18"/>
              </w:rPr>
            </w:pPr>
            <w:r>
              <w:rPr>
                <w:iCs/>
                <w:sz w:val="18"/>
                <w:szCs w:val="18"/>
              </w:rPr>
              <w:t>(</w:t>
            </w:r>
            <w:r w:rsidRPr="002105AA">
              <w:rPr>
                <w:rFonts w:hint="eastAsia"/>
                <w:iCs/>
                <w:sz w:val="18"/>
                <w:szCs w:val="18"/>
              </w:rPr>
              <w:t>作为塞尔维</w:t>
            </w:r>
            <w:r w:rsidR="003E305F" w:rsidRPr="002105AA">
              <w:rPr>
                <w:rFonts w:hint="eastAsia"/>
                <w:iCs/>
                <w:sz w:val="18"/>
                <w:szCs w:val="18"/>
              </w:rPr>
              <w:t>亚和</w:t>
            </w:r>
            <w:r w:rsidR="003E305F">
              <w:rPr>
                <w:iCs/>
                <w:sz w:val="18"/>
                <w:szCs w:val="18"/>
              </w:rPr>
              <w:br/>
            </w:r>
            <w:r w:rsidR="003E305F" w:rsidRPr="002105AA">
              <w:rPr>
                <w:iCs/>
                <w:sz w:val="18"/>
                <w:szCs w:val="18"/>
              </w:rPr>
              <w:t>黑山</w:t>
            </w:r>
            <w:r w:rsidR="003E305F">
              <w:rPr>
                <w:iCs/>
                <w:sz w:val="18"/>
                <w:szCs w:val="18"/>
              </w:rPr>
              <w:t>)</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iCs/>
                <w:sz w:val="18"/>
                <w:szCs w:val="18"/>
              </w:rPr>
            </w:pPr>
            <w:r w:rsidRPr="00F00727">
              <w:rPr>
                <w:iCs/>
                <w:sz w:val="18"/>
                <w:szCs w:val="18"/>
              </w:rPr>
              <w:t>0</w:t>
            </w:r>
            <w:r>
              <w:rPr>
                <w:iCs/>
                <w:sz w:val="18"/>
                <w:szCs w:val="18"/>
              </w:rPr>
              <w:t>3.</w:t>
            </w:r>
            <w:r w:rsidRPr="00F00727">
              <w:rPr>
                <w:iCs/>
                <w:sz w:val="18"/>
                <w:szCs w:val="18"/>
              </w:rPr>
              <w:t>0</w:t>
            </w:r>
            <w:r>
              <w:rPr>
                <w:iCs/>
                <w:sz w:val="18"/>
                <w:szCs w:val="18"/>
              </w:rPr>
              <w:t>5.</w:t>
            </w:r>
            <w:r w:rsidRPr="00F00727">
              <w:rPr>
                <w:iCs/>
                <w:sz w:val="18"/>
                <w:szCs w:val="18"/>
              </w:rPr>
              <w:t>05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C.12</w:t>
            </w:r>
            <w:r>
              <w:rPr>
                <w:iCs/>
                <w:sz w:val="18"/>
                <w:szCs w:val="18"/>
              </w:rPr>
              <w:t>/</w:t>
            </w:r>
            <w:r w:rsidRPr="00F00727">
              <w:rPr>
                <w:iCs/>
                <w:sz w:val="18"/>
                <w:szCs w:val="18"/>
              </w:rPr>
              <w:t>2005</w:t>
            </w:r>
            <w:r>
              <w:rPr>
                <w:iCs/>
                <w:sz w:val="18"/>
                <w:szCs w:val="18"/>
              </w:rPr>
              <w:t>/</w:t>
            </w:r>
            <w:r w:rsidRPr="00F00727">
              <w:rPr>
                <w:iCs/>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iCs/>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i/>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i/>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i/>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i/>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iCs/>
                <w:sz w:val="18"/>
                <w:szCs w:val="18"/>
              </w:rPr>
            </w:pPr>
          </w:p>
        </w:tc>
        <w:tc>
          <w:tcPr>
            <w:tcW w:w="1057" w:type="dxa"/>
            <w:tcBorders>
              <w:top w:val="nil"/>
              <w:left w:val="single" w:sz="4" w:space="0" w:color="auto"/>
              <w:bottom w:val="single" w:sz="4" w:space="0" w:color="auto"/>
              <w:right w:val="single" w:sz="4" w:space="0" w:color="auto"/>
            </w:tcBorders>
            <w:tcMar>
              <w:left w:w="0" w:type="dxa"/>
              <w:right w:w="0" w:type="dxa"/>
            </w:tcMar>
          </w:tcPr>
          <w:p w:rsidR="00EB7E47" w:rsidRPr="002105AA" w:rsidRDefault="00EB7E47" w:rsidP="00FC1867">
            <w:pPr>
              <w:spacing w:line="240" w:lineRule="auto"/>
              <w:jc w:val="center"/>
              <w:rPr>
                <w:iCs/>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iCs/>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iCs/>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C.12</w:t>
            </w:r>
            <w:r>
              <w:rPr>
                <w:iCs/>
                <w:sz w:val="18"/>
                <w:szCs w:val="18"/>
              </w:rPr>
              <w:t>/</w:t>
            </w:r>
            <w:r w:rsidRPr="00F00727">
              <w:rPr>
                <w:iCs/>
                <w:sz w:val="18"/>
                <w:szCs w:val="18"/>
              </w:rPr>
              <w:t>2005</w:t>
            </w:r>
            <w:r>
              <w:rPr>
                <w:iCs/>
                <w:sz w:val="18"/>
                <w:szCs w:val="18"/>
              </w:rPr>
              <w:t>/</w:t>
            </w:r>
            <w:r w:rsidRPr="00F00727">
              <w:rPr>
                <w:iCs/>
                <w:sz w:val="18"/>
                <w:szCs w:val="18"/>
              </w:rPr>
              <w:t>SR.12</w:t>
            </w:r>
          </w:p>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C.12</w:t>
            </w:r>
            <w:r>
              <w:rPr>
                <w:iCs/>
                <w:sz w:val="18"/>
                <w:szCs w:val="18"/>
              </w:rPr>
              <w:t>/</w:t>
            </w:r>
            <w:r w:rsidRPr="00F00727">
              <w:rPr>
                <w:iCs/>
                <w:sz w:val="18"/>
                <w:szCs w:val="18"/>
              </w:rPr>
              <w:t>2005</w:t>
            </w:r>
            <w:r>
              <w:rPr>
                <w:iCs/>
                <w:sz w:val="18"/>
                <w:szCs w:val="18"/>
              </w:rPr>
              <w:t>/</w:t>
            </w:r>
            <w:r w:rsidRPr="00F00727">
              <w:rPr>
                <w:iCs/>
                <w:sz w:val="18"/>
                <w:szCs w:val="18"/>
              </w:rPr>
              <w:t>SR.13</w:t>
            </w:r>
          </w:p>
          <w:p w:rsidR="00EB7E47" w:rsidRPr="00F00727" w:rsidRDefault="00EB7E47" w:rsidP="00FC1867">
            <w:pPr>
              <w:spacing w:line="240" w:lineRule="auto"/>
              <w:rPr>
                <w:iCs/>
                <w:sz w:val="18"/>
                <w:szCs w:val="18"/>
              </w:rPr>
            </w:pPr>
            <w:r w:rsidRPr="00F00727">
              <w:rPr>
                <w:iCs/>
                <w:sz w:val="18"/>
                <w:szCs w:val="18"/>
              </w:rPr>
              <w:t>E</w:t>
            </w:r>
            <w:r>
              <w:rPr>
                <w:iCs/>
                <w:sz w:val="18"/>
                <w:szCs w:val="18"/>
              </w:rPr>
              <w:t>/</w:t>
            </w:r>
            <w:r w:rsidRPr="00F00727">
              <w:rPr>
                <w:iCs/>
                <w:sz w:val="18"/>
                <w:szCs w:val="18"/>
              </w:rPr>
              <w:t>C.12</w:t>
            </w:r>
            <w:r>
              <w:rPr>
                <w:iCs/>
                <w:sz w:val="18"/>
                <w:szCs w:val="18"/>
              </w:rPr>
              <w:t>/</w:t>
            </w:r>
            <w:r w:rsidRPr="00F00727">
              <w:rPr>
                <w:iCs/>
                <w:sz w:val="18"/>
                <w:szCs w:val="18"/>
              </w:rPr>
              <w:t>2000</w:t>
            </w:r>
            <w:r>
              <w:rPr>
                <w:iCs/>
                <w:sz w:val="18"/>
                <w:szCs w:val="18"/>
              </w:rPr>
              <w:t>/</w:t>
            </w:r>
            <w:r w:rsidRPr="00F00727">
              <w:rPr>
                <w:iCs/>
                <w:sz w:val="18"/>
                <w:szCs w:val="18"/>
              </w:rPr>
              <w:t>SR.69</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iCs/>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i/>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i/>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i/>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i/>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pageBreakBefore/>
              <w:spacing w:line="240" w:lineRule="auto"/>
              <w:rPr>
                <w:sz w:val="18"/>
                <w:szCs w:val="18"/>
              </w:rPr>
            </w:pPr>
            <w:r w:rsidRPr="000B584D">
              <w:rPr>
                <w:rFonts w:ascii="Time New Roman" w:eastAsia="SimHei" w:hAnsi="Time New Roman" w:hint="eastAsia"/>
                <w:bCs/>
                <w:sz w:val="18"/>
                <w:szCs w:val="18"/>
              </w:rPr>
              <w:t>塞尔维亚</w:t>
            </w:r>
            <w:r w:rsidRPr="00580A3B">
              <w:rPr>
                <w:rStyle w:val="FootnoteReference"/>
                <w:b/>
                <w:szCs w:val="18"/>
              </w:rPr>
              <w:footnoteReference w:customMarkFollows="1" w:id="15"/>
              <w:t>c</w:t>
            </w:r>
            <w:r w:rsidRPr="00F00727">
              <w:rPr>
                <w:b/>
                <w:sz w:val="18"/>
                <w:szCs w:val="18"/>
              </w:rPr>
              <w:t xml:space="preserve"> </w:t>
            </w:r>
            <w:r w:rsidRPr="00F00727">
              <w:rPr>
                <w:sz w:val="18"/>
                <w:szCs w:val="18"/>
              </w:rPr>
              <w:t xml:space="preserve">-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6.</w:t>
            </w:r>
            <w:r w:rsidRPr="00F00727">
              <w:rPr>
                <w:sz w:val="18"/>
                <w:szCs w:val="18"/>
              </w:rPr>
              <w:t>06</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塞舌尔</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5.</w:t>
            </w:r>
            <w:r w:rsidRPr="00F00727">
              <w:rPr>
                <w:sz w:val="18"/>
                <w:szCs w:val="18"/>
              </w:rPr>
              <w:t>0</w:t>
            </w:r>
            <w:r>
              <w:rPr>
                <w:sz w:val="18"/>
                <w:szCs w:val="18"/>
              </w:rPr>
              <w:t>8.</w:t>
            </w:r>
            <w:r w:rsidRPr="00F00727">
              <w:rPr>
                <w:sz w:val="18"/>
                <w:szCs w:val="18"/>
              </w:rPr>
              <w:t>92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塞拉利昂</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4A15B9"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4A15B9" w:rsidRDefault="00EB7E47" w:rsidP="00FC1867">
            <w:pPr>
              <w:spacing w:line="240" w:lineRule="auto"/>
              <w:rPr>
                <w:sz w:val="18"/>
                <w:szCs w:val="18"/>
                <w:lang w:val="fr-FR"/>
              </w:rPr>
            </w:pPr>
            <w:r w:rsidRPr="00AD0441">
              <w:rPr>
                <w:rFonts w:ascii="Time New Roman" w:eastAsia="SimHei" w:hAnsi="Time New Roman"/>
                <w:bCs/>
                <w:sz w:val="18"/>
                <w:szCs w:val="18"/>
              </w:rPr>
              <w:t>斯洛伐克</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Add.120</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8.</w:t>
            </w:r>
            <w:r w:rsidRPr="00F00727">
              <w:rPr>
                <w:sz w:val="18"/>
                <w:szCs w:val="18"/>
              </w:rPr>
              <w:t>0</w:t>
            </w:r>
            <w:r>
              <w:rPr>
                <w:sz w:val="18"/>
                <w:szCs w:val="18"/>
              </w:rPr>
              <w:t>5.</w:t>
            </w:r>
            <w:r w:rsidRPr="00F00727">
              <w:rPr>
                <w:sz w:val="18"/>
                <w:szCs w:val="18"/>
              </w:rPr>
              <w:t>93</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2.</w:t>
            </w:r>
            <w:r w:rsidRPr="00F00727">
              <w:rPr>
                <w:sz w:val="18"/>
                <w:szCs w:val="18"/>
              </w:rPr>
              <w:t>1</w:t>
            </w:r>
            <w:r>
              <w:rPr>
                <w:sz w:val="18"/>
                <w:szCs w:val="18"/>
              </w:rPr>
              <w:t>1.</w:t>
            </w:r>
            <w:r w:rsidRPr="00F00727">
              <w:rPr>
                <w:sz w:val="18"/>
                <w:szCs w:val="18"/>
              </w:rPr>
              <w:t>02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Add.49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SR.30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3.</w:t>
            </w:r>
            <w:r w:rsidRPr="00F00727">
              <w:rPr>
                <w:sz w:val="18"/>
                <w:szCs w:val="18"/>
              </w:rPr>
              <w:t>1</w:t>
            </w:r>
            <w:r>
              <w:rPr>
                <w:sz w:val="18"/>
                <w:szCs w:val="18"/>
              </w:rPr>
              <w:t>1.</w:t>
            </w:r>
            <w:r w:rsidRPr="00F00727">
              <w:rPr>
                <w:sz w:val="18"/>
                <w:szCs w:val="18"/>
              </w:rPr>
              <w:t>02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SR.31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SR.32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斯洛文尼亚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Add.35</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6.</w:t>
            </w:r>
            <w:r w:rsidRPr="00F00727">
              <w:rPr>
                <w:sz w:val="18"/>
                <w:szCs w:val="18"/>
              </w:rPr>
              <w:t>0</w:t>
            </w:r>
            <w:r>
              <w:rPr>
                <w:sz w:val="18"/>
                <w:szCs w:val="18"/>
              </w:rPr>
              <w:t>7.</w:t>
            </w:r>
            <w:r w:rsidRPr="00F00727">
              <w:rPr>
                <w:sz w:val="18"/>
                <w:szCs w:val="18"/>
              </w:rPr>
              <w:t>92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1</w:t>
            </w:r>
            <w:r>
              <w:rPr>
                <w:sz w:val="18"/>
                <w:szCs w:val="18"/>
              </w:rPr>
              <w:t>1.</w:t>
            </w:r>
            <w:r w:rsidRPr="00F00727">
              <w:rPr>
                <w:sz w:val="18"/>
                <w:szCs w:val="18"/>
              </w:rPr>
              <w:t>05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Add.62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SR.32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SVN</w:t>
            </w:r>
            <w:r>
              <w:rPr>
                <w:sz w:val="18"/>
                <w:szCs w:val="18"/>
              </w:rPr>
              <w:t>/</w:t>
            </w:r>
            <w:r w:rsidRPr="00F00727">
              <w:rPr>
                <w:sz w:val="18"/>
                <w:szCs w:val="18"/>
              </w:rPr>
              <w:t>CO</w:t>
            </w:r>
            <w:r>
              <w:rPr>
                <w:sz w:val="18"/>
                <w:szCs w:val="18"/>
              </w:rPr>
              <w:t>/</w:t>
            </w:r>
            <w:r w:rsidRPr="00F00727">
              <w:rPr>
                <w:sz w:val="18"/>
                <w:szCs w:val="18"/>
              </w:rPr>
              <w:t>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8.</w:t>
            </w:r>
            <w:r w:rsidRPr="00F00727">
              <w:rPr>
                <w:sz w:val="18"/>
                <w:szCs w:val="18"/>
              </w:rPr>
              <w:t>1</w:t>
            </w:r>
            <w:r>
              <w:rPr>
                <w:sz w:val="18"/>
                <w:szCs w:val="18"/>
              </w:rPr>
              <w:t>1.</w:t>
            </w:r>
            <w:r w:rsidRPr="00F00727">
              <w:rPr>
                <w:sz w:val="18"/>
                <w:szCs w:val="18"/>
              </w:rPr>
              <w:t>05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 xml:space="preserve">SR.33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 xml:space="preserve">SR.34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所罗门群岛</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7.</w:t>
            </w:r>
            <w:r w:rsidRPr="00F00727">
              <w:rPr>
                <w:sz w:val="18"/>
                <w:szCs w:val="18"/>
              </w:rPr>
              <w:t>0</w:t>
            </w:r>
            <w:r>
              <w:rPr>
                <w:sz w:val="18"/>
                <w:szCs w:val="18"/>
              </w:rPr>
              <w:t>3.</w:t>
            </w:r>
            <w:r w:rsidRPr="00F00727">
              <w:rPr>
                <w:sz w:val="18"/>
                <w:szCs w:val="18"/>
              </w:rPr>
              <w:t>82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8.</w:t>
            </w:r>
            <w:r w:rsidRPr="00F00727">
              <w:rPr>
                <w:sz w:val="18"/>
                <w:szCs w:val="18"/>
              </w:rPr>
              <w:t>1</w:t>
            </w:r>
            <w:r>
              <w:rPr>
                <w:sz w:val="18"/>
                <w:szCs w:val="18"/>
              </w:rPr>
              <w:t>2.</w:t>
            </w:r>
            <w:r w:rsidRPr="00F00727">
              <w:rPr>
                <w:sz w:val="18"/>
                <w:szCs w:val="18"/>
              </w:rPr>
              <w:t>02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Add.50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SR.38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SR.30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索马里</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90</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6.</w:t>
            </w:r>
            <w:r w:rsidRPr="00F00727">
              <w:rPr>
                <w:sz w:val="18"/>
                <w:szCs w:val="18"/>
              </w:rPr>
              <w:t>97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6.</w:t>
            </w:r>
            <w:r w:rsidRPr="00F00727">
              <w:rPr>
                <w:sz w:val="18"/>
                <w:szCs w:val="18"/>
              </w:rPr>
              <w:t>02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r w:rsidRPr="00AD0441">
              <w:rPr>
                <w:rFonts w:ascii="Time New Roman" w:eastAsia="SimHei" w:hAnsi="Time New Roman"/>
                <w:bCs/>
                <w:sz w:val="18"/>
                <w:szCs w:val="18"/>
              </w:rPr>
              <w:t>西班牙</w:t>
            </w:r>
            <w:r w:rsidRPr="00E92D55">
              <w:rPr>
                <w:sz w:val="18"/>
                <w:szCs w:val="18"/>
              </w:rPr>
              <w:t xml:space="preserve"> - </w:t>
            </w:r>
            <w:r>
              <w:rPr>
                <w:sz w:val="18"/>
                <w:szCs w:val="18"/>
                <w:lang w:val="fr-FR"/>
              </w:rPr>
              <w:t>核心文件</w:t>
            </w:r>
            <w:r w:rsidRPr="00FC1867">
              <w:rPr>
                <w:sz w:val="18"/>
                <w:szCs w:val="18"/>
                <w:lang w:val="en-GB"/>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Add.2</w:t>
            </w:r>
            <w:r>
              <w:rPr>
                <w:sz w:val="18"/>
                <w:szCs w:val="18"/>
              </w:rPr>
              <w:t>/</w:t>
            </w:r>
            <w:r w:rsidRPr="00E92D55">
              <w:rPr>
                <w:sz w:val="18"/>
                <w:szCs w:val="18"/>
              </w:rPr>
              <w:t>Rev.2</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7.</w:t>
            </w:r>
            <w:r w:rsidRPr="00F00727">
              <w:rPr>
                <w:sz w:val="18"/>
                <w:szCs w:val="18"/>
              </w:rPr>
              <w:t>0</w:t>
            </w:r>
            <w:r>
              <w:rPr>
                <w:sz w:val="18"/>
                <w:szCs w:val="18"/>
              </w:rPr>
              <w:t>7.</w:t>
            </w:r>
            <w:r w:rsidRPr="00F00727">
              <w:rPr>
                <w:sz w:val="18"/>
                <w:szCs w:val="18"/>
              </w:rPr>
              <w:t>77</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Add.26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SR.20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SR.20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Add.28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Add.22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2.</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rFonts w:hint="eastAsia"/>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rFonts w:hint="eastAsia"/>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1.</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tcBorders>
          </w:tcPr>
          <w:p w:rsidR="00EB7E47" w:rsidRPr="00FC1867" w:rsidRDefault="00EB7E47" w:rsidP="00FC1867">
            <w:pPr>
              <w:pageBreakBefore/>
              <w:spacing w:line="240" w:lineRule="auto"/>
              <w:rPr>
                <w:spacing w:val="0"/>
                <w:sz w:val="18"/>
                <w:szCs w:val="18"/>
              </w:rPr>
            </w:pPr>
            <w:r w:rsidRPr="00FC1867">
              <w:rPr>
                <w:rFonts w:ascii="Time New Roman" w:eastAsia="SimHei" w:hAnsi="Time New Roman"/>
                <w:bCs/>
                <w:spacing w:val="0"/>
                <w:sz w:val="18"/>
                <w:szCs w:val="18"/>
              </w:rPr>
              <w:t>西班牙</w:t>
            </w:r>
            <w:r w:rsidRPr="00FC1867">
              <w:rPr>
                <w:rFonts w:ascii="Time New Roman" w:eastAsia="SimHei" w:hAnsi="Time New Roman" w:hint="eastAsia"/>
                <w:bCs/>
                <w:spacing w:val="0"/>
                <w:sz w:val="18"/>
                <w:szCs w:val="18"/>
              </w:rPr>
              <w:t>（续）</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91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/4,</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260-293</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SR.22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1.</w:t>
            </w:r>
            <w:r w:rsidRPr="00F00727">
              <w:rPr>
                <w:sz w:val="18"/>
                <w:szCs w:val="18"/>
              </w:rPr>
              <w:t>0</w:t>
            </w:r>
            <w:r>
              <w:rPr>
                <w:sz w:val="18"/>
                <w:szCs w:val="18"/>
              </w:rPr>
              <w:t>5.</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104</w:t>
            </w:r>
            <w:r>
              <w:rPr>
                <w:sz w:val="18"/>
                <w:szCs w:val="18"/>
              </w:rPr>
              <w:t>/</w:t>
            </w:r>
            <w:r w:rsidRPr="00F00727">
              <w:rPr>
                <w:sz w:val="18"/>
                <w:szCs w:val="18"/>
              </w:rPr>
              <w:t>Add.5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3.</w:t>
            </w:r>
            <w:r w:rsidRPr="00F00727">
              <w:rPr>
                <w:sz w:val="18"/>
                <w:szCs w:val="18"/>
              </w:rPr>
              <w:t>0</w:t>
            </w:r>
            <w:r>
              <w:rPr>
                <w:sz w:val="18"/>
                <w:szCs w:val="18"/>
              </w:rPr>
              <w:t>5.</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3.</w:t>
            </w:r>
            <w:r w:rsidRPr="00F00727">
              <w:rPr>
                <w:sz w:val="18"/>
                <w:szCs w:val="18"/>
              </w:rPr>
              <w:t>0</w:t>
            </w:r>
            <w:r>
              <w:rPr>
                <w:sz w:val="18"/>
                <w:szCs w:val="18"/>
              </w:rPr>
              <w:t>4.</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4.</w:t>
            </w:r>
            <w:r w:rsidRPr="00F00727">
              <w:rPr>
                <w:sz w:val="18"/>
                <w:szCs w:val="18"/>
              </w:rPr>
              <w:t>0</w:t>
            </w:r>
            <w:r>
              <w:rPr>
                <w:sz w:val="18"/>
                <w:szCs w:val="18"/>
              </w:rPr>
              <w:t>4.</w:t>
            </w:r>
            <w:r w:rsidRPr="00F00727">
              <w:rPr>
                <w:sz w:val="18"/>
                <w:szCs w:val="18"/>
              </w:rPr>
              <w:t>04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2004</w:t>
            </w:r>
            <w:r>
              <w:rPr>
                <w:sz w:val="18"/>
                <w:szCs w:val="18"/>
              </w:rPr>
              <w:t>/</w:t>
            </w:r>
            <w:r w:rsidRPr="00F00727">
              <w:rPr>
                <w:sz w:val="18"/>
                <w:szCs w:val="18"/>
              </w:rPr>
              <w:t xml:space="preserve">SR.14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斯里兰卡</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Add.48</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1.</w:t>
            </w:r>
            <w:r w:rsidRPr="00F00727">
              <w:rPr>
                <w:sz w:val="18"/>
                <w:szCs w:val="18"/>
              </w:rPr>
              <w:t>0</w:t>
            </w:r>
            <w:r>
              <w:rPr>
                <w:sz w:val="18"/>
                <w:szCs w:val="18"/>
              </w:rPr>
              <w:t>9.</w:t>
            </w:r>
            <w:r w:rsidRPr="00F00727">
              <w:rPr>
                <w:sz w:val="18"/>
                <w:szCs w:val="18"/>
              </w:rPr>
              <w:t>80</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4.</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Add.32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Add.24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4.</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SR.5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苏</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丹</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Add.99</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8.</w:t>
            </w:r>
            <w:r w:rsidRPr="00F00727">
              <w:rPr>
                <w:sz w:val="18"/>
                <w:szCs w:val="18"/>
              </w:rPr>
              <w:t>0</w:t>
            </w:r>
            <w:r>
              <w:rPr>
                <w:sz w:val="18"/>
                <w:szCs w:val="18"/>
              </w:rPr>
              <w:t>6.</w:t>
            </w:r>
            <w:r w:rsidRPr="00F00727">
              <w:rPr>
                <w:sz w:val="18"/>
                <w:szCs w:val="18"/>
              </w:rPr>
              <w:t>86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1.</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Add.41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SR.38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Add.48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SR.39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8.</w:t>
            </w:r>
            <w:r w:rsidRPr="00F00727">
              <w:rPr>
                <w:sz w:val="18"/>
                <w:szCs w:val="18"/>
              </w:rPr>
              <w:t>00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SR.40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SR.41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2000</w:t>
            </w:r>
            <w:r>
              <w:rPr>
                <w:sz w:val="18"/>
                <w:szCs w:val="18"/>
              </w:rPr>
              <w:t>/</w:t>
            </w:r>
            <w:r w:rsidRPr="00F00727">
              <w:rPr>
                <w:sz w:val="18"/>
                <w:szCs w:val="18"/>
              </w:rPr>
              <w:t xml:space="preserve">SR.53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苏里南</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Add.39</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8.</w:t>
            </w:r>
            <w:r w:rsidRPr="00F00727">
              <w:rPr>
                <w:sz w:val="18"/>
                <w:szCs w:val="18"/>
              </w:rPr>
              <w:t>0</w:t>
            </w:r>
            <w:r>
              <w:rPr>
                <w:sz w:val="18"/>
                <w:szCs w:val="18"/>
              </w:rPr>
              <w:t>3.</w:t>
            </w:r>
            <w:r w:rsidRPr="00F00727">
              <w:rPr>
                <w:sz w:val="18"/>
                <w:szCs w:val="18"/>
              </w:rPr>
              <w:t>77</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8.</w:t>
            </w:r>
            <w:r w:rsidRPr="00F00727">
              <w:rPr>
                <w:sz w:val="18"/>
                <w:szCs w:val="18"/>
              </w:rPr>
              <w:t>1</w:t>
            </w:r>
            <w:r>
              <w:rPr>
                <w:sz w:val="18"/>
                <w:szCs w:val="18"/>
              </w:rPr>
              <w:t>2.</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SR.54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SR.55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斯威士兰</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6.</w:t>
            </w:r>
            <w:r w:rsidRPr="00F00727">
              <w:rPr>
                <w:sz w:val="18"/>
                <w:szCs w:val="18"/>
              </w:rPr>
              <w:t>0</w:t>
            </w:r>
            <w:r>
              <w:rPr>
                <w:sz w:val="18"/>
                <w:szCs w:val="18"/>
              </w:rPr>
              <w:t>6.</w:t>
            </w:r>
            <w:r w:rsidRPr="00F00727">
              <w:rPr>
                <w:sz w:val="18"/>
                <w:szCs w:val="18"/>
              </w:rPr>
              <w:t>04</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r w:rsidRPr="00AD0441">
              <w:rPr>
                <w:rFonts w:ascii="Time New Roman" w:eastAsia="SimHei" w:hAnsi="Time New Roman"/>
                <w:bCs/>
                <w:sz w:val="18"/>
                <w:szCs w:val="18"/>
              </w:rPr>
              <w:t>瑞</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典</w:t>
            </w:r>
            <w:r w:rsidRPr="00E92D55">
              <w:rPr>
                <w:sz w:val="18"/>
                <w:szCs w:val="18"/>
              </w:rPr>
              <w:t xml:space="preserve"> - </w:t>
            </w:r>
            <w:r>
              <w:rPr>
                <w:sz w:val="18"/>
                <w:szCs w:val="18"/>
                <w:lang w:val="fr-FR"/>
              </w:rPr>
              <w:t>核心文件</w:t>
            </w:r>
            <w:r w:rsidRPr="003569F7">
              <w:rPr>
                <w:sz w:val="18"/>
                <w:szCs w:val="18"/>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Add.4</w:t>
            </w:r>
            <w:r>
              <w:rPr>
                <w:sz w:val="18"/>
                <w:szCs w:val="18"/>
              </w:rPr>
              <w:t>/</w:t>
            </w:r>
            <w:r w:rsidRPr="00E92D55">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6.</w:t>
            </w:r>
            <w:r w:rsidRPr="00F00727">
              <w:rPr>
                <w:sz w:val="18"/>
                <w:szCs w:val="18"/>
              </w:rPr>
              <w:t>0</w:t>
            </w:r>
            <w:r>
              <w:rPr>
                <w:sz w:val="18"/>
                <w:szCs w:val="18"/>
              </w:rPr>
              <w:t>7.</w:t>
            </w:r>
            <w:r w:rsidRPr="00F00727">
              <w:rPr>
                <w:sz w:val="18"/>
                <w:szCs w:val="18"/>
              </w:rPr>
              <w:t>06</w:t>
            </w:r>
          </w:p>
        </w:tc>
        <w:tc>
          <w:tcPr>
            <w:tcW w:w="1407" w:type="dxa"/>
            <w:gridSpan w:val="2"/>
            <w:tcBorders>
              <w:top w:val="nil"/>
              <w:left w:val="single" w:sz="4" w:space="0" w:color="auto"/>
              <w:bottom w:val="nil"/>
              <w:right w:val="single" w:sz="4" w:space="0" w:color="auto"/>
            </w:tcBorders>
          </w:tcPr>
          <w:p w:rsidR="00EB7E47" w:rsidRPr="00FC1867" w:rsidRDefault="00EB7E47" w:rsidP="00FC1867">
            <w:pPr>
              <w:spacing w:line="240" w:lineRule="auto"/>
              <w:rPr>
                <w:spacing w:val="0"/>
                <w:sz w:val="18"/>
                <w:szCs w:val="18"/>
              </w:rPr>
            </w:pPr>
            <w:r w:rsidRPr="00FC1867">
              <w:rPr>
                <w:spacing w:val="0"/>
                <w:sz w:val="18"/>
                <w:szCs w:val="18"/>
              </w:rPr>
              <w:t>E/C.12/SWE/5</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0.</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0.</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SR.20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SR.20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2.</w:t>
            </w:r>
            <w:r w:rsidRPr="00F00727">
              <w:rPr>
                <w:sz w:val="18"/>
                <w:szCs w:val="18"/>
              </w:rPr>
              <w:t>88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Add.13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/4,</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1988</w:t>
            </w:r>
            <w:r>
              <w:rPr>
                <w:sz w:val="18"/>
                <w:szCs w:val="18"/>
              </w:rPr>
              <w:t>/</w:t>
            </w:r>
            <w:r w:rsidRPr="00F00727">
              <w:rPr>
                <w:sz w:val="18"/>
                <w:szCs w:val="18"/>
              </w:rPr>
              <w:t xml:space="preserve">SR.11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rFonts w:hint="eastAsia"/>
                <w:sz w:val="18"/>
                <w:szCs w:val="18"/>
              </w:rPr>
            </w:pPr>
            <w:r>
              <w:rPr>
                <w:sz w:val="18"/>
                <w:szCs w:val="18"/>
              </w:rPr>
              <w:t>第</w:t>
            </w:r>
            <w:r w:rsidRPr="00F00727">
              <w:rPr>
                <w:sz w:val="18"/>
                <w:szCs w:val="18"/>
              </w:rPr>
              <w:t>134-151</w:t>
            </w:r>
            <w:r>
              <w:rPr>
                <w:sz w:val="18"/>
                <w:szCs w:val="18"/>
              </w:rPr>
              <w:t>段</w:t>
            </w: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E92D55" w:rsidRDefault="00EB7E47" w:rsidP="00FC1867">
            <w:pPr>
              <w:pageBreakBefore/>
              <w:spacing w:line="240" w:lineRule="auto"/>
              <w:rPr>
                <w:rFonts w:hint="eastAsia"/>
                <w:sz w:val="18"/>
                <w:szCs w:val="18"/>
              </w:rPr>
            </w:pPr>
            <w:r w:rsidRPr="00AD0441">
              <w:rPr>
                <w:rFonts w:ascii="Time New Roman" w:eastAsia="SimHei" w:hAnsi="Time New Roman"/>
                <w:bCs/>
                <w:sz w:val="18"/>
                <w:szCs w:val="18"/>
              </w:rPr>
              <w:t>瑞</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典</w:t>
            </w:r>
            <w:r>
              <w:rPr>
                <w:rFonts w:eastAsia="KaiTi_GB2312" w:hint="eastAsia"/>
                <w:bCs/>
                <w:sz w:val="18"/>
                <w:szCs w:val="18"/>
              </w:rPr>
              <w:t>(</w:t>
            </w:r>
            <w:r w:rsidRPr="00F87088">
              <w:rPr>
                <w:rFonts w:eastAsia="KaiTi_GB2312" w:hint="eastAsia"/>
                <w:bCs/>
                <w:sz w:val="18"/>
                <w:szCs w:val="18"/>
              </w:rPr>
              <w:t>续</w:t>
            </w:r>
            <w:r>
              <w:rPr>
                <w:rFonts w:eastAsia="KaiTi_GB2312" w:hint="eastAsia"/>
                <w:bCs/>
                <w:sz w:val="18"/>
                <w:szCs w:val="18"/>
              </w:rPr>
              <w:t>)</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/4,</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222-259</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w:t>
            </w:r>
            <w:r w:rsidRPr="00F00727">
              <w:rPr>
                <w:sz w:val="18"/>
                <w:szCs w:val="18"/>
              </w:rPr>
              <w:t xml:space="preserve">SR.18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5.</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0.</w:t>
            </w:r>
            <w:r w:rsidRPr="00F00727">
              <w:rPr>
                <w:sz w:val="18"/>
                <w:szCs w:val="18"/>
              </w:rPr>
              <w:t>0</w:t>
            </w:r>
            <w:r>
              <w:rPr>
                <w:sz w:val="18"/>
                <w:szCs w:val="18"/>
              </w:rPr>
              <w:t>5.</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3.</w:t>
            </w:r>
            <w:r w:rsidRPr="00F00727">
              <w:rPr>
                <w:sz w:val="18"/>
                <w:szCs w:val="18"/>
              </w:rPr>
              <w:t>1</w:t>
            </w:r>
            <w:r>
              <w:rPr>
                <w:sz w:val="18"/>
                <w:szCs w:val="18"/>
              </w:rPr>
              <w:t>1.</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SR.61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Add.70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1</w:t>
            </w:r>
            <w:r>
              <w:rPr>
                <w:sz w:val="18"/>
                <w:szCs w:val="18"/>
              </w:rPr>
              <w:t>1.</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SR.62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E92D55" w:rsidRDefault="00EB7E47" w:rsidP="00FC1867">
            <w:pPr>
              <w:spacing w:line="240" w:lineRule="auto"/>
              <w:rPr>
                <w:sz w:val="18"/>
                <w:szCs w:val="18"/>
              </w:rPr>
            </w:pPr>
            <w:r w:rsidRPr="00AD0441">
              <w:rPr>
                <w:rFonts w:ascii="Time New Roman" w:eastAsia="SimHei" w:hAnsi="Time New Roman"/>
                <w:bCs/>
                <w:sz w:val="18"/>
                <w:szCs w:val="18"/>
              </w:rPr>
              <w:t>瑞</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士</w:t>
            </w:r>
            <w:r w:rsidRPr="00E92D55">
              <w:rPr>
                <w:sz w:val="18"/>
                <w:szCs w:val="18"/>
              </w:rPr>
              <w:t xml:space="preserve"> - </w:t>
            </w:r>
            <w:r>
              <w:rPr>
                <w:sz w:val="18"/>
                <w:szCs w:val="18"/>
                <w:lang w:val="fr-FR"/>
              </w:rPr>
              <w:t>核心文件</w:t>
            </w:r>
            <w:r w:rsidRPr="003569F7">
              <w:rPr>
                <w:sz w:val="18"/>
                <w:szCs w:val="18"/>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Add.29</w:t>
            </w:r>
            <w:r>
              <w:rPr>
                <w:sz w:val="18"/>
                <w:szCs w:val="18"/>
              </w:rPr>
              <w:t>/</w:t>
            </w:r>
            <w:r w:rsidRPr="00E92D55">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8.</w:t>
            </w:r>
            <w:r w:rsidRPr="00F00727">
              <w:rPr>
                <w:sz w:val="18"/>
                <w:szCs w:val="18"/>
              </w:rPr>
              <w:t>0</w:t>
            </w:r>
            <w:r>
              <w:rPr>
                <w:sz w:val="18"/>
                <w:szCs w:val="18"/>
              </w:rPr>
              <w:t>9.</w:t>
            </w:r>
            <w:r w:rsidRPr="00F00727">
              <w:rPr>
                <w:sz w:val="18"/>
                <w:szCs w:val="18"/>
              </w:rPr>
              <w:t>92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0.</w:t>
            </w:r>
            <w:r w:rsidRPr="00F00727">
              <w:rPr>
                <w:sz w:val="18"/>
                <w:szCs w:val="18"/>
              </w:rPr>
              <w:t>1</w:t>
            </w:r>
            <w:r>
              <w:rPr>
                <w:sz w:val="18"/>
                <w:szCs w:val="18"/>
              </w:rPr>
              <w:t>1.</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Add.33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SR.37</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Add.30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98</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 xml:space="preserve">SR.38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1998</w:t>
            </w:r>
            <w:r>
              <w:rPr>
                <w:sz w:val="18"/>
                <w:szCs w:val="18"/>
              </w:rPr>
              <w:t>/</w:t>
            </w:r>
            <w:r w:rsidRPr="00F00727">
              <w:rPr>
                <w:sz w:val="18"/>
                <w:szCs w:val="18"/>
              </w:rPr>
              <w:t>SR.39</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阿拉伯叙利亚共和国</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9.</w:t>
            </w:r>
            <w:r w:rsidRPr="00F00727">
              <w:rPr>
                <w:sz w:val="18"/>
                <w:szCs w:val="18"/>
              </w:rPr>
              <w:t>0</w:t>
            </w:r>
            <w:r>
              <w:rPr>
                <w:sz w:val="18"/>
                <w:szCs w:val="18"/>
              </w:rPr>
              <w:t>4.</w:t>
            </w:r>
            <w:r w:rsidRPr="00F00727">
              <w:rPr>
                <w:sz w:val="18"/>
                <w:szCs w:val="18"/>
              </w:rPr>
              <w:t>83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 xml:space="preserve">Add.25 </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1983</w:t>
            </w:r>
            <w:r>
              <w:rPr>
                <w:sz w:val="18"/>
                <w:szCs w:val="18"/>
              </w:rPr>
              <w:t>/</w:t>
            </w:r>
            <w:r w:rsidRPr="00F00727">
              <w:rPr>
                <w:sz w:val="18"/>
                <w:szCs w:val="18"/>
              </w:rPr>
              <w:t>WG.1</w:t>
            </w:r>
            <w:r>
              <w:rPr>
                <w:sz w:val="18"/>
                <w:szCs w:val="18"/>
              </w:rPr>
              <w:t>/</w:t>
            </w:r>
            <w:r w:rsidRPr="00F00727">
              <w:rPr>
                <w:sz w:val="18"/>
                <w:szCs w:val="18"/>
              </w:rPr>
              <w:t>SR.2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Add.31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1991</w:t>
            </w:r>
            <w:r>
              <w:rPr>
                <w:sz w:val="18"/>
                <w:szCs w:val="18"/>
              </w:rPr>
              <w:t>/4,</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SR.35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Add.63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SR.36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1</w:t>
            </w:r>
            <w:r>
              <w:rPr>
                <w:sz w:val="18"/>
                <w:szCs w:val="18"/>
              </w:rPr>
              <w:t>0.</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Add.23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SR.35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Add.63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Height w:val="80"/>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SR.35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4A15B9"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4A15B9" w:rsidRDefault="00EB7E47" w:rsidP="00FC1867">
            <w:pPr>
              <w:spacing w:line="240" w:lineRule="auto"/>
              <w:rPr>
                <w:sz w:val="18"/>
                <w:szCs w:val="18"/>
                <w:lang w:val="fr-FR"/>
              </w:rPr>
            </w:pPr>
            <w:r w:rsidRPr="00AD0441">
              <w:rPr>
                <w:rFonts w:ascii="Time New Roman" w:eastAsia="SimHei" w:hAnsi="Time New Roman"/>
                <w:bCs/>
                <w:sz w:val="18"/>
                <w:szCs w:val="18"/>
              </w:rPr>
              <w:t>塔吉克斯坦</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Add.128</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4.</w:t>
            </w:r>
            <w:r w:rsidRPr="00F00727">
              <w:rPr>
                <w:sz w:val="18"/>
                <w:szCs w:val="18"/>
              </w:rPr>
              <w:t>0</w:t>
            </w:r>
            <w:r>
              <w:rPr>
                <w:sz w:val="18"/>
                <w:szCs w:val="18"/>
              </w:rPr>
              <w:t>4.</w:t>
            </w:r>
            <w:r w:rsidRPr="00F00727">
              <w:rPr>
                <w:sz w:val="18"/>
                <w:szCs w:val="18"/>
              </w:rPr>
              <w:t>99</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0.</w:t>
            </w:r>
            <w:r w:rsidRPr="00F00727">
              <w:rPr>
                <w:sz w:val="18"/>
                <w:szCs w:val="18"/>
              </w:rPr>
              <w:t>1</w:t>
            </w:r>
            <w:r>
              <w:rPr>
                <w:sz w:val="18"/>
                <w:szCs w:val="18"/>
              </w:rPr>
              <w:t>1.</w:t>
            </w:r>
            <w:r w:rsidRPr="00F00727">
              <w:rPr>
                <w:sz w:val="18"/>
                <w:szCs w:val="18"/>
              </w:rPr>
              <w:t>06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TJK</w:t>
            </w:r>
            <w:r>
              <w:rPr>
                <w:sz w:val="18"/>
                <w:szCs w:val="18"/>
              </w:rPr>
              <w:t>/</w:t>
            </w:r>
            <w:r w:rsidRPr="00F00727">
              <w:rPr>
                <w:sz w:val="18"/>
                <w:szCs w:val="18"/>
              </w:rPr>
              <w:t>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SR.39</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TJK</w:t>
            </w:r>
            <w:r>
              <w:rPr>
                <w:sz w:val="18"/>
                <w:szCs w:val="18"/>
              </w:rPr>
              <w:t>/</w:t>
            </w:r>
            <w:r w:rsidRPr="00F00727">
              <w:rPr>
                <w:sz w:val="18"/>
                <w:szCs w:val="18"/>
              </w:rPr>
              <w:t>CO</w:t>
            </w:r>
            <w:r>
              <w:rPr>
                <w:sz w:val="18"/>
                <w:szCs w:val="18"/>
              </w:rPr>
              <w:t>/</w:t>
            </w:r>
            <w:r w:rsidRPr="00F00727">
              <w:rPr>
                <w:sz w:val="18"/>
                <w:szCs w:val="18"/>
              </w:rPr>
              <w:t>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Pr>
                <w:sz w:val="18"/>
                <w:szCs w:val="18"/>
              </w:rPr>
              <w:t>2,</w:t>
            </w:r>
            <w:r w:rsidRPr="00F00727">
              <w:rPr>
                <w:sz w:val="18"/>
                <w:szCs w:val="18"/>
              </w:rPr>
              <w:t xml:space="preserve"> 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3.</w:t>
            </w:r>
            <w:r w:rsidRPr="00F00727">
              <w:rPr>
                <w:sz w:val="18"/>
                <w:szCs w:val="18"/>
              </w:rPr>
              <w:t>1</w:t>
            </w:r>
            <w:r>
              <w:rPr>
                <w:sz w:val="18"/>
                <w:szCs w:val="18"/>
              </w:rPr>
              <w:t>1.</w:t>
            </w:r>
            <w:r w:rsidRPr="00F00727">
              <w:rPr>
                <w:sz w:val="18"/>
                <w:szCs w:val="18"/>
              </w:rPr>
              <w:t>06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SR.40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SR.41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泰</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Add.78</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5.</w:t>
            </w:r>
            <w:r w:rsidRPr="00F00727">
              <w:rPr>
                <w:sz w:val="18"/>
                <w:szCs w:val="18"/>
              </w:rPr>
              <w:t>1</w:t>
            </w:r>
            <w:r>
              <w:rPr>
                <w:sz w:val="18"/>
                <w:szCs w:val="18"/>
              </w:rPr>
              <w:t>2.</w:t>
            </w:r>
            <w:r w:rsidRPr="00F00727">
              <w:rPr>
                <w:sz w:val="18"/>
                <w:szCs w:val="18"/>
              </w:rPr>
              <w:t>99</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前南斯拉夫的马其顿共和国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Add.83</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8.</w:t>
            </w:r>
            <w:r w:rsidRPr="00F00727">
              <w:rPr>
                <w:sz w:val="18"/>
                <w:szCs w:val="18"/>
              </w:rPr>
              <w:t>0</w:t>
            </w:r>
            <w:r>
              <w:rPr>
                <w:sz w:val="18"/>
                <w:szCs w:val="18"/>
              </w:rPr>
              <w:t>1.</w:t>
            </w:r>
            <w:r w:rsidRPr="00F00727">
              <w:rPr>
                <w:sz w:val="18"/>
                <w:szCs w:val="18"/>
              </w:rPr>
              <w:t>94</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3.</w:t>
            </w:r>
            <w:r w:rsidRPr="00F00727">
              <w:rPr>
                <w:sz w:val="18"/>
                <w:szCs w:val="18"/>
              </w:rPr>
              <w:t>1</w:t>
            </w:r>
            <w:r>
              <w:rPr>
                <w:sz w:val="18"/>
                <w:szCs w:val="18"/>
              </w:rPr>
              <w:t>1.</w:t>
            </w:r>
            <w:r w:rsidRPr="00F00727">
              <w:rPr>
                <w:sz w:val="18"/>
                <w:szCs w:val="18"/>
              </w:rPr>
              <w:t>06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Add.69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SR.42</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MKD</w:t>
            </w:r>
            <w:r>
              <w:rPr>
                <w:sz w:val="18"/>
                <w:szCs w:val="18"/>
              </w:rPr>
              <w:t>/</w:t>
            </w:r>
            <w:r w:rsidRPr="00F00727">
              <w:rPr>
                <w:sz w:val="18"/>
                <w:szCs w:val="18"/>
              </w:rPr>
              <w:t>CO</w:t>
            </w:r>
            <w:r>
              <w:rPr>
                <w:sz w:val="18"/>
                <w:szCs w:val="18"/>
              </w:rPr>
              <w:t>/</w:t>
            </w:r>
            <w:r w:rsidRPr="00F00727">
              <w:rPr>
                <w:sz w:val="18"/>
                <w:szCs w:val="18"/>
              </w:rPr>
              <w:t>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Pr>
                <w:sz w:val="18"/>
                <w:szCs w:val="18"/>
              </w:rPr>
              <w:t>2,</w:t>
            </w:r>
            <w:r w:rsidRPr="00F00727">
              <w:rPr>
                <w:sz w:val="18"/>
                <w:szCs w:val="18"/>
              </w:rPr>
              <w:t xml:space="preserve"> </w:t>
            </w:r>
            <w:r>
              <w:rPr>
                <w:sz w:val="18"/>
                <w:szCs w:val="18"/>
              </w:rPr>
              <w:t>3,</w:t>
            </w:r>
            <w:r w:rsidRPr="00F00727">
              <w:rPr>
                <w:sz w:val="18"/>
                <w:szCs w:val="18"/>
              </w:rPr>
              <w:t xml:space="preserve"> 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4.</w:t>
            </w:r>
            <w:r w:rsidRPr="00F00727">
              <w:rPr>
                <w:sz w:val="18"/>
                <w:szCs w:val="18"/>
              </w:rPr>
              <w:t>1</w:t>
            </w:r>
            <w:r>
              <w:rPr>
                <w:sz w:val="18"/>
                <w:szCs w:val="18"/>
              </w:rPr>
              <w:t>1.</w:t>
            </w:r>
            <w:r w:rsidRPr="00F00727">
              <w:rPr>
                <w:sz w:val="18"/>
                <w:szCs w:val="18"/>
              </w:rPr>
              <w:t>06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SR.43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2006</w:t>
            </w:r>
            <w:r>
              <w:rPr>
                <w:sz w:val="18"/>
                <w:szCs w:val="18"/>
              </w:rPr>
              <w:t>/</w:t>
            </w:r>
            <w:r w:rsidRPr="00F00727">
              <w:rPr>
                <w:sz w:val="18"/>
                <w:szCs w:val="18"/>
              </w:rPr>
              <w:t xml:space="preserve">SR.44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东帝汶</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6.</w:t>
            </w:r>
            <w:r w:rsidRPr="00F00727">
              <w:rPr>
                <w:sz w:val="18"/>
                <w:szCs w:val="18"/>
              </w:rPr>
              <w:t>0</w:t>
            </w:r>
            <w:r>
              <w:rPr>
                <w:sz w:val="18"/>
                <w:szCs w:val="18"/>
              </w:rPr>
              <w:t>7.</w:t>
            </w:r>
            <w:r w:rsidRPr="00F00727">
              <w:rPr>
                <w:sz w:val="18"/>
                <w:szCs w:val="18"/>
              </w:rPr>
              <w:t>03</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E92D55"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E92D55" w:rsidRDefault="00EB7E47" w:rsidP="00FC1867">
            <w:pPr>
              <w:pageBreakBefore/>
              <w:spacing w:line="240" w:lineRule="auto"/>
              <w:rPr>
                <w:sz w:val="18"/>
                <w:szCs w:val="18"/>
              </w:rPr>
            </w:pPr>
            <w:r w:rsidRPr="00AD0441">
              <w:rPr>
                <w:rFonts w:ascii="Time New Roman" w:eastAsia="SimHei" w:hAnsi="Time New Roman"/>
                <w:bCs/>
                <w:sz w:val="18"/>
                <w:szCs w:val="18"/>
              </w:rPr>
              <w:t>多</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哥</w:t>
            </w:r>
            <w:r w:rsidRPr="00E92D55">
              <w:rPr>
                <w:sz w:val="18"/>
                <w:szCs w:val="18"/>
              </w:rPr>
              <w:t xml:space="preserve"> - </w:t>
            </w:r>
            <w:r>
              <w:rPr>
                <w:sz w:val="18"/>
                <w:szCs w:val="18"/>
                <w:lang w:val="fr-FR"/>
              </w:rPr>
              <w:t>核心文件</w:t>
            </w:r>
            <w:r w:rsidRPr="003569F7">
              <w:rPr>
                <w:sz w:val="18"/>
                <w:szCs w:val="18"/>
              </w:rPr>
              <w:t>：</w:t>
            </w:r>
            <w:r w:rsidRPr="00E92D55">
              <w:rPr>
                <w:sz w:val="18"/>
                <w:szCs w:val="18"/>
              </w:rPr>
              <w:t>HRI</w:t>
            </w:r>
            <w:r>
              <w:rPr>
                <w:sz w:val="18"/>
                <w:szCs w:val="18"/>
              </w:rPr>
              <w:t>/</w:t>
            </w:r>
            <w:r w:rsidRPr="00E92D55">
              <w:rPr>
                <w:sz w:val="18"/>
                <w:szCs w:val="18"/>
              </w:rPr>
              <w:t>CORE</w:t>
            </w:r>
            <w:r>
              <w:rPr>
                <w:sz w:val="18"/>
                <w:szCs w:val="18"/>
              </w:rPr>
              <w:t>/</w:t>
            </w:r>
            <w:r w:rsidRPr="00E92D55">
              <w:rPr>
                <w:sz w:val="18"/>
                <w:szCs w:val="18"/>
              </w:rPr>
              <w:t>1</w:t>
            </w:r>
            <w:r>
              <w:rPr>
                <w:sz w:val="18"/>
                <w:szCs w:val="18"/>
              </w:rPr>
              <w:t>/</w:t>
            </w:r>
            <w:r w:rsidRPr="00E92D55">
              <w:rPr>
                <w:sz w:val="18"/>
                <w:szCs w:val="18"/>
              </w:rPr>
              <w:t>Add.38</w:t>
            </w:r>
            <w:r>
              <w:rPr>
                <w:sz w:val="18"/>
                <w:szCs w:val="18"/>
              </w:rPr>
              <w:t>/</w:t>
            </w:r>
            <w:r w:rsidRPr="00E92D55">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4.</w:t>
            </w:r>
            <w:r w:rsidRPr="00F00727">
              <w:rPr>
                <w:sz w:val="18"/>
                <w:szCs w:val="18"/>
              </w:rPr>
              <w:t>0</w:t>
            </w:r>
            <w:r>
              <w:rPr>
                <w:sz w:val="18"/>
                <w:szCs w:val="18"/>
              </w:rPr>
              <w:t>8.</w:t>
            </w:r>
            <w:r w:rsidRPr="00F00727">
              <w:rPr>
                <w:sz w:val="18"/>
                <w:szCs w:val="18"/>
              </w:rPr>
              <w:t>84</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特立尼达和多巴哥</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Add.110</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8.</w:t>
            </w:r>
            <w:r w:rsidRPr="00F00727">
              <w:rPr>
                <w:sz w:val="18"/>
                <w:szCs w:val="18"/>
              </w:rPr>
              <w:t>0</w:t>
            </w:r>
            <w:r>
              <w:rPr>
                <w:sz w:val="18"/>
                <w:szCs w:val="18"/>
              </w:rPr>
              <w:t>3.</w:t>
            </w:r>
            <w:r w:rsidRPr="00F00727">
              <w:rPr>
                <w:sz w:val="18"/>
                <w:szCs w:val="18"/>
              </w:rPr>
              <w:t>79</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Add.21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SR.17</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267-309</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1988</w:t>
            </w:r>
            <w:r>
              <w:rPr>
                <w:sz w:val="18"/>
                <w:szCs w:val="18"/>
              </w:rPr>
              <w:t>/</w:t>
            </w:r>
            <w:r w:rsidRPr="00F00727">
              <w:rPr>
                <w:sz w:val="18"/>
                <w:szCs w:val="18"/>
              </w:rPr>
              <w:t>5</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8.</w:t>
            </w:r>
            <w:r w:rsidRPr="00F00727">
              <w:rPr>
                <w:sz w:val="18"/>
                <w:szCs w:val="18"/>
              </w:rPr>
              <w:t>0</w:t>
            </w:r>
            <w:r>
              <w:rPr>
                <w:sz w:val="18"/>
                <w:szCs w:val="18"/>
              </w:rPr>
              <w:t>5.</w:t>
            </w:r>
            <w:r w:rsidRPr="00F00727">
              <w:rPr>
                <w:sz w:val="18"/>
                <w:szCs w:val="18"/>
              </w:rPr>
              <w:t>02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Add.30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Add.80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SR.16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4A15B9"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4A15B9" w:rsidRDefault="00EB7E47" w:rsidP="00FC1867">
            <w:pPr>
              <w:spacing w:line="240" w:lineRule="auto"/>
              <w:rPr>
                <w:sz w:val="18"/>
                <w:szCs w:val="18"/>
                <w:lang w:val="fr-FR"/>
              </w:rPr>
            </w:pPr>
            <w:r w:rsidRPr="00AD0441">
              <w:rPr>
                <w:rFonts w:ascii="Time New Roman" w:eastAsia="SimHei" w:hAnsi="Time New Roman"/>
                <w:bCs/>
                <w:sz w:val="18"/>
                <w:szCs w:val="18"/>
              </w:rPr>
              <w:t>突尼斯</w:t>
            </w:r>
            <w:r w:rsidRPr="004A15B9">
              <w:rPr>
                <w:sz w:val="18"/>
                <w:szCs w:val="18"/>
                <w:lang w:val="fr-FR"/>
              </w:rPr>
              <w:t xml:space="preserve"> - </w:t>
            </w:r>
            <w:r>
              <w:rPr>
                <w:sz w:val="18"/>
                <w:szCs w:val="18"/>
                <w:lang w:val="fr-FR"/>
              </w:rPr>
              <w:t>核心文件：</w:t>
            </w:r>
            <w:r w:rsidRPr="004A15B9">
              <w:rPr>
                <w:sz w:val="18"/>
                <w:szCs w:val="18"/>
                <w:lang w:val="fr-FR"/>
              </w:rPr>
              <w:t>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1</w:t>
            </w:r>
            <w:r>
              <w:rPr>
                <w:sz w:val="18"/>
                <w:szCs w:val="18"/>
                <w:lang w:val="fr-FR"/>
              </w:rPr>
              <w:t>/</w:t>
            </w:r>
            <w:r w:rsidRPr="004A15B9">
              <w:rPr>
                <w:sz w:val="18"/>
                <w:szCs w:val="18"/>
                <w:lang w:val="fr-FR"/>
              </w:rPr>
              <w:t>Add.46</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2.</w:t>
            </w:r>
            <w:r w:rsidRPr="00F00727">
              <w:rPr>
                <w:sz w:val="18"/>
                <w:szCs w:val="18"/>
              </w:rPr>
              <w:t>89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113-130</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5.</w:t>
            </w:r>
            <w:r w:rsidRPr="00F00727">
              <w:rPr>
                <w:sz w:val="18"/>
                <w:szCs w:val="18"/>
              </w:rPr>
              <w:t>99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Add.36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99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 xml:space="preserve">SR.18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 xml:space="preserve">SR.19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4A15B9"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4A15B9" w:rsidRDefault="00EB7E47" w:rsidP="00FC1867">
            <w:pPr>
              <w:spacing w:line="240" w:lineRule="auto"/>
              <w:rPr>
                <w:sz w:val="18"/>
                <w:szCs w:val="18"/>
                <w:lang w:val="fr-FR"/>
              </w:rPr>
            </w:pPr>
            <w:r w:rsidRPr="00AD0441">
              <w:rPr>
                <w:rFonts w:ascii="Time New Roman" w:eastAsia="SimHei" w:hAnsi="Time New Roman"/>
                <w:bCs/>
                <w:sz w:val="18"/>
                <w:szCs w:val="18"/>
              </w:rPr>
              <w:t>土耳其</w:t>
            </w:r>
            <w:r w:rsidRPr="004A15B9">
              <w:rPr>
                <w:sz w:val="18"/>
                <w:szCs w:val="18"/>
                <w:lang w:val="fr-FR"/>
              </w:rPr>
              <w:t xml:space="preserve"> - </w:t>
            </w:r>
            <w:r>
              <w:rPr>
                <w:sz w:val="18"/>
                <w:szCs w:val="18"/>
                <w:lang w:val="fr-FR"/>
              </w:rPr>
              <w:t>核心文件：</w:t>
            </w:r>
            <w:r w:rsidRPr="004A15B9">
              <w:rPr>
                <w:sz w:val="18"/>
                <w:szCs w:val="18"/>
                <w:lang w:val="fr-FR"/>
              </w:rPr>
              <w:t xml:space="preserve"> HRI</w:t>
            </w:r>
            <w:r>
              <w:rPr>
                <w:sz w:val="18"/>
                <w:szCs w:val="18"/>
                <w:lang w:val="fr-FR"/>
              </w:rPr>
              <w:t>/</w:t>
            </w:r>
            <w:r w:rsidRPr="004A15B9">
              <w:rPr>
                <w:sz w:val="18"/>
                <w:szCs w:val="18"/>
                <w:lang w:val="fr-FR"/>
              </w:rPr>
              <w:t>CORE</w:t>
            </w:r>
            <w:r>
              <w:rPr>
                <w:sz w:val="18"/>
                <w:szCs w:val="18"/>
                <w:lang w:val="fr-FR"/>
              </w:rPr>
              <w:t>/</w:t>
            </w:r>
            <w:r w:rsidRPr="004A15B9">
              <w:rPr>
                <w:sz w:val="18"/>
                <w:szCs w:val="18"/>
                <w:lang w:val="fr-FR"/>
              </w:rPr>
              <w:t>TUR</w:t>
            </w:r>
            <w:r>
              <w:rPr>
                <w:sz w:val="18"/>
                <w:szCs w:val="18"/>
                <w:lang w:val="fr-FR"/>
              </w:rPr>
              <w:t>/</w:t>
            </w:r>
            <w:r w:rsidRPr="004A15B9">
              <w:rPr>
                <w:sz w:val="18"/>
                <w:szCs w:val="18"/>
                <w:lang w:val="fr-FR"/>
              </w:rPr>
              <w:t>2007</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3.</w:t>
            </w:r>
            <w:r w:rsidRPr="00F00727">
              <w:rPr>
                <w:sz w:val="18"/>
                <w:szCs w:val="18"/>
              </w:rPr>
              <w:t>1</w:t>
            </w:r>
            <w:r>
              <w:rPr>
                <w:sz w:val="18"/>
                <w:szCs w:val="18"/>
              </w:rPr>
              <w:t>2.</w:t>
            </w:r>
            <w:r w:rsidRPr="00F00727">
              <w:rPr>
                <w:sz w:val="18"/>
                <w:szCs w:val="18"/>
              </w:rPr>
              <w:t>03</w:t>
            </w: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土库曼斯坦</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1.</w:t>
            </w:r>
            <w:r w:rsidRPr="00F00727">
              <w:rPr>
                <w:sz w:val="18"/>
                <w:szCs w:val="18"/>
              </w:rPr>
              <w:t>0</w:t>
            </w:r>
            <w:r>
              <w:rPr>
                <w:sz w:val="18"/>
                <w:szCs w:val="18"/>
              </w:rPr>
              <w:t>8.</w:t>
            </w:r>
            <w:r w:rsidRPr="00F00727">
              <w:rPr>
                <w:sz w:val="18"/>
                <w:szCs w:val="18"/>
              </w:rPr>
              <w:t>97</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99</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乌干达</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Add.69</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1.</w:t>
            </w:r>
            <w:r w:rsidRPr="00F00727">
              <w:rPr>
                <w:sz w:val="18"/>
                <w:szCs w:val="18"/>
              </w:rPr>
              <w:t>0</w:t>
            </w:r>
            <w:r>
              <w:rPr>
                <w:sz w:val="18"/>
                <w:szCs w:val="18"/>
              </w:rPr>
              <w:t>4.</w:t>
            </w:r>
            <w:r w:rsidRPr="00F00727">
              <w:rPr>
                <w:sz w:val="18"/>
                <w:szCs w:val="18"/>
              </w:rPr>
              <w:t>87</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乌克兰</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Add.63</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Add.22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2.</w:t>
            </w:r>
            <w:r w:rsidRPr="00F00727">
              <w:rPr>
                <w:sz w:val="18"/>
                <w:szCs w:val="18"/>
              </w:rPr>
              <w:t>0</w:t>
            </w:r>
            <w:r>
              <w:rPr>
                <w:sz w:val="18"/>
                <w:szCs w:val="18"/>
              </w:rPr>
              <w:t>6.</w:t>
            </w:r>
            <w:r w:rsidRPr="00F00727">
              <w:rPr>
                <w:sz w:val="18"/>
                <w:szCs w:val="18"/>
              </w:rPr>
              <w:t>06</w:t>
            </w: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UKR</w:t>
            </w:r>
            <w:r>
              <w:rPr>
                <w:sz w:val="18"/>
                <w:szCs w:val="18"/>
              </w:rPr>
              <w:t>/</w:t>
            </w:r>
            <w:r w:rsidRPr="00F00727">
              <w:rPr>
                <w:sz w:val="18"/>
                <w:szCs w:val="18"/>
              </w:rPr>
              <w:t>5</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Add.24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4.</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SR.12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single" w:sz="4" w:space="0" w:color="auto"/>
              <w:left w:val="single" w:sz="4" w:space="0" w:color="auto"/>
              <w:bottom w:val="nil"/>
              <w:right w:val="single" w:sz="4" w:space="0" w:color="auto"/>
            </w:tcBorders>
          </w:tcPr>
          <w:p w:rsidR="00EB7E47" w:rsidRPr="00F00727" w:rsidRDefault="00EB7E47" w:rsidP="00FC1867">
            <w:pPr>
              <w:pageBreakBefore/>
              <w:spacing w:line="240" w:lineRule="auto"/>
              <w:rPr>
                <w:rFonts w:hint="eastAsia"/>
                <w:sz w:val="18"/>
                <w:szCs w:val="18"/>
              </w:rPr>
            </w:pPr>
            <w:r w:rsidRPr="00AD0441">
              <w:rPr>
                <w:rFonts w:ascii="Time New Roman" w:eastAsia="SimHei" w:hAnsi="Time New Roman"/>
                <w:bCs/>
                <w:sz w:val="18"/>
                <w:szCs w:val="18"/>
              </w:rPr>
              <w:t>乌克兰</w:t>
            </w:r>
            <w:r>
              <w:rPr>
                <w:rFonts w:ascii="Time New Roman" w:eastAsia="SimHei" w:hAnsi="Time New Roman" w:hint="eastAsia"/>
                <w:bCs/>
                <w:sz w:val="18"/>
                <w:szCs w:val="18"/>
              </w:rPr>
              <w:t xml:space="preserve"> </w:t>
            </w:r>
            <w:r>
              <w:rPr>
                <w:rFonts w:hint="eastAsia"/>
                <w:sz w:val="18"/>
                <w:szCs w:val="18"/>
              </w:rPr>
              <w:t>(</w:t>
            </w:r>
            <w:r w:rsidRPr="003569F7">
              <w:rPr>
                <w:rFonts w:eastAsia="KaiTi_GB2312" w:hint="eastAsia"/>
                <w:sz w:val="18"/>
                <w:szCs w:val="18"/>
              </w:rPr>
              <w:t>续</w:t>
            </w:r>
            <w:r>
              <w:rPr>
                <w:rFonts w:hint="eastAsia"/>
                <w:sz w:val="18"/>
                <w:szCs w:val="18"/>
              </w:rPr>
              <w:t>)</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9.</w:t>
            </w:r>
            <w:r w:rsidRPr="00F00727">
              <w:rPr>
                <w:sz w:val="18"/>
                <w:szCs w:val="18"/>
              </w:rPr>
              <w:t>0</w:t>
            </w:r>
            <w:r>
              <w:rPr>
                <w:sz w:val="18"/>
                <w:szCs w:val="18"/>
              </w:rPr>
              <w:t>3.</w:t>
            </w:r>
            <w:r w:rsidRPr="00F00727">
              <w:rPr>
                <w:sz w:val="18"/>
                <w:szCs w:val="18"/>
              </w:rPr>
              <w:t>87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86-114</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1987</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1</w:t>
            </w:r>
            <w:r>
              <w:rPr>
                <w:sz w:val="18"/>
                <w:szCs w:val="18"/>
              </w:rPr>
              <w:t>1.</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SR.42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15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1</w:t>
            </w:r>
            <w:r>
              <w:rPr>
                <w:sz w:val="18"/>
                <w:szCs w:val="18"/>
              </w:rPr>
              <w:t>1.</w:t>
            </w:r>
            <w:r w:rsidRPr="00F00727">
              <w:rPr>
                <w:sz w:val="18"/>
                <w:szCs w:val="18"/>
              </w:rPr>
              <w:t>95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SR.44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1995</w:t>
            </w:r>
            <w:r>
              <w:rPr>
                <w:sz w:val="18"/>
                <w:szCs w:val="18"/>
              </w:rPr>
              <w:t>/</w:t>
            </w:r>
            <w:r w:rsidRPr="00F00727">
              <w:rPr>
                <w:sz w:val="18"/>
                <w:szCs w:val="18"/>
              </w:rPr>
              <w:t xml:space="preserve">SR.45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0.</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SR.40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Add.65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9.</w:t>
            </w:r>
            <w:r w:rsidRPr="00F00727">
              <w:rPr>
                <w:sz w:val="18"/>
                <w:szCs w:val="18"/>
              </w:rPr>
              <w:t>0</w:t>
            </w:r>
            <w:r>
              <w:rPr>
                <w:sz w:val="18"/>
                <w:szCs w:val="18"/>
              </w:rPr>
              <w:t>8.</w:t>
            </w:r>
            <w:r w:rsidRPr="00F00727">
              <w:rPr>
                <w:sz w:val="18"/>
                <w:szCs w:val="18"/>
              </w:rPr>
              <w:t>01</w:t>
            </w: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SR.41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大不列颠及北爱尔兰联合王国</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Add.5</w:t>
            </w:r>
            <w:r>
              <w:rPr>
                <w:sz w:val="18"/>
                <w:szCs w:val="18"/>
              </w:rPr>
              <w:t>/</w:t>
            </w:r>
            <w:r w:rsidRPr="00F00727">
              <w:rPr>
                <w:sz w:val="18"/>
                <w:szCs w:val="18"/>
              </w:rPr>
              <w:t>Rev.2</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0.</w:t>
            </w:r>
            <w:r w:rsidRPr="00F00727">
              <w:rPr>
                <w:sz w:val="18"/>
                <w:szCs w:val="18"/>
              </w:rPr>
              <w:t>0</w:t>
            </w:r>
            <w:r>
              <w:rPr>
                <w:sz w:val="18"/>
                <w:szCs w:val="18"/>
              </w:rPr>
              <w:t>8.</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80</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SR.19</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SR.19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07</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7.</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Add.16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Mar>
              <w:right w:w="0" w:type="dxa"/>
            </w:tcMar>
          </w:tcPr>
          <w:p w:rsidR="00EB7E47" w:rsidRPr="000B584D" w:rsidRDefault="00EB7E47" w:rsidP="00FC1867">
            <w:pPr>
              <w:spacing w:line="240" w:lineRule="auto"/>
              <w:rPr>
                <w:rFonts w:hint="eastAsia"/>
                <w:spacing w:val="-4"/>
                <w:sz w:val="18"/>
                <w:szCs w:val="18"/>
              </w:rPr>
            </w:pPr>
            <w:r w:rsidRPr="000B584D">
              <w:rPr>
                <w:spacing w:val="-4"/>
                <w:sz w:val="18"/>
                <w:szCs w:val="18"/>
              </w:rPr>
              <w:t>E</w:t>
            </w:r>
            <w:r>
              <w:rPr>
                <w:spacing w:val="-4"/>
                <w:sz w:val="18"/>
                <w:szCs w:val="18"/>
              </w:rPr>
              <w:t>/</w:t>
            </w:r>
            <w:r w:rsidRPr="000B584D">
              <w:rPr>
                <w:spacing w:val="-4"/>
                <w:sz w:val="18"/>
                <w:szCs w:val="18"/>
              </w:rPr>
              <w:t>1980</w:t>
            </w:r>
            <w:r>
              <w:rPr>
                <w:spacing w:val="-4"/>
                <w:sz w:val="18"/>
                <w:szCs w:val="18"/>
              </w:rPr>
              <w:t>/</w:t>
            </w:r>
            <w:r w:rsidRPr="000B584D">
              <w:rPr>
                <w:spacing w:val="-4"/>
                <w:sz w:val="18"/>
                <w:szCs w:val="18"/>
              </w:rPr>
              <w:t>6</w:t>
            </w:r>
            <w:r>
              <w:rPr>
                <w:spacing w:val="-4"/>
                <w:sz w:val="18"/>
                <w:szCs w:val="18"/>
              </w:rPr>
              <w:t>/</w:t>
            </w:r>
            <w:r w:rsidRPr="000B584D">
              <w:rPr>
                <w:spacing w:val="-4"/>
                <w:sz w:val="18"/>
                <w:szCs w:val="18"/>
              </w:rPr>
              <w:t>Add.16</w:t>
            </w:r>
            <w:r>
              <w:rPr>
                <w:spacing w:val="-4"/>
                <w:sz w:val="18"/>
                <w:szCs w:val="18"/>
              </w:rPr>
              <w:t>/</w:t>
            </w:r>
            <w:r w:rsidRPr="000B584D">
              <w:rPr>
                <w:spacing w:val="-4"/>
                <w:sz w:val="18"/>
                <w:szCs w:val="18"/>
              </w:rPr>
              <w:t>Corr.1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1981</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Add.25</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Mar>
              <w:right w:w="0" w:type="dxa"/>
            </w:tcMar>
          </w:tcPr>
          <w:p w:rsidR="00EB7E47" w:rsidRPr="00F00727" w:rsidRDefault="00EB7E47" w:rsidP="00FC1867">
            <w:pPr>
              <w:spacing w:line="240" w:lineRule="auto"/>
              <w:rPr>
                <w:sz w:val="18"/>
                <w:szCs w:val="18"/>
              </w:rPr>
            </w:pPr>
            <w:r w:rsidRPr="000B584D">
              <w:rPr>
                <w:spacing w:val="-4"/>
                <w:sz w:val="18"/>
                <w:szCs w:val="18"/>
              </w:rPr>
              <w:t>E</w:t>
            </w:r>
            <w:r>
              <w:rPr>
                <w:spacing w:val="-4"/>
                <w:sz w:val="18"/>
                <w:szCs w:val="18"/>
              </w:rPr>
              <w:t>/</w:t>
            </w:r>
            <w:r w:rsidRPr="000B584D">
              <w:rPr>
                <w:spacing w:val="-4"/>
                <w:sz w:val="18"/>
                <w:szCs w:val="18"/>
              </w:rPr>
              <w:t>1980</w:t>
            </w:r>
            <w:r>
              <w:rPr>
                <w:spacing w:val="-4"/>
                <w:sz w:val="18"/>
                <w:szCs w:val="18"/>
              </w:rPr>
              <w:t>/</w:t>
            </w:r>
            <w:r w:rsidRPr="000B584D">
              <w:rPr>
                <w:spacing w:val="-4"/>
                <w:sz w:val="18"/>
                <w:szCs w:val="18"/>
              </w:rPr>
              <w:t>6</w:t>
            </w:r>
            <w:r>
              <w:rPr>
                <w:spacing w:val="-4"/>
                <w:sz w:val="18"/>
                <w:szCs w:val="18"/>
              </w:rPr>
              <w:t>/</w:t>
            </w:r>
            <w:r w:rsidRPr="000B584D">
              <w:rPr>
                <w:spacing w:val="-4"/>
                <w:sz w:val="18"/>
                <w:szCs w:val="18"/>
              </w:rPr>
              <w:t>Add.25</w:t>
            </w:r>
            <w:r>
              <w:rPr>
                <w:spacing w:val="-4"/>
                <w:sz w:val="18"/>
                <w:szCs w:val="18"/>
              </w:rPr>
              <w:t>/</w:t>
            </w:r>
            <w:r w:rsidRPr="000B584D">
              <w:rPr>
                <w:spacing w:val="-4"/>
                <w:sz w:val="18"/>
                <w:szCs w:val="18"/>
              </w:rPr>
              <w:t>Corr.1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Add.26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1978</w:t>
            </w:r>
            <w:r>
              <w:rPr>
                <w:sz w:val="18"/>
                <w:szCs w:val="18"/>
              </w:rPr>
              <w:t>/</w:t>
            </w:r>
            <w:r w:rsidRPr="00F00727">
              <w:rPr>
                <w:sz w:val="18"/>
                <w:szCs w:val="18"/>
              </w:rPr>
              <w:t>8</w:t>
            </w:r>
            <w:r>
              <w:rPr>
                <w:sz w:val="18"/>
                <w:szCs w:val="18"/>
              </w:rPr>
              <w:t>/</w:t>
            </w:r>
            <w:r w:rsidRPr="00F00727">
              <w:rPr>
                <w:sz w:val="18"/>
                <w:szCs w:val="18"/>
              </w:rPr>
              <w:t>Add.30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0.</w:t>
            </w:r>
            <w:r w:rsidRPr="00F00727">
              <w:rPr>
                <w:sz w:val="18"/>
                <w:szCs w:val="18"/>
              </w:rPr>
              <w:t>0</w:t>
            </w:r>
            <w:r>
              <w:rPr>
                <w:sz w:val="18"/>
                <w:szCs w:val="18"/>
              </w:rPr>
              <w:t>4.</w:t>
            </w:r>
            <w:r w:rsidRPr="00F00727">
              <w:rPr>
                <w:sz w:val="18"/>
                <w:szCs w:val="18"/>
              </w:rPr>
              <w:t>82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Add.16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SR.19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SR.19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SR.20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SR.20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 xml:space="preserve">SR.21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WG.1</w:t>
            </w:r>
            <w:r>
              <w:rPr>
                <w:sz w:val="18"/>
                <w:szCs w:val="18"/>
              </w:rPr>
              <w:t>/</w:t>
            </w:r>
            <w:r w:rsidRPr="00F00727">
              <w:rPr>
                <w:sz w:val="18"/>
                <w:szCs w:val="18"/>
              </w:rPr>
              <w:t>SR.21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1.</w:t>
            </w:r>
            <w:r w:rsidRPr="00F00727">
              <w:rPr>
                <w:sz w:val="18"/>
                <w:szCs w:val="18"/>
              </w:rPr>
              <w:t>0</w:t>
            </w:r>
            <w:r>
              <w:rPr>
                <w:sz w:val="18"/>
                <w:szCs w:val="18"/>
              </w:rPr>
              <w:t>5.</w:t>
            </w:r>
            <w:r w:rsidRPr="00F00727">
              <w:rPr>
                <w:sz w:val="18"/>
                <w:szCs w:val="18"/>
              </w:rPr>
              <w:t>85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7</w:t>
            </w:r>
            <w:r>
              <w:rPr>
                <w:sz w:val="18"/>
                <w:szCs w:val="18"/>
              </w:rPr>
              <w:t>/</w:t>
            </w:r>
            <w:r w:rsidRPr="00F00727">
              <w:rPr>
                <w:sz w:val="18"/>
                <w:szCs w:val="18"/>
              </w:rPr>
              <w:t>Add.20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1985</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Height w:val="80"/>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2.</w:t>
            </w:r>
            <w:r w:rsidRPr="00F00727">
              <w:rPr>
                <w:sz w:val="18"/>
                <w:szCs w:val="18"/>
              </w:rPr>
              <w:t>89</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Add.23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/5,</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Height w:val="159"/>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1989</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Pr>
                <w:sz w:val="18"/>
                <w:szCs w:val="18"/>
              </w:rPr>
              <w:t>第</w:t>
            </w:r>
            <w:r w:rsidRPr="00F00727">
              <w:rPr>
                <w:sz w:val="18"/>
                <w:szCs w:val="18"/>
              </w:rPr>
              <w:t>241-266</w:t>
            </w:r>
            <w:r>
              <w:rPr>
                <w:sz w:val="18"/>
                <w:szCs w:val="18"/>
              </w:rPr>
              <w:t>段</w:t>
            </w:r>
            <w:r w:rsidRPr="00F00727">
              <w:rPr>
                <w:sz w:val="18"/>
                <w:szCs w:val="18"/>
              </w:rPr>
              <w:t xml:space="preserve"> </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1</w:t>
            </w:r>
            <w:r>
              <w:rPr>
                <w:sz w:val="18"/>
                <w:szCs w:val="18"/>
              </w:rPr>
              <w:t>1.</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Add.11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SR.36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SR.37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SR.38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6.</w:t>
            </w:r>
            <w:r w:rsidRPr="00F00727">
              <w:rPr>
                <w:sz w:val="18"/>
                <w:szCs w:val="18"/>
              </w:rPr>
              <w:t>0</w:t>
            </w:r>
            <w:r>
              <w:rPr>
                <w:sz w:val="18"/>
                <w:szCs w:val="18"/>
              </w:rPr>
              <w:t>5.</w:t>
            </w:r>
            <w:r w:rsidRPr="00F00727">
              <w:rPr>
                <w:sz w:val="18"/>
                <w:szCs w:val="18"/>
              </w:rPr>
              <w:t>02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4</w:t>
            </w:r>
            <w:r>
              <w:rPr>
                <w:sz w:val="18"/>
                <w:szCs w:val="18"/>
              </w:rPr>
              <w:t>/</w:t>
            </w:r>
            <w:r w:rsidRPr="00F00727">
              <w:rPr>
                <w:sz w:val="18"/>
                <w:szCs w:val="18"/>
              </w:rPr>
              <w:t>Add.7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SR.11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Add.79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02</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2002</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pacing w:val="-8"/>
                <w:sz w:val="18"/>
                <w:szCs w:val="18"/>
              </w:rPr>
            </w:pPr>
            <w:r>
              <w:rPr>
                <w:spacing w:val="-8"/>
                <w:sz w:val="18"/>
                <w:szCs w:val="18"/>
              </w:rPr>
              <w:t>(</w:t>
            </w:r>
            <w:r w:rsidRPr="000855B1">
              <w:rPr>
                <w:bCs/>
                <w:sz w:val="18"/>
                <w:szCs w:val="18"/>
              </w:rPr>
              <w:t>香</w:t>
            </w:r>
            <w:r w:rsidRPr="000855B1">
              <w:rPr>
                <w:rFonts w:hint="eastAsia"/>
                <w:bCs/>
                <w:sz w:val="18"/>
                <w:szCs w:val="18"/>
              </w:rPr>
              <w:t xml:space="preserve">  </w:t>
            </w:r>
            <w:r w:rsidRPr="000855B1">
              <w:rPr>
                <w:bCs/>
                <w:sz w:val="18"/>
                <w:szCs w:val="18"/>
              </w:rPr>
              <w:t>港</w:t>
            </w:r>
            <w:r>
              <w:rPr>
                <w:spacing w:val="-8"/>
                <w:sz w:val="18"/>
                <w:szCs w:val="18"/>
              </w:rPr>
              <w:t>)</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3.</w:t>
            </w:r>
            <w:r w:rsidRPr="00F00727">
              <w:rPr>
                <w:sz w:val="18"/>
                <w:szCs w:val="18"/>
              </w:rPr>
              <w:t>1</w:t>
            </w:r>
            <w:r>
              <w:rPr>
                <w:sz w:val="18"/>
                <w:szCs w:val="18"/>
              </w:rPr>
              <w:t>1.</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Add.27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SR.33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19</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1</w:t>
            </w:r>
            <w:r>
              <w:rPr>
                <w:sz w:val="18"/>
                <w:szCs w:val="18"/>
              </w:rPr>
              <w:t>1.</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4</w:t>
            </w:r>
            <w:r>
              <w:rPr>
                <w:sz w:val="18"/>
                <w:szCs w:val="18"/>
              </w:rPr>
              <w:t>/</w:t>
            </w:r>
            <w:r w:rsidRPr="00F00727">
              <w:rPr>
                <w:sz w:val="18"/>
                <w:szCs w:val="18"/>
              </w:rPr>
              <w:t>Add.28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SR.34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7</w:t>
            </w:r>
            <w:r>
              <w:rPr>
                <w:sz w:val="18"/>
                <w:szCs w:val="18"/>
              </w:rPr>
              <w:t>/</w:t>
            </w:r>
            <w:r w:rsidRPr="00F00727">
              <w:rPr>
                <w:sz w:val="18"/>
                <w:szCs w:val="18"/>
              </w:rPr>
              <w:t>Add.16</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SR.36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SR.37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3569F7" w:rsidRDefault="00EB7E47" w:rsidP="00FC1867">
            <w:pPr>
              <w:spacing w:line="240" w:lineRule="auto"/>
              <w:rPr>
                <w:rFonts w:hint="eastAsia"/>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6.</w:t>
            </w:r>
            <w:r w:rsidRPr="00F00727">
              <w:rPr>
                <w:sz w:val="18"/>
                <w:szCs w:val="18"/>
              </w:rPr>
              <w:t>1</w:t>
            </w:r>
            <w:r>
              <w:rPr>
                <w:sz w:val="18"/>
                <w:szCs w:val="18"/>
              </w:rPr>
              <w:t>1.</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1994</w:t>
            </w:r>
            <w:r>
              <w:rPr>
                <w:sz w:val="18"/>
                <w:szCs w:val="18"/>
              </w:rPr>
              <w:t>/</w:t>
            </w:r>
            <w:r w:rsidRPr="00F00727">
              <w:rPr>
                <w:sz w:val="18"/>
                <w:szCs w:val="18"/>
              </w:rPr>
              <w:t>104</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SR.39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7.</w:t>
            </w:r>
            <w:r w:rsidRPr="00F00727">
              <w:rPr>
                <w:sz w:val="18"/>
                <w:szCs w:val="18"/>
              </w:rPr>
              <w:t>1</w:t>
            </w:r>
            <w:r>
              <w:rPr>
                <w:sz w:val="18"/>
                <w:szCs w:val="18"/>
              </w:rPr>
              <w:t>1.</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SR.41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1</w:t>
            </w:r>
            <w:r>
              <w:rPr>
                <w:sz w:val="18"/>
                <w:szCs w:val="18"/>
              </w:rPr>
              <w:t>1.</w:t>
            </w:r>
            <w:r w:rsidRPr="00F00727">
              <w:rPr>
                <w:sz w:val="18"/>
                <w:szCs w:val="18"/>
              </w:rPr>
              <w:t>96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SR.42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1996</w:t>
            </w:r>
            <w:r>
              <w:rPr>
                <w:sz w:val="18"/>
                <w:szCs w:val="18"/>
              </w:rPr>
              <w:t>/</w:t>
            </w:r>
            <w:r w:rsidRPr="00F00727">
              <w:rPr>
                <w:sz w:val="18"/>
                <w:szCs w:val="18"/>
              </w:rPr>
              <w:t xml:space="preserve">SR.44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坦桑尼亚联合共和国</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1.</w:t>
            </w:r>
            <w:r w:rsidRPr="00F00727">
              <w:rPr>
                <w:sz w:val="18"/>
                <w:szCs w:val="18"/>
              </w:rPr>
              <w:t>0</w:t>
            </w:r>
            <w:r>
              <w:rPr>
                <w:sz w:val="18"/>
                <w:szCs w:val="18"/>
              </w:rPr>
              <w:t>9.</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SR.5</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乌拉圭</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Add.9</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3.</w:t>
            </w:r>
            <w:r w:rsidRPr="00F00727">
              <w:rPr>
                <w:sz w:val="18"/>
                <w:szCs w:val="18"/>
              </w:rPr>
              <w:t>0</w:t>
            </w:r>
            <w:r>
              <w:rPr>
                <w:sz w:val="18"/>
                <w:szCs w:val="18"/>
              </w:rPr>
              <w:t>1.</w:t>
            </w:r>
            <w:r w:rsidRPr="00F00727">
              <w:rPr>
                <w:sz w:val="18"/>
                <w:szCs w:val="18"/>
              </w:rPr>
              <w:t>76</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3.</w:t>
            </w:r>
            <w:r w:rsidRPr="00F00727">
              <w:rPr>
                <w:sz w:val="18"/>
                <w:szCs w:val="18"/>
              </w:rPr>
              <w:t>0</w:t>
            </w:r>
            <w:r>
              <w:rPr>
                <w:sz w:val="18"/>
                <w:szCs w:val="18"/>
              </w:rPr>
              <w:t>5.</w:t>
            </w:r>
            <w:r w:rsidRPr="00F00727">
              <w:rPr>
                <w:sz w:val="18"/>
                <w:szCs w:val="18"/>
              </w:rPr>
              <w:t>94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Add.7</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SR.3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3</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SR.6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1994</w:t>
            </w:r>
            <w:r>
              <w:rPr>
                <w:sz w:val="18"/>
                <w:szCs w:val="18"/>
              </w:rPr>
              <w:t>/</w:t>
            </w:r>
            <w:r w:rsidRPr="00F00727">
              <w:rPr>
                <w:sz w:val="18"/>
                <w:szCs w:val="18"/>
              </w:rPr>
              <w:t xml:space="preserve">SR.13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7.</w:t>
            </w:r>
            <w:r w:rsidRPr="00F00727">
              <w:rPr>
                <w:sz w:val="18"/>
                <w:szCs w:val="18"/>
              </w:rPr>
              <w:t>1</w:t>
            </w:r>
            <w:r>
              <w:rPr>
                <w:sz w:val="18"/>
                <w:szCs w:val="18"/>
              </w:rPr>
              <w:t>1.</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SR.42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8.</w:t>
            </w:r>
            <w:r w:rsidRPr="00F00727">
              <w:rPr>
                <w:sz w:val="18"/>
                <w:szCs w:val="18"/>
              </w:rPr>
              <w:t>1</w:t>
            </w:r>
            <w:r>
              <w:rPr>
                <w:sz w:val="18"/>
                <w:szCs w:val="18"/>
              </w:rPr>
              <w:t>1.</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SR.43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SR.44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乌兹别克斯坦</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Add.129</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8.</w:t>
            </w:r>
            <w:r w:rsidRPr="00F00727">
              <w:rPr>
                <w:sz w:val="18"/>
                <w:szCs w:val="18"/>
              </w:rPr>
              <w:t>1</w:t>
            </w:r>
            <w:r>
              <w:rPr>
                <w:sz w:val="18"/>
                <w:szCs w:val="18"/>
              </w:rPr>
              <w:t>2.</w:t>
            </w:r>
            <w:r w:rsidRPr="00F00727">
              <w:rPr>
                <w:sz w:val="18"/>
                <w:szCs w:val="18"/>
              </w:rPr>
              <w:t>95</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1.</w:t>
            </w:r>
            <w:r w:rsidRPr="00F00727">
              <w:rPr>
                <w:sz w:val="18"/>
                <w:szCs w:val="18"/>
              </w:rPr>
              <w:t>1</w:t>
            </w:r>
            <w:r>
              <w:rPr>
                <w:sz w:val="18"/>
                <w:szCs w:val="18"/>
              </w:rPr>
              <w:t>1.</w:t>
            </w:r>
            <w:r w:rsidRPr="00F00727">
              <w:rPr>
                <w:sz w:val="18"/>
                <w:szCs w:val="18"/>
              </w:rPr>
              <w:t>05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Add.63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SR.38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UZB</w:t>
            </w:r>
            <w:r>
              <w:rPr>
                <w:sz w:val="18"/>
                <w:szCs w:val="18"/>
              </w:rPr>
              <w:t>/</w:t>
            </w:r>
            <w:r w:rsidRPr="00F00727">
              <w:rPr>
                <w:sz w:val="18"/>
                <w:szCs w:val="18"/>
              </w:rPr>
              <w:t>CO</w:t>
            </w:r>
            <w:r>
              <w:rPr>
                <w:sz w:val="18"/>
                <w:szCs w:val="18"/>
              </w:rPr>
              <w:t>/</w:t>
            </w:r>
            <w:r w:rsidRPr="00F00727">
              <w:rPr>
                <w:sz w:val="18"/>
                <w:szCs w:val="18"/>
              </w:rPr>
              <w:t>1</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4.</w:t>
            </w:r>
            <w:r w:rsidRPr="00F00727">
              <w:rPr>
                <w:sz w:val="18"/>
                <w:szCs w:val="18"/>
              </w:rPr>
              <w:t>1</w:t>
            </w:r>
            <w:r>
              <w:rPr>
                <w:sz w:val="18"/>
                <w:szCs w:val="18"/>
              </w:rPr>
              <w:t>1.</w:t>
            </w:r>
            <w:r w:rsidRPr="00F00727">
              <w:rPr>
                <w:sz w:val="18"/>
                <w:szCs w:val="18"/>
              </w:rPr>
              <w:t>05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 xml:space="preserve">SR.39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 xml:space="preserve">SR.40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委内瑞拉</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Add.3</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0.</w:t>
            </w:r>
            <w:r w:rsidRPr="00F00727">
              <w:rPr>
                <w:sz w:val="18"/>
                <w:szCs w:val="18"/>
              </w:rPr>
              <w:t>0</w:t>
            </w:r>
            <w:r>
              <w:rPr>
                <w:sz w:val="18"/>
                <w:szCs w:val="18"/>
              </w:rPr>
              <w:t>8.</w:t>
            </w:r>
            <w:r w:rsidRPr="00F00727">
              <w:rPr>
                <w:sz w:val="18"/>
                <w:szCs w:val="18"/>
              </w:rPr>
              <w:t>78</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9.</w:t>
            </w:r>
            <w:r w:rsidRPr="00F00727">
              <w:rPr>
                <w:sz w:val="18"/>
                <w:szCs w:val="18"/>
              </w:rPr>
              <w:t>0</w:t>
            </w:r>
            <w:r>
              <w:rPr>
                <w:sz w:val="18"/>
                <w:szCs w:val="18"/>
              </w:rPr>
              <w:t>4.</w:t>
            </w:r>
            <w:r w:rsidRPr="00F00727">
              <w:rPr>
                <w:sz w:val="18"/>
                <w:szCs w:val="18"/>
              </w:rPr>
              <w:t>84</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SR.7</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06</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6</w:t>
            </w:r>
            <w:r>
              <w:rPr>
                <w:sz w:val="18"/>
                <w:szCs w:val="18"/>
              </w:rPr>
              <w:t>/</w:t>
            </w:r>
            <w:r w:rsidRPr="00F00727">
              <w:rPr>
                <w:sz w:val="18"/>
                <w:szCs w:val="18"/>
              </w:rPr>
              <w:t>Add.1</w:t>
            </w:r>
            <w:r>
              <w:rPr>
                <w:sz w:val="18"/>
                <w:szCs w:val="18"/>
              </w:rPr>
              <w:t>/</w:t>
            </w:r>
            <w:r w:rsidRPr="00F00727">
              <w:rPr>
                <w:sz w:val="18"/>
                <w:szCs w:val="18"/>
              </w:rPr>
              <w:t xml:space="preserve"> </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Corr.1</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1984</w:t>
            </w:r>
            <w:r>
              <w:rPr>
                <w:sz w:val="18"/>
                <w:szCs w:val="18"/>
              </w:rPr>
              <w:t>/</w:t>
            </w:r>
            <w:r w:rsidRPr="00F00727">
              <w:rPr>
                <w:sz w:val="18"/>
                <w:szCs w:val="18"/>
              </w:rPr>
              <w:t>WG.1</w:t>
            </w:r>
            <w:r>
              <w:rPr>
                <w:sz w:val="18"/>
                <w:szCs w:val="18"/>
              </w:rPr>
              <w:t>/</w:t>
            </w:r>
            <w:r w:rsidRPr="00F00727">
              <w:rPr>
                <w:sz w:val="18"/>
                <w:szCs w:val="18"/>
              </w:rPr>
              <w:t>SR.10</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5.</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1980</w:t>
            </w:r>
            <w:r>
              <w:rPr>
                <w:sz w:val="18"/>
                <w:szCs w:val="18"/>
              </w:rPr>
              <w:t>/</w:t>
            </w:r>
            <w:r w:rsidRPr="00F00727">
              <w:rPr>
                <w:sz w:val="18"/>
                <w:szCs w:val="18"/>
              </w:rPr>
              <w:t>6</w:t>
            </w:r>
            <w:r>
              <w:rPr>
                <w:sz w:val="18"/>
                <w:szCs w:val="18"/>
              </w:rPr>
              <w:t>/</w:t>
            </w:r>
            <w:r w:rsidRPr="00F00727">
              <w:rPr>
                <w:sz w:val="18"/>
                <w:szCs w:val="18"/>
              </w:rPr>
              <w:t>Add.38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2.</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1982</w:t>
            </w:r>
            <w:r>
              <w:rPr>
                <w:sz w:val="18"/>
                <w:szCs w:val="18"/>
              </w:rPr>
              <w:t>/</w:t>
            </w:r>
            <w:r w:rsidRPr="00F00727">
              <w:rPr>
                <w:sz w:val="18"/>
                <w:szCs w:val="18"/>
              </w:rPr>
              <w:t>3</w:t>
            </w:r>
            <w:r>
              <w:rPr>
                <w:sz w:val="18"/>
                <w:szCs w:val="18"/>
              </w:rPr>
              <w:t>/</w:t>
            </w:r>
            <w:r w:rsidRPr="00F00727">
              <w:rPr>
                <w:sz w:val="18"/>
                <w:szCs w:val="18"/>
              </w:rPr>
              <w:t>Add.33</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SR.12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SR.17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SR.18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SR.18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4.</w:t>
            </w:r>
            <w:r w:rsidRPr="00F00727">
              <w:rPr>
                <w:sz w:val="18"/>
                <w:szCs w:val="18"/>
              </w:rPr>
              <w:t>0</w:t>
            </w:r>
            <w:r>
              <w:rPr>
                <w:sz w:val="18"/>
                <w:szCs w:val="18"/>
              </w:rPr>
              <w:t>4.</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6</w:t>
            </w:r>
            <w:r>
              <w:rPr>
                <w:sz w:val="18"/>
                <w:szCs w:val="18"/>
              </w:rPr>
              <w:t>/</w:t>
            </w:r>
            <w:r w:rsidRPr="00F00727">
              <w:rPr>
                <w:sz w:val="18"/>
                <w:szCs w:val="18"/>
              </w:rPr>
              <w:t>Add.19</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SR.3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Add.56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5.</w:t>
            </w:r>
            <w:r w:rsidRPr="00F00727">
              <w:rPr>
                <w:sz w:val="18"/>
                <w:szCs w:val="18"/>
              </w:rPr>
              <w:t>0</w:t>
            </w:r>
            <w:r>
              <w:rPr>
                <w:sz w:val="18"/>
                <w:szCs w:val="18"/>
              </w:rPr>
              <w:t>4.</w:t>
            </w:r>
            <w:r w:rsidRPr="00F00727">
              <w:rPr>
                <w:sz w:val="18"/>
                <w:szCs w:val="18"/>
              </w:rPr>
              <w:t>01</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2001</w:t>
            </w:r>
            <w:r>
              <w:rPr>
                <w:sz w:val="18"/>
                <w:szCs w:val="18"/>
              </w:rPr>
              <w:t>/</w:t>
            </w:r>
            <w:r w:rsidRPr="00F00727">
              <w:rPr>
                <w:sz w:val="18"/>
                <w:szCs w:val="18"/>
              </w:rPr>
              <w:t xml:space="preserve">SR.5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CB1EDC">
            <w:pPr>
              <w:spacing w:line="240" w:lineRule="auto"/>
              <w:rPr>
                <w:sz w:val="18"/>
                <w:szCs w:val="18"/>
              </w:rPr>
            </w:pPr>
            <w:r w:rsidRPr="00AD0441">
              <w:rPr>
                <w:rFonts w:ascii="Time New Roman" w:eastAsia="SimHei" w:hAnsi="Time New Roman"/>
                <w:bCs/>
                <w:sz w:val="18"/>
                <w:szCs w:val="18"/>
              </w:rPr>
              <w:t>越</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南</w:t>
            </w:r>
            <w:r w:rsidRPr="00F00727">
              <w:rPr>
                <w:sz w:val="18"/>
                <w:szCs w:val="18"/>
              </w:rPr>
              <w:t xml:space="preserve"> - </w:t>
            </w:r>
            <w:r>
              <w:rPr>
                <w:sz w:val="18"/>
                <w:szCs w:val="18"/>
              </w:rPr>
              <w:t>核心文件未提交</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2</w:t>
            </w:r>
            <w:r>
              <w:rPr>
                <w:sz w:val="18"/>
                <w:szCs w:val="18"/>
              </w:rPr>
              <w:t>4.</w:t>
            </w:r>
            <w:r w:rsidRPr="00F00727">
              <w:rPr>
                <w:sz w:val="18"/>
                <w:szCs w:val="18"/>
              </w:rPr>
              <w:t>1</w:t>
            </w:r>
            <w:r>
              <w:rPr>
                <w:sz w:val="18"/>
                <w:szCs w:val="18"/>
              </w:rPr>
              <w:t>2.</w:t>
            </w:r>
            <w:r w:rsidRPr="00F00727">
              <w:rPr>
                <w:sz w:val="18"/>
                <w:szCs w:val="18"/>
              </w:rPr>
              <w:t>82</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9.</w:t>
            </w:r>
            <w:r w:rsidRPr="00F00727">
              <w:rPr>
                <w:sz w:val="18"/>
                <w:szCs w:val="18"/>
              </w:rPr>
              <w:t>0</w:t>
            </w:r>
            <w:r>
              <w:rPr>
                <w:sz w:val="18"/>
                <w:szCs w:val="18"/>
              </w:rPr>
              <w:t>5.</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Add.10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SR.9</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8</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95</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1.</w:t>
            </w:r>
            <w:r w:rsidRPr="00F00727">
              <w:rPr>
                <w:sz w:val="18"/>
                <w:szCs w:val="18"/>
              </w:rPr>
              <w:t>0</w:t>
            </w:r>
            <w:r>
              <w:rPr>
                <w:sz w:val="18"/>
                <w:szCs w:val="18"/>
              </w:rPr>
              <w:t>5.</w:t>
            </w:r>
            <w:r w:rsidRPr="00F00727">
              <w:rPr>
                <w:sz w:val="18"/>
                <w:szCs w:val="18"/>
              </w:rPr>
              <w:t>93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SR.10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1993</w:t>
            </w:r>
            <w:r>
              <w:rPr>
                <w:sz w:val="18"/>
                <w:szCs w:val="18"/>
              </w:rPr>
              <w:t>/</w:t>
            </w:r>
            <w:r w:rsidRPr="00F00727">
              <w:rPr>
                <w:sz w:val="18"/>
                <w:szCs w:val="18"/>
              </w:rPr>
              <w:t xml:space="preserve">SR.11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4</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05</w:t>
            </w: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也</w:t>
            </w:r>
            <w:r>
              <w:rPr>
                <w:rFonts w:ascii="Time New Roman" w:eastAsia="SimHei" w:hAnsi="Time New Roman" w:hint="eastAsia"/>
                <w:bCs/>
                <w:sz w:val="18"/>
                <w:szCs w:val="18"/>
              </w:rPr>
              <w:t xml:space="preserve">  </w:t>
            </w:r>
            <w:r w:rsidRPr="00AD0441">
              <w:rPr>
                <w:rFonts w:ascii="Time New Roman" w:eastAsia="SimHei" w:hAnsi="Time New Roman"/>
                <w:bCs/>
                <w:sz w:val="18"/>
                <w:szCs w:val="18"/>
              </w:rPr>
              <w:t>门</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Add.115</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0</w:t>
            </w:r>
            <w:r>
              <w:rPr>
                <w:sz w:val="18"/>
                <w:szCs w:val="18"/>
              </w:rPr>
              <w:t>9.</w:t>
            </w:r>
            <w:r w:rsidRPr="00F00727">
              <w:rPr>
                <w:sz w:val="18"/>
                <w:szCs w:val="18"/>
              </w:rPr>
              <w:t>0</w:t>
            </w:r>
            <w:r>
              <w:rPr>
                <w:sz w:val="18"/>
                <w:szCs w:val="18"/>
              </w:rPr>
              <w:t>5.</w:t>
            </w:r>
            <w:r w:rsidRPr="00F00727">
              <w:rPr>
                <w:sz w:val="18"/>
                <w:szCs w:val="18"/>
              </w:rPr>
              <w:t>87</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2.</w:t>
            </w:r>
            <w:r w:rsidRPr="00F00727">
              <w:rPr>
                <w:sz w:val="18"/>
                <w:szCs w:val="18"/>
              </w:rPr>
              <w:t>1</w:t>
            </w:r>
            <w:r>
              <w:rPr>
                <w:sz w:val="18"/>
                <w:szCs w:val="18"/>
              </w:rPr>
              <w:t>1.</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Add.54</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SR.33</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Add.92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3.</w:t>
            </w:r>
            <w:r w:rsidRPr="00F00727">
              <w:rPr>
                <w:sz w:val="18"/>
                <w:szCs w:val="18"/>
              </w:rPr>
              <w:t>1</w:t>
            </w:r>
            <w:r>
              <w:rPr>
                <w:sz w:val="18"/>
                <w:szCs w:val="18"/>
              </w:rPr>
              <w:t>1.</w:t>
            </w:r>
            <w:r w:rsidRPr="00F00727">
              <w:rPr>
                <w:sz w:val="18"/>
                <w:szCs w:val="18"/>
              </w:rPr>
              <w:t>03</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 xml:space="preserve">SR.34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2003</w:t>
            </w:r>
            <w:r>
              <w:rPr>
                <w:sz w:val="18"/>
                <w:szCs w:val="18"/>
              </w:rPr>
              <w:t>/</w:t>
            </w:r>
            <w:r w:rsidRPr="00F00727">
              <w:rPr>
                <w:sz w:val="18"/>
                <w:szCs w:val="18"/>
              </w:rPr>
              <w:t xml:space="preserve">SR.35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CB1EDC">
            <w:pPr>
              <w:pageBreakBefore/>
              <w:spacing w:line="240" w:lineRule="auto"/>
              <w:rPr>
                <w:sz w:val="18"/>
                <w:szCs w:val="18"/>
              </w:rPr>
            </w:pPr>
            <w:r w:rsidRPr="00AD0441">
              <w:rPr>
                <w:rFonts w:ascii="Time New Roman" w:eastAsia="SimHei" w:hAnsi="Time New Roman"/>
                <w:bCs/>
                <w:sz w:val="18"/>
                <w:szCs w:val="18"/>
              </w:rPr>
              <w:t>赞比亚</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Add.22</w:t>
            </w:r>
            <w:r>
              <w:rPr>
                <w:sz w:val="18"/>
                <w:szCs w:val="18"/>
              </w:rPr>
              <w:t>/</w:t>
            </w:r>
            <w:r w:rsidRPr="00F00727">
              <w:rPr>
                <w:sz w:val="18"/>
                <w:szCs w:val="18"/>
              </w:rPr>
              <w:t>Rev.1</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0.</w:t>
            </w:r>
            <w:r w:rsidRPr="00F00727">
              <w:rPr>
                <w:sz w:val="18"/>
                <w:szCs w:val="18"/>
              </w:rPr>
              <w:t>0</w:t>
            </w:r>
            <w:r>
              <w:rPr>
                <w:sz w:val="18"/>
                <w:szCs w:val="18"/>
              </w:rPr>
              <w:t>7.</w:t>
            </w:r>
            <w:r w:rsidRPr="00F00727">
              <w:rPr>
                <w:sz w:val="18"/>
                <w:szCs w:val="18"/>
              </w:rPr>
              <w:t>84</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r>
              <w:rPr>
                <w:sz w:val="18"/>
                <w:szCs w:val="18"/>
              </w:rPr>
              <w:t>6.</w:t>
            </w:r>
            <w:r w:rsidRPr="00F00727">
              <w:rPr>
                <w:sz w:val="18"/>
                <w:szCs w:val="18"/>
              </w:rPr>
              <w:t>0</w:t>
            </w:r>
            <w:r>
              <w:rPr>
                <w:sz w:val="18"/>
                <w:szCs w:val="18"/>
              </w:rPr>
              <w:t>4.</w:t>
            </w:r>
            <w:r w:rsidRPr="00F00727">
              <w:rPr>
                <w:sz w:val="18"/>
                <w:szCs w:val="18"/>
              </w:rPr>
              <w:t>86</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3</w:t>
            </w:r>
            <w:r>
              <w:rPr>
                <w:sz w:val="18"/>
                <w:szCs w:val="18"/>
              </w:rPr>
              <w:t>/</w:t>
            </w:r>
            <w:r w:rsidRPr="00F00727">
              <w:rPr>
                <w:sz w:val="18"/>
                <w:szCs w:val="18"/>
              </w:rPr>
              <w:t>Add.2</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SR.4</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SR.4</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10</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SR.5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SR.5</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 xml:space="preserve">SR.7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1986</w:t>
            </w:r>
            <w:r>
              <w:rPr>
                <w:sz w:val="18"/>
                <w:szCs w:val="18"/>
              </w:rPr>
              <w:t>/</w:t>
            </w:r>
            <w:r w:rsidRPr="00F00727">
              <w:rPr>
                <w:sz w:val="18"/>
                <w:szCs w:val="18"/>
              </w:rPr>
              <w:t>WG.1</w:t>
            </w:r>
            <w:r>
              <w:rPr>
                <w:sz w:val="18"/>
                <w:szCs w:val="18"/>
              </w:rPr>
              <w:t>/</w:t>
            </w:r>
            <w:r w:rsidRPr="00F00727">
              <w:rPr>
                <w:sz w:val="18"/>
                <w:szCs w:val="18"/>
              </w:rPr>
              <w:t>SR.7</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r>
              <w:rPr>
                <w:sz w:val="18"/>
                <w:szCs w:val="18"/>
              </w:rPr>
              <w:t>6.</w:t>
            </w:r>
            <w:r w:rsidRPr="00F00727">
              <w:rPr>
                <w:sz w:val="18"/>
                <w:szCs w:val="18"/>
              </w:rPr>
              <w:t>0</w:t>
            </w:r>
            <w:r>
              <w:rPr>
                <w:sz w:val="18"/>
                <w:szCs w:val="18"/>
              </w:rPr>
              <w:t>4.</w:t>
            </w:r>
            <w:r w:rsidRPr="00F00727">
              <w:rPr>
                <w:sz w:val="18"/>
                <w:szCs w:val="18"/>
              </w:rPr>
              <w:t>05</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Add.60</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Add.106</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 xml:space="preserve">SR.4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2005</w:t>
            </w:r>
            <w:r>
              <w:rPr>
                <w:sz w:val="18"/>
                <w:szCs w:val="18"/>
              </w:rPr>
              <w:t>/</w:t>
            </w:r>
            <w:r w:rsidRPr="00F00727">
              <w:rPr>
                <w:sz w:val="18"/>
                <w:szCs w:val="18"/>
              </w:rPr>
              <w:t xml:space="preserve">SR.5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3467" w:type="dxa"/>
            <w:gridSpan w:val="1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AD0441">
              <w:rPr>
                <w:rFonts w:ascii="Time New Roman" w:eastAsia="SimHei" w:hAnsi="Time New Roman"/>
                <w:bCs/>
                <w:sz w:val="18"/>
                <w:szCs w:val="18"/>
              </w:rPr>
              <w:t>津巴布韦</w:t>
            </w:r>
            <w:r w:rsidRPr="00F00727">
              <w:rPr>
                <w:sz w:val="18"/>
                <w:szCs w:val="18"/>
              </w:rPr>
              <w:t xml:space="preserve"> - </w:t>
            </w:r>
            <w:r>
              <w:rPr>
                <w:sz w:val="18"/>
                <w:szCs w:val="18"/>
              </w:rPr>
              <w:t>核心文件：</w:t>
            </w:r>
            <w:r w:rsidRPr="00F00727">
              <w:rPr>
                <w:sz w:val="18"/>
                <w:szCs w:val="18"/>
              </w:rPr>
              <w:t>HRI</w:t>
            </w:r>
            <w:r>
              <w:rPr>
                <w:sz w:val="18"/>
                <w:szCs w:val="18"/>
              </w:rPr>
              <w:t>/</w:t>
            </w:r>
            <w:r w:rsidRPr="00F00727">
              <w:rPr>
                <w:sz w:val="18"/>
                <w:szCs w:val="18"/>
              </w:rPr>
              <w:t>CORE</w:t>
            </w:r>
            <w:r>
              <w:rPr>
                <w:sz w:val="18"/>
                <w:szCs w:val="18"/>
              </w:rPr>
              <w:t>/</w:t>
            </w:r>
            <w:r w:rsidRPr="00F00727">
              <w:rPr>
                <w:sz w:val="18"/>
                <w:szCs w:val="18"/>
              </w:rPr>
              <w:t>1</w:t>
            </w:r>
            <w:r>
              <w:rPr>
                <w:sz w:val="18"/>
                <w:szCs w:val="18"/>
              </w:rPr>
              <w:t>/</w:t>
            </w:r>
            <w:r w:rsidRPr="00F00727">
              <w:rPr>
                <w:sz w:val="18"/>
                <w:szCs w:val="18"/>
              </w:rPr>
              <w:t>Add.55</w:t>
            </w: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1</w:t>
            </w:r>
            <w:r>
              <w:rPr>
                <w:sz w:val="18"/>
                <w:szCs w:val="18"/>
              </w:rPr>
              <w:t>3.</w:t>
            </w:r>
            <w:r w:rsidRPr="00F00727">
              <w:rPr>
                <w:sz w:val="18"/>
                <w:szCs w:val="18"/>
              </w:rPr>
              <w:t>0</w:t>
            </w:r>
            <w:r>
              <w:rPr>
                <w:sz w:val="18"/>
                <w:szCs w:val="18"/>
              </w:rPr>
              <w:t>8.</w:t>
            </w:r>
            <w:r w:rsidRPr="00F00727">
              <w:rPr>
                <w:sz w:val="18"/>
                <w:szCs w:val="18"/>
              </w:rPr>
              <w:t>91</w:t>
            </w: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1</w:t>
            </w: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2.</w:t>
            </w:r>
            <w:r w:rsidRPr="00F00727">
              <w:rPr>
                <w:sz w:val="18"/>
                <w:szCs w:val="18"/>
              </w:rPr>
              <w:t>0</w:t>
            </w:r>
            <w:r>
              <w:rPr>
                <w:sz w:val="18"/>
                <w:szCs w:val="18"/>
              </w:rPr>
              <w:t>5.</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1990</w:t>
            </w:r>
            <w:r>
              <w:rPr>
                <w:sz w:val="18"/>
                <w:szCs w:val="18"/>
              </w:rPr>
              <w:t>/</w:t>
            </w:r>
            <w:r w:rsidRPr="00F00727">
              <w:rPr>
                <w:sz w:val="18"/>
                <w:szCs w:val="18"/>
              </w:rPr>
              <w:t>5</w:t>
            </w:r>
            <w:r>
              <w:rPr>
                <w:sz w:val="18"/>
                <w:szCs w:val="18"/>
              </w:rPr>
              <w:t>/</w:t>
            </w:r>
            <w:r w:rsidRPr="00F00727">
              <w:rPr>
                <w:sz w:val="18"/>
                <w:szCs w:val="18"/>
              </w:rPr>
              <w:t>Add.28</w:t>
            </w: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SR.8</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w:t>
            </w:r>
            <w:r>
              <w:rPr>
                <w:sz w:val="18"/>
                <w:szCs w:val="18"/>
              </w:rPr>
              <w:t>/</w:t>
            </w:r>
            <w:r w:rsidRPr="00F00727">
              <w:rPr>
                <w:sz w:val="18"/>
                <w:szCs w:val="18"/>
              </w:rPr>
              <w:t>Add.12</w:t>
            </w: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2</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98</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5.</w:t>
            </w:r>
            <w:r w:rsidRPr="00F00727">
              <w:rPr>
                <w:sz w:val="18"/>
                <w:szCs w:val="18"/>
              </w:rPr>
              <w:t>0</w:t>
            </w:r>
            <w:r>
              <w:rPr>
                <w:sz w:val="18"/>
                <w:szCs w:val="18"/>
              </w:rPr>
              <w:t>5.</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SR.9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3</w:t>
            </w:r>
            <w:r>
              <w:rPr>
                <w:sz w:val="18"/>
                <w:szCs w:val="18"/>
              </w:rPr>
              <w:t>0.</w:t>
            </w:r>
            <w:r w:rsidRPr="00F00727">
              <w:rPr>
                <w:sz w:val="18"/>
                <w:szCs w:val="18"/>
              </w:rPr>
              <w:t>0</w:t>
            </w:r>
            <w:r>
              <w:rPr>
                <w:sz w:val="18"/>
                <w:szCs w:val="18"/>
              </w:rPr>
              <w:t>6.</w:t>
            </w:r>
            <w:r w:rsidRPr="00F00727">
              <w:rPr>
                <w:sz w:val="18"/>
                <w:szCs w:val="18"/>
              </w:rPr>
              <w:t>03</w:t>
            </w: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r w:rsidRPr="00F00727">
              <w:rPr>
                <w:sz w:val="18"/>
                <w:szCs w:val="18"/>
              </w:rPr>
              <w:t>0</w:t>
            </w:r>
            <w:r>
              <w:rPr>
                <w:sz w:val="18"/>
                <w:szCs w:val="18"/>
              </w:rPr>
              <w:t>7.</w:t>
            </w:r>
            <w:r w:rsidRPr="00F00727">
              <w:rPr>
                <w:sz w:val="18"/>
                <w:szCs w:val="18"/>
              </w:rPr>
              <w:t>0</w:t>
            </w:r>
            <w:r>
              <w:rPr>
                <w:sz w:val="18"/>
                <w:szCs w:val="18"/>
              </w:rPr>
              <w:t>5.</w:t>
            </w:r>
            <w:r w:rsidRPr="00F00727">
              <w:rPr>
                <w:sz w:val="18"/>
                <w:szCs w:val="18"/>
              </w:rPr>
              <w:t>97</w:t>
            </w: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SR.10</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SR.14 </w:t>
            </w:r>
          </w:p>
        </w:tc>
        <w:tc>
          <w:tcPr>
            <w:tcW w:w="1892"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nil"/>
              <w:right w:val="single" w:sz="4" w:space="0" w:color="auto"/>
            </w:tcBorders>
          </w:tcPr>
          <w:p w:rsidR="00EB7E47" w:rsidRPr="00F00727" w:rsidRDefault="00EB7E47" w:rsidP="00FC1867">
            <w:pPr>
              <w:spacing w:line="240" w:lineRule="auto"/>
              <w:rPr>
                <w:sz w:val="18"/>
                <w:szCs w:val="18"/>
              </w:rPr>
            </w:pPr>
          </w:p>
        </w:tc>
      </w:tr>
      <w:tr w:rsidR="00EB7E47" w:rsidRPr="00F00727" w:rsidTr="0065206B">
        <w:tblPrEx>
          <w:tblCellMar>
            <w:top w:w="0" w:type="dxa"/>
            <w:bottom w:w="0" w:type="dxa"/>
          </w:tblCellMar>
        </w:tblPrEx>
        <w:trPr>
          <w:gridAfter w:val="4"/>
          <w:wAfter w:w="8488" w:type="dxa"/>
        </w:trPr>
        <w:tc>
          <w:tcPr>
            <w:tcW w:w="1093"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57"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58"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820"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212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r w:rsidRPr="00F00727">
              <w:rPr>
                <w:sz w:val="18"/>
                <w:szCs w:val="18"/>
              </w:rPr>
              <w:t>E</w:t>
            </w:r>
            <w:r>
              <w:rPr>
                <w:sz w:val="18"/>
                <w:szCs w:val="18"/>
              </w:rPr>
              <w:t>/</w:t>
            </w:r>
            <w:r w:rsidRPr="00F00727">
              <w:rPr>
                <w:sz w:val="18"/>
                <w:szCs w:val="18"/>
              </w:rPr>
              <w:t>C.12</w:t>
            </w:r>
            <w:r>
              <w:rPr>
                <w:sz w:val="18"/>
                <w:szCs w:val="18"/>
              </w:rPr>
              <w:t>/</w:t>
            </w:r>
            <w:r w:rsidRPr="00F00727">
              <w:rPr>
                <w:sz w:val="18"/>
                <w:szCs w:val="18"/>
              </w:rPr>
              <w:t>1997</w:t>
            </w:r>
            <w:r>
              <w:rPr>
                <w:sz w:val="18"/>
                <w:szCs w:val="18"/>
              </w:rPr>
              <w:t>/</w:t>
            </w:r>
            <w:r w:rsidRPr="00F00727">
              <w:rPr>
                <w:sz w:val="18"/>
                <w:szCs w:val="18"/>
              </w:rPr>
              <w:t xml:space="preserve">SR.25 </w:t>
            </w:r>
          </w:p>
        </w:tc>
        <w:tc>
          <w:tcPr>
            <w:tcW w:w="1892"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006"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jc w:val="center"/>
              <w:rPr>
                <w:sz w:val="18"/>
                <w:szCs w:val="18"/>
              </w:rPr>
            </w:pPr>
          </w:p>
        </w:tc>
        <w:tc>
          <w:tcPr>
            <w:tcW w:w="1006" w:type="dxa"/>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c>
          <w:tcPr>
            <w:tcW w:w="1407" w:type="dxa"/>
            <w:gridSpan w:val="2"/>
            <w:tcBorders>
              <w:top w:val="nil"/>
              <w:left w:val="single" w:sz="4" w:space="0" w:color="auto"/>
              <w:bottom w:val="single" w:sz="4" w:space="0" w:color="auto"/>
              <w:right w:val="single" w:sz="4" w:space="0" w:color="auto"/>
            </w:tcBorders>
          </w:tcPr>
          <w:p w:rsidR="00EB7E47" w:rsidRPr="00F00727" w:rsidRDefault="00EB7E47" w:rsidP="00FC1867">
            <w:pPr>
              <w:spacing w:line="240" w:lineRule="auto"/>
              <w:rPr>
                <w:sz w:val="18"/>
                <w:szCs w:val="18"/>
              </w:rPr>
            </w:pPr>
          </w:p>
        </w:tc>
      </w:tr>
    </w:tbl>
    <w:p w:rsidR="00E2558D" w:rsidRPr="00F00727" w:rsidRDefault="00E2558D" w:rsidP="00E2558D">
      <w:pPr>
        <w:rPr>
          <w:rFonts w:hint="eastAsia"/>
        </w:rPr>
        <w:sectPr w:rsidR="00E2558D" w:rsidRPr="00F00727" w:rsidSect="00805990">
          <w:headerReference w:type="even" r:id="rId36"/>
          <w:footerReference w:type="even" r:id="rId37"/>
          <w:footerReference w:type="default" r:id="rId38"/>
          <w:headerReference w:type="first" r:id="rId39"/>
          <w:footerReference w:type="first" r:id="rId40"/>
          <w:pgSz w:w="16838" w:h="11906" w:orient="landscape" w:code="9"/>
          <w:pgMar w:top="1701" w:right="1134" w:bottom="851" w:left="1985" w:header="851" w:footer="697" w:gutter="0"/>
          <w:cols w:space="425"/>
          <w:docGrid w:type="lines" w:linePitch="312"/>
        </w:sectPr>
      </w:pPr>
    </w:p>
    <w:p w:rsidR="00E2558D" w:rsidRDefault="00E2558D" w:rsidP="00E2558D">
      <w:pPr>
        <w:jc w:val="center"/>
        <w:rPr>
          <w:rFonts w:hint="eastAsia"/>
        </w:rPr>
      </w:pPr>
    </w:p>
    <w:p w:rsidR="00E2558D" w:rsidRPr="00CB1EDC" w:rsidRDefault="00E2558D" w:rsidP="00E2558D">
      <w:pPr>
        <w:pStyle w:val="Heading2"/>
        <w:rPr>
          <w:rFonts w:ascii="Time New Roman" w:eastAsia="SimHei" w:hAnsi="Time New Roman" w:hint="eastAsia"/>
          <w:sz w:val="24"/>
          <w:szCs w:val="24"/>
        </w:rPr>
      </w:pPr>
      <w:bookmarkStart w:id="2" w:name="_Toc169336992"/>
      <w:bookmarkStart w:id="3" w:name="_Toc169341656"/>
      <w:bookmarkStart w:id="4" w:name="_Toc169343039"/>
      <w:bookmarkStart w:id="5" w:name="_Toc169345130"/>
      <w:bookmarkStart w:id="6" w:name="_Toc169345393"/>
      <w:r w:rsidRPr="00CB1EDC">
        <w:rPr>
          <w:rFonts w:ascii="Time New Roman" w:eastAsia="SimHei" w:hAnsi="Time New Roman" w:hint="eastAsia"/>
          <w:sz w:val="24"/>
          <w:szCs w:val="24"/>
        </w:rPr>
        <w:t>附</w:t>
      </w:r>
      <w:r w:rsidRPr="00CB1EDC">
        <w:rPr>
          <w:rFonts w:ascii="Time New Roman" w:eastAsia="SimHei" w:hAnsi="Time New Roman" w:hint="eastAsia"/>
          <w:sz w:val="24"/>
          <w:szCs w:val="24"/>
        </w:rPr>
        <w:t xml:space="preserve">  </w:t>
      </w:r>
      <w:r w:rsidRPr="00CB1EDC">
        <w:rPr>
          <w:rFonts w:ascii="Time New Roman" w:eastAsia="SimHei" w:hAnsi="Time New Roman" w:hint="eastAsia"/>
          <w:sz w:val="24"/>
          <w:szCs w:val="24"/>
        </w:rPr>
        <w:t>件</w:t>
      </w:r>
      <w:r w:rsidRPr="00CB1EDC">
        <w:rPr>
          <w:rFonts w:ascii="Time New Roman" w:eastAsia="SimHei" w:hAnsi="Time New Roman" w:hint="eastAsia"/>
          <w:sz w:val="24"/>
          <w:szCs w:val="24"/>
        </w:rPr>
        <w:t xml:space="preserve">  </w:t>
      </w:r>
      <w:r w:rsidRPr="00CB1EDC">
        <w:rPr>
          <w:rFonts w:ascii="Time New Roman" w:eastAsia="SimHei" w:hAnsi="Time New Roman" w:hint="eastAsia"/>
          <w:sz w:val="24"/>
          <w:szCs w:val="24"/>
        </w:rPr>
        <w:t>二</w:t>
      </w:r>
    </w:p>
    <w:p w:rsidR="00E2558D" w:rsidRPr="00A175FD" w:rsidRDefault="00E2558D" w:rsidP="00E2558D">
      <w:pPr>
        <w:pStyle w:val="Heading2"/>
        <w:rPr>
          <w:rFonts w:hint="eastAsia"/>
        </w:rPr>
      </w:pPr>
      <w:r w:rsidRPr="00CB1EDC">
        <w:rPr>
          <w:rFonts w:ascii="Time New Roman" w:eastAsia="SimHei" w:hAnsi="Time New Roman" w:cs="SimSun" w:hint="eastAsia"/>
          <w:sz w:val="24"/>
          <w:szCs w:val="24"/>
        </w:rPr>
        <w:t>经济</w:t>
      </w:r>
      <w:r w:rsidRPr="00CB1EDC">
        <w:rPr>
          <w:rFonts w:ascii="Time New Roman" w:eastAsia="SimHei" w:hAnsi="Time New Roman" w:hint="eastAsia"/>
          <w:sz w:val="24"/>
          <w:szCs w:val="24"/>
        </w:rPr>
        <w:t>、社</w:t>
      </w:r>
      <w:r w:rsidRPr="00CB1EDC">
        <w:rPr>
          <w:rFonts w:ascii="Time New Roman" w:eastAsia="SimHei" w:hAnsi="Time New Roman" w:cs="SimSun" w:hint="eastAsia"/>
          <w:sz w:val="24"/>
          <w:szCs w:val="24"/>
        </w:rPr>
        <w:t>会</w:t>
      </w:r>
      <w:r w:rsidRPr="00CB1EDC">
        <w:rPr>
          <w:rFonts w:ascii="Time New Roman" w:eastAsia="SimHei" w:hAnsi="Time New Roman" w:hint="eastAsia"/>
          <w:sz w:val="24"/>
          <w:szCs w:val="24"/>
        </w:rPr>
        <w:t>、文化</w:t>
      </w:r>
      <w:r w:rsidRPr="00CB1EDC">
        <w:rPr>
          <w:rFonts w:ascii="Time New Roman" w:eastAsia="SimHei" w:hAnsi="Time New Roman" w:cs="SimSun" w:hint="eastAsia"/>
          <w:sz w:val="24"/>
          <w:szCs w:val="24"/>
        </w:rPr>
        <w:t>权</w:t>
      </w:r>
      <w:r w:rsidRPr="00CB1EDC">
        <w:rPr>
          <w:rFonts w:ascii="Time New Roman" w:eastAsia="SimHei" w:hAnsi="Time New Roman" w:hint="eastAsia"/>
          <w:sz w:val="24"/>
          <w:szCs w:val="24"/>
        </w:rPr>
        <w:t>利委</w:t>
      </w:r>
      <w:r w:rsidRPr="00CB1EDC">
        <w:rPr>
          <w:rFonts w:ascii="Time New Roman" w:eastAsia="SimHei" w:hAnsi="Time New Roman" w:cs="SimSun" w:hint="eastAsia"/>
          <w:sz w:val="24"/>
          <w:szCs w:val="24"/>
        </w:rPr>
        <w:t>员会</w:t>
      </w:r>
      <w:r w:rsidRPr="00CB1EDC">
        <w:rPr>
          <w:rFonts w:ascii="Time New Roman" w:eastAsia="SimHei" w:hAnsi="Time New Roman" w:hint="eastAsia"/>
          <w:sz w:val="24"/>
          <w:szCs w:val="24"/>
        </w:rPr>
        <w:t>委</w:t>
      </w:r>
      <w:r w:rsidRPr="00CB1EDC">
        <w:rPr>
          <w:rFonts w:ascii="Time New Roman" w:eastAsia="SimHei" w:hAnsi="Time New Roman" w:cs="SimSun" w:hint="eastAsia"/>
          <w:sz w:val="24"/>
          <w:szCs w:val="24"/>
        </w:rPr>
        <w:t>员</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440"/>
        <w:gridCol w:w="2019"/>
        <w:gridCol w:w="2111"/>
      </w:tblGrid>
      <w:tr w:rsidR="00E2558D" w:rsidRPr="009C7EE7" w:rsidTr="001B6C5C">
        <w:tc>
          <w:tcPr>
            <w:tcW w:w="2841" w:type="pct"/>
            <w:vAlign w:val="center"/>
          </w:tcPr>
          <w:p w:rsidR="00E2558D" w:rsidRPr="009C7EE7" w:rsidRDefault="00E2558D" w:rsidP="00E2558D">
            <w:pPr>
              <w:spacing w:line="240" w:lineRule="auto"/>
              <w:rPr>
                <w:rFonts w:eastAsia="KaiTi_GB2312" w:hint="eastAsia"/>
                <w:b/>
                <w:snapToGrid/>
                <w:color w:val="000000"/>
                <w:spacing w:val="6"/>
                <w:szCs w:val="24"/>
              </w:rPr>
            </w:pPr>
            <w:r w:rsidRPr="009C7EE7">
              <w:rPr>
                <w:rFonts w:eastAsia="KaiTi_GB2312" w:hint="eastAsia"/>
                <w:b/>
                <w:snapToGrid/>
                <w:color w:val="000000"/>
                <w:spacing w:val="6"/>
                <w:szCs w:val="24"/>
              </w:rPr>
              <w:t>委员姓名</w:t>
            </w:r>
          </w:p>
        </w:tc>
        <w:tc>
          <w:tcPr>
            <w:tcW w:w="1055" w:type="pct"/>
            <w:vAlign w:val="center"/>
          </w:tcPr>
          <w:p w:rsidR="00E2558D" w:rsidRPr="009C7EE7" w:rsidRDefault="00E2558D" w:rsidP="00E2558D">
            <w:pPr>
              <w:spacing w:line="240" w:lineRule="auto"/>
              <w:rPr>
                <w:rFonts w:eastAsia="KaiTi_GB2312" w:cs="SimSun" w:hint="eastAsia"/>
                <w:b/>
                <w:snapToGrid/>
                <w:color w:val="000000"/>
                <w:spacing w:val="6"/>
                <w:szCs w:val="24"/>
              </w:rPr>
            </w:pPr>
            <w:r w:rsidRPr="009C7EE7">
              <w:rPr>
                <w:rFonts w:eastAsia="KaiTi_GB2312" w:cs="SimSun" w:hint="eastAsia"/>
                <w:b/>
                <w:snapToGrid/>
                <w:color w:val="000000"/>
                <w:spacing w:val="6"/>
                <w:szCs w:val="24"/>
              </w:rPr>
              <w:t>国</w:t>
            </w:r>
            <w:r w:rsidRPr="009C7EE7">
              <w:rPr>
                <w:rFonts w:eastAsia="KaiTi_GB2312" w:cs="SimSun" w:hint="eastAsia"/>
                <w:b/>
                <w:snapToGrid/>
                <w:color w:val="000000"/>
                <w:spacing w:val="6"/>
                <w:szCs w:val="24"/>
              </w:rPr>
              <w:t xml:space="preserve">  </w:t>
            </w:r>
            <w:r w:rsidRPr="009C7EE7">
              <w:rPr>
                <w:rFonts w:eastAsia="KaiTi_GB2312" w:cs="SimSun" w:hint="eastAsia"/>
                <w:b/>
                <w:snapToGrid/>
                <w:color w:val="000000"/>
                <w:spacing w:val="6"/>
                <w:szCs w:val="24"/>
              </w:rPr>
              <w:t>籍</w:t>
            </w:r>
          </w:p>
        </w:tc>
        <w:tc>
          <w:tcPr>
            <w:tcW w:w="1103" w:type="pct"/>
            <w:vAlign w:val="center"/>
          </w:tcPr>
          <w:p w:rsidR="00E2558D" w:rsidRPr="009C7EE7" w:rsidRDefault="00E2558D" w:rsidP="00E2558D">
            <w:pPr>
              <w:spacing w:line="240" w:lineRule="auto"/>
              <w:jc w:val="center"/>
              <w:rPr>
                <w:rFonts w:eastAsia="KaiTi_GB2312" w:hint="eastAsia"/>
                <w:b/>
                <w:snapToGrid/>
                <w:color w:val="000000"/>
                <w:spacing w:val="0"/>
                <w:szCs w:val="24"/>
                <w:u w:val="single"/>
              </w:rPr>
            </w:pPr>
            <w:r w:rsidRPr="009C7EE7">
              <w:rPr>
                <w:rFonts w:eastAsia="KaiTi_GB2312" w:hint="eastAsia"/>
                <w:b/>
                <w:snapToGrid/>
                <w:color w:val="000000"/>
                <w:spacing w:val="9"/>
                <w:szCs w:val="24"/>
              </w:rPr>
              <w:t>任期届满年度的</w:t>
            </w:r>
            <w:r w:rsidRPr="009C7EE7">
              <w:rPr>
                <w:rFonts w:eastAsia="KaiTi_GB2312" w:hint="eastAsia"/>
                <w:b/>
                <w:snapToGrid/>
                <w:color w:val="000000"/>
                <w:spacing w:val="0"/>
                <w:szCs w:val="24"/>
              </w:rPr>
              <w:t>12</w:t>
            </w:r>
            <w:r w:rsidRPr="009C7EE7">
              <w:rPr>
                <w:rFonts w:eastAsia="KaiTi_GB2312" w:hint="eastAsia"/>
                <w:b/>
                <w:snapToGrid/>
                <w:color w:val="000000"/>
                <w:spacing w:val="0"/>
                <w:szCs w:val="24"/>
              </w:rPr>
              <w:t>月</w:t>
            </w:r>
            <w:r w:rsidRPr="009C7EE7">
              <w:rPr>
                <w:rFonts w:eastAsia="KaiTi_GB2312" w:hint="eastAsia"/>
                <w:b/>
                <w:snapToGrid/>
                <w:color w:val="000000"/>
                <w:spacing w:val="0"/>
                <w:szCs w:val="24"/>
              </w:rPr>
              <w:t>31</w:t>
            </w:r>
            <w:r w:rsidRPr="009C7EE7">
              <w:rPr>
                <w:rFonts w:eastAsia="KaiTi_GB2312" w:hint="eastAsia"/>
                <w:b/>
                <w:snapToGrid/>
                <w:color w:val="000000"/>
                <w:spacing w:val="0"/>
                <w:szCs w:val="24"/>
              </w:rPr>
              <w:t>日</w:t>
            </w:r>
          </w:p>
        </w:tc>
      </w:tr>
      <w:tr w:rsidR="00E2558D" w:rsidRPr="00F00727" w:rsidTr="001B6C5C">
        <w:tc>
          <w:tcPr>
            <w:tcW w:w="2841" w:type="pct"/>
          </w:tcPr>
          <w:p w:rsidR="00E2558D" w:rsidRPr="001B6C5C" w:rsidRDefault="00E2558D" w:rsidP="00E2558D">
            <w:pPr>
              <w:spacing w:before="240" w:after="120" w:line="360" w:lineRule="exact"/>
              <w:rPr>
                <w:rFonts w:eastAsia="SimSun" w:hint="eastAsia"/>
                <w:snapToGrid/>
                <w:color w:val="000000"/>
                <w:spacing w:val="0"/>
                <w:szCs w:val="24"/>
              </w:rPr>
            </w:pPr>
            <w:r w:rsidRPr="001B6C5C">
              <w:rPr>
                <w:rFonts w:eastAsia="SimSun"/>
                <w:snapToGrid/>
                <w:color w:val="000000"/>
                <w:spacing w:val="0"/>
                <w:szCs w:val="24"/>
              </w:rPr>
              <w:t>Mohamed Ezzeldin ABDEL</w:t>
            </w:r>
            <w:r w:rsidRPr="001B6C5C">
              <w:rPr>
                <w:rFonts w:eastAsia="SimSun" w:hint="eastAsia"/>
                <w:snapToGrid/>
                <w:color w:val="000000"/>
                <w:spacing w:val="0"/>
                <w:szCs w:val="24"/>
              </w:rPr>
              <w:t>－</w:t>
            </w:r>
            <w:r w:rsidRPr="001B6C5C">
              <w:rPr>
                <w:rFonts w:eastAsia="SimSun"/>
                <w:snapToGrid/>
                <w:color w:val="000000"/>
                <w:spacing w:val="0"/>
                <w:szCs w:val="24"/>
              </w:rPr>
              <w:t>MONEIM</w:t>
            </w:r>
            <w:r w:rsidRPr="001B6C5C">
              <w:rPr>
                <w:rFonts w:eastAsia="SimSun" w:hint="eastAsia"/>
                <w:snapToGrid/>
                <w:color w:val="000000"/>
                <w:spacing w:val="0"/>
                <w:szCs w:val="24"/>
              </w:rPr>
              <w:t>先生</w:t>
            </w:r>
          </w:p>
        </w:tc>
        <w:tc>
          <w:tcPr>
            <w:tcW w:w="1055" w:type="pct"/>
          </w:tcPr>
          <w:p w:rsidR="00E2558D" w:rsidRPr="001B6C5C" w:rsidRDefault="00E2558D" w:rsidP="00E2558D">
            <w:pPr>
              <w:spacing w:before="240" w:after="120" w:line="360" w:lineRule="exact"/>
              <w:rPr>
                <w:rFonts w:eastAsia="SimSun"/>
                <w:snapToGrid/>
                <w:color w:val="000000"/>
                <w:szCs w:val="24"/>
              </w:rPr>
            </w:pPr>
            <w:r w:rsidRPr="001B6C5C">
              <w:rPr>
                <w:rFonts w:eastAsia="SimSun"/>
                <w:snapToGrid/>
                <w:color w:val="000000"/>
                <w:szCs w:val="24"/>
              </w:rPr>
              <w:t>埃及</w:t>
            </w:r>
          </w:p>
        </w:tc>
        <w:tc>
          <w:tcPr>
            <w:tcW w:w="1103" w:type="pct"/>
          </w:tcPr>
          <w:p w:rsidR="00E2558D" w:rsidRPr="001B6C5C" w:rsidRDefault="00E2558D" w:rsidP="00E2558D">
            <w:pPr>
              <w:spacing w:before="240" w:after="120" w:line="360" w:lineRule="exact"/>
              <w:jc w:val="center"/>
              <w:rPr>
                <w:rFonts w:eastAsia="SimSun" w:hint="eastAsia"/>
                <w:snapToGrid/>
                <w:color w:val="000000"/>
                <w:spacing w:val="0"/>
                <w:szCs w:val="24"/>
              </w:rPr>
            </w:pPr>
            <w:r w:rsidRPr="001B6C5C">
              <w:rPr>
                <w:rFonts w:eastAsia="SimSun"/>
                <w:snapToGrid/>
                <w:color w:val="000000"/>
                <w:spacing w:val="0"/>
                <w:szCs w:val="24"/>
              </w:rPr>
              <w:t>2008</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hint="eastAsia"/>
                <w:snapToGrid/>
                <w:color w:val="000000"/>
                <w:spacing w:val="0"/>
                <w:szCs w:val="24"/>
                <w:lang w:val="fr-FR"/>
              </w:rPr>
            </w:pPr>
            <w:r w:rsidRPr="001B6C5C">
              <w:rPr>
                <w:rFonts w:eastAsia="SimSun"/>
                <w:snapToGrid/>
                <w:color w:val="000000"/>
                <w:spacing w:val="0"/>
                <w:szCs w:val="24"/>
                <w:lang w:val="fr-FR"/>
              </w:rPr>
              <w:t>Clément ATANGANA</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喀</w:t>
            </w:r>
            <w:r w:rsidRPr="001B6C5C">
              <w:rPr>
                <w:rFonts w:eastAsia="SimSun" w:cs="SimSun" w:hint="eastAsia"/>
                <w:snapToGrid/>
                <w:color w:val="000000"/>
                <w:szCs w:val="24"/>
              </w:rPr>
              <w:t>麦</w:t>
            </w:r>
            <w:r w:rsidRPr="001B6C5C">
              <w:rPr>
                <w:rFonts w:eastAsia="SimSun" w:cs="Batang" w:hint="eastAsia"/>
                <w:snapToGrid/>
                <w:color w:val="000000"/>
                <w:szCs w:val="24"/>
              </w:rPr>
              <w:t>隆</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2010</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hint="eastAsia"/>
                <w:snapToGrid/>
                <w:color w:val="000000"/>
                <w:spacing w:val="0"/>
                <w:szCs w:val="24"/>
                <w:lang w:val="fr-FR"/>
              </w:rPr>
            </w:pPr>
            <w:r w:rsidRPr="001B6C5C">
              <w:rPr>
                <w:rFonts w:eastAsia="SimSun"/>
                <w:snapToGrid/>
                <w:color w:val="000000"/>
                <w:spacing w:val="0"/>
                <w:szCs w:val="24"/>
                <w:lang w:val="fr-FR"/>
              </w:rPr>
              <w:t>Rocío BARAHONA RIERA</w:t>
            </w:r>
            <w:r w:rsidRPr="001B6C5C">
              <w:rPr>
                <w:rFonts w:eastAsia="SimSun" w:hint="eastAsia"/>
                <w:snapToGrid/>
                <w:color w:val="000000"/>
                <w:spacing w:val="0"/>
                <w:szCs w:val="24"/>
                <w:lang w:val="fr-FR"/>
              </w:rPr>
              <w:t>女士</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哥斯</w:t>
            </w:r>
            <w:r w:rsidRPr="001B6C5C">
              <w:rPr>
                <w:rFonts w:eastAsia="SimSun" w:cs="SimSun" w:hint="eastAsia"/>
                <w:snapToGrid/>
                <w:color w:val="000000"/>
                <w:szCs w:val="24"/>
              </w:rPr>
              <w:t>达</w:t>
            </w:r>
            <w:r w:rsidRPr="001B6C5C">
              <w:rPr>
                <w:rFonts w:eastAsia="SimSun" w:cs="Batang" w:hint="eastAsia"/>
                <w:snapToGrid/>
                <w:color w:val="000000"/>
                <w:szCs w:val="24"/>
              </w:rPr>
              <w:t>黎加</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2008</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hint="eastAsia"/>
                <w:snapToGrid/>
                <w:color w:val="000000"/>
                <w:spacing w:val="0"/>
                <w:szCs w:val="24"/>
              </w:rPr>
            </w:pPr>
            <w:r w:rsidRPr="001B6C5C">
              <w:rPr>
                <w:rFonts w:eastAsia="SimSun"/>
                <w:snapToGrid/>
                <w:color w:val="000000"/>
                <w:spacing w:val="0"/>
                <w:szCs w:val="24"/>
              </w:rPr>
              <w:t>Virginia BONOAN-DANDAN</w:t>
            </w:r>
            <w:r w:rsidRPr="001B6C5C">
              <w:rPr>
                <w:rFonts w:eastAsia="SimSun" w:hint="eastAsia"/>
                <w:snapToGrid/>
                <w:color w:val="000000"/>
                <w:spacing w:val="0"/>
                <w:szCs w:val="24"/>
              </w:rPr>
              <w:t>女士</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菲律</w:t>
            </w:r>
            <w:r w:rsidRPr="001B6C5C">
              <w:rPr>
                <w:rFonts w:eastAsia="SimSun" w:cs="SimSun" w:hint="eastAsia"/>
                <w:snapToGrid/>
                <w:color w:val="000000"/>
                <w:szCs w:val="24"/>
              </w:rPr>
              <w:t>宾</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2010</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hint="eastAsia"/>
                <w:snapToGrid/>
                <w:color w:val="000000"/>
                <w:spacing w:val="0"/>
                <w:szCs w:val="24"/>
                <w:lang w:val="fr-FR"/>
              </w:rPr>
            </w:pPr>
            <w:r w:rsidRPr="001B6C5C">
              <w:rPr>
                <w:rFonts w:eastAsia="SimSun"/>
                <w:snapToGrid/>
                <w:color w:val="000000"/>
                <w:spacing w:val="0"/>
                <w:szCs w:val="24"/>
                <w:lang w:val="fr-FR"/>
              </w:rPr>
              <w:t>Maria Virginia BRAS GOMES</w:t>
            </w:r>
            <w:r w:rsidRPr="001B6C5C">
              <w:rPr>
                <w:rFonts w:eastAsia="SimSun" w:hint="eastAsia"/>
                <w:snapToGrid/>
                <w:color w:val="000000"/>
                <w:spacing w:val="0"/>
                <w:szCs w:val="24"/>
                <w:lang w:val="fr-FR"/>
              </w:rPr>
              <w:t>女士</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葡萄牙</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2010</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hint="eastAsia"/>
                <w:snapToGrid/>
                <w:color w:val="000000"/>
                <w:spacing w:val="0"/>
                <w:szCs w:val="24"/>
              </w:rPr>
            </w:pPr>
            <w:r w:rsidRPr="001B6C5C">
              <w:rPr>
                <w:rFonts w:eastAsia="SimSun"/>
                <w:snapToGrid/>
                <w:color w:val="000000"/>
                <w:spacing w:val="0"/>
                <w:szCs w:val="24"/>
              </w:rPr>
              <w:t>Arundhati GHOSE</w:t>
            </w:r>
            <w:r w:rsidRPr="001B6C5C">
              <w:rPr>
                <w:rFonts w:eastAsia="SimSun" w:hint="eastAsia"/>
                <w:snapToGrid/>
                <w:color w:val="000000"/>
                <w:spacing w:val="0"/>
                <w:szCs w:val="24"/>
              </w:rPr>
              <w:t>女士</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印度</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2006</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hint="eastAsia"/>
                <w:snapToGrid/>
                <w:color w:val="000000"/>
                <w:spacing w:val="0"/>
                <w:szCs w:val="24"/>
              </w:rPr>
            </w:pPr>
            <w:r w:rsidRPr="001B6C5C">
              <w:rPr>
                <w:rFonts w:eastAsia="SimSun"/>
                <w:snapToGrid/>
                <w:color w:val="000000"/>
                <w:spacing w:val="0"/>
                <w:szCs w:val="24"/>
              </w:rPr>
              <w:t>Azzouz KERDOUN</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阿尔及利</w:t>
            </w:r>
            <w:r w:rsidRPr="001B6C5C">
              <w:rPr>
                <w:rFonts w:eastAsia="SimSun" w:cs="SimSun" w:hint="eastAsia"/>
                <w:snapToGrid/>
                <w:color w:val="000000"/>
                <w:szCs w:val="24"/>
              </w:rPr>
              <w:t>亚</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2010</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hint="eastAsia"/>
                <w:snapToGrid/>
                <w:color w:val="000000"/>
                <w:spacing w:val="0"/>
                <w:szCs w:val="24"/>
              </w:rPr>
            </w:pPr>
            <w:r w:rsidRPr="001B6C5C">
              <w:rPr>
                <w:rFonts w:eastAsia="SimSun"/>
                <w:snapToGrid/>
                <w:color w:val="000000"/>
                <w:spacing w:val="0"/>
                <w:szCs w:val="24"/>
              </w:rPr>
              <w:t>Yuri KOLOSOV</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俄</w:t>
            </w:r>
            <w:r w:rsidRPr="001B6C5C">
              <w:rPr>
                <w:rFonts w:eastAsia="SimSun" w:cs="SimSun" w:hint="eastAsia"/>
                <w:snapToGrid/>
                <w:color w:val="000000"/>
                <w:szCs w:val="24"/>
              </w:rPr>
              <w:t>罗</w:t>
            </w:r>
            <w:r w:rsidRPr="001B6C5C">
              <w:rPr>
                <w:rFonts w:eastAsia="SimSun" w:cs="Batang" w:hint="eastAsia"/>
                <w:snapToGrid/>
                <w:color w:val="000000"/>
                <w:szCs w:val="24"/>
              </w:rPr>
              <w:t>斯</w:t>
            </w:r>
            <w:r w:rsidRPr="001B6C5C">
              <w:rPr>
                <w:rFonts w:eastAsia="SimSun" w:cs="SimSun" w:hint="eastAsia"/>
                <w:snapToGrid/>
                <w:color w:val="000000"/>
                <w:szCs w:val="24"/>
              </w:rPr>
              <w:t>联</w:t>
            </w:r>
            <w:r w:rsidRPr="001B6C5C">
              <w:rPr>
                <w:rFonts w:eastAsia="SimSun" w:cs="Batang" w:hint="eastAsia"/>
                <w:snapToGrid/>
                <w:color w:val="000000"/>
                <w:szCs w:val="24"/>
              </w:rPr>
              <w:t>邦</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2010</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hint="eastAsia"/>
                <w:snapToGrid/>
                <w:color w:val="000000"/>
                <w:spacing w:val="0"/>
                <w:szCs w:val="24"/>
              </w:rPr>
            </w:pPr>
            <w:r w:rsidRPr="001B6C5C">
              <w:rPr>
                <w:rFonts w:eastAsia="SimSun"/>
                <w:snapToGrid/>
                <w:color w:val="000000"/>
                <w:spacing w:val="0"/>
                <w:szCs w:val="24"/>
              </w:rPr>
              <w:t>Jaime MARCHAN ROMERO</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厄瓜多尔</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2010</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hint="eastAsia"/>
                <w:snapToGrid/>
                <w:color w:val="000000"/>
                <w:spacing w:val="0"/>
                <w:szCs w:val="24"/>
              </w:rPr>
            </w:pPr>
            <w:r w:rsidRPr="001B6C5C">
              <w:rPr>
                <w:rFonts w:eastAsia="SimSun"/>
                <w:snapToGrid/>
                <w:color w:val="000000"/>
                <w:spacing w:val="0"/>
                <w:szCs w:val="24"/>
              </w:rPr>
              <w:t>Sergei MARTYNOV</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白俄</w:t>
            </w:r>
            <w:r w:rsidRPr="001B6C5C">
              <w:rPr>
                <w:rFonts w:eastAsia="SimSun" w:cs="SimSun" w:hint="eastAsia"/>
                <w:snapToGrid/>
                <w:color w:val="000000"/>
                <w:szCs w:val="24"/>
              </w:rPr>
              <w:t>罗</w:t>
            </w:r>
            <w:r w:rsidRPr="001B6C5C">
              <w:rPr>
                <w:rFonts w:eastAsia="SimSun" w:cs="Batang" w:hint="eastAsia"/>
                <w:snapToGrid/>
                <w:color w:val="000000"/>
                <w:szCs w:val="24"/>
              </w:rPr>
              <w:t>斯</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2008</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snapToGrid/>
                <w:color w:val="000000"/>
                <w:spacing w:val="0"/>
                <w:szCs w:val="24"/>
              </w:rPr>
            </w:pPr>
            <w:r w:rsidRPr="001B6C5C">
              <w:rPr>
                <w:rFonts w:eastAsia="SimSun"/>
                <w:snapToGrid/>
                <w:color w:val="000000"/>
                <w:spacing w:val="0"/>
                <w:szCs w:val="24"/>
              </w:rPr>
              <w:t>Ariranga Govindasamy PILLAY</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毛里求斯</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2008</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snapToGrid/>
                <w:color w:val="000000"/>
                <w:spacing w:val="0"/>
                <w:szCs w:val="24"/>
              </w:rPr>
            </w:pPr>
            <w:r w:rsidRPr="001B6C5C">
              <w:rPr>
                <w:rFonts w:eastAsia="SimSun"/>
                <w:snapToGrid/>
                <w:color w:val="000000"/>
                <w:spacing w:val="0"/>
                <w:szCs w:val="24"/>
              </w:rPr>
              <w:t>Eibe RIEDEL</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德</w:t>
            </w:r>
            <w:r w:rsidRPr="001B6C5C">
              <w:rPr>
                <w:rFonts w:eastAsia="SimSun" w:cs="SimSun" w:hint="eastAsia"/>
                <w:snapToGrid/>
                <w:color w:val="000000"/>
                <w:szCs w:val="24"/>
              </w:rPr>
              <w:t>国</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2010</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snapToGrid/>
                <w:color w:val="000000"/>
                <w:spacing w:val="0"/>
                <w:szCs w:val="24"/>
              </w:rPr>
            </w:pPr>
            <w:r w:rsidRPr="001B6C5C">
              <w:rPr>
                <w:rFonts w:eastAsia="SimSun"/>
                <w:snapToGrid/>
                <w:color w:val="000000"/>
                <w:spacing w:val="0"/>
                <w:szCs w:val="24"/>
              </w:rPr>
              <w:t>Andrzej RZEPLINSKI</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波</w:t>
            </w:r>
            <w:r w:rsidRPr="001B6C5C">
              <w:rPr>
                <w:rFonts w:eastAsia="SimSun" w:cs="SimSun" w:hint="eastAsia"/>
                <w:snapToGrid/>
                <w:color w:val="000000"/>
                <w:szCs w:val="24"/>
              </w:rPr>
              <w:t>兰</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2008</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snapToGrid/>
                <w:color w:val="000000"/>
                <w:spacing w:val="0"/>
                <w:szCs w:val="24"/>
              </w:rPr>
            </w:pPr>
            <w:r w:rsidRPr="001B6C5C">
              <w:rPr>
                <w:rFonts w:eastAsia="SimSun"/>
                <w:snapToGrid/>
                <w:color w:val="000000"/>
                <w:spacing w:val="0"/>
                <w:szCs w:val="24"/>
              </w:rPr>
              <w:t>Waleed M. SADI</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cs="SimSun" w:hint="eastAsia"/>
                <w:snapToGrid/>
                <w:color w:val="000000"/>
                <w:szCs w:val="24"/>
              </w:rPr>
              <w:t>约</w:t>
            </w:r>
            <w:r w:rsidRPr="001B6C5C">
              <w:rPr>
                <w:rFonts w:eastAsia="SimSun" w:cs="Batang" w:hint="eastAsia"/>
                <w:snapToGrid/>
                <w:color w:val="000000"/>
                <w:szCs w:val="24"/>
              </w:rPr>
              <w:t>旦</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2008</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snapToGrid/>
                <w:color w:val="000000"/>
                <w:spacing w:val="0"/>
                <w:szCs w:val="24"/>
              </w:rPr>
            </w:pPr>
            <w:r w:rsidRPr="001B6C5C">
              <w:rPr>
                <w:rFonts w:eastAsia="SimSun"/>
                <w:snapToGrid/>
                <w:color w:val="000000"/>
                <w:spacing w:val="0"/>
                <w:szCs w:val="24"/>
              </w:rPr>
              <w:t>Philippe TEXIER</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法</w:t>
            </w:r>
            <w:r w:rsidRPr="001B6C5C">
              <w:rPr>
                <w:rFonts w:eastAsia="SimSun" w:cs="SimSun" w:hint="eastAsia"/>
                <w:snapToGrid/>
                <w:color w:val="000000"/>
                <w:szCs w:val="24"/>
              </w:rPr>
              <w:t>国</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2008</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snapToGrid/>
                <w:color w:val="000000"/>
                <w:spacing w:val="0"/>
                <w:szCs w:val="24"/>
              </w:rPr>
            </w:pPr>
            <w:r w:rsidRPr="001B6C5C">
              <w:rPr>
                <w:rFonts w:eastAsia="SimSun"/>
                <w:snapToGrid/>
                <w:color w:val="000000"/>
                <w:spacing w:val="0"/>
                <w:szCs w:val="24"/>
              </w:rPr>
              <w:t>Alvaro TIRADO MEJIA</w:t>
            </w:r>
            <w:r w:rsidRPr="001B6C5C">
              <w:rPr>
                <w:rFonts w:eastAsia="SimSun" w:hint="eastAsia"/>
                <w:snapToGrid/>
                <w:color w:val="000000"/>
                <w:spacing w:val="0"/>
                <w:szCs w:val="24"/>
              </w:rPr>
              <w:t>先生</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哥</w:t>
            </w:r>
            <w:r w:rsidRPr="001B6C5C">
              <w:rPr>
                <w:rFonts w:eastAsia="SimSun" w:cs="SimSun" w:hint="eastAsia"/>
                <w:snapToGrid/>
                <w:color w:val="000000"/>
                <w:szCs w:val="24"/>
              </w:rPr>
              <w:t>伦</w:t>
            </w:r>
            <w:r w:rsidRPr="001B6C5C">
              <w:rPr>
                <w:rFonts w:eastAsia="SimSun" w:cs="Batang" w:hint="eastAsia"/>
                <w:snapToGrid/>
                <w:color w:val="000000"/>
                <w:szCs w:val="24"/>
              </w:rPr>
              <w:t>比</w:t>
            </w:r>
            <w:r w:rsidRPr="001B6C5C">
              <w:rPr>
                <w:rFonts w:eastAsia="SimSun" w:cs="SimSun" w:hint="eastAsia"/>
                <w:snapToGrid/>
                <w:color w:val="000000"/>
                <w:szCs w:val="24"/>
              </w:rPr>
              <w:t>亚</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2010</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snapToGrid/>
                <w:color w:val="000000"/>
                <w:spacing w:val="0"/>
                <w:szCs w:val="24"/>
              </w:rPr>
            </w:pPr>
            <w:r w:rsidRPr="001B6C5C">
              <w:rPr>
                <w:rFonts w:eastAsia="SimSun"/>
                <w:snapToGrid/>
                <w:color w:val="000000"/>
                <w:spacing w:val="0"/>
                <w:szCs w:val="24"/>
              </w:rPr>
              <w:t>Giorgio MALINVERNI</w:t>
            </w:r>
            <w:r w:rsidRPr="001B6C5C">
              <w:rPr>
                <w:rFonts w:eastAsia="SimSun" w:hint="eastAsia"/>
                <w:snapToGrid/>
                <w:color w:val="000000"/>
                <w:spacing w:val="0"/>
                <w:szCs w:val="24"/>
              </w:rPr>
              <w:t>先生</w:t>
            </w:r>
            <w:r w:rsidRPr="001B6C5C">
              <w:rPr>
                <w:rFonts w:eastAsia="SimSun"/>
                <w:snapToGrid/>
                <w:spacing w:val="0"/>
              </w:rPr>
              <w:footnoteReference w:customMarkFollows="1" w:id="16"/>
              <w:t>*</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瑞士</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2008</w:t>
            </w:r>
            <w:r w:rsidRPr="001B6C5C">
              <w:rPr>
                <w:rFonts w:eastAsia="SimSun" w:hint="eastAsia"/>
                <w:snapToGrid/>
                <w:color w:val="000000"/>
                <w:spacing w:val="0"/>
                <w:szCs w:val="24"/>
              </w:rPr>
              <w:t>年</w:t>
            </w:r>
          </w:p>
        </w:tc>
      </w:tr>
      <w:tr w:rsidR="00E2558D" w:rsidRPr="00F00727" w:rsidTr="001B6C5C">
        <w:tc>
          <w:tcPr>
            <w:tcW w:w="2841" w:type="pct"/>
          </w:tcPr>
          <w:p w:rsidR="00E2558D" w:rsidRPr="001B6C5C" w:rsidRDefault="00E2558D" w:rsidP="00E2558D">
            <w:pPr>
              <w:spacing w:after="120" w:line="360" w:lineRule="exact"/>
              <w:rPr>
                <w:rFonts w:eastAsia="SimSun"/>
                <w:snapToGrid/>
                <w:color w:val="000000"/>
                <w:spacing w:val="0"/>
                <w:szCs w:val="24"/>
              </w:rPr>
            </w:pPr>
            <w:r w:rsidRPr="001B6C5C">
              <w:rPr>
                <w:rFonts w:eastAsia="SimSun" w:hint="eastAsia"/>
                <w:snapToGrid/>
                <w:color w:val="000000"/>
                <w:spacing w:val="0"/>
                <w:szCs w:val="24"/>
              </w:rPr>
              <w:t>沈永祥先生</w:t>
            </w:r>
            <w:r w:rsidRPr="001B6C5C">
              <w:rPr>
                <w:rFonts w:eastAsia="SimSun"/>
                <w:snapToGrid/>
                <w:spacing w:val="0"/>
              </w:rPr>
              <w:t>*</w:t>
            </w:r>
          </w:p>
        </w:tc>
        <w:tc>
          <w:tcPr>
            <w:tcW w:w="1055" w:type="pct"/>
          </w:tcPr>
          <w:p w:rsidR="00E2558D" w:rsidRPr="001B6C5C" w:rsidRDefault="00E2558D" w:rsidP="00E2558D">
            <w:pPr>
              <w:spacing w:after="120" w:line="360" w:lineRule="exact"/>
              <w:rPr>
                <w:rFonts w:eastAsia="SimSun"/>
                <w:snapToGrid/>
                <w:color w:val="000000"/>
                <w:szCs w:val="24"/>
              </w:rPr>
            </w:pPr>
            <w:r w:rsidRPr="001B6C5C">
              <w:rPr>
                <w:rFonts w:eastAsia="SimSun"/>
                <w:snapToGrid/>
                <w:color w:val="000000"/>
                <w:szCs w:val="24"/>
              </w:rPr>
              <w:t>中</w:t>
            </w:r>
            <w:r w:rsidRPr="001B6C5C">
              <w:rPr>
                <w:rFonts w:eastAsia="SimSun" w:cs="SimSun" w:hint="eastAsia"/>
                <w:snapToGrid/>
                <w:color w:val="000000"/>
                <w:szCs w:val="24"/>
              </w:rPr>
              <w:t>国</w:t>
            </w:r>
          </w:p>
        </w:tc>
        <w:tc>
          <w:tcPr>
            <w:tcW w:w="1103" w:type="pct"/>
          </w:tcPr>
          <w:p w:rsidR="00E2558D" w:rsidRPr="001B6C5C" w:rsidRDefault="00E2558D" w:rsidP="00E2558D">
            <w:pPr>
              <w:spacing w:after="120" w:line="360" w:lineRule="exact"/>
              <w:jc w:val="center"/>
              <w:rPr>
                <w:rFonts w:eastAsia="SimSun"/>
                <w:snapToGrid/>
                <w:color w:val="000000"/>
                <w:spacing w:val="0"/>
                <w:szCs w:val="24"/>
              </w:rPr>
            </w:pPr>
            <w:r w:rsidRPr="001B6C5C">
              <w:rPr>
                <w:rFonts w:eastAsia="SimSun"/>
                <w:snapToGrid/>
                <w:color w:val="000000"/>
                <w:spacing w:val="0"/>
                <w:szCs w:val="24"/>
              </w:rPr>
              <w:t>2008</w:t>
            </w:r>
            <w:r w:rsidRPr="001B6C5C">
              <w:rPr>
                <w:rFonts w:eastAsia="SimSun" w:hint="eastAsia"/>
                <w:snapToGrid/>
                <w:color w:val="000000"/>
                <w:spacing w:val="0"/>
                <w:szCs w:val="24"/>
              </w:rPr>
              <w:t>年</w:t>
            </w:r>
          </w:p>
        </w:tc>
      </w:tr>
      <w:bookmarkEnd w:id="2"/>
      <w:bookmarkEnd w:id="3"/>
      <w:bookmarkEnd w:id="4"/>
      <w:bookmarkEnd w:id="5"/>
      <w:bookmarkEnd w:id="6"/>
    </w:tbl>
    <w:p w:rsidR="00E2558D" w:rsidRPr="00ED3AC4" w:rsidRDefault="00E2558D" w:rsidP="00E2558D">
      <w:pPr>
        <w:pStyle w:val="Heading2"/>
        <w:rPr>
          <w:rFonts w:ascii="Time New Roman" w:eastAsia="SimHei" w:hAnsi="Time New Roman" w:hint="eastAsia"/>
          <w:sz w:val="24"/>
          <w:szCs w:val="24"/>
          <w:lang w:val="es-ES_tradnl"/>
        </w:rPr>
      </w:pPr>
      <w:r w:rsidRPr="00F00727">
        <w:br w:type="page"/>
      </w:r>
      <w:r w:rsidRPr="00ED3AC4">
        <w:rPr>
          <w:rFonts w:ascii="Time New Roman" w:eastAsia="SimHei" w:hAnsi="Time New Roman" w:hint="eastAsia"/>
          <w:sz w:val="24"/>
          <w:szCs w:val="24"/>
        </w:rPr>
        <w:t>附</w:t>
      </w:r>
      <w:r w:rsidRPr="00ED3AC4">
        <w:rPr>
          <w:rFonts w:ascii="Time New Roman" w:eastAsia="SimHei" w:hAnsi="Time New Roman" w:hint="eastAsia"/>
          <w:sz w:val="24"/>
          <w:szCs w:val="24"/>
          <w:lang w:val="es-ES_tradnl"/>
        </w:rPr>
        <w:t xml:space="preserve">  </w:t>
      </w:r>
      <w:r w:rsidRPr="00ED3AC4">
        <w:rPr>
          <w:rFonts w:ascii="Time New Roman" w:eastAsia="SimHei" w:hAnsi="Time New Roman" w:hint="eastAsia"/>
          <w:sz w:val="24"/>
          <w:szCs w:val="24"/>
        </w:rPr>
        <w:t>件</w:t>
      </w:r>
      <w:r w:rsidRPr="00ED3AC4">
        <w:rPr>
          <w:rFonts w:ascii="Time New Roman" w:eastAsia="SimHei" w:hAnsi="Time New Roman" w:hint="eastAsia"/>
          <w:sz w:val="24"/>
          <w:szCs w:val="24"/>
          <w:lang w:val="es-ES_tradnl"/>
        </w:rPr>
        <w:t xml:space="preserve">  </w:t>
      </w:r>
      <w:r w:rsidRPr="00ED3AC4">
        <w:rPr>
          <w:rFonts w:ascii="Time New Roman" w:eastAsia="SimHei" w:hAnsi="Time New Roman" w:hint="eastAsia"/>
          <w:sz w:val="24"/>
          <w:szCs w:val="24"/>
          <w:lang w:val="es-ES_tradnl"/>
        </w:rPr>
        <w:t>三</w:t>
      </w:r>
    </w:p>
    <w:p w:rsidR="00E2558D" w:rsidRPr="006B2755" w:rsidRDefault="00E2558D" w:rsidP="00E2558D">
      <w:pPr>
        <w:pStyle w:val="Heading2"/>
        <w:rPr>
          <w:rFonts w:hint="eastAsia"/>
        </w:rPr>
      </w:pPr>
      <w:r w:rsidRPr="00ED3AC4">
        <w:rPr>
          <w:rFonts w:ascii="Time New Roman" w:eastAsia="SimHei" w:hAnsi="Time New Roman" w:cs="SimSun" w:hint="eastAsia"/>
          <w:sz w:val="24"/>
          <w:szCs w:val="24"/>
        </w:rPr>
        <w:t>经济</w:t>
      </w:r>
      <w:r w:rsidRPr="00ED3AC4">
        <w:rPr>
          <w:rFonts w:ascii="Time New Roman" w:eastAsia="SimHei" w:hAnsi="Time New Roman" w:hint="eastAsia"/>
          <w:sz w:val="24"/>
          <w:szCs w:val="24"/>
        </w:rPr>
        <w:t>、社</w:t>
      </w:r>
      <w:r w:rsidRPr="00ED3AC4">
        <w:rPr>
          <w:rFonts w:ascii="Time New Roman" w:eastAsia="SimHei" w:hAnsi="Time New Roman" w:cs="SimSun" w:hint="eastAsia"/>
          <w:sz w:val="24"/>
          <w:szCs w:val="24"/>
        </w:rPr>
        <w:t>会</w:t>
      </w:r>
      <w:r w:rsidRPr="00ED3AC4">
        <w:rPr>
          <w:rFonts w:ascii="Time New Roman" w:eastAsia="SimHei" w:hAnsi="Time New Roman" w:hint="eastAsia"/>
          <w:sz w:val="24"/>
          <w:szCs w:val="24"/>
        </w:rPr>
        <w:t>、文化</w:t>
      </w:r>
      <w:r w:rsidRPr="00ED3AC4">
        <w:rPr>
          <w:rFonts w:ascii="Time New Roman" w:eastAsia="SimHei" w:hAnsi="Time New Roman" w:cs="SimSun" w:hint="eastAsia"/>
          <w:sz w:val="24"/>
          <w:szCs w:val="24"/>
        </w:rPr>
        <w:t>权</w:t>
      </w:r>
      <w:r w:rsidRPr="00ED3AC4">
        <w:rPr>
          <w:rFonts w:ascii="Time New Roman" w:eastAsia="SimHei" w:hAnsi="Time New Roman" w:hint="eastAsia"/>
          <w:sz w:val="24"/>
          <w:szCs w:val="24"/>
        </w:rPr>
        <w:t>利委</w:t>
      </w:r>
      <w:r w:rsidRPr="00ED3AC4">
        <w:rPr>
          <w:rFonts w:ascii="Time New Roman" w:eastAsia="SimHei" w:hAnsi="Time New Roman" w:cs="SimSun" w:hint="eastAsia"/>
          <w:sz w:val="24"/>
          <w:szCs w:val="24"/>
        </w:rPr>
        <w:t>员会</w:t>
      </w:r>
      <w:r w:rsidRPr="00ED3AC4">
        <w:rPr>
          <w:rFonts w:ascii="Time New Roman" w:eastAsia="SimHei" w:hAnsi="Time New Roman" w:hint="eastAsia"/>
          <w:sz w:val="24"/>
          <w:szCs w:val="24"/>
        </w:rPr>
        <w:t>第三十六</w:t>
      </w:r>
      <w:r w:rsidRPr="00ED3AC4">
        <w:rPr>
          <w:rFonts w:ascii="Time New Roman" w:eastAsia="SimHei" w:hAnsi="Time New Roman" w:cs="SimSun" w:hint="eastAsia"/>
          <w:sz w:val="24"/>
          <w:szCs w:val="24"/>
        </w:rPr>
        <w:t>届</w:t>
      </w:r>
      <w:r w:rsidRPr="00ED3AC4">
        <w:rPr>
          <w:rFonts w:ascii="Time New Roman" w:eastAsia="SimHei" w:hAnsi="Time New Roman" w:cs="SimSun"/>
          <w:sz w:val="24"/>
          <w:szCs w:val="24"/>
        </w:rPr>
        <w:br/>
      </w:r>
      <w:r w:rsidRPr="00ED3AC4">
        <w:rPr>
          <w:rFonts w:ascii="Time New Roman" w:eastAsia="SimHei" w:hAnsi="Time New Roman" w:hint="eastAsia"/>
          <w:sz w:val="24"/>
          <w:szCs w:val="24"/>
        </w:rPr>
        <w:t>和第三十七</w:t>
      </w:r>
      <w:r w:rsidRPr="00ED3AC4">
        <w:rPr>
          <w:rFonts w:ascii="Time New Roman" w:eastAsia="SimHei" w:hAnsi="Time New Roman" w:cs="SimSun" w:hint="eastAsia"/>
          <w:sz w:val="24"/>
          <w:szCs w:val="24"/>
        </w:rPr>
        <w:t>届会议议</w:t>
      </w:r>
      <w:r w:rsidRPr="00ED3AC4">
        <w:rPr>
          <w:rFonts w:ascii="Time New Roman" w:eastAsia="SimHei" w:hAnsi="Time New Roman" w:hint="eastAsia"/>
          <w:sz w:val="24"/>
          <w:szCs w:val="24"/>
        </w:rPr>
        <w:t>程</w:t>
      </w:r>
    </w:p>
    <w:p w:rsidR="00E2558D" w:rsidRPr="006B2755" w:rsidRDefault="00E2558D" w:rsidP="00E2558D">
      <w:pPr>
        <w:pStyle w:val="Heading3"/>
        <w:rPr>
          <w:rFonts w:hint="eastAsia"/>
        </w:rPr>
      </w:pPr>
      <w:r w:rsidRPr="009B38BA">
        <w:rPr>
          <w:rFonts w:hint="eastAsia"/>
          <w:u w:val="none"/>
        </w:rPr>
        <w:t xml:space="preserve">A.  </w:t>
      </w:r>
      <w:r w:rsidRPr="006B2755">
        <w:rPr>
          <w:rFonts w:hint="eastAsia"/>
        </w:rPr>
        <w:t>委</w:t>
      </w:r>
      <w:r w:rsidRPr="006B2755">
        <w:rPr>
          <w:rFonts w:ascii="SimSun" w:hAnsi="SimSun" w:cs="SimSun" w:hint="eastAsia"/>
        </w:rPr>
        <w:t>员会</w:t>
      </w:r>
      <w:r w:rsidRPr="006B2755">
        <w:rPr>
          <w:rFonts w:ascii="Batang" w:hAnsi="Batang" w:cs="Batang" w:hint="eastAsia"/>
        </w:rPr>
        <w:t>第三十六</w:t>
      </w:r>
      <w:r w:rsidRPr="006B2755">
        <w:rPr>
          <w:rFonts w:ascii="SimSun" w:hAnsi="SimSun" w:cs="SimSun" w:hint="eastAsia"/>
        </w:rPr>
        <w:t>届会议议</w:t>
      </w:r>
      <w:r w:rsidRPr="006B2755">
        <w:rPr>
          <w:rFonts w:ascii="Batang" w:hAnsi="Batang" w:cs="Batang" w:hint="eastAsia"/>
        </w:rPr>
        <w:t>程</w:t>
      </w:r>
      <w:r>
        <w:rPr>
          <w:rFonts w:hint="eastAsia"/>
        </w:rPr>
        <w:br/>
      </w:r>
      <w:r w:rsidRPr="009B38BA">
        <w:rPr>
          <w:rFonts w:hint="eastAsia"/>
          <w:u w:val="none"/>
        </w:rPr>
        <w:t xml:space="preserve">    </w:t>
      </w:r>
      <w:r>
        <w:rPr>
          <w:rFonts w:hint="eastAsia"/>
          <w:u w:val="none"/>
        </w:rPr>
        <w:t>(</w:t>
      </w:r>
      <w:r w:rsidRPr="009B38BA">
        <w:rPr>
          <w:rFonts w:hint="eastAsia"/>
          <w:u w:val="none"/>
        </w:rPr>
        <w:t>2006</w:t>
      </w:r>
      <w:r w:rsidRPr="009B38BA">
        <w:rPr>
          <w:rFonts w:hint="eastAsia"/>
          <w:u w:val="none"/>
        </w:rPr>
        <w:t>年</w:t>
      </w:r>
      <w:r w:rsidRPr="009B38BA">
        <w:rPr>
          <w:rFonts w:hint="eastAsia"/>
          <w:u w:val="none"/>
        </w:rPr>
        <w:t>5</w:t>
      </w:r>
      <w:r w:rsidRPr="009B38BA">
        <w:rPr>
          <w:rFonts w:hint="eastAsia"/>
          <w:u w:val="none"/>
        </w:rPr>
        <w:t>月</w:t>
      </w:r>
      <w:r w:rsidRPr="009B38BA">
        <w:rPr>
          <w:rFonts w:hint="eastAsia"/>
          <w:u w:val="none"/>
        </w:rPr>
        <w:t>1</w:t>
      </w:r>
      <w:r w:rsidRPr="009B38BA">
        <w:rPr>
          <w:rFonts w:hint="eastAsia"/>
          <w:u w:val="none"/>
        </w:rPr>
        <w:t>日至</w:t>
      </w:r>
      <w:r w:rsidRPr="009B38BA">
        <w:rPr>
          <w:rFonts w:hint="eastAsia"/>
          <w:u w:val="none"/>
        </w:rPr>
        <w:t>19</w:t>
      </w:r>
      <w:r w:rsidRPr="009B38BA">
        <w:rPr>
          <w:rFonts w:hint="eastAsia"/>
          <w:u w:val="none"/>
        </w:rPr>
        <w:t>日</w:t>
      </w:r>
      <w:r>
        <w:rPr>
          <w:rFonts w:hint="eastAsia"/>
          <w:u w:val="none"/>
        </w:rPr>
        <w:t>)</w:t>
      </w:r>
    </w:p>
    <w:p w:rsidR="00E2558D" w:rsidRPr="00C9585A" w:rsidRDefault="00E2558D" w:rsidP="00E2558D">
      <w:pPr>
        <w:rPr>
          <w:rFonts w:hint="eastAsia"/>
          <w:snapToGrid/>
        </w:rPr>
      </w:pPr>
      <w:r>
        <w:rPr>
          <w:rFonts w:hint="eastAsia"/>
          <w:snapToGrid/>
        </w:rPr>
        <w:t>1.</w:t>
      </w:r>
      <w:r w:rsidRPr="00C9585A">
        <w:rPr>
          <w:rFonts w:hint="eastAsia"/>
          <w:snapToGrid/>
        </w:rPr>
        <w:tab/>
      </w:r>
      <w:r w:rsidRPr="00C9585A">
        <w:rPr>
          <w:rFonts w:hint="eastAsia"/>
          <w:snapToGrid/>
        </w:rPr>
        <w:t>通过议程。</w:t>
      </w:r>
    </w:p>
    <w:p w:rsidR="00E2558D" w:rsidRPr="00C9585A" w:rsidRDefault="00E2558D" w:rsidP="00E2558D">
      <w:pPr>
        <w:rPr>
          <w:rFonts w:hint="eastAsia"/>
          <w:snapToGrid/>
        </w:rPr>
      </w:pPr>
      <w:r>
        <w:rPr>
          <w:rFonts w:hint="eastAsia"/>
          <w:snapToGrid/>
        </w:rPr>
        <w:t>2.</w:t>
      </w:r>
      <w:r w:rsidRPr="00C9585A">
        <w:rPr>
          <w:rFonts w:hint="eastAsia"/>
          <w:snapToGrid/>
        </w:rPr>
        <w:tab/>
      </w:r>
      <w:r w:rsidRPr="00C9585A">
        <w:rPr>
          <w:rFonts w:hint="eastAsia"/>
          <w:snapToGrid/>
        </w:rPr>
        <w:t>安排工作。</w:t>
      </w:r>
    </w:p>
    <w:p w:rsidR="00E2558D" w:rsidRPr="00C9585A" w:rsidRDefault="00E2558D" w:rsidP="00E2558D">
      <w:pPr>
        <w:rPr>
          <w:rFonts w:hint="eastAsia"/>
          <w:snapToGrid/>
        </w:rPr>
      </w:pPr>
      <w:r>
        <w:rPr>
          <w:rFonts w:hint="eastAsia"/>
          <w:snapToGrid/>
        </w:rPr>
        <w:t>3.</w:t>
      </w:r>
      <w:r w:rsidRPr="00C9585A">
        <w:rPr>
          <w:rFonts w:hint="eastAsia"/>
          <w:snapToGrid/>
        </w:rPr>
        <w:tab/>
      </w:r>
      <w:r w:rsidRPr="00C9585A">
        <w:rPr>
          <w:rFonts w:hint="eastAsia"/>
          <w:snapToGrid/>
        </w:rPr>
        <w:t>《经济、社会、文化权利国际公约》执行过程中出现的实质性问题。</w:t>
      </w:r>
    </w:p>
    <w:p w:rsidR="00E2558D" w:rsidRPr="00C9585A" w:rsidRDefault="00E2558D" w:rsidP="00E2558D">
      <w:pPr>
        <w:rPr>
          <w:rFonts w:hint="eastAsia"/>
          <w:snapToGrid/>
        </w:rPr>
      </w:pPr>
      <w:r>
        <w:rPr>
          <w:rFonts w:hint="eastAsia"/>
          <w:snapToGrid/>
        </w:rPr>
        <w:t>4.</w:t>
      </w:r>
      <w:r w:rsidRPr="00C9585A">
        <w:rPr>
          <w:rFonts w:hint="eastAsia"/>
          <w:snapToGrid/>
        </w:rPr>
        <w:tab/>
      </w:r>
      <w:r w:rsidRPr="00C9585A">
        <w:rPr>
          <w:rFonts w:hint="eastAsia"/>
          <w:snapToGrid/>
        </w:rPr>
        <w:t>审议《公约》第十六和第十七条规定报告后的下一步工作。</w:t>
      </w:r>
    </w:p>
    <w:p w:rsidR="00E2558D" w:rsidRPr="00C9585A" w:rsidRDefault="00E2558D" w:rsidP="00E2558D">
      <w:pPr>
        <w:rPr>
          <w:rFonts w:hint="eastAsia"/>
          <w:snapToGrid/>
        </w:rPr>
      </w:pPr>
      <w:r>
        <w:rPr>
          <w:rFonts w:hint="eastAsia"/>
          <w:snapToGrid/>
        </w:rPr>
        <w:t>5.</w:t>
      </w:r>
      <w:r>
        <w:rPr>
          <w:rFonts w:hint="eastAsia"/>
          <w:snapToGrid/>
        </w:rPr>
        <w:tab/>
      </w:r>
      <w:r w:rsidRPr="00C9585A">
        <w:rPr>
          <w:rFonts w:hint="eastAsia"/>
          <w:snapToGrid/>
        </w:rPr>
        <w:t>与联合国机构和其他条约机构的关系。</w:t>
      </w:r>
    </w:p>
    <w:p w:rsidR="00E2558D" w:rsidRPr="00C9585A" w:rsidRDefault="00E2558D" w:rsidP="00E2558D">
      <w:pPr>
        <w:rPr>
          <w:rFonts w:hint="eastAsia"/>
          <w:snapToGrid/>
        </w:rPr>
      </w:pPr>
      <w:r>
        <w:rPr>
          <w:rFonts w:hint="eastAsia"/>
          <w:snapToGrid/>
        </w:rPr>
        <w:t>6.</w:t>
      </w:r>
      <w:r w:rsidRPr="00C9585A">
        <w:rPr>
          <w:rFonts w:hint="eastAsia"/>
          <w:snapToGrid/>
        </w:rPr>
        <w:tab/>
      </w:r>
      <w:r w:rsidRPr="00C9585A">
        <w:rPr>
          <w:rFonts w:hint="eastAsia"/>
          <w:snapToGrid/>
        </w:rPr>
        <w:t>审议报告</w:t>
      </w:r>
      <w:r>
        <w:rPr>
          <w:rFonts w:hint="eastAsia"/>
          <w:snapToGrid/>
        </w:rPr>
        <w:t>：</w:t>
      </w:r>
    </w:p>
    <w:p w:rsidR="00E2558D" w:rsidRPr="00C9585A" w:rsidRDefault="00E2558D" w:rsidP="00E2558D">
      <w:pPr>
        <w:numPr>
          <w:ilvl w:val="0"/>
          <w:numId w:val="17"/>
        </w:numPr>
        <w:overflowPunct/>
        <w:rPr>
          <w:rFonts w:hint="eastAsia"/>
          <w:snapToGrid/>
        </w:rPr>
      </w:pPr>
      <w:r w:rsidRPr="00C9585A">
        <w:rPr>
          <w:rFonts w:hint="eastAsia"/>
          <w:snapToGrid/>
        </w:rPr>
        <w:t>缔约国根据《公约》第十六和第十七条提交的报告</w:t>
      </w:r>
      <w:r>
        <w:rPr>
          <w:rFonts w:hint="eastAsia"/>
          <w:snapToGrid/>
        </w:rPr>
        <w:t>；</w:t>
      </w:r>
    </w:p>
    <w:p w:rsidR="00E2558D" w:rsidRPr="00C9585A" w:rsidRDefault="00E2558D" w:rsidP="00E2558D">
      <w:pPr>
        <w:numPr>
          <w:ilvl w:val="0"/>
          <w:numId w:val="17"/>
        </w:numPr>
        <w:overflowPunct/>
        <w:rPr>
          <w:rFonts w:hint="eastAsia"/>
          <w:snapToGrid/>
        </w:rPr>
      </w:pPr>
      <w:r w:rsidRPr="00C9585A">
        <w:rPr>
          <w:rFonts w:hint="eastAsia"/>
          <w:snapToGrid/>
        </w:rPr>
        <w:t>专门机构根据《公约》第十八条提交的报告。</w:t>
      </w:r>
    </w:p>
    <w:p w:rsidR="00E2558D" w:rsidRPr="00C9585A" w:rsidRDefault="00E2558D" w:rsidP="00E2558D">
      <w:pPr>
        <w:rPr>
          <w:rFonts w:hint="eastAsia"/>
          <w:snapToGrid/>
        </w:rPr>
      </w:pPr>
      <w:r>
        <w:rPr>
          <w:rFonts w:hint="eastAsia"/>
          <w:snapToGrid/>
        </w:rPr>
        <w:t>7.</w:t>
      </w:r>
      <w:r w:rsidRPr="00C9585A">
        <w:rPr>
          <w:rFonts w:hint="eastAsia"/>
          <w:snapToGrid/>
        </w:rPr>
        <w:tab/>
      </w:r>
      <w:r w:rsidRPr="00C9585A">
        <w:rPr>
          <w:rFonts w:hint="eastAsia"/>
          <w:snapToGrid/>
        </w:rPr>
        <w:t>缔约国根据《公约》第十六和第十七条提交报告的情况。</w:t>
      </w:r>
    </w:p>
    <w:p w:rsidR="00E2558D" w:rsidRPr="00C9585A" w:rsidRDefault="00E2558D" w:rsidP="00E2558D">
      <w:pPr>
        <w:rPr>
          <w:rFonts w:hint="eastAsia"/>
          <w:snapToGrid/>
        </w:rPr>
      </w:pPr>
      <w:r>
        <w:rPr>
          <w:rFonts w:hint="eastAsia"/>
          <w:snapToGrid/>
        </w:rPr>
        <w:t>8.</w:t>
      </w:r>
      <w:r w:rsidRPr="00C9585A">
        <w:rPr>
          <w:rFonts w:hint="eastAsia"/>
          <w:snapToGrid/>
        </w:rPr>
        <w:tab/>
      </w:r>
      <w:r w:rsidRPr="00C9585A">
        <w:rPr>
          <w:rFonts w:hint="eastAsia"/>
          <w:snapToGrid/>
        </w:rPr>
        <w:t>根据《公约》缔约国和专门机构提交报告的审议情况拟定一般性意见和建议。</w:t>
      </w:r>
    </w:p>
    <w:p w:rsidR="00E2558D" w:rsidRDefault="00E2558D" w:rsidP="00E2558D">
      <w:pPr>
        <w:rPr>
          <w:rFonts w:hint="eastAsia"/>
        </w:rPr>
      </w:pPr>
      <w:r>
        <w:rPr>
          <w:rFonts w:hint="eastAsia"/>
          <w:snapToGrid/>
        </w:rPr>
        <w:t>9.</w:t>
      </w:r>
      <w:r w:rsidRPr="00C9585A">
        <w:rPr>
          <w:rFonts w:hint="eastAsia"/>
          <w:snapToGrid/>
        </w:rPr>
        <w:tab/>
      </w:r>
      <w:r w:rsidRPr="00C9585A">
        <w:rPr>
          <w:rFonts w:hint="eastAsia"/>
          <w:snapToGrid/>
        </w:rPr>
        <w:t>其他事项。</w:t>
      </w:r>
    </w:p>
    <w:p w:rsidR="00E2558D" w:rsidRDefault="00E2558D" w:rsidP="00E2558D">
      <w:pPr>
        <w:rPr>
          <w:szCs w:val="24"/>
        </w:rPr>
      </w:pPr>
    </w:p>
    <w:p w:rsidR="00E2558D" w:rsidRPr="00DE5FEC" w:rsidRDefault="00E2558D" w:rsidP="00E2558D"/>
    <w:p w:rsidR="00E2558D" w:rsidRPr="006B2755" w:rsidRDefault="00E2558D" w:rsidP="00E2558D">
      <w:pPr>
        <w:pStyle w:val="Heading3"/>
        <w:rPr>
          <w:rFonts w:hint="eastAsia"/>
        </w:rPr>
      </w:pPr>
      <w:r w:rsidRPr="008B5E4B">
        <w:br w:type="page"/>
      </w:r>
      <w:r w:rsidRPr="00576EDE">
        <w:rPr>
          <w:rFonts w:hint="eastAsia"/>
          <w:u w:val="none"/>
        </w:rPr>
        <w:t xml:space="preserve">B.  </w:t>
      </w:r>
      <w:r w:rsidRPr="006B2755">
        <w:rPr>
          <w:rFonts w:hint="eastAsia"/>
        </w:rPr>
        <w:t>委</w:t>
      </w:r>
      <w:r w:rsidRPr="006B2755">
        <w:rPr>
          <w:rFonts w:ascii="SimSun" w:hAnsi="SimSun" w:cs="SimSun" w:hint="eastAsia"/>
        </w:rPr>
        <w:t>员会</w:t>
      </w:r>
      <w:r w:rsidRPr="006B2755">
        <w:rPr>
          <w:rFonts w:ascii="Batang" w:hAnsi="Batang" w:cs="Batang" w:hint="eastAsia"/>
        </w:rPr>
        <w:t>第三十七</w:t>
      </w:r>
      <w:r w:rsidRPr="006B2755">
        <w:rPr>
          <w:rFonts w:ascii="SimSun" w:hAnsi="SimSun" w:cs="SimSun" w:hint="eastAsia"/>
        </w:rPr>
        <w:t>届会议议</w:t>
      </w:r>
      <w:r w:rsidRPr="006B2755">
        <w:rPr>
          <w:rFonts w:ascii="Batang" w:hAnsi="Batang" w:cs="Batang" w:hint="eastAsia"/>
        </w:rPr>
        <w:t>程</w:t>
      </w:r>
      <w:r>
        <w:rPr>
          <w:rFonts w:ascii="Batang" w:hAnsi="Batang" w:cs="Batang"/>
        </w:rPr>
        <w:br/>
      </w:r>
      <w:r w:rsidRPr="00576EDE">
        <w:rPr>
          <w:rFonts w:ascii="Batang" w:hAnsi="Batang" w:cs="Batang" w:hint="eastAsia"/>
          <w:u w:val="none"/>
        </w:rPr>
        <w:t xml:space="preserve">    </w:t>
      </w:r>
      <w:r>
        <w:rPr>
          <w:rFonts w:hint="eastAsia"/>
          <w:u w:val="none"/>
        </w:rPr>
        <w:t>(</w:t>
      </w:r>
      <w:r w:rsidRPr="00576EDE">
        <w:rPr>
          <w:rFonts w:hint="eastAsia"/>
          <w:u w:val="none"/>
        </w:rPr>
        <w:t>2006</w:t>
      </w:r>
      <w:r w:rsidRPr="00576EDE">
        <w:rPr>
          <w:rFonts w:hint="eastAsia"/>
          <w:u w:val="none"/>
        </w:rPr>
        <w:t>年</w:t>
      </w:r>
      <w:r w:rsidRPr="00576EDE">
        <w:rPr>
          <w:rFonts w:hint="eastAsia"/>
          <w:u w:val="none"/>
        </w:rPr>
        <w:t>11</w:t>
      </w:r>
      <w:r w:rsidRPr="00576EDE">
        <w:rPr>
          <w:rFonts w:hint="eastAsia"/>
          <w:u w:val="none"/>
        </w:rPr>
        <w:t>月</w:t>
      </w:r>
      <w:r w:rsidRPr="00576EDE">
        <w:rPr>
          <w:rFonts w:hint="eastAsia"/>
          <w:u w:val="none"/>
        </w:rPr>
        <w:t>6</w:t>
      </w:r>
      <w:r w:rsidRPr="00576EDE">
        <w:rPr>
          <w:rFonts w:hint="eastAsia"/>
          <w:u w:val="none"/>
        </w:rPr>
        <w:t>日至</w:t>
      </w:r>
      <w:r w:rsidRPr="00576EDE">
        <w:rPr>
          <w:rFonts w:hint="eastAsia"/>
          <w:u w:val="none"/>
        </w:rPr>
        <w:t>24</w:t>
      </w:r>
      <w:r w:rsidRPr="00576EDE">
        <w:rPr>
          <w:rFonts w:hint="eastAsia"/>
          <w:u w:val="none"/>
        </w:rPr>
        <w:t>日</w:t>
      </w:r>
      <w:r>
        <w:rPr>
          <w:rFonts w:hint="eastAsia"/>
          <w:u w:val="none"/>
        </w:rPr>
        <w:t>)</w:t>
      </w:r>
    </w:p>
    <w:p w:rsidR="00E2558D" w:rsidRPr="00C9585A" w:rsidRDefault="00E2558D" w:rsidP="00E2558D">
      <w:pPr>
        <w:rPr>
          <w:rFonts w:hint="eastAsia"/>
        </w:rPr>
      </w:pPr>
      <w:r>
        <w:rPr>
          <w:rFonts w:hint="eastAsia"/>
        </w:rPr>
        <w:t>1.</w:t>
      </w:r>
      <w:r w:rsidRPr="00C9585A">
        <w:rPr>
          <w:rFonts w:hint="eastAsia"/>
        </w:rPr>
        <w:tab/>
      </w:r>
      <w:r w:rsidRPr="00C9585A">
        <w:rPr>
          <w:rFonts w:hint="eastAsia"/>
        </w:rPr>
        <w:t>通过议程。</w:t>
      </w:r>
    </w:p>
    <w:p w:rsidR="00E2558D" w:rsidRPr="00C9585A" w:rsidRDefault="00E2558D" w:rsidP="00E2558D">
      <w:pPr>
        <w:rPr>
          <w:rFonts w:hint="eastAsia"/>
        </w:rPr>
      </w:pPr>
      <w:r>
        <w:rPr>
          <w:rFonts w:hint="eastAsia"/>
        </w:rPr>
        <w:t>2.</w:t>
      </w:r>
      <w:r w:rsidRPr="00C9585A">
        <w:rPr>
          <w:rFonts w:hint="eastAsia"/>
        </w:rPr>
        <w:tab/>
      </w:r>
      <w:r w:rsidRPr="00C9585A">
        <w:rPr>
          <w:rFonts w:hint="eastAsia"/>
        </w:rPr>
        <w:t>安排工作。</w:t>
      </w:r>
    </w:p>
    <w:p w:rsidR="00E2558D" w:rsidRPr="00C9585A" w:rsidRDefault="00E2558D" w:rsidP="00E2558D">
      <w:pPr>
        <w:rPr>
          <w:rFonts w:hint="eastAsia"/>
        </w:rPr>
      </w:pPr>
      <w:r>
        <w:rPr>
          <w:rFonts w:hint="eastAsia"/>
        </w:rPr>
        <w:t>3.</w:t>
      </w:r>
      <w:r w:rsidRPr="00C9585A">
        <w:rPr>
          <w:rFonts w:hint="eastAsia"/>
        </w:rPr>
        <w:tab/>
      </w:r>
      <w:r w:rsidRPr="00C9585A">
        <w:rPr>
          <w:rFonts w:hint="eastAsia"/>
        </w:rPr>
        <w:t>《经济、社会、文化权利国际公约》执行过程中出现的实质性问题。</w:t>
      </w:r>
    </w:p>
    <w:p w:rsidR="00E2558D" w:rsidRPr="00C9585A" w:rsidRDefault="00E2558D" w:rsidP="00E2558D">
      <w:pPr>
        <w:rPr>
          <w:rFonts w:hint="eastAsia"/>
        </w:rPr>
      </w:pPr>
      <w:r>
        <w:rPr>
          <w:rFonts w:hint="eastAsia"/>
        </w:rPr>
        <w:t>4.</w:t>
      </w:r>
      <w:r w:rsidRPr="00C9585A">
        <w:rPr>
          <w:rFonts w:hint="eastAsia"/>
        </w:rPr>
        <w:tab/>
      </w:r>
      <w:r w:rsidRPr="00C9585A">
        <w:rPr>
          <w:rFonts w:hint="eastAsia"/>
        </w:rPr>
        <w:t>审议《公约》第十六和第十七条规定报告后的下一步工作。</w:t>
      </w:r>
    </w:p>
    <w:p w:rsidR="00E2558D" w:rsidRPr="00C9585A" w:rsidRDefault="00E2558D" w:rsidP="00E2558D">
      <w:pPr>
        <w:rPr>
          <w:rFonts w:hint="eastAsia"/>
        </w:rPr>
      </w:pPr>
      <w:r>
        <w:rPr>
          <w:rFonts w:hint="eastAsia"/>
        </w:rPr>
        <w:t>5.</w:t>
      </w:r>
      <w:r w:rsidRPr="00C9585A">
        <w:rPr>
          <w:rFonts w:hint="eastAsia"/>
        </w:rPr>
        <w:t xml:space="preserve"> </w:t>
      </w:r>
      <w:r w:rsidRPr="00C9585A">
        <w:rPr>
          <w:rFonts w:hint="eastAsia"/>
        </w:rPr>
        <w:t>与联合国机构和其他条约机构的关系。</w:t>
      </w:r>
    </w:p>
    <w:p w:rsidR="00E2558D" w:rsidRPr="00C9585A" w:rsidRDefault="00E2558D" w:rsidP="00E2558D">
      <w:pPr>
        <w:rPr>
          <w:rFonts w:hint="eastAsia"/>
        </w:rPr>
      </w:pPr>
      <w:r>
        <w:rPr>
          <w:rFonts w:hint="eastAsia"/>
        </w:rPr>
        <w:t>6.</w:t>
      </w:r>
      <w:r w:rsidRPr="00C9585A">
        <w:rPr>
          <w:rFonts w:hint="eastAsia"/>
        </w:rPr>
        <w:tab/>
      </w:r>
      <w:r w:rsidRPr="00C9585A">
        <w:rPr>
          <w:rFonts w:hint="eastAsia"/>
        </w:rPr>
        <w:t>审议报告</w:t>
      </w:r>
      <w:r>
        <w:rPr>
          <w:rFonts w:hint="eastAsia"/>
        </w:rPr>
        <w:t>：</w:t>
      </w:r>
    </w:p>
    <w:p w:rsidR="00E2558D" w:rsidRPr="00C9585A" w:rsidRDefault="00E2558D" w:rsidP="002E052A">
      <w:pPr>
        <w:numPr>
          <w:ilvl w:val="0"/>
          <w:numId w:val="18"/>
        </w:numPr>
        <w:tabs>
          <w:tab w:val="clear" w:pos="1531"/>
        </w:tabs>
        <w:overflowPunct/>
        <w:ind w:left="945"/>
        <w:rPr>
          <w:rFonts w:hint="eastAsia"/>
        </w:rPr>
      </w:pPr>
      <w:r w:rsidRPr="00C9585A">
        <w:rPr>
          <w:rFonts w:hint="eastAsia"/>
        </w:rPr>
        <w:t>缔约国根据《公约》第十六和第十七条提交的报告</w:t>
      </w:r>
      <w:r>
        <w:rPr>
          <w:rFonts w:hint="eastAsia"/>
        </w:rPr>
        <w:t>；</w:t>
      </w:r>
    </w:p>
    <w:p w:rsidR="00E2558D" w:rsidRPr="00C9585A" w:rsidRDefault="00E2558D" w:rsidP="002E052A">
      <w:pPr>
        <w:numPr>
          <w:ilvl w:val="0"/>
          <w:numId w:val="18"/>
        </w:numPr>
        <w:tabs>
          <w:tab w:val="clear" w:pos="1531"/>
        </w:tabs>
        <w:overflowPunct/>
        <w:ind w:left="945"/>
        <w:rPr>
          <w:rFonts w:hint="eastAsia"/>
        </w:rPr>
      </w:pPr>
      <w:r w:rsidRPr="00C9585A">
        <w:rPr>
          <w:rFonts w:hint="eastAsia"/>
        </w:rPr>
        <w:t>专门机构根据《公约》第十八条提交的报告。</w:t>
      </w:r>
    </w:p>
    <w:p w:rsidR="00E2558D" w:rsidRPr="00C9585A" w:rsidRDefault="00E2558D" w:rsidP="00E2558D">
      <w:pPr>
        <w:rPr>
          <w:rFonts w:hint="eastAsia"/>
        </w:rPr>
      </w:pPr>
      <w:r>
        <w:rPr>
          <w:rFonts w:hint="eastAsia"/>
        </w:rPr>
        <w:t>7.</w:t>
      </w:r>
      <w:r w:rsidRPr="00C9585A">
        <w:rPr>
          <w:rFonts w:hint="eastAsia"/>
        </w:rPr>
        <w:tab/>
      </w:r>
      <w:r w:rsidRPr="00C9585A">
        <w:rPr>
          <w:rFonts w:hint="eastAsia"/>
        </w:rPr>
        <w:t>缔约国根据《公约》第十六和第十七条提交报告的情况。</w:t>
      </w:r>
    </w:p>
    <w:p w:rsidR="00E2558D" w:rsidRPr="00C9585A" w:rsidRDefault="00E2558D" w:rsidP="00E2558D">
      <w:pPr>
        <w:rPr>
          <w:rFonts w:hint="eastAsia"/>
        </w:rPr>
      </w:pPr>
      <w:r>
        <w:rPr>
          <w:rFonts w:hint="eastAsia"/>
        </w:rPr>
        <w:t>8.</w:t>
      </w:r>
      <w:r w:rsidRPr="00C9585A">
        <w:rPr>
          <w:rFonts w:hint="eastAsia"/>
        </w:rPr>
        <w:tab/>
      </w:r>
      <w:r w:rsidRPr="00C9585A">
        <w:rPr>
          <w:rFonts w:hint="eastAsia"/>
        </w:rPr>
        <w:t>根据《公约》缔约国和专门机构提交报告的审议情况拟定一般性意见和建议。</w:t>
      </w:r>
    </w:p>
    <w:p w:rsidR="00E2558D" w:rsidRPr="00C9585A" w:rsidRDefault="00E2558D" w:rsidP="00E2558D">
      <w:pPr>
        <w:rPr>
          <w:rFonts w:hint="eastAsia"/>
        </w:rPr>
      </w:pPr>
      <w:r>
        <w:rPr>
          <w:rFonts w:hint="eastAsia"/>
        </w:rPr>
        <w:t>9.</w:t>
      </w:r>
      <w:r w:rsidRPr="00C9585A">
        <w:rPr>
          <w:rFonts w:hint="eastAsia"/>
        </w:rPr>
        <w:tab/>
      </w:r>
      <w:r w:rsidRPr="00C9585A">
        <w:rPr>
          <w:rFonts w:hint="eastAsia"/>
        </w:rPr>
        <w:t>通过报告。</w:t>
      </w:r>
    </w:p>
    <w:p w:rsidR="00E2558D" w:rsidRDefault="00E2558D" w:rsidP="00E2558D">
      <w:pPr>
        <w:rPr>
          <w:rFonts w:hint="eastAsia"/>
        </w:rPr>
      </w:pPr>
      <w:r w:rsidRPr="00C9585A">
        <w:rPr>
          <w:rFonts w:hint="eastAsia"/>
        </w:rPr>
        <w:t>1</w:t>
      </w:r>
      <w:r>
        <w:rPr>
          <w:rFonts w:hint="eastAsia"/>
        </w:rPr>
        <w:t>0.</w:t>
      </w:r>
      <w:r>
        <w:rPr>
          <w:rFonts w:hint="eastAsia"/>
        </w:rPr>
        <w:tab/>
      </w:r>
      <w:r w:rsidRPr="00C9585A">
        <w:rPr>
          <w:rFonts w:hint="eastAsia"/>
        </w:rPr>
        <w:t>其他事项。</w:t>
      </w:r>
    </w:p>
    <w:p w:rsidR="00E2558D" w:rsidRDefault="00E2558D" w:rsidP="00E2558D"/>
    <w:p w:rsidR="00E2558D" w:rsidRPr="00ED3AC4" w:rsidRDefault="00E2558D" w:rsidP="00E2558D">
      <w:pPr>
        <w:pStyle w:val="Heading2"/>
        <w:rPr>
          <w:rFonts w:ascii="Time New Roman" w:eastAsia="SimHei" w:hAnsi="Time New Roman" w:hint="eastAsia"/>
          <w:sz w:val="24"/>
          <w:szCs w:val="24"/>
        </w:rPr>
      </w:pPr>
      <w:r>
        <w:br w:type="page"/>
      </w:r>
      <w:r w:rsidRPr="00ED3AC4">
        <w:rPr>
          <w:rFonts w:ascii="Time New Roman" w:eastAsia="SimHei" w:hAnsi="Time New Roman" w:hint="eastAsia"/>
          <w:sz w:val="24"/>
          <w:szCs w:val="24"/>
        </w:rPr>
        <w:t>附</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件</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四</w:t>
      </w:r>
    </w:p>
    <w:p w:rsidR="00E2558D" w:rsidRPr="006B2755" w:rsidRDefault="00E2558D" w:rsidP="00E2558D">
      <w:pPr>
        <w:pStyle w:val="Heading2"/>
        <w:rPr>
          <w:rFonts w:hint="eastAsia"/>
        </w:rPr>
      </w:pPr>
      <w:r w:rsidRPr="00ED3AC4">
        <w:rPr>
          <w:rFonts w:ascii="Time New Roman" w:eastAsia="SimHei" w:hAnsi="Time New Roman" w:cs="SimSun" w:hint="eastAsia"/>
          <w:sz w:val="24"/>
          <w:szCs w:val="24"/>
        </w:rPr>
        <w:t>经济</w:t>
      </w:r>
      <w:r w:rsidRPr="00ED3AC4">
        <w:rPr>
          <w:rFonts w:ascii="Time New Roman" w:eastAsia="SimHei" w:hAnsi="Time New Roman" w:hint="eastAsia"/>
          <w:sz w:val="24"/>
          <w:szCs w:val="24"/>
        </w:rPr>
        <w:t>、社</w:t>
      </w:r>
      <w:r w:rsidRPr="00ED3AC4">
        <w:rPr>
          <w:rFonts w:ascii="Time New Roman" w:eastAsia="SimHei" w:hAnsi="Time New Roman" w:cs="SimSun" w:hint="eastAsia"/>
          <w:sz w:val="24"/>
          <w:szCs w:val="24"/>
        </w:rPr>
        <w:t>会</w:t>
      </w:r>
      <w:r w:rsidRPr="00ED3AC4">
        <w:rPr>
          <w:rFonts w:ascii="Time New Roman" w:eastAsia="SimHei" w:hAnsi="Time New Roman" w:hint="eastAsia"/>
          <w:sz w:val="24"/>
          <w:szCs w:val="24"/>
        </w:rPr>
        <w:t>、文化</w:t>
      </w:r>
      <w:r w:rsidRPr="00ED3AC4">
        <w:rPr>
          <w:rFonts w:ascii="Time New Roman" w:eastAsia="SimHei" w:hAnsi="Time New Roman" w:cs="SimSun" w:hint="eastAsia"/>
          <w:sz w:val="24"/>
          <w:szCs w:val="24"/>
        </w:rPr>
        <w:t>权</w:t>
      </w:r>
      <w:r w:rsidRPr="00ED3AC4">
        <w:rPr>
          <w:rFonts w:ascii="Time New Roman" w:eastAsia="SimHei" w:hAnsi="Time New Roman" w:hint="eastAsia"/>
          <w:sz w:val="24"/>
          <w:szCs w:val="24"/>
        </w:rPr>
        <w:t>利委</w:t>
      </w:r>
      <w:r w:rsidRPr="00ED3AC4">
        <w:rPr>
          <w:rFonts w:ascii="Time New Roman" w:eastAsia="SimHei" w:hAnsi="Time New Roman" w:cs="SimSun" w:hint="eastAsia"/>
          <w:sz w:val="24"/>
          <w:szCs w:val="24"/>
        </w:rPr>
        <w:t>员会</w:t>
      </w:r>
      <w:r w:rsidRPr="00ED3AC4">
        <w:rPr>
          <w:rFonts w:ascii="Time New Roman" w:eastAsia="SimHei" w:hAnsi="Time New Roman" w:hint="eastAsia"/>
          <w:sz w:val="24"/>
          <w:szCs w:val="24"/>
        </w:rPr>
        <w:t>通</w:t>
      </w:r>
      <w:r w:rsidRPr="00ED3AC4">
        <w:rPr>
          <w:rFonts w:ascii="Time New Roman" w:eastAsia="SimHei" w:hAnsi="Time New Roman" w:cs="SimSun" w:hint="eastAsia"/>
          <w:sz w:val="24"/>
          <w:szCs w:val="24"/>
        </w:rPr>
        <w:t>过</w:t>
      </w:r>
      <w:r w:rsidRPr="00ED3AC4">
        <w:rPr>
          <w:rFonts w:ascii="Time New Roman" w:eastAsia="SimHei" w:hAnsi="Time New Roman" w:hint="eastAsia"/>
          <w:sz w:val="24"/>
          <w:szCs w:val="24"/>
        </w:rPr>
        <w:t>的一般性意</w:t>
      </w:r>
      <w:r w:rsidRPr="00ED3AC4">
        <w:rPr>
          <w:rFonts w:ascii="Time New Roman" w:eastAsia="SimHei" w:hAnsi="Time New Roman" w:cs="SimSun" w:hint="eastAsia"/>
          <w:sz w:val="24"/>
          <w:szCs w:val="24"/>
        </w:rPr>
        <w:t>见清单</w:t>
      </w:r>
    </w:p>
    <w:p w:rsidR="00E2558D" w:rsidRDefault="00E2558D" w:rsidP="00E2558D">
      <w:pPr>
        <w:spacing w:after="240"/>
        <w:rPr>
          <w:rFonts w:hint="eastAsia"/>
        </w:rPr>
      </w:pPr>
      <w:r>
        <w:tab/>
      </w:r>
      <w:r>
        <w:rPr>
          <w:rFonts w:hint="eastAsia"/>
        </w:rPr>
        <w:t>委员会迄今通过的一般性意见载于下列有关报告：</w:t>
      </w:r>
      <w:r w:rsidRPr="002E052A">
        <w:rPr>
          <w:rStyle w:val="FootnoteReference"/>
          <w:vertAlign w:val="baseline"/>
        </w:rPr>
        <w:footnoteReference w:customMarkFollows="1" w:id="17"/>
        <w:t>*</w:t>
      </w:r>
    </w:p>
    <w:tbl>
      <w:tblPr>
        <w:tblW w:w="5000" w:type="pct"/>
        <w:tblCellMar>
          <w:left w:w="28" w:type="dxa"/>
          <w:right w:w="28" w:type="dxa"/>
        </w:tblCellMar>
        <w:tblLook w:val="0000"/>
      </w:tblPr>
      <w:tblGrid>
        <w:gridCol w:w="3019"/>
        <w:gridCol w:w="6391"/>
      </w:tblGrid>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1989</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ascii="SimSun" w:hAnsi="SimSun" w:cs="SimSun" w:hint="eastAsia"/>
                <w:spacing w:val="7"/>
                <w:szCs w:val="24"/>
              </w:rPr>
              <w:t>缔约国</w:t>
            </w:r>
            <w:r w:rsidRPr="007C5E27">
              <w:rPr>
                <w:rFonts w:ascii="Batang" w:hAnsi="Batang" w:cs="Batang" w:hint="eastAsia"/>
                <w:spacing w:val="7"/>
                <w:szCs w:val="24"/>
              </w:rPr>
              <w:t>提交</w:t>
            </w:r>
            <w:r w:rsidRPr="007C5E27">
              <w:rPr>
                <w:rFonts w:ascii="SimSun" w:hAnsi="SimSun" w:cs="SimSun" w:hint="eastAsia"/>
                <w:spacing w:val="7"/>
                <w:szCs w:val="24"/>
              </w:rPr>
              <w:t>报</w:t>
            </w:r>
            <w:r w:rsidRPr="007C5E27">
              <w:rPr>
                <w:rFonts w:ascii="Batang" w:hAnsi="Batang" w:cs="Batang" w:hint="eastAsia"/>
                <w:spacing w:val="7"/>
                <w:szCs w:val="24"/>
              </w:rPr>
              <w:t>告</w:t>
            </w:r>
            <w:r w:rsidRPr="007C5E27">
              <w:rPr>
                <w:rFonts w:ascii="SimSun" w:hAnsi="SimSun" w:cs="SimSun" w:hint="eastAsia"/>
                <w:spacing w:val="7"/>
                <w:szCs w:val="24"/>
              </w:rPr>
              <w:t>问题</w:t>
            </w:r>
            <w:r>
              <w:rPr>
                <w:rFonts w:hint="eastAsia"/>
                <w:spacing w:val="7"/>
                <w:szCs w:val="24"/>
              </w:rPr>
              <w:t>(</w:t>
            </w:r>
            <w:r w:rsidRPr="007C5E27">
              <w:rPr>
                <w:rFonts w:hint="eastAsia"/>
                <w:spacing w:val="7"/>
                <w:szCs w:val="24"/>
              </w:rPr>
              <w:t>第三</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1989</w:t>
            </w:r>
            <w:r>
              <w:rPr>
                <w:rFonts w:hint="eastAsia"/>
                <w:spacing w:val="7"/>
                <w:szCs w:val="24"/>
              </w:rPr>
              <w:t>/</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 xml:space="preserve">/ </w:t>
            </w:r>
            <w:r w:rsidRPr="007C5E27">
              <w:rPr>
                <w:rFonts w:hint="eastAsia"/>
                <w:spacing w:val="7"/>
                <w:szCs w:val="24"/>
              </w:rPr>
              <w:t>1989</w:t>
            </w:r>
            <w:r>
              <w:rPr>
                <w:rFonts w:hint="eastAsia"/>
                <w:spacing w:val="7"/>
                <w:szCs w:val="24"/>
              </w:rPr>
              <w:t>/5,</w:t>
            </w:r>
            <w:r w:rsidRPr="007C5E27">
              <w:rPr>
                <w:spacing w:val="7"/>
                <w:szCs w:val="24"/>
              </w:rPr>
              <w:t xml:space="preserve"> </w:t>
            </w:r>
            <w:r w:rsidRPr="007C5E27">
              <w:rPr>
                <w:rFonts w:hint="eastAsia"/>
                <w:spacing w:val="7"/>
                <w:szCs w:val="24"/>
              </w:rPr>
              <w:t>附件三</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2</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1990</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ascii="SimSun" w:hAnsi="SimSun" w:cs="SimSun" w:hint="eastAsia"/>
                <w:spacing w:val="7"/>
                <w:szCs w:val="24"/>
              </w:rPr>
              <w:t>国际</w:t>
            </w:r>
            <w:r w:rsidRPr="007C5E27">
              <w:rPr>
                <w:rFonts w:ascii="Batang" w:hAnsi="Batang" w:cs="Batang" w:hint="eastAsia"/>
                <w:spacing w:val="7"/>
                <w:szCs w:val="24"/>
              </w:rPr>
              <w:t>技</w:t>
            </w:r>
            <w:r w:rsidRPr="007C5E27">
              <w:rPr>
                <w:rFonts w:ascii="SimSun" w:hAnsi="SimSun" w:cs="SimSun" w:hint="eastAsia"/>
                <w:spacing w:val="7"/>
                <w:szCs w:val="24"/>
              </w:rPr>
              <w:t>术</w:t>
            </w:r>
            <w:r w:rsidRPr="007C5E27">
              <w:rPr>
                <w:rFonts w:ascii="Batang" w:hAnsi="Batang" w:cs="Batang" w:hint="eastAsia"/>
                <w:spacing w:val="7"/>
                <w:szCs w:val="24"/>
              </w:rPr>
              <w:t>援助措施</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》第二十二</w:t>
            </w:r>
            <w:r w:rsidRPr="007C5E27">
              <w:rPr>
                <w:rFonts w:ascii="SimSun" w:hAnsi="SimSun" w:cs="SimSun" w:hint="eastAsia"/>
                <w:spacing w:val="7"/>
                <w:szCs w:val="24"/>
              </w:rPr>
              <w:t>条</w:t>
            </w:r>
            <w:r>
              <w:rPr>
                <w:rFonts w:hint="eastAsia"/>
                <w:spacing w:val="7"/>
                <w:szCs w:val="24"/>
              </w:rPr>
              <w:t>)(</w:t>
            </w:r>
            <w:r w:rsidRPr="007C5E27">
              <w:rPr>
                <w:rFonts w:hint="eastAsia"/>
                <w:spacing w:val="7"/>
                <w:szCs w:val="24"/>
              </w:rPr>
              <w:t>第四</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1990</w:t>
            </w:r>
            <w:r>
              <w:rPr>
                <w:rFonts w:hint="eastAsia"/>
                <w:spacing w:val="7"/>
                <w:szCs w:val="24"/>
              </w:rPr>
              <w:t>/</w:t>
            </w:r>
            <w:r w:rsidRPr="007C5E27">
              <w:rPr>
                <w:rFonts w:hint="eastAsia"/>
                <w:spacing w:val="7"/>
                <w:szCs w:val="24"/>
              </w:rPr>
              <w:t>23-E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1990</w:t>
            </w:r>
            <w:r>
              <w:rPr>
                <w:rFonts w:hint="eastAsia"/>
                <w:spacing w:val="7"/>
                <w:szCs w:val="24"/>
              </w:rPr>
              <w:t>/</w:t>
            </w:r>
            <w:r w:rsidRPr="007C5E27">
              <w:rPr>
                <w:rFonts w:hint="eastAsia"/>
                <w:spacing w:val="7"/>
                <w:szCs w:val="24"/>
              </w:rPr>
              <w:t>3</w:t>
            </w:r>
            <w:r w:rsidRPr="007C5E27">
              <w:rPr>
                <w:rFonts w:hint="eastAsia"/>
                <w:spacing w:val="7"/>
                <w:szCs w:val="24"/>
              </w:rPr>
              <w:t>和</w:t>
            </w:r>
            <w:r w:rsidRPr="007C5E27">
              <w:rPr>
                <w:spacing w:val="7"/>
                <w:szCs w:val="24"/>
              </w:rPr>
              <w:t>Corr.</w:t>
            </w:r>
            <w:r>
              <w:rPr>
                <w:spacing w:val="7"/>
                <w:szCs w:val="24"/>
              </w:rPr>
              <w:t>1,</w:t>
            </w:r>
            <w:r w:rsidRPr="007C5E27">
              <w:rPr>
                <w:spacing w:val="7"/>
                <w:szCs w:val="24"/>
              </w:rPr>
              <w:t xml:space="preserve"> </w:t>
            </w:r>
            <w:r w:rsidRPr="007C5E27">
              <w:rPr>
                <w:spacing w:val="7"/>
                <w:szCs w:val="24"/>
              </w:rPr>
              <w:t>附</w:t>
            </w:r>
            <w:r w:rsidRPr="007C5E27">
              <w:rPr>
                <w:rFonts w:hint="eastAsia"/>
                <w:spacing w:val="7"/>
                <w:szCs w:val="24"/>
              </w:rPr>
              <w:t>件三</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3</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1990</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ascii="SimSun" w:hAnsi="SimSun" w:cs="SimSun" w:hint="eastAsia"/>
                <w:spacing w:val="7"/>
                <w:szCs w:val="24"/>
              </w:rPr>
              <w:t>缔约国义务</w:t>
            </w:r>
            <w:r w:rsidRPr="007C5E27">
              <w:rPr>
                <w:rFonts w:ascii="Batang" w:hAnsi="Batang" w:cs="Batang" w:hint="eastAsia"/>
                <w:spacing w:val="7"/>
                <w:szCs w:val="24"/>
              </w:rPr>
              <w:t>的性</w:t>
            </w:r>
            <w:r w:rsidRPr="007C5E27">
              <w:rPr>
                <w:rFonts w:ascii="SimSun" w:hAnsi="SimSun" w:cs="SimSun" w:hint="eastAsia"/>
                <w:spacing w:val="7"/>
                <w:szCs w:val="24"/>
              </w:rPr>
              <w:t>质</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》第二</w:t>
            </w:r>
            <w:r w:rsidRPr="007C5E27">
              <w:rPr>
                <w:rFonts w:ascii="SimSun" w:hAnsi="SimSun" w:cs="SimSun" w:hint="eastAsia"/>
                <w:spacing w:val="7"/>
                <w:szCs w:val="24"/>
              </w:rPr>
              <w:t>条</w:t>
            </w:r>
            <w:r w:rsidRPr="007C5E27">
              <w:rPr>
                <w:rFonts w:ascii="Batang" w:hAnsi="Batang" w:cs="Batang" w:hint="eastAsia"/>
                <w:spacing w:val="7"/>
                <w:szCs w:val="24"/>
              </w:rPr>
              <w:t>第一款</w:t>
            </w:r>
            <w:r>
              <w:rPr>
                <w:rFonts w:hint="eastAsia"/>
                <w:spacing w:val="7"/>
                <w:szCs w:val="24"/>
              </w:rPr>
              <w:t>)(</w:t>
            </w:r>
            <w:r w:rsidRPr="007C5E27">
              <w:rPr>
                <w:rFonts w:hint="eastAsia"/>
                <w:spacing w:val="7"/>
                <w:szCs w:val="24"/>
              </w:rPr>
              <w:t>第五</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1991</w:t>
            </w:r>
            <w:r>
              <w:rPr>
                <w:rFonts w:hint="eastAsia"/>
                <w:spacing w:val="7"/>
                <w:szCs w:val="24"/>
              </w:rPr>
              <w:t>/</w:t>
            </w:r>
            <w:r w:rsidRPr="007C5E27">
              <w:rPr>
                <w:rFonts w:hint="eastAsia"/>
                <w:spacing w:val="7"/>
                <w:szCs w:val="24"/>
              </w:rPr>
              <w:t>23-E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1990</w:t>
            </w:r>
            <w:r>
              <w:rPr>
                <w:rFonts w:hint="eastAsia"/>
                <w:spacing w:val="7"/>
                <w:szCs w:val="24"/>
              </w:rPr>
              <w:t>/</w:t>
            </w:r>
            <w:r w:rsidRPr="007C5E27">
              <w:rPr>
                <w:rFonts w:hint="eastAsia"/>
                <w:spacing w:val="7"/>
                <w:szCs w:val="24"/>
              </w:rPr>
              <w:t>8</w:t>
            </w:r>
            <w:r w:rsidRPr="007C5E27">
              <w:rPr>
                <w:rFonts w:hint="eastAsia"/>
                <w:spacing w:val="7"/>
                <w:szCs w:val="24"/>
              </w:rPr>
              <w:t>和</w:t>
            </w:r>
            <w:r w:rsidRPr="007C5E27">
              <w:rPr>
                <w:spacing w:val="7"/>
                <w:szCs w:val="24"/>
              </w:rPr>
              <w:t>Corr.</w:t>
            </w:r>
            <w:r>
              <w:rPr>
                <w:spacing w:val="7"/>
                <w:szCs w:val="24"/>
              </w:rPr>
              <w:t>1,</w:t>
            </w:r>
            <w:r w:rsidRPr="007C5E27">
              <w:rPr>
                <w:spacing w:val="7"/>
                <w:szCs w:val="24"/>
              </w:rPr>
              <w:t xml:space="preserve"> </w:t>
            </w:r>
            <w:r w:rsidRPr="007C5E27">
              <w:rPr>
                <w:spacing w:val="7"/>
                <w:szCs w:val="24"/>
              </w:rPr>
              <w:t>附</w:t>
            </w:r>
            <w:r w:rsidRPr="007C5E27">
              <w:rPr>
                <w:rFonts w:hint="eastAsia"/>
                <w:spacing w:val="7"/>
                <w:szCs w:val="24"/>
              </w:rPr>
              <w:t>件三</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4</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1991</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适足住房</w:t>
            </w:r>
            <w:r w:rsidRPr="007C5E27">
              <w:rPr>
                <w:rFonts w:ascii="SimSun" w:hAnsi="SimSun" w:cs="SimSun" w:hint="eastAsia"/>
                <w:spacing w:val="7"/>
                <w:szCs w:val="24"/>
              </w:rPr>
              <w:t>权</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》第十一</w:t>
            </w:r>
            <w:r w:rsidRPr="007C5E27">
              <w:rPr>
                <w:rFonts w:ascii="SimSun" w:hAnsi="SimSun" w:cs="SimSun" w:hint="eastAsia"/>
                <w:spacing w:val="7"/>
                <w:szCs w:val="24"/>
              </w:rPr>
              <w:t>条</w:t>
            </w:r>
            <w:r w:rsidRPr="007C5E27">
              <w:rPr>
                <w:rFonts w:ascii="Batang" w:hAnsi="Batang" w:cs="Batang" w:hint="eastAsia"/>
                <w:spacing w:val="7"/>
                <w:szCs w:val="24"/>
              </w:rPr>
              <w:t>第</w:t>
            </w:r>
            <w:r>
              <w:rPr>
                <w:rFonts w:hint="eastAsia"/>
                <w:spacing w:val="7"/>
                <w:szCs w:val="24"/>
              </w:rPr>
              <w:t>(</w:t>
            </w:r>
            <w:r w:rsidRPr="007C5E27">
              <w:rPr>
                <w:rFonts w:hint="eastAsia"/>
                <w:spacing w:val="7"/>
                <w:szCs w:val="24"/>
              </w:rPr>
              <w:t>一</w:t>
            </w:r>
            <w:r>
              <w:rPr>
                <w:rFonts w:hint="eastAsia"/>
                <w:spacing w:val="7"/>
                <w:szCs w:val="24"/>
              </w:rPr>
              <w:t>)</w:t>
            </w:r>
            <w:r w:rsidRPr="007C5E27">
              <w:rPr>
                <w:rFonts w:hint="eastAsia"/>
                <w:spacing w:val="7"/>
                <w:szCs w:val="24"/>
              </w:rPr>
              <w:t>款</w:t>
            </w:r>
            <w:r>
              <w:rPr>
                <w:rFonts w:hint="eastAsia"/>
                <w:spacing w:val="7"/>
                <w:szCs w:val="24"/>
              </w:rPr>
              <w:t>)(</w:t>
            </w:r>
            <w:r w:rsidRPr="007C5E27">
              <w:rPr>
                <w:rFonts w:hint="eastAsia"/>
                <w:spacing w:val="7"/>
                <w:szCs w:val="24"/>
              </w:rPr>
              <w:t>第六</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1992</w:t>
            </w:r>
            <w:r>
              <w:rPr>
                <w:rFonts w:hint="eastAsia"/>
                <w:spacing w:val="7"/>
                <w:szCs w:val="24"/>
              </w:rPr>
              <w:t>/</w:t>
            </w:r>
            <w:r w:rsidRPr="007C5E27">
              <w:rPr>
                <w:rFonts w:hint="eastAsia"/>
                <w:spacing w:val="7"/>
                <w:szCs w:val="24"/>
              </w:rPr>
              <w:t>23-E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1991</w:t>
            </w:r>
            <w:r>
              <w:rPr>
                <w:rFonts w:hint="eastAsia"/>
                <w:spacing w:val="7"/>
                <w:szCs w:val="24"/>
              </w:rPr>
              <w:t>/4,</w:t>
            </w:r>
            <w:r w:rsidRPr="007C5E27">
              <w:rPr>
                <w:spacing w:val="7"/>
                <w:szCs w:val="24"/>
              </w:rPr>
              <w:t xml:space="preserve"> </w:t>
            </w:r>
            <w:r w:rsidRPr="007C5E27">
              <w:rPr>
                <w:rFonts w:hint="eastAsia"/>
                <w:spacing w:val="7"/>
                <w:szCs w:val="24"/>
              </w:rPr>
              <w:t>附件三</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5</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1994</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ascii="SimSun" w:hAnsi="SimSun" w:cs="SimSun" w:hint="eastAsia"/>
                <w:spacing w:val="7"/>
                <w:szCs w:val="24"/>
              </w:rPr>
              <w:t>残</w:t>
            </w:r>
            <w:r w:rsidRPr="007C5E27">
              <w:rPr>
                <w:rFonts w:ascii="Batang" w:hAnsi="Batang" w:cs="Batang" w:hint="eastAsia"/>
                <w:spacing w:val="7"/>
                <w:szCs w:val="24"/>
              </w:rPr>
              <w:t>疾人</w:t>
            </w:r>
            <w:r>
              <w:rPr>
                <w:rFonts w:hint="eastAsia"/>
                <w:spacing w:val="7"/>
                <w:szCs w:val="24"/>
              </w:rPr>
              <w:t>(</w:t>
            </w:r>
            <w:r w:rsidRPr="007C5E27">
              <w:rPr>
                <w:rFonts w:hint="eastAsia"/>
                <w:spacing w:val="7"/>
                <w:szCs w:val="24"/>
              </w:rPr>
              <w:t>第十一</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1995</w:t>
            </w:r>
            <w:r>
              <w:rPr>
                <w:rFonts w:hint="eastAsia"/>
                <w:spacing w:val="7"/>
                <w:szCs w:val="24"/>
              </w:rPr>
              <w:t>/</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1994</w:t>
            </w:r>
            <w:r>
              <w:rPr>
                <w:rFonts w:hint="eastAsia"/>
                <w:spacing w:val="7"/>
                <w:szCs w:val="24"/>
              </w:rPr>
              <w:t>/</w:t>
            </w:r>
            <w:r w:rsidRPr="007C5E27">
              <w:rPr>
                <w:rFonts w:hint="eastAsia"/>
                <w:spacing w:val="7"/>
                <w:szCs w:val="24"/>
              </w:rPr>
              <w:t>20</w:t>
            </w:r>
            <w:r w:rsidRPr="007C5E27">
              <w:rPr>
                <w:rFonts w:hint="eastAsia"/>
                <w:spacing w:val="7"/>
                <w:szCs w:val="24"/>
              </w:rPr>
              <w:t>和</w:t>
            </w:r>
            <w:r w:rsidRPr="007C5E27">
              <w:rPr>
                <w:spacing w:val="7"/>
                <w:szCs w:val="24"/>
              </w:rPr>
              <w:t>Corr.</w:t>
            </w:r>
            <w:r>
              <w:rPr>
                <w:spacing w:val="7"/>
                <w:szCs w:val="24"/>
              </w:rPr>
              <w:t>1,</w:t>
            </w:r>
            <w:r w:rsidRPr="007C5E27">
              <w:rPr>
                <w:spacing w:val="7"/>
                <w:szCs w:val="24"/>
              </w:rPr>
              <w:t xml:space="preserve"> </w:t>
            </w:r>
            <w:r w:rsidRPr="007C5E27">
              <w:rPr>
                <w:spacing w:val="7"/>
                <w:szCs w:val="24"/>
              </w:rPr>
              <w:t>附</w:t>
            </w:r>
            <w:r w:rsidRPr="007C5E27">
              <w:rPr>
                <w:rFonts w:hint="eastAsia"/>
                <w:spacing w:val="7"/>
                <w:szCs w:val="24"/>
              </w:rPr>
              <w:t>件四</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6</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1995</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老</w:t>
            </w:r>
            <w:r w:rsidRPr="007C5E27">
              <w:rPr>
                <w:rFonts w:ascii="SimSun" w:hAnsi="SimSun" w:cs="SimSun" w:hint="eastAsia"/>
                <w:spacing w:val="7"/>
                <w:szCs w:val="24"/>
              </w:rPr>
              <w:t>龄</w:t>
            </w:r>
            <w:r w:rsidRPr="007C5E27">
              <w:rPr>
                <w:rFonts w:ascii="Batang" w:hAnsi="Batang" w:cs="Batang" w:hint="eastAsia"/>
                <w:spacing w:val="7"/>
                <w:szCs w:val="24"/>
              </w:rPr>
              <w:t>人的</w:t>
            </w:r>
            <w:r w:rsidRPr="007C5E27">
              <w:rPr>
                <w:rFonts w:ascii="SimSun" w:hAnsi="SimSun" w:cs="SimSun" w:hint="eastAsia"/>
                <w:spacing w:val="7"/>
                <w:szCs w:val="24"/>
              </w:rPr>
              <w:t>经济</w:t>
            </w:r>
            <w:r w:rsidRPr="007C5E27">
              <w:rPr>
                <w:rFonts w:ascii="Batang" w:hAnsi="Batang" w:cs="Batang" w:hint="eastAsia"/>
                <w:spacing w:val="7"/>
                <w:szCs w:val="24"/>
              </w:rPr>
              <w:t>、社</w:t>
            </w:r>
            <w:r w:rsidRPr="007C5E27">
              <w:rPr>
                <w:rFonts w:ascii="SimSun" w:hAnsi="SimSun" w:cs="SimSun" w:hint="eastAsia"/>
                <w:spacing w:val="7"/>
                <w:szCs w:val="24"/>
              </w:rPr>
              <w:t>会</w:t>
            </w:r>
            <w:r w:rsidRPr="007C5E27">
              <w:rPr>
                <w:rFonts w:ascii="Batang" w:hAnsi="Batang" w:cs="Batang" w:hint="eastAsia"/>
                <w:spacing w:val="7"/>
                <w:szCs w:val="24"/>
              </w:rPr>
              <w:t>及文化</w:t>
            </w:r>
            <w:r w:rsidRPr="007C5E27">
              <w:rPr>
                <w:rFonts w:ascii="SimSun" w:hAnsi="SimSun" w:cs="SimSun" w:hint="eastAsia"/>
                <w:spacing w:val="7"/>
                <w:szCs w:val="24"/>
              </w:rPr>
              <w:t>权</w:t>
            </w:r>
            <w:r w:rsidRPr="007C5E27">
              <w:rPr>
                <w:rFonts w:ascii="Batang" w:hAnsi="Batang" w:cs="Batang" w:hint="eastAsia"/>
                <w:spacing w:val="7"/>
                <w:szCs w:val="24"/>
              </w:rPr>
              <w:t>利</w:t>
            </w:r>
            <w:r>
              <w:rPr>
                <w:rFonts w:hint="eastAsia"/>
                <w:spacing w:val="7"/>
                <w:szCs w:val="24"/>
              </w:rPr>
              <w:t>(</w:t>
            </w:r>
            <w:r w:rsidRPr="007C5E27">
              <w:rPr>
                <w:rFonts w:hint="eastAsia"/>
                <w:spacing w:val="7"/>
                <w:szCs w:val="24"/>
              </w:rPr>
              <w:t>第十三</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1996</w:t>
            </w:r>
            <w:r>
              <w:rPr>
                <w:rFonts w:hint="eastAsia"/>
                <w:spacing w:val="7"/>
                <w:szCs w:val="24"/>
              </w:rPr>
              <w:t xml:space="preserve">/ </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1995</w:t>
            </w:r>
            <w:r>
              <w:rPr>
                <w:rFonts w:hint="eastAsia"/>
                <w:spacing w:val="7"/>
                <w:szCs w:val="24"/>
              </w:rPr>
              <w:t>/</w:t>
            </w:r>
            <w:r w:rsidRPr="007C5E27">
              <w:rPr>
                <w:rFonts w:hint="eastAsia"/>
                <w:spacing w:val="7"/>
                <w:szCs w:val="24"/>
              </w:rPr>
              <w:t>1</w:t>
            </w:r>
            <w:r>
              <w:rPr>
                <w:rFonts w:hint="eastAsia"/>
                <w:spacing w:val="7"/>
                <w:szCs w:val="24"/>
              </w:rPr>
              <w:t>8,</w:t>
            </w:r>
            <w:r w:rsidRPr="007C5E27">
              <w:rPr>
                <w:spacing w:val="7"/>
                <w:szCs w:val="24"/>
              </w:rPr>
              <w:t xml:space="preserve"> </w:t>
            </w:r>
            <w:r w:rsidRPr="007C5E27">
              <w:rPr>
                <w:rFonts w:hint="eastAsia"/>
                <w:spacing w:val="7"/>
                <w:szCs w:val="24"/>
              </w:rPr>
              <w:t>附件四</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7</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1997</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适足住房</w:t>
            </w:r>
            <w:r w:rsidRPr="007C5E27">
              <w:rPr>
                <w:rFonts w:ascii="SimSun" w:hAnsi="SimSun" w:cs="SimSun" w:hint="eastAsia"/>
                <w:spacing w:val="7"/>
                <w:szCs w:val="24"/>
              </w:rPr>
              <w:t>权</w:t>
            </w:r>
            <w:r w:rsidRPr="007C5E27">
              <w:rPr>
                <w:rFonts w:ascii="Batang" w:hAnsi="Batang" w:cs="Batang" w:hint="eastAsia"/>
                <w:spacing w:val="7"/>
                <w:szCs w:val="24"/>
              </w:rPr>
              <w:t>利</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》第十一</w:t>
            </w:r>
            <w:r w:rsidRPr="007C5E27">
              <w:rPr>
                <w:rFonts w:ascii="SimSun" w:hAnsi="SimSun" w:cs="SimSun" w:hint="eastAsia"/>
                <w:spacing w:val="7"/>
                <w:szCs w:val="24"/>
              </w:rPr>
              <w:t>条</w:t>
            </w:r>
            <w:r w:rsidRPr="007C5E27">
              <w:rPr>
                <w:rFonts w:ascii="Batang" w:hAnsi="Batang" w:cs="Batang" w:hint="eastAsia"/>
                <w:spacing w:val="7"/>
                <w:szCs w:val="24"/>
              </w:rPr>
              <w:t>第</w:t>
            </w:r>
            <w:r>
              <w:rPr>
                <w:rFonts w:hint="eastAsia"/>
                <w:spacing w:val="7"/>
                <w:szCs w:val="24"/>
              </w:rPr>
              <w:t>(</w:t>
            </w:r>
            <w:r w:rsidRPr="007C5E27">
              <w:rPr>
                <w:rFonts w:hint="eastAsia"/>
                <w:spacing w:val="7"/>
                <w:szCs w:val="24"/>
              </w:rPr>
              <w:t>一</w:t>
            </w:r>
            <w:r>
              <w:rPr>
                <w:rFonts w:hint="eastAsia"/>
                <w:spacing w:val="7"/>
                <w:szCs w:val="24"/>
              </w:rPr>
              <w:t>)</w:t>
            </w:r>
            <w:r w:rsidRPr="007C5E27">
              <w:rPr>
                <w:rFonts w:hint="eastAsia"/>
                <w:spacing w:val="7"/>
                <w:szCs w:val="24"/>
              </w:rPr>
              <w:t>款</w:t>
            </w:r>
            <w:r>
              <w:rPr>
                <w:rFonts w:hint="eastAsia"/>
                <w:spacing w:val="7"/>
                <w:szCs w:val="24"/>
              </w:rPr>
              <w:t>)</w:t>
            </w:r>
            <w:r w:rsidRPr="007C5E27">
              <w:rPr>
                <w:rFonts w:hint="eastAsia"/>
                <w:spacing w:val="7"/>
                <w:szCs w:val="24"/>
              </w:rPr>
              <w:t>强迫</w:t>
            </w:r>
            <w:r w:rsidRPr="007C5E27">
              <w:rPr>
                <w:rFonts w:ascii="SimSun" w:hAnsi="SimSun" w:cs="SimSun" w:hint="eastAsia"/>
                <w:spacing w:val="7"/>
                <w:szCs w:val="24"/>
              </w:rPr>
              <w:t>迁</w:t>
            </w:r>
            <w:r w:rsidRPr="007C5E27">
              <w:rPr>
                <w:rFonts w:ascii="Batang" w:hAnsi="Batang" w:cs="Batang" w:hint="eastAsia"/>
                <w:spacing w:val="7"/>
                <w:szCs w:val="24"/>
              </w:rPr>
              <w:t>离</w:t>
            </w:r>
            <w:r>
              <w:rPr>
                <w:rFonts w:hint="eastAsia"/>
                <w:spacing w:val="7"/>
                <w:szCs w:val="24"/>
              </w:rPr>
              <w:t>(</w:t>
            </w:r>
            <w:r w:rsidRPr="007C5E27">
              <w:rPr>
                <w:rFonts w:hint="eastAsia"/>
                <w:spacing w:val="7"/>
                <w:szCs w:val="24"/>
              </w:rPr>
              <w:t>第十六</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1998</w:t>
            </w:r>
            <w:r>
              <w:rPr>
                <w:rFonts w:hint="eastAsia"/>
                <w:spacing w:val="7"/>
                <w:szCs w:val="24"/>
              </w:rPr>
              <w:t>/</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1997</w:t>
            </w:r>
            <w:r>
              <w:rPr>
                <w:rFonts w:hint="eastAsia"/>
                <w:spacing w:val="7"/>
                <w:szCs w:val="24"/>
              </w:rPr>
              <w:t>/</w:t>
            </w:r>
            <w:r w:rsidRPr="007C5E27">
              <w:rPr>
                <w:rFonts w:hint="eastAsia"/>
                <w:spacing w:val="7"/>
                <w:szCs w:val="24"/>
              </w:rPr>
              <w:t>1</w:t>
            </w:r>
            <w:r>
              <w:rPr>
                <w:rFonts w:hint="eastAsia"/>
                <w:spacing w:val="7"/>
                <w:szCs w:val="24"/>
              </w:rPr>
              <w:t>0,</w:t>
            </w:r>
            <w:r w:rsidRPr="007C5E27">
              <w:rPr>
                <w:spacing w:val="7"/>
                <w:szCs w:val="24"/>
              </w:rPr>
              <w:t xml:space="preserve"> </w:t>
            </w:r>
            <w:r w:rsidRPr="007C5E27">
              <w:rPr>
                <w:rFonts w:hint="eastAsia"/>
                <w:spacing w:val="7"/>
                <w:szCs w:val="24"/>
              </w:rPr>
              <w:t>附件四</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8</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1997</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ascii="SimSun" w:hAnsi="SimSun" w:cs="SimSun" w:hint="eastAsia"/>
                <w:spacing w:val="7"/>
                <w:szCs w:val="24"/>
              </w:rPr>
              <w:t>经济</w:t>
            </w:r>
            <w:r w:rsidRPr="007C5E27">
              <w:rPr>
                <w:rFonts w:ascii="Batang" w:hAnsi="Batang" w:cs="Batang" w:hint="eastAsia"/>
                <w:spacing w:val="7"/>
                <w:szCs w:val="24"/>
              </w:rPr>
              <w:t>制裁</w:t>
            </w:r>
            <w:r w:rsidRPr="007C5E27">
              <w:rPr>
                <w:rFonts w:ascii="SimSun" w:hAnsi="SimSun" w:cs="SimSun" w:hint="eastAsia"/>
                <w:spacing w:val="7"/>
                <w:szCs w:val="24"/>
              </w:rPr>
              <w:t>与</w:t>
            </w:r>
            <w:r w:rsidRPr="007C5E27">
              <w:rPr>
                <w:rFonts w:ascii="Batang" w:hAnsi="Batang" w:cs="Batang" w:hint="eastAsia"/>
                <w:spacing w:val="7"/>
                <w:szCs w:val="24"/>
              </w:rPr>
              <w:t>尊重</w:t>
            </w:r>
            <w:r w:rsidRPr="007C5E27">
              <w:rPr>
                <w:rFonts w:ascii="SimSun" w:hAnsi="SimSun" w:cs="SimSun" w:hint="eastAsia"/>
                <w:spacing w:val="7"/>
                <w:szCs w:val="24"/>
              </w:rPr>
              <w:t>经济</w:t>
            </w:r>
            <w:r w:rsidRPr="007C5E27">
              <w:rPr>
                <w:rFonts w:ascii="Batang" w:hAnsi="Batang" w:cs="Batang" w:hint="eastAsia"/>
                <w:spacing w:val="7"/>
                <w:szCs w:val="24"/>
              </w:rPr>
              <w:t>、社</w:t>
            </w:r>
            <w:r w:rsidRPr="007C5E27">
              <w:rPr>
                <w:rFonts w:ascii="SimSun" w:hAnsi="SimSun" w:cs="SimSun" w:hint="eastAsia"/>
                <w:spacing w:val="7"/>
                <w:szCs w:val="24"/>
              </w:rPr>
              <w:t>会</w:t>
            </w:r>
            <w:r w:rsidRPr="007C5E27">
              <w:rPr>
                <w:rFonts w:ascii="Batang" w:hAnsi="Batang" w:cs="Batang" w:hint="eastAsia"/>
                <w:spacing w:val="7"/>
                <w:szCs w:val="24"/>
              </w:rPr>
              <w:t>、文化</w:t>
            </w:r>
            <w:r w:rsidRPr="007C5E27">
              <w:rPr>
                <w:rFonts w:ascii="SimSun" w:hAnsi="SimSun" w:cs="SimSun" w:hint="eastAsia"/>
                <w:spacing w:val="7"/>
                <w:szCs w:val="24"/>
              </w:rPr>
              <w:t>权</w:t>
            </w:r>
            <w:r w:rsidRPr="007C5E27">
              <w:rPr>
                <w:rFonts w:ascii="Batang" w:hAnsi="Batang" w:cs="Batang" w:hint="eastAsia"/>
                <w:spacing w:val="7"/>
                <w:szCs w:val="24"/>
              </w:rPr>
              <w:t>利的</w:t>
            </w:r>
            <w:r w:rsidRPr="007C5E27">
              <w:rPr>
                <w:rFonts w:ascii="SimSun" w:hAnsi="SimSun" w:cs="SimSun" w:hint="eastAsia"/>
                <w:spacing w:val="7"/>
                <w:szCs w:val="24"/>
              </w:rPr>
              <w:t>关</w:t>
            </w:r>
            <w:r w:rsidRPr="007C5E27">
              <w:rPr>
                <w:rFonts w:ascii="Batang" w:hAnsi="Batang" w:cs="Batang" w:hint="eastAsia"/>
                <w:spacing w:val="7"/>
                <w:szCs w:val="24"/>
              </w:rPr>
              <w:t>系</w:t>
            </w:r>
            <w:r>
              <w:rPr>
                <w:rFonts w:hint="eastAsia"/>
                <w:spacing w:val="7"/>
                <w:szCs w:val="24"/>
              </w:rPr>
              <w:t>(</w:t>
            </w:r>
            <w:r w:rsidRPr="007C5E27">
              <w:rPr>
                <w:rFonts w:hint="eastAsia"/>
                <w:spacing w:val="7"/>
                <w:szCs w:val="24"/>
              </w:rPr>
              <w:t>第十七</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1998</w:t>
            </w:r>
            <w:r>
              <w:rPr>
                <w:rFonts w:hint="eastAsia"/>
                <w:spacing w:val="7"/>
                <w:szCs w:val="24"/>
              </w:rPr>
              <w:t>/</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1997</w:t>
            </w:r>
            <w:r>
              <w:rPr>
                <w:rFonts w:hint="eastAsia"/>
                <w:spacing w:val="7"/>
                <w:szCs w:val="24"/>
              </w:rPr>
              <w:t>/</w:t>
            </w:r>
            <w:r w:rsidRPr="007C5E27">
              <w:rPr>
                <w:rFonts w:hint="eastAsia"/>
                <w:spacing w:val="7"/>
                <w:szCs w:val="24"/>
              </w:rPr>
              <w:t>1</w:t>
            </w:r>
            <w:r>
              <w:rPr>
                <w:rFonts w:hint="eastAsia"/>
                <w:spacing w:val="7"/>
                <w:szCs w:val="24"/>
              </w:rPr>
              <w:t>0,</w:t>
            </w:r>
            <w:r w:rsidRPr="007C5E27">
              <w:rPr>
                <w:spacing w:val="7"/>
                <w:szCs w:val="24"/>
              </w:rPr>
              <w:t xml:space="preserve"> </w:t>
            </w:r>
            <w:r w:rsidRPr="007C5E27">
              <w:rPr>
                <w:rFonts w:hint="eastAsia"/>
                <w:spacing w:val="7"/>
                <w:szCs w:val="24"/>
              </w:rPr>
              <w:t>附件五</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9</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1998</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》在</w:t>
            </w:r>
            <w:r w:rsidRPr="007C5E27">
              <w:rPr>
                <w:rFonts w:ascii="SimSun" w:hAnsi="SimSun" w:cs="SimSun" w:hint="eastAsia"/>
                <w:spacing w:val="7"/>
                <w:szCs w:val="24"/>
              </w:rPr>
              <w:t>国内</w:t>
            </w:r>
            <w:r w:rsidRPr="007C5E27">
              <w:rPr>
                <w:rFonts w:ascii="Batang" w:hAnsi="Batang" w:cs="Batang" w:hint="eastAsia"/>
                <w:spacing w:val="7"/>
                <w:szCs w:val="24"/>
              </w:rPr>
              <w:t>的适用</w:t>
            </w:r>
            <w:r>
              <w:rPr>
                <w:rFonts w:hint="eastAsia"/>
                <w:spacing w:val="7"/>
                <w:szCs w:val="24"/>
              </w:rPr>
              <w:t>(</w:t>
            </w:r>
            <w:r w:rsidRPr="007C5E27">
              <w:rPr>
                <w:rFonts w:hint="eastAsia"/>
                <w:spacing w:val="7"/>
                <w:szCs w:val="24"/>
              </w:rPr>
              <w:t>第十八</w:t>
            </w:r>
            <w:r w:rsidRPr="007C5E27">
              <w:rPr>
                <w:rFonts w:ascii="SimSun" w:hAnsi="SimSun" w:cs="SimSun" w:hint="eastAsia"/>
                <w:spacing w:val="7"/>
                <w:szCs w:val="24"/>
              </w:rPr>
              <w:t>届会议</w:t>
            </w:r>
            <w:r>
              <w:rPr>
                <w:rFonts w:hint="eastAsia"/>
                <w:spacing w:val="7"/>
                <w:szCs w:val="24"/>
              </w:rPr>
              <w:t>；</w:t>
            </w:r>
            <w:r>
              <w:rPr>
                <w:rFonts w:hint="eastAsia"/>
                <w:spacing w:val="7"/>
                <w:szCs w:val="24"/>
              </w:rPr>
              <w:t>E/1999/22-E/ C.12/</w:t>
            </w:r>
            <w:r w:rsidRPr="007C5E27">
              <w:rPr>
                <w:rFonts w:hint="eastAsia"/>
                <w:spacing w:val="7"/>
                <w:szCs w:val="24"/>
              </w:rPr>
              <w:t>1998</w:t>
            </w:r>
            <w:r>
              <w:rPr>
                <w:rFonts w:hint="eastAsia"/>
                <w:spacing w:val="7"/>
                <w:szCs w:val="24"/>
              </w:rPr>
              <w:t>/</w:t>
            </w:r>
            <w:r w:rsidRPr="007C5E27">
              <w:rPr>
                <w:rFonts w:hint="eastAsia"/>
                <w:spacing w:val="7"/>
                <w:szCs w:val="24"/>
              </w:rPr>
              <w:t>2</w:t>
            </w:r>
            <w:r>
              <w:rPr>
                <w:rFonts w:hint="eastAsia"/>
                <w:spacing w:val="7"/>
                <w:szCs w:val="24"/>
              </w:rPr>
              <w:t>6,</w:t>
            </w:r>
            <w:r w:rsidRPr="007C5E27">
              <w:rPr>
                <w:spacing w:val="7"/>
                <w:szCs w:val="24"/>
              </w:rPr>
              <w:t xml:space="preserve"> </w:t>
            </w:r>
            <w:r w:rsidRPr="007C5E27">
              <w:rPr>
                <w:rFonts w:hint="eastAsia"/>
                <w:spacing w:val="7"/>
                <w:szCs w:val="24"/>
              </w:rPr>
              <w:t>附件四</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10</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1998</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ascii="SimSun" w:hAnsi="SimSun" w:cs="SimSun" w:hint="eastAsia"/>
                <w:spacing w:val="7"/>
                <w:szCs w:val="24"/>
              </w:rPr>
              <w:t>国</w:t>
            </w:r>
            <w:r w:rsidRPr="007C5E27">
              <w:rPr>
                <w:rFonts w:ascii="Batang" w:hAnsi="Batang" w:cs="Batang" w:hint="eastAsia"/>
                <w:spacing w:val="7"/>
                <w:szCs w:val="24"/>
              </w:rPr>
              <w:t>家人</w:t>
            </w:r>
            <w:r w:rsidRPr="007C5E27">
              <w:rPr>
                <w:rFonts w:ascii="SimSun" w:hAnsi="SimSun" w:cs="SimSun" w:hint="eastAsia"/>
                <w:spacing w:val="7"/>
                <w:szCs w:val="24"/>
              </w:rPr>
              <w:t>权</w:t>
            </w:r>
            <w:r w:rsidRPr="007C5E27">
              <w:rPr>
                <w:rFonts w:ascii="Batang" w:hAnsi="Batang" w:cs="Batang" w:hint="eastAsia"/>
                <w:spacing w:val="7"/>
                <w:szCs w:val="24"/>
              </w:rPr>
              <w:t>机</w:t>
            </w:r>
            <w:r w:rsidRPr="007C5E27">
              <w:rPr>
                <w:rFonts w:ascii="SimSun" w:hAnsi="SimSun" w:cs="SimSun" w:hint="eastAsia"/>
                <w:spacing w:val="7"/>
                <w:szCs w:val="24"/>
              </w:rPr>
              <w:t>构</w:t>
            </w:r>
            <w:r w:rsidRPr="007C5E27">
              <w:rPr>
                <w:rFonts w:ascii="Batang" w:hAnsi="Batang" w:cs="Batang" w:hint="eastAsia"/>
                <w:spacing w:val="7"/>
                <w:szCs w:val="24"/>
              </w:rPr>
              <w:t>在保</w:t>
            </w:r>
            <w:r w:rsidRPr="007C5E27">
              <w:rPr>
                <w:rFonts w:ascii="SimSun" w:hAnsi="SimSun" w:cs="SimSun" w:hint="eastAsia"/>
                <w:spacing w:val="7"/>
                <w:szCs w:val="24"/>
              </w:rPr>
              <w:t>护经济</w:t>
            </w:r>
            <w:r w:rsidRPr="007C5E27">
              <w:rPr>
                <w:rFonts w:ascii="Batang" w:hAnsi="Batang" w:cs="Batang" w:hint="eastAsia"/>
                <w:spacing w:val="7"/>
                <w:szCs w:val="24"/>
              </w:rPr>
              <w:t>、社</w:t>
            </w:r>
            <w:r w:rsidRPr="007C5E27">
              <w:rPr>
                <w:rFonts w:ascii="SimSun" w:hAnsi="SimSun" w:cs="SimSun" w:hint="eastAsia"/>
                <w:spacing w:val="7"/>
                <w:szCs w:val="24"/>
              </w:rPr>
              <w:t>会</w:t>
            </w:r>
            <w:r w:rsidRPr="007C5E27">
              <w:rPr>
                <w:rFonts w:ascii="Batang" w:hAnsi="Batang" w:cs="Batang" w:hint="eastAsia"/>
                <w:spacing w:val="7"/>
                <w:szCs w:val="24"/>
              </w:rPr>
              <w:t>和文化</w:t>
            </w:r>
            <w:r w:rsidRPr="007C5E27">
              <w:rPr>
                <w:rFonts w:ascii="SimSun" w:hAnsi="SimSun" w:cs="SimSun" w:hint="eastAsia"/>
                <w:spacing w:val="7"/>
                <w:szCs w:val="24"/>
              </w:rPr>
              <w:t>权</w:t>
            </w:r>
            <w:r w:rsidRPr="007C5E27">
              <w:rPr>
                <w:rFonts w:ascii="Batang" w:hAnsi="Batang" w:cs="Batang" w:hint="eastAsia"/>
                <w:spacing w:val="7"/>
                <w:szCs w:val="24"/>
              </w:rPr>
              <w:t>利方面的作用</w:t>
            </w:r>
            <w:r>
              <w:rPr>
                <w:rFonts w:hint="eastAsia"/>
                <w:spacing w:val="7"/>
                <w:szCs w:val="24"/>
              </w:rPr>
              <w:t>(</w:t>
            </w:r>
            <w:r w:rsidRPr="007C5E27">
              <w:rPr>
                <w:rFonts w:hint="eastAsia"/>
                <w:spacing w:val="7"/>
                <w:szCs w:val="24"/>
              </w:rPr>
              <w:t>第十九</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1999</w:t>
            </w:r>
            <w:r>
              <w:rPr>
                <w:rFonts w:hint="eastAsia"/>
                <w:spacing w:val="7"/>
                <w:szCs w:val="24"/>
              </w:rPr>
              <w:t>/</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1998</w:t>
            </w:r>
            <w:r>
              <w:rPr>
                <w:rFonts w:hint="eastAsia"/>
                <w:spacing w:val="7"/>
                <w:szCs w:val="24"/>
              </w:rPr>
              <w:t>/</w:t>
            </w:r>
            <w:r w:rsidRPr="007C5E27">
              <w:rPr>
                <w:rFonts w:hint="eastAsia"/>
                <w:spacing w:val="7"/>
                <w:szCs w:val="24"/>
              </w:rPr>
              <w:t>2</w:t>
            </w:r>
            <w:r>
              <w:rPr>
                <w:rFonts w:hint="eastAsia"/>
                <w:spacing w:val="7"/>
                <w:szCs w:val="24"/>
              </w:rPr>
              <w:t>6,</w:t>
            </w:r>
            <w:r w:rsidRPr="007C5E27">
              <w:rPr>
                <w:spacing w:val="7"/>
                <w:szCs w:val="24"/>
              </w:rPr>
              <w:t xml:space="preserve"> </w:t>
            </w:r>
            <w:r w:rsidRPr="007C5E27">
              <w:rPr>
                <w:rFonts w:hint="eastAsia"/>
                <w:spacing w:val="7"/>
                <w:szCs w:val="24"/>
              </w:rPr>
              <w:t>附件五</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11</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1999</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初</w:t>
            </w:r>
            <w:r w:rsidRPr="007C5E27">
              <w:rPr>
                <w:rFonts w:ascii="SimSun" w:hAnsi="SimSun" w:cs="SimSun" w:hint="eastAsia"/>
                <w:spacing w:val="7"/>
                <w:szCs w:val="24"/>
              </w:rPr>
              <w:t>级教</w:t>
            </w:r>
            <w:r w:rsidRPr="007C5E27">
              <w:rPr>
                <w:rFonts w:ascii="Batang" w:hAnsi="Batang" w:cs="Batang" w:hint="eastAsia"/>
                <w:spacing w:val="7"/>
                <w:szCs w:val="24"/>
              </w:rPr>
              <w:t>育行</w:t>
            </w:r>
            <w:r w:rsidRPr="007C5E27">
              <w:rPr>
                <w:rFonts w:ascii="SimSun" w:hAnsi="SimSun" w:cs="SimSun" w:hint="eastAsia"/>
                <w:spacing w:val="7"/>
                <w:szCs w:val="24"/>
              </w:rPr>
              <w:t>动计划</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》第十四</w:t>
            </w:r>
            <w:r w:rsidRPr="007C5E27">
              <w:rPr>
                <w:rFonts w:ascii="SimSun" w:hAnsi="SimSun" w:cs="SimSun" w:hint="eastAsia"/>
                <w:spacing w:val="7"/>
                <w:szCs w:val="24"/>
              </w:rPr>
              <w:t>条</w:t>
            </w:r>
            <w:r>
              <w:rPr>
                <w:rFonts w:hint="eastAsia"/>
                <w:spacing w:val="7"/>
                <w:szCs w:val="24"/>
              </w:rPr>
              <w:t>)(</w:t>
            </w:r>
            <w:r w:rsidRPr="007C5E27">
              <w:rPr>
                <w:rFonts w:hint="eastAsia"/>
                <w:spacing w:val="7"/>
                <w:szCs w:val="24"/>
              </w:rPr>
              <w:t>第二十</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2000</w:t>
            </w:r>
            <w:r>
              <w:rPr>
                <w:rFonts w:hint="eastAsia"/>
                <w:spacing w:val="7"/>
                <w:szCs w:val="24"/>
              </w:rPr>
              <w:t>/</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1999</w:t>
            </w:r>
            <w:r>
              <w:rPr>
                <w:rFonts w:hint="eastAsia"/>
                <w:spacing w:val="7"/>
                <w:szCs w:val="24"/>
              </w:rPr>
              <w:t>/</w:t>
            </w:r>
            <w:r w:rsidRPr="007C5E27">
              <w:rPr>
                <w:rFonts w:hint="eastAsia"/>
                <w:spacing w:val="7"/>
                <w:szCs w:val="24"/>
              </w:rPr>
              <w:t>11</w:t>
            </w:r>
            <w:r w:rsidRPr="007C5E27">
              <w:rPr>
                <w:rFonts w:hint="eastAsia"/>
                <w:spacing w:val="7"/>
                <w:szCs w:val="24"/>
              </w:rPr>
              <w:t>和</w:t>
            </w:r>
            <w:r w:rsidRPr="007C5E27">
              <w:rPr>
                <w:spacing w:val="7"/>
                <w:szCs w:val="24"/>
              </w:rPr>
              <w:t>Corr.</w:t>
            </w:r>
            <w:r>
              <w:rPr>
                <w:spacing w:val="7"/>
                <w:szCs w:val="24"/>
              </w:rPr>
              <w:t>1,</w:t>
            </w:r>
            <w:r w:rsidRPr="007C5E27">
              <w:rPr>
                <w:spacing w:val="7"/>
                <w:szCs w:val="24"/>
              </w:rPr>
              <w:t xml:space="preserve"> </w:t>
            </w:r>
            <w:r w:rsidRPr="007C5E27">
              <w:rPr>
                <w:spacing w:val="7"/>
                <w:szCs w:val="24"/>
              </w:rPr>
              <w:t>附</w:t>
            </w:r>
            <w:r w:rsidRPr="007C5E27">
              <w:rPr>
                <w:rFonts w:hint="eastAsia"/>
                <w:spacing w:val="7"/>
                <w:szCs w:val="24"/>
              </w:rPr>
              <w:t>件四</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336"/>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12</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1999</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取得足</w:t>
            </w:r>
            <w:r w:rsidRPr="007C5E27">
              <w:rPr>
                <w:rFonts w:ascii="SimSun" w:hAnsi="SimSun" w:cs="SimSun" w:hint="eastAsia"/>
                <w:spacing w:val="7"/>
                <w:szCs w:val="24"/>
              </w:rPr>
              <w:t>够</w:t>
            </w:r>
            <w:r w:rsidRPr="007C5E27">
              <w:rPr>
                <w:rFonts w:ascii="Batang" w:hAnsi="Batang" w:cs="Batang" w:hint="eastAsia"/>
                <w:spacing w:val="7"/>
                <w:szCs w:val="24"/>
              </w:rPr>
              <w:t>食物的</w:t>
            </w:r>
            <w:r w:rsidRPr="007C5E27">
              <w:rPr>
                <w:rFonts w:ascii="SimSun" w:hAnsi="SimSun" w:cs="SimSun" w:hint="eastAsia"/>
                <w:spacing w:val="7"/>
                <w:szCs w:val="24"/>
              </w:rPr>
              <w:t>权</w:t>
            </w:r>
            <w:r w:rsidRPr="007C5E27">
              <w:rPr>
                <w:rFonts w:ascii="Batang" w:hAnsi="Batang" w:cs="Batang" w:hint="eastAsia"/>
                <w:spacing w:val="7"/>
                <w:szCs w:val="24"/>
              </w:rPr>
              <w:t>利</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》第十一</w:t>
            </w:r>
            <w:r w:rsidRPr="007C5E27">
              <w:rPr>
                <w:rFonts w:ascii="SimSun" w:hAnsi="SimSun" w:cs="SimSun" w:hint="eastAsia"/>
                <w:spacing w:val="7"/>
                <w:szCs w:val="24"/>
              </w:rPr>
              <w:t>条</w:t>
            </w:r>
            <w:r>
              <w:rPr>
                <w:rFonts w:hint="eastAsia"/>
                <w:spacing w:val="7"/>
                <w:szCs w:val="24"/>
              </w:rPr>
              <w:t>)(</w:t>
            </w:r>
            <w:r w:rsidRPr="007C5E27">
              <w:rPr>
                <w:rFonts w:hint="eastAsia"/>
                <w:spacing w:val="7"/>
                <w:szCs w:val="24"/>
              </w:rPr>
              <w:t>第二十</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2000</w:t>
            </w:r>
            <w:r>
              <w:rPr>
                <w:rFonts w:hint="eastAsia"/>
                <w:spacing w:val="7"/>
                <w:szCs w:val="24"/>
              </w:rPr>
              <w:t>/</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1999</w:t>
            </w:r>
            <w:r>
              <w:rPr>
                <w:rFonts w:hint="eastAsia"/>
                <w:spacing w:val="7"/>
                <w:szCs w:val="24"/>
              </w:rPr>
              <w:t>/</w:t>
            </w:r>
            <w:r w:rsidRPr="007C5E27">
              <w:rPr>
                <w:rFonts w:hint="eastAsia"/>
                <w:spacing w:val="7"/>
                <w:szCs w:val="24"/>
              </w:rPr>
              <w:t>11</w:t>
            </w:r>
            <w:r w:rsidRPr="007C5E27">
              <w:rPr>
                <w:rFonts w:hint="eastAsia"/>
                <w:spacing w:val="7"/>
                <w:szCs w:val="24"/>
              </w:rPr>
              <w:t>和</w:t>
            </w:r>
            <w:r w:rsidRPr="007C5E27">
              <w:rPr>
                <w:spacing w:val="7"/>
                <w:szCs w:val="24"/>
              </w:rPr>
              <w:t>Corr.</w:t>
            </w:r>
            <w:r>
              <w:rPr>
                <w:spacing w:val="7"/>
                <w:szCs w:val="24"/>
              </w:rPr>
              <w:t>1,</w:t>
            </w:r>
            <w:r w:rsidRPr="007C5E27">
              <w:rPr>
                <w:spacing w:val="7"/>
                <w:szCs w:val="24"/>
              </w:rPr>
              <w:t xml:space="preserve"> </w:t>
            </w:r>
            <w:r w:rsidRPr="007C5E27">
              <w:rPr>
                <w:spacing w:val="7"/>
                <w:szCs w:val="24"/>
              </w:rPr>
              <w:t>附</w:t>
            </w:r>
            <w:r w:rsidRPr="007C5E27">
              <w:rPr>
                <w:rFonts w:hint="eastAsia"/>
                <w:spacing w:val="7"/>
                <w:szCs w:val="24"/>
              </w:rPr>
              <w:t>件五</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13</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1999</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受</w:t>
            </w:r>
            <w:r w:rsidRPr="007C5E27">
              <w:rPr>
                <w:rFonts w:ascii="SimSun" w:hAnsi="SimSun" w:cs="SimSun" w:hint="eastAsia"/>
                <w:spacing w:val="7"/>
                <w:szCs w:val="24"/>
              </w:rPr>
              <w:t>教</w:t>
            </w:r>
            <w:r w:rsidRPr="007C5E27">
              <w:rPr>
                <w:rFonts w:ascii="Batang" w:hAnsi="Batang" w:cs="Batang" w:hint="eastAsia"/>
                <w:spacing w:val="7"/>
                <w:szCs w:val="24"/>
              </w:rPr>
              <w:t>育的</w:t>
            </w:r>
            <w:r w:rsidRPr="007C5E27">
              <w:rPr>
                <w:rFonts w:ascii="SimSun" w:hAnsi="SimSun" w:cs="SimSun" w:hint="eastAsia"/>
                <w:spacing w:val="7"/>
                <w:szCs w:val="24"/>
              </w:rPr>
              <w:t>权</w:t>
            </w:r>
            <w:r w:rsidRPr="007C5E27">
              <w:rPr>
                <w:rFonts w:ascii="Batang" w:hAnsi="Batang" w:cs="Batang" w:hint="eastAsia"/>
                <w:spacing w:val="7"/>
                <w:szCs w:val="24"/>
              </w:rPr>
              <w:t>利</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》第十三</w:t>
            </w:r>
            <w:r w:rsidRPr="007C5E27">
              <w:rPr>
                <w:rFonts w:ascii="SimSun" w:hAnsi="SimSun" w:cs="SimSun" w:hint="eastAsia"/>
                <w:spacing w:val="7"/>
                <w:szCs w:val="24"/>
              </w:rPr>
              <w:t>条</w:t>
            </w:r>
            <w:r>
              <w:rPr>
                <w:rFonts w:hint="eastAsia"/>
                <w:spacing w:val="7"/>
                <w:szCs w:val="24"/>
              </w:rPr>
              <w:t>)(</w:t>
            </w:r>
            <w:r w:rsidRPr="007C5E27">
              <w:rPr>
                <w:rFonts w:hint="eastAsia"/>
                <w:spacing w:val="7"/>
                <w:szCs w:val="24"/>
              </w:rPr>
              <w:t>第二十一</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2000</w:t>
            </w:r>
            <w:r>
              <w:rPr>
                <w:rFonts w:hint="eastAsia"/>
                <w:spacing w:val="7"/>
                <w:szCs w:val="24"/>
              </w:rPr>
              <w:t>/</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1999</w:t>
            </w:r>
            <w:r>
              <w:rPr>
                <w:rFonts w:hint="eastAsia"/>
                <w:spacing w:val="7"/>
                <w:szCs w:val="24"/>
              </w:rPr>
              <w:t>/</w:t>
            </w:r>
            <w:r w:rsidRPr="007C5E27">
              <w:rPr>
                <w:rFonts w:hint="eastAsia"/>
                <w:spacing w:val="7"/>
                <w:szCs w:val="24"/>
              </w:rPr>
              <w:t>11</w:t>
            </w:r>
            <w:r w:rsidRPr="007C5E27">
              <w:rPr>
                <w:rFonts w:hint="eastAsia"/>
                <w:spacing w:val="7"/>
                <w:szCs w:val="24"/>
              </w:rPr>
              <w:t>和</w:t>
            </w:r>
            <w:r w:rsidRPr="007C5E27">
              <w:rPr>
                <w:spacing w:val="7"/>
                <w:szCs w:val="24"/>
              </w:rPr>
              <w:t>Corr.</w:t>
            </w:r>
            <w:r>
              <w:rPr>
                <w:spacing w:val="7"/>
                <w:szCs w:val="24"/>
              </w:rPr>
              <w:t>1,</w:t>
            </w:r>
            <w:r w:rsidRPr="007C5E27">
              <w:rPr>
                <w:spacing w:val="7"/>
                <w:szCs w:val="24"/>
              </w:rPr>
              <w:t xml:space="preserve"> </w:t>
            </w:r>
            <w:r w:rsidRPr="007C5E27">
              <w:rPr>
                <w:spacing w:val="7"/>
                <w:szCs w:val="24"/>
              </w:rPr>
              <w:t>附</w:t>
            </w:r>
            <w:r w:rsidRPr="007C5E27">
              <w:rPr>
                <w:rFonts w:hint="eastAsia"/>
                <w:spacing w:val="7"/>
                <w:szCs w:val="24"/>
              </w:rPr>
              <w:t>件六</w:t>
            </w:r>
            <w:r>
              <w:rPr>
                <w:rFonts w:hint="eastAsia"/>
                <w:spacing w:val="7"/>
                <w:szCs w:val="24"/>
              </w:rPr>
              <w:t>)</w:t>
            </w:r>
            <w:r>
              <w:rPr>
                <w:rFonts w:hint="eastAsia"/>
                <w:spacing w:val="7"/>
                <w:szCs w:val="24"/>
              </w:rPr>
              <w:t>；</w:t>
            </w:r>
          </w:p>
        </w:tc>
      </w:tr>
      <w:tr w:rsidR="00E2558D" w:rsidRPr="007C5E27" w:rsidTr="00E2558D">
        <w:tblPrEx>
          <w:tblCellMar>
            <w:top w:w="0" w:type="dxa"/>
            <w:bottom w:w="0" w:type="dxa"/>
          </w:tblCellMar>
        </w:tblPrEx>
        <w:trPr>
          <w:trHeight w:val="708"/>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14</w:t>
            </w:r>
            <w:r w:rsidRPr="007C5E27">
              <w:rPr>
                <w:rFonts w:ascii="SimSun" w:hAnsi="SimSun" w:cs="SimSun" w:hint="eastAsia"/>
                <w:spacing w:val="4"/>
                <w:szCs w:val="24"/>
              </w:rPr>
              <w:t>号</w:t>
            </w:r>
            <w:r>
              <w:rPr>
                <w:rFonts w:hint="eastAsia"/>
                <w:spacing w:val="4"/>
                <w:szCs w:val="24"/>
              </w:rPr>
              <w:t>(</w:t>
            </w:r>
            <w:r w:rsidRPr="007C5E27">
              <w:rPr>
                <w:rFonts w:hint="eastAsia"/>
                <w:spacing w:val="4"/>
                <w:szCs w:val="24"/>
              </w:rPr>
              <w:t>2000</w:t>
            </w:r>
            <w:r w:rsidRPr="007C5E27">
              <w:rPr>
                <w:rFonts w:hint="eastAsia"/>
                <w:spacing w:val="4"/>
                <w:szCs w:val="24"/>
              </w:rPr>
              <w:t>年</w:t>
            </w:r>
            <w:r>
              <w:rPr>
                <w:rFonts w:hint="eastAsia"/>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享有能</w:t>
            </w:r>
            <w:r w:rsidRPr="007C5E27">
              <w:rPr>
                <w:rFonts w:ascii="SimSun" w:hAnsi="SimSun" w:cs="SimSun" w:hint="eastAsia"/>
                <w:spacing w:val="7"/>
                <w:szCs w:val="24"/>
              </w:rPr>
              <w:t>达</w:t>
            </w:r>
            <w:r w:rsidRPr="007C5E27">
              <w:rPr>
                <w:rFonts w:ascii="Batang" w:hAnsi="Batang" w:cs="Batang" w:hint="eastAsia"/>
                <w:spacing w:val="7"/>
                <w:szCs w:val="24"/>
              </w:rPr>
              <w:t>到的最高水准的健康的</w:t>
            </w:r>
            <w:r w:rsidRPr="007C5E27">
              <w:rPr>
                <w:rFonts w:ascii="SimSun" w:hAnsi="SimSun" w:cs="SimSun" w:hint="eastAsia"/>
                <w:spacing w:val="7"/>
                <w:szCs w:val="24"/>
              </w:rPr>
              <w:t>权</w:t>
            </w:r>
            <w:r w:rsidRPr="007C5E27">
              <w:rPr>
                <w:rFonts w:ascii="Batang" w:hAnsi="Batang" w:cs="Batang" w:hint="eastAsia"/>
                <w:spacing w:val="7"/>
                <w:szCs w:val="24"/>
              </w:rPr>
              <w:t>利</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》第十二</w:t>
            </w:r>
            <w:r w:rsidRPr="007C5E27">
              <w:rPr>
                <w:rFonts w:ascii="SimSun" w:hAnsi="SimSun" w:cs="SimSun" w:hint="eastAsia"/>
                <w:spacing w:val="7"/>
                <w:szCs w:val="24"/>
              </w:rPr>
              <w:t>条</w:t>
            </w:r>
            <w:r>
              <w:rPr>
                <w:rFonts w:hint="eastAsia"/>
                <w:spacing w:val="7"/>
                <w:szCs w:val="24"/>
              </w:rPr>
              <w:t>)(</w:t>
            </w:r>
            <w:r w:rsidRPr="007C5E27">
              <w:rPr>
                <w:rFonts w:hint="eastAsia"/>
                <w:spacing w:val="7"/>
                <w:szCs w:val="24"/>
              </w:rPr>
              <w:t>第二十二</w:t>
            </w:r>
            <w:r w:rsidRPr="007C5E27">
              <w:rPr>
                <w:rFonts w:ascii="SimSun" w:hAnsi="SimSun" w:cs="SimSun" w:hint="eastAsia"/>
                <w:spacing w:val="7"/>
                <w:szCs w:val="24"/>
              </w:rPr>
              <w:t>届会议</w:t>
            </w:r>
            <w:r>
              <w:rPr>
                <w:rFonts w:hint="eastAsia"/>
                <w:spacing w:val="7"/>
                <w:szCs w:val="24"/>
              </w:rPr>
              <w:t>；</w:t>
            </w:r>
            <w:r w:rsidRPr="007C5E27">
              <w:rPr>
                <w:rFonts w:hint="eastAsia"/>
                <w:spacing w:val="7"/>
                <w:szCs w:val="24"/>
              </w:rPr>
              <w:t>E</w:t>
            </w:r>
            <w:r>
              <w:rPr>
                <w:rFonts w:hint="eastAsia"/>
                <w:spacing w:val="7"/>
                <w:szCs w:val="24"/>
              </w:rPr>
              <w:t>/</w:t>
            </w:r>
            <w:r w:rsidRPr="007C5E27">
              <w:rPr>
                <w:rFonts w:hint="eastAsia"/>
                <w:spacing w:val="7"/>
                <w:szCs w:val="24"/>
              </w:rPr>
              <w:t>2001</w:t>
            </w:r>
            <w:r>
              <w:rPr>
                <w:rFonts w:hint="eastAsia"/>
                <w:spacing w:val="7"/>
                <w:szCs w:val="24"/>
              </w:rPr>
              <w:t>/</w:t>
            </w:r>
            <w:r w:rsidRPr="007C5E27">
              <w:rPr>
                <w:rFonts w:hint="eastAsia"/>
                <w:spacing w:val="7"/>
                <w:szCs w:val="24"/>
              </w:rPr>
              <w:t>22-E</w:t>
            </w:r>
            <w:r>
              <w:rPr>
                <w:rFonts w:hint="eastAsia"/>
                <w:spacing w:val="7"/>
                <w:szCs w:val="24"/>
              </w:rPr>
              <w:t>/</w:t>
            </w:r>
            <w:r w:rsidRPr="007C5E27">
              <w:rPr>
                <w:rFonts w:hint="eastAsia"/>
                <w:spacing w:val="7"/>
                <w:szCs w:val="24"/>
              </w:rPr>
              <w:t>C.12</w:t>
            </w:r>
            <w:r>
              <w:rPr>
                <w:rFonts w:hint="eastAsia"/>
                <w:spacing w:val="7"/>
                <w:szCs w:val="24"/>
              </w:rPr>
              <w:t>/</w:t>
            </w:r>
            <w:r w:rsidRPr="007C5E27">
              <w:rPr>
                <w:rFonts w:hint="eastAsia"/>
                <w:spacing w:val="7"/>
                <w:szCs w:val="24"/>
              </w:rPr>
              <w:t>2000</w:t>
            </w:r>
            <w:r>
              <w:rPr>
                <w:rFonts w:hint="eastAsia"/>
                <w:spacing w:val="7"/>
                <w:szCs w:val="24"/>
              </w:rPr>
              <w:t>/</w:t>
            </w:r>
            <w:r w:rsidRPr="007C5E27">
              <w:rPr>
                <w:rFonts w:hint="eastAsia"/>
                <w:spacing w:val="7"/>
                <w:szCs w:val="24"/>
              </w:rPr>
              <w:t>2</w:t>
            </w:r>
            <w:r>
              <w:rPr>
                <w:rFonts w:hint="eastAsia"/>
                <w:spacing w:val="7"/>
                <w:szCs w:val="24"/>
              </w:rPr>
              <w:t>2,</w:t>
            </w:r>
            <w:r w:rsidRPr="007C5E27">
              <w:rPr>
                <w:spacing w:val="7"/>
                <w:szCs w:val="24"/>
              </w:rPr>
              <w:t xml:space="preserve"> </w:t>
            </w:r>
            <w:r w:rsidRPr="007C5E27">
              <w:rPr>
                <w:rFonts w:hint="eastAsia"/>
                <w:spacing w:val="7"/>
                <w:szCs w:val="24"/>
              </w:rPr>
              <w:t>附件四</w:t>
            </w:r>
            <w:r>
              <w:rPr>
                <w:rFonts w:hint="eastAsia"/>
                <w:spacing w:val="7"/>
                <w:szCs w:val="24"/>
              </w:rPr>
              <w:t>)</w:t>
            </w:r>
            <w:r w:rsidRPr="007C5E27">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15</w:t>
            </w:r>
            <w:r w:rsidRPr="007C5E27">
              <w:rPr>
                <w:rFonts w:ascii="SimSun" w:hAnsi="SimSun" w:cs="SimSun" w:hint="eastAsia"/>
                <w:spacing w:val="4"/>
                <w:szCs w:val="24"/>
              </w:rPr>
              <w:t>号</w:t>
            </w:r>
            <w:r>
              <w:rPr>
                <w:spacing w:val="4"/>
                <w:szCs w:val="24"/>
              </w:rPr>
              <w:t>(</w:t>
            </w:r>
            <w:r w:rsidRPr="007C5E27">
              <w:rPr>
                <w:rFonts w:hint="eastAsia"/>
                <w:spacing w:val="4"/>
                <w:szCs w:val="24"/>
              </w:rPr>
              <w:t>2002</w:t>
            </w:r>
            <w:r w:rsidRPr="007C5E27">
              <w:rPr>
                <w:rFonts w:hint="eastAsia"/>
                <w:spacing w:val="4"/>
                <w:szCs w:val="24"/>
              </w:rPr>
              <w:t>年</w:t>
            </w:r>
            <w:r>
              <w:rPr>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用水</w:t>
            </w:r>
            <w:r w:rsidRPr="007C5E27">
              <w:rPr>
                <w:rFonts w:ascii="SimSun" w:hAnsi="SimSun" w:cs="SimSun" w:hint="eastAsia"/>
                <w:spacing w:val="7"/>
                <w:szCs w:val="24"/>
              </w:rPr>
              <w:t>权</w:t>
            </w:r>
            <w:r>
              <w:rPr>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》第十一</w:t>
            </w:r>
            <w:r w:rsidRPr="007C5E27">
              <w:rPr>
                <w:rFonts w:ascii="SimSun" w:hAnsi="SimSun" w:cs="SimSun" w:hint="eastAsia"/>
                <w:spacing w:val="7"/>
                <w:szCs w:val="24"/>
              </w:rPr>
              <w:t>条</w:t>
            </w:r>
            <w:r w:rsidRPr="007C5E27">
              <w:rPr>
                <w:rFonts w:ascii="Batang" w:hAnsi="Batang" w:cs="Batang" w:hint="eastAsia"/>
                <w:spacing w:val="7"/>
                <w:szCs w:val="24"/>
              </w:rPr>
              <w:t>和第十二</w:t>
            </w:r>
            <w:r w:rsidRPr="007C5E27">
              <w:rPr>
                <w:rFonts w:ascii="SimSun" w:hAnsi="SimSun" w:cs="SimSun" w:hint="eastAsia"/>
                <w:spacing w:val="7"/>
                <w:szCs w:val="24"/>
              </w:rPr>
              <w:t>条</w:t>
            </w:r>
            <w:r>
              <w:rPr>
                <w:spacing w:val="7"/>
                <w:szCs w:val="24"/>
              </w:rPr>
              <w:t>)(</w:t>
            </w:r>
            <w:r w:rsidRPr="007C5E27">
              <w:rPr>
                <w:rFonts w:hint="eastAsia"/>
                <w:spacing w:val="7"/>
                <w:szCs w:val="24"/>
              </w:rPr>
              <w:t>第二十九</w:t>
            </w:r>
            <w:r w:rsidRPr="007C5E27">
              <w:rPr>
                <w:rFonts w:ascii="SimSun" w:hAnsi="SimSun" w:cs="SimSun" w:hint="eastAsia"/>
                <w:spacing w:val="7"/>
                <w:szCs w:val="24"/>
              </w:rPr>
              <w:t>届会议</w:t>
            </w:r>
            <w:r>
              <w:rPr>
                <w:spacing w:val="7"/>
                <w:szCs w:val="24"/>
              </w:rPr>
              <w:t>；</w:t>
            </w:r>
            <w:r w:rsidRPr="007C5E27">
              <w:rPr>
                <w:spacing w:val="7"/>
                <w:szCs w:val="24"/>
              </w:rPr>
              <w:t>E</w:t>
            </w:r>
            <w:r>
              <w:rPr>
                <w:spacing w:val="7"/>
                <w:szCs w:val="24"/>
              </w:rPr>
              <w:t>/</w:t>
            </w:r>
            <w:r w:rsidRPr="007C5E27">
              <w:rPr>
                <w:spacing w:val="7"/>
                <w:szCs w:val="24"/>
              </w:rPr>
              <w:t>2003</w:t>
            </w:r>
            <w:r>
              <w:rPr>
                <w:spacing w:val="7"/>
                <w:szCs w:val="24"/>
              </w:rPr>
              <w:t>/</w:t>
            </w:r>
            <w:r w:rsidRPr="007C5E27">
              <w:rPr>
                <w:spacing w:val="7"/>
                <w:szCs w:val="24"/>
              </w:rPr>
              <w:t>22-E</w:t>
            </w:r>
            <w:r>
              <w:rPr>
                <w:spacing w:val="7"/>
                <w:szCs w:val="24"/>
              </w:rPr>
              <w:t>/</w:t>
            </w:r>
            <w:r w:rsidRPr="007C5E27">
              <w:rPr>
                <w:spacing w:val="7"/>
                <w:szCs w:val="24"/>
              </w:rPr>
              <w:t>C.12</w:t>
            </w:r>
            <w:r>
              <w:rPr>
                <w:spacing w:val="7"/>
                <w:szCs w:val="24"/>
              </w:rPr>
              <w:t>/</w:t>
            </w:r>
            <w:r w:rsidRPr="007C5E27">
              <w:rPr>
                <w:spacing w:val="7"/>
                <w:szCs w:val="24"/>
              </w:rPr>
              <w:t>2002</w:t>
            </w:r>
            <w:r>
              <w:rPr>
                <w:spacing w:val="7"/>
                <w:szCs w:val="24"/>
              </w:rPr>
              <w:t>/</w:t>
            </w:r>
            <w:r w:rsidRPr="007C5E27">
              <w:rPr>
                <w:spacing w:val="7"/>
                <w:szCs w:val="24"/>
              </w:rPr>
              <w:t>1</w:t>
            </w:r>
            <w:r>
              <w:rPr>
                <w:spacing w:val="7"/>
                <w:szCs w:val="24"/>
              </w:rPr>
              <w:t>3,</w:t>
            </w:r>
            <w:r w:rsidRPr="007C5E27">
              <w:rPr>
                <w:spacing w:val="7"/>
                <w:szCs w:val="24"/>
              </w:rPr>
              <w:t xml:space="preserve"> </w:t>
            </w:r>
            <w:r w:rsidRPr="007C5E27">
              <w:rPr>
                <w:rFonts w:hint="eastAsia"/>
                <w:spacing w:val="7"/>
                <w:szCs w:val="24"/>
              </w:rPr>
              <w:t>附件四</w:t>
            </w:r>
            <w:r>
              <w:rPr>
                <w:spacing w:val="7"/>
                <w:szCs w:val="24"/>
              </w:rPr>
              <w:t>)</w:t>
            </w:r>
            <w:r w:rsidRPr="007C5E27">
              <w:rPr>
                <w:rFonts w:hint="eastAsia"/>
                <w:spacing w:val="7"/>
                <w:szCs w:val="24"/>
              </w:rPr>
              <w:t>。</w:t>
            </w:r>
          </w:p>
        </w:tc>
      </w:tr>
      <w:tr w:rsidR="00E2558D" w:rsidRPr="007C5E27" w:rsidTr="00E2558D">
        <w:tblPrEx>
          <w:tblCellMar>
            <w:top w:w="0" w:type="dxa"/>
            <w:bottom w:w="0" w:type="dxa"/>
          </w:tblCellMar>
        </w:tblPrEx>
        <w:trPr>
          <w:trHeight w:val="708"/>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16</w:t>
            </w:r>
            <w:r w:rsidRPr="007C5E27">
              <w:rPr>
                <w:rFonts w:ascii="SimSun" w:hAnsi="SimSun" w:cs="SimSun" w:hint="eastAsia"/>
                <w:spacing w:val="4"/>
                <w:szCs w:val="24"/>
              </w:rPr>
              <w:t>号</w:t>
            </w:r>
            <w:r>
              <w:rPr>
                <w:spacing w:val="4"/>
                <w:szCs w:val="24"/>
              </w:rPr>
              <w:t>(</w:t>
            </w:r>
            <w:r w:rsidRPr="007C5E27">
              <w:rPr>
                <w:rFonts w:hint="eastAsia"/>
                <w:spacing w:val="4"/>
                <w:szCs w:val="24"/>
              </w:rPr>
              <w:t>2005</w:t>
            </w:r>
            <w:r w:rsidRPr="007C5E27">
              <w:rPr>
                <w:rFonts w:hint="eastAsia"/>
                <w:spacing w:val="4"/>
                <w:szCs w:val="24"/>
              </w:rPr>
              <w:t>年</w:t>
            </w:r>
            <w:r>
              <w:rPr>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男女在享受</w:t>
            </w:r>
            <w:r w:rsidRPr="007C5E27">
              <w:rPr>
                <w:rFonts w:ascii="SimSun" w:hAnsi="SimSun" w:cs="SimSun" w:hint="eastAsia"/>
                <w:spacing w:val="7"/>
                <w:szCs w:val="24"/>
              </w:rPr>
              <w:t>经济</w:t>
            </w:r>
            <w:r w:rsidRPr="007C5E27">
              <w:rPr>
                <w:rFonts w:ascii="Batang" w:hAnsi="Batang" w:cs="Batang" w:hint="eastAsia"/>
                <w:spacing w:val="7"/>
                <w:szCs w:val="24"/>
              </w:rPr>
              <w:t>、社</w:t>
            </w:r>
            <w:r w:rsidRPr="007C5E27">
              <w:rPr>
                <w:rFonts w:ascii="SimSun" w:hAnsi="SimSun" w:cs="SimSun" w:hint="eastAsia"/>
                <w:spacing w:val="7"/>
                <w:szCs w:val="24"/>
              </w:rPr>
              <w:t>会</w:t>
            </w:r>
            <w:r w:rsidRPr="007C5E27">
              <w:rPr>
                <w:rFonts w:ascii="Batang" w:hAnsi="Batang" w:cs="Batang" w:hint="eastAsia"/>
                <w:spacing w:val="7"/>
                <w:szCs w:val="24"/>
              </w:rPr>
              <w:t>及文化</w:t>
            </w:r>
            <w:r w:rsidRPr="007C5E27">
              <w:rPr>
                <w:rFonts w:ascii="SimSun" w:hAnsi="SimSun" w:cs="SimSun" w:hint="eastAsia"/>
                <w:spacing w:val="7"/>
                <w:szCs w:val="24"/>
              </w:rPr>
              <w:t>权</w:t>
            </w:r>
            <w:r w:rsidRPr="007C5E27">
              <w:rPr>
                <w:rFonts w:ascii="Batang" w:hAnsi="Batang" w:cs="Batang" w:hint="eastAsia"/>
                <w:spacing w:val="7"/>
                <w:szCs w:val="24"/>
              </w:rPr>
              <w:t>利方面</w:t>
            </w:r>
            <w:r>
              <w:rPr>
                <w:rFonts w:ascii="Batang" w:hAnsi="Batang" w:cs="Batang" w:hint="eastAsia"/>
                <w:spacing w:val="7"/>
                <w:szCs w:val="24"/>
              </w:rPr>
              <w:t>享有</w:t>
            </w:r>
            <w:r w:rsidRPr="007C5E27">
              <w:rPr>
                <w:rFonts w:ascii="Batang" w:hAnsi="Batang" w:cs="Batang" w:hint="eastAsia"/>
                <w:spacing w:val="7"/>
                <w:szCs w:val="24"/>
              </w:rPr>
              <w:t>平等</w:t>
            </w:r>
            <w:r w:rsidRPr="007C5E27">
              <w:rPr>
                <w:rFonts w:ascii="SimSun" w:hAnsi="SimSun" w:cs="SimSun" w:hint="eastAsia"/>
                <w:spacing w:val="7"/>
                <w:szCs w:val="24"/>
              </w:rPr>
              <w:t>权</w:t>
            </w:r>
            <w:r w:rsidRPr="007C5E27">
              <w:rPr>
                <w:rFonts w:ascii="Batang" w:hAnsi="Batang" w:cs="Batang" w:hint="eastAsia"/>
                <w:spacing w:val="7"/>
                <w:szCs w:val="24"/>
              </w:rPr>
              <w:t>利</w:t>
            </w:r>
            <w:r>
              <w:rPr>
                <w:rFonts w:hint="eastAsia"/>
                <w:spacing w:val="6"/>
                <w:szCs w:val="24"/>
                <w:lang w:val="fr-FR"/>
              </w:rPr>
              <w:t>(</w:t>
            </w:r>
            <w:r w:rsidRPr="00BE4329">
              <w:rPr>
                <w:rFonts w:hint="eastAsia"/>
                <w:spacing w:val="6"/>
                <w:szCs w:val="24"/>
                <w:lang w:val="fr-FR"/>
              </w:rPr>
              <w:t>《公</w:t>
            </w:r>
            <w:r w:rsidRPr="00BE4329">
              <w:rPr>
                <w:rFonts w:ascii="SimSun" w:hAnsi="SimSun" w:cs="SimSun" w:hint="eastAsia"/>
                <w:spacing w:val="6"/>
                <w:szCs w:val="24"/>
                <w:lang w:val="fr-FR"/>
              </w:rPr>
              <w:t>约</w:t>
            </w:r>
            <w:r w:rsidRPr="00BE4329">
              <w:rPr>
                <w:rFonts w:ascii="Batang" w:hAnsi="Batang" w:cs="Batang" w:hint="eastAsia"/>
                <w:spacing w:val="6"/>
                <w:szCs w:val="24"/>
                <w:lang w:val="fr-FR"/>
              </w:rPr>
              <w:t>》第三</w:t>
            </w:r>
            <w:r w:rsidRPr="00BE4329">
              <w:rPr>
                <w:rFonts w:ascii="SimSun" w:hAnsi="SimSun" w:cs="SimSun" w:hint="eastAsia"/>
                <w:spacing w:val="6"/>
                <w:szCs w:val="24"/>
                <w:lang w:val="fr-FR"/>
              </w:rPr>
              <w:t>条</w:t>
            </w:r>
            <w:r>
              <w:rPr>
                <w:rFonts w:hint="eastAsia"/>
                <w:spacing w:val="6"/>
                <w:szCs w:val="24"/>
                <w:lang w:val="fr-FR"/>
              </w:rPr>
              <w:t>)(</w:t>
            </w:r>
            <w:r w:rsidRPr="00BE4329">
              <w:rPr>
                <w:rFonts w:hint="eastAsia"/>
                <w:spacing w:val="6"/>
                <w:szCs w:val="24"/>
              </w:rPr>
              <w:t>第三十四</w:t>
            </w:r>
            <w:r w:rsidRPr="00BE4329">
              <w:rPr>
                <w:rFonts w:ascii="SimSun" w:hAnsi="SimSun" w:cs="SimSun" w:hint="eastAsia"/>
                <w:spacing w:val="6"/>
                <w:szCs w:val="24"/>
              </w:rPr>
              <w:t>届会议</w:t>
            </w:r>
            <w:r>
              <w:rPr>
                <w:rFonts w:hint="eastAsia"/>
                <w:spacing w:val="6"/>
                <w:szCs w:val="24"/>
              </w:rPr>
              <w:t>；</w:t>
            </w:r>
            <w:r w:rsidRPr="007C5E27">
              <w:rPr>
                <w:spacing w:val="7"/>
                <w:szCs w:val="24"/>
              </w:rPr>
              <w:t>E</w:t>
            </w:r>
            <w:r>
              <w:rPr>
                <w:spacing w:val="7"/>
                <w:szCs w:val="24"/>
              </w:rPr>
              <w:t>/</w:t>
            </w:r>
            <w:r w:rsidRPr="007C5E27">
              <w:rPr>
                <w:spacing w:val="7"/>
                <w:szCs w:val="24"/>
              </w:rPr>
              <w:t>2006</w:t>
            </w:r>
            <w:r>
              <w:rPr>
                <w:spacing w:val="7"/>
                <w:szCs w:val="24"/>
              </w:rPr>
              <w:t>/</w:t>
            </w:r>
            <w:r w:rsidRPr="007C5E27">
              <w:rPr>
                <w:spacing w:val="7"/>
                <w:szCs w:val="24"/>
              </w:rPr>
              <w:t>22-E</w:t>
            </w:r>
            <w:r>
              <w:rPr>
                <w:spacing w:val="7"/>
                <w:szCs w:val="24"/>
              </w:rPr>
              <w:t>/</w:t>
            </w:r>
            <w:r w:rsidRPr="007C5E27">
              <w:rPr>
                <w:spacing w:val="7"/>
                <w:szCs w:val="24"/>
              </w:rPr>
              <w:t>C.12</w:t>
            </w:r>
            <w:r>
              <w:rPr>
                <w:spacing w:val="7"/>
                <w:szCs w:val="24"/>
              </w:rPr>
              <w:t>/</w:t>
            </w:r>
            <w:r>
              <w:rPr>
                <w:rFonts w:hint="eastAsia"/>
                <w:spacing w:val="7"/>
                <w:szCs w:val="24"/>
              </w:rPr>
              <w:t xml:space="preserve"> </w:t>
            </w:r>
            <w:r w:rsidRPr="007C5E27">
              <w:rPr>
                <w:spacing w:val="7"/>
                <w:szCs w:val="24"/>
              </w:rPr>
              <w:t>2005</w:t>
            </w:r>
            <w:r>
              <w:rPr>
                <w:spacing w:val="7"/>
                <w:szCs w:val="24"/>
              </w:rPr>
              <w:t>/5,</w:t>
            </w:r>
            <w:r w:rsidRPr="007C5E27">
              <w:rPr>
                <w:rFonts w:hint="eastAsia"/>
                <w:spacing w:val="7"/>
                <w:szCs w:val="24"/>
              </w:rPr>
              <w:t xml:space="preserve"> </w:t>
            </w:r>
            <w:r w:rsidRPr="007C5E27">
              <w:rPr>
                <w:rFonts w:hint="eastAsia"/>
                <w:spacing w:val="7"/>
                <w:szCs w:val="24"/>
              </w:rPr>
              <w:t>附件八</w:t>
            </w:r>
            <w:r>
              <w:rPr>
                <w:rFonts w:hint="eastAsia"/>
                <w:spacing w:val="7"/>
                <w:szCs w:val="24"/>
              </w:rPr>
              <w:t>)</w:t>
            </w:r>
          </w:p>
        </w:tc>
      </w:tr>
      <w:tr w:rsidR="00E2558D" w:rsidRPr="007C5E27" w:rsidTr="00E2558D">
        <w:tblPrEx>
          <w:tblCellMar>
            <w:top w:w="0" w:type="dxa"/>
            <w:bottom w:w="0" w:type="dxa"/>
          </w:tblCellMar>
        </w:tblPrEx>
        <w:trPr>
          <w:trHeight w:val="895"/>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17</w:t>
            </w:r>
            <w:r w:rsidRPr="007C5E27">
              <w:rPr>
                <w:rFonts w:ascii="SimSun" w:hAnsi="SimSun" w:cs="SimSun" w:hint="eastAsia"/>
                <w:spacing w:val="4"/>
                <w:szCs w:val="24"/>
              </w:rPr>
              <w:t>号</w:t>
            </w:r>
            <w:r>
              <w:rPr>
                <w:spacing w:val="4"/>
                <w:szCs w:val="24"/>
              </w:rPr>
              <w:t>(</w:t>
            </w:r>
            <w:r w:rsidRPr="007C5E27">
              <w:rPr>
                <w:rFonts w:hint="eastAsia"/>
                <w:spacing w:val="4"/>
                <w:szCs w:val="24"/>
              </w:rPr>
              <w:t>2005</w:t>
            </w:r>
            <w:r w:rsidRPr="007C5E27">
              <w:rPr>
                <w:rFonts w:hint="eastAsia"/>
                <w:spacing w:val="4"/>
                <w:szCs w:val="24"/>
              </w:rPr>
              <w:t>年</w:t>
            </w:r>
            <w:r>
              <w:rPr>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Pr>
                <w:rFonts w:hint="eastAsia"/>
                <w:spacing w:val="7"/>
                <w:szCs w:val="24"/>
              </w:rPr>
              <w:t>每个</w:t>
            </w:r>
            <w:r w:rsidRPr="007C5E27">
              <w:rPr>
                <w:rFonts w:hint="eastAsia"/>
                <w:spacing w:val="7"/>
                <w:szCs w:val="24"/>
              </w:rPr>
              <w:t>人</w:t>
            </w:r>
            <w:r w:rsidRPr="007C5E27">
              <w:rPr>
                <w:rFonts w:ascii="Batang" w:hAnsi="Batang" w:cs="Batang" w:hint="eastAsia"/>
                <w:spacing w:val="7"/>
                <w:szCs w:val="24"/>
              </w:rPr>
              <w:t>享</w:t>
            </w:r>
            <w:r>
              <w:rPr>
                <w:rFonts w:ascii="Batang" w:hAnsi="Batang" w:cs="Batang" w:hint="eastAsia"/>
                <w:spacing w:val="7"/>
                <w:szCs w:val="24"/>
              </w:rPr>
              <w:t>有使自己</w:t>
            </w:r>
            <w:r w:rsidRPr="007C5E27">
              <w:rPr>
                <w:rFonts w:ascii="Batang" w:hAnsi="Batang" w:cs="Batang" w:hint="eastAsia"/>
                <w:spacing w:val="7"/>
                <w:szCs w:val="24"/>
              </w:rPr>
              <w:t>的任何科</w:t>
            </w:r>
            <w:r w:rsidRPr="007C5E27">
              <w:rPr>
                <w:rFonts w:ascii="SimSun" w:hAnsi="SimSun" w:cs="SimSun" w:hint="eastAsia"/>
                <w:spacing w:val="7"/>
                <w:szCs w:val="24"/>
              </w:rPr>
              <w:t>学</w:t>
            </w:r>
            <w:r w:rsidRPr="007C5E27">
              <w:rPr>
                <w:rFonts w:ascii="Batang" w:hAnsi="Batang" w:cs="Batang" w:hint="eastAsia"/>
                <w:spacing w:val="7"/>
                <w:szCs w:val="24"/>
              </w:rPr>
              <w:t>、文</w:t>
            </w:r>
            <w:r w:rsidRPr="007C5E27">
              <w:rPr>
                <w:rFonts w:ascii="SimSun" w:hAnsi="SimSun" w:cs="SimSun" w:hint="eastAsia"/>
                <w:spacing w:val="7"/>
                <w:szCs w:val="24"/>
              </w:rPr>
              <w:t>学</w:t>
            </w:r>
            <w:r w:rsidRPr="007C5E27">
              <w:rPr>
                <w:rFonts w:ascii="Batang" w:hAnsi="Batang" w:cs="Batang" w:hint="eastAsia"/>
                <w:spacing w:val="7"/>
                <w:szCs w:val="24"/>
              </w:rPr>
              <w:t>和</w:t>
            </w:r>
            <w:r w:rsidRPr="007C5E27">
              <w:rPr>
                <w:rFonts w:ascii="SimSun" w:hAnsi="SimSun" w:cs="SimSun" w:hint="eastAsia"/>
                <w:spacing w:val="7"/>
                <w:szCs w:val="24"/>
              </w:rPr>
              <w:t>艺术</w:t>
            </w:r>
            <w:r w:rsidRPr="007C5E27">
              <w:rPr>
                <w:rFonts w:ascii="Batang" w:hAnsi="Batang" w:cs="Batang" w:hint="eastAsia"/>
                <w:spacing w:val="7"/>
                <w:szCs w:val="24"/>
              </w:rPr>
              <w:t>作品</w:t>
            </w:r>
            <w:r w:rsidRPr="007C5E27">
              <w:rPr>
                <w:rFonts w:ascii="SimSun" w:hAnsi="SimSun" w:cs="SimSun" w:hint="eastAsia"/>
                <w:spacing w:val="7"/>
                <w:szCs w:val="24"/>
              </w:rPr>
              <w:t>产</w:t>
            </w:r>
            <w:r w:rsidRPr="007C5E27">
              <w:rPr>
                <w:rFonts w:ascii="Batang" w:hAnsi="Batang" w:cs="Batang" w:hint="eastAsia"/>
                <w:spacing w:val="7"/>
                <w:szCs w:val="24"/>
              </w:rPr>
              <w:t>生的精神和物</w:t>
            </w:r>
            <w:r w:rsidRPr="007C5E27">
              <w:rPr>
                <w:rFonts w:ascii="SimSun" w:hAnsi="SimSun" w:cs="SimSun" w:hint="eastAsia"/>
                <w:spacing w:val="7"/>
                <w:szCs w:val="24"/>
              </w:rPr>
              <w:t>质</w:t>
            </w:r>
            <w:r w:rsidRPr="007C5E27">
              <w:rPr>
                <w:rFonts w:ascii="Batang" w:hAnsi="Batang" w:cs="Batang" w:hint="eastAsia"/>
                <w:spacing w:val="7"/>
                <w:szCs w:val="24"/>
              </w:rPr>
              <w:t>利益的</w:t>
            </w:r>
            <w:r>
              <w:rPr>
                <w:rFonts w:ascii="Batang" w:hAnsi="Batang" w:cs="Batang" w:hint="eastAsia"/>
                <w:spacing w:val="7"/>
                <w:szCs w:val="24"/>
              </w:rPr>
              <w:t>受到</w:t>
            </w:r>
            <w:r w:rsidRPr="007C5E27">
              <w:rPr>
                <w:rFonts w:ascii="Batang" w:hAnsi="Batang" w:cs="Batang" w:hint="eastAsia"/>
                <w:spacing w:val="7"/>
                <w:szCs w:val="24"/>
              </w:rPr>
              <w:t>保</w:t>
            </w:r>
            <w:r w:rsidRPr="007C5E27">
              <w:rPr>
                <w:rFonts w:ascii="SimSun" w:hAnsi="SimSun" w:cs="SimSun" w:hint="eastAsia"/>
                <w:spacing w:val="7"/>
                <w:szCs w:val="24"/>
              </w:rPr>
              <w:t>护</w:t>
            </w:r>
            <w:r>
              <w:rPr>
                <w:rFonts w:ascii="SimSun" w:hAnsi="SimSun" w:cs="SimSun" w:hint="eastAsia"/>
                <w:spacing w:val="7"/>
                <w:szCs w:val="24"/>
              </w:rPr>
              <w:t>的权利</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》第十五</w:t>
            </w:r>
            <w:r w:rsidRPr="007C5E27">
              <w:rPr>
                <w:rFonts w:ascii="SimSun" w:hAnsi="SimSun" w:cs="SimSun" w:hint="eastAsia"/>
                <w:spacing w:val="7"/>
                <w:szCs w:val="24"/>
              </w:rPr>
              <w:t>条</w:t>
            </w:r>
            <w:r w:rsidRPr="007C5E27">
              <w:rPr>
                <w:rFonts w:ascii="Batang" w:hAnsi="Batang" w:cs="Batang" w:hint="eastAsia"/>
                <w:spacing w:val="7"/>
                <w:szCs w:val="24"/>
              </w:rPr>
              <w:t>第一款</w:t>
            </w:r>
            <w:r>
              <w:rPr>
                <w:rFonts w:hint="eastAsia"/>
                <w:spacing w:val="7"/>
                <w:szCs w:val="24"/>
              </w:rPr>
              <w:t>(</w:t>
            </w:r>
            <w:r w:rsidRPr="007C5E27">
              <w:rPr>
                <w:rFonts w:hint="eastAsia"/>
                <w:spacing w:val="7"/>
                <w:szCs w:val="24"/>
              </w:rPr>
              <w:t>丙</w:t>
            </w:r>
            <w:r>
              <w:rPr>
                <w:rFonts w:hint="eastAsia"/>
                <w:spacing w:val="7"/>
                <w:szCs w:val="24"/>
              </w:rPr>
              <w:t>)</w:t>
            </w:r>
            <w:r w:rsidRPr="007C5E27">
              <w:rPr>
                <w:rFonts w:ascii="SimSun" w:hAnsi="SimSun" w:cs="SimSun" w:hint="eastAsia"/>
                <w:spacing w:val="7"/>
                <w:szCs w:val="24"/>
              </w:rPr>
              <w:t>项</w:t>
            </w:r>
            <w:r>
              <w:rPr>
                <w:rFonts w:hint="eastAsia"/>
                <w:spacing w:val="7"/>
                <w:szCs w:val="24"/>
              </w:rPr>
              <w:t>)</w:t>
            </w:r>
            <w:r>
              <w:rPr>
                <w:rFonts w:hint="eastAsia"/>
                <w:spacing w:val="7"/>
                <w:szCs w:val="24"/>
                <w:lang w:val="fr-FR"/>
              </w:rPr>
              <w:t>(</w:t>
            </w:r>
            <w:r w:rsidRPr="007C5E27">
              <w:rPr>
                <w:rFonts w:hint="eastAsia"/>
                <w:spacing w:val="7"/>
                <w:szCs w:val="24"/>
              </w:rPr>
              <w:t>第三十五</w:t>
            </w:r>
            <w:r w:rsidRPr="007C5E27">
              <w:rPr>
                <w:rFonts w:ascii="SimSun" w:hAnsi="SimSun" w:cs="SimSun" w:hint="eastAsia"/>
                <w:spacing w:val="7"/>
                <w:szCs w:val="24"/>
              </w:rPr>
              <w:t>届会议</w:t>
            </w:r>
            <w:r>
              <w:rPr>
                <w:rFonts w:hint="eastAsia"/>
                <w:spacing w:val="7"/>
                <w:szCs w:val="24"/>
              </w:rPr>
              <w:t>；</w:t>
            </w:r>
            <w:r w:rsidRPr="007C5E27">
              <w:rPr>
                <w:spacing w:val="7"/>
                <w:szCs w:val="24"/>
              </w:rPr>
              <w:t>E</w:t>
            </w:r>
            <w:r>
              <w:rPr>
                <w:spacing w:val="7"/>
                <w:szCs w:val="24"/>
              </w:rPr>
              <w:t>/</w:t>
            </w:r>
            <w:r w:rsidRPr="007C5E27">
              <w:rPr>
                <w:spacing w:val="7"/>
                <w:szCs w:val="24"/>
              </w:rPr>
              <w:t>2006</w:t>
            </w:r>
            <w:r>
              <w:rPr>
                <w:spacing w:val="7"/>
                <w:szCs w:val="24"/>
              </w:rPr>
              <w:t>/</w:t>
            </w:r>
            <w:r w:rsidRPr="007C5E27">
              <w:rPr>
                <w:spacing w:val="7"/>
                <w:szCs w:val="24"/>
              </w:rPr>
              <w:t>22-E</w:t>
            </w:r>
            <w:r>
              <w:rPr>
                <w:spacing w:val="7"/>
                <w:szCs w:val="24"/>
              </w:rPr>
              <w:t>/</w:t>
            </w:r>
            <w:r w:rsidRPr="007C5E27">
              <w:rPr>
                <w:spacing w:val="7"/>
                <w:szCs w:val="24"/>
              </w:rPr>
              <w:t>C.12</w:t>
            </w:r>
            <w:r>
              <w:rPr>
                <w:spacing w:val="7"/>
                <w:szCs w:val="24"/>
              </w:rPr>
              <w:t>/</w:t>
            </w:r>
            <w:r w:rsidRPr="007C5E27">
              <w:rPr>
                <w:spacing w:val="7"/>
                <w:szCs w:val="24"/>
              </w:rPr>
              <w:t>2005</w:t>
            </w:r>
            <w:r>
              <w:rPr>
                <w:spacing w:val="7"/>
                <w:szCs w:val="24"/>
              </w:rPr>
              <w:t>/5,</w:t>
            </w:r>
            <w:r w:rsidRPr="007C5E27">
              <w:rPr>
                <w:rFonts w:hint="eastAsia"/>
                <w:spacing w:val="7"/>
                <w:szCs w:val="24"/>
              </w:rPr>
              <w:t xml:space="preserve"> </w:t>
            </w:r>
            <w:r w:rsidRPr="007C5E27">
              <w:rPr>
                <w:rFonts w:hint="eastAsia"/>
                <w:spacing w:val="7"/>
                <w:szCs w:val="24"/>
              </w:rPr>
              <w:t>附件九</w:t>
            </w:r>
            <w:r>
              <w:rPr>
                <w:rFonts w:hint="eastAsia"/>
                <w:spacing w:val="7"/>
                <w:szCs w:val="24"/>
              </w:rPr>
              <w:t>)</w:t>
            </w:r>
          </w:p>
        </w:tc>
      </w:tr>
      <w:tr w:rsidR="00E2558D" w:rsidRPr="007C5E27" w:rsidTr="00E2558D">
        <w:tblPrEx>
          <w:tblCellMar>
            <w:top w:w="0" w:type="dxa"/>
            <w:bottom w:w="0" w:type="dxa"/>
          </w:tblCellMar>
        </w:tblPrEx>
        <w:trPr>
          <w:trHeight w:val="522"/>
        </w:trPr>
        <w:tc>
          <w:tcPr>
            <w:tcW w:w="1604" w:type="pct"/>
          </w:tcPr>
          <w:p w:rsidR="00E2558D" w:rsidRPr="007C5E27" w:rsidRDefault="00E2558D" w:rsidP="00E2558D">
            <w:pPr>
              <w:spacing w:after="280" w:line="300" w:lineRule="exact"/>
              <w:rPr>
                <w:rFonts w:hint="eastAsia"/>
                <w:spacing w:val="4"/>
                <w:szCs w:val="24"/>
              </w:rPr>
            </w:pPr>
            <w:r w:rsidRPr="007C5E27">
              <w:rPr>
                <w:rFonts w:hint="eastAsia"/>
                <w:spacing w:val="4"/>
                <w:szCs w:val="24"/>
              </w:rPr>
              <w:t>第</w:t>
            </w:r>
            <w:r w:rsidRPr="007C5E27">
              <w:rPr>
                <w:rFonts w:hint="eastAsia"/>
                <w:spacing w:val="4"/>
                <w:szCs w:val="24"/>
              </w:rPr>
              <w:t>18</w:t>
            </w:r>
            <w:r w:rsidRPr="007C5E27">
              <w:rPr>
                <w:rFonts w:ascii="SimSun" w:hAnsi="SimSun" w:cs="SimSun" w:hint="eastAsia"/>
                <w:spacing w:val="4"/>
                <w:szCs w:val="24"/>
              </w:rPr>
              <w:t>号</w:t>
            </w:r>
            <w:r>
              <w:rPr>
                <w:spacing w:val="4"/>
                <w:szCs w:val="24"/>
              </w:rPr>
              <w:t>(</w:t>
            </w:r>
            <w:r w:rsidRPr="007C5E27">
              <w:rPr>
                <w:rFonts w:hint="eastAsia"/>
                <w:spacing w:val="4"/>
                <w:szCs w:val="24"/>
              </w:rPr>
              <w:t>2005</w:t>
            </w:r>
            <w:r w:rsidRPr="007C5E27">
              <w:rPr>
                <w:rFonts w:hint="eastAsia"/>
                <w:spacing w:val="4"/>
                <w:szCs w:val="24"/>
              </w:rPr>
              <w:t>年</w:t>
            </w:r>
            <w:r>
              <w:rPr>
                <w:spacing w:val="4"/>
                <w:szCs w:val="24"/>
              </w:rPr>
              <w:t>)</w:t>
            </w:r>
            <w:r>
              <w:rPr>
                <w:rFonts w:hint="eastAsia"/>
                <w:spacing w:val="4"/>
                <w:szCs w:val="24"/>
              </w:rPr>
              <w:t>：</w:t>
            </w:r>
          </w:p>
        </w:tc>
        <w:tc>
          <w:tcPr>
            <w:tcW w:w="3396" w:type="pct"/>
          </w:tcPr>
          <w:p w:rsidR="00E2558D" w:rsidRPr="007C5E27" w:rsidRDefault="00E2558D" w:rsidP="00E2558D">
            <w:pPr>
              <w:spacing w:after="280" w:line="300" w:lineRule="exact"/>
              <w:rPr>
                <w:rFonts w:hint="eastAsia"/>
                <w:spacing w:val="7"/>
                <w:szCs w:val="24"/>
              </w:rPr>
            </w:pPr>
            <w:r w:rsidRPr="007C5E27">
              <w:rPr>
                <w:rFonts w:hint="eastAsia"/>
                <w:spacing w:val="7"/>
                <w:szCs w:val="24"/>
              </w:rPr>
              <w:t>工作</w:t>
            </w:r>
            <w:r w:rsidRPr="007C5E27">
              <w:rPr>
                <w:rFonts w:ascii="SimSun" w:hAnsi="SimSun" w:cs="SimSun" w:hint="eastAsia"/>
                <w:spacing w:val="7"/>
                <w:szCs w:val="24"/>
              </w:rPr>
              <w:t>权</w:t>
            </w:r>
            <w:r>
              <w:rPr>
                <w:rFonts w:hint="eastAsia"/>
                <w:spacing w:val="7"/>
                <w:szCs w:val="24"/>
              </w:rPr>
              <w:t>(</w:t>
            </w:r>
            <w:r w:rsidRPr="007C5E27">
              <w:rPr>
                <w:rFonts w:hint="eastAsia"/>
                <w:spacing w:val="7"/>
                <w:szCs w:val="24"/>
              </w:rPr>
              <w:t>《公</w:t>
            </w:r>
            <w:r w:rsidRPr="007C5E27">
              <w:rPr>
                <w:rFonts w:ascii="SimSun" w:hAnsi="SimSun" w:cs="SimSun" w:hint="eastAsia"/>
                <w:spacing w:val="7"/>
                <w:szCs w:val="24"/>
              </w:rPr>
              <w:t>约</w:t>
            </w:r>
            <w:r w:rsidRPr="007C5E27">
              <w:rPr>
                <w:rFonts w:ascii="Batang" w:hAnsi="Batang" w:cs="Batang" w:hint="eastAsia"/>
                <w:spacing w:val="7"/>
                <w:szCs w:val="24"/>
              </w:rPr>
              <w:t>》第</w:t>
            </w:r>
            <w:r w:rsidRPr="007C5E27">
              <w:rPr>
                <w:rFonts w:hint="eastAsia"/>
                <w:spacing w:val="7"/>
                <w:szCs w:val="24"/>
              </w:rPr>
              <w:t>六</w:t>
            </w:r>
            <w:r w:rsidRPr="007C5E27">
              <w:rPr>
                <w:rFonts w:ascii="SimSun" w:hAnsi="SimSun" w:cs="SimSun" w:hint="eastAsia"/>
                <w:spacing w:val="7"/>
                <w:szCs w:val="24"/>
              </w:rPr>
              <w:t>条</w:t>
            </w:r>
            <w:r>
              <w:rPr>
                <w:rFonts w:hint="eastAsia"/>
                <w:spacing w:val="7"/>
                <w:szCs w:val="24"/>
              </w:rPr>
              <w:t>)(</w:t>
            </w:r>
            <w:r w:rsidRPr="007C5E27">
              <w:rPr>
                <w:rFonts w:hint="eastAsia"/>
                <w:spacing w:val="7"/>
                <w:szCs w:val="24"/>
              </w:rPr>
              <w:t>第三十五</w:t>
            </w:r>
            <w:r w:rsidRPr="007C5E27">
              <w:rPr>
                <w:rFonts w:ascii="SimSun" w:hAnsi="SimSun" w:cs="SimSun" w:hint="eastAsia"/>
                <w:spacing w:val="7"/>
                <w:szCs w:val="24"/>
              </w:rPr>
              <w:t>届会议</w:t>
            </w:r>
            <w:r>
              <w:rPr>
                <w:rFonts w:hint="eastAsia"/>
                <w:spacing w:val="7"/>
                <w:szCs w:val="24"/>
              </w:rPr>
              <w:t>；</w:t>
            </w:r>
            <w:r w:rsidRPr="007C5E27">
              <w:rPr>
                <w:spacing w:val="7"/>
                <w:szCs w:val="24"/>
              </w:rPr>
              <w:t>E</w:t>
            </w:r>
            <w:r>
              <w:rPr>
                <w:spacing w:val="7"/>
                <w:szCs w:val="24"/>
              </w:rPr>
              <w:t>/</w:t>
            </w:r>
            <w:r w:rsidRPr="007C5E27">
              <w:rPr>
                <w:spacing w:val="7"/>
                <w:szCs w:val="24"/>
              </w:rPr>
              <w:t>2006</w:t>
            </w:r>
            <w:r>
              <w:rPr>
                <w:spacing w:val="7"/>
                <w:szCs w:val="24"/>
              </w:rPr>
              <w:t>/</w:t>
            </w:r>
            <w:r w:rsidRPr="007C5E27">
              <w:rPr>
                <w:spacing w:val="7"/>
                <w:szCs w:val="24"/>
              </w:rPr>
              <w:t>22-E</w:t>
            </w:r>
            <w:r>
              <w:rPr>
                <w:spacing w:val="7"/>
                <w:szCs w:val="24"/>
              </w:rPr>
              <w:t>/</w:t>
            </w:r>
            <w:r w:rsidRPr="007C5E27">
              <w:rPr>
                <w:rFonts w:hint="eastAsia"/>
                <w:spacing w:val="7"/>
                <w:szCs w:val="24"/>
              </w:rPr>
              <w:t xml:space="preserve"> </w:t>
            </w:r>
            <w:r w:rsidRPr="007C5E27">
              <w:rPr>
                <w:spacing w:val="7"/>
                <w:szCs w:val="24"/>
              </w:rPr>
              <w:t>C.12</w:t>
            </w:r>
            <w:r>
              <w:rPr>
                <w:spacing w:val="7"/>
                <w:szCs w:val="24"/>
              </w:rPr>
              <w:t>/</w:t>
            </w:r>
            <w:r w:rsidRPr="007C5E27">
              <w:rPr>
                <w:spacing w:val="7"/>
                <w:szCs w:val="24"/>
              </w:rPr>
              <w:t>2005</w:t>
            </w:r>
            <w:r>
              <w:rPr>
                <w:spacing w:val="7"/>
                <w:szCs w:val="24"/>
              </w:rPr>
              <w:t>/5,</w:t>
            </w:r>
            <w:r w:rsidRPr="007C5E27">
              <w:rPr>
                <w:rFonts w:hint="eastAsia"/>
                <w:spacing w:val="7"/>
                <w:szCs w:val="24"/>
              </w:rPr>
              <w:t xml:space="preserve"> </w:t>
            </w:r>
            <w:r w:rsidRPr="007C5E27">
              <w:rPr>
                <w:rFonts w:hint="eastAsia"/>
                <w:spacing w:val="7"/>
                <w:szCs w:val="24"/>
              </w:rPr>
              <w:t>附件十</w:t>
            </w:r>
            <w:r>
              <w:rPr>
                <w:rFonts w:hint="eastAsia"/>
                <w:spacing w:val="7"/>
                <w:szCs w:val="24"/>
              </w:rPr>
              <w:t>)</w:t>
            </w:r>
          </w:p>
        </w:tc>
      </w:tr>
    </w:tbl>
    <w:p w:rsidR="00E2558D" w:rsidRDefault="00E2558D" w:rsidP="00E2558D"/>
    <w:p w:rsidR="00E2558D" w:rsidRPr="00ED3AC4" w:rsidRDefault="00E2558D" w:rsidP="00E2558D">
      <w:pPr>
        <w:pStyle w:val="Heading2"/>
        <w:rPr>
          <w:rFonts w:ascii="Time New Roman" w:eastAsia="SimHei" w:hAnsi="Time New Roman" w:hint="eastAsia"/>
          <w:sz w:val="24"/>
          <w:szCs w:val="24"/>
        </w:rPr>
      </w:pPr>
      <w:r>
        <w:br w:type="page"/>
      </w:r>
      <w:r w:rsidRPr="00ED3AC4">
        <w:rPr>
          <w:rFonts w:ascii="Time New Roman" w:eastAsia="SimHei" w:hAnsi="Time New Roman" w:hint="eastAsia"/>
          <w:sz w:val="24"/>
          <w:szCs w:val="24"/>
        </w:rPr>
        <w:t>附</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件</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五</w:t>
      </w:r>
    </w:p>
    <w:p w:rsidR="00E2558D" w:rsidRPr="00903A75" w:rsidRDefault="00E2558D" w:rsidP="00E2558D">
      <w:pPr>
        <w:pStyle w:val="Heading2"/>
        <w:rPr>
          <w:rFonts w:hint="eastAsia"/>
        </w:rPr>
      </w:pPr>
      <w:r w:rsidRPr="00ED3AC4">
        <w:rPr>
          <w:rFonts w:ascii="Time New Roman" w:eastAsia="SimHei" w:hAnsi="Time New Roman" w:hint="eastAsia"/>
          <w:sz w:val="24"/>
          <w:szCs w:val="24"/>
        </w:rPr>
        <w:t>经济</w:t>
      </w:r>
      <w:r w:rsidRPr="00ED3AC4">
        <w:rPr>
          <w:rFonts w:ascii="Time New Roman" w:eastAsia="SimHei" w:hAnsi="Time New Roman" w:cs="Batang" w:hint="eastAsia"/>
          <w:sz w:val="24"/>
          <w:szCs w:val="24"/>
        </w:rPr>
        <w:t>、社</w:t>
      </w:r>
      <w:r w:rsidRPr="00ED3AC4">
        <w:rPr>
          <w:rFonts w:ascii="Time New Roman" w:eastAsia="SimHei" w:hAnsi="Time New Roman" w:hint="eastAsia"/>
          <w:sz w:val="24"/>
          <w:szCs w:val="24"/>
        </w:rPr>
        <w:t>会</w:t>
      </w:r>
      <w:r w:rsidRPr="00ED3AC4">
        <w:rPr>
          <w:rFonts w:ascii="Time New Roman" w:eastAsia="SimHei" w:hAnsi="Time New Roman" w:cs="Batang" w:hint="eastAsia"/>
          <w:sz w:val="24"/>
          <w:szCs w:val="24"/>
        </w:rPr>
        <w:t>、文化</w:t>
      </w:r>
      <w:r w:rsidRPr="00ED3AC4">
        <w:rPr>
          <w:rFonts w:ascii="Time New Roman" w:eastAsia="SimHei" w:hAnsi="Time New Roman" w:hint="eastAsia"/>
          <w:sz w:val="24"/>
          <w:szCs w:val="24"/>
        </w:rPr>
        <w:t>权</w:t>
      </w:r>
      <w:r w:rsidRPr="00ED3AC4">
        <w:rPr>
          <w:rFonts w:ascii="Time New Roman" w:eastAsia="SimHei" w:hAnsi="Time New Roman" w:cs="Batang" w:hint="eastAsia"/>
          <w:sz w:val="24"/>
          <w:szCs w:val="24"/>
        </w:rPr>
        <w:t>利委</w:t>
      </w:r>
      <w:r w:rsidRPr="00ED3AC4">
        <w:rPr>
          <w:rFonts w:ascii="Time New Roman" w:eastAsia="SimHei" w:hAnsi="Time New Roman" w:hint="eastAsia"/>
          <w:sz w:val="24"/>
          <w:szCs w:val="24"/>
        </w:rPr>
        <w:t>员会</w:t>
      </w:r>
      <w:r w:rsidRPr="00ED3AC4">
        <w:rPr>
          <w:rFonts w:ascii="Time New Roman" w:eastAsia="SimHei" w:hAnsi="Time New Roman" w:cs="Batang" w:hint="eastAsia"/>
          <w:sz w:val="24"/>
          <w:szCs w:val="24"/>
        </w:rPr>
        <w:t>通</w:t>
      </w:r>
      <w:r w:rsidRPr="00ED3AC4">
        <w:rPr>
          <w:rFonts w:ascii="Time New Roman" w:eastAsia="SimHei" w:hAnsi="Time New Roman" w:hint="eastAsia"/>
          <w:sz w:val="24"/>
          <w:szCs w:val="24"/>
        </w:rPr>
        <w:t>过</w:t>
      </w:r>
      <w:r w:rsidRPr="00ED3AC4">
        <w:rPr>
          <w:rFonts w:ascii="Time New Roman" w:eastAsia="SimHei" w:hAnsi="Time New Roman" w:cs="Batang" w:hint="eastAsia"/>
          <w:sz w:val="24"/>
          <w:szCs w:val="24"/>
        </w:rPr>
        <w:t>的</w:t>
      </w:r>
      <w:r w:rsidRPr="00ED3AC4">
        <w:rPr>
          <w:rFonts w:ascii="Time New Roman" w:eastAsia="SimHei" w:hAnsi="Time New Roman" w:hint="eastAsia"/>
          <w:sz w:val="24"/>
          <w:szCs w:val="24"/>
        </w:rPr>
        <w:t>声</w:t>
      </w:r>
      <w:r w:rsidRPr="00ED3AC4">
        <w:rPr>
          <w:rFonts w:ascii="Time New Roman" w:eastAsia="SimHei" w:hAnsi="Time New Roman" w:cs="Batang" w:hint="eastAsia"/>
          <w:sz w:val="24"/>
          <w:szCs w:val="24"/>
        </w:rPr>
        <w:t>明</w:t>
      </w:r>
      <w:r w:rsidRPr="00ED3AC4">
        <w:rPr>
          <w:rFonts w:ascii="Time New Roman" w:eastAsia="SimHei" w:hAnsi="Time New Roman" w:hint="eastAsia"/>
          <w:sz w:val="24"/>
          <w:szCs w:val="24"/>
        </w:rPr>
        <w:t>清单</w:t>
      </w:r>
    </w:p>
    <w:p w:rsidR="00E2558D" w:rsidRDefault="00E2558D" w:rsidP="00E2558D">
      <w:pPr>
        <w:rPr>
          <w:rFonts w:hint="eastAsia"/>
        </w:rPr>
      </w:pPr>
      <w:r>
        <w:tab/>
      </w:r>
      <w:r>
        <w:rPr>
          <w:rFonts w:hint="eastAsia"/>
        </w:rPr>
        <w:t>委</w:t>
      </w:r>
      <w:r>
        <w:rPr>
          <w:rFonts w:ascii="SimSun" w:hAnsi="SimSun" w:cs="SimSun" w:hint="eastAsia"/>
        </w:rPr>
        <w:t>员会</w:t>
      </w:r>
      <w:r>
        <w:rPr>
          <w:rFonts w:ascii="Batang" w:hAnsi="Batang" w:cs="Batang" w:hint="eastAsia"/>
        </w:rPr>
        <w:t>迄今通</w:t>
      </w:r>
      <w:r>
        <w:rPr>
          <w:rFonts w:ascii="SimSun" w:hAnsi="SimSun" w:cs="SimSun" w:hint="eastAsia"/>
        </w:rPr>
        <w:t>过</w:t>
      </w:r>
      <w:r>
        <w:rPr>
          <w:rFonts w:ascii="Batang" w:hAnsi="Batang" w:cs="Batang" w:hint="eastAsia"/>
        </w:rPr>
        <w:t>的</w:t>
      </w:r>
      <w:r>
        <w:rPr>
          <w:rFonts w:ascii="SimSun" w:hAnsi="SimSun" w:cs="SimSun" w:hint="eastAsia"/>
        </w:rPr>
        <w:t>声</w:t>
      </w:r>
      <w:r>
        <w:rPr>
          <w:rFonts w:ascii="Batang" w:hAnsi="Batang" w:cs="Batang" w:hint="eastAsia"/>
        </w:rPr>
        <w:t>明和建</w:t>
      </w:r>
      <w:r>
        <w:rPr>
          <w:rFonts w:ascii="SimSun" w:hAnsi="SimSun" w:cs="SimSun" w:hint="eastAsia"/>
        </w:rPr>
        <w:t>议</w:t>
      </w:r>
      <w:r>
        <w:rPr>
          <w:rFonts w:hint="eastAsia"/>
        </w:rPr>
        <w:t>，</w:t>
      </w:r>
      <w:r>
        <w:rPr>
          <w:rFonts w:ascii="SimSun" w:hAnsi="SimSun" w:cs="SimSun" w:hint="eastAsia"/>
        </w:rPr>
        <w:t>载</w:t>
      </w:r>
      <w:r>
        <w:rPr>
          <w:rFonts w:ascii="Batang" w:hAnsi="Batang" w:cs="Batang" w:hint="eastAsia"/>
        </w:rPr>
        <w:t>于委</w:t>
      </w:r>
      <w:r>
        <w:rPr>
          <w:rFonts w:ascii="SimSun" w:hAnsi="SimSun" w:cs="SimSun" w:hint="eastAsia"/>
        </w:rPr>
        <w:t>员会</w:t>
      </w:r>
      <w:r>
        <w:rPr>
          <w:rFonts w:ascii="Batang" w:hAnsi="Batang" w:cs="Batang" w:hint="eastAsia"/>
        </w:rPr>
        <w:t>的以下有</w:t>
      </w:r>
      <w:r>
        <w:rPr>
          <w:rFonts w:ascii="SimSun" w:hAnsi="SimSun" w:cs="SimSun" w:hint="eastAsia"/>
        </w:rPr>
        <w:t>关报</w:t>
      </w:r>
      <w:r>
        <w:rPr>
          <w:rFonts w:ascii="Batang" w:hAnsi="Batang" w:cs="Batang" w:hint="eastAsia"/>
        </w:rPr>
        <w:t>告</w:t>
      </w:r>
      <w:r w:rsidRPr="009945EF">
        <w:rPr>
          <w:rStyle w:val="FootnoteReference"/>
          <w:vertAlign w:val="baseline"/>
        </w:rPr>
        <w:footnoteReference w:customMarkFollows="1" w:id="18"/>
        <w:t>*</w:t>
      </w:r>
      <w:r>
        <w:rPr>
          <w:rFonts w:hint="eastAsia"/>
        </w:rPr>
        <w:t xml:space="preserve"> </w:t>
      </w:r>
      <w:r>
        <w:rPr>
          <w:rFonts w:hint="eastAsia"/>
        </w:rPr>
        <w:t>：</w:t>
      </w:r>
    </w:p>
    <w:p w:rsidR="00E2558D" w:rsidRDefault="00E2558D" w:rsidP="00E2558D">
      <w:pPr>
        <w:pStyle w:val="a9"/>
        <w:rPr>
          <w:rFonts w:hint="eastAsia"/>
        </w:rPr>
      </w:pPr>
      <w:r>
        <w:rPr>
          <w:rFonts w:hint="eastAsia"/>
        </w:rPr>
        <w:t>1.</w:t>
      </w:r>
      <w:r>
        <w:rPr>
          <w:rFonts w:hint="eastAsia"/>
        </w:rPr>
        <w:tab/>
      </w:r>
      <w:r>
        <w:rPr>
          <w:rFonts w:hint="eastAsia"/>
        </w:rPr>
        <w:t>世界人</w:t>
      </w:r>
      <w:r>
        <w:rPr>
          <w:rFonts w:ascii="SimSun" w:hAnsi="SimSun" w:cs="SimSun" w:hint="eastAsia"/>
        </w:rPr>
        <w:t>权会议筹备</w:t>
      </w:r>
      <w:r>
        <w:rPr>
          <w:rFonts w:ascii="Batang" w:hAnsi="Batang" w:cs="Batang" w:hint="eastAsia"/>
        </w:rPr>
        <w:t>活</w:t>
      </w:r>
      <w:r>
        <w:rPr>
          <w:rFonts w:ascii="SimSun" w:hAnsi="SimSun" w:cs="SimSun" w:hint="eastAsia"/>
        </w:rPr>
        <w:t>动</w:t>
      </w:r>
      <w:r>
        <w:rPr>
          <w:rFonts w:hint="eastAsia"/>
        </w:rPr>
        <w:t>：向世界</w:t>
      </w:r>
      <w:r>
        <w:rPr>
          <w:rFonts w:ascii="SimSun" w:hAnsi="SimSun" w:cs="SimSun" w:hint="eastAsia"/>
        </w:rPr>
        <w:t>会议筹备</w:t>
      </w:r>
      <w:r>
        <w:rPr>
          <w:rFonts w:ascii="Batang" w:hAnsi="Batang" w:cs="Batang" w:hint="eastAsia"/>
        </w:rPr>
        <w:t>委</w:t>
      </w:r>
      <w:r>
        <w:rPr>
          <w:rFonts w:ascii="SimSun" w:hAnsi="SimSun" w:cs="SimSun" w:hint="eastAsia"/>
        </w:rPr>
        <w:t>员会</w:t>
      </w:r>
      <w:r>
        <w:rPr>
          <w:rFonts w:ascii="Batang" w:hAnsi="Batang" w:cs="Batang" w:hint="eastAsia"/>
        </w:rPr>
        <w:t>提出的建</w:t>
      </w:r>
      <w:r>
        <w:rPr>
          <w:rFonts w:ascii="SimSun" w:hAnsi="SimSun" w:cs="SimSun" w:hint="eastAsia"/>
        </w:rPr>
        <w:t>议</w:t>
      </w:r>
      <w:r>
        <w:rPr>
          <w:rFonts w:hint="eastAsia"/>
        </w:rPr>
        <w:t>(</w:t>
      </w:r>
      <w:r>
        <w:rPr>
          <w:rFonts w:hint="eastAsia"/>
        </w:rPr>
        <w:t>第六</w:t>
      </w:r>
      <w:r>
        <w:rPr>
          <w:rFonts w:ascii="SimSun" w:hAnsi="SimSun" w:cs="SimSun" w:hint="eastAsia"/>
        </w:rPr>
        <w:t>届会议</w:t>
      </w:r>
      <w:r>
        <w:rPr>
          <w:rFonts w:hint="eastAsia"/>
        </w:rPr>
        <w:t>；</w:t>
      </w:r>
      <w:r>
        <w:rPr>
          <w:rFonts w:hint="eastAsia"/>
        </w:rPr>
        <w:t>E/1992/23</w:t>
      </w:r>
      <w:r>
        <w:t>-E</w:t>
      </w:r>
      <w:r>
        <w:rPr>
          <w:rFonts w:hint="eastAsia"/>
        </w:rPr>
        <w:t>/C</w:t>
      </w:r>
      <w:r>
        <w:t>.</w:t>
      </w:r>
      <w:r>
        <w:rPr>
          <w:rFonts w:hint="eastAsia"/>
        </w:rPr>
        <w:t>12/1991/4,</w:t>
      </w:r>
      <w:r>
        <w:t xml:space="preserve"> </w:t>
      </w:r>
      <w:r>
        <w:rPr>
          <w:rFonts w:hint="eastAsia"/>
        </w:rPr>
        <w:t>第九章</w:t>
      </w:r>
      <w:r>
        <w:rPr>
          <w:rFonts w:hint="eastAsia"/>
        </w:rPr>
        <w:t>)</w:t>
      </w:r>
      <w:r>
        <w:rPr>
          <w:rFonts w:hint="eastAsia"/>
        </w:rPr>
        <w:t>；</w:t>
      </w:r>
    </w:p>
    <w:p w:rsidR="00E2558D" w:rsidRDefault="00E2558D" w:rsidP="00E2558D">
      <w:pPr>
        <w:pStyle w:val="a9"/>
        <w:rPr>
          <w:rFonts w:hint="eastAsia"/>
        </w:rPr>
      </w:pPr>
      <w:r>
        <w:rPr>
          <w:rFonts w:hint="eastAsia"/>
        </w:rPr>
        <w:t>2.</w:t>
      </w:r>
      <w:r>
        <w:rPr>
          <w:rFonts w:hint="eastAsia"/>
        </w:rPr>
        <w:tab/>
      </w:r>
      <w:r>
        <w:rPr>
          <w:rFonts w:hint="eastAsia"/>
        </w:rPr>
        <w:t>代表委</w:t>
      </w:r>
      <w:r>
        <w:rPr>
          <w:rFonts w:ascii="SimSun" w:hAnsi="SimSun" w:cs="SimSun" w:hint="eastAsia"/>
        </w:rPr>
        <w:t>员会</w:t>
      </w:r>
      <w:r>
        <w:rPr>
          <w:rFonts w:ascii="Batang" w:hAnsi="Batang" w:cs="Batang" w:hint="eastAsia"/>
        </w:rPr>
        <w:t>致世界人</w:t>
      </w:r>
      <w:r>
        <w:rPr>
          <w:rFonts w:ascii="SimSun" w:hAnsi="SimSun" w:cs="SimSun" w:hint="eastAsia"/>
        </w:rPr>
        <w:t>权会议</w:t>
      </w:r>
      <w:r>
        <w:rPr>
          <w:rFonts w:ascii="Batang" w:hAnsi="Batang" w:cs="Batang" w:hint="eastAsia"/>
        </w:rPr>
        <w:t>的</w:t>
      </w:r>
      <w:r>
        <w:rPr>
          <w:rFonts w:ascii="SimSun" w:hAnsi="SimSun" w:cs="SimSun" w:hint="eastAsia"/>
        </w:rPr>
        <w:t>声</w:t>
      </w:r>
      <w:r>
        <w:rPr>
          <w:rFonts w:ascii="Batang" w:hAnsi="Batang" w:cs="Batang" w:hint="eastAsia"/>
        </w:rPr>
        <w:t>明</w:t>
      </w:r>
      <w:r>
        <w:t>(</w:t>
      </w:r>
      <w:r>
        <w:rPr>
          <w:rFonts w:hint="eastAsia"/>
        </w:rPr>
        <w:t>第七</w:t>
      </w:r>
      <w:r>
        <w:rPr>
          <w:rFonts w:ascii="SimSun" w:hAnsi="SimSun" w:cs="SimSun" w:hint="eastAsia"/>
        </w:rPr>
        <w:t>届会议</w:t>
      </w:r>
      <w:r>
        <w:rPr>
          <w:rFonts w:hint="eastAsia"/>
        </w:rPr>
        <w:t>；</w:t>
      </w:r>
      <w:r>
        <w:rPr>
          <w:rFonts w:hint="eastAsia"/>
        </w:rPr>
        <w:t>E/1993/22</w:t>
      </w:r>
      <w:r>
        <w:t>-E</w:t>
      </w:r>
      <w:r>
        <w:rPr>
          <w:rFonts w:hint="eastAsia"/>
        </w:rPr>
        <w:t>/C</w:t>
      </w:r>
      <w:r>
        <w:t>.</w:t>
      </w:r>
      <w:r>
        <w:rPr>
          <w:rFonts w:hint="eastAsia"/>
        </w:rPr>
        <w:t xml:space="preserve">12/ 1992/2, </w:t>
      </w:r>
      <w:r>
        <w:rPr>
          <w:rFonts w:hint="eastAsia"/>
        </w:rPr>
        <w:t>附件三</w:t>
      </w:r>
      <w:r>
        <w:t>)</w:t>
      </w:r>
      <w:r>
        <w:rPr>
          <w:rFonts w:hint="eastAsia"/>
        </w:rPr>
        <w:t>；</w:t>
      </w:r>
    </w:p>
    <w:p w:rsidR="00E2558D" w:rsidRDefault="00E2558D" w:rsidP="00E2558D">
      <w:pPr>
        <w:pStyle w:val="a9"/>
        <w:rPr>
          <w:rFonts w:hint="eastAsia"/>
        </w:rPr>
      </w:pPr>
      <w:r>
        <w:rPr>
          <w:rFonts w:hint="eastAsia"/>
        </w:rPr>
        <w:t>3.</w:t>
      </w:r>
      <w:r>
        <w:rPr>
          <w:rFonts w:hint="eastAsia"/>
        </w:rPr>
        <w:tab/>
      </w:r>
      <w:r>
        <w:rPr>
          <w:rFonts w:hint="eastAsia"/>
        </w:rPr>
        <w:t>社</w:t>
      </w:r>
      <w:r>
        <w:rPr>
          <w:rFonts w:ascii="SimSun" w:hAnsi="SimSun" w:cs="SimSun" w:hint="eastAsia"/>
        </w:rPr>
        <w:t>会发</w:t>
      </w:r>
      <w:r>
        <w:rPr>
          <w:rFonts w:ascii="Batang" w:hAnsi="Batang" w:cs="Batang" w:hint="eastAsia"/>
        </w:rPr>
        <w:t>展</w:t>
      </w:r>
      <w:r>
        <w:rPr>
          <w:rFonts w:ascii="SimSun" w:hAnsi="SimSun" w:cs="SimSun" w:hint="eastAsia"/>
        </w:rPr>
        <w:t>问题</w:t>
      </w:r>
      <w:r>
        <w:rPr>
          <w:rFonts w:ascii="Batang" w:hAnsi="Batang" w:cs="Batang" w:hint="eastAsia"/>
        </w:rPr>
        <w:t>世界首</w:t>
      </w:r>
      <w:r>
        <w:rPr>
          <w:rFonts w:ascii="SimSun" w:hAnsi="SimSun" w:cs="SimSun" w:hint="eastAsia"/>
        </w:rPr>
        <w:t>脑会议与</w:t>
      </w:r>
      <w:r>
        <w:rPr>
          <w:rFonts w:ascii="Batang" w:hAnsi="Batang" w:cs="Batang" w:hint="eastAsia"/>
        </w:rPr>
        <w:t>《</w:t>
      </w:r>
      <w:r>
        <w:rPr>
          <w:rFonts w:ascii="SimSun" w:hAnsi="SimSun" w:cs="SimSun" w:hint="eastAsia"/>
        </w:rPr>
        <w:t>经济</w:t>
      </w:r>
      <w:r>
        <w:rPr>
          <w:rFonts w:ascii="Batang" w:hAnsi="Batang" w:cs="Batang" w:hint="eastAsia"/>
        </w:rPr>
        <w:t>、社</w:t>
      </w:r>
      <w:r>
        <w:rPr>
          <w:rFonts w:ascii="SimSun" w:hAnsi="SimSun" w:cs="SimSun" w:hint="eastAsia"/>
        </w:rPr>
        <w:t>会</w:t>
      </w:r>
      <w:r>
        <w:rPr>
          <w:rFonts w:ascii="Batang" w:hAnsi="Batang" w:cs="Batang" w:hint="eastAsia"/>
        </w:rPr>
        <w:t>、文化</w:t>
      </w:r>
      <w:r>
        <w:rPr>
          <w:rFonts w:ascii="SimSun" w:hAnsi="SimSun" w:cs="SimSun" w:hint="eastAsia"/>
        </w:rPr>
        <w:t>权</w:t>
      </w:r>
      <w:r>
        <w:rPr>
          <w:rFonts w:ascii="Batang" w:hAnsi="Batang" w:cs="Batang" w:hint="eastAsia"/>
        </w:rPr>
        <w:t>利</w:t>
      </w:r>
      <w:r>
        <w:rPr>
          <w:rFonts w:ascii="SimSun" w:hAnsi="SimSun" w:cs="SimSun" w:hint="eastAsia"/>
        </w:rPr>
        <w:t>国际</w:t>
      </w:r>
      <w:r>
        <w:rPr>
          <w:rFonts w:hint="eastAsia"/>
        </w:rPr>
        <w:t>公</w:t>
      </w:r>
      <w:r>
        <w:rPr>
          <w:rFonts w:ascii="SimSun" w:hAnsi="SimSun" w:cs="SimSun" w:hint="eastAsia"/>
        </w:rPr>
        <w:t>约</w:t>
      </w:r>
      <w:r>
        <w:rPr>
          <w:rFonts w:ascii="Batang" w:hAnsi="Batang" w:cs="Batang" w:hint="eastAsia"/>
        </w:rPr>
        <w:t>》</w:t>
      </w:r>
      <w:r>
        <w:rPr>
          <w:rFonts w:hint="eastAsia"/>
        </w:rPr>
        <w:t>：委</w:t>
      </w:r>
      <w:r>
        <w:rPr>
          <w:rFonts w:ascii="SimSun" w:hAnsi="SimSun" w:cs="SimSun" w:hint="eastAsia"/>
        </w:rPr>
        <w:t>员会</w:t>
      </w:r>
      <w:r>
        <w:rPr>
          <w:rFonts w:ascii="Batang" w:hAnsi="Batang" w:cs="Batang" w:hint="eastAsia"/>
        </w:rPr>
        <w:t>的</w:t>
      </w:r>
      <w:r>
        <w:rPr>
          <w:rFonts w:ascii="SimSun" w:hAnsi="SimSun" w:cs="SimSun" w:hint="eastAsia"/>
        </w:rPr>
        <w:t>声</w:t>
      </w:r>
      <w:r>
        <w:rPr>
          <w:rFonts w:ascii="Batang" w:hAnsi="Batang" w:cs="Batang" w:hint="eastAsia"/>
        </w:rPr>
        <w:t>明</w:t>
      </w:r>
      <w:r>
        <w:rPr>
          <w:rFonts w:hint="eastAsia"/>
        </w:rPr>
        <w:t>(</w:t>
      </w:r>
      <w:r>
        <w:rPr>
          <w:rFonts w:hint="eastAsia"/>
        </w:rPr>
        <w:t>第十</w:t>
      </w:r>
      <w:r>
        <w:rPr>
          <w:rFonts w:ascii="SimSun" w:hAnsi="SimSun" w:cs="SimSun" w:hint="eastAsia"/>
        </w:rPr>
        <w:t>届会议</w:t>
      </w:r>
      <w:r>
        <w:rPr>
          <w:rFonts w:hint="eastAsia"/>
        </w:rPr>
        <w:t>；</w:t>
      </w:r>
      <w:r>
        <w:rPr>
          <w:rFonts w:hint="eastAsia"/>
        </w:rPr>
        <w:t>E/1995/22</w:t>
      </w:r>
      <w:r>
        <w:t>-E</w:t>
      </w:r>
      <w:r>
        <w:rPr>
          <w:rFonts w:hint="eastAsia"/>
        </w:rPr>
        <w:t>/C</w:t>
      </w:r>
      <w:r>
        <w:t>.</w:t>
      </w:r>
      <w:r>
        <w:rPr>
          <w:rFonts w:hint="eastAsia"/>
        </w:rPr>
        <w:t>12/1994/20</w:t>
      </w:r>
      <w:r>
        <w:rPr>
          <w:rFonts w:hint="eastAsia"/>
        </w:rPr>
        <w:t>和</w:t>
      </w:r>
      <w:r>
        <w:t xml:space="preserve">Corr.1, </w:t>
      </w:r>
      <w:r>
        <w:rPr>
          <w:rFonts w:hint="eastAsia"/>
        </w:rPr>
        <w:t>附件五</w:t>
      </w:r>
      <w:r>
        <w:rPr>
          <w:rFonts w:hint="eastAsia"/>
        </w:rPr>
        <w:t>)</w:t>
      </w:r>
    </w:p>
    <w:p w:rsidR="00E2558D" w:rsidRDefault="00E2558D" w:rsidP="00E2558D">
      <w:pPr>
        <w:pStyle w:val="a9"/>
        <w:rPr>
          <w:rFonts w:hint="eastAsia"/>
        </w:rPr>
      </w:pPr>
      <w:r>
        <w:rPr>
          <w:rFonts w:hint="eastAsia"/>
        </w:rPr>
        <w:t>4.</w:t>
      </w:r>
      <w:r>
        <w:rPr>
          <w:rFonts w:hint="eastAsia"/>
        </w:rPr>
        <w:tab/>
      </w:r>
      <w:r>
        <w:rPr>
          <w:rFonts w:hint="eastAsia"/>
        </w:rPr>
        <w:t>社</w:t>
      </w:r>
      <w:r>
        <w:rPr>
          <w:rFonts w:ascii="SimSun" w:hAnsi="SimSun" w:cs="SimSun" w:hint="eastAsia"/>
        </w:rPr>
        <w:t>会发</w:t>
      </w:r>
      <w:r>
        <w:rPr>
          <w:rFonts w:ascii="Batang" w:hAnsi="Batang" w:cs="Batang" w:hint="eastAsia"/>
        </w:rPr>
        <w:t>展</w:t>
      </w:r>
      <w:r>
        <w:rPr>
          <w:rFonts w:ascii="SimSun" w:hAnsi="SimSun" w:cs="SimSun" w:hint="eastAsia"/>
        </w:rPr>
        <w:t>问题</w:t>
      </w:r>
      <w:r>
        <w:rPr>
          <w:rFonts w:ascii="Batang" w:hAnsi="Batang" w:cs="Batang" w:hint="eastAsia"/>
        </w:rPr>
        <w:t>世界首</w:t>
      </w:r>
      <w:r>
        <w:rPr>
          <w:rFonts w:ascii="SimSun" w:hAnsi="SimSun" w:cs="SimSun" w:hint="eastAsia"/>
        </w:rPr>
        <w:t>脑会议</w:t>
      </w:r>
      <w:r>
        <w:rPr>
          <w:rFonts w:ascii="Batang" w:hAnsi="Batang" w:cs="Batang" w:hint="eastAsia"/>
        </w:rPr>
        <w:t>背景下的</w:t>
      </w:r>
      <w:r>
        <w:rPr>
          <w:rFonts w:ascii="SimSun" w:hAnsi="SimSun" w:cs="SimSun" w:hint="eastAsia"/>
        </w:rPr>
        <w:t>经济</w:t>
      </w:r>
      <w:r>
        <w:rPr>
          <w:rFonts w:ascii="Batang" w:hAnsi="Batang" w:cs="Batang" w:hint="eastAsia"/>
        </w:rPr>
        <w:t>、社</w:t>
      </w:r>
      <w:r>
        <w:rPr>
          <w:rFonts w:ascii="SimSun" w:hAnsi="SimSun" w:cs="SimSun" w:hint="eastAsia"/>
        </w:rPr>
        <w:t>会</w:t>
      </w:r>
      <w:r>
        <w:rPr>
          <w:rFonts w:ascii="Batang" w:hAnsi="Batang" w:cs="Batang" w:hint="eastAsia"/>
        </w:rPr>
        <w:t>、文化</w:t>
      </w:r>
      <w:r>
        <w:rPr>
          <w:rFonts w:ascii="SimSun" w:hAnsi="SimSun" w:cs="SimSun" w:hint="eastAsia"/>
        </w:rPr>
        <w:t>权</w:t>
      </w:r>
      <w:r>
        <w:rPr>
          <w:rFonts w:ascii="Batang" w:hAnsi="Batang" w:cs="Batang" w:hint="eastAsia"/>
        </w:rPr>
        <w:t>利</w:t>
      </w:r>
      <w:r>
        <w:rPr>
          <w:rFonts w:ascii="SimSun" w:hAnsi="SimSun" w:cs="SimSun" w:hint="eastAsia"/>
        </w:rPr>
        <w:t>问题</w:t>
      </w:r>
      <w:r>
        <w:rPr>
          <w:rFonts w:hint="eastAsia"/>
        </w:rPr>
        <w:t>(</w:t>
      </w:r>
      <w:r>
        <w:rPr>
          <w:rFonts w:hint="eastAsia"/>
        </w:rPr>
        <w:t>第十一</w:t>
      </w:r>
      <w:r>
        <w:rPr>
          <w:rFonts w:ascii="SimSun" w:hAnsi="SimSun" w:cs="SimSun" w:hint="eastAsia"/>
        </w:rPr>
        <w:t>届会议</w:t>
      </w:r>
      <w:r>
        <w:rPr>
          <w:rFonts w:hint="eastAsia"/>
        </w:rPr>
        <w:t>；</w:t>
      </w:r>
      <w:r>
        <w:rPr>
          <w:rFonts w:hint="eastAsia"/>
        </w:rPr>
        <w:t>E/1995/22</w:t>
      </w:r>
      <w:r>
        <w:t>-E</w:t>
      </w:r>
      <w:r>
        <w:rPr>
          <w:rFonts w:hint="eastAsia"/>
        </w:rPr>
        <w:t>/C</w:t>
      </w:r>
      <w:r>
        <w:t>.</w:t>
      </w:r>
      <w:r>
        <w:rPr>
          <w:rFonts w:hint="eastAsia"/>
        </w:rPr>
        <w:t>12/1994/20</w:t>
      </w:r>
      <w:r>
        <w:rPr>
          <w:rFonts w:hint="eastAsia"/>
        </w:rPr>
        <w:t>和</w:t>
      </w:r>
      <w:r>
        <w:t xml:space="preserve">Corr.1, </w:t>
      </w:r>
      <w:r>
        <w:rPr>
          <w:rFonts w:hint="eastAsia"/>
        </w:rPr>
        <w:t>附件六</w:t>
      </w:r>
      <w:r>
        <w:rPr>
          <w:rFonts w:hint="eastAsia"/>
        </w:rPr>
        <w:t>)</w:t>
      </w:r>
      <w:r>
        <w:rPr>
          <w:rFonts w:hint="eastAsia"/>
        </w:rPr>
        <w:t>；</w:t>
      </w:r>
    </w:p>
    <w:p w:rsidR="00E2558D" w:rsidRDefault="00E2558D" w:rsidP="00E2558D">
      <w:pPr>
        <w:pStyle w:val="a9"/>
        <w:rPr>
          <w:rFonts w:hint="eastAsia"/>
        </w:rPr>
      </w:pPr>
      <w:r>
        <w:rPr>
          <w:rFonts w:hint="eastAsia"/>
        </w:rPr>
        <w:t>5.</w:t>
      </w:r>
      <w:r>
        <w:rPr>
          <w:rFonts w:hint="eastAsia"/>
        </w:rPr>
        <w:tab/>
      </w:r>
      <w:r>
        <w:rPr>
          <w:rFonts w:hint="eastAsia"/>
        </w:rPr>
        <w:t>第四次世界</w:t>
      </w:r>
      <w:r>
        <w:rPr>
          <w:rFonts w:ascii="SimSun" w:hAnsi="SimSun" w:cs="SimSun" w:hint="eastAsia"/>
        </w:rPr>
        <w:t>妇</w:t>
      </w:r>
      <w:r>
        <w:rPr>
          <w:rFonts w:ascii="Batang" w:hAnsi="Batang" w:cs="Batang" w:hint="eastAsia"/>
        </w:rPr>
        <w:t>女</w:t>
      </w:r>
      <w:r>
        <w:rPr>
          <w:rFonts w:ascii="SimSun" w:hAnsi="SimSun" w:cs="SimSun" w:hint="eastAsia"/>
        </w:rPr>
        <w:t>会议</w:t>
      </w:r>
      <w:r>
        <w:rPr>
          <w:rFonts w:hint="eastAsia"/>
        </w:rPr>
        <w:t>：采取行</w:t>
      </w:r>
      <w:r>
        <w:rPr>
          <w:rFonts w:ascii="SimSun" w:hAnsi="SimSun" w:cs="SimSun" w:hint="eastAsia"/>
        </w:rPr>
        <w:t>动</w:t>
      </w:r>
      <w:r>
        <w:rPr>
          <w:rFonts w:ascii="Batang" w:hAnsi="Batang" w:cs="Batang" w:hint="eastAsia"/>
        </w:rPr>
        <w:t>促</w:t>
      </w:r>
      <w:r>
        <w:rPr>
          <w:rFonts w:ascii="SimSun" w:hAnsi="SimSun" w:cs="SimSun" w:hint="eastAsia"/>
        </w:rPr>
        <w:t>进</w:t>
      </w:r>
      <w:r>
        <w:rPr>
          <w:rFonts w:ascii="Batang" w:hAnsi="Batang" w:cs="Batang" w:hint="eastAsia"/>
        </w:rPr>
        <w:t>平等</w:t>
      </w:r>
      <w:r>
        <w:rPr>
          <w:rFonts w:ascii="SimSun" w:hAnsi="SimSun" w:cs="SimSun" w:hint="eastAsia"/>
        </w:rPr>
        <w:t>发</w:t>
      </w:r>
      <w:r>
        <w:rPr>
          <w:rFonts w:ascii="Batang" w:hAnsi="Batang" w:cs="Batang" w:hint="eastAsia"/>
        </w:rPr>
        <w:t>展</w:t>
      </w:r>
      <w:r>
        <w:rPr>
          <w:rFonts w:ascii="SimSun" w:hAnsi="SimSun" w:cs="SimSun" w:hint="eastAsia"/>
        </w:rPr>
        <w:t>与</w:t>
      </w:r>
      <w:r>
        <w:rPr>
          <w:rFonts w:ascii="Batang" w:hAnsi="Batang" w:cs="Batang" w:hint="eastAsia"/>
        </w:rPr>
        <w:t>和平</w:t>
      </w:r>
      <w:r>
        <w:rPr>
          <w:rFonts w:hint="eastAsia"/>
        </w:rPr>
        <w:t>：委</w:t>
      </w:r>
      <w:r>
        <w:rPr>
          <w:rFonts w:ascii="SimSun" w:hAnsi="SimSun" w:cs="SimSun" w:hint="eastAsia"/>
        </w:rPr>
        <w:t>员会</w:t>
      </w:r>
      <w:r>
        <w:rPr>
          <w:rFonts w:ascii="Batang" w:hAnsi="Batang" w:cs="Batang" w:hint="eastAsia"/>
        </w:rPr>
        <w:t>的</w:t>
      </w:r>
      <w:r>
        <w:rPr>
          <w:rFonts w:ascii="SimSun" w:hAnsi="SimSun" w:cs="SimSun" w:hint="eastAsia"/>
        </w:rPr>
        <w:t>声</w:t>
      </w:r>
      <w:r>
        <w:rPr>
          <w:rFonts w:ascii="Batang" w:hAnsi="Batang" w:cs="Batang" w:hint="eastAsia"/>
        </w:rPr>
        <w:t>明</w:t>
      </w:r>
      <w:r>
        <w:rPr>
          <w:rFonts w:hint="eastAsia"/>
        </w:rPr>
        <w:t>(</w:t>
      </w:r>
      <w:r>
        <w:rPr>
          <w:rFonts w:hint="eastAsia"/>
        </w:rPr>
        <w:t>第十二</w:t>
      </w:r>
      <w:r>
        <w:rPr>
          <w:rFonts w:ascii="SimSun" w:hAnsi="SimSun" w:cs="SimSun" w:hint="eastAsia"/>
        </w:rPr>
        <w:t>届会议</w:t>
      </w:r>
      <w:r>
        <w:rPr>
          <w:rFonts w:hint="eastAsia"/>
        </w:rPr>
        <w:t>；</w:t>
      </w:r>
      <w:r>
        <w:rPr>
          <w:rFonts w:hint="eastAsia"/>
        </w:rPr>
        <w:t>E/1996/22</w:t>
      </w:r>
      <w:r>
        <w:t>-E</w:t>
      </w:r>
      <w:r>
        <w:rPr>
          <w:rFonts w:hint="eastAsia"/>
        </w:rPr>
        <w:t>/C</w:t>
      </w:r>
      <w:r>
        <w:t>.</w:t>
      </w:r>
      <w:r>
        <w:rPr>
          <w:rFonts w:hint="eastAsia"/>
        </w:rPr>
        <w:t>12/1995/18</w:t>
      </w:r>
      <w:r>
        <w:rPr>
          <w:rFonts w:hint="eastAsia"/>
        </w:rPr>
        <w:t>和附件六</w:t>
      </w:r>
      <w:r>
        <w:rPr>
          <w:rFonts w:hint="eastAsia"/>
        </w:rPr>
        <w:t>)</w:t>
      </w:r>
      <w:r>
        <w:rPr>
          <w:rFonts w:hint="eastAsia"/>
        </w:rPr>
        <w:t>；</w:t>
      </w:r>
    </w:p>
    <w:p w:rsidR="00E2558D" w:rsidRDefault="00E2558D" w:rsidP="00E2558D">
      <w:pPr>
        <w:pStyle w:val="a9"/>
        <w:rPr>
          <w:rFonts w:hint="eastAsia"/>
        </w:rPr>
      </w:pPr>
      <w:r>
        <w:rPr>
          <w:rFonts w:hint="eastAsia"/>
        </w:rPr>
        <w:t>6.</w:t>
      </w:r>
      <w:r>
        <w:rPr>
          <w:rFonts w:hint="eastAsia"/>
        </w:rPr>
        <w:tab/>
      </w:r>
      <w:r>
        <w:rPr>
          <w:rFonts w:ascii="SimSun" w:hAnsi="SimSun" w:cs="SimSun" w:hint="eastAsia"/>
        </w:rPr>
        <w:t>联</w:t>
      </w:r>
      <w:r>
        <w:rPr>
          <w:rFonts w:ascii="Batang" w:hAnsi="Batang" w:cs="Batang" w:hint="eastAsia"/>
        </w:rPr>
        <w:t>合</w:t>
      </w:r>
      <w:r>
        <w:rPr>
          <w:rFonts w:ascii="SimSun" w:hAnsi="SimSun" w:cs="SimSun" w:hint="eastAsia"/>
        </w:rPr>
        <w:t>国</w:t>
      </w:r>
      <w:r>
        <w:rPr>
          <w:rFonts w:ascii="Batang" w:hAnsi="Batang" w:cs="Batang" w:hint="eastAsia"/>
        </w:rPr>
        <w:t>人</w:t>
      </w:r>
      <w:r>
        <w:rPr>
          <w:rFonts w:ascii="SimSun" w:hAnsi="SimSun" w:cs="SimSun" w:hint="eastAsia"/>
        </w:rPr>
        <w:t>类</w:t>
      </w:r>
      <w:r>
        <w:rPr>
          <w:rFonts w:ascii="Batang" w:hAnsi="Batang" w:cs="Batang" w:hint="eastAsia"/>
        </w:rPr>
        <w:t>住</w:t>
      </w:r>
      <w:r>
        <w:rPr>
          <w:rFonts w:ascii="SimSun" w:hAnsi="SimSun" w:cs="SimSun" w:hint="eastAsia"/>
        </w:rPr>
        <w:t>区</w:t>
      </w:r>
      <w:r>
        <w:rPr>
          <w:rFonts w:hint="eastAsia"/>
        </w:rPr>
        <w:t>(</w:t>
      </w:r>
      <w:r>
        <w:rPr>
          <w:rFonts w:hint="eastAsia"/>
        </w:rPr>
        <w:t>生境二</w:t>
      </w:r>
      <w:r>
        <w:rPr>
          <w:rFonts w:hint="eastAsia"/>
        </w:rPr>
        <w:t>)</w:t>
      </w:r>
      <w:r>
        <w:rPr>
          <w:rFonts w:hint="eastAsia"/>
        </w:rPr>
        <w:t>：委</w:t>
      </w:r>
      <w:r>
        <w:rPr>
          <w:rFonts w:ascii="SimSun" w:hAnsi="SimSun" w:cs="SimSun" w:hint="eastAsia"/>
        </w:rPr>
        <w:t>员会</w:t>
      </w:r>
      <w:r>
        <w:rPr>
          <w:rFonts w:ascii="Batang" w:hAnsi="Batang" w:cs="Batang" w:hint="eastAsia"/>
        </w:rPr>
        <w:t>的</w:t>
      </w:r>
      <w:r>
        <w:rPr>
          <w:rFonts w:ascii="SimSun" w:hAnsi="SimSun" w:cs="SimSun" w:hint="eastAsia"/>
        </w:rPr>
        <w:t>声</w:t>
      </w:r>
      <w:r>
        <w:rPr>
          <w:rFonts w:ascii="Batang" w:hAnsi="Batang" w:cs="Batang" w:hint="eastAsia"/>
        </w:rPr>
        <w:t>明</w:t>
      </w:r>
      <w:r>
        <w:rPr>
          <w:rFonts w:hint="eastAsia"/>
        </w:rPr>
        <w:t>(</w:t>
      </w:r>
      <w:r>
        <w:rPr>
          <w:rFonts w:hint="eastAsia"/>
        </w:rPr>
        <w:t>第十三</w:t>
      </w:r>
      <w:r>
        <w:rPr>
          <w:rFonts w:ascii="SimSun" w:hAnsi="SimSun" w:cs="SimSun" w:hint="eastAsia"/>
        </w:rPr>
        <w:t>届会议</w:t>
      </w:r>
      <w:r>
        <w:rPr>
          <w:rFonts w:hint="eastAsia"/>
        </w:rPr>
        <w:t>；</w:t>
      </w:r>
      <w:r>
        <w:rPr>
          <w:rFonts w:hint="eastAsia"/>
        </w:rPr>
        <w:t>E/1996/22</w:t>
      </w:r>
      <w:r>
        <w:t>-E</w:t>
      </w:r>
      <w:r>
        <w:rPr>
          <w:rFonts w:hint="eastAsia"/>
        </w:rPr>
        <w:t>/C</w:t>
      </w:r>
      <w:r>
        <w:t>.</w:t>
      </w:r>
      <w:r>
        <w:rPr>
          <w:rFonts w:hint="eastAsia"/>
        </w:rPr>
        <w:t>12/1995/18</w:t>
      </w:r>
      <w:r>
        <w:rPr>
          <w:rFonts w:hint="eastAsia"/>
        </w:rPr>
        <w:t>和附件八</w:t>
      </w:r>
      <w:r>
        <w:rPr>
          <w:rFonts w:hint="eastAsia"/>
        </w:rPr>
        <w:t>)</w:t>
      </w:r>
      <w:r>
        <w:rPr>
          <w:rFonts w:hint="eastAsia"/>
        </w:rPr>
        <w:t>；</w:t>
      </w:r>
    </w:p>
    <w:p w:rsidR="00E2558D" w:rsidRDefault="00E2558D" w:rsidP="00E2558D">
      <w:pPr>
        <w:pStyle w:val="a9"/>
        <w:rPr>
          <w:rFonts w:hint="eastAsia"/>
        </w:rPr>
      </w:pPr>
      <w:r>
        <w:rPr>
          <w:rFonts w:hint="eastAsia"/>
        </w:rPr>
        <w:t>7.</w:t>
      </w:r>
      <w:r>
        <w:rPr>
          <w:rFonts w:hint="eastAsia"/>
        </w:rPr>
        <w:tab/>
      </w:r>
      <w:r>
        <w:rPr>
          <w:rFonts w:hint="eastAsia"/>
        </w:rPr>
        <w:t>全球化及其</w:t>
      </w:r>
      <w:r>
        <w:rPr>
          <w:rFonts w:ascii="SimSun" w:hAnsi="SimSun" w:cs="SimSun" w:hint="eastAsia"/>
        </w:rPr>
        <w:t>对</w:t>
      </w:r>
      <w:r>
        <w:rPr>
          <w:rFonts w:ascii="Batang" w:hAnsi="Batang" w:cs="Batang" w:hint="eastAsia"/>
        </w:rPr>
        <w:t>享有</w:t>
      </w:r>
      <w:r>
        <w:rPr>
          <w:rFonts w:ascii="SimSun" w:hAnsi="SimSun" w:cs="SimSun" w:hint="eastAsia"/>
        </w:rPr>
        <w:t>经济</w:t>
      </w:r>
      <w:r>
        <w:rPr>
          <w:rFonts w:ascii="Batang" w:hAnsi="Batang" w:cs="Batang" w:hint="eastAsia"/>
        </w:rPr>
        <w:t>、社</w:t>
      </w:r>
      <w:r>
        <w:rPr>
          <w:rFonts w:ascii="SimSun" w:hAnsi="SimSun" w:cs="SimSun" w:hint="eastAsia"/>
        </w:rPr>
        <w:t>会</w:t>
      </w:r>
      <w:r>
        <w:rPr>
          <w:rFonts w:ascii="Batang" w:hAnsi="Batang" w:cs="Batang" w:hint="eastAsia"/>
        </w:rPr>
        <w:t>、文化</w:t>
      </w:r>
      <w:r>
        <w:rPr>
          <w:rFonts w:ascii="SimSun" w:hAnsi="SimSun" w:cs="SimSun" w:hint="eastAsia"/>
        </w:rPr>
        <w:t>权</w:t>
      </w:r>
      <w:r>
        <w:rPr>
          <w:rFonts w:ascii="Batang" w:hAnsi="Batang" w:cs="Batang" w:hint="eastAsia"/>
        </w:rPr>
        <w:t>利的影</w:t>
      </w:r>
      <w:r>
        <w:rPr>
          <w:rFonts w:ascii="SimSun" w:hAnsi="SimSun" w:cs="SimSun" w:hint="eastAsia"/>
        </w:rPr>
        <w:t>响</w:t>
      </w:r>
      <w:r>
        <w:rPr>
          <w:rFonts w:hint="eastAsia"/>
        </w:rPr>
        <w:t>(</w:t>
      </w:r>
      <w:r>
        <w:rPr>
          <w:rFonts w:hint="eastAsia"/>
        </w:rPr>
        <w:t>第十八</w:t>
      </w:r>
      <w:r>
        <w:rPr>
          <w:rFonts w:ascii="SimSun" w:hAnsi="SimSun" w:cs="SimSun" w:hint="eastAsia"/>
        </w:rPr>
        <w:t>届会议</w:t>
      </w:r>
      <w:r>
        <w:t>；</w:t>
      </w:r>
      <w:r>
        <w:rPr>
          <w:rFonts w:hint="eastAsia"/>
        </w:rPr>
        <w:t>E/1999/22</w:t>
      </w:r>
      <w:r>
        <w:t>-E</w:t>
      </w:r>
      <w:r>
        <w:rPr>
          <w:rFonts w:hint="eastAsia"/>
        </w:rPr>
        <w:t>/C</w:t>
      </w:r>
      <w:r>
        <w:t>.</w:t>
      </w:r>
      <w:r>
        <w:rPr>
          <w:rFonts w:hint="eastAsia"/>
        </w:rPr>
        <w:t>12/199</w:t>
      </w:r>
      <w:r>
        <w:t>8/26</w:t>
      </w:r>
      <w:r>
        <w:rPr>
          <w:rFonts w:hint="eastAsia"/>
        </w:rPr>
        <w:t>；第六章</w:t>
      </w:r>
      <w:r>
        <w:rPr>
          <w:rFonts w:hint="eastAsia"/>
        </w:rPr>
        <w:t>A</w:t>
      </w:r>
      <w:r>
        <w:rPr>
          <w:rFonts w:ascii="SimSun" w:hAnsi="SimSun" w:cs="SimSun" w:hint="eastAsia"/>
        </w:rPr>
        <w:t>节</w:t>
      </w:r>
      <w:r>
        <w:rPr>
          <w:rFonts w:hint="eastAsia"/>
        </w:rPr>
        <w:t>，第</w:t>
      </w:r>
      <w:r>
        <w:rPr>
          <w:rFonts w:hint="eastAsia"/>
        </w:rPr>
        <w:t>515</w:t>
      </w:r>
      <w:r>
        <w:rPr>
          <w:rFonts w:hint="eastAsia"/>
        </w:rPr>
        <w:t>段</w:t>
      </w:r>
      <w:r>
        <w:rPr>
          <w:rFonts w:hint="eastAsia"/>
        </w:rPr>
        <w:t>)</w:t>
      </w:r>
      <w:r>
        <w:rPr>
          <w:rFonts w:hint="eastAsia"/>
        </w:rPr>
        <w:t>；</w:t>
      </w:r>
    </w:p>
    <w:p w:rsidR="00E2558D" w:rsidRDefault="00E2558D" w:rsidP="00E2558D">
      <w:pPr>
        <w:pStyle w:val="a9"/>
        <w:rPr>
          <w:rFonts w:hint="eastAsia"/>
        </w:rPr>
      </w:pPr>
      <w:r>
        <w:rPr>
          <w:rFonts w:hint="eastAsia"/>
        </w:rPr>
        <w:t>8.</w:t>
      </w:r>
      <w:r>
        <w:rPr>
          <w:rFonts w:hint="eastAsia"/>
        </w:rPr>
        <w:tab/>
      </w:r>
      <w:r>
        <w:rPr>
          <w:rFonts w:hint="eastAsia"/>
        </w:rPr>
        <w:t>委</w:t>
      </w:r>
      <w:r>
        <w:rPr>
          <w:rFonts w:ascii="SimSun" w:hAnsi="SimSun" w:cs="SimSun" w:hint="eastAsia"/>
        </w:rPr>
        <w:t>员会</w:t>
      </w:r>
      <w:r>
        <w:rPr>
          <w:rFonts w:ascii="Batang" w:hAnsi="Batang" w:cs="Batang" w:hint="eastAsia"/>
        </w:rPr>
        <w:t>提交世界</w:t>
      </w:r>
      <w:r>
        <w:rPr>
          <w:rFonts w:ascii="SimSun" w:hAnsi="SimSun" w:cs="SimSun" w:hint="eastAsia"/>
        </w:rPr>
        <w:t>贸</w:t>
      </w:r>
      <w:r>
        <w:rPr>
          <w:rFonts w:ascii="Batang" w:hAnsi="Batang" w:cs="Batang" w:hint="eastAsia"/>
        </w:rPr>
        <w:t>易</w:t>
      </w:r>
      <w:r>
        <w:rPr>
          <w:rFonts w:ascii="SimSun" w:hAnsi="SimSun" w:cs="SimSun" w:hint="eastAsia"/>
        </w:rPr>
        <w:t>组织</w:t>
      </w:r>
      <w:r>
        <w:rPr>
          <w:rFonts w:ascii="Batang" w:hAnsi="Batang" w:cs="Batang" w:hint="eastAsia"/>
        </w:rPr>
        <w:t>第三次部</w:t>
      </w:r>
      <w:r>
        <w:rPr>
          <w:rFonts w:ascii="SimSun" w:hAnsi="SimSun" w:cs="SimSun" w:hint="eastAsia"/>
        </w:rPr>
        <w:t>长级会议</w:t>
      </w:r>
      <w:r>
        <w:rPr>
          <w:rFonts w:ascii="Batang" w:hAnsi="Batang" w:cs="Batang" w:hint="eastAsia"/>
        </w:rPr>
        <w:t>的</w:t>
      </w:r>
      <w:r>
        <w:rPr>
          <w:rFonts w:ascii="SimSun" w:hAnsi="SimSun" w:cs="SimSun" w:hint="eastAsia"/>
        </w:rPr>
        <w:t>声</w:t>
      </w:r>
      <w:r>
        <w:rPr>
          <w:rFonts w:ascii="Batang" w:hAnsi="Batang" w:cs="Batang" w:hint="eastAsia"/>
        </w:rPr>
        <w:t>明</w:t>
      </w:r>
      <w:r>
        <w:rPr>
          <w:rFonts w:hint="eastAsia"/>
        </w:rPr>
        <w:t>(</w:t>
      </w:r>
      <w:r>
        <w:rPr>
          <w:rFonts w:hint="eastAsia"/>
        </w:rPr>
        <w:t>第二十一</w:t>
      </w:r>
      <w:r>
        <w:rPr>
          <w:rFonts w:ascii="SimSun" w:hAnsi="SimSun" w:cs="SimSun" w:hint="eastAsia"/>
        </w:rPr>
        <w:t>届会议</w:t>
      </w:r>
      <w:r>
        <w:rPr>
          <w:rFonts w:hint="eastAsia"/>
        </w:rPr>
        <w:t>；</w:t>
      </w:r>
      <w:r>
        <w:rPr>
          <w:rFonts w:hint="eastAsia"/>
        </w:rPr>
        <w:t>E/2000/22</w:t>
      </w:r>
      <w:r>
        <w:t>-E</w:t>
      </w:r>
      <w:r>
        <w:rPr>
          <w:rFonts w:hint="eastAsia"/>
        </w:rPr>
        <w:t>/C</w:t>
      </w:r>
      <w:r>
        <w:t>.</w:t>
      </w:r>
      <w:r>
        <w:rPr>
          <w:rFonts w:hint="eastAsia"/>
        </w:rPr>
        <w:t>12/1999/11</w:t>
      </w:r>
      <w:r>
        <w:rPr>
          <w:rFonts w:hint="eastAsia"/>
        </w:rPr>
        <w:t>和</w:t>
      </w:r>
      <w:r>
        <w:t xml:space="preserve">Corr.1, </w:t>
      </w:r>
      <w:r>
        <w:rPr>
          <w:rFonts w:hint="eastAsia"/>
        </w:rPr>
        <w:t>附件七</w:t>
      </w:r>
      <w:r>
        <w:rPr>
          <w:rFonts w:hint="eastAsia"/>
        </w:rPr>
        <w:t>)</w:t>
      </w:r>
      <w:r>
        <w:rPr>
          <w:rFonts w:hint="eastAsia"/>
        </w:rPr>
        <w:t>；</w:t>
      </w:r>
    </w:p>
    <w:p w:rsidR="00E2558D" w:rsidRDefault="00E2558D" w:rsidP="00E2558D">
      <w:pPr>
        <w:pStyle w:val="a9"/>
        <w:rPr>
          <w:rFonts w:hint="eastAsia"/>
        </w:rPr>
      </w:pPr>
      <w:r>
        <w:rPr>
          <w:rFonts w:hint="eastAsia"/>
        </w:rPr>
        <w:t>9.</w:t>
      </w:r>
      <w:r>
        <w:rPr>
          <w:rFonts w:hint="eastAsia"/>
        </w:rPr>
        <w:tab/>
      </w:r>
      <w:r>
        <w:rPr>
          <w:rFonts w:hint="eastAsia"/>
        </w:rPr>
        <w:t>委</w:t>
      </w:r>
      <w:r>
        <w:rPr>
          <w:rFonts w:ascii="SimSun" w:hAnsi="SimSun" w:cs="SimSun" w:hint="eastAsia"/>
        </w:rPr>
        <w:t>员会</w:t>
      </w:r>
      <w:r>
        <w:rPr>
          <w:rFonts w:ascii="Batang" w:hAnsi="Batang" w:cs="Batang" w:hint="eastAsia"/>
        </w:rPr>
        <w:t>提交</w:t>
      </w:r>
      <w:r>
        <w:rPr>
          <w:rFonts w:ascii="SimSun" w:hAnsi="SimSun" w:cs="SimSun" w:hint="eastAsia"/>
        </w:rPr>
        <w:t>欧</w:t>
      </w:r>
      <w:r>
        <w:rPr>
          <w:rFonts w:ascii="Batang" w:hAnsi="Batang" w:cs="Batang" w:hint="eastAsia"/>
        </w:rPr>
        <w:t>洲</w:t>
      </w:r>
      <w:r>
        <w:rPr>
          <w:rFonts w:ascii="SimSun" w:hAnsi="SimSun" w:cs="SimSun" w:hint="eastAsia"/>
        </w:rPr>
        <w:t>联</w:t>
      </w:r>
      <w:r>
        <w:rPr>
          <w:rFonts w:ascii="Batang" w:hAnsi="Batang" w:cs="Batang" w:hint="eastAsia"/>
        </w:rPr>
        <w:t>盟基本</w:t>
      </w:r>
      <w:r>
        <w:rPr>
          <w:rFonts w:ascii="SimSun" w:hAnsi="SimSun" w:cs="SimSun" w:hint="eastAsia"/>
        </w:rPr>
        <w:t>权</w:t>
      </w:r>
      <w:r>
        <w:rPr>
          <w:rFonts w:ascii="Batang" w:hAnsi="Batang" w:cs="Batang" w:hint="eastAsia"/>
        </w:rPr>
        <w:t>利</w:t>
      </w:r>
      <w:r>
        <w:rPr>
          <w:rFonts w:ascii="SimSun" w:hAnsi="SimSun" w:cs="SimSun" w:hint="eastAsia"/>
        </w:rPr>
        <w:t>宪</w:t>
      </w:r>
      <w:r>
        <w:rPr>
          <w:rFonts w:ascii="Batang" w:hAnsi="Batang" w:cs="Batang" w:hint="eastAsia"/>
        </w:rPr>
        <w:t>章起草</w:t>
      </w:r>
      <w:r>
        <w:rPr>
          <w:rFonts w:ascii="SimSun" w:hAnsi="SimSun" w:cs="SimSun" w:hint="eastAsia"/>
        </w:rPr>
        <w:t>会议</w:t>
      </w:r>
      <w:r>
        <w:rPr>
          <w:rFonts w:ascii="Batang" w:hAnsi="Batang" w:cs="Batang" w:hint="eastAsia"/>
        </w:rPr>
        <w:t>的</w:t>
      </w:r>
      <w:r>
        <w:rPr>
          <w:rFonts w:ascii="SimSun" w:hAnsi="SimSun" w:cs="SimSun" w:hint="eastAsia"/>
        </w:rPr>
        <w:t>声</w:t>
      </w:r>
      <w:r>
        <w:rPr>
          <w:rFonts w:ascii="Batang" w:hAnsi="Batang" w:cs="Batang" w:hint="eastAsia"/>
        </w:rPr>
        <w:t>明</w:t>
      </w:r>
      <w:r>
        <w:rPr>
          <w:rFonts w:hint="eastAsia"/>
        </w:rPr>
        <w:t>(</w:t>
      </w:r>
      <w:r>
        <w:rPr>
          <w:rFonts w:hint="eastAsia"/>
        </w:rPr>
        <w:t>第二十二</w:t>
      </w:r>
      <w:r>
        <w:rPr>
          <w:rFonts w:ascii="SimSun" w:hAnsi="SimSun" w:cs="SimSun" w:hint="eastAsia"/>
        </w:rPr>
        <w:t>届会议</w:t>
      </w:r>
      <w:r>
        <w:rPr>
          <w:rFonts w:hint="eastAsia"/>
        </w:rPr>
        <w:t>；</w:t>
      </w:r>
      <w:r>
        <w:rPr>
          <w:rFonts w:hint="eastAsia"/>
        </w:rPr>
        <w:t>E/2001/22</w:t>
      </w:r>
      <w:r>
        <w:t>-E</w:t>
      </w:r>
      <w:r>
        <w:rPr>
          <w:rFonts w:hint="eastAsia"/>
        </w:rPr>
        <w:t>/C</w:t>
      </w:r>
      <w:r>
        <w:t>.</w:t>
      </w:r>
      <w:r>
        <w:rPr>
          <w:rFonts w:hint="eastAsia"/>
        </w:rPr>
        <w:t>12/2000/21,</w:t>
      </w:r>
      <w:r>
        <w:t xml:space="preserve"> </w:t>
      </w:r>
      <w:r>
        <w:rPr>
          <w:rFonts w:hint="eastAsia"/>
        </w:rPr>
        <w:t>附件八</w:t>
      </w:r>
      <w:r>
        <w:rPr>
          <w:rFonts w:hint="eastAsia"/>
        </w:rPr>
        <w:t>)</w:t>
      </w:r>
      <w:r>
        <w:rPr>
          <w:rFonts w:hint="eastAsia"/>
        </w:rPr>
        <w:t>；</w:t>
      </w:r>
    </w:p>
    <w:p w:rsidR="00E2558D" w:rsidRDefault="00E2558D" w:rsidP="00E2558D">
      <w:pPr>
        <w:pStyle w:val="a9"/>
      </w:pPr>
      <w:r>
        <w:t>10.</w:t>
      </w:r>
      <w:r>
        <w:rPr>
          <w:rFonts w:hint="eastAsia"/>
        </w:rPr>
        <w:tab/>
      </w:r>
      <w:r>
        <w:rPr>
          <w:rFonts w:ascii="SimSun" w:hAnsi="SimSun" w:cs="SimSun" w:hint="eastAsia"/>
        </w:rPr>
        <w:t>贫穷与</w:t>
      </w:r>
      <w:r>
        <w:rPr>
          <w:rFonts w:ascii="Batang" w:hAnsi="Batang" w:cs="Batang" w:hint="eastAsia"/>
        </w:rPr>
        <w:t>《</w:t>
      </w:r>
      <w:r>
        <w:rPr>
          <w:rFonts w:ascii="SimSun" w:hAnsi="SimSun" w:cs="SimSun" w:hint="eastAsia"/>
        </w:rPr>
        <w:t>经济</w:t>
      </w:r>
      <w:r>
        <w:rPr>
          <w:rFonts w:ascii="Batang" w:hAnsi="Batang" w:cs="Batang" w:hint="eastAsia"/>
        </w:rPr>
        <w:t>、社</w:t>
      </w:r>
      <w:r>
        <w:rPr>
          <w:rFonts w:ascii="SimSun" w:hAnsi="SimSun" w:cs="SimSun" w:hint="eastAsia"/>
        </w:rPr>
        <w:t>会</w:t>
      </w:r>
      <w:r>
        <w:rPr>
          <w:rFonts w:ascii="Batang" w:hAnsi="Batang" w:cs="Batang" w:hint="eastAsia"/>
        </w:rPr>
        <w:t>、文化</w:t>
      </w:r>
      <w:r>
        <w:rPr>
          <w:rFonts w:ascii="SimSun" w:hAnsi="SimSun" w:cs="SimSun" w:hint="eastAsia"/>
        </w:rPr>
        <w:t>权</w:t>
      </w:r>
      <w:r>
        <w:rPr>
          <w:rFonts w:ascii="Batang" w:hAnsi="Batang" w:cs="Batang" w:hint="eastAsia"/>
        </w:rPr>
        <w:t>利</w:t>
      </w:r>
      <w:r>
        <w:rPr>
          <w:rFonts w:ascii="SimSun" w:hAnsi="SimSun" w:cs="SimSun" w:hint="eastAsia"/>
        </w:rPr>
        <w:t>国际</w:t>
      </w:r>
      <w:r>
        <w:rPr>
          <w:rFonts w:ascii="Batang" w:hAnsi="Batang" w:cs="Batang" w:hint="eastAsia"/>
        </w:rPr>
        <w:t>公</w:t>
      </w:r>
      <w:r>
        <w:rPr>
          <w:rFonts w:ascii="SimSun" w:hAnsi="SimSun" w:cs="SimSun" w:hint="eastAsia"/>
        </w:rPr>
        <w:t>约</w:t>
      </w:r>
      <w:r>
        <w:rPr>
          <w:rFonts w:ascii="Batang" w:hAnsi="Batang" w:cs="Batang" w:hint="eastAsia"/>
        </w:rPr>
        <w:t>》</w:t>
      </w:r>
      <w:r>
        <w:rPr>
          <w:rFonts w:hint="eastAsia"/>
        </w:rPr>
        <w:t>：委</w:t>
      </w:r>
      <w:r>
        <w:rPr>
          <w:rFonts w:ascii="SimSun" w:hAnsi="SimSun" w:cs="SimSun" w:hint="eastAsia"/>
        </w:rPr>
        <w:t>员会</w:t>
      </w:r>
      <w:r>
        <w:rPr>
          <w:rFonts w:ascii="Batang" w:hAnsi="Batang" w:cs="Batang" w:hint="eastAsia"/>
        </w:rPr>
        <w:t>致第三次</w:t>
      </w:r>
      <w:r>
        <w:rPr>
          <w:rFonts w:ascii="SimSun" w:hAnsi="SimSun" w:cs="SimSun" w:hint="eastAsia"/>
        </w:rPr>
        <w:t>联</w:t>
      </w:r>
      <w:r>
        <w:rPr>
          <w:rFonts w:ascii="Batang" w:hAnsi="Batang" w:cs="Batang" w:hint="eastAsia"/>
        </w:rPr>
        <w:t>合</w:t>
      </w:r>
      <w:r>
        <w:rPr>
          <w:rFonts w:ascii="SimSun" w:hAnsi="SimSun" w:cs="SimSun" w:hint="eastAsia"/>
        </w:rPr>
        <w:t>国</w:t>
      </w:r>
      <w:r>
        <w:rPr>
          <w:rFonts w:ascii="Batang" w:hAnsi="Batang" w:cs="Batang" w:hint="eastAsia"/>
        </w:rPr>
        <w:t>最不</w:t>
      </w:r>
      <w:r>
        <w:rPr>
          <w:rFonts w:ascii="SimSun" w:hAnsi="SimSun" w:cs="SimSun" w:hint="eastAsia"/>
        </w:rPr>
        <w:t>发达国</w:t>
      </w:r>
      <w:r>
        <w:rPr>
          <w:rFonts w:ascii="Batang" w:hAnsi="Batang" w:cs="Batang" w:hint="eastAsia"/>
        </w:rPr>
        <w:t>家</w:t>
      </w:r>
      <w:r>
        <w:rPr>
          <w:rFonts w:ascii="SimSun" w:hAnsi="SimSun" w:cs="SimSun" w:hint="eastAsia"/>
        </w:rPr>
        <w:t>会议</w:t>
      </w:r>
      <w:r>
        <w:rPr>
          <w:rFonts w:ascii="Batang" w:hAnsi="Batang" w:cs="Batang" w:hint="eastAsia"/>
        </w:rPr>
        <w:t>的</w:t>
      </w:r>
      <w:r>
        <w:rPr>
          <w:rFonts w:ascii="SimSun" w:hAnsi="SimSun" w:cs="SimSun" w:hint="eastAsia"/>
        </w:rPr>
        <w:t>声</w:t>
      </w:r>
      <w:r>
        <w:rPr>
          <w:rFonts w:ascii="Batang" w:hAnsi="Batang" w:cs="Batang" w:hint="eastAsia"/>
        </w:rPr>
        <w:t>明</w:t>
      </w:r>
      <w:r>
        <w:rPr>
          <w:rFonts w:hint="eastAsia"/>
        </w:rPr>
        <w:t>(</w:t>
      </w:r>
      <w:r>
        <w:rPr>
          <w:rFonts w:hint="eastAsia"/>
        </w:rPr>
        <w:t>第二十五</w:t>
      </w:r>
      <w:r>
        <w:rPr>
          <w:rFonts w:ascii="SimSun" w:hAnsi="SimSun" w:cs="SimSun" w:hint="eastAsia"/>
        </w:rPr>
        <w:t>届会议</w:t>
      </w:r>
      <w:r>
        <w:rPr>
          <w:rFonts w:hint="eastAsia"/>
        </w:rPr>
        <w:t>；</w:t>
      </w:r>
      <w:r>
        <w:rPr>
          <w:rFonts w:hint="eastAsia"/>
        </w:rPr>
        <w:t>E/2002/22</w:t>
      </w:r>
      <w:r>
        <w:t>-E</w:t>
      </w:r>
      <w:r>
        <w:rPr>
          <w:rFonts w:hint="eastAsia"/>
        </w:rPr>
        <w:t>/C</w:t>
      </w:r>
      <w:r>
        <w:t>.</w:t>
      </w:r>
      <w:r>
        <w:rPr>
          <w:rFonts w:hint="eastAsia"/>
        </w:rPr>
        <w:t>12/ 2001/17,</w:t>
      </w:r>
      <w:r>
        <w:t xml:space="preserve"> </w:t>
      </w:r>
      <w:r>
        <w:rPr>
          <w:rFonts w:hint="eastAsia"/>
        </w:rPr>
        <w:t>附件七</w:t>
      </w:r>
      <w:r>
        <w:rPr>
          <w:rFonts w:hint="eastAsia"/>
        </w:rPr>
        <w:t>)</w:t>
      </w:r>
      <w:r>
        <w:rPr>
          <w:rFonts w:hint="eastAsia"/>
        </w:rPr>
        <w:t>；</w:t>
      </w:r>
    </w:p>
    <w:p w:rsidR="00E2558D" w:rsidRDefault="00E2558D" w:rsidP="00E2558D">
      <w:pPr>
        <w:pStyle w:val="a9"/>
        <w:rPr>
          <w:rFonts w:hint="eastAsia"/>
        </w:rPr>
      </w:pPr>
      <w:r>
        <w:t>11.</w:t>
      </w:r>
      <w:r>
        <w:tab/>
      </w:r>
      <w:r>
        <w:rPr>
          <w:rFonts w:hint="eastAsia"/>
        </w:rPr>
        <w:t>委</w:t>
      </w:r>
      <w:r>
        <w:rPr>
          <w:rFonts w:ascii="SimSun" w:hAnsi="SimSun" w:cs="SimSun" w:hint="eastAsia"/>
        </w:rPr>
        <w:t>员会</w:t>
      </w:r>
      <w:r>
        <w:rPr>
          <w:rFonts w:ascii="Batang" w:hAnsi="Batang" w:cs="Batang" w:hint="eastAsia"/>
        </w:rPr>
        <w:t>提交大</w:t>
      </w:r>
      <w:r>
        <w:rPr>
          <w:rFonts w:ascii="SimSun" w:hAnsi="SimSun" w:cs="SimSun" w:hint="eastAsia"/>
        </w:rPr>
        <w:t>会</w:t>
      </w:r>
      <w:r>
        <w:rPr>
          <w:rFonts w:ascii="Batang" w:hAnsi="Batang" w:cs="Batang" w:hint="eastAsia"/>
        </w:rPr>
        <w:t>全面</w:t>
      </w:r>
      <w:r>
        <w:rPr>
          <w:rFonts w:ascii="SimSun" w:hAnsi="SimSun" w:cs="SimSun" w:hint="eastAsia"/>
        </w:rPr>
        <w:t>审议</w:t>
      </w:r>
      <w:r>
        <w:rPr>
          <w:rFonts w:ascii="Batang" w:hAnsi="Batang" w:cs="Batang" w:hint="eastAsia"/>
        </w:rPr>
        <w:t>和</w:t>
      </w:r>
      <w:r>
        <w:rPr>
          <w:rFonts w:ascii="SimSun" w:hAnsi="SimSun" w:cs="SimSun" w:hint="eastAsia"/>
        </w:rPr>
        <w:t>评</w:t>
      </w:r>
      <w:r>
        <w:rPr>
          <w:rFonts w:ascii="Batang" w:hAnsi="Batang" w:cs="Batang" w:hint="eastAsia"/>
        </w:rPr>
        <w:t>估</w:t>
      </w:r>
      <w:r>
        <w:rPr>
          <w:rFonts w:ascii="SimSun" w:hAnsi="SimSun" w:cs="SimSun" w:hint="eastAsia"/>
        </w:rPr>
        <w:t>联</w:t>
      </w:r>
      <w:r>
        <w:rPr>
          <w:rFonts w:ascii="Batang" w:hAnsi="Batang" w:cs="Batang" w:hint="eastAsia"/>
        </w:rPr>
        <w:t>合</w:t>
      </w:r>
      <w:r>
        <w:rPr>
          <w:rFonts w:ascii="SimSun" w:hAnsi="SimSun" w:cs="SimSun" w:hint="eastAsia"/>
        </w:rPr>
        <w:t>国</w:t>
      </w:r>
      <w:r>
        <w:rPr>
          <w:rFonts w:ascii="Batang" w:hAnsi="Batang" w:cs="Batang" w:hint="eastAsia"/>
        </w:rPr>
        <w:t>人</w:t>
      </w:r>
      <w:r>
        <w:rPr>
          <w:rFonts w:ascii="SimSun" w:hAnsi="SimSun" w:cs="SimSun" w:hint="eastAsia"/>
        </w:rPr>
        <w:t>类</w:t>
      </w:r>
      <w:r>
        <w:rPr>
          <w:rFonts w:ascii="Batang" w:hAnsi="Batang" w:cs="Batang" w:hint="eastAsia"/>
        </w:rPr>
        <w:t>住</w:t>
      </w:r>
      <w:r>
        <w:rPr>
          <w:rFonts w:ascii="SimSun" w:hAnsi="SimSun" w:cs="SimSun" w:hint="eastAsia"/>
        </w:rPr>
        <w:t>区</w:t>
      </w:r>
      <w:r>
        <w:rPr>
          <w:rFonts w:hint="eastAsia"/>
        </w:rPr>
        <w:t>(</w:t>
      </w:r>
      <w:r>
        <w:rPr>
          <w:rFonts w:hint="eastAsia"/>
        </w:rPr>
        <w:t>生境二</w:t>
      </w:r>
      <w:r>
        <w:rPr>
          <w:rFonts w:hint="eastAsia"/>
        </w:rPr>
        <w:t>)</w:t>
      </w:r>
      <w:r>
        <w:rPr>
          <w:rFonts w:hint="eastAsia"/>
        </w:rPr>
        <w:t>采取的</w:t>
      </w:r>
      <w:r>
        <w:rPr>
          <w:rFonts w:ascii="SimSun" w:hAnsi="SimSun" w:cs="SimSun" w:hint="eastAsia"/>
        </w:rPr>
        <w:t>决</w:t>
      </w:r>
      <w:r>
        <w:rPr>
          <w:rFonts w:ascii="Batang" w:hAnsi="Batang" w:cs="Batang" w:hint="eastAsia"/>
        </w:rPr>
        <w:t>定</w:t>
      </w:r>
      <w:r>
        <w:rPr>
          <w:rFonts w:ascii="SimSun" w:hAnsi="SimSun" w:cs="SimSun" w:hint="eastAsia"/>
        </w:rPr>
        <w:t>执</w:t>
      </w:r>
      <w:r>
        <w:rPr>
          <w:rFonts w:ascii="Batang" w:hAnsi="Batang" w:cs="Batang" w:hint="eastAsia"/>
        </w:rPr>
        <w:t>行情</w:t>
      </w:r>
      <w:r>
        <w:rPr>
          <w:rFonts w:ascii="SimSun" w:hAnsi="SimSun" w:cs="SimSun" w:hint="eastAsia"/>
        </w:rPr>
        <w:t>况</w:t>
      </w:r>
      <w:r>
        <w:rPr>
          <w:rFonts w:ascii="Batang" w:hAnsi="Batang" w:cs="Batang" w:hint="eastAsia"/>
        </w:rPr>
        <w:t>特</w:t>
      </w:r>
      <w:r>
        <w:rPr>
          <w:rFonts w:ascii="SimSun" w:hAnsi="SimSun" w:cs="SimSun" w:hint="eastAsia"/>
        </w:rPr>
        <w:t>别会议</w:t>
      </w:r>
      <w:r>
        <w:rPr>
          <w:rFonts w:hint="eastAsia"/>
        </w:rPr>
        <w:t>(2001</w:t>
      </w:r>
      <w:r>
        <w:rPr>
          <w:rFonts w:hint="eastAsia"/>
        </w:rPr>
        <w:t>年</w:t>
      </w:r>
      <w:r>
        <w:rPr>
          <w:rFonts w:hint="eastAsia"/>
        </w:rPr>
        <w:t>6</w:t>
      </w:r>
      <w:r>
        <w:rPr>
          <w:rFonts w:hint="eastAsia"/>
        </w:rPr>
        <w:t>月</w:t>
      </w:r>
      <w:r>
        <w:rPr>
          <w:rFonts w:hint="eastAsia"/>
        </w:rPr>
        <w:t>6</w:t>
      </w:r>
      <w:r>
        <w:rPr>
          <w:rFonts w:hint="eastAsia"/>
        </w:rPr>
        <w:t>日至</w:t>
      </w:r>
      <w:r>
        <w:rPr>
          <w:rFonts w:hint="eastAsia"/>
        </w:rPr>
        <w:t>8</w:t>
      </w:r>
      <w:r>
        <w:rPr>
          <w:rFonts w:hint="eastAsia"/>
        </w:rPr>
        <w:t>日，</w:t>
      </w:r>
      <w:r>
        <w:rPr>
          <w:rFonts w:ascii="SimSun" w:hAnsi="SimSun" w:cs="SimSun" w:hint="eastAsia"/>
        </w:rPr>
        <w:t>纽约</w:t>
      </w:r>
      <w:r>
        <w:rPr>
          <w:rFonts w:hint="eastAsia"/>
        </w:rPr>
        <w:t>)</w:t>
      </w:r>
      <w:r>
        <w:rPr>
          <w:rFonts w:hint="eastAsia"/>
        </w:rPr>
        <w:t>的</w:t>
      </w:r>
      <w:r>
        <w:rPr>
          <w:rFonts w:ascii="SimSun" w:hAnsi="SimSun" w:cs="SimSun" w:hint="eastAsia"/>
        </w:rPr>
        <w:t>声</w:t>
      </w:r>
      <w:r>
        <w:rPr>
          <w:rFonts w:ascii="Batang" w:hAnsi="Batang" w:cs="Batang" w:hint="eastAsia"/>
        </w:rPr>
        <w:t>明</w:t>
      </w:r>
      <w:r>
        <w:rPr>
          <w:rFonts w:hint="eastAsia"/>
        </w:rPr>
        <w:t>(</w:t>
      </w:r>
      <w:r>
        <w:rPr>
          <w:rFonts w:hint="eastAsia"/>
        </w:rPr>
        <w:t>第二十五</w:t>
      </w:r>
      <w:r>
        <w:rPr>
          <w:rFonts w:ascii="SimSun" w:hAnsi="SimSun" w:cs="SimSun" w:hint="eastAsia"/>
        </w:rPr>
        <w:t>届会议</w:t>
      </w:r>
      <w:r>
        <w:rPr>
          <w:rFonts w:hint="eastAsia"/>
        </w:rPr>
        <w:t>；</w:t>
      </w:r>
      <w:r>
        <w:rPr>
          <w:rFonts w:hint="eastAsia"/>
        </w:rPr>
        <w:t>E/2002/22</w:t>
      </w:r>
      <w:r>
        <w:t>-E</w:t>
      </w:r>
      <w:r>
        <w:rPr>
          <w:rFonts w:hint="eastAsia"/>
        </w:rPr>
        <w:t>/C</w:t>
      </w:r>
      <w:r>
        <w:t>.</w:t>
      </w:r>
      <w:r>
        <w:rPr>
          <w:rFonts w:hint="eastAsia"/>
        </w:rPr>
        <w:t>12/2001/17,</w:t>
      </w:r>
      <w:r>
        <w:t xml:space="preserve"> </w:t>
      </w:r>
      <w:r>
        <w:rPr>
          <w:rFonts w:hint="eastAsia"/>
        </w:rPr>
        <w:t>附件十一</w:t>
      </w:r>
      <w:r>
        <w:rPr>
          <w:rFonts w:hint="eastAsia"/>
        </w:rPr>
        <w:t>)</w:t>
      </w:r>
      <w:r>
        <w:rPr>
          <w:rFonts w:hint="eastAsia"/>
        </w:rPr>
        <w:t>；</w:t>
      </w:r>
    </w:p>
    <w:p w:rsidR="00E2558D" w:rsidRDefault="00E2558D" w:rsidP="00E2558D">
      <w:pPr>
        <w:pStyle w:val="a9"/>
        <w:rPr>
          <w:rFonts w:hint="eastAsia"/>
        </w:rPr>
      </w:pPr>
      <w:r>
        <w:t>12.</w:t>
      </w:r>
      <w:r>
        <w:tab/>
      </w:r>
      <w:r>
        <w:rPr>
          <w:rFonts w:hint="eastAsia"/>
        </w:rPr>
        <w:t>委</w:t>
      </w:r>
      <w:r>
        <w:rPr>
          <w:rFonts w:ascii="SimSun" w:hAnsi="SimSun" w:cs="SimSun" w:hint="eastAsia"/>
        </w:rPr>
        <w:t>员会</w:t>
      </w:r>
      <w:r>
        <w:rPr>
          <w:rFonts w:ascii="Batang" w:hAnsi="Batang" w:cs="Batang" w:hint="eastAsia"/>
        </w:rPr>
        <w:t>提交宗</w:t>
      </w:r>
      <w:r>
        <w:rPr>
          <w:rFonts w:ascii="SimSun" w:hAnsi="SimSun" w:cs="SimSun" w:hint="eastAsia"/>
        </w:rPr>
        <w:t>教</w:t>
      </w:r>
      <w:r>
        <w:rPr>
          <w:rFonts w:ascii="Batang" w:hAnsi="Batang" w:cs="Batang" w:hint="eastAsia"/>
        </w:rPr>
        <w:t>和信仰自由、容忍和不歧</w:t>
      </w:r>
      <w:r>
        <w:rPr>
          <w:rFonts w:ascii="SimSun" w:hAnsi="SimSun" w:cs="SimSun" w:hint="eastAsia"/>
        </w:rPr>
        <w:t>视学</w:t>
      </w:r>
      <w:r>
        <w:rPr>
          <w:rFonts w:ascii="Batang" w:hAnsi="Batang" w:cs="Batang" w:hint="eastAsia"/>
        </w:rPr>
        <w:t>校</w:t>
      </w:r>
      <w:r>
        <w:rPr>
          <w:rFonts w:ascii="SimSun" w:hAnsi="SimSun" w:cs="SimSun" w:hint="eastAsia"/>
        </w:rPr>
        <w:t>教</w:t>
      </w:r>
      <w:r>
        <w:rPr>
          <w:rFonts w:ascii="Batang" w:hAnsi="Batang" w:cs="Batang" w:hint="eastAsia"/>
        </w:rPr>
        <w:t>育</w:t>
      </w:r>
      <w:r>
        <w:rPr>
          <w:rFonts w:ascii="SimSun" w:hAnsi="SimSun" w:cs="SimSun" w:hint="eastAsia"/>
        </w:rPr>
        <w:t>问题国际</w:t>
      </w:r>
      <w:r>
        <w:rPr>
          <w:rFonts w:ascii="Batang" w:hAnsi="Batang" w:cs="Batang" w:hint="eastAsia"/>
        </w:rPr>
        <w:t>磋商</w:t>
      </w:r>
      <w:r>
        <w:rPr>
          <w:rFonts w:ascii="SimSun" w:hAnsi="SimSun" w:cs="SimSun" w:hint="eastAsia"/>
        </w:rPr>
        <w:t>会议</w:t>
      </w:r>
      <w:r>
        <w:rPr>
          <w:rFonts w:ascii="Batang" w:hAnsi="Batang" w:cs="Batang" w:hint="eastAsia"/>
        </w:rPr>
        <w:t>的</w:t>
      </w:r>
      <w:r>
        <w:rPr>
          <w:rFonts w:ascii="SimSun" w:hAnsi="SimSun" w:cs="SimSun" w:hint="eastAsia"/>
        </w:rPr>
        <w:t>声</w:t>
      </w:r>
      <w:r>
        <w:rPr>
          <w:rFonts w:ascii="Batang" w:hAnsi="Batang" w:cs="Batang" w:hint="eastAsia"/>
        </w:rPr>
        <w:t>明</w:t>
      </w:r>
      <w:r>
        <w:rPr>
          <w:rFonts w:hint="eastAsia"/>
        </w:rPr>
        <w:t>(</w:t>
      </w:r>
      <w:r>
        <w:rPr>
          <w:rFonts w:hint="eastAsia"/>
        </w:rPr>
        <w:t>第二十七</w:t>
      </w:r>
      <w:r>
        <w:rPr>
          <w:rFonts w:ascii="SimSun" w:hAnsi="SimSun" w:cs="SimSun" w:hint="eastAsia"/>
        </w:rPr>
        <w:t>届会议</w:t>
      </w:r>
      <w:r>
        <w:rPr>
          <w:rFonts w:hint="eastAsia"/>
        </w:rPr>
        <w:t>；</w:t>
      </w:r>
      <w:r>
        <w:rPr>
          <w:rFonts w:hint="eastAsia"/>
        </w:rPr>
        <w:t>E/2002/22</w:t>
      </w:r>
      <w:r>
        <w:t>-E</w:t>
      </w:r>
      <w:r>
        <w:rPr>
          <w:rFonts w:hint="eastAsia"/>
        </w:rPr>
        <w:t>/C</w:t>
      </w:r>
      <w:r>
        <w:t>.</w:t>
      </w:r>
      <w:r>
        <w:rPr>
          <w:rFonts w:hint="eastAsia"/>
        </w:rPr>
        <w:t>12/2001/17,</w:t>
      </w:r>
      <w:r>
        <w:t xml:space="preserve"> </w:t>
      </w:r>
      <w:r>
        <w:rPr>
          <w:rFonts w:hint="eastAsia"/>
        </w:rPr>
        <w:t>附件十二</w:t>
      </w:r>
      <w:r>
        <w:rPr>
          <w:rFonts w:hint="eastAsia"/>
        </w:rPr>
        <w:t>)</w:t>
      </w:r>
      <w:r>
        <w:rPr>
          <w:rFonts w:hint="eastAsia"/>
        </w:rPr>
        <w:t>；</w:t>
      </w:r>
    </w:p>
    <w:p w:rsidR="00E2558D" w:rsidRDefault="00E2558D" w:rsidP="00E2558D">
      <w:pPr>
        <w:pStyle w:val="a9"/>
        <w:rPr>
          <w:rFonts w:hint="eastAsia"/>
        </w:rPr>
      </w:pPr>
      <w:r>
        <w:t>13.</w:t>
      </w:r>
      <w:r>
        <w:tab/>
      </w:r>
      <w:r>
        <w:rPr>
          <w:rFonts w:hint="eastAsia"/>
        </w:rPr>
        <w:t>委</w:t>
      </w:r>
      <w:r>
        <w:rPr>
          <w:rFonts w:ascii="SimSun" w:hAnsi="SimSun" w:cs="SimSun" w:hint="eastAsia"/>
        </w:rPr>
        <w:t>员会关</w:t>
      </w:r>
      <w:r>
        <w:rPr>
          <w:rFonts w:ascii="Batang" w:hAnsi="Batang" w:cs="Batang" w:hint="eastAsia"/>
        </w:rPr>
        <w:t>于人</w:t>
      </w:r>
      <w:r>
        <w:rPr>
          <w:rFonts w:ascii="SimSun" w:hAnsi="SimSun" w:cs="SimSun" w:hint="eastAsia"/>
        </w:rPr>
        <w:t>权与</w:t>
      </w:r>
      <w:r>
        <w:rPr>
          <w:rFonts w:ascii="Batang" w:hAnsi="Batang" w:cs="Batang" w:hint="eastAsia"/>
        </w:rPr>
        <w:t>知</w:t>
      </w:r>
      <w:r>
        <w:rPr>
          <w:rFonts w:ascii="SimSun" w:hAnsi="SimSun" w:cs="SimSun" w:hint="eastAsia"/>
        </w:rPr>
        <w:t>识产权</w:t>
      </w:r>
      <w:r>
        <w:rPr>
          <w:rFonts w:ascii="Batang" w:hAnsi="Batang" w:cs="Batang" w:hint="eastAsia"/>
        </w:rPr>
        <w:t>的</w:t>
      </w:r>
      <w:r>
        <w:rPr>
          <w:rFonts w:ascii="SimSun" w:hAnsi="SimSun" w:cs="SimSun" w:hint="eastAsia"/>
        </w:rPr>
        <w:t>声</w:t>
      </w:r>
      <w:r>
        <w:rPr>
          <w:rFonts w:ascii="Batang" w:hAnsi="Batang" w:cs="Batang" w:hint="eastAsia"/>
        </w:rPr>
        <w:t>明</w:t>
      </w:r>
      <w:r>
        <w:rPr>
          <w:rFonts w:hint="eastAsia"/>
        </w:rPr>
        <w:t>(</w:t>
      </w:r>
      <w:r>
        <w:rPr>
          <w:rFonts w:hint="eastAsia"/>
        </w:rPr>
        <w:t>第二十七</w:t>
      </w:r>
      <w:r>
        <w:rPr>
          <w:rFonts w:ascii="SimSun" w:hAnsi="SimSun" w:cs="SimSun" w:hint="eastAsia"/>
        </w:rPr>
        <w:t>届会议</w:t>
      </w:r>
      <w:r>
        <w:rPr>
          <w:rFonts w:hint="eastAsia"/>
        </w:rPr>
        <w:t>；</w:t>
      </w:r>
      <w:r>
        <w:br/>
      </w:r>
      <w:r>
        <w:rPr>
          <w:rFonts w:hint="eastAsia"/>
        </w:rPr>
        <w:t>E/2002/22</w:t>
      </w:r>
      <w:r>
        <w:t>-E</w:t>
      </w:r>
      <w:r>
        <w:rPr>
          <w:rFonts w:hint="eastAsia"/>
        </w:rPr>
        <w:t>/C</w:t>
      </w:r>
      <w:r>
        <w:t>.</w:t>
      </w:r>
      <w:r>
        <w:rPr>
          <w:rFonts w:hint="eastAsia"/>
        </w:rPr>
        <w:t>12/2001/17,</w:t>
      </w:r>
      <w:r>
        <w:t xml:space="preserve"> </w:t>
      </w:r>
      <w:r>
        <w:rPr>
          <w:rFonts w:hint="eastAsia"/>
        </w:rPr>
        <w:t>附件十三</w:t>
      </w:r>
      <w:r>
        <w:rPr>
          <w:rFonts w:hint="eastAsia"/>
        </w:rPr>
        <w:t>)</w:t>
      </w:r>
      <w:r>
        <w:rPr>
          <w:rFonts w:hint="eastAsia"/>
        </w:rPr>
        <w:t>；</w:t>
      </w:r>
    </w:p>
    <w:p w:rsidR="00E2558D" w:rsidRDefault="00E2558D" w:rsidP="00E2558D">
      <w:pPr>
        <w:pStyle w:val="a9"/>
        <w:rPr>
          <w:rFonts w:hint="eastAsia"/>
        </w:rPr>
      </w:pPr>
      <w:r>
        <w:t>14.</w:t>
      </w:r>
      <w:r>
        <w:tab/>
      </w:r>
      <w:r>
        <w:rPr>
          <w:rFonts w:hint="eastAsia"/>
        </w:rPr>
        <w:t>委</w:t>
      </w:r>
      <w:r>
        <w:rPr>
          <w:rFonts w:ascii="SimSun" w:hAnsi="SimSun" w:cs="SimSun" w:hint="eastAsia"/>
        </w:rPr>
        <w:t>员会</w:t>
      </w:r>
      <w:r>
        <w:rPr>
          <w:rFonts w:ascii="Batang" w:hAnsi="Batang" w:cs="Batang" w:hint="eastAsia"/>
        </w:rPr>
        <w:t>提交作</w:t>
      </w:r>
      <w:r>
        <w:rPr>
          <w:rFonts w:ascii="SimSun" w:hAnsi="SimSun" w:cs="SimSun" w:hint="eastAsia"/>
        </w:rPr>
        <w:t>为</w:t>
      </w:r>
      <w:r>
        <w:rPr>
          <w:rFonts w:ascii="Batang" w:hAnsi="Batang" w:cs="Batang" w:hint="eastAsia"/>
        </w:rPr>
        <w:t>可持</w:t>
      </w:r>
      <w:r>
        <w:rPr>
          <w:rFonts w:ascii="SimSun" w:hAnsi="SimSun" w:cs="SimSun" w:hint="eastAsia"/>
        </w:rPr>
        <w:t>续发</w:t>
      </w:r>
      <w:r>
        <w:rPr>
          <w:rFonts w:ascii="Batang" w:hAnsi="Batang" w:cs="Batang" w:hint="eastAsia"/>
        </w:rPr>
        <w:t>展世界首</w:t>
      </w:r>
      <w:r>
        <w:rPr>
          <w:rFonts w:ascii="SimSun" w:hAnsi="SimSun" w:cs="SimSun" w:hint="eastAsia"/>
        </w:rPr>
        <w:t>脑会议筹备</w:t>
      </w:r>
      <w:r>
        <w:rPr>
          <w:rFonts w:ascii="Batang" w:hAnsi="Batang" w:cs="Batang" w:hint="eastAsia"/>
        </w:rPr>
        <w:t>委</w:t>
      </w:r>
      <w:r>
        <w:rPr>
          <w:rFonts w:ascii="SimSun" w:hAnsi="SimSun" w:cs="SimSun" w:hint="eastAsia"/>
        </w:rPr>
        <w:t>员会</w:t>
      </w:r>
      <w:r>
        <w:rPr>
          <w:rFonts w:ascii="Batang" w:hAnsi="Batang" w:cs="Batang" w:hint="eastAsia"/>
        </w:rPr>
        <w:t>的可持</w:t>
      </w:r>
      <w:r>
        <w:rPr>
          <w:rFonts w:ascii="SimSun" w:hAnsi="SimSun" w:cs="SimSun" w:hint="eastAsia"/>
        </w:rPr>
        <w:t>续发</w:t>
      </w:r>
      <w:r>
        <w:rPr>
          <w:rFonts w:ascii="Batang" w:hAnsi="Batang" w:cs="Batang" w:hint="eastAsia"/>
        </w:rPr>
        <w:t>展委</w:t>
      </w:r>
      <w:r>
        <w:rPr>
          <w:rFonts w:ascii="SimSun" w:hAnsi="SimSun" w:cs="SimSun" w:hint="eastAsia"/>
        </w:rPr>
        <w:t>员会</w:t>
      </w:r>
      <w:r>
        <w:rPr>
          <w:rFonts w:hint="eastAsia"/>
        </w:rPr>
        <w:t>2002</w:t>
      </w:r>
      <w:r>
        <w:rPr>
          <w:rFonts w:hint="eastAsia"/>
        </w:rPr>
        <w:t>年</w:t>
      </w:r>
      <w:r>
        <w:rPr>
          <w:rFonts w:hint="eastAsia"/>
        </w:rPr>
        <w:t>5</w:t>
      </w:r>
      <w:r>
        <w:rPr>
          <w:rFonts w:hint="eastAsia"/>
        </w:rPr>
        <w:t>月</w:t>
      </w:r>
      <w:r>
        <w:rPr>
          <w:rFonts w:hint="eastAsia"/>
        </w:rPr>
        <w:t>27</w:t>
      </w:r>
      <w:r>
        <w:rPr>
          <w:rFonts w:hint="eastAsia"/>
        </w:rPr>
        <w:t>日至</w:t>
      </w:r>
      <w:r>
        <w:rPr>
          <w:rFonts w:hint="eastAsia"/>
        </w:rPr>
        <w:t>6</w:t>
      </w:r>
      <w:r>
        <w:rPr>
          <w:rFonts w:hint="eastAsia"/>
        </w:rPr>
        <w:t>月</w:t>
      </w:r>
      <w:r>
        <w:rPr>
          <w:rFonts w:hint="eastAsia"/>
        </w:rPr>
        <w:t>7</w:t>
      </w:r>
      <w:r>
        <w:rPr>
          <w:rFonts w:hint="eastAsia"/>
        </w:rPr>
        <w:t>日在印度尼西</w:t>
      </w:r>
      <w:r>
        <w:rPr>
          <w:rFonts w:ascii="SimSun" w:hAnsi="SimSun" w:cs="SimSun" w:hint="eastAsia"/>
        </w:rPr>
        <w:t>亚</w:t>
      </w:r>
      <w:r>
        <w:rPr>
          <w:rFonts w:ascii="Batang" w:hAnsi="Batang" w:cs="Batang" w:hint="eastAsia"/>
        </w:rPr>
        <w:t>巴厘</w:t>
      </w:r>
      <w:r>
        <w:rPr>
          <w:rFonts w:ascii="SimSun" w:hAnsi="SimSun" w:cs="SimSun" w:hint="eastAsia"/>
        </w:rPr>
        <w:t>举</w:t>
      </w:r>
      <w:r>
        <w:rPr>
          <w:rFonts w:ascii="Batang" w:hAnsi="Batang" w:cs="Batang" w:hint="eastAsia"/>
        </w:rPr>
        <w:t>行的</w:t>
      </w:r>
      <w:r>
        <w:rPr>
          <w:rFonts w:ascii="SimSun" w:hAnsi="SimSun" w:cs="SimSun" w:hint="eastAsia"/>
        </w:rPr>
        <w:t>会议</w:t>
      </w:r>
      <w:r>
        <w:rPr>
          <w:rFonts w:ascii="Batang" w:hAnsi="Batang" w:cs="Batang" w:hint="eastAsia"/>
        </w:rPr>
        <w:t>的</w:t>
      </w:r>
      <w:r>
        <w:rPr>
          <w:rFonts w:ascii="SimSun" w:hAnsi="SimSun" w:cs="SimSun" w:hint="eastAsia"/>
        </w:rPr>
        <w:t>声</w:t>
      </w:r>
      <w:r>
        <w:rPr>
          <w:rFonts w:ascii="Batang" w:hAnsi="Batang" w:cs="Batang" w:hint="eastAsia"/>
        </w:rPr>
        <w:t>明</w:t>
      </w:r>
      <w:r>
        <w:rPr>
          <w:rFonts w:hint="eastAsia"/>
        </w:rPr>
        <w:t>(</w:t>
      </w:r>
      <w:r>
        <w:rPr>
          <w:rFonts w:hint="eastAsia"/>
        </w:rPr>
        <w:t>第二十八</w:t>
      </w:r>
      <w:r>
        <w:rPr>
          <w:rFonts w:ascii="SimSun" w:hAnsi="SimSun" w:cs="SimSun" w:hint="eastAsia"/>
        </w:rPr>
        <w:t>届会议</w:t>
      </w:r>
      <w:r>
        <w:rPr>
          <w:rFonts w:hint="eastAsia"/>
        </w:rPr>
        <w:t>；</w:t>
      </w:r>
      <w:r>
        <w:rPr>
          <w:rFonts w:hint="eastAsia"/>
        </w:rPr>
        <w:t>E/2003/22-E/C.12/2002/13,</w:t>
      </w:r>
      <w:r>
        <w:t xml:space="preserve"> </w:t>
      </w:r>
      <w:r>
        <w:rPr>
          <w:rFonts w:hint="eastAsia"/>
        </w:rPr>
        <w:t>附件六</w:t>
      </w:r>
      <w:r>
        <w:rPr>
          <w:rFonts w:hint="eastAsia"/>
        </w:rPr>
        <w:t>)</w:t>
      </w:r>
      <w:r>
        <w:rPr>
          <w:rFonts w:hint="eastAsia"/>
        </w:rPr>
        <w:t>。</w:t>
      </w:r>
    </w:p>
    <w:p w:rsidR="00E2558D" w:rsidRDefault="00E2558D" w:rsidP="00E2558D">
      <w:pPr>
        <w:pStyle w:val="a9"/>
      </w:pPr>
      <w:r>
        <w:t>15.</w:t>
      </w:r>
      <w:r>
        <w:rPr>
          <w:rFonts w:hint="eastAsia"/>
        </w:rPr>
        <w:tab/>
      </w:r>
      <w:r>
        <w:rPr>
          <w:rFonts w:hint="eastAsia"/>
        </w:rPr>
        <w:t>千年</w:t>
      </w:r>
      <w:r>
        <w:rPr>
          <w:rFonts w:ascii="SimSun" w:hAnsi="SimSun" w:cs="SimSun" w:hint="eastAsia"/>
        </w:rPr>
        <w:t>发</w:t>
      </w:r>
      <w:r>
        <w:rPr>
          <w:rFonts w:ascii="Batang" w:hAnsi="Batang" w:cs="Batang" w:hint="eastAsia"/>
        </w:rPr>
        <w:t>展目</w:t>
      </w:r>
      <w:r>
        <w:rPr>
          <w:rFonts w:ascii="SimSun" w:hAnsi="SimSun" w:cs="SimSun" w:hint="eastAsia"/>
        </w:rPr>
        <w:t>标</w:t>
      </w:r>
      <w:r>
        <w:rPr>
          <w:rFonts w:ascii="Batang" w:hAnsi="Batang" w:cs="Batang" w:hint="eastAsia"/>
        </w:rPr>
        <w:t>和</w:t>
      </w:r>
      <w:r>
        <w:rPr>
          <w:rFonts w:ascii="SimSun" w:hAnsi="SimSun" w:cs="SimSun" w:hint="eastAsia"/>
        </w:rPr>
        <w:t>经济</w:t>
      </w:r>
      <w:r>
        <w:rPr>
          <w:rFonts w:ascii="Batang" w:hAnsi="Batang" w:cs="Batang" w:hint="eastAsia"/>
        </w:rPr>
        <w:t>、社</w:t>
      </w:r>
      <w:r>
        <w:rPr>
          <w:rFonts w:ascii="SimSun" w:hAnsi="SimSun" w:cs="SimSun" w:hint="eastAsia"/>
        </w:rPr>
        <w:t>会</w:t>
      </w:r>
      <w:r>
        <w:rPr>
          <w:rFonts w:ascii="Batang" w:hAnsi="Batang" w:cs="Batang" w:hint="eastAsia"/>
        </w:rPr>
        <w:t>、文化</w:t>
      </w:r>
      <w:r>
        <w:rPr>
          <w:rFonts w:ascii="SimSun" w:hAnsi="SimSun" w:cs="SimSun" w:hint="eastAsia"/>
        </w:rPr>
        <w:t>权</w:t>
      </w:r>
      <w:r>
        <w:rPr>
          <w:rFonts w:ascii="Batang" w:hAnsi="Batang" w:cs="Batang" w:hint="eastAsia"/>
        </w:rPr>
        <w:t>利</w:t>
      </w:r>
      <w:r>
        <w:rPr>
          <w:caps/>
        </w:rPr>
        <w:t>：</w:t>
      </w:r>
      <w:r>
        <w:rPr>
          <w:rFonts w:hint="eastAsia"/>
          <w:caps/>
        </w:rPr>
        <w:t>委</w:t>
      </w:r>
      <w:r>
        <w:rPr>
          <w:rFonts w:ascii="SimSun" w:hAnsi="SimSun" w:cs="SimSun" w:hint="eastAsia"/>
          <w:caps/>
        </w:rPr>
        <w:t>员会</w:t>
      </w:r>
      <w:r>
        <w:rPr>
          <w:rFonts w:ascii="Batang" w:hAnsi="Batang" w:cs="Batang" w:hint="eastAsia"/>
          <w:caps/>
        </w:rPr>
        <w:t>和人</w:t>
      </w:r>
      <w:r>
        <w:rPr>
          <w:rFonts w:ascii="SimSun" w:hAnsi="SimSun" w:cs="SimSun" w:hint="eastAsia"/>
          <w:caps/>
        </w:rPr>
        <w:t>权</w:t>
      </w:r>
      <w:r>
        <w:rPr>
          <w:rFonts w:ascii="Batang" w:hAnsi="Batang" w:cs="Batang" w:hint="eastAsia"/>
          <w:caps/>
        </w:rPr>
        <w:t>委</w:t>
      </w:r>
      <w:r>
        <w:rPr>
          <w:rFonts w:ascii="SimSun" w:hAnsi="SimSun" w:cs="SimSun" w:hint="eastAsia"/>
          <w:caps/>
        </w:rPr>
        <w:t>员会经济</w:t>
      </w:r>
      <w:r>
        <w:rPr>
          <w:rFonts w:ascii="Batang" w:hAnsi="Batang" w:cs="Batang" w:hint="eastAsia"/>
          <w:caps/>
        </w:rPr>
        <w:t>、社</w:t>
      </w:r>
      <w:r>
        <w:rPr>
          <w:rFonts w:ascii="SimSun" w:hAnsi="SimSun" w:cs="SimSun" w:hint="eastAsia"/>
          <w:caps/>
        </w:rPr>
        <w:t>会</w:t>
      </w:r>
      <w:r>
        <w:rPr>
          <w:rFonts w:ascii="Batang" w:hAnsi="Batang" w:cs="Batang" w:hint="eastAsia"/>
          <w:caps/>
        </w:rPr>
        <w:t>、文化</w:t>
      </w:r>
      <w:r>
        <w:rPr>
          <w:rFonts w:ascii="SimSun" w:hAnsi="SimSun" w:cs="SimSun" w:hint="eastAsia"/>
          <w:caps/>
        </w:rPr>
        <w:t>权</w:t>
      </w:r>
      <w:r>
        <w:rPr>
          <w:rFonts w:ascii="Batang" w:hAnsi="Batang" w:cs="Batang" w:hint="eastAsia"/>
          <w:caps/>
        </w:rPr>
        <w:t>利特</w:t>
      </w:r>
      <w:r>
        <w:rPr>
          <w:rFonts w:ascii="SimSun" w:hAnsi="SimSun" w:cs="SimSun" w:hint="eastAsia"/>
          <w:caps/>
        </w:rPr>
        <w:t>别报</w:t>
      </w:r>
      <w:r>
        <w:rPr>
          <w:rFonts w:ascii="Batang" w:hAnsi="Batang" w:cs="Batang" w:hint="eastAsia"/>
          <w:caps/>
        </w:rPr>
        <w:t>告</w:t>
      </w:r>
      <w:r>
        <w:rPr>
          <w:rFonts w:ascii="SimSun" w:hAnsi="SimSun" w:cs="SimSun" w:hint="eastAsia"/>
          <w:caps/>
        </w:rPr>
        <w:t>员</w:t>
      </w:r>
      <w:r>
        <w:rPr>
          <w:rFonts w:ascii="Batang" w:hAnsi="Batang" w:cs="Batang" w:hint="eastAsia"/>
          <w:caps/>
        </w:rPr>
        <w:t>的</w:t>
      </w:r>
      <w:r>
        <w:rPr>
          <w:rFonts w:ascii="SimSun" w:hAnsi="SimSun" w:cs="SimSun" w:hint="eastAsia"/>
          <w:caps/>
        </w:rPr>
        <w:t>联</w:t>
      </w:r>
      <w:r>
        <w:rPr>
          <w:rFonts w:ascii="Batang" w:hAnsi="Batang" w:cs="Batang" w:hint="eastAsia"/>
          <w:caps/>
        </w:rPr>
        <w:t>合</w:t>
      </w:r>
      <w:r>
        <w:rPr>
          <w:rFonts w:ascii="SimSun" w:hAnsi="SimSun" w:cs="SimSun" w:hint="eastAsia"/>
          <w:caps/>
        </w:rPr>
        <w:t>声</w:t>
      </w:r>
      <w:r>
        <w:rPr>
          <w:rFonts w:ascii="Batang" w:hAnsi="Batang" w:cs="Batang" w:hint="eastAsia"/>
          <w:caps/>
        </w:rPr>
        <w:t>明</w:t>
      </w:r>
      <w:r>
        <w:t>(</w:t>
      </w:r>
      <w:r>
        <w:rPr>
          <w:rFonts w:hint="eastAsia"/>
        </w:rPr>
        <w:t>第二十九</w:t>
      </w:r>
      <w:r>
        <w:rPr>
          <w:rFonts w:ascii="SimSun" w:hAnsi="SimSun" w:cs="SimSun" w:hint="eastAsia"/>
        </w:rPr>
        <w:t>届会议</w:t>
      </w:r>
      <w:r>
        <w:t>；</w:t>
      </w:r>
      <w:r>
        <w:t>E/2003/22-E/C.12/2002/13,</w:t>
      </w:r>
      <w:r>
        <w:rPr>
          <w:rFonts w:hint="eastAsia"/>
        </w:rPr>
        <w:t xml:space="preserve"> </w:t>
      </w:r>
      <w:r>
        <w:rPr>
          <w:rFonts w:hint="eastAsia"/>
        </w:rPr>
        <w:t>附件七</w:t>
      </w:r>
      <w:r>
        <w:t>)</w:t>
      </w:r>
      <w:r>
        <w:rPr>
          <w:rFonts w:hint="eastAsia"/>
        </w:rPr>
        <w:t>。</w:t>
      </w:r>
    </w:p>
    <w:p w:rsidR="00E2558D" w:rsidRDefault="00E2558D" w:rsidP="00E2558D">
      <w:pPr>
        <w:rPr>
          <w:rFonts w:hint="eastAsia"/>
        </w:rPr>
      </w:pPr>
    </w:p>
    <w:p w:rsidR="00E2558D" w:rsidRPr="00ED3AC4" w:rsidRDefault="00E2558D" w:rsidP="00E2558D">
      <w:pPr>
        <w:pStyle w:val="Heading2"/>
        <w:rPr>
          <w:rFonts w:ascii="Time New Roman" w:eastAsia="SimHei" w:hAnsi="Time New Roman" w:hint="eastAsia"/>
          <w:sz w:val="24"/>
          <w:szCs w:val="24"/>
        </w:rPr>
      </w:pPr>
      <w:r>
        <w:br w:type="page"/>
      </w:r>
      <w:r w:rsidRPr="00ED3AC4">
        <w:rPr>
          <w:rFonts w:ascii="Time New Roman" w:eastAsia="SimHei" w:hAnsi="Time New Roman" w:hint="eastAsia"/>
          <w:sz w:val="24"/>
          <w:szCs w:val="24"/>
        </w:rPr>
        <w:t>附</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件</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六</w:t>
      </w:r>
    </w:p>
    <w:p w:rsidR="00E2558D" w:rsidRPr="00971CA8" w:rsidRDefault="00E2558D" w:rsidP="00E2558D">
      <w:pPr>
        <w:pStyle w:val="Heading2"/>
        <w:rPr>
          <w:rFonts w:hint="eastAsia"/>
        </w:rPr>
      </w:pPr>
      <w:r w:rsidRPr="00ED3AC4">
        <w:rPr>
          <w:rFonts w:ascii="Time New Roman" w:eastAsia="SimHei" w:hAnsi="Time New Roman" w:cs="SimSun" w:hint="eastAsia"/>
          <w:sz w:val="24"/>
          <w:szCs w:val="24"/>
        </w:rPr>
        <w:t>经济</w:t>
      </w:r>
      <w:r w:rsidRPr="00ED3AC4">
        <w:rPr>
          <w:rFonts w:ascii="Time New Roman" w:eastAsia="SimHei" w:hAnsi="Time New Roman" w:hint="eastAsia"/>
          <w:sz w:val="24"/>
          <w:szCs w:val="24"/>
        </w:rPr>
        <w:t>、社</w:t>
      </w:r>
      <w:r w:rsidRPr="00ED3AC4">
        <w:rPr>
          <w:rFonts w:ascii="Time New Roman" w:eastAsia="SimHei" w:hAnsi="Time New Roman" w:cs="SimSun" w:hint="eastAsia"/>
          <w:sz w:val="24"/>
          <w:szCs w:val="24"/>
        </w:rPr>
        <w:t>会</w:t>
      </w:r>
      <w:r w:rsidRPr="00ED3AC4">
        <w:rPr>
          <w:rFonts w:ascii="Time New Roman" w:eastAsia="SimHei" w:hAnsi="Time New Roman" w:hint="eastAsia"/>
          <w:sz w:val="24"/>
          <w:szCs w:val="24"/>
        </w:rPr>
        <w:t>、文化</w:t>
      </w:r>
      <w:r w:rsidRPr="00ED3AC4">
        <w:rPr>
          <w:rFonts w:ascii="Time New Roman" w:eastAsia="SimHei" w:hAnsi="Time New Roman" w:cs="SimSun" w:hint="eastAsia"/>
          <w:sz w:val="24"/>
          <w:szCs w:val="24"/>
        </w:rPr>
        <w:t>权</w:t>
      </w:r>
      <w:r w:rsidRPr="00ED3AC4">
        <w:rPr>
          <w:rFonts w:ascii="Time New Roman" w:eastAsia="SimHei" w:hAnsi="Time New Roman" w:hint="eastAsia"/>
          <w:sz w:val="24"/>
          <w:szCs w:val="24"/>
        </w:rPr>
        <w:t>利委</w:t>
      </w:r>
      <w:r w:rsidRPr="00ED3AC4">
        <w:rPr>
          <w:rFonts w:ascii="Time New Roman" w:eastAsia="SimHei" w:hAnsi="Time New Roman" w:cs="SimSun" w:hint="eastAsia"/>
          <w:sz w:val="24"/>
          <w:szCs w:val="24"/>
        </w:rPr>
        <w:t>员会举</w:t>
      </w:r>
      <w:r w:rsidRPr="00ED3AC4">
        <w:rPr>
          <w:rFonts w:ascii="Time New Roman" w:eastAsia="SimHei" w:hAnsi="Time New Roman" w:hint="eastAsia"/>
          <w:sz w:val="24"/>
          <w:szCs w:val="24"/>
        </w:rPr>
        <w:t>行的一般性</w:t>
      </w:r>
      <w:r w:rsidRPr="00ED3AC4">
        <w:rPr>
          <w:rFonts w:ascii="Time New Roman" w:eastAsia="SimHei" w:hAnsi="Time New Roman" w:cs="SimSun" w:hint="eastAsia"/>
          <w:sz w:val="24"/>
          <w:szCs w:val="24"/>
        </w:rPr>
        <w:t>讨论</w:t>
      </w:r>
      <w:r w:rsidRPr="00ED3AC4">
        <w:rPr>
          <w:rFonts w:ascii="Time New Roman" w:eastAsia="SimHei" w:hAnsi="Time New Roman" w:hint="eastAsia"/>
          <w:sz w:val="24"/>
          <w:szCs w:val="24"/>
        </w:rPr>
        <w:t>日</w:t>
      </w:r>
    </w:p>
    <w:p w:rsidR="00E2558D" w:rsidRDefault="00E2558D" w:rsidP="00E2558D">
      <w:pPr>
        <w:rPr>
          <w:rFonts w:hint="eastAsia"/>
        </w:rPr>
      </w:pPr>
      <w:r>
        <w:rPr>
          <w:rFonts w:hint="eastAsia"/>
        </w:rPr>
        <w:tab/>
      </w:r>
      <w:r>
        <w:rPr>
          <w:rFonts w:hint="eastAsia"/>
        </w:rPr>
        <w:t>以下</w:t>
      </w:r>
      <w:r>
        <w:rPr>
          <w:rFonts w:ascii="SimSun" w:hAnsi="SimSun" w:cs="SimSun" w:hint="eastAsia"/>
        </w:rPr>
        <w:t>问题</w:t>
      </w:r>
      <w:r>
        <w:rPr>
          <w:rFonts w:ascii="Batang" w:hAnsi="Batang" w:cs="Batang" w:hint="eastAsia"/>
        </w:rPr>
        <w:t>曾作</w:t>
      </w:r>
      <w:r>
        <w:rPr>
          <w:rFonts w:ascii="SimSun" w:hAnsi="SimSun" w:cs="SimSun" w:hint="eastAsia"/>
        </w:rPr>
        <w:t>为</w:t>
      </w:r>
      <w:r>
        <w:rPr>
          <w:rFonts w:ascii="Batang" w:hAnsi="Batang" w:cs="Batang" w:hint="eastAsia"/>
        </w:rPr>
        <w:t>重点</w:t>
      </w:r>
      <w:r>
        <w:rPr>
          <w:rFonts w:ascii="SimSun" w:hAnsi="SimSun" w:cs="SimSun" w:hint="eastAsia"/>
        </w:rPr>
        <w:t>讨论</w:t>
      </w:r>
      <w:r>
        <w:rPr>
          <w:rFonts w:hint="eastAsia"/>
        </w:rPr>
        <w:t>：</w:t>
      </w:r>
    </w:p>
    <w:p w:rsidR="00E2558D" w:rsidRDefault="00E2558D" w:rsidP="00E2558D">
      <w:pPr>
        <w:pStyle w:val="a9"/>
        <w:rPr>
          <w:rFonts w:hint="eastAsia"/>
        </w:rPr>
      </w:pPr>
      <w:r>
        <w:rPr>
          <w:rFonts w:hint="eastAsia"/>
        </w:rPr>
        <w:t>1.</w:t>
      </w:r>
      <w:r>
        <w:tab/>
      </w:r>
      <w:r>
        <w:rPr>
          <w:rFonts w:hint="eastAsia"/>
        </w:rPr>
        <w:t>食物</w:t>
      </w:r>
      <w:r>
        <w:rPr>
          <w:rFonts w:ascii="SimSun" w:hAnsi="SimSun" w:cs="SimSun" w:hint="eastAsia"/>
        </w:rPr>
        <w:t>权</w:t>
      </w:r>
      <w:r>
        <w:rPr>
          <w:rFonts w:hint="eastAsia"/>
        </w:rPr>
        <w:t>(</w:t>
      </w:r>
      <w:r>
        <w:rPr>
          <w:rFonts w:hint="eastAsia"/>
        </w:rPr>
        <w:t>第三</w:t>
      </w:r>
      <w:r>
        <w:rPr>
          <w:rFonts w:ascii="SimSun" w:hAnsi="SimSun" w:cs="SimSun" w:hint="eastAsia"/>
        </w:rPr>
        <w:t>届会议</w:t>
      </w:r>
      <w:r>
        <w:rPr>
          <w:rFonts w:hint="eastAsia"/>
        </w:rPr>
        <w:t>，</w:t>
      </w:r>
      <w:r>
        <w:rPr>
          <w:rFonts w:hint="eastAsia"/>
        </w:rPr>
        <w:t>1989</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2.</w:t>
      </w:r>
      <w:r>
        <w:tab/>
      </w:r>
      <w:r>
        <w:rPr>
          <w:rFonts w:hint="eastAsia"/>
        </w:rPr>
        <w:t>住房</w:t>
      </w:r>
      <w:r>
        <w:rPr>
          <w:rFonts w:ascii="SimSun" w:hAnsi="SimSun" w:cs="SimSun" w:hint="eastAsia"/>
        </w:rPr>
        <w:t>权</w:t>
      </w:r>
      <w:r>
        <w:rPr>
          <w:rFonts w:hint="eastAsia"/>
        </w:rPr>
        <w:t>(</w:t>
      </w:r>
      <w:r>
        <w:rPr>
          <w:rFonts w:hint="eastAsia"/>
        </w:rPr>
        <w:t>第四</w:t>
      </w:r>
      <w:r>
        <w:rPr>
          <w:rFonts w:ascii="SimSun" w:hAnsi="SimSun" w:cs="SimSun" w:hint="eastAsia"/>
        </w:rPr>
        <w:t>届会议</w:t>
      </w:r>
      <w:r>
        <w:rPr>
          <w:rFonts w:hint="eastAsia"/>
        </w:rPr>
        <w:t>，</w:t>
      </w:r>
      <w:r>
        <w:rPr>
          <w:rFonts w:hint="eastAsia"/>
        </w:rPr>
        <w:t>1990</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3.</w:t>
      </w:r>
      <w:r>
        <w:tab/>
      </w:r>
      <w:r>
        <w:rPr>
          <w:rFonts w:ascii="SimSun" w:hAnsi="SimSun" w:cs="SimSun" w:hint="eastAsia"/>
        </w:rPr>
        <w:t>经济</w:t>
      </w:r>
      <w:r>
        <w:rPr>
          <w:rFonts w:ascii="Batang" w:hAnsi="Batang" w:cs="Batang" w:hint="eastAsia"/>
        </w:rPr>
        <w:t>和社</w:t>
      </w:r>
      <w:r>
        <w:rPr>
          <w:rFonts w:ascii="SimSun" w:hAnsi="SimSun" w:cs="SimSun" w:hint="eastAsia"/>
        </w:rPr>
        <w:t>会</w:t>
      </w:r>
      <w:r>
        <w:rPr>
          <w:rFonts w:ascii="Batang" w:hAnsi="Batang" w:cs="Batang" w:hint="eastAsia"/>
        </w:rPr>
        <w:t>指</w:t>
      </w:r>
      <w:r>
        <w:rPr>
          <w:rFonts w:ascii="SimSun" w:hAnsi="SimSun" w:cs="SimSun" w:hint="eastAsia"/>
        </w:rPr>
        <w:t>标</w:t>
      </w:r>
      <w:r>
        <w:rPr>
          <w:rFonts w:hint="eastAsia"/>
        </w:rPr>
        <w:t>(</w:t>
      </w:r>
      <w:r>
        <w:rPr>
          <w:rFonts w:hint="eastAsia"/>
        </w:rPr>
        <w:t>第六</w:t>
      </w:r>
      <w:r>
        <w:rPr>
          <w:rFonts w:ascii="SimSun" w:hAnsi="SimSun" w:cs="SimSun" w:hint="eastAsia"/>
        </w:rPr>
        <w:t>届会议</w:t>
      </w:r>
      <w:r>
        <w:rPr>
          <w:rFonts w:hint="eastAsia"/>
        </w:rPr>
        <w:t>，</w:t>
      </w:r>
      <w:r>
        <w:rPr>
          <w:rFonts w:hint="eastAsia"/>
        </w:rPr>
        <w:t>1991</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4.</w:t>
      </w:r>
      <w:r>
        <w:tab/>
      </w:r>
      <w:r>
        <w:rPr>
          <w:rFonts w:ascii="SimSun" w:hAnsi="SimSun" w:cs="SimSun" w:hint="eastAsia"/>
        </w:rPr>
        <w:t>参</w:t>
      </w:r>
      <w:r>
        <w:rPr>
          <w:rFonts w:ascii="Batang" w:hAnsi="Batang" w:cs="Batang" w:hint="eastAsia"/>
        </w:rPr>
        <w:t>加文化生活的</w:t>
      </w:r>
      <w:r>
        <w:rPr>
          <w:rFonts w:ascii="SimSun" w:hAnsi="SimSun" w:cs="SimSun" w:hint="eastAsia"/>
        </w:rPr>
        <w:t>权</w:t>
      </w:r>
      <w:r>
        <w:rPr>
          <w:rFonts w:ascii="Batang" w:hAnsi="Batang" w:cs="Batang" w:hint="eastAsia"/>
        </w:rPr>
        <w:t>利</w:t>
      </w:r>
      <w:r>
        <w:rPr>
          <w:rFonts w:hint="eastAsia"/>
        </w:rPr>
        <w:t>(</w:t>
      </w:r>
      <w:r>
        <w:rPr>
          <w:rFonts w:hint="eastAsia"/>
        </w:rPr>
        <w:t>第七</w:t>
      </w:r>
      <w:r>
        <w:rPr>
          <w:rFonts w:ascii="SimSun" w:hAnsi="SimSun" w:cs="SimSun" w:hint="eastAsia"/>
        </w:rPr>
        <w:t>届会议</w:t>
      </w:r>
      <w:r>
        <w:rPr>
          <w:rFonts w:hint="eastAsia"/>
        </w:rPr>
        <w:t>，</w:t>
      </w:r>
      <w:r>
        <w:rPr>
          <w:rFonts w:hint="eastAsia"/>
        </w:rPr>
        <w:t>1992</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5.</w:t>
      </w:r>
      <w:r>
        <w:tab/>
      </w:r>
      <w:r>
        <w:rPr>
          <w:rFonts w:hint="eastAsia"/>
        </w:rPr>
        <w:t>老年人的</w:t>
      </w:r>
      <w:r>
        <w:rPr>
          <w:rFonts w:ascii="SimSun" w:hAnsi="SimSun" w:cs="SimSun" w:hint="eastAsia"/>
        </w:rPr>
        <w:t>权</w:t>
      </w:r>
      <w:r>
        <w:rPr>
          <w:rFonts w:ascii="Batang" w:hAnsi="Batang" w:cs="Batang" w:hint="eastAsia"/>
        </w:rPr>
        <w:t>利</w:t>
      </w:r>
      <w:r>
        <w:rPr>
          <w:rFonts w:hint="eastAsia"/>
        </w:rPr>
        <w:t>(</w:t>
      </w:r>
      <w:r>
        <w:rPr>
          <w:rFonts w:hint="eastAsia"/>
        </w:rPr>
        <w:t>第八</w:t>
      </w:r>
      <w:r>
        <w:rPr>
          <w:rFonts w:ascii="SimSun" w:hAnsi="SimSun" w:cs="SimSun" w:hint="eastAsia"/>
        </w:rPr>
        <w:t>届会议</w:t>
      </w:r>
      <w:r>
        <w:rPr>
          <w:rFonts w:hint="eastAsia"/>
        </w:rPr>
        <w:t>，</w:t>
      </w:r>
      <w:r>
        <w:rPr>
          <w:rFonts w:hint="eastAsia"/>
        </w:rPr>
        <w:t>1993</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6.</w:t>
      </w:r>
      <w:r>
        <w:tab/>
      </w:r>
      <w:r>
        <w:rPr>
          <w:rFonts w:hint="eastAsia"/>
        </w:rPr>
        <w:t>健康</w:t>
      </w:r>
      <w:r>
        <w:rPr>
          <w:rFonts w:ascii="SimSun" w:hAnsi="SimSun" w:cs="SimSun" w:hint="eastAsia"/>
        </w:rPr>
        <w:t>权</w:t>
      </w:r>
      <w:r>
        <w:rPr>
          <w:rFonts w:hint="eastAsia"/>
        </w:rPr>
        <w:t>(</w:t>
      </w:r>
      <w:r>
        <w:rPr>
          <w:rFonts w:hint="eastAsia"/>
        </w:rPr>
        <w:t>第九</w:t>
      </w:r>
      <w:r>
        <w:rPr>
          <w:rFonts w:ascii="SimSun" w:hAnsi="SimSun" w:cs="SimSun" w:hint="eastAsia"/>
        </w:rPr>
        <w:t>届会议</w:t>
      </w:r>
      <w:r>
        <w:rPr>
          <w:rFonts w:hint="eastAsia"/>
        </w:rPr>
        <w:t>，</w:t>
      </w:r>
      <w:r>
        <w:rPr>
          <w:rFonts w:hint="eastAsia"/>
        </w:rPr>
        <w:t>1993</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7.</w:t>
      </w:r>
      <w:r>
        <w:tab/>
      </w:r>
      <w:r>
        <w:rPr>
          <w:rFonts w:hint="eastAsia"/>
        </w:rPr>
        <w:t>社</w:t>
      </w:r>
      <w:r>
        <w:rPr>
          <w:rFonts w:ascii="SimSun" w:hAnsi="SimSun" w:cs="SimSun" w:hint="eastAsia"/>
        </w:rPr>
        <w:t>会</w:t>
      </w:r>
      <w:r>
        <w:rPr>
          <w:rFonts w:ascii="Batang" w:hAnsi="Batang" w:cs="Batang" w:hint="eastAsia"/>
        </w:rPr>
        <w:t>安全</w:t>
      </w:r>
      <w:r>
        <w:rPr>
          <w:rFonts w:ascii="SimSun" w:hAnsi="SimSun" w:cs="SimSun" w:hint="eastAsia"/>
        </w:rPr>
        <w:t>网</w:t>
      </w:r>
      <w:r>
        <w:rPr>
          <w:rFonts w:ascii="Batang" w:hAnsi="Batang" w:cs="Batang" w:hint="eastAsia"/>
        </w:rPr>
        <w:t>的作用</w:t>
      </w:r>
      <w:r>
        <w:rPr>
          <w:rFonts w:hint="eastAsia"/>
        </w:rPr>
        <w:t>(</w:t>
      </w:r>
      <w:r>
        <w:rPr>
          <w:rFonts w:hint="eastAsia"/>
        </w:rPr>
        <w:t>第十</w:t>
      </w:r>
      <w:r>
        <w:rPr>
          <w:rFonts w:ascii="SimSun" w:hAnsi="SimSun" w:cs="SimSun" w:hint="eastAsia"/>
        </w:rPr>
        <w:t>届会议</w:t>
      </w:r>
      <w:r>
        <w:rPr>
          <w:rFonts w:hint="eastAsia"/>
        </w:rPr>
        <w:t>，</w:t>
      </w:r>
      <w:r>
        <w:rPr>
          <w:rFonts w:hint="eastAsia"/>
        </w:rPr>
        <w:t>1994</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8.</w:t>
      </w:r>
      <w:r>
        <w:tab/>
      </w:r>
      <w:r>
        <w:rPr>
          <w:rFonts w:hint="eastAsia"/>
        </w:rPr>
        <w:t>人</w:t>
      </w:r>
      <w:r>
        <w:rPr>
          <w:rFonts w:ascii="SimSun" w:hAnsi="SimSun" w:cs="SimSun" w:hint="eastAsia"/>
        </w:rPr>
        <w:t>权教</w:t>
      </w:r>
      <w:r>
        <w:rPr>
          <w:rFonts w:ascii="Batang" w:hAnsi="Batang" w:cs="Batang" w:hint="eastAsia"/>
        </w:rPr>
        <w:t>育</w:t>
      </w:r>
      <w:r>
        <w:rPr>
          <w:rFonts w:ascii="SimSun" w:hAnsi="SimSun" w:cs="SimSun" w:hint="eastAsia"/>
        </w:rPr>
        <w:t>与</w:t>
      </w:r>
      <w:r>
        <w:rPr>
          <w:rFonts w:ascii="Batang" w:hAnsi="Batang" w:cs="Batang" w:hint="eastAsia"/>
        </w:rPr>
        <w:t>宣</w:t>
      </w:r>
      <w:r>
        <w:rPr>
          <w:rFonts w:ascii="SimSun" w:hAnsi="SimSun" w:cs="SimSun" w:hint="eastAsia"/>
        </w:rPr>
        <w:t>传</w:t>
      </w:r>
      <w:r>
        <w:rPr>
          <w:rFonts w:ascii="Batang" w:hAnsi="Batang" w:cs="Batang" w:hint="eastAsia"/>
        </w:rPr>
        <w:t>活</w:t>
      </w:r>
      <w:r>
        <w:rPr>
          <w:rFonts w:ascii="SimSun" w:hAnsi="SimSun" w:cs="SimSun" w:hint="eastAsia"/>
        </w:rPr>
        <w:t>动</w:t>
      </w:r>
      <w:r>
        <w:rPr>
          <w:rFonts w:hint="eastAsia"/>
        </w:rPr>
        <w:t>(</w:t>
      </w:r>
      <w:r>
        <w:rPr>
          <w:rFonts w:hint="eastAsia"/>
        </w:rPr>
        <w:t>第十一</w:t>
      </w:r>
      <w:r>
        <w:rPr>
          <w:rFonts w:ascii="SimSun" w:hAnsi="SimSun" w:cs="SimSun" w:hint="eastAsia"/>
        </w:rPr>
        <w:t>届会议</w:t>
      </w:r>
      <w:r>
        <w:rPr>
          <w:rFonts w:hint="eastAsia"/>
        </w:rPr>
        <w:t>，</w:t>
      </w:r>
      <w:r>
        <w:rPr>
          <w:rFonts w:hint="eastAsia"/>
        </w:rPr>
        <w:t>1994</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9.</w:t>
      </w:r>
      <w:r>
        <w:tab/>
      </w:r>
      <w:r>
        <w:rPr>
          <w:rFonts w:ascii="SimSun" w:hAnsi="SimSun" w:cs="SimSun" w:hint="eastAsia"/>
        </w:rPr>
        <w:t>缔约国</w:t>
      </w:r>
      <w:r>
        <w:rPr>
          <w:rFonts w:ascii="Batang" w:hAnsi="Batang" w:cs="Batang" w:hint="eastAsia"/>
        </w:rPr>
        <w:t>所承担</w:t>
      </w:r>
      <w:r>
        <w:rPr>
          <w:rFonts w:ascii="SimSun" w:hAnsi="SimSun" w:cs="SimSun" w:hint="eastAsia"/>
        </w:rPr>
        <w:t>义务</w:t>
      </w:r>
      <w:r>
        <w:rPr>
          <w:rFonts w:ascii="Batang" w:hAnsi="Batang" w:cs="Batang" w:hint="eastAsia"/>
        </w:rPr>
        <w:t>的解</w:t>
      </w:r>
      <w:r>
        <w:rPr>
          <w:rFonts w:ascii="SimSun" w:hAnsi="SimSun" w:cs="SimSun" w:hint="eastAsia"/>
        </w:rPr>
        <w:t>释</w:t>
      </w:r>
      <w:r>
        <w:rPr>
          <w:rFonts w:ascii="Batang" w:hAnsi="Batang" w:cs="Batang" w:hint="eastAsia"/>
        </w:rPr>
        <w:t>和</w:t>
      </w:r>
      <w:r>
        <w:rPr>
          <w:rFonts w:ascii="SimSun" w:hAnsi="SimSun" w:cs="SimSun" w:hint="eastAsia"/>
        </w:rPr>
        <w:t>实际</w:t>
      </w:r>
      <w:r>
        <w:rPr>
          <w:rFonts w:ascii="Batang" w:hAnsi="Batang" w:cs="Batang" w:hint="eastAsia"/>
        </w:rPr>
        <w:t>适用</w:t>
      </w:r>
      <w:r>
        <w:rPr>
          <w:rFonts w:hint="eastAsia"/>
        </w:rPr>
        <w:t>(</w:t>
      </w:r>
      <w:r>
        <w:rPr>
          <w:rFonts w:hint="eastAsia"/>
        </w:rPr>
        <w:t>第十二</w:t>
      </w:r>
      <w:r>
        <w:rPr>
          <w:rFonts w:ascii="SimSun" w:hAnsi="SimSun" w:cs="SimSun" w:hint="eastAsia"/>
        </w:rPr>
        <w:t>届会议</w:t>
      </w:r>
      <w:r>
        <w:rPr>
          <w:rFonts w:hint="eastAsia"/>
        </w:rPr>
        <w:t>，</w:t>
      </w:r>
      <w:r>
        <w:rPr>
          <w:rFonts w:hint="eastAsia"/>
        </w:rPr>
        <w:t>1995</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10.</w:t>
      </w:r>
      <w:r>
        <w:tab/>
      </w:r>
      <w:r>
        <w:rPr>
          <w:rFonts w:hint="eastAsia"/>
        </w:rPr>
        <w:t>《公</w:t>
      </w:r>
      <w:r>
        <w:rPr>
          <w:rFonts w:ascii="SimSun" w:hAnsi="SimSun" w:cs="SimSun" w:hint="eastAsia"/>
        </w:rPr>
        <w:t>约</w:t>
      </w:r>
      <w:r>
        <w:rPr>
          <w:rFonts w:ascii="Batang" w:hAnsi="Batang" w:cs="Batang" w:hint="eastAsia"/>
        </w:rPr>
        <w:t>》任</w:t>
      </w:r>
      <w:r>
        <w:rPr>
          <w:rFonts w:ascii="SimSun" w:hAnsi="SimSun" w:cs="SimSun" w:hint="eastAsia"/>
        </w:rPr>
        <w:t>择议</w:t>
      </w:r>
      <w:r>
        <w:rPr>
          <w:rFonts w:ascii="Batang" w:hAnsi="Batang" w:cs="Batang" w:hint="eastAsia"/>
        </w:rPr>
        <w:t>定</w:t>
      </w:r>
      <w:r>
        <w:rPr>
          <w:rFonts w:ascii="SimSun" w:hAnsi="SimSun" w:cs="SimSun" w:hint="eastAsia"/>
        </w:rPr>
        <w:t>书</w:t>
      </w:r>
      <w:r>
        <w:rPr>
          <w:rFonts w:ascii="Batang" w:hAnsi="Batang" w:cs="Batang" w:hint="eastAsia"/>
        </w:rPr>
        <w:t>草案</w:t>
      </w:r>
      <w:r>
        <w:rPr>
          <w:rFonts w:hint="eastAsia"/>
        </w:rPr>
        <w:t>(</w:t>
      </w:r>
      <w:r>
        <w:rPr>
          <w:rFonts w:hint="eastAsia"/>
        </w:rPr>
        <w:t>第十三</w:t>
      </w:r>
      <w:r>
        <w:rPr>
          <w:rFonts w:ascii="SimSun" w:hAnsi="SimSun" w:cs="SimSun" w:hint="eastAsia"/>
        </w:rPr>
        <w:t>届会议</w:t>
      </w:r>
      <w:r>
        <w:rPr>
          <w:rFonts w:hint="eastAsia"/>
        </w:rPr>
        <w:t>，</w:t>
      </w:r>
      <w:r>
        <w:rPr>
          <w:rFonts w:hint="eastAsia"/>
        </w:rPr>
        <w:t>1995</w:t>
      </w:r>
      <w:r>
        <w:rPr>
          <w:rFonts w:hint="eastAsia"/>
        </w:rPr>
        <w:t>年和第十四</w:t>
      </w:r>
      <w:r>
        <w:rPr>
          <w:rFonts w:ascii="SimSun" w:hAnsi="SimSun" w:cs="SimSun" w:hint="eastAsia"/>
        </w:rPr>
        <w:t>届</w:t>
      </w:r>
      <w:r>
        <w:rPr>
          <w:rFonts w:ascii="Batang" w:hAnsi="Batang" w:cs="Batang" w:hint="eastAsia"/>
        </w:rPr>
        <w:t>和第十五</w:t>
      </w:r>
      <w:r>
        <w:rPr>
          <w:rFonts w:ascii="SimSun" w:hAnsi="SimSun" w:cs="SimSun" w:hint="eastAsia"/>
        </w:rPr>
        <w:t>届会议</w:t>
      </w:r>
      <w:r>
        <w:rPr>
          <w:rFonts w:hint="eastAsia"/>
        </w:rPr>
        <w:t>，</w:t>
      </w:r>
      <w:r>
        <w:rPr>
          <w:rFonts w:hint="eastAsia"/>
        </w:rPr>
        <w:t>1996</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11.</w:t>
      </w:r>
      <w:r>
        <w:tab/>
      </w:r>
      <w:r>
        <w:rPr>
          <w:rFonts w:hint="eastAsia"/>
        </w:rPr>
        <w:t>修</w:t>
      </w:r>
      <w:r>
        <w:rPr>
          <w:rFonts w:ascii="SimSun" w:hAnsi="SimSun" w:cs="SimSun" w:hint="eastAsia"/>
        </w:rPr>
        <w:t>订报</w:t>
      </w:r>
      <w:r>
        <w:rPr>
          <w:rFonts w:ascii="Batang" w:hAnsi="Batang" w:cs="Batang" w:hint="eastAsia"/>
        </w:rPr>
        <w:t>告一般指</w:t>
      </w:r>
      <w:r>
        <w:rPr>
          <w:rFonts w:ascii="SimSun" w:hAnsi="SimSun" w:cs="SimSun" w:hint="eastAsia"/>
        </w:rPr>
        <w:t>导</w:t>
      </w:r>
      <w:r>
        <w:rPr>
          <w:rFonts w:ascii="Batang" w:hAnsi="Batang" w:cs="Batang" w:hint="eastAsia"/>
        </w:rPr>
        <w:t>原</w:t>
      </w:r>
      <w:r>
        <w:rPr>
          <w:rFonts w:ascii="SimSun" w:hAnsi="SimSun" w:cs="SimSun" w:hint="eastAsia"/>
        </w:rPr>
        <w:t>则</w:t>
      </w:r>
      <w:r>
        <w:rPr>
          <w:rFonts w:hint="eastAsia"/>
        </w:rPr>
        <w:t>(</w:t>
      </w:r>
      <w:r>
        <w:rPr>
          <w:rFonts w:hint="eastAsia"/>
        </w:rPr>
        <w:t>第十六</w:t>
      </w:r>
      <w:r>
        <w:rPr>
          <w:rFonts w:ascii="SimSun" w:hAnsi="SimSun" w:cs="SimSun" w:hint="eastAsia"/>
        </w:rPr>
        <w:t>届会议</w:t>
      </w:r>
      <w:r>
        <w:rPr>
          <w:rFonts w:hint="eastAsia"/>
        </w:rPr>
        <w:t>，</w:t>
      </w:r>
      <w:r>
        <w:rPr>
          <w:rFonts w:hint="eastAsia"/>
        </w:rPr>
        <w:t>1997</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12.</w:t>
      </w:r>
      <w:r>
        <w:tab/>
      </w:r>
      <w:r>
        <w:rPr>
          <w:rFonts w:hint="eastAsia"/>
        </w:rPr>
        <w:t>食物</w:t>
      </w:r>
      <w:r>
        <w:rPr>
          <w:rFonts w:ascii="SimSun" w:hAnsi="SimSun" w:cs="SimSun" w:hint="eastAsia"/>
        </w:rPr>
        <w:t>权</w:t>
      </w:r>
      <w:r>
        <w:rPr>
          <w:rFonts w:ascii="Batang" w:hAnsi="Batang" w:cs="Batang" w:hint="eastAsia"/>
        </w:rPr>
        <w:t>的</w:t>
      </w:r>
      <w:r>
        <w:rPr>
          <w:rFonts w:ascii="SimSun" w:hAnsi="SimSun" w:cs="SimSun" w:hint="eastAsia"/>
        </w:rPr>
        <w:t>标</w:t>
      </w:r>
      <w:r>
        <w:rPr>
          <w:rFonts w:ascii="Batang" w:hAnsi="Batang" w:cs="Batang" w:hint="eastAsia"/>
        </w:rPr>
        <w:t>准</w:t>
      </w:r>
      <w:r>
        <w:rPr>
          <w:rFonts w:ascii="SimSun" w:hAnsi="SimSun" w:cs="SimSun" w:hint="eastAsia"/>
        </w:rPr>
        <w:t>内</w:t>
      </w:r>
      <w:r>
        <w:rPr>
          <w:rFonts w:ascii="Batang" w:hAnsi="Batang" w:cs="Batang" w:hint="eastAsia"/>
        </w:rPr>
        <w:t>容</w:t>
      </w:r>
      <w:r>
        <w:rPr>
          <w:rFonts w:hint="eastAsia"/>
        </w:rPr>
        <w:t>(</w:t>
      </w:r>
      <w:r>
        <w:rPr>
          <w:rFonts w:hint="eastAsia"/>
        </w:rPr>
        <w:t>第十七</w:t>
      </w:r>
      <w:r>
        <w:rPr>
          <w:rFonts w:ascii="SimSun" w:hAnsi="SimSun" w:cs="SimSun" w:hint="eastAsia"/>
        </w:rPr>
        <w:t>届会议</w:t>
      </w:r>
      <w:r>
        <w:rPr>
          <w:rFonts w:hint="eastAsia"/>
        </w:rPr>
        <w:t>，</w:t>
      </w:r>
      <w:r>
        <w:rPr>
          <w:rFonts w:hint="eastAsia"/>
        </w:rPr>
        <w:t>1997</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13.</w:t>
      </w:r>
      <w:r>
        <w:tab/>
      </w:r>
      <w:r>
        <w:rPr>
          <w:rFonts w:hint="eastAsia"/>
        </w:rPr>
        <w:t>全球化及其</w:t>
      </w:r>
      <w:r>
        <w:rPr>
          <w:rFonts w:ascii="SimSun" w:hAnsi="SimSun" w:cs="SimSun" w:hint="eastAsia"/>
        </w:rPr>
        <w:t>对</w:t>
      </w:r>
      <w:r>
        <w:rPr>
          <w:rFonts w:ascii="Batang" w:hAnsi="Batang" w:cs="Batang" w:hint="eastAsia"/>
        </w:rPr>
        <w:t>享有</w:t>
      </w:r>
      <w:r>
        <w:rPr>
          <w:rFonts w:ascii="SimSun" w:hAnsi="SimSun" w:cs="SimSun" w:hint="eastAsia"/>
        </w:rPr>
        <w:t>经济</w:t>
      </w:r>
      <w:r>
        <w:rPr>
          <w:rFonts w:ascii="Batang" w:hAnsi="Batang" w:cs="Batang" w:hint="eastAsia"/>
        </w:rPr>
        <w:t>、社</w:t>
      </w:r>
      <w:r>
        <w:rPr>
          <w:rFonts w:ascii="SimSun" w:hAnsi="SimSun" w:cs="SimSun" w:hint="eastAsia"/>
        </w:rPr>
        <w:t>会</w:t>
      </w:r>
      <w:r>
        <w:rPr>
          <w:rFonts w:ascii="Batang" w:hAnsi="Batang" w:cs="Batang" w:hint="eastAsia"/>
        </w:rPr>
        <w:t>、文化</w:t>
      </w:r>
      <w:r>
        <w:rPr>
          <w:rFonts w:ascii="SimSun" w:hAnsi="SimSun" w:cs="SimSun" w:hint="eastAsia"/>
        </w:rPr>
        <w:t>权</w:t>
      </w:r>
      <w:r>
        <w:rPr>
          <w:rFonts w:ascii="Batang" w:hAnsi="Batang" w:cs="Batang" w:hint="eastAsia"/>
        </w:rPr>
        <w:t>利的影</w:t>
      </w:r>
      <w:r>
        <w:rPr>
          <w:rFonts w:ascii="SimSun" w:hAnsi="SimSun" w:cs="SimSun" w:hint="eastAsia"/>
        </w:rPr>
        <w:t>响</w:t>
      </w:r>
      <w:r>
        <w:rPr>
          <w:rFonts w:hint="eastAsia"/>
        </w:rPr>
        <w:t>(</w:t>
      </w:r>
      <w:r>
        <w:rPr>
          <w:rFonts w:hint="eastAsia"/>
        </w:rPr>
        <w:t>第十八</w:t>
      </w:r>
      <w:r>
        <w:rPr>
          <w:rFonts w:ascii="SimSun" w:hAnsi="SimSun" w:cs="SimSun" w:hint="eastAsia"/>
        </w:rPr>
        <w:t>届会议</w:t>
      </w:r>
      <w:r>
        <w:rPr>
          <w:rFonts w:hint="eastAsia"/>
        </w:rPr>
        <w:t>，</w:t>
      </w:r>
      <w:r>
        <w:rPr>
          <w:rFonts w:hint="eastAsia"/>
        </w:rPr>
        <w:t>1998</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14.</w:t>
      </w:r>
      <w:r>
        <w:tab/>
      </w:r>
      <w:r>
        <w:rPr>
          <w:rFonts w:ascii="SimSun" w:hAnsi="SimSun" w:cs="SimSun" w:hint="eastAsia"/>
        </w:rPr>
        <w:t>教</w:t>
      </w:r>
      <w:r>
        <w:rPr>
          <w:rFonts w:ascii="Batang" w:hAnsi="Batang" w:cs="Batang" w:hint="eastAsia"/>
        </w:rPr>
        <w:t>育</w:t>
      </w:r>
      <w:r>
        <w:rPr>
          <w:rFonts w:ascii="SimSun" w:hAnsi="SimSun" w:cs="SimSun" w:hint="eastAsia"/>
        </w:rPr>
        <w:t>权</w:t>
      </w:r>
      <w:r>
        <w:rPr>
          <w:rFonts w:hint="eastAsia"/>
        </w:rPr>
        <w:t>(</w:t>
      </w:r>
      <w:r>
        <w:rPr>
          <w:rFonts w:hint="eastAsia"/>
        </w:rPr>
        <w:t>第十九</w:t>
      </w:r>
      <w:r>
        <w:rPr>
          <w:rFonts w:ascii="SimSun" w:hAnsi="SimSun" w:cs="SimSun" w:hint="eastAsia"/>
        </w:rPr>
        <w:t>届会议</w:t>
      </w:r>
      <w:r>
        <w:rPr>
          <w:rFonts w:hint="eastAsia"/>
        </w:rPr>
        <w:t>，</w:t>
      </w:r>
      <w:r>
        <w:rPr>
          <w:rFonts w:hint="eastAsia"/>
        </w:rPr>
        <w:t>1998</w:t>
      </w:r>
      <w:r>
        <w:rPr>
          <w:rFonts w:hint="eastAsia"/>
        </w:rPr>
        <w:t>年</w:t>
      </w:r>
      <w:r>
        <w:rPr>
          <w:rFonts w:hint="eastAsia"/>
        </w:rPr>
        <w:t>)</w:t>
      </w:r>
      <w:r>
        <w:rPr>
          <w:rFonts w:hint="eastAsia"/>
        </w:rPr>
        <w:t>；</w:t>
      </w:r>
    </w:p>
    <w:p w:rsidR="00E2558D" w:rsidRDefault="00E2558D" w:rsidP="00E2558D">
      <w:pPr>
        <w:pStyle w:val="a9"/>
        <w:rPr>
          <w:rFonts w:hint="eastAsia"/>
        </w:rPr>
      </w:pPr>
      <w:r>
        <w:rPr>
          <w:rFonts w:hint="eastAsia"/>
        </w:rPr>
        <w:t>15.</w:t>
      </w:r>
      <w:r>
        <w:tab/>
      </w:r>
      <w:r>
        <w:rPr>
          <w:rFonts w:hint="eastAsia"/>
        </w:rPr>
        <w:t>每</w:t>
      </w:r>
      <w:r>
        <w:rPr>
          <w:rFonts w:ascii="SimSun" w:hAnsi="SimSun" w:cs="SimSun" w:hint="eastAsia"/>
        </w:rPr>
        <w:t>个</w:t>
      </w:r>
      <w:r>
        <w:rPr>
          <w:rFonts w:ascii="Batang" w:hAnsi="Batang" w:cs="Batang" w:hint="eastAsia"/>
        </w:rPr>
        <w:t>人享有使自己的任何科</w:t>
      </w:r>
      <w:r>
        <w:rPr>
          <w:rFonts w:ascii="SimSun" w:hAnsi="SimSun" w:cs="SimSun" w:hint="eastAsia"/>
        </w:rPr>
        <w:t>学</w:t>
      </w:r>
      <w:r>
        <w:rPr>
          <w:rFonts w:ascii="Batang" w:hAnsi="Batang" w:cs="Batang" w:hint="eastAsia"/>
        </w:rPr>
        <w:t>、文</w:t>
      </w:r>
      <w:r>
        <w:rPr>
          <w:rFonts w:ascii="SimSun" w:hAnsi="SimSun" w:cs="SimSun" w:hint="eastAsia"/>
        </w:rPr>
        <w:t>学</w:t>
      </w:r>
      <w:r>
        <w:rPr>
          <w:rFonts w:ascii="Batang" w:hAnsi="Batang" w:cs="Batang" w:hint="eastAsia"/>
        </w:rPr>
        <w:t>或</w:t>
      </w:r>
      <w:r>
        <w:rPr>
          <w:rFonts w:ascii="SimSun" w:hAnsi="SimSun" w:cs="SimSun" w:hint="eastAsia"/>
        </w:rPr>
        <w:t>艺术</w:t>
      </w:r>
      <w:r>
        <w:rPr>
          <w:rFonts w:ascii="Batang" w:hAnsi="Batang" w:cs="Batang" w:hint="eastAsia"/>
        </w:rPr>
        <w:t>作品</w:t>
      </w:r>
      <w:r>
        <w:rPr>
          <w:rFonts w:ascii="SimSun" w:hAnsi="SimSun" w:cs="SimSun" w:hint="eastAsia"/>
        </w:rPr>
        <w:t>产</w:t>
      </w:r>
      <w:r>
        <w:rPr>
          <w:rFonts w:ascii="Batang" w:hAnsi="Batang" w:cs="Batang" w:hint="eastAsia"/>
        </w:rPr>
        <w:t>生的精神和物</w:t>
      </w:r>
      <w:r>
        <w:rPr>
          <w:rFonts w:ascii="SimSun" w:hAnsi="SimSun" w:cs="SimSun" w:hint="eastAsia"/>
        </w:rPr>
        <w:t>质</w:t>
      </w:r>
      <w:r>
        <w:rPr>
          <w:rFonts w:ascii="Batang" w:hAnsi="Batang" w:cs="Batang" w:hint="eastAsia"/>
        </w:rPr>
        <w:t>利益受到保</w:t>
      </w:r>
      <w:r>
        <w:rPr>
          <w:rFonts w:ascii="SimSun" w:hAnsi="SimSun" w:cs="SimSun" w:hint="eastAsia"/>
        </w:rPr>
        <w:t>护</w:t>
      </w:r>
      <w:r>
        <w:rPr>
          <w:rFonts w:ascii="Batang" w:hAnsi="Batang" w:cs="Batang" w:hint="eastAsia"/>
        </w:rPr>
        <w:t>的</w:t>
      </w:r>
      <w:r>
        <w:rPr>
          <w:rFonts w:ascii="SimSun" w:hAnsi="SimSun" w:cs="SimSun" w:hint="eastAsia"/>
        </w:rPr>
        <w:t>权</w:t>
      </w:r>
      <w:r>
        <w:rPr>
          <w:rFonts w:ascii="Batang" w:hAnsi="Batang" w:cs="Batang" w:hint="eastAsia"/>
        </w:rPr>
        <w:t>利</w:t>
      </w:r>
      <w:r>
        <w:rPr>
          <w:rFonts w:hint="eastAsia"/>
        </w:rPr>
        <w:t>(</w:t>
      </w:r>
      <w:r>
        <w:rPr>
          <w:rFonts w:hint="eastAsia"/>
        </w:rPr>
        <w:t>第二十四</w:t>
      </w:r>
      <w:r>
        <w:rPr>
          <w:rFonts w:ascii="SimSun" w:hAnsi="SimSun" w:cs="SimSun" w:hint="eastAsia"/>
        </w:rPr>
        <w:t>届会议</w:t>
      </w:r>
      <w:r>
        <w:rPr>
          <w:rFonts w:hint="eastAsia"/>
        </w:rPr>
        <w:t>，</w:t>
      </w:r>
      <w:r>
        <w:rPr>
          <w:rFonts w:hint="eastAsia"/>
        </w:rPr>
        <w:t>2000</w:t>
      </w:r>
      <w:r>
        <w:rPr>
          <w:rFonts w:hint="eastAsia"/>
        </w:rPr>
        <w:t>年</w:t>
      </w:r>
      <w:r>
        <w:rPr>
          <w:rFonts w:hint="eastAsia"/>
        </w:rPr>
        <w:t>)</w:t>
      </w:r>
      <w:r>
        <w:rPr>
          <w:rFonts w:hint="eastAsia"/>
        </w:rPr>
        <w:t>；</w:t>
      </w:r>
    </w:p>
    <w:p w:rsidR="00E2558D" w:rsidRDefault="00E2558D" w:rsidP="00E2558D">
      <w:pPr>
        <w:pStyle w:val="a9"/>
      </w:pPr>
      <w:r>
        <w:rPr>
          <w:rFonts w:hint="eastAsia"/>
        </w:rPr>
        <w:t>16.</w:t>
      </w:r>
      <w:r>
        <w:tab/>
      </w:r>
      <w:r>
        <w:rPr>
          <w:rFonts w:ascii="SimSun" w:hAnsi="SimSun" w:cs="SimSun" w:hint="eastAsia"/>
        </w:rPr>
        <w:t>与国际</w:t>
      </w:r>
      <w:r>
        <w:rPr>
          <w:rFonts w:ascii="Batang" w:hAnsi="Batang" w:cs="Batang" w:hint="eastAsia"/>
        </w:rPr>
        <w:t>合作高</w:t>
      </w:r>
      <w:r>
        <w:rPr>
          <w:rFonts w:ascii="SimSun" w:hAnsi="SimSun" w:cs="SimSun" w:hint="eastAsia"/>
        </w:rPr>
        <w:t>级</w:t>
      </w:r>
      <w:r>
        <w:rPr>
          <w:rFonts w:ascii="Batang" w:hAnsi="Batang" w:cs="Batang" w:hint="eastAsia"/>
        </w:rPr>
        <w:t>理事</w:t>
      </w:r>
      <w:r>
        <w:rPr>
          <w:rFonts w:ascii="SimSun" w:hAnsi="SimSun" w:cs="SimSun" w:hint="eastAsia"/>
        </w:rPr>
        <w:t>会</w:t>
      </w:r>
      <w:r>
        <w:rPr>
          <w:rFonts w:hint="eastAsia"/>
        </w:rPr>
        <w:t>(</w:t>
      </w:r>
      <w:r>
        <w:rPr>
          <w:rFonts w:hint="eastAsia"/>
        </w:rPr>
        <w:t>法</w:t>
      </w:r>
      <w:r>
        <w:rPr>
          <w:rFonts w:ascii="SimSun" w:hAnsi="SimSun" w:cs="SimSun" w:hint="eastAsia"/>
        </w:rPr>
        <w:t>国</w:t>
      </w:r>
      <w:r>
        <w:rPr>
          <w:rFonts w:hint="eastAsia"/>
        </w:rPr>
        <w:t>)</w:t>
      </w:r>
      <w:r>
        <w:rPr>
          <w:rFonts w:ascii="SimSun" w:hAnsi="SimSun" w:cs="SimSun" w:hint="eastAsia"/>
        </w:rPr>
        <w:t>联</w:t>
      </w:r>
      <w:r>
        <w:rPr>
          <w:rFonts w:ascii="Batang" w:hAnsi="Batang" w:cs="Batang" w:hint="eastAsia"/>
        </w:rPr>
        <w:t>合召</w:t>
      </w:r>
      <w:r>
        <w:rPr>
          <w:rFonts w:ascii="SimSun" w:hAnsi="SimSun" w:cs="SimSun" w:hint="eastAsia"/>
        </w:rPr>
        <w:t>开</w:t>
      </w:r>
      <w:r>
        <w:rPr>
          <w:rFonts w:ascii="Batang" w:hAnsi="Batang" w:cs="Batang" w:hint="eastAsia"/>
        </w:rPr>
        <w:t>的</w:t>
      </w:r>
      <w:r>
        <w:rPr>
          <w:rFonts w:hint="eastAsia"/>
        </w:rPr>
        <w:t>“</w:t>
      </w:r>
      <w:r>
        <w:rPr>
          <w:rFonts w:ascii="SimSun" w:hAnsi="SimSun" w:cs="SimSun" w:hint="eastAsia"/>
        </w:rPr>
        <w:t>国际</w:t>
      </w:r>
      <w:r>
        <w:rPr>
          <w:rFonts w:ascii="Batang" w:hAnsi="Batang" w:cs="Batang" w:hint="eastAsia"/>
        </w:rPr>
        <w:t>机</w:t>
      </w:r>
      <w:r>
        <w:rPr>
          <w:rFonts w:ascii="SimSun" w:hAnsi="SimSun" w:cs="SimSun" w:hint="eastAsia"/>
        </w:rPr>
        <w:t>构发</w:t>
      </w:r>
      <w:r>
        <w:rPr>
          <w:rFonts w:ascii="Batang" w:hAnsi="Batang" w:cs="Batang" w:hint="eastAsia"/>
        </w:rPr>
        <w:t>展活</w:t>
      </w:r>
      <w:r>
        <w:rPr>
          <w:rFonts w:ascii="SimSun" w:hAnsi="SimSun" w:cs="SimSun" w:hint="eastAsia"/>
        </w:rPr>
        <w:t>动</w:t>
      </w:r>
      <w:r>
        <w:rPr>
          <w:rFonts w:ascii="Batang" w:hAnsi="Batang" w:cs="Batang" w:hint="eastAsia"/>
        </w:rPr>
        <w:t>中的</w:t>
      </w:r>
      <w:r>
        <w:rPr>
          <w:rFonts w:ascii="SimSun" w:hAnsi="SimSun" w:cs="SimSun" w:hint="eastAsia"/>
        </w:rPr>
        <w:t>经</w:t>
      </w:r>
      <w:r>
        <w:rPr>
          <w:rFonts w:ascii="SimSun" w:hAnsi="SimSun" w:cs="SimSun" w:hint="eastAsia"/>
          <w:spacing w:val="6"/>
        </w:rPr>
        <w:t>济</w:t>
      </w:r>
      <w:r>
        <w:rPr>
          <w:rFonts w:ascii="Batang" w:hAnsi="Batang" w:cs="Batang" w:hint="eastAsia"/>
          <w:spacing w:val="6"/>
        </w:rPr>
        <w:t>、社</w:t>
      </w:r>
      <w:r>
        <w:rPr>
          <w:rFonts w:ascii="SimSun" w:hAnsi="SimSun" w:cs="SimSun" w:hint="eastAsia"/>
          <w:spacing w:val="6"/>
        </w:rPr>
        <w:t>会</w:t>
      </w:r>
      <w:r>
        <w:rPr>
          <w:rFonts w:ascii="Batang" w:hAnsi="Batang" w:cs="Batang" w:hint="eastAsia"/>
          <w:spacing w:val="6"/>
        </w:rPr>
        <w:t>、文化</w:t>
      </w:r>
      <w:r>
        <w:rPr>
          <w:rFonts w:ascii="SimSun" w:hAnsi="SimSun" w:cs="SimSun" w:hint="eastAsia"/>
          <w:spacing w:val="6"/>
        </w:rPr>
        <w:t>权</w:t>
      </w:r>
      <w:r>
        <w:rPr>
          <w:rFonts w:ascii="Batang" w:hAnsi="Batang" w:cs="Batang" w:hint="eastAsia"/>
          <w:spacing w:val="6"/>
        </w:rPr>
        <w:t>利</w:t>
      </w:r>
      <w:r>
        <w:rPr>
          <w:rFonts w:ascii="SimSun" w:hAnsi="SimSun" w:cs="SimSun" w:hint="eastAsia"/>
          <w:spacing w:val="6"/>
        </w:rPr>
        <w:t>问题</w:t>
      </w:r>
      <w:r>
        <w:rPr>
          <w:rFonts w:hint="eastAsia"/>
          <w:spacing w:val="6"/>
        </w:rPr>
        <w:t>”</w:t>
      </w:r>
      <w:r>
        <w:rPr>
          <w:rFonts w:ascii="SimSun" w:hAnsi="SimSun" w:cs="SimSun" w:hint="eastAsia"/>
          <w:spacing w:val="6"/>
        </w:rPr>
        <w:t>国际</w:t>
      </w:r>
      <w:r>
        <w:rPr>
          <w:rFonts w:ascii="Batang" w:hAnsi="Batang" w:cs="Batang" w:hint="eastAsia"/>
          <w:spacing w:val="6"/>
        </w:rPr>
        <w:t>磋商</w:t>
      </w:r>
      <w:r>
        <w:rPr>
          <w:rFonts w:ascii="SimSun" w:hAnsi="SimSun" w:cs="SimSun" w:hint="eastAsia"/>
          <w:spacing w:val="6"/>
        </w:rPr>
        <w:t>会议</w:t>
      </w:r>
      <w:r>
        <w:rPr>
          <w:rFonts w:hint="eastAsia"/>
          <w:spacing w:val="6"/>
        </w:rPr>
        <w:t>(</w:t>
      </w:r>
      <w:r>
        <w:rPr>
          <w:rFonts w:hint="eastAsia"/>
          <w:spacing w:val="6"/>
        </w:rPr>
        <w:t>第二十五</w:t>
      </w:r>
      <w:r>
        <w:rPr>
          <w:rFonts w:ascii="SimSun" w:hAnsi="SimSun" w:cs="SimSun" w:hint="eastAsia"/>
          <w:spacing w:val="6"/>
        </w:rPr>
        <w:t>届会议</w:t>
      </w:r>
      <w:r>
        <w:rPr>
          <w:rFonts w:hint="eastAsia"/>
          <w:spacing w:val="6"/>
        </w:rPr>
        <w:t>，</w:t>
      </w:r>
      <w:r>
        <w:rPr>
          <w:rFonts w:hint="eastAsia"/>
          <w:spacing w:val="6"/>
        </w:rPr>
        <w:t>2001</w:t>
      </w:r>
      <w:r>
        <w:rPr>
          <w:rFonts w:hint="eastAsia"/>
          <w:spacing w:val="6"/>
        </w:rPr>
        <w:t>年</w:t>
      </w:r>
      <w:r>
        <w:rPr>
          <w:rFonts w:hint="eastAsia"/>
          <w:spacing w:val="6"/>
        </w:rPr>
        <w:t>)</w:t>
      </w:r>
      <w:r w:rsidR="009945EF">
        <w:rPr>
          <w:rFonts w:hint="eastAsia"/>
        </w:rPr>
        <w:t>；</w:t>
      </w:r>
    </w:p>
    <w:p w:rsidR="00E2558D" w:rsidRDefault="00E2558D" w:rsidP="00E2558D">
      <w:pPr>
        <w:pStyle w:val="a9"/>
      </w:pPr>
      <w:r>
        <w:rPr>
          <w:rFonts w:hint="eastAsia"/>
        </w:rPr>
        <w:t>17.</w:t>
      </w:r>
      <w:r>
        <w:tab/>
      </w:r>
      <w:r>
        <w:rPr>
          <w:rFonts w:hint="eastAsia"/>
        </w:rPr>
        <w:t>男女在享受《</w:t>
      </w:r>
      <w:r>
        <w:rPr>
          <w:rFonts w:ascii="SimSun" w:hAnsi="SimSun" w:cs="SimSun" w:hint="eastAsia"/>
        </w:rPr>
        <w:t>经济</w:t>
      </w:r>
      <w:r>
        <w:rPr>
          <w:rFonts w:ascii="Batang" w:hAnsi="Batang" w:cs="Batang" w:hint="eastAsia"/>
        </w:rPr>
        <w:t>、社</w:t>
      </w:r>
      <w:r>
        <w:rPr>
          <w:rFonts w:ascii="SimSun" w:hAnsi="SimSun" w:cs="SimSun" w:hint="eastAsia"/>
        </w:rPr>
        <w:t>会</w:t>
      </w:r>
      <w:r>
        <w:rPr>
          <w:rFonts w:ascii="Batang" w:hAnsi="Batang" w:cs="Batang" w:hint="eastAsia"/>
        </w:rPr>
        <w:t>、文化</w:t>
      </w:r>
      <w:r>
        <w:rPr>
          <w:rFonts w:ascii="SimSun" w:hAnsi="SimSun" w:cs="SimSun" w:hint="eastAsia"/>
        </w:rPr>
        <w:t>权</w:t>
      </w:r>
      <w:r>
        <w:rPr>
          <w:rFonts w:ascii="Batang" w:hAnsi="Batang" w:cs="Batang" w:hint="eastAsia"/>
        </w:rPr>
        <w:t>利</w:t>
      </w:r>
      <w:r>
        <w:rPr>
          <w:rFonts w:ascii="SimSun" w:hAnsi="SimSun" w:cs="SimSun" w:hint="eastAsia"/>
        </w:rPr>
        <w:t>国际</w:t>
      </w:r>
      <w:r>
        <w:rPr>
          <w:rFonts w:ascii="Batang" w:hAnsi="Batang" w:cs="Batang" w:hint="eastAsia"/>
        </w:rPr>
        <w:t>公</w:t>
      </w:r>
      <w:r>
        <w:rPr>
          <w:rFonts w:ascii="SimSun" w:hAnsi="SimSun" w:cs="SimSun" w:hint="eastAsia"/>
        </w:rPr>
        <w:t>约</w:t>
      </w:r>
      <w:r>
        <w:rPr>
          <w:rFonts w:ascii="Batang" w:hAnsi="Batang" w:cs="Batang" w:hint="eastAsia"/>
        </w:rPr>
        <w:t>》</w:t>
      </w:r>
      <w:r>
        <w:rPr>
          <w:rFonts w:ascii="SimSun" w:hAnsi="SimSun" w:cs="SimSun" w:hint="eastAsia"/>
        </w:rPr>
        <w:t>规</w:t>
      </w:r>
      <w:r>
        <w:rPr>
          <w:rFonts w:ascii="Batang" w:hAnsi="Batang" w:cs="Batang" w:hint="eastAsia"/>
        </w:rPr>
        <w:t>定的</w:t>
      </w:r>
      <w:r>
        <w:rPr>
          <w:rFonts w:ascii="SimSun" w:hAnsi="SimSun" w:cs="SimSun" w:hint="eastAsia"/>
        </w:rPr>
        <w:t>经济</w:t>
      </w:r>
      <w:r>
        <w:rPr>
          <w:rFonts w:ascii="Batang" w:hAnsi="Batang" w:cs="Batang" w:hint="eastAsia"/>
        </w:rPr>
        <w:t>、社</w:t>
      </w:r>
      <w:r>
        <w:rPr>
          <w:rFonts w:ascii="SimSun" w:hAnsi="SimSun" w:cs="SimSun" w:hint="eastAsia"/>
        </w:rPr>
        <w:t>会</w:t>
      </w:r>
      <w:r>
        <w:rPr>
          <w:rFonts w:ascii="Batang" w:hAnsi="Batang" w:cs="Batang" w:hint="eastAsia"/>
        </w:rPr>
        <w:t>、文化</w:t>
      </w:r>
      <w:r>
        <w:rPr>
          <w:rFonts w:ascii="SimSun" w:hAnsi="SimSun" w:cs="SimSun" w:hint="eastAsia"/>
        </w:rPr>
        <w:t>权</w:t>
      </w:r>
      <w:r>
        <w:rPr>
          <w:rFonts w:ascii="Batang" w:hAnsi="Batang" w:cs="Batang" w:hint="eastAsia"/>
        </w:rPr>
        <w:t>利方面享有同等</w:t>
      </w:r>
      <w:r>
        <w:rPr>
          <w:rFonts w:ascii="SimSun" w:hAnsi="SimSun" w:cs="SimSun" w:hint="eastAsia"/>
        </w:rPr>
        <w:t>权</w:t>
      </w:r>
      <w:r>
        <w:rPr>
          <w:rFonts w:ascii="Batang" w:hAnsi="Batang" w:cs="Batang" w:hint="eastAsia"/>
        </w:rPr>
        <w:t>利</w:t>
      </w:r>
      <w:r>
        <w:rPr>
          <w:rFonts w:hint="eastAsia"/>
        </w:rPr>
        <w:t>(</w:t>
      </w:r>
      <w:r>
        <w:rPr>
          <w:rFonts w:hint="eastAsia"/>
        </w:rPr>
        <w:t>《公</w:t>
      </w:r>
      <w:r>
        <w:rPr>
          <w:rFonts w:ascii="SimSun" w:hAnsi="SimSun" w:cs="SimSun" w:hint="eastAsia"/>
        </w:rPr>
        <w:t>约</w:t>
      </w:r>
      <w:r>
        <w:rPr>
          <w:rFonts w:ascii="Batang" w:hAnsi="Batang" w:cs="Batang" w:hint="eastAsia"/>
        </w:rPr>
        <w:t>》第三</w:t>
      </w:r>
      <w:r>
        <w:rPr>
          <w:rFonts w:ascii="SimSun" w:hAnsi="SimSun" w:cs="SimSun" w:hint="eastAsia"/>
        </w:rPr>
        <w:t>条</w:t>
      </w:r>
      <w:r>
        <w:rPr>
          <w:rFonts w:hint="eastAsia"/>
        </w:rPr>
        <w:t>)(</w:t>
      </w:r>
      <w:r>
        <w:rPr>
          <w:rFonts w:hint="eastAsia"/>
        </w:rPr>
        <w:t>第二十八</w:t>
      </w:r>
      <w:r>
        <w:rPr>
          <w:rFonts w:ascii="SimSun" w:hAnsi="SimSun" w:cs="SimSun" w:hint="eastAsia"/>
        </w:rPr>
        <w:t>届会议</w:t>
      </w:r>
      <w:r>
        <w:rPr>
          <w:rFonts w:hint="eastAsia"/>
        </w:rPr>
        <w:t>，</w:t>
      </w:r>
      <w:r>
        <w:rPr>
          <w:rFonts w:hint="eastAsia"/>
        </w:rPr>
        <w:t>2002</w:t>
      </w:r>
      <w:r>
        <w:rPr>
          <w:rFonts w:hint="eastAsia"/>
        </w:rPr>
        <w:t>年</w:t>
      </w:r>
      <w:r>
        <w:rPr>
          <w:rFonts w:hint="eastAsia"/>
        </w:rPr>
        <w:t>)</w:t>
      </w:r>
      <w:r w:rsidR="009945EF">
        <w:rPr>
          <w:rFonts w:hint="eastAsia"/>
        </w:rPr>
        <w:t>；</w:t>
      </w:r>
    </w:p>
    <w:p w:rsidR="00E2558D" w:rsidRDefault="00E2558D" w:rsidP="00E2558D">
      <w:pPr>
        <w:pStyle w:val="a9"/>
        <w:rPr>
          <w:rFonts w:hint="eastAsia"/>
        </w:rPr>
      </w:pPr>
      <w:r>
        <w:rPr>
          <w:rFonts w:hint="eastAsia"/>
        </w:rPr>
        <w:t>18.</w:t>
      </w:r>
      <w:r>
        <w:rPr>
          <w:rFonts w:hint="eastAsia"/>
        </w:rPr>
        <w:tab/>
      </w:r>
      <w:r>
        <w:rPr>
          <w:rFonts w:hint="eastAsia"/>
        </w:rPr>
        <w:t>工作</w:t>
      </w:r>
      <w:r>
        <w:rPr>
          <w:rFonts w:ascii="SimSun" w:hAnsi="SimSun" w:cs="SimSun" w:hint="eastAsia"/>
        </w:rPr>
        <w:t>权</w:t>
      </w:r>
      <w:r>
        <w:rPr>
          <w:rFonts w:ascii="Batang" w:hAnsi="Batang" w:cs="Batang" w:hint="eastAsia"/>
        </w:rPr>
        <w:t>利</w:t>
      </w:r>
      <w:r>
        <w:rPr>
          <w:rFonts w:hint="eastAsia"/>
        </w:rPr>
        <w:t>(</w:t>
      </w:r>
      <w:r>
        <w:rPr>
          <w:rFonts w:hint="eastAsia"/>
        </w:rPr>
        <w:t>《公</w:t>
      </w:r>
      <w:r>
        <w:rPr>
          <w:rFonts w:ascii="SimSun" w:hAnsi="SimSun" w:cs="SimSun" w:hint="eastAsia"/>
        </w:rPr>
        <w:t>约</w:t>
      </w:r>
      <w:r>
        <w:rPr>
          <w:rFonts w:ascii="Batang" w:hAnsi="Batang" w:cs="Batang" w:hint="eastAsia"/>
        </w:rPr>
        <w:t>》第六</w:t>
      </w:r>
      <w:r>
        <w:rPr>
          <w:rFonts w:ascii="SimSun" w:hAnsi="SimSun" w:cs="SimSun" w:hint="eastAsia"/>
        </w:rPr>
        <w:t>条</w:t>
      </w:r>
      <w:r>
        <w:rPr>
          <w:rFonts w:hint="eastAsia"/>
        </w:rPr>
        <w:t>)(</w:t>
      </w:r>
      <w:r>
        <w:rPr>
          <w:rFonts w:hint="eastAsia"/>
        </w:rPr>
        <w:t>第三十一</w:t>
      </w:r>
      <w:r>
        <w:rPr>
          <w:rFonts w:ascii="SimSun" w:hAnsi="SimSun" w:cs="SimSun" w:hint="eastAsia"/>
        </w:rPr>
        <w:t>届会议</w:t>
      </w:r>
      <w:r>
        <w:rPr>
          <w:rFonts w:hint="eastAsia"/>
        </w:rPr>
        <w:t>，</w:t>
      </w:r>
      <w:r>
        <w:rPr>
          <w:rFonts w:hint="eastAsia"/>
        </w:rPr>
        <w:t>2003</w:t>
      </w:r>
      <w:r>
        <w:rPr>
          <w:rFonts w:hint="eastAsia"/>
        </w:rPr>
        <w:t>年</w:t>
      </w:r>
      <w:r>
        <w:rPr>
          <w:rFonts w:hint="eastAsia"/>
        </w:rPr>
        <w:t>)</w:t>
      </w:r>
      <w:r>
        <w:rPr>
          <w:rFonts w:hint="eastAsia"/>
        </w:rPr>
        <w:t>。</w:t>
      </w:r>
    </w:p>
    <w:p w:rsidR="00E2558D" w:rsidRDefault="00E2558D" w:rsidP="00E2558D">
      <w:pPr>
        <w:pStyle w:val="a9"/>
        <w:spacing w:after="320"/>
        <w:rPr>
          <w:rFonts w:hint="eastAsia"/>
        </w:rPr>
      </w:pPr>
      <w:r>
        <w:rPr>
          <w:rFonts w:hint="eastAsia"/>
        </w:rPr>
        <w:t>19.</w:t>
      </w:r>
      <w:r>
        <w:rPr>
          <w:rFonts w:hint="eastAsia"/>
        </w:rPr>
        <w:tab/>
      </w:r>
      <w:r>
        <w:rPr>
          <w:rFonts w:hint="eastAsia"/>
        </w:rPr>
        <w:t>社会保障权</w:t>
      </w:r>
      <w:r>
        <w:rPr>
          <w:rFonts w:hint="eastAsia"/>
        </w:rPr>
        <w:t>(</w:t>
      </w:r>
      <w:r>
        <w:rPr>
          <w:rFonts w:hint="eastAsia"/>
        </w:rPr>
        <w:t>《公约》第九条</w:t>
      </w:r>
      <w:r>
        <w:rPr>
          <w:rFonts w:hint="eastAsia"/>
        </w:rPr>
        <w:t>)(</w:t>
      </w:r>
      <w:r>
        <w:rPr>
          <w:rFonts w:hint="eastAsia"/>
        </w:rPr>
        <w:t>第三十六届会议，</w:t>
      </w:r>
      <w:r>
        <w:rPr>
          <w:rFonts w:hint="eastAsia"/>
        </w:rPr>
        <w:t xml:space="preserve"> 2006</w:t>
      </w:r>
      <w:r>
        <w:rPr>
          <w:rFonts w:hint="eastAsia"/>
        </w:rPr>
        <w:t>年</w:t>
      </w:r>
      <w:r>
        <w:rPr>
          <w:rFonts w:hint="eastAsia"/>
        </w:rPr>
        <w:t>)</w:t>
      </w:r>
      <w:r>
        <w:rPr>
          <w:rFonts w:hint="eastAsia"/>
        </w:rPr>
        <w:t>。</w:t>
      </w:r>
      <w:bookmarkStart w:id="7" w:name="_Toc169337003"/>
      <w:bookmarkStart w:id="8" w:name="_Toc169341667"/>
      <w:bookmarkStart w:id="9" w:name="_Toc169343050"/>
      <w:bookmarkStart w:id="10" w:name="_Toc169345147"/>
      <w:bookmarkStart w:id="11" w:name="_Toc169345410"/>
    </w:p>
    <w:p w:rsidR="00E2558D" w:rsidRPr="00ED3AC4" w:rsidRDefault="00E2558D" w:rsidP="00E2558D">
      <w:pPr>
        <w:pStyle w:val="Heading2"/>
        <w:rPr>
          <w:rFonts w:ascii="Time New Roman" w:eastAsia="SimHei" w:hAnsi="Time New Roman" w:hint="eastAsia"/>
          <w:sz w:val="24"/>
          <w:szCs w:val="24"/>
        </w:rPr>
      </w:pPr>
      <w:r w:rsidRPr="00ED3AC4">
        <w:rPr>
          <w:rFonts w:ascii="Time New Roman" w:eastAsia="SimHei" w:hAnsi="Time New Roman" w:hint="eastAsia"/>
          <w:sz w:val="24"/>
          <w:szCs w:val="24"/>
        </w:rPr>
        <w:t>附</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件</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七</w:t>
      </w:r>
    </w:p>
    <w:p w:rsidR="00E2558D" w:rsidRPr="002127FF" w:rsidRDefault="00E2558D" w:rsidP="00E2558D">
      <w:pPr>
        <w:pStyle w:val="Heading3"/>
        <w:rPr>
          <w:rFonts w:hint="eastAsia"/>
        </w:rPr>
      </w:pPr>
      <w:r w:rsidRPr="00066A9F">
        <w:rPr>
          <w:rFonts w:hint="eastAsia"/>
          <w:u w:val="none"/>
        </w:rPr>
        <w:t xml:space="preserve">A.  </w:t>
      </w:r>
      <w:r w:rsidRPr="002127FF">
        <w:rPr>
          <w:rFonts w:hint="eastAsia"/>
        </w:rPr>
        <w:t>参</w:t>
      </w:r>
      <w:r w:rsidRPr="002127FF">
        <w:rPr>
          <w:rFonts w:ascii="Batang" w:hAnsi="Batang" w:cs="Batang" w:hint="eastAsia"/>
        </w:rPr>
        <w:t>加</w:t>
      </w:r>
      <w:r w:rsidRPr="002127FF">
        <w:rPr>
          <w:rFonts w:hint="eastAsia"/>
        </w:rPr>
        <w:t>经济</w:t>
      </w:r>
      <w:r w:rsidRPr="002127FF">
        <w:rPr>
          <w:rFonts w:ascii="Batang" w:hAnsi="Batang" w:cs="Batang" w:hint="eastAsia"/>
        </w:rPr>
        <w:t>、社</w:t>
      </w:r>
      <w:r w:rsidRPr="002127FF">
        <w:rPr>
          <w:rFonts w:hint="eastAsia"/>
        </w:rPr>
        <w:t>会</w:t>
      </w:r>
      <w:r w:rsidRPr="002127FF">
        <w:rPr>
          <w:rFonts w:ascii="Batang" w:hAnsi="Batang" w:cs="Batang" w:hint="eastAsia"/>
        </w:rPr>
        <w:t>、文化</w:t>
      </w:r>
      <w:r w:rsidRPr="002127FF">
        <w:rPr>
          <w:rFonts w:hint="eastAsia"/>
        </w:rPr>
        <w:t>权</w:t>
      </w:r>
      <w:r w:rsidRPr="002127FF">
        <w:rPr>
          <w:rFonts w:ascii="Batang" w:hAnsi="Batang" w:cs="Batang" w:hint="eastAsia"/>
        </w:rPr>
        <w:t>利委</w:t>
      </w:r>
      <w:r w:rsidRPr="002127FF">
        <w:rPr>
          <w:rFonts w:hint="eastAsia"/>
        </w:rPr>
        <w:t>员会第三十六届会议</w:t>
      </w:r>
      <w:r>
        <w:rPr>
          <w:rFonts w:hint="eastAsia"/>
        </w:rPr>
        <w:br/>
      </w:r>
      <w:r w:rsidRPr="002127FF">
        <w:rPr>
          <w:rFonts w:hint="eastAsia"/>
        </w:rPr>
        <w:t>审议</w:t>
      </w:r>
      <w:r w:rsidR="00A125C1">
        <w:rPr>
          <w:rFonts w:ascii="Batang" w:hAnsi="Batang" w:cs="Batang" w:hint="eastAsia"/>
        </w:rPr>
        <w:t>本国</w:t>
      </w:r>
      <w:r w:rsidRPr="002127FF">
        <w:rPr>
          <w:rFonts w:hint="eastAsia"/>
        </w:rPr>
        <w:t>报</w:t>
      </w:r>
      <w:r w:rsidRPr="002127FF">
        <w:rPr>
          <w:rFonts w:ascii="Batang" w:hAnsi="Batang" w:cs="Batang" w:hint="eastAsia"/>
        </w:rPr>
        <w:t>告的</w:t>
      </w:r>
      <w:r w:rsidRPr="002127FF">
        <w:rPr>
          <w:rFonts w:hint="eastAsia"/>
        </w:rPr>
        <w:t>缔约国</w:t>
      </w:r>
      <w:r w:rsidRPr="002127FF">
        <w:rPr>
          <w:rFonts w:ascii="Batang" w:hAnsi="Batang" w:cs="Batang" w:hint="eastAsia"/>
        </w:rPr>
        <w:t>代表</w:t>
      </w:r>
      <w:r w:rsidRPr="002127FF">
        <w:rPr>
          <w:rFonts w:hint="eastAsia"/>
        </w:rPr>
        <w:t>团</w:t>
      </w:r>
      <w:r w:rsidRPr="002127FF">
        <w:rPr>
          <w:rFonts w:ascii="Batang" w:hAnsi="Batang" w:cs="Batang" w:hint="eastAsia"/>
        </w:rPr>
        <w:t>名</w:t>
      </w:r>
      <w:r w:rsidRPr="002127FF">
        <w:rPr>
          <w:rFonts w:hint="eastAsia"/>
        </w:rPr>
        <w:t>单</w:t>
      </w:r>
    </w:p>
    <w:tbl>
      <w:tblPr>
        <w:tblW w:w="5000" w:type="pct"/>
        <w:tblCellMar>
          <w:top w:w="57" w:type="dxa"/>
          <w:bottom w:w="57" w:type="dxa"/>
        </w:tblCellMar>
        <w:tblLook w:val="01E0"/>
      </w:tblPr>
      <w:tblGrid>
        <w:gridCol w:w="2429"/>
        <w:gridCol w:w="1579"/>
        <w:gridCol w:w="5562"/>
      </w:tblGrid>
      <w:tr w:rsidR="00E2558D" w:rsidRPr="00F00727" w:rsidTr="00E2558D">
        <w:tc>
          <w:tcPr>
            <w:tcW w:w="1269" w:type="pct"/>
          </w:tcPr>
          <w:p w:rsidR="00E2558D" w:rsidRPr="00066A9F" w:rsidRDefault="00E2558D" w:rsidP="00E2558D">
            <w:pPr>
              <w:spacing w:before="120" w:line="240" w:lineRule="exact"/>
              <w:rPr>
                <w:rFonts w:ascii="Time New Roman" w:eastAsia="SimHei" w:hAnsi="Time New Roman"/>
                <w:bCs/>
                <w:snapToGrid/>
                <w:szCs w:val="24"/>
              </w:rPr>
            </w:pPr>
            <w:r w:rsidRPr="00066A9F">
              <w:rPr>
                <w:rFonts w:ascii="Time New Roman" w:eastAsia="SimHei" w:hAnsi="Time New Roman" w:hint="eastAsia"/>
                <w:bCs/>
                <w:snapToGrid/>
                <w:szCs w:val="24"/>
              </w:rPr>
              <w:t>摩</w:t>
            </w:r>
            <w:r w:rsidRPr="00066A9F">
              <w:rPr>
                <w:rFonts w:ascii="Time New Roman" w:eastAsia="SimHei" w:hAnsi="Time New Roman" w:cs="SimSun" w:hint="eastAsia"/>
                <w:bCs/>
                <w:snapToGrid/>
                <w:szCs w:val="24"/>
              </w:rPr>
              <w:t>纳</w:t>
            </w:r>
            <w:r w:rsidRPr="00066A9F">
              <w:rPr>
                <w:rFonts w:ascii="Time New Roman" w:eastAsia="SimHei" w:hAnsi="Time New Roman" w:cs="Batang" w:hint="eastAsia"/>
                <w:bCs/>
                <w:snapToGrid/>
                <w:szCs w:val="24"/>
              </w:rPr>
              <w:t>哥</w:t>
            </w:r>
          </w:p>
        </w:tc>
        <w:tc>
          <w:tcPr>
            <w:tcW w:w="825" w:type="pct"/>
          </w:tcPr>
          <w:p w:rsidR="00E2558D" w:rsidRPr="00386CC5" w:rsidRDefault="00E2558D" w:rsidP="00E2558D">
            <w:pPr>
              <w:spacing w:before="120" w:line="240" w:lineRule="exact"/>
              <w:rPr>
                <w:iCs/>
                <w:snapToGrid/>
                <w:szCs w:val="24"/>
              </w:rPr>
            </w:pPr>
            <w:r w:rsidRPr="00386CC5">
              <w:rPr>
                <w:iCs/>
                <w:snapToGrid/>
                <w:szCs w:val="24"/>
              </w:rPr>
              <w:t>代表</w:t>
            </w:r>
            <w:r>
              <w:rPr>
                <w:iCs/>
                <w:snapToGrid/>
                <w:szCs w:val="24"/>
              </w:rPr>
              <w:t>：</w:t>
            </w:r>
          </w:p>
        </w:tc>
        <w:tc>
          <w:tcPr>
            <w:tcW w:w="2906" w:type="pct"/>
            <w:shd w:val="clear" w:color="auto" w:fill="auto"/>
          </w:tcPr>
          <w:p w:rsidR="00E2558D" w:rsidRPr="00B733D7" w:rsidRDefault="00E2558D" w:rsidP="00E2558D">
            <w:pPr>
              <w:spacing w:before="120" w:line="240" w:lineRule="exact"/>
              <w:rPr>
                <w:spacing w:val="0"/>
                <w:szCs w:val="24"/>
              </w:rPr>
            </w:pPr>
            <w:r w:rsidRPr="00B733D7">
              <w:rPr>
                <w:spacing w:val="0"/>
                <w:szCs w:val="24"/>
              </w:rPr>
              <w:t>Mr. Philippe Blanchi</w:t>
            </w:r>
            <w:r w:rsidRPr="00B733D7">
              <w:rPr>
                <w:spacing w:val="0"/>
                <w:szCs w:val="24"/>
              </w:rPr>
              <w:br/>
              <w:t>Ambassador</w:t>
            </w:r>
            <w:r w:rsidRPr="00B733D7">
              <w:rPr>
                <w:spacing w:val="0"/>
                <w:szCs w:val="24"/>
              </w:rPr>
              <w:br/>
              <w:t xml:space="preserve">Permanent Representative of Monaco to </w:t>
            </w:r>
            <w:r w:rsidRPr="00B733D7">
              <w:rPr>
                <w:spacing w:val="0"/>
                <w:szCs w:val="24"/>
              </w:rPr>
              <w:br/>
              <w:t xml:space="preserve">  the United Nations at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u w:val="single"/>
              </w:rPr>
            </w:pPr>
          </w:p>
        </w:tc>
        <w:tc>
          <w:tcPr>
            <w:tcW w:w="825" w:type="pct"/>
          </w:tcPr>
          <w:p w:rsidR="00E2558D" w:rsidRPr="00386CC5" w:rsidRDefault="00E2558D" w:rsidP="00E2558D">
            <w:pPr>
              <w:spacing w:before="240" w:line="240" w:lineRule="exact"/>
              <w:rPr>
                <w:iCs/>
                <w:snapToGrid/>
                <w:szCs w:val="24"/>
              </w:rPr>
            </w:pPr>
            <w:r w:rsidRPr="00386CC5">
              <w:rPr>
                <w:rFonts w:cs="SimSun" w:hint="eastAsia"/>
                <w:iCs/>
                <w:snapToGrid/>
                <w:szCs w:val="24"/>
              </w:rPr>
              <w:t>顾问</w:t>
            </w:r>
            <w:r>
              <w:rPr>
                <w:iCs/>
                <w:snapToGrid/>
                <w:szCs w:val="24"/>
              </w:rPr>
              <w:t>：</w:t>
            </w: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Didier Gamerdinger</w:t>
            </w:r>
            <w:r w:rsidRPr="00B733D7">
              <w:rPr>
                <w:spacing w:val="0"/>
                <w:szCs w:val="24"/>
              </w:rPr>
              <w:br/>
              <w:t>Director General</w:t>
            </w:r>
            <w:r w:rsidRPr="00B733D7">
              <w:rPr>
                <w:spacing w:val="0"/>
                <w:szCs w:val="24"/>
              </w:rPr>
              <w:br/>
              <w:t>Department of the Interior</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Bernard Gastaud</w:t>
            </w:r>
            <w:r w:rsidRPr="00B733D7">
              <w:rPr>
                <w:spacing w:val="0"/>
                <w:szCs w:val="24"/>
              </w:rPr>
              <w:br/>
              <w:t>Adviser on Legal and International Affairs</w:t>
            </w:r>
            <w:r w:rsidRPr="00B733D7">
              <w:rPr>
                <w:spacing w:val="0"/>
                <w:szCs w:val="24"/>
              </w:rPr>
              <w:br/>
              <w:t>Department of Foreign Relations</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Dominique Pastor</w:t>
            </w:r>
            <w:r w:rsidRPr="00B733D7">
              <w:rPr>
                <w:spacing w:val="0"/>
                <w:szCs w:val="24"/>
              </w:rPr>
              <w:br/>
              <w:t>Legal Counsellor</w:t>
            </w:r>
            <w:r w:rsidRPr="00B733D7">
              <w:rPr>
                <w:spacing w:val="0"/>
                <w:szCs w:val="24"/>
              </w:rPr>
              <w:br/>
              <w:t xml:space="preserve">Department of Social Affairs </w:t>
            </w:r>
            <w:r w:rsidRPr="00B733D7">
              <w:rPr>
                <w:spacing w:val="0"/>
                <w:szCs w:val="24"/>
              </w:rPr>
              <w:br/>
              <w:t xml:space="preserve">  and Health</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Carole Lanteri</w:t>
            </w:r>
            <w:r w:rsidRPr="00B733D7">
              <w:rPr>
                <w:spacing w:val="0"/>
                <w:szCs w:val="24"/>
              </w:rPr>
              <w:br/>
              <w:t>Counsellor</w:t>
            </w:r>
            <w:r w:rsidRPr="00B733D7">
              <w:rPr>
                <w:spacing w:val="0"/>
                <w:szCs w:val="24"/>
              </w:rPr>
              <w:br/>
              <w:t xml:space="preserve">Deputy Permanent Representative of </w:t>
            </w:r>
            <w:r w:rsidRPr="00B733D7">
              <w:rPr>
                <w:spacing w:val="0"/>
                <w:szCs w:val="24"/>
              </w:rPr>
              <w:br/>
              <w:t xml:space="preserve">  Monaco to the United Nations </w:t>
            </w:r>
            <w:r w:rsidRPr="00B733D7">
              <w:rPr>
                <w:spacing w:val="0"/>
                <w:szCs w:val="24"/>
              </w:rPr>
              <w:br/>
              <w:t xml:space="preserve">  Office at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Jean-Philippe Bertani</w:t>
            </w:r>
            <w:r w:rsidRPr="00B733D7">
              <w:rPr>
                <w:spacing w:val="0"/>
                <w:szCs w:val="24"/>
              </w:rPr>
              <w:br/>
              <w:t>First Secretary</w:t>
            </w:r>
            <w:r w:rsidRPr="00B733D7">
              <w:rPr>
                <w:spacing w:val="0"/>
                <w:szCs w:val="24"/>
              </w:rPr>
              <w:br/>
              <w:t xml:space="preserve">Permanent Mission of the Principality of Monaco </w:t>
            </w:r>
            <w:r w:rsidRPr="00B733D7">
              <w:rPr>
                <w:spacing w:val="0"/>
                <w:szCs w:val="24"/>
              </w:rPr>
              <w:br/>
              <w:t xml:space="preserve">  to the United Nations Office at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Alexandre Jahlan</w:t>
            </w:r>
            <w:r w:rsidRPr="00B733D7">
              <w:rPr>
                <w:spacing w:val="0"/>
                <w:szCs w:val="24"/>
              </w:rPr>
              <w:br/>
              <w:t>Third Secretary</w:t>
            </w:r>
            <w:r w:rsidRPr="00B733D7">
              <w:rPr>
                <w:spacing w:val="0"/>
                <w:szCs w:val="24"/>
              </w:rPr>
              <w:br/>
              <w:t xml:space="preserve">Permanent Mission of the Principality of Monaco </w:t>
            </w:r>
            <w:r w:rsidRPr="00B733D7">
              <w:rPr>
                <w:spacing w:val="0"/>
                <w:szCs w:val="24"/>
              </w:rPr>
              <w:br/>
              <w:t xml:space="preserve">  to the United Nations Office at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r w:rsidRPr="00066A9F">
              <w:rPr>
                <w:rFonts w:ascii="Time New Roman" w:eastAsia="SimHei" w:hAnsi="Time New Roman" w:hint="eastAsia"/>
                <w:bCs/>
                <w:snapToGrid/>
                <w:szCs w:val="24"/>
              </w:rPr>
              <w:t>列支敦士登</w:t>
            </w:r>
          </w:p>
        </w:tc>
        <w:tc>
          <w:tcPr>
            <w:tcW w:w="825" w:type="pct"/>
          </w:tcPr>
          <w:p w:rsidR="00E2558D" w:rsidRPr="00386CC5" w:rsidRDefault="00E2558D" w:rsidP="00E2558D">
            <w:pPr>
              <w:spacing w:before="240" w:line="240" w:lineRule="exact"/>
              <w:rPr>
                <w:bCs/>
                <w:iCs/>
                <w:snapToGrid/>
                <w:szCs w:val="24"/>
              </w:rPr>
            </w:pPr>
            <w:r w:rsidRPr="00386CC5">
              <w:rPr>
                <w:iCs/>
                <w:snapToGrid/>
                <w:szCs w:val="24"/>
              </w:rPr>
              <w:t>代表</w:t>
            </w:r>
            <w:r>
              <w:rPr>
                <w:iCs/>
                <w:snapToGrid/>
                <w:szCs w:val="24"/>
              </w:rPr>
              <w:t>：</w:t>
            </w: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Norbert Frick</w:t>
            </w:r>
            <w:r w:rsidRPr="00B733D7">
              <w:rPr>
                <w:spacing w:val="0"/>
                <w:szCs w:val="24"/>
              </w:rPr>
              <w:br/>
              <w:t>Ambassador</w:t>
            </w:r>
            <w:r w:rsidRPr="00B733D7">
              <w:rPr>
                <w:spacing w:val="0"/>
                <w:szCs w:val="24"/>
              </w:rPr>
              <w:br/>
              <w:t>Permanent Representative</w:t>
            </w:r>
            <w:r w:rsidRPr="00B733D7">
              <w:rPr>
                <w:spacing w:val="0"/>
                <w:szCs w:val="24"/>
              </w:rPr>
              <w:br/>
              <w:t xml:space="preserve">Permanent Mission of Liechtenstein to the </w:t>
            </w:r>
            <w:r w:rsidRPr="00B733D7">
              <w:rPr>
                <w:spacing w:val="0"/>
                <w:szCs w:val="24"/>
              </w:rPr>
              <w:br/>
              <w:t xml:space="preserve">  United Nations Office at Geneva</w:t>
            </w:r>
          </w:p>
        </w:tc>
      </w:tr>
    </w:tbl>
    <w:p w:rsidR="009945EF" w:rsidRDefault="009945EF"/>
    <w:tbl>
      <w:tblPr>
        <w:tblW w:w="5000" w:type="pct"/>
        <w:tblCellMar>
          <w:top w:w="57" w:type="dxa"/>
          <w:bottom w:w="57" w:type="dxa"/>
        </w:tblCellMar>
        <w:tblLook w:val="01E0"/>
      </w:tblPr>
      <w:tblGrid>
        <w:gridCol w:w="2429"/>
        <w:gridCol w:w="1579"/>
        <w:gridCol w:w="5562"/>
      </w:tblGrid>
      <w:tr w:rsidR="00E2558D" w:rsidRPr="00F00727" w:rsidTr="00E2558D">
        <w:tc>
          <w:tcPr>
            <w:tcW w:w="1269" w:type="pct"/>
          </w:tcPr>
          <w:p w:rsidR="00E2558D" w:rsidRPr="00066A9F" w:rsidRDefault="009945EF" w:rsidP="00E2558D">
            <w:pPr>
              <w:spacing w:before="240" w:line="240" w:lineRule="exact"/>
              <w:rPr>
                <w:rFonts w:ascii="Time New Roman" w:eastAsia="SimHei" w:hAnsi="Time New Roman"/>
                <w:snapToGrid/>
                <w:szCs w:val="24"/>
              </w:rPr>
            </w:pPr>
            <w:r>
              <w:br w:type="page"/>
            </w:r>
            <w:r w:rsidR="00E2558D" w:rsidRPr="00066A9F">
              <w:rPr>
                <w:rFonts w:ascii="Time New Roman" w:eastAsia="SimHei" w:hAnsi="Time New Roman" w:hint="eastAsia"/>
                <w:bCs/>
                <w:snapToGrid/>
                <w:szCs w:val="24"/>
              </w:rPr>
              <w:t>列支敦士登</w:t>
            </w:r>
          </w:p>
        </w:tc>
        <w:tc>
          <w:tcPr>
            <w:tcW w:w="825" w:type="pct"/>
          </w:tcPr>
          <w:p w:rsidR="00E2558D" w:rsidRPr="00386CC5" w:rsidRDefault="00E2558D" w:rsidP="00E2558D">
            <w:pPr>
              <w:spacing w:before="240" w:line="240" w:lineRule="exact"/>
              <w:rPr>
                <w:bCs/>
                <w:iCs/>
                <w:snapToGrid/>
                <w:szCs w:val="24"/>
              </w:rPr>
            </w:pPr>
            <w:r w:rsidRPr="00386CC5">
              <w:rPr>
                <w:rFonts w:cs="SimSun" w:hint="eastAsia"/>
                <w:iCs/>
                <w:snapToGrid/>
                <w:szCs w:val="24"/>
              </w:rPr>
              <w:t>顾问</w:t>
            </w:r>
            <w:r>
              <w:rPr>
                <w:iCs/>
                <w:snapToGrid/>
                <w:szCs w:val="24"/>
              </w:rPr>
              <w:t>：</w:t>
            </w:r>
          </w:p>
        </w:tc>
        <w:tc>
          <w:tcPr>
            <w:tcW w:w="2906" w:type="pct"/>
            <w:shd w:val="clear" w:color="auto" w:fill="auto"/>
          </w:tcPr>
          <w:p w:rsidR="00E2558D" w:rsidRPr="00B733D7" w:rsidRDefault="00E2558D" w:rsidP="00E2558D">
            <w:pPr>
              <w:spacing w:before="240" w:line="240" w:lineRule="exact"/>
              <w:rPr>
                <w:spacing w:val="0"/>
                <w:szCs w:val="24"/>
                <w:u w:val="single"/>
              </w:rPr>
            </w:pPr>
            <w:r w:rsidRPr="00B733D7">
              <w:rPr>
                <w:spacing w:val="0"/>
                <w:szCs w:val="24"/>
              </w:rPr>
              <w:t>Mr. Patrick Ritter</w:t>
            </w:r>
            <w:r w:rsidRPr="00B733D7">
              <w:rPr>
                <w:spacing w:val="0"/>
                <w:szCs w:val="24"/>
              </w:rPr>
              <w:br/>
              <w:t>Deputy Permanent Representative</w:t>
            </w:r>
            <w:r w:rsidRPr="00B733D7">
              <w:rPr>
                <w:spacing w:val="0"/>
                <w:szCs w:val="24"/>
              </w:rPr>
              <w:br/>
              <w:t xml:space="preserve">Permanent Mission of Liechtenstein to </w:t>
            </w:r>
            <w:r w:rsidRPr="00B733D7">
              <w:rPr>
                <w:spacing w:val="0"/>
                <w:szCs w:val="24"/>
              </w:rPr>
              <w:br/>
              <w:t xml:space="preserve">  the United Nations in New York</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Guido Wolfinger</w:t>
            </w:r>
            <w:r w:rsidRPr="00B733D7">
              <w:rPr>
                <w:spacing w:val="0"/>
                <w:szCs w:val="24"/>
              </w:rPr>
              <w:br/>
              <w:t>Head of Office of Education</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Hans Peter Walch</w:t>
            </w:r>
            <w:r w:rsidRPr="00B733D7">
              <w:rPr>
                <w:spacing w:val="0"/>
                <w:szCs w:val="24"/>
              </w:rPr>
              <w:br/>
              <w:t>Head of Immigration and Passport Office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Hanspeter Röthlisberger</w:t>
            </w:r>
            <w:r w:rsidRPr="00B733D7">
              <w:rPr>
                <w:spacing w:val="0"/>
                <w:szCs w:val="24"/>
              </w:rPr>
              <w:br/>
              <w:t>Head of Labour Division</w:t>
            </w:r>
            <w:r w:rsidRPr="00B733D7">
              <w:rPr>
                <w:spacing w:val="0"/>
                <w:szCs w:val="24"/>
              </w:rPr>
              <w:br/>
              <w:t>Office of Economic Affairs</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Robert Hassler</w:t>
            </w:r>
            <w:r w:rsidRPr="00B733D7">
              <w:rPr>
                <w:spacing w:val="0"/>
                <w:szCs w:val="24"/>
              </w:rPr>
              <w:br/>
              <w:t>Worker Safety Bureau</w:t>
            </w:r>
            <w:r w:rsidRPr="00B733D7">
              <w:rPr>
                <w:spacing w:val="0"/>
                <w:szCs w:val="24"/>
              </w:rPr>
              <w:br/>
              <w:t>Office of Economic Affairs</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Hugo Risch</w:t>
            </w:r>
            <w:r w:rsidRPr="00B733D7">
              <w:rPr>
                <w:spacing w:val="0"/>
                <w:szCs w:val="24"/>
              </w:rPr>
              <w:br/>
              <w:t>Deputy Head of Office of Social Affairs</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Rainer Gstöhl</w:t>
            </w:r>
            <w:r w:rsidRPr="00B733D7">
              <w:rPr>
                <w:spacing w:val="0"/>
                <w:szCs w:val="24"/>
              </w:rPr>
              <w:br/>
              <w:t>Internal Services Division</w:t>
            </w:r>
            <w:r w:rsidRPr="00B733D7">
              <w:rPr>
                <w:spacing w:val="0"/>
                <w:szCs w:val="24"/>
              </w:rPr>
              <w:br/>
              <w:t>Office of Social Affairs</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Christine Lingg</w:t>
            </w:r>
            <w:r w:rsidRPr="00B733D7">
              <w:rPr>
                <w:spacing w:val="0"/>
                <w:szCs w:val="24"/>
              </w:rPr>
              <w:br/>
              <w:t>Second Secretary</w:t>
            </w:r>
            <w:r w:rsidRPr="00B733D7">
              <w:rPr>
                <w:spacing w:val="0"/>
                <w:szCs w:val="24"/>
              </w:rPr>
              <w:br/>
              <w:t>Office for Foreign Affairs</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Isabel Frommelt</w:t>
            </w:r>
            <w:r w:rsidRPr="00B733D7">
              <w:rPr>
                <w:spacing w:val="0"/>
                <w:szCs w:val="24"/>
              </w:rPr>
              <w:br/>
              <w:t>Second Secretary</w:t>
            </w:r>
            <w:r w:rsidRPr="00B733D7">
              <w:rPr>
                <w:spacing w:val="0"/>
                <w:szCs w:val="24"/>
              </w:rPr>
              <w:br/>
              <w:t xml:space="preserve">Permanent Mission of Liechtenstein to </w:t>
            </w:r>
            <w:r w:rsidRPr="00B733D7">
              <w:rPr>
                <w:spacing w:val="0"/>
                <w:szCs w:val="24"/>
              </w:rPr>
              <w:br/>
              <w:t xml:space="preserve">  the United Nations Office at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r w:rsidRPr="00066A9F">
              <w:rPr>
                <w:rFonts w:ascii="Time New Roman" w:eastAsia="SimHei" w:hAnsi="Time New Roman"/>
                <w:bCs/>
                <w:snapToGrid/>
                <w:szCs w:val="24"/>
              </w:rPr>
              <w:t>加拿大</w:t>
            </w:r>
          </w:p>
        </w:tc>
        <w:tc>
          <w:tcPr>
            <w:tcW w:w="825" w:type="pct"/>
          </w:tcPr>
          <w:p w:rsidR="00E2558D" w:rsidRPr="00386CC5" w:rsidRDefault="00E2558D" w:rsidP="00E2558D">
            <w:pPr>
              <w:spacing w:before="240" w:line="240" w:lineRule="exact"/>
              <w:rPr>
                <w:iCs/>
                <w:snapToGrid/>
                <w:szCs w:val="24"/>
              </w:rPr>
            </w:pPr>
            <w:r w:rsidRPr="00386CC5">
              <w:rPr>
                <w:iCs/>
                <w:snapToGrid/>
                <w:szCs w:val="24"/>
              </w:rPr>
              <w:t>代表</w:t>
            </w:r>
            <w:r>
              <w:rPr>
                <w:iCs/>
                <w:snapToGrid/>
                <w:szCs w:val="24"/>
              </w:rPr>
              <w:t>：</w:t>
            </w:r>
          </w:p>
        </w:tc>
        <w:tc>
          <w:tcPr>
            <w:tcW w:w="2906" w:type="pct"/>
            <w:shd w:val="clear" w:color="auto" w:fill="auto"/>
          </w:tcPr>
          <w:p w:rsidR="00E2558D" w:rsidRPr="00B733D7" w:rsidRDefault="00E2558D" w:rsidP="00E2558D">
            <w:pPr>
              <w:spacing w:before="240" w:line="240" w:lineRule="exact"/>
              <w:rPr>
                <w:bCs/>
                <w:spacing w:val="0"/>
                <w:szCs w:val="24"/>
              </w:rPr>
            </w:pPr>
            <w:r w:rsidRPr="00B733D7">
              <w:rPr>
                <w:spacing w:val="0"/>
                <w:szCs w:val="24"/>
              </w:rPr>
              <w:t>Mr. Alan Kessel</w:t>
            </w:r>
            <w:r w:rsidRPr="00B733D7">
              <w:rPr>
                <w:spacing w:val="0"/>
                <w:szCs w:val="24"/>
              </w:rPr>
              <w:br/>
              <w:t>Head of Delegation</w:t>
            </w:r>
            <w:r w:rsidRPr="00B733D7">
              <w:rPr>
                <w:spacing w:val="0"/>
                <w:szCs w:val="24"/>
              </w:rPr>
              <w:br/>
              <w:t>Legal Adviser</w:t>
            </w:r>
            <w:r w:rsidRPr="00B733D7">
              <w:rPr>
                <w:spacing w:val="0"/>
                <w:szCs w:val="24"/>
              </w:rPr>
              <w:br/>
              <w:t xml:space="preserve">Department of Foreign Affairs and </w:t>
            </w:r>
            <w:r w:rsidRPr="00B733D7">
              <w:rPr>
                <w:spacing w:val="0"/>
                <w:szCs w:val="24"/>
              </w:rPr>
              <w:br/>
              <w:t xml:space="preserve">  International Trade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u w:val="single"/>
              </w:rPr>
            </w:pPr>
          </w:p>
        </w:tc>
        <w:tc>
          <w:tcPr>
            <w:tcW w:w="825" w:type="pct"/>
          </w:tcPr>
          <w:p w:rsidR="00E2558D" w:rsidRPr="00386CC5" w:rsidRDefault="00E2558D" w:rsidP="00E2558D">
            <w:pPr>
              <w:spacing w:before="240" w:line="240" w:lineRule="exact"/>
              <w:rPr>
                <w:snapToGrid/>
                <w:szCs w:val="24"/>
                <w:u w:val="single"/>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John Hannaford</w:t>
            </w:r>
            <w:r w:rsidRPr="00B733D7">
              <w:rPr>
                <w:spacing w:val="0"/>
                <w:szCs w:val="24"/>
              </w:rPr>
              <w:br/>
              <w:t>Alternative Head of Delegation</w:t>
            </w:r>
            <w:r w:rsidRPr="00B733D7">
              <w:rPr>
                <w:spacing w:val="0"/>
                <w:szCs w:val="24"/>
              </w:rPr>
              <w:br/>
              <w:t>Director of the United Nations</w:t>
            </w:r>
            <w:r w:rsidRPr="00B733D7">
              <w:rPr>
                <w:spacing w:val="0"/>
                <w:szCs w:val="24"/>
              </w:rPr>
              <w:br/>
              <w:t>Human Rights and Economic Law Division</w:t>
            </w:r>
            <w:r w:rsidRPr="00B733D7">
              <w:rPr>
                <w:spacing w:val="0"/>
                <w:szCs w:val="24"/>
              </w:rPr>
              <w:br/>
              <w:t xml:space="preserve">Department of Foreign Affairs and </w:t>
            </w:r>
            <w:r w:rsidRPr="00B733D7">
              <w:rPr>
                <w:spacing w:val="0"/>
                <w:szCs w:val="24"/>
              </w:rPr>
              <w:br/>
              <w:t xml:space="preserve">  International Trade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hint="eastAsia"/>
                <w:snapToGrid/>
                <w:szCs w:val="24"/>
              </w:rPr>
            </w:pPr>
            <w:r w:rsidRPr="00066A9F">
              <w:rPr>
                <w:rFonts w:ascii="Time New Roman" w:eastAsia="SimHei" w:hAnsi="Time New Roman"/>
                <w:bCs/>
                <w:snapToGrid/>
                <w:szCs w:val="24"/>
              </w:rPr>
              <w:t>加拿大</w:t>
            </w:r>
            <w:r>
              <w:rPr>
                <w:rFonts w:ascii="Time New Roman" w:eastAsia="SimHei" w:hAnsi="Time New Roman" w:hint="eastAsia"/>
                <w:bCs/>
                <w:snapToGrid/>
                <w:szCs w:val="24"/>
              </w:rPr>
              <w:t>(</w:t>
            </w:r>
            <w:r>
              <w:rPr>
                <w:rFonts w:ascii="Time New Roman" w:eastAsia="SimHei" w:hAnsi="Time New Roman" w:hint="eastAsia"/>
                <w:bCs/>
                <w:snapToGrid/>
                <w:szCs w:val="24"/>
              </w:rPr>
              <w:t>续</w:t>
            </w:r>
            <w:r>
              <w:rPr>
                <w:rFonts w:ascii="Time New Roman" w:eastAsia="SimHei" w:hAnsi="Time New Roman" w:hint="eastAsia"/>
                <w:bCs/>
                <w:snapToGrid/>
                <w:szCs w:val="24"/>
              </w:rPr>
              <w:t>)</w:t>
            </w:r>
          </w:p>
        </w:tc>
        <w:tc>
          <w:tcPr>
            <w:tcW w:w="825" w:type="pct"/>
          </w:tcPr>
          <w:p w:rsidR="00E2558D" w:rsidRPr="00386CC5" w:rsidRDefault="00E2558D" w:rsidP="00E2558D">
            <w:pPr>
              <w:spacing w:before="240" w:line="240" w:lineRule="exact"/>
              <w:rPr>
                <w:iCs/>
                <w:snapToGrid/>
                <w:szCs w:val="24"/>
              </w:rPr>
            </w:pPr>
            <w:r w:rsidRPr="00386CC5">
              <w:rPr>
                <w:rFonts w:cs="SimSun" w:hint="eastAsia"/>
                <w:iCs/>
                <w:snapToGrid/>
                <w:szCs w:val="24"/>
              </w:rPr>
              <w:t>顾问</w:t>
            </w:r>
            <w:r>
              <w:rPr>
                <w:iCs/>
                <w:snapToGrid/>
                <w:szCs w:val="24"/>
              </w:rPr>
              <w:t>：</w:t>
            </w: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Don Cooke</w:t>
            </w:r>
            <w:r w:rsidRPr="00B733D7">
              <w:rPr>
                <w:spacing w:val="0"/>
                <w:szCs w:val="24"/>
              </w:rPr>
              <w:br/>
              <w:t>Director General</w:t>
            </w:r>
            <w:r w:rsidRPr="00B733D7">
              <w:rPr>
                <w:spacing w:val="0"/>
                <w:szCs w:val="24"/>
              </w:rPr>
              <w:br/>
              <w:t>National Operations Branch</w:t>
            </w:r>
            <w:r w:rsidRPr="00B733D7">
              <w:rPr>
                <w:spacing w:val="0"/>
                <w:szCs w:val="24"/>
              </w:rPr>
              <w:br/>
              <w:t>Indian and Northern Affairs Canada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Jean-François Tremblay</w:t>
            </w:r>
            <w:r w:rsidRPr="00B733D7">
              <w:rPr>
                <w:spacing w:val="0"/>
                <w:szCs w:val="24"/>
              </w:rPr>
              <w:br/>
              <w:t>Executive Director</w:t>
            </w:r>
            <w:r w:rsidRPr="00B733D7">
              <w:rPr>
                <w:spacing w:val="0"/>
                <w:szCs w:val="24"/>
              </w:rPr>
              <w:br/>
              <w:t>First Nations and Inuit Health Branch</w:t>
            </w:r>
            <w:r w:rsidRPr="00B733D7">
              <w:rPr>
                <w:spacing w:val="0"/>
                <w:szCs w:val="24"/>
              </w:rPr>
              <w:br/>
              <w:t>Health Canada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 xml:space="preserve">Ms. Lenore Duff </w:t>
            </w:r>
            <w:r w:rsidRPr="00B733D7">
              <w:rPr>
                <w:spacing w:val="0"/>
                <w:szCs w:val="24"/>
              </w:rPr>
              <w:br/>
              <w:t>Director</w:t>
            </w:r>
            <w:r w:rsidRPr="00B733D7">
              <w:rPr>
                <w:spacing w:val="0"/>
                <w:szCs w:val="24"/>
              </w:rPr>
              <w:br/>
              <w:t>Economic Security</w:t>
            </w:r>
            <w:r w:rsidRPr="00B733D7">
              <w:rPr>
                <w:spacing w:val="0"/>
                <w:szCs w:val="24"/>
              </w:rPr>
              <w:br/>
              <w:t>Social Policy Branch</w:t>
            </w:r>
            <w:r w:rsidRPr="00B733D7">
              <w:rPr>
                <w:spacing w:val="0"/>
                <w:szCs w:val="24"/>
              </w:rPr>
              <w:br/>
              <w:t>Human Resources and Social Development Canada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Robert A. Coulter</w:t>
            </w:r>
            <w:r w:rsidRPr="00B733D7">
              <w:rPr>
                <w:spacing w:val="0"/>
                <w:szCs w:val="24"/>
              </w:rPr>
              <w:br/>
              <w:t>Director</w:t>
            </w:r>
            <w:r w:rsidRPr="00B733D7">
              <w:rPr>
                <w:spacing w:val="0"/>
                <w:szCs w:val="24"/>
              </w:rPr>
              <w:br/>
              <w:t>International Initiatives</w:t>
            </w:r>
            <w:r w:rsidRPr="00B733D7">
              <w:rPr>
                <w:spacing w:val="0"/>
                <w:szCs w:val="24"/>
              </w:rPr>
              <w:br/>
              <w:t>Human Resources and Social Development Canada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Christine Nassrallah</w:t>
            </w:r>
            <w:r w:rsidRPr="00B733D7">
              <w:rPr>
                <w:spacing w:val="0"/>
                <w:szCs w:val="24"/>
              </w:rPr>
              <w:br/>
              <w:t>Director</w:t>
            </w:r>
            <w:r w:rsidRPr="00B733D7">
              <w:rPr>
                <w:spacing w:val="0"/>
                <w:szCs w:val="24"/>
              </w:rPr>
              <w:br/>
              <w:t>Polic</w:t>
            </w:r>
            <w:r>
              <w:rPr>
                <w:spacing w:val="0"/>
                <w:szCs w:val="24"/>
              </w:rPr>
              <w:t xml:space="preserve">y, </w:t>
            </w:r>
            <w:r w:rsidRPr="00B733D7">
              <w:rPr>
                <w:spacing w:val="0"/>
                <w:szCs w:val="24"/>
              </w:rPr>
              <w:t>Research and Human Rights</w:t>
            </w:r>
            <w:r w:rsidRPr="00B733D7">
              <w:rPr>
                <w:spacing w:val="0"/>
                <w:szCs w:val="24"/>
              </w:rPr>
              <w:br/>
              <w:t>Multiculturalism and Human Rights Branch</w:t>
            </w:r>
            <w:r w:rsidRPr="00B733D7">
              <w:rPr>
                <w:spacing w:val="0"/>
                <w:szCs w:val="24"/>
              </w:rPr>
              <w:br/>
              <w:t>Patrimoine Canada</w:t>
            </w:r>
            <w:r>
              <w:rPr>
                <w:spacing w:val="0"/>
                <w:szCs w:val="24"/>
              </w:rPr>
              <w:t>/</w:t>
            </w:r>
            <w:r w:rsidRPr="00B733D7">
              <w:rPr>
                <w:spacing w:val="0"/>
                <w:szCs w:val="24"/>
              </w:rPr>
              <w:t>Canadian Heritage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Teresa Edwards</w:t>
            </w:r>
            <w:r w:rsidRPr="00B733D7">
              <w:rPr>
                <w:spacing w:val="0"/>
                <w:szCs w:val="24"/>
              </w:rPr>
              <w:br/>
              <w:t>Senior Policy Analyst</w:t>
            </w:r>
            <w:r w:rsidRPr="00B733D7">
              <w:rPr>
                <w:spacing w:val="0"/>
                <w:szCs w:val="24"/>
              </w:rPr>
              <w:br/>
              <w:t>Status of Women Canada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i/>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Johanne Levasseur</w:t>
            </w:r>
            <w:r w:rsidRPr="00B733D7">
              <w:rPr>
                <w:spacing w:val="0"/>
                <w:szCs w:val="24"/>
              </w:rPr>
              <w:br/>
              <w:t>General Counsel</w:t>
            </w:r>
            <w:r>
              <w:rPr>
                <w:spacing w:val="0"/>
                <w:szCs w:val="24"/>
              </w:rPr>
              <w:t>/</w:t>
            </w:r>
            <w:r w:rsidRPr="00B733D7">
              <w:rPr>
                <w:spacing w:val="0"/>
                <w:szCs w:val="24"/>
              </w:rPr>
              <w:t>Specialist</w:t>
            </w:r>
            <w:r w:rsidRPr="00B733D7">
              <w:rPr>
                <w:spacing w:val="0"/>
                <w:szCs w:val="24"/>
              </w:rPr>
              <w:br/>
              <w:t>Human Rights Law Section</w:t>
            </w:r>
            <w:r w:rsidRPr="00B733D7">
              <w:rPr>
                <w:spacing w:val="0"/>
                <w:szCs w:val="24"/>
              </w:rPr>
              <w:br/>
              <w:t>Department of Justice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Calie McPhee</w:t>
            </w:r>
            <w:r w:rsidRPr="00B733D7">
              <w:rPr>
                <w:spacing w:val="0"/>
                <w:szCs w:val="24"/>
              </w:rPr>
              <w:br/>
              <w:t>Manager</w:t>
            </w:r>
            <w:r w:rsidRPr="00B733D7">
              <w:rPr>
                <w:spacing w:val="0"/>
                <w:szCs w:val="24"/>
              </w:rPr>
              <w:br/>
              <w:t>Human Rights Program</w:t>
            </w:r>
            <w:r w:rsidRPr="00B733D7">
              <w:rPr>
                <w:spacing w:val="0"/>
                <w:szCs w:val="24"/>
              </w:rPr>
              <w:br/>
              <w:t>Patrimoine Canada</w:t>
            </w:r>
            <w:r>
              <w:rPr>
                <w:spacing w:val="0"/>
                <w:szCs w:val="24"/>
              </w:rPr>
              <w:t>/</w:t>
            </w:r>
            <w:r w:rsidRPr="00B733D7">
              <w:rPr>
                <w:spacing w:val="0"/>
                <w:szCs w:val="24"/>
              </w:rPr>
              <w:t>Canadian Heritage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Jeanette Sautner</w:t>
            </w:r>
            <w:r w:rsidRPr="00B733D7">
              <w:rPr>
                <w:spacing w:val="0"/>
                <w:szCs w:val="24"/>
              </w:rPr>
              <w:br/>
              <w:t>Legal Officer</w:t>
            </w:r>
            <w:r w:rsidRPr="00B733D7">
              <w:rPr>
                <w:spacing w:val="0"/>
                <w:szCs w:val="24"/>
              </w:rPr>
              <w:br/>
              <w:t xml:space="preserve">Department of Foreign Affairs and </w:t>
            </w:r>
            <w:r w:rsidRPr="00B733D7">
              <w:rPr>
                <w:spacing w:val="0"/>
                <w:szCs w:val="24"/>
              </w:rPr>
              <w:br/>
              <w:t xml:space="preserve">  International Trade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hint="eastAsia"/>
                <w:snapToGrid/>
                <w:szCs w:val="24"/>
              </w:rPr>
            </w:pPr>
            <w:r w:rsidRPr="00066A9F">
              <w:rPr>
                <w:rFonts w:ascii="Time New Roman" w:eastAsia="SimHei" w:hAnsi="Time New Roman"/>
                <w:bCs/>
                <w:snapToGrid/>
                <w:szCs w:val="24"/>
              </w:rPr>
              <w:t>加拿大</w:t>
            </w:r>
            <w:r>
              <w:rPr>
                <w:rFonts w:ascii="Time New Roman" w:eastAsia="SimHei" w:hAnsi="Time New Roman" w:hint="eastAsia"/>
                <w:bCs/>
                <w:snapToGrid/>
                <w:szCs w:val="24"/>
              </w:rPr>
              <w:t>(</w:t>
            </w:r>
            <w:r>
              <w:rPr>
                <w:rFonts w:ascii="Time New Roman" w:eastAsia="SimHei" w:hAnsi="Time New Roman" w:hint="eastAsia"/>
                <w:bCs/>
                <w:snapToGrid/>
                <w:szCs w:val="24"/>
              </w:rPr>
              <w:t>续</w:t>
            </w:r>
            <w:r>
              <w:rPr>
                <w:rFonts w:ascii="Time New Roman" w:eastAsia="SimHei" w:hAnsi="Time New Roman" w:hint="eastAsia"/>
                <w:bCs/>
                <w:snapToGrid/>
                <w:szCs w:val="24"/>
              </w:rPr>
              <w:t>)</w:t>
            </w:r>
          </w:p>
        </w:tc>
        <w:tc>
          <w:tcPr>
            <w:tcW w:w="825" w:type="pct"/>
          </w:tcPr>
          <w:p w:rsidR="00E2558D" w:rsidRPr="00386CC5" w:rsidRDefault="00E2558D" w:rsidP="00E2558D">
            <w:pPr>
              <w:spacing w:before="240" w:line="240" w:lineRule="exact"/>
              <w:rPr>
                <w:rFonts w:hint="eastAsia"/>
                <w:snapToGrid/>
                <w:szCs w:val="24"/>
              </w:rPr>
            </w:pPr>
            <w:r w:rsidRPr="00386CC5">
              <w:rPr>
                <w:rFonts w:cs="SimSun" w:hint="eastAsia"/>
                <w:iCs/>
                <w:snapToGrid/>
                <w:szCs w:val="24"/>
              </w:rPr>
              <w:t>顾问</w:t>
            </w:r>
            <w:r>
              <w:rPr>
                <w:iCs/>
                <w:snapToGrid/>
                <w:szCs w:val="24"/>
              </w:rPr>
              <w:t>：</w:t>
            </w:r>
            <w:r>
              <w:rPr>
                <w:rFonts w:hint="eastAsia"/>
                <w:iCs/>
                <w:snapToGrid/>
                <w:szCs w:val="24"/>
              </w:rPr>
              <w:t>(</w:t>
            </w:r>
            <w:r>
              <w:rPr>
                <w:rFonts w:hint="eastAsia"/>
                <w:iCs/>
                <w:snapToGrid/>
                <w:szCs w:val="24"/>
              </w:rPr>
              <w:t>续</w:t>
            </w:r>
            <w:r>
              <w:rPr>
                <w:rFonts w:hint="eastAsia"/>
                <w:iCs/>
                <w:snapToGrid/>
                <w:szCs w:val="24"/>
              </w:rPr>
              <w:t>)</w:t>
            </w: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Sylviane Fortin</w:t>
            </w:r>
            <w:r w:rsidRPr="00B733D7">
              <w:rPr>
                <w:spacing w:val="0"/>
                <w:szCs w:val="24"/>
              </w:rPr>
              <w:br/>
              <w:t>Senior Policy Analyst</w:t>
            </w:r>
            <w:r w:rsidRPr="00B733D7">
              <w:rPr>
                <w:spacing w:val="0"/>
                <w:szCs w:val="24"/>
              </w:rPr>
              <w:br/>
              <w:t>Human Resource and Social Development Canada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Nadia Stuewer</w:t>
            </w:r>
            <w:r w:rsidRPr="00B733D7">
              <w:rPr>
                <w:spacing w:val="0"/>
                <w:szCs w:val="24"/>
              </w:rPr>
              <w:br/>
              <w:t>Third Secretary</w:t>
            </w:r>
            <w:r w:rsidRPr="00B733D7">
              <w:rPr>
                <w:spacing w:val="0"/>
                <w:szCs w:val="24"/>
              </w:rPr>
              <w:br/>
              <w:t>Permanent Mission of Canada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Catherine Chevrier</w:t>
            </w:r>
            <w:r w:rsidRPr="00B733D7">
              <w:rPr>
                <w:spacing w:val="0"/>
                <w:szCs w:val="24"/>
              </w:rPr>
              <w:br/>
              <w:t>Human Rights Officer</w:t>
            </w:r>
            <w:r w:rsidRPr="00B733D7">
              <w:rPr>
                <w:spacing w:val="0"/>
                <w:szCs w:val="24"/>
              </w:rPr>
              <w:br/>
              <w:t>Human Right</w:t>
            </w:r>
            <w:r>
              <w:rPr>
                <w:spacing w:val="0"/>
                <w:szCs w:val="24"/>
              </w:rPr>
              <w:t xml:space="preserve">s, </w:t>
            </w:r>
            <w:r w:rsidRPr="00B733D7">
              <w:rPr>
                <w:spacing w:val="0"/>
                <w:szCs w:val="24"/>
              </w:rPr>
              <w:t>Gender Equalit</w:t>
            </w:r>
            <w:r>
              <w:rPr>
                <w:spacing w:val="0"/>
                <w:szCs w:val="24"/>
              </w:rPr>
              <w:t xml:space="preserve">y, </w:t>
            </w:r>
            <w:r w:rsidRPr="00B733D7">
              <w:rPr>
                <w:spacing w:val="0"/>
                <w:szCs w:val="24"/>
              </w:rPr>
              <w:t>Health and</w:t>
            </w:r>
            <w:r w:rsidRPr="00B733D7">
              <w:rPr>
                <w:spacing w:val="0"/>
                <w:szCs w:val="24"/>
              </w:rPr>
              <w:br/>
              <w:t xml:space="preserve">  Population Division</w:t>
            </w:r>
            <w:r w:rsidRPr="00B733D7">
              <w:rPr>
                <w:spacing w:val="0"/>
                <w:szCs w:val="24"/>
              </w:rPr>
              <w:br/>
              <w:t xml:space="preserve">Department of Foreign Affairs and </w:t>
            </w:r>
            <w:r w:rsidRPr="00B733D7">
              <w:rPr>
                <w:spacing w:val="0"/>
                <w:szCs w:val="24"/>
              </w:rPr>
              <w:br/>
              <w:t xml:space="preserve">  International Trade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Nicolas St-Pierre</w:t>
            </w:r>
            <w:r w:rsidRPr="00B733D7">
              <w:rPr>
                <w:spacing w:val="0"/>
                <w:szCs w:val="24"/>
              </w:rPr>
              <w:br/>
              <w:t>Legal Officer</w:t>
            </w:r>
            <w:r w:rsidRPr="00B733D7">
              <w:rPr>
                <w:spacing w:val="0"/>
                <w:szCs w:val="24"/>
              </w:rPr>
              <w:br/>
              <w:t xml:space="preserve">Department of Foreign Affairs and </w:t>
            </w:r>
            <w:r w:rsidRPr="00B733D7">
              <w:rPr>
                <w:spacing w:val="0"/>
                <w:szCs w:val="24"/>
              </w:rPr>
              <w:br/>
              <w:t xml:space="preserve">  International Trade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Marie-Josée Desmarais</w:t>
            </w:r>
            <w:r w:rsidRPr="00B733D7">
              <w:rPr>
                <w:spacing w:val="0"/>
                <w:szCs w:val="24"/>
              </w:rPr>
              <w:br/>
              <w:t>Counsellor</w:t>
            </w:r>
            <w:r w:rsidRPr="00B733D7">
              <w:rPr>
                <w:spacing w:val="0"/>
                <w:szCs w:val="24"/>
              </w:rPr>
              <w:br/>
              <w:t>International Organizations Department</w:t>
            </w:r>
            <w:r w:rsidRPr="00B733D7">
              <w:rPr>
                <w:spacing w:val="0"/>
                <w:szCs w:val="24"/>
              </w:rPr>
              <w:br/>
              <w:t>Ministry of International Relations</w:t>
            </w:r>
            <w:r w:rsidRPr="00B733D7">
              <w:rPr>
                <w:spacing w:val="0"/>
                <w:szCs w:val="24"/>
              </w:rPr>
              <w:br/>
              <w:t>Government of Quebec</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Gérard Lescot</w:t>
            </w:r>
            <w:r w:rsidRPr="00B733D7">
              <w:rPr>
                <w:spacing w:val="0"/>
                <w:szCs w:val="24"/>
              </w:rPr>
              <w:br/>
              <w:t>Deputy General Director</w:t>
            </w:r>
            <w:r w:rsidRPr="00B733D7">
              <w:rPr>
                <w:spacing w:val="0"/>
                <w:szCs w:val="24"/>
              </w:rPr>
              <w:br/>
              <w:t>Ministry of Employment and Social Solidarity</w:t>
            </w:r>
            <w:r w:rsidRPr="00B733D7">
              <w:rPr>
                <w:spacing w:val="0"/>
                <w:szCs w:val="24"/>
              </w:rPr>
              <w:br/>
              <w:t>Government of Quebec</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i/>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Mary McCarthy Mandville</w:t>
            </w:r>
            <w:r w:rsidRPr="00B733D7">
              <w:rPr>
                <w:spacing w:val="0"/>
                <w:szCs w:val="24"/>
              </w:rPr>
              <w:br/>
              <w:t>Solicitor</w:t>
            </w:r>
            <w:r w:rsidRPr="00B733D7">
              <w:rPr>
                <w:spacing w:val="0"/>
                <w:szCs w:val="24"/>
              </w:rPr>
              <w:br/>
              <w:t>Department of Justice</w:t>
            </w:r>
            <w:r w:rsidRPr="00B733D7">
              <w:rPr>
                <w:spacing w:val="0"/>
                <w:szCs w:val="24"/>
              </w:rPr>
              <w:br/>
              <w:t>Government of Newfoundland &amp; Labrador</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Abiodun Lewis</w:t>
            </w:r>
            <w:r w:rsidRPr="00B733D7">
              <w:rPr>
                <w:spacing w:val="0"/>
                <w:szCs w:val="24"/>
              </w:rPr>
              <w:br/>
              <w:t>Counsel</w:t>
            </w:r>
            <w:r w:rsidRPr="00B733D7">
              <w:rPr>
                <w:spacing w:val="0"/>
                <w:szCs w:val="24"/>
              </w:rPr>
              <w:br/>
              <w:t>Policy Division</w:t>
            </w:r>
            <w:r w:rsidRPr="00B733D7">
              <w:rPr>
                <w:spacing w:val="0"/>
                <w:szCs w:val="24"/>
              </w:rPr>
              <w:br/>
              <w:t>Ministry of the Attorney General</w:t>
            </w:r>
            <w:r w:rsidRPr="00B733D7">
              <w:rPr>
                <w:spacing w:val="0"/>
                <w:szCs w:val="24"/>
              </w:rPr>
              <w:br/>
              <w:t>Government of Ontario</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bCs/>
                <w:spacing w:val="0"/>
                <w:szCs w:val="24"/>
              </w:rPr>
            </w:pPr>
            <w:r w:rsidRPr="00B733D7">
              <w:rPr>
                <w:spacing w:val="0"/>
                <w:szCs w:val="24"/>
              </w:rPr>
              <w:t>Ms. Maria Lodge</w:t>
            </w:r>
            <w:r w:rsidRPr="00B733D7">
              <w:rPr>
                <w:spacing w:val="0"/>
                <w:szCs w:val="24"/>
              </w:rPr>
              <w:br/>
              <w:t>Policy Counsel</w:t>
            </w:r>
            <w:r w:rsidRPr="00B733D7">
              <w:rPr>
                <w:spacing w:val="0"/>
                <w:szCs w:val="24"/>
              </w:rPr>
              <w:br/>
              <w:t>Department of Justice</w:t>
            </w:r>
            <w:r w:rsidRPr="00B733D7">
              <w:rPr>
                <w:spacing w:val="0"/>
                <w:szCs w:val="24"/>
              </w:rPr>
              <w:br/>
              <w:t>Government of Nunavut</w:t>
            </w:r>
          </w:p>
        </w:tc>
      </w:tr>
    </w:tbl>
    <w:p w:rsidR="009945EF" w:rsidRDefault="009945EF"/>
    <w:tbl>
      <w:tblPr>
        <w:tblW w:w="5000" w:type="pct"/>
        <w:tblCellMar>
          <w:top w:w="57" w:type="dxa"/>
          <w:bottom w:w="57" w:type="dxa"/>
        </w:tblCellMar>
        <w:tblLook w:val="01E0"/>
      </w:tblPr>
      <w:tblGrid>
        <w:gridCol w:w="2429"/>
        <w:gridCol w:w="1579"/>
        <w:gridCol w:w="5562"/>
      </w:tblGrid>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r w:rsidRPr="00066A9F">
              <w:rPr>
                <w:rFonts w:ascii="Time New Roman" w:eastAsia="SimHei" w:hAnsi="Time New Roman" w:hint="eastAsia"/>
                <w:bCs/>
                <w:snapToGrid/>
                <w:szCs w:val="24"/>
              </w:rPr>
              <w:t>摩洛哥</w:t>
            </w:r>
          </w:p>
        </w:tc>
        <w:tc>
          <w:tcPr>
            <w:tcW w:w="825" w:type="pct"/>
          </w:tcPr>
          <w:p w:rsidR="00E2558D" w:rsidRPr="00386CC5" w:rsidRDefault="00E2558D" w:rsidP="00E2558D">
            <w:pPr>
              <w:spacing w:before="240" w:line="240" w:lineRule="exact"/>
              <w:rPr>
                <w:iCs/>
                <w:snapToGrid/>
                <w:szCs w:val="24"/>
              </w:rPr>
            </w:pPr>
            <w:r w:rsidRPr="00386CC5">
              <w:rPr>
                <w:iCs/>
                <w:snapToGrid/>
                <w:szCs w:val="24"/>
              </w:rPr>
              <w:t>代表</w:t>
            </w:r>
            <w:r>
              <w:rPr>
                <w:iCs/>
                <w:snapToGrid/>
                <w:szCs w:val="24"/>
              </w:rPr>
              <w:t>：</w:t>
            </w: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Mohamed Bouzoubaa</w:t>
            </w:r>
            <w:r w:rsidRPr="00B733D7">
              <w:rPr>
                <w:spacing w:val="0"/>
                <w:szCs w:val="24"/>
              </w:rPr>
              <w:br/>
              <w:t>Head of Delegation</w:t>
            </w:r>
            <w:r w:rsidRPr="00B733D7">
              <w:rPr>
                <w:spacing w:val="0"/>
                <w:szCs w:val="24"/>
              </w:rPr>
              <w:br/>
              <w:t>Minister of Justice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u w:val="single"/>
              </w:rPr>
            </w:pPr>
          </w:p>
        </w:tc>
        <w:tc>
          <w:tcPr>
            <w:tcW w:w="825" w:type="pct"/>
          </w:tcPr>
          <w:p w:rsidR="00E2558D" w:rsidRPr="00386CC5" w:rsidRDefault="00E2558D" w:rsidP="00E2558D">
            <w:pPr>
              <w:spacing w:before="240" w:line="240" w:lineRule="exact"/>
              <w:rPr>
                <w:iCs/>
                <w:snapToGrid/>
                <w:szCs w:val="24"/>
              </w:rPr>
            </w:pPr>
            <w:r w:rsidRPr="00386CC5">
              <w:rPr>
                <w:rFonts w:cs="SimSun" w:hint="eastAsia"/>
                <w:iCs/>
                <w:snapToGrid/>
                <w:szCs w:val="24"/>
              </w:rPr>
              <w:t>顾问</w:t>
            </w:r>
            <w:r>
              <w:rPr>
                <w:iCs/>
                <w:snapToGrid/>
                <w:szCs w:val="24"/>
              </w:rPr>
              <w:t>：</w:t>
            </w: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Mohammed Loulichki</w:t>
            </w:r>
            <w:r w:rsidRPr="00B733D7">
              <w:rPr>
                <w:spacing w:val="0"/>
                <w:szCs w:val="24"/>
              </w:rPr>
              <w:br/>
              <w:t>Ambassador</w:t>
            </w:r>
            <w:r w:rsidRPr="00B733D7">
              <w:rPr>
                <w:spacing w:val="0"/>
                <w:szCs w:val="24"/>
              </w:rPr>
              <w:br/>
              <w:t xml:space="preserve">Permanent Representative of Morocco to the </w:t>
            </w:r>
            <w:r w:rsidRPr="00B733D7">
              <w:rPr>
                <w:spacing w:val="0"/>
                <w:szCs w:val="24"/>
              </w:rPr>
              <w:br/>
              <w:t xml:space="preserve">  United Nations Office at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u w:val="single"/>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Abdelmajid Ghemija</w:t>
            </w:r>
            <w:r w:rsidRPr="00B733D7">
              <w:rPr>
                <w:spacing w:val="0"/>
                <w:szCs w:val="24"/>
              </w:rPr>
              <w:br/>
              <w:t>Director of Studie</w:t>
            </w:r>
            <w:r>
              <w:rPr>
                <w:spacing w:val="0"/>
                <w:szCs w:val="24"/>
              </w:rPr>
              <w:t xml:space="preserve">s, </w:t>
            </w:r>
            <w:r w:rsidRPr="00B733D7">
              <w:rPr>
                <w:spacing w:val="0"/>
                <w:szCs w:val="24"/>
              </w:rPr>
              <w:t>Cooperation and Modernization</w:t>
            </w:r>
            <w:r w:rsidRPr="00B733D7">
              <w:rPr>
                <w:spacing w:val="0"/>
                <w:szCs w:val="24"/>
              </w:rPr>
              <w:br/>
              <w:t>Ministry of Justice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u w:val="single"/>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Jamal Aghmani</w:t>
            </w:r>
            <w:r w:rsidRPr="00B733D7">
              <w:rPr>
                <w:spacing w:val="0"/>
                <w:szCs w:val="24"/>
              </w:rPr>
              <w:br/>
              <w:t>Director of Preventio</w:t>
            </w:r>
            <w:r>
              <w:rPr>
                <w:spacing w:val="0"/>
                <w:szCs w:val="24"/>
              </w:rPr>
              <w:t xml:space="preserve">n, </w:t>
            </w:r>
            <w:r w:rsidRPr="00B733D7">
              <w:rPr>
                <w:spacing w:val="0"/>
                <w:szCs w:val="24"/>
              </w:rPr>
              <w:t xml:space="preserve">Communication </w:t>
            </w:r>
            <w:r w:rsidRPr="00B733D7">
              <w:rPr>
                <w:spacing w:val="0"/>
                <w:szCs w:val="24"/>
              </w:rPr>
              <w:br/>
              <w:t xml:space="preserve">  and Cooperation</w:t>
            </w:r>
            <w:r w:rsidRPr="00B733D7">
              <w:rPr>
                <w:spacing w:val="0"/>
                <w:szCs w:val="24"/>
              </w:rPr>
              <w:br/>
              <w:t xml:space="preserve">Office of the Secretary of State for the Family </w:t>
            </w:r>
            <w:r w:rsidRPr="00B733D7">
              <w:rPr>
                <w:spacing w:val="0"/>
                <w:szCs w:val="24"/>
              </w:rPr>
              <w:br/>
              <w:t xml:space="preserve">  and Solidarity</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u w:val="single"/>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Idriss Najem</w:t>
            </w:r>
            <w:r w:rsidRPr="00B733D7">
              <w:rPr>
                <w:spacing w:val="0"/>
                <w:szCs w:val="24"/>
              </w:rPr>
              <w:br/>
              <w:t>Counsellor</w:t>
            </w:r>
            <w:r w:rsidRPr="00B733D7">
              <w:rPr>
                <w:spacing w:val="0"/>
                <w:szCs w:val="24"/>
              </w:rPr>
              <w:br/>
              <w:t>Office of the Minister of Justice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Khalid El Mokhtari</w:t>
            </w:r>
            <w:r w:rsidRPr="00B733D7">
              <w:rPr>
                <w:spacing w:val="0"/>
                <w:szCs w:val="24"/>
              </w:rPr>
              <w:br/>
              <w:t>Counsellor</w:t>
            </w:r>
            <w:r w:rsidRPr="00B733D7">
              <w:rPr>
                <w:spacing w:val="0"/>
                <w:szCs w:val="24"/>
              </w:rPr>
              <w:br/>
              <w:t>Ministry of Justice</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Ibrahim Bastaoui</w:t>
            </w:r>
            <w:r w:rsidRPr="00B733D7">
              <w:rPr>
                <w:spacing w:val="0"/>
                <w:szCs w:val="24"/>
              </w:rPr>
              <w:br/>
              <w:t>Chie</w:t>
            </w:r>
            <w:r>
              <w:rPr>
                <w:spacing w:val="0"/>
                <w:szCs w:val="24"/>
              </w:rPr>
              <w:t xml:space="preserve">f, </w:t>
            </w:r>
            <w:r w:rsidRPr="00B733D7">
              <w:rPr>
                <w:spacing w:val="0"/>
                <w:szCs w:val="24"/>
              </w:rPr>
              <w:t>Public Liberties Division</w:t>
            </w:r>
            <w:r w:rsidRPr="00B733D7">
              <w:rPr>
                <w:spacing w:val="0"/>
                <w:szCs w:val="24"/>
              </w:rPr>
              <w:br/>
              <w:t>Department of Regulations and Public Liberties</w:t>
            </w:r>
            <w:r w:rsidRPr="00B733D7">
              <w:rPr>
                <w:spacing w:val="0"/>
                <w:szCs w:val="24"/>
              </w:rPr>
              <w:br/>
              <w:t>Ministry of the Interior</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Othman Abouzaid</w:t>
            </w:r>
            <w:r w:rsidRPr="00B733D7">
              <w:rPr>
                <w:spacing w:val="0"/>
                <w:szCs w:val="24"/>
              </w:rPr>
              <w:br/>
              <w:t>Counsellor</w:t>
            </w:r>
            <w:r w:rsidRPr="00B733D7">
              <w:rPr>
                <w:spacing w:val="0"/>
                <w:szCs w:val="24"/>
              </w:rPr>
              <w:br/>
              <w:t>Chie</w:t>
            </w:r>
            <w:r>
              <w:rPr>
                <w:spacing w:val="0"/>
                <w:szCs w:val="24"/>
              </w:rPr>
              <w:t xml:space="preserve">f, </w:t>
            </w:r>
            <w:r w:rsidRPr="00B733D7">
              <w:rPr>
                <w:spacing w:val="0"/>
                <w:szCs w:val="24"/>
              </w:rPr>
              <w:t>Legal Affairs Division</w:t>
            </w:r>
            <w:r w:rsidRPr="00B733D7">
              <w:rPr>
                <w:spacing w:val="0"/>
                <w:szCs w:val="24"/>
              </w:rPr>
              <w:br/>
              <w:t>Ministry of Agricultur</w:t>
            </w:r>
            <w:r>
              <w:rPr>
                <w:spacing w:val="0"/>
                <w:szCs w:val="24"/>
              </w:rPr>
              <w:t xml:space="preserve">e, </w:t>
            </w:r>
            <w:r w:rsidRPr="00B733D7">
              <w:rPr>
                <w:spacing w:val="0"/>
                <w:szCs w:val="24"/>
              </w:rPr>
              <w:t xml:space="preserve">Rural Development </w:t>
            </w:r>
            <w:r w:rsidRPr="00B733D7">
              <w:rPr>
                <w:spacing w:val="0"/>
                <w:szCs w:val="24"/>
              </w:rPr>
              <w:br/>
              <w:t xml:space="preserve">  and Fisheries</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Abdelwahab Zirari</w:t>
            </w:r>
            <w:r w:rsidRPr="00B733D7">
              <w:rPr>
                <w:spacing w:val="0"/>
                <w:szCs w:val="24"/>
              </w:rPr>
              <w:br/>
              <w:t>Chie</w:t>
            </w:r>
            <w:r>
              <w:rPr>
                <w:spacing w:val="0"/>
                <w:szCs w:val="24"/>
              </w:rPr>
              <w:t xml:space="preserve">f, </w:t>
            </w:r>
            <w:r w:rsidRPr="00B733D7">
              <w:rPr>
                <w:spacing w:val="0"/>
                <w:szCs w:val="24"/>
              </w:rPr>
              <w:t>Mother and Child Health Division</w:t>
            </w:r>
            <w:r w:rsidRPr="00B733D7">
              <w:rPr>
                <w:spacing w:val="0"/>
                <w:szCs w:val="24"/>
              </w:rPr>
              <w:br/>
              <w:t>Population Department</w:t>
            </w:r>
            <w:r w:rsidRPr="00B733D7">
              <w:rPr>
                <w:spacing w:val="0"/>
                <w:szCs w:val="24"/>
              </w:rPr>
              <w:br/>
              <w:t>Ministry of Health</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bCs/>
                <w:spacing w:val="0"/>
                <w:szCs w:val="24"/>
              </w:rPr>
            </w:pPr>
            <w:r w:rsidRPr="00B733D7">
              <w:rPr>
                <w:spacing w:val="0"/>
                <w:szCs w:val="24"/>
              </w:rPr>
              <w:t>Mr. Ahmed Laraki</w:t>
            </w:r>
            <w:r w:rsidRPr="00B733D7">
              <w:rPr>
                <w:spacing w:val="0"/>
                <w:szCs w:val="24"/>
              </w:rPr>
              <w:br/>
              <w:t>Chie</w:t>
            </w:r>
            <w:r>
              <w:rPr>
                <w:spacing w:val="0"/>
                <w:szCs w:val="24"/>
              </w:rPr>
              <w:t xml:space="preserve">f, </w:t>
            </w:r>
            <w:r w:rsidRPr="00B733D7">
              <w:rPr>
                <w:spacing w:val="0"/>
                <w:szCs w:val="24"/>
              </w:rPr>
              <w:t>Adult Education Division</w:t>
            </w:r>
            <w:r w:rsidRPr="00B733D7">
              <w:rPr>
                <w:spacing w:val="0"/>
                <w:szCs w:val="24"/>
              </w:rPr>
              <w:br/>
              <w:t xml:space="preserve">Office of the Secretary of State for </w:t>
            </w:r>
            <w:r w:rsidRPr="00B733D7">
              <w:rPr>
                <w:spacing w:val="0"/>
                <w:szCs w:val="24"/>
              </w:rPr>
              <w:br/>
              <w:t xml:space="preserve">  Literacy and Non-Formal Education</w:t>
            </w:r>
          </w:p>
        </w:tc>
      </w:tr>
      <w:tr w:rsidR="00E2558D" w:rsidRPr="00F00727" w:rsidTr="00E2558D">
        <w:tc>
          <w:tcPr>
            <w:tcW w:w="1269" w:type="pct"/>
          </w:tcPr>
          <w:p w:rsidR="00E2558D" w:rsidRPr="00066A9F" w:rsidRDefault="00E2558D" w:rsidP="009945EF">
            <w:pPr>
              <w:spacing w:before="80" w:line="240" w:lineRule="exact"/>
              <w:rPr>
                <w:rFonts w:ascii="Time New Roman" w:eastAsia="SimHei" w:hAnsi="Time New Roman"/>
                <w:snapToGrid/>
                <w:szCs w:val="24"/>
              </w:rPr>
            </w:pPr>
            <w:r w:rsidRPr="00066A9F">
              <w:rPr>
                <w:rFonts w:ascii="Time New Roman" w:eastAsia="SimHei" w:hAnsi="Time New Roman" w:hint="eastAsia"/>
                <w:bCs/>
                <w:snapToGrid/>
                <w:szCs w:val="24"/>
              </w:rPr>
              <w:t>摩洛哥</w:t>
            </w:r>
            <w:r>
              <w:rPr>
                <w:rFonts w:hint="eastAsia"/>
                <w:iCs/>
                <w:snapToGrid/>
                <w:szCs w:val="24"/>
              </w:rPr>
              <w:t>(</w:t>
            </w:r>
            <w:r>
              <w:rPr>
                <w:rFonts w:hint="eastAsia"/>
                <w:iCs/>
                <w:snapToGrid/>
                <w:szCs w:val="24"/>
              </w:rPr>
              <w:t>续</w:t>
            </w:r>
            <w:r>
              <w:rPr>
                <w:rFonts w:hint="eastAsia"/>
                <w:iCs/>
                <w:snapToGrid/>
                <w:szCs w:val="24"/>
              </w:rPr>
              <w:t>)</w:t>
            </w:r>
          </w:p>
        </w:tc>
        <w:tc>
          <w:tcPr>
            <w:tcW w:w="825" w:type="pct"/>
          </w:tcPr>
          <w:p w:rsidR="00E2558D" w:rsidRPr="00386CC5" w:rsidRDefault="00E2558D" w:rsidP="009945EF">
            <w:pPr>
              <w:spacing w:before="80" w:line="240" w:lineRule="exact"/>
              <w:rPr>
                <w:rFonts w:hint="eastAsia"/>
                <w:iCs/>
                <w:snapToGrid/>
                <w:szCs w:val="24"/>
              </w:rPr>
            </w:pPr>
            <w:r w:rsidRPr="00386CC5">
              <w:rPr>
                <w:rFonts w:cs="SimSun" w:hint="eastAsia"/>
                <w:iCs/>
                <w:snapToGrid/>
                <w:szCs w:val="24"/>
              </w:rPr>
              <w:t>顾问</w:t>
            </w:r>
            <w:r>
              <w:rPr>
                <w:iCs/>
                <w:snapToGrid/>
                <w:szCs w:val="24"/>
              </w:rPr>
              <w:t>：</w:t>
            </w:r>
            <w:r>
              <w:rPr>
                <w:rFonts w:hint="eastAsia"/>
                <w:iCs/>
                <w:snapToGrid/>
                <w:szCs w:val="24"/>
              </w:rPr>
              <w:t>(</w:t>
            </w:r>
            <w:r>
              <w:rPr>
                <w:rFonts w:hint="eastAsia"/>
                <w:iCs/>
                <w:snapToGrid/>
                <w:szCs w:val="24"/>
              </w:rPr>
              <w:t>续</w:t>
            </w:r>
            <w:r>
              <w:rPr>
                <w:rFonts w:hint="eastAsia"/>
                <w:iCs/>
                <w:snapToGrid/>
                <w:szCs w:val="24"/>
              </w:rPr>
              <w:t>)</w:t>
            </w:r>
          </w:p>
        </w:tc>
        <w:tc>
          <w:tcPr>
            <w:tcW w:w="2906" w:type="pct"/>
            <w:shd w:val="clear" w:color="auto" w:fill="auto"/>
          </w:tcPr>
          <w:p w:rsidR="00E2558D" w:rsidRPr="00B733D7" w:rsidRDefault="00E2558D" w:rsidP="009945EF">
            <w:pPr>
              <w:spacing w:before="80" w:line="240" w:lineRule="exact"/>
              <w:rPr>
                <w:spacing w:val="0"/>
                <w:szCs w:val="24"/>
              </w:rPr>
            </w:pPr>
            <w:r w:rsidRPr="00B733D7">
              <w:rPr>
                <w:spacing w:val="0"/>
                <w:szCs w:val="24"/>
              </w:rPr>
              <w:t>Mr. Abdelali Almaalami</w:t>
            </w:r>
            <w:r w:rsidRPr="00B733D7">
              <w:rPr>
                <w:spacing w:val="0"/>
                <w:szCs w:val="24"/>
              </w:rPr>
              <w:br/>
              <w:t>Counsellor</w:t>
            </w:r>
            <w:r w:rsidRPr="00B733D7">
              <w:rPr>
                <w:spacing w:val="0"/>
                <w:szCs w:val="24"/>
              </w:rPr>
              <w:br/>
              <w:t>Membe</w:t>
            </w:r>
            <w:r>
              <w:rPr>
                <w:spacing w:val="0"/>
                <w:szCs w:val="24"/>
              </w:rPr>
              <w:t xml:space="preserve">r, </w:t>
            </w:r>
            <w:r w:rsidRPr="00B733D7">
              <w:rPr>
                <w:spacing w:val="0"/>
                <w:szCs w:val="24"/>
              </w:rPr>
              <w:t xml:space="preserve">Human Rights and Citizenship </w:t>
            </w:r>
            <w:r w:rsidRPr="00B733D7">
              <w:rPr>
                <w:spacing w:val="0"/>
                <w:szCs w:val="24"/>
              </w:rPr>
              <w:br/>
              <w:t xml:space="preserve">  Education Committee</w:t>
            </w:r>
            <w:r w:rsidRPr="00B733D7">
              <w:rPr>
                <w:spacing w:val="0"/>
                <w:szCs w:val="24"/>
              </w:rPr>
              <w:br/>
              <w:t>Ministry of National Educatio</w:t>
            </w:r>
            <w:r>
              <w:rPr>
                <w:spacing w:val="0"/>
                <w:szCs w:val="24"/>
              </w:rPr>
              <w:t xml:space="preserve">n, </w:t>
            </w:r>
            <w:r w:rsidRPr="00B733D7">
              <w:rPr>
                <w:spacing w:val="0"/>
                <w:szCs w:val="24"/>
              </w:rPr>
              <w:t>Higher</w:t>
            </w:r>
            <w:r w:rsidRPr="00B733D7">
              <w:rPr>
                <w:spacing w:val="0"/>
                <w:szCs w:val="24"/>
              </w:rPr>
              <w:br/>
              <w:t xml:space="preserve">  Education and Scientific Research</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bCs/>
                <w:snapToGrid/>
                <w:szCs w:val="24"/>
              </w:rPr>
            </w:pPr>
          </w:p>
        </w:tc>
        <w:tc>
          <w:tcPr>
            <w:tcW w:w="825" w:type="pct"/>
          </w:tcPr>
          <w:p w:rsidR="00E2558D" w:rsidRPr="00386CC5" w:rsidRDefault="00E2558D" w:rsidP="00E2558D">
            <w:pPr>
              <w:spacing w:before="240" w:line="240" w:lineRule="exact"/>
              <w:rPr>
                <w:iCs/>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Mohamed Elkadmiri</w:t>
            </w:r>
            <w:r w:rsidRPr="00B733D7">
              <w:rPr>
                <w:spacing w:val="0"/>
                <w:szCs w:val="24"/>
              </w:rPr>
              <w:br/>
              <w:t>Chie</w:t>
            </w:r>
            <w:r>
              <w:rPr>
                <w:spacing w:val="0"/>
                <w:szCs w:val="24"/>
              </w:rPr>
              <w:t xml:space="preserve">f, </w:t>
            </w:r>
            <w:r w:rsidRPr="00B733D7">
              <w:rPr>
                <w:spacing w:val="0"/>
                <w:szCs w:val="24"/>
              </w:rPr>
              <w:t>Budget Service</w:t>
            </w:r>
            <w:r w:rsidRPr="00B733D7">
              <w:rPr>
                <w:spacing w:val="0"/>
                <w:szCs w:val="24"/>
              </w:rPr>
              <w:br/>
              <w:t>Ministry of Finance and Privatization</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bCs/>
                <w:snapToGrid/>
                <w:szCs w:val="24"/>
              </w:rPr>
            </w:pPr>
          </w:p>
        </w:tc>
        <w:tc>
          <w:tcPr>
            <w:tcW w:w="825" w:type="pct"/>
          </w:tcPr>
          <w:p w:rsidR="00E2558D" w:rsidRPr="00386CC5" w:rsidRDefault="00E2558D" w:rsidP="00E2558D">
            <w:pPr>
              <w:spacing w:before="240" w:line="240" w:lineRule="exact"/>
              <w:rPr>
                <w:iCs/>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Nawal Batiti</w:t>
            </w:r>
            <w:r w:rsidRPr="00B733D7">
              <w:rPr>
                <w:spacing w:val="0"/>
                <w:szCs w:val="24"/>
              </w:rPr>
              <w:br/>
              <w:t>Counsello</w:t>
            </w:r>
            <w:r>
              <w:rPr>
                <w:spacing w:val="0"/>
                <w:szCs w:val="24"/>
              </w:rPr>
              <w:t xml:space="preserve">r, </w:t>
            </w:r>
            <w:r w:rsidRPr="00B733D7">
              <w:rPr>
                <w:spacing w:val="0"/>
                <w:szCs w:val="24"/>
              </w:rPr>
              <w:t xml:space="preserve">Legal Affairs and Litigation </w:t>
            </w:r>
            <w:r w:rsidRPr="00B733D7">
              <w:rPr>
                <w:spacing w:val="0"/>
                <w:szCs w:val="24"/>
              </w:rPr>
              <w:br/>
              <w:t xml:space="preserve">  Department</w:t>
            </w:r>
            <w:r w:rsidRPr="00B733D7">
              <w:rPr>
                <w:spacing w:val="0"/>
                <w:szCs w:val="24"/>
              </w:rPr>
              <w:br/>
              <w:t>Ministry of Health</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bCs/>
                <w:snapToGrid/>
                <w:szCs w:val="24"/>
              </w:rPr>
            </w:pPr>
          </w:p>
        </w:tc>
        <w:tc>
          <w:tcPr>
            <w:tcW w:w="825" w:type="pct"/>
          </w:tcPr>
          <w:p w:rsidR="00E2558D" w:rsidRPr="00386CC5" w:rsidRDefault="00E2558D" w:rsidP="00E2558D">
            <w:pPr>
              <w:spacing w:before="240" w:line="240" w:lineRule="exact"/>
              <w:rPr>
                <w:iCs/>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Mohsin Eljirari</w:t>
            </w:r>
            <w:r w:rsidRPr="00B733D7">
              <w:rPr>
                <w:spacing w:val="0"/>
                <w:szCs w:val="24"/>
              </w:rPr>
              <w:br/>
              <w:t>Chief</w:t>
            </w:r>
            <w:r w:rsidRPr="00B733D7">
              <w:rPr>
                <w:spacing w:val="0"/>
                <w:szCs w:val="24"/>
              </w:rPr>
              <w:br/>
              <w:t>Employment Service</w:t>
            </w:r>
            <w:r w:rsidRPr="00B733D7">
              <w:rPr>
                <w:spacing w:val="0"/>
                <w:szCs w:val="24"/>
              </w:rPr>
              <w:br/>
              <w:t xml:space="preserve">Ministry of Employment and Professional </w:t>
            </w:r>
            <w:r w:rsidRPr="00B733D7">
              <w:rPr>
                <w:spacing w:val="0"/>
                <w:szCs w:val="24"/>
              </w:rPr>
              <w:br/>
              <w:t xml:space="preserve">  Training</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Azzeddine Farhane</w:t>
            </w:r>
            <w:r w:rsidRPr="00B733D7">
              <w:rPr>
                <w:spacing w:val="0"/>
                <w:szCs w:val="24"/>
              </w:rPr>
              <w:br/>
              <w:t>Counsellor at the Mission</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bCs/>
                <w:snapToGrid/>
                <w:szCs w:val="24"/>
              </w:rPr>
            </w:pPr>
          </w:p>
        </w:tc>
        <w:tc>
          <w:tcPr>
            <w:tcW w:w="825" w:type="pct"/>
          </w:tcPr>
          <w:p w:rsidR="00E2558D" w:rsidRPr="00386CC5" w:rsidRDefault="00E2558D" w:rsidP="00E2558D">
            <w:pPr>
              <w:spacing w:before="240" w:line="240" w:lineRule="exact"/>
              <w:rPr>
                <w:iCs/>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Omar Kadiri</w:t>
            </w:r>
            <w:r w:rsidRPr="00B733D7">
              <w:rPr>
                <w:spacing w:val="0"/>
                <w:szCs w:val="24"/>
              </w:rPr>
              <w:br/>
              <w:t>First Secretary at the Mission</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r w:rsidRPr="00066A9F">
              <w:rPr>
                <w:rFonts w:ascii="Time New Roman" w:eastAsia="SimHei" w:hAnsi="Time New Roman" w:hint="eastAsia"/>
                <w:bCs/>
                <w:snapToGrid/>
                <w:szCs w:val="24"/>
              </w:rPr>
              <w:t>墨西哥</w:t>
            </w:r>
          </w:p>
        </w:tc>
        <w:tc>
          <w:tcPr>
            <w:tcW w:w="825" w:type="pct"/>
          </w:tcPr>
          <w:p w:rsidR="00E2558D" w:rsidRPr="00386CC5" w:rsidRDefault="00E2558D" w:rsidP="00E2558D">
            <w:pPr>
              <w:spacing w:before="240" w:line="240" w:lineRule="exact"/>
              <w:rPr>
                <w:iCs/>
                <w:snapToGrid/>
                <w:szCs w:val="24"/>
              </w:rPr>
            </w:pPr>
            <w:r w:rsidRPr="00386CC5">
              <w:rPr>
                <w:iCs/>
                <w:snapToGrid/>
                <w:szCs w:val="24"/>
              </w:rPr>
              <w:t>代表</w:t>
            </w:r>
            <w:r>
              <w:rPr>
                <w:iCs/>
                <w:snapToGrid/>
                <w:szCs w:val="24"/>
              </w:rPr>
              <w:t>：</w:t>
            </w: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María del Refugio González</w:t>
            </w:r>
            <w:r w:rsidRPr="00B733D7">
              <w:rPr>
                <w:spacing w:val="0"/>
                <w:szCs w:val="24"/>
              </w:rPr>
              <w:br/>
              <w:t>Head of Delegation</w:t>
            </w:r>
            <w:r w:rsidRPr="00B733D7">
              <w:rPr>
                <w:spacing w:val="0"/>
                <w:szCs w:val="24"/>
              </w:rPr>
              <w:br/>
              <w:t>Office of Multilateral Relations and Human Rights</w:t>
            </w:r>
            <w:r w:rsidRPr="00B733D7">
              <w:rPr>
                <w:spacing w:val="0"/>
                <w:szCs w:val="24"/>
              </w:rPr>
              <w:br/>
              <w:t>Ministry of Foreign Affairs</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iCs/>
                <w:snapToGrid/>
                <w:szCs w:val="24"/>
              </w:rPr>
            </w:pPr>
            <w:r w:rsidRPr="00386CC5">
              <w:rPr>
                <w:rFonts w:cs="SimSun" w:hint="eastAsia"/>
                <w:iCs/>
                <w:snapToGrid/>
                <w:szCs w:val="24"/>
              </w:rPr>
              <w:t>顾问</w:t>
            </w:r>
            <w:r>
              <w:rPr>
                <w:iCs/>
                <w:snapToGrid/>
                <w:szCs w:val="24"/>
              </w:rPr>
              <w:t>：</w:t>
            </w: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Félix Vélez Fernández-Varela</w:t>
            </w:r>
            <w:r w:rsidRPr="00B733D7">
              <w:rPr>
                <w:spacing w:val="0"/>
                <w:szCs w:val="24"/>
              </w:rPr>
              <w:br/>
              <w:t>Forecastin</w:t>
            </w:r>
            <w:r>
              <w:rPr>
                <w:spacing w:val="0"/>
                <w:szCs w:val="24"/>
              </w:rPr>
              <w:t xml:space="preserve">g, </w:t>
            </w:r>
            <w:r w:rsidRPr="00B733D7">
              <w:rPr>
                <w:spacing w:val="0"/>
                <w:szCs w:val="24"/>
              </w:rPr>
              <w:t>Planning and Evaluation Office</w:t>
            </w:r>
            <w:r w:rsidRPr="00B733D7">
              <w:rPr>
                <w:spacing w:val="0"/>
                <w:szCs w:val="24"/>
              </w:rPr>
              <w:br/>
              <w:t>Ministry of Social Development</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u w:val="single"/>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 xml:space="preserve">Mr. Luis Alfonso de Alba </w:t>
            </w:r>
            <w:r w:rsidRPr="00B733D7">
              <w:rPr>
                <w:spacing w:val="0"/>
                <w:szCs w:val="24"/>
              </w:rPr>
              <w:br/>
              <w:t>Ambassador</w:t>
            </w:r>
            <w:r w:rsidRPr="00B733D7">
              <w:rPr>
                <w:spacing w:val="0"/>
                <w:szCs w:val="24"/>
              </w:rPr>
              <w:br/>
              <w:t>Permanent Representative of Mexico to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Pablo Macedo</w:t>
            </w:r>
            <w:r w:rsidRPr="00B733D7">
              <w:rPr>
                <w:spacing w:val="0"/>
                <w:szCs w:val="24"/>
              </w:rPr>
              <w:br/>
              <w:t>Deputy Permanent Representative</w:t>
            </w:r>
            <w:r w:rsidRPr="00B733D7">
              <w:rPr>
                <w:spacing w:val="0"/>
                <w:szCs w:val="24"/>
              </w:rPr>
              <w:br/>
              <w:t>Permanent Mission of Mexico to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Rodrigo Labardini Flores</w:t>
            </w:r>
            <w:r w:rsidRPr="00B733D7">
              <w:rPr>
                <w:spacing w:val="0"/>
                <w:szCs w:val="24"/>
              </w:rPr>
              <w:br/>
              <w:t>Director General for Human Rights and Democracy</w:t>
            </w:r>
            <w:r w:rsidRPr="00B733D7">
              <w:rPr>
                <w:spacing w:val="0"/>
                <w:szCs w:val="24"/>
              </w:rPr>
              <w:br/>
              <w:t>Ministry of Foreign Affairs</w:t>
            </w:r>
          </w:p>
        </w:tc>
      </w:tr>
      <w:tr w:rsidR="00E2558D" w:rsidRPr="00F00727" w:rsidTr="00E2558D">
        <w:tc>
          <w:tcPr>
            <w:tcW w:w="1269" w:type="pct"/>
          </w:tcPr>
          <w:p w:rsidR="00E2558D" w:rsidRPr="00442288" w:rsidRDefault="00E2558D" w:rsidP="00E2558D">
            <w:pPr>
              <w:spacing w:before="240" w:line="240" w:lineRule="exact"/>
              <w:rPr>
                <w:rFonts w:ascii="Time New Roman" w:eastAsia="SimHei" w:hAnsi="Time New Roman"/>
                <w:snapToGrid/>
                <w:szCs w:val="24"/>
              </w:rPr>
            </w:pPr>
            <w:r w:rsidRPr="00442288">
              <w:rPr>
                <w:rFonts w:ascii="Time New Roman" w:eastAsia="SimHei" w:hAnsi="Time New Roman" w:hint="eastAsia"/>
                <w:bCs/>
                <w:snapToGrid/>
                <w:szCs w:val="24"/>
              </w:rPr>
              <w:t>墨西哥</w:t>
            </w:r>
            <w:r w:rsidRPr="00442288">
              <w:rPr>
                <w:rFonts w:ascii="Time New Roman" w:eastAsia="SimHei" w:hAnsi="Time New Roman"/>
                <w:bCs/>
                <w:snapToGrid/>
                <w:szCs w:val="24"/>
              </w:rPr>
              <w:t>(</w:t>
            </w:r>
            <w:r w:rsidRPr="00442288">
              <w:rPr>
                <w:rFonts w:ascii="Time New Roman" w:eastAsia="SimHei" w:hAnsi="Time New Roman" w:cs="SimSun" w:hint="eastAsia"/>
                <w:bCs/>
                <w:snapToGrid/>
                <w:szCs w:val="24"/>
              </w:rPr>
              <w:t>续</w:t>
            </w:r>
            <w:r w:rsidRPr="00442288">
              <w:rPr>
                <w:rFonts w:ascii="Time New Roman" w:eastAsia="SimHei" w:hAnsi="Time New Roman"/>
                <w:bCs/>
                <w:snapToGrid/>
                <w:szCs w:val="24"/>
              </w:rPr>
              <w:t>)</w:t>
            </w:r>
          </w:p>
        </w:tc>
        <w:tc>
          <w:tcPr>
            <w:tcW w:w="825" w:type="pct"/>
          </w:tcPr>
          <w:p w:rsidR="00E2558D" w:rsidRPr="00386CC5" w:rsidRDefault="00E2558D" w:rsidP="00E2558D">
            <w:pPr>
              <w:spacing w:before="240" w:line="240" w:lineRule="exact"/>
              <w:rPr>
                <w:snapToGrid/>
                <w:szCs w:val="24"/>
              </w:rPr>
            </w:pPr>
            <w:r w:rsidRPr="00386CC5">
              <w:rPr>
                <w:rFonts w:cs="SimSun" w:hint="eastAsia"/>
                <w:iCs/>
                <w:snapToGrid/>
                <w:szCs w:val="24"/>
              </w:rPr>
              <w:t>顾问</w:t>
            </w:r>
            <w:r>
              <w:rPr>
                <w:iCs/>
                <w:snapToGrid/>
                <w:szCs w:val="24"/>
              </w:rPr>
              <w:t>：</w:t>
            </w:r>
            <w:r>
              <w:rPr>
                <w:iCs/>
                <w:snapToGrid/>
                <w:szCs w:val="24"/>
              </w:rPr>
              <w:t>(</w:t>
            </w:r>
            <w:r w:rsidRPr="00386CC5">
              <w:rPr>
                <w:rFonts w:cs="SimSun" w:hint="eastAsia"/>
                <w:iCs/>
                <w:snapToGrid/>
                <w:szCs w:val="24"/>
              </w:rPr>
              <w:t>续</w:t>
            </w:r>
            <w:r>
              <w:rPr>
                <w:iCs/>
                <w:snapToGrid/>
                <w:szCs w:val="24"/>
              </w:rPr>
              <w:t>)</w:t>
            </w: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Socorro Rovirosa</w:t>
            </w:r>
            <w:r w:rsidRPr="00B733D7">
              <w:rPr>
                <w:spacing w:val="0"/>
                <w:szCs w:val="24"/>
              </w:rPr>
              <w:br/>
              <w:t>Permanent Mission of Mexico to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Luis Javier Campuzano</w:t>
            </w:r>
            <w:r w:rsidRPr="00B733D7">
              <w:rPr>
                <w:spacing w:val="0"/>
                <w:szCs w:val="24"/>
              </w:rPr>
              <w:br/>
              <w:t>Permanent Mission of Mexico to Geneva</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José Antonio González Pérez</w:t>
            </w:r>
            <w:r w:rsidRPr="00B733D7">
              <w:rPr>
                <w:spacing w:val="0"/>
                <w:szCs w:val="24"/>
              </w:rPr>
              <w:br/>
              <w:t xml:space="preserve">Director General for Finance </w:t>
            </w:r>
            <w:r w:rsidRPr="00B733D7">
              <w:rPr>
                <w:spacing w:val="0"/>
                <w:szCs w:val="24"/>
              </w:rPr>
              <w:br/>
              <w:t>National Health and Welfare Commission</w:t>
            </w:r>
            <w:r w:rsidRPr="00B733D7">
              <w:rPr>
                <w:spacing w:val="0"/>
                <w:szCs w:val="24"/>
              </w:rPr>
              <w:br/>
              <w:t>Ministry of Health</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Germán Palafox</w:t>
            </w:r>
            <w:r w:rsidRPr="00B733D7">
              <w:rPr>
                <w:spacing w:val="0"/>
                <w:szCs w:val="24"/>
              </w:rPr>
              <w:br/>
              <w:t>Deputy Director General for Planning</w:t>
            </w:r>
            <w:r w:rsidRPr="00B733D7">
              <w:rPr>
                <w:spacing w:val="0"/>
                <w:szCs w:val="24"/>
              </w:rPr>
              <w:br/>
              <w:t>Ministry of Social Development</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Gustavo A. Torres Cisneros</w:t>
            </w:r>
            <w:r w:rsidRPr="00B733D7">
              <w:rPr>
                <w:spacing w:val="0"/>
                <w:szCs w:val="24"/>
              </w:rPr>
              <w:br/>
              <w:t>International Affairs Adviser</w:t>
            </w:r>
            <w:r w:rsidRPr="00B733D7">
              <w:rPr>
                <w:spacing w:val="0"/>
                <w:szCs w:val="24"/>
              </w:rPr>
              <w:br/>
              <w:t>National Commission for Indigenous Development</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Carolina Gómez Vinales</w:t>
            </w:r>
            <w:r w:rsidRPr="00B733D7">
              <w:rPr>
                <w:spacing w:val="0"/>
                <w:szCs w:val="24"/>
              </w:rPr>
              <w:br/>
              <w:t>Director for Communication and Social</w:t>
            </w:r>
            <w:r w:rsidRPr="00B733D7">
              <w:rPr>
                <w:spacing w:val="0"/>
                <w:szCs w:val="24"/>
              </w:rPr>
              <w:br/>
              <w:t xml:space="preserve">  Involvement</w:t>
            </w:r>
            <w:r w:rsidRPr="00B733D7">
              <w:rPr>
                <w:spacing w:val="0"/>
                <w:szCs w:val="24"/>
              </w:rPr>
              <w:br/>
              <w:t>National Health and Welfare Commission</w:t>
            </w:r>
            <w:r w:rsidRPr="00B733D7">
              <w:rPr>
                <w:spacing w:val="0"/>
                <w:szCs w:val="24"/>
              </w:rPr>
              <w:br/>
              <w:t>Ministry of Health</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Mr. Carlos Gracia Nava</w:t>
            </w:r>
            <w:r w:rsidRPr="00B733D7">
              <w:rPr>
                <w:spacing w:val="0"/>
                <w:szCs w:val="24"/>
              </w:rPr>
              <w:br/>
              <w:t>Director</w:t>
            </w:r>
            <w:r w:rsidRPr="00B733D7">
              <w:rPr>
                <w:spacing w:val="0"/>
                <w:szCs w:val="24"/>
              </w:rPr>
              <w:br/>
              <w:t>Financial Calculation and Analysis</w:t>
            </w:r>
            <w:r w:rsidRPr="00B733D7">
              <w:rPr>
                <w:spacing w:val="0"/>
                <w:szCs w:val="24"/>
              </w:rPr>
              <w:br/>
              <w:t>National Health and Welfare Commission</w:t>
            </w:r>
            <w:r w:rsidRPr="00B733D7">
              <w:rPr>
                <w:spacing w:val="0"/>
                <w:szCs w:val="24"/>
              </w:rPr>
              <w:br/>
              <w:t>Ministry of Health</w:t>
            </w:r>
          </w:p>
        </w:tc>
      </w:tr>
      <w:tr w:rsidR="00E2558D" w:rsidRPr="00F00727" w:rsidTr="00E2558D">
        <w:tc>
          <w:tcPr>
            <w:tcW w:w="1269" w:type="pct"/>
          </w:tcPr>
          <w:p w:rsidR="00E2558D" w:rsidRPr="00066A9F" w:rsidRDefault="00E2558D" w:rsidP="00E2558D">
            <w:pPr>
              <w:spacing w:before="240" w:line="240" w:lineRule="exact"/>
              <w:rPr>
                <w:rFonts w:ascii="Time New Roman" w:eastAsia="SimHei" w:hAnsi="Time New Roman"/>
                <w:snapToGrid/>
                <w:szCs w:val="24"/>
              </w:rPr>
            </w:pPr>
          </w:p>
        </w:tc>
        <w:tc>
          <w:tcPr>
            <w:tcW w:w="825" w:type="pct"/>
          </w:tcPr>
          <w:p w:rsidR="00E2558D" w:rsidRPr="00386CC5" w:rsidRDefault="00E2558D" w:rsidP="00E2558D">
            <w:pPr>
              <w:spacing w:before="240" w:line="240" w:lineRule="exact"/>
              <w:rPr>
                <w:snapToGrid/>
                <w:szCs w:val="24"/>
              </w:rPr>
            </w:pPr>
          </w:p>
        </w:tc>
        <w:tc>
          <w:tcPr>
            <w:tcW w:w="2906" w:type="pct"/>
            <w:shd w:val="clear" w:color="auto" w:fill="auto"/>
          </w:tcPr>
          <w:p w:rsidR="00E2558D" w:rsidRPr="00B733D7" w:rsidRDefault="00E2558D" w:rsidP="00E2558D">
            <w:pPr>
              <w:spacing w:before="240" w:line="240" w:lineRule="exact"/>
              <w:rPr>
                <w:spacing w:val="0"/>
                <w:szCs w:val="24"/>
              </w:rPr>
            </w:pPr>
            <w:r w:rsidRPr="00B733D7">
              <w:rPr>
                <w:spacing w:val="0"/>
                <w:szCs w:val="24"/>
              </w:rPr>
              <w:t>Ms. Elía Sosa</w:t>
            </w:r>
            <w:r w:rsidRPr="00B733D7">
              <w:rPr>
                <w:spacing w:val="0"/>
                <w:szCs w:val="24"/>
              </w:rPr>
              <w:br/>
              <w:t>First Secretary</w:t>
            </w:r>
            <w:r w:rsidRPr="00B733D7">
              <w:rPr>
                <w:spacing w:val="0"/>
                <w:szCs w:val="24"/>
              </w:rPr>
              <w:br/>
              <w:t>Permanent Mission of Mexico to Geneva</w:t>
            </w:r>
          </w:p>
        </w:tc>
      </w:tr>
    </w:tbl>
    <w:p w:rsidR="00E2558D" w:rsidRDefault="00E2558D" w:rsidP="00E2558D">
      <w:pPr>
        <w:rPr>
          <w:szCs w:val="24"/>
          <w:lang w:val="es-ES_tradnl"/>
        </w:rPr>
      </w:pPr>
      <w:bookmarkStart w:id="12" w:name="_Toc169337002"/>
      <w:bookmarkStart w:id="13" w:name="_Toc169341666"/>
      <w:bookmarkStart w:id="14" w:name="_Toc169343049"/>
      <w:bookmarkStart w:id="15" w:name="_Toc169345146"/>
      <w:bookmarkStart w:id="16" w:name="_Toc169345409"/>
    </w:p>
    <w:p w:rsidR="00E2558D" w:rsidRPr="00971CA8" w:rsidRDefault="00E2558D" w:rsidP="00E2558D">
      <w:pPr>
        <w:pStyle w:val="Heading3"/>
        <w:rPr>
          <w:rFonts w:hint="eastAsia"/>
          <w:lang w:val="es-ES_tradnl"/>
        </w:rPr>
      </w:pPr>
      <w:r>
        <w:rPr>
          <w:lang w:val="es-ES_tradnl"/>
        </w:rPr>
        <w:br w:type="page"/>
      </w:r>
      <w:r w:rsidRPr="00386CC5">
        <w:rPr>
          <w:rFonts w:hint="eastAsia"/>
          <w:u w:val="none"/>
          <w:lang w:val="es-ES_tradnl"/>
        </w:rPr>
        <w:t>B.</w:t>
      </w:r>
      <w:bookmarkEnd w:id="12"/>
      <w:bookmarkEnd w:id="13"/>
      <w:bookmarkEnd w:id="14"/>
      <w:bookmarkEnd w:id="15"/>
      <w:bookmarkEnd w:id="16"/>
      <w:r w:rsidRPr="00386CC5">
        <w:rPr>
          <w:rFonts w:hint="eastAsia"/>
          <w:u w:val="none"/>
          <w:lang w:val="es-ES_tradnl"/>
        </w:rPr>
        <w:t xml:space="preserve">  </w:t>
      </w:r>
      <w:r w:rsidRPr="00971CA8">
        <w:rPr>
          <w:rFonts w:hint="eastAsia"/>
        </w:rPr>
        <w:t>参</w:t>
      </w:r>
      <w:r w:rsidRPr="00971CA8">
        <w:rPr>
          <w:rFonts w:ascii="Batang" w:hAnsi="Batang" w:cs="Batang" w:hint="eastAsia"/>
        </w:rPr>
        <w:t>加</w:t>
      </w:r>
      <w:r w:rsidRPr="00971CA8">
        <w:rPr>
          <w:rFonts w:hint="eastAsia"/>
        </w:rPr>
        <w:t>经济</w:t>
      </w:r>
      <w:r w:rsidRPr="00971CA8">
        <w:rPr>
          <w:rFonts w:ascii="Batang" w:hAnsi="Batang" w:cs="Batang" w:hint="eastAsia"/>
        </w:rPr>
        <w:t>、社</w:t>
      </w:r>
      <w:r w:rsidRPr="00971CA8">
        <w:rPr>
          <w:rFonts w:hint="eastAsia"/>
        </w:rPr>
        <w:t>会</w:t>
      </w:r>
      <w:r w:rsidRPr="00971CA8">
        <w:rPr>
          <w:rFonts w:ascii="Batang" w:hAnsi="Batang" w:cs="Batang" w:hint="eastAsia"/>
        </w:rPr>
        <w:t>、文化</w:t>
      </w:r>
      <w:r w:rsidRPr="00971CA8">
        <w:rPr>
          <w:rFonts w:hint="eastAsia"/>
        </w:rPr>
        <w:t>权</w:t>
      </w:r>
      <w:r w:rsidRPr="00971CA8">
        <w:rPr>
          <w:rFonts w:ascii="Batang" w:hAnsi="Batang" w:cs="Batang" w:hint="eastAsia"/>
        </w:rPr>
        <w:t>利委</w:t>
      </w:r>
      <w:r w:rsidRPr="00971CA8">
        <w:rPr>
          <w:rFonts w:hint="eastAsia"/>
        </w:rPr>
        <w:t>员会第三十七届会议</w:t>
      </w:r>
      <w:r>
        <w:br/>
      </w:r>
      <w:r w:rsidRPr="00971CA8">
        <w:rPr>
          <w:rFonts w:hint="eastAsia"/>
        </w:rPr>
        <w:t>审议</w:t>
      </w:r>
      <w:r w:rsidR="00A125C1">
        <w:rPr>
          <w:rFonts w:ascii="Batang" w:hAnsi="Batang" w:cs="Batang" w:hint="eastAsia"/>
        </w:rPr>
        <w:t>本国</w:t>
      </w:r>
      <w:r w:rsidRPr="00971CA8">
        <w:rPr>
          <w:rFonts w:hint="eastAsia"/>
        </w:rPr>
        <w:t>报</w:t>
      </w:r>
      <w:r w:rsidRPr="00971CA8">
        <w:rPr>
          <w:rFonts w:ascii="Batang" w:hAnsi="Batang" w:cs="Batang" w:hint="eastAsia"/>
        </w:rPr>
        <w:t>告</w:t>
      </w:r>
      <w:r w:rsidRPr="00971CA8">
        <w:rPr>
          <w:rFonts w:hint="eastAsia"/>
        </w:rPr>
        <w:t>的缔约国</w:t>
      </w:r>
      <w:r w:rsidRPr="00971CA8">
        <w:rPr>
          <w:rFonts w:ascii="Batang" w:hAnsi="Batang" w:cs="Batang" w:hint="eastAsia"/>
        </w:rPr>
        <w:t>代表</w:t>
      </w:r>
      <w:r w:rsidRPr="00971CA8">
        <w:rPr>
          <w:rFonts w:hint="eastAsia"/>
        </w:rPr>
        <w:t>团</w:t>
      </w:r>
      <w:r w:rsidRPr="00971CA8">
        <w:rPr>
          <w:rFonts w:ascii="Batang" w:hAnsi="Batang" w:cs="Batang" w:hint="eastAsia"/>
        </w:rPr>
        <w:t>名</w:t>
      </w:r>
      <w:r w:rsidRPr="00971CA8">
        <w:rPr>
          <w:rFonts w:hint="eastAsia"/>
        </w:rPr>
        <w:t>单</w:t>
      </w:r>
    </w:p>
    <w:tbl>
      <w:tblPr>
        <w:tblW w:w="5000" w:type="pct"/>
        <w:tblLook w:val="01E0"/>
      </w:tblPr>
      <w:tblGrid>
        <w:gridCol w:w="2433"/>
        <w:gridCol w:w="1571"/>
        <w:gridCol w:w="5545"/>
        <w:gridCol w:w="21"/>
        <w:tblGridChange w:id="17">
          <w:tblGrid>
            <w:gridCol w:w="2433"/>
            <w:gridCol w:w="1571"/>
            <w:gridCol w:w="5545"/>
            <w:gridCol w:w="21"/>
          </w:tblGrid>
        </w:tblGridChange>
      </w:tblGrid>
      <w:tr w:rsidR="00E2558D" w:rsidRPr="00F00727" w:rsidTr="00E2558D">
        <w:trPr>
          <w:gridAfter w:val="1"/>
          <w:wAfter w:w="11" w:type="pct"/>
        </w:trPr>
        <w:tc>
          <w:tcPr>
            <w:tcW w:w="1271" w:type="pct"/>
            <w:shd w:val="clear" w:color="auto" w:fill="auto"/>
          </w:tcPr>
          <w:p w:rsidR="00E2558D" w:rsidRPr="00B94E5D" w:rsidRDefault="00E2558D" w:rsidP="00E2558D">
            <w:pPr>
              <w:spacing w:line="240" w:lineRule="auto"/>
              <w:rPr>
                <w:rFonts w:ascii="Time New Roman" w:eastAsia="SimHei" w:hAnsi="Time New Roman"/>
                <w:b/>
                <w:snapToGrid/>
                <w:szCs w:val="24"/>
              </w:rPr>
            </w:pPr>
            <w:r w:rsidRPr="00B94E5D">
              <w:rPr>
                <w:rFonts w:ascii="Time New Roman" w:eastAsia="SimHei" w:hAnsi="Time New Roman" w:hint="eastAsia"/>
                <w:b/>
                <w:bCs/>
                <w:snapToGrid/>
                <w:szCs w:val="24"/>
              </w:rPr>
              <w:t>荷</w:t>
            </w:r>
            <w:r w:rsidRPr="00B94E5D">
              <w:rPr>
                <w:rFonts w:ascii="Time New Roman" w:eastAsia="SimHei" w:hAnsi="Time New Roman" w:cs="SimSun" w:hint="eastAsia"/>
                <w:b/>
                <w:bCs/>
                <w:snapToGrid/>
                <w:szCs w:val="24"/>
              </w:rPr>
              <w:t>兰</w:t>
            </w:r>
          </w:p>
        </w:tc>
        <w:tc>
          <w:tcPr>
            <w:tcW w:w="821" w:type="pct"/>
            <w:shd w:val="clear" w:color="auto" w:fill="auto"/>
          </w:tcPr>
          <w:p w:rsidR="00E2558D" w:rsidRPr="00B94E5D" w:rsidRDefault="00E2558D" w:rsidP="00E2558D">
            <w:pPr>
              <w:spacing w:line="240" w:lineRule="auto"/>
              <w:rPr>
                <w:iCs/>
                <w:snapToGrid/>
                <w:szCs w:val="24"/>
              </w:rPr>
            </w:pPr>
            <w:r w:rsidRPr="00B94E5D">
              <w:rPr>
                <w:iCs/>
                <w:snapToGrid/>
                <w:szCs w:val="24"/>
              </w:rPr>
              <w:t>代表</w:t>
            </w:r>
            <w:r>
              <w:rPr>
                <w:iCs/>
                <w:snapToGrid/>
                <w:szCs w:val="24"/>
              </w:rPr>
              <w:t>：</w:t>
            </w:r>
          </w:p>
        </w:tc>
        <w:tc>
          <w:tcPr>
            <w:tcW w:w="2897" w:type="pct"/>
            <w:shd w:val="clear" w:color="auto" w:fill="auto"/>
          </w:tcPr>
          <w:p w:rsidR="00E2558D" w:rsidRPr="00386CC5" w:rsidRDefault="00E2558D" w:rsidP="00E2558D">
            <w:pPr>
              <w:spacing w:line="240" w:lineRule="auto"/>
              <w:rPr>
                <w:spacing w:val="0"/>
                <w:szCs w:val="24"/>
              </w:rPr>
            </w:pPr>
            <w:r w:rsidRPr="00386CC5">
              <w:rPr>
                <w:spacing w:val="0"/>
                <w:szCs w:val="24"/>
              </w:rPr>
              <w:t>Mr. Piet de Klerk</w:t>
            </w:r>
            <w:r w:rsidRPr="00386CC5">
              <w:rPr>
                <w:spacing w:val="0"/>
                <w:szCs w:val="24"/>
              </w:rPr>
              <w:br/>
              <w:t>Head of Delegation</w:t>
            </w:r>
            <w:r w:rsidRPr="00386CC5">
              <w:rPr>
                <w:spacing w:val="0"/>
                <w:szCs w:val="24"/>
              </w:rPr>
              <w:br/>
              <w:t>Ambassador at Large for Human Rights</w:t>
            </w:r>
            <w:r w:rsidRPr="00386CC5">
              <w:rPr>
                <w:spacing w:val="0"/>
                <w:szCs w:val="24"/>
              </w:rPr>
              <w:br/>
              <w:t>Ministry of Foreign Affairs</w:t>
            </w:r>
          </w:p>
        </w:tc>
      </w:tr>
      <w:tr w:rsidR="00E2558D" w:rsidRPr="00F00727" w:rsidTr="00E2558D">
        <w:trPr>
          <w:gridAfter w:val="1"/>
          <w:wAfter w:w="11" w:type="pct"/>
        </w:trPr>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iCs/>
                <w:snapToGrid/>
                <w:szCs w:val="24"/>
              </w:rPr>
            </w:pPr>
            <w:r w:rsidRPr="00B94E5D">
              <w:rPr>
                <w:rFonts w:cs="SimSun" w:hint="eastAsia"/>
                <w:iCs/>
                <w:snapToGrid/>
                <w:szCs w:val="24"/>
              </w:rPr>
              <w:t>顾问</w:t>
            </w:r>
            <w:r>
              <w:rPr>
                <w:iCs/>
                <w:snapToGrid/>
                <w:szCs w:val="24"/>
              </w:rPr>
              <w:t>：</w:t>
            </w:r>
          </w:p>
        </w:tc>
        <w:tc>
          <w:tcPr>
            <w:tcW w:w="2897" w:type="pct"/>
            <w:shd w:val="clear" w:color="auto" w:fill="auto"/>
          </w:tcPr>
          <w:p w:rsidR="00E2558D" w:rsidRPr="00386CC5" w:rsidRDefault="00E2558D" w:rsidP="00E2558D">
            <w:pPr>
              <w:spacing w:before="240" w:line="240" w:lineRule="auto"/>
              <w:rPr>
                <w:spacing w:val="0"/>
                <w:szCs w:val="24"/>
              </w:rPr>
            </w:pPr>
            <w:r w:rsidRPr="00386CC5">
              <w:rPr>
                <w:spacing w:val="0"/>
                <w:szCs w:val="24"/>
              </w:rPr>
              <w:t>Ms. Marion Kappeyne van de Coppello</w:t>
            </w:r>
            <w:r w:rsidRPr="00386CC5">
              <w:rPr>
                <w:spacing w:val="0"/>
                <w:szCs w:val="24"/>
              </w:rPr>
              <w:br/>
              <w:t>Deputy Permanent Representative</w:t>
            </w:r>
            <w:r w:rsidRPr="00386CC5">
              <w:rPr>
                <w:spacing w:val="0"/>
                <w:szCs w:val="24"/>
              </w:rPr>
              <w:br/>
              <w:t xml:space="preserve">Permanent Mission of the Kingdom of the </w:t>
            </w:r>
            <w:r w:rsidRPr="00386CC5">
              <w:rPr>
                <w:spacing w:val="0"/>
                <w:szCs w:val="24"/>
              </w:rPr>
              <w:br/>
              <w:t xml:space="preserve">  Netherlands to the United Nations Office </w:t>
            </w:r>
            <w:r w:rsidRPr="00386CC5">
              <w:rPr>
                <w:spacing w:val="0"/>
                <w:szCs w:val="24"/>
              </w:rPr>
              <w:br/>
              <w:t xml:space="preserve">  at Geneva</w:t>
            </w:r>
          </w:p>
        </w:tc>
      </w:tr>
      <w:tr w:rsidR="00E2558D" w:rsidRPr="00F00727" w:rsidTr="00E2558D">
        <w:trPr>
          <w:gridAfter w:val="1"/>
          <w:wAfter w:w="11" w:type="pct"/>
        </w:trPr>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897" w:type="pct"/>
            <w:shd w:val="clear" w:color="auto" w:fill="auto"/>
          </w:tcPr>
          <w:p w:rsidR="00E2558D" w:rsidRPr="00386CC5" w:rsidRDefault="00E2558D" w:rsidP="00E2558D">
            <w:pPr>
              <w:spacing w:before="240" w:line="240" w:lineRule="auto"/>
              <w:rPr>
                <w:spacing w:val="0"/>
                <w:szCs w:val="24"/>
              </w:rPr>
            </w:pPr>
            <w:r w:rsidRPr="00386CC5">
              <w:rPr>
                <w:spacing w:val="0"/>
                <w:szCs w:val="24"/>
              </w:rPr>
              <w:t>Mr. Robbert Moree</w:t>
            </w:r>
            <w:r w:rsidRPr="00386CC5">
              <w:rPr>
                <w:spacing w:val="0"/>
                <w:szCs w:val="24"/>
              </w:rPr>
              <w:br/>
              <w:t xml:space="preserve">Senior Policy Adviser Directorate for </w:t>
            </w:r>
            <w:r w:rsidRPr="00386CC5">
              <w:rPr>
                <w:spacing w:val="0"/>
                <w:szCs w:val="24"/>
              </w:rPr>
              <w:br/>
              <w:t xml:space="preserve">  International Affairs</w:t>
            </w:r>
            <w:r w:rsidRPr="00386CC5">
              <w:rPr>
                <w:spacing w:val="0"/>
                <w:szCs w:val="24"/>
              </w:rPr>
              <w:br/>
              <w:t>Ministry of Social Affairs and Employment</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b/>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Suzanne Koelman</w:t>
            </w:r>
            <w:r w:rsidRPr="00386CC5">
              <w:rPr>
                <w:snapToGrid/>
                <w:spacing w:val="0"/>
                <w:szCs w:val="24"/>
              </w:rPr>
              <w:br/>
              <w:t xml:space="preserve">Legal Adviser on Constitutional Affairs </w:t>
            </w:r>
            <w:r w:rsidRPr="00386CC5">
              <w:rPr>
                <w:snapToGrid/>
                <w:spacing w:val="0"/>
                <w:szCs w:val="24"/>
              </w:rPr>
              <w:br/>
              <w:t>Constitutional and Legal Affairs Department</w:t>
            </w:r>
            <w:r w:rsidRPr="00386CC5">
              <w:rPr>
                <w:snapToGrid/>
                <w:spacing w:val="0"/>
                <w:szCs w:val="24"/>
              </w:rPr>
              <w:br/>
              <w:t xml:space="preserve">Ministry of the Interior and Kingdom </w:t>
            </w:r>
            <w:r w:rsidRPr="00386CC5">
              <w:rPr>
                <w:snapToGrid/>
                <w:spacing w:val="0"/>
                <w:szCs w:val="24"/>
              </w:rPr>
              <w:br/>
              <w:t xml:space="preserve">  Relations</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Martin Kuijer</w:t>
            </w:r>
            <w:r w:rsidRPr="00386CC5">
              <w:rPr>
                <w:snapToGrid/>
                <w:spacing w:val="0"/>
                <w:szCs w:val="24"/>
              </w:rPr>
              <w:br/>
              <w:t>Senior Legal Adviser on human rights law</w:t>
            </w:r>
            <w:r w:rsidRPr="00386CC5">
              <w:rPr>
                <w:snapToGrid/>
                <w:spacing w:val="0"/>
                <w:szCs w:val="24"/>
              </w:rPr>
              <w:br/>
              <w:t>Directorate of Legislation</w:t>
            </w:r>
            <w:r w:rsidRPr="00386CC5">
              <w:rPr>
                <w:snapToGrid/>
                <w:spacing w:val="0"/>
                <w:szCs w:val="24"/>
              </w:rPr>
              <w:br/>
              <w:t>Ministry of Justice</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Frieda Nicolai</w:t>
            </w:r>
            <w:r w:rsidRPr="00386CC5">
              <w:rPr>
                <w:snapToGrid/>
                <w:spacing w:val="0"/>
                <w:szCs w:val="24"/>
              </w:rPr>
              <w:br/>
              <w:t>Senior Policy Adviser Directorate for</w:t>
            </w:r>
            <w:r w:rsidRPr="00386CC5">
              <w:rPr>
                <w:snapToGrid/>
                <w:spacing w:val="0"/>
                <w:szCs w:val="24"/>
              </w:rPr>
              <w:br/>
              <w:t xml:space="preserve">  International Affairs</w:t>
            </w:r>
            <w:r w:rsidRPr="00386CC5">
              <w:rPr>
                <w:snapToGrid/>
                <w:spacing w:val="0"/>
                <w:szCs w:val="24"/>
              </w:rPr>
              <w:br/>
              <w:t>Ministry of Healt</w:t>
            </w:r>
            <w:r>
              <w:rPr>
                <w:snapToGrid/>
                <w:spacing w:val="0"/>
                <w:szCs w:val="24"/>
              </w:rPr>
              <w:t xml:space="preserve">h, </w:t>
            </w:r>
            <w:r w:rsidRPr="00386CC5">
              <w:rPr>
                <w:snapToGrid/>
                <w:spacing w:val="0"/>
                <w:szCs w:val="24"/>
              </w:rPr>
              <w:t>Welfare and Sport</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Peter van der Vliet</w:t>
            </w:r>
            <w:r w:rsidRPr="00386CC5">
              <w:rPr>
                <w:snapToGrid/>
                <w:spacing w:val="0"/>
                <w:szCs w:val="24"/>
              </w:rPr>
              <w:br/>
              <w:t>Head of Political and Legal Affairs Divisio</w:t>
            </w:r>
            <w:r>
              <w:rPr>
                <w:snapToGrid/>
                <w:spacing w:val="0"/>
                <w:szCs w:val="24"/>
              </w:rPr>
              <w:t xml:space="preserve">n, </w:t>
            </w:r>
            <w:r w:rsidRPr="00386CC5">
              <w:rPr>
                <w:snapToGrid/>
                <w:spacing w:val="0"/>
                <w:szCs w:val="24"/>
              </w:rPr>
              <w:br/>
              <w:t xml:space="preserve">  UN and IFI’s Department </w:t>
            </w:r>
            <w:r w:rsidRPr="00386CC5">
              <w:rPr>
                <w:snapToGrid/>
                <w:spacing w:val="0"/>
                <w:szCs w:val="24"/>
              </w:rPr>
              <w:br/>
              <w:t>Ministry of Foreign Affairs</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Marielle van Kesteren</w:t>
            </w:r>
            <w:r w:rsidRPr="00386CC5">
              <w:rPr>
                <w:snapToGrid/>
                <w:spacing w:val="0"/>
                <w:szCs w:val="24"/>
              </w:rPr>
              <w:br/>
              <w:t>First Secretary</w:t>
            </w:r>
            <w:r w:rsidRPr="00386CC5">
              <w:rPr>
                <w:snapToGrid/>
                <w:spacing w:val="0"/>
                <w:szCs w:val="24"/>
              </w:rPr>
              <w:br/>
              <w:t xml:space="preserve">Permanent Mission of the Kingdom of the </w:t>
            </w:r>
            <w:r w:rsidRPr="00386CC5">
              <w:rPr>
                <w:snapToGrid/>
                <w:spacing w:val="0"/>
                <w:szCs w:val="24"/>
              </w:rPr>
              <w:br/>
              <w:t xml:space="preserve">  Netherlands to the United Nations Office </w:t>
            </w:r>
            <w:r w:rsidRPr="00386CC5">
              <w:rPr>
                <w:snapToGrid/>
                <w:spacing w:val="0"/>
                <w:szCs w:val="24"/>
              </w:rPr>
              <w:br/>
              <w:t xml:space="preserve">  at Geneva</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r w:rsidRPr="00B94E5D">
              <w:rPr>
                <w:rFonts w:ascii="Time New Roman" w:eastAsia="SimHei" w:hAnsi="Time New Roman" w:cs="SimSun" w:hint="eastAsia"/>
                <w:b/>
                <w:bCs/>
                <w:snapToGrid/>
                <w:szCs w:val="24"/>
              </w:rPr>
              <w:t>萨</w:t>
            </w:r>
            <w:r w:rsidRPr="00B94E5D">
              <w:rPr>
                <w:rFonts w:ascii="Time New Roman" w:eastAsia="SimHei" w:hAnsi="Time New Roman" w:cs="Batang" w:hint="eastAsia"/>
                <w:b/>
                <w:bCs/>
                <w:snapToGrid/>
                <w:szCs w:val="24"/>
              </w:rPr>
              <w:t>尔瓦多</w:t>
            </w:r>
          </w:p>
        </w:tc>
        <w:tc>
          <w:tcPr>
            <w:tcW w:w="821" w:type="pct"/>
            <w:shd w:val="clear" w:color="auto" w:fill="auto"/>
          </w:tcPr>
          <w:p w:rsidR="00E2558D" w:rsidRPr="00B94E5D" w:rsidRDefault="00E2558D" w:rsidP="00E2558D">
            <w:pPr>
              <w:spacing w:before="240" w:line="240" w:lineRule="auto"/>
              <w:rPr>
                <w:iCs/>
                <w:snapToGrid/>
                <w:szCs w:val="24"/>
              </w:rPr>
            </w:pPr>
            <w:r w:rsidRPr="00B94E5D">
              <w:rPr>
                <w:iCs/>
                <w:snapToGrid/>
                <w:szCs w:val="24"/>
              </w:rPr>
              <w:t>代表</w:t>
            </w:r>
            <w:r>
              <w:rPr>
                <w:iCs/>
                <w:snapToGrid/>
                <w:szCs w:val="24"/>
              </w:rPr>
              <w:t>：</w:t>
            </w: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Byron Fernando Larios Lopez</w:t>
            </w:r>
            <w:r w:rsidRPr="00386CC5">
              <w:rPr>
                <w:snapToGrid/>
                <w:spacing w:val="0"/>
                <w:szCs w:val="24"/>
              </w:rPr>
              <w:br/>
              <w:t>Head of Delegation</w:t>
            </w:r>
            <w:r w:rsidRPr="00386CC5">
              <w:rPr>
                <w:snapToGrid/>
                <w:spacing w:val="0"/>
                <w:szCs w:val="24"/>
              </w:rPr>
              <w:br/>
              <w:t>Ambassador</w:t>
            </w:r>
            <w:r w:rsidRPr="00386CC5">
              <w:rPr>
                <w:snapToGrid/>
                <w:spacing w:val="0"/>
                <w:szCs w:val="24"/>
              </w:rPr>
              <w:br/>
              <w:t xml:space="preserve">Permanent Representative </w:t>
            </w:r>
            <w:r w:rsidRPr="00386CC5">
              <w:rPr>
                <w:snapToGrid/>
                <w:spacing w:val="0"/>
                <w:szCs w:val="24"/>
              </w:rPr>
              <w:br/>
              <w:t>Permanent Mission of El Salvador to Geneva</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iCs/>
                <w:snapToGrid/>
                <w:szCs w:val="24"/>
              </w:rPr>
            </w:pPr>
            <w:r w:rsidRPr="00B94E5D">
              <w:rPr>
                <w:rFonts w:cs="SimSun" w:hint="eastAsia"/>
                <w:iCs/>
                <w:snapToGrid/>
                <w:szCs w:val="24"/>
              </w:rPr>
              <w:t>顾问</w:t>
            </w:r>
            <w:r>
              <w:rPr>
                <w:iCs/>
                <w:snapToGrid/>
                <w:szCs w:val="24"/>
              </w:rPr>
              <w:t>：</w:t>
            </w: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 xml:space="preserve">Ms. Ana Elizabeth Cubias Medina </w:t>
            </w:r>
            <w:r w:rsidRPr="00386CC5">
              <w:rPr>
                <w:snapToGrid/>
                <w:spacing w:val="0"/>
                <w:szCs w:val="24"/>
              </w:rPr>
              <w:br/>
              <w:t xml:space="preserve">Deputy Director General for Comprehensive </w:t>
            </w:r>
            <w:r w:rsidRPr="00386CC5">
              <w:rPr>
                <w:snapToGrid/>
                <w:spacing w:val="0"/>
                <w:szCs w:val="24"/>
              </w:rPr>
              <w:br/>
              <w:t xml:space="preserve">  Social Development</w:t>
            </w:r>
            <w:r w:rsidRPr="00386CC5">
              <w:rPr>
                <w:snapToGrid/>
                <w:spacing w:val="0"/>
                <w:szCs w:val="24"/>
              </w:rPr>
              <w:br/>
              <w:t>Ministry of Foreign Affairs</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Carolina Ramirez</w:t>
            </w:r>
            <w:r w:rsidRPr="00386CC5">
              <w:rPr>
                <w:snapToGrid/>
                <w:spacing w:val="0"/>
                <w:szCs w:val="24"/>
              </w:rPr>
              <w:br/>
              <w:t>General Director</w:t>
            </w:r>
            <w:r w:rsidRPr="00386CC5">
              <w:rPr>
                <w:snapToGrid/>
                <w:spacing w:val="0"/>
                <w:szCs w:val="24"/>
              </w:rPr>
              <w:br/>
              <w:t>Ministry of Education</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Ricado Lara</w:t>
            </w:r>
            <w:r w:rsidRPr="00386CC5">
              <w:rPr>
                <w:snapToGrid/>
                <w:spacing w:val="0"/>
                <w:szCs w:val="24"/>
              </w:rPr>
              <w:br/>
              <w:t>Executive Director</w:t>
            </w:r>
            <w:r w:rsidRPr="00386CC5">
              <w:rPr>
                <w:snapToGrid/>
                <w:spacing w:val="0"/>
                <w:szCs w:val="24"/>
              </w:rPr>
              <w:br/>
              <w:t>Ministry of Health and Social Welfare</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bCs/>
                <w:snapToGrid/>
                <w:szCs w:val="24"/>
              </w:rPr>
            </w:pPr>
            <w:r w:rsidRPr="00B94E5D">
              <w:rPr>
                <w:rFonts w:ascii="Time New Roman" w:eastAsia="SimHei" w:hAnsi="Time New Roman" w:hint="eastAsia"/>
                <w:b/>
                <w:bCs/>
                <w:snapToGrid/>
                <w:szCs w:val="24"/>
              </w:rPr>
              <w:t>塔吉克斯坦</w:t>
            </w:r>
          </w:p>
        </w:tc>
        <w:tc>
          <w:tcPr>
            <w:tcW w:w="821" w:type="pct"/>
            <w:shd w:val="clear" w:color="auto" w:fill="auto"/>
          </w:tcPr>
          <w:p w:rsidR="00E2558D" w:rsidRPr="00B94E5D" w:rsidRDefault="00E2558D" w:rsidP="00E2558D">
            <w:pPr>
              <w:spacing w:before="240" w:line="240" w:lineRule="auto"/>
              <w:rPr>
                <w:iCs/>
                <w:snapToGrid/>
                <w:szCs w:val="24"/>
              </w:rPr>
            </w:pPr>
            <w:r w:rsidRPr="00B94E5D">
              <w:rPr>
                <w:iCs/>
                <w:snapToGrid/>
                <w:szCs w:val="24"/>
              </w:rPr>
              <w:t>代表</w:t>
            </w:r>
            <w:r>
              <w:rPr>
                <w:iCs/>
                <w:snapToGrid/>
                <w:szCs w:val="24"/>
              </w:rPr>
              <w:t>：</w:t>
            </w: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Khalifabobo Homidov</w:t>
            </w:r>
            <w:r w:rsidRPr="00386CC5">
              <w:rPr>
                <w:snapToGrid/>
                <w:spacing w:val="0"/>
                <w:szCs w:val="24"/>
              </w:rPr>
              <w:br/>
              <w:t>Head of Delegation</w:t>
            </w:r>
            <w:r w:rsidRPr="00386CC5">
              <w:rPr>
                <w:snapToGrid/>
                <w:spacing w:val="0"/>
                <w:szCs w:val="24"/>
              </w:rPr>
              <w:br/>
              <w:t>Minister of Justice</w:t>
            </w:r>
          </w:p>
        </w:tc>
      </w:tr>
      <w:tr w:rsidR="00E2558D" w:rsidRPr="00F00727" w:rsidTr="00E2558D">
        <w:tc>
          <w:tcPr>
            <w:tcW w:w="1271" w:type="pct"/>
            <w:shd w:val="clear" w:color="auto" w:fill="auto"/>
          </w:tcPr>
          <w:p w:rsidR="00E2558D" w:rsidRPr="00B94E5D" w:rsidRDefault="00E2558D" w:rsidP="009945EF">
            <w:pPr>
              <w:spacing w:before="120" w:line="240" w:lineRule="auto"/>
              <w:rPr>
                <w:rFonts w:ascii="Time New Roman" w:eastAsia="SimHei" w:hAnsi="Time New Roman"/>
                <w:b/>
                <w:snapToGrid/>
                <w:szCs w:val="24"/>
              </w:rPr>
            </w:pPr>
          </w:p>
        </w:tc>
        <w:tc>
          <w:tcPr>
            <w:tcW w:w="821" w:type="pct"/>
            <w:shd w:val="clear" w:color="auto" w:fill="auto"/>
          </w:tcPr>
          <w:p w:rsidR="00E2558D" w:rsidRPr="00B94E5D" w:rsidRDefault="00E2558D" w:rsidP="009945EF">
            <w:pPr>
              <w:spacing w:before="120" w:line="240" w:lineRule="auto"/>
              <w:rPr>
                <w:iCs/>
                <w:snapToGrid/>
                <w:szCs w:val="24"/>
              </w:rPr>
            </w:pPr>
            <w:r w:rsidRPr="00B94E5D">
              <w:rPr>
                <w:rFonts w:cs="SimSun" w:hint="eastAsia"/>
                <w:iCs/>
                <w:snapToGrid/>
                <w:szCs w:val="24"/>
              </w:rPr>
              <w:t>顾问</w:t>
            </w:r>
            <w:r>
              <w:rPr>
                <w:iCs/>
                <w:snapToGrid/>
                <w:szCs w:val="24"/>
              </w:rPr>
              <w:t>：</w:t>
            </w:r>
          </w:p>
        </w:tc>
        <w:tc>
          <w:tcPr>
            <w:tcW w:w="2908" w:type="pct"/>
            <w:gridSpan w:val="2"/>
            <w:shd w:val="clear" w:color="auto" w:fill="auto"/>
          </w:tcPr>
          <w:p w:rsidR="00E2558D" w:rsidRPr="00386CC5" w:rsidRDefault="00E2558D" w:rsidP="009945EF">
            <w:pPr>
              <w:spacing w:before="120" w:line="240" w:lineRule="auto"/>
              <w:rPr>
                <w:snapToGrid/>
                <w:spacing w:val="0"/>
                <w:szCs w:val="24"/>
              </w:rPr>
            </w:pPr>
            <w:r w:rsidRPr="00386CC5">
              <w:rPr>
                <w:snapToGrid/>
                <w:spacing w:val="0"/>
                <w:szCs w:val="24"/>
              </w:rPr>
              <w:t>Mr. Radzhabmad Amirov</w:t>
            </w:r>
            <w:r w:rsidRPr="00386CC5">
              <w:rPr>
                <w:snapToGrid/>
                <w:spacing w:val="0"/>
                <w:szCs w:val="24"/>
              </w:rPr>
              <w:br/>
              <w:t>Minister of Culture</w:t>
            </w:r>
          </w:p>
        </w:tc>
      </w:tr>
      <w:tr w:rsidR="00E2558D" w:rsidRPr="00F00727" w:rsidTr="00E2558D">
        <w:tc>
          <w:tcPr>
            <w:tcW w:w="1271" w:type="pct"/>
            <w:shd w:val="clear" w:color="auto" w:fill="auto"/>
          </w:tcPr>
          <w:p w:rsidR="00E2558D" w:rsidRPr="00B94E5D" w:rsidRDefault="00E2558D" w:rsidP="009945EF">
            <w:pPr>
              <w:spacing w:before="120" w:line="240" w:lineRule="auto"/>
              <w:rPr>
                <w:rFonts w:ascii="Time New Roman" w:eastAsia="SimHei" w:hAnsi="Time New Roman"/>
                <w:b/>
                <w:snapToGrid/>
                <w:szCs w:val="24"/>
              </w:rPr>
            </w:pPr>
          </w:p>
        </w:tc>
        <w:tc>
          <w:tcPr>
            <w:tcW w:w="821" w:type="pct"/>
            <w:shd w:val="clear" w:color="auto" w:fill="auto"/>
          </w:tcPr>
          <w:p w:rsidR="00E2558D" w:rsidRPr="00B94E5D" w:rsidRDefault="00E2558D" w:rsidP="009945EF">
            <w:pPr>
              <w:spacing w:before="120" w:line="240" w:lineRule="auto"/>
              <w:rPr>
                <w:snapToGrid/>
                <w:szCs w:val="24"/>
              </w:rPr>
            </w:pPr>
          </w:p>
        </w:tc>
        <w:tc>
          <w:tcPr>
            <w:tcW w:w="2908" w:type="pct"/>
            <w:gridSpan w:val="2"/>
            <w:shd w:val="clear" w:color="auto" w:fill="auto"/>
          </w:tcPr>
          <w:p w:rsidR="00E2558D" w:rsidRPr="00386CC5" w:rsidRDefault="00E2558D" w:rsidP="009945EF">
            <w:pPr>
              <w:spacing w:before="120" w:line="240" w:lineRule="auto"/>
              <w:rPr>
                <w:snapToGrid/>
                <w:spacing w:val="0"/>
                <w:szCs w:val="24"/>
              </w:rPr>
            </w:pPr>
            <w:r w:rsidRPr="00386CC5">
              <w:rPr>
                <w:snapToGrid/>
                <w:spacing w:val="0"/>
                <w:szCs w:val="24"/>
              </w:rPr>
              <w:t>Mr. Mergan Shabozov</w:t>
            </w:r>
            <w:r w:rsidRPr="00386CC5">
              <w:rPr>
                <w:snapToGrid/>
                <w:spacing w:val="0"/>
                <w:szCs w:val="24"/>
              </w:rPr>
              <w:br/>
              <w:t>Chairman of State Committee on Statistics</w:t>
            </w:r>
          </w:p>
        </w:tc>
      </w:tr>
      <w:tr w:rsidR="00E2558D" w:rsidRPr="00F00727" w:rsidTr="00E2558D">
        <w:tc>
          <w:tcPr>
            <w:tcW w:w="1271" w:type="pct"/>
            <w:shd w:val="clear" w:color="auto" w:fill="auto"/>
          </w:tcPr>
          <w:p w:rsidR="00E2558D" w:rsidRPr="00B94E5D" w:rsidRDefault="00E2558D" w:rsidP="009945EF">
            <w:pPr>
              <w:spacing w:before="120" w:line="240" w:lineRule="auto"/>
              <w:rPr>
                <w:rFonts w:ascii="Time New Roman" w:eastAsia="SimHei" w:hAnsi="Time New Roman"/>
                <w:b/>
                <w:snapToGrid/>
                <w:szCs w:val="24"/>
              </w:rPr>
            </w:pPr>
          </w:p>
        </w:tc>
        <w:tc>
          <w:tcPr>
            <w:tcW w:w="821" w:type="pct"/>
            <w:shd w:val="clear" w:color="auto" w:fill="auto"/>
          </w:tcPr>
          <w:p w:rsidR="00E2558D" w:rsidRPr="00B94E5D" w:rsidRDefault="00E2558D" w:rsidP="009945EF">
            <w:pPr>
              <w:spacing w:before="120" w:line="240" w:lineRule="auto"/>
              <w:rPr>
                <w:snapToGrid/>
                <w:szCs w:val="24"/>
              </w:rPr>
            </w:pPr>
          </w:p>
        </w:tc>
        <w:tc>
          <w:tcPr>
            <w:tcW w:w="2908" w:type="pct"/>
            <w:gridSpan w:val="2"/>
            <w:shd w:val="clear" w:color="auto" w:fill="auto"/>
          </w:tcPr>
          <w:p w:rsidR="00E2558D" w:rsidRPr="00386CC5" w:rsidRDefault="00E2558D" w:rsidP="009945EF">
            <w:pPr>
              <w:spacing w:before="120" w:line="240" w:lineRule="auto"/>
              <w:rPr>
                <w:snapToGrid/>
                <w:spacing w:val="0"/>
                <w:szCs w:val="24"/>
              </w:rPr>
            </w:pPr>
            <w:r w:rsidRPr="00386CC5">
              <w:rPr>
                <w:snapToGrid/>
                <w:spacing w:val="0"/>
                <w:szCs w:val="24"/>
              </w:rPr>
              <w:t>Mr. Bakhtiyor Khudoyorov</w:t>
            </w:r>
            <w:r w:rsidRPr="00386CC5">
              <w:rPr>
                <w:snapToGrid/>
                <w:spacing w:val="0"/>
                <w:szCs w:val="24"/>
              </w:rPr>
              <w:br/>
              <w:t xml:space="preserve">Chief of Department on Constitutional </w:t>
            </w:r>
            <w:r w:rsidRPr="00386CC5">
              <w:rPr>
                <w:snapToGrid/>
                <w:spacing w:val="0"/>
                <w:szCs w:val="24"/>
              </w:rPr>
              <w:br/>
              <w:t xml:space="preserve">  guarantee of citizens </w:t>
            </w:r>
            <w:r w:rsidRPr="00386CC5">
              <w:rPr>
                <w:snapToGrid/>
                <w:spacing w:val="0"/>
                <w:szCs w:val="24"/>
              </w:rPr>
              <w:br/>
              <w:t>Executive Office of the President of Tajikistan</w:t>
            </w:r>
          </w:p>
        </w:tc>
      </w:tr>
      <w:tr w:rsidR="00E2558D" w:rsidRPr="00F00727" w:rsidTr="00E2558D">
        <w:tc>
          <w:tcPr>
            <w:tcW w:w="1271" w:type="pct"/>
            <w:shd w:val="clear" w:color="auto" w:fill="auto"/>
          </w:tcPr>
          <w:p w:rsidR="00E2558D" w:rsidRPr="00B94E5D" w:rsidRDefault="00E2558D" w:rsidP="009945EF">
            <w:pPr>
              <w:spacing w:before="120" w:line="240" w:lineRule="auto"/>
              <w:rPr>
                <w:rFonts w:ascii="Time New Roman" w:eastAsia="SimHei" w:hAnsi="Time New Roman"/>
                <w:b/>
                <w:snapToGrid/>
                <w:szCs w:val="24"/>
              </w:rPr>
            </w:pPr>
          </w:p>
        </w:tc>
        <w:tc>
          <w:tcPr>
            <w:tcW w:w="821" w:type="pct"/>
            <w:shd w:val="clear" w:color="auto" w:fill="auto"/>
          </w:tcPr>
          <w:p w:rsidR="00E2558D" w:rsidRPr="00B94E5D" w:rsidRDefault="00E2558D" w:rsidP="009945EF">
            <w:pPr>
              <w:spacing w:before="120" w:line="240" w:lineRule="auto"/>
              <w:rPr>
                <w:snapToGrid/>
                <w:szCs w:val="24"/>
              </w:rPr>
            </w:pPr>
          </w:p>
        </w:tc>
        <w:tc>
          <w:tcPr>
            <w:tcW w:w="2908" w:type="pct"/>
            <w:gridSpan w:val="2"/>
            <w:shd w:val="clear" w:color="auto" w:fill="auto"/>
          </w:tcPr>
          <w:p w:rsidR="00E2558D" w:rsidRPr="00386CC5" w:rsidRDefault="00E2558D" w:rsidP="009945EF">
            <w:pPr>
              <w:spacing w:before="120" w:line="240" w:lineRule="auto"/>
              <w:rPr>
                <w:snapToGrid/>
                <w:spacing w:val="0"/>
                <w:szCs w:val="24"/>
              </w:rPr>
            </w:pPr>
            <w:r w:rsidRPr="00386CC5">
              <w:rPr>
                <w:snapToGrid/>
                <w:spacing w:val="0"/>
                <w:szCs w:val="24"/>
              </w:rPr>
              <w:t>Mr. Faizullo Khushvaqtov</w:t>
            </w:r>
            <w:r w:rsidRPr="00386CC5">
              <w:rPr>
                <w:snapToGrid/>
                <w:spacing w:val="0"/>
                <w:szCs w:val="24"/>
              </w:rPr>
              <w:br/>
              <w:t>First Deputy Minister of Education</w:t>
            </w:r>
          </w:p>
        </w:tc>
      </w:tr>
      <w:tr w:rsidR="00E2558D" w:rsidRPr="00F00727" w:rsidTr="00E2558D">
        <w:tc>
          <w:tcPr>
            <w:tcW w:w="1271" w:type="pct"/>
            <w:shd w:val="clear" w:color="auto" w:fill="auto"/>
          </w:tcPr>
          <w:p w:rsidR="00E2558D" w:rsidRPr="00B94E5D" w:rsidRDefault="00E2558D" w:rsidP="009945EF">
            <w:pPr>
              <w:spacing w:before="120" w:line="240" w:lineRule="auto"/>
              <w:rPr>
                <w:rFonts w:ascii="Time New Roman" w:eastAsia="SimHei" w:hAnsi="Time New Roman"/>
                <w:b/>
                <w:snapToGrid/>
                <w:szCs w:val="24"/>
              </w:rPr>
            </w:pPr>
          </w:p>
        </w:tc>
        <w:tc>
          <w:tcPr>
            <w:tcW w:w="821" w:type="pct"/>
            <w:shd w:val="clear" w:color="auto" w:fill="auto"/>
          </w:tcPr>
          <w:p w:rsidR="00E2558D" w:rsidRPr="00B94E5D" w:rsidRDefault="00E2558D" w:rsidP="009945EF">
            <w:pPr>
              <w:spacing w:before="120" w:line="240" w:lineRule="auto"/>
              <w:rPr>
                <w:snapToGrid/>
                <w:szCs w:val="24"/>
              </w:rPr>
            </w:pPr>
          </w:p>
        </w:tc>
        <w:tc>
          <w:tcPr>
            <w:tcW w:w="2908" w:type="pct"/>
            <w:gridSpan w:val="2"/>
            <w:shd w:val="clear" w:color="auto" w:fill="auto"/>
          </w:tcPr>
          <w:p w:rsidR="00E2558D" w:rsidRPr="00386CC5" w:rsidRDefault="00E2558D" w:rsidP="009945EF">
            <w:pPr>
              <w:spacing w:before="120" w:line="240" w:lineRule="auto"/>
              <w:rPr>
                <w:snapToGrid/>
                <w:spacing w:val="0"/>
                <w:szCs w:val="24"/>
              </w:rPr>
            </w:pPr>
            <w:r w:rsidRPr="00386CC5">
              <w:rPr>
                <w:snapToGrid/>
                <w:spacing w:val="0"/>
                <w:szCs w:val="24"/>
              </w:rPr>
              <w:t>Mr. Abdumuslim Temurov</w:t>
            </w:r>
            <w:r w:rsidRPr="00386CC5">
              <w:rPr>
                <w:snapToGrid/>
                <w:spacing w:val="0"/>
                <w:szCs w:val="24"/>
              </w:rPr>
              <w:br/>
              <w:t>First Deputy Minister of Health</w:t>
            </w:r>
          </w:p>
        </w:tc>
      </w:tr>
      <w:tr w:rsidR="00E2558D" w:rsidRPr="00F00727" w:rsidTr="00E2558D">
        <w:tc>
          <w:tcPr>
            <w:tcW w:w="1271" w:type="pct"/>
            <w:shd w:val="clear" w:color="auto" w:fill="auto"/>
          </w:tcPr>
          <w:p w:rsidR="00E2558D" w:rsidRPr="00B94E5D" w:rsidRDefault="00E2558D" w:rsidP="009945EF">
            <w:pPr>
              <w:spacing w:before="120" w:line="240" w:lineRule="auto"/>
              <w:rPr>
                <w:rFonts w:ascii="Time New Roman" w:eastAsia="SimHei" w:hAnsi="Time New Roman"/>
                <w:b/>
                <w:snapToGrid/>
                <w:szCs w:val="24"/>
              </w:rPr>
            </w:pPr>
          </w:p>
        </w:tc>
        <w:tc>
          <w:tcPr>
            <w:tcW w:w="821" w:type="pct"/>
            <w:shd w:val="clear" w:color="auto" w:fill="auto"/>
          </w:tcPr>
          <w:p w:rsidR="00E2558D" w:rsidRPr="00B94E5D" w:rsidRDefault="00E2558D" w:rsidP="009945EF">
            <w:pPr>
              <w:spacing w:before="120" w:line="240" w:lineRule="auto"/>
              <w:rPr>
                <w:snapToGrid/>
                <w:szCs w:val="24"/>
              </w:rPr>
            </w:pPr>
          </w:p>
        </w:tc>
        <w:tc>
          <w:tcPr>
            <w:tcW w:w="2908" w:type="pct"/>
            <w:gridSpan w:val="2"/>
            <w:shd w:val="clear" w:color="auto" w:fill="auto"/>
          </w:tcPr>
          <w:p w:rsidR="00E2558D" w:rsidRPr="00386CC5" w:rsidRDefault="00E2558D" w:rsidP="009945EF">
            <w:pPr>
              <w:spacing w:before="120" w:line="240" w:lineRule="auto"/>
              <w:rPr>
                <w:snapToGrid/>
                <w:spacing w:val="0"/>
                <w:szCs w:val="24"/>
              </w:rPr>
            </w:pPr>
            <w:r w:rsidRPr="00386CC5">
              <w:rPr>
                <w:snapToGrid/>
                <w:spacing w:val="0"/>
                <w:szCs w:val="24"/>
              </w:rPr>
              <w:t>Mr. Alimurod Makhmadaliev</w:t>
            </w:r>
            <w:r w:rsidRPr="00386CC5">
              <w:rPr>
                <w:snapToGrid/>
                <w:spacing w:val="0"/>
                <w:szCs w:val="24"/>
              </w:rPr>
              <w:br/>
              <w:t>Deputy Minister of Labour</w:t>
            </w:r>
          </w:p>
        </w:tc>
      </w:tr>
      <w:tr w:rsidR="00E2558D" w:rsidRPr="00F00727" w:rsidTr="00E2558D">
        <w:tc>
          <w:tcPr>
            <w:tcW w:w="1271" w:type="pct"/>
            <w:shd w:val="clear" w:color="auto" w:fill="auto"/>
          </w:tcPr>
          <w:p w:rsidR="00E2558D" w:rsidRPr="00B94E5D" w:rsidRDefault="00E2558D" w:rsidP="009945EF">
            <w:pPr>
              <w:spacing w:before="120" w:line="240" w:lineRule="auto"/>
              <w:rPr>
                <w:rFonts w:ascii="Time New Roman" w:eastAsia="SimHei" w:hAnsi="Time New Roman"/>
                <w:b/>
                <w:snapToGrid/>
                <w:szCs w:val="24"/>
              </w:rPr>
            </w:pPr>
          </w:p>
        </w:tc>
        <w:tc>
          <w:tcPr>
            <w:tcW w:w="821" w:type="pct"/>
            <w:shd w:val="clear" w:color="auto" w:fill="auto"/>
          </w:tcPr>
          <w:p w:rsidR="00E2558D" w:rsidRPr="00B94E5D" w:rsidRDefault="00E2558D" w:rsidP="009945EF">
            <w:pPr>
              <w:spacing w:before="120" w:line="240" w:lineRule="auto"/>
              <w:rPr>
                <w:snapToGrid/>
                <w:szCs w:val="24"/>
              </w:rPr>
            </w:pPr>
          </w:p>
        </w:tc>
        <w:tc>
          <w:tcPr>
            <w:tcW w:w="2908" w:type="pct"/>
            <w:gridSpan w:val="2"/>
            <w:shd w:val="clear" w:color="auto" w:fill="auto"/>
          </w:tcPr>
          <w:p w:rsidR="00E2558D" w:rsidRPr="00386CC5" w:rsidRDefault="00E2558D" w:rsidP="009945EF">
            <w:pPr>
              <w:spacing w:before="120" w:line="240" w:lineRule="auto"/>
              <w:rPr>
                <w:snapToGrid/>
                <w:spacing w:val="0"/>
                <w:szCs w:val="24"/>
              </w:rPr>
            </w:pPr>
            <w:r w:rsidRPr="00386CC5">
              <w:rPr>
                <w:snapToGrid/>
                <w:spacing w:val="0"/>
                <w:szCs w:val="24"/>
              </w:rPr>
              <w:t>Mr. Sherali Jononov</w:t>
            </w:r>
            <w:r w:rsidRPr="00386CC5">
              <w:rPr>
                <w:snapToGrid/>
                <w:spacing w:val="0"/>
                <w:szCs w:val="24"/>
              </w:rPr>
              <w:br/>
              <w:t>Chief of Legal Department</w:t>
            </w:r>
            <w:r w:rsidRPr="00386CC5">
              <w:rPr>
                <w:snapToGrid/>
                <w:spacing w:val="0"/>
                <w:szCs w:val="24"/>
              </w:rPr>
              <w:br/>
              <w:t>Ministry of Foreign Affairs</w:t>
            </w:r>
          </w:p>
        </w:tc>
      </w:tr>
      <w:tr w:rsidR="00E2558D" w:rsidRPr="00F00727" w:rsidTr="00E2558D">
        <w:tc>
          <w:tcPr>
            <w:tcW w:w="1271" w:type="pct"/>
            <w:shd w:val="clear" w:color="auto" w:fill="auto"/>
          </w:tcPr>
          <w:p w:rsidR="00E2558D" w:rsidRPr="00B94E5D" w:rsidRDefault="00E2558D" w:rsidP="009945EF">
            <w:pPr>
              <w:spacing w:before="120" w:line="240" w:lineRule="auto"/>
              <w:rPr>
                <w:rFonts w:ascii="Time New Roman" w:eastAsia="SimHei" w:hAnsi="Time New Roman"/>
                <w:b/>
                <w:snapToGrid/>
                <w:szCs w:val="24"/>
              </w:rPr>
            </w:pPr>
          </w:p>
        </w:tc>
        <w:tc>
          <w:tcPr>
            <w:tcW w:w="821" w:type="pct"/>
            <w:shd w:val="clear" w:color="auto" w:fill="auto"/>
          </w:tcPr>
          <w:p w:rsidR="00E2558D" w:rsidRPr="00B94E5D" w:rsidRDefault="00E2558D" w:rsidP="009945EF">
            <w:pPr>
              <w:spacing w:before="120" w:line="240" w:lineRule="auto"/>
              <w:rPr>
                <w:snapToGrid/>
                <w:szCs w:val="24"/>
              </w:rPr>
            </w:pPr>
          </w:p>
        </w:tc>
        <w:tc>
          <w:tcPr>
            <w:tcW w:w="2908" w:type="pct"/>
            <w:gridSpan w:val="2"/>
            <w:shd w:val="clear" w:color="auto" w:fill="auto"/>
          </w:tcPr>
          <w:p w:rsidR="00E2558D" w:rsidRPr="00386CC5" w:rsidRDefault="00E2558D" w:rsidP="009945EF">
            <w:pPr>
              <w:spacing w:before="120" w:line="240" w:lineRule="auto"/>
              <w:rPr>
                <w:snapToGrid/>
                <w:spacing w:val="0"/>
                <w:szCs w:val="24"/>
              </w:rPr>
            </w:pPr>
            <w:r w:rsidRPr="00386CC5">
              <w:rPr>
                <w:snapToGrid/>
                <w:spacing w:val="0"/>
                <w:szCs w:val="24"/>
              </w:rPr>
              <w:t xml:space="preserve">Mr. Rakhmonjon Bakhronov </w:t>
            </w:r>
            <w:r w:rsidRPr="00386CC5">
              <w:rPr>
                <w:snapToGrid/>
                <w:spacing w:val="0"/>
                <w:szCs w:val="24"/>
              </w:rPr>
              <w:br/>
              <w:t>Ministry of Economy and Trade</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bCs/>
                <w:snapToGrid/>
                <w:szCs w:val="24"/>
              </w:rPr>
            </w:pPr>
            <w:r w:rsidRPr="00B94E5D">
              <w:rPr>
                <w:rFonts w:ascii="Time New Roman" w:eastAsia="SimHei" w:hAnsi="Time New Roman" w:hint="eastAsia"/>
                <w:b/>
                <w:bCs/>
                <w:snapToGrid/>
                <w:szCs w:val="24"/>
              </w:rPr>
              <w:t>前南斯拉夫的</w:t>
            </w:r>
            <w:r w:rsidR="009945EF">
              <w:rPr>
                <w:rFonts w:ascii="Time New Roman" w:eastAsia="SimHei" w:hAnsi="Time New Roman"/>
                <w:b/>
                <w:bCs/>
                <w:snapToGrid/>
                <w:szCs w:val="24"/>
              </w:rPr>
              <w:br/>
            </w:r>
            <w:r w:rsidRPr="00B94E5D">
              <w:rPr>
                <w:rFonts w:ascii="Time New Roman" w:eastAsia="SimHei" w:hAnsi="Time New Roman" w:cs="SimSun" w:hint="eastAsia"/>
                <w:b/>
                <w:bCs/>
                <w:snapToGrid/>
                <w:szCs w:val="24"/>
              </w:rPr>
              <w:t>马</w:t>
            </w:r>
            <w:r w:rsidRPr="00B94E5D">
              <w:rPr>
                <w:rFonts w:ascii="Time New Roman" w:eastAsia="SimHei" w:hAnsi="Time New Roman" w:cs="Batang" w:hint="eastAsia"/>
                <w:b/>
                <w:bCs/>
                <w:snapToGrid/>
                <w:szCs w:val="24"/>
              </w:rPr>
              <w:t>其</w:t>
            </w:r>
            <w:r w:rsidRPr="00B94E5D">
              <w:rPr>
                <w:rFonts w:ascii="Time New Roman" w:eastAsia="SimHei" w:hAnsi="Time New Roman" w:cs="SimSun" w:hint="eastAsia"/>
                <w:b/>
                <w:bCs/>
                <w:snapToGrid/>
                <w:szCs w:val="24"/>
              </w:rPr>
              <w:t>顿</w:t>
            </w:r>
            <w:r w:rsidRPr="00B94E5D">
              <w:rPr>
                <w:rFonts w:ascii="Time New Roman" w:eastAsia="SimHei" w:hAnsi="Time New Roman" w:cs="Batang" w:hint="eastAsia"/>
                <w:b/>
                <w:bCs/>
                <w:snapToGrid/>
                <w:szCs w:val="24"/>
              </w:rPr>
              <w:t>共和</w:t>
            </w:r>
            <w:r w:rsidRPr="00B94E5D">
              <w:rPr>
                <w:rFonts w:ascii="Time New Roman" w:eastAsia="SimHei" w:hAnsi="Time New Roman" w:cs="SimSun" w:hint="eastAsia"/>
                <w:b/>
                <w:bCs/>
                <w:snapToGrid/>
                <w:szCs w:val="24"/>
              </w:rPr>
              <w:t>国</w:t>
            </w:r>
          </w:p>
        </w:tc>
        <w:tc>
          <w:tcPr>
            <w:tcW w:w="821" w:type="pct"/>
            <w:shd w:val="clear" w:color="auto" w:fill="auto"/>
          </w:tcPr>
          <w:p w:rsidR="00E2558D" w:rsidRPr="00B94E5D" w:rsidRDefault="00E2558D" w:rsidP="00E2558D">
            <w:pPr>
              <w:spacing w:before="240" w:line="240" w:lineRule="auto"/>
              <w:rPr>
                <w:iCs/>
                <w:snapToGrid/>
                <w:szCs w:val="24"/>
              </w:rPr>
            </w:pPr>
            <w:r w:rsidRPr="00B94E5D">
              <w:rPr>
                <w:iCs/>
                <w:snapToGrid/>
                <w:szCs w:val="24"/>
              </w:rPr>
              <w:t>代表</w:t>
            </w:r>
            <w:r>
              <w:rPr>
                <w:iCs/>
                <w:snapToGrid/>
                <w:szCs w:val="24"/>
              </w:rPr>
              <w:t>：</w:t>
            </w: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Ljupco Meskov</w:t>
            </w:r>
            <w:r w:rsidRPr="00386CC5">
              <w:rPr>
                <w:snapToGrid/>
                <w:spacing w:val="0"/>
                <w:szCs w:val="24"/>
              </w:rPr>
              <w:br/>
              <w:t>Head of Delegation</w:t>
            </w:r>
            <w:r w:rsidRPr="00386CC5">
              <w:rPr>
                <w:snapToGrid/>
                <w:spacing w:val="0"/>
                <w:szCs w:val="24"/>
              </w:rPr>
              <w:br/>
              <w:t>Minister of Labour and Social Policy</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iCs/>
                <w:snapToGrid/>
                <w:szCs w:val="24"/>
              </w:rPr>
            </w:pPr>
            <w:r w:rsidRPr="00B94E5D">
              <w:rPr>
                <w:rFonts w:cs="SimSun" w:hint="eastAsia"/>
                <w:iCs/>
                <w:snapToGrid/>
                <w:szCs w:val="24"/>
              </w:rPr>
              <w:t>顾问</w:t>
            </w:r>
            <w:r>
              <w:rPr>
                <w:iCs/>
                <w:snapToGrid/>
                <w:szCs w:val="24"/>
              </w:rPr>
              <w:t>：</w:t>
            </w: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Georgi Avramcev</w:t>
            </w:r>
            <w:r w:rsidRPr="00386CC5">
              <w:rPr>
                <w:snapToGrid/>
                <w:spacing w:val="0"/>
                <w:szCs w:val="24"/>
              </w:rPr>
              <w:br/>
              <w:t>Ambassador</w:t>
            </w:r>
            <w:r w:rsidRPr="00386CC5">
              <w:rPr>
                <w:snapToGrid/>
                <w:spacing w:val="0"/>
                <w:szCs w:val="24"/>
              </w:rPr>
              <w:br/>
              <w:t xml:space="preserve">Permanent Representative of The former </w:t>
            </w:r>
            <w:r w:rsidRPr="00386CC5">
              <w:rPr>
                <w:snapToGrid/>
                <w:spacing w:val="0"/>
                <w:szCs w:val="24"/>
              </w:rPr>
              <w:br/>
              <w:t xml:space="preserve">  Yugoslav Republic of Macedonia to the </w:t>
            </w:r>
            <w:r w:rsidRPr="00386CC5">
              <w:rPr>
                <w:snapToGrid/>
                <w:spacing w:val="0"/>
                <w:szCs w:val="24"/>
              </w:rPr>
              <w:br/>
              <w:t xml:space="preserve">  United Nations Office at Geneva</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Vlado Avramovski</w:t>
            </w:r>
            <w:r w:rsidRPr="00386CC5">
              <w:rPr>
                <w:snapToGrid/>
                <w:spacing w:val="0"/>
                <w:szCs w:val="24"/>
              </w:rPr>
              <w:br/>
              <w:t>State Counsellor</w:t>
            </w:r>
            <w:r w:rsidRPr="00386CC5">
              <w:rPr>
                <w:snapToGrid/>
                <w:spacing w:val="0"/>
                <w:szCs w:val="24"/>
              </w:rPr>
              <w:br/>
              <w:t>Ministry of Labour and Social Policy</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Fedzri Selmani</w:t>
            </w:r>
            <w:r w:rsidRPr="00386CC5">
              <w:rPr>
                <w:snapToGrid/>
                <w:spacing w:val="0"/>
                <w:szCs w:val="24"/>
              </w:rPr>
              <w:br/>
              <w:t>Director</w:t>
            </w:r>
            <w:r w:rsidRPr="00386CC5">
              <w:rPr>
                <w:snapToGrid/>
                <w:spacing w:val="0"/>
                <w:szCs w:val="24"/>
              </w:rPr>
              <w:br/>
              <w:t>National Inspectorate for Labour</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Dusko Uzunovski</w:t>
            </w:r>
            <w:r w:rsidRPr="00386CC5">
              <w:rPr>
                <w:snapToGrid/>
                <w:spacing w:val="0"/>
                <w:szCs w:val="24"/>
              </w:rPr>
              <w:br/>
              <w:t>Minister Counsellor</w:t>
            </w:r>
            <w:r w:rsidRPr="00386CC5">
              <w:rPr>
                <w:snapToGrid/>
                <w:spacing w:val="0"/>
                <w:szCs w:val="24"/>
              </w:rPr>
              <w:br/>
              <w:t xml:space="preserve">Permanent Mission of The former Yugoslav </w:t>
            </w:r>
            <w:r w:rsidRPr="00386CC5">
              <w:rPr>
                <w:snapToGrid/>
                <w:spacing w:val="0"/>
                <w:szCs w:val="24"/>
              </w:rPr>
              <w:br/>
              <w:t xml:space="preserve">  Republic of Macedonia to the United Nations </w:t>
            </w:r>
            <w:r w:rsidRPr="00386CC5">
              <w:rPr>
                <w:snapToGrid/>
                <w:spacing w:val="0"/>
                <w:szCs w:val="24"/>
              </w:rPr>
              <w:br/>
              <w:t xml:space="preserve">  Office at Geneva</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Mabera Kamberi</w:t>
            </w:r>
            <w:r w:rsidRPr="00386CC5">
              <w:rPr>
                <w:snapToGrid/>
                <w:spacing w:val="0"/>
                <w:szCs w:val="24"/>
              </w:rPr>
              <w:br/>
              <w:t>Head of Department</w:t>
            </w:r>
            <w:r w:rsidRPr="00386CC5">
              <w:rPr>
                <w:snapToGrid/>
                <w:spacing w:val="0"/>
                <w:szCs w:val="24"/>
              </w:rPr>
              <w:br/>
              <w:t>Ministry of Labour and Social Policy</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Mirjana Aleksoska</w:t>
            </w:r>
            <w:r w:rsidRPr="00386CC5">
              <w:rPr>
                <w:snapToGrid/>
                <w:spacing w:val="0"/>
                <w:szCs w:val="24"/>
              </w:rPr>
              <w:br/>
              <w:t>Head of Department</w:t>
            </w:r>
            <w:r w:rsidRPr="00386CC5">
              <w:rPr>
                <w:snapToGrid/>
                <w:spacing w:val="0"/>
                <w:szCs w:val="24"/>
              </w:rPr>
              <w:br/>
              <w:t>Ministry of Labour and Social Policy</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Agim Sakiri</w:t>
            </w:r>
            <w:r w:rsidRPr="00386CC5">
              <w:rPr>
                <w:snapToGrid/>
                <w:spacing w:val="0"/>
                <w:szCs w:val="24"/>
              </w:rPr>
              <w:br/>
              <w:t>Ministry of Labour and Social Policy</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Violeta Spasevska</w:t>
            </w:r>
            <w:r w:rsidRPr="00386CC5">
              <w:rPr>
                <w:snapToGrid/>
                <w:spacing w:val="0"/>
                <w:szCs w:val="24"/>
              </w:rPr>
              <w:br/>
              <w:t>Head of Department</w:t>
            </w:r>
            <w:r w:rsidRPr="00386CC5">
              <w:rPr>
                <w:snapToGrid/>
                <w:spacing w:val="0"/>
                <w:szCs w:val="24"/>
              </w:rPr>
              <w:br/>
              <w:t>Agency for Employment</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Nadica Janeva</w:t>
            </w:r>
            <w:r w:rsidRPr="00386CC5">
              <w:rPr>
                <w:snapToGrid/>
                <w:spacing w:val="0"/>
                <w:szCs w:val="24"/>
              </w:rPr>
              <w:br/>
              <w:t>Ministry of Health</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gridSpan w:val="2"/>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Dragana Kurkcioska</w:t>
            </w:r>
            <w:r w:rsidRPr="00386CC5">
              <w:rPr>
                <w:snapToGrid/>
                <w:spacing w:val="0"/>
                <w:szCs w:val="24"/>
              </w:rPr>
              <w:br/>
              <w:t>Assistant Head of Department</w:t>
            </w:r>
            <w:r w:rsidRPr="00386CC5">
              <w:rPr>
                <w:snapToGrid/>
                <w:spacing w:val="0"/>
                <w:szCs w:val="24"/>
              </w:rPr>
              <w:br/>
              <w:t>Ministry of Culture</w:t>
            </w:r>
          </w:p>
        </w:tc>
      </w:tr>
    </w:tbl>
    <w:p w:rsidR="009945EF" w:rsidRDefault="009945EF"/>
    <w:p w:rsidR="009945EF" w:rsidRDefault="009945EF">
      <w:r>
        <w:br w:type="page"/>
      </w:r>
    </w:p>
    <w:tbl>
      <w:tblPr>
        <w:tblW w:w="5000" w:type="pct"/>
        <w:tblLook w:val="01E0"/>
      </w:tblPr>
      <w:tblGrid>
        <w:gridCol w:w="2433"/>
        <w:gridCol w:w="1571"/>
        <w:gridCol w:w="5566"/>
      </w:tblGrid>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r w:rsidRPr="00B94E5D">
              <w:rPr>
                <w:rFonts w:ascii="Time New Roman" w:eastAsia="SimHei" w:hAnsi="Time New Roman" w:hint="eastAsia"/>
                <w:b/>
                <w:bCs/>
                <w:snapToGrid/>
                <w:szCs w:val="24"/>
              </w:rPr>
              <w:t>前南斯拉夫的</w:t>
            </w:r>
            <w:r w:rsidR="009945EF">
              <w:rPr>
                <w:rFonts w:ascii="Time New Roman" w:eastAsia="SimHei" w:hAnsi="Time New Roman"/>
                <w:b/>
                <w:bCs/>
                <w:snapToGrid/>
                <w:szCs w:val="24"/>
              </w:rPr>
              <w:br/>
            </w:r>
            <w:r w:rsidRPr="00B94E5D">
              <w:rPr>
                <w:rFonts w:ascii="Time New Roman" w:eastAsia="SimHei" w:hAnsi="Time New Roman" w:cs="SimSun" w:hint="eastAsia"/>
                <w:b/>
                <w:bCs/>
                <w:snapToGrid/>
                <w:szCs w:val="24"/>
              </w:rPr>
              <w:t>马</w:t>
            </w:r>
            <w:r w:rsidRPr="00B94E5D">
              <w:rPr>
                <w:rFonts w:ascii="Time New Roman" w:eastAsia="SimHei" w:hAnsi="Time New Roman" w:cs="Batang" w:hint="eastAsia"/>
                <w:b/>
                <w:bCs/>
                <w:snapToGrid/>
                <w:szCs w:val="24"/>
              </w:rPr>
              <w:t>其</w:t>
            </w:r>
            <w:r w:rsidRPr="00B94E5D">
              <w:rPr>
                <w:rFonts w:ascii="Time New Roman" w:eastAsia="SimHei" w:hAnsi="Time New Roman" w:cs="SimSun" w:hint="eastAsia"/>
                <w:b/>
                <w:bCs/>
                <w:snapToGrid/>
                <w:szCs w:val="24"/>
              </w:rPr>
              <w:t>顿</w:t>
            </w:r>
            <w:r w:rsidRPr="00B94E5D">
              <w:rPr>
                <w:rFonts w:ascii="Time New Roman" w:eastAsia="SimHei" w:hAnsi="Time New Roman" w:cs="Batang" w:hint="eastAsia"/>
                <w:b/>
                <w:bCs/>
                <w:snapToGrid/>
                <w:szCs w:val="24"/>
              </w:rPr>
              <w:t>共和</w:t>
            </w:r>
            <w:r w:rsidRPr="00B94E5D">
              <w:rPr>
                <w:rFonts w:ascii="Time New Roman" w:eastAsia="SimHei" w:hAnsi="Time New Roman" w:cs="SimSun" w:hint="eastAsia"/>
                <w:b/>
                <w:bCs/>
                <w:snapToGrid/>
                <w:szCs w:val="24"/>
              </w:rPr>
              <w:t>国</w:t>
            </w:r>
            <w:r>
              <w:rPr>
                <w:rFonts w:ascii="Time New Roman" w:eastAsia="SimHei" w:hAnsi="Time New Roman" w:cs="SimSun" w:hint="eastAsia"/>
                <w:b/>
                <w:bCs/>
                <w:snapToGrid/>
                <w:szCs w:val="24"/>
              </w:rPr>
              <w:t>(</w:t>
            </w:r>
            <w:r>
              <w:rPr>
                <w:rFonts w:ascii="Time New Roman" w:eastAsia="SimHei" w:hAnsi="Time New Roman" w:cs="SimSun" w:hint="eastAsia"/>
                <w:b/>
                <w:bCs/>
                <w:snapToGrid/>
                <w:szCs w:val="24"/>
              </w:rPr>
              <w:t>续</w:t>
            </w:r>
            <w:r>
              <w:rPr>
                <w:rFonts w:ascii="Time New Roman" w:eastAsia="SimHei" w:hAnsi="Time New Roman" w:cs="SimSun" w:hint="eastAsia"/>
                <w:b/>
                <w:bCs/>
                <w:snapToGrid/>
                <w:szCs w:val="24"/>
              </w:rPr>
              <w:t>)</w:t>
            </w:r>
          </w:p>
        </w:tc>
        <w:tc>
          <w:tcPr>
            <w:tcW w:w="821" w:type="pct"/>
            <w:shd w:val="clear" w:color="auto" w:fill="auto"/>
          </w:tcPr>
          <w:p w:rsidR="00E2558D" w:rsidRPr="00B94E5D" w:rsidRDefault="00E2558D" w:rsidP="00E2558D">
            <w:pPr>
              <w:spacing w:before="240" w:line="240" w:lineRule="auto"/>
              <w:rPr>
                <w:rFonts w:hint="eastAsia"/>
                <w:snapToGrid/>
                <w:szCs w:val="24"/>
              </w:rPr>
            </w:pPr>
            <w:r w:rsidRPr="00B94E5D">
              <w:rPr>
                <w:rFonts w:cs="SimSun" w:hint="eastAsia"/>
                <w:iCs/>
                <w:snapToGrid/>
                <w:szCs w:val="24"/>
              </w:rPr>
              <w:t>顾问</w:t>
            </w:r>
            <w:r>
              <w:rPr>
                <w:iCs/>
                <w:snapToGrid/>
                <w:szCs w:val="24"/>
              </w:rPr>
              <w:t>：</w:t>
            </w:r>
            <w:r>
              <w:rPr>
                <w:rFonts w:cs="SimSun" w:hint="eastAsia"/>
                <w:iCs/>
                <w:snapToGrid/>
                <w:szCs w:val="24"/>
              </w:rPr>
              <w:t>(</w:t>
            </w:r>
            <w:r>
              <w:rPr>
                <w:rFonts w:cs="SimSun" w:hint="eastAsia"/>
                <w:iCs/>
                <w:snapToGrid/>
                <w:szCs w:val="24"/>
              </w:rPr>
              <w:t>续</w:t>
            </w:r>
            <w:r>
              <w:rPr>
                <w:rFonts w:cs="SimSun" w:hint="eastAsia"/>
                <w:iCs/>
                <w:snapToGrid/>
                <w:szCs w:val="24"/>
              </w:rPr>
              <w:t>)</w:t>
            </w: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Elena Grozdanova</w:t>
            </w:r>
            <w:r w:rsidRPr="00386CC5">
              <w:rPr>
                <w:snapToGrid/>
                <w:spacing w:val="0"/>
                <w:szCs w:val="24"/>
              </w:rPr>
              <w:br/>
              <w:t>Head of Unit</w:t>
            </w:r>
            <w:r w:rsidRPr="00386CC5">
              <w:rPr>
                <w:snapToGrid/>
                <w:spacing w:val="0"/>
                <w:szCs w:val="24"/>
              </w:rPr>
              <w:br/>
              <w:t>Ministry of Labour and Social Policy</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Zoran Todorov</w:t>
            </w:r>
            <w:r w:rsidRPr="00386CC5">
              <w:rPr>
                <w:snapToGrid/>
                <w:spacing w:val="0"/>
                <w:szCs w:val="24"/>
              </w:rPr>
              <w:br/>
              <w:t>Human Rights Unit</w:t>
            </w:r>
            <w:r w:rsidRPr="00386CC5">
              <w:rPr>
                <w:snapToGrid/>
                <w:spacing w:val="0"/>
                <w:szCs w:val="24"/>
              </w:rPr>
              <w:br/>
              <w:t>Ministry of Foreign Affairs</w:t>
            </w:r>
          </w:p>
        </w:tc>
      </w:tr>
      <w:tr w:rsidR="00E2558D" w:rsidRPr="00F00727" w:rsidTr="00E2558D">
        <w:trPr>
          <w:trHeight w:val="828"/>
        </w:trPr>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Aleksander Kolekeski</w:t>
            </w:r>
            <w:r w:rsidRPr="00386CC5">
              <w:rPr>
                <w:snapToGrid/>
                <w:spacing w:val="0"/>
                <w:szCs w:val="24"/>
              </w:rPr>
              <w:br/>
              <w:t>Adviser</w:t>
            </w:r>
            <w:r w:rsidRPr="00386CC5">
              <w:rPr>
                <w:snapToGrid/>
                <w:spacing w:val="0"/>
                <w:szCs w:val="24"/>
              </w:rPr>
              <w:br/>
              <w:t>Ministry of Education and Science</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Daniela Brajkovska</w:t>
            </w:r>
            <w:r w:rsidRPr="00386CC5">
              <w:rPr>
                <w:snapToGrid/>
                <w:spacing w:val="0"/>
                <w:szCs w:val="24"/>
              </w:rPr>
              <w:br/>
              <w:t>Ministry of Foreign Affairs</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Jasna Vrteva</w:t>
            </w:r>
            <w:r w:rsidRPr="00386CC5">
              <w:rPr>
                <w:snapToGrid/>
                <w:spacing w:val="0"/>
                <w:szCs w:val="24"/>
              </w:rPr>
              <w:br/>
              <w:t>Interpreter</w:t>
            </w:r>
            <w:r w:rsidRPr="00386CC5">
              <w:rPr>
                <w:snapToGrid/>
                <w:spacing w:val="0"/>
                <w:szCs w:val="24"/>
              </w:rPr>
              <w:br/>
              <w:t>Ministry of Labour and Social Policy</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hint="eastAsia"/>
                <w:b/>
                <w:bCs/>
                <w:snapToGrid/>
                <w:szCs w:val="24"/>
              </w:rPr>
            </w:pPr>
            <w:r>
              <w:rPr>
                <w:rFonts w:ascii="Time New Roman" w:eastAsia="SimHei" w:hAnsi="Time New Roman" w:hint="eastAsia"/>
                <w:b/>
                <w:bCs/>
                <w:snapToGrid/>
                <w:szCs w:val="24"/>
              </w:rPr>
              <w:t>阿尔巴尼亚</w:t>
            </w:r>
          </w:p>
        </w:tc>
        <w:tc>
          <w:tcPr>
            <w:tcW w:w="821" w:type="pct"/>
            <w:shd w:val="clear" w:color="auto" w:fill="auto"/>
          </w:tcPr>
          <w:p w:rsidR="00E2558D" w:rsidRPr="00B94E5D" w:rsidRDefault="00E2558D" w:rsidP="00E2558D">
            <w:pPr>
              <w:spacing w:before="240" w:line="240" w:lineRule="auto"/>
              <w:rPr>
                <w:iCs/>
                <w:snapToGrid/>
                <w:szCs w:val="24"/>
              </w:rPr>
            </w:pPr>
            <w:r w:rsidRPr="00B94E5D">
              <w:rPr>
                <w:iCs/>
                <w:snapToGrid/>
                <w:szCs w:val="24"/>
              </w:rPr>
              <w:t>代表</w:t>
            </w:r>
            <w:r>
              <w:rPr>
                <w:iCs/>
                <w:snapToGrid/>
                <w:szCs w:val="24"/>
              </w:rPr>
              <w:t>：</w:t>
            </w: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Ferit Hoxha</w:t>
            </w:r>
            <w:r w:rsidRPr="00386CC5">
              <w:rPr>
                <w:snapToGrid/>
                <w:spacing w:val="0"/>
                <w:szCs w:val="24"/>
              </w:rPr>
              <w:br/>
              <w:t>Head of Delegation</w:t>
            </w:r>
            <w:r w:rsidRPr="00386CC5">
              <w:rPr>
                <w:snapToGrid/>
                <w:spacing w:val="0"/>
                <w:szCs w:val="24"/>
              </w:rPr>
              <w:br/>
              <w:t xml:space="preserve">Secretary General of the Ministry of </w:t>
            </w:r>
            <w:r w:rsidRPr="00386CC5">
              <w:rPr>
                <w:snapToGrid/>
                <w:spacing w:val="0"/>
                <w:szCs w:val="24"/>
              </w:rPr>
              <w:br/>
              <w:t xml:space="preserve">  Foreign Affairs</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iCs/>
                <w:snapToGrid/>
                <w:szCs w:val="24"/>
              </w:rPr>
            </w:pPr>
            <w:r w:rsidRPr="00B94E5D">
              <w:rPr>
                <w:rFonts w:cs="SimSun" w:hint="eastAsia"/>
                <w:iCs/>
                <w:snapToGrid/>
                <w:szCs w:val="24"/>
              </w:rPr>
              <w:t>顾问</w:t>
            </w:r>
            <w:r>
              <w:rPr>
                <w:iCs/>
                <w:snapToGrid/>
                <w:szCs w:val="24"/>
              </w:rPr>
              <w:t>：</w:t>
            </w: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Sejdi Qerimaj</w:t>
            </w:r>
            <w:r w:rsidRPr="00386CC5">
              <w:rPr>
                <w:snapToGrid/>
                <w:spacing w:val="0"/>
                <w:szCs w:val="24"/>
              </w:rPr>
              <w:br/>
              <w:t>Ambassador</w:t>
            </w:r>
            <w:r w:rsidRPr="00386CC5">
              <w:rPr>
                <w:snapToGrid/>
                <w:spacing w:val="0"/>
                <w:szCs w:val="24"/>
              </w:rPr>
              <w:br/>
              <w:t xml:space="preserve">Permanent Representative of Albania to the </w:t>
            </w:r>
            <w:r w:rsidRPr="00386CC5">
              <w:rPr>
                <w:snapToGrid/>
                <w:spacing w:val="0"/>
                <w:szCs w:val="24"/>
              </w:rPr>
              <w:br/>
              <w:t xml:space="preserve">  United Nations Office at Geneva</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Qirjako Qirko</w:t>
            </w:r>
            <w:r w:rsidRPr="00386CC5">
              <w:rPr>
                <w:snapToGrid/>
                <w:spacing w:val="0"/>
                <w:szCs w:val="24"/>
              </w:rPr>
              <w:br/>
              <w:t>Head of the Office of Minorities</w:t>
            </w:r>
            <w:r w:rsidRPr="00386CC5">
              <w:rPr>
                <w:snapToGrid/>
                <w:spacing w:val="0"/>
                <w:szCs w:val="24"/>
              </w:rPr>
              <w:br/>
              <w:t>Ministry of Foreign Affairs</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Olsi Kristo</w:t>
            </w:r>
            <w:r w:rsidRPr="00386CC5">
              <w:rPr>
                <w:snapToGrid/>
                <w:spacing w:val="0"/>
                <w:szCs w:val="24"/>
              </w:rPr>
              <w:br/>
              <w:t>Adviser</w:t>
            </w:r>
            <w:r w:rsidRPr="00386CC5">
              <w:rPr>
                <w:snapToGrid/>
                <w:spacing w:val="0"/>
                <w:szCs w:val="24"/>
              </w:rPr>
              <w:br/>
              <w:t>Ministry of Health</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r w:rsidRPr="00B94E5D">
              <w:rPr>
                <w:rFonts w:ascii="Time New Roman" w:eastAsia="SimHei" w:hAnsi="Time New Roman"/>
                <w:b/>
                <w:snapToGrid/>
                <w:szCs w:val="24"/>
              </w:rPr>
              <w:t xml:space="preserve"> </w:t>
            </w: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Enina Balili</w:t>
            </w:r>
            <w:r w:rsidRPr="00386CC5">
              <w:rPr>
                <w:snapToGrid/>
                <w:spacing w:val="0"/>
                <w:szCs w:val="24"/>
              </w:rPr>
              <w:br/>
              <w:t>Specialist</w:t>
            </w:r>
            <w:r w:rsidRPr="00386CC5">
              <w:rPr>
                <w:snapToGrid/>
                <w:spacing w:val="0"/>
                <w:szCs w:val="24"/>
              </w:rPr>
              <w:br/>
              <w:t xml:space="preserve">Foreign Relations Department </w:t>
            </w:r>
            <w:r w:rsidRPr="00386CC5">
              <w:rPr>
                <w:snapToGrid/>
                <w:spacing w:val="0"/>
                <w:szCs w:val="24"/>
              </w:rPr>
              <w:br/>
              <w:t>Ministry of Education and Science</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Ana Shkëmbi</w:t>
            </w:r>
            <w:r w:rsidRPr="00386CC5">
              <w:rPr>
                <w:snapToGrid/>
                <w:spacing w:val="0"/>
                <w:szCs w:val="24"/>
              </w:rPr>
              <w:br/>
              <w:t>Specialist</w:t>
            </w:r>
            <w:r w:rsidRPr="00386CC5">
              <w:rPr>
                <w:snapToGrid/>
                <w:spacing w:val="0"/>
                <w:szCs w:val="24"/>
              </w:rPr>
              <w:br/>
              <w:t>Integration and Foreign Relations Department</w:t>
            </w:r>
            <w:r w:rsidRPr="00386CC5">
              <w:rPr>
                <w:snapToGrid/>
                <w:spacing w:val="0"/>
                <w:szCs w:val="24"/>
              </w:rPr>
              <w:br/>
              <w:t>Ministry of Justice</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r>
              <w:rPr>
                <w:rFonts w:ascii="Time New Roman" w:eastAsia="SimHei" w:hAnsi="Time New Roman" w:hint="eastAsia"/>
                <w:b/>
                <w:bCs/>
                <w:snapToGrid/>
                <w:szCs w:val="24"/>
              </w:rPr>
              <w:t>阿尔巴尼亚</w:t>
            </w:r>
            <w:r w:rsidRPr="005077E4">
              <w:rPr>
                <w:rFonts w:ascii="Time New Roman" w:eastAsia="SimHei" w:hAnsi="Time New Roman" w:hint="eastAsia"/>
                <w:iCs/>
                <w:snapToGrid/>
                <w:szCs w:val="24"/>
              </w:rPr>
              <w:t>(</w:t>
            </w:r>
            <w:r w:rsidRPr="005077E4">
              <w:rPr>
                <w:rFonts w:ascii="Time New Roman" w:eastAsia="SimHei" w:hAnsi="Time New Roman" w:hint="eastAsia"/>
                <w:iCs/>
                <w:snapToGrid/>
                <w:szCs w:val="24"/>
              </w:rPr>
              <w:t>续</w:t>
            </w:r>
            <w:r w:rsidRPr="005077E4">
              <w:rPr>
                <w:rFonts w:ascii="Time New Roman" w:eastAsia="SimHei" w:hAnsi="Time New Roman" w:hint="eastAsia"/>
                <w:iCs/>
                <w:snapToGrid/>
                <w:szCs w:val="24"/>
              </w:rPr>
              <w:t>)</w:t>
            </w:r>
          </w:p>
        </w:tc>
        <w:tc>
          <w:tcPr>
            <w:tcW w:w="821" w:type="pct"/>
            <w:shd w:val="clear" w:color="auto" w:fill="auto"/>
          </w:tcPr>
          <w:p w:rsidR="00E2558D" w:rsidRPr="00B94E5D" w:rsidRDefault="00E2558D" w:rsidP="00E2558D">
            <w:pPr>
              <w:spacing w:before="240" w:line="240" w:lineRule="auto"/>
              <w:rPr>
                <w:rFonts w:hint="eastAsia"/>
                <w:snapToGrid/>
                <w:szCs w:val="24"/>
              </w:rPr>
            </w:pPr>
            <w:r w:rsidRPr="00B94E5D">
              <w:rPr>
                <w:rFonts w:cs="SimSun" w:hint="eastAsia"/>
                <w:iCs/>
                <w:snapToGrid/>
                <w:szCs w:val="24"/>
              </w:rPr>
              <w:t>顾问</w:t>
            </w:r>
            <w:r>
              <w:rPr>
                <w:iCs/>
                <w:snapToGrid/>
                <w:szCs w:val="24"/>
              </w:rPr>
              <w:t>：</w:t>
            </w:r>
            <w:r>
              <w:rPr>
                <w:rFonts w:hint="eastAsia"/>
                <w:iCs/>
                <w:snapToGrid/>
                <w:szCs w:val="24"/>
              </w:rPr>
              <w:t>(</w:t>
            </w:r>
            <w:r>
              <w:rPr>
                <w:rFonts w:hint="eastAsia"/>
                <w:iCs/>
                <w:snapToGrid/>
                <w:szCs w:val="24"/>
              </w:rPr>
              <w:t>续</w:t>
            </w:r>
            <w:r>
              <w:rPr>
                <w:rFonts w:hint="eastAsia"/>
                <w:iCs/>
                <w:snapToGrid/>
                <w:szCs w:val="24"/>
              </w:rPr>
              <w:t>)</w:t>
            </w: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Stefan Koçi</w:t>
            </w:r>
            <w:r w:rsidRPr="00386CC5">
              <w:rPr>
                <w:snapToGrid/>
                <w:spacing w:val="0"/>
                <w:szCs w:val="24"/>
              </w:rPr>
              <w:br/>
              <w:t>Specialist</w:t>
            </w:r>
            <w:r w:rsidRPr="00386CC5">
              <w:rPr>
                <w:snapToGrid/>
                <w:spacing w:val="0"/>
                <w:szCs w:val="24"/>
              </w:rPr>
              <w:br/>
              <w:t>Juridical and Foreign Relations Department</w:t>
            </w:r>
            <w:r w:rsidRPr="00386CC5">
              <w:rPr>
                <w:snapToGrid/>
                <w:spacing w:val="0"/>
                <w:szCs w:val="24"/>
              </w:rPr>
              <w:br/>
              <w:t>Ministry of Touris</w:t>
            </w:r>
            <w:r>
              <w:rPr>
                <w:snapToGrid/>
                <w:spacing w:val="0"/>
                <w:szCs w:val="24"/>
              </w:rPr>
              <w:t xml:space="preserve">m, </w:t>
            </w:r>
            <w:r w:rsidRPr="00386CC5">
              <w:rPr>
                <w:snapToGrid/>
                <w:spacing w:val="0"/>
                <w:szCs w:val="24"/>
              </w:rPr>
              <w:t>Cultur</w:t>
            </w:r>
            <w:r>
              <w:rPr>
                <w:snapToGrid/>
                <w:spacing w:val="0"/>
                <w:szCs w:val="24"/>
              </w:rPr>
              <w:t xml:space="preserve">e, </w:t>
            </w:r>
            <w:r w:rsidRPr="00386CC5">
              <w:rPr>
                <w:snapToGrid/>
                <w:spacing w:val="0"/>
                <w:szCs w:val="24"/>
              </w:rPr>
              <w:t xml:space="preserve">Youth and </w:t>
            </w:r>
            <w:r w:rsidRPr="00386CC5">
              <w:rPr>
                <w:snapToGrid/>
                <w:spacing w:val="0"/>
                <w:szCs w:val="24"/>
              </w:rPr>
              <w:br/>
              <w:t xml:space="preserve">  Sports</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Ilda Poda</w:t>
            </w:r>
            <w:r w:rsidRPr="00386CC5">
              <w:rPr>
                <w:snapToGrid/>
                <w:spacing w:val="0"/>
                <w:szCs w:val="24"/>
              </w:rPr>
              <w:br/>
              <w:t>Specialist</w:t>
            </w:r>
            <w:r w:rsidRPr="00386CC5">
              <w:rPr>
                <w:snapToGrid/>
                <w:spacing w:val="0"/>
                <w:szCs w:val="24"/>
              </w:rPr>
              <w:br/>
              <w:t xml:space="preserve">Department of Social Policies </w:t>
            </w:r>
            <w:r w:rsidRPr="00386CC5">
              <w:rPr>
                <w:snapToGrid/>
                <w:spacing w:val="0"/>
                <w:szCs w:val="24"/>
              </w:rPr>
              <w:br/>
              <w:t>Ministry of Labou</w:t>
            </w:r>
            <w:r>
              <w:rPr>
                <w:snapToGrid/>
                <w:spacing w:val="0"/>
                <w:szCs w:val="24"/>
              </w:rPr>
              <w:t xml:space="preserve">r, </w:t>
            </w:r>
            <w:r w:rsidRPr="00386CC5">
              <w:rPr>
                <w:snapToGrid/>
                <w:spacing w:val="0"/>
                <w:szCs w:val="24"/>
              </w:rPr>
              <w:t>Social Affairs and Equal</w:t>
            </w:r>
            <w:r w:rsidRPr="00386CC5">
              <w:rPr>
                <w:snapToGrid/>
                <w:spacing w:val="0"/>
                <w:szCs w:val="24"/>
              </w:rPr>
              <w:br/>
              <w:t xml:space="preserve">  Opportunities</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Ms. Migena Leskoviku</w:t>
            </w:r>
            <w:r w:rsidRPr="00386CC5">
              <w:rPr>
                <w:snapToGrid/>
                <w:spacing w:val="0"/>
                <w:szCs w:val="24"/>
              </w:rPr>
              <w:br/>
              <w:t>Director</w:t>
            </w:r>
            <w:r w:rsidRPr="00386CC5">
              <w:rPr>
                <w:snapToGrid/>
                <w:spacing w:val="0"/>
                <w:szCs w:val="24"/>
              </w:rPr>
              <w:br/>
              <w:t>Juridical Services</w:t>
            </w:r>
            <w:r w:rsidRPr="00386CC5">
              <w:rPr>
                <w:snapToGrid/>
                <w:spacing w:val="0"/>
                <w:szCs w:val="24"/>
              </w:rPr>
              <w:br/>
              <w:t>Ministry of Interior</w:t>
            </w:r>
          </w:p>
        </w:tc>
      </w:tr>
      <w:tr w:rsidR="00E2558D" w:rsidRPr="00F00727" w:rsidTr="00E2558D">
        <w:tc>
          <w:tcPr>
            <w:tcW w:w="1271" w:type="pct"/>
            <w:shd w:val="clear" w:color="auto" w:fill="auto"/>
          </w:tcPr>
          <w:p w:rsidR="00E2558D" w:rsidRPr="00B94E5D" w:rsidRDefault="00E2558D" w:rsidP="00E2558D">
            <w:pPr>
              <w:spacing w:before="240" w:line="240" w:lineRule="auto"/>
              <w:rPr>
                <w:rFonts w:ascii="Time New Roman" w:eastAsia="SimHei" w:hAnsi="Time New Roman"/>
                <w:b/>
                <w:snapToGrid/>
                <w:szCs w:val="24"/>
              </w:rPr>
            </w:pPr>
          </w:p>
        </w:tc>
        <w:tc>
          <w:tcPr>
            <w:tcW w:w="821" w:type="pct"/>
            <w:shd w:val="clear" w:color="auto" w:fill="auto"/>
          </w:tcPr>
          <w:p w:rsidR="00E2558D" w:rsidRPr="00B94E5D" w:rsidRDefault="00E2558D" w:rsidP="00E2558D">
            <w:pPr>
              <w:spacing w:before="240" w:line="240" w:lineRule="auto"/>
              <w:rPr>
                <w:snapToGrid/>
                <w:szCs w:val="24"/>
              </w:rPr>
            </w:pPr>
          </w:p>
        </w:tc>
        <w:tc>
          <w:tcPr>
            <w:tcW w:w="2908" w:type="pct"/>
            <w:shd w:val="clear" w:color="auto" w:fill="auto"/>
          </w:tcPr>
          <w:p w:rsidR="00E2558D" w:rsidRPr="00386CC5" w:rsidRDefault="00E2558D" w:rsidP="00E2558D">
            <w:pPr>
              <w:spacing w:before="240" w:line="240" w:lineRule="auto"/>
              <w:rPr>
                <w:snapToGrid/>
                <w:spacing w:val="0"/>
                <w:szCs w:val="24"/>
              </w:rPr>
            </w:pPr>
            <w:r w:rsidRPr="00386CC5">
              <w:rPr>
                <w:snapToGrid/>
                <w:spacing w:val="0"/>
                <w:szCs w:val="24"/>
              </w:rPr>
              <w:t>Mr. Ervin Nina</w:t>
            </w:r>
            <w:r w:rsidRPr="00386CC5">
              <w:rPr>
                <w:snapToGrid/>
                <w:spacing w:val="0"/>
                <w:szCs w:val="24"/>
              </w:rPr>
              <w:br/>
              <w:t>Second Secretary</w:t>
            </w:r>
            <w:r w:rsidRPr="00386CC5">
              <w:rPr>
                <w:snapToGrid/>
                <w:spacing w:val="0"/>
                <w:szCs w:val="24"/>
              </w:rPr>
              <w:br/>
              <w:t xml:space="preserve">Permanent Mission of Albania to the </w:t>
            </w:r>
            <w:r w:rsidRPr="00386CC5">
              <w:rPr>
                <w:snapToGrid/>
                <w:spacing w:val="0"/>
                <w:szCs w:val="24"/>
              </w:rPr>
              <w:br/>
              <w:t xml:space="preserve">  United Nations Office at Geneva</w:t>
            </w:r>
          </w:p>
        </w:tc>
      </w:tr>
    </w:tbl>
    <w:p w:rsidR="00E2558D" w:rsidRDefault="00E2558D" w:rsidP="00E2558D">
      <w:pPr>
        <w:rPr>
          <w:rFonts w:hint="eastAsia"/>
        </w:rPr>
      </w:pPr>
    </w:p>
    <w:p w:rsidR="00E2558D" w:rsidRPr="00ED3AC4" w:rsidRDefault="00E2558D" w:rsidP="00E2558D">
      <w:pPr>
        <w:pStyle w:val="Heading2"/>
        <w:rPr>
          <w:rFonts w:ascii="Time New Roman" w:eastAsia="SimHei" w:hAnsi="Time New Roman" w:hint="eastAsia"/>
          <w:sz w:val="24"/>
          <w:szCs w:val="24"/>
        </w:rPr>
      </w:pPr>
      <w:r w:rsidRPr="00F00727">
        <w:br w:type="page"/>
      </w:r>
      <w:r w:rsidRPr="00ED3AC4">
        <w:rPr>
          <w:rFonts w:ascii="Time New Roman" w:eastAsia="SimHei" w:hAnsi="Time New Roman" w:hint="eastAsia"/>
          <w:sz w:val="24"/>
          <w:szCs w:val="24"/>
        </w:rPr>
        <w:t>附</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件</w:t>
      </w:r>
      <w:r w:rsidRPr="00ED3AC4">
        <w:rPr>
          <w:rFonts w:ascii="Time New Roman" w:eastAsia="SimHei" w:hAnsi="Time New Roman" w:hint="eastAsia"/>
          <w:sz w:val="24"/>
          <w:szCs w:val="24"/>
        </w:rPr>
        <w:t xml:space="preserve"> </w:t>
      </w:r>
      <w:r w:rsidRPr="00ED3AC4">
        <w:rPr>
          <w:rFonts w:ascii="Time New Roman" w:eastAsia="SimHei" w:hAnsi="Time New Roman" w:hint="eastAsia"/>
          <w:sz w:val="24"/>
          <w:szCs w:val="24"/>
        </w:rPr>
        <w:t>八</w:t>
      </w:r>
      <w:bookmarkEnd w:id="7"/>
      <w:bookmarkEnd w:id="8"/>
      <w:bookmarkEnd w:id="9"/>
    </w:p>
    <w:p w:rsidR="00E2558D" w:rsidRPr="00A210BB" w:rsidRDefault="00E2558D" w:rsidP="00E2558D">
      <w:pPr>
        <w:pStyle w:val="Heading3"/>
        <w:rPr>
          <w:rFonts w:hint="eastAsia"/>
        </w:rPr>
      </w:pPr>
      <w:r w:rsidRPr="00FE1E7C">
        <w:rPr>
          <w:rFonts w:hint="eastAsia"/>
          <w:u w:val="none"/>
        </w:rPr>
        <w:t xml:space="preserve">A.  </w:t>
      </w:r>
      <w:r w:rsidRPr="00A210BB">
        <w:rPr>
          <w:rFonts w:hint="eastAsia"/>
        </w:rPr>
        <w:t>委</w:t>
      </w:r>
      <w:r w:rsidRPr="00A210BB">
        <w:rPr>
          <w:rFonts w:ascii="SimSun" w:hAnsi="SimSun" w:cs="SimSun" w:hint="eastAsia"/>
        </w:rPr>
        <w:t>员会</w:t>
      </w:r>
      <w:r w:rsidRPr="00A210BB">
        <w:rPr>
          <w:rFonts w:ascii="Batang" w:hAnsi="Batang" w:cs="Batang" w:hint="eastAsia"/>
        </w:rPr>
        <w:t>第</w:t>
      </w:r>
      <w:r w:rsidRPr="00A210BB">
        <w:rPr>
          <w:rFonts w:hint="eastAsia"/>
        </w:rPr>
        <w:t>三十六</w:t>
      </w:r>
      <w:r w:rsidRPr="00A210BB">
        <w:rPr>
          <w:rFonts w:ascii="SimSun" w:hAnsi="SimSun" w:cs="SimSun" w:hint="eastAsia"/>
        </w:rPr>
        <w:t>届会议</w:t>
      </w:r>
      <w:r w:rsidRPr="00A210BB">
        <w:rPr>
          <w:rFonts w:ascii="Batang" w:hAnsi="Batang" w:cs="Batang" w:hint="eastAsia"/>
        </w:rPr>
        <w:t>文件</w:t>
      </w:r>
      <w:r w:rsidRPr="00A210BB">
        <w:rPr>
          <w:rFonts w:ascii="SimSun" w:hAnsi="SimSun" w:cs="SimSun" w:hint="eastAsia"/>
        </w:rPr>
        <w:t>清单</w:t>
      </w:r>
      <w:bookmarkEnd w:id="10"/>
      <w:bookmarkEnd w:id="11"/>
    </w:p>
    <w:tbl>
      <w:tblPr>
        <w:tblStyle w:val="aa"/>
        <w:tblW w:w="5000" w:type="pct"/>
        <w:tblCellMar>
          <w:top w:w="57" w:type="dxa"/>
          <w:bottom w:w="57" w:type="dxa"/>
        </w:tblCellMar>
        <w:tblLook w:val="01E0"/>
      </w:tblPr>
      <w:tblGrid>
        <w:gridCol w:w="3173"/>
        <w:gridCol w:w="6397"/>
      </w:tblGrid>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E</w:t>
            </w:r>
            <w:r>
              <w:rPr>
                <w:spacing w:val="0"/>
              </w:rPr>
              <w:t>/</w:t>
            </w:r>
            <w:r w:rsidRPr="002078FA">
              <w:rPr>
                <w:spacing w:val="0"/>
              </w:rPr>
              <w:t>C.12</w:t>
            </w:r>
            <w:r>
              <w:rPr>
                <w:spacing w:val="0"/>
              </w:rPr>
              <w:t>/</w:t>
            </w:r>
            <w:r w:rsidRPr="002078FA">
              <w:rPr>
                <w:spacing w:val="0"/>
              </w:rPr>
              <w:t>36</w:t>
            </w:r>
            <w:r>
              <w:rPr>
                <w:spacing w:val="0"/>
              </w:rPr>
              <w:t>/</w:t>
            </w:r>
            <w:r w:rsidRPr="002078FA">
              <w:rPr>
                <w:spacing w:val="0"/>
              </w:rPr>
              <w:t>1</w:t>
            </w:r>
            <w:r>
              <w:rPr>
                <w:spacing w:val="0"/>
              </w:rPr>
              <w:t>/</w:t>
            </w:r>
            <w:r w:rsidRPr="002078FA">
              <w:rPr>
                <w:spacing w:val="0"/>
              </w:rPr>
              <w:t>CRP.1</w:t>
            </w:r>
            <w:r>
              <w:rPr>
                <w:rFonts w:hint="eastAsia"/>
                <w:spacing w:val="0"/>
              </w:rPr>
              <w:t>和</w:t>
            </w:r>
            <w:r w:rsidRPr="002078FA">
              <w:rPr>
                <w:spacing w:val="0"/>
              </w:rPr>
              <w:t>Corr.1</w:t>
            </w:r>
          </w:p>
        </w:tc>
        <w:tc>
          <w:tcPr>
            <w:tcW w:w="3342" w:type="pct"/>
          </w:tcPr>
          <w:p w:rsidR="00E2558D" w:rsidRPr="002078FA" w:rsidRDefault="00E2558D" w:rsidP="00E2558D">
            <w:pPr>
              <w:spacing w:before="120" w:line="240" w:lineRule="exact"/>
              <w:ind w:left="0" w:firstLine="0"/>
              <w:rPr>
                <w:spacing w:val="6"/>
              </w:rPr>
            </w:pPr>
            <w:r w:rsidRPr="002078FA">
              <w:rPr>
                <w:rFonts w:hint="eastAsia"/>
                <w:spacing w:val="6"/>
              </w:rPr>
              <w:t>委</w:t>
            </w:r>
            <w:r w:rsidRPr="002078FA">
              <w:rPr>
                <w:rFonts w:ascii="SimSun" w:hAnsi="SimSun" w:cs="SimSun" w:hint="eastAsia"/>
                <w:spacing w:val="6"/>
              </w:rPr>
              <w:t>员会</w:t>
            </w:r>
            <w:r w:rsidRPr="002078FA">
              <w:rPr>
                <w:rFonts w:ascii="Batang" w:hAnsi="Batang" w:cs="Batang" w:hint="eastAsia"/>
                <w:spacing w:val="6"/>
              </w:rPr>
              <w:t>第三十六</w:t>
            </w:r>
            <w:r>
              <w:rPr>
                <w:rFonts w:ascii="Batang" w:hAnsi="Batang" w:cs="Batang" w:hint="eastAsia"/>
                <w:spacing w:val="6"/>
              </w:rPr>
              <w:t>届</w:t>
            </w:r>
            <w:r w:rsidRPr="002078FA">
              <w:rPr>
                <w:rFonts w:ascii="SimSun" w:hAnsi="SimSun" w:cs="SimSun" w:hint="eastAsia"/>
                <w:spacing w:val="6"/>
              </w:rPr>
              <w:t>会议</w:t>
            </w:r>
            <w:r w:rsidRPr="002078FA">
              <w:rPr>
                <w:rFonts w:ascii="Batang" w:hAnsi="Batang" w:cs="Batang" w:hint="eastAsia"/>
                <w:spacing w:val="6"/>
              </w:rPr>
              <w:t>工作方案草案</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E</w:t>
            </w:r>
            <w:r>
              <w:rPr>
                <w:spacing w:val="0"/>
              </w:rPr>
              <w:t>/</w:t>
            </w:r>
            <w:r w:rsidRPr="002078FA">
              <w:rPr>
                <w:spacing w:val="0"/>
              </w:rPr>
              <w:t>C.12</w:t>
            </w:r>
            <w:r>
              <w:rPr>
                <w:spacing w:val="0"/>
              </w:rPr>
              <w:t>/</w:t>
            </w:r>
            <w:r w:rsidRPr="002078FA">
              <w:rPr>
                <w:spacing w:val="0"/>
              </w:rPr>
              <w:t>36</w:t>
            </w:r>
            <w:r>
              <w:rPr>
                <w:spacing w:val="0"/>
              </w:rPr>
              <w:t>/</w:t>
            </w:r>
            <w:r w:rsidRPr="002078FA">
              <w:rPr>
                <w:spacing w:val="0"/>
              </w:rPr>
              <w:t>2</w:t>
            </w:r>
            <w:r>
              <w:rPr>
                <w:rFonts w:hint="eastAsia"/>
                <w:spacing w:val="0"/>
              </w:rPr>
              <w:t>和</w:t>
            </w:r>
            <w:r w:rsidRPr="002078FA">
              <w:rPr>
                <w:spacing w:val="0"/>
              </w:rPr>
              <w:t>Corr.1</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临时议</w:t>
            </w:r>
            <w:r w:rsidRPr="002078FA">
              <w:rPr>
                <w:rFonts w:ascii="Batang" w:hAnsi="Batang" w:cs="Batang" w:hint="eastAsia"/>
                <w:spacing w:val="6"/>
              </w:rPr>
              <w:t>程和</w:t>
            </w:r>
            <w:r w:rsidRPr="002078FA">
              <w:rPr>
                <w:rFonts w:ascii="SimSun" w:hAnsi="SimSun" w:cs="SimSun" w:hint="eastAsia"/>
                <w:spacing w:val="6"/>
              </w:rPr>
              <w:t>说</w:t>
            </w:r>
            <w:r w:rsidRPr="002078FA">
              <w:rPr>
                <w:rFonts w:ascii="Batang" w:hAnsi="Batang" w:cs="Batang" w:hint="eastAsia"/>
                <w:spacing w:val="6"/>
              </w:rPr>
              <w:t>明</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color w:val="000000"/>
                <w:spacing w:val="0"/>
              </w:rPr>
            </w:pPr>
            <w:r w:rsidRPr="002078FA">
              <w:rPr>
                <w:spacing w:val="0"/>
              </w:rPr>
              <w:t>E</w:t>
            </w:r>
            <w:r>
              <w:rPr>
                <w:spacing w:val="0"/>
              </w:rPr>
              <w:t>/</w:t>
            </w:r>
            <w:r w:rsidRPr="002078FA">
              <w:rPr>
                <w:spacing w:val="0"/>
              </w:rPr>
              <w:t>C.12</w:t>
            </w:r>
            <w:r>
              <w:rPr>
                <w:spacing w:val="0"/>
              </w:rPr>
              <w:t>/</w:t>
            </w:r>
            <w:r w:rsidRPr="002078FA">
              <w:rPr>
                <w:spacing w:val="0"/>
              </w:rPr>
              <w:t>1990</w:t>
            </w:r>
            <w:r>
              <w:rPr>
                <w:spacing w:val="0"/>
              </w:rPr>
              <w:t>/</w:t>
            </w:r>
            <w:r w:rsidRPr="002078FA">
              <w:rPr>
                <w:spacing w:val="0"/>
              </w:rPr>
              <w:t>4</w:t>
            </w:r>
            <w:r>
              <w:rPr>
                <w:spacing w:val="0"/>
              </w:rPr>
              <w:t>/</w:t>
            </w:r>
            <w:r w:rsidRPr="002078FA">
              <w:rPr>
                <w:spacing w:val="0"/>
              </w:rPr>
              <w:t>Rev.1</w:t>
            </w:r>
          </w:p>
        </w:tc>
        <w:tc>
          <w:tcPr>
            <w:tcW w:w="3342" w:type="pct"/>
          </w:tcPr>
          <w:p w:rsidR="00E2558D" w:rsidRPr="002078FA" w:rsidRDefault="00E2558D" w:rsidP="00E2558D">
            <w:pPr>
              <w:spacing w:before="120" w:line="240" w:lineRule="exact"/>
              <w:ind w:left="0" w:firstLine="0"/>
              <w:rPr>
                <w:spacing w:val="6"/>
              </w:rPr>
            </w:pPr>
            <w:r w:rsidRPr="002078FA">
              <w:rPr>
                <w:rFonts w:hint="eastAsia"/>
                <w:spacing w:val="6"/>
              </w:rPr>
              <w:t>委</w:t>
            </w:r>
            <w:r w:rsidRPr="002078FA">
              <w:rPr>
                <w:rFonts w:ascii="SimSun" w:hAnsi="SimSun" w:cs="SimSun" w:hint="eastAsia"/>
                <w:spacing w:val="6"/>
              </w:rPr>
              <w:t>员会议</w:t>
            </w:r>
            <w:r w:rsidRPr="002078FA">
              <w:rPr>
                <w:rFonts w:ascii="Batang" w:hAnsi="Batang" w:cs="Batang" w:hint="eastAsia"/>
                <w:spacing w:val="6"/>
              </w:rPr>
              <w:t>事</w:t>
            </w:r>
            <w:r w:rsidRPr="002078FA">
              <w:rPr>
                <w:rFonts w:ascii="SimSun" w:hAnsi="SimSun" w:cs="SimSun" w:hint="eastAsia"/>
                <w:spacing w:val="6"/>
              </w:rPr>
              <w:t>规则</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E</w:t>
            </w:r>
            <w:r>
              <w:rPr>
                <w:spacing w:val="0"/>
              </w:rPr>
              <w:t>/</w:t>
            </w:r>
            <w:r w:rsidRPr="002078FA">
              <w:rPr>
                <w:spacing w:val="0"/>
              </w:rPr>
              <w:t>C.12</w:t>
            </w:r>
            <w:r>
              <w:rPr>
                <w:spacing w:val="0"/>
              </w:rPr>
              <w:t>/</w:t>
            </w:r>
            <w:r w:rsidRPr="002078FA">
              <w:rPr>
                <w:spacing w:val="0"/>
              </w:rPr>
              <w:t>1991</w:t>
            </w:r>
            <w:r>
              <w:rPr>
                <w:spacing w:val="0"/>
              </w:rPr>
              <w:t>/</w:t>
            </w:r>
            <w:r w:rsidRPr="002078FA">
              <w:rPr>
                <w:spacing w:val="0"/>
              </w:rPr>
              <w:t>1</w:t>
            </w:r>
          </w:p>
        </w:tc>
        <w:tc>
          <w:tcPr>
            <w:tcW w:w="3342" w:type="pct"/>
          </w:tcPr>
          <w:p w:rsidR="00E2558D" w:rsidRPr="002078FA" w:rsidRDefault="00E2558D" w:rsidP="00E2558D">
            <w:pPr>
              <w:spacing w:before="120" w:line="240" w:lineRule="exact"/>
              <w:ind w:left="0" w:firstLine="0"/>
              <w:rPr>
                <w:rFonts w:hint="eastAsia"/>
                <w:spacing w:val="6"/>
              </w:rPr>
            </w:pPr>
            <w:r w:rsidRPr="002078FA">
              <w:rPr>
                <w:rFonts w:ascii="SimSun" w:hAnsi="SimSun" w:cs="SimSun" w:hint="eastAsia"/>
                <w:spacing w:val="6"/>
              </w:rPr>
              <w:t>经</w:t>
            </w:r>
            <w:r w:rsidRPr="002078FA">
              <w:rPr>
                <w:rFonts w:ascii="Batang" w:hAnsi="Batang" w:cs="Batang" w:hint="eastAsia"/>
                <w:spacing w:val="6"/>
              </w:rPr>
              <w:t>修</w:t>
            </w:r>
            <w:r w:rsidRPr="002078FA">
              <w:rPr>
                <w:rFonts w:ascii="SimSun" w:hAnsi="SimSun" w:cs="SimSun" w:hint="eastAsia"/>
                <w:spacing w:val="6"/>
              </w:rPr>
              <w:t>订</w:t>
            </w:r>
            <w:r w:rsidRPr="002078FA">
              <w:rPr>
                <w:rFonts w:ascii="Batang" w:hAnsi="Batang" w:cs="Batang" w:hint="eastAsia"/>
                <w:spacing w:val="6"/>
              </w:rPr>
              <w:t>的一般准</w:t>
            </w:r>
            <w:r w:rsidRPr="002078FA">
              <w:rPr>
                <w:rFonts w:ascii="SimSun" w:hAnsi="SimSun" w:cs="SimSun" w:hint="eastAsia"/>
                <w:spacing w:val="6"/>
              </w:rPr>
              <w:t>则</w:t>
            </w:r>
          </w:p>
        </w:tc>
      </w:tr>
      <w:tr w:rsidR="00E2558D" w:rsidRPr="002078FA" w:rsidTr="00E2558D">
        <w:trPr>
          <w:cantSplit/>
          <w:trHeight w:val="478"/>
        </w:trPr>
        <w:tc>
          <w:tcPr>
            <w:tcW w:w="1658" w:type="pct"/>
          </w:tcPr>
          <w:p w:rsidR="00E2558D" w:rsidRPr="002078FA" w:rsidRDefault="00E2558D" w:rsidP="00E2558D">
            <w:pPr>
              <w:spacing w:before="120" w:line="240" w:lineRule="exact"/>
              <w:ind w:left="0" w:firstLine="0"/>
              <w:rPr>
                <w:spacing w:val="0"/>
              </w:rPr>
            </w:pPr>
            <w:r>
              <w:rPr>
                <w:spacing w:val="0"/>
              </w:rPr>
              <w:t>HRI/GEN/1/Rev.8</w:t>
            </w:r>
            <w:r>
              <w:rPr>
                <w:rFonts w:hint="eastAsia"/>
                <w:spacing w:val="0"/>
              </w:rPr>
              <w:t>和</w:t>
            </w:r>
            <w:r w:rsidRPr="002078FA">
              <w:rPr>
                <w:spacing w:val="0"/>
              </w:rPr>
              <w:t>Add.1</w:t>
            </w:r>
          </w:p>
        </w:tc>
        <w:tc>
          <w:tcPr>
            <w:tcW w:w="3342" w:type="pct"/>
          </w:tcPr>
          <w:p w:rsidR="00E2558D" w:rsidRPr="002078FA" w:rsidRDefault="00E2558D" w:rsidP="00E2558D">
            <w:pPr>
              <w:spacing w:before="120" w:line="240" w:lineRule="exact"/>
              <w:ind w:left="0" w:firstLine="0"/>
              <w:rPr>
                <w:spacing w:val="6"/>
              </w:rPr>
            </w:pPr>
            <w:r w:rsidRPr="002078FA">
              <w:rPr>
                <w:rFonts w:hint="eastAsia"/>
                <w:spacing w:val="6"/>
              </w:rPr>
              <w:t>一般性</w:t>
            </w:r>
            <w:r w:rsidR="00A14AE0">
              <w:rPr>
                <w:rFonts w:ascii="SimSun" w:hAnsi="SimSun" w:cs="SimSun" w:hint="eastAsia"/>
                <w:spacing w:val="6"/>
              </w:rPr>
              <w:t>意见</w:t>
            </w:r>
            <w:r w:rsidRPr="002078FA">
              <w:rPr>
                <w:rFonts w:ascii="SimSun" w:hAnsi="SimSun" w:cs="SimSun" w:hint="eastAsia"/>
                <w:spacing w:val="6"/>
              </w:rPr>
              <w:t>汇编</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color w:val="000000"/>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4</w:t>
            </w:r>
            <w:r>
              <w:rPr>
                <w:color w:val="000000"/>
                <w:spacing w:val="0"/>
              </w:rPr>
              <w:t>/</w:t>
            </w:r>
            <w:r w:rsidRPr="002078FA">
              <w:rPr>
                <w:color w:val="000000"/>
                <w:spacing w:val="0"/>
              </w:rPr>
              <w:t>Add.15</w:t>
            </w:r>
          </w:p>
        </w:tc>
        <w:tc>
          <w:tcPr>
            <w:tcW w:w="3342" w:type="pct"/>
          </w:tcPr>
          <w:p w:rsidR="00E2558D" w:rsidRPr="002078FA" w:rsidRDefault="00E2558D" w:rsidP="00E2558D">
            <w:pPr>
              <w:spacing w:before="120" w:line="240" w:lineRule="exact"/>
              <w:ind w:left="0" w:firstLine="0"/>
              <w:rPr>
                <w:rFonts w:hint="eastAsia"/>
                <w:spacing w:val="6"/>
              </w:rPr>
            </w:pPr>
            <w:r w:rsidRPr="002078FA">
              <w:rPr>
                <w:spacing w:val="6"/>
              </w:rPr>
              <w:t>《公</w:t>
            </w:r>
            <w:r w:rsidRPr="002078FA">
              <w:rPr>
                <w:rFonts w:ascii="SimSun" w:hAnsi="SimSun" w:cs="SimSun" w:hint="eastAsia"/>
                <w:spacing w:val="6"/>
              </w:rPr>
              <w:t>约</w:t>
            </w:r>
            <w:r w:rsidRPr="002078FA">
              <w:rPr>
                <w:rFonts w:ascii="Batang" w:hAnsi="Batang" w:cs="Batang" w:hint="eastAsia"/>
                <w:spacing w:val="6"/>
              </w:rPr>
              <w:t>》</w:t>
            </w:r>
            <w:r w:rsidRPr="002078FA">
              <w:rPr>
                <w:rFonts w:ascii="SimSun" w:hAnsi="SimSun" w:cs="SimSun" w:hint="eastAsia"/>
                <w:spacing w:val="6"/>
              </w:rPr>
              <w:t>缔约国</w:t>
            </w:r>
            <w:r w:rsidRPr="002078FA">
              <w:rPr>
                <w:rFonts w:ascii="Batang" w:hAnsi="Batang" w:cs="Batang" w:hint="eastAsia"/>
                <w:spacing w:val="6"/>
              </w:rPr>
              <w:t>提交的</w:t>
            </w:r>
            <w:r w:rsidRPr="002078FA">
              <w:rPr>
                <w:rFonts w:ascii="SimSun" w:hAnsi="SimSun" w:cs="SimSun" w:hint="eastAsia"/>
                <w:spacing w:val="6"/>
              </w:rPr>
              <w:t>报</w:t>
            </w:r>
            <w:r w:rsidRPr="002078FA">
              <w:rPr>
                <w:rFonts w:ascii="Batang" w:hAnsi="Batang" w:cs="Batang" w:hint="eastAsia"/>
                <w:spacing w:val="6"/>
              </w:rPr>
              <w:t>告</w:t>
            </w:r>
            <w:r>
              <w:rPr>
                <w:spacing w:val="6"/>
              </w:rPr>
              <w:t>：</w:t>
            </w:r>
            <w:r w:rsidRPr="002078FA">
              <w:rPr>
                <w:spacing w:val="6"/>
              </w:rPr>
              <w:t>加拿大</w:t>
            </w:r>
            <w:r w:rsidRPr="002078FA">
              <w:rPr>
                <w:rFonts w:hint="eastAsia"/>
                <w:spacing w:val="6"/>
              </w:rPr>
              <w:t>的第四次定期</w:t>
            </w:r>
            <w:r w:rsidRPr="002078FA">
              <w:rPr>
                <w:rFonts w:ascii="SimSun" w:hAnsi="SimSun" w:cs="SimSun" w:hint="eastAsia"/>
                <w:spacing w:val="6"/>
              </w:rPr>
              <w:t>报</w:t>
            </w:r>
            <w:r w:rsidRPr="002078FA">
              <w:rPr>
                <w:rFonts w:ascii="Batang" w:hAnsi="Batang" w:cs="Batang" w:hint="eastAsia"/>
                <w:spacing w:val="6"/>
              </w:rPr>
              <w:t>告</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CAN</w:t>
            </w:r>
            <w:r>
              <w:rPr>
                <w:color w:val="000000"/>
                <w:spacing w:val="0"/>
              </w:rPr>
              <w:t>/</w:t>
            </w:r>
            <w:r w:rsidRPr="002078FA">
              <w:rPr>
                <w:color w:val="000000"/>
                <w:spacing w:val="0"/>
              </w:rPr>
              <w:t>5</w:t>
            </w:r>
          </w:p>
        </w:tc>
        <w:tc>
          <w:tcPr>
            <w:tcW w:w="3342" w:type="pct"/>
          </w:tcPr>
          <w:p w:rsidR="00E2558D" w:rsidRPr="002078FA" w:rsidRDefault="00E2558D" w:rsidP="00E2558D">
            <w:pPr>
              <w:spacing w:before="120" w:line="240" w:lineRule="exact"/>
              <w:ind w:left="0" w:firstLine="0"/>
              <w:rPr>
                <w:rFonts w:hint="eastAsia"/>
                <w:spacing w:val="6"/>
              </w:rPr>
            </w:pPr>
            <w:r w:rsidRPr="002078FA">
              <w:rPr>
                <w:spacing w:val="6"/>
              </w:rPr>
              <w:t>《公</w:t>
            </w:r>
            <w:r w:rsidRPr="002078FA">
              <w:rPr>
                <w:rFonts w:ascii="SimSun" w:hAnsi="SimSun" w:cs="SimSun" w:hint="eastAsia"/>
                <w:spacing w:val="6"/>
              </w:rPr>
              <w:t>约</w:t>
            </w:r>
            <w:r w:rsidRPr="002078FA">
              <w:rPr>
                <w:rFonts w:ascii="Batang" w:hAnsi="Batang" w:cs="Batang" w:hint="eastAsia"/>
                <w:spacing w:val="6"/>
              </w:rPr>
              <w:t>》</w:t>
            </w:r>
            <w:r w:rsidRPr="002078FA">
              <w:rPr>
                <w:rFonts w:ascii="SimSun" w:hAnsi="SimSun" w:cs="SimSun" w:hint="eastAsia"/>
                <w:spacing w:val="6"/>
              </w:rPr>
              <w:t>缔约国</w:t>
            </w:r>
            <w:r w:rsidRPr="002078FA">
              <w:rPr>
                <w:rFonts w:ascii="Batang" w:hAnsi="Batang" w:cs="Batang" w:hint="eastAsia"/>
                <w:spacing w:val="6"/>
              </w:rPr>
              <w:t>提交的</w:t>
            </w:r>
            <w:r w:rsidRPr="002078FA">
              <w:rPr>
                <w:rFonts w:ascii="SimSun" w:hAnsi="SimSun" w:cs="SimSun" w:hint="eastAsia"/>
                <w:spacing w:val="6"/>
              </w:rPr>
              <w:t>报</w:t>
            </w:r>
            <w:r w:rsidRPr="002078FA">
              <w:rPr>
                <w:rFonts w:ascii="Batang" w:hAnsi="Batang" w:cs="Batang" w:hint="eastAsia"/>
                <w:spacing w:val="6"/>
              </w:rPr>
              <w:t>告</w:t>
            </w:r>
            <w:r>
              <w:rPr>
                <w:spacing w:val="6"/>
              </w:rPr>
              <w:t>：</w:t>
            </w:r>
            <w:r w:rsidRPr="002078FA">
              <w:rPr>
                <w:spacing w:val="6"/>
              </w:rPr>
              <w:t>加拿大</w:t>
            </w:r>
            <w:r w:rsidRPr="002078FA">
              <w:rPr>
                <w:rFonts w:hint="eastAsia"/>
                <w:spacing w:val="6"/>
              </w:rPr>
              <w:t>的第五次定期</w:t>
            </w:r>
            <w:r w:rsidRPr="002078FA">
              <w:rPr>
                <w:rFonts w:ascii="SimSun" w:hAnsi="SimSun" w:cs="SimSun" w:hint="eastAsia"/>
                <w:spacing w:val="6"/>
              </w:rPr>
              <w:t>报</w:t>
            </w:r>
            <w:r w:rsidRPr="002078FA">
              <w:rPr>
                <w:rFonts w:hint="eastAsia"/>
                <w:spacing w:val="6"/>
              </w:rPr>
              <w:t>告</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color w:val="000000"/>
                <w:spacing w:val="0"/>
              </w:rPr>
            </w:pPr>
            <w:r w:rsidRPr="002078FA">
              <w:rPr>
                <w:color w:val="000000"/>
                <w:spacing w:val="0"/>
              </w:rPr>
              <w:t>E</w:t>
            </w:r>
            <w:r>
              <w:rPr>
                <w:color w:val="000000"/>
                <w:spacing w:val="0"/>
              </w:rPr>
              <w:t>/</w:t>
            </w:r>
            <w:r w:rsidRPr="002078FA">
              <w:rPr>
                <w:color w:val="000000"/>
                <w:spacing w:val="0"/>
              </w:rPr>
              <w:t>1990</w:t>
            </w:r>
            <w:r>
              <w:rPr>
                <w:color w:val="000000"/>
                <w:spacing w:val="0"/>
              </w:rPr>
              <w:t>/</w:t>
            </w:r>
            <w:r w:rsidRPr="002078FA">
              <w:rPr>
                <w:color w:val="000000"/>
                <w:spacing w:val="0"/>
              </w:rPr>
              <w:t>5</w:t>
            </w:r>
            <w:r>
              <w:rPr>
                <w:color w:val="000000"/>
                <w:spacing w:val="0"/>
              </w:rPr>
              <w:t>/</w:t>
            </w:r>
            <w:r w:rsidRPr="002078FA">
              <w:rPr>
                <w:color w:val="000000"/>
                <w:spacing w:val="0"/>
              </w:rPr>
              <w:t>Add.66</w:t>
            </w:r>
          </w:p>
        </w:tc>
        <w:tc>
          <w:tcPr>
            <w:tcW w:w="3342" w:type="pct"/>
          </w:tcPr>
          <w:p w:rsidR="00E2558D" w:rsidRPr="002078FA" w:rsidRDefault="00E2558D" w:rsidP="00E2558D">
            <w:pPr>
              <w:spacing w:before="120" w:line="240" w:lineRule="exact"/>
              <w:ind w:left="0" w:firstLine="0"/>
              <w:rPr>
                <w:rFonts w:hint="eastAsia"/>
                <w:spacing w:val="6"/>
              </w:rPr>
            </w:pPr>
            <w:r w:rsidRPr="002078FA">
              <w:rPr>
                <w:spacing w:val="6"/>
              </w:rPr>
              <w:t>《公</w:t>
            </w:r>
            <w:r w:rsidRPr="002078FA">
              <w:rPr>
                <w:rFonts w:ascii="SimSun" w:hAnsi="SimSun" w:cs="SimSun" w:hint="eastAsia"/>
                <w:spacing w:val="6"/>
              </w:rPr>
              <w:t>约</w:t>
            </w:r>
            <w:r w:rsidRPr="002078FA">
              <w:rPr>
                <w:rFonts w:ascii="Batang" w:hAnsi="Batang" w:cs="Batang" w:hint="eastAsia"/>
                <w:spacing w:val="6"/>
              </w:rPr>
              <w:t>》</w:t>
            </w:r>
            <w:r w:rsidRPr="002078FA">
              <w:rPr>
                <w:rFonts w:ascii="SimSun" w:hAnsi="SimSun" w:cs="SimSun" w:hint="eastAsia"/>
                <w:spacing w:val="6"/>
              </w:rPr>
              <w:t>缔约国</w:t>
            </w:r>
            <w:r w:rsidRPr="002078FA">
              <w:rPr>
                <w:rFonts w:ascii="Batang" w:hAnsi="Batang" w:cs="Batang" w:hint="eastAsia"/>
                <w:spacing w:val="6"/>
              </w:rPr>
              <w:t>提交的</w:t>
            </w:r>
            <w:r w:rsidRPr="002078FA">
              <w:rPr>
                <w:rFonts w:ascii="SimSun" w:hAnsi="SimSun" w:cs="SimSun" w:hint="eastAsia"/>
                <w:spacing w:val="6"/>
              </w:rPr>
              <w:t>报</w:t>
            </w:r>
            <w:r w:rsidRPr="002078FA">
              <w:rPr>
                <w:rFonts w:ascii="Batang" w:hAnsi="Batang" w:cs="Batang" w:hint="eastAsia"/>
                <w:spacing w:val="6"/>
              </w:rPr>
              <w:t>告</w:t>
            </w:r>
            <w:r>
              <w:rPr>
                <w:spacing w:val="6"/>
              </w:rPr>
              <w:t>：</w:t>
            </w:r>
            <w:r w:rsidRPr="002078FA">
              <w:rPr>
                <w:spacing w:val="6"/>
              </w:rPr>
              <w:t>列支敦士登</w:t>
            </w:r>
            <w:r w:rsidRPr="002078FA">
              <w:rPr>
                <w:rFonts w:hint="eastAsia"/>
                <w:spacing w:val="6"/>
              </w:rPr>
              <w:t>的初次</w:t>
            </w:r>
            <w:r w:rsidRPr="002078FA">
              <w:rPr>
                <w:rFonts w:ascii="SimSun" w:hAnsi="SimSun" w:cs="SimSun" w:hint="eastAsia"/>
                <w:spacing w:val="6"/>
              </w:rPr>
              <w:t>报</w:t>
            </w:r>
            <w:r w:rsidRPr="002078FA">
              <w:rPr>
                <w:rFonts w:ascii="Batang" w:hAnsi="Batang" w:cs="Batang" w:hint="eastAsia"/>
                <w:spacing w:val="6"/>
              </w:rPr>
              <w:t>告</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bCs/>
                <w:color w:val="000000"/>
                <w:spacing w:val="0"/>
              </w:rPr>
            </w:pPr>
            <w:r w:rsidRPr="002078FA">
              <w:rPr>
                <w:bCs/>
                <w:color w:val="000000"/>
                <w:spacing w:val="0"/>
              </w:rPr>
              <w:t>E</w:t>
            </w:r>
            <w:r>
              <w:rPr>
                <w:bCs/>
                <w:color w:val="000000"/>
                <w:spacing w:val="0"/>
              </w:rPr>
              <w:t>/</w:t>
            </w:r>
            <w:r w:rsidRPr="002078FA">
              <w:rPr>
                <w:bCs/>
                <w:color w:val="000000"/>
                <w:spacing w:val="0"/>
              </w:rPr>
              <w:t>C.12</w:t>
            </w:r>
            <w:r>
              <w:rPr>
                <w:bCs/>
                <w:color w:val="000000"/>
                <w:spacing w:val="0"/>
              </w:rPr>
              <w:t>/</w:t>
            </w:r>
            <w:r w:rsidRPr="002078FA">
              <w:rPr>
                <w:bCs/>
                <w:color w:val="000000"/>
                <w:spacing w:val="0"/>
              </w:rPr>
              <w:t>4</w:t>
            </w:r>
            <w:r>
              <w:rPr>
                <w:bCs/>
                <w:color w:val="000000"/>
                <w:spacing w:val="0"/>
              </w:rPr>
              <w:t>/</w:t>
            </w:r>
            <w:r w:rsidRPr="002078FA">
              <w:rPr>
                <w:bCs/>
                <w:color w:val="000000"/>
                <w:spacing w:val="0"/>
              </w:rPr>
              <w:t>Add.16</w:t>
            </w:r>
          </w:p>
        </w:tc>
        <w:tc>
          <w:tcPr>
            <w:tcW w:w="3342" w:type="pct"/>
          </w:tcPr>
          <w:p w:rsidR="00E2558D" w:rsidRPr="002078FA" w:rsidRDefault="00E2558D" w:rsidP="00E2558D">
            <w:pPr>
              <w:spacing w:before="120" w:line="240" w:lineRule="exact"/>
              <w:ind w:left="0" w:firstLine="0"/>
              <w:rPr>
                <w:rFonts w:hint="eastAsia"/>
                <w:spacing w:val="6"/>
              </w:rPr>
            </w:pPr>
            <w:r w:rsidRPr="002078FA">
              <w:rPr>
                <w:spacing w:val="6"/>
              </w:rPr>
              <w:t>《公</w:t>
            </w:r>
            <w:r w:rsidRPr="002078FA">
              <w:rPr>
                <w:rFonts w:ascii="SimSun" w:hAnsi="SimSun" w:cs="SimSun" w:hint="eastAsia"/>
                <w:spacing w:val="6"/>
              </w:rPr>
              <w:t>约</w:t>
            </w:r>
            <w:r w:rsidRPr="002078FA">
              <w:rPr>
                <w:rFonts w:ascii="Batang" w:hAnsi="Batang" w:cs="Batang" w:hint="eastAsia"/>
                <w:spacing w:val="6"/>
              </w:rPr>
              <w:t>》</w:t>
            </w:r>
            <w:r w:rsidRPr="002078FA">
              <w:rPr>
                <w:rFonts w:ascii="SimSun" w:hAnsi="SimSun" w:cs="SimSun" w:hint="eastAsia"/>
                <w:spacing w:val="6"/>
              </w:rPr>
              <w:t>缔约国</w:t>
            </w:r>
            <w:r w:rsidRPr="002078FA">
              <w:rPr>
                <w:rFonts w:ascii="Batang" w:hAnsi="Batang" w:cs="Batang" w:hint="eastAsia"/>
                <w:spacing w:val="6"/>
              </w:rPr>
              <w:t>提交的</w:t>
            </w:r>
            <w:r w:rsidRPr="002078FA">
              <w:rPr>
                <w:rFonts w:ascii="SimSun" w:hAnsi="SimSun" w:cs="SimSun" w:hint="eastAsia"/>
                <w:spacing w:val="6"/>
              </w:rPr>
              <w:t>报</w:t>
            </w:r>
            <w:r w:rsidRPr="002078FA">
              <w:rPr>
                <w:rFonts w:ascii="Batang" w:hAnsi="Batang" w:cs="Batang" w:hint="eastAsia"/>
                <w:spacing w:val="6"/>
              </w:rPr>
              <w:t>告</w:t>
            </w:r>
            <w:r>
              <w:rPr>
                <w:spacing w:val="6"/>
              </w:rPr>
              <w:t>：</w:t>
            </w:r>
            <w:r w:rsidRPr="002078FA">
              <w:rPr>
                <w:spacing w:val="6"/>
              </w:rPr>
              <w:t>墨西哥</w:t>
            </w:r>
            <w:r w:rsidRPr="002078FA">
              <w:rPr>
                <w:rFonts w:hint="eastAsia"/>
                <w:spacing w:val="6"/>
              </w:rPr>
              <w:t>的第四次定期</w:t>
            </w:r>
            <w:r w:rsidRPr="002078FA">
              <w:rPr>
                <w:rFonts w:ascii="SimSun" w:hAnsi="SimSun" w:cs="SimSun" w:hint="eastAsia"/>
                <w:spacing w:val="6"/>
              </w:rPr>
              <w:t>报</w:t>
            </w:r>
            <w:r w:rsidRPr="002078FA">
              <w:rPr>
                <w:rFonts w:ascii="Batang" w:hAnsi="Batang" w:cs="Batang" w:hint="eastAsia"/>
                <w:spacing w:val="6"/>
              </w:rPr>
              <w:t>告</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bCs/>
                <w:color w:val="000000"/>
                <w:spacing w:val="0"/>
              </w:rPr>
            </w:pPr>
            <w:r w:rsidRPr="002078FA">
              <w:rPr>
                <w:bCs/>
                <w:color w:val="000000"/>
                <w:spacing w:val="0"/>
              </w:rPr>
              <w:t>E</w:t>
            </w:r>
            <w:r>
              <w:rPr>
                <w:bCs/>
                <w:color w:val="000000"/>
                <w:spacing w:val="0"/>
              </w:rPr>
              <w:t>/</w:t>
            </w:r>
            <w:r w:rsidRPr="002078FA">
              <w:rPr>
                <w:bCs/>
                <w:color w:val="000000"/>
                <w:spacing w:val="0"/>
              </w:rPr>
              <w:t>1990</w:t>
            </w:r>
            <w:r>
              <w:rPr>
                <w:bCs/>
                <w:color w:val="000000"/>
                <w:spacing w:val="0"/>
              </w:rPr>
              <w:t>/</w:t>
            </w:r>
            <w:r w:rsidRPr="002078FA">
              <w:rPr>
                <w:bCs/>
                <w:color w:val="000000"/>
                <w:spacing w:val="0"/>
              </w:rPr>
              <w:t>5</w:t>
            </w:r>
            <w:r>
              <w:rPr>
                <w:bCs/>
                <w:color w:val="000000"/>
                <w:spacing w:val="0"/>
              </w:rPr>
              <w:t>/</w:t>
            </w:r>
            <w:r w:rsidRPr="002078FA">
              <w:rPr>
                <w:bCs/>
                <w:color w:val="000000"/>
                <w:spacing w:val="0"/>
              </w:rPr>
              <w:t>Add.64</w:t>
            </w:r>
          </w:p>
        </w:tc>
        <w:tc>
          <w:tcPr>
            <w:tcW w:w="3342" w:type="pct"/>
          </w:tcPr>
          <w:p w:rsidR="00E2558D" w:rsidRPr="002078FA" w:rsidRDefault="00E2558D" w:rsidP="00E2558D">
            <w:pPr>
              <w:spacing w:before="120" w:line="240" w:lineRule="exact"/>
              <w:ind w:left="0" w:firstLine="0"/>
              <w:rPr>
                <w:rFonts w:hint="eastAsia"/>
                <w:spacing w:val="6"/>
              </w:rPr>
            </w:pPr>
            <w:r w:rsidRPr="002078FA">
              <w:rPr>
                <w:spacing w:val="6"/>
              </w:rPr>
              <w:t>《公</w:t>
            </w:r>
            <w:r w:rsidRPr="002078FA">
              <w:rPr>
                <w:rFonts w:ascii="SimSun" w:hAnsi="SimSun" w:cs="SimSun" w:hint="eastAsia"/>
                <w:spacing w:val="6"/>
              </w:rPr>
              <w:t>约</w:t>
            </w:r>
            <w:r w:rsidRPr="002078FA">
              <w:rPr>
                <w:rFonts w:ascii="Batang" w:hAnsi="Batang" w:cs="Batang" w:hint="eastAsia"/>
                <w:spacing w:val="6"/>
              </w:rPr>
              <w:t>》</w:t>
            </w:r>
            <w:r w:rsidRPr="002078FA">
              <w:rPr>
                <w:rFonts w:ascii="SimSun" w:hAnsi="SimSun" w:cs="SimSun" w:hint="eastAsia"/>
                <w:spacing w:val="6"/>
              </w:rPr>
              <w:t>缔约国</w:t>
            </w:r>
            <w:r w:rsidRPr="002078FA">
              <w:rPr>
                <w:rFonts w:ascii="Batang" w:hAnsi="Batang" w:cs="Batang" w:hint="eastAsia"/>
                <w:spacing w:val="6"/>
              </w:rPr>
              <w:t>提交的</w:t>
            </w:r>
            <w:r w:rsidRPr="002078FA">
              <w:rPr>
                <w:rFonts w:ascii="SimSun" w:hAnsi="SimSun" w:cs="SimSun" w:hint="eastAsia"/>
                <w:spacing w:val="6"/>
              </w:rPr>
              <w:t>报</w:t>
            </w:r>
            <w:r w:rsidRPr="002078FA">
              <w:rPr>
                <w:rFonts w:ascii="Batang" w:hAnsi="Batang" w:cs="Batang" w:hint="eastAsia"/>
                <w:spacing w:val="6"/>
              </w:rPr>
              <w:t>告</w:t>
            </w:r>
            <w:r>
              <w:rPr>
                <w:spacing w:val="6"/>
              </w:rPr>
              <w:t>：</w:t>
            </w:r>
            <w:r w:rsidRPr="002078FA">
              <w:rPr>
                <w:spacing w:val="6"/>
              </w:rPr>
              <w:t>摩</w:t>
            </w:r>
            <w:r w:rsidRPr="002078FA">
              <w:rPr>
                <w:rFonts w:ascii="SimSun" w:hAnsi="SimSun" w:cs="SimSun" w:hint="eastAsia"/>
                <w:spacing w:val="6"/>
              </w:rPr>
              <w:t>纳</w:t>
            </w:r>
            <w:r w:rsidRPr="002078FA">
              <w:rPr>
                <w:rFonts w:ascii="Batang" w:hAnsi="Batang" w:cs="Batang" w:hint="eastAsia"/>
                <w:spacing w:val="6"/>
              </w:rPr>
              <w:t>哥</w:t>
            </w:r>
            <w:r w:rsidRPr="002078FA">
              <w:rPr>
                <w:rFonts w:hint="eastAsia"/>
                <w:spacing w:val="6"/>
              </w:rPr>
              <w:t>的初次</w:t>
            </w:r>
            <w:r w:rsidRPr="002078FA">
              <w:rPr>
                <w:rFonts w:ascii="SimSun" w:hAnsi="SimSun" w:cs="SimSun" w:hint="eastAsia"/>
                <w:spacing w:val="6"/>
              </w:rPr>
              <w:t>报</w:t>
            </w:r>
            <w:r w:rsidRPr="002078FA">
              <w:rPr>
                <w:rFonts w:ascii="Batang" w:hAnsi="Batang" w:cs="Batang" w:hint="eastAsia"/>
                <w:spacing w:val="6"/>
              </w:rPr>
              <w:t>告</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1994</w:t>
            </w:r>
            <w:r>
              <w:rPr>
                <w:color w:val="000000"/>
                <w:spacing w:val="0"/>
              </w:rPr>
              <w:t>/</w:t>
            </w:r>
            <w:r w:rsidRPr="002078FA">
              <w:rPr>
                <w:color w:val="000000"/>
                <w:spacing w:val="0"/>
              </w:rPr>
              <w:t>104</w:t>
            </w:r>
            <w:r>
              <w:rPr>
                <w:color w:val="000000"/>
                <w:spacing w:val="0"/>
              </w:rPr>
              <w:t>/</w:t>
            </w:r>
            <w:r w:rsidRPr="002078FA">
              <w:rPr>
                <w:color w:val="000000"/>
                <w:spacing w:val="0"/>
              </w:rPr>
              <w:t>Add.29</w:t>
            </w:r>
          </w:p>
        </w:tc>
        <w:tc>
          <w:tcPr>
            <w:tcW w:w="3342" w:type="pct"/>
          </w:tcPr>
          <w:p w:rsidR="00E2558D" w:rsidRPr="002078FA" w:rsidRDefault="00E2558D" w:rsidP="00E2558D">
            <w:pPr>
              <w:spacing w:before="120" w:line="240" w:lineRule="exact"/>
              <w:ind w:left="0" w:firstLine="0"/>
              <w:rPr>
                <w:rFonts w:hint="eastAsia"/>
                <w:spacing w:val="6"/>
              </w:rPr>
            </w:pPr>
            <w:r w:rsidRPr="002078FA">
              <w:rPr>
                <w:spacing w:val="6"/>
              </w:rPr>
              <w:t>《公</w:t>
            </w:r>
            <w:r w:rsidRPr="002078FA">
              <w:rPr>
                <w:rFonts w:ascii="SimSun" w:hAnsi="SimSun" w:cs="SimSun" w:hint="eastAsia"/>
                <w:spacing w:val="6"/>
              </w:rPr>
              <w:t>约</w:t>
            </w:r>
            <w:r w:rsidRPr="002078FA">
              <w:rPr>
                <w:rFonts w:ascii="Batang" w:hAnsi="Batang" w:cs="Batang" w:hint="eastAsia"/>
                <w:spacing w:val="6"/>
              </w:rPr>
              <w:t>》</w:t>
            </w:r>
            <w:r w:rsidRPr="002078FA">
              <w:rPr>
                <w:rFonts w:ascii="SimSun" w:hAnsi="SimSun" w:cs="SimSun" w:hint="eastAsia"/>
                <w:spacing w:val="6"/>
              </w:rPr>
              <w:t>缔约国</w:t>
            </w:r>
            <w:r w:rsidRPr="002078FA">
              <w:rPr>
                <w:rFonts w:ascii="Batang" w:hAnsi="Batang" w:cs="Batang" w:hint="eastAsia"/>
                <w:spacing w:val="6"/>
              </w:rPr>
              <w:t>提交的</w:t>
            </w:r>
            <w:r w:rsidRPr="002078FA">
              <w:rPr>
                <w:rFonts w:ascii="SimSun" w:hAnsi="SimSun" w:cs="SimSun" w:hint="eastAsia"/>
                <w:spacing w:val="6"/>
              </w:rPr>
              <w:t>报</w:t>
            </w:r>
            <w:r w:rsidRPr="002078FA">
              <w:rPr>
                <w:rFonts w:ascii="Batang" w:hAnsi="Batang" w:cs="Batang" w:hint="eastAsia"/>
                <w:spacing w:val="6"/>
              </w:rPr>
              <w:t>告</w:t>
            </w:r>
            <w:r>
              <w:rPr>
                <w:spacing w:val="6"/>
              </w:rPr>
              <w:t>：</w:t>
            </w:r>
            <w:r w:rsidRPr="002078FA">
              <w:rPr>
                <w:spacing w:val="6"/>
              </w:rPr>
              <w:t>摩洛哥</w:t>
            </w:r>
            <w:r w:rsidRPr="002078FA">
              <w:rPr>
                <w:rFonts w:hint="eastAsia"/>
                <w:spacing w:val="6"/>
              </w:rPr>
              <w:t>的第三次定期</w:t>
            </w:r>
            <w:r w:rsidRPr="002078FA">
              <w:rPr>
                <w:rFonts w:ascii="SimSun" w:hAnsi="SimSun" w:cs="SimSun" w:hint="eastAsia"/>
                <w:spacing w:val="6"/>
              </w:rPr>
              <w:t>报</w:t>
            </w:r>
            <w:r w:rsidRPr="002078FA">
              <w:rPr>
                <w:rFonts w:ascii="Batang" w:hAnsi="Batang" w:cs="Batang" w:hint="eastAsia"/>
                <w:spacing w:val="6"/>
              </w:rPr>
              <w:t>告</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color w:val="000000"/>
                <w:spacing w:val="0"/>
              </w:rPr>
            </w:pPr>
            <w:r w:rsidRPr="002078FA">
              <w:rPr>
                <w:spacing w:val="0"/>
              </w:rPr>
              <w:t>HRI</w:t>
            </w:r>
            <w:r>
              <w:rPr>
                <w:spacing w:val="0"/>
              </w:rPr>
              <w:t>/</w:t>
            </w:r>
            <w:r w:rsidRPr="002078FA">
              <w:rPr>
                <w:spacing w:val="0"/>
              </w:rPr>
              <w:t>CORE</w:t>
            </w:r>
            <w:r>
              <w:rPr>
                <w:spacing w:val="0"/>
              </w:rPr>
              <w:t>/</w:t>
            </w:r>
            <w:r w:rsidRPr="002078FA">
              <w:rPr>
                <w:spacing w:val="0"/>
              </w:rPr>
              <w:t>1</w:t>
            </w:r>
            <w:r>
              <w:rPr>
                <w:spacing w:val="0"/>
              </w:rPr>
              <w:t>/</w:t>
            </w:r>
            <w:r w:rsidRPr="002078FA">
              <w:rPr>
                <w:spacing w:val="0"/>
              </w:rPr>
              <w:t>Add.91</w:t>
            </w:r>
          </w:p>
        </w:tc>
        <w:tc>
          <w:tcPr>
            <w:tcW w:w="3342" w:type="pct"/>
          </w:tcPr>
          <w:p w:rsidR="00E2558D" w:rsidRPr="002078FA" w:rsidRDefault="00E2558D" w:rsidP="00E2558D">
            <w:pPr>
              <w:spacing w:before="120" w:line="240" w:lineRule="exact"/>
              <w:ind w:left="0" w:firstLine="0"/>
              <w:rPr>
                <w:spacing w:val="6"/>
              </w:rPr>
            </w:pPr>
            <w:r w:rsidRPr="002078FA">
              <w:rPr>
                <w:spacing w:val="6"/>
              </w:rPr>
              <w:t>作</w:t>
            </w:r>
            <w:r w:rsidRPr="002078FA">
              <w:rPr>
                <w:rFonts w:ascii="SimSun" w:hAnsi="SimSun" w:cs="SimSun" w:hint="eastAsia"/>
                <w:spacing w:val="6"/>
              </w:rPr>
              <w:t>为缔约国报</w:t>
            </w:r>
            <w:r w:rsidRPr="002078FA">
              <w:rPr>
                <w:rFonts w:ascii="Batang" w:hAnsi="Batang" w:cs="Batang" w:hint="eastAsia"/>
                <w:spacing w:val="6"/>
              </w:rPr>
              <w:t>告一部分的核心文件</w:t>
            </w:r>
            <w:r>
              <w:rPr>
                <w:spacing w:val="6"/>
              </w:rPr>
              <w:t>：</w:t>
            </w:r>
            <w:r w:rsidRPr="002078FA">
              <w:rPr>
                <w:spacing w:val="6"/>
              </w:rPr>
              <w:t>加拿大</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HRI</w:t>
            </w:r>
            <w:r>
              <w:rPr>
                <w:spacing w:val="0"/>
              </w:rPr>
              <w:t>/</w:t>
            </w:r>
            <w:r w:rsidRPr="002078FA">
              <w:rPr>
                <w:spacing w:val="0"/>
              </w:rPr>
              <w:t>CORE</w:t>
            </w:r>
            <w:r>
              <w:rPr>
                <w:spacing w:val="0"/>
              </w:rPr>
              <w:t>/</w:t>
            </w:r>
            <w:r w:rsidRPr="002078FA">
              <w:rPr>
                <w:spacing w:val="0"/>
              </w:rPr>
              <w:t>MEX</w:t>
            </w:r>
            <w:r>
              <w:rPr>
                <w:spacing w:val="0"/>
              </w:rPr>
              <w:t>/</w:t>
            </w:r>
            <w:r w:rsidRPr="002078FA">
              <w:rPr>
                <w:spacing w:val="0"/>
              </w:rPr>
              <w:t>2005</w:t>
            </w:r>
          </w:p>
        </w:tc>
        <w:tc>
          <w:tcPr>
            <w:tcW w:w="3342" w:type="pct"/>
          </w:tcPr>
          <w:p w:rsidR="00E2558D" w:rsidRPr="002078FA" w:rsidRDefault="00E2558D" w:rsidP="00E2558D">
            <w:pPr>
              <w:spacing w:before="120" w:line="240" w:lineRule="exact"/>
              <w:ind w:left="0" w:firstLine="0"/>
              <w:rPr>
                <w:spacing w:val="6"/>
              </w:rPr>
            </w:pPr>
            <w:r w:rsidRPr="002078FA">
              <w:rPr>
                <w:spacing w:val="6"/>
              </w:rPr>
              <w:t>作</w:t>
            </w:r>
            <w:r w:rsidRPr="002078FA">
              <w:rPr>
                <w:rFonts w:ascii="SimSun" w:hAnsi="SimSun" w:cs="SimSun" w:hint="eastAsia"/>
                <w:spacing w:val="6"/>
              </w:rPr>
              <w:t>为缔约国报</w:t>
            </w:r>
            <w:r w:rsidRPr="002078FA">
              <w:rPr>
                <w:rFonts w:ascii="Batang" w:hAnsi="Batang" w:cs="Batang" w:hint="eastAsia"/>
                <w:spacing w:val="6"/>
              </w:rPr>
              <w:t>告一部分的核心文件</w:t>
            </w:r>
            <w:r>
              <w:rPr>
                <w:spacing w:val="6"/>
              </w:rPr>
              <w:t>：</w:t>
            </w:r>
            <w:r w:rsidRPr="002078FA">
              <w:rPr>
                <w:spacing w:val="6"/>
              </w:rPr>
              <w:t>墨西哥</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HRI</w:t>
            </w:r>
            <w:r>
              <w:rPr>
                <w:spacing w:val="0"/>
              </w:rPr>
              <w:t>/</w:t>
            </w:r>
            <w:r w:rsidRPr="002078FA">
              <w:rPr>
                <w:spacing w:val="0"/>
              </w:rPr>
              <w:t>CORE</w:t>
            </w:r>
            <w:r>
              <w:rPr>
                <w:spacing w:val="0"/>
              </w:rPr>
              <w:t>/</w:t>
            </w:r>
            <w:r w:rsidRPr="002078FA">
              <w:rPr>
                <w:spacing w:val="0"/>
              </w:rPr>
              <w:t>1</w:t>
            </w:r>
            <w:r>
              <w:rPr>
                <w:spacing w:val="0"/>
              </w:rPr>
              <w:t>/</w:t>
            </w:r>
            <w:r w:rsidRPr="002078FA">
              <w:rPr>
                <w:spacing w:val="0"/>
              </w:rPr>
              <w:t>Add.118</w:t>
            </w:r>
          </w:p>
        </w:tc>
        <w:tc>
          <w:tcPr>
            <w:tcW w:w="3342" w:type="pct"/>
          </w:tcPr>
          <w:p w:rsidR="00E2558D" w:rsidRPr="002078FA" w:rsidRDefault="00E2558D" w:rsidP="00E2558D">
            <w:pPr>
              <w:spacing w:before="120" w:line="240" w:lineRule="exact"/>
              <w:ind w:left="0" w:firstLine="0"/>
              <w:rPr>
                <w:spacing w:val="6"/>
              </w:rPr>
            </w:pPr>
            <w:r w:rsidRPr="002078FA">
              <w:rPr>
                <w:spacing w:val="6"/>
              </w:rPr>
              <w:t>作</w:t>
            </w:r>
            <w:r w:rsidRPr="002078FA">
              <w:rPr>
                <w:rFonts w:ascii="SimSun" w:hAnsi="SimSun" w:cs="SimSun" w:hint="eastAsia"/>
                <w:spacing w:val="6"/>
              </w:rPr>
              <w:t>为缔约国报</w:t>
            </w:r>
            <w:r w:rsidRPr="002078FA">
              <w:rPr>
                <w:rFonts w:ascii="Batang" w:hAnsi="Batang" w:cs="Batang" w:hint="eastAsia"/>
                <w:spacing w:val="6"/>
              </w:rPr>
              <w:t>告一部分的核心文件</w:t>
            </w:r>
            <w:r>
              <w:rPr>
                <w:spacing w:val="6"/>
              </w:rPr>
              <w:t>：</w:t>
            </w:r>
            <w:r w:rsidRPr="002078FA">
              <w:rPr>
                <w:spacing w:val="6"/>
              </w:rPr>
              <w:t>摩</w:t>
            </w:r>
            <w:r w:rsidRPr="002078FA">
              <w:rPr>
                <w:rFonts w:ascii="SimSun" w:hAnsi="SimSun" w:cs="SimSun" w:hint="eastAsia"/>
                <w:spacing w:val="6"/>
              </w:rPr>
              <w:t>纳</w:t>
            </w:r>
            <w:r w:rsidRPr="002078FA">
              <w:rPr>
                <w:rFonts w:ascii="Batang" w:hAnsi="Batang" w:cs="Batang" w:hint="eastAsia"/>
                <w:spacing w:val="6"/>
              </w:rPr>
              <w:t>哥</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HRI</w:t>
            </w:r>
            <w:r>
              <w:rPr>
                <w:spacing w:val="0"/>
              </w:rPr>
              <w:t>/</w:t>
            </w:r>
            <w:r w:rsidRPr="002078FA">
              <w:rPr>
                <w:spacing w:val="0"/>
              </w:rPr>
              <w:t>CORE</w:t>
            </w:r>
            <w:r>
              <w:rPr>
                <w:spacing w:val="0"/>
              </w:rPr>
              <w:t>/</w:t>
            </w:r>
            <w:r w:rsidRPr="002078FA">
              <w:rPr>
                <w:spacing w:val="0"/>
              </w:rPr>
              <w:t>1</w:t>
            </w:r>
            <w:r>
              <w:rPr>
                <w:spacing w:val="0"/>
              </w:rPr>
              <w:t>/</w:t>
            </w:r>
            <w:r w:rsidRPr="002078FA">
              <w:rPr>
                <w:spacing w:val="0"/>
              </w:rPr>
              <w:t>Add.23</w:t>
            </w:r>
            <w:r>
              <w:rPr>
                <w:spacing w:val="0"/>
              </w:rPr>
              <w:t>/Rev.1</w:t>
            </w:r>
            <w:r>
              <w:rPr>
                <w:rFonts w:hint="eastAsia"/>
                <w:spacing w:val="0"/>
              </w:rPr>
              <w:t>和</w:t>
            </w:r>
            <w:r w:rsidRPr="002078FA">
              <w:rPr>
                <w:spacing w:val="0"/>
              </w:rPr>
              <w:t>Corr.1</w:t>
            </w:r>
          </w:p>
        </w:tc>
        <w:tc>
          <w:tcPr>
            <w:tcW w:w="3342" w:type="pct"/>
          </w:tcPr>
          <w:p w:rsidR="00E2558D" w:rsidRPr="002078FA" w:rsidRDefault="00E2558D" w:rsidP="00E2558D">
            <w:pPr>
              <w:spacing w:before="120" w:line="240" w:lineRule="exact"/>
              <w:ind w:left="0" w:firstLine="0"/>
              <w:rPr>
                <w:spacing w:val="6"/>
              </w:rPr>
            </w:pPr>
            <w:r w:rsidRPr="002078FA">
              <w:rPr>
                <w:spacing w:val="6"/>
              </w:rPr>
              <w:t>作</w:t>
            </w:r>
            <w:r w:rsidRPr="002078FA">
              <w:rPr>
                <w:rFonts w:ascii="SimSun" w:hAnsi="SimSun" w:cs="SimSun" w:hint="eastAsia"/>
                <w:spacing w:val="6"/>
              </w:rPr>
              <w:t>为缔约国报</w:t>
            </w:r>
            <w:r w:rsidRPr="002078FA">
              <w:rPr>
                <w:rFonts w:ascii="Batang" w:hAnsi="Batang" w:cs="Batang" w:hint="eastAsia"/>
                <w:spacing w:val="6"/>
              </w:rPr>
              <w:t>告一部分的核心文件</w:t>
            </w:r>
            <w:r>
              <w:rPr>
                <w:spacing w:val="6"/>
              </w:rPr>
              <w:t>：</w:t>
            </w:r>
            <w:r w:rsidRPr="002078FA">
              <w:rPr>
                <w:spacing w:val="6"/>
              </w:rPr>
              <w:t>摩洛哥</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Q</w:t>
            </w:r>
            <w:r>
              <w:rPr>
                <w:color w:val="000000"/>
                <w:spacing w:val="0"/>
              </w:rPr>
              <w:t>/</w:t>
            </w:r>
            <w:r w:rsidRPr="002078FA">
              <w:rPr>
                <w:color w:val="000000"/>
                <w:spacing w:val="0"/>
              </w:rPr>
              <w:t>CAN</w:t>
            </w:r>
            <w:r>
              <w:rPr>
                <w:color w:val="000000"/>
                <w:spacing w:val="0"/>
              </w:rPr>
              <w:t>/</w:t>
            </w:r>
            <w:r w:rsidRPr="002078FA">
              <w:rPr>
                <w:color w:val="000000"/>
                <w:spacing w:val="0"/>
              </w:rPr>
              <w:t>2</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审议</w:t>
            </w:r>
            <w:r w:rsidRPr="002078FA">
              <w:rPr>
                <w:rFonts w:ascii="Batang" w:hAnsi="Batang" w:cs="Batang" w:hint="eastAsia"/>
                <w:spacing w:val="6"/>
              </w:rPr>
              <w:t>加拿大第四次</w:t>
            </w:r>
            <w:r>
              <w:rPr>
                <w:rFonts w:ascii="Batang" w:hAnsi="Batang" w:cs="Batang" w:hint="eastAsia"/>
                <w:spacing w:val="6"/>
              </w:rPr>
              <w:t>定期</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w:t>
            </w:r>
            <w:r w:rsidRPr="002078FA">
              <w:rPr>
                <w:rFonts w:hint="eastAsia"/>
                <w:spacing w:val="6"/>
              </w:rPr>
              <w:t>的</w:t>
            </w:r>
            <w:r w:rsidRPr="002078FA">
              <w:rPr>
                <w:rFonts w:ascii="SimSun" w:hAnsi="SimSun" w:cs="SimSun" w:hint="eastAsia"/>
                <w:spacing w:val="6"/>
              </w:rPr>
              <w:t>问题清单</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CAN</w:t>
            </w:r>
            <w:r>
              <w:rPr>
                <w:color w:val="000000"/>
                <w:spacing w:val="0"/>
              </w:rPr>
              <w:t>/</w:t>
            </w:r>
            <w:r w:rsidRPr="002078FA">
              <w:rPr>
                <w:color w:val="000000"/>
                <w:spacing w:val="0"/>
              </w:rPr>
              <w:t>Q</w:t>
            </w:r>
            <w:r>
              <w:rPr>
                <w:color w:val="000000"/>
                <w:spacing w:val="0"/>
              </w:rPr>
              <w:t>/</w:t>
            </w:r>
            <w:r w:rsidRPr="002078FA">
              <w:rPr>
                <w:color w:val="000000"/>
                <w:spacing w:val="0"/>
              </w:rPr>
              <w:t>5</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审议</w:t>
            </w:r>
            <w:r w:rsidRPr="002078FA">
              <w:rPr>
                <w:rFonts w:hint="eastAsia"/>
                <w:spacing w:val="6"/>
              </w:rPr>
              <w:t>加拿大第五次</w:t>
            </w:r>
            <w:r>
              <w:rPr>
                <w:rFonts w:hint="eastAsia"/>
                <w:spacing w:val="6"/>
              </w:rPr>
              <w:t>定期</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w:t>
            </w:r>
            <w:r w:rsidRPr="002078FA">
              <w:rPr>
                <w:rFonts w:hint="eastAsia"/>
                <w:spacing w:val="6"/>
              </w:rPr>
              <w:t>的</w:t>
            </w:r>
            <w:r w:rsidRPr="002078FA">
              <w:rPr>
                <w:rFonts w:ascii="SimSun" w:hAnsi="SimSun" w:cs="SimSun" w:hint="eastAsia"/>
                <w:spacing w:val="6"/>
              </w:rPr>
              <w:t>问题清单</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Q</w:t>
            </w:r>
            <w:r>
              <w:rPr>
                <w:color w:val="000000"/>
                <w:spacing w:val="0"/>
              </w:rPr>
              <w:t>/</w:t>
            </w:r>
            <w:r w:rsidRPr="002078FA">
              <w:rPr>
                <w:color w:val="000000"/>
                <w:spacing w:val="0"/>
              </w:rPr>
              <w:t>LIE</w:t>
            </w:r>
            <w:r>
              <w:rPr>
                <w:color w:val="000000"/>
                <w:spacing w:val="0"/>
              </w:rPr>
              <w:t>/</w:t>
            </w:r>
            <w:r w:rsidRPr="002078FA">
              <w:rPr>
                <w:color w:val="000000"/>
                <w:spacing w:val="0"/>
              </w:rPr>
              <w:t>1</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审议</w:t>
            </w:r>
            <w:r w:rsidRPr="002078FA">
              <w:rPr>
                <w:rFonts w:ascii="Batang" w:hAnsi="Batang" w:cs="Batang" w:hint="eastAsia"/>
                <w:spacing w:val="6"/>
              </w:rPr>
              <w:t>列支敦士登初次</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w:t>
            </w:r>
            <w:r w:rsidRPr="002078FA">
              <w:rPr>
                <w:rFonts w:hint="eastAsia"/>
                <w:spacing w:val="6"/>
              </w:rPr>
              <w:t>的</w:t>
            </w:r>
            <w:r w:rsidRPr="002078FA">
              <w:rPr>
                <w:rFonts w:ascii="SimSun" w:hAnsi="SimSun" w:cs="SimSun" w:hint="eastAsia"/>
                <w:spacing w:val="6"/>
              </w:rPr>
              <w:t>问题清单</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bCs/>
                <w:color w:val="000000"/>
                <w:spacing w:val="0"/>
              </w:rPr>
              <w:t>E</w:t>
            </w:r>
            <w:r>
              <w:rPr>
                <w:bCs/>
                <w:color w:val="000000"/>
                <w:spacing w:val="0"/>
              </w:rPr>
              <w:t>/</w:t>
            </w:r>
            <w:r w:rsidRPr="002078FA">
              <w:rPr>
                <w:bCs/>
                <w:color w:val="000000"/>
                <w:spacing w:val="0"/>
              </w:rPr>
              <w:t>C.12</w:t>
            </w:r>
            <w:r>
              <w:rPr>
                <w:bCs/>
                <w:color w:val="000000"/>
                <w:spacing w:val="0"/>
              </w:rPr>
              <w:t>/</w:t>
            </w:r>
            <w:r w:rsidRPr="002078FA">
              <w:rPr>
                <w:bCs/>
                <w:color w:val="000000"/>
                <w:spacing w:val="0"/>
              </w:rPr>
              <w:t>Q</w:t>
            </w:r>
            <w:r>
              <w:rPr>
                <w:bCs/>
                <w:color w:val="000000"/>
                <w:spacing w:val="0"/>
              </w:rPr>
              <w:t>/</w:t>
            </w:r>
            <w:r w:rsidRPr="002078FA">
              <w:rPr>
                <w:bCs/>
                <w:color w:val="000000"/>
                <w:spacing w:val="0"/>
              </w:rPr>
              <w:t>MCO</w:t>
            </w:r>
            <w:r>
              <w:rPr>
                <w:bCs/>
                <w:color w:val="000000"/>
                <w:spacing w:val="0"/>
              </w:rPr>
              <w:t>/</w:t>
            </w:r>
            <w:r w:rsidRPr="002078FA">
              <w:rPr>
                <w:bCs/>
                <w:color w:val="000000"/>
                <w:spacing w:val="0"/>
              </w:rPr>
              <w:t>1</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审议</w:t>
            </w:r>
            <w:r w:rsidRPr="002078FA">
              <w:rPr>
                <w:rFonts w:ascii="Batang" w:hAnsi="Batang" w:cs="Batang" w:hint="eastAsia"/>
                <w:spacing w:val="6"/>
              </w:rPr>
              <w:t>摩</w:t>
            </w:r>
            <w:r w:rsidRPr="002078FA">
              <w:rPr>
                <w:rFonts w:ascii="SimSun" w:hAnsi="SimSun" w:cs="SimSun" w:hint="eastAsia"/>
                <w:spacing w:val="6"/>
              </w:rPr>
              <w:t>纳</w:t>
            </w:r>
            <w:r w:rsidRPr="002078FA">
              <w:rPr>
                <w:rFonts w:ascii="Batang" w:hAnsi="Batang" w:cs="Batang" w:hint="eastAsia"/>
                <w:spacing w:val="6"/>
              </w:rPr>
              <w:t>哥初次</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w:t>
            </w:r>
            <w:r w:rsidRPr="002078FA">
              <w:rPr>
                <w:rFonts w:hint="eastAsia"/>
                <w:spacing w:val="6"/>
              </w:rPr>
              <w:t>的</w:t>
            </w:r>
            <w:r w:rsidRPr="002078FA">
              <w:rPr>
                <w:rFonts w:ascii="SimSun" w:hAnsi="SimSun" w:cs="SimSun" w:hint="eastAsia"/>
                <w:spacing w:val="6"/>
              </w:rPr>
              <w:t>问题清单</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bCs/>
                <w:color w:val="000000"/>
                <w:spacing w:val="0"/>
              </w:rPr>
            </w:pPr>
            <w:r w:rsidRPr="002078FA">
              <w:rPr>
                <w:bCs/>
                <w:color w:val="000000"/>
                <w:spacing w:val="0"/>
              </w:rPr>
              <w:t>E</w:t>
            </w:r>
            <w:r>
              <w:rPr>
                <w:bCs/>
                <w:color w:val="000000"/>
                <w:spacing w:val="0"/>
              </w:rPr>
              <w:t>/</w:t>
            </w:r>
            <w:r w:rsidRPr="002078FA">
              <w:rPr>
                <w:bCs/>
                <w:color w:val="000000"/>
                <w:spacing w:val="0"/>
              </w:rPr>
              <w:t>C.12</w:t>
            </w:r>
            <w:r>
              <w:rPr>
                <w:bCs/>
                <w:color w:val="000000"/>
                <w:spacing w:val="0"/>
              </w:rPr>
              <w:t>/</w:t>
            </w:r>
            <w:r w:rsidRPr="002078FA">
              <w:rPr>
                <w:bCs/>
                <w:color w:val="000000"/>
                <w:spacing w:val="0"/>
              </w:rPr>
              <w:t>MEX</w:t>
            </w:r>
            <w:r>
              <w:rPr>
                <w:bCs/>
                <w:color w:val="000000"/>
                <w:spacing w:val="0"/>
              </w:rPr>
              <w:t>/</w:t>
            </w:r>
            <w:r w:rsidRPr="002078FA">
              <w:rPr>
                <w:bCs/>
                <w:color w:val="000000"/>
                <w:spacing w:val="0"/>
              </w:rPr>
              <w:t>Q</w:t>
            </w:r>
            <w:r>
              <w:rPr>
                <w:bCs/>
                <w:color w:val="000000"/>
                <w:spacing w:val="0"/>
              </w:rPr>
              <w:t>/</w:t>
            </w:r>
            <w:r w:rsidRPr="002078FA">
              <w:rPr>
                <w:bCs/>
                <w:color w:val="000000"/>
                <w:spacing w:val="0"/>
              </w:rPr>
              <w:t>4</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审议</w:t>
            </w:r>
            <w:r w:rsidRPr="002078FA">
              <w:rPr>
                <w:rFonts w:ascii="Batang" w:hAnsi="Batang" w:cs="Batang" w:hint="eastAsia"/>
                <w:spacing w:val="6"/>
              </w:rPr>
              <w:t>墨西哥第四次</w:t>
            </w:r>
            <w:r>
              <w:rPr>
                <w:rFonts w:hint="eastAsia"/>
                <w:spacing w:val="6"/>
              </w:rPr>
              <w:t>定期</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w:t>
            </w:r>
            <w:r w:rsidRPr="002078FA">
              <w:rPr>
                <w:rFonts w:hint="eastAsia"/>
                <w:spacing w:val="6"/>
              </w:rPr>
              <w:t>的</w:t>
            </w:r>
            <w:r w:rsidRPr="002078FA">
              <w:rPr>
                <w:rFonts w:ascii="SimSun" w:hAnsi="SimSun" w:cs="SimSun" w:hint="eastAsia"/>
                <w:spacing w:val="6"/>
              </w:rPr>
              <w:t>问题清单</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Q</w:t>
            </w:r>
            <w:r>
              <w:rPr>
                <w:color w:val="000000"/>
                <w:spacing w:val="0"/>
              </w:rPr>
              <w:t>/</w:t>
            </w:r>
            <w:r w:rsidRPr="002078FA">
              <w:rPr>
                <w:color w:val="000000"/>
                <w:spacing w:val="0"/>
              </w:rPr>
              <w:t>MAR</w:t>
            </w:r>
            <w:r>
              <w:rPr>
                <w:color w:val="000000"/>
                <w:spacing w:val="0"/>
              </w:rPr>
              <w:t>/</w:t>
            </w:r>
            <w:r w:rsidRPr="002078FA">
              <w:rPr>
                <w:color w:val="000000"/>
                <w:spacing w:val="0"/>
              </w:rPr>
              <w:t>2</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审议</w:t>
            </w:r>
            <w:r w:rsidRPr="002078FA">
              <w:rPr>
                <w:rFonts w:ascii="Batang" w:hAnsi="Batang" w:cs="Batang" w:hint="eastAsia"/>
                <w:spacing w:val="6"/>
              </w:rPr>
              <w:t>摩洛哥第三次</w:t>
            </w:r>
            <w:r>
              <w:rPr>
                <w:rFonts w:hint="eastAsia"/>
                <w:spacing w:val="6"/>
              </w:rPr>
              <w:t>定期</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w:t>
            </w:r>
            <w:r w:rsidRPr="002078FA">
              <w:rPr>
                <w:rFonts w:hint="eastAsia"/>
                <w:spacing w:val="6"/>
              </w:rPr>
              <w:t>的</w:t>
            </w:r>
            <w:r w:rsidRPr="002078FA">
              <w:rPr>
                <w:rFonts w:ascii="SimSun" w:hAnsi="SimSun" w:cs="SimSun" w:hint="eastAsia"/>
                <w:spacing w:val="6"/>
              </w:rPr>
              <w:t>问题清单</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Q</w:t>
            </w:r>
            <w:r>
              <w:rPr>
                <w:color w:val="000000"/>
                <w:spacing w:val="0"/>
              </w:rPr>
              <w:t>/</w:t>
            </w:r>
            <w:r w:rsidRPr="002078FA">
              <w:rPr>
                <w:color w:val="000000"/>
                <w:spacing w:val="0"/>
              </w:rPr>
              <w:t>CAN</w:t>
            </w:r>
            <w:r>
              <w:rPr>
                <w:color w:val="000000"/>
                <w:spacing w:val="0"/>
              </w:rPr>
              <w:t>/</w:t>
            </w:r>
            <w:r w:rsidRPr="002078FA">
              <w:rPr>
                <w:color w:val="000000"/>
                <w:spacing w:val="0"/>
              </w:rPr>
              <w:t>2</w:t>
            </w:r>
            <w:r>
              <w:rPr>
                <w:color w:val="000000"/>
                <w:spacing w:val="0"/>
              </w:rPr>
              <w:t>/</w:t>
            </w:r>
            <w:r w:rsidRPr="002078FA">
              <w:rPr>
                <w:color w:val="000000"/>
                <w:spacing w:val="0"/>
              </w:rPr>
              <w:t>Add.1</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对审议</w:t>
            </w:r>
            <w:r w:rsidRPr="002078FA">
              <w:rPr>
                <w:rFonts w:hint="eastAsia"/>
                <w:spacing w:val="6"/>
              </w:rPr>
              <w:t>加拿大第四次</w:t>
            </w:r>
            <w:r>
              <w:rPr>
                <w:rFonts w:hint="eastAsia"/>
                <w:spacing w:val="6"/>
              </w:rPr>
              <w:t>定期</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理的</w:t>
            </w:r>
            <w:r w:rsidRPr="002078FA">
              <w:rPr>
                <w:rFonts w:ascii="SimSun" w:hAnsi="SimSun" w:cs="SimSun" w:hint="eastAsia"/>
                <w:spacing w:val="6"/>
              </w:rPr>
              <w:t>问题清单</w:t>
            </w:r>
            <w:r w:rsidRPr="002078FA">
              <w:rPr>
                <w:rFonts w:hint="eastAsia"/>
                <w:spacing w:val="6"/>
              </w:rPr>
              <w:t>的答</w:t>
            </w:r>
            <w:r w:rsidRPr="002078FA">
              <w:rPr>
                <w:rFonts w:ascii="SimSun" w:hAnsi="SimSun" w:cs="SimSun" w:hint="eastAsia"/>
                <w:spacing w:val="6"/>
              </w:rPr>
              <w:t>复</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CAN</w:t>
            </w:r>
            <w:r>
              <w:rPr>
                <w:color w:val="000000"/>
                <w:spacing w:val="0"/>
              </w:rPr>
              <w:t>/</w:t>
            </w:r>
            <w:r w:rsidRPr="002078FA">
              <w:rPr>
                <w:color w:val="000000"/>
                <w:spacing w:val="0"/>
              </w:rPr>
              <w:t>Q</w:t>
            </w:r>
            <w:r>
              <w:rPr>
                <w:color w:val="000000"/>
                <w:spacing w:val="0"/>
              </w:rPr>
              <w:t>/</w:t>
            </w:r>
            <w:r w:rsidRPr="002078FA">
              <w:rPr>
                <w:color w:val="000000"/>
                <w:spacing w:val="0"/>
              </w:rPr>
              <w:t>5</w:t>
            </w:r>
            <w:r>
              <w:rPr>
                <w:color w:val="000000"/>
                <w:spacing w:val="0"/>
              </w:rPr>
              <w:t>/</w:t>
            </w:r>
            <w:r w:rsidRPr="002078FA">
              <w:rPr>
                <w:color w:val="000000"/>
                <w:spacing w:val="0"/>
              </w:rPr>
              <w:t>Add.1</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对审议</w:t>
            </w:r>
            <w:r w:rsidRPr="002078FA">
              <w:rPr>
                <w:rFonts w:hint="eastAsia"/>
                <w:spacing w:val="6"/>
              </w:rPr>
              <w:t>加拿大第五次</w:t>
            </w:r>
            <w:r>
              <w:rPr>
                <w:rFonts w:hint="eastAsia"/>
                <w:spacing w:val="6"/>
              </w:rPr>
              <w:t>定期</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理的</w:t>
            </w:r>
            <w:r w:rsidRPr="002078FA">
              <w:rPr>
                <w:rFonts w:ascii="SimSun" w:hAnsi="SimSun" w:cs="SimSun" w:hint="eastAsia"/>
                <w:spacing w:val="6"/>
              </w:rPr>
              <w:t>问题清单</w:t>
            </w:r>
            <w:r w:rsidRPr="002078FA">
              <w:rPr>
                <w:rFonts w:hint="eastAsia"/>
                <w:spacing w:val="6"/>
              </w:rPr>
              <w:t>的答</w:t>
            </w:r>
            <w:r w:rsidRPr="002078FA">
              <w:rPr>
                <w:rFonts w:ascii="SimSun" w:hAnsi="SimSun" w:cs="SimSun" w:hint="eastAsia"/>
                <w:spacing w:val="6"/>
              </w:rPr>
              <w:t>复</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Q</w:t>
            </w:r>
            <w:r>
              <w:rPr>
                <w:color w:val="000000"/>
                <w:spacing w:val="0"/>
              </w:rPr>
              <w:t>/</w:t>
            </w:r>
            <w:r w:rsidRPr="002078FA">
              <w:rPr>
                <w:color w:val="000000"/>
                <w:spacing w:val="0"/>
              </w:rPr>
              <w:t>LIE</w:t>
            </w:r>
            <w:r>
              <w:rPr>
                <w:color w:val="000000"/>
                <w:spacing w:val="0"/>
              </w:rPr>
              <w:t>/</w:t>
            </w:r>
            <w:r w:rsidRPr="002078FA">
              <w:rPr>
                <w:color w:val="000000"/>
                <w:spacing w:val="0"/>
              </w:rPr>
              <w:t>1</w:t>
            </w:r>
            <w:r>
              <w:rPr>
                <w:color w:val="000000"/>
                <w:spacing w:val="0"/>
              </w:rPr>
              <w:t>/</w:t>
            </w:r>
            <w:r w:rsidRPr="002078FA">
              <w:rPr>
                <w:color w:val="000000"/>
                <w:spacing w:val="0"/>
              </w:rPr>
              <w:t>Add.1</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对审议</w:t>
            </w:r>
            <w:r w:rsidRPr="002078FA">
              <w:rPr>
                <w:rFonts w:hint="eastAsia"/>
                <w:spacing w:val="6"/>
              </w:rPr>
              <w:t>列支敦士登初次</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理的</w:t>
            </w:r>
            <w:r w:rsidRPr="002078FA">
              <w:rPr>
                <w:rFonts w:ascii="SimSun" w:hAnsi="SimSun" w:cs="SimSun" w:hint="eastAsia"/>
                <w:spacing w:val="6"/>
              </w:rPr>
              <w:t>问题清单</w:t>
            </w:r>
            <w:r w:rsidRPr="002078FA">
              <w:rPr>
                <w:rFonts w:hint="eastAsia"/>
                <w:spacing w:val="6"/>
              </w:rPr>
              <w:t>的答</w:t>
            </w:r>
            <w:r w:rsidRPr="002078FA">
              <w:rPr>
                <w:rFonts w:ascii="SimSun" w:hAnsi="SimSun" w:cs="SimSun" w:hint="eastAsia"/>
                <w:spacing w:val="6"/>
              </w:rPr>
              <w:t>复</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bCs/>
                <w:color w:val="000000"/>
                <w:spacing w:val="0"/>
              </w:rPr>
              <w:t>E</w:t>
            </w:r>
            <w:r>
              <w:rPr>
                <w:bCs/>
                <w:color w:val="000000"/>
                <w:spacing w:val="0"/>
              </w:rPr>
              <w:t>/</w:t>
            </w:r>
            <w:r w:rsidRPr="002078FA">
              <w:rPr>
                <w:bCs/>
                <w:color w:val="000000"/>
                <w:spacing w:val="0"/>
              </w:rPr>
              <w:t>C.12</w:t>
            </w:r>
            <w:r>
              <w:rPr>
                <w:bCs/>
                <w:color w:val="000000"/>
                <w:spacing w:val="0"/>
              </w:rPr>
              <w:t>/</w:t>
            </w:r>
            <w:r w:rsidRPr="002078FA">
              <w:rPr>
                <w:bCs/>
                <w:color w:val="000000"/>
                <w:spacing w:val="0"/>
              </w:rPr>
              <w:t>Q</w:t>
            </w:r>
            <w:r>
              <w:rPr>
                <w:bCs/>
                <w:color w:val="000000"/>
                <w:spacing w:val="0"/>
              </w:rPr>
              <w:t>/</w:t>
            </w:r>
            <w:r w:rsidRPr="002078FA">
              <w:rPr>
                <w:bCs/>
                <w:color w:val="000000"/>
                <w:spacing w:val="0"/>
              </w:rPr>
              <w:t>MCO</w:t>
            </w:r>
            <w:r>
              <w:rPr>
                <w:bCs/>
                <w:color w:val="000000"/>
                <w:spacing w:val="0"/>
              </w:rPr>
              <w:t>/</w:t>
            </w:r>
            <w:r w:rsidRPr="002078FA">
              <w:rPr>
                <w:bCs/>
                <w:color w:val="000000"/>
                <w:spacing w:val="0"/>
              </w:rPr>
              <w:t>1</w:t>
            </w:r>
            <w:r>
              <w:rPr>
                <w:color w:val="000000"/>
                <w:spacing w:val="0"/>
              </w:rPr>
              <w:t>/</w:t>
            </w:r>
            <w:r w:rsidRPr="002078FA">
              <w:rPr>
                <w:color w:val="000000"/>
                <w:spacing w:val="0"/>
              </w:rPr>
              <w:t>Add.1</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对审议</w:t>
            </w:r>
            <w:r>
              <w:rPr>
                <w:rFonts w:ascii="Batang" w:hAnsi="Batang" w:cs="Batang" w:hint="eastAsia"/>
                <w:spacing w:val="6"/>
              </w:rPr>
              <w:t>摩纳</w:t>
            </w:r>
            <w:r w:rsidRPr="002078FA">
              <w:rPr>
                <w:rFonts w:ascii="Batang" w:hAnsi="Batang" w:cs="Batang" w:hint="eastAsia"/>
                <w:spacing w:val="6"/>
              </w:rPr>
              <w:t>哥初次</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理的</w:t>
            </w:r>
            <w:r w:rsidRPr="002078FA">
              <w:rPr>
                <w:rFonts w:ascii="SimSun" w:hAnsi="SimSun" w:cs="SimSun" w:hint="eastAsia"/>
                <w:spacing w:val="6"/>
              </w:rPr>
              <w:t>问题清单</w:t>
            </w:r>
            <w:r w:rsidRPr="002078FA">
              <w:rPr>
                <w:rFonts w:ascii="Batang" w:hAnsi="Batang" w:cs="Batang" w:hint="eastAsia"/>
                <w:spacing w:val="6"/>
              </w:rPr>
              <w:t>的答</w:t>
            </w:r>
            <w:r w:rsidRPr="002078FA">
              <w:rPr>
                <w:rFonts w:ascii="SimSun" w:hAnsi="SimSun" w:cs="SimSun" w:hint="eastAsia"/>
                <w:spacing w:val="6"/>
              </w:rPr>
              <w:t>复</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bCs/>
                <w:color w:val="000000"/>
                <w:spacing w:val="0"/>
              </w:rPr>
            </w:pPr>
            <w:r w:rsidRPr="002078FA">
              <w:rPr>
                <w:bCs/>
                <w:color w:val="000000"/>
                <w:spacing w:val="0"/>
              </w:rPr>
              <w:t>E</w:t>
            </w:r>
            <w:r>
              <w:rPr>
                <w:bCs/>
                <w:color w:val="000000"/>
                <w:spacing w:val="0"/>
              </w:rPr>
              <w:t>/</w:t>
            </w:r>
            <w:r w:rsidRPr="002078FA">
              <w:rPr>
                <w:bCs/>
                <w:color w:val="000000"/>
                <w:spacing w:val="0"/>
              </w:rPr>
              <w:t>C.12</w:t>
            </w:r>
            <w:r>
              <w:rPr>
                <w:bCs/>
                <w:color w:val="000000"/>
                <w:spacing w:val="0"/>
              </w:rPr>
              <w:t>/</w:t>
            </w:r>
            <w:r w:rsidRPr="002078FA">
              <w:rPr>
                <w:bCs/>
                <w:color w:val="000000"/>
                <w:spacing w:val="0"/>
              </w:rPr>
              <w:t>MEX</w:t>
            </w:r>
            <w:r>
              <w:rPr>
                <w:bCs/>
                <w:color w:val="000000"/>
                <w:spacing w:val="0"/>
              </w:rPr>
              <w:t>/</w:t>
            </w:r>
            <w:r w:rsidRPr="002078FA">
              <w:rPr>
                <w:bCs/>
                <w:color w:val="000000"/>
                <w:spacing w:val="0"/>
              </w:rPr>
              <w:t>Q</w:t>
            </w:r>
            <w:r>
              <w:rPr>
                <w:bCs/>
                <w:color w:val="000000"/>
                <w:spacing w:val="0"/>
              </w:rPr>
              <w:t>/</w:t>
            </w:r>
            <w:r w:rsidRPr="002078FA">
              <w:rPr>
                <w:bCs/>
                <w:color w:val="000000"/>
                <w:spacing w:val="0"/>
              </w:rPr>
              <w:t>4</w:t>
            </w:r>
            <w:r>
              <w:rPr>
                <w:color w:val="000000"/>
                <w:spacing w:val="0"/>
              </w:rPr>
              <w:t>/</w:t>
            </w:r>
            <w:r w:rsidRPr="002078FA">
              <w:rPr>
                <w:color w:val="000000"/>
                <w:spacing w:val="0"/>
              </w:rPr>
              <w:t>Add.1</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对审议</w:t>
            </w:r>
            <w:r w:rsidRPr="002078FA">
              <w:rPr>
                <w:rFonts w:ascii="Batang" w:hAnsi="Batang" w:cs="Batang" w:hint="eastAsia"/>
                <w:spacing w:val="6"/>
              </w:rPr>
              <w:t>墨西哥第四次</w:t>
            </w:r>
            <w:r>
              <w:rPr>
                <w:rFonts w:hint="eastAsia"/>
                <w:spacing w:val="6"/>
              </w:rPr>
              <w:t>定期</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理的</w:t>
            </w:r>
            <w:r w:rsidRPr="002078FA">
              <w:rPr>
                <w:rFonts w:ascii="SimSun" w:hAnsi="SimSun" w:cs="SimSun" w:hint="eastAsia"/>
                <w:spacing w:val="6"/>
              </w:rPr>
              <w:t>问题清单</w:t>
            </w:r>
            <w:r w:rsidRPr="002078FA">
              <w:rPr>
                <w:rFonts w:ascii="Batang" w:hAnsi="Batang" w:cs="Batang" w:hint="eastAsia"/>
                <w:spacing w:val="6"/>
              </w:rPr>
              <w:t>的答</w:t>
            </w:r>
            <w:r w:rsidRPr="002078FA">
              <w:rPr>
                <w:rFonts w:ascii="SimSun" w:hAnsi="SimSun" w:cs="SimSun" w:hint="eastAsia"/>
                <w:spacing w:val="6"/>
              </w:rPr>
              <w:t>复</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color w:val="000000"/>
                <w:spacing w:val="0"/>
              </w:rPr>
              <w:t>E</w:t>
            </w:r>
            <w:r>
              <w:rPr>
                <w:color w:val="000000"/>
                <w:spacing w:val="0"/>
              </w:rPr>
              <w:t>/</w:t>
            </w:r>
            <w:r w:rsidRPr="002078FA">
              <w:rPr>
                <w:color w:val="000000"/>
                <w:spacing w:val="0"/>
              </w:rPr>
              <w:t>C.12</w:t>
            </w:r>
            <w:r>
              <w:rPr>
                <w:color w:val="000000"/>
                <w:spacing w:val="0"/>
              </w:rPr>
              <w:t>/</w:t>
            </w:r>
            <w:r w:rsidRPr="002078FA">
              <w:rPr>
                <w:color w:val="000000"/>
                <w:spacing w:val="0"/>
              </w:rPr>
              <w:t>Q</w:t>
            </w:r>
            <w:r>
              <w:rPr>
                <w:color w:val="000000"/>
                <w:spacing w:val="0"/>
              </w:rPr>
              <w:t>/</w:t>
            </w:r>
            <w:r w:rsidRPr="002078FA">
              <w:rPr>
                <w:color w:val="000000"/>
                <w:spacing w:val="0"/>
              </w:rPr>
              <w:t>MAR</w:t>
            </w:r>
            <w:r>
              <w:rPr>
                <w:color w:val="000000"/>
                <w:spacing w:val="0"/>
              </w:rPr>
              <w:t>/</w:t>
            </w:r>
            <w:r w:rsidRPr="002078FA">
              <w:rPr>
                <w:color w:val="000000"/>
                <w:spacing w:val="0"/>
              </w:rPr>
              <w:t>2</w:t>
            </w:r>
            <w:r>
              <w:rPr>
                <w:color w:val="000000"/>
                <w:spacing w:val="0"/>
              </w:rPr>
              <w:t>/</w:t>
            </w:r>
            <w:r w:rsidRPr="002078FA">
              <w:rPr>
                <w:color w:val="000000"/>
                <w:spacing w:val="0"/>
              </w:rPr>
              <w:t>Add.1</w:t>
            </w:r>
          </w:p>
        </w:tc>
        <w:tc>
          <w:tcPr>
            <w:tcW w:w="3342" w:type="pct"/>
          </w:tcPr>
          <w:p w:rsidR="00E2558D" w:rsidRPr="002078FA" w:rsidRDefault="00E2558D" w:rsidP="00E2558D">
            <w:pPr>
              <w:spacing w:before="120" w:line="240" w:lineRule="exact"/>
              <w:ind w:left="0" w:firstLine="0"/>
              <w:rPr>
                <w:spacing w:val="6"/>
              </w:rPr>
            </w:pPr>
            <w:r w:rsidRPr="002078FA">
              <w:rPr>
                <w:rFonts w:ascii="SimSun" w:hAnsi="SimSun" w:cs="SimSun" w:hint="eastAsia"/>
                <w:spacing w:val="6"/>
              </w:rPr>
              <w:t>对审议</w:t>
            </w:r>
            <w:r w:rsidRPr="002078FA">
              <w:rPr>
                <w:rFonts w:ascii="Batang" w:hAnsi="Batang" w:cs="Batang" w:hint="eastAsia"/>
                <w:spacing w:val="6"/>
              </w:rPr>
              <w:t>摩洛哥第三次</w:t>
            </w:r>
            <w:r>
              <w:rPr>
                <w:rFonts w:hint="eastAsia"/>
                <w:spacing w:val="6"/>
              </w:rPr>
              <w:t>定期</w:t>
            </w:r>
            <w:r w:rsidRPr="002078FA">
              <w:rPr>
                <w:rFonts w:ascii="SimSun" w:hAnsi="SimSun" w:cs="SimSun" w:hint="eastAsia"/>
                <w:spacing w:val="6"/>
              </w:rPr>
              <w:t>报</w:t>
            </w:r>
            <w:r w:rsidRPr="002078FA">
              <w:rPr>
                <w:rFonts w:ascii="Batang" w:hAnsi="Batang" w:cs="Batang" w:hint="eastAsia"/>
                <w:spacing w:val="6"/>
              </w:rPr>
              <w:t>告</w:t>
            </w:r>
            <w:r w:rsidRPr="002078FA">
              <w:rPr>
                <w:rFonts w:ascii="SimSun" w:hAnsi="SimSun" w:cs="SimSun" w:hint="eastAsia"/>
                <w:spacing w:val="6"/>
              </w:rPr>
              <w:t>须审</w:t>
            </w:r>
            <w:r w:rsidRPr="002078FA">
              <w:rPr>
                <w:rFonts w:ascii="Batang" w:hAnsi="Batang" w:cs="Batang" w:hint="eastAsia"/>
                <w:spacing w:val="6"/>
              </w:rPr>
              <w:t>理的</w:t>
            </w:r>
            <w:r w:rsidRPr="002078FA">
              <w:rPr>
                <w:rFonts w:ascii="SimSun" w:hAnsi="SimSun" w:cs="SimSun" w:hint="eastAsia"/>
                <w:spacing w:val="6"/>
              </w:rPr>
              <w:t>问题清单</w:t>
            </w:r>
            <w:r w:rsidRPr="002078FA">
              <w:rPr>
                <w:rFonts w:ascii="Batang" w:hAnsi="Batang" w:cs="Batang" w:hint="eastAsia"/>
                <w:spacing w:val="6"/>
              </w:rPr>
              <w:t>的答</w:t>
            </w:r>
            <w:r w:rsidRPr="002078FA">
              <w:rPr>
                <w:rFonts w:ascii="SimSun" w:hAnsi="SimSun" w:cs="SimSun" w:hint="eastAsia"/>
                <w:spacing w:val="6"/>
              </w:rPr>
              <w:t>复</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E</w:t>
            </w:r>
            <w:r>
              <w:rPr>
                <w:spacing w:val="0"/>
              </w:rPr>
              <w:t>/</w:t>
            </w:r>
            <w:r w:rsidRPr="002078FA">
              <w:rPr>
                <w:spacing w:val="0"/>
              </w:rPr>
              <w:t>C.12</w:t>
            </w:r>
            <w:r>
              <w:rPr>
                <w:spacing w:val="0"/>
              </w:rPr>
              <w:t>/</w:t>
            </w:r>
            <w:r w:rsidRPr="002078FA">
              <w:rPr>
                <w:spacing w:val="0"/>
              </w:rPr>
              <w:t>1</w:t>
            </w:r>
            <w:r>
              <w:rPr>
                <w:spacing w:val="0"/>
              </w:rPr>
              <w:t>/</w:t>
            </w:r>
            <w:r w:rsidRPr="002078FA">
              <w:rPr>
                <w:spacing w:val="0"/>
              </w:rPr>
              <w:t>Add.31</w:t>
            </w:r>
          </w:p>
        </w:tc>
        <w:tc>
          <w:tcPr>
            <w:tcW w:w="3342" w:type="pct"/>
          </w:tcPr>
          <w:p w:rsidR="00E2558D" w:rsidRPr="002078FA" w:rsidRDefault="00E2558D" w:rsidP="00E2558D">
            <w:pPr>
              <w:spacing w:before="120" w:line="240" w:lineRule="exact"/>
              <w:ind w:left="0" w:firstLine="0"/>
              <w:rPr>
                <w:spacing w:val="6"/>
              </w:rPr>
            </w:pPr>
            <w:r w:rsidRPr="002078FA">
              <w:rPr>
                <w:rFonts w:hint="eastAsia"/>
                <w:spacing w:val="6"/>
              </w:rPr>
              <w:t>委</w:t>
            </w:r>
            <w:r w:rsidRPr="002078FA">
              <w:rPr>
                <w:rFonts w:ascii="SimSun" w:hAnsi="SimSun" w:cs="SimSun" w:hint="eastAsia"/>
                <w:spacing w:val="6"/>
              </w:rPr>
              <w:t>员会关</w:t>
            </w:r>
            <w:r w:rsidRPr="002078FA">
              <w:rPr>
                <w:rFonts w:ascii="Batang" w:hAnsi="Batang" w:cs="Batang" w:hint="eastAsia"/>
                <w:spacing w:val="6"/>
              </w:rPr>
              <w:t>于加拿大第三次定期</w:t>
            </w:r>
            <w:r w:rsidRPr="002078FA">
              <w:rPr>
                <w:rFonts w:ascii="SimSun" w:hAnsi="SimSun" w:cs="SimSun" w:hint="eastAsia"/>
                <w:spacing w:val="6"/>
              </w:rPr>
              <w:t>报</w:t>
            </w:r>
            <w:r w:rsidRPr="002078FA">
              <w:rPr>
                <w:rFonts w:ascii="Batang" w:hAnsi="Batang" w:cs="Batang" w:hint="eastAsia"/>
                <w:spacing w:val="6"/>
              </w:rPr>
              <w:t>告的</w:t>
            </w:r>
            <w:r w:rsidRPr="002078FA">
              <w:rPr>
                <w:rFonts w:ascii="SimSun" w:hAnsi="SimSun" w:cs="SimSun" w:hint="eastAsia"/>
                <w:spacing w:val="6"/>
              </w:rPr>
              <w:t>结论</w:t>
            </w:r>
            <w:r w:rsidRPr="002078FA">
              <w:rPr>
                <w:rFonts w:ascii="Batang" w:hAnsi="Batang" w:cs="Batang" w:hint="eastAsia"/>
                <w:spacing w:val="6"/>
              </w:rPr>
              <w:t>性意</w:t>
            </w:r>
            <w:r w:rsidRPr="002078FA">
              <w:rPr>
                <w:rFonts w:ascii="SimSun" w:hAnsi="SimSun" w:cs="SimSun" w:hint="eastAsia"/>
                <w:spacing w:val="6"/>
              </w:rPr>
              <w:t>见</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E</w:t>
            </w:r>
            <w:r>
              <w:rPr>
                <w:spacing w:val="0"/>
              </w:rPr>
              <w:t>/</w:t>
            </w:r>
            <w:r w:rsidRPr="002078FA">
              <w:rPr>
                <w:spacing w:val="0"/>
              </w:rPr>
              <w:t>C.12</w:t>
            </w:r>
            <w:r>
              <w:rPr>
                <w:spacing w:val="0"/>
              </w:rPr>
              <w:t>/</w:t>
            </w:r>
            <w:r w:rsidRPr="002078FA">
              <w:rPr>
                <w:spacing w:val="0"/>
              </w:rPr>
              <w:t>1</w:t>
            </w:r>
            <w:r>
              <w:rPr>
                <w:spacing w:val="0"/>
              </w:rPr>
              <w:t>/</w:t>
            </w:r>
            <w:r w:rsidRPr="002078FA">
              <w:rPr>
                <w:spacing w:val="0"/>
              </w:rPr>
              <w:t>Add.41</w:t>
            </w:r>
          </w:p>
        </w:tc>
        <w:tc>
          <w:tcPr>
            <w:tcW w:w="3342" w:type="pct"/>
          </w:tcPr>
          <w:p w:rsidR="00E2558D" w:rsidRPr="002078FA" w:rsidRDefault="00E2558D" w:rsidP="00E2558D">
            <w:pPr>
              <w:spacing w:before="120" w:line="240" w:lineRule="exact"/>
              <w:ind w:left="0" w:firstLine="0"/>
              <w:rPr>
                <w:spacing w:val="6"/>
              </w:rPr>
            </w:pPr>
            <w:r w:rsidRPr="002078FA">
              <w:rPr>
                <w:rFonts w:hint="eastAsia"/>
                <w:spacing w:val="6"/>
              </w:rPr>
              <w:t>委</w:t>
            </w:r>
            <w:r w:rsidRPr="002078FA">
              <w:rPr>
                <w:rFonts w:ascii="SimSun" w:hAnsi="SimSun" w:cs="SimSun" w:hint="eastAsia"/>
                <w:spacing w:val="6"/>
              </w:rPr>
              <w:t>员会关</w:t>
            </w:r>
            <w:r w:rsidRPr="002078FA">
              <w:rPr>
                <w:rFonts w:ascii="Batang" w:hAnsi="Batang" w:cs="Batang" w:hint="eastAsia"/>
                <w:spacing w:val="6"/>
              </w:rPr>
              <w:t>于墨西哥第三次定期</w:t>
            </w:r>
            <w:r w:rsidRPr="002078FA">
              <w:rPr>
                <w:rFonts w:ascii="SimSun" w:hAnsi="SimSun" w:cs="SimSun" w:hint="eastAsia"/>
                <w:spacing w:val="6"/>
              </w:rPr>
              <w:t>报</w:t>
            </w:r>
            <w:r w:rsidRPr="002078FA">
              <w:rPr>
                <w:rFonts w:ascii="Batang" w:hAnsi="Batang" w:cs="Batang" w:hint="eastAsia"/>
                <w:spacing w:val="6"/>
              </w:rPr>
              <w:t>告的</w:t>
            </w:r>
            <w:r w:rsidRPr="002078FA">
              <w:rPr>
                <w:rFonts w:ascii="SimSun" w:hAnsi="SimSun" w:cs="SimSun" w:hint="eastAsia"/>
                <w:spacing w:val="6"/>
              </w:rPr>
              <w:t>结论</w:t>
            </w:r>
            <w:r w:rsidRPr="002078FA">
              <w:rPr>
                <w:rFonts w:ascii="Batang" w:hAnsi="Batang" w:cs="Batang" w:hint="eastAsia"/>
                <w:spacing w:val="6"/>
              </w:rPr>
              <w:t>性意</w:t>
            </w:r>
            <w:r w:rsidRPr="002078FA">
              <w:rPr>
                <w:rFonts w:ascii="SimSun" w:hAnsi="SimSun" w:cs="SimSun" w:hint="eastAsia"/>
                <w:spacing w:val="6"/>
              </w:rPr>
              <w:t>见</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E</w:t>
            </w:r>
            <w:r>
              <w:rPr>
                <w:spacing w:val="0"/>
              </w:rPr>
              <w:t>/</w:t>
            </w:r>
            <w:r w:rsidRPr="002078FA">
              <w:rPr>
                <w:spacing w:val="0"/>
              </w:rPr>
              <w:t>C.12</w:t>
            </w:r>
            <w:r>
              <w:rPr>
                <w:spacing w:val="0"/>
              </w:rPr>
              <w:t>/</w:t>
            </w:r>
            <w:r w:rsidRPr="002078FA">
              <w:rPr>
                <w:spacing w:val="0"/>
              </w:rPr>
              <w:t>1</w:t>
            </w:r>
            <w:r>
              <w:rPr>
                <w:spacing w:val="0"/>
              </w:rPr>
              <w:t>/</w:t>
            </w:r>
            <w:r w:rsidRPr="002078FA">
              <w:rPr>
                <w:spacing w:val="0"/>
              </w:rPr>
              <w:t>Add.55</w:t>
            </w:r>
          </w:p>
        </w:tc>
        <w:tc>
          <w:tcPr>
            <w:tcW w:w="3342" w:type="pct"/>
          </w:tcPr>
          <w:p w:rsidR="00E2558D" w:rsidRPr="002078FA" w:rsidRDefault="00E2558D" w:rsidP="00E2558D">
            <w:pPr>
              <w:spacing w:before="120" w:line="240" w:lineRule="exact"/>
              <w:ind w:left="0" w:firstLine="0"/>
              <w:rPr>
                <w:spacing w:val="6"/>
              </w:rPr>
            </w:pPr>
            <w:r w:rsidRPr="002078FA">
              <w:rPr>
                <w:rFonts w:hint="eastAsia"/>
                <w:spacing w:val="6"/>
              </w:rPr>
              <w:t>委</w:t>
            </w:r>
            <w:r w:rsidRPr="002078FA">
              <w:rPr>
                <w:rFonts w:ascii="SimSun" w:hAnsi="SimSun" w:cs="SimSun" w:hint="eastAsia"/>
                <w:spacing w:val="6"/>
              </w:rPr>
              <w:t>员会关</w:t>
            </w:r>
            <w:r w:rsidRPr="002078FA">
              <w:rPr>
                <w:rFonts w:ascii="Batang" w:hAnsi="Batang" w:cs="Batang" w:hint="eastAsia"/>
                <w:spacing w:val="6"/>
              </w:rPr>
              <w:t>于摩洛哥第二次定期</w:t>
            </w:r>
            <w:r w:rsidRPr="002078FA">
              <w:rPr>
                <w:rFonts w:ascii="SimSun" w:hAnsi="SimSun" w:cs="SimSun" w:hint="eastAsia"/>
                <w:spacing w:val="6"/>
              </w:rPr>
              <w:t>报</w:t>
            </w:r>
            <w:r w:rsidRPr="002078FA">
              <w:rPr>
                <w:rFonts w:ascii="Batang" w:hAnsi="Batang" w:cs="Batang" w:hint="eastAsia"/>
                <w:spacing w:val="6"/>
              </w:rPr>
              <w:t>告的</w:t>
            </w:r>
            <w:r w:rsidRPr="002078FA">
              <w:rPr>
                <w:rFonts w:ascii="SimSun" w:hAnsi="SimSun" w:cs="SimSun" w:hint="eastAsia"/>
                <w:spacing w:val="6"/>
              </w:rPr>
              <w:t>结论</w:t>
            </w:r>
            <w:r w:rsidRPr="002078FA">
              <w:rPr>
                <w:rFonts w:ascii="Batang" w:hAnsi="Batang" w:cs="Batang" w:hint="eastAsia"/>
                <w:spacing w:val="6"/>
              </w:rPr>
              <w:t>性意</w:t>
            </w:r>
            <w:r w:rsidRPr="002078FA">
              <w:rPr>
                <w:rFonts w:ascii="SimSun" w:hAnsi="SimSun" w:cs="SimSun" w:hint="eastAsia"/>
                <w:spacing w:val="6"/>
              </w:rPr>
              <w:t>见</w:t>
            </w:r>
          </w:p>
        </w:tc>
      </w:tr>
      <w:tr w:rsidR="00E2558D" w:rsidRPr="002078FA" w:rsidTr="00E2558D">
        <w:trPr>
          <w:cantSplit/>
        </w:trPr>
        <w:tc>
          <w:tcPr>
            <w:tcW w:w="1658" w:type="pct"/>
          </w:tcPr>
          <w:p w:rsidR="00E2558D" w:rsidRPr="002078FA" w:rsidRDefault="00E2558D" w:rsidP="00E2558D">
            <w:pPr>
              <w:spacing w:before="120" w:line="240" w:lineRule="exact"/>
              <w:ind w:left="0" w:firstLine="0"/>
              <w:rPr>
                <w:spacing w:val="0"/>
              </w:rPr>
            </w:pPr>
            <w:r w:rsidRPr="002078FA">
              <w:rPr>
                <w:spacing w:val="0"/>
              </w:rPr>
              <w:t>A</w:t>
            </w:r>
            <w:r>
              <w:rPr>
                <w:spacing w:val="0"/>
              </w:rPr>
              <w:t>/</w:t>
            </w:r>
            <w:r w:rsidRPr="002078FA">
              <w:rPr>
                <w:spacing w:val="0"/>
              </w:rPr>
              <w:t>60</w:t>
            </w:r>
            <w:r>
              <w:rPr>
                <w:spacing w:val="0"/>
              </w:rPr>
              <w:t>/</w:t>
            </w:r>
            <w:r w:rsidRPr="002078FA">
              <w:rPr>
                <w:spacing w:val="0"/>
              </w:rPr>
              <w:t>278</w:t>
            </w:r>
          </w:p>
        </w:tc>
        <w:tc>
          <w:tcPr>
            <w:tcW w:w="3342" w:type="pct"/>
          </w:tcPr>
          <w:p w:rsidR="00E2558D" w:rsidRPr="002078FA" w:rsidRDefault="00E2558D" w:rsidP="00E2558D">
            <w:pPr>
              <w:spacing w:before="120" w:line="240" w:lineRule="exact"/>
              <w:ind w:left="0" w:firstLine="0"/>
              <w:rPr>
                <w:spacing w:val="6"/>
              </w:rPr>
            </w:pPr>
            <w:r w:rsidRPr="002078FA">
              <w:rPr>
                <w:rFonts w:hint="eastAsia"/>
                <w:spacing w:val="6"/>
              </w:rPr>
              <w:t>人</w:t>
            </w:r>
            <w:r w:rsidRPr="002078FA">
              <w:rPr>
                <w:rFonts w:ascii="SimSun" w:hAnsi="SimSun" w:cs="SimSun" w:hint="eastAsia"/>
                <w:spacing w:val="6"/>
              </w:rPr>
              <w:t>权条约</w:t>
            </w:r>
            <w:r w:rsidRPr="002078FA">
              <w:rPr>
                <w:rFonts w:ascii="Batang" w:hAnsi="Batang" w:cs="Batang" w:hint="eastAsia"/>
                <w:spacing w:val="6"/>
              </w:rPr>
              <w:t>机</w:t>
            </w:r>
            <w:r w:rsidRPr="002078FA">
              <w:rPr>
                <w:rFonts w:ascii="SimSun" w:hAnsi="SimSun" w:cs="SimSun" w:hint="eastAsia"/>
                <w:spacing w:val="6"/>
              </w:rPr>
              <w:t>构</w:t>
            </w:r>
            <w:r>
              <w:rPr>
                <w:rFonts w:ascii="Batang" w:hAnsi="Batang" w:cs="Batang" w:hint="eastAsia"/>
                <w:spacing w:val="6"/>
              </w:rPr>
              <w:t>主持人</w:t>
            </w:r>
            <w:r w:rsidRPr="002078FA">
              <w:rPr>
                <w:rFonts w:ascii="Batang" w:hAnsi="Batang" w:cs="Batang" w:hint="eastAsia"/>
                <w:spacing w:val="6"/>
              </w:rPr>
              <w:t>第十七</w:t>
            </w:r>
            <w:r w:rsidRPr="002078FA">
              <w:rPr>
                <w:rFonts w:ascii="SimSun" w:hAnsi="SimSun" w:cs="SimSun" w:hint="eastAsia"/>
                <w:spacing w:val="6"/>
              </w:rPr>
              <w:t>届会议</w:t>
            </w:r>
            <w:r w:rsidRPr="002078FA">
              <w:rPr>
                <w:rFonts w:ascii="Batang" w:hAnsi="Batang" w:cs="Batang" w:hint="eastAsia"/>
                <w:spacing w:val="6"/>
              </w:rPr>
              <w:t>的</w:t>
            </w:r>
            <w:r w:rsidRPr="002078FA">
              <w:rPr>
                <w:rFonts w:ascii="SimSun" w:hAnsi="SimSun" w:cs="SimSun" w:hint="eastAsia"/>
                <w:spacing w:val="6"/>
              </w:rPr>
              <w:t>报</w:t>
            </w:r>
            <w:r w:rsidRPr="002078FA">
              <w:rPr>
                <w:rFonts w:ascii="Batang" w:hAnsi="Batang" w:cs="Batang" w:hint="eastAsia"/>
                <w:spacing w:val="6"/>
              </w:rPr>
              <w:t>告</w:t>
            </w:r>
          </w:p>
        </w:tc>
      </w:tr>
      <w:tr w:rsidR="00E2558D" w:rsidRPr="002078FA" w:rsidTr="00E2558D">
        <w:trPr>
          <w:cantSplit/>
        </w:trPr>
        <w:tc>
          <w:tcPr>
            <w:tcW w:w="1658" w:type="pct"/>
          </w:tcPr>
          <w:p w:rsidR="00E2558D" w:rsidRPr="002078FA" w:rsidRDefault="00E2558D" w:rsidP="00E2558D">
            <w:pPr>
              <w:spacing w:before="120" w:line="250" w:lineRule="exact"/>
              <w:ind w:left="0" w:firstLine="0"/>
              <w:rPr>
                <w:spacing w:val="0"/>
              </w:rPr>
            </w:pPr>
            <w:r w:rsidRPr="002078FA">
              <w:rPr>
                <w:spacing w:val="0"/>
              </w:rPr>
              <w:t>E</w:t>
            </w:r>
            <w:r>
              <w:rPr>
                <w:spacing w:val="0"/>
              </w:rPr>
              <w:t>/</w:t>
            </w:r>
            <w:r w:rsidRPr="002078FA">
              <w:rPr>
                <w:spacing w:val="0"/>
              </w:rPr>
              <w:t>CN.4</w:t>
            </w:r>
            <w:r>
              <w:rPr>
                <w:spacing w:val="0"/>
              </w:rPr>
              <w:t>/</w:t>
            </w:r>
            <w:r w:rsidRPr="002078FA">
              <w:rPr>
                <w:spacing w:val="0"/>
              </w:rPr>
              <w:t>2006</w:t>
            </w:r>
            <w:r>
              <w:rPr>
                <w:spacing w:val="0"/>
              </w:rPr>
              <w:t>/</w:t>
            </w:r>
            <w:r w:rsidRPr="002078FA">
              <w:rPr>
                <w:spacing w:val="0"/>
              </w:rPr>
              <w:t>47</w:t>
            </w:r>
          </w:p>
        </w:tc>
        <w:tc>
          <w:tcPr>
            <w:tcW w:w="3342" w:type="pct"/>
          </w:tcPr>
          <w:p w:rsidR="00E2558D" w:rsidRPr="002078FA" w:rsidRDefault="00E2558D" w:rsidP="00E2558D">
            <w:pPr>
              <w:spacing w:before="120" w:line="250" w:lineRule="exact"/>
              <w:ind w:left="0" w:firstLine="0"/>
              <w:rPr>
                <w:spacing w:val="6"/>
              </w:rPr>
            </w:pPr>
            <w:r w:rsidRPr="002078FA">
              <w:rPr>
                <w:rFonts w:ascii="SimSun" w:hAnsi="SimSun" w:cs="SimSun" w:hint="eastAsia"/>
                <w:spacing w:val="6"/>
              </w:rPr>
              <w:t>审议关</w:t>
            </w:r>
            <w:r w:rsidRPr="002078FA">
              <w:rPr>
                <w:rFonts w:ascii="Batang" w:hAnsi="Batang" w:cs="Batang" w:hint="eastAsia"/>
                <w:spacing w:val="6"/>
              </w:rPr>
              <w:t>于</w:t>
            </w:r>
            <w:r w:rsidRPr="002078FA">
              <w:rPr>
                <w:rFonts w:ascii="SimSun" w:hAnsi="SimSun" w:cs="SimSun" w:hint="eastAsia"/>
                <w:spacing w:val="6"/>
              </w:rPr>
              <w:t>拟</w:t>
            </w:r>
            <w:r w:rsidRPr="002078FA">
              <w:rPr>
                <w:rFonts w:ascii="Batang" w:hAnsi="Batang" w:cs="Batang" w:hint="eastAsia"/>
                <w:spacing w:val="6"/>
              </w:rPr>
              <w:t>定《</w:t>
            </w:r>
            <w:r w:rsidRPr="002078FA">
              <w:rPr>
                <w:rFonts w:ascii="SimSun" w:hAnsi="SimSun" w:cs="SimSun" w:hint="eastAsia"/>
                <w:spacing w:val="6"/>
              </w:rPr>
              <w:t>经济</w:t>
            </w:r>
            <w:r w:rsidRPr="002078FA">
              <w:rPr>
                <w:rFonts w:ascii="Batang" w:hAnsi="Batang" w:cs="Batang" w:hint="eastAsia"/>
                <w:spacing w:val="6"/>
              </w:rPr>
              <w:t>、社</w:t>
            </w:r>
            <w:r w:rsidRPr="002078FA">
              <w:rPr>
                <w:rFonts w:ascii="SimSun" w:hAnsi="SimSun" w:cs="SimSun" w:hint="eastAsia"/>
                <w:spacing w:val="6"/>
              </w:rPr>
              <w:t>会</w:t>
            </w:r>
            <w:r w:rsidRPr="002078FA">
              <w:rPr>
                <w:rFonts w:ascii="Batang" w:hAnsi="Batang" w:cs="Batang" w:hint="eastAsia"/>
                <w:spacing w:val="6"/>
              </w:rPr>
              <w:t>、文化</w:t>
            </w:r>
            <w:r w:rsidRPr="002078FA">
              <w:rPr>
                <w:rFonts w:ascii="SimSun" w:hAnsi="SimSun" w:cs="SimSun" w:hint="eastAsia"/>
                <w:spacing w:val="6"/>
              </w:rPr>
              <w:t>权</w:t>
            </w:r>
            <w:r w:rsidRPr="002078FA">
              <w:rPr>
                <w:rFonts w:ascii="Batang" w:hAnsi="Batang" w:cs="Batang" w:hint="eastAsia"/>
                <w:spacing w:val="6"/>
              </w:rPr>
              <w:t>利</w:t>
            </w:r>
            <w:r w:rsidRPr="002078FA">
              <w:rPr>
                <w:rFonts w:ascii="SimSun" w:hAnsi="SimSun" w:cs="SimSun" w:hint="eastAsia"/>
                <w:spacing w:val="6"/>
              </w:rPr>
              <w:t>国际</w:t>
            </w:r>
            <w:r w:rsidRPr="002078FA">
              <w:rPr>
                <w:rFonts w:ascii="Batang" w:hAnsi="Batang" w:cs="Batang" w:hint="eastAsia"/>
                <w:spacing w:val="6"/>
              </w:rPr>
              <w:t>公</w:t>
            </w:r>
            <w:r w:rsidRPr="002078FA">
              <w:rPr>
                <w:rFonts w:ascii="SimSun" w:hAnsi="SimSun" w:cs="SimSun" w:hint="eastAsia"/>
                <w:spacing w:val="6"/>
              </w:rPr>
              <w:t>约</w:t>
            </w:r>
            <w:r w:rsidRPr="002078FA">
              <w:rPr>
                <w:rFonts w:ascii="Batang" w:hAnsi="Batang" w:cs="Batang" w:hint="eastAsia"/>
                <w:spacing w:val="6"/>
              </w:rPr>
              <w:t>》</w:t>
            </w:r>
            <w:r w:rsidRPr="002078FA">
              <w:rPr>
                <w:spacing w:val="6"/>
              </w:rPr>
              <w:br/>
            </w:r>
            <w:r w:rsidRPr="002078FA">
              <w:rPr>
                <w:rFonts w:hint="eastAsia"/>
                <w:spacing w:val="6"/>
              </w:rPr>
              <w:t>任</w:t>
            </w:r>
            <w:r w:rsidRPr="002078FA">
              <w:rPr>
                <w:rFonts w:ascii="SimSun" w:hAnsi="SimSun" w:cs="SimSun" w:hint="eastAsia"/>
                <w:spacing w:val="6"/>
              </w:rPr>
              <w:t>择议</w:t>
            </w:r>
            <w:r w:rsidRPr="002078FA">
              <w:rPr>
                <w:rFonts w:ascii="Batang" w:hAnsi="Batang" w:cs="Batang" w:hint="eastAsia"/>
                <w:spacing w:val="6"/>
              </w:rPr>
              <w:t>定</w:t>
            </w:r>
            <w:r w:rsidRPr="002078FA">
              <w:rPr>
                <w:rFonts w:ascii="SimSun" w:hAnsi="SimSun" w:cs="SimSun" w:hint="eastAsia"/>
                <w:spacing w:val="6"/>
              </w:rPr>
              <w:t>书备选</w:t>
            </w:r>
            <w:r w:rsidRPr="002078FA">
              <w:rPr>
                <w:rFonts w:ascii="Batang" w:hAnsi="Batang" w:cs="Batang" w:hint="eastAsia"/>
                <w:spacing w:val="6"/>
              </w:rPr>
              <w:t>方案的不限成</w:t>
            </w:r>
            <w:r w:rsidRPr="002078FA">
              <w:rPr>
                <w:rFonts w:ascii="SimSun" w:hAnsi="SimSun" w:cs="SimSun" w:hint="eastAsia"/>
                <w:spacing w:val="6"/>
              </w:rPr>
              <w:t>员</w:t>
            </w:r>
            <w:r w:rsidRPr="002078FA">
              <w:rPr>
                <w:rFonts w:ascii="Batang" w:hAnsi="Batang" w:cs="Batang" w:hint="eastAsia"/>
                <w:spacing w:val="6"/>
              </w:rPr>
              <w:t>名</w:t>
            </w:r>
            <w:r w:rsidRPr="002078FA">
              <w:rPr>
                <w:rFonts w:ascii="SimSun" w:hAnsi="SimSun" w:cs="SimSun" w:hint="eastAsia"/>
                <w:spacing w:val="6"/>
              </w:rPr>
              <w:t>额</w:t>
            </w:r>
            <w:r w:rsidRPr="002078FA">
              <w:rPr>
                <w:spacing w:val="6"/>
              </w:rPr>
              <w:br/>
            </w:r>
            <w:r w:rsidRPr="002078FA">
              <w:rPr>
                <w:rFonts w:hint="eastAsia"/>
                <w:spacing w:val="6"/>
              </w:rPr>
              <w:t>工作</w:t>
            </w:r>
            <w:r w:rsidRPr="002078FA">
              <w:rPr>
                <w:rFonts w:ascii="SimSun" w:hAnsi="SimSun" w:cs="SimSun" w:hint="eastAsia"/>
                <w:spacing w:val="6"/>
              </w:rPr>
              <w:t>组</w:t>
            </w:r>
            <w:r w:rsidRPr="002078FA">
              <w:rPr>
                <w:rFonts w:ascii="Batang" w:hAnsi="Batang" w:cs="Batang" w:hint="eastAsia"/>
                <w:spacing w:val="6"/>
              </w:rPr>
              <w:t>第三</w:t>
            </w:r>
            <w:r w:rsidRPr="002078FA">
              <w:rPr>
                <w:rFonts w:ascii="SimSun" w:hAnsi="SimSun" w:cs="SimSun" w:hint="eastAsia"/>
                <w:spacing w:val="6"/>
              </w:rPr>
              <w:t>届会议报</w:t>
            </w:r>
            <w:r w:rsidRPr="002078FA">
              <w:rPr>
                <w:rFonts w:ascii="Batang" w:hAnsi="Batang" w:cs="Batang" w:hint="eastAsia"/>
                <w:spacing w:val="6"/>
              </w:rPr>
              <w:t>告</w:t>
            </w:r>
            <w:r>
              <w:rPr>
                <w:rFonts w:hint="eastAsia"/>
                <w:spacing w:val="6"/>
              </w:rPr>
              <w:t>(</w:t>
            </w:r>
            <w:r w:rsidRPr="002078FA">
              <w:rPr>
                <w:rFonts w:hint="eastAsia"/>
                <w:spacing w:val="6"/>
              </w:rPr>
              <w:t>2006</w:t>
            </w:r>
            <w:r w:rsidRPr="002078FA">
              <w:rPr>
                <w:rFonts w:hint="eastAsia"/>
                <w:spacing w:val="6"/>
              </w:rPr>
              <w:t>年</w:t>
            </w:r>
            <w:r w:rsidRPr="002078FA">
              <w:rPr>
                <w:rFonts w:hint="eastAsia"/>
                <w:spacing w:val="6"/>
              </w:rPr>
              <w:t>2</w:t>
            </w:r>
            <w:r w:rsidRPr="002078FA">
              <w:rPr>
                <w:rFonts w:hint="eastAsia"/>
                <w:spacing w:val="6"/>
              </w:rPr>
              <w:t>月</w:t>
            </w:r>
            <w:r w:rsidRPr="002078FA">
              <w:rPr>
                <w:rFonts w:hint="eastAsia"/>
                <w:spacing w:val="6"/>
              </w:rPr>
              <w:t>1</w:t>
            </w:r>
            <w:r w:rsidRPr="002078FA">
              <w:rPr>
                <w:rFonts w:hint="eastAsia"/>
                <w:spacing w:val="6"/>
              </w:rPr>
              <w:t>至</w:t>
            </w:r>
            <w:r w:rsidRPr="002078FA">
              <w:rPr>
                <w:rFonts w:hint="eastAsia"/>
                <w:spacing w:val="6"/>
              </w:rPr>
              <w:t>17</w:t>
            </w:r>
            <w:r w:rsidRPr="002078FA">
              <w:rPr>
                <w:rFonts w:hint="eastAsia"/>
                <w:spacing w:val="6"/>
              </w:rPr>
              <w:t>日</w:t>
            </w:r>
            <w:r>
              <w:rPr>
                <w:rFonts w:hint="eastAsia"/>
                <w:spacing w:val="6"/>
              </w:rPr>
              <w:t>)</w:t>
            </w:r>
          </w:p>
        </w:tc>
      </w:tr>
      <w:tr w:rsidR="00E2558D" w:rsidRPr="002078FA" w:rsidTr="00E2558D">
        <w:trPr>
          <w:cantSplit/>
        </w:trPr>
        <w:tc>
          <w:tcPr>
            <w:tcW w:w="1658" w:type="pct"/>
          </w:tcPr>
          <w:p w:rsidR="00E2558D" w:rsidRPr="002078FA" w:rsidRDefault="00E2558D" w:rsidP="00E2558D">
            <w:pPr>
              <w:spacing w:before="120" w:line="250" w:lineRule="exact"/>
              <w:ind w:left="0" w:firstLine="0"/>
              <w:rPr>
                <w:spacing w:val="0"/>
              </w:rPr>
            </w:pPr>
            <w:r w:rsidRPr="002078FA">
              <w:rPr>
                <w:spacing w:val="0"/>
              </w:rPr>
              <w:t>E</w:t>
            </w:r>
            <w:r>
              <w:rPr>
                <w:spacing w:val="0"/>
              </w:rPr>
              <w:t>/</w:t>
            </w:r>
            <w:r w:rsidRPr="002078FA">
              <w:rPr>
                <w:spacing w:val="0"/>
              </w:rPr>
              <w:t>CN.4</w:t>
            </w:r>
            <w:r>
              <w:rPr>
                <w:spacing w:val="0"/>
              </w:rPr>
              <w:t>/</w:t>
            </w:r>
            <w:r w:rsidRPr="002078FA">
              <w:rPr>
                <w:spacing w:val="0"/>
              </w:rPr>
              <w:t>2005</w:t>
            </w:r>
            <w:r>
              <w:rPr>
                <w:spacing w:val="0"/>
              </w:rPr>
              <w:t>/</w:t>
            </w:r>
            <w:r w:rsidRPr="002078FA">
              <w:rPr>
                <w:spacing w:val="0"/>
              </w:rPr>
              <w:t>52</w:t>
            </w:r>
          </w:p>
        </w:tc>
        <w:tc>
          <w:tcPr>
            <w:tcW w:w="3342" w:type="pct"/>
          </w:tcPr>
          <w:p w:rsidR="00E2558D" w:rsidRPr="002078FA" w:rsidRDefault="00E2558D" w:rsidP="00E2558D">
            <w:pPr>
              <w:spacing w:before="120" w:line="250" w:lineRule="exact"/>
              <w:ind w:left="0" w:firstLine="0"/>
              <w:rPr>
                <w:spacing w:val="6"/>
              </w:rPr>
            </w:pPr>
            <w:r w:rsidRPr="002078FA">
              <w:rPr>
                <w:rFonts w:ascii="SimSun" w:hAnsi="SimSun" w:cs="SimSun" w:hint="eastAsia"/>
                <w:spacing w:val="6"/>
              </w:rPr>
              <w:t>审议关</w:t>
            </w:r>
            <w:r w:rsidRPr="002078FA">
              <w:rPr>
                <w:rFonts w:ascii="Batang" w:hAnsi="Batang" w:cs="Batang" w:hint="eastAsia"/>
                <w:spacing w:val="6"/>
              </w:rPr>
              <w:t>于</w:t>
            </w:r>
            <w:r w:rsidRPr="002078FA">
              <w:rPr>
                <w:rFonts w:ascii="SimSun" w:hAnsi="SimSun" w:cs="SimSun" w:hint="eastAsia"/>
                <w:spacing w:val="6"/>
              </w:rPr>
              <w:t>拟</w:t>
            </w:r>
            <w:r w:rsidRPr="002078FA">
              <w:rPr>
                <w:rFonts w:ascii="Batang" w:hAnsi="Batang" w:cs="Batang" w:hint="eastAsia"/>
                <w:spacing w:val="6"/>
              </w:rPr>
              <w:t>定《</w:t>
            </w:r>
            <w:r w:rsidRPr="002078FA">
              <w:rPr>
                <w:rFonts w:ascii="SimSun" w:hAnsi="SimSun" w:cs="SimSun" w:hint="eastAsia"/>
                <w:spacing w:val="6"/>
              </w:rPr>
              <w:t>经济</w:t>
            </w:r>
            <w:r w:rsidRPr="002078FA">
              <w:rPr>
                <w:rFonts w:ascii="Batang" w:hAnsi="Batang" w:cs="Batang" w:hint="eastAsia"/>
                <w:spacing w:val="6"/>
              </w:rPr>
              <w:t>、社</w:t>
            </w:r>
            <w:r w:rsidRPr="002078FA">
              <w:rPr>
                <w:rFonts w:ascii="SimSun" w:hAnsi="SimSun" w:cs="SimSun" w:hint="eastAsia"/>
                <w:spacing w:val="6"/>
              </w:rPr>
              <w:t>会</w:t>
            </w:r>
            <w:r w:rsidRPr="002078FA">
              <w:rPr>
                <w:rFonts w:ascii="Batang" w:hAnsi="Batang" w:cs="Batang" w:hint="eastAsia"/>
                <w:spacing w:val="6"/>
              </w:rPr>
              <w:t>、文化</w:t>
            </w:r>
            <w:r w:rsidRPr="002078FA">
              <w:rPr>
                <w:rFonts w:ascii="SimSun" w:hAnsi="SimSun" w:cs="SimSun" w:hint="eastAsia"/>
                <w:spacing w:val="6"/>
              </w:rPr>
              <w:t>权</w:t>
            </w:r>
            <w:r w:rsidRPr="002078FA">
              <w:rPr>
                <w:rFonts w:ascii="Batang" w:hAnsi="Batang" w:cs="Batang" w:hint="eastAsia"/>
                <w:spacing w:val="6"/>
              </w:rPr>
              <w:t>利</w:t>
            </w:r>
            <w:r w:rsidRPr="002078FA">
              <w:rPr>
                <w:rFonts w:ascii="SimSun" w:hAnsi="SimSun" w:cs="SimSun" w:hint="eastAsia"/>
                <w:spacing w:val="6"/>
              </w:rPr>
              <w:t>国际</w:t>
            </w:r>
            <w:r w:rsidRPr="002078FA">
              <w:rPr>
                <w:rFonts w:ascii="Batang" w:hAnsi="Batang" w:cs="Batang" w:hint="eastAsia"/>
                <w:spacing w:val="6"/>
              </w:rPr>
              <w:t>公</w:t>
            </w:r>
            <w:r w:rsidRPr="002078FA">
              <w:rPr>
                <w:rFonts w:ascii="SimSun" w:hAnsi="SimSun" w:cs="SimSun" w:hint="eastAsia"/>
                <w:spacing w:val="6"/>
              </w:rPr>
              <w:t>约</w:t>
            </w:r>
            <w:r w:rsidRPr="002078FA">
              <w:rPr>
                <w:rFonts w:ascii="Batang" w:hAnsi="Batang" w:cs="Batang" w:hint="eastAsia"/>
                <w:spacing w:val="6"/>
              </w:rPr>
              <w:t>》</w:t>
            </w:r>
            <w:r w:rsidRPr="002078FA">
              <w:rPr>
                <w:spacing w:val="6"/>
              </w:rPr>
              <w:br/>
            </w:r>
            <w:r w:rsidRPr="002078FA">
              <w:rPr>
                <w:rFonts w:hint="eastAsia"/>
                <w:spacing w:val="6"/>
              </w:rPr>
              <w:t>任</w:t>
            </w:r>
            <w:r w:rsidRPr="002078FA">
              <w:rPr>
                <w:rFonts w:ascii="SimSun" w:hAnsi="SimSun" w:cs="SimSun" w:hint="eastAsia"/>
                <w:spacing w:val="6"/>
              </w:rPr>
              <w:t>择议</w:t>
            </w:r>
            <w:r w:rsidRPr="002078FA">
              <w:rPr>
                <w:rFonts w:ascii="Batang" w:hAnsi="Batang" w:cs="Batang" w:hint="eastAsia"/>
                <w:spacing w:val="6"/>
              </w:rPr>
              <w:t>定</w:t>
            </w:r>
            <w:r w:rsidRPr="002078FA">
              <w:rPr>
                <w:rFonts w:ascii="SimSun" w:hAnsi="SimSun" w:cs="SimSun" w:hint="eastAsia"/>
                <w:spacing w:val="6"/>
              </w:rPr>
              <w:t>书备选</w:t>
            </w:r>
            <w:r w:rsidRPr="002078FA">
              <w:rPr>
                <w:rFonts w:ascii="Batang" w:hAnsi="Batang" w:cs="Batang" w:hint="eastAsia"/>
                <w:spacing w:val="6"/>
              </w:rPr>
              <w:t>方案的不限成</w:t>
            </w:r>
            <w:r w:rsidRPr="002078FA">
              <w:rPr>
                <w:rFonts w:ascii="SimSun" w:hAnsi="SimSun" w:cs="SimSun" w:hint="eastAsia"/>
                <w:spacing w:val="6"/>
              </w:rPr>
              <w:t>员</w:t>
            </w:r>
            <w:r w:rsidRPr="002078FA">
              <w:rPr>
                <w:rFonts w:ascii="Batang" w:hAnsi="Batang" w:cs="Batang" w:hint="eastAsia"/>
                <w:spacing w:val="6"/>
              </w:rPr>
              <w:t>名</w:t>
            </w:r>
            <w:r w:rsidRPr="002078FA">
              <w:rPr>
                <w:rFonts w:ascii="SimSun" w:hAnsi="SimSun" w:cs="SimSun" w:hint="eastAsia"/>
                <w:spacing w:val="6"/>
              </w:rPr>
              <w:t>额</w:t>
            </w:r>
            <w:r w:rsidRPr="002078FA">
              <w:rPr>
                <w:spacing w:val="6"/>
              </w:rPr>
              <w:br/>
            </w:r>
            <w:r w:rsidRPr="002078FA">
              <w:rPr>
                <w:rFonts w:hint="eastAsia"/>
                <w:spacing w:val="6"/>
              </w:rPr>
              <w:t>工作</w:t>
            </w:r>
            <w:r w:rsidRPr="002078FA">
              <w:rPr>
                <w:rFonts w:ascii="SimSun" w:hAnsi="SimSun" w:cs="SimSun" w:hint="eastAsia"/>
                <w:spacing w:val="6"/>
              </w:rPr>
              <w:t>组</w:t>
            </w:r>
            <w:r w:rsidRPr="002078FA">
              <w:rPr>
                <w:rFonts w:ascii="Batang" w:hAnsi="Batang" w:cs="Batang" w:hint="eastAsia"/>
                <w:spacing w:val="6"/>
              </w:rPr>
              <w:t>第二</w:t>
            </w:r>
            <w:r w:rsidRPr="002078FA">
              <w:rPr>
                <w:rFonts w:ascii="SimSun" w:hAnsi="SimSun" w:cs="SimSun" w:hint="eastAsia"/>
                <w:spacing w:val="6"/>
              </w:rPr>
              <w:t>届会议报</w:t>
            </w:r>
            <w:r w:rsidRPr="002078FA">
              <w:rPr>
                <w:rFonts w:ascii="Batang" w:hAnsi="Batang" w:cs="Batang" w:hint="eastAsia"/>
                <w:spacing w:val="6"/>
              </w:rPr>
              <w:t>告</w:t>
            </w:r>
            <w:r>
              <w:rPr>
                <w:rFonts w:hint="eastAsia"/>
                <w:spacing w:val="6"/>
              </w:rPr>
              <w:t>(</w:t>
            </w:r>
            <w:r w:rsidRPr="002078FA">
              <w:rPr>
                <w:rFonts w:hint="eastAsia"/>
                <w:spacing w:val="6"/>
              </w:rPr>
              <w:t>2005</w:t>
            </w:r>
            <w:r w:rsidRPr="002078FA">
              <w:rPr>
                <w:rFonts w:hint="eastAsia"/>
                <w:spacing w:val="6"/>
              </w:rPr>
              <w:t>年</w:t>
            </w:r>
            <w:r w:rsidRPr="002078FA">
              <w:rPr>
                <w:rFonts w:hint="eastAsia"/>
                <w:spacing w:val="6"/>
              </w:rPr>
              <w:t>1</w:t>
            </w:r>
            <w:r w:rsidRPr="002078FA">
              <w:rPr>
                <w:rFonts w:hint="eastAsia"/>
                <w:spacing w:val="6"/>
              </w:rPr>
              <w:t>月</w:t>
            </w:r>
            <w:r w:rsidRPr="002078FA">
              <w:rPr>
                <w:rFonts w:hint="eastAsia"/>
                <w:spacing w:val="6"/>
              </w:rPr>
              <w:t>10</w:t>
            </w:r>
            <w:r w:rsidRPr="002078FA">
              <w:rPr>
                <w:rFonts w:hint="eastAsia"/>
                <w:spacing w:val="6"/>
              </w:rPr>
              <w:t>至</w:t>
            </w:r>
            <w:r w:rsidRPr="002078FA">
              <w:rPr>
                <w:rFonts w:hint="eastAsia"/>
                <w:spacing w:val="6"/>
              </w:rPr>
              <w:t>21</w:t>
            </w:r>
            <w:r w:rsidRPr="002078FA">
              <w:rPr>
                <w:rFonts w:hint="eastAsia"/>
                <w:spacing w:val="6"/>
              </w:rPr>
              <w:t>日</w:t>
            </w:r>
            <w:r>
              <w:rPr>
                <w:rFonts w:hint="eastAsia"/>
                <w:spacing w:val="6"/>
              </w:rPr>
              <w:t>)</w:t>
            </w:r>
          </w:p>
        </w:tc>
      </w:tr>
      <w:tr w:rsidR="00E2558D" w:rsidRPr="002078FA" w:rsidTr="00E2558D">
        <w:trPr>
          <w:cantSplit/>
        </w:trPr>
        <w:tc>
          <w:tcPr>
            <w:tcW w:w="1658" w:type="pct"/>
          </w:tcPr>
          <w:p w:rsidR="00E2558D" w:rsidRPr="002078FA" w:rsidRDefault="00E2558D" w:rsidP="00E2558D">
            <w:pPr>
              <w:spacing w:before="120" w:line="250" w:lineRule="exact"/>
              <w:ind w:left="0" w:firstLine="0"/>
              <w:rPr>
                <w:spacing w:val="0"/>
              </w:rPr>
            </w:pPr>
            <w:r w:rsidRPr="002078FA">
              <w:rPr>
                <w:spacing w:val="0"/>
              </w:rPr>
              <w:t>HRI</w:t>
            </w:r>
            <w:r>
              <w:rPr>
                <w:spacing w:val="0"/>
              </w:rPr>
              <w:t>/</w:t>
            </w:r>
            <w:r w:rsidRPr="002078FA">
              <w:rPr>
                <w:spacing w:val="0"/>
              </w:rPr>
              <w:t>MC</w:t>
            </w:r>
            <w:r>
              <w:rPr>
                <w:spacing w:val="0"/>
              </w:rPr>
              <w:t>/</w:t>
            </w:r>
            <w:r w:rsidRPr="002078FA">
              <w:rPr>
                <w:spacing w:val="0"/>
              </w:rPr>
              <w:t>2006</w:t>
            </w:r>
            <w:r>
              <w:rPr>
                <w:spacing w:val="0"/>
              </w:rPr>
              <w:t>/</w:t>
            </w:r>
            <w:r w:rsidRPr="002078FA">
              <w:rPr>
                <w:spacing w:val="0"/>
              </w:rPr>
              <w:t>2</w:t>
            </w:r>
          </w:p>
        </w:tc>
        <w:tc>
          <w:tcPr>
            <w:tcW w:w="3342" w:type="pct"/>
          </w:tcPr>
          <w:p w:rsidR="00E2558D" w:rsidRPr="002078FA" w:rsidRDefault="00E2558D" w:rsidP="00E2558D">
            <w:pPr>
              <w:spacing w:before="120" w:line="250" w:lineRule="exact"/>
              <w:ind w:left="0" w:firstLine="0"/>
              <w:rPr>
                <w:rFonts w:ascii="SimSun" w:hAnsi="SimSun" w:cs="SimSun" w:hint="eastAsia"/>
                <w:spacing w:val="6"/>
              </w:rPr>
            </w:pPr>
            <w:r w:rsidRPr="0018698D">
              <w:rPr>
                <w:rFonts w:ascii="Batang" w:hAnsi="Batang" w:cs="Batang" w:hint="eastAsia"/>
                <w:spacing w:val="6"/>
              </w:rPr>
              <w:t>关于</w:t>
            </w:r>
            <w:r w:rsidRPr="002078FA">
              <w:rPr>
                <w:rFonts w:ascii="Batang" w:hAnsi="Batang" w:cs="Batang" w:hint="eastAsia"/>
                <w:spacing w:val="6"/>
              </w:rPr>
              <w:t>高</w:t>
            </w:r>
            <w:r w:rsidRPr="006127A1">
              <w:rPr>
                <w:rFonts w:ascii="Batang" w:hAnsi="Batang" w:cs="Batang" w:hint="eastAsia"/>
                <w:spacing w:val="6"/>
              </w:rPr>
              <w:t>级专员设</w:t>
            </w:r>
            <w:r w:rsidRPr="002078FA">
              <w:rPr>
                <w:rFonts w:ascii="Batang" w:hAnsi="Batang" w:cs="Batang" w:hint="eastAsia"/>
                <w:spacing w:val="6"/>
              </w:rPr>
              <w:t>立</w:t>
            </w:r>
            <w:r w:rsidRPr="006127A1">
              <w:rPr>
                <w:rFonts w:ascii="Batang" w:hAnsi="Batang" w:cs="Batang" w:hint="eastAsia"/>
                <w:spacing w:val="6"/>
              </w:rPr>
              <w:t>统</w:t>
            </w:r>
            <w:r w:rsidRPr="002078FA">
              <w:rPr>
                <w:rFonts w:ascii="Batang" w:hAnsi="Batang" w:cs="Batang" w:hint="eastAsia"/>
                <w:spacing w:val="6"/>
              </w:rPr>
              <w:t>一常</w:t>
            </w:r>
            <w:r w:rsidRPr="006127A1">
              <w:rPr>
                <w:rFonts w:ascii="Batang" w:hAnsi="Batang" w:cs="Batang" w:hint="eastAsia"/>
                <w:spacing w:val="6"/>
              </w:rPr>
              <w:t>设条约</w:t>
            </w:r>
            <w:r w:rsidRPr="002078FA">
              <w:rPr>
                <w:rFonts w:ascii="Batang" w:hAnsi="Batang" w:cs="Batang" w:hint="eastAsia"/>
                <w:spacing w:val="6"/>
              </w:rPr>
              <w:t>机</w:t>
            </w:r>
            <w:r w:rsidRPr="006127A1">
              <w:rPr>
                <w:rFonts w:ascii="Batang" w:hAnsi="Batang" w:cs="Batang" w:hint="eastAsia"/>
                <w:spacing w:val="6"/>
              </w:rPr>
              <w:t>构</w:t>
            </w:r>
            <w:r w:rsidRPr="002078FA">
              <w:rPr>
                <w:rFonts w:ascii="Batang" w:hAnsi="Batang" w:cs="Batang" w:hint="eastAsia"/>
                <w:spacing w:val="6"/>
              </w:rPr>
              <w:t>建</w:t>
            </w:r>
            <w:r w:rsidRPr="006127A1">
              <w:rPr>
                <w:rFonts w:ascii="Batang" w:hAnsi="Batang" w:cs="Batang" w:hint="eastAsia"/>
                <w:spacing w:val="6"/>
              </w:rPr>
              <w:t>议</w:t>
            </w:r>
            <w:r w:rsidRPr="002078FA">
              <w:rPr>
                <w:rFonts w:ascii="Batang" w:hAnsi="Batang" w:cs="Batang" w:hint="eastAsia"/>
                <w:spacing w:val="6"/>
              </w:rPr>
              <w:t>的</w:t>
            </w:r>
            <w:r w:rsidRPr="006127A1">
              <w:rPr>
                <w:rFonts w:ascii="Batang" w:hAnsi="Batang" w:cs="Batang" w:hint="eastAsia"/>
                <w:spacing w:val="6"/>
              </w:rPr>
              <w:t>构</w:t>
            </w:r>
            <w:r w:rsidRPr="002078FA">
              <w:rPr>
                <w:rFonts w:ascii="Batang" w:hAnsi="Batang" w:cs="Batang" w:hint="eastAsia"/>
                <w:spacing w:val="6"/>
              </w:rPr>
              <w:t>想文件</w:t>
            </w:r>
            <w:r>
              <w:rPr>
                <w:rFonts w:ascii="Batang" w:hAnsi="Batang" w:cs="Batang" w:hint="eastAsia"/>
                <w:spacing w:val="6"/>
              </w:rPr>
              <w:t>：秘书处的报告</w:t>
            </w:r>
          </w:p>
        </w:tc>
      </w:tr>
    </w:tbl>
    <w:p w:rsidR="00E2558D" w:rsidRDefault="00E2558D" w:rsidP="00E2558D">
      <w:pPr>
        <w:rPr>
          <w:rFonts w:hint="eastAsia"/>
        </w:rPr>
      </w:pPr>
    </w:p>
    <w:p w:rsidR="00E2558D" w:rsidRPr="0064198F" w:rsidRDefault="00E2558D" w:rsidP="00E2558D">
      <w:pPr>
        <w:pStyle w:val="Heading3"/>
        <w:spacing w:after="240"/>
        <w:rPr>
          <w:rFonts w:hint="eastAsia"/>
        </w:rPr>
      </w:pPr>
      <w:r w:rsidRPr="007528A4">
        <w:rPr>
          <w:rFonts w:hint="eastAsia"/>
          <w:u w:val="none"/>
        </w:rPr>
        <w:t xml:space="preserve">B.  </w:t>
      </w:r>
      <w:r w:rsidRPr="0064198F">
        <w:rPr>
          <w:rFonts w:hint="eastAsia"/>
        </w:rPr>
        <w:t>委</w:t>
      </w:r>
      <w:r w:rsidRPr="0064198F">
        <w:rPr>
          <w:rFonts w:ascii="SimSun" w:hAnsi="SimSun" w:cs="SimSun" w:hint="eastAsia"/>
        </w:rPr>
        <w:t>员会</w:t>
      </w:r>
      <w:r w:rsidRPr="0064198F">
        <w:rPr>
          <w:rFonts w:ascii="Batang" w:hAnsi="Batang" w:cs="Batang" w:hint="eastAsia"/>
        </w:rPr>
        <w:t>第三十七</w:t>
      </w:r>
      <w:r w:rsidRPr="0064198F">
        <w:rPr>
          <w:rFonts w:ascii="SimSun" w:hAnsi="SimSun" w:cs="SimSun" w:hint="eastAsia"/>
        </w:rPr>
        <w:t>届会议</w:t>
      </w:r>
      <w:r w:rsidRPr="0064198F">
        <w:rPr>
          <w:rFonts w:ascii="Batang" w:hAnsi="Batang" w:cs="Batang" w:hint="eastAsia"/>
        </w:rPr>
        <w:t>文件</w:t>
      </w:r>
      <w:r w:rsidRPr="0064198F">
        <w:rPr>
          <w:rFonts w:ascii="SimSun" w:hAnsi="SimSun" w:cs="SimSun" w:hint="eastAsia"/>
        </w:rPr>
        <w:t>清单</w:t>
      </w:r>
    </w:p>
    <w:tbl>
      <w:tblPr>
        <w:tblStyle w:val="aa"/>
        <w:tblW w:w="4888" w:type="pct"/>
        <w:tblInd w:w="108" w:type="dxa"/>
        <w:tblCellMar>
          <w:top w:w="57" w:type="dxa"/>
          <w:bottom w:w="57" w:type="dxa"/>
        </w:tblCellMar>
        <w:tblLook w:val="01E0"/>
      </w:tblPr>
      <w:tblGrid>
        <w:gridCol w:w="3299"/>
        <w:gridCol w:w="6057"/>
      </w:tblGrid>
      <w:tr w:rsidR="00E2558D" w:rsidRPr="00F00727" w:rsidTr="00E2558D">
        <w:trPr>
          <w:cantSplit/>
        </w:trPr>
        <w:tc>
          <w:tcPr>
            <w:tcW w:w="1763" w:type="pct"/>
          </w:tcPr>
          <w:p w:rsidR="00E2558D" w:rsidRPr="00DC222A" w:rsidRDefault="00E2558D" w:rsidP="00E2558D">
            <w:pPr>
              <w:spacing w:before="120" w:line="280" w:lineRule="exact"/>
              <w:ind w:left="0" w:firstLine="0"/>
              <w:rPr>
                <w:spacing w:val="0"/>
                <w:szCs w:val="24"/>
              </w:rPr>
            </w:pPr>
            <w:r w:rsidRPr="00DC222A">
              <w:rPr>
                <w:spacing w:val="0"/>
                <w:szCs w:val="24"/>
              </w:rPr>
              <w:t>E</w:t>
            </w:r>
            <w:r>
              <w:rPr>
                <w:spacing w:val="0"/>
                <w:szCs w:val="24"/>
              </w:rPr>
              <w:t>/</w:t>
            </w:r>
            <w:r w:rsidRPr="00DC222A">
              <w:rPr>
                <w:spacing w:val="0"/>
                <w:szCs w:val="24"/>
              </w:rPr>
              <w:t>C.12</w:t>
            </w:r>
            <w:r>
              <w:rPr>
                <w:spacing w:val="0"/>
                <w:szCs w:val="24"/>
              </w:rPr>
              <w:t>/</w:t>
            </w:r>
            <w:r w:rsidRPr="00DC222A">
              <w:rPr>
                <w:spacing w:val="0"/>
                <w:szCs w:val="24"/>
              </w:rPr>
              <w:t>37</w:t>
            </w:r>
            <w:r>
              <w:rPr>
                <w:spacing w:val="0"/>
                <w:szCs w:val="24"/>
              </w:rPr>
              <w:t>/</w:t>
            </w:r>
            <w:r w:rsidRPr="00DC222A">
              <w:rPr>
                <w:spacing w:val="0"/>
                <w:szCs w:val="24"/>
              </w:rPr>
              <w:t>2</w:t>
            </w:r>
          </w:p>
        </w:tc>
        <w:tc>
          <w:tcPr>
            <w:tcW w:w="3237" w:type="pct"/>
          </w:tcPr>
          <w:p w:rsidR="00E2558D" w:rsidRPr="00DC222A" w:rsidRDefault="00E2558D" w:rsidP="00E2558D">
            <w:pPr>
              <w:spacing w:before="120" w:line="280" w:lineRule="exact"/>
              <w:ind w:left="0" w:firstLine="0"/>
              <w:rPr>
                <w:spacing w:val="6"/>
                <w:szCs w:val="24"/>
              </w:rPr>
            </w:pPr>
            <w:r w:rsidRPr="00DC222A">
              <w:rPr>
                <w:rFonts w:hint="eastAsia"/>
                <w:spacing w:val="6"/>
                <w:szCs w:val="24"/>
              </w:rPr>
              <w:t>委</w:t>
            </w:r>
            <w:r w:rsidRPr="00DC222A">
              <w:rPr>
                <w:rFonts w:ascii="SimSun" w:hAnsi="SimSun" w:cs="SimSun" w:hint="eastAsia"/>
                <w:spacing w:val="6"/>
                <w:szCs w:val="24"/>
              </w:rPr>
              <w:t>员会</w:t>
            </w:r>
            <w:r w:rsidRPr="00DC222A">
              <w:rPr>
                <w:rFonts w:ascii="Batang" w:hAnsi="Batang" w:cs="Batang" w:hint="eastAsia"/>
                <w:spacing w:val="6"/>
                <w:szCs w:val="24"/>
              </w:rPr>
              <w:t>第三十七届</w:t>
            </w:r>
            <w:r w:rsidRPr="00DC222A">
              <w:rPr>
                <w:rFonts w:ascii="SimSun" w:hAnsi="SimSun" w:cs="SimSun" w:hint="eastAsia"/>
                <w:spacing w:val="6"/>
                <w:szCs w:val="24"/>
              </w:rPr>
              <w:t>会议</w:t>
            </w:r>
            <w:r w:rsidRPr="00DC222A">
              <w:rPr>
                <w:rFonts w:ascii="Batang" w:hAnsi="Batang" w:cs="Batang" w:hint="eastAsia"/>
                <w:spacing w:val="6"/>
                <w:szCs w:val="24"/>
              </w:rPr>
              <w:t>工作方案草案</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E</w:t>
            </w:r>
            <w:r>
              <w:rPr>
                <w:spacing w:val="0"/>
                <w:szCs w:val="24"/>
              </w:rPr>
              <w:t>/</w:t>
            </w:r>
            <w:r w:rsidRPr="00DC222A">
              <w:rPr>
                <w:spacing w:val="0"/>
                <w:szCs w:val="24"/>
              </w:rPr>
              <w:t>C.12</w:t>
            </w:r>
            <w:r>
              <w:rPr>
                <w:spacing w:val="0"/>
                <w:szCs w:val="24"/>
              </w:rPr>
              <w:t>/</w:t>
            </w:r>
            <w:r w:rsidRPr="00DC222A">
              <w:rPr>
                <w:spacing w:val="0"/>
                <w:szCs w:val="24"/>
              </w:rPr>
              <w:t>37</w:t>
            </w:r>
            <w:r>
              <w:rPr>
                <w:spacing w:val="0"/>
                <w:szCs w:val="24"/>
              </w:rPr>
              <w:t>/</w:t>
            </w:r>
            <w:r w:rsidRPr="00DC222A">
              <w:rPr>
                <w:spacing w:val="0"/>
                <w:szCs w:val="24"/>
              </w:rPr>
              <w:t>1</w:t>
            </w:r>
            <w:r w:rsidRPr="00DC222A">
              <w:rPr>
                <w:rFonts w:hint="eastAsia"/>
                <w:spacing w:val="0"/>
                <w:szCs w:val="24"/>
              </w:rPr>
              <w:t>和</w:t>
            </w:r>
            <w:r w:rsidRPr="00DC222A">
              <w:rPr>
                <w:spacing w:val="0"/>
                <w:szCs w:val="24"/>
              </w:rPr>
              <w:t>Corr.1</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临时议</w:t>
            </w:r>
            <w:r w:rsidRPr="00DC222A">
              <w:rPr>
                <w:rFonts w:ascii="Batang" w:hAnsi="Batang" w:cs="Batang" w:hint="eastAsia"/>
                <w:spacing w:val="6"/>
                <w:szCs w:val="24"/>
              </w:rPr>
              <w:t>程和</w:t>
            </w:r>
            <w:r w:rsidRPr="00DC222A">
              <w:rPr>
                <w:rFonts w:ascii="SimSun" w:hAnsi="SimSun" w:cs="SimSun" w:hint="eastAsia"/>
                <w:spacing w:val="6"/>
                <w:szCs w:val="24"/>
              </w:rPr>
              <w:t>说</w:t>
            </w:r>
            <w:r w:rsidRPr="00DC222A">
              <w:rPr>
                <w:rFonts w:ascii="Batang" w:hAnsi="Batang" w:cs="Batang" w:hint="eastAsia"/>
                <w:spacing w:val="6"/>
                <w:szCs w:val="24"/>
              </w:rPr>
              <w:t>明</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color w:val="000000"/>
                <w:spacing w:val="0"/>
                <w:szCs w:val="24"/>
              </w:rPr>
            </w:pPr>
            <w:r w:rsidRPr="00DC222A">
              <w:rPr>
                <w:spacing w:val="0"/>
                <w:szCs w:val="24"/>
              </w:rPr>
              <w:t>E</w:t>
            </w:r>
            <w:r>
              <w:rPr>
                <w:spacing w:val="0"/>
                <w:szCs w:val="24"/>
              </w:rPr>
              <w:t>/</w:t>
            </w:r>
            <w:r w:rsidRPr="00DC222A">
              <w:rPr>
                <w:spacing w:val="0"/>
                <w:szCs w:val="24"/>
              </w:rPr>
              <w:t>C.12</w:t>
            </w:r>
            <w:r>
              <w:rPr>
                <w:spacing w:val="0"/>
                <w:szCs w:val="24"/>
              </w:rPr>
              <w:t>/</w:t>
            </w:r>
            <w:r w:rsidRPr="00DC222A">
              <w:rPr>
                <w:spacing w:val="0"/>
                <w:szCs w:val="24"/>
              </w:rPr>
              <w:t>1990</w:t>
            </w:r>
            <w:r>
              <w:rPr>
                <w:spacing w:val="0"/>
                <w:szCs w:val="24"/>
              </w:rPr>
              <w:t>/</w:t>
            </w:r>
            <w:r w:rsidRPr="00DC222A">
              <w:rPr>
                <w:spacing w:val="0"/>
                <w:szCs w:val="24"/>
              </w:rPr>
              <w:t>4</w:t>
            </w:r>
            <w:r>
              <w:rPr>
                <w:spacing w:val="0"/>
                <w:szCs w:val="24"/>
              </w:rPr>
              <w:t>/</w:t>
            </w:r>
            <w:r w:rsidRPr="00DC222A">
              <w:rPr>
                <w:spacing w:val="0"/>
                <w:szCs w:val="24"/>
              </w:rPr>
              <w:t>Rev.1</w:t>
            </w:r>
          </w:p>
        </w:tc>
        <w:tc>
          <w:tcPr>
            <w:tcW w:w="3237" w:type="pct"/>
          </w:tcPr>
          <w:p w:rsidR="00E2558D" w:rsidRPr="00DC222A" w:rsidRDefault="00E2558D" w:rsidP="00E2558D">
            <w:pPr>
              <w:spacing w:before="240" w:line="280" w:lineRule="exact"/>
              <w:ind w:left="0" w:firstLine="0"/>
              <w:rPr>
                <w:spacing w:val="6"/>
                <w:szCs w:val="24"/>
              </w:rPr>
            </w:pPr>
            <w:r w:rsidRPr="00DC222A">
              <w:rPr>
                <w:rFonts w:hint="eastAsia"/>
                <w:spacing w:val="6"/>
                <w:szCs w:val="24"/>
              </w:rPr>
              <w:t>委</w:t>
            </w:r>
            <w:r w:rsidRPr="00DC222A">
              <w:rPr>
                <w:rFonts w:ascii="SimSun" w:hAnsi="SimSun" w:cs="SimSun" w:hint="eastAsia"/>
                <w:spacing w:val="6"/>
                <w:szCs w:val="24"/>
              </w:rPr>
              <w:t>员会议</w:t>
            </w:r>
            <w:r w:rsidRPr="00DC222A">
              <w:rPr>
                <w:rFonts w:ascii="Batang" w:hAnsi="Batang" w:cs="Batang" w:hint="eastAsia"/>
                <w:spacing w:val="6"/>
                <w:szCs w:val="24"/>
              </w:rPr>
              <w:t>事</w:t>
            </w:r>
            <w:r w:rsidRPr="00DC222A">
              <w:rPr>
                <w:rFonts w:ascii="SimSun" w:hAnsi="SimSun" w:cs="SimSun" w:hint="eastAsia"/>
                <w:spacing w:val="6"/>
                <w:szCs w:val="24"/>
              </w:rPr>
              <w:t>规则</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E</w:t>
            </w:r>
            <w:r>
              <w:rPr>
                <w:spacing w:val="0"/>
                <w:szCs w:val="24"/>
              </w:rPr>
              <w:t>/</w:t>
            </w:r>
            <w:r w:rsidRPr="00DC222A">
              <w:rPr>
                <w:spacing w:val="0"/>
                <w:szCs w:val="24"/>
              </w:rPr>
              <w:t>C.12</w:t>
            </w:r>
            <w:r>
              <w:rPr>
                <w:spacing w:val="0"/>
                <w:szCs w:val="24"/>
              </w:rPr>
              <w:t>/</w:t>
            </w:r>
            <w:r w:rsidRPr="00DC222A">
              <w:rPr>
                <w:spacing w:val="0"/>
                <w:szCs w:val="24"/>
              </w:rPr>
              <w:t>1991</w:t>
            </w:r>
            <w:r>
              <w:rPr>
                <w:spacing w:val="0"/>
                <w:szCs w:val="24"/>
              </w:rPr>
              <w:t>/</w:t>
            </w:r>
            <w:r w:rsidRPr="00DC222A">
              <w:rPr>
                <w:spacing w:val="0"/>
                <w:szCs w:val="24"/>
              </w:rPr>
              <w:t>1</w:t>
            </w:r>
          </w:p>
        </w:tc>
        <w:tc>
          <w:tcPr>
            <w:tcW w:w="3237" w:type="pct"/>
          </w:tcPr>
          <w:p w:rsidR="00E2558D" w:rsidRPr="00DC222A" w:rsidRDefault="00E2558D" w:rsidP="00E2558D">
            <w:pPr>
              <w:spacing w:before="240" w:line="280" w:lineRule="exact"/>
              <w:ind w:left="0" w:firstLine="0"/>
              <w:rPr>
                <w:rFonts w:hint="eastAsia"/>
                <w:spacing w:val="6"/>
                <w:szCs w:val="24"/>
              </w:rPr>
            </w:pPr>
            <w:r w:rsidRPr="00DC222A">
              <w:rPr>
                <w:rFonts w:ascii="SimSun" w:hAnsi="SimSun" w:cs="SimSun" w:hint="eastAsia"/>
                <w:spacing w:val="6"/>
                <w:szCs w:val="24"/>
              </w:rPr>
              <w:t>经</w:t>
            </w:r>
            <w:r w:rsidRPr="00DC222A">
              <w:rPr>
                <w:rFonts w:ascii="Batang" w:hAnsi="Batang" w:cs="Batang" w:hint="eastAsia"/>
                <w:spacing w:val="6"/>
                <w:szCs w:val="24"/>
              </w:rPr>
              <w:t>修</w:t>
            </w:r>
            <w:r w:rsidRPr="00DC222A">
              <w:rPr>
                <w:rFonts w:ascii="SimSun" w:hAnsi="SimSun" w:cs="SimSun" w:hint="eastAsia"/>
                <w:spacing w:val="6"/>
                <w:szCs w:val="24"/>
              </w:rPr>
              <w:t>订</w:t>
            </w:r>
            <w:r w:rsidRPr="00DC222A">
              <w:rPr>
                <w:rFonts w:ascii="Batang" w:hAnsi="Batang" w:cs="Batang" w:hint="eastAsia"/>
                <w:spacing w:val="6"/>
                <w:szCs w:val="24"/>
              </w:rPr>
              <w:t>的一般准</w:t>
            </w:r>
            <w:r w:rsidRPr="00DC222A">
              <w:rPr>
                <w:rFonts w:ascii="SimSun" w:hAnsi="SimSun" w:cs="SimSun" w:hint="eastAsia"/>
                <w:spacing w:val="6"/>
                <w:szCs w:val="24"/>
              </w:rPr>
              <w:t>则</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HRI</w:t>
            </w:r>
            <w:r>
              <w:rPr>
                <w:spacing w:val="0"/>
                <w:szCs w:val="24"/>
              </w:rPr>
              <w:t>/</w:t>
            </w:r>
            <w:r w:rsidRPr="00DC222A">
              <w:rPr>
                <w:spacing w:val="0"/>
                <w:szCs w:val="24"/>
              </w:rPr>
              <w:t>GEN</w:t>
            </w:r>
            <w:r>
              <w:rPr>
                <w:spacing w:val="0"/>
                <w:szCs w:val="24"/>
              </w:rPr>
              <w:t>/</w:t>
            </w:r>
            <w:r w:rsidRPr="00DC222A">
              <w:rPr>
                <w:spacing w:val="0"/>
                <w:szCs w:val="24"/>
              </w:rPr>
              <w:t>1</w:t>
            </w:r>
            <w:r>
              <w:rPr>
                <w:spacing w:val="0"/>
                <w:szCs w:val="24"/>
              </w:rPr>
              <w:t>/</w:t>
            </w:r>
            <w:r w:rsidRPr="00DC222A">
              <w:rPr>
                <w:spacing w:val="0"/>
                <w:szCs w:val="24"/>
              </w:rPr>
              <w:t>Rev.8</w:t>
            </w:r>
          </w:p>
        </w:tc>
        <w:tc>
          <w:tcPr>
            <w:tcW w:w="3237" w:type="pct"/>
          </w:tcPr>
          <w:p w:rsidR="00E2558D" w:rsidRPr="00DC222A" w:rsidRDefault="00E2558D" w:rsidP="00E2558D">
            <w:pPr>
              <w:spacing w:before="240" w:line="280" w:lineRule="exact"/>
              <w:ind w:left="0" w:firstLine="0"/>
              <w:rPr>
                <w:spacing w:val="6"/>
                <w:szCs w:val="24"/>
              </w:rPr>
            </w:pPr>
            <w:r w:rsidRPr="00DC222A">
              <w:rPr>
                <w:rFonts w:hint="eastAsia"/>
                <w:spacing w:val="6"/>
                <w:szCs w:val="24"/>
              </w:rPr>
              <w:t>一般性</w:t>
            </w:r>
            <w:r w:rsidR="00A14AE0">
              <w:rPr>
                <w:rFonts w:ascii="SimSun" w:hAnsi="SimSun" w:cs="SimSun" w:hint="eastAsia"/>
                <w:spacing w:val="6"/>
                <w:szCs w:val="24"/>
              </w:rPr>
              <w:t>意见</w:t>
            </w:r>
            <w:r w:rsidRPr="00DC222A">
              <w:rPr>
                <w:rFonts w:ascii="SimSun" w:hAnsi="SimSun" w:cs="SimSun" w:hint="eastAsia"/>
                <w:spacing w:val="6"/>
                <w:szCs w:val="24"/>
              </w:rPr>
              <w:t>汇编</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HRI</w:t>
            </w:r>
            <w:r>
              <w:rPr>
                <w:spacing w:val="0"/>
                <w:szCs w:val="24"/>
              </w:rPr>
              <w:t>/</w:t>
            </w:r>
            <w:r w:rsidRPr="00DC222A">
              <w:rPr>
                <w:spacing w:val="0"/>
                <w:szCs w:val="24"/>
              </w:rPr>
              <w:t>MC</w:t>
            </w:r>
            <w:r>
              <w:rPr>
                <w:spacing w:val="0"/>
                <w:szCs w:val="24"/>
              </w:rPr>
              <w:t>/</w:t>
            </w:r>
            <w:r w:rsidRPr="00DC222A">
              <w:rPr>
                <w:spacing w:val="0"/>
                <w:szCs w:val="24"/>
              </w:rPr>
              <w:t>2006</w:t>
            </w:r>
            <w:r>
              <w:rPr>
                <w:spacing w:val="0"/>
                <w:szCs w:val="24"/>
              </w:rPr>
              <w:t>/</w:t>
            </w:r>
            <w:r w:rsidRPr="00DC222A">
              <w:rPr>
                <w:spacing w:val="0"/>
                <w:szCs w:val="24"/>
              </w:rPr>
              <w:t>3</w:t>
            </w:r>
            <w:r w:rsidRPr="00DC222A">
              <w:rPr>
                <w:rFonts w:hint="eastAsia"/>
                <w:spacing w:val="0"/>
                <w:szCs w:val="24"/>
              </w:rPr>
              <w:t>和</w:t>
            </w:r>
            <w:r w:rsidRPr="00DC222A">
              <w:rPr>
                <w:spacing w:val="0"/>
                <w:szCs w:val="24"/>
              </w:rPr>
              <w:t>Corr.1</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关</w:t>
            </w:r>
            <w:r w:rsidRPr="00DC222A">
              <w:rPr>
                <w:rFonts w:ascii="Batang" w:hAnsi="Batang" w:cs="Batang" w:hint="eastAsia"/>
                <w:spacing w:val="6"/>
                <w:szCs w:val="24"/>
              </w:rPr>
              <w:t>于</w:t>
            </w:r>
            <w:r w:rsidRPr="00DC222A">
              <w:rPr>
                <w:rFonts w:ascii="SimSun" w:hAnsi="SimSun" w:cs="SimSun" w:hint="eastAsia"/>
                <w:spacing w:val="6"/>
                <w:szCs w:val="24"/>
              </w:rPr>
              <w:t>编写</w:t>
            </w:r>
            <w:r w:rsidRPr="00DC222A">
              <w:rPr>
                <w:rFonts w:ascii="Batang" w:hAnsi="Batang" w:cs="Batang" w:hint="eastAsia"/>
                <w:spacing w:val="6"/>
                <w:szCs w:val="24"/>
              </w:rPr>
              <w:t>共同核心文件的</w:t>
            </w:r>
            <w:r w:rsidRPr="00DC222A">
              <w:rPr>
                <w:rFonts w:ascii="SimSun" w:hAnsi="SimSun" w:cs="SimSun" w:hint="eastAsia"/>
                <w:spacing w:val="6"/>
                <w:szCs w:val="24"/>
              </w:rPr>
              <w:t>协调</w:t>
            </w:r>
            <w:r w:rsidRPr="00DC222A">
              <w:rPr>
                <w:rFonts w:ascii="Batang" w:hAnsi="Batang" w:cs="Batang" w:hint="eastAsia"/>
                <w:spacing w:val="6"/>
                <w:szCs w:val="24"/>
              </w:rPr>
              <w:t>准</w:t>
            </w:r>
            <w:r w:rsidRPr="00DC222A">
              <w:rPr>
                <w:rFonts w:ascii="SimSun" w:hAnsi="SimSun" w:cs="SimSun" w:hint="eastAsia"/>
                <w:spacing w:val="6"/>
                <w:szCs w:val="24"/>
              </w:rPr>
              <w:t>则</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color w:val="000000"/>
                <w:spacing w:val="0"/>
                <w:szCs w:val="24"/>
              </w:rPr>
            </w:pPr>
            <w:r w:rsidRPr="00DC222A">
              <w:rPr>
                <w:color w:val="000000"/>
                <w:spacing w:val="0"/>
                <w:szCs w:val="24"/>
              </w:rPr>
              <w:t>E</w:t>
            </w:r>
            <w:r>
              <w:rPr>
                <w:color w:val="000000"/>
                <w:spacing w:val="0"/>
                <w:szCs w:val="24"/>
              </w:rPr>
              <w:t>/</w:t>
            </w:r>
            <w:r w:rsidRPr="00DC222A">
              <w:rPr>
                <w:color w:val="000000"/>
                <w:spacing w:val="0"/>
                <w:szCs w:val="24"/>
              </w:rPr>
              <w:t>1990</w:t>
            </w:r>
            <w:r>
              <w:rPr>
                <w:color w:val="000000"/>
                <w:spacing w:val="0"/>
                <w:szCs w:val="24"/>
              </w:rPr>
              <w:t>/</w:t>
            </w:r>
            <w:r w:rsidRPr="00DC222A">
              <w:rPr>
                <w:color w:val="000000"/>
                <w:spacing w:val="0"/>
                <w:szCs w:val="24"/>
              </w:rPr>
              <w:t>6</w:t>
            </w:r>
            <w:r>
              <w:rPr>
                <w:color w:val="000000"/>
                <w:spacing w:val="0"/>
                <w:szCs w:val="24"/>
              </w:rPr>
              <w:t>/</w:t>
            </w:r>
            <w:r w:rsidRPr="00DC222A">
              <w:rPr>
                <w:color w:val="000000"/>
                <w:spacing w:val="0"/>
                <w:szCs w:val="24"/>
              </w:rPr>
              <w:t>Add.39</w:t>
            </w:r>
          </w:p>
        </w:tc>
        <w:tc>
          <w:tcPr>
            <w:tcW w:w="3237" w:type="pct"/>
          </w:tcPr>
          <w:p w:rsidR="00E2558D" w:rsidRPr="00DC222A" w:rsidRDefault="00E2558D" w:rsidP="00E2558D">
            <w:pPr>
              <w:spacing w:before="240" w:line="280" w:lineRule="exact"/>
              <w:ind w:left="0" w:firstLine="0"/>
              <w:rPr>
                <w:rFonts w:hint="eastAsia"/>
                <w:spacing w:val="6"/>
                <w:szCs w:val="24"/>
              </w:rPr>
            </w:pPr>
            <w:r w:rsidRPr="00DC222A">
              <w:rPr>
                <w:spacing w:val="6"/>
                <w:szCs w:val="24"/>
              </w:rPr>
              <w:t>《公</w:t>
            </w:r>
            <w:r w:rsidRPr="00DC222A">
              <w:rPr>
                <w:rFonts w:ascii="SimSun" w:hAnsi="SimSun" w:cs="SimSun" w:hint="eastAsia"/>
                <w:spacing w:val="6"/>
                <w:szCs w:val="24"/>
              </w:rPr>
              <w:t>约</w:t>
            </w:r>
            <w:r w:rsidRPr="00DC222A">
              <w:rPr>
                <w:rFonts w:ascii="Batang" w:hAnsi="Batang" w:cs="Batang" w:hint="eastAsia"/>
                <w:spacing w:val="6"/>
                <w:szCs w:val="24"/>
              </w:rPr>
              <w:t>》</w:t>
            </w:r>
            <w:r w:rsidRPr="00DC222A">
              <w:rPr>
                <w:rFonts w:ascii="SimSun" w:hAnsi="SimSun" w:cs="SimSun" w:hint="eastAsia"/>
                <w:spacing w:val="6"/>
                <w:szCs w:val="24"/>
              </w:rPr>
              <w:t>缔约国</w:t>
            </w:r>
            <w:r w:rsidRPr="00DC222A">
              <w:rPr>
                <w:rFonts w:ascii="Batang" w:hAnsi="Batang" w:cs="Batang" w:hint="eastAsia"/>
                <w:spacing w:val="6"/>
                <w:szCs w:val="24"/>
              </w:rPr>
              <w:t>提交的</w:t>
            </w:r>
            <w:r w:rsidRPr="00DC222A">
              <w:rPr>
                <w:rFonts w:ascii="SimSun" w:hAnsi="SimSun" w:cs="SimSun" w:hint="eastAsia"/>
                <w:spacing w:val="6"/>
                <w:szCs w:val="24"/>
              </w:rPr>
              <w:t>报</w:t>
            </w:r>
            <w:r w:rsidRPr="00DC222A">
              <w:rPr>
                <w:rFonts w:ascii="Batang" w:hAnsi="Batang" w:cs="Batang" w:hint="eastAsia"/>
                <w:spacing w:val="6"/>
                <w:szCs w:val="24"/>
              </w:rPr>
              <w:t>告</w:t>
            </w:r>
            <w:r>
              <w:rPr>
                <w:spacing w:val="6"/>
                <w:szCs w:val="24"/>
              </w:rPr>
              <w:t>：</w:t>
            </w:r>
            <w:r w:rsidRPr="00DC222A">
              <w:rPr>
                <w:rFonts w:ascii="SimSun" w:hAnsi="SimSun" w:cs="SimSun" w:hint="eastAsia"/>
                <w:spacing w:val="6"/>
                <w:szCs w:val="24"/>
              </w:rPr>
              <w:t>萨</w:t>
            </w:r>
            <w:r w:rsidRPr="00DC222A">
              <w:rPr>
                <w:rFonts w:ascii="Batang" w:hAnsi="Batang" w:cs="Batang" w:hint="eastAsia"/>
                <w:spacing w:val="6"/>
                <w:szCs w:val="24"/>
              </w:rPr>
              <w:t>尔瓦多</w:t>
            </w:r>
            <w:r w:rsidRPr="00DC222A">
              <w:rPr>
                <w:rFonts w:hint="eastAsia"/>
                <w:spacing w:val="6"/>
                <w:szCs w:val="24"/>
              </w:rPr>
              <w:t>的第二次定期</w:t>
            </w:r>
            <w:r w:rsidRPr="00DC222A">
              <w:rPr>
                <w:rFonts w:ascii="SimSun" w:hAnsi="SimSun" w:cs="SimSun" w:hint="eastAsia"/>
                <w:spacing w:val="6"/>
                <w:szCs w:val="24"/>
              </w:rPr>
              <w:t>报</w:t>
            </w:r>
            <w:r w:rsidRPr="00DC222A">
              <w:rPr>
                <w:rFonts w:ascii="Batang" w:hAnsi="Batang" w:cs="Batang" w:hint="eastAsia"/>
                <w:spacing w:val="6"/>
                <w:szCs w:val="24"/>
              </w:rPr>
              <w:t>告</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color w:val="000000"/>
                <w:spacing w:val="0"/>
                <w:szCs w:val="24"/>
              </w:rPr>
            </w:pPr>
            <w:r w:rsidRPr="00DC222A">
              <w:rPr>
                <w:color w:val="000000"/>
                <w:spacing w:val="0"/>
                <w:szCs w:val="24"/>
              </w:rPr>
              <w:t>E</w:t>
            </w:r>
            <w:r>
              <w:rPr>
                <w:color w:val="000000"/>
                <w:spacing w:val="0"/>
                <w:szCs w:val="24"/>
              </w:rPr>
              <w:t>/</w:t>
            </w:r>
            <w:r w:rsidRPr="00DC222A">
              <w:rPr>
                <w:color w:val="000000"/>
                <w:spacing w:val="0"/>
                <w:szCs w:val="24"/>
              </w:rPr>
              <w:t>1990</w:t>
            </w:r>
            <w:r>
              <w:rPr>
                <w:color w:val="000000"/>
                <w:spacing w:val="0"/>
                <w:szCs w:val="24"/>
              </w:rPr>
              <w:t>/</w:t>
            </w:r>
            <w:r w:rsidRPr="00DC222A">
              <w:rPr>
                <w:color w:val="000000"/>
                <w:spacing w:val="0"/>
                <w:szCs w:val="24"/>
              </w:rPr>
              <w:t>5</w:t>
            </w:r>
            <w:r>
              <w:rPr>
                <w:color w:val="000000"/>
                <w:spacing w:val="0"/>
                <w:szCs w:val="24"/>
              </w:rPr>
              <w:t>/</w:t>
            </w:r>
            <w:r w:rsidRPr="00DC222A">
              <w:rPr>
                <w:color w:val="000000"/>
                <w:spacing w:val="0"/>
                <w:szCs w:val="24"/>
              </w:rPr>
              <w:t>Add.67</w:t>
            </w:r>
          </w:p>
        </w:tc>
        <w:tc>
          <w:tcPr>
            <w:tcW w:w="3237" w:type="pct"/>
          </w:tcPr>
          <w:p w:rsidR="00E2558D" w:rsidRPr="00DC222A" w:rsidRDefault="00E2558D" w:rsidP="00E2558D">
            <w:pPr>
              <w:spacing w:before="240" w:line="280" w:lineRule="exact"/>
              <w:ind w:left="0" w:firstLine="0"/>
              <w:rPr>
                <w:rFonts w:hint="eastAsia"/>
                <w:spacing w:val="6"/>
                <w:szCs w:val="24"/>
              </w:rPr>
            </w:pPr>
            <w:r w:rsidRPr="00DC222A">
              <w:rPr>
                <w:spacing w:val="6"/>
                <w:szCs w:val="24"/>
              </w:rPr>
              <w:t>《公</w:t>
            </w:r>
            <w:r w:rsidRPr="00DC222A">
              <w:rPr>
                <w:rFonts w:ascii="SimSun" w:hAnsi="SimSun" w:cs="SimSun" w:hint="eastAsia"/>
                <w:spacing w:val="6"/>
                <w:szCs w:val="24"/>
              </w:rPr>
              <w:t>约</w:t>
            </w:r>
            <w:r w:rsidRPr="00DC222A">
              <w:rPr>
                <w:rFonts w:ascii="Batang" w:hAnsi="Batang" w:cs="Batang" w:hint="eastAsia"/>
                <w:spacing w:val="6"/>
                <w:szCs w:val="24"/>
              </w:rPr>
              <w:t>》</w:t>
            </w:r>
            <w:r w:rsidRPr="00DC222A">
              <w:rPr>
                <w:rFonts w:ascii="SimSun" w:hAnsi="SimSun" w:cs="SimSun" w:hint="eastAsia"/>
                <w:spacing w:val="6"/>
                <w:szCs w:val="24"/>
              </w:rPr>
              <w:t>缔约国</w:t>
            </w:r>
            <w:r w:rsidRPr="00DC222A">
              <w:rPr>
                <w:rFonts w:ascii="Batang" w:hAnsi="Batang" w:cs="Batang" w:hint="eastAsia"/>
                <w:spacing w:val="6"/>
                <w:szCs w:val="24"/>
              </w:rPr>
              <w:t>提交的</w:t>
            </w:r>
            <w:r w:rsidRPr="00DC222A">
              <w:rPr>
                <w:rFonts w:ascii="SimSun" w:hAnsi="SimSun" w:cs="SimSun" w:hint="eastAsia"/>
                <w:spacing w:val="6"/>
                <w:szCs w:val="24"/>
              </w:rPr>
              <w:t>报</w:t>
            </w:r>
            <w:r w:rsidRPr="00DC222A">
              <w:rPr>
                <w:rFonts w:ascii="Batang" w:hAnsi="Batang" w:cs="Batang" w:hint="eastAsia"/>
                <w:spacing w:val="6"/>
                <w:szCs w:val="24"/>
              </w:rPr>
              <w:t>告</w:t>
            </w:r>
            <w:r>
              <w:rPr>
                <w:spacing w:val="6"/>
                <w:szCs w:val="24"/>
              </w:rPr>
              <w:t>：</w:t>
            </w:r>
            <w:r w:rsidRPr="00DC222A">
              <w:rPr>
                <w:spacing w:val="6"/>
                <w:szCs w:val="24"/>
              </w:rPr>
              <w:t>阿尔巴尼</w:t>
            </w:r>
            <w:r w:rsidRPr="00DC222A">
              <w:rPr>
                <w:rFonts w:ascii="SimSun" w:hAnsi="SimSun" w:cs="SimSun" w:hint="eastAsia"/>
                <w:spacing w:val="6"/>
                <w:szCs w:val="24"/>
              </w:rPr>
              <w:t>亚</w:t>
            </w:r>
            <w:r>
              <w:rPr>
                <w:rFonts w:ascii="SimSun" w:hAnsi="SimSun" w:cs="SimSun" w:hint="eastAsia"/>
                <w:spacing w:val="6"/>
                <w:szCs w:val="24"/>
              </w:rPr>
              <w:t>的</w:t>
            </w:r>
            <w:r w:rsidRPr="00DC222A">
              <w:rPr>
                <w:rFonts w:hint="eastAsia"/>
                <w:spacing w:val="6"/>
                <w:szCs w:val="24"/>
              </w:rPr>
              <w:t>初次</w:t>
            </w:r>
            <w:r w:rsidRPr="00DC222A">
              <w:rPr>
                <w:rFonts w:ascii="SimSun" w:hAnsi="SimSun" w:cs="SimSun" w:hint="eastAsia"/>
                <w:spacing w:val="6"/>
                <w:szCs w:val="24"/>
              </w:rPr>
              <w:t>报</w:t>
            </w:r>
            <w:r w:rsidRPr="00DC222A">
              <w:rPr>
                <w:rFonts w:ascii="Batang" w:hAnsi="Batang" w:cs="Batang" w:hint="eastAsia"/>
                <w:spacing w:val="6"/>
                <w:szCs w:val="24"/>
              </w:rPr>
              <w:t>告</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color w:val="000000"/>
                <w:spacing w:val="0"/>
                <w:szCs w:val="24"/>
              </w:rPr>
            </w:pPr>
            <w:r w:rsidRPr="00DC222A">
              <w:rPr>
                <w:color w:val="000000"/>
                <w:spacing w:val="0"/>
                <w:szCs w:val="24"/>
              </w:rPr>
              <w:t>E</w:t>
            </w:r>
            <w:r>
              <w:rPr>
                <w:color w:val="000000"/>
                <w:spacing w:val="0"/>
                <w:szCs w:val="24"/>
              </w:rPr>
              <w:t>/</w:t>
            </w:r>
            <w:r w:rsidRPr="00DC222A">
              <w:rPr>
                <w:color w:val="000000"/>
                <w:spacing w:val="0"/>
                <w:szCs w:val="24"/>
              </w:rPr>
              <w:t>C.12</w:t>
            </w:r>
            <w:r>
              <w:rPr>
                <w:color w:val="000000"/>
                <w:spacing w:val="0"/>
                <w:szCs w:val="24"/>
              </w:rPr>
              <w:t>/</w:t>
            </w:r>
            <w:r w:rsidRPr="00DC222A">
              <w:rPr>
                <w:color w:val="000000"/>
                <w:spacing w:val="0"/>
                <w:szCs w:val="24"/>
              </w:rPr>
              <w:t>TJK</w:t>
            </w:r>
            <w:r>
              <w:rPr>
                <w:color w:val="000000"/>
                <w:spacing w:val="0"/>
                <w:szCs w:val="24"/>
              </w:rPr>
              <w:t>/</w:t>
            </w:r>
            <w:r w:rsidRPr="00DC222A">
              <w:rPr>
                <w:color w:val="000000"/>
                <w:spacing w:val="0"/>
                <w:szCs w:val="24"/>
              </w:rPr>
              <w:t>1</w:t>
            </w:r>
          </w:p>
        </w:tc>
        <w:tc>
          <w:tcPr>
            <w:tcW w:w="3237" w:type="pct"/>
          </w:tcPr>
          <w:p w:rsidR="00E2558D" w:rsidRPr="00DC222A" w:rsidRDefault="00E2558D" w:rsidP="00E2558D">
            <w:pPr>
              <w:spacing w:before="240" w:line="280" w:lineRule="exact"/>
              <w:ind w:left="0" w:firstLine="0"/>
              <w:rPr>
                <w:rFonts w:hint="eastAsia"/>
                <w:spacing w:val="6"/>
                <w:szCs w:val="24"/>
              </w:rPr>
            </w:pPr>
            <w:r w:rsidRPr="00DC222A">
              <w:rPr>
                <w:spacing w:val="6"/>
                <w:szCs w:val="24"/>
              </w:rPr>
              <w:t>《公</w:t>
            </w:r>
            <w:r w:rsidRPr="00DC222A">
              <w:rPr>
                <w:rFonts w:ascii="SimSun" w:hAnsi="SimSun" w:cs="SimSun" w:hint="eastAsia"/>
                <w:spacing w:val="6"/>
                <w:szCs w:val="24"/>
              </w:rPr>
              <w:t>约</w:t>
            </w:r>
            <w:r w:rsidRPr="00DC222A">
              <w:rPr>
                <w:rFonts w:ascii="Batang" w:hAnsi="Batang" w:cs="Batang" w:hint="eastAsia"/>
                <w:spacing w:val="6"/>
                <w:szCs w:val="24"/>
              </w:rPr>
              <w:t>》</w:t>
            </w:r>
            <w:r w:rsidRPr="00DC222A">
              <w:rPr>
                <w:rFonts w:ascii="SimSun" w:hAnsi="SimSun" w:cs="SimSun" w:hint="eastAsia"/>
                <w:spacing w:val="6"/>
                <w:szCs w:val="24"/>
              </w:rPr>
              <w:t>缔约国</w:t>
            </w:r>
            <w:r w:rsidRPr="00DC222A">
              <w:rPr>
                <w:rFonts w:ascii="Batang" w:hAnsi="Batang" w:cs="Batang" w:hint="eastAsia"/>
                <w:spacing w:val="6"/>
                <w:szCs w:val="24"/>
              </w:rPr>
              <w:t>提交的</w:t>
            </w:r>
            <w:r w:rsidRPr="00DC222A">
              <w:rPr>
                <w:rFonts w:ascii="SimSun" w:hAnsi="SimSun" w:cs="SimSun" w:hint="eastAsia"/>
                <w:spacing w:val="6"/>
                <w:szCs w:val="24"/>
              </w:rPr>
              <w:t>报</w:t>
            </w:r>
            <w:r w:rsidRPr="00DC222A">
              <w:rPr>
                <w:rFonts w:ascii="Batang" w:hAnsi="Batang" w:cs="Batang" w:hint="eastAsia"/>
                <w:spacing w:val="6"/>
                <w:szCs w:val="24"/>
              </w:rPr>
              <w:t>告</w:t>
            </w:r>
            <w:r>
              <w:rPr>
                <w:spacing w:val="6"/>
                <w:szCs w:val="24"/>
              </w:rPr>
              <w:t>：</w:t>
            </w:r>
            <w:r w:rsidRPr="00DC222A">
              <w:rPr>
                <w:spacing w:val="6"/>
                <w:szCs w:val="24"/>
              </w:rPr>
              <w:t>塔吉克斯坦</w:t>
            </w:r>
            <w:r w:rsidRPr="00DC222A">
              <w:rPr>
                <w:rFonts w:hint="eastAsia"/>
                <w:spacing w:val="6"/>
                <w:szCs w:val="24"/>
              </w:rPr>
              <w:t>的初次</w:t>
            </w:r>
            <w:r w:rsidRPr="00DC222A">
              <w:rPr>
                <w:rFonts w:ascii="SimSun" w:hAnsi="SimSun" w:cs="SimSun" w:hint="eastAsia"/>
                <w:spacing w:val="6"/>
                <w:szCs w:val="24"/>
              </w:rPr>
              <w:t>报</w:t>
            </w:r>
            <w:r w:rsidRPr="00DC222A">
              <w:rPr>
                <w:rFonts w:ascii="Batang" w:hAnsi="Batang" w:cs="Batang" w:hint="eastAsia"/>
                <w:spacing w:val="6"/>
                <w:szCs w:val="24"/>
              </w:rPr>
              <w:t>告</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bCs/>
                <w:color w:val="000000"/>
                <w:spacing w:val="0"/>
                <w:szCs w:val="24"/>
              </w:rPr>
            </w:pPr>
            <w:r w:rsidRPr="00DC222A">
              <w:rPr>
                <w:bCs/>
                <w:color w:val="000000"/>
                <w:spacing w:val="0"/>
                <w:szCs w:val="24"/>
              </w:rPr>
              <w:t>E</w:t>
            </w:r>
            <w:r>
              <w:rPr>
                <w:bCs/>
                <w:color w:val="000000"/>
                <w:spacing w:val="0"/>
                <w:szCs w:val="24"/>
              </w:rPr>
              <w:t>/</w:t>
            </w:r>
            <w:r w:rsidRPr="00DC222A">
              <w:rPr>
                <w:bCs/>
                <w:color w:val="000000"/>
                <w:spacing w:val="0"/>
                <w:szCs w:val="24"/>
              </w:rPr>
              <w:t>C.12</w:t>
            </w:r>
            <w:r>
              <w:rPr>
                <w:bCs/>
                <w:color w:val="000000"/>
                <w:spacing w:val="0"/>
                <w:szCs w:val="24"/>
              </w:rPr>
              <w:t>/</w:t>
            </w:r>
            <w:r w:rsidRPr="00DC222A">
              <w:rPr>
                <w:bCs/>
                <w:color w:val="000000"/>
                <w:spacing w:val="0"/>
                <w:szCs w:val="24"/>
              </w:rPr>
              <w:t>MKD</w:t>
            </w:r>
            <w:r>
              <w:rPr>
                <w:bCs/>
                <w:color w:val="000000"/>
                <w:spacing w:val="0"/>
                <w:szCs w:val="24"/>
              </w:rPr>
              <w:t>/</w:t>
            </w:r>
            <w:r w:rsidRPr="00DC222A">
              <w:rPr>
                <w:bCs/>
                <w:color w:val="000000"/>
                <w:spacing w:val="0"/>
                <w:szCs w:val="24"/>
              </w:rPr>
              <w:t>1</w:t>
            </w:r>
          </w:p>
        </w:tc>
        <w:tc>
          <w:tcPr>
            <w:tcW w:w="3237" w:type="pct"/>
          </w:tcPr>
          <w:p w:rsidR="00E2558D" w:rsidRPr="00DC222A" w:rsidRDefault="00E2558D" w:rsidP="00E2558D">
            <w:pPr>
              <w:spacing w:before="240" w:line="280" w:lineRule="exact"/>
              <w:ind w:left="0" w:firstLine="0"/>
              <w:rPr>
                <w:rFonts w:hint="eastAsia"/>
                <w:spacing w:val="6"/>
                <w:szCs w:val="24"/>
              </w:rPr>
            </w:pPr>
            <w:r w:rsidRPr="00DC222A">
              <w:rPr>
                <w:spacing w:val="6"/>
                <w:szCs w:val="24"/>
              </w:rPr>
              <w:t>《公</w:t>
            </w:r>
            <w:r w:rsidRPr="00DC222A">
              <w:rPr>
                <w:rFonts w:ascii="SimSun" w:hAnsi="SimSun" w:cs="SimSun" w:hint="eastAsia"/>
                <w:spacing w:val="6"/>
                <w:szCs w:val="24"/>
              </w:rPr>
              <w:t>约</w:t>
            </w:r>
            <w:r w:rsidRPr="00DC222A">
              <w:rPr>
                <w:rFonts w:ascii="Batang" w:hAnsi="Batang" w:cs="Batang" w:hint="eastAsia"/>
                <w:spacing w:val="6"/>
                <w:szCs w:val="24"/>
              </w:rPr>
              <w:t>》</w:t>
            </w:r>
            <w:r w:rsidRPr="00DC222A">
              <w:rPr>
                <w:rFonts w:ascii="SimSun" w:hAnsi="SimSun" w:cs="SimSun" w:hint="eastAsia"/>
                <w:spacing w:val="6"/>
                <w:szCs w:val="24"/>
              </w:rPr>
              <w:t>缔约国</w:t>
            </w:r>
            <w:r w:rsidRPr="00DC222A">
              <w:rPr>
                <w:rFonts w:ascii="Batang" w:hAnsi="Batang" w:cs="Batang" w:hint="eastAsia"/>
                <w:spacing w:val="6"/>
                <w:szCs w:val="24"/>
              </w:rPr>
              <w:t>提交的</w:t>
            </w:r>
            <w:r w:rsidRPr="00DC222A">
              <w:rPr>
                <w:rFonts w:ascii="SimSun" w:hAnsi="SimSun" w:cs="SimSun" w:hint="eastAsia"/>
                <w:spacing w:val="6"/>
                <w:szCs w:val="24"/>
              </w:rPr>
              <w:t>报</w:t>
            </w:r>
            <w:r w:rsidRPr="00DC222A">
              <w:rPr>
                <w:rFonts w:ascii="Batang" w:hAnsi="Batang" w:cs="Batang" w:hint="eastAsia"/>
                <w:spacing w:val="6"/>
                <w:szCs w:val="24"/>
              </w:rPr>
              <w:t>告</w:t>
            </w:r>
            <w:r>
              <w:rPr>
                <w:spacing w:val="6"/>
                <w:szCs w:val="24"/>
              </w:rPr>
              <w:t>：</w:t>
            </w:r>
            <w:r w:rsidRPr="00DC222A">
              <w:rPr>
                <w:spacing w:val="6"/>
                <w:szCs w:val="24"/>
              </w:rPr>
              <w:t>前南斯拉夫的</w:t>
            </w:r>
            <w:r w:rsidRPr="00DC222A">
              <w:rPr>
                <w:rFonts w:ascii="SimSun" w:hAnsi="SimSun" w:cs="SimSun" w:hint="eastAsia"/>
                <w:spacing w:val="6"/>
                <w:szCs w:val="24"/>
              </w:rPr>
              <w:t>马</w:t>
            </w:r>
            <w:r w:rsidRPr="00DC222A">
              <w:rPr>
                <w:rFonts w:ascii="Batang" w:hAnsi="Batang" w:cs="Batang" w:hint="eastAsia"/>
                <w:spacing w:val="6"/>
                <w:szCs w:val="24"/>
              </w:rPr>
              <w:t>其</w:t>
            </w:r>
            <w:r w:rsidRPr="00DC222A">
              <w:rPr>
                <w:rFonts w:ascii="SimSun" w:hAnsi="SimSun" w:cs="SimSun" w:hint="eastAsia"/>
                <w:spacing w:val="6"/>
                <w:szCs w:val="24"/>
              </w:rPr>
              <w:t>顿</w:t>
            </w:r>
            <w:r w:rsidRPr="00DC222A">
              <w:rPr>
                <w:rFonts w:ascii="Batang" w:hAnsi="Batang" w:cs="Batang" w:hint="eastAsia"/>
                <w:spacing w:val="6"/>
                <w:szCs w:val="24"/>
              </w:rPr>
              <w:t>共和</w:t>
            </w:r>
            <w:r w:rsidRPr="00DC222A">
              <w:rPr>
                <w:rFonts w:ascii="SimSun" w:hAnsi="SimSun" w:cs="SimSun" w:hint="eastAsia"/>
                <w:spacing w:val="6"/>
                <w:szCs w:val="24"/>
              </w:rPr>
              <w:t>国</w:t>
            </w:r>
            <w:r w:rsidRPr="00DC222A">
              <w:rPr>
                <w:rFonts w:hint="eastAsia"/>
                <w:spacing w:val="6"/>
                <w:szCs w:val="24"/>
              </w:rPr>
              <w:t>的初次</w:t>
            </w:r>
            <w:r w:rsidRPr="00DC222A">
              <w:rPr>
                <w:rFonts w:ascii="SimSun" w:hAnsi="SimSun" w:cs="SimSun" w:hint="eastAsia"/>
                <w:spacing w:val="6"/>
                <w:szCs w:val="24"/>
              </w:rPr>
              <w:t>报</w:t>
            </w:r>
            <w:r w:rsidRPr="00DC222A">
              <w:rPr>
                <w:rFonts w:ascii="Batang" w:hAnsi="Batang" w:cs="Batang" w:hint="eastAsia"/>
                <w:spacing w:val="6"/>
                <w:szCs w:val="24"/>
              </w:rPr>
              <w:t>告</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color w:val="000000"/>
                <w:spacing w:val="0"/>
                <w:szCs w:val="24"/>
              </w:rPr>
            </w:pPr>
            <w:r w:rsidRPr="00DC222A">
              <w:rPr>
                <w:color w:val="000000"/>
                <w:spacing w:val="0"/>
                <w:szCs w:val="24"/>
              </w:rPr>
              <w:t>E</w:t>
            </w:r>
            <w:r>
              <w:rPr>
                <w:color w:val="000000"/>
                <w:spacing w:val="0"/>
                <w:szCs w:val="24"/>
              </w:rPr>
              <w:t>/</w:t>
            </w:r>
            <w:r w:rsidRPr="00DC222A">
              <w:rPr>
                <w:color w:val="000000"/>
                <w:spacing w:val="0"/>
                <w:szCs w:val="24"/>
              </w:rPr>
              <w:t>1994</w:t>
            </w:r>
            <w:r>
              <w:rPr>
                <w:color w:val="000000"/>
                <w:spacing w:val="0"/>
                <w:szCs w:val="24"/>
              </w:rPr>
              <w:t>/</w:t>
            </w:r>
            <w:r w:rsidRPr="00DC222A">
              <w:rPr>
                <w:color w:val="000000"/>
                <w:spacing w:val="0"/>
                <w:szCs w:val="24"/>
              </w:rPr>
              <w:t>104</w:t>
            </w:r>
            <w:r>
              <w:rPr>
                <w:color w:val="000000"/>
                <w:spacing w:val="0"/>
                <w:szCs w:val="24"/>
              </w:rPr>
              <w:t>/</w:t>
            </w:r>
            <w:r w:rsidRPr="00DC222A">
              <w:rPr>
                <w:color w:val="000000"/>
                <w:spacing w:val="0"/>
                <w:szCs w:val="24"/>
              </w:rPr>
              <w:t>Add.30</w:t>
            </w:r>
          </w:p>
        </w:tc>
        <w:tc>
          <w:tcPr>
            <w:tcW w:w="3237" w:type="pct"/>
          </w:tcPr>
          <w:p w:rsidR="00E2558D" w:rsidRPr="00DC222A" w:rsidRDefault="00E2558D" w:rsidP="00E2558D">
            <w:pPr>
              <w:spacing w:before="240" w:line="280" w:lineRule="exact"/>
              <w:ind w:left="0" w:firstLine="0"/>
              <w:rPr>
                <w:spacing w:val="6"/>
                <w:szCs w:val="24"/>
              </w:rPr>
            </w:pPr>
            <w:r w:rsidRPr="00DC222A">
              <w:rPr>
                <w:spacing w:val="6"/>
                <w:szCs w:val="24"/>
              </w:rPr>
              <w:t>《公</w:t>
            </w:r>
            <w:r w:rsidRPr="00DC222A">
              <w:rPr>
                <w:rFonts w:ascii="SimSun" w:hAnsi="SimSun" w:cs="SimSun" w:hint="eastAsia"/>
                <w:spacing w:val="6"/>
                <w:szCs w:val="24"/>
              </w:rPr>
              <w:t>约</w:t>
            </w:r>
            <w:r w:rsidRPr="00DC222A">
              <w:rPr>
                <w:rFonts w:ascii="Batang" w:hAnsi="Batang" w:cs="Batang" w:hint="eastAsia"/>
                <w:spacing w:val="6"/>
                <w:szCs w:val="24"/>
              </w:rPr>
              <w:t>》</w:t>
            </w:r>
            <w:r w:rsidRPr="00DC222A">
              <w:rPr>
                <w:rFonts w:ascii="SimSun" w:hAnsi="SimSun" w:cs="SimSun" w:hint="eastAsia"/>
                <w:spacing w:val="6"/>
                <w:szCs w:val="24"/>
              </w:rPr>
              <w:t>缔约国</w:t>
            </w:r>
            <w:r w:rsidRPr="00DC222A">
              <w:rPr>
                <w:rFonts w:ascii="Batang" w:hAnsi="Batang" w:cs="Batang" w:hint="eastAsia"/>
                <w:spacing w:val="6"/>
                <w:szCs w:val="24"/>
              </w:rPr>
              <w:t>提交的</w:t>
            </w:r>
            <w:r w:rsidRPr="00DC222A">
              <w:rPr>
                <w:rFonts w:ascii="SimSun" w:hAnsi="SimSun" w:cs="SimSun" w:hint="eastAsia"/>
                <w:spacing w:val="6"/>
                <w:szCs w:val="24"/>
              </w:rPr>
              <w:t>报</w:t>
            </w:r>
            <w:r w:rsidRPr="00DC222A">
              <w:rPr>
                <w:rFonts w:ascii="Batang" w:hAnsi="Batang" w:cs="Batang" w:hint="eastAsia"/>
                <w:spacing w:val="6"/>
                <w:szCs w:val="24"/>
              </w:rPr>
              <w:t>告</w:t>
            </w:r>
            <w:r>
              <w:rPr>
                <w:spacing w:val="6"/>
                <w:szCs w:val="24"/>
              </w:rPr>
              <w:t>：</w:t>
            </w:r>
            <w:r w:rsidRPr="00DC222A">
              <w:rPr>
                <w:rFonts w:hint="eastAsia"/>
                <w:spacing w:val="6"/>
                <w:szCs w:val="24"/>
              </w:rPr>
              <w:t>荷</w:t>
            </w:r>
            <w:r w:rsidRPr="00DC222A">
              <w:rPr>
                <w:rFonts w:ascii="SimSun" w:hAnsi="SimSun" w:cs="SimSun" w:hint="eastAsia"/>
                <w:spacing w:val="6"/>
                <w:szCs w:val="24"/>
              </w:rPr>
              <w:t>兰</w:t>
            </w:r>
            <w:r w:rsidRPr="00DC222A">
              <w:rPr>
                <w:rFonts w:ascii="Batang" w:hAnsi="Batang" w:cs="Batang" w:hint="eastAsia"/>
                <w:spacing w:val="6"/>
                <w:szCs w:val="24"/>
              </w:rPr>
              <w:t>的第三次定期</w:t>
            </w:r>
            <w:r w:rsidRPr="00DC222A">
              <w:rPr>
                <w:rFonts w:ascii="SimSun" w:hAnsi="SimSun" w:cs="SimSun" w:hint="eastAsia"/>
                <w:spacing w:val="6"/>
                <w:szCs w:val="24"/>
              </w:rPr>
              <w:t>报</w:t>
            </w:r>
            <w:r w:rsidRPr="00DC222A">
              <w:rPr>
                <w:rFonts w:ascii="Batang" w:hAnsi="Batang" w:cs="Batang" w:hint="eastAsia"/>
                <w:spacing w:val="6"/>
                <w:szCs w:val="24"/>
              </w:rPr>
              <w:t>告</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color w:val="000000"/>
                <w:spacing w:val="0"/>
                <w:szCs w:val="24"/>
              </w:rPr>
            </w:pPr>
            <w:r w:rsidRPr="00DC222A">
              <w:rPr>
                <w:spacing w:val="0"/>
                <w:szCs w:val="24"/>
              </w:rPr>
              <w:t>HRI</w:t>
            </w:r>
            <w:r>
              <w:rPr>
                <w:spacing w:val="0"/>
                <w:szCs w:val="24"/>
              </w:rPr>
              <w:t>/</w:t>
            </w:r>
            <w:r w:rsidRPr="00DC222A">
              <w:rPr>
                <w:spacing w:val="0"/>
                <w:szCs w:val="24"/>
              </w:rPr>
              <w:t>CORE</w:t>
            </w:r>
            <w:r>
              <w:rPr>
                <w:spacing w:val="0"/>
                <w:szCs w:val="24"/>
              </w:rPr>
              <w:t>/</w:t>
            </w:r>
            <w:r w:rsidRPr="00DC222A">
              <w:rPr>
                <w:spacing w:val="0"/>
                <w:szCs w:val="24"/>
              </w:rPr>
              <w:t>1</w:t>
            </w:r>
            <w:r>
              <w:rPr>
                <w:spacing w:val="0"/>
                <w:szCs w:val="24"/>
              </w:rPr>
              <w:t>/</w:t>
            </w:r>
            <w:r w:rsidRPr="00DC222A">
              <w:rPr>
                <w:spacing w:val="0"/>
                <w:szCs w:val="24"/>
              </w:rPr>
              <w:t>Add.34</w:t>
            </w:r>
            <w:r>
              <w:rPr>
                <w:spacing w:val="0"/>
                <w:szCs w:val="24"/>
              </w:rPr>
              <w:t>/</w:t>
            </w:r>
            <w:r w:rsidRPr="00DC222A">
              <w:rPr>
                <w:spacing w:val="0"/>
                <w:szCs w:val="24"/>
              </w:rPr>
              <w:t>Rev.2</w:t>
            </w:r>
          </w:p>
        </w:tc>
        <w:tc>
          <w:tcPr>
            <w:tcW w:w="3237" w:type="pct"/>
          </w:tcPr>
          <w:p w:rsidR="00E2558D" w:rsidRPr="00DC222A" w:rsidRDefault="00E2558D" w:rsidP="00E2558D">
            <w:pPr>
              <w:spacing w:before="240" w:line="280" w:lineRule="exact"/>
              <w:ind w:left="0" w:firstLine="0"/>
              <w:rPr>
                <w:spacing w:val="6"/>
                <w:szCs w:val="24"/>
              </w:rPr>
            </w:pPr>
            <w:r w:rsidRPr="00DC222A">
              <w:rPr>
                <w:spacing w:val="6"/>
                <w:szCs w:val="24"/>
              </w:rPr>
              <w:t>作</w:t>
            </w:r>
            <w:r w:rsidRPr="00DC222A">
              <w:rPr>
                <w:rFonts w:ascii="SimSun" w:hAnsi="SimSun" w:cs="SimSun" w:hint="eastAsia"/>
                <w:spacing w:val="6"/>
                <w:szCs w:val="24"/>
              </w:rPr>
              <w:t>为缔约国报</w:t>
            </w:r>
            <w:r w:rsidRPr="00DC222A">
              <w:rPr>
                <w:rFonts w:ascii="Batang" w:hAnsi="Batang" w:cs="Batang" w:hint="eastAsia"/>
                <w:spacing w:val="6"/>
                <w:szCs w:val="24"/>
              </w:rPr>
              <w:t>告一部分的核心文件</w:t>
            </w:r>
            <w:r>
              <w:rPr>
                <w:spacing w:val="6"/>
                <w:szCs w:val="24"/>
              </w:rPr>
              <w:t>：</w:t>
            </w:r>
            <w:r w:rsidRPr="00DC222A">
              <w:rPr>
                <w:rFonts w:ascii="SimSun" w:hAnsi="SimSun" w:cs="SimSun" w:hint="eastAsia"/>
                <w:spacing w:val="6"/>
                <w:szCs w:val="24"/>
              </w:rPr>
              <w:t>萨</w:t>
            </w:r>
            <w:r w:rsidRPr="00DC222A">
              <w:rPr>
                <w:rFonts w:ascii="Batang" w:hAnsi="Batang" w:cs="Batang" w:hint="eastAsia"/>
                <w:spacing w:val="6"/>
                <w:szCs w:val="24"/>
              </w:rPr>
              <w:t>尔瓦多</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HRI</w:t>
            </w:r>
            <w:r>
              <w:rPr>
                <w:spacing w:val="0"/>
                <w:szCs w:val="24"/>
              </w:rPr>
              <w:t>/</w:t>
            </w:r>
            <w:r w:rsidRPr="00DC222A">
              <w:rPr>
                <w:spacing w:val="0"/>
                <w:szCs w:val="24"/>
              </w:rPr>
              <w:t>CORE</w:t>
            </w:r>
            <w:r>
              <w:rPr>
                <w:spacing w:val="0"/>
                <w:szCs w:val="24"/>
              </w:rPr>
              <w:t>/</w:t>
            </w:r>
            <w:r w:rsidRPr="00DC222A">
              <w:rPr>
                <w:spacing w:val="0"/>
                <w:szCs w:val="24"/>
              </w:rPr>
              <w:t>1</w:t>
            </w:r>
            <w:r>
              <w:rPr>
                <w:spacing w:val="0"/>
                <w:szCs w:val="24"/>
              </w:rPr>
              <w:t>/</w:t>
            </w:r>
            <w:r w:rsidRPr="00DC222A">
              <w:rPr>
                <w:spacing w:val="0"/>
                <w:szCs w:val="24"/>
              </w:rPr>
              <w:t>Add.124</w:t>
            </w:r>
          </w:p>
        </w:tc>
        <w:tc>
          <w:tcPr>
            <w:tcW w:w="3237" w:type="pct"/>
          </w:tcPr>
          <w:p w:rsidR="00E2558D" w:rsidRPr="00DC222A" w:rsidRDefault="00E2558D" w:rsidP="00E2558D">
            <w:pPr>
              <w:spacing w:before="240" w:line="280" w:lineRule="exact"/>
              <w:ind w:left="0" w:firstLine="0"/>
              <w:rPr>
                <w:spacing w:val="6"/>
                <w:szCs w:val="24"/>
              </w:rPr>
            </w:pPr>
            <w:r w:rsidRPr="00DC222A">
              <w:rPr>
                <w:spacing w:val="6"/>
                <w:szCs w:val="24"/>
              </w:rPr>
              <w:t>作</w:t>
            </w:r>
            <w:r w:rsidRPr="00DC222A">
              <w:rPr>
                <w:rFonts w:ascii="SimSun" w:hAnsi="SimSun" w:cs="SimSun" w:hint="eastAsia"/>
                <w:spacing w:val="6"/>
                <w:szCs w:val="24"/>
              </w:rPr>
              <w:t>为缔约国报</w:t>
            </w:r>
            <w:r w:rsidRPr="00DC222A">
              <w:rPr>
                <w:rFonts w:ascii="Batang" w:hAnsi="Batang" w:cs="Batang" w:hint="eastAsia"/>
                <w:spacing w:val="6"/>
                <w:szCs w:val="24"/>
              </w:rPr>
              <w:t>告一部分的核心文件</w:t>
            </w:r>
            <w:r>
              <w:rPr>
                <w:spacing w:val="6"/>
                <w:szCs w:val="24"/>
              </w:rPr>
              <w:t>：</w:t>
            </w:r>
            <w:r w:rsidRPr="00DC222A">
              <w:rPr>
                <w:spacing w:val="6"/>
                <w:szCs w:val="24"/>
              </w:rPr>
              <w:t>阿尔巴尼</w:t>
            </w:r>
            <w:r w:rsidRPr="00DC222A">
              <w:rPr>
                <w:rFonts w:ascii="SimSun" w:hAnsi="SimSun" w:cs="SimSun" w:hint="eastAsia"/>
                <w:spacing w:val="6"/>
                <w:szCs w:val="24"/>
              </w:rPr>
              <w:t>亚</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HRI</w:t>
            </w:r>
            <w:r>
              <w:rPr>
                <w:spacing w:val="0"/>
                <w:szCs w:val="24"/>
              </w:rPr>
              <w:t>/</w:t>
            </w:r>
            <w:r w:rsidRPr="00DC222A">
              <w:rPr>
                <w:spacing w:val="0"/>
                <w:szCs w:val="24"/>
              </w:rPr>
              <w:t>CORE</w:t>
            </w:r>
            <w:r>
              <w:rPr>
                <w:spacing w:val="0"/>
                <w:szCs w:val="24"/>
              </w:rPr>
              <w:t>/</w:t>
            </w:r>
            <w:r w:rsidRPr="00DC222A">
              <w:rPr>
                <w:spacing w:val="0"/>
                <w:szCs w:val="24"/>
              </w:rPr>
              <w:t>1</w:t>
            </w:r>
            <w:r>
              <w:rPr>
                <w:spacing w:val="0"/>
                <w:szCs w:val="24"/>
              </w:rPr>
              <w:t>/</w:t>
            </w:r>
            <w:r w:rsidRPr="00DC222A">
              <w:rPr>
                <w:spacing w:val="0"/>
                <w:szCs w:val="24"/>
              </w:rPr>
              <w:t>Add.128</w:t>
            </w:r>
          </w:p>
        </w:tc>
        <w:tc>
          <w:tcPr>
            <w:tcW w:w="3237" w:type="pct"/>
          </w:tcPr>
          <w:p w:rsidR="00E2558D" w:rsidRPr="00DC222A" w:rsidRDefault="00E2558D" w:rsidP="00E2558D">
            <w:pPr>
              <w:spacing w:before="240" w:line="280" w:lineRule="exact"/>
              <w:ind w:left="0" w:firstLine="0"/>
              <w:rPr>
                <w:spacing w:val="6"/>
                <w:szCs w:val="24"/>
              </w:rPr>
            </w:pPr>
            <w:r w:rsidRPr="00DC222A">
              <w:rPr>
                <w:spacing w:val="6"/>
                <w:szCs w:val="24"/>
              </w:rPr>
              <w:t>作</w:t>
            </w:r>
            <w:r w:rsidRPr="00DC222A">
              <w:rPr>
                <w:rFonts w:ascii="SimSun" w:hAnsi="SimSun" w:cs="SimSun" w:hint="eastAsia"/>
                <w:spacing w:val="6"/>
                <w:szCs w:val="24"/>
              </w:rPr>
              <w:t>为缔约国报</w:t>
            </w:r>
            <w:r w:rsidRPr="00DC222A">
              <w:rPr>
                <w:rFonts w:ascii="Batang" w:hAnsi="Batang" w:cs="Batang" w:hint="eastAsia"/>
                <w:spacing w:val="6"/>
                <w:szCs w:val="24"/>
              </w:rPr>
              <w:t>告一部分的核心文件</w:t>
            </w:r>
            <w:r>
              <w:rPr>
                <w:spacing w:val="6"/>
                <w:szCs w:val="24"/>
              </w:rPr>
              <w:t>：</w:t>
            </w:r>
            <w:r w:rsidRPr="00DC222A">
              <w:rPr>
                <w:spacing w:val="6"/>
                <w:szCs w:val="24"/>
              </w:rPr>
              <w:t>塔吉克斯坦</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HRI</w:t>
            </w:r>
            <w:r>
              <w:rPr>
                <w:spacing w:val="0"/>
                <w:szCs w:val="24"/>
              </w:rPr>
              <w:t>/</w:t>
            </w:r>
            <w:r w:rsidRPr="00DC222A">
              <w:rPr>
                <w:spacing w:val="0"/>
                <w:szCs w:val="24"/>
              </w:rPr>
              <w:t>CORE</w:t>
            </w:r>
            <w:r>
              <w:rPr>
                <w:spacing w:val="0"/>
                <w:szCs w:val="24"/>
              </w:rPr>
              <w:t>/</w:t>
            </w:r>
            <w:r w:rsidRPr="00DC222A">
              <w:rPr>
                <w:spacing w:val="0"/>
                <w:szCs w:val="24"/>
              </w:rPr>
              <w:t>1</w:t>
            </w:r>
            <w:r>
              <w:rPr>
                <w:spacing w:val="0"/>
                <w:szCs w:val="24"/>
              </w:rPr>
              <w:t>/</w:t>
            </w:r>
            <w:r w:rsidRPr="00DC222A">
              <w:rPr>
                <w:spacing w:val="0"/>
                <w:szCs w:val="24"/>
              </w:rPr>
              <w:t>Add.83</w:t>
            </w:r>
          </w:p>
        </w:tc>
        <w:tc>
          <w:tcPr>
            <w:tcW w:w="3237" w:type="pct"/>
          </w:tcPr>
          <w:p w:rsidR="00E2558D" w:rsidRPr="00DC222A" w:rsidRDefault="00E2558D" w:rsidP="00E2558D">
            <w:pPr>
              <w:spacing w:before="240" w:line="280" w:lineRule="exact"/>
              <w:ind w:left="0" w:firstLine="0"/>
              <w:rPr>
                <w:spacing w:val="6"/>
                <w:szCs w:val="24"/>
              </w:rPr>
            </w:pPr>
            <w:r w:rsidRPr="00DC222A">
              <w:rPr>
                <w:spacing w:val="6"/>
                <w:szCs w:val="24"/>
              </w:rPr>
              <w:t>作</w:t>
            </w:r>
            <w:r w:rsidRPr="00DC222A">
              <w:rPr>
                <w:rFonts w:ascii="SimSun" w:hAnsi="SimSun" w:cs="SimSun" w:hint="eastAsia"/>
                <w:spacing w:val="6"/>
                <w:szCs w:val="24"/>
              </w:rPr>
              <w:t>为缔约国报</w:t>
            </w:r>
            <w:r w:rsidRPr="00DC222A">
              <w:rPr>
                <w:rFonts w:ascii="Batang" w:hAnsi="Batang" w:cs="Batang" w:hint="eastAsia"/>
                <w:spacing w:val="6"/>
                <w:szCs w:val="24"/>
              </w:rPr>
              <w:t>告一部分的核心文件</w:t>
            </w:r>
            <w:r>
              <w:rPr>
                <w:spacing w:val="6"/>
                <w:szCs w:val="24"/>
              </w:rPr>
              <w:t>：</w:t>
            </w:r>
            <w:r w:rsidRPr="00DC222A">
              <w:rPr>
                <w:spacing w:val="6"/>
                <w:szCs w:val="24"/>
              </w:rPr>
              <w:t>前南斯拉夫的</w:t>
            </w:r>
            <w:r w:rsidRPr="00DC222A">
              <w:rPr>
                <w:rFonts w:ascii="SimSun" w:hAnsi="SimSun" w:cs="SimSun" w:hint="eastAsia"/>
                <w:spacing w:val="6"/>
                <w:szCs w:val="24"/>
              </w:rPr>
              <w:t>马</w:t>
            </w:r>
            <w:r w:rsidRPr="00DC222A">
              <w:rPr>
                <w:rFonts w:ascii="Batang" w:hAnsi="Batang" w:cs="Batang" w:hint="eastAsia"/>
                <w:spacing w:val="6"/>
                <w:szCs w:val="24"/>
              </w:rPr>
              <w:t>其</w:t>
            </w:r>
            <w:r w:rsidRPr="00DC222A">
              <w:rPr>
                <w:rFonts w:ascii="SimSun" w:hAnsi="SimSun" w:cs="SimSun" w:hint="eastAsia"/>
                <w:spacing w:val="6"/>
                <w:szCs w:val="24"/>
              </w:rPr>
              <w:t>顿</w:t>
            </w:r>
            <w:r w:rsidRPr="00DC222A">
              <w:rPr>
                <w:rFonts w:ascii="Batang" w:hAnsi="Batang" w:cs="Batang" w:hint="eastAsia"/>
                <w:spacing w:val="6"/>
                <w:szCs w:val="24"/>
              </w:rPr>
              <w:t>共和</w:t>
            </w:r>
            <w:r w:rsidRPr="00DC222A">
              <w:rPr>
                <w:rFonts w:ascii="SimSun" w:hAnsi="SimSun" w:cs="SimSun" w:hint="eastAsia"/>
                <w:spacing w:val="6"/>
                <w:szCs w:val="24"/>
              </w:rPr>
              <w:t>国</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color w:val="000000"/>
                <w:spacing w:val="0"/>
                <w:szCs w:val="24"/>
              </w:rPr>
              <w:t>E</w:t>
            </w:r>
            <w:r>
              <w:rPr>
                <w:color w:val="000000"/>
                <w:spacing w:val="0"/>
                <w:szCs w:val="24"/>
              </w:rPr>
              <w:t>/</w:t>
            </w:r>
            <w:r w:rsidRPr="00DC222A">
              <w:rPr>
                <w:color w:val="000000"/>
                <w:spacing w:val="0"/>
                <w:szCs w:val="24"/>
              </w:rPr>
              <w:t>C.12</w:t>
            </w:r>
            <w:r>
              <w:rPr>
                <w:color w:val="000000"/>
                <w:spacing w:val="0"/>
                <w:szCs w:val="24"/>
              </w:rPr>
              <w:t>/</w:t>
            </w:r>
            <w:r w:rsidRPr="00DC222A">
              <w:rPr>
                <w:color w:val="000000"/>
                <w:spacing w:val="0"/>
                <w:szCs w:val="24"/>
              </w:rPr>
              <w:t>Q</w:t>
            </w:r>
            <w:r>
              <w:rPr>
                <w:color w:val="000000"/>
                <w:spacing w:val="0"/>
                <w:szCs w:val="24"/>
              </w:rPr>
              <w:t>/</w:t>
            </w:r>
            <w:r w:rsidRPr="00DC222A">
              <w:rPr>
                <w:color w:val="000000"/>
                <w:spacing w:val="0"/>
                <w:szCs w:val="24"/>
              </w:rPr>
              <w:t>SLV</w:t>
            </w:r>
            <w:r>
              <w:rPr>
                <w:color w:val="000000"/>
                <w:spacing w:val="0"/>
                <w:szCs w:val="24"/>
              </w:rPr>
              <w:t>/</w:t>
            </w:r>
            <w:r w:rsidRPr="00DC222A">
              <w:rPr>
                <w:color w:val="000000"/>
                <w:spacing w:val="0"/>
                <w:szCs w:val="24"/>
              </w:rPr>
              <w:t>2</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审议萨</w:t>
            </w:r>
            <w:r w:rsidRPr="00DC222A">
              <w:rPr>
                <w:rFonts w:ascii="Batang" w:hAnsi="Batang" w:cs="Batang" w:hint="eastAsia"/>
                <w:spacing w:val="6"/>
                <w:szCs w:val="24"/>
              </w:rPr>
              <w:t>尔瓦多第二次</w:t>
            </w:r>
            <w:r>
              <w:rPr>
                <w:rFonts w:ascii="Batang" w:hAnsi="Batang" w:cs="Batang" w:hint="eastAsia"/>
                <w:spacing w:val="6"/>
                <w:szCs w:val="24"/>
              </w:rPr>
              <w:t>定期</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w:t>
            </w:r>
            <w:r w:rsidRPr="00DC222A">
              <w:rPr>
                <w:rFonts w:hint="eastAsia"/>
                <w:spacing w:val="6"/>
                <w:szCs w:val="24"/>
              </w:rPr>
              <w:t>的</w:t>
            </w:r>
            <w:r w:rsidRPr="00DC222A">
              <w:rPr>
                <w:rFonts w:ascii="SimSun" w:hAnsi="SimSun" w:cs="SimSun" w:hint="eastAsia"/>
                <w:spacing w:val="6"/>
                <w:szCs w:val="24"/>
              </w:rPr>
              <w:t>问题清单</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color w:val="000000"/>
                <w:spacing w:val="0"/>
                <w:szCs w:val="24"/>
              </w:rPr>
              <w:t>E</w:t>
            </w:r>
            <w:r>
              <w:rPr>
                <w:color w:val="000000"/>
                <w:spacing w:val="0"/>
                <w:szCs w:val="24"/>
              </w:rPr>
              <w:t>/</w:t>
            </w:r>
            <w:r w:rsidRPr="00DC222A">
              <w:rPr>
                <w:color w:val="000000"/>
                <w:spacing w:val="0"/>
                <w:szCs w:val="24"/>
              </w:rPr>
              <w:t>C.12</w:t>
            </w:r>
            <w:r>
              <w:rPr>
                <w:color w:val="000000"/>
                <w:spacing w:val="0"/>
                <w:szCs w:val="24"/>
              </w:rPr>
              <w:t>/</w:t>
            </w:r>
            <w:r w:rsidRPr="00DC222A">
              <w:rPr>
                <w:color w:val="000000"/>
                <w:spacing w:val="0"/>
                <w:szCs w:val="24"/>
              </w:rPr>
              <w:t>Q</w:t>
            </w:r>
            <w:r>
              <w:rPr>
                <w:color w:val="000000"/>
                <w:spacing w:val="0"/>
                <w:szCs w:val="24"/>
              </w:rPr>
              <w:t>/</w:t>
            </w:r>
            <w:r w:rsidRPr="00DC222A">
              <w:rPr>
                <w:color w:val="000000"/>
                <w:spacing w:val="0"/>
                <w:szCs w:val="24"/>
              </w:rPr>
              <w:t>ALB</w:t>
            </w:r>
            <w:r>
              <w:rPr>
                <w:color w:val="000000"/>
                <w:spacing w:val="0"/>
                <w:szCs w:val="24"/>
              </w:rPr>
              <w:t>/</w:t>
            </w:r>
            <w:r w:rsidRPr="00DC222A">
              <w:rPr>
                <w:color w:val="000000"/>
                <w:spacing w:val="0"/>
                <w:szCs w:val="24"/>
              </w:rPr>
              <w:t>1</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审议</w:t>
            </w:r>
            <w:r w:rsidRPr="00DC222A">
              <w:rPr>
                <w:rFonts w:hint="eastAsia"/>
                <w:spacing w:val="6"/>
                <w:szCs w:val="24"/>
              </w:rPr>
              <w:t>阿尔巴尼</w:t>
            </w:r>
            <w:r w:rsidRPr="00DC222A">
              <w:rPr>
                <w:rFonts w:ascii="SimSun" w:hAnsi="SimSun" w:cs="SimSun" w:hint="eastAsia"/>
                <w:spacing w:val="6"/>
                <w:szCs w:val="24"/>
              </w:rPr>
              <w:t>亚</w:t>
            </w:r>
            <w:r w:rsidRPr="00DC222A">
              <w:rPr>
                <w:rFonts w:ascii="Batang" w:hAnsi="Batang" w:cs="Batang" w:hint="eastAsia"/>
                <w:spacing w:val="6"/>
                <w:szCs w:val="24"/>
              </w:rPr>
              <w:t>初次</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w:t>
            </w:r>
            <w:r w:rsidRPr="00DC222A">
              <w:rPr>
                <w:rFonts w:hint="eastAsia"/>
                <w:spacing w:val="6"/>
                <w:szCs w:val="24"/>
              </w:rPr>
              <w:t>的</w:t>
            </w:r>
            <w:r w:rsidRPr="00DC222A">
              <w:rPr>
                <w:rFonts w:ascii="SimSun" w:hAnsi="SimSun" w:cs="SimSun" w:hint="eastAsia"/>
                <w:spacing w:val="6"/>
                <w:szCs w:val="24"/>
              </w:rPr>
              <w:t>问题清单</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rFonts w:hint="eastAsia"/>
                <w:bCs/>
                <w:color w:val="000000"/>
                <w:spacing w:val="0"/>
                <w:szCs w:val="24"/>
              </w:rPr>
            </w:pPr>
            <w:r w:rsidRPr="00DC222A">
              <w:rPr>
                <w:bCs/>
                <w:color w:val="000000"/>
                <w:spacing w:val="0"/>
                <w:szCs w:val="24"/>
              </w:rPr>
              <w:t>E</w:t>
            </w:r>
            <w:r>
              <w:rPr>
                <w:bCs/>
                <w:color w:val="000000"/>
                <w:spacing w:val="0"/>
                <w:szCs w:val="24"/>
              </w:rPr>
              <w:t>/</w:t>
            </w:r>
            <w:r w:rsidRPr="00DC222A">
              <w:rPr>
                <w:bCs/>
                <w:color w:val="000000"/>
                <w:spacing w:val="0"/>
                <w:szCs w:val="24"/>
              </w:rPr>
              <w:t>C.12</w:t>
            </w:r>
            <w:r>
              <w:rPr>
                <w:bCs/>
                <w:color w:val="000000"/>
                <w:spacing w:val="0"/>
                <w:szCs w:val="24"/>
              </w:rPr>
              <w:t>/</w:t>
            </w:r>
            <w:r w:rsidRPr="00DC222A">
              <w:rPr>
                <w:bCs/>
                <w:color w:val="000000"/>
                <w:spacing w:val="0"/>
                <w:szCs w:val="24"/>
              </w:rPr>
              <w:t>TJK</w:t>
            </w:r>
            <w:r>
              <w:rPr>
                <w:bCs/>
                <w:color w:val="000000"/>
                <w:spacing w:val="0"/>
                <w:szCs w:val="24"/>
              </w:rPr>
              <w:t>/</w:t>
            </w:r>
            <w:r w:rsidRPr="00DC222A">
              <w:rPr>
                <w:bCs/>
                <w:color w:val="000000"/>
                <w:spacing w:val="0"/>
                <w:szCs w:val="24"/>
              </w:rPr>
              <w:t>Q</w:t>
            </w:r>
            <w:r>
              <w:rPr>
                <w:bCs/>
                <w:color w:val="000000"/>
                <w:spacing w:val="0"/>
                <w:szCs w:val="24"/>
              </w:rPr>
              <w:t>/</w:t>
            </w:r>
            <w:r w:rsidRPr="00DC222A">
              <w:rPr>
                <w:bCs/>
                <w:color w:val="000000"/>
                <w:spacing w:val="0"/>
                <w:szCs w:val="24"/>
              </w:rPr>
              <w:t>1</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审议</w:t>
            </w:r>
            <w:r w:rsidRPr="00DC222A">
              <w:rPr>
                <w:rFonts w:hint="eastAsia"/>
                <w:spacing w:val="6"/>
                <w:szCs w:val="24"/>
              </w:rPr>
              <w:t>塔吉克斯坦初次</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w:t>
            </w:r>
            <w:r w:rsidRPr="00DC222A">
              <w:rPr>
                <w:rFonts w:hint="eastAsia"/>
                <w:spacing w:val="6"/>
                <w:szCs w:val="24"/>
              </w:rPr>
              <w:t>的</w:t>
            </w:r>
            <w:r w:rsidRPr="00DC222A">
              <w:rPr>
                <w:rFonts w:ascii="SimSun" w:hAnsi="SimSun" w:cs="SimSun" w:hint="eastAsia"/>
                <w:spacing w:val="6"/>
                <w:szCs w:val="24"/>
              </w:rPr>
              <w:t>问题清单</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rFonts w:hint="eastAsia"/>
                <w:bCs/>
                <w:color w:val="000000"/>
                <w:spacing w:val="0"/>
                <w:szCs w:val="24"/>
              </w:rPr>
            </w:pPr>
            <w:r w:rsidRPr="00DC222A">
              <w:rPr>
                <w:bCs/>
                <w:color w:val="000000"/>
                <w:spacing w:val="0"/>
                <w:szCs w:val="24"/>
              </w:rPr>
              <w:t>E</w:t>
            </w:r>
            <w:r>
              <w:rPr>
                <w:bCs/>
                <w:color w:val="000000"/>
                <w:spacing w:val="0"/>
                <w:szCs w:val="24"/>
              </w:rPr>
              <w:t>/</w:t>
            </w:r>
            <w:r w:rsidRPr="00DC222A">
              <w:rPr>
                <w:bCs/>
                <w:color w:val="000000"/>
                <w:spacing w:val="0"/>
                <w:szCs w:val="24"/>
              </w:rPr>
              <w:t>C.12</w:t>
            </w:r>
            <w:r>
              <w:rPr>
                <w:bCs/>
                <w:color w:val="000000"/>
                <w:spacing w:val="0"/>
                <w:szCs w:val="24"/>
              </w:rPr>
              <w:t>/</w:t>
            </w:r>
            <w:r w:rsidRPr="00DC222A">
              <w:rPr>
                <w:bCs/>
                <w:color w:val="000000"/>
                <w:spacing w:val="0"/>
                <w:szCs w:val="24"/>
              </w:rPr>
              <w:t>MKD</w:t>
            </w:r>
            <w:r>
              <w:rPr>
                <w:bCs/>
                <w:color w:val="000000"/>
                <w:spacing w:val="0"/>
                <w:szCs w:val="24"/>
              </w:rPr>
              <w:t>/</w:t>
            </w:r>
            <w:r w:rsidRPr="00DC222A">
              <w:rPr>
                <w:bCs/>
                <w:color w:val="000000"/>
                <w:spacing w:val="0"/>
                <w:szCs w:val="24"/>
              </w:rPr>
              <w:t>Q</w:t>
            </w:r>
            <w:r>
              <w:rPr>
                <w:bCs/>
                <w:color w:val="000000"/>
                <w:spacing w:val="0"/>
                <w:szCs w:val="24"/>
              </w:rPr>
              <w:t>/</w:t>
            </w:r>
            <w:r w:rsidRPr="00DC222A">
              <w:rPr>
                <w:bCs/>
                <w:color w:val="000000"/>
                <w:spacing w:val="0"/>
                <w:szCs w:val="24"/>
              </w:rPr>
              <w:t>1</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审议</w:t>
            </w:r>
            <w:r w:rsidRPr="00DC222A">
              <w:rPr>
                <w:rFonts w:hint="eastAsia"/>
                <w:spacing w:val="6"/>
                <w:szCs w:val="24"/>
              </w:rPr>
              <w:t>前南斯拉夫的</w:t>
            </w:r>
            <w:r w:rsidRPr="00DC222A">
              <w:rPr>
                <w:rFonts w:ascii="SimSun" w:hAnsi="SimSun" w:cs="SimSun" w:hint="eastAsia"/>
                <w:spacing w:val="6"/>
                <w:szCs w:val="24"/>
              </w:rPr>
              <w:t>马</w:t>
            </w:r>
            <w:r w:rsidRPr="00DC222A">
              <w:rPr>
                <w:rFonts w:ascii="Batang" w:hAnsi="Batang" w:cs="Batang" w:hint="eastAsia"/>
                <w:spacing w:val="6"/>
                <w:szCs w:val="24"/>
              </w:rPr>
              <w:t>其</w:t>
            </w:r>
            <w:r w:rsidRPr="00DC222A">
              <w:rPr>
                <w:rFonts w:ascii="SimSun" w:hAnsi="SimSun" w:cs="SimSun" w:hint="eastAsia"/>
                <w:spacing w:val="6"/>
                <w:szCs w:val="24"/>
              </w:rPr>
              <w:t>顿</w:t>
            </w:r>
            <w:r w:rsidRPr="00DC222A">
              <w:rPr>
                <w:rFonts w:ascii="Batang" w:hAnsi="Batang" w:cs="Batang" w:hint="eastAsia"/>
                <w:spacing w:val="6"/>
                <w:szCs w:val="24"/>
              </w:rPr>
              <w:t>共和</w:t>
            </w:r>
            <w:r w:rsidRPr="00DC222A">
              <w:rPr>
                <w:rFonts w:ascii="SimSun" w:hAnsi="SimSun" w:cs="SimSun" w:hint="eastAsia"/>
                <w:spacing w:val="6"/>
                <w:szCs w:val="24"/>
              </w:rPr>
              <w:t>国</w:t>
            </w:r>
            <w:r w:rsidRPr="00DC222A">
              <w:rPr>
                <w:rFonts w:ascii="Batang" w:hAnsi="Batang" w:cs="Batang" w:hint="eastAsia"/>
                <w:spacing w:val="6"/>
                <w:szCs w:val="24"/>
              </w:rPr>
              <w:t>初</w:t>
            </w:r>
            <w:r w:rsidRPr="00DC222A">
              <w:rPr>
                <w:rFonts w:hint="eastAsia"/>
                <w:spacing w:val="6"/>
                <w:szCs w:val="24"/>
              </w:rPr>
              <w:t>次</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w:t>
            </w:r>
            <w:r w:rsidRPr="00DC222A">
              <w:rPr>
                <w:rFonts w:hint="eastAsia"/>
                <w:spacing w:val="6"/>
                <w:szCs w:val="24"/>
              </w:rPr>
              <w:t>的</w:t>
            </w:r>
            <w:r w:rsidRPr="00DC222A">
              <w:rPr>
                <w:rFonts w:ascii="SimSun" w:hAnsi="SimSun" w:cs="SimSun" w:hint="eastAsia"/>
                <w:spacing w:val="6"/>
                <w:szCs w:val="24"/>
              </w:rPr>
              <w:t>问题清单</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bCs/>
                <w:color w:val="000000"/>
                <w:spacing w:val="0"/>
                <w:szCs w:val="24"/>
              </w:rPr>
            </w:pPr>
            <w:r w:rsidRPr="00DC222A">
              <w:rPr>
                <w:color w:val="000000"/>
                <w:spacing w:val="0"/>
                <w:szCs w:val="24"/>
              </w:rPr>
              <w:t>E</w:t>
            </w:r>
            <w:r>
              <w:rPr>
                <w:color w:val="000000"/>
                <w:spacing w:val="0"/>
                <w:szCs w:val="24"/>
              </w:rPr>
              <w:t>/</w:t>
            </w:r>
            <w:r w:rsidRPr="00DC222A">
              <w:rPr>
                <w:color w:val="000000"/>
                <w:spacing w:val="0"/>
                <w:szCs w:val="24"/>
              </w:rPr>
              <w:t>C.12</w:t>
            </w:r>
            <w:r>
              <w:rPr>
                <w:color w:val="000000"/>
                <w:spacing w:val="0"/>
                <w:szCs w:val="24"/>
              </w:rPr>
              <w:t>/</w:t>
            </w:r>
            <w:r w:rsidRPr="00DC222A">
              <w:rPr>
                <w:color w:val="000000"/>
                <w:spacing w:val="0"/>
                <w:szCs w:val="24"/>
              </w:rPr>
              <w:t>NLD</w:t>
            </w:r>
            <w:r>
              <w:rPr>
                <w:color w:val="000000"/>
                <w:spacing w:val="0"/>
                <w:szCs w:val="24"/>
              </w:rPr>
              <w:t>/</w:t>
            </w:r>
            <w:r w:rsidRPr="00DC222A">
              <w:rPr>
                <w:color w:val="000000"/>
                <w:spacing w:val="0"/>
                <w:szCs w:val="24"/>
              </w:rPr>
              <w:t>Q</w:t>
            </w:r>
            <w:r>
              <w:rPr>
                <w:color w:val="000000"/>
                <w:spacing w:val="0"/>
                <w:szCs w:val="24"/>
              </w:rPr>
              <w:t>/</w:t>
            </w:r>
            <w:r w:rsidRPr="00DC222A">
              <w:rPr>
                <w:color w:val="000000"/>
                <w:spacing w:val="0"/>
                <w:szCs w:val="24"/>
              </w:rPr>
              <w:t>3</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审议</w:t>
            </w:r>
            <w:r w:rsidRPr="00DC222A">
              <w:rPr>
                <w:rFonts w:hint="eastAsia"/>
                <w:spacing w:val="6"/>
                <w:szCs w:val="24"/>
              </w:rPr>
              <w:t>荷</w:t>
            </w:r>
            <w:r w:rsidRPr="00DC222A">
              <w:rPr>
                <w:rFonts w:ascii="SimSun" w:hAnsi="SimSun" w:cs="SimSun" w:hint="eastAsia"/>
                <w:spacing w:val="6"/>
                <w:szCs w:val="24"/>
              </w:rPr>
              <w:t>兰</w:t>
            </w:r>
            <w:r w:rsidRPr="00DC222A">
              <w:rPr>
                <w:rFonts w:hint="eastAsia"/>
                <w:spacing w:val="6"/>
                <w:szCs w:val="24"/>
              </w:rPr>
              <w:t>第三次</w:t>
            </w:r>
            <w:r>
              <w:rPr>
                <w:rFonts w:hint="eastAsia"/>
                <w:spacing w:val="6"/>
                <w:szCs w:val="24"/>
              </w:rPr>
              <w:t>定期</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w:t>
            </w:r>
            <w:r w:rsidRPr="00DC222A">
              <w:rPr>
                <w:rFonts w:hint="eastAsia"/>
                <w:spacing w:val="6"/>
                <w:szCs w:val="24"/>
              </w:rPr>
              <w:t>的</w:t>
            </w:r>
            <w:r w:rsidRPr="00DC222A">
              <w:rPr>
                <w:rFonts w:ascii="SimSun" w:hAnsi="SimSun" w:cs="SimSun" w:hint="eastAsia"/>
                <w:spacing w:val="6"/>
                <w:szCs w:val="24"/>
              </w:rPr>
              <w:t>问题清单</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color w:val="000000"/>
                <w:spacing w:val="0"/>
                <w:szCs w:val="24"/>
              </w:rPr>
              <w:t>E</w:t>
            </w:r>
            <w:r>
              <w:rPr>
                <w:color w:val="000000"/>
                <w:spacing w:val="0"/>
                <w:szCs w:val="24"/>
              </w:rPr>
              <w:t>/</w:t>
            </w:r>
            <w:r w:rsidRPr="00DC222A">
              <w:rPr>
                <w:color w:val="000000"/>
                <w:spacing w:val="0"/>
                <w:szCs w:val="24"/>
              </w:rPr>
              <w:t>C.12</w:t>
            </w:r>
            <w:r>
              <w:rPr>
                <w:color w:val="000000"/>
                <w:spacing w:val="0"/>
                <w:szCs w:val="24"/>
              </w:rPr>
              <w:t>/</w:t>
            </w:r>
            <w:r w:rsidRPr="00DC222A">
              <w:rPr>
                <w:color w:val="000000"/>
                <w:spacing w:val="0"/>
                <w:szCs w:val="24"/>
              </w:rPr>
              <w:t>Q</w:t>
            </w:r>
            <w:r>
              <w:rPr>
                <w:color w:val="000000"/>
                <w:spacing w:val="0"/>
                <w:szCs w:val="24"/>
              </w:rPr>
              <w:t>/</w:t>
            </w:r>
            <w:r w:rsidRPr="00DC222A">
              <w:rPr>
                <w:color w:val="000000"/>
                <w:spacing w:val="0"/>
                <w:szCs w:val="24"/>
              </w:rPr>
              <w:t>SLV</w:t>
            </w:r>
            <w:r>
              <w:rPr>
                <w:color w:val="000000"/>
                <w:spacing w:val="0"/>
                <w:szCs w:val="24"/>
              </w:rPr>
              <w:t>/</w:t>
            </w:r>
            <w:r w:rsidRPr="00DC222A">
              <w:rPr>
                <w:color w:val="000000"/>
                <w:spacing w:val="0"/>
                <w:szCs w:val="24"/>
              </w:rPr>
              <w:t>2</w:t>
            </w:r>
            <w:r>
              <w:rPr>
                <w:color w:val="000000"/>
                <w:spacing w:val="0"/>
                <w:szCs w:val="24"/>
              </w:rPr>
              <w:t>/</w:t>
            </w:r>
            <w:r w:rsidRPr="00DC222A">
              <w:rPr>
                <w:color w:val="000000"/>
                <w:spacing w:val="0"/>
                <w:szCs w:val="24"/>
              </w:rPr>
              <w:t>Add.1</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审议萨</w:t>
            </w:r>
            <w:r w:rsidRPr="00DC222A">
              <w:rPr>
                <w:rFonts w:ascii="Batang" w:hAnsi="Batang" w:cs="Batang" w:hint="eastAsia"/>
                <w:spacing w:val="6"/>
                <w:szCs w:val="24"/>
              </w:rPr>
              <w:t>尔瓦多第二</w:t>
            </w:r>
            <w:r w:rsidRPr="00DC222A">
              <w:rPr>
                <w:rFonts w:hint="eastAsia"/>
                <w:spacing w:val="6"/>
                <w:szCs w:val="24"/>
              </w:rPr>
              <w:t>次</w:t>
            </w:r>
            <w:r>
              <w:rPr>
                <w:rFonts w:hint="eastAsia"/>
                <w:spacing w:val="6"/>
                <w:szCs w:val="24"/>
              </w:rPr>
              <w:t>定期</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w:t>
            </w:r>
            <w:r w:rsidRPr="00DC222A">
              <w:rPr>
                <w:rFonts w:hint="eastAsia"/>
                <w:spacing w:val="6"/>
                <w:szCs w:val="24"/>
              </w:rPr>
              <w:t>的</w:t>
            </w:r>
            <w:r w:rsidRPr="00DC222A">
              <w:rPr>
                <w:rFonts w:ascii="SimSun" w:hAnsi="SimSun" w:cs="SimSun" w:hint="eastAsia"/>
                <w:spacing w:val="6"/>
                <w:szCs w:val="24"/>
              </w:rPr>
              <w:t>问题清单</w:t>
            </w:r>
          </w:p>
        </w:tc>
      </w:tr>
      <w:tr w:rsidR="00E2558D" w:rsidRPr="00FD64FA"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color w:val="000000"/>
                <w:spacing w:val="0"/>
                <w:szCs w:val="24"/>
              </w:rPr>
              <w:t>E</w:t>
            </w:r>
            <w:r>
              <w:rPr>
                <w:color w:val="000000"/>
                <w:spacing w:val="0"/>
                <w:szCs w:val="24"/>
              </w:rPr>
              <w:t>/</w:t>
            </w:r>
            <w:r w:rsidRPr="00DC222A">
              <w:rPr>
                <w:color w:val="000000"/>
                <w:spacing w:val="0"/>
                <w:szCs w:val="24"/>
              </w:rPr>
              <w:t>C.12</w:t>
            </w:r>
            <w:r>
              <w:rPr>
                <w:color w:val="000000"/>
                <w:spacing w:val="0"/>
                <w:szCs w:val="24"/>
              </w:rPr>
              <w:t>/</w:t>
            </w:r>
            <w:r w:rsidRPr="00DC222A">
              <w:rPr>
                <w:color w:val="000000"/>
                <w:spacing w:val="0"/>
                <w:szCs w:val="24"/>
              </w:rPr>
              <w:t>Q</w:t>
            </w:r>
            <w:r>
              <w:rPr>
                <w:color w:val="000000"/>
                <w:spacing w:val="0"/>
                <w:szCs w:val="24"/>
              </w:rPr>
              <w:t>/</w:t>
            </w:r>
            <w:r w:rsidRPr="00DC222A">
              <w:rPr>
                <w:color w:val="000000"/>
                <w:spacing w:val="0"/>
                <w:szCs w:val="24"/>
              </w:rPr>
              <w:t>ALB</w:t>
            </w:r>
            <w:r>
              <w:rPr>
                <w:color w:val="000000"/>
                <w:spacing w:val="0"/>
                <w:szCs w:val="24"/>
              </w:rPr>
              <w:t>/</w:t>
            </w:r>
            <w:r w:rsidRPr="00DC222A">
              <w:rPr>
                <w:color w:val="000000"/>
                <w:spacing w:val="0"/>
                <w:szCs w:val="24"/>
              </w:rPr>
              <w:t>1</w:t>
            </w:r>
            <w:r>
              <w:rPr>
                <w:color w:val="000000"/>
                <w:spacing w:val="0"/>
                <w:szCs w:val="24"/>
              </w:rPr>
              <w:t>/</w:t>
            </w:r>
            <w:r w:rsidRPr="00DC222A">
              <w:rPr>
                <w:color w:val="000000"/>
                <w:spacing w:val="0"/>
                <w:szCs w:val="24"/>
              </w:rPr>
              <w:t>Add.1</w:t>
            </w:r>
          </w:p>
        </w:tc>
        <w:tc>
          <w:tcPr>
            <w:tcW w:w="3237" w:type="pct"/>
          </w:tcPr>
          <w:p w:rsidR="00E2558D" w:rsidRPr="00DC222A" w:rsidRDefault="00E2558D" w:rsidP="00E2558D">
            <w:pPr>
              <w:spacing w:before="240" w:line="280" w:lineRule="exact"/>
              <w:ind w:left="0" w:firstLine="0"/>
              <w:rPr>
                <w:spacing w:val="6"/>
                <w:szCs w:val="24"/>
              </w:rPr>
            </w:pPr>
            <w:r>
              <w:rPr>
                <w:rFonts w:ascii="SimSun" w:hAnsi="SimSun" w:cs="SimSun" w:hint="eastAsia"/>
                <w:spacing w:val="6"/>
                <w:szCs w:val="24"/>
              </w:rPr>
              <w:t>对</w:t>
            </w:r>
            <w:r w:rsidRPr="00DC222A">
              <w:rPr>
                <w:rFonts w:ascii="SimSun" w:hAnsi="SimSun" w:cs="SimSun" w:hint="eastAsia"/>
                <w:spacing w:val="6"/>
                <w:szCs w:val="24"/>
              </w:rPr>
              <w:t>审议</w:t>
            </w:r>
            <w:r w:rsidRPr="00DC222A">
              <w:rPr>
                <w:rFonts w:hint="eastAsia"/>
                <w:spacing w:val="6"/>
                <w:szCs w:val="24"/>
              </w:rPr>
              <w:t>阿尔巴尼</w:t>
            </w:r>
            <w:r w:rsidRPr="00DC222A">
              <w:rPr>
                <w:rFonts w:ascii="SimSun" w:hAnsi="SimSun" w:cs="SimSun" w:hint="eastAsia"/>
                <w:spacing w:val="6"/>
                <w:szCs w:val="24"/>
              </w:rPr>
              <w:t>亚</w:t>
            </w:r>
            <w:r w:rsidRPr="00DC222A">
              <w:rPr>
                <w:rFonts w:ascii="Batang" w:hAnsi="Batang" w:cs="Batang" w:hint="eastAsia"/>
                <w:spacing w:val="6"/>
                <w:szCs w:val="24"/>
              </w:rPr>
              <w:t>初</w:t>
            </w:r>
            <w:r w:rsidRPr="00DC222A">
              <w:rPr>
                <w:rFonts w:hint="eastAsia"/>
                <w:spacing w:val="6"/>
                <w:szCs w:val="24"/>
              </w:rPr>
              <w:t>次</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理的</w:t>
            </w:r>
            <w:r w:rsidRPr="00DC222A">
              <w:rPr>
                <w:rFonts w:ascii="SimSun" w:hAnsi="SimSun" w:cs="SimSun" w:hint="eastAsia"/>
                <w:spacing w:val="6"/>
                <w:szCs w:val="24"/>
              </w:rPr>
              <w:t>问题清单</w:t>
            </w:r>
            <w:r>
              <w:rPr>
                <w:rFonts w:ascii="SimSun" w:hAnsi="SimSun" w:cs="SimSun" w:hint="eastAsia"/>
                <w:spacing w:val="6"/>
                <w:szCs w:val="24"/>
              </w:rPr>
              <w:t>的答复</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bCs/>
                <w:color w:val="000000"/>
                <w:spacing w:val="0"/>
                <w:szCs w:val="24"/>
              </w:rPr>
            </w:pPr>
            <w:r w:rsidRPr="00DC222A">
              <w:rPr>
                <w:bCs/>
                <w:color w:val="000000"/>
                <w:spacing w:val="0"/>
                <w:szCs w:val="24"/>
              </w:rPr>
              <w:t>E</w:t>
            </w:r>
            <w:r>
              <w:rPr>
                <w:bCs/>
                <w:color w:val="000000"/>
                <w:spacing w:val="0"/>
                <w:szCs w:val="24"/>
              </w:rPr>
              <w:t>/</w:t>
            </w:r>
            <w:r w:rsidRPr="00DC222A">
              <w:rPr>
                <w:bCs/>
                <w:color w:val="000000"/>
                <w:spacing w:val="0"/>
                <w:szCs w:val="24"/>
              </w:rPr>
              <w:t>C.12</w:t>
            </w:r>
            <w:r>
              <w:rPr>
                <w:bCs/>
                <w:color w:val="000000"/>
                <w:spacing w:val="0"/>
                <w:szCs w:val="24"/>
              </w:rPr>
              <w:t>/</w:t>
            </w:r>
            <w:r w:rsidRPr="00DC222A">
              <w:rPr>
                <w:bCs/>
                <w:color w:val="000000"/>
                <w:spacing w:val="0"/>
                <w:szCs w:val="24"/>
              </w:rPr>
              <w:t>TJK</w:t>
            </w:r>
            <w:r>
              <w:rPr>
                <w:bCs/>
                <w:color w:val="000000"/>
                <w:spacing w:val="0"/>
                <w:szCs w:val="24"/>
              </w:rPr>
              <w:t>/</w:t>
            </w:r>
            <w:r w:rsidRPr="00DC222A">
              <w:rPr>
                <w:bCs/>
                <w:color w:val="000000"/>
                <w:spacing w:val="0"/>
                <w:szCs w:val="24"/>
              </w:rPr>
              <w:t>Q</w:t>
            </w:r>
            <w:r>
              <w:rPr>
                <w:bCs/>
                <w:color w:val="000000"/>
                <w:spacing w:val="0"/>
                <w:szCs w:val="24"/>
              </w:rPr>
              <w:t>/</w:t>
            </w:r>
            <w:r w:rsidRPr="00DC222A">
              <w:rPr>
                <w:bCs/>
                <w:color w:val="000000"/>
                <w:spacing w:val="0"/>
                <w:szCs w:val="24"/>
              </w:rPr>
              <w:t>1</w:t>
            </w:r>
            <w:r>
              <w:rPr>
                <w:bCs/>
                <w:color w:val="000000"/>
                <w:spacing w:val="0"/>
                <w:szCs w:val="24"/>
              </w:rPr>
              <w:t>/</w:t>
            </w:r>
            <w:r w:rsidRPr="00DC222A">
              <w:rPr>
                <w:color w:val="000000"/>
                <w:spacing w:val="0"/>
                <w:szCs w:val="24"/>
              </w:rPr>
              <w:t>Add.1</w:t>
            </w:r>
          </w:p>
        </w:tc>
        <w:tc>
          <w:tcPr>
            <w:tcW w:w="3237" w:type="pct"/>
          </w:tcPr>
          <w:p w:rsidR="00E2558D" w:rsidRPr="00DC222A" w:rsidRDefault="00E2558D" w:rsidP="00E2558D">
            <w:pPr>
              <w:spacing w:before="240" w:line="280" w:lineRule="exact"/>
              <w:ind w:left="0" w:firstLine="0"/>
              <w:rPr>
                <w:spacing w:val="6"/>
                <w:szCs w:val="24"/>
              </w:rPr>
            </w:pPr>
            <w:r>
              <w:rPr>
                <w:rFonts w:ascii="SimSun" w:hAnsi="SimSun" w:cs="SimSun" w:hint="eastAsia"/>
                <w:spacing w:val="6"/>
                <w:szCs w:val="24"/>
              </w:rPr>
              <w:t>对</w:t>
            </w:r>
            <w:r w:rsidRPr="00DC222A">
              <w:rPr>
                <w:rFonts w:ascii="SimSun" w:hAnsi="SimSun" w:cs="SimSun" w:hint="eastAsia"/>
                <w:spacing w:val="6"/>
                <w:szCs w:val="24"/>
              </w:rPr>
              <w:t>审议</w:t>
            </w:r>
            <w:r w:rsidRPr="00DC222A">
              <w:rPr>
                <w:rFonts w:hint="eastAsia"/>
                <w:spacing w:val="6"/>
                <w:szCs w:val="24"/>
              </w:rPr>
              <w:t>塔吉克斯坦初次</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理的</w:t>
            </w:r>
            <w:r w:rsidRPr="00DC222A">
              <w:rPr>
                <w:rFonts w:ascii="SimSun" w:hAnsi="SimSun" w:cs="SimSun" w:hint="eastAsia"/>
                <w:spacing w:val="6"/>
                <w:szCs w:val="24"/>
              </w:rPr>
              <w:t>问题清单</w:t>
            </w:r>
            <w:r>
              <w:rPr>
                <w:rFonts w:ascii="SimSun" w:hAnsi="SimSun" w:cs="SimSun" w:hint="eastAsia"/>
                <w:spacing w:val="6"/>
                <w:szCs w:val="24"/>
              </w:rPr>
              <w:t>的答复</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bCs/>
                <w:color w:val="000000"/>
                <w:spacing w:val="0"/>
                <w:szCs w:val="24"/>
              </w:rPr>
              <w:t>E</w:t>
            </w:r>
            <w:r>
              <w:rPr>
                <w:bCs/>
                <w:color w:val="000000"/>
                <w:spacing w:val="0"/>
                <w:szCs w:val="24"/>
              </w:rPr>
              <w:t>/</w:t>
            </w:r>
            <w:r w:rsidRPr="00DC222A">
              <w:rPr>
                <w:bCs/>
                <w:color w:val="000000"/>
                <w:spacing w:val="0"/>
                <w:szCs w:val="24"/>
              </w:rPr>
              <w:t>C.12</w:t>
            </w:r>
            <w:r>
              <w:rPr>
                <w:bCs/>
                <w:color w:val="000000"/>
                <w:spacing w:val="0"/>
                <w:szCs w:val="24"/>
              </w:rPr>
              <w:t>/</w:t>
            </w:r>
            <w:r w:rsidRPr="00DC222A">
              <w:rPr>
                <w:bCs/>
                <w:color w:val="000000"/>
                <w:spacing w:val="0"/>
                <w:szCs w:val="24"/>
              </w:rPr>
              <w:t>MKD</w:t>
            </w:r>
            <w:r>
              <w:rPr>
                <w:bCs/>
                <w:color w:val="000000"/>
                <w:spacing w:val="0"/>
                <w:szCs w:val="24"/>
              </w:rPr>
              <w:t>/</w:t>
            </w:r>
            <w:r w:rsidRPr="00DC222A">
              <w:rPr>
                <w:bCs/>
                <w:color w:val="000000"/>
                <w:spacing w:val="0"/>
                <w:szCs w:val="24"/>
              </w:rPr>
              <w:t>Q</w:t>
            </w:r>
            <w:r>
              <w:rPr>
                <w:bCs/>
                <w:color w:val="000000"/>
                <w:spacing w:val="0"/>
                <w:szCs w:val="24"/>
              </w:rPr>
              <w:t>/</w:t>
            </w:r>
            <w:r w:rsidRPr="00DC222A">
              <w:rPr>
                <w:bCs/>
                <w:color w:val="000000"/>
                <w:spacing w:val="0"/>
                <w:szCs w:val="24"/>
              </w:rPr>
              <w:t>1</w:t>
            </w:r>
            <w:r>
              <w:rPr>
                <w:color w:val="000000"/>
                <w:spacing w:val="0"/>
                <w:szCs w:val="24"/>
              </w:rPr>
              <w:t>/</w:t>
            </w:r>
            <w:r w:rsidRPr="00DC222A">
              <w:rPr>
                <w:color w:val="000000"/>
                <w:spacing w:val="0"/>
                <w:szCs w:val="24"/>
              </w:rPr>
              <w:t>Add.1</w:t>
            </w:r>
          </w:p>
        </w:tc>
        <w:tc>
          <w:tcPr>
            <w:tcW w:w="3237" w:type="pct"/>
          </w:tcPr>
          <w:p w:rsidR="00E2558D" w:rsidRPr="00DC222A" w:rsidRDefault="00E2558D" w:rsidP="00E2558D">
            <w:pPr>
              <w:spacing w:before="240" w:line="280" w:lineRule="exact"/>
              <w:ind w:left="0" w:firstLine="0"/>
              <w:rPr>
                <w:spacing w:val="6"/>
                <w:szCs w:val="24"/>
              </w:rPr>
            </w:pPr>
            <w:r>
              <w:rPr>
                <w:rFonts w:ascii="SimSun" w:hAnsi="SimSun" w:cs="SimSun" w:hint="eastAsia"/>
                <w:spacing w:val="6"/>
                <w:szCs w:val="24"/>
              </w:rPr>
              <w:t>对</w:t>
            </w:r>
            <w:r w:rsidRPr="00DC222A">
              <w:rPr>
                <w:rFonts w:ascii="SimSun" w:hAnsi="SimSun" w:cs="SimSun" w:hint="eastAsia"/>
                <w:spacing w:val="6"/>
                <w:szCs w:val="24"/>
              </w:rPr>
              <w:t>审议</w:t>
            </w:r>
            <w:r w:rsidRPr="00DC222A">
              <w:rPr>
                <w:rFonts w:hint="eastAsia"/>
                <w:spacing w:val="6"/>
                <w:szCs w:val="24"/>
              </w:rPr>
              <w:t>前南斯拉夫的</w:t>
            </w:r>
            <w:r w:rsidRPr="00DC222A">
              <w:rPr>
                <w:rFonts w:ascii="SimSun" w:hAnsi="SimSun" w:cs="SimSun" w:hint="eastAsia"/>
                <w:spacing w:val="6"/>
                <w:szCs w:val="24"/>
              </w:rPr>
              <w:t>马</w:t>
            </w:r>
            <w:r w:rsidRPr="00DC222A">
              <w:rPr>
                <w:rFonts w:ascii="Batang" w:hAnsi="Batang" w:cs="Batang" w:hint="eastAsia"/>
                <w:spacing w:val="6"/>
                <w:szCs w:val="24"/>
              </w:rPr>
              <w:t>其</w:t>
            </w:r>
            <w:r w:rsidRPr="00DC222A">
              <w:rPr>
                <w:rFonts w:ascii="SimSun" w:hAnsi="SimSun" w:cs="SimSun" w:hint="eastAsia"/>
                <w:spacing w:val="6"/>
                <w:szCs w:val="24"/>
              </w:rPr>
              <w:t>顿</w:t>
            </w:r>
            <w:r w:rsidRPr="00DC222A">
              <w:rPr>
                <w:rFonts w:ascii="Batang" w:hAnsi="Batang" w:cs="Batang" w:hint="eastAsia"/>
                <w:spacing w:val="6"/>
                <w:szCs w:val="24"/>
              </w:rPr>
              <w:t>共和</w:t>
            </w:r>
            <w:r w:rsidRPr="00DC222A">
              <w:rPr>
                <w:rFonts w:ascii="SimSun" w:hAnsi="SimSun" w:cs="SimSun" w:hint="eastAsia"/>
                <w:spacing w:val="6"/>
                <w:szCs w:val="24"/>
              </w:rPr>
              <w:t>国</w:t>
            </w:r>
            <w:r w:rsidRPr="00DC222A">
              <w:rPr>
                <w:rFonts w:ascii="Batang" w:hAnsi="Batang" w:cs="Batang" w:hint="eastAsia"/>
                <w:spacing w:val="6"/>
                <w:szCs w:val="24"/>
              </w:rPr>
              <w:t>初</w:t>
            </w:r>
            <w:r w:rsidRPr="00DC222A">
              <w:rPr>
                <w:rFonts w:hint="eastAsia"/>
                <w:spacing w:val="6"/>
                <w:szCs w:val="24"/>
              </w:rPr>
              <w:t>次</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理的</w:t>
            </w:r>
            <w:r w:rsidRPr="00DC222A">
              <w:rPr>
                <w:rFonts w:ascii="SimSun" w:hAnsi="SimSun" w:cs="SimSun" w:hint="eastAsia"/>
                <w:spacing w:val="6"/>
                <w:szCs w:val="24"/>
              </w:rPr>
              <w:t>问题清单</w:t>
            </w:r>
            <w:r>
              <w:rPr>
                <w:rFonts w:ascii="SimSun" w:hAnsi="SimSun" w:cs="SimSun" w:hint="eastAsia"/>
                <w:spacing w:val="6"/>
                <w:szCs w:val="24"/>
              </w:rPr>
              <w:t>的答复</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color w:val="000000"/>
                <w:spacing w:val="0"/>
                <w:szCs w:val="24"/>
              </w:rPr>
              <w:t>E</w:t>
            </w:r>
            <w:r>
              <w:rPr>
                <w:color w:val="000000"/>
                <w:spacing w:val="0"/>
                <w:szCs w:val="24"/>
              </w:rPr>
              <w:t>/</w:t>
            </w:r>
            <w:r w:rsidRPr="00DC222A">
              <w:rPr>
                <w:color w:val="000000"/>
                <w:spacing w:val="0"/>
                <w:szCs w:val="24"/>
              </w:rPr>
              <w:t>C.12</w:t>
            </w:r>
            <w:r>
              <w:rPr>
                <w:color w:val="000000"/>
                <w:spacing w:val="0"/>
                <w:szCs w:val="24"/>
              </w:rPr>
              <w:t>/</w:t>
            </w:r>
            <w:r w:rsidRPr="00DC222A">
              <w:rPr>
                <w:color w:val="000000"/>
                <w:spacing w:val="0"/>
                <w:szCs w:val="24"/>
              </w:rPr>
              <w:t>NLD</w:t>
            </w:r>
            <w:r>
              <w:rPr>
                <w:color w:val="000000"/>
                <w:spacing w:val="0"/>
                <w:szCs w:val="24"/>
              </w:rPr>
              <w:t>/</w:t>
            </w:r>
            <w:r w:rsidRPr="00DC222A">
              <w:rPr>
                <w:color w:val="000000"/>
                <w:spacing w:val="0"/>
                <w:szCs w:val="24"/>
              </w:rPr>
              <w:t>Q</w:t>
            </w:r>
            <w:r>
              <w:rPr>
                <w:color w:val="000000"/>
                <w:spacing w:val="0"/>
                <w:szCs w:val="24"/>
              </w:rPr>
              <w:t>/</w:t>
            </w:r>
            <w:r w:rsidRPr="00DC222A">
              <w:rPr>
                <w:color w:val="000000"/>
                <w:spacing w:val="0"/>
                <w:szCs w:val="24"/>
              </w:rPr>
              <w:t>3</w:t>
            </w:r>
            <w:r>
              <w:rPr>
                <w:color w:val="000000"/>
                <w:spacing w:val="0"/>
                <w:szCs w:val="24"/>
              </w:rPr>
              <w:t>/</w:t>
            </w:r>
            <w:r w:rsidRPr="00DC222A">
              <w:rPr>
                <w:color w:val="000000"/>
                <w:spacing w:val="0"/>
                <w:szCs w:val="24"/>
              </w:rPr>
              <w:t>Add.1</w:t>
            </w:r>
          </w:p>
        </w:tc>
        <w:tc>
          <w:tcPr>
            <w:tcW w:w="3237" w:type="pct"/>
          </w:tcPr>
          <w:p w:rsidR="00E2558D" w:rsidRPr="00DC222A" w:rsidRDefault="00E2558D" w:rsidP="00E2558D">
            <w:pPr>
              <w:spacing w:before="240" w:line="280" w:lineRule="exact"/>
              <w:ind w:left="0" w:firstLine="0"/>
              <w:rPr>
                <w:spacing w:val="6"/>
                <w:szCs w:val="24"/>
              </w:rPr>
            </w:pPr>
            <w:r>
              <w:rPr>
                <w:rFonts w:ascii="SimSun" w:hAnsi="SimSun" w:cs="SimSun" w:hint="eastAsia"/>
                <w:spacing w:val="6"/>
                <w:szCs w:val="24"/>
              </w:rPr>
              <w:t>对</w:t>
            </w:r>
            <w:r w:rsidRPr="00DC222A">
              <w:rPr>
                <w:rFonts w:ascii="SimSun" w:hAnsi="SimSun" w:cs="SimSun" w:hint="eastAsia"/>
                <w:spacing w:val="6"/>
                <w:szCs w:val="24"/>
              </w:rPr>
              <w:t>审议</w:t>
            </w:r>
            <w:r w:rsidRPr="00DC222A">
              <w:rPr>
                <w:rFonts w:hint="eastAsia"/>
                <w:spacing w:val="6"/>
                <w:szCs w:val="24"/>
              </w:rPr>
              <w:t>荷</w:t>
            </w:r>
            <w:r w:rsidRPr="00DC222A">
              <w:rPr>
                <w:rFonts w:ascii="SimSun" w:hAnsi="SimSun" w:cs="SimSun" w:hint="eastAsia"/>
                <w:spacing w:val="6"/>
                <w:szCs w:val="24"/>
              </w:rPr>
              <w:t>兰</w:t>
            </w:r>
            <w:r w:rsidRPr="00DC222A">
              <w:rPr>
                <w:rFonts w:hint="eastAsia"/>
                <w:spacing w:val="6"/>
                <w:szCs w:val="24"/>
              </w:rPr>
              <w:t>第三次</w:t>
            </w:r>
            <w:r>
              <w:rPr>
                <w:rFonts w:hint="eastAsia"/>
                <w:spacing w:val="6"/>
                <w:szCs w:val="24"/>
              </w:rPr>
              <w:t>定期</w:t>
            </w:r>
            <w:r w:rsidRPr="00DC222A">
              <w:rPr>
                <w:rFonts w:ascii="SimSun" w:hAnsi="SimSun" w:cs="SimSun" w:hint="eastAsia"/>
                <w:spacing w:val="6"/>
                <w:szCs w:val="24"/>
              </w:rPr>
              <w:t>报</w:t>
            </w:r>
            <w:r w:rsidRPr="00DC222A">
              <w:rPr>
                <w:rFonts w:ascii="Batang" w:hAnsi="Batang" w:cs="Batang" w:hint="eastAsia"/>
                <w:spacing w:val="6"/>
                <w:szCs w:val="24"/>
              </w:rPr>
              <w:t>告</w:t>
            </w:r>
            <w:r w:rsidRPr="00DC222A">
              <w:rPr>
                <w:rFonts w:ascii="SimSun" w:hAnsi="SimSun" w:cs="SimSun" w:hint="eastAsia"/>
                <w:spacing w:val="6"/>
                <w:szCs w:val="24"/>
              </w:rPr>
              <w:t>须审</w:t>
            </w:r>
            <w:r w:rsidRPr="00DC222A">
              <w:rPr>
                <w:rFonts w:ascii="Batang" w:hAnsi="Batang" w:cs="Batang" w:hint="eastAsia"/>
                <w:spacing w:val="6"/>
                <w:szCs w:val="24"/>
              </w:rPr>
              <w:t>理的</w:t>
            </w:r>
            <w:r w:rsidRPr="00DC222A">
              <w:rPr>
                <w:rFonts w:ascii="SimSun" w:hAnsi="SimSun" w:cs="SimSun" w:hint="eastAsia"/>
                <w:spacing w:val="6"/>
                <w:szCs w:val="24"/>
              </w:rPr>
              <w:t>问题清单</w:t>
            </w:r>
            <w:r>
              <w:rPr>
                <w:rFonts w:ascii="SimSun" w:hAnsi="SimSun" w:cs="SimSun" w:hint="eastAsia"/>
                <w:spacing w:val="6"/>
                <w:szCs w:val="24"/>
              </w:rPr>
              <w:t>的答复</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E</w:t>
            </w:r>
            <w:r>
              <w:rPr>
                <w:spacing w:val="0"/>
                <w:szCs w:val="24"/>
              </w:rPr>
              <w:t>/</w:t>
            </w:r>
            <w:r w:rsidRPr="00DC222A">
              <w:rPr>
                <w:spacing w:val="0"/>
                <w:szCs w:val="24"/>
              </w:rPr>
              <w:t>C.12</w:t>
            </w:r>
            <w:r>
              <w:rPr>
                <w:spacing w:val="0"/>
                <w:szCs w:val="24"/>
              </w:rPr>
              <w:t>/</w:t>
            </w:r>
            <w:r w:rsidRPr="00DC222A">
              <w:rPr>
                <w:spacing w:val="0"/>
                <w:szCs w:val="24"/>
              </w:rPr>
              <w:t>1</w:t>
            </w:r>
            <w:r>
              <w:rPr>
                <w:spacing w:val="0"/>
                <w:szCs w:val="24"/>
              </w:rPr>
              <w:t>/</w:t>
            </w:r>
            <w:r w:rsidRPr="00DC222A">
              <w:rPr>
                <w:spacing w:val="0"/>
                <w:szCs w:val="24"/>
              </w:rPr>
              <w:t>Add.4</w:t>
            </w:r>
          </w:p>
        </w:tc>
        <w:tc>
          <w:tcPr>
            <w:tcW w:w="3237" w:type="pct"/>
          </w:tcPr>
          <w:p w:rsidR="00E2558D" w:rsidRPr="00DC222A" w:rsidRDefault="00E2558D" w:rsidP="00E2558D">
            <w:pPr>
              <w:spacing w:before="240" w:line="280" w:lineRule="exact"/>
              <w:ind w:left="0" w:firstLine="0"/>
              <w:rPr>
                <w:spacing w:val="6"/>
                <w:szCs w:val="24"/>
              </w:rPr>
            </w:pPr>
            <w:r w:rsidRPr="00DC222A">
              <w:rPr>
                <w:rFonts w:hint="eastAsia"/>
                <w:spacing w:val="6"/>
                <w:szCs w:val="24"/>
              </w:rPr>
              <w:t>委</w:t>
            </w:r>
            <w:r w:rsidRPr="00DC222A">
              <w:rPr>
                <w:rFonts w:ascii="SimSun" w:hAnsi="SimSun" w:cs="SimSun" w:hint="eastAsia"/>
                <w:spacing w:val="6"/>
                <w:szCs w:val="24"/>
              </w:rPr>
              <w:t>员会关</w:t>
            </w:r>
            <w:r w:rsidRPr="00DC222A">
              <w:rPr>
                <w:rFonts w:ascii="Batang" w:hAnsi="Batang" w:cs="Batang" w:hint="eastAsia"/>
                <w:spacing w:val="6"/>
                <w:szCs w:val="24"/>
              </w:rPr>
              <w:t>于</w:t>
            </w:r>
            <w:r w:rsidRPr="00DC222A">
              <w:rPr>
                <w:rFonts w:ascii="SimSun" w:hAnsi="SimSun" w:cs="SimSun" w:hint="eastAsia"/>
                <w:spacing w:val="6"/>
                <w:szCs w:val="24"/>
              </w:rPr>
              <w:t>萨</w:t>
            </w:r>
            <w:r w:rsidRPr="00DC222A">
              <w:rPr>
                <w:rFonts w:ascii="Batang" w:hAnsi="Batang" w:cs="Batang" w:hint="eastAsia"/>
                <w:spacing w:val="6"/>
                <w:szCs w:val="24"/>
              </w:rPr>
              <w:t>尔瓦多初</w:t>
            </w:r>
            <w:r w:rsidRPr="00DC222A">
              <w:rPr>
                <w:rFonts w:hint="eastAsia"/>
                <w:spacing w:val="6"/>
                <w:szCs w:val="24"/>
              </w:rPr>
              <w:t>次定期</w:t>
            </w:r>
            <w:r w:rsidRPr="00DC222A">
              <w:rPr>
                <w:rFonts w:ascii="SimSun" w:hAnsi="SimSun" w:cs="SimSun" w:hint="eastAsia"/>
                <w:spacing w:val="6"/>
                <w:szCs w:val="24"/>
              </w:rPr>
              <w:t>报</w:t>
            </w:r>
            <w:r w:rsidRPr="00DC222A">
              <w:rPr>
                <w:rFonts w:ascii="Batang" w:hAnsi="Batang" w:cs="Batang" w:hint="eastAsia"/>
                <w:spacing w:val="6"/>
                <w:szCs w:val="24"/>
              </w:rPr>
              <w:t>告的</w:t>
            </w:r>
            <w:r w:rsidRPr="00DC222A">
              <w:rPr>
                <w:rFonts w:ascii="SimSun" w:hAnsi="SimSun" w:cs="SimSun" w:hint="eastAsia"/>
                <w:spacing w:val="6"/>
                <w:szCs w:val="24"/>
              </w:rPr>
              <w:t>结论</w:t>
            </w:r>
            <w:r w:rsidRPr="00DC222A">
              <w:rPr>
                <w:rFonts w:ascii="Batang" w:hAnsi="Batang" w:cs="Batang" w:hint="eastAsia"/>
                <w:spacing w:val="6"/>
                <w:szCs w:val="24"/>
              </w:rPr>
              <w:t>性意</w:t>
            </w:r>
            <w:r w:rsidRPr="00DC222A">
              <w:rPr>
                <w:rFonts w:ascii="SimSun" w:hAnsi="SimSun" w:cs="SimSun" w:hint="eastAsia"/>
                <w:spacing w:val="6"/>
                <w:szCs w:val="24"/>
              </w:rPr>
              <w:t>见</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E</w:t>
            </w:r>
            <w:r>
              <w:rPr>
                <w:spacing w:val="0"/>
                <w:szCs w:val="24"/>
              </w:rPr>
              <w:t>/</w:t>
            </w:r>
            <w:r w:rsidRPr="00DC222A">
              <w:rPr>
                <w:spacing w:val="0"/>
                <w:szCs w:val="24"/>
              </w:rPr>
              <w:t>C.12</w:t>
            </w:r>
            <w:r>
              <w:rPr>
                <w:spacing w:val="0"/>
                <w:szCs w:val="24"/>
              </w:rPr>
              <w:t>/</w:t>
            </w:r>
            <w:r w:rsidRPr="00DC222A">
              <w:rPr>
                <w:spacing w:val="0"/>
                <w:szCs w:val="24"/>
              </w:rPr>
              <w:t>1</w:t>
            </w:r>
            <w:r>
              <w:rPr>
                <w:spacing w:val="0"/>
                <w:szCs w:val="24"/>
              </w:rPr>
              <w:t>/</w:t>
            </w:r>
            <w:r w:rsidRPr="00DC222A">
              <w:rPr>
                <w:spacing w:val="0"/>
                <w:szCs w:val="24"/>
              </w:rPr>
              <w:t>Add.25</w:t>
            </w:r>
          </w:p>
        </w:tc>
        <w:tc>
          <w:tcPr>
            <w:tcW w:w="3237" w:type="pct"/>
          </w:tcPr>
          <w:p w:rsidR="00E2558D" w:rsidRPr="00DC222A" w:rsidRDefault="00E2558D" w:rsidP="00E2558D">
            <w:pPr>
              <w:spacing w:before="240" w:line="280" w:lineRule="exact"/>
              <w:ind w:left="0" w:firstLine="0"/>
              <w:rPr>
                <w:spacing w:val="6"/>
                <w:szCs w:val="24"/>
              </w:rPr>
            </w:pPr>
            <w:r w:rsidRPr="00DC222A">
              <w:rPr>
                <w:rFonts w:hint="eastAsia"/>
                <w:spacing w:val="6"/>
                <w:szCs w:val="24"/>
              </w:rPr>
              <w:t>委</w:t>
            </w:r>
            <w:r w:rsidRPr="00DC222A">
              <w:rPr>
                <w:rFonts w:ascii="SimSun" w:hAnsi="SimSun" w:cs="SimSun" w:hint="eastAsia"/>
                <w:spacing w:val="6"/>
                <w:szCs w:val="24"/>
              </w:rPr>
              <w:t>员会关</w:t>
            </w:r>
            <w:r w:rsidRPr="00DC222A">
              <w:rPr>
                <w:rFonts w:ascii="Batang" w:hAnsi="Batang" w:cs="Batang" w:hint="eastAsia"/>
                <w:spacing w:val="6"/>
                <w:szCs w:val="24"/>
              </w:rPr>
              <w:t>于</w:t>
            </w:r>
            <w:r w:rsidRPr="00DC222A">
              <w:rPr>
                <w:rFonts w:hint="eastAsia"/>
                <w:spacing w:val="6"/>
                <w:szCs w:val="24"/>
              </w:rPr>
              <w:t>荷</w:t>
            </w:r>
            <w:r w:rsidRPr="00DC222A">
              <w:rPr>
                <w:rFonts w:ascii="SimSun" w:hAnsi="SimSun" w:cs="SimSun" w:hint="eastAsia"/>
                <w:spacing w:val="6"/>
                <w:szCs w:val="24"/>
              </w:rPr>
              <w:t>兰</w:t>
            </w:r>
            <w:r w:rsidRPr="00DC222A">
              <w:rPr>
                <w:rFonts w:hint="eastAsia"/>
                <w:spacing w:val="6"/>
                <w:szCs w:val="24"/>
              </w:rPr>
              <w:t>第二次定期</w:t>
            </w:r>
            <w:r w:rsidRPr="00DC222A">
              <w:rPr>
                <w:rFonts w:ascii="SimSun" w:hAnsi="SimSun" w:cs="SimSun" w:hint="eastAsia"/>
                <w:spacing w:val="6"/>
                <w:szCs w:val="24"/>
              </w:rPr>
              <w:t>报</w:t>
            </w:r>
            <w:r w:rsidRPr="00DC222A">
              <w:rPr>
                <w:rFonts w:ascii="Batang" w:hAnsi="Batang" w:cs="Batang" w:hint="eastAsia"/>
                <w:spacing w:val="6"/>
                <w:szCs w:val="24"/>
              </w:rPr>
              <w:t>告的</w:t>
            </w:r>
            <w:r w:rsidRPr="00DC222A">
              <w:rPr>
                <w:rFonts w:ascii="SimSun" w:hAnsi="SimSun" w:cs="SimSun" w:hint="eastAsia"/>
                <w:spacing w:val="6"/>
                <w:szCs w:val="24"/>
              </w:rPr>
              <w:t>结论</w:t>
            </w:r>
            <w:r w:rsidRPr="00DC222A">
              <w:rPr>
                <w:rFonts w:ascii="Batang" w:hAnsi="Batang" w:cs="Batang" w:hint="eastAsia"/>
                <w:spacing w:val="6"/>
                <w:szCs w:val="24"/>
              </w:rPr>
              <w:t>性意</w:t>
            </w:r>
            <w:r w:rsidRPr="00DC222A">
              <w:rPr>
                <w:rFonts w:ascii="SimSun" w:hAnsi="SimSun" w:cs="SimSun" w:hint="eastAsia"/>
                <w:spacing w:val="6"/>
                <w:szCs w:val="24"/>
              </w:rPr>
              <w:t>见</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rFonts w:hint="eastAsia"/>
                <w:spacing w:val="0"/>
                <w:szCs w:val="24"/>
              </w:rPr>
            </w:pPr>
            <w:r w:rsidRPr="00DC222A">
              <w:rPr>
                <w:spacing w:val="0"/>
                <w:szCs w:val="24"/>
              </w:rPr>
              <w:t>A</w:t>
            </w:r>
            <w:r>
              <w:rPr>
                <w:spacing w:val="0"/>
                <w:szCs w:val="24"/>
              </w:rPr>
              <w:t>/</w:t>
            </w:r>
            <w:r w:rsidRPr="00DC222A">
              <w:rPr>
                <w:spacing w:val="0"/>
                <w:szCs w:val="24"/>
              </w:rPr>
              <w:t>61</w:t>
            </w:r>
            <w:r>
              <w:rPr>
                <w:spacing w:val="0"/>
                <w:szCs w:val="24"/>
              </w:rPr>
              <w:t>/</w:t>
            </w:r>
            <w:r w:rsidRPr="00DC222A">
              <w:rPr>
                <w:spacing w:val="0"/>
                <w:szCs w:val="24"/>
              </w:rPr>
              <w:t>385</w:t>
            </w:r>
          </w:p>
        </w:tc>
        <w:tc>
          <w:tcPr>
            <w:tcW w:w="3237" w:type="pct"/>
          </w:tcPr>
          <w:p w:rsidR="00E2558D" w:rsidRPr="00DC222A" w:rsidRDefault="00E2558D" w:rsidP="00E2558D">
            <w:pPr>
              <w:spacing w:before="240" w:line="280" w:lineRule="exact"/>
              <w:ind w:left="0" w:firstLine="0"/>
              <w:rPr>
                <w:spacing w:val="6"/>
                <w:szCs w:val="24"/>
              </w:rPr>
            </w:pPr>
            <w:r w:rsidRPr="00DC222A">
              <w:rPr>
                <w:rFonts w:hint="eastAsia"/>
                <w:spacing w:val="6"/>
                <w:szCs w:val="24"/>
              </w:rPr>
              <w:t>人</w:t>
            </w:r>
            <w:r w:rsidRPr="00DC222A">
              <w:rPr>
                <w:rFonts w:ascii="SimSun" w:hAnsi="SimSun" w:cs="SimSun" w:hint="eastAsia"/>
                <w:spacing w:val="6"/>
                <w:szCs w:val="24"/>
              </w:rPr>
              <w:t>权条约</w:t>
            </w:r>
            <w:r w:rsidRPr="00DC222A">
              <w:rPr>
                <w:rFonts w:ascii="Batang" w:hAnsi="Batang" w:cs="Batang" w:hint="eastAsia"/>
                <w:spacing w:val="6"/>
                <w:szCs w:val="24"/>
              </w:rPr>
              <w:t>机</w:t>
            </w:r>
            <w:r w:rsidRPr="00DC222A">
              <w:rPr>
                <w:rFonts w:ascii="SimSun" w:hAnsi="SimSun" w:cs="SimSun" w:hint="eastAsia"/>
                <w:spacing w:val="6"/>
                <w:szCs w:val="24"/>
              </w:rPr>
              <w:t>构</w:t>
            </w:r>
            <w:r>
              <w:rPr>
                <w:rFonts w:ascii="Batang" w:hAnsi="Batang" w:cs="Batang" w:hint="eastAsia"/>
                <w:spacing w:val="6"/>
                <w:szCs w:val="24"/>
              </w:rPr>
              <w:t>主持人</w:t>
            </w:r>
            <w:r w:rsidRPr="00DC222A">
              <w:rPr>
                <w:rFonts w:ascii="Batang" w:hAnsi="Batang" w:cs="Batang" w:hint="eastAsia"/>
                <w:spacing w:val="6"/>
                <w:szCs w:val="24"/>
              </w:rPr>
              <w:t>第十八</w:t>
            </w:r>
            <w:r w:rsidRPr="00DC222A">
              <w:rPr>
                <w:rFonts w:ascii="SimSun" w:hAnsi="SimSun" w:cs="SimSun" w:hint="eastAsia"/>
                <w:spacing w:val="6"/>
                <w:szCs w:val="24"/>
              </w:rPr>
              <w:t>届会议</w:t>
            </w:r>
            <w:r>
              <w:rPr>
                <w:rFonts w:ascii="SimSun" w:hAnsi="SimSun" w:cs="SimSun" w:hint="eastAsia"/>
                <w:spacing w:val="6"/>
                <w:szCs w:val="24"/>
              </w:rPr>
              <w:t>的</w:t>
            </w:r>
            <w:r w:rsidRPr="00DC222A">
              <w:rPr>
                <w:rFonts w:ascii="SimSun" w:hAnsi="SimSun" w:cs="SimSun" w:hint="eastAsia"/>
                <w:spacing w:val="6"/>
                <w:szCs w:val="24"/>
              </w:rPr>
              <w:t>报</w:t>
            </w:r>
            <w:r w:rsidRPr="00DC222A">
              <w:rPr>
                <w:rFonts w:ascii="Batang" w:hAnsi="Batang" w:cs="Batang" w:hint="eastAsia"/>
                <w:spacing w:val="6"/>
                <w:szCs w:val="24"/>
              </w:rPr>
              <w:t>告</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E</w:t>
            </w:r>
            <w:r>
              <w:rPr>
                <w:spacing w:val="0"/>
                <w:szCs w:val="24"/>
              </w:rPr>
              <w:t>/</w:t>
            </w:r>
            <w:r w:rsidRPr="00DC222A">
              <w:rPr>
                <w:spacing w:val="0"/>
                <w:szCs w:val="24"/>
              </w:rPr>
              <w:t>CN.4</w:t>
            </w:r>
            <w:r>
              <w:rPr>
                <w:spacing w:val="0"/>
                <w:szCs w:val="24"/>
              </w:rPr>
              <w:t>/</w:t>
            </w:r>
            <w:r w:rsidRPr="00DC222A">
              <w:rPr>
                <w:spacing w:val="0"/>
                <w:szCs w:val="24"/>
              </w:rPr>
              <w:t>2006</w:t>
            </w:r>
            <w:r>
              <w:rPr>
                <w:spacing w:val="0"/>
                <w:szCs w:val="24"/>
              </w:rPr>
              <w:t>/</w:t>
            </w:r>
            <w:r w:rsidRPr="00DC222A">
              <w:rPr>
                <w:spacing w:val="0"/>
                <w:szCs w:val="24"/>
              </w:rPr>
              <w:t>47</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审议关</w:t>
            </w:r>
            <w:r w:rsidRPr="00DC222A">
              <w:rPr>
                <w:rFonts w:ascii="Batang" w:hAnsi="Batang" w:cs="Batang" w:hint="eastAsia"/>
                <w:spacing w:val="6"/>
                <w:szCs w:val="24"/>
              </w:rPr>
              <w:t>于</w:t>
            </w:r>
            <w:r w:rsidRPr="00DC222A">
              <w:rPr>
                <w:rFonts w:ascii="SimSun" w:hAnsi="SimSun" w:cs="SimSun" w:hint="eastAsia"/>
                <w:spacing w:val="6"/>
                <w:szCs w:val="24"/>
              </w:rPr>
              <w:t>拟</w:t>
            </w:r>
            <w:r w:rsidRPr="00DC222A">
              <w:rPr>
                <w:rFonts w:ascii="Batang" w:hAnsi="Batang" w:cs="Batang" w:hint="eastAsia"/>
                <w:spacing w:val="6"/>
                <w:szCs w:val="24"/>
              </w:rPr>
              <w:t>定《</w:t>
            </w:r>
            <w:r w:rsidRPr="00DC222A">
              <w:rPr>
                <w:rFonts w:ascii="SimSun" w:hAnsi="SimSun" w:cs="SimSun" w:hint="eastAsia"/>
                <w:spacing w:val="6"/>
                <w:szCs w:val="24"/>
              </w:rPr>
              <w:t>经济</w:t>
            </w:r>
            <w:r w:rsidRPr="00DC222A">
              <w:rPr>
                <w:rFonts w:ascii="Batang" w:hAnsi="Batang" w:cs="Batang" w:hint="eastAsia"/>
                <w:spacing w:val="6"/>
                <w:szCs w:val="24"/>
              </w:rPr>
              <w:t>、社</w:t>
            </w:r>
            <w:r w:rsidRPr="00DC222A">
              <w:rPr>
                <w:rFonts w:ascii="SimSun" w:hAnsi="SimSun" w:cs="SimSun" w:hint="eastAsia"/>
                <w:spacing w:val="6"/>
                <w:szCs w:val="24"/>
              </w:rPr>
              <w:t>会</w:t>
            </w:r>
            <w:r w:rsidRPr="00DC222A">
              <w:rPr>
                <w:rFonts w:ascii="Batang" w:hAnsi="Batang" w:cs="Batang" w:hint="eastAsia"/>
                <w:spacing w:val="6"/>
                <w:szCs w:val="24"/>
              </w:rPr>
              <w:t>、文化</w:t>
            </w:r>
            <w:r w:rsidRPr="00DC222A">
              <w:rPr>
                <w:rFonts w:ascii="SimSun" w:hAnsi="SimSun" w:cs="SimSun" w:hint="eastAsia"/>
                <w:spacing w:val="6"/>
                <w:szCs w:val="24"/>
              </w:rPr>
              <w:t>权</w:t>
            </w:r>
            <w:r w:rsidRPr="00DC222A">
              <w:rPr>
                <w:rFonts w:ascii="Batang" w:hAnsi="Batang" w:cs="Batang" w:hint="eastAsia"/>
                <w:spacing w:val="6"/>
                <w:szCs w:val="24"/>
              </w:rPr>
              <w:t>利</w:t>
            </w:r>
            <w:r w:rsidRPr="00DC222A">
              <w:rPr>
                <w:rFonts w:ascii="SimSun" w:hAnsi="SimSun" w:cs="SimSun" w:hint="eastAsia"/>
                <w:spacing w:val="6"/>
                <w:szCs w:val="24"/>
              </w:rPr>
              <w:t>国际</w:t>
            </w:r>
            <w:r w:rsidRPr="00DC222A">
              <w:rPr>
                <w:rFonts w:ascii="Batang" w:hAnsi="Batang" w:cs="Batang" w:hint="eastAsia"/>
                <w:spacing w:val="6"/>
                <w:szCs w:val="24"/>
              </w:rPr>
              <w:t>公</w:t>
            </w:r>
            <w:r w:rsidRPr="00DC222A">
              <w:rPr>
                <w:rFonts w:ascii="SimSun" w:hAnsi="SimSun" w:cs="SimSun" w:hint="eastAsia"/>
                <w:spacing w:val="6"/>
                <w:szCs w:val="24"/>
              </w:rPr>
              <w:t>约</w:t>
            </w:r>
            <w:r w:rsidRPr="00DC222A">
              <w:rPr>
                <w:rFonts w:ascii="Batang" w:hAnsi="Batang" w:cs="Batang" w:hint="eastAsia"/>
                <w:spacing w:val="6"/>
                <w:szCs w:val="24"/>
              </w:rPr>
              <w:t>》</w:t>
            </w:r>
            <w:r w:rsidRPr="00DC222A">
              <w:rPr>
                <w:spacing w:val="6"/>
                <w:szCs w:val="24"/>
              </w:rPr>
              <w:br/>
            </w:r>
            <w:r w:rsidRPr="00DC222A">
              <w:rPr>
                <w:rFonts w:hint="eastAsia"/>
                <w:spacing w:val="6"/>
                <w:szCs w:val="24"/>
              </w:rPr>
              <w:t>任</w:t>
            </w:r>
            <w:r w:rsidRPr="00DC222A">
              <w:rPr>
                <w:rFonts w:ascii="SimSun" w:hAnsi="SimSun" w:cs="SimSun" w:hint="eastAsia"/>
                <w:spacing w:val="6"/>
                <w:szCs w:val="24"/>
              </w:rPr>
              <w:t>择议</w:t>
            </w:r>
            <w:r w:rsidRPr="00DC222A">
              <w:rPr>
                <w:rFonts w:ascii="Batang" w:hAnsi="Batang" w:cs="Batang" w:hint="eastAsia"/>
                <w:spacing w:val="6"/>
                <w:szCs w:val="24"/>
              </w:rPr>
              <w:t>定</w:t>
            </w:r>
            <w:r w:rsidRPr="00DC222A">
              <w:rPr>
                <w:rFonts w:ascii="SimSun" w:hAnsi="SimSun" w:cs="SimSun" w:hint="eastAsia"/>
                <w:spacing w:val="6"/>
                <w:szCs w:val="24"/>
              </w:rPr>
              <w:t>书备选</w:t>
            </w:r>
            <w:r w:rsidRPr="00DC222A">
              <w:rPr>
                <w:rFonts w:ascii="Batang" w:hAnsi="Batang" w:cs="Batang" w:hint="eastAsia"/>
                <w:spacing w:val="6"/>
                <w:szCs w:val="24"/>
              </w:rPr>
              <w:t>方案的不限成</w:t>
            </w:r>
            <w:r w:rsidRPr="00DC222A">
              <w:rPr>
                <w:rFonts w:ascii="SimSun" w:hAnsi="SimSun" w:cs="SimSun" w:hint="eastAsia"/>
                <w:spacing w:val="6"/>
                <w:szCs w:val="24"/>
              </w:rPr>
              <w:t>员</w:t>
            </w:r>
            <w:r w:rsidRPr="00DC222A">
              <w:rPr>
                <w:rFonts w:ascii="Batang" w:hAnsi="Batang" w:cs="Batang" w:hint="eastAsia"/>
                <w:spacing w:val="6"/>
                <w:szCs w:val="24"/>
              </w:rPr>
              <w:t>名</w:t>
            </w:r>
            <w:r w:rsidRPr="00DC222A">
              <w:rPr>
                <w:rFonts w:ascii="SimSun" w:hAnsi="SimSun" w:cs="SimSun" w:hint="eastAsia"/>
                <w:spacing w:val="6"/>
                <w:szCs w:val="24"/>
              </w:rPr>
              <w:t>额</w:t>
            </w:r>
            <w:r w:rsidRPr="00DC222A">
              <w:rPr>
                <w:spacing w:val="6"/>
                <w:szCs w:val="24"/>
              </w:rPr>
              <w:br/>
            </w:r>
            <w:r w:rsidRPr="00DC222A">
              <w:rPr>
                <w:rFonts w:hint="eastAsia"/>
                <w:spacing w:val="6"/>
                <w:szCs w:val="24"/>
              </w:rPr>
              <w:t>工作</w:t>
            </w:r>
            <w:r w:rsidRPr="00DC222A">
              <w:rPr>
                <w:rFonts w:ascii="SimSun" w:hAnsi="SimSun" w:cs="SimSun" w:hint="eastAsia"/>
                <w:spacing w:val="6"/>
                <w:szCs w:val="24"/>
              </w:rPr>
              <w:t>组</w:t>
            </w:r>
            <w:r w:rsidRPr="00DC222A">
              <w:rPr>
                <w:rFonts w:ascii="Batang" w:hAnsi="Batang" w:cs="Batang" w:hint="eastAsia"/>
                <w:spacing w:val="6"/>
                <w:szCs w:val="24"/>
              </w:rPr>
              <w:t>第三</w:t>
            </w:r>
            <w:r w:rsidRPr="00DC222A">
              <w:rPr>
                <w:rFonts w:ascii="SimSun" w:hAnsi="SimSun" w:cs="SimSun" w:hint="eastAsia"/>
                <w:spacing w:val="6"/>
                <w:szCs w:val="24"/>
              </w:rPr>
              <w:t>届会议报</w:t>
            </w:r>
            <w:r w:rsidRPr="00DC222A">
              <w:rPr>
                <w:rFonts w:ascii="Batang" w:hAnsi="Batang" w:cs="Batang" w:hint="eastAsia"/>
                <w:spacing w:val="6"/>
                <w:szCs w:val="24"/>
              </w:rPr>
              <w:t>告</w:t>
            </w:r>
            <w:r>
              <w:rPr>
                <w:rFonts w:hint="eastAsia"/>
                <w:spacing w:val="6"/>
                <w:szCs w:val="24"/>
              </w:rPr>
              <w:t>(</w:t>
            </w:r>
            <w:r w:rsidRPr="00DC222A">
              <w:rPr>
                <w:rFonts w:hint="eastAsia"/>
                <w:spacing w:val="6"/>
                <w:szCs w:val="24"/>
              </w:rPr>
              <w:t>2006</w:t>
            </w:r>
            <w:r w:rsidRPr="00DC222A">
              <w:rPr>
                <w:rFonts w:hint="eastAsia"/>
                <w:spacing w:val="6"/>
                <w:szCs w:val="24"/>
              </w:rPr>
              <w:t>年</w:t>
            </w:r>
            <w:r w:rsidRPr="00DC222A">
              <w:rPr>
                <w:rFonts w:hint="eastAsia"/>
                <w:spacing w:val="6"/>
                <w:szCs w:val="24"/>
              </w:rPr>
              <w:t>2</w:t>
            </w:r>
            <w:r w:rsidRPr="00DC222A">
              <w:rPr>
                <w:rFonts w:hint="eastAsia"/>
                <w:spacing w:val="6"/>
                <w:szCs w:val="24"/>
              </w:rPr>
              <w:t>月</w:t>
            </w:r>
            <w:r w:rsidRPr="00DC222A">
              <w:rPr>
                <w:rFonts w:hint="eastAsia"/>
                <w:spacing w:val="6"/>
                <w:szCs w:val="24"/>
              </w:rPr>
              <w:t>1</w:t>
            </w:r>
            <w:r w:rsidRPr="00DC222A">
              <w:rPr>
                <w:rFonts w:hint="eastAsia"/>
                <w:spacing w:val="6"/>
                <w:szCs w:val="24"/>
              </w:rPr>
              <w:t>至</w:t>
            </w:r>
            <w:r w:rsidRPr="00DC222A">
              <w:rPr>
                <w:rFonts w:hint="eastAsia"/>
                <w:spacing w:val="6"/>
                <w:szCs w:val="24"/>
              </w:rPr>
              <w:t>17</w:t>
            </w:r>
            <w:r w:rsidRPr="00DC222A">
              <w:rPr>
                <w:rFonts w:hint="eastAsia"/>
                <w:spacing w:val="6"/>
                <w:szCs w:val="24"/>
              </w:rPr>
              <w:t>日</w:t>
            </w:r>
            <w:r>
              <w:rPr>
                <w:rFonts w:hint="eastAsia"/>
                <w:spacing w:val="6"/>
                <w:szCs w:val="24"/>
              </w:rPr>
              <w:t>)</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E</w:t>
            </w:r>
            <w:r>
              <w:rPr>
                <w:spacing w:val="0"/>
                <w:szCs w:val="24"/>
              </w:rPr>
              <w:t>/</w:t>
            </w:r>
            <w:r w:rsidRPr="00DC222A">
              <w:rPr>
                <w:spacing w:val="0"/>
                <w:szCs w:val="24"/>
              </w:rPr>
              <w:t>CN.4</w:t>
            </w:r>
            <w:r>
              <w:rPr>
                <w:spacing w:val="0"/>
                <w:szCs w:val="24"/>
              </w:rPr>
              <w:t>/</w:t>
            </w:r>
            <w:r w:rsidRPr="00DC222A">
              <w:rPr>
                <w:spacing w:val="0"/>
                <w:szCs w:val="24"/>
              </w:rPr>
              <w:t>2005</w:t>
            </w:r>
            <w:r>
              <w:rPr>
                <w:spacing w:val="0"/>
                <w:szCs w:val="24"/>
              </w:rPr>
              <w:t>/</w:t>
            </w:r>
            <w:r w:rsidRPr="00DC222A">
              <w:rPr>
                <w:spacing w:val="0"/>
                <w:szCs w:val="24"/>
              </w:rPr>
              <w:t>52</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审议关</w:t>
            </w:r>
            <w:r w:rsidRPr="00DC222A">
              <w:rPr>
                <w:rFonts w:ascii="Batang" w:hAnsi="Batang" w:cs="Batang" w:hint="eastAsia"/>
                <w:spacing w:val="6"/>
                <w:szCs w:val="24"/>
              </w:rPr>
              <w:t>于</w:t>
            </w:r>
            <w:r w:rsidRPr="00DC222A">
              <w:rPr>
                <w:rFonts w:ascii="SimSun" w:hAnsi="SimSun" w:cs="SimSun" w:hint="eastAsia"/>
                <w:spacing w:val="6"/>
                <w:szCs w:val="24"/>
              </w:rPr>
              <w:t>拟</w:t>
            </w:r>
            <w:r w:rsidRPr="00DC222A">
              <w:rPr>
                <w:rFonts w:ascii="Batang" w:hAnsi="Batang" w:cs="Batang" w:hint="eastAsia"/>
                <w:spacing w:val="6"/>
                <w:szCs w:val="24"/>
              </w:rPr>
              <w:t>定《</w:t>
            </w:r>
            <w:r w:rsidRPr="00DC222A">
              <w:rPr>
                <w:rFonts w:ascii="SimSun" w:hAnsi="SimSun" w:cs="SimSun" w:hint="eastAsia"/>
                <w:spacing w:val="6"/>
                <w:szCs w:val="24"/>
              </w:rPr>
              <w:t>经济</w:t>
            </w:r>
            <w:r w:rsidRPr="00DC222A">
              <w:rPr>
                <w:rFonts w:ascii="Batang" w:hAnsi="Batang" w:cs="Batang" w:hint="eastAsia"/>
                <w:spacing w:val="6"/>
                <w:szCs w:val="24"/>
              </w:rPr>
              <w:t>、社</w:t>
            </w:r>
            <w:r w:rsidRPr="00DC222A">
              <w:rPr>
                <w:rFonts w:ascii="SimSun" w:hAnsi="SimSun" w:cs="SimSun" w:hint="eastAsia"/>
                <w:spacing w:val="6"/>
                <w:szCs w:val="24"/>
              </w:rPr>
              <w:t>会</w:t>
            </w:r>
            <w:r w:rsidRPr="00DC222A">
              <w:rPr>
                <w:rFonts w:ascii="Batang" w:hAnsi="Batang" w:cs="Batang" w:hint="eastAsia"/>
                <w:spacing w:val="6"/>
                <w:szCs w:val="24"/>
              </w:rPr>
              <w:t>、文化</w:t>
            </w:r>
            <w:r w:rsidRPr="00DC222A">
              <w:rPr>
                <w:rFonts w:ascii="SimSun" w:hAnsi="SimSun" w:cs="SimSun" w:hint="eastAsia"/>
                <w:spacing w:val="6"/>
                <w:szCs w:val="24"/>
              </w:rPr>
              <w:t>权</w:t>
            </w:r>
            <w:r w:rsidRPr="00DC222A">
              <w:rPr>
                <w:rFonts w:ascii="Batang" w:hAnsi="Batang" w:cs="Batang" w:hint="eastAsia"/>
                <w:spacing w:val="6"/>
                <w:szCs w:val="24"/>
              </w:rPr>
              <w:t>利</w:t>
            </w:r>
            <w:r w:rsidRPr="00DC222A">
              <w:rPr>
                <w:rFonts w:ascii="SimSun" w:hAnsi="SimSun" w:cs="SimSun" w:hint="eastAsia"/>
                <w:spacing w:val="6"/>
                <w:szCs w:val="24"/>
              </w:rPr>
              <w:t>国际</w:t>
            </w:r>
            <w:r w:rsidRPr="00DC222A">
              <w:rPr>
                <w:rFonts w:ascii="Batang" w:hAnsi="Batang" w:cs="Batang" w:hint="eastAsia"/>
                <w:spacing w:val="6"/>
                <w:szCs w:val="24"/>
              </w:rPr>
              <w:t>公</w:t>
            </w:r>
            <w:r w:rsidRPr="00DC222A">
              <w:rPr>
                <w:rFonts w:ascii="SimSun" w:hAnsi="SimSun" w:cs="SimSun" w:hint="eastAsia"/>
                <w:spacing w:val="6"/>
                <w:szCs w:val="24"/>
              </w:rPr>
              <w:t>约</w:t>
            </w:r>
            <w:r w:rsidRPr="00DC222A">
              <w:rPr>
                <w:rFonts w:ascii="Batang" w:hAnsi="Batang" w:cs="Batang" w:hint="eastAsia"/>
                <w:spacing w:val="6"/>
                <w:szCs w:val="24"/>
              </w:rPr>
              <w:t>》</w:t>
            </w:r>
            <w:r w:rsidRPr="00DC222A">
              <w:rPr>
                <w:rFonts w:hint="eastAsia"/>
                <w:spacing w:val="6"/>
                <w:szCs w:val="24"/>
              </w:rPr>
              <w:t>任</w:t>
            </w:r>
            <w:r w:rsidRPr="00DC222A">
              <w:rPr>
                <w:rFonts w:ascii="SimSun" w:hAnsi="SimSun" w:cs="SimSun" w:hint="eastAsia"/>
                <w:spacing w:val="6"/>
                <w:szCs w:val="24"/>
              </w:rPr>
              <w:t>择议</w:t>
            </w:r>
            <w:r w:rsidRPr="00DC222A">
              <w:rPr>
                <w:rFonts w:ascii="Batang" w:hAnsi="Batang" w:cs="Batang" w:hint="eastAsia"/>
                <w:spacing w:val="6"/>
                <w:szCs w:val="24"/>
              </w:rPr>
              <w:t>定</w:t>
            </w:r>
            <w:r w:rsidRPr="00DC222A">
              <w:rPr>
                <w:rFonts w:ascii="SimSun" w:hAnsi="SimSun" w:cs="SimSun" w:hint="eastAsia"/>
                <w:spacing w:val="6"/>
                <w:szCs w:val="24"/>
              </w:rPr>
              <w:t>书备选</w:t>
            </w:r>
            <w:r w:rsidRPr="00DC222A">
              <w:rPr>
                <w:rFonts w:ascii="Batang" w:hAnsi="Batang" w:cs="Batang" w:hint="eastAsia"/>
                <w:spacing w:val="6"/>
                <w:szCs w:val="24"/>
              </w:rPr>
              <w:t>方案的不限成</w:t>
            </w:r>
            <w:r w:rsidRPr="00DC222A">
              <w:rPr>
                <w:rFonts w:ascii="SimSun" w:hAnsi="SimSun" w:cs="SimSun" w:hint="eastAsia"/>
                <w:spacing w:val="6"/>
                <w:szCs w:val="24"/>
              </w:rPr>
              <w:t>员</w:t>
            </w:r>
            <w:r w:rsidRPr="00DC222A">
              <w:rPr>
                <w:rFonts w:ascii="Batang" w:hAnsi="Batang" w:cs="Batang" w:hint="eastAsia"/>
                <w:spacing w:val="6"/>
                <w:szCs w:val="24"/>
              </w:rPr>
              <w:t>名</w:t>
            </w:r>
            <w:r w:rsidRPr="00DC222A">
              <w:rPr>
                <w:rFonts w:ascii="SimSun" w:hAnsi="SimSun" w:cs="SimSun" w:hint="eastAsia"/>
                <w:spacing w:val="6"/>
                <w:szCs w:val="24"/>
              </w:rPr>
              <w:t>额</w:t>
            </w:r>
            <w:r w:rsidRPr="00DC222A">
              <w:rPr>
                <w:spacing w:val="6"/>
                <w:szCs w:val="24"/>
              </w:rPr>
              <w:br/>
            </w:r>
            <w:r w:rsidRPr="00DC222A">
              <w:rPr>
                <w:rFonts w:hint="eastAsia"/>
                <w:spacing w:val="6"/>
                <w:szCs w:val="24"/>
              </w:rPr>
              <w:t>工作</w:t>
            </w:r>
            <w:r w:rsidRPr="00DC222A">
              <w:rPr>
                <w:rFonts w:ascii="SimSun" w:hAnsi="SimSun" w:cs="SimSun" w:hint="eastAsia"/>
                <w:spacing w:val="6"/>
                <w:szCs w:val="24"/>
              </w:rPr>
              <w:t>组</w:t>
            </w:r>
            <w:r w:rsidRPr="00DC222A">
              <w:rPr>
                <w:rFonts w:ascii="Batang" w:hAnsi="Batang" w:cs="Batang" w:hint="eastAsia"/>
                <w:spacing w:val="6"/>
                <w:szCs w:val="24"/>
              </w:rPr>
              <w:t>第二</w:t>
            </w:r>
            <w:r w:rsidRPr="00DC222A">
              <w:rPr>
                <w:rFonts w:ascii="SimSun" w:hAnsi="SimSun" w:cs="SimSun" w:hint="eastAsia"/>
                <w:spacing w:val="6"/>
                <w:szCs w:val="24"/>
              </w:rPr>
              <w:t>届会议报</w:t>
            </w:r>
            <w:r w:rsidRPr="00DC222A">
              <w:rPr>
                <w:rFonts w:ascii="Batang" w:hAnsi="Batang" w:cs="Batang" w:hint="eastAsia"/>
                <w:spacing w:val="6"/>
                <w:szCs w:val="24"/>
              </w:rPr>
              <w:t>告</w:t>
            </w:r>
            <w:r>
              <w:rPr>
                <w:rFonts w:hint="eastAsia"/>
                <w:spacing w:val="6"/>
                <w:szCs w:val="24"/>
              </w:rPr>
              <w:t>(</w:t>
            </w:r>
            <w:r w:rsidRPr="00DC222A">
              <w:rPr>
                <w:rFonts w:hint="eastAsia"/>
                <w:spacing w:val="6"/>
                <w:szCs w:val="24"/>
              </w:rPr>
              <w:t>2005</w:t>
            </w:r>
            <w:r w:rsidRPr="00DC222A">
              <w:rPr>
                <w:rFonts w:hint="eastAsia"/>
                <w:spacing w:val="6"/>
                <w:szCs w:val="24"/>
              </w:rPr>
              <w:t>年</w:t>
            </w:r>
            <w:r w:rsidRPr="00DC222A">
              <w:rPr>
                <w:rFonts w:hint="eastAsia"/>
                <w:spacing w:val="6"/>
                <w:szCs w:val="24"/>
              </w:rPr>
              <w:t>1</w:t>
            </w:r>
            <w:r w:rsidRPr="00DC222A">
              <w:rPr>
                <w:rFonts w:hint="eastAsia"/>
                <w:spacing w:val="6"/>
                <w:szCs w:val="24"/>
              </w:rPr>
              <w:t>月</w:t>
            </w:r>
            <w:r w:rsidRPr="00DC222A">
              <w:rPr>
                <w:rFonts w:hint="eastAsia"/>
                <w:spacing w:val="6"/>
                <w:szCs w:val="24"/>
              </w:rPr>
              <w:t>10</w:t>
            </w:r>
            <w:r w:rsidRPr="00DC222A">
              <w:rPr>
                <w:rFonts w:hint="eastAsia"/>
                <w:spacing w:val="6"/>
                <w:szCs w:val="24"/>
              </w:rPr>
              <w:t>至</w:t>
            </w:r>
            <w:r w:rsidRPr="00DC222A">
              <w:rPr>
                <w:rFonts w:hint="eastAsia"/>
                <w:spacing w:val="6"/>
                <w:szCs w:val="24"/>
              </w:rPr>
              <w:t>21</w:t>
            </w:r>
            <w:r w:rsidRPr="00DC222A">
              <w:rPr>
                <w:rFonts w:hint="eastAsia"/>
                <w:spacing w:val="6"/>
                <w:szCs w:val="24"/>
              </w:rPr>
              <w:t>日</w:t>
            </w:r>
            <w:r>
              <w:rPr>
                <w:rFonts w:hint="eastAsia"/>
                <w:spacing w:val="6"/>
                <w:szCs w:val="24"/>
              </w:rPr>
              <w:t>)</w:t>
            </w:r>
          </w:p>
        </w:tc>
      </w:tr>
      <w:tr w:rsidR="00E2558D" w:rsidRPr="00F00727" w:rsidTr="00E2558D">
        <w:trPr>
          <w:cantSplit/>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E</w:t>
            </w:r>
            <w:r>
              <w:rPr>
                <w:spacing w:val="0"/>
                <w:szCs w:val="24"/>
              </w:rPr>
              <w:t>/</w:t>
            </w:r>
            <w:r w:rsidRPr="00DC222A">
              <w:rPr>
                <w:spacing w:val="0"/>
                <w:szCs w:val="24"/>
              </w:rPr>
              <w:t>CN.4</w:t>
            </w:r>
            <w:r>
              <w:rPr>
                <w:spacing w:val="0"/>
                <w:szCs w:val="24"/>
              </w:rPr>
              <w:t>/</w:t>
            </w:r>
            <w:r w:rsidRPr="00DC222A">
              <w:rPr>
                <w:spacing w:val="0"/>
                <w:szCs w:val="24"/>
              </w:rPr>
              <w:t>2004</w:t>
            </w:r>
            <w:r>
              <w:rPr>
                <w:spacing w:val="0"/>
                <w:szCs w:val="24"/>
              </w:rPr>
              <w:t>/</w:t>
            </w:r>
            <w:r w:rsidRPr="00DC222A">
              <w:rPr>
                <w:spacing w:val="0"/>
                <w:szCs w:val="24"/>
              </w:rPr>
              <w:t>44</w:t>
            </w:r>
          </w:p>
        </w:tc>
        <w:tc>
          <w:tcPr>
            <w:tcW w:w="3237" w:type="pct"/>
          </w:tcPr>
          <w:p w:rsidR="00E2558D" w:rsidRPr="00DC222A" w:rsidRDefault="00E2558D" w:rsidP="00E2558D">
            <w:pPr>
              <w:spacing w:before="240" w:line="280" w:lineRule="exact"/>
              <w:ind w:left="0" w:firstLine="0"/>
              <w:rPr>
                <w:spacing w:val="6"/>
                <w:szCs w:val="24"/>
              </w:rPr>
            </w:pPr>
            <w:r w:rsidRPr="00DC222A">
              <w:rPr>
                <w:rFonts w:ascii="SimSun" w:hAnsi="SimSun" w:cs="SimSun" w:hint="eastAsia"/>
                <w:spacing w:val="6"/>
                <w:szCs w:val="24"/>
              </w:rPr>
              <w:t>审议关</w:t>
            </w:r>
            <w:r w:rsidRPr="00DC222A">
              <w:rPr>
                <w:rFonts w:ascii="Batang" w:hAnsi="Batang" w:cs="Batang" w:hint="eastAsia"/>
                <w:spacing w:val="6"/>
                <w:szCs w:val="24"/>
              </w:rPr>
              <w:t>于</w:t>
            </w:r>
            <w:r w:rsidRPr="00DC222A">
              <w:rPr>
                <w:rFonts w:ascii="SimSun" w:hAnsi="SimSun" w:cs="SimSun" w:hint="eastAsia"/>
                <w:spacing w:val="6"/>
                <w:szCs w:val="24"/>
              </w:rPr>
              <w:t>拟</w:t>
            </w:r>
            <w:r w:rsidRPr="00DC222A">
              <w:rPr>
                <w:rFonts w:ascii="Batang" w:hAnsi="Batang" w:cs="Batang" w:hint="eastAsia"/>
                <w:spacing w:val="6"/>
                <w:szCs w:val="24"/>
              </w:rPr>
              <w:t>定《</w:t>
            </w:r>
            <w:r w:rsidRPr="00DC222A">
              <w:rPr>
                <w:rFonts w:ascii="SimSun" w:hAnsi="SimSun" w:cs="SimSun" w:hint="eastAsia"/>
                <w:spacing w:val="6"/>
                <w:szCs w:val="24"/>
              </w:rPr>
              <w:t>经济</w:t>
            </w:r>
            <w:r w:rsidRPr="00DC222A">
              <w:rPr>
                <w:rFonts w:ascii="Batang" w:hAnsi="Batang" w:cs="Batang" w:hint="eastAsia"/>
                <w:spacing w:val="6"/>
                <w:szCs w:val="24"/>
              </w:rPr>
              <w:t>、社</w:t>
            </w:r>
            <w:r w:rsidRPr="00DC222A">
              <w:rPr>
                <w:rFonts w:ascii="SimSun" w:hAnsi="SimSun" w:cs="SimSun" w:hint="eastAsia"/>
                <w:spacing w:val="6"/>
                <w:szCs w:val="24"/>
              </w:rPr>
              <w:t>会</w:t>
            </w:r>
            <w:r w:rsidRPr="00DC222A">
              <w:rPr>
                <w:rFonts w:ascii="Batang" w:hAnsi="Batang" w:cs="Batang" w:hint="eastAsia"/>
                <w:spacing w:val="6"/>
                <w:szCs w:val="24"/>
              </w:rPr>
              <w:t>、文化</w:t>
            </w:r>
            <w:r w:rsidRPr="00DC222A">
              <w:rPr>
                <w:rFonts w:ascii="SimSun" w:hAnsi="SimSun" w:cs="SimSun" w:hint="eastAsia"/>
                <w:spacing w:val="6"/>
                <w:szCs w:val="24"/>
              </w:rPr>
              <w:t>权</w:t>
            </w:r>
            <w:r w:rsidRPr="00DC222A">
              <w:rPr>
                <w:rFonts w:ascii="Batang" w:hAnsi="Batang" w:cs="Batang" w:hint="eastAsia"/>
                <w:spacing w:val="6"/>
                <w:szCs w:val="24"/>
              </w:rPr>
              <w:t>利</w:t>
            </w:r>
            <w:r w:rsidRPr="00DC222A">
              <w:rPr>
                <w:rFonts w:ascii="SimSun" w:hAnsi="SimSun" w:cs="SimSun" w:hint="eastAsia"/>
                <w:spacing w:val="6"/>
                <w:szCs w:val="24"/>
              </w:rPr>
              <w:t>国际</w:t>
            </w:r>
            <w:r w:rsidRPr="00DC222A">
              <w:rPr>
                <w:rFonts w:ascii="Batang" w:hAnsi="Batang" w:cs="Batang" w:hint="eastAsia"/>
                <w:spacing w:val="6"/>
                <w:szCs w:val="24"/>
              </w:rPr>
              <w:t>公</w:t>
            </w:r>
            <w:r w:rsidRPr="00DC222A">
              <w:rPr>
                <w:rFonts w:ascii="SimSun" w:hAnsi="SimSun" w:cs="SimSun" w:hint="eastAsia"/>
                <w:spacing w:val="6"/>
                <w:szCs w:val="24"/>
              </w:rPr>
              <w:t>约</w:t>
            </w:r>
            <w:r w:rsidRPr="00DC222A">
              <w:rPr>
                <w:rFonts w:ascii="Batang" w:hAnsi="Batang" w:cs="Batang" w:hint="eastAsia"/>
                <w:spacing w:val="6"/>
                <w:szCs w:val="24"/>
              </w:rPr>
              <w:t>》</w:t>
            </w:r>
            <w:r w:rsidRPr="00DC222A">
              <w:rPr>
                <w:spacing w:val="6"/>
                <w:szCs w:val="24"/>
              </w:rPr>
              <w:br/>
            </w:r>
            <w:r w:rsidRPr="00DC222A">
              <w:rPr>
                <w:rFonts w:hint="eastAsia"/>
                <w:spacing w:val="6"/>
                <w:szCs w:val="24"/>
              </w:rPr>
              <w:t>任</w:t>
            </w:r>
            <w:r w:rsidRPr="00DC222A">
              <w:rPr>
                <w:rFonts w:ascii="SimSun" w:hAnsi="SimSun" w:cs="SimSun" w:hint="eastAsia"/>
                <w:spacing w:val="6"/>
                <w:szCs w:val="24"/>
              </w:rPr>
              <w:t>择议</w:t>
            </w:r>
            <w:r w:rsidRPr="00DC222A">
              <w:rPr>
                <w:rFonts w:ascii="Batang" w:hAnsi="Batang" w:cs="Batang" w:hint="eastAsia"/>
                <w:spacing w:val="6"/>
                <w:szCs w:val="24"/>
              </w:rPr>
              <w:t>定</w:t>
            </w:r>
            <w:r w:rsidRPr="00DC222A">
              <w:rPr>
                <w:rFonts w:ascii="SimSun" w:hAnsi="SimSun" w:cs="SimSun" w:hint="eastAsia"/>
                <w:spacing w:val="6"/>
                <w:szCs w:val="24"/>
              </w:rPr>
              <w:t>书备选</w:t>
            </w:r>
            <w:r w:rsidRPr="00DC222A">
              <w:rPr>
                <w:rFonts w:ascii="Batang" w:hAnsi="Batang" w:cs="Batang" w:hint="eastAsia"/>
                <w:spacing w:val="6"/>
                <w:szCs w:val="24"/>
              </w:rPr>
              <w:t>方案的不限成</w:t>
            </w:r>
            <w:r w:rsidRPr="00DC222A">
              <w:rPr>
                <w:rFonts w:ascii="SimSun" w:hAnsi="SimSun" w:cs="SimSun" w:hint="eastAsia"/>
                <w:spacing w:val="6"/>
                <w:szCs w:val="24"/>
              </w:rPr>
              <w:t>员</w:t>
            </w:r>
            <w:r w:rsidRPr="00DC222A">
              <w:rPr>
                <w:rFonts w:ascii="Batang" w:hAnsi="Batang" w:cs="Batang" w:hint="eastAsia"/>
                <w:spacing w:val="6"/>
                <w:szCs w:val="24"/>
              </w:rPr>
              <w:t>名</w:t>
            </w:r>
            <w:r w:rsidRPr="00DC222A">
              <w:rPr>
                <w:rFonts w:ascii="SimSun" w:hAnsi="SimSun" w:cs="SimSun" w:hint="eastAsia"/>
                <w:spacing w:val="6"/>
                <w:szCs w:val="24"/>
              </w:rPr>
              <w:t>额</w:t>
            </w:r>
            <w:r w:rsidRPr="00DC222A">
              <w:rPr>
                <w:spacing w:val="6"/>
                <w:szCs w:val="24"/>
              </w:rPr>
              <w:br/>
            </w:r>
            <w:r w:rsidRPr="00DC222A">
              <w:rPr>
                <w:rFonts w:hint="eastAsia"/>
                <w:spacing w:val="6"/>
                <w:szCs w:val="24"/>
              </w:rPr>
              <w:t>工作</w:t>
            </w:r>
            <w:r w:rsidRPr="00DC222A">
              <w:rPr>
                <w:rFonts w:ascii="SimSun" w:hAnsi="SimSun" w:cs="SimSun" w:hint="eastAsia"/>
                <w:spacing w:val="6"/>
                <w:szCs w:val="24"/>
              </w:rPr>
              <w:t>组</w:t>
            </w:r>
            <w:r w:rsidRPr="00DC222A">
              <w:rPr>
                <w:rFonts w:ascii="Batang" w:hAnsi="Batang" w:cs="Batang" w:hint="eastAsia"/>
                <w:spacing w:val="6"/>
                <w:szCs w:val="24"/>
              </w:rPr>
              <w:t>第一</w:t>
            </w:r>
            <w:r w:rsidRPr="00DC222A">
              <w:rPr>
                <w:rFonts w:ascii="SimSun" w:hAnsi="SimSun" w:cs="SimSun" w:hint="eastAsia"/>
                <w:spacing w:val="6"/>
                <w:szCs w:val="24"/>
              </w:rPr>
              <w:t>届会议报</w:t>
            </w:r>
            <w:r w:rsidRPr="00DC222A">
              <w:rPr>
                <w:rFonts w:ascii="Batang" w:hAnsi="Batang" w:cs="Batang" w:hint="eastAsia"/>
                <w:spacing w:val="6"/>
                <w:szCs w:val="24"/>
              </w:rPr>
              <w:t>告</w:t>
            </w:r>
            <w:r>
              <w:rPr>
                <w:rFonts w:hint="eastAsia"/>
                <w:spacing w:val="6"/>
                <w:szCs w:val="24"/>
              </w:rPr>
              <w:t>(</w:t>
            </w:r>
            <w:r w:rsidRPr="00DC222A">
              <w:rPr>
                <w:rFonts w:hint="eastAsia"/>
                <w:spacing w:val="6"/>
                <w:szCs w:val="24"/>
              </w:rPr>
              <w:t>2004</w:t>
            </w:r>
            <w:r w:rsidRPr="00DC222A">
              <w:rPr>
                <w:rFonts w:hint="eastAsia"/>
                <w:spacing w:val="6"/>
                <w:szCs w:val="24"/>
              </w:rPr>
              <w:t>年</w:t>
            </w:r>
            <w:r w:rsidRPr="00DC222A">
              <w:rPr>
                <w:rFonts w:hint="eastAsia"/>
                <w:spacing w:val="6"/>
                <w:szCs w:val="24"/>
              </w:rPr>
              <w:t>2</w:t>
            </w:r>
            <w:r w:rsidRPr="00DC222A">
              <w:rPr>
                <w:rFonts w:hint="eastAsia"/>
                <w:spacing w:val="6"/>
                <w:szCs w:val="24"/>
              </w:rPr>
              <w:t>月</w:t>
            </w:r>
            <w:r w:rsidRPr="00DC222A">
              <w:rPr>
                <w:rFonts w:hint="eastAsia"/>
                <w:spacing w:val="6"/>
                <w:szCs w:val="24"/>
              </w:rPr>
              <w:t>23</w:t>
            </w:r>
            <w:r w:rsidRPr="00DC222A">
              <w:rPr>
                <w:rFonts w:hint="eastAsia"/>
                <w:spacing w:val="6"/>
                <w:szCs w:val="24"/>
              </w:rPr>
              <w:t>至</w:t>
            </w:r>
            <w:r w:rsidRPr="00DC222A">
              <w:rPr>
                <w:rFonts w:hint="eastAsia"/>
                <w:spacing w:val="6"/>
                <w:szCs w:val="24"/>
              </w:rPr>
              <w:t>3</w:t>
            </w:r>
            <w:r w:rsidRPr="00DC222A">
              <w:rPr>
                <w:rFonts w:hint="eastAsia"/>
                <w:spacing w:val="6"/>
                <w:szCs w:val="24"/>
              </w:rPr>
              <w:t>月</w:t>
            </w:r>
            <w:r w:rsidRPr="00DC222A">
              <w:rPr>
                <w:rFonts w:hint="eastAsia"/>
                <w:spacing w:val="6"/>
                <w:szCs w:val="24"/>
              </w:rPr>
              <w:t>5</w:t>
            </w:r>
            <w:r w:rsidRPr="00DC222A">
              <w:rPr>
                <w:rFonts w:hint="eastAsia"/>
                <w:spacing w:val="6"/>
                <w:szCs w:val="24"/>
              </w:rPr>
              <w:t>日</w:t>
            </w:r>
            <w:r>
              <w:rPr>
                <w:rFonts w:hint="eastAsia"/>
                <w:spacing w:val="6"/>
                <w:szCs w:val="24"/>
              </w:rPr>
              <w:t>)</w:t>
            </w:r>
          </w:p>
        </w:tc>
      </w:tr>
      <w:tr w:rsidR="00E2558D" w:rsidRPr="00F00727" w:rsidTr="00E2558D">
        <w:trPr>
          <w:cantSplit/>
          <w:trHeight w:val="777"/>
        </w:trPr>
        <w:tc>
          <w:tcPr>
            <w:tcW w:w="1763" w:type="pct"/>
          </w:tcPr>
          <w:p w:rsidR="00E2558D" w:rsidRPr="00DC222A" w:rsidRDefault="00E2558D" w:rsidP="00E2558D">
            <w:pPr>
              <w:spacing w:before="240" w:line="280" w:lineRule="exact"/>
              <w:ind w:left="0" w:firstLine="0"/>
              <w:rPr>
                <w:spacing w:val="0"/>
                <w:szCs w:val="24"/>
              </w:rPr>
            </w:pPr>
            <w:r w:rsidRPr="00DC222A">
              <w:rPr>
                <w:spacing w:val="0"/>
                <w:szCs w:val="24"/>
              </w:rPr>
              <w:t>HRI</w:t>
            </w:r>
            <w:r>
              <w:rPr>
                <w:spacing w:val="0"/>
                <w:szCs w:val="24"/>
              </w:rPr>
              <w:t>/</w:t>
            </w:r>
            <w:r w:rsidRPr="00DC222A">
              <w:rPr>
                <w:spacing w:val="0"/>
                <w:szCs w:val="24"/>
              </w:rPr>
              <w:t>MC</w:t>
            </w:r>
            <w:r>
              <w:rPr>
                <w:spacing w:val="0"/>
                <w:szCs w:val="24"/>
              </w:rPr>
              <w:t>/</w:t>
            </w:r>
            <w:r w:rsidRPr="00DC222A">
              <w:rPr>
                <w:spacing w:val="0"/>
                <w:szCs w:val="24"/>
              </w:rPr>
              <w:t>2006</w:t>
            </w:r>
            <w:r>
              <w:rPr>
                <w:spacing w:val="0"/>
                <w:szCs w:val="24"/>
              </w:rPr>
              <w:t>/</w:t>
            </w:r>
            <w:r w:rsidRPr="00DC222A">
              <w:rPr>
                <w:spacing w:val="0"/>
                <w:szCs w:val="24"/>
              </w:rPr>
              <w:t>2</w:t>
            </w:r>
          </w:p>
        </w:tc>
        <w:tc>
          <w:tcPr>
            <w:tcW w:w="3237" w:type="pct"/>
          </w:tcPr>
          <w:p w:rsidR="00E2558D" w:rsidRPr="00DC222A" w:rsidRDefault="00E2558D" w:rsidP="00E2558D">
            <w:pPr>
              <w:spacing w:before="240" w:line="280" w:lineRule="exact"/>
              <w:ind w:left="0" w:firstLine="0"/>
              <w:rPr>
                <w:rFonts w:hint="eastAsia"/>
                <w:spacing w:val="6"/>
                <w:szCs w:val="24"/>
              </w:rPr>
            </w:pPr>
            <w:r w:rsidRPr="00DC222A">
              <w:rPr>
                <w:rFonts w:ascii="SimSun" w:hAnsi="SimSun" w:cs="SimSun" w:hint="eastAsia"/>
                <w:spacing w:val="6"/>
                <w:szCs w:val="24"/>
              </w:rPr>
              <w:t>关</w:t>
            </w:r>
            <w:r w:rsidRPr="00DC222A">
              <w:rPr>
                <w:rFonts w:ascii="Batang" w:hAnsi="Batang" w:cs="Batang" w:hint="eastAsia"/>
                <w:spacing w:val="6"/>
                <w:szCs w:val="24"/>
              </w:rPr>
              <w:t>于高</w:t>
            </w:r>
            <w:r w:rsidRPr="00DC222A">
              <w:rPr>
                <w:rFonts w:ascii="SimSun" w:hAnsi="SimSun" w:cs="SimSun" w:hint="eastAsia"/>
                <w:spacing w:val="6"/>
                <w:szCs w:val="24"/>
              </w:rPr>
              <w:t>级专员设</w:t>
            </w:r>
            <w:r w:rsidRPr="00DC222A">
              <w:rPr>
                <w:rFonts w:ascii="Batang" w:hAnsi="Batang" w:cs="Batang" w:hint="eastAsia"/>
                <w:spacing w:val="6"/>
                <w:szCs w:val="24"/>
              </w:rPr>
              <w:t>立</w:t>
            </w:r>
            <w:r w:rsidRPr="00DC222A">
              <w:rPr>
                <w:rFonts w:ascii="SimSun" w:hAnsi="SimSun" w:cs="SimSun" w:hint="eastAsia"/>
                <w:spacing w:val="6"/>
                <w:szCs w:val="24"/>
              </w:rPr>
              <w:t>统</w:t>
            </w:r>
            <w:r w:rsidRPr="00DC222A">
              <w:rPr>
                <w:rFonts w:ascii="Batang" w:hAnsi="Batang" w:cs="Batang" w:hint="eastAsia"/>
                <w:spacing w:val="6"/>
                <w:szCs w:val="24"/>
              </w:rPr>
              <w:t>一常</w:t>
            </w:r>
            <w:r w:rsidRPr="00DC222A">
              <w:rPr>
                <w:rFonts w:ascii="SimSun" w:hAnsi="SimSun" w:cs="SimSun" w:hint="eastAsia"/>
                <w:spacing w:val="6"/>
                <w:szCs w:val="24"/>
              </w:rPr>
              <w:t>设条约</w:t>
            </w:r>
            <w:r w:rsidRPr="00DC222A">
              <w:rPr>
                <w:rFonts w:ascii="Batang" w:hAnsi="Batang" w:cs="Batang" w:hint="eastAsia"/>
                <w:spacing w:val="6"/>
                <w:szCs w:val="24"/>
              </w:rPr>
              <w:t>机</w:t>
            </w:r>
            <w:r w:rsidRPr="00DC222A">
              <w:rPr>
                <w:rFonts w:ascii="SimSun" w:hAnsi="SimSun" w:cs="SimSun" w:hint="eastAsia"/>
                <w:spacing w:val="6"/>
                <w:szCs w:val="24"/>
              </w:rPr>
              <w:t>构</w:t>
            </w:r>
            <w:r w:rsidRPr="00DC222A">
              <w:rPr>
                <w:rFonts w:ascii="Batang" w:hAnsi="Batang" w:cs="Batang" w:hint="eastAsia"/>
                <w:spacing w:val="6"/>
                <w:szCs w:val="24"/>
              </w:rPr>
              <w:t>建</w:t>
            </w:r>
            <w:r w:rsidRPr="00DC222A">
              <w:rPr>
                <w:rFonts w:ascii="SimSun" w:hAnsi="SimSun" w:cs="SimSun" w:hint="eastAsia"/>
                <w:spacing w:val="6"/>
                <w:szCs w:val="24"/>
              </w:rPr>
              <w:t>议</w:t>
            </w:r>
            <w:r w:rsidRPr="00DC222A">
              <w:rPr>
                <w:rFonts w:ascii="Batang" w:hAnsi="Batang" w:cs="Batang" w:hint="eastAsia"/>
                <w:spacing w:val="6"/>
                <w:szCs w:val="24"/>
              </w:rPr>
              <w:t>的</w:t>
            </w:r>
            <w:r w:rsidRPr="00DC222A">
              <w:rPr>
                <w:rFonts w:ascii="SimSun" w:hAnsi="SimSun" w:cs="SimSun" w:hint="eastAsia"/>
                <w:spacing w:val="6"/>
                <w:szCs w:val="24"/>
              </w:rPr>
              <w:t>构</w:t>
            </w:r>
            <w:r w:rsidRPr="00DC222A">
              <w:rPr>
                <w:rFonts w:ascii="Batang" w:hAnsi="Batang" w:cs="Batang" w:hint="eastAsia"/>
                <w:spacing w:val="6"/>
                <w:szCs w:val="24"/>
              </w:rPr>
              <w:t>想文</w:t>
            </w:r>
            <w:r w:rsidRPr="00DC222A">
              <w:rPr>
                <w:rFonts w:hint="eastAsia"/>
                <w:spacing w:val="6"/>
                <w:szCs w:val="24"/>
              </w:rPr>
              <w:t>件</w:t>
            </w:r>
            <w:r>
              <w:rPr>
                <w:rFonts w:hint="eastAsia"/>
                <w:spacing w:val="6"/>
                <w:szCs w:val="24"/>
              </w:rPr>
              <w:t>：秘书处的报告</w:t>
            </w:r>
          </w:p>
        </w:tc>
      </w:tr>
    </w:tbl>
    <w:p w:rsidR="00E2558D" w:rsidRDefault="00E2558D" w:rsidP="00E2558D">
      <w:pPr>
        <w:rPr>
          <w:rFonts w:hint="eastAsia"/>
        </w:rPr>
      </w:pPr>
    </w:p>
    <w:p w:rsidR="00E2558D" w:rsidRDefault="00E2558D" w:rsidP="00E2558D">
      <w:pPr>
        <w:rPr>
          <w:rFonts w:hint="eastAsia"/>
        </w:rPr>
      </w:pPr>
    </w:p>
    <w:p w:rsidR="00E2558D" w:rsidRPr="00C61E79" w:rsidRDefault="00E2558D" w:rsidP="00E2558D">
      <w:pPr>
        <w:jc w:val="center"/>
        <w:rPr>
          <w:rFonts w:hint="eastAsia"/>
        </w:rPr>
      </w:pPr>
      <w:r>
        <w:t>--  --  --  --  --</w:t>
      </w:r>
    </w:p>
    <w:p w:rsidR="00586A06" w:rsidRPr="001877BD" w:rsidRDefault="00586A06" w:rsidP="001877BD">
      <w:pPr>
        <w:rPr>
          <w:rFonts w:hint="eastAsia"/>
          <w:snapToGrid/>
          <w:lang w:val="zh-CN"/>
        </w:rPr>
      </w:pPr>
    </w:p>
    <w:sectPr w:rsidR="00586A06" w:rsidRPr="001877BD" w:rsidSect="00805990">
      <w:headerReference w:type="even" r:id="rId41"/>
      <w:footerReference w:type="even" r:id="rId42"/>
      <w:footerReference w:type="default" r:id="rId43"/>
      <w:footerReference w:type="first" r:id="rId44"/>
      <w:pgSz w:w="11906" w:h="16838" w:code="9"/>
      <w:pgMar w:top="1134" w:right="851" w:bottom="1985" w:left="1701" w:header="851" w:footer="1298"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3B7" w:rsidRDefault="006E43B7">
      <w:r>
        <w:separator/>
      </w:r>
    </w:p>
  </w:endnote>
  <w:endnote w:type="continuationSeparator" w:id="0">
    <w:p w:rsidR="006E43B7" w:rsidRDefault="006E43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KaiTi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长城楷体">
    <w:altName w:val="Arial Unicode MS"/>
    <w:charset w:val="86"/>
    <w:family w:val="modern"/>
    <w:pitch w:val="fixed"/>
    <w:sig w:usb0="00000001" w:usb1="080E0000" w:usb2="00000010" w:usb3="00000000" w:csb0="00040000" w:csb1="00000000"/>
  </w:font>
  <w:font w:name="宋体-方正超大字符集">
    <w:charset w:val="86"/>
    <w:family w:val="script"/>
    <w:pitch w:val="fixed"/>
    <w:sig w:usb0="00000001" w:usb1="080E0000" w:usb2="00000010" w:usb3="00000000" w:csb0="00040000" w:csb1="00000000"/>
  </w:font>
  <w:font w:name="STKaiti">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2460"/>
      <w:gridCol w:w="1050"/>
      <w:gridCol w:w="6061"/>
    </w:tblGrid>
    <w:tr w:rsidR="0065206B" w:rsidTr="003E34D8">
      <w:tblPrEx>
        <w:tblCellMar>
          <w:top w:w="0" w:type="dxa"/>
          <w:bottom w:w="0" w:type="dxa"/>
        </w:tblCellMar>
      </w:tblPrEx>
      <w:tc>
        <w:tcPr>
          <w:tcW w:w="2460" w:type="dxa"/>
        </w:tcPr>
        <w:p w:rsidR="0065206B" w:rsidRDefault="0065206B" w:rsidP="003E34D8">
          <w:pPr>
            <w:pStyle w:val="Footer"/>
          </w:pPr>
          <w:r>
            <w:t xml:space="preserve">GE. 07- </w:t>
          </w:r>
          <w:r>
            <w:rPr>
              <w:rFonts w:hint="eastAsia"/>
              <w:lang w:eastAsia="zh-CN"/>
            </w:rPr>
            <w:t xml:space="preserve">43179 </w:t>
          </w:r>
          <w:r>
            <w:t>(C)</w:t>
          </w:r>
        </w:p>
      </w:tc>
      <w:tc>
        <w:tcPr>
          <w:tcW w:w="1050" w:type="dxa"/>
        </w:tcPr>
        <w:p w:rsidR="0065206B" w:rsidRDefault="0065206B" w:rsidP="003E34D8">
          <w:pPr>
            <w:pStyle w:val="Footer"/>
          </w:pPr>
          <w:r>
            <w:t>000007</w:t>
          </w:r>
        </w:p>
      </w:tc>
      <w:tc>
        <w:tcPr>
          <w:tcW w:w="6061" w:type="dxa"/>
        </w:tcPr>
        <w:p w:rsidR="0065206B" w:rsidRDefault="0065206B" w:rsidP="003E34D8">
          <w:pPr>
            <w:pStyle w:val="Footer"/>
          </w:pPr>
          <w:r>
            <w:t>000007</w:t>
          </w:r>
        </w:p>
      </w:tc>
    </w:tr>
  </w:tbl>
  <w:p w:rsidR="0065206B" w:rsidRDefault="006520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pPr>
      <w:pStyle w:val="Footer"/>
    </w:pPr>
    <w:r>
      <w:rPr>
        <w:rStyle w:val="PageNumber"/>
      </w:rPr>
      <w:fldChar w:fldCharType="begin"/>
    </w:r>
    <w:r>
      <w:rPr>
        <w:rStyle w:val="PageNumber"/>
      </w:rPr>
      <w:instrText xml:space="preserve"> PAGE </w:instrText>
    </w:r>
    <w:r>
      <w:rPr>
        <w:rStyle w:val="PageNumber"/>
      </w:rPr>
      <w:fldChar w:fldCharType="separate"/>
    </w:r>
    <w:r w:rsidR="00F1292D">
      <w:rPr>
        <w:rStyle w:val="PageNumber"/>
        <w:noProof/>
      </w:rPr>
      <w:t>iv</w:t>
    </w:r>
    <w:r>
      <w:rPr>
        <w:rStyle w:val="PageNumber"/>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4B3EA2">
    <w:pPr>
      <w:pStyle w:val="Footer"/>
      <w:jc w:val="right"/>
    </w:pPr>
    <w:r>
      <w:rPr>
        <w:rStyle w:val="PageNumber"/>
      </w:rPr>
      <w:fldChar w:fldCharType="begin"/>
    </w:r>
    <w:r>
      <w:rPr>
        <w:rStyle w:val="PageNumber"/>
      </w:rPr>
      <w:instrText xml:space="preserve"> PAGE </w:instrText>
    </w:r>
    <w:r>
      <w:rPr>
        <w:rStyle w:val="PageNumber"/>
      </w:rPr>
      <w:fldChar w:fldCharType="separate"/>
    </w:r>
    <w:r w:rsidR="00F1292D">
      <w:rPr>
        <w:rStyle w:val="PageNumber"/>
        <w:noProof/>
      </w:rPr>
      <w:t>v</w:t>
    </w:r>
    <w:r>
      <w:rPr>
        <w:rStyle w:val="PageNumber"/>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2460"/>
      <w:gridCol w:w="1050"/>
      <w:gridCol w:w="6061"/>
    </w:tblGrid>
    <w:tr w:rsidR="0065206B" w:rsidTr="003E34D8">
      <w:tblPrEx>
        <w:tblCellMar>
          <w:top w:w="0" w:type="dxa"/>
          <w:bottom w:w="0" w:type="dxa"/>
        </w:tblCellMar>
      </w:tblPrEx>
      <w:tc>
        <w:tcPr>
          <w:tcW w:w="2460" w:type="dxa"/>
        </w:tcPr>
        <w:p w:rsidR="0065206B" w:rsidRDefault="0065206B" w:rsidP="003E34D8">
          <w:pPr>
            <w:pStyle w:val="Footer"/>
          </w:pPr>
          <w:r>
            <w:t xml:space="preserve">GE. 07- </w:t>
          </w:r>
          <w:r>
            <w:rPr>
              <w:rFonts w:hint="eastAsia"/>
              <w:lang w:eastAsia="zh-CN"/>
            </w:rPr>
            <w:t xml:space="preserve">43179 </w:t>
          </w:r>
          <w:r>
            <w:t>(C)</w:t>
          </w:r>
        </w:p>
      </w:tc>
      <w:tc>
        <w:tcPr>
          <w:tcW w:w="1050" w:type="dxa"/>
        </w:tcPr>
        <w:p w:rsidR="0065206B" w:rsidRDefault="0065206B" w:rsidP="003E34D8">
          <w:pPr>
            <w:pStyle w:val="Footer"/>
          </w:pPr>
          <w:r>
            <w:t>251007</w:t>
          </w:r>
        </w:p>
      </w:tc>
      <w:tc>
        <w:tcPr>
          <w:tcW w:w="6061" w:type="dxa"/>
        </w:tcPr>
        <w:p w:rsidR="0065206B" w:rsidRDefault="0065206B" w:rsidP="003E34D8">
          <w:pPr>
            <w:pStyle w:val="Footer"/>
          </w:pPr>
          <w:r>
            <w:t>261007</w:t>
          </w:r>
        </w:p>
      </w:tc>
    </w:tr>
  </w:tbl>
  <w:p w:rsidR="0065206B" w:rsidRDefault="0065206B" w:rsidP="004B3EA2">
    <w:pPr>
      <w:pStyle w:val="Footer"/>
      <w:jc w:val="right"/>
    </w:pPr>
    <w:r>
      <w:rPr>
        <w:rStyle w:val="PageNumber"/>
      </w:rPr>
      <w:fldChar w:fldCharType="begin"/>
    </w:r>
    <w:r>
      <w:rPr>
        <w:rStyle w:val="PageNumber"/>
      </w:rPr>
      <w:instrText xml:space="preserve"> PAGE </w:instrText>
    </w:r>
    <w:r>
      <w:rPr>
        <w:rStyle w:val="PageNumber"/>
      </w:rPr>
      <w:fldChar w:fldCharType="separate"/>
    </w:r>
    <w:r w:rsidR="00F1292D">
      <w:rPr>
        <w:rStyle w:val="PageNumber"/>
        <w:noProof/>
      </w:rPr>
      <w:t>iii</w:t>
    </w:r>
    <w:r>
      <w:rPr>
        <w:rStyle w:val="PageNumber"/>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pPr>
      <w:pStyle w:val="Footer"/>
      <w:rPr>
        <w:rFonts w:hint="eastAsia"/>
        <w:lang w:eastAsia="zh-CN"/>
      </w:rPr>
    </w:pPr>
    <w:r>
      <w:rPr>
        <w:rStyle w:val="PageNumber"/>
      </w:rPr>
      <w:fldChar w:fldCharType="begin"/>
    </w:r>
    <w:r>
      <w:rPr>
        <w:rStyle w:val="PageNumber"/>
      </w:rPr>
      <w:instrText xml:space="preserve"> PAGE </w:instrText>
    </w:r>
    <w:r>
      <w:rPr>
        <w:rStyle w:val="PageNumber"/>
      </w:rPr>
      <w:fldChar w:fldCharType="separate"/>
    </w:r>
    <w:r w:rsidR="0041315C">
      <w:rPr>
        <w:rStyle w:val="PageNumber"/>
        <w:noProof/>
      </w:rPr>
      <w:t>2</w:t>
    </w:r>
    <w:r>
      <w:rPr>
        <w:rStyle w:val="PageNumber"/>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4B3EA2">
    <w:pPr>
      <w:pStyle w:val="Footer"/>
      <w:jc w:val="right"/>
    </w:pPr>
    <w:r>
      <w:rPr>
        <w:rStyle w:val="PageNumber"/>
      </w:rPr>
      <w:fldChar w:fldCharType="begin"/>
    </w:r>
    <w:r>
      <w:rPr>
        <w:rStyle w:val="PageNumber"/>
      </w:rPr>
      <w:instrText xml:space="preserve"> PAGE </w:instrText>
    </w:r>
    <w:r>
      <w:rPr>
        <w:rStyle w:val="PageNumber"/>
      </w:rPr>
      <w:fldChar w:fldCharType="separate"/>
    </w:r>
    <w:r w:rsidR="0041315C">
      <w:rPr>
        <w:rStyle w:val="PageNumber"/>
        <w:noProof/>
      </w:rPr>
      <w:t>3</w:t>
    </w:r>
    <w:r>
      <w:rPr>
        <w:rStyle w:val="PageNumber"/>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4B3EA2">
    <w:pPr>
      <w:pStyle w:val="Footer"/>
      <w:jc w:val="right"/>
    </w:pPr>
    <w:r>
      <w:rPr>
        <w:rStyle w:val="PageNumber"/>
      </w:rPr>
      <w:fldChar w:fldCharType="begin"/>
    </w:r>
    <w:r>
      <w:rPr>
        <w:rStyle w:val="PageNumber"/>
      </w:rPr>
      <w:instrText xml:space="preserve"> PAGE </w:instrText>
    </w:r>
    <w:r>
      <w:rPr>
        <w:rStyle w:val="PageNumber"/>
      </w:rPr>
      <w:fldChar w:fldCharType="separate"/>
    </w:r>
    <w:r w:rsidR="00F1292D">
      <w:rPr>
        <w:rStyle w:val="PageNumber"/>
        <w:noProof/>
      </w:rPr>
      <w:t>1</w:t>
    </w:r>
    <w:r>
      <w:rPr>
        <w:rStyle w:val="PageNumber"/>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Pr="00805990" w:rsidRDefault="0065206B" w:rsidP="00805990">
    <w:pPr>
      <w:pStyle w:val="Footer"/>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FC1867">
    <w:pPr>
      <w:pStyle w:val="Footer"/>
    </w:pPr>
    <w:r>
      <w:rPr>
        <w:noProof/>
        <w:snapToGrid/>
        <w:lang w:val="en-US" w:eastAsia="zh-CN"/>
      </w:rPr>
      <w:pict>
        <v:shapetype id="_x0000_t202" coordsize="21600,21600" o:spt="202" path="m,l,21600r21600,l21600,xe">
          <v:stroke joinstyle="miter"/>
          <v:path gradientshapeok="t" o:connecttype="rect"/>
        </v:shapetype>
        <v:shape id="_x0000_s1050" type="#_x0000_t202" style="position:absolute;margin-left:-33pt;margin-top:-43.55pt;width:26.25pt;height:39pt;z-index:10" filled="f" stroked="f">
          <v:textbox style="layout-flow:vertical;mso-next-textbox:#_x0000_s1050">
            <w:txbxContent>
              <w:p w:rsidR="0065206B" w:rsidRDefault="0065206B">
                <w:r>
                  <w:rPr>
                    <w:rStyle w:val="PageNumber"/>
                    <w:rFonts w:eastAsia="KaiTi_GB2312"/>
                    <w:lang w:val="en-GB" w:eastAsia="en-US"/>
                  </w:rPr>
                  <w:fldChar w:fldCharType="begin"/>
                </w:r>
                <w:r>
                  <w:rPr>
                    <w:rStyle w:val="PageNumber"/>
                    <w:rFonts w:eastAsia="KaiTi_GB2312"/>
                    <w:lang w:val="en-GB" w:eastAsia="en-US"/>
                  </w:rPr>
                  <w:instrText xml:space="preserve"> PAGE </w:instrText>
                </w:r>
                <w:r>
                  <w:rPr>
                    <w:rStyle w:val="PageNumber"/>
                    <w:rFonts w:eastAsia="KaiTi_GB2312"/>
                    <w:lang w:val="en-GB" w:eastAsia="en-US"/>
                  </w:rPr>
                  <w:fldChar w:fldCharType="separate"/>
                </w:r>
                <w:r w:rsidR="00BD0106">
                  <w:rPr>
                    <w:rStyle w:val="PageNumber"/>
                    <w:rFonts w:eastAsia="KaiTi_GB2312"/>
                    <w:noProof/>
                    <w:lang w:val="en-GB" w:eastAsia="en-US"/>
                  </w:rPr>
                  <w:t>121</w:t>
                </w:r>
                <w:r>
                  <w:rPr>
                    <w:rStyle w:val="PageNumber"/>
                    <w:rFonts w:eastAsia="KaiTi_GB2312"/>
                    <w:lang w:val="en-GB" w:eastAsia="en-US"/>
                  </w:rPr>
                  <w:fldChar w:fldCharType="end"/>
                </w:r>
              </w:p>
            </w:txbxContent>
          </v:textbox>
        </v:shape>
      </w:pict>
    </w:r>
    <w:r>
      <w:rPr>
        <w:noProof/>
      </w:rPr>
      <w:pict>
        <v:shape id="_x0000_s1027" type="#_x0000_t202" style="position:absolute;margin-left:56.7pt;margin-top:510.3pt;width:14.15pt;height:42.5pt;z-index:1;mso-position-horizontal-relative:page;mso-position-vertical-relative:page" stroked="f">
          <v:textbox style="layout-flow:vertical;mso-next-textbox:#_x0000_s1027" inset="0,0,0,0">
            <w:txbxContent>
              <w:p w:rsidR="0065206B" w:rsidRDefault="0065206B" w:rsidP="00E2558D">
                <w:pPr>
                  <w:tabs>
                    <w:tab w:val="left" w:pos="851"/>
                  </w:tabs>
                  <w:jc w:val="right"/>
                  <w:rPr>
                    <w:rFonts w:hint="eastAsia"/>
                  </w:rPr>
                </w:pPr>
              </w:p>
            </w:txbxContent>
          </v:textbox>
          <w10:wrap anchorx="page" anchory="page"/>
          <w10:anchorlock/>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Pr="002B1997" w:rsidRDefault="0065206B" w:rsidP="002B1997">
    <w:pPr>
      <w:pStyle w:val="Footer"/>
    </w:pPr>
    <w:r>
      <w:rPr>
        <w:noProof/>
        <w:snapToGrid/>
        <w:lang w:val="en-US" w:eastAsia="zh-CN"/>
      </w:rPr>
      <w:pict>
        <v:shapetype id="_x0000_t202" coordsize="21600,21600" o:spt="202" path="m,l,21600r21600,l21600,xe">
          <v:stroke joinstyle="miter"/>
          <v:path gradientshapeok="t" o:connecttype="rect"/>
        </v:shapetype>
        <v:shape id="_x0000_s1054" type="#_x0000_t202" style="position:absolute;margin-left:69.25pt;margin-top:514.8pt;width:14.15pt;height:42.5pt;z-index:12;mso-position-horizontal-relative:page;mso-position-vertical-relative:page" stroked="f">
          <v:textbox style="layout-flow:vertical;mso-next-textbox:#_x0000_s1054" inset="0,0,0,0">
            <w:txbxContent>
              <w:p w:rsidR="0065206B" w:rsidRDefault="0065206B" w:rsidP="001E1CB4">
                <w:r>
                  <w:rPr>
                    <w:rStyle w:val="PageNumber"/>
                  </w:rPr>
                  <w:fldChar w:fldCharType="begin"/>
                </w:r>
                <w:r>
                  <w:rPr>
                    <w:rStyle w:val="PageNumber"/>
                  </w:rPr>
                  <w:instrText xml:space="preserve"> PAGE </w:instrText>
                </w:r>
                <w:r>
                  <w:rPr>
                    <w:rStyle w:val="PageNumber"/>
                  </w:rPr>
                  <w:fldChar w:fldCharType="separate"/>
                </w:r>
                <w:r w:rsidR="007A508C">
                  <w:rPr>
                    <w:rStyle w:val="PageNumber"/>
                    <w:noProof/>
                  </w:rPr>
                  <w:t>146</w:t>
                </w:r>
                <w:r>
                  <w:rPr>
                    <w:rStyle w:val="PageNumber"/>
                  </w:rPr>
                  <w:fldChar w:fldCharType="end"/>
                </w:r>
              </w:p>
            </w:txbxContent>
          </v:textbox>
          <w10:wrap anchorx="page" anchory="page"/>
          <w10:anchorlock/>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990" w:rsidRPr="00805990" w:rsidRDefault="00805990" w:rsidP="00805990">
    <w:pPr>
      <w:pStyle w:val="Footer"/>
      <w:rPr>
        <w:rFonts w:hint="eastAsia"/>
      </w:rPr>
    </w:pPr>
    <w:r>
      <w:rPr>
        <w:rStyle w:val="PageNumber"/>
      </w:rPr>
      <w:fldChar w:fldCharType="begin"/>
    </w:r>
    <w:r>
      <w:rPr>
        <w:rStyle w:val="PageNumber"/>
      </w:rPr>
      <w:instrText xml:space="preserve"> PAGE </w:instrText>
    </w:r>
    <w:r>
      <w:rPr>
        <w:rStyle w:val="PageNumber"/>
      </w:rPr>
      <w:fldChar w:fldCharType="separate"/>
    </w:r>
    <w:r w:rsidR="00F1292D">
      <w:rPr>
        <w:rStyle w:val="PageNumber"/>
        <w:noProof/>
      </w:rPr>
      <w:t>146</w:t>
    </w:r>
    <w:r>
      <w:rPr>
        <w:rStyle w:val="PageNumber"/>
      </w:rP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D25645">
    <w:pPr>
      <w:pStyle w:val="Footer"/>
      <w:jc w:val="right"/>
    </w:pPr>
    <w:r>
      <w:rPr>
        <w:rStyle w:val="PageNumber"/>
      </w:rPr>
      <w:fldChar w:fldCharType="begin"/>
    </w:r>
    <w:r>
      <w:rPr>
        <w:rStyle w:val="PageNumber"/>
      </w:rPr>
      <w:instrText xml:space="preserve"> PAGE </w:instrText>
    </w:r>
    <w:r>
      <w:rPr>
        <w:rStyle w:val="PageNumber"/>
      </w:rPr>
      <w:fldChar w:fldCharType="separate"/>
    </w:r>
    <w:r w:rsidR="00F1292D">
      <w:rPr>
        <w:rStyle w:val="PageNumber"/>
        <w:noProof/>
      </w:rPr>
      <w:t>129</w:t>
    </w:r>
    <w:r>
      <w:rPr>
        <w:rStyle w:val="PageNumber"/>
      </w:rPr>
      <w:fldChar w:fldCharType="end"/>
    </w:r>
    <w:r>
      <w:rPr>
        <w:noProof/>
      </w:rPr>
      <w:pict>
        <v:shapetype id="_x0000_t202" coordsize="21600,21600" o:spt="202" path="m,l,21600r21600,l21600,xe">
          <v:stroke joinstyle="miter"/>
          <v:path gradientshapeok="t" o:connecttype="rect"/>
        </v:shapetype>
        <v:shape id="_x0000_s1051" type="#_x0000_t202" style="position:absolute;left:0;text-align:left;margin-left:56.7pt;margin-top:510.3pt;width:14.15pt;height:42.5pt;z-index:11;mso-position-horizontal-relative:page;mso-position-vertical-relative:page" stroked="f">
          <v:textbox style="layout-flow:vertical;mso-next-textbox:#_x0000_s1051" inset="0,0,0,0">
            <w:txbxContent>
              <w:p w:rsidR="0065206B" w:rsidRDefault="0065206B" w:rsidP="00E2558D">
                <w:pPr>
                  <w:tabs>
                    <w:tab w:val="left" w:pos="851"/>
                  </w:tabs>
                  <w:jc w:val="right"/>
                  <w:rPr>
                    <w:rFonts w:hint="eastAsia"/>
                  </w:rPr>
                </w:pPr>
              </w:p>
            </w:txbxContent>
          </v:textbox>
          <w10:wrap anchorx="page" anchory="page"/>
          <w10:anchorlock/>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Pr="002B1997" w:rsidRDefault="0065206B" w:rsidP="00410AA3">
    <w:pPr>
      <w:pStyle w:val="Footer"/>
      <w:jc w:val="right"/>
    </w:pPr>
    <w:r>
      <w:rPr>
        <w:rStyle w:val="PageNumber"/>
      </w:rPr>
      <w:fldChar w:fldCharType="begin"/>
    </w:r>
    <w:r>
      <w:rPr>
        <w:rStyle w:val="PageNumber"/>
      </w:rPr>
      <w:instrText xml:space="preserve"> PAGE </w:instrText>
    </w:r>
    <w:r>
      <w:rPr>
        <w:rStyle w:val="PageNumber"/>
      </w:rPr>
      <w:fldChar w:fldCharType="separate"/>
    </w:r>
    <w:r w:rsidR="007A508C">
      <w:rPr>
        <w:rStyle w:val="PageNumber"/>
        <w:noProof/>
      </w:rPr>
      <w:t>146</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3B7" w:rsidRDefault="006E43B7">
      <w:r>
        <w:separator/>
      </w:r>
    </w:p>
  </w:footnote>
  <w:footnote w:type="continuationSeparator" w:id="0">
    <w:p w:rsidR="006E43B7" w:rsidRDefault="006E43B7">
      <w:r>
        <w:continuationSeparator/>
      </w:r>
    </w:p>
  </w:footnote>
  <w:footnote w:id="1">
    <w:p w:rsidR="0065206B" w:rsidRPr="00FE4B6C" w:rsidRDefault="0065206B" w:rsidP="00582607">
      <w:pPr>
        <w:pStyle w:val="FootnoteText"/>
        <w:rPr>
          <w:rFonts w:hint="eastAsia"/>
          <w:spacing w:val="8"/>
        </w:rPr>
      </w:pPr>
      <w:r w:rsidRPr="00256294">
        <w:rPr>
          <w:rStyle w:val="FootnoteReference"/>
          <w:vertAlign w:val="baseline"/>
        </w:rPr>
        <w:t>*</w:t>
      </w:r>
      <w:r>
        <w:tab/>
      </w:r>
      <w:r w:rsidRPr="00FE4B6C">
        <w:rPr>
          <w:rFonts w:hint="eastAsia"/>
          <w:spacing w:val="8"/>
          <w:sz w:val="21"/>
          <w:szCs w:val="21"/>
          <w:lang w:val="zh-CN"/>
        </w:rPr>
        <w:t>根据经济及社会理事会</w:t>
      </w:r>
      <w:r w:rsidRPr="00FE4B6C">
        <w:rPr>
          <w:spacing w:val="8"/>
          <w:sz w:val="21"/>
          <w:szCs w:val="21"/>
          <w:lang w:val="zh-CN"/>
        </w:rPr>
        <w:t>1996</w:t>
      </w:r>
      <w:r w:rsidRPr="00FE4B6C">
        <w:rPr>
          <w:rFonts w:hint="eastAsia"/>
          <w:spacing w:val="8"/>
          <w:sz w:val="21"/>
          <w:szCs w:val="21"/>
          <w:lang w:val="zh-CN"/>
        </w:rPr>
        <w:t>年</w:t>
      </w:r>
      <w:r w:rsidRPr="00FE4B6C">
        <w:rPr>
          <w:spacing w:val="8"/>
          <w:sz w:val="21"/>
          <w:szCs w:val="21"/>
          <w:lang w:val="zh-CN"/>
        </w:rPr>
        <w:t>7</w:t>
      </w:r>
      <w:r w:rsidRPr="00FE4B6C">
        <w:rPr>
          <w:rFonts w:hint="eastAsia"/>
          <w:spacing w:val="8"/>
          <w:sz w:val="21"/>
          <w:szCs w:val="21"/>
          <w:lang w:val="zh-CN"/>
        </w:rPr>
        <w:t>月</w:t>
      </w:r>
      <w:r w:rsidRPr="00FE4B6C">
        <w:rPr>
          <w:spacing w:val="8"/>
          <w:sz w:val="21"/>
          <w:szCs w:val="21"/>
          <w:lang w:val="zh-CN"/>
        </w:rPr>
        <w:t>2</w:t>
      </w:r>
      <w:r w:rsidRPr="00FE4B6C">
        <w:rPr>
          <w:spacing w:val="8"/>
          <w:sz w:val="21"/>
          <w:szCs w:val="21"/>
        </w:rPr>
        <w:t>5</w:t>
      </w:r>
      <w:r w:rsidRPr="00FE4B6C">
        <w:rPr>
          <w:rFonts w:hint="eastAsia"/>
          <w:spacing w:val="8"/>
          <w:sz w:val="21"/>
          <w:szCs w:val="21"/>
          <w:lang w:val="zh-CN"/>
        </w:rPr>
        <w:t>日第</w:t>
      </w:r>
      <w:r w:rsidRPr="00FE4B6C">
        <w:rPr>
          <w:spacing w:val="8"/>
          <w:sz w:val="21"/>
          <w:szCs w:val="21"/>
          <w:lang w:val="zh-CN"/>
        </w:rPr>
        <w:t>1996/31</w:t>
      </w:r>
      <w:r w:rsidRPr="00FE4B6C">
        <w:rPr>
          <w:rFonts w:hint="eastAsia"/>
          <w:spacing w:val="8"/>
          <w:sz w:val="21"/>
          <w:szCs w:val="21"/>
          <w:lang w:val="zh-CN"/>
        </w:rPr>
        <w:t>号决议，这是一些“理事会或秘书长在征求理事会或其非政府组织事务委员会的意见后，认为有时可能对理事会、其附属机构或其他联合国机关主管范围内之工作作出有益贡献的组织，……此名单也可包括在某一专门机构或联合国机关具有咨商地位或有类似关系之组织。此等组织应于理事会或其附属机构请求时提供咨询意见。一组织列入名册，并不等于该组织在谋求取得一般或特别咨商地位时已具备此种地位之资格”。</w:t>
      </w:r>
    </w:p>
  </w:footnote>
  <w:footnote w:id="2">
    <w:p w:rsidR="0065206B" w:rsidRDefault="0065206B" w:rsidP="00582607">
      <w:pPr>
        <w:pStyle w:val="FootnoteText"/>
        <w:rPr>
          <w:rFonts w:hint="eastAsia"/>
        </w:rPr>
      </w:pPr>
      <w:r w:rsidRPr="005F3E29">
        <w:rPr>
          <w:rStyle w:val="FootnoteReference"/>
          <w:vertAlign w:val="baseline"/>
        </w:rPr>
        <w:t>*</w:t>
      </w:r>
      <w:r>
        <w:tab/>
      </w:r>
      <w:r>
        <w:rPr>
          <w:rFonts w:hint="eastAsia"/>
        </w:rPr>
        <w:t>已作为《经济及社会理事会的正式记录》出版。</w:t>
      </w:r>
    </w:p>
  </w:footnote>
  <w:footnote w:id="3">
    <w:p w:rsidR="0065206B" w:rsidRPr="00AB170D" w:rsidRDefault="0065206B" w:rsidP="00AB170D">
      <w:pPr>
        <w:pStyle w:val="FootnoteText"/>
        <w:rPr>
          <w:spacing w:val="-10"/>
        </w:rPr>
      </w:pPr>
      <w:r>
        <w:rPr>
          <w:rStyle w:val="FootnoteReference"/>
          <w:b/>
          <w:bCs/>
        </w:rPr>
        <w:footnoteRef/>
      </w:r>
      <w:r>
        <w:rPr>
          <w:rFonts w:hint="eastAsia"/>
        </w:rPr>
        <w:tab/>
      </w:r>
      <w:r w:rsidRPr="00A6751E">
        <w:rPr>
          <w:rFonts w:hint="eastAsia"/>
          <w:spacing w:val="-10"/>
        </w:rPr>
        <w:t>《经济及社会理事会正式记录，</w:t>
      </w:r>
      <w:r w:rsidRPr="00A6751E">
        <w:rPr>
          <w:rFonts w:hint="eastAsia"/>
          <w:spacing w:val="-10"/>
        </w:rPr>
        <w:t>1991</w:t>
      </w:r>
      <w:r w:rsidRPr="00A6751E">
        <w:rPr>
          <w:rFonts w:hint="eastAsia"/>
          <w:spacing w:val="-10"/>
        </w:rPr>
        <w:t>年，补编第</w:t>
      </w:r>
      <w:r w:rsidRPr="00A6751E">
        <w:rPr>
          <w:rFonts w:hint="eastAsia"/>
          <w:spacing w:val="-10"/>
        </w:rPr>
        <w:t>3</w:t>
      </w:r>
      <w:r w:rsidRPr="00A6751E">
        <w:rPr>
          <w:rFonts w:hint="eastAsia"/>
          <w:spacing w:val="-10"/>
        </w:rPr>
        <w:t>号》</w:t>
      </w:r>
      <w:r w:rsidRPr="00A6751E">
        <w:rPr>
          <w:rFonts w:hint="eastAsia"/>
          <w:spacing w:val="-10"/>
        </w:rPr>
        <w:t>(E/1991/23-E/C.12/1990/8)</w:t>
      </w:r>
      <w:r w:rsidRPr="00A6751E">
        <w:rPr>
          <w:rFonts w:hint="eastAsia"/>
          <w:spacing w:val="-10"/>
        </w:rPr>
        <w:t>，附件四。</w:t>
      </w:r>
    </w:p>
  </w:footnote>
  <w:footnote w:id="4">
    <w:p w:rsidR="0065206B" w:rsidRDefault="0065206B" w:rsidP="00582607">
      <w:pPr>
        <w:pStyle w:val="FootnoteText"/>
      </w:pPr>
      <w:r>
        <w:rPr>
          <w:rStyle w:val="FootnoteReference"/>
          <w:b/>
          <w:bCs/>
        </w:rPr>
        <w:footnoteRef/>
      </w:r>
      <w:r>
        <w:rPr>
          <w:rFonts w:hint="eastAsia"/>
        </w:rPr>
        <w:tab/>
      </w:r>
      <w:r>
        <w:rPr>
          <w:rFonts w:hint="eastAsia"/>
        </w:rPr>
        <w:t>同上，</w:t>
      </w:r>
      <w:r>
        <w:rPr>
          <w:rFonts w:hint="eastAsia"/>
        </w:rPr>
        <w:t>1998</w:t>
      </w:r>
      <w:r>
        <w:rPr>
          <w:rFonts w:hint="eastAsia"/>
        </w:rPr>
        <w:t>年，补编第</w:t>
      </w:r>
      <w:r>
        <w:rPr>
          <w:rFonts w:hint="eastAsia"/>
        </w:rPr>
        <w:t>4</w:t>
      </w:r>
      <w:r>
        <w:rPr>
          <w:rFonts w:hint="eastAsia"/>
        </w:rPr>
        <w:t>号</w:t>
      </w:r>
      <w:r>
        <w:rPr>
          <w:rFonts w:hint="eastAsia"/>
        </w:rPr>
        <w:t>(E/1988/14-E/C.12/1988/4)</w:t>
      </w:r>
      <w:r>
        <w:rPr>
          <w:rFonts w:hint="eastAsia"/>
        </w:rPr>
        <w:t>，第四章，第</w:t>
      </w:r>
      <w:r>
        <w:rPr>
          <w:rFonts w:hint="eastAsia"/>
        </w:rPr>
        <w:t>361</w:t>
      </w:r>
      <w:r>
        <w:rPr>
          <w:rFonts w:hint="eastAsia"/>
        </w:rPr>
        <w:t>段。</w:t>
      </w:r>
    </w:p>
  </w:footnote>
  <w:footnote w:id="5">
    <w:p w:rsidR="0065206B" w:rsidRDefault="0065206B" w:rsidP="00582607">
      <w:pPr>
        <w:pStyle w:val="FootnoteText"/>
        <w:rPr>
          <w:rFonts w:hint="eastAsia"/>
        </w:rPr>
      </w:pPr>
      <w:r>
        <w:rPr>
          <w:rStyle w:val="FootnoteReference"/>
          <w:b/>
          <w:bCs/>
        </w:rPr>
        <w:footnoteRef/>
      </w:r>
      <w:r>
        <w:rPr>
          <w:rFonts w:hint="eastAsia"/>
        </w:rPr>
        <w:tab/>
        <w:t>1999</w:t>
      </w:r>
      <w:r>
        <w:rPr>
          <w:rFonts w:hint="eastAsia"/>
        </w:rPr>
        <w:t>年</w:t>
      </w:r>
      <w:r>
        <w:rPr>
          <w:rFonts w:hint="eastAsia"/>
        </w:rPr>
        <w:t>12</w:t>
      </w:r>
      <w:r>
        <w:rPr>
          <w:rFonts w:hint="eastAsia"/>
        </w:rPr>
        <w:t>月</w:t>
      </w:r>
      <w:r>
        <w:rPr>
          <w:rFonts w:hint="eastAsia"/>
        </w:rPr>
        <w:t>1</w:t>
      </w:r>
      <w:r>
        <w:rPr>
          <w:rFonts w:hint="eastAsia"/>
        </w:rPr>
        <w:t>日</w:t>
      </w:r>
      <w:r>
        <w:rPr>
          <w:rFonts w:hint="eastAsia"/>
        </w:rPr>
        <w:t>(</w:t>
      </w:r>
      <w:r>
        <w:rPr>
          <w:rFonts w:hint="eastAsia"/>
        </w:rPr>
        <w:t>第</w:t>
      </w:r>
      <w:r>
        <w:rPr>
          <w:rFonts w:hint="eastAsia"/>
        </w:rPr>
        <w:t>53</w:t>
      </w:r>
      <w:r>
        <w:rPr>
          <w:rFonts w:hint="eastAsia"/>
        </w:rPr>
        <w:t>次会议</w:t>
      </w:r>
      <w:r>
        <w:rPr>
          <w:rFonts w:hint="eastAsia"/>
        </w:rPr>
        <w:t>)</w:t>
      </w:r>
      <w:r>
        <w:rPr>
          <w:rFonts w:hint="eastAsia"/>
        </w:rPr>
        <w:t>。</w:t>
      </w:r>
    </w:p>
  </w:footnote>
  <w:footnote w:id="6">
    <w:p w:rsidR="0065206B" w:rsidRDefault="0065206B" w:rsidP="00582607">
      <w:pPr>
        <w:pStyle w:val="FootnoteText"/>
      </w:pPr>
      <w:r>
        <w:rPr>
          <w:rStyle w:val="FootnoteReference"/>
          <w:b/>
          <w:bCs/>
        </w:rPr>
        <w:footnoteRef/>
      </w:r>
      <w:r>
        <w:tab/>
      </w:r>
      <w:r>
        <w:rPr>
          <w:rFonts w:hint="eastAsia"/>
          <w:lang w:val="zh-CN"/>
        </w:rPr>
        <w:t>《经济及社会理事会正式记录》，</w:t>
      </w:r>
      <w:r>
        <w:rPr>
          <w:lang w:val="zh-CN"/>
        </w:rPr>
        <w:t>2001</w:t>
      </w:r>
      <w:r>
        <w:rPr>
          <w:rFonts w:hint="eastAsia"/>
          <w:lang w:val="zh-CN"/>
        </w:rPr>
        <w:t>年，补编第二号</w:t>
      </w:r>
      <w:r>
        <w:rPr>
          <w:rFonts w:hint="eastAsia"/>
          <w:lang w:val="zh-CN"/>
        </w:rPr>
        <w:t>(</w:t>
      </w:r>
      <w:r>
        <w:t>E/2001/22-E/C.12/2000/21</w:t>
      </w:r>
      <w:r>
        <w:rPr>
          <w:rFonts w:hint="eastAsia"/>
          <w:lang w:val="zh-CN"/>
        </w:rPr>
        <w:t>)</w:t>
      </w:r>
      <w:r>
        <w:rPr>
          <w:rFonts w:hint="eastAsia"/>
          <w:lang w:val="zh-CN"/>
        </w:rPr>
        <w:t>，附件五</w:t>
      </w:r>
      <w:r>
        <w:t>：</w:t>
      </w:r>
      <w:r>
        <w:rPr>
          <w:rFonts w:hint="eastAsia"/>
          <w:lang w:val="zh-CN"/>
        </w:rPr>
        <w:t>“</w:t>
      </w:r>
      <w:r>
        <w:rPr>
          <w:rFonts w:hint="eastAsia"/>
        </w:rPr>
        <w:t>非政府组织参加经济、社会、文化委员会的活动</w:t>
      </w:r>
      <w:r>
        <w:rPr>
          <w:rFonts w:hint="eastAsia"/>
          <w:lang w:val="zh-CN"/>
        </w:rPr>
        <w:t>”</w:t>
      </w:r>
      <w:r>
        <w:rPr>
          <w:rFonts w:hint="eastAsia"/>
        </w:rPr>
        <w:t>。</w:t>
      </w:r>
    </w:p>
  </w:footnote>
  <w:footnote w:id="7">
    <w:p w:rsidR="0065206B" w:rsidRPr="009262F1" w:rsidRDefault="0065206B">
      <w:pPr>
        <w:pStyle w:val="FootnoteText"/>
        <w:rPr>
          <w:rFonts w:hint="eastAsia"/>
        </w:rPr>
      </w:pPr>
      <w:r w:rsidRPr="00580A3B">
        <w:rPr>
          <w:rStyle w:val="FootnoteReference"/>
          <w:b/>
        </w:rPr>
        <w:footnoteRef/>
      </w:r>
      <w:r>
        <w:t xml:space="preserve"> </w:t>
      </w:r>
      <w:r>
        <w:rPr>
          <w:rFonts w:hint="eastAsia"/>
        </w:rPr>
        <w:tab/>
        <w:t>152</w:t>
      </w:r>
      <w:r>
        <w:rPr>
          <w:rFonts w:hint="eastAsia"/>
        </w:rPr>
        <w:t>个缔约国不包括印度尼西亚、哈萨克斯坦</w:t>
      </w:r>
      <w:r w:rsidRPr="009262F1">
        <w:rPr>
          <w:rFonts w:hint="eastAsia"/>
        </w:rPr>
        <w:t>或</w:t>
      </w:r>
      <w:r>
        <w:rPr>
          <w:rFonts w:hint="eastAsia"/>
        </w:rPr>
        <w:t>马尔代夫，</w:t>
      </w:r>
      <w:r>
        <w:rPr>
          <w:rFonts w:hint="eastAsia"/>
        </w:rPr>
        <w:t>2006</w:t>
      </w:r>
      <w:r>
        <w:rPr>
          <w:rFonts w:hint="eastAsia"/>
        </w:rPr>
        <w:t>年批准《公约》的马尔代夫无须在</w:t>
      </w:r>
      <w:r>
        <w:rPr>
          <w:rFonts w:hint="eastAsia"/>
        </w:rPr>
        <w:t>2006</w:t>
      </w:r>
      <w:r>
        <w:rPr>
          <w:rFonts w:hint="eastAsia"/>
        </w:rPr>
        <w:t>年</w:t>
      </w:r>
      <w:r>
        <w:rPr>
          <w:rFonts w:hint="eastAsia"/>
        </w:rPr>
        <w:t>11</w:t>
      </w:r>
      <w:r>
        <w:rPr>
          <w:rFonts w:hint="eastAsia"/>
        </w:rPr>
        <w:t>月</w:t>
      </w:r>
      <w:r>
        <w:rPr>
          <w:rFonts w:hint="eastAsia"/>
        </w:rPr>
        <w:t>24</w:t>
      </w:r>
      <w:r>
        <w:rPr>
          <w:rFonts w:hint="eastAsia"/>
        </w:rPr>
        <w:t>日提交报告。</w:t>
      </w:r>
    </w:p>
  </w:footnote>
  <w:footnote w:id="8">
    <w:p w:rsidR="0065206B" w:rsidRDefault="0065206B" w:rsidP="00582607">
      <w:pPr>
        <w:pStyle w:val="FootnoteText"/>
        <w:rPr>
          <w:rFonts w:hint="eastAsia"/>
        </w:rPr>
      </w:pPr>
      <w:r w:rsidRPr="00580A3B">
        <w:rPr>
          <w:rStyle w:val="FootnoteReference"/>
          <w:b/>
        </w:rPr>
        <w:footnoteRef/>
      </w:r>
      <w:r>
        <w:rPr>
          <w:rFonts w:hint="eastAsia"/>
        </w:rPr>
        <w:tab/>
      </w:r>
      <w:r>
        <w:rPr>
          <w:rFonts w:hint="eastAsia"/>
        </w:rPr>
        <w:t>《经济及社会理事会正式记录，补编第</w:t>
      </w:r>
      <w:r>
        <w:rPr>
          <w:rFonts w:hint="eastAsia"/>
        </w:rPr>
        <w:t>2</w:t>
      </w:r>
      <w:r>
        <w:rPr>
          <w:rFonts w:hint="eastAsia"/>
        </w:rPr>
        <w:t>号》</w:t>
      </w:r>
      <w:r>
        <w:rPr>
          <w:rFonts w:hint="eastAsia"/>
        </w:rPr>
        <w:t>(E/2000/22-E/C.12/1999/11</w:t>
      </w:r>
      <w:r>
        <w:rPr>
          <w:rFonts w:hint="eastAsia"/>
        </w:rPr>
        <w:t>和</w:t>
      </w:r>
      <w:r>
        <w:t>Corr.1</w:t>
      </w:r>
      <w:r>
        <w:rPr>
          <w:rFonts w:hint="eastAsia"/>
        </w:rPr>
        <w:t>)</w:t>
      </w:r>
      <w:r>
        <w:rPr>
          <w:rFonts w:hint="eastAsia"/>
        </w:rPr>
        <w:t>，附件九。</w:t>
      </w:r>
    </w:p>
  </w:footnote>
  <w:footnote w:id="9">
    <w:p w:rsidR="0065206B" w:rsidRDefault="0065206B">
      <w:pPr>
        <w:pStyle w:val="FootnoteText"/>
        <w:rPr>
          <w:rFonts w:hint="eastAsia"/>
        </w:rPr>
      </w:pPr>
      <w:r w:rsidRPr="00580A3B">
        <w:rPr>
          <w:rStyle w:val="FootnoteReference"/>
          <w:b/>
        </w:rPr>
        <w:footnoteRef/>
      </w:r>
      <w:r w:rsidRPr="00580A3B">
        <w:rPr>
          <w:b/>
        </w:rPr>
        <w:t xml:space="preserve"> </w:t>
      </w:r>
      <w:r>
        <w:rPr>
          <w:rFonts w:hint="eastAsia"/>
        </w:rPr>
        <w:tab/>
        <w:t>2006</w:t>
      </w:r>
      <w:r>
        <w:rPr>
          <w:rFonts w:hint="eastAsia"/>
        </w:rPr>
        <w:t>年</w:t>
      </w:r>
      <w:r>
        <w:rPr>
          <w:rFonts w:hint="eastAsia"/>
        </w:rPr>
        <w:t>5</w:t>
      </w:r>
      <w:r>
        <w:rPr>
          <w:rFonts w:hint="eastAsia"/>
        </w:rPr>
        <w:t>月</w:t>
      </w:r>
      <w:r>
        <w:rPr>
          <w:rFonts w:hint="eastAsia"/>
        </w:rPr>
        <w:t>9</w:t>
      </w:r>
      <w:r>
        <w:rPr>
          <w:rFonts w:hint="eastAsia"/>
        </w:rPr>
        <w:t>日和</w:t>
      </w:r>
      <w:r>
        <w:rPr>
          <w:rFonts w:hint="eastAsia"/>
        </w:rPr>
        <w:t>10</w:t>
      </w:r>
      <w:r>
        <w:rPr>
          <w:rFonts w:hint="eastAsia"/>
        </w:rPr>
        <w:t>日</w:t>
      </w:r>
      <w:r>
        <w:rPr>
          <w:rFonts w:hint="eastAsia"/>
        </w:rPr>
        <w:t>(</w:t>
      </w:r>
      <w:r>
        <w:rPr>
          <w:rFonts w:hint="eastAsia"/>
        </w:rPr>
        <w:t>第三十六届会议</w:t>
      </w:r>
      <w:r>
        <w:rPr>
          <w:rFonts w:hint="eastAsia"/>
        </w:rPr>
        <w:t>)</w:t>
      </w:r>
      <w:r>
        <w:rPr>
          <w:rFonts w:hint="eastAsia"/>
        </w:rPr>
        <w:t>审议墨西哥的初次报告后，委员会收到了墨西哥政府就委员会结论性意见</w:t>
      </w:r>
      <w:r>
        <w:rPr>
          <w:rFonts w:hint="eastAsia"/>
        </w:rPr>
        <w:t>(E/C.12/MBX/CO/4)</w:t>
      </w:r>
      <w:r>
        <w:rPr>
          <w:rFonts w:hint="eastAsia"/>
        </w:rPr>
        <w:t>中提出的事项提交的补充资料。</w:t>
      </w:r>
    </w:p>
  </w:footnote>
  <w:footnote w:id="10">
    <w:p w:rsidR="0065206B" w:rsidRDefault="0065206B" w:rsidP="00E2558D">
      <w:pPr>
        <w:pStyle w:val="FootnoteText"/>
        <w:rPr>
          <w:rFonts w:hint="eastAsia"/>
        </w:rPr>
      </w:pPr>
      <w:r w:rsidRPr="00580A3B">
        <w:rPr>
          <w:rStyle w:val="FootnoteReference"/>
          <w:b/>
        </w:rPr>
        <w:footnoteRef/>
      </w:r>
      <w:r>
        <w:rPr>
          <w:rFonts w:hint="eastAsia"/>
        </w:rPr>
        <w:tab/>
      </w:r>
      <w:r>
        <w:rPr>
          <w:rFonts w:hint="eastAsia"/>
        </w:rPr>
        <w:t>联合专家组是根据教科文组织执行局</w:t>
      </w:r>
      <w:r>
        <w:rPr>
          <w:rFonts w:hint="eastAsia"/>
        </w:rPr>
        <w:t>2001</w:t>
      </w:r>
      <w:r>
        <w:rPr>
          <w:rFonts w:hint="eastAsia"/>
        </w:rPr>
        <w:t>年</w:t>
      </w:r>
      <w:r>
        <w:rPr>
          <w:rFonts w:hint="eastAsia"/>
        </w:rPr>
        <w:t>10</w:t>
      </w:r>
      <w:r>
        <w:rPr>
          <w:rFonts w:hint="eastAsia"/>
        </w:rPr>
        <w:t>月第</w:t>
      </w:r>
      <w:r>
        <w:rPr>
          <w:rFonts w:hint="eastAsia"/>
        </w:rPr>
        <w:t>162</w:t>
      </w:r>
      <w:r>
        <w:rPr>
          <w:rFonts w:hint="eastAsia"/>
        </w:rPr>
        <w:t>届会议通过的第</w:t>
      </w:r>
      <w:r>
        <w:rPr>
          <w:rFonts w:hint="eastAsia"/>
        </w:rPr>
        <w:t>5.4</w:t>
      </w:r>
      <w:r>
        <w:rPr>
          <w:rFonts w:hint="eastAsia"/>
        </w:rPr>
        <w:t>号决定成立的，目前由四人组成：经济、社会、文化权利委员会主席</w:t>
      </w:r>
      <w:r>
        <w:t>Virginia Bonoan-Dandan</w:t>
      </w:r>
      <w:r>
        <w:rPr>
          <w:rFonts w:hint="eastAsia"/>
        </w:rPr>
        <w:t>女士、该委员会副主席</w:t>
      </w:r>
      <w:r>
        <w:t>Eibe Riedel</w:t>
      </w:r>
      <w:r>
        <w:rPr>
          <w:rFonts w:hint="eastAsia"/>
        </w:rPr>
        <w:t>先生以及教科文组织公约与建议委员会委员</w:t>
      </w:r>
      <w:r>
        <w:t>Olabiyi B. J. Yai</w:t>
      </w:r>
      <w:r>
        <w:rPr>
          <w:rFonts w:hint="eastAsia"/>
        </w:rPr>
        <w:t>先生和</w:t>
      </w:r>
      <w:r>
        <w:t>José Duarte Ramalho Ortigao</w:t>
      </w:r>
      <w:r>
        <w:rPr>
          <w:rFonts w:hint="eastAsia"/>
        </w:rPr>
        <w:t>先生。</w:t>
      </w:r>
      <w:r>
        <w:t>Ortigao</w:t>
      </w:r>
      <w:r>
        <w:rPr>
          <w:rFonts w:hint="eastAsia"/>
        </w:rPr>
        <w:t>大使没有参加会议。</w:t>
      </w:r>
      <w:r>
        <w:t>A. Yusuf</w:t>
      </w:r>
      <w:r>
        <w:rPr>
          <w:rFonts w:hint="eastAsia"/>
        </w:rPr>
        <w:t>先生</w:t>
      </w:r>
      <w:r>
        <w:t>(</w:t>
      </w:r>
      <w:r>
        <w:rPr>
          <w:rFonts w:hint="eastAsia"/>
        </w:rPr>
        <w:t>教科文组织国际标准和法律事务司司长</w:t>
      </w:r>
      <w:r>
        <w:t>)</w:t>
      </w:r>
      <w:r>
        <w:rPr>
          <w:rFonts w:hint="eastAsia"/>
        </w:rPr>
        <w:t>、</w:t>
      </w:r>
      <w:r>
        <w:t>Ingeborg Breines</w:t>
      </w:r>
      <w:r>
        <w:rPr>
          <w:rFonts w:hint="eastAsia"/>
        </w:rPr>
        <w:t>女士</w:t>
      </w:r>
      <w:r>
        <w:t>(</w:t>
      </w:r>
      <w:r>
        <w:rPr>
          <w:rFonts w:hint="eastAsia"/>
        </w:rPr>
        <w:t>教科文组织驻日内瓦联络处主任</w:t>
      </w:r>
      <w:r>
        <w:t>)</w:t>
      </w:r>
      <w:r>
        <w:rPr>
          <w:rFonts w:hint="eastAsia"/>
        </w:rPr>
        <w:t>、</w:t>
      </w:r>
      <w:r>
        <w:t>Wan-Hea Lee</w:t>
      </w:r>
      <w:r>
        <w:rPr>
          <w:rFonts w:hint="eastAsia"/>
        </w:rPr>
        <w:t>女士和</w:t>
      </w:r>
      <w:r>
        <w:t>Jakob Schneider</w:t>
      </w:r>
      <w:r>
        <w:rPr>
          <w:rFonts w:hint="eastAsia"/>
        </w:rPr>
        <w:t>先生</w:t>
      </w:r>
      <w:r>
        <w:t>(</w:t>
      </w:r>
      <w:r>
        <w:rPr>
          <w:rFonts w:hint="eastAsia"/>
        </w:rPr>
        <w:t>经济、社会、文化权利委员会秘书处</w:t>
      </w:r>
      <w:r>
        <w:t>)</w:t>
      </w:r>
      <w:r>
        <w:rPr>
          <w:rFonts w:hint="eastAsia"/>
        </w:rPr>
        <w:t>以及</w:t>
      </w:r>
      <w:r>
        <w:t>Kishore Singh</w:t>
      </w:r>
      <w:r>
        <w:rPr>
          <w:rFonts w:hint="eastAsia"/>
        </w:rPr>
        <w:t>先生</w:t>
      </w:r>
      <w:r>
        <w:t>(</w:t>
      </w:r>
      <w:r>
        <w:rPr>
          <w:rFonts w:hint="eastAsia"/>
        </w:rPr>
        <w:t>联合专家组秘书</w:t>
      </w:r>
      <w:r>
        <w:rPr>
          <w:rFonts w:hint="eastAsia"/>
        </w:rPr>
        <w:t>)</w:t>
      </w:r>
      <w:r>
        <w:rPr>
          <w:rFonts w:hint="eastAsia"/>
        </w:rPr>
        <w:t>参加了会议。</w:t>
      </w:r>
    </w:p>
  </w:footnote>
  <w:footnote w:id="11">
    <w:p w:rsidR="0065206B" w:rsidRPr="00C50EA9" w:rsidRDefault="0065206B" w:rsidP="00E2558D">
      <w:pPr>
        <w:pStyle w:val="FootnoteText"/>
        <w:rPr>
          <w:rFonts w:hint="eastAsia"/>
        </w:rPr>
      </w:pPr>
      <w:r w:rsidRPr="00580A3B">
        <w:rPr>
          <w:rStyle w:val="FootnoteReference"/>
          <w:b/>
        </w:rPr>
        <w:footnoteRef/>
      </w:r>
      <w:r>
        <w:rPr>
          <w:rFonts w:hint="eastAsia"/>
        </w:rPr>
        <w:tab/>
      </w:r>
      <w:r>
        <w:rPr>
          <w:rFonts w:hint="eastAsia"/>
        </w:rPr>
        <w:t>会议报告全文见教科文组织第</w:t>
      </w:r>
      <w:r>
        <w:rPr>
          <w:rFonts w:hint="eastAsia"/>
        </w:rPr>
        <w:t>175/EX/28</w:t>
      </w:r>
      <w:r>
        <w:rPr>
          <w:rFonts w:hint="eastAsia"/>
        </w:rPr>
        <w:t>号文件</w:t>
      </w:r>
      <w:r>
        <w:rPr>
          <w:rFonts w:hint="eastAsia"/>
        </w:rPr>
        <w:t>(2006</w:t>
      </w:r>
      <w:r>
        <w:rPr>
          <w:rFonts w:hint="eastAsia"/>
        </w:rPr>
        <w:t>年</w:t>
      </w:r>
      <w:r>
        <w:rPr>
          <w:rFonts w:hint="eastAsia"/>
        </w:rPr>
        <w:t>7</w:t>
      </w:r>
      <w:r>
        <w:rPr>
          <w:rFonts w:hint="eastAsia"/>
        </w:rPr>
        <w:t>月</w:t>
      </w:r>
      <w:r>
        <w:rPr>
          <w:rFonts w:hint="eastAsia"/>
        </w:rPr>
        <w:t>28</w:t>
      </w:r>
      <w:r>
        <w:rPr>
          <w:rFonts w:hint="eastAsia"/>
        </w:rPr>
        <w:t>日</w:t>
      </w:r>
      <w:r>
        <w:rPr>
          <w:rFonts w:hint="eastAsia"/>
        </w:rPr>
        <w:t>)</w:t>
      </w:r>
      <w:r>
        <w:rPr>
          <w:rFonts w:hint="eastAsia"/>
        </w:rPr>
        <w:t>。</w:t>
      </w:r>
    </w:p>
  </w:footnote>
  <w:footnote w:id="12">
    <w:p w:rsidR="0065206B" w:rsidRDefault="0065206B" w:rsidP="002B1997">
      <w:pPr>
        <w:pStyle w:val="FootnoteText"/>
        <w:spacing w:after="320"/>
        <w:rPr>
          <w:rFonts w:hint="eastAsia"/>
        </w:rPr>
      </w:pPr>
      <w:r w:rsidRPr="00580A3B">
        <w:rPr>
          <w:rStyle w:val="FootnoteReference"/>
          <w:b/>
        </w:rPr>
        <w:footnoteRef/>
      </w:r>
      <w:r>
        <w:tab/>
      </w:r>
      <w:r>
        <w:rPr>
          <w:rFonts w:hint="eastAsia"/>
        </w:rPr>
        <w:t>秘书长的说明，转发了人权条约机构主席第十八次会议报告</w:t>
      </w:r>
      <w:r>
        <w:rPr>
          <w:rFonts w:hint="eastAsia"/>
        </w:rPr>
        <w:t xml:space="preserve"> (A/61/385</w:t>
      </w:r>
      <w:r>
        <w:rPr>
          <w:rFonts w:hint="eastAsia"/>
        </w:rPr>
        <w:t>，附件七，第</w:t>
      </w:r>
      <w:r>
        <w:rPr>
          <w:rFonts w:hint="eastAsia"/>
        </w:rPr>
        <w:t>25</w:t>
      </w:r>
      <w:r>
        <w:rPr>
          <w:rFonts w:hint="eastAsia"/>
        </w:rPr>
        <w:t>段</w:t>
      </w:r>
      <w:r>
        <w:rPr>
          <w:rFonts w:hint="eastAsia"/>
        </w:rPr>
        <w:t>)</w:t>
      </w:r>
      <w:r>
        <w:rPr>
          <w:rFonts w:hint="eastAsia"/>
        </w:rPr>
        <w:t>。</w:t>
      </w:r>
    </w:p>
    <w:p w:rsidR="0065206B" w:rsidRDefault="0065206B" w:rsidP="002B1997">
      <w:pPr>
        <w:rPr>
          <w:rFonts w:hint="eastAsia"/>
        </w:rPr>
      </w:pPr>
    </w:p>
  </w:footnote>
  <w:footnote w:id="13">
    <w:p w:rsidR="0065206B" w:rsidRPr="00B5241E" w:rsidRDefault="0065206B" w:rsidP="00E2558D">
      <w:pPr>
        <w:pStyle w:val="FootnoteText"/>
        <w:rPr>
          <w:color w:val="000000"/>
          <w:sz w:val="20"/>
        </w:rPr>
      </w:pPr>
      <w:r w:rsidRPr="00580A3B">
        <w:rPr>
          <w:rStyle w:val="FootnoteReference"/>
          <w:b/>
          <w:color w:val="000000"/>
          <w:spacing w:val="-2"/>
          <w:sz w:val="20"/>
        </w:rPr>
        <w:t>a</w:t>
      </w:r>
      <w:r w:rsidRPr="00580A3B">
        <w:rPr>
          <w:b/>
          <w:color w:val="000000"/>
          <w:spacing w:val="-2"/>
          <w:sz w:val="20"/>
        </w:rPr>
        <w:t xml:space="preserve"> </w:t>
      </w:r>
      <w:r w:rsidRPr="00B5241E">
        <w:rPr>
          <w:color w:val="000000"/>
          <w:spacing w:val="-2"/>
          <w:sz w:val="20"/>
        </w:rPr>
        <w:t xml:space="preserve"> </w:t>
      </w:r>
      <w:r w:rsidRPr="00B5241E">
        <w:rPr>
          <w:rFonts w:hint="eastAsia"/>
          <w:color w:val="000000"/>
          <w:sz w:val="20"/>
        </w:rPr>
        <w:t>黑山共和国政府在</w:t>
      </w:r>
      <w:r w:rsidRPr="00B5241E">
        <w:rPr>
          <w:rFonts w:hint="eastAsia"/>
          <w:color w:val="000000"/>
          <w:sz w:val="20"/>
        </w:rPr>
        <w:t>2006</w:t>
      </w:r>
      <w:r w:rsidRPr="00B5241E">
        <w:rPr>
          <w:rFonts w:hint="eastAsia"/>
          <w:color w:val="000000"/>
          <w:sz w:val="20"/>
        </w:rPr>
        <w:t>年</w:t>
      </w:r>
      <w:r w:rsidRPr="00B5241E">
        <w:rPr>
          <w:rFonts w:hint="eastAsia"/>
          <w:color w:val="000000"/>
          <w:sz w:val="20"/>
        </w:rPr>
        <w:t>10</w:t>
      </w:r>
      <w:r w:rsidRPr="00B5241E">
        <w:rPr>
          <w:rFonts w:hint="eastAsia"/>
          <w:color w:val="000000"/>
          <w:sz w:val="20"/>
        </w:rPr>
        <w:t>月</w:t>
      </w:r>
      <w:r w:rsidRPr="00B5241E">
        <w:rPr>
          <w:rFonts w:hint="eastAsia"/>
          <w:color w:val="000000"/>
          <w:sz w:val="20"/>
        </w:rPr>
        <w:t>10</w:t>
      </w:r>
      <w:r w:rsidRPr="00B5241E">
        <w:rPr>
          <w:rFonts w:hint="eastAsia"/>
          <w:color w:val="000000"/>
          <w:sz w:val="20"/>
        </w:rPr>
        <w:t>日致秘书长的信中说，它继承本公约，从</w:t>
      </w:r>
      <w:r w:rsidRPr="00B5241E">
        <w:rPr>
          <w:rFonts w:hint="eastAsia"/>
          <w:color w:val="000000"/>
          <w:sz w:val="20"/>
        </w:rPr>
        <w:t>2006</w:t>
      </w:r>
      <w:r w:rsidRPr="00B5241E">
        <w:rPr>
          <w:rFonts w:hint="eastAsia"/>
          <w:color w:val="000000"/>
          <w:sz w:val="20"/>
        </w:rPr>
        <w:t>年</w:t>
      </w:r>
      <w:r w:rsidRPr="00B5241E">
        <w:rPr>
          <w:rFonts w:hint="eastAsia"/>
          <w:color w:val="000000"/>
          <w:sz w:val="20"/>
        </w:rPr>
        <w:t>6</w:t>
      </w:r>
      <w:r w:rsidRPr="00B5241E">
        <w:rPr>
          <w:rFonts w:hint="eastAsia"/>
          <w:color w:val="000000"/>
          <w:sz w:val="20"/>
        </w:rPr>
        <w:t>月</w:t>
      </w:r>
      <w:r w:rsidRPr="00B5241E">
        <w:rPr>
          <w:rFonts w:hint="eastAsia"/>
          <w:color w:val="000000"/>
          <w:sz w:val="20"/>
        </w:rPr>
        <w:t>3</w:t>
      </w:r>
      <w:r w:rsidRPr="00B5241E">
        <w:rPr>
          <w:rFonts w:hint="eastAsia"/>
          <w:color w:val="000000"/>
          <w:sz w:val="20"/>
        </w:rPr>
        <w:t>日生效，即黑山共和国对其国际关系承担责任，黑山议会通过《独立宣言》之日。</w:t>
      </w:r>
    </w:p>
  </w:footnote>
  <w:footnote w:id="14">
    <w:p w:rsidR="0065206B" w:rsidRPr="000F3C19" w:rsidRDefault="003E305F" w:rsidP="00E2558D">
      <w:pPr>
        <w:pStyle w:val="NormalWeb"/>
        <w:spacing w:before="0" w:beforeAutospacing="0" w:after="0" w:afterAutospacing="0"/>
        <w:rPr>
          <w:rStyle w:val="FootnoteTextChar"/>
          <w:rFonts w:hint="eastAsia"/>
          <w:sz w:val="20"/>
        </w:rPr>
      </w:pPr>
      <w:r>
        <w:rPr>
          <w:sz w:val="20"/>
          <w:szCs w:val="20"/>
          <w:lang w:eastAsia="zh-CN"/>
        </w:rPr>
        <w:tab/>
      </w:r>
      <w:r w:rsidR="0065206B" w:rsidRPr="00580A3B">
        <w:rPr>
          <w:rStyle w:val="FootnoteReference"/>
          <w:b/>
          <w:sz w:val="20"/>
          <w:szCs w:val="20"/>
          <w:lang w:eastAsia="zh-CN"/>
        </w:rPr>
        <w:t>b</w:t>
      </w:r>
      <w:r w:rsidR="0065206B" w:rsidRPr="00034619">
        <w:rPr>
          <w:sz w:val="20"/>
          <w:szCs w:val="20"/>
          <w:lang w:eastAsia="zh-CN"/>
        </w:rPr>
        <w:t xml:space="preserve">  </w:t>
      </w:r>
      <w:r w:rsidR="0065206B" w:rsidRPr="000F3C19">
        <w:rPr>
          <w:rStyle w:val="FootnoteTextChar"/>
          <w:rFonts w:hint="eastAsia"/>
          <w:sz w:val="20"/>
        </w:rPr>
        <w:t>2003</w:t>
      </w:r>
      <w:r w:rsidR="0065206B" w:rsidRPr="000F3C19">
        <w:rPr>
          <w:rStyle w:val="FootnoteTextChar"/>
          <w:rFonts w:hint="eastAsia"/>
          <w:sz w:val="20"/>
        </w:rPr>
        <w:t>年</w:t>
      </w:r>
      <w:r w:rsidR="0065206B" w:rsidRPr="000F3C19">
        <w:rPr>
          <w:rStyle w:val="FootnoteTextChar"/>
          <w:rFonts w:hint="eastAsia"/>
          <w:sz w:val="20"/>
        </w:rPr>
        <w:t>2</w:t>
      </w:r>
      <w:r w:rsidR="0065206B" w:rsidRPr="000F3C19">
        <w:rPr>
          <w:rStyle w:val="FootnoteTextChar"/>
          <w:rFonts w:hint="eastAsia"/>
          <w:sz w:val="20"/>
        </w:rPr>
        <w:t>月</w:t>
      </w:r>
      <w:r w:rsidR="0065206B" w:rsidRPr="000F3C19">
        <w:rPr>
          <w:rStyle w:val="FootnoteTextChar"/>
          <w:rFonts w:hint="eastAsia"/>
          <w:sz w:val="20"/>
        </w:rPr>
        <w:t>3</w:t>
      </w:r>
      <w:r w:rsidR="0065206B" w:rsidRPr="000F3C19">
        <w:rPr>
          <w:rStyle w:val="FootnoteTextChar"/>
          <w:rFonts w:hint="eastAsia"/>
          <w:sz w:val="20"/>
        </w:rPr>
        <w:t>日前为南斯拉夫，</w:t>
      </w:r>
      <w:r w:rsidR="0065206B" w:rsidRPr="000F3C19">
        <w:rPr>
          <w:rStyle w:val="FootnoteTextChar"/>
          <w:rFonts w:hint="eastAsia"/>
          <w:sz w:val="20"/>
        </w:rPr>
        <w:t>2003</w:t>
      </w:r>
      <w:r w:rsidR="0065206B" w:rsidRPr="000F3C19">
        <w:rPr>
          <w:rStyle w:val="FootnoteTextChar"/>
          <w:rFonts w:hint="eastAsia"/>
          <w:sz w:val="20"/>
        </w:rPr>
        <w:t>年</w:t>
      </w:r>
      <w:r w:rsidR="0065206B" w:rsidRPr="000F3C19">
        <w:rPr>
          <w:rStyle w:val="FootnoteTextChar"/>
          <w:rFonts w:hint="eastAsia"/>
          <w:sz w:val="20"/>
        </w:rPr>
        <w:t>2</w:t>
      </w:r>
      <w:r w:rsidR="0065206B" w:rsidRPr="000F3C19">
        <w:rPr>
          <w:rStyle w:val="FootnoteTextChar"/>
          <w:rFonts w:hint="eastAsia"/>
          <w:sz w:val="20"/>
        </w:rPr>
        <w:t>月</w:t>
      </w:r>
      <w:r w:rsidR="0065206B" w:rsidRPr="000F3C19">
        <w:rPr>
          <w:rStyle w:val="FootnoteTextChar"/>
          <w:rFonts w:hint="eastAsia"/>
          <w:sz w:val="20"/>
        </w:rPr>
        <w:t>4</w:t>
      </w:r>
      <w:r w:rsidR="0065206B" w:rsidRPr="000F3C19">
        <w:rPr>
          <w:rStyle w:val="FootnoteTextChar"/>
          <w:rFonts w:hint="eastAsia"/>
          <w:sz w:val="20"/>
        </w:rPr>
        <w:t>日至</w:t>
      </w:r>
      <w:r w:rsidR="0065206B" w:rsidRPr="000F3C19">
        <w:rPr>
          <w:rStyle w:val="FootnoteTextChar"/>
          <w:rFonts w:hint="eastAsia"/>
          <w:sz w:val="20"/>
        </w:rPr>
        <w:t>2006</w:t>
      </w:r>
      <w:r w:rsidR="0065206B" w:rsidRPr="000F3C19">
        <w:rPr>
          <w:rStyle w:val="FootnoteTextChar"/>
          <w:rFonts w:hint="eastAsia"/>
          <w:sz w:val="20"/>
        </w:rPr>
        <w:t>年</w:t>
      </w:r>
      <w:r w:rsidR="0065206B" w:rsidRPr="000F3C19">
        <w:rPr>
          <w:rStyle w:val="FootnoteTextChar"/>
          <w:rFonts w:hint="eastAsia"/>
          <w:sz w:val="20"/>
        </w:rPr>
        <w:t>6</w:t>
      </w:r>
      <w:r w:rsidR="0065206B" w:rsidRPr="000F3C19">
        <w:rPr>
          <w:rStyle w:val="FootnoteTextChar"/>
          <w:rFonts w:hint="eastAsia"/>
          <w:sz w:val="20"/>
        </w:rPr>
        <w:t>月</w:t>
      </w:r>
      <w:r w:rsidR="0065206B" w:rsidRPr="000F3C19">
        <w:rPr>
          <w:rStyle w:val="FootnoteTextChar"/>
          <w:rFonts w:hint="eastAsia"/>
          <w:sz w:val="20"/>
        </w:rPr>
        <w:t>2</w:t>
      </w:r>
      <w:r w:rsidR="0065206B" w:rsidRPr="000F3C19">
        <w:rPr>
          <w:rStyle w:val="FootnoteTextChar"/>
          <w:rFonts w:hint="eastAsia"/>
          <w:sz w:val="20"/>
        </w:rPr>
        <w:t>日为塞尔维亚和黑山</w:t>
      </w:r>
      <w:r w:rsidR="0065206B" w:rsidRPr="000F3C19">
        <w:rPr>
          <w:rStyle w:val="FootnoteTextChar"/>
          <w:rFonts w:hint="eastAsia"/>
          <w:sz w:val="20"/>
        </w:rPr>
        <w:t>(</w:t>
      </w:r>
      <w:r w:rsidR="0065206B" w:rsidRPr="000F3C19">
        <w:rPr>
          <w:rStyle w:val="FootnoteTextChar"/>
          <w:rFonts w:hint="eastAsia"/>
          <w:sz w:val="20"/>
        </w:rPr>
        <w:t>南斯拉夫联邦共和国政府</w:t>
      </w:r>
      <w:r w:rsidR="0065206B" w:rsidRPr="000F3C19">
        <w:rPr>
          <w:rStyle w:val="FootnoteTextChar"/>
          <w:rFonts w:hint="eastAsia"/>
          <w:sz w:val="20"/>
        </w:rPr>
        <w:t>2003</w:t>
      </w:r>
      <w:r w:rsidR="0065206B" w:rsidRPr="000F3C19">
        <w:rPr>
          <w:rStyle w:val="FootnoteTextChar"/>
          <w:rFonts w:hint="eastAsia"/>
          <w:sz w:val="20"/>
        </w:rPr>
        <w:t>年</w:t>
      </w:r>
      <w:r w:rsidR="0065206B" w:rsidRPr="000F3C19">
        <w:rPr>
          <w:rStyle w:val="FootnoteTextChar"/>
          <w:rFonts w:hint="eastAsia"/>
          <w:sz w:val="20"/>
        </w:rPr>
        <w:t>2</w:t>
      </w:r>
      <w:r w:rsidR="0065206B" w:rsidRPr="000F3C19">
        <w:rPr>
          <w:rStyle w:val="FootnoteTextChar"/>
          <w:rFonts w:hint="eastAsia"/>
          <w:sz w:val="20"/>
        </w:rPr>
        <w:t>月</w:t>
      </w:r>
      <w:r w:rsidR="0065206B" w:rsidRPr="000F3C19">
        <w:rPr>
          <w:rStyle w:val="FootnoteTextChar"/>
          <w:rFonts w:hint="eastAsia"/>
          <w:sz w:val="20"/>
        </w:rPr>
        <w:t>4</w:t>
      </w:r>
      <w:r w:rsidR="0065206B" w:rsidRPr="000F3C19">
        <w:rPr>
          <w:rStyle w:val="FootnoteTextChar"/>
          <w:rFonts w:hint="eastAsia"/>
          <w:sz w:val="20"/>
        </w:rPr>
        <w:t>日致秘书长的信</w:t>
      </w:r>
      <w:r w:rsidR="0065206B" w:rsidRPr="000F3C19">
        <w:rPr>
          <w:rStyle w:val="FootnoteTextChar"/>
          <w:rFonts w:hint="eastAsia"/>
          <w:sz w:val="20"/>
        </w:rPr>
        <w:t>)</w:t>
      </w:r>
      <w:r w:rsidR="0065206B" w:rsidRPr="000F3C19">
        <w:rPr>
          <w:rStyle w:val="FootnoteTextChar"/>
          <w:rFonts w:hint="eastAsia"/>
          <w:sz w:val="20"/>
        </w:rPr>
        <w:t>；</w:t>
      </w:r>
      <w:r w:rsidR="0065206B" w:rsidRPr="000F3C19">
        <w:rPr>
          <w:rStyle w:val="FootnoteTextChar"/>
          <w:rFonts w:hint="eastAsia"/>
          <w:sz w:val="20"/>
        </w:rPr>
        <w:t>2006</w:t>
      </w:r>
      <w:r w:rsidR="0065206B" w:rsidRPr="000F3C19">
        <w:rPr>
          <w:rStyle w:val="FootnoteTextChar"/>
          <w:rFonts w:hint="eastAsia"/>
          <w:sz w:val="20"/>
        </w:rPr>
        <w:t>年</w:t>
      </w:r>
      <w:r w:rsidR="0065206B" w:rsidRPr="000F3C19">
        <w:rPr>
          <w:rStyle w:val="FootnoteTextChar"/>
          <w:rFonts w:hint="eastAsia"/>
          <w:sz w:val="20"/>
        </w:rPr>
        <w:t>6</w:t>
      </w:r>
      <w:r w:rsidR="0065206B" w:rsidRPr="000F3C19">
        <w:rPr>
          <w:rStyle w:val="FootnoteTextChar"/>
          <w:rFonts w:hint="eastAsia"/>
          <w:sz w:val="20"/>
        </w:rPr>
        <w:t>月</w:t>
      </w:r>
      <w:r w:rsidR="0065206B" w:rsidRPr="000F3C19">
        <w:rPr>
          <w:rStyle w:val="FootnoteTextChar"/>
          <w:rFonts w:hint="eastAsia"/>
          <w:sz w:val="20"/>
        </w:rPr>
        <w:t>3</w:t>
      </w:r>
      <w:r w:rsidR="0065206B" w:rsidRPr="000F3C19">
        <w:rPr>
          <w:rStyle w:val="FootnoteTextChar"/>
          <w:rFonts w:hint="eastAsia"/>
          <w:sz w:val="20"/>
        </w:rPr>
        <w:t>日后，为塞尔维亚</w:t>
      </w:r>
      <w:r w:rsidR="0065206B" w:rsidRPr="000F3C19">
        <w:rPr>
          <w:rStyle w:val="FootnoteTextChar"/>
          <w:rFonts w:hint="eastAsia"/>
          <w:sz w:val="20"/>
        </w:rPr>
        <w:t>(</w:t>
      </w:r>
      <w:r w:rsidR="0065206B" w:rsidRPr="000F3C19">
        <w:rPr>
          <w:rStyle w:val="FootnoteTextChar"/>
          <w:rFonts w:hint="eastAsia"/>
          <w:sz w:val="20"/>
        </w:rPr>
        <w:t>塞尔维亚共和国外交部长</w:t>
      </w:r>
      <w:r w:rsidR="0065206B" w:rsidRPr="000F3C19">
        <w:rPr>
          <w:rStyle w:val="FootnoteTextChar"/>
          <w:rFonts w:hint="eastAsia"/>
          <w:sz w:val="20"/>
        </w:rPr>
        <w:t>2006</w:t>
      </w:r>
      <w:r w:rsidR="0065206B" w:rsidRPr="000F3C19">
        <w:rPr>
          <w:rStyle w:val="FootnoteTextChar"/>
          <w:rFonts w:hint="eastAsia"/>
          <w:sz w:val="20"/>
        </w:rPr>
        <w:t>年</w:t>
      </w:r>
      <w:r w:rsidR="0065206B" w:rsidRPr="000F3C19">
        <w:rPr>
          <w:rStyle w:val="FootnoteTextChar"/>
          <w:rFonts w:hint="eastAsia"/>
          <w:sz w:val="20"/>
        </w:rPr>
        <w:t>6</w:t>
      </w:r>
      <w:r w:rsidR="0065206B" w:rsidRPr="000F3C19">
        <w:rPr>
          <w:rStyle w:val="FootnoteTextChar"/>
          <w:rFonts w:hint="eastAsia"/>
          <w:sz w:val="20"/>
        </w:rPr>
        <w:t>月</w:t>
      </w:r>
      <w:r w:rsidR="0065206B" w:rsidRPr="000F3C19">
        <w:rPr>
          <w:rStyle w:val="FootnoteTextChar"/>
          <w:rFonts w:hint="eastAsia"/>
          <w:sz w:val="20"/>
        </w:rPr>
        <w:t>16</w:t>
      </w:r>
      <w:r w:rsidR="0065206B" w:rsidRPr="000F3C19">
        <w:rPr>
          <w:rStyle w:val="FootnoteTextChar"/>
          <w:rFonts w:hint="eastAsia"/>
          <w:sz w:val="20"/>
        </w:rPr>
        <w:t>日致秘书长的信</w:t>
      </w:r>
      <w:r w:rsidR="0065206B" w:rsidRPr="000F3C19">
        <w:rPr>
          <w:rStyle w:val="FootnoteTextChar"/>
          <w:rFonts w:hint="eastAsia"/>
          <w:sz w:val="20"/>
        </w:rPr>
        <w:t>)</w:t>
      </w:r>
    </w:p>
  </w:footnote>
  <w:footnote w:id="15">
    <w:p w:rsidR="0065206B" w:rsidRPr="000F3C19" w:rsidRDefault="0065206B" w:rsidP="00E2558D">
      <w:pPr>
        <w:pStyle w:val="FootnoteText"/>
        <w:rPr>
          <w:rFonts w:hint="eastAsia"/>
          <w:color w:val="000000"/>
          <w:sz w:val="20"/>
        </w:rPr>
      </w:pPr>
      <w:r w:rsidRPr="00580A3B">
        <w:rPr>
          <w:rStyle w:val="FootnoteReference"/>
          <w:b/>
          <w:color w:val="000000"/>
          <w:sz w:val="20"/>
        </w:rPr>
        <w:t>c</w:t>
      </w:r>
      <w:r w:rsidRPr="00580A3B">
        <w:rPr>
          <w:b/>
          <w:color w:val="000000"/>
          <w:sz w:val="20"/>
        </w:rPr>
        <w:t xml:space="preserve"> </w:t>
      </w:r>
      <w:r w:rsidRPr="000F3C19">
        <w:rPr>
          <w:color w:val="000000"/>
          <w:sz w:val="20"/>
        </w:rPr>
        <w:t xml:space="preserve"> </w:t>
      </w:r>
      <w:r w:rsidRPr="000F3C19">
        <w:rPr>
          <w:rFonts w:hint="eastAsia"/>
          <w:color w:val="000000"/>
          <w:sz w:val="20"/>
        </w:rPr>
        <w:t>塞尔维亚共和国外交部长</w:t>
      </w:r>
      <w:r w:rsidRPr="000F3C19">
        <w:rPr>
          <w:rFonts w:hint="eastAsia"/>
          <w:color w:val="000000"/>
          <w:sz w:val="20"/>
        </w:rPr>
        <w:t>2006</w:t>
      </w:r>
      <w:r w:rsidRPr="000F3C19">
        <w:rPr>
          <w:rFonts w:hint="eastAsia"/>
          <w:color w:val="000000"/>
          <w:sz w:val="20"/>
        </w:rPr>
        <w:t>年</w:t>
      </w:r>
      <w:r w:rsidRPr="000F3C19">
        <w:rPr>
          <w:rFonts w:hint="eastAsia"/>
          <w:color w:val="000000"/>
          <w:sz w:val="20"/>
        </w:rPr>
        <w:t>6</w:t>
      </w:r>
      <w:r w:rsidRPr="000F3C19">
        <w:rPr>
          <w:rFonts w:hint="eastAsia"/>
          <w:color w:val="000000"/>
          <w:sz w:val="20"/>
        </w:rPr>
        <w:t>月</w:t>
      </w:r>
      <w:r w:rsidRPr="000F3C19">
        <w:rPr>
          <w:rFonts w:hint="eastAsia"/>
          <w:color w:val="000000"/>
          <w:sz w:val="20"/>
        </w:rPr>
        <w:t>30</w:t>
      </w:r>
      <w:r w:rsidRPr="000F3C19">
        <w:rPr>
          <w:rFonts w:hint="eastAsia"/>
          <w:color w:val="000000"/>
          <w:sz w:val="20"/>
        </w:rPr>
        <w:t>日的信中证实，“塞尔维亚和黑山采取的所有条约行动从</w:t>
      </w:r>
      <w:r w:rsidRPr="000F3C19">
        <w:rPr>
          <w:rFonts w:hint="eastAsia"/>
          <w:color w:val="000000"/>
          <w:sz w:val="20"/>
        </w:rPr>
        <w:t>2006</w:t>
      </w:r>
      <w:r w:rsidRPr="000F3C19">
        <w:rPr>
          <w:rFonts w:hint="eastAsia"/>
          <w:color w:val="000000"/>
          <w:sz w:val="20"/>
        </w:rPr>
        <w:t>年</w:t>
      </w:r>
      <w:r w:rsidRPr="000F3C19">
        <w:rPr>
          <w:rFonts w:hint="eastAsia"/>
          <w:color w:val="000000"/>
          <w:sz w:val="20"/>
        </w:rPr>
        <w:t>6</w:t>
      </w:r>
      <w:r w:rsidRPr="000F3C19">
        <w:rPr>
          <w:rFonts w:hint="eastAsia"/>
          <w:color w:val="000000"/>
          <w:sz w:val="20"/>
        </w:rPr>
        <w:t>月</w:t>
      </w:r>
      <w:r w:rsidRPr="000F3C19">
        <w:rPr>
          <w:rFonts w:hint="eastAsia"/>
          <w:color w:val="000000"/>
          <w:sz w:val="20"/>
        </w:rPr>
        <w:t>3</w:t>
      </w:r>
      <w:r w:rsidRPr="000F3C19">
        <w:rPr>
          <w:rFonts w:hint="eastAsia"/>
          <w:color w:val="000000"/>
          <w:sz w:val="20"/>
        </w:rPr>
        <w:t>日开始对塞尔维亚共和国继续有效”。</w:t>
      </w:r>
    </w:p>
  </w:footnote>
  <w:footnote w:id="16">
    <w:p w:rsidR="0065206B" w:rsidRPr="00952C9F" w:rsidRDefault="0065206B" w:rsidP="00E2558D">
      <w:pPr>
        <w:pStyle w:val="FootnoteText"/>
        <w:spacing w:after="120"/>
      </w:pPr>
      <w:r w:rsidRPr="00952C9F">
        <w:t xml:space="preserve">* </w:t>
      </w:r>
      <w:r>
        <w:rPr>
          <w:rFonts w:hint="eastAsia"/>
        </w:rPr>
        <w:tab/>
      </w:r>
      <w:r w:rsidRPr="00952C9F">
        <w:rPr>
          <w:rFonts w:hint="eastAsia"/>
          <w:color w:val="000000"/>
          <w:lang w:val="es-ES"/>
        </w:rPr>
        <w:t>Mali</w:t>
      </w:r>
      <w:r w:rsidRPr="00952C9F">
        <w:rPr>
          <w:color w:val="000000"/>
          <w:lang w:val="es-ES"/>
        </w:rPr>
        <w:t>nverni</w:t>
      </w:r>
      <w:r w:rsidRPr="00952C9F">
        <w:rPr>
          <w:rFonts w:hint="eastAsia"/>
          <w:color w:val="000000"/>
          <w:lang w:val="es-ES"/>
        </w:rPr>
        <w:t>先生和</w:t>
      </w:r>
      <w:r>
        <w:rPr>
          <w:rFonts w:hint="eastAsia"/>
          <w:color w:val="000000"/>
          <w:lang w:val="es-ES"/>
        </w:rPr>
        <w:t>沈</w:t>
      </w:r>
      <w:r w:rsidRPr="00952C9F">
        <w:rPr>
          <w:rFonts w:hint="eastAsia"/>
          <w:color w:val="000000"/>
          <w:lang w:val="es-ES"/>
        </w:rPr>
        <w:t>先生</w:t>
      </w:r>
      <w:r w:rsidRPr="00952C9F">
        <w:rPr>
          <w:rFonts w:hint="eastAsia"/>
          <w:color w:val="000000"/>
          <w:lang w:val="es-ES"/>
        </w:rPr>
        <w:t>2006</w:t>
      </w:r>
      <w:r w:rsidRPr="00952C9F">
        <w:rPr>
          <w:rFonts w:hint="eastAsia"/>
          <w:color w:val="000000"/>
          <w:lang w:val="es-ES"/>
        </w:rPr>
        <w:t>年辞去</w:t>
      </w:r>
      <w:r>
        <w:rPr>
          <w:rFonts w:hint="eastAsia"/>
          <w:color w:val="000000"/>
          <w:lang w:val="es-ES"/>
        </w:rPr>
        <w:t>了委</w:t>
      </w:r>
      <w:r w:rsidRPr="00952C9F">
        <w:rPr>
          <w:rFonts w:hint="eastAsia"/>
          <w:color w:val="000000"/>
          <w:lang w:val="es-ES"/>
        </w:rPr>
        <w:t>员会委员职务，见本报告第一章第</w:t>
      </w:r>
      <w:r w:rsidRPr="00952C9F">
        <w:rPr>
          <w:rFonts w:hint="eastAsia"/>
          <w:color w:val="000000"/>
          <w:lang w:val="es-ES"/>
        </w:rPr>
        <w:t>6</w:t>
      </w:r>
      <w:r w:rsidRPr="00952C9F">
        <w:rPr>
          <w:rFonts w:hint="eastAsia"/>
          <w:color w:val="000000"/>
          <w:lang w:val="es-ES"/>
        </w:rPr>
        <w:t>段，</w:t>
      </w:r>
      <w:r>
        <w:rPr>
          <w:rFonts w:hint="eastAsia"/>
          <w:color w:val="000000"/>
          <w:lang w:val="es-ES"/>
        </w:rPr>
        <w:t>从</w:t>
      </w:r>
      <w:r>
        <w:rPr>
          <w:rFonts w:hint="eastAsia"/>
          <w:color w:val="000000"/>
          <w:lang w:val="es-ES"/>
        </w:rPr>
        <w:t>2</w:t>
      </w:r>
      <w:r w:rsidRPr="00952C9F">
        <w:rPr>
          <w:rFonts w:hint="eastAsia"/>
          <w:color w:val="000000"/>
          <w:lang w:val="es-ES"/>
        </w:rPr>
        <w:t>007</w:t>
      </w:r>
      <w:r w:rsidRPr="00952C9F">
        <w:rPr>
          <w:rFonts w:hint="eastAsia"/>
          <w:color w:val="000000"/>
          <w:lang w:val="es-ES"/>
        </w:rPr>
        <w:t>年</w:t>
      </w:r>
      <w:r w:rsidRPr="00952C9F">
        <w:rPr>
          <w:rFonts w:hint="eastAsia"/>
          <w:color w:val="000000"/>
          <w:lang w:val="es-ES"/>
        </w:rPr>
        <w:t>1</w:t>
      </w:r>
      <w:r w:rsidRPr="00952C9F">
        <w:rPr>
          <w:rFonts w:hint="eastAsia"/>
          <w:color w:val="000000"/>
          <w:lang w:val="es-ES"/>
        </w:rPr>
        <w:t>月</w:t>
      </w:r>
      <w:r w:rsidRPr="00952C9F">
        <w:rPr>
          <w:rFonts w:hint="eastAsia"/>
          <w:color w:val="000000"/>
          <w:lang w:val="es-ES"/>
        </w:rPr>
        <w:t>1</w:t>
      </w:r>
      <w:r w:rsidRPr="00952C9F">
        <w:rPr>
          <w:rFonts w:hint="eastAsia"/>
          <w:color w:val="000000"/>
          <w:lang w:val="es-ES"/>
        </w:rPr>
        <w:t>日</w:t>
      </w:r>
      <w:r>
        <w:rPr>
          <w:rFonts w:hint="eastAsia"/>
          <w:color w:val="000000"/>
          <w:lang w:val="es-ES"/>
        </w:rPr>
        <w:t>开始其</w:t>
      </w:r>
      <w:r w:rsidRPr="00952C9F">
        <w:rPr>
          <w:rFonts w:hint="eastAsia"/>
          <w:color w:val="000000"/>
          <w:lang w:val="es-ES"/>
        </w:rPr>
        <w:t>剩余任期由他人替补。</w:t>
      </w:r>
    </w:p>
  </w:footnote>
  <w:footnote w:id="17">
    <w:p w:rsidR="0065206B" w:rsidRDefault="0065206B" w:rsidP="00E2558D">
      <w:pPr>
        <w:pStyle w:val="FootnoteText"/>
      </w:pPr>
      <w:r w:rsidRPr="00ED3AC4">
        <w:rPr>
          <w:rStyle w:val="FootnoteReference"/>
          <w:vertAlign w:val="baseline"/>
        </w:rPr>
        <w:t>*</w:t>
      </w:r>
      <w:r w:rsidRPr="00A43336">
        <w:rPr>
          <w:rFonts w:hint="eastAsia"/>
        </w:rPr>
        <w:tab/>
      </w:r>
      <w:r w:rsidRPr="00A43336">
        <w:rPr>
          <w:rFonts w:hint="eastAsia"/>
        </w:rPr>
        <w:t>作为《经济及社会理事会正式记录》印发</w:t>
      </w:r>
      <w:r>
        <w:rPr>
          <w:rFonts w:hint="eastAsia"/>
        </w:rPr>
        <w:t>。</w:t>
      </w:r>
    </w:p>
  </w:footnote>
  <w:footnote w:id="18">
    <w:p w:rsidR="0065206B" w:rsidRDefault="0065206B" w:rsidP="00E2558D">
      <w:pPr>
        <w:pStyle w:val="FootnoteText"/>
        <w:rPr>
          <w:rFonts w:hint="eastAsia"/>
        </w:rPr>
      </w:pPr>
      <w:r w:rsidRPr="00ED3AC4">
        <w:rPr>
          <w:rStyle w:val="FootnoteReference"/>
          <w:vertAlign w:val="baseline"/>
        </w:rPr>
        <w:t>*</w:t>
      </w:r>
      <w:r>
        <w:tab/>
      </w:r>
      <w:r>
        <w:rPr>
          <w:rFonts w:hint="eastAsia"/>
        </w:rPr>
        <w:t>作为《经济及社会理事会正式记录》印发。</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Pr="00383413" w:rsidRDefault="0065206B" w:rsidP="00383413">
    <w:pPr>
      <w:pStyle w:val="Header"/>
      <w:spacing w:after="480"/>
      <w:rPr>
        <w:rFonts w:hint="eastAsia"/>
        <w:lang w:eastAsia="zh-C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1B722D">
    <w:pPr>
      <w:pStyle w:val="Header"/>
      <w:tabs>
        <w:tab w:val="clear" w:pos="7144"/>
        <w:tab w:val="clear" w:pos="7655"/>
        <w:tab w:val="left" w:pos="7923"/>
      </w:tabs>
      <w:rPr>
        <w:rFonts w:hint="eastAsia"/>
        <w:szCs w:val="24"/>
        <w:lang w:eastAsia="zh-CN"/>
      </w:rPr>
    </w:pPr>
    <w:r>
      <w:rPr>
        <w:szCs w:val="24"/>
      </w:rPr>
      <w:tab/>
    </w:r>
    <w:r>
      <w:rPr>
        <w:szCs w:val="24"/>
      </w:rPr>
      <w:tab/>
    </w:r>
    <w:r>
      <w:rPr>
        <w:szCs w:val="24"/>
      </w:rPr>
      <w:tab/>
    </w:r>
    <w:r>
      <w:rPr>
        <w:szCs w:val="24"/>
      </w:rPr>
      <w:tab/>
    </w:r>
    <w:r w:rsidRPr="00F00727">
      <w:rPr>
        <w:szCs w:val="24"/>
      </w:rPr>
      <w:t>E/2007/22</w:t>
    </w:r>
  </w:p>
  <w:p w:rsidR="0065206B" w:rsidRDefault="0065206B" w:rsidP="001B722D">
    <w:pPr>
      <w:pStyle w:val="Header"/>
      <w:tabs>
        <w:tab w:val="clear" w:pos="7144"/>
        <w:tab w:val="clear" w:pos="7655"/>
        <w:tab w:val="left" w:pos="7923"/>
      </w:tabs>
      <w:rPr>
        <w:rFonts w:hint="eastAsia"/>
        <w:szCs w:val="24"/>
        <w:lang w:eastAsia="zh-CN"/>
      </w:rPr>
    </w:pPr>
    <w:r>
      <w:rPr>
        <w:lang w:val="en-US"/>
      </w:rPr>
      <w:tab/>
    </w:r>
    <w:r>
      <w:rPr>
        <w:lang w:val="en-US"/>
      </w:rPr>
      <w:tab/>
    </w:r>
    <w:r>
      <w:rPr>
        <w:lang w:val="en-US"/>
      </w:rPr>
      <w:tab/>
    </w:r>
    <w:r>
      <w:rPr>
        <w:lang w:val="en-US"/>
      </w:rPr>
      <w:tab/>
    </w:r>
    <w:r w:rsidRPr="00F00727">
      <w:rPr>
        <w:szCs w:val="24"/>
      </w:rPr>
      <w:t>E/C.12/2006/1</w:t>
    </w:r>
  </w:p>
  <w:p w:rsidR="0065206B" w:rsidRPr="00383413" w:rsidRDefault="0065206B" w:rsidP="001B722D">
    <w:pPr>
      <w:pStyle w:val="Header"/>
      <w:tabs>
        <w:tab w:val="clear" w:pos="7144"/>
        <w:tab w:val="clear" w:pos="7655"/>
        <w:tab w:val="left" w:pos="7923"/>
      </w:tabs>
      <w:spacing w:after="480"/>
      <w:rPr>
        <w:rFonts w:hint="eastAsia"/>
        <w:lang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A508C">
      <w:rPr>
        <w:rStyle w:val="PageNumber"/>
        <w:noProof/>
      </w:rPr>
      <w:t>146</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1B722D">
    <w:pPr>
      <w:pStyle w:val="Header"/>
      <w:rPr>
        <w:rFonts w:hint="eastAsia"/>
        <w:szCs w:val="24"/>
        <w:lang w:eastAsia="zh-CN"/>
      </w:rPr>
    </w:pPr>
    <w:r w:rsidRPr="00F00727">
      <w:rPr>
        <w:szCs w:val="24"/>
      </w:rPr>
      <w:t>E/2007/22</w:t>
    </w:r>
  </w:p>
  <w:p w:rsidR="0065206B" w:rsidRDefault="0065206B" w:rsidP="001B722D">
    <w:pPr>
      <w:pStyle w:val="Header"/>
      <w:rPr>
        <w:rFonts w:hint="eastAsia"/>
        <w:szCs w:val="24"/>
        <w:lang w:eastAsia="zh-CN"/>
      </w:rPr>
    </w:pPr>
    <w:r w:rsidRPr="00F00727">
      <w:rPr>
        <w:szCs w:val="24"/>
      </w:rPr>
      <w:t>E/C.12/2006/1</w:t>
    </w:r>
  </w:p>
  <w:p w:rsidR="0065206B" w:rsidRPr="00383413" w:rsidRDefault="0065206B" w:rsidP="00383413">
    <w:pPr>
      <w:pStyle w:val="Header"/>
      <w:spacing w:after="480"/>
      <w:rPr>
        <w:rFonts w:hint="eastAsia"/>
        <w:lang w:eastAsia="zh-CN"/>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1B722D">
    <w:pPr>
      <w:pStyle w:val="Header"/>
      <w:tabs>
        <w:tab w:val="clear" w:pos="7144"/>
        <w:tab w:val="clear" w:pos="7655"/>
        <w:tab w:val="left" w:pos="7923"/>
      </w:tabs>
      <w:rPr>
        <w:rFonts w:hint="eastAsia"/>
        <w:szCs w:val="24"/>
        <w:lang w:eastAsia="zh-CN"/>
      </w:rPr>
    </w:pPr>
    <w:r>
      <w:rPr>
        <w:szCs w:val="24"/>
      </w:rPr>
      <w:tab/>
    </w:r>
    <w:r>
      <w:rPr>
        <w:szCs w:val="24"/>
      </w:rPr>
      <w:tab/>
    </w:r>
    <w:r>
      <w:rPr>
        <w:szCs w:val="24"/>
      </w:rPr>
      <w:tab/>
    </w:r>
    <w:r>
      <w:rPr>
        <w:szCs w:val="24"/>
      </w:rPr>
      <w:tab/>
    </w:r>
    <w:r w:rsidRPr="00F00727">
      <w:rPr>
        <w:szCs w:val="24"/>
      </w:rPr>
      <w:t>E/2007/22</w:t>
    </w:r>
  </w:p>
  <w:p w:rsidR="0065206B" w:rsidRDefault="0065206B" w:rsidP="001B722D">
    <w:pPr>
      <w:pStyle w:val="Header"/>
      <w:tabs>
        <w:tab w:val="clear" w:pos="7144"/>
        <w:tab w:val="clear" w:pos="7655"/>
        <w:tab w:val="left" w:pos="7923"/>
      </w:tabs>
      <w:rPr>
        <w:rFonts w:hint="eastAsia"/>
        <w:szCs w:val="24"/>
        <w:lang w:eastAsia="zh-CN"/>
      </w:rPr>
    </w:pPr>
    <w:r>
      <w:rPr>
        <w:lang w:val="en-US"/>
      </w:rPr>
      <w:tab/>
    </w:r>
    <w:r>
      <w:rPr>
        <w:lang w:val="en-US"/>
      </w:rPr>
      <w:tab/>
    </w:r>
    <w:r>
      <w:rPr>
        <w:lang w:val="en-US"/>
      </w:rPr>
      <w:tab/>
    </w:r>
    <w:r>
      <w:rPr>
        <w:lang w:val="en-US"/>
      </w:rPr>
      <w:tab/>
    </w:r>
    <w:r w:rsidRPr="00F00727">
      <w:rPr>
        <w:szCs w:val="24"/>
      </w:rPr>
      <w:t>E/C.12/2006/1</w:t>
    </w:r>
  </w:p>
  <w:p w:rsidR="0065206B" w:rsidRPr="00383413" w:rsidRDefault="0065206B" w:rsidP="001B722D">
    <w:pPr>
      <w:pStyle w:val="Header"/>
      <w:tabs>
        <w:tab w:val="clear" w:pos="7144"/>
        <w:tab w:val="clear" w:pos="7655"/>
        <w:tab w:val="left" w:pos="7923"/>
      </w:tabs>
      <w:spacing w:after="480"/>
      <w:rPr>
        <w:rFonts w:hint="eastAsia"/>
        <w:lang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A508C">
      <w:rPr>
        <w:rStyle w:val="PageNumber"/>
        <w:noProof/>
      </w:rPr>
      <w:t>146</w:t>
    </w:r>
    <w:r>
      <w:rPr>
        <w:rStyle w:val="PageNumber"/>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407291">
    <w:pPr>
      <w:pStyle w:val="Header"/>
      <w:tabs>
        <w:tab w:val="clear" w:pos="992"/>
        <w:tab w:val="clear" w:pos="5772"/>
        <w:tab w:val="clear" w:pos="6634"/>
        <w:tab w:val="clear" w:pos="7144"/>
        <w:tab w:val="clear" w:pos="7655"/>
        <w:tab w:val="clear" w:pos="8165"/>
        <w:tab w:val="left" w:pos="7875"/>
      </w:tabs>
      <w:rPr>
        <w:rFonts w:hint="eastAsia"/>
        <w:szCs w:val="24"/>
        <w:lang w:eastAsia="zh-CN"/>
      </w:rPr>
    </w:pPr>
    <w:r>
      <w:rPr>
        <w:rFonts w:hint="eastAsia"/>
        <w:szCs w:val="24"/>
        <w:lang w:eastAsia="zh-CN"/>
      </w:rP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1B722D">
    <w:pPr>
      <w:pStyle w:val="Header"/>
      <w:rPr>
        <w:rFonts w:hint="eastAsia"/>
        <w:szCs w:val="24"/>
        <w:lang w:eastAsia="zh-CN"/>
      </w:rPr>
    </w:pPr>
  </w:p>
  <w:p w:rsidR="0065206B" w:rsidRPr="00383413" w:rsidRDefault="0065206B" w:rsidP="00383413">
    <w:pPr>
      <w:pStyle w:val="Header"/>
      <w:spacing w:after="480"/>
      <w:rPr>
        <w:rFonts w:hint="eastAsia"/>
        <w:lang w:eastAsia="zh-CN"/>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1B722D">
    <w:pPr>
      <w:pStyle w:val="Header"/>
      <w:tabs>
        <w:tab w:val="clear" w:pos="7144"/>
        <w:tab w:val="clear" w:pos="7655"/>
        <w:tab w:val="left" w:pos="7923"/>
      </w:tabs>
      <w:rPr>
        <w:rFonts w:hint="eastAsia"/>
        <w:szCs w:val="24"/>
        <w:lang w:eastAsia="zh-CN"/>
      </w:rPr>
    </w:pPr>
    <w:r>
      <w:rPr>
        <w:szCs w:val="24"/>
      </w:rPr>
      <w:tab/>
    </w:r>
    <w:r>
      <w:rPr>
        <w:szCs w:val="24"/>
      </w:rPr>
      <w:tab/>
    </w:r>
    <w:r>
      <w:rPr>
        <w:szCs w:val="24"/>
      </w:rPr>
      <w:tab/>
    </w:r>
    <w:r>
      <w:rPr>
        <w:szCs w:val="24"/>
      </w:rPr>
      <w:tab/>
    </w:r>
  </w:p>
  <w:p w:rsidR="0065206B" w:rsidRDefault="0065206B" w:rsidP="001B722D">
    <w:pPr>
      <w:pStyle w:val="Header"/>
      <w:tabs>
        <w:tab w:val="clear" w:pos="7144"/>
        <w:tab w:val="clear" w:pos="7655"/>
        <w:tab w:val="left" w:pos="7923"/>
      </w:tabs>
      <w:rPr>
        <w:rFonts w:hint="eastAsia"/>
        <w:szCs w:val="24"/>
        <w:lang w:eastAsia="zh-CN"/>
      </w:rPr>
    </w:pPr>
    <w:r>
      <w:rPr>
        <w:lang w:val="en-US"/>
      </w:rPr>
      <w:tab/>
    </w:r>
    <w:r>
      <w:rPr>
        <w:lang w:val="en-US"/>
      </w:rPr>
      <w:tab/>
    </w:r>
    <w:r>
      <w:rPr>
        <w:lang w:val="en-US"/>
      </w:rPr>
      <w:tab/>
    </w:r>
    <w:r>
      <w:rPr>
        <w:lang w:val="en-US"/>
      </w:rPr>
      <w:tab/>
    </w:r>
  </w:p>
  <w:p w:rsidR="0065206B" w:rsidRPr="00383413" w:rsidRDefault="0065206B" w:rsidP="001B722D">
    <w:pPr>
      <w:pStyle w:val="Header"/>
      <w:tabs>
        <w:tab w:val="clear" w:pos="7144"/>
        <w:tab w:val="clear" w:pos="7655"/>
        <w:tab w:val="left" w:pos="7923"/>
      </w:tabs>
      <w:spacing w:after="480"/>
      <w:rPr>
        <w:rFonts w:hint="eastAsia"/>
        <w:lang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407291">
    <w:pPr>
      <w:pStyle w:val="Header"/>
      <w:tabs>
        <w:tab w:val="clear" w:pos="992"/>
        <w:tab w:val="clear" w:pos="5772"/>
        <w:tab w:val="clear" w:pos="6634"/>
        <w:tab w:val="clear" w:pos="7144"/>
        <w:tab w:val="clear" w:pos="7655"/>
        <w:tab w:val="clear" w:pos="8165"/>
        <w:tab w:val="left" w:pos="7875"/>
      </w:tabs>
      <w:rPr>
        <w:rFonts w:hint="eastAsia"/>
        <w:szCs w:val="24"/>
        <w:lang w:eastAsia="zh-CN"/>
      </w:rPr>
    </w:pPr>
    <w:r>
      <w:rPr>
        <w:rFonts w:hint="eastAsia"/>
        <w:szCs w:val="24"/>
        <w:lang w:eastAsia="zh-CN"/>
      </w:rPr>
      <w:tab/>
    </w:r>
    <w:r>
      <w:rPr>
        <w:rFonts w:hint="eastAsia"/>
        <w:szCs w:val="24"/>
        <w:lang w:eastAsia="zh-CN"/>
      </w:rPr>
      <w:tab/>
    </w:r>
  </w:p>
  <w:p w:rsidR="0065206B" w:rsidRDefault="0065206B" w:rsidP="00407291">
    <w:pPr>
      <w:pStyle w:val="Header"/>
      <w:tabs>
        <w:tab w:val="clear" w:pos="992"/>
        <w:tab w:val="clear" w:pos="5772"/>
        <w:tab w:val="clear" w:pos="6634"/>
        <w:tab w:val="clear" w:pos="7144"/>
        <w:tab w:val="clear" w:pos="7655"/>
        <w:tab w:val="clear" w:pos="8165"/>
        <w:tab w:val="left" w:pos="7875"/>
      </w:tabs>
      <w:rPr>
        <w:rFonts w:hint="eastAsia"/>
        <w:szCs w:val="24"/>
        <w:lang w:eastAsia="zh-CN"/>
      </w:rPr>
    </w:pPr>
    <w:r>
      <w:rPr>
        <w:rFonts w:hint="eastAsia"/>
        <w:szCs w:val="24"/>
        <w:lang w:eastAsia="zh-CN"/>
      </w:rPr>
      <w:tab/>
    </w:r>
  </w:p>
  <w:p w:rsidR="0065206B" w:rsidRDefault="0065206B" w:rsidP="00407291">
    <w:pPr>
      <w:pStyle w:val="Header"/>
      <w:tabs>
        <w:tab w:val="clear" w:pos="992"/>
        <w:tab w:val="clear" w:pos="5772"/>
        <w:tab w:val="clear" w:pos="6634"/>
        <w:tab w:val="clear" w:pos="7144"/>
        <w:tab w:val="clear" w:pos="7655"/>
        <w:tab w:val="clear" w:pos="8165"/>
        <w:tab w:val="left" w:pos="7875"/>
      </w:tabs>
      <w:rPr>
        <w:rFonts w:hint="eastAsia"/>
        <w:szCs w:val="24"/>
        <w:lang w:eastAsia="zh-CN"/>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1B722D">
    <w:pPr>
      <w:pStyle w:val="Header"/>
      <w:rPr>
        <w:rFonts w:hint="eastAsia"/>
        <w:szCs w:val="24"/>
        <w:lang w:eastAsia="zh-CN"/>
      </w:rPr>
    </w:pPr>
  </w:p>
  <w:p w:rsidR="0065206B" w:rsidRPr="00383413" w:rsidRDefault="0065206B" w:rsidP="00383413">
    <w:pPr>
      <w:pStyle w:val="Header"/>
      <w:spacing w:after="480"/>
      <w:rPr>
        <w:rFonts w:hint="eastAsia"/>
        <w:lang w:eastAsia="zh-CN"/>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1B722D">
    <w:pPr>
      <w:pStyle w:val="Header"/>
      <w:tabs>
        <w:tab w:val="clear" w:pos="7144"/>
        <w:tab w:val="clear" w:pos="7655"/>
        <w:tab w:val="left" w:pos="7923"/>
      </w:tabs>
      <w:rPr>
        <w:rFonts w:hint="eastAsia"/>
        <w:szCs w:val="24"/>
        <w:lang w:eastAsia="zh-CN"/>
      </w:rPr>
    </w:pPr>
    <w:r>
      <w:rPr>
        <w:szCs w:val="24"/>
      </w:rPr>
      <w:tab/>
    </w:r>
    <w:r>
      <w:rPr>
        <w:szCs w:val="24"/>
      </w:rPr>
      <w:tab/>
    </w:r>
    <w:r>
      <w:rPr>
        <w:szCs w:val="24"/>
      </w:rPr>
      <w:tab/>
    </w:r>
    <w:r>
      <w:rPr>
        <w:szCs w:val="24"/>
      </w:rPr>
      <w:tab/>
    </w:r>
  </w:p>
  <w:p w:rsidR="0065206B" w:rsidRDefault="0065206B" w:rsidP="001B722D">
    <w:pPr>
      <w:pStyle w:val="Header"/>
      <w:tabs>
        <w:tab w:val="clear" w:pos="7144"/>
        <w:tab w:val="clear" w:pos="7655"/>
        <w:tab w:val="left" w:pos="7923"/>
      </w:tabs>
      <w:rPr>
        <w:rFonts w:hint="eastAsia"/>
        <w:szCs w:val="24"/>
        <w:lang w:eastAsia="zh-CN"/>
      </w:rPr>
    </w:pPr>
    <w:r>
      <w:rPr>
        <w:lang w:val="en-US"/>
      </w:rPr>
      <w:tab/>
    </w:r>
    <w:r>
      <w:rPr>
        <w:lang w:val="en-US"/>
      </w:rPr>
      <w:tab/>
    </w:r>
    <w:r>
      <w:rPr>
        <w:lang w:val="en-US"/>
      </w:rPr>
      <w:tab/>
    </w:r>
    <w:r>
      <w:rPr>
        <w:lang w:val="en-US"/>
      </w:rPr>
      <w:tab/>
    </w:r>
  </w:p>
  <w:p w:rsidR="0065206B" w:rsidRPr="00383413" w:rsidRDefault="0065206B" w:rsidP="001B722D">
    <w:pPr>
      <w:pStyle w:val="Header"/>
      <w:tabs>
        <w:tab w:val="clear" w:pos="7144"/>
        <w:tab w:val="clear" w:pos="7655"/>
        <w:tab w:val="left" w:pos="7923"/>
      </w:tabs>
      <w:spacing w:after="480"/>
      <w:rPr>
        <w:rFonts w:hint="eastAsia"/>
        <w:lang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407291">
    <w:pPr>
      <w:pStyle w:val="Header"/>
      <w:tabs>
        <w:tab w:val="clear" w:pos="992"/>
        <w:tab w:val="clear" w:pos="5772"/>
        <w:tab w:val="clear" w:pos="6634"/>
        <w:tab w:val="clear" w:pos="7144"/>
        <w:tab w:val="clear" w:pos="7655"/>
        <w:tab w:val="clear" w:pos="8165"/>
        <w:tab w:val="left" w:pos="7875"/>
      </w:tabs>
      <w:rPr>
        <w:rFonts w:hint="eastAsia"/>
        <w:szCs w:val="24"/>
        <w:lang w:eastAsia="zh-CN"/>
      </w:rPr>
    </w:pPr>
    <w:r>
      <w:rPr>
        <w:rFonts w:hint="eastAsia"/>
        <w:szCs w:val="24"/>
        <w:lang w:eastAsia="zh-CN"/>
      </w:rPr>
      <w:tab/>
    </w:r>
    <w:r>
      <w:rPr>
        <w:rFonts w:hint="eastAsia"/>
        <w:szCs w:val="24"/>
        <w:lang w:eastAsia="zh-CN"/>
      </w:rPr>
      <w:tab/>
    </w:r>
  </w:p>
  <w:p w:rsidR="0065206B" w:rsidRDefault="0065206B" w:rsidP="00407291">
    <w:pPr>
      <w:pStyle w:val="Header"/>
      <w:tabs>
        <w:tab w:val="clear" w:pos="992"/>
        <w:tab w:val="clear" w:pos="5772"/>
        <w:tab w:val="clear" w:pos="6634"/>
        <w:tab w:val="clear" w:pos="7144"/>
        <w:tab w:val="clear" w:pos="7655"/>
        <w:tab w:val="clear" w:pos="8165"/>
        <w:tab w:val="left" w:pos="7875"/>
      </w:tabs>
      <w:rPr>
        <w:rFonts w:hint="eastAsia"/>
        <w:szCs w:val="24"/>
        <w:lang w:eastAsia="zh-CN"/>
      </w:rPr>
    </w:pPr>
    <w:r>
      <w:rPr>
        <w:rFonts w:hint="eastAsia"/>
        <w:szCs w:val="24"/>
        <w:lang w:eastAsia="zh-CN"/>
      </w:rPr>
      <w:tab/>
    </w:r>
  </w:p>
  <w:p w:rsidR="0065206B" w:rsidRDefault="0065206B" w:rsidP="00407291">
    <w:pPr>
      <w:pStyle w:val="Header"/>
      <w:tabs>
        <w:tab w:val="clear" w:pos="992"/>
        <w:tab w:val="clear" w:pos="5772"/>
        <w:tab w:val="clear" w:pos="6634"/>
        <w:tab w:val="clear" w:pos="7144"/>
        <w:tab w:val="clear" w:pos="7655"/>
        <w:tab w:val="clear" w:pos="8165"/>
        <w:tab w:val="left" w:pos="7875"/>
      </w:tabs>
      <w:rPr>
        <w:rFonts w:hint="eastAsia"/>
        <w:szCs w:val="24"/>
        <w:lang w:eastAsia="zh-CN"/>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194A88">
    <w:pPr>
      <w:pStyle w:val="Header"/>
      <w:rPr>
        <w:rFonts w:hint="eastAsia"/>
        <w:szCs w:val="24"/>
        <w:lang w:eastAsia="zh-CN"/>
      </w:rPr>
    </w:pPr>
  </w:p>
  <w:p w:rsidR="0065206B" w:rsidRPr="00383413" w:rsidRDefault="0065206B" w:rsidP="00194A88">
    <w:pPr>
      <w:pStyle w:val="Header"/>
      <w:spacing w:after="480"/>
      <w:rPr>
        <w:rFonts w:hint="eastAsia"/>
        <w:lang w:eastAsia="zh-CN"/>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E83DA4">
    <w:pPr>
      <w:pStyle w:val="Header"/>
      <w:rPr>
        <w:rFonts w:hint="eastAsia"/>
        <w:szCs w:val="24"/>
        <w:lang w:eastAsia="zh-CN"/>
      </w:rPr>
    </w:pPr>
  </w:p>
  <w:p w:rsidR="0065206B" w:rsidRPr="00383413" w:rsidRDefault="0065206B" w:rsidP="00E83DA4">
    <w:pPr>
      <w:pStyle w:val="Header"/>
      <w:spacing w:after="480"/>
      <w:rPr>
        <w:rFonts w:hint="eastAsia"/>
        <w:lang w:eastAsia="zh-CN"/>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407291">
    <w:pPr>
      <w:pStyle w:val="Header"/>
      <w:tabs>
        <w:tab w:val="clear" w:pos="992"/>
        <w:tab w:val="clear" w:pos="5772"/>
        <w:tab w:val="clear" w:pos="6634"/>
        <w:tab w:val="clear" w:pos="7144"/>
        <w:tab w:val="clear" w:pos="7655"/>
        <w:tab w:val="clear" w:pos="8165"/>
        <w:tab w:val="left" w:pos="7875"/>
      </w:tabs>
      <w:rPr>
        <w:rFonts w:hint="eastAsia"/>
        <w:szCs w:val="24"/>
        <w:lang w:eastAsia="zh-CN"/>
      </w:rPr>
    </w:pPr>
    <w:r>
      <w:rPr>
        <w:rFonts w:hint="eastAsia"/>
        <w:noProof/>
        <w:snapToGrid/>
        <w:szCs w:val="24"/>
        <w:lang w:val="en-US" w:eastAsia="zh-CN"/>
      </w:rPr>
      <w:pict>
        <v:rect id="_x0000_s1032" style="position:absolute;margin-left:749.7pt;margin-top:11.3pt;width:10.5pt;height:7.8pt;z-index:4"/>
      </w:pict>
    </w:r>
    <w:r>
      <w:rPr>
        <w:rFonts w:hint="eastAsia"/>
        <w:noProof/>
        <w:snapToGrid/>
        <w:szCs w:val="24"/>
        <w:lang w:val="en-US" w:eastAsia="zh-CN"/>
      </w:rPr>
      <w:pict>
        <v:line id="_x0000_s1030" style="position:absolute;z-index:3" from="749.7pt,11.3pt" to="770.7pt,11.3pt">
          <v:stroke endarrow="block"/>
        </v:line>
      </w:pict>
    </w:r>
    <w:r>
      <w:rPr>
        <w:rFonts w:hint="eastAsia"/>
        <w:szCs w:val="24"/>
        <w:lang w:eastAsia="zh-CN"/>
      </w:rPr>
      <w:tab/>
    </w:r>
    <w:r>
      <w:rPr>
        <w:rFonts w:hint="eastAsia"/>
        <w:szCs w:val="24"/>
        <w:lang w:eastAsia="zh-CN"/>
      </w:rPr>
      <w:tab/>
    </w:r>
  </w:p>
  <w:p w:rsidR="0065206B" w:rsidRDefault="0065206B" w:rsidP="00407291">
    <w:pPr>
      <w:pStyle w:val="Header"/>
      <w:tabs>
        <w:tab w:val="clear" w:pos="992"/>
        <w:tab w:val="clear" w:pos="5772"/>
        <w:tab w:val="clear" w:pos="6634"/>
        <w:tab w:val="clear" w:pos="7144"/>
        <w:tab w:val="clear" w:pos="7655"/>
        <w:tab w:val="clear" w:pos="8165"/>
        <w:tab w:val="left" w:pos="7875"/>
      </w:tabs>
      <w:rPr>
        <w:rFonts w:hint="eastAsia"/>
        <w:szCs w:val="24"/>
        <w:lang w:eastAsia="zh-CN"/>
      </w:rPr>
    </w:pPr>
    <w:r>
      <w:rPr>
        <w:rFonts w:hint="eastAsia"/>
        <w:noProof/>
        <w:snapToGrid/>
        <w:szCs w:val="24"/>
        <w:lang w:val="en-US" w:eastAsia="zh-CN"/>
      </w:rPr>
      <w:pict>
        <v:shapetype id="_x0000_t202" coordsize="21600,21600" o:spt="202" path="m,l,21600r21600,l21600,xe">
          <v:stroke joinstyle="miter"/>
          <v:path gradientshapeok="t" o:connecttype="rect"/>
        </v:shapetype>
        <v:shape id="_x0000_s1039" type="#_x0000_t202" style="position:absolute;margin-left:677.25pt;margin-top:52.1pt;width:31.5pt;height:273pt;z-index:9">
          <v:textbox style="layout-flow:vertical;mso-next-textbox:#_x0000_s1039">
            <w:txbxContent>
              <w:p w:rsidR="0065206B" w:rsidRDefault="0065206B">
                <w:pPr>
                  <w:rPr>
                    <w:rFonts w:hint="eastAsia"/>
                  </w:rPr>
                </w:pPr>
              </w:p>
            </w:txbxContent>
          </v:textbox>
        </v:shape>
      </w:pict>
    </w:r>
    <w:r>
      <w:rPr>
        <w:rFonts w:hint="eastAsia"/>
        <w:noProof/>
        <w:snapToGrid/>
        <w:szCs w:val="24"/>
        <w:lang w:val="en-US" w:eastAsia="zh-CN"/>
      </w:rPr>
      <w:pict>
        <v:shape id="_x0000_s1038" type="#_x0000_t202" style="position:absolute;margin-left:760.2pt;margin-top:98.9pt;width:5.25pt;height:156pt;z-index:8">
          <v:textbox style="mso-next-textbox:#_x0000_s1038">
            <w:txbxContent>
              <w:p w:rsidR="0065206B" w:rsidRDefault="0065206B"/>
            </w:txbxContent>
          </v:textbox>
        </v:shape>
      </w:pict>
    </w:r>
    <w:r>
      <w:rPr>
        <w:rFonts w:hint="eastAsia"/>
        <w:noProof/>
        <w:snapToGrid/>
        <w:szCs w:val="24"/>
        <w:lang w:val="en-US" w:eastAsia="zh-CN"/>
      </w:rPr>
      <w:pict>
        <v:shape id="_x0000_s1037" type="#_x0000_t202" style="position:absolute;margin-left:775.95pt;margin-top:117.3pt;width:56.85pt;height:132.6pt;z-index:7">
          <v:textbox style="layout-flow:vertical;mso-next-textbox:#_x0000_s1037">
            <w:txbxContent>
              <w:p w:rsidR="0065206B" w:rsidRDefault="0065206B" w:rsidP="00A64175"/>
            </w:txbxContent>
          </v:textbox>
        </v:shape>
      </w:pict>
    </w:r>
    <w:r>
      <w:rPr>
        <w:rFonts w:hint="eastAsia"/>
        <w:noProof/>
        <w:snapToGrid/>
        <w:szCs w:val="24"/>
        <w:lang w:val="en-US" w:eastAsia="zh-CN"/>
      </w:rPr>
      <w:pict>
        <v:shape id="_x0000_s1036" type="#_x0000_t202" style="position:absolute;margin-left:1575pt;margin-top:59.9pt;width:21pt;height:163.8pt;z-index:6">
          <v:textbox style="layout-flow:vertical-ideographic;mso-next-textbox:#_x0000_s1036">
            <w:txbxContent>
              <w:p w:rsidR="0065206B" w:rsidRDefault="0065206B"/>
            </w:txbxContent>
          </v:textbox>
        </v:shape>
      </w:pict>
    </w:r>
    <w:r>
      <w:rPr>
        <w:rFonts w:hint="eastAsia"/>
        <w:noProof/>
        <w:snapToGrid/>
        <w:szCs w:val="24"/>
        <w:lang w:val="en-US" w:eastAsia="zh-CN"/>
      </w:rPr>
      <w:pict>
        <v:rect id="_x0000_s1033" style="position:absolute;margin-left:749.7pt;margin-top:5.3pt;width:42pt;height:507pt;z-index:5"/>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D25645">
    <w:pPr>
      <w:pStyle w:val="Header"/>
      <w:rPr>
        <w:rFonts w:hint="eastAsia"/>
        <w:szCs w:val="24"/>
        <w:lang w:eastAsia="zh-CN"/>
      </w:rPr>
    </w:pPr>
  </w:p>
  <w:p w:rsidR="0065206B" w:rsidRPr="00383413" w:rsidRDefault="0065206B" w:rsidP="00D25645">
    <w:pPr>
      <w:pStyle w:val="Header"/>
      <w:spacing w:after="480"/>
      <w:rPr>
        <w:rFonts w:hint="eastAsia"/>
        <w:lang w:eastAsia="zh-CN"/>
      </w:rPr>
    </w:pPr>
  </w:p>
  <w:p w:rsidR="0065206B" w:rsidRDefault="0065206B" w:rsidP="00E2558D">
    <w:pPr>
      <w:pStyle w:val="Header"/>
    </w:pPr>
    <w:r>
      <w:rPr>
        <w:noProof/>
      </w:rPr>
      <w:pict>
        <v:shapetype id="_x0000_t202" coordsize="21600,21600" o:spt="202" path="m,l,21600r21600,l21600,xe">
          <v:stroke joinstyle="miter"/>
          <v:path gradientshapeok="t" o:connecttype="rect"/>
        </v:shapetype>
        <v:shape id="_x0000_s1028" type="#_x0000_t202" style="position:absolute;margin-left:69.25pt;margin-top:71.55pt;width:14.15pt;height:42.5pt;z-index:2;mso-position-horizontal-relative:page;mso-position-vertical-relative:page" stroked="f">
          <v:textbox style="layout-flow:vertical;mso-next-textbox:#_x0000_s1028" inset="0,0,0,0">
            <w:txbxContent>
              <w:p w:rsidR="0065206B" w:rsidRDefault="0065206B" w:rsidP="00E2558D">
                <w:r>
                  <w:rPr>
                    <w:rStyle w:val="PageNumber"/>
                  </w:rPr>
                  <w:fldChar w:fldCharType="begin"/>
                </w:r>
                <w:r>
                  <w:rPr>
                    <w:rStyle w:val="PageNumber"/>
                  </w:rPr>
                  <w:instrText xml:space="preserve"> PAGE </w:instrText>
                </w:r>
                <w:r>
                  <w:rPr>
                    <w:rStyle w:val="PageNumber"/>
                  </w:rPr>
                  <w:fldChar w:fldCharType="separate"/>
                </w:r>
                <w:r w:rsidR="00BD0106">
                  <w:rPr>
                    <w:rStyle w:val="PageNumber"/>
                    <w:noProof/>
                  </w:rPr>
                  <w:t>122</w:t>
                </w:r>
                <w:r>
                  <w:rPr>
                    <w:rStyle w:val="PageNumber"/>
                  </w:rPr>
                  <w:fldChar w:fldCharType="end"/>
                </w:r>
              </w:p>
            </w:txbxContent>
          </v:textbox>
          <w10:wrap anchorx="page" anchory="page"/>
          <w10:anchorlock/>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D25645">
    <w:pPr>
      <w:pStyle w:val="Header"/>
      <w:rPr>
        <w:rFonts w:hint="eastAsia"/>
        <w:szCs w:val="24"/>
        <w:lang w:eastAsia="zh-CN"/>
      </w:rPr>
    </w:pPr>
  </w:p>
  <w:p w:rsidR="0065206B" w:rsidRPr="00383413" w:rsidRDefault="0065206B" w:rsidP="00D25645">
    <w:pPr>
      <w:pStyle w:val="Header"/>
      <w:spacing w:after="480"/>
      <w:rPr>
        <w:rFonts w:hint="eastAsia"/>
        <w:lang w:eastAsia="zh-CN"/>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06B" w:rsidRDefault="0065206B" w:rsidP="00D25645">
    <w:pPr>
      <w:pStyle w:val="Header"/>
      <w:rPr>
        <w:rFonts w:hint="eastAsia"/>
        <w:szCs w:val="24"/>
        <w:lang w:eastAsia="zh-CN"/>
      </w:rPr>
    </w:pPr>
  </w:p>
  <w:p w:rsidR="0065206B" w:rsidRPr="00383413" w:rsidRDefault="0065206B" w:rsidP="00D25645">
    <w:pPr>
      <w:pStyle w:val="Header"/>
      <w:spacing w:after="480"/>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A583B"/>
    <w:multiLevelType w:val="hybridMultilevel"/>
    <w:tmpl w:val="3FAAEDCA"/>
    <w:lvl w:ilvl="0" w:tplc="6FCEAFE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B254134"/>
    <w:multiLevelType w:val="hybridMultilevel"/>
    <w:tmpl w:val="C07CED78"/>
    <w:lvl w:ilvl="0" w:tplc="C8FE663E">
      <w:start w:val="1"/>
      <w:numFmt w:val="lowerLetter"/>
      <w:lvlRestart w:val="0"/>
      <w:lvlText w:val="(%1)"/>
      <w:lvlJc w:val="right"/>
      <w:pPr>
        <w:tabs>
          <w:tab w:val="num" w:pos="1531"/>
        </w:tabs>
        <w:ind w:left="1531" w:hanging="170"/>
      </w:pPr>
      <w:rPr>
        <w:rFonts w:ascii="Times New Roman" w:hAnsi="Times New Roman" w:hint="default"/>
        <w:sz w:val="20"/>
      </w:rPr>
    </w:lvl>
    <w:lvl w:ilvl="1" w:tplc="52D66EE0">
      <w:start w:val="1"/>
      <w:numFmt w:val="chineseCountingThousand"/>
      <w:lvlRestart w:val="0"/>
      <w:lvlText w:val="(%2)"/>
      <w:lvlJc w:val="right"/>
      <w:pPr>
        <w:tabs>
          <w:tab w:val="num" w:pos="590"/>
        </w:tabs>
        <w:ind w:left="590" w:hanging="170"/>
      </w:pPr>
      <w:rPr>
        <w:rFonts w:ascii="Times New Roman" w:hAnsi="Times New Roman" w:cs="Times New Roman" w:hint="default"/>
        <w:sz w:val="2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6F6564"/>
    <w:multiLevelType w:val="hybridMultilevel"/>
    <w:tmpl w:val="E4B6D842"/>
    <w:lvl w:ilvl="0" w:tplc="B05406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10532F3"/>
    <w:multiLevelType w:val="hybridMultilevel"/>
    <w:tmpl w:val="8EACD808"/>
    <w:lvl w:ilvl="0" w:tplc="07D4D044">
      <w:start w:val="1"/>
      <w:numFmt w:val="lowerLetter"/>
      <w:lvlRestart w:val="0"/>
      <w:lvlText w:val="(%1)"/>
      <w:lvlJc w:val="right"/>
      <w:pPr>
        <w:tabs>
          <w:tab w:val="num" w:pos="1531"/>
        </w:tabs>
        <w:ind w:left="1531" w:hanging="170"/>
      </w:pPr>
      <w:rPr>
        <w:rFonts w:hint="eastAsia"/>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2586107"/>
    <w:multiLevelType w:val="hybridMultilevel"/>
    <w:tmpl w:val="0AF21FC6"/>
    <w:lvl w:ilvl="0" w:tplc="DE94938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3182838"/>
    <w:multiLevelType w:val="hybridMultilevel"/>
    <w:tmpl w:val="6A7EBC3E"/>
    <w:lvl w:ilvl="0" w:tplc="6FCEAFE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5CB4FE7"/>
    <w:multiLevelType w:val="hybridMultilevel"/>
    <w:tmpl w:val="4F04DA04"/>
    <w:lvl w:ilvl="0" w:tplc="8F9E234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9227425"/>
    <w:multiLevelType w:val="hybridMultilevel"/>
    <w:tmpl w:val="0A7A3576"/>
    <w:lvl w:ilvl="0" w:tplc="0CB26B3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D2C4C5F"/>
    <w:multiLevelType w:val="hybridMultilevel"/>
    <w:tmpl w:val="34760354"/>
    <w:lvl w:ilvl="0" w:tplc="07D4D044">
      <w:start w:val="1"/>
      <w:numFmt w:val="lowerLetter"/>
      <w:lvlRestart w:val="0"/>
      <w:lvlText w:val="(%1)"/>
      <w:lvlJc w:val="right"/>
      <w:pPr>
        <w:tabs>
          <w:tab w:val="num" w:pos="1531"/>
        </w:tabs>
        <w:ind w:left="1531" w:hanging="170"/>
      </w:pPr>
      <w:rPr>
        <w:rFonts w:hint="eastAsia"/>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DB01EE7"/>
    <w:multiLevelType w:val="hybridMultilevel"/>
    <w:tmpl w:val="7FE4DBE0"/>
    <w:lvl w:ilvl="0" w:tplc="462803A8">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0">
    <w:nsid w:val="21C13348"/>
    <w:multiLevelType w:val="hybridMultilevel"/>
    <w:tmpl w:val="FEF22C9C"/>
    <w:lvl w:ilvl="0" w:tplc="DE94938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2E1490C"/>
    <w:multiLevelType w:val="hybridMultilevel"/>
    <w:tmpl w:val="3F309DC4"/>
    <w:lvl w:ilvl="0" w:tplc="DE94938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6873839"/>
    <w:multiLevelType w:val="hybridMultilevel"/>
    <w:tmpl w:val="52B0AAAE"/>
    <w:lvl w:ilvl="0" w:tplc="517A2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8992EF5"/>
    <w:multiLevelType w:val="hybridMultilevel"/>
    <w:tmpl w:val="4594A574"/>
    <w:lvl w:ilvl="0" w:tplc="DE94938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9765923"/>
    <w:multiLevelType w:val="hybridMultilevel"/>
    <w:tmpl w:val="99A4C492"/>
    <w:lvl w:ilvl="0" w:tplc="6FCEAFE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2B3F49C6"/>
    <w:multiLevelType w:val="singleLevel"/>
    <w:tmpl w:val="720CB540"/>
    <w:lvl w:ilvl="0">
      <w:start w:val="1"/>
      <w:numFmt w:val="lowerRoman"/>
      <w:lvlText w:val="(%1)"/>
      <w:lvlJc w:val="right"/>
      <w:pPr>
        <w:tabs>
          <w:tab w:val="num" w:pos="2160"/>
        </w:tabs>
        <w:ind w:left="2160" w:hanging="516"/>
      </w:pPr>
    </w:lvl>
  </w:abstractNum>
  <w:abstractNum w:abstractNumId="16">
    <w:nsid w:val="2B4C35AB"/>
    <w:multiLevelType w:val="hybridMultilevel"/>
    <w:tmpl w:val="52BA0EA8"/>
    <w:lvl w:ilvl="0" w:tplc="17764CC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0306FA8"/>
    <w:multiLevelType w:val="hybridMultilevel"/>
    <w:tmpl w:val="92008204"/>
    <w:lvl w:ilvl="0" w:tplc="07D4D044">
      <w:start w:val="1"/>
      <w:numFmt w:val="lowerLetter"/>
      <w:lvlRestart w:val="0"/>
      <w:lvlText w:val="(%1)"/>
      <w:lvlJc w:val="right"/>
      <w:pPr>
        <w:tabs>
          <w:tab w:val="num" w:pos="1531"/>
        </w:tabs>
        <w:ind w:left="1531" w:hanging="170"/>
      </w:pPr>
      <w:rPr>
        <w:rFonts w:hint="eastAsia"/>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27A1E08"/>
    <w:multiLevelType w:val="hybridMultilevel"/>
    <w:tmpl w:val="A39AC618"/>
    <w:lvl w:ilvl="0" w:tplc="DE94938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8764AD0"/>
    <w:multiLevelType w:val="hybridMultilevel"/>
    <w:tmpl w:val="C21AE28A"/>
    <w:lvl w:ilvl="0" w:tplc="07D4D044">
      <w:start w:val="1"/>
      <w:numFmt w:val="lowerLetter"/>
      <w:lvlRestart w:val="0"/>
      <w:lvlText w:val="(%1)"/>
      <w:lvlJc w:val="right"/>
      <w:pPr>
        <w:tabs>
          <w:tab w:val="num" w:pos="1531"/>
        </w:tabs>
        <w:ind w:left="1531" w:hanging="170"/>
      </w:pPr>
      <w:rPr>
        <w:rFonts w:hint="eastAsia"/>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1">
    <w:nsid w:val="3CB061AB"/>
    <w:multiLevelType w:val="singleLevel"/>
    <w:tmpl w:val="DFF20B84"/>
    <w:lvl w:ilvl="0">
      <w:start w:val="1"/>
      <w:numFmt w:val="decimal"/>
      <w:pStyle w:val="ParaNoG"/>
      <w:lvlText w:val="%1."/>
      <w:lvlJc w:val="left"/>
      <w:pPr>
        <w:tabs>
          <w:tab w:val="num" w:pos="360"/>
        </w:tabs>
        <w:ind w:left="-1" w:firstLine="1"/>
      </w:pPr>
      <w:rPr>
        <w:rFonts w:hint="default"/>
      </w:rPr>
    </w:lvl>
  </w:abstractNum>
  <w:abstractNum w:abstractNumId="22">
    <w:nsid w:val="3E6263A0"/>
    <w:multiLevelType w:val="hybridMultilevel"/>
    <w:tmpl w:val="9A5E7068"/>
    <w:lvl w:ilvl="0" w:tplc="6FCEAFE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3F625742"/>
    <w:multiLevelType w:val="hybridMultilevel"/>
    <w:tmpl w:val="85A46D40"/>
    <w:lvl w:ilvl="0" w:tplc="6FCEAFE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2F3221E"/>
    <w:multiLevelType w:val="hybridMultilevel"/>
    <w:tmpl w:val="822E941E"/>
    <w:lvl w:ilvl="0" w:tplc="17764CC6">
      <w:start w:val="1"/>
      <w:numFmt w:val="chineseCountingThousand"/>
      <w:lvlRestart w:val="0"/>
      <w:lvlText w:val="(%1)"/>
      <w:lvlJc w:val="right"/>
      <w:pPr>
        <w:tabs>
          <w:tab w:val="num" w:pos="1531"/>
        </w:tabs>
        <w:ind w:left="1531" w:hanging="170"/>
      </w:pPr>
      <w:rPr>
        <w:rFonts w:ascii="Times New Roman" w:hAnsi="Times New Roman"/>
        <w:sz w:val="20"/>
      </w:rPr>
    </w:lvl>
    <w:lvl w:ilvl="1" w:tplc="C7467A30">
      <w:start w:val="1"/>
      <w:numFmt w:val="lowerLetter"/>
      <w:lvlText w:val="(%2)"/>
      <w:lvlJc w:val="left"/>
      <w:pPr>
        <w:tabs>
          <w:tab w:val="num" w:pos="915"/>
        </w:tabs>
        <w:ind w:left="915" w:hanging="43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7D0451A"/>
    <w:multiLevelType w:val="hybridMultilevel"/>
    <w:tmpl w:val="945C0438"/>
    <w:lvl w:ilvl="0" w:tplc="EF3A4BE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9B55804"/>
    <w:multiLevelType w:val="hybridMultilevel"/>
    <w:tmpl w:val="9B38386A"/>
    <w:lvl w:ilvl="0" w:tplc="81286C84">
      <w:start w:val="1"/>
      <w:numFmt w:val="lowerLetter"/>
      <w:lvlRestart w:val="0"/>
      <w:lvlText w:val="(%1)"/>
      <w:lvlJc w:val="right"/>
      <w:pPr>
        <w:tabs>
          <w:tab w:val="num" w:pos="1531"/>
        </w:tabs>
        <w:ind w:left="1531" w:hanging="227"/>
      </w:pPr>
      <w:rPr>
        <w:rFonts w:ascii="Times New Roman" w:hAnsi="Times New Roman"/>
        <w:b w:val="0"/>
        <w:i w:val="0"/>
        <w:sz w:val="24"/>
      </w:rPr>
    </w:lvl>
    <w:lvl w:ilvl="1" w:tplc="F852EF04">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507317FD"/>
    <w:multiLevelType w:val="singleLevel"/>
    <w:tmpl w:val="0E621876"/>
    <w:lvl w:ilvl="0">
      <w:start w:val="1"/>
      <w:numFmt w:val="bullet"/>
      <w:pStyle w:val="x"/>
      <w:lvlText w:val=""/>
      <w:lvlJc w:val="left"/>
      <w:pPr>
        <w:tabs>
          <w:tab w:val="num" w:pos="510"/>
        </w:tabs>
        <w:ind w:left="510" w:hanging="510"/>
      </w:pPr>
      <w:rPr>
        <w:rFonts w:ascii="Symbol" w:hAnsi="Symbol" w:hint="default"/>
        <w:sz w:val="24"/>
      </w:rPr>
    </w:lvl>
  </w:abstractNum>
  <w:abstractNum w:abstractNumId="28">
    <w:nsid w:val="544B0224"/>
    <w:multiLevelType w:val="hybridMultilevel"/>
    <w:tmpl w:val="8B20B308"/>
    <w:lvl w:ilvl="0" w:tplc="07D4D044">
      <w:start w:val="1"/>
      <w:numFmt w:val="lowerLetter"/>
      <w:lvlRestart w:val="0"/>
      <w:lvlText w:val="(%1)"/>
      <w:lvlJc w:val="right"/>
      <w:pPr>
        <w:tabs>
          <w:tab w:val="num" w:pos="1531"/>
        </w:tabs>
        <w:ind w:left="1531" w:hanging="170"/>
      </w:pPr>
      <w:rPr>
        <w:rFonts w:hint="eastAsia"/>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6013443"/>
    <w:multiLevelType w:val="hybridMultilevel"/>
    <w:tmpl w:val="68A4D040"/>
    <w:lvl w:ilvl="0" w:tplc="6FCEAFE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90E3ED8"/>
    <w:multiLevelType w:val="hybridMultilevel"/>
    <w:tmpl w:val="3F18D548"/>
    <w:lvl w:ilvl="0" w:tplc="4C64EBE8">
      <w:start w:val="1"/>
      <w:numFmt w:val="lowerLetter"/>
      <w:lvlRestart w:val="0"/>
      <w:lvlText w:val="(%1)"/>
      <w:lvlJc w:val="right"/>
      <w:pPr>
        <w:tabs>
          <w:tab w:val="num" w:pos="1588"/>
        </w:tabs>
        <w:ind w:left="1588"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B0C2214"/>
    <w:multiLevelType w:val="hybridMultilevel"/>
    <w:tmpl w:val="031ED4DA"/>
    <w:lvl w:ilvl="0" w:tplc="55A2B1B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5D40287D"/>
    <w:multiLevelType w:val="hybridMultilevel"/>
    <w:tmpl w:val="F4F61A4E"/>
    <w:lvl w:ilvl="0" w:tplc="BB7290B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70397C35"/>
    <w:multiLevelType w:val="hybridMultilevel"/>
    <w:tmpl w:val="AA26F91A"/>
    <w:lvl w:ilvl="0" w:tplc="570834D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2711841"/>
    <w:multiLevelType w:val="hybridMultilevel"/>
    <w:tmpl w:val="4184BBDC"/>
    <w:lvl w:ilvl="0" w:tplc="6FCEAFE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72917A4E"/>
    <w:multiLevelType w:val="hybridMultilevel"/>
    <w:tmpl w:val="8E4EB2C4"/>
    <w:lvl w:ilvl="0" w:tplc="8F9E234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55C184D"/>
    <w:multiLevelType w:val="hybridMultilevel"/>
    <w:tmpl w:val="EEFC0122"/>
    <w:lvl w:ilvl="0" w:tplc="DE94938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76446EB3"/>
    <w:multiLevelType w:val="hybridMultilevel"/>
    <w:tmpl w:val="3B42A288"/>
    <w:lvl w:ilvl="0" w:tplc="BB7290B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79F6984"/>
    <w:multiLevelType w:val="hybridMultilevel"/>
    <w:tmpl w:val="98C42D96"/>
    <w:lvl w:ilvl="0" w:tplc="462803A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79057CA8"/>
    <w:multiLevelType w:val="hybridMultilevel"/>
    <w:tmpl w:val="FCCCB008"/>
    <w:lvl w:ilvl="0" w:tplc="0CB26B3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7ABF3A60"/>
    <w:multiLevelType w:val="hybridMultilevel"/>
    <w:tmpl w:val="5030A354"/>
    <w:lvl w:ilvl="0" w:tplc="81286C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7"/>
  </w:num>
  <w:num w:numId="2">
    <w:abstractNumId w:val="20"/>
  </w:num>
  <w:num w:numId="3">
    <w:abstractNumId w:val="21"/>
  </w:num>
  <w:num w:numId="4">
    <w:abstractNumId w:val="38"/>
  </w:num>
  <w:num w:numId="5">
    <w:abstractNumId w:val="9"/>
  </w:num>
  <w:num w:numId="6">
    <w:abstractNumId w:val="24"/>
  </w:num>
  <w:num w:numId="7">
    <w:abstractNumId w:val="29"/>
  </w:num>
  <w:num w:numId="8">
    <w:abstractNumId w:val="18"/>
  </w:num>
  <w:num w:numId="9">
    <w:abstractNumId w:val="3"/>
  </w:num>
  <w:num w:numId="10">
    <w:abstractNumId w:val="19"/>
  </w:num>
  <w:num w:numId="11">
    <w:abstractNumId w:val="1"/>
  </w:num>
  <w:num w:numId="12">
    <w:abstractNumId w:val="17"/>
  </w:num>
  <w:num w:numId="13">
    <w:abstractNumId w:val="28"/>
  </w:num>
  <w:num w:numId="14">
    <w:abstractNumId w:val="8"/>
  </w:num>
  <w:num w:numId="15">
    <w:abstractNumId w:val="7"/>
  </w:num>
  <w:num w:numId="16">
    <w:abstractNumId w:val="39"/>
  </w:num>
  <w:num w:numId="17">
    <w:abstractNumId w:val="35"/>
  </w:num>
  <w:num w:numId="18">
    <w:abstractNumId w:val="6"/>
  </w:num>
  <w:num w:numId="19">
    <w:abstractNumId w:val="33"/>
  </w:num>
  <w:num w:numId="20">
    <w:abstractNumId w:val="41"/>
  </w:num>
  <w:num w:numId="21">
    <w:abstractNumId w:val="15"/>
  </w:num>
  <w:num w:numId="22">
    <w:abstractNumId w:val="22"/>
  </w:num>
  <w:num w:numId="23">
    <w:abstractNumId w:val="0"/>
  </w:num>
  <w:num w:numId="24">
    <w:abstractNumId w:val="5"/>
  </w:num>
  <w:num w:numId="25">
    <w:abstractNumId w:val="14"/>
  </w:num>
  <w:num w:numId="26">
    <w:abstractNumId w:val="34"/>
  </w:num>
  <w:num w:numId="27">
    <w:abstractNumId w:val="23"/>
  </w:num>
  <w:num w:numId="28">
    <w:abstractNumId w:val="30"/>
  </w:num>
  <w:num w:numId="29">
    <w:abstractNumId w:val="10"/>
  </w:num>
  <w:num w:numId="30">
    <w:abstractNumId w:val="11"/>
  </w:num>
  <w:num w:numId="31">
    <w:abstractNumId w:val="4"/>
  </w:num>
  <w:num w:numId="32">
    <w:abstractNumId w:val="13"/>
  </w:num>
  <w:num w:numId="33">
    <w:abstractNumId w:val="37"/>
  </w:num>
  <w:num w:numId="34">
    <w:abstractNumId w:val="32"/>
  </w:num>
  <w:num w:numId="35">
    <w:abstractNumId w:val="25"/>
  </w:num>
  <w:num w:numId="36">
    <w:abstractNumId w:val="36"/>
  </w:num>
  <w:num w:numId="37">
    <w:abstractNumId w:val="16"/>
  </w:num>
  <w:num w:numId="38">
    <w:abstractNumId w:val="31"/>
  </w:num>
  <w:num w:numId="39">
    <w:abstractNumId w:val="26"/>
  </w:num>
  <w:num w:numId="40">
    <w:abstractNumId w:val="40"/>
  </w:num>
  <w:num w:numId="41">
    <w:abstractNumId w:val="2"/>
  </w:num>
  <w:num w:numId="42">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hideSpellingErrors/>
  <w:proofState w:grammar="clean"/>
  <w:attachedTemplate r:id="rId1"/>
  <w:stylePaneFormatFilter w:val="3F0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hdrShapeDefaults>
    <o:shapedefaults v:ext="edit" spidmax="3074">
      <o:colormenu v:ext="edit" fillcolor="none" strokecolor="none"/>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722D"/>
    <w:rsid w:val="00021937"/>
    <w:rsid w:val="00044CA8"/>
    <w:rsid w:val="00052A86"/>
    <w:rsid w:val="00065A01"/>
    <w:rsid w:val="00097617"/>
    <w:rsid w:val="000A3957"/>
    <w:rsid w:val="000D7CCD"/>
    <w:rsid w:val="000F207D"/>
    <w:rsid w:val="00112C40"/>
    <w:rsid w:val="00114EC5"/>
    <w:rsid w:val="001324D8"/>
    <w:rsid w:val="001427F0"/>
    <w:rsid w:val="00167D66"/>
    <w:rsid w:val="001877BD"/>
    <w:rsid w:val="00194A88"/>
    <w:rsid w:val="001B325F"/>
    <w:rsid w:val="001B6C5C"/>
    <w:rsid w:val="001B722D"/>
    <w:rsid w:val="001C71E2"/>
    <w:rsid w:val="001E19D8"/>
    <w:rsid w:val="001E1CB4"/>
    <w:rsid w:val="001E394F"/>
    <w:rsid w:val="001F39C8"/>
    <w:rsid w:val="0020069B"/>
    <w:rsid w:val="00203C40"/>
    <w:rsid w:val="00256294"/>
    <w:rsid w:val="002703AB"/>
    <w:rsid w:val="00276E9E"/>
    <w:rsid w:val="002813E7"/>
    <w:rsid w:val="00286053"/>
    <w:rsid w:val="002A44B2"/>
    <w:rsid w:val="002A6399"/>
    <w:rsid w:val="002B1997"/>
    <w:rsid w:val="002B2E8E"/>
    <w:rsid w:val="002B6246"/>
    <w:rsid w:val="002E052A"/>
    <w:rsid w:val="00301940"/>
    <w:rsid w:val="00305380"/>
    <w:rsid w:val="00317D55"/>
    <w:rsid w:val="003218E2"/>
    <w:rsid w:val="00322FD6"/>
    <w:rsid w:val="00383413"/>
    <w:rsid w:val="00386AFA"/>
    <w:rsid w:val="003C28B3"/>
    <w:rsid w:val="003C757F"/>
    <w:rsid w:val="003D43CC"/>
    <w:rsid w:val="003E305F"/>
    <w:rsid w:val="003E34D8"/>
    <w:rsid w:val="003F5827"/>
    <w:rsid w:val="00407291"/>
    <w:rsid w:val="00407D3A"/>
    <w:rsid w:val="00410AA3"/>
    <w:rsid w:val="0041315C"/>
    <w:rsid w:val="00430E32"/>
    <w:rsid w:val="00436F92"/>
    <w:rsid w:val="004655CC"/>
    <w:rsid w:val="00481E9D"/>
    <w:rsid w:val="00482DA8"/>
    <w:rsid w:val="004A3A39"/>
    <w:rsid w:val="004B236F"/>
    <w:rsid w:val="004B3EA2"/>
    <w:rsid w:val="004C1A76"/>
    <w:rsid w:val="004C5B60"/>
    <w:rsid w:val="004D3F89"/>
    <w:rsid w:val="004F24A2"/>
    <w:rsid w:val="00502D94"/>
    <w:rsid w:val="005041F6"/>
    <w:rsid w:val="00507701"/>
    <w:rsid w:val="005316DF"/>
    <w:rsid w:val="00545545"/>
    <w:rsid w:val="00551990"/>
    <w:rsid w:val="005617DE"/>
    <w:rsid w:val="0057049D"/>
    <w:rsid w:val="00580A3B"/>
    <w:rsid w:val="00582607"/>
    <w:rsid w:val="00586A06"/>
    <w:rsid w:val="005E0E9B"/>
    <w:rsid w:val="005E1CF8"/>
    <w:rsid w:val="005F258F"/>
    <w:rsid w:val="005F2CB2"/>
    <w:rsid w:val="005F300C"/>
    <w:rsid w:val="005F3E29"/>
    <w:rsid w:val="005F7B35"/>
    <w:rsid w:val="00632D7D"/>
    <w:rsid w:val="00633027"/>
    <w:rsid w:val="00647CD5"/>
    <w:rsid w:val="0065206B"/>
    <w:rsid w:val="006B48F4"/>
    <w:rsid w:val="006C6CAD"/>
    <w:rsid w:val="006D769D"/>
    <w:rsid w:val="006E43B7"/>
    <w:rsid w:val="006E7BDE"/>
    <w:rsid w:val="006F17CD"/>
    <w:rsid w:val="006F4B0A"/>
    <w:rsid w:val="00703BF6"/>
    <w:rsid w:val="00713802"/>
    <w:rsid w:val="00715E59"/>
    <w:rsid w:val="00720A48"/>
    <w:rsid w:val="00722C8B"/>
    <w:rsid w:val="007445AF"/>
    <w:rsid w:val="00751A97"/>
    <w:rsid w:val="00760CCB"/>
    <w:rsid w:val="00767B99"/>
    <w:rsid w:val="00771E2A"/>
    <w:rsid w:val="00781E61"/>
    <w:rsid w:val="007A34D5"/>
    <w:rsid w:val="007A3FB6"/>
    <w:rsid w:val="007A508C"/>
    <w:rsid w:val="007D15F3"/>
    <w:rsid w:val="007D45C1"/>
    <w:rsid w:val="007E5634"/>
    <w:rsid w:val="007E5725"/>
    <w:rsid w:val="007F236F"/>
    <w:rsid w:val="00805990"/>
    <w:rsid w:val="00807F67"/>
    <w:rsid w:val="0082443C"/>
    <w:rsid w:val="00836CBD"/>
    <w:rsid w:val="008410CA"/>
    <w:rsid w:val="0086159F"/>
    <w:rsid w:val="008E2185"/>
    <w:rsid w:val="008F4373"/>
    <w:rsid w:val="0091247B"/>
    <w:rsid w:val="00914885"/>
    <w:rsid w:val="00922499"/>
    <w:rsid w:val="009262F1"/>
    <w:rsid w:val="00927A4C"/>
    <w:rsid w:val="009313DA"/>
    <w:rsid w:val="00952AAD"/>
    <w:rsid w:val="0096201C"/>
    <w:rsid w:val="00987027"/>
    <w:rsid w:val="009879E8"/>
    <w:rsid w:val="0099130F"/>
    <w:rsid w:val="009945EF"/>
    <w:rsid w:val="009B303A"/>
    <w:rsid w:val="009C30EB"/>
    <w:rsid w:val="009C7721"/>
    <w:rsid w:val="009D0229"/>
    <w:rsid w:val="009D05E2"/>
    <w:rsid w:val="009E37C2"/>
    <w:rsid w:val="009E5665"/>
    <w:rsid w:val="009E6A52"/>
    <w:rsid w:val="00A116CD"/>
    <w:rsid w:val="00A125C1"/>
    <w:rsid w:val="00A14AE0"/>
    <w:rsid w:val="00A33B63"/>
    <w:rsid w:val="00A55B1B"/>
    <w:rsid w:val="00A64175"/>
    <w:rsid w:val="00A6751E"/>
    <w:rsid w:val="00A80174"/>
    <w:rsid w:val="00A84381"/>
    <w:rsid w:val="00A904BB"/>
    <w:rsid w:val="00A94E0B"/>
    <w:rsid w:val="00AB170D"/>
    <w:rsid w:val="00B158E8"/>
    <w:rsid w:val="00B15EDD"/>
    <w:rsid w:val="00B22521"/>
    <w:rsid w:val="00B37B87"/>
    <w:rsid w:val="00B41BC4"/>
    <w:rsid w:val="00B45709"/>
    <w:rsid w:val="00B61DFA"/>
    <w:rsid w:val="00B74C61"/>
    <w:rsid w:val="00BD0106"/>
    <w:rsid w:val="00BD4103"/>
    <w:rsid w:val="00BD5596"/>
    <w:rsid w:val="00BD55B5"/>
    <w:rsid w:val="00BE6547"/>
    <w:rsid w:val="00C20A1E"/>
    <w:rsid w:val="00C22253"/>
    <w:rsid w:val="00C4331D"/>
    <w:rsid w:val="00C57BF7"/>
    <w:rsid w:val="00C61719"/>
    <w:rsid w:val="00C915CF"/>
    <w:rsid w:val="00CB1EDC"/>
    <w:rsid w:val="00CE056F"/>
    <w:rsid w:val="00CE1E11"/>
    <w:rsid w:val="00CF2A23"/>
    <w:rsid w:val="00CF5954"/>
    <w:rsid w:val="00D25645"/>
    <w:rsid w:val="00D3238E"/>
    <w:rsid w:val="00D41A5C"/>
    <w:rsid w:val="00D459EE"/>
    <w:rsid w:val="00D643AA"/>
    <w:rsid w:val="00D73715"/>
    <w:rsid w:val="00D84C1D"/>
    <w:rsid w:val="00D97875"/>
    <w:rsid w:val="00DA23EA"/>
    <w:rsid w:val="00DA4FBC"/>
    <w:rsid w:val="00DC48D8"/>
    <w:rsid w:val="00DC7E39"/>
    <w:rsid w:val="00DE2227"/>
    <w:rsid w:val="00DF1AE8"/>
    <w:rsid w:val="00E162CC"/>
    <w:rsid w:val="00E2558D"/>
    <w:rsid w:val="00E51795"/>
    <w:rsid w:val="00E54FA1"/>
    <w:rsid w:val="00E77DA6"/>
    <w:rsid w:val="00E83DA4"/>
    <w:rsid w:val="00E85EF1"/>
    <w:rsid w:val="00E90F90"/>
    <w:rsid w:val="00E91701"/>
    <w:rsid w:val="00E938A6"/>
    <w:rsid w:val="00EB3BAA"/>
    <w:rsid w:val="00EB7E47"/>
    <w:rsid w:val="00ED3AC4"/>
    <w:rsid w:val="00EE22EE"/>
    <w:rsid w:val="00EF573A"/>
    <w:rsid w:val="00F04F17"/>
    <w:rsid w:val="00F05E24"/>
    <w:rsid w:val="00F1292D"/>
    <w:rsid w:val="00F22345"/>
    <w:rsid w:val="00F353D2"/>
    <w:rsid w:val="00F42E28"/>
    <w:rsid w:val="00F544DD"/>
    <w:rsid w:val="00F843F7"/>
    <w:rsid w:val="00F875C2"/>
    <w:rsid w:val="00FB0798"/>
    <w:rsid w:val="00FB2307"/>
    <w:rsid w:val="00FC1867"/>
    <w:rsid w:val="00FC2A2A"/>
    <w:rsid w:val="00FE4B6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paragraph" w:styleId="Heading6">
    <w:name w:val="heading 6"/>
    <w:basedOn w:val="Normal"/>
    <w:next w:val="Normal"/>
    <w:qFormat/>
    <w:rsid w:val="00E2558D"/>
    <w:pPr>
      <w:keepNext/>
      <w:overflowPunct/>
      <w:adjustRightInd/>
      <w:snapToGrid/>
      <w:spacing w:after="240" w:line="240" w:lineRule="auto"/>
      <w:jc w:val="left"/>
      <w:outlineLvl w:val="5"/>
    </w:pPr>
    <w:rPr>
      <w:rFonts w:eastAsia="Batang"/>
      <w:b/>
      <w:caps/>
      <w:snapToGrid/>
      <w:spacing w:val="0"/>
      <w:lang w:val="en-GB" w:eastAsia="en-US"/>
    </w:rPr>
  </w:style>
  <w:style w:type="paragraph" w:styleId="Heading7">
    <w:name w:val="heading 7"/>
    <w:basedOn w:val="Normal"/>
    <w:next w:val="Normal"/>
    <w:qFormat/>
    <w:rsid w:val="00E2558D"/>
    <w:pPr>
      <w:overflowPunct/>
      <w:adjustRightInd/>
      <w:snapToGrid/>
      <w:spacing w:after="240" w:line="240" w:lineRule="auto"/>
      <w:jc w:val="center"/>
      <w:outlineLvl w:val="6"/>
    </w:pPr>
    <w:rPr>
      <w:rFonts w:eastAsia="Batang"/>
      <w:caps/>
      <w:snapToGrid/>
      <w:spacing w:val="0"/>
      <w:lang w:val="en-GB" w:eastAsia="en-US"/>
    </w:rPr>
  </w:style>
  <w:style w:type="paragraph" w:styleId="Heading8">
    <w:name w:val="heading 8"/>
    <w:basedOn w:val="Normal"/>
    <w:next w:val="Normal"/>
    <w:qFormat/>
    <w:rsid w:val="00E2558D"/>
    <w:pPr>
      <w:keepNext/>
      <w:overflowPunct/>
      <w:adjustRightInd/>
      <w:snapToGrid/>
      <w:spacing w:after="240" w:line="240" w:lineRule="auto"/>
      <w:jc w:val="left"/>
      <w:outlineLvl w:val="7"/>
    </w:pPr>
    <w:rPr>
      <w:rFonts w:eastAsia="Batang"/>
      <w:snapToGrid/>
      <w:spacing w:val="0"/>
      <w:lang w:val="en-GB" w:eastAsia="en-US"/>
    </w:rPr>
  </w:style>
  <w:style w:type="paragraph" w:styleId="Heading9">
    <w:name w:val="heading 9"/>
    <w:basedOn w:val="Normal"/>
    <w:next w:val="Normal"/>
    <w:qFormat/>
    <w:rsid w:val="00E2558D"/>
    <w:pPr>
      <w:keepNext/>
      <w:overflowPunct/>
      <w:adjustRightInd/>
      <w:snapToGrid/>
      <w:spacing w:after="240" w:line="240" w:lineRule="auto"/>
      <w:jc w:val="left"/>
      <w:outlineLvl w:val="8"/>
    </w:pPr>
    <w:rPr>
      <w:rFonts w:eastAsia="Batang"/>
      <w:snapToGrid/>
      <w:spacing w:val="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basedOn w:val="DefaultParagraphFont"/>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0">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1">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link w:val="FootnoteTextChar"/>
    <w:semiHidden/>
    <w:pPr>
      <w:keepLines/>
      <w:widowControl w:val="0"/>
      <w:spacing w:line="288" w:lineRule="auto"/>
      <w:ind w:firstLine="510"/>
    </w:pPr>
    <w:rPr>
      <w:rFonts w:eastAsia="KaiTi_GB2312"/>
      <w:snapToGrid/>
      <w:spacing w:val="0"/>
      <w:sz w:val="22"/>
    </w:rPr>
  </w:style>
  <w:style w:type="character" w:customStyle="1" w:styleId="FootnoteTextChar">
    <w:name w:val="Footnote Text Char"/>
    <w:basedOn w:val="DefaultParagraphFont"/>
    <w:link w:val="FootnoteText"/>
    <w:rsid w:val="00C61719"/>
    <w:rPr>
      <w:rFonts w:eastAsia="KaiTi_GB2312"/>
      <w:sz w:val="22"/>
      <w:lang w:val="en-US" w:eastAsia="zh-CN" w:bidi="ar-SA"/>
    </w:rPr>
  </w:style>
  <w:style w:type="character" w:styleId="FootnoteReference">
    <w:name w:val="footnote reference"/>
    <w:basedOn w:val="DefaultParagraphFont"/>
    <w:semiHidden/>
    <w:rPr>
      <w:rFonts w:ascii="Times New Roman" w:eastAsia="KaiTi_GB2312" w:hAnsi="Times New Roman"/>
      <w:color w:val="0000FF"/>
      <w:spacing w:val="0"/>
      <w:sz w:val="24"/>
      <w:vertAlign w:val="superscript"/>
    </w:rPr>
  </w:style>
  <w:style w:type="paragraph" w:customStyle="1" w:styleId="a2">
    <w:name w:val="居中页眉"/>
    <w:basedOn w:val="Header"/>
    <w:pPr>
      <w:widowControl w:val="0"/>
      <w:tabs>
        <w:tab w:val="left" w:pos="1202"/>
      </w:tabs>
      <w:snapToGrid/>
      <w:spacing w:line="288" w:lineRule="auto"/>
    </w:pPr>
    <w:rPr>
      <w:rFonts w:hAnsi="Courier New"/>
      <w:snapToGrid/>
      <w:sz w:val="20"/>
    </w:rPr>
  </w:style>
  <w:style w:type="paragraph" w:customStyle="1" w:styleId="a3">
    <w:name w:val="楷体"/>
    <w:basedOn w:val="Normal"/>
    <w:pPr>
      <w:widowControl w:val="0"/>
    </w:pPr>
    <w:rPr>
      <w:rFonts w:eastAsia="KaiTi_GB2312"/>
      <w:snapToGrid/>
      <w:spacing w:val="0"/>
    </w:rPr>
  </w:style>
  <w:style w:type="paragraph" w:customStyle="1" w:styleId="a4">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5">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6">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7">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8">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basedOn w:val="DefaultParagraphFont"/>
    <w:semiHidden/>
    <w:rPr>
      <w:rFonts w:ascii="Times New Roman" w:eastAsia="KaiTi_GB2312" w:hAnsi="Times New Roman"/>
      <w:color w:val="0000FF"/>
      <w:spacing w:val="0"/>
      <w:sz w:val="24"/>
      <w:vertAlign w:val="superscript"/>
    </w:rPr>
  </w:style>
  <w:style w:type="paragraph" w:customStyle="1" w:styleId="a9">
    <w:name w:val="悬挂"/>
    <w:basedOn w:val="Normal"/>
    <w:pPr>
      <w:ind w:left="1531" w:hanging="510"/>
    </w:pPr>
  </w:style>
  <w:style w:type="paragraph" w:customStyle="1" w:styleId="aa">
    <w:name w:val="表决"/>
    <w:basedOn w:val="Normal"/>
    <w:pPr>
      <w:ind w:left="2042" w:hanging="1021"/>
    </w:pPr>
  </w:style>
  <w:style w:type="paragraph" w:customStyle="1" w:styleId="x0">
    <w:name w:val="悬挂[(x)"/>
    <w:basedOn w:val="Normal"/>
    <w:pPr>
      <w:ind w:left="1531" w:hanging="595"/>
    </w:pPr>
  </w:style>
  <w:style w:type="paragraph" w:customStyle="1" w:styleId="x">
    <w:name w:val="悬挂“(x)"/>
    <w:basedOn w:val="Normal"/>
    <w:pPr>
      <w:adjustRightInd/>
      <w:ind w:left="1531" w:hanging="794"/>
    </w:pPr>
  </w:style>
  <w:style w:type="paragraph" w:customStyle="1" w:styleId="a">
    <w:name w:val="悬挂符号－"/>
    <w:basedOn w:val="a9"/>
    <w:pPr>
      <w:numPr>
        <w:numId w:val="1"/>
      </w:numPr>
      <w:tabs>
        <w:tab w:val="clear" w:pos="510"/>
      </w:tabs>
    </w:pPr>
  </w:style>
  <w:style w:type="paragraph" w:customStyle="1" w:styleId="ab">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customStyle="1" w:styleId="cdL1">
    <w:name w:val="cdL1"/>
    <w:basedOn w:val="Normal"/>
    <w:rsid w:val="00914885"/>
    <w:pPr>
      <w:widowControl w:val="0"/>
      <w:tabs>
        <w:tab w:val="left" w:pos="510"/>
      </w:tabs>
    </w:pPr>
    <w:rPr>
      <w:snapToGrid/>
      <w:spacing w:val="0"/>
      <w:lang w:val="en-GB"/>
    </w:rPr>
  </w:style>
  <w:style w:type="paragraph" w:customStyle="1" w:styleId="UNLOGO">
    <w:name w:val="UNLOGO"/>
    <w:basedOn w:val="Normal"/>
    <w:rsid w:val="00914885"/>
    <w:pPr>
      <w:suppressAutoHyphens/>
    </w:pPr>
    <w:rPr>
      <w:lang w:val="en-GB"/>
    </w:rPr>
  </w:style>
  <w:style w:type="paragraph" w:customStyle="1" w:styleId="1R2">
    <w:name w:val="页眉1R2"/>
    <w:basedOn w:val="Normal"/>
    <w:autoRedefine/>
    <w:rsid w:val="00914885"/>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lang w:val="en-GB"/>
    </w:rPr>
  </w:style>
  <w:style w:type="paragraph" w:customStyle="1" w:styleId="af">
    <w:name w:val="决议标题"/>
    <w:basedOn w:val="Normal"/>
    <w:rsid w:val="00914885"/>
    <w:pPr>
      <w:spacing w:after="240" w:line="288" w:lineRule="auto"/>
      <w:jc w:val="center"/>
    </w:pPr>
    <w:rPr>
      <w:u w:val="single"/>
    </w:rPr>
  </w:style>
  <w:style w:type="paragraph" w:customStyle="1" w:styleId="Rom1">
    <w:name w:val="Rom1"/>
    <w:basedOn w:val="Normal"/>
    <w:rsid w:val="00914885"/>
    <w:pPr>
      <w:numPr>
        <w:numId w:val="4"/>
      </w:numPr>
      <w:overflowPunct/>
      <w:adjustRightInd/>
      <w:snapToGrid/>
      <w:spacing w:after="240" w:line="240" w:lineRule="auto"/>
      <w:ind w:left="1441" w:hanging="590"/>
      <w:jc w:val="left"/>
    </w:pPr>
    <w:rPr>
      <w:rFonts w:eastAsia="PMingLiU"/>
      <w:snapToGrid/>
      <w:spacing w:val="0"/>
      <w:lang w:val="en-GB" w:eastAsia="en-US"/>
    </w:rPr>
  </w:style>
  <w:style w:type="paragraph" w:customStyle="1" w:styleId="Rom2">
    <w:name w:val="Rom2"/>
    <w:basedOn w:val="Normal"/>
    <w:rsid w:val="00914885"/>
    <w:pPr>
      <w:numPr>
        <w:numId w:val="5"/>
      </w:numPr>
      <w:overflowPunct/>
      <w:adjustRightInd/>
      <w:snapToGrid/>
      <w:spacing w:after="240" w:line="240" w:lineRule="auto"/>
      <w:jc w:val="left"/>
    </w:pPr>
    <w:rPr>
      <w:rFonts w:eastAsia="PMingLiU"/>
      <w:snapToGrid/>
      <w:spacing w:val="0"/>
      <w:lang w:val="en-GB" w:eastAsia="en-US"/>
    </w:rPr>
  </w:style>
  <w:style w:type="paragraph" w:styleId="BalloonText">
    <w:name w:val="Balloon Text"/>
    <w:basedOn w:val="Normal"/>
    <w:semiHidden/>
    <w:rsid w:val="00FB2307"/>
    <w:rPr>
      <w:sz w:val="18"/>
      <w:szCs w:val="18"/>
    </w:rPr>
  </w:style>
  <w:style w:type="paragraph" w:styleId="BodyTextIndent">
    <w:name w:val="Body Text Indent"/>
    <w:basedOn w:val="Normal"/>
    <w:rsid w:val="00C61719"/>
    <w:pPr>
      <w:spacing w:after="120"/>
      <w:ind w:left="420"/>
    </w:pPr>
  </w:style>
  <w:style w:type="paragraph" w:styleId="BodyTextFirstIndent2">
    <w:name w:val="Body Text First Indent 2"/>
    <w:basedOn w:val="Normal"/>
    <w:next w:val="Normal"/>
    <w:semiHidden/>
    <w:rsid w:val="00C61719"/>
    <w:pPr>
      <w:numPr>
        <w:numId w:val="4"/>
      </w:numPr>
      <w:overflowPunct/>
      <w:adjustRightInd/>
      <w:snapToGrid/>
      <w:spacing w:after="240" w:line="240" w:lineRule="auto"/>
      <w:ind w:left="0" w:firstLine="0"/>
      <w:jc w:val="left"/>
    </w:pPr>
    <w:rPr>
      <w:snapToGrid/>
      <w:spacing w:val="0"/>
      <w:lang w:val="en-GB" w:eastAsia="en-US"/>
    </w:rPr>
  </w:style>
  <w:style w:type="paragraph" w:styleId="BodyTextIndent3">
    <w:name w:val="Body Text Indent 3"/>
    <w:basedOn w:val="Normal"/>
    <w:next w:val="Normal"/>
    <w:semiHidden/>
    <w:rsid w:val="00C61719"/>
    <w:pPr>
      <w:numPr>
        <w:numId w:val="5"/>
      </w:numPr>
      <w:overflowPunct/>
      <w:adjustRightInd/>
      <w:snapToGrid/>
      <w:spacing w:after="240" w:line="240" w:lineRule="auto"/>
      <w:ind w:left="0" w:firstLine="0"/>
      <w:jc w:val="left"/>
    </w:pPr>
    <w:rPr>
      <w:snapToGrid/>
      <w:spacing w:val="0"/>
      <w:szCs w:val="16"/>
      <w:lang w:val="en-GB" w:eastAsia="en-US"/>
    </w:rPr>
  </w:style>
  <w:style w:type="table" w:styleId="TableGrid">
    <w:name w:val="Table Grid"/>
    <w:basedOn w:val="TableNormal"/>
    <w:rsid w:val="00C61719"/>
    <w:pPr>
      <w:spacing w:after="240"/>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C61719"/>
    <w:pPr>
      <w:overflowPunct/>
      <w:adjustRightInd/>
      <w:snapToGrid/>
      <w:spacing w:line="240" w:lineRule="auto"/>
      <w:jc w:val="center"/>
    </w:pPr>
    <w:rPr>
      <w:b/>
      <w:snapToGrid/>
      <w:spacing w:val="0"/>
      <w:lang w:eastAsia="en-US"/>
    </w:rPr>
  </w:style>
  <w:style w:type="paragraph" w:styleId="NormalWeb">
    <w:name w:val="Normal (Web)"/>
    <w:basedOn w:val="Normal"/>
    <w:rsid w:val="00C61719"/>
    <w:pPr>
      <w:overflowPunct/>
      <w:adjustRightInd/>
      <w:snapToGrid/>
      <w:spacing w:before="100" w:beforeAutospacing="1" w:after="100" w:afterAutospacing="1" w:line="240" w:lineRule="auto"/>
      <w:jc w:val="left"/>
    </w:pPr>
    <w:rPr>
      <w:rFonts w:eastAsia="Batang"/>
      <w:snapToGrid/>
      <w:color w:val="000000"/>
      <w:spacing w:val="0"/>
      <w:szCs w:val="24"/>
      <w:lang w:val="en-GB" w:eastAsia="en-US"/>
    </w:rPr>
  </w:style>
  <w:style w:type="paragraph" w:styleId="BodyText3">
    <w:name w:val="Body Text 3"/>
    <w:basedOn w:val="Normal"/>
    <w:rsid w:val="00E2558D"/>
    <w:pPr>
      <w:overflowPunct/>
      <w:adjustRightInd/>
      <w:snapToGrid/>
      <w:spacing w:line="240" w:lineRule="auto"/>
      <w:jc w:val="right"/>
    </w:pPr>
    <w:rPr>
      <w:rFonts w:eastAsia="Batang"/>
      <w:snapToGrid/>
      <w:spacing w:val="0"/>
      <w:lang w:val="fr-FR" w:eastAsia="en-US"/>
    </w:rPr>
  </w:style>
  <w:style w:type="paragraph" w:styleId="PlainText">
    <w:name w:val="Plain Text"/>
    <w:basedOn w:val="Normal"/>
    <w:rsid w:val="00E2558D"/>
    <w:pPr>
      <w:overflowPunct/>
      <w:adjustRightInd/>
      <w:snapToGrid/>
      <w:spacing w:after="240" w:line="240" w:lineRule="auto"/>
      <w:jc w:val="left"/>
    </w:pPr>
    <w:rPr>
      <w:rFonts w:eastAsia="Batang" w:cs="Courier New"/>
      <w:snapToGrid/>
      <w:spacing w:val="0"/>
      <w:lang w:val="en-GB" w:eastAsia="en-US"/>
    </w:rPr>
  </w:style>
  <w:style w:type="paragraph" w:styleId="BlockText">
    <w:name w:val="Block Text"/>
    <w:basedOn w:val="Normal"/>
    <w:rsid w:val="00E2558D"/>
    <w:pPr>
      <w:overflowPunct/>
      <w:adjustRightInd/>
      <w:snapToGrid/>
      <w:spacing w:after="240" w:line="240" w:lineRule="auto"/>
      <w:ind w:left="1440" w:right="1440"/>
      <w:jc w:val="left"/>
    </w:pPr>
    <w:rPr>
      <w:rFonts w:eastAsia="Batang"/>
      <w:snapToGrid/>
      <w:spacing w:val="0"/>
      <w:lang w:val="en-GB" w:eastAsia="en-US"/>
    </w:rPr>
  </w:style>
  <w:style w:type="paragraph" w:styleId="BodyText2">
    <w:name w:val="Body Text 2"/>
    <w:basedOn w:val="Normal"/>
    <w:rsid w:val="00E2558D"/>
    <w:pPr>
      <w:overflowPunct/>
      <w:adjustRightInd/>
      <w:snapToGrid/>
      <w:spacing w:after="300" w:line="240" w:lineRule="auto"/>
      <w:jc w:val="left"/>
    </w:pPr>
    <w:rPr>
      <w:rFonts w:eastAsia="Batang"/>
      <w:b/>
      <w:snapToGrid/>
      <w:spacing w:val="0"/>
      <w:sz w:val="45"/>
      <w:lang w:val="en-GB" w:eastAsia="en-US"/>
    </w:rPr>
  </w:style>
  <w:style w:type="paragraph" w:styleId="BodyTextIndent2">
    <w:name w:val="Body Text Indent 2"/>
    <w:basedOn w:val="Normal"/>
    <w:rsid w:val="00E2558D"/>
    <w:pPr>
      <w:overflowPunct/>
      <w:adjustRightInd/>
      <w:snapToGrid/>
      <w:spacing w:after="2400" w:line="240" w:lineRule="auto"/>
      <w:ind w:firstLine="720"/>
      <w:jc w:val="left"/>
    </w:pPr>
    <w:rPr>
      <w:rFonts w:eastAsia="Batang"/>
      <w:snapToGrid/>
      <w:spacing w:val="0"/>
      <w:lang w:val="en-GB" w:eastAsia="en-US"/>
    </w:rPr>
  </w:style>
  <w:style w:type="paragraph" w:customStyle="1" w:styleId="Style1">
    <w:name w:val="Style1"/>
    <w:basedOn w:val="Heading1"/>
    <w:rsid w:val="00E2558D"/>
    <w:pPr>
      <w:keepNext w:val="0"/>
      <w:keepLines w:val="0"/>
      <w:widowControl/>
      <w:overflowPunct/>
      <w:adjustRightInd/>
      <w:snapToGrid/>
      <w:spacing w:after="240" w:line="240" w:lineRule="auto"/>
    </w:pPr>
    <w:rPr>
      <w:rFonts w:eastAsia="Batang"/>
      <w:caps/>
      <w:spacing w:val="0"/>
      <w:kern w:val="0"/>
      <w:sz w:val="24"/>
      <w:lang w:val="en-GB" w:eastAsia="en-US"/>
    </w:rPr>
  </w:style>
  <w:style w:type="paragraph" w:customStyle="1" w:styleId="TIRETbul1cm">
    <w:name w:val="TIRET bul 1cm"/>
    <w:basedOn w:val="Normal"/>
    <w:rsid w:val="00E2558D"/>
    <w:pPr>
      <w:numPr>
        <w:numId w:val="4"/>
      </w:numPr>
      <w:tabs>
        <w:tab w:val="num" w:pos="1074"/>
      </w:tabs>
      <w:overflowPunct/>
      <w:spacing w:after="240" w:line="240" w:lineRule="auto"/>
      <w:ind w:left="1071" w:hanging="357"/>
    </w:pPr>
    <w:rPr>
      <w:spacing w:val="0"/>
      <w:szCs w:val="24"/>
      <w:lang w:val="en-GB"/>
    </w:rPr>
  </w:style>
  <w:style w:type="paragraph" w:styleId="z-TopofForm">
    <w:name w:val="HTML Top of Form"/>
    <w:basedOn w:val="Normal"/>
    <w:next w:val="Normal"/>
    <w:hidden/>
    <w:rsid w:val="00E2558D"/>
    <w:pPr>
      <w:pBdr>
        <w:bottom w:val="single" w:sz="6" w:space="1" w:color="auto"/>
      </w:pBdr>
      <w:overflowPunct/>
      <w:adjustRightInd/>
      <w:snapToGrid/>
      <w:spacing w:line="240" w:lineRule="auto"/>
      <w:jc w:val="center"/>
    </w:pPr>
    <w:rPr>
      <w:rFonts w:ascii="Arial" w:eastAsia="Batang" w:hAnsi="Arial" w:cs="Arial"/>
      <w:snapToGrid/>
      <w:vanish/>
      <w:spacing w:val="0"/>
      <w:sz w:val="16"/>
      <w:szCs w:val="16"/>
      <w:lang w:eastAsia="ko-KR"/>
    </w:rPr>
  </w:style>
  <w:style w:type="paragraph" w:styleId="z-BottomofForm">
    <w:name w:val="HTML Bottom of Form"/>
    <w:basedOn w:val="Normal"/>
    <w:next w:val="Normal"/>
    <w:hidden/>
    <w:rsid w:val="00E2558D"/>
    <w:pPr>
      <w:pBdr>
        <w:top w:val="single" w:sz="6" w:space="1" w:color="auto"/>
      </w:pBdr>
      <w:overflowPunct/>
      <w:adjustRightInd/>
      <w:snapToGrid/>
      <w:spacing w:line="240" w:lineRule="auto"/>
      <w:jc w:val="center"/>
    </w:pPr>
    <w:rPr>
      <w:rFonts w:ascii="Arial" w:eastAsia="Batang" w:hAnsi="Arial" w:cs="Arial"/>
      <w:snapToGrid/>
      <w:vanish/>
      <w:spacing w:val="0"/>
      <w:sz w:val="16"/>
      <w:szCs w:val="16"/>
      <w:lang w:eastAsia="ko-KR"/>
    </w:rPr>
  </w:style>
  <w:style w:type="paragraph" w:customStyle="1" w:styleId="Quick1">
    <w:name w:val="Quick 1."/>
    <w:basedOn w:val="Normal"/>
    <w:rsid w:val="00E2558D"/>
    <w:pPr>
      <w:widowControl w:val="0"/>
      <w:numPr>
        <w:numId w:val="8"/>
      </w:numPr>
      <w:overflowPunct/>
      <w:adjustRightInd/>
      <w:snapToGrid/>
      <w:spacing w:line="240" w:lineRule="auto"/>
      <w:jc w:val="left"/>
    </w:pPr>
    <w:rPr>
      <w:rFonts w:ascii="Courier" w:eastAsia="Batang" w:hAnsi="Courier"/>
      <w:spacing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footer" Target="footer7.xml"/><Relationship Id="rId39" Type="http://schemas.openxmlformats.org/officeDocument/2006/relationships/header" Target="header16.xml"/><Relationship Id="rId3" Type="http://schemas.openxmlformats.org/officeDocument/2006/relationships/settings" Target="settings.xml"/><Relationship Id="rId21" Type="http://schemas.openxmlformats.org/officeDocument/2006/relationships/footer" Target="footer5.xml"/><Relationship Id="rId34" Type="http://schemas.openxmlformats.org/officeDocument/2006/relationships/header" Target="header14.xml"/><Relationship Id="rId42" Type="http://schemas.openxmlformats.org/officeDocument/2006/relationships/footer" Target="footer16.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header" Target="header10.xml"/><Relationship Id="rId33" Type="http://schemas.openxmlformats.org/officeDocument/2006/relationships/footer" Target="footer11.xml"/><Relationship Id="rId38" Type="http://schemas.openxmlformats.org/officeDocument/2006/relationships/footer" Target="footer14.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4.xml"/><Relationship Id="rId29" Type="http://schemas.openxmlformats.org/officeDocument/2006/relationships/footer" Target="footer9.xml"/><Relationship Id="rId41" Type="http://schemas.openxmlformats.org/officeDocument/2006/relationships/header" Target="header1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eader" Target="header9.xml"/><Relationship Id="rId32" Type="http://schemas.openxmlformats.org/officeDocument/2006/relationships/footer" Target="footer10.xml"/><Relationship Id="rId37" Type="http://schemas.openxmlformats.org/officeDocument/2006/relationships/footer" Target="footer13.xml"/><Relationship Id="rId40" Type="http://schemas.openxmlformats.org/officeDocument/2006/relationships/footer" Target="footer15.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11.xml"/><Relationship Id="rId36" Type="http://schemas.openxmlformats.org/officeDocument/2006/relationships/header" Target="header15.xml"/><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header" Target="header13.xml"/><Relationship Id="rId44" Type="http://schemas.openxmlformats.org/officeDocument/2006/relationships/footer" Target="footer1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1.xml"/><Relationship Id="rId22" Type="http://schemas.openxmlformats.org/officeDocument/2006/relationships/header" Target="header8.xml"/><Relationship Id="rId27" Type="http://schemas.openxmlformats.org/officeDocument/2006/relationships/footer" Target="footer8.xml"/><Relationship Id="rId30" Type="http://schemas.openxmlformats.org/officeDocument/2006/relationships/header" Target="header12.xml"/><Relationship Id="rId35" Type="http://schemas.openxmlformats.org/officeDocument/2006/relationships/footer" Target="footer12.xml"/><Relationship Id="rId43" Type="http://schemas.openxmlformats.org/officeDocument/2006/relationships/footer" Target="footer17.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2003\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154</Pages>
  <Words>21162</Words>
  <Characters>120624</Characters>
  <Application>Microsoft Office Outlook</Application>
  <DocSecurity>4</DocSecurity>
  <Lines>1005</Lines>
  <Paragraphs>283</Paragraphs>
  <ScaleCrop>false</ScaleCrop>
  <Company>TPS_CHI</Company>
  <LinksUpToDate>false</LinksUpToDate>
  <CharactersWithSpaces>141503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dc:creator>
  <cp:keywords/>
  <dc:description/>
  <cp:lastModifiedBy>LU</cp:lastModifiedBy>
  <cp:revision>2</cp:revision>
  <cp:lastPrinted>2007-10-26T16:20:00Z</cp:lastPrinted>
  <dcterms:created xsi:type="dcterms:W3CDTF">2007-10-26T17:17:00Z</dcterms:created>
  <dcterms:modified xsi:type="dcterms:W3CDTF">2007-10-26T17:17:00Z</dcterms:modified>
</cp:coreProperties>
</file>