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E06285">
            <w:pPr>
              <w:spacing w:line="240" w:lineRule="atLeast"/>
              <w:jc w:val="right"/>
              <w:rPr>
                <w:rFonts w:hint="eastAsia"/>
                <w:szCs w:val="21"/>
              </w:rPr>
            </w:pPr>
            <w:proofErr w:type="spellStart"/>
            <w:r>
              <w:rPr>
                <w:sz w:val="40"/>
                <w:szCs w:val="40"/>
              </w:rPr>
              <w:t>CRC</w:t>
            </w:r>
            <w:r w:rsidRPr="00DA36A7">
              <w:rPr>
                <w:sz w:val="20"/>
              </w:rPr>
              <w:t>/</w:t>
            </w:r>
            <w:r w:rsidR="00A17A21">
              <w:rPr>
                <w:rFonts w:hint="eastAsia"/>
                <w:sz w:val="20"/>
              </w:rPr>
              <w:t>C/TUN/CO/3</w:t>
            </w:r>
            <w:proofErr w:type="spellEnd"/>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Default="00E06285">
            <w:pPr>
              <w:spacing w:before="160" w:line="240" w:lineRule="auto"/>
              <w:rPr>
                <w:rFonts w:eastAsia="SimHei" w:hint="eastAsia"/>
                <w:spacing w:val="20"/>
                <w:sz w:val="36"/>
                <w:szCs w:val="36"/>
              </w:rPr>
            </w:pPr>
            <w:r>
              <w:rPr>
                <w:rFonts w:eastAsia="SimHei" w:hint="eastAsia"/>
                <w:spacing w:val="20"/>
                <w:sz w:val="36"/>
                <w:szCs w:val="36"/>
              </w:rPr>
              <w:t>儿童权利公约</w:t>
            </w:r>
          </w:p>
        </w:tc>
        <w:tc>
          <w:tcPr>
            <w:tcW w:w="2819" w:type="dxa"/>
            <w:tcBorders>
              <w:top w:val="single" w:sz="4" w:space="0" w:color="auto"/>
              <w:bottom w:val="single" w:sz="12" w:space="0" w:color="auto"/>
            </w:tcBorders>
          </w:tcPr>
          <w:p w:rsidR="00E06285" w:rsidRPr="00DA36A7" w:rsidRDefault="00A52840" w:rsidP="00DA36A7">
            <w:pPr>
              <w:spacing w:before="240" w:line="240" w:lineRule="atLeast"/>
              <w:rPr>
                <w:rFonts w:hint="eastAsia"/>
                <w:sz w:val="20"/>
              </w:rPr>
            </w:pPr>
            <w:r>
              <w:rPr>
                <w:sz w:val="20"/>
              </w:rPr>
              <w:t xml:space="preserve">Distr.: </w:t>
            </w:r>
            <w:r w:rsidR="00A17A21" w:rsidRPr="00A17A21">
              <w:rPr>
                <w:sz w:val="20"/>
              </w:rPr>
              <w:t>General</w:t>
            </w:r>
          </w:p>
          <w:p w:rsidR="00E06285" w:rsidRPr="00DA36A7" w:rsidRDefault="00A17A21">
            <w:pPr>
              <w:spacing w:line="240" w:lineRule="atLeast"/>
              <w:rPr>
                <w:sz w:val="20"/>
              </w:rPr>
            </w:pPr>
            <w:r>
              <w:rPr>
                <w:rFonts w:hint="eastAsia"/>
                <w:sz w:val="20"/>
              </w:rPr>
              <w:t xml:space="preserve">16 </w:t>
            </w:r>
            <w:r w:rsidRPr="00A17A21">
              <w:rPr>
                <w:sz w:val="20"/>
              </w:rPr>
              <w:t>June</w:t>
            </w:r>
            <w:r w:rsidR="00A64FC3">
              <w:rPr>
                <w:sz w:val="20"/>
              </w:rPr>
              <w:t xml:space="preserve"> 20</w:t>
            </w:r>
            <w:r w:rsidR="00A64FC3">
              <w:rPr>
                <w:rFonts w:hint="eastAsia"/>
                <w:sz w:val="20"/>
              </w:rPr>
              <w:t>10</w:t>
            </w:r>
          </w:p>
          <w:p w:rsidR="00E06285" w:rsidRPr="00DA36A7" w:rsidRDefault="00E06285">
            <w:pPr>
              <w:spacing w:line="240" w:lineRule="atLeast"/>
              <w:rPr>
                <w:sz w:val="20"/>
              </w:rPr>
            </w:pPr>
            <w:r w:rsidRPr="00DA36A7">
              <w:rPr>
                <w:sz w:val="20"/>
              </w:rPr>
              <w:t xml:space="preserve">Chinese </w:t>
            </w:r>
          </w:p>
          <w:p w:rsidR="00E06285" w:rsidRPr="00DA36A7" w:rsidRDefault="00A52840">
            <w:pPr>
              <w:spacing w:line="240" w:lineRule="atLeast"/>
              <w:rPr>
                <w:rFonts w:hint="eastAsia"/>
                <w:sz w:val="20"/>
              </w:rPr>
            </w:pPr>
            <w:r>
              <w:rPr>
                <w:sz w:val="20"/>
              </w:rPr>
              <w:t xml:space="preserve">Original: </w:t>
            </w:r>
            <w:r w:rsidR="00E06285" w:rsidRPr="00DA36A7">
              <w:rPr>
                <w:sz w:val="20"/>
              </w:rPr>
              <w:t>English</w:t>
            </w:r>
          </w:p>
        </w:tc>
      </w:tr>
    </w:tbl>
    <w:p w:rsidR="00E06285" w:rsidRDefault="001B5B95" w:rsidP="002C6169">
      <w:pPr>
        <w:spacing w:before="120"/>
        <w:rPr>
          <w:rFonts w:eastAsia="SimHei" w:hint="eastAsia"/>
          <w:sz w:val="24"/>
          <w:szCs w:val="24"/>
        </w:rPr>
      </w:pPr>
      <w:r>
        <w:rPr>
          <w:rFonts w:eastAsia="SimHei" w:hint="eastAsia"/>
          <w:sz w:val="24"/>
          <w:szCs w:val="24"/>
        </w:rPr>
        <w:t>儿童权利委员会</w:t>
      </w:r>
    </w:p>
    <w:p w:rsidR="001B5B95" w:rsidRDefault="006465BF" w:rsidP="006465BF">
      <w:pPr>
        <w:rPr>
          <w:rFonts w:eastAsia="SimHei" w:hint="eastAsia"/>
          <w:szCs w:val="21"/>
        </w:rPr>
      </w:pPr>
      <w:r>
        <w:rPr>
          <w:rFonts w:eastAsia="SimHei" w:hint="eastAsia"/>
          <w:szCs w:val="21"/>
        </w:rPr>
        <w:t>第</w:t>
      </w:r>
      <w:r w:rsidR="00260589" w:rsidRPr="00260589">
        <w:rPr>
          <w:rFonts w:eastAsia="SimHei" w:hint="eastAsia"/>
          <w:szCs w:val="21"/>
        </w:rPr>
        <w:t>五十四</w:t>
      </w:r>
      <w:r>
        <w:rPr>
          <w:rFonts w:eastAsia="SimHei" w:hint="eastAsia"/>
          <w:szCs w:val="21"/>
        </w:rPr>
        <w:t>届会议</w:t>
      </w:r>
    </w:p>
    <w:p w:rsidR="00260589" w:rsidRPr="00260589" w:rsidRDefault="00260589" w:rsidP="00260589">
      <w:pPr>
        <w:rPr>
          <w:rFonts w:eastAsia="SimHei" w:hint="eastAsia"/>
          <w:szCs w:val="21"/>
        </w:rPr>
      </w:pPr>
      <w:r>
        <w:rPr>
          <w:rFonts w:hint="eastAsia"/>
        </w:rPr>
        <w:t>2010</w:t>
      </w:r>
      <w:r>
        <w:rPr>
          <w:rFonts w:hint="eastAsia"/>
        </w:rPr>
        <w:t>年</w:t>
      </w:r>
      <w:r>
        <w:rPr>
          <w:rFonts w:hint="eastAsia"/>
        </w:rPr>
        <w:t>5</w:t>
      </w:r>
      <w:r>
        <w:rPr>
          <w:rFonts w:hint="eastAsia"/>
        </w:rPr>
        <w:t>月</w:t>
      </w:r>
      <w:r>
        <w:rPr>
          <w:rFonts w:hint="eastAsia"/>
        </w:rPr>
        <w:t>25</w:t>
      </w:r>
      <w:r>
        <w:rPr>
          <w:rFonts w:hint="eastAsia"/>
        </w:rPr>
        <w:t>日至</w:t>
      </w:r>
      <w:r>
        <w:rPr>
          <w:rFonts w:hint="eastAsia"/>
        </w:rPr>
        <w:t>6</w:t>
      </w:r>
      <w:r>
        <w:rPr>
          <w:rFonts w:hint="eastAsia"/>
        </w:rPr>
        <w:t>月</w:t>
      </w:r>
      <w:r>
        <w:rPr>
          <w:rFonts w:hint="eastAsia"/>
        </w:rPr>
        <w:t>11</w:t>
      </w:r>
      <w:r>
        <w:rPr>
          <w:rFonts w:hint="eastAsia"/>
        </w:rPr>
        <w:t>日</w:t>
      </w:r>
    </w:p>
    <w:p w:rsidR="00260589" w:rsidRDefault="00260589" w:rsidP="00260589">
      <w:pPr>
        <w:pStyle w:val="HChGC"/>
        <w:rPr>
          <w:rFonts w:hint="eastAsia"/>
        </w:rPr>
      </w:pPr>
      <w:r>
        <w:rPr>
          <w:rFonts w:hint="eastAsia"/>
        </w:rPr>
        <w:tab/>
      </w:r>
      <w:r>
        <w:rPr>
          <w:rFonts w:hint="eastAsia"/>
        </w:rPr>
        <w:tab/>
      </w:r>
      <w:r>
        <w:rPr>
          <w:rFonts w:hint="eastAsia"/>
        </w:rPr>
        <w:t>审议缔约国根据《公约》第</w:t>
      </w:r>
      <w:r>
        <w:rPr>
          <w:rFonts w:hint="eastAsia"/>
        </w:rPr>
        <w:t>44</w:t>
      </w:r>
      <w:r>
        <w:rPr>
          <w:rFonts w:hint="eastAsia"/>
        </w:rPr>
        <w:t>条提交的报告</w:t>
      </w:r>
    </w:p>
    <w:p w:rsidR="00260589" w:rsidRDefault="00260589" w:rsidP="00260589">
      <w:pPr>
        <w:pStyle w:val="H1GC"/>
        <w:rPr>
          <w:rFonts w:hint="eastAsia"/>
        </w:rPr>
      </w:pPr>
      <w:r>
        <w:rPr>
          <w:rFonts w:hint="eastAsia"/>
        </w:rPr>
        <w:tab/>
      </w:r>
      <w:r>
        <w:rPr>
          <w:rFonts w:hint="eastAsia"/>
        </w:rPr>
        <w:tab/>
      </w:r>
      <w:r>
        <w:rPr>
          <w:rFonts w:hint="eastAsia"/>
        </w:rPr>
        <w:t>儿童权利委员会的结论性意见：突尼斯</w:t>
      </w:r>
    </w:p>
    <w:p w:rsidR="00260589" w:rsidRDefault="00260589" w:rsidP="00260589">
      <w:pPr>
        <w:pStyle w:val="SingleTxtGC"/>
        <w:rPr>
          <w:rFonts w:hint="eastAsia"/>
        </w:rPr>
      </w:pPr>
      <w:r>
        <w:rPr>
          <w:rFonts w:hint="eastAsia"/>
        </w:rPr>
        <w:t>1</w:t>
      </w:r>
      <w:r>
        <w:t xml:space="preserve">.  </w:t>
      </w:r>
      <w:r>
        <w:rPr>
          <w:rFonts w:hint="eastAsia"/>
        </w:rPr>
        <w:t>委员会在</w:t>
      </w:r>
      <w:r>
        <w:rPr>
          <w:rFonts w:hint="eastAsia"/>
        </w:rPr>
        <w:t>2010</w:t>
      </w:r>
      <w:r>
        <w:rPr>
          <w:rFonts w:hint="eastAsia"/>
        </w:rPr>
        <w:t>年</w:t>
      </w:r>
      <w:r>
        <w:rPr>
          <w:rFonts w:hint="eastAsia"/>
        </w:rPr>
        <w:t>6</w:t>
      </w:r>
      <w:r>
        <w:rPr>
          <w:rFonts w:hint="eastAsia"/>
        </w:rPr>
        <w:t>月</w:t>
      </w:r>
      <w:r>
        <w:rPr>
          <w:rFonts w:hint="eastAsia"/>
        </w:rPr>
        <w:t>4</w:t>
      </w:r>
      <w:r>
        <w:rPr>
          <w:rFonts w:hint="eastAsia"/>
        </w:rPr>
        <w:t>日举行的第</w:t>
      </w:r>
      <w:r>
        <w:rPr>
          <w:rFonts w:hint="eastAsia"/>
        </w:rPr>
        <w:t>1529</w:t>
      </w:r>
      <w:r>
        <w:rPr>
          <w:rFonts w:hint="eastAsia"/>
        </w:rPr>
        <w:t>次和第</w:t>
      </w:r>
      <w:r>
        <w:rPr>
          <w:rFonts w:hint="eastAsia"/>
        </w:rPr>
        <w:t>1531</w:t>
      </w:r>
      <w:r>
        <w:rPr>
          <w:rFonts w:hint="eastAsia"/>
        </w:rPr>
        <w:t>次会议</w:t>
      </w:r>
      <w:r>
        <w:rPr>
          <w:rFonts w:hint="eastAsia"/>
        </w:rPr>
        <w:t>(</w:t>
      </w:r>
      <w:r>
        <w:rPr>
          <w:rFonts w:hint="eastAsia"/>
        </w:rPr>
        <w:t>见</w:t>
      </w:r>
      <w:r>
        <w:rPr>
          <w:rFonts w:hint="eastAsia"/>
        </w:rPr>
        <w:t>CRC/C/SR.1529</w:t>
      </w:r>
      <w:r>
        <w:rPr>
          <w:rFonts w:hint="eastAsia"/>
        </w:rPr>
        <w:t>和</w:t>
      </w:r>
      <w:r>
        <w:rPr>
          <w:rFonts w:hint="eastAsia"/>
        </w:rPr>
        <w:t>1531)</w:t>
      </w:r>
      <w:r>
        <w:rPr>
          <w:rFonts w:hint="eastAsia"/>
        </w:rPr>
        <w:t>上审议了突尼斯的第三次定期报告</w:t>
      </w:r>
      <w:r>
        <w:rPr>
          <w:rFonts w:hint="eastAsia"/>
        </w:rPr>
        <w:t>(CRC/C/TUN/3)</w:t>
      </w:r>
      <w:r>
        <w:rPr>
          <w:rFonts w:hint="eastAsia"/>
        </w:rPr>
        <w:t>，并在</w:t>
      </w:r>
      <w:r>
        <w:rPr>
          <w:rFonts w:hint="eastAsia"/>
        </w:rPr>
        <w:t>2010</w:t>
      </w:r>
      <w:r>
        <w:rPr>
          <w:rFonts w:hint="eastAsia"/>
        </w:rPr>
        <w:t>年</w:t>
      </w:r>
      <w:r>
        <w:rPr>
          <w:rFonts w:hint="eastAsia"/>
        </w:rPr>
        <w:t>6</w:t>
      </w:r>
      <w:r>
        <w:rPr>
          <w:rFonts w:hint="eastAsia"/>
        </w:rPr>
        <w:t>月</w:t>
      </w:r>
      <w:r>
        <w:rPr>
          <w:rFonts w:hint="eastAsia"/>
        </w:rPr>
        <w:t>11</w:t>
      </w:r>
      <w:r>
        <w:rPr>
          <w:rFonts w:hint="eastAsia"/>
        </w:rPr>
        <w:t>日举行的第</w:t>
      </w:r>
      <w:r>
        <w:rPr>
          <w:rFonts w:hint="eastAsia"/>
        </w:rPr>
        <w:t>1541</w:t>
      </w:r>
      <w:r>
        <w:rPr>
          <w:rFonts w:hint="eastAsia"/>
        </w:rPr>
        <w:t>次会议上通过了下述结论性意见。</w:t>
      </w:r>
    </w:p>
    <w:p w:rsidR="00260589" w:rsidRDefault="00260589" w:rsidP="00260589">
      <w:pPr>
        <w:pStyle w:val="H1GC"/>
        <w:rPr>
          <w:rFonts w:hint="eastAsia"/>
        </w:rPr>
      </w:pPr>
      <w:r>
        <w:rPr>
          <w:rFonts w:hint="eastAsia"/>
        </w:rPr>
        <w:tab/>
        <w:t>A</w:t>
      </w:r>
      <w:r>
        <w:t>.</w:t>
      </w:r>
      <w:r>
        <w:rPr>
          <w:rFonts w:hint="eastAsia"/>
        </w:rPr>
        <w:tab/>
      </w:r>
      <w:r>
        <w:rPr>
          <w:rFonts w:hint="eastAsia"/>
        </w:rPr>
        <w:t>导言</w:t>
      </w:r>
    </w:p>
    <w:p w:rsidR="00260589" w:rsidRDefault="00260589" w:rsidP="00260589">
      <w:pPr>
        <w:pStyle w:val="SingleTxtGC"/>
        <w:rPr>
          <w:rFonts w:hint="eastAsia"/>
        </w:rPr>
      </w:pPr>
      <w:r>
        <w:rPr>
          <w:rFonts w:hint="eastAsia"/>
        </w:rPr>
        <w:t>2</w:t>
      </w:r>
      <w:r>
        <w:t xml:space="preserve">.  </w:t>
      </w:r>
      <w:r>
        <w:rPr>
          <w:rFonts w:hint="eastAsia"/>
        </w:rPr>
        <w:t>委员会欢迎缔约国提交了第三次定期报告，报告是根据委员会的编写准则编写的。委员会并赞赏对问题清单</w:t>
      </w:r>
      <w:r>
        <w:rPr>
          <w:rFonts w:hint="eastAsia"/>
        </w:rPr>
        <w:t>(CRC/C/TUN/Q/3/Add.1)</w:t>
      </w:r>
      <w:r w:rsidR="004011B8">
        <w:rPr>
          <w:rFonts w:hint="eastAsia"/>
        </w:rPr>
        <w:t>所作的详尽书面答复</w:t>
      </w:r>
      <w:r>
        <w:rPr>
          <w:rFonts w:hint="eastAsia"/>
        </w:rPr>
        <w:t>以及与该国来自多个部门的代表团所举行的富有成果的对话，据此得以进一步了解缔约国内儿童的状况。</w:t>
      </w:r>
    </w:p>
    <w:p w:rsidR="00260589" w:rsidRDefault="00260589" w:rsidP="00260589">
      <w:pPr>
        <w:pStyle w:val="H1GC"/>
        <w:rPr>
          <w:rFonts w:hint="eastAsia"/>
        </w:rPr>
      </w:pPr>
      <w:r>
        <w:rPr>
          <w:rFonts w:hint="eastAsia"/>
        </w:rPr>
        <w:tab/>
        <w:t>B</w:t>
      </w:r>
      <w:r>
        <w:t>.</w:t>
      </w:r>
      <w:r>
        <w:rPr>
          <w:rFonts w:hint="eastAsia"/>
        </w:rPr>
        <w:tab/>
      </w:r>
      <w:r>
        <w:rPr>
          <w:rFonts w:hint="eastAsia"/>
        </w:rPr>
        <w:t>缔约国采取的后续措施和取得的进展</w:t>
      </w:r>
    </w:p>
    <w:p w:rsidR="00260589" w:rsidRDefault="00260589" w:rsidP="00260589">
      <w:pPr>
        <w:pStyle w:val="SingleTxtGC"/>
        <w:rPr>
          <w:rFonts w:hint="eastAsia"/>
        </w:rPr>
      </w:pPr>
      <w:r>
        <w:rPr>
          <w:rFonts w:hint="eastAsia"/>
        </w:rPr>
        <w:t>3</w:t>
      </w:r>
      <w:r>
        <w:t xml:space="preserve">.  </w:t>
      </w:r>
      <w:r>
        <w:rPr>
          <w:rFonts w:hint="eastAsia"/>
        </w:rPr>
        <w:t>委员会欢迎缔约国撤销了涉及到个人地位、尤其是涉及到婚姻和遗产权方面的声明以及对《公约》第</w:t>
      </w:r>
      <w:r>
        <w:rPr>
          <w:rFonts w:hint="eastAsia"/>
        </w:rPr>
        <w:t>2</w:t>
      </w:r>
      <w:r>
        <w:rPr>
          <w:rFonts w:hint="eastAsia"/>
        </w:rPr>
        <w:t>条的保留意见，此外还撤销了对涉及到国籍问题的第</w:t>
      </w:r>
      <w:r>
        <w:rPr>
          <w:rFonts w:hint="eastAsia"/>
        </w:rPr>
        <w:t>7</w:t>
      </w:r>
      <w:r>
        <w:rPr>
          <w:rFonts w:hint="eastAsia"/>
        </w:rPr>
        <w:t>条的保留意见。</w:t>
      </w:r>
    </w:p>
    <w:p w:rsidR="00260589" w:rsidRDefault="00260589" w:rsidP="00260589">
      <w:pPr>
        <w:pStyle w:val="SingleTxtGC"/>
        <w:rPr>
          <w:rFonts w:hint="eastAsia"/>
        </w:rPr>
      </w:pPr>
      <w:r>
        <w:rPr>
          <w:rFonts w:hint="eastAsia"/>
        </w:rPr>
        <w:t>4</w:t>
      </w:r>
      <w:r>
        <w:t xml:space="preserve">.  </w:t>
      </w:r>
      <w:r>
        <w:rPr>
          <w:rFonts w:hint="eastAsia"/>
        </w:rPr>
        <w:t>委员会赞赏地注意到业已通过：</w:t>
      </w:r>
    </w:p>
    <w:p w:rsidR="00260589" w:rsidRDefault="00260589" w:rsidP="00DA326C">
      <w:pPr>
        <w:pStyle w:val="SingleTxtGC"/>
        <w:numPr>
          <w:ilvl w:val="0"/>
          <w:numId w:val="15"/>
        </w:numPr>
        <w:tabs>
          <w:tab w:val="clear" w:pos="431"/>
          <w:tab w:val="clear" w:pos="1134"/>
          <w:tab w:val="clear" w:pos="1565"/>
          <w:tab w:val="clear" w:pos="1996"/>
          <w:tab w:val="clear" w:pos="2427"/>
          <w:tab w:val="left" w:pos="2211"/>
        </w:tabs>
        <w:rPr>
          <w:rFonts w:hint="eastAsia"/>
        </w:rPr>
      </w:pPr>
      <w:r>
        <w:rPr>
          <w:rFonts w:hint="eastAsia"/>
        </w:rPr>
        <w:t>2007</w:t>
      </w:r>
      <w:r>
        <w:rPr>
          <w:rFonts w:hint="eastAsia"/>
        </w:rPr>
        <w:t>年</w:t>
      </w:r>
      <w:r>
        <w:rPr>
          <w:rFonts w:hint="eastAsia"/>
        </w:rPr>
        <w:t>5</w:t>
      </w:r>
      <w:r>
        <w:rPr>
          <w:rFonts w:hint="eastAsia"/>
        </w:rPr>
        <w:t>月的第</w:t>
      </w:r>
      <w:r>
        <w:rPr>
          <w:rFonts w:hint="eastAsia"/>
        </w:rPr>
        <w:t>2007/32</w:t>
      </w:r>
      <w:r>
        <w:rPr>
          <w:rFonts w:hint="eastAsia"/>
        </w:rPr>
        <w:t>号法律，</w:t>
      </w:r>
      <w:r w:rsidR="0061251B">
        <w:rPr>
          <w:rFonts w:hint="eastAsia"/>
        </w:rPr>
        <w:t>对</w:t>
      </w:r>
      <w:r>
        <w:rPr>
          <w:rFonts w:hint="eastAsia"/>
        </w:rPr>
        <w:t>男女青少年</w:t>
      </w:r>
      <w:r w:rsidR="0061251B">
        <w:rPr>
          <w:rFonts w:hint="eastAsia"/>
        </w:rPr>
        <w:t>设定了同样</w:t>
      </w:r>
      <w:r>
        <w:rPr>
          <w:rFonts w:hint="eastAsia"/>
        </w:rPr>
        <w:t>的最低婚姻年龄，规定两性的婚姻年龄均为</w:t>
      </w:r>
      <w:r>
        <w:rPr>
          <w:rFonts w:hint="eastAsia"/>
        </w:rPr>
        <w:t>18</w:t>
      </w:r>
      <w:r>
        <w:rPr>
          <w:rFonts w:hint="eastAsia"/>
        </w:rPr>
        <w:t>岁；</w:t>
      </w:r>
    </w:p>
    <w:p w:rsidR="00260589" w:rsidRDefault="00260589" w:rsidP="00DA326C">
      <w:pPr>
        <w:pStyle w:val="SingleTxtGC"/>
        <w:numPr>
          <w:ilvl w:val="0"/>
          <w:numId w:val="15"/>
        </w:numPr>
        <w:tabs>
          <w:tab w:val="clear" w:pos="431"/>
          <w:tab w:val="clear" w:pos="1134"/>
          <w:tab w:val="clear" w:pos="1565"/>
          <w:tab w:val="clear" w:pos="1996"/>
          <w:tab w:val="clear" w:pos="2427"/>
          <w:tab w:val="left" w:pos="2211"/>
        </w:tabs>
        <w:rPr>
          <w:rFonts w:hint="eastAsia"/>
        </w:rPr>
      </w:pPr>
      <w:r>
        <w:rPr>
          <w:rFonts w:hint="eastAsia"/>
        </w:rPr>
        <w:t>2005</w:t>
      </w:r>
      <w:r>
        <w:rPr>
          <w:rFonts w:hint="eastAsia"/>
        </w:rPr>
        <w:t>年</w:t>
      </w:r>
      <w:r>
        <w:rPr>
          <w:rFonts w:hint="eastAsia"/>
        </w:rPr>
        <w:t>4</w:t>
      </w:r>
      <w:r>
        <w:rPr>
          <w:rFonts w:hint="eastAsia"/>
        </w:rPr>
        <w:t>月的第</w:t>
      </w:r>
      <w:r>
        <w:rPr>
          <w:rFonts w:hint="eastAsia"/>
        </w:rPr>
        <w:t>2005/32</w:t>
      </w:r>
      <w:r>
        <w:rPr>
          <w:rFonts w:hint="eastAsia"/>
        </w:rPr>
        <w:t>号法律，规定允许儿童从事家佣工作的年龄为</w:t>
      </w:r>
      <w:r>
        <w:rPr>
          <w:rFonts w:hint="eastAsia"/>
        </w:rPr>
        <w:t>16</w:t>
      </w:r>
      <w:r>
        <w:rPr>
          <w:rFonts w:hint="eastAsia"/>
        </w:rPr>
        <w:t>岁，而不再是</w:t>
      </w:r>
      <w:r>
        <w:rPr>
          <w:rFonts w:hint="eastAsia"/>
        </w:rPr>
        <w:t>14</w:t>
      </w:r>
      <w:r>
        <w:rPr>
          <w:rFonts w:hint="eastAsia"/>
        </w:rPr>
        <w:t>岁</w:t>
      </w:r>
      <w:r>
        <w:rPr>
          <w:rFonts w:hint="eastAsia"/>
        </w:rPr>
        <w:t>(</w:t>
      </w:r>
      <w:r>
        <w:rPr>
          <w:rFonts w:hint="eastAsia"/>
        </w:rPr>
        <w:t>对某些种类的工作规定为</w:t>
      </w:r>
      <w:r>
        <w:rPr>
          <w:rFonts w:hint="eastAsia"/>
        </w:rPr>
        <w:t>18</w:t>
      </w:r>
      <w:r>
        <w:rPr>
          <w:rFonts w:hint="eastAsia"/>
        </w:rPr>
        <w:t>岁</w:t>
      </w:r>
      <w:r>
        <w:rPr>
          <w:rFonts w:hint="eastAsia"/>
        </w:rPr>
        <w:t>)</w:t>
      </w:r>
      <w:r>
        <w:rPr>
          <w:rFonts w:hint="eastAsia"/>
        </w:rPr>
        <w:t>；</w:t>
      </w:r>
    </w:p>
    <w:p w:rsidR="00260589" w:rsidRDefault="00260589" w:rsidP="00DA326C">
      <w:pPr>
        <w:pStyle w:val="SingleTxtGC"/>
        <w:numPr>
          <w:ilvl w:val="0"/>
          <w:numId w:val="15"/>
        </w:numPr>
        <w:tabs>
          <w:tab w:val="clear" w:pos="431"/>
          <w:tab w:val="clear" w:pos="1134"/>
          <w:tab w:val="clear" w:pos="1565"/>
          <w:tab w:val="clear" w:pos="1996"/>
          <w:tab w:val="clear" w:pos="2427"/>
          <w:tab w:val="left" w:pos="2211"/>
        </w:tabs>
        <w:rPr>
          <w:rFonts w:hint="eastAsia"/>
        </w:rPr>
      </w:pPr>
      <w:r>
        <w:rPr>
          <w:rFonts w:hint="eastAsia"/>
        </w:rPr>
        <w:t>2005</w:t>
      </w:r>
      <w:r>
        <w:rPr>
          <w:rFonts w:hint="eastAsia"/>
        </w:rPr>
        <w:t>年</w:t>
      </w:r>
      <w:r>
        <w:rPr>
          <w:rFonts w:hint="eastAsia"/>
        </w:rPr>
        <w:t>8</w:t>
      </w:r>
      <w:r>
        <w:rPr>
          <w:rFonts w:hint="eastAsia"/>
        </w:rPr>
        <w:t>月的第</w:t>
      </w:r>
      <w:r>
        <w:rPr>
          <w:rFonts w:hint="eastAsia"/>
        </w:rPr>
        <w:t>2005/83</w:t>
      </w:r>
      <w:r>
        <w:rPr>
          <w:rFonts w:hint="eastAsia"/>
        </w:rPr>
        <w:t>号法律，旨在为残疾人实现均等机会，尤其是在涉及到获得教育、职业培训和就业</w:t>
      </w:r>
      <w:r w:rsidR="0061251B">
        <w:rPr>
          <w:rFonts w:hint="eastAsia"/>
        </w:rPr>
        <w:t>方面的</w:t>
      </w:r>
      <w:r>
        <w:rPr>
          <w:rFonts w:hint="eastAsia"/>
        </w:rPr>
        <w:t>机会，并旨在保护他们不遭受任何形式的歧视；</w:t>
      </w:r>
    </w:p>
    <w:p w:rsidR="00260589" w:rsidRDefault="00260589" w:rsidP="00DA326C">
      <w:pPr>
        <w:pStyle w:val="SingleTxtGC"/>
        <w:numPr>
          <w:ilvl w:val="0"/>
          <w:numId w:val="15"/>
        </w:numPr>
        <w:tabs>
          <w:tab w:val="clear" w:pos="431"/>
          <w:tab w:val="clear" w:pos="1134"/>
          <w:tab w:val="clear" w:pos="1565"/>
          <w:tab w:val="clear" w:pos="1996"/>
          <w:tab w:val="clear" w:pos="2427"/>
          <w:tab w:val="left" w:pos="2211"/>
        </w:tabs>
        <w:rPr>
          <w:rFonts w:hint="eastAsia"/>
        </w:rPr>
      </w:pPr>
      <w:r>
        <w:rPr>
          <w:rFonts w:hint="eastAsia"/>
        </w:rPr>
        <w:t>补充</w:t>
      </w:r>
      <w:r>
        <w:rPr>
          <w:rFonts w:hint="eastAsia"/>
        </w:rPr>
        <w:t>1998</w:t>
      </w:r>
      <w:r>
        <w:rPr>
          <w:rFonts w:hint="eastAsia"/>
        </w:rPr>
        <w:t>年</w:t>
      </w:r>
      <w:r>
        <w:rPr>
          <w:rFonts w:hint="eastAsia"/>
        </w:rPr>
        <w:t>10</w:t>
      </w:r>
      <w:r>
        <w:rPr>
          <w:rFonts w:hint="eastAsia"/>
        </w:rPr>
        <w:t>月</w:t>
      </w:r>
      <w:r>
        <w:rPr>
          <w:rFonts w:hint="eastAsia"/>
        </w:rPr>
        <w:t>28</w:t>
      </w:r>
      <w:r>
        <w:rPr>
          <w:rFonts w:hint="eastAsia"/>
        </w:rPr>
        <w:t>日第</w:t>
      </w:r>
      <w:r>
        <w:rPr>
          <w:rFonts w:hint="eastAsia"/>
        </w:rPr>
        <w:t>98-75</w:t>
      </w:r>
      <w:r>
        <w:rPr>
          <w:rFonts w:hint="eastAsia"/>
        </w:rPr>
        <w:t>号法律的</w:t>
      </w:r>
      <w:r>
        <w:rPr>
          <w:rFonts w:hint="eastAsia"/>
        </w:rPr>
        <w:t>2003</w:t>
      </w:r>
      <w:r>
        <w:rPr>
          <w:rFonts w:hint="eastAsia"/>
        </w:rPr>
        <w:t>年</w:t>
      </w:r>
      <w:r>
        <w:rPr>
          <w:rFonts w:hint="eastAsia"/>
        </w:rPr>
        <w:t>7</w:t>
      </w:r>
      <w:r>
        <w:rPr>
          <w:rFonts w:hint="eastAsia"/>
        </w:rPr>
        <w:t>月第</w:t>
      </w:r>
      <w:r>
        <w:rPr>
          <w:rFonts w:hint="eastAsia"/>
        </w:rPr>
        <w:t>51</w:t>
      </w:r>
      <w:r>
        <w:rPr>
          <w:rFonts w:hint="eastAsia"/>
        </w:rPr>
        <w:t>号法律，为父母背景</w:t>
      </w:r>
      <w:r w:rsidR="0061251B">
        <w:rPr>
          <w:rFonts w:hint="eastAsia"/>
        </w:rPr>
        <w:t>不详</w:t>
      </w:r>
      <w:r>
        <w:rPr>
          <w:rFonts w:hint="eastAsia"/>
        </w:rPr>
        <w:t>的儿童或弃儿提供父姓。</w:t>
      </w:r>
    </w:p>
    <w:p w:rsidR="00260589" w:rsidRDefault="00260589" w:rsidP="00260589">
      <w:pPr>
        <w:pStyle w:val="SingleTxtGC"/>
        <w:rPr>
          <w:rFonts w:hint="eastAsia"/>
        </w:rPr>
      </w:pPr>
      <w:r>
        <w:rPr>
          <w:rFonts w:hint="eastAsia"/>
        </w:rPr>
        <w:t>5</w:t>
      </w:r>
      <w:r>
        <w:t xml:space="preserve">.  </w:t>
      </w:r>
      <w:r>
        <w:rPr>
          <w:rFonts w:hint="eastAsia"/>
        </w:rPr>
        <w:t>委员会并欢迎缔约国批准了以下文书：</w:t>
      </w:r>
    </w:p>
    <w:p w:rsidR="00260589" w:rsidRDefault="00260589" w:rsidP="00DA326C">
      <w:pPr>
        <w:pStyle w:val="SingleTxtGC"/>
        <w:numPr>
          <w:ilvl w:val="0"/>
          <w:numId w:val="16"/>
        </w:numPr>
        <w:tabs>
          <w:tab w:val="clear" w:pos="431"/>
          <w:tab w:val="clear" w:pos="1134"/>
          <w:tab w:val="clear" w:pos="1565"/>
          <w:tab w:val="clear" w:pos="1996"/>
          <w:tab w:val="clear" w:pos="2427"/>
          <w:tab w:val="left" w:pos="2211"/>
        </w:tabs>
        <w:rPr>
          <w:rFonts w:hint="eastAsia"/>
        </w:rPr>
      </w:pPr>
      <w:r>
        <w:rPr>
          <w:rFonts w:hint="eastAsia"/>
        </w:rPr>
        <w:t>《儿童权利公约关于儿童卷入武装冲突问题的任择议定书》，日期是</w:t>
      </w:r>
      <w:r>
        <w:rPr>
          <w:rFonts w:hint="eastAsia"/>
        </w:rPr>
        <w:t>2003</w:t>
      </w:r>
      <w:r>
        <w:rPr>
          <w:rFonts w:hint="eastAsia"/>
        </w:rPr>
        <w:t>年</w:t>
      </w:r>
      <w:r>
        <w:rPr>
          <w:rFonts w:hint="eastAsia"/>
        </w:rPr>
        <w:t>1</w:t>
      </w:r>
      <w:r>
        <w:rPr>
          <w:rFonts w:hint="eastAsia"/>
        </w:rPr>
        <w:t>月</w:t>
      </w:r>
      <w:r>
        <w:rPr>
          <w:rFonts w:hint="eastAsia"/>
        </w:rPr>
        <w:t>2</w:t>
      </w:r>
      <w:r>
        <w:rPr>
          <w:rFonts w:hint="eastAsia"/>
        </w:rPr>
        <w:t>日；</w:t>
      </w:r>
    </w:p>
    <w:p w:rsidR="00260589" w:rsidRDefault="00260589" w:rsidP="00DA326C">
      <w:pPr>
        <w:pStyle w:val="SingleTxtGC"/>
        <w:numPr>
          <w:ilvl w:val="0"/>
          <w:numId w:val="16"/>
        </w:numPr>
        <w:tabs>
          <w:tab w:val="clear" w:pos="431"/>
          <w:tab w:val="clear" w:pos="1134"/>
          <w:tab w:val="clear" w:pos="1565"/>
          <w:tab w:val="clear" w:pos="1996"/>
          <w:tab w:val="clear" w:pos="2427"/>
          <w:tab w:val="left" w:pos="2211"/>
        </w:tabs>
        <w:rPr>
          <w:rFonts w:hint="eastAsia"/>
        </w:rPr>
      </w:pPr>
      <w:r>
        <w:rPr>
          <w:rFonts w:hint="eastAsia"/>
        </w:rPr>
        <w:t>《儿童权利公约关于买卖儿童、儿童卖淫和儿童色情制品问题的任择议定书》，日期是</w:t>
      </w:r>
      <w:r>
        <w:rPr>
          <w:rFonts w:hint="eastAsia"/>
        </w:rPr>
        <w:t>2002</w:t>
      </w:r>
      <w:r>
        <w:rPr>
          <w:rFonts w:hint="eastAsia"/>
        </w:rPr>
        <w:t>年</w:t>
      </w:r>
      <w:r>
        <w:rPr>
          <w:rFonts w:hint="eastAsia"/>
        </w:rPr>
        <w:t>9</w:t>
      </w:r>
      <w:r>
        <w:rPr>
          <w:rFonts w:hint="eastAsia"/>
        </w:rPr>
        <w:t>月</w:t>
      </w:r>
      <w:r>
        <w:rPr>
          <w:rFonts w:hint="eastAsia"/>
        </w:rPr>
        <w:t>13</w:t>
      </w:r>
      <w:r>
        <w:rPr>
          <w:rFonts w:hint="eastAsia"/>
        </w:rPr>
        <w:t>日；</w:t>
      </w:r>
    </w:p>
    <w:p w:rsidR="00260589" w:rsidRDefault="00260589" w:rsidP="00DA326C">
      <w:pPr>
        <w:pStyle w:val="SingleTxtGC"/>
        <w:numPr>
          <w:ilvl w:val="0"/>
          <w:numId w:val="16"/>
        </w:numPr>
        <w:tabs>
          <w:tab w:val="clear" w:pos="431"/>
          <w:tab w:val="clear" w:pos="1134"/>
          <w:tab w:val="clear" w:pos="1565"/>
          <w:tab w:val="clear" w:pos="1996"/>
          <w:tab w:val="clear" w:pos="2427"/>
          <w:tab w:val="left" w:pos="2211"/>
        </w:tabs>
        <w:rPr>
          <w:rFonts w:hint="eastAsia"/>
        </w:rPr>
      </w:pPr>
      <w:r>
        <w:rPr>
          <w:rFonts w:hint="eastAsia"/>
        </w:rPr>
        <w:t>《残疾人权利公约》及其《任择议定书》，日期是</w:t>
      </w:r>
      <w:r>
        <w:rPr>
          <w:rFonts w:hint="eastAsia"/>
        </w:rPr>
        <w:t>2008</w:t>
      </w:r>
      <w:r>
        <w:rPr>
          <w:rFonts w:hint="eastAsia"/>
        </w:rPr>
        <w:t>年</w:t>
      </w:r>
      <w:r>
        <w:rPr>
          <w:rFonts w:hint="eastAsia"/>
        </w:rPr>
        <w:t>4</w:t>
      </w:r>
      <w:r>
        <w:rPr>
          <w:rFonts w:hint="eastAsia"/>
        </w:rPr>
        <w:t>月</w:t>
      </w:r>
      <w:r>
        <w:rPr>
          <w:rFonts w:hint="eastAsia"/>
        </w:rPr>
        <w:t>2</w:t>
      </w:r>
      <w:r>
        <w:rPr>
          <w:rFonts w:hint="eastAsia"/>
        </w:rPr>
        <w:t>日；</w:t>
      </w:r>
    </w:p>
    <w:p w:rsidR="00260589" w:rsidRDefault="00260589" w:rsidP="00DA326C">
      <w:pPr>
        <w:pStyle w:val="SingleTxtGC"/>
        <w:numPr>
          <w:ilvl w:val="0"/>
          <w:numId w:val="16"/>
        </w:numPr>
        <w:tabs>
          <w:tab w:val="clear" w:pos="431"/>
          <w:tab w:val="clear" w:pos="1134"/>
          <w:tab w:val="clear" w:pos="1565"/>
          <w:tab w:val="clear" w:pos="1996"/>
          <w:tab w:val="clear" w:pos="2427"/>
          <w:tab w:val="left" w:pos="2211"/>
        </w:tabs>
        <w:rPr>
          <w:rFonts w:hint="eastAsia"/>
        </w:rPr>
      </w:pPr>
      <w:r>
        <w:rPr>
          <w:rFonts w:hint="eastAsia"/>
        </w:rPr>
        <w:t>《消除对妇女一切形式歧视公约任择议定书》，日期是</w:t>
      </w:r>
      <w:r>
        <w:rPr>
          <w:rFonts w:hint="eastAsia"/>
        </w:rPr>
        <w:t>2008</w:t>
      </w:r>
      <w:r>
        <w:rPr>
          <w:rFonts w:hint="eastAsia"/>
        </w:rPr>
        <w:t>年</w:t>
      </w:r>
      <w:r>
        <w:rPr>
          <w:rFonts w:hint="eastAsia"/>
        </w:rPr>
        <w:t>9</w:t>
      </w:r>
      <w:r>
        <w:rPr>
          <w:rFonts w:hint="eastAsia"/>
        </w:rPr>
        <w:t>月</w:t>
      </w:r>
      <w:r>
        <w:rPr>
          <w:rFonts w:hint="eastAsia"/>
        </w:rPr>
        <w:t>23</w:t>
      </w:r>
      <w:r>
        <w:rPr>
          <w:rFonts w:hint="eastAsia"/>
        </w:rPr>
        <w:t>日；</w:t>
      </w:r>
    </w:p>
    <w:p w:rsidR="00260589" w:rsidRDefault="00260589" w:rsidP="00DA326C">
      <w:pPr>
        <w:pStyle w:val="SingleTxtGC"/>
        <w:numPr>
          <w:ilvl w:val="0"/>
          <w:numId w:val="16"/>
        </w:numPr>
        <w:tabs>
          <w:tab w:val="clear" w:pos="431"/>
          <w:tab w:val="clear" w:pos="1134"/>
          <w:tab w:val="clear" w:pos="1565"/>
          <w:tab w:val="clear" w:pos="1996"/>
          <w:tab w:val="clear" w:pos="2427"/>
          <w:tab w:val="left" w:pos="2211"/>
        </w:tabs>
        <w:rPr>
          <w:rFonts w:hint="eastAsia"/>
        </w:rPr>
      </w:pPr>
      <w:r>
        <w:rPr>
          <w:rFonts w:hint="eastAsia"/>
        </w:rPr>
        <w:t>《联合国打击跨国有组织犯罪公约关于预防、禁止和惩治贩运人口特别是妇女和儿童行为的补充议定书》，日期是</w:t>
      </w:r>
      <w:r>
        <w:rPr>
          <w:rFonts w:hint="eastAsia"/>
        </w:rPr>
        <w:t>2003</w:t>
      </w:r>
      <w:r>
        <w:rPr>
          <w:rFonts w:hint="eastAsia"/>
        </w:rPr>
        <w:t>年</w:t>
      </w:r>
      <w:r>
        <w:rPr>
          <w:rFonts w:hint="eastAsia"/>
        </w:rPr>
        <w:t>7</w:t>
      </w:r>
      <w:r>
        <w:rPr>
          <w:rFonts w:hint="eastAsia"/>
        </w:rPr>
        <w:t>月，及《联合国打击跨国有组织犯罪公约关于打击陆、海、空偷运移民的补充议定书》，日期是</w:t>
      </w:r>
      <w:r>
        <w:rPr>
          <w:rFonts w:hint="eastAsia"/>
        </w:rPr>
        <w:t>2003</w:t>
      </w:r>
      <w:r>
        <w:rPr>
          <w:rFonts w:hint="eastAsia"/>
        </w:rPr>
        <w:t>年</w:t>
      </w:r>
      <w:r>
        <w:rPr>
          <w:rFonts w:hint="eastAsia"/>
        </w:rPr>
        <w:t>7</w:t>
      </w:r>
      <w:r>
        <w:rPr>
          <w:rFonts w:hint="eastAsia"/>
        </w:rPr>
        <w:t>月；</w:t>
      </w:r>
    </w:p>
    <w:p w:rsidR="00260589" w:rsidRDefault="00260589" w:rsidP="00DA326C">
      <w:pPr>
        <w:pStyle w:val="SingleTxtGC"/>
        <w:numPr>
          <w:ilvl w:val="0"/>
          <w:numId w:val="16"/>
        </w:numPr>
        <w:tabs>
          <w:tab w:val="clear" w:pos="431"/>
          <w:tab w:val="clear" w:pos="1134"/>
          <w:tab w:val="clear" w:pos="1565"/>
          <w:tab w:val="clear" w:pos="1996"/>
          <w:tab w:val="clear" w:pos="2427"/>
          <w:tab w:val="left" w:pos="2211"/>
        </w:tabs>
        <w:rPr>
          <w:rFonts w:hint="eastAsia"/>
        </w:rPr>
      </w:pPr>
      <w:r>
        <w:rPr>
          <w:rFonts w:hint="eastAsia"/>
        </w:rPr>
        <w:t>《非洲人权和人民权利宪章关于设立非洲人权和人民权利法院的议定书》，日期是</w:t>
      </w:r>
      <w:r>
        <w:rPr>
          <w:rFonts w:hint="eastAsia"/>
        </w:rPr>
        <w:t>2008</w:t>
      </w:r>
      <w:r>
        <w:rPr>
          <w:rFonts w:hint="eastAsia"/>
        </w:rPr>
        <w:t>年</w:t>
      </w:r>
      <w:r>
        <w:rPr>
          <w:rFonts w:hint="eastAsia"/>
        </w:rPr>
        <w:t>8</w:t>
      </w:r>
      <w:r>
        <w:rPr>
          <w:rFonts w:hint="eastAsia"/>
        </w:rPr>
        <w:t>月。</w:t>
      </w:r>
    </w:p>
    <w:p w:rsidR="00260589" w:rsidRDefault="00260589" w:rsidP="00260589">
      <w:pPr>
        <w:pStyle w:val="SingleTxtGC"/>
        <w:rPr>
          <w:rFonts w:hint="eastAsia"/>
        </w:rPr>
      </w:pPr>
      <w:r>
        <w:rPr>
          <w:rFonts w:hint="eastAsia"/>
        </w:rPr>
        <w:t>6</w:t>
      </w:r>
      <w:r>
        <w:t xml:space="preserve">.  </w:t>
      </w:r>
      <w:r>
        <w:rPr>
          <w:rFonts w:hint="eastAsia"/>
        </w:rPr>
        <w:t>委员会并欢迎：</w:t>
      </w:r>
    </w:p>
    <w:p w:rsidR="00260589" w:rsidRDefault="00260589" w:rsidP="00DA326C">
      <w:pPr>
        <w:pStyle w:val="SingleTxtGC"/>
        <w:numPr>
          <w:ilvl w:val="0"/>
          <w:numId w:val="17"/>
        </w:numPr>
        <w:tabs>
          <w:tab w:val="clear" w:pos="431"/>
          <w:tab w:val="clear" w:pos="1134"/>
          <w:tab w:val="clear" w:pos="1565"/>
          <w:tab w:val="clear" w:pos="1996"/>
          <w:tab w:val="clear" w:pos="2427"/>
          <w:tab w:val="left" w:pos="2211"/>
        </w:tabs>
        <w:rPr>
          <w:rFonts w:hint="eastAsia"/>
        </w:rPr>
      </w:pPr>
      <w:r w:rsidRPr="00646516">
        <w:rPr>
          <w:rFonts w:hint="eastAsia"/>
        </w:rPr>
        <w:t>2002</w:t>
      </w:r>
      <w:r w:rsidRPr="00646516">
        <w:rPr>
          <w:rFonts w:hint="eastAsia"/>
        </w:rPr>
        <w:t>年</w:t>
      </w:r>
      <w:r w:rsidRPr="00646516">
        <w:rPr>
          <w:rFonts w:hint="eastAsia"/>
        </w:rPr>
        <w:t>5</w:t>
      </w:r>
      <w:r w:rsidRPr="00646516">
        <w:rPr>
          <w:rFonts w:hint="eastAsia"/>
        </w:rPr>
        <w:t>月通过了《全国儿童问题行动计划</w:t>
      </w:r>
      <w:r>
        <w:rPr>
          <w:rFonts w:hint="eastAsia"/>
        </w:rPr>
        <w:t>(</w:t>
      </w:r>
      <w:r w:rsidRPr="00646516">
        <w:rPr>
          <w:rFonts w:hint="eastAsia"/>
        </w:rPr>
        <w:t>2002-2011</w:t>
      </w:r>
      <w:r w:rsidRPr="00646516">
        <w:rPr>
          <w:rFonts w:hint="eastAsia"/>
        </w:rPr>
        <w:t>年</w:t>
      </w:r>
      <w:r>
        <w:rPr>
          <w:rFonts w:hint="eastAsia"/>
        </w:rPr>
        <w:t>)</w:t>
      </w:r>
      <w:r w:rsidRPr="00646516">
        <w:rPr>
          <w:rFonts w:hint="eastAsia"/>
        </w:rPr>
        <w:t>》；</w:t>
      </w:r>
    </w:p>
    <w:p w:rsidR="00260589" w:rsidRPr="00646516" w:rsidRDefault="00260589" w:rsidP="00DA326C">
      <w:pPr>
        <w:pStyle w:val="SingleTxtGC"/>
        <w:numPr>
          <w:ilvl w:val="0"/>
          <w:numId w:val="17"/>
        </w:numPr>
        <w:tabs>
          <w:tab w:val="clear" w:pos="431"/>
          <w:tab w:val="clear" w:pos="1134"/>
          <w:tab w:val="clear" w:pos="1565"/>
          <w:tab w:val="clear" w:pos="1996"/>
          <w:tab w:val="clear" w:pos="2427"/>
          <w:tab w:val="left" w:pos="2211"/>
        </w:tabs>
        <w:rPr>
          <w:rFonts w:hint="eastAsia"/>
        </w:rPr>
      </w:pPr>
      <w:r w:rsidRPr="00646516">
        <w:rPr>
          <w:rFonts w:hint="eastAsia"/>
        </w:rPr>
        <w:t>创设了保护儿童问题主任官员的职位，旨在监督和协调保护儿童官员</w:t>
      </w:r>
      <w:r>
        <w:rPr>
          <w:rFonts w:hint="eastAsia"/>
        </w:rPr>
        <w:t>(</w:t>
      </w:r>
      <w:r w:rsidRPr="00646516">
        <w:t>délégués à la protection de l’enfance</w:t>
      </w:r>
      <w:r>
        <w:rPr>
          <w:rFonts w:hint="eastAsia"/>
        </w:rPr>
        <w:t>)</w:t>
      </w:r>
      <w:r w:rsidRPr="00646516">
        <w:rPr>
          <w:rFonts w:hint="eastAsia"/>
        </w:rPr>
        <w:t>的各项活动，评估这些官员，并参与培养提高他们的能力</w:t>
      </w:r>
      <w:r w:rsidRPr="00646516">
        <w:rPr>
          <w:rFonts w:hint="eastAsia"/>
          <w:bCs/>
          <w:lang w:val="en-GB"/>
        </w:rPr>
        <w:t>；</w:t>
      </w:r>
    </w:p>
    <w:p w:rsidR="00260589" w:rsidRDefault="00260589" w:rsidP="00DA326C">
      <w:pPr>
        <w:pStyle w:val="SingleTxtGC"/>
        <w:numPr>
          <w:ilvl w:val="0"/>
          <w:numId w:val="17"/>
        </w:numPr>
        <w:tabs>
          <w:tab w:val="clear" w:pos="431"/>
          <w:tab w:val="clear" w:pos="1134"/>
          <w:tab w:val="clear" w:pos="1565"/>
          <w:tab w:val="clear" w:pos="1996"/>
          <w:tab w:val="clear" w:pos="2427"/>
          <w:tab w:val="left" w:pos="2211"/>
        </w:tabs>
        <w:rPr>
          <w:rFonts w:hint="eastAsia"/>
        </w:rPr>
      </w:pPr>
      <w:r>
        <w:rPr>
          <w:rFonts w:hint="eastAsia"/>
        </w:rPr>
        <w:t>2006</w:t>
      </w:r>
      <w:r>
        <w:rPr>
          <w:rFonts w:hint="eastAsia"/>
        </w:rPr>
        <w:t>年</w:t>
      </w:r>
      <w:r w:rsidR="00DE60A7">
        <w:rPr>
          <w:rFonts w:hint="eastAsia"/>
        </w:rPr>
        <w:t>使</w:t>
      </w:r>
      <w:r>
        <w:rPr>
          <w:rFonts w:hint="eastAsia"/>
        </w:rPr>
        <w:t>“人权和基本自由问题高级委员会”</w:t>
      </w:r>
      <w:r w:rsidR="00DE60A7">
        <w:rPr>
          <w:rFonts w:hint="eastAsia"/>
        </w:rPr>
        <w:t>拥有实际</w:t>
      </w:r>
      <w:r>
        <w:rPr>
          <w:rFonts w:hint="eastAsia"/>
        </w:rPr>
        <w:t>权利，</w:t>
      </w:r>
      <w:r w:rsidR="00DE60A7">
        <w:rPr>
          <w:rFonts w:hint="eastAsia"/>
        </w:rPr>
        <w:t>以</w:t>
      </w:r>
      <w:r>
        <w:rPr>
          <w:rFonts w:hint="eastAsia"/>
        </w:rPr>
        <w:t>处理个人申诉，并扩大高级委员会有权访问的机构的范围，据此也包含“负责处理具有特殊需要的人们事务的社会机构”。</w:t>
      </w:r>
    </w:p>
    <w:p w:rsidR="00260589" w:rsidRDefault="00260589" w:rsidP="00260589">
      <w:pPr>
        <w:pStyle w:val="H1GC"/>
        <w:rPr>
          <w:rFonts w:hint="eastAsia"/>
        </w:rPr>
      </w:pPr>
      <w:r>
        <w:rPr>
          <w:rFonts w:hint="eastAsia"/>
        </w:rPr>
        <w:tab/>
        <w:t>C</w:t>
      </w:r>
      <w:r>
        <w:t>.</w:t>
      </w:r>
      <w:r>
        <w:rPr>
          <w:rFonts w:hint="eastAsia"/>
        </w:rPr>
        <w:tab/>
      </w:r>
      <w:r>
        <w:rPr>
          <w:rFonts w:hint="eastAsia"/>
        </w:rPr>
        <w:t>主要关注领域和建议</w:t>
      </w:r>
    </w:p>
    <w:p w:rsidR="00260589" w:rsidRDefault="00260589" w:rsidP="00260589">
      <w:pPr>
        <w:pStyle w:val="H23GC"/>
        <w:rPr>
          <w:rFonts w:hint="eastAsia"/>
        </w:rPr>
      </w:pPr>
      <w:r>
        <w:rPr>
          <w:rFonts w:hint="eastAsia"/>
        </w:rPr>
        <w:tab/>
        <w:t>1</w:t>
      </w:r>
      <w:r>
        <w:t>.</w:t>
      </w:r>
      <w:r>
        <w:rPr>
          <w:rFonts w:hint="eastAsia"/>
        </w:rPr>
        <w:tab/>
      </w:r>
      <w:r>
        <w:rPr>
          <w:rFonts w:hint="eastAsia"/>
        </w:rPr>
        <w:t>一般执行措施</w:t>
      </w:r>
      <w:r>
        <w:rPr>
          <w:rFonts w:hint="eastAsia"/>
        </w:rPr>
        <w:t>(</w:t>
      </w:r>
      <w:r>
        <w:rPr>
          <w:rFonts w:hint="eastAsia"/>
        </w:rPr>
        <w:t>《公约》第</w:t>
      </w:r>
      <w:r>
        <w:rPr>
          <w:rFonts w:hint="eastAsia"/>
        </w:rPr>
        <w:t>4</w:t>
      </w:r>
      <w:r>
        <w:rPr>
          <w:rFonts w:hint="eastAsia"/>
        </w:rPr>
        <w:t>条、第</w:t>
      </w:r>
      <w:r>
        <w:rPr>
          <w:rFonts w:hint="eastAsia"/>
        </w:rPr>
        <w:t>42</w:t>
      </w:r>
      <w:r>
        <w:rPr>
          <w:rFonts w:hint="eastAsia"/>
        </w:rPr>
        <w:t>条和第</w:t>
      </w:r>
      <w:r>
        <w:rPr>
          <w:rFonts w:hint="eastAsia"/>
        </w:rPr>
        <w:t>44</w:t>
      </w:r>
      <w:r>
        <w:rPr>
          <w:rFonts w:hint="eastAsia"/>
        </w:rPr>
        <w:t>条第</w:t>
      </w:r>
      <w:r>
        <w:rPr>
          <w:rFonts w:hint="eastAsia"/>
        </w:rPr>
        <w:t>6</w:t>
      </w:r>
      <w:r>
        <w:rPr>
          <w:rFonts w:hint="eastAsia"/>
        </w:rPr>
        <w:t>款</w:t>
      </w:r>
      <w:r>
        <w:rPr>
          <w:rFonts w:hint="eastAsia"/>
        </w:rPr>
        <w:t>)</w:t>
      </w:r>
    </w:p>
    <w:p w:rsidR="00260589" w:rsidRDefault="00260589" w:rsidP="00260589">
      <w:pPr>
        <w:pStyle w:val="H23GC"/>
        <w:rPr>
          <w:rFonts w:hint="eastAsia"/>
        </w:rPr>
      </w:pPr>
      <w:r>
        <w:rPr>
          <w:rFonts w:hint="eastAsia"/>
        </w:rPr>
        <w:tab/>
      </w:r>
      <w:r>
        <w:rPr>
          <w:rFonts w:hint="eastAsia"/>
        </w:rPr>
        <w:tab/>
      </w:r>
      <w:r>
        <w:rPr>
          <w:rFonts w:hint="eastAsia"/>
        </w:rPr>
        <w:t>委员会先前的建议</w:t>
      </w:r>
    </w:p>
    <w:p w:rsidR="00260589" w:rsidRDefault="00260589" w:rsidP="00260589">
      <w:pPr>
        <w:pStyle w:val="SingleTxtGC"/>
        <w:rPr>
          <w:rFonts w:hint="eastAsia"/>
        </w:rPr>
      </w:pPr>
      <w:r>
        <w:rPr>
          <w:rFonts w:hint="eastAsia"/>
        </w:rPr>
        <w:t>7</w:t>
      </w:r>
      <w:r>
        <w:t xml:space="preserve">.  </w:t>
      </w:r>
      <w:r>
        <w:rPr>
          <w:rFonts w:hint="eastAsia"/>
        </w:rPr>
        <w:t>委员会赞赏地注意到缔约国作出</w:t>
      </w:r>
      <w:r w:rsidR="00DE60A7">
        <w:rPr>
          <w:rFonts w:hint="eastAsia"/>
        </w:rPr>
        <w:t>了</w:t>
      </w:r>
      <w:r>
        <w:rPr>
          <w:rFonts w:hint="eastAsia"/>
        </w:rPr>
        <w:t>努力，</w:t>
      </w:r>
      <w:r w:rsidR="00DE60A7">
        <w:rPr>
          <w:rFonts w:hint="eastAsia"/>
        </w:rPr>
        <w:t>旨在</w:t>
      </w:r>
      <w:r>
        <w:rPr>
          <w:rFonts w:hint="eastAsia"/>
        </w:rPr>
        <w:t>执行</w:t>
      </w:r>
      <w:r>
        <w:rPr>
          <w:rFonts w:hint="eastAsia"/>
        </w:rPr>
        <w:t>2002</w:t>
      </w:r>
      <w:r>
        <w:rPr>
          <w:rFonts w:hint="eastAsia"/>
        </w:rPr>
        <w:t>年本委员会关于缔约国第</w:t>
      </w:r>
      <w:r>
        <w:rPr>
          <w:rFonts w:hint="eastAsia"/>
        </w:rPr>
        <w:t>2</w:t>
      </w:r>
      <w:r>
        <w:rPr>
          <w:rFonts w:hint="eastAsia"/>
        </w:rPr>
        <w:t>次定期报告的结论性意见</w:t>
      </w:r>
      <w:r>
        <w:rPr>
          <w:rFonts w:hint="eastAsia"/>
        </w:rPr>
        <w:t>(CRC/C/15/Add.181)</w:t>
      </w:r>
      <w:r>
        <w:rPr>
          <w:rFonts w:hint="eastAsia"/>
        </w:rPr>
        <w:t>。但是，委员会感到遗憾的是，委员会的有些关注和建议</w:t>
      </w:r>
      <w:r w:rsidR="00DE60A7">
        <w:rPr>
          <w:rFonts w:hint="eastAsia"/>
        </w:rPr>
        <w:t>未</w:t>
      </w:r>
      <w:r>
        <w:rPr>
          <w:rFonts w:hint="eastAsia"/>
        </w:rPr>
        <w:t>充分地或仅得到部分地接纳。</w:t>
      </w:r>
    </w:p>
    <w:p w:rsidR="00260589" w:rsidRDefault="00260589" w:rsidP="00260589">
      <w:pPr>
        <w:pStyle w:val="SingleTxtGC"/>
        <w:rPr>
          <w:rFonts w:hint="eastAsia"/>
        </w:rPr>
      </w:pPr>
      <w:r>
        <w:rPr>
          <w:rFonts w:hint="eastAsia"/>
        </w:rPr>
        <w:t>8</w:t>
      </w:r>
      <w:r>
        <w:t xml:space="preserve">.  </w:t>
      </w:r>
      <w:r w:rsidRPr="00E3000F">
        <w:rPr>
          <w:rFonts w:eastAsia="SimHei" w:hint="eastAsia"/>
        </w:rPr>
        <w:t>委员会请缔约国参看委员会关于执行《儿童权利公约》的一般措施问题的第</w:t>
      </w:r>
      <w:r w:rsidRPr="00E3000F">
        <w:rPr>
          <w:rFonts w:eastAsia="SimHei" w:hint="eastAsia"/>
        </w:rPr>
        <w:t>5</w:t>
      </w:r>
      <w:r w:rsidRPr="00E3000F">
        <w:rPr>
          <w:rFonts w:eastAsia="SimHei" w:hint="eastAsia"/>
        </w:rPr>
        <w:t>号一般性意见</w:t>
      </w:r>
      <w:r w:rsidR="00E3000F" w:rsidRPr="00E3000F">
        <w:rPr>
          <w:rFonts w:eastAsia="SimHei" w:hint="eastAsia"/>
        </w:rPr>
        <w:t>(2003</w:t>
      </w:r>
      <w:r w:rsidR="00E3000F">
        <w:rPr>
          <w:rFonts w:eastAsia="SimHei" w:hint="eastAsia"/>
        </w:rPr>
        <w:t>年</w:t>
      </w:r>
      <w:r w:rsidR="00E3000F" w:rsidRPr="00E3000F">
        <w:rPr>
          <w:rFonts w:eastAsia="SimHei" w:hint="eastAsia"/>
        </w:rPr>
        <w:t>)</w:t>
      </w:r>
      <w:r w:rsidRPr="00E3000F">
        <w:rPr>
          <w:rFonts w:eastAsia="SimHei" w:hint="eastAsia"/>
        </w:rPr>
        <w:t>，并建议缔约国采取一切必要措施，落实目前尚未落实或未充分落实的有关第二次定期报告结论性意见的建议，其中包括那些涉及到体罚</w:t>
      </w:r>
      <w:r w:rsidRPr="00E3000F">
        <w:rPr>
          <w:rFonts w:eastAsia="SimHei" w:hint="eastAsia"/>
        </w:rPr>
        <w:t>(</w:t>
      </w:r>
      <w:proofErr w:type="spellStart"/>
      <w:r w:rsidRPr="00E3000F">
        <w:rPr>
          <w:rFonts w:eastAsia="SimHei" w:hint="eastAsia"/>
        </w:rPr>
        <w:t>CRC/C/15/Add.18</w:t>
      </w:r>
      <w:r w:rsidR="00A52840" w:rsidRPr="00E3000F">
        <w:rPr>
          <w:rFonts w:eastAsia="SimHei" w:hint="eastAsia"/>
        </w:rPr>
        <w:t>1</w:t>
      </w:r>
      <w:proofErr w:type="spellEnd"/>
      <w:r w:rsidR="00A52840" w:rsidRPr="00E3000F">
        <w:rPr>
          <w:rFonts w:eastAsia="SimHei" w:hint="eastAsia"/>
        </w:rPr>
        <w:t>,</w:t>
      </w:r>
      <w:r w:rsidRPr="00E3000F">
        <w:rPr>
          <w:rFonts w:eastAsia="SimHei" w:hint="eastAsia"/>
        </w:rPr>
        <w:t xml:space="preserve"> </w:t>
      </w:r>
      <w:r w:rsidRPr="00E3000F">
        <w:rPr>
          <w:rFonts w:eastAsia="SimHei" w:hint="eastAsia"/>
        </w:rPr>
        <w:t>第</w:t>
      </w:r>
      <w:r w:rsidRPr="00E3000F">
        <w:rPr>
          <w:rFonts w:eastAsia="SimHei" w:hint="eastAsia"/>
        </w:rPr>
        <w:t>34</w:t>
      </w:r>
      <w:r w:rsidRPr="00E3000F">
        <w:rPr>
          <w:rFonts w:eastAsia="SimHei" w:hint="eastAsia"/>
        </w:rPr>
        <w:t>段</w:t>
      </w:r>
      <w:r w:rsidRPr="00E3000F">
        <w:rPr>
          <w:rFonts w:eastAsia="SimHei" w:hint="eastAsia"/>
        </w:rPr>
        <w:t>)</w:t>
      </w:r>
      <w:r w:rsidR="00B833CD" w:rsidRPr="00E3000F">
        <w:rPr>
          <w:rFonts w:eastAsia="SimHei" w:hint="eastAsia"/>
        </w:rPr>
        <w:t>，</w:t>
      </w:r>
      <w:r w:rsidRPr="00E3000F">
        <w:rPr>
          <w:rFonts w:eastAsia="SimHei" w:hint="eastAsia"/>
        </w:rPr>
        <w:t>表达意见自由与和平集会的权利</w:t>
      </w:r>
      <w:r w:rsidRPr="00E3000F">
        <w:rPr>
          <w:rFonts w:eastAsia="SimHei" w:hint="eastAsia"/>
        </w:rPr>
        <w:t>(</w:t>
      </w:r>
      <w:r w:rsidRPr="00E3000F">
        <w:rPr>
          <w:rFonts w:eastAsia="SimHei" w:hint="eastAsia"/>
        </w:rPr>
        <w:t>第</w:t>
      </w:r>
      <w:r w:rsidRPr="00E3000F">
        <w:rPr>
          <w:rFonts w:eastAsia="SimHei" w:hint="eastAsia"/>
        </w:rPr>
        <w:t>28</w:t>
      </w:r>
      <w:r w:rsidRPr="00E3000F">
        <w:rPr>
          <w:rFonts w:eastAsia="SimHei" w:hint="eastAsia"/>
        </w:rPr>
        <w:t>段</w:t>
      </w:r>
      <w:r w:rsidRPr="00E3000F">
        <w:rPr>
          <w:rFonts w:eastAsia="SimHei" w:hint="eastAsia"/>
        </w:rPr>
        <w:t>)</w:t>
      </w:r>
      <w:r w:rsidRPr="00E3000F">
        <w:rPr>
          <w:rFonts w:eastAsia="SimHei" w:hint="eastAsia"/>
        </w:rPr>
        <w:t>、思想、良心和宗教自由权</w:t>
      </w:r>
      <w:r w:rsidRPr="00E3000F">
        <w:rPr>
          <w:rFonts w:eastAsia="SimHei" w:hint="eastAsia"/>
        </w:rPr>
        <w:t>(</w:t>
      </w:r>
      <w:r w:rsidRPr="00E3000F">
        <w:rPr>
          <w:rFonts w:eastAsia="SimHei" w:hint="eastAsia"/>
        </w:rPr>
        <w:t>第</w:t>
      </w:r>
      <w:r w:rsidRPr="00E3000F">
        <w:rPr>
          <w:rFonts w:eastAsia="SimHei" w:hint="eastAsia"/>
        </w:rPr>
        <w:t>30</w:t>
      </w:r>
      <w:r w:rsidRPr="00E3000F">
        <w:rPr>
          <w:rFonts w:eastAsia="SimHei" w:hint="eastAsia"/>
        </w:rPr>
        <w:t>段</w:t>
      </w:r>
      <w:r w:rsidRPr="00E3000F">
        <w:rPr>
          <w:rFonts w:eastAsia="SimHei" w:hint="eastAsia"/>
        </w:rPr>
        <w:t>)</w:t>
      </w:r>
      <w:r w:rsidR="00B833CD" w:rsidRPr="00E3000F">
        <w:rPr>
          <w:rFonts w:eastAsia="SimHei" w:hint="eastAsia"/>
        </w:rPr>
        <w:t>，</w:t>
      </w:r>
      <w:r w:rsidRPr="00E3000F">
        <w:rPr>
          <w:rFonts w:eastAsia="SimHei" w:hint="eastAsia"/>
        </w:rPr>
        <w:t>不遭受酷刑或其他残忍、不人道有辱人格的待遇或处罚的权利</w:t>
      </w:r>
      <w:r w:rsidRPr="00E3000F">
        <w:rPr>
          <w:rFonts w:eastAsia="SimHei" w:hint="eastAsia"/>
        </w:rPr>
        <w:t>(</w:t>
      </w:r>
      <w:r w:rsidRPr="00E3000F">
        <w:rPr>
          <w:rFonts w:eastAsia="SimHei" w:hint="eastAsia"/>
        </w:rPr>
        <w:t>第</w:t>
      </w:r>
      <w:r w:rsidRPr="00E3000F">
        <w:rPr>
          <w:rFonts w:eastAsia="SimHei" w:hint="eastAsia"/>
        </w:rPr>
        <w:t>32</w:t>
      </w:r>
      <w:r w:rsidRPr="00E3000F">
        <w:rPr>
          <w:rFonts w:eastAsia="SimHei" w:hint="eastAsia"/>
        </w:rPr>
        <w:t>段</w:t>
      </w:r>
      <w:r w:rsidRPr="00E3000F">
        <w:rPr>
          <w:rFonts w:eastAsia="SimHei" w:hint="eastAsia"/>
        </w:rPr>
        <w:t>)</w:t>
      </w:r>
      <w:r w:rsidR="00B833CD" w:rsidRPr="00E3000F">
        <w:rPr>
          <w:rFonts w:eastAsia="SimHei" w:hint="eastAsia"/>
        </w:rPr>
        <w:t>，</w:t>
      </w:r>
      <w:r w:rsidRPr="00E3000F">
        <w:rPr>
          <w:rFonts w:eastAsia="SimHei" w:hint="eastAsia"/>
        </w:rPr>
        <w:t>尤其涉及到虐待和忽视儿童方面的数据的收集</w:t>
      </w:r>
      <w:r w:rsidRPr="00E3000F">
        <w:rPr>
          <w:rFonts w:eastAsia="SimHei" w:hint="eastAsia"/>
        </w:rPr>
        <w:t>(</w:t>
      </w:r>
      <w:r w:rsidRPr="00E3000F">
        <w:rPr>
          <w:rFonts w:eastAsia="SimHei" w:hint="eastAsia"/>
        </w:rPr>
        <w:t>第</w:t>
      </w:r>
      <w:r w:rsidRPr="00E3000F">
        <w:rPr>
          <w:rFonts w:eastAsia="SimHei" w:hint="eastAsia"/>
        </w:rPr>
        <w:t>34</w:t>
      </w:r>
      <w:r w:rsidRPr="00E3000F">
        <w:rPr>
          <w:rFonts w:eastAsia="SimHei" w:hint="eastAsia"/>
        </w:rPr>
        <w:t>段</w:t>
      </w:r>
      <w:r w:rsidRPr="00E3000F">
        <w:rPr>
          <w:rFonts w:eastAsia="SimHei" w:hint="eastAsia"/>
        </w:rPr>
        <w:t>)</w:t>
      </w:r>
      <w:r w:rsidR="00B833CD" w:rsidRPr="00E3000F">
        <w:rPr>
          <w:rFonts w:eastAsia="SimHei" w:hint="eastAsia"/>
        </w:rPr>
        <w:t>，</w:t>
      </w:r>
      <w:r w:rsidRPr="00E3000F">
        <w:rPr>
          <w:rFonts w:eastAsia="SimHei" w:hint="eastAsia"/>
        </w:rPr>
        <w:t>和对儿童的经济剥削和性剥削</w:t>
      </w:r>
      <w:r w:rsidRPr="00E3000F">
        <w:rPr>
          <w:rFonts w:eastAsia="SimHei" w:hint="eastAsia"/>
        </w:rPr>
        <w:t>(</w:t>
      </w:r>
      <w:r w:rsidRPr="00E3000F">
        <w:rPr>
          <w:rFonts w:eastAsia="SimHei" w:hint="eastAsia"/>
        </w:rPr>
        <w:t>第</w:t>
      </w:r>
      <w:r w:rsidRPr="00E3000F">
        <w:rPr>
          <w:rFonts w:eastAsia="SimHei" w:hint="eastAsia"/>
        </w:rPr>
        <w:t>42</w:t>
      </w:r>
      <w:r w:rsidRPr="00E3000F">
        <w:rPr>
          <w:rFonts w:eastAsia="SimHei" w:hint="eastAsia"/>
        </w:rPr>
        <w:t>段和第</w:t>
      </w:r>
      <w:r w:rsidRPr="00E3000F">
        <w:rPr>
          <w:rFonts w:eastAsia="SimHei" w:hint="eastAsia"/>
        </w:rPr>
        <w:t>44</w:t>
      </w:r>
      <w:r w:rsidRPr="00E3000F">
        <w:rPr>
          <w:rFonts w:eastAsia="SimHei" w:hint="eastAsia"/>
        </w:rPr>
        <w:t>段</w:t>
      </w:r>
      <w:r w:rsidRPr="00E3000F">
        <w:rPr>
          <w:rFonts w:eastAsia="SimHei" w:hint="eastAsia"/>
        </w:rPr>
        <w:t>)</w:t>
      </w:r>
      <w:r w:rsidRPr="00E3000F">
        <w:rPr>
          <w:rFonts w:eastAsia="SimHei" w:hint="eastAsia"/>
        </w:rPr>
        <w:t>。委员会并建议缔约国对载于关于第</w:t>
      </w:r>
      <w:r w:rsidRPr="00E3000F">
        <w:rPr>
          <w:rFonts w:eastAsia="SimHei" w:hint="eastAsia"/>
        </w:rPr>
        <w:t>3</w:t>
      </w:r>
      <w:r w:rsidRPr="00E3000F">
        <w:rPr>
          <w:rFonts w:eastAsia="SimHei" w:hint="eastAsia"/>
        </w:rPr>
        <w:t>次定期报告的</w:t>
      </w:r>
      <w:r w:rsidR="00B833CD" w:rsidRPr="00E3000F">
        <w:rPr>
          <w:rFonts w:eastAsia="SimHei" w:hint="eastAsia"/>
        </w:rPr>
        <w:t>本</w:t>
      </w:r>
      <w:r w:rsidRPr="00E3000F">
        <w:rPr>
          <w:rFonts w:eastAsia="SimHei" w:hint="eastAsia"/>
        </w:rPr>
        <w:t>结论性意见之中的各项建议作出适当的后续落实行动。</w:t>
      </w:r>
    </w:p>
    <w:p w:rsidR="00260589" w:rsidRDefault="00260589" w:rsidP="00260589">
      <w:pPr>
        <w:pStyle w:val="H23GC"/>
        <w:rPr>
          <w:rFonts w:hint="eastAsia"/>
        </w:rPr>
      </w:pPr>
      <w:r>
        <w:rPr>
          <w:rFonts w:hint="eastAsia"/>
        </w:rPr>
        <w:tab/>
      </w:r>
      <w:r>
        <w:rPr>
          <w:rFonts w:hint="eastAsia"/>
        </w:rPr>
        <w:tab/>
      </w:r>
      <w:r>
        <w:rPr>
          <w:rFonts w:hint="eastAsia"/>
        </w:rPr>
        <w:t>立法</w:t>
      </w:r>
    </w:p>
    <w:p w:rsidR="00260589" w:rsidRDefault="00260589" w:rsidP="00260589">
      <w:pPr>
        <w:pStyle w:val="SingleTxtGC"/>
        <w:rPr>
          <w:rFonts w:hint="eastAsia"/>
        </w:rPr>
      </w:pPr>
      <w:r>
        <w:rPr>
          <w:rFonts w:hint="eastAsia"/>
        </w:rPr>
        <w:t>9</w:t>
      </w:r>
      <w:r>
        <w:t xml:space="preserve">.  </w:t>
      </w:r>
      <w:r>
        <w:rPr>
          <w:rFonts w:hint="eastAsia"/>
        </w:rPr>
        <w:t>委员会赞扬缔约国在儿童权利领域里所开展的重大立法改革。但是，委员会仍然关注到，缔约国没有提供关于切实执行这方面法律及其对儿童所产生影响的资料。</w:t>
      </w:r>
    </w:p>
    <w:p w:rsidR="00260589" w:rsidRDefault="00260589" w:rsidP="00260589">
      <w:pPr>
        <w:pStyle w:val="SingleTxtGC"/>
        <w:rPr>
          <w:rFonts w:hint="eastAsia"/>
        </w:rPr>
      </w:pPr>
      <w:r>
        <w:rPr>
          <w:rFonts w:hint="eastAsia"/>
        </w:rPr>
        <w:t>10</w:t>
      </w:r>
      <w:r>
        <w:t xml:space="preserve">.  </w:t>
      </w:r>
      <w:r w:rsidRPr="00E3000F">
        <w:rPr>
          <w:rFonts w:eastAsia="SimHei" w:hint="eastAsia"/>
        </w:rPr>
        <w:t>委员会建议缔约国加强执行其本国法律，并就法律对儿童权利的直接影响开展评估。</w:t>
      </w:r>
    </w:p>
    <w:p w:rsidR="00260589" w:rsidRDefault="00260589" w:rsidP="00260589">
      <w:pPr>
        <w:pStyle w:val="H23GC"/>
        <w:rPr>
          <w:rFonts w:hint="eastAsia"/>
        </w:rPr>
      </w:pPr>
      <w:r>
        <w:rPr>
          <w:rFonts w:hint="eastAsia"/>
        </w:rPr>
        <w:tab/>
      </w:r>
      <w:r>
        <w:rPr>
          <w:rFonts w:hint="eastAsia"/>
        </w:rPr>
        <w:tab/>
      </w:r>
      <w:r>
        <w:rPr>
          <w:rFonts w:hint="eastAsia"/>
        </w:rPr>
        <w:t>协调</w:t>
      </w:r>
    </w:p>
    <w:p w:rsidR="00260589" w:rsidRDefault="00260589" w:rsidP="00260589">
      <w:pPr>
        <w:pStyle w:val="SingleTxtGC"/>
        <w:rPr>
          <w:rFonts w:hint="eastAsia"/>
        </w:rPr>
      </w:pPr>
      <w:r>
        <w:rPr>
          <w:rFonts w:hint="eastAsia"/>
        </w:rPr>
        <w:t>11</w:t>
      </w:r>
      <w:r>
        <w:t xml:space="preserve">.  </w:t>
      </w:r>
      <w:r>
        <w:rPr>
          <w:rFonts w:hint="eastAsia"/>
        </w:rPr>
        <w:t>委员会注意到缔约国开展了积极的步骤，以便加强“儿童问题高级理事会”作为协调机制的效力。委员会尤其欢迎</w:t>
      </w:r>
      <w:r>
        <w:rPr>
          <w:rFonts w:hint="eastAsia"/>
        </w:rPr>
        <w:t>2006</w:t>
      </w:r>
      <w:r>
        <w:rPr>
          <w:rFonts w:hint="eastAsia"/>
        </w:rPr>
        <w:t>年建立了一个委员会，其作用是根据委员会在前一次结论性意见中的建议</w:t>
      </w:r>
      <w:r>
        <w:rPr>
          <w:rFonts w:hint="eastAsia"/>
        </w:rPr>
        <w:t>(CRC/C/15/Add.18</w:t>
      </w:r>
      <w:r w:rsidR="00A52840">
        <w:rPr>
          <w:rFonts w:hint="eastAsia"/>
        </w:rPr>
        <w:t xml:space="preserve">1, </w:t>
      </w:r>
      <w:r>
        <w:rPr>
          <w:rFonts w:hint="eastAsia"/>
        </w:rPr>
        <w:t>第</w:t>
      </w:r>
      <w:r>
        <w:rPr>
          <w:rFonts w:hint="eastAsia"/>
        </w:rPr>
        <w:t>13</w:t>
      </w:r>
      <w:r>
        <w:rPr>
          <w:rFonts w:hint="eastAsia"/>
        </w:rPr>
        <w:t>段</w:t>
      </w:r>
      <w:r>
        <w:rPr>
          <w:rFonts w:hint="eastAsia"/>
        </w:rPr>
        <w:t>)</w:t>
      </w:r>
      <w:r>
        <w:rPr>
          <w:rFonts w:hint="eastAsia"/>
        </w:rPr>
        <w:t>，加强中央政府和各省之间协调工作的效率和效果。但是，委员会</w:t>
      </w:r>
      <w:r w:rsidR="00B833CD">
        <w:rPr>
          <w:rFonts w:hint="eastAsia"/>
        </w:rPr>
        <w:t>持续</w:t>
      </w:r>
      <w:r>
        <w:rPr>
          <w:rFonts w:hint="eastAsia"/>
        </w:rPr>
        <w:t>关注到在从事保护儿童的不同部门之间仍然缺乏协调，而且儿童保护体系没有总体的组织结构观念。</w:t>
      </w:r>
    </w:p>
    <w:p w:rsidR="00260589" w:rsidRDefault="00260589" w:rsidP="00260589">
      <w:pPr>
        <w:pStyle w:val="SingleTxtGC"/>
        <w:rPr>
          <w:rFonts w:hint="eastAsia"/>
        </w:rPr>
      </w:pPr>
      <w:r>
        <w:rPr>
          <w:rFonts w:hint="eastAsia"/>
        </w:rPr>
        <w:t>12</w:t>
      </w:r>
      <w:r>
        <w:t xml:space="preserve">.  </w:t>
      </w:r>
      <w:r w:rsidRPr="00E3000F">
        <w:rPr>
          <w:rFonts w:eastAsia="SimHei" w:hint="eastAsia"/>
        </w:rPr>
        <w:t>委员会鼓励缔约国再接再厉，确保儿童事务高级理事会切实地协调、监督和评估落实儿童权利方面工作的有效性。委员会重申其以前的建议，即缔约国应继续努力，加强中央政府与各省之间的协调。委员会并鼓励缔约国评估和整理儿童保护体系，</w:t>
      </w:r>
      <w:r w:rsidR="00B833CD" w:rsidRPr="00E3000F">
        <w:rPr>
          <w:rFonts w:eastAsia="SimHei" w:hint="eastAsia"/>
        </w:rPr>
        <w:t>并</w:t>
      </w:r>
      <w:r w:rsidRPr="00E3000F">
        <w:rPr>
          <w:rFonts w:eastAsia="SimHei" w:hint="eastAsia"/>
        </w:rPr>
        <w:t>确保各层面涉及到儿童问题的行动干预部门之间有更好的协调。</w:t>
      </w:r>
    </w:p>
    <w:p w:rsidR="00260589" w:rsidRDefault="00260589" w:rsidP="00260589">
      <w:pPr>
        <w:pStyle w:val="H23GC"/>
        <w:rPr>
          <w:rFonts w:hint="eastAsia"/>
        </w:rPr>
      </w:pPr>
      <w:r>
        <w:rPr>
          <w:rFonts w:hint="eastAsia"/>
        </w:rPr>
        <w:tab/>
      </w:r>
      <w:r>
        <w:rPr>
          <w:rFonts w:hint="eastAsia"/>
        </w:rPr>
        <w:tab/>
      </w:r>
      <w:r>
        <w:rPr>
          <w:rFonts w:hint="eastAsia"/>
        </w:rPr>
        <w:t>独立监测</w:t>
      </w:r>
    </w:p>
    <w:p w:rsidR="00260589" w:rsidRDefault="00260589" w:rsidP="00260589">
      <w:pPr>
        <w:pStyle w:val="SingleTxtGC"/>
        <w:rPr>
          <w:rFonts w:hint="eastAsia"/>
        </w:rPr>
      </w:pPr>
      <w:r>
        <w:rPr>
          <w:rFonts w:hint="eastAsia"/>
        </w:rPr>
        <w:t>13</w:t>
      </w:r>
      <w:r>
        <w:t xml:space="preserve">.  </w:t>
      </w:r>
      <w:r>
        <w:rPr>
          <w:rFonts w:hint="eastAsia"/>
        </w:rPr>
        <w:t>委员会欢迎人权和基本自由问题高级委员会的职能和权利自</w:t>
      </w:r>
      <w:r>
        <w:rPr>
          <w:rFonts w:hint="eastAsia"/>
        </w:rPr>
        <w:t>2006</w:t>
      </w:r>
      <w:r>
        <w:rPr>
          <w:rFonts w:hint="eastAsia"/>
        </w:rPr>
        <w:t>年以来已得到整合，并欢迎缔约国采取了步骤，争取得到增进和保护人权国家机构国际协调委员会的认证。但是委员会对缺乏详尽资料感到关注，</w:t>
      </w:r>
      <w:r w:rsidR="003D0A3A">
        <w:rPr>
          <w:rFonts w:hint="eastAsia"/>
        </w:rPr>
        <w:t>因而</w:t>
      </w:r>
      <w:r>
        <w:rPr>
          <w:rFonts w:hint="eastAsia"/>
        </w:rPr>
        <w:t>无法了解上述高级委员会在儿童权利方面的独立性、有效性和授权</w:t>
      </w:r>
      <w:r w:rsidR="003D0A3A">
        <w:rPr>
          <w:rFonts w:hint="eastAsia"/>
        </w:rPr>
        <w:t>范围</w:t>
      </w:r>
      <w:r>
        <w:rPr>
          <w:rFonts w:hint="eastAsia"/>
        </w:rPr>
        <w:t>以及该委员会授权可以对剥夺自由场所开展视察的能力。</w:t>
      </w:r>
    </w:p>
    <w:p w:rsidR="00260589" w:rsidRDefault="00260589" w:rsidP="00260589">
      <w:pPr>
        <w:pStyle w:val="SingleTxtGC"/>
        <w:rPr>
          <w:rFonts w:hint="eastAsia"/>
        </w:rPr>
      </w:pPr>
      <w:r>
        <w:rPr>
          <w:rFonts w:hint="eastAsia"/>
        </w:rPr>
        <w:t>14</w:t>
      </w:r>
      <w:r>
        <w:t xml:space="preserve">.  </w:t>
      </w:r>
      <w:r w:rsidRPr="00E3000F">
        <w:rPr>
          <w:rFonts w:eastAsia="SimHei" w:hint="eastAsia"/>
        </w:rPr>
        <w:t>委员会建议在人权和基本自由问题高级委员会内部建立一个儿童问题特别单元，责成</w:t>
      </w:r>
      <w:r w:rsidR="003D0A3A" w:rsidRPr="00E3000F">
        <w:rPr>
          <w:rFonts w:eastAsia="SimHei" w:hint="eastAsia"/>
        </w:rPr>
        <w:t>其</w:t>
      </w:r>
      <w:r w:rsidRPr="00E3000F">
        <w:rPr>
          <w:rFonts w:eastAsia="SimHei" w:hint="eastAsia"/>
        </w:rPr>
        <w:t>在单元监督并评估执行《公约》方面的进展，其中包括私营部门和非政府组织作为向儿童提供服务机构而执行《公约》的情况。委员会并建议在实际中确保人权和基本自由问题高级委员会有充分的独立性，并确保该高级委员会有职权以敏感</w:t>
      </w:r>
      <w:r w:rsidR="003D0A3A" w:rsidRPr="00E3000F">
        <w:rPr>
          <w:rFonts w:eastAsia="SimHei" w:hint="eastAsia"/>
        </w:rPr>
        <w:t>顾及</w:t>
      </w:r>
      <w:r w:rsidRPr="00E3000F">
        <w:rPr>
          <w:rFonts w:eastAsia="SimHei" w:hint="eastAsia"/>
        </w:rPr>
        <w:t>儿童特点的方式接收、调查和处理有关侵犯儿童事件的申诉。委员会并建议缔约国及时地争取增进和保护人权国家机构国际协调委员会的认证。委员会提请缔约国注意其关于独立的国家人权机构在增进和保护儿童权利方面作用问题的第</w:t>
      </w:r>
      <w:r w:rsidRPr="00E3000F">
        <w:rPr>
          <w:rFonts w:eastAsia="SimHei" w:hint="eastAsia"/>
        </w:rPr>
        <w:t>2</w:t>
      </w:r>
      <w:r w:rsidRPr="00E3000F">
        <w:rPr>
          <w:rFonts w:eastAsia="SimHei" w:hint="eastAsia"/>
        </w:rPr>
        <w:t>号一般性意见</w:t>
      </w:r>
      <w:r w:rsidRPr="00E3000F">
        <w:rPr>
          <w:rFonts w:eastAsia="SimHei" w:hint="eastAsia"/>
        </w:rPr>
        <w:t>(2002</w:t>
      </w:r>
      <w:r w:rsidRPr="00E3000F">
        <w:rPr>
          <w:rFonts w:eastAsia="SimHei" w:hint="eastAsia"/>
        </w:rPr>
        <w:t>年</w:t>
      </w:r>
      <w:r w:rsidRPr="00E3000F">
        <w:rPr>
          <w:rFonts w:eastAsia="SimHei" w:hint="eastAsia"/>
        </w:rPr>
        <w:t>)</w:t>
      </w:r>
      <w:r>
        <w:rPr>
          <w:rFonts w:hint="eastAsia"/>
        </w:rPr>
        <w:t>。</w:t>
      </w:r>
    </w:p>
    <w:p w:rsidR="00260589" w:rsidRDefault="00260589" w:rsidP="00260589">
      <w:pPr>
        <w:pStyle w:val="H23GC"/>
        <w:rPr>
          <w:rFonts w:hint="eastAsia"/>
        </w:rPr>
      </w:pPr>
      <w:r>
        <w:rPr>
          <w:rFonts w:hint="eastAsia"/>
        </w:rPr>
        <w:tab/>
      </w:r>
      <w:r>
        <w:rPr>
          <w:rFonts w:hint="eastAsia"/>
        </w:rPr>
        <w:tab/>
      </w:r>
      <w:r>
        <w:rPr>
          <w:rFonts w:hint="eastAsia"/>
        </w:rPr>
        <w:t>资源的分配</w:t>
      </w:r>
    </w:p>
    <w:p w:rsidR="00260589" w:rsidRDefault="00260589" w:rsidP="00260589">
      <w:pPr>
        <w:pStyle w:val="SingleTxtGC"/>
        <w:rPr>
          <w:rFonts w:hint="eastAsia"/>
        </w:rPr>
      </w:pPr>
      <w:r>
        <w:rPr>
          <w:rFonts w:hint="eastAsia"/>
        </w:rPr>
        <w:t>15</w:t>
      </w:r>
      <w:r>
        <w:t xml:space="preserve">.  </w:t>
      </w:r>
      <w:r>
        <w:rPr>
          <w:rFonts w:hint="eastAsia"/>
        </w:rPr>
        <w:t>委员会欢迎近年来，</w:t>
      </w:r>
      <w:r w:rsidR="003D0A3A">
        <w:rPr>
          <w:rFonts w:hint="eastAsia"/>
        </w:rPr>
        <w:t>对</w:t>
      </w:r>
      <w:r>
        <w:rPr>
          <w:rFonts w:hint="eastAsia"/>
        </w:rPr>
        <w:t>儿童方面分配的预算资源有所增加，但同时仍然对所分配资源情况缺乏明确性、以及处理儿童事务的不同政府部门花费资源情况缺乏明确性感到关注。委员会并关注到，经济危机可能对为儿童事务拨出预算产生消极影响。</w:t>
      </w:r>
    </w:p>
    <w:p w:rsidR="00260589" w:rsidRDefault="00260589" w:rsidP="00260589">
      <w:pPr>
        <w:pStyle w:val="SingleTxtGC"/>
        <w:rPr>
          <w:rFonts w:hint="eastAsia"/>
        </w:rPr>
      </w:pPr>
      <w:r>
        <w:rPr>
          <w:rFonts w:hint="eastAsia"/>
        </w:rPr>
        <w:t>16</w:t>
      </w:r>
      <w:r>
        <w:t xml:space="preserve">.  </w:t>
      </w:r>
      <w:r w:rsidRPr="007F3437">
        <w:rPr>
          <w:rFonts w:eastAsia="SimHei" w:hint="eastAsia"/>
        </w:rPr>
        <w:t>委员会建议缔约国继续在国家和地方层面上将用于儿童的预算分配列为优先的资源分配。委员会建议缔约国更具体明确地确定为所有涉及儿童事务的部门所提供预算分配的情况，并对此提供资料，以便能对缔约国履行《公约》第</w:t>
      </w:r>
      <w:r w:rsidRPr="007F3437">
        <w:rPr>
          <w:rFonts w:eastAsia="SimHei" w:hint="eastAsia"/>
        </w:rPr>
        <w:t>4</w:t>
      </w:r>
      <w:r w:rsidRPr="007F3437">
        <w:rPr>
          <w:rFonts w:eastAsia="SimHei" w:hint="eastAsia"/>
        </w:rPr>
        <w:t>条</w:t>
      </w:r>
      <w:r w:rsidR="003D0A3A" w:rsidRPr="007F3437">
        <w:rPr>
          <w:rFonts w:eastAsia="SimHei" w:hint="eastAsia"/>
        </w:rPr>
        <w:t>对其</w:t>
      </w:r>
      <w:r w:rsidRPr="007F3437">
        <w:rPr>
          <w:rFonts w:eastAsia="SimHei" w:hint="eastAsia"/>
        </w:rPr>
        <w:t>规定的义务</w:t>
      </w:r>
      <w:r w:rsidR="003D0A3A" w:rsidRPr="007F3437">
        <w:rPr>
          <w:rFonts w:eastAsia="SimHei" w:hint="eastAsia"/>
        </w:rPr>
        <w:t>情况</w:t>
      </w:r>
      <w:r w:rsidRPr="007F3437">
        <w:rPr>
          <w:rFonts w:eastAsia="SimHei" w:hint="eastAsia"/>
        </w:rPr>
        <w:t>进行适当的评估。此外，委员会建议“国家行动计划”应当配有一项实施机制，其中包括按所包含的项目逐一地列出预算的细目，同时</w:t>
      </w:r>
      <w:r w:rsidR="00C66613" w:rsidRPr="007F3437">
        <w:rPr>
          <w:rFonts w:eastAsia="SimHei" w:hint="eastAsia"/>
        </w:rPr>
        <w:t>计划应</w:t>
      </w:r>
      <w:r w:rsidRPr="007F3437">
        <w:rPr>
          <w:rFonts w:eastAsia="SimHei" w:hint="eastAsia"/>
        </w:rPr>
        <w:t>充分地纳入国家预算之中。</w:t>
      </w:r>
    </w:p>
    <w:p w:rsidR="00260589" w:rsidRDefault="00260589" w:rsidP="00260589">
      <w:pPr>
        <w:pStyle w:val="H23GC"/>
        <w:rPr>
          <w:rFonts w:hint="eastAsia"/>
        </w:rPr>
      </w:pPr>
      <w:r>
        <w:rPr>
          <w:rFonts w:hint="eastAsia"/>
        </w:rPr>
        <w:tab/>
      </w:r>
      <w:r>
        <w:rPr>
          <w:rFonts w:hint="eastAsia"/>
        </w:rPr>
        <w:tab/>
      </w:r>
      <w:r>
        <w:rPr>
          <w:rFonts w:hint="eastAsia"/>
        </w:rPr>
        <w:t>数据的收集</w:t>
      </w:r>
    </w:p>
    <w:p w:rsidR="00260589" w:rsidRDefault="00260589" w:rsidP="00260589">
      <w:pPr>
        <w:pStyle w:val="SingleTxtGC"/>
        <w:rPr>
          <w:rFonts w:hint="eastAsia"/>
        </w:rPr>
      </w:pPr>
      <w:r>
        <w:rPr>
          <w:rFonts w:hint="eastAsia"/>
        </w:rPr>
        <w:t>17</w:t>
      </w:r>
      <w:r>
        <w:t xml:space="preserve">.  </w:t>
      </w:r>
      <w:r>
        <w:rPr>
          <w:rFonts w:hint="eastAsia"/>
        </w:rPr>
        <w:t>委员会满意地注意到自</w:t>
      </w:r>
      <w:r>
        <w:rPr>
          <w:rFonts w:hint="eastAsia"/>
        </w:rPr>
        <w:t>2002</w:t>
      </w:r>
      <w:r>
        <w:rPr>
          <w:rFonts w:hint="eastAsia"/>
        </w:rPr>
        <w:t>年以来，“保护儿童权利问题资料、培训、文献和研究工作观察所”</w:t>
      </w:r>
      <w:r>
        <w:rPr>
          <w:rFonts w:hint="eastAsia"/>
        </w:rPr>
        <w:t>(</w:t>
      </w:r>
      <w:r>
        <w:rPr>
          <w:rFonts w:hint="eastAsia"/>
        </w:rPr>
        <w:t>观察所</w:t>
      </w:r>
      <w:r>
        <w:rPr>
          <w:rFonts w:hint="eastAsia"/>
        </w:rPr>
        <w:t>)</w:t>
      </w:r>
      <w:r>
        <w:rPr>
          <w:rFonts w:hint="eastAsia"/>
        </w:rPr>
        <w:t>在提供国家数据收集系统、每年就突尼斯儿童状况提供国家报告以及扶持一种儿童权利文化方面所发挥的重大作用。委员会满意地注意到观察所采取的步骤，</w:t>
      </w:r>
      <w:r w:rsidR="00C66613">
        <w:rPr>
          <w:rFonts w:hint="eastAsia"/>
        </w:rPr>
        <w:t>旨在</w:t>
      </w:r>
      <w:r>
        <w:rPr>
          <w:rFonts w:hint="eastAsia"/>
        </w:rPr>
        <w:t>改善有关儿童方面指标的数据库“</w:t>
      </w:r>
      <w:r w:rsidRPr="0045787A">
        <w:rPr>
          <w:bCs/>
          <w:lang w:val="en-GB"/>
        </w:rPr>
        <w:t>ChildInfo</w:t>
      </w:r>
      <w:r>
        <w:rPr>
          <w:rFonts w:hint="eastAsia"/>
        </w:rPr>
        <w:t>”并改善查询所收集数据的机会，更密切地与相关部门协作，来加强数据的收集工作。但是，委员会感到遗憾的是，年度报告主要是陈述性的，而在国家、地区和地方层面上，数据的提供、切实性、查询机会和交流情况仍然是尚未解决的障碍，尤其是在保护儿童领域里更是如此。</w:t>
      </w:r>
    </w:p>
    <w:p w:rsidR="00260589" w:rsidRDefault="00260589" w:rsidP="00260589">
      <w:pPr>
        <w:pStyle w:val="SingleTxtGC"/>
        <w:rPr>
          <w:rFonts w:hint="eastAsia"/>
        </w:rPr>
      </w:pPr>
      <w:r>
        <w:rPr>
          <w:rFonts w:hint="eastAsia"/>
        </w:rPr>
        <w:t>18</w:t>
      </w:r>
      <w:r>
        <w:t xml:space="preserve">.  </w:t>
      </w:r>
      <w:r w:rsidRPr="007F3437">
        <w:rPr>
          <w:rFonts w:eastAsia="SimHei" w:hint="eastAsia"/>
        </w:rPr>
        <w:t>委员会建议将突尼斯儿童状况年度报告用来分析性地评估成就和进度，以及困难和挑战。委员会鼓励缔约国在合作伙伴的支持下继续加强其数据统计系统，利用所收集和分析的数据作为评估落实儿童权利方面进展的依据，并帮助设置执行《公约》的政策。委员会建议缔约国继续致力于制定新的指标，数据收集机制，监督工作以及数据的分类工作，以便据此帮助对突尼斯儿童的状况进行有的放矢的和切合现实的分析。委员会应当确保所收集的资料包含关于在农村地区生活的儿童、残疾儿童、生活贫困儿童、流浪街头儿童、童工、遭受性剥削的儿童和遭受虐待儿童及其他处境脆弱儿童等情况的最新数据。</w:t>
      </w:r>
    </w:p>
    <w:p w:rsidR="00260589" w:rsidRDefault="00260589" w:rsidP="00260589">
      <w:pPr>
        <w:pStyle w:val="H23GC"/>
        <w:rPr>
          <w:rFonts w:hint="eastAsia"/>
        </w:rPr>
      </w:pPr>
      <w:r>
        <w:rPr>
          <w:rFonts w:hint="eastAsia"/>
        </w:rPr>
        <w:tab/>
      </w:r>
      <w:r>
        <w:rPr>
          <w:rFonts w:hint="eastAsia"/>
        </w:rPr>
        <w:tab/>
      </w:r>
      <w:r>
        <w:rPr>
          <w:rFonts w:hint="eastAsia"/>
        </w:rPr>
        <w:t>与民间社会的合作</w:t>
      </w:r>
    </w:p>
    <w:p w:rsidR="00260589" w:rsidRDefault="00260589" w:rsidP="00260589">
      <w:pPr>
        <w:pStyle w:val="SingleTxtGC"/>
        <w:rPr>
          <w:rFonts w:hint="eastAsia"/>
        </w:rPr>
      </w:pPr>
      <w:r>
        <w:rPr>
          <w:rFonts w:hint="eastAsia"/>
        </w:rPr>
        <w:t>19</w:t>
      </w:r>
      <w:r>
        <w:t xml:space="preserve">.  </w:t>
      </w:r>
      <w:r>
        <w:rPr>
          <w:rFonts w:hint="eastAsia"/>
        </w:rPr>
        <w:t>委员会注意到缔约国在报告中申明，报告是采用包含民间社会的兼容并蓄的方式来编写的。但是，委员会关注到，对国家政策</w:t>
      </w:r>
      <w:r w:rsidR="00A52840">
        <w:rPr>
          <w:rFonts w:hint="eastAsia"/>
        </w:rPr>
        <w:t>持</w:t>
      </w:r>
      <w:r>
        <w:rPr>
          <w:rFonts w:hint="eastAsia"/>
        </w:rPr>
        <w:t>批评态度的非政府组织在参与政策的制定、政府方案的计划和预算阶段都面临障碍。委员会深感关注的是，有报告指出对人权维护者进行骚扰、迫害、任意逮捕和拘押以及其他侵犯人权的行为，并关注到对一些非政府组织活动实行的限制。委员会对修改《刑法》第</w:t>
      </w:r>
      <w:r>
        <w:rPr>
          <w:rFonts w:hint="eastAsia"/>
        </w:rPr>
        <w:t>61</w:t>
      </w:r>
      <w:r>
        <w:rPr>
          <w:rFonts w:hint="eastAsia"/>
        </w:rPr>
        <w:t>条的新的法案深感关注，该修正案一般通过对国际和区域人权机构与从事人权、尤其是</w:t>
      </w:r>
      <w:r w:rsidR="001360FF">
        <w:rPr>
          <w:rFonts w:hint="eastAsia"/>
        </w:rPr>
        <w:t>在</w:t>
      </w:r>
      <w:r>
        <w:rPr>
          <w:rFonts w:hint="eastAsia"/>
        </w:rPr>
        <w:t>儿童权利领域的非政府组织之间开展的合作可能产生消极影响。</w:t>
      </w:r>
    </w:p>
    <w:p w:rsidR="00260589" w:rsidRDefault="00260589" w:rsidP="00260589">
      <w:pPr>
        <w:pStyle w:val="SingleTxtGC"/>
        <w:rPr>
          <w:rFonts w:hint="eastAsia"/>
        </w:rPr>
      </w:pPr>
      <w:r>
        <w:rPr>
          <w:rFonts w:hint="eastAsia"/>
        </w:rPr>
        <w:t>20</w:t>
      </w:r>
      <w:r>
        <w:t>.</w:t>
      </w:r>
      <w:r>
        <w:rPr>
          <w:rFonts w:hint="eastAsia"/>
        </w:rPr>
        <w:t xml:space="preserve">  </w:t>
      </w:r>
      <w:r w:rsidRPr="007F3437">
        <w:rPr>
          <w:rFonts w:eastAsia="SimHei" w:hint="eastAsia"/>
        </w:rPr>
        <w:t>委员会促请缔约国采取一切必要措施，立即停止、并提供保护阻止对人权维护者的骚扰和迫害并释放由于从事包括儿童权利在内的人权领域的活动而受拘押的所有人。委员会还建议缔约国撤消修改《刑法》第</w:t>
      </w:r>
      <w:r w:rsidRPr="007F3437">
        <w:rPr>
          <w:rFonts w:eastAsia="SimHei" w:hint="eastAsia"/>
        </w:rPr>
        <w:t>61</w:t>
      </w:r>
      <w:r w:rsidRPr="007F3437">
        <w:rPr>
          <w:rFonts w:eastAsia="SimHei" w:hint="eastAsia"/>
        </w:rPr>
        <w:t>条的法案，并</w:t>
      </w:r>
      <w:r w:rsidR="001360FF" w:rsidRPr="007F3437">
        <w:rPr>
          <w:rFonts w:eastAsia="SimHei" w:hint="eastAsia"/>
        </w:rPr>
        <w:t>无</w:t>
      </w:r>
      <w:r w:rsidRPr="007F3437">
        <w:rPr>
          <w:rFonts w:eastAsia="SimHei" w:hint="eastAsia"/>
        </w:rPr>
        <w:t>拖延地立即审查各项法律、规定和行政做法，旨在便利非政府组织的活动。委员会并建议包括儿童组织和独立非政府组织在内的所有非政府组织能按部就班地、有系统有组织地参与执行《儿童权利公约》的所有阶段。</w:t>
      </w:r>
    </w:p>
    <w:p w:rsidR="00260589" w:rsidRDefault="00260589" w:rsidP="00260589">
      <w:pPr>
        <w:pStyle w:val="H23GC"/>
        <w:rPr>
          <w:rFonts w:hint="eastAsia"/>
        </w:rPr>
      </w:pPr>
      <w:r>
        <w:rPr>
          <w:rFonts w:hint="eastAsia"/>
        </w:rPr>
        <w:tab/>
        <w:t>2</w:t>
      </w:r>
      <w:r>
        <w:t>.</w:t>
      </w:r>
      <w:r>
        <w:rPr>
          <w:rFonts w:hint="eastAsia"/>
        </w:rPr>
        <w:tab/>
      </w:r>
      <w:r>
        <w:rPr>
          <w:rFonts w:hint="eastAsia"/>
        </w:rPr>
        <w:t>一般原则</w:t>
      </w:r>
      <w:r>
        <w:rPr>
          <w:rFonts w:hint="eastAsia"/>
        </w:rPr>
        <w:t>(</w:t>
      </w:r>
      <w:r>
        <w:rPr>
          <w:rFonts w:hint="eastAsia"/>
        </w:rPr>
        <w:t>《公约》第</w:t>
      </w:r>
      <w:r>
        <w:rPr>
          <w:rFonts w:hint="eastAsia"/>
        </w:rPr>
        <w:t>2</w:t>
      </w:r>
      <w:r>
        <w:rPr>
          <w:rFonts w:hint="eastAsia"/>
        </w:rPr>
        <w:t>条、第</w:t>
      </w:r>
      <w:r>
        <w:rPr>
          <w:rFonts w:hint="eastAsia"/>
        </w:rPr>
        <w:t>3</w:t>
      </w:r>
      <w:r>
        <w:rPr>
          <w:rFonts w:hint="eastAsia"/>
        </w:rPr>
        <w:t>条、第</w:t>
      </w:r>
      <w:r>
        <w:rPr>
          <w:rFonts w:hint="eastAsia"/>
        </w:rPr>
        <w:t>6</w:t>
      </w:r>
      <w:r>
        <w:rPr>
          <w:rFonts w:hint="eastAsia"/>
        </w:rPr>
        <w:t>条和第</w:t>
      </w:r>
      <w:r>
        <w:rPr>
          <w:rFonts w:hint="eastAsia"/>
        </w:rPr>
        <w:t>12</w:t>
      </w:r>
      <w:r>
        <w:rPr>
          <w:rFonts w:hint="eastAsia"/>
        </w:rPr>
        <w:t>条</w:t>
      </w:r>
      <w:r>
        <w:rPr>
          <w:rFonts w:hint="eastAsia"/>
        </w:rPr>
        <w:t>)</w:t>
      </w:r>
    </w:p>
    <w:p w:rsidR="00260589" w:rsidRDefault="00260589" w:rsidP="00260589">
      <w:pPr>
        <w:pStyle w:val="H23GC"/>
        <w:rPr>
          <w:rFonts w:hint="eastAsia"/>
        </w:rPr>
      </w:pPr>
      <w:r>
        <w:rPr>
          <w:rFonts w:hint="eastAsia"/>
        </w:rPr>
        <w:tab/>
      </w:r>
      <w:r>
        <w:rPr>
          <w:rFonts w:hint="eastAsia"/>
        </w:rPr>
        <w:tab/>
      </w:r>
      <w:r>
        <w:rPr>
          <w:rFonts w:hint="eastAsia"/>
        </w:rPr>
        <w:t>不歧视</w:t>
      </w:r>
    </w:p>
    <w:p w:rsidR="00260589" w:rsidRDefault="00260589" w:rsidP="00260589">
      <w:pPr>
        <w:pStyle w:val="SingleTxtGC"/>
        <w:rPr>
          <w:rFonts w:hint="eastAsia"/>
        </w:rPr>
      </w:pPr>
      <w:r>
        <w:rPr>
          <w:rFonts w:hint="eastAsia"/>
        </w:rPr>
        <w:t>21</w:t>
      </w:r>
      <w:r>
        <w:t xml:space="preserve">.  </w:t>
      </w:r>
      <w:r>
        <w:rPr>
          <w:rFonts w:hint="eastAsia"/>
        </w:rPr>
        <w:t>委员会重申其在前次结论性意见</w:t>
      </w:r>
      <w:r>
        <w:rPr>
          <w:rFonts w:hint="eastAsia"/>
        </w:rPr>
        <w:t>(</w:t>
      </w:r>
      <w:r w:rsidRPr="005C152A">
        <w:rPr>
          <w:bCs/>
          <w:lang w:val="en-GB"/>
        </w:rPr>
        <w:t>CRC/C/15/Add.18</w:t>
      </w:r>
      <w:r w:rsidR="00A52840">
        <w:rPr>
          <w:bCs/>
          <w:lang w:val="en-GB"/>
        </w:rPr>
        <w:t>1,</w:t>
      </w:r>
      <w:r w:rsidR="00A52840">
        <w:rPr>
          <w:rFonts w:hint="eastAsia"/>
          <w:bCs/>
          <w:lang w:val="en-GB"/>
        </w:rPr>
        <w:t xml:space="preserve"> </w:t>
      </w:r>
      <w:r>
        <w:rPr>
          <w:rFonts w:hint="eastAsia"/>
          <w:bCs/>
          <w:lang w:val="en-GB"/>
        </w:rPr>
        <w:t>第</w:t>
      </w:r>
      <w:r w:rsidRPr="005C152A">
        <w:rPr>
          <w:bCs/>
          <w:lang w:val="en-GB"/>
        </w:rPr>
        <w:t>22</w:t>
      </w:r>
      <w:r>
        <w:rPr>
          <w:rFonts w:hint="eastAsia"/>
          <w:bCs/>
          <w:lang w:val="en-GB"/>
        </w:rPr>
        <w:t>段</w:t>
      </w:r>
      <w:r>
        <w:rPr>
          <w:rFonts w:hint="eastAsia"/>
        </w:rPr>
        <w:t>)</w:t>
      </w:r>
      <w:r>
        <w:rPr>
          <w:rFonts w:hint="eastAsia"/>
        </w:rPr>
        <w:t>中表示的关切，即不歧视原则</w:t>
      </w:r>
      <w:r>
        <w:rPr>
          <w:rFonts w:hint="eastAsia"/>
        </w:rPr>
        <w:t>(</w:t>
      </w:r>
      <w:r>
        <w:rPr>
          <w:rFonts w:hint="eastAsia"/>
        </w:rPr>
        <w:t>第</w:t>
      </w:r>
      <w:r>
        <w:rPr>
          <w:rFonts w:hint="eastAsia"/>
        </w:rPr>
        <w:t>2</w:t>
      </w:r>
      <w:r>
        <w:rPr>
          <w:rFonts w:hint="eastAsia"/>
        </w:rPr>
        <w:t>条</w:t>
      </w:r>
      <w:r>
        <w:rPr>
          <w:rFonts w:hint="eastAsia"/>
        </w:rPr>
        <w:t>)</w:t>
      </w:r>
      <w:r>
        <w:rPr>
          <w:rFonts w:hint="eastAsia"/>
        </w:rPr>
        <w:t>没有在《保护儿童法》中</w:t>
      </w:r>
      <w:r w:rsidR="001360FF">
        <w:rPr>
          <w:rFonts w:hint="eastAsia"/>
        </w:rPr>
        <w:t>得到</w:t>
      </w:r>
      <w:r>
        <w:rPr>
          <w:rFonts w:hint="eastAsia"/>
        </w:rPr>
        <w:t>充分体现，而且处理歧视儿童的法律框架在实际中对某些群体儿童没有得到充分的执行。</w:t>
      </w:r>
    </w:p>
    <w:p w:rsidR="00260589" w:rsidRDefault="00260589" w:rsidP="00260589">
      <w:pPr>
        <w:pStyle w:val="SingleTxtGC"/>
        <w:rPr>
          <w:rFonts w:hint="eastAsia"/>
        </w:rPr>
      </w:pPr>
      <w:r>
        <w:rPr>
          <w:rFonts w:hint="eastAsia"/>
        </w:rPr>
        <w:t>22</w:t>
      </w:r>
      <w:r>
        <w:t xml:space="preserve">.  </w:t>
      </w:r>
      <w:r w:rsidRPr="007F3437">
        <w:rPr>
          <w:rFonts w:eastAsia="SimHei" w:hint="eastAsia"/>
        </w:rPr>
        <w:t>鉴于委员会前次建议未得到执行，委员会重申其</w:t>
      </w:r>
      <w:r w:rsidRPr="007F3437">
        <w:rPr>
          <w:rFonts w:eastAsia="SimHei" w:hint="eastAsia"/>
        </w:rPr>
        <w:t>2002</w:t>
      </w:r>
      <w:r w:rsidRPr="007F3437">
        <w:rPr>
          <w:rFonts w:eastAsia="SimHei" w:hint="eastAsia"/>
        </w:rPr>
        <w:t>年提出的建议</w:t>
      </w:r>
      <w:r w:rsidRPr="007F3437">
        <w:rPr>
          <w:rFonts w:eastAsia="SimHei" w:hint="eastAsia"/>
        </w:rPr>
        <w:t>(</w:t>
      </w:r>
      <w:proofErr w:type="spellStart"/>
      <w:r w:rsidRPr="007F3437">
        <w:rPr>
          <w:rFonts w:eastAsia="SimHei"/>
          <w:iCs/>
        </w:rPr>
        <w:t>CRC/C/15/Add.18</w:t>
      </w:r>
      <w:r w:rsidR="00A52840" w:rsidRPr="007F3437">
        <w:rPr>
          <w:rFonts w:eastAsia="SimHei"/>
          <w:iCs/>
        </w:rPr>
        <w:t>1</w:t>
      </w:r>
      <w:proofErr w:type="spellEnd"/>
      <w:r w:rsidR="00A52840" w:rsidRPr="007F3437">
        <w:rPr>
          <w:rFonts w:eastAsia="SimHei"/>
          <w:iCs/>
        </w:rPr>
        <w:t>,</w:t>
      </w:r>
      <w:r w:rsidRPr="007F3437">
        <w:rPr>
          <w:rFonts w:eastAsia="SimHei" w:hint="eastAsia"/>
          <w:iCs/>
        </w:rPr>
        <w:t xml:space="preserve"> </w:t>
      </w:r>
      <w:r w:rsidRPr="007F3437">
        <w:rPr>
          <w:rFonts w:eastAsia="SimHei" w:hint="eastAsia"/>
          <w:iCs/>
        </w:rPr>
        <w:t>第</w:t>
      </w:r>
      <w:r w:rsidRPr="007F3437">
        <w:rPr>
          <w:rFonts w:eastAsia="SimHei"/>
        </w:rPr>
        <w:t>23(a)</w:t>
      </w:r>
      <w:r w:rsidRPr="007F3437">
        <w:rPr>
          <w:rFonts w:eastAsia="SimHei"/>
        </w:rPr>
        <w:t>段</w:t>
      </w:r>
      <w:r w:rsidRPr="007F3437">
        <w:rPr>
          <w:rFonts w:eastAsia="SimHei" w:hint="eastAsia"/>
        </w:rPr>
        <w:t>)</w:t>
      </w:r>
      <w:r w:rsidRPr="007F3437">
        <w:rPr>
          <w:rFonts w:eastAsia="SimHei" w:hint="eastAsia"/>
        </w:rPr>
        <w:t>，即缔约国各级共同努力，通过政策审核与重新导向，包括为针对最易受伤害群体的方案增加预算拨款来消除歧视，尤其是基于以下各种原因的歧视：儿童或其父母、法定监护人或家庭成员的政治和人权活动，以及他们所表明的意见和信仰；残疾；民族、族裔或社会出身。</w:t>
      </w:r>
    </w:p>
    <w:p w:rsidR="00260589" w:rsidRDefault="00260589" w:rsidP="00260589">
      <w:pPr>
        <w:pStyle w:val="SingleTxtGC"/>
        <w:rPr>
          <w:rFonts w:hint="eastAsia"/>
        </w:rPr>
      </w:pPr>
      <w:r>
        <w:rPr>
          <w:rFonts w:hint="eastAsia"/>
        </w:rPr>
        <w:t>23</w:t>
      </w:r>
      <w:r>
        <w:t>.</w:t>
      </w:r>
      <w:r>
        <w:rPr>
          <w:rFonts w:hint="eastAsia"/>
        </w:rPr>
        <w:t xml:space="preserve">  </w:t>
      </w:r>
      <w:r>
        <w:rPr>
          <w:rFonts w:hint="eastAsia"/>
        </w:rPr>
        <w:t>委员会注意到缔约国在消除贫困方面取得了重大进步，并注意到缔约国通过以社会方案伴随经济增长的方式为消除所有儿童之间的差距并鼓励均等机会方面作出了努力。委员会欢迎旨在提高多数</w:t>
      </w:r>
      <w:r w:rsidR="001360FF">
        <w:rPr>
          <w:rFonts w:hint="eastAsia"/>
        </w:rPr>
        <w:t>贫困</w:t>
      </w:r>
      <w:r>
        <w:rPr>
          <w:rFonts w:hint="eastAsia"/>
        </w:rPr>
        <w:t>区域青年就业数据的三年项目</w:t>
      </w:r>
      <w:r>
        <w:rPr>
          <w:rFonts w:hint="eastAsia"/>
        </w:rPr>
        <w:t>(2009-2011</w:t>
      </w:r>
      <w:r>
        <w:rPr>
          <w:rFonts w:hint="eastAsia"/>
        </w:rPr>
        <w:t>年</w:t>
      </w:r>
      <w:r>
        <w:rPr>
          <w:rFonts w:hint="eastAsia"/>
        </w:rPr>
        <w:t>)</w:t>
      </w:r>
      <w:r>
        <w:rPr>
          <w:rFonts w:hint="eastAsia"/>
        </w:rPr>
        <w:t>。但是，委员会仍然关注到在不同区域之间、以及在城乡地区儿童取得服务的机会和向儿童提供服务的情况仍然存在差距。这些差距反映在一系列人口结构和社会指标上，差距极为严重，</w:t>
      </w:r>
      <w:r w:rsidR="00A52840">
        <w:rPr>
          <w:rFonts w:hint="eastAsia"/>
        </w:rPr>
        <w:t>以至于</w:t>
      </w:r>
      <w:r>
        <w:rPr>
          <w:rFonts w:hint="eastAsia"/>
        </w:rPr>
        <w:t>在区域层面上可能无法达到“千年发展目标”。</w:t>
      </w:r>
      <w:r w:rsidR="00A52840">
        <w:rPr>
          <w:rFonts w:hint="eastAsia"/>
        </w:rPr>
        <w:t>以至于</w:t>
      </w:r>
    </w:p>
    <w:p w:rsidR="00260589" w:rsidRDefault="00260589" w:rsidP="00260589">
      <w:pPr>
        <w:pStyle w:val="SingleTxtGC"/>
        <w:rPr>
          <w:rFonts w:hint="eastAsia"/>
        </w:rPr>
      </w:pPr>
      <w:r>
        <w:rPr>
          <w:rFonts w:hint="eastAsia"/>
        </w:rPr>
        <w:t>24</w:t>
      </w:r>
      <w:r>
        <w:t xml:space="preserve">.  </w:t>
      </w:r>
      <w:r w:rsidRPr="007F3437">
        <w:rPr>
          <w:rFonts w:eastAsia="SimHei" w:hint="eastAsia"/>
        </w:rPr>
        <w:t>委员会建议缔约国推行旨在解决家庭贫困和弱势情况的政策，继续将对儿童的投资放在首位。委员会重申其先前的建议</w:t>
      </w:r>
      <w:r w:rsidRPr="007F3437">
        <w:rPr>
          <w:rFonts w:eastAsia="SimHei" w:hint="eastAsia"/>
        </w:rPr>
        <w:t>(</w:t>
      </w:r>
      <w:proofErr w:type="spellStart"/>
      <w:r w:rsidRPr="007F3437">
        <w:rPr>
          <w:rFonts w:eastAsia="SimHei"/>
          <w:bCs/>
          <w:iCs/>
        </w:rPr>
        <w:t>CRC/C/15/Add.18</w:t>
      </w:r>
      <w:r w:rsidR="00A52840" w:rsidRPr="007F3437">
        <w:rPr>
          <w:rFonts w:eastAsia="SimHei"/>
          <w:bCs/>
          <w:iCs/>
        </w:rPr>
        <w:t>1</w:t>
      </w:r>
      <w:proofErr w:type="spellEnd"/>
      <w:r w:rsidR="00A52840" w:rsidRPr="007F3437">
        <w:rPr>
          <w:rFonts w:eastAsia="SimHei"/>
          <w:bCs/>
          <w:iCs/>
        </w:rPr>
        <w:t>,</w:t>
      </w:r>
      <w:r w:rsidRPr="007F3437">
        <w:rPr>
          <w:rFonts w:eastAsia="SimHei" w:hint="eastAsia"/>
          <w:bCs/>
          <w:iCs/>
        </w:rPr>
        <w:t xml:space="preserve"> </w:t>
      </w:r>
      <w:r w:rsidRPr="007F3437">
        <w:rPr>
          <w:rFonts w:eastAsia="SimHei" w:hint="eastAsia"/>
          <w:bCs/>
          <w:iCs/>
        </w:rPr>
        <w:t>第</w:t>
      </w:r>
      <w:r w:rsidRPr="007F3437">
        <w:rPr>
          <w:rFonts w:eastAsia="SimHei"/>
          <w:bCs/>
          <w:iCs/>
        </w:rPr>
        <w:t>23(b)</w:t>
      </w:r>
      <w:r w:rsidRPr="007F3437">
        <w:rPr>
          <w:rFonts w:eastAsia="SimHei" w:hint="eastAsia"/>
          <w:bCs/>
          <w:iCs/>
        </w:rPr>
        <w:t>段</w:t>
      </w:r>
      <w:r w:rsidRPr="007F3437">
        <w:rPr>
          <w:rFonts w:eastAsia="SimHei" w:hint="eastAsia"/>
        </w:rPr>
        <w:t>)</w:t>
      </w:r>
      <w:r w:rsidRPr="007F3437">
        <w:rPr>
          <w:rFonts w:eastAsia="SimHei" w:hint="eastAsia"/>
        </w:rPr>
        <w:t>，敦促缔约国对预算资源作适当的分散，拨往最弱势的区域，并加强措施，确保无论在何处生活的所有儿童都能有平等的机会取得服务，并确保平等提供服务。</w:t>
      </w:r>
    </w:p>
    <w:p w:rsidR="00260589" w:rsidRDefault="00260589" w:rsidP="00260589">
      <w:pPr>
        <w:pStyle w:val="SingleTxtGC"/>
        <w:rPr>
          <w:rFonts w:hint="eastAsia"/>
        </w:rPr>
      </w:pPr>
      <w:r>
        <w:rPr>
          <w:rFonts w:hint="eastAsia"/>
        </w:rPr>
        <w:t>25</w:t>
      </w:r>
      <w:r>
        <w:t xml:space="preserve">.  </w:t>
      </w:r>
      <w:r>
        <w:rPr>
          <w:rFonts w:hint="eastAsia"/>
        </w:rPr>
        <w:t>委员会欢迎资料表明，已根据委员会先前的建议，采取措施消除对非婚生儿童的歧视。但是，对非婚生儿童的歧视依然存在，同时由于消极的社会态度，对单身母亲的歧视同样存在，这些对儿童都产生了消极影响，而消极影响的具体表现特别包括遗弃非婚生儿童的比率很高，而且在一些情况下存在杀死非婚生子女的案例。</w:t>
      </w:r>
    </w:p>
    <w:p w:rsidR="00260589" w:rsidRDefault="00260589" w:rsidP="00260589">
      <w:pPr>
        <w:pStyle w:val="SingleTxtGC"/>
        <w:rPr>
          <w:rFonts w:hint="eastAsia"/>
        </w:rPr>
      </w:pPr>
      <w:r>
        <w:rPr>
          <w:rFonts w:hint="eastAsia"/>
        </w:rPr>
        <w:t>26</w:t>
      </w:r>
      <w:r>
        <w:t xml:space="preserve">.  </w:t>
      </w:r>
      <w:r w:rsidRPr="007F3437">
        <w:rPr>
          <w:rFonts w:eastAsia="SimHei" w:hint="eastAsia"/>
        </w:rPr>
        <w:t>委员会保证缔约国开展提高认识的宣传运动，以便扭转对非婚生儿童和单身母亲的歧视，并确保单身母亲得到适当的心理和财政帮助。</w:t>
      </w:r>
    </w:p>
    <w:p w:rsidR="00260589" w:rsidRDefault="00260589" w:rsidP="00260589">
      <w:pPr>
        <w:pStyle w:val="SingleTxtGC"/>
        <w:rPr>
          <w:rFonts w:hint="eastAsia"/>
        </w:rPr>
      </w:pPr>
      <w:r>
        <w:rPr>
          <w:rFonts w:hint="eastAsia"/>
        </w:rPr>
        <w:t>27</w:t>
      </w:r>
      <w:r>
        <w:t xml:space="preserve">.  </w:t>
      </w:r>
      <w:r>
        <w:rPr>
          <w:rFonts w:hint="eastAsia"/>
        </w:rPr>
        <w:t>委员会欢迎缔约国撤消了对《公约》关于个人地位的第</w:t>
      </w:r>
      <w:r>
        <w:rPr>
          <w:rFonts w:hint="eastAsia"/>
        </w:rPr>
        <w:t>2</w:t>
      </w:r>
      <w:r>
        <w:rPr>
          <w:rFonts w:hint="eastAsia"/>
        </w:rPr>
        <w:t>条的保留意见，但仍然关注到，《个人地位法》在遗产方面继续准许对妇女和女童的歧视。委员会并关注到，法律没有明确规定被领养儿童和非婚生儿童的继承权和遗产权。</w:t>
      </w:r>
    </w:p>
    <w:p w:rsidR="00260589" w:rsidRPr="00F966D6" w:rsidRDefault="00260589" w:rsidP="00260589">
      <w:pPr>
        <w:pStyle w:val="SingleTxtGC"/>
        <w:rPr>
          <w:rFonts w:eastAsia="SimHei" w:hint="eastAsia"/>
        </w:rPr>
      </w:pPr>
      <w:r>
        <w:rPr>
          <w:rFonts w:hint="eastAsia"/>
        </w:rPr>
        <w:t>28</w:t>
      </w:r>
      <w:r>
        <w:t xml:space="preserve">.  </w:t>
      </w:r>
      <w:r w:rsidRPr="00F966D6">
        <w:rPr>
          <w:rFonts w:eastAsia="SimHei" w:hint="eastAsia"/>
        </w:rPr>
        <w:t>委员会促请缔约国审查国内法律，以便确保根据《儿童权利公约》第</w:t>
      </w:r>
      <w:r w:rsidRPr="00F966D6">
        <w:rPr>
          <w:rFonts w:eastAsia="SimHei" w:hint="eastAsia"/>
        </w:rPr>
        <w:t>2</w:t>
      </w:r>
      <w:r w:rsidRPr="00F966D6">
        <w:rPr>
          <w:rFonts w:eastAsia="SimHei" w:hint="eastAsia"/>
        </w:rPr>
        <w:t>条和《消除对妇女一切形式歧视公约》，删除影响到女童继承权的歧视性规定。委员会并建议修改本国法律，以便确保被领养儿童和非婚生儿童能明确地享受与婚生儿童平等的遗产权。</w:t>
      </w:r>
    </w:p>
    <w:p w:rsidR="00260589" w:rsidRDefault="00260589" w:rsidP="00260589">
      <w:pPr>
        <w:pStyle w:val="SingleTxtGC"/>
        <w:rPr>
          <w:rFonts w:hint="eastAsia"/>
        </w:rPr>
      </w:pPr>
      <w:r w:rsidRPr="00F966D6">
        <w:rPr>
          <w:rFonts w:eastAsia="SimHei" w:hint="eastAsia"/>
        </w:rPr>
        <w:t>29</w:t>
      </w:r>
      <w:r w:rsidRPr="00F966D6">
        <w:rPr>
          <w:rFonts w:eastAsia="SimHei"/>
        </w:rPr>
        <w:t>.</w:t>
      </w:r>
      <w:r w:rsidRPr="00F966D6">
        <w:rPr>
          <w:rFonts w:eastAsia="SimHei" w:hint="eastAsia"/>
        </w:rPr>
        <w:t xml:space="preserve">  </w:t>
      </w:r>
      <w:r w:rsidRPr="00F966D6">
        <w:rPr>
          <w:rFonts w:eastAsia="SimHei" w:hint="eastAsia"/>
        </w:rPr>
        <w:t>委员会希望在下次定期会议上纳入具体资料，说明缔约国根据《儿童权利公约》为落实</w:t>
      </w:r>
      <w:r w:rsidRPr="00F966D6">
        <w:rPr>
          <w:rFonts w:eastAsia="SimHei" w:hint="eastAsia"/>
        </w:rPr>
        <w:t>2001</w:t>
      </w:r>
      <w:r w:rsidRPr="00F966D6">
        <w:rPr>
          <w:rFonts w:eastAsia="SimHei" w:hint="eastAsia"/>
        </w:rPr>
        <w:t>年反对种族主义、种族歧视、仇外心理和相关不容忍现象世界会议通过的《宣言和行动纲领》而推行的措施和方案，以及为落实</w:t>
      </w:r>
      <w:r w:rsidRPr="00F966D6">
        <w:rPr>
          <w:rFonts w:eastAsia="SimHei" w:hint="eastAsia"/>
        </w:rPr>
        <w:t>2009</w:t>
      </w:r>
      <w:r w:rsidRPr="00F966D6">
        <w:rPr>
          <w:rFonts w:eastAsia="SimHei" w:hint="eastAsia"/>
        </w:rPr>
        <w:t>年德班审查会议所通过的成果文件，与此同时并考虑到委员会关于教育目的的第</w:t>
      </w:r>
      <w:r w:rsidRPr="00F966D6">
        <w:rPr>
          <w:rFonts w:eastAsia="SimHei" w:hint="eastAsia"/>
        </w:rPr>
        <w:t>1(2001)</w:t>
      </w:r>
      <w:r w:rsidRPr="00F966D6">
        <w:rPr>
          <w:rFonts w:eastAsia="SimHei" w:hint="eastAsia"/>
        </w:rPr>
        <w:t>号一般性意见所采取的措施。</w:t>
      </w:r>
    </w:p>
    <w:p w:rsidR="00260589" w:rsidRDefault="00260589" w:rsidP="00260589">
      <w:pPr>
        <w:pStyle w:val="H23GC"/>
        <w:rPr>
          <w:rFonts w:hint="eastAsia"/>
        </w:rPr>
      </w:pPr>
      <w:r>
        <w:rPr>
          <w:rFonts w:hint="eastAsia"/>
        </w:rPr>
        <w:tab/>
      </w:r>
      <w:r>
        <w:rPr>
          <w:rFonts w:hint="eastAsia"/>
        </w:rPr>
        <w:tab/>
      </w:r>
      <w:r>
        <w:rPr>
          <w:rFonts w:hint="eastAsia"/>
        </w:rPr>
        <w:t>儿童的最大利益</w:t>
      </w:r>
    </w:p>
    <w:p w:rsidR="00260589" w:rsidRDefault="00260589" w:rsidP="00260589">
      <w:pPr>
        <w:pStyle w:val="SingleTxtGC"/>
        <w:rPr>
          <w:rFonts w:hint="eastAsia"/>
        </w:rPr>
      </w:pPr>
      <w:r>
        <w:rPr>
          <w:rFonts w:hint="eastAsia"/>
        </w:rPr>
        <w:t>30</w:t>
      </w:r>
      <w:r>
        <w:t xml:space="preserve">.  </w:t>
      </w:r>
      <w:r>
        <w:rPr>
          <w:rFonts w:hint="eastAsia"/>
        </w:rPr>
        <w:t>委员会赞赏地注意到，儿童的最大利益原则已纳入缔约国的法律，尤其是纳入《儿童保护法》第</w:t>
      </w:r>
      <w:r>
        <w:rPr>
          <w:rFonts w:hint="eastAsia"/>
        </w:rPr>
        <w:t>4</w:t>
      </w:r>
      <w:r>
        <w:rPr>
          <w:rFonts w:hint="eastAsia"/>
        </w:rPr>
        <w:t>条，同时各项原则在缔约国的立法、司法和行政主管当局所作出的影响到儿童的决定中一般得到执行。但是，委员会关注到《个人地位法》第</w:t>
      </w:r>
      <w:r>
        <w:rPr>
          <w:rFonts w:hint="eastAsia"/>
        </w:rPr>
        <w:t>58</w:t>
      </w:r>
      <w:r>
        <w:rPr>
          <w:rFonts w:hint="eastAsia"/>
        </w:rPr>
        <w:t>条规定女性监护人必须未婚，而男性监护人必须有妻子才能行使监护职责，这些规定可能不符合儿童的最大利益原则。</w:t>
      </w:r>
    </w:p>
    <w:p w:rsidR="00260589" w:rsidRDefault="00260589" w:rsidP="00260589">
      <w:pPr>
        <w:pStyle w:val="SingleTxtGC"/>
        <w:rPr>
          <w:rFonts w:hint="eastAsia"/>
        </w:rPr>
      </w:pPr>
      <w:r>
        <w:rPr>
          <w:rFonts w:hint="eastAsia"/>
        </w:rPr>
        <w:t>31</w:t>
      </w:r>
      <w:r>
        <w:t xml:space="preserve">.  </w:t>
      </w:r>
      <w:r w:rsidRPr="00F966D6">
        <w:rPr>
          <w:rFonts w:eastAsia="SimHei" w:hint="eastAsia"/>
        </w:rPr>
        <w:t>委员会建议缔约国采取一切适当措施，确保儿童最大利益的原则能充分地纳入所有的法律条款，并在司法和行政决定中，以及在影响到儿童的方案、项目和服务中能根据《公约》第</w:t>
      </w:r>
      <w:r w:rsidRPr="00F966D6">
        <w:rPr>
          <w:rFonts w:eastAsia="SimHei" w:hint="eastAsia"/>
        </w:rPr>
        <w:t>3</w:t>
      </w:r>
      <w:r w:rsidRPr="00F966D6">
        <w:rPr>
          <w:rFonts w:eastAsia="SimHei" w:hint="eastAsia"/>
        </w:rPr>
        <w:t>条得到实际执行。</w:t>
      </w:r>
    </w:p>
    <w:p w:rsidR="00260589" w:rsidRDefault="00260589" w:rsidP="00260589">
      <w:pPr>
        <w:pStyle w:val="H23GC"/>
        <w:rPr>
          <w:rFonts w:hint="eastAsia"/>
        </w:rPr>
      </w:pPr>
      <w:r>
        <w:rPr>
          <w:rFonts w:hint="eastAsia"/>
        </w:rPr>
        <w:tab/>
      </w:r>
      <w:r>
        <w:rPr>
          <w:rFonts w:hint="eastAsia"/>
        </w:rPr>
        <w:tab/>
      </w:r>
      <w:r>
        <w:rPr>
          <w:rFonts w:hint="eastAsia"/>
        </w:rPr>
        <w:t>尊重儿童的意见</w:t>
      </w:r>
    </w:p>
    <w:p w:rsidR="00260589" w:rsidRDefault="00260589" w:rsidP="00260589">
      <w:pPr>
        <w:pStyle w:val="SingleTxtGC"/>
        <w:rPr>
          <w:rFonts w:hint="eastAsia"/>
        </w:rPr>
      </w:pPr>
      <w:r>
        <w:rPr>
          <w:rFonts w:hint="eastAsia"/>
        </w:rPr>
        <w:t>32</w:t>
      </w:r>
      <w:r>
        <w:t xml:space="preserve">.  </w:t>
      </w:r>
      <w:r>
        <w:rPr>
          <w:rFonts w:hint="eastAsia"/>
        </w:rPr>
        <w:t>委员会赞赏在地方层面上建立了儿童和青年议会和儿童市政理事会，但感到遗憾的是，尽管作出了这些努力，儿童参与公共生活以及他们能够积极参与制定优先任务和执行并评估方案的方式非常有限。委员会并</w:t>
      </w:r>
      <w:r w:rsidR="007E7716">
        <w:rPr>
          <w:rFonts w:hint="eastAsia"/>
        </w:rPr>
        <w:t>感到</w:t>
      </w:r>
      <w:r>
        <w:rPr>
          <w:rFonts w:hint="eastAsia"/>
        </w:rPr>
        <w:t>遗憾的是，儿童市政理事会仅为都市地区的儿童造福。委员会关注到，在涉及到学校管理和课堂教育的事务中，在公共辩论、在家庭以及在行政和司法程序中并没有始终充分地考虑儿童的意见。</w:t>
      </w:r>
    </w:p>
    <w:p w:rsidR="00260589" w:rsidRDefault="00260589" w:rsidP="00260589">
      <w:pPr>
        <w:pStyle w:val="SingleTxtGC"/>
        <w:rPr>
          <w:rFonts w:hint="eastAsia"/>
        </w:rPr>
      </w:pPr>
      <w:r>
        <w:rPr>
          <w:rFonts w:hint="eastAsia"/>
        </w:rPr>
        <w:t>33</w:t>
      </w:r>
      <w:r>
        <w:t xml:space="preserve">.  </w:t>
      </w:r>
      <w:r w:rsidRPr="00F966D6">
        <w:rPr>
          <w:rFonts w:eastAsia="SimHei" w:hint="eastAsia"/>
        </w:rPr>
        <w:t>委员会建议缔约国包含并建立明确的机制及指导原则，说明在儿童议会，青年议会和儿童市政理事会上，儿童所表达的意见能够得到决策机构的考虑，并确保儿童的提议得到适当的回复。委员会并建议在农村地区建立理事会。委员会建议缔约国根据《公约》第</w:t>
      </w:r>
      <w:r w:rsidRPr="00F966D6">
        <w:rPr>
          <w:rFonts w:eastAsia="SimHei" w:hint="eastAsia"/>
        </w:rPr>
        <w:t>12</w:t>
      </w:r>
      <w:r w:rsidRPr="00F966D6">
        <w:rPr>
          <w:rFonts w:eastAsia="SimHei" w:hint="eastAsia"/>
        </w:rPr>
        <w:t>条，在家庭、学校和社区，以及在机构和行政及司法程序中</w:t>
      </w:r>
      <w:r w:rsidR="006C086C" w:rsidRPr="00F966D6">
        <w:rPr>
          <w:rFonts w:eastAsia="SimHei" w:hint="eastAsia"/>
        </w:rPr>
        <w:t>纳入、支持并</w:t>
      </w:r>
      <w:r w:rsidRPr="00F966D6">
        <w:rPr>
          <w:rFonts w:eastAsia="SimHei" w:hint="eastAsia"/>
        </w:rPr>
        <w:t>切实执行尊重儿童意见的原则。委员会还提请缔约国注意委员会关于儿童发言权的第</w:t>
      </w:r>
      <w:r w:rsidRPr="00F966D6">
        <w:rPr>
          <w:rFonts w:eastAsia="SimHei" w:hint="eastAsia"/>
        </w:rPr>
        <w:t>12(2009)</w:t>
      </w:r>
      <w:r w:rsidRPr="00F966D6">
        <w:rPr>
          <w:rFonts w:eastAsia="SimHei" w:hint="eastAsia"/>
        </w:rPr>
        <w:t>号一般性意见。</w:t>
      </w:r>
    </w:p>
    <w:p w:rsidR="00DA0180" w:rsidRPr="00DA0180" w:rsidRDefault="00DA0180" w:rsidP="00461353">
      <w:pPr>
        <w:pStyle w:val="H23GC"/>
        <w:rPr>
          <w:rFonts w:hint="eastAsia"/>
        </w:rPr>
      </w:pPr>
      <w:r w:rsidRPr="00DA0180">
        <w:rPr>
          <w:rFonts w:hint="eastAsia"/>
        </w:rPr>
        <w:tab/>
        <w:t>3.</w:t>
      </w:r>
      <w:r w:rsidRPr="00DA0180">
        <w:rPr>
          <w:rFonts w:hint="eastAsia"/>
        </w:rPr>
        <w:tab/>
      </w:r>
      <w:r w:rsidRPr="00DA0180">
        <w:rPr>
          <w:rFonts w:hint="eastAsia"/>
        </w:rPr>
        <w:t>民事权利和自由</w:t>
      </w:r>
      <w:r w:rsidRPr="00DA0180">
        <w:rPr>
          <w:rFonts w:hint="eastAsia"/>
        </w:rPr>
        <w:t>(</w:t>
      </w:r>
      <w:r w:rsidRPr="00DA0180">
        <w:rPr>
          <w:rFonts w:hint="eastAsia"/>
        </w:rPr>
        <w:t>《公约》第</w:t>
      </w:r>
      <w:r w:rsidRPr="00DA0180">
        <w:rPr>
          <w:rFonts w:hint="eastAsia"/>
        </w:rPr>
        <w:t>7</w:t>
      </w:r>
      <w:r w:rsidRPr="00DA0180">
        <w:rPr>
          <w:rFonts w:hint="eastAsia"/>
        </w:rPr>
        <w:t>、</w:t>
      </w:r>
      <w:r w:rsidRPr="00DA0180">
        <w:rPr>
          <w:rFonts w:hint="eastAsia"/>
        </w:rPr>
        <w:t>8</w:t>
      </w:r>
      <w:r w:rsidRPr="00DA0180">
        <w:rPr>
          <w:rFonts w:hint="eastAsia"/>
        </w:rPr>
        <w:t>、</w:t>
      </w:r>
      <w:r w:rsidRPr="00DA0180">
        <w:rPr>
          <w:rFonts w:hint="eastAsia"/>
        </w:rPr>
        <w:t>13-17</w:t>
      </w:r>
      <w:r w:rsidRPr="00DA0180">
        <w:rPr>
          <w:rFonts w:hint="eastAsia"/>
        </w:rPr>
        <w:t>、</w:t>
      </w:r>
      <w:r w:rsidRPr="00DA0180">
        <w:rPr>
          <w:rFonts w:hint="eastAsia"/>
        </w:rPr>
        <w:t>19</w:t>
      </w:r>
      <w:r w:rsidRPr="00DA0180">
        <w:rPr>
          <w:rFonts w:hint="eastAsia"/>
        </w:rPr>
        <w:t>条和第</w:t>
      </w:r>
      <w:r w:rsidRPr="00DA0180">
        <w:rPr>
          <w:rFonts w:hint="eastAsia"/>
        </w:rPr>
        <w:t>37</w:t>
      </w:r>
      <w:r w:rsidRPr="00DA0180">
        <w:rPr>
          <w:rFonts w:hint="eastAsia"/>
        </w:rPr>
        <w:t>条</w:t>
      </w:r>
      <w:r w:rsidRPr="00DA0180">
        <w:t>(a)</w:t>
      </w:r>
      <w:r w:rsidRPr="00DA0180">
        <w:rPr>
          <w:rFonts w:hint="eastAsia"/>
        </w:rPr>
        <w:t>项</w:t>
      </w:r>
      <w:r w:rsidRPr="00DA0180">
        <w:rPr>
          <w:rFonts w:hint="eastAsia"/>
        </w:rPr>
        <w:t>)</w:t>
      </w:r>
    </w:p>
    <w:p w:rsidR="00DA0180" w:rsidRPr="00DA0180" w:rsidRDefault="00DA0180" w:rsidP="00461353">
      <w:pPr>
        <w:pStyle w:val="H23GC"/>
        <w:rPr>
          <w:rFonts w:hint="eastAsia"/>
        </w:rPr>
      </w:pPr>
      <w:r w:rsidRPr="00DA0180">
        <w:rPr>
          <w:rFonts w:hint="eastAsia"/>
        </w:rPr>
        <w:tab/>
      </w:r>
      <w:r w:rsidRPr="00DA0180">
        <w:rPr>
          <w:rFonts w:hint="eastAsia"/>
        </w:rPr>
        <w:tab/>
      </w:r>
      <w:r w:rsidRPr="00DA0180">
        <w:rPr>
          <w:rFonts w:hint="eastAsia"/>
        </w:rPr>
        <w:t>言论与和平集会自由</w:t>
      </w:r>
    </w:p>
    <w:p w:rsidR="00DA0180" w:rsidRPr="00DA0180" w:rsidRDefault="00DA0180" w:rsidP="00DA0180">
      <w:pPr>
        <w:pStyle w:val="SingleTxtGC"/>
        <w:rPr>
          <w:rFonts w:hint="eastAsia"/>
        </w:rPr>
      </w:pPr>
      <w:r w:rsidRPr="00DA0180">
        <w:rPr>
          <w:rFonts w:hint="eastAsia"/>
        </w:rPr>
        <w:t xml:space="preserve">34.  </w:t>
      </w:r>
      <w:r w:rsidRPr="00DA0180">
        <w:rPr>
          <w:rFonts w:hint="eastAsia"/>
        </w:rPr>
        <w:t>委员会遗憾的是缔约国尚未采取措施落实其以往关于言论与和平集会自由权的建议</w:t>
      </w:r>
      <w:r w:rsidRPr="00DA0180">
        <w:t>(CRC/C/15/Add.18</w:t>
      </w:r>
      <w:r w:rsidR="00A52840">
        <w:t>1,</w:t>
      </w:r>
      <w:r w:rsidRPr="00DA0180">
        <w:rPr>
          <w:rFonts w:hint="eastAsia"/>
        </w:rPr>
        <w:t xml:space="preserve"> </w:t>
      </w:r>
      <w:r w:rsidRPr="00DA0180">
        <w:rPr>
          <w:rFonts w:hint="eastAsia"/>
        </w:rPr>
        <w:t>第</w:t>
      </w:r>
      <w:r w:rsidRPr="00DA0180">
        <w:t>28</w:t>
      </w:r>
      <w:r w:rsidRPr="00DA0180">
        <w:rPr>
          <w:rFonts w:hint="eastAsia"/>
        </w:rPr>
        <w:t>段</w:t>
      </w:r>
      <w:r w:rsidRPr="00DA0180">
        <w:t>)</w:t>
      </w:r>
      <w:r w:rsidRPr="00DA0180">
        <w:rPr>
          <w:rFonts w:hint="eastAsia"/>
        </w:rPr>
        <w:t>，并因此再次表示关注缔约国没有在实践中充分保障儿童的言论自由权，包括获得信息权和结社及和平集会自由权。</w:t>
      </w:r>
    </w:p>
    <w:p w:rsidR="00DA0180" w:rsidRPr="00DA0180" w:rsidRDefault="00DA0180" w:rsidP="00DA0180">
      <w:pPr>
        <w:pStyle w:val="SingleTxtGC"/>
        <w:rPr>
          <w:rFonts w:hint="eastAsia"/>
        </w:rPr>
      </w:pPr>
      <w:r w:rsidRPr="00DA0180">
        <w:rPr>
          <w:rFonts w:hint="eastAsia"/>
        </w:rPr>
        <w:t xml:space="preserve">35.  </w:t>
      </w:r>
      <w:r w:rsidRPr="00F966D6">
        <w:rPr>
          <w:rFonts w:eastAsia="SimHei" w:hint="eastAsia"/>
        </w:rPr>
        <w:t>委员会重申其以前的建议</w:t>
      </w:r>
      <w:r w:rsidRPr="00F966D6">
        <w:rPr>
          <w:rFonts w:eastAsia="SimHei"/>
        </w:rPr>
        <w:t>(</w:t>
      </w:r>
      <w:proofErr w:type="spellStart"/>
      <w:r w:rsidRPr="00F966D6">
        <w:rPr>
          <w:rFonts w:eastAsia="SimHei"/>
        </w:rPr>
        <w:t>CRC/C/15/Add.18</w:t>
      </w:r>
      <w:r w:rsidR="00A52840" w:rsidRPr="00F966D6">
        <w:rPr>
          <w:rFonts w:eastAsia="SimHei"/>
        </w:rPr>
        <w:t>1</w:t>
      </w:r>
      <w:proofErr w:type="spellEnd"/>
      <w:r w:rsidR="00A52840" w:rsidRPr="00F966D6">
        <w:rPr>
          <w:rFonts w:eastAsia="SimHei"/>
        </w:rPr>
        <w:t>,</w:t>
      </w:r>
      <w:r w:rsidRPr="00F966D6">
        <w:rPr>
          <w:rFonts w:eastAsia="SimHei"/>
        </w:rPr>
        <w:t xml:space="preserve"> </w:t>
      </w:r>
      <w:r w:rsidRPr="00F966D6">
        <w:rPr>
          <w:rFonts w:eastAsia="SimHei" w:hint="eastAsia"/>
        </w:rPr>
        <w:t>第</w:t>
      </w:r>
      <w:r w:rsidRPr="00F966D6">
        <w:rPr>
          <w:rFonts w:eastAsia="SimHei"/>
        </w:rPr>
        <w:t>28</w:t>
      </w:r>
      <w:r w:rsidRPr="00F966D6">
        <w:rPr>
          <w:rFonts w:eastAsia="SimHei" w:hint="eastAsia"/>
        </w:rPr>
        <w:t>段</w:t>
      </w:r>
      <w:r w:rsidRPr="00F966D6">
        <w:rPr>
          <w:rFonts w:eastAsia="SimHei"/>
        </w:rPr>
        <w:t>)</w:t>
      </w:r>
      <w:r w:rsidRPr="00F966D6">
        <w:rPr>
          <w:rFonts w:eastAsia="SimHei" w:hint="eastAsia"/>
        </w:rPr>
        <w:t>，请缔约国根据《公约》第</w:t>
      </w:r>
      <w:r w:rsidRPr="00F966D6">
        <w:rPr>
          <w:rFonts w:eastAsia="SimHei" w:hint="eastAsia"/>
        </w:rPr>
        <w:t>13</w:t>
      </w:r>
      <w:r w:rsidRPr="00F966D6">
        <w:rPr>
          <w:rFonts w:eastAsia="SimHei" w:hint="eastAsia"/>
        </w:rPr>
        <w:t>条和第</w:t>
      </w:r>
      <w:r w:rsidRPr="00F966D6">
        <w:rPr>
          <w:rFonts w:eastAsia="SimHei" w:hint="eastAsia"/>
        </w:rPr>
        <w:t>15</w:t>
      </w:r>
      <w:r w:rsidRPr="00F966D6">
        <w:rPr>
          <w:rFonts w:eastAsia="SimHei" w:hint="eastAsia"/>
        </w:rPr>
        <w:t>条采取一切必要措施，确保全面切实地贯彻言论自由权和结社及和平集会自由权。</w:t>
      </w:r>
    </w:p>
    <w:p w:rsidR="00DA0180" w:rsidRPr="00DA0180" w:rsidRDefault="00DA0180" w:rsidP="00461353">
      <w:pPr>
        <w:pStyle w:val="H23GC"/>
        <w:rPr>
          <w:rFonts w:hint="eastAsia"/>
        </w:rPr>
      </w:pPr>
      <w:r w:rsidRPr="00DA0180">
        <w:rPr>
          <w:rFonts w:hint="eastAsia"/>
        </w:rPr>
        <w:tab/>
      </w:r>
      <w:r w:rsidRPr="00DA0180">
        <w:rPr>
          <w:rFonts w:hint="eastAsia"/>
        </w:rPr>
        <w:tab/>
      </w:r>
      <w:r w:rsidRPr="00DA0180">
        <w:rPr>
          <w:rFonts w:hint="eastAsia"/>
        </w:rPr>
        <w:t>思想、良知和宗教自由</w:t>
      </w:r>
    </w:p>
    <w:p w:rsidR="00DA0180" w:rsidRPr="00DA0180" w:rsidRDefault="00DA0180" w:rsidP="00DA0180">
      <w:pPr>
        <w:pStyle w:val="SingleTxtGC"/>
        <w:rPr>
          <w:rFonts w:hint="eastAsia"/>
        </w:rPr>
      </w:pPr>
      <w:r w:rsidRPr="00DA0180">
        <w:rPr>
          <w:rFonts w:hint="eastAsia"/>
        </w:rPr>
        <w:t xml:space="preserve">36.  </w:t>
      </w:r>
      <w:r w:rsidRPr="00DA0180">
        <w:rPr>
          <w:rFonts w:hint="eastAsia"/>
        </w:rPr>
        <w:t>委员会注意到《宪法》第五条规定：若非影响公共秩序，</w:t>
      </w:r>
      <w:r w:rsidR="00461353" w:rsidRPr="00DA0180">
        <w:rPr>
          <w:rFonts w:hint="eastAsia"/>
        </w:rPr>
        <w:t>不可侵犯</w:t>
      </w:r>
      <w:r w:rsidRPr="00DA0180">
        <w:rPr>
          <w:rFonts w:hint="eastAsia"/>
        </w:rPr>
        <w:t>良知自由和宗教</w:t>
      </w:r>
      <w:r w:rsidR="00461353">
        <w:rPr>
          <w:rFonts w:hint="eastAsia"/>
        </w:rPr>
        <w:t>礼拜仪式</w:t>
      </w:r>
      <w:r w:rsidRPr="00DA0180">
        <w:rPr>
          <w:rFonts w:hint="eastAsia"/>
        </w:rPr>
        <w:t>自由。然而，委员会依然关切缔约国颁布条例禁止妇女和女童在政府机关以及中小学和大学中佩戴伊斯兰面巾。</w:t>
      </w:r>
    </w:p>
    <w:p w:rsidR="00DA0180" w:rsidRPr="00DA0180" w:rsidRDefault="00DA0180" w:rsidP="00DA0180">
      <w:pPr>
        <w:pStyle w:val="SingleTxtGC"/>
        <w:rPr>
          <w:rFonts w:hint="eastAsia"/>
          <w:lang w:val="en-GB"/>
        </w:rPr>
      </w:pPr>
      <w:r w:rsidRPr="00DA0180">
        <w:rPr>
          <w:rFonts w:hint="eastAsia"/>
        </w:rPr>
        <w:t xml:space="preserve">37.  </w:t>
      </w:r>
      <w:r w:rsidRPr="00F966D6">
        <w:rPr>
          <w:rFonts w:eastAsia="SimHei" w:hint="eastAsia"/>
        </w:rPr>
        <w:t>委员会遗憾地必须重申其在</w:t>
      </w:r>
      <w:r w:rsidRPr="00F966D6">
        <w:rPr>
          <w:rFonts w:eastAsia="SimHei" w:hint="eastAsia"/>
        </w:rPr>
        <w:t>2002</w:t>
      </w:r>
      <w:r w:rsidRPr="00F966D6">
        <w:rPr>
          <w:rFonts w:eastAsia="SimHei" w:hint="eastAsia"/>
        </w:rPr>
        <w:t>年向缔约国提出的同一建议</w:t>
      </w:r>
      <w:r w:rsidRPr="00F966D6">
        <w:rPr>
          <w:rFonts w:eastAsia="SimHei"/>
          <w:lang w:val="en-GB"/>
        </w:rPr>
        <w:t>(CRC/C/15/</w:t>
      </w:r>
      <w:proofErr w:type="spellStart"/>
      <w:r w:rsidRPr="00F966D6">
        <w:rPr>
          <w:rFonts w:eastAsia="SimHei"/>
          <w:lang w:val="en-GB"/>
        </w:rPr>
        <w:t>Add.18</w:t>
      </w:r>
      <w:r w:rsidR="00A52840" w:rsidRPr="00F966D6">
        <w:rPr>
          <w:rFonts w:eastAsia="SimHei"/>
          <w:lang w:val="en-GB"/>
        </w:rPr>
        <w:t>1</w:t>
      </w:r>
      <w:proofErr w:type="spellEnd"/>
      <w:r w:rsidR="00A52840" w:rsidRPr="00F966D6">
        <w:rPr>
          <w:rFonts w:eastAsia="SimHei"/>
          <w:lang w:val="en-GB"/>
        </w:rPr>
        <w:t>,</w:t>
      </w:r>
      <w:r w:rsidRPr="00F966D6">
        <w:rPr>
          <w:rFonts w:eastAsia="SimHei"/>
          <w:lang w:val="en-GB"/>
        </w:rPr>
        <w:t xml:space="preserve"> </w:t>
      </w:r>
      <w:r w:rsidRPr="00F966D6">
        <w:rPr>
          <w:rFonts w:eastAsia="SimHei" w:hint="eastAsia"/>
          <w:lang w:val="en-GB"/>
        </w:rPr>
        <w:t>第</w:t>
      </w:r>
      <w:r w:rsidRPr="00F966D6">
        <w:rPr>
          <w:rFonts w:eastAsia="SimHei"/>
          <w:lang w:val="en-GB"/>
        </w:rPr>
        <w:t>30</w:t>
      </w:r>
      <w:r w:rsidRPr="00F966D6">
        <w:rPr>
          <w:rFonts w:eastAsia="SimHei" w:hint="eastAsia"/>
          <w:lang w:val="en-GB"/>
        </w:rPr>
        <w:t>段</w:t>
      </w:r>
      <w:r w:rsidRPr="00F966D6">
        <w:rPr>
          <w:rFonts w:eastAsia="SimHei"/>
          <w:lang w:val="en-GB"/>
        </w:rPr>
        <w:t>)</w:t>
      </w:r>
      <w:r w:rsidRPr="00F966D6">
        <w:rPr>
          <w:rFonts w:eastAsia="SimHei" w:hint="eastAsia"/>
          <w:lang w:val="en-GB"/>
        </w:rPr>
        <w:t>，即采取一切必要措施，确保充分落实思想、良知和宗教自由权。</w:t>
      </w:r>
    </w:p>
    <w:p w:rsidR="00DA0180" w:rsidRPr="00DA0180" w:rsidRDefault="00DA0180" w:rsidP="00461353">
      <w:pPr>
        <w:pStyle w:val="H23GC"/>
        <w:rPr>
          <w:rFonts w:hint="eastAsia"/>
        </w:rPr>
      </w:pPr>
      <w:r w:rsidRPr="00DA0180">
        <w:rPr>
          <w:rFonts w:hint="eastAsia"/>
        </w:rPr>
        <w:tab/>
      </w:r>
      <w:r w:rsidRPr="00DA0180">
        <w:rPr>
          <w:rFonts w:hint="eastAsia"/>
        </w:rPr>
        <w:tab/>
      </w:r>
      <w:r w:rsidRPr="00DA0180">
        <w:rPr>
          <w:rFonts w:hint="eastAsia"/>
        </w:rPr>
        <w:t>酷刑和其他残忍、不人道或有辱人格的待遇</w:t>
      </w:r>
    </w:p>
    <w:p w:rsidR="00DA0180" w:rsidRPr="00DA0180" w:rsidRDefault="00DA0180" w:rsidP="00DA0180">
      <w:pPr>
        <w:pStyle w:val="SingleTxtGC"/>
        <w:rPr>
          <w:rFonts w:hint="eastAsia"/>
          <w:bCs/>
          <w:lang w:val="en-GB"/>
        </w:rPr>
      </w:pPr>
      <w:r w:rsidRPr="00DA0180">
        <w:rPr>
          <w:rFonts w:hint="eastAsia"/>
        </w:rPr>
        <w:t xml:space="preserve">38.  </w:t>
      </w:r>
      <w:r w:rsidRPr="00DA0180">
        <w:rPr>
          <w:rFonts w:hint="eastAsia"/>
        </w:rPr>
        <w:t>委员会欢迎突尼斯当局于</w:t>
      </w:r>
      <w:r w:rsidRPr="00DA0180">
        <w:rPr>
          <w:rFonts w:hint="eastAsia"/>
        </w:rPr>
        <w:t>2005</w:t>
      </w:r>
      <w:r w:rsidRPr="00DA0180">
        <w:rPr>
          <w:rFonts w:hint="eastAsia"/>
        </w:rPr>
        <w:t>年与红十字国际委员会签署协议，授权后者访问所有监狱和拘留场所。然而，委员会依然深为关切自从上一次结论性意见以来，有指</w:t>
      </w:r>
      <w:r w:rsidR="00E74CB6">
        <w:rPr>
          <w:rFonts w:hint="eastAsia"/>
        </w:rPr>
        <w:t>控表示，</w:t>
      </w:r>
      <w:r w:rsidRPr="00DA0180">
        <w:rPr>
          <w:rFonts w:hint="eastAsia"/>
        </w:rPr>
        <w:t>缔约国无视委员会以往的建议</w:t>
      </w:r>
      <w:r w:rsidRPr="00DA0180">
        <w:rPr>
          <w:bCs/>
          <w:lang w:val="en-GB"/>
        </w:rPr>
        <w:t>(CRC/C/15/Add.18</w:t>
      </w:r>
      <w:r w:rsidR="00A52840">
        <w:rPr>
          <w:bCs/>
          <w:lang w:val="en-GB"/>
        </w:rPr>
        <w:t>1,</w:t>
      </w:r>
      <w:r w:rsidRPr="00DA0180">
        <w:rPr>
          <w:rFonts w:hint="eastAsia"/>
          <w:bCs/>
          <w:lang w:val="en-GB"/>
        </w:rPr>
        <w:t xml:space="preserve"> </w:t>
      </w:r>
      <w:r w:rsidRPr="00DA0180">
        <w:rPr>
          <w:rFonts w:hint="eastAsia"/>
          <w:bCs/>
          <w:lang w:val="en-GB"/>
        </w:rPr>
        <w:t>第</w:t>
      </w:r>
      <w:r w:rsidRPr="00DA0180">
        <w:rPr>
          <w:bCs/>
          <w:lang w:val="en-GB"/>
        </w:rPr>
        <w:t>32</w:t>
      </w:r>
      <w:r w:rsidRPr="00DA0180">
        <w:rPr>
          <w:rFonts w:hint="eastAsia"/>
          <w:bCs/>
          <w:lang w:val="en-GB"/>
        </w:rPr>
        <w:t>段</w:t>
      </w:r>
      <w:r w:rsidRPr="00DA0180">
        <w:rPr>
          <w:bCs/>
          <w:lang w:val="en-GB"/>
        </w:rPr>
        <w:t>)</w:t>
      </w:r>
      <w:r w:rsidR="00E74CB6">
        <w:rPr>
          <w:rFonts w:hint="eastAsia"/>
          <w:bCs/>
          <w:lang w:val="en-GB"/>
        </w:rPr>
        <w:t>，侵犯</w:t>
      </w:r>
      <w:r w:rsidRPr="00DA0180">
        <w:rPr>
          <w:rFonts w:hint="eastAsia"/>
        </w:rPr>
        <w:t>儿童免受酷刑或其他残忍、不人道或有辱人格待遇和处罚的权利，并且</w:t>
      </w:r>
      <w:r w:rsidRPr="00DA0180">
        <w:rPr>
          <w:rFonts w:hint="eastAsia"/>
          <w:bCs/>
          <w:lang w:val="en-GB"/>
        </w:rPr>
        <w:t>关切对这类罪</w:t>
      </w:r>
      <w:r w:rsidR="00E74CB6">
        <w:rPr>
          <w:rFonts w:hint="eastAsia"/>
          <w:bCs/>
          <w:lang w:val="en-GB"/>
        </w:rPr>
        <w:t>行的从事者</w:t>
      </w:r>
      <w:r w:rsidRPr="00DA0180">
        <w:rPr>
          <w:rFonts w:hint="eastAsia"/>
          <w:bCs/>
          <w:lang w:val="en-GB"/>
        </w:rPr>
        <w:t>持续有罪不罚</w:t>
      </w:r>
      <w:r w:rsidR="00E74CB6" w:rsidRPr="00DA0180">
        <w:rPr>
          <w:rFonts w:hint="eastAsia"/>
          <w:bCs/>
          <w:lang w:val="en-GB"/>
        </w:rPr>
        <w:t>的</w:t>
      </w:r>
      <w:r w:rsidRPr="00DA0180">
        <w:rPr>
          <w:rFonts w:hint="eastAsia"/>
          <w:bCs/>
          <w:lang w:val="en-GB"/>
        </w:rPr>
        <w:t>现象。委员会关切地注意到人权维护者和政治反对派的子女似乎尤其</w:t>
      </w:r>
      <w:r w:rsidR="00EE52C6">
        <w:rPr>
          <w:rFonts w:hint="eastAsia"/>
          <w:bCs/>
          <w:lang w:val="en-GB"/>
        </w:rPr>
        <w:t>遭受侵权行为</w:t>
      </w:r>
      <w:r w:rsidRPr="00DA0180">
        <w:rPr>
          <w:rFonts w:hint="eastAsia"/>
          <w:bCs/>
          <w:lang w:val="en-GB"/>
        </w:rPr>
        <w:t>。另外，委员会表示关切缔约国没有将对儿童施加酷刑或残忍、不人道或有辱人格待遇或处罚的行为视为</w:t>
      </w:r>
      <w:r w:rsidR="00EE52C6" w:rsidRPr="00DA0180">
        <w:rPr>
          <w:rFonts w:hint="eastAsia"/>
          <w:bCs/>
          <w:lang w:val="en-GB"/>
        </w:rPr>
        <w:t>加重</w:t>
      </w:r>
      <w:r w:rsidRPr="00DA0180">
        <w:rPr>
          <w:rFonts w:hint="eastAsia"/>
          <w:bCs/>
          <w:lang w:val="en-GB"/>
        </w:rPr>
        <w:t>罪行</w:t>
      </w:r>
      <w:r w:rsidR="00EE52C6">
        <w:rPr>
          <w:rFonts w:hint="eastAsia"/>
          <w:bCs/>
          <w:lang w:val="en-GB"/>
        </w:rPr>
        <w:t>的</w:t>
      </w:r>
      <w:r w:rsidRPr="00DA0180">
        <w:rPr>
          <w:rFonts w:hint="eastAsia"/>
          <w:bCs/>
          <w:lang w:val="en-GB"/>
        </w:rPr>
        <w:t>因素，并因此</w:t>
      </w:r>
      <w:r w:rsidR="00EE52C6">
        <w:rPr>
          <w:rFonts w:hint="eastAsia"/>
          <w:bCs/>
          <w:lang w:val="en-GB"/>
        </w:rPr>
        <w:t>在</w:t>
      </w:r>
      <w:r w:rsidRPr="00DA0180">
        <w:rPr>
          <w:rFonts w:hint="eastAsia"/>
          <w:bCs/>
          <w:lang w:val="en-GB"/>
        </w:rPr>
        <w:t>判刑时不区别受害者是儿童还是成年人。</w:t>
      </w:r>
    </w:p>
    <w:p w:rsidR="00DA0180" w:rsidRPr="00DA0180" w:rsidRDefault="00DA0180" w:rsidP="00DA0180">
      <w:pPr>
        <w:pStyle w:val="SingleTxtGC"/>
        <w:rPr>
          <w:rFonts w:hint="eastAsia"/>
          <w:bCs/>
          <w:lang w:val="en-GB"/>
        </w:rPr>
      </w:pPr>
      <w:r w:rsidRPr="00EE52C6">
        <w:rPr>
          <w:rFonts w:eastAsia="SimHei" w:hint="eastAsia"/>
          <w:bCs/>
          <w:lang w:val="en-GB"/>
        </w:rPr>
        <w:t xml:space="preserve">39.  </w:t>
      </w:r>
      <w:r w:rsidRPr="00EE52C6">
        <w:rPr>
          <w:rFonts w:eastAsia="SimHei" w:hint="eastAsia"/>
          <w:bCs/>
          <w:lang w:val="en-GB"/>
        </w:rPr>
        <w:t>根据《公约》第</w:t>
      </w:r>
      <w:r w:rsidRPr="00EE52C6">
        <w:rPr>
          <w:rFonts w:eastAsia="SimHei" w:hint="eastAsia"/>
          <w:bCs/>
          <w:lang w:val="en-GB"/>
        </w:rPr>
        <w:t>37</w:t>
      </w:r>
      <w:r w:rsidRPr="00EE52C6">
        <w:rPr>
          <w:rFonts w:eastAsia="SimHei" w:hint="eastAsia"/>
          <w:bCs/>
          <w:lang w:val="en-GB"/>
        </w:rPr>
        <w:t>条</w:t>
      </w:r>
      <w:r w:rsidRPr="00EE52C6">
        <w:rPr>
          <w:rFonts w:eastAsia="SimHei"/>
          <w:bCs/>
          <w:lang w:val="en-GB"/>
        </w:rPr>
        <w:t>(a)</w:t>
      </w:r>
      <w:r w:rsidRPr="00EE52C6">
        <w:rPr>
          <w:rFonts w:eastAsia="SimHei" w:hint="eastAsia"/>
          <w:bCs/>
          <w:lang w:val="en-GB"/>
        </w:rPr>
        <w:t>项，委员会敦促缔约国采取一切必要措施，预防、禁止和保护儿童在一切场合免受所有形式的酷刑或其他残忍、不人道或有辱人格待遇或处罚。它建议缔约国调查关于酷刑和虐待儿童的指控，采取一切必要措施将实施者绳之以法，并防止有罪不罚现象。另外，委员会建议缔约国审查立法，以确保将对儿童施加酷刑或残忍、不人道或有辱人格待遇或处罚的行为视为一个</w:t>
      </w:r>
      <w:r w:rsidR="00EE52C6" w:rsidRPr="00EE52C6">
        <w:rPr>
          <w:rFonts w:eastAsia="SimHei" w:hint="eastAsia"/>
          <w:bCs/>
          <w:lang w:val="en-GB"/>
        </w:rPr>
        <w:t>加重</w:t>
      </w:r>
      <w:r w:rsidRPr="00EE52C6">
        <w:rPr>
          <w:rFonts w:eastAsia="SimHei" w:hint="eastAsia"/>
          <w:bCs/>
          <w:lang w:val="en-GB"/>
        </w:rPr>
        <w:t>罪行</w:t>
      </w:r>
      <w:r w:rsidR="00AF590F">
        <w:rPr>
          <w:rFonts w:eastAsia="SimHei" w:hint="eastAsia"/>
          <w:bCs/>
          <w:lang w:val="en-GB"/>
        </w:rPr>
        <w:t>的</w:t>
      </w:r>
      <w:r w:rsidRPr="00EE52C6">
        <w:rPr>
          <w:rFonts w:eastAsia="SimHei" w:hint="eastAsia"/>
          <w:bCs/>
          <w:lang w:val="en-GB"/>
        </w:rPr>
        <w:t>因素，并根据罪行的严重性予以惩处</w:t>
      </w:r>
      <w:r w:rsidRPr="00DA0180">
        <w:rPr>
          <w:rFonts w:hint="eastAsia"/>
          <w:bCs/>
          <w:lang w:val="en-GB"/>
        </w:rPr>
        <w:t>。</w:t>
      </w:r>
    </w:p>
    <w:p w:rsidR="00DA0180" w:rsidRPr="00DA0180" w:rsidRDefault="00DA0180" w:rsidP="00EE52C6">
      <w:pPr>
        <w:pStyle w:val="H23GC"/>
        <w:rPr>
          <w:rFonts w:hint="eastAsia"/>
        </w:rPr>
      </w:pPr>
      <w:r w:rsidRPr="00DA0180">
        <w:rPr>
          <w:rFonts w:hint="eastAsia"/>
        </w:rPr>
        <w:tab/>
      </w:r>
      <w:r w:rsidRPr="00DA0180">
        <w:rPr>
          <w:rFonts w:hint="eastAsia"/>
        </w:rPr>
        <w:tab/>
      </w:r>
      <w:r w:rsidRPr="00DA0180">
        <w:rPr>
          <w:rFonts w:hint="eastAsia"/>
        </w:rPr>
        <w:t>体罚</w:t>
      </w:r>
    </w:p>
    <w:p w:rsidR="00DA0180" w:rsidRPr="00DA0180" w:rsidRDefault="00DA0180" w:rsidP="00DA0180">
      <w:pPr>
        <w:pStyle w:val="SingleTxtGC"/>
        <w:rPr>
          <w:rFonts w:hint="eastAsia"/>
        </w:rPr>
      </w:pPr>
      <w:r w:rsidRPr="00DA0180">
        <w:rPr>
          <w:rFonts w:hint="eastAsia"/>
        </w:rPr>
        <w:t xml:space="preserve">40.  </w:t>
      </w:r>
      <w:r w:rsidRPr="00DA0180">
        <w:rPr>
          <w:rFonts w:hint="eastAsia"/>
        </w:rPr>
        <w:t>尽管欢迎缔约国正在审议草案修订《刑法》第</w:t>
      </w:r>
      <w:r w:rsidRPr="00DA0180">
        <w:rPr>
          <w:rFonts w:hint="eastAsia"/>
        </w:rPr>
        <w:t>339</w:t>
      </w:r>
      <w:r w:rsidRPr="00DA0180">
        <w:rPr>
          <w:rFonts w:hint="eastAsia"/>
        </w:rPr>
        <w:t>条，但委员会关切该款规定“对儿童有</w:t>
      </w:r>
      <w:r w:rsidR="00D733F6">
        <w:rPr>
          <w:rFonts w:hint="eastAsia"/>
        </w:rPr>
        <w:t>管教</w:t>
      </w:r>
      <w:r w:rsidRPr="00DA0180">
        <w:rPr>
          <w:rFonts w:hint="eastAsia"/>
        </w:rPr>
        <w:t>权</w:t>
      </w:r>
      <w:r w:rsidR="00D733F6">
        <w:rPr>
          <w:rFonts w:hint="eastAsia"/>
        </w:rPr>
        <w:t>的人</w:t>
      </w:r>
      <w:r w:rsidRPr="00DA0180">
        <w:rPr>
          <w:rFonts w:hint="eastAsia"/>
        </w:rPr>
        <w:t>惩教儿童，不应当</w:t>
      </w:r>
      <w:r w:rsidR="00D733F6">
        <w:rPr>
          <w:rFonts w:hint="eastAsia"/>
        </w:rPr>
        <w:t>进行</w:t>
      </w:r>
      <w:r w:rsidRPr="00DA0180">
        <w:rPr>
          <w:rFonts w:hint="eastAsia"/>
        </w:rPr>
        <w:t>处罚”。委员会还关切尽管教育部的内部条例禁止体罚，但体罚在家庭和替代性</w:t>
      </w:r>
      <w:r w:rsidR="00D733F6">
        <w:rPr>
          <w:rFonts w:hint="eastAsia"/>
        </w:rPr>
        <w:t>看护</w:t>
      </w:r>
      <w:r w:rsidRPr="00DA0180">
        <w:rPr>
          <w:rFonts w:hint="eastAsia"/>
        </w:rPr>
        <w:t>机构中依然合法，教师在缔约国依然处处对儿童施加体罚。另外，委员会表示关切缔约国对禁止“经常虐待”儿童的条款的解释比委员会关于体罚的解释狭窄得多。</w:t>
      </w:r>
      <w:r w:rsidR="00D733F6">
        <w:rPr>
          <w:rFonts w:hint="eastAsia"/>
        </w:rPr>
        <w:t>委员会</w:t>
      </w:r>
      <w:r w:rsidRPr="00DA0180">
        <w:rPr>
          <w:rFonts w:hint="eastAsia"/>
        </w:rPr>
        <w:t>遗憾没有充分资料说明家庭暴力及其对儿童的有害影响以及公众</w:t>
      </w:r>
      <w:r w:rsidR="00D733F6">
        <w:rPr>
          <w:rFonts w:hint="eastAsia"/>
        </w:rPr>
        <w:t>对此</w:t>
      </w:r>
      <w:r w:rsidRPr="00DA0180">
        <w:rPr>
          <w:rFonts w:hint="eastAsia"/>
        </w:rPr>
        <w:t>的认识情况。</w:t>
      </w:r>
    </w:p>
    <w:p w:rsidR="00DA0180" w:rsidRPr="00103308" w:rsidRDefault="00DA0180" w:rsidP="00DA0180">
      <w:pPr>
        <w:pStyle w:val="SingleTxtGC"/>
        <w:rPr>
          <w:rFonts w:eastAsia="SimHei" w:hint="eastAsia"/>
          <w:lang w:val="en-GB"/>
        </w:rPr>
      </w:pPr>
      <w:r w:rsidRPr="00DA0180">
        <w:rPr>
          <w:rFonts w:hint="eastAsia"/>
        </w:rPr>
        <w:t xml:space="preserve">41.  </w:t>
      </w:r>
      <w:r w:rsidRPr="00103308">
        <w:rPr>
          <w:rFonts w:eastAsia="SimHei" w:hint="eastAsia"/>
        </w:rPr>
        <w:t>委员会回顾其以往的建议</w:t>
      </w:r>
      <w:r w:rsidRPr="00103308">
        <w:rPr>
          <w:rFonts w:eastAsia="SimHei"/>
          <w:lang w:val="en-GB"/>
        </w:rPr>
        <w:t>(CRC/C/15/</w:t>
      </w:r>
      <w:proofErr w:type="spellStart"/>
      <w:r w:rsidRPr="00103308">
        <w:rPr>
          <w:rFonts w:eastAsia="SimHei"/>
          <w:lang w:val="en-GB"/>
        </w:rPr>
        <w:t>Add.18</w:t>
      </w:r>
      <w:r w:rsidR="00A52840" w:rsidRPr="00103308">
        <w:rPr>
          <w:rFonts w:eastAsia="SimHei"/>
          <w:lang w:val="en-GB"/>
        </w:rPr>
        <w:t>1</w:t>
      </w:r>
      <w:proofErr w:type="spellEnd"/>
      <w:r w:rsidR="00A52840" w:rsidRPr="00103308">
        <w:rPr>
          <w:rFonts w:eastAsia="SimHei"/>
          <w:lang w:val="en-GB"/>
        </w:rPr>
        <w:t>,</w:t>
      </w:r>
      <w:r w:rsidRPr="00103308">
        <w:rPr>
          <w:rFonts w:eastAsia="SimHei"/>
          <w:lang w:val="en-GB"/>
        </w:rPr>
        <w:t xml:space="preserve"> </w:t>
      </w:r>
      <w:r w:rsidRPr="00103308">
        <w:rPr>
          <w:rFonts w:eastAsia="SimHei" w:hint="eastAsia"/>
          <w:lang w:val="en-GB"/>
        </w:rPr>
        <w:t>第</w:t>
      </w:r>
      <w:r w:rsidRPr="00103308">
        <w:rPr>
          <w:rFonts w:eastAsia="SimHei"/>
          <w:lang w:val="en-GB"/>
        </w:rPr>
        <w:t>34</w:t>
      </w:r>
      <w:r w:rsidRPr="00103308">
        <w:rPr>
          <w:rFonts w:eastAsia="SimHei" w:hint="eastAsia"/>
          <w:lang w:val="en-GB"/>
        </w:rPr>
        <w:t>段</w:t>
      </w:r>
      <w:r w:rsidRPr="00103308">
        <w:rPr>
          <w:rFonts w:eastAsia="SimHei"/>
          <w:lang w:val="en-GB"/>
        </w:rPr>
        <w:t>)</w:t>
      </w:r>
      <w:r w:rsidRPr="00103308">
        <w:rPr>
          <w:rFonts w:eastAsia="SimHei" w:hint="eastAsia"/>
          <w:lang w:val="en-GB"/>
        </w:rPr>
        <w:t>，提请缔约国注意其关于儿童受保护免遭体罚和其他残忍或不人道形式惩罚的权利的第</w:t>
      </w:r>
      <w:r w:rsidRPr="00103308">
        <w:rPr>
          <w:rFonts w:eastAsia="SimHei" w:hint="eastAsia"/>
          <w:lang w:val="en-GB"/>
        </w:rPr>
        <w:t>8</w:t>
      </w:r>
      <w:r w:rsidRPr="00103308">
        <w:rPr>
          <w:rFonts w:eastAsia="SimHei" w:hint="eastAsia"/>
          <w:lang w:val="en-GB"/>
        </w:rPr>
        <w:t>号一般性意见</w:t>
      </w:r>
      <w:r w:rsidR="00A52840" w:rsidRPr="00103308">
        <w:rPr>
          <w:rFonts w:eastAsia="SimHei" w:hint="eastAsia"/>
          <w:lang w:val="en-GB"/>
        </w:rPr>
        <w:t>(</w:t>
      </w:r>
      <w:r w:rsidRPr="00103308">
        <w:rPr>
          <w:rFonts w:eastAsia="SimHei" w:hint="eastAsia"/>
          <w:lang w:val="en-GB"/>
        </w:rPr>
        <w:t>2006</w:t>
      </w:r>
      <w:r w:rsidRPr="00103308">
        <w:rPr>
          <w:rFonts w:eastAsia="SimHei" w:hint="eastAsia"/>
          <w:lang w:val="en-GB"/>
        </w:rPr>
        <w:t>年</w:t>
      </w:r>
      <w:r w:rsidR="00A52840" w:rsidRPr="00103308">
        <w:rPr>
          <w:rFonts w:eastAsia="SimHei" w:hint="eastAsia"/>
          <w:lang w:val="en-GB"/>
        </w:rPr>
        <w:t>)</w:t>
      </w:r>
      <w:r w:rsidRPr="00103308">
        <w:rPr>
          <w:rFonts w:eastAsia="SimHei" w:hint="eastAsia"/>
          <w:lang w:val="en-GB"/>
        </w:rPr>
        <w:t>：消除对儿童的暴力和污辱性惩罚是各缔约国一个迫切和无限制的义务。委员会因此敦促缔约国：</w:t>
      </w:r>
    </w:p>
    <w:p w:rsidR="00DA0180" w:rsidRPr="00103308" w:rsidRDefault="00DA0180" w:rsidP="00DA326C">
      <w:pPr>
        <w:pStyle w:val="SingleTxtGC"/>
        <w:numPr>
          <w:ilvl w:val="0"/>
          <w:numId w:val="6"/>
        </w:numPr>
        <w:tabs>
          <w:tab w:val="clear" w:pos="2426"/>
          <w:tab w:val="left" w:pos="2427"/>
        </w:tabs>
        <w:rPr>
          <w:rFonts w:eastAsia="SimHei" w:hint="eastAsia"/>
        </w:rPr>
      </w:pPr>
      <w:r w:rsidRPr="00103308">
        <w:rPr>
          <w:rFonts w:eastAsia="SimHei" w:hint="eastAsia"/>
        </w:rPr>
        <w:t>修订《刑法》，从而</w:t>
      </w:r>
      <w:r w:rsidR="00D733F6" w:rsidRPr="00103308">
        <w:rPr>
          <w:rFonts w:eastAsia="SimHei" w:hint="eastAsia"/>
        </w:rPr>
        <w:t>在</w:t>
      </w:r>
      <w:r w:rsidRPr="00103308">
        <w:rPr>
          <w:rFonts w:eastAsia="SimHei" w:hint="eastAsia"/>
        </w:rPr>
        <w:t>法律</w:t>
      </w:r>
      <w:r w:rsidR="00D733F6" w:rsidRPr="00103308">
        <w:rPr>
          <w:rFonts w:eastAsia="SimHei" w:hint="eastAsia"/>
        </w:rPr>
        <w:t>上</w:t>
      </w:r>
      <w:r w:rsidRPr="00103308">
        <w:rPr>
          <w:rFonts w:eastAsia="SimHei" w:hint="eastAsia"/>
        </w:rPr>
        <w:t>明确禁止一切场</w:t>
      </w:r>
      <w:r w:rsidR="00D733F6" w:rsidRPr="00103308">
        <w:rPr>
          <w:rFonts w:eastAsia="SimHei" w:hint="eastAsia"/>
        </w:rPr>
        <w:t>合</w:t>
      </w:r>
      <w:r w:rsidRPr="00103308">
        <w:rPr>
          <w:rFonts w:eastAsia="SimHei" w:hint="eastAsia"/>
        </w:rPr>
        <w:t>的所有形式体罚，确保这些法律得到有效执行，并</w:t>
      </w:r>
      <w:r w:rsidR="00684485" w:rsidRPr="00103308">
        <w:rPr>
          <w:rFonts w:eastAsia="SimHei" w:hint="eastAsia"/>
        </w:rPr>
        <w:t>有系统地认真从法律上追究</w:t>
      </w:r>
      <w:r w:rsidRPr="00103308">
        <w:rPr>
          <w:rFonts w:eastAsia="SimHei" w:hint="eastAsia"/>
        </w:rPr>
        <w:t>那些对虐待儿童负有责任者；</w:t>
      </w:r>
    </w:p>
    <w:p w:rsidR="00DA0180" w:rsidRPr="00103308" w:rsidRDefault="00DA0180" w:rsidP="00DA326C">
      <w:pPr>
        <w:pStyle w:val="SingleTxtGC"/>
        <w:numPr>
          <w:ilvl w:val="0"/>
          <w:numId w:val="6"/>
        </w:numPr>
        <w:tabs>
          <w:tab w:val="clear" w:pos="2426"/>
          <w:tab w:val="left" w:pos="2427"/>
        </w:tabs>
        <w:rPr>
          <w:rFonts w:eastAsia="SimHei" w:hint="eastAsia"/>
        </w:rPr>
      </w:pPr>
      <w:r w:rsidRPr="00103308">
        <w:rPr>
          <w:rFonts w:eastAsia="SimHei" w:hint="eastAsia"/>
        </w:rPr>
        <w:t>修订“经常虐待”的定义，确保其符合委员会第</w:t>
      </w:r>
      <w:r w:rsidRPr="00103308">
        <w:rPr>
          <w:rFonts w:eastAsia="SimHei" w:hint="eastAsia"/>
        </w:rPr>
        <w:t>8</w:t>
      </w:r>
      <w:r w:rsidRPr="00103308">
        <w:rPr>
          <w:rFonts w:eastAsia="SimHei" w:hint="eastAsia"/>
        </w:rPr>
        <w:t>号一般性意见</w:t>
      </w:r>
      <w:r w:rsidRPr="00103308">
        <w:rPr>
          <w:rFonts w:eastAsia="SimHei" w:hint="eastAsia"/>
        </w:rPr>
        <w:t>(2006</w:t>
      </w:r>
      <w:r w:rsidRPr="00103308">
        <w:rPr>
          <w:rFonts w:eastAsia="SimHei" w:hint="eastAsia"/>
        </w:rPr>
        <w:t>年</w:t>
      </w:r>
      <w:r w:rsidRPr="00103308">
        <w:rPr>
          <w:rFonts w:eastAsia="SimHei" w:hint="eastAsia"/>
        </w:rPr>
        <w:t>)</w:t>
      </w:r>
      <w:r w:rsidRPr="00103308">
        <w:rPr>
          <w:rFonts w:eastAsia="SimHei" w:hint="eastAsia"/>
        </w:rPr>
        <w:t>中关于体罚和其他残忍或有辱人格处罚形式的解释；</w:t>
      </w:r>
    </w:p>
    <w:p w:rsidR="00DA0180" w:rsidRPr="00103308" w:rsidRDefault="00DA0180" w:rsidP="00DA326C">
      <w:pPr>
        <w:pStyle w:val="SingleTxtGC"/>
        <w:numPr>
          <w:ilvl w:val="0"/>
          <w:numId w:val="6"/>
        </w:numPr>
        <w:tabs>
          <w:tab w:val="clear" w:pos="2426"/>
          <w:tab w:val="left" w:pos="2427"/>
        </w:tabs>
        <w:rPr>
          <w:rFonts w:eastAsia="SimHei" w:hint="eastAsia"/>
        </w:rPr>
      </w:pPr>
      <w:r w:rsidRPr="00103308">
        <w:rPr>
          <w:rFonts w:eastAsia="SimHei" w:hint="eastAsia"/>
        </w:rPr>
        <w:t>开展全面研究，评估全国各地的体罚原因、性质和程度，并制订政策和方案予以解决；</w:t>
      </w:r>
    </w:p>
    <w:p w:rsidR="00DA0180" w:rsidRPr="00103308" w:rsidRDefault="00DA0180" w:rsidP="00DA326C">
      <w:pPr>
        <w:pStyle w:val="SingleTxtGC"/>
        <w:numPr>
          <w:ilvl w:val="0"/>
          <w:numId w:val="6"/>
        </w:numPr>
        <w:tabs>
          <w:tab w:val="clear" w:pos="2426"/>
          <w:tab w:val="left" w:pos="2427"/>
        </w:tabs>
        <w:rPr>
          <w:rFonts w:eastAsia="SimHei" w:hint="eastAsia"/>
        </w:rPr>
      </w:pPr>
      <w:r w:rsidRPr="00103308">
        <w:rPr>
          <w:rFonts w:eastAsia="SimHei" w:hint="eastAsia"/>
        </w:rPr>
        <w:t>开展关于体罚和家庭暴力不良影响的公共教育、宣传和社会动员活动，以改变对这一做法的普遍态度，并促进积极、非暴力、参与性的儿童</w:t>
      </w:r>
      <w:r w:rsidR="00684485" w:rsidRPr="00103308">
        <w:rPr>
          <w:rFonts w:eastAsia="SimHei" w:hint="eastAsia"/>
        </w:rPr>
        <w:t>培养</w:t>
      </w:r>
      <w:r w:rsidRPr="00103308">
        <w:rPr>
          <w:rFonts w:eastAsia="SimHei" w:hint="eastAsia"/>
        </w:rPr>
        <w:t>和教育价值观及形式。</w:t>
      </w:r>
    </w:p>
    <w:p w:rsidR="00DA0180" w:rsidRPr="00DA0180" w:rsidRDefault="00DA0180" w:rsidP="00684485">
      <w:pPr>
        <w:pStyle w:val="H23GC"/>
        <w:rPr>
          <w:rFonts w:hint="eastAsia"/>
        </w:rPr>
      </w:pPr>
      <w:r w:rsidRPr="00DA0180">
        <w:rPr>
          <w:rFonts w:hint="eastAsia"/>
        </w:rPr>
        <w:tab/>
      </w:r>
      <w:r w:rsidRPr="00DA0180">
        <w:rPr>
          <w:rFonts w:hint="eastAsia"/>
        </w:rPr>
        <w:tab/>
      </w:r>
      <w:r w:rsidRPr="00DA0180">
        <w:rPr>
          <w:rFonts w:hint="eastAsia"/>
        </w:rPr>
        <w:t>对联合国关于暴力侵害儿童行为的研究报告的后续行动</w:t>
      </w:r>
    </w:p>
    <w:p w:rsidR="00DA0180" w:rsidRPr="00103308" w:rsidRDefault="00DA0180" w:rsidP="00DA0180">
      <w:pPr>
        <w:pStyle w:val="SingleTxtGC"/>
        <w:rPr>
          <w:rFonts w:eastAsia="SimHei" w:hint="eastAsia"/>
        </w:rPr>
      </w:pPr>
      <w:r w:rsidRPr="00DA0180">
        <w:rPr>
          <w:rFonts w:hint="eastAsia"/>
        </w:rPr>
        <w:t xml:space="preserve">42.  </w:t>
      </w:r>
      <w:r w:rsidRPr="00103308">
        <w:rPr>
          <w:rFonts w:eastAsia="SimHei" w:hint="eastAsia"/>
        </w:rPr>
        <w:t>委员会鼓励缔约国重视消除一切侵害儿童的暴力行为。委员会援引联合国关于暴力侵害儿童行为的研究报告，建议缔约国：</w:t>
      </w:r>
    </w:p>
    <w:p w:rsidR="00DA0180" w:rsidRPr="00103308" w:rsidRDefault="00DA0180" w:rsidP="00DA326C">
      <w:pPr>
        <w:pStyle w:val="SingleTxtGC"/>
        <w:numPr>
          <w:ilvl w:val="0"/>
          <w:numId w:val="7"/>
        </w:numPr>
        <w:tabs>
          <w:tab w:val="clear" w:pos="2426"/>
          <w:tab w:val="left" w:pos="2427"/>
        </w:tabs>
        <w:rPr>
          <w:rFonts w:eastAsia="SimHei" w:hint="eastAsia"/>
        </w:rPr>
      </w:pPr>
      <w:r w:rsidRPr="00103308">
        <w:rPr>
          <w:rFonts w:eastAsia="SimHei" w:hint="eastAsia"/>
        </w:rPr>
        <w:t>采取一切必要措施落实</w:t>
      </w:r>
      <w:r w:rsidRPr="00103308">
        <w:rPr>
          <w:rFonts w:eastAsia="SimHei" w:hint="eastAsia"/>
        </w:rPr>
        <w:t>2005</w:t>
      </w:r>
      <w:r w:rsidRPr="00103308">
        <w:rPr>
          <w:rFonts w:eastAsia="SimHei" w:hint="eastAsia"/>
        </w:rPr>
        <w:t>年</w:t>
      </w:r>
      <w:r w:rsidRPr="00103308">
        <w:rPr>
          <w:rFonts w:eastAsia="SimHei" w:hint="eastAsia"/>
        </w:rPr>
        <w:t>6</w:t>
      </w:r>
      <w:r w:rsidRPr="00103308">
        <w:rPr>
          <w:rFonts w:eastAsia="SimHei" w:hint="eastAsia"/>
        </w:rPr>
        <w:t>月</w:t>
      </w:r>
      <w:r w:rsidRPr="00103308">
        <w:rPr>
          <w:rFonts w:eastAsia="SimHei" w:hint="eastAsia"/>
        </w:rPr>
        <w:t>27</w:t>
      </w:r>
      <w:r w:rsidRPr="00103308">
        <w:rPr>
          <w:rFonts w:eastAsia="SimHei" w:hint="eastAsia"/>
        </w:rPr>
        <w:t>日至</w:t>
      </w:r>
      <w:r w:rsidRPr="00103308">
        <w:rPr>
          <w:rFonts w:eastAsia="SimHei" w:hint="eastAsia"/>
        </w:rPr>
        <w:t>29</w:t>
      </w:r>
      <w:r w:rsidRPr="00103308">
        <w:rPr>
          <w:rFonts w:eastAsia="SimHei" w:hint="eastAsia"/>
        </w:rPr>
        <w:t>日在开罗举办的中东和北非区域协商会议与</w:t>
      </w:r>
      <w:r w:rsidRPr="00103308">
        <w:rPr>
          <w:rFonts w:eastAsia="SimHei" w:hint="eastAsia"/>
        </w:rPr>
        <w:t>2006</w:t>
      </w:r>
      <w:r w:rsidRPr="00103308">
        <w:rPr>
          <w:rFonts w:eastAsia="SimHei" w:hint="eastAsia"/>
        </w:rPr>
        <w:t>年</w:t>
      </w:r>
      <w:r w:rsidRPr="00103308">
        <w:rPr>
          <w:rFonts w:eastAsia="SimHei" w:hint="eastAsia"/>
        </w:rPr>
        <w:t>3</w:t>
      </w:r>
      <w:r w:rsidRPr="00103308">
        <w:rPr>
          <w:rFonts w:eastAsia="SimHei" w:hint="eastAsia"/>
        </w:rPr>
        <w:t>月</w:t>
      </w:r>
      <w:r w:rsidRPr="00103308">
        <w:rPr>
          <w:rFonts w:eastAsia="SimHei" w:hint="eastAsia"/>
        </w:rPr>
        <w:t>25</w:t>
      </w:r>
      <w:r w:rsidRPr="00103308">
        <w:rPr>
          <w:rFonts w:eastAsia="SimHei" w:hint="eastAsia"/>
        </w:rPr>
        <w:t>日至</w:t>
      </w:r>
      <w:r w:rsidRPr="00103308">
        <w:rPr>
          <w:rFonts w:eastAsia="SimHei" w:hint="eastAsia"/>
        </w:rPr>
        <w:t>28</w:t>
      </w:r>
      <w:r w:rsidRPr="00103308">
        <w:rPr>
          <w:rFonts w:eastAsia="SimHei" w:hint="eastAsia"/>
        </w:rPr>
        <w:t>日在开罗举办的地区后续行动协商会议的建议。委员会尤其建议缔约国特别注意下述建议；</w:t>
      </w:r>
    </w:p>
    <w:p w:rsidR="00DA0180" w:rsidRPr="00103308" w:rsidRDefault="00DA0180" w:rsidP="00244810">
      <w:pPr>
        <w:pStyle w:val="SingleTxtGC"/>
        <w:numPr>
          <w:ilvl w:val="1"/>
          <w:numId w:val="7"/>
        </w:numPr>
        <w:tabs>
          <w:tab w:val="clear" w:pos="1281"/>
          <w:tab w:val="clear" w:pos="1996"/>
          <w:tab w:val="clear" w:pos="2427"/>
          <w:tab w:val="num" w:pos="2311"/>
          <w:tab w:val="left" w:pos="2340"/>
        </w:tabs>
        <w:ind w:left="1134"/>
        <w:rPr>
          <w:rFonts w:eastAsia="SimHei" w:hint="eastAsia"/>
        </w:rPr>
      </w:pPr>
      <w:r w:rsidRPr="00103308">
        <w:rPr>
          <w:rFonts w:eastAsia="SimHei" w:hint="eastAsia"/>
        </w:rPr>
        <w:t>禁止一切形式的暴力侵害儿童行为；</w:t>
      </w:r>
    </w:p>
    <w:p w:rsidR="00DA0180" w:rsidRPr="00103308" w:rsidRDefault="00DA0180" w:rsidP="0036194A">
      <w:pPr>
        <w:pStyle w:val="SingleTxtGC"/>
        <w:numPr>
          <w:ilvl w:val="1"/>
          <w:numId w:val="7"/>
        </w:numPr>
        <w:tabs>
          <w:tab w:val="clear" w:pos="1281"/>
          <w:tab w:val="clear" w:pos="1996"/>
          <w:tab w:val="clear" w:pos="2427"/>
          <w:tab w:val="num" w:pos="2311"/>
          <w:tab w:val="left" w:pos="2340"/>
        </w:tabs>
        <w:ind w:left="1134"/>
        <w:rPr>
          <w:rFonts w:eastAsia="SimHei" w:hint="eastAsia"/>
        </w:rPr>
      </w:pPr>
      <w:r w:rsidRPr="00103308">
        <w:rPr>
          <w:rFonts w:eastAsia="SimHei" w:hint="eastAsia"/>
        </w:rPr>
        <w:t>提高所有儿童工作者的能力；</w:t>
      </w:r>
    </w:p>
    <w:p w:rsidR="00DA0180" w:rsidRPr="00103308" w:rsidRDefault="00DA0180" w:rsidP="0036194A">
      <w:pPr>
        <w:pStyle w:val="SingleTxtGC"/>
        <w:numPr>
          <w:ilvl w:val="1"/>
          <w:numId w:val="7"/>
        </w:numPr>
        <w:tabs>
          <w:tab w:val="clear" w:pos="1281"/>
          <w:tab w:val="clear" w:pos="1996"/>
          <w:tab w:val="clear" w:pos="2427"/>
          <w:tab w:val="num" w:pos="2311"/>
          <w:tab w:val="left" w:pos="2340"/>
        </w:tabs>
        <w:ind w:left="1134"/>
        <w:rPr>
          <w:rFonts w:eastAsia="SimHei" w:hint="eastAsia"/>
        </w:rPr>
      </w:pPr>
      <w:r w:rsidRPr="00103308">
        <w:rPr>
          <w:rFonts w:eastAsia="SimHei" w:hint="eastAsia"/>
        </w:rPr>
        <w:t>处理性别层面的暴力侵害儿童问题；</w:t>
      </w:r>
    </w:p>
    <w:p w:rsidR="00DA0180" w:rsidRPr="00103308" w:rsidRDefault="00DA0180" w:rsidP="00DA326C">
      <w:pPr>
        <w:pStyle w:val="SingleTxtGC"/>
        <w:numPr>
          <w:ilvl w:val="0"/>
          <w:numId w:val="7"/>
        </w:numPr>
        <w:tabs>
          <w:tab w:val="clear" w:pos="2426"/>
          <w:tab w:val="left" w:pos="2427"/>
        </w:tabs>
        <w:rPr>
          <w:rFonts w:eastAsia="SimHei" w:hint="eastAsia"/>
        </w:rPr>
      </w:pPr>
      <w:r w:rsidRPr="00103308">
        <w:rPr>
          <w:rFonts w:eastAsia="SimHei" w:hint="eastAsia"/>
        </w:rPr>
        <w:t>利用研究报告中的建议作为行动手段，与民间社会结成伙伴关系，并且特别是让儿童参与，切实保护全体儿童免遭所有形式的身心和性暴力侵犯，并努力采取具体的</w:t>
      </w:r>
      <w:r w:rsidR="0036194A" w:rsidRPr="00103308">
        <w:rPr>
          <w:rFonts w:eastAsia="SimHei" w:hint="eastAsia"/>
        </w:rPr>
        <w:t>有时间规定的</w:t>
      </w:r>
      <w:r w:rsidRPr="00103308">
        <w:rPr>
          <w:rFonts w:eastAsia="SimHei" w:hint="eastAsia"/>
        </w:rPr>
        <w:t>行动，以预防和应对这类暴力和虐待行为；</w:t>
      </w:r>
    </w:p>
    <w:p w:rsidR="00DA0180" w:rsidRPr="00103308" w:rsidRDefault="00DA0180" w:rsidP="00DA326C">
      <w:pPr>
        <w:pStyle w:val="SingleTxtGC"/>
        <w:numPr>
          <w:ilvl w:val="0"/>
          <w:numId w:val="7"/>
        </w:numPr>
        <w:tabs>
          <w:tab w:val="clear" w:pos="2426"/>
          <w:tab w:val="left" w:pos="2427"/>
        </w:tabs>
        <w:rPr>
          <w:rFonts w:eastAsia="SimHei" w:hint="eastAsia"/>
        </w:rPr>
      </w:pPr>
      <w:r w:rsidRPr="00103308">
        <w:rPr>
          <w:rFonts w:eastAsia="SimHei" w:hint="eastAsia"/>
        </w:rPr>
        <w:t>争取暴力侵害儿童问题秘书长特别代表、联合国儿童基金会、联合国人权事务高级专员办事处和世界卫生组织的技术协助。</w:t>
      </w:r>
    </w:p>
    <w:p w:rsidR="00DA0180" w:rsidRPr="00DA0180" w:rsidRDefault="00DA0180" w:rsidP="0036194A">
      <w:pPr>
        <w:pStyle w:val="H23GC"/>
        <w:rPr>
          <w:rFonts w:hint="eastAsia"/>
        </w:rPr>
      </w:pPr>
      <w:r w:rsidRPr="00DA0180">
        <w:rPr>
          <w:rFonts w:hint="eastAsia"/>
        </w:rPr>
        <w:tab/>
        <w:t>4.</w:t>
      </w:r>
      <w:r w:rsidRPr="00DA0180">
        <w:rPr>
          <w:rFonts w:hint="eastAsia"/>
        </w:rPr>
        <w:tab/>
      </w:r>
      <w:r w:rsidRPr="00DA0180">
        <w:rPr>
          <w:rFonts w:hint="eastAsia"/>
        </w:rPr>
        <w:t>家庭环境和替代</w:t>
      </w:r>
      <w:r w:rsidR="0036194A">
        <w:rPr>
          <w:rFonts w:hint="eastAsia"/>
        </w:rPr>
        <w:t>性看护</w:t>
      </w:r>
      <w:r w:rsidRPr="00DA0180">
        <w:rPr>
          <w:rFonts w:hint="eastAsia"/>
        </w:rPr>
        <w:t>(</w:t>
      </w:r>
      <w:r w:rsidRPr="00DA0180">
        <w:rPr>
          <w:rFonts w:hint="eastAsia"/>
        </w:rPr>
        <w:t>《公约》第</w:t>
      </w:r>
      <w:r w:rsidRPr="00DA0180">
        <w:rPr>
          <w:rFonts w:hint="eastAsia"/>
        </w:rPr>
        <w:t>5</w:t>
      </w:r>
      <w:r w:rsidRPr="00DA0180">
        <w:rPr>
          <w:rFonts w:hint="eastAsia"/>
        </w:rPr>
        <w:t>、</w:t>
      </w:r>
      <w:r w:rsidRPr="00DA0180">
        <w:rPr>
          <w:rFonts w:hint="eastAsia"/>
        </w:rPr>
        <w:t>18(</w:t>
      </w:r>
      <w:r w:rsidRPr="00DA0180">
        <w:rPr>
          <w:rFonts w:hint="eastAsia"/>
        </w:rPr>
        <w:t>第</w:t>
      </w:r>
      <w:r w:rsidRPr="00DA0180">
        <w:rPr>
          <w:rFonts w:hint="eastAsia"/>
        </w:rPr>
        <w:t>1</w:t>
      </w:r>
      <w:r w:rsidRPr="00DA0180">
        <w:rPr>
          <w:rFonts w:hint="eastAsia"/>
        </w:rPr>
        <w:t>至</w:t>
      </w:r>
      <w:r w:rsidRPr="00DA0180">
        <w:rPr>
          <w:rFonts w:hint="eastAsia"/>
        </w:rPr>
        <w:t>2</w:t>
      </w:r>
      <w:r w:rsidRPr="00DA0180">
        <w:rPr>
          <w:rFonts w:hint="eastAsia"/>
        </w:rPr>
        <w:t>款</w:t>
      </w:r>
      <w:r w:rsidRPr="00DA0180">
        <w:rPr>
          <w:rFonts w:hint="eastAsia"/>
        </w:rPr>
        <w:t>)</w:t>
      </w:r>
      <w:r w:rsidRPr="00DA0180">
        <w:rPr>
          <w:rFonts w:hint="eastAsia"/>
        </w:rPr>
        <w:t>、</w:t>
      </w:r>
      <w:r w:rsidRPr="00DA0180">
        <w:rPr>
          <w:rFonts w:hint="eastAsia"/>
        </w:rPr>
        <w:t>9</w:t>
      </w:r>
      <w:r w:rsidRPr="00DA0180">
        <w:rPr>
          <w:rFonts w:hint="eastAsia"/>
        </w:rPr>
        <w:t>至</w:t>
      </w:r>
      <w:r w:rsidRPr="00DA0180">
        <w:rPr>
          <w:rFonts w:hint="eastAsia"/>
        </w:rPr>
        <w:t>11</w:t>
      </w:r>
      <w:r w:rsidRPr="00DA0180">
        <w:rPr>
          <w:rFonts w:hint="eastAsia"/>
        </w:rPr>
        <w:t>、</w:t>
      </w:r>
      <w:r w:rsidRPr="00DA0180">
        <w:rPr>
          <w:rFonts w:hint="eastAsia"/>
        </w:rPr>
        <w:t>19</w:t>
      </w:r>
      <w:r w:rsidRPr="00DA0180">
        <w:rPr>
          <w:rFonts w:hint="eastAsia"/>
        </w:rPr>
        <w:t>至</w:t>
      </w:r>
      <w:r w:rsidRPr="00DA0180">
        <w:rPr>
          <w:rFonts w:hint="eastAsia"/>
        </w:rPr>
        <w:t>21</w:t>
      </w:r>
      <w:r w:rsidRPr="00DA0180">
        <w:rPr>
          <w:rFonts w:hint="eastAsia"/>
        </w:rPr>
        <w:t>、</w:t>
      </w:r>
      <w:r w:rsidRPr="00DA0180">
        <w:rPr>
          <w:rFonts w:hint="eastAsia"/>
        </w:rPr>
        <w:t>25</w:t>
      </w:r>
      <w:r w:rsidR="00FE0686">
        <w:rPr>
          <w:rFonts w:hint="eastAsia"/>
        </w:rPr>
        <w:t>、</w:t>
      </w:r>
      <w:r w:rsidRPr="00DA0180">
        <w:rPr>
          <w:rFonts w:hint="eastAsia"/>
        </w:rPr>
        <w:t>27(</w:t>
      </w:r>
      <w:r w:rsidRPr="00DA0180">
        <w:rPr>
          <w:rFonts w:hint="eastAsia"/>
        </w:rPr>
        <w:t>第</w:t>
      </w:r>
      <w:r w:rsidRPr="00DA0180">
        <w:rPr>
          <w:rFonts w:hint="eastAsia"/>
        </w:rPr>
        <w:t>4</w:t>
      </w:r>
      <w:r w:rsidRPr="00DA0180">
        <w:rPr>
          <w:rFonts w:hint="eastAsia"/>
        </w:rPr>
        <w:t>款</w:t>
      </w:r>
      <w:r w:rsidRPr="00DA0180">
        <w:rPr>
          <w:rFonts w:hint="eastAsia"/>
        </w:rPr>
        <w:t>)</w:t>
      </w:r>
      <w:r w:rsidRPr="00DA0180">
        <w:rPr>
          <w:rFonts w:hint="eastAsia"/>
        </w:rPr>
        <w:t>和</w:t>
      </w:r>
      <w:r w:rsidRPr="00DA0180">
        <w:rPr>
          <w:rFonts w:hint="eastAsia"/>
        </w:rPr>
        <w:t>39</w:t>
      </w:r>
      <w:r w:rsidRPr="00DA0180">
        <w:rPr>
          <w:rFonts w:hint="eastAsia"/>
        </w:rPr>
        <w:t>条</w:t>
      </w:r>
      <w:r w:rsidRPr="00DA0180">
        <w:rPr>
          <w:rFonts w:hint="eastAsia"/>
        </w:rPr>
        <w:t>)</w:t>
      </w:r>
    </w:p>
    <w:p w:rsidR="00DA0180" w:rsidRPr="00DA0180" w:rsidRDefault="00DA0180" w:rsidP="0036194A">
      <w:pPr>
        <w:pStyle w:val="H23GC"/>
        <w:rPr>
          <w:rFonts w:hint="eastAsia"/>
        </w:rPr>
      </w:pPr>
      <w:r w:rsidRPr="00DA0180">
        <w:rPr>
          <w:rFonts w:hint="eastAsia"/>
        </w:rPr>
        <w:tab/>
      </w:r>
      <w:r w:rsidRPr="00DA0180">
        <w:rPr>
          <w:rFonts w:hint="eastAsia"/>
        </w:rPr>
        <w:tab/>
      </w:r>
      <w:r w:rsidRPr="00DA0180">
        <w:rPr>
          <w:rFonts w:hint="eastAsia"/>
        </w:rPr>
        <w:t>家庭环境和父母支持</w:t>
      </w:r>
    </w:p>
    <w:p w:rsidR="00DA0180" w:rsidRPr="00DA0180" w:rsidRDefault="00DA0180" w:rsidP="00DA0180">
      <w:pPr>
        <w:pStyle w:val="SingleTxtGC"/>
        <w:rPr>
          <w:rFonts w:hint="eastAsia"/>
        </w:rPr>
      </w:pPr>
      <w:r w:rsidRPr="00DA0180">
        <w:rPr>
          <w:rFonts w:hint="eastAsia"/>
        </w:rPr>
        <w:t xml:space="preserve">43.  </w:t>
      </w:r>
      <w:r w:rsidRPr="00DA0180">
        <w:rPr>
          <w:rFonts w:hint="eastAsia"/>
        </w:rPr>
        <w:t>委员会欢迎缔约国努力便利非婚生儿童确定父子关系。然而，它关切因为单身母亲面临的危险处境、社会羞辱和歧视，所以收容机构的非婚生儿童数量过多。委员会深为关切《儿童保护法》没有规定适当机制，从而为单亲母亲保障适当的家庭和父母支持，以及从父亲和其他对儿童有经济责任者处获得赡养补偿。</w:t>
      </w:r>
    </w:p>
    <w:p w:rsidR="00DA0180" w:rsidRPr="00864591" w:rsidRDefault="00DA0180" w:rsidP="00DA0180">
      <w:pPr>
        <w:pStyle w:val="SingleTxtGC"/>
        <w:rPr>
          <w:rFonts w:eastAsia="SimHei" w:hint="eastAsia"/>
        </w:rPr>
      </w:pPr>
      <w:r w:rsidRPr="00DA0180">
        <w:rPr>
          <w:rFonts w:hint="eastAsia"/>
        </w:rPr>
        <w:t xml:space="preserve">44.  </w:t>
      </w:r>
      <w:r w:rsidRPr="00864591">
        <w:rPr>
          <w:rFonts w:eastAsia="SimHei" w:hint="eastAsia"/>
        </w:rPr>
        <w:t>委员会敦促缔约国：</w:t>
      </w:r>
    </w:p>
    <w:p w:rsidR="00DA0180" w:rsidRPr="00864591" w:rsidRDefault="00DA0180" w:rsidP="00DA326C">
      <w:pPr>
        <w:pStyle w:val="SingleTxtGC"/>
        <w:numPr>
          <w:ilvl w:val="0"/>
          <w:numId w:val="8"/>
        </w:numPr>
        <w:tabs>
          <w:tab w:val="clear" w:pos="2426"/>
          <w:tab w:val="left" w:pos="2427"/>
        </w:tabs>
        <w:rPr>
          <w:rFonts w:eastAsia="SimHei" w:hint="eastAsia"/>
        </w:rPr>
      </w:pPr>
      <w:r w:rsidRPr="00864591">
        <w:rPr>
          <w:rFonts w:eastAsia="SimHei" w:hint="eastAsia"/>
        </w:rPr>
        <w:t>根据《公约》第</w:t>
      </w:r>
      <w:r w:rsidRPr="00864591">
        <w:rPr>
          <w:rFonts w:eastAsia="SimHei" w:hint="eastAsia"/>
        </w:rPr>
        <w:t>27</w:t>
      </w:r>
      <w:r w:rsidRPr="00864591">
        <w:rPr>
          <w:rFonts w:eastAsia="SimHei" w:hint="eastAsia"/>
        </w:rPr>
        <w:t>条第</w:t>
      </w:r>
      <w:r w:rsidRPr="00864591">
        <w:rPr>
          <w:rFonts w:eastAsia="SimHei" w:hint="eastAsia"/>
        </w:rPr>
        <w:t>4</w:t>
      </w:r>
      <w:r w:rsidRPr="00864591">
        <w:rPr>
          <w:rFonts w:eastAsia="SimHei" w:hint="eastAsia"/>
        </w:rPr>
        <w:t>款采取必要措施，包括立法措施，尽可能确保父母，特别是他们的父亲，或其他对儿童有经济责任者赡养非婚生儿童；</w:t>
      </w:r>
    </w:p>
    <w:p w:rsidR="00DA0180" w:rsidRPr="00864591" w:rsidRDefault="00DA0180" w:rsidP="00DA326C">
      <w:pPr>
        <w:pStyle w:val="SingleTxtGC"/>
        <w:numPr>
          <w:ilvl w:val="0"/>
          <w:numId w:val="8"/>
        </w:numPr>
        <w:tabs>
          <w:tab w:val="clear" w:pos="2426"/>
          <w:tab w:val="left" w:pos="2427"/>
        </w:tabs>
        <w:rPr>
          <w:rFonts w:eastAsia="SimHei" w:hint="eastAsia"/>
        </w:rPr>
      </w:pPr>
      <w:r w:rsidRPr="00864591">
        <w:rPr>
          <w:rFonts w:eastAsia="SimHei" w:hint="eastAsia"/>
        </w:rPr>
        <w:t>为最弱势家庭提供有效的保护和社会服务，确保社会安全网计划重视女户主家庭；</w:t>
      </w:r>
    </w:p>
    <w:p w:rsidR="00DA0180" w:rsidRPr="00DA0180" w:rsidRDefault="00DA0180" w:rsidP="00DA326C">
      <w:pPr>
        <w:pStyle w:val="SingleTxtGC"/>
        <w:numPr>
          <w:ilvl w:val="0"/>
          <w:numId w:val="8"/>
        </w:numPr>
        <w:tabs>
          <w:tab w:val="clear" w:pos="2426"/>
          <w:tab w:val="left" w:pos="2427"/>
        </w:tabs>
        <w:rPr>
          <w:rFonts w:hint="eastAsia"/>
        </w:rPr>
      </w:pPr>
      <w:r w:rsidRPr="00864591">
        <w:rPr>
          <w:rFonts w:eastAsia="SimHei" w:hint="eastAsia"/>
        </w:rPr>
        <w:t>采取教育和宣传措施，消除对单身母亲的污辱和歧视。</w:t>
      </w:r>
    </w:p>
    <w:p w:rsidR="00DA0180" w:rsidRPr="00DA0180" w:rsidRDefault="00DA0180" w:rsidP="0036194A">
      <w:pPr>
        <w:pStyle w:val="H23GC"/>
        <w:rPr>
          <w:rFonts w:hint="eastAsia"/>
        </w:rPr>
      </w:pPr>
      <w:r w:rsidRPr="00DA0180">
        <w:rPr>
          <w:rFonts w:hint="eastAsia"/>
        </w:rPr>
        <w:tab/>
      </w:r>
      <w:r w:rsidRPr="00DA0180">
        <w:rPr>
          <w:rFonts w:hint="eastAsia"/>
        </w:rPr>
        <w:tab/>
      </w:r>
      <w:r w:rsidRPr="00DA0180">
        <w:rPr>
          <w:rFonts w:hint="eastAsia"/>
        </w:rPr>
        <w:t>被剥夺家庭环境的儿童</w:t>
      </w:r>
    </w:p>
    <w:p w:rsidR="00DA0180" w:rsidRPr="00DA0180" w:rsidRDefault="00DA0180" w:rsidP="00DA0180">
      <w:pPr>
        <w:pStyle w:val="SingleTxtGC"/>
        <w:rPr>
          <w:rFonts w:hint="eastAsia"/>
        </w:rPr>
      </w:pPr>
      <w:r w:rsidRPr="00DA0180">
        <w:rPr>
          <w:rFonts w:hint="eastAsia"/>
        </w:rPr>
        <w:t xml:space="preserve">45.  </w:t>
      </w:r>
      <w:r w:rsidRPr="00DA0180">
        <w:rPr>
          <w:rFonts w:hint="eastAsia"/>
        </w:rPr>
        <w:t>尽管注意到缔约国采纳非机构化政策，但委员会依然关切过去十年中寄宿</w:t>
      </w:r>
      <w:r w:rsidR="0036194A">
        <w:rPr>
          <w:rFonts w:hint="eastAsia"/>
        </w:rPr>
        <w:t>看护</w:t>
      </w:r>
      <w:r w:rsidRPr="00DA0180">
        <w:rPr>
          <w:rFonts w:hint="eastAsia"/>
        </w:rPr>
        <w:t>的儿童总数没有显出</w:t>
      </w:r>
      <w:r w:rsidR="0005684B">
        <w:rPr>
          <w:rFonts w:hint="eastAsia"/>
        </w:rPr>
        <w:t>大幅</w:t>
      </w:r>
      <w:r w:rsidRPr="00DA0180">
        <w:rPr>
          <w:rFonts w:hint="eastAsia"/>
        </w:rPr>
        <w:t>的下降趋势。它表示严重关切机构中安置的非婚生儿童数量很多，</w:t>
      </w:r>
      <w:r w:rsidRPr="00DA0180">
        <w:rPr>
          <w:rFonts w:hint="eastAsia"/>
        </w:rPr>
        <w:t>2007</w:t>
      </w:r>
      <w:r w:rsidRPr="00DA0180">
        <w:rPr>
          <w:rFonts w:hint="eastAsia"/>
        </w:rPr>
        <w:t>年在被剥夺父母照料和机构中安置的儿童中大约占</w:t>
      </w:r>
      <w:r w:rsidRPr="00DA0180">
        <w:rPr>
          <w:rFonts w:hint="eastAsia"/>
        </w:rPr>
        <w:t>35%</w:t>
      </w:r>
      <w:r w:rsidRPr="00DA0180">
        <w:rPr>
          <w:rFonts w:hint="eastAsia"/>
        </w:rPr>
        <w:t>。</w:t>
      </w:r>
    </w:p>
    <w:p w:rsidR="00DA0180" w:rsidRPr="00864591" w:rsidRDefault="00DA0180" w:rsidP="00DA0180">
      <w:pPr>
        <w:pStyle w:val="SingleTxtGC"/>
        <w:rPr>
          <w:rFonts w:eastAsia="SimHei" w:hint="eastAsia"/>
        </w:rPr>
      </w:pPr>
      <w:r w:rsidRPr="00DA0180">
        <w:rPr>
          <w:rFonts w:hint="eastAsia"/>
        </w:rPr>
        <w:t xml:space="preserve">46.  </w:t>
      </w:r>
      <w:r w:rsidRPr="00864591">
        <w:rPr>
          <w:rFonts w:eastAsia="SimHei" w:hint="eastAsia"/>
        </w:rPr>
        <w:t>委员会建议缔约国：</w:t>
      </w:r>
    </w:p>
    <w:p w:rsidR="00DA0180" w:rsidRPr="00864591" w:rsidRDefault="00DA0180" w:rsidP="00DA326C">
      <w:pPr>
        <w:pStyle w:val="SingleTxtGC"/>
        <w:numPr>
          <w:ilvl w:val="0"/>
          <w:numId w:val="9"/>
        </w:numPr>
        <w:tabs>
          <w:tab w:val="clear" w:pos="2426"/>
          <w:tab w:val="left" w:pos="2427"/>
        </w:tabs>
        <w:rPr>
          <w:rFonts w:eastAsia="SimHei" w:hint="eastAsia"/>
        </w:rPr>
      </w:pPr>
      <w:r w:rsidRPr="00864591">
        <w:rPr>
          <w:rFonts w:eastAsia="SimHei" w:hint="eastAsia"/>
        </w:rPr>
        <w:t>重视保护自然家庭环境，并确保只有在符合儿童最佳利益的情况下才使其脱离家庭，安置在寄养照料或抚养机构中；</w:t>
      </w:r>
    </w:p>
    <w:p w:rsidR="00DA0180" w:rsidRPr="00864591" w:rsidRDefault="00DA0180" w:rsidP="00DA326C">
      <w:pPr>
        <w:pStyle w:val="SingleTxtGC"/>
        <w:numPr>
          <w:ilvl w:val="0"/>
          <w:numId w:val="9"/>
        </w:numPr>
        <w:tabs>
          <w:tab w:val="clear" w:pos="2426"/>
          <w:tab w:val="left" w:pos="2427"/>
        </w:tabs>
        <w:rPr>
          <w:rFonts w:eastAsia="SimHei" w:hint="eastAsia"/>
        </w:rPr>
      </w:pPr>
      <w:r w:rsidRPr="00864591">
        <w:rPr>
          <w:rFonts w:eastAsia="SimHei" w:hint="eastAsia"/>
        </w:rPr>
        <w:t>制订国家行动计划，以有效的方式</w:t>
      </w:r>
      <w:r w:rsidR="0005684B" w:rsidRPr="00864591">
        <w:rPr>
          <w:rFonts w:eastAsia="SimHei" w:hint="eastAsia"/>
        </w:rPr>
        <w:t>并</w:t>
      </w:r>
      <w:r w:rsidRPr="00864591">
        <w:rPr>
          <w:rFonts w:eastAsia="SimHei" w:hint="eastAsia"/>
        </w:rPr>
        <w:t>在明确的时间框架内执行非机构化政策，并确保设立机制以有效落实和监督；</w:t>
      </w:r>
    </w:p>
    <w:p w:rsidR="00DA0180" w:rsidRPr="00864591" w:rsidRDefault="00DA0180" w:rsidP="00DA326C">
      <w:pPr>
        <w:pStyle w:val="SingleTxtGC"/>
        <w:numPr>
          <w:ilvl w:val="0"/>
          <w:numId w:val="9"/>
        </w:numPr>
        <w:tabs>
          <w:tab w:val="clear" w:pos="2426"/>
          <w:tab w:val="left" w:pos="2427"/>
        </w:tabs>
        <w:rPr>
          <w:rFonts w:eastAsia="SimHei" w:hint="eastAsia"/>
        </w:rPr>
      </w:pPr>
      <w:r w:rsidRPr="00864591">
        <w:rPr>
          <w:rFonts w:eastAsia="SimHei" w:hint="eastAsia"/>
        </w:rPr>
        <w:t>制订</w:t>
      </w:r>
      <w:r w:rsidR="0005684B" w:rsidRPr="00864591">
        <w:rPr>
          <w:rFonts w:eastAsia="SimHei" w:hint="eastAsia"/>
        </w:rPr>
        <w:t>替代照料</w:t>
      </w:r>
      <w:r w:rsidRPr="00864591">
        <w:rPr>
          <w:rFonts w:eastAsia="SimHei" w:hint="eastAsia"/>
        </w:rPr>
        <w:t>服务制度，包括条例、最低标准和适当管控；</w:t>
      </w:r>
    </w:p>
    <w:p w:rsidR="00DA0180" w:rsidRPr="00864591" w:rsidRDefault="00DA0180" w:rsidP="00DA326C">
      <w:pPr>
        <w:pStyle w:val="SingleTxtGC"/>
        <w:numPr>
          <w:ilvl w:val="0"/>
          <w:numId w:val="9"/>
        </w:numPr>
        <w:tabs>
          <w:tab w:val="clear" w:pos="2426"/>
          <w:tab w:val="left" w:pos="2427"/>
        </w:tabs>
        <w:rPr>
          <w:rFonts w:eastAsia="SimHei" w:hint="eastAsia"/>
        </w:rPr>
      </w:pPr>
      <w:r w:rsidRPr="00864591">
        <w:rPr>
          <w:rFonts w:eastAsia="SimHei" w:hint="eastAsia"/>
        </w:rPr>
        <w:t>确保儿童在</w:t>
      </w:r>
      <w:r w:rsidR="0005684B" w:rsidRPr="00864591">
        <w:rPr>
          <w:rFonts w:eastAsia="SimHei" w:hint="eastAsia"/>
        </w:rPr>
        <w:t>替代性看护</w:t>
      </w:r>
      <w:r w:rsidRPr="00864591">
        <w:rPr>
          <w:rFonts w:eastAsia="SimHei" w:hint="eastAsia"/>
        </w:rPr>
        <w:t>程序的所有阶段</w:t>
      </w:r>
      <w:r w:rsidR="0005684B" w:rsidRPr="00864591">
        <w:rPr>
          <w:rFonts w:eastAsia="SimHei" w:hint="eastAsia"/>
        </w:rPr>
        <w:t>里</w:t>
      </w:r>
      <w:r w:rsidRPr="00864591">
        <w:rPr>
          <w:rFonts w:eastAsia="SimHei" w:hint="eastAsia"/>
        </w:rPr>
        <w:t>有权表达意见；</w:t>
      </w:r>
    </w:p>
    <w:p w:rsidR="00DA0180" w:rsidRPr="00864591" w:rsidRDefault="00DA0180" w:rsidP="00DA326C">
      <w:pPr>
        <w:pStyle w:val="SingleTxtGC"/>
        <w:numPr>
          <w:ilvl w:val="0"/>
          <w:numId w:val="9"/>
        </w:numPr>
        <w:tabs>
          <w:tab w:val="clear" w:pos="2426"/>
          <w:tab w:val="left" w:pos="2427"/>
        </w:tabs>
        <w:rPr>
          <w:rFonts w:eastAsia="SimHei" w:hint="eastAsia"/>
        </w:rPr>
      </w:pPr>
      <w:r w:rsidRPr="00864591">
        <w:rPr>
          <w:rFonts w:eastAsia="SimHei" w:hint="eastAsia"/>
        </w:rPr>
        <w:t>参照</w:t>
      </w:r>
      <w:r w:rsidRPr="00864591">
        <w:rPr>
          <w:rFonts w:eastAsia="SimHei" w:hint="eastAsia"/>
        </w:rPr>
        <w:t>2005</w:t>
      </w:r>
      <w:r w:rsidRPr="00864591">
        <w:rPr>
          <w:rFonts w:eastAsia="SimHei" w:hint="eastAsia"/>
        </w:rPr>
        <w:t>年</w:t>
      </w:r>
      <w:r w:rsidRPr="00864591">
        <w:rPr>
          <w:rFonts w:eastAsia="SimHei" w:hint="eastAsia"/>
        </w:rPr>
        <w:t>9</w:t>
      </w:r>
      <w:r w:rsidRPr="00864591">
        <w:rPr>
          <w:rFonts w:eastAsia="SimHei" w:hint="eastAsia"/>
        </w:rPr>
        <w:t>月</w:t>
      </w:r>
      <w:r w:rsidRPr="00864591">
        <w:rPr>
          <w:rFonts w:eastAsia="SimHei" w:hint="eastAsia"/>
        </w:rPr>
        <w:t>16</w:t>
      </w:r>
      <w:r w:rsidRPr="00864591">
        <w:rPr>
          <w:rFonts w:eastAsia="SimHei" w:hint="eastAsia"/>
        </w:rPr>
        <w:t>日委员会在关于无父母照料的儿童问题的一般性讨论日上通过的建议</w:t>
      </w:r>
      <w:r w:rsidRPr="00864591">
        <w:rPr>
          <w:rFonts w:eastAsia="SimHei" w:hint="eastAsia"/>
        </w:rPr>
        <w:t>(</w:t>
      </w:r>
      <w:r w:rsidRPr="00864591">
        <w:rPr>
          <w:rFonts w:eastAsia="SimHei" w:hint="eastAsia"/>
        </w:rPr>
        <w:t>见</w:t>
      </w:r>
      <w:proofErr w:type="spellStart"/>
      <w:r w:rsidRPr="00864591">
        <w:rPr>
          <w:rFonts w:eastAsia="SimHei"/>
        </w:rPr>
        <w:t>CRC</w:t>
      </w:r>
      <w:proofErr w:type="spellEnd"/>
      <w:r w:rsidRPr="00864591">
        <w:rPr>
          <w:rFonts w:eastAsia="SimHei"/>
        </w:rPr>
        <w:t>/C/153</w:t>
      </w:r>
      <w:r w:rsidRPr="00864591">
        <w:rPr>
          <w:rFonts w:eastAsia="SimHei" w:hint="eastAsia"/>
        </w:rPr>
        <w:t>)</w:t>
      </w:r>
      <w:r w:rsidRPr="00864591">
        <w:rPr>
          <w:rFonts w:eastAsia="SimHei" w:hint="eastAsia"/>
        </w:rPr>
        <w:t>；</w:t>
      </w:r>
    </w:p>
    <w:p w:rsidR="00DA0180" w:rsidRPr="00DA0180" w:rsidRDefault="00DA0180" w:rsidP="00DA326C">
      <w:pPr>
        <w:pStyle w:val="SingleTxtGC"/>
        <w:numPr>
          <w:ilvl w:val="0"/>
          <w:numId w:val="9"/>
        </w:numPr>
        <w:tabs>
          <w:tab w:val="clear" w:pos="2426"/>
          <w:tab w:val="left" w:pos="2427"/>
        </w:tabs>
        <w:rPr>
          <w:rFonts w:hint="eastAsia"/>
        </w:rPr>
      </w:pPr>
      <w:r w:rsidRPr="00864591">
        <w:rPr>
          <w:rFonts w:eastAsia="SimHei" w:hint="eastAsia"/>
        </w:rPr>
        <w:t>考虑批准《跨国收养方面保护儿童及合作的海牙公约》</w:t>
      </w:r>
      <w:r w:rsidRPr="00864591">
        <w:rPr>
          <w:rFonts w:eastAsia="SimHei" w:hint="eastAsia"/>
        </w:rPr>
        <w:t>(1993</w:t>
      </w:r>
      <w:r w:rsidRPr="00864591">
        <w:rPr>
          <w:rFonts w:eastAsia="SimHei" w:hint="eastAsia"/>
        </w:rPr>
        <w:t>年</w:t>
      </w:r>
      <w:r w:rsidRPr="00864591">
        <w:rPr>
          <w:rFonts w:eastAsia="SimHei" w:hint="eastAsia"/>
        </w:rPr>
        <w:t>)</w:t>
      </w:r>
      <w:r w:rsidRPr="00864591">
        <w:rPr>
          <w:rFonts w:eastAsia="SimHei" w:hint="eastAsia"/>
        </w:rPr>
        <w:t>，防止以非法收养而买卖儿童。</w:t>
      </w:r>
    </w:p>
    <w:p w:rsidR="00DA0180" w:rsidRPr="00DA0180" w:rsidRDefault="00DA0180" w:rsidP="003D53EE">
      <w:pPr>
        <w:pStyle w:val="H23GC"/>
        <w:rPr>
          <w:rFonts w:hint="eastAsia"/>
        </w:rPr>
      </w:pPr>
      <w:r w:rsidRPr="00DA0180">
        <w:rPr>
          <w:rFonts w:hint="eastAsia"/>
        </w:rPr>
        <w:tab/>
      </w:r>
      <w:r w:rsidRPr="00DA0180">
        <w:rPr>
          <w:rFonts w:hint="eastAsia"/>
        </w:rPr>
        <w:tab/>
      </w:r>
      <w:r w:rsidRPr="00DA0180">
        <w:rPr>
          <w:rFonts w:hint="eastAsia"/>
        </w:rPr>
        <w:t>虐待和忽视</w:t>
      </w:r>
    </w:p>
    <w:p w:rsidR="00DA0180" w:rsidRPr="00DA0180" w:rsidRDefault="00DA0180" w:rsidP="00DA0180">
      <w:pPr>
        <w:pStyle w:val="SingleTxtGC"/>
        <w:rPr>
          <w:rFonts w:hint="eastAsia"/>
        </w:rPr>
      </w:pPr>
      <w:r w:rsidRPr="00DA0180">
        <w:rPr>
          <w:rFonts w:hint="eastAsia"/>
        </w:rPr>
        <w:t xml:space="preserve">47.  </w:t>
      </w:r>
      <w:r w:rsidRPr="00DA0180">
        <w:rPr>
          <w:rFonts w:hint="eastAsia"/>
        </w:rPr>
        <w:t>委员会赞赏地注意到缔约国通过</w:t>
      </w:r>
      <w:r w:rsidR="003D53EE">
        <w:rPr>
          <w:rFonts w:hint="eastAsia"/>
        </w:rPr>
        <w:t>了</w:t>
      </w:r>
      <w:r w:rsidRPr="00DA0180">
        <w:rPr>
          <w:rFonts w:hint="eastAsia"/>
        </w:rPr>
        <w:t>《</w:t>
      </w:r>
      <w:r w:rsidRPr="00DA0180">
        <w:rPr>
          <w:rFonts w:hint="eastAsia"/>
        </w:rPr>
        <w:t>2009-2012</w:t>
      </w:r>
      <w:r w:rsidRPr="00DA0180">
        <w:rPr>
          <w:rFonts w:hint="eastAsia"/>
        </w:rPr>
        <w:t>年国家行动计划》以打击暴力侵害儿童行为和推广非暴力行为，设立关于处于险境儿童的信息制度，以使儿童保护官员收集分类数据，并且开展一次学校环境暴力行为调查以及一次家庭和社会环境暴力行为调查。然而委员会关切：</w:t>
      </w:r>
    </w:p>
    <w:p w:rsidR="00DA0180" w:rsidRPr="00DA0180" w:rsidRDefault="00DA0180" w:rsidP="00DA326C">
      <w:pPr>
        <w:pStyle w:val="SingleTxtGC"/>
        <w:numPr>
          <w:ilvl w:val="0"/>
          <w:numId w:val="10"/>
        </w:numPr>
        <w:tabs>
          <w:tab w:val="clear" w:pos="2426"/>
          <w:tab w:val="left" w:pos="2427"/>
        </w:tabs>
        <w:rPr>
          <w:rFonts w:hint="eastAsia"/>
        </w:rPr>
      </w:pPr>
      <w:r w:rsidRPr="00DA0180">
        <w:rPr>
          <w:rFonts w:hint="eastAsia"/>
        </w:rPr>
        <w:t>上一次“多指标类集调查”</w:t>
      </w:r>
      <w:r w:rsidRPr="00DA0180">
        <w:rPr>
          <w:rFonts w:hint="eastAsia"/>
        </w:rPr>
        <w:t>(</w:t>
      </w:r>
      <w:r w:rsidRPr="00DA0180">
        <w:rPr>
          <w:rFonts w:hint="eastAsia"/>
        </w:rPr>
        <w:t>多指标调查</w:t>
      </w:r>
      <w:r w:rsidR="00A52840">
        <w:rPr>
          <w:rFonts w:hint="eastAsia"/>
        </w:rPr>
        <w:t>3,</w:t>
      </w:r>
      <w:r w:rsidRPr="00DA0180">
        <w:rPr>
          <w:rFonts w:hint="eastAsia"/>
        </w:rPr>
        <w:t xml:space="preserve"> 2006</w:t>
      </w:r>
      <w:r w:rsidRPr="00DA0180">
        <w:rPr>
          <w:rFonts w:hint="eastAsia"/>
        </w:rPr>
        <w:t>年</w:t>
      </w:r>
      <w:r w:rsidRPr="00DA0180">
        <w:rPr>
          <w:rFonts w:hint="eastAsia"/>
        </w:rPr>
        <w:t>)</w:t>
      </w:r>
      <w:r w:rsidRPr="00DA0180">
        <w:rPr>
          <w:rFonts w:hint="eastAsia"/>
        </w:rPr>
        <w:t>表明家庭暴力侵犯和虐待</w:t>
      </w:r>
      <w:r w:rsidR="00A52840">
        <w:rPr>
          <w:rFonts w:hint="eastAsia"/>
        </w:rPr>
        <w:t>(</w:t>
      </w:r>
      <w:r w:rsidRPr="00DA0180">
        <w:rPr>
          <w:rFonts w:hint="eastAsia"/>
        </w:rPr>
        <w:t>包括性虐待</w:t>
      </w:r>
      <w:r w:rsidR="00A52840">
        <w:rPr>
          <w:rFonts w:hint="eastAsia"/>
        </w:rPr>
        <w:t>)</w:t>
      </w:r>
      <w:r w:rsidRPr="00DA0180">
        <w:rPr>
          <w:rFonts w:hint="eastAsia"/>
        </w:rPr>
        <w:t>儿童行为构成广泛和日益严重的问题，显示出</w:t>
      </w:r>
      <w:r w:rsidRPr="00DA0180">
        <w:rPr>
          <w:rFonts w:hint="eastAsia"/>
        </w:rPr>
        <w:t>94%</w:t>
      </w:r>
      <w:r w:rsidRPr="00DA0180">
        <w:rPr>
          <w:rFonts w:hint="eastAsia"/>
        </w:rPr>
        <w:t>的</w:t>
      </w:r>
      <w:r w:rsidRPr="00DA0180">
        <w:rPr>
          <w:rFonts w:hint="eastAsia"/>
        </w:rPr>
        <w:t>2</w:t>
      </w:r>
      <w:r w:rsidRPr="00DA0180">
        <w:rPr>
          <w:rFonts w:hint="eastAsia"/>
        </w:rPr>
        <w:t>至</w:t>
      </w:r>
      <w:r w:rsidRPr="00DA0180">
        <w:rPr>
          <w:rFonts w:hint="eastAsia"/>
        </w:rPr>
        <w:t>14</w:t>
      </w:r>
      <w:r w:rsidRPr="00DA0180">
        <w:rPr>
          <w:rFonts w:hint="eastAsia"/>
        </w:rPr>
        <w:t>岁儿童是家中口头或身心暴力行为的受害者。</w:t>
      </w:r>
    </w:p>
    <w:p w:rsidR="00DA0180" w:rsidRPr="00DA0180" w:rsidRDefault="00DA0180" w:rsidP="00DA326C">
      <w:pPr>
        <w:pStyle w:val="SingleTxtGC"/>
        <w:numPr>
          <w:ilvl w:val="0"/>
          <w:numId w:val="10"/>
        </w:numPr>
        <w:tabs>
          <w:tab w:val="clear" w:pos="2426"/>
          <w:tab w:val="left" w:pos="2427"/>
        </w:tabs>
        <w:rPr>
          <w:rFonts w:hint="eastAsia"/>
        </w:rPr>
      </w:pPr>
      <w:r w:rsidRPr="00DA0180">
        <w:rPr>
          <w:rFonts w:hint="eastAsia"/>
        </w:rPr>
        <w:t>为暴力行为受害者提供的身心支持服务不足；</w:t>
      </w:r>
    </w:p>
    <w:p w:rsidR="00DA0180" w:rsidRPr="00DA0180" w:rsidRDefault="00DA0180" w:rsidP="00DA326C">
      <w:pPr>
        <w:pStyle w:val="SingleTxtGC"/>
        <w:numPr>
          <w:ilvl w:val="0"/>
          <w:numId w:val="10"/>
        </w:numPr>
        <w:tabs>
          <w:tab w:val="clear" w:pos="2426"/>
          <w:tab w:val="left" w:pos="2427"/>
        </w:tabs>
        <w:rPr>
          <w:rFonts w:hint="eastAsia"/>
        </w:rPr>
      </w:pPr>
      <w:r w:rsidRPr="00DA0180">
        <w:rPr>
          <w:rFonts w:hint="eastAsia"/>
        </w:rPr>
        <w:t>没有根据《公约》第</w:t>
      </w:r>
      <w:r w:rsidRPr="00DA0180">
        <w:rPr>
          <w:rFonts w:hint="eastAsia"/>
        </w:rPr>
        <w:t>19</w:t>
      </w:r>
      <w:r w:rsidRPr="00DA0180">
        <w:rPr>
          <w:rFonts w:hint="eastAsia"/>
        </w:rPr>
        <w:t>条和第</w:t>
      </w:r>
      <w:r w:rsidRPr="00DA0180">
        <w:rPr>
          <w:rFonts w:hint="eastAsia"/>
        </w:rPr>
        <w:t>39</w:t>
      </w:r>
      <w:r w:rsidRPr="00DA0180">
        <w:rPr>
          <w:rFonts w:hint="eastAsia"/>
        </w:rPr>
        <w:t>条为儿童保护制度，特别是为预防、确认、报案、转案、调查、治疗，重新融入社会和后续行动而设立一个执行机构和程序；</w:t>
      </w:r>
    </w:p>
    <w:p w:rsidR="00DA0180" w:rsidRPr="00DA0180" w:rsidRDefault="00DA0180" w:rsidP="00DA326C">
      <w:pPr>
        <w:pStyle w:val="SingleTxtGC"/>
        <w:numPr>
          <w:ilvl w:val="0"/>
          <w:numId w:val="10"/>
        </w:numPr>
        <w:tabs>
          <w:tab w:val="clear" w:pos="2426"/>
          <w:tab w:val="left" w:pos="2427"/>
        </w:tabs>
        <w:rPr>
          <w:rFonts w:hint="eastAsia"/>
        </w:rPr>
      </w:pPr>
      <w:r w:rsidRPr="00DA0180">
        <w:rPr>
          <w:rFonts w:hint="eastAsia"/>
        </w:rPr>
        <w:t>没有充分的分类数据监测和保护儿童受害者。</w:t>
      </w:r>
    </w:p>
    <w:p w:rsidR="00DA0180" w:rsidRPr="00864591" w:rsidRDefault="00DA0180" w:rsidP="00DA0180">
      <w:pPr>
        <w:pStyle w:val="SingleTxtGC"/>
        <w:rPr>
          <w:rFonts w:eastAsia="SimHei" w:hint="eastAsia"/>
        </w:rPr>
      </w:pPr>
      <w:r w:rsidRPr="00DA0180">
        <w:rPr>
          <w:rFonts w:hint="eastAsia"/>
        </w:rPr>
        <w:t xml:space="preserve">48.  </w:t>
      </w:r>
      <w:r w:rsidRPr="00864591">
        <w:rPr>
          <w:rFonts w:eastAsia="SimHei" w:hint="eastAsia"/>
        </w:rPr>
        <w:t>委员会建议缔约国：</w:t>
      </w:r>
    </w:p>
    <w:p w:rsidR="00DA0180" w:rsidRPr="00864591" w:rsidRDefault="00DA0180" w:rsidP="00DA326C">
      <w:pPr>
        <w:pStyle w:val="SingleTxtGC"/>
        <w:numPr>
          <w:ilvl w:val="0"/>
          <w:numId w:val="11"/>
        </w:numPr>
        <w:tabs>
          <w:tab w:val="clear" w:pos="2426"/>
          <w:tab w:val="left" w:pos="2427"/>
        </w:tabs>
        <w:rPr>
          <w:rFonts w:eastAsia="SimHei" w:hint="eastAsia"/>
        </w:rPr>
      </w:pPr>
      <w:r w:rsidRPr="00864591">
        <w:rPr>
          <w:rFonts w:eastAsia="SimHei" w:hint="eastAsia"/>
        </w:rPr>
        <w:t>采取一切必要措施处理和预防对儿童的暴力侵犯和虐待；</w:t>
      </w:r>
    </w:p>
    <w:p w:rsidR="00DA0180" w:rsidRPr="00864591" w:rsidRDefault="00DA0180" w:rsidP="00DA326C">
      <w:pPr>
        <w:pStyle w:val="SingleTxtGC"/>
        <w:numPr>
          <w:ilvl w:val="0"/>
          <w:numId w:val="11"/>
        </w:numPr>
        <w:tabs>
          <w:tab w:val="clear" w:pos="2426"/>
          <w:tab w:val="left" w:pos="2427"/>
        </w:tabs>
        <w:rPr>
          <w:rFonts w:eastAsia="SimHei" w:hint="eastAsia"/>
        </w:rPr>
      </w:pPr>
      <w:r w:rsidRPr="00864591">
        <w:rPr>
          <w:rFonts w:eastAsia="SimHei" w:hint="eastAsia"/>
        </w:rPr>
        <w:t>确保在全国各地向儿童及其家人提供充分和适当的康复和重新融入社会服务，让儿童了解能够在何处得到有效援助；</w:t>
      </w:r>
    </w:p>
    <w:p w:rsidR="00DA0180" w:rsidRPr="00864591" w:rsidRDefault="00DA0180" w:rsidP="00DA326C">
      <w:pPr>
        <w:pStyle w:val="SingleTxtGC"/>
        <w:numPr>
          <w:ilvl w:val="0"/>
          <w:numId w:val="11"/>
        </w:numPr>
        <w:tabs>
          <w:tab w:val="clear" w:pos="2426"/>
          <w:tab w:val="left" w:pos="2427"/>
        </w:tabs>
        <w:rPr>
          <w:rFonts w:eastAsia="SimHei" w:hint="eastAsia"/>
        </w:rPr>
      </w:pPr>
      <w:r w:rsidRPr="00864591">
        <w:rPr>
          <w:rFonts w:eastAsia="SimHei" w:hint="eastAsia"/>
        </w:rPr>
        <w:t>及时和适当调查所有虐待和暴力侵犯儿童的案件，并采取措施和程序，保护刑事诉讼中儿童受害者和证人的权利和利益，包括接</w:t>
      </w:r>
      <w:r w:rsidR="003D53EE" w:rsidRPr="00864591">
        <w:rPr>
          <w:rFonts w:eastAsia="SimHei" w:hint="eastAsia"/>
        </w:rPr>
        <w:t>纳</w:t>
      </w:r>
      <w:r w:rsidRPr="00864591">
        <w:rPr>
          <w:rFonts w:eastAsia="SimHei" w:hint="eastAsia"/>
        </w:rPr>
        <w:t>录像证据；</w:t>
      </w:r>
    </w:p>
    <w:p w:rsidR="00DA0180" w:rsidRPr="00864591" w:rsidRDefault="00DA0180" w:rsidP="00DA326C">
      <w:pPr>
        <w:pStyle w:val="SingleTxtGC"/>
        <w:numPr>
          <w:ilvl w:val="0"/>
          <w:numId w:val="11"/>
        </w:numPr>
        <w:tabs>
          <w:tab w:val="clear" w:pos="2426"/>
          <w:tab w:val="left" w:pos="2427"/>
        </w:tabs>
        <w:rPr>
          <w:rFonts w:eastAsia="SimHei" w:hint="eastAsia"/>
        </w:rPr>
      </w:pPr>
      <w:r w:rsidRPr="00864591">
        <w:rPr>
          <w:rFonts w:eastAsia="SimHei" w:hint="eastAsia"/>
        </w:rPr>
        <w:t>全面研究家庭暴力行为，包括凌辱、忽视和虐待的根源、性质和程度，并设立具体指数，以年龄、性别、族裔和地区等分类而收集数据。</w:t>
      </w:r>
    </w:p>
    <w:p w:rsidR="00DA0180" w:rsidRPr="00DA0180" w:rsidRDefault="00DA0180" w:rsidP="003D53EE">
      <w:pPr>
        <w:pStyle w:val="H23GC"/>
        <w:rPr>
          <w:rFonts w:hint="eastAsia"/>
        </w:rPr>
      </w:pPr>
      <w:r w:rsidRPr="00DA0180">
        <w:rPr>
          <w:rFonts w:hint="eastAsia"/>
        </w:rPr>
        <w:tab/>
        <w:t>5.</w:t>
      </w:r>
      <w:r w:rsidRPr="00DA0180">
        <w:rPr>
          <w:rFonts w:hint="eastAsia"/>
        </w:rPr>
        <w:tab/>
      </w:r>
      <w:r w:rsidRPr="00DA0180">
        <w:rPr>
          <w:rFonts w:hint="eastAsia"/>
        </w:rPr>
        <w:t>基本卫生和福利</w:t>
      </w:r>
      <w:r w:rsidRPr="00DA0180">
        <w:rPr>
          <w:rFonts w:hint="eastAsia"/>
        </w:rPr>
        <w:t>(</w:t>
      </w:r>
      <w:r w:rsidRPr="00DA0180">
        <w:rPr>
          <w:rFonts w:hint="eastAsia"/>
        </w:rPr>
        <w:t>《公约》第</w:t>
      </w:r>
      <w:r w:rsidRPr="00DA0180">
        <w:rPr>
          <w:rFonts w:hint="eastAsia"/>
        </w:rPr>
        <w:t>6</w:t>
      </w:r>
      <w:r w:rsidRPr="00DA0180">
        <w:rPr>
          <w:rFonts w:hint="eastAsia"/>
        </w:rPr>
        <w:t>、</w:t>
      </w:r>
      <w:r w:rsidRPr="00DA0180">
        <w:rPr>
          <w:rFonts w:hint="eastAsia"/>
        </w:rPr>
        <w:t>18(</w:t>
      </w:r>
      <w:r w:rsidRPr="00DA0180">
        <w:rPr>
          <w:rFonts w:hint="eastAsia"/>
        </w:rPr>
        <w:t>第</w:t>
      </w:r>
      <w:r w:rsidRPr="00DA0180">
        <w:rPr>
          <w:rFonts w:hint="eastAsia"/>
        </w:rPr>
        <w:t>3</w:t>
      </w:r>
      <w:r w:rsidRPr="00DA0180">
        <w:rPr>
          <w:rFonts w:hint="eastAsia"/>
        </w:rPr>
        <w:t>款</w:t>
      </w:r>
      <w:r w:rsidRPr="00DA0180">
        <w:rPr>
          <w:rFonts w:hint="eastAsia"/>
        </w:rPr>
        <w:t>)</w:t>
      </w:r>
      <w:r w:rsidRPr="00DA0180">
        <w:rPr>
          <w:rFonts w:hint="eastAsia"/>
        </w:rPr>
        <w:t>、</w:t>
      </w:r>
      <w:r w:rsidRPr="00DA0180">
        <w:rPr>
          <w:rFonts w:hint="eastAsia"/>
        </w:rPr>
        <w:t>23</w:t>
      </w:r>
      <w:r w:rsidRPr="00DA0180">
        <w:rPr>
          <w:rFonts w:hint="eastAsia"/>
        </w:rPr>
        <w:t>、</w:t>
      </w:r>
      <w:r w:rsidRPr="00DA0180">
        <w:rPr>
          <w:rFonts w:hint="eastAsia"/>
        </w:rPr>
        <w:t>24</w:t>
      </w:r>
      <w:r w:rsidRPr="00DA0180">
        <w:rPr>
          <w:rFonts w:hint="eastAsia"/>
        </w:rPr>
        <w:t>、</w:t>
      </w:r>
      <w:r w:rsidRPr="00DA0180">
        <w:rPr>
          <w:rFonts w:hint="eastAsia"/>
        </w:rPr>
        <w:t>26</w:t>
      </w:r>
      <w:r w:rsidRPr="00DA0180">
        <w:rPr>
          <w:rFonts w:hint="eastAsia"/>
        </w:rPr>
        <w:t>、</w:t>
      </w:r>
      <w:r w:rsidRPr="00DA0180">
        <w:rPr>
          <w:rFonts w:hint="eastAsia"/>
        </w:rPr>
        <w:t>27(</w:t>
      </w:r>
      <w:r w:rsidRPr="00DA0180">
        <w:rPr>
          <w:rFonts w:hint="eastAsia"/>
        </w:rPr>
        <w:t>第</w:t>
      </w:r>
      <w:r w:rsidRPr="00DA0180">
        <w:rPr>
          <w:rFonts w:hint="eastAsia"/>
        </w:rPr>
        <w:t>1</w:t>
      </w:r>
      <w:r w:rsidRPr="00DA0180">
        <w:rPr>
          <w:rFonts w:hint="eastAsia"/>
        </w:rPr>
        <w:t>至</w:t>
      </w:r>
      <w:r w:rsidRPr="00DA0180">
        <w:rPr>
          <w:rFonts w:hint="eastAsia"/>
        </w:rPr>
        <w:t>3</w:t>
      </w:r>
      <w:r w:rsidRPr="00DA0180">
        <w:rPr>
          <w:rFonts w:hint="eastAsia"/>
        </w:rPr>
        <w:t>款</w:t>
      </w:r>
      <w:r w:rsidRPr="00DA0180">
        <w:rPr>
          <w:rFonts w:hint="eastAsia"/>
        </w:rPr>
        <w:t>)</w:t>
      </w:r>
      <w:r w:rsidRPr="00DA0180">
        <w:rPr>
          <w:rFonts w:hint="eastAsia"/>
        </w:rPr>
        <w:t>条</w:t>
      </w:r>
      <w:r w:rsidRPr="00DA0180">
        <w:rPr>
          <w:rFonts w:hint="eastAsia"/>
        </w:rPr>
        <w:t>)</w:t>
      </w:r>
    </w:p>
    <w:p w:rsidR="00DA0180" w:rsidRPr="00DA0180" w:rsidRDefault="00DA0180" w:rsidP="003D53EE">
      <w:pPr>
        <w:pStyle w:val="H23GC"/>
        <w:rPr>
          <w:rFonts w:hint="eastAsia"/>
        </w:rPr>
      </w:pPr>
      <w:r w:rsidRPr="00DA0180">
        <w:rPr>
          <w:rFonts w:hint="eastAsia"/>
        </w:rPr>
        <w:tab/>
      </w:r>
      <w:r w:rsidRPr="00DA0180">
        <w:rPr>
          <w:rFonts w:hint="eastAsia"/>
        </w:rPr>
        <w:tab/>
      </w:r>
      <w:r w:rsidRPr="00DA0180">
        <w:rPr>
          <w:rFonts w:hint="eastAsia"/>
        </w:rPr>
        <w:t>残疾儿童</w:t>
      </w:r>
    </w:p>
    <w:p w:rsidR="00DA0180" w:rsidRPr="00DA0180" w:rsidRDefault="00DA0180" w:rsidP="00DA0180">
      <w:pPr>
        <w:pStyle w:val="SingleTxtGC"/>
        <w:rPr>
          <w:rFonts w:hint="eastAsia"/>
        </w:rPr>
      </w:pPr>
      <w:r w:rsidRPr="00DA0180">
        <w:rPr>
          <w:rFonts w:hint="eastAsia"/>
        </w:rPr>
        <w:t xml:space="preserve">49.  </w:t>
      </w:r>
      <w:r w:rsidRPr="00DA0180">
        <w:rPr>
          <w:rFonts w:hint="eastAsia"/>
        </w:rPr>
        <w:t>委员会赞赏缔约国于</w:t>
      </w:r>
      <w:r w:rsidRPr="00DA0180">
        <w:rPr>
          <w:rFonts w:hint="eastAsia"/>
        </w:rPr>
        <w:t>2005</w:t>
      </w:r>
      <w:r w:rsidRPr="00DA0180">
        <w:rPr>
          <w:rFonts w:hint="eastAsia"/>
        </w:rPr>
        <w:t>年</w:t>
      </w:r>
      <w:r w:rsidRPr="00DA0180">
        <w:rPr>
          <w:rFonts w:hint="eastAsia"/>
        </w:rPr>
        <w:t>8</w:t>
      </w:r>
      <w:r w:rsidRPr="00DA0180">
        <w:rPr>
          <w:rFonts w:hint="eastAsia"/>
        </w:rPr>
        <w:t>月</w:t>
      </w:r>
      <w:r w:rsidRPr="00DA0180">
        <w:rPr>
          <w:rFonts w:hint="eastAsia"/>
        </w:rPr>
        <w:t>15</w:t>
      </w:r>
      <w:r w:rsidRPr="00DA0180">
        <w:rPr>
          <w:rFonts w:hint="eastAsia"/>
        </w:rPr>
        <w:t>日通过“引导法”</w:t>
      </w:r>
      <w:r w:rsidR="00A52840">
        <w:rPr>
          <w:rFonts w:hint="eastAsia"/>
        </w:rPr>
        <w:t>(</w:t>
      </w:r>
      <w:r w:rsidRPr="00DA0180">
        <w:t>orientation</w:t>
      </w:r>
      <w:r w:rsidRPr="00DA0180">
        <w:rPr>
          <w:rFonts w:hint="eastAsia"/>
        </w:rPr>
        <w:t xml:space="preserve"> law</w:t>
      </w:r>
      <w:r w:rsidR="00A52840">
        <w:rPr>
          <w:rFonts w:hint="eastAsia"/>
        </w:rPr>
        <w:t>)</w:t>
      </w:r>
      <w:r w:rsidRPr="00DA0180">
        <w:rPr>
          <w:rFonts w:hint="eastAsia"/>
        </w:rPr>
        <w:t>以及接着</w:t>
      </w:r>
      <w:r w:rsidR="003D53EE">
        <w:rPr>
          <w:rFonts w:hint="eastAsia"/>
        </w:rPr>
        <w:t>对</w:t>
      </w:r>
      <w:r w:rsidRPr="00DA0180">
        <w:rPr>
          <w:rFonts w:hint="eastAsia"/>
        </w:rPr>
        <w:t>其法律框架</w:t>
      </w:r>
      <w:r w:rsidR="003D53EE">
        <w:rPr>
          <w:rFonts w:hint="eastAsia"/>
        </w:rPr>
        <w:t>的</w:t>
      </w:r>
      <w:r w:rsidR="003D53EE" w:rsidRPr="00DA0180">
        <w:rPr>
          <w:rFonts w:hint="eastAsia"/>
        </w:rPr>
        <w:t>审议</w:t>
      </w:r>
      <w:r w:rsidRPr="00DA0180">
        <w:rPr>
          <w:rFonts w:hint="eastAsia"/>
        </w:rPr>
        <w:t>。委员会满意地注意到自从缔约国采取政策将残疾儿童安排在正规学校，上正规学校的残疾小学生数量已经增加</w:t>
      </w:r>
      <w:r w:rsidRPr="00DA0180">
        <w:rPr>
          <w:rFonts w:hint="eastAsia"/>
        </w:rPr>
        <w:t>4</w:t>
      </w:r>
      <w:r w:rsidRPr="00DA0180">
        <w:rPr>
          <w:rFonts w:hint="eastAsia"/>
        </w:rPr>
        <w:t>倍多。然而，它关切该政策的执行依然过于缓慢，不符合确立的目标，并且将残疾儿童纳入正规学校的工作没有伴以充分的宣传活动和适当的教师培训。</w:t>
      </w:r>
    </w:p>
    <w:p w:rsidR="00DA0180" w:rsidRPr="00864591" w:rsidRDefault="00DA0180" w:rsidP="00DA0180">
      <w:pPr>
        <w:pStyle w:val="SingleTxtGC"/>
        <w:rPr>
          <w:rFonts w:eastAsia="SimHei" w:hint="eastAsia"/>
        </w:rPr>
      </w:pPr>
      <w:r w:rsidRPr="00DA0180">
        <w:rPr>
          <w:rFonts w:hint="eastAsia"/>
        </w:rPr>
        <w:t xml:space="preserve">50.  </w:t>
      </w:r>
      <w:r w:rsidRPr="00864591">
        <w:rPr>
          <w:rFonts w:eastAsia="SimHei" w:hint="eastAsia"/>
        </w:rPr>
        <w:t>委员会建议缔约国：</w:t>
      </w:r>
    </w:p>
    <w:p w:rsidR="00DA0180" w:rsidRPr="00864591" w:rsidRDefault="00DA0180" w:rsidP="003D53EE">
      <w:pPr>
        <w:pStyle w:val="SingleTxtGC"/>
        <w:numPr>
          <w:ilvl w:val="0"/>
          <w:numId w:val="12"/>
        </w:numPr>
        <w:tabs>
          <w:tab w:val="clear" w:pos="2426"/>
          <w:tab w:val="left" w:pos="2427"/>
        </w:tabs>
        <w:rPr>
          <w:rFonts w:eastAsia="SimHei" w:hint="eastAsia"/>
        </w:rPr>
      </w:pPr>
      <w:r w:rsidRPr="00864591">
        <w:rPr>
          <w:rFonts w:eastAsia="SimHei" w:hint="eastAsia"/>
        </w:rPr>
        <w:t>采取一切必要措施，确保执行法律，以重视两性平等的方式为残疾儿童提供保护与平等享有教育、职业培训、就业以及社会和公共生活的机会；</w:t>
      </w:r>
    </w:p>
    <w:p w:rsidR="00DA0180" w:rsidRPr="00864591" w:rsidRDefault="00DA0180" w:rsidP="00DA326C">
      <w:pPr>
        <w:pStyle w:val="SingleTxtGC"/>
        <w:numPr>
          <w:ilvl w:val="0"/>
          <w:numId w:val="12"/>
        </w:numPr>
        <w:tabs>
          <w:tab w:val="clear" w:pos="2426"/>
          <w:tab w:val="left" w:pos="2427"/>
        </w:tabs>
        <w:rPr>
          <w:rFonts w:eastAsia="SimHei" w:hint="eastAsia"/>
        </w:rPr>
      </w:pPr>
      <w:r w:rsidRPr="00864591">
        <w:rPr>
          <w:rFonts w:eastAsia="SimHei" w:hint="eastAsia"/>
        </w:rPr>
        <w:t>尽一切努力为所有残疾儿童提供适当的包容性方案和服务，确保这类服务获得适当的人力和财政资源；</w:t>
      </w:r>
    </w:p>
    <w:p w:rsidR="00DA0180" w:rsidRPr="00864591" w:rsidRDefault="00DA0180" w:rsidP="00DA326C">
      <w:pPr>
        <w:pStyle w:val="SingleTxtGC"/>
        <w:numPr>
          <w:ilvl w:val="0"/>
          <w:numId w:val="12"/>
        </w:numPr>
        <w:tabs>
          <w:tab w:val="clear" w:pos="2426"/>
          <w:tab w:val="left" w:pos="2427"/>
        </w:tabs>
        <w:rPr>
          <w:rFonts w:eastAsia="SimHei" w:hint="eastAsia"/>
        </w:rPr>
      </w:pPr>
      <w:r w:rsidRPr="00864591">
        <w:rPr>
          <w:rFonts w:eastAsia="SimHei" w:hint="eastAsia"/>
        </w:rPr>
        <w:t>开展宣传方案，使公众了解残疾儿童的权利和需求并鼓励其融入社会；</w:t>
      </w:r>
    </w:p>
    <w:p w:rsidR="00DA0180" w:rsidRPr="00864591" w:rsidRDefault="00DA0180" w:rsidP="00DA326C">
      <w:pPr>
        <w:pStyle w:val="SingleTxtGC"/>
        <w:numPr>
          <w:ilvl w:val="0"/>
          <w:numId w:val="12"/>
        </w:numPr>
        <w:tabs>
          <w:tab w:val="clear" w:pos="2426"/>
          <w:tab w:val="left" w:pos="2427"/>
        </w:tabs>
        <w:rPr>
          <w:rFonts w:eastAsia="SimHei" w:hint="eastAsia"/>
        </w:rPr>
      </w:pPr>
      <w:r w:rsidRPr="00864591">
        <w:rPr>
          <w:rFonts w:eastAsia="SimHei" w:hint="eastAsia"/>
        </w:rPr>
        <w:t>为从事残疾儿童工作的专业人员，如教师、社会福利工作者和医药及其有关人员提供专业培训；</w:t>
      </w:r>
    </w:p>
    <w:p w:rsidR="00DA0180" w:rsidRPr="00864591" w:rsidRDefault="00DA0180" w:rsidP="00DA326C">
      <w:pPr>
        <w:pStyle w:val="SingleTxtGC"/>
        <w:numPr>
          <w:ilvl w:val="0"/>
          <w:numId w:val="12"/>
        </w:numPr>
        <w:tabs>
          <w:tab w:val="clear" w:pos="2426"/>
          <w:tab w:val="left" w:pos="2427"/>
        </w:tabs>
        <w:rPr>
          <w:rFonts w:eastAsia="SimHei" w:hint="eastAsia"/>
        </w:rPr>
      </w:pPr>
      <w:r w:rsidRPr="00864591">
        <w:rPr>
          <w:rFonts w:eastAsia="SimHei" w:hint="eastAsia"/>
        </w:rPr>
        <w:t>确保残疾儿童及其家人参与政策和方案的规划、监测和评估；</w:t>
      </w:r>
    </w:p>
    <w:p w:rsidR="00DA0180" w:rsidRPr="00864591" w:rsidRDefault="00DA0180" w:rsidP="00DA326C">
      <w:pPr>
        <w:pStyle w:val="SingleTxtGC"/>
        <w:numPr>
          <w:ilvl w:val="0"/>
          <w:numId w:val="12"/>
        </w:numPr>
        <w:tabs>
          <w:tab w:val="clear" w:pos="2426"/>
          <w:tab w:val="left" w:pos="2427"/>
        </w:tabs>
        <w:rPr>
          <w:rFonts w:eastAsia="SimHei" w:hint="eastAsia"/>
        </w:rPr>
      </w:pPr>
      <w:r w:rsidRPr="00864591">
        <w:rPr>
          <w:rFonts w:eastAsia="SimHei" w:hint="eastAsia"/>
        </w:rPr>
        <w:t>参照委员会关于残疾儿童权利的第</w:t>
      </w:r>
      <w:r w:rsidRPr="00864591">
        <w:rPr>
          <w:rFonts w:eastAsia="SimHei" w:hint="eastAsia"/>
        </w:rPr>
        <w:t>9</w:t>
      </w:r>
      <w:r w:rsidRPr="00864591">
        <w:rPr>
          <w:rFonts w:eastAsia="SimHei" w:hint="eastAsia"/>
        </w:rPr>
        <w:t>号一般性意见</w:t>
      </w:r>
      <w:r w:rsidRPr="00864591">
        <w:rPr>
          <w:rFonts w:eastAsia="SimHei" w:hint="eastAsia"/>
        </w:rPr>
        <w:t>(2006</w:t>
      </w:r>
      <w:r w:rsidRPr="00864591">
        <w:rPr>
          <w:rFonts w:eastAsia="SimHei" w:hint="eastAsia"/>
        </w:rPr>
        <w:t>年</w:t>
      </w:r>
      <w:r w:rsidRPr="00864591">
        <w:rPr>
          <w:rFonts w:eastAsia="SimHei" w:hint="eastAsia"/>
        </w:rPr>
        <w:t>)</w:t>
      </w:r>
      <w:r w:rsidRPr="00864591">
        <w:rPr>
          <w:rFonts w:eastAsia="SimHei" w:hint="eastAsia"/>
        </w:rPr>
        <w:t>。</w:t>
      </w:r>
    </w:p>
    <w:p w:rsidR="00DA0180" w:rsidRPr="00DA0180" w:rsidRDefault="00DA0180" w:rsidP="003D53EE">
      <w:pPr>
        <w:pStyle w:val="H23GC"/>
        <w:rPr>
          <w:rFonts w:hint="eastAsia"/>
        </w:rPr>
      </w:pPr>
      <w:r w:rsidRPr="00DA0180">
        <w:rPr>
          <w:rFonts w:hint="eastAsia"/>
        </w:rPr>
        <w:tab/>
      </w:r>
      <w:r w:rsidRPr="00DA0180">
        <w:rPr>
          <w:rFonts w:hint="eastAsia"/>
        </w:rPr>
        <w:tab/>
      </w:r>
      <w:r w:rsidRPr="00DA0180">
        <w:rPr>
          <w:rFonts w:hint="eastAsia"/>
        </w:rPr>
        <w:t>健康和获得医疗服务</w:t>
      </w:r>
    </w:p>
    <w:p w:rsidR="00DA0180" w:rsidRPr="00DA0180" w:rsidRDefault="00DA0180" w:rsidP="00DA0180">
      <w:pPr>
        <w:pStyle w:val="SingleTxtGC"/>
        <w:rPr>
          <w:rFonts w:hint="eastAsia"/>
        </w:rPr>
      </w:pPr>
      <w:r w:rsidRPr="00DA0180">
        <w:rPr>
          <w:rFonts w:hint="eastAsia"/>
        </w:rPr>
        <w:t xml:space="preserve">51.  </w:t>
      </w:r>
      <w:r w:rsidRPr="00DA0180">
        <w:rPr>
          <w:rFonts w:hint="eastAsia"/>
        </w:rPr>
        <w:t>委员会注意到缔约国</w:t>
      </w:r>
      <w:r w:rsidR="003D53EE">
        <w:rPr>
          <w:rFonts w:hint="eastAsia"/>
        </w:rPr>
        <w:t>持续</w:t>
      </w:r>
      <w:r w:rsidRPr="00DA0180">
        <w:rPr>
          <w:rFonts w:hint="eastAsia"/>
        </w:rPr>
        <w:t>地承诺执行其基本卫生保健政策，特别是通过几个国家方案，包括《全国围产期护理方案》、《母婴综合护理国家战略》和《基本医疗服务质量保证战略》。然而委员会依然关注婴儿和产妇死亡率较高。尽管注意到公共卫生部为健康指数低于全国平均数的地区制订了战略，但委员会依然关注农村地区婴儿死亡率是城市地区的两倍以及城乡两地在享有高质量医疗服务方面长期存在严重不平等。委员会还关注纯母乳喂养的普及程度从</w:t>
      </w:r>
      <w:r w:rsidRPr="00DA0180">
        <w:rPr>
          <w:rFonts w:hint="eastAsia"/>
        </w:rPr>
        <w:t>2000</w:t>
      </w:r>
      <w:r w:rsidRPr="00DA0180">
        <w:rPr>
          <w:rFonts w:hint="eastAsia"/>
        </w:rPr>
        <w:t>年的</w:t>
      </w:r>
      <w:r w:rsidRPr="00DA0180">
        <w:rPr>
          <w:rFonts w:hint="eastAsia"/>
        </w:rPr>
        <w:t>48%</w:t>
      </w:r>
      <w:r w:rsidRPr="00DA0180">
        <w:rPr>
          <w:rFonts w:hint="eastAsia"/>
        </w:rPr>
        <w:t>极大地下降到</w:t>
      </w:r>
      <w:r w:rsidRPr="00DA0180">
        <w:rPr>
          <w:rFonts w:hint="eastAsia"/>
        </w:rPr>
        <w:t>2006</w:t>
      </w:r>
      <w:r w:rsidRPr="00DA0180">
        <w:rPr>
          <w:rFonts w:hint="eastAsia"/>
        </w:rPr>
        <w:t>年的</w:t>
      </w:r>
      <w:r w:rsidRPr="00DA0180">
        <w:rPr>
          <w:rFonts w:hint="eastAsia"/>
        </w:rPr>
        <w:t>6%</w:t>
      </w:r>
      <w:r w:rsidRPr="00DA0180">
        <w:rPr>
          <w:rFonts w:hint="eastAsia"/>
        </w:rPr>
        <w:t>。</w:t>
      </w:r>
    </w:p>
    <w:p w:rsidR="00DA0180" w:rsidRPr="00DA0180" w:rsidRDefault="00DA0180" w:rsidP="00DA0180">
      <w:pPr>
        <w:pStyle w:val="SingleTxtGC"/>
        <w:rPr>
          <w:rFonts w:hint="eastAsia"/>
        </w:rPr>
      </w:pPr>
      <w:r w:rsidRPr="00DA0180">
        <w:rPr>
          <w:rFonts w:hint="eastAsia"/>
        </w:rPr>
        <w:t xml:space="preserve">52.  </w:t>
      </w:r>
      <w:r w:rsidRPr="00864591">
        <w:rPr>
          <w:rFonts w:eastAsia="SimHei" w:hint="eastAsia"/>
        </w:rPr>
        <w:t>委员会建议缔约国继续重视向卫生部门划拨财政和人力资源，以确保所有儿童，包括生活在该国最贫困地区和边远地区的所有儿童平等地享有高质量医疗服务。另外，委员会建议缔约国加</w:t>
      </w:r>
      <w:r w:rsidR="003D53EE" w:rsidRPr="00864591">
        <w:rPr>
          <w:rFonts w:eastAsia="SimHei" w:hint="eastAsia"/>
        </w:rPr>
        <w:t>紧</w:t>
      </w:r>
      <w:r w:rsidRPr="00864591">
        <w:rPr>
          <w:rFonts w:eastAsia="SimHei" w:hint="eastAsia"/>
        </w:rPr>
        <w:t>努力，进一步降低婴儿和产妇死亡率，特别是重视预防措施和普及具体行动，以消除产妇死亡的主要原因。它敦促缔约国制</w:t>
      </w:r>
      <w:r w:rsidR="00E350B3" w:rsidRPr="00864591">
        <w:rPr>
          <w:rFonts w:eastAsia="SimHei" w:hint="eastAsia"/>
        </w:rPr>
        <w:t>订</w:t>
      </w:r>
      <w:r w:rsidRPr="00864591">
        <w:rPr>
          <w:rFonts w:eastAsia="SimHei" w:hint="eastAsia"/>
        </w:rPr>
        <w:t>战略和持久的方案，向父母和社区宣传母乳喂养的优势。</w:t>
      </w:r>
    </w:p>
    <w:p w:rsidR="00DA0180" w:rsidRPr="00DA0180" w:rsidRDefault="00DA0180" w:rsidP="003D53EE">
      <w:pPr>
        <w:pStyle w:val="H23GC"/>
        <w:rPr>
          <w:rFonts w:hint="eastAsia"/>
        </w:rPr>
      </w:pPr>
      <w:r w:rsidRPr="00DA0180">
        <w:rPr>
          <w:rFonts w:hint="eastAsia"/>
        </w:rPr>
        <w:tab/>
      </w:r>
      <w:r w:rsidRPr="00DA0180">
        <w:rPr>
          <w:rFonts w:hint="eastAsia"/>
        </w:rPr>
        <w:tab/>
      </w:r>
      <w:r w:rsidRPr="00DA0180">
        <w:rPr>
          <w:rFonts w:hint="eastAsia"/>
        </w:rPr>
        <w:t>青少年健康</w:t>
      </w:r>
    </w:p>
    <w:p w:rsidR="00DA0180" w:rsidRPr="00DA0180" w:rsidRDefault="00DA0180" w:rsidP="00DA0180">
      <w:pPr>
        <w:pStyle w:val="SingleTxtGC"/>
        <w:rPr>
          <w:rFonts w:hint="eastAsia"/>
        </w:rPr>
      </w:pPr>
      <w:r w:rsidRPr="00DA0180">
        <w:rPr>
          <w:rFonts w:hint="eastAsia"/>
        </w:rPr>
        <w:t xml:space="preserve">53.  </w:t>
      </w:r>
      <w:r w:rsidRPr="00DA0180">
        <w:rPr>
          <w:rFonts w:hint="eastAsia"/>
        </w:rPr>
        <w:t>委员会赞赏地注意到全国家庭和人口事务办公室制订信息和教育战略，以使青少年更多了解心理健康、生殖健康和有风险的行为。委员会赞赏缔约国采取措施处理儿童吸烟问题，比如开展全国反吸烟活动和修订法律框架，但依然关切“全球青年吸烟情况调查”</w:t>
      </w:r>
      <w:r w:rsidRPr="00DA0180">
        <w:rPr>
          <w:rFonts w:hint="eastAsia"/>
        </w:rPr>
        <w:t>(2007</w:t>
      </w:r>
      <w:r w:rsidRPr="00DA0180">
        <w:rPr>
          <w:rFonts w:hint="eastAsia"/>
        </w:rPr>
        <w:t>年</w:t>
      </w:r>
      <w:r w:rsidRPr="00DA0180">
        <w:rPr>
          <w:rFonts w:hint="eastAsia"/>
        </w:rPr>
        <w:t>)</w:t>
      </w:r>
      <w:r w:rsidRPr="00DA0180">
        <w:rPr>
          <w:rFonts w:hint="eastAsia"/>
        </w:rPr>
        <w:t>表明四分之一的</w:t>
      </w:r>
      <w:r w:rsidRPr="00DA0180">
        <w:rPr>
          <w:rFonts w:hint="eastAsia"/>
        </w:rPr>
        <w:t>13</w:t>
      </w:r>
      <w:r w:rsidRPr="00DA0180">
        <w:rPr>
          <w:rFonts w:hint="eastAsia"/>
        </w:rPr>
        <w:t>至</w:t>
      </w:r>
      <w:r w:rsidRPr="00DA0180">
        <w:rPr>
          <w:rFonts w:hint="eastAsia"/>
        </w:rPr>
        <w:t>15</w:t>
      </w:r>
      <w:r w:rsidRPr="00DA0180">
        <w:rPr>
          <w:rFonts w:hint="eastAsia"/>
        </w:rPr>
        <w:t>岁青少年抽过一次烟。</w:t>
      </w:r>
    </w:p>
    <w:p w:rsidR="00DA0180" w:rsidRPr="00DA0180" w:rsidRDefault="00DA0180" w:rsidP="00DA0180">
      <w:pPr>
        <w:pStyle w:val="SingleTxtGC"/>
        <w:rPr>
          <w:rFonts w:hint="eastAsia"/>
        </w:rPr>
      </w:pPr>
      <w:r w:rsidRPr="00DA0180">
        <w:rPr>
          <w:rFonts w:hint="eastAsia"/>
        </w:rPr>
        <w:t xml:space="preserve">54.  </w:t>
      </w:r>
      <w:r w:rsidRPr="00864591">
        <w:rPr>
          <w:rFonts w:eastAsia="SimHei" w:hint="eastAsia"/>
        </w:rPr>
        <w:t>委员会建议缔约国确保向青少年提供关于性和生殖健康，包括计划生育及避孕的资料。它还建议便利儿童的医疗服务和为青少年提供的咨询重视两性平等和保密问题，并提供给一切失学和农村或边远地区的青少年。委员会建议缔约国向儿童提供关于物质使用包括吸烟的准确和客观信息，并通过全面限制烟草广告而保护他们免受不当信息的误导。委员会还建议缔约国为滥用物质的儿童受害者提供康复服务。</w:t>
      </w:r>
    </w:p>
    <w:p w:rsidR="00DA0180" w:rsidRPr="00DA0180" w:rsidRDefault="00DA0180" w:rsidP="00E350B3">
      <w:pPr>
        <w:pStyle w:val="H23GC"/>
        <w:rPr>
          <w:rFonts w:hint="eastAsia"/>
        </w:rPr>
      </w:pPr>
      <w:r w:rsidRPr="00DA0180">
        <w:rPr>
          <w:rFonts w:hint="eastAsia"/>
        </w:rPr>
        <w:tab/>
        <w:t>6.</w:t>
      </w:r>
      <w:r w:rsidRPr="00DA0180">
        <w:rPr>
          <w:rFonts w:hint="eastAsia"/>
        </w:rPr>
        <w:tab/>
      </w:r>
      <w:r w:rsidRPr="00DA0180">
        <w:rPr>
          <w:rFonts w:hint="eastAsia"/>
        </w:rPr>
        <w:t>教育、休闲和文化活动</w:t>
      </w:r>
      <w:r w:rsidRPr="00DA0180">
        <w:rPr>
          <w:rFonts w:hint="eastAsia"/>
        </w:rPr>
        <w:t>(</w:t>
      </w:r>
      <w:r w:rsidRPr="00DA0180">
        <w:rPr>
          <w:rFonts w:hint="eastAsia"/>
        </w:rPr>
        <w:t>《公约》第</w:t>
      </w:r>
      <w:r w:rsidRPr="00DA0180">
        <w:rPr>
          <w:rFonts w:hint="eastAsia"/>
        </w:rPr>
        <w:t>28</w:t>
      </w:r>
      <w:r w:rsidRPr="00DA0180">
        <w:rPr>
          <w:rFonts w:hint="eastAsia"/>
        </w:rPr>
        <w:t>、</w:t>
      </w:r>
      <w:r w:rsidRPr="00DA0180">
        <w:rPr>
          <w:rFonts w:hint="eastAsia"/>
        </w:rPr>
        <w:t>29</w:t>
      </w:r>
      <w:r w:rsidRPr="00DA0180">
        <w:rPr>
          <w:rFonts w:hint="eastAsia"/>
        </w:rPr>
        <w:t>和</w:t>
      </w:r>
      <w:r w:rsidRPr="00DA0180">
        <w:rPr>
          <w:rFonts w:hint="eastAsia"/>
        </w:rPr>
        <w:t>31</w:t>
      </w:r>
      <w:r w:rsidRPr="00DA0180">
        <w:rPr>
          <w:rFonts w:hint="eastAsia"/>
        </w:rPr>
        <w:t>条</w:t>
      </w:r>
      <w:r w:rsidRPr="00DA0180">
        <w:rPr>
          <w:rFonts w:hint="eastAsia"/>
        </w:rPr>
        <w:t>)</w:t>
      </w:r>
    </w:p>
    <w:p w:rsidR="00DA0180" w:rsidRPr="00DA0180" w:rsidRDefault="00DA0180" w:rsidP="00E350B3">
      <w:pPr>
        <w:pStyle w:val="H23GC"/>
        <w:rPr>
          <w:rFonts w:hint="eastAsia"/>
        </w:rPr>
      </w:pPr>
      <w:r w:rsidRPr="00DA0180">
        <w:rPr>
          <w:rFonts w:hint="eastAsia"/>
        </w:rPr>
        <w:tab/>
      </w:r>
      <w:r w:rsidRPr="00DA0180">
        <w:rPr>
          <w:rFonts w:hint="eastAsia"/>
        </w:rPr>
        <w:tab/>
      </w:r>
      <w:r w:rsidRPr="00DA0180">
        <w:rPr>
          <w:rFonts w:hint="eastAsia"/>
        </w:rPr>
        <w:t>教育，包括职业培训和指导</w:t>
      </w:r>
    </w:p>
    <w:p w:rsidR="00DA0180" w:rsidRPr="00DA0180" w:rsidRDefault="00DA0180" w:rsidP="00DA0180">
      <w:pPr>
        <w:pStyle w:val="SingleTxtGC"/>
        <w:rPr>
          <w:rFonts w:hint="eastAsia"/>
        </w:rPr>
      </w:pPr>
      <w:r w:rsidRPr="00DA0180">
        <w:rPr>
          <w:rFonts w:hint="eastAsia"/>
        </w:rPr>
        <w:t xml:space="preserve">55.  </w:t>
      </w:r>
      <w:r w:rsidRPr="00DA0180">
        <w:rPr>
          <w:rFonts w:hint="eastAsia"/>
        </w:rPr>
        <w:t>委员会赞赏缔约国做出重大努力增加中小学</w:t>
      </w:r>
      <w:r w:rsidR="00E350B3">
        <w:rPr>
          <w:rFonts w:hint="eastAsia"/>
        </w:rPr>
        <w:t>入学</w:t>
      </w:r>
      <w:r w:rsidRPr="00DA0180">
        <w:rPr>
          <w:rFonts w:hint="eastAsia"/>
        </w:rPr>
        <w:t>率、减少辍学率以及地区及城乡差别。它满意地注意到国家战略框架中采纳的《</w:t>
      </w:r>
      <w:r w:rsidRPr="00DA0180">
        <w:rPr>
          <w:rFonts w:hint="eastAsia"/>
        </w:rPr>
        <w:t>2001</w:t>
      </w:r>
      <w:r w:rsidRPr="00DA0180">
        <w:rPr>
          <w:rFonts w:hint="eastAsia"/>
        </w:rPr>
        <w:t>至</w:t>
      </w:r>
      <w:r w:rsidRPr="00DA0180">
        <w:rPr>
          <w:rFonts w:hint="eastAsia"/>
        </w:rPr>
        <w:t>2005</w:t>
      </w:r>
      <w:r w:rsidRPr="00DA0180">
        <w:rPr>
          <w:rFonts w:hint="eastAsia"/>
        </w:rPr>
        <w:t>年四年教育优先方案》，以减少不同地区和城乡地区之间的差别。它还欢迎缔约国为扩大学前教育和成人扫盲方案以及改进信息技术利用所取得的进步。然而委员会关注：</w:t>
      </w:r>
    </w:p>
    <w:p w:rsidR="00DA0180" w:rsidRPr="00DA0180" w:rsidRDefault="003D0A65" w:rsidP="00DA326C">
      <w:pPr>
        <w:pStyle w:val="SingleTxtGC"/>
        <w:numPr>
          <w:ilvl w:val="0"/>
          <w:numId w:val="13"/>
        </w:numPr>
        <w:tabs>
          <w:tab w:val="clear" w:pos="2426"/>
          <w:tab w:val="left" w:pos="2427"/>
        </w:tabs>
        <w:rPr>
          <w:rFonts w:hint="eastAsia"/>
        </w:rPr>
      </w:pPr>
      <w:r>
        <w:rPr>
          <w:rFonts w:hint="eastAsia"/>
        </w:rPr>
        <w:t>第一和第二阶段基本教育的</w:t>
      </w:r>
      <w:r w:rsidR="00DA0180" w:rsidRPr="00DA0180">
        <w:rPr>
          <w:rFonts w:hint="eastAsia"/>
        </w:rPr>
        <w:t>辍学和留级率尽管有所下降，但依然构成教育制度中的一个重大挑战；</w:t>
      </w:r>
    </w:p>
    <w:p w:rsidR="00DA0180" w:rsidRPr="00DA0180" w:rsidRDefault="00DA0180" w:rsidP="00DA326C">
      <w:pPr>
        <w:pStyle w:val="SingleTxtGC"/>
        <w:numPr>
          <w:ilvl w:val="0"/>
          <w:numId w:val="13"/>
        </w:numPr>
        <w:tabs>
          <w:tab w:val="clear" w:pos="2426"/>
          <w:tab w:val="left" w:pos="2427"/>
        </w:tabs>
        <w:rPr>
          <w:rFonts w:hint="eastAsia"/>
        </w:rPr>
      </w:pPr>
      <w:r w:rsidRPr="00DA0180">
        <w:rPr>
          <w:rFonts w:hint="eastAsia"/>
        </w:rPr>
        <w:t>在教育和教育设施质量方面持续存在着区域和城乡差别；</w:t>
      </w:r>
    </w:p>
    <w:p w:rsidR="00DA0180" w:rsidRPr="00DA0180" w:rsidRDefault="00DA0180" w:rsidP="00DA326C">
      <w:pPr>
        <w:pStyle w:val="SingleTxtGC"/>
        <w:numPr>
          <w:ilvl w:val="0"/>
          <w:numId w:val="13"/>
        </w:numPr>
        <w:tabs>
          <w:tab w:val="clear" w:pos="2426"/>
          <w:tab w:val="left" w:pos="2427"/>
        </w:tabs>
        <w:rPr>
          <w:rFonts w:hint="eastAsia"/>
        </w:rPr>
      </w:pPr>
      <w:r w:rsidRPr="00DA0180">
        <w:rPr>
          <w:rFonts w:hint="eastAsia"/>
        </w:rPr>
        <w:t>幼儿教育录取率依然很低，由于公共部门不断撤出学前教育服务领域，让私营部门受益，使许多贫困家庭和农村地区家庭得不到这些服务。</w:t>
      </w:r>
    </w:p>
    <w:p w:rsidR="00DA0180" w:rsidRPr="00CF25D7" w:rsidRDefault="00DA0180" w:rsidP="00DA0180">
      <w:pPr>
        <w:pStyle w:val="SingleTxtGC"/>
        <w:rPr>
          <w:rFonts w:eastAsia="SimHei" w:hint="eastAsia"/>
        </w:rPr>
      </w:pPr>
      <w:r w:rsidRPr="00DA0180">
        <w:rPr>
          <w:rFonts w:hint="eastAsia"/>
        </w:rPr>
        <w:t xml:space="preserve">56.  </w:t>
      </w:r>
      <w:r w:rsidRPr="00CF25D7">
        <w:rPr>
          <w:rFonts w:eastAsia="SimHei" w:hint="eastAsia"/>
        </w:rPr>
        <w:t>委员会建议缔约国：</w:t>
      </w:r>
    </w:p>
    <w:p w:rsidR="00DA0180" w:rsidRPr="00CF25D7" w:rsidRDefault="00DA0180" w:rsidP="00DA326C">
      <w:pPr>
        <w:pStyle w:val="SingleTxtGC"/>
        <w:numPr>
          <w:ilvl w:val="0"/>
          <w:numId w:val="14"/>
        </w:numPr>
        <w:tabs>
          <w:tab w:val="clear" w:pos="2426"/>
          <w:tab w:val="left" w:pos="2427"/>
        </w:tabs>
        <w:rPr>
          <w:rFonts w:eastAsia="SimHei" w:hint="eastAsia"/>
        </w:rPr>
      </w:pPr>
      <w:r w:rsidRPr="00CF25D7">
        <w:rPr>
          <w:rFonts w:eastAsia="SimHei" w:hint="eastAsia"/>
        </w:rPr>
        <w:t>继续加强努力，消除区域和城乡之间的教育差别；</w:t>
      </w:r>
    </w:p>
    <w:p w:rsidR="00DA0180" w:rsidRPr="00CF25D7" w:rsidRDefault="00DA0180" w:rsidP="00DA326C">
      <w:pPr>
        <w:pStyle w:val="SingleTxtGC"/>
        <w:numPr>
          <w:ilvl w:val="0"/>
          <w:numId w:val="14"/>
        </w:numPr>
        <w:tabs>
          <w:tab w:val="clear" w:pos="2426"/>
          <w:tab w:val="left" w:pos="2427"/>
        </w:tabs>
        <w:rPr>
          <w:rFonts w:eastAsia="SimHei" w:hint="eastAsia"/>
        </w:rPr>
      </w:pPr>
      <w:r w:rsidRPr="00CF25D7">
        <w:rPr>
          <w:rFonts w:eastAsia="SimHei" w:hint="eastAsia"/>
        </w:rPr>
        <w:t>继续加强政策防止辍学和留级现象，并研究儿童不能完成学业的原因以及辍学率与教育材料和教学方法相关性之间的联系；</w:t>
      </w:r>
    </w:p>
    <w:p w:rsidR="00DA0180" w:rsidRPr="00CF25D7" w:rsidRDefault="00DA0180" w:rsidP="00DA326C">
      <w:pPr>
        <w:pStyle w:val="SingleTxtGC"/>
        <w:numPr>
          <w:ilvl w:val="0"/>
          <w:numId w:val="14"/>
        </w:numPr>
        <w:tabs>
          <w:tab w:val="clear" w:pos="2426"/>
          <w:tab w:val="left" w:pos="2427"/>
        </w:tabs>
        <w:rPr>
          <w:rFonts w:eastAsia="SimHei" w:hint="eastAsia"/>
        </w:rPr>
      </w:pPr>
      <w:r w:rsidRPr="00CF25D7">
        <w:rPr>
          <w:rFonts w:eastAsia="SimHei" w:hint="eastAsia"/>
        </w:rPr>
        <w:t>加强教育和社会服务部门之间的协调，设立一个早期预警机制，根据辍学儿童的特殊教育和学习需求，使他们及时重新入学或进入替代性教育机构；</w:t>
      </w:r>
    </w:p>
    <w:p w:rsidR="00DA0180" w:rsidRPr="00CF25D7" w:rsidRDefault="00DA0180" w:rsidP="00DA326C">
      <w:pPr>
        <w:pStyle w:val="SingleTxtGC"/>
        <w:numPr>
          <w:ilvl w:val="0"/>
          <w:numId w:val="14"/>
        </w:numPr>
        <w:tabs>
          <w:tab w:val="clear" w:pos="2426"/>
          <w:tab w:val="left" w:pos="2427"/>
        </w:tabs>
        <w:rPr>
          <w:rFonts w:eastAsia="SimHei" w:hint="eastAsia"/>
        </w:rPr>
      </w:pPr>
      <w:r w:rsidRPr="00CF25D7">
        <w:rPr>
          <w:rFonts w:eastAsia="SimHei" w:hint="eastAsia"/>
        </w:rPr>
        <w:t>扩大中学的职业教育以及从学校到就业的过渡期之间培训和学徒方案；</w:t>
      </w:r>
    </w:p>
    <w:p w:rsidR="00DA0180" w:rsidRPr="00CF25D7" w:rsidRDefault="00DA0180" w:rsidP="00DA326C">
      <w:pPr>
        <w:pStyle w:val="SingleTxtGC"/>
        <w:numPr>
          <w:ilvl w:val="0"/>
          <w:numId w:val="14"/>
        </w:numPr>
        <w:tabs>
          <w:tab w:val="clear" w:pos="2426"/>
          <w:tab w:val="left" w:pos="2427"/>
        </w:tabs>
        <w:rPr>
          <w:rFonts w:eastAsia="SimHei" w:hint="eastAsia"/>
        </w:rPr>
      </w:pPr>
      <w:r w:rsidRPr="00CF25D7">
        <w:rPr>
          <w:rFonts w:eastAsia="SimHei" w:hint="eastAsia"/>
        </w:rPr>
        <w:t>鼓励儿童进入各级教育制度，确保他们能够自由讨论、参与所有影响他们的事项并表达有关看法和意见。</w:t>
      </w:r>
    </w:p>
    <w:p w:rsidR="00DA0180" w:rsidRPr="00CF25D7" w:rsidRDefault="00E350B3" w:rsidP="00DA326C">
      <w:pPr>
        <w:pStyle w:val="SingleTxtGC"/>
        <w:numPr>
          <w:ilvl w:val="0"/>
          <w:numId w:val="14"/>
        </w:numPr>
        <w:tabs>
          <w:tab w:val="clear" w:pos="2426"/>
          <w:tab w:val="left" w:pos="2427"/>
        </w:tabs>
        <w:rPr>
          <w:rFonts w:eastAsia="SimHei" w:hint="eastAsia"/>
        </w:rPr>
      </w:pPr>
      <w:r w:rsidRPr="00CF25D7">
        <w:rPr>
          <w:rFonts w:eastAsia="SimHei" w:hint="eastAsia"/>
        </w:rPr>
        <w:t>配置</w:t>
      </w:r>
      <w:r w:rsidR="00DA0180" w:rsidRPr="00CF25D7">
        <w:rPr>
          <w:rFonts w:eastAsia="SimHei" w:hint="eastAsia"/>
        </w:rPr>
        <w:t>称职的老师</w:t>
      </w:r>
      <w:r w:rsidRPr="00CF25D7">
        <w:rPr>
          <w:rFonts w:eastAsia="SimHei" w:hint="eastAsia"/>
        </w:rPr>
        <w:t>，</w:t>
      </w:r>
      <w:r w:rsidR="00DA0180" w:rsidRPr="00CF25D7">
        <w:rPr>
          <w:rFonts w:eastAsia="SimHei" w:hint="eastAsia"/>
        </w:rPr>
        <w:t>为每一儿童提供幼儿教育，并使父母更了解和愿意利用学前和早期教育机会；</w:t>
      </w:r>
    </w:p>
    <w:p w:rsidR="00DA0180" w:rsidRPr="00CF25D7" w:rsidRDefault="00DA0180" w:rsidP="00DA326C">
      <w:pPr>
        <w:pStyle w:val="SingleTxtGC"/>
        <w:numPr>
          <w:ilvl w:val="0"/>
          <w:numId w:val="14"/>
        </w:numPr>
        <w:tabs>
          <w:tab w:val="clear" w:pos="2426"/>
          <w:tab w:val="left" w:pos="2427"/>
        </w:tabs>
        <w:rPr>
          <w:rFonts w:eastAsia="SimHei" w:hint="eastAsia"/>
        </w:rPr>
      </w:pPr>
      <w:r w:rsidRPr="00CF25D7">
        <w:rPr>
          <w:rFonts w:eastAsia="SimHei" w:hint="eastAsia"/>
        </w:rPr>
        <w:t>在所有年级的学校课程中包括人权和儿童权利的内容；</w:t>
      </w:r>
    </w:p>
    <w:p w:rsidR="00DA0180" w:rsidRDefault="00DA0180" w:rsidP="00DA326C">
      <w:pPr>
        <w:pStyle w:val="SingleTxtGC"/>
        <w:numPr>
          <w:ilvl w:val="0"/>
          <w:numId w:val="14"/>
        </w:numPr>
        <w:tabs>
          <w:tab w:val="clear" w:pos="2426"/>
          <w:tab w:val="left" w:pos="2427"/>
        </w:tabs>
        <w:rPr>
          <w:rFonts w:hint="eastAsia"/>
        </w:rPr>
      </w:pPr>
      <w:r w:rsidRPr="00CF25D7">
        <w:rPr>
          <w:rFonts w:eastAsia="SimHei" w:hint="eastAsia"/>
        </w:rPr>
        <w:t>参照委员会关于教育的目的的第</w:t>
      </w:r>
      <w:r w:rsidRPr="00CF25D7">
        <w:rPr>
          <w:rFonts w:eastAsia="SimHei" w:hint="eastAsia"/>
        </w:rPr>
        <w:t>1</w:t>
      </w:r>
      <w:r w:rsidRPr="00CF25D7">
        <w:rPr>
          <w:rFonts w:eastAsia="SimHei" w:hint="eastAsia"/>
        </w:rPr>
        <w:t>号一般性意见</w:t>
      </w:r>
      <w:r w:rsidRPr="00CF25D7">
        <w:rPr>
          <w:rFonts w:eastAsia="SimHei" w:hint="eastAsia"/>
        </w:rPr>
        <w:t>(2001</w:t>
      </w:r>
      <w:r w:rsidRPr="00CF25D7">
        <w:rPr>
          <w:rFonts w:eastAsia="SimHei" w:hint="eastAsia"/>
        </w:rPr>
        <w:t>年</w:t>
      </w:r>
      <w:r w:rsidRPr="00CF25D7">
        <w:rPr>
          <w:rFonts w:eastAsia="SimHei" w:hint="eastAsia"/>
        </w:rPr>
        <w:t>)</w:t>
      </w:r>
      <w:r w:rsidRPr="00CF25D7">
        <w:rPr>
          <w:rFonts w:eastAsia="SimHei" w:hint="eastAsia"/>
        </w:rPr>
        <w:t>和关于在幼儿期落实儿童权利的第</w:t>
      </w:r>
      <w:r w:rsidRPr="00CF25D7">
        <w:rPr>
          <w:rFonts w:eastAsia="SimHei" w:hint="eastAsia"/>
        </w:rPr>
        <w:t>7</w:t>
      </w:r>
      <w:r w:rsidRPr="00CF25D7">
        <w:rPr>
          <w:rFonts w:eastAsia="SimHei" w:hint="eastAsia"/>
        </w:rPr>
        <w:t>号一般性意见</w:t>
      </w:r>
      <w:r w:rsidRPr="00CF25D7">
        <w:rPr>
          <w:rFonts w:eastAsia="SimHei" w:hint="eastAsia"/>
        </w:rPr>
        <w:t>(2005</w:t>
      </w:r>
      <w:r w:rsidRPr="00CF25D7">
        <w:rPr>
          <w:rFonts w:eastAsia="SimHei" w:hint="eastAsia"/>
        </w:rPr>
        <w:t>年</w:t>
      </w:r>
      <w:r w:rsidRPr="00CF25D7">
        <w:rPr>
          <w:rFonts w:eastAsia="SimHei" w:hint="eastAsia"/>
        </w:rPr>
        <w:t>)</w:t>
      </w:r>
      <w:r w:rsidRPr="00DA0180">
        <w:rPr>
          <w:rFonts w:hint="eastAsia"/>
        </w:rPr>
        <w:t>。</w:t>
      </w:r>
    </w:p>
    <w:p w:rsidR="00461353" w:rsidRDefault="00461353" w:rsidP="00461353">
      <w:pPr>
        <w:pStyle w:val="H23GC"/>
        <w:rPr>
          <w:rFonts w:hint="eastAsia"/>
        </w:rPr>
      </w:pPr>
      <w:r>
        <w:rPr>
          <w:rFonts w:hint="eastAsia"/>
        </w:rPr>
        <w:tab/>
        <w:t>7</w:t>
      </w:r>
      <w:r>
        <w:t>.</w:t>
      </w:r>
      <w:r>
        <w:rPr>
          <w:rFonts w:hint="eastAsia"/>
        </w:rPr>
        <w:tab/>
      </w:r>
      <w:r>
        <w:rPr>
          <w:rFonts w:hint="eastAsia"/>
        </w:rPr>
        <w:t>特别保护措施</w:t>
      </w:r>
      <w:r>
        <w:rPr>
          <w:rFonts w:hint="eastAsia"/>
        </w:rPr>
        <w:t>(</w:t>
      </w:r>
      <w:r>
        <w:rPr>
          <w:rFonts w:hint="eastAsia"/>
        </w:rPr>
        <w:t>《公约》第</w:t>
      </w:r>
      <w:r>
        <w:rPr>
          <w:rFonts w:hint="eastAsia"/>
        </w:rPr>
        <w:t>22</w:t>
      </w:r>
      <w:r>
        <w:rPr>
          <w:rFonts w:hint="eastAsia"/>
        </w:rPr>
        <w:t>条、第</w:t>
      </w:r>
      <w:r>
        <w:rPr>
          <w:rFonts w:hint="eastAsia"/>
        </w:rPr>
        <w:t>38</w:t>
      </w:r>
      <w:r>
        <w:rPr>
          <w:rFonts w:hint="eastAsia"/>
        </w:rPr>
        <w:t>条、第</w:t>
      </w:r>
      <w:r>
        <w:rPr>
          <w:rFonts w:hint="eastAsia"/>
        </w:rPr>
        <w:t>39</w:t>
      </w:r>
      <w:r>
        <w:rPr>
          <w:rFonts w:hint="eastAsia"/>
        </w:rPr>
        <w:t>条、第</w:t>
      </w:r>
      <w:r>
        <w:rPr>
          <w:rFonts w:hint="eastAsia"/>
        </w:rPr>
        <w:t>40</w:t>
      </w:r>
      <w:r>
        <w:rPr>
          <w:rFonts w:hint="eastAsia"/>
        </w:rPr>
        <w:t>条、第</w:t>
      </w:r>
      <w:r>
        <w:rPr>
          <w:rFonts w:hint="eastAsia"/>
        </w:rPr>
        <w:t>37</w:t>
      </w:r>
      <w:r>
        <w:rPr>
          <w:rFonts w:hint="eastAsia"/>
        </w:rPr>
        <w:t>条</w:t>
      </w:r>
      <w:r>
        <w:t>(b)</w:t>
      </w:r>
      <w:r>
        <w:rPr>
          <w:rFonts w:hint="eastAsia"/>
        </w:rPr>
        <w:t>和</w:t>
      </w:r>
      <w:r>
        <w:t>(d)</w:t>
      </w:r>
      <w:r>
        <w:rPr>
          <w:rFonts w:hint="eastAsia"/>
        </w:rPr>
        <w:t>项、第</w:t>
      </w:r>
      <w:r>
        <w:rPr>
          <w:rFonts w:hint="eastAsia"/>
        </w:rPr>
        <w:t>30</w:t>
      </w:r>
      <w:r>
        <w:rPr>
          <w:rFonts w:hint="eastAsia"/>
        </w:rPr>
        <w:t>条和第</w:t>
      </w:r>
      <w:r>
        <w:rPr>
          <w:rFonts w:hint="eastAsia"/>
        </w:rPr>
        <w:t>32-36</w:t>
      </w:r>
      <w:r>
        <w:rPr>
          <w:rFonts w:hint="eastAsia"/>
        </w:rPr>
        <w:t>条</w:t>
      </w:r>
      <w:r>
        <w:rPr>
          <w:rFonts w:hint="eastAsia"/>
        </w:rPr>
        <w:t>)</w:t>
      </w:r>
    </w:p>
    <w:p w:rsidR="00461353" w:rsidRDefault="00461353" w:rsidP="00461353">
      <w:pPr>
        <w:pStyle w:val="H23GC"/>
        <w:rPr>
          <w:rFonts w:hint="eastAsia"/>
        </w:rPr>
      </w:pPr>
      <w:r>
        <w:rPr>
          <w:rFonts w:hint="eastAsia"/>
        </w:rPr>
        <w:tab/>
      </w:r>
      <w:r>
        <w:rPr>
          <w:rFonts w:hint="eastAsia"/>
        </w:rPr>
        <w:tab/>
      </w:r>
      <w:r>
        <w:rPr>
          <w:rFonts w:hint="eastAsia"/>
        </w:rPr>
        <w:t>包括童工在内的经济剥削</w:t>
      </w:r>
    </w:p>
    <w:p w:rsidR="00461353" w:rsidRDefault="00461353" w:rsidP="00461353">
      <w:pPr>
        <w:pStyle w:val="SingleTxtGC"/>
        <w:rPr>
          <w:rFonts w:hint="eastAsia"/>
        </w:rPr>
      </w:pPr>
      <w:r>
        <w:rPr>
          <w:rFonts w:hint="eastAsia"/>
        </w:rPr>
        <w:t>57</w:t>
      </w:r>
      <w:r>
        <w:t xml:space="preserve">.  </w:t>
      </w:r>
      <w:r>
        <w:rPr>
          <w:rFonts w:hint="eastAsia"/>
        </w:rPr>
        <w:t>委员会欢迎缔约国</w:t>
      </w:r>
      <w:r>
        <w:rPr>
          <w:rFonts w:hint="eastAsia"/>
        </w:rPr>
        <w:t>2005</w:t>
      </w:r>
      <w:r>
        <w:rPr>
          <w:rFonts w:hint="eastAsia"/>
        </w:rPr>
        <w:t>年的立法修正案和防止对作为家佣的女童进行经济剥削的“国家方案”。委员会重申在其以往结论性意见</w:t>
      </w:r>
      <w:r>
        <w:rPr>
          <w:rFonts w:hint="eastAsia"/>
        </w:rPr>
        <w:t>(</w:t>
      </w:r>
      <w:r w:rsidRPr="00B32E25">
        <w:rPr>
          <w:bCs/>
        </w:rPr>
        <w:t>CRC/C/15/Add.18</w:t>
      </w:r>
      <w:r w:rsidR="00A52840">
        <w:rPr>
          <w:bCs/>
        </w:rPr>
        <w:t>1,</w:t>
      </w:r>
      <w:r>
        <w:rPr>
          <w:rFonts w:hint="eastAsia"/>
          <w:bCs/>
        </w:rPr>
        <w:t xml:space="preserve"> </w:t>
      </w:r>
      <w:r>
        <w:rPr>
          <w:rFonts w:hint="eastAsia"/>
        </w:rPr>
        <w:t>第</w:t>
      </w:r>
      <w:r>
        <w:rPr>
          <w:rFonts w:hint="eastAsia"/>
        </w:rPr>
        <w:t>41</w:t>
      </w:r>
      <w:r>
        <w:rPr>
          <w:rFonts w:hint="eastAsia"/>
        </w:rPr>
        <w:t>段</w:t>
      </w:r>
      <w:r>
        <w:rPr>
          <w:rFonts w:hint="eastAsia"/>
        </w:rPr>
        <w:t>)</w:t>
      </w:r>
      <w:r>
        <w:rPr>
          <w:rFonts w:hint="eastAsia"/>
        </w:rPr>
        <w:t>中对缺乏有关缔约国内童工的具体数据和活动情况表示的关注。</w:t>
      </w:r>
    </w:p>
    <w:p w:rsidR="00461353" w:rsidRDefault="00461353" w:rsidP="00461353">
      <w:pPr>
        <w:pStyle w:val="SingleTxtGC"/>
        <w:rPr>
          <w:rFonts w:hint="eastAsia"/>
        </w:rPr>
      </w:pPr>
      <w:r>
        <w:rPr>
          <w:rFonts w:hint="eastAsia"/>
        </w:rPr>
        <w:t>58</w:t>
      </w:r>
      <w:r>
        <w:t xml:space="preserve">.  </w:t>
      </w:r>
      <w:r w:rsidRPr="00CF25D7">
        <w:rPr>
          <w:rFonts w:eastAsia="SimHei" w:hint="eastAsia"/>
        </w:rPr>
        <w:t>委员会重申其以往建议</w:t>
      </w:r>
      <w:r w:rsidRPr="00CF25D7">
        <w:rPr>
          <w:rFonts w:eastAsia="SimHei" w:hint="eastAsia"/>
        </w:rPr>
        <w:t>(</w:t>
      </w:r>
      <w:r w:rsidRPr="00CF25D7">
        <w:rPr>
          <w:rFonts w:eastAsia="SimHei"/>
          <w:lang w:val="en-GB"/>
        </w:rPr>
        <w:t>CRC/C/15/</w:t>
      </w:r>
      <w:proofErr w:type="spellStart"/>
      <w:r w:rsidRPr="00CF25D7">
        <w:rPr>
          <w:rFonts w:eastAsia="SimHei"/>
          <w:lang w:val="en-GB"/>
        </w:rPr>
        <w:t>Add.18</w:t>
      </w:r>
      <w:r w:rsidR="00A52840" w:rsidRPr="00CF25D7">
        <w:rPr>
          <w:rFonts w:eastAsia="SimHei"/>
          <w:lang w:val="en-GB"/>
        </w:rPr>
        <w:t>1</w:t>
      </w:r>
      <w:proofErr w:type="spellEnd"/>
      <w:r w:rsidR="00A52840" w:rsidRPr="00CF25D7">
        <w:rPr>
          <w:rFonts w:eastAsia="SimHei"/>
          <w:lang w:val="en-GB"/>
        </w:rPr>
        <w:t>,</w:t>
      </w:r>
      <w:r w:rsidRPr="00CF25D7">
        <w:rPr>
          <w:rFonts w:eastAsia="SimHei" w:hint="eastAsia"/>
          <w:lang w:val="en-GB"/>
        </w:rPr>
        <w:t xml:space="preserve"> </w:t>
      </w:r>
      <w:r w:rsidRPr="00CF25D7">
        <w:rPr>
          <w:rFonts w:eastAsia="SimHei" w:hint="eastAsia"/>
        </w:rPr>
        <w:t>第</w:t>
      </w:r>
      <w:r w:rsidRPr="00CF25D7">
        <w:rPr>
          <w:rFonts w:eastAsia="SimHei" w:hint="eastAsia"/>
        </w:rPr>
        <w:t>42</w:t>
      </w:r>
      <w:r w:rsidRPr="00CF25D7">
        <w:rPr>
          <w:rFonts w:eastAsia="SimHei" w:hint="eastAsia"/>
        </w:rPr>
        <w:t>段</w:t>
      </w:r>
      <w:r w:rsidRPr="00CF25D7">
        <w:rPr>
          <w:rFonts w:eastAsia="SimHei" w:hint="eastAsia"/>
        </w:rPr>
        <w:t>)</w:t>
      </w:r>
      <w:r w:rsidRPr="00CF25D7">
        <w:rPr>
          <w:rFonts w:eastAsia="SimHei" w:hint="eastAsia"/>
        </w:rPr>
        <w:t>，建议缔约国采取一切必要措施，有效预防和打击童工现象，并在下次定期报告中汇报童工问题的性质和严重程度，以及为执行国际劳工组织</w:t>
      </w:r>
      <w:r w:rsidRPr="00CF25D7">
        <w:rPr>
          <w:rFonts w:eastAsia="SimHei" w:hint="eastAsia"/>
        </w:rPr>
        <w:t>(</w:t>
      </w:r>
      <w:r w:rsidRPr="00CF25D7">
        <w:rPr>
          <w:rFonts w:eastAsia="SimHei" w:hint="eastAsia"/>
        </w:rPr>
        <w:t>劳工组织</w:t>
      </w:r>
      <w:r w:rsidRPr="00CF25D7">
        <w:rPr>
          <w:rFonts w:eastAsia="SimHei" w:hint="eastAsia"/>
        </w:rPr>
        <w:t>)</w:t>
      </w:r>
      <w:r w:rsidRPr="00CF25D7">
        <w:rPr>
          <w:rFonts w:eastAsia="SimHei" w:hint="eastAsia"/>
        </w:rPr>
        <w:t>《准予就业最低年龄公约，</w:t>
      </w:r>
      <w:r w:rsidRPr="00CF25D7">
        <w:rPr>
          <w:rFonts w:eastAsia="SimHei" w:hint="eastAsia"/>
        </w:rPr>
        <w:t>1973</w:t>
      </w:r>
      <w:r w:rsidRPr="00CF25D7">
        <w:rPr>
          <w:rFonts w:eastAsia="SimHei" w:hint="eastAsia"/>
        </w:rPr>
        <w:t>年》</w:t>
      </w:r>
      <w:r w:rsidRPr="00CF25D7">
        <w:rPr>
          <w:rFonts w:eastAsia="SimHei" w:hint="eastAsia"/>
        </w:rPr>
        <w:t>(</w:t>
      </w:r>
      <w:r w:rsidRPr="00CF25D7">
        <w:rPr>
          <w:rFonts w:eastAsia="SimHei" w:hint="eastAsia"/>
        </w:rPr>
        <w:t>第</w:t>
      </w:r>
      <w:r w:rsidRPr="00CF25D7">
        <w:rPr>
          <w:rFonts w:eastAsia="SimHei" w:hint="eastAsia"/>
        </w:rPr>
        <w:t>138</w:t>
      </w:r>
      <w:r w:rsidRPr="00CF25D7">
        <w:rPr>
          <w:rFonts w:eastAsia="SimHei" w:hint="eastAsia"/>
        </w:rPr>
        <w:t>号公约</w:t>
      </w:r>
      <w:r w:rsidRPr="00CF25D7">
        <w:rPr>
          <w:rFonts w:eastAsia="SimHei" w:hint="eastAsia"/>
        </w:rPr>
        <w:t>)</w:t>
      </w:r>
      <w:r w:rsidRPr="00CF25D7">
        <w:rPr>
          <w:rFonts w:eastAsia="SimHei" w:hint="eastAsia"/>
        </w:rPr>
        <w:t>和《禁止和立即行动消除最有害的童工形式公约，</w:t>
      </w:r>
      <w:r w:rsidRPr="00CF25D7">
        <w:rPr>
          <w:rFonts w:eastAsia="SimHei" w:hint="eastAsia"/>
        </w:rPr>
        <w:t>1999</w:t>
      </w:r>
      <w:r w:rsidRPr="00CF25D7">
        <w:rPr>
          <w:rFonts w:eastAsia="SimHei" w:hint="eastAsia"/>
        </w:rPr>
        <w:t>年》</w:t>
      </w:r>
      <w:r w:rsidRPr="00CF25D7">
        <w:rPr>
          <w:rFonts w:eastAsia="SimHei" w:hint="eastAsia"/>
        </w:rPr>
        <w:t>(</w:t>
      </w:r>
      <w:r w:rsidRPr="00CF25D7">
        <w:rPr>
          <w:rFonts w:eastAsia="SimHei" w:hint="eastAsia"/>
        </w:rPr>
        <w:t>第</w:t>
      </w:r>
      <w:r w:rsidRPr="00CF25D7">
        <w:rPr>
          <w:rFonts w:eastAsia="SimHei" w:hint="eastAsia"/>
        </w:rPr>
        <w:t>182</w:t>
      </w:r>
      <w:r w:rsidRPr="00CF25D7">
        <w:rPr>
          <w:rFonts w:eastAsia="SimHei" w:hint="eastAsia"/>
        </w:rPr>
        <w:t>号公约</w:t>
      </w:r>
      <w:r w:rsidRPr="00CF25D7">
        <w:rPr>
          <w:rFonts w:eastAsia="SimHei" w:hint="eastAsia"/>
        </w:rPr>
        <w:t>)</w:t>
      </w:r>
      <w:r w:rsidRPr="00CF25D7">
        <w:rPr>
          <w:rFonts w:eastAsia="SimHei" w:hint="eastAsia"/>
        </w:rPr>
        <w:t>而采取</w:t>
      </w:r>
      <w:r w:rsidR="003D6212" w:rsidRPr="00CF25D7">
        <w:rPr>
          <w:rFonts w:eastAsia="SimHei" w:hint="eastAsia"/>
        </w:rPr>
        <w:t>的</w:t>
      </w:r>
      <w:r w:rsidRPr="00CF25D7">
        <w:rPr>
          <w:rFonts w:eastAsia="SimHei" w:hint="eastAsia"/>
        </w:rPr>
        <w:t>措施。</w:t>
      </w:r>
    </w:p>
    <w:p w:rsidR="00461353" w:rsidRDefault="00461353" w:rsidP="00461353">
      <w:pPr>
        <w:pStyle w:val="H23GC"/>
        <w:rPr>
          <w:rFonts w:hint="eastAsia"/>
        </w:rPr>
      </w:pPr>
      <w:r>
        <w:rPr>
          <w:rFonts w:hint="eastAsia"/>
        </w:rPr>
        <w:tab/>
      </w:r>
      <w:r>
        <w:rPr>
          <w:rFonts w:hint="eastAsia"/>
        </w:rPr>
        <w:tab/>
      </w:r>
      <w:r>
        <w:rPr>
          <w:rFonts w:hint="eastAsia"/>
        </w:rPr>
        <w:t>流落街头儿童</w:t>
      </w:r>
    </w:p>
    <w:p w:rsidR="00461353" w:rsidRDefault="00461353" w:rsidP="00461353">
      <w:pPr>
        <w:pStyle w:val="SingleTxtGC"/>
        <w:rPr>
          <w:rFonts w:hint="eastAsia"/>
        </w:rPr>
      </w:pPr>
      <w:r>
        <w:rPr>
          <w:rFonts w:hint="eastAsia"/>
        </w:rPr>
        <w:t>59</w:t>
      </w:r>
      <w:r>
        <w:t xml:space="preserve">.  </w:t>
      </w:r>
      <w:r>
        <w:rPr>
          <w:rFonts w:hint="eastAsia"/>
        </w:rPr>
        <w:t>2008</w:t>
      </w:r>
      <w:r>
        <w:rPr>
          <w:rFonts w:hint="eastAsia"/>
        </w:rPr>
        <w:t>年提交给区域儿童保护代表有</w:t>
      </w:r>
      <w:r>
        <w:rPr>
          <w:rFonts w:hint="eastAsia"/>
        </w:rPr>
        <w:t>35%</w:t>
      </w:r>
      <w:r>
        <w:rPr>
          <w:rFonts w:hint="eastAsia"/>
        </w:rPr>
        <w:t>的案件涉及忽视和流浪问题。鉴于这一现象的严重程度，对</w:t>
      </w:r>
      <w:r w:rsidR="003D6212">
        <w:rPr>
          <w:rFonts w:hint="eastAsia"/>
        </w:rPr>
        <w:t>于</w:t>
      </w:r>
      <w:r>
        <w:rPr>
          <w:rFonts w:hint="eastAsia"/>
        </w:rPr>
        <w:t>缔约国显然没有制定充分</w:t>
      </w:r>
      <w:r w:rsidR="003D6212">
        <w:rPr>
          <w:rFonts w:hint="eastAsia"/>
        </w:rPr>
        <w:t>的</w:t>
      </w:r>
      <w:r>
        <w:rPr>
          <w:rFonts w:hint="eastAsia"/>
        </w:rPr>
        <w:t>保护措施以及缔约国的报告没有提供关于流落街头儿童状况的资料和具体数据</w:t>
      </w:r>
      <w:r w:rsidR="003D6212">
        <w:rPr>
          <w:rFonts w:hint="eastAsia"/>
        </w:rPr>
        <w:t>，委员会</w:t>
      </w:r>
      <w:r>
        <w:rPr>
          <w:rFonts w:hint="eastAsia"/>
        </w:rPr>
        <w:t>表示关注。</w:t>
      </w:r>
    </w:p>
    <w:p w:rsidR="00461353" w:rsidRPr="00CF25D7" w:rsidRDefault="00CF25D7" w:rsidP="00461353">
      <w:pPr>
        <w:pStyle w:val="SingleTxtGC"/>
        <w:rPr>
          <w:rFonts w:eastAsia="SimHei" w:hint="eastAsia"/>
        </w:rPr>
      </w:pPr>
      <w:r>
        <w:rPr>
          <w:rFonts w:hint="eastAsia"/>
        </w:rPr>
        <w:t>60</w:t>
      </w:r>
      <w:r>
        <w:t>.</w:t>
      </w:r>
      <w:r>
        <w:rPr>
          <w:rFonts w:hint="eastAsia"/>
        </w:rPr>
        <w:t xml:space="preserve">  </w:t>
      </w:r>
      <w:r w:rsidR="00461353" w:rsidRPr="00CF25D7">
        <w:rPr>
          <w:rFonts w:eastAsia="SimHei" w:hint="eastAsia"/>
        </w:rPr>
        <w:t>因此委员会建议缔约国：</w:t>
      </w:r>
    </w:p>
    <w:p w:rsidR="00461353" w:rsidRPr="00CF25D7" w:rsidRDefault="00461353" w:rsidP="003D6212">
      <w:pPr>
        <w:pStyle w:val="SingleTxtGC"/>
        <w:numPr>
          <w:ilvl w:val="0"/>
          <w:numId w:val="18"/>
        </w:numPr>
        <w:tabs>
          <w:tab w:val="clear" w:pos="431"/>
          <w:tab w:val="clear" w:pos="1134"/>
          <w:tab w:val="clear" w:pos="1565"/>
          <w:tab w:val="clear" w:pos="1996"/>
          <w:tab w:val="clear" w:pos="2427"/>
          <w:tab w:val="left" w:pos="2211"/>
        </w:tabs>
        <w:rPr>
          <w:rFonts w:eastAsia="SimHei" w:hint="eastAsia"/>
        </w:rPr>
      </w:pPr>
      <w:r w:rsidRPr="00CF25D7">
        <w:rPr>
          <w:rFonts w:eastAsia="SimHei" w:hint="eastAsia"/>
        </w:rPr>
        <w:t>对流落街头儿童的状况进行系统性评估，确切了解问题的根源和严重程度；</w:t>
      </w:r>
    </w:p>
    <w:p w:rsidR="00461353" w:rsidRPr="00CF25D7" w:rsidRDefault="00461353" w:rsidP="003D6212">
      <w:pPr>
        <w:pStyle w:val="SingleTxtGC"/>
        <w:numPr>
          <w:ilvl w:val="0"/>
          <w:numId w:val="18"/>
        </w:numPr>
        <w:tabs>
          <w:tab w:val="clear" w:pos="431"/>
          <w:tab w:val="clear" w:pos="1134"/>
          <w:tab w:val="clear" w:pos="1565"/>
          <w:tab w:val="clear" w:pos="1996"/>
          <w:tab w:val="clear" w:pos="2427"/>
          <w:tab w:val="left" w:pos="2211"/>
        </w:tabs>
        <w:rPr>
          <w:rFonts w:eastAsia="SimHei" w:hint="eastAsia"/>
        </w:rPr>
      </w:pPr>
      <w:r w:rsidRPr="00CF25D7">
        <w:rPr>
          <w:rFonts w:eastAsia="SimHei" w:hint="eastAsia"/>
        </w:rPr>
        <w:t>在儿童的积极参与下，制定和执行涉及根本原因的全面政策，防止和减少这一现象；</w:t>
      </w:r>
    </w:p>
    <w:p w:rsidR="00461353" w:rsidRPr="00CF25D7" w:rsidRDefault="00461353" w:rsidP="003D6212">
      <w:pPr>
        <w:pStyle w:val="SingleTxtGC"/>
        <w:numPr>
          <w:ilvl w:val="0"/>
          <w:numId w:val="18"/>
        </w:numPr>
        <w:tabs>
          <w:tab w:val="clear" w:pos="431"/>
          <w:tab w:val="clear" w:pos="1134"/>
          <w:tab w:val="clear" w:pos="1565"/>
          <w:tab w:val="clear" w:pos="1996"/>
          <w:tab w:val="clear" w:pos="2427"/>
          <w:tab w:val="left" w:pos="2211"/>
        </w:tabs>
        <w:rPr>
          <w:rFonts w:eastAsia="SimHei" w:hint="eastAsia"/>
        </w:rPr>
      </w:pPr>
      <w:r w:rsidRPr="00CF25D7">
        <w:rPr>
          <w:rFonts w:eastAsia="SimHei" w:hint="eastAsia"/>
        </w:rPr>
        <w:t>与非政府组织协作，为流落街头儿童提供必要的保护，包括家庭环境、充分的保健服务、就学和其他社会服务的可能性；</w:t>
      </w:r>
    </w:p>
    <w:p w:rsidR="00461353" w:rsidRPr="00CF25D7" w:rsidRDefault="003D6212" w:rsidP="003D6212">
      <w:pPr>
        <w:pStyle w:val="SingleTxtGC"/>
        <w:numPr>
          <w:ilvl w:val="0"/>
          <w:numId w:val="18"/>
        </w:numPr>
        <w:tabs>
          <w:tab w:val="clear" w:pos="431"/>
          <w:tab w:val="clear" w:pos="1134"/>
          <w:tab w:val="clear" w:pos="1565"/>
          <w:tab w:val="clear" w:pos="1996"/>
          <w:tab w:val="clear" w:pos="2427"/>
          <w:tab w:val="left" w:pos="2211"/>
        </w:tabs>
        <w:rPr>
          <w:rFonts w:eastAsia="SimHei" w:hint="eastAsia"/>
        </w:rPr>
      </w:pPr>
      <w:r w:rsidRPr="00CF25D7">
        <w:rPr>
          <w:rFonts w:eastAsia="SimHei" w:hint="eastAsia"/>
        </w:rPr>
        <w:t>支持</w:t>
      </w:r>
      <w:r w:rsidR="00461353" w:rsidRPr="00CF25D7">
        <w:rPr>
          <w:rFonts w:eastAsia="SimHei" w:hint="eastAsia"/>
        </w:rPr>
        <w:t>符合儿童最佳利益</w:t>
      </w:r>
      <w:r w:rsidR="00B3266D" w:rsidRPr="00CF25D7">
        <w:rPr>
          <w:rFonts w:eastAsia="SimHei" w:hint="eastAsia"/>
        </w:rPr>
        <w:t>的</w:t>
      </w:r>
      <w:r w:rsidRPr="00CF25D7">
        <w:rPr>
          <w:rFonts w:eastAsia="SimHei" w:hint="eastAsia"/>
        </w:rPr>
        <w:t>家庭团聚方案</w:t>
      </w:r>
      <w:r w:rsidR="00461353" w:rsidRPr="00CF25D7">
        <w:rPr>
          <w:rFonts w:eastAsia="SimHei" w:hint="eastAsia"/>
        </w:rPr>
        <w:t>。</w:t>
      </w:r>
    </w:p>
    <w:p w:rsidR="00461353" w:rsidRDefault="00461353" w:rsidP="00461353">
      <w:pPr>
        <w:pStyle w:val="H23GC"/>
        <w:rPr>
          <w:rFonts w:hint="eastAsia"/>
        </w:rPr>
      </w:pPr>
      <w:r>
        <w:rPr>
          <w:rFonts w:hint="eastAsia"/>
        </w:rPr>
        <w:tab/>
      </w:r>
      <w:r>
        <w:rPr>
          <w:rFonts w:hint="eastAsia"/>
        </w:rPr>
        <w:tab/>
      </w:r>
      <w:r>
        <w:rPr>
          <w:rFonts w:hint="eastAsia"/>
        </w:rPr>
        <w:t>性剥削和性虐待问题</w:t>
      </w:r>
    </w:p>
    <w:p w:rsidR="00461353" w:rsidRDefault="00461353" w:rsidP="00461353">
      <w:pPr>
        <w:pStyle w:val="SingleTxtGC"/>
        <w:rPr>
          <w:rFonts w:hint="eastAsia"/>
        </w:rPr>
      </w:pPr>
      <w:r>
        <w:rPr>
          <w:rFonts w:hint="eastAsia"/>
        </w:rPr>
        <w:t>61</w:t>
      </w:r>
      <w:r>
        <w:t xml:space="preserve">.  </w:t>
      </w:r>
      <w:r>
        <w:rPr>
          <w:rFonts w:hint="eastAsia"/>
        </w:rPr>
        <w:t>委员会对缔约国</w:t>
      </w:r>
      <w:r>
        <w:rPr>
          <w:rFonts w:hint="eastAsia"/>
        </w:rPr>
        <w:t>2008/2009</w:t>
      </w:r>
      <w:r>
        <w:rPr>
          <w:rFonts w:hint="eastAsia"/>
        </w:rPr>
        <w:t>年性虐待儿童受害者数量急剧上升十分关切。但委员会遗憾的是，这些数据不具体，没有分类，难以评估对儿童性剥削和性虐待问题，包括儿童卖淫和儿童色情制品问题的性质和严重程度。委员会关切地注意到，《刑法典》第</w:t>
      </w:r>
      <w:r>
        <w:rPr>
          <w:rFonts w:hint="eastAsia"/>
        </w:rPr>
        <w:t>227</w:t>
      </w:r>
      <w:r>
        <w:rPr>
          <w:rFonts w:hint="eastAsia"/>
        </w:rPr>
        <w:t>条之二禁止</w:t>
      </w:r>
      <w:r w:rsidR="00024BDE">
        <w:rPr>
          <w:rFonts w:hint="eastAsia"/>
        </w:rPr>
        <w:t>非</w:t>
      </w:r>
      <w:r>
        <w:rPr>
          <w:rFonts w:hint="eastAsia"/>
        </w:rPr>
        <w:t>暴力</w:t>
      </w:r>
      <w:r w:rsidR="00024BDE">
        <w:rPr>
          <w:rFonts w:hint="eastAsia"/>
        </w:rPr>
        <w:t>地</w:t>
      </w:r>
      <w:r>
        <w:rPr>
          <w:rFonts w:hint="eastAsia"/>
        </w:rPr>
        <w:t>与</w:t>
      </w:r>
      <w:r>
        <w:rPr>
          <w:rFonts w:hint="eastAsia"/>
        </w:rPr>
        <w:t>15</w:t>
      </w:r>
      <w:r>
        <w:rPr>
          <w:rFonts w:hint="eastAsia"/>
        </w:rPr>
        <w:t>岁以下儿童发生性关系的规定只提到女童，因此没有明确保护未满</w:t>
      </w:r>
      <w:r>
        <w:rPr>
          <w:rFonts w:hint="eastAsia"/>
        </w:rPr>
        <w:t>15</w:t>
      </w:r>
      <w:r>
        <w:rPr>
          <w:rFonts w:hint="eastAsia"/>
        </w:rPr>
        <w:t>岁男童免遭这类行为。</w:t>
      </w:r>
    </w:p>
    <w:p w:rsidR="00461353" w:rsidRPr="003A1E74" w:rsidRDefault="00461353" w:rsidP="00461353">
      <w:pPr>
        <w:pStyle w:val="SingleTxtGC"/>
        <w:rPr>
          <w:rFonts w:eastAsia="SimHei" w:hint="eastAsia"/>
        </w:rPr>
      </w:pPr>
      <w:r>
        <w:rPr>
          <w:rFonts w:hint="eastAsia"/>
        </w:rPr>
        <w:t>62</w:t>
      </w:r>
      <w:r>
        <w:t xml:space="preserve">.  </w:t>
      </w:r>
      <w:r w:rsidRPr="003A1E74">
        <w:rPr>
          <w:rFonts w:eastAsia="SimHei" w:hint="eastAsia"/>
        </w:rPr>
        <w:t>委员会建议缔约国对性剥削和</w:t>
      </w:r>
      <w:r>
        <w:rPr>
          <w:rFonts w:eastAsia="SimHei" w:hint="eastAsia"/>
        </w:rPr>
        <w:t>性</w:t>
      </w:r>
      <w:r w:rsidRPr="003A1E74">
        <w:rPr>
          <w:rFonts w:eastAsia="SimHei" w:hint="eastAsia"/>
        </w:rPr>
        <w:t>虐待儿童以及对</w:t>
      </w:r>
      <w:r w:rsidR="00024BDE">
        <w:rPr>
          <w:rFonts w:eastAsia="SimHei" w:hint="eastAsia"/>
        </w:rPr>
        <w:t>从事罪行者</w:t>
      </w:r>
      <w:r w:rsidRPr="003A1E74">
        <w:rPr>
          <w:rFonts w:eastAsia="SimHei" w:hint="eastAsia"/>
        </w:rPr>
        <w:t>进行起诉和定罪</w:t>
      </w:r>
      <w:r w:rsidR="00B3266D">
        <w:rPr>
          <w:rFonts w:eastAsia="SimHei" w:hint="eastAsia"/>
        </w:rPr>
        <w:t>的情况</w:t>
      </w:r>
      <w:r w:rsidRPr="003A1E74">
        <w:rPr>
          <w:rFonts w:eastAsia="SimHei" w:hint="eastAsia"/>
        </w:rPr>
        <w:t>建立数据收集和分析制度。委员会还建议缔约国修正其《刑法典》第</w:t>
      </w:r>
      <w:r w:rsidRPr="003A1E74">
        <w:rPr>
          <w:rFonts w:eastAsia="SimHei" w:hint="eastAsia"/>
        </w:rPr>
        <w:t>227</w:t>
      </w:r>
      <w:r w:rsidRPr="003A1E74">
        <w:rPr>
          <w:rFonts w:eastAsia="SimHei" w:hint="eastAsia"/>
        </w:rPr>
        <w:t>条之二，明确禁止</w:t>
      </w:r>
      <w:r w:rsidR="00024BDE">
        <w:rPr>
          <w:rFonts w:eastAsia="SimHei" w:hint="eastAsia"/>
        </w:rPr>
        <w:t>非暴力地与</w:t>
      </w:r>
      <w:r w:rsidRPr="003A1E74">
        <w:rPr>
          <w:rFonts w:eastAsia="SimHei" w:hint="eastAsia"/>
        </w:rPr>
        <w:t>不满</w:t>
      </w:r>
      <w:r w:rsidRPr="003A1E74">
        <w:rPr>
          <w:rFonts w:eastAsia="SimHei" w:hint="eastAsia"/>
        </w:rPr>
        <w:t>15</w:t>
      </w:r>
      <w:r w:rsidRPr="003A1E74">
        <w:rPr>
          <w:rFonts w:eastAsia="SimHei" w:hint="eastAsia"/>
        </w:rPr>
        <w:t>岁女</w:t>
      </w:r>
      <w:r>
        <w:rPr>
          <w:rFonts w:eastAsia="SimHei" w:hint="eastAsia"/>
        </w:rPr>
        <w:t>童</w:t>
      </w:r>
      <w:r w:rsidRPr="003A1E74">
        <w:rPr>
          <w:rFonts w:eastAsia="SimHei" w:hint="eastAsia"/>
        </w:rPr>
        <w:t>和男童发生性关系。委员会还建议缔约国铭记分别于</w:t>
      </w:r>
      <w:r w:rsidRPr="003A1E74">
        <w:rPr>
          <w:rFonts w:eastAsia="SimHei" w:hint="eastAsia"/>
        </w:rPr>
        <w:t>1996</w:t>
      </w:r>
      <w:r w:rsidRPr="003A1E74">
        <w:rPr>
          <w:rFonts w:eastAsia="SimHei" w:hint="eastAsia"/>
        </w:rPr>
        <w:t>、</w:t>
      </w:r>
      <w:r w:rsidRPr="003A1E74">
        <w:rPr>
          <w:rFonts w:eastAsia="SimHei" w:hint="eastAsia"/>
        </w:rPr>
        <w:t>2001</w:t>
      </w:r>
      <w:r w:rsidRPr="003A1E74">
        <w:rPr>
          <w:rFonts w:eastAsia="SimHei" w:hint="eastAsia"/>
        </w:rPr>
        <w:t>和</w:t>
      </w:r>
      <w:r w:rsidRPr="003A1E74">
        <w:rPr>
          <w:rFonts w:eastAsia="SimHei" w:hint="eastAsia"/>
        </w:rPr>
        <w:t>2008</w:t>
      </w:r>
      <w:r w:rsidRPr="003A1E74">
        <w:rPr>
          <w:rFonts w:eastAsia="SimHei" w:hint="eastAsia"/>
        </w:rPr>
        <w:t>年举行的第一届、第二届和第三届禁止对儿童商业性色情剥削世界大会的成果文件和《儿童权利公约关于买卖儿童、儿童卖淫和儿童色情制品问题的任择议定书》</w:t>
      </w:r>
      <w:r>
        <w:rPr>
          <w:rFonts w:eastAsia="SimHei" w:hint="eastAsia"/>
        </w:rPr>
        <w:t>，执行适当的</w:t>
      </w:r>
      <w:r w:rsidRPr="003A1E74">
        <w:rPr>
          <w:rFonts w:eastAsia="SimHei" w:hint="eastAsia"/>
        </w:rPr>
        <w:t>立法、政策和方案，防止、调查、起诉性虐待和</w:t>
      </w:r>
      <w:r>
        <w:rPr>
          <w:rFonts w:eastAsia="SimHei" w:hint="eastAsia"/>
        </w:rPr>
        <w:t>性</w:t>
      </w:r>
      <w:r w:rsidRPr="003A1E74">
        <w:rPr>
          <w:rFonts w:eastAsia="SimHei" w:hint="eastAsia"/>
        </w:rPr>
        <w:t>剥削儿童受害者罪行，使他们复原和重新融入社会。</w:t>
      </w:r>
    </w:p>
    <w:p w:rsidR="00461353" w:rsidRDefault="00461353" w:rsidP="00461353">
      <w:pPr>
        <w:pStyle w:val="H23GC"/>
        <w:rPr>
          <w:rFonts w:hint="eastAsia"/>
        </w:rPr>
      </w:pPr>
      <w:r>
        <w:rPr>
          <w:rFonts w:hint="eastAsia"/>
        </w:rPr>
        <w:tab/>
      </w:r>
      <w:r>
        <w:rPr>
          <w:rFonts w:hint="eastAsia"/>
        </w:rPr>
        <w:tab/>
      </w:r>
      <w:r>
        <w:rPr>
          <w:rFonts w:hint="eastAsia"/>
        </w:rPr>
        <w:t>买卖、贩运和劫持问题</w:t>
      </w:r>
    </w:p>
    <w:p w:rsidR="00461353" w:rsidRDefault="00461353" w:rsidP="00461353">
      <w:pPr>
        <w:pStyle w:val="SingleTxtGC"/>
        <w:rPr>
          <w:rFonts w:hint="eastAsia"/>
        </w:rPr>
      </w:pPr>
      <w:r>
        <w:rPr>
          <w:rFonts w:hint="eastAsia"/>
        </w:rPr>
        <w:t>63</w:t>
      </w:r>
      <w:r>
        <w:t xml:space="preserve">.  </w:t>
      </w:r>
      <w:r>
        <w:rPr>
          <w:rFonts w:hint="eastAsia"/>
        </w:rPr>
        <w:t>委员会赞赏地注意到，缔约国最近加入了关于此一</w:t>
      </w:r>
      <w:r w:rsidR="00F713E0">
        <w:rPr>
          <w:rFonts w:hint="eastAsia"/>
        </w:rPr>
        <w:t>问题</w:t>
      </w:r>
      <w:r>
        <w:rPr>
          <w:rFonts w:hint="eastAsia"/>
        </w:rPr>
        <w:t>的若干国际文书，但仍然感到关切的是，缔约国法律没有明确禁止贩运人口问题，缔约国的报告没有提供关于国内买卖、贩运人口，包括买卖、贩运人体器官和劫持儿童的资料。</w:t>
      </w:r>
    </w:p>
    <w:p w:rsidR="00461353" w:rsidRPr="003A1E74" w:rsidRDefault="00461353" w:rsidP="00461353">
      <w:pPr>
        <w:pStyle w:val="SingleTxtGC"/>
        <w:rPr>
          <w:rFonts w:eastAsia="SimHei" w:hint="eastAsia"/>
        </w:rPr>
      </w:pPr>
      <w:r>
        <w:rPr>
          <w:rFonts w:hint="eastAsia"/>
        </w:rPr>
        <w:t>64</w:t>
      </w:r>
      <w:r>
        <w:t xml:space="preserve">.  </w:t>
      </w:r>
      <w:r w:rsidRPr="003A1E74">
        <w:rPr>
          <w:rFonts w:eastAsia="SimHei" w:hint="eastAsia"/>
        </w:rPr>
        <w:t>委员会建议缔约国使其国内法律与《公约》、</w:t>
      </w:r>
      <w:r>
        <w:rPr>
          <w:rFonts w:eastAsia="SimHei" w:hint="eastAsia"/>
        </w:rPr>
        <w:t>《儿童权利公约</w:t>
      </w:r>
      <w:r w:rsidRPr="003A1E74">
        <w:rPr>
          <w:rFonts w:eastAsia="SimHei" w:hint="eastAsia"/>
        </w:rPr>
        <w:t>关于买卖儿童、儿童卖淫和儿童色情制品问题的任择议定书</w:t>
      </w:r>
      <w:r>
        <w:rPr>
          <w:rFonts w:eastAsia="SimHei" w:hint="eastAsia"/>
        </w:rPr>
        <w:t>》</w:t>
      </w:r>
      <w:r w:rsidRPr="003A1E74">
        <w:rPr>
          <w:rFonts w:eastAsia="SimHei" w:hint="eastAsia"/>
        </w:rPr>
        <w:t>和其他相关国际文书充分相符，采取更多措施，打击为性和其他剥削目的贩运儿童</w:t>
      </w:r>
      <w:r w:rsidR="00F713E0">
        <w:rPr>
          <w:rFonts w:eastAsia="SimHei" w:hint="eastAsia"/>
        </w:rPr>
        <w:t>的</w:t>
      </w:r>
      <w:r w:rsidRPr="003A1E74">
        <w:rPr>
          <w:rFonts w:eastAsia="SimHei" w:hint="eastAsia"/>
        </w:rPr>
        <w:t>问题。委员会还建议缔约国建立国家协调机制和全面数据收集系统，确保系统收集和分析关于买卖、贩运包括</w:t>
      </w:r>
      <w:r>
        <w:rPr>
          <w:rFonts w:eastAsia="SimHei" w:hint="eastAsia"/>
        </w:rPr>
        <w:t>人</w:t>
      </w:r>
      <w:r w:rsidRPr="003A1E74">
        <w:rPr>
          <w:rFonts w:eastAsia="SimHei" w:hint="eastAsia"/>
        </w:rPr>
        <w:t>体器官在内的数据，除其他外，特别按照年龄和性别进行分类，提供拟订和评价政策的</w:t>
      </w:r>
      <w:r>
        <w:rPr>
          <w:rFonts w:eastAsia="SimHei" w:hint="eastAsia"/>
        </w:rPr>
        <w:t>必要工具。委员会还建议缔约国开展提高关于贩运人口问题的认识</w:t>
      </w:r>
      <w:r w:rsidRPr="003A1E74">
        <w:rPr>
          <w:rFonts w:eastAsia="SimHei" w:hint="eastAsia"/>
        </w:rPr>
        <w:t>活动，包括通过媒体宣传</w:t>
      </w:r>
      <w:r w:rsidR="00675462">
        <w:rPr>
          <w:rFonts w:eastAsia="SimHei" w:hint="eastAsia"/>
        </w:rPr>
        <w:t>开展活动</w:t>
      </w:r>
      <w:r w:rsidRPr="003A1E74">
        <w:rPr>
          <w:rFonts w:eastAsia="SimHei" w:hint="eastAsia"/>
        </w:rPr>
        <w:t>，并设立免</w:t>
      </w:r>
      <w:r>
        <w:rPr>
          <w:rFonts w:eastAsia="SimHei" w:hint="eastAsia"/>
        </w:rPr>
        <w:t>费</w:t>
      </w:r>
      <w:r w:rsidRPr="003A1E74">
        <w:rPr>
          <w:rFonts w:eastAsia="SimHei" w:hint="eastAsia"/>
        </w:rPr>
        <w:t>儿童热线，报告贩运人口受害者的案件</w:t>
      </w:r>
      <w:r>
        <w:rPr>
          <w:rFonts w:eastAsia="SimHei" w:hint="eastAsia"/>
        </w:rPr>
        <w:t>并</w:t>
      </w:r>
      <w:r w:rsidRPr="003A1E74">
        <w:rPr>
          <w:rFonts w:eastAsia="SimHei" w:hint="eastAsia"/>
        </w:rPr>
        <w:t>给予支助。</w:t>
      </w:r>
    </w:p>
    <w:p w:rsidR="00461353" w:rsidRDefault="00461353" w:rsidP="00461353">
      <w:pPr>
        <w:pStyle w:val="H23GC"/>
        <w:rPr>
          <w:rFonts w:hint="eastAsia"/>
        </w:rPr>
      </w:pPr>
      <w:r>
        <w:rPr>
          <w:rFonts w:hint="eastAsia"/>
        </w:rPr>
        <w:tab/>
      </w:r>
      <w:r>
        <w:rPr>
          <w:rFonts w:hint="eastAsia"/>
        </w:rPr>
        <w:tab/>
      </w:r>
      <w:r>
        <w:rPr>
          <w:rFonts w:hint="eastAsia"/>
        </w:rPr>
        <w:t>少年司法</w:t>
      </w:r>
    </w:p>
    <w:p w:rsidR="00461353" w:rsidRDefault="00461353" w:rsidP="00461353">
      <w:pPr>
        <w:pStyle w:val="SingleTxtGC"/>
        <w:rPr>
          <w:rFonts w:hint="eastAsia"/>
        </w:rPr>
      </w:pPr>
      <w:r>
        <w:rPr>
          <w:rFonts w:hint="eastAsia"/>
        </w:rPr>
        <w:t>65</w:t>
      </w:r>
      <w:r>
        <w:t xml:space="preserve">.  </w:t>
      </w:r>
      <w:r>
        <w:rPr>
          <w:rFonts w:hint="eastAsia"/>
        </w:rPr>
        <w:t>委员会欢迎缔约国加入所有与少年司法相关的国际文书和标准，还欢迎《儿童保护法》</w:t>
      </w:r>
      <w:r w:rsidR="00675462">
        <w:rPr>
          <w:rFonts w:hint="eastAsia"/>
        </w:rPr>
        <w:t>制订了</w:t>
      </w:r>
      <w:r>
        <w:rPr>
          <w:rFonts w:hint="eastAsia"/>
        </w:rPr>
        <w:t>成为适当框架和程序的具体机制。但委员会仍然感到关切的是，缔约国未能监测少年司法制度的质量和效率以及保障在刑事司法程序各阶段充分执行各项条款。关于缔约国报告中提到“社会和家庭犯法行为”，委员会对缔约国可能将常常</w:t>
      </w:r>
      <w:r w:rsidR="00675462">
        <w:rPr>
          <w:rFonts w:hint="eastAsia"/>
        </w:rPr>
        <w:t>由</w:t>
      </w:r>
      <w:r>
        <w:rPr>
          <w:rFonts w:hint="eastAsia"/>
        </w:rPr>
        <w:t>心理或社会经济问题</w:t>
      </w:r>
      <w:r w:rsidR="00CD10ED">
        <w:rPr>
          <w:rFonts w:hint="eastAsia"/>
        </w:rPr>
        <w:t>造成</w:t>
      </w:r>
      <w:r>
        <w:rPr>
          <w:rFonts w:hint="eastAsia"/>
        </w:rPr>
        <w:t>的儿童行为问题定为犯罪行为表示关注</w:t>
      </w:r>
      <w:r w:rsidR="00CD10ED">
        <w:rPr>
          <w:rFonts w:hint="eastAsia"/>
        </w:rPr>
        <w:t>，这些问题也被称为地位状况不守法行为</w:t>
      </w:r>
      <w:r>
        <w:rPr>
          <w:rFonts w:hint="eastAsia"/>
        </w:rPr>
        <w:t>。委员会还关切地注意到，对恐怖行为</w:t>
      </w:r>
      <w:r w:rsidR="00CD10ED">
        <w:rPr>
          <w:rFonts w:hint="eastAsia"/>
        </w:rPr>
        <w:t>的</w:t>
      </w:r>
      <w:r>
        <w:rPr>
          <w:rFonts w:hint="eastAsia"/>
        </w:rPr>
        <w:t>定义过于广泛也会对保护儿童权利产生负面影响，并可能导致虐待行为。委员会关切地注意到，缔约国没有充分利用除剥夺自由外的替代办法，尚未创设《儿童保护法》所设想的监护官</w:t>
      </w:r>
      <w:r>
        <w:rPr>
          <w:rFonts w:hint="eastAsia"/>
        </w:rPr>
        <w:t>(</w:t>
      </w:r>
      <w:r w:rsidRPr="009F014D">
        <w:rPr>
          <w:bCs/>
          <w:lang w:val="en-GB"/>
        </w:rPr>
        <w:t>délégué à la liberté surveillée</w:t>
      </w:r>
      <w:r>
        <w:rPr>
          <w:rFonts w:hint="eastAsia"/>
        </w:rPr>
        <w:t>)</w:t>
      </w:r>
      <w:r>
        <w:rPr>
          <w:rFonts w:hint="eastAsia"/>
        </w:rPr>
        <w:t>职位。委员会还关切地注意到，特别是女童等儿童罪犯的贯犯率较高。委员会对没有儿童拘留设施现况和独立申诉机制的充分资料感到遗憾。</w:t>
      </w:r>
    </w:p>
    <w:p w:rsidR="00461353" w:rsidRPr="0055618B" w:rsidRDefault="00461353" w:rsidP="00461353">
      <w:pPr>
        <w:pStyle w:val="SingleTxtGC"/>
        <w:rPr>
          <w:rFonts w:eastAsia="SimHei" w:hint="eastAsia"/>
        </w:rPr>
      </w:pPr>
      <w:r>
        <w:rPr>
          <w:rFonts w:hint="eastAsia"/>
        </w:rPr>
        <w:t>66</w:t>
      </w:r>
      <w:r>
        <w:t xml:space="preserve">. </w:t>
      </w:r>
      <w:r w:rsidRPr="0055618B">
        <w:rPr>
          <w:rFonts w:eastAsia="SimHei"/>
        </w:rPr>
        <w:t xml:space="preserve"> </w:t>
      </w:r>
      <w:r w:rsidRPr="0055618B">
        <w:rPr>
          <w:rFonts w:eastAsia="SimHei" w:hint="eastAsia"/>
        </w:rPr>
        <w:t>委员会建议缔约国按照《公约》第</w:t>
      </w:r>
      <w:r w:rsidRPr="0055618B">
        <w:rPr>
          <w:rFonts w:eastAsia="SimHei" w:hint="eastAsia"/>
        </w:rPr>
        <w:t>37</w:t>
      </w:r>
      <w:r w:rsidRPr="0055618B">
        <w:rPr>
          <w:rFonts w:eastAsia="SimHei" w:hint="eastAsia"/>
        </w:rPr>
        <w:t>条</w:t>
      </w:r>
      <w:r w:rsidRPr="0055618B">
        <w:rPr>
          <w:rFonts w:eastAsia="SimHei" w:hint="eastAsia"/>
        </w:rPr>
        <w:t>(b)</w:t>
      </w:r>
      <w:r w:rsidRPr="0055618B">
        <w:rPr>
          <w:rFonts w:eastAsia="SimHei" w:hint="eastAsia"/>
        </w:rPr>
        <w:t>项、第</w:t>
      </w:r>
      <w:r w:rsidRPr="0055618B">
        <w:rPr>
          <w:rFonts w:eastAsia="SimHei" w:hint="eastAsia"/>
        </w:rPr>
        <w:t>39</w:t>
      </w:r>
      <w:r w:rsidRPr="0055618B">
        <w:rPr>
          <w:rFonts w:eastAsia="SimHei" w:hint="eastAsia"/>
        </w:rPr>
        <w:t>条和第</w:t>
      </w:r>
      <w:r w:rsidRPr="0055618B">
        <w:rPr>
          <w:rFonts w:eastAsia="SimHei" w:hint="eastAsia"/>
        </w:rPr>
        <w:t>40</w:t>
      </w:r>
      <w:r w:rsidRPr="0055618B">
        <w:rPr>
          <w:rFonts w:eastAsia="SimHei" w:hint="eastAsia"/>
        </w:rPr>
        <w:t>条以及《联合国少年司法最低限度标准规则》</w:t>
      </w:r>
      <w:r w:rsidRPr="0055618B">
        <w:rPr>
          <w:rFonts w:eastAsia="SimHei" w:hint="eastAsia"/>
        </w:rPr>
        <w:t>(</w:t>
      </w:r>
      <w:r w:rsidRPr="0055618B">
        <w:rPr>
          <w:rFonts w:eastAsia="SimHei" w:hint="eastAsia"/>
        </w:rPr>
        <w:t>《北京规则》</w:t>
      </w:r>
      <w:r w:rsidRPr="0055618B">
        <w:rPr>
          <w:rFonts w:eastAsia="SimHei" w:hint="eastAsia"/>
        </w:rPr>
        <w:t>)</w:t>
      </w:r>
      <w:r w:rsidRPr="0055618B">
        <w:rPr>
          <w:rFonts w:eastAsia="SimHei" w:hint="eastAsia"/>
        </w:rPr>
        <w:t>、《联合国预防少年犯罪准则》</w:t>
      </w:r>
      <w:r w:rsidRPr="0055618B">
        <w:rPr>
          <w:rFonts w:eastAsia="SimHei" w:hint="eastAsia"/>
        </w:rPr>
        <w:t>(</w:t>
      </w:r>
      <w:r w:rsidRPr="0055618B">
        <w:rPr>
          <w:rFonts w:eastAsia="SimHei" w:hint="eastAsia"/>
        </w:rPr>
        <w:t>《利雅得准则》</w:t>
      </w:r>
      <w:r w:rsidRPr="0055618B">
        <w:rPr>
          <w:rFonts w:eastAsia="SimHei" w:hint="eastAsia"/>
        </w:rPr>
        <w:t>)</w:t>
      </w:r>
      <w:r w:rsidRPr="0055618B">
        <w:rPr>
          <w:rFonts w:eastAsia="SimHei" w:hint="eastAsia"/>
        </w:rPr>
        <w:t>、《联合国保护被剥夺自由少年规则》</w:t>
      </w:r>
      <w:r w:rsidRPr="0055618B">
        <w:rPr>
          <w:rFonts w:eastAsia="SimHei" w:hint="eastAsia"/>
        </w:rPr>
        <w:t>(</w:t>
      </w:r>
      <w:r w:rsidRPr="0055618B">
        <w:rPr>
          <w:rFonts w:eastAsia="SimHei" w:hint="eastAsia"/>
        </w:rPr>
        <w:t>《哈瓦那规则》</w:t>
      </w:r>
      <w:r w:rsidRPr="0055618B">
        <w:rPr>
          <w:rFonts w:eastAsia="SimHei" w:hint="eastAsia"/>
        </w:rPr>
        <w:t>)</w:t>
      </w:r>
      <w:r w:rsidRPr="0055618B">
        <w:rPr>
          <w:rFonts w:eastAsia="SimHei" w:hint="eastAsia"/>
        </w:rPr>
        <w:t>，继续努力改善少年司法制度。委员会还建议缔约国铭记委员会关于少年司法中儿童权利的第</w:t>
      </w:r>
      <w:r w:rsidRPr="0055618B">
        <w:rPr>
          <w:rFonts w:eastAsia="SimHei" w:hint="eastAsia"/>
        </w:rPr>
        <w:t>10</w:t>
      </w:r>
      <w:r w:rsidRPr="0055618B">
        <w:rPr>
          <w:rFonts w:eastAsia="SimHei" w:hint="eastAsia"/>
        </w:rPr>
        <w:t>号一般性意见</w:t>
      </w:r>
      <w:r w:rsidRPr="0055618B">
        <w:rPr>
          <w:rFonts w:eastAsia="SimHei" w:hint="eastAsia"/>
        </w:rPr>
        <w:t>(2007</w:t>
      </w:r>
      <w:r w:rsidRPr="0055618B">
        <w:rPr>
          <w:rFonts w:eastAsia="SimHei" w:hint="eastAsia"/>
        </w:rPr>
        <w:t>年</w:t>
      </w:r>
      <w:r w:rsidRPr="0055618B">
        <w:rPr>
          <w:rFonts w:eastAsia="SimHei" w:hint="eastAsia"/>
        </w:rPr>
        <w:t>)</w:t>
      </w:r>
      <w:r w:rsidRPr="0055618B">
        <w:rPr>
          <w:rFonts w:eastAsia="SimHei" w:hint="eastAsia"/>
        </w:rPr>
        <w:t>，应：</w:t>
      </w:r>
    </w:p>
    <w:p w:rsidR="00461353" w:rsidRPr="0055618B" w:rsidRDefault="00461353" w:rsidP="000C34B6">
      <w:pPr>
        <w:pStyle w:val="SingleTxtGC"/>
        <w:numPr>
          <w:ilvl w:val="0"/>
          <w:numId w:val="5"/>
        </w:numPr>
        <w:rPr>
          <w:rFonts w:eastAsia="SimHei" w:hint="eastAsia"/>
        </w:rPr>
      </w:pPr>
      <w:r w:rsidRPr="0055618B">
        <w:rPr>
          <w:rFonts w:eastAsia="SimHei" w:hint="eastAsia"/>
        </w:rPr>
        <w:t>确保《刑法典》不把</w:t>
      </w:r>
      <w:r w:rsidR="000C34B6">
        <w:rPr>
          <w:rFonts w:eastAsia="SimHei" w:hint="eastAsia"/>
        </w:rPr>
        <w:t>地位状况不守法行为定为罪行</w:t>
      </w:r>
      <w:r w:rsidRPr="0055618B">
        <w:rPr>
          <w:rFonts w:eastAsia="SimHei" w:hint="eastAsia"/>
        </w:rPr>
        <w:t>，以防止青少年</w:t>
      </w:r>
      <w:r w:rsidR="000C34B6">
        <w:rPr>
          <w:rFonts w:eastAsia="SimHei" w:hint="eastAsia"/>
        </w:rPr>
        <w:t>进一步背上恶名</w:t>
      </w:r>
      <w:r w:rsidRPr="0055618B">
        <w:rPr>
          <w:rFonts w:eastAsia="SimHei" w:hint="eastAsia"/>
        </w:rPr>
        <w:t>、受害和</w:t>
      </w:r>
      <w:r w:rsidR="00503AA0">
        <w:rPr>
          <w:rFonts w:eastAsia="SimHei" w:hint="eastAsia"/>
        </w:rPr>
        <w:t>受到</w:t>
      </w:r>
      <w:r w:rsidRPr="0055618B">
        <w:rPr>
          <w:rFonts w:eastAsia="SimHei" w:hint="eastAsia"/>
        </w:rPr>
        <w:t>刑事定罪；</w:t>
      </w:r>
    </w:p>
    <w:p w:rsidR="00461353" w:rsidRPr="0055618B" w:rsidRDefault="00461353" w:rsidP="000C34B6">
      <w:pPr>
        <w:pStyle w:val="SingleTxtGC"/>
        <w:numPr>
          <w:ilvl w:val="0"/>
          <w:numId w:val="5"/>
        </w:numPr>
        <w:rPr>
          <w:rFonts w:eastAsia="SimHei" w:hint="eastAsia"/>
        </w:rPr>
      </w:pPr>
      <w:r w:rsidRPr="0055618B">
        <w:rPr>
          <w:rFonts w:eastAsia="SimHei" w:hint="eastAsia"/>
        </w:rPr>
        <w:t>对恐怖行为拟订</w:t>
      </w:r>
      <w:r>
        <w:rPr>
          <w:rFonts w:eastAsia="SimHei" w:hint="eastAsia"/>
        </w:rPr>
        <w:t>和</w:t>
      </w:r>
      <w:r w:rsidRPr="0055618B">
        <w:rPr>
          <w:rFonts w:eastAsia="SimHei" w:hint="eastAsia"/>
        </w:rPr>
        <w:t>采用更</w:t>
      </w:r>
      <w:r>
        <w:rPr>
          <w:rFonts w:eastAsia="SimHei" w:hint="eastAsia"/>
        </w:rPr>
        <w:t>为</w:t>
      </w:r>
      <w:r w:rsidRPr="0055618B">
        <w:rPr>
          <w:rFonts w:eastAsia="SimHei" w:hint="eastAsia"/>
        </w:rPr>
        <w:t>确切的定义，保</w:t>
      </w:r>
      <w:r>
        <w:rPr>
          <w:rFonts w:eastAsia="SimHei" w:hint="eastAsia"/>
        </w:rPr>
        <w:t>障</w:t>
      </w:r>
      <w:r w:rsidRPr="0055618B">
        <w:rPr>
          <w:rFonts w:eastAsia="SimHei" w:hint="eastAsia"/>
        </w:rPr>
        <w:t>不会根据反恐怖法对</w:t>
      </w:r>
      <w:r>
        <w:rPr>
          <w:rFonts w:eastAsia="SimHei" w:hint="eastAsia"/>
        </w:rPr>
        <w:t>不满</w:t>
      </w:r>
      <w:r w:rsidRPr="0055618B">
        <w:rPr>
          <w:rFonts w:eastAsia="SimHei" w:hint="eastAsia"/>
        </w:rPr>
        <w:t>18</w:t>
      </w:r>
      <w:r w:rsidRPr="0055618B">
        <w:rPr>
          <w:rFonts w:eastAsia="SimHei" w:hint="eastAsia"/>
        </w:rPr>
        <w:t>岁者追究责任、拘留或起诉；</w:t>
      </w:r>
    </w:p>
    <w:p w:rsidR="00461353" w:rsidRPr="0055618B" w:rsidRDefault="00461353" w:rsidP="000C34B6">
      <w:pPr>
        <w:pStyle w:val="SingleTxtGC"/>
        <w:numPr>
          <w:ilvl w:val="0"/>
          <w:numId w:val="5"/>
        </w:numPr>
        <w:rPr>
          <w:rFonts w:eastAsia="SimHei" w:hint="eastAsia"/>
        </w:rPr>
      </w:pPr>
      <w:r w:rsidRPr="0055618B">
        <w:rPr>
          <w:rFonts w:eastAsia="SimHei" w:hint="eastAsia"/>
        </w:rPr>
        <w:t>确保</w:t>
      </w:r>
      <w:r w:rsidR="000C34B6">
        <w:rPr>
          <w:rFonts w:eastAsia="SimHei" w:hint="eastAsia"/>
        </w:rPr>
        <w:t>始终</w:t>
      </w:r>
      <w:r w:rsidRPr="0055618B">
        <w:rPr>
          <w:rFonts w:eastAsia="SimHei" w:hint="eastAsia"/>
        </w:rPr>
        <w:t>把剥夺自由作为最后手段，扩大诸如缓刑</w:t>
      </w:r>
      <w:r w:rsidR="000C34B6">
        <w:rPr>
          <w:rFonts w:eastAsia="SimHei" w:hint="eastAsia"/>
        </w:rPr>
        <w:t>察</w:t>
      </w:r>
      <w:r w:rsidRPr="0055618B">
        <w:rPr>
          <w:rFonts w:eastAsia="SimHei" w:hint="eastAsia"/>
        </w:rPr>
        <w:t>看和社区服务等替代判决的可能性；</w:t>
      </w:r>
    </w:p>
    <w:p w:rsidR="00461353" w:rsidRPr="0055618B" w:rsidRDefault="00461353" w:rsidP="000C34B6">
      <w:pPr>
        <w:pStyle w:val="SingleTxtGC"/>
        <w:numPr>
          <w:ilvl w:val="0"/>
          <w:numId w:val="5"/>
        </w:numPr>
        <w:rPr>
          <w:rFonts w:eastAsia="SimHei" w:hint="eastAsia"/>
        </w:rPr>
      </w:pPr>
      <w:r>
        <w:rPr>
          <w:rFonts w:eastAsia="SimHei" w:hint="eastAsia"/>
        </w:rPr>
        <w:t>创设</w:t>
      </w:r>
      <w:r w:rsidRPr="0055618B">
        <w:rPr>
          <w:rFonts w:eastAsia="SimHei" w:hint="eastAsia"/>
        </w:rPr>
        <w:t>《儿童保护法》</w:t>
      </w:r>
      <w:r>
        <w:rPr>
          <w:rFonts w:eastAsia="SimHei" w:hint="eastAsia"/>
        </w:rPr>
        <w:t>所</w:t>
      </w:r>
      <w:r w:rsidRPr="0055618B">
        <w:rPr>
          <w:rFonts w:eastAsia="SimHei" w:hint="eastAsia"/>
        </w:rPr>
        <w:t>设想的儿童监护官，审查和加强目前法律调解中采用的程序和方法，实现其教育目标；</w:t>
      </w:r>
    </w:p>
    <w:p w:rsidR="00461353" w:rsidRPr="0055618B" w:rsidRDefault="00461353" w:rsidP="000C34B6">
      <w:pPr>
        <w:pStyle w:val="SingleTxtGC"/>
        <w:numPr>
          <w:ilvl w:val="0"/>
          <w:numId w:val="5"/>
        </w:numPr>
        <w:rPr>
          <w:rFonts w:eastAsia="SimHei" w:hint="eastAsia"/>
        </w:rPr>
      </w:pPr>
      <w:r>
        <w:rPr>
          <w:rFonts w:eastAsia="SimHei" w:hint="eastAsia"/>
        </w:rPr>
        <w:t>在</w:t>
      </w:r>
      <w:r w:rsidR="000C34B6">
        <w:rPr>
          <w:rFonts w:eastAsia="SimHei" w:hint="eastAsia"/>
        </w:rPr>
        <w:t>开展</w:t>
      </w:r>
      <w:r>
        <w:rPr>
          <w:rFonts w:eastAsia="SimHei" w:hint="eastAsia"/>
        </w:rPr>
        <w:t>司法程序后，竭尽全力制定</w:t>
      </w:r>
      <w:r w:rsidRPr="0055618B">
        <w:rPr>
          <w:rFonts w:eastAsia="SimHei" w:hint="eastAsia"/>
        </w:rPr>
        <w:t>对性别问题具有敏感认识的方案</w:t>
      </w:r>
      <w:r>
        <w:rPr>
          <w:rFonts w:eastAsia="SimHei" w:hint="eastAsia"/>
        </w:rPr>
        <w:t>，使儿童复原</w:t>
      </w:r>
      <w:r w:rsidRPr="0055618B">
        <w:rPr>
          <w:rFonts w:eastAsia="SimHei" w:hint="eastAsia"/>
        </w:rPr>
        <w:t>和重新融入社会；</w:t>
      </w:r>
    </w:p>
    <w:p w:rsidR="00461353" w:rsidRPr="0055618B" w:rsidRDefault="00461353" w:rsidP="000C34B6">
      <w:pPr>
        <w:pStyle w:val="SingleTxtGC"/>
        <w:numPr>
          <w:ilvl w:val="0"/>
          <w:numId w:val="5"/>
        </w:numPr>
        <w:rPr>
          <w:rFonts w:eastAsia="SimHei" w:hint="eastAsia"/>
        </w:rPr>
      </w:pPr>
      <w:r w:rsidRPr="0055618B">
        <w:rPr>
          <w:rFonts w:eastAsia="SimHei" w:hint="eastAsia"/>
        </w:rPr>
        <w:t>确保拘留条件与国际标准相符，并在其下次定期报告中提供这方面的资料；</w:t>
      </w:r>
    </w:p>
    <w:p w:rsidR="00461353" w:rsidRPr="0055618B" w:rsidRDefault="00461353" w:rsidP="000C34B6">
      <w:pPr>
        <w:pStyle w:val="SingleTxtGC"/>
        <w:numPr>
          <w:ilvl w:val="0"/>
          <w:numId w:val="5"/>
        </w:numPr>
        <w:rPr>
          <w:rFonts w:eastAsia="SimHei" w:hint="eastAsia"/>
        </w:rPr>
      </w:pPr>
      <w:r w:rsidRPr="0055618B">
        <w:rPr>
          <w:rFonts w:eastAsia="SimHei" w:hint="eastAsia"/>
        </w:rPr>
        <w:t>确保建立有效独立的机制，接收和解决少年司法制度内儿童提出的关切事项；</w:t>
      </w:r>
    </w:p>
    <w:p w:rsidR="00461353" w:rsidRPr="00F36F96" w:rsidRDefault="00461353" w:rsidP="000C34B6">
      <w:pPr>
        <w:pStyle w:val="SingleTxtGC"/>
        <w:numPr>
          <w:ilvl w:val="0"/>
          <w:numId w:val="5"/>
        </w:numPr>
        <w:rPr>
          <w:rFonts w:eastAsia="SimHei" w:hint="eastAsia"/>
        </w:rPr>
      </w:pPr>
      <w:r w:rsidRPr="00F36F96">
        <w:rPr>
          <w:rFonts w:eastAsia="SimHei" w:hint="eastAsia"/>
        </w:rPr>
        <w:t>在儿童基金会和少年司法机构间小组的技术协助下，监测少年司法制度的质量和效率，确保少年司法制度始终与国际标准相符，并适用于各项罪行。</w:t>
      </w:r>
    </w:p>
    <w:p w:rsidR="00461353" w:rsidRDefault="00461353" w:rsidP="00461353">
      <w:pPr>
        <w:pStyle w:val="H23GC"/>
        <w:rPr>
          <w:rFonts w:hint="eastAsia"/>
        </w:rPr>
      </w:pPr>
      <w:r>
        <w:rPr>
          <w:rFonts w:hint="eastAsia"/>
        </w:rPr>
        <w:tab/>
      </w:r>
      <w:r>
        <w:rPr>
          <w:rFonts w:hint="eastAsia"/>
        </w:rPr>
        <w:tab/>
      </w:r>
      <w:r>
        <w:rPr>
          <w:rFonts w:hint="eastAsia"/>
        </w:rPr>
        <w:t>保护证人和犯罪受害者</w:t>
      </w:r>
    </w:p>
    <w:p w:rsidR="00461353" w:rsidRDefault="00461353" w:rsidP="00461353">
      <w:pPr>
        <w:pStyle w:val="SingleTxtGC"/>
        <w:rPr>
          <w:rFonts w:hint="eastAsia"/>
        </w:rPr>
      </w:pPr>
      <w:r>
        <w:rPr>
          <w:rFonts w:hint="eastAsia"/>
        </w:rPr>
        <w:t>67</w:t>
      </w:r>
      <w:r>
        <w:t>.</w:t>
      </w:r>
      <w:r>
        <w:rPr>
          <w:rFonts w:hint="eastAsia"/>
        </w:rPr>
        <w:t xml:space="preserve">  </w:t>
      </w:r>
      <w:r w:rsidRPr="00CB57E1">
        <w:rPr>
          <w:rFonts w:eastAsia="SimHei" w:hint="eastAsia"/>
        </w:rPr>
        <w:t>委员会建议缔约国，通过适当法律条款和条例，确保按照《公约》的规定对所有犯罪行为的儿童受害者和</w:t>
      </w:r>
      <w:r w:rsidRPr="00CB57E1">
        <w:rPr>
          <w:rFonts w:eastAsia="SimHei" w:hint="eastAsia"/>
        </w:rPr>
        <w:t>/</w:t>
      </w:r>
      <w:r w:rsidRPr="00CB57E1">
        <w:rPr>
          <w:rFonts w:eastAsia="SimHei" w:hint="eastAsia"/>
        </w:rPr>
        <w:t>或证人，例如虐待、家庭暴力、性剥削和经济剥削、劫持和贩运儿童受害者以及这类罪行的证人提供保护，并充分考虑到《联合国儿童被害人和证人刑事司法事项导则》</w:t>
      </w:r>
      <w:r w:rsidRPr="00CB57E1">
        <w:rPr>
          <w:rFonts w:eastAsia="SimHei" w:hint="eastAsia"/>
        </w:rPr>
        <w:t>(</w:t>
      </w:r>
      <w:r w:rsidRPr="00CB57E1">
        <w:rPr>
          <w:rFonts w:eastAsia="SimHei" w:hint="eastAsia"/>
        </w:rPr>
        <w:t>经济及社会理事会第</w:t>
      </w:r>
      <w:r w:rsidRPr="00CB57E1">
        <w:rPr>
          <w:rFonts w:eastAsia="SimHei" w:hint="eastAsia"/>
        </w:rPr>
        <w:t>2005/20</w:t>
      </w:r>
      <w:r w:rsidRPr="00CB57E1">
        <w:rPr>
          <w:rFonts w:eastAsia="SimHei" w:hint="eastAsia"/>
        </w:rPr>
        <w:t>号决议附件</w:t>
      </w:r>
      <w:r w:rsidRPr="00CB57E1">
        <w:rPr>
          <w:rFonts w:eastAsia="SimHei" w:hint="eastAsia"/>
        </w:rPr>
        <w:t>)</w:t>
      </w:r>
      <w:r w:rsidRPr="00CB57E1">
        <w:rPr>
          <w:rFonts w:eastAsia="SimHei" w:hint="eastAsia"/>
        </w:rPr>
        <w:t>。</w:t>
      </w:r>
    </w:p>
    <w:p w:rsidR="00461353" w:rsidRDefault="00461353" w:rsidP="00461353">
      <w:pPr>
        <w:pStyle w:val="H23GC"/>
        <w:rPr>
          <w:rFonts w:hint="eastAsia"/>
        </w:rPr>
      </w:pPr>
      <w:r>
        <w:rPr>
          <w:rFonts w:hint="eastAsia"/>
        </w:rPr>
        <w:tab/>
        <w:t>8</w:t>
      </w:r>
      <w:r>
        <w:t>.</w:t>
      </w:r>
      <w:r>
        <w:rPr>
          <w:rFonts w:hint="eastAsia"/>
        </w:rPr>
        <w:tab/>
      </w:r>
      <w:r>
        <w:rPr>
          <w:rFonts w:hint="eastAsia"/>
        </w:rPr>
        <w:t>批准国际和区域人权文书</w:t>
      </w:r>
    </w:p>
    <w:p w:rsidR="00461353" w:rsidRDefault="00461353" w:rsidP="00461353">
      <w:pPr>
        <w:pStyle w:val="SingleTxtGC"/>
        <w:rPr>
          <w:rFonts w:hint="eastAsia"/>
        </w:rPr>
      </w:pPr>
      <w:r>
        <w:rPr>
          <w:rFonts w:hint="eastAsia"/>
        </w:rPr>
        <w:t>68</w:t>
      </w:r>
      <w:r>
        <w:t xml:space="preserve">.  </w:t>
      </w:r>
      <w:r w:rsidRPr="00CB57E1">
        <w:rPr>
          <w:rFonts w:eastAsia="SimHei" w:hint="eastAsia"/>
        </w:rPr>
        <w:t>委员会呼吁缔约国根据《儿童权利公约关于买卖儿童、儿童卖淫和儿童色情制品问题的任择议定书》</w:t>
      </w:r>
      <w:r w:rsidR="00503AA0" w:rsidRPr="00CB57E1">
        <w:rPr>
          <w:rFonts w:eastAsia="SimHei" w:hint="eastAsia"/>
        </w:rPr>
        <w:t>及</w:t>
      </w:r>
      <w:r w:rsidRPr="00CB57E1">
        <w:rPr>
          <w:rFonts w:eastAsia="SimHei" w:hint="eastAsia"/>
        </w:rPr>
        <w:t>时提交其初次报告。委员会还鼓励缔约国加入所有核心人权文书，包括《保护所有移徙工人及其家庭成员权利国际公约》和《保护所有人免遭强迫失踪国际公约》，并确保迅速遵守执行和报告的要求，促进和改善全面保护人权的情况。</w:t>
      </w:r>
    </w:p>
    <w:p w:rsidR="00461353" w:rsidRDefault="00461353" w:rsidP="00461353">
      <w:pPr>
        <w:pStyle w:val="H23GC"/>
        <w:rPr>
          <w:rFonts w:hint="eastAsia"/>
        </w:rPr>
      </w:pPr>
      <w:r>
        <w:rPr>
          <w:rFonts w:hint="eastAsia"/>
        </w:rPr>
        <w:tab/>
        <w:t>9</w:t>
      </w:r>
      <w:r>
        <w:t>.</w:t>
      </w:r>
      <w:r>
        <w:rPr>
          <w:rFonts w:hint="eastAsia"/>
        </w:rPr>
        <w:tab/>
      </w:r>
      <w:r>
        <w:rPr>
          <w:rFonts w:hint="eastAsia"/>
        </w:rPr>
        <w:t>后续行动和宣传</w:t>
      </w:r>
    </w:p>
    <w:p w:rsidR="00461353" w:rsidRDefault="00461353" w:rsidP="00461353">
      <w:pPr>
        <w:pStyle w:val="H23GC"/>
        <w:rPr>
          <w:rFonts w:hint="eastAsia"/>
        </w:rPr>
      </w:pPr>
      <w:r>
        <w:rPr>
          <w:rFonts w:hint="eastAsia"/>
        </w:rPr>
        <w:tab/>
      </w:r>
      <w:r>
        <w:rPr>
          <w:rFonts w:hint="eastAsia"/>
        </w:rPr>
        <w:tab/>
      </w:r>
      <w:r>
        <w:rPr>
          <w:rFonts w:hint="eastAsia"/>
        </w:rPr>
        <w:t>后续行动</w:t>
      </w:r>
    </w:p>
    <w:p w:rsidR="00461353" w:rsidRDefault="00461353" w:rsidP="00461353">
      <w:pPr>
        <w:pStyle w:val="SingleTxtGC"/>
        <w:rPr>
          <w:rFonts w:hint="eastAsia"/>
        </w:rPr>
      </w:pPr>
      <w:r>
        <w:rPr>
          <w:rFonts w:hint="eastAsia"/>
        </w:rPr>
        <w:t>69</w:t>
      </w:r>
      <w:r>
        <w:t xml:space="preserve">.  </w:t>
      </w:r>
      <w:r>
        <w:rPr>
          <w:rFonts w:hint="eastAsia"/>
        </w:rPr>
        <w:t>委员会建议缔约国采取一切适当措施，确保本文件中提出的各项建议得到充分落实，特别是将其转交议会成员、有关部委、最高法院和地方当局予以适当考虑并采取进一步行动。</w:t>
      </w:r>
    </w:p>
    <w:p w:rsidR="00461353" w:rsidRDefault="00461353" w:rsidP="00461353">
      <w:pPr>
        <w:pStyle w:val="H23GC"/>
        <w:rPr>
          <w:rFonts w:hint="eastAsia"/>
        </w:rPr>
      </w:pPr>
      <w:r>
        <w:rPr>
          <w:rFonts w:hint="eastAsia"/>
        </w:rPr>
        <w:tab/>
      </w:r>
      <w:r>
        <w:rPr>
          <w:rFonts w:hint="eastAsia"/>
        </w:rPr>
        <w:tab/>
      </w:r>
      <w:r>
        <w:rPr>
          <w:rFonts w:hint="eastAsia"/>
        </w:rPr>
        <w:t>宣传</w:t>
      </w:r>
    </w:p>
    <w:p w:rsidR="00461353" w:rsidRDefault="00461353" w:rsidP="00461353">
      <w:pPr>
        <w:pStyle w:val="SingleTxtGC"/>
        <w:rPr>
          <w:rFonts w:hint="eastAsia"/>
        </w:rPr>
      </w:pPr>
      <w:r>
        <w:rPr>
          <w:rFonts w:hint="eastAsia"/>
        </w:rPr>
        <w:t>70</w:t>
      </w:r>
      <w:r>
        <w:t xml:space="preserve">. </w:t>
      </w:r>
      <w:r w:rsidRPr="00CB57E1">
        <w:rPr>
          <w:rFonts w:eastAsia="SimHei"/>
        </w:rPr>
        <w:t xml:space="preserve"> </w:t>
      </w:r>
      <w:r w:rsidRPr="00CB57E1">
        <w:rPr>
          <w:rFonts w:eastAsia="SimHei" w:hint="eastAsia"/>
        </w:rPr>
        <w:t>委员会进一步建议缔约国向公众、民间社会组织、青年团体、专业团体、儿童和媒体以国家各种语言，包括</w:t>
      </w:r>
      <w:r w:rsidRPr="00CB57E1">
        <w:rPr>
          <w:rFonts w:eastAsia="SimHei" w:hint="eastAsia"/>
        </w:rPr>
        <w:t>(</w:t>
      </w:r>
      <w:r w:rsidRPr="00CB57E1">
        <w:rPr>
          <w:rFonts w:eastAsia="SimHei" w:hint="eastAsia"/>
        </w:rPr>
        <w:t>但不仅限于</w:t>
      </w:r>
      <w:r w:rsidRPr="00CB57E1">
        <w:rPr>
          <w:rFonts w:eastAsia="SimHei" w:hint="eastAsia"/>
        </w:rPr>
        <w:t>)</w:t>
      </w:r>
      <w:r w:rsidRPr="00CB57E1">
        <w:rPr>
          <w:rFonts w:eastAsia="SimHei" w:hint="eastAsia"/>
        </w:rPr>
        <w:t>通过网络传播缔约国提交的第三次定期报告和书面答复以及委员会通过的相关建议</w:t>
      </w:r>
      <w:r w:rsidRPr="00CB57E1">
        <w:rPr>
          <w:rFonts w:eastAsia="SimHei" w:hint="eastAsia"/>
        </w:rPr>
        <w:t>(</w:t>
      </w:r>
      <w:r w:rsidRPr="00CB57E1">
        <w:rPr>
          <w:rFonts w:eastAsia="SimHei" w:hint="eastAsia"/>
        </w:rPr>
        <w:t>结论性意见</w:t>
      </w:r>
      <w:r w:rsidRPr="00CB57E1">
        <w:rPr>
          <w:rFonts w:eastAsia="SimHei" w:hint="eastAsia"/>
        </w:rPr>
        <w:t>)</w:t>
      </w:r>
      <w:r w:rsidRPr="00CB57E1">
        <w:rPr>
          <w:rFonts w:eastAsia="SimHei" w:hint="eastAsia"/>
        </w:rPr>
        <w:t>，以便引起对《公约》及其执行情况和监督问题的讨论和了解。</w:t>
      </w:r>
    </w:p>
    <w:p w:rsidR="00461353" w:rsidRDefault="00461353" w:rsidP="00461353">
      <w:pPr>
        <w:pStyle w:val="H23GC"/>
        <w:rPr>
          <w:rFonts w:hint="eastAsia"/>
        </w:rPr>
      </w:pPr>
      <w:r>
        <w:rPr>
          <w:rFonts w:hint="eastAsia"/>
        </w:rPr>
        <w:tab/>
        <w:t>10</w:t>
      </w:r>
      <w:r>
        <w:t>.</w:t>
      </w:r>
      <w:r>
        <w:rPr>
          <w:rFonts w:hint="eastAsia"/>
        </w:rPr>
        <w:tab/>
      </w:r>
      <w:r>
        <w:rPr>
          <w:rFonts w:hint="eastAsia"/>
        </w:rPr>
        <w:t>下次报告</w:t>
      </w:r>
    </w:p>
    <w:p w:rsidR="00461353" w:rsidRPr="00CB57E1" w:rsidRDefault="00461353" w:rsidP="00461353">
      <w:pPr>
        <w:pStyle w:val="SingleTxtGC"/>
        <w:rPr>
          <w:rFonts w:eastAsia="SimHei" w:hint="eastAsia"/>
        </w:rPr>
      </w:pPr>
      <w:r>
        <w:rPr>
          <w:rFonts w:hint="eastAsia"/>
        </w:rPr>
        <w:t>71</w:t>
      </w:r>
      <w:r>
        <w:t xml:space="preserve">.  </w:t>
      </w:r>
      <w:r w:rsidRPr="00CB57E1">
        <w:rPr>
          <w:rFonts w:eastAsia="SimHei" w:hint="eastAsia"/>
        </w:rPr>
        <w:t>根据委员会</w:t>
      </w:r>
      <w:r w:rsidR="00A42E79" w:rsidRPr="00CB57E1">
        <w:rPr>
          <w:rFonts w:eastAsia="SimHei" w:hint="eastAsia"/>
        </w:rPr>
        <w:t>通过、并在第</w:t>
      </w:r>
      <w:proofErr w:type="spellStart"/>
      <w:r w:rsidRPr="00CB57E1">
        <w:rPr>
          <w:rFonts w:eastAsia="SimHei" w:hint="eastAsia"/>
        </w:rPr>
        <w:t>CRC</w:t>
      </w:r>
      <w:proofErr w:type="spellEnd"/>
      <w:r w:rsidRPr="00CB57E1">
        <w:rPr>
          <w:rFonts w:eastAsia="SimHei" w:hint="eastAsia"/>
        </w:rPr>
        <w:t>/C/114</w:t>
      </w:r>
      <w:r w:rsidRPr="00CB57E1">
        <w:rPr>
          <w:rFonts w:eastAsia="SimHei" w:hint="eastAsia"/>
        </w:rPr>
        <w:t>和</w:t>
      </w:r>
      <w:proofErr w:type="spellStart"/>
      <w:r w:rsidRPr="00CB57E1">
        <w:rPr>
          <w:rFonts w:eastAsia="SimHei" w:hint="eastAsia"/>
        </w:rPr>
        <w:t>CRC</w:t>
      </w:r>
      <w:proofErr w:type="spellEnd"/>
      <w:r w:rsidRPr="00CB57E1">
        <w:rPr>
          <w:rFonts w:eastAsia="SimHei" w:hint="eastAsia"/>
        </w:rPr>
        <w:t>/C/124</w:t>
      </w:r>
      <w:r w:rsidR="00A42E79" w:rsidRPr="00CB57E1">
        <w:rPr>
          <w:rFonts w:eastAsia="SimHei" w:hint="eastAsia"/>
        </w:rPr>
        <w:t>号报告中说明的</w:t>
      </w:r>
      <w:r w:rsidRPr="00CB57E1">
        <w:rPr>
          <w:rFonts w:eastAsia="SimHei" w:hint="eastAsia"/>
        </w:rPr>
        <w:t>关于报告周期性的建议，并注意到缔约国应于</w:t>
      </w:r>
      <w:r w:rsidRPr="00CB57E1">
        <w:rPr>
          <w:rFonts w:eastAsia="SimHei" w:hint="eastAsia"/>
        </w:rPr>
        <w:t>2009</w:t>
      </w:r>
      <w:r w:rsidRPr="00CB57E1">
        <w:rPr>
          <w:rFonts w:eastAsia="SimHei" w:hint="eastAsia"/>
        </w:rPr>
        <w:t>年</w:t>
      </w:r>
      <w:r w:rsidRPr="00CB57E1">
        <w:rPr>
          <w:rFonts w:eastAsia="SimHei" w:hint="eastAsia"/>
        </w:rPr>
        <w:t>2</w:t>
      </w:r>
      <w:r w:rsidRPr="00CB57E1">
        <w:rPr>
          <w:rFonts w:eastAsia="SimHei" w:hint="eastAsia"/>
        </w:rPr>
        <w:t>月提交其第四次定期报告，委员会请缔约国于</w:t>
      </w:r>
      <w:r w:rsidRPr="00CB57E1">
        <w:rPr>
          <w:rFonts w:eastAsia="SimHei" w:hint="eastAsia"/>
        </w:rPr>
        <w:t>2017</w:t>
      </w:r>
      <w:r w:rsidRPr="00CB57E1">
        <w:rPr>
          <w:rFonts w:eastAsia="SimHei" w:hint="eastAsia"/>
        </w:rPr>
        <w:t>年</w:t>
      </w:r>
      <w:r w:rsidRPr="00CB57E1">
        <w:rPr>
          <w:rFonts w:eastAsia="SimHei" w:hint="eastAsia"/>
        </w:rPr>
        <w:t>8</w:t>
      </w:r>
      <w:r w:rsidRPr="00CB57E1">
        <w:rPr>
          <w:rFonts w:eastAsia="SimHei" w:hint="eastAsia"/>
        </w:rPr>
        <w:t>月</w:t>
      </w:r>
      <w:r w:rsidRPr="00CB57E1">
        <w:rPr>
          <w:rFonts w:eastAsia="SimHei" w:hint="eastAsia"/>
        </w:rPr>
        <w:t>28</w:t>
      </w:r>
      <w:r w:rsidRPr="00CB57E1">
        <w:rPr>
          <w:rFonts w:eastAsia="SimHei" w:hint="eastAsia"/>
        </w:rPr>
        <w:t>日</w:t>
      </w:r>
      <w:r w:rsidRPr="00CB57E1">
        <w:rPr>
          <w:rFonts w:eastAsia="SimHei" w:hint="eastAsia"/>
        </w:rPr>
        <w:t>(</w:t>
      </w:r>
      <w:r w:rsidRPr="00CB57E1">
        <w:rPr>
          <w:rFonts w:eastAsia="SimHei" w:hint="eastAsia"/>
        </w:rPr>
        <w:t>即《公约》规定提交第六次定期报告日期前</w:t>
      </w:r>
      <w:r w:rsidRPr="00CB57E1">
        <w:rPr>
          <w:rFonts w:eastAsia="SimHei" w:hint="eastAsia"/>
        </w:rPr>
        <w:t>18</w:t>
      </w:r>
      <w:r w:rsidRPr="00CB57E1">
        <w:rPr>
          <w:rFonts w:eastAsia="SimHei" w:hint="eastAsia"/>
        </w:rPr>
        <w:t>个月</w:t>
      </w:r>
      <w:r w:rsidRPr="00CB57E1">
        <w:rPr>
          <w:rFonts w:eastAsia="SimHei" w:hint="eastAsia"/>
        </w:rPr>
        <w:t>)</w:t>
      </w:r>
      <w:r w:rsidRPr="00CB57E1">
        <w:rPr>
          <w:rFonts w:eastAsia="SimHei" w:hint="eastAsia"/>
        </w:rPr>
        <w:t>提交第四次、第五次和第六次合并定期报告。该报告篇幅不应超过</w:t>
      </w:r>
      <w:r w:rsidRPr="00CB57E1">
        <w:rPr>
          <w:rFonts w:eastAsia="SimHei" w:hint="eastAsia"/>
        </w:rPr>
        <w:t>120</w:t>
      </w:r>
      <w:r w:rsidRPr="00CB57E1">
        <w:rPr>
          <w:rFonts w:eastAsia="SimHei" w:hint="eastAsia"/>
        </w:rPr>
        <w:t>页</w:t>
      </w:r>
      <w:r w:rsidRPr="00CB57E1">
        <w:rPr>
          <w:rFonts w:eastAsia="SimHei" w:hint="eastAsia"/>
        </w:rPr>
        <w:t>(</w:t>
      </w:r>
      <w:r w:rsidRPr="00CB57E1">
        <w:rPr>
          <w:rFonts w:eastAsia="SimHei" w:hint="eastAsia"/>
        </w:rPr>
        <w:t>见</w:t>
      </w:r>
      <w:proofErr w:type="spellStart"/>
      <w:r w:rsidRPr="00CB57E1">
        <w:rPr>
          <w:rFonts w:eastAsia="SimHei" w:hint="eastAsia"/>
        </w:rPr>
        <w:t>CRC</w:t>
      </w:r>
      <w:proofErr w:type="spellEnd"/>
      <w:r w:rsidRPr="00CB57E1">
        <w:rPr>
          <w:rFonts w:eastAsia="SimHei" w:hint="eastAsia"/>
        </w:rPr>
        <w:t>/C/118)</w:t>
      </w:r>
      <w:r w:rsidRPr="00CB57E1">
        <w:rPr>
          <w:rFonts w:eastAsia="SimHei" w:hint="eastAsia"/>
        </w:rPr>
        <w:t>，并应载有关于对这些结论性意见和执行《儿童权利公约关于儿童卷入武装冲突问题的任择议定书》后续行动的资料。委员会希望缔约国此后根据委员会的意见每第五年提交一次报告。</w:t>
      </w:r>
    </w:p>
    <w:p w:rsidR="00260589" w:rsidRDefault="00461353" w:rsidP="008858E4">
      <w:pPr>
        <w:pStyle w:val="SingleTxtGC"/>
        <w:rPr>
          <w:rFonts w:hint="eastAsia"/>
        </w:rPr>
      </w:pPr>
      <w:r w:rsidRPr="00CB57E1">
        <w:rPr>
          <w:rFonts w:eastAsia="SimHei" w:hint="eastAsia"/>
        </w:rPr>
        <w:t>72</w:t>
      </w:r>
      <w:r w:rsidRPr="00CB57E1">
        <w:rPr>
          <w:rFonts w:eastAsia="SimHei"/>
        </w:rPr>
        <w:t xml:space="preserve">.  </w:t>
      </w:r>
      <w:r w:rsidRPr="00CB57E1">
        <w:rPr>
          <w:rFonts w:eastAsia="SimHei" w:hint="eastAsia"/>
        </w:rPr>
        <w:t>委员会还请缔约国按照</w:t>
      </w:r>
      <w:r w:rsidRPr="00CB57E1">
        <w:rPr>
          <w:rFonts w:eastAsia="SimHei" w:hint="eastAsia"/>
        </w:rPr>
        <w:t>2009</w:t>
      </w:r>
      <w:r w:rsidRPr="00CB57E1">
        <w:rPr>
          <w:rFonts w:eastAsia="SimHei" w:hint="eastAsia"/>
        </w:rPr>
        <w:t>年</w:t>
      </w:r>
      <w:r w:rsidRPr="00CB57E1">
        <w:rPr>
          <w:rFonts w:eastAsia="SimHei" w:hint="eastAsia"/>
        </w:rPr>
        <w:t>6</w:t>
      </w:r>
      <w:r w:rsidRPr="00CB57E1">
        <w:rPr>
          <w:rFonts w:eastAsia="SimHei" w:hint="eastAsia"/>
        </w:rPr>
        <w:t>月人权条约机构第九次委员会间会议核准的提交报告的协调准则</w:t>
      </w:r>
      <w:r w:rsidRPr="00CB57E1">
        <w:rPr>
          <w:rFonts w:eastAsia="SimHei" w:hint="eastAsia"/>
        </w:rPr>
        <w:t>(</w:t>
      </w:r>
      <w:proofErr w:type="spellStart"/>
      <w:r w:rsidRPr="00CB57E1">
        <w:rPr>
          <w:rFonts w:eastAsia="SimHei" w:hint="eastAsia"/>
        </w:rPr>
        <w:t>HRI/GEN/2/Rev.6</w:t>
      </w:r>
      <w:proofErr w:type="spellEnd"/>
      <w:r w:rsidRPr="00CB57E1">
        <w:rPr>
          <w:rFonts w:eastAsia="SimHei" w:hint="eastAsia"/>
        </w:rPr>
        <w:t>)</w:t>
      </w:r>
      <w:r w:rsidRPr="00CB57E1">
        <w:rPr>
          <w:rFonts w:eastAsia="SimHei" w:hint="eastAsia"/>
        </w:rPr>
        <w:t>提交一份更新的核心文件</w:t>
      </w:r>
      <w:r>
        <w:rPr>
          <w:rFonts w:hint="eastAsia"/>
        </w:rPr>
        <w:t>。</w:t>
      </w:r>
    </w:p>
    <w:p w:rsidR="00A42E79" w:rsidRDefault="00A42E79" w:rsidP="00461353">
      <w:pPr>
        <w:pStyle w:val="SingleTxtGC"/>
        <w:spacing w:line="360" w:lineRule="auto"/>
        <w:rPr>
          <w:rFonts w:hint="eastAsia"/>
        </w:rPr>
      </w:pPr>
    </w:p>
    <w:p w:rsidR="00A42E79" w:rsidRPr="002D6A9C" w:rsidRDefault="00A42E79">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A42E79" w:rsidRPr="004559FD" w:rsidRDefault="00A42E79" w:rsidP="00461353">
      <w:pPr>
        <w:pStyle w:val="SingleTxtGC"/>
        <w:spacing w:line="360" w:lineRule="auto"/>
        <w:rPr>
          <w:rFonts w:eastAsia="SimHei" w:hint="eastAsia"/>
        </w:rPr>
      </w:pPr>
    </w:p>
    <w:sectPr w:rsidR="00A42E79" w:rsidRPr="004559FD">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58E4" w:rsidRPr="008845C5" w:rsidRDefault="008858E4"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8858E4" w:rsidRPr="008845C5" w:rsidRDefault="008858E4"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58E4" w:rsidRPr="00A17A21" w:rsidRDefault="008858E4">
    <w:pPr>
      <w:pStyle w:val="Footer"/>
      <w:tabs>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0C0172">
      <w:rPr>
        <w:rStyle w:val="PageNumber"/>
        <w:noProof/>
      </w:rPr>
      <w:t>16</w:t>
    </w:r>
    <w:r>
      <w:rPr>
        <w:rStyle w:val="PageNumber"/>
      </w:rPr>
      <w:fldChar w:fldCharType="end"/>
    </w:r>
    <w:r>
      <w:rPr>
        <w:rStyle w:val="PageNumber"/>
        <w:rFonts w:eastAsia="SimSun" w:hint="eastAsia"/>
        <w:lang w:eastAsia="zh-CN"/>
      </w:rPr>
      <w:tab/>
    </w:r>
    <w:r>
      <w:rPr>
        <w:rStyle w:val="PageNumber"/>
        <w:rFonts w:eastAsia="SimSun" w:hint="eastAsia"/>
        <w:lang w:eastAsia="zh-CN"/>
      </w:rPr>
      <w:tab/>
    </w:r>
    <w:r w:rsidRPr="00A17A21">
      <w:rPr>
        <w:rFonts w:eastAsia="SimSun"/>
        <w:lang w:eastAsia="zh-CN"/>
      </w:rPr>
      <w:t>GE.10-43002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58E4" w:rsidRDefault="008858E4">
    <w:pPr>
      <w:pStyle w:val="Footer"/>
      <w:tabs>
        <w:tab w:val="right" w:pos="9639"/>
      </w:tabs>
    </w:pPr>
    <w:r w:rsidRPr="00A17A21">
      <w:rPr>
        <w:rFonts w:eastAsia="SimSun"/>
        <w:lang w:eastAsia="zh-CN"/>
      </w:rPr>
      <w:t>GE.10-43002</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0C0172">
      <w:rPr>
        <w:rStyle w:val="PageNumber"/>
        <w:noProof/>
      </w:rPr>
      <w:t>15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58E4" w:rsidRPr="005C5B87" w:rsidRDefault="008858E4" w:rsidP="005C5B87">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10</w:t>
    </w:r>
    <w:r w:rsidRPr="00EE277A">
      <w:rPr>
        <w:rFonts w:eastAsia="SimSun"/>
        <w:sz w:val="20"/>
        <w:lang w:eastAsia="zh-CN"/>
      </w:rPr>
      <w:t>-</w:t>
    </w:r>
    <w:r>
      <w:rPr>
        <w:rFonts w:eastAsia="SimSun" w:hint="eastAsia"/>
        <w:sz w:val="20"/>
        <w:lang w:eastAsia="zh-CN"/>
      </w:rPr>
      <w:t>43002</w:t>
    </w:r>
    <w:r w:rsidRPr="00EE277A">
      <w:rPr>
        <w:rFonts w:eastAsia="SimSun"/>
        <w:sz w:val="20"/>
        <w:lang w:eastAsia="zh-CN"/>
      </w:rPr>
      <w:t xml:space="preserve"> (C)</w:t>
    </w:r>
    <w:r>
      <w:rPr>
        <w:rFonts w:eastAsia="SimSun"/>
        <w:sz w:val="20"/>
        <w:lang w:eastAsia="zh-CN"/>
      </w:rPr>
      <w:tab/>
    </w:r>
    <w:r>
      <w:rPr>
        <w:rFonts w:eastAsia="SimSun" w:hint="eastAsia"/>
        <w:sz w:val="20"/>
        <w:lang w:eastAsia="zh-CN"/>
      </w:rPr>
      <w:t>010710</w:t>
    </w:r>
    <w:r>
      <w:rPr>
        <w:rFonts w:eastAsia="SimSun"/>
        <w:sz w:val="20"/>
        <w:lang w:eastAsia="zh-CN"/>
      </w:rPr>
      <w:tab/>
    </w:r>
    <w:r>
      <w:rPr>
        <w:rFonts w:eastAsia="SimSun" w:hint="eastAsia"/>
        <w:sz w:val="20"/>
        <w:lang w:eastAsia="zh-CN"/>
      </w:rPr>
      <w:t>220710</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58E4" w:rsidRPr="00363561" w:rsidRDefault="008858E4"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8858E4" w:rsidRPr="00363561" w:rsidRDefault="008858E4"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58E4" w:rsidRPr="00A17A21" w:rsidRDefault="008858E4">
    <w:pPr>
      <w:pStyle w:val="Header"/>
    </w:pPr>
    <w:r w:rsidRPr="00A17A21">
      <w:t>CRC/C/TUN/CO/3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58E4" w:rsidRPr="00A17A21" w:rsidRDefault="008858E4" w:rsidP="00DA36A7">
    <w:pPr>
      <w:pStyle w:val="Header"/>
      <w:jc w:val="right"/>
      <w:rPr>
        <w:rFonts w:hint="eastAsia"/>
        <w:lang w:eastAsia="zh-CN"/>
      </w:rPr>
    </w:pPr>
    <w:r w:rsidRPr="00A17A21">
      <w:rPr>
        <w:lang w:eastAsia="zh-CN"/>
      </w:rPr>
      <w:t>CRC/C/TUN/CO/3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58E4" w:rsidRDefault="008858E4">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2D0197"/>
    <w:multiLevelType w:val="hybridMultilevel"/>
    <w:tmpl w:val="58182A7A"/>
    <w:lvl w:ilvl="0" w:tplc="C128A58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1ED05B0D"/>
    <w:multiLevelType w:val="hybridMultilevel"/>
    <w:tmpl w:val="A3B6F3D4"/>
    <w:lvl w:ilvl="0" w:tplc="C128A58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2A2A51BD"/>
    <w:multiLevelType w:val="hybridMultilevel"/>
    <w:tmpl w:val="22B4A61E"/>
    <w:lvl w:ilvl="0" w:tplc="C128A58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3E272A16"/>
    <w:multiLevelType w:val="hybridMultilevel"/>
    <w:tmpl w:val="B22E07EC"/>
    <w:lvl w:ilvl="0" w:tplc="25B01AB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62DD14BD"/>
    <w:multiLevelType w:val="hybridMultilevel"/>
    <w:tmpl w:val="2AB8189C"/>
    <w:lvl w:ilvl="0" w:tplc="C128A58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69D0BAFE">
      <w:start w:val="1"/>
      <w:numFmt w:val="chineseCountingThousand"/>
      <w:lvlRestart w:val="0"/>
      <w:lvlText w:val="(%2)"/>
      <w:lvlJc w:val="left"/>
      <w:pPr>
        <w:tabs>
          <w:tab w:val="num" w:pos="1281"/>
        </w:tabs>
        <w:ind w:left="-11" w:firstLine="431"/>
      </w:pPr>
      <w:rPr>
        <w:rFonts w:ascii="Times New Roman" w:hAnsi="Times New Roman" w:cs="Times New Roman" w:hint="eastAsia"/>
        <w:color w:val="auto"/>
        <w:sz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
    <w:nsid w:val="67462368"/>
    <w:multiLevelType w:val="hybridMultilevel"/>
    <w:tmpl w:val="294461DC"/>
    <w:lvl w:ilvl="0" w:tplc="C128A58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6AEE75FC"/>
    <w:multiLevelType w:val="hybridMultilevel"/>
    <w:tmpl w:val="1B18BAEE"/>
    <w:lvl w:ilvl="0" w:tplc="05920FF6">
      <w:start w:val="1"/>
      <w:numFmt w:val="lowerLetter"/>
      <w:lvlRestart w:val="0"/>
      <w:lvlText w:val="(%1)"/>
      <w:lvlJc w:val="left"/>
      <w:pPr>
        <w:tabs>
          <w:tab w:val="num" w:pos="2211"/>
        </w:tabs>
        <w:ind w:left="2211" w:hanging="646"/>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6D7F78BB"/>
    <w:multiLevelType w:val="hybridMultilevel"/>
    <w:tmpl w:val="E0A6C6BC"/>
    <w:lvl w:ilvl="0" w:tplc="C128A58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6D8132FB"/>
    <w:multiLevelType w:val="hybridMultilevel"/>
    <w:tmpl w:val="2D36FE10"/>
    <w:lvl w:ilvl="0" w:tplc="C128A58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6E463F12"/>
    <w:multiLevelType w:val="hybridMultilevel"/>
    <w:tmpl w:val="AC220F3C"/>
    <w:lvl w:ilvl="0" w:tplc="05920FF6">
      <w:start w:val="1"/>
      <w:numFmt w:val="lowerLetter"/>
      <w:lvlRestart w:val="0"/>
      <w:lvlText w:val="(%1)"/>
      <w:lvlJc w:val="left"/>
      <w:pPr>
        <w:tabs>
          <w:tab w:val="num" w:pos="2211"/>
        </w:tabs>
        <w:ind w:left="2211" w:hanging="646"/>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6FD50B80"/>
    <w:multiLevelType w:val="hybridMultilevel"/>
    <w:tmpl w:val="BCCEA99C"/>
    <w:lvl w:ilvl="0" w:tplc="25B01AB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736F2DAB"/>
    <w:multiLevelType w:val="hybridMultilevel"/>
    <w:tmpl w:val="73F02764"/>
    <w:lvl w:ilvl="0" w:tplc="C128A58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75B0339E"/>
    <w:multiLevelType w:val="hybridMultilevel"/>
    <w:tmpl w:val="06380CB0"/>
    <w:lvl w:ilvl="0" w:tplc="C128A58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75B45BDB"/>
    <w:multiLevelType w:val="hybridMultilevel"/>
    <w:tmpl w:val="60A405BE"/>
    <w:lvl w:ilvl="0" w:tplc="05920FF6">
      <w:start w:val="1"/>
      <w:numFmt w:val="lowerLetter"/>
      <w:lvlRestart w:val="0"/>
      <w:lvlText w:val="(%1)"/>
      <w:lvlJc w:val="left"/>
      <w:pPr>
        <w:tabs>
          <w:tab w:val="num" w:pos="2211"/>
        </w:tabs>
        <w:ind w:left="2211" w:hanging="646"/>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7DC67009"/>
    <w:multiLevelType w:val="hybridMultilevel"/>
    <w:tmpl w:val="B764208A"/>
    <w:lvl w:ilvl="0" w:tplc="05920FF6">
      <w:start w:val="1"/>
      <w:numFmt w:val="lowerLetter"/>
      <w:lvlRestart w:val="0"/>
      <w:lvlText w:val="(%1)"/>
      <w:lvlJc w:val="left"/>
      <w:pPr>
        <w:tabs>
          <w:tab w:val="num" w:pos="2211"/>
        </w:tabs>
        <w:ind w:left="2211" w:hanging="646"/>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7"/>
  </w:num>
  <w:num w:numId="3">
    <w:abstractNumId w:val="2"/>
  </w:num>
  <w:num w:numId="4">
    <w:abstractNumId w:val="5"/>
  </w:num>
  <w:num w:numId="5">
    <w:abstractNumId w:val="13"/>
  </w:num>
  <w:num w:numId="6">
    <w:abstractNumId w:val="8"/>
  </w:num>
  <w:num w:numId="7">
    <w:abstractNumId w:val="6"/>
  </w:num>
  <w:num w:numId="8">
    <w:abstractNumId w:val="3"/>
  </w:num>
  <w:num w:numId="9">
    <w:abstractNumId w:val="4"/>
  </w:num>
  <w:num w:numId="10">
    <w:abstractNumId w:val="11"/>
  </w:num>
  <w:num w:numId="11">
    <w:abstractNumId w:val="15"/>
  </w:num>
  <w:num w:numId="12">
    <w:abstractNumId w:val="10"/>
  </w:num>
  <w:num w:numId="13">
    <w:abstractNumId w:val="14"/>
  </w:num>
  <w:num w:numId="14">
    <w:abstractNumId w:val="0"/>
  </w:num>
  <w:num w:numId="15">
    <w:abstractNumId w:val="17"/>
  </w:num>
  <w:num w:numId="16">
    <w:abstractNumId w:val="9"/>
  </w:num>
  <w:num w:numId="17">
    <w:abstractNumId w:val="16"/>
  </w:num>
  <w:num w:numId="18">
    <w:abstractNumId w:val="1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spelling="clean"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7382C"/>
    <w:rsid w:val="00024BDE"/>
    <w:rsid w:val="000277CB"/>
    <w:rsid w:val="0005684B"/>
    <w:rsid w:val="00085957"/>
    <w:rsid w:val="000B40D6"/>
    <w:rsid w:val="000B5AAE"/>
    <w:rsid w:val="000C0172"/>
    <w:rsid w:val="000C34B6"/>
    <w:rsid w:val="000C39B4"/>
    <w:rsid w:val="00103308"/>
    <w:rsid w:val="0012768D"/>
    <w:rsid w:val="001360FF"/>
    <w:rsid w:val="00172AFC"/>
    <w:rsid w:val="001906BE"/>
    <w:rsid w:val="001974C5"/>
    <w:rsid w:val="001B5B95"/>
    <w:rsid w:val="001D5EC5"/>
    <w:rsid w:val="001F6B60"/>
    <w:rsid w:val="00244810"/>
    <w:rsid w:val="00252D02"/>
    <w:rsid w:val="00260589"/>
    <w:rsid w:val="00261DBA"/>
    <w:rsid w:val="002C6169"/>
    <w:rsid w:val="00343E38"/>
    <w:rsid w:val="00360A5A"/>
    <w:rsid w:val="0036194A"/>
    <w:rsid w:val="00363561"/>
    <w:rsid w:val="003755D0"/>
    <w:rsid w:val="003C59D1"/>
    <w:rsid w:val="003D0921"/>
    <w:rsid w:val="003D0A3A"/>
    <w:rsid w:val="003D0A65"/>
    <w:rsid w:val="003D0CAD"/>
    <w:rsid w:val="003D53EE"/>
    <w:rsid w:val="003D6212"/>
    <w:rsid w:val="003E1FA3"/>
    <w:rsid w:val="004011B8"/>
    <w:rsid w:val="0040530D"/>
    <w:rsid w:val="004455D3"/>
    <w:rsid w:val="00461353"/>
    <w:rsid w:val="004838FD"/>
    <w:rsid w:val="00493C2C"/>
    <w:rsid w:val="004E626A"/>
    <w:rsid w:val="00503AA0"/>
    <w:rsid w:val="005069C1"/>
    <w:rsid w:val="00545D76"/>
    <w:rsid w:val="00547708"/>
    <w:rsid w:val="00570754"/>
    <w:rsid w:val="005C5B87"/>
    <w:rsid w:val="005D25AD"/>
    <w:rsid w:val="005E28F8"/>
    <w:rsid w:val="005E47D2"/>
    <w:rsid w:val="005E6EDE"/>
    <w:rsid w:val="0061251B"/>
    <w:rsid w:val="006156DF"/>
    <w:rsid w:val="00636379"/>
    <w:rsid w:val="006465BF"/>
    <w:rsid w:val="0065153A"/>
    <w:rsid w:val="00675462"/>
    <w:rsid w:val="00684485"/>
    <w:rsid w:val="006A59A2"/>
    <w:rsid w:val="006C086C"/>
    <w:rsid w:val="006C22D9"/>
    <w:rsid w:val="006F20AD"/>
    <w:rsid w:val="00720CB2"/>
    <w:rsid w:val="007500A3"/>
    <w:rsid w:val="00787E80"/>
    <w:rsid w:val="007E7716"/>
    <w:rsid w:val="007F3437"/>
    <w:rsid w:val="007F6102"/>
    <w:rsid w:val="007F6506"/>
    <w:rsid w:val="007F7187"/>
    <w:rsid w:val="0081277D"/>
    <w:rsid w:val="008233D3"/>
    <w:rsid w:val="008354CE"/>
    <w:rsid w:val="00840A66"/>
    <w:rsid w:val="00864591"/>
    <w:rsid w:val="00872452"/>
    <w:rsid w:val="008747DC"/>
    <w:rsid w:val="008845C5"/>
    <w:rsid w:val="008858E4"/>
    <w:rsid w:val="008C5B1D"/>
    <w:rsid w:val="00921A1B"/>
    <w:rsid w:val="00961300"/>
    <w:rsid w:val="00966CAE"/>
    <w:rsid w:val="00981BBE"/>
    <w:rsid w:val="0098424F"/>
    <w:rsid w:val="009A05E0"/>
    <w:rsid w:val="009C1A5F"/>
    <w:rsid w:val="009D1A81"/>
    <w:rsid w:val="009D6897"/>
    <w:rsid w:val="00A075AA"/>
    <w:rsid w:val="00A17A21"/>
    <w:rsid w:val="00A42E79"/>
    <w:rsid w:val="00A52840"/>
    <w:rsid w:val="00A64FC3"/>
    <w:rsid w:val="00AA3046"/>
    <w:rsid w:val="00AB16A6"/>
    <w:rsid w:val="00AD29BB"/>
    <w:rsid w:val="00AF0610"/>
    <w:rsid w:val="00AF590F"/>
    <w:rsid w:val="00AF7C1B"/>
    <w:rsid w:val="00B03315"/>
    <w:rsid w:val="00B11CC6"/>
    <w:rsid w:val="00B3266D"/>
    <w:rsid w:val="00B76674"/>
    <w:rsid w:val="00B77BB8"/>
    <w:rsid w:val="00B833CD"/>
    <w:rsid w:val="00B973F8"/>
    <w:rsid w:val="00BF3DDF"/>
    <w:rsid w:val="00BF691A"/>
    <w:rsid w:val="00BF6CF0"/>
    <w:rsid w:val="00C47CB8"/>
    <w:rsid w:val="00C66613"/>
    <w:rsid w:val="00C7382C"/>
    <w:rsid w:val="00CA5F0A"/>
    <w:rsid w:val="00CB57E1"/>
    <w:rsid w:val="00CC5FAA"/>
    <w:rsid w:val="00CD10ED"/>
    <w:rsid w:val="00CF25D7"/>
    <w:rsid w:val="00D143C0"/>
    <w:rsid w:val="00D25318"/>
    <w:rsid w:val="00D36E04"/>
    <w:rsid w:val="00D56F18"/>
    <w:rsid w:val="00D733F6"/>
    <w:rsid w:val="00DA0180"/>
    <w:rsid w:val="00DA326C"/>
    <w:rsid w:val="00DA36A7"/>
    <w:rsid w:val="00DC4381"/>
    <w:rsid w:val="00DD4D0C"/>
    <w:rsid w:val="00DE60A7"/>
    <w:rsid w:val="00E06285"/>
    <w:rsid w:val="00E0787A"/>
    <w:rsid w:val="00E3000F"/>
    <w:rsid w:val="00E350B3"/>
    <w:rsid w:val="00E72FDE"/>
    <w:rsid w:val="00E74CB6"/>
    <w:rsid w:val="00E76A86"/>
    <w:rsid w:val="00E9425B"/>
    <w:rsid w:val="00ED539D"/>
    <w:rsid w:val="00EE16D3"/>
    <w:rsid w:val="00EE52C6"/>
    <w:rsid w:val="00F0027D"/>
    <w:rsid w:val="00F03C40"/>
    <w:rsid w:val="00F11C42"/>
    <w:rsid w:val="00F55CFA"/>
    <w:rsid w:val="00F65065"/>
    <w:rsid w:val="00F713E0"/>
    <w:rsid w:val="00F966D6"/>
    <w:rsid w:val="00FC4442"/>
    <w:rsid w:val="00FC741A"/>
    <w:rsid w:val="00FE0142"/>
    <w:rsid w:val="00FE0686"/>
    <w:rsid w:val="00FE2B7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3"/>
      </w:numPr>
      <w:spacing w:after="120"/>
      <w:ind w:right="1134"/>
    </w:pPr>
    <w:rPr>
      <w:lang w:val="fr-CH"/>
    </w:rPr>
  </w:style>
  <w:style w:type="paragraph" w:styleId="FootnoteText">
    <w:name w:val="footnote text"/>
    <w:basedOn w:val="Normal"/>
    <w:rsid w:val="0012768D"/>
    <w:pPr>
      <w:tabs>
        <w:tab w:val="clear" w:pos="431"/>
        <w:tab w:val="right" w:pos="1021"/>
      </w:tabs>
      <w:spacing w:after="120" w:line="240" w:lineRule="exact"/>
      <w:ind w:left="1134" w:right="1134" w:hanging="1134"/>
    </w:pPr>
    <w:rPr>
      <w:sz w:val="18"/>
    </w:rPr>
  </w:style>
  <w:style w:type="character" w:styleId="FootnoteReference">
    <w:name w:val="footnote reference"/>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basedOn w:val="FootnoteText"/>
    <w:rsid w:val="0012768D"/>
    <w:pPr>
      <w:tabs>
        <w:tab w:val="right" w:pos="1021"/>
      </w:tabs>
    </w:pPr>
  </w:style>
  <w:style w:type="character" w:styleId="EndnoteReference">
    <w:name w:val="endnote reference"/>
    <w:basedOn w:val="FootnoteReference"/>
    <w:rsid w:val="0012768D"/>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basedOn w:val="Normal"/>
    <w:rsid w:val="0012768D"/>
    <w:pPr>
      <w:spacing w:line="240" w:lineRule="auto"/>
    </w:pPr>
    <w:rPr>
      <w:rFonts w:eastAsia="Times New Roman"/>
      <w:sz w:val="16"/>
      <w:lang w:val="en-GB" w:eastAsia="en-US"/>
    </w:rPr>
  </w:style>
  <w:style w:type="character" w:styleId="PageNumber">
    <w:name w:val="page number"/>
    <w:rsid w:val="0012768D"/>
    <w:rPr>
      <w:rFonts w:ascii="Times New Roman" w:hAnsi="Times New Roman"/>
      <w:b/>
      <w:spacing w:val="0"/>
      <w:kern w:val="0"/>
      <w:sz w:val="18"/>
    </w:rPr>
  </w:style>
  <w:style w:type="paragraph" w:styleId="Header">
    <w:name w:val="header"/>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1"/>
      </w:numPr>
      <w:spacing w:after="120"/>
      <w:ind w:right="1134"/>
    </w:pPr>
  </w:style>
  <w:style w:type="paragraph" w:customStyle="1" w:styleId="Bullet2GC">
    <w:name w:val="_Bullet 2_GC"/>
    <w:basedOn w:val="Normal"/>
    <w:rsid w:val="0012768D"/>
    <w:pPr>
      <w:numPr>
        <w:numId w:val="2"/>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semiHidden/>
    <w:rsid w:val="0012768D"/>
    <w:rPr>
      <w:color w:val="0000FF"/>
      <w:u w:val="single"/>
    </w:rPr>
  </w:style>
  <w:style w:type="character" w:styleId="FollowedHyperlink">
    <w:name w:val="FollowedHyperlink"/>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D36E04"/>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16</Pages>
  <Words>2174</Words>
  <Characters>12395</Characters>
  <Application>Microsoft Office Word</Application>
  <DocSecurity>4</DocSecurity>
  <Lines>103</Lines>
  <Paragraphs>29</Paragraphs>
  <ScaleCrop>false</ScaleCrop>
  <Company>CSD</Company>
  <LinksUpToDate>false</LinksUpToDate>
  <CharactersWithSpaces>14540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DING</dc:creator>
  <cp:keywords/>
  <dc:description/>
  <cp:lastModifiedBy>TIAN</cp:lastModifiedBy>
  <cp:revision>2</cp:revision>
  <cp:lastPrinted>2010-07-22T08:36:00Z</cp:lastPrinted>
  <dcterms:created xsi:type="dcterms:W3CDTF">2010-07-22T08:37:00Z</dcterms:created>
  <dcterms:modified xsi:type="dcterms:W3CDTF">2010-07-22T08:37:00Z</dcterms:modified>
</cp:coreProperties>
</file>