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AC0315" w:rsidRDefault="00AC0315" w:rsidP="00E4712C">
            <w:pPr>
              <w:spacing w:line="240" w:lineRule="atLeast"/>
              <w:jc w:val="right"/>
              <w:rPr>
                <w:sz w:val="20"/>
                <w:szCs w:val="21"/>
              </w:rPr>
            </w:pPr>
            <w:r w:rsidRPr="00AC0315">
              <w:rPr>
                <w:sz w:val="40"/>
                <w:szCs w:val="21"/>
              </w:rPr>
              <w:t>CRC</w:t>
            </w:r>
            <w:r>
              <w:rPr>
                <w:sz w:val="20"/>
                <w:szCs w:val="21"/>
              </w:rPr>
              <w:t>/C/GC/25</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AC0315" w:rsidRPr="00AC0315" w:rsidRDefault="001D2C3F" w:rsidP="00AC0315">
            <w:pPr>
              <w:spacing w:before="240" w:line="240" w:lineRule="atLeast"/>
              <w:rPr>
                <w:sz w:val="20"/>
              </w:rPr>
            </w:pPr>
            <w:r w:rsidRPr="00F124C6">
              <w:rPr>
                <w:sz w:val="20"/>
              </w:rPr>
              <w:t xml:space="preserve">Distr.: </w:t>
            </w:r>
            <w:r w:rsidR="00AC0315" w:rsidRPr="00AC0315">
              <w:rPr>
                <w:sz w:val="20"/>
              </w:rPr>
              <w:t>General</w:t>
            </w:r>
          </w:p>
          <w:p w:rsidR="001D2C3F" w:rsidRPr="00F124C6" w:rsidRDefault="00AC0315" w:rsidP="00AC0315">
            <w:pPr>
              <w:spacing w:line="240" w:lineRule="atLeast"/>
              <w:rPr>
                <w:sz w:val="20"/>
              </w:rPr>
            </w:pPr>
            <w:r w:rsidRPr="00AC0315">
              <w:rPr>
                <w:sz w:val="20"/>
              </w:rPr>
              <w:t>2 March 2021</w:t>
            </w:r>
          </w:p>
          <w:p w:rsidR="001D2C3F" w:rsidRPr="00F124C6" w:rsidRDefault="001D2C3F" w:rsidP="00E4712C">
            <w:pPr>
              <w:spacing w:line="240" w:lineRule="atLeast"/>
              <w:rPr>
                <w:sz w:val="20"/>
              </w:rPr>
            </w:pPr>
            <w:r w:rsidRPr="00F124C6">
              <w:rPr>
                <w:sz w:val="20"/>
              </w:rPr>
              <w:t xml:space="preserve">Chinese </w:t>
            </w:r>
          </w:p>
          <w:p w:rsidR="001D2C3F" w:rsidRPr="00F124C6" w:rsidRDefault="001D2C3F" w:rsidP="00E4712C">
            <w:pPr>
              <w:spacing w:line="240" w:lineRule="atLeast"/>
            </w:pPr>
            <w:r w:rsidRPr="00F124C6">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9779AD" w:rsidRPr="009A1C52" w:rsidRDefault="00871416" w:rsidP="00871416">
      <w:pPr>
        <w:pStyle w:val="HChGC"/>
        <w:rPr>
          <w:spacing w:val="2"/>
        </w:rPr>
      </w:pPr>
      <w:r>
        <w:rPr>
          <w:lang w:val="zh-CN"/>
        </w:rPr>
        <w:tab/>
      </w:r>
      <w:r>
        <w:rPr>
          <w:lang w:val="zh-CN"/>
        </w:rPr>
        <w:tab/>
      </w:r>
      <w:r w:rsidR="009779AD" w:rsidRPr="009A1C52">
        <w:rPr>
          <w:spacing w:val="2"/>
          <w:lang w:val="zh-CN"/>
        </w:rPr>
        <w:t>关于与数字环境有关的儿童权利的第</w:t>
      </w:r>
      <w:r w:rsidR="009779AD" w:rsidRPr="009A1C52">
        <w:rPr>
          <w:spacing w:val="2"/>
          <w:lang w:val="zh-CN"/>
        </w:rPr>
        <w:t>25</w:t>
      </w:r>
      <w:r w:rsidR="009779AD" w:rsidRPr="009A1C52">
        <w:rPr>
          <w:spacing w:val="2"/>
          <w:lang w:val="zh-CN"/>
        </w:rPr>
        <w:t>号一般性意见</w:t>
      </w:r>
      <w:r w:rsidR="009A1C52">
        <w:rPr>
          <w:rFonts w:hint="eastAsia"/>
          <w:spacing w:val="2"/>
          <w:lang w:val="zh-CN"/>
        </w:rPr>
        <w:t xml:space="preserve"> </w:t>
      </w:r>
      <w:r w:rsidR="009779AD" w:rsidRPr="009A1C52">
        <w:rPr>
          <w:spacing w:val="2"/>
          <w:lang w:val="zh-CN"/>
        </w:rPr>
        <w:t>(2021</w:t>
      </w:r>
      <w:r w:rsidR="009779AD" w:rsidRPr="009A1C52">
        <w:rPr>
          <w:spacing w:val="2"/>
          <w:lang w:val="zh-CN"/>
        </w:rPr>
        <w:t>年</w:t>
      </w:r>
      <w:r w:rsidR="009779AD" w:rsidRPr="009A1C52">
        <w:rPr>
          <w:spacing w:val="2"/>
          <w:lang w:val="zh-CN"/>
        </w:rPr>
        <w:t>)</w:t>
      </w:r>
    </w:p>
    <w:p w:rsidR="009779AD" w:rsidRPr="008821A1" w:rsidRDefault="009779AD" w:rsidP="00871416">
      <w:pPr>
        <w:pStyle w:val="HChGC"/>
      </w:pPr>
      <w:r w:rsidRPr="008821A1">
        <w:rPr>
          <w:lang w:val="zh-CN"/>
        </w:rPr>
        <w:tab/>
      </w:r>
      <w:r w:rsidRPr="008821A1">
        <w:rPr>
          <w:lang w:val="zh-CN"/>
        </w:rPr>
        <w:t>一</w:t>
      </w:r>
      <w:r w:rsidRPr="008821A1">
        <w:rPr>
          <w:lang w:val="zh-CN"/>
        </w:rPr>
        <w:t>.</w:t>
      </w:r>
      <w:r w:rsidRPr="008821A1">
        <w:rPr>
          <w:rFonts w:eastAsiaTheme="minorEastAsia"/>
          <w:lang w:val="zh-CN"/>
        </w:rPr>
        <w:tab/>
      </w:r>
      <w:r w:rsidRPr="008821A1">
        <w:rPr>
          <w:lang w:val="zh-CN"/>
        </w:rPr>
        <w:t>导言</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1.</w:t>
      </w:r>
      <w:r w:rsidRPr="008821A1">
        <w:rPr>
          <w:rFonts w:asciiTheme="majorBidi" w:hAnsiTheme="majorBidi" w:cstheme="majorBidi"/>
          <w:szCs w:val="21"/>
          <w:lang w:val="zh-CN"/>
        </w:rPr>
        <w:tab/>
      </w:r>
      <w:r w:rsidRPr="008821A1">
        <w:rPr>
          <w:rFonts w:asciiTheme="majorBidi" w:hAnsiTheme="majorBidi" w:cstheme="majorBidi"/>
          <w:szCs w:val="21"/>
          <w:lang w:val="zh-CN"/>
        </w:rPr>
        <w:t>本一般性意见征求了儿童的意见</w:t>
      </w:r>
      <w:r>
        <w:rPr>
          <w:rFonts w:asciiTheme="majorBidi" w:hAnsiTheme="majorBidi" w:cstheme="majorBidi"/>
          <w:lang w:val="zh-CN"/>
        </w:rPr>
        <w:t>，</w:t>
      </w:r>
      <w:r w:rsidRPr="008821A1">
        <w:rPr>
          <w:rFonts w:asciiTheme="majorBidi" w:hAnsiTheme="majorBidi" w:cstheme="majorBidi"/>
          <w:szCs w:val="21"/>
          <w:lang w:val="zh-CN"/>
        </w:rPr>
        <w:t>他们报告说</w:t>
      </w:r>
      <w:r>
        <w:rPr>
          <w:rFonts w:asciiTheme="majorBidi" w:hAnsiTheme="majorBidi" w:cstheme="majorBidi"/>
          <w:lang w:val="zh-CN"/>
        </w:rPr>
        <w:t>，</w:t>
      </w:r>
      <w:r w:rsidRPr="008821A1">
        <w:rPr>
          <w:rFonts w:asciiTheme="majorBidi" w:hAnsiTheme="majorBidi" w:cstheme="majorBidi"/>
          <w:szCs w:val="21"/>
          <w:lang w:val="zh-CN"/>
        </w:rPr>
        <w:t>数字技术对他们</w:t>
      </w:r>
      <w:r w:rsidRPr="008821A1">
        <w:rPr>
          <w:rFonts w:asciiTheme="majorBidi" w:hAnsiTheme="majorBidi" w:cstheme="majorBidi"/>
          <w:szCs w:val="21"/>
        </w:rPr>
        <w:t>当前</w:t>
      </w:r>
      <w:r w:rsidRPr="008821A1">
        <w:rPr>
          <w:rFonts w:asciiTheme="majorBidi" w:hAnsiTheme="majorBidi" w:cstheme="majorBidi"/>
          <w:szCs w:val="21"/>
          <w:lang w:val="zh-CN"/>
        </w:rPr>
        <w:t>的生活和他们的未来至关重要</w:t>
      </w:r>
      <w:r>
        <w:rPr>
          <w:rFonts w:asciiTheme="majorBidi" w:hAnsiTheme="majorBidi" w:cstheme="majorBidi"/>
          <w:lang w:val="zh-CN"/>
        </w:rPr>
        <w:t>：</w:t>
      </w:r>
      <w:r>
        <w:rPr>
          <w:rFonts w:asciiTheme="majorBidi" w:hAnsiTheme="majorBidi" w:cstheme="majorBidi" w:hint="eastAsia"/>
          <w:lang w:val="zh-CN"/>
        </w:rPr>
        <w:t>“</w:t>
      </w:r>
      <w:r w:rsidRPr="008821A1">
        <w:rPr>
          <w:rFonts w:asciiTheme="majorBidi" w:hAnsiTheme="majorBidi" w:cstheme="majorBidi"/>
          <w:szCs w:val="21"/>
          <w:lang w:val="zh-CN"/>
        </w:rPr>
        <w:t>通过数字技术手段</w:t>
      </w:r>
      <w:r>
        <w:rPr>
          <w:rFonts w:asciiTheme="majorBidi" w:hAnsiTheme="majorBidi" w:cstheme="majorBidi"/>
          <w:lang w:val="zh-CN"/>
        </w:rPr>
        <w:t>，</w:t>
      </w:r>
      <w:r w:rsidRPr="008821A1">
        <w:rPr>
          <w:rFonts w:asciiTheme="majorBidi" w:hAnsiTheme="majorBidi" w:cstheme="majorBidi"/>
          <w:szCs w:val="21"/>
          <w:lang w:val="zh-CN"/>
        </w:rPr>
        <w:t>我们可以从世界各地获得信息</w:t>
      </w:r>
      <w:r>
        <w:rPr>
          <w:rFonts w:asciiTheme="majorBidi" w:hAnsiTheme="majorBidi" w:cstheme="majorBidi" w:hint="eastAsia"/>
          <w:lang w:val="zh-CN"/>
        </w:rPr>
        <w:t>”</w:t>
      </w:r>
      <w:r>
        <w:rPr>
          <w:rFonts w:asciiTheme="majorBidi" w:hAnsiTheme="majorBidi" w:cstheme="majorBidi"/>
          <w:lang w:val="zh-CN"/>
        </w:rPr>
        <w:t>；</w:t>
      </w:r>
      <w:r>
        <w:rPr>
          <w:rFonts w:asciiTheme="majorBidi" w:hAnsiTheme="majorBidi" w:cstheme="majorBidi" w:hint="eastAsia"/>
          <w:lang w:val="zh-CN"/>
        </w:rPr>
        <w:t>“</w:t>
      </w:r>
      <w:r>
        <w:rPr>
          <w:rFonts w:asciiTheme="majorBidi" w:hAnsiTheme="majorBidi" w:cstheme="majorBidi"/>
          <w:lang w:val="zh-CN"/>
        </w:rPr>
        <w:t>[</w:t>
      </w:r>
      <w:r w:rsidRPr="008821A1">
        <w:rPr>
          <w:rFonts w:asciiTheme="majorBidi" w:hAnsiTheme="majorBidi" w:cstheme="majorBidi"/>
          <w:szCs w:val="21"/>
          <w:lang w:val="zh-CN"/>
        </w:rPr>
        <w:t>数字技术</w:t>
      </w:r>
      <w:r>
        <w:rPr>
          <w:rFonts w:asciiTheme="majorBidi" w:hAnsiTheme="majorBidi" w:cstheme="majorBidi"/>
          <w:lang w:val="zh-CN"/>
        </w:rPr>
        <w:t>]</w:t>
      </w:r>
      <w:r w:rsidRPr="008821A1">
        <w:rPr>
          <w:rFonts w:asciiTheme="majorBidi" w:hAnsiTheme="majorBidi" w:cstheme="majorBidi"/>
          <w:szCs w:val="21"/>
          <w:lang w:val="zh-CN"/>
        </w:rPr>
        <w:t>帮助我了解如何认识自己的各个主要方面</w:t>
      </w:r>
      <w:r>
        <w:rPr>
          <w:rFonts w:asciiTheme="majorBidi" w:hAnsiTheme="majorBidi" w:cstheme="majorBidi" w:hint="eastAsia"/>
          <w:lang w:val="zh-CN"/>
        </w:rPr>
        <w:t>”</w:t>
      </w:r>
      <w:r>
        <w:rPr>
          <w:rFonts w:asciiTheme="majorBidi" w:hAnsiTheme="majorBidi" w:cstheme="majorBidi"/>
          <w:lang w:val="zh-CN"/>
        </w:rPr>
        <w:t>；</w:t>
      </w:r>
      <w:r>
        <w:rPr>
          <w:rFonts w:asciiTheme="majorBidi" w:hAnsiTheme="majorBidi" w:cstheme="majorBidi" w:hint="eastAsia"/>
          <w:lang w:val="zh-CN"/>
        </w:rPr>
        <w:t>“</w:t>
      </w:r>
      <w:r w:rsidRPr="008821A1">
        <w:rPr>
          <w:rFonts w:asciiTheme="majorBidi" w:hAnsiTheme="majorBidi" w:cstheme="majorBidi"/>
          <w:szCs w:val="21"/>
          <w:lang w:val="zh-CN"/>
        </w:rPr>
        <w:t>在你悲伤时</w:t>
      </w:r>
      <w:r>
        <w:rPr>
          <w:rFonts w:asciiTheme="majorBidi" w:hAnsiTheme="majorBidi" w:cstheme="majorBidi"/>
          <w:lang w:val="zh-CN"/>
        </w:rPr>
        <w:t>，</w:t>
      </w:r>
      <w:r w:rsidRPr="008821A1">
        <w:rPr>
          <w:rFonts w:asciiTheme="majorBidi" w:hAnsiTheme="majorBidi" w:cstheme="majorBidi"/>
          <w:szCs w:val="21"/>
          <w:lang w:val="zh-CN"/>
        </w:rPr>
        <w:t>互联网可以帮助你看到为你带来快乐的事物。</w:t>
      </w:r>
      <w:r>
        <w:rPr>
          <w:rFonts w:asciiTheme="majorBidi" w:hAnsiTheme="majorBidi" w:cstheme="majorBidi" w:hint="eastAsia"/>
          <w:lang w:val="zh-CN"/>
        </w:rPr>
        <w:t>”</w:t>
      </w:r>
      <w:r w:rsidRPr="008821A1">
        <w:rPr>
          <w:rStyle w:val="a8"/>
          <w:rFonts w:asciiTheme="majorBidi" w:eastAsia="宋体" w:hAnsiTheme="majorBidi" w:cstheme="majorBidi"/>
          <w:szCs w:val="21"/>
          <w:lang w:val="zh-CN"/>
        </w:rPr>
        <w:footnoteReference w:id="2"/>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2.</w:t>
      </w:r>
      <w:r w:rsidRPr="008821A1">
        <w:rPr>
          <w:rFonts w:asciiTheme="majorBidi" w:hAnsiTheme="majorBidi" w:cstheme="majorBidi"/>
          <w:szCs w:val="21"/>
          <w:lang w:val="zh-CN"/>
        </w:rPr>
        <w:tab/>
      </w:r>
      <w:r w:rsidRPr="008821A1">
        <w:rPr>
          <w:rFonts w:asciiTheme="majorBidi" w:hAnsiTheme="majorBidi" w:cstheme="majorBidi"/>
          <w:szCs w:val="21"/>
          <w:lang w:val="zh-CN"/>
        </w:rPr>
        <w:t>数字环境在不断发展和扩大</w:t>
      </w:r>
      <w:r>
        <w:rPr>
          <w:rFonts w:asciiTheme="majorBidi" w:hAnsiTheme="majorBidi" w:cstheme="majorBidi"/>
          <w:lang w:val="zh-CN"/>
        </w:rPr>
        <w:t>，</w:t>
      </w:r>
      <w:r w:rsidRPr="008821A1">
        <w:rPr>
          <w:rFonts w:asciiTheme="majorBidi" w:hAnsiTheme="majorBidi" w:cstheme="majorBidi"/>
          <w:szCs w:val="21"/>
          <w:lang w:val="zh-CN"/>
        </w:rPr>
        <w:t>它囊括了信息和通信技术</w:t>
      </w:r>
      <w:r>
        <w:rPr>
          <w:rFonts w:asciiTheme="majorBidi" w:hAnsiTheme="majorBidi" w:cstheme="majorBidi"/>
          <w:lang w:val="zh-CN"/>
        </w:rPr>
        <w:t>，</w:t>
      </w:r>
      <w:r w:rsidRPr="008821A1">
        <w:rPr>
          <w:rFonts w:asciiTheme="majorBidi" w:hAnsiTheme="majorBidi" w:cstheme="majorBidi"/>
          <w:szCs w:val="21"/>
          <w:lang w:val="zh-CN"/>
        </w:rPr>
        <w:t>包括数字网络、内容、服务和应用、互联的设备和环境、虚拟和增强现实、人工智能、机器人、自动化系统、算法和数据分析、生物识别和植入技术等。</w:t>
      </w:r>
      <w:r w:rsidRPr="008821A1">
        <w:rPr>
          <w:rStyle w:val="a8"/>
          <w:rFonts w:asciiTheme="majorBidi" w:eastAsia="宋体" w:hAnsiTheme="majorBidi" w:cstheme="majorBidi"/>
          <w:szCs w:val="21"/>
          <w:lang w:val="zh-CN"/>
        </w:rPr>
        <w:footnoteReference w:id="3"/>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3.</w:t>
      </w:r>
      <w:r w:rsidRPr="008821A1">
        <w:rPr>
          <w:rFonts w:asciiTheme="majorBidi" w:hAnsiTheme="majorBidi" w:cstheme="majorBidi"/>
          <w:szCs w:val="21"/>
          <w:lang w:val="zh-CN"/>
        </w:rPr>
        <w:tab/>
      </w:r>
      <w:r w:rsidRPr="008821A1">
        <w:rPr>
          <w:rFonts w:asciiTheme="majorBidi" w:hAnsiTheme="majorBidi" w:cstheme="majorBidi"/>
          <w:szCs w:val="21"/>
          <w:lang w:val="zh-CN"/>
        </w:rPr>
        <w:t>数字环境在儿童生活的大多数方面变得越来越重要</w:t>
      </w:r>
      <w:r>
        <w:rPr>
          <w:rFonts w:asciiTheme="majorBidi" w:hAnsiTheme="majorBidi" w:cstheme="majorBidi"/>
          <w:lang w:val="zh-CN"/>
        </w:rPr>
        <w:t>，</w:t>
      </w:r>
      <w:r w:rsidRPr="008821A1">
        <w:rPr>
          <w:rFonts w:asciiTheme="majorBidi" w:hAnsiTheme="majorBidi" w:cstheme="majorBidi"/>
          <w:szCs w:val="21"/>
          <w:lang w:val="zh-CN"/>
        </w:rPr>
        <w:t>包括在危机时期也是如此</w:t>
      </w:r>
      <w:r>
        <w:rPr>
          <w:rFonts w:asciiTheme="majorBidi" w:hAnsiTheme="majorBidi" w:cstheme="majorBidi"/>
          <w:lang w:val="zh-CN"/>
        </w:rPr>
        <w:t>，</w:t>
      </w:r>
      <w:r w:rsidRPr="008821A1">
        <w:rPr>
          <w:rFonts w:asciiTheme="majorBidi" w:hAnsiTheme="majorBidi" w:cstheme="majorBidi"/>
          <w:szCs w:val="21"/>
          <w:lang w:val="zh-CN"/>
        </w:rPr>
        <w:t>这是因为</w:t>
      </w:r>
      <w:r>
        <w:rPr>
          <w:rFonts w:asciiTheme="majorBidi" w:hAnsiTheme="majorBidi" w:cstheme="majorBidi"/>
          <w:lang w:val="zh-CN"/>
        </w:rPr>
        <w:t>，</w:t>
      </w:r>
      <w:r w:rsidRPr="008821A1">
        <w:rPr>
          <w:rFonts w:asciiTheme="majorBidi" w:hAnsiTheme="majorBidi" w:cstheme="majorBidi"/>
          <w:szCs w:val="21"/>
          <w:lang w:val="zh-CN"/>
        </w:rPr>
        <w:t>包括教育、政府服务和商业在内各种社会职能越来越依赖数字技术。数字技术为实现儿童权利提供了新的机会</w:t>
      </w:r>
      <w:r>
        <w:rPr>
          <w:rFonts w:asciiTheme="majorBidi" w:hAnsiTheme="majorBidi" w:cstheme="majorBidi"/>
          <w:lang w:val="zh-CN"/>
        </w:rPr>
        <w:t>，</w:t>
      </w:r>
      <w:r w:rsidRPr="008821A1">
        <w:rPr>
          <w:rFonts w:asciiTheme="majorBidi" w:hAnsiTheme="majorBidi" w:cstheme="majorBidi"/>
          <w:szCs w:val="21"/>
          <w:lang w:val="zh-CN"/>
        </w:rPr>
        <w:t>但也带来了这些权利遭到侵犯或践踏的风险。在征求意见期间</w:t>
      </w:r>
      <w:r>
        <w:rPr>
          <w:rFonts w:asciiTheme="majorBidi" w:hAnsiTheme="majorBidi" w:cstheme="majorBidi"/>
          <w:lang w:val="zh-CN"/>
        </w:rPr>
        <w:t>，</w:t>
      </w:r>
      <w:r w:rsidRPr="008821A1">
        <w:rPr>
          <w:rFonts w:asciiTheme="majorBidi" w:hAnsiTheme="majorBidi" w:cstheme="majorBidi"/>
          <w:szCs w:val="21"/>
          <w:lang w:val="zh-CN"/>
        </w:rPr>
        <w:t>儿童表达了这样的观点</w:t>
      </w:r>
      <w:r>
        <w:rPr>
          <w:rFonts w:asciiTheme="majorBidi" w:hAnsiTheme="majorBidi" w:cstheme="majorBidi"/>
          <w:lang w:val="zh-CN"/>
        </w:rPr>
        <w:t>，</w:t>
      </w:r>
      <w:r w:rsidRPr="008821A1">
        <w:rPr>
          <w:rFonts w:asciiTheme="majorBidi" w:hAnsiTheme="majorBidi" w:cstheme="majorBidi"/>
          <w:szCs w:val="21"/>
          <w:lang w:val="zh-CN"/>
        </w:rPr>
        <w:t>即数字环境应对他们安全和公平地参与社会生活提供支持、促进和保护</w:t>
      </w:r>
      <w:r>
        <w:rPr>
          <w:rFonts w:asciiTheme="majorBidi" w:hAnsiTheme="majorBidi" w:cstheme="majorBidi"/>
          <w:lang w:val="zh-CN"/>
        </w:rPr>
        <w:t>：</w:t>
      </w:r>
      <w:r>
        <w:rPr>
          <w:rFonts w:asciiTheme="majorBidi" w:hAnsiTheme="majorBidi" w:cstheme="majorBidi" w:hint="eastAsia"/>
          <w:lang w:val="zh-CN"/>
        </w:rPr>
        <w:t>“</w:t>
      </w:r>
      <w:r w:rsidRPr="008821A1">
        <w:rPr>
          <w:rFonts w:asciiTheme="majorBidi" w:hAnsiTheme="majorBidi" w:cstheme="majorBidi"/>
          <w:szCs w:val="21"/>
          <w:lang w:val="zh-CN"/>
        </w:rPr>
        <w:t>我们希望政府、科技公司和教师帮助我们管理网上那些不可信的信息</w:t>
      </w:r>
      <w:r>
        <w:rPr>
          <w:rFonts w:asciiTheme="majorBidi" w:hAnsiTheme="majorBidi" w:cstheme="majorBidi" w:hint="eastAsia"/>
          <w:lang w:val="zh-CN"/>
        </w:rPr>
        <w:t>”</w:t>
      </w:r>
      <w:r>
        <w:rPr>
          <w:rFonts w:asciiTheme="majorBidi" w:hAnsiTheme="majorBidi" w:cstheme="majorBidi"/>
          <w:lang w:val="zh-CN"/>
        </w:rPr>
        <w:t>；</w:t>
      </w:r>
      <w:r>
        <w:rPr>
          <w:rFonts w:asciiTheme="majorBidi" w:hAnsiTheme="majorBidi" w:cstheme="majorBidi" w:hint="eastAsia"/>
          <w:lang w:val="zh-CN"/>
        </w:rPr>
        <w:t>“</w:t>
      </w:r>
      <w:r w:rsidRPr="008821A1">
        <w:rPr>
          <w:rFonts w:asciiTheme="majorBidi" w:hAnsiTheme="majorBidi" w:cstheme="majorBidi"/>
          <w:szCs w:val="21"/>
          <w:lang w:val="zh-CN"/>
        </w:rPr>
        <w:t>我想弄清楚我的数据到底会用于做什么</w:t>
      </w:r>
      <w:r w:rsidR="00523C9C">
        <w:rPr>
          <w:rFonts w:asciiTheme="majorBidi" w:hAnsiTheme="majorBidi" w:cstheme="majorBidi" w:hint="eastAsia"/>
          <w:szCs w:val="21"/>
          <w:lang w:val="zh-CN"/>
        </w:rPr>
        <w:t>……</w:t>
      </w:r>
      <w:r w:rsidRPr="008821A1">
        <w:rPr>
          <w:rFonts w:asciiTheme="majorBidi" w:hAnsiTheme="majorBidi" w:cstheme="majorBidi"/>
          <w:szCs w:val="21"/>
          <w:lang w:val="zh-CN"/>
        </w:rPr>
        <w:t>为什么要收集我的数据</w:t>
      </w:r>
      <w:r>
        <w:rPr>
          <w:rFonts w:asciiTheme="majorBidi" w:hAnsiTheme="majorBidi" w:cstheme="majorBidi"/>
          <w:lang w:val="zh-CN"/>
        </w:rPr>
        <w:t>？</w:t>
      </w:r>
      <w:r w:rsidRPr="008821A1">
        <w:rPr>
          <w:rFonts w:asciiTheme="majorBidi" w:hAnsiTheme="majorBidi" w:cstheme="majorBidi"/>
          <w:szCs w:val="21"/>
          <w:lang w:val="zh-CN"/>
        </w:rPr>
        <w:t>我的信息是如何被收集的</w:t>
      </w:r>
      <w:r>
        <w:rPr>
          <w:rFonts w:asciiTheme="majorBidi" w:hAnsiTheme="majorBidi" w:cstheme="majorBidi"/>
          <w:lang w:val="zh-CN"/>
        </w:rPr>
        <w:t>？</w:t>
      </w:r>
      <w:r>
        <w:rPr>
          <w:rFonts w:asciiTheme="majorBidi" w:hAnsiTheme="majorBidi" w:cstheme="majorBidi" w:hint="eastAsia"/>
          <w:lang w:val="zh-CN"/>
        </w:rPr>
        <w:t>”</w:t>
      </w:r>
      <w:r>
        <w:rPr>
          <w:rFonts w:asciiTheme="majorBidi" w:hAnsiTheme="majorBidi" w:cstheme="majorBidi"/>
          <w:lang w:val="zh-CN"/>
        </w:rPr>
        <w:t>；</w:t>
      </w:r>
      <w:r>
        <w:rPr>
          <w:rFonts w:asciiTheme="majorBidi" w:hAnsiTheme="majorBidi" w:cstheme="majorBidi" w:hint="eastAsia"/>
          <w:lang w:val="zh-CN"/>
        </w:rPr>
        <w:t>“</w:t>
      </w:r>
      <w:r w:rsidRPr="008821A1">
        <w:rPr>
          <w:rFonts w:asciiTheme="majorBidi" w:hAnsiTheme="majorBidi" w:cstheme="majorBidi"/>
          <w:szCs w:val="21"/>
          <w:lang w:val="zh-CN"/>
        </w:rPr>
        <w:t>我</w:t>
      </w:r>
      <w:r w:rsidR="00523C9C">
        <w:rPr>
          <w:rFonts w:asciiTheme="majorBidi" w:hAnsiTheme="majorBidi" w:cstheme="majorBidi" w:hint="eastAsia"/>
          <w:szCs w:val="21"/>
          <w:lang w:val="zh-CN"/>
        </w:rPr>
        <w:t>……</w:t>
      </w:r>
      <w:r w:rsidRPr="008821A1">
        <w:rPr>
          <w:rFonts w:asciiTheme="majorBidi" w:hAnsiTheme="majorBidi" w:cstheme="majorBidi"/>
          <w:szCs w:val="21"/>
          <w:lang w:val="zh-CN"/>
        </w:rPr>
        <w:t>担心我的数据被共享</w:t>
      </w:r>
      <w:r>
        <w:rPr>
          <w:rFonts w:asciiTheme="majorBidi" w:hAnsiTheme="majorBidi" w:cstheme="majorBidi" w:hint="eastAsia"/>
          <w:lang w:val="zh-CN"/>
        </w:rPr>
        <w:t>”</w:t>
      </w:r>
      <w:r w:rsidRPr="008821A1">
        <w:rPr>
          <w:rFonts w:asciiTheme="majorBidi" w:hAnsiTheme="majorBidi" w:cstheme="majorBidi"/>
          <w:szCs w:val="21"/>
          <w:lang w:val="zh-CN"/>
        </w:rPr>
        <w:t>。</w:t>
      </w:r>
      <w:r w:rsidRPr="008821A1">
        <w:rPr>
          <w:rStyle w:val="a8"/>
          <w:rFonts w:asciiTheme="majorBidi" w:eastAsia="宋体" w:hAnsiTheme="majorBidi" w:cstheme="majorBidi"/>
          <w:szCs w:val="21"/>
          <w:lang w:val="zh-CN"/>
        </w:rPr>
        <w:footnoteReference w:id="4"/>
      </w:r>
    </w:p>
    <w:p w:rsidR="009779AD" w:rsidRPr="008821A1" w:rsidDel="00F326C8" w:rsidRDefault="009779AD" w:rsidP="009779AD">
      <w:pPr>
        <w:pStyle w:val="SingleTxtGC"/>
        <w:rPr>
          <w:rFonts w:asciiTheme="majorBidi" w:hAnsiTheme="majorBidi" w:cstheme="majorBidi"/>
          <w:szCs w:val="21"/>
        </w:rPr>
      </w:pPr>
      <w:r>
        <w:rPr>
          <w:rFonts w:asciiTheme="majorBidi" w:hAnsiTheme="majorBidi" w:cstheme="majorBidi"/>
          <w:lang w:val="zh-CN"/>
        </w:rPr>
        <w:t>4.</w:t>
      </w:r>
      <w:r w:rsidRPr="008821A1">
        <w:rPr>
          <w:rFonts w:asciiTheme="majorBidi" w:hAnsiTheme="majorBidi" w:cstheme="majorBidi"/>
          <w:szCs w:val="21"/>
          <w:lang w:val="zh-CN"/>
        </w:rPr>
        <w:tab/>
      </w:r>
      <w:r w:rsidRPr="008821A1">
        <w:rPr>
          <w:rFonts w:asciiTheme="majorBidi" w:hAnsiTheme="majorBidi" w:cstheme="majorBidi"/>
          <w:szCs w:val="21"/>
          <w:lang w:val="zh-CN"/>
        </w:rPr>
        <w:t>在数字环境中</w:t>
      </w:r>
      <w:r>
        <w:rPr>
          <w:rFonts w:asciiTheme="majorBidi" w:hAnsiTheme="majorBidi" w:cstheme="majorBidi"/>
          <w:lang w:val="zh-CN"/>
        </w:rPr>
        <w:t>，</w:t>
      </w:r>
      <w:r w:rsidRPr="008821A1">
        <w:rPr>
          <w:rFonts w:asciiTheme="majorBidi" w:hAnsiTheme="majorBidi" w:cstheme="majorBidi"/>
          <w:szCs w:val="21"/>
          <w:lang w:val="zh-CN"/>
        </w:rPr>
        <w:t>每个儿童的权利都必须得到尊重、保护和实现。数字技术的创新以广泛和相互依存的方式影响着儿童的生活和他们的权利</w:t>
      </w:r>
      <w:r>
        <w:rPr>
          <w:rFonts w:asciiTheme="majorBidi" w:hAnsiTheme="majorBidi" w:cstheme="majorBidi"/>
          <w:lang w:val="zh-CN"/>
        </w:rPr>
        <w:t>，</w:t>
      </w:r>
      <w:r w:rsidRPr="008821A1">
        <w:rPr>
          <w:rFonts w:asciiTheme="majorBidi" w:hAnsiTheme="majorBidi" w:cstheme="majorBidi"/>
          <w:szCs w:val="21"/>
          <w:lang w:val="zh-CN"/>
        </w:rPr>
        <w:t>即使在儿童自己不上网的情况下也是如此。积极使用数字技术可以支持儿童实现他们的各种公</w:t>
      </w:r>
      <w:r w:rsidRPr="008821A1">
        <w:rPr>
          <w:rFonts w:asciiTheme="majorBidi" w:hAnsiTheme="majorBidi" w:cstheme="majorBidi"/>
          <w:szCs w:val="21"/>
          <w:lang w:val="zh-CN"/>
        </w:rPr>
        <w:lastRenderedPageBreak/>
        <w:t>民、政治、文化、经济和社会权利。但是</w:t>
      </w:r>
      <w:r>
        <w:rPr>
          <w:rFonts w:asciiTheme="majorBidi" w:hAnsiTheme="majorBidi" w:cstheme="majorBidi"/>
          <w:lang w:val="zh-CN"/>
        </w:rPr>
        <w:t>，</w:t>
      </w:r>
      <w:r w:rsidRPr="008821A1">
        <w:rPr>
          <w:rFonts w:asciiTheme="majorBidi" w:hAnsiTheme="majorBidi" w:cstheme="majorBidi"/>
          <w:szCs w:val="21"/>
          <w:lang w:val="zh-CN"/>
        </w:rPr>
        <w:t>如果不能实现数字包容</w:t>
      </w:r>
      <w:r>
        <w:rPr>
          <w:rFonts w:asciiTheme="majorBidi" w:hAnsiTheme="majorBidi" w:cstheme="majorBidi"/>
          <w:lang w:val="zh-CN"/>
        </w:rPr>
        <w:t>，</w:t>
      </w:r>
      <w:r w:rsidRPr="008821A1">
        <w:rPr>
          <w:rFonts w:asciiTheme="majorBidi" w:hAnsiTheme="majorBidi" w:cstheme="majorBidi"/>
          <w:szCs w:val="21"/>
          <w:lang w:val="zh-CN"/>
        </w:rPr>
        <w:t>现有的不平等可能会加剧</w:t>
      </w:r>
      <w:r>
        <w:rPr>
          <w:rFonts w:asciiTheme="majorBidi" w:hAnsiTheme="majorBidi" w:cstheme="majorBidi"/>
          <w:lang w:val="zh-CN"/>
        </w:rPr>
        <w:t>，</w:t>
      </w:r>
      <w:r w:rsidRPr="008821A1">
        <w:rPr>
          <w:rFonts w:asciiTheme="majorBidi" w:hAnsiTheme="majorBidi" w:cstheme="majorBidi"/>
          <w:szCs w:val="21"/>
          <w:lang w:val="zh-CN"/>
        </w:rPr>
        <w:t>而且可能会出现新的不平等。</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5.</w:t>
      </w:r>
      <w:r w:rsidRPr="008821A1">
        <w:rPr>
          <w:rFonts w:asciiTheme="majorBidi" w:hAnsiTheme="majorBidi" w:cstheme="majorBidi"/>
          <w:szCs w:val="21"/>
          <w:lang w:val="zh-CN"/>
        </w:rPr>
        <w:tab/>
      </w:r>
      <w:r w:rsidRPr="008821A1">
        <w:rPr>
          <w:rFonts w:asciiTheme="majorBidi" w:hAnsiTheme="majorBidi" w:cstheme="majorBidi"/>
          <w:szCs w:val="21"/>
          <w:lang w:val="zh-CN"/>
        </w:rPr>
        <w:t>本一般性意见结合了委员会审查缔约国报告的经历、委员会关于数字媒体和儿童权利的一般性讨论日的内容、人权条约机构的判例、人权理事会和理事会特别程序的建议、与各国、专家和其他利益攸关方就概念说明和草案预稿进行的两轮协商</w:t>
      </w:r>
      <w:r>
        <w:rPr>
          <w:rFonts w:asciiTheme="majorBidi" w:hAnsiTheme="majorBidi" w:cstheme="majorBidi"/>
          <w:lang w:val="zh-CN"/>
        </w:rPr>
        <w:t>，</w:t>
      </w:r>
      <w:r w:rsidRPr="008821A1">
        <w:rPr>
          <w:rFonts w:asciiTheme="majorBidi" w:hAnsiTheme="majorBidi" w:cstheme="majorBidi"/>
          <w:szCs w:val="21"/>
          <w:lang w:val="zh-CN"/>
        </w:rPr>
        <w:t>以及与几个区域</w:t>
      </w:r>
      <w:r>
        <w:rPr>
          <w:rFonts w:asciiTheme="majorBidi" w:hAnsiTheme="majorBidi" w:cstheme="majorBidi"/>
          <w:lang w:val="zh-CN"/>
        </w:rPr>
        <w:t>28</w:t>
      </w:r>
      <w:r w:rsidRPr="008821A1">
        <w:rPr>
          <w:rFonts w:asciiTheme="majorBidi" w:hAnsiTheme="majorBidi" w:cstheme="majorBidi"/>
          <w:szCs w:val="21"/>
          <w:lang w:val="zh-CN"/>
        </w:rPr>
        <w:t>个国家</w:t>
      </w:r>
      <w:r>
        <w:rPr>
          <w:rFonts w:asciiTheme="majorBidi" w:hAnsiTheme="majorBidi" w:cstheme="majorBidi"/>
          <w:lang w:val="zh-CN"/>
        </w:rPr>
        <w:t>7</w:t>
      </w:r>
      <w:r w:rsidRPr="008821A1">
        <w:rPr>
          <w:rFonts w:asciiTheme="majorBidi" w:hAnsiTheme="majorBidi" w:cstheme="majorBidi"/>
          <w:szCs w:val="21"/>
          <w:lang w:val="zh-CN"/>
        </w:rPr>
        <w:t>0</w:t>
      </w:r>
      <w:r>
        <w:rPr>
          <w:rFonts w:asciiTheme="majorBidi" w:hAnsiTheme="majorBidi" w:cstheme="majorBidi"/>
          <w:lang w:val="zh-CN"/>
        </w:rPr>
        <w:t>9</w:t>
      </w:r>
      <w:r w:rsidRPr="008821A1">
        <w:rPr>
          <w:rFonts w:asciiTheme="majorBidi" w:hAnsiTheme="majorBidi" w:cstheme="majorBidi"/>
          <w:szCs w:val="21"/>
          <w:lang w:val="zh-CN"/>
        </w:rPr>
        <w:t>名在各种环境下生活的儿童进行的国际协商的内容。</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6.</w:t>
      </w:r>
      <w:r w:rsidRPr="008821A1">
        <w:rPr>
          <w:rFonts w:asciiTheme="majorBidi" w:hAnsiTheme="majorBidi" w:cstheme="majorBidi"/>
          <w:szCs w:val="21"/>
          <w:lang w:val="zh-CN"/>
        </w:rPr>
        <w:tab/>
      </w:r>
      <w:r w:rsidRPr="008821A1">
        <w:rPr>
          <w:rFonts w:asciiTheme="majorBidi" w:hAnsiTheme="majorBidi" w:cstheme="majorBidi"/>
          <w:szCs w:val="21"/>
          <w:lang w:val="zh-CN"/>
        </w:rPr>
        <w:t>本一般性意见应与委员会其他相关一般性意见及其《儿童权利公约关于买卖儿童、儿童卖淫和儿童色情制品问题的任择议定书执行准则》一并阅读。</w:t>
      </w:r>
    </w:p>
    <w:p w:rsidR="009779AD" w:rsidRPr="008821A1" w:rsidRDefault="009779AD" w:rsidP="004E0CBB">
      <w:pPr>
        <w:pStyle w:val="HChGC"/>
      </w:pPr>
      <w:bookmarkStart w:id="1" w:name="_Toc47967787"/>
      <w:r w:rsidRPr="008821A1">
        <w:rPr>
          <w:lang w:val="zh-CN"/>
        </w:rPr>
        <w:tab/>
      </w:r>
      <w:r w:rsidRPr="008821A1">
        <w:rPr>
          <w:lang w:val="zh-CN"/>
        </w:rPr>
        <w:t>二</w:t>
      </w:r>
      <w:r w:rsidRPr="008821A1">
        <w:rPr>
          <w:lang w:val="zh-CN"/>
        </w:rPr>
        <w:t>.</w:t>
      </w:r>
      <w:r w:rsidRPr="008821A1">
        <w:rPr>
          <w:lang w:val="zh-CN"/>
        </w:rPr>
        <w:tab/>
      </w:r>
      <w:r w:rsidRPr="008821A1">
        <w:rPr>
          <w:lang w:val="zh-CN"/>
        </w:rPr>
        <w:t>目标</w:t>
      </w:r>
      <w:bookmarkEnd w:id="1"/>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7.</w:t>
      </w:r>
      <w:r w:rsidRPr="008821A1">
        <w:rPr>
          <w:rFonts w:asciiTheme="majorBidi" w:hAnsiTheme="majorBidi" w:cstheme="majorBidi"/>
          <w:szCs w:val="21"/>
          <w:lang w:val="zh-CN"/>
        </w:rPr>
        <w:tab/>
      </w:r>
      <w:r w:rsidRPr="008821A1">
        <w:rPr>
          <w:rFonts w:asciiTheme="majorBidi" w:hAnsiTheme="majorBidi" w:cstheme="majorBidi"/>
          <w:szCs w:val="21"/>
          <w:lang w:val="zh-CN"/>
        </w:rPr>
        <w:t>在本一般性意见中</w:t>
      </w:r>
      <w:r>
        <w:rPr>
          <w:rFonts w:asciiTheme="majorBidi" w:hAnsiTheme="majorBidi" w:cstheme="majorBidi"/>
          <w:lang w:val="zh-CN"/>
        </w:rPr>
        <w:t>，</w:t>
      </w:r>
      <w:r w:rsidRPr="008821A1">
        <w:rPr>
          <w:rFonts w:asciiTheme="majorBidi" w:hAnsiTheme="majorBidi" w:cstheme="majorBidi"/>
          <w:szCs w:val="21"/>
          <w:lang w:val="zh-CN"/>
        </w:rPr>
        <w:t>委员会对缔约国应如何在数字环境方面执行《公约》作了解释</w:t>
      </w:r>
      <w:r>
        <w:rPr>
          <w:rFonts w:asciiTheme="majorBidi" w:hAnsiTheme="majorBidi" w:cstheme="majorBidi"/>
          <w:lang w:val="zh-CN"/>
        </w:rPr>
        <w:t>，</w:t>
      </w:r>
      <w:r w:rsidRPr="008821A1">
        <w:rPr>
          <w:rFonts w:asciiTheme="majorBidi" w:hAnsiTheme="majorBidi" w:cstheme="majorBidi"/>
          <w:szCs w:val="21"/>
          <w:lang w:val="zh-CN"/>
        </w:rPr>
        <w:t>并结合在数字环境中促进、尊重、保护和实现所有儿童权利的机会、风险和挑战</w:t>
      </w:r>
      <w:r>
        <w:rPr>
          <w:rFonts w:asciiTheme="majorBidi" w:hAnsiTheme="majorBidi" w:cstheme="majorBidi"/>
          <w:lang w:val="zh-CN"/>
        </w:rPr>
        <w:t>，</w:t>
      </w:r>
      <w:r w:rsidRPr="008821A1">
        <w:rPr>
          <w:rFonts w:asciiTheme="majorBidi" w:hAnsiTheme="majorBidi" w:cstheme="majorBidi"/>
          <w:szCs w:val="21"/>
          <w:lang w:val="zh-CN"/>
        </w:rPr>
        <w:t>就有关立法、政策和其他措施提供了指导</w:t>
      </w:r>
      <w:r>
        <w:rPr>
          <w:rFonts w:asciiTheme="majorBidi" w:hAnsiTheme="majorBidi" w:cstheme="majorBidi"/>
          <w:lang w:val="zh-CN"/>
        </w:rPr>
        <w:t>，</w:t>
      </w:r>
      <w:r w:rsidRPr="008821A1">
        <w:rPr>
          <w:rFonts w:asciiTheme="majorBidi" w:hAnsiTheme="majorBidi" w:cstheme="majorBidi"/>
          <w:szCs w:val="21"/>
          <w:lang w:val="zh-CN"/>
        </w:rPr>
        <w:t>以确保各缔约国充分遵守在《公约》及其各任择议定书之下承担的义务。</w:t>
      </w:r>
    </w:p>
    <w:p w:rsidR="009779AD" w:rsidRPr="008821A1" w:rsidRDefault="009779AD" w:rsidP="004E0CBB">
      <w:pPr>
        <w:pStyle w:val="HChGC"/>
      </w:pPr>
      <w:bookmarkStart w:id="2" w:name="_Toc42783084"/>
      <w:bookmarkStart w:id="3" w:name="_Toc42783088"/>
      <w:bookmarkStart w:id="4" w:name="_Toc42783090"/>
      <w:bookmarkStart w:id="5" w:name="_Toc42783091"/>
      <w:bookmarkStart w:id="6" w:name="_Toc36165134"/>
      <w:bookmarkStart w:id="7" w:name="_Toc47967788"/>
      <w:bookmarkEnd w:id="2"/>
      <w:bookmarkEnd w:id="3"/>
      <w:bookmarkEnd w:id="4"/>
      <w:bookmarkEnd w:id="5"/>
      <w:bookmarkEnd w:id="6"/>
      <w:r w:rsidRPr="008821A1">
        <w:rPr>
          <w:lang w:val="zh-CN"/>
        </w:rPr>
        <w:tab/>
      </w:r>
      <w:r w:rsidRPr="008821A1">
        <w:rPr>
          <w:lang w:val="zh-CN"/>
        </w:rPr>
        <w:t>三</w:t>
      </w:r>
      <w:r w:rsidRPr="008821A1">
        <w:rPr>
          <w:lang w:val="zh-CN"/>
        </w:rPr>
        <w:t>.</w:t>
      </w:r>
      <w:r w:rsidR="0088421D">
        <w:rPr>
          <w:lang w:val="zh-CN"/>
        </w:rPr>
        <w:tab/>
      </w:r>
      <w:r w:rsidRPr="008821A1">
        <w:rPr>
          <w:lang w:val="zh-CN"/>
        </w:rPr>
        <w:t>一般性原则</w:t>
      </w:r>
      <w:bookmarkEnd w:id="7"/>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8.</w:t>
      </w:r>
      <w:r w:rsidRPr="008821A1">
        <w:rPr>
          <w:rFonts w:asciiTheme="majorBidi" w:hAnsiTheme="majorBidi" w:cstheme="majorBidi"/>
          <w:szCs w:val="21"/>
          <w:lang w:val="zh-CN"/>
        </w:rPr>
        <w:tab/>
      </w:r>
      <w:r w:rsidRPr="008821A1">
        <w:rPr>
          <w:rFonts w:asciiTheme="majorBidi" w:hAnsiTheme="majorBidi" w:cstheme="majorBidi"/>
          <w:szCs w:val="21"/>
          <w:lang w:val="zh-CN"/>
        </w:rPr>
        <w:t>以下四项原则提供了一个视角</w:t>
      </w:r>
      <w:r>
        <w:rPr>
          <w:rFonts w:asciiTheme="majorBidi" w:hAnsiTheme="majorBidi" w:cstheme="majorBidi"/>
          <w:lang w:val="zh-CN"/>
        </w:rPr>
        <w:t>，</w:t>
      </w:r>
      <w:r w:rsidRPr="008821A1">
        <w:rPr>
          <w:rFonts w:asciiTheme="majorBidi" w:hAnsiTheme="majorBidi" w:cstheme="majorBidi"/>
          <w:szCs w:val="21"/>
          <w:lang w:val="zh-CN"/>
        </w:rPr>
        <w:t>应该通过这个视角来看待《公约》规定的所有其他权利的落实情况。这些原则应作为指南</w:t>
      </w:r>
      <w:r>
        <w:rPr>
          <w:rFonts w:asciiTheme="majorBidi" w:hAnsiTheme="majorBidi" w:cstheme="majorBidi"/>
          <w:lang w:val="zh-CN"/>
        </w:rPr>
        <w:t>，</w:t>
      </w:r>
      <w:r w:rsidRPr="008821A1">
        <w:rPr>
          <w:rFonts w:asciiTheme="majorBidi" w:hAnsiTheme="majorBidi" w:cstheme="majorBidi"/>
          <w:szCs w:val="21"/>
          <w:lang w:val="zh-CN"/>
        </w:rPr>
        <w:t>用于确定需要采取哪些措施</w:t>
      </w:r>
      <w:r>
        <w:rPr>
          <w:rFonts w:asciiTheme="majorBidi" w:hAnsiTheme="majorBidi" w:cstheme="majorBidi"/>
          <w:lang w:val="zh-CN"/>
        </w:rPr>
        <w:t>，</w:t>
      </w:r>
      <w:r w:rsidRPr="008821A1">
        <w:rPr>
          <w:rFonts w:asciiTheme="majorBidi" w:hAnsiTheme="majorBidi" w:cstheme="majorBidi"/>
          <w:szCs w:val="21"/>
          <w:lang w:val="zh-CN"/>
        </w:rPr>
        <w:t>为实现与数字环境有关的儿童权利提供保障。</w:t>
      </w:r>
    </w:p>
    <w:p w:rsidR="009779AD" w:rsidRPr="008821A1" w:rsidRDefault="009779AD" w:rsidP="004E0CBB">
      <w:pPr>
        <w:pStyle w:val="H1GC"/>
      </w:pPr>
      <w:bookmarkStart w:id="8" w:name="_Toc47967789"/>
      <w:r w:rsidRPr="008821A1">
        <w:rPr>
          <w:rFonts w:eastAsiaTheme="minorEastAsia"/>
          <w:lang w:val="zh-CN"/>
        </w:rPr>
        <w:tab/>
      </w:r>
      <w:r>
        <w:rPr>
          <w:lang w:val="zh-CN"/>
        </w:rPr>
        <w:t>A</w:t>
      </w:r>
      <w:r w:rsidRPr="008821A1">
        <w:rPr>
          <w:lang w:val="zh-CN"/>
        </w:rPr>
        <w:t>.</w:t>
      </w:r>
      <w:r w:rsidR="0088421D">
        <w:rPr>
          <w:lang w:val="zh-CN"/>
        </w:rPr>
        <w:tab/>
      </w:r>
      <w:r w:rsidRPr="008821A1">
        <w:rPr>
          <w:lang w:val="zh-CN"/>
        </w:rPr>
        <w:t>不歧视</w:t>
      </w:r>
      <w:bookmarkEnd w:id="8"/>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9.</w:t>
      </w:r>
      <w:r w:rsidRPr="008821A1">
        <w:rPr>
          <w:rFonts w:asciiTheme="majorBidi" w:hAnsiTheme="majorBidi" w:cstheme="majorBidi"/>
          <w:szCs w:val="21"/>
          <w:lang w:val="zh-CN"/>
        </w:rPr>
        <w:tab/>
      </w:r>
      <w:r w:rsidRPr="008821A1">
        <w:rPr>
          <w:rFonts w:asciiTheme="majorBidi" w:hAnsiTheme="majorBidi" w:cstheme="majorBidi"/>
          <w:szCs w:val="21"/>
          <w:lang w:val="zh-CN"/>
        </w:rPr>
        <w:t>不受歧视的权利要求缔约国确保所有儿童以对他们有益的方式</w:t>
      </w:r>
      <w:r>
        <w:rPr>
          <w:rFonts w:asciiTheme="majorBidi" w:hAnsiTheme="majorBidi" w:cstheme="majorBidi"/>
          <w:lang w:val="zh-CN"/>
        </w:rPr>
        <w:t>，</w:t>
      </w:r>
      <w:r w:rsidRPr="008821A1">
        <w:rPr>
          <w:rFonts w:asciiTheme="majorBidi" w:hAnsiTheme="majorBidi" w:cstheme="majorBidi"/>
          <w:szCs w:val="21"/>
          <w:lang w:val="zh-CN"/>
        </w:rPr>
        <w:t>平等有效地进入数字环境。</w:t>
      </w:r>
      <w:r w:rsidRPr="008821A1">
        <w:rPr>
          <w:rStyle w:val="a8"/>
          <w:rFonts w:asciiTheme="majorBidi" w:eastAsia="宋体" w:hAnsiTheme="majorBidi" w:cstheme="majorBidi"/>
          <w:szCs w:val="21"/>
          <w:lang w:val="zh-CN"/>
        </w:rPr>
        <w:footnoteReference w:id="5"/>
      </w:r>
      <w:r w:rsidR="00523C9C">
        <w:rPr>
          <w:rFonts w:asciiTheme="majorBidi" w:hAnsiTheme="majorBidi" w:cstheme="majorBidi" w:hint="eastAsia"/>
          <w:szCs w:val="21"/>
          <w:lang w:val="zh-CN"/>
        </w:rPr>
        <w:t xml:space="preserve"> </w:t>
      </w:r>
      <w:r w:rsidRPr="008821A1">
        <w:rPr>
          <w:rFonts w:asciiTheme="majorBidi" w:hAnsiTheme="majorBidi" w:cstheme="majorBidi"/>
          <w:szCs w:val="21"/>
          <w:lang w:val="zh-CN"/>
        </w:rPr>
        <w:t>缔约国应采取一切必要措施</w:t>
      </w:r>
      <w:r>
        <w:rPr>
          <w:rFonts w:asciiTheme="majorBidi" w:hAnsiTheme="majorBidi" w:cstheme="majorBidi"/>
          <w:lang w:val="zh-CN"/>
        </w:rPr>
        <w:t>，</w:t>
      </w:r>
      <w:r w:rsidRPr="008821A1">
        <w:rPr>
          <w:rFonts w:asciiTheme="majorBidi" w:hAnsiTheme="majorBidi" w:cstheme="majorBidi"/>
          <w:szCs w:val="21"/>
          <w:lang w:val="zh-CN"/>
        </w:rPr>
        <w:t>克服数字排斥。这包括在专门的公共场所为儿童提供免费和安全的接入</w:t>
      </w:r>
      <w:r>
        <w:rPr>
          <w:rFonts w:asciiTheme="majorBidi" w:hAnsiTheme="majorBidi" w:cstheme="majorBidi"/>
          <w:lang w:val="zh-CN"/>
        </w:rPr>
        <w:t>，</w:t>
      </w:r>
      <w:r w:rsidRPr="008821A1">
        <w:rPr>
          <w:rFonts w:asciiTheme="majorBidi" w:hAnsiTheme="majorBidi" w:cstheme="majorBidi"/>
          <w:szCs w:val="21"/>
          <w:lang w:val="zh-CN"/>
        </w:rPr>
        <w:t>并投资于政策和方案</w:t>
      </w:r>
      <w:r>
        <w:rPr>
          <w:rFonts w:asciiTheme="majorBidi" w:hAnsiTheme="majorBidi" w:cstheme="majorBidi"/>
          <w:lang w:val="zh-CN"/>
        </w:rPr>
        <w:t>，</w:t>
      </w:r>
      <w:r w:rsidRPr="008821A1">
        <w:rPr>
          <w:rFonts w:asciiTheme="majorBidi" w:hAnsiTheme="majorBidi" w:cstheme="majorBidi"/>
          <w:szCs w:val="21"/>
          <w:lang w:val="zh-CN"/>
        </w:rPr>
        <w:t>以支持所有儿童在教育环境、社区和家中以负担得起的方式获取和理性使用数字技术。</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10.</w:t>
      </w:r>
      <w:r w:rsidRPr="008821A1">
        <w:rPr>
          <w:rFonts w:asciiTheme="majorBidi" w:hAnsiTheme="majorBidi" w:cstheme="majorBidi"/>
          <w:szCs w:val="21"/>
          <w:lang w:val="zh-CN"/>
        </w:rPr>
        <w:tab/>
      </w:r>
      <w:r w:rsidRPr="008821A1">
        <w:rPr>
          <w:rFonts w:asciiTheme="majorBidi" w:hAnsiTheme="majorBidi" w:cstheme="majorBidi"/>
          <w:szCs w:val="21"/>
          <w:lang w:val="zh-CN"/>
        </w:rPr>
        <w:t>儿童可能因不能使用数字技术和服务</w:t>
      </w:r>
      <w:r>
        <w:rPr>
          <w:rFonts w:asciiTheme="majorBidi" w:hAnsiTheme="majorBidi" w:cstheme="majorBidi"/>
          <w:lang w:val="zh-CN"/>
        </w:rPr>
        <w:t>，</w:t>
      </w:r>
      <w:r w:rsidRPr="008821A1">
        <w:rPr>
          <w:rFonts w:asciiTheme="majorBidi" w:hAnsiTheme="majorBidi" w:cstheme="majorBidi"/>
          <w:szCs w:val="21"/>
          <w:lang w:val="zh-CN"/>
        </w:rPr>
        <w:t>或因使用这些技术而收到仇恨言论或遭受不公平待遇</w:t>
      </w:r>
      <w:r>
        <w:rPr>
          <w:rFonts w:asciiTheme="majorBidi" w:hAnsiTheme="majorBidi" w:cstheme="majorBidi"/>
          <w:lang w:val="zh-CN"/>
        </w:rPr>
        <w:t>，</w:t>
      </w:r>
      <w:r w:rsidRPr="008821A1">
        <w:rPr>
          <w:rFonts w:asciiTheme="majorBidi" w:hAnsiTheme="majorBidi" w:cstheme="majorBidi"/>
          <w:szCs w:val="21"/>
          <w:lang w:val="zh-CN"/>
        </w:rPr>
        <w:t>结果受到歧视。如果导致信息过滤、特征分析或决策的自动化程序是基于与儿童有关的带有偏见的数据、不完整或以不公平方式取得的数据</w:t>
      </w:r>
      <w:r>
        <w:rPr>
          <w:rFonts w:asciiTheme="majorBidi" w:hAnsiTheme="majorBidi" w:cstheme="majorBidi"/>
          <w:lang w:val="zh-CN"/>
        </w:rPr>
        <w:t>，</w:t>
      </w:r>
      <w:r w:rsidRPr="008821A1">
        <w:rPr>
          <w:rFonts w:asciiTheme="majorBidi" w:hAnsiTheme="majorBidi" w:cstheme="majorBidi"/>
          <w:szCs w:val="21"/>
          <w:lang w:val="zh-CN"/>
        </w:rPr>
        <w:t>则可能会出现其他形式的歧视。</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11.</w:t>
      </w:r>
      <w:r w:rsidRPr="008821A1">
        <w:rPr>
          <w:rFonts w:asciiTheme="majorBidi" w:hAnsiTheme="majorBidi" w:cstheme="majorBidi"/>
          <w:szCs w:val="21"/>
          <w:lang w:val="zh-CN"/>
        </w:rPr>
        <w:tab/>
      </w:r>
      <w:r w:rsidRPr="008821A1">
        <w:rPr>
          <w:rFonts w:asciiTheme="majorBidi" w:hAnsiTheme="majorBidi" w:cstheme="majorBidi"/>
          <w:szCs w:val="21"/>
          <w:lang w:val="zh-CN"/>
        </w:rPr>
        <w:t>委员会呼吁各缔约国采取积极措施</w:t>
      </w:r>
      <w:r>
        <w:rPr>
          <w:rFonts w:asciiTheme="majorBidi" w:hAnsiTheme="majorBidi" w:cstheme="majorBidi"/>
          <w:lang w:val="zh-CN"/>
        </w:rPr>
        <w:t>，</w:t>
      </w:r>
      <w:r w:rsidRPr="008821A1">
        <w:rPr>
          <w:rFonts w:asciiTheme="majorBidi" w:hAnsiTheme="majorBidi" w:cstheme="majorBidi"/>
          <w:szCs w:val="21"/>
          <w:lang w:val="zh-CN"/>
        </w:rPr>
        <w:t>防止基于性别、残疾状况、社会经济背景、族裔或民族血统、语言或任何其他原因的歧视</w:t>
      </w:r>
      <w:r>
        <w:rPr>
          <w:rFonts w:asciiTheme="majorBidi" w:hAnsiTheme="majorBidi" w:cstheme="majorBidi"/>
          <w:lang w:val="zh-CN"/>
        </w:rPr>
        <w:t>，</w:t>
      </w:r>
      <w:r w:rsidRPr="008821A1">
        <w:rPr>
          <w:rFonts w:asciiTheme="majorBidi" w:hAnsiTheme="majorBidi" w:cstheme="majorBidi"/>
          <w:szCs w:val="21"/>
          <w:lang w:val="zh-CN"/>
        </w:rPr>
        <w:t>以及对少数群体和土著儿童、寻求庇护的儿童、难民和移民儿童、男、女同性恋、双性恋、跨性别和间性儿童、贩运或性剥削受害儿童和幸存的儿童、接受替代照料的儿童、被剥夺自由的儿童以及处于其他脆弱处境的儿童的歧视。需要采取具体措施</w:t>
      </w:r>
      <w:r>
        <w:rPr>
          <w:rFonts w:asciiTheme="majorBidi" w:hAnsiTheme="majorBidi" w:cstheme="majorBidi"/>
          <w:lang w:val="zh-CN"/>
        </w:rPr>
        <w:t>，</w:t>
      </w:r>
      <w:r w:rsidRPr="008821A1">
        <w:rPr>
          <w:rFonts w:asciiTheme="majorBidi" w:hAnsiTheme="majorBidi" w:cstheme="majorBidi"/>
          <w:szCs w:val="21"/>
          <w:lang w:val="zh-CN"/>
        </w:rPr>
        <w:t>消除女童因性别面临的数字鸿沟</w:t>
      </w:r>
      <w:r>
        <w:rPr>
          <w:rFonts w:asciiTheme="majorBidi" w:hAnsiTheme="majorBidi" w:cstheme="majorBidi"/>
          <w:lang w:val="zh-CN"/>
        </w:rPr>
        <w:t>，</w:t>
      </w:r>
      <w:r w:rsidRPr="008821A1">
        <w:rPr>
          <w:rFonts w:asciiTheme="majorBidi" w:hAnsiTheme="majorBidi" w:cstheme="majorBidi"/>
          <w:szCs w:val="21"/>
          <w:lang w:val="zh-CN"/>
        </w:rPr>
        <w:t>并确保特别关注可接入性、数字素养、隐私和网络安全等问题。</w:t>
      </w:r>
    </w:p>
    <w:p w:rsidR="009779AD" w:rsidRPr="008821A1" w:rsidRDefault="009779AD" w:rsidP="004E0CBB">
      <w:pPr>
        <w:pStyle w:val="H1GC"/>
      </w:pPr>
      <w:bookmarkStart w:id="9" w:name="_Toc47967790"/>
      <w:r w:rsidRPr="008821A1">
        <w:rPr>
          <w:rFonts w:eastAsiaTheme="minorEastAsia"/>
          <w:lang w:val="zh-CN"/>
        </w:rPr>
        <w:lastRenderedPageBreak/>
        <w:tab/>
      </w:r>
      <w:r>
        <w:rPr>
          <w:lang w:val="zh-CN"/>
        </w:rPr>
        <w:t>B</w:t>
      </w:r>
      <w:r w:rsidRPr="008821A1">
        <w:rPr>
          <w:lang w:val="zh-CN"/>
        </w:rPr>
        <w:t>.</w:t>
      </w:r>
      <w:r w:rsidRPr="008821A1">
        <w:rPr>
          <w:lang w:val="zh-CN"/>
        </w:rPr>
        <w:tab/>
      </w:r>
      <w:r w:rsidRPr="008821A1">
        <w:rPr>
          <w:lang w:val="zh-CN"/>
        </w:rPr>
        <w:t>儿童的最大利益</w:t>
      </w:r>
      <w:bookmarkEnd w:id="9"/>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12.</w:t>
      </w:r>
      <w:r w:rsidRPr="008821A1">
        <w:rPr>
          <w:rFonts w:asciiTheme="majorBidi" w:hAnsiTheme="majorBidi" w:cstheme="majorBidi"/>
          <w:szCs w:val="21"/>
          <w:lang w:val="zh-CN"/>
        </w:rPr>
        <w:tab/>
      </w:r>
      <w:r w:rsidRPr="008821A1">
        <w:rPr>
          <w:rFonts w:asciiTheme="majorBidi" w:hAnsiTheme="majorBidi" w:cstheme="majorBidi"/>
          <w:szCs w:val="21"/>
          <w:lang w:val="zh-CN"/>
        </w:rPr>
        <w:t>儿童的最大利益是一个动态的概念</w:t>
      </w:r>
      <w:r>
        <w:rPr>
          <w:rFonts w:asciiTheme="majorBidi" w:hAnsiTheme="majorBidi" w:cstheme="majorBidi"/>
          <w:lang w:val="zh-CN"/>
        </w:rPr>
        <w:t>，</w:t>
      </w:r>
      <w:r w:rsidRPr="008821A1">
        <w:rPr>
          <w:rFonts w:asciiTheme="majorBidi" w:hAnsiTheme="majorBidi" w:cstheme="majorBidi"/>
          <w:szCs w:val="21"/>
          <w:lang w:val="zh-CN"/>
        </w:rPr>
        <w:t>需要根据具体情况进行适当的评估。</w:t>
      </w:r>
      <w:r w:rsidRPr="008821A1">
        <w:rPr>
          <w:rStyle w:val="a8"/>
          <w:rFonts w:asciiTheme="majorBidi" w:eastAsia="宋体" w:hAnsiTheme="majorBidi" w:cstheme="majorBidi"/>
          <w:szCs w:val="21"/>
          <w:lang w:val="zh-CN"/>
        </w:rPr>
        <w:footnoteReference w:id="6"/>
      </w:r>
      <w:r w:rsidRPr="008821A1">
        <w:rPr>
          <w:rFonts w:asciiTheme="majorBidi" w:hAnsiTheme="majorBidi" w:cstheme="majorBidi"/>
          <w:szCs w:val="21"/>
          <w:lang w:val="zh-CN"/>
        </w:rPr>
        <w:t>数字环境最初并不是为儿童设计的</w:t>
      </w:r>
      <w:r>
        <w:rPr>
          <w:rFonts w:asciiTheme="majorBidi" w:hAnsiTheme="majorBidi" w:cstheme="majorBidi"/>
          <w:lang w:val="zh-CN"/>
        </w:rPr>
        <w:t>，</w:t>
      </w:r>
      <w:r w:rsidRPr="008821A1">
        <w:rPr>
          <w:rFonts w:asciiTheme="majorBidi" w:hAnsiTheme="majorBidi" w:cstheme="majorBidi"/>
          <w:szCs w:val="21"/>
          <w:lang w:val="zh-CN"/>
        </w:rPr>
        <w:t>但它在儿童的生活中扮演着重要角色。缔约国应确保在提供、监管、设计、管理和使用数字环境的所有行动中</w:t>
      </w:r>
      <w:r>
        <w:rPr>
          <w:rFonts w:asciiTheme="majorBidi" w:hAnsiTheme="majorBidi" w:cstheme="majorBidi"/>
          <w:lang w:val="zh-CN"/>
        </w:rPr>
        <w:t>，</w:t>
      </w:r>
      <w:r w:rsidRPr="008821A1">
        <w:rPr>
          <w:rFonts w:asciiTheme="majorBidi" w:hAnsiTheme="majorBidi" w:cstheme="majorBidi"/>
          <w:szCs w:val="21"/>
          <w:lang w:val="zh-CN"/>
        </w:rPr>
        <w:t>将每个儿童的最大利益作为首要考虑。</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13.</w:t>
      </w:r>
      <w:r w:rsidRPr="008821A1">
        <w:rPr>
          <w:rFonts w:asciiTheme="majorBidi" w:hAnsiTheme="majorBidi" w:cstheme="majorBidi"/>
          <w:szCs w:val="21"/>
          <w:lang w:val="zh-CN"/>
        </w:rPr>
        <w:tab/>
      </w:r>
      <w:r w:rsidRPr="008821A1">
        <w:rPr>
          <w:rFonts w:asciiTheme="majorBidi" w:hAnsiTheme="majorBidi" w:cstheme="majorBidi"/>
          <w:szCs w:val="21"/>
          <w:lang w:val="zh-CN"/>
        </w:rPr>
        <w:t>缔约国应让监督落实儿童权利的国家和地方机构参与这类行动。在考虑儿童的最大利益时</w:t>
      </w:r>
      <w:r>
        <w:rPr>
          <w:rFonts w:asciiTheme="majorBidi" w:hAnsiTheme="majorBidi" w:cstheme="majorBidi"/>
          <w:lang w:val="zh-CN"/>
        </w:rPr>
        <w:t>，</w:t>
      </w:r>
      <w:r w:rsidRPr="008821A1">
        <w:rPr>
          <w:rFonts w:asciiTheme="majorBidi" w:hAnsiTheme="majorBidi" w:cstheme="majorBidi"/>
          <w:szCs w:val="21"/>
          <w:lang w:val="zh-CN"/>
        </w:rPr>
        <w:t>缔约国应考虑到儿童的所有权利</w:t>
      </w:r>
      <w:r>
        <w:rPr>
          <w:rFonts w:asciiTheme="majorBidi" w:hAnsiTheme="majorBidi" w:cstheme="majorBidi"/>
          <w:lang w:val="zh-CN"/>
        </w:rPr>
        <w:t>，</w:t>
      </w:r>
      <w:r w:rsidRPr="008821A1">
        <w:rPr>
          <w:rFonts w:asciiTheme="majorBidi" w:hAnsiTheme="majorBidi" w:cstheme="majorBidi"/>
          <w:szCs w:val="21"/>
          <w:lang w:val="zh-CN"/>
        </w:rPr>
        <w:t>包括寻求、接受和传递信息的权利、不受伤害的权利和对他们的意见给予适当考虑的权利</w:t>
      </w:r>
      <w:r>
        <w:rPr>
          <w:rFonts w:asciiTheme="majorBidi" w:hAnsiTheme="majorBidi" w:cstheme="majorBidi"/>
          <w:lang w:val="zh-CN"/>
        </w:rPr>
        <w:t>，</w:t>
      </w:r>
      <w:r w:rsidRPr="008821A1">
        <w:rPr>
          <w:rFonts w:asciiTheme="majorBidi" w:hAnsiTheme="majorBidi" w:cstheme="majorBidi"/>
          <w:szCs w:val="21"/>
          <w:lang w:val="zh-CN"/>
        </w:rPr>
        <w:t>并确保对儿童最大利益的评估和所适用的标准的透明度。</w:t>
      </w:r>
    </w:p>
    <w:p w:rsidR="009779AD" w:rsidRPr="008821A1" w:rsidRDefault="009779AD" w:rsidP="004E0CBB">
      <w:pPr>
        <w:pStyle w:val="H1GC"/>
      </w:pPr>
      <w:bookmarkStart w:id="10" w:name="_Toc47967791"/>
      <w:r w:rsidRPr="008821A1">
        <w:rPr>
          <w:rFonts w:eastAsiaTheme="minorEastAsia"/>
          <w:lang w:val="zh-CN"/>
        </w:rPr>
        <w:tab/>
      </w:r>
      <w:r>
        <w:rPr>
          <w:lang w:val="zh-CN"/>
        </w:rPr>
        <w:t>C</w:t>
      </w:r>
      <w:r w:rsidRPr="008821A1">
        <w:rPr>
          <w:lang w:val="zh-CN"/>
        </w:rPr>
        <w:t>.</w:t>
      </w:r>
      <w:r w:rsidRPr="008821A1">
        <w:rPr>
          <w:lang w:val="zh-CN"/>
        </w:rPr>
        <w:tab/>
      </w:r>
      <w:r w:rsidRPr="008821A1">
        <w:rPr>
          <w:lang w:val="zh-CN"/>
        </w:rPr>
        <w:t>生命权、生存权和发展权</w:t>
      </w:r>
      <w:bookmarkEnd w:id="10"/>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14.</w:t>
      </w:r>
      <w:r w:rsidRPr="008821A1">
        <w:rPr>
          <w:rFonts w:asciiTheme="majorBidi" w:hAnsiTheme="majorBidi" w:cstheme="majorBidi"/>
          <w:szCs w:val="21"/>
          <w:lang w:val="zh-CN"/>
        </w:rPr>
        <w:tab/>
      </w:r>
      <w:r w:rsidRPr="008821A1">
        <w:rPr>
          <w:rFonts w:asciiTheme="majorBidi" w:hAnsiTheme="majorBidi" w:cstheme="majorBidi"/>
          <w:szCs w:val="21"/>
          <w:lang w:val="zh-CN"/>
        </w:rPr>
        <w:t>数字环境提供的机会对儿童的发展发挥着越来越重要的作用</w:t>
      </w:r>
      <w:r>
        <w:rPr>
          <w:rFonts w:asciiTheme="majorBidi" w:hAnsiTheme="majorBidi" w:cstheme="majorBidi"/>
          <w:lang w:val="zh-CN"/>
        </w:rPr>
        <w:t>，</w:t>
      </w:r>
      <w:r w:rsidRPr="008821A1">
        <w:rPr>
          <w:rFonts w:asciiTheme="majorBidi" w:hAnsiTheme="majorBidi" w:cstheme="majorBidi"/>
          <w:szCs w:val="21"/>
          <w:lang w:val="zh-CN"/>
        </w:rPr>
        <w:t>可能对儿童的生活和生存至关重要</w:t>
      </w:r>
      <w:r>
        <w:rPr>
          <w:rFonts w:asciiTheme="majorBidi" w:hAnsiTheme="majorBidi" w:cstheme="majorBidi"/>
          <w:lang w:val="zh-CN"/>
        </w:rPr>
        <w:t>，</w:t>
      </w:r>
      <w:r w:rsidRPr="008821A1">
        <w:rPr>
          <w:rFonts w:asciiTheme="majorBidi" w:hAnsiTheme="majorBidi" w:cstheme="majorBidi"/>
          <w:szCs w:val="21"/>
          <w:lang w:val="zh-CN"/>
        </w:rPr>
        <w:t>特别是在危机情况下。缔约国应采取一切适当措施</w:t>
      </w:r>
      <w:r>
        <w:rPr>
          <w:rFonts w:asciiTheme="majorBidi" w:hAnsiTheme="majorBidi" w:cstheme="majorBidi"/>
          <w:lang w:val="zh-CN"/>
        </w:rPr>
        <w:t>，</w:t>
      </w:r>
      <w:r w:rsidRPr="008821A1">
        <w:rPr>
          <w:rFonts w:asciiTheme="majorBidi" w:hAnsiTheme="majorBidi" w:cstheme="majorBidi"/>
          <w:szCs w:val="21"/>
          <w:lang w:val="zh-CN"/>
        </w:rPr>
        <w:t>保护儿童的生命权、生存权和发展权免受威胁。与内容、联系、行为和合同有关的风险</w:t>
      </w:r>
      <w:r>
        <w:rPr>
          <w:rFonts w:asciiTheme="majorBidi" w:hAnsiTheme="majorBidi" w:cstheme="majorBidi"/>
          <w:lang w:val="zh-CN"/>
        </w:rPr>
        <w:t>，</w:t>
      </w:r>
      <w:r w:rsidRPr="008821A1">
        <w:rPr>
          <w:rFonts w:asciiTheme="majorBidi" w:hAnsiTheme="majorBidi" w:cstheme="majorBidi"/>
          <w:szCs w:val="21"/>
          <w:lang w:val="zh-CN"/>
        </w:rPr>
        <w:t>除其他外</w:t>
      </w:r>
      <w:r>
        <w:rPr>
          <w:rFonts w:asciiTheme="majorBidi" w:hAnsiTheme="majorBidi" w:cstheme="majorBidi"/>
          <w:lang w:val="zh-CN"/>
        </w:rPr>
        <w:t>，</w:t>
      </w:r>
      <w:r w:rsidRPr="008821A1">
        <w:rPr>
          <w:rFonts w:asciiTheme="majorBidi" w:hAnsiTheme="majorBidi" w:cstheme="majorBidi"/>
          <w:szCs w:val="21"/>
          <w:lang w:val="zh-CN"/>
        </w:rPr>
        <w:t>包括暴力和性内容、网络攻击和骚扰、赌博、剥削和虐待</w:t>
      </w:r>
      <w:r>
        <w:rPr>
          <w:rFonts w:asciiTheme="majorBidi" w:hAnsiTheme="majorBidi" w:cstheme="majorBidi"/>
          <w:lang w:val="zh-CN"/>
        </w:rPr>
        <w:t>(</w:t>
      </w:r>
      <w:r w:rsidRPr="008821A1">
        <w:rPr>
          <w:rFonts w:asciiTheme="majorBidi" w:hAnsiTheme="majorBidi" w:cstheme="majorBidi"/>
          <w:szCs w:val="21"/>
          <w:lang w:val="zh-CN"/>
        </w:rPr>
        <w:t>包括性剥削和性虐待</w:t>
      </w:r>
      <w:r>
        <w:rPr>
          <w:rFonts w:asciiTheme="majorBidi" w:hAnsiTheme="majorBidi" w:cstheme="majorBidi"/>
          <w:lang w:val="zh-CN"/>
        </w:rPr>
        <w:t>)</w:t>
      </w:r>
      <w:r>
        <w:rPr>
          <w:rFonts w:asciiTheme="majorBidi" w:hAnsiTheme="majorBidi" w:cstheme="majorBidi"/>
          <w:lang w:val="zh-CN"/>
        </w:rPr>
        <w:t>，</w:t>
      </w:r>
      <w:r w:rsidRPr="008821A1">
        <w:rPr>
          <w:rFonts w:asciiTheme="majorBidi" w:hAnsiTheme="majorBidi" w:cstheme="majorBidi"/>
          <w:szCs w:val="21"/>
          <w:lang w:val="zh-CN"/>
        </w:rPr>
        <w:t>以及宣传或煽动自杀或危及生命的活动</w:t>
      </w:r>
      <w:r>
        <w:rPr>
          <w:rFonts w:asciiTheme="majorBidi" w:hAnsiTheme="majorBidi" w:cstheme="majorBidi"/>
          <w:lang w:val="zh-CN"/>
        </w:rPr>
        <w:t>，</w:t>
      </w:r>
      <w:r w:rsidRPr="008821A1">
        <w:rPr>
          <w:rFonts w:asciiTheme="majorBidi" w:hAnsiTheme="majorBidi" w:cstheme="majorBidi"/>
          <w:szCs w:val="21"/>
          <w:lang w:val="zh-CN"/>
        </w:rPr>
        <w:t>包括由被认定为恐怖分子或暴力极端主义分子的罪犯或武装团体实施的这类行为。缔约国应查明和应对儿童在不同情况下面临的新风险</w:t>
      </w:r>
      <w:r>
        <w:rPr>
          <w:rFonts w:asciiTheme="majorBidi" w:hAnsiTheme="majorBidi" w:cstheme="majorBidi"/>
          <w:lang w:val="zh-CN"/>
        </w:rPr>
        <w:t>，</w:t>
      </w:r>
      <w:r w:rsidRPr="008821A1">
        <w:rPr>
          <w:rFonts w:asciiTheme="majorBidi" w:hAnsiTheme="majorBidi" w:cstheme="majorBidi"/>
          <w:szCs w:val="21"/>
          <w:lang w:val="zh-CN"/>
        </w:rPr>
        <w:t>包括为此听取他们对面临的特定风险的性质的看法。</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15.</w:t>
      </w:r>
      <w:r w:rsidRPr="008821A1">
        <w:rPr>
          <w:rFonts w:asciiTheme="majorBidi" w:hAnsiTheme="majorBidi" w:cstheme="majorBidi"/>
          <w:szCs w:val="21"/>
          <w:lang w:val="zh-CN"/>
        </w:rPr>
        <w:tab/>
      </w:r>
      <w:r w:rsidRPr="008821A1">
        <w:rPr>
          <w:rFonts w:asciiTheme="majorBidi" w:hAnsiTheme="majorBidi" w:cstheme="majorBidi"/>
          <w:szCs w:val="21"/>
          <w:lang w:val="zh-CN"/>
        </w:rPr>
        <w:t>使用数字设备不应造成伤害</w:t>
      </w:r>
      <w:r>
        <w:rPr>
          <w:rFonts w:asciiTheme="majorBidi" w:hAnsiTheme="majorBidi" w:cstheme="majorBidi"/>
          <w:lang w:val="zh-CN"/>
        </w:rPr>
        <w:t>，</w:t>
      </w:r>
      <w:r w:rsidRPr="008821A1">
        <w:rPr>
          <w:rFonts w:asciiTheme="majorBidi" w:hAnsiTheme="majorBidi" w:cstheme="majorBidi"/>
          <w:szCs w:val="21"/>
          <w:lang w:val="zh-CN"/>
        </w:rPr>
        <w:t>也不应取代儿童之间或儿童与父母或照顾者之间的面对面互动。缔约国应特别关注技术在儿童生命早期的影响</w:t>
      </w:r>
      <w:r>
        <w:rPr>
          <w:rFonts w:asciiTheme="majorBidi" w:hAnsiTheme="majorBidi" w:cstheme="majorBidi"/>
          <w:lang w:val="zh-CN"/>
        </w:rPr>
        <w:t>，</w:t>
      </w:r>
      <w:r w:rsidRPr="008821A1">
        <w:rPr>
          <w:rFonts w:asciiTheme="majorBidi" w:hAnsiTheme="majorBidi" w:cstheme="majorBidi"/>
          <w:szCs w:val="21"/>
          <w:lang w:val="zh-CN"/>
        </w:rPr>
        <w:t>此时大脑的可塑性最强</w:t>
      </w:r>
      <w:r>
        <w:rPr>
          <w:rFonts w:asciiTheme="majorBidi" w:hAnsiTheme="majorBidi" w:cstheme="majorBidi"/>
          <w:lang w:val="zh-CN"/>
        </w:rPr>
        <w:t>；</w:t>
      </w:r>
      <w:r w:rsidRPr="008821A1">
        <w:rPr>
          <w:rFonts w:asciiTheme="majorBidi" w:hAnsiTheme="majorBidi" w:cstheme="majorBidi"/>
          <w:szCs w:val="21"/>
          <w:lang w:val="zh-CN"/>
        </w:rPr>
        <w:t>此外</w:t>
      </w:r>
      <w:r>
        <w:rPr>
          <w:rFonts w:asciiTheme="majorBidi" w:hAnsiTheme="majorBidi" w:cstheme="majorBidi"/>
          <w:lang w:val="zh-CN"/>
        </w:rPr>
        <w:t>，</w:t>
      </w:r>
      <w:r w:rsidRPr="008821A1">
        <w:rPr>
          <w:rFonts w:asciiTheme="majorBidi" w:hAnsiTheme="majorBidi" w:cstheme="majorBidi"/>
          <w:szCs w:val="21"/>
          <w:lang w:val="zh-CN"/>
        </w:rPr>
        <w:t>社会环境</w:t>
      </w:r>
      <w:r>
        <w:rPr>
          <w:rFonts w:asciiTheme="majorBidi" w:hAnsiTheme="majorBidi" w:cstheme="majorBidi"/>
          <w:lang w:val="zh-CN"/>
        </w:rPr>
        <w:t>，</w:t>
      </w:r>
      <w:r w:rsidRPr="008821A1">
        <w:rPr>
          <w:rFonts w:asciiTheme="majorBidi" w:hAnsiTheme="majorBidi" w:cstheme="majorBidi"/>
          <w:szCs w:val="21"/>
          <w:lang w:val="zh-CN"/>
        </w:rPr>
        <w:t>特别是儿童与父母和照顾者之间的关系</w:t>
      </w:r>
      <w:r>
        <w:rPr>
          <w:rFonts w:asciiTheme="majorBidi" w:hAnsiTheme="majorBidi" w:cstheme="majorBidi"/>
          <w:lang w:val="zh-CN"/>
        </w:rPr>
        <w:t>，</w:t>
      </w:r>
      <w:r w:rsidRPr="008821A1">
        <w:rPr>
          <w:rFonts w:asciiTheme="majorBidi" w:hAnsiTheme="majorBidi" w:cstheme="majorBidi"/>
          <w:szCs w:val="21"/>
          <w:lang w:val="zh-CN"/>
        </w:rPr>
        <w:t>对塑造他们的认知、情感及社会发展至关重要。取决于技术的设计、目的和用途</w:t>
      </w:r>
      <w:r>
        <w:rPr>
          <w:rFonts w:asciiTheme="majorBidi" w:hAnsiTheme="majorBidi" w:cstheme="majorBidi"/>
          <w:lang w:val="zh-CN"/>
        </w:rPr>
        <w:t>，</w:t>
      </w:r>
      <w:r w:rsidRPr="008821A1">
        <w:rPr>
          <w:rFonts w:asciiTheme="majorBidi" w:hAnsiTheme="majorBidi" w:cstheme="majorBidi"/>
          <w:szCs w:val="21"/>
          <w:lang w:val="zh-CN"/>
        </w:rPr>
        <w:t>开始的几年可能需要采取预防措施。应向父母、照料儿童者、教育工作者和其他相关行为者提供关于正当使用数字设备的培训和建议</w:t>
      </w:r>
      <w:r>
        <w:rPr>
          <w:rFonts w:asciiTheme="majorBidi" w:hAnsiTheme="majorBidi" w:cstheme="majorBidi"/>
          <w:lang w:val="zh-CN"/>
        </w:rPr>
        <w:t>，</w:t>
      </w:r>
      <w:r w:rsidRPr="008821A1">
        <w:rPr>
          <w:rFonts w:asciiTheme="majorBidi" w:hAnsiTheme="majorBidi" w:cstheme="majorBidi"/>
          <w:szCs w:val="21"/>
          <w:lang w:val="zh-CN"/>
        </w:rPr>
        <w:t>同时考虑关于数字技术对儿童的发展</w:t>
      </w:r>
      <w:r>
        <w:rPr>
          <w:rFonts w:asciiTheme="majorBidi" w:hAnsiTheme="majorBidi" w:cstheme="majorBidi"/>
          <w:lang w:val="zh-CN"/>
        </w:rPr>
        <w:t>，</w:t>
      </w:r>
      <w:r w:rsidRPr="008821A1">
        <w:rPr>
          <w:rFonts w:asciiTheme="majorBidi" w:hAnsiTheme="majorBidi" w:cstheme="majorBidi"/>
          <w:szCs w:val="21"/>
          <w:lang w:val="zh-CN"/>
        </w:rPr>
        <w:t>特别是在儿童和青少年早期神经发育关键期的影响的研究。</w:t>
      </w:r>
      <w:r w:rsidRPr="008821A1">
        <w:rPr>
          <w:rStyle w:val="a8"/>
          <w:rFonts w:asciiTheme="majorBidi" w:eastAsia="宋体" w:hAnsiTheme="majorBidi" w:cstheme="majorBidi"/>
          <w:szCs w:val="21"/>
          <w:lang w:val="zh-CN"/>
        </w:rPr>
        <w:footnoteReference w:id="7"/>
      </w:r>
    </w:p>
    <w:p w:rsidR="009779AD" w:rsidRPr="008821A1" w:rsidRDefault="009779AD" w:rsidP="004E0CBB">
      <w:pPr>
        <w:pStyle w:val="H1GC"/>
      </w:pPr>
      <w:bookmarkStart w:id="11" w:name="_Toc47967792"/>
      <w:r w:rsidRPr="008821A1">
        <w:rPr>
          <w:rFonts w:eastAsiaTheme="minorEastAsia"/>
          <w:lang w:val="zh-CN"/>
        </w:rPr>
        <w:tab/>
      </w:r>
      <w:r>
        <w:rPr>
          <w:lang w:val="zh-CN"/>
        </w:rPr>
        <w:t>D</w:t>
      </w:r>
      <w:r w:rsidRPr="008821A1">
        <w:rPr>
          <w:lang w:val="zh-CN"/>
        </w:rPr>
        <w:t>.</w:t>
      </w:r>
      <w:r w:rsidRPr="008821A1">
        <w:rPr>
          <w:lang w:val="zh-CN"/>
        </w:rPr>
        <w:tab/>
      </w:r>
      <w:r w:rsidRPr="008821A1">
        <w:rPr>
          <w:lang w:val="zh-CN"/>
        </w:rPr>
        <w:t>尊重儿童的意见</w:t>
      </w:r>
      <w:bookmarkEnd w:id="11"/>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16.</w:t>
      </w:r>
      <w:r w:rsidRPr="008821A1">
        <w:rPr>
          <w:rFonts w:asciiTheme="majorBidi" w:hAnsiTheme="majorBidi" w:cstheme="majorBidi"/>
          <w:szCs w:val="21"/>
          <w:lang w:val="zh-CN"/>
        </w:rPr>
        <w:tab/>
      </w:r>
      <w:r w:rsidRPr="008821A1">
        <w:rPr>
          <w:rFonts w:asciiTheme="majorBidi" w:hAnsiTheme="majorBidi" w:cstheme="majorBidi"/>
          <w:szCs w:val="21"/>
          <w:lang w:val="zh-CN"/>
        </w:rPr>
        <w:t>儿童报告说</w:t>
      </w:r>
      <w:r>
        <w:rPr>
          <w:rFonts w:asciiTheme="majorBidi" w:hAnsiTheme="majorBidi" w:cstheme="majorBidi"/>
          <w:lang w:val="zh-CN"/>
        </w:rPr>
        <w:t>，</w:t>
      </w:r>
      <w:r w:rsidRPr="008821A1">
        <w:rPr>
          <w:rFonts w:asciiTheme="majorBidi" w:hAnsiTheme="majorBidi" w:cstheme="majorBidi"/>
          <w:szCs w:val="21"/>
          <w:lang w:val="zh-CN"/>
        </w:rPr>
        <w:t>数字环境为他们提供了对影响他们的问题发表意见的重要机会。</w:t>
      </w:r>
      <w:r w:rsidRPr="008821A1">
        <w:rPr>
          <w:rStyle w:val="a8"/>
          <w:rFonts w:asciiTheme="majorBidi" w:eastAsia="宋体" w:hAnsiTheme="majorBidi" w:cstheme="majorBidi"/>
          <w:szCs w:val="21"/>
          <w:lang w:val="zh-CN"/>
        </w:rPr>
        <w:footnoteReference w:id="8"/>
      </w:r>
      <w:r w:rsidR="00523C9C">
        <w:rPr>
          <w:rFonts w:asciiTheme="majorBidi" w:hAnsiTheme="majorBidi" w:cstheme="majorBidi" w:hint="eastAsia"/>
          <w:szCs w:val="21"/>
          <w:lang w:val="zh-CN"/>
        </w:rPr>
        <w:t xml:space="preserve"> </w:t>
      </w:r>
      <w:r w:rsidRPr="008821A1">
        <w:rPr>
          <w:rFonts w:asciiTheme="majorBidi" w:hAnsiTheme="majorBidi" w:cstheme="majorBidi"/>
          <w:szCs w:val="21"/>
          <w:lang w:val="zh-CN"/>
        </w:rPr>
        <w:t>数字技术的使用有助于儿童在地方、国家和国际层面的参与。</w:t>
      </w:r>
      <w:r w:rsidRPr="008821A1">
        <w:rPr>
          <w:rStyle w:val="a8"/>
          <w:rFonts w:asciiTheme="majorBidi" w:eastAsia="宋体" w:hAnsiTheme="majorBidi" w:cstheme="majorBidi"/>
          <w:szCs w:val="21"/>
          <w:lang w:val="zh-CN"/>
        </w:rPr>
        <w:footnoteReference w:id="9"/>
      </w:r>
      <w:r w:rsidR="00523C9C">
        <w:rPr>
          <w:rFonts w:asciiTheme="majorBidi" w:hAnsiTheme="majorBidi" w:cstheme="majorBidi" w:hint="eastAsia"/>
          <w:szCs w:val="21"/>
          <w:lang w:val="zh-CN"/>
        </w:rPr>
        <w:t xml:space="preserve"> </w:t>
      </w:r>
      <w:r w:rsidRPr="008821A1">
        <w:rPr>
          <w:rFonts w:asciiTheme="majorBidi" w:hAnsiTheme="majorBidi" w:cstheme="majorBidi"/>
          <w:szCs w:val="21"/>
          <w:lang w:val="zh-CN"/>
        </w:rPr>
        <w:t>缔约国应提高对儿童表达意见的数字手段的认识</w:t>
      </w:r>
      <w:r>
        <w:rPr>
          <w:rFonts w:asciiTheme="majorBidi" w:hAnsiTheme="majorBidi" w:cstheme="majorBidi"/>
          <w:lang w:val="zh-CN"/>
        </w:rPr>
        <w:t>，</w:t>
      </w:r>
      <w:r w:rsidRPr="008821A1">
        <w:rPr>
          <w:rFonts w:asciiTheme="majorBidi" w:hAnsiTheme="majorBidi" w:cstheme="majorBidi"/>
          <w:szCs w:val="21"/>
          <w:lang w:val="zh-CN"/>
        </w:rPr>
        <w:t>促进利用这些数字手段</w:t>
      </w:r>
      <w:r>
        <w:rPr>
          <w:rFonts w:asciiTheme="majorBidi" w:hAnsiTheme="majorBidi" w:cstheme="majorBidi"/>
          <w:lang w:val="zh-CN"/>
        </w:rPr>
        <w:t>，</w:t>
      </w:r>
      <w:r w:rsidRPr="008821A1">
        <w:rPr>
          <w:rFonts w:asciiTheme="majorBidi" w:hAnsiTheme="majorBidi" w:cstheme="majorBidi"/>
          <w:szCs w:val="21"/>
          <w:lang w:val="zh-CN"/>
        </w:rPr>
        <w:t>并为儿童在与成人平等的基础上</w:t>
      </w:r>
      <w:r>
        <w:rPr>
          <w:rFonts w:asciiTheme="majorBidi" w:hAnsiTheme="majorBidi" w:cstheme="majorBidi"/>
          <w:lang w:val="zh-CN"/>
        </w:rPr>
        <w:t>(</w:t>
      </w:r>
      <w:r w:rsidRPr="008821A1">
        <w:rPr>
          <w:rFonts w:asciiTheme="majorBidi" w:hAnsiTheme="majorBidi" w:cstheme="majorBidi"/>
          <w:szCs w:val="21"/>
          <w:lang w:val="zh-CN"/>
        </w:rPr>
        <w:t>在需要时以匿名方式</w:t>
      </w:r>
      <w:r>
        <w:rPr>
          <w:rFonts w:asciiTheme="majorBidi" w:hAnsiTheme="majorBidi" w:cstheme="majorBidi"/>
          <w:lang w:val="zh-CN"/>
        </w:rPr>
        <w:t>)</w:t>
      </w:r>
      <w:r w:rsidRPr="008821A1">
        <w:rPr>
          <w:rFonts w:asciiTheme="majorBidi" w:hAnsiTheme="majorBidi" w:cstheme="majorBidi"/>
          <w:szCs w:val="21"/>
          <w:lang w:val="zh-CN"/>
        </w:rPr>
        <w:t>进行参与提供培训和支持</w:t>
      </w:r>
      <w:r>
        <w:rPr>
          <w:rFonts w:asciiTheme="majorBidi" w:hAnsiTheme="majorBidi" w:cstheme="majorBidi"/>
          <w:lang w:val="zh-CN"/>
        </w:rPr>
        <w:t>，</w:t>
      </w:r>
      <w:r w:rsidRPr="008821A1">
        <w:rPr>
          <w:rFonts w:asciiTheme="majorBidi" w:hAnsiTheme="majorBidi" w:cstheme="majorBidi"/>
          <w:szCs w:val="21"/>
          <w:lang w:val="zh-CN"/>
        </w:rPr>
        <w:t>以便他们能够单独和作为一个群体有效地倡导自己的权利。</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17.</w:t>
      </w:r>
      <w:r w:rsidRPr="008821A1">
        <w:rPr>
          <w:rFonts w:asciiTheme="majorBidi" w:hAnsiTheme="majorBidi" w:cstheme="majorBidi"/>
          <w:szCs w:val="21"/>
          <w:lang w:val="zh-CN"/>
        </w:rPr>
        <w:tab/>
      </w:r>
      <w:r w:rsidRPr="008821A1">
        <w:rPr>
          <w:rFonts w:asciiTheme="majorBidi" w:hAnsiTheme="majorBidi" w:cstheme="majorBidi"/>
          <w:szCs w:val="21"/>
          <w:lang w:val="zh-CN"/>
        </w:rPr>
        <w:t>在制定与数字环境有关的儿童权利的立法、政策、方案以及开发服务和培训时</w:t>
      </w:r>
      <w:r>
        <w:rPr>
          <w:rFonts w:asciiTheme="majorBidi" w:hAnsiTheme="majorBidi" w:cstheme="majorBidi"/>
          <w:lang w:val="zh-CN"/>
        </w:rPr>
        <w:t>，</w:t>
      </w:r>
      <w:r w:rsidRPr="008821A1">
        <w:rPr>
          <w:rFonts w:asciiTheme="majorBidi" w:hAnsiTheme="majorBidi" w:cstheme="majorBidi"/>
          <w:szCs w:val="21"/>
          <w:lang w:val="zh-CN"/>
        </w:rPr>
        <w:t>缔约国应让所有儿童参与进来</w:t>
      </w:r>
      <w:r>
        <w:rPr>
          <w:rFonts w:asciiTheme="majorBidi" w:hAnsiTheme="majorBidi" w:cstheme="majorBidi"/>
          <w:lang w:val="zh-CN"/>
        </w:rPr>
        <w:t>，</w:t>
      </w:r>
      <w:r w:rsidRPr="008821A1">
        <w:rPr>
          <w:rFonts w:asciiTheme="majorBidi" w:hAnsiTheme="majorBidi" w:cstheme="majorBidi"/>
          <w:szCs w:val="21"/>
          <w:lang w:val="zh-CN"/>
        </w:rPr>
        <w:t>倾听他们的需要</w:t>
      </w:r>
      <w:r>
        <w:rPr>
          <w:rFonts w:asciiTheme="majorBidi" w:hAnsiTheme="majorBidi" w:cstheme="majorBidi"/>
          <w:lang w:val="zh-CN"/>
        </w:rPr>
        <w:t>，</w:t>
      </w:r>
      <w:r w:rsidRPr="008821A1">
        <w:rPr>
          <w:rFonts w:asciiTheme="majorBidi" w:hAnsiTheme="majorBidi" w:cstheme="majorBidi"/>
          <w:szCs w:val="21"/>
          <w:lang w:val="zh-CN"/>
        </w:rPr>
        <w:t>并对他们的意见予以适当</w:t>
      </w:r>
      <w:r w:rsidRPr="008821A1">
        <w:rPr>
          <w:rFonts w:asciiTheme="majorBidi" w:hAnsiTheme="majorBidi" w:cstheme="majorBidi"/>
          <w:szCs w:val="21"/>
          <w:lang w:val="zh-CN"/>
        </w:rPr>
        <w:lastRenderedPageBreak/>
        <w:t>重视。应该确保数字服务提供商积极与儿童接触</w:t>
      </w:r>
      <w:r>
        <w:rPr>
          <w:rFonts w:asciiTheme="majorBidi" w:hAnsiTheme="majorBidi" w:cstheme="majorBidi"/>
          <w:lang w:val="zh-CN"/>
        </w:rPr>
        <w:t>，</w:t>
      </w:r>
      <w:r w:rsidRPr="008821A1">
        <w:rPr>
          <w:rFonts w:asciiTheme="majorBidi" w:hAnsiTheme="majorBidi" w:cstheme="majorBidi"/>
          <w:szCs w:val="21"/>
          <w:lang w:val="zh-CN"/>
        </w:rPr>
        <w:t>采用适当的保障措施</w:t>
      </w:r>
      <w:r>
        <w:rPr>
          <w:rFonts w:asciiTheme="majorBidi" w:hAnsiTheme="majorBidi" w:cstheme="majorBidi"/>
          <w:lang w:val="zh-CN"/>
        </w:rPr>
        <w:t>，</w:t>
      </w:r>
      <w:r w:rsidRPr="008821A1">
        <w:rPr>
          <w:rFonts w:asciiTheme="majorBidi" w:hAnsiTheme="majorBidi" w:cstheme="majorBidi"/>
          <w:szCs w:val="21"/>
          <w:lang w:val="zh-CN"/>
        </w:rPr>
        <w:t>并在开发产品和服务时适当考虑他们的意见。</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18.</w:t>
      </w:r>
      <w:r w:rsidRPr="008821A1">
        <w:rPr>
          <w:rFonts w:asciiTheme="majorBidi" w:hAnsiTheme="majorBidi" w:cstheme="majorBidi"/>
          <w:szCs w:val="21"/>
          <w:lang w:val="zh-CN"/>
        </w:rPr>
        <w:tab/>
      </w:r>
      <w:r w:rsidRPr="008821A1">
        <w:rPr>
          <w:rFonts w:asciiTheme="majorBidi" w:hAnsiTheme="majorBidi" w:cstheme="majorBidi"/>
          <w:szCs w:val="21"/>
          <w:lang w:val="zh-CN"/>
        </w:rPr>
        <w:t>鼓励缔约国利用数字环境</w:t>
      </w:r>
      <w:r>
        <w:rPr>
          <w:rFonts w:asciiTheme="majorBidi" w:hAnsiTheme="majorBidi" w:cstheme="majorBidi"/>
          <w:lang w:val="zh-CN"/>
        </w:rPr>
        <w:t>，</w:t>
      </w:r>
      <w:r w:rsidRPr="008821A1">
        <w:rPr>
          <w:rFonts w:asciiTheme="majorBidi" w:hAnsiTheme="majorBidi" w:cstheme="majorBidi"/>
          <w:szCs w:val="21"/>
          <w:lang w:val="zh-CN"/>
        </w:rPr>
        <w:t>就相关的立法、行政和其他措施与儿童协商</w:t>
      </w:r>
      <w:r>
        <w:rPr>
          <w:rFonts w:asciiTheme="majorBidi" w:hAnsiTheme="majorBidi" w:cstheme="majorBidi"/>
          <w:lang w:val="zh-CN"/>
        </w:rPr>
        <w:t>，</w:t>
      </w:r>
      <w:r w:rsidRPr="008821A1">
        <w:rPr>
          <w:rFonts w:asciiTheme="majorBidi" w:hAnsiTheme="majorBidi" w:cstheme="majorBidi"/>
          <w:szCs w:val="21"/>
          <w:lang w:val="zh-CN"/>
        </w:rPr>
        <w:t>并确保他们的意见得到认真考虑</w:t>
      </w:r>
      <w:r>
        <w:rPr>
          <w:rFonts w:asciiTheme="majorBidi" w:hAnsiTheme="majorBidi" w:cstheme="majorBidi"/>
          <w:lang w:val="zh-CN"/>
        </w:rPr>
        <w:t>，</w:t>
      </w:r>
      <w:r w:rsidRPr="008821A1">
        <w:rPr>
          <w:rFonts w:asciiTheme="majorBidi" w:hAnsiTheme="majorBidi" w:cstheme="majorBidi"/>
          <w:szCs w:val="21"/>
          <w:lang w:val="zh-CN"/>
        </w:rPr>
        <w:t>确保儿童的参与不会导致不当监测或数据收集</w:t>
      </w:r>
      <w:r>
        <w:rPr>
          <w:rFonts w:asciiTheme="majorBidi" w:hAnsiTheme="majorBidi" w:cstheme="majorBidi"/>
          <w:lang w:val="zh-CN"/>
        </w:rPr>
        <w:t>，</w:t>
      </w:r>
      <w:r w:rsidRPr="008821A1">
        <w:rPr>
          <w:rFonts w:asciiTheme="majorBidi" w:hAnsiTheme="majorBidi" w:cstheme="majorBidi"/>
          <w:szCs w:val="21"/>
          <w:lang w:val="zh-CN"/>
        </w:rPr>
        <w:t>侵犯其隐私权、思想和意见自由权。缔约国应确保协商进程纳入接触不到技术或缺乏技术的使用技能的儿童。</w:t>
      </w:r>
    </w:p>
    <w:p w:rsidR="009779AD" w:rsidRPr="008821A1" w:rsidRDefault="009779AD" w:rsidP="004E0CBB">
      <w:pPr>
        <w:pStyle w:val="HChGC"/>
      </w:pPr>
      <w:bookmarkStart w:id="12" w:name="_Toc42783097"/>
      <w:bookmarkStart w:id="13" w:name="_Toc47967793"/>
      <w:bookmarkEnd w:id="12"/>
      <w:r w:rsidRPr="008821A1">
        <w:rPr>
          <w:lang w:val="zh-CN"/>
        </w:rPr>
        <w:tab/>
      </w:r>
      <w:r w:rsidRPr="008821A1">
        <w:rPr>
          <w:lang w:val="zh-CN"/>
        </w:rPr>
        <w:t>四</w:t>
      </w:r>
      <w:r w:rsidRPr="008821A1">
        <w:rPr>
          <w:lang w:val="zh-CN"/>
        </w:rPr>
        <w:t>.</w:t>
      </w:r>
      <w:r w:rsidR="0088421D">
        <w:rPr>
          <w:rFonts w:eastAsiaTheme="minorEastAsia"/>
          <w:lang w:val="zh-CN"/>
        </w:rPr>
        <w:tab/>
      </w:r>
      <w:r w:rsidRPr="008821A1">
        <w:rPr>
          <w:lang w:val="zh-CN"/>
        </w:rPr>
        <w:t>不断发展的能力</w:t>
      </w:r>
      <w:bookmarkEnd w:id="13"/>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19.</w:t>
      </w:r>
      <w:r w:rsidRPr="008821A1">
        <w:rPr>
          <w:rFonts w:asciiTheme="majorBidi" w:hAnsiTheme="majorBidi" w:cstheme="majorBidi"/>
          <w:szCs w:val="21"/>
          <w:lang w:val="zh-CN"/>
        </w:rPr>
        <w:tab/>
      </w:r>
      <w:r w:rsidRPr="008821A1">
        <w:rPr>
          <w:rFonts w:asciiTheme="majorBidi" w:hAnsiTheme="majorBidi" w:cstheme="majorBidi"/>
          <w:szCs w:val="21"/>
          <w:lang w:val="zh-CN"/>
        </w:rPr>
        <w:t>缔约国应尊重儿童不断发展的能力</w:t>
      </w:r>
      <w:r>
        <w:rPr>
          <w:rFonts w:asciiTheme="majorBidi" w:hAnsiTheme="majorBidi" w:cstheme="majorBidi"/>
          <w:lang w:val="zh-CN"/>
        </w:rPr>
        <w:t>，</w:t>
      </w:r>
      <w:r w:rsidRPr="008821A1">
        <w:rPr>
          <w:rFonts w:asciiTheme="majorBidi" w:hAnsiTheme="majorBidi" w:cstheme="majorBidi"/>
          <w:szCs w:val="21"/>
          <w:lang w:val="zh-CN"/>
        </w:rPr>
        <w:t>将其作为一项促进原则</w:t>
      </w:r>
      <w:r>
        <w:rPr>
          <w:rFonts w:asciiTheme="majorBidi" w:hAnsiTheme="majorBidi" w:cstheme="majorBidi"/>
          <w:lang w:val="zh-CN"/>
        </w:rPr>
        <w:t>，</w:t>
      </w:r>
      <w:r w:rsidRPr="008821A1">
        <w:rPr>
          <w:rFonts w:asciiTheme="majorBidi" w:hAnsiTheme="majorBidi" w:cstheme="majorBidi"/>
          <w:szCs w:val="21"/>
          <w:lang w:val="zh-CN"/>
        </w:rPr>
        <w:t>推动儿童逐渐获得能力、理解力和能动力的过程。</w:t>
      </w:r>
      <w:r w:rsidRPr="008821A1">
        <w:rPr>
          <w:rStyle w:val="a8"/>
          <w:rFonts w:asciiTheme="majorBidi" w:eastAsia="宋体" w:hAnsiTheme="majorBidi" w:cstheme="majorBidi"/>
          <w:szCs w:val="21"/>
          <w:lang w:val="zh-CN"/>
        </w:rPr>
        <w:footnoteReference w:id="10"/>
      </w:r>
      <w:r w:rsidR="00523C9C">
        <w:rPr>
          <w:rFonts w:asciiTheme="majorBidi" w:hAnsiTheme="majorBidi" w:cstheme="majorBidi" w:hint="eastAsia"/>
          <w:szCs w:val="21"/>
          <w:lang w:val="zh-CN"/>
        </w:rPr>
        <w:t xml:space="preserve"> </w:t>
      </w:r>
      <w:r w:rsidRPr="008821A1">
        <w:rPr>
          <w:rFonts w:asciiTheme="majorBidi" w:hAnsiTheme="majorBidi" w:cstheme="majorBidi"/>
          <w:szCs w:val="21"/>
          <w:lang w:val="zh-CN"/>
        </w:rPr>
        <w:t>这一过程在数字环境下具有特别重要的意义</w:t>
      </w:r>
      <w:r>
        <w:rPr>
          <w:rFonts w:asciiTheme="majorBidi" w:hAnsiTheme="majorBidi" w:cstheme="majorBidi"/>
          <w:lang w:val="zh-CN"/>
        </w:rPr>
        <w:t>，</w:t>
      </w:r>
      <w:r w:rsidRPr="008821A1">
        <w:rPr>
          <w:rFonts w:asciiTheme="majorBidi" w:hAnsiTheme="majorBidi" w:cstheme="majorBidi"/>
          <w:szCs w:val="21"/>
          <w:lang w:val="zh-CN"/>
        </w:rPr>
        <w:t>儿童可以更独立地参与这一环境</w:t>
      </w:r>
      <w:r>
        <w:rPr>
          <w:rFonts w:asciiTheme="majorBidi" w:hAnsiTheme="majorBidi" w:cstheme="majorBidi"/>
          <w:lang w:val="zh-CN"/>
        </w:rPr>
        <w:t>，</w:t>
      </w:r>
      <w:r w:rsidRPr="008821A1">
        <w:rPr>
          <w:rFonts w:asciiTheme="majorBidi" w:hAnsiTheme="majorBidi" w:cstheme="majorBidi"/>
          <w:szCs w:val="21"/>
          <w:lang w:val="zh-CN"/>
        </w:rPr>
        <w:t>不受父母和照顾者的监督。与儿童参与数字环境相关的风险和机会取决于他们的年龄和发展阶段。缔约国无论是在设计对该环境中的儿童进行保护的措施</w:t>
      </w:r>
      <w:r>
        <w:rPr>
          <w:rFonts w:asciiTheme="majorBidi" w:hAnsiTheme="majorBidi" w:cstheme="majorBidi"/>
          <w:lang w:val="zh-CN"/>
        </w:rPr>
        <w:t>，</w:t>
      </w:r>
      <w:r w:rsidRPr="008821A1">
        <w:rPr>
          <w:rFonts w:asciiTheme="majorBidi" w:hAnsiTheme="majorBidi" w:cstheme="majorBidi"/>
          <w:szCs w:val="21"/>
          <w:lang w:val="zh-CN"/>
        </w:rPr>
        <w:t>还是便利儿童进入该环境的措施时</w:t>
      </w:r>
      <w:r>
        <w:rPr>
          <w:rFonts w:asciiTheme="majorBidi" w:hAnsiTheme="majorBidi" w:cstheme="majorBidi"/>
          <w:lang w:val="zh-CN"/>
        </w:rPr>
        <w:t>，</w:t>
      </w:r>
      <w:r w:rsidRPr="008821A1">
        <w:rPr>
          <w:rFonts w:asciiTheme="majorBidi" w:hAnsiTheme="majorBidi" w:cstheme="majorBidi"/>
          <w:szCs w:val="21"/>
          <w:lang w:val="zh-CN"/>
        </w:rPr>
        <w:t>都应以这些考虑因素为指导。在设计适合年龄的措施时</w:t>
      </w:r>
      <w:r>
        <w:rPr>
          <w:rFonts w:asciiTheme="majorBidi" w:hAnsiTheme="majorBidi" w:cstheme="majorBidi"/>
          <w:lang w:val="zh-CN"/>
        </w:rPr>
        <w:t>，</w:t>
      </w:r>
      <w:r w:rsidRPr="008821A1">
        <w:rPr>
          <w:rFonts w:asciiTheme="majorBidi" w:hAnsiTheme="majorBidi" w:cstheme="majorBidi"/>
          <w:szCs w:val="21"/>
          <w:lang w:val="zh-CN"/>
        </w:rPr>
        <w:t>应该参考来自各学科的最佳和最新研究成果。</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20.</w:t>
      </w:r>
      <w:r w:rsidRPr="008821A1">
        <w:rPr>
          <w:rFonts w:asciiTheme="majorBidi" w:hAnsiTheme="majorBidi" w:cstheme="majorBidi"/>
          <w:szCs w:val="21"/>
          <w:lang w:val="zh-CN"/>
        </w:rPr>
        <w:tab/>
      </w:r>
      <w:r w:rsidRPr="008821A1">
        <w:rPr>
          <w:rFonts w:asciiTheme="majorBidi" w:hAnsiTheme="majorBidi" w:cstheme="majorBidi"/>
          <w:szCs w:val="21"/>
          <w:lang w:val="zh-CN"/>
        </w:rPr>
        <w:t>缔约国应考虑儿童及其能动性在现代世界中不断变化的情况</w:t>
      </w:r>
      <w:r>
        <w:rPr>
          <w:rFonts w:asciiTheme="majorBidi" w:hAnsiTheme="majorBidi" w:cstheme="majorBidi"/>
          <w:lang w:val="zh-CN"/>
        </w:rPr>
        <w:t>，</w:t>
      </w:r>
      <w:r w:rsidRPr="008821A1">
        <w:rPr>
          <w:rFonts w:asciiTheme="majorBidi" w:hAnsiTheme="majorBidi" w:cstheme="majorBidi"/>
          <w:szCs w:val="21"/>
          <w:lang w:val="zh-CN"/>
        </w:rPr>
        <w:t>考虑儿童的能力和理解力</w:t>
      </w:r>
      <w:r>
        <w:rPr>
          <w:rFonts w:asciiTheme="majorBidi" w:hAnsiTheme="majorBidi" w:cstheme="majorBidi"/>
          <w:lang w:val="zh-CN"/>
        </w:rPr>
        <w:t>，</w:t>
      </w:r>
      <w:r w:rsidRPr="008821A1">
        <w:rPr>
          <w:rFonts w:asciiTheme="majorBidi" w:hAnsiTheme="majorBidi" w:cstheme="majorBidi"/>
          <w:szCs w:val="21"/>
          <w:lang w:val="zh-CN"/>
        </w:rPr>
        <w:t>这些能力在各个技能和活动领域发展不平衡</w:t>
      </w:r>
      <w:r>
        <w:rPr>
          <w:rFonts w:asciiTheme="majorBidi" w:hAnsiTheme="majorBidi" w:cstheme="majorBidi"/>
          <w:lang w:val="zh-CN"/>
        </w:rPr>
        <w:t>，</w:t>
      </w:r>
      <w:r w:rsidRPr="008821A1">
        <w:rPr>
          <w:rFonts w:asciiTheme="majorBidi" w:hAnsiTheme="majorBidi" w:cstheme="majorBidi"/>
          <w:szCs w:val="21"/>
          <w:lang w:val="zh-CN"/>
        </w:rPr>
        <w:t>还应考虑所涉风险的不同性质。这些考虑因素必须与在有支持的环境中行使权利的重要性</w:t>
      </w:r>
      <w:r>
        <w:rPr>
          <w:rFonts w:asciiTheme="majorBidi" w:hAnsiTheme="majorBidi" w:cstheme="majorBidi"/>
          <w:lang w:val="zh-CN"/>
        </w:rPr>
        <w:t>，</w:t>
      </w:r>
      <w:r w:rsidRPr="008821A1">
        <w:rPr>
          <w:rFonts w:asciiTheme="majorBidi" w:hAnsiTheme="majorBidi" w:cstheme="majorBidi"/>
          <w:szCs w:val="21"/>
          <w:lang w:val="zh-CN"/>
        </w:rPr>
        <w:t>以及个人经历和个人情况的范围等因素相平衡。</w:t>
      </w:r>
      <w:r w:rsidRPr="008821A1">
        <w:rPr>
          <w:rStyle w:val="a8"/>
          <w:rFonts w:asciiTheme="majorBidi" w:eastAsia="宋体" w:hAnsiTheme="majorBidi" w:cstheme="majorBidi"/>
          <w:szCs w:val="21"/>
          <w:lang w:val="zh-CN"/>
        </w:rPr>
        <w:footnoteReference w:id="11"/>
      </w:r>
      <w:r w:rsidR="00523C9C">
        <w:rPr>
          <w:rFonts w:asciiTheme="majorBidi" w:hAnsiTheme="majorBidi" w:cstheme="majorBidi" w:hint="eastAsia"/>
          <w:szCs w:val="21"/>
          <w:lang w:val="zh-CN"/>
        </w:rPr>
        <w:t xml:space="preserve"> </w:t>
      </w:r>
      <w:r w:rsidRPr="008821A1">
        <w:rPr>
          <w:rFonts w:asciiTheme="majorBidi" w:hAnsiTheme="majorBidi" w:cstheme="majorBidi"/>
          <w:szCs w:val="21"/>
          <w:lang w:val="zh-CN"/>
        </w:rPr>
        <w:t>缔约国应确保数字服务提供商提供适合儿童不断发展的能力的服务。</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21.</w:t>
      </w:r>
      <w:r w:rsidRPr="008821A1">
        <w:rPr>
          <w:rFonts w:asciiTheme="majorBidi" w:hAnsiTheme="majorBidi" w:cstheme="majorBidi"/>
          <w:szCs w:val="21"/>
          <w:lang w:val="zh-CN"/>
        </w:rPr>
        <w:tab/>
      </w:r>
      <w:r w:rsidRPr="008821A1">
        <w:rPr>
          <w:rFonts w:asciiTheme="majorBidi" w:hAnsiTheme="majorBidi" w:cstheme="majorBidi"/>
          <w:szCs w:val="21"/>
          <w:lang w:val="zh-CN"/>
        </w:rPr>
        <w:t>缔约国有义务在家长和照顾者履行育儿责任时向其提供适当协助</w:t>
      </w:r>
      <w:r>
        <w:rPr>
          <w:rFonts w:asciiTheme="majorBidi" w:hAnsiTheme="majorBidi" w:cstheme="majorBidi"/>
          <w:lang w:val="zh-CN"/>
        </w:rPr>
        <w:t>，</w:t>
      </w:r>
      <w:r w:rsidRPr="008821A1">
        <w:rPr>
          <w:rFonts w:asciiTheme="majorBidi" w:hAnsiTheme="majorBidi" w:cstheme="majorBidi"/>
          <w:szCs w:val="21"/>
          <w:lang w:val="zh-CN"/>
        </w:rPr>
        <w:t>应根据这一义务</w:t>
      </w:r>
      <w:r>
        <w:rPr>
          <w:rFonts w:asciiTheme="majorBidi" w:hAnsiTheme="majorBidi" w:cstheme="majorBidi"/>
          <w:lang w:val="zh-CN"/>
        </w:rPr>
        <w:t>，</w:t>
      </w:r>
      <w:r w:rsidRPr="008821A1">
        <w:rPr>
          <w:rFonts w:asciiTheme="majorBidi" w:hAnsiTheme="majorBidi" w:cstheme="majorBidi"/>
          <w:szCs w:val="21"/>
          <w:lang w:val="zh-CN"/>
        </w:rPr>
        <w:t>提高家长和照顾者对有必要尊重儿童不断发展的自主权、能力和隐私的认识。应该支持家长和照顾者获得数字素养</w:t>
      </w:r>
      <w:r>
        <w:rPr>
          <w:rFonts w:asciiTheme="majorBidi" w:hAnsiTheme="majorBidi" w:cstheme="majorBidi"/>
          <w:lang w:val="zh-CN"/>
        </w:rPr>
        <w:t>，</w:t>
      </w:r>
      <w:r w:rsidRPr="008821A1">
        <w:rPr>
          <w:rFonts w:asciiTheme="majorBidi" w:hAnsiTheme="majorBidi" w:cstheme="majorBidi"/>
          <w:szCs w:val="21"/>
          <w:lang w:val="zh-CN"/>
        </w:rPr>
        <w:t>并认识到儿童面临的风险</w:t>
      </w:r>
      <w:r>
        <w:rPr>
          <w:rFonts w:asciiTheme="majorBidi" w:hAnsiTheme="majorBidi" w:cstheme="majorBidi"/>
          <w:lang w:val="zh-CN"/>
        </w:rPr>
        <w:t>，</w:t>
      </w:r>
      <w:r w:rsidRPr="008821A1">
        <w:rPr>
          <w:rFonts w:asciiTheme="majorBidi" w:hAnsiTheme="majorBidi" w:cstheme="majorBidi"/>
          <w:szCs w:val="21"/>
          <w:lang w:val="zh-CN"/>
        </w:rPr>
        <w:t>以帮助他们落实与数字环境有关的权利</w:t>
      </w:r>
      <w:r>
        <w:rPr>
          <w:rFonts w:asciiTheme="majorBidi" w:hAnsiTheme="majorBidi" w:cstheme="majorBidi"/>
          <w:lang w:val="zh-CN"/>
        </w:rPr>
        <w:t>，</w:t>
      </w:r>
      <w:r w:rsidRPr="008821A1">
        <w:rPr>
          <w:rFonts w:asciiTheme="majorBidi" w:hAnsiTheme="majorBidi" w:cstheme="majorBidi"/>
          <w:szCs w:val="21"/>
          <w:lang w:val="zh-CN"/>
        </w:rPr>
        <w:t>包括受保护的权利。</w:t>
      </w:r>
    </w:p>
    <w:p w:rsidR="009779AD" w:rsidRPr="008821A1" w:rsidRDefault="009779AD" w:rsidP="004E0CBB">
      <w:pPr>
        <w:pStyle w:val="HChGC"/>
      </w:pPr>
      <w:bookmarkStart w:id="14" w:name="_Toc47967794"/>
      <w:r w:rsidRPr="008821A1">
        <w:rPr>
          <w:lang w:val="zh-CN"/>
        </w:rPr>
        <w:tab/>
      </w:r>
      <w:r w:rsidRPr="008821A1">
        <w:rPr>
          <w:lang w:val="zh-CN"/>
        </w:rPr>
        <w:t>五</w:t>
      </w:r>
      <w:r w:rsidRPr="008821A1">
        <w:rPr>
          <w:lang w:val="zh-CN"/>
        </w:rPr>
        <w:t>.</w:t>
      </w:r>
      <w:r w:rsidR="0088421D">
        <w:rPr>
          <w:rFonts w:eastAsiaTheme="minorEastAsia"/>
          <w:lang w:val="zh-CN"/>
        </w:rPr>
        <w:tab/>
      </w:r>
      <w:r w:rsidRPr="008821A1">
        <w:rPr>
          <w:lang w:val="zh-CN"/>
        </w:rPr>
        <w:t>缔约国的一般执行措施</w:t>
      </w:r>
      <w:bookmarkEnd w:id="14"/>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22.</w:t>
      </w:r>
      <w:r w:rsidRPr="008821A1">
        <w:rPr>
          <w:rFonts w:asciiTheme="majorBidi" w:hAnsiTheme="majorBidi" w:cstheme="majorBidi"/>
          <w:szCs w:val="21"/>
          <w:lang w:val="zh-CN"/>
        </w:rPr>
        <w:tab/>
      </w:r>
      <w:r w:rsidRPr="008821A1">
        <w:rPr>
          <w:rFonts w:asciiTheme="majorBidi" w:hAnsiTheme="majorBidi" w:cstheme="majorBidi"/>
          <w:szCs w:val="21"/>
          <w:lang w:val="zh-CN"/>
        </w:rPr>
        <w:t>要落实儿童与数字环境有关的权利</w:t>
      </w:r>
      <w:r>
        <w:rPr>
          <w:rFonts w:asciiTheme="majorBidi" w:hAnsiTheme="majorBidi" w:cstheme="majorBidi"/>
          <w:lang w:val="zh-CN"/>
        </w:rPr>
        <w:t>，</w:t>
      </w:r>
      <w:r w:rsidRPr="008821A1">
        <w:rPr>
          <w:rFonts w:asciiTheme="majorBidi" w:hAnsiTheme="majorBidi" w:cstheme="majorBidi"/>
          <w:szCs w:val="21"/>
          <w:lang w:val="zh-CN"/>
        </w:rPr>
        <w:t>以及在这一环境中保护儿童</w:t>
      </w:r>
      <w:r>
        <w:rPr>
          <w:rFonts w:asciiTheme="majorBidi" w:hAnsiTheme="majorBidi" w:cstheme="majorBidi"/>
          <w:lang w:val="zh-CN"/>
        </w:rPr>
        <w:t>，</w:t>
      </w:r>
      <w:r w:rsidRPr="008821A1">
        <w:rPr>
          <w:rFonts w:asciiTheme="majorBidi" w:hAnsiTheme="majorBidi" w:cstheme="majorBidi"/>
          <w:szCs w:val="21"/>
          <w:lang w:val="zh-CN"/>
        </w:rPr>
        <w:t>需要广泛的立法、行政和其他措施</w:t>
      </w:r>
      <w:r>
        <w:rPr>
          <w:rFonts w:asciiTheme="majorBidi" w:hAnsiTheme="majorBidi" w:cstheme="majorBidi"/>
          <w:lang w:val="zh-CN"/>
        </w:rPr>
        <w:t>，</w:t>
      </w:r>
      <w:r w:rsidRPr="008821A1">
        <w:rPr>
          <w:rFonts w:asciiTheme="majorBidi" w:hAnsiTheme="majorBidi" w:cstheme="majorBidi"/>
          <w:szCs w:val="21"/>
          <w:lang w:val="zh-CN"/>
        </w:rPr>
        <w:t>包括预防性措施。</w:t>
      </w:r>
    </w:p>
    <w:p w:rsidR="009779AD" w:rsidRPr="008821A1" w:rsidRDefault="0088421D" w:rsidP="004E0CBB">
      <w:pPr>
        <w:pStyle w:val="H1GC"/>
      </w:pPr>
      <w:bookmarkStart w:id="15" w:name="_Toc47967795"/>
      <w:r>
        <w:rPr>
          <w:rFonts w:eastAsiaTheme="minorEastAsia"/>
          <w:lang w:val="zh-CN"/>
        </w:rPr>
        <w:tab/>
      </w:r>
      <w:r w:rsidR="009779AD">
        <w:rPr>
          <w:lang w:val="zh-CN"/>
        </w:rPr>
        <w:t>A</w:t>
      </w:r>
      <w:r w:rsidR="009779AD" w:rsidRPr="008821A1">
        <w:rPr>
          <w:lang w:val="zh-CN"/>
        </w:rPr>
        <w:t>.</w:t>
      </w:r>
      <w:r w:rsidR="009779AD" w:rsidRPr="008821A1">
        <w:rPr>
          <w:lang w:val="zh-CN"/>
        </w:rPr>
        <w:tab/>
      </w:r>
      <w:r w:rsidR="009779AD" w:rsidRPr="008821A1">
        <w:rPr>
          <w:lang w:val="zh-CN"/>
        </w:rPr>
        <w:t>立法</w:t>
      </w:r>
      <w:bookmarkEnd w:id="15"/>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23.</w:t>
      </w:r>
      <w:r w:rsidRPr="008821A1">
        <w:rPr>
          <w:rFonts w:asciiTheme="majorBidi" w:hAnsiTheme="majorBidi" w:cstheme="majorBidi"/>
          <w:szCs w:val="21"/>
          <w:lang w:val="zh-CN"/>
        </w:rPr>
        <w:tab/>
      </w:r>
      <w:r w:rsidRPr="008821A1">
        <w:rPr>
          <w:rFonts w:asciiTheme="majorBidi" w:hAnsiTheme="majorBidi" w:cstheme="majorBidi"/>
          <w:szCs w:val="21"/>
          <w:lang w:val="zh-CN"/>
        </w:rPr>
        <w:t>缔约国应根据国际人权标准</w:t>
      </w:r>
      <w:r>
        <w:rPr>
          <w:rFonts w:asciiTheme="majorBidi" w:hAnsiTheme="majorBidi" w:cstheme="majorBidi"/>
          <w:lang w:val="zh-CN"/>
        </w:rPr>
        <w:t>，</w:t>
      </w:r>
      <w:r w:rsidRPr="008821A1">
        <w:rPr>
          <w:rFonts w:asciiTheme="majorBidi" w:hAnsiTheme="majorBidi" w:cstheme="majorBidi"/>
          <w:szCs w:val="21"/>
          <w:lang w:val="zh-CN"/>
        </w:rPr>
        <w:t>审查、通过和更新国家的立法</w:t>
      </w:r>
      <w:r>
        <w:rPr>
          <w:rFonts w:asciiTheme="majorBidi" w:hAnsiTheme="majorBidi" w:cstheme="majorBidi"/>
          <w:lang w:val="zh-CN"/>
        </w:rPr>
        <w:t>，</w:t>
      </w:r>
      <w:r w:rsidRPr="008821A1">
        <w:rPr>
          <w:rFonts w:asciiTheme="majorBidi" w:hAnsiTheme="majorBidi" w:cstheme="majorBidi"/>
          <w:szCs w:val="21"/>
          <w:lang w:val="zh-CN"/>
        </w:rPr>
        <w:t>以确保数字环境符合《公约》及其各项任择议定书规定的权利。在技术进步和新兴实践的背景下</w:t>
      </w:r>
      <w:r>
        <w:rPr>
          <w:rFonts w:asciiTheme="majorBidi" w:hAnsiTheme="majorBidi" w:cstheme="majorBidi"/>
          <w:lang w:val="zh-CN"/>
        </w:rPr>
        <w:t>，</w:t>
      </w:r>
      <w:r w:rsidRPr="008821A1">
        <w:rPr>
          <w:rFonts w:asciiTheme="majorBidi" w:hAnsiTheme="majorBidi" w:cstheme="majorBidi"/>
          <w:szCs w:val="21"/>
          <w:lang w:val="zh-CN"/>
        </w:rPr>
        <w:t>立法应该保持相关性。缔约国应要求使用儿童权利影响评估</w:t>
      </w:r>
      <w:r>
        <w:rPr>
          <w:rFonts w:asciiTheme="majorBidi" w:hAnsiTheme="majorBidi" w:cstheme="majorBidi"/>
          <w:lang w:val="zh-CN"/>
        </w:rPr>
        <w:t>，</w:t>
      </w:r>
      <w:r w:rsidRPr="008821A1">
        <w:rPr>
          <w:rFonts w:asciiTheme="majorBidi" w:hAnsiTheme="majorBidi" w:cstheme="majorBidi"/>
          <w:szCs w:val="21"/>
          <w:lang w:val="zh-CN"/>
        </w:rPr>
        <w:t>将儿童权利纳</w:t>
      </w:r>
      <w:r w:rsidRPr="008821A1">
        <w:rPr>
          <w:rFonts w:asciiTheme="majorBidi" w:hAnsiTheme="majorBidi" w:cstheme="majorBidi"/>
          <w:szCs w:val="21"/>
          <w:lang w:val="zh-CN"/>
        </w:rPr>
        <w:lastRenderedPageBreak/>
        <w:t>入与数字环境有关的立法、预算分配和其他行政决定</w:t>
      </w:r>
      <w:r>
        <w:rPr>
          <w:rFonts w:asciiTheme="majorBidi" w:hAnsiTheme="majorBidi" w:cstheme="majorBidi"/>
          <w:lang w:val="zh-CN"/>
        </w:rPr>
        <w:t>，</w:t>
      </w:r>
      <w:r w:rsidRPr="008821A1">
        <w:rPr>
          <w:rFonts w:asciiTheme="majorBidi" w:hAnsiTheme="majorBidi" w:cstheme="majorBidi"/>
          <w:szCs w:val="21"/>
          <w:lang w:val="zh-CN"/>
        </w:rPr>
        <w:t>并倡导与数字环境有关的公共机构和企业采用这类影响评估。</w:t>
      </w:r>
      <w:r w:rsidRPr="008821A1">
        <w:rPr>
          <w:rStyle w:val="a8"/>
          <w:rFonts w:asciiTheme="majorBidi" w:eastAsia="宋体" w:hAnsiTheme="majorBidi" w:cstheme="majorBidi"/>
          <w:szCs w:val="21"/>
          <w:lang w:val="zh-CN"/>
        </w:rPr>
        <w:footnoteReference w:id="12"/>
      </w:r>
    </w:p>
    <w:p w:rsidR="009779AD" w:rsidRPr="008821A1" w:rsidRDefault="009779AD" w:rsidP="004E0CBB">
      <w:pPr>
        <w:pStyle w:val="H1GC"/>
      </w:pPr>
      <w:bookmarkStart w:id="16" w:name="_Toc47967796"/>
      <w:r w:rsidRPr="008821A1">
        <w:rPr>
          <w:rFonts w:eastAsiaTheme="minorEastAsia"/>
          <w:lang w:val="zh-CN"/>
        </w:rPr>
        <w:tab/>
      </w:r>
      <w:r>
        <w:rPr>
          <w:lang w:val="zh-CN"/>
        </w:rPr>
        <w:t>B</w:t>
      </w:r>
      <w:r w:rsidRPr="008821A1">
        <w:rPr>
          <w:lang w:val="zh-CN"/>
        </w:rPr>
        <w:t>.</w:t>
      </w:r>
      <w:r w:rsidRPr="008821A1">
        <w:rPr>
          <w:lang w:val="zh-CN"/>
        </w:rPr>
        <w:tab/>
      </w:r>
      <w:r w:rsidRPr="008821A1">
        <w:rPr>
          <w:lang w:val="zh-CN"/>
        </w:rPr>
        <w:t>全面</w:t>
      </w:r>
      <w:r w:rsidRPr="008821A1">
        <w:rPr>
          <w:rFonts w:eastAsiaTheme="minorEastAsia"/>
          <w:lang w:val="zh-CN"/>
        </w:rPr>
        <w:t>的</w:t>
      </w:r>
      <w:r w:rsidRPr="008821A1">
        <w:rPr>
          <w:lang w:val="zh-CN"/>
        </w:rPr>
        <w:t>政策和战略</w:t>
      </w:r>
      <w:bookmarkEnd w:id="16"/>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24.</w:t>
      </w:r>
      <w:r w:rsidRPr="008821A1">
        <w:rPr>
          <w:rFonts w:asciiTheme="majorBidi" w:hAnsiTheme="majorBidi" w:cstheme="majorBidi"/>
          <w:szCs w:val="21"/>
          <w:lang w:val="zh-CN"/>
        </w:rPr>
        <w:tab/>
      </w:r>
      <w:r w:rsidRPr="008821A1">
        <w:rPr>
          <w:rFonts w:asciiTheme="majorBidi" w:hAnsiTheme="majorBidi" w:cstheme="majorBidi"/>
          <w:szCs w:val="21"/>
          <w:lang w:val="zh-CN"/>
        </w:rPr>
        <w:t>缔约国应确保与儿童权利有关的国家政策专门处理数字环境问题</w:t>
      </w:r>
      <w:r>
        <w:rPr>
          <w:rFonts w:asciiTheme="majorBidi" w:hAnsiTheme="majorBidi" w:cstheme="majorBidi"/>
          <w:lang w:val="zh-CN"/>
        </w:rPr>
        <w:t>，</w:t>
      </w:r>
      <w:r w:rsidRPr="008821A1">
        <w:rPr>
          <w:rFonts w:asciiTheme="majorBidi" w:hAnsiTheme="majorBidi" w:cstheme="majorBidi"/>
          <w:szCs w:val="21"/>
          <w:lang w:val="zh-CN"/>
        </w:rPr>
        <w:t>还应实施相应的规章、行业守则、设计标准和行动计划</w:t>
      </w:r>
      <w:r>
        <w:rPr>
          <w:rFonts w:asciiTheme="majorBidi" w:hAnsiTheme="majorBidi" w:cstheme="majorBidi"/>
          <w:lang w:val="zh-CN"/>
        </w:rPr>
        <w:t>，</w:t>
      </w:r>
      <w:r w:rsidRPr="008821A1">
        <w:rPr>
          <w:rFonts w:asciiTheme="majorBidi" w:hAnsiTheme="majorBidi" w:cstheme="majorBidi"/>
          <w:szCs w:val="21"/>
          <w:lang w:val="zh-CN"/>
        </w:rPr>
        <w:t>应对所有这些工作进行定期评估和更新。这类国家政策的目的应该是让儿童有机会通过参与数字环境受益</w:t>
      </w:r>
      <w:r>
        <w:rPr>
          <w:rFonts w:asciiTheme="majorBidi" w:hAnsiTheme="majorBidi" w:cstheme="majorBidi"/>
          <w:lang w:val="zh-CN"/>
        </w:rPr>
        <w:t>，</w:t>
      </w:r>
      <w:r w:rsidRPr="008821A1">
        <w:rPr>
          <w:rFonts w:asciiTheme="majorBidi" w:hAnsiTheme="majorBidi" w:cstheme="majorBidi"/>
          <w:szCs w:val="21"/>
          <w:lang w:val="zh-CN"/>
        </w:rPr>
        <w:t>并确保他们安全地进入数字环境。</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25.</w:t>
      </w:r>
      <w:r w:rsidRPr="008821A1">
        <w:rPr>
          <w:rFonts w:asciiTheme="majorBidi" w:hAnsiTheme="majorBidi" w:cstheme="majorBidi"/>
          <w:szCs w:val="21"/>
          <w:lang w:val="zh-CN"/>
        </w:rPr>
        <w:tab/>
      </w:r>
      <w:r w:rsidRPr="008821A1">
        <w:rPr>
          <w:rFonts w:asciiTheme="majorBidi" w:hAnsiTheme="majorBidi" w:cstheme="majorBidi"/>
          <w:szCs w:val="21"/>
          <w:lang w:val="zh-CN"/>
        </w:rPr>
        <w:t>国家保护儿童的政策应纳入对儿童的网络保护。缔约国应采取措施保护儿童免受风险侵害</w:t>
      </w:r>
      <w:r>
        <w:rPr>
          <w:rFonts w:asciiTheme="majorBidi" w:hAnsiTheme="majorBidi" w:cstheme="majorBidi"/>
          <w:lang w:val="zh-CN"/>
        </w:rPr>
        <w:t>，</w:t>
      </w:r>
      <w:r w:rsidRPr="008821A1">
        <w:rPr>
          <w:rFonts w:asciiTheme="majorBidi" w:hAnsiTheme="majorBidi" w:cstheme="majorBidi"/>
          <w:szCs w:val="21"/>
          <w:lang w:val="zh-CN"/>
        </w:rPr>
        <w:t>包括免受网络攻击以及在数字技术支持下对儿童的网上性剥削和性虐待</w:t>
      </w:r>
      <w:r>
        <w:rPr>
          <w:rFonts w:asciiTheme="majorBidi" w:hAnsiTheme="majorBidi" w:cstheme="majorBidi"/>
          <w:lang w:val="zh-CN"/>
        </w:rPr>
        <w:t>，</w:t>
      </w:r>
      <w:r w:rsidRPr="008821A1">
        <w:rPr>
          <w:rFonts w:asciiTheme="majorBidi" w:hAnsiTheme="majorBidi" w:cstheme="majorBidi"/>
          <w:szCs w:val="21"/>
          <w:lang w:val="zh-CN"/>
        </w:rPr>
        <w:t>确保调查这类犯罪</w:t>
      </w:r>
      <w:r>
        <w:rPr>
          <w:rFonts w:asciiTheme="majorBidi" w:hAnsiTheme="majorBidi" w:cstheme="majorBidi"/>
          <w:lang w:val="zh-CN"/>
        </w:rPr>
        <w:t>，</w:t>
      </w:r>
      <w:r w:rsidRPr="008821A1">
        <w:rPr>
          <w:rFonts w:asciiTheme="majorBidi" w:hAnsiTheme="majorBidi" w:cstheme="majorBidi"/>
          <w:szCs w:val="21"/>
          <w:lang w:val="zh-CN"/>
        </w:rPr>
        <w:t>并为受害儿童提供补救和支持。还应满足处境不利或脆弱儿童的需要</w:t>
      </w:r>
      <w:r>
        <w:rPr>
          <w:rFonts w:asciiTheme="majorBidi" w:hAnsiTheme="majorBidi" w:cstheme="majorBidi"/>
          <w:lang w:val="zh-CN"/>
        </w:rPr>
        <w:t>，</w:t>
      </w:r>
      <w:r w:rsidRPr="008821A1">
        <w:rPr>
          <w:rFonts w:asciiTheme="majorBidi" w:hAnsiTheme="majorBidi" w:cstheme="majorBidi"/>
          <w:szCs w:val="21"/>
          <w:lang w:val="zh-CN"/>
        </w:rPr>
        <w:t>包括提供对儿童友好的信息</w:t>
      </w:r>
      <w:r>
        <w:rPr>
          <w:rFonts w:asciiTheme="majorBidi" w:hAnsiTheme="majorBidi" w:cstheme="majorBidi"/>
          <w:lang w:val="zh-CN"/>
        </w:rPr>
        <w:t>，</w:t>
      </w:r>
      <w:r w:rsidRPr="008821A1">
        <w:rPr>
          <w:rFonts w:asciiTheme="majorBidi" w:hAnsiTheme="majorBidi" w:cstheme="majorBidi"/>
          <w:szCs w:val="21"/>
          <w:lang w:val="zh-CN"/>
        </w:rPr>
        <w:t>在必要时将信息翻译成相关少数群体的语言。</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26.</w:t>
      </w:r>
      <w:r w:rsidRPr="008821A1">
        <w:rPr>
          <w:rFonts w:asciiTheme="majorBidi" w:hAnsiTheme="majorBidi" w:cstheme="majorBidi"/>
          <w:szCs w:val="21"/>
          <w:lang w:val="zh-CN"/>
        </w:rPr>
        <w:tab/>
      </w:r>
      <w:r w:rsidRPr="008821A1">
        <w:rPr>
          <w:rFonts w:asciiTheme="majorBidi" w:hAnsiTheme="majorBidi" w:cstheme="majorBidi"/>
          <w:szCs w:val="21"/>
          <w:lang w:val="zh-CN"/>
        </w:rPr>
        <w:t>缔约国应确保在儿童接触数字环境的所有场所</w:t>
      </w:r>
      <w:r>
        <w:rPr>
          <w:rFonts w:asciiTheme="majorBidi" w:hAnsiTheme="majorBidi" w:cstheme="majorBidi"/>
          <w:lang w:val="zh-CN"/>
        </w:rPr>
        <w:t>，</w:t>
      </w:r>
      <w:r w:rsidRPr="008821A1">
        <w:rPr>
          <w:rFonts w:asciiTheme="majorBidi" w:hAnsiTheme="majorBidi" w:cstheme="majorBidi"/>
          <w:szCs w:val="21"/>
          <w:lang w:val="zh-CN"/>
        </w:rPr>
        <w:t>包括在家中、教育场所、网吧、青年中心、图书馆以及健康和替代照料场所</w:t>
      </w:r>
      <w:r>
        <w:rPr>
          <w:rFonts w:asciiTheme="majorBidi" w:hAnsiTheme="majorBidi" w:cstheme="majorBidi"/>
          <w:lang w:val="zh-CN"/>
        </w:rPr>
        <w:t>，</w:t>
      </w:r>
      <w:r w:rsidRPr="008821A1">
        <w:rPr>
          <w:rFonts w:asciiTheme="majorBidi" w:hAnsiTheme="majorBidi" w:cstheme="majorBidi"/>
          <w:szCs w:val="21"/>
          <w:lang w:val="zh-CN"/>
        </w:rPr>
        <w:t>运行有效的在线保护儿童机制</w:t>
      </w:r>
      <w:r>
        <w:rPr>
          <w:rFonts w:asciiTheme="majorBidi" w:hAnsiTheme="majorBidi" w:cstheme="majorBidi"/>
          <w:lang w:val="zh-CN"/>
        </w:rPr>
        <w:t>，</w:t>
      </w:r>
      <w:r w:rsidRPr="008821A1">
        <w:rPr>
          <w:rFonts w:asciiTheme="majorBidi" w:hAnsiTheme="majorBidi" w:cstheme="majorBidi"/>
          <w:szCs w:val="21"/>
          <w:lang w:val="zh-CN"/>
        </w:rPr>
        <w:t>并实施保障政策</w:t>
      </w:r>
      <w:r>
        <w:rPr>
          <w:rFonts w:asciiTheme="majorBidi" w:hAnsiTheme="majorBidi" w:cstheme="majorBidi"/>
          <w:lang w:val="zh-CN"/>
        </w:rPr>
        <w:t>，</w:t>
      </w:r>
      <w:r w:rsidRPr="008821A1">
        <w:rPr>
          <w:rFonts w:asciiTheme="majorBidi" w:hAnsiTheme="majorBidi" w:cstheme="majorBidi"/>
          <w:szCs w:val="21"/>
          <w:lang w:val="zh-CN"/>
        </w:rPr>
        <w:t>同时尊重儿童的其他权利。</w:t>
      </w:r>
    </w:p>
    <w:p w:rsidR="009779AD" w:rsidRPr="008821A1" w:rsidRDefault="0088421D" w:rsidP="004E0CBB">
      <w:pPr>
        <w:pStyle w:val="H1GC"/>
      </w:pPr>
      <w:bookmarkStart w:id="17" w:name="_Toc47967797"/>
      <w:r>
        <w:rPr>
          <w:rFonts w:eastAsiaTheme="minorEastAsia"/>
          <w:lang w:val="zh-CN"/>
        </w:rPr>
        <w:tab/>
      </w:r>
      <w:r w:rsidR="009779AD">
        <w:rPr>
          <w:lang w:val="zh-CN"/>
        </w:rPr>
        <w:t>C</w:t>
      </w:r>
      <w:r w:rsidR="009779AD" w:rsidRPr="008821A1">
        <w:rPr>
          <w:lang w:val="zh-CN"/>
        </w:rPr>
        <w:t>.</w:t>
      </w:r>
      <w:r w:rsidR="009779AD" w:rsidRPr="008821A1">
        <w:rPr>
          <w:lang w:val="zh-CN"/>
        </w:rPr>
        <w:tab/>
      </w:r>
      <w:r w:rsidR="009779AD" w:rsidRPr="008821A1">
        <w:rPr>
          <w:lang w:val="zh-CN"/>
        </w:rPr>
        <w:t>协调</w:t>
      </w:r>
      <w:bookmarkEnd w:id="17"/>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27.</w:t>
      </w:r>
      <w:r w:rsidRPr="008821A1">
        <w:rPr>
          <w:rFonts w:asciiTheme="majorBidi" w:hAnsiTheme="majorBidi" w:cstheme="majorBidi"/>
          <w:szCs w:val="21"/>
          <w:lang w:val="zh-CN"/>
        </w:rPr>
        <w:tab/>
      </w:r>
      <w:r w:rsidRPr="00523C9C">
        <w:rPr>
          <w:rFonts w:asciiTheme="majorBidi" w:hAnsiTheme="majorBidi" w:cstheme="majorBidi"/>
          <w:spacing w:val="-2"/>
          <w:szCs w:val="21"/>
          <w:lang w:val="zh-CN"/>
        </w:rPr>
        <w:t>为处理数字环境对儿童权利的交叉影响</w:t>
      </w:r>
      <w:r w:rsidRPr="00523C9C">
        <w:rPr>
          <w:rFonts w:asciiTheme="majorBidi" w:hAnsiTheme="majorBidi" w:cstheme="majorBidi"/>
          <w:spacing w:val="-2"/>
          <w:lang w:val="zh-CN"/>
        </w:rPr>
        <w:t>，</w:t>
      </w:r>
      <w:r w:rsidRPr="00523C9C">
        <w:rPr>
          <w:rFonts w:asciiTheme="majorBidi" w:hAnsiTheme="majorBidi" w:cstheme="majorBidi"/>
          <w:spacing w:val="-2"/>
          <w:szCs w:val="21"/>
          <w:lang w:val="zh-CN"/>
        </w:rPr>
        <w:t>缔约国应确定一个政府机构</w:t>
      </w:r>
      <w:r w:rsidRPr="00523C9C">
        <w:rPr>
          <w:rFonts w:asciiTheme="majorBidi" w:hAnsiTheme="majorBidi" w:cstheme="majorBidi"/>
          <w:spacing w:val="-2"/>
          <w:lang w:val="zh-CN"/>
        </w:rPr>
        <w:t>，</w:t>
      </w:r>
      <w:r w:rsidRPr="00523C9C">
        <w:rPr>
          <w:rFonts w:asciiTheme="majorBidi" w:hAnsiTheme="majorBidi" w:cstheme="majorBidi"/>
          <w:spacing w:val="-2"/>
          <w:szCs w:val="21"/>
          <w:lang w:val="zh-CN"/>
        </w:rPr>
        <w:t>负责协调中央政府各部门和各级政府之间与儿童权利有关的政策、指导方针和方案。</w:t>
      </w:r>
      <w:r w:rsidRPr="008821A1">
        <w:rPr>
          <w:rStyle w:val="a8"/>
          <w:rFonts w:asciiTheme="majorBidi" w:eastAsia="宋体" w:hAnsiTheme="majorBidi" w:cstheme="majorBidi"/>
          <w:szCs w:val="21"/>
          <w:lang w:val="zh-CN"/>
        </w:rPr>
        <w:footnoteReference w:id="13"/>
      </w:r>
      <w:r w:rsidRPr="008821A1">
        <w:rPr>
          <w:rFonts w:asciiTheme="majorBidi" w:hAnsiTheme="majorBidi" w:cstheme="majorBidi"/>
          <w:szCs w:val="21"/>
          <w:lang w:val="zh-CN"/>
        </w:rPr>
        <w:t>这一国家协调机制应与学校和信通技术部门接触</w:t>
      </w:r>
      <w:r>
        <w:rPr>
          <w:rFonts w:asciiTheme="majorBidi" w:hAnsiTheme="majorBidi" w:cstheme="majorBidi"/>
          <w:lang w:val="zh-CN"/>
        </w:rPr>
        <w:t>，</w:t>
      </w:r>
      <w:r w:rsidRPr="008821A1">
        <w:rPr>
          <w:rFonts w:asciiTheme="majorBidi" w:hAnsiTheme="majorBidi" w:cstheme="majorBidi"/>
          <w:szCs w:val="21"/>
          <w:lang w:val="zh-CN"/>
        </w:rPr>
        <w:t>并与企业、民间社会、学术界和不同组织合作</w:t>
      </w:r>
      <w:r>
        <w:rPr>
          <w:rFonts w:asciiTheme="majorBidi" w:hAnsiTheme="majorBidi" w:cstheme="majorBidi"/>
          <w:lang w:val="zh-CN"/>
        </w:rPr>
        <w:t>，</w:t>
      </w:r>
      <w:r w:rsidRPr="008821A1">
        <w:rPr>
          <w:rFonts w:asciiTheme="majorBidi" w:hAnsiTheme="majorBidi" w:cstheme="majorBidi"/>
          <w:szCs w:val="21"/>
          <w:lang w:val="zh-CN"/>
        </w:rPr>
        <w:t>在跨部门、国家、区域和地方各个层面落实与数字环境有关的儿童权利。</w:t>
      </w:r>
      <w:r w:rsidRPr="008821A1">
        <w:rPr>
          <w:rStyle w:val="a8"/>
          <w:rFonts w:asciiTheme="majorBidi" w:eastAsia="宋体" w:hAnsiTheme="majorBidi" w:cstheme="majorBidi"/>
          <w:szCs w:val="21"/>
          <w:lang w:val="zh-CN"/>
        </w:rPr>
        <w:footnoteReference w:id="14"/>
      </w:r>
      <w:r w:rsidR="00523C9C">
        <w:rPr>
          <w:rFonts w:asciiTheme="majorBidi" w:hAnsiTheme="majorBidi" w:cstheme="majorBidi" w:hint="eastAsia"/>
          <w:szCs w:val="21"/>
          <w:lang w:val="zh-CN"/>
        </w:rPr>
        <w:t xml:space="preserve"> </w:t>
      </w:r>
      <w:r w:rsidRPr="008821A1">
        <w:rPr>
          <w:rFonts w:asciiTheme="majorBidi" w:hAnsiTheme="majorBidi" w:cstheme="majorBidi"/>
          <w:szCs w:val="21"/>
          <w:lang w:val="zh-CN"/>
        </w:rPr>
        <w:t>该机制应根据需要</w:t>
      </w:r>
      <w:r>
        <w:rPr>
          <w:rFonts w:asciiTheme="majorBidi" w:hAnsiTheme="majorBidi" w:cstheme="majorBidi"/>
          <w:lang w:val="zh-CN"/>
        </w:rPr>
        <w:t>，</w:t>
      </w:r>
      <w:r w:rsidRPr="008821A1">
        <w:rPr>
          <w:rFonts w:asciiTheme="majorBidi" w:hAnsiTheme="majorBidi" w:cstheme="majorBidi"/>
          <w:szCs w:val="21"/>
          <w:lang w:val="zh-CN"/>
        </w:rPr>
        <w:t>利用政府内外的技术和其他相关专业知识</w:t>
      </w:r>
      <w:r>
        <w:rPr>
          <w:rFonts w:asciiTheme="majorBidi" w:hAnsiTheme="majorBidi" w:cstheme="majorBidi"/>
          <w:lang w:val="zh-CN"/>
        </w:rPr>
        <w:t>，</w:t>
      </w:r>
      <w:r w:rsidRPr="008821A1">
        <w:rPr>
          <w:rFonts w:asciiTheme="majorBidi" w:hAnsiTheme="majorBidi" w:cstheme="majorBidi"/>
          <w:szCs w:val="21"/>
          <w:lang w:val="zh-CN"/>
        </w:rPr>
        <w:t>并对其履行义务的成效进行独立评估。</w:t>
      </w:r>
    </w:p>
    <w:p w:rsidR="009779AD" w:rsidRPr="008821A1" w:rsidRDefault="0088421D" w:rsidP="004E0CBB">
      <w:pPr>
        <w:pStyle w:val="H1GC"/>
      </w:pPr>
      <w:bookmarkStart w:id="18" w:name="_Toc47967798"/>
      <w:r>
        <w:rPr>
          <w:rFonts w:eastAsiaTheme="minorEastAsia"/>
          <w:lang w:val="zh-CN"/>
        </w:rPr>
        <w:tab/>
      </w:r>
      <w:r w:rsidR="009779AD">
        <w:rPr>
          <w:lang w:val="zh-CN"/>
        </w:rPr>
        <w:t>D</w:t>
      </w:r>
      <w:r w:rsidR="009779AD" w:rsidRPr="008821A1">
        <w:rPr>
          <w:lang w:val="zh-CN"/>
        </w:rPr>
        <w:t>.</w:t>
      </w:r>
      <w:r w:rsidR="009779AD" w:rsidRPr="008821A1">
        <w:rPr>
          <w:lang w:val="zh-CN"/>
        </w:rPr>
        <w:tab/>
      </w:r>
      <w:r w:rsidR="009779AD" w:rsidRPr="008821A1">
        <w:rPr>
          <w:lang w:val="zh-CN"/>
        </w:rPr>
        <w:t>资源分配</w:t>
      </w:r>
      <w:bookmarkEnd w:id="18"/>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28.</w:t>
      </w:r>
      <w:r w:rsidRPr="008821A1">
        <w:rPr>
          <w:rFonts w:asciiTheme="majorBidi" w:hAnsiTheme="majorBidi" w:cstheme="majorBidi"/>
          <w:szCs w:val="21"/>
          <w:lang w:val="zh-CN"/>
        </w:rPr>
        <w:tab/>
      </w:r>
      <w:r w:rsidRPr="008821A1">
        <w:rPr>
          <w:rFonts w:asciiTheme="majorBidi" w:hAnsiTheme="majorBidi" w:cstheme="majorBidi"/>
          <w:szCs w:val="21"/>
          <w:lang w:val="zh-CN"/>
        </w:rPr>
        <w:t>缔约国应调集、分配和利用公共资源</w:t>
      </w:r>
      <w:r>
        <w:rPr>
          <w:rFonts w:asciiTheme="majorBidi" w:hAnsiTheme="majorBidi" w:cstheme="majorBidi"/>
          <w:lang w:val="zh-CN"/>
        </w:rPr>
        <w:t>，</w:t>
      </w:r>
      <w:r w:rsidRPr="008821A1">
        <w:rPr>
          <w:rFonts w:asciiTheme="majorBidi" w:hAnsiTheme="majorBidi" w:cstheme="majorBidi"/>
          <w:szCs w:val="21"/>
          <w:lang w:val="zh-CN"/>
        </w:rPr>
        <w:t>落实法律、政策和方案</w:t>
      </w:r>
      <w:r>
        <w:rPr>
          <w:rFonts w:asciiTheme="majorBidi" w:hAnsiTheme="majorBidi" w:cstheme="majorBidi"/>
          <w:lang w:val="zh-CN"/>
        </w:rPr>
        <w:t>，</w:t>
      </w:r>
      <w:r w:rsidRPr="008821A1">
        <w:rPr>
          <w:rFonts w:asciiTheme="majorBidi" w:hAnsiTheme="majorBidi" w:cstheme="majorBidi"/>
          <w:szCs w:val="21"/>
          <w:lang w:val="zh-CN"/>
        </w:rPr>
        <w:t>以充分实现儿童在数字环境中的权利</w:t>
      </w:r>
      <w:r>
        <w:rPr>
          <w:rFonts w:asciiTheme="majorBidi" w:hAnsiTheme="majorBidi" w:cstheme="majorBidi"/>
          <w:lang w:val="zh-CN"/>
        </w:rPr>
        <w:t>；</w:t>
      </w:r>
      <w:r w:rsidRPr="008821A1">
        <w:rPr>
          <w:rFonts w:asciiTheme="majorBidi" w:hAnsiTheme="majorBidi" w:cstheme="majorBidi"/>
          <w:szCs w:val="21"/>
          <w:lang w:val="zh-CN"/>
        </w:rPr>
        <w:t>应加强数字包容</w:t>
      </w:r>
      <w:r>
        <w:rPr>
          <w:rFonts w:asciiTheme="majorBidi" w:hAnsiTheme="majorBidi" w:cstheme="majorBidi"/>
          <w:lang w:val="zh-CN"/>
        </w:rPr>
        <w:t>，</w:t>
      </w:r>
      <w:r w:rsidRPr="008821A1">
        <w:rPr>
          <w:rFonts w:asciiTheme="majorBidi" w:hAnsiTheme="majorBidi" w:cstheme="majorBidi"/>
          <w:szCs w:val="21"/>
          <w:lang w:val="zh-CN"/>
        </w:rPr>
        <w:t>这是应对数字环境对儿童生活日益增长的影响、促进平等获得服务和连接以及服务和连接的可负担性所必需的。</w:t>
      </w:r>
      <w:r w:rsidRPr="008821A1">
        <w:rPr>
          <w:rStyle w:val="a8"/>
          <w:rFonts w:asciiTheme="majorBidi" w:eastAsia="宋体" w:hAnsiTheme="majorBidi" w:cstheme="majorBidi"/>
          <w:szCs w:val="21"/>
          <w:lang w:val="zh-CN"/>
        </w:rPr>
        <w:footnoteReference w:id="15"/>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29.</w:t>
      </w:r>
      <w:r w:rsidRPr="008821A1">
        <w:rPr>
          <w:rFonts w:asciiTheme="majorBidi" w:hAnsiTheme="majorBidi" w:cstheme="majorBidi"/>
          <w:szCs w:val="21"/>
          <w:lang w:val="zh-CN"/>
        </w:rPr>
        <w:tab/>
      </w:r>
      <w:r w:rsidRPr="008821A1">
        <w:rPr>
          <w:rFonts w:asciiTheme="majorBidi" w:hAnsiTheme="majorBidi" w:cstheme="majorBidi"/>
          <w:szCs w:val="21"/>
          <w:lang w:val="zh-CN"/>
        </w:rPr>
        <w:t>如果资源来自商业部门或来自国际合作</w:t>
      </w:r>
      <w:r>
        <w:rPr>
          <w:rFonts w:asciiTheme="majorBidi" w:hAnsiTheme="majorBidi" w:cstheme="majorBidi"/>
          <w:lang w:val="zh-CN"/>
        </w:rPr>
        <w:t>，</w:t>
      </w:r>
      <w:r w:rsidRPr="008821A1">
        <w:rPr>
          <w:rFonts w:asciiTheme="majorBidi" w:hAnsiTheme="majorBidi" w:cstheme="majorBidi"/>
          <w:szCs w:val="21"/>
          <w:lang w:val="zh-CN"/>
        </w:rPr>
        <w:t>缔约国应确保其自身的任务、收入的筹集、预算分配和支出不受第三方的干扰或破坏。</w:t>
      </w:r>
      <w:r w:rsidRPr="008821A1">
        <w:rPr>
          <w:rStyle w:val="a8"/>
          <w:rFonts w:asciiTheme="majorBidi" w:eastAsia="宋体" w:hAnsiTheme="majorBidi" w:cstheme="majorBidi"/>
          <w:szCs w:val="21"/>
          <w:lang w:val="zh-CN"/>
        </w:rPr>
        <w:footnoteReference w:id="16"/>
      </w:r>
    </w:p>
    <w:p w:rsidR="009779AD" w:rsidRPr="008821A1" w:rsidRDefault="0088421D" w:rsidP="004E0CBB">
      <w:pPr>
        <w:pStyle w:val="H1GC"/>
      </w:pPr>
      <w:bookmarkStart w:id="19" w:name="_Toc47967799"/>
      <w:r>
        <w:rPr>
          <w:rFonts w:eastAsiaTheme="minorEastAsia"/>
          <w:lang w:val="zh-CN"/>
        </w:rPr>
        <w:lastRenderedPageBreak/>
        <w:tab/>
      </w:r>
      <w:r w:rsidR="009779AD">
        <w:rPr>
          <w:lang w:val="zh-CN"/>
        </w:rPr>
        <w:t>E</w:t>
      </w:r>
      <w:r w:rsidR="009779AD" w:rsidRPr="008821A1">
        <w:rPr>
          <w:lang w:val="zh-CN"/>
        </w:rPr>
        <w:t>.</w:t>
      </w:r>
      <w:r w:rsidR="009779AD" w:rsidRPr="008821A1">
        <w:rPr>
          <w:lang w:val="zh-CN"/>
        </w:rPr>
        <w:tab/>
      </w:r>
      <w:r w:rsidR="009779AD" w:rsidRPr="008821A1">
        <w:rPr>
          <w:lang w:val="zh-CN"/>
        </w:rPr>
        <w:t>数据收集和研究</w:t>
      </w:r>
      <w:bookmarkEnd w:id="19"/>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30.</w:t>
      </w:r>
      <w:r w:rsidRPr="008821A1">
        <w:rPr>
          <w:rFonts w:asciiTheme="majorBidi" w:hAnsiTheme="majorBidi" w:cstheme="majorBidi"/>
          <w:szCs w:val="21"/>
          <w:lang w:val="zh-CN"/>
        </w:rPr>
        <w:tab/>
      </w:r>
      <w:r w:rsidRPr="008821A1">
        <w:rPr>
          <w:rFonts w:asciiTheme="majorBidi" w:hAnsiTheme="majorBidi" w:cstheme="majorBidi"/>
          <w:szCs w:val="21"/>
          <w:lang w:val="zh-CN"/>
        </w:rPr>
        <w:t>定期更新数据和研究对于了解数字环境对儿童生活的影响、评估其对儿童权利的影响以及评估国家干预措施的有效性至关重要。缔约国应确保收集来自适当来源的可靠、全面的数据</w:t>
      </w:r>
      <w:r>
        <w:rPr>
          <w:rFonts w:asciiTheme="majorBidi" w:hAnsiTheme="majorBidi" w:cstheme="majorBidi"/>
          <w:lang w:val="zh-CN"/>
        </w:rPr>
        <w:t>，</w:t>
      </w:r>
      <w:r w:rsidRPr="008821A1">
        <w:rPr>
          <w:rFonts w:asciiTheme="majorBidi" w:hAnsiTheme="majorBidi" w:cstheme="majorBidi"/>
          <w:szCs w:val="21"/>
          <w:lang w:val="zh-CN"/>
        </w:rPr>
        <w:t>并按年龄、性别、残疾状况、地理位置、族裔和民族血统以及社会经济背景分列数据。这类数据和研究</w:t>
      </w:r>
      <w:r>
        <w:rPr>
          <w:rFonts w:asciiTheme="majorBidi" w:hAnsiTheme="majorBidi" w:cstheme="majorBidi"/>
          <w:lang w:val="zh-CN"/>
        </w:rPr>
        <w:t>，</w:t>
      </w:r>
      <w:r w:rsidRPr="008821A1">
        <w:rPr>
          <w:rFonts w:asciiTheme="majorBidi" w:hAnsiTheme="majorBidi" w:cstheme="majorBidi"/>
          <w:szCs w:val="21"/>
          <w:lang w:val="zh-CN"/>
        </w:rPr>
        <w:t>包括儿童参与和由儿童进行的研究</w:t>
      </w:r>
      <w:r>
        <w:rPr>
          <w:rFonts w:asciiTheme="majorBidi" w:hAnsiTheme="majorBidi" w:cstheme="majorBidi"/>
          <w:lang w:val="zh-CN"/>
        </w:rPr>
        <w:t>，</w:t>
      </w:r>
      <w:r w:rsidRPr="008821A1">
        <w:rPr>
          <w:rFonts w:asciiTheme="majorBidi" w:hAnsiTheme="majorBidi" w:cstheme="majorBidi"/>
          <w:szCs w:val="21"/>
          <w:lang w:val="zh-CN"/>
        </w:rPr>
        <w:t>应为立法、政策和实践提供参考</w:t>
      </w:r>
      <w:r>
        <w:rPr>
          <w:rFonts w:asciiTheme="majorBidi" w:hAnsiTheme="majorBidi" w:cstheme="majorBidi"/>
          <w:lang w:val="zh-CN"/>
        </w:rPr>
        <w:t>，</w:t>
      </w:r>
      <w:r w:rsidRPr="008821A1">
        <w:rPr>
          <w:rFonts w:asciiTheme="majorBidi" w:hAnsiTheme="majorBidi" w:cstheme="majorBidi"/>
          <w:szCs w:val="21"/>
          <w:lang w:val="zh-CN"/>
        </w:rPr>
        <w:t>并应公之于众。</w:t>
      </w:r>
      <w:r w:rsidRPr="008821A1">
        <w:rPr>
          <w:rStyle w:val="a8"/>
          <w:rFonts w:asciiTheme="majorBidi" w:eastAsia="宋体" w:hAnsiTheme="majorBidi" w:cstheme="majorBidi"/>
          <w:szCs w:val="21"/>
          <w:lang w:val="zh-CN"/>
        </w:rPr>
        <w:footnoteReference w:id="17"/>
      </w:r>
      <w:r w:rsidR="00523C9C">
        <w:rPr>
          <w:rFonts w:asciiTheme="majorBidi" w:hAnsiTheme="majorBidi" w:cstheme="majorBidi" w:hint="eastAsia"/>
          <w:szCs w:val="21"/>
          <w:lang w:val="zh-CN"/>
        </w:rPr>
        <w:t xml:space="preserve"> </w:t>
      </w:r>
      <w:r w:rsidRPr="008821A1">
        <w:rPr>
          <w:rFonts w:asciiTheme="majorBidi" w:hAnsiTheme="majorBidi" w:cstheme="majorBidi"/>
          <w:szCs w:val="21"/>
          <w:lang w:val="zh-CN"/>
        </w:rPr>
        <w:t>与儿童的数字生活有关的数据收集和研究工作必须尊重他们的隐私</w:t>
      </w:r>
      <w:r>
        <w:rPr>
          <w:rFonts w:asciiTheme="majorBidi" w:hAnsiTheme="majorBidi" w:cstheme="majorBidi"/>
          <w:lang w:val="zh-CN"/>
        </w:rPr>
        <w:t>，</w:t>
      </w:r>
      <w:r w:rsidRPr="008821A1">
        <w:rPr>
          <w:rFonts w:asciiTheme="majorBidi" w:hAnsiTheme="majorBidi" w:cstheme="majorBidi"/>
          <w:szCs w:val="21"/>
          <w:lang w:val="zh-CN"/>
        </w:rPr>
        <w:t>并遵守最高道德标准。</w:t>
      </w:r>
    </w:p>
    <w:p w:rsidR="009779AD" w:rsidRPr="008821A1" w:rsidRDefault="0088421D" w:rsidP="004E0CBB">
      <w:pPr>
        <w:pStyle w:val="H1GC"/>
      </w:pPr>
      <w:bookmarkStart w:id="20" w:name="_Toc47967800"/>
      <w:r>
        <w:rPr>
          <w:rFonts w:eastAsiaTheme="minorEastAsia"/>
          <w:lang w:val="zh-CN"/>
        </w:rPr>
        <w:tab/>
      </w:r>
      <w:r w:rsidR="009779AD">
        <w:rPr>
          <w:lang w:val="zh-CN"/>
        </w:rPr>
        <w:t>F</w:t>
      </w:r>
      <w:r w:rsidR="009779AD" w:rsidRPr="008821A1">
        <w:rPr>
          <w:lang w:val="zh-CN"/>
        </w:rPr>
        <w:t>.</w:t>
      </w:r>
      <w:r w:rsidR="009779AD" w:rsidRPr="008821A1">
        <w:rPr>
          <w:lang w:val="zh-CN"/>
        </w:rPr>
        <w:tab/>
      </w:r>
      <w:r w:rsidR="009779AD" w:rsidRPr="008821A1">
        <w:rPr>
          <w:lang w:val="zh-CN"/>
        </w:rPr>
        <w:t>独立监测</w:t>
      </w:r>
      <w:bookmarkEnd w:id="20"/>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31.</w:t>
      </w:r>
      <w:r w:rsidRPr="008821A1">
        <w:rPr>
          <w:rFonts w:asciiTheme="majorBidi" w:hAnsiTheme="majorBidi" w:cstheme="majorBidi"/>
          <w:szCs w:val="21"/>
          <w:lang w:val="zh-CN"/>
        </w:rPr>
        <w:tab/>
      </w:r>
      <w:r w:rsidRPr="008821A1">
        <w:rPr>
          <w:rFonts w:asciiTheme="majorBidi" w:hAnsiTheme="majorBidi" w:cstheme="majorBidi"/>
          <w:szCs w:val="21"/>
          <w:lang w:val="zh-CN"/>
        </w:rPr>
        <w:t>缔约国应确保国家人权机构和其他适当的独立机构的任务涵盖数字环境中的儿童权利</w:t>
      </w:r>
      <w:r>
        <w:rPr>
          <w:rFonts w:asciiTheme="majorBidi" w:hAnsiTheme="majorBidi" w:cstheme="majorBidi"/>
          <w:lang w:val="zh-CN"/>
        </w:rPr>
        <w:t>，</w:t>
      </w:r>
      <w:r w:rsidRPr="008821A1">
        <w:rPr>
          <w:rFonts w:asciiTheme="majorBidi" w:hAnsiTheme="majorBidi" w:cstheme="majorBidi"/>
          <w:szCs w:val="21"/>
          <w:lang w:val="zh-CN"/>
        </w:rPr>
        <w:t>并确保这些机构能够接受、调查和处理儿童及其代表的申诉。</w:t>
      </w:r>
      <w:r w:rsidRPr="008821A1">
        <w:rPr>
          <w:rStyle w:val="a8"/>
          <w:rFonts w:asciiTheme="majorBidi" w:eastAsia="宋体" w:hAnsiTheme="majorBidi" w:cstheme="majorBidi"/>
          <w:szCs w:val="21"/>
          <w:lang w:val="zh-CN"/>
        </w:rPr>
        <w:footnoteReference w:id="18"/>
      </w:r>
      <w:r w:rsidR="00523C9C">
        <w:rPr>
          <w:rFonts w:asciiTheme="majorBidi" w:hAnsiTheme="majorBidi" w:cstheme="majorBidi" w:hint="eastAsia"/>
          <w:szCs w:val="21"/>
          <w:lang w:val="zh-CN"/>
        </w:rPr>
        <w:t xml:space="preserve"> </w:t>
      </w:r>
      <w:r w:rsidRPr="008821A1">
        <w:rPr>
          <w:rFonts w:asciiTheme="majorBidi" w:hAnsiTheme="majorBidi" w:cstheme="majorBidi"/>
          <w:szCs w:val="21"/>
          <w:lang w:val="zh-CN"/>
        </w:rPr>
        <w:t>如果有负责监测与数字环境有关的活动的独立监督机构</w:t>
      </w:r>
      <w:r>
        <w:rPr>
          <w:rFonts w:asciiTheme="majorBidi" w:hAnsiTheme="majorBidi" w:cstheme="majorBidi"/>
          <w:lang w:val="zh-CN"/>
        </w:rPr>
        <w:t>，</w:t>
      </w:r>
      <w:r w:rsidRPr="008821A1">
        <w:rPr>
          <w:rFonts w:asciiTheme="majorBidi" w:hAnsiTheme="majorBidi" w:cstheme="majorBidi"/>
          <w:szCs w:val="21"/>
          <w:lang w:val="zh-CN"/>
        </w:rPr>
        <w:t>则国家人权机构应与这类机构密切合作</w:t>
      </w:r>
      <w:r>
        <w:rPr>
          <w:rFonts w:asciiTheme="majorBidi" w:hAnsiTheme="majorBidi" w:cstheme="majorBidi"/>
          <w:lang w:val="zh-CN"/>
        </w:rPr>
        <w:t>，</w:t>
      </w:r>
      <w:r w:rsidRPr="008821A1">
        <w:rPr>
          <w:rFonts w:asciiTheme="majorBidi" w:hAnsiTheme="majorBidi" w:cstheme="majorBidi"/>
          <w:szCs w:val="21"/>
          <w:lang w:val="zh-CN"/>
        </w:rPr>
        <w:t>以有效履行与儿童权利相关的任务。</w:t>
      </w:r>
      <w:r w:rsidRPr="008821A1">
        <w:rPr>
          <w:rStyle w:val="a8"/>
          <w:rFonts w:asciiTheme="majorBidi" w:eastAsia="宋体" w:hAnsiTheme="majorBidi" w:cstheme="majorBidi"/>
          <w:szCs w:val="21"/>
          <w:lang w:val="zh-CN"/>
        </w:rPr>
        <w:footnoteReference w:id="19"/>
      </w:r>
    </w:p>
    <w:p w:rsidR="009779AD" w:rsidRPr="008821A1" w:rsidRDefault="0088421D" w:rsidP="004E0CBB">
      <w:pPr>
        <w:pStyle w:val="H1GC"/>
      </w:pPr>
      <w:bookmarkStart w:id="21" w:name="_Toc47967801"/>
      <w:r>
        <w:rPr>
          <w:rFonts w:eastAsiaTheme="minorEastAsia"/>
          <w:lang w:val="zh-CN"/>
        </w:rPr>
        <w:tab/>
      </w:r>
      <w:r w:rsidR="009779AD">
        <w:rPr>
          <w:lang w:val="zh-CN"/>
        </w:rPr>
        <w:t>G</w:t>
      </w:r>
      <w:r w:rsidR="009779AD" w:rsidRPr="008821A1">
        <w:rPr>
          <w:lang w:val="zh-CN"/>
        </w:rPr>
        <w:t>.</w:t>
      </w:r>
      <w:r w:rsidR="009779AD" w:rsidRPr="008821A1">
        <w:rPr>
          <w:lang w:val="zh-CN"/>
        </w:rPr>
        <w:tab/>
      </w:r>
      <w:r w:rsidR="009779AD" w:rsidRPr="008821A1">
        <w:rPr>
          <w:lang w:val="zh-CN"/>
        </w:rPr>
        <w:t>传播信息、提高认识和培训</w:t>
      </w:r>
      <w:bookmarkEnd w:id="21"/>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32.</w:t>
      </w:r>
      <w:r w:rsidRPr="008821A1">
        <w:rPr>
          <w:rFonts w:asciiTheme="majorBidi" w:hAnsiTheme="majorBidi" w:cstheme="majorBidi"/>
          <w:szCs w:val="21"/>
          <w:lang w:val="zh-CN"/>
        </w:rPr>
        <w:tab/>
      </w:r>
      <w:r w:rsidRPr="008821A1">
        <w:rPr>
          <w:rFonts w:asciiTheme="majorBidi" w:hAnsiTheme="majorBidi" w:cstheme="majorBidi"/>
          <w:szCs w:val="21"/>
          <w:lang w:val="zh-CN"/>
        </w:rPr>
        <w:t>缔约国应传播有关数字环境中儿童权利的信息</w:t>
      </w:r>
      <w:r>
        <w:rPr>
          <w:rFonts w:asciiTheme="majorBidi" w:hAnsiTheme="majorBidi" w:cstheme="majorBidi"/>
          <w:lang w:val="zh-CN"/>
        </w:rPr>
        <w:t>，</w:t>
      </w:r>
      <w:r w:rsidRPr="008821A1">
        <w:rPr>
          <w:rFonts w:asciiTheme="majorBidi" w:hAnsiTheme="majorBidi" w:cstheme="majorBidi"/>
          <w:szCs w:val="21"/>
          <w:lang w:val="zh-CN"/>
        </w:rPr>
        <w:t>并开展相关的提高认识宣传</w:t>
      </w:r>
      <w:r>
        <w:rPr>
          <w:rFonts w:asciiTheme="majorBidi" w:hAnsiTheme="majorBidi" w:cstheme="majorBidi"/>
          <w:lang w:val="zh-CN"/>
        </w:rPr>
        <w:t>，</w:t>
      </w:r>
      <w:r w:rsidRPr="008821A1">
        <w:rPr>
          <w:rFonts w:asciiTheme="majorBidi" w:hAnsiTheme="majorBidi" w:cstheme="majorBidi"/>
          <w:szCs w:val="21"/>
          <w:lang w:val="zh-CN"/>
        </w:rPr>
        <w:t>特别侧重那些行动对儿童有直接或间接影响者。缔约国应加强针对儿童、家长和照顾者、普通公众和政策制定者的教育方案</w:t>
      </w:r>
      <w:r>
        <w:rPr>
          <w:rFonts w:asciiTheme="majorBidi" w:hAnsiTheme="majorBidi" w:cstheme="majorBidi"/>
          <w:lang w:val="zh-CN"/>
        </w:rPr>
        <w:t>，</w:t>
      </w:r>
      <w:r w:rsidRPr="008821A1">
        <w:rPr>
          <w:rFonts w:asciiTheme="majorBidi" w:hAnsiTheme="majorBidi" w:cstheme="majorBidi"/>
          <w:szCs w:val="21"/>
          <w:lang w:val="zh-CN"/>
        </w:rPr>
        <w:t>以促进他们了解与数字产品和服务相关的机会和风险所涉儿童权利问题。此类方案应包括以下方面的信息</w:t>
      </w:r>
      <w:r>
        <w:rPr>
          <w:rFonts w:asciiTheme="majorBidi" w:hAnsiTheme="majorBidi" w:cstheme="majorBidi"/>
          <w:lang w:val="zh-CN"/>
        </w:rPr>
        <w:t>：</w:t>
      </w:r>
      <w:r w:rsidRPr="008821A1">
        <w:rPr>
          <w:rFonts w:asciiTheme="majorBidi" w:hAnsiTheme="majorBidi" w:cstheme="majorBidi"/>
          <w:szCs w:val="21"/>
          <w:lang w:val="zh-CN"/>
        </w:rPr>
        <w:t>儿童如何从数字产品和服务中受益及发展数字素养和技能</w:t>
      </w:r>
      <w:r>
        <w:rPr>
          <w:rFonts w:asciiTheme="majorBidi" w:hAnsiTheme="majorBidi" w:cstheme="majorBidi"/>
          <w:lang w:val="zh-CN"/>
        </w:rPr>
        <w:t>；</w:t>
      </w:r>
      <w:r w:rsidRPr="008821A1">
        <w:rPr>
          <w:rFonts w:asciiTheme="majorBidi" w:hAnsiTheme="majorBidi" w:cstheme="majorBidi"/>
          <w:szCs w:val="21"/>
          <w:lang w:val="zh-CN"/>
        </w:rPr>
        <w:t>如何保护儿童隐私和防止儿童受害</w:t>
      </w:r>
      <w:r>
        <w:rPr>
          <w:rFonts w:asciiTheme="majorBidi" w:hAnsiTheme="majorBidi" w:cstheme="majorBidi"/>
          <w:lang w:val="zh-CN"/>
        </w:rPr>
        <w:t>；</w:t>
      </w:r>
      <w:r w:rsidRPr="008821A1">
        <w:rPr>
          <w:rFonts w:asciiTheme="majorBidi" w:hAnsiTheme="majorBidi" w:cstheme="majorBidi"/>
          <w:szCs w:val="21"/>
          <w:lang w:val="zh-CN"/>
        </w:rPr>
        <w:t>如何识别在线上或线下受到伤害的儿童并作出适当反应。此类方案应从相关研究以及通过与儿童、家长和照顾者的协商汲取信息。</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33.</w:t>
      </w:r>
      <w:r w:rsidRPr="008821A1">
        <w:rPr>
          <w:rFonts w:asciiTheme="majorBidi" w:hAnsiTheme="majorBidi" w:cstheme="majorBidi"/>
          <w:szCs w:val="21"/>
          <w:lang w:val="zh-CN"/>
        </w:rPr>
        <w:tab/>
      </w:r>
      <w:r w:rsidRPr="008821A1">
        <w:rPr>
          <w:rFonts w:asciiTheme="majorBidi" w:hAnsiTheme="majorBidi" w:cstheme="majorBidi"/>
          <w:szCs w:val="21"/>
          <w:lang w:val="zh-CN"/>
        </w:rPr>
        <w:t>从事儿童工作的专业人员以及包括技术行业在内的商业部门应该接受培训</w:t>
      </w:r>
      <w:r>
        <w:rPr>
          <w:rFonts w:asciiTheme="majorBidi" w:hAnsiTheme="majorBidi" w:cstheme="majorBidi"/>
          <w:lang w:val="zh-CN"/>
        </w:rPr>
        <w:t>，</w:t>
      </w:r>
      <w:r w:rsidRPr="008821A1">
        <w:rPr>
          <w:rFonts w:asciiTheme="majorBidi" w:hAnsiTheme="majorBidi" w:cstheme="majorBidi"/>
          <w:szCs w:val="21"/>
          <w:lang w:val="zh-CN"/>
        </w:rPr>
        <w:t>专题包括数字环境如何在多种情况下影响儿童的权利</w:t>
      </w:r>
      <w:r>
        <w:rPr>
          <w:rFonts w:asciiTheme="majorBidi" w:hAnsiTheme="majorBidi" w:cstheme="majorBidi"/>
          <w:lang w:val="zh-CN"/>
        </w:rPr>
        <w:t>，</w:t>
      </w:r>
      <w:r w:rsidRPr="008821A1">
        <w:rPr>
          <w:rFonts w:asciiTheme="majorBidi" w:hAnsiTheme="majorBidi" w:cstheme="majorBidi"/>
          <w:szCs w:val="21"/>
          <w:lang w:val="zh-CN"/>
        </w:rPr>
        <w:t>儿童在数字环境中行使权利的方式</w:t>
      </w:r>
      <w:r>
        <w:rPr>
          <w:rFonts w:asciiTheme="majorBidi" w:hAnsiTheme="majorBidi" w:cstheme="majorBidi"/>
          <w:lang w:val="zh-CN"/>
        </w:rPr>
        <w:t>，</w:t>
      </w:r>
      <w:r w:rsidRPr="008821A1">
        <w:rPr>
          <w:rFonts w:asciiTheme="majorBidi" w:hAnsiTheme="majorBidi" w:cstheme="majorBidi"/>
          <w:szCs w:val="21"/>
          <w:lang w:val="zh-CN"/>
        </w:rPr>
        <w:t>以及他们如何获取和使用技术等。他们还应接受在数字环境中适用国际人权标准的培训。缔约国应确保为从事各级教育工作的专业人员提供与数字环境有关的入职前和在职培训</w:t>
      </w:r>
      <w:r>
        <w:rPr>
          <w:rFonts w:asciiTheme="majorBidi" w:hAnsiTheme="majorBidi" w:cstheme="majorBidi"/>
          <w:lang w:val="zh-CN"/>
        </w:rPr>
        <w:t>，</w:t>
      </w:r>
      <w:r w:rsidRPr="008821A1">
        <w:rPr>
          <w:rFonts w:asciiTheme="majorBidi" w:hAnsiTheme="majorBidi" w:cstheme="majorBidi"/>
          <w:szCs w:val="21"/>
          <w:lang w:val="zh-CN"/>
        </w:rPr>
        <w:t>支持他们获取相关知识、发展技能和实践。</w:t>
      </w:r>
    </w:p>
    <w:p w:rsidR="009779AD" w:rsidRPr="008821A1" w:rsidRDefault="0088421D" w:rsidP="004E0CBB">
      <w:pPr>
        <w:pStyle w:val="H1GC"/>
      </w:pPr>
      <w:bookmarkStart w:id="22" w:name="_Toc47967802"/>
      <w:r>
        <w:rPr>
          <w:rFonts w:eastAsiaTheme="minorEastAsia"/>
          <w:lang w:val="zh-CN"/>
        </w:rPr>
        <w:tab/>
      </w:r>
      <w:r w:rsidR="009779AD">
        <w:rPr>
          <w:lang w:val="zh-CN"/>
        </w:rPr>
        <w:t>H</w:t>
      </w:r>
      <w:r w:rsidR="009779AD" w:rsidRPr="008821A1">
        <w:rPr>
          <w:lang w:val="zh-CN"/>
        </w:rPr>
        <w:t>.</w:t>
      </w:r>
      <w:r w:rsidR="009779AD" w:rsidRPr="008821A1">
        <w:rPr>
          <w:lang w:val="zh-CN"/>
        </w:rPr>
        <w:tab/>
      </w:r>
      <w:r w:rsidR="009779AD" w:rsidRPr="008821A1">
        <w:rPr>
          <w:lang w:val="zh-CN"/>
        </w:rPr>
        <w:t>与民间社会的合作</w:t>
      </w:r>
      <w:bookmarkEnd w:id="22"/>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34.</w:t>
      </w:r>
      <w:r w:rsidRPr="008821A1">
        <w:rPr>
          <w:rFonts w:asciiTheme="majorBidi" w:hAnsiTheme="majorBidi" w:cstheme="majorBidi"/>
          <w:szCs w:val="21"/>
          <w:lang w:val="zh-CN"/>
        </w:rPr>
        <w:tab/>
      </w:r>
      <w:r w:rsidRPr="008821A1">
        <w:rPr>
          <w:rFonts w:asciiTheme="majorBidi" w:hAnsiTheme="majorBidi" w:cstheme="majorBidi"/>
          <w:szCs w:val="21"/>
          <w:lang w:val="zh-CN"/>
        </w:rPr>
        <w:t>缔约国应系统地让民间社会</w:t>
      </w:r>
      <w:r>
        <w:rPr>
          <w:rFonts w:asciiTheme="majorBidi" w:hAnsiTheme="majorBidi" w:cstheme="majorBidi"/>
          <w:lang w:val="zh-CN"/>
        </w:rPr>
        <w:t>，</w:t>
      </w:r>
      <w:r w:rsidRPr="008821A1">
        <w:rPr>
          <w:rFonts w:asciiTheme="majorBidi" w:hAnsiTheme="majorBidi" w:cstheme="majorBidi"/>
          <w:szCs w:val="21"/>
          <w:lang w:val="zh-CN"/>
        </w:rPr>
        <w:t>包括由儿童领导的团体和从事儿童权利领域工作的非政府组织</w:t>
      </w:r>
      <w:r>
        <w:rPr>
          <w:rFonts w:asciiTheme="majorBidi" w:hAnsiTheme="majorBidi" w:cstheme="majorBidi"/>
          <w:lang w:val="zh-CN"/>
        </w:rPr>
        <w:t>，</w:t>
      </w:r>
      <w:r w:rsidRPr="008821A1">
        <w:rPr>
          <w:rFonts w:asciiTheme="majorBidi" w:hAnsiTheme="majorBidi" w:cstheme="majorBidi"/>
          <w:szCs w:val="21"/>
          <w:lang w:val="zh-CN"/>
        </w:rPr>
        <w:t>以及与数字环境有关的团体参与制定、执行、监测和评估与儿童权利有关的法律、政策、计划和方案。还应确保民间社会组织能够落实与促进和保护数字环境中的儿童权利有关的活动。</w:t>
      </w:r>
    </w:p>
    <w:p w:rsidR="009779AD" w:rsidRPr="008821A1" w:rsidRDefault="009779AD" w:rsidP="004E0CBB">
      <w:pPr>
        <w:pStyle w:val="H1GC"/>
      </w:pPr>
      <w:bookmarkStart w:id="23" w:name="_Toc47967803"/>
      <w:r w:rsidRPr="008821A1">
        <w:rPr>
          <w:rFonts w:eastAsiaTheme="minorEastAsia"/>
          <w:lang w:val="zh-CN"/>
        </w:rPr>
        <w:lastRenderedPageBreak/>
        <w:tab/>
      </w:r>
      <w:r>
        <w:rPr>
          <w:lang w:val="zh-CN"/>
        </w:rPr>
        <w:t>I</w:t>
      </w:r>
      <w:r w:rsidRPr="008821A1">
        <w:rPr>
          <w:lang w:val="zh-CN"/>
        </w:rPr>
        <w:t>.</w:t>
      </w:r>
      <w:r w:rsidRPr="008821A1">
        <w:rPr>
          <w:lang w:val="zh-CN"/>
        </w:rPr>
        <w:tab/>
      </w:r>
      <w:r w:rsidRPr="008821A1">
        <w:rPr>
          <w:lang w:val="zh-CN"/>
        </w:rPr>
        <w:t>儿童权利与工商业部门</w:t>
      </w:r>
      <w:bookmarkEnd w:id="23"/>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35.</w:t>
      </w:r>
      <w:r w:rsidRPr="008821A1">
        <w:rPr>
          <w:rFonts w:asciiTheme="majorBidi" w:hAnsiTheme="majorBidi" w:cstheme="majorBidi"/>
          <w:szCs w:val="21"/>
          <w:lang w:val="zh-CN"/>
        </w:rPr>
        <w:tab/>
      </w:r>
      <w:r w:rsidRPr="00523C9C">
        <w:rPr>
          <w:rFonts w:asciiTheme="majorBidi" w:hAnsiTheme="majorBidi" w:cstheme="majorBidi"/>
          <w:spacing w:val="-2"/>
          <w:szCs w:val="21"/>
          <w:lang w:val="zh-CN"/>
        </w:rPr>
        <w:t>工商业部门</w:t>
      </w:r>
      <w:r w:rsidRPr="00523C9C">
        <w:rPr>
          <w:rFonts w:asciiTheme="majorBidi" w:hAnsiTheme="majorBidi" w:cstheme="majorBidi"/>
          <w:spacing w:val="-2"/>
          <w:lang w:val="zh-CN"/>
        </w:rPr>
        <w:t>，</w:t>
      </w:r>
      <w:r w:rsidRPr="00523C9C">
        <w:rPr>
          <w:rFonts w:asciiTheme="majorBidi" w:hAnsiTheme="majorBidi" w:cstheme="majorBidi"/>
          <w:spacing w:val="-2"/>
          <w:szCs w:val="21"/>
          <w:lang w:val="zh-CN"/>
        </w:rPr>
        <w:t>包括非营利组织</w:t>
      </w:r>
      <w:r w:rsidRPr="00523C9C">
        <w:rPr>
          <w:rFonts w:asciiTheme="majorBidi" w:hAnsiTheme="majorBidi" w:cstheme="majorBidi"/>
          <w:spacing w:val="-2"/>
          <w:lang w:val="zh-CN"/>
        </w:rPr>
        <w:t>，</w:t>
      </w:r>
      <w:r w:rsidRPr="00523C9C">
        <w:rPr>
          <w:rFonts w:asciiTheme="majorBidi" w:hAnsiTheme="majorBidi" w:cstheme="majorBidi"/>
          <w:spacing w:val="-2"/>
          <w:szCs w:val="21"/>
          <w:lang w:val="zh-CN"/>
        </w:rPr>
        <w:t>在提供与数字环境有关的服务和产品时</w:t>
      </w:r>
      <w:r w:rsidRPr="00523C9C">
        <w:rPr>
          <w:rFonts w:asciiTheme="majorBidi" w:hAnsiTheme="majorBidi" w:cstheme="majorBidi"/>
          <w:spacing w:val="-2"/>
          <w:lang w:val="zh-CN"/>
        </w:rPr>
        <w:t>，</w:t>
      </w:r>
      <w:r w:rsidRPr="00523C9C">
        <w:rPr>
          <w:rFonts w:asciiTheme="majorBidi" w:hAnsiTheme="majorBidi" w:cstheme="majorBidi"/>
          <w:spacing w:val="-2"/>
          <w:szCs w:val="21"/>
          <w:lang w:val="zh-CN"/>
        </w:rPr>
        <w:t>直接和间接地影响儿童的权利。企业应该尊重儿童的权利</w:t>
      </w:r>
      <w:r w:rsidRPr="00523C9C">
        <w:rPr>
          <w:rFonts w:asciiTheme="majorBidi" w:hAnsiTheme="majorBidi" w:cstheme="majorBidi"/>
          <w:spacing w:val="-2"/>
          <w:lang w:val="zh-CN"/>
        </w:rPr>
        <w:t>，</w:t>
      </w:r>
      <w:r w:rsidRPr="00523C9C">
        <w:rPr>
          <w:rFonts w:asciiTheme="majorBidi" w:hAnsiTheme="majorBidi" w:cstheme="majorBidi"/>
          <w:spacing w:val="-2"/>
          <w:szCs w:val="21"/>
          <w:lang w:val="zh-CN"/>
        </w:rPr>
        <w:t>防止侵犯儿童与数字环境相关的权利</w:t>
      </w:r>
      <w:r w:rsidRPr="00523C9C">
        <w:rPr>
          <w:rFonts w:asciiTheme="majorBidi" w:hAnsiTheme="majorBidi" w:cstheme="majorBidi"/>
          <w:spacing w:val="-2"/>
          <w:lang w:val="zh-CN"/>
        </w:rPr>
        <w:t>，</w:t>
      </w:r>
      <w:r w:rsidRPr="00523C9C">
        <w:rPr>
          <w:rFonts w:asciiTheme="majorBidi" w:hAnsiTheme="majorBidi" w:cstheme="majorBidi"/>
          <w:spacing w:val="-2"/>
          <w:szCs w:val="21"/>
          <w:lang w:val="zh-CN"/>
        </w:rPr>
        <w:t>并对侵权行为予以补救。缔约国有义务确保企业履行这些责任。</w:t>
      </w:r>
      <w:r w:rsidRPr="008821A1">
        <w:rPr>
          <w:rStyle w:val="a8"/>
          <w:rFonts w:asciiTheme="majorBidi" w:eastAsia="宋体" w:hAnsiTheme="majorBidi" w:cstheme="majorBidi"/>
          <w:szCs w:val="21"/>
          <w:lang w:val="zh-CN"/>
        </w:rPr>
        <w:footnoteReference w:id="20"/>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36.</w:t>
      </w:r>
      <w:r w:rsidRPr="008821A1">
        <w:rPr>
          <w:rFonts w:asciiTheme="majorBidi" w:hAnsiTheme="majorBidi" w:cstheme="majorBidi"/>
          <w:szCs w:val="21"/>
          <w:lang w:val="zh-CN"/>
        </w:rPr>
        <w:tab/>
      </w:r>
      <w:r w:rsidRPr="008821A1">
        <w:rPr>
          <w:rFonts w:asciiTheme="majorBidi" w:hAnsiTheme="majorBidi" w:cstheme="majorBidi"/>
          <w:szCs w:val="21"/>
          <w:lang w:val="zh-CN"/>
        </w:rPr>
        <w:t>缔约国应采取措施</w:t>
      </w:r>
      <w:r>
        <w:rPr>
          <w:rFonts w:asciiTheme="majorBidi" w:hAnsiTheme="majorBidi" w:cstheme="majorBidi"/>
          <w:lang w:val="zh-CN"/>
        </w:rPr>
        <w:t>，</w:t>
      </w:r>
      <w:r w:rsidRPr="008821A1">
        <w:rPr>
          <w:rFonts w:asciiTheme="majorBidi" w:hAnsiTheme="majorBidi" w:cstheme="majorBidi"/>
          <w:szCs w:val="21"/>
          <w:lang w:val="zh-CN"/>
        </w:rPr>
        <w:t>包括制定、监测、实施和评估立法、规章和政策</w:t>
      </w:r>
      <w:r>
        <w:rPr>
          <w:rFonts w:asciiTheme="majorBidi" w:hAnsiTheme="majorBidi" w:cstheme="majorBidi"/>
          <w:lang w:val="zh-CN"/>
        </w:rPr>
        <w:t>，</w:t>
      </w:r>
      <w:r w:rsidRPr="008821A1">
        <w:rPr>
          <w:rFonts w:asciiTheme="majorBidi" w:hAnsiTheme="majorBidi" w:cstheme="majorBidi"/>
          <w:szCs w:val="21"/>
          <w:lang w:val="zh-CN"/>
        </w:rPr>
        <w:t>确保企业履行义务</w:t>
      </w:r>
      <w:r>
        <w:rPr>
          <w:rFonts w:asciiTheme="majorBidi" w:hAnsiTheme="majorBidi" w:cstheme="majorBidi"/>
          <w:lang w:val="zh-CN"/>
        </w:rPr>
        <w:t>，</w:t>
      </w:r>
      <w:r w:rsidRPr="008821A1">
        <w:rPr>
          <w:rFonts w:asciiTheme="majorBidi" w:hAnsiTheme="majorBidi" w:cstheme="majorBidi"/>
          <w:szCs w:val="21"/>
          <w:lang w:val="zh-CN"/>
        </w:rPr>
        <w:t>防止其网络或在线服务被用于导致或助长侵犯或践踏儿童权利</w:t>
      </w:r>
      <w:r>
        <w:rPr>
          <w:rFonts w:asciiTheme="majorBidi" w:hAnsiTheme="majorBidi" w:cstheme="majorBidi"/>
          <w:lang w:val="zh-CN"/>
        </w:rPr>
        <w:t>，</w:t>
      </w:r>
      <w:r w:rsidRPr="008821A1">
        <w:rPr>
          <w:rFonts w:asciiTheme="majorBidi" w:hAnsiTheme="majorBidi" w:cstheme="majorBidi"/>
          <w:szCs w:val="21"/>
          <w:lang w:val="zh-CN"/>
        </w:rPr>
        <w:t>包括侵犯其隐私权和受保护权</w:t>
      </w:r>
      <w:r>
        <w:rPr>
          <w:rFonts w:asciiTheme="majorBidi" w:hAnsiTheme="majorBidi" w:cstheme="majorBidi"/>
          <w:lang w:val="zh-CN"/>
        </w:rPr>
        <w:t>，</w:t>
      </w:r>
      <w:r w:rsidRPr="008821A1">
        <w:rPr>
          <w:rFonts w:asciiTheme="majorBidi" w:hAnsiTheme="majorBidi" w:cstheme="majorBidi"/>
          <w:szCs w:val="21"/>
          <w:lang w:val="zh-CN"/>
        </w:rPr>
        <w:t>并向儿童、家长和照顾者提供迅速和有效的补救措施。还应该鼓励企业向公众提供信息</w:t>
      </w:r>
      <w:r>
        <w:rPr>
          <w:rFonts w:asciiTheme="majorBidi" w:hAnsiTheme="majorBidi" w:cstheme="majorBidi"/>
          <w:lang w:val="zh-CN"/>
        </w:rPr>
        <w:t>，</w:t>
      </w:r>
      <w:r w:rsidRPr="008821A1">
        <w:rPr>
          <w:rFonts w:asciiTheme="majorBidi" w:hAnsiTheme="majorBidi" w:cstheme="majorBidi"/>
          <w:szCs w:val="21"/>
          <w:lang w:val="zh-CN"/>
        </w:rPr>
        <w:t>并及时提出可用建议</w:t>
      </w:r>
      <w:r>
        <w:rPr>
          <w:rFonts w:asciiTheme="majorBidi" w:hAnsiTheme="majorBidi" w:cstheme="majorBidi"/>
          <w:lang w:val="zh-CN"/>
        </w:rPr>
        <w:t>，</w:t>
      </w:r>
      <w:r w:rsidRPr="008821A1">
        <w:rPr>
          <w:rFonts w:asciiTheme="majorBidi" w:hAnsiTheme="majorBidi" w:cstheme="majorBidi"/>
          <w:szCs w:val="21"/>
          <w:lang w:val="zh-CN"/>
        </w:rPr>
        <w:t>以支持安全和对儿童有益的数字活动。</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37.</w:t>
      </w:r>
      <w:r w:rsidRPr="008821A1">
        <w:rPr>
          <w:rFonts w:asciiTheme="majorBidi" w:hAnsiTheme="majorBidi" w:cstheme="majorBidi"/>
          <w:szCs w:val="21"/>
          <w:lang w:val="zh-CN"/>
        </w:rPr>
        <w:tab/>
      </w:r>
      <w:r w:rsidRPr="008821A1">
        <w:rPr>
          <w:rFonts w:asciiTheme="majorBidi" w:hAnsiTheme="majorBidi" w:cstheme="majorBidi"/>
          <w:szCs w:val="21"/>
          <w:lang w:val="zh-CN"/>
        </w:rPr>
        <w:t>缔约国有义务保护儿童权利不受工商企业侵犯</w:t>
      </w:r>
      <w:r>
        <w:rPr>
          <w:rFonts w:asciiTheme="majorBidi" w:hAnsiTheme="majorBidi" w:cstheme="majorBidi"/>
          <w:lang w:val="zh-CN"/>
        </w:rPr>
        <w:t>，</w:t>
      </w:r>
      <w:r w:rsidRPr="008821A1">
        <w:rPr>
          <w:rFonts w:asciiTheme="majorBidi" w:hAnsiTheme="majorBidi" w:cstheme="majorBidi"/>
          <w:szCs w:val="21"/>
          <w:lang w:val="zh-CN"/>
        </w:rPr>
        <w:t>包括保护儿童在数字环境中免受一切形式暴力侵害的权利。尽管企业可能没有直接参与实施有害行为</w:t>
      </w:r>
      <w:r>
        <w:rPr>
          <w:rFonts w:asciiTheme="majorBidi" w:hAnsiTheme="majorBidi" w:cstheme="majorBidi"/>
          <w:lang w:val="zh-CN"/>
        </w:rPr>
        <w:t>，</w:t>
      </w:r>
      <w:r w:rsidRPr="008821A1">
        <w:rPr>
          <w:rFonts w:asciiTheme="majorBidi" w:hAnsiTheme="majorBidi" w:cstheme="majorBidi"/>
          <w:szCs w:val="21"/>
          <w:lang w:val="zh-CN"/>
        </w:rPr>
        <w:t>但可能导致或助长侵犯儿童免受暴力侵害的权利</w:t>
      </w:r>
      <w:r>
        <w:rPr>
          <w:rFonts w:asciiTheme="majorBidi" w:hAnsiTheme="majorBidi" w:cstheme="majorBidi"/>
          <w:lang w:val="zh-CN"/>
        </w:rPr>
        <w:t>，</w:t>
      </w:r>
      <w:r w:rsidRPr="008821A1">
        <w:rPr>
          <w:rFonts w:asciiTheme="majorBidi" w:hAnsiTheme="majorBidi" w:cstheme="majorBidi"/>
          <w:szCs w:val="21"/>
          <w:lang w:val="zh-CN"/>
        </w:rPr>
        <w:t>包括因其数字服务的设计和运营导致侵权行为。缔约国应制定、监测和执行旨在防止侵犯儿童免受暴力侵害的权利的法律和法规</w:t>
      </w:r>
      <w:r>
        <w:rPr>
          <w:rFonts w:asciiTheme="majorBidi" w:hAnsiTheme="majorBidi" w:cstheme="majorBidi"/>
          <w:lang w:val="zh-CN"/>
        </w:rPr>
        <w:t>，</w:t>
      </w:r>
      <w:r w:rsidRPr="008821A1">
        <w:rPr>
          <w:rFonts w:asciiTheme="majorBidi" w:hAnsiTheme="majorBidi" w:cstheme="majorBidi"/>
          <w:szCs w:val="21"/>
          <w:lang w:val="zh-CN"/>
        </w:rPr>
        <w:t>以及旨在调查、裁定和纠正与数字环境有关的侵权行为的法律和法规。</w:t>
      </w:r>
      <w:r w:rsidRPr="008821A1">
        <w:rPr>
          <w:rStyle w:val="a8"/>
          <w:rFonts w:asciiTheme="majorBidi" w:eastAsia="宋体" w:hAnsiTheme="majorBidi" w:cstheme="majorBidi"/>
          <w:szCs w:val="21"/>
          <w:lang w:val="zh-CN"/>
        </w:rPr>
        <w:footnoteReference w:id="21"/>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38.</w:t>
      </w:r>
      <w:r w:rsidRPr="008821A1">
        <w:rPr>
          <w:rFonts w:asciiTheme="majorBidi" w:hAnsiTheme="majorBidi" w:cstheme="majorBidi"/>
          <w:szCs w:val="21"/>
          <w:lang w:val="zh-CN"/>
        </w:rPr>
        <w:tab/>
      </w:r>
      <w:r w:rsidRPr="008821A1">
        <w:rPr>
          <w:rFonts w:asciiTheme="majorBidi" w:hAnsiTheme="majorBidi" w:cstheme="majorBidi"/>
          <w:szCs w:val="21"/>
          <w:lang w:val="zh-CN"/>
        </w:rPr>
        <w:t>缔约国应要求工商部门开展关于儿童权利的尽职调查</w:t>
      </w:r>
      <w:r>
        <w:rPr>
          <w:rFonts w:asciiTheme="majorBidi" w:hAnsiTheme="majorBidi" w:cstheme="majorBidi"/>
          <w:lang w:val="zh-CN"/>
        </w:rPr>
        <w:t>，</w:t>
      </w:r>
      <w:r w:rsidRPr="008821A1">
        <w:rPr>
          <w:rFonts w:asciiTheme="majorBidi" w:hAnsiTheme="majorBidi" w:cstheme="majorBidi"/>
          <w:szCs w:val="21"/>
          <w:lang w:val="zh-CN"/>
        </w:rPr>
        <w:t>特别是开展儿童权利影响评估</w:t>
      </w:r>
      <w:r>
        <w:rPr>
          <w:rFonts w:asciiTheme="majorBidi" w:hAnsiTheme="majorBidi" w:cstheme="majorBidi"/>
          <w:lang w:val="zh-CN"/>
        </w:rPr>
        <w:t>，</w:t>
      </w:r>
      <w:r w:rsidRPr="008821A1">
        <w:rPr>
          <w:rFonts w:asciiTheme="majorBidi" w:hAnsiTheme="majorBidi" w:cstheme="majorBidi"/>
          <w:szCs w:val="21"/>
          <w:lang w:val="zh-CN"/>
        </w:rPr>
        <w:t>并向公众公布评估情况</w:t>
      </w:r>
      <w:r>
        <w:rPr>
          <w:rFonts w:asciiTheme="majorBidi" w:hAnsiTheme="majorBidi" w:cstheme="majorBidi"/>
          <w:lang w:val="zh-CN"/>
        </w:rPr>
        <w:t>，</w:t>
      </w:r>
      <w:r w:rsidRPr="008821A1">
        <w:rPr>
          <w:rFonts w:asciiTheme="majorBidi" w:hAnsiTheme="majorBidi" w:cstheme="majorBidi"/>
          <w:szCs w:val="21"/>
          <w:lang w:val="zh-CN"/>
        </w:rPr>
        <w:t>特别考虑数字环境对儿童造成的不同影响</w:t>
      </w:r>
      <w:r>
        <w:rPr>
          <w:rFonts w:asciiTheme="majorBidi" w:hAnsiTheme="majorBidi" w:cstheme="majorBidi"/>
          <w:lang w:val="zh-CN"/>
        </w:rPr>
        <w:t>，</w:t>
      </w:r>
      <w:r w:rsidRPr="008821A1">
        <w:rPr>
          <w:rFonts w:asciiTheme="majorBidi" w:hAnsiTheme="majorBidi" w:cstheme="majorBidi"/>
          <w:szCs w:val="21"/>
          <w:lang w:val="zh-CN"/>
        </w:rPr>
        <w:t>以及有时造成的严重影响。</w:t>
      </w:r>
      <w:r w:rsidRPr="008821A1">
        <w:rPr>
          <w:rStyle w:val="a8"/>
          <w:rFonts w:asciiTheme="majorBidi" w:eastAsia="宋体" w:hAnsiTheme="majorBidi" w:cstheme="majorBidi"/>
          <w:szCs w:val="21"/>
          <w:lang w:val="zh-CN"/>
        </w:rPr>
        <w:footnoteReference w:id="22"/>
      </w:r>
      <w:r w:rsidR="00523C9C">
        <w:rPr>
          <w:rFonts w:asciiTheme="majorBidi" w:hAnsiTheme="majorBidi" w:cstheme="majorBidi" w:hint="eastAsia"/>
          <w:szCs w:val="21"/>
          <w:lang w:val="zh-CN"/>
        </w:rPr>
        <w:t xml:space="preserve"> </w:t>
      </w:r>
      <w:r w:rsidRPr="008821A1">
        <w:rPr>
          <w:rFonts w:asciiTheme="majorBidi" w:hAnsiTheme="majorBidi" w:cstheme="majorBidi"/>
          <w:szCs w:val="21"/>
          <w:lang w:val="zh-CN"/>
        </w:rPr>
        <w:t>应该采取适当步骤</w:t>
      </w:r>
      <w:r>
        <w:rPr>
          <w:rFonts w:asciiTheme="majorBidi" w:hAnsiTheme="majorBidi" w:cstheme="majorBidi"/>
          <w:lang w:val="zh-CN"/>
        </w:rPr>
        <w:t>，</w:t>
      </w:r>
      <w:r w:rsidRPr="008821A1">
        <w:rPr>
          <w:rFonts w:asciiTheme="majorBidi" w:hAnsiTheme="majorBidi" w:cstheme="majorBidi"/>
          <w:szCs w:val="21"/>
          <w:lang w:val="zh-CN"/>
        </w:rPr>
        <w:t>防止、监测、调查和惩处企业侵犯儿童权利的行为。</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39.</w:t>
      </w:r>
      <w:r w:rsidRPr="008821A1">
        <w:rPr>
          <w:rFonts w:asciiTheme="majorBidi" w:hAnsiTheme="majorBidi" w:cstheme="majorBidi"/>
          <w:szCs w:val="21"/>
          <w:lang w:val="zh-CN"/>
        </w:rPr>
        <w:tab/>
      </w:r>
      <w:r w:rsidRPr="008821A1">
        <w:rPr>
          <w:rFonts w:asciiTheme="majorBidi" w:hAnsiTheme="majorBidi" w:cstheme="majorBidi"/>
          <w:szCs w:val="21"/>
          <w:lang w:val="zh-CN"/>
        </w:rPr>
        <w:t>除制定法律和政策外</w:t>
      </w:r>
      <w:r>
        <w:rPr>
          <w:rFonts w:asciiTheme="majorBidi" w:hAnsiTheme="majorBidi" w:cstheme="majorBidi"/>
          <w:lang w:val="zh-CN"/>
        </w:rPr>
        <w:t>，</w:t>
      </w:r>
      <w:r w:rsidRPr="008821A1">
        <w:rPr>
          <w:rFonts w:asciiTheme="majorBidi" w:hAnsiTheme="majorBidi" w:cstheme="majorBidi"/>
          <w:szCs w:val="21"/>
          <w:lang w:val="zh-CN"/>
        </w:rPr>
        <w:t>缔约国还应要求所有在数字环境方面对儿童权利有影响的企业执行监管框架、行业守则和服务条款</w:t>
      </w:r>
      <w:r>
        <w:rPr>
          <w:rFonts w:asciiTheme="majorBidi" w:hAnsiTheme="majorBidi" w:cstheme="majorBidi"/>
          <w:lang w:val="zh-CN"/>
        </w:rPr>
        <w:t>，</w:t>
      </w:r>
      <w:r w:rsidRPr="008821A1">
        <w:rPr>
          <w:rFonts w:asciiTheme="majorBidi" w:hAnsiTheme="majorBidi" w:cstheme="majorBidi"/>
          <w:szCs w:val="21"/>
          <w:lang w:val="zh-CN"/>
        </w:rPr>
        <w:t>在其产品和服务的设计、工程学、开发、运营、销售和营销方面遵守伦理、隐私和安全等方面的最高标准。这包括以儿童为受众、儿童为其最终用户或以其他方式影响儿童的企业。缔约国应该要求这些企业保持高标准的透明度和问责制</w:t>
      </w:r>
      <w:r>
        <w:rPr>
          <w:rFonts w:asciiTheme="majorBidi" w:hAnsiTheme="majorBidi" w:cstheme="majorBidi"/>
          <w:lang w:val="zh-CN"/>
        </w:rPr>
        <w:t>，</w:t>
      </w:r>
      <w:r w:rsidRPr="008821A1">
        <w:rPr>
          <w:rFonts w:asciiTheme="majorBidi" w:hAnsiTheme="majorBidi" w:cstheme="majorBidi"/>
          <w:szCs w:val="21"/>
          <w:lang w:val="zh-CN"/>
        </w:rPr>
        <w:t>并鼓励它们采取措施</w:t>
      </w:r>
      <w:r>
        <w:rPr>
          <w:rFonts w:asciiTheme="majorBidi" w:hAnsiTheme="majorBidi" w:cstheme="majorBidi"/>
          <w:lang w:val="zh-CN"/>
        </w:rPr>
        <w:t>，</w:t>
      </w:r>
      <w:r w:rsidRPr="008821A1">
        <w:rPr>
          <w:rFonts w:asciiTheme="majorBidi" w:hAnsiTheme="majorBidi" w:cstheme="majorBidi"/>
          <w:szCs w:val="21"/>
          <w:lang w:val="zh-CN"/>
        </w:rPr>
        <w:t>从儿童的最大利益出发进行创新。缔约国还应要求企业向儿童提供与其年龄相适应的对服务条款的解释</w:t>
      </w:r>
      <w:r>
        <w:rPr>
          <w:rFonts w:asciiTheme="majorBidi" w:hAnsiTheme="majorBidi" w:cstheme="majorBidi"/>
          <w:lang w:val="zh-CN"/>
        </w:rPr>
        <w:t>，</w:t>
      </w:r>
      <w:r w:rsidRPr="008821A1">
        <w:rPr>
          <w:rFonts w:asciiTheme="majorBidi" w:hAnsiTheme="majorBidi" w:cstheme="majorBidi"/>
          <w:szCs w:val="21"/>
          <w:lang w:val="zh-CN"/>
        </w:rPr>
        <w:t>或向幼童的父母和照顾者提供这类解释。</w:t>
      </w:r>
    </w:p>
    <w:p w:rsidR="009779AD" w:rsidRPr="008821A1" w:rsidRDefault="009779AD" w:rsidP="004E0CBB">
      <w:pPr>
        <w:pStyle w:val="H1GC"/>
      </w:pPr>
      <w:bookmarkStart w:id="24" w:name="_Toc47967804"/>
      <w:r w:rsidRPr="008821A1">
        <w:rPr>
          <w:rFonts w:eastAsiaTheme="minorEastAsia"/>
          <w:lang w:val="zh-CN"/>
        </w:rPr>
        <w:tab/>
      </w:r>
      <w:r>
        <w:rPr>
          <w:lang w:val="zh-CN"/>
        </w:rPr>
        <w:t>J</w:t>
      </w:r>
      <w:r w:rsidRPr="008821A1">
        <w:rPr>
          <w:lang w:val="zh-CN"/>
        </w:rPr>
        <w:t>.</w:t>
      </w:r>
      <w:r w:rsidR="0088421D">
        <w:rPr>
          <w:lang w:val="zh-CN"/>
        </w:rPr>
        <w:tab/>
      </w:r>
      <w:r w:rsidRPr="008821A1">
        <w:rPr>
          <w:lang w:val="zh-CN"/>
        </w:rPr>
        <w:t>商业广告和营销</w:t>
      </w:r>
      <w:bookmarkEnd w:id="24"/>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40.</w:t>
      </w:r>
      <w:r w:rsidRPr="008821A1">
        <w:rPr>
          <w:rFonts w:asciiTheme="majorBidi" w:hAnsiTheme="majorBidi" w:cstheme="majorBidi"/>
          <w:szCs w:val="21"/>
          <w:lang w:val="zh-CN"/>
        </w:rPr>
        <w:tab/>
      </w:r>
      <w:r w:rsidRPr="008821A1">
        <w:rPr>
          <w:rFonts w:asciiTheme="majorBidi" w:hAnsiTheme="majorBidi" w:cstheme="majorBidi"/>
          <w:szCs w:val="21"/>
          <w:lang w:val="zh-CN"/>
        </w:rPr>
        <w:t>数字环境包括那些依靠处理个人数据进行创收或提供付费内容、从而获得经济收入的企业。这类过程有意或无意地影响着儿童的数字体验</w:t>
      </w:r>
      <w:r>
        <w:rPr>
          <w:rFonts w:asciiTheme="majorBidi" w:hAnsiTheme="majorBidi" w:cstheme="majorBidi"/>
          <w:lang w:val="zh-CN"/>
        </w:rPr>
        <w:t>，</w:t>
      </w:r>
      <w:r w:rsidRPr="008821A1">
        <w:rPr>
          <w:rFonts w:asciiTheme="majorBidi" w:hAnsiTheme="majorBidi" w:cstheme="majorBidi"/>
          <w:szCs w:val="21"/>
          <w:lang w:val="zh-CN"/>
        </w:rPr>
        <w:t>其中许多过程涉及多个商业伙伴</w:t>
      </w:r>
      <w:r>
        <w:rPr>
          <w:rFonts w:asciiTheme="majorBidi" w:hAnsiTheme="majorBidi" w:cstheme="majorBidi"/>
          <w:lang w:val="zh-CN"/>
        </w:rPr>
        <w:t>，</w:t>
      </w:r>
      <w:r w:rsidRPr="008821A1">
        <w:rPr>
          <w:rFonts w:asciiTheme="majorBidi" w:hAnsiTheme="majorBidi" w:cstheme="majorBidi"/>
          <w:szCs w:val="21"/>
          <w:lang w:val="zh-CN"/>
        </w:rPr>
        <w:t>创造出的商业活动供应链以及对个人数据的处理可能导致侵犯或践踏儿童权利</w:t>
      </w:r>
      <w:r>
        <w:rPr>
          <w:rFonts w:asciiTheme="majorBidi" w:hAnsiTheme="majorBidi" w:cstheme="majorBidi"/>
          <w:lang w:val="zh-CN"/>
        </w:rPr>
        <w:t>，</w:t>
      </w:r>
      <w:r w:rsidRPr="008821A1">
        <w:rPr>
          <w:rFonts w:asciiTheme="majorBidi" w:hAnsiTheme="majorBidi" w:cstheme="majorBidi"/>
          <w:szCs w:val="21"/>
          <w:lang w:val="zh-CN"/>
        </w:rPr>
        <w:t>包括通过广告设计功能预测和引导儿童寻求更极端的内容</w:t>
      </w:r>
      <w:r>
        <w:rPr>
          <w:rFonts w:asciiTheme="majorBidi" w:hAnsiTheme="majorBidi" w:cstheme="majorBidi"/>
          <w:lang w:val="zh-CN"/>
        </w:rPr>
        <w:t>；</w:t>
      </w:r>
      <w:r w:rsidRPr="008821A1">
        <w:rPr>
          <w:rFonts w:asciiTheme="majorBidi" w:hAnsiTheme="majorBidi" w:cstheme="majorBidi"/>
          <w:szCs w:val="21"/>
          <w:lang w:val="zh-CN"/>
        </w:rPr>
        <w:t>发送可能扰乱睡眠的自动通知</w:t>
      </w:r>
      <w:r>
        <w:rPr>
          <w:rFonts w:asciiTheme="majorBidi" w:hAnsiTheme="majorBidi" w:cstheme="majorBidi"/>
          <w:lang w:val="zh-CN"/>
        </w:rPr>
        <w:t>；</w:t>
      </w:r>
      <w:r w:rsidRPr="008821A1">
        <w:rPr>
          <w:rFonts w:asciiTheme="majorBidi" w:hAnsiTheme="majorBidi" w:cstheme="majorBidi"/>
          <w:szCs w:val="21"/>
          <w:lang w:val="zh-CN"/>
        </w:rPr>
        <w:t>或使用儿童的个人信息或位置</w:t>
      </w:r>
      <w:r>
        <w:rPr>
          <w:rFonts w:asciiTheme="majorBidi" w:hAnsiTheme="majorBidi" w:cstheme="majorBidi"/>
          <w:lang w:val="zh-CN"/>
        </w:rPr>
        <w:t>，</w:t>
      </w:r>
      <w:r w:rsidRPr="008821A1">
        <w:rPr>
          <w:rFonts w:asciiTheme="majorBidi" w:hAnsiTheme="majorBidi" w:cstheme="majorBidi"/>
          <w:szCs w:val="21"/>
          <w:lang w:val="zh-CN"/>
        </w:rPr>
        <w:t>用于商业驱动的可能有害的内容。</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lastRenderedPageBreak/>
        <w:t>41.</w:t>
      </w:r>
      <w:r w:rsidRPr="008821A1">
        <w:rPr>
          <w:rFonts w:asciiTheme="majorBidi" w:hAnsiTheme="majorBidi" w:cstheme="majorBidi"/>
          <w:szCs w:val="21"/>
          <w:lang w:val="zh-CN"/>
        </w:rPr>
        <w:tab/>
      </w:r>
      <w:r w:rsidRPr="008821A1">
        <w:rPr>
          <w:rFonts w:asciiTheme="majorBidi" w:hAnsiTheme="majorBidi" w:cstheme="majorBidi"/>
          <w:szCs w:val="21"/>
          <w:lang w:val="zh-CN"/>
        </w:rPr>
        <w:t>缔约国在对面向儿童以及儿童能够接触到的广告和营销活动进行监管时</w:t>
      </w:r>
      <w:r>
        <w:rPr>
          <w:rFonts w:asciiTheme="majorBidi" w:hAnsiTheme="majorBidi" w:cstheme="majorBidi"/>
          <w:lang w:val="zh-CN"/>
        </w:rPr>
        <w:t>，</w:t>
      </w:r>
      <w:r w:rsidRPr="008821A1">
        <w:rPr>
          <w:rFonts w:asciiTheme="majorBidi" w:hAnsiTheme="majorBidi" w:cstheme="majorBidi"/>
          <w:szCs w:val="21"/>
          <w:lang w:val="zh-CN"/>
        </w:rPr>
        <w:t>应将儿童的最大利益作为首要考虑因素。赞助、广告植入和所有其他形式商业驱动的内容都应该与所有其他内容明确区分开来</w:t>
      </w:r>
      <w:r>
        <w:rPr>
          <w:rFonts w:asciiTheme="majorBidi" w:hAnsiTheme="majorBidi" w:cstheme="majorBidi"/>
          <w:lang w:val="zh-CN"/>
        </w:rPr>
        <w:t>，</w:t>
      </w:r>
      <w:r w:rsidRPr="008821A1">
        <w:rPr>
          <w:rFonts w:asciiTheme="majorBidi" w:hAnsiTheme="majorBidi" w:cstheme="majorBidi"/>
          <w:szCs w:val="21"/>
          <w:lang w:val="zh-CN"/>
        </w:rPr>
        <w:t>不应宣传性别或种族偏见。</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42.</w:t>
      </w:r>
      <w:r w:rsidRPr="008821A1">
        <w:rPr>
          <w:rFonts w:asciiTheme="majorBidi" w:hAnsiTheme="majorBidi" w:cstheme="majorBidi"/>
          <w:szCs w:val="21"/>
          <w:lang w:val="zh-CN"/>
        </w:rPr>
        <w:tab/>
      </w:r>
      <w:r w:rsidRPr="008821A1">
        <w:rPr>
          <w:rFonts w:asciiTheme="majorBidi" w:hAnsiTheme="majorBidi" w:cstheme="majorBidi"/>
          <w:szCs w:val="21"/>
          <w:lang w:val="zh-CN"/>
        </w:rPr>
        <w:t>缔约国应通过法律</w:t>
      </w:r>
      <w:r>
        <w:rPr>
          <w:rFonts w:asciiTheme="majorBidi" w:hAnsiTheme="majorBidi" w:cstheme="majorBidi"/>
          <w:lang w:val="zh-CN"/>
        </w:rPr>
        <w:t>，</w:t>
      </w:r>
      <w:r w:rsidRPr="008821A1">
        <w:rPr>
          <w:rFonts w:asciiTheme="majorBidi" w:hAnsiTheme="majorBidi" w:cstheme="majorBidi"/>
          <w:szCs w:val="21"/>
          <w:lang w:val="zh-CN"/>
        </w:rPr>
        <w:t>禁止利用有关儿童的实际特征或推测特征的数字记录</w:t>
      </w:r>
      <w:r>
        <w:rPr>
          <w:rFonts w:asciiTheme="majorBidi" w:hAnsiTheme="majorBidi" w:cstheme="majorBidi"/>
          <w:lang w:val="zh-CN"/>
        </w:rPr>
        <w:t>，</w:t>
      </w:r>
      <w:r w:rsidRPr="008821A1">
        <w:rPr>
          <w:rFonts w:asciiTheme="majorBidi" w:hAnsiTheme="majorBidi" w:cstheme="majorBidi"/>
          <w:szCs w:val="21"/>
          <w:lang w:val="zh-CN"/>
        </w:rPr>
        <w:t>对任何年龄的儿童进行特征分析或将儿童作为商业目标</w:t>
      </w:r>
      <w:r>
        <w:rPr>
          <w:rFonts w:asciiTheme="majorBidi" w:hAnsiTheme="majorBidi" w:cstheme="majorBidi"/>
          <w:lang w:val="zh-CN"/>
        </w:rPr>
        <w:t>，</w:t>
      </w:r>
      <w:r w:rsidRPr="008821A1">
        <w:rPr>
          <w:rFonts w:asciiTheme="majorBidi" w:hAnsiTheme="majorBidi" w:cstheme="majorBidi"/>
          <w:szCs w:val="21"/>
          <w:lang w:val="zh-CN"/>
        </w:rPr>
        <w:t>包括禁止使用关于儿童的群体或集体数据</w:t>
      </w:r>
      <w:r>
        <w:rPr>
          <w:rFonts w:asciiTheme="majorBidi" w:hAnsiTheme="majorBidi" w:cstheme="majorBidi"/>
          <w:lang w:val="zh-CN"/>
        </w:rPr>
        <w:t>，</w:t>
      </w:r>
      <w:r w:rsidRPr="008821A1">
        <w:rPr>
          <w:rFonts w:asciiTheme="majorBidi" w:hAnsiTheme="majorBidi" w:cstheme="majorBidi"/>
          <w:szCs w:val="21"/>
          <w:lang w:val="zh-CN"/>
        </w:rPr>
        <w:t>禁止通过联系或亲缘特征分析</w:t>
      </w:r>
      <w:r>
        <w:rPr>
          <w:rFonts w:asciiTheme="majorBidi" w:hAnsiTheme="majorBidi" w:cstheme="majorBidi"/>
          <w:lang w:val="zh-CN"/>
        </w:rPr>
        <w:t>，</w:t>
      </w:r>
      <w:r w:rsidRPr="008821A1">
        <w:rPr>
          <w:rFonts w:asciiTheme="majorBidi" w:hAnsiTheme="majorBidi" w:cstheme="majorBidi"/>
          <w:szCs w:val="21"/>
          <w:lang w:val="zh-CN"/>
        </w:rPr>
        <w:t>将儿童作为商业目标。还应禁止依赖神经营销学、情绪分析、沉浸式广告以及利用虚拟和增强现实环境的广告推广产品、应用和服务等做法直接或间接影响儿童。</w:t>
      </w:r>
    </w:p>
    <w:p w:rsidR="009779AD" w:rsidRPr="008821A1" w:rsidRDefault="009779AD" w:rsidP="0088421D">
      <w:pPr>
        <w:pStyle w:val="H1GC"/>
      </w:pPr>
      <w:bookmarkStart w:id="25" w:name="_Toc47967805"/>
      <w:r w:rsidRPr="008821A1">
        <w:tab/>
      </w:r>
      <w:r>
        <w:rPr>
          <w:lang w:val="zh-CN"/>
        </w:rPr>
        <w:t>K</w:t>
      </w:r>
      <w:r w:rsidRPr="008821A1">
        <w:rPr>
          <w:lang w:val="zh-CN"/>
        </w:rPr>
        <w:t>.</w:t>
      </w:r>
      <w:r w:rsidRPr="008821A1">
        <w:rPr>
          <w:lang w:val="zh-CN"/>
        </w:rPr>
        <w:tab/>
      </w:r>
      <w:r w:rsidRPr="008821A1">
        <w:rPr>
          <w:lang w:val="zh-CN"/>
        </w:rPr>
        <w:t>诉诸司法和获得补救</w:t>
      </w:r>
      <w:bookmarkEnd w:id="25"/>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43.</w:t>
      </w:r>
      <w:r w:rsidRPr="008821A1">
        <w:rPr>
          <w:rFonts w:asciiTheme="majorBidi" w:hAnsiTheme="majorBidi" w:cstheme="majorBidi"/>
          <w:szCs w:val="21"/>
          <w:lang w:val="zh-CN"/>
        </w:rPr>
        <w:tab/>
      </w:r>
      <w:r w:rsidRPr="008821A1">
        <w:rPr>
          <w:rFonts w:asciiTheme="majorBidi" w:hAnsiTheme="majorBidi" w:cstheme="majorBidi"/>
          <w:szCs w:val="21"/>
          <w:lang w:val="zh-CN"/>
        </w:rPr>
        <w:t>有各种原因导致儿童在就与数字环境有关的问题诉诸司法方面面临特殊挑战。出现这类挑战的原因包括</w:t>
      </w:r>
      <w:r>
        <w:rPr>
          <w:rFonts w:asciiTheme="majorBidi" w:hAnsiTheme="majorBidi" w:cstheme="majorBidi"/>
          <w:lang w:val="zh-CN"/>
        </w:rPr>
        <w:t>：</w:t>
      </w:r>
      <w:r w:rsidRPr="008821A1">
        <w:rPr>
          <w:rFonts w:asciiTheme="majorBidi" w:hAnsiTheme="majorBidi" w:cstheme="majorBidi"/>
          <w:szCs w:val="21"/>
          <w:lang w:val="zh-CN"/>
        </w:rPr>
        <w:t>缺乏专门针对与数字环境相关的侵犯儿童权利行为施加处罚的相关立法</w:t>
      </w:r>
      <w:r>
        <w:rPr>
          <w:rFonts w:asciiTheme="majorBidi" w:hAnsiTheme="majorBidi" w:cstheme="majorBidi"/>
          <w:lang w:val="zh-CN"/>
        </w:rPr>
        <w:t>；</w:t>
      </w:r>
      <w:r w:rsidRPr="008821A1">
        <w:rPr>
          <w:rFonts w:asciiTheme="majorBidi" w:hAnsiTheme="majorBidi" w:cstheme="majorBidi"/>
          <w:szCs w:val="21"/>
          <w:lang w:val="zh-CN"/>
        </w:rPr>
        <w:t>难以获取证据或查明犯罪者</w:t>
      </w:r>
      <w:r>
        <w:rPr>
          <w:rFonts w:asciiTheme="majorBidi" w:hAnsiTheme="majorBidi" w:cstheme="majorBidi"/>
          <w:lang w:val="zh-CN"/>
        </w:rPr>
        <w:t>；</w:t>
      </w:r>
      <w:r w:rsidRPr="008821A1">
        <w:rPr>
          <w:rFonts w:asciiTheme="majorBidi" w:hAnsiTheme="majorBidi" w:cstheme="majorBidi"/>
          <w:szCs w:val="21"/>
          <w:lang w:val="zh-CN"/>
        </w:rPr>
        <w:t>儿童及其父母或照顾者不了解他们的权利</w:t>
      </w:r>
      <w:r>
        <w:rPr>
          <w:rFonts w:asciiTheme="majorBidi" w:hAnsiTheme="majorBidi" w:cstheme="majorBidi"/>
          <w:lang w:val="zh-CN"/>
        </w:rPr>
        <w:t>，</w:t>
      </w:r>
      <w:r w:rsidRPr="008821A1">
        <w:rPr>
          <w:rFonts w:asciiTheme="majorBidi" w:hAnsiTheme="majorBidi" w:cstheme="majorBidi"/>
          <w:szCs w:val="21"/>
          <w:lang w:val="zh-CN"/>
        </w:rPr>
        <w:t>或者不知道在数字环境中的哪些情况构成侵犯或践踏他们的权利等等。如果儿童被要求披露敏感或私人的在线活动</w:t>
      </w:r>
      <w:r>
        <w:rPr>
          <w:rFonts w:asciiTheme="majorBidi" w:hAnsiTheme="majorBidi" w:cstheme="majorBidi"/>
          <w:lang w:val="zh-CN"/>
        </w:rPr>
        <w:t>，</w:t>
      </w:r>
      <w:r w:rsidRPr="008821A1">
        <w:rPr>
          <w:rFonts w:asciiTheme="majorBidi" w:hAnsiTheme="majorBidi" w:cstheme="majorBidi"/>
          <w:szCs w:val="21"/>
          <w:lang w:val="zh-CN"/>
        </w:rPr>
        <w:t>或者由于他们害怕受到同龄人报复或社会排斥</w:t>
      </w:r>
      <w:r>
        <w:rPr>
          <w:rFonts w:asciiTheme="majorBidi" w:hAnsiTheme="majorBidi" w:cstheme="majorBidi"/>
          <w:lang w:val="zh-CN"/>
        </w:rPr>
        <w:t>，</w:t>
      </w:r>
      <w:r w:rsidRPr="008821A1">
        <w:rPr>
          <w:rFonts w:asciiTheme="majorBidi" w:hAnsiTheme="majorBidi" w:cstheme="majorBidi"/>
          <w:szCs w:val="21"/>
          <w:lang w:val="zh-CN"/>
        </w:rPr>
        <w:t>则可能出现进一步的挑战。</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44.</w:t>
      </w:r>
      <w:r w:rsidRPr="008821A1">
        <w:rPr>
          <w:rFonts w:asciiTheme="majorBidi" w:hAnsiTheme="majorBidi" w:cstheme="majorBidi"/>
          <w:szCs w:val="21"/>
          <w:lang w:val="zh-CN"/>
        </w:rPr>
        <w:tab/>
      </w:r>
      <w:r w:rsidRPr="008821A1">
        <w:rPr>
          <w:rFonts w:asciiTheme="majorBidi" w:hAnsiTheme="majorBidi" w:cstheme="majorBidi"/>
          <w:szCs w:val="21"/>
          <w:lang w:val="zh-CN"/>
        </w:rPr>
        <w:t>缔约国应确保处理与数字环境有关的侵犯儿童权利行为的适当和有效司法和非司法补救机制广为人知</w:t>
      </w:r>
      <w:r>
        <w:rPr>
          <w:rFonts w:asciiTheme="majorBidi" w:hAnsiTheme="majorBidi" w:cstheme="majorBidi"/>
          <w:lang w:val="zh-CN"/>
        </w:rPr>
        <w:t>，</w:t>
      </w:r>
      <w:r w:rsidRPr="008821A1">
        <w:rPr>
          <w:rFonts w:asciiTheme="majorBidi" w:hAnsiTheme="majorBidi" w:cstheme="majorBidi"/>
          <w:szCs w:val="21"/>
          <w:lang w:val="zh-CN"/>
        </w:rPr>
        <w:t>并确保所有儿童及其代表能够随时利用这些机制。投诉和报告机制应免费、安全、保密、反应迅速、对儿童友好</w:t>
      </w:r>
      <w:r>
        <w:rPr>
          <w:rFonts w:asciiTheme="majorBidi" w:hAnsiTheme="majorBidi" w:cstheme="majorBidi"/>
          <w:lang w:val="zh-CN"/>
        </w:rPr>
        <w:t>，</w:t>
      </w:r>
      <w:r w:rsidRPr="008821A1">
        <w:rPr>
          <w:rFonts w:asciiTheme="majorBidi" w:hAnsiTheme="majorBidi" w:cstheme="majorBidi"/>
          <w:szCs w:val="21"/>
          <w:lang w:val="zh-CN"/>
        </w:rPr>
        <w:t>并以无障碍格式提供。缔约国还应对群体形式的诉讼</w:t>
      </w:r>
      <w:r>
        <w:rPr>
          <w:rFonts w:asciiTheme="majorBidi" w:hAnsiTheme="majorBidi" w:cstheme="majorBidi"/>
          <w:lang w:val="zh-CN"/>
        </w:rPr>
        <w:t>，</w:t>
      </w:r>
      <w:r w:rsidRPr="008821A1">
        <w:rPr>
          <w:rFonts w:asciiTheme="majorBidi" w:hAnsiTheme="majorBidi" w:cstheme="majorBidi"/>
          <w:szCs w:val="21"/>
          <w:lang w:val="zh-CN"/>
        </w:rPr>
        <w:t>包括对集体诉讼和公益诉讼作出规定</w:t>
      </w:r>
      <w:r>
        <w:rPr>
          <w:rFonts w:asciiTheme="majorBidi" w:hAnsiTheme="majorBidi" w:cstheme="majorBidi"/>
          <w:lang w:val="zh-CN"/>
        </w:rPr>
        <w:t>，</w:t>
      </w:r>
      <w:r w:rsidRPr="008821A1">
        <w:rPr>
          <w:rFonts w:asciiTheme="majorBidi" w:hAnsiTheme="majorBidi" w:cstheme="majorBidi"/>
          <w:szCs w:val="21"/>
          <w:lang w:val="zh-CN"/>
        </w:rPr>
        <w:t>并对法律援助和其他适当援助作出规定</w:t>
      </w:r>
      <w:r>
        <w:rPr>
          <w:rFonts w:asciiTheme="majorBidi" w:hAnsiTheme="majorBidi" w:cstheme="majorBidi"/>
          <w:lang w:val="zh-CN"/>
        </w:rPr>
        <w:t>，</w:t>
      </w:r>
      <w:r w:rsidRPr="008821A1">
        <w:rPr>
          <w:rFonts w:asciiTheme="majorBidi" w:hAnsiTheme="majorBidi" w:cstheme="majorBidi"/>
          <w:szCs w:val="21"/>
          <w:lang w:val="zh-CN"/>
        </w:rPr>
        <w:t>包括为此向权利在数字环境中或因为数字环境受到侵犯的儿童提供专门服务。</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45.</w:t>
      </w:r>
      <w:r w:rsidRPr="008821A1">
        <w:rPr>
          <w:rFonts w:asciiTheme="majorBidi" w:hAnsiTheme="majorBidi" w:cstheme="majorBidi"/>
          <w:szCs w:val="21"/>
          <w:lang w:val="zh-CN"/>
        </w:rPr>
        <w:tab/>
      </w:r>
      <w:r w:rsidRPr="008821A1">
        <w:rPr>
          <w:rFonts w:asciiTheme="majorBidi" w:hAnsiTheme="majorBidi" w:cstheme="majorBidi"/>
          <w:szCs w:val="21"/>
          <w:lang w:val="zh-CN"/>
        </w:rPr>
        <w:t>缔约国应建立、协调并定期监测和评估转交此类案件和向受害儿童提供有效支持的框架。</w:t>
      </w:r>
      <w:r w:rsidRPr="008821A1">
        <w:rPr>
          <w:rStyle w:val="a8"/>
          <w:rFonts w:asciiTheme="majorBidi" w:eastAsia="宋体" w:hAnsiTheme="majorBidi" w:cstheme="majorBidi"/>
          <w:szCs w:val="21"/>
          <w:lang w:val="zh-CN"/>
        </w:rPr>
        <w:footnoteReference w:id="23"/>
      </w:r>
      <w:r w:rsidR="00523C9C">
        <w:rPr>
          <w:rFonts w:asciiTheme="majorBidi" w:hAnsiTheme="majorBidi" w:cstheme="majorBidi" w:hint="eastAsia"/>
          <w:szCs w:val="21"/>
          <w:lang w:val="zh-CN"/>
        </w:rPr>
        <w:t xml:space="preserve"> </w:t>
      </w:r>
      <w:r w:rsidRPr="008821A1">
        <w:rPr>
          <w:rFonts w:asciiTheme="majorBidi" w:hAnsiTheme="majorBidi" w:cstheme="majorBidi"/>
          <w:szCs w:val="21"/>
          <w:lang w:val="zh-CN"/>
        </w:rPr>
        <w:t>这类框架应纳入识别受害儿童、为其提供治疗和后续照顾以及帮助其重新融入社会的措施。转交案件的机制应纳入关于识别受害儿童的培训</w:t>
      </w:r>
      <w:r>
        <w:rPr>
          <w:rFonts w:asciiTheme="majorBidi" w:hAnsiTheme="majorBidi" w:cstheme="majorBidi"/>
          <w:lang w:val="zh-CN"/>
        </w:rPr>
        <w:t>，</w:t>
      </w:r>
      <w:r w:rsidRPr="008821A1">
        <w:rPr>
          <w:rFonts w:asciiTheme="majorBidi" w:hAnsiTheme="majorBidi" w:cstheme="majorBidi"/>
          <w:szCs w:val="21"/>
          <w:lang w:val="zh-CN"/>
        </w:rPr>
        <w:t>包括针对数字服务提供商的培训。这一框架内的措施应面向多个机构、采取对儿童友好的方式</w:t>
      </w:r>
      <w:r>
        <w:rPr>
          <w:rFonts w:asciiTheme="majorBidi" w:hAnsiTheme="majorBidi" w:cstheme="majorBidi"/>
          <w:lang w:val="zh-CN"/>
        </w:rPr>
        <w:t>，</w:t>
      </w:r>
      <w:r w:rsidRPr="008821A1">
        <w:rPr>
          <w:rFonts w:asciiTheme="majorBidi" w:hAnsiTheme="majorBidi" w:cstheme="majorBidi"/>
          <w:szCs w:val="21"/>
          <w:lang w:val="zh-CN"/>
        </w:rPr>
        <w:t>以防止儿童在调查和司法程序中再次受害和受到二次伤害。这可能要求采取专门的保密措施</w:t>
      </w:r>
      <w:r>
        <w:rPr>
          <w:rFonts w:asciiTheme="majorBidi" w:hAnsiTheme="majorBidi" w:cstheme="majorBidi"/>
          <w:lang w:val="zh-CN"/>
        </w:rPr>
        <w:t>，</w:t>
      </w:r>
      <w:r w:rsidRPr="008821A1">
        <w:rPr>
          <w:rFonts w:asciiTheme="majorBidi" w:hAnsiTheme="majorBidi" w:cstheme="majorBidi"/>
          <w:szCs w:val="21"/>
          <w:lang w:val="zh-CN"/>
        </w:rPr>
        <w:t>并纠正与数字环境相关的损害。</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46.</w:t>
      </w:r>
      <w:r w:rsidRPr="008821A1">
        <w:rPr>
          <w:rFonts w:asciiTheme="majorBidi" w:hAnsiTheme="majorBidi" w:cstheme="majorBidi"/>
          <w:szCs w:val="21"/>
          <w:lang w:val="zh-CN"/>
        </w:rPr>
        <w:tab/>
      </w:r>
      <w:r w:rsidRPr="008821A1">
        <w:rPr>
          <w:rFonts w:asciiTheme="majorBidi" w:hAnsiTheme="majorBidi" w:cstheme="majorBidi"/>
          <w:szCs w:val="21"/>
          <w:lang w:val="zh-CN"/>
        </w:rPr>
        <w:t>适当的补救包括恢复原状、赔偿和补偿</w:t>
      </w:r>
      <w:r>
        <w:rPr>
          <w:rFonts w:asciiTheme="majorBidi" w:hAnsiTheme="majorBidi" w:cstheme="majorBidi"/>
          <w:lang w:val="zh-CN"/>
        </w:rPr>
        <w:t>，</w:t>
      </w:r>
      <w:r w:rsidRPr="008821A1">
        <w:rPr>
          <w:rFonts w:asciiTheme="majorBidi" w:hAnsiTheme="majorBidi" w:cstheme="majorBidi"/>
          <w:szCs w:val="21"/>
          <w:lang w:val="zh-CN"/>
        </w:rPr>
        <w:t>可能需要作出道歉、纠正、删除非法内容、提供心理康复服务或其他措施。</w:t>
      </w:r>
      <w:r w:rsidRPr="008821A1">
        <w:rPr>
          <w:rStyle w:val="a8"/>
          <w:rFonts w:asciiTheme="majorBidi" w:eastAsia="宋体" w:hAnsiTheme="majorBidi" w:cstheme="majorBidi"/>
          <w:szCs w:val="21"/>
          <w:lang w:val="zh-CN"/>
        </w:rPr>
        <w:footnoteReference w:id="24"/>
      </w:r>
      <w:r w:rsidR="00523C9C">
        <w:rPr>
          <w:rFonts w:asciiTheme="majorBidi" w:hAnsiTheme="majorBidi" w:cstheme="majorBidi" w:hint="eastAsia"/>
          <w:szCs w:val="21"/>
          <w:lang w:val="zh-CN"/>
        </w:rPr>
        <w:t xml:space="preserve"> </w:t>
      </w:r>
      <w:r w:rsidRPr="008821A1">
        <w:rPr>
          <w:rFonts w:asciiTheme="majorBidi" w:hAnsiTheme="majorBidi" w:cstheme="majorBidi"/>
          <w:szCs w:val="21"/>
          <w:lang w:val="zh-CN"/>
        </w:rPr>
        <w:t>就数字环境中的侵权行为而言</w:t>
      </w:r>
      <w:r>
        <w:rPr>
          <w:rFonts w:asciiTheme="majorBidi" w:hAnsiTheme="majorBidi" w:cstheme="majorBidi"/>
          <w:lang w:val="zh-CN"/>
        </w:rPr>
        <w:t>，</w:t>
      </w:r>
      <w:r w:rsidRPr="008821A1">
        <w:rPr>
          <w:rFonts w:asciiTheme="majorBidi" w:hAnsiTheme="majorBidi" w:cstheme="majorBidi"/>
          <w:szCs w:val="21"/>
          <w:lang w:val="zh-CN"/>
        </w:rPr>
        <w:t>补救机制应考虑儿童的脆弱性以及迅速制止持续和未来损害的必要性。缔约国应保证侵权行为不再发生</w:t>
      </w:r>
      <w:r>
        <w:rPr>
          <w:rFonts w:asciiTheme="majorBidi" w:hAnsiTheme="majorBidi" w:cstheme="majorBidi"/>
          <w:lang w:val="zh-CN"/>
        </w:rPr>
        <w:t>，</w:t>
      </w:r>
      <w:r w:rsidRPr="008821A1">
        <w:rPr>
          <w:rFonts w:asciiTheme="majorBidi" w:hAnsiTheme="majorBidi" w:cstheme="majorBidi"/>
          <w:szCs w:val="21"/>
          <w:lang w:val="zh-CN"/>
        </w:rPr>
        <w:t>包括为此改革并有效执行相关法律和政策。</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47.</w:t>
      </w:r>
      <w:r w:rsidRPr="008821A1">
        <w:rPr>
          <w:rFonts w:asciiTheme="majorBidi" w:hAnsiTheme="majorBidi" w:cstheme="majorBidi"/>
          <w:szCs w:val="21"/>
          <w:lang w:val="zh-CN"/>
        </w:rPr>
        <w:tab/>
      </w:r>
      <w:r w:rsidRPr="008821A1">
        <w:rPr>
          <w:rFonts w:asciiTheme="majorBidi" w:hAnsiTheme="majorBidi" w:cstheme="majorBidi"/>
          <w:szCs w:val="21"/>
          <w:lang w:val="zh-CN"/>
        </w:rPr>
        <w:t>针对儿童的犯罪可能跨越国界</w:t>
      </w:r>
      <w:r>
        <w:rPr>
          <w:rFonts w:asciiTheme="majorBidi" w:hAnsiTheme="majorBidi" w:cstheme="majorBidi"/>
          <w:lang w:val="zh-CN"/>
        </w:rPr>
        <w:t>，</w:t>
      </w:r>
      <w:r w:rsidRPr="008821A1">
        <w:rPr>
          <w:rFonts w:asciiTheme="majorBidi" w:hAnsiTheme="majorBidi" w:cstheme="majorBidi"/>
          <w:szCs w:val="21"/>
          <w:lang w:val="zh-CN"/>
        </w:rPr>
        <w:t>数字技术加大了对这类犯罪进行调查和起诉的复杂性。缔约国应了解数字技术的哪些使用方式可能促进或阻碍对针对儿童的犯罪进行调查和起诉</w:t>
      </w:r>
      <w:r>
        <w:rPr>
          <w:rFonts w:asciiTheme="majorBidi" w:hAnsiTheme="majorBidi" w:cstheme="majorBidi"/>
          <w:lang w:val="zh-CN"/>
        </w:rPr>
        <w:t>，</w:t>
      </w:r>
      <w:r w:rsidRPr="008821A1">
        <w:rPr>
          <w:rFonts w:asciiTheme="majorBidi" w:hAnsiTheme="majorBidi" w:cstheme="majorBidi"/>
          <w:szCs w:val="21"/>
          <w:lang w:val="zh-CN"/>
        </w:rPr>
        <w:t>并采取一切可用的预防、执行和补救措施</w:t>
      </w:r>
      <w:r>
        <w:rPr>
          <w:rFonts w:asciiTheme="majorBidi" w:hAnsiTheme="majorBidi" w:cstheme="majorBidi"/>
          <w:lang w:val="zh-CN"/>
        </w:rPr>
        <w:t>，</w:t>
      </w:r>
      <w:r w:rsidRPr="008821A1">
        <w:rPr>
          <w:rFonts w:asciiTheme="majorBidi" w:hAnsiTheme="majorBidi" w:cstheme="majorBidi"/>
          <w:szCs w:val="21"/>
          <w:lang w:val="zh-CN"/>
        </w:rPr>
        <w:t>包括为此与国际伙伴合作。缔约国应该为执法官员、检察官和法官提供关于尤其与数字环境相关的侵犯儿童权利行为的专门培训</w:t>
      </w:r>
      <w:r>
        <w:rPr>
          <w:rFonts w:asciiTheme="majorBidi" w:hAnsiTheme="majorBidi" w:cstheme="majorBidi"/>
          <w:lang w:val="zh-CN"/>
        </w:rPr>
        <w:t>，</w:t>
      </w:r>
      <w:r w:rsidRPr="008821A1">
        <w:rPr>
          <w:rFonts w:asciiTheme="majorBidi" w:hAnsiTheme="majorBidi" w:cstheme="majorBidi"/>
          <w:szCs w:val="21"/>
          <w:lang w:val="zh-CN"/>
        </w:rPr>
        <w:t>包括为此开展国际合作。</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lastRenderedPageBreak/>
        <w:t>48.</w:t>
      </w:r>
      <w:r w:rsidRPr="008821A1">
        <w:rPr>
          <w:rFonts w:asciiTheme="majorBidi" w:hAnsiTheme="majorBidi" w:cstheme="majorBidi"/>
          <w:szCs w:val="21"/>
          <w:lang w:val="zh-CN"/>
        </w:rPr>
        <w:tab/>
      </w:r>
      <w:r w:rsidRPr="008821A1">
        <w:rPr>
          <w:rFonts w:asciiTheme="majorBidi" w:hAnsiTheme="majorBidi" w:cstheme="majorBidi"/>
          <w:szCs w:val="21"/>
          <w:lang w:val="zh-CN"/>
        </w:rPr>
        <w:t>当儿童的权利在数字环境中受到商业企业侵犯时</w:t>
      </w:r>
      <w:r>
        <w:rPr>
          <w:rFonts w:asciiTheme="majorBidi" w:hAnsiTheme="majorBidi" w:cstheme="majorBidi"/>
          <w:lang w:val="zh-CN"/>
        </w:rPr>
        <w:t>，</w:t>
      </w:r>
      <w:r w:rsidRPr="008821A1">
        <w:rPr>
          <w:rFonts w:asciiTheme="majorBidi" w:hAnsiTheme="majorBidi" w:cstheme="majorBidi"/>
          <w:szCs w:val="21"/>
          <w:lang w:val="zh-CN"/>
        </w:rPr>
        <w:t>尤其是在企业开展全球业务的情况下</w:t>
      </w:r>
      <w:r>
        <w:rPr>
          <w:rFonts w:asciiTheme="majorBidi" w:hAnsiTheme="majorBidi" w:cstheme="majorBidi"/>
          <w:lang w:val="zh-CN"/>
        </w:rPr>
        <w:t>，</w:t>
      </w:r>
      <w:r w:rsidRPr="008821A1">
        <w:rPr>
          <w:rFonts w:asciiTheme="majorBidi" w:hAnsiTheme="majorBidi" w:cstheme="majorBidi"/>
          <w:szCs w:val="21"/>
          <w:lang w:val="zh-CN"/>
        </w:rPr>
        <w:t>儿童可能很难获得补救。</w:t>
      </w:r>
      <w:r w:rsidRPr="008821A1">
        <w:rPr>
          <w:rStyle w:val="a8"/>
          <w:rFonts w:asciiTheme="majorBidi" w:eastAsia="宋体" w:hAnsiTheme="majorBidi" w:cstheme="majorBidi"/>
          <w:szCs w:val="21"/>
          <w:lang w:val="zh-CN"/>
        </w:rPr>
        <w:footnoteReference w:id="25"/>
      </w:r>
      <w:r w:rsidR="00523C9C">
        <w:rPr>
          <w:rFonts w:asciiTheme="majorBidi" w:hAnsiTheme="majorBidi" w:cstheme="majorBidi" w:hint="eastAsia"/>
          <w:szCs w:val="21"/>
          <w:lang w:val="zh-CN"/>
        </w:rPr>
        <w:t xml:space="preserve"> </w:t>
      </w:r>
      <w:r w:rsidRPr="008821A1">
        <w:rPr>
          <w:rFonts w:asciiTheme="majorBidi" w:hAnsiTheme="majorBidi" w:cstheme="majorBidi"/>
          <w:szCs w:val="21"/>
          <w:lang w:val="zh-CN"/>
        </w:rPr>
        <w:t>只要缔约国与有关行为之间存在合理联系</w:t>
      </w:r>
      <w:r>
        <w:rPr>
          <w:rFonts w:asciiTheme="majorBidi" w:hAnsiTheme="majorBidi" w:cstheme="majorBidi"/>
          <w:lang w:val="zh-CN"/>
        </w:rPr>
        <w:t>，</w:t>
      </w:r>
      <w:r w:rsidRPr="008821A1">
        <w:rPr>
          <w:rFonts w:asciiTheme="majorBidi" w:hAnsiTheme="majorBidi" w:cstheme="majorBidi"/>
          <w:szCs w:val="21"/>
          <w:lang w:val="zh-CN"/>
        </w:rPr>
        <w:t>缔约国就应考虑采取措施</w:t>
      </w:r>
      <w:r>
        <w:rPr>
          <w:rFonts w:asciiTheme="majorBidi" w:hAnsiTheme="majorBidi" w:cstheme="majorBidi"/>
          <w:lang w:val="zh-CN"/>
        </w:rPr>
        <w:t>，</w:t>
      </w:r>
      <w:r w:rsidRPr="008821A1">
        <w:rPr>
          <w:rFonts w:asciiTheme="majorBidi" w:hAnsiTheme="majorBidi" w:cstheme="majorBidi"/>
          <w:szCs w:val="21"/>
          <w:lang w:val="zh-CN"/>
        </w:rPr>
        <w:t>规定企业在开展域外活动和业务时尊重、保护和实现儿童权利。缔约国应该确保企业提供有效的投诉机制</w:t>
      </w:r>
      <w:r>
        <w:rPr>
          <w:rFonts w:asciiTheme="majorBidi" w:hAnsiTheme="majorBidi" w:cstheme="majorBidi"/>
          <w:lang w:val="zh-CN"/>
        </w:rPr>
        <w:t>；</w:t>
      </w:r>
      <w:r w:rsidRPr="008821A1">
        <w:rPr>
          <w:rFonts w:asciiTheme="majorBidi" w:hAnsiTheme="majorBidi" w:cstheme="majorBidi"/>
          <w:szCs w:val="21"/>
          <w:lang w:val="zh-CN"/>
        </w:rPr>
        <w:t>然而</w:t>
      </w:r>
      <w:r>
        <w:rPr>
          <w:rFonts w:asciiTheme="majorBidi" w:hAnsiTheme="majorBidi" w:cstheme="majorBidi"/>
          <w:lang w:val="zh-CN"/>
        </w:rPr>
        <w:t>，</w:t>
      </w:r>
      <w:r w:rsidRPr="008821A1">
        <w:rPr>
          <w:rFonts w:asciiTheme="majorBidi" w:hAnsiTheme="majorBidi" w:cstheme="majorBidi"/>
          <w:szCs w:val="21"/>
          <w:lang w:val="zh-CN"/>
        </w:rPr>
        <w:t>这类机制不应阻碍儿童获得国家提供的补救措施。还应确保监督权涉及儿童权利的机构</w:t>
      </w:r>
      <w:r>
        <w:rPr>
          <w:rFonts w:asciiTheme="majorBidi" w:hAnsiTheme="majorBidi" w:cstheme="majorBidi"/>
          <w:lang w:val="zh-CN"/>
        </w:rPr>
        <w:t>，</w:t>
      </w:r>
      <w:r w:rsidRPr="008821A1">
        <w:rPr>
          <w:rFonts w:asciiTheme="majorBidi" w:hAnsiTheme="majorBidi" w:cstheme="majorBidi"/>
          <w:szCs w:val="21"/>
          <w:lang w:val="zh-CN"/>
        </w:rPr>
        <w:t>如对健康和安全、数据保护和消费者权利、教育、广告和营销拥有相关监督权的机构对申诉进行调查</w:t>
      </w:r>
      <w:r>
        <w:rPr>
          <w:rFonts w:asciiTheme="majorBidi" w:hAnsiTheme="majorBidi" w:cstheme="majorBidi"/>
          <w:lang w:val="zh-CN"/>
        </w:rPr>
        <w:t>，</w:t>
      </w:r>
      <w:r w:rsidRPr="008821A1">
        <w:rPr>
          <w:rFonts w:asciiTheme="majorBidi" w:hAnsiTheme="majorBidi" w:cstheme="majorBidi"/>
          <w:szCs w:val="21"/>
          <w:lang w:val="zh-CN"/>
        </w:rPr>
        <w:t>并为数字环境中侵犯或践踏儿童权利的行为提供适当的补救。</w:t>
      </w:r>
      <w:r w:rsidRPr="008821A1">
        <w:rPr>
          <w:rStyle w:val="a8"/>
          <w:rFonts w:asciiTheme="majorBidi" w:eastAsia="宋体" w:hAnsiTheme="majorBidi" w:cstheme="majorBidi"/>
          <w:szCs w:val="21"/>
          <w:lang w:val="zh-CN"/>
        </w:rPr>
        <w:footnoteReference w:id="26"/>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49.</w:t>
      </w:r>
      <w:r w:rsidRPr="008821A1">
        <w:rPr>
          <w:rFonts w:asciiTheme="majorBidi" w:hAnsiTheme="majorBidi" w:cstheme="majorBidi"/>
          <w:szCs w:val="21"/>
          <w:lang w:val="zh-CN"/>
        </w:rPr>
        <w:tab/>
      </w:r>
      <w:r w:rsidRPr="008821A1">
        <w:rPr>
          <w:rFonts w:asciiTheme="majorBidi" w:hAnsiTheme="majorBidi" w:cstheme="majorBidi"/>
          <w:szCs w:val="21"/>
          <w:lang w:val="zh-CN"/>
        </w:rPr>
        <w:t>缔约国应以对儿童友好的语言</w:t>
      </w:r>
      <w:r>
        <w:rPr>
          <w:rFonts w:asciiTheme="majorBidi" w:hAnsiTheme="majorBidi" w:cstheme="majorBidi"/>
          <w:lang w:val="zh-CN"/>
        </w:rPr>
        <w:t>，</w:t>
      </w:r>
      <w:r w:rsidRPr="008821A1">
        <w:rPr>
          <w:rFonts w:asciiTheme="majorBidi" w:hAnsiTheme="majorBidi" w:cstheme="majorBidi"/>
          <w:szCs w:val="21"/>
          <w:lang w:val="zh-CN"/>
        </w:rPr>
        <w:t>向儿童提供对儿童问题敏感和适合其年龄的信息</w:t>
      </w:r>
      <w:r>
        <w:rPr>
          <w:rFonts w:asciiTheme="majorBidi" w:hAnsiTheme="majorBidi" w:cstheme="majorBidi"/>
          <w:lang w:val="zh-CN"/>
        </w:rPr>
        <w:t>，</w:t>
      </w:r>
      <w:r w:rsidRPr="008821A1">
        <w:rPr>
          <w:rFonts w:asciiTheme="majorBidi" w:hAnsiTheme="majorBidi" w:cstheme="majorBidi"/>
          <w:szCs w:val="21"/>
          <w:lang w:val="zh-CN"/>
        </w:rPr>
        <w:t>介绍他们的权利</w:t>
      </w:r>
      <w:r>
        <w:rPr>
          <w:rFonts w:asciiTheme="majorBidi" w:hAnsiTheme="majorBidi" w:cstheme="majorBidi"/>
          <w:lang w:val="zh-CN"/>
        </w:rPr>
        <w:t>，</w:t>
      </w:r>
      <w:r w:rsidRPr="008821A1">
        <w:rPr>
          <w:rFonts w:asciiTheme="majorBidi" w:hAnsiTheme="majorBidi" w:cstheme="majorBidi"/>
          <w:szCs w:val="21"/>
          <w:lang w:val="zh-CN"/>
        </w:rPr>
        <w:t>以及在他们与数字环境有关的权利受到侵犯或践踏的情况下供他们使用的举报和投诉机制、服务和补救措施。这些信息也应该提供给父母、照顾者和从事儿童工作的专业人员。</w:t>
      </w:r>
    </w:p>
    <w:p w:rsidR="009779AD" w:rsidRPr="008821A1" w:rsidRDefault="009779AD" w:rsidP="0088421D">
      <w:pPr>
        <w:pStyle w:val="HChGC"/>
      </w:pPr>
      <w:bookmarkStart w:id="26" w:name="_Toc47967806"/>
      <w:r w:rsidRPr="008821A1">
        <w:rPr>
          <w:lang w:val="zh-CN"/>
        </w:rPr>
        <w:tab/>
      </w:r>
      <w:r w:rsidRPr="008821A1">
        <w:rPr>
          <w:lang w:val="zh-CN"/>
        </w:rPr>
        <w:t>六</w:t>
      </w:r>
      <w:r w:rsidRPr="008821A1">
        <w:rPr>
          <w:lang w:val="zh-CN"/>
        </w:rPr>
        <w:t>.</w:t>
      </w:r>
      <w:r w:rsidR="0088421D">
        <w:rPr>
          <w:lang w:val="zh-CN"/>
        </w:rPr>
        <w:tab/>
      </w:r>
      <w:r w:rsidRPr="008821A1">
        <w:rPr>
          <w:lang w:val="zh-CN"/>
        </w:rPr>
        <w:t>公民权利和自由</w:t>
      </w:r>
      <w:bookmarkEnd w:id="26"/>
    </w:p>
    <w:p w:rsidR="009779AD" w:rsidRPr="008821A1" w:rsidRDefault="0088421D" w:rsidP="0088421D">
      <w:pPr>
        <w:pStyle w:val="H1GC"/>
      </w:pPr>
      <w:bookmarkStart w:id="27" w:name="_Toc47967807"/>
      <w:r>
        <w:rPr>
          <w:rFonts w:eastAsiaTheme="minorEastAsia"/>
          <w:lang w:val="zh-CN"/>
        </w:rPr>
        <w:tab/>
      </w:r>
      <w:r w:rsidR="009779AD">
        <w:rPr>
          <w:lang w:val="zh-CN"/>
        </w:rPr>
        <w:t>A</w:t>
      </w:r>
      <w:r w:rsidR="009779AD" w:rsidRPr="008821A1">
        <w:rPr>
          <w:lang w:val="zh-CN"/>
        </w:rPr>
        <w:t>.</w:t>
      </w:r>
      <w:r w:rsidR="009779AD" w:rsidRPr="008821A1">
        <w:rPr>
          <w:lang w:val="zh-CN"/>
        </w:rPr>
        <w:tab/>
      </w:r>
      <w:r w:rsidR="009779AD" w:rsidRPr="008821A1">
        <w:rPr>
          <w:lang w:val="zh-CN"/>
        </w:rPr>
        <w:t>获取信息</w:t>
      </w:r>
      <w:bookmarkEnd w:id="27"/>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50.</w:t>
      </w:r>
      <w:r w:rsidRPr="008821A1">
        <w:rPr>
          <w:rFonts w:asciiTheme="majorBidi" w:hAnsiTheme="majorBidi" w:cstheme="majorBidi"/>
          <w:szCs w:val="21"/>
          <w:lang w:val="zh-CN"/>
        </w:rPr>
        <w:tab/>
      </w:r>
      <w:r w:rsidRPr="008821A1">
        <w:rPr>
          <w:rFonts w:asciiTheme="majorBidi" w:hAnsiTheme="majorBidi" w:cstheme="majorBidi"/>
          <w:szCs w:val="21"/>
          <w:lang w:val="zh-CN"/>
        </w:rPr>
        <w:t>数字环境为儿童实现获取信息的权利提供了独特的机会。在这方面</w:t>
      </w:r>
      <w:r>
        <w:rPr>
          <w:rFonts w:asciiTheme="majorBidi" w:hAnsiTheme="majorBidi" w:cstheme="majorBidi"/>
          <w:lang w:val="zh-CN"/>
        </w:rPr>
        <w:t>，</w:t>
      </w:r>
      <w:r w:rsidRPr="008821A1">
        <w:rPr>
          <w:rFonts w:asciiTheme="majorBidi" w:hAnsiTheme="majorBidi" w:cstheme="majorBidi"/>
          <w:szCs w:val="21"/>
          <w:lang w:val="zh-CN"/>
        </w:rPr>
        <w:t>信息和通信媒体</w:t>
      </w:r>
      <w:r>
        <w:rPr>
          <w:rFonts w:asciiTheme="majorBidi" w:hAnsiTheme="majorBidi" w:cstheme="majorBidi"/>
          <w:lang w:val="zh-CN"/>
        </w:rPr>
        <w:t>，</w:t>
      </w:r>
      <w:r w:rsidRPr="008821A1">
        <w:rPr>
          <w:rFonts w:asciiTheme="majorBidi" w:hAnsiTheme="majorBidi" w:cstheme="majorBidi"/>
          <w:szCs w:val="21"/>
          <w:lang w:val="zh-CN"/>
        </w:rPr>
        <w:t>包括数字和在线内容</w:t>
      </w:r>
      <w:r>
        <w:rPr>
          <w:rFonts w:asciiTheme="majorBidi" w:hAnsiTheme="majorBidi" w:cstheme="majorBidi"/>
          <w:lang w:val="zh-CN"/>
        </w:rPr>
        <w:t>，</w:t>
      </w:r>
      <w:r w:rsidRPr="008821A1">
        <w:rPr>
          <w:rFonts w:asciiTheme="majorBidi" w:hAnsiTheme="majorBidi" w:cstheme="majorBidi"/>
          <w:szCs w:val="21"/>
          <w:lang w:val="zh-CN"/>
        </w:rPr>
        <w:t>发挥着重要作用。</w:t>
      </w:r>
      <w:r w:rsidRPr="008821A1">
        <w:rPr>
          <w:rStyle w:val="a8"/>
          <w:rFonts w:asciiTheme="majorBidi" w:eastAsia="宋体" w:hAnsiTheme="majorBidi" w:cstheme="majorBidi"/>
          <w:szCs w:val="21"/>
          <w:lang w:val="zh-CN"/>
        </w:rPr>
        <w:footnoteReference w:id="27"/>
      </w:r>
      <w:r w:rsidR="00523C9C">
        <w:rPr>
          <w:rFonts w:asciiTheme="majorBidi" w:hAnsiTheme="majorBidi" w:cstheme="majorBidi" w:hint="eastAsia"/>
          <w:szCs w:val="21"/>
          <w:lang w:val="zh-CN"/>
        </w:rPr>
        <w:t xml:space="preserve"> </w:t>
      </w:r>
      <w:r w:rsidRPr="008821A1">
        <w:rPr>
          <w:rFonts w:asciiTheme="majorBidi" w:hAnsiTheme="majorBidi" w:cstheme="majorBidi"/>
          <w:szCs w:val="21"/>
          <w:lang w:val="zh-CN"/>
        </w:rPr>
        <w:t>缔约国应确保儿童能够在数字环境中获取信息</w:t>
      </w:r>
      <w:r>
        <w:rPr>
          <w:rFonts w:asciiTheme="majorBidi" w:hAnsiTheme="majorBidi" w:cstheme="majorBidi"/>
          <w:lang w:val="zh-CN"/>
        </w:rPr>
        <w:t>，</w:t>
      </w:r>
      <w:r w:rsidRPr="008821A1">
        <w:rPr>
          <w:rFonts w:asciiTheme="majorBidi" w:hAnsiTheme="majorBidi" w:cstheme="majorBidi"/>
          <w:szCs w:val="21"/>
          <w:lang w:val="zh-CN"/>
        </w:rPr>
        <w:t>只有在法律规定和出于《公约》第</w:t>
      </w:r>
      <w:r>
        <w:rPr>
          <w:rFonts w:asciiTheme="majorBidi" w:hAnsiTheme="majorBidi" w:cstheme="majorBidi"/>
          <w:lang w:val="zh-CN"/>
        </w:rPr>
        <w:t>13</w:t>
      </w:r>
      <w:r w:rsidRPr="008821A1">
        <w:rPr>
          <w:rFonts w:asciiTheme="majorBidi" w:hAnsiTheme="majorBidi" w:cstheme="majorBidi"/>
          <w:szCs w:val="21"/>
          <w:lang w:val="zh-CN"/>
        </w:rPr>
        <w:t>条规定的目的有必要限制这项权利时</w:t>
      </w:r>
      <w:r>
        <w:rPr>
          <w:rFonts w:asciiTheme="majorBidi" w:hAnsiTheme="majorBidi" w:cstheme="majorBidi"/>
          <w:lang w:val="zh-CN"/>
        </w:rPr>
        <w:t>，</w:t>
      </w:r>
      <w:r w:rsidRPr="008821A1">
        <w:rPr>
          <w:rFonts w:asciiTheme="majorBidi" w:hAnsiTheme="majorBidi" w:cstheme="majorBidi"/>
          <w:szCs w:val="21"/>
          <w:lang w:val="zh-CN"/>
        </w:rPr>
        <w:t>才对行使这项权利加以限制。</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51.</w:t>
      </w:r>
      <w:r w:rsidRPr="008821A1">
        <w:rPr>
          <w:rFonts w:asciiTheme="majorBidi" w:hAnsiTheme="majorBidi" w:cstheme="majorBidi"/>
          <w:szCs w:val="21"/>
          <w:lang w:val="zh-CN"/>
        </w:rPr>
        <w:tab/>
      </w:r>
      <w:r w:rsidRPr="008821A1">
        <w:rPr>
          <w:rFonts w:asciiTheme="majorBidi" w:hAnsiTheme="majorBidi" w:cstheme="majorBidi"/>
          <w:szCs w:val="21"/>
          <w:lang w:val="zh-CN"/>
        </w:rPr>
        <w:t>缔约国应根据儿童不断发展的能力</w:t>
      </w:r>
      <w:r>
        <w:rPr>
          <w:rFonts w:asciiTheme="majorBidi" w:hAnsiTheme="majorBidi" w:cstheme="majorBidi"/>
          <w:lang w:val="zh-CN"/>
        </w:rPr>
        <w:t>，</w:t>
      </w:r>
      <w:r w:rsidRPr="008821A1">
        <w:rPr>
          <w:rFonts w:asciiTheme="majorBidi" w:hAnsiTheme="majorBidi" w:cstheme="majorBidi"/>
          <w:szCs w:val="21"/>
          <w:lang w:val="zh-CN"/>
        </w:rPr>
        <w:t>提供和支持为儿童创作适龄和增强其权能的数字内容</w:t>
      </w:r>
      <w:r>
        <w:rPr>
          <w:rFonts w:asciiTheme="majorBidi" w:hAnsiTheme="majorBidi" w:cstheme="majorBidi"/>
          <w:lang w:val="zh-CN"/>
        </w:rPr>
        <w:t>，</w:t>
      </w:r>
      <w:r w:rsidRPr="008821A1">
        <w:rPr>
          <w:rFonts w:asciiTheme="majorBidi" w:hAnsiTheme="majorBidi" w:cstheme="majorBidi"/>
          <w:szCs w:val="21"/>
          <w:lang w:val="zh-CN"/>
        </w:rPr>
        <w:t>并确保儿童能够获得各种信息</w:t>
      </w:r>
      <w:r>
        <w:rPr>
          <w:rFonts w:asciiTheme="majorBidi" w:hAnsiTheme="majorBidi" w:cstheme="majorBidi"/>
          <w:lang w:val="zh-CN"/>
        </w:rPr>
        <w:t>，</w:t>
      </w:r>
      <w:r w:rsidRPr="008821A1">
        <w:rPr>
          <w:rFonts w:asciiTheme="majorBidi" w:hAnsiTheme="majorBidi" w:cstheme="majorBidi"/>
          <w:szCs w:val="21"/>
          <w:lang w:val="zh-CN"/>
        </w:rPr>
        <w:t>包括由公共机构持有的关于文化、体育、艺术、卫生、公民和政治事务以及儿童权利的信息。</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52.</w:t>
      </w:r>
      <w:r w:rsidRPr="008821A1">
        <w:rPr>
          <w:rFonts w:asciiTheme="majorBidi" w:hAnsiTheme="majorBidi" w:cstheme="majorBidi"/>
          <w:szCs w:val="21"/>
          <w:lang w:val="zh-CN"/>
        </w:rPr>
        <w:tab/>
      </w:r>
      <w:r w:rsidRPr="008821A1">
        <w:rPr>
          <w:rFonts w:asciiTheme="majorBidi" w:hAnsiTheme="majorBidi" w:cstheme="majorBidi"/>
          <w:szCs w:val="21"/>
          <w:lang w:val="zh-CN"/>
        </w:rPr>
        <w:t>缔约国应鼓励使用多种格式</w:t>
      </w:r>
      <w:r>
        <w:rPr>
          <w:rFonts w:asciiTheme="majorBidi" w:hAnsiTheme="majorBidi" w:cstheme="majorBidi"/>
          <w:lang w:val="zh-CN"/>
        </w:rPr>
        <w:t>，</w:t>
      </w:r>
      <w:r w:rsidRPr="008821A1">
        <w:rPr>
          <w:rFonts w:asciiTheme="majorBidi" w:hAnsiTheme="majorBidi" w:cstheme="majorBidi"/>
          <w:szCs w:val="21"/>
          <w:lang w:val="zh-CN"/>
        </w:rPr>
        <w:t>制作和传播来自各种国内和国际来源的这类内容</w:t>
      </w:r>
      <w:r>
        <w:rPr>
          <w:rFonts w:asciiTheme="majorBidi" w:hAnsiTheme="majorBidi" w:cstheme="majorBidi"/>
          <w:lang w:val="zh-CN"/>
        </w:rPr>
        <w:t>，</w:t>
      </w:r>
      <w:r w:rsidRPr="008821A1">
        <w:rPr>
          <w:rFonts w:asciiTheme="majorBidi" w:hAnsiTheme="majorBidi" w:cstheme="majorBidi"/>
          <w:szCs w:val="21"/>
          <w:lang w:val="zh-CN"/>
        </w:rPr>
        <w:t>包括来自新闻媒体、广播公司、博物馆、图书馆和教育、科学和文化组织的内容。缔约国尤其应努力加强向残疾儿童和属于族裔、语言、土著和其他少数群体的儿童提供多种多样、便于获取和对他们有益的内容。以儿童理解的语言获取相关信息的能力可能对平等产生显著的积极影响。</w:t>
      </w:r>
      <w:r w:rsidRPr="008821A1">
        <w:rPr>
          <w:rStyle w:val="a8"/>
          <w:rFonts w:asciiTheme="majorBidi" w:eastAsia="宋体" w:hAnsiTheme="majorBidi" w:cstheme="majorBidi"/>
          <w:szCs w:val="21"/>
          <w:lang w:val="zh-CN"/>
        </w:rPr>
        <w:footnoteReference w:id="28"/>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53.</w:t>
      </w:r>
      <w:r w:rsidRPr="008821A1">
        <w:rPr>
          <w:rFonts w:asciiTheme="majorBidi" w:hAnsiTheme="majorBidi" w:cstheme="majorBidi"/>
          <w:szCs w:val="21"/>
          <w:lang w:val="zh-CN"/>
        </w:rPr>
        <w:tab/>
      </w:r>
      <w:r w:rsidRPr="008821A1">
        <w:rPr>
          <w:rFonts w:asciiTheme="majorBidi" w:hAnsiTheme="majorBidi" w:cstheme="majorBidi"/>
          <w:szCs w:val="21"/>
          <w:lang w:val="zh-CN"/>
        </w:rPr>
        <w:t>缔约国应确保所有儿童都了解并容易在网上找到各种高质量的信息</w:t>
      </w:r>
      <w:r>
        <w:rPr>
          <w:rFonts w:asciiTheme="majorBidi" w:hAnsiTheme="majorBidi" w:cstheme="majorBidi"/>
          <w:lang w:val="zh-CN"/>
        </w:rPr>
        <w:t>，</w:t>
      </w:r>
      <w:r w:rsidRPr="008821A1">
        <w:rPr>
          <w:rFonts w:asciiTheme="majorBidi" w:hAnsiTheme="majorBidi" w:cstheme="majorBidi"/>
          <w:szCs w:val="21"/>
          <w:lang w:val="zh-CN"/>
        </w:rPr>
        <w:t>包括与商业或政治利益无关的内容。应该确保自动搜索和信息过滤</w:t>
      </w:r>
      <w:r>
        <w:rPr>
          <w:rFonts w:asciiTheme="majorBidi" w:hAnsiTheme="majorBidi" w:cstheme="majorBidi"/>
          <w:lang w:val="zh-CN"/>
        </w:rPr>
        <w:t>，</w:t>
      </w:r>
      <w:r w:rsidRPr="008821A1">
        <w:rPr>
          <w:rFonts w:asciiTheme="majorBidi" w:hAnsiTheme="majorBidi" w:cstheme="majorBidi"/>
          <w:szCs w:val="21"/>
          <w:lang w:val="zh-CN"/>
        </w:rPr>
        <w:t>包括推荐系统不会出于商业或政治动机、不顾儿童的选择或以牺牲儿童获取信息的权利为代价</w:t>
      </w:r>
      <w:r>
        <w:rPr>
          <w:rFonts w:asciiTheme="majorBidi" w:hAnsiTheme="majorBidi" w:cstheme="majorBidi"/>
          <w:lang w:val="zh-CN"/>
        </w:rPr>
        <w:t>，</w:t>
      </w:r>
      <w:r w:rsidRPr="008821A1">
        <w:rPr>
          <w:rFonts w:asciiTheme="majorBidi" w:hAnsiTheme="majorBidi" w:cstheme="majorBidi"/>
          <w:szCs w:val="21"/>
          <w:lang w:val="zh-CN"/>
        </w:rPr>
        <w:t>优先提供付费内容。</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54.</w:t>
      </w:r>
      <w:r w:rsidRPr="008821A1">
        <w:rPr>
          <w:rFonts w:asciiTheme="majorBidi" w:hAnsiTheme="majorBidi" w:cstheme="majorBidi"/>
          <w:szCs w:val="21"/>
          <w:lang w:val="zh-CN"/>
        </w:rPr>
        <w:tab/>
      </w:r>
      <w:r w:rsidRPr="008821A1">
        <w:rPr>
          <w:rFonts w:asciiTheme="majorBidi" w:hAnsiTheme="majorBidi" w:cstheme="majorBidi"/>
          <w:szCs w:val="21"/>
          <w:lang w:val="zh-CN"/>
        </w:rPr>
        <w:t>数字环境中可能有含有性别成见、歧视性、种族主义、暴力、色情和剥削内容的信息</w:t>
      </w:r>
      <w:r>
        <w:rPr>
          <w:rFonts w:asciiTheme="majorBidi" w:hAnsiTheme="majorBidi" w:cstheme="majorBidi"/>
          <w:lang w:val="zh-CN"/>
        </w:rPr>
        <w:t>，</w:t>
      </w:r>
      <w:r w:rsidRPr="008821A1">
        <w:rPr>
          <w:rFonts w:asciiTheme="majorBidi" w:hAnsiTheme="majorBidi" w:cstheme="majorBidi"/>
          <w:szCs w:val="21"/>
          <w:lang w:val="zh-CN"/>
        </w:rPr>
        <w:t>以及假新闻、错误信息和故意发布的虚假信息</w:t>
      </w:r>
      <w:r>
        <w:rPr>
          <w:rFonts w:asciiTheme="majorBidi" w:hAnsiTheme="majorBidi" w:cstheme="majorBidi"/>
          <w:lang w:val="zh-CN"/>
        </w:rPr>
        <w:t>，</w:t>
      </w:r>
      <w:r w:rsidRPr="008821A1">
        <w:rPr>
          <w:rFonts w:asciiTheme="majorBidi" w:hAnsiTheme="majorBidi" w:cstheme="majorBidi"/>
          <w:szCs w:val="21"/>
          <w:lang w:val="zh-CN"/>
        </w:rPr>
        <w:t>还包括鼓励儿童从事非法或有害活动的信息。这些信息可能来自多种来源</w:t>
      </w:r>
      <w:r>
        <w:rPr>
          <w:rFonts w:asciiTheme="majorBidi" w:hAnsiTheme="majorBidi" w:cstheme="majorBidi"/>
          <w:lang w:val="zh-CN"/>
        </w:rPr>
        <w:t>，</w:t>
      </w:r>
      <w:r w:rsidRPr="008821A1">
        <w:rPr>
          <w:rFonts w:asciiTheme="majorBidi" w:hAnsiTheme="majorBidi" w:cstheme="majorBidi"/>
          <w:szCs w:val="21"/>
          <w:lang w:val="zh-CN"/>
        </w:rPr>
        <w:t>包括其他用户、商业内容创作者、性犯罪者</w:t>
      </w:r>
      <w:r>
        <w:rPr>
          <w:rFonts w:asciiTheme="majorBidi" w:hAnsiTheme="majorBidi" w:cstheme="majorBidi"/>
          <w:lang w:val="zh-CN"/>
        </w:rPr>
        <w:t>，</w:t>
      </w:r>
      <w:r w:rsidRPr="008821A1">
        <w:rPr>
          <w:rFonts w:asciiTheme="majorBidi" w:hAnsiTheme="majorBidi" w:cstheme="majorBidi"/>
          <w:szCs w:val="21"/>
          <w:lang w:val="zh-CN"/>
        </w:rPr>
        <w:t>或被认定为恐怖分子或暴力极端分子的武装团体。缔约国应</w:t>
      </w:r>
      <w:r w:rsidRPr="008821A1">
        <w:rPr>
          <w:rFonts w:asciiTheme="majorBidi" w:hAnsiTheme="majorBidi" w:cstheme="majorBidi"/>
          <w:szCs w:val="21"/>
          <w:lang w:val="zh-CN"/>
        </w:rPr>
        <w:lastRenderedPageBreak/>
        <w:t>保护儿童免受有害和不可信内容的影响</w:t>
      </w:r>
      <w:r>
        <w:rPr>
          <w:rFonts w:asciiTheme="majorBidi" w:hAnsiTheme="majorBidi" w:cstheme="majorBidi"/>
          <w:lang w:val="zh-CN"/>
        </w:rPr>
        <w:t>，</w:t>
      </w:r>
      <w:r w:rsidRPr="008821A1">
        <w:rPr>
          <w:rFonts w:asciiTheme="majorBidi" w:hAnsiTheme="majorBidi" w:cstheme="majorBidi"/>
          <w:szCs w:val="21"/>
          <w:lang w:val="zh-CN"/>
        </w:rPr>
        <w:t>确保相关企业和其他数字内容提供商制定和实施准则</w:t>
      </w:r>
      <w:r>
        <w:rPr>
          <w:rFonts w:asciiTheme="majorBidi" w:hAnsiTheme="majorBidi" w:cstheme="majorBidi"/>
          <w:lang w:val="zh-CN"/>
        </w:rPr>
        <w:t>，</w:t>
      </w:r>
      <w:r w:rsidRPr="008821A1">
        <w:rPr>
          <w:rFonts w:asciiTheme="majorBidi" w:hAnsiTheme="majorBidi" w:cstheme="majorBidi"/>
          <w:szCs w:val="21"/>
          <w:lang w:val="zh-CN"/>
        </w:rPr>
        <w:t>使儿童能够安全地访问各种内容</w:t>
      </w:r>
      <w:r>
        <w:rPr>
          <w:rFonts w:asciiTheme="majorBidi" w:hAnsiTheme="majorBidi" w:cstheme="majorBidi"/>
          <w:lang w:val="zh-CN"/>
        </w:rPr>
        <w:t>，</w:t>
      </w:r>
      <w:r w:rsidRPr="008821A1">
        <w:rPr>
          <w:rFonts w:asciiTheme="majorBidi" w:hAnsiTheme="majorBidi" w:cstheme="majorBidi"/>
          <w:szCs w:val="21"/>
          <w:lang w:val="zh-CN"/>
        </w:rPr>
        <w:t>承认儿童获取信息的权利和表达自由权</w:t>
      </w:r>
      <w:r>
        <w:rPr>
          <w:rFonts w:asciiTheme="majorBidi" w:hAnsiTheme="majorBidi" w:cstheme="majorBidi"/>
          <w:lang w:val="zh-CN"/>
        </w:rPr>
        <w:t>，</w:t>
      </w:r>
      <w:r w:rsidRPr="008821A1">
        <w:rPr>
          <w:rFonts w:asciiTheme="majorBidi" w:hAnsiTheme="majorBidi" w:cstheme="majorBidi"/>
          <w:szCs w:val="21"/>
          <w:lang w:val="zh-CN"/>
        </w:rPr>
        <w:t>同时根据儿童的权利和不断发展的能力保护他们免受此类有害内容的侵害。</w:t>
      </w:r>
      <w:r w:rsidRPr="008821A1">
        <w:rPr>
          <w:rStyle w:val="a8"/>
          <w:rFonts w:asciiTheme="majorBidi" w:eastAsia="宋体" w:hAnsiTheme="majorBidi" w:cstheme="majorBidi"/>
          <w:szCs w:val="21"/>
          <w:lang w:val="zh-CN"/>
        </w:rPr>
        <w:footnoteReference w:id="29"/>
      </w:r>
      <w:r w:rsidR="00523C9C">
        <w:rPr>
          <w:rFonts w:asciiTheme="majorBidi" w:hAnsiTheme="majorBidi" w:cstheme="majorBidi" w:hint="eastAsia"/>
          <w:szCs w:val="21"/>
          <w:lang w:val="zh-CN"/>
        </w:rPr>
        <w:t xml:space="preserve"> </w:t>
      </w:r>
      <w:r w:rsidRPr="008821A1">
        <w:rPr>
          <w:rFonts w:asciiTheme="majorBidi" w:hAnsiTheme="majorBidi" w:cstheme="majorBidi"/>
          <w:szCs w:val="21"/>
          <w:lang w:val="zh-CN"/>
        </w:rPr>
        <w:t>对任何互联网、电子或其他信息传播系统的运作施加的任何限制都应符合《公约》第</w:t>
      </w:r>
      <w:r>
        <w:rPr>
          <w:rFonts w:asciiTheme="majorBidi" w:hAnsiTheme="majorBidi" w:cstheme="majorBidi"/>
          <w:lang w:val="zh-CN"/>
        </w:rPr>
        <w:t>13</w:t>
      </w:r>
      <w:r w:rsidRPr="008821A1">
        <w:rPr>
          <w:rFonts w:asciiTheme="majorBidi" w:hAnsiTheme="majorBidi" w:cstheme="majorBidi"/>
          <w:szCs w:val="21"/>
          <w:lang w:val="zh-CN"/>
        </w:rPr>
        <w:t>条的规定。</w:t>
      </w:r>
      <w:r w:rsidRPr="008821A1">
        <w:rPr>
          <w:rStyle w:val="a8"/>
          <w:rFonts w:asciiTheme="majorBidi" w:eastAsia="宋体" w:hAnsiTheme="majorBidi" w:cstheme="majorBidi"/>
          <w:szCs w:val="21"/>
          <w:lang w:val="zh-CN"/>
        </w:rPr>
        <w:footnoteReference w:id="30"/>
      </w:r>
      <w:r w:rsidR="00523C9C">
        <w:rPr>
          <w:rFonts w:asciiTheme="majorBidi" w:hAnsiTheme="majorBidi" w:cstheme="majorBidi" w:hint="eastAsia"/>
          <w:szCs w:val="21"/>
          <w:lang w:val="zh-CN"/>
        </w:rPr>
        <w:t xml:space="preserve"> </w:t>
      </w:r>
      <w:r w:rsidRPr="008821A1">
        <w:rPr>
          <w:rFonts w:asciiTheme="majorBidi" w:hAnsiTheme="majorBidi" w:cstheme="majorBidi"/>
          <w:szCs w:val="21"/>
          <w:lang w:val="zh-CN"/>
        </w:rPr>
        <w:t>缔约国不应故意阻碍或让其他行为方阻碍任何地理区域</w:t>
      </w:r>
      <w:r>
        <w:rPr>
          <w:rFonts w:asciiTheme="majorBidi" w:hAnsiTheme="majorBidi" w:cstheme="majorBidi"/>
          <w:lang w:val="zh-CN"/>
        </w:rPr>
        <w:t>(</w:t>
      </w:r>
      <w:r w:rsidRPr="008821A1">
        <w:rPr>
          <w:rFonts w:asciiTheme="majorBidi" w:hAnsiTheme="majorBidi" w:cstheme="majorBidi"/>
          <w:szCs w:val="21"/>
          <w:lang w:val="zh-CN"/>
        </w:rPr>
        <w:t>部分区域或整个区域</w:t>
      </w:r>
      <w:r>
        <w:rPr>
          <w:rFonts w:asciiTheme="majorBidi" w:hAnsiTheme="majorBidi" w:cstheme="majorBidi"/>
          <w:lang w:val="zh-CN"/>
        </w:rPr>
        <w:t>)</w:t>
      </w:r>
      <w:r w:rsidRPr="008821A1">
        <w:rPr>
          <w:rFonts w:asciiTheme="majorBidi" w:hAnsiTheme="majorBidi" w:cstheme="majorBidi"/>
          <w:szCs w:val="21"/>
          <w:lang w:val="zh-CN"/>
        </w:rPr>
        <w:t>的电力供应、蜂窝移动网络或互联网连接</w:t>
      </w:r>
      <w:r>
        <w:rPr>
          <w:rFonts w:asciiTheme="majorBidi" w:hAnsiTheme="majorBidi" w:cstheme="majorBidi"/>
          <w:lang w:val="zh-CN"/>
        </w:rPr>
        <w:t>，</w:t>
      </w:r>
      <w:r w:rsidRPr="008821A1">
        <w:rPr>
          <w:rFonts w:asciiTheme="majorBidi" w:hAnsiTheme="majorBidi" w:cstheme="majorBidi"/>
          <w:szCs w:val="21"/>
          <w:lang w:val="zh-CN"/>
        </w:rPr>
        <w:t>因为这可能会阻碍儿童获取信息和使用通信服务。</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55.</w:t>
      </w:r>
      <w:r w:rsidRPr="008821A1">
        <w:rPr>
          <w:rFonts w:asciiTheme="majorBidi" w:hAnsiTheme="majorBidi" w:cstheme="majorBidi"/>
          <w:szCs w:val="21"/>
          <w:lang w:val="zh-CN"/>
        </w:rPr>
        <w:tab/>
      </w:r>
      <w:r w:rsidRPr="008821A1">
        <w:rPr>
          <w:rFonts w:asciiTheme="majorBidi" w:hAnsiTheme="majorBidi" w:cstheme="majorBidi"/>
          <w:szCs w:val="21"/>
          <w:lang w:val="zh-CN"/>
        </w:rPr>
        <w:t>缔约国应鼓励儿童使用的数字服务提供商使用简明易懂的内容标签</w:t>
      </w:r>
      <w:r>
        <w:rPr>
          <w:rFonts w:asciiTheme="majorBidi" w:hAnsiTheme="majorBidi" w:cstheme="majorBidi"/>
          <w:lang w:val="zh-CN"/>
        </w:rPr>
        <w:t>，</w:t>
      </w:r>
      <w:r w:rsidRPr="008821A1">
        <w:rPr>
          <w:rFonts w:asciiTheme="majorBidi" w:hAnsiTheme="majorBidi" w:cstheme="majorBidi"/>
          <w:szCs w:val="21"/>
          <w:lang w:val="zh-CN"/>
        </w:rPr>
        <w:t>例如注重内容的适龄性或可信度。缔约国还应鼓励为儿童、家长和照顾者、教育工作者和相关专业团体提供便于使用的指导、培训、教育材料和报告机制。</w:t>
      </w:r>
      <w:r w:rsidRPr="008821A1">
        <w:rPr>
          <w:rStyle w:val="a8"/>
          <w:rFonts w:asciiTheme="majorBidi" w:eastAsia="宋体" w:hAnsiTheme="majorBidi" w:cstheme="majorBidi"/>
          <w:szCs w:val="21"/>
          <w:lang w:val="zh-CN"/>
        </w:rPr>
        <w:footnoteReference w:id="31"/>
      </w:r>
      <w:r w:rsidR="00523C9C">
        <w:rPr>
          <w:rFonts w:asciiTheme="majorBidi" w:hAnsiTheme="majorBidi" w:cstheme="majorBidi" w:hint="eastAsia"/>
          <w:szCs w:val="21"/>
          <w:lang w:val="zh-CN"/>
        </w:rPr>
        <w:t xml:space="preserve"> </w:t>
      </w:r>
      <w:r w:rsidRPr="008821A1">
        <w:rPr>
          <w:rFonts w:asciiTheme="majorBidi" w:hAnsiTheme="majorBidi" w:cstheme="majorBidi"/>
          <w:szCs w:val="21"/>
          <w:lang w:val="zh-CN"/>
        </w:rPr>
        <w:t>旨在保护儿童免受不适合年龄的内容影响的基于年龄或基于内容的系统应遵守数据最小化原则。</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56.</w:t>
      </w:r>
      <w:r w:rsidRPr="008821A1">
        <w:rPr>
          <w:rFonts w:asciiTheme="majorBidi" w:hAnsiTheme="majorBidi" w:cstheme="majorBidi"/>
          <w:szCs w:val="21"/>
          <w:lang w:val="zh-CN"/>
        </w:rPr>
        <w:tab/>
      </w:r>
      <w:r w:rsidRPr="008821A1">
        <w:rPr>
          <w:rFonts w:asciiTheme="majorBidi" w:hAnsiTheme="majorBidi" w:cstheme="majorBidi"/>
          <w:szCs w:val="21"/>
          <w:lang w:val="zh-CN"/>
        </w:rPr>
        <w:t>缔约国应确保数字服务提供商遵守相关准则、标准和守则</w:t>
      </w:r>
      <w:r>
        <w:rPr>
          <w:rFonts w:asciiTheme="majorBidi" w:hAnsiTheme="majorBidi" w:cstheme="majorBidi"/>
          <w:lang w:val="zh-CN"/>
        </w:rPr>
        <w:t>，</w:t>
      </w:r>
      <w:r w:rsidRPr="008821A1">
        <w:rPr>
          <w:rStyle w:val="a8"/>
          <w:rFonts w:asciiTheme="majorBidi" w:eastAsia="宋体" w:hAnsiTheme="majorBidi" w:cstheme="majorBidi"/>
          <w:szCs w:val="21"/>
          <w:lang w:val="zh-CN"/>
        </w:rPr>
        <w:footnoteReference w:id="32"/>
      </w:r>
      <w:r w:rsidR="00523C9C">
        <w:rPr>
          <w:rFonts w:asciiTheme="majorBidi" w:hAnsiTheme="majorBidi" w:cstheme="majorBidi" w:hint="eastAsia"/>
          <w:lang w:val="zh-CN"/>
        </w:rPr>
        <w:t xml:space="preserve"> </w:t>
      </w:r>
      <w:r w:rsidRPr="008821A1">
        <w:rPr>
          <w:rFonts w:asciiTheme="majorBidi" w:hAnsiTheme="majorBidi" w:cstheme="majorBidi"/>
          <w:szCs w:val="21"/>
          <w:lang w:val="zh-CN"/>
        </w:rPr>
        <w:t>并执行合法、必要和相称的内容审核规则。不应使用内容控制、学校过滤系统和其他以安全为导向的技术来限制儿童在数字环境中获取信息</w:t>
      </w:r>
      <w:r>
        <w:rPr>
          <w:rFonts w:asciiTheme="majorBidi" w:hAnsiTheme="majorBidi" w:cstheme="majorBidi"/>
          <w:lang w:val="zh-CN"/>
        </w:rPr>
        <w:t>；</w:t>
      </w:r>
      <w:r w:rsidRPr="008821A1">
        <w:rPr>
          <w:rFonts w:asciiTheme="majorBidi" w:hAnsiTheme="majorBidi" w:cstheme="majorBidi"/>
          <w:szCs w:val="21"/>
          <w:lang w:val="zh-CN"/>
        </w:rPr>
        <w:t>这些手段只应当用于防止有害内容流向儿童。儿童的其他权利</w:t>
      </w:r>
      <w:r>
        <w:rPr>
          <w:rFonts w:asciiTheme="majorBidi" w:hAnsiTheme="majorBidi" w:cstheme="majorBidi"/>
          <w:lang w:val="zh-CN"/>
        </w:rPr>
        <w:t>，</w:t>
      </w:r>
      <w:r w:rsidRPr="008821A1">
        <w:rPr>
          <w:rFonts w:asciiTheme="majorBidi" w:hAnsiTheme="majorBidi" w:cstheme="majorBidi"/>
          <w:szCs w:val="21"/>
          <w:lang w:val="zh-CN"/>
        </w:rPr>
        <w:t>特别是表达自由权和隐私权应受到保护</w:t>
      </w:r>
      <w:r>
        <w:rPr>
          <w:rFonts w:asciiTheme="majorBidi" w:hAnsiTheme="majorBidi" w:cstheme="majorBidi"/>
          <w:lang w:val="zh-CN"/>
        </w:rPr>
        <w:t>，</w:t>
      </w:r>
      <w:r w:rsidRPr="008821A1">
        <w:rPr>
          <w:rFonts w:asciiTheme="majorBidi" w:hAnsiTheme="majorBidi" w:cstheme="majorBidi"/>
          <w:szCs w:val="21"/>
          <w:lang w:val="zh-CN"/>
        </w:rPr>
        <w:t>免受侵犯</w:t>
      </w:r>
      <w:r>
        <w:rPr>
          <w:rFonts w:asciiTheme="majorBidi" w:hAnsiTheme="majorBidi" w:cstheme="majorBidi"/>
          <w:lang w:val="zh-CN"/>
        </w:rPr>
        <w:t>，</w:t>
      </w:r>
      <w:r w:rsidRPr="008821A1">
        <w:rPr>
          <w:rFonts w:asciiTheme="majorBidi" w:hAnsiTheme="majorBidi" w:cstheme="majorBidi"/>
          <w:szCs w:val="21"/>
          <w:lang w:val="zh-CN"/>
        </w:rPr>
        <w:t>内容审核和内容控制应该与上述权利相平衡。</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57.</w:t>
      </w:r>
      <w:r w:rsidRPr="008821A1">
        <w:rPr>
          <w:rFonts w:asciiTheme="majorBidi" w:hAnsiTheme="majorBidi" w:cstheme="majorBidi"/>
          <w:szCs w:val="21"/>
          <w:lang w:val="zh-CN"/>
        </w:rPr>
        <w:tab/>
      </w:r>
      <w:r w:rsidRPr="008821A1">
        <w:rPr>
          <w:rFonts w:asciiTheme="majorBidi" w:hAnsiTheme="majorBidi" w:cstheme="majorBidi"/>
          <w:szCs w:val="21"/>
          <w:lang w:val="zh-CN"/>
        </w:rPr>
        <w:t>新闻媒体和其他相关组织制定的专业行为守则应该包括关于如何报道与儿童有关的数字风险和机会的指南。基于这一指南制作的报道应以证据为基础</w:t>
      </w:r>
      <w:r>
        <w:rPr>
          <w:rFonts w:asciiTheme="majorBidi" w:hAnsiTheme="majorBidi" w:cstheme="majorBidi"/>
          <w:lang w:val="zh-CN"/>
        </w:rPr>
        <w:t>，</w:t>
      </w:r>
      <w:r w:rsidRPr="008821A1">
        <w:rPr>
          <w:rFonts w:asciiTheme="majorBidi" w:hAnsiTheme="majorBidi" w:cstheme="majorBidi"/>
          <w:szCs w:val="21"/>
          <w:lang w:val="zh-CN"/>
        </w:rPr>
        <w:t>不披露受害和幸存儿童的身份</w:t>
      </w:r>
      <w:r>
        <w:rPr>
          <w:rFonts w:asciiTheme="majorBidi" w:hAnsiTheme="majorBidi" w:cstheme="majorBidi"/>
          <w:lang w:val="zh-CN"/>
        </w:rPr>
        <w:t>，</w:t>
      </w:r>
      <w:r w:rsidRPr="008821A1">
        <w:rPr>
          <w:rFonts w:asciiTheme="majorBidi" w:hAnsiTheme="majorBidi" w:cstheme="majorBidi"/>
          <w:szCs w:val="21"/>
          <w:lang w:val="zh-CN"/>
        </w:rPr>
        <w:t>并且遵守国际人权标准。</w:t>
      </w:r>
    </w:p>
    <w:p w:rsidR="009779AD" w:rsidRPr="008821A1" w:rsidRDefault="0088421D" w:rsidP="00377BFB">
      <w:pPr>
        <w:pStyle w:val="H1GC"/>
      </w:pPr>
      <w:bookmarkStart w:id="28" w:name="_Toc47967808"/>
      <w:bookmarkStart w:id="29" w:name="_Toc27062255"/>
      <w:r>
        <w:rPr>
          <w:rFonts w:eastAsiaTheme="minorEastAsia"/>
          <w:lang w:val="zh-CN"/>
        </w:rPr>
        <w:tab/>
      </w:r>
      <w:r w:rsidR="009779AD">
        <w:rPr>
          <w:lang w:val="zh-CN"/>
        </w:rPr>
        <w:t>B</w:t>
      </w:r>
      <w:r w:rsidR="009779AD" w:rsidRPr="008821A1">
        <w:rPr>
          <w:lang w:val="zh-CN"/>
        </w:rPr>
        <w:t>.</w:t>
      </w:r>
      <w:r w:rsidR="009779AD" w:rsidRPr="008821A1">
        <w:rPr>
          <w:lang w:val="zh-CN"/>
        </w:rPr>
        <w:tab/>
      </w:r>
      <w:r w:rsidR="009779AD" w:rsidRPr="008821A1">
        <w:rPr>
          <w:lang w:val="zh-CN"/>
        </w:rPr>
        <w:t>表达自由</w:t>
      </w:r>
      <w:bookmarkEnd w:id="28"/>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58.</w:t>
      </w:r>
      <w:r w:rsidRPr="008821A1">
        <w:rPr>
          <w:rFonts w:asciiTheme="majorBidi" w:hAnsiTheme="majorBidi" w:cstheme="majorBidi"/>
          <w:szCs w:val="21"/>
          <w:lang w:val="zh-CN"/>
        </w:rPr>
        <w:tab/>
      </w:r>
      <w:r w:rsidRPr="008821A1">
        <w:rPr>
          <w:rFonts w:asciiTheme="majorBidi" w:hAnsiTheme="majorBidi" w:cstheme="majorBidi"/>
          <w:szCs w:val="21"/>
          <w:lang w:val="zh-CN"/>
        </w:rPr>
        <w:t>儿童的表达自由权包括使用自己选择的任何媒体</w:t>
      </w:r>
      <w:r>
        <w:rPr>
          <w:rFonts w:asciiTheme="majorBidi" w:hAnsiTheme="majorBidi" w:cstheme="majorBidi"/>
          <w:lang w:val="zh-CN"/>
        </w:rPr>
        <w:t>，</w:t>
      </w:r>
      <w:r w:rsidRPr="008821A1">
        <w:rPr>
          <w:rFonts w:asciiTheme="majorBidi" w:hAnsiTheme="majorBidi" w:cstheme="majorBidi"/>
          <w:szCs w:val="21"/>
          <w:lang w:val="zh-CN"/>
        </w:rPr>
        <w:t>寻求、接受和传递各种信息和思想的自由。据儿童报告说</w:t>
      </w:r>
      <w:r>
        <w:rPr>
          <w:rFonts w:asciiTheme="majorBidi" w:hAnsiTheme="majorBidi" w:cstheme="majorBidi"/>
          <w:lang w:val="zh-CN"/>
        </w:rPr>
        <w:t>，</w:t>
      </w:r>
      <w:r w:rsidRPr="008821A1">
        <w:rPr>
          <w:rStyle w:val="a8"/>
          <w:rFonts w:asciiTheme="majorBidi" w:eastAsia="宋体" w:hAnsiTheme="majorBidi" w:cstheme="majorBidi"/>
          <w:szCs w:val="21"/>
          <w:lang w:val="zh-CN"/>
        </w:rPr>
        <w:footnoteReference w:id="33"/>
      </w:r>
      <w:r w:rsidR="00523C9C">
        <w:rPr>
          <w:rFonts w:asciiTheme="majorBidi" w:hAnsiTheme="majorBidi" w:cstheme="majorBidi" w:hint="eastAsia"/>
          <w:lang w:val="zh-CN"/>
        </w:rPr>
        <w:t xml:space="preserve"> </w:t>
      </w:r>
      <w:r w:rsidRPr="008821A1">
        <w:rPr>
          <w:rFonts w:asciiTheme="majorBidi" w:hAnsiTheme="majorBidi" w:cstheme="majorBidi"/>
          <w:szCs w:val="21"/>
          <w:lang w:val="zh-CN"/>
        </w:rPr>
        <w:t>数字环境为他们表达想法、意见和政治观点提供了巨大空间。对于处境不利或处境脆弱的儿童来说</w:t>
      </w:r>
      <w:r>
        <w:rPr>
          <w:rFonts w:asciiTheme="majorBidi" w:hAnsiTheme="majorBidi" w:cstheme="majorBidi"/>
          <w:lang w:val="zh-CN"/>
        </w:rPr>
        <w:t>，</w:t>
      </w:r>
      <w:r w:rsidRPr="008821A1">
        <w:rPr>
          <w:rFonts w:asciiTheme="majorBidi" w:hAnsiTheme="majorBidi" w:cstheme="majorBidi"/>
          <w:szCs w:val="21"/>
          <w:lang w:val="zh-CN"/>
        </w:rPr>
        <w:t>在技术的帮助下与经历相似的人互动</w:t>
      </w:r>
      <w:r>
        <w:rPr>
          <w:rFonts w:asciiTheme="majorBidi" w:hAnsiTheme="majorBidi" w:cstheme="majorBidi"/>
          <w:lang w:val="zh-CN"/>
        </w:rPr>
        <w:t>，</w:t>
      </w:r>
      <w:r w:rsidRPr="008821A1">
        <w:rPr>
          <w:rFonts w:asciiTheme="majorBidi" w:hAnsiTheme="majorBidi" w:cstheme="majorBidi"/>
          <w:szCs w:val="21"/>
          <w:lang w:val="zh-CN"/>
        </w:rPr>
        <w:t>可以帮助他们表达自我。</w:t>
      </w:r>
      <w:bookmarkEnd w:id="29"/>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59.</w:t>
      </w:r>
      <w:r w:rsidRPr="008821A1">
        <w:rPr>
          <w:rFonts w:asciiTheme="majorBidi" w:hAnsiTheme="majorBidi" w:cstheme="majorBidi"/>
          <w:szCs w:val="21"/>
          <w:lang w:val="zh-CN"/>
        </w:rPr>
        <w:tab/>
      </w:r>
      <w:r w:rsidRPr="008821A1">
        <w:rPr>
          <w:rFonts w:asciiTheme="majorBidi" w:hAnsiTheme="majorBidi" w:cstheme="majorBidi"/>
          <w:szCs w:val="21"/>
          <w:lang w:val="zh-CN"/>
        </w:rPr>
        <w:t>数字环境对儿童表达自由权的任何限制</w:t>
      </w:r>
      <w:r>
        <w:rPr>
          <w:rFonts w:asciiTheme="majorBidi" w:hAnsiTheme="majorBidi" w:cstheme="majorBidi"/>
          <w:lang w:val="zh-CN"/>
        </w:rPr>
        <w:t>，</w:t>
      </w:r>
      <w:r w:rsidRPr="008821A1">
        <w:rPr>
          <w:rFonts w:asciiTheme="majorBidi" w:hAnsiTheme="majorBidi" w:cstheme="majorBidi"/>
          <w:szCs w:val="21"/>
          <w:lang w:val="zh-CN"/>
        </w:rPr>
        <w:t>如过滤器</w:t>
      </w:r>
      <w:r>
        <w:rPr>
          <w:rFonts w:asciiTheme="majorBidi" w:hAnsiTheme="majorBidi" w:cstheme="majorBidi"/>
          <w:lang w:val="zh-CN"/>
        </w:rPr>
        <w:t>，</w:t>
      </w:r>
      <w:r w:rsidRPr="008821A1">
        <w:rPr>
          <w:rFonts w:asciiTheme="majorBidi" w:hAnsiTheme="majorBidi" w:cstheme="majorBidi"/>
          <w:szCs w:val="21"/>
          <w:lang w:val="zh-CN"/>
        </w:rPr>
        <w:t>包括安全措施</w:t>
      </w:r>
      <w:r>
        <w:rPr>
          <w:rFonts w:asciiTheme="majorBidi" w:hAnsiTheme="majorBidi" w:cstheme="majorBidi"/>
          <w:lang w:val="zh-CN"/>
        </w:rPr>
        <w:t>，</w:t>
      </w:r>
      <w:r w:rsidRPr="008821A1">
        <w:rPr>
          <w:rFonts w:asciiTheme="majorBidi" w:hAnsiTheme="majorBidi" w:cstheme="majorBidi"/>
          <w:szCs w:val="21"/>
          <w:lang w:val="zh-CN"/>
        </w:rPr>
        <w:t>都应该是合法、必要和相称的。施加这种限制的理由应该是透明的</w:t>
      </w:r>
      <w:r>
        <w:rPr>
          <w:rFonts w:asciiTheme="majorBidi" w:hAnsiTheme="majorBidi" w:cstheme="majorBidi"/>
          <w:lang w:val="zh-CN"/>
        </w:rPr>
        <w:t>，</w:t>
      </w:r>
      <w:r w:rsidRPr="008821A1">
        <w:rPr>
          <w:rFonts w:asciiTheme="majorBidi" w:hAnsiTheme="majorBidi" w:cstheme="majorBidi"/>
          <w:szCs w:val="21"/>
          <w:lang w:val="zh-CN"/>
        </w:rPr>
        <w:t>并以适龄的语言传达给儿童。缔约国应向儿童提供信息和培训机会</w:t>
      </w:r>
      <w:r>
        <w:rPr>
          <w:rFonts w:asciiTheme="majorBidi" w:hAnsiTheme="majorBidi" w:cstheme="majorBidi"/>
          <w:lang w:val="zh-CN"/>
        </w:rPr>
        <w:t>，</w:t>
      </w:r>
      <w:r w:rsidRPr="008821A1">
        <w:rPr>
          <w:rFonts w:asciiTheme="majorBidi" w:hAnsiTheme="majorBidi" w:cstheme="majorBidi"/>
          <w:szCs w:val="21"/>
          <w:lang w:val="zh-CN"/>
        </w:rPr>
        <w:t>介绍如何有效行使这一权利</w:t>
      </w:r>
      <w:r>
        <w:rPr>
          <w:rFonts w:asciiTheme="majorBidi" w:hAnsiTheme="majorBidi" w:cstheme="majorBidi"/>
          <w:lang w:val="zh-CN"/>
        </w:rPr>
        <w:t>，</w:t>
      </w:r>
      <w:r w:rsidRPr="008821A1">
        <w:rPr>
          <w:rFonts w:asciiTheme="majorBidi" w:hAnsiTheme="majorBidi" w:cstheme="majorBidi"/>
          <w:szCs w:val="21"/>
          <w:lang w:val="zh-CN"/>
        </w:rPr>
        <w:t>特别是如何安全地创作和分享数字内容</w:t>
      </w:r>
      <w:r>
        <w:rPr>
          <w:rFonts w:asciiTheme="majorBidi" w:hAnsiTheme="majorBidi" w:cstheme="majorBidi"/>
          <w:lang w:val="zh-CN"/>
        </w:rPr>
        <w:t>，</w:t>
      </w:r>
      <w:r w:rsidRPr="008821A1">
        <w:rPr>
          <w:rFonts w:asciiTheme="majorBidi" w:hAnsiTheme="majorBidi" w:cstheme="majorBidi"/>
          <w:szCs w:val="21"/>
          <w:lang w:val="zh-CN"/>
        </w:rPr>
        <w:t>同时尊重他人的权利和尊严</w:t>
      </w:r>
      <w:r>
        <w:rPr>
          <w:rFonts w:asciiTheme="majorBidi" w:hAnsiTheme="majorBidi" w:cstheme="majorBidi"/>
          <w:lang w:val="zh-CN"/>
        </w:rPr>
        <w:t>，</w:t>
      </w:r>
      <w:r w:rsidRPr="008821A1">
        <w:rPr>
          <w:rFonts w:asciiTheme="majorBidi" w:hAnsiTheme="majorBidi" w:cstheme="majorBidi"/>
          <w:szCs w:val="21"/>
          <w:lang w:val="zh-CN"/>
        </w:rPr>
        <w:t>不违反有关煽动仇恨和暴力的法律。</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60.</w:t>
      </w:r>
      <w:r w:rsidRPr="008821A1">
        <w:rPr>
          <w:rFonts w:asciiTheme="majorBidi" w:hAnsiTheme="majorBidi" w:cstheme="majorBidi"/>
          <w:szCs w:val="21"/>
          <w:lang w:val="zh-CN"/>
        </w:rPr>
        <w:tab/>
      </w:r>
      <w:r w:rsidRPr="008821A1">
        <w:rPr>
          <w:rFonts w:asciiTheme="majorBidi" w:hAnsiTheme="majorBidi" w:cstheme="majorBidi"/>
          <w:szCs w:val="21"/>
          <w:lang w:val="zh-CN"/>
        </w:rPr>
        <w:t>儿童在数字环境中表达政治或其他观点及身份认同时</w:t>
      </w:r>
      <w:r>
        <w:rPr>
          <w:rFonts w:asciiTheme="majorBidi" w:hAnsiTheme="majorBidi" w:cstheme="majorBidi"/>
          <w:lang w:val="zh-CN"/>
        </w:rPr>
        <w:t>，</w:t>
      </w:r>
      <w:r w:rsidRPr="008821A1">
        <w:rPr>
          <w:rFonts w:asciiTheme="majorBidi" w:hAnsiTheme="majorBidi" w:cstheme="majorBidi"/>
          <w:szCs w:val="21"/>
          <w:lang w:val="zh-CN"/>
        </w:rPr>
        <w:t>可能会招致批评、敌意、威胁或惩罚。缔约国应保护儿童免受网络攻击和威胁、审查、数据泄露和数</w:t>
      </w:r>
      <w:r w:rsidRPr="008821A1">
        <w:rPr>
          <w:rFonts w:asciiTheme="majorBidi" w:hAnsiTheme="majorBidi" w:cstheme="majorBidi"/>
          <w:szCs w:val="21"/>
          <w:lang w:val="zh-CN"/>
        </w:rPr>
        <w:lastRenderedPageBreak/>
        <w:t>字监视。儿童在数字环境中发表意见不应受到起诉</w:t>
      </w:r>
      <w:r>
        <w:rPr>
          <w:rFonts w:asciiTheme="majorBidi" w:hAnsiTheme="majorBidi" w:cstheme="majorBidi"/>
          <w:lang w:val="zh-CN"/>
        </w:rPr>
        <w:t>，</w:t>
      </w:r>
      <w:r w:rsidRPr="008821A1">
        <w:rPr>
          <w:rFonts w:asciiTheme="majorBidi" w:hAnsiTheme="majorBidi" w:cstheme="majorBidi"/>
          <w:szCs w:val="21"/>
          <w:lang w:val="zh-CN"/>
        </w:rPr>
        <w:t>除非他们违反了符合《公约》第</w:t>
      </w:r>
      <w:r>
        <w:rPr>
          <w:rFonts w:asciiTheme="majorBidi" w:hAnsiTheme="majorBidi" w:cstheme="majorBidi"/>
          <w:lang w:val="zh-CN"/>
        </w:rPr>
        <w:t>13</w:t>
      </w:r>
      <w:r w:rsidRPr="008821A1">
        <w:rPr>
          <w:rFonts w:asciiTheme="majorBidi" w:hAnsiTheme="majorBidi" w:cstheme="majorBidi"/>
          <w:szCs w:val="21"/>
          <w:lang w:val="zh-CN"/>
        </w:rPr>
        <w:t>条的刑事立法规定的限制。</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61.</w:t>
      </w:r>
      <w:r w:rsidRPr="008821A1">
        <w:rPr>
          <w:rFonts w:asciiTheme="majorBidi" w:hAnsiTheme="majorBidi" w:cstheme="majorBidi"/>
          <w:szCs w:val="21"/>
          <w:lang w:val="zh-CN"/>
        </w:rPr>
        <w:tab/>
      </w:r>
      <w:r w:rsidRPr="008821A1">
        <w:rPr>
          <w:rFonts w:asciiTheme="majorBidi" w:hAnsiTheme="majorBidi" w:cstheme="majorBidi"/>
          <w:szCs w:val="21"/>
          <w:lang w:val="zh-CN"/>
        </w:rPr>
        <w:t>鉴于存在宣传特定世界观的商业动机和政治动机</w:t>
      </w:r>
      <w:r>
        <w:rPr>
          <w:rFonts w:asciiTheme="majorBidi" w:hAnsiTheme="majorBidi" w:cstheme="majorBidi"/>
          <w:lang w:val="zh-CN"/>
        </w:rPr>
        <w:t>，</w:t>
      </w:r>
      <w:r w:rsidRPr="008821A1">
        <w:rPr>
          <w:rFonts w:asciiTheme="majorBidi" w:hAnsiTheme="majorBidi" w:cstheme="majorBidi"/>
          <w:szCs w:val="21"/>
          <w:lang w:val="zh-CN"/>
        </w:rPr>
        <w:t>缔约国应确保使用信息过滤、特征分析、营销和决策的自动化过程不会取代、操纵或干扰儿童在数字环境中形成和表达意见的能力。</w:t>
      </w:r>
    </w:p>
    <w:p w:rsidR="009779AD" w:rsidRPr="008821A1" w:rsidRDefault="0088421D" w:rsidP="008D1DF0">
      <w:pPr>
        <w:pStyle w:val="H1GC"/>
      </w:pPr>
      <w:bookmarkStart w:id="30" w:name="_Toc42700956"/>
      <w:bookmarkStart w:id="31" w:name="_Toc47967809"/>
      <w:r>
        <w:tab/>
      </w:r>
      <w:r w:rsidR="009779AD">
        <w:t>C</w:t>
      </w:r>
      <w:r w:rsidR="009779AD" w:rsidRPr="008821A1">
        <w:t>.</w:t>
      </w:r>
      <w:r w:rsidR="009779AD" w:rsidRPr="008821A1">
        <w:tab/>
      </w:r>
      <w:r w:rsidR="009779AD" w:rsidRPr="008821A1">
        <w:rPr>
          <w:lang w:val="zh-CN"/>
        </w:rPr>
        <w:t>思想、良心和宗教自由</w:t>
      </w:r>
      <w:bookmarkEnd w:id="30"/>
      <w:bookmarkEnd w:id="31"/>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62.</w:t>
      </w:r>
      <w:r w:rsidRPr="008821A1">
        <w:rPr>
          <w:rFonts w:asciiTheme="majorBidi" w:hAnsiTheme="majorBidi" w:cstheme="majorBidi"/>
          <w:szCs w:val="21"/>
          <w:lang w:val="zh-CN"/>
        </w:rPr>
        <w:tab/>
      </w:r>
      <w:r w:rsidRPr="008821A1">
        <w:rPr>
          <w:rFonts w:asciiTheme="majorBidi" w:hAnsiTheme="majorBidi" w:cstheme="majorBidi"/>
          <w:szCs w:val="21"/>
          <w:lang w:val="zh-CN"/>
        </w:rPr>
        <w:t>缔约国应尊重儿童在数字环境中享有思想、信仰和宗教自由的权利。委员会鼓励缔约国制定或更新数据保护条例并制定标准</w:t>
      </w:r>
      <w:r>
        <w:rPr>
          <w:rFonts w:asciiTheme="majorBidi" w:hAnsiTheme="majorBidi" w:cstheme="majorBidi"/>
          <w:lang w:val="zh-CN"/>
        </w:rPr>
        <w:t>，</w:t>
      </w:r>
      <w:r w:rsidRPr="008821A1">
        <w:rPr>
          <w:rFonts w:asciiTheme="majorBidi" w:hAnsiTheme="majorBidi" w:cstheme="majorBidi"/>
          <w:szCs w:val="21"/>
          <w:lang w:val="zh-CN"/>
        </w:rPr>
        <w:t>以查明、界定和禁止操纵或干涉儿童在数字环境中的思想和信仰自由权的做法</w:t>
      </w:r>
      <w:r>
        <w:rPr>
          <w:rFonts w:asciiTheme="majorBidi" w:hAnsiTheme="majorBidi" w:cstheme="majorBidi"/>
          <w:lang w:val="zh-CN"/>
        </w:rPr>
        <w:t>，</w:t>
      </w:r>
      <w:r w:rsidRPr="008821A1">
        <w:rPr>
          <w:rFonts w:asciiTheme="majorBidi" w:hAnsiTheme="majorBidi" w:cstheme="majorBidi"/>
          <w:szCs w:val="21"/>
          <w:lang w:val="zh-CN"/>
        </w:rPr>
        <w:t>例如通过情感分析或推理干涉这一权利的做法。自动化系统可用于推断儿童的内心状态</w:t>
      </w:r>
      <w:r>
        <w:rPr>
          <w:rFonts w:asciiTheme="majorBidi" w:hAnsiTheme="majorBidi" w:cstheme="majorBidi"/>
          <w:lang w:val="zh-CN"/>
        </w:rPr>
        <w:t>，</w:t>
      </w:r>
      <w:r w:rsidRPr="008821A1">
        <w:rPr>
          <w:rFonts w:asciiTheme="majorBidi" w:hAnsiTheme="majorBidi" w:cstheme="majorBidi"/>
          <w:szCs w:val="21"/>
          <w:lang w:val="zh-CN"/>
        </w:rPr>
        <w:t>缔约国应确保自动化系统或信息过滤系统不被用于影响儿童的行为或情绪</w:t>
      </w:r>
      <w:r>
        <w:rPr>
          <w:rFonts w:asciiTheme="majorBidi" w:hAnsiTheme="majorBidi" w:cstheme="majorBidi"/>
          <w:lang w:val="zh-CN"/>
        </w:rPr>
        <w:t>，</w:t>
      </w:r>
      <w:r w:rsidRPr="008821A1">
        <w:rPr>
          <w:rFonts w:asciiTheme="majorBidi" w:hAnsiTheme="majorBidi" w:cstheme="majorBidi"/>
          <w:szCs w:val="21"/>
          <w:lang w:val="zh-CN"/>
        </w:rPr>
        <w:t>或限制他们的机会或发展。</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63.</w:t>
      </w:r>
      <w:r w:rsidRPr="008821A1">
        <w:rPr>
          <w:rFonts w:asciiTheme="majorBidi" w:hAnsiTheme="majorBidi" w:cstheme="majorBidi"/>
          <w:szCs w:val="21"/>
          <w:lang w:val="zh-CN"/>
        </w:rPr>
        <w:tab/>
      </w:r>
      <w:r w:rsidRPr="008821A1">
        <w:rPr>
          <w:rFonts w:asciiTheme="majorBidi" w:hAnsiTheme="majorBidi" w:cstheme="majorBidi"/>
          <w:szCs w:val="21"/>
          <w:lang w:val="zh-CN"/>
        </w:rPr>
        <w:t>缔约国应确保儿童不会因其宗教或信仰受到惩罚</w:t>
      </w:r>
      <w:r>
        <w:rPr>
          <w:rFonts w:asciiTheme="majorBidi" w:hAnsiTheme="majorBidi" w:cstheme="majorBidi"/>
          <w:lang w:val="zh-CN"/>
        </w:rPr>
        <w:t>，</w:t>
      </w:r>
      <w:r w:rsidRPr="008821A1">
        <w:rPr>
          <w:rFonts w:asciiTheme="majorBidi" w:hAnsiTheme="majorBidi" w:cstheme="majorBidi"/>
          <w:szCs w:val="21"/>
          <w:lang w:val="zh-CN"/>
        </w:rPr>
        <w:t>他们今后的机会也不会受到任何其他形式的限制。儿童在数字环境中行使表达自己宗教或信仰的权利只能受到合法、必要和相称的限制。</w:t>
      </w:r>
    </w:p>
    <w:p w:rsidR="009779AD" w:rsidRPr="008821A1" w:rsidRDefault="0088421D" w:rsidP="008D1DF0">
      <w:pPr>
        <w:pStyle w:val="H1GC"/>
      </w:pPr>
      <w:bookmarkStart w:id="32" w:name="_Toc42700957"/>
      <w:bookmarkStart w:id="33" w:name="_Toc47967810"/>
      <w:r>
        <w:rPr>
          <w:rFonts w:eastAsiaTheme="minorEastAsia"/>
          <w:lang w:val="zh-CN"/>
        </w:rPr>
        <w:tab/>
      </w:r>
      <w:r w:rsidR="009779AD">
        <w:rPr>
          <w:lang w:val="zh-CN"/>
        </w:rPr>
        <w:t>D</w:t>
      </w:r>
      <w:r w:rsidR="009779AD" w:rsidRPr="008821A1">
        <w:rPr>
          <w:lang w:val="zh-CN"/>
        </w:rPr>
        <w:t>.</w:t>
      </w:r>
      <w:r w:rsidR="009779AD" w:rsidRPr="008821A1">
        <w:rPr>
          <w:lang w:val="zh-CN"/>
        </w:rPr>
        <w:tab/>
      </w:r>
      <w:r w:rsidR="009779AD" w:rsidRPr="008821A1">
        <w:rPr>
          <w:lang w:val="zh-CN"/>
        </w:rPr>
        <w:t>结社与和平集会</w:t>
      </w:r>
      <w:bookmarkEnd w:id="32"/>
      <w:bookmarkEnd w:id="33"/>
      <w:r w:rsidR="009779AD" w:rsidRPr="008821A1">
        <w:rPr>
          <w:lang w:val="zh-CN"/>
        </w:rPr>
        <w:t>的自由</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64.</w:t>
      </w:r>
      <w:r w:rsidRPr="008821A1">
        <w:rPr>
          <w:rFonts w:asciiTheme="majorBidi" w:hAnsiTheme="majorBidi" w:cstheme="majorBidi"/>
          <w:szCs w:val="21"/>
          <w:lang w:val="zh-CN"/>
        </w:rPr>
        <w:tab/>
      </w:r>
      <w:r w:rsidRPr="008821A1">
        <w:rPr>
          <w:rFonts w:asciiTheme="majorBidi" w:hAnsiTheme="majorBidi" w:cstheme="majorBidi"/>
          <w:szCs w:val="21"/>
          <w:lang w:val="zh-CN"/>
        </w:rPr>
        <w:t>数字环境可以帮助儿童形成自己的社会、宗教、文化、族裔、性别和政治身份认同</w:t>
      </w:r>
      <w:r>
        <w:rPr>
          <w:rFonts w:asciiTheme="majorBidi" w:hAnsiTheme="majorBidi" w:cstheme="majorBidi"/>
          <w:lang w:val="zh-CN"/>
        </w:rPr>
        <w:t>，</w:t>
      </w:r>
      <w:r w:rsidRPr="008821A1">
        <w:rPr>
          <w:rFonts w:asciiTheme="majorBidi" w:hAnsiTheme="majorBidi" w:cstheme="majorBidi"/>
          <w:szCs w:val="21"/>
          <w:lang w:val="zh-CN"/>
        </w:rPr>
        <w:t>进入相关的社区和公共空间参加讨论、文化交流、体验社会凝聚力和多样性。</w:t>
      </w:r>
      <w:r w:rsidRPr="008821A1">
        <w:rPr>
          <w:rStyle w:val="a8"/>
          <w:rFonts w:asciiTheme="majorBidi" w:eastAsia="宋体" w:hAnsiTheme="majorBidi" w:cstheme="majorBidi"/>
          <w:szCs w:val="21"/>
          <w:lang w:val="zh-CN"/>
        </w:rPr>
        <w:footnoteReference w:id="34"/>
      </w:r>
      <w:r w:rsidR="00523C9C">
        <w:rPr>
          <w:rFonts w:asciiTheme="majorBidi" w:hAnsiTheme="majorBidi" w:cstheme="majorBidi" w:hint="eastAsia"/>
          <w:szCs w:val="21"/>
          <w:lang w:val="zh-CN"/>
        </w:rPr>
        <w:t xml:space="preserve"> </w:t>
      </w:r>
      <w:r w:rsidRPr="008821A1">
        <w:rPr>
          <w:rFonts w:asciiTheme="majorBidi" w:hAnsiTheme="majorBidi" w:cstheme="majorBidi"/>
          <w:szCs w:val="21"/>
          <w:lang w:val="zh-CN"/>
        </w:rPr>
        <w:t>据儿童报告说</w:t>
      </w:r>
      <w:r>
        <w:rPr>
          <w:rFonts w:asciiTheme="majorBidi" w:hAnsiTheme="majorBidi" w:cstheme="majorBidi"/>
          <w:lang w:val="zh-CN"/>
        </w:rPr>
        <w:t>，</w:t>
      </w:r>
      <w:r w:rsidRPr="008821A1">
        <w:rPr>
          <w:rFonts w:asciiTheme="majorBidi" w:hAnsiTheme="majorBidi" w:cstheme="majorBidi"/>
          <w:szCs w:val="21"/>
          <w:lang w:val="zh-CN"/>
        </w:rPr>
        <w:t>数字环境为他们提供了与同龄人、决策者和其他有共同兴趣的人会面、交流和讨论的宝贵机会。</w:t>
      </w:r>
      <w:r w:rsidRPr="008821A1">
        <w:rPr>
          <w:rStyle w:val="a8"/>
          <w:rFonts w:asciiTheme="majorBidi" w:eastAsia="宋体" w:hAnsiTheme="majorBidi" w:cstheme="majorBidi"/>
          <w:szCs w:val="21"/>
          <w:lang w:val="zh-CN"/>
        </w:rPr>
        <w:footnoteReference w:id="35"/>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65.</w:t>
      </w:r>
      <w:r w:rsidRPr="008821A1">
        <w:rPr>
          <w:rFonts w:asciiTheme="majorBidi" w:hAnsiTheme="majorBidi" w:cstheme="majorBidi"/>
          <w:szCs w:val="21"/>
          <w:lang w:val="zh-CN"/>
        </w:rPr>
        <w:tab/>
      </w:r>
      <w:r w:rsidRPr="008821A1">
        <w:rPr>
          <w:rFonts w:asciiTheme="majorBidi" w:hAnsiTheme="majorBidi" w:cstheme="majorBidi"/>
          <w:szCs w:val="21"/>
          <w:lang w:val="zh-CN"/>
        </w:rPr>
        <w:t>缔约国应确保其法律、法规和政策保护儿童参加部分或专门在数字环境中运作的组织的权利。除合法、必要和相称的限制外</w:t>
      </w:r>
      <w:r>
        <w:rPr>
          <w:rFonts w:asciiTheme="majorBidi" w:hAnsiTheme="majorBidi" w:cstheme="majorBidi"/>
          <w:lang w:val="zh-CN"/>
        </w:rPr>
        <w:t>，</w:t>
      </w:r>
      <w:r w:rsidRPr="008821A1">
        <w:rPr>
          <w:rFonts w:asciiTheme="majorBidi" w:hAnsiTheme="majorBidi" w:cstheme="majorBidi"/>
          <w:szCs w:val="21"/>
          <w:lang w:val="zh-CN"/>
        </w:rPr>
        <w:t>不得限制儿童在数字环境中行使其结社与和平集会自由的权利。</w:t>
      </w:r>
      <w:r w:rsidRPr="008821A1">
        <w:rPr>
          <w:rStyle w:val="a8"/>
          <w:rFonts w:asciiTheme="majorBidi" w:eastAsia="宋体" w:hAnsiTheme="majorBidi" w:cstheme="majorBidi"/>
          <w:szCs w:val="21"/>
          <w:lang w:val="zh-CN"/>
        </w:rPr>
        <w:footnoteReference w:id="36"/>
      </w:r>
      <w:r w:rsidR="00523C9C">
        <w:rPr>
          <w:rFonts w:asciiTheme="majorBidi" w:hAnsiTheme="majorBidi" w:cstheme="majorBidi" w:hint="eastAsia"/>
          <w:szCs w:val="21"/>
          <w:lang w:val="zh-CN"/>
        </w:rPr>
        <w:t xml:space="preserve"> </w:t>
      </w:r>
      <w:r w:rsidRPr="008821A1">
        <w:rPr>
          <w:rFonts w:asciiTheme="majorBidi" w:hAnsiTheme="majorBidi" w:cstheme="majorBidi"/>
          <w:szCs w:val="21"/>
          <w:lang w:val="zh-CN"/>
        </w:rPr>
        <w:t>参与这类活动本身不应对儿童造成不良后果</w:t>
      </w:r>
      <w:r>
        <w:rPr>
          <w:rFonts w:asciiTheme="majorBidi" w:hAnsiTheme="majorBidi" w:cstheme="majorBidi"/>
          <w:lang w:val="zh-CN"/>
        </w:rPr>
        <w:t>，</w:t>
      </w:r>
      <w:r w:rsidRPr="008821A1">
        <w:rPr>
          <w:rFonts w:asciiTheme="majorBidi" w:hAnsiTheme="majorBidi" w:cstheme="majorBidi"/>
          <w:szCs w:val="21"/>
          <w:lang w:val="zh-CN"/>
        </w:rPr>
        <w:t>如被学校拒之门外、限制或剥夺其今后的机会</w:t>
      </w:r>
      <w:r>
        <w:rPr>
          <w:rFonts w:asciiTheme="majorBidi" w:hAnsiTheme="majorBidi" w:cstheme="majorBidi"/>
          <w:lang w:val="zh-CN"/>
        </w:rPr>
        <w:t>，</w:t>
      </w:r>
      <w:r w:rsidRPr="008821A1">
        <w:rPr>
          <w:rFonts w:asciiTheme="majorBidi" w:hAnsiTheme="majorBidi" w:cstheme="majorBidi"/>
          <w:szCs w:val="21"/>
          <w:lang w:val="zh-CN"/>
        </w:rPr>
        <w:t>或警方存档等。参与这种活动应该是安全的私人行为</w:t>
      </w:r>
      <w:r>
        <w:rPr>
          <w:rFonts w:asciiTheme="majorBidi" w:hAnsiTheme="majorBidi" w:cstheme="majorBidi"/>
          <w:lang w:val="zh-CN"/>
        </w:rPr>
        <w:t>，</w:t>
      </w:r>
      <w:r w:rsidRPr="008821A1">
        <w:rPr>
          <w:rFonts w:asciiTheme="majorBidi" w:hAnsiTheme="majorBidi" w:cstheme="majorBidi"/>
          <w:szCs w:val="21"/>
          <w:lang w:val="zh-CN"/>
        </w:rPr>
        <w:t>不受公共或私人实体监视。</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66.</w:t>
      </w:r>
      <w:r w:rsidRPr="008821A1">
        <w:rPr>
          <w:rFonts w:asciiTheme="majorBidi" w:hAnsiTheme="majorBidi" w:cstheme="majorBidi"/>
          <w:szCs w:val="21"/>
          <w:lang w:val="zh-CN"/>
        </w:rPr>
        <w:tab/>
      </w:r>
      <w:r w:rsidRPr="008821A1">
        <w:rPr>
          <w:rFonts w:asciiTheme="majorBidi" w:hAnsiTheme="majorBidi" w:cstheme="majorBidi"/>
          <w:szCs w:val="21"/>
          <w:lang w:val="zh-CN"/>
        </w:rPr>
        <w:t>数字环境中的公众能见度和交流机会也可支持由儿童主导的行动主义</w:t>
      </w:r>
      <w:r>
        <w:rPr>
          <w:rFonts w:asciiTheme="majorBidi" w:hAnsiTheme="majorBidi" w:cstheme="majorBidi"/>
          <w:lang w:val="zh-CN"/>
        </w:rPr>
        <w:t>，</w:t>
      </w:r>
      <w:r w:rsidRPr="008821A1">
        <w:rPr>
          <w:rFonts w:asciiTheme="majorBidi" w:hAnsiTheme="majorBidi" w:cstheme="majorBidi"/>
          <w:szCs w:val="21"/>
          <w:lang w:val="zh-CN"/>
        </w:rPr>
        <w:t>还可以加强儿童作为人权倡导者的能力。委员会认识到</w:t>
      </w:r>
      <w:r>
        <w:rPr>
          <w:rFonts w:asciiTheme="majorBidi" w:hAnsiTheme="majorBidi" w:cstheme="majorBidi"/>
          <w:lang w:val="zh-CN"/>
        </w:rPr>
        <w:t>，</w:t>
      </w:r>
      <w:r w:rsidRPr="008821A1">
        <w:rPr>
          <w:rFonts w:asciiTheme="majorBidi" w:hAnsiTheme="majorBidi" w:cstheme="majorBidi"/>
          <w:szCs w:val="21"/>
          <w:lang w:val="zh-CN"/>
        </w:rPr>
        <w:t>数字环境能够帮助儿童</w:t>
      </w:r>
      <w:r>
        <w:rPr>
          <w:rFonts w:asciiTheme="majorBidi" w:hAnsiTheme="majorBidi" w:cstheme="majorBidi"/>
          <w:lang w:val="zh-CN"/>
        </w:rPr>
        <w:t>，</w:t>
      </w:r>
      <w:r w:rsidRPr="008821A1">
        <w:rPr>
          <w:rFonts w:asciiTheme="majorBidi" w:hAnsiTheme="majorBidi" w:cstheme="majorBidi"/>
          <w:szCs w:val="21"/>
          <w:lang w:val="zh-CN"/>
        </w:rPr>
        <w:t>包括儿童人权维护者以及处境脆弱的儿童相互交流</w:t>
      </w:r>
      <w:r>
        <w:rPr>
          <w:rFonts w:asciiTheme="majorBidi" w:hAnsiTheme="majorBidi" w:cstheme="majorBidi"/>
          <w:lang w:val="zh-CN"/>
        </w:rPr>
        <w:t>，</w:t>
      </w:r>
      <w:r w:rsidRPr="008821A1">
        <w:rPr>
          <w:rFonts w:asciiTheme="majorBidi" w:hAnsiTheme="majorBidi" w:cstheme="majorBidi"/>
          <w:szCs w:val="21"/>
          <w:lang w:val="zh-CN"/>
        </w:rPr>
        <w:t>倡导自己的权利</w:t>
      </w:r>
      <w:r>
        <w:rPr>
          <w:rFonts w:asciiTheme="majorBidi" w:hAnsiTheme="majorBidi" w:cstheme="majorBidi"/>
          <w:lang w:val="zh-CN"/>
        </w:rPr>
        <w:t>，</w:t>
      </w:r>
      <w:r w:rsidRPr="008821A1">
        <w:rPr>
          <w:rFonts w:asciiTheme="majorBidi" w:hAnsiTheme="majorBidi" w:cstheme="majorBidi"/>
          <w:szCs w:val="21"/>
          <w:lang w:val="zh-CN"/>
        </w:rPr>
        <w:t>并结成协会。缔约国应为他们提供支持</w:t>
      </w:r>
      <w:r>
        <w:rPr>
          <w:rFonts w:asciiTheme="majorBidi" w:hAnsiTheme="majorBidi" w:cstheme="majorBidi"/>
          <w:lang w:val="zh-CN"/>
        </w:rPr>
        <w:t>，</w:t>
      </w:r>
      <w:r w:rsidRPr="008821A1">
        <w:rPr>
          <w:rFonts w:asciiTheme="majorBidi" w:hAnsiTheme="majorBidi" w:cstheme="majorBidi"/>
          <w:szCs w:val="21"/>
          <w:lang w:val="zh-CN"/>
        </w:rPr>
        <w:t>包括为创建具体的数字空间提供便利</w:t>
      </w:r>
      <w:r>
        <w:rPr>
          <w:rFonts w:asciiTheme="majorBidi" w:hAnsiTheme="majorBidi" w:cstheme="majorBidi"/>
          <w:lang w:val="zh-CN"/>
        </w:rPr>
        <w:t>，</w:t>
      </w:r>
      <w:r w:rsidRPr="008821A1">
        <w:rPr>
          <w:rFonts w:asciiTheme="majorBidi" w:hAnsiTheme="majorBidi" w:cstheme="majorBidi"/>
          <w:szCs w:val="21"/>
          <w:lang w:val="zh-CN"/>
        </w:rPr>
        <w:t>并确保他们的安全。</w:t>
      </w:r>
    </w:p>
    <w:p w:rsidR="009779AD" w:rsidRPr="008821A1" w:rsidRDefault="0088421D" w:rsidP="008D1DF0">
      <w:pPr>
        <w:pStyle w:val="H1GC"/>
      </w:pPr>
      <w:bookmarkStart w:id="34" w:name="_Toc27062256"/>
      <w:bookmarkStart w:id="35" w:name="_Toc42700958"/>
      <w:bookmarkStart w:id="36" w:name="_Toc47967811"/>
      <w:r>
        <w:rPr>
          <w:rFonts w:eastAsiaTheme="minorEastAsia"/>
          <w:lang w:val="zh-CN"/>
        </w:rPr>
        <w:tab/>
      </w:r>
      <w:r w:rsidR="009779AD">
        <w:rPr>
          <w:lang w:val="zh-CN"/>
        </w:rPr>
        <w:t>E</w:t>
      </w:r>
      <w:r w:rsidR="009779AD" w:rsidRPr="008821A1">
        <w:rPr>
          <w:lang w:val="zh-CN"/>
        </w:rPr>
        <w:t>.</w:t>
      </w:r>
      <w:r w:rsidR="009779AD" w:rsidRPr="008821A1">
        <w:rPr>
          <w:lang w:val="zh-CN"/>
        </w:rPr>
        <w:tab/>
      </w:r>
      <w:r w:rsidR="009779AD" w:rsidRPr="008821A1">
        <w:rPr>
          <w:lang w:val="zh-CN"/>
        </w:rPr>
        <w:t>隐私权</w:t>
      </w:r>
      <w:bookmarkEnd w:id="34"/>
      <w:bookmarkEnd w:id="35"/>
      <w:bookmarkEnd w:id="36"/>
    </w:p>
    <w:p w:rsidR="009779AD" w:rsidRPr="008821A1" w:rsidRDefault="009779AD" w:rsidP="009779AD">
      <w:pPr>
        <w:pStyle w:val="SingleTxtGC"/>
        <w:rPr>
          <w:rFonts w:asciiTheme="majorBidi" w:hAnsiTheme="majorBidi" w:cstheme="majorBidi"/>
          <w:szCs w:val="21"/>
        </w:rPr>
      </w:pPr>
      <w:bookmarkStart w:id="37" w:name="_Toc36165146"/>
      <w:bookmarkStart w:id="38" w:name="_Toc36165147"/>
      <w:bookmarkStart w:id="39" w:name="_Toc36165148"/>
      <w:bookmarkStart w:id="40" w:name="_Toc36165149"/>
      <w:bookmarkStart w:id="41" w:name="_Toc36165150"/>
      <w:bookmarkStart w:id="42" w:name="_Toc36165151"/>
      <w:bookmarkStart w:id="43" w:name="_Toc36165153"/>
      <w:bookmarkEnd w:id="37"/>
      <w:bookmarkEnd w:id="38"/>
      <w:bookmarkEnd w:id="39"/>
      <w:bookmarkEnd w:id="40"/>
      <w:bookmarkEnd w:id="41"/>
      <w:bookmarkEnd w:id="42"/>
      <w:bookmarkEnd w:id="43"/>
      <w:r>
        <w:rPr>
          <w:rFonts w:asciiTheme="majorBidi" w:hAnsiTheme="majorBidi" w:cstheme="majorBidi"/>
          <w:lang w:val="zh-CN"/>
        </w:rPr>
        <w:t>67.</w:t>
      </w:r>
      <w:r w:rsidRPr="008821A1">
        <w:rPr>
          <w:rFonts w:asciiTheme="majorBidi" w:hAnsiTheme="majorBidi" w:cstheme="majorBidi"/>
          <w:szCs w:val="21"/>
          <w:lang w:val="zh-CN"/>
        </w:rPr>
        <w:tab/>
      </w:r>
      <w:r w:rsidRPr="008821A1">
        <w:rPr>
          <w:rFonts w:asciiTheme="majorBidi" w:hAnsiTheme="majorBidi" w:cstheme="majorBidi"/>
          <w:szCs w:val="21"/>
          <w:lang w:val="zh-CN"/>
        </w:rPr>
        <w:t>隐私对于儿童的能动性、尊严和安全以及对他们行使权利至关重要。儿童的个人数据经过处理</w:t>
      </w:r>
      <w:r>
        <w:rPr>
          <w:rFonts w:asciiTheme="majorBidi" w:hAnsiTheme="majorBidi" w:cstheme="majorBidi"/>
          <w:lang w:val="zh-CN"/>
        </w:rPr>
        <w:t>，</w:t>
      </w:r>
      <w:r w:rsidRPr="008821A1">
        <w:rPr>
          <w:rFonts w:asciiTheme="majorBidi" w:hAnsiTheme="majorBidi" w:cstheme="majorBidi"/>
          <w:szCs w:val="21"/>
          <w:lang w:val="zh-CN"/>
        </w:rPr>
        <w:t>能够为他们带来教育、健康和其他方面的好处。公共机构、</w:t>
      </w:r>
      <w:r w:rsidRPr="008821A1">
        <w:rPr>
          <w:rFonts w:asciiTheme="majorBidi" w:hAnsiTheme="majorBidi" w:cstheme="majorBidi"/>
          <w:szCs w:val="21"/>
          <w:lang w:val="zh-CN"/>
        </w:rPr>
        <w:lastRenderedPageBreak/>
        <w:t>企业和其他组织收集和处理数据</w:t>
      </w:r>
      <w:r>
        <w:rPr>
          <w:rFonts w:asciiTheme="majorBidi" w:hAnsiTheme="majorBidi" w:cstheme="majorBidi"/>
          <w:lang w:val="zh-CN"/>
        </w:rPr>
        <w:t>，</w:t>
      </w:r>
      <w:r w:rsidRPr="008821A1">
        <w:rPr>
          <w:rFonts w:asciiTheme="majorBidi" w:hAnsiTheme="majorBidi" w:cstheme="majorBidi"/>
          <w:szCs w:val="21"/>
          <w:lang w:val="zh-CN"/>
        </w:rPr>
        <w:t>以及盗用身份等犯罪活动</w:t>
      </w:r>
      <w:r>
        <w:rPr>
          <w:rFonts w:asciiTheme="majorBidi" w:hAnsiTheme="majorBidi" w:cstheme="majorBidi"/>
          <w:lang w:val="zh-CN"/>
        </w:rPr>
        <w:t>，</w:t>
      </w:r>
      <w:r w:rsidRPr="008821A1">
        <w:rPr>
          <w:rFonts w:asciiTheme="majorBidi" w:hAnsiTheme="majorBidi" w:cstheme="majorBidi"/>
          <w:szCs w:val="21"/>
          <w:lang w:val="zh-CN"/>
        </w:rPr>
        <w:t>可能危及儿童的隐私。儿童自身的活动以及家庭成员、同龄人或其他人的活动</w:t>
      </w:r>
      <w:r>
        <w:rPr>
          <w:rFonts w:asciiTheme="majorBidi" w:hAnsiTheme="majorBidi" w:cstheme="majorBidi"/>
          <w:lang w:val="zh-CN"/>
        </w:rPr>
        <w:t>，</w:t>
      </w:r>
      <w:r w:rsidRPr="008821A1">
        <w:rPr>
          <w:rFonts w:asciiTheme="majorBidi" w:hAnsiTheme="majorBidi" w:cstheme="majorBidi"/>
          <w:szCs w:val="21"/>
          <w:lang w:val="zh-CN"/>
        </w:rPr>
        <w:t>例如父母在网上分享照片或陌生人分享有关某个儿童的信息</w:t>
      </w:r>
      <w:r>
        <w:rPr>
          <w:rFonts w:asciiTheme="majorBidi" w:hAnsiTheme="majorBidi" w:cstheme="majorBidi"/>
          <w:lang w:val="zh-CN"/>
        </w:rPr>
        <w:t>，</w:t>
      </w:r>
      <w:r w:rsidRPr="008821A1">
        <w:rPr>
          <w:rFonts w:asciiTheme="majorBidi" w:hAnsiTheme="majorBidi" w:cstheme="majorBidi"/>
          <w:szCs w:val="21"/>
          <w:lang w:val="zh-CN"/>
        </w:rPr>
        <w:t>也可能危及儿童的隐私。</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68.</w:t>
      </w:r>
      <w:r w:rsidRPr="008821A1">
        <w:rPr>
          <w:rFonts w:asciiTheme="majorBidi" w:hAnsiTheme="majorBidi" w:cstheme="majorBidi"/>
          <w:szCs w:val="21"/>
          <w:lang w:val="zh-CN"/>
        </w:rPr>
        <w:tab/>
      </w:r>
      <w:r w:rsidRPr="008821A1">
        <w:rPr>
          <w:rFonts w:asciiTheme="majorBidi" w:hAnsiTheme="majorBidi" w:cstheme="majorBidi"/>
          <w:szCs w:val="21"/>
          <w:lang w:val="zh-CN"/>
        </w:rPr>
        <w:t>数据可能包括有关儿童的身份、活动、地点、通信、情绪、健康和关系等方面的信息。包括生物特征数据在内的个人数据的某些组合</w:t>
      </w:r>
      <w:r>
        <w:rPr>
          <w:rFonts w:asciiTheme="majorBidi" w:hAnsiTheme="majorBidi" w:cstheme="majorBidi"/>
          <w:lang w:val="zh-CN"/>
        </w:rPr>
        <w:t>，</w:t>
      </w:r>
      <w:r w:rsidRPr="008821A1">
        <w:rPr>
          <w:rFonts w:asciiTheme="majorBidi" w:hAnsiTheme="majorBidi" w:cstheme="majorBidi"/>
          <w:szCs w:val="21"/>
          <w:lang w:val="zh-CN"/>
        </w:rPr>
        <w:t>可以让人单独识别出一名儿童。自动化数据处理、特征分析、行为定位、强制身份核实、信息过滤和大规模监视等基于数字手段的做法正在成为例行公事。这类做法可能导致任意或非法干涉儿童的隐私权</w:t>
      </w:r>
      <w:r>
        <w:rPr>
          <w:rFonts w:asciiTheme="majorBidi" w:hAnsiTheme="majorBidi" w:cstheme="majorBidi"/>
          <w:lang w:val="zh-CN"/>
        </w:rPr>
        <w:t>；</w:t>
      </w:r>
      <w:r w:rsidRPr="008821A1">
        <w:rPr>
          <w:rFonts w:asciiTheme="majorBidi" w:hAnsiTheme="majorBidi" w:cstheme="majorBidi"/>
          <w:szCs w:val="21"/>
          <w:lang w:val="zh-CN"/>
        </w:rPr>
        <w:t>可能会对儿童产生不良后果</w:t>
      </w:r>
      <w:r>
        <w:rPr>
          <w:rFonts w:asciiTheme="majorBidi" w:hAnsiTheme="majorBidi" w:cstheme="majorBidi"/>
          <w:lang w:val="zh-CN"/>
        </w:rPr>
        <w:t>，</w:t>
      </w:r>
      <w:r w:rsidRPr="008821A1">
        <w:rPr>
          <w:rFonts w:asciiTheme="majorBidi" w:hAnsiTheme="majorBidi" w:cstheme="majorBidi"/>
          <w:szCs w:val="21"/>
          <w:lang w:val="zh-CN"/>
        </w:rPr>
        <w:t>这可能会在他们今后的生活中继续对他们产生影响。</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69.</w:t>
      </w:r>
      <w:r w:rsidRPr="008821A1">
        <w:rPr>
          <w:rFonts w:asciiTheme="majorBidi" w:hAnsiTheme="majorBidi" w:cstheme="majorBidi"/>
          <w:szCs w:val="21"/>
          <w:lang w:val="zh-CN"/>
        </w:rPr>
        <w:tab/>
      </w:r>
      <w:r w:rsidRPr="008821A1">
        <w:rPr>
          <w:rFonts w:asciiTheme="majorBidi" w:hAnsiTheme="majorBidi" w:cstheme="majorBidi"/>
          <w:szCs w:val="21"/>
          <w:lang w:val="zh-CN"/>
        </w:rPr>
        <w:t>对儿童隐私的干涉只有在既非任意也不违法的情况下才是允许的。因此</w:t>
      </w:r>
      <w:r>
        <w:rPr>
          <w:rFonts w:asciiTheme="majorBidi" w:hAnsiTheme="majorBidi" w:cstheme="majorBidi"/>
          <w:lang w:val="zh-CN"/>
        </w:rPr>
        <w:t>，</w:t>
      </w:r>
      <w:r w:rsidRPr="008821A1">
        <w:rPr>
          <w:rFonts w:asciiTheme="majorBidi" w:hAnsiTheme="majorBidi" w:cstheme="majorBidi"/>
          <w:szCs w:val="21"/>
          <w:lang w:val="zh-CN"/>
        </w:rPr>
        <w:t>任何此类干预都应由法律作出规定</w:t>
      </w:r>
      <w:r>
        <w:rPr>
          <w:rFonts w:asciiTheme="majorBidi" w:hAnsiTheme="majorBidi" w:cstheme="majorBidi"/>
          <w:lang w:val="zh-CN"/>
        </w:rPr>
        <w:t>，</w:t>
      </w:r>
      <w:r w:rsidRPr="008821A1">
        <w:rPr>
          <w:rFonts w:asciiTheme="majorBidi" w:hAnsiTheme="majorBidi" w:cstheme="majorBidi"/>
          <w:szCs w:val="21"/>
          <w:lang w:val="zh-CN"/>
        </w:rPr>
        <w:t>旨在服务于合法目的</w:t>
      </w:r>
      <w:r>
        <w:rPr>
          <w:rFonts w:asciiTheme="majorBidi" w:hAnsiTheme="majorBidi" w:cstheme="majorBidi"/>
          <w:lang w:val="zh-CN"/>
        </w:rPr>
        <w:t>，</w:t>
      </w:r>
      <w:r w:rsidRPr="008821A1">
        <w:rPr>
          <w:rFonts w:asciiTheme="majorBidi" w:hAnsiTheme="majorBidi" w:cstheme="majorBidi"/>
          <w:szCs w:val="21"/>
          <w:lang w:val="zh-CN"/>
        </w:rPr>
        <w:t>坚持数据最小化原则</w:t>
      </w:r>
      <w:r>
        <w:rPr>
          <w:rFonts w:asciiTheme="majorBidi" w:hAnsiTheme="majorBidi" w:cstheme="majorBidi"/>
          <w:lang w:val="zh-CN"/>
        </w:rPr>
        <w:t>，</w:t>
      </w:r>
      <w:r w:rsidRPr="008821A1">
        <w:rPr>
          <w:rFonts w:asciiTheme="majorBidi" w:hAnsiTheme="majorBidi" w:cstheme="majorBidi"/>
          <w:szCs w:val="21"/>
          <w:lang w:val="zh-CN"/>
        </w:rPr>
        <w:t>符合相称性</w:t>
      </w:r>
      <w:r>
        <w:rPr>
          <w:rFonts w:asciiTheme="majorBidi" w:hAnsiTheme="majorBidi" w:cstheme="majorBidi"/>
          <w:lang w:val="zh-CN"/>
        </w:rPr>
        <w:t>，</w:t>
      </w:r>
      <w:r w:rsidRPr="008821A1">
        <w:rPr>
          <w:rFonts w:asciiTheme="majorBidi" w:hAnsiTheme="majorBidi" w:cstheme="majorBidi"/>
          <w:szCs w:val="21"/>
          <w:lang w:val="zh-CN"/>
        </w:rPr>
        <w:t>并遵守儿童的最大利益</w:t>
      </w:r>
      <w:r>
        <w:rPr>
          <w:rFonts w:asciiTheme="majorBidi" w:hAnsiTheme="majorBidi" w:cstheme="majorBidi"/>
          <w:lang w:val="zh-CN"/>
        </w:rPr>
        <w:t>，</w:t>
      </w:r>
      <w:r w:rsidRPr="008821A1">
        <w:rPr>
          <w:rFonts w:asciiTheme="majorBidi" w:hAnsiTheme="majorBidi" w:cstheme="majorBidi"/>
          <w:szCs w:val="21"/>
          <w:lang w:val="zh-CN"/>
        </w:rPr>
        <w:t>且不得与《公约》的规定、宗旨或目标相抵触。</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70.</w:t>
      </w:r>
      <w:r w:rsidRPr="008821A1">
        <w:rPr>
          <w:rFonts w:asciiTheme="majorBidi" w:hAnsiTheme="majorBidi" w:cstheme="majorBidi"/>
          <w:szCs w:val="21"/>
          <w:lang w:val="zh-CN"/>
        </w:rPr>
        <w:tab/>
      </w:r>
      <w:r w:rsidRPr="008821A1">
        <w:rPr>
          <w:rFonts w:asciiTheme="majorBidi" w:hAnsiTheme="majorBidi" w:cstheme="majorBidi"/>
          <w:szCs w:val="21"/>
          <w:lang w:val="zh-CN"/>
        </w:rPr>
        <w:t>缔约国应采取立法、行政和其他措施</w:t>
      </w:r>
      <w:r>
        <w:rPr>
          <w:rFonts w:asciiTheme="majorBidi" w:hAnsiTheme="majorBidi" w:cstheme="majorBidi"/>
          <w:lang w:val="zh-CN"/>
        </w:rPr>
        <w:t>，</w:t>
      </w:r>
      <w:r w:rsidRPr="008821A1">
        <w:rPr>
          <w:rFonts w:asciiTheme="majorBidi" w:hAnsiTheme="majorBidi" w:cstheme="majorBidi"/>
          <w:szCs w:val="21"/>
          <w:lang w:val="zh-CN"/>
        </w:rPr>
        <w:t>确保所有组织和处理儿童数据的所有环境尊重和保护儿童的隐私。立法应包括强有力的保障、透明度、独立监督和获得补救的途径。缔约国应要求将考虑隐私保护的设计概念纳入影响儿童的数字产品和服务。应定期审查关于隐私和数据保护的立法</w:t>
      </w:r>
      <w:r>
        <w:rPr>
          <w:rFonts w:asciiTheme="majorBidi" w:hAnsiTheme="majorBidi" w:cstheme="majorBidi"/>
          <w:lang w:val="zh-CN"/>
        </w:rPr>
        <w:t>，</w:t>
      </w:r>
      <w:r w:rsidRPr="008821A1">
        <w:rPr>
          <w:rFonts w:asciiTheme="majorBidi" w:hAnsiTheme="majorBidi" w:cstheme="majorBidi"/>
          <w:szCs w:val="21"/>
          <w:lang w:val="zh-CN"/>
        </w:rPr>
        <w:t>确保程序和做法防止故意侵犯或意外侵犯儿童隐私。如果加密被视为适当手段</w:t>
      </w:r>
      <w:r>
        <w:rPr>
          <w:rFonts w:asciiTheme="majorBidi" w:hAnsiTheme="majorBidi" w:cstheme="majorBidi"/>
          <w:lang w:val="zh-CN"/>
        </w:rPr>
        <w:t>，</w:t>
      </w:r>
      <w:r w:rsidRPr="008821A1">
        <w:rPr>
          <w:rFonts w:asciiTheme="majorBidi" w:hAnsiTheme="majorBidi" w:cstheme="majorBidi"/>
          <w:szCs w:val="21"/>
          <w:lang w:val="zh-CN"/>
        </w:rPr>
        <w:t>缔约国应考虑采取适当措施</w:t>
      </w:r>
      <w:r>
        <w:rPr>
          <w:rFonts w:asciiTheme="majorBidi" w:hAnsiTheme="majorBidi" w:cstheme="majorBidi"/>
          <w:lang w:val="zh-CN"/>
        </w:rPr>
        <w:t>，</w:t>
      </w:r>
      <w:r w:rsidRPr="008821A1">
        <w:rPr>
          <w:rFonts w:asciiTheme="majorBidi" w:hAnsiTheme="majorBidi" w:cstheme="majorBidi"/>
          <w:szCs w:val="21"/>
          <w:lang w:val="zh-CN"/>
        </w:rPr>
        <w:t>以便发现和报告对儿童的性剥削以及虐待或性虐待儿童的内容。必须按照合法性、必要性和相称性原则严格限制此类措施。</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71.</w:t>
      </w:r>
      <w:r w:rsidRPr="008821A1">
        <w:rPr>
          <w:rFonts w:asciiTheme="majorBidi" w:hAnsiTheme="majorBidi" w:cstheme="majorBidi"/>
          <w:szCs w:val="21"/>
          <w:lang w:val="zh-CN"/>
        </w:rPr>
        <w:tab/>
      </w:r>
      <w:r w:rsidRPr="008821A1">
        <w:rPr>
          <w:rFonts w:asciiTheme="majorBidi" w:hAnsiTheme="majorBidi" w:cstheme="majorBidi"/>
          <w:szCs w:val="21"/>
          <w:lang w:val="zh-CN"/>
        </w:rPr>
        <w:t>在就处理儿童数据问题征求同意时</w:t>
      </w:r>
      <w:r>
        <w:rPr>
          <w:rFonts w:asciiTheme="majorBidi" w:hAnsiTheme="majorBidi" w:cstheme="majorBidi"/>
          <w:lang w:val="zh-CN"/>
        </w:rPr>
        <w:t>，</w:t>
      </w:r>
      <w:r w:rsidRPr="008821A1">
        <w:rPr>
          <w:rFonts w:asciiTheme="majorBidi" w:hAnsiTheme="majorBidi" w:cstheme="majorBidi"/>
          <w:szCs w:val="21"/>
          <w:lang w:val="zh-CN"/>
        </w:rPr>
        <w:t>缔约国应确保儿童知情并自由给予同意</w:t>
      </w:r>
      <w:r>
        <w:rPr>
          <w:rFonts w:asciiTheme="majorBidi" w:hAnsiTheme="majorBidi" w:cstheme="majorBidi"/>
          <w:lang w:val="zh-CN"/>
        </w:rPr>
        <w:t>，</w:t>
      </w:r>
      <w:r w:rsidRPr="008821A1">
        <w:rPr>
          <w:rFonts w:asciiTheme="majorBidi" w:hAnsiTheme="majorBidi" w:cstheme="majorBidi"/>
          <w:szCs w:val="21"/>
          <w:lang w:val="zh-CN"/>
        </w:rPr>
        <w:t>或根据儿童的年龄和不断发展的能力</w:t>
      </w:r>
      <w:r>
        <w:rPr>
          <w:rFonts w:asciiTheme="majorBidi" w:hAnsiTheme="majorBidi" w:cstheme="majorBidi"/>
          <w:lang w:val="zh-CN"/>
        </w:rPr>
        <w:t>，</w:t>
      </w:r>
      <w:r w:rsidRPr="008821A1">
        <w:rPr>
          <w:rFonts w:asciiTheme="majorBidi" w:hAnsiTheme="majorBidi" w:cstheme="majorBidi"/>
          <w:szCs w:val="21"/>
          <w:lang w:val="zh-CN"/>
        </w:rPr>
        <w:t>由父母或照顾者予以同意</w:t>
      </w:r>
      <w:r>
        <w:rPr>
          <w:rFonts w:asciiTheme="majorBidi" w:hAnsiTheme="majorBidi" w:cstheme="majorBidi"/>
          <w:lang w:val="zh-CN"/>
        </w:rPr>
        <w:t>，</w:t>
      </w:r>
      <w:r w:rsidRPr="008821A1">
        <w:rPr>
          <w:rFonts w:asciiTheme="majorBidi" w:hAnsiTheme="majorBidi" w:cstheme="majorBidi"/>
          <w:szCs w:val="21"/>
          <w:lang w:val="zh-CN"/>
        </w:rPr>
        <w:t>并在处理这些数据之前征得同意。如果认为儿童自己同意还不够</w:t>
      </w:r>
      <w:r>
        <w:rPr>
          <w:rFonts w:asciiTheme="majorBidi" w:hAnsiTheme="majorBidi" w:cstheme="majorBidi"/>
          <w:lang w:val="zh-CN"/>
        </w:rPr>
        <w:t>，</w:t>
      </w:r>
      <w:r w:rsidRPr="008821A1">
        <w:rPr>
          <w:rFonts w:asciiTheme="majorBidi" w:hAnsiTheme="majorBidi" w:cstheme="majorBidi"/>
          <w:szCs w:val="21"/>
          <w:lang w:val="zh-CN"/>
        </w:rPr>
        <w:t>需要父母同意才能处理儿童的个人数据</w:t>
      </w:r>
      <w:r>
        <w:rPr>
          <w:rFonts w:asciiTheme="majorBidi" w:hAnsiTheme="majorBidi" w:cstheme="majorBidi"/>
          <w:lang w:val="zh-CN"/>
        </w:rPr>
        <w:t>，</w:t>
      </w:r>
      <w:r w:rsidRPr="008821A1">
        <w:rPr>
          <w:rFonts w:asciiTheme="majorBidi" w:hAnsiTheme="majorBidi" w:cstheme="majorBidi"/>
          <w:szCs w:val="21"/>
          <w:lang w:val="zh-CN"/>
        </w:rPr>
        <w:t>缔约国应要求处理这类数据的组织核实同意是由儿童的父母或照顾者给予的知情、切实同意。</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72.</w:t>
      </w:r>
      <w:r w:rsidRPr="008821A1">
        <w:rPr>
          <w:rFonts w:asciiTheme="majorBidi" w:hAnsiTheme="majorBidi" w:cstheme="majorBidi"/>
          <w:szCs w:val="21"/>
          <w:lang w:val="zh-CN"/>
        </w:rPr>
        <w:tab/>
      </w:r>
      <w:r w:rsidRPr="008821A1">
        <w:rPr>
          <w:rFonts w:asciiTheme="majorBidi" w:hAnsiTheme="majorBidi" w:cstheme="majorBidi"/>
          <w:szCs w:val="21"/>
          <w:lang w:val="zh-CN"/>
        </w:rPr>
        <w:t>缔约国应确保儿童及其父母或照顾者能够容易地访问存储的数据</w:t>
      </w:r>
      <w:r>
        <w:rPr>
          <w:rFonts w:asciiTheme="majorBidi" w:hAnsiTheme="majorBidi" w:cstheme="majorBidi"/>
          <w:lang w:val="zh-CN"/>
        </w:rPr>
        <w:t>，</w:t>
      </w:r>
      <w:r w:rsidRPr="008821A1">
        <w:rPr>
          <w:rFonts w:asciiTheme="majorBidi" w:hAnsiTheme="majorBidi" w:cstheme="majorBidi"/>
          <w:szCs w:val="21"/>
          <w:lang w:val="zh-CN"/>
        </w:rPr>
        <w:t>修改不准确或过时的数据</w:t>
      </w:r>
      <w:r>
        <w:rPr>
          <w:rFonts w:asciiTheme="majorBidi" w:hAnsiTheme="majorBidi" w:cstheme="majorBidi"/>
          <w:lang w:val="zh-CN"/>
        </w:rPr>
        <w:t>，</w:t>
      </w:r>
      <w:r w:rsidRPr="008821A1">
        <w:rPr>
          <w:rFonts w:asciiTheme="majorBidi" w:hAnsiTheme="majorBidi" w:cstheme="majorBidi"/>
          <w:szCs w:val="21"/>
          <w:lang w:val="zh-CN"/>
        </w:rPr>
        <w:t>以及删除公共当局、私人或其他机构非法存储或没有必要存储的数据</w:t>
      </w:r>
      <w:r>
        <w:rPr>
          <w:rFonts w:asciiTheme="majorBidi" w:hAnsiTheme="majorBidi" w:cstheme="majorBidi"/>
          <w:lang w:val="zh-CN"/>
        </w:rPr>
        <w:t>，</w:t>
      </w:r>
      <w:r w:rsidRPr="008821A1">
        <w:rPr>
          <w:rFonts w:asciiTheme="majorBidi" w:hAnsiTheme="majorBidi" w:cstheme="majorBidi"/>
          <w:szCs w:val="21"/>
          <w:lang w:val="zh-CN"/>
        </w:rPr>
        <w:t>但须受合理和合法的限制。</w:t>
      </w:r>
      <w:r w:rsidRPr="008821A1">
        <w:rPr>
          <w:rStyle w:val="a8"/>
          <w:rFonts w:asciiTheme="majorBidi" w:eastAsia="宋体" w:hAnsiTheme="majorBidi" w:cstheme="majorBidi"/>
          <w:szCs w:val="21"/>
          <w:lang w:val="zh-CN"/>
        </w:rPr>
        <w:footnoteReference w:id="37"/>
      </w:r>
      <w:r w:rsidR="00523C9C">
        <w:rPr>
          <w:rFonts w:asciiTheme="majorBidi" w:hAnsiTheme="majorBidi" w:cstheme="majorBidi" w:hint="eastAsia"/>
          <w:szCs w:val="21"/>
          <w:lang w:val="zh-CN"/>
        </w:rPr>
        <w:t xml:space="preserve"> </w:t>
      </w:r>
      <w:r w:rsidRPr="008821A1">
        <w:rPr>
          <w:rFonts w:asciiTheme="majorBidi" w:hAnsiTheme="majorBidi" w:cstheme="majorBidi"/>
          <w:szCs w:val="21"/>
          <w:lang w:val="zh-CN"/>
        </w:rPr>
        <w:t>还应进一步确保儿童有权撤回同意</w:t>
      </w:r>
      <w:r>
        <w:rPr>
          <w:rFonts w:asciiTheme="majorBidi" w:hAnsiTheme="majorBidi" w:cstheme="majorBidi"/>
          <w:lang w:val="zh-CN"/>
        </w:rPr>
        <w:t>，</w:t>
      </w:r>
      <w:r w:rsidRPr="008821A1">
        <w:rPr>
          <w:rFonts w:asciiTheme="majorBidi" w:hAnsiTheme="majorBidi" w:cstheme="majorBidi"/>
          <w:szCs w:val="21"/>
          <w:lang w:val="zh-CN"/>
        </w:rPr>
        <w:t>在数据控制者不能证明有合法和极为重要的理由处理个人数据的情况下反对处理其个人数据。缔约国还应以适合儿童的语言和无障碍格式</w:t>
      </w:r>
      <w:r>
        <w:rPr>
          <w:rFonts w:asciiTheme="majorBidi" w:hAnsiTheme="majorBidi" w:cstheme="majorBidi"/>
          <w:lang w:val="zh-CN"/>
        </w:rPr>
        <w:t>，</w:t>
      </w:r>
      <w:r w:rsidRPr="008821A1">
        <w:rPr>
          <w:rFonts w:asciiTheme="majorBidi" w:hAnsiTheme="majorBidi" w:cstheme="majorBidi"/>
          <w:szCs w:val="21"/>
          <w:lang w:val="zh-CN"/>
        </w:rPr>
        <w:t>向儿童、家长和照顾者提供有关此类问题的信息。</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73.</w:t>
      </w:r>
      <w:r w:rsidRPr="008821A1">
        <w:rPr>
          <w:rFonts w:asciiTheme="majorBidi" w:hAnsiTheme="majorBidi" w:cstheme="majorBidi"/>
          <w:szCs w:val="21"/>
          <w:lang w:val="zh-CN"/>
        </w:rPr>
        <w:tab/>
      </w:r>
      <w:r w:rsidRPr="008821A1">
        <w:rPr>
          <w:rFonts w:asciiTheme="majorBidi" w:hAnsiTheme="majorBidi" w:cstheme="majorBidi"/>
          <w:szCs w:val="21"/>
          <w:lang w:val="zh-CN"/>
        </w:rPr>
        <w:t>儿童的个人数据只应由法律指定的当局、组织和个人查阅</w:t>
      </w:r>
      <w:r>
        <w:rPr>
          <w:rFonts w:asciiTheme="majorBidi" w:hAnsiTheme="majorBidi" w:cstheme="majorBidi"/>
          <w:lang w:val="zh-CN"/>
        </w:rPr>
        <w:t>，</w:t>
      </w:r>
      <w:r w:rsidRPr="008821A1">
        <w:rPr>
          <w:rFonts w:asciiTheme="majorBidi" w:hAnsiTheme="majorBidi" w:cstheme="majorBidi"/>
          <w:szCs w:val="21"/>
          <w:lang w:val="zh-CN"/>
        </w:rPr>
        <w:t>数据的处理应遵守定期审计和问责措施等正当程序保证。</w:t>
      </w:r>
      <w:r w:rsidRPr="008821A1">
        <w:rPr>
          <w:rStyle w:val="a8"/>
          <w:rFonts w:asciiTheme="majorBidi" w:eastAsia="宋体" w:hAnsiTheme="majorBidi" w:cstheme="majorBidi"/>
          <w:szCs w:val="21"/>
          <w:lang w:val="zh-CN"/>
        </w:rPr>
        <w:footnoteReference w:id="38"/>
      </w:r>
      <w:r w:rsidR="00523C9C">
        <w:rPr>
          <w:rFonts w:asciiTheme="majorBidi" w:hAnsiTheme="majorBidi" w:cstheme="majorBidi" w:hint="eastAsia"/>
          <w:szCs w:val="21"/>
          <w:lang w:val="zh-CN"/>
        </w:rPr>
        <w:t xml:space="preserve"> </w:t>
      </w:r>
      <w:r w:rsidRPr="008821A1">
        <w:rPr>
          <w:rFonts w:asciiTheme="majorBidi" w:hAnsiTheme="majorBidi" w:cstheme="majorBidi"/>
          <w:szCs w:val="21"/>
          <w:lang w:val="zh-CN"/>
        </w:rPr>
        <w:t>在任何情况下</w:t>
      </w:r>
      <w:r>
        <w:rPr>
          <w:rFonts w:asciiTheme="majorBidi" w:hAnsiTheme="majorBidi" w:cstheme="majorBidi"/>
          <w:lang w:val="zh-CN"/>
        </w:rPr>
        <w:t>，</w:t>
      </w:r>
      <w:r w:rsidRPr="008821A1">
        <w:rPr>
          <w:rFonts w:asciiTheme="majorBidi" w:hAnsiTheme="majorBidi" w:cstheme="majorBidi"/>
          <w:szCs w:val="21"/>
          <w:lang w:val="zh-CN"/>
        </w:rPr>
        <w:t>为特定目的收集的儿童数据</w:t>
      </w:r>
      <w:r>
        <w:rPr>
          <w:rFonts w:asciiTheme="majorBidi" w:hAnsiTheme="majorBidi" w:cstheme="majorBidi"/>
          <w:lang w:val="zh-CN"/>
        </w:rPr>
        <w:t>(</w:t>
      </w:r>
      <w:r w:rsidRPr="008821A1">
        <w:rPr>
          <w:rFonts w:asciiTheme="majorBidi" w:hAnsiTheme="majorBidi" w:cstheme="majorBidi"/>
          <w:szCs w:val="21"/>
          <w:lang w:val="zh-CN"/>
        </w:rPr>
        <w:t>包括数字化犯罪记录</w:t>
      </w:r>
      <w:r>
        <w:rPr>
          <w:rFonts w:asciiTheme="majorBidi" w:hAnsiTheme="majorBidi" w:cstheme="majorBidi"/>
          <w:lang w:val="zh-CN"/>
        </w:rPr>
        <w:t>)</w:t>
      </w:r>
      <w:r w:rsidRPr="008821A1">
        <w:rPr>
          <w:rFonts w:asciiTheme="majorBidi" w:hAnsiTheme="majorBidi" w:cstheme="majorBidi"/>
          <w:szCs w:val="21"/>
          <w:lang w:val="zh-CN"/>
        </w:rPr>
        <w:t>应受到保护</w:t>
      </w:r>
      <w:r>
        <w:rPr>
          <w:rFonts w:asciiTheme="majorBidi" w:hAnsiTheme="majorBidi" w:cstheme="majorBidi"/>
          <w:lang w:val="zh-CN"/>
        </w:rPr>
        <w:t>，</w:t>
      </w:r>
      <w:r w:rsidRPr="008821A1">
        <w:rPr>
          <w:rFonts w:asciiTheme="majorBidi" w:hAnsiTheme="majorBidi" w:cstheme="majorBidi"/>
          <w:szCs w:val="21"/>
          <w:lang w:val="zh-CN"/>
        </w:rPr>
        <w:t>并仅用于这些目的</w:t>
      </w:r>
      <w:r>
        <w:rPr>
          <w:rFonts w:asciiTheme="majorBidi" w:hAnsiTheme="majorBidi" w:cstheme="majorBidi"/>
          <w:lang w:val="zh-CN"/>
        </w:rPr>
        <w:t>，</w:t>
      </w:r>
      <w:r w:rsidRPr="008821A1">
        <w:rPr>
          <w:rFonts w:asciiTheme="majorBidi" w:hAnsiTheme="majorBidi" w:cstheme="majorBidi"/>
          <w:szCs w:val="21"/>
          <w:lang w:val="zh-CN"/>
        </w:rPr>
        <w:t>不应非法或不必要地保留这些数据或将其用于其他目的。如果信息是在某种情况下提供的</w:t>
      </w:r>
      <w:r>
        <w:rPr>
          <w:rFonts w:asciiTheme="majorBidi" w:hAnsiTheme="majorBidi" w:cstheme="majorBidi"/>
          <w:lang w:val="zh-CN"/>
        </w:rPr>
        <w:t>，</w:t>
      </w:r>
      <w:r w:rsidRPr="008821A1">
        <w:rPr>
          <w:rFonts w:asciiTheme="majorBidi" w:hAnsiTheme="majorBidi" w:cstheme="majorBidi"/>
          <w:szCs w:val="21"/>
          <w:lang w:val="zh-CN"/>
        </w:rPr>
        <w:t>并可能在另一种情况下合法使用</w:t>
      </w:r>
      <w:r>
        <w:rPr>
          <w:rFonts w:asciiTheme="majorBidi" w:hAnsiTheme="majorBidi" w:cstheme="majorBidi"/>
          <w:lang w:val="zh-CN"/>
        </w:rPr>
        <w:t>，</w:t>
      </w:r>
      <w:r w:rsidRPr="008821A1">
        <w:rPr>
          <w:rFonts w:asciiTheme="majorBidi" w:hAnsiTheme="majorBidi" w:cstheme="majorBidi"/>
          <w:szCs w:val="21"/>
          <w:lang w:val="zh-CN"/>
        </w:rPr>
        <w:t>使儿童受益</w:t>
      </w:r>
      <w:r>
        <w:rPr>
          <w:rFonts w:asciiTheme="majorBidi" w:hAnsiTheme="majorBidi" w:cstheme="majorBidi"/>
          <w:lang w:val="zh-CN"/>
        </w:rPr>
        <w:t>，</w:t>
      </w:r>
      <w:r w:rsidRPr="008821A1">
        <w:rPr>
          <w:rFonts w:asciiTheme="majorBidi" w:hAnsiTheme="majorBidi" w:cstheme="majorBidi"/>
          <w:szCs w:val="21"/>
          <w:lang w:val="zh-CN"/>
        </w:rPr>
        <w:t>如用于就学和高等教育</w:t>
      </w:r>
      <w:r>
        <w:rPr>
          <w:rFonts w:asciiTheme="majorBidi" w:hAnsiTheme="majorBidi" w:cstheme="majorBidi"/>
          <w:lang w:val="zh-CN"/>
        </w:rPr>
        <w:t>，</w:t>
      </w:r>
      <w:r w:rsidRPr="008821A1">
        <w:rPr>
          <w:rFonts w:asciiTheme="majorBidi" w:hAnsiTheme="majorBidi" w:cstheme="majorBidi"/>
          <w:szCs w:val="21"/>
          <w:lang w:val="zh-CN"/>
        </w:rPr>
        <w:t>则这类数据的使用应该透明、问责</w:t>
      </w:r>
      <w:r>
        <w:rPr>
          <w:rFonts w:asciiTheme="majorBidi" w:hAnsiTheme="majorBidi" w:cstheme="majorBidi"/>
          <w:lang w:val="zh-CN"/>
        </w:rPr>
        <w:t>，</w:t>
      </w:r>
      <w:r w:rsidRPr="008821A1">
        <w:rPr>
          <w:rFonts w:asciiTheme="majorBidi" w:hAnsiTheme="majorBidi" w:cstheme="majorBidi"/>
          <w:szCs w:val="21"/>
          <w:lang w:val="zh-CN"/>
        </w:rPr>
        <w:t>并酌情征得儿童、家长或照顾者的同意。</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lastRenderedPageBreak/>
        <w:t>74.</w:t>
      </w:r>
      <w:r w:rsidRPr="008821A1">
        <w:rPr>
          <w:rFonts w:asciiTheme="majorBidi" w:hAnsiTheme="majorBidi" w:cstheme="majorBidi"/>
          <w:szCs w:val="21"/>
          <w:lang w:val="zh-CN"/>
        </w:rPr>
        <w:tab/>
      </w:r>
      <w:r w:rsidRPr="008821A1">
        <w:rPr>
          <w:rFonts w:asciiTheme="majorBidi" w:hAnsiTheme="majorBidi" w:cstheme="majorBidi"/>
          <w:szCs w:val="21"/>
          <w:lang w:val="zh-CN"/>
        </w:rPr>
        <w:t>关于隐私和数据保护的立法和措施不应任意限制儿童的其他权利</w:t>
      </w:r>
      <w:r>
        <w:rPr>
          <w:rFonts w:asciiTheme="majorBidi" w:hAnsiTheme="majorBidi" w:cstheme="majorBidi"/>
          <w:lang w:val="zh-CN"/>
        </w:rPr>
        <w:t>，</w:t>
      </w:r>
      <w:r w:rsidRPr="008821A1">
        <w:rPr>
          <w:rFonts w:asciiTheme="majorBidi" w:hAnsiTheme="majorBidi" w:cstheme="majorBidi"/>
          <w:szCs w:val="21"/>
          <w:lang w:val="zh-CN"/>
        </w:rPr>
        <w:t>如他们的表达自由权或受保护权。缔约国应确保关于数据保护的立法尊重儿童与数字环境有关的隐私权和个人数据。不断的技术创新使数字环境的范围扩大</w:t>
      </w:r>
      <w:r>
        <w:rPr>
          <w:rFonts w:asciiTheme="majorBidi" w:hAnsiTheme="majorBidi" w:cstheme="majorBidi"/>
          <w:lang w:val="zh-CN"/>
        </w:rPr>
        <w:t>，</w:t>
      </w:r>
      <w:r w:rsidRPr="008821A1">
        <w:rPr>
          <w:rFonts w:asciiTheme="majorBidi" w:hAnsiTheme="majorBidi" w:cstheme="majorBidi"/>
          <w:szCs w:val="21"/>
          <w:lang w:val="zh-CN"/>
        </w:rPr>
        <w:t>囊括了越来越多的服务和产品</w:t>
      </w:r>
      <w:r>
        <w:rPr>
          <w:rFonts w:asciiTheme="majorBidi" w:hAnsiTheme="majorBidi" w:cstheme="majorBidi"/>
          <w:lang w:val="zh-CN"/>
        </w:rPr>
        <w:t>，</w:t>
      </w:r>
      <w:r w:rsidRPr="008821A1">
        <w:rPr>
          <w:rFonts w:asciiTheme="majorBidi" w:hAnsiTheme="majorBidi" w:cstheme="majorBidi"/>
          <w:szCs w:val="21"/>
          <w:lang w:val="zh-CN"/>
        </w:rPr>
        <w:t>如服装和玩具。通过使用与自动化系统相连的嵌入式传感器</w:t>
      </w:r>
      <w:r>
        <w:rPr>
          <w:rFonts w:asciiTheme="majorBidi" w:hAnsiTheme="majorBidi" w:cstheme="majorBidi"/>
          <w:lang w:val="zh-CN"/>
        </w:rPr>
        <w:t>，</w:t>
      </w:r>
      <w:r w:rsidRPr="008821A1">
        <w:rPr>
          <w:rFonts w:asciiTheme="majorBidi" w:hAnsiTheme="majorBidi" w:cstheme="majorBidi"/>
          <w:szCs w:val="21"/>
          <w:lang w:val="zh-CN"/>
        </w:rPr>
        <w:t>儿童消磨时间的场所已逐渐</w:t>
      </w:r>
      <w:r>
        <w:rPr>
          <w:rFonts w:asciiTheme="majorBidi" w:hAnsiTheme="majorBidi" w:cstheme="majorBidi" w:hint="eastAsia"/>
          <w:lang w:val="zh-CN"/>
        </w:rPr>
        <w:t>“</w:t>
      </w:r>
      <w:r w:rsidRPr="008821A1">
        <w:rPr>
          <w:rFonts w:asciiTheme="majorBidi" w:hAnsiTheme="majorBidi" w:cstheme="majorBidi"/>
          <w:szCs w:val="21"/>
          <w:lang w:val="zh-CN"/>
        </w:rPr>
        <w:t>联通</w:t>
      </w:r>
      <w:r>
        <w:rPr>
          <w:rFonts w:asciiTheme="majorBidi" w:hAnsiTheme="majorBidi" w:cstheme="majorBidi" w:hint="eastAsia"/>
          <w:lang w:val="zh-CN"/>
        </w:rPr>
        <w:t>”</w:t>
      </w:r>
      <w:r>
        <w:rPr>
          <w:rFonts w:asciiTheme="majorBidi" w:hAnsiTheme="majorBidi" w:cstheme="majorBidi"/>
          <w:lang w:val="zh-CN"/>
        </w:rPr>
        <w:t>，</w:t>
      </w:r>
      <w:r w:rsidRPr="008821A1">
        <w:rPr>
          <w:rFonts w:asciiTheme="majorBidi" w:hAnsiTheme="majorBidi" w:cstheme="majorBidi"/>
          <w:szCs w:val="21"/>
          <w:lang w:val="zh-CN"/>
        </w:rPr>
        <w:t>缔约国应确保这类场所当中的产品和服务受到强有力的数据保护和其他隐私法规和标准的约束。上述场所包括公共场所</w:t>
      </w:r>
      <w:r>
        <w:rPr>
          <w:rFonts w:asciiTheme="majorBidi" w:hAnsiTheme="majorBidi" w:cstheme="majorBidi"/>
          <w:lang w:val="zh-CN"/>
        </w:rPr>
        <w:t>，</w:t>
      </w:r>
      <w:r w:rsidRPr="008821A1">
        <w:rPr>
          <w:rFonts w:asciiTheme="majorBidi" w:hAnsiTheme="majorBidi" w:cstheme="majorBidi"/>
          <w:szCs w:val="21"/>
          <w:lang w:val="zh-CN"/>
        </w:rPr>
        <w:t>如街道、学校、图书馆、体育和娱乐场所以及商业场所</w:t>
      </w:r>
      <w:r>
        <w:rPr>
          <w:rFonts w:asciiTheme="majorBidi" w:hAnsiTheme="majorBidi" w:cstheme="majorBidi"/>
          <w:lang w:val="zh-CN"/>
        </w:rPr>
        <w:t>，</w:t>
      </w:r>
      <w:r w:rsidRPr="008821A1">
        <w:rPr>
          <w:rFonts w:asciiTheme="majorBidi" w:hAnsiTheme="majorBidi" w:cstheme="majorBidi"/>
          <w:szCs w:val="21"/>
          <w:lang w:val="zh-CN"/>
        </w:rPr>
        <w:t>包括商店和电影院</w:t>
      </w:r>
      <w:r>
        <w:rPr>
          <w:rFonts w:asciiTheme="majorBidi" w:hAnsiTheme="majorBidi" w:cstheme="majorBidi"/>
          <w:lang w:val="zh-CN"/>
        </w:rPr>
        <w:t>，</w:t>
      </w:r>
      <w:r w:rsidRPr="008821A1">
        <w:rPr>
          <w:rFonts w:asciiTheme="majorBidi" w:hAnsiTheme="majorBidi" w:cstheme="majorBidi"/>
          <w:szCs w:val="21"/>
          <w:lang w:val="zh-CN"/>
        </w:rPr>
        <w:t>以及住宅等。</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75.</w:t>
      </w:r>
      <w:r w:rsidRPr="008821A1">
        <w:rPr>
          <w:rFonts w:asciiTheme="majorBidi" w:hAnsiTheme="majorBidi" w:cstheme="majorBidi"/>
          <w:szCs w:val="21"/>
          <w:lang w:val="zh-CN"/>
        </w:rPr>
        <w:tab/>
      </w:r>
      <w:r w:rsidRPr="008821A1">
        <w:rPr>
          <w:rFonts w:asciiTheme="majorBidi" w:hAnsiTheme="majorBidi" w:cstheme="majorBidi"/>
          <w:szCs w:val="21"/>
          <w:lang w:val="zh-CN"/>
        </w:rPr>
        <w:t>对儿童的任何数字监视行为</w:t>
      </w:r>
      <w:r>
        <w:rPr>
          <w:rFonts w:asciiTheme="majorBidi" w:hAnsiTheme="majorBidi" w:cstheme="majorBidi"/>
          <w:lang w:val="zh-CN"/>
        </w:rPr>
        <w:t>，</w:t>
      </w:r>
      <w:r w:rsidRPr="008821A1">
        <w:rPr>
          <w:rFonts w:asciiTheme="majorBidi" w:hAnsiTheme="majorBidi" w:cstheme="majorBidi"/>
          <w:szCs w:val="21"/>
          <w:lang w:val="zh-CN"/>
        </w:rPr>
        <w:t>以及任何对个人数据进行的相关自动化处理</w:t>
      </w:r>
      <w:r>
        <w:rPr>
          <w:rFonts w:asciiTheme="majorBidi" w:hAnsiTheme="majorBidi" w:cstheme="majorBidi"/>
          <w:lang w:val="zh-CN"/>
        </w:rPr>
        <w:t>，</w:t>
      </w:r>
      <w:r w:rsidRPr="008821A1">
        <w:rPr>
          <w:rFonts w:asciiTheme="majorBidi" w:hAnsiTheme="majorBidi" w:cstheme="majorBidi"/>
          <w:szCs w:val="21"/>
          <w:lang w:val="zh-CN"/>
        </w:rPr>
        <w:t>都应尊重儿童的隐私权</w:t>
      </w:r>
      <w:r>
        <w:rPr>
          <w:rFonts w:asciiTheme="majorBidi" w:hAnsiTheme="majorBidi" w:cstheme="majorBidi"/>
          <w:lang w:val="zh-CN"/>
        </w:rPr>
        <w:t>，</w:t>
      </w:r>
      <w:r w:rsidRPr="008821A1">
        <w:rPr>
          <w:rFonts w:asciiTheme="majorBidi" w:hAnsiTheme="majorBidi" w:cstheme="majorBidi"/>
          <w:szCs w:val="21"/>
          <w:lang w:val="zh-CN"/>
        </w:rPr>
        <w:t>不应成为例行行为</w:t>
      </w:r>
      <w:r>
        <w:rPr>
          <w:rFonts w:asciiTheme="majorBidi" w:hAnsiTheme="majorBidi" w:cstheme="majorBidi"/>
          <w:lang w:val="zh-CN"/>
        </w:rPr>
        <w:t>，</w:t>
      </w:r>
      <w:r w:rsidRPr="008821A1">
        <w:rPr>
          <w:rFonts w:asciiTheme="majorBidi" w:hAnsiTheme="majorBidi" w:cstheme="majorBidi"/>
          <w:szCs w:val="21"/>
          <w:lang w:val="zh-CN"/>
        </w:rPr>
        <w:t>不应在儿童不知情的情况下不加区别地进行</w:t>
      </w:r>
      <w:r>
        <w:rPr>
          <w:rFonts w:asciiTheme="majorBidi" w:hAnsiTheme="majorBidi" w:cstheme="majorBidi"/>
          <w:lang w:val="zh-CN"/>
        </w:rPr>
        <w:t>；</w:t>
      </w:r>
      <w:r w:rsidRPr="008821A1">
        <w:rPr>
          <w:rFonts w:asciiTheme="majorBidi" w:hAnsiTheme="majorBidi" w:cstheme="majorBidi"/>
          <w:szCs w:val="21"/>
          <w:lang w:val="zh-CN"/>
        </w:rPr>
        <w:t>如果涉及幼儿</w:t>
      </w:r>
      <w:r>
        <w:rPr>
          <w:rFonts w:asciiTheme="majorBidi" w:hAnsiTheme="majorBidi" w:cstheme="majorBidi"/>
          <w:lang w:val="zh-CN"/>
        </w:rPr>
        <w:t>，</w:t>
      </w:r>
      <w:r w:rsidRPr="008821A1">
        <w:rPr>
          <w:rFonts w:asciiTheme="majorBidi" w:hAnsiTheme="majorBidi" w:cstheme="majorBidi"/>
          <w:szCs w:val="21"/>
          <w:lang w:val="zh-CN"/>
        </w:rPr>
        <w:t>则不应在其父母或照顾者不知情的情况下进行。如果无权反对这类监视</w:t>
      </w:r>
      <w:r>
        <w:rPr>
          <w:rFonts w:asciiTheme="majorBidi" w:hAnsiTheme="majorBidi" w:cstheme="majorBidi"/>
          <w:lang w:val="zh-CN"/>
        </w:rPr>
        <w:t>，</w:t>
      </w:r>
      <w:r w:rsidRPr="008821A1">
        <w:rPr>
          <w:rFonts w:asciiTheme="majorBidi" w:hAnsiTheme="majorBidi" w:cstheme="majorBidi"/>
          <w:szCs w:val="21"/>
          <w:lang w:val="zh-CN"/>
        </w:rPr>
        <w:t>则商业场所以及教育和照料场所不应进行这种监视</w:t>
      </w:r>
      <w:r>
        <w:rPr>
          <w:rFonts w:asciiTheme="majorBidi" w:hAnsiTheme="majorBidi" w:cstheme="majorBidi"/>
          <w:lang w:val="zh-CN"/>
        </w:rPr>
        <w:t>，</w:t>
      </w:r>
      <w:r w:rsidRPr="008821A1">
        <w:rPr>
          <w:rFonts w:asciiTheme="majorBidi" w:hAnsiTheme="majorBidi" w:cstheme="majorBidi"/>
          <w:szCs w:val="21"/>
          <w:lang w:val="zh-CN"/>
        </w:rPr>
        <w:t>应该始终考虑对隐私侵犯程度最低的手段</w:t>
      </w:r>
      <w:r>
        <w:rPr>
          <w:rFonts w:asciiTheme="majorBidi" w:hAnsiTheme="majorBidi" w:cstheme="majorBidi"/>
          <w:lang w:val="zh-CN"/>
        </w:rPr>
        <w:t>，</w:t>
      </w:r>
      <w:r w:rsidRPr="008821A1">
        <w:rPr>
          <w:rFonts w:asciiTheme="majorBidi" w:hAnsiTheme="majorBidi" w:cstheme="majorBidi"/>
          <w:szCs w:val="21"/>
          <w:lang w:val="zh-CN"/>
        </w:rPr>
        <w:t>实现预期的目的。</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76.</w:t>
      </w:r>
      <w:r w:rsidRPr="008821A1">
        <w:rPr>
          <w:rFonts w:asciiTheme="majorBidi" w:hAnsiTheme="majorBidi" w:cstheme="majorBidi"/>
          <w:szCs w:val="21"/>
          <w:lang w:val="zh-CN"/>
        </w:rPr>
        <w:tab/>
      </w:r>
      <w:r w:rsidRPr="008821A1">
        <w:rPr>
          <w:rFonts w:asciiTheme="majorBidi" w:hAnsiTheme="majorBidi" w:cstheme="majorBidi"/>
          <w:szCs w:val="21"/>
          <w:lang w:val="zh-CN"/>
        </w:rPr>
        <w:t>数字环境导致父母和照顾者在尊重儿童隐私权方面面临特别的问题。出于安全目的监控在线活动的技术</w:t>
      </w:r>
      <w:r>
        <w:rPr>
          <w:rFonts w:asciiTheme="majorBidi" w:hAnsiTheme="majorBidi" w:cstheme="majorBidi"/>
          <w:lang w:val="zh-CN"/>
        </w:rPr>
        <w:t>，</w:t>
      </w:r>
      <w:r w:rsidRPr="008821A1">
        <w:rPr>
          <w:rFonts w:asciiTheme="majorBidi" w:hAnsiTheme="majorBidi" w:cstheme="majorBidi"/>
          <w:szCs w:val="21"/>
          <w:lang w:val="zh-CN"/>
        </w:rPr>
        <w:t>如跟踪设备和服务</w:t>
      </w:r>
      <w:r>
        <w:rPr>
          <w:rFonts w:asciiTheme="majorBidi" w:hAnsiTheme="majorBidi" w:cstheme="majorBidi"/>
          <w:lang w:val="zh-CN"/>
        </w:rPr>
        <w:t>，</w:t>
      </w:r>
      <w:r w:rsidRPr="008821A1">
        <w:rPr>
          <w:rFonts w:asciiTheme="majorBidi" w:hAnsiTheme="majorBidi" w:cstheme="majorBidi"/>
          <w:szCs w:val="21"/>
          <w:lang w:val="zh-CN"/>
        </w:rPr>
        <w:t>如果使用不当</w:t>
      </w:r>
      <w:r>
        <w:rPr>
          <w:rFonts w:asciiTheme="majorBidi" w:hAnsiTheme="majorBidi" w:cstheme="majorBidi"/>
          <w:lang w:val="zh-CN"/>
        </w:rPr>
        <w:t>，</w:t>
      </w:r>
      <w:r w:rsidRPr="008821A1">
        <w:rPr>
          <w:rFonts w:asciiTheme="majorBidi" w:hAnsiTheme="majorBidi" w:cstheme="majorBidi"/>
          <w:szCs w:val="21"/>
          <w:lang w:val="zh-CN"/>
        </w:rPr>
        <w:t>可能阻碍儿童访问帮助热线或搜索敏感信息。缔约国应向儿童、家长和照顾者以及公众告知儿童隐私权的重要性</w:t>
      </w:r>
      <w:r>
        <w:rPr>
          <w:rFonts w:asciiTheme="majorBidi" w:hAnsiTheme="majorBidi" w:cstheme="majorBidi"/>
          <w:lang w:val="zh-CN"/>
        </w:rPr>
        <w:t>，</w:t>
      </w:r>
      <w:r w:rsidRPr="008821A1">
        <w:rPr>
          <w:rFonts w:asciiTheme="majorBidi" w:hAnsiTheme="majorBidi" w:cstheme="majorBidi"/>
          <w:szCs w:val="21"/>
          <w:lang w:val="zh-CN"/>
        </w:rPr>
        <w:t>以及他们自己的做法可能如何威胁到这一权利。还应向他们建议通过哪些做法尊重和保护儿童在数字环境中的隐私</w:t>
      </w:r>
      <w:r>
        <w:rPr>
          <w:rFonts w:asciiTheme="majorBidi" w:hAnsiTheme="majorBidi" w:cstheme="majorBidi"/>
          <w:lang w:val="zh-CN"/>
        </w:rPr>
        <w:t>，</w:t>
      </w:r>
      <w:r w:rsidRPr="008821A1">
        <w:rPr>
          <w:rFonts w:asciiTheme="majorBidi" w:hAnsiTheme="majorBidi" w:cstheme="majorBidi"/>
          <w:szCs w:val="21"/>
          <w:lang w:val="zh-CN"/>
        </w:rPr>
        <w:t>同时确保他们的安全。父母和照顾者对儿童数字活动的监控应该与儿童不断发展的能力保持相称性。</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77.</w:t>
      </w:r>
      <w:r w:rsidRPr="008821A1">
        <w:rPr>
          <w:rFonts w:asciiTheme="majorBidi" w:hAnsiTheme="majorBidi" w:cstheme="majorBidi"/>
          <w:szCs w:val="21"/>
          <w:lang w:val="zh-CN"/>
        </w:rPr>
        <w:tab/>
      </w:r>
      <w:r w:rsidRPr="008821A1">
        <w:rPr>
          <w:rFonts w:asciiTheme="majorBidi" w:hAnsiTheme="majorBidi" w:cstheme="majorBidi"/>
          <w:szCs w:val="21"/>
          <w:lang w:val="zh-CN"/>
        </w:rPr>
        <w:t>许多儿童使用网络虚拟形象或化名保护自己的身份</w:t>
      </w:r>
      <w:r>
        <w:rPr>
          <w:rFonts w:asciiTheme="majorBidi" w:hAnsiTheme="majorBidi" w:cstheme="majorBidi"/>
          <w:lang w:val="zh-CN"/>
        </w:rPr>
        <w:t>，</w:t>
      </w:r>
      <w:r w:rsidRPr="008821A1">
        <w:rPr>
          <w:rFonts w:asciiTheme="majorBidi" w:hAnsiTheme="majorBidi" w:cstheme="majorBidi"/>
          <w:szCs w:val="21"/>
          <w:lang w:val="zh-CN"/>
        </w:rPr>
        <w:t>这种做法在保护儿童隐私方面可能很重要。缔约国应要求采用一种做法</w:t>
      </w:r>
      <w:r>
        <w:rPr>
          <w:rFonts w:asciiTheme="majorBidi" w:hAnsiTheme="majorBidi" w:cstheme="majorBidi"/>
          <w:lang w:val="zh-CN"/>
        </w:rPr>
        <w:t>，</w:t>
      </w:r>
      <w:r w:rsidRPr="008821A1">
        <w:rPr>
          <w:rFonts w:asciiTheme="majorBidi" w:hAnsiTheme="majorBidi" w:cstheme="majorBidi"/>
          <w:szCs w:val="21"/>
          <w:lang w:val="zh-CN"/>
        </w:rPr>
        <w:t>将考虑安全的设计和考虑隐私保护的设计与匿名办法相结合</w:t>
      </w:r>
      <w:r>
        <w:rPr>
          <w:rFonts w:asciiTheme="majorBidi" w:hAnsiTheme="majorBidi" w:cstheme="majorBidi"/>
          <w:lang w:val="zh-CN"/>
        </w:rPr>
        <w:t>，</w:t>
      </w:r>
      <w:r w:rsidRPr="008821A1">
        <w:rPr>
          <w:rFonts w:asciiTheme="majorBidi" w:hAnsiTheme="majorBidi" w:cstheme="majorBidi"/>
          <w:szCs w:val="21"/>
          <w:lang w:val="zh-CN"/>
        </w:rPr>
        <w:t>同时确保匿名做法不会经常被用于掩盖有害或非法行为</w:t>
      </w:r>
      <w:r>
        <w:rPr>
          <w:rFonts w:asciiTheme="majorBidi" w:hAnsiTheme="majorBidi" w:cstheme="majorBidi"/>
          <w:lang w:val="zh-CN"/>
        </w:rPr>
        <w:t>，</w:t>
      </w:r>
      <w:r w:rsidRPr="008821A1">
        <w:rPr>
          <w:rFonts w:asciiTheme="majorBidi" w:hAnsiTheme="majorBidi" w:cstheme="majorBidi"/>
          <w:szCs w:val="21"/>
          <w:lang w:val="zh-CN"/>
        </w:rPr>
        <w:t>如网络攻击、仇恨言论或性剥削和性虐待。如果父母或照顾者本身对儿童的安全构成威胁</w:t>
      </w:r>
      <w:r>
        <w:rPr>
          <w:rFonts w:asciiTheme="majorBidi" w:hAnsiTheme="majorBidi" w:cstheme="majorBidi"/>
          <w:lang w:val="zh-CN"/>
        </w:rPr>
        <w:t>，</w:t>
      </w:r>
      <w:r w:rsidRPr="008821A1">
        <w:rPr>
          <w:rFonts w:asciiTheme="majorBidi" w:hAnsiTheme="majorBidi" w:cstheme="majorBidi"/>
          <w:szCs w:val="21"/>
          <w:lang w:val="zh-CN"/>
        </w:rPr>
        <w:t>或者他们在对儿童的照顾问题上存在冲突</w:t>
      </w:r>
      <w:r>
        <w:rPr>
          <w:rFonts w:asciiTheme="majorBidi" w:hAnsiTheme="majorBidi" w:cstheme="majorBidi"/>
          <w:lang w:val="zh-CN"/>
        </w:rPr>
        <w:t>，</w:t>
      </w:r>
      <w:r w:rsidRPr="008821A1">
        <w:rPr>
          <w:rFonts w:asciiTheme="majorBidi" w:hAnsiTheme="majorBidi" w:cstheme="majorBidi"/>
          <w:szCs w:val="21"/>
          <w:lang w:val="zh-CN"/>
        </w:rPr>
        <w:t>则在数字环境中保护儿童的隐私可能至关重要。这种情况可能需要进一步的干预以及家庭咨询或其他服务</w:t>
      </w:r>
      <w:r>
        <w:rPr>
          <w:rFonts w:asciiTheme="majorBidi" w:hAnsiTheme="majorBidi" w:cstheme="majorBidi"/>
          <w:lang w:val="zh-CN"/>
        </w:rPr>
        <w:t>，</w:t>
      </w:r>
      <w:r w:rsidRPr="008821A1">
        <w:rPr>
          <w:rFonts w:asciiTheme="majorBidi" w:hAnsiTheme="majorBidi" w:cstheme="majorBidi"/>
          <w:szCs w:val="21"/>
          <w:lang w:val="zh-CN"/>
        </w:rPr>
        <w:t>以保障儿童的隐私权。</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78.</w:t>
      </w:r>
      <w:r w:rsidRPr="008821A1">
        <w:rPr>
          <w:rFonts w:asciiTheme="majorBidi" w:hAnsiTheme="majorBidi" w:cstheme="majorBidi"/>
          <w:szCs w:val="21"/>
          <w:lang w:val="zh-CN"/>
        </w:rPr>
        <w:tab/>
      </w:r>
      <w:r w:rsidRPr="008821A1">
        <w:rPr>
          <w:rFonts w:asciiTheme="majorBidi" w:hAnsiTheme="majorBidi" w:cstheme="majorBidi"/>
          <w:szCs w:val="21"/>
          <w:lang w:val="zh-CN"/>
        </w:rPr>
        <w:t>在数字环境中为儿童提供预防性或咨询服务的提供者应免除儿童用户必须征得父母同意才能使用此类服务的任何要求。</w:t>
      </w:r>
      <w:r w:rsidRPr="008821A1">
        <w:rPr>
          <w:rStyle w:val="a8"/>
          <w:rFonts w:asciiTheme="majorBidi" w:eastAsia="宋体" w:hAnsiTheme="majorBidi" w:cstheme="majorBidi"/>
          <w:szCs w:val="21"/>
          <w:lang w:val="zh-CN"/>
        </w:rPr>
        <w:footnoteReference w:id="39"/>
      </w:r>
      <w:r w:rsidR="00523C9C">
        <w:rPr>
          <w:rFonts w:asciiTheme="majorBidi" w:hAnsiTheme="majorBidi" w:cstheme="majorBidi" w:hint="eastAsia"/>
          <w:szCs w:val="21"/>
          <w:lang w:val="zh-CN"/>
        </w:rPr>
        <w:t xml:space="preserve"> </w:t>
      </w:r>
      <w:r w:rsidRPr="008821A1">
        <w:rPr>
          <w:rFonts w:asciiTheme="majorBidi" w:hAnsiTheme="majorBidi" w:cstheme="majorBidi"/>
          <w:szCs w:val="21"/>
          <w:lang w:val="zh-CN"/>
        </w:rPr>
        <w:t>这类服务应在隐私和儿童保护方面遵循高标准。</w:t>
      </w:r>
    </w:p>
    <w:p w:rsidR="009779AD" w:rsidRPr="008821A1" w:rsidRDefault="0088421D" w:rsidP="008D1DF0">
      <w:pPr>
        <w:pStyle w:val="H1GC"/>
      </w:pPr>
      <w:bookmarkStart w:id="44" w:name="_Toc27062257"/>
      <w:bookmarkStart w:id="45" w:name="_Toc42700959"/>
      <w:bookmarkStart w:id="46" w:name="_Toc47967812"/>
      <w:r>
        <w:rPr>
          <w:rFonts w:eastAsiaTheme="minorEastAsia"/>
          <w:lang w:val="zh-CN"/>
        </w:rPr>
        <w:tab/>
      </w:r>
      <w:r w:rsidR="009779AD">
        <w:rPr>
          <w:lang w:val="zh-CN"/>
        </w:rPr>
        <w:t>F</w:t>
      </w:r>
      <w:r w:rsidR="009779AD" w:rsidRPr="008821A1">
        <w:rPr>
          <w:lang w:val="zh-CN"/>
        </w:rPr>
        <w:t>.</w:t>
      </w:r>
      <w:r w:rsidR="009779AD" w:rsidRPr="008821A1">
        <w:rPr>
          <w:lang w:val="zh-CN"/>
        </w:rPr>
        <w:tab/>
      </w:r>
      <w:r w:rsidR="009779AD" w:rsidRPr="008821A1">
        <w:rPr>
          <w:lang w:val="zh-CN"/>
        </w:rPr>
        <w:t>出生登记和身份权</w:t>
      </w:r>
      <w:bookmarkEnd w:id="44"/>
      <w:bookmarkEnd w:id="45"/>
      <w:bookmarkEnd w:id="46"/>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79.</w:t>
      </w:r>
      <w:r w:rsidRPr="008821A1">
        <w:rPr>
          <w:rFonts w:asciiTheme="majorBidi" w:hAnsiTheme="majorBidi" w:cstheme="majorBidi"/>
          <w:szCs w:val="21"/>
          <w:lang w:val="zh-CN"/>
        </w:rPr>
        <w:tab/>
      </w:r>
      <w:r w:rsidRPr="008821A1">
        <w:rPr>
          <w:rFonts w:asciiTheme="majorBidi" w:hAnsiTheme="majorBidi" w:cstheme="majorBidi"/>
          <w:szCs w:val="21"/>
          <w:lang w:val="zh-CN"/>
        </w:rPr>
        <w:t>缔约国应促进使用数字身份识别系统</w:t>
      </w:r>
      <w:r>
        <w:rPr>
          <w:rFonts w:asciiTheme="majorBidi" w:hAnsiTheme="majorBidi" w:cstheme="majorBidi"/>
          <w:lang w:val="zh-CN"/>
        </w:rPr>
        <w:t>，</w:t>
      </w:r>
      <w:r w:rsidRPr="008821A1">
        <w:rPr>
          <w:rFonts w:asciiTheme="majorBidi" w:hAnsiTheme="majorBidi" w:cstheme="majorBidi"/>
          <w:szCs w:val="21"/>
          <w:lang w:val="zh-CN"/>
        </w:rPr>
        <w:t>使所有新生儿都能进行出生登记</w:t>
      </w:r>
      <w:r>
        <w:rPr>
          <w:rFonts w:asciiTheme="majorBidi" w:hAnsiTheme="majorBidi" w:cstheme="majorBidi"/>
          <w:lang w:val="zh-CN"/>
        </w:rPr>
        <w:t>，</w:t>
      </w:r>
      <w:r w:rsidRPr="008821A1">
        <w:rPr>
          <w:rFonts w:asciiTheme="majorBidi" w:hAnsiTheme="majorBidi" w:cstheme="majorBidi"/>
          <w:szCs w:val="21"/>
          <w:lang w:val="zh-CN"/>
        </w:rPr>
        <w:t>并得到国家当局的正式承认</w:t>
      </w:r>
      <w:r>
        <w:rPr>
          <w:rFonts w:asciiTheme="majorBidi" w:hAnsiTheme="majorBidi" w:cstheme="majorBidi"/>
          <w:lang w:val="zh-CN"/>
        </w:rPr>
        <w:t>，</w:t>
      </w:r>
      <w:r w:rsidRPr="008821A1">
        <w:rPr>
          <w:rFonts w:asciiTheme="majorBidi" w:hAnsiTheme="majorBidi" w:cstheme="majorBidi"/>
          <w:szCs w:val="21"/>
          <w:lang w:val="zh-CN"/>
        </w:rPr>
        <w:t>从而为他们获得包括卫生、教育和福利在内的服务提供便利。缺乏出生登记助长了侵犯《公约》及其各项任择议定书规定的儿童权利的行为。缔约国应使用最新技术</w:t>
      </w:r>
      <w:r>
        <w:rPr>
          <w:rFonts w:asciiTheme="majorBidi" w:hAnsiTheme="majorBidi" w:cstheme="majorBidi"/>
          <w:lang w:val="zh-CN"/>
        </w:rPr>
        <w:t>，</w:t>
      </w:r>
      <w:r w:rsidRPr="008821A1">
        <w:rPr>
          <w:rFonts w:asciiTheme="majorBidi" w:hAnsiTheme="majorBidi" w:cstheme="majorBidi"/>
          <w:szCs w:val="21"/>
          <w:lang w:val="zh-CN"/>
        </w:rPr>
        <w:t>包括移动登记单位</w:t>
      </w:r>
      <w:r>
        <w:rPr>
          <w:rFonts w:asciiTheme="majorBidi" w:hAnsiTheme="majorBidi" w:cstheme="majorBidi"/>
          <w:lang w:val="zh-CN"/>
        </w:rPr>
        <w:t>，</w:t>
      </w:r>
      <w:r w:rsidRPr="008821A1">
        <w:rPr>
          <w:rFonts w:asciiTheme="majorBidi" w:hAnsiTheme="majorBidi" w:cstheme="majorBidi"/>
          <w:szCs w:val="21"/>
          <w:lang w:val="zh-CN"/>
        </w:rPr>
        <w:t>确保儿童获得出生登记</w:t>
      </w:r>
      <w:r>
        <w:rPr>
          <w:rFonts w:asciiTheme="majorBidi" w:hAnsiTheme="majorBidi" w:cstheme="majorBidi"/>
          <w:lang w:val="zh-CN"/>
        </w:rPr>
        <w:t>，</w:t>
      </w:r>
      <w:r w:rsidRPr="008821A1">
        <w:rPr>
          <w:rFonts w:asciiTheme="majorBidi" w:hAnsiTheme="majorBidi" w:cstheme="majorBidi"/>
          <w:szCs w:val="21"/>
          <w:lang w:val="zh-CN"/>
        </w:rPr>
        <w:t>特别是偏远地区的儿童、难民和移民儿童、面临风险的儿童和被边缘化的儿童</w:t>
      </w:r>
      <w:r>
        <w:rPr>
          <w:rFonts w:asciiTheme="majorBidi" w:hAnsiTheme="majorBidi" w:cstheme="majorBidi"/>
          <w:lang w:val="zh-CN"/>
        </w:rPr>
        <w:t>，</w:t>
      </w:r>
      <w:r w:rsidRPr="008821A1">
        <w:rPr>
          <w:rFonts w:asciiTheme="majorBidi" w:hAnsiTheme="majorBidi" w:cstheme="majorBidi"/>
          <w:szCs w:val="21"/>
          <w:lang w:val="zh-CN"/>
        </w:rPr>
        <w:t>并纳入在采用数字身份识别系统之前出生的儿童。为使这类系统造福儿童</w:t>
      </w:r>
      <w:r>
        <w:rPr>
          <w:rFonts w:asciiTheme="majorBidi" w:hAnsiTheme="majorBidi" w:cstheme="majorBidi"/>
          <w:lang w:val="zh-CN"/>
        </w:rPr>
        <w:t>，</w:t>
      </w:r>
      <w:r w:rsidRPr="008821A1">
        <w:rPr>
          <w:rFonts w:asciiTheme="majorBidi" w:hAnsiTheme="majorBidi" w:cstheme="majorBidi"/>
          <w:szCs w:val="21"/>
          <w:lang w:val="zh-CN"/>
        </w:rPr>
        <w:t>缔约国应开展提高认识宣传</w:t>
      </w:r>
      <w:r>
        <w:rPr>
          <w:rFonts w:asciiTheme="majorBidi" w:hAnsiTheme="majorBidi" w:cstheme="majorBidi"/>
          <w:lang w:val="zh-CN"/>
        </w:rPr>
        <w:t>，</w:t>
      </w:r>
      <w:r w:rsidRPr="008821A1">
        <w:rPr>
          <w:rFonts w:asciiTheme="majorBidi" w:hAnsiTheme="majorBidi" w:cstheme="majorBidi"/>
          <w:szCs w:val="21"/>
          <w:lang w:val="zh-CN"/>
        </w:rPr>
        <w:t>建立监测机制</w:t>
      </w:r>
      <w:r>
        <w:rPr>
          <w:rFonts w:asciiTheme="majorBidi" w:hAnsiTheme="majorBidi" w:cstheme="majorBidi"/>
          <w:lang w:val="zh-CN"/>
        </w:rPr>
        <w:t>，</w:t>
      </w:r>
      <w:r w:rsidRPr="008821A1">
        <w:rPr>
          <w:rFonts w:asciiTheme="majorBidi" w:hAnsiTheme="majorBidi" w:cstheme="majorBidi"/>
          <w:szCs w:val="21"/>
          <w:lang w:val="zh-CN"/>
        </w:rPr>
        <w:t>促进社区参与</w:t>
      </w:r>
      <w:r>
        <w:rPr>
          <w:rFonts w:asciiTheme="majorBidi" w:hAnsiTheme="majorBidi" w:cstheme="majorBidi"/>
          <w:lang w:val="zh-CN"/>
        </w:rPr>
        <w:t>，</w:t>
      </w:r>
      <w:r w:rsidRPr="008821A1">
        <w:rPr>
          <w:rFonts w:asciiTheme="majorBidi" w:hAnsiTheme="majorBidi" w:cstheme="majorBidi"/>
          <w:szCs w:val="21"/>
          <w:lang w:val="zh-CN"/>
        </w:rPr>
        <w:t>并确保不同行为者</w:t>
      </w:r>
      <w:r>
        <w:rPr>
          <w:rFonts w:asciiTheme="majorBidi" w:hAnsiTheme="majorBidi" w:cstheme="majorBidi"/>
          <w:lang w:val="zh-CN"/>
        </w:rPr>
        <w:t>，</w:t>
      </w:r>
      <w:r w:rsidRPr="008821A1">
        <w:rPr>
          <w:rFonts w:asciiTheme="majorBidi" w:hAnsiTheme="majorBidi" w:cstheme="majorBidi"/>
          <w:szCs w:val="21"/>
          <w:lang w:val="zh-CN"/>
        </w:rPr>
        <w:t>包</w:t>
      </w:r>
      <w:r w:rsidRPr="008821A1">
        <w:rPr>
          <w:rFonts w:asciiTheme="majorBidi" w:hAnsiTheme="majorBidi" w:cstheme="majorBidi"/>
          <w:szCs w:val="21"/>
          <w:lang w:val="zh-CN"/>
        </w:rPr>
        <w:lastRenderedPageBreak/>
        <w:t>括婚姻状况登记人员、法官、公证人、卫生官员和儿童保护机构人员之间的有效协调。还应该确保有一个强大的隐私和数据保护框架。</w:t>
      </w:r>
    </w:p>
    <w:p w:rsidR="009779AD" w:rsidRPr="008821A1" w:rsidRDefault="009779AD" w:rsidP="008D1DF0">
      <w:pPr>
        <w:pStyle w:val="HChGC"/>
      </w:pPr>
      <w:bookmarkStart w:id="47" w:name="_Toc36165156"/>
      <w:bookmarkStart w:id="48" w:name="_Toc36165157"/>
      <w:bookmarkStart w:id="49" w:name="_Toc42700960"/>
      <w:bookmarkStart w:id="50" w:name="_Toc47967813"/>
      <w:bookmarkEnd w:id="47"/>
      <w:bookmarkEnd w:id="48"/>
      <w:r w:rsidRPr="008821A1">
        <w:rPr>
          <w:lang w:val="zh-CN"/>
        </w:rPr>
        <w:tab/>
      </w:r>
      <w:r w:rsidRPr="008821A1">
        <w:rPr>
          <w:lang w:val="zh-CN"/>
        </w:rPr>
        <w:t>七</w:t>
      </w:r>
      <w:r w:rsidRPr="008821A1">
        <w:rPr>
          <w:lang w:val="zh-CN"/>
        </w:rPr>
        <w:t>.</w:t>
      </w:r>
      <w:r w:rsidRPr="008821A1">
        <w:rPr>
          <w:lang w:val="zh-CN"/>
        </w:rPr>
        <w:tab/>
      </w:r>
      <w:r w:rsidRPr="008821A1">
        <w:rPr>
          <w:lang w:val="zh-CN"/>
        </w:rPr>
        <w:t>暴力侵害儿童</w:t>
      </w:r>
      <w:bookmarkEnd w:id="49"/>
      <w:bookmarkEnd w:id="50"/>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80.</w:t>
      </w:r>
      <w:r w:rsidRPr="008821A1">
        <w:rPr>
          <w:rFonts w:asciiTheme="majorBidi" w:hAnsiTheme="majorBidi" w:cstheme="majorBidi"/>
          <w:szCs w:val="21"/>
          <w:lang w:val="zh-CN"/>
        </w:rPr>
        <w:tab/>
      </w:r>
      <w:r w:rsidRPr="008821A1">
        <w:rPr>
          <w:rFonts w:asciiTheme="majorBidi" w:hAnsiTheme="majorBidi" w:cstheme="majorBidi"/>
          <w:szCs w:val="21"/>
          <w:lang w:val="zh-CN"/>
        </w:rPr>
        <w:t>数字环境为暴力侵害儿童和</w:t>
      </w:r>
      <w:r>
        <w:rPr>
          <w:rFonts w:asciiTheme="majorBidi" w:hAnsiTheme="majorBidi" w:cstheme="majorBidi"/>
          <w:lang w:val="zh-CN"/>
        </w:rPr>
        <w:t>/</w:t>
      </w:r>
      <w:r w:rsidRPr="008821A1">
        <w:rPr>
          <w:rFonts w:asciiTheme="majorBidi" w:hAnsiTheme="majorBidi" w:cstheme="majorBidi"/>
          <w:szCs w:val="21"/>
          <w:lang w:val="zh-CN"/>
        </w:rPr>
        <w:t>或影响儿童</w:t>
      </w:r>
      <w:r>
        <w:rPr>
          <w:rFonts w:asciiTheme="majorBidi" w:hAnsiTheme="majorBidi" w:cstheme="majorBidi"/>
          <w:lang w:val="zh-CN"/>
        </w:rPr>
        <w:t>，</w:t>
      </w:r>
      <w:r w:rsidRPr="008821A1">
        <w:rPr>
          <w:rFonts w:asciiTheme="majorBidi" w:hAnsiTheme="majorBidi" w:cstheme="majorBidi"/>
          <w:szCs w:val="21"/>
          <w:lang w:val="zh-CN"/>
        </w:rPr>
        <w:t>导致其伤害自己或他人的行为提供了便利</w:t>
      </w:r>
      <w:r>
        <w:rPr>
          <w:rFonts w:asciiTheme="majorBidi" w:hAnsiTheme="majorBidi" w:cstheme="majorBidi"/>
          <w:lang w:val="zh-CN"/>
        </w:rPr>
        <w:t>，</w:t>
      </w:r>
      <w:r w:rsidRPr="008821A1">
        <w:rPr>
          <w:rFonts w:asciiTheme="majorBidi" w:hAnsiTheme="majorBidi" w:cstheme="majorBidi"/>
          <w:szCs w:val="21"/>
          <w:lang w:val="zh-CN"/>
        </w:rPr>
        <w:t>从而可能成为暴力侵害儿童的新途径。大流行病等危机可能导致在线伤害的风险增加</w:t>
      </w:r>
      <w:r>
        <w:rPr>
          <w:rFonts w:asciiTheme="majorBidi" w:hAnsiTheme="majorBidi" w:cstheme="majorBidi"/>
          <w:lang w:val="zh-CN"/>
        </w:rPr>
        <w:t>，</w:t>
      </w:r>
      <w:r w:rsidRPr="008821A1">
        <w:rPr>
          <w:rFonts w:asciiTheme="majorBidi" w:hAnsiTheme="majorBidi" w:cstheme="majorBidi"/>
          <w:szCs w:val="21"/>
          <w:lang w:val="zh-CN"/>
        </w:rPr>
        <w:t>因为在这种情况下</w:t>
      </w:r>
      <w:r>
        <w:rPr>
          <w:rFonts w:asciiTheme="majorBidi" w:hAnsiTheme="majorBidi" w:cstheme="majorBidi"/>
          <w:lang w:val="zh-CN"/>
        </w:rPr>
        <w:t>，</w:t>
      </w:r>
      <w:r w:rsidRPr="008821A1">
        <w:rPr>
          <w:rFonts w:asciiTheme="majorBidi" w:hAnsiTheme="majorBidi" w:cstheme="majorBidi"/>
          <w:szCs w:val="21"/>
          <w:lang w:val="zh-CN"/>
        </w:rPr>
        <w:t>儿童在虚拟平台上消磨更多时间。</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81.</w:t>
      </w:r>
      <w:r w:rsidRPr="008821A1">
        <w:rPr>
          <w:rFonts w:asciiTheme="majorBidi" w:hAnsiTheme="majorBidi" w:cstheme="majorBidi"/>
          <w:szCs w:val="21"/>
          <w:lang w:val="zh-CN"/>
        </w:rPr>
        <w:tab/>
      </w:r>
      <w:r w:rsidRPr="008821A1">
        <w:rPr>
          <w:rFonts w:asciiTheme="majorBidi" w:hAnsiTheme="majorBidi" w:cstheme="majorBidi"/>
          <w:szCs w:val="21"/>
          <w:lang w:val="zh-CN"/>
        </w:rPr>
        <w:t>性犯罪者可能利用数字技术</w:t>
      </w:r>
      <w:r>
        <w:rPr>
          <w:rFonts w:asciiTheme="majorBidi" w:hAnsiTheme="majorBidi" w:cstheme="majorBidi"/>
          <w:lang w:val="zh-CN"/>
        </w:rPr>
        <w:t>，</w:t>
      </w:r>
      <w:r w:rsidRPr="008821A1">
        <w:rPr>
          <w:rFonts w:asciiTheme="majorBidi" w:hAnsiTheme="majorBidi" w:cstheme="majorBidi"/>
          <w:szCs w:val="21"/>
          <w:lang w:val="zh-CN"/>
        </w:rPr>
        <w:t>出于性目的引诱儿童</w:t>
      </w:r>
      <w:r>
        <w:rPr>
          <w:rFonts w:asciiTheme="majorBidi" w:hAnsiTheme="majorBidi" w:cstheme="majorBidi"/>
          <w:lang w:val="zh-CN"/>
        </w:rPr>
        <w:t>，</w:t>
      </w:r>
      <w:r w:rsidRPr="008821A1">
        <w:rPr>
          <w:rFonts w:asciiTheme="majorBidi" w:hAnsiTheme="majorBidi" w:cstheme="majorBidi"/>
          <w:szCs w:val="21"/>
          <w:lang w:val="zh-CN"/>
        </w:rPr>
        <w:t>参与在线对儿童的性虐待</w:t>
      </w:r>
      <w:r>
        <w:rPr>
          <w:rFonts w:asciiTheme="majorBidi" w:hAnsiTheme="majorBidi" w:cstheme="majorBidi"/>
          <w:lang w:val="zh-CN"/>
        </w:rPr>
        <w:t>，</w:t>
      </w:r>
      <w:r w:rsidRPr="008821A1">
        <w:rPr>
          <w:rFonts w:asciiTheme="majorBidi" w:hAnsiTheme="majorBidi" w:cstheme="majorBidi"/>
          <w:szCs w:val="21"/>
          <w:lang w:val="zh-CN"/>
        </w:rPr>
        <w:t>例如视频直播、制作和分发对儿童的性虐待材料</w:t>
      </w:r>
      <w:r>
        <w:rPr>
          <w:rFonts w:asciiTheme="majorBidi" w:hAnsiTheme="majorBidi" w:cstheme="majorBidi"/>
          <w:lang w:val="zh-CN"/>
        </w:rPr>
        <w:t>，</w:t>
      </w:r>
      <w:r w:rsidRPr="008821A1">
        <w:rPr>
          <w:rFonts w:asciiTheme="majorBidi" w:hAnsiTheme="majorBidi" w:cstheme="majorBidi"/>
          <w:szCs w:val="21"/>
          <w:lang w:val="zh-CN"/>
        </w:rPr>
        <w:t>或者进行性勒索。数字技术支持下的不同形式暴力和性剥削及性虐待行为还可能发生在儿童的信任圈内、由家人或朋友实施</w:t>
      </w:r>
      <w:r>
        <w:rPr>
          <w:rFonts w:asciiTheme="majorBidi" w:hAnsiTheme="majorBidi" w:cstheme="majorBidi"/>
          <w:lang w:val="zh-CN"/>
        </w:rPr>
        <w:t>；</w:t>
      </w:r>
      <w:r w:rsidRPr="008821A1">
        <w:rPr>
          <w:rFonts w:asciiTheme="majorBidi" w:hAnsiTheme="majorBidi" w:cstheme="majorBidi"/>
          <w:szCs w:val="21"/>
          <w:lang w:val="zh-CN"/>
        </w:rPr>
        <w:t>对于青少年来说</w:t>
      </w:r>
      <w:r>
        <w:rPr>
          <w:rFonts w:asciiTheme="majorBidi" w:hAnsiTheme="majorBidi" w:cstheme="majorBidi"/>
          <w:lang w:val="zh-CN"/>
        </w:rPr>
        <w:t>，</w:t>
      </w:r>
      <w:r w:rsidRPr="008821A1">
        <w:rPr>
          <w:rFonts w:asciiTheme="majorBidi" w:hAnsiTheme="majorBidi" w:cstheme="majorBidi"/>
          <w:szCs w:val="21"/>
          <w:lang w:val="zh-CN"/>
        </w:rPr>
        <w:t>可能由亲密伙伴实施。这类行为可能包括网络攻击</w:t>
      </w:r>
      <w:r>
        <w:rPr>
          <w:rFonts w:asciiTheme="majorBidi" w:hAnsiTheme="majorBidi" w:cstheme="majorBidi"/>
          <w:lang w:val="zh-CN"/>
        </w:rPr>
        <w:t>，</w:t>
      </w:r>
      <w:r w:rsidRPr="008821A1">
        <w:rPr>
          <w:rFonts w:asciiTheme="majorBidi" w:hAnsiTheme="majorBidi" w:cstheme="majorBidi"/>
          <w:szCs w:val="21"/>
          <w:lang w:val="zh-CN"/>
        </w:rPr>
        <w:t>包括霸凌和对名誉的威胁</w:t>
      </w:r>
      <w:r>
        <w:rPr>
          <w:rFonts w:asciiTheme="majorBidi" w:hAnsiTheme="majorBidi" w:cstheme="majorBidi"/>
          <w:lang w:val="zh-CN"/>
        </w:rPr>
        <w:t>；</w:t>
      </w:r>
      <w:r w:rsidRPr="008821A1">
        <w:rPr>
          <w:rFonts w:asciiTheme="majorBidi" w:hAnsiTheme="majorBidi" w:cstheme="majorBidi"/>
          <w:szCs w:val="21"/>
          <w:lang w:val="zh-CN"/>
        </w:rPr>
        <w:t>非自愿制作或分享含有性内容的文本或图像</w:t>
      </w:r>
      <w:r>
        <w:rPr>
          <w:rFonts w:asciiTheme="majorBidi" w:hAnsiTheme="majorBidi" w:cstheme="majorBidi"/>
          <w:lang w:val="zh-CN"/>
        </w:rPr>
        <w:t>，</w:t>
      </w:r>
      <w:r w:rsidRPr="008821A1">
        <w:rPr>
          <w:rFonts w:asciiTheme="majorBidi" w:hAnsiTheme="majorBidi" w:cstheme="majorBidi"/>
          <w:szCs w:val="21"/>
          <w:lang w:val="zh-CN"/>
        </w:rPr>
        <w:t>如在引诱和</w:t>
      </w:r>
      <w:r>
        <w:rPr>
          <w:rFonts w:asciiTheme="majorBidi" w:hAnsiTheme="majorBidi" w:cstheme="majorBidi"/>
          <w:lang w:val="zh-CN"/>
        </w:rPr>
        <w:t>/</w:t>
      </w:r>
      <w:r w:rsidRPr="008821A1">
        <w:rPr>
          <w:rFonts w:asciiTheme="majorBidi" w:hAnsiTheme="majorBidi" w:cstheme="majorBidi"/>
          <w:szCs w:val="21"/>
          <w:lang w:val="zh-CN"/>
        </w:rPr>
        <w:t>或胁迫下自己制作内容</w:t>
      </w:r>
      <w:r>
        <w:rPr>
          <w:rFonts w:asciiTheme="majorBidi" w:hAnsiTheme="majorBidi" w:cstheme="majorBidi"/>
          <w:lang w:val="zh-CN"/>
        </w:rPr>
        <w:t>；</w:t>
      </w:r>
      <w:r w:rsidRPr="008821A1">
        <w:rPr>
          <w:rFonts w:asciiTheme="majorBidi" w:hAnsiTheme="majorBidi" w:cstheme="majorBidi"/>
          <w:szCs w:val="21"/>
          <w:lang w:val="zh-CN"/>
        </w:rPr>
        <w:t>以及鼓动自我伤害行为</w:t>
      </w:r>
      <w:r>
        <w:rPr>
          <w:rFonts w:asciiTheme="majorBidi" w:hAnsiTheme="majorBidi" w:cstheme="majorBidi"/>
          <w:lang w:val="zh-CN"/>
        </w:rPr>
        <w:t>，</w:t>
      </w:r>
      <w:r w:rsidRPr="008821A1">
        <w:rPr>
          <w:rFonts w:asciiTheme="majorBidi" w:hAnsiTheme="majorBidi" w:cstheme="majorBidi"/>
          <w:szCs w:val="21"/>
          <w:lang w:val="zh-CN"/>
        </w:rPr>
        <w:t>如刀割身体、自杀行为或饮食失调等。如果儿童实施此类行动</w:t>
      </w:r>
      <w:r>
        <w:rPr>
          <w:rFonts w:asciiTheme="majorBidi" w:hAnsiTheme="majorBidi" w:cstheme="majorBidi"/>
          <w:lang w:val="zh-CN"/>
        </w:rPr>
        <w:t>，</w:t>
      </w:r>
      <w:r w:rsidRPr="008821A1">
        <w:rPr>
          <w:rFonts w:asciiTheme="majorBidi" w:hAnsiTheme="majorBidi" w:cstheme="majorBidi"/>
          <w:szCs w:val="21"/>
          <w:lang w:val="zh-CN"/>
        </w:rPr>
        <w:t>缔约国应尽可能对所涉儿童采取预防性、保障性和恢复性司法办法。</w:t>
      </w:r>
      <w:r w:rsidRPr="008821A1">
        <w:rPr>
          <w:rStyle w:val="a8"/>
          <w:rFonts w:asciiTheme="majorBidi" w:eastAsia="宋体" w:hAnsiTheme="majorBidi" w:cstheme="majorBidi"/>
          <w:szCs w:val="21"/>
          <w:lang w:val="zh-CN"/>
        </w:rPr>
        <w:footnoteReference w:id="40"/>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82.</w:t>
      </w:r>
      <w:r w:rsidRPr="008821A1">
        <w:rPr>
          <w:rFonts w:asciiTheme="majorBidi" w:hAnsiTheme="majorBidi" w:cstheme="majorBidi"/>
          <w:szCs w:val="21"/>
          <w:lang w:val="zh-CN"/>
        </w:rPr>
        <w:tab/>
      </w:r>
      <w:r w:rsidRPr="008821A1">
        <w:rPr>
          <w:rFonts w:asciiTheme="majorBidi" w:hAnsiTheme="majorBidi" w:cstheme="majorBidi"/>
          <w:szCs w:val="21"/>
          <w:lang w:val="zh-CN"/>
        </w:rPr>
        <w:t>缔约国应采取立法和行政措施</w:t>
      </w:r>
      <w:r>
        <w:rPr>
          <w:rFonts w:asciiTheme="majorBidi" w:hAnsiTheme="majorBidi" w:cstheme="majorBidi"/>
          <w:lang w:val="zh-CN"/>
        </w:rPr>
        <w:t>，</w:t>
      </w:r>
      <w:r w:rsidRPr="008821A1">
        <w:rPr>
          <w:rFonts w:asciiTheme="majorBidi" w:hAnsiTheme="majorBidi" w:cstheme="majorBidi"/>
          <w:szCs w:val="21"/>
          <w:lang w:val="zh-CN"/>
        </w:rPr>
        <w:t>保护儿童在数字环境中免受暴力侵害</w:t>
      </w:r>
      <w:r>
        <w:rPr>
          <w:rFonts w:asciiTheme="majorBidi" w:hAnsiTheme="majorBidi" w:cstheme="majorBidi"/>
          <w:lang w:val="zh-CN"/>
        </w:rPr>
        <w:t>，</w:t>
      </w:r>
      <w:r w:rsidRPr="008821A1">
        <w:rPr>
          <w:rFonts w:asciiTheme="majorBidi" w:hAnsiTheme="majorBidi" w:cstheme="majorBidi"/>
          <w:szCs w:val="21"/>
          <w:lang w:val="zh-CN"/>
        </w:rPr>
        <w:t>包括开展定期审查、更新和执行强有力的立法、监管和体制框架</w:t>
      </w:r>
      <w:r>
        <w:rPr>
          <w:rFonts w:asciiTheme="majorBidi" w:hAnsiTheme="majorBidi" w:cstheme="majorBidi"/>
          <w:lang w:val="zh-CN"/>
        </w:rPr>
        <w:t>，</w:t>
      </w:r>
      <w:r w:rsidRPr="008821A1">
        <w:rPr>
          <w:rFonts w:asciiTheme="majorBidi" w:hAnsiTheme="majorBidi" w:cstheme="majorBidi"/>
          <w:szCs w:val="21"/>
          <w:lang w:val="zh-CN"/>
        </w:rPr>
        <w:t>保护儿童在数字环境中免受公认和新出现的一切形式暴力的风险。这类风险包括身体或精神暴力、伤害或凌虐、忽视或虐待、剥削和虐待</w:t>
      </w:r>
      <w:r>
        <w:rPr>
          <w:rFonts w:asciiTheme="majorBidi" w:hAnsiTheme="majorBidi" w:cstheme="majorBidi"/>
          <w:lang w:val="zh-CN"/>
        </w:rPr>
        <w:t>，</w:t>
      </w:r>
      <w:r w:rsidRPr="008821A1">
        <w:rPr>
          <w:rFonts w:asciiTheme="majorBidi" w:hAnsiTheme="majorBidi" w:cstheme="majorBidi"/>
          <w:szCs w:val="21"/>
          <w:lang w:val="zh-CN"/>
        </w:rPr>
        <w:t>包括性剥削和性虐待、贩运儿童、性别暴力、网络攻击、网络打击和信息战。缔约国应根据儿童不断发展的能力</w:t>
      </w:r>
      <w:r>
        <w:rPr>
          <w:rFonts w:asciiTheme="majorBidi" w:hAnsiTheme="majorBidi" w:cstheme="majorBidi"/>
          <w:lang w:val="zh-CN"/>
        </w:rPr>
        <w:t>，</w:t>
      </w:r>
      <w:r w:rsidRPr="008821A1">
        <w:rPr>
          <w:rFonts w:asciiTheme="majorBidi" w:hAnsiTheme="majorBidi" w:cstheme="majorBidi"/>
          <w:szCs w:val="21"/>
          <w:lang w:val="zh-CN"/>
        </w:rPr>
        <w:t>采取安全和保护措施。</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83.</w:t>
      </w:r>
      <w:r w:rsidRPr="008821A1">
        <w:rPr>
          <w:rFonts w:asciiTheme="majorBidi" w:hAnsiTheme="majorBidi" w:cstheme="majorBidi"/>
          <w:szCs w:val="21"/>
          <w:lang w:val="zh-CN"/>
        </w:rPr>
        <w:tab/>
      </w:r>
      <w:r w:rsidRPr="008821A1">
        <w:rPr>
          <w:rFonts w:asciiTheme="majorBidi" w:hAnsiTheme="majorBidi" w:cstheme="majorBidi"/>
          <w:szCs w:val="21"/>
          <w:lang w:val="zh-CN"/>
        </w:rPr>
        <w:t>数字环境可能为非国家团体</w:t>
      </w:r>
      <w:r>
        <w:rPr>
          <w:rFonts w:asciiTheme="majorBidi" w:hAnsiTheme="majorBidi" w:cstheme="majorBidi"/>
          <w:lang w:val="zh-CN"/>
        </w:rPr>
        <w:t>，</w:t>
      </w:r>
      <w:r w:rsidRPr="008821A1">
        <w:rPr>
          <w:rFonts w:asciiTheme="majorBidi" w:hAnsiTheme="majorBidi" w:cstheme="majorBidi"/>
          <w:szCs w:val="21"/>
          <w:lang w:val="zh-CN"/>
        </w:rPr>
        <w:t>包括被认定为恐怖分子或暴力极端分子的武装团体招募和利用儿童从事或参与暴力行为开辟新的途径。缔约国应确保通过立法禁止恐怖主义或暴力极端主义团体招募儿童。在这种情况下被指控犯有刑事罪的儿童应主要被视为受害者</w:t>
      </w:r>
      <w:r>
        <w:rPr>
          <w:rFonts w:asciiTheme="majorBidi" w:hAnsiTheme="majorBidi" w:cstheme="majorBidi"/>
          <w:lang w:val="zh-CN"/>
        </w:rPr>
        <w:t>，</w:t>
      </w:r>
      <w:r w:rsidRPr="008821A1">
        <w:rPr>
          <w:rFonts w:asciiTheme="majorBidi" w:hAnsiTheme="majorBidi" w:cstheme="majorBidi"/>
          <w:szCs w:val="21"/>
          <w:lang w:val="zh-CN"/>
        </w:rPr>
        <w:t>如果儿童受到指控</w:t>
      </w:r>
      <w:r>
        <w:rPr>
          <w:rFonts w:asciiTheme="majorBidi" w:hAnsiTheme="majorBidi" w:cstheme="majorBidi"/>
          <w:lang w:val="zh-CN"/>
        </w:rPr>
        <w:t>，</w:t>
      </w:r>
      <w:r w:rsidRPr="008821A1">
        <w:rPr>
          <w:rFonts w:asciiTheme="majorBidi" w:hAnsiTheme="majorBidi" w:cstheme="majorBidi"/>
          <w:szCs w:val="21"/>
          <w:lang w:val="zh-CN"/>
        </w:rPr>
        <w:t>应适用儿童司法制度。</w:t>
      </w:r>
    </w:p>
    <w:p w:rsidR="009779AD" w:rsidRPr="008821A1" w:rsidRDefault="009779AD" w:rsidP="008D1DF0">
      <w:pPr>
        <w:pStyle w:val="HChGC"/>
      </w:pPr>
      <w:bookmarkStart w:id="51" w:name="_Toc27062259"/>
      <w:bookmarkStart w:id="52" w:name="_Toc47967814"/>
      <w:r w:rsidRPr="008821A1">
        <w:rPr>
          <w:lang w:val="zh-CN"/>
        </w:rPr>
        <w:tab/>
      </w:r>
      <w:r w:rsidRPr="008821A1">
        <w:rPr>
          <w:lang w:val="zh-CN"/>
        </w:rPr>
        <w:t>八</w:t>
      </w:r>
      <w:r w:rsidRPr="008821A1">
        <w:rPr>
          <w:lang w:val="zh-CN"/>
        </w:rPr>
        <w:t>.</w:t>
      </w:r>
      <w:r w:rsidR="0088421D">
        <w:rPr>
          <w:rFonts w:eastAsiaTheme="minorEastAsia"/>
          <w:lang w:val="zh-CN"/>
        </w:rPr>
        <w:tab/>
      </w:r>
      <w:r w:rsidRPr="008821A1">
        <w:rPr>
          <w:lang w:val="zh-CN"/>
        </w:rPr>
        <w:t>家庭环境与替代照料</w:t>
      </w:r>
      <w:bookmarkEnd w:id="51"/>
      <w:bookmarkEnd w:id="52"/>
    </w:p>
    <w:p w:rsidR="009779AD" w:rsidRPr="008821A1" w:rsidRDefault="009779AD" w:rsidP="009779AD">
      <w:pPr>
        <w:pStyle w:val="SingleTxtGC"/>
        <w:rPr>
          <w:rFonts w:asciiTheme="majorBidi" w:hAnsiTheme="majorBidi" w:cstheme="majorBidi"/>
          <w:szCs w:val="21"/>
        </w:rPr>
      </w:pPr>
      <w:bookmarkStart w:id="53" w:name="_Toc43241715"/>
      <w:bookmarkStart w:id="54" w:name="_Toc43241716"/>
      <w:bookmarkStart w:id="55" w:name="_Toc27062260"/>
      <w:bookmarkStart w:id="56" w:name="_Toc47967815"/>
      <w:bookmarkEnd w:id="53"/>
      <w:bookmarkEnd w:id="54"/>
      <w:r>
        <w:rPr>
          <w:rFonts w:asciiTheme="majorBidi" w:hAnsiTheme="majorBidi" w:cstheme="majorBidi"/>
          <w:lang w:val="zh-CN"/>
        </w:rPr>
        <w:t>84.</w:t>
      </w:r>
      <w:r w:rsidRPr="008821A1">
        <w:rPr>
          <w:rFonts w:asciiTheme="majorBidi" w:hAnsiTheme="majorBidi" w:cstheme="majorBidi"/>
          <w:szCs w:val="21"/>
          <w:lang w:val="zh-CN"/>
        </w:rPr>
        <w:tab/>
      </w:r>
      <w:r w:rsidRPr="008821A1">
        <w:rPr>
          <w:rFonts w:asciiTheme="majorBidi" w:hAnsiTheme="majorBidi" w:cstheme="majorBidi"/>
          <w:szCs w:val="21"/>
          <w:lang w:val="zh-CN"/>
        </w:rPr>
        <w:t>许多家长和照顾者需要得到支持</w:t>
      </w:r>
      <w:r>
        <w:rPr>
          <w:rFonts w:asciiTheme="majorBidi" w:hAnsiTheme="majorBidi" w:cstheme="majorBidi"/>
          <w:lang w:val="zh-CN"/>
        </w:rPr>
        <w:t>，</w:t>
      </w:r>
      <w:r w:rsidRPr="008821A1">
        <w:rPr>
          <w:rFonts w:asciiTheme="majorBidi" w:hAnsiTheme="majorBidi" w:cstheme="majorBidi"/>
          <w:szCs w:val="21"/>
          <w:lang w:val="zh-CN"/>
        </w:rPr>
        <w:t>以发展在数字环境下协助儿童所需的技术知识、能力和技能。缔约国应确保家长和照顾者有机会获得数字素养</w:t>
      </w:r>
      <w:r>
        <w:rPr>
          <w:rFonts w:asciiTheme="majorBidi" w:hAnsiTheme="majorBidi" w:cstheme="majorBidi"/>
          <w:lang w:val="zh-CN"/>
        </w:rPr>
        <w:t>，</w:t>
      </w:r>
      <w:r w:rsidRPr="008821A1">
        <w:rPr>
          <w:rFonts w:asciiTheme="majorBidi" w:hAnsiTheme="majorBidi" w:cstheme="majorBidi"/>
          <w:szCs w:val="21"/>
          <w:lang w:val="zh-CN"/>
        </w:rPr>
        <w:t>了解技术可如何为儿童权利提供支持</w:t>
      </w:r>
      <w:r>
        <w:rPr>
          <w:rFonts w:asciiTheme="majorBidi" w:hAnsiTheme="majorBidi" w:cstheme="majorBidi"/>
          <w:lang w:val="zh-CN"/>
        </w:rPr>
        <w:t>，</w:t>
      </w:r>
      <w:r w:rsidRPr="008821A1">
        <w:rPr>
          <w:rFonts w:asciiTheme="majorBidi" w:hAnsiTheme="majorBidi" w:cstheme="majorBidi"/>
          <w:szCs w:val="21"/>
          <w:lang w:val="zh-CN"/>
        </w:rPr>
        <w:t>认识到儿童是网络伤害的受害者</w:t>
      </w:r>
      <w:r>
        <w:rPr>
          <w:rFonts w:asciiTheme="majorBidi" w:hAnsiTheme="majorBidi" w:cstheme="majorBidi"/>
          <w:lang w:val="zh-CN"/>
        </w:rPr>
        <w:t>，</w:t>
      </w:r>
      <w:r w:rsidRPr="008821A1">
        <w:rPr>
          <w:rFonts w:asciiTheme="majorBidi" w:hAnsiTheme="majorBidi" w:cstheme="majorBidi"/>
          <w:szCs w:val="21"/>
          <w:lang w:val="zh-CN"/>
        </w:rPr>
        <w:t>并作出适当反应。应特别关注处境不利或脆弱儿童的父母和照顾者。</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85.</w:t>
      </w:r>
      <w:r w:rsidRPr="008821A1">
        <w:rPr>
          <w:rFonts w:asciiTheme="majorBidi" w:hAnsiTheme="majorBidi" w:cstheme="majorBidi"/>
          <w:szCs w:val="21"/>
          <w:lang w:val="zh-CN"/>
        </w:rPr>
        <w:tab/>
      </w:r>
      <w:r w:rsidRPr="008821A1">
        <w:rPr>
          <w:rFonts w:asciiTheme="majorBidi" w:hAnsiTheme="majorBidi" w:cstheme="majorBidi"/>
          <w:szCs w:val="21"/>
          <w:lang w:val="zh-CN"/>
        </w:rPr>
        <w:t>在就数字环境问题为家长和照顾者提供支持和指导时</w:t>
      </w:r>
      <w:r>
        <w:rPr>
          <w:rFonts w:asciiTheme="majorBidi" w:hAnsiTheme="majorBidi" w:cstheme="majorBidi"/>
          <w:lang w:val="zh-CN"/>
        </w:rPr>
        <w:t>，</w:t>
      </w:r>
      <w:r w:rsidRPr="008821A1">
        <w:rPr>
          <w:rFonts w:asciiTheme="majorBidi" w:hAnsiTheme="majorBidi" w:cstheme="majorBidi"/>
          <w:szCs w:val="21"/>
          <w:lang w:val="zh-CN"/>
        </w:rPr>
        <w:t>缔约国应帮助他们提高认识</w:t>
      </w:r>
      <w:r>
        <w:rPr>
          <w:rFonts w:asciiTheme="majorBidi" w:hAnsiTheme="majorBidi" w:cstheme="majorBidi"/>
          <w:lang w:val="zh-CN"/>
        </w:rPr>
        <w:t>，</w:t>
      </w:r>
      <w:r w:rsidRPr="008821A1">
        <w:rPr>
          <w:rFonts w:asciiTheme="majorBidi" w:hAnsiTheme="majorBidi" w:cstheme="majorBidi"/>
          <w:szCs w:val="21"/>
          <w:lang w:val="zh-CN"/>
        </w:rPr>
        <w:t>即应根据儿童不断发展的能力</w:t>
      </w:r>
      <w:r>
        <w:rPr>
          <w:rFonts w:asciiTheme="majorBidi" w:hAnsiTheme="majorBidi" w:cstheme="majorBidi"/>
          <w:lang w:val="zh-CN"/>
        </w:rPr>
        <w:t>，</w:t>
      </w:r>
      <w:r w:rsidRPr="008821A1">
        <w:rPr>
          <w:rFonts w:asciiTheme="majorBidi" w:hAnsiTheme="majorBidi" w:cstheme="majorBidi"/>
          <w:szCs w:val="21"/>
          <w:lang w:val="zh-CN"/>
        </w:rPr>
        <w:t>尊重其日益增长的自主性和对隐私的需要。缔约国应考虑到</w:t>
      </w:r>
      <w:r>
        <w:rPr>
          <w:rFonts w:asciiTheme="majorBidi" w:hAnsiTheme="majorBidi" w:cstheme="majorBidi"/>
          <w:lang w:val="zh-CN"/>
        </w:rPr>
        <w:t>，</w:t>
      </w:r>
      <w:r w:rsidRPr="008821A1">
        <w:rPr>
          <w:rFonts w:asciiTheme="majorBidi" w:hAnsiTheme="majorBidi" w:cstheme="majorBidi"/>
          <w:szCs w:val="21"/>
          <w:lang w:val="zh-CN"/>
        </w:rPr>
        <w:t>儿童往往可能因利用和尝试数字技术提供的机会而遇到风险</w:t>
      </w:r>
      <w:r>
        <w:rPr>
          <w:rFonts w:asciiTheme="majorBidi" w:hAnsiTheme="majorBidi" w:cstheme="majorBidi"/>
          <w:lang w:val="zh-CN"/>
        </w:rPr>
        <w:t>，</w:t>
      </w:r>
      <w:r w:rsidRPr="008821A1">
        <w:rPr>
          <w:rFonts w:asciiTheme="majorBidi" w:hAnsiTheme="majorBidi" w:cstheme="majorBidi"/>
          <w:szCs w:val="21"/>
          <w:lang w:val="zh-CN"/>
        </w:rPr>
        <w:t>包括在其父母和照顾者预计的年龄之前就遇到这类风险。一些儿童报告说</w:t>
      </w:r>
      <w:r>
        <w:rPr>
          <w:rFonts w:asciiTheme="majorBidi" w:hAnsiTheme="majorBidi" w:cstheme="majorBidi"/>
          <w:lang w:val="zh-CN"/>
        </w:rPr>
        <w:t>，</w:t>
      </w:r>
      <w:r w:rsidRPr="008821A1">
        <w:rPr>
          <w:rFonts w:asciiTheme="majorBidi" w:hAnsiTheme="majorBidi" w:cstheme="majorBidi"/>
          <w:szCs w:val="21"/>
          <w:lang w:val="zh-CN"/>
        </w:rPr>
        <w:t>他们希望在数字活动方面得到更多支持和鼓励</w:t>
      </w:r>
      <w:r>
        <w:rPr>
          <w:rFonts w:asciiTheme="majorBidi" w:hAnsiTheme="majorBidi" w:cstheme="majorBidi"/>
          <w:lang w:val="zh-CN"/>
        </w:rPr>
        <w:t>，</w:t>
      </w:r>
      <w:r w:rsidRPr="008821A1">
        <w:rPr>
          <w:rFonts w:asciiTheme="majorBidi" w:hAnsiTheme="majorBidi" w:cstheme="majorBidi"/>
          <w:szCs w:val="21"/>
          <w:lang w:val="zh-CN"/>
        </w:rPr>
        <w:t>他们尤其认为</w:t>
      </w:r>
      <w:r>
        <w:rPr>
          <w:rFonts w:asciiTheme="majorBidi" w:hAnsiTheme="majorBidi" w:cstheme="majorBidi"/>
          <w:lang w:val="zh-CN"/>
        </w:rPr>
        <w:t>，</w:t>
      </w:r>
      <w:r w:rsidRPr="008821A1">
        <w:rPr>
          <w:rFonts w:asciiTheme="majorBidi" w:hAnsiTheme="majorBidi" w:cstheme="majorBidi"/>
          <w:szCs w:val="21"/>
          <w:lang w:val="zh-CN"/>
        </w:rPr>
        <w:t>父母和照顾者的方法具有惩罚性、限制过度</w:t>
      </w:r>
      <w:r>
        <w:rPr>
          <w:rFonts w:asciiTheme="majorBidi" w:hAnsiTheme="majorBidi" w:cstheme="majorBidi"/>
          <w:lang w:val="zh-CN"/>
        </w:rPr>
        <w:t>，</w:t>
      </w:r>
      <w:r w:rsidRPr="008821A1">
        <w:rPr>
          <w:rFonts w:asciiTheme="majorBidi" w:hAnsiTheme="majorBidi" w:cstheme="majorBidi"/>
          <w:szCs w:val="21"/>
          <w:lang w:val="zh-CN"/>
        </w:rPr>
        <w:t>或没有根据他们不断发展的能力进行调整。</w:t>
      </w:r>
      <w:r w:rsidRPr="008821A1">
        <w:rPr>
          <w:rStyle w:val="a8"/>
          <w:rFonts w:asciiTheme="majorBidi" w:eastAsia="宋体" w:hAnsiTheme="majorBidi" w:cstheme="majorBidi"/>
          <w:szCs w:val="21"/>
          <w:lang w:val="zh-CN"/>
        </w:rPr>
        <w:footnoteReference w:id="41"/>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lastRenderedPageBreak/>
        <w:t>86.</w:t>
      </w:r>
      <w:r w:rsidRPr="008821A1">
        <w:rPr>
          <w:rFonts w:asciiTheme="majorBidi" w:hAnsiTheme="majorBidi" w:cstheme="majorBidi"/>
          <w:szCs w:val="21"/>
          <w:lang w:val="zh-CN"/>
        </w:rPr>
        <w:tab/>
      </w:r>
      <w:r w:rsidRPr="008821A1">
        <w:rPr>
          <w:rFonts w:asciiTheme="majorBidi" w:hAnsiTheme="majorBidi" w:cstheme="majorBidi"/>
          <w:szCs w:val="21"/>
          <w:lang w:val="zh-CN"/>
        </w:rPr>
        <w:t>缔约国应考虑到</w:t>
      </w:r>
      <w:r>
        <w:rPr>
          <w:rFonts w:asciiTheme="majorBidi" w:hAnsiTheme="majorBidi" w:cstheme="majorBidi"/>
          <w:lang w:val="zh-CN"/>
        </w:rPr>
        <w:t>，</w:t>
      </w:r>
      <w:r w:rsidRPr="008821A1">
        <w:rPr>
          <w:rFonts w:asciiTheme="majorBidi" w:hAnsiTheme="majorBidi" w:cstheme="majorBidi"/>
          <w:szCs w:val="21"/>
          <w:lang w:val="zh-CN"/>
        </w:rPr>
        <w:t>向家长和照顾者提供的支持和指导应基于对亲子关系的特殊性和独特性的理解。这方面的指导应支持父母在保护儿童和儿童逐渐形成的自主性之间保持适当平衡</w:t>
      </w:r>
      <w:r>
        <w:rPr>
          <w:rFonts w:asciiTheme="majorBidi" w:hAnsiTheme="majorBidi" w:cstheme="majorBidi"/>
          <w:lang w:val="zh-CN"/>
        </w:rPr>
        <w:t>，</w:t>
      </w:r>
      <w:r w:rsidRPr="008821A1">
        <w:rPr>
          <w:rFonts w:asciiTheme="majorBidi" w:hAnsiTheme="majorBidi" w:cstheme="majorBidi"/>
          <w:szCs w:val="21"/>
          <w:lang w:val="zh-CN"/>
        </w:rPr>
        <w:t>应在相互理解和尊重的基础上</w:t>
      </w:r>
      <w:r>
        <w:rPr>
          <w:rFonts w:asciiTheme="majorBidi" w:hAnsiTheme="majorBidi" w:cstheme="majorBidi"/>
          <w:lang w:val="zh-CN"/>
        </w:rPr>
        <w:t>，</w:t>
      </w:r>
      <w:r w:rsidRPr="008821A1">
        <w:rPr>
          <w:rFonts w:asciiTheme="majorBidi" w:hAnsiTheme="majorBidi" w:cstheme="majorBidi"/>
          <w:szCs w:val="21"/>
          <w:lang w:val="zh-CN"/>
        </w:rPr>
        <w:t>而非出于禁止或控制目的实现这一平衡。为了帮助家长和照顾者在父母责任和儿童权利之间保持平衡</w:t>
      </w:r>
      <w:r>
        <w:rPr>
          <w:rFonts w:asciiTheme="majorBidi" w:hAnsiTheme="majorBidi" w:cstheme="majorBidi"/>
          <w:lang w:val="zh-CN"/>
        </w:rPr>
        <w:t>，</w:t>
      </w:r>
      <w:r w:rsidRPr="008821A1">
        <w:rPr>
          <w:rFonts w:asciiTheme="majorBidi" w:hAnsiTheme="majorBidi" w:cstheme="majorBidi"/>
          <w:szCs w:val="21"/>
          <w:lang w:val="zh-CN"/>
        </w:rPr>
        <w:t>应当以儿童的最大利益为指导原则</w:t>
      </w:r>
      <w:r>
        <w:rPr>
          <w:rFonts w:asciiTheme="majorBidi" w:hAnsiTheme="majorBidi" w:cstheme="majorBidi"/>
          <w:lang w:val="zh-CN"/>
        </w:rPr>
        <w:t>，</w:t>
      </w:r>
      <w:r w:rsidRPr="008821A1">
        <w:rPr>
          <w:rFonts w:asciiTheme="majorBidi" w:hAnsiTheme="majorBidi" w:cstheme="majorBidi"/>
          <w:szCs w:val="21"/>
          <w:lang w:val="zh-CN"/>
        </w:rPr>
        <w:t>同时考虑儿童不断发展的能力。对家长和照顾者的指导应鼓励让儿童在数字环境中开展社交、创造性和学习活动</w:t>
      </w:r>
      <w:r>
        <w:rPr>
          <w:rFonts w:asciiTheme="majorBidi" w:hAnsiTheme="majorBidi" w:cstheme="majorBidi"/>
          <w:lang w:val="zh-CN"/>
        </w:rPr>
        <w:t>，</w:t>
      </w:r>
      <w:r w:rsidRPr="008821A1">
        <w:rPr>
          <w:rFonts w:asciiTheme="majorBidi" w:hAnsiTheme="majorBidi" w:cstheme="majorBidi"/>
          <w:szCs w:val="21"/>
          <w:lang w:val="zh-CN"/>
        </w:rPr>
        <w:t>并强调使用数字技术不应取代儿童之间或儿童与父母或照顾者之间的直接交流和互动。</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87.</w:t>
      </w:r>
      <w:r w:rsidRPr="008821A1">
        <w:rPr>
          <w:rFonts w:asciiTheme="majorBidi" w:hAnsiTheme="majorBidi" w:cstheme="majorBidi"/>
          <w:szCs w:val="21"/>
          <w:lang w:val="zh-CN"/>
        </w:rPr>
        <w:tab/>
      </w:r>
      <w:r w:rsidRPr="008821A1">
        <w:rPr>
          <w:rFonts w:asciiTheme="majorBidi" w:hAnsiTheme="majorBidi" w:cstheme="majorBidi"/>
          <w:szCs w:val="21"/>
          <w:lang w:val="zh-CN"/>
        </w:rPr>
        <w:t>与家人分离的儿童能够使用数字技术至关重要。</w:t>
      </w:r>
      <w:r w:rsidRPr="008821A1">
        <w:rPr>
          <w:rStyle w:val="a8"/>
          <w:rFonts w:asciiTheme="majorBidi" w:eastAsia="宋体" w:hAnsiTheme="majorBidi" w:cstheme="majorBidi"/>
          <w:szCs w:val="21"/>
          <w:lang w:val="zh-CN"/>
        </w:rPr>
        <w:footnoteReference w:id="42"/>
      </w:r>
      <w:r w:rsidR="00523C9C">
        <w:rPr>
          <w:rFonts w:asciiTheme="majorBidi" w:hAnsiTheme="majorBidi" w:cstheme="majorBidi" w:hint="eastAsia"/>
          <w:szCs w:val="21"/>
          <w:lang w:val="zh-CN"/>
        </w:rPr>
        <w:t xml:space="preserve"> </w:t>
      </w:r>
      <w:r w:rsidRPr="008821A1">
        <w:rPr>
          <w:rFonts w:asciiTheme="majorBidi" w:hAnsiTheme="majorBidi" w:cstheme="majorBidi"/>
          <w:szCs w:val="21"/>
          <w:lang w:val="zh-CN"/>
        </w:rPr>
        <w:t>有证据表明</w:t>
      </w:r>
      <w:r>
        <w:rPr>
          <w:rFonts w:asciiTheme="majorBidi" w:hAnsiTheme="majorBidi" w:cstheme="majorBidi"/>
          <w:lang w:val="zh-CN"/>
        </w:rPr>
        <w:t>，</w:t>
      </w:r>
      <w:r w:rsidRPr="008821A1">
        <w:rPr>
          <w:rFonts w:asciiTheme="majorBidi" w:hAnsiTheme="majorBidi" w:cstheme="majorBidi"/>
          <w:szCs w:val="21"/>
          <w:lang w:val="zh-CN"/>
        </w:rPr>
        <w:t>数字技术有利于维持家庭关系</w:t>
      </w:r>
      <w:r>
        <w:rPr>
          <w:rFonts w:asciiTheme="majorBidi" w:hAnsiTheme="majorBidi" w:cstheme="majorBidi"/>
          <w:lang w:val="zh-CN"/>
        </w:rPr>
        <w:t>，</w:t>
      </w:r>
      <w:r w:rsidRPr="008821A1">
        <w:rPr>
          <w:rFonts w:asciiTheme="majorBidi" w:hAnsiTheme="majorBidi" w:cstheme="majorBidi"/>
          <w:szCs w:val="21"/>
          <w:lang w:val="zh-CN"/>
        </w:rPr>
        <w:t>例如</w:t>
      </w:r>
      <w:r>
        <w:rPr>
          <w:rFonts w:asciiTheme="majorBidi" w:hAnsiTheme="majorBidi" w:cstheme="majorBidi"/>
          <w:lang w:val="zh-CN"/>
        </w:rPr>
        <w:t>，</w:t>
      </w:r>
      <w:r w:rsidRPr="008821A1">
        <w:rPr>
          <w:rFonts w:asciiTheme="majorBidi" w:hAnsiTheme="majorBidi" w:cstheme="majorBidi"/>
          <w:szCs w:val="21"/>
          <w:lang w:val="zh-CN"/>
        </w:rPr>
        <w:t>在父母分离和儿童被安置在替代照料场所的情况下</w:t>
      </w:r>
      <w:r>
        <w:rPr>
          <w:rFonts w:asciiTheme="majorBidi" w:hAnsiTheme="majorBidi" w:cstheme="majorBidi"/>
          <w:lang w:val="zh-CN"/>
        </w:rPr>
        <w:t>；</w:t>
      </w:r>
      <w:r w:rsidRPr="008821A1">
        <w:rPr>
          <w:rFonts w:asciiTheme="majorBidi" w:hAnsiTheme="majorBidi" w:cstheme="majorBidi"/>
          <w:szCs w:val="21"/>
          <w:lang w:val="zh-CN"/>
        </w:rPr>
        <w:t>该技术还可用于培养儿童与未来的养父母或寄养父母之间的关系</w:t>
      </w:r>
      <w:r>
        <w:rPr>
          <w:rFonts w:asciiTheme="majorBidi" w:hAnsiTheme="majorBidi" w:cstheme="majorBidi"/>
          <w:lang w:val="zh-CN"/>
        </w:rPr>
        <w:t>，</w:t>
      </w:r>
      <w:r w:rsidRPr="008821A1">
        <w:rPr>
          <w:rFonts w:asciiTheme="majorBidi" w:hAnsiTheme="majorBidi" w:cstheme="majorBidi"/>
          <w:szCs w:val="21"/>
          <w:lang w:val="zh-CN"/>
        </w:rPr>
        <w:t>以及在人道主义危机局势下帮助儿童与家人团聚。因此</w:t>
      </w:r>
      <w:r>
        <w:rPr>
          <w:rFonts w:asciiTheme="majorBidi" w:hAnsiTheme="majorBidi" w:cstheme="majorBidi"/>
          <w:lang w:val="zh-CN"/>
        </w:rPr>
        <w:t>，</w:t>
      </w:r>
      <w:r w:rsidRPr="008821A1">
        <w:rPr>
          <w:rFonts w:asciiTheme="majorBidi" w:hAnsiTheme="majorBidi" w:cstheme="majorBidi"/>
          <w:szCs w:val="21"/>
          <w:lang w:val="zh-CN"/>
        </w:rPr>
        <w:t>在家庭离散的情况下</w:t>
      </w:r>
      <w:r>
        <w:rPr>
          <w:rFonts w:asciiTheme="majorBidi" w:hAnsiTheme="majorBidi" w:cstheme="majorBidi"/>
          <w:lang w:val="zh-CN"/>
        </w:rPr>
        <w:t>，</w:t>
      </w:r>
      <w:r w:rsidRPr="008821A1">
        <w:rPr>
          <w:rFonts w:asciiTheme="majorBidi" w:hAnsiTheme="majorBidi" w:cstheme="majorBidi"/>
          <w:szCs w:val="21"/>
          <w:lang w:val="zh-CN"/>
        </w:rPr>
        <w:t>缔约国应考虑儿童的安全和最大利益</w:t>
      </w:r>
      <w:r>
        <w:rPr>
          <w:rFonts w:asciiTheme="majorBidi" w:hAnsiTheme="majorBidi" w:cstheme="majorBidi"/>
          <w:lang w:val="zh-CN"/>
        </w:rPr>
        <w:t>，</w:t>
      </w:r>
      <w:r w:rsidRPr="008821A1">
        <w:rPr>
          <w:rFonts w:asciiTheme="majorBidi" w:hAnsiTheme="majorBidi" w:cstheme="majorBidi"/>
          <w:szCs w:val="21"/>
          <w:lang w:val="zh-CN"/>
        </w:rPr>
        <w:t>支持儿童及其父母、照顾者或其他相关人员使用数字服务。</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88.</w:t>
      </w:r>
      <w:r w:rsidRPr="008821A1">
        <w:rPr>
          <w:rFonts w:asciiTheme="majorBidi" w:hAnsiTheme="majorBidi" w:cstheme="majorBidi"/>
          <w:szCs w:val="21"/>
          <w:lang w:val="zh-CN"/>
        </w:rPr>
        <w:tab/>
      </w:r>
      <w:r w:rsidRPr="008821A1">
        <w:rPr>
          <w:rFonts w:asciiTheme="majorBidi" w:hAnsiTheme="majorBidi" w:cstheme="majorBidi"/>
          <w:szCs w:val="21"/>
          <w:lang w:val="zh-CN"/>
        </w:rPr>
        <w:t>在父母或其他家庭成员或照顾者</w:t>
      </w:r>
      <w:r>
        <w:rPr>
          <w:rFonts w:asciiTheme="majorBidi" w:hAnsiTheme="majorBidi" w:cstheme="majorBidi"/>
          <w:lang w:val="zh-CN"/>
        </w:rPr>
        <w:t>(</w:t>
      </w:r>
      <w:r w:rsidRPr="008821A1">
        <w:rPr>
          <w:rFonts w:asciiTheme="majorBidi" w:hAnsiTheme="majorBidi" w:cstheme="majorBidi"/>
          <w:szCs w:val="21"/>
          <w:lang w:val="zh-CN"/>
        </w:rPr>
        <w:t>在身边或不在身边</w:t>
      </w:r>
      <w:r>
        <w:rPr>
          <w:rFonts w:asciiTheme="majorBidi" w:hAnsiTheme="majorBidi" w:cstheme="majorBidi"/>
          <w:lang w:val="zh-CN"/>
        </w:rPr>
        <w:t>)</w:t>
      </w:r>
      <w:r w:rsidRPr="008821A1">
        <w:rPr>
          <w:rFonts w:asciiTheme="majorBidi" w:hAnsiTheme="majorBidi" w:cstheme="majorBidi"/>
          <w:szCs w:val="21"/>
          <w:lang w:val="zh-CN"/>
        </w:rPr>
        <w:t>可能将儿童置于危险境地的情况下</w:t>
      </w:r>
      <w:r>
        <w:rPr>
          <w:rFonts w:asciiTheme="majorBidi" w:hAnsiTheme="majorBidi" w:cstheme="majorBidi"/>
          <w:lang w:val="zh-CN"/>
        </w:rPr>
        <w:t>，</w:t>
      </w:r>
      <w:r w:rsidRPr="008821A1">
        <w:rPr>
          <w:rFonts w:asciiTheme="majorBidi" w:hAnsiTheme="majorBidi" w:cstheme="majorBidi"/>
          <w:szCs w:val="21"/>
          <w:lang w:val="zh-CN"/>
        </w:rPr>
        <w:t>为加强数字包容采取的措施应与保护儿童的需要相平衡。缔约国应考虑到</w:t>
      </w:r>
      <w:r>
        <w:rPr>
          <w:rFonts w:asciiTheme="majorBidi" w:hAnsiTheme="majorBidi" w:cstheme="majorBidi"/>
          <w:lang w:val="zh-CN"/>
        </w:rPr>
        <w:t>，</w:t>
      </w:r>
      <w:r w:rsidRPr="008821A1">
        <w:rPr>
          <w:rFonts w:asciiTheme="majorBidi" w:hAnsiTheme="majorBidi" w:cstheme="majorBidi"/>
          <w:szCs w:val="21"/>
          <w:lang w:val="zh-CN"/>
        </w:rPr>
        <w:t>数字技术的设计和使用</w:t>
      </w:r>
      <w:r>
        <w:rPr>
          <w:rFonts w:asciiTheme="majorBidi" w:hAnsiTheme="majorBidi" w:cstheme="majorBidi"/>
          <w:lang w:val="zh-CN"/>
        </w:rPr>
        <w:t>，</w:t>
      </w:r>
      <w:r w:rsidRPr="008821A1">
        <w:rPr>
          <w:rFonts w:asciiTheme="majorBidi" w:hAnsiTheme="majorBidi" w:cstheme="majorBidi"/>
          <w:szCs w:val="21"/>
          <w:lang w:val="zh-CN"/>
        </w:rPr>
        <w:t>例如向潜在的施虐者透露儿童的位置</w:t>
      </w:r>
      <w:r>
        <w:rPr>
          <w:rFonts w:asciiTheme="majorBidi" w:hAnsiTheme="majorBidi" w:cstheme="majorBidi"/>
          <w:lang w:val="zh-CN"/>
        </w:rPr>
        <w:t>，</w:t>
      </w:r>
      <w:r w:rsidRPr="008821A1">
        <w:rPr>
          <w:rFonts w:asciiTheme="majorBidi" w:hAnsiTheme="majorBidi" w:cstheme="majorBidi"/>
          <w:szCs w:val="21"/>
          <w:lang w:val="zh-CN"/>
        </w:rPr>
        <w:t>可能会导致上述风险。认识到这些风险后</w:t>
      </w:r>
      <w:r>
        <w:rPr>
          <w:rFonts w:asciiTheme="majorBidi" w:hAnsiTheme="majorBidi" w:cstheme="majorBidi"/>
          <w:lang w:val="zh-CN"/>
        </w:rPr>
        <w:t>，</w:t>
      </w:r>
      <w:r w:rsidRPr="008821A1">
        <w:rPr>
          <w:rFonts w:asciiTheme="majorBidi" w:hAnsiTheme="majorBidi" w:cstheme="majorBidi"/>
          <w:szCs w:val="21"/>
          <w:lang w:val="zh-CN"/>
        </w:rPr>
        <w:t>缔约国应要求采取一种方法</w:t>
      </w:r>
      <w:r>
        <w:rPr>
          <w:rFonts w:asciiTheme="majorBidi" w:hAnsiTheme="majorBidi" w:cstheme="majorBidi"/>
          <w:lang w:val="zh-CN"/>
        </w:rPr>
        <w:t>，</w:t>
      </w:r>
      <w:r w:rsidRPr="008821A1">
        <w:rPr>
          <w:rFonts w:asciiTheme="majorBidi" w:hAnsiTheme="majorBidi" w:cstheme="majorBidi"/>
          <w:szCs w:val="21"/>
          <w:lang w:val="zh-CN"/>
        </w:rPr>
        <w:t>结合考虑安全的设计和考虑隐私保护的设计</w:t>
      </w:r>
      <w:r>
        <w:rPr>
          <w:rFonts w:asciiTheme="majorBidi" w:hAnsiTheme="majorBidi" w:cstheme="majorBidi"/>
          <w:lang w:val="zh-CN"/>
        </w:rPr>
        <w:t>，</w:t>
      </w:r>
      <w:r w:rsidRPr="008821A1">
        <w:rPr>
          <w:rFonts w:asciiTheme="majorBidi" w:hAnsiTheme="majorBidi" w:cstheme="majorBidi"/>
          <w:szCs w:val="21"/>
          <w:lang w:val="zh-CN"/>
        </w:rPr>
        <w:t>并确保家长和照顾者充分意识到风险及支持和保护儿童的可用策略。</w:t>
      </w:r>
    </w:p>
    <w:p w:rsidR="009779AD" w:rsidRPr="008821A1" w:rsidRDefault="009779AD" w:rsidP="008D1DF0">
      <w:pPr>
        <w:pStyle w:val="HChGC"/>
      </w:pPr>
      <w:r w:rsidRPr="008821A1">
        <w:rPr>
          <w:lang w:val="zh-CN"/>
        </w:rPr>
        <w:tab/>
      </w:r>
      <w:r w:rsidRPr="008821A1">
        <w:rPr>
          <w:lang w:val="zh-CN"/>
        </w:rPr>
        <w:t>九</w:t>
      </w:r>
      <w:r w:rsidRPr="008821A1">
        <w:rPr>
          <w:lang w:val="zh-CN"/>
        </w:rPr>
        <w:t>.</w:t>
      </w:r>
      <w:r w:rsidR="0088421D">
        <w:rPr>
          <w:rFonts w:eastAsiaTheme="minorEastAsia"/>
          <w:lang w:val="zh-CN"/>
        </w:rPr>
        <w:tab/>
      </w:r>
      <w:r w:rsidRPr="008821A1">
        <w:rPr>
          <w:lang w:val="zh-CN"/>
        </w:rPr>
        <w:t>残疾儿童</w:t>
      </w:r>
      <w:bookmarkEnd w:id="55"/>
      <w:bookmarkEnd w:id="56"/>
    </w:p>
    <w:p w:rsidR="009779AD" w:rsidRPr="008821A1" w:rsidRDefault="009779AD" w:rsidP="009779AD">
      <w:pPr>
        <w:pStyle w:val="SingleTxtGC"/>
        <w:rPr>
          <w:rFonts w:asciiTheme="majorBidi" w:hAnsiTheme="majorBidi" w:cstheme="majorBidi"/>
          <w:szCs w:val="21"/>
        </w:rPr>
      </w:pPr>
      <w:bookmarkStart w:id="57" w:name="_Toc47967816"/>
      <w:bookmarkStart w:id="58" w:name="_Toc27062261"/>
      <w:r>
        <w:rPr>
          <w:rFonts w:asciiTheme="majorBidi" w:hAnsiTheme="majorBidi" w:cstheme="majorBidi"/>
          <w:lang w:val="zh-CN"/>
        </w:rPr>
        <w:t>89.</w:t>
      </w:r>
      <w:r w:rsidRPr="008821A1">
        <w:rPr>
          <w:rFonts w:asciiTheme="majorBidi" w:hAnsiTheme="majorBidi" w:cstheme="majorBidi"/>
          <w:szCs w:val="21"/>
          <w:lang w:val="zh-CN"/>
        </w:rPr>
        <w:tab/>
      </w:r>
      <w:r w:rsidRPr="008821A1">
        <w:rPr>
          <w:rFonts w:asciiTheme="majorBidi" w:hAnsiTheme="majorBidi" w:cstheme="majorBidi"/>
          <w:szCs w:val="21"/>
          <w:lang w:val="zh-CN"/>
        </w:rPr>
        <w:t>数字环境为残疾儿童与同龄人建立社会关系、获取信息和参与公共决策过程开辟了新的途径。缔约国应利用这些途径</w:t>
      </w:r>
      <w:r>
        <w:rPr>
          <w:rFonts w:asciiTheme="majorBidi" w:hAnsiTheme="majorBidi" w:cstheme="majorBidi"/>
          <w:lang w:val="zh-CN"/>
        </w:rPr>
        <w:t>，</w:t>
      </w:r>
      <w:r w:rsidRPr="008821A1">
        <w:rPr>
          <w:rFonts w:asciiTheme="majorBidi" w:hAnsiTheme="majorBidi" w:cstheme="majorBidi"/>
          <w:szCs w:val="21"/>
          <w:lang w:val="zh-CN"/>
        </w:rPr>
        <w:t>并采取步骤</w:t>
      </w:r>
      <w:r>
        <w:rPr>
          <w:rFonts w:asciiTheme="majorBidi" w:hAnsiTheme="majorBidi" w:cstheme="majorBidi"/>
          <w:lang w:val="zh-CN"/>
        </w:rPr>
        <w:t>，</w:t>
      </w:r>
      <w:r w:rsidRPr="008821A1">
        <w:rPr>
          <w:rFonts w:asciiTheme="majorBidi" w:hAnsiTheme="majorBidi" w:cstheme="majorBidi"/>
          <w:szCs w:val="21"/>
          <w:lang w:val="zh-CN"/>
        </w:rPr>
        <w:t>防止制造新的障碍</w:t>
      </w:r>
      <w:r>
        <w:rPr>
          <w:rFonts w:asciiTheme="majorBidi" w:hAnsiTheme="majorBidi" w:cstheme="majorBidi"/>
          <w:lang w:val="zh-CN"/>
        </w:rPr>
        <w:t>，</w:t>
      </w:r>
      <w:r w:rsidRPr="008821A1">
        <w:rPr>
          <w:rFonts w:asciiTheme="majorBidi" w:hAnsiTheme="majorBidi" w:cstheme="majorBidi"/>
          <w:szCs w:val="21"/>
          <w:lang w:val="zh-CN"/>
        </w:rPr>
        <w:t>消除残疾儿童在数字环境方面面临的现有障碍。</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90.</w:t>
      </w:r>
      <w:r w:rsidRPr="008821A1">
        <w:rPr>
          <w:rFonts w:asciiTheme="majorBidi" w:hAnsiTheme="majorBidi" w:cstheme="majorBidi"/>
          <w:szCs w:val="21"/>
          <w:lang w:val="zh-CN"/>
        </w:rPr>
        <w:tab/>
      </w:r>
      <w:r w:rsidRPr="008821A1">
        <w:rPr>
          <w:rFonts w:asciiTheme="majorBidi" w:hAnsiTheme="majorBidi" w:cstheme="majorBidi"/>
          <w:szCs w:val="21"/>
          <w:lang w:val="zh-CN"/>
        </w:rPr>
        <w:t>有不同类型残疾的儿童</w:t>
      </w:r>
      <w:r>
        <w:rPr>
          <w:rFonts w:asciiTheme="majorBidi" w:hAnsiTheme="majorBidi" w:cstheme="majorBidi"/>
          <w:lang w:val="zh-CN"/>
        </w:rPr>
        <w:t>，</w:t>
      </w:r>
      <w:r w:rsidRPr="008821A1">
        <w:rPr>
          <w:rFonts w:asciiTheme="majorBidi" w:hAnsiTheme="majorBidi" w:cstheme="majorBidi"/>
          <w:szCs w:val="21"/>
          <w:lang w:val="zh-CN"/>
        </w:rPr>
        <w:t>包括有身体残疾、智力残疾、社会心理残疾、听力残疾和视力残疾的儿童在进入数字环境方面面临不同的障碍</w:t>
      </w:r>
      <w:r>
        <w:rPr>
          <w:rFonts w:asciiTheme="majorBidi" w:hAnsiTheme="majorBidi" w:cstheme="majorBidi"/>
          <w:lang w:val="zh-CN"/>
        </w:rPr>
        <w:t>，</w:t>
      </w:r>
      <w:r w:rsidRPr="008821A1">
        <w:rPr>
          <w:rFonts w:asciiTheme="majorBidi" w:hAnsiTheme="majorBidi" w:cstheme="majorBidi"/>
          <w:szCs w:val="21"/>
          <w:lang w:val="zh-CN"/>
        </w:rPr>
        <w:t>如无法获得无障碍格式的内容</w:t>
      </w:r>
      <w:r>
        <w:rPr>
          <w:rFonts w:asciiTheme="majorBidi" w:hAnsiTheme="majorBidi" w:cstheme="majorBidi"/>
          <w:lang w:val="zh-CN"/>
        </w:rPr>
        <w:t>；</w:t>
      </w:r>
      <w:r w:rsidRPr="008821A1">
        <w:rPr>
          <w:rFonts w:asciiTheme="majorBidi" w:hAnsiTheme="majorBidi" w:cstheme="majorBidi"/>
          <w:szCs w:val="21"/>
          <w:lang w:val="zh-CN"/>
        </w:rPr>
        <w:t>在家庭、学校和社区获得负担得起的辅助技术的机会有限</w:t>
      </w:r>
      <w:r>
        <w:rPr>
          <w:rFonts w:asciiTheme="majorBidi" w:hAnsiTheme="majorBidi" w:cstheme="majorBidi"/>
          <w:lang w:val="zh-CN"/>
        </w:rPr>
        <w:t>；</w:t>
      </w:r>
      <w:r w:rsidRPr="008821A1">
        <w:rPr>
          <w:rFonts w:asciiTheme="majorBidi" w:hAnsiTheme="majorBidi" w:cstheme="majorBidi"/>
          <w:szCs w:val="21"/>
          <w:lang w:val="zh-CN"/>
        </w:rPr>
        <w:t>以及学校、医疗设施和其他环境禁止使用数字设备等。缔约国应确保残疾儿童能够获得无障碍格式的内容</w:t>
      </w:r>
      <w:r>
        <w:rPr>
          <w:rFonts w:asciiTheme="majorBidi" w:hAnsiTheme="majorBidi" w:cstheme="majorBidi"/>
          <w:lang w:val="zh-CN"/>
        </w:rPr>
        <w:t>，</w:t>
      </w:r>
      <w:r w:rsidRPr="008821A1">
        <w:rPr>
          <w:rFonts w:asciiTheme="majorBidi" w:hAnsiTheme="majorBidi" w:cstheme="majorBidi"/>
          <w:szCs w:val="21"/>
          <w:lang w:val="zh-CN"/>
        </w:rPr>
        <w:t>并取消对这类儿童有歧视性影响的政策。缔约国应确保为有需要的</w:t>
      </w:r>
      <w:r>
        <w:rPr>
          <w:rFonts w:asciiTheme="majorBidi" w:hAnsiTheme="majorBidi" w:cstheme="majorBidi"/>
          <w:lang w:val="zh-CN"/>
        </w:rPr>
        <w:t>，</w:t>
      </w:r>
      <w:r w:rsidRPr="008821A1">
        <w:rPr>
          <w:rFonts w:asciiTheme="majorBidi" w:hAnsiTheme="majorBidi" w:cstheme="majorBidi"/>
          <w:szCs w:val="21"/>
          <w:lang w:val="zh-CN"/>
        </w:rPr>
        <w:t>特别是为生活贫困的残疾儿童提供负担得起的辅助技术</w:t>
      </w:r>
      <w:r>
        <w:rPr>
          <w:rFonts w:asciiTheme="majorBidi" w:hAnsiTheme="majorBidi" w:cstheme="majorBidi"/>
          <w:lang w:val="zh-CN"/>
        </w:rPr>
        <w:t>，</w:t>
      </w:r>
      <w:r w:rsidRPr="008821A1">
        <w:rPr>
          <w:rFonts w:asciiTheme="majorBidi" w:hAnsiTheme="majorBidi" w:cstheme="majorBidi"/>
          <w:szCs w:val="21"/>
          <w:lang w:val="zh-CN"/>
        </w:rPr>
        <w:t>并为残疾儿童、他们的家人以及教育和其他相关场所的工作人员提供提高认识宣传、培训和资源</w:t>
      </w:r>
      <w:r>
        <w:rPr>
          <w:rFonts w:asciiTheme="majorBidi" w:hAnsiTheme="majorBidi" w:cstheme="majorBidi"/>
          <w:lang w:val="zh-CN"/>
        </w:rPr>
        <w:t>，</w:t>
      </w:r>
      <w:r w:rsidRPr="008821A1">
        <w:rPr>
          <w:rFonts w:asciiTheme="majorBidi" w:hAnsiTheme="majorBidi" w:cstheme="majorBidi"/>
          <w:szCs w:val="21"/>
          <w:lang w:val="zh-CN"/>
        </w:rPr>
        <w:t>使他们具备有效使用数字技术的充足知识和技能。</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91.</w:t>
      </w:r>
      <w:r w:rsidRPr="008821A1">
        <w:rPr>
          <w:rFonts w:asciiTheme="majorBidi" w:hAnsiTheme="majorBidi" w:cstheme="majorBidi"/>
          <w:szCs w:val="21"/>
          <w:lang w:val="zh-CN"/>
        </w:rPr>
        <w:tab/>
      </w:r>
      <w:r w:rsidRPr="008821A1">
        <w:rPr>
          <w:rFonts w:asciiTheme="majorBidi" w:hAnsiTheme="majorBidi" w:cstheme="majorBidi"/>
          <w:szCs w:val="21"/>
          <w:lang w:val="zh-CN"/>
        </w:rPr>
        <w:t>缔约国应促进能够满足不同类型残疾儿童要求的技术创新</w:t>
      </w:r>
      <w:r>
        <w:rPr>
          <w:rFonts w:asciiTheme="majorBidi" w:hAnsiTheme="majorBidi" w:cstheme="majorBidi"/>
          <w:lang w:val="zh-CN"/>
        </w:rPr>
        <w:t>，</w:t>
      </w:r>
      <w:r w:rsidRPr="008821A1">
        <w:rPr>
          <w:rFonts w:asciiTheme="majorBidi" w:hAnsiTheme="majorBidi" w:cstheme="majorBidi"/>
          <w:szCs w:val="21"/>
          <w:lang w:val="zh-CN"/>
        </w:rPr>
        <w:t>并确保数字产品和服务的设计实现普遍无障碍性</w:t>
      </w:r>
      <w:r>
        <w:rPr>
          <w:rFonts w:asciiTheme="majorBidi" w:hAnsiTheme="majorBidi" w:cstheme="majorBidi"/>
          <w:lang w:val="zh-CN"/>
        </w:rPr>
        <w:t>，</w:t>
      </w:r>
      <w:r w:rsidRPr="008821A1">
        <w:rPr>
          <w:rFonts w:asciiTheme="majorBidi" w:hAnsiTheme="majorBidi" w:cstheme="majorBidi"/>
          <w:szCs w:val="21"/>
          <w:lang w:val="zh-CN"/>
        </w:rPr>
        <w:t>以便所有儿童无需调整即可无一例外地使用这些产品和服务。残疾儿童应参与设计和提供影响其在数字环境中实现权利的政策、产品和服务。</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92.</w:t>
      </w:r>
      <w:r w:rsidRPr="008821A1">
        <w:rPr>
          <w:rFonts w:asciiTheme="majorBidi" w:hAnsiTheme="majorBidi" w:cstheme="majorBidi"/>
          <w:szCs w:val="21"/>
          <w:lang w:val="zh-CN"/>
        </w:rPr>
        <w:tab/>
      </w:r>
      <w:r w:rsidRPr="008821A1">
        <w:rPr>
          <w:rFonts w:asciiTheme="majorBidi" w:hAnsiTheme="majorBidi" w:cstheme="majorBidi"/>
          <w:szCs w:val="21"/>
          <w:lang w:val="zh-CN"/>
        </w:rPr>
        <w:t>残疾儿童可能更容易在数字环境中受到风险侵害</w:t>
      </w:r>
      <w:r>
        <w:rPr>
          <w:rFonts w:asciiTheme="majorBidi" w:hAnsiTheme="majorBidi" w:cstheme="majorBidi"/>
          <w:lang w:val="zh-CN"/>
        </w:rPr>
        <w:t>，</w:t>
      </w:r>
      <w:r w:rsidRPr="008821A1">
        <w:rPr>
          <w:rFonts w:asciiTheme="majorBidi" w:hAnsiTheme="majorBidi" w:cstheme="majorBidi"/>
          <w:szCs w:val="21"/>
          <w:lang w:val="zh-CN"/>
        </w:rPr>
        <w:t>包括网络攻击及性剥削和性虐待。缔约国应查明和应对残疾儿童面临的风险</w:t>
      </w:r>
      <w:r>
        <w:rPr>
          <w:rFonts w:asciiTheme="majorBidi" w:hAnsiTheme="majorBidi" w:cstheme="majorBidi"/>
          <w:lang w:val="zh-CN"/>
        </w:rPr>
        <w:t>，</w:t>
      </w:r>
      <w:r w:rsidRPr="008821A1">
        <w:rPr>
          <w:rFonts w:asciiTheme="majorBidi" w:hAnsiTheme="majorBidi" w:cstheme="majorBidi"/>
          <w:szCs w:val="21"/>
          <w:lang w:val="zh-CN"/>
        </w:rPr>
        <w:t>采取措施确保为他们提供安全的数字环境</w:t>
      </w:r>
      <w:r>
        <w:rPr>
          <w:rFonts w:asciiTheme="majorBidi" w:hAnsiTheme="majorBidi" w:cstheme="majorBidi"/>
          <w:lang w:val="zh-CN"/>
        </w:rPr>
        <w:t>，</w:t>
      </w:r>
      <w:r w:rsidRPr="008821A1">
        <w:rPr>
          <w:rFonts w:asciiTheme="majorBidi" w:hAnsiTheme="majorBidi" w:cstheme="majorBidi"/>
          <w:szCs w:val="21"/>
          <w:lang w:val="zh-CN"/>
        </w:rPr>
        <w:t>同时消除残疾儿童面临的、可能导致他们受到过度保护或遭到排</w:t>
      </w:r>
      <w:r w:rsidRPr="008821A1">
        <w:rPr>
          <w:rFonts w:asciiTheme="majorBidi" w:hAnsiTheme="majorBidi" w:cstheme="majorBidi"/>
          <w:szCs w:val="21"/>
          <w:lang w:val="zh-CN"/>
        </w:rPr>
        <w:lastRenderedPageBreak/>
        <w:t>斥的偏见。与数字环境有关的涉及安全问题的信息、保护策略和公共信息、服务和论坛应以无障碍格式提供。</w:t>
      </w:r>
    </w:p>
    <w:p w:rsidR="009779AD" w:rsidRPr="008821A1" w:rsidRDefault="009779AD" w:rsidP="008D1DF0">
      <w:pPr>
        <w:pStyle w:val="HChGC"/>
      </w:pPr>
      <w:r w:rsidRPr="008821A1">
        <w:rPr>
          <w:lang w:val="zh-CN"/>
        </w:rPr>
        <w:tab/>
      </w:r>
      <w:r w:rsidRPr="008821A1">
        <w:rPr>
          <w:lang w:val="zh-CN"/>
        </w:rPr>
        <w:t>十</w:t>
      </w:r>
      <w:r w:rsidRPr="008821A1">
        <w:rPr>
          <w:lang w:val="zh-CN"/>
        </w:rPr>
        <w:t>.</w:t>
      </w:r>
      <w:r w:rsidRPr="008821A1">
        <w:rPr>
          <w:lang w:val="zh-CN"/>
        </w:rPr>
        <w:tab/>
      </w:r>
      <w:r w:rsidRPr="008821A1">
        <w:rPr>
          <w:lang w:val="zh-CN"/>
        </w:rPr>
        <w:t>卫生和福利</w:t>
      </w:r>
      <w:bookmarkEnd w:id="57"/>
    </w:p>
    <w:p w:rsidR="009779AD" w:rsidRPr="008821A1" w:rsidRDefault="009779AD" w:rsidP="009779AD">
      <w:pPr>
        <w:pStyle w:val="SingleTxtGC"/>
        <w:rPr>
          <w:rFonts w:asciiTheme="majorBidi" w:hAnsiTheme="majorBidi" w:cstheme="majorBidi"/>
          <w:szCs w:val="21"/>
        </w:rPr>
      </w:pPr>
      <w:bookmarkStart w:id="59" w:name="_Toc47967818"/>
      <w:bookmarkEnd w:id="58"/>
      <w:r>
        <w:rPr>
          <w:rFonts w:asciiTheme="majorBidi" w:hAnsiTheme="majorBidi" w:cstheme="majorBidi"/>
          <w:lang w:val="zh-CN"/>
        </w:rPr>
        <w:t>93.</w:t>
      </w:r>
      <w:r w:rsidRPr="008821A1">
        <w:rPr>
          <w:rFonts w:asciiTheme="majorBidi" w:hAnsiTheme="majorBidi" w:cstheme="majorBidi"/>
          <w:szCs w:val="21"/>
          <w:lang w:val="zh-CN"/>
        </w:rPr>
        <w:tab/>
      </w:r>
      <w:r w:rsidRPr="008821A1">
        <w:rPr>
          <w:rFonts w:asciiTheme="majorBidi" w:hAnsiTheme="majorBidi" w:cstheme="majorBidi"/>
          <w:szCs w:val="21"/>
          <w:lang w:val="zh-CN"/>
        </w:rPr>
        <w:t>数字技术可促进获得医疗服务和信息</w:t>
      </w:r>
      <w:r>
        <w:rPr>
          <w:rFonts w:asciiTheme="majorBidi" w:hAnsiTheme="majorBidi" w:cstheme="majorBidi"/>
          <w:lang w:val="zh-CN"/>
        </w:rPr>
        <w:t>，</w:t>
      </w:r>
      <w:r w:rsidRPr="008821A1">
        <w:rPr>
          <w:rFonts w:asciiTheme="majorBidi" w:hAnsiTheme="majorBidi" w:cstheme="majorBidi"/>
          <w:szCs w:val="21"/>
          <w:lang w:val="zh-CN"/>
        </w:rPr>
        <w:t>改善关于孕产妇、新生儿、儿童和青少年身心健康问题及营养状况的诊断和治疗服务。数字技术还为接触处境不利或弱势群体儿童或偏远社区的儿童提供了重要机会。在出现社会紧急状态</w:t>
      </w:r>
      <w:r>
        <w:rPr>
          <w:rFonts w:asciiTheme="majorBidi" w:hAnsiTheme="majorBidi" w:cstheme="majorBidi"/>
          <w:lang w:val="zh-CN"/>
        </w:rPr>
        <w:t>，</w:t>
      </w:r>
      <w:r w:rsidRPr="008821A1">
        <w:rPr>
          <w:rFonts w:asciiTheme="majorBidi" w:hAnsiTheme="majorBidi" w:cstheme="majorBidi"/>
          <w:szCs w:val="21"/>
          <w:lang w:val="zh-CN"/>
        </w:rPr>
        <w:t>或发生健康或人道主义危机时</w:t>
      </w:r>
      <w:r>
        <w:rPr>
          <w:rFonts w:asciiTheme="majorBidi" w:hAnsiTheme="majorBidi" w:cstheme="majorBidi"/>
          <w:lang w:val="zh-CN"/>
        </w:rPr>
        <w:t>，</w:t>
      </w:r>
      <w:r w:rsidRPr="008821A1">
        <w:rPr>
          <w:rFonts w:asciiTheme="majorBidi" w:hAnsiTheme="majorBidi" w:cstheme="majorBidi"/>
          <w:szCs w:val="21"/>
          <w:lang w:val="zh-CN"/>
        </w:rPr>
        <w:t>通过数字技术获得卫生服务和信息可能成为唯一的选择。</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94.</w:t>
      </w:r>
      <w:r w:rsidRPr="008821A1">
        <w:rPr>
          <w:rFonts w:asciiTheme="majorBidi" w:hAnsiTheme="majorBidi" w:cstheme="majorBidi"/>
          <w:szCs w:val="21"/>
          <w:lang w:val="zh-CN"/>
        </w:rPr>
        <w:tab/>
      </w:r>
      <w:r w:rsidRPr="008821A1">
        <w:rPr>
          <w:rFonts w:asciiTheme="majorBidi" w:hAnsiTheme="majorBidi" w:cstheme="majorBidi"/>
          <w:szCs w:val="21"/>
          <w:lang w:val="zh-CN"/>
        </w:rPr>
        <w:t>据儿童报告说</w:t>
      </w:r>
      <w:r>
        <w:rPr>
          <w:rFonts w:asciiTheme="majorBidi" w:hAnsiTheme="majorBidi" w:cstheme="majorBidi"/>
          <w:lang w:val="zh-CN"/>
        </w:rPr>
        <w:t>，</w:t>
      </w:r>
      <w:r w:rsidRPr="008821A1">
        <w:rPr>
          <w:rFonts w:asciiTheme="majorBidi" w:hAnsiTheme="majorBidi" w:cstheme="majorBidi"/>
          <w:szCs w:val="21"/>
          <w:lang w:val="zh-CN"/>
        </w:rPr>
        <w:t>他们认为在网上搜索与健康和福祉有关的信息和支持</w:t>
      </w:r>
      <w:r>
        <w:rPr>
          <w:rFonts w:asciiTheme="majorBidi" w:hAnsiTheme="majorBidi" w:cstheme="majorBidi"/>
          <w:lang w:val="zh-CN"/>
        </w:rPr>
        <w:t>，</w:t>
      </w:r>
      <w:r w:rsidRPr="008821A1">
        <w:rPr>
          <w:rFonts w:asciiTheme="majorBidi" w:hAnsiTheme="majorBidi" w:cstheme="majorBidi"/>
          <w:szCs w:val="21"/>
          <w:lang w:val="zh-CN"/>
        </w:rPr>
        <w:t>包括关于身心健康、性健康和生殖健康、青春期、性行为和受孕等问题的信息和支持至关重要。</w:t>
      </w:r>
      <w:r w:rsidRPr="008821A1">
        <w:rPr>
          <w:rStyle w:val="a8"/>
          <w:rFonts w:asciiTheme="majorBidi" w:eastAsia="宋体" w:hAnsiTheme="majorBidi" w:cstheme="majorBidi"/>
          <w:szCs w:val="21"/>
          <w:lang w:val="zh-CN"/>
        </w:rPr>
        <w:footnoteReference w:id="43"/>
      </w:r>
      <w:r w:rsidR="00523C9C">
        <w:rPr>
          <w:rFonts w:asciiTheme="majorBidi" w:hAnsiTheme="majorBidi" w:cstheme="majorBidi" w:hint="eastAsia"/>
          <w:szCs w:val="21"/>
          <w:lang w:val="zh-CN"/>
        </w:rPr>
        <w:t xml:space="preserve"> </w:t>
      </w:r>
      <w:r w:rsidRPr="008821A1">
        <w:rPr>
          <w:rFonts w:asciiTheme="majorBidi" w:hAnsiTheme="majorBidi" w:cstheme="majorBidi"/>
          <w:szCs w:val="21"/>
          <w:lang w:val="zh-CN"/>
        </w:rPr>
        <w:t>青少年尤其希望在网上获得免费、保密、适龄和非歧视性的心理健康及性健康和生殖健康服务。</w:t>
      </w:r>
      <w:r w:rsidRPr="008821A1">
        <w:rPr>
          <w:rStyle w:val="a8"/>
          <w:rFonts w:asciiTheme="majorBidi" w:eastAsia="宋体" w:hAnsiTheme="majorBidi" w:cstheme="majorBidi"/>
          <w:szCs w:val="21"/>
          <w:lang w:val="zh-CN"/>
        </w:rPr>
        <w:footnoteReference w:id="44"/>
      </w:r>
      <w:r w:rsidR="00523C9C">
        <w:rPr>
          <w:rFonts w:asciiTheme="majorBidi" w:hAnsiTheme="majorBidi" w:cstheme="majorBidi" w:hint="eastAsia"/>
          <w:szCs w:val="21"/>
          <w:lang w:val="zh-CN"/>
        </w:rPr>
        <w:t xml:space="preserve"> </w:t>
      </w:r>
      <w:r w:rsidRPr="008821A1">
        <w:rPr>
          <w:rFonts w:asciiTheme="majorBidi" w:hAnsiTheme="majorBidi" w:cstheme="majorBidi"/>
          <w:szCs w:val="21"/>
          <w:lang w:val="zh-CN"/>
        </w:rPr>
        <w:t>缔约国应确保儿童以安全、可靠和保密方式获得值得信赖的健康信息和服务</w:t>
      </w:r>
      <w:r>
        <w:rPr>
          <w:rFonts w:asciiTheme="majorBidi" w:hAnsiTheme="majorBidi" w:cstheme="majorBidi"/>
          <w:lang w:val="zh-CN"/>
        </w:rPr>
        <w:t>，</w:t>
      </w:r>
      <w:r w:rsidRPr="008821A1">
        <w:rPr>
          <w:rFonts w:asciiTheme="majorBidi" w:hAnsiTheme="majorBidi" w:cstheme="majorBidi"/>
          <w:szCs w:val="21"/>
          <w:lang w:val="zh-CN"/>
        </w:rPr>
        <w:t>包括心理咨询服务。</w:t>
      </w:r>
      <w:r w:rsidRPr="008821A1">
        <w:rPr>
          <w:rStyle w:val="a8"/>
          <w:rFonts w:asciiTheme="majorBidi" w:eastAsia="宋体" w:hAnsiTheme="majorBidi" w:cstheme="majorBidi"/>
          <w:szCs w:val="21"/>
          <w:lang w:val="zh-CN"/>
        </w:rPr>
        <w:footnoteReference w:id="45"/>
      </w:r>
      <w:r w:rsidR="00523C9C">
        <w:rPr>
          <w:rFonts w:asciiTheme="majorBidi" w:hAnsiTheme="majorBidi" w:cstheme="majorBidi" w:hint="eastAsia"/>
          <w:szCs w:val="21"/>
          <w:lang w:val="zh-CN"/>
        </w:rPr>
        <w:t xml:space="preserve"> </w:t>
      </w:r>
      <w:r w:rsidRPr="008821A1">
        <w:rPr>
          <w:rFonts w:asciiTheme="majorBidi" w:hAnsiTheme="majorBidi" w:cstheme="majorBidi"/>
          <w:szCs w:val="21"/>
          <w:lang w:val="zh-CN"/>
        </w:rPr>
        <w:t>这些服务对儿童相关数据的处理应仅限于提供服务所必需的范围</w:t>
      </w:r>
      <w:r>
        <w:rPr>
          <w:rFonts w:asciiTheme="majorBidi" w:hAnsiTheme="majorBidi" w:cstheme="majorBidi"/>
          <w:lang w:val="zh-CN"/>
        </w:rPr>
        <w:t>，</w:t>
      </w:r>
      <w:r w:rsidRPr="008821A1">
        <w:rPr>
          <w:rFonts w:asciiTheme="majorBidi" w:hAnsiTheme="majorBidi" w:cstheme="majorBidi"/>
          <w:szCs w:val="21"/>
          <w:lang w:val="zh-CN"/>
        </w:rPr>
        <w:t>应由专业人员或受过适当培训的人员提供服务</w:t>
      </w:r>
      <w:r>
        <w:rPr>
          <w:rFonts w:asciiTheme="majorBidi" w:hAnsiTheme="majorBidi" w:cstheme="majorBidi"/>
          <w:lang w:val="zh-CN"/>
        </w:rPr>
        <w:t>，</w:t>
      </w:r>
      <w:r w:rsidRPr="008821A1">
        <w:rPr>
          <w:rFonts w:asciiTheme="majorBidi" w:hAnsiTheme="majorBidi" w:cstheme="majorBidi"/>
          <w:szCs w:val="21"/>
          <w:lang w:val="zh-CN"/>
        </w:rPr>
        <w:t>并建立有监管的监督机制。缔约国应确保数字健康产品和服务不会造成或增加儿童在获得面对面医疗服务方面的不平等。</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95.</w:t>
      </w:r>
      <w:r w:rsidRPr="008821A1">
        <w:rPr>
          <w:rFonts w:asciiTheme="majorBidi" w:hAnsiTheme="majorBidi" w:cstheme="majorBidi"/>
          <w:szCs w:val="21"/>
          <w:lang w:val="zh-CN"/>
        </w:rPr>
        <w:tab/>
      </w:r>
      <w:r w:rsidRPr="008821A1">
        <w:rPr>
          <w:rFonts w:asciiTheme="majorBidi" w:hAnsiTheme="majorBidi" w:cstheme="majorBidi"/>
          <w:szCs w:val="21"/>
          <w:lang w:val="zh-CN"/>
        </w:rPr>
        <w:t>缔约国应鼓励和投资于以儿童的具体健康需求为重点、通过技术进步促进实现积极的儿童健康成果的研究和开发活动。应该利用数字服务</w:t>
      </w:r>
      <w:r>
        <w:rPr>
          <w:rFonts w:asciiTheme="majorBidi" w:hAnsiTheme="majorBidi" w:cstheme="majorBidi"/>
          <w:lang w:val="zh-CN"/>
        </w:rPr>
        <w:t>，</w:t>
      </w:r>
      <w:r w:rsidRPr="008821A1">
        <w:rPr>
          <w:rFonts w:asciiTheme="majorBidi" w:hAnsiTheme="majorBidi" w:cstheme="majorBidi"/>
          <w:szCs w:val="21"/>
          <w:lang w:val="zh-CN"/>
        </w:rPr>
        <w:t>作为向儿童提供面对面健康服务的补充或促进。</w:t>
      </w:r>
      <w:r w:rsidRPr="008821A1">
        <w:rPr>
          <w:rStyle w:val="a8"/>
          <w:rFonts w:asciiTheme="majorBidi" w:eastAsia="宋体" w:hAnsiTheme="majorBidi" w:cstheme="majorBidi"/>
          <w:szCs w:val="21"/>
          <w:lang w:val="zh-CN"/>
        </w:rPr>
        <w:footnoteReference w:id="46"/>
      </w:r>
      <w:r w:rsidR="00523C9C">
        <w:rPr>
          <w:rFonts w:asciiTheme="majorBidi" w:hAnsiTheme="majorBidi" w:cstheme="majorBidi" w:hint="eastAsia"/>
          <w:szCs w:val="21"/>
          <w:lang w:val="zh-CN"/>
        </w:rPr>
        <w:t xml:space="preserve"> </w:t>
      </w:r>
      <w:r w:rsidRPr="008821A1">
        <w:rPr>
          <w:rFonts w:asciiTheme="majorBidi" w:hAnsiTheme="majorBidi" w:cstheme="majorBidi"/>
          <w:szCs w:val="21"/>
          <w:lang w:val="zh-CN"/>
        </w:rPr>
        <w:t>缔约国应制定或更新规章</w:t>
      </w:r>
      <w:r>
        <w:rPr>
          <w:rFonts w:asciiTheme="majorBidi" w:hAnsiTheme="majorBidi" w:cstheme="majorBidi"/>
          <w:lang w:val="zh-CN"/>
        </w:rPr>
        <w:t>，</w:t>
      </w:r>
      <w:r w:rsidRPr="008821A1">
        <w:rPr>
          <w:rFonts w:asciiTheme="majorBidi" w:hAnsiTheme="majorBidi" w:cstheme="majorBidi"/>
          <w:szCs w:val="21"/>
          <w:lang w:val="zh-CN"/>
        </w:rPr>
        <w:t>要求卫生技术和服务提供商将儿童权利纳入这些技术和服务的功能、内容和销售。</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96.</w:t>
      </w:r>
      <w:r w:rsidRPr="008821A1">
        <w:rPr>
          <w:rFonts w:asciiTheme="majorBidi" w:hAnsiTheme="majorBidi" w:cstheme="majorBidi"/>
          <w:szCs w:val="21"/>
          <w:lang w:val="zh-CN"/>
        </w:rPr>
        <w:tab/>
      </w:r>
      <w:r w:rsidRPr="008821A1">
        <w:rPr>
          <w:rFonts w:asciiTheme="majorBidi" w:hAnsiTheme="majorBidi" w:cstheme="majorBidi"/>
          <w:szCs w:val="21"/>
          <w:lang w:val="zh-CN"/>
        </w:rPr>
        <w:t>缔约国应对已知的危害进行监管</w:t>
      </w:r>
      <w:r>
        <w:rPr>
          <w:rFonts w:asciiTheme="majorBidi" w:hAnsiTheme="majorBidi" w:cstheme="majorBidi"/>
          <w:lang w:val="zh-CN"/>
        </w:rPr>
        <w:t>，</w:t>
      </w:r>
      <w:r w:rsidRPr="008821A1">
        <w:rPr>
          <w:rFonts w:asciiTheme="majorBidi" w:hAnsiTheme="majorBidi" w:cstheme="majorBidi"/>
          <w:szCs w:val="21"/>
          <w:lang w:val="zh-CN"/>
        </w:rPr>
        <w:t>并积极考虑公共卫生部门新出现的研究和证据</w:t>
      </w:r>
      <w:r>
        <w:rPr>
          <w:rFonts w:asciiTheme="majorBidi" w:hAnsiTheme="majorBidi" w:cstheme="majorBidi"/>
          <w:lang w:val="zh-CN"/>
        </w:rPr>
        <w:t>，</w:t>
      </w:r>
      <w:r w:rsidRPr="008821A1">
        <w:rPr>
          <w:rFonts w:asciiTheme="majorBidi" w:hAnsiTheme="majorBidi" w:cstheme="majorBidi"/>
          <w:szCs w:val="21"/>
          <w:lang w:val="zh-CN"/>
        </w:rPr>
        <w:t>以防止可能损害儿童身心健康的错误信息、材料和服务的传播。还可能需要采取措施</w:t>
      </w:r>
      <w:r>
        <w:rPr>
          <w:rFonts w:asciiTheme="majorBidi" w:hAnsiTheme="majorBidi" w:cstheme="majorBidi"/>
          <w:lang w:val="zh-CN"/>
        </w:rPr>
        <w:t>，</w:t>
      </w:r>
      <w:r w:rsidRPr="008821A1">
        <w:rPr>
          <w:rFonts w:asciiTheme="majorBidi" w:hAnsiTheme="majorBidi" w:cstheme="majorBidi"/>
          <w:szCs w:val="21"/>
          <w:lang w:val="zh-CN"/>
        </w:rPr>
        <w:t>防止参与有不健康后果的数字游戏或社交媒体</w:t>
      </w:r>
      <w:r>
        <w:rPr>
          <w:rFonts w:asciiTheme="majorBidi" w:hAnsiTheme="majorBidi" w:cstheme="majorBidi"/>
          <w:lang w:val="zh-CN"/>
        </w:rPr>
        <w:t>，</w:t>
      </w:r>
      <w:r w:rsidRPr="008821A1">
        <w:rPr>
          <w:rFonts w:asciiTheme="majorBidi" w:hAnsiTheme="majorBidi" w:cstheme="majorBidi"/>
          <w:szCs w:val="21"/>
          <w:lang w:val="zh-CN"/>
        </w:rPr>
        <w:t>例如对损害儿童的发展和权利的数字设计进行监管。</w:t>
      </w:r>
      <w:r w:rsidRPr="008821A1">
        <w:rPr>
          <w:rStyle w:val="a8"/>
          <w:rFonts w:asciiTheme="majorBidi" w:eastAsia="宋体" w:hAnsiTheme="majorBidi" w:cstheme="majorBidi"/>
          <w:szCs w:val="21"/>
          <w:lang w:val="zh-CN"/>
        </w:rPr>
        <w:footnoteReference w:id="47"/>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97.</w:t>
      </w:r>
      <w:r w:rsidRPr="008821A1">
        <w:rPr>
          <w:rFonts w:asciiTheme="majorBidi" w:hAnsiTheme="majorBidi" w:cstheme="majorBidi"/>
          <w:szCs w:val="21"/>
          <w:lang w:val="zh-CN"/>
        </w:rPr>
        <w:tab/>
      </w:r>
      <w:r w:rsidRPr="008821A1">
        <w:rPr>
          <w:rFonts w:asciiTheme="majorBidi" w:hAnsiTheme="majorBidi" w:cstheme="majorBidi"/>
          <w:szCs w:val="21"/>
          <w:lang w:val="zh-CN"/>
        </w:rPr>
        <w:t>缔约国应鼓励使用数字技术促进健康的生活方式</w:t>
      </w:r>
      <w:r>
        <w:rPr>
          <w:rFonts w:asciiTheme="majorBidi" w:hAnsiTheme="majorBidi" w:cstheme="majorBidi"/>
          <w:lang w:val="zh-CN"/>
        </w:rPr>
        <w:t>，</w:t>
      </w:r>
      <w:r w:rsidRPr="008821A1">
        <w:rPr>
          <w:rFonts w:asciiTheme="majorBidi" w:hAnsiTheme="majorBidi" w:cstheme="majorBidi"/>
          <w:szCs w:val="21"/>
          <w:lang w:val="zh-CN"/>
        </w:rPr>
        <w:t>包括促进身体和社会活动。</w:t>
      </w:r>
      <w:r w:rsidRPr="008821A1">
        <w:rPr>
          <w:rStyle w:val="a8"/>
          <w:rFonts w:asciiTheme="majorBidi" w:eastAsia="宋体" w:hAnsiTheme="majorBidi" w:cstheme="majorBidi"/>
          <w:szCs w:val="21"/>
          <w:lang w:val="zh-CN"/>
        </w:rPr>
        <w:footnoteReference w:id="48"/>
      </w:r>
      <w:r w:rsidR="00523C9C">
        <w:rPr>
          <w:rFonts w:asciiTheme="majorBidi" w:hAnsiTheme="majorBidi" w:cstheme="majorBidi" w:hint="eastAsia"/>
          <w:szCs w:val="21"/>
          <w:lang w:val="zh-CN"/>
        </w:rPr>
        <w:t xml:space="preserve"> </w:t>
      </w:r>
      <w:r w:rsidRPr="008821A1">
        <w:rPr>
          <w:rFonts w:asciiTheme="majorBidi" w:hAnsiTheme="majorBidi" w:cstheme="majorBidi"/>
          <w:szCs w:val="21"/>
          <w:lang w:val="zh-CN"/>
        </w:rPr>
        <w:t>缔约国应该规范有针对性或不适龄的广告、营销和其他相关数字服务</w:t>
      </w:r>
      <w:r>
        <w:rPr>
          <w:rFonts w:asciiTheme="majorBidi" w:hAnsiTheme="majorBidi" w:cstheme="majorBidi"/>
          <w:lang w:val="zh-CN"/>
        </w:rPr>
        <w:t>，</w:t>
      </w:r>
      <w:r w:rsidRPr="008821A1">
        <w:rPr>
          <w:rFonts w:asciiTheme="majorBidi" w:hAnsiTheme="majorBidi" w:cstheme="majorBidi"/>
          <w:szCs w:val="21"/>
          <w:lang w:val="zh-CN"/>
        </w:rPr>
        <w:t>以防止儿童接触不健康产品</w:t>
      </w:r>
      <w:r>
        <w:rPr>
          <w:rFonts w:asciiTheme="majorBidi" w:hAnsiTheme="majorBidi" w:cstheme="majorBidi"/>
          <w:lang w:val="zh-CN"/>
        </w:rPr>
        <w:t>，</w:t>
      </w:r>
      <w:r w:rsidRPr="008821A1">
        <w:rPr>
          <w:rFonts w:asciiTheme="majorBidi" w:hAnsiTheme="majorBidi" w:cstheme="majorBidi"/>
          <w:szCs w:val="21"/>
          <w:lang w:val="zh-CN"/>
        </w:rPr>
        <w:t>包括某些食品和饮料、酒精、药品和烟草及其他尼古丁产品的促销内容。</w:t>
      </w:r>
      <w:r w:rsidRPr="008821A1">
        <w:rPr>
          <w:rStyle w:val="a8"/>
          <w:rFonts w:asciiTheme="majorBidi" w:eastAsia="宋体" w:hAnsiTheme="majorBidi" w:cstheme="majorBidi"/>
          <w:szCs w:val="21"/>
          <w:lang w:val="zh-CN"/>
        </w:rPr>
        <w:footnoteReference w:id="49"/>
      </w:r>
      <w:r w:rsidR="00523C9C">
        <w:rPr>
          <w:rFonts w:asciiTheme="majorBidi" w:hAnsiTheme="majorBidi" w:cstheme="majorBidi" w:hint="eastAsia"/>
          <w:szCs w:val="21"/>
          <w:lang w:val="zh-CN"/>
        </w:rPr>
        <w:t xml:space="preserve"> </w:t>
      </w:r>
      <w:r w:rsidRPr="008821A1">
        <w:rPr>
          <w:rFonts w:asciiTheme="majorBidi" w:hAnsiTheme="majorBidi" w:cstheme="majorBidi"/>
          <w:szCs w:val="21"/>
          <w:lang w:val="zh-CN"/>
        </w:rPr>
        <w:t>这类与数字环境相关的法规应该与线下环境的法规保持一致和同步。</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98.</w:t>
      </w:r>
      <w:r w:rsidRPr="008821A1">
        <w:rPr>
          <w:rFonts w:asciiTheme="majorBidi" w:hAnsiTheme="majorBidi" w:cstheme="majorBidi"/>
          <w:szCs w:val="21"/>
          <w:lang w:val="zh-CN"/>
        </w:rPr>
        <w:tab/>
      </w:r>
      <w:r w:rsidRPr="008821A1">
        <w:rPr>
          <w:rFonts w:asciiTheme="majorBidi" w:hAnsiTheme="majorBidi" w:cstheme="majorBidi"/>
          <w:szCs w:val="21"/>
          <w:lang w:val="zh-CN"/>
        </w:rPr>
        <w:t>数字技术如果与儿童对休息、锻炼的需求和与同龄人、家庭和社区直接互动的需求相平衡</w:t>
      </w:r>
      <w:r>
        <w:rPr>
          <w:rFonts w:asciiTheme="majorBidi" w:hAnsiTheme="majorBidi" w:cstheme="majorBidi"/>
          <w:lang w:val="zh-CN"/>
        </w:rPr>
        <w:t>，</w:t>
      </w:r>
      <w:r w:rsidRPr="008821A1">
        <w:rPr>
          <w:rFonts w:asciiTheme="majorBidi" w:hAnsiTheme="majorBidi" w:cstheme="majorBidi"/>
          <w:szCs w:val="21"/>
          <w:lang w:val="zh-CN"/>
        </w:rPr>
        <w:t>可为儿童提供多种促进健康和福祉的机会。缔约国应为儿童、家</w:t>
      </w:r>
      <w:r w:rsidRPr="008821A1">
        <w:rPr>
          <w:rFonts w:asciiTheme="majorBidi" w:hAnsiTheme="majorBidi" w:cstheme="majorBidi"/>
          <w:szCs w:val="21"/>
          <w:lang w:val="zh-CN"/>
        </w:rPr>
        <w:lastRenderedPageBreak/>
        <w:t>长、照顾者和教育工作者制定关于在数字和非数字活动之间实现健康平衡以及充分休息的重要性的指南。</w:t>
      </w:r>
    </w:p>
    <w:p w:rsidR="009779AD" w:rsidRPr="008821A1" w:rsidRDefault="009779AD" w:rsidP="008D1DF0">
      <w:pPr>
        <w:pStyle w:val="HChGC"/>
      </w:pPr>
      <w:r w:rsidRPr="008821A1">
        <w:rPr>
          <w:lang w:val="zh-CN"/>
        </w:rPr>
        <w:tab/>
      </w:r>
      <w:r w:rsidRPr="008821A1">
        <w:rPr>
          <w:lang w:val="zh-CN"/>
        </w:rPr>
        <w:t>十一</w:t>
      </w:r>
      <w:r w:rsidRPr="008821A1">
        <w:rPr>
          <w:lang w:val="zh-CN"/>
        </w:rPr>
        <w:t>.</w:t>
      </w:r>
      <w:r w:rsidR="0088421D">
        <w:rPr>
          <w:lang w:val="zh-CN"/>
        </w:rPr>
        <w:tab/>
      </w:r>
      <w:r w:rsidRPr="008821A1">
        <w:rPr>
          <w:lang w:val="zh-CN"/>
        </w:rPr>
        <w:t>教育、休闲和文化活动</w:t>
      </w:r>
      <w:bookmarkEnd w:id="59"/>
    </w:p>
    <w:p w:rsidR="009779AD" w:rsidRPr="008821A1" w:rsidRDefault="0088421D" w:rsidP="008D1DF0">
      <w:pPr>
        <w:pStyle w:val="H1GC"/>
      </w:pPr>
      <w:bookmarkStart w:id="60" w:name="_Toc47967819"/>
      <w:r>
        <w:rPr>
          <w:rFonts w:eastAsiaTheme="minorEastAsia"/>
          <w:lang w:val="zh-CN"/>
        </w:rPr>
        <w:tab/>
      </w:r>
      <w:r w:rsidR="009779AD">
        <w:rPr>
          <w:lang w:val="zh-CN"/>
        </w:rPr>
        <w:t>A</w:t>
      </w:r>
      <w:r w:rsidR="009779AD" w:rsidRPr="008821A1">
        <w:rPr>
          <w:lang w:val="zh-CN"/>
        </w:rPr>
        <w:t>.</w:t>
      </w:r>
      <w:r w:rsidR="009779AD" w:rsidRPr="008821A1">
        <w:rPr>
          <w:lang w:val="zh-CN"/>
        </w:rPr>
        <w:tab/>
      </w:r>
      <w:r w:rsidR="009779AD" w:rsidRPr="008821A1">
        <w:rPr>
          <w:lang w:val="zh-CN"/>
        </w:rPr>
        <w:t>受教育权</w:t>
      </w:r>
    </w:p>
    <w:p w:rsidR="009779AD" w:rsidRPr="008821A1" w:rsidRDefault="009779AD" w:rsidP="009779AD">
      <w:pPr>
        <w:pStyle w:val="SingleTxtGC"/>
        <w:rPr>
          <w:rFonts w:asciiTheme="majorBidi" w:hAnsiTheme="majorBidi" w:cstheme="majorBidi"/>
          <w:szCs w:val="21"/>
        </w:rPr>
      </w:pPr>
      <w:r>
        <w:rPr>
          <w:rFonts w:asciiTheme="majorBidi" w:hAnsiTheme="majorBidi" w:cstheme="majorBidi"/>
          <w:lang w:val="zh-CN"/>
        </w:rPr>
        <w:t>99.</w:t>
      </w:r>
      <w:r w:rsidRPr="008821A1">
        <w:rPr>
          <w:rFonts w:asciiTheme="majorBidi" w:hAnsiTheme="majorBidi" w:cstheme="majorBidi"/>
          <w:szCs w:val="21"/>
          <w:lang w:val="zh-CN"/>
        </w:rPr>
        <w:tab/>
      </w:r>
      <w:r w:rsidRPr="008821A1">
        <w:rPr>
          <w:rFonts w:asciiTheme="majorBidi" w:hAnsiTheme="majorBidi" w:cstheme="majorBidi"/>
          <w:szCs w:val="21"/>
          <w:lang w:val="zh-CN"/>
        </w:rPr>
        <w:t>数字环境能够极大地帮助和促进儿童获得高质量的全纳教育</w:t>
      </w:r>
      <w:r>
        <w:rPr>
          <w:rFonts w:asciiTheme="majorBidi" w:hAnsiTheme="majorBidi" w:cstheme="majorBidi"/>
          <w:lang w:val="zh-CN"/>
        </w:rPr>
        <w:t>，</w:t>
      </w:r>
      <w:r w:rsidRPr="008821A1">
        <w:rPr>
          <w:rFonts w:asciiTheme="majorBidi" w:hAnsiTheme="majorBidi" w:cstheme="majorBidi"/>
          <w:szCs w:val="21"/>
          <w:lang w:val="zh-CN"/>
        </w:rPr>
        <w:t>包括提供正规、非正规、非正式、同龄人之间和自主学习的可靠资源。使用数字技术还可以加强教师与学生之间以及学生之间的互动。儿童强调了数字技术在改善他们的受教育机会以及支持他们学习和参与课外活动方面的重要性。</w:t>
      </w:r>
      <w:r w:rsidRPr="008821A1">
        <w:rPr>
          <w:rStyle w:val="a8"/>
          <w:rFonts w:asciiTheme="majorBidi" w:eastAsia="宋体" w:hAnsiTheme="majorBidi" w:cstheme="majorBidi"/>
          <w:szCs w:val="21"/>
          <w:lang w:val="zh-CN"/>
        </w:rPr>
        <w:footnoteReference w:id="50"/>
      </w:r>
    </w:p>
    <w:p w:rsidR="009779AD" w:rsidRPr="008821A1" w:rsidRDefault="009779AD" w:rsidP="00523C9C">
      <w:pPr>
        <w:pStyle w:val="SingleTxtGC"/>
        <w:tabs>
          <w:tab w:val="clear" w:pos="431"/>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lang w:val="zh-CN"/>
        </w:rPr>
        <w:t>1</w:t>
      </w:r>
      <w:r w:rsidRPr="008821A1">
        <w:rPr>
          <w:rFonts w:asciiTheme="majorBidi" w:hAnsiTheme="majorBidi" w:cstheme="majorBidi"/>
          <w:szCs w:val="21"/>
          <w:lang w:val="zh-CN"/>
        </w:rPr>
        <w:t>0</w:t>
      </w:r>
      <w:r>
        <w:rPr>
          <w:rFonts w:asciiTheme="majorBidi" w:hAnsiTheme="majorBidi" w:cstheme="majorBidi"/>
          <w:lang w:val="zh-CN"/>
        </w:rPr>
        <w:t>0.</w:t>
      </w:r>
      <w:r w:rsidRPr="008821A1">
        <w:rPr>
          <w:rFonts w:asciiTheme="majorBidi" w:hAnsiTheme="majorBidi" w:cstheme="majorBidi"/>
          <w:szCs w:val="21"/>
          <w:lang w:val="zh-CN"/>
        </w:rPr>
        <w:tab/>
      </w:r>
      <w:r w:rsidRPr="008821A1">
        <w:rPr>
          <w:rFonts w:asciiTheme="majorBidi" w:hAnsiTheme="majorBidi" w:cstheme="majorBidi"/>
          <w:szCs w:val="21"/>
          <w:lang w:val="zh-CN"/>
        </w:rPr>
        <w:t>缔约国应支持档案馆、图书馆和博物馆等教育和文化机构帮助儿童利用各种数字和互动学习资源</w:t>
      </w:r>
      <w:r>
        <w:rPr>
          <w:rFonts w:asciiTheme="majorBidi" w:hAnsiTheme="majorBidi" w:cstheme="majorBidi"/>
          <w:lang w:val="zh-CN"/>
        </w:rPr>
        <w:t>，</w:t>
      </w:r>
      <w:r w:rsidRPr="008821A1">
        <w:rPr>
          <w:rFonts w:asciiTheme="majorBidi" w:hAnsiTheme="majorBidi" w:cstheme="majorBidi"/>
          <w:szCs w:val="21"/>
          <w:lang w:val="zh-CN"/>
        </w:rPr>
        <w:t>包括土著资源以及以儿童理解的语言提供的资源。这些资源和其他有价值的资源能够支持儿童开展自己的创造性活动、公民活动和文化实践</w:t>
      </w:r>
      <w:r>
        <w:rPr>
          <w:rFonts w:asciiTheme="majorBidi" w:hAnsiTheme="majorBidi" w:cstheme="majorBidi"/>
          <w:lang w:val="zh-CN"/>
        </w:rPr>
        <w:t>，</w:t>
      </w:r>
      <w:r w:rsidRPr="008821A1">
        <w:rPr>
          <w:rFonts w:asciiTheme="majorBidi" w:hAnsiTheme="majorBidi" w:cstheme="majorBidi"/>
          <w:szCs w:val="21"/>
          <w:lang w:val="zh-CN"/>
        </w:rPr>
        <w:t>帮助他们了解他人的做法。</w:t>
      </w:r>
      <w:r w:rsidRPr="008821A1">
        <w:rPr>
          <w:rStyle w:val="a8"/>
          <w:rFonts w:asciiTheme="majorBidi" w:eastAsia="宋体" w:hAnsiTheme="majorBidi" w:cstheme="majorBidi"/>
          <w:szCs w:val="21"/>
          <w:lang w:val="zh-CN"/>
        </w:rPr>
        <w:footnoteReference w:id="51"/>
      </w:r>
      <w:r w:rsidR="00523C9C">
        <w:rPr>
          <w:rFonts w:asciiTheme="majorBidi" w:hAnsiTheme="majorBidi" w:cstheme="majorBidi" w:hint="eastAsia"/>
          <w:szCs w:val="21"/>
          <w:lang w:val="zh-CN"/>
        </w:rPr>
        <w:t xml:space="preserve"> </w:t>
      </w:r>
      <w:r w:rsidRPr="008821A1">
        <w:rPr>
          <w:rFonts w:asciiTheme="majorBidi" w:hAnsiTheme="majorBidi" w:cstheme="majorBidi"/>
          <w:szCs w:val="21"/>
          <w:lang w:val="zh-CN"/>
        </w:rPr>
        <w:t>缔约国应促进儿童在线和终身学习的机会。</w:t>
      </w:r>
    </w:p>
    <w:p w:rsidR="009779AD" w:rsidRPr="008821A1" w:rsidRDefault="009779AD" w:rsidP="00523C9C">
      <w:pPr>
        <w:pStyle w:val="SingleTxtGC"/>
        <w:tabs>
          <w:tab w:val="clear" w:pos="431"/>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lang w:val="zh-CN"/>
        </w:rPr>
        <w:t>1</w:t>
      </w:r>
      <w:r w:rsidRPr="008821A1">
        <w:rPr>
          <w:rFonts w:asciiTheme="majorBidi" w:hAnsiTheme="majorBidi" w:cstheme="majorBidi"/>
          <w:szCs w:val="21"/>
          <w:lang w:val="zh-CN"/>
        </w:rPr>
        <w:t>0</w:t>
      </w:r>
      <w:r>
        <w:rPr>
          <w:rFonts w:asciiTheme="majorBidi" w:hAnsiTheme="majorBidi" w:cstheme="majorBidi"/>
          <w:lang w:val="zh-CN"/>
        </w:rPr>
        <w:t>1.</w:t>
      </w:r>
      <w:r w:rsidRPr="008821A1">
        <w:rPr>
          <w:rFonts w:asciiTheme="majorBidi" w:hAnsiTheme="majorBidi" w:cstheme="majorBidi"/>
          <w:szCs w:val="21"/>
          <w:lang w:val="zh-CN"/>
        </w:rPr>
        <w:tab/>
      </w:r>
      <w:r w:rsidRPr="008821A1">
        <w:rPr>
          <w:rFonts w:asciiTheme="majorBidi" w:hAnsiTheme="majorBidi" w:cstheme="majorBidi"/>
          <w:szCs w:val="21"/>
          <w:lang w:val="zh-CN"/>
        </w:rPr>
        <w:t>缔约国应公平投资于学校和其他学习场所的技术基础设施</w:t>
      </w:r>
      <w:r>
        <w:rPr>
          <w:rFonts w:asciiTheme="majorBidi" w:hAnsiTheme="majorBidi" w:cstheme="majorBidi"/>
          <w:lang w:val="zh-CN"/>
        </w:rPr>
        <w:t>，</w:t>
      </w:r>
      <w:r w:rsidRPr="008821A1">
        <w:rPr>
          <w:rFonts w:asciiTheme="majorBidi" w:hAnsiTheme="majorBidi" w:cstheme="majorBidi"/>
          <w:szCs w:val="21"/>
          <w:lang w:val="zh-CN"/>
        </w:rPr>
        <w:t>确保提供数量充足的电脑、高质量且高速的宽带和稳定的电源</w:t>
      </w:r>
      <w:r>
        <w:rPr>
          <w:rFonts w:asciiTheme="majorBidi" w:hAnsiTheme="majorBidi" w:cstheme="majorBidi"/>
          <w:lang w:val="zh-CN"/>
        </w:rPr>
        <w:t>，</w:t>
      </w:r>
      <w:r w:rsidRPr="008821A1">
        <w:rPr>
          <w:rFonts w:asciiTheme="majorBidi" w:hAnsiTheme="majorBidi" w:cstheme="majorBidi"/>
          <w:szCs w:val="21"/>
          <w:lang w:val="zh-CN"/>
        </w:rPr>
        <w:t>且这些设施均可负担得起</w:t>
      </w:r>
      <w:r>
        <w:rPr>
          <w:rFonts w:asciiTheme="majorBidi" w:hAnsiTheme="majorBidi" w:cstheme="majorBidi"/>
          <w:lang w:val="zh-CN"/>
        </w:rPr>
        <w:t>；</w:t>
      </w:r>
      <w:r w:rsidRPr="008821A1">
        <w:rPr>
          <w:rFonts w:asciiTheme="majorBidi" w:hAnsiTheme="majorBidi" w:cstheme="majorBidi"/>
          <w:szCs w:val="21"/>
          <w:lang w:val="zh-CN"/>
        </w:rPr>
        <w:t>为教师提供使用数字教育技术的培训</w:t>
      </w:r>
      <w:r>
        <w:rPr>
          <w:rFonts w:asciiTheme="majorBidi" w:hAnsiTheme="majorBidi" w:cstheme="majorBidi"/>
          <w:lang w:val="zh-CN"/>
        </w:rPr>
        <w:t>；</w:t>
      </w:r>
      <w:r w:rsidRPr="008821A1">
        <w:rPr>
          <w:rFonts w:asciiTheme="majorBidi" w:hAnsiTheme="majorBidi" w:cstheme="majorBidi"/>
          <w:szCs w:val="21"/>
          <w:lang w:val="zh-CN"/>
        </w:rPr>
        <w:t>既提供又及时维护供学校使用的相关技术。缔约国还应支持用儿童能够理解的语言创建和传播各种高质量的数字教育资源</w:t>
      </w:r>
      <w:r>
        <w:rPr>
          <w:rFonts w:asciiTheme="majorBidi" w:hAnsiTheme="majorBidi" w:cstheme="majorBidi"/>
          <w:lang w:val="zh-CN"/>
        </w:rPr>
        <w:t>，</w:t>
      </w:r>
      <w:r w:rsidRPr="008821A1">
        <w:rPr>
          <w:rFonts w:asciiTheme="majorBidi" w:hAnsiTheme="majorBidi" w:cstheme="majorBidi"/>
          <w:szCs w:val="21"/>
          <w:lang w:val="zh-CN"/>
        </w:rPr>
        <w:t>确保不会加剧现有的不平等现象</w:t>
      </w:r>
      <w:r>
        <w:rPr>
          <w:rFonts w:asciiTheme="majorBidi" w:hAnsiTheme="majorBidi" w:cstheme="majorBidi"/>
          <w:lang w:val="zh-CN"/>
        </w:rPr>
        <w:t>，</w:t>
      </w:r>
      <w:r w:rsidRPr="008821A1">
        <w:rPr>
          <w:rFonts w:asciiTheme="majorBidi" w:hAnsiTheme="majorBidi" w:cstheme="majorBidi"/>
          <w:szCs w:val="21"/>
          <w:lang w:val="zh-CN"/>
        </w:rPr>
        <w:t>如女童遭受的不平等现象。缔约国应确保数字技术的使用不会破坏面对面的教育</w:t>
      </w:r>
      <w:r>
        <w:rPr>
          <w:rFonts w:asciiTheme="majorBidi" w:hAnsiTheme="majorBidi" w:cstheme="majorBidi"/>
          <w:lang w:val="zh-CN"/>
        </w:rPr>
        <w:t>，</w:t>
      </w:r>
      <w:r w:rsidRPr="008821A1">
        <w:rPr>
          <w:rFonts w:asciiTheme="majorBidi" w:hAnsiTheme="majorBidi" w:cstheme="majorBidi"/>
          <w:szCs w:val="21"/>
          <w:lang w:val="zh-CN"/>
        </w:rPr>
        <w:t>并且有正当合理的教育目的。</w:t>
      </w:r>
    </w:p>
    <w:p w:rsidR="009779AD" w:rsidRPr="008821A1" w:rsidRDefault="009779AD" w:rsidP="00523C9C">
      <w:pPr>
        <w:pStyle w:val="SingleTxtGC"/>
        <w:tabs>
          <w:tab w:val="clear" w:pos="431"/>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lang w:val="zh-CN"/>
        </w:rPr>
        <w:t>1</w:t>
      </w:r>
      <w:r w:rsidRPr="008821A1">
        <w:rPr>
          <w:rFonts w:asciiTheme="majorBidi" w:hAnsiTheme="majorBidi" w:cstheme="majorBidi"/>
          <w:szCs w:val="21"/>
          <w:lang w:val="zh-CN"/>
        </w:rPr>
        <w:t>0</w:t>
      </w:r>
      <w:r>
        <w:rPr>
          <w:rFonts w:asciiTheme="majorBidi" w:hAnsiTheme="majorBidi" w:cstheme="majorBidi"/>
          <w:lang w:val="zh-CN"/>
        </w:rPr>
        <w:t>2.</w:t>
      </w:r>
      <w:r w:rsidRPr="008821A1">
        <w:rPr>
          <w:rFonts w:asciiTheme="majorBidi" w:hAnsiTheme="majorBidi" w:cstheme="majorBidi"/>
          <w:szCs w:val="21"/>
          <w:lang w:val="zh-CN"/>
        </w:rPr>
        <w:tab/>
      </w:r>
      <w:r w:rsidRPr="008821A1">
        <w:rPr>
          <w:rFonts w:asciiTheme="majorBidi" w:hAnsiTheme="majorBidi" w:cstheme="majorBidi"/>
          <w:szCs w:val="21"/>
          <w:lang w:val="zh-CN"/>
        </w:rPr>
        <w:t>对于那些不去学校上学的儿童、生活在偏远地区或处于不利或脆弱境地的儿童来说</w:t>
      </w:r>
      <w:r>
        <w:rPr>
          <w:rFonts w:asciiTheme="majorBidi" w:hAnsiTheme="majorBidi" w:cstheme="majorBidi"/>
          <w:lang w:val="zh-CN"/>
        </w:rPr>
        <w:t>，</w:t>
      </w:r>
      <w:r w:rsidRPr="008821A1">
        <w:rPr>
          <w:rFonts w:asciiTheme="majorBidi" w:hAnsiTheme="majorBidi" w:cstheme="majorBidi"/>
          <w:szCs w:val="21"/>
          <w:lang w:val="zh-CN"/>
        </w:rPr>
        <w:t>数字教育技术能够帮助实现远程或移动学习。</w:t>
      </w:r>
      <w:r w:rsidRPr="008821A1">
        <w:rPr>
          <w:rStyle w:val="a8"/>
          <w:rFonts w:asciiTheme="majorBidi" w:eastAsia="宋体" w:hAnsiTheme="majorBidi" w:cstheme="majorBidi"/>
          <w:szCs w:val="21"/>
          <w:lang w:val="zh-CN"/>
        </w:rPr>
        <w:footnoteReference w:id="52"/>
      </w:r>
      <w:r w:rsidR="00523C9C">
        <w:rPr>
          <w:rFonts w:asciiTheme="majorBidi" w:hAnsiTheme="majorBidi" w:cstheme="majorBidi" w:hint="eastAsia"/>
          <w:szCs w:val="21"/>
          <w:lang w:val="zh-CN"/>
        </w:rPr>
        <w:t xml:space="preserve"> </w:t>
      </w:r>
      <w:r w:rsidRPr="008821A1">
        <w:rPr>
          <w:rFonts w:asciiTheme="majorBidi" w:hAnsiTheme="majorBidi" w:cstheme="majorBidi"/>
          <w:szCs w:val="21"/>
          <w:lang w:val="zh-CN"/>
        </w:rPr>
        <w:t>缔约国应确保提供适当的基础设施</w:t>
      </w:r>
      <w:r>
        <w:rPr>
          <w:rFonts w:asciiTheme="majorBidi" w:hAnsiTheme="majorBidi" w:cstheme="majorBidi"/>
          <w:lang w:val="zh-CN"/>
        </w:rPr>
        <w:t>，</w:t>
      </w:r>
      <w:r w:rsidRPr="008821A1">
        <w:rPr>
          <w:rFonts w:asciiTheme="majorBidi" w:hAnsiTheme="majorBidi" w:cstheme="majorBidi"/>
          <w:szCs w:val="21"/>
          <w:lang w:val="zh-CN"/>
        </w:rPr>
        <w:t>使所有儿童都能获得远程学习所需的基本设施</w:t>
      </w:r>
      <w:r>
        <w:rPr>
          <w:rFonts w:asciiTheme="majorBidi" w:hAnsiTheme="majorBidi" w:cstheme="majorBidi"/>
          <w:lang w:val="zh-CN"/>
        </w:rPr>
        <w:t>，</w:t>
      </w:r>
      <w:r w:rsidRPr="008821A1">
        <w:rPr>
          <w:rFonts w:asciiTheme="majorBidi" w:hAnsiTheme="majorBidi" w:cstheme="majorBidi"/>
          <w:szCs w:val="21"/>
          <w:lang w:val="zh-CN"/>
        </w:rPr>
        <w:t>包括可获得设备、电源、网络联通、教学资料和专业支持。缔约国还应确保学校有充足的资源</w:t>
      </w:r>
      <w:r>
        <w:rPr>
          <w:rFonts w:asciiTheme="majorBidi" w:hAnsiTheme="majorBidi" w:cstheme="majorBidi"/>
          <w:lang w:val="zh-CN"/>
        </w:rPr>
        <w:t>，</w:t>
      </w:r>
      <w:r w:rsidRPr="008821A1">
        <w:rPr>
          <w:rFonts w:asciiTheme="majorBidi" w:hAnsiTheme="majorBidi" w:cstheme="majorBidi"/>
          <w:szCs w:val="21"/>
          <w:lang w:val="zh-CN"/>
        </w:rPr>
        <w:t>为家长和照顾者提供关于在家远程学习的指导</w:t>
      </w:r>
      <w:r>
        <w:rPr>
          <w:rFonts w:asciiTheme="majorBidi" w:hAnsiTheme="majorBidi" w:cstheme="majorBidi"/>
          <w:lang w:val="zh-CN"/>
        </w:rPr>
        <w:t>，</w:t>
      </w:r>
      <w:r w:rsidRPr="008821A1">
        <w:rPr>
          <w:rFonts w:asciiTheme="majorBidi" w:hAnsiTheme="majorBidi" w:cstheme="majorBidi"/>
          <w:szCs w:val="21"/>
          <w:lang w:val="zh-CN"/>
        </w:rPr>
        <w:t>并确保数字教育产品和服务不会导致或加剧儿童在获得面对面教育服务方面的不平等。</w:t>
      </w:r>
    </w:p>
    <w:p w:rsidR="009779AD" w:rsidRPr="008821A1" w:rsidRDefault="009779AD" w:rsidP="00523C9C">
      <w:pPr>
        <w:pStyle w:val="SingleTxtGC"/>
        <w:tabs>
          <w:tab w:val="clear" w:pos="431"/>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lang w:val="zh-CN"/>
        </w:rPr>
        <w:t>1</w:t>
      </w:r>
      <w:r w:rsidRPr="008821A1">
        <w:rPr>
          <w:rFonts w:asciiTheme="majorBidi" w:hAnsiTheme="majorBidi" w:cstheme="majorBidi"/>
          <w:szCs w:val="21"/>
          <w:lang w:val="zh-CN"/>
        </w:rPr>
        <w:t>0</w:t>
      </w:r>
      <w:r>
        <w:rPr>
          <w:rFonts w:asciiTheme="majorBidi" w:hAnsiTheme="majorBidi" w:cstheme="majorBidi"/>
          <w:lang w:val="zh-CN"/>
        </w:rPr>
        <w:t>3.</w:t>
      </w:r>
      <w:r w:rsidRPr="008821A1">
        <w:rPr>
          <w:rFonts w:asciiTheme="majorBidi" w:hAnsiTheme="majorBidi" w:cstheme="majorBidi"/>
          <w:szCs w:val="21"/>
          <w:lang w:val="zh-CN"/>
        </w:rPr>
        <w:tab/>
      </w:r>
      <w:r w:rsidRPr="008821A1">
        <w:rPr>
          <w:rFonts w:asciiTheme="majorBidi" w:hAnsiTheme="majorBidi" w:cstheme="majorBidi"/>
          <w:szCs w:val="21"/>
          <w:lang w:val="zh-CN"/>
        </w:rPr>
        <w:t>缔约国应为学校和负责采购和使用教育技术和材料的其他相关机构制定基于证据的政策、标准和指南</w:t>
      </w:r>
      <w:r>
        <w:rPr>
          <w:rFonts w:asciiTheme="majorBidi" w:hAnsiTheme="majorBidi" w:cstheme="majorBidi"/>
          <w:lang w:val="zh-CN"/>
        </w:rPr>
        <w:t>，</w:t>
      </w:r>
      <w:r w:rsidRPr="008821A1">
        <w:rPr>
          <w:rFonts w:asciiTheme="majorBidi" w:hAnsiTheme="majorBidi" w:cstheme="majorBidi"/>
          <w:szCs w:val="21"/>
          <w:lang w:val="zh-CN"/>
        </w:rPr>
        <w:t>以促进提供宝贵的教育收益。数字教育技术标准应确保出于教育目的使用这些技术是合乎道德和适当的</w:t>
      </w:r>
      <w:r>
        <w:rPr>
          <w:rFonts w:asciiTheme="majorBidi" w:hAnsiTheme="majorBidi" w:cstheme="majorBidi"/>
          <w:lang w:val="zh-CN"/>
        </w:rPr>
        <w:t>，</w:t>
      </w:r>
      <w:r w:rsidRPr="008821A1">
        <w:rPr>
          <w:rFonts w:asciiTheme="majorBidi" w:hAnsiTheme="majorBidi" w:cstheme="majorBidi"/>
          <w:szCs w:val="21"/>
          <w:lang w:val="zh-CN"/>
        </w:rPr>
        <w:t>不会使儿童遭受暴力、歧视</w:t>
      </w:r>
      <w:r>
        <w:rPr>
          <w:rFonts w:asciiTheme="majorBidi" w:hAnsiTheme="majorBidi" w:cstheme="majorBidi"/>
          <w:lang w:val="zh-CN"/>
        </w:rPr>
        <w:t>；</w:t>
      </w:r>
      <w:r w:rsidRPr="008821A1">
        <w:rPr>
          <w:rFonts w:asciiTheme="majorBidi" w:hAnsiTheme="majorBidi" w:cstheme="majorBidi"/>
          <w:szCs w:val="21"/>
          <w:lang w:val="zh-CN"/>
        </w:rPr>
        <w:t>个人数据不被滥用</w:t>
      </w:r>
      <w:r>
        <w:rPr>
          <w:rFonts w:asciiTheme="majorBidi" w:hAnsiTheme="majorBidi" w:cstheme="majorBidi"/>
          <w:lang w:val="zh-CN"/>
        </w:rPr>
        <w:t>；</w:t>
      </w:r>
      <w:r w:rsidRPr="008821A1">
        <w:rPr>
          <w:rFonts w:asciiTheme="majorBidi" w:hAnsiTheme="majorBidi" w:cstheme="majorBidi"/>
          <w:szCs w:val="21"/>
          <w:lang w:val="zh-CN"/>
        </w:rPr>
        <w:t>不会让儿童遭受商业剥削或其他侵犯其权利的行为</w:t>
      </w:r>
      <w:r>
        <w:rPr>
          <w:rFonts w:asciiTheme="majorBidi" w:hAnsiTheme="majorBidi" w:cstheme="majorBidi"/>
          <w:lang w:val="zh-CN"/>
        </w:rPr>
        <w:t>，</w:t>
      </w:r>
      <w:r w:rsidRPr="008821A1">
        <w:rPr>
          <w:rFonts w:asciiTheme="majorBidi" w:hAnsiTheme="majorBidi" w:cstheme="majorBidi"/>
          <w:szCs w:val="21"/>
          <w:lang w:val="zh-CN"/>
        </w:rPr>
        <w:t>例如在儿童不知情或未经儿童同意的情况下使用数字技术记录儿童的活动并与父母或照顾者分享的行为。</w:t>
      </w:r>
    </w:p>
    <w:p w:rsidR="009779AD" w:rsidRPr="008821A1" w:rsidRDefault="009779AD" w:rsidP="00523C9C">
      <w:pPr>
        <w:pStyle w:val="SingleTxtGC"/>
        <w:tabs>
          <w:tab w:val="clear" w:pos="431"/>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lang w:val="zh-CN"/>
        </w:rPr>
        <w:lastRenderedPageBreak/>
        <w:t>1</w:t>
      </w:r>
      <w:r w:rsidRPr="008821A1">
        <w:rPr>
          <w:rFonts w:asciiTheme="majorBidi" w:hAnsiTheme="majorBidi" w:cstheme="majorBidi"/>
          <w:szCs w:val="21"/>
          <w:lang w:val="zh-CN"/>
        </w:rPr>
        <w:t>0</w:t>
      </w:r>
      <w:r>
        <w:rPr>
          <w:rFonts w:asciiTheme="majorBidi" w:hAnsiTheme="majorBidi" w:cstheme="majorBidi"/>
          <w:lang w:val="zh-CN"/>
        </w:rPr>
        <w:t>4.</w:t>
      </w:r>
      <w:r w:rsidRPr="008821A1">
        <w:rPr>
          <w:rFonts w:asciiTheme="majorBidi" w:hAnsiTheme="majorBidi" w:cstheme="majorBidi"/>
          <w:szCs w:val="21"/>
          <w:lang w:val="zh-CN"/>
        </w:rPr>
        <w:tab/>
      </w:r>
      <w:r w:rsidRPr="008821A1">
        <w:rPr>
          <w:rFonts w:asciiTheme="majorBidi" w:hAnsiTheme="majorBidi" w:cstheme="majorBidi"/>
          <w:szCs w:val="21"/>
          <w:lang w:val="zh-CN"/>
        </w:rPr>
        <w:t>缔约国应确保从学龄前到整个就学期间</w:t>
      </w:r>
      <w:r>
        <w:rPr>
          <w:rFonts w:asciiTheme="majorBidi" w:hAnsiTheme="majorBidi" w:cstheme="majorBidi"/>
          <w:lang w:val="zh-CN"/>
        </w:rPr>
        <w:t>，</w:t>
      </w:r>
      <w:r w:rsidRPr="008821A1">
        <w:rPr>
          <w:rFonts w:asciiTheme="majorBidi" w:hAnsiTheme="majorBidi" w:cstheme="majorBidi"/>
          <w:szCs w:val="21"/>
          <w:lang w:val="zh-CN"/>
        </w:rPr>
        <w:t>在学校教授数字素养课程</w:t>
      </w:r>
      <w:r>
        <w:rPr>
          <w:rFonts w:asciiTheme="majorBidi" w:hAnsiTheme="majorBidi" w:cstheme="majorBidi"/>
          <w:lang w:val="zh-CN"/>
        </w:rPr>
        <w:t>，</w:t>
      </w:r>
      <w:r w:rsidRPr="008821A1">
        <w:rPr>
          <w:rFonts w:asciiTheme="majorBidi" w:hAnsiTheme="majorBidi" w:cstheme="majorBidi"/>
          <w:szCs w:val="21"/>
          <w:lang w:val="zh-CN"/>
        </w:rPr>
        <w:t>作为基础教育课程的一部分</w:t>
      </w:r>
      <w:r>
        <w:rPr>
          <w:rFonts w:asciiTheme="majorBidi" w:hAnsiTheme="majorBidi" w:cstheme="majorBidi"/>
          <w:lang w:val="zh-CN"/>
        </w:rPr>
        <w:t>，</w:t>
      </w:r>
      <w:r w:rsidRPr="008821A1">
        <w:rPr>
          <w:rFonts w:asciiTheme="majorBidi" w:hAnsiTheme="majorBidi" w:cstheme="majorBidi"/>
          <w:szCs w:val="21"/>
          <w:lang w:val="zh-CN"/>
        </w:rPr>
        <w:t>并根据课程结果对这种教学方法进行评估。</w:t>
      </w:r>
      <w:r w:rsidRPr="008821A1">
        <w:rPr>
          <w:rStyle w:val="a8"/>
          <w:rFonts w:asciiTheme="majorBidi" w:eastAsia="宋体" w:hAnsiTheme="majorBidi" w:cstheme="majorBidi"/>
          <w:szCs w:val="21"/>
          <w:lang w:val="zh-CN"/>
        </w:rPr>
        <w:footnoteReference w:id="53"/>
      </w:r>
      <w:r w:rsidR="00523C9C">
        <w:rPr>
          <w:rFonts w:asciiTheme="majorBidi" w:hAnsiTheme="majorBidi" w:cstheme="majorBidi" w:hint="eastAsia"/>
          <w:szCs w:val="21"/>
          <w:lang w:val="zh-CN"/>
        </w:rPr>
        <w:t xml:space="preserve"> </w:t>
      </w:r>
      <w:r w:rsidRPr="008821A1">
        <w:rPr>
          <w:rFonts w:asciiTheme="majorBidi" w:hAnsiTheme="majorBidi" w:cstheme="majorBidi"/>
          <w:szCs w:val="21"/>
          <w:lang w:val="zh-CN"/>
        </w:rPr>
        <w:t>课程应包括安全使用各种数字工具和资源</w:t>
      </w:r>
      <w:r>
        <w:rPr>
          <w:rFonts w:asciiTheme="majorBidi" w:hAnsiTheme="majorBidi" w:cstheme="majorBidi"/>
          <w:lang w:val="zh-CN"/>
        </w:rPr>
        <w:t>，</w:t>
      </w:r>
      <w:r w:rsidRPr="008821A1">
        <w:rPr>
          <w:rFonts w:asciiTheme="majorBidi" w:hAnsiTheme="majorBidi" w:cstheme="majorBidi"/>
          <w:szCs w:val="21"/>
          <w:lang w:val="zh-CN"/>
        </w:rPr>
        <w:t>包括与内容、创作、协作、参与、社会化和公民参与有关的工具和资源的知识和技能。课程内容还应包括批判性理解</w:t>
      </w:r>
      <w:r>
        <w:rPr>
          <w:rFonts w:asciiTheme="majorBidi" w:hAnsiTheme="majorBidi" w:cstheme="majorBidi"/>
          <w:lang w:val="zh-CN"/>
        </w:rPr>
        <w:t>，</w:t>
      </w:r>
      <w:r w:rsidRPr="008821A1">
        <w:rPr>
          <w:rFonts w:asciiTheme="majorBidi" w:hAnsiTheme="majorBidi" w:cstheme="majorBidi"/>
          <w:szCs w:val="21"/>
          <w:lang w:val="zh-CN"/>
        </w:rPr>
        <w:t>就如何找到可信的信息来源、识别错误信息和其他形式带有偏见的内容或虚假内容提供指导</w:t>
      </w:r>
      <w:r>
        <w:rPr>
          <w:rFonts w:asciiTheme="majorBidi" w:hAnsiTheme="majorBidi" w:cstheme="majorBidi"/>
          <w:lang w:val="zh-CN"/>
        </w:rPr>
        <w:t>，</w:t>
      </w:r>
      <w:r w:rsidRPr="008821A1">
        <w:rPr>
          <w:rFonts w:asciiTheme="majorBidi" w:hAnsiTheme="majorBidi" w:cstheme="majorBidi"/>
          <w:szCs w:val="21"/>
          <w:lang w:val="zh-CN"/>
        </w:rPr>
        <w:t>包括就有关性健康和生殖健康问题、人权</w:t>
      </w:r>
      <w:r>
        <w:rPr>
          <w:rFonts w:asciiTheme="majorBidi" w:hAnsiTheme="majorBidi" w:cstheme="majorBidi"/>
          <w:lang w:val="zh-CN"/>
        </w:rPr>
        <w:t>(</w:t>
      </w:r>
      <w:r w:rsidRPr="008821A1">
        <w:rPr>
          <w:rFonts w:asciiTheme="majorBidi" w:hAnsiTheme="majorBidi" w:cstheme="majorBidi"/>
          <w:szCs w:val="21"/>
          <w:lang w:val="zh-CN"/>
        </w:rPr>
        <w:t>包括数字环境中儿童的权利</w:t>
      </w:r>
      <w:r>
        <w:rPr>
          <w:rFonts w:asciiTheme="majorBidi" w:hAnsiTheme="majorBidi" w:cstheme="majorBidi"/>
          <w:lang w:val="zh-CN"/>
        </w:rPr>
        <w:t>)</w:t>
      </w:r>
      <w:r>
        <w:rPr>
          <w:rFonts w:asciiTheme="majorBidi" w:hAnsiTheme="majorBidi" w:cstheme="majorBidi"/>
          <w:lang w:val="zh-CN"/>
        </w:rPr>
        <w:t>，</w:t>
      </w:r>
      <w:r w:rsidRPr="008821A1">
        <w:rPr>
          <w:rFonts w:asciiTheme="majorBidi" w:hAnsiTheme="majorBidi" w:cstheme="majorBidi"/>
          <w:szCs w:val="21"/>
          <w:lang w:val="zh-CN"/>
        </w:rPr>
        <w:t>以及现有的支持和补救形式提供指导。缔约国应促进儿童认识到数字形式的内容、联系、行为和合同所涉风险可能产生的不良后果</w:t>
      </w:r>
      <w:r>
        <w:rPr>
          <w:rFonts w:asciiTheme="majorBidi" w:hAnsiTheme="majorBidi" w:cstheme="majorBidi"/>
          <w:lang w:val="zh-CN"/>
        </w:rPr>
        <w:t>(</w:t>
      </w:r>
      <w:r w:rsidRPr="008821A1">
        <w:rPr>
          <w:rFonts w:asciiTheme="majorBidi" w:hAnsiTheme="majorBidi" w:cstheme="majorBidi"/>
          <w:szCs w:val="21"/>
          <w:lang w:val="zh-CN"/>
        </w:rPr>
        <w:t>包括网络攻击、贩运、性剥削和性虐待以及其他形式暴力行为</w:t>
      </w:r>
      <w:r>
        <w:rPr>
          <w:rFonts w:asciiTheme="majorBidi" w:hAnsiTheme="majorBidi" w:cstheme="majorBidi"/>
          <w:lang w:val="zh-CN"/>
        </w:rPr>
        <w:t>)</w:t>
      </w:r>
      <w:r w:rsidRPr="008821A1">
        <w:rPr>
          <w:rFonts w:asciiTheme="majorBidi" w:hAnsiTheme="majorBidi" w:cstheme="majorBidi"/>
          <w:szCs w:val="21"/>
          <w:lang w:val="zh-CN"/>
        </w:rPr>
        <w:t>、可减少伤害的应对策略、保护个人数据及他人数据的策略</w:t>
      </w:r>
      <w:r>
        <w:rPr>
          <w:rFonts w:asciiTheme="majorBidi" w:hAnsiTheme="majorBidi" w:cstheme="majorBidi"/>
          <w:lang w:val="zh-CN"/>
        </w:rPr>
        <w:t>，</w:t>
      </w:r>
      <w:r w:rsidRPr="008821A1">
        <w:rPr>
          <w:rFonts w:asciiTheme="majorBidi" w:hAnsiTheme="majorBidi" w:cstheme="majorBidi"/>
          <w:szCs w:val="21"/>
          <w:lang w:val="zh-CN"/>
        </w:rPr>
        <w:t>并培养儿童的社交和情感技能及应对能力。</w:t>
      </w:r>
    </w:p>
    <w:p w:rsidR="009779AD" w:rsidRPr="008821A1" w:rsidRDefault="009779AD" w:rsidP="00523C9C">
      <w:pPr>
        <w:pStyle w:val="SingleTxtGC"/>
        <w:tabs>
          <w:tab w:val="clear" w:pos="431"/>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lang w:val="zh-CN"/>
        </w:rPr>
        <w:t>1</w:t>
      </w:r>
      <w:r w:rsidRPr="008821A1">
        <w:rPr>
          <w:rFonts w:asciiTheme="majorBidi" w:hAnsiTheme="majorBidi" w:cstheme="majorBidi"/>
          <w:szCs w:val="21"/>
          <w:lang w:val="zh-CN"/>
        </w:rPr>
        <w:t>0</w:t>
      </w:r>
      <w:r>
        <w:rPr>
          <w:rFonts w:asciiTheme="majorBidi" w:hAnsiTheme="majorBidi" w:cstheme="majorBidi"/>
          <w:lang w:val="zh-CN"/>
        </w:rPr>
        <w:t>5.</w:t>
      </w:r>
      <w:r w:rsidRPr="008821A1">
        <w:rPr>
          <w:rFonts w:asciiTheme="majorBidi" w:hAnsiTheme="majorBidi" w:cstheme="majorBidi"/>
          <w:szCs w:val="21"/>
          <w:lang w:val="zh-CN"/>
        </w:rPr>
        <w:tab/>
      </w:r>
      <w:r w:rsidRPr="008821A1">
        <w:rPr>
          <w:rFonts w:asciiTheme="majorBidi" w:hAnsiTheme="majorBidi" w:cstheme="majorBidi"/>
          <w:szCs w:val="21"/>
          <w:lang w:val="zh-CN"/>
        </w:rPr>
        <w:t>儿童了解数字环境</w:t>
      </w:r>
      <w:r>
        <w:rPr>
          <w:rFonts w:asciiTheme="majorBidi" w:hAnsiTheme="majorBidi" w:cstheme="majorBidi"/>
          <w:lang w:val="zh-CN"/>
        </w:rPr>
        <w:t>，</w:t>
      </w:r>
      <w:r w:rsidRPr="008821A1">
        <w:rPr>
          <w:rFonts w:asciiTheme="majorBidi" w:hAnsiTheme="majorBidi" w:cstheme="majorBidi"/>
          <w:szCs w:val="21"/>
          <w:lang w:val="zh-CN"/>
        </w:rPr>
        <w:t>包括其基础设施、商业惯例、说服性策略、自动化处理及对个人数据的使用和监视做法</w:t>
      </w:r>
      <w:r>
        <w:rPr>
          <w:rFonts w:asciiTheme="majorBidi" w:hAnsiTheme="majorBidi" w:cstheme="majorBidi"/>
          <w:lang w:val="zh-CN"/>
        </w:rPr>
        <w:t>，</w:t>
      </w:r>
      <w:r w:rsidRPr="008821A1">
        <w:rPr>
          <w:rFonts w:asciiTheme="majorBidi" w:hAnsiTheme="majorBidi" w:cstheme="majorBidi"/>
          <w:szCs w:val="21"/>
          <w:lang w:val="zh-CN"/>
        </w:rPr>
        <w:t>了解数字化可能对社会产生的负面影响</w:t>
      </w:r>
      <w:r>
        <w:rPr>
          <w:rFonts w:asciiTheme="majorBidi" w:hAnsiTheme="majorBidi" w:cstheme="majorBidi"/>
          <w:lang w:val="zh-CN"/>
        </w:rPr>
        <w:t>，</w:t>
      </w:r>
      <w:r w:rsidRPr="008821A1">
        <w:rPr>
          <w:rFonts w:asciiTheme="majorBidi" w:hAnsiTheme="majorBidi" w:cstheme="majorBidi"/>
          <w:szCs w:val="21"/>
          <w:lang w:val="zh-CN"/>
        </w:rPr>
        <w:t>这一点越来越重要。教师</w:t>
      </w:r>
      <w:r>
        <w:rPr>
          <w:rFonts w:asciiTheme="majorBidi" w:hAnsiTheme="majorBidi" w:cstheme="majorBidi"/>
          <w:lang w:val="zh-CN"/>
        </w:rPr>
        <w:t>，</w:t>
      </w:r>
      <w:r w:rsidRPr="008821A1">
        <w:rPr>
          <w:rFonts w:asciiTheme="majorBidi" w:hAnsiTheme="majorBidi" w:cstheme="majorBidi"/>
          <w:szCs w:val="21"/>
          <w:lang w:val="zh-CN"/>
        </w:rPr>
        <w:t>特别是那些从事数字素养教育以及性健康和生殖健康教育的教师</w:t>
      </w:r>
      <w:r>
        <w:rPr>
          <w:rFonts w:asciiTheme="majorBidi" w:hAnsiTheme="majorBidi" w:cstheme="majorBidi"/>
          <w:lang w:val="zh-CN"/>
        </w:rPr>
        <w:t>，</w:t>
      </w:r>
      <w:r w:rsidRPr="008821A1">
        <w:rPr>
          <w:rFonts w:asciiTheme="majorBidi" w:hAnsiTheme="majorBidi" w:cstheme="majorBidi"/>
          <w:szCs w:val="21"/>
          <w:lang w:val="zh-CN"/>
        </w:rPr>
        <w:t>应该接受有关数字环境保障措施的培训。</w:t>
      </w:r>
    </w:p>
    <w:p w:rsidR="009779AD" w:rsidRPr="008821A1" w:rsidRDefault="0088421D" w:rsidP="008D1DF0">
      <w:pPr>
        <w:pStyle w:val="H1GC"/>
      </w:pPr>
      <w:bookmarkStart w:id="61" w:name="_Toc26286762"/>
      <w:bookmarkStart w:id="62" w:name="_Toc26287047"/>
      <w:bookmarkStart w:id="63" w:name="_Toc26286763"/>
      <w:bookmarkStart w:id="64" w:name="_Toc26287048"/>
      <w:bookmarkStart w:id="65" w:name="_Toc42700967"/>
      <w:bookmarkStart w:id="66" w:name="_Toc47967820"/>
      <w:bookmarkEnd w:id="60"/>
      <w:bookmarkEnd w:id="61"/>
      <w:bookmarkEnd w:id="62"/>
      <w:bookmarkEnd w:id="63"/>
      <w:bookmarkEnd w:id="64"/>
      <w:r>
        <w:rPr>
          <w:rFonts w:eastAsiaTheme="minorEastAsia"/>
          <w:lang w:val="zh-CN"/>
        </w:rPr>
        <w:tab/>
      </w:r>
      <w:r w:rsidR="009779AD">
        <w:rPr>
          <w:lang w:val="zh-CN"/>
        </w:rPr>
        <w:t>B</w:t>
      </w:r>
      <w:r w:rsidR="009779AD" w:rsidRPr="008821A1">
        <w:rPr>
          <w:lang w:val="zh-CN"/>
        </w:rPr>
        <w:t>.</w:t>
      </w:r>
      <w:r w:rsidR="009779AD" w:rsidRPr="008821A1">
        <w:rPr>
          <w:lang w:val="zh-CN"/>
        </w:rPr>
        <w:tab/>
      </w:r>
      <w:r w:rsidR="009779AD" w:rsidRPr="008821A1">
        <w:rPr>
          <w:lang w:val="zh-CN"/>
        </w:rPr>
        <w:t>文化、休闲和游戏的权利</w:t>
      </w:r>
      <w:bookmarkEnd w:id="65"/>
      <w:bookmarkEnd w:id="66"/>
    </w:p>
    <w:p w:rsidR="009779AD" w:rsidRPr="008821A1" w:rsidRDefault="009779AD" w:rsidP="00523C9C">
      <w:pPr>
        <w:pStyle w:val="SingleTxtGC"/>
        <w:tabs>
          <w:tab w:val="clear" w:pos="431"/>
          <w:tab w:val="clear" w:pos="1134"/>
          <w:tab w:val="clear" w:pos="1565"/>
          <w:tab w:val="clear" w:pos="1996"/>
          <w:tab w:val="clear" w:pos="2427"/>
          <w:tab w:val="left" w:pos="567"/>
        </w:tabs>
        <w:rPr>
          <w:rFonts w:asciiTheme="majorBidi" w:hAnsiTheme="majorBidi" w:cstheme="majorBidi"/>
          <w:szCs w:val="21"/>
        </w:rPr>
      </w:pPr>
      <w:bookmarkStart w:id="67" w:name="_Toc47967821"/>
      <w:r>
        <w:rPr>
          <w:rFonts w:asciiTheme="majorBidi" w:hAnsiTheme="majorBidi" w:cstheme="majorBidi"/>
          <w:lang w:val="zh-CN"/>
        </w:rPr>
        <w:t>1</w:t>
      </w:r>
      <w:r w:rsidRPr="008821A1">
        <w:rPr>
          <w:rFonts w:asciiTheme="majorBidi" w:hAnsiTheme="majorBidi" w:cstheme="majorBidi"/>
          <w:szCs w:val="21"/>
          <w:lang w:val="zh-CN"/>
        </w:rPr>
        <w:t>0</w:t>
      </w:r>
      <w:r>
        <w:rPr>
          <w:rFonts w:asciiTheme="majorBidi" w:hAnsiTheme="majorBidi" w:cstheme="majorBidi"/>
          <w:lang w:val="zh-CN"/>
        </w:rPr>
        <w:t>6.</w:t>
      </w:r>
      <w:r w:rsidRPr="008821A1">
        <w:rPr>
          <w:rFonts w:asciiTheme="majorBidi" w:hAnsiTheme="majorBidi" w:cstheme="majorBidi"/>
          <w:szCs w:val="21"/>
          <w:lang w:val="zh-CN"/>
        </w:rPr>
        <w:tab/>
      </w:r>
      <w:r w:rsidRPr="008821A1">
        <w:rPr>
          <w:rFonts w:asciiTheme="majorBidi" w:hAnsiTheme="majorBidi" w:cstheme="majorBidi"/>
          <w:szCs w:val="21"/>
          <w:lang w:val="zh-CN"/>
        </w:rPr>
        <w:t>数字环境促进了儿童的文化、休闲和游戏权</w:t>
      </w:r>
      <w:r>
        <w:rPr>
          <w:rFonts w:asciiTheme="majorBidi" w:hAnsiTheme="majorBidi" w:cstheme="majorBidi"/>
          <w:lang w:val="zh-CN"/>
        </w:rPr>
        <w:t>，</w:t>
      </w:r>
      <w:r w:rsidRPr="008821A1">
        <w:rPr>
          <w:rFonts w:asciiTheme="majorBidi" w:hAnsiTheme="majorBidi" w:cstheme="majorBidi"/>
          <w:szCs w:val="21"/>
          <w:lang w:val="zh-CN"/>
        </w:rPr>
        <w:t>这些权利对他们的福祉和发展至关重要。</w:t>
      </w:r>
      <w:r w:rsidRPr="008821A1">
        <w:rPr>
          <w:rStyle w:val="a8"/>
          <w:rFonts w:asciiTheme="majorBidi" w:eastAsia="宋体" w:hAnsiTheme="majorBidi" w:cstheme="majorBidi"/>
          <w:szCs w:val="21"/>
          <w:lang w:val="zh-CN"/>
        </w:rPr>
        <w:footnoteReference w:id="54"/>
      </w:r>
      <w:r w:rsidR="00523C9C">
        <w:rPr>
          <w:rFonts w:asciiTheme="majorBidi" w:hAnsiTheme="majorBidi" w:cstheme="majorBidi" w:hint="eastAsia"/>
          <w:szCs w:val="21"/>
          <w:lang w:val="zh-CN"/>
        </w:rPr>
        <w:t xml:space="preserve"> </w:t>
      </w:r>
      <w:r w:rsidRPr="008821A1">
        <w:rPr>
          <w:rFonts w:asciiTheme="majorBidi" w:hAnsiTheme="majorBidi" w:cstheme="majorBidi"/>
          <w:szCs w:val="21"/>
          <w:lang w:val="zh-CN"/>
        </w:rPr>
        <w:t>所有年龄的儿童都报告说</w:t>
      </w:r>
      <w:r>
        <w:rPr>
          <w:rFonts w:asciiTheme="majorBidi" w:hAnsiTheme="majorBidi" w:cstheme="majorBidi"/>
          <w:lang w:val="zh-CN"/>
        </w:rPr>
        <w:t>，</w:t>
      </w:r>
      <w:r w:rsidRPr="008821A1">
        <w:rPr>
          <w:rFonts w:asciiTheme="majorBidi" w:hAnsiTheme="majorBidi" w:cstheme="majorBidi"/>
          <w:szCs w:val="21"/>
          <w:lang w:val="zh-CN"/>
        </w:rPr>
        <w:t>他们通过使用各种自己选择的数字产品和服务</w:t>
      </w:r>
      <w:r>
        <w:rPr>
          <w:rFonts w:asciiTheme="majorBidi" w:hAnsiTheme="majorBidi" w:cstheme="majorBidi"/>
          <w:lang w:val="zh-CN"/>
        </w:rPr>
        <w:t>，</w:t>
      </w:r>
      <w:r w:rsidRPr="008821A1">
        <w:rPr>
          <w:rFonts w:asciiTheme="majorBidi" w:hAnsiTheme="majorBidi" w:cstheme="majorBidi"/>
          <w:szCs w:val="21"/>
          <w:lang w:val="zh-CN"/>
        </w:rPr>
        <w:t>体会到快乐、兴趣和放松的感觉</w:t>
      </w:r>
      <w:r>
        <w:rPr>
          <w:rFonts w:asciiTheme="majorBidi" w:hAnsiTheme="majorBidi" w:cstheme="majorBidi"/>
          <w:lang w:val="zh-CN"/>
        </w:rPr>
        <w:t>，</w:t>
      </w:r>
      <w:r w:rsidRPr="008821A1">
        <w:rPr>
          <w:rStyle w:val="a8"/>
          <w:rFonts w:asciiTheme="majorBidi" w:eastAsia="宋体" w:hAnsiTheme="majorBidi" w:cstheme="majorBidi"/>
          <w:szCs w:val="21"/>
          <w:lang w:val="zh-CN"/>
        </w:rPr>
        <w:footnoteReference w:id="55"/>
      </w:r>
      <w:r w:rsidR="00523C9C">
        <w:rPr>
          <w:rFonts w:asciiTheme="majorBidi" w:hAnsiTheme="majorBidi" w:cstheme="majorBidi" w:hint="eastAsia"/>
          <w:lang w:val="zh-CN"/>
        </w:rPr>
        <w:t xml:space="preserve"> </w:t>
      </w:r>
      <w:r w:rsidRPr="008821A1">
        <w:rPr>
          <w:rFonts w:asciiTheme="majorBidi" w:hAnsiTheme="majorBidi" w:cstheme="majorBidi"/>
          <w:szCs w:val="21"/>
          <w:lang w:val="zh-CN"/>
        </w:rPr>
        <w:t>但他们担心成年人可能不理解数字游戏以及如何与朋友一起玩这类游戏的重要性。</w:t>
      </w:r>
      <w:r w:rsidRPr="008821A1">
        <w:rPr>
          <w:rStyle w:val="a8"/>
          <w:rFonts w:asciiTheme="majorBidi" w:eastAsia="宋体" w:hAnsiTheme="majorBidi" w:cstheme="majorBidi"/>
          <w:szCs w:val="21"/>
          <w:lang w:val="zh-CN"/>
        </w:rPr>
        <w:footnoteReference w:id="56"/>
      </w:r>
    </w:p>
    <w:p w:rsidR="009779AD" w:rsidRPr="008821A1" w:rsidRDefault="009779AD" w:rsidP="00523C9C">
      <w:pPr>
        <w:pStyle w:val="SingleTxtGC"/>
        <w:tabs>
          <w:tab w:val="clear" w:pos="431"/>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lang w:val="zh-CN"/>
        </w:rPr>
        <w:t>1</w:t>
      </w:r>
      <w:r w:rsidRPr="008821A1">
        <w:rPr>
          <w:rFonts w:asciiTheme="majorBidi" w:hAnsiTheme="majorBidi" w:cstheme="majorBidi"/>
          <w:szCs w:val="21"/>
          <w:lang w:val="zh-CN"/>
        </w:rPr>
        <w:t>0</w:t>
      </w:r>
      <w:r>
        <w:rPr>
          <w:rFonts w:asciiTheme="majorBidi" w:hAnsiTheme="majorBidi" w:cstheme="majorBidi"/>
          <w:lang w:val="zh-CN"/>
        </w:rPr>
        <w:t>7.</w:t>
      </w:r>
      <w:r w:rsidRPr="008821A1">
        <w:rPr>
          <w:rFonts w:asciiTheme="majorBidi" w:hAnsiTheme="majorBidi" w:cstheme="majorBidi"/>
          <w:szCs w:val="21"/>
          <w:lang w:val="zh-CN"/>
        </w:rPr>
        <w:tab/>
      </w:r>
      <w:r w:rsidRPr="008821A1">
        <w:rPr>
          <w:rFonts w:asciiTheme="majorBidi" w:hAnsiTheme="majorBidi" w:cstheme="majorBidi"/>
          <w:szCs w:val="21"/>
          <w:lang w:val="zh-CN"/>
        </w:rPr>
        <w:t>各种数字形式的文化、娱乐和游戏应支持和造福儿童</w:t>
      </w:r>
      <w:r>
        <w:rPr>
          <w:rFonts w:asciiTheme="majorBidi" w:hAnsiTheme="majorBidi" w:cstheme="majorBidi"/>
          <w:lang w:val="zh-CN"/>
        </w:rPr>
        <w:t>，</w:t>
      </w:r>
      <w:r w:rsidRPr="008821A1">
        <w:rPr>
          <w:rFonts w:asciiTheme="majorBidi" w:hAnsiTheme="majorBidi" w:cstheme="majorBidi"/>
          <w:szCs w:val="21"/>
          <w:lang w:val="zh-CN"/>
        </w:rPr>
        <w:t>反映和促进儿童的不同特性</w:t>
      </w:r>
      <w:r>
        <w:rPr>
          <w:rFonts w:asciiTheme="majorBidi" w:hAnsiTheme="majorBidi" w:cstheme="majorBidi"/>
          <w:lang w:val="zh-CN"/>
        </w:rPr>
        <w:t>，</w:t>
      </w:r>
      <w:r w:rsidRPr="008821A1">
        <w:rPr>
          <w:rFonts w:asciiTheme="majorBidi" w:hAnsiTheme="majorBidi" w:cstheme="majorBidi"/>
          <w:szCs w:val="21"/>
          <w:lang w:val="zh-CN"/>
        </w:rPr>
        <w:t>特别是他们的文化特性、语言和继承的遗产。它们能够促进儿童的社交技能、学习、表达和创造性活动</w:t>
      </w:r>
      <w:r>
        <w:rPr>
          <w:rFonts w:asciiTheme="majorBidi" w:hAnsiTheme="majorBidi" w:cstheme="majorBidi"/>
          <w:lang w:val="zh-CN"/>
        </w:rPr>
        <w:t>，</w:t>
      </w:r>
      <w:r w:rsidRPr="008821A1">
        <w:rPr>
          <w:rFonts w:asciiTheme="majorBidi" w:hAnsiTheme="majorBidi" w:cstheme="majorBidi"/>
          <w:szCs w:val="21"/>
          <w:lang w:val="zh-CN"/>
        </w:rPr>
        <w:t>如音乐和艺术</w:t>
      </w:r>
      <w:r>
        <w:rPr>
          <w:rFonts w:asciiTheme="majorBidi" w:hAnsiTheme="majorBidi" w:cstheme="majorBidi"/>
          <w:lang w:val="zh-CN"/>
        </w:rPr>
        <w:t>，</w:t>
      </w:r>
      <w:r w:rsidRPr="008821A1">
        <w:rPr>
          <w:rFonts w:asciiTheme="majorBidi" w:hAnsiTheme="majorBidi" w:cstheme="majorBidi"/>
          <w:szCs w:val="21"/>
          <w:lang w:val="zh-CN"/>
        </w:rPr>
        <w:t>并促进归属感和文化同一性。</w:t>
      </w:r>
      <w:r w:rsidRPr="008821A1">
        <w:rPr>
          <w:rStyle w:val="a8"/>
          <w:rFonts w:asciiTheme="majorBidi" w:eastAsia="宋体" w:hAnsiTheme="majorBidi" w:cstheme="majorBidi"/>
          <w:szCs w:val="21"/>
          <w:lang w:val="zh-CN"/>
        </w:rPr>
        <w:footnoteReference w:id="57"/>
      </w:r>
      <w:r w:rsidR="00523C9C">
        <w:rPr>
          <w:rFonts w:asciiTheme="majorBidi" w:hAnsiTheme="majorBidi" w:cstheme="majorBidi" w:hint="eastAsia"/>
          <w:szCs w:val="21"/>
          <w:lang w:val="zh-CN"/>
        </w:rPr>
        <w:t xml:space="preserve"> </w:t>
      </w:r>
      <w:r w:rsidRPr="008821A1">
        <w:rPr>
          <w:rFonts w:asciiTheme="majorBidi" w:hAnsiTheme="majorBidi" w:cstheme="majorBidi"/>
          <w:szCs w:val="21"/>
          <w:lang w:val="zh-CN"/>
        </w:rPr>
        <w:t>在线参与文化生活有助于促进创造力、认同感、社会凝聚力和文化多样性。缔约国应确保儿童有机会利用其空闲时间尝试信息和通信技术</w:t>
      </w:r>
      <w:r>
        <w:rPr>
          <w:rFonts w:asciiTheme="majorBidi" w:hAnsiTheme="majorBidi" w:cstheme="majorBidi"/>
          <w:lang w:val="zh-CN"/>
        </w:rPr>
        <w:t>，</w:t>
      </w:r>
      <w:r w:rsidRPr="008821A1">
        <w:rPr>
          <w:rFonts w:asciiTheme="majorBidi" w:hAnsiTheme="majorBidi" w:cstheme="majorBidi"/>
          <w:szCs w:val="21"/>
          <w:lang w:val="zh-CN"/>
        </w:rPr>
        <w:t>表达自我和参与网上的文化生活。</w:t>
      </w:r>
    </w:p>
    <w:p w:rsidR="009779AD" w:rsidRPr="008821A1" w:rsidRDefault="009779AD" w:rsidP="00523C9C">
      <w:pPr>
        <w:pStyle w:val="SingleTxtGC"/>
        <w:tabs>
          <w:tab w:val="clear" w:pos="431"/>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lang w:val="zh-CN"/>
        </w:rPr>
        <w:t>1</w:t>
      </w:r>
      <w:r w:rsidRPr="008821A1">
        <w:rPr>
          <w:rFonts w:asciiTheme="majorBidi" w:hAnsiTheme="majorBidi" w:cstheme="majorBidi"/>
          <w:szCs w:val="21"/>
          <w:lang w:val="zh-CN"/>
        </w:rPr>
        <w:t>0</w:t>
      </w:r>
      <w:r>
        <w:rPr>
          <w:rFonts w:asciiTheme="majorBidi" w:hAnsiTheme="majorBidi" w:cstheme="majorBidi"/>
          <w:lang w:val="zh-CN"/>
        </w:rPr>
        <w:t>8.</w:t>
      </w:r>
      <w:r w:rsidRPr="008821A1">
        <w:rPr>
          <w:rFonts w:asciiTheme="majorBidi" w:hAnsiTheme="majorBidi" w:cstheme="majorBidi"/>
          <w:szCs w:val="21"/>
          <w:lang w:val="zh-CN"/>
        </w:rPr>
        <w:tab/>
      </w:r>
      <w:r w:rsidRPr="008821A1">
        <w:rPr>
          <w:rFonts w:asciiTheme="majorBidi" w:hAnsiTheme="majorBidi" w:cstheme="majorBidi"/>
          <w:szCs w:val="21"/>
          <w:lang w:val="zh-CN"/>
        </w:rPr>
        <w:t>缔约国应对专业人员、家长和照顾者进行监管并为他们提供指导</w:t>
      </w:r>
      <w:r>
        <w:rPr>
          <w:rFonts w:asciiTheme="majorBidi" w:hAnsiTheme="majorBidi" w:cstheme="majorBidi"/>
          <w:lang w:val="zh-CN"/>
        </w:rPr>
        <w:t>，</w:t>
      </w:r>
      <w:r w:rsidRPr="008821A1">
        <w:rPr>
          <w:rFonts w:asciiTheme="majorBidi" w:hAnsiTheme="majorBidi" w:cstheme="majorBidi"/>
          <w:szCs w:val="21"/>
          <w:lang w:val="zh-CN"/>
        </w:rPr>
        <w:t>并酌情与数字服务提供商合作</w:t>
      </w:r>
      <w:r>
        <w:rPr>
          <w:rFonts w:asciiTheme="majorBidi" w:hAnsiTheme="majorBidi" w:cstheme="majorBidi"/>
          <w:lang w:val="zh-CN"/>
        </w:rPr>
        <w:t>，</w:t>
      </w:r>
      <w:r w:rsidRPr="008821A1">
        <w:rPr>
          <w:rFonts w:asciiTheme="majorBidi" w:hAnsiTheme="majorBidi" w:cstheme="majorBidi"/>
          <w:szCs w:val="21"/>
          <w:lang w:val="zh-CN"/>
        </w:rPr>
        <w:t>确保以儿童为受众、供他们在闲暇时间使用或对他们产生影响的数字技术和服务的设计、销售和使用方式能够促进儿童获得文化、娱乐和游戏的机会。这可包括鼓励数字游戏和相关活动开展创新</w:t>
      </w:r>
      <w:r>
        <w:rPr>
          <w:rFonts w:asciiTheme="majorBidi" w:hAnsiTheme="majorBidi" w:cstheme="majorBidi"/>
          <w:lang w:val="zh-CN"/>
        </w:rPr>
        <w:t>，</w:t>
      </w:r>
      <w:r w:rsidRPr="008821A1">
        <w:rPr>
          <w:rFonts w:asciiTheme="majorBidi" w:hAnsiTheme="majorBidi" w:cstheme="majorBidi"/>
          <w:szCs w:val="21"/>
          <w:lang w:val="zh-CN"/>
        </w:rPr>
        <w:t>以支持儿童的自主性、个人发展和享受。</w:t>
      </w:r>
    </w:p>
    <w:p w:rsidR="009779AD" w:rsidRPr="008821A1" w:rsidRDefault="009779AD" w:rsidP="00523C9C">
      <w:pPr>
        <w:pStyle w:val="SingleTxtGC"/>
        <w:tabs>
          <w:tab w:val="clear" w:pos="431"/>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lang w:val="zh-CN"/>
        </w:rPr>
        <w:t>1</w:t>
      </w:r>
      <w:r w:rsidRPr="008821A1">
        <w:rPr>
          <w:rFonts w:asciiTheme="majorBidi" w:hAnsiTheme="majorBidi" w:cstheme="majorBidi"/>
          <w:szCs w:val="21"/>
          <w:lang w:val="zh-CN"/>
        </w:rPr>
        <w:t>0</w:t>
      </w:r>
      <w:r>
        <w:rPr>
          <w:rFonts w:asciiTheme="majorBidi" w:hAnsiTheme="majorBidi" w:cstheme="majorBidi"/>
          <w:lang w:val="zh-CN"/>
        </w:rPr>
        <w:t>9.</w:t>
      </w:r>
      <w:r w:rsidRPr="008821A1">
        <w:rPr>
          <w:rFonts w:asciiTheme="majorBidi" w:hAnsiTheme="majorBidi" w:cstheme="majorBidi"/>
          <w:szCs w:val="21"/>
          <w:lang w:val="zh-CN"/>
        </w:rPr>
        <w:tab/>
      </w:r>
      <w:r w:rsidRPr="008821A1">
        <w:rPr>
          <w:rFonts w:asciiTheme="majorBidi" w:hAnsiTheme="majorBidi" w:cstheme="majorBidi"/>
          <w:szCs w:val="21"/>
          <w:lang w:val="zh-CN"/>
        </w:rPr>
        <w:t>缔约国应确保在促进数字环境中的文化、休闲和娱乐机会的同时</w:t>
      </w:r>
      <w:r>
        <w:rPr>
          <w:rFonts w:asciiTheme="majorBidi" w:hAnsiTheme="majorBidi" w:cstheme="majorBidi"/>
          <w:lang w:val="zh-CN"/>
        </w:rPr>
        <w:t>，</w:t>
      </w:r>
      <w:r w:rsidRPr="008821A1">
        <w:rPr>
          <w:rFonts w:asciiTheme="majorBidi" w:hAnsiTheme="majorBidi" w:cstheme="majorBidi"/>
          <w:szCs w:val="21"/>
          <w:lang w:val="zh-CN"/>
        </w:rPr>
        <w:t>在儿童实际居住的地点提供有吸引力的替代方案。特别是在成长早期</w:t>
      </w:r>
      <w:r>
        <w:rPr>
          <w:rFonts w:asciiTheme="majorBidi" w:hAnsiTheme="majorBidi" w:cstheme="majorBidi"/>
          <w:lang w:val="zh-CN"/>
        </w:rPr>
        <w:t>，</w:t>
      </w:r>
      <w:r w:rsidRPr="008821A1">
        <w:rPr>
          <w:rFonts w:asciiTheme="majorBidi" w:hAnsiTheme="majorBidi" w:cstheme="majorBidi"/>
          <w:szCs w:val="21"/>
          <w:lang w:val="zh-CN"/>
        </w:rPr>
        <w:t>儿童主要通过游戏习得语言、协调能力、社交技能和培养情商</w:t>
      </w:r>
      <w:r>
        <w:rPr>
          <w:rFonts w:asciiTheme="majorBidi" w:hAnsiTheme="majorBidi" w:cstheme="majorBidi"/>
          <w:lang w:val="zh-CN"/>
        </w:rPr>
        <w:t>，</w:t>
      </w:r>
      <w:r w:rsidRPr="008821A1">
        <w:rPr>
          <w:rFonts w:asciiTheme="majorBidi" w:hAnsiTheme="majorBidi" w:cstheme="majorBidi"/>
          <w:szCs w:val="21"/>
          <w:lang w:val="zh-CN"/>
        </w:rPr>
        <w:t>这些游戏包括身体运动和与他人</w:t>
      </w:r>
      <w:r w:rsidRPr="008821A1">
        <w:rPr>
          <w:rFonts w:asciiTheme="majorBidi" w:hAnsiTheme="majorBidi" w:cstheme="majorBidi"/>
          <w:szCs w:val="21"/>
          <w:lang w:val="zh-CN"/>
        </w:rPr>
        <w:lastRenderedPageBreak/>
        <w:t>直接面对面的互动。对于年龄稍大的儿童</w:t>
      </w:r>
      <w:r>
        <w:rPr>
          <w:rFonts w:asciiTheme="majorBidi" w:hAnsiTheme="majorBidi" w:cstheme="majorBidi"/>
          <w:lang w:val="zh-CN"/>
        </w:rPr>
        <w:t>，</w:t>
      </w:r>
      <w:r w:rsidRPr="008821A1">
        <w:rPr>
          <w:rFonts w:asciiTheme="majorBidi" w:hAnsiTheme="majorBidi" w:cstheme="majorBidi"/>
          <w:szCs w:val="21"/>
          <w:lang w:val="zh-CN"/>
        </w:rPr>
        <w:t>涉及体育运动、团队运动和其他户外娱乐活动的游戏和休闲活动可以提供健康益处以及功能性和社交技能。</w:t>
      </w:r>
    </w:p>
    <w:p w:rsidR="009779AD" w:rsidRPr="008821A1" w:rsidRDefault="009779AD" w:rsidP="00523C9C">
      <w:pPr>
        <w:pStyle w:val="SingleTxtGC"/>
        <w:tabs>
          <w:tab w:val="clear" w:pos="431"/>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lang w:val="zh-CN"/>
        </w:rPr>
        <w:t>110.</w:t>
      </w:r>
      <w:r w:rsidRPr="008821A1">
        <w:rPr>
          <w:rFonts w:asciiTheme="majorBidi" w:hAnsiTheme="majorBidi" w:cstheme="majorBidi"/>
          <w:szCs w:val="21"/>
          <w:lang w:val="zh-CN"/>
        </w:rPr>
        <w:tab/>
      </w:r>
      <w:r w:rsidRPr="008821A1">
        <w:rPr>
          <w:rFonts w:asciiTheme="majorBidi" w:hAnsiTheme="majorBidi" w:cstheme="majorBidi"/>
          <w:szCs w:val="21"/>
          <w:lang w:val="zh-CN"/>
        </w:rPr>
        <w:t>在数字环境中消磨休闲时间可能让儿童面临受到伤害的风险</w:t>
      </w:r>
      <w:r>
        <w:rPr>
          <w:rFonts w:asciiTheme="majorBidi" w:hAnsiTheme="majorBidi" w:cstheme="majorBidi"/>
          <w:lang w:val="zh-CN"/>
        </w:rPr>
        <w:t>，</w:t>
      </w:r>
      <w:r w:rsidRPr="008821A1">
        <w:rPr>
          <w:rFonts w:asciiTheme="majorBidi" w:hAnsiTheme="majorBidi" w:cstheme="majorBidi"/>
          <w:szCs w:val="21"/>
          <w:lang w:val="zh-CN"/>
        </w:rPr>
        <w:t>例如</w:t>
      </w:r>
      <w:r>
        <w:rPr>
          <w:rFonts w:asciiTheme="majorBidi" w:hAnsiTheme="majorBidi" w:cstheme="majorBidi"/>
          <w:lang w:val="zh-CN"/>
        </w:rPr>
        <w:t>，</w:t>
      </w:r>
      <w:r w:rsidRPr="008821A1">
        <w:rPr>
          <w:rFonts w:asciiTheme="majorBidi" w:hAnsiTheme="majorBidi" w:cstheme="majorBidi"/>
          <w:szCs w:val="21"/>
          <w:lang w:val="zh-CN"/>
        </w:rPr>
        <w:t>不透明或误导性的广告</w:t>
      </w:r>
      <w:r>
        <w:rPr>
          <w:rFonts w:asciiTheme="majorBidi" w:hAnsiTheme="majorBidi" w:cstheme="majorBidi"/>
          <w:lang w:val="zh-CN"/>
        </w:rPr>
        <w:t>，</w:t>
      </w:r>
      <w:r w:rsidRPr="008821A1">
        <w:rPr>
          <w:rFonts w:asciiTheme="majorBidi" w:hAnsiTheme="majorBidi" w:cstheme="majorBidi"/>
          <w:szCs w:val="21"/>
          <w:lang w:val="zh-CN"/>
        </w:rPr>
        <w:t>或者极具说服力或类似赌博的设计特征会导致这类风险。缔约国应采取或使用数据保护、考虑隐私保护的设计和考虑安全的设计等方法</w:t>
      </w:r>
      <w:r>
        <w:rPr>
          <w:rFonts w:asciiTheme="majorBidi" w:hAnsiTheme="majorBidi" w:cstheme="majorBidi"/>
          <w:lang w:val="zh-CN"/>
        </w:rPr>
        <w:t>，</w:t>
      </w:r>
      <w:r w:rsidRPr="008821A1">
        <w:rPr>
          <w:rFonts w:asciiTheme="majorBidi" w:hAnsiTheme="majorBidi" w:cstheme="majorBidi"/>
          <w:szCs w:val="21"/>
          <w:lang w:val="zh-CN"/>
        </w:rPr>
        <w:t>并采取其他监管措施</w:t>
      </w:r>
      <w:r>
        <w:rPr>
          <w:rFonts w:asciiTheme="majorBidi" w:hAnsiTheme="majorBidi" w:cstheme="majorBidi"/>
          <w:lang w:val="zh-CN"/>
        </w:rPr>
        <w:t>，</w:t>
      </w:r>
      <w:r w:rsidRPr="008821A1">
        <w:rPr>
          <w:rFonts w:asciiTheme="majorBidi" w:hAnsiTheme="majorBidi" w:cstheme="majorBidi"/>
          <w:szCs w:val="21"/>
          <w:lang w:val="zh-CN"/>
        </w:rPr>
        <w:t>确保企业不针对儿童使用将商业利益置于儿童利益之上的技术。</w:t>
      </w:r>
    </w:p>
    <w:p w:rsidR="009779AD" w:rsidRPr="008821A1" w:rsidRDefault="009779AD" w:rsidP="00523C9C">
      <w:pPr>
        <w:pStyle w:val="SingleTxtGC"/>
        <w:tabs>
          <w:tab w:val="clear" w:pos="431"/>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lang w:val="zh-CN"/>
        </w:rPr>
        <w:t>111.</w:t>
      </w:r>
      <w:r w:rsidRPr="008821A1">
        <w:rPr>
          <w:rFonts w:asciiTheme="majorBidi" w:hAnsiTheme="majorBidi" w:cstheme="majorBidi"/>
          <w:szCs w:val="21"/>
          <w:lang w:val="zh-CN"/>
        </w:rPr>
        <w:tab/>
      </w:r>
      <w:r w:rsidRPr="008821A1">
        <w:rPr>
          <w:rFonts w:asciiTheme="majorBidi" w:hAnsiTheme="majorBidi" w:cstheme="majorBidi"/>
          <w:szCs w:val="21"/>
          <w:lang w:val="zh-CN"/>
        </w:rPr>
        <w:t>缔约国或企业就某些数字游戏和娱乐形式提供指导、按年龄分级、贴标签或进行认证时</w:t>
      </w:r>
      <w:r>
        <w:rPr>
          <w:rFonts w:asciiTheme="majorBidi" w:hAnsiTheme="majorBidi" w:cstheme="majorBidi"/>
          <w:lang w:val="zh-CN"/>
        </w:rPr>
        <w:t>，</w:t>
      </w:r>
      <w:r w:rsidRPr="008821A1">
        <w:rPr>
          <w:rFonts w:asciiTheme="majorBidi" w:hAnsiTheme="majorBidi" w:cstheme="majorBidi"/>
          <w:szCs w:val="21"/>
          <w:lang w:val="zh-CN"/>
        </w:rPr>
        <w:t>应保证这些工作不妨碍儿童进入整个数字环境</w:t>
      </w:r>
      <w:r>
        <w:rPr>
          <w:rFonts w:asciiTheme="majorBidi" w:hAnsiTheme="majorBidi" w:cstheme="majorBidi"/>
          <w:lang w:val="zh-CN"/>
        </w:rPr>
        <w:t>，</w:t>
      </w:r>
      <w:r w:rsidRPr="008821A1">
        <w:rPr>
          <w:rFonts w:asciiTheme="majorBidi" w:hAnsiTheme="majorBidi" w:cstheme="majorBidi"/>
          <w:szCs w:val="21"/>
          <w:lang w:val="zh-CN"/>
        </w:rPr>
        <w:t>或干扰他们享受休闲的机会或其他权利。</w:t>
      </w:r>
    </w:p>
    <w:p w:rsidR="009779AD" w:rsidRPr="008821A1" w:rsidRDefault="009779AD" w:rsidP="008D1DF0">
      <w:pPr>
        <w:pStyle w:val="HChGC"/>
      </w:pPr>
      <w:r w:rsidRPr="008821A1">
        <w:rPr>
          <w:lang w:val="zh-CN"/>
        </w:rPr>
        <w:tab/>
      </w:r>
      <w:r w:rsidRPr="008821A1">
        <w:rPr>
          <w:lang w:val="zh-CN"/>
        </w:rPr>
        <w:t>十二</w:t>
      </w:r>
      <w:r w:rsidRPr="008821A1">
        <w:rPr>
          <w:lang w:val="zh-CN"/>
        </w:rPr>
        <w:t>.</w:t>
      </w:r>
      <w:r w:rsidR="0088421D">
        <w:rPr>
          <w:rFonts w:eastAsiaTheme="minorEastAsia"/>
          <w:lang w:val="zh-CN"/>
        </w:rPr>
        <w:tab/>
      </w:r>
      <w:r w:rsidRPr="008821A1">
        <w:rPr>
          <w:lang w:val="zh-CN"/>
        </w:rPr>
        <w:t>特别保护措施</w:t>
      </w:r>
      <w:bookmarkEnd w:id="67"/>
    </w:p>
    <w:p w:rsidR="009779AD" w:rsidRPr="008821A1" w:rsidRDefault="0088421D" w:rsidP="008D1DF0">
      <w:pPr>
        <w:pStyle w:val="H1GC"/>
      </w:pPr>
      <w:bookmarkStart w:id="68" w:name="_Toc42700969"/>
      <w:bookmarkStart w:id="69" w:name="_Toc47967822"/>
      <w:r>
        <w:rPr>
          <w:rFonts w:eastAsiaTheme="minorEastAsia"/>
          <w:lang w:val="zh-CN"/>
        </w:rPr>
        <w:tab/>
      </w:r>
      <w:r w:rsidR="009779AD">
        <w:rPr>
          <w:lang w:val="zh-CN"/>
        </w:rPr>
        <w:t>A</w:t>
      </w:r>
      <w:r w:rsidR="009779AD" w:rsidRPr="008821A1">
        <w:rPr>
          <w:lang w:val="zh-CN"/>
        </w:rPr>
        <w:t>.</w:t>
      </w:r>
      <w:r w:rsidR="009779AD" w:rsidRPr="008821A1">
        <w:rPr>
          <w:lang w:val="zh-CN"/>
        </w:rPr>
        <w:tab/>
      </w:r>
      <w:r w:rsidR="009779AD" w:rsidRPr="008821A1">
        <w:rPr>
          <w:lang w:val="zh-CN"/>
        </w:rPr>
        <w:t>免受经济剥削、性剥削和其他形式的剥削</w:t>
      </w:r>
      <w:bookmarkEnd w:id="68"/>
      <w:bookmarkEnd w:id="69"/>
    </w:p>
    <w:p w:rsidR="009779AD" w:rsidRPr="008821A1" w:rsidRDefault="009779AD" w:rsidP="00523C9C">
      <w:pPr>
        <w:pStyle w:val="SingleTxtGC"/>
        <w:tabs>
          <w:tab w:val="clear" w:pos="431"/>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lang w:val="zh-CN"/>
        </w:rPr>
        <w:t>112.</w:t>
      </w:r>
      <w:r w:rsidRPr="008821A1">
        <w:rPr>
          <w:rFonts w:asciiTheme="majorBidi" w:hAnsiTheme="majorBidi" w:cstheme="majorBidi"/>
          <w:szCs w:val="21"/>
          <w:lang w:val="zh-CN"/>
        </w:rPr>
        <w:tab/>
      </w:r>
      <w:r w:rsidRPr="008821A1">
        <w:rPr>
          <w:rFonts w:asciiTheme="majorBidi" w:hAnsiTheme="majorBidi" w:cstheme="majorBidi"/>
          <w:szCs w:val="21"/>
          <w:lang w:val="zh-CN"/>
        </w:rPr>
        <w:t>应保护儿童免受有损于他们与数字环境有关的任何福利的所有形式的剥削。剥削可能存在多种形式</w:t>
      </w:r>
      <w:r>
        <w:rPr>
          <w:rFonts w:asciiTheme="majorBidi" w:hAnsiTheme="majorBidi" w:cstheme="majorBidi"/>
          <w:lang w:val="zh-CN"/>
        </w:rPr>
        <w:t>，</w:t>
      </w:r>
      <w:r w:rsidRPr="008821A1">
        <w:rPr>
          <w:rFonts w:asciiTheme="majorBidi" w:hAnsiTheme="majorBidi" w:cstheme="majorBidi"/>
          <w:szCs w:val="21"/>
          <w:lang w:val="zh-CN"/>
        </w:rPr>
        <w:t>例如经济剥削</w:t>
      </w:r>
      <w:r>
        <w:rPr>
          <w:rFonts w:asciiTheme="majorBidi" w:hAnsiTheme="majorBidi" w:cstheme="majorBidi"/>
          <w:lang w:val="zh-CN"/>
        </w:rPr>
        <w:t>，</w:t>
      </w:r>
      <w:r w:rsidRPr="008821A1">
        <w:rPr>
          <w:rFonts w:asciiTheme="majorBidi" w:hAnsiTheme="majorBidi" w:cstheme="majorBidi"/>
          <w:szCs w:val="21"/>
          <w:lang w:val="zh-CN"/>
        </w:rPr>
        <w:t>包括童工、性剥削和性虐待、买卖、贩运和绑架儿童</w:t>
      </w:r>
      <w:r>
        <w:rPr>
          <w:rFonts w:asciiTheme="majorBidi" w:hAnsiTheme="majorBidi" w:cstheme="majorBidi"/>
          <w:lang w:val="zh-CN"/>
        </w:rPr>
        <w:t>，</w:t>
      </w:r>
      <w:r w:rsidRPr="008821A1">
        <w:rPr>
          <w:rFonts w:asciiTheme="majorBidi" w:hAnsiTheme="majorBidi" w:cstheme="majorBidi"/>
          <w:szCs w:val="21"/>
          <w:lang w:val="zh-CN"/>
        </w:rPr>
        <w:t>以及招募儿童参与犯罪活动</w:t>
      </w:r>
      <w:r>
        <w:rPr>
          <w:rFonts w:asciiTheme="majorBidi" w:hAnsiTheme="majorBidi" w:cstheme="majorBidi"/>
          <w:lang w:val="zh-CN"/>
        </w:rPr>
        <w:t>，</w:t>
      </w:r>
      <w:r w:rsidRPr="008821A1">
        <w:rPr>
          <w:rFonts w:asciiTheme="majorBidi" w:hAnsiTheme="majorBidi" w:cstheme="majorBidi"/>
          <w:szCs w:val="21"/>
          <w:lang w:val="zh-CN"/>
        </w:rPr>
        <w:t>包括各种形式的网络犯罪。通过创作和分享内容</w:t>
      </w:r>
      <w:r>
        <w:rPr>
          <w:rFonts w:asciiTheme="majorBidi" w:hAnsiTheme="majorBidi" w:cstheme="majorBidi"/>
          <w:lang w:val="zh-CN"/>
        </w:rPr>
        <w:t>，</w:t>
      </w:r>
      <w:r w:rsidRPr="008821A1">
        <w:rPr>
          <w:rFonts w:asciiTheme="majorBidi" w:hAnsiTheme="majorBidi" w:cstheme="majorBidi"/>
          <w:szCs w:val="21"/>
          <w:lang w:val="zh-CN"/>
        </w:rPr>
        <w:t>儿童可能成为数字环境中的经济行为者</w:t>
      </w:r>
      <w:r>
        <w:rPr>
          <w:rFonts w:asciiTheme="majorBidi" w:hAnsiTheme="majorBidi" w:cstheme="majorBidi"/>
          <w:lang w:val="zh-CN"/>
        </w:rPr>
        <w:t>，</w:t>
      </w:r>
      <w:r w:rsidRPr="008821A1">
        <w:rPr>
          <w:rFonts w:asciiTheme="majorBidi" w:hAnsiTheme="majorBidi" w:cstheme="majorBidi"/>
          <w:szCs w:val="21"/>
          <w:lang w:val="zh-CN"/>
        </w:rPr>
        <w:t>这可能导致他们受到剥削。</w:t>
      </w:r>
    </w:p>
    <w:p w:rsidR="009779AD" w:rsidRPr="008821A1" w:rsidRDefault="009779AD" w:rsidP="00523C9C">
      <w:pPr>
        <w:pStyle w:val="SingleTxtGC"/>
        <w:tabs>
          <w:tab w:val="clear" w:pos="431"/>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lang w:val="zh-CN"/>
        </w:rPr>
        <w:t>113.</w:t>
      </w:r>
      <w:r w:rsidRPr="008821A1">
        <w:rPr>
          <w:rFonts w:asciiTheme="majorBidi" w:hAnsiTheme="majorBidi" w:cstheme="majorBidi"/>
          <w:szCs w:val="21"/>
          <w:lang w:val="zh-CN"/>
        </w:rPr>
        <w:tab/>
      </w:r>
      <w:r w:rsidRPr="008821A1">
        <w:rPr>
          <w:rFonts w:asciiTheme="majorBidi" w:hAnsiTheme="majorBidi" w:cstheme="majorBidi"/>
          <w:szCs w:val="21"/>
          <w:lang w:val="zh-CN"/>
        </w:rPr>
        <w:t>缔约国应审查相关法律和政策</w:t>
      </w:r>
      <w:r>
        <w:rPr>
          <w:rFonts w:asciiTheme="majorBidi" w:hAnsiTheme="majorBidi" w:cstheme="majorBidi"/>
          <w:lang w:val="zh-CN"/>
        </w:rPr>
        <w:t>，</w:t>
      </w:r>
      <w:r w:rsidRPr="008821A1">
        <w:rPr>
          <w:rFonts w:asciiTheme="majorBidi" w:hAnsiTheme="majorBidi" w:cstheme="majorBidi"/>
          <w:szCs w:val="21"/>
          <w:lang w:val="zh-CN"/>
        </w:rPr>
        <w:t>确保保护儿童免受经济剥削、性剥削和其他形式的剥削</w:t>
      </w:r>
      <w:r>
        <w:rPr>
          <w:rFonts w:asciiTheme="majorBidi" w:hAnsiTheme="majorBidi" w:cstheme="majorBidi"/>
          <w:lang w:val="zh-CN"/>
        </w:rPr>
        <w:t>，</w:t>
      </w:r>
      <w:r w:rsidRPr="008821A1">
        <w:rPr>
          <w:rFonts w:asciiTheme="majorBidi" w:hAnsiTheme="majorBidi" w:cstheme="majorBidi"/>
          <w:szCs w:val="21"/>
          <w:lang w:val="zh-CN"/>
        </w:rPr>
        <w:t>确保他们在数字环境中工作的权利和获得报酬的相关机会得到保护。</w:t>
      </w:r>
    </w:p>
    <w:p w:rsidR="009779AD" w:rsidRPr="008821A1" w:rsidRDefault="009779AD" w:rsidP="00523C9C">
      <w:pPr>
        <w:pStyle w:val="SingleTxtGC"/>
        <w:tabs>
          <w:tab w:val="clear" w:pos="431"/>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lang w:val="zh-CN"/>
        </w:rPr>
        <w:t>114.</w:t>
      </w:r>
      <w:r w:rsidRPr="008821A1">
        <w:rPr>
          <w:rFonts w:asciiTheme="majorBidi" w:hAnsiTheme="majorBidi" w:cstheme="majorBidi"/>
          <w:szCs w:val="21"/>
          <w:lang w:val="zh-CN"/>
        </w:rPr>
        <w:tab/>
      </w:r>
      <w:r w:rsidRPr="008821A1">
        <w:rPr>
          <w:rFonts w:asciiTheme="majorBidi" w:hAnsiTheme="majorBidi" w:cstheme="majorBidi"/>
          <w:szCs w:val="21"/>
          <w:lang w:val="zh-CN"/>
        </w:rPr>
        <w:t>缔约国应确保建立适当的执法机制</w:t>
      </w:r>
      <w:r>
        <w:rPr>
          <w:rFonts w:asciiTheme="majorBidi" w:hAnsiTheme="majorBidi" w:cstheme="majorBidi"/>
          <w:lang w:val="zh-CN"/>
        </w:rPr>
        <w:t>，</w:t>
      </w:r>
      <w:r w:rsidRPr="008821A1">
        <w:rPr>
          <w:rFonts w:asciiTheme="majorBidi" w:hAnsiTheme="majorBidi" w:cstheme="majorBidi"/>
          <w:szCs w:val="21"/>
          <w:lang w:val="zh-CN"/>
        </w:rPr>
        <w:t>并支持儿童、家长和照顾者获得适用于他们的保护。</w:t>
      </w:r>
      <w:r w:rsidRPr="008821A1">
        <w:rPr>
          <w:rStyle w:val="a8"/>
          <w:rFonts w:asciiTheme="majorBidi" w:eastAsia="宋体" w:hAnsiTheme="majorBidi" w:cstheme="majorBidi"/>
          <w:szCs w:val="21"/>
          <w:lang w:val="zh-CN"/>
        </w:rPr>
        <w:footnoteReference w:id="58"/>
      </w:r>
      <w:r w:rsidR="00523C9C">
        <w:rPr>
          <w:rFonts w:asciiTheme="majorBidi" w:hAnsiTheme="majorBidi" w:cstheme="majorBidi" w:hint="eastAsia"/>
          <w:szCs w:val="21"/>
          <w:lang w:val="zh-CN"/>
        </w:rPr>
        <w:t xml:space="preserve"> </w:t>
      </w:r>
      <w:r w:rsidRPr="008821A1">
        <w:rPr>
          <w:rFonts w:asciiTheme="majorBidi" w:hAnsiTheme="majorBidi" w:cstheme="majorBidi"/>
          <w:szCs w:val="21"/>
          <w:lang w:val="zh-CN"/>
        </w:rPr>
        <w:t>缔约国应该通过立法</w:t>
      </w:r>
      <w:r>
        <w:rPr>
          <w:rFonts w:asciiTheme="majorBidi" w:hAnsiTheme="majorBidi" w:cstheme="majorBidi"/>
          <w:lang w:val="zh-CN"/>
        </w:rPr>
        <w:t>，</w:t>
      </w:r>
      <w:r w:rsidRPr="008821A1">
        <w:rPr>
          <w:rFonts w:asciiTheme="majorBidi" w:hAnsiTheme="majorBidi" w:cstheme="majorBidi"/>
          <w:szCs w:val="21"/>
          <w:lang w:val="zh-CN"/>
        </w:rPr>
        <w:t>确保儿童免受有害物品</w:t>
      </w:r>
      <w:r>
        <w:rPr>
          <w:rFonts w:asciiTheme="majorBidi" w:hAnsiTheme="majorBidi" w:cstheme="majorBidi"/>
          <w:lang w:val="zh-CN"/>
        </w:rPr>
        <w:t>(</w:t>
      </w:r>
      <w:r w:rsidRPr="008821A1">
        <w:rPr>
          <w:rFonts w:asciiTheme="majorBidi" w:hAnsiTheme="majorBidi" w:cstheme="majorBidi"/>
          <w:szCs w:val="21"/>
          <w:lang w:val="zh-CN"/>
        </w:rPr>
        <w:t>如武器、毒品</w:t>
      </w:r>
      <w:r>
        <w:rPr>
          <w:rFonts w:asciiTheme="majorBidi" w:hAnsiTheme="majorBidi" w:cstheme="majorBidi"/>
          <w:lang w:val="zh-CN"/>
        </w:rPr>
        <w:t>)</w:t>
      </w:r>
      <w:r w:rsidRPr="008821A1">
        <w:rPr>
          <w:rFonts w:asciiTheme="majorBidi" w:hAnsiTheme="majorBidi" w:cstheme="majorBidi"/>
          <w:szCs w:val="21"/>
          <w:lang w:val="zh-CN"/>
        </w:rPr>
        <w:t>或服务</w:t>
      </w:r>
      <w:r>
        <w:rPr>
          <w:rFonts w:asciiTheme="majorBidi" w:hAnsiTheme="majorBidi" w:cstheme="majorBidi"/>
          <w:lang w:val="zh-CN"/>
        </w:rPr>
        <w:t>(</w:t>
      </w:r>
      <w:r w:rsidRPr="008821A1">
        <w:rPr>
          <w:rFonts w:asciiTheme="majorBidi" w:hAnsiTheme="majorBidi" w:cstheme="majorBidi"/>
          <w:szCs w:val="21"/>
          <w:lang w:val="zh-CN"/>
        </w:rPr>
        <w:t>如赌博</w:t>
      </w:r>
      <w:r>
        <w:rPr>
          <w:rFonts w:asciiTheme="majorBidi" w:hAnsiTheme="majorBidi" w:cstheme="majorBidi"/>
          <w:lang w:val="zh-CN"/>
        </w:rPr>
        <w:t>)</w:t>
      </w:r>
      <w:r w:rsidRPr="008821A1">
        <w:rPr>
          <w:rFonts w:asciiTheme="majorBidi" w:hAnsiTheme="majorBidi" w:cstheme="majorBidi"/>
          <w:szCs w:val="21"/>
          <w:lang w:val="zh-CN"/>
        </w:rPr>
        <w:t>的伤害。应该使用强有力的年龄核实系统</w:t>
      </w:r>
      <w:r>
        <w:rPr>
          <w:rFonts w:asciiTheme="majorBidi" w:hAnsiTheme="majorBidi" w:cstheme="majorBidi"/>
          <w:lang w:val="zh-CN"/>
        </w:rPr>
        <w:t>，</w:t>
      </w:r>
      <w:r w:rsidRPr="008821A1">
        <w:rPr>
          <w:rFonts w:asciiTheme="majorBidi" w:hAnsiTheme="majorBidi" w:cstheme="majorBidi"/>
          <w:szCs w:val="21"/>
          <w:lang w:val="zh-CN"/>
        </w:rPr>
        <w:t>防止儿童获得对他们而言属于非法拥有或使用的产品和服务。此类系统应符合数据保护和保障要求。</w:t>
      </w:r>
    </w:p>
    <w:p w:rsidR="009779AD" w:rsidRPr="008821A1" w:rsidRDefault="009779AD" w:rsidP="00523C9C">
      <w:pPr>
        <w:pStyle w:val="SingleTxtGC"/>
        <w:tabs>
          <w:tab w:val="clear" w:pos="431"/>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lang w:val="zh-CN"/>
        </w:rPr>
        <w:t>115.</w:t>
      </w:r>
      <w:r w:rsidRPr="008821A1">
        <w:rPr>
          <w:rFonts w:asciiTheme="majorBidi" w:hAnsiTheme="majorBidi" w:cstheme="majorBidi"/>
          <w:szCs w:val="21"/>
          <w:lang w:val="zh-CN"/>
        </w:rPr>
        <w:tab/>
      </w:r>
      <w:r w:rsidRPr="008821A1">
        <w:rPr>
          <w:rFonts w:asciiTheme="majorBidi" w:hAnsiTheme="majorBidi" w:cstheme="majorBidi"/>
          <w:szCs w:val="21"/>
          <w:lang w:val="zh-CN"/>
        </w:rPr>
        <w:t>考虑到各国有义务调查、起诉和惩治贩运人口行为</w:t>
      </w:r>
      <w:r>
        <w:rPr>
          <w:rFonts w:asciiTheme="majorBidi" w:hAnsiTheme="majorBidi" w:cstheme="majorBidi"/>
          <w:lang w:val="zh-CN"/>
        </w:rPr>
        <w:t>，</w:t>
      </w:r>
      <w:r w:rsidRPr="008821A1">
        <w:rPr>
          <w:rFonts w:asciiTheme="majorBidi" w:hAnsiTheme="majorBidi" w:cstheme="majorBidi"/>
          <w:szCs w:val="21"/>
          <w:lang w:val="zh-CN"/>
        </w:rPr>
        <w:t>包括作为贩运人口组成部分的行动和相关行为</w:t>
      </w:r>
      <w:r>
        <w:rPr>
          <w:rFonts w:asciiTheme="majorBidi" w:hAnsiTheme="majorBidi" w:cstheme="majorBidi"/>
          <w:lang w:val="zh-CN"/>
        </w:rPr>
        <w:t>，</w:t>
      </w:r>
      <w:r w:rsidRPr="008821A1">
        <w:rPr>
          <w:rFonts w:asciiTheme="majorBidi" w:hAnsiTheme="majorBidi" w:cstheme="majorBidi"/>
          <w:szCs w:val="21"/>
          <w:lang w:val="zh-CN"/>
        </w:rPr>
        <w:t>缔约国应制定和更新关于禁止贩运人口的相关立法</w:t>
      </w:r>
      <w:r>
        <w:rPr>
          <w:rFonts w:asciiTheme="majorBidi" w:hAnsiTheme="majorBidi" w:cstheme="majorBidi"/>
          <w:lang w:val="zh-CN"/>
        </w:rPr>
        <w:t>，</w:t>
      </w:r>
      <w:r w:rsidRPr="008821A1">
        <w:rPr>
          <w:rFonts w:asciiTheme="majorBidi" w:hAnsiTheme="majorBidi" w:cstheme="majorBidi"/>
          <w:szCs w:val="21"/>
          <w:lang w:val="zh-CN"/>
        </w:rPr>
        <w:t>禁止犯罪集团在技术的帮助下招募儿童。</w:t>
      </w:r>
    </w:p>
    <w:p w:rsidR="009779AD" w:rsidRPr="008821A1" w:rsidRDefault="009779AD" w:rsidP="00523C9C">
      <w:pPr>
        <w:pStyle w:val="SingleTxtGC"/>
        <w:tabs>
          <w:tab w:val="clear" w:pos="431"/>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lang w:val="zh-CN"/>
        </w:rPr>
        <w:t>116.</w:t>
      </w:r>
      <w:r w:rsidRPr="008821A1">
        <w:rPr>
          <w:rFonts w:asciiTheme="majorBidi" w:hAnsiTheme="majorBidi" w:cstheme="majorBidi"/>
          <w:szCs w:val="21"/>
          <w:lang w:val="zh-CN"/>
        </w:rPr>
        <w:tab/>
      </w:r>
      <w:r w:rsidRPr="008821A1">
        <w:rPr>
          <w:rFonts w:asciiTheme="majorBidi" w:hAnsiTheme="majorBidi" w:cstheme="majorBidi"/>
          <w:szCs w:val="21"/>
          <w:lang w:val="zh-CN"/>
        </w:rPr>
        <w:t>缔约国应确保制定适当的立法</w:t>
      </w:r>
      <w:r>
        <w:rPr>
          <w:rFonts w:asciiTheme="majorBidi" w:hAnsiTheme="majorBidi" w:cstheme="majorBidi"/>
          <w:lang w:val="zh-CN"/>
        </w:rPr>
        <w:t>，</w:t>
      </w:r>
      <w:r w:rsidRPr="008821A1">
        <w:rPr>
          <w:rFonts w:asciiTheme="majorBidi" w:hAnsiTheme="majorBidi" w:cstheme="majorBidi"/>
          <w:szCs w:val="21"/>
          <w:lang w:val="zh-CN"/>
        </w:rPr>
        <w:t>保护儿童免受数字环境中发生的犯罪行为</w:t>
      </w:r>
      <w:r>
        <w:rPr>
          <w:rFonts w:asciiTheme="majorBidi" w:hAnsiTheme="majorBidi" w:cstheme="majorBidi"/>
          <w:lang w:val="zh-CN"/>
        </w:rPr>
        <w:t>，</w:t>
      </w:r>
      <w:r w:rsidRPr="008821A1">
        <w:rPr>
          <w:rFonts w:asciiTheme="majorBidi" w:hAnsiTheme="majorBidi" w:cstheme="majorBidi"/>
          <w:szCs w:val="21"/>
          <w:lang w:val="zh-CN"/>
        </w:rPr>
        <w:t>包括欺诈和盗窃身份等行为侵害</w:t>
      </w:r>
      <w:r>
        <w:rPr>
          <w:rFonts w:asciiTheme="majorBidi" w:hAnsiTheme="majorBidi" w:cstheme="majorBidi"/>
          <w:lang w:val="zh-CN"/>
        </w:rPr>
        <w:t>，</w:t>
      </w:r>
      <w:r w:rsidRPr="008821A1">
        <w:rPr>
          <w:rFonts w:asciiTheme="majorBidi" w:hAnsiTheme="majorBidi" w:cstheme="majorBidi"/>
          <w:szCs w:val="21"/>
          <w:lang w:val="zh-CN"/>
        </w:rPr>
        <w:t>并分配充足的资源</w:t>
      </w:r>
      <w:r>
        <w:rPr>
          <w:rFonts w:asciiTheme="majorBidi" w:hAnsiTheme="majorBidi" w:cstheme="majorBidi"/>
          <w:lang w:val="zh-CN"/>
        </w:rPr>
        <w:t>，</w:t>
      </w:r>
      <w:r w:rsidRPr="008821A1">
        <w:rPr>
          <w:rFonts w:asciiTheme="majorBidi" w:hAnsiTheme="majorBidi" w:cstheme="majorBidi"/>
          <w:szCs w:val="21"/>
          <w:lang w:val="zh-CN"/>
        </w:rPr>
        <w:t>确保对数字环境中的犯罪行为进行调查和起诉。缔约国还应对儿童使用的数字服务和产品提出高标准的网络安全要求、要求考虑隐私保护的设计和考虑安全的设计</w:t>
      </w:r>
      <w:r>
        <w:rPr>
          <w:rFonts w:asciiTheme="majorBidi" w:hAnsiTheme="majorBidi" w:cstheme="majorBidi"/>
          <w:lang w:val="zh-CN"/>
        </w:rPr>
        <w:t>，</w:t>
      </w:r>
      <w:r w:rsidRPr="008821A1">
        <w:rPr>
          <w:rFonts w:asciiTheme="majorBidi" w:hAnsiTheme="majorBidi" w:cstheme="majorBidi"/>
          <w:szCs w:val="21"/>
          <w:lang w:val="zh-CN"/>
        </w:rPr>
        <w:t>以最大限度地减少此类犯罪风险。</w:t>
      </w:r>
    </w:p>
    <w:p w:rsidR="009779AD" w:rsidRPr="008821A1" w:rsidRDefault="009779AD" w:rsidP="0088421D">
      <w:pPr>
        <w:pStyle w:val="H1GC"/>
        <w:rPr>
          <w:color w:val="FF0000"/>
        </w:rPr>
      </w:pPr>
      <w:r w:rsidRPr="008821A1">
        <w:rPr>
          <w:rFonts w:eastAsiaTheme="minorEastAsia"/>
          <w:lang w:val="zh-CN"/>
        </w:rPr>
        <w:lastRenderedPageBreak/>
        <w:tab/>
      </w:r>
      <w:r>
        <w:rPr>
          <w:lang w:val="zh-CN"/>
        </w:rPr>
        <w:t>B</w:t>
      </w:r>
      <w:r w:rsidRPr="008821A1">
        <w:rPr>
          <w:lang w:val="zh-CN"/>
        </w:rPr>
        <w:t>.</w:t>
      </w:r>
      <w:r w:rsidRPr="008821A1">
        <w:rPr>
          <w:lang w:val="zh-CN"/>
        </w:rPr>
        <w:tab/>
      </w:r>
      <w:r w:rsidRPr="008821A1">
        <w:rPr>
          <w:lang w:val="zh-CN"/>
        </w:rPr>
        <w:t>儿童司法</w:t>
      </w:r>
    </w:p>
    <w:p w:rsidR="009779AD" w:rsidRPr="008821A1" w:rsidRDefault="009779AD" w:rsidP="00523C9C">
      <w:pPr>
        <w:pStyle w:val="SingleTxtGC"/>
        <w:tabs>
          <w:tab w:val="clear" w:pos="431"/>
          <w:tab w:val="clear" w:pos="1134"/>
          <w:tab w:val="clear" w:pos="1565"/>
          <w:tab w:val="clear" w:pos="1996"/>
          <w:tab w:val="clear" w:pos="2427"/>
          <w:tab w:val="left" w:pos="567"/>
        </w:tabs>
        <w:rPr>
          <w:rFonts w:asciiTheme="majorBidi" w:hAnsiTheme="majorBidi" w:cstheme="majorBidi"/>
          <w:szCs w:val="21"/>
        </w:rPr>
      </w:pPr>
      <w:bookmarkStart w:id="70" w:name="_Toc42700970"/>
      <w:bookmarkStart w:id="71" w:name="_Toc47967823"/>
      <w:r>
        <w:rPr>
          <w:rFonts w:asciiTheme="majorBidi" w:hAnsiTheme="majorBidi" w:cstheme="majorBidi"/>
          <w:lang w:val="zh-CN"/>
        </w:rPr>
        <w:t>117.</w:t>
      </w:r>
      <w:r w:rsidRPr="008821A1">
        <w:rPr>
          <w:rFonts w:asciiTheme="majorBidi" w:hAnsiTheme="majorBidi" w:cstheme="majorBidi"/>
          <w:szCs w:val="21"/>
          <w:lang w:val="zh-CN"/>
        </w:rPr>
        <w:tab/>
      </w:r>
      <w:r w:rsidRPr="008821A1">
        <w:rPr>
          <w:rFonts w:asciiTheme="majorBidi" w:hAnsiTheme="majorBidi" w:cstheme="majorBidi"/>
          <w:szCs w:val="21"/>
          <w:lang w:val="zh-CN"/>
        </w:rPr>
        <w:t>儿童可能会受到指称、指控或被认定触犯了关于网络犯罪的法律。缔约国应确保政策制定者考虑此类法律对儿童的影响</w:t>
      </w:r>
      <w:r>
        <w:rPr>
          <w:rFonts w:asciiTheme="majorBidi" w:hAnsiTheme="majorBidi" w:cstheme="majorBidi"/>
          <w:lang w:val="zh-CN"/>
        </w:rPr>
        <w:t>，</w:t>
      </w:r>
      <w:r w:rsidRPr="008821A1">
        <w:rPr>
          <w:rFonts w:asciiTheme="majorBidi" w:hAnsiTheme="majorBidi" w:cstheme="majorBidi"/>
          <w:szCs w:val="21"/>
          <w:lang w:val="zh-CN"/>
        </w:rPr>
        <w:t>重点关注预防</w:t>
      </w:r>
      <w:r>
        <w:rPr>
          <w:rFonts w:asciiTheme="majorBidi" w:hAnsiTheme="majorBidi" w:cstheme="majorBidi"/>
          <w:lang w:val="zh-CN"/>
        </w:rPr>
        <w:t>，</w:t>
      </w:r>
      <w:r w:rsidRPr="008821A1">
        <w:rPr>
          <w:rFonts w:asciiTheme="majorBidi" w:hAnsiTheme="majorBidi" w:cstheme="majorBidi"/>
          <w:szCs w:val="21"/>
          <w:lang w:val="zh-CN"/>
        </w:rPr>
        <w:t>并尽一切努力创造和使用刑事司法对策的替代办法。</w:t>
      </w:r>
    </w:p>
    <w:p w:rsidR="009779AD" w:rsidRPr="008821A1" w:rsidRDefault="009779AD" w:rsidP="00523C9C">
      <w:pPr>
        <w:pStyle w:val="SingleTxtGC"/>
        <w:tabs>
          <w:tab w:val="clear" w:pos="431"/>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lang w:val="zh-CN"/>
        </w:rPr>
        <w:t>118.</w:t>
      </w:r>
      <w:r w:rsidRPr="008821A1">
        <w:rPr>
          <w:rFonts w:asciiTheme="majorBidi" w:hAnsiTheme="majorBidi" w:cstheme="majorBidi"/>
          <w:szCs w:val="21"/>
          <w:lang w:val="zh-CN"/>
        </w:rPr>
        <w:tab/>
      </w:r>
      <w:r w:rsidRPr="008821A1">
        <w:rPr>
          <w:rFonts w:asciiTheme="majorBidi" w:hAnsiTheme="majorBidi" w:cstheme="majorBidi"/>
          <w:szCs w:val="21"/>
          <w:lang w:val="zh-CN"/>
        </w:rPr>
        <w:t>儿童拥有和</w:t>
      </w:r>
      <w:r>
        <w:rPr>
          <w:rFonts w:asciiTheme="majorBidi" w:hAnsiTheme="majorBidi" w:cstheme="majorBidi"/>
          <w:lang w:val="zh-CN"/>
        </w:rPr>
        <w:t>/</w:t>
      </w:r>
      <w:r w:rsidRPr="008821A1">
        <w:rPr>
          <w:rFonts w:asciiTheme="majorBidi" w:hAnsiTheme="majorBidi" w:cstheme="majorBidi"/>
          <w:szCs w:val="21"/>
          <w:lang w:val="zh-CN"/>
        </w:rPr>
        <w:t>或分享自己制作的含有性内容的材料</w:t>
      </w:r>
      <w:r>
        <w:rPr>
          <w:rFonts w:asciiTheme="majorBidi" w:hAnsiTheme="majorBidi" w:cstheme="majorBidi"/>
          <w:lang w:val="zh-CN"/>
        </w:rPr>
        <w:t>，</w:t>
      </w:r>
      <w:r w:rsidRPr="008821A1">
        <w:rPr>
          <w:rFonts w:asciiTheme="majorBidi" w:hAnsiTheme="majorBidi" w:cstheme="majorBidi"/>
          <w:szCs w:val="21"/>
          <w:lang w:val="zh-CN"/>
        </w:rPr>
        <w:t>如经自我同意和仅供个人使用</w:t>
      </w:r>
      <w:r>
        <w:rPr>
          <w:rFonts w:asciiTheme="majorBidi" w:hAnsiTheme="majorBidi" w:cstheme="majorBidi"/>
          <w:lang w:val="zh-CN"/>
        </w:rPr>
        <w:t>，</w:t>
      </w:r>
      <w:r w:rsidRPr="008821A1">
        <w:rPr>
          <w:rFonts w:asciiTheme="majorBidi" w:hAnsiTheme="majorBidi" w:cstheme="majorBidi"/>
          <w:szCs w:val="21"/>
          <w:lang w:val="zh-CN"/>
        </w:rPr>
        <w:t>不应被定为犯罪。应该创建对儿童友好的渠道</w:t>
      </w:r>
      <w:r>
        <w:rPr>
          <w:rFonts w:asciiTheme="majorBidi" w:hAnsiTheme="majorBidi" w:cstheme="majorBidi"/>
          <w:lang w:val="zh-CN"/>
        </w:rPr>
        <w:t>，</w:t>
      </w:r>
      <w:r w:rsidRPr="008821A1">
        <w:rPr>
          <w:rFonts w:asciiTheme="majorBidi" w:hAnsiTheme="majorBidi" w:cstheme="majorBidi"/>
          <w:szCs w:val="21"/>
          <w:lang w:val="zh-CN"/>
        </w:rPr>
        <w:t>让他们能够就涉及自己制作的有明显性内容的材料</w:t>
      </w:r>
      <w:r>
        <w:rPr>
          <w:rFonts w:asciiTheme="majorBidi" w:hAnsiTheme="majorBidi" w:cstheme="majorBidi"/>
          <w:lang w:val="zh-CN"/>
        </w:rPr>
        <w:t>，</w:t>
      </w:r>
      <w:r w:rsidRPr="008821A1">
        <w:rPr>
          <w:rFonts w:asciiTheme="majorBidi" w:hAnsiTheme="majorBidi" w:cstheme="majorBidi"/>
          <w:szCs w:val="21"/>
          <w:lang w:val="zh-CN"/>
        </w:rPr>
        <w:t>安全地寻求咨询和帮助。</w:t>
      </w:r>
    </w:p>
    <w:p w:rsidR="009779AD" w:rsidRPr="008821A1" w:rsidRDefault="009779AD" w:rsidP="00523C9C">
      <w:pPr>
        <w:pStyle w:val="SingleTxtGC"/>
        <w:tabs>
          <w:tab w:val="clear" w:pos="431"/>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lang w:val="zh-CN"/>
        </w:rPr>
        <w:t>119.</w:t>
      </w:r>
      <w:r w:rsidRPr="008821A1">
        <w:rPr>
          <w:rFonts w:asciiTheme="majorBidi" w:hAnsiTheme="majorBidi" w:cstheme="majorBidi"/>
          <w:szCs w:val="21"/>
          <w:lang w:val="zh-CN"/>
        </w:rPr>
        <w:tab/>
      </w:r>
      <w:r w:rsidRPr="008821A1">
        <w:rPr>
          <w:rFonts w:asciiTheme="majorBidi" w:hAnsiTheme="majorBidi" w:cstheme="majorBidi"/>
          <w:szCs w:val="21"/>
          <w:lang w:val="zh-CN"/>
        </w:rPr>
        <w:t>缔约国应确保在预防、调查和起诉犯罪行为时采用的数字技术、监测机制</w:t>
      </w:r>
      <w:r>
        <w:rPr>
          <w:rFonts w:asciiTheme="majorBidi" w:hAnsiTheme="majorBidi" w:cstheme="majorBidi"/>
          <w:lang w:val="zh-CN"/>
        </w:rPr>
        <w:t>，</w:t>
      </w:r>
      <w:r w:rsidRPr="008821A1">
        <w:rPr>
          <w:rFonts w:asciiTheme="majorBidi" w:hAnsiTheme="majorBidi" w:cstheme="majorBidi"/>
          <w:szCs w:val="21"/>
          <w:lang w:val="zh-CN"/>
        </w:rPr>
        <w:t>如面部识别软件和风险评估</w:t>
      </w:r>
      <w:r>
        <w:rPr>
          <w:rFonts w:asciiTheme="majorBidi" w:hAnsiTheme="majorBidi" w:cstheme="majorBidi"/>
          <w:lang w:val="zh-CN"/>
        </w:rPr>
        <w:t>，</w:t>
      </w:r>
      <w:r w:rsidRPr="008821A1">
        <w:rPr>
          <w:rFonts w:asciiTheme="majorBidi" w:hAnsiTheme="majorBidi" w:cstheme="majorBidi"/>
          <w:szCs w:val="21"/>
          <w:lang w:val="zh-CN"/>
        </w:rPr>
        <w:t>不会用于不公平地对待有嫌疑或被控刑事犯罪的儿童</w:t>
      </w:r>
      <w:r>
        <w:rPr>
          <w:rFonts w:asciiTheme="majorBidi" w:hAnsiTheme="majorBidi" w:cstheme="majorBidi"/>
          <w:lang w:val="zh-CN"/>
        </w:rPr>
        <w:t>，</w:t>
      </w:r>
      <w:r w:rsidRPr="008821A1">
        <w:rPr>
          <w:rFonts w:asciiTheme="majorBidi" w:hAnsiTheme="majorBidi" w:cstheme="majorBidi"/>
          <w:szCs w:val="21"/>
          <w:lang w:val="zh-CN"/>
        </w:rPr>
        <w:t>也不会用以侵犯他们的权利</w:t>
      </w:r>
      <w:r>
        <w:rPr>
          <w:rFonts w:asciiTheme="majorBidi" w:hAnsiTheme="majorBidi" w:cstheme="majorBidi"/>
          <w:lang w:val="zh-CN"/>
        </w:rPr>
        <w:t>，</w:t>
      </w:r>
      <w:r w:rsidRPr="008821A1">
        <w:rPr>
          <w:rFonts w:asciiTheme="majorBidi" w:hAnsiTheme="majorBidi" w:cstheme="majorBidi"/>
          <w:szCs w:val="21"/>
          <w:lang w:val="zh-CN"/>
        </w:rPr>
        <w:t>特别是侵犯他们的隐私权、尊严和结社自由权。</w:t>
      </w:r>
    </w:p>
    <w:p w:rsidR="009779AD" w:rsidRPr="008821A1" w:rsidRDefault="009779AD" w:rsidP="00523C9C">
      <w:pPr>
        <w:pStyle w:val="SingleTxtGC"/>
        <w:tabs>
          <w:tab w:val="clear" w:pos="431"/>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lang w:val="zh-CN"/>
        </w:rPr>
        <w:t>120.</w:t>
      </w:r>
      <w:r w:rsidRPr="008821A1">
        <w:rPr>
          <w:rFonts w:asciiTheme="majorBidi" w:hAnsiTheme="majorBidi" w:cstheme="majorBidi"/>
          <w:szCs w:val="21"/>
          <w:lang w:val="zh-CN"/>
        </w:rPr>
        <w:tab/>
      </w:r>
      <w:r w:rsidRPr="008821A1">
        <w:rPr>
          <w:rFonts w:asciiTheme="majorBidi" w:hAnsiTheme="majorBidi" w:cstheme="majorBidi"/>
          <w:szCs w:val="21"/>
          <w:lang w:val="zh-CN"/>
        </w:rPr>
        <w:t>委员会认识到</w:t>
      </w:r>
      <w:r>
        <w:rPr>
          <w:rFonts w:asciiTheme="majorBidi" w:hAnsiTheme="majorBidi" w:cstheme="majorBidi"/>
          <w:lang w:val="zh-CN"/>
        </w:rPr>
        <w:t>，</w:t>
      </w:r>
      <w:r w:rsidRPr="008821A1">
        <w:rPr>
          <w:rFonts w:asciiTheme="majorBidi" w:hAnsiTheme="majorBidi" w:cstheme="majorBidi"/>
          <w:szCs w:val="21"/>
          <w:lang w:val="zh-CN"/>
        </w:rPr>
        <w:t>如果法院诉讼程序数字化导致缺乏与儿童面对面的接触</w:t>
      </w:r>
      <w:r>
        <w:rPr>
          <w:rFonts w:asciiTheme="majorBidi" w:hAnsiTheme="majorBidi" w:cstheme="majorBidi"/>
          <w:lang w:val="zh-CN"/>
        </w:rPr>
        <w:t>，</w:t>
      </w:r>
      <w:r w:rsidRPr="008821A1">
        <w:rPr>
          <w:rFonts w:asciiTheme="majorBidi" w:hAnsiTheme="majorBidi" w:cstheme="majorBidi"/>
          <w:szCs w:val="21"/>
          <w:lang w:val="zh-CN"/>
        </w:rPr>
        <w:t>可能会对康复和恢复性司法措施产生负面影响</w:t>
      </w:r>
      <w:r>
        <w:rPr>
          <w:rFonts w:asciiTheme="majorBidi" w:hAnsiTheme="majorBidi" w:cstheme="majorBidi"/>
          <w:lang w:val="zh-CN"/>
        </w:rPr>
        <w:t>，</w:t>
      </w:r>
      <w:r w:rsidRPr="008821A1">
        <w:rPr>
          <w:rFonts w:asciiTheme="majorBidi" w:hAnsiTheme="majorBidi" w:cstheme="majorBidi"/>
          <w:szCs w:val="21"/>
          <w:lang w:val="zh-CN"/>
        </w:rPr>
        <w:t>因为这些措施的基础是与儿童建立联系。在这种情况下</w:t>
      </w:r>
      <w:r>
        <w:rPr>
          <w:rFonts w:asciiTheme="majorBidi" w:hAnsiTheme="majorBidi" w:cstheme="majorBidi"/>
          <w:lang w:val="zh-CN"/>
        </w:rPr>
        <w:t>，</w:t>
      </w:r>
      <w:r w:rsidRPr="008821A1">
        <w:rPr>
          <w:rFonts w:asciiTheme="majorBidi" w:hAnsiTheme="majorBidi" w:cstheme="majorBidi"/>
          <w:szCs w:val="21"/>
          <w:lang w:val="zh-CN"/>
        </w:rPr>
        <w:t>以及在儿童被剥夺自由的情况下</w:t>
      </w:r>
      <w:r>
        <w:rPr>
          <w:rFonts w:asciiTheme="majorBidi" w:hAnsiTheme="majorBidi" w:cstheme="majorBidi"/>
          <w:lang w:val="zh-CN"/>
        </w:rPr>
        <w:t>，</w:t>
      </w:r>
      <w:r w:rsidRPr="008821A1">
        <w:rPr>
          <w:rFonts w:asciiTheme="majorBidi" w:hAnsiTheme="majorBidi" w:cstheme="majorBidi"/>
          <w:szCs w:val="21"/>
          <w:lang w:val="zh-CN"/>
        </w:rPr>
        <w:t>缔约国应提供面对面的接触机会</w:t>
      </w:r>
      <w:r>
        <w:rPr>
          <w:rFonts w:asciiTheme="majorBidi" w:hAnsiTheme="majorBidi" w:cstheme="majorBidi"/>
          <w:lang w:val="zh-CN"/>
        </w:rPr>
        <w:t>，</w:t>
      </w:r>
      <w:r w:rsidRPr="008821A1">
        <w:rPr>
          <w:rFonts w:asciiTheme="majorBidi" w:hAnsiTheme="majorBidi" w:cstheme="majorBidi"/>
          <w:szCs w:val="21"/>
          <w:lang w:val="zh-CN"/>
        </w:rPr>
        <w:t>促进儿童实际与法院打交道的能力</w:t>
      </w:r>
      <w:r>
        <w:rPr>
          <w:rFonts w:asciiTheme="majorBidi" w:hAnsiTheme="majorBidi" w:cstheme="majorBidi"/>
          <w:lang w:val="zh-CN"/>
        </w:rPr>
        <w:t>，</w:t>
      </w:r>
      <w:r w:rsidRPr="008821A1">
        <w:rPr>
          <w:rFonts w:asciiTheme="majorBidi" w:hAnsiTheme="majorBidi" w:cstheme="majorBidi"/>
          <w:szCs w:val="21"/>
          <w:lang w:val="zh-CN"/>
        </w:rPr>
        <w:t>帮助他们康复。</w:t>
      </w:r>
    </w:p>
    <w:p w:rsidR="009779AD" w:rsidRPr="008821A1" w:rsidRDefault="009779AD" w:rsidP="0088421D">
      <w:pPr>
        <w:pStyle w:val="H1GC"/>
      </w:pPr>
      <w:r w:rsidRPr="008821A1">
        <w:rPr>
          <w:rFonts w:eastAsiaTheme="minorEastAsia"/>
          <w:lang w:val="zh-CN"/>
        </w:rPr>
        <w:tab/>
      </w:r>
      <w:r>
        <w:rPr>
          <w:lang w:val="zh-CN"/>
        </w:rPr>
        <w:t>C</w:t>
      </w:r>
      <w:r w:rsidRPr="008821A1">
        <w:rPr>
          <w:lang w:val="zh-CN"/>
        </w:rPr>
        <w:t>.</w:t>
      </w:r>
      <w:r w:rsidRPr="008821A1">
        <w:rPr>
          <w:lang w:val="zh-CN"/>
        </w:rPr>
        <w:tab/>
      </w:r>
      <w:r w:rsidRPr="008821A1">
        <w:rPr>
          <w:lang w:val="zh-CN"/>
        </w:rPr>
        <w:t>保护武装冲突中的儿童、移徙儿童和其他处境脆弱的儿童</w:t>
      </w:r>
      <w:bookmarkEnd w:id="70"/>
      <w:bookmarkEnd w:id="71"/>
    </w:p>
    <w:p w:rsidR="009779AD" w:rsidRPr="008821A1" w:rsidRDefault="009779AD" w:rsidP="00523C9C">
      <w:pPr>
        <w:pStyle w:val="SingleTxtGC"/>
        <w:tabs>
          <w:tab w:val="clear" w:pos="431"/>
          <w:tab w:val="clear" w:pos="1134"/>
          <w:tab w:val="clear" w:pos="1565"/>
          <w:tab w:val="clear" w:pos="1996"/>
          <w:tab w:val="clear" w:pos="2427"/>
          <w:tab w:val="left" w:pos="567"/>
        </w:tabs>
        <w:rPr>
          <w:rFonts w:asciiTheme="majorBidi" w:hAnsiTheme="majorBidi" w:cstheme="majorBidi"/>
          <w:szCs w:val="21"/>
        </w:rPr>
      </w:pPr>
      <w:bookmarkStart w:id="72" w:name="_Toc47967824"/>
      <w:r>
        <w:rPr>
          <w:rFonts w:asciiTheme="majorBidi" w:hAnsiTheme="majorBidi" w:cstheme="majorBidi"/>
          <w:lang w:val="zh-CN"/>
        </w:rPr>
        <w:t>121.</w:t>
      </w:r>
      <w:r w:rsidRPr="008821A1">
        <w:rPr>
          <w:rFonts w:asciiTheme="majorBidi" w:hAnsiTheme="majorBidi" w:cstheme="majorBidi"/>
          <w:szCs w:val="21"/>
          <w:lang w:val="zh-CN"/>
        </w:rPr>
        <w:tab/>
      </w:r>
      <w:r w:rsidRPr="008821A1">
        <w:rPr>
          <w:rFonts w:asciiTheme="majorBidi" w:hAnsiTheme="majorBidi" w:cstheme="majorBidi"/>
          <w:szCs w:val="21"/>
          <w:lang w:val="zh-CN"/>
        </w:rPr>
        <w:t>数字环境能够为在脆弱处境中生活的儿童</w:t>
      </w:r>
      <w:r>
        <w:rPr>
          <w:rFonts w:asciiTheme="majorBidi" w:hAnsiTheme="majorBidi" w:cstheme="majorBidi"/>
          <w:lang w:val="zh-CN"/>
        </w:rPr>
        <w:t>，</w:t>
      </w:r>
      <w:r w:rsidRPr="008821A1">
        <w:rPr>
          <w:rFonts w:asciiTheme="majorBidi" w:hAnsiTheme="majorBidi" w:cstheme="majorBidi"/>
          <w:szCs w:val="21"/>
          <w:lang w:val="zh-CN"/>
        </w:rPr>
        <w:t>包括武装冲突中的儿童、境内流离失所儿童、移民儿童、寻求庇护儿童和难民儿童、无人陪伴儿童、街头儿童和受自然灾害影响的儿童提供可拯救生命的信息</w:t>
      </w:r>
      <w:r>
        <w:rPr>
          <w:rFonts w:asciiTheme="majorBidi" w:hAnsiTheme="majorBidi" w:cstheme="majorBidi"/>
          <w:lang w:val="zh-CN"/>
        </w:rPr>
        <w:t>，</w:t>
      </w:r>
      <w:r w:rsidRPr="008821A1">
        <w:rPr>
          <w:rFonts w:asciiTheme="majorBidi" w:hAnsiTheme="majorBidi" w:cstheme="majorBidi"/>
          <w:szCs w:val="21"/>
          <w:lang w:val="zh-CN"/>
        </w:rPr>
        <w:t>对保护他们至关重要。数字环境还可以使他们与家人保持联系</w:t>
      </w:r>
      <w:r>
        <w:rPr>
          <w:rFonts w:asciiTheme="majorBidi" w:hAnsiTheme="majorBidi" w:cstheme="majorBidi"/>
          <w:lang w:val="zh-CN"/>
        </w:rPr>
        <w:t>，</w:t>
      </w:r>
      <w:r w:rsidRPr="008821A1">
        <w:rPr>
          <w:rFonts w:asciiTheme="majorBidi" w:hAnsiTheme="majorBidi" w:cstheme="majorBidi"/>
          <w:szCs w:val="21"/>
          <w:lang w:val="zh-CN"/>
        </w:rPr>
        <w:t>获得教育、卫生和其他基本服务</w:t>
      </w:r>
      <w:r>
        <w:rPr>
          <w:rFonts w:asciiTheme="majorBidi" w:hAnsiTheme="majorBidi" w:cstheme="majorBidi"/>
          <w:lang w:val="zh-CN"/>
        </w:rPr>
        <w:t>，</w:t>
      </w:r>
      <w:r w:rsidRPr="008821A1">
        <w:rPr>
          <w:rFonts w:asciiTheme="majorBidi" w:hAnsiTheme="majorBidi" w:cstheme="majorBidi"/>
          <w:szCs w:val="21"/>
          <w:lang w:val="zh-CN"/>
        </w:rPr>
        <w:t>以及获得食物和安全的住所。缔约国应确保这些儿童以安全、私密的方式进入和获益于数字环境</w:t>
      </w:r>
      <w:r>
        <w:rPr>
          <w:rFonts w:asciiTheme="majorBidi" w:hAnsiTheme="majorBidi" w:cstheme="majorBidi"/>
          <w:lang w:val="zh-CN"/>
        </w:rPr>
        <w:t>，</w:t>
      </w:r>
      <w:r w:rsidRPr="008821A1">
        <w:rPr>
          <w:rFonts w:asciiTheme="majorBidi" w:hAnsiTheme="majorBidi" w:cstheme="majorBidi"/>
          <w:szCs w:val="21"/>
          <w:lang w:val="zh-CN"/>
        </w:rPr>
        <w:t>并保护他们免受一切形式的暴力、剥削和虐待。</w:t>
      </w:r>
    </w:p>
    <w:p w:rsidR="009779AD" w:rsidRPr="008821A1" w:rsidRDefault="009779AD" w:rsidP="00523C9C">
      <w:pPr>
        <w:pStyle w:val="SingleTxtGC"/>
        <w:tabs>
          <w:tab w:val="clear" w:pos="431"/>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lang w:val="zh-CN"/>
        </w:rPr>
        <w:t>122.</w:t>
      </w:r>
      <w:r w:rsidRPr="008821A1">
        <w:rPr>
          <w:rFonts w:asciiTheme="majorBidi" w:hAnsiTheme="majorBidi" w:cstheme="majorBidi"/>
          <w:szCs w:val="21"/>
          <w:lang w:val="zh-CN"/>
        </w:rPr>
        <w:tab/>
      </w:r>
      <w:r w:rsidRPr="008821A1">
        <w:rPr>
          <w:rFonts w:asciiTheme="majorBidi" w:hAnsiTheme="majorBidi" w:cstheme="majorBidi"/>
          <w:szCs w:val="21"/>
          <w:lang w:val="zh-CN"/>
        </w:rPr>
        <w:t>缔约国应确保不得在冲突</w:t>
      </w:r>
      <w:r>
        <w:rPr>
          <w:rFonts w:asciiTheme="majorBidi" w:hAnsiTheme="majorBidi" w:cstheme="majorBidi"/>
          <w:lang w:val="zh-CN"/>
        </w:rPr>
        <w:t>，</w:t>
      </w:r>
      <w:r w:rsidRPr="008821A1">
        <w:rPr>
          <w:rFonts w:asciiTheme="majorBidi" w:hAnsiTheme="majorBidi" w:cstheme="majorBidi"/>
          <w:szCs w:val="21"/>
          <w:lang w:val="zh-CN"/>
        </w:rPr>
        <w:t>包括在武装冲突中利用数字环境招募或利用儿童。这包括防止利用各种形式的技术手段教唆和诱骗儿童</w:t>
      </w:r>
      <w:r>
        <w:rPr>
          <w:rFonts w:asciiTheme="majorBidi" w:hAnsiTheme="majorBidi" w:cstheme="majorBidi"/>
          <w:lang w:val="zh-CN"/>
        </w:rPr>
        <w:t>，</w:t>
      </w:r>
      <w:r w:rsidRPr="008821A1">
        <w:rPr>
          <w:rFonts w:asciiTheme="majorBidi" w:hAnsiTheme="majorBidi" w:cstheme="majorBidi"/>
          <w:szCs w:val="21"/>
          <w:lang w:val="zh-CN"/>
        </w:rPr>
        <w:t>如使用社交网络平台或网络游戏中的聊天服务</w:t>
      </w:r>
      <w:r>
        <w:rPr>
          <w:rFonts w:asciiTheme="majorBidi" w:hAnsiTheme="majorBidi" w:cstheme="majorBidi"/>
          <w:lang w:val="zh-CN"/>
        </w:rPr>
        <w:t>，</w:t>
      </w:r>
      <w:r w:rsidRPr="008821A1">
        <w:rPr>
          <w:rFonts w:asciiTheme="majorBidi" w:hAnsiTheme="majorBidi" w:cstheme="majorBidi"/>
          <w:szCs w:val="21"/>
          <w:lang w:val="zh-CN"/>
        </w:rPr>
        <w:t>并对这类行为进行定罪和处罚。</w:t>
      </w:r>
    </w:p>
    <w:p w:rsidR="009779AD" w:rsidRPr="008821A1" w:rsidRDefault="009779AD" w:rsidP="0088421D">
      <w:pPr>
        <w:pStyle w:val="HChGC"/>
      </w:pPr>
      <w:r w:rsidRPr="008821A1">
        <w:rPr>
          <w:lang w:val="zh-CN"/>
        </w:rPr>
        <w:tab/>
      </w:r>
      <w:r w:rsidRPr="008821A1">
        <w:rPr>
          <w:lang w:val="zh-CN"/>
        </w:rPr>
        <w:t>十三</w:t>
      </w:r>
      <w:r w:rsidRPr="008821A1">
        <w:rPr>
          <w:lang w:val="zh-CN"/>
        </w:rPr>
        <w:t>.</w:t>
      </w:r>
      <w:r w:rsidR="0088421D">
        <w:rPr>
          <w:lang w:val="zh-CN"/>
        </w:rPr>
        <w:tab/>
      </w:r>
      <w:r w:rsidRPr="008821A1">
        <w:rPr>
          <w:lang w:val="zh-CN"/>
        </w:rPr>
        <w:t>国际和区域合作</w:t>
      </w:r>
      <w:bookmarkEnd w:id="72"/>
    </w:p>
    <w:p w:rsidR="009779AD" w:rsidRPr="008821A1" w:rsidRDefault="009779AD" w:rsidP="00523C9C">
      <w:pPr>
        <w:pStyle w:val="SingleTxtGC"/>
        <w:tabs>
          <w:tab w:val="clear" w:pos="431"/>
          <w:tab w:val="clear" w:pos="1134"/>
          <w:tab w:val="clear" w:pos="1565"/>
          <w:tab w:val="clear" w:pos="1996"/>
          <w:tab w:val="clear" w:pos="2427"/>
          <w:tab w:val="left" w:pos="567"/>
        </w:tabs>
        <w:rPr>
          <w:rFonts w:asciiTheme="majorBidi" w:hAnsiTheme="majorBidi" w:cstheme="majorBidi"/>
          <w:szCs w:val="21"/>
        </w:rPr>
      </w:pPr>
      <w:bookmarkStart w:id="73" w:name="_Toc24745322"/>
      <w:bookmarkStart w:id="74" w:name="_Toc47967825"/>
      <w:r>
        <w:rPr>
          <w:rFonts w:asciiTheme="majorBidi" w:hAnsiTheme="majorBidi" w:cstheme="majorBidi"/>
          <w:lang w:val="zh-CN"/>
        </w:rPr>
        <w:t>123.</w:t>
      </w:r>
      <w:r w:rsidRPr="008821A1">
        <w:rPr>
          <w:rFonts w:asciiTheme="majorBidi" w:hAnsiTheme="majorBidi" w:cstheme="majorBidi"/>
          <w:szCs w:val="21"/>
          <w:lang w:val="zh-CN"/>
        </w:rPr>
        <w:tab/>
      </w:r>
      <w:r w:rsidRPr="008821A1">
        <w:rPr>
          <w:rFonts w:asciiTheme="majorBidi" w:hAnsiTheme="majorBidi" w:cstheme="majorBidi"/>
          <w:szCs w:val="21"/>
          <w:lang w:val="zh-CN"/>
        </w:rPr>
        <w:t>数字环境具有跨境和跨国性质</w:t>
      </w:r>
      <w:r>
        <w:rPr>
          <w:rFonts w:asciiTheme="majorBidi" w:hAnsiTheme="majorBidi" w:cstheme="majorBidi"/>
          <w:lang w:val="zh-CN"/>
        </w:rPr>
        <w:t>，</w:t>
      </w:r>
      <w:r w:rsidRPr="008821A1">
        <w:rPr>
          <w:rFonts w:asciiTheme="majorBidi" w:hAnsiTheme="majorBidi" w:cstheme="majorBidi"/>
          <w:szCs w:val="21"/>
          <w:lang w:val="zh-CN"/>
        </w:rPr>
        <w:t>因此需要强有力的国际和区域合作</w:t>
      </w:r>
      <w:r>
        <w:rPr>
          <w:rFonts w:asciiTheme="majorBidi" w:hAnsiTheme="majorBidi" w:cstheme="majorBidi"/>
          <w:lang w:val="zh-CN"/>
        </w:rPr>
        <w:t>，</w:t>
      </w:r>
      <w:r w:rsidRPr="008821A1">
        <w:rPr>
          <w:rFonts w:asciiTheme="majorBidi" w:hAnsiTheme="majorBidi" w:cstheme="majorBidi"/>
          <w:szCs w:val="21"/>
          <w:lang w:val="zh-CN"/>
        </w:rPr>
        <w:t>以确保包括国家、企业和其他行为者在内的所有利益攸关方切实尊重、保护和实现儿童与数字环境有关的权利。因此</w:t>
      </w:r>
      <w:r>
        <w:rPr>
          <w:rFonts w:asciiTheme="majorBidi" w:hAnsiTheme="majorBidi" w:cstheme="majorBidi"/>
          <w:lang w:val="zh-CN"/>
        </w:rPr>
        <w:t>，</w:t>
      </w:r>
      <w:r w:rsidRPr="008821A1">
        <w:rPr>
          <w:rFonts w:asciiTheme="majorBidi" w:hAnsiTheme="majorBidi" w:cstheme="majorBidi"/>
          <w:szCs w:val="21"/>
          <w:lang w:val="zh-CN"/>
        </w:rPr>
        <w:t>缔约国必须与国内和国际非政府组织、联合国各机构、企业和专门从事与数字环境有关的儿童保护和人权工作的组织开展双边和多边合作。</w:t>
      </w:r>
    </w:p>
    <w:p w:rsidR="009779AD" w:rsidRPr="008821A1" w:rsidRDefault="009779AD" w:rsidP="00523C9C">
      <w:pPr>
        <w:pStyle w:val="SingleTxtGC"/>
        <w:tabs>
          <w:tab w:val="clear" w:pos="431"/>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lang w:val="zh-CN"/>
        </w:rPr>
        <w:t>124.</w:t>
      </w:r>
      <w:r w:rsidRPr="008821A1">
        <w:rPr>
          <w:rFonts w:asciiTheme="majorBidi" w:hAnsiTheme="majorBidi" w:cstheme="majorBidi"/>
          <w:szCs w:val="21"/>
          <w:lang w:val="zh-CN"/>
        </w:rPr>
        <w:tab/>
      </w:r>
      <w:r w:rsidRPr="008821A1">
        <w:rPr>
          <w:rFonts w:asciiTheme="majorBidi" w:hAnsiTheme="majorBidi" w:cstheme="majorBidi"/>
          <w:szCs w:val="21"/>
          <w:lang w:val="zh-CN"/>
        </w:rPr>
        <w:t>缔约国应加强和促进国际和区域关于专门知识和良好做法的交流</w:t>
      </w:r>
      <w:r>
        <w:rPr>
          <w:rFonts w:asciiTheme="majorBidi" w:hAnsiTheme="majorBidi" w:cstheme="majorBidi"/>
          <w:lang w:val="zh-CN"/>
        </w:rPr>
        <w:t>，</w:t>
      </w:r>
      <w:r w:rsidRPr="008821A1">
        <w:rPr>
          <w:rFonts w:asciiTheme="majorBidi" w:hAnsiTheme="majorBidi" w:cstheme="majorBidi"/>
          <w:szCs w:val="21"/>
          <w:lang w:val="zh-CN"/>
        </w:rPr>
        <w:t>开展能力建设、促进提供资源、制定标准、规章和促进跨国界保护</w:t>
      </w:r>
      <w:r>
        <w:rPr>
          <w:rFonts w:asciiTheme="majorBidi" w:hAnsiTheme="majorBidi" w:cstheme="majorBidi"/>
          <w:lang w:val="zh-CN"/>
        </w:rPr>
        <w:t>，</w:t>
      </w:r>
      <w:r w:rsidRPr="008821A1">
        <w:rPr>
          <w:rFonts w:asciiTheme="majorBidi" w:hAnsiTheme="majorBidi" w:cstheme="majorBidi"/>
          <w:szCs w:val="21"/>
          <w:lang w:val="zh-CN"/>
        </w:rPr>
        <w:t>使所有国家都能实现儿童在数字环境中的权利。缔约国应鼓励制订统一的定义</w:t>
      </w:r>
      <w:r>
        <w:rPr>
          <w:rFonts w:asciiTheme="majorBidi" w:hAnsiTheme="majorBidi" w:cstheme="majorBidi"/>
          <w:lang w:val="zh-CN"/>
        </w:rPr>
        <w:t>，</w:t>
      </w:r>
      <w:r w:rsidRPr="008821A1">
        <w:rPr>
          <w:rFonts w:asciiTheme="majorBidi" w:hAnsiTheme="majorBidi" w:cstheme="majorBidi"/>
          <w:szCs w:val="21"/>
          <w:lang w:val="zh-CN"/>
        </w:rPr>
        <w:t>界定哪些行为在数字环境中构成犯罪</w:t>
      </w:r>
      <w:r>
        <w:rPr>
          <w:rFonts w:asciiTheme="majorBidi" w:hAnsiTheme="majorBidi" w:cstheme="majorBidi"/>
          <w:lang w:val="zh-CN"/>
        </w:rPr>
        <w:t>，</w:t>
      </w:r>
      <w:r w:rsidRPr="008821A1">
        <w:rPr>
          <w:rFonts w:asciiTheme="majorBidi" w:hAnsiTheme="majorBidi" w:cstheme="majorBidi"/>
          <w:szCs w:val="21"/>
          <w:lang w:val="zh-CN"/>
        </w:rPr>
        <w:t>相互提供法律援助</w:t>
      </w:r>
      <w:r>
        <w:rPr>
          <w:rFonts w:asciiTheme="majorBidi" w:hAnsiTheme="majorBidi" w:cstheme="majorBidi"/>
          <w:lang w:val="zh-CN"/>
        </w:rPr>
        <w:t>，</w:t>
      </w:r>
      <w:r w:rsidRPr="008821A1">
        <w:rPr>
          <w:rFonts w:asciiTheme="majorBidi" w:hAnsiTheme="majorBidi" w:cstheme="majorBidi"/>
          <w:szCs w:val="21"/>
          <w:lang w:val="zh-CN"/>
        </w:rPr>
        <w:t>并联合收集和分享证据。</w:t>
      </w:r>
    </w:p>
    <w:p w:rsidR="009779AD" w:rsidRPr="008821A1" w:rsidRDefault="009779AD" w:rsidP="00871416">
      <w:pPr>
        <w:pStyle w:val="HChGC"/>
      </w:pPr>
      <w:r w:rsidRPr="008821A1">
        <w:rPr>
          <w:lang w:val="zh-CN"/>
        </w:rPr>
        <w:lastRenderedPageBreak/>
        <w:tab/>
      </w:r>
      <w:r w:rsidRPr="008821A1">
        <w:rPr>
          <w:lang w:val="zh-CN"/>
        </w:rPr>
        <w:t>十四</w:t>
      </w:r>
      <w:r w:rsidRPr="008821A1">
        <w:rPr>
          <w:lang w:val="zh-CN"/>
        </w:rPr>
        <w:t>.</w:t>
      </w:r>
      <w:r w:rsidR="0088421D">
        <w:rPr>
          <w:lang w:val="zh-CN"/>
        </w:rPr>
        <w:tab/>
      </w:r>
      <w:r w:rsidRPr="008821A1">
        <w:rPr>
          <w:lang w:val="zh-CN"/>
        </w:rPr>
        <w:t>传播</w:t>
      </w:r>
      <w:bookmarkEnd w:id="73"/>
      <w:bookmarkEnd w:id="74"/>
    </w:p>
    <w:p w:rsidR="009779AD" w:rsidRPr="008821A1" w:rsidRDefault="009779AD" w:rsidP="00523C9C">
      <w:pPr>
        <w:pStyle w:val="SingleTxtGC"/>
        <w:tabs>
          <w:tab w:val="clear" w:pos="431"/>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lang w:val="zh-CN"/>
        </w:rPr>
        <w:t>125.</w:t>
      </w:r>
      <w:r w:rsidRPr="008821A1">
        <w:rPr>
          <w:rFonts w:asciiTheme="majorBidi" w:hAnsiTheme="majorBidi" w:cstheme="majorBidi"/>
          <w:szCs w:val="21"/>
          <w:lang w:val="zh-CN"/>
        </w:rPr>
        <w:tab/>
      </w:r>
      <w:r w:rsidRPr="008821A1">
        <w:rPr>
          <w:rFonts w:asciiTheme="majorBidi" w:hAnsiTheme="majorBidi" w:cstheme="majorBidi"/>
          <w:szCs w:val="21"/>
          <w:lang w:val="zh-CN"/>
        </w:rPr>
        <w:t>缔约国应确保广泛传播本一般性意见</w:t>
      </w:r>
      <w:r>
        <w:rPr>
          <w:rFonts w:asciiTheme="majorBidi" w:hAnsiTheme="majorBidi" w:cstheme="majorBidi"/>
          <w:lang w:val="zh-CN"/>
        </w:rPr>
        <w:t>，</w:t>
      </w:r>
      <w:r w:rsidRPr="008821A1">
        <w:rPr>
          <w:rFonts w:asciiTheme="majorBidi" w:hAnsiTheme="majorBidi" w:cstheme="majorBidi"/>
          <w:szCs w:val="21"/>
          <w:lang w:val="zh-CN"/>
        </w:rPr>
        <w:t>包括利用数字技术</w:t>
      </w:r>
      <w:r>
        <w:rPr>
          <w:rFonts w:asciiTheme="majorBidi" w:hAnsiTheme="majorBidi" w:cstheme="majorBidi"/>
          <w:lang w:val="zh-CN"/>
        </w:rPr>
        <w:t>，</w:t>
      </w:r>
      <w:r w:rsidRPr="008821A1">
        <w:rPr>
          <w:rFonts w:asciiTheme="majorBidi" w:hAnsiTheme="majorBidi" w:cstheme="majorBidi"/>
          <w:szCs w:val="21"/>
          <w:lang w:val="zh-CN"/>
        </w:rPr>
        <w:t>向所有相关利益攸关方</w:t>
      </w:r>
      <w:r>
        <w:rPr>
          <w:rFonts w:asciiTheme="majorBidi" w:hAnsiTheme="majorBidi" w:cstheme="majorBidi"/>
          <w:lang w:val="zh-CN"/>
        </w:rPr>
        <w:t>，</w:t>
      </w:r>
      <w:r w:rsidRPr="008821A1">
        <w:rPr>
          <w:rFonts w:asciiTheme="majorBidi" w:hAnsiTheme="majorBidi" w:cstheme="majorBidi"/>
          <w:szCs w:val="21"/>
          <w:lang w:val="zh-CN"/>
        </w:rPr>
        <w:t>特别是向议会和政府主管机构</w:t>
      </w:r>
      <w:r>
        <w:rPr>
          <w:rFonts w:asciiTheme="majorBidi" w:hAnsiTheme="majorBidi" w:cstheme="majorBidi"/>
          <w:lang w:val="zh-CN"/>
        </w:rPr>
        <w:t>，</w:t>
      </w:r>
      <w:r w:rsidRPr="008821A1">
        <w:rPr>
          <w:rFonts w:asciiTheme="majorBidi" w:hAnsiTheme="majorBidi" w:cstheme="majorBidi"/>
          <w:szCs w:val="21"/>
          <w:lang w:val="zh-CN"/>
        </w:rPr>
        <w:t>包括负责跨部门和部门数字化转型的政府主管机构</w:t>
      </w:r>
      <w:r>
        <w:rPr>
          <w:rFonts w:asciiTheme="majorBidi" w:hAnsiTheme="majorBidi" w:cstheme="majorBidi"/>
          <w:lang w:val="zh-CN"/>
        </w:rPr>
        <w:t>，</w:t>
      </w:r>
      <w:r w:rsidRPr="008821A1">
        <w:rPr>
          <w:rFonts w:asciiTheme="majorBidi" w:hAnsiTheme="majorBidi" w:cstheme="majorBidi"/>
          <w:szCs w:val="21"/>
          <w:lang w:val="zh-CN"/>
        </w:rPr>
        <w:t>以及向司法机构成员、工商企业、媒体、民间社会和广大公众、教育工作者和儿童广泛传播</w:t>
      </w:r>
      <w:r>
        <w:rPr>
          <w:rFonts w:asciiTheme="majorBidi" w:hAnsiTheme="majorBidi" w:cstheme="majorBidi"/>
          <w:lang w:val="zh-CN"/>
        </w:rPr>
        <w:t>，</w:t>
      </w:r>
      <w:r w:rsidRPr="008821A1">
        <w:rPr>
          <w:rFonts w:asciiTheme="majorBidi" w:hAnsiTheme="majorBidi" w:cstheme="majorBidi"/>
          <w:szCs w:val="21"/>
          <w:lang w:val="zh-CN"/>
        </w:rPr>
        <w:t>并以多种格式和语言提供</w:t>
      </w:r>
      <w:r>
        <w:rPr>
          <w:rFonts w:asciiTheme="majorBidi" w:hAnsiTheme="majorBidi" w:cstheme="majorBidi"/>
          <w:lang w:val="zh-CN"/>
        </w:rPr>
        <w:t>，</w:t>
      </w:r>
      <w:r w:rsidRPr="008821A1">
        <w:rPr>
          <w:rFonts w:asciiTheme="majorBidi" w:hAnsiTheme="majorBidi" w:cstheme="majorBidi"/>
          <w:szCs w:val="21"/>
          <w:lang w:val="zh-CN"/>
        </w:rPr>
        <w:t>包括提供适合年龄的版本。</w:t>
      </w:r>
    </w:p>
    <w:p w:rsidR="009779AD" w:rsidRPr="002D6A9C" w:rsidRDefault="009779A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9779AD" w:rsidRPr="002D6A9C"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1DF0" w:rsidRPr="000D319F" w:rsidRDefault="008D1DF0" w:rsidP="000D319F">
      <w:pPr>
        <w:pStyle w:val="af0"/>
        <w:spacing w:after="240"/>
        <w:ind w:left="907"/>
        <w:rPr>
          <w:rFonts w:asciiTheme="majorBidi" w:eastAsia="宋体" w:hAnsiTheme="majorBidi" w:cstheme="majorBidi"/>
          <w:sz w:val="21"/>
          <w:szCs w:val="21"/>
          <w:lang w:val="en-US"/>
        </w:rPr>
      </w:pPr>
    </w:p>
    <w:p w:rsidR="008D1DF0" w:rsidRPr="000D319F" w:rsidRDefault="008D1DF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8D1DF0" w:rsidRPr="000D319F" w:rsidRDefault="008D1DF0" w:rsidP="000D319F">
      <w:pPr>
        <w:pStyle w:val="af0"/>
      </w:pPr>
    </w:p>
  </w:endnote>
  <w:endnote w:type="continuationNotice" w:id="1">
    <w:p w:rsidR="008D1DF0" w:rsidRDefault="008D1DF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1DF0" w:rsidRPr="00AC0315" w:rsidRDefault="008D1DF0" w:rsidP="00AC031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AC0315">
      <w:rPr>
        <w:rStyle w:val="af2"/>
        <w:b w:val="0"/>
        <w:snapToGrid w:val="0"/>
        <w:sz w:val="16"/>
      </w:rPr>
      <w:t>GE.21-02868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1DF0" w:rsidRPr="00AC0315" w:rsidRDefault="008D1DF0" w:rsidP="00AC0315">
    <w:pPr>
      <w:pStyle w:val="af0"/>
      <w:tabs>
        <w:tab w:val="clear" w:pos="431"/>
        <w:tab w:val="right" w:pos="9638"/>
      </w:tabs>
      <w:rPr>
        <w:rStyle w:val="af2"/>
      </w:rPr>
    </w:pPr>
    <w:r>
      <w:t>GE.21-02868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1DF0" w:rsidRPr="00487939" w:rsidRDefault="008D1DF0"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-02868</w:t>
    </w:r>
    <w:r w:rsidRPr="00EE277A">
      <w:rPr>
        <w:sz w:val="20"/>
        <w:lang w:eastAsia="zh-CN"/>
      </w:rPr>
      <w:t xml:space="preserve"> (C)</w:t>
    </w:r>
    <w:r>
      <w:rPr>
        <w:sz w:val="20"/>
        <w:lang w:eastAsia="zh-CN"/>
      </w:rPr>
      <w:tab/>
      <w:t>01042</w:t>
    </w:r>
    <w:r>
      <w:rPr>
        <w:rFonts w:asciiTheme="majorBidi" w:eastAsiaTheme="minorEastAsia" w:hAnsiTheme="majorBidi" w:cstheme="majorBidi"/>
        <w:sz w:val="20"/>
      </w:rPr>
      <w:t>1</w:t>
    </w:r>
    <w:r>
      <w:rPr>
        <w:sz w:val="20"/>
        <w:lang w:eastAsia="zh-CN"/>
      </w:rPr>
      <w:tab/>
      <w:t>1</w:t>
    </w:r>
    <w:r w:rsidR="00D773B5">
      <w:rPr>
        <w:sz w:val="20"/>
        <w:lang w:eastAsia="zh-CN"/>
      </w:rPr>
      <w:t>3</w:t>
    </w:r>
    <w:r>
      <w:rPr>
        <w:sz w:val="20"/>
        <w:lang w:eastAsia="zh-CN"/>
      </w:rPr>
      <w:t>042</w:t>
    </w:r>
    <w:r>
      <w:rPr>
        <w:rFonts w:asciiTheme="majorBidi" w:eastAsiaTheme="minorEastAsia" w:hAnsiTheme="majorBidi" w:cstheme="majorBidi"/>
        <w:sz w:val="20"/>
      </w:rPr>
      <w:t>1</w:t>
    </w:r>
    <w:r>
      <w:rPr>
        <w:b/>
        <w:sz w:val="21"/>
      </w:rPr>
      <w:tab/>
    </w:r>
    <w:r>
      <w:rPr>
        <w:rFonts w:hint="eastAsia"/>
        <w:b/>
        <w:noProof/>
        <w:snapToGrid/>
        <w:sz w:val="21"/>
        <w:lang w:val="en-US" w:eastAsia="zh-CN"/>
      </w:rPr>
      <w:drawing>
        <wp:inline distT="0" distB="0" distL="0" distR="0" wp14:anchorId="6F8919AD" wp14:editId="79AAEBF1">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1DF0" w:rsidRPr="000157B1" w:rsidRDefault="008D1DF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8D1DF0" w:rsidRPr="000157B1" w:rsidRDefault="008D1DF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8D1DF0" w:rsidRDefault="008D1DF0"/>
  </w:footnote>
  <w:footnote w:id="2">
    <w:p w:rsidR="008D1DF0" w:rsidRPr="009729E2" w:rsidRDefault="008D1DF0" w:rsidP="00871416">
      <w:pPr>
        <w:pStyle w:val="a6"/>
        <w:jc w:val="left"/>
      </w:pPr>
      <w:r w:rsidRPr="009729E2">
        <w:rPr>
          <w:lang w:val="zh-CN"/>
        </w:rPr>
        <w:tab/>
      </w:r>
      <w:r w:rsidRPr="009729E2">
        <w:rPr>
          <w:rStyle w:val="a8"/>
          <w:rFonts w:eastAsia="宋体"/>
          <w:lang w:val="zh-CN"/>
        </w:rPr>
        <w:footnoteRef/>
      </w:r>
      <w:r>
        <w:rPr>
          <w:lang w:val="zh-CN"/>
        </w:rPr>
        <w:tab/>
      </w:r>
      <w:r>
        <w:rPr>
          <w:rFonts w:hint="eastAsia"/>
          <w:lang w:val="zh-CN"/>
        </w:rPr>
        <w:t>“</w:t>
      </w:r>
      <w:r>
        <w:rPr>
          <w:lang w:val="zh-CN"/>
        </w:rPr>
        <w:t>我们在数字世界中的权利</w:t>
      </w:r>
      <w:r>
        <w:rPr>
          <w:rFonts w:hint="eastAsia"/>
          <w:lang w:val="zh-CN"/>
        </w:rPr>
        <w:t>”</w:t>
      </w:r>
      <w:r>
        <w:rPr>
          <w:lang w:val="zh-CN"/>
        </w:rPr>
        <w:t>，关于就本一般性意见征求儿童意见的概要报告，第</w:t>
      </w:r>
      <w:r>
        <w:rPr>
          <w:lang w:val="zh-CN"/>
        </w:rPr>
        <w:t>14</w:t>
      </w:r>
      <w:r>
        <w:rPr>
          <w:lang w:val="zh-CN"/>
        </w:rPr>
        <w:t>和</w:t>
      </w:r>
      <w:r>
        <w:rPr>
          <w:lang w:val="zh-CN"/>
        </w:rPr>
        <w:t>22</w:t>
      </w:r>
      <w:r>
        <w:rPr>
          <w:lang w:val="zh-CN"/>
        </w:rPr>
        <w:t>页。可查阅</w:t>
      </w:r>
      <w:r>
        <w:t>：</w:t>
      </w:r>
      <w:r>
        <w:t>https://5rightsfoundation</w:t>
      </w:r>
      <w:r w:rsidRPr="00FA586C">
        <w:t>.</w:t>
      </w:r>
      <w:r>
        <w:t>com/uploads/Our%2</w:t>
      </w:r>
      <w:r w:rsidRPr="00FA586C">
        <w:t>0</w:t>
      </w:r>
      <w:r>
        <w:t>Rights%</w:t>
      </w:r>
      <w:r w:rsidRPr="00FA586C">
        <w:t xml:space="preserve"> </w:t>
      </w:r>
      <w:r>
        <w:t>2</w:t>
      </w:r>
      <w:r w:rsidRPr="00FA586C">
        <w:t>0</w:t>
      </w:r>
      <w:r>
        <w:t>in%2</w:t>
      </w:r>
      <w:r w:rsidRPr="00FA586C">
        <w:t>0</w:t>
      </w:r>
      <w:r>
        <w:t>a%2</w:t>
      </w:r>
      <w:r w:rsidRPr="00FA586C">
        <w:t>0</w:t>
      </w:r>
      <w:r>
        <w:t>Digital%2</w:t>
      </w:r>
      <w:r w:rsidRPr="00FA586C">
        <w:t>0</w:t>
      </w:r>
      <w:r>
        <w:t>World</w:t>
      </w:r>
      <w:r w:rsidRPr="00FA586C">
        <w:t>.</w:t>
      </w:r>
      <w:r>
        <w:t>pdf</w:t>
      </w:r>
      <w:r>
        <w:rPr>
          <w:lang w:val="zh-CN"/>
        </w:rPr>
        <w:t>。所有提</w:t>
      </w:r>
      <w:bookmarkStart w:id="0" w:name="_GoBack"/>
      <w:bookmarkEnd w:id="0"/>
      <w:r>
        <w:rPr>
          <w:lang w:val="zh-CN"/>
        </w:rPr>
        <w:t>到儿童观点的地方都指的是</w:t>
      </w:r>
      <w:r>
        <w:rPr>
          <w:rFonts w:hint="eastAsia"/>
          <w:lang w:val="zh-CN"/>
        </w:rPr>
        <w:t>这</w:t>
      </w:r>
      <w:r>
        <w:rPr>
          <w:lang w:val="zh-CN"/>
        </w:rPr>
        <w:t>份报告。</w:t>
      </w:r>
    </w:p>
  </w:footnote>
  <w:footnote w:id="3">
    <w:p w:rsidR="008D1DF0" w:rsidRPr="009729E2" w:rsidRDefault="008D1DF0" w:rsidP="00871416">
      <w:pPr>
        <w:pStyle w:val="a6"/>
        <w:jc w:val="left"/>
      </w:pPr>
      <w:r w:rsidRPr="009729E2">
        <w:rPr>
          <w:lang w:val="zh-CN"/>
        </w:rPr>
        <w:tab/>
      </w:r>
      <w:r w:rsidRPr="009729E2">
        <w:rPr>
          <w:rStyle w:val="a8"/>
          <w:rFonts w:eastAsia="宋体"/>
          <w:lang w:val="zh-CN"/>
        </w:rPr>
        <w:footnoteRef/>
      </w:r>
      <w:r>
        <w:rPr>
          <w:lang w:val="zh-CN"/>
        </w:rPr>
        <w:tab/>
      </w:r>
      <w:r>
        <w:rPr>
          <w:lang w:val="zh-CN"/>
        </w:rPr>
        <w:t>术语表可查阅委员会网页：</w:t>
      </w:r>
      <w:r w:rsidRPr="00F76827">
        <w:rPr>
          <w:rFonts w:ascii="Time New Roman" w:hAnsi="Time New Roman"/>
          <w:lang w:val="zh-CN"/>
        </w:rPr>
        <w:t>https://tbinternet.ohchr.org/_layouts/15/treatybodyexternal/Download.aspx</w:t>
      </w:r>
      <w:r w:rsidRPr="00F76827">
        <w:rPr>
          <w:rFonts w:ascii="Time New Roman" w:hAnsi="Time New Roman"/>
          <w:lang w:val="zh-CN"/>
        </w:rPr>
        <w:t>？</w:t>
      </w:r>
      <w:r w:rsidRPr="00F76827">
        <w:rPr>
          <w:rFonts w:ascii="Time New Roman" w:hAnsi="Time New Roman"/>
          <w:lang w:val="zh-CN"/>
        </w:rPr>
        <w:t>symbolno=INT%2fCRC%2fINF%2f9314&amp;Lang=en</w:t>
      </w:r>
      <w:r w:rsidRPr="00F76827">
        <w:rPr>
          <w:rFonts w:ascii="Time New Roman" w:hAnsi="Time New Roman"/>
          <w:lang w:val="zh-CN"/>
        </w:rPr>
        <w:t>。</w:t>
      </w:r>
    </w:p>
  </w:footnote>
  <w:footnote w:id="4">
    <w:p w:rsidR="008D1DF0" w:rsidRPr="009729E2" w:rsidRDefault="008D1DF0" w:rsidP="00871416">
      <w:pPr>
        <w:pStyle w:val="a6"/>
        <w:jc w:val="left"/>
      </w:pPr>
      <w:r w:rsidRPr="009729E2">
        <w:rPr>
          <w:lang w:val="zh-CN"/>
        </w:rPr>
        <w:tab/>
      </w:r>
      <w:r w:rsidRPr="009729E2">
        <w:rPr>
          <w:rStyle w:val="a8"/>
          <w:rFonts w:eastAsia="宋体"/>
          <w:lang w:val="zh-CN"/>
        </w:rPr>
        <w:footnoteRef/>
      </w:r>
      <w:r>
        <w:rPr>
          <w:lang w:val="zh-CN"/>
        </w:rPr>
        <w:tab/>
      </w:r>
      <w:r>
        <w:rPr>
          <w:rFonts w:hint="eastAsia"/>
          <w:lang w:val="zh-CN"/>
        </w:rPr>
        <w:t>“</w:t>
      </w:r>
      <w:r>
        <w:rPr>
          <w:lang w:val="zh-CN"/>
        </w:rPr>
        <w:t>我们在数字世界中的权利</w:t>
      </w:r>
      <w:r>
        <w:rPr>
          <w:rFonts w:hint="eastAsia"/>
          <w:lang w:val="zh-CN"/>
        </w:rPr>
        <w:t>”</w:t>
      </w:r>
      <w:r>
        <w:rPr>
          <w:lang w:val="zh-CN"/>
        </w:rPr>
        <w:t>，第</w:t>
      </w:r>
      <w:r>
        <w:rPr>
          <w:lang w:val="zh-CN"/>
        </w:rPr>
        <w:t>14</w:t>
      </w:r>
      <w:r>
        <w:rPr>
          <w:lang w:val="zh-CN"/>
        </w:rPr>
        <w:t>、</w:t>
      </w:r>
      <w:r>
        <w:rPr>
          <w:lang w:val="zh-CN"/>
        </w:rPr>
        <w:t>16</w:t>
      </w:r>
      <w:r>
        <w:rPr>
          <w:lang w:val="zh-CN"/>
        </w:rPr>
        <w:t>、</w:t>
      </w:r>
      <w:r>
        <w:rPr>
          <w:lang w:val="zh-CN"/>
        </w:rPr>
        <w:t>22</w:t>
      </w:r>
      <w:r>
        <w:rPr>
          <w:lang w:val="zh-CN"/>
        </w:rPr>
        <w:t>和</w:t>
      </w:r>
      <w:r>
        <w:rPr>
          <w:lang w:val="zh-CN"/>
        </w:rPr>
        <w:t>25</w:t>
      </w:r>
      <w:r>
        <w:rPr>
          <w:lang w:val="zh-CN"/>
        </w:rPr>
        <w:t>页。</w:t>
      </w:r>
    </w:p>
  </w:footnote>
  <w:footnote w:id="5">
    <w:p w:rsidR="008D1DF0" w:rsidRPr="00413D9F" w:rsidRDefault="008D1DF0" w:rsidP="00871416">
      <w:pPr>
        <w:pStyle w:val="a6"/>
        <w:jc w:val="left"/>
      </w:pPr>
      <w:r w:rsidRPr="009729E2">
        <w:rPr>
          <w:lang w:val="zh-CN"/>
        </w:rPr>
        <w:tab/>
      </w:r>
      <w:r w:rsidRPr="009729E2">
        <w:rPr>
          <w:rStyle w:val="a8"/>
          <w:rFonts w:eastAsia="宋体"/>
          <w:lang w:val="zh-CN"/>
        </w:rPr>
        <w:footnoteRef/>
      </w:r>
      <w:r>
        <w:rPr>
          <w:lang w:val="zh-CN"/>
        </w:rPr>
        <w:tab/>
      </w:r>
      <w:r>
        <w:rPr>
          <w:lang w:val="zh-CN"/>
        </w:rPr>
        <w:t>第</w:t>
      </w:r>
      <w:r>
        <w:rPr>
          <w:lang w:val="zh-CN"/>
        </w:rPr>
        <w:t>9</w:t>
      </w:r>
      <w:r>
        <w:rPr>
          <w:lang w:val="zh-CN"/>
        </w:rPr>
        <w:t>号一般性意见</w:t>
      </w:r>
      <w:r>
        <w:rPr>
          <w:lang w:val="zh-CN"/>
        </w:rPr>
        <w:t>(2006</w:t>
      </w:r>
      <w:r>
        <w:rPr>
          <w:lang w:val="zh-CN"/>
        </w:rPr>
        <w:t>年</w:t>
      </w:r>
      <w:r>
        <w:rPr>
          <w:lang w:val="zh-CN"/>
        </w:rPr>
        <w:t>)</w:t>
      </w:r>
      <w:r>
        <w:rPr>
          <w:lang w:val="zh-CN"/>
        </w:rPr>
        <w:t>，第</w:t>
      </w:r>
      <w:r>
        <w:rPr>
          <w:lang w:val="zh-CN"/>
        </w:rPr>
        <w:t>37-38</w:t>
      </w:r>
      <w:r>
        <w:rPr>
          <w:lang w:val="zh-CN"/>
        </w:rPr>
        <w:t>段。</w:t>
      </w:r>
    </w:p>
  </w:footnote>
  <w:footnote w:id="6">
    <w:p w:rsidR="008D1DF0" w:rsidRPr="00413D9F" w:rsidRDefault="008D1DF0" w:rsidP="00871416">
      <w:pPr>
        <w:pStyle w:val="a6"/>
        <w:jc w:val="left"/>
      </w:pPr>
      <w:r w:rsidRPr="00413D9F">
        <w:rPr>
          <w:lang w:val="zh-CN"/>
        </w:rPr>
        <w:tab/>
      </w:r>
      <w:r w:rsidRPr="009729E2">
        <w:rPr>
          <w:rStyle w:val="a8"/>
          <w:rFonts w:eastAsia="宋体"/>
          <w:lang w:val="zh-CN"/>
        </w:rPr>
        <w:footnoteRef/>
      </w:r>
      <w:r>
        <w:rPr>
          <w:lang w:val="zh-CN"/>
        </w:rPr>
        <w:tab/>
      </w:r>
      <w:r>
        <w:rPr>
          <w:lang w:val="zh-CN"/>
        </w:rPr>
        <w:t>第</w:t>
      </w:r>
      <w:r>
        <w:rPr>
          <w:lang w:val="zh-CN"/>
        </w:rPr>
        <w:t>14</w:t>
      </w:r>
      <w:r>
        <w:rPr>
          <w:lang w:val="zh-CN"/>
        </w:rPr>
        <w:t>号一般性意见</w:t>
      </w:r>
      <w:r>
        <w:rPr>
          <w:lang w:val="zh-CN"/>
        </w:rPr>
        <w:t>(2013</w:t>
      </w:r>
      <w:r>
        <w:rPr>
          <w:lang w:val="zh-CN"/>
        </w:rPr>
        <w:t>年</w:t>
      </w:r>
      <w:r>
        <w:rPr>
          <w:lang w:val="zh-CN"/>
        </w:rPr>
        <w:t>)</w:t>
      </w:r>
      <w:r>
        <w:rPr>
          <w:lang w:val="zh-CN"/>
        </w:rPr>
        <w:t>，第</w:t>
      </w:r>
      <w:r>
        <w:rPr>
          <w:lang w:val="zh-CN"/>
        </w:rPr>
        <w:t>1</w:t>
      </w:r>
      <w:r>
        <w:rPr>
          <w:lang w:val="zh-CN"/>
        </w:rPr>
        <w:t>段。</w:t>
      </w:r>
    </w:p>
  </w:footnote>
  <w:footnote w:id="7">
    <w:p w:rsidR="008D1DF0" w:rsidRPr="00413D9F" w:rsidRDefault="008D1DF0" w:rsidP="00871416">
      <w:pPr>
        <w:pStyle w:val="a6"/>
        <w:jc w:val="left"/>
      </w:pPr>
      <w:r w:rsidRPr="00413D9F">
        <w:rPr>
          <w:lang w:val="zh-CN"/>
        </w:rPr>
        <w:tab/>
      </w:r>
      <w:r w:rsidRPr="009729E2">
        <w:rPr>
          <w:rStyle w:val="a8"/>
          <w:rFonts w:eastAsia="宋体"/>
          <w:lang w:val="zh-CN"/>
        </w:rPr>
        <w:footnoteRef/>
      </w:r>
      <w:r>
        <w:rPr>
          <w:lang w:val="zh-CN"/>
        </w:rPr>
        <w:tab/>
      </w:r>
      <w:r>
        <w:rPr>
          <w:lang w:val="zh-CN"/>
        </w:rPr>
        <w:t>第</w:t>
      </w:r>
      <w:r>
        <w:rPr>
          <w:lang w:val="zh-CN"/>
        </w:rPr>
        <w:t>24</w:t>
      </w:r>
      <w:r>
        <w:rPr>
          <w:lang w:val="zh-CN"/>
        </w:rPr>
        <w:t>号一般性意见</w:t>
      </w:r>
      <w:r>
        <w:rPr>
          <w:lang w:val="zh-CN"/>
        </w:rPr>
        <w:t>(2019</w:t>
      </w:r>
      <w:r>
        <w:rPr>
          <w:lang w:val="zh-CN"/>
        </w:rPr>
        <w:t>年</w:t>
      </w:r>
      <w:r>
        <w:rPr>
          <w:lang w:val="zh-CN"/>
        </w:rPr>
        <w:t>)</w:t>
      </w:r>
      <w:r>
        <w:rPr>
          <w:lang w:val="zh-CN"/>
        </w:rPr>
        <w:t>，第</w:t>
      </w:r>
      <w:r>
        <w:rPr>
          <w:lang w:val="zh-CN"/>
        </w:rPr>
        <w:t>22</w:t>
      </w:r>
      <w:r>
        <w:rPr>
          <w:lang w:val="zh-CN"/>
        </w:rPr>
        <w:t>段；及第</w:t>
      </w:r>
      <w:r>
        <w:rPr>
          <w:lang w:val="zh-CN"/>
        </w:rPr>
        <w:t>20</w:t>
      </w:r>
      <w:r>
        <w:rPr>
          <w:lang w:val="zh-CN"/>
        </w:rPr>
        <w:t>号一般性意见</w:t>
      </w:r>
      <w:r>
        <w:rPr>
          <w:lang w:val="zh-CN"/>
        </w:rPr>
        <w:t>(2016</w:t>
      </w:r>
      <w:r>
        <w:rPr>
          <w:lang w:val="zh-CN"/>
        </w:rPr>
        <w:t>年</w:t>
      </w:r>
      <w:r>
        <w:rPr>
          <w:lang w:val="zh-CN"/>
        </w:rPr>
        <w:t>)</w:t>
      </w:r>
      <w:r>
        <w:rPr>
          <w:lang w:val="zh-CN"/>
        </w:rPr>
        <w:t>，第</w:t>
      </w:r>
      <w:r>
        <w:rPr>
          <w:lang w:val="zh-CN"/>
        </w:rPr>
        <w:t>9</w:t>
      </w:r>
      <w:r w:rsidR="00F76827">
        <w:rPr>
          <w:rFonts w:hint="eastAsia"/>
          <w:lang w:val="zh-CN"/>
        </w:rPr>
        <w:t>-</w:t>
      </w:r>
      <w:r>
        <w:rPr>
          <w:lang w:val="zh-CN"/>
        </w:rPr>
        <w:t>11</w:t>
      </w:r>
      <w:r>
        <w:rPr>
          <w:lang w:val="zh-CN"/>
        </w:rPr>
        <w:t>段。</w:t>
      </w:r>
    </w:p>
  </w:footnote>
  <w:footnote w:id="8">
    <w:p w:rsidR="008D1DF0" w:rsidRPr="00413D9F" w:rsidRDefault="008D1DF0" w:rsidP="00871416">
      <w:pPr>
        <w:pStyle w:val="a6"/>
        <w:jc w:val="left"/>
      </w:pPr>
      <w:r w:rsidRPr="00413D9F">
        <w:rPr>
          <w:lang w:val="zh-CN"/>
        </w:rPr>
        <w:tab/>
      </w:r>
      <w:r w:rsidRPr="009729E2">
        <w:rPr>
          <w:rStyle w:val="a8"/>
          <w:rFonts w:eastAsia="宋体"/>
          <w:lang w:val="zh-CN"/>
        </w:rPr>
        <w:footnoteRef/>
      </w:r>
      <w:r>
        <w:rPr>
          <w:lang w:val="zh-CN"/>
        </w:rPr>
        <w:tab/>
      </w:r>
      <w:r>
        <w:rPr>
          <w:rFonts w:hint="eastAsia"/>
          <w:lang w:val="zh-CN"/>
        </w:rPr>
        <w:t>“</w:t>
      </w:r>
      <w:r>
        <w:rPr>
          <w:lang w:val="zh-CN"/>
        </w:rPr>
        <w:t>我们在数字世界中的权利</w:t>
      </w:r>
      <w:r>
        <w:rPr>
          <w:rFonts w:hint="eastAsia"/>
          <w:lang w:val="zh-CN"/>
        </w:rPr>
        <w:t>”</w:t>
      </w:r>
      <w:r>
        <w:rPr>
          <w:lang w:val="zh-CN"/>
        </w:rPr>
        <w:t>，第</w:t>
      </w:r>
      <w:r>
        <w:rPr>
          <w:lang w:val="zh-CN"/>
        </w:rPr>
        <w:t>17</w:t>
      </w:r>
      <w:r>
        <w:rPr>
          <w:lang w:val="zh-CN"/>
        </w:rPr>
        <w:t>页。</w:t>
      </w:r>
    </w:p>
  </w:footnote>
  <w:footnote w:id="9">
    <w:p w:rsidR="008D1DF0" w:rsidRPr="00413D9F" w:rsidRDefault="008D1DF0" w:rsidP="00871416">
      <w:pPr>
        <w:pStyle w:val="a6"/>
        <w:jc w:val="left"/>
      </w:pPr>
      <w:r w:rsidRPr="00413D9F">
        <w:rPr>
          <w:lang w:val="zh-CN"/>
        </w:rPr>
        <w:tab/>
      </w:r>
      <w:r w:rsidRPr="009729E2">
        <w:rPr>
          <w:rStyle w:val="a8"/>
          <w:rFonts w:eastAsia="宋体"/>
          <w:lang w:val="zh-CN"/>
        </w:rPr>
        <w:footnoteRef/>
      </w:r>
      <w:r>
        <w:rPr>
          <w:lang w:val="zh-CN"/>
        </w:rPr>
        <w:tab/>
      </w:r>
      <w:r>
        <w:rPr>
          <w:lang w:val="zh-CN"/>
        </w:rPr>
        <w:t>第</w:t>
      </w:r>
      <w:r>
        <w:rPr>
          <w:lang w:val="zh-CN"/>
        </w:rPr>
        <w:t>14</w:t>
      </w:r>
      <w:r>
        <w:rPr>
          <w:lang w:val="zh-CN"/>
        </w:rPr>
        <w:t>号一般性意见</w:t>
      </w:r>
      <w:r>
        <w:rPr>
          <w:lang w:val="zh-CN"/>
        </w:rPr>
        <w:t>(2013</w:t>
      </w:r>
      <w:r>
        <w:rPr>
          <w:lang w:val="zh-CN"/>
        </w:rPr>
        <w:t>年</w:t>
      </w:r>
      <w:r>
        <w:rPr>
          <w:lang w:val="zh-CN"/>
        </w:rPr>
        <w:t>)</w:t>
      </w:r>
      <w:r>
        <w:rPr>
          <w:lang w:val="zh-CN"/>
        </w:rPr>
        <w:t>，第</w:t>
      </w:r>
      <w:r>
        <w:rPr>
          <w:lang w:val="zh-CN"/>
        </w:rPr>
        <w:t>89</w:t>
      </w:r>
      <w:r w:rsidR="00F76827">
        <w:rPr>
          <w:rFonts w:hint="eastAsia"/>
          <w:lang w:val="zh-CN"/>
        </w:rPr>
        <w:t>-</w:t>
      </w:r>
      <w:r>
        <w:rPr>
          <w:lang w:val="zh-CN"/>
        </w:rPr>
        <w:t>91</w:t>
      </w:r>
      <w:r>
        <w:rPr>
          <w:lang w:val="zh-CN"/>
        </w:rPr>
        <w:t>段。</w:t>
      </w:r>
    </w:p>
  </w:footnote>
  <w:footnote w:id="10">
    <w:p w:rsidR="008D1DF0" w:rsidRPr="00413D9F" w:rsidRDefault="008D1DF0" w:rsidP="00871416">
      <w:pPr>
        <w:pStyle w:val="a6"/>
        <w:jc w:val="left"/>
      </w:pPr>
      <w:r w:rsidRPr="00413D9F">
        <w:rPr>
          <w:lang w:val="zh-CN"/>
        </w:rPr>
        <w:tab/>
      </w:r>
      <w:r w:rsidRPr="009729E2">
        <w:rPr>
          <w:rStyle w:val="a8"/>
          <w:rFonts w:eastAsia="宋体"/>
          <w:lang w:val="zh-CN"/>
        </w:rPr>
        <w:footnoteRef/>
      </w:r>
      <w:r>
        <w:rPr>
          <w:lang w:val="zh-CN"/>
        </w:rPr>
        <w:tab/>
      </w:r>
      <w:r>
        <w:rPr>
          <w:lang w:val="zh-CN"/>
        </w:rPr>
        <w:t>第</w:t>
      </w:r>
      <w:r>
        <w:rPr>
          <w:lang w:val="zh-CN"/>
        </w:rPr>
        <w:t>7</w:t>
      </w:r>
      <w:r>
        <w:rPr>
          <w:lang w:val="zh-CN"/>
        </w:rPr>
        <w:t>号一般性意见</w:t>
      </w:r>
      <w:r>
        <w:rPr>
          <w:lang w:val="zh-CN"/>
        </w:rPr>
        <w:t>(2005</w:t>
      </w:r>
      <w:r>
        <w:rPr>
          <w:lang w:val="zh-CN"/>
        </w:rPr>
        <w:t>年</w:t>
      </w:r>
      <w:r>
        <w:rPr>
          <w:lang w:val="zh-CN"/>
        </w:rPr>
        <w:t>)</w:t>
      </w:r>
      <w:r>
        <w:rPr>
          <w:lang w:val="zh-CN"/>
        </w:rPr>
        <w:t>，第</w:t>
      </w:r>
      <w:r>
        <w:rPr>
          <w:lang w:val="zh-CN"/>
        </w:rPr>
        <w:t>17</w:t>
      </w:r>
      <w:r>
        <w:rPr>
          <w:lang w:val="zh-CN"/>
        </w:rPr>
        <w:t>段；及第</w:t>
      </w:r>
      <w:r>
        <w:rPr>
          <w:lang w:val="zh-CN"/>
        </w:rPr>
        <w:t>20</w:t>
      </w:r>
      <w:r>
        <w:rPr>
          <w:lang w:val="zh-CN"/>
        </w:rPr>
        <w:t>号一般性意见</w:t>
      </w:r>
      <w:r>
        <w:rPr>
          <w:lang w:val="zh-CN"/>
        </w:rPr>
        <w:t>(2016</w:t>
      </w:r>
      <w:r>
        <w:rPr>
          <w:lang w:val="zh-CN"/>
        </w:rPr>
        <w:t>年</w:t>
      </w:r>
      <w:r>
        <w:rPr>
          <w:lang w:val="zh-CN"/>
        </w:rPr>
        <w:t>)</w:t>
      </w:r>
      <w:r>
        <w:rPr>
          <w:lang w:val="zh-CN"/>
        </w:rPr>
        <w:t>，第</w:t>
      </w:r>
      <w:r>
        <w:rPr>
          <w:lang w:val="zh-CN"/>
        </w:rPr>
        <w:t>18</w:t>
      </w:r>
      <w:r>
        <w:rPr>
          <w:lang w:val="zh-CN"/>
        </w:rPr>
        <w:t>和</w:t>
      </w:r>
      <w:r>
        <w:rPr>
          <w:lang w:val="zh-CN"/>
        </w:rPr>
        <w:t>20</w:t>
      </w:r>
      <w:r>
        <w:rPr>
          <w:lang w:val="zh-CN"/>
        </w:rPr>
        <w:t>段。</w:t>
      </w:r>
    </w:p>
  </w:footnote>
  <w:footnote w:id="11">
    <w:p w:rsidR="008D1DF0" w:rsidRPr="00413D9F" w:rsidRDefault="008D1DF0" w:rsidP="00871416">
      <w:pPr>
        <w:pStyle w:val="a6"/>
        <w:jc w:val="left"/>
      </w:pPr>
      <w:r w:rsidRPr="00413D9F">
        <w:rPr>
          <w:lang w:val="zh-CN"/>
        </w:rPr>
        <w:tab/>
      </w:r>
      <w:r w:rsidRPr="009729E2">
        <w:rPr>
          <w:rStyle w:val="a8"/>
          <w:rFonts w:eastAsia="宋体"/>
          <w:lang w:val="zh-CN"/>
        </w:rPr>
        <w:footnoteRef/>
      </w:r>
      <w:r>
        <w:rPr>
          <w:lang w:val="zh-CN"/>
        </w:rPr>
        <w:tab/>
      </w:r>
      <w:r>
        <w:rPr>
          <w:lang w:val="zh-CN"/>
        </w:rPr>
        <w:t>第</w:t>
      </w:r>
      <w:r>
        <w:rPr>
          <w:lang w:val="zh-CN"/>
        </w:rPr>
        <w:t>20</w:t>
      </w:r>
      <w:r>
        <w:rPr>
          <w:lang w:val="zh-CN"/>
        </w:rPr>
        <w:t>号一般性意见</w:t>
      </w:r>
      <w:r>
        <w:rPr>
          <w:lang w:val="zh-CN"/>
        </w:rPr>
        <w:t>(2016</w:t>
      </w:r>
      <w:r>
        <w:rPr>
          <w:lang w:val="zh-CN"/>
        </w:rPr>
        <w:t>年</w:t>
      </w:r>
      <w:r>
        <w:rPr>
          <w:lang w:val="zh-CN"/>
        </w:rPr>
        <w:t>)</w:t>
      </w:r>
      <w:r>
        <w:rPr>
          <w:lang w:val="zh-CN"/>
        </w:rPr>
        <w:t>，第</w:t>
      </w:r>
      <w:r>
        <w:rPr>
          <w:lang w:val="zh-CN"/>
        </w:rPr>
        <w:t>20</w:t>
      </w:r>
      <w:r>
        <w:rPr>
          <w:lang w:val="zh-CN"/>
        </w:rPr>
        <w:t>段。</w:t>
      </w:r>
    </w:p>
  </w:footnote>
  <w:footnote w:id="12">
    <w:p w:rsidR="008D1DF0" w:rsidRPr="00413D9F" w:rsidRDefault="008D1DF0" w:rsidP="00871416">
      <w:pPr>
        <w:pStyle w:val="a6"/>
        <w:jc w:val="left"/>
      </w:pPr>
      <w:r w:rsidRPr="00413D9F">
        <w:rPr>
          <w:lang w:val="zh-CN"/>
        </w:rPr>
        <w:tab/>
      </w:r>
      <w:r w:rsidRPr="009729E2">
        <w:rPr>
          <w:rStyle w:val="a8"/>
          <w:rFonts w:eastAsia="宋体"/>
          <w:lang w:val="zh-CN"/>
        </w:rPr>
        <w:footnoteRef/>
      </w:r>
      <w:r>
        <w:rPr>
          <w:lang w:val="zh-CN"/>
        </w:rPr>
        <w:tab/>
      </w:r>
      <w:r>
        <w:rPr>
          <w:lang w:val="zh-CN"/>
        </w:rPr>
        <w:t>第</w:t>
      </w:r>
      <w:r>
        <w:rPr>
          <w:lang w:val="zh-CN"/>
        </w:rPr>
        <w:t>5</w:t>
      </w:r>
      <w:r>
        <w:rPr>
          <w:lang w:val="zh-CN"/>
        </w:rPr>
        <w:t>号一般性意见</w:t>
      </w:r>
      <w:r>
        <w:rPr>
          <w:lang w:val="zh-CN"/>
        </w:rPr>
        <w:t>(2003</w:t>
      </w:r>
      <w:r>
        <w:rPr>
          <w:lang w:val="zh-CN"/>
        </w:rPr>
        <w:t>年</w:t>
      </w:r>
      <w:r>
        <w:rPr>
          <w:lang w:val="zh-CN"/>
        </w:rPr>
        <w:t>)</w:t>
      </w:r>
      <w:r>
        <w:rPr>
          <w:lang w:val="zh-CN"/>
        </w:rPr>
        <w:t>，第</w:t>
      </w:r>
      <w:r>
        <w:rPr>
          <w:lang w:val="zh-CN"/>
        </w:rPr>
        <w:t>45</w:t>
      </w:r>
      <w:r>
        <w:rPr>
          <w:lang w:val="zh-CN"/>
        </w:rPr>
        <w:t>段；第</w:t>
      </w:r>
      <w:r>
        <w:rPr>
          <w:lang w:val="zh-CN"/>
        </w:rPr>
        <w:t>14</w:t>
      </w:r>
      <w:r>
        <w:rPr>
          <w:lang w:val="zh-CN"/>
        </w:rPr>
        <w:t>号一般性意见</w:t>
      </w:r>
      <w:r>
        <w:rPr>
          <w:lang w:val="zh-CN"/>
        </w:rPr>
        <w:t>(2013</w:t>
      </w:r>
      <w:r>
        <w:rPr>
          <w:lang w:val="zh-CN"/>
        </w:rPr>
        <w:t>年</w:t>
      </w:r>
      <w:r>
        <w:rPr>
          <w:lang w:val="zh-CN"/>
        </w:rPr>
        <w:t>)</w:t>
      </w:r>
      <w:r>
        <w:rPr>
          <w:lang w:val="zh-CN"/>
        </w:rPr>
        <w:t>，第</w:t>
      </w:r>
      <w:r>
        <w:rPr>
          <w:lang w:val="zh-CN"/>
        </w:rPr>
        <w:t>99</w:t>
      </w:r>
      <w:r>
        <w:rPr>
          <w:lang w:val="zh-CN"/>
        </w:rPr>
        <w:t>段</w:t>
      </w:r>
      <w:r>
        <w:rPr>
          <w:rFonts w:hint="eastAsia"/>
          <w:lang w:val="zh-CN"/>
        </w:rPr>
        <w:t>；</w:t>
      </w:r>
      <w:r>
        <w:rPr>
          <w:lang w:val="zh-CN"/>
        </w:rPr>
        <w:t>及第</w:t>
      </w:r>
      <w:r>
        <w:rPr>
          <w:lang w:val="zh-CN"/>
        </w:rPr>
        <w:t>16</w:t>
      </w:r>
      <w:r>
        <w:rPr>
          <w:lang w:val="zh-CN"/>
        </w:rPr>
        <w:t>号一般性意见</w:t>
      </w:r>
      <w:r>
        <w:rPr>
          <w:lang w:val="zh-CN"/>
        </w:rPr>
        <w:t>(2013</w:t>
      </w:r>
      <w:r>
        <w:rPr>
          <w:lang w:val="zh-CN"/>
        </w:rPr>
        <w:t>年</w:t>
      </w:r>
      <w:r>
        <w:rPr>
          <w:lang w:val="zh-CN"/>
        </w:rPr>
        <w:t>)</w:t>
      </w:r>
      <w:r>
        <w:rPr>
          <w:lang w:val="zh-CN"/>
        </w:rPr>
        <w:t>，第</w:t>
      </w:r>
      <w:r>
        <w:rPr>
          <w:lang w:val="zh-CN"/>
        </w:rPr>
        <w:t>78</w:t>
      </w:r>
      <w:r w:rsidR="00DE15C6">
        <w:rPr>
          <w:lang w:val="zh-CN"/>
        </w:rPr>
        <w:t>-</w:t>
      </w:r>
      <w:r>
        <w:rPr>
          <w:lang w:val="zh-CN"/>
        </w:rPr>
        <w:t>81</w:t>
      </w:r>
      <w:r>
        <w:rPr>
          <w:lang w:val="zh-CN"/>
        </w:rPr>
        <w:t>段。</w:t>
      </w:r>
    </w:p>
  </w:footnote>
  <w:footnote w:id="13">
    <w:p w:rsidR="008D1DF0" w:rsidRPr="00413D9F" w:rsidRDefault="008D1DF0" w:rsidP="00871416">
      <w:pPr>
        <w:pStyle w:val="a6"/>
        <w:jc w:val="left"/>
      </w:pPr>
      <w:r w:rsidRPr="00413D9F">
        <w:rPr>
          <w:lang w:val="zh-CN"/>
        </w:rPr>
        <w:tab/>
      </w:r>
      <w:r w:rsidRPr="009729E2">
        <w:rPr>
          <w:rStyle w:val="a8"/>
          <w:rFonts w:eastAsia="宋体"/>
          <w:lang w:val="zh-CN"/>
        </w:rPr>
        <w:footnoteRef/>
      </w:r>
      <w:r>
        <w:rPr>
          <w:lang w:val="zh-CN"/>
        </w:rPr>
        <w:tab/>
      </w:r>
      <w:r>
        <w:rPr>
          <w:lang w:val="zh-CN"/>
        </w:rPr>
        <w:t>第</w:t>
      </w:r>
      <w:r>
        <w:rPr>
          <w:lang w:val="zh-CN"/>
        </w:rPr>
        <w:t>5</w:t>
      </w:r>
      <w:r>
        <w:rPr>
          <w:lang w:val="zh-CN"/>
        </w:rPr>
        <w:t>号一般性意见</w:t>
      </w:r>
      <w:r>
        <w:rPr>
          <w:lang w:val="zh-CN"/>
        </w:rPr>
        <w:t>(2003</w:t>
      </w:r>
      <w:r>
        <w:rPr>
          <w:lang w:val="zh-CN"/>
        </w:rPr>
        <w:t>年</w:t>
      </w:r>
      <w:r>
        <w:rPr>
          <w:lang w:val="zh-CN"/>
        </w:rPr>
        <w:t>)</w:t>
      </w:r>
      <w:r>
        <w:rPr>
          <w:lang w:val="zh-CN"/>
        </w:rPr>
        <w:t>，第</w:t>
      </w:r>
      <w:r>
        <w:rPr>
          <w:lang w:val="zh-CN"/>
        </w:rPr>
        <w:t>37</w:t>
      </w:r>
      <w:r>
        <w:rPr>
          <w:lang w:val="zh-CN"/>
        </w:rPr>
        <w:t>段。</w:t>
      </w:r>
    </w:p>
  </w:footnote>
  <w:footnote w:id="14">
    <w:p w:rsidR="008D1DF0" w:rsidRPr="00413D9F" w:rsidRDefault="008D1DF0" w:rsidP="00871416">
      <w:pPr>
        <w:pStyle w:val="a6"/>
        <w:jc w:val="left"/>
      </w:pPr>
      <w:r w:rsidRPr="00413D9F">
        <w:rPr>
          <w:lang w:val="zh-CN"/>
        </w:rPr>
        <w:tab/>
      </w:r>
      <w:r w:rsidRPr="009729E2">
        <w:rPr>
          <w:rStyle w:val="a8"/>
          <w:rFonts w:eastAsia="宋体"/>
          <w:lang w:val="zh-CN"/>
        </w:rPr>
        <w:footnoteRef/>
      </w:r>
      <w:r>
        <w:rPr>
          <w:lang w:val="zh-CN"/>
        </w:rPr>
        <w:tab/>
      </w:r>
      <w:r>
        <w:rPr>
          <w:lang w:val="zh-CN"/>
        </w:rPr>
        <w:t>同上，第</w:t>
      </w:r>
      <w:r>
        <w:rPr>
          <w:lang w:val="zh-CN"/>
        </w:rPr>
        <w:t>27</w:t>
      </w:r>
      <w:r>
        <w:rPr>
          <w:lang w:val="zh-CN"/>
        </w:rPr>
        <w:t>和</w:t>
      </w:r>
      <w:r>
        <w:rPr>
          <w:lang w:val="zh-CN"/>
        </w:rPr>
        <w:t>39</w:t>
      </w:r>
      <w:r>
        <w:rPr>
          <w:lang w:val="zh-CN"/>
        </w:rPr>
        <w:t>段。</w:t>
      </w:r>
    </w:p>
  </w:footnote>
  <w:footnote w:id="15">
    <w:p w:rsidR="008D1DF0" w:rsidRPr="0031198B" w:rsidRDefault="008D1DF0" w:rsidP="00871416">
      <w:pPr>
        <w:pStyle w:val="a6"/>
        <w:jc w:val="left"/>
      </w:pPr>
      <w:r w:rsidRPr="00413D9F">
        <w:rPr>
          <w:lang w:val="zh-CN"/>
        </w:rPr>
        <w:tab/>
      </w:r>
      <w:r w:rsidRPr="009729E2">
        <w:rPr>
          <w:rStyle w:val="a8"/>
          <w:rFonts w:eastAsia="宋体"/>
          <w:lang w:val="zh-CN"/>
        </w:rPr>
        <w:footnoteRef/>
      </w:r>
      <w:r>
        <w:rPr>
          <w:lang w:val="zh-CN"/>
        </w:rPr>
        <w:tab/>
      </w:r>
      <w:r>
        <w:rPr>
          <w:lang w:val="zh-CN"/>
        </w:rPr>
        <w:t>第</w:t>
      </w:r>
      <w:r>
        <w:rPr>
          <w:lang w:val="zh-CN"/>
        </w:rPr>
        <w:t>19</w:t>
      </w:r>
      <w:r>
        <w:rPr>
          <w:lang w:val="zh-CN"/>
        </w:rPr>
        <w:t>号一般性意见</w:t>
      </w:r>
      <w:r>
        <w:rPr>
          <w:lang w:val="zh-CN"/>
        </w:rPr>
        <w:t>(2016</w:t>
      </w:r>
      <w:r>
        <w:rPr>
          <w:lang w:val="zh-CN"/>
        </w:rPr>
        <w:t>年</w:t>
      </w:r>
      <w:r>
        <w:rPr>
          <w:lang w:val="zh-CN"/>
        </w:rPr>
        <w:t>)</w:t>
      </w:r>
      <w:r>
        <w:rPr>
          <w:lang w:val="zh-CN"/>
        </w:rPr>
        <w:t>，第</w:t>
      </w:r>
      <w:r>
        <w:rPr>
          <w:lang w:val="zh-CN"/>
        </w:rPr>
        <w:t>21</w:t>
      </w:r>
      <w:r>
        <w:rPr>
          <w:lang w:val="zh-CN"/>
        </w:rPr>
        <w:t>段。</w:t>
      </w:r>
    </w:p>
  </w:footnote>
  <w:footnote w:id="16">
    <w:p w:rsidR="008D1DF0" w:rsidRPr="0031198B" w:rsidRDefault="008D1DF0" w:rsidP="00871416">
      <w:pPr>
        <w:pStyle w:val="a6"/>
        <w:jc w:val="left"/>
      </w:pPr>
      <w:r w:rsidRPr="0031198B">
        <w:rPr>
          <w:lang w:val="zh-CN"/>
        </w:rPr>
        <w:tab/>
      </w:r>
      <w:r w:rsidRPr="009729E2">
        <w:rPr>
          <w:rStyle w:val="a8"/>
          <w:rFonts w:eastAsia="宋体"/>
          <w:lang w:val="zh-CN"/>
        </w:rPr>
        <w:footnoteRef/>
      </w:r>
      <w:r>
        <w:rPr>
          <w:lang w:val="zh-CN"/>
        </w:rPr>
        <w:tab/>
      </w:r>
      <w:r>
        <w:rPr>
          <w:lang w:val="zh-CN"/>
        </w:rPr>
        <w:t>同上，第</w:t>
      </w:r>
      <w:r>
        <w:rPr>
          <w:lang w:val="zh-CN"/>
        </w:rPr>
        <w:t>27(b)</w:t>
      </w:r>
      <w:r>
        <w:rPr>
          <w:lang w:val="zh-CN"/>
        </w:rPr>
        <w:t>段。</w:t>
      </w:r>
    </w:p>
  </w:footnote>
  <w:footnote w:id="17">
    <w:p w:rsidR="008D1DF0" w:rsidRPr="00413D9F" w:rsidRDefault="008D1DF0" w:rsidP="00871416">
      <w:pPr>
        <w:pStyle w:val="a6"/>
        <w:jc w:val="left"/>
      </w:pPr>
      <w:r w:rsidRPr="0031198B">
        <w:rPr>
          <w:lang w:val="zh-CN"/>
        </w:rPr>
        <w:tab/>
      </w:r>
      <w:r w:rsidRPr="009729E2">
        <w:rPr>
          <w:rStyle w:val="a8"/>
          <w:rFonts w:eastAsia="宋体"/>
          <w:lang w:val="zh-CN"/>
        </w:rPr>
        <w:footnoteRef/>
      </w:r>
      <w:r>
        <w:rPr>
          <w:lang w:val="zh-CN"/>
        </w:rPr>
        <w:tab/>
      </w:r>
      <w:r>
        <w:rPr>
          <w:lang w:val="zh-CN"/>
        </w:rPr>
        <w:t>第</w:t>
      </w:r>
      <w:r>
        <w:rPr>
          <w:lang w:val="zh-CN"/>
        </w:rPr>
        <w:t>5</w:t>
      </w:r>
      <w:r>
        <w:rPr>
          <w:lang w:val="zh-CN"/>
        </w:rPr>
        <w:t>号一般性意见</w:t>
      </w:r>
      <w:r>
        <w:rPr>
          <w:lang w:val="zh-CN"/>
        </w:rPr>
        <w:t>(2003</w:t>
      </w:r>
      <w:r>
        <w:rPr>
          <w:lang w:val="zh-CN"/>
        </w:rPr>
        <w:t>年</w:t>
      </w:r>
      <w:r>
        <w:rPr>
          <w:lang w:val="zh-CN"/>
        </w:rPr>
        <w:t>)</w:t>
      </w:r>
      <w:r>
        <w:rPr>
          <w:lang w:val="zh-CN"/>
        </w:rPr>
        <w:t>，第</w:t>
      </w:r>
      <w:r>
        <w:rPr>
          <w:lang w:val="zh-CN"/>
        </w:rPr>
        <w:t>48</w:t>
      </w:r>
      <w:r>
        <w:rPr>
          <w:lang w:val="zh-CN"/>
        </w:rPr>
        <w:t>和</w:t>
      </w:r>
      <w:r>
        <w:rPr>
          <w:lang w:val="zh-CN"/>
        </w:rPr>
        <w:t>50</w:t>
      </w:r>
      <w:r>
        <w:rPr>
          <w:lang w:val="zh-CN"/>
        </w:rPr>
        <w:t>段。</w:t>
      </w:r>
    </w:p>
  </w:footnote>
  <w:footnote w:id="18">
    <w:p w:rsidR="008D1DF0" w:rsidRPr="009729E2" w:rsidRDefault="008D1DF0" w:rsidP="00871416">
      <w:pPr>
        <w:pStyle w:val="a6"/>
        <w:jc w:val="left"/>
      </w:pPr>
      <w:r w:rsidRPr="00413D9F">
        <w:rPr>
          <w:lang w:val="zh-CN"/>
        </w:rPr>
        <w:tab/>
      </w:r>
      <w:r w:rsidRPr="009729E2">
        <w:rPr>
          <w:rStyle w:val="a8"/>
          <w:rFonts w:eastAsia="宋体"/>
          <w:lang w:val="zh-CN"/>
        </w:rPr>
        <w:footnoteRef/>
      </w:r>
      <w:r>
        <w:rPr>
          <w:lang w:val="zh-CN"/>
        </w:rPr>
        <w:tab/>
      </w:r>
      <w:r>
        <w:rPr>
          <w:lang w:val="zh-CN"/>
        </w:rPr>
        <w:t>第</w:t>
      </w:r>
      <w:r>
        <w:rPr>
          <w:lang w:val="zh-CN"/>
        </w:rPr>
        <w:t>2</w:t>
      </w:r>
      <w:r>
        <w:rPr>
          <w:lang w:val="zh-CN"/>
        </w:rPr>
        <w:t>号一般性意见</w:t>
      </w:r>
      <w:r>
        <w:rPr>
          <w:lang w:val="zh-CN"/>
        </w:rPr>
        <w:t>(2002</w:t>
      </w:r>
      <w:r>
        <w:rPr>
          <w:lang w:val="zh-CN"/>
        </w:rPr>
        <w:t>年</w:t>
      </w:r>
      <w:r>
        <w:rPr>
          <w:lang w:val="zh-CN"/>
        </w:rPr>
        <w:t>)</w:t>
      </w:r>
      <w:r>
        <w:rPr>
          <w:lang w:val="zh-CN"/>
        </w:rPr>
        <w:t>，第</w:t>
      </w:r>
      <w:r>
        <w:rPr>
          <w:lang w:val="zh-CN"/>
        </w:rPr>
        <w:t>2</w:t>
      </w:r>
      <w:r>
        <w:rPr>
          <w:lang w:val="zh-CN"/>
        </w:rPr>
        <w:t>和</w:t>
      </w:r>
      <w:r>
        <w:rPr>
          <w:lang w:val="zh-CN"/>
        </w:rPr>
        <w:t>7</w:t>
      </w:r>
      <w:r>
        <w:rPr>
          <w:lang w:val="zh-CN"/>
        </w:rPr>
        <w:t>段。</w:t>
      </w:r>
    </w:p>
  </w:footnote>
  <w:footnote w:id="19">
    <w:p w:rsidR="008D1DF0" w:rsidRPr="00413D9F" w:rsidRDefault="008D1DF0" w:rsidP="00871416">
      <w:pPr>
        <w:pStyle w:val="a6"/>
        <w:jc w:val="left"/>
      </w:pPr>
      <w:r w:rsidRPr="00413D9F">
        <w:rPr>
          <w:lang w:val="zh-CN"/>
        </w:rPr>
        <w:tab/>
      </w:r>
      <w:r w:rsidRPr="009729E2">
        <w:rPr>
          <w:rStyle w:val="a8"/>
          <w:rFonts w:eastAsia="宋体"/>
          <w:lang w:val="zh-CN"/>
        </w:rPr>
        <w:footnoteRef/>
      </w:r>
      <w:r>
        <w:rPr>
          <w:lang w:val="zh-CN"/>
        </w:rPr>
        <w:tab/>
      </w:r>
      <w:r>
        <w:rPr>
          <w:lang w:val="zh-CN"/>
        </w:rPr>
        <w:t>同上，第</w:t>
      </w:r>
      <w:r>
        <w:rPr>
          <w:lang w:val="zh-CN"/>
        </w:rPr>
        <w:t>7</w:t>
      </w:r>
      <w:r>
        <w:rPr>
          <w:lang w:val="zh-CN"/>
        </w:rPr>
        <w:t>段。</w:t>
      </w:r>
    </w:p>
  </w:footnote>
  <w:footnote w:id="20">
    <w:p w:rsidR="008D1DF0" w:rsidRPr="009729E2" w:rsidRDefault="008D1DF0" w:rsidP="00871416">
      <w:pPr>
        <w:pStyle w:val="a6"/>
        <w:jc w:val="left"/>
      </w:pPr>
      <w:r w:rsidRPr="00413D9F">
        <w:rPr>
          <w:lang w:val="zh-CN"/>
        </w:rPr>
        <w:tab/>
      </w:r>
      <w:r w:rsidRPr="009729E2">
        <w:rPr>
          <w:rStyle w:val="a8"/>
          <w:rFonts w:eastAsia="宋体"/>
          <w:lang w:val="zh-CN"/>
        </w:rPr>
        <w:footnoteRef/>
      </w:r>
      <w:r>
        <w:rPr>
          <w:lang w:val="zh-CN"/>
        </w:rPr>
        <w:tab/>
      </w:r>
      <w:r>
        <w:rPr>
          <w:lang w:val="zh-CN"/>
        </w:rPr>
        <w:t>第</w:t>
      </w:r>
      <w:r>
        <w:rPr>
          <w:lang w:val="zh-CN"/>
        </w:rPr>
        <w:t>16</w:t>
      </w:r>
      <w:r>
        <w:rPr>
          <w:lang w:val="zh-CN"/>
        </w:rPr>
        <w:t>号一般性意见</w:t>
      </w:r>
      <w:r>
        <w:rPr>
          <w:lang w:val="zh-CN"/>
        </w:rPr>
        <w:t>(2013</w:t>
      </w:r>
      <w:r>
        <w:rPr>
          <w:lang w:val="zh-CN"/>
        </w:rPr>
        <w:t>年</w:t>
      </w:r>
      <w:r>
        <w:rPr>
          <w:lang w:val="zh-CN"/>
        </w:rPr>
        <w:t>)</w:t>
      </w:r>
      <w:r>
        <w:rPr>
          <w:lang w:val="zh-CN"/>
        </w:rPr>
        <w:t>，第</w:t>
      </w:r>
      <w:r>
        <w:rPr>
          <w:lang w:val="zh-CN"/>
        </w:rPr>
        <w:t>28</w:t>
      </w:r>
      <w:r>
        <w:rPr>
          <w:lang w:val="zh-CN"/>
        </w:rPr>
        <w:t>、</w:t>
      </w:r>
      <w:r>
        <w:rPr>
          <w:lang w:val="zh-CN"/>
        </w:rPr>
        <w:t>42</w:t>
      </w:r>
      <w:r>
        <w:rPr>
          <w:lang w:val="zh-CN"/>
        </w:rPr>
        <w:t>和</w:t>
      </w:r>
      <w:r>
        <w:rPr>
          <w:lang w:val="zh-CN"/>
        </w:rPr>
        <w:t>82</w:t>
      </w:r>
      <w:r>
        <w:rPr>
          <w:lang w:val="zh-CN"/>
        </w:rPr>
        <w:t>段。</w:t>
      </w:r>
    </w:p>
  </w:footnote>
  <w:footnote w:id="21">
    <w:p w:rsidR="008D1DF0" w:rsidRPr="0031198B" w:rsidRDefault="008D1DF0" w:rsidP="00871416">
      <w:pPr>
        <w:pStyle w:val="a6"/>
        <w:jc w:val="left"/>
      </w:pPr>
      <w:r w:rsidRPr="00413D9F">
        <w:rPr>
          <w:lang w:val="zh-CN"/>
        </w:rPr>
        <w:tab/>
      </w:r>
      <w:r w:rsidRPr="009729E2">
        <w:rPr>
          <w:rStyle w:val="a8"/>
          <w:rFonts w:eastAsia="宋体"/>
          <w:lang w:val="zh-CN"/>
        </w:rPr>
        <w:footnoteRef/>
      </w:r>
      <w:r>
        <w:rPr>
          <w:lang w:val="zh-CN"/>
        </w:rPr>
        <w:tab/>
      </w:r>
      <w:r>
        <w:rPr>
          <w:lang w:val="zh-CN"/>
        </w:rPr>
        <w:t>同上，第</w:t>
      </w:r>
      <w:r>
        <w:rPr>
          <w:lang w:val="zh-CN"/>
        </w:rPr>
        <w:t>60</w:t>
      </w:r>
      <w:r>
        <w:rPr>
          <w:lang w:val="zh-CN"/>
        </w:rPr>
        <w:t>段。</w:t>
      </w:r>
    </w:p>
  </w:footnote>
  <w:footnote w:id="22">
    <w:p w:rsidR="008D1DF0" w:rsidRPr="0031198B" w:rsidRDefault="008D1DF0" w:rsidP="00871416">
      <w:pPr>
        <w:pStyle w:val="a6"/>
        <w:jc w:val="left"/>
      </w:pPr>
      <w:r w:rsidRPr="0031198B">
        <w:rPr>
          <w:lang w:val="zh-CN"/>
        </w:rPr>
        <w:tab/>
      </w:r>
      <w:r w:rsidRPr="009729E2">
        <w:rPr>
          <w:rStyle w:val="a8"/>
          <w:rFonts w:eastAsia="宋体"/>
          <w:lang w:val="zh-CN"/>
        </w:rPr>
        <w:footnoteRef/>
      </w:r>
      <w:r>
        <w:rPr>
          <w:lang w:val="zh-CN"/>
        </w:rPr>
        <w:tab/>
      </w:r>
      <w:r>
        <w:rPr>
          <w:lang w:val="zh-CN"/>
        </w:rPr>
        <w:t>同上，第</w:t>
      </w:r>
      <w:r>
        <w:rPr>
          <w:lang w:val="zh-CN"/>
        </w:rPr>
        <w:t>50</w:t>
      </w:r>
      <w:r>
        <w:rPr>
          <w:lang w:val="zh-CN"/>
        </w:rPr>
        <w:t>和</w:t>
      </w:r>
      <w:r>
        <w:rPr>
          <w:rFonts w:hint="eastAsia"/>
          <w:lang w:val="zh-CN"/>
        </w:rPr>
        <w:t>第</w:t>
      </w:r>
      <w:r>
        <w:rPr>
          <w:lang w:val="zh-CN"/>
        </w:rPr>
        <w:t>62-65</w:t>
      </w:r>
      <w:r>
        <w:rPr>
          <w:lang w:val="zh-CN"/>
        </w:rPr>
        <w:t>段。</w:t>
      </w:r>
    </w:p>
  </w:footnote>
  <w:footnote w:id="23">
    <w:p w:rsidR="008D1DF0" w:rsidRPr="00413D9F" w:rsidRDefault="008D1DF0" w:rsidP="00871416">
      <w:pPr>
        <w:pStyle w:val="a6"/>
        <w:jc w:val="left"/>
      </w:pPr>
      <w:r w:rsidRPr="0031198B">
        <w:rPr>
          <w:lang w:val="zh-CN"/>
        </w:rPr>
        <w:tab/>
      </w:r>
      <w:r w:rsidRPr="009729E2">
        <w:rPr>
          <w:rStyle w:val="a8"/>
          <w:rFonts w:eastAsia="宋体"/>
          <w:lang w:val="zh-CN"/>
        </w:rPr>
        <w:footnoteRef/>
      </w:r>
      <w:r>
        <w:rPr>
          <w:lang w:val="zh-CN"/>
        </w:rPr>
        <w:tab/>
      </w:r>
      <w:r>
        <w:rPr>
          <w:lang w:val="zh-CN"/>
        </w:rPr>
        <w:t>第</w:t>
      </w:r>
      <w:r>
        <w:rPr>
          <w:lang w:val="zh-CN"/>
        </w:rPr>
        <w:t>21</w:t>
      </w:r>
      <w:r>
        <w:rPr>
          <w:lang w:val="zh-CN"/>
        </w:rPr>
        <w:t>号一般性意见</w:t>
      </w:r>
      <w:r>
        <w:rPr>
          <w:lang w:val="zh-CN"/>
        </w:rPr>
        <w:t>(2017</w:t>
      </w:r>
      <w:r>
        <w:rPr>
          <w:lang w:val="zh-CN"/>
        </w:rPr>
        <w:t>年</w:t>
      </w:r>
      <w:r>
        <w:rPr>
          <w:lang w:val="zh-CN"/>
        </w:rPr>
        <w:t>)</w:t>
      </w:r>
      <w:r>
        <w:rPr>
          <w:lang w:val="zh-CN"/>
        </w:rPr>
        <w:t>，第</w:t>
      </w:r>
      <w:r>
        <w:rPr>
          <w:lang w:val="zh-CN"/>
        </w:rPr>
        <w:t>22</w:t>
      </w:r>
      <w:r>
        <w:rPr>
          <w:lang w:val="zh-CN"/>
        </w:rPr>
        <w:t>段。另见大会第</w:t>
      </w:r>
      <w:r>
        <w:rPr>
          <w:lang w:val="zh-CN"/>
        </w:rPr>
        <w:t>60/147</w:t>
      </w:r>
      <w:r>
        <w:rPr>
          <w:lang w:val="zh-CN"/>
        </w:rPr>
        <w:t>号决议，附件。</w:t>
      </w:r>
    </w:p>
  </w:footnote>
  <w:footnote w:id="24">
    <w:p w:rsidR="008D1DF0" w:rsidRPr="00413D9F" w:rsidRDefault="008D1DF0" w:rsidP="00871416">
      <w:pPr>
        <w:pStyle w:val="a6"/>
        <w:jc w:val="left"/>
      </w:pPr>
      <w:r w:rsidRPr="00413D9F">
        <w:rPr>
          <w:lang w:val="zh-CN"/>
        </w:rPr>
        <w:tab/>
      </w:r>
      <w:r w:rsidRPr="009729E2">
        <w:rPr>
          <w:rStyle w:val="a8"/>
          <w:rFonts w:eastAsia="宋体"/>
          <w:lang w:val="zh-CN"/>
        </w:rPr>
        <w:footnoteRef/>
      </w:r>
      <w:r>
        <w:rPr>
          <w:lang w:val="zh-CN"/>
        </w:rPr>
        <w:tab/>
      </w:r>
      <w:r>
        <w:rPr>
          <w:lang w:val="zh-CN"/>
        </w:rPr>
        <w:t>第</w:t>
      </w:r>
      <w:r>
        <w:rPr>
          <w:lang w:val="zh-CN"/>
        </w:rPr>
        <w:t>5</w:t>
      </w:r>
      <w:r>
        <w:rPr>
          <w:lang w:val="zh-CN"/>
        </w:rPr>
        <w:t>号一般性意见</w:t>
      </w:r>
      <w:r>
        <w:rPr>
          <w:lang w:val="zh-CN"/>
        </w:rPr>
        <w:t>(2003</w:t>
      </w:r>
      <w:r>
        <w:rPr>
          <w:lang w:val="zh-CN"/>
        </w:rPr>
        <w:t>年</w:t>
      </w:r>
      <w:r>
        <w:rPr>
          <w:lang w:val="zh-CN"/>
        </w:rPr>
        <w:t>)</w:t>
      </w:r>
      <w:r>
        <w:rPr>
          <w:lang w:val="zh-CN"/>
        </w:rPr>
        <w:t>，第</w:t>
      </w:r>
      <w:r>
        <w:rPr>
          <w:lang w:val="zh-CN"/>
        </w:rPr>
        <w:t>24</w:t>
      </w:r>
      <w:r>
        <w:rPr>
          <w:lang w:val="zh-CN"/>
        </w:rPr>
        <w:t>段。</w:t>
      </w:r>
    </w:p>
  </w:footnote>
  <w:footnote w:id="25">
    <w:p w:rsidR="008D1DF0" w:rsidRPr="009729E2" w:rsidRDefault="008D1DF0" w:rsidP="00871416">
      <w:pPr>
        <w:pStyle w:val="a6"/>
        <w:jc w:val="left"/>
      </w:pPr>
      <w:r w:rsidRPr="00413D9F">
        <w:rPr>
          <w:lang w:val="zh-CN"/>
        </w:rPr>
        <w:tab/>
      </w:r>
      <w:r w:rsidRPr="009729E2">
        <w:rPr>
          <w:rStyle w:val="a8"/>
          <w:rFonts w:eastAsia="宋体"/>
          <w:lang w:val="zh-CN"/>
        </w:rPr>
        <w:footnoteRef/>
      </w:r>
      <w:r>
        <w:rPr>
          <w:lang w:val="zh-CN"/>
        </w:rPr>
        <w:tab/>
      </w:r>
      <w:r>
        <w:rPr>
          <w:lang w:val="zh-CN"/>
        </w:rPr>
        <w:t>第</w:t>
      </w:r>
      <w:r>
        <w:rPr>
          <w:lang w:val="zh-CN"/>
        </w:rPr>
        <w:t>16</w:t>
      </w:r>
      <w:r>
        <w:rPr>
          <w:lang w:val="zh-CN"/>
        </w:rPr>
        <w:t>号一般性意见</w:t>
      </w:r>
      <w:r>
        <w:rPr>
          <w:lang w:val="zh-CN"/>
        </w:rPr>
        <w:t>(2013</w:t>
      </w:r>
      <w:r>
        <w:rPr>
          <w:lang w:val="zh-CN"/>
        </w:rPr>
        <w:t>年</w:t>
      </w:r>
      <w:r>
        <w:rPr>
          <w:lang w:val="zh-CN"/>
        </w:rPr>
        <w:t>)</w:t>
      </w:r>
      <w:r>
        <w:rPr>
          <w:lang w:val="zh-CN"/>
        </w:rPr>
        <w:t>，第</w:t>
      </w:r>
      <w:r>
        <w:rPr>
          <w:lang w:val="zh-CN"/>
        </w:rPr>
        <w:t>66</w:t>
      </w:r>
      <w:r w:rsidR="00DE15C6">
        <w:rPr>
          <w:lang w:val="zh-CN"/>
        </w:rPr>
        <w:t>-</w:t>
      </w:r>
      <w:r>
        <w:rPr>
          <w:lang w:val="zh-CN"/>
        </w:rPr>
        <w:t>67</w:t>
      </w:r>
      <w:r>
        <w:rPr>
          <w:lang w:val="zh-CN"/>
        </w:rPr>
        <w:t>段。</w:t>
      </w:r>
    </w:p>
  </w:footnote>
  <w:footnote w:id="26">
    <w:p w:rsidR="008D1DF0" w:rsidRPr="005A4D62" w:rsidRDefault="008D1DF0" w:rsidP="00871416">
      <w:pPr>
        <w:pStyle w:val="a6"/>
        <w:jc w:val="left"/>
      </w:pPr>
      <w:r w:rsidRPr="005A4D62">
        <w:rPr>
          <w:lang w:val="zh-CN"/>
        </w:rPr>
        <w:tab/>
      </w:r>
      <w:r w:rsidRPr="009729E2">
        <w:rPr>
          <w:rStyle w:val="a8"/>
          <w:rFonts w:eastAsia="宋体"/>
          <w:lang w:val="zh-CN"/>
        </w:rPr>
        <w:footnoteRef/>
      </w:r>
      <w:r>
        <w:rPr>
          <w:lang w:val="zh-CN"/>
        </w:rPr>
        <w:tab/>
      </w:r>
      <w:r>
        <w:rPr>
          <w:lang w:val="zh-CN"/>
        </w:rPr>
        <w:t>同上，第</w:t>
      </w:r>
      <w:r>
        <w:rPr>
          <w:lang w:val="zh-CN"/>
        </w:rPr>
        <w:t>30</w:t>
      </w:r>
      <w:r>
        <w:rPr>
          <w:lang w:val="zh-CN"/>
        </w:rPr>
        <w:t>和</w:t>
      </w:r>
      <w:r>
        <w:rPr>
          <w:lang w:val="zh-CN"/>
        </w:rPr>
        <w:t>43</w:t>
      </w:r>
      <w:r>
        <w:rPr>
          <w:lang w:val="zh-CN"/>
        </w:rPr>
        <w:t>段。</w:t>
      </w:r>
    </w:p>
  </w:footnote>
  <w:footnote w:id="27">
    <w:p w:rsidR="008D1DF0" w:rsidRPr="005A4D62" w:rsidRDefault="008D1DF0" w:rsidP="00871416">
      <w:pPr>
        <w:pStyle w:val="a6"/>
        <w:jc w:val="left"/>
      </w:pPr>
      <w:r w:rsidRPr="005A4D62">
        <w:rPr>
          <w:lang w:val="zh-CN"/>
        </w:rPr>
        <w:tab/>
      </w:r>
      <w:r w:rsidRPr="009729E2">
        <w:rPr>
          <w:rStyle w:val="a8"/>
          <w:rFonts w:eastAsia="宋体"/>
          <w:lang w:val="zh-CN"/>
        </w:rPr>
        <w:footnoteRef/>
      </w:r>
      <w:r>
        <w:rPr>
          <w:lang w:val="zh-CN"/>
        </w:rPr>
        <w:tab/>
      </w:r>
      <w:r>
        <w:rPr>
          <w:lang w:val="zh-CN"/>
        </w:rPr>
        <w:t>第</w:t>
      </w:r>
      <w:r>
        <w:rPr>
          <w:lang w:val="zh-CN"/>
        </w:rPr>
        <w:t>7</w:t>
      </w:r>
      <w:r>
        <w:rPr>
          <w:lang w:val="zh-CN"/>
        </w:rPr>
        <w:t>号一般性意见</w:t>
      </w:r>
      <w:r>
        <w:rPr>
          <w:lang w:val="zh-CN"/>
        </w:rPr>
        <w:t>(2005</w:t>
      </w:r>
      <w:r>
        <w:rPr>
          <w:lang w:val="zh-CN"/>
        </w:rPr>
        <w:t>年</w:t>
      </w:r>
      <w:r>
        <w:rPr>
          <w:lang w:val="zh-CN"/>
        </w:rPr>
        <w:t>)</w:t>
      </w:r>
      <w:r>
        <w:rPr>
          <w:lang w:val="zh-CN"/>
        </w:rPr>
        <w:t>，第</w:t>
      </w:r>
      <w:r>
        <w:rPr>
          <w:lang w:val="zh-CN"/>
        </w:rPr>
        <w:t>35</w:t>
      </w:r>
      <w:r>
        <w:rPr>
          <w:lang w:val="zh-CN"/>
        </w:rPr>
        <w:t>段；及第</w:t>
      </w:r>
      <w:r>
        <w:rPr>
          <w:lang w:val="zh-CN"/>
        </w:rPr>
        <w:t>20</w:t>
      </w:r>
      <w:r>
        <w:rPr>
          <w:lang w:val="zh-CN"/>
        </w:rPr>
        <w:t>号一般性意见</w:t>
      </w:r>
      <w:r>
        <w:rPr>
          <w:lang w:val="zh-CN"/>
        </w:rPr>
        <w:t>(2016</w:t>
      </w:r>
      <w:r>
        <w:rPr>
          <w:lang w:val="zh-CN"/>
        </w:rPr>
        <w:t>年</w:t>
      </w:r>
      <w:r>
        <w:rPr>
          <w:lang w:val="zh-CN"/>
        </w:rPr>
        <w:t>)</w:t>
      </w:r>
      <w:r>
        <w:rPr>
          <w:lang w:val="zh-CN"/>
        </w:rPr>
        <w:t>，第</w:t>
      </w:r>
      <w:r>
        <w:rPr>
          <w:lang w:val="zh-CN"/>
        </w:rPr>
        <w:t>47</w:t>
      </w:r>
      <w:r>
        <w:rPr>
          <w:lang w:val="zh-CN"/>
        </w:rPr>
        <w:t>段。</w:t>
      </w:r>
    </w:p>
  </w:footnote>
  <w:footnote w:id="28">
    <w:p w:rsidR="008D1DF0" w:rsidRPr="005A4D62" w:rsidRDefault="008D1DF0" w:rsidP="00871416">
      <w:pPr>
        <w:pStyle w:val="a6"/>
        <w:jc w:val="left"/>
      </w:pPr>
      <w:r w:rsidRPr="00413D9F">
        <w:rPr>
          <w:lang w:val="zh-CN"/>
        </w:rPr>
        <w:tab/>
      </w:r>
      <w:r w:rsidRPr="009729E2">
        <w:rPr>
          <w:rStyle w:val="a8"/>
          <w:rFonts w:eastAsia="宋体"/>
          <w:lang w:val="zh-CN"/>
        </w:rPr>
        <w:footnoteRef/>
      </w:r>
      <w:r>
        <w:rPr>
          <w:lang w:val="zh-CN"/>
        </w:rPr>
        <w:tab/>
      </w:r>
      <w:r>
        <w:rPr>
          <w:lang w:val="zh-CN"/>
        </w:rPr>
        <w:t>第</w:t>
      </w:r>
      <w:r>
        <w:rPr>
          <w:lang w:val="zh-CN"/>
        </w:rPr>
        <w:t>17</w:t>
      </w:r>
      <w:r>
        <w:rPr>
          <w:lang w:val="zh-CN"/>
        </w:rPr>
        <w:t>号一般性意见</w:t>
      </w:r>
      <w:r>
        <w:rPr>
          <w:lang w:val="zh-CN"/>
        </w:rPr>
        <w:t>(2013</w:t>
      </w:r>
      <w:r>
        <w:rPr>
          <w:lang w:val="zh-CN"/>
        </w:rPr>
        <w:t>年</w:t>
      </w:r>
      <w:r>
        <w:rPr>
          <w:lang w:val="zh-CN"/>
        </w:rPr>
        <w:t>)</w:t>
      </w:r>
      <w:r>
        <w:rPr>
          <w:lang w:val="zh-CN"/>
        </w:rPr>
        <w:t>，第</w:t>
      </w:r>
      <w:r>
        <w:rPr>
          <w:lang w:val="zh-CN"/>
        </w:rPr>
        <w:t>46</w:t>
      </w:r>
      <w:r>
        <w:rPr>
          <w:lang w:val="zh-CN"/>
        </w:rPr>
        <w:t>段；及第</w:t>
      </w:r>
      <w:r>
        <w:rPr>
          <w:lang w:val="zh-CN"/>
        </w:rPr>
        <w:t>20</w:t>
      </w:r>
      <w:r>
        <w:rPr>
          <w:lang w:val="zh-CN"/>
        </w:rPr>
        <w:t>号一般性意见</w:t>
      </w:r>
      <w:r>
        <w:rPr>
          <w:lang w:val="zh-CN"/>
        </w:rPr>
        <w:t>(2016</w:t>
      </w:r>
      <w:r>
        <w:rPr>
          <w:lang w:val="zh-CN"/>
        </w:rPr>
        <w:t>年</w:t>
      </w:r>
      <w:r>
        <w:rPr>
          <w:lang w:val="zh-CN"/>
        </w:rPr>
        <w:t>)</w:t>
      </w:r>
      <w:r>
        <w:rPr>
          <w:lang w:val="zh-CN"/>
        </w:rPr>
        <w:t>，第</w:t>
      </w:r>
      <w:r>
        <w:rPr>
          <w:lang w:val="zh-CN"/>
        </w:rPr>
        <w:t>47</w:t>
      </w:r>
      <w:r w:rsidR="00AA2F0D">
        <w:rPr>
          <w:rFonts w:hint="eastAsia"/>
          <w:lang w:val="zh-CN"/>
        </w:rPr>
        <w:t>-</w:t>
      </w:r>
      <w:r>
        <w:rPr>
          <w:lang w:val="zh-CN"/>
        </w:rPr>
        <w:t>48</w:t>
      </w:r>
      <w:r>
        <w:rPr>
          <w:lang w:val="zh-CN"/>
        </w:rPr>
        <w:t>段。</w:t>
      </w:r>
    </w:p>
  </w:footnote>
  <w:footnote w:id="29">
    <w:p w:rsidR="008D1DF0" w:rsidRPr="00413D9F" w:rsidRDefault="008D1DF0" w:rsidP="00871416">
      <w:pPr>
        <w:pStyle w:val="a6"/>
        <w:jc w:val="left"/>
      </w:pPr>
      <w:r w:rsidRPr="00413D9F">
        <w:rPr>
          <w:lang w:val="zh-CN"/>
        </w:rPr>
        <w:tab/>
      </w:r>
      <w:r w:rsidRPr="009729E2">
        <w:rPr>
          <w:rStyle w:val="a8"/>
          <w:rFonts w:eastAsia="宋体"/>
          <w:lang w:val="zh-CN"/>
        </w:rPr>
        <w:footnoteRef/>
      </w:r>
      <w:r>
        <w:rPr>
          <w:lang w:val="zh-CN"/>
        </w:rPr>
        <w:tab/>
      </w:r>
      <w:r>
        <w:rPr>
          <w:lang w:val="zh-CN"/>
        </w:rPr>
        <w:t>第</w:t>
      </w:r>
      <w:r>
        <w:rPr>
          <w:lang w:val="zh-CN"/>
        </w:rPr>
        <w:t>16</w:t>
      </w:r>
      <w:r>
        <w:rPr>
          <w:lang w:val="zh-CN"/>
        </w:rPr>
        <w:t>号一般性意见</w:t>
      </w:r>
      <w:r>
        <w:rPr>
          <w:lang w:val="zh-CN"/>
        </w:rPr>
        <w:t>(2013</w:t>
      </w:r>
      <w:r>
        <w:rPr>
          <w:lang w:val="zh-CN"/>
        </w:rPr>
        <w:t>年</w:t>
      </w:r>
      <w:r>
        <w:rPr>
          <w:lang w:val="zh-CN"/>
        </w:rPr>
        <w:t>)</w:t>
      </w:r>
      <w:r>
        <w:rPr>
          <w:lang w:val="zh-CN"/>
        </w:rPr>
        <w:t>，第</w:t>
      </w:r>
      <w:r>
        <w:rPr>
          <w:lang w:val="zh-CN"/>
        </w:rPr>
        <w:t>58</w:t>
      </w:r>
      <w:r>
        <w:rPr>
          <w:lang w:val="zh-CN"/>
        </w:rPr>
        <w:t>段；及第</w:t>
      </w:r>
      <w:r>
        <w:rPr>
          <w:lang w:val="zh-CN"/>
        </w:rPr>
        <w:t>7</w:t>
      </w:r>
      <w:r>
        <w:rPr>
          <w:lang w:val="zh-CN"/>
        </w:rPr>
        <w:t>号一般性意见</w:t>
      </w:r>
      <w:r>
        <w:rPr>
          <w:lang w:val="zh-CN"/>
        </w:rPr>
        <w:t>(2005</w:t>
      </w:r>
      <w:r>
        <w:rPr>
          <w:lang w:val="zh-CN"/>
        </w:rPr>
        <w:t>年</w:t>
      </w:r>
      <w:r>
        <w:rPr>
          <w:lang w:val="zh-CN"/>
        </w:rPr>
        <w:t>)</w:t>
      </w:r>
      <w:r>
        <w:rPr>
          <w:lang w:val="zh-CN"/>
        </w:rPr>
        <w:t>，第</w:t>
      </w:r>
      <w:r>
        <w:rPr>
          <w:lang w:val="zh-CN"/>
        </w:rPr>
        <w:t>35</w:t>
      </w:r>
      <w:r>
        <w:rPr>
          <w:lang w:val="zh-CN"/>
        </w:rPr>
        <w:t>段。</w:t>
      </w:r>
    </w:p>
  </w:footnote>
  <w:footnote w:id="30">
    <w:p w:rsidR="008D1DF0" w:rsidRPr="005A4D62" w:rsidRDefault="008D1DF0" w:rsidP="00871416">
      <w:pPr>
        <w:pStyle w:val="a6"/>
        <w:jc w:val="left"/>
      </w:pPr>
      <w:r w:rsidRPr="00413D9F">
        <w:rPr>
          <w:lang w:val="zh-CN"/>
        </w:rPr>
        <w:tab/>
      </w:r>
      <w:r w:rsidRPr="009729E2">
        <w:rPr>
          <w:rStyle w:val="a8"/>
          <w:rFonts w:eastAsia="宋体"/>
          <w:lang w:val="zh-CN"/>
        </w:rPr>
        <w:footnoteRef/>
      </w:r>
      <w:r>
        <w:rPr>
          <w:lang w:val="zh-CN"/>
        </w:rPr>
        <w:tab/>
      </w:r>
      <w:r>
        <w:rPr>
          <w:lang w:val="zh-CN"/>
        </w:rPr>
        <w:t>人权事务委员会，第</w:t>
      </w:r>
      <w:r>
        <w:rPr>
          <w:lang w:val="zh-CN"/>
        </w:rPr>
        <w:t>34</w:t>
      </w:r>
      <w:r>
        <w:rPr>
          <w:lang w:val="zh-CN"/>
        </w:rPr>
        <w:t>号一般性意见</w:t>
      </w:r>
      <w:r>
        <w:rPr>
          <w:lang w:val="zh-CN"/>
        </w:rPr>
        <w:t>(2011</w:t>
      </w:r>
      <w:r>
        <w:rPr>
          <w:lang w:val="zh-CN"/>
        </w:rPr>
        <w:t>年</w:t>
      </w:r>
      <w:r>
        <w:rPr>
          <w:lang w:val="zh-CN"/>
        </w:rPr>
        <w:t>)</w:t>
      </w:r>
      <w:r>
        <w:rPr>
          <w:lang w:val="zh-CN"/>
        </w:rPr>
        <w:t>，第</w:t>
      </w:r>
      <w:r>
        <w:rPr>
          <w:lang w:val="zh-CN"/>
        </w:rPr>
        <w:t>43</w:t>
      </w:r>
      <w:r>
        <w:rPr>
          <w:lang w:val="zh-CN"/>
        </w:rPr>
        <w:t>段。</w:t>
      </w:r>
    </w:p>
  </w:footnote>
  <w:footnote w:id="31">
    <w:p w:rsidR="008D1DF0" w:rsidRPr="00413D9F" w:rsidRDefault="008D1DF0" w:rsidP="00871416">
      <w:pPr>
        <w:pStyle w:val="a6"/>
        <w:jc w:val="left"/>
      </w:pPr>
      <w:r w:rsidRPr="00413D9F">
        <w:rPr>
          <w:lang w:val="zh-CN"/>
        </w:rPr>
        <w:tab/>
      </w:r>
      <w:r w:rsidRPr="009729E2">
        <w:rPr>
          <w:rStyle w:val="a8"/>
          <w:rFonts w:eastAsia="宋体"/>
          <w:lang w:val="zh-CN"/>
        </w:rPr>
        <w:footnoteRef/>
      </w:r>
      <w:r>
        <w:rPr>
          <w:lang w:val="zh-CN"/>
        </w:rPr>
        <w:tab/>
      </w:r>
      <w:r>
        <w:rPr>
          <w:lang w:val="zh-CN"/>
        </w:rPr>
        <w:t>第</w:t>
      </w:r>
      <w:r>
        <w:rPr>
          <w:lang w:val="zh-CN"/>
        </w:rPr>
        <w:t>16</w:t>
      </w:r>
      <w:r>
        <w:rPr>
          <w:lang w:val="zh-CN"/>
        </w:rPr>
        <w:t>号一般性意见</w:t>
      </w:r>
      <w:r>
        <w:rPr>
          <w:lang w:val="zh-CN"/>
        </w:rPr>
        <w:t>(2013</w:t>
      </w:r>
      <w:r>
        <w:rPr>
          <w:lang w:val="zh-CN"/>
        </w:rPr>
        <w:t>年</w:t>
      </w:r>
      <w:r>
        <w:rPr>
          <w:lang w:val="zh-CN"/>
        </w:rPr>
        <w:t>)</w:t>
      </w:r>
      <w:r>
        <w:rPr>
          <w:lang w:val="zh-CN"/>
        </w:rPr>
        <w:t>，第</w:t>
      </w:r>
      <w:r>
        <w:rPr>
          <w:lang w:val="zh-CN"/>
        </w:rPr>
        <w:t>19</w:t>
      </w:r>
      <w:r>
        <w:rPr>
          <w:lang w:val="zh-CN"/>
        </w:rPr>
        <w:t>和</w:t>
      </w:r>
      <w:r>
        <w:rPr>
          <w:lang w:val="zh-CN"/>
        </w:rPr>
        <w:t>59</w:t>
      </w:r>
      <w:r>
        <w:rPr>
          <w:lang w:val="zh-CN"/>
        </w:rPr>
        <w:t>段。</w:t>
      </w:r>
    </w:p>
  </w:footnote>
  <w:footnote w:id="32">
    <w:p w:rsidR="008D1DF0" w:rsidRPr="005A4D62" w:rsidRDefault="008D1DF0" w:rsidP="00871416">
      <w:pPr>
        <w:pStyle w:val="a6"/>
        <w:jc w:val="left"/>
      </w:pPr>
      <w:r w:rsidRPr="00413D9F">
        <w:rPr>
          <w:lang w:val="zh-CN"/>
        </w:rPr>
        <w:tab/>
      </w:r>
      <w:r w:rsidRPr="009729E2">
        <w:rPr>
          <w:rStyle w:val="a8"/>
          <w:rFonts w:eastAsia="宋体"/>
          <w:lang w:val="zh-CN"/>
        </w:rPr>
        <w:footnoteRef/>
      </w:r>
      <w:r>
        <w:rPr>
          <w:lang w:val="zh-CN"/>
        </w:rPr>
        <w:tab/>
      </w:r>
      <w:r>
        <w:rPr>
          <w:lang w:val="zh-CN"/>
        </w:rPr>
        <w:t>同上，第</w:t>
      </w:r>
      <w:r>
        <w:rPr>
          <w:lang w:val="zh-CN"/>
        </w:rPr>
        <w:t>58</w:t>
      </w:r>
      <w:r>
        <w:rPr>
          <w:lang w:val="zh-CN"/>
        </w:rPr>
        <w:t>和</w:t>
      </w:r>
      <w:r>
        <w:rPr>
          <w:lang w:val="zh-CN"/>
        </w:rPr>
        <w:t>61</w:t>
      </w:r>
      <w:r>
        <w:rPr>
          <w:lang w:val="zh-CN"/>
        </w:rPr>
        <w:t>段。</w:t>
      </w:r>
    </w:p>
  </w:footnote>
  <w:footnote w:id="33">
    <w:p w:rsidR="008D1DF0" w:rsidRPr="00413D9F" w:rsidRDefault="008D1DF0" w:rsidP="00871416">
      <w:pPr>
        <w:pStyle w:val="a6"/>
        <w:jc w:val="left"/>
      </w:pPr>
      <w:r w:rsidRPr="00413D9F">
        <w:rPr>
          <w:lang w:val="zh-CN"/>
        </w:rPr>
        <w:tab/>
      </w:r>
      <w:r w:rsidRPr="009729E2">
        <w:rPr>
          <w:rStyle w:val="a8"/>
          <w:rFonts w:eastAsia="宋体"/>
          <w:lang w:val="zh-CN"/>
        </w:rPr>
        <w:footnoteRef/>
      </w:r>
      <w:r>
        <w:rPr>
          <w:lang w:val="zh-CN"/>
        </w:rPr>
        <w:tab/>
      </w:r>
      <w:r>
        <w:rPr>
          <w:rFonts w:hint="eastAsia"/>
          <w:lang w:val="zh-CN"/>
        </w:rPr>
        <w:t>“</w:t>
      </w:r>
      <w:r>
        <w:rPr>
          <w:lang w:val="zh-CN"/>
        </w:rPr>
        <w:t>我们在数字世界中的权利</w:t>
      </w:r>
      <w:r>
        <w:rPr>
          <w:rFonts w:hint="eastAsia"/>
          <w:lang w:val="zh-CN"/>
        </w:rPr>
        <w:t>”</w:t>
      </w:r>
      <w:r>
        <w:rPr>
          <w:lang w:val="zh-CN"/>
        </w:rPr>
        <w:t>，第</w:t>
      </w:r>
      <w:r>
        <w:rPr>
          <w:lang w:val="zh-CN"/>
        </w:rPr>
        <w:t>16</w:t>
      </w:r>
      <w:r>
        <w:rPr>
          <w:lang w:val="zh-CN"/>
        </w:rPr>
        <w:t>页。</w:t>
      </w:r>
    </w:p>
  </w:footnote>
  <w:footnote w:id="34">
    <w:p w:rsidR="008D1DF0" w:rsidRPr="00413D9F" w:rsidRDefault="008D1DF0" w:rsidP="00871416">
      <w:pPr>
        <w:pStyle w:val="a6"/>
        <w:jc w:val="left"/>
      </w:pPr>
      <w:r w:rsidRPr="00413D9F">
        <w:rPr>
          <w:lang w:val="zh-CN"/>
        </w:rPr>
        <w:tab/>
      </w:r>
      <w:r w:rsidRPr="009729E2">
        <w:rPr>
          <w:rStyle w:val="a8"/>
          <w:rFonts w:eastAsia="宋体"/>
          <w:lang w:val="zh-CN"/>
        </w:rPr>
        <w:footnoteRef/>
      </w:r>
      <w:r>
        <w:rPr>
          <w:lang w:val="zh-CN"/>
        </w:rPr>
        <w:tab/>
      </w:r>
      <w:r>
        <w:rPr>
          <w:lang w:val="zh-CN"/>
        </w:rPr>
        <w:t>第</w:t>
      </w:r>
      <w:r>
        <w:rPr>
          <w:lang w:val="zh-CN"/>
        </w:rPr>
        <w:t>17</w:t>
      </w:r>
      <w:r>
        <w:rPr>
          <w:lang w:val="zh-CN"/>
        </w:rPr>
        <w:t>号一般性意见</w:t>
      </w:r>
      <w:r>
        <w:rPr>
          <w:lang w:val="zh-CN"/>
        </w:rPr>
        <w:t>(2013</w:t>
      </w:r>
      <w:r>
        <w:rPr>
          <w:lang w:val="zh-CN"/>
        </w:rPr>
        <w:t>年</w:t>
      </w:r>
      <w:r>
        <w:rPr>
          <w:lang w:val="zh-CN"/>
        </w:rPr>
        <w:t>)</w:t>
      </w:r>
      <w:r>
        <w:rPr>
          <w:lang w:val="zh-CN"/>
        </w:rPr>
        <w:t>，第</w:t>
      </w:r>
      <w:r>
        <w:rPr>
          <w:lang w:val="zh-CN"/>
        </w:rPr>
        <w:t>21</w:t>
      </w:r>
      <w:r>
        <w:rPr>
          <w:lang w:val="zh-CN"/>
        </w:rPr>
        <w:t>段；及第</w:t>
      </w:r>
      <w:r>
        <w:rPr>
          <w:lang w:val="zh-CN"/>
        </w:rPr>
        <w:t>20</w:t>
      </w:r>
      <w:r>
        <w:rPr>
          <w:lang w:val="zh-CN"/>
        </w:rPr>
        <w:t>号一般性意见</w:t>
      </w:r>
      <w:r>
        <w:rPr>
          <w:lang w:val="zh-CN"/>
        </w:rPr>
        <w:t>(2016</w:t>
      </w:r>
      <w:r>
        <w:rPr>
          <w:lang w:val="zh-CN"/>
        </w:rPr>
        <w:t>年</w:t>
      </w:r>
      <w:r>
        <w:rPr>
          <w:lang w:val="zh-CN"/>
        </w:rPr>
        <w:t>)</w:t>
      </w:r>
      <w:r>
        <w:rPr>
          <w:lang w:val="zh-CN"/>
        </w:rPr>
        <w:t>，第</w:t>
      </w:r>
      <w:r>
        <w:rPr>
          <w:lang w:val="zh-CN"/>
        </w:rPr>
        <w:t>44</w:t>
      </w:r>
      <w:r w:rsidR="00DE15C6">
        <w:rPr>
          <w:lang w:val="zh-CN"/>
        </w:rPr>
        <w:t>-</w:t>
      </w:r>
      <w:r>
        <w:rPr>
          <w:lang w:val="zh-CN"/>
        </w:rPr>
        <w:t>45</w:t>
      </w:r>
      <w:r>
        <w:rPr>
          <w:lang w:val="zh-CN"/>
        </w:rPr>
        <w:t>段。</w:t>
      </w:r>
    </w:p>
  </w:footnote>
  <w:footnote w:id="35">
    <w:p w:rsidR="008D1DF0" w:rsidRPr="00413D9F" w:rsidRDefault="008D1DF0" w:rsidP="00871416">
      <w:pPr>
        <w:pStyle w:val="a6"/>
        <w:jc w:val="left"/>
      </w:pPr>
      <w:r w:rsidRPr="00413D9F">
        <w:rPr>
          <w:lang w:val="zh-CN"/>
        </w:rPr>
        <w:tab/>
      </w:r>
      <w:r w:rsidRPr="009729E2">
        <w:rPr>
          <w:rStyle w:val="a8"/>
          <w:rFonts w:eastAsia="宋体"/>
          <w:lang w:val="zh-CN"/>
        </w:rPr>
        <w:footnoteRef/>
      </w:r>
      <w:r>
        <w:rPr>
          <w:lang w:val="zh-CN"/>
        </w:rPr>
        <w:tab/>
      </w:r>
      <w:r>
        <w:rPr>
          <w:rFonts w:hint="eastAsia"/>
          <w:lang w:val="zh-CN"/>
        </w:rPr>
        <w:t>“</w:t>
      </w:r>
      <w:r>
        <w:rPr>
          <w:lang w:val="zh-CN"/>
        </w:rPr>
        <w:t>我们在数字世界中的权利</w:t>
      </w:r>
      <w:r>
        <w:rPr>
          <w:rFonts w:hint="eastAsia"/>
          <w:lang w:val="zh-CN"/>
        </w:rPr>
        <w:t>”</w:t>
      </w:r>
      <w:r>
        <w:rPr>
          <w:lang w:val="zh-CN"/>
        </w:rPr>
        <w:t>，第</w:t>
      </w:r>
      <w:r>
        <w:rPr>
          <w:lang w:val="zh-CN"/>
        </w:rPr>
        <w:t>20</w:t>
      </w:r>
      <w:r>
        <w:rPr>
          <w:lang w:val="zh-CN"/>
        </w:rPr>
        <w:t>页。</w:t>
      </w:r>
    </w:p>
  </w:footnote>
  <w:footnote w:id="36">
    <w:p w:rsidR="008D1DF0" w:rsidRPr="00413D9F" w:rsidRDefault="008D1DF0" w:rsidP="00871416">
      <w:pPr>
        <w:pStyle w:val="a6"/>
        <w:jc w:val="left"/>
      </w:pPr>
      <w:r w:rsidRPr="00413D9F">
        <w:rPr>
          <w:lang w:val="zh-CN"/>
        </w:rPr>
        <w:tab/>
      </w:r>
      <w:r w:rsidRPr="009729E2">
        <w:rPr>
          <w:rStyle w:val="a8"/>
          <w:rFonts w:eastAsia="宋体"/>
          <w:lang w:val="zh-CN"/>
        </w:rPr>
        <w:footnoteRef/>
      </w:r>
      <w:r>
        <w:rPr>
          <w:lang w:val="zh-CN"/>
        </w:rPr>
        <w:tab/>
      </w:r>
      <w:r>
        <w:rPr>
          <w:lang w:val="zh-CN"/>
        </w:rPr>
        <w:t>人权事务委员会，第</w:t>
      </w:r>
      <w:r>
        <w:rPr>
          <w:lang w:val="zh-CN"/>
        </w:rPr>
        <w:t>37</w:t>
      </w:r>
      <w:r>
        <w:rPr>
          <w:lang w:val="zh-CN"/>
        </w:rPr>
        <w:t>号一般性意见</w:t>
      </w:r>
      <w:r>
        <w:rPr>
          <w:lang w:val="zh-CN"/>
        </w:rPr>
        <w:t>(2020</w:t>
      </w:r>
      <w:r>
        <w:rPr>
          <w:lang w:val="zh-CN"/>
        </w:rPr>
        <w:t>年</w:t>
      </w:r>
      <w:r>
        <w:rPr>
          <w:lang w:val="zh-CN"/>
        </w:rPr>
        <w:t>)</w:t>
      </w:r>
      <w:r>
        <w:rPr>
          <w:lang w:val="zh-CN"/>
        </w:rPr>
        <w:t>，第</w:t>
      </w:r>
      <w:r>
        <w:rPr>
          <w:lang w:val="zh-CN"/>
        </w:rPr>
        <w:t>6</w:t>
      </w:r>
      <w:r>
        <w:rPr>
          <w:lang w:val="zh-CN"/>
        </w:rPr>
        <w:t>和</w:t>
      </w:r>
      <w:r>
        <w:rPr>
          <w:lang w:val="zh-CN"/>
        </w:rPr>
        <w:t>34</w:t>
      </w:r>
      <w:r>
        <w:rPr>
          <w:lang w:val="zh-CN"/>
        </w:rPr>
        <w:t>段。</w:t>
      </w:r>
    </w:p>
  </w:footnote>
  <w:footnote w:id="37">
    <w:p w:rsidR="008D1DF0" w:rsidRPr="00413D9F" w:rsidRDefault="008D1DF0" w:rsidP="00871416">
      <w:pPr>
        <w:pStyle w:val="a6"/>
        <w:jc w:val="left"/>
      </w:pPr>
      <w:r w:rsidRPr="00413D9F">
        <w:rPr>
          <w:lang w:val="zh-CN"/>
        </w:rPr>
        <w:tab/>
      </w:r>
      <w:r w:rsidRPr="009729E2">
        <w:rPr>
          <w:rStyle w:val="a8"/>
          <w:rFonts w:eastAsia="宋体"/>
          <w:lang w:val="zh-CN"/>
        </w:rPr>
        <w:footnoteRef/>
      </w:r>
      <w:r>
        <w:rPr>
          <w:lang w:val="zh-CN"/>
        </w:rPr>
        <w:tab/>
      </w:r>
      <w:r>
        <w:rPr>
          <w:lang w:val="zh-CN"/>
        </w:rPr>
        <w:t>人权事务委员会，第</w:t>
      </w:r>
      <w:r>
        <w:rPr>
          <w:lang w:val="zh-CN"/>
        </w:rPr>
        <w:t>16</w:t>
      </w:r>
      <w:r>
        <w:rPr>
          <w:lang w:val="zh-CN"/>
        </w:rPr>
        <w:t>号一般性意见</w:t>
      </w:r>
      <w:r>
        <w:rPr>
          <w:lang w:val="zh-CN"/>
        </w:rPr>
        <w:t>(1988</w:t>
      </w:r>
      <w:r>
        <w:rPr>
          <w:lang w:val="zh-CN"/>
        </w:rPr>
        <w:t>年</w:t>
      </w:r>
      <w:r>
        <w:rPr>
          <w:lang w:val="zh-CN"/>
        </w:rPr>
        <w:t>)</w:t>
      </w:r>
      <w:r>
        <w:rPr>
          <w:lang w:val="zh-CN"/>
        </w:rPr>
        <w:t>，第</w:t>
      </w:r>
      <w:r>
        <w:rPr>
          <w:lang w:val="zh-CN"/>
        </w:rPr>
        <w:t>10</w:t>
      </w:r>
      <w:r>
        <w:rPr>
          <w:lang w:val="zh-CN"/>
        </w:rPr>
        <w:t>段。</w:t>
      </w:r>
    </w:p>
  </w:footnote>
  <w:footnote w:id="38">
    <w:p w:rsidR="008D1DF0" w:rsidRPr="00413D9F" w:rsidRDefault="008D1DF0" w:rsidP="00871416">
      <w:pPr>
        <w:pStyle w:val="a6"/>
        <w:jc w:val="left"/>
      </w:pPr>
      <w:r w:rsidRPr="00413D9F">
        <w:rPr>
          <w:lang w:val="zh-CN"/>
        </w:rPr>
        <w:tab/>
      </w:r>
      <w:r w:rsidRPr="009729E2">
        <w:rPr>
          <w:rStyle w:val="a8"/>
          <w:rFonts w:eastAsia="宋体"/>
          <w:lang w:val="zh-CN"/>
        </w:rPr>
        <w:footnoteRef/>
      </w:r>
      <w:r>
        <w:rPr>
          <w:lang w:val="zh-CN"/>
        </w:rPr>
        <w:tab/>
      </w:r>
      <w:r>
        <w:rPr>
          <w:lang w:val="zh-CN"/>
        </w:rPr>
        <w:t>同上；及儿童权利委员会，第</w:t>
      </w:r>
      <w:r>
        <w:rPr>
          <w:lang w:val="zh-CN"/>
        </w:rPr>
        <w:t>20</w:t>
      </w:r>
      <w:r>
        <w:rPr>
          <w:lang w:val="zh-CN"/>
        </w:rPr>
        <w:t>号一般性意见</w:t>
      </w:r>
      <w:r>
        <w:rPr>
          <w:lang w:val="zh-CN"/>
        </w:rPr>
        <w:t>(2016</w:t>
      </w:r>
      <w:r>
        <w:rPr>
          <w:lang w:val="zh-CN"/>
        </w:rPr>
        <w:t>年</w:t>
      </w:r>
      <w:r>
        <w:rPr>
          <w:lang w:val="zh-CN"/>
        </w:rPr>
        <w:t>)</w:t>
      </w:r>
      <w:r>
        <w:rPr>
          <w:lang w:val="zh-CN"/>
        </w:rPr>
        <w:t>，第</w:t>
      </w:r>
      <w:r>
        <w:rPr>
          <w:lang w:val="zh-CN"/>
        </w:rPr>
        <w:t>46</w:t>
      </w:r>
      <w:r>
        <w:rPr>
          <w:lang w:val="zh-CN"/>
        </w:rPr>
        <w:t>段。</w:t>
      </w:r>
    </w:p>
  </w:footnote>
  <w:footnote w:id="39">
    <w:p w:rsidR="008D1DF0" w:rsidRPr="00413D9F" w:rsidRDefault="008D1DF0" w:rsidP="00871416">
      <w:pPr>
        <w:pStyle w:val="a6"/>
        <w:jc w:val="left"/>
      </w:pPr>
      <w:r w:rsidRPr="00413D9F">
        <w:rPr>
          <w:lang w:val="zh-CN"/>
        </w:rPr>
        <w:tab/>
      </w:r>
      <w:r w:rsidRPr="009729E2">
        <w:rPr>
          <w:rStyle w:val="a8"/>
          <w:rFonts w:eastAsia="宋体"/>
          <w:lang w:val="zh-CN"/>
        </w:rPr>
        <w:footnoteRef/>
      </w:r>
      <w:r>
        <w:rPr>
          <w:lang w:val="zh-CN"/>
        </w:rPr>
        <w:tab/>
      </w:r>
      <w:r>
        <w:rPr>
          <w:lang w:val="zh-CN"/>
        </w:rPr>
        <w:t>第</w:t>
      </w:r>
      <w:r>
        <w:rPr>
          <w:lang w:val="zh-CN"/>
        </w:rPr>
        <w:t>20</w:t>
      </w:r>
      <w:r>
        <w:rPr>
          <w:lang w:val="zh-CN"/>
        </w:rPr>
        <w:t>号一般性意见</w:t>
      </w:r>
      <w:r>
        <w:rPr>
          <w:lang w:val="zh-CN"/>
        </w:rPr>
        <w:t>(2016</w:t>
      </w:r>
      <w:r>
        <w:rPr>
          <w:lang w:val="zh-CN"/>
        </w:rPr>
        <w:t>年</w:t>
      </w:r>
      <w:r>
        <w:rPr>
          <w:lang w:val="zh-CN"/>
        </w:rPr>
        <w:t>)</w:t>
      </w:r>
      <w:r>
        <w:rPr>
          <w:lang w:val="zh-CN"/>
        </w:rPr>
        <w:t>，第</w:t>
      </w:r>
      <w:r>
        <w:rPr>
          <w:lang w:val="zh-CN"/>
        </w:rPr>
        <w:t>60</w:t>
      </w:r>
      <w:r>
        <w:rPr>
          <w:lang w:val="zh-CN"/>
        </w:rPr>
        <w:t>段。</w:t>
      </w:r>
    </w:p>
  </w:footnote>
  <w:footnote w:id="40">
    <w:p w:rsidR="008D1DF0" w:rsidRPr="00413D9F" w:rsidRDefault="008D1DF0" w:rsidP="00871416">
      <w:pPr>
        <w:pStyle w:val="a6"/>
        <w:jc w:val="left"/>
      </w:pPr>
      <w:r w:rsidRPr="00413D9F">
        <w:rPr>
          <w:lang w:val="zh-CN"/>
        </w:rPr>
        <w:tab/>
      </w:r>
      <w:r w:rsidRPr="009729E2">
        <w:rPr>
          <w:rStyle w:val="a8"/>
          <w:rFonts w:eastAsia="宋体"/>
          <w:lang w:val="zh-CN"/>
        </w:rPr>
        <w:footnoteRef/>
      </w:r>
      <w:r>
        <w:rPr>
          <w:lang w:val="zh-CN"/>
        </w:rPr>
        <w:tab/>
      </w:r>
      <w:r>
        <w:rPr>
          <w:lang w:val="zh-CN"/>
        </w:rPr>
        <w:t>第</w:t>
      </w:r>
      <w:r>
        <w:rPr>
          <w:lang w:val="zh-CN"/>
        </w:rPr>
        <w:t>24</w:t>
      </w:r>
      <w:r>
        <w:rPr>
          <w:lang w:val="zh-CN"/>
        </w:rPr>
        <w:t>号一般性意见</w:t>
      </w:r>
      <w:r>
        <w:rPr>
          <w:lang w:val="zh-CN"/>
        </w:rPr>
        <w:t>(2019</w:t>
      </w:r>
      <w:r>
        <w:rPr>
          <w:lang w:val="zh-CN"/>
        </w:rPr>
        <w:t>年</w:t>
      </w:r>
      <w:r>
        <w:rPr>
          <w:lang w:val="zh-CN"/>
        </w:rPr>
        <w:t>)</w:t>
      </w:r>
      <w:r>
        <w:rPr>
          <w:lang w:val="zh-CN"/>
        </w:rPr>
        <w:t>，第</w:t>
      </w:r>
      <w:r>
        <w:rPr>
          <w:lang w:val="zh-CN"/>
        </w:rPr>
        <w:t>101</w:t>
      </w:r>
      <w:r>
        <w:rPr>
          <w:lang w:val="zh-CN"/>
        </w:rPr>
        <w:t>段；及</w:t>
      </w:r>
      <w:r>
        <w:rPr>
          <w:lang w:val="zh-CN"/>
        </w:rPr>
        <w:t xml:space="preserve">CRC/C/156, </w:t>
      </w:r>
      <w:r>
        <w:rPr>
          <w:lang w:val="zh-CN"/>
        </w:rPr>
        <w:t>第</w:t>
      </w:r>
      <w:r>
        <w:rPr>
          <w:lang w:val="zh-CN"/>
        </w:rPr>
        <w:t>71</w:t>
      </w:r>
      <w:r>
        <w:rPr>
          <w:lang w:val="zh-CN"/>
        </w:rPr>
        <w:t>段。</w:t>
      </w:r>
    </w:p>
  </w:footnote>
  <w:footnote w:id="41">
    <w:p w:rsidR="008D1DF0" w:rsidRPr="00413D9F" w:rsidRDefault="008D1DF0" w:rsidP="00871416">
      <w:pPr>
        <w:pStyle w:val="a6"/>
        <w:jc w:val="left"/>
      </w:pPr>
      <w:r w:rsidRPr="00413D9F">
        <w:rPr>
          <w:lang w:val="zh-CN"/>
        </w:rPr>
        <w:tab/>
      </w:r>
      <w:r w:rsidRPr="009729E2">
        <w:rPr>
          <w:rStyle w:val="a8"/>
          <w:rFonts w:eastAsia="宋体"/>
          <w:lang w:val="zh-CN"/>
        </w:rPr>
        <w:footnoteRef/>
      </w:r>
      <w:r>
        <w:rPr>
          <w:lang w:val="zh-CN"/>
        </w:rPr>
        <w:tab/>
      </w:r>
      <w:r>
        <w:rPr>
          <w:rFonts w:hint="eastAsia"/>
          <w:lang w:val="zh-CN"/>
        </w:rPr>
        <w:t>“</w:t>
      </w:r>
      <w:r>
        <w:rPr>
          <w:lang w:val="zh-CN"/>
        </w:rPr>
        <w:t>我们在数字世界中的权利</w:t>
      </w:r>
      <w:r>
        <w:rPr>
          <w:rFonts w:hint="eastAsia"/>
          <w:lang w:val="zh-CN"/>
        </w:rPr>
        <w:t>”</w:t>
      </w:r>
      <w:r>
        <w:rPr>
          <w:lang w:val="zh-CN"/>
        </w:rPr>
        <w:t>，第</w:t>
      </w:r>
      <w:r>
        <w:rPr>
          <w:lang w:val="zh-CN"/>
        </w:rPr>
        <w:t>30</w:t>
      </w:r>
      <w:r>
        <w:rPr>
          <w:lang w:val="zh-CN"/>
        </w:rPr>
        <w:t>页。</w:t>
      </w:r>
    </w:p>
  </w:footnote>
  <w:footnote w:id="42">
    <w:p w:rsidR="008D1DF0" w:rsidRPr="00413D9F" w:rsidRDefault="008D1DF0" w:rsidP="00871416">
      <w:pPr>
        <w:pStyle w:val="a6"/>
        <w:jc w:val="left"/>
      </w:pPr>
      <w:r w:rsidRPr="00413D9F">
        <w:rPr>
          <w:lang w:val="zh-CN"/>
        </w:rPr>
        <w:tab/>
      </w:r>
      <w:r w:rsidRPr="009729E2">
        <w:rPr>
          <w:rStyle w:val="a8"/>
          <w:rFonts w:eastAsia="宋体"/>
          <w:lang w:val="zh-CN"/>
        </w:rPr>
        <w:footnoteRef/>
      </w:r>
      <w:r>
        <w:rPr>
          <w:lang w:val="zh-CN"/>
        </w:rPr>
        <w:tab/>
      </w:r>
      <w:r>
        <w:rPr>
          <w:lang w:val="zh-CN"/>
        </w:rPr>
        <w:t>第</w:t>
      </w:r>
      <w:r>
        <w:rPr>
          <w:lang w:val="zh-CN"/>
        </w:rPr>
        <w:t>21</w:t>
      </w:r>
      <w:r>
        <w:rPr>
          <w:lang w:val="zh-CN"/>
        </w:rPr>
        <w:t>号一般性意见</w:t>
      </w:r>
      <w:r>
        <w:rPr>
          <w:lang w:val="zh-CN"/>
        </w:rPr>
        <w:t>(2017</w:t>
      </w:r>
      <w:r>
        <w:rPr>
          <w:lang w:val="zh-CN"/>
        </w:rPr>
        <w:t>年</w:t>
      </w:r>
      <w:r>
        <w:rPr>
          <w:lang w:val="zh-CN"/>
        </w:rPr>
        <w:t>)</w:t>
      </w:r>
      <w:r>
        <w:rPr>
          <w:lang w:val="zh-CN"/>
        </w:rPr>
        <w:t>，第</w:t>
      </w:r>
      <w:r>
        <w:rPr>
          <w:lang w:val="zh-CN"/>
        </w:rPr>
        <w:t>35</w:t>
      </w:r>
      <w:r>
        <w:rPr>
          <w:lang w:val="zh-CN"/>
        </w:rPr>
        <w:t>段。</w:t>
      </w:r>
    </w:p>
  </w:footnote>
  <w:footnote w:id="43">
    <w:p w:rsidR="008D1DF0" w:rsidRPr="00413D9F" w:rsidRDefault="008D1DF0" w:rsidP="00871416">
      <w:pPr>
        <w:pStyle w:val="a6"/>
        <w:jc w:val="left"/>
      </w:pPr>
      <w:r w:rsidRPr="00413D9F">
        <w:rPr>
          <w:lang w:val="zh-CN"/>
        </w:rPr>
        <w:tab/>
      </w:r>
      <w:r w:rsidRPr="009729E2">
        <w:rPr>
          <w:rStyle w:val="a8"/>
          <w:rFonts w:eastAsia="宋体"/>
          <w:lang w:val="zh-CN"/>
        </w:rPr>
        <w:footnoteRef/>
      </w:r>
      <w:r>
        <w:rPr>
          <w:lang w:val="zh-CN"/>
        </w:rPr>
        <w:tab/>
      </w:r>
      <w:r>
        <w:rPr>
          <w:rFonts w:hint="eastAsia"/>
          <w:lang w:val="zh-CN"/>
        </w:rPr>
        <w:t>“</w:t>
      </w:r>
      <w:r>
        <w:rPr>
          <w:lang w:val="zh-CN"/>
        </w:rPr>
        <w:t>我们在数字世界中的权利</w:t>
      </w:r>
      <w:r>
        <w:rPr>
          <w:rFonts w:hint="eastAsia"/>
          <w:lang w:val="zh-CN"/>
        </w:rPr>
        <w:t>”</w:t>
      </w:r>
      <w:r>
        <w:rPr>
          <w:lang w:val="zh-CN"/>
        </w:rPr>
        <w:t>，第</w:t>
      </w:r>
      <w:r>
        <w:rPr>
          <w:lang w:val="zh-CN"/>
        </w:rPr>
        <w:t>37</w:t>
      </w:r>
      <w:r>
        <w:rPr>
          <w:lang w:val="zh-CN"/>
        </w:rPr>
        <w:t>页。</w:t>
      </w:r>
    </w:p>
  </w:footnote>
  <w:footnote w:id="44">
    <w:p w:rsidR="008D1DF0" w:rsidRPr="00413D9F" w:rsidRDefault="008D1DF0" w:rsidP="00871416">
      <w:pPr>
        <w:pStyle w:val="a6"/>
        <w:jc w:val="left"/>
      </w:pPr>
      <w:r w:rsidRPr="00413D9F">
        <w:rPr>
          <w:lang w:val="zh-CN"/>
        </w:rPr>
        <w:tab/>
      </w:r>
      <w:r w:rsidRPr="009729E2">
        <w:rPr>
          <w:rStyle w:val="a8"/>
          <w:rFonts w:eastAsia="宋体"/>
          <w:lang w:val="zh-CN"/>
        </w:rPr>
        <w:footnoteRef/>
      </w:r>
      <w:r>
        <w:rPr>
          <w:lang w:val="zh-CN"/>
        </w:rPr>
        <w:tab/>
      </w:r>
      <w:r>
        <w:rPr>
          <w:lang w:val="zh-CN"/>
        </w:rPr>
        <w:t>第</w:t>
      </w:r>
      <w:r>
        <w:rPr>
          <w:lang w:val="zh-CN"/>
        </w:rPr>
        <w:t>20</w:t>
      </w:r>
      <w:r>
        <w:rPr>
          <w:lang w:val="zh-CN"/>
        </w:rPr>
        <w:t>号一般性意见</w:t>
      </w:r>
      <w:r>
        <w:rPr>
          <w:lang w:val="zh-CN"/>
        </w:rPr>
        <w:t>(2016</w:t>
      </w:r>
      <w:r>
        <w:rPr>
          <w:lang w:val="zh-CN"/>
        </w:rPr>
        <w:t>年</w:t>
      </w:r>
      <w:r>
        <w:rPr>
          <w:lang w:val="zh-CN"/>
        </w:rPr>
        <w:t>)</w:t>
      </w:r>
      <w:r>
        <w:rPr>
          <w:lang w:val="zh-CN"/>
        </w:rPr>
        <w:t>，第</w:t>
      </w:r>
      <w:r>
        <w:rPr>
          <w:lang w:val="zh-CN"/>
        </w:rPr>
        <w:t>59</w:t>
      </w:r>
      <w:r>
        <w:rPr>
          <w:lang w:val="zh-CN"/>
        </w:rPr>
        <w:t>段。</w:t>
      </w:r>
    </w:p>
  </w:footnote>
  <w:footnote w:id="45">
    <w:p w:rsidR="008D1DF0" w:rsidRPr="00413D9F" w:rsidRDefault="008D1DF0" w:rsidP="00871416">
      <w:pPr>
        <w:pStyle w:val="a6"/>
        <w:jc w:val="left"/>
      </w:pPr>
      <w:r w:rsidRPr="00413D9F">
        <w:rPr>
          <w:lang w:val="zh-CN"/>
        </w:rPr>
        <w:tab/>
      </w:r>
      <w:r w:rsidRPr="009729E2">
        <w:rPr>
          <w:rStyle w:val="a8"/>
          <w:rFonts w:eastAsia="宋体"/>
          <w:lang w:val="zh-CN"/>
        </w:rPr>
        <w:footnoteRef/>
      </w:r>
      <w:r>
        <w:rPr>
          <w:lang w:val="zh-CN"/>
        </w:rPr>
        <w:tab/>
      </w:r>
      <w:r>
        <w:rPr>
          <w:lang w:val="zh-CN"/>
        </w:rPr>
        <w:t>同上，第</w:t>
      </w:r>
      <w:r>
        <w:rPr>
          <w:lang w:val="zh-CN"/>
        </w:rPr>
        <w:t>47</w:t>
      </w:r>
      <w:r>
        <w:rPr>
          <w:lang w:val="zh-CN"/>
        </w:rPr>
        <w:t>和</w:t>
      </w:r>
      <w:r>
        <w:rPr>
          <w:lang w:val="zh-CN"/>
        </w:rPr>
        <w:t>59</w:t>
      </w:r>
      <w:r>
        <w:rPr>
          <w:lang w:val="zh-CN"/>
        </w:rPr>
        <w:t>段。</w:t>
      </w:r>
    </w:p>
  </w:footnote>
  <w:footnote w:id="46">
    <w:p w:rsidR="008D1DF0" w:rsidRPr="00413D9F" w:rsidRDefault="008D1DF0" w:rsidP="00871416">
      <w:pPr>
        <w:pStyle w:val="a6"/>
        <w:jc w:val="left"/>
      </w:pPr>
      <w:r w:rsidRPr="00413D9F">
        <w:rPr>
          <w:lang w:val="zh-CN"/>
        </w:rPr>
        <w:tab/>
      </w:r>
      <w:r w:rsidRPr="009729E2">
        <w:rPr>
          <w:rStyle w:val="a8"/>
          <w:rFonts w:eastAsia="宋体"/>
          <w:lang w:val="zh-CN"/>
        </w:rPr>
        <w:footnoteRef/>
      </w:r>
      <w:r>
        <w:rPr>
          <w:lang w:val="zh-CN"/>
        </w:rPr>
        <w:tab/>
      </w:r>
      <w:r>
        <w:rPr>
          <w:lang w:val="zh-CN"/>
        </w:rPr>
        <w:t>同上，第</w:t>
      </w:r>
      <w:r>
        <w:rPr>
          <w:lang w:val="zh-CN"/>
        </w:rPr>
        <w:t>47-48</w:t>
      </w:r>
      <w:r>
        <w:rPr>
          <w:lang w:val="zh-CN"/>
        </w:rPr>
        <w:t>段。</w:t>
      </w:r>
    </w:p>
  </w:footnote>
  <w:footnote w:id="47">
    <w:p w:rsidR="008D1DF0" w:rsidRPr="00413D9F" w:rsidRDefault="008D1DF0" w:rsidP="00871416">
      <w:pPr>
        <w:pStyle w:val="a6"/>
        <w:jc w:val="left"/>
      </w:pPr>
      <w:r w:rsidRPr="00413D9F">
        <w:rPr>
          <w:lang w:val="zh-CN"/>
        </w:rPr>
        <w:tab/>
      </w:r>
      <w:r w:rsidRPr="009729E2">
        <w:rPr>
          <w:rStyle w:val="a8"/>
          <w:rFonts w:eastAsia="宋体"/>
          <w:lang w:val="zh-CN"/>
        </w:rPr>
        <w:footnoteRef/>
      </w:r>
      <w:r>
        <w:rPr>
          <w:lang w:val="zh-CN"/>
        </w:rPr>
        <w:tab/>
      </w:r>
      <w:r>
        <w:rPr>
          <w:lang w:val="zh-CN"/>
        </w:rPr>
        <w:t>第</w:t>
      </w:r>
      <w:r>
        <w:rPr>
          <w:lang w:val="zh-CN"/>
        </w:rPr>
        <w:t>15</w:t>
      </w:r>
      <w:r>
        <w:rPr>
          <w:lang w:val="zh-CN"/>
        </w:rPr>
        <w:t>号一般性意见</w:t>
      </w:r>
      <w:r>
        <w:rPr>
          <w:lang w:val="zh-CN"/>
        </w:rPr>
        <w:t>(2013</w:t>
      </w:r>
      <w:r>
        <w:rPr>
          <w:lang w:val="zh-CN"/>
        </w:rPr>
        <w:t>年</w:t>
      </w:r>
      <w:r>
        <w:rPr>
          <w:lang w:val="zh-CN"/>
        </w:rPr>
        <w:t>)</w:t>
      </w:r>
      <w:r>
        <w:rPr>
          <w:lang w:val="zh-CN"/>
        </w:rPr>
        <w:t>，第</w:t>
      </w:r>
      <w:r>
        <w:rPr>
          <w:lang w:val="zh-CN"/>
        </w:rPr>
        <w:t>84</w:t>
      </w:r>
      <w:r>
        <w:rPr>
          <w:lang w:val="zh-CN"/>
        </w:rPr>
        <w:t>段。</w:t>
      </w:r>
    </w:p>
  </w:footnote>
  <w:footnote w:id="48">
    <w:p w:rsidR="008D1DF0" w:rsidRPr="00413D9F" w:rsidRDefault="008D1DF0" w:rsidP="00871416">
      <w:pPr>
        <w:pStyle w:val="a6"/>
        <w:jc w:val="left"/>
      </w:pPr>
      <w:r w:rsidRPr="00413D9F">
        <w:rPr>
          <w:lang w:val="zh-CN"/>
        </w:rPr>
        <w:tab/>
      </w:r>
      <w:r w:rsidRPr="009729E2">
        <w:rPr>
          <w:rStyle w:val="a8"/>
          <w:rFonts w:eastAsia="宋体"/>
          <w:lang w:val="zh-CN"/>
        </w:rPr>
        <w:footnoteRef/>
      </w:r>
      <w:r>
        <w:rPr>
          <w:lang w:val="zh-CN"/>
        </w:rPr>
        <w:tab/>
      </w:r>
      <w:r>
        <w:rPr>
          <w:lang w:val="zh-CN"/>
        </w:rPr>
        <w:t>第</w:t>
      </w:r>
      <w:r>
        <w:rPr>
          <w:lang w:val="zh-CN"/>
        </w:rPr>
        <w:t>17</w:t>
      </w:r>
      <w:r>
        <w:rPr>
          <w:lang w:val="zh-CN"/>
        </w:rPr>
        <w:t>号一般性意见</w:t>
      </w:r>
      <w:r>
        <w:rPr>
          <w:lang w:val="zh-CN"/>
        </w:rPr>
        <w:t>(2013</w:t>
      </w:r>
      <w:r>
        <w:rPr>
          <w:lang w:val="zh-CN"/>
        </w:rPr>
        <w:t>年</w:t>
      </w:r>
      <w:r>
        <w:rPr>
          <w:lang w:val="zh-CN"/>
        </w:rPr>
        <w:t>)</w:t>
      </w:r>
      <w:r>
        <w:rPr>
          <w:lang w:val="zh-CN"/>
        </w:rPr>
        <w:t>，第</w:t>
      </w:r>
      <w:r>
        <w:rPr>
          <w:lang w:val="zh-CN"/>
        </w:rPr>
        <w:t>13</w:t>
      </w:r>
      <w:r>
        <w:rPr>
          <w:lang w:val="zh-CN"/>
        </w:rPr>
        <w:t>段。</w:t>
      </w:r>
    </w:p>
  </w:footnote>
  <w:footnote w:id="49">
    <w:p w:rsidR="008D1DF0" w:rsidRPr="00413D9F" w:rsidRDefault="008D1DF0" w:rsidP="00871416">
      <w:pPr>
        <w:pStyle w:val="a6"/>
        <w:jc w:val="left"/>
      </w:pPr>
      <w:r w:rsidRPr="00413D9F">
        <w:rPr>
          <w:lang w:val="zh-CN"/>
        </w:rPr>
        <w:tab/>
      </w:r>
      <w:r w:rsidRPr="009729E2">
        <w:rPr>
          <w:rStyle w:val="a8"/>
          <w:rFonts w:eastAsia="宋体"/>
          <w:lang w:val="zh-CN"/>
        </w:rPr>
        <w:footnoteRef/>
      </w:r>
      <w:r>
        <w:rPr>
          <w:lang w:val="zh-CN"/>
        </w:rPr>
        <w:tab/>
      </w:r>
      <w:r>
        <w:rPr>
          <w:lang w:val="zh-CN"/>
        </w:rPr>
        <w:t>第</w:t>
      </w:r>
      <w:r>
        <w:rPr>
          <w:lang w:val="zh-CN"/>
        </w:rPr>
        <w:t>15</w:t>
      </w:r>
      <w:r>
        <w:rPr>
          <w:lang w:val="zh-CN"/>
        </w:rPr>
        <w:t>号一般性意见</w:t>
      </w:r>
      <w:r>
        <w:rPr>
          <w:lang w:val="zh-CN"/>
        </w:rPr>
        <w:t>(2013</w:t>
      </w:r>
      <w:r>
        <w:rPr>
          <w:lang w:val="zh-CN"/>
        </w:rPr>
        <w:t>年</w:t>
      </w:r>
      <w:r>
        <w:rPr>
          <w:lang w:val="zh-CN"/>
        </w:rPr>
        <w:t>)</w:t>
      </w:r>
      <w:r>
        <w:rPr>
          <w:lang w:val="zh-CN"/>
        </w:rPr>
        <w:t>，第</w:t>
      </w:r>
      <w:r>
        <w:rPr>
          <w:lang w:val="zh-CN"/>
        </w:rPr>
        <w:t>77</w:t>
      </w:r>
      <w:r>
        <w:rPr>
          <w:lang w:val="zh-CN"/>
        </w:rPr>
        <w:t>段。</w:t>
      </w:r>
    </w:p>
  </w:footnote>
  <w:footnote w:id="50">
    <w:p w:rsidR="008D1DF0" w:rsidRPr="00413D9F" w:rsidRDefault="008D1DF0" w:rsidP="00871416">
      <w:pPr>
        <w:pStyle w:val="a6"/>
        <w:jc w:val="left"/>
      </w:pPr>
      <w:r w:rsidRPr="00413D9F">
        <w:rPr>
          <w:lang w:val="zh-CN"/>
        </w:rPr>
        <w:tab/>
      </w:r>
      <w:r w:rsidRPr="009729E2">
        <w:rPr>
          <w:rStyle w:val="a8"/>
          <w:rFonts w:eastAsia="宋体"/>
          <w:lang w:val="zh-CN"/>
        </w:rPr>
        <w:footnoteRef/>
      </w:r>
      <w:r>
        <w:rPr>
          <w:lang w:val="zh-CN"/>
        </w:rPr>
        <w:tab/>
      </w:r>
      <w:r>
        <w:rPr>
          <w:rFonts w:hint="eastAsia"/>
          <w:lang w:val="zh-CN"/>
        </w:rPr>
        <w:t>“</w:t>
      </w:r>
      <w:r>
        <w:rPr>
          <w:lang w:val="zh-CN"/>
        </w:rPr>
        <w:t>我们在数字世界中的权利</w:t>
      </w:r>
      <w:r>
        <w:rPr>
          <w:rFonts w:hint="eastAsia"/>
          <w:lang w:val="zh-CN"/>
        </w:rPr>
        <w:t>”</w:t>
      </w:r>
      <w:r>
        <w:rPr>
          <w:lang w:val="zh-CN"/>
        </w:rPr>
        <w:t>，第</w:t>
      </w:r>
      <w:r>
        <w:rPr>
          <w:lang w:val="zh-CN"/>
        </w:rPr>
        <w:t>14</w:t>
      </w:r>
      <w:r>
        <w:rPr>
          <w:lang w:val="zh-CN"/>
        </w:rPr>
        <w:t>、</w:t>
      </w:r>
      <w:r>
        <w:rPr>
          <w:lang w:val="zh-CN"/>
        </w:rPr>
        <w:t>16</w:t>
      </w:r>
      <w:r>
        <w:rPr>
          <w:lang w:val="zh-CN"/>
        </w:rPr>
        <w:t>和</w:t>
      </w:r>
      <w:r>
        <w:rPr>
          <w:lang w:val="zh-CN"/>
        </w:rPr>
        <w:t>30</w:t>
      </w:r>
      <w:r>
        <w:rPr>
          <w:lang w:val="zh-CN"/>
        </w:rPr>
        <w:t>页。</w:t>
      </w:r>
    </w:p>
  </w:footnote>
  <w:footnote w:id="51">
    <w:p w:rsidR="008D1DF0" w:rsidRPr="00413D9F" w:rsidRDefault="008D1DF0" w:rsidP="00871416">
      <w:pPr>
        <w:pStyle w:val="a6"/>
        <w:jc w:val="left"/>
      </w:pPr>
      <w:r w:rsidRPr="00413D9F">
        <w:rPr>
          <w:lang w:val="zh-CN"/>
        </w:rPr>
        <w:tab/>
      </w:r>
      <w:r w:rsidRPr="009729E2">
        <w:rPr>
          <w:rStyle w:val="a8"/>
          <w:rFonts w:eastAsia="宋体"/>
          <w:lang w:val="zh-CN"/>
        </w:rPr>
        <w:footnoteRef/>
      </w:r>
      <w:r>
        <w:rPr>
          <w:lang w:val="zh-CN"/>
        </w:rPr>
        <w:tab/>
      </w:r>
      <w:r>
        <w:rPr>
          <w:lang w:val="zh-CN"/>
        </w:rPr>
        <w:t>第</w:t>
      </w:r>
      <w:r>
        <w:rPr>
          <w:lang w:val="zh-CN"/>
        </w:rPr>
        <w:t>17</w:t>
      </w:r>
      <w:r>
        <w:rPr>
          <w:lang w:val="zh-CN"/>
        </w:rPr>
        <w:t>号一般性意见</w:t>
      </w:r>
      <w:r>
        <w:rPr>
          <w:lang w:val="zh-CN"/>
        </w:rPr>
        <w:t>(2013</w:t>
      </w:r>
      <w:r>
        <w:rPr>
          <w:lang w:val="zh-CN"/>
        </w:rPr>
        <w:t>年</w:t>
      </w:r>
      <w:r>
        <w:rPr>
          <w:lang w:val="zh-CN"/>
        </w:rPr>
        <w:t>)</w:t>
      </w:r>
      <w:r>
        <w:rPr>
          <w:lang w:val="zh-CN"/>
        </w:rPr>
        <w:t>，第</w:t>
      </w:r>
      <w:r>
        <w:rPr>
          <w:lang w:val="zh-CN"/>
        </w:rPr>
        <w:t>10</w:t>
      </w:r>
      <w:r>
        <w:rPr>
          <w:lang w:val="zh-CN"/>
        </w:rPr>
        <w:t>段。</w:t>
      </w:r>
    </w:p>
  </w:footnote>
  <w:footnote w:id="52">
    <w:p w:rsidR="008D1DF0" w:rsidRPr="00413D9F" w:rsidRDefault="008D1DF0" w:rsidP="00871416">
      <w:pPr>
        <w:pStyle w:val="a6"/>
        <w:jc w:val="left"/>
      </w:pPr>
      <w:r w:rsidRPr="00413D9F">
        <w:rPr>
          <w:lang w:val="zh-CN"/>
        </w:rPr>
        <w:tab/>
      </w:r>
      <w:r w:rsidRPr="009729E2">
        <w:rPr>
          <w:rStyle w:val="a8"/>
          <w:rFonts w:eastAsia="宋体"/>
          <w:lang w:val="zh-CN"/>
        </w:rPr>
        <w:footnoteRef/>
      </w:r>
      <w:r>
        <w:rPr>
          <w:lang w:val="zh-CN"/>
        </w:rPr>
        <w:tab/>
      </w:r>
      <w:r>
        <w:rPr>
          <w:lang w:val="zh-CN"/>
        </w:rPr>
        <w:t>消除对妇女歧视委员会第</w:t>
      </w:r>
      <w:r>
        <w:rPr>
          <w:lang w:val="zh-CN"/>
        </w:rPr>
        <w:t>31</w:t>
      </w:r>
      <w:r>
        <w:rPr>
          <w:lang w:val="zh-CN"/>
        </w:rPr>
        <w:t>号以及儿童权利委员会第</w:t>
      </w:r>
      <w:r>
        <w:rPr>
          <w:lang w:val="zh-CN"/>
        </w:rPr>
        <w:t>18</w:t>
      </w:r>
      <w:r>
        <w:rPr>
          <w:lang w:val="zh-CN"/>
        </w:rPr>
        <w:t>号联合一般性建议</w:t>
      </w:r>
      <w:r>
        <w:rPr>
          <w:lang w:val="zh-CN"/>
        </w:rPr>
        <w:t>/</w:t>
      </w:r>
      <w:r>
        <w:rPr>
          <w:lang w:val="zh-CN"/>
        </w:rPr>
        <w:t>意见</w:t>
      </w:r>
      <w:r>
        <w:rPr>
          <w:lang w:val="zh-CN"/>
        </w:rPr>
        <w:t>(2019</w:t>
      </w:r>
      <w:r>
        <w:rPr>
          <w:lang w:val="zh-CN"/>
        </w:rPr>
        <w:t>年</w:t>
      </w:r>
      <w:r>
        <w:rPr>
          <w:lang w:val="zh-CN"/>
        </w:rPr>
        <w:t>)</w:t>
      </w:r>
      <w:r>
        <w:rPr>
          <w:lang w:val="zh-CN"/>
        </w:rPr>
        <w:t>，第</w:t>
      </w:r>
      <w:r>
        <w:rPr>
          <w:lang w:val="zh-CN"/>
        </w:rPr>
        <w:t>64</w:t>
      </w:r>
      <w:r>
        <w:rPr>
          <w:lang w:val="zh-CN"/>
        </w:rPr>
        <w:t>段；及儿童权利委员会，第</w:t>
      </w:r>
      <w:r>
        <w:rPr>
          <w:lang w:val="zh-CN"/>
        </w:rPr>
        <w:t>11</w:t>
      </w:r>
      <w:r>
        <w:rPr>
          <w:lang w:val="zh-CN"/>
        </w:rPr>
        <w:t>号一般性意见</w:t>
      </w:r>
      <w:r>
        <w:rPr>
          <w:lang w:val="zh-CN"/>
        </w:rPr>
        <w:t>(2009</w:t>
      </w:r>
      <w:r>
        <w:rPr>
          <w:lang w:val="zh-CN"/>
        </w:rPr>
        <w:t>年</w:t>
      </w:r>
      <w:r>
        <w:rPr>
          <w:lang w:val="zh-CN"/>
        </w:rPr>
        <w:t>)</w:t>
      </w:r>
      <w:r>
        <w:rPr>
          <w:lang w:val="zh-CN"/>
        </w:rPr>
        <w:t>，第</w:t>
      </w:r>
      <w:r>
        <w:rPr>
          <w:lang w:val="zh-CN"/>
        </w:rPr>
        <w:t>61</w:t>
      </w:r>
      <w:r>
        <w:rPr>
          <w:lang w:val="zh-CN"/>
        </w:rPr>
        <w:t>段；及第</w:t>
      </w:r>
      <w:r>
        <w:rPr>
          <w:lang w:val="zh-CN"/>
        </w:rPr>
        <w:t>21</w:t>
      </w:r>
      <w:r>
        <w:rPr>
          <w:lang w:val="zh-CN"/>
        </w:rPr>
        <w:t>号一般性意见</w:t>
      </w:r>
      <w:r>
        <w:rPr>
          <w:lang w:val="zh-CN"/>
        </w:rPr>
        <w:t>(2017</w:t>
      </w:r>
      <w:r>
        <w:rPr>
          <w:lang w:val="zh-CN"/>
        </w:rPr>
        <w:t>年</w:t>
      </w:r>
      <w:r>
        <w:rPr>
          <w:lang w:val="zh-CN"/>
        </w:rPr>
        <w:t>)</w:t>
      </w:r>
      <w:r>
        <w:rPr>
          <w:lang w:val="zh-CN"/>
        </w:rPr>
        <w:t>，第</w:t>
      </w:r>
      <w:r>
        <w:rPr>
          <w:lang w:val="zh-CN"/>
        </w:rPr>
        <w:t>55</w:t>
      </w:r>
      <w:r>
        <w:rPr>
          <w:lang w:val="zh-CN"/>
        </w:rPr>
        <w:t>段。</w:t>
      </w:r>
    </w:p>
  </w:footnote>
  <w:footnote w:id="53">
    <w:p w:rsidR="008D1DF0" w:rsidRPr="00413D9F" w:rsidRDefault="008D1DF0" w:rsidP="00871416">
      <w:pPr>
        <w:pStyle w:val="a6"/>
        <w:jc w:val="left"/>
      </w:pPr>
      <w:r w:rsidRPr="00413D9F">
        <w:rPr>
          <w:lang w:val="zh-CN"/>
        </w:rPr>
        <w:tab/>
      </w:r>
      <w:r w:rsidRPr="009729E2">
        <w:rPr>
          <w:rStyle w:val="a8"/>
          <w:rFonts w:eastAsia="宋体"/>
          <w:lang w:val="zh-CN"/>
        </w:rPr>
        <w:footnoteRef/>
      </w:r>
      <w:r>
        <w:rPr>
          <w:lang w:val="zh-CN"/>
        </w:rPr>
        <w:tab/>
      </w:r>
      <w:r>
        <w:rPr>
          <w:lang w:val="zh-CN"/>
        </w:rPr>
        <w:t>第</w:t>
      </w:r>
      <w:r>
        <w:rPr>
          <w:lang w:val="zh-CN"/>
        </w:rPr>
        <w:t>20</w:t>
      </w:r>
      <w:r>
        <w:rPr>
          <w:lang w:val="zh-CN"/>
        </w:rPr>
        <w:t>号一般性意见</w:t>
      </w:r>
      <w:r>
        <w:rPr>
          <w:lang w:val="zh-CN"/>
        </w:rPr>
        <w:t>(2016</w:t>
      </w:r>
      <w:r>
        <w:rPr>
          <w:lang w:val="zh-CN"/>
        </w:rPr>
        <w:t>年</w:t>
      </w:r>
      <w:r>
        <w:rPr>
          <w:lang w:val="zh-CN"/>
        </w:rPr>
        <w:t>)</w:t>
      </w:r>
      <w:r>
        <w:rPr>
          <w:lang w:val="zh-CN"/>
        </w:rPr>
        <w:t>，第</w:t>
      </w:r>
      <w:r>
        <w:rPr>
          <w:lang w:val="zh-CN"/>
        </w:rPr>
        <w:t>47</w:t>
      </w:r>
      <w:r>
        <w:rPr>
          <w:lang w:val="zh-CN"/>
        </w:rPr>
        <w:t>段。</w:t>
      </w:r>
    </w:p>
  </w:footnote>
  <w:footnote w:id="54">
    <w:p w:rsidR="008D1DF0" w:rsidRPr="00413D9F" w:rsidRDefault="008D1DF0" w:rsidP="00871416">
      <w:pPr>
        <w:pStyle w:val="a6"/>
        <w:jc w:val="left"/>
      </w:pPr>
      <w:r w:rsidRPr="00413D9F">
        <w:rPr>
          <w:lang w:val="zh-CN"/>
        </w:rPr>
        <w:tab/>
      </w:r>
      <w:r w:rsidRPr="009729E2">
        <w:rPr>
          <w:rStyle w:val="a8"/>
          <w:rFonts w:eastAsia="宋体"/>
          <w:lang w:val="zh-CN"/>
        </w:rPr>
        <w:footnoteRef/>
      </w:r>
      <w:r>
        <w:rPr>
          <w:lang w:val="zh-CN"/>
        </w:rPr>
        <w:tab/>
      </w:r>
      <w:r>
        <w:rPr>
          <w:lang w:val="zh-CN"/>
        </w:rPr>
        <w:t>第</w:t>
      </w:r>
      <w:r>
        <w:rPr>
          <w:lang w:val="zh-CN"/>
        </w:rPr>
        <w:t>17</w:t>
      </w:r>
      <w:r>
        <w:rPr>
          <w:lang w:val="zh-CN"/>
        </w:rPr>
        <w:t>号一般性意见</w:t>
      </w:r>
      <w:r>
        <w:rPr>
          <w:lang w:val="zh-CN"/>
        </w:rPr>
        <w:t>(2013</w:t>
      </w:r>
      <w:r>
        <w:rPr>
          <w:lang w:val="zh-CN"/>
        </w:rPr>
        <w:t>年</w:t>
      </w:r>
      <w:r>
        <w:rPr>
          <w:lang w:val="zh-CN"/>
        </w:rPr>
        <w:t>)</w:t>
      </w:r>
      <w:r>
        <w:rPr>
          <w:lang w:val="zh-CN"/>
        </w:rPr>
        <w:t>，第</w:t>
      </w:r>
      <w:r>
        <w:rPr>
          <w:lang w:val="zh-CN"/>
        </w:rPr>
        <w:t>7</w:t>
      </w:r>
      <w:r>
        <w:rPr>
          <w:lang w:val="zh-CN"/>
        </w:rPr>
        <w:t>段。</w:t>
      </w:r>
    </w:p>
  </w:footnote>
  <w:footnote w:id="55">
    <w:p w:rsidR="008D1DF0" w:rsidRPr="00413D9F" w:rsidRDefault="008D1DF0" w:rsidP="00871416">
      <w:pPr>
        <w:pStyle w:val="a6"/>
        <w:jc w:val="left"/>
      </w:pPr>
      <w:r w:rsidRPr="00413D9F">
        <w:rPr>
          <w:lang w:val="zh-CN"/>
        </w:rPr>
        <w:tab/>
      </w:r>
      <w:r w:rsidRPr="009729E2">
        <w:rPr>
          <w:rStyle w:val="a8"/>
          <w:rFonts w:eastAsia="宋体"/>
          <w:lang w:val="zh-CN"/>
        </w:rPr>
        <w:footnoteRef/>
      </w:r>
      <w:r>
        <w:rPr>
          <w:lang w:val="zh-CN"/>
        </w:rPr>
        <w:tab/>
      </w:r>
      <w:r>
        <w:rPr>
          <w:rFonts w:hint="eastAsia"/>
          <w:lang w:val="zh-CN"/>
        </w:rPr>
        <w:t>“</w:t>
      </w:r>
      <w:r>
        <w:rPr>
          <w:lang w:val="zh-CN"/>
        </w:rPr>
        <w:t>我们在数字世界中的权利</w:t>
      </w:r>
      <w:r>
        <w:rPr>
          <w:rFonts w:hint="eastAsia"/>
          <w:lang w:val="zh-CN"/>
        </w:rPr>
        <w:t>”</w:t>
      </w:r>
      <w:r>
        <w:rPr>
          <w:lang w:val="zh-CN"/>
        </w:rPr>
        <w:t>，第</w:t>
      </w:r>
      <w:r>
        <w:rPr>
          <w:lang w:val="zh-CN"/>
        </w:rPr>
        <w:t>22</w:t>
      </w:r>
      <w:r>
        <w:rPr>
          <w:lang w:val="zh-CN"/>
        </w:rPr>
        <w:t>页。</w:t>
      </w:r>
    </w:p>
  </w:footnote>
  <w:footnote w:id="56">
    <w:p w:rsidR="008D1DF0" w:rsidRPr="0031198B" w:rsidRDefault="008D1DF0" w:rsidP="00871416">
      <w:pPr>
        <w:pStyle w:val="a6"/>
        <w:jc w:val="left"/>
      </w:pPr>
      <w:r w:rsidRPr="00413D9F">
        <w:rPr>
          <w:lang w:val="zh-CN"/>
        </w:rPr>
        <w:tab/>
      </w:r>
      <w:r w:rsidRPr="009729E2">
        <w:rPr>
          <w:rStyle w:val="a8"/>
          <w:rFonts w:eastAsia="宋体"/>
          <w:lang w:val="zh-CN"/>
        </w:rPr>
        <w:footnoteRef/>
      </w:r>
      <w:r>
        <w:rPr>
          <w:lang w:val="zh-CN"/>
        </w:rPr>
        <w:tab/>
      </w:r>
      <w:r>
        <w:rPr>
          <w:lang w:val="zh-CN"/>
        </w:rPr>
        <w:t>第</w:t>
      </w:r>
      <w:r>
        <w:rPr>
          <w:lang w:val="zh-CN"/>
        </w:rPr>
        <w:t>17</w:t>
      </w:r>
      <w:r>
        <w:rPr>
          <w:lang w:val="zh-CN"/>
        </w:rPr>
        <w:t>号一般性意见</w:t>
      </w:r>
      <w:r>
        <w:rPr>
          <w:lang w:val="zh-CN"/>
        </w:rPr>
        <w:t>(2013</w:t>
      </w:r>
      <w:r>
        <w:rPr>
          <w:lang w:val="zh-CN"/>
        </w:rPr>
        <w:t>年</w:t>
      </w:r>
      <w:r>
        <w:rPr>
          <w:lang w:val="zh-CN"/>
        </w:rPr>
        <w:t>)</w:t>
      </w:r>
      <w:r>
        <w:rPr>
          <w:lang w:val="zh-CN"/>
        </w:rPr>
        <w:t>，第</w:t>
      </w:r>
      <w:r>
        <w:rPr>
          <w:lang w:val="zh-CN"/>
        </w:rPr>
        <w:t>33</w:t>
      </w:r>
      <w:r>
        <w:rPr>
          <w:lang w:val="zh-CN"/>
        </w:rPr>
        <w:t>段。</w:t>
      </w:r>
    </w:p>
  </w:footnote>
  <w:footnote w:id="57">
    <w:p w:rsidR="008D1DF0" w:rsidRPr="00413D9F" w:rsidRDefault="008D1DF0" w:rsidP="00871416">
      <w:pPr>
        <w:pStyle w:val="a6"/>
        <w:jc w:val="left"/>
      </w:pPr>
      <w:r w:rsidRPr="0031198B">
        <w:rPr>
          <w:lang w:val="zh-CN"/>
        </w:rPr>
        <w:tab/>
      </w:r>
      <w:r w:rsidRPr="009729E2">
        <w:rPr>
          <w:rStyle w:val="a8"/>
          <w:rFonts w:eastAsia="宋体"/>
          <w:lang w:val="zh-CN"/>
        </w:rPr>
        <w:footnoteRef/>
      </w:r>
      <w:r>
        <w:rPr>
          <w:lang w:val="zh-CN"/>
        </w:rPr>
        <w:tab/>
      </w:r>
      <w:r>
        <w:rPr>
          <w:lang w:val="zh-CN"/>
        </w:rPr>
        <w:t>同上，第</w:t>
      </w:r>
      <w:r>
        <w:rPr>
          <w:lang w:val="zh-CN"/>
        </w:rPr>
        <w:t>5</w:t>
      </w:r>
      <w:r>
        <w:rPr>
          <w:lang w:val="zh-CN"/>
        </w:rPr>
        <w:t>段。</w:t>
      </w:r>
    </w:p>
  </w:footnote>
  <w:footnote w:id="58">
    <w:p w:rsidR="008D1DF0" w:rsidRPr="00413D9F" w:rsidRDefault="008D1DF0" w:rsidP="00871416">
      <w:pPr>
        <w:pStyle w:val="a6"/>
        <w:jc w:val="left"/>
      </w:pPr>
      <w:r w:rsidRPr="00413D9F">
        <w:rPr>
          <w:lang w:val="zh-CN"/>
        </w:rPr>
        <w:tab/>
      </w:r>
      <w:r w:rsidRPr="009729E2">
        <w:rPr>
          <w:rStyle w:val="a8"/>
          <w:rFonts w:eastAsia="宋体"/>
          <w:lang w:val="zh-CN"/>
        </w:rPr>
        <w:footnoteRef/>
      </w:r>
      <w:r>
        <w:rPr>
          <w:lang w:val="zh-CN"/>
        </w:rPr>
        <w:tab/>
      </w:r>
      <w:r>
        <w:rPr>
          <w:lang w:val="zh-CN"/>
        </w:rPr>
        <w:t>第</w:t>
      </w:r>
      <w:r>
        <w:rPr>
          <w:lang w:val="zh-CN"/>
        </w:rPr>
        <w:t>16</w:t>
      </w:r>
      <w:r>
        <w:rPr>
          <w:lang w:val="zh-CN"/>
        </w:rPr>
        <w:t>号一般性意见</w:t>
      </w:r>
      <w:r>
        <w:rPr>
          <w:lang w:val="zh-CN"/>
        </w:rPr>
        <w:t>(2013</w:t>
      </w:r>
      <w:r>
        <w:rPr>
          <w:lang w:val="zh-CN"/>
        </w:rPr>
        <w:t>年</w:t>
      </w:r>
      <w:r>
        <w:rPr>
          <w:lang w:val="zh-CN"/>
        </w:rPr>
        <w:t>)</w:t>
      </w:r>
      <w:r>
        <w:rPr>
          <w:lang w:val="zh-CN"/>
        </w:rPr>
        <w:t>，第</w:t>
      </w:r>
      <w:r>
        <w:rPr>
          <w:lang w:val="zh-CN"/>
        </w:rPr>
        <w:t>37</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1DF0" w:rsidRDefault="008D1DF0" w:rsidP="00AC0315">
    <w:pPr>
      <w:pStyle w:val="af3"/>
    </w:pPr>
    <w:r>
      <w:t>CRC/C/GC/25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1DF0" w:rsidRPr="00202A30" w:rsidRDefault="008D1DF0" w:rsidP="00AC0315">
    <w:pPr>
      <w:pStyle w:val="af3"/>
      <w:jc w:val="right"/>
    </w:pPr>
    <w:r>
      <w:t>CRC/C/GC/25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0"/>
  </w:num>
  <w:num w:numId="2">
    <w:abstractNumId w:val="14"/>
  </w:num>
  <w:num w:numId="3">
    <w:abstractNumId w:val="11"/>
  </w:num>
  <w:num w:numId="4">
    <w:abstractNumId w:val="8"/>
  </w:num>
  <w:num w:numId="5">
    <w:abstractNumId w:val="12"/>
  </w:num>
  <w:num w:numId="6">
    <w:abstractNumId w:val="13"/>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6"/>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D73"/>
    <w:rsid w:val="00011483"/>
    <w:rsid w:val="000163AE"/>
    <w:rsid w:val="000A71B1"/>
    <w:rsid w:val="000B6DB5"/>
    <w:rsid w:val="000D319F"/>
    <w:rsid w:val="000E4D0E"/>
    <w:rsid w:val="00144B69"/>
    <w:rsid w:val="00153E86"/>
    <w:rsid w:val="00165177"/>
    <w:rsid w:val="0018119C"/>
    <w:rsid w:val="001B1BD1"/>
    <w:rsid w:val="001B1D73"/>
    <w:rsid w:val="001C3EF2"/>
    <w:rsid w:val="001C52F4"/>
    <w:rsid w:val="001D17F6"/>
    <w:rsid w:val="001D2C3F"/>
    <w:rsid w:val="00204B42"/>
    <w:rsid w:val="002231C3"/>
    <w:rsid w:val="0024417F"/>
    <w:rsid w:val="00250F8D"/>
    <w:rsid w:val="002A2183"/>
    <w:rsid w:val="002C34DC"/>
    <w:rsid w:val="002D1D79"/>
    <w:rsid w:val="002E1C97"/>
    <w:rsid w:val="002F5834"/>
    <w:rsid w:val="0032353F"/>
    <w:rsid w:val="00326EBF"/>
    <w:rsid w:val="00327FE4"/>
    <w:rsid w:val="0033398C"/>
    <w:rsid w:val="00363265"/>
    <w:rsid w:val="00377BFB"/>
    <w:rsid w:val="00392F6C"/>
    <w:rsid w:val="003D7D4D"/>
    <w:rsid w:val="00413D23"/>
    <w:rsid w:val="00427F63"/>
    <w:rsid w:val="004A17D1"/>
    <w:rsid w:val="004C4A0A"/>
    <w:rsid w:val="004D5925"/>
    <w:rsid w:val="004E0CBB"/>
    <w:rsid w:val="00523C9C"/>
    <w:rsid w:val="00543EBA"/>
    <w:rsid w:val="00553027"/>
    <w:rsid w:val="00565C57"/>
    <w:rsid w:val="00586C7B"/>
    <w:rsid w:val="00591019"/>
    <w:rsid w:val="005E403A"/>
    <w:rsid w:val="006223E4"/>
    <w:rsid w:val="00680656"/>
    <w:rsid w:val="006B1119"/>
    <w:rsid w:val="006E3E46"/>
    <w:rsid w:val="006E71B1"/>
    <w:rsid w:val="00705D89"/>
    <w:rsid w:val="00731494"/>
    <w:rsid w:val="00731A42"/>
    <w:rsid w:val="00767E69"/>
    <w:rsid w:val="0077079A"/>
    <w:rsid w:val="007A5599"/>
    <w:rsid w:val="00856233"/>
    <w:rsid w:val="00860F27"/>
    <w:rsid w:val="00871416"/>
    <w:rsid w:val="0088421D"/>
    <w:rsid w:val="008A0EA0"/>
    <w:rsid w:val="008A1F0F"/>
    <w:rsid w:val="008B0560"/>
    <w:rsid w:val="008B2BFA"/>
    <w:rsid w:val="008D1DF0"/>
    <w:rsid w:val="008D2FB3"/>
    <w:rsid w:val="0091630D"/>
    <w:rsid w:val="00936F03"/>
    <w:rsid w:val="00943B69"/>
    <w:rsid w:val="00944CB3"/>
    <w:rsid w:val="00944CE2"/>
    <w:rsid w:val="0095118D"/>
    <w:rsid w:val="009779AD"/>
    <w:rsid w:val="009A1C52"/>
    <w:rsid w:val="009A7E38"/>
    <w:rsid w:val="009B09D7"/>
    <w:rsid w:val="009B664D"/>
    <w:rsid w:val="009D35ED"/>
    <w:rsid w:val="00A03CB6"/>
    <w:rsid w:val="00A1364C"/>
    <w:rsid w:val="00A21076"/>
    <w:rsid w:val="00A3739A"/>
    <w:rsid w:val="00A52DAF"/>
    <w:rsid w:val="00A84072"/>
    <w:rsid w:val="00AA2F0D"/>
    <w:rsid w:val="00AB1CDF"/>
    <w:rsid w:val="00AC0315"/>
    <w:rsid w:val="00AD6913"/>
    <w:rsid w:val="00B16570"/>
    <w:rsid w:val="00B53320"/>
    <w:rsid w:val="00BC6522"/>
    <w:rsid w:val="00C121D5"/>
    <w:rsid w:val="00C17349"/>
    <w:rsid w:val="00C351AA"/>
    <w:rsid w:val="00C7253F"/>
    <w:rsid w:val="00C83089"/>
    <w:rsid w:val="00D26A05"/>
    <w:rsid w:val="00D675DB"/>
    <w:rsid w:val="00D773B5"/>
    <w:rsid w:val="00D97B98"/>
    <w:rsid w:val="00DA25C1"/>
    <w:rsid w:val="00DC671F"/>
    <w:rsid w:val="00DD076A"/>
    <w:rsid w:val="00DE15C6"/>
    <w:rsid w:val="00DE4DA7"/>
    <w:rsid w:val="00E33B38"/>
    <w:rsid w:val="00E4712C"/>
    <w:rsid w:val="00E47FE5"/>
    <w:rsid w:val="00E55A93"/>
    <w:rsid w:val="00E574AF"/>
    <w:rsid w:val="00E60DB0"/>
    <w:rsid w:val="00EC5124"/>
    <w:rsid w:val="00F714DA"/>
    <w:rsid w:val="00F76827"/>
    <w:rsid w:val="00F90004"/>
    <w:rsid w:val="00FB456B"/>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5DC7B85"/>
  <w15:docId w15:val="{0FA4C073-73CC-400F-B4F8-475D5A01C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character" w:styleId="af9">
    <w:name w:val="Hyperlink"/>
    <w:basedOn w:val="a0"/>
    <w:uiPriority w:val="99"/>
    <w:semiHidden/>
    <w:rsid w:val="009779AD"/>
    <w:rPr>
      <w:color w:val="0000FF" w:themeColor="hyperlink"/>
      <w:u w:val="none"/>
    </w:rPr>
  </w:style>
  <w:style w:type="character" w:styleId="afa">
    <w:name w:val="FollowedHyperlink"/>
    <w:basedOn w:val="a0"/>
    <w:uiPriority w:val="99"/>
    <w:semiHidden/>
    <w:rsid w:val="009779AD"/>
    <w:rPr>
      <w:color w:val="0000FF"/>
      <w:u w:val="none"/>
    </w:rPr>
  </w:style>
  <w:style w:type="paragraph" w:styleId="afb">
    <w:name w:val="macro"/>
    <w:link w:val="afc"/>
    <w:semiHidden/>
    <w:rsid w:val="009779A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c">
    <w:name w:val="宏文本 字符"/>
    <w:basedOn w:val="a0"/>
    <w:link w:val="afb"/>
    <w:semiHidden/>
    <w:rsid w:val="009779AD"/>
    <w:rPr>
      <w:kern w:val="24"/>
      <w:sz w:val="24"/>
      <w:szCs w:val="24"/>
    </w:rPr>
  </w:style>
  <w:style w:type="paragraph" w:customStyle="1" w:styleId="SingleTxtG">
    <w:name w:val="_ Single Txt_G"/>
    <w:basedOn w:val="a"/>
    <w:rsid w:val="009779AD"/>
    <w:pPr>
      <w:tabs>
        <w:tab w:val="clear" w:pos="431"/>
        <w:tab w:val="left" w:pos="1701"/>
        <w:tab w:val="left" w:pos="2268"/>
      </w:tabs>
      <w:suppressAutoHyphens/>
      <w:overflowPunct/>
      <w:adjustRightInd/>
      <w:snapToGrid/>
      <w:spacing w:after="120" w:line="280" w:lineRule="exact"/>
      <w:ind w:left="1134" w:right="1134"/>
    </w:pPr>
    <w:rPr>
      <w:snapToGrid/>
      <w:szCs w:val="10"/>
    </w:rPr>
  </w:style>
  <w:style w:type="paragraph" w:customStyle="1" w:styleId="HChG">
    <w:name w:val="_ H _Ch_G"/>
    <w:basedOn w:val="a"/>
    <w:next w:val="a"/>
    <w:rsid w:val="009779AD"/>
    <w:pPr>
      <w:keepNext/>
      <w:keepLines/>
      <w:tabs>
        <w:tab w:val="clear" w:pos="431"/>
        <w:tab w:val="right" w:pos="851"/>
      </w:tabs>
      <w:suppressAutoHyphens/>
      <w:overflowPunct/>
      <w:adjustRightInd/>
      <w:snapToGrid/>
      <w:spacing w:before="360" w:after="240" w:line="300" w:lineRule="exact"/>
      <w:ind w:left="1134" w:right="1134" w:hanging="1134"/>
      <w:outlineLvl w:val="1"/>
    </w:pPr>
    <w:rPr>
      <w:rFonts w:eastAsia="Times New Roman"/>
      <w:b/>
      <w:snapToGrid/>
      <w:sz w:val="28"/>
      <w:szCs w:val="10"/>
    </w:rPr>
  </w:style>
  <w:style w:type="paragraph" w:customStyle="1" w:styleId="H1G">
    <w:name w:val="_ H_1_G"/>
    <w:basedOn w:val="a"/>
    <w:next w:val="a"/>
    <w:rsid w:val="009779AD"/>
    <w:pPr>
      <w:keepNext/>
      <w:keepLines/>
      <w:tabs>
        <w:tab w:val="clear" w:pos="431"/>
        <w:tab w:val="right" w:pos="851"/>
      </w:tabs>
      <w:suppressAutoHyphens/>
      <w:overflowPunct/>
      <w:adjustRightInd/>
      <w:snapToGrid/>
      <w:spacing w:before="360" w:after="240" w:line="270" w:lineRule="exact"/>
      <w:ind w:left="1134" w:right="1134" w:hanging="1134"/>
      <w:outlineLvl w:val="2"/>
    </w:pPr>
    <w:rPr>
      <w:rFonts w:eastAsia="Times New Roman"/>
      <w:b/>
      <w:snapToGrid/>
      <w:sz w:val="24"/>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FCDC51-2E51-4ADA-B06D-D94A89998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21</Pages>
  <Words>3053</Words>
  <Characters>17406</Characters>
  <Application>Microsoft Office Word</Application>
  <DocSecurity>0</DocSecurity>
  <Lines>145</Lines>
  <Paragraphs>40</Paragraphs>
  <ScaleCrop>false</ScaleCrop>
  <Company>DCM</Company>
  <LinksUpToDate>false</LinksUpToDate>
  <CharactersWithSpaces>20419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CRC/C/GC/25</dc:title>
  <dc:subject>2102868</dc:subject>
  <dc:creator>AN</dc:creator>
  <cp:keywords/>
  <dc:description/>
  <cp:lastModifiedBy>Changfeng AN</cp:lastModifiedBy>
  <cp:revision>3</cp:revision>
  <cp:lastPrinted>2014-05-09T11:28:00Z</cp:lastPrinted>
  <dcterms:created xsi:type="dcterms:W3CDTF">2021-04-12T15:02:00Z</dcterms:created>
  <dcterms:modified xsi:type="dcterms:W3CDTF">2021-04-13T07:19:00Z</dcterms:modified>
</cp:coreProperties>
</file>