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594937A6" w14:textId="77777777" w:rsidTr="003B4276">
        <w:trPr>
          <w:trHeight w:hRule="exact" w:val="851"/>
        </w:trPr>
        <w:tc>
          <w:tcPr>
            <w:tcW w:w="1280" w:type="dxa"/>
            <w:tcBorders>
              <w:bottom w:val="single" w:sz="4" w:space="0" w:color="auto"/>
            </w:tcBorders>
          </w:tcPr>
          <w:p w14:paraId="49C29D78" w14:textId="77777777" w:rsidR="00A0008A" w:rsidRPr="00F124C6" w:rsidRDefault="00A0008A" w:rsidP="003B4276">
            <w:pPr>
              <w:pStyle w:val="H23GC"/>
            </w:pPr>
          </w:p>
        </w:tc>
        <w:tc>
          <w:tcPr>
            <w:tcW w:w="2273" w:type="dxa"/>
            <w:tcBorders>
              <w:bottom w:val="single" w:sz="4" w:space="0" w:color="auto"/>
            </w:tcBorders>
            <w:vAlign w:val="bottom"/>
          </w:tcPr>
          <w:p w14:paraId="4A1FDCA2"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43601D1A" w14:textId="4E181036" w:rsidR="00A0008A" w:rsidRPr="00336E43" w:rsidRDefault="003F2927" w:rsidP="003B4276">
            <w:pPr>
              <w:spacing w:line="240" w:lineRule="atLeast"/>
              <w:jc w:val="right"/>
              <w:rPr>
                <w:sz w:val="20"/>
                <w:szCs w:val="21"/>
              </w:rPr>
            </w:pPr>
            <w:r>
              <w:rPr>
                <w:sz w:val="40"/>
                <w:szCs w:val="21"/>
              </w:rPr>
              <w:t>CED</w:t>
            </w:r>
            <w:r w:rsidR="00336E43">
              <w:rPr>
                <w:sz w:val="20"/>
                <w:szCs w:val="21"/>
              </w:rPr>
              <w:t>/</w:t>
            </w:r>
            <w:r>
              <w:rPr>
                <w:sz w:val="20"/>
                <w:szCs w:val="21"/>
              </w:rPr>
              <w:t>C</w:t>
            </w:r>
            <w:r w:rsidR="00336E43">
              <w:rPr>
                <w:sz w:val="20"/>
                <w:szCs w:val="21"/>
              </w:rPr>
              <w:t>/</w:t>
            </w:r>
            <w:proofErr w:type="spellStart"/>
            <w:r>
              <w:rPr>
                <w:sz w:val="20"/>
                <w:szCs w:val="21"/>
              </w:rPr>
              <w:t>LKA</w:t>
            </w:r>
            <w:proofErr w:type="spellEnd"/>
            <w:r w:rsidR="00336E43">
              <w:rPr>
                <w:sz w:val="20"/>
                <w:szCs w:val="21"/>
              </w:rPr>
              <w:t>/</w:t>
            </w:r>
            <w:r>
              <w:rPr>
                <w:sz w:val="20"/>
                <w:szCs w:val="21"/>
              </w:rPr>
              <w:t>CO</w:t>
            </w:r>
            <w:r w:rsidR="00336E43">
              <w:rPr>
                <w:sz w:val="20"/>
                <w:szCs w:val="21"/>
              </w:rPr>
              <w:t>/</w:t>
            </w:r>
            <w:r>
              <w:rPr>
                <w:sz w:val="20"/>
                <w:szCs w:val="21"/>
              </w:rPr>
              <w:t>1</w:t>
            </w:r>
          </w:p>
        </w:tc>
      </w:tr>
      <w:tr w:rsidR="00A0008A" w:rsidRPr="00F124C6" w14:paraId="453CDB7F" w14:textId="77777777" w:rsidTr="003B4276">
        <w:trPr>
          <w:trHeight w:hRule="exact" w:val="2835"/>
        </w:trPr>
        <w:tc>
          <w:tcPr>
            <w:tcW w:w="1280" w:type="dxa"/>
            <w:tcBorders>
              <w:top w:val="single" w:sz="4" w:space="0" w:color="auto"/>
              <w:bottom w:val="single" w:sz="12" w:space="0" w:color="auto"/>
            </w:tcBorders>
          </w:tcPr>
          <w:p w14:paraId="68E8C6E6" w14:textId="77777777" w:rsidR="00A0008A" w:rsidRPr="00F124C6" w:rsidRDefault="00A0008A" w:rsidP="003B4276">
            <w:pPr>
              <w:spacing w:line="120" w:lineRule="atLeast"/>
              <w:rPr>
                <w:sz w:val="10"/>
                <w:szCs w:val="10"/>
              </w:rPr>
            </w:pPr>
          </w:p>
          <w:p w14:paraId="45235F77"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DCF9915" wp14:editId="003096B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122002"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762ED61" w14:textId="1C1D55C7" w:rsidR="00A0008A" w:rsidRPr="0004600B" w:rsidRDefault="003F2927" w:rsidP="003B4276">
            <w:pPr>
              <w:spacing w:before="240" w:line="240" w:lineRule="atLeast"/>
              <w:rPr>
                <w:sz w:val="20"/>
              </w:rPr>
            </w:pPr>
            <w:r>
              <w:rPr>
                <w:sz w:val="20"/>
              </w:rPr>
              <w:t>Distr</w:t>
            </w:r>
            <w:r w:rsidR="00A0008A" w:rsidRPr="00F124C6">
              <w:rPr>
                <w:sz w:val="20"/>
              </w:rPr>
              <w:t xml:space="preserve">. </w:t>
            </w:r>
            <w:r>
              <w:rPr>
                <w:sz w:val="20"/>
              </w:rPr>
              <w:t>General</w:t>
            </w:r>
          </w:p>
          <w:p w14:paraId="3939776F" w14:textId="28533E34" w:rsidR="00A0008A" w:rsidRPr="00F124C6" w:rsidRDefault="003F2927" w:rsidP="003B4276">
            <w:pPr>
              <w:spacing w:line="240" w:lineRule="atLeast"/>
              <w:rPr>
                <w:sz w:val="20"/>
              </w:rPr>
            </w:pPr>
            <w:r>
              <w:rPr>
                <w:rFonts w:hint="eastAsia"/>
                <w:sz w:val="20"/>
              </w:rPr>
              <w:t>3</w:t>
            </w:r>
            <w:r w:rsidR="00336E43">
              <w:rPr>
                <w:rFonts w:hint="eastAsia"/>
                <w:sz w:val="20"/>
              </w:rPr>
              <w:t xml:space="preserve"> </w:t>
            </w:r>
            <w:r>
              <w:rPr>
                <w:rFonts w:hint="eastAsia"/>
                <w:sz w:val="20"/>
              </w:rPr>
              <w:t>November</w:t>
            </w:r>
            <w:r w:rsidR="00466071">
              <w:rPr>
                <w:sz w:val="20"/>
              </w:rPr>
              <w:t xml:space="preserve"> </w:t>
            </w:r>
            <w:r>
              <w:rPr>
                <w:sz w:val="20"/>
              </w:rPr>
              <w:t>2</w:t>
            </w:r>
            <w:r w:rsidR="00466071">
              <w:rPr>
                <w:sz w:val="20"/>
              </w:rPr>
              <w:t>0</w:t>
            </w:r>
            <w:r>
              <w:rPr>
                <w:sz w:val="20"/>
              </w:rPr>
              <w:t>25</w:t>
            </w:r>
          </w:p>
          <w:p w14:paraId="6CA7A4F4" w14:textId="356183CE" w:rsidR="00A0008A" w:rsidRPr="00F124C6" w:rsidRDefault="003F2927" w:rsidP="003B4276">
            <w:pPr>
              <w:spacing w:line="240" w:lineRule="atLeast"/>
              <w:rPr>
                <w:sz w:val="20"/>
              </w:rPr>
            </w:pPr>
            <w:r>
              <w:rPr>
                <w:sz w:val="20"/>
              </w:rPr>
              <w:t>Chinese</w:t>
            </w:r>
            <w:r w:rsidR="00A0008A" w:rsidRPr="00F124C6">
              <w:rPr>
                <w:sz w:val="20"/>
              </w:rPr>
              <w:t xml:space="preserve"> </w:t>
            </w:r>
          </w:p>
          <w:p w14:paraId="7670175A" w14:textId="1C62E8BA" w:rsidR="00A0008A" w:rsidRPr="00F124C6" w:rsidRDefault="003F2927" w:rsidP="003B4276">
            <w:pPr>
              <w:spacing w:line="240" w:lineRule="atLeast"/>
            </w:pPr>
            <w:r>
              <w:rPr>
                <w:sz w:val="20"/>
              </w:rPr>
              <w:t>Original: English</w:t>
            </w:r>
          </w:p>
        </w:tc>
      </w:tr>
    </w:tbl>
    <w:p w14:paraId="7CDE52BF" w14:textId="25633C13" w:rsidR="003F2927" w:rsidRPr="002F1D99" w:rsidRDefault="003F2927" w:rsidP="002F1D99">
      <w:pPr>
        <w:spacing w:before="120"/>
        <w:rPr>
          <w:rFonts w:eastAsia="黑体"/>
          <w:sz w:val="24"/>
          <w:szCs w:val="24"/>
        </w:rPr>
      </w:pPr>
      <w:r w:rsidRPr="002F1D99">
        <w:rPr>
          <w:rFonts w:eastAsia="黑体"/>
          <w:sz w:val="24"/>
          <w:szCs w:val="24"/>
        </w:rPr>
        <w:t>强迫失踪问题委员会</w:t>
      </w:r>
    </w:p>
    <w:p w14:paraId="78195A9A" w14:textId="77777777" w:rsidR="003F2927" w:rsidRPr="003F2927" w:rsidRDefault="003F2927" w:rsidP="00850D4C">
      <w:pPr>
        <w:pStyle w:val="HChGC"/>
      </w:pPr>
      <w:r w:rsidRPr="003F2927">
        <w:tab/>
      </w:r>
      <w:r w:rsidRPr="003F2927">
        <w:tab/>
      </w:r>
      <w:r w:rsidRPr="003F2927">
        <w:t>关于斯里兰卡根据《公约》第二十九条第一款提交的报告的结论性意见</w:t>
      </w:r>
      <w:r w:rsidRPr="003F2927">
        <w:footnoteReference w:customMarkFollows="1" w:id="2"/>
        <w:t>*</w:t>
      </w:r>
    </w:p>
    <w:p w14:paraId="7FB5B177" w14:textId="1FD86F2C" w:rsidR="003F2927" w:rsidRPr="003F2927" w:rsidRDefault="003F2927" w:rsidP="00CC4B40">
      <w:pPr>
        <w:pStyle w:val="SingleTxtGC"/>
      </w:pPr>
      <w:r w:rsidRPr="003F2927">
        <w:t>1.</w:t>
      </w:r>
      <w:r w:rsidRPr="003F2927">
        <w:tab/>
      </w:r>
      <w:r w:rsidRPr="003F2927">
        <w:t>强迫失踪问题委员会在</w:t>
      </w:r>
      <w:r w:rsidRPr="003F2927">
        <w:t>2025</w:t>
      </w:r>
      <w:r w:rsidRPr="003F2927">
        <w:t>年</w:t>
      </w:r>
      <w:r w:rsidRPr="003F2927">
        <w:t>9</w:t>
      </w:r>
      <w:r w:rsidRPr="003F2927">
        <w:t>月</w:t>
      </w:r>
      <w:r w:rsidRPr="003F2927">
        <w:t>26</w:t>
      </w:r>
      <w:r w:rsidRPr="003F2927">
        <w:t>日举行的第</w:t>
      </w:r>
      <w:r w:rsidRPr="003F2927">
        <w:t>548</w:t>
      </w:r>
      <w:r w:rsidRPr="003F2927">
        <w:t>次和第</w:t>
      </w:r>
      <w:r w:rsidRPr="003F2927">
        <w:t>549</w:t>
      </w:r>
      <w:r w:rsidRPr="003F2927">
        <w:t>次会议</w:t>
      </w:r>
      <w:r w:rsidRPr="003F2927">
        <w:rPr>
          <w:vertAlign w:val="superscript"/>
        </w:rPr>
        <w:footnoteReference w:id="3"/>
      </w:r>
      <w:r w:rsidR="00CC4B40">
        <w:rPr>
          <w:rFonts w:hint="eastAsia"/>
        </w:rPr>
        <w:t xml:space="preserve"> </w:t>
      </w:r>
      <w:r w:rsidRPr="003F2927">
        <w:t>上审议了斯里兰卡根据《公约》第二十九条第一款提交的报告。</w:t>
      </w:r>
      <w:r w:rsidRPr="003F2927">
        <w:rPr>
          <w:vertAlign w:val="superscript"/>
        </w:rPr>
        <w:footnoteReference w:id="4"/>
      </w:r>
      <w:r w:rsidRPr="003F2927">
        <w:rPr>
          <w:rFonts w:hint="eastAsia"/>
        </w:rPr>
        <w:t xml:space="preserve"> </w:t>
      </w:r>
      <w:r w:rsidRPr="003F2927">
        <w:t>委员会在</w:t>
      </w:r>
      <w:r w:rsidRPr="003F2927">
        <w:t>2025</w:t>
      </w:r>
      <w:r w:rsidRPr="003F2927">
        <w:t>年</w:t>
      </w:r>
      <w:r w:rsidRPr="003F2927">
        <w:t>10</w:t>
      </w:r>
      <w:r w:rsidRPr="003F2927">
        <w:t>月</w:t>
      </w:r>
      <w:r w:rsidRPr="003F2927">
        <w:t>2</w:t>
      </w:r>
      <w:r w:rsidRPr="003F2927">
        <w:t>日举行的第</w:t>
      </w:r>
      <w:r w:rsidRPr="003F2927">
        <w:t>556</w:t>
      </w:r>
      <w:r w:rsidRPr="003F2927">
        <w:t>次会议上通过了本结论性意见。</w:t>
      </w:r>
    </w:p>
    <w:p w14:paraId="7866153E" w14:textId="5BB70F7D" w:rsidR="003F2927" w:rsidRPr="003F2927" w:rsidRDefault="00577681" w:rsidP="00850D4C">
      <w:pPr>
        <w:pStyle w:val="H1GC"/>
      </w:pPr>
      <w:r>
        <w:tab/>
      </w:r>
      <w:r w:rsidR="003F2927" w:rsidRPr="003F2927">
        <w:t>A.</w:t>
      </w:r>
      <w:r w:rsidR="003F2927" w:rsidRPr="003F2927">
        <w:tab/>
      </w:r>
      <w:r w:rsidR="003F2927" w:rsidRPr="003F2927">
        <w:t>导言</w:t>
      </w:r>
    </w:p>
    <w:p w14:paraId="7F49E4D4" w14:textId="4D2DA2BB" w:rsidR="003F2927" w:rsidRPr="003F2927" w:rsidRDefault="003F2927" w:rsidP="003F2927">
      <w:pPr>
        <w:pStyle w:val="SingleTxtGC"/>
      </w:pPr>
      <w:r w:rsidRPr="003F2927">
        <w:t>2.</w:t>
      </w:r>
      <w:r w:rsidRPr="003F2927">
        <w:tab/>
      </w:r>
      <w:r w:rsidRPr="003F2927">
        <w:t>委员会欢迎斯里兰卡</w:t>
      </w:r>
      <w:r w:rsidRPr="003F2927">
        <w:t>2023</w:t>
      </w:r>
      <w:r w:rsidRPr="003F2927">
        <w:t>年根据《公约》第二十九条第一款并依照委员会报告准则提交的报告，并感谢缔约国</w:t>
      </w:r>
      <w:r w:rsidRPr="003F2927">
        <w:t>2025</w:t>
      </w:r>
      <w:r w:rsidRPr="003F2927">
        <w:t>年</w:t>
      </w:r>
      <w:r w:rsidRPr="003F2927">
        <w:t>7</w:t>
      </w:r>
      <w:r w:rsidRPr="003F2927">
        <w:t>月对委员会编写的问题清单</w:t>
      </w:r>
      <w:r w:rsidRPr="003F2927">
        <w:rPr>
          <w:vertAlign w:val="superscript"/>
        </w:rPr>
        <w:footnoteReference w:id="5"/>
      </w:r>
      <w:r w:rsidR="00CC4B40">
        <w:rPr>
          <w:rFonts w:hint="eastAsia"/>
        </w:rPr>
        <w:t xml:space="preserve"> </w:t>
      </w:r>
      <w:r w:rsidRPr="003F2927">
        <w:t>提交的书面答复。</w:t>
      </w:r>
      <w:r w:rsidRPr="003F2927">
        <w:rPr>
          <w:vertAlign w:val="superscript"/>
        </w:rPr>
        <w:footnoteReference w:id="6"/>
      </w:r>
      <w:bookmarkStart w:id="0" w:name="_Hlk158728817"/>
      <w:bookmarkEnd w:id="0"/>
    </w:p>
    <w:p w14:paraId="50DC9C37" w14:textId="57FE3148" w:rsidR="003F2927" w:rsidRPr="003F2927" w:rsidRDefault="003F2927" w:rsidP="003F2927">
      <w:pPr>
        <w:pStyle w:val="SingleTxtGC"/>
      </w:pPr>
      <w:r w:rsidRPr="003F2927">
        <w:t>3.</w:t>
      </w:r>
      <w:r w:rsidRPr="003F2927">
        <w:tab/>
      </w:r>
      <w:r w:rsidRPr="003F2927">
        <w:t>委员会赞赏与缔约国高级别代表团就执行《公约》的措施举行的建设性对话，并欢迎代表团坦率地答复了委员会提出的问题。委员会感谢缔约国在对话期间提供的口头答复以及随后提供的书面补充资料。</w:t>
      </w:r>
    </w:p>
    <w:p w14:paraId="3A61C5EB" w14:textId="546C599F" w:rsidR="003F2927" w:rsidRPr="003F2927" w:rsidRDefault="00577681" w:rsidP="00850D4C">
      <w:pPr>
        <w:pStyle w:val="H1GC"/>
      </w:pPr>
      <w:r>
        <w:tab/>
      </w:r>
      <w:r w:rsidR="003F2927" w:rsidRPr="003F2927">
        <w:t>B.</w:t>
      </w:r>
      <w:r w:rsidR="003F2927" w:rsidRPr="003F2927">
        <w:tab/>
      </w:r>
      <w:r w:rsidR="003F2927" w:rsidRPr="003F2927">
        <w:t>积极方面</w:t>
      </w:r>
    </w:p>
    <w:p w14:paraId="53F29D57" w14:textId="53FEC5D5" w:rsidR="003F2927" w:rsidRPr="003F2927" w:rsidRDefault="003F2927" w:rsidP="003F2927">
      <w:pPr>
        <w:pStyle w:val="SingleTxtGC"/>
      </w:pPr>
      <w:r w:rsidRPr="003F2927">
        <w:t>4.</w:t>
      </w:r>
      <w:r w:rsidRPr="003F2927">
        <w:tab/>
      </w:r>
      <w:r w:rsidRPr="003F2927">
        <w:t>委员会欢迎缔约国批准或加入</w:t>
      </w:r>
      <w:r w:rsidRPr="003F2927">
        <w:rPr>
          <w:rFonts w:hint="eastAsia"/>
        </w:rPr>
        <w:t>了</w:t>
      </w:r>
      <w:r w:rsidRPr="003F2927">
        <w:t>所有联合国人权条约，并向人权理事会所有特别程序发出</w:t>
      </w:r>
      <w:r w:rsidRPr="003F2927">
        <w:rPr>
          <w:rFonts w:hint="eastAsia"/>
        </w:rPr>
        <w:t>了</w:t>
      </w:r>
      <w:r w:rsidRPr="003F2927">
        <w:t>访问该国的长期邀请。</w:t>
      </w:r>
    </w:p>
    <w:p w14:paraId="1D8AEBB3" w14:textId="561B3F46" w:rsidR="003F2927" w:rsidRPr="003F2927" w:rsidRDefault="003F2927" w:rsidP="003F2927">
      <w:pPr>
        <w:pStyle w:val="SingleTxtGC"/>
      </w:pPr>
      <w:r w:rsidRPr="003F2927">
        <w:t>5.</w:t>
      </w:r>
      <w:r w:rsidRPr="003F2927">
        <w:tab/>
      </w:r>
      <w:r w:rsidRPr="003F2927">
        <w:t>委员会欢迎缔约国在《公约》相关领域取得的进展，包括：</w:t>
      </w:r>
    </w:p>
    <w:p w14:paraId="7580E460" w14:textId="345D1FEE" w:rsidR="003F2927" w:rsidRPr="003F2927" w:rsidRDefault="00487248" w:rsidP="003F2927">
      <w:pPr>
        <w:pStyle w:val="SingleTxtGC"/>
      </w:pPr>
      <w:r>
        <w:tab/>
      </w:r>
      <w:r w:rsidRPr="003F2927">
        <w:t>(a)</w:t>
      </w:r>
      <w:r w:rsidRPr="003F2927">
        <w:tab/>
      </w:r>
      <w:r w:rsidR="003F2927" w:rsidRPr="003F2927">
        <w:t>颁布了《民族团结与和解办公室法》</w:t>
      </w:r>
      <w:r w:rsidR="003F2927" w:rsidRPr="003F2927">
        <w:rPr>
          <w:rFonts w:hint="eastAsia"/>
        </w:rPr>
        <w:t>(</w:t>
      </w:r>
      <w:r w:rsidR="003F2927" w:rsidRPr="003F2927">
        <w:t>2024</w:t>
      </w:r>
      <w:r w:rsidR="003F2927" w:rsidRPr="003F2927">
        <w:t>年第</w:t>
      </w:r>
      <w:r w:rsidR="003F2927" w:rsidRPr="003F2927">
        <w:t>1</w:t>
      </w:r>
      <w:r w:rsidR="003F2927" w:rsidRPr="003F2927">
        <w:t>号</w:t>
      </w:r>
      <w:r w:rsidR="003F2927" w:rsidRPr="003F2927">
        <w:rPr>
          <w:rFonts w:hint="eastAsia"/>
        </w:rPr>
        <w:t>法</w:t>
      </w:r>
      <w:r w:rsidR="003F2927" w:rsidRPr="003F2927">
        <w:t>)</w:t>
      </w:r>
      <w:r w:rsidR="003F2927" w:rsidRPr="003F2927">
        <w:rPr>
          <w:rFonts w:hint="eastAsia"/>
        </w:rPr>
        <w:t>，</w:t>
      </w:r>
      <w:r w:rsidR="003F2927" w:rsidRPr="003F2927">
        <w:t>并设立了民族团结与和解办公室，已开始运作；</w:t>
      </w:r>
    </w:p>
    <w:p w14:paraId="6CC63979" w14:textId="5082206A" w:rsidR="003F2927" w:rsidRPr="003F2927" w:rsidRDefault="00487248" w:rsidP="003F2927">
      <w:pPr>
        <w:pStyle w:val="SingleTxtGC"/>
      </w:pPr>
      <w:r>
        <w:tab/>
      </w:r>
      <w:r w:rsidRPr="003F2927">
        <w:t>(b)</w:t>
      </w:r>
      <w:r w:rsidRPr="003F2927">
        <w:tab/>
      </w:r>
      <w:r w:rsidR="003F2927" w:rsidRPr="003F2927">
        <w:t>颁布了《反腐败法》</w:t>
      </w:r>
      <w:r w:rsidR="003F2927" w:rsidRPr="003F2927">
        <w:rPr>
          <w:rFonts w:hint="eastAsia"/>
        </w:rPr>
        <w:t>(</w:t>
      </w:r>
      <w:r w:rsidR="003F2927" w:rsidRPr="003F2927">
        <w:t>2023</w:t>
      </w:r>
      <w:r w:rsidR="003F2927" w:rsidRPr="003F2927">
        <w:t>年第</w:t>
      </w:r>
      <w:r w:rsidR="003F2927" w:rsidRPr="003F2927">
        <w:t>9</w:t>
      </w:r>
      <w:r w:rsidR="003F2927" w:rsidRPr="003F2927">
        <w:t>号</w:t>
      </w:r>
      <w:r w:rsidR="003F2927" w:rsidRPr="003F2927">
        <w:rPr>
          <w:rFonts w:hint="eastAsia"/>
        </w:rPr>
        <w:t>法</w:t>
      </w:r>
      <w:r w:rsidR="003F2927" w:rsidRPr="003F2927">
        <w:rPr>
          <w:rFonts w:hint="eastAsia"/>
        </w:rPr>
        <w:t>)</w:t>
      </w:r>
      <w:r w:rsidR="003F2927" w:rsidRPr="003F2927">
        <w:t>；</w:t>
      </w:r>
    </w:p>
    <w:p w14:paraId="0B97C7E1" w14:textId="2B489B09" w:rsidR="003F2927" w:rsidRPr="003F2927" w:rsidRDefault="00487248" w:rsidP="003F2927">
      <w:pPr>
        <w:pStyle w:val="SingleTxtGC"/>
      </w:pPr>
      <w:r>
        <w:lastRenderedPageBreak/>
        <w:tab/>
      </w:r>
      <w:r w:rsidRPr="003F2927">
        <w:t>(c)</w:t>
      </w:r>
      <w:r w:rsidRPr="003F2927">
        <w:tab/>
      </w:r>
      <w:r w:rsidR="003F2927" w:rsidRPr="003F2927">
        <w:t>颁布了《援助和保护犯罪受害</w:t>
      </w:r>
      <w:r w:rsidR="003F2927" w:rsidRPr="003F2927">
        <w:rPr>
          <w:rFonts w:hint="eastAsia"/>
        </w:rPr>
        <w:t>人</w:t>
      </w:r>
      <w:r w:rsidR="003F2927" w:rsidRPr="003F2927">
        <w:t>和证人法》</w:t>
      </w:r>
      <w:r w:rsidR="003F2927" w:rsidRPr="003F2927">
        <w:rPr>
          <w:rFonts w:hint="eastAsia"/>
        </w:rPr>
        <w:t>(</w:t>
      </w:r>
      <w:r w:rsidR="003F2927" w:rsidRPr="003F2927">
        <w:t>2023</w:t>
      </w:r>
      <w:r w:rsidR="003F2927" w:rsidRPr="003F2927">
        <w:t>年第</w:t>
      </w:r>
      <w:r w:rsidR="003F2927" w:rsidRPr="003F2927">
        <w:t>10</w:t>
      </w:r>
      <w:r w:rsidR="003F2927" w:rsidRPr="003F2927">
        <w:t>号</w:t>
      </w:r>
      <w:r w:rsidR="003F2927" w:rsidRPr="003F2927">
        <w:rPr>
          <w:rFonts w:hint="eastAsia"/>
        </w:rPr>
        <w:t>法</w:t>
      </w:r>
      <w:r w:rsidR="003F2927" w:rsidRPr="003F2927">
        <w:rPr>
          <w:rFonts w:hint="eastAsia"/>
        </w:rPr>
        <w:t>)</w:t>
      </w:r>
      <w:r w:rsidR="003F2927" w:rsidRPr="003F2927">
        <w:rPr>
          <w:rFonts w:hint="eastAsia"/>
        </w:rPr>
        <w:t>，该法</w:t>
      </w:r>
      <w:r w:rsidR="003F2927" w:rsidRPr="003F2927">
        <w:t>设立了</w:t>
      </w:r>
      <w:r w:rsidR="003F2927" w:rsidRPr="003F2927">
        <w:rPr>
          <w:rFonts w:hint="eastAsia"/>
        </w:rPr>
        <w:t>国家</w:t>
      </w:r>
      <w:r w:rsidR="003F2927" w:rsidRPr="003F2927">
        <w:t>犯罪受害</w:t>
      </w:r>
      <w:r w:rsidR="003F2927" w:rsidRPr="003F2927">
        <w:rPr>
          <w:rFonts w:hint="eastAsia"/>
        </w:rPr>
        <w:t>人</w:t>
      </w:r>
      <w:r w:rsidR="003F2927" w:rsidRPr="003F2927">
        <w:t>和证人</w:t>
      </w:r>
      <w:r w:rsidR="003F2927" w:rsidRPr="003F2927">
        <w:rPr>
          <w:rFonts w:hint="eastAsia"/>
        </w:rPr>
        <w:t>保护</w:t>
      </w:r>
      <w:r w:rsidR="003F2927" w:rsidRPr="003F2927">
        <w:t>局；</w:t>
      </w:r>
    </w:p>
    <w:p w14:paraId="58DBAC06" w14:textId="31B22BCA" w:rsidR="003F2927" w:rsidRPr="003F2927" w:rsidRDefault="00487248" w:rsidP="003F2927">
      <w:pPr>
        <w:pStyle w:val="SingleTxtGC"/>
      </w:pPr>
      <w:r>
        <w:tab/>
      </w:r>
      <w:r w:rsidRPr="003F2927">
        <w:t>(d)</w:t>
      </w:r>
      <w:r w:rsidRPr="003F2927">
        <w:tab/>
      </w:r>
      <w:r w:rsidR="003F2927" w:rsidRPr="003F2927">
        <w:t>赔偿办公室在</w:t>
      </w:r>
      <w:r w:rsidR="003F2927" w:rsidRPr="003F2927">
        <w:t>2021</w:t>
      </w:r>
      <w:r w:rsidR="003F2927" w:rsidRPr="003F2927">
        <w:t>年制定了</w:t>
      </w:r>
      <w:r w:rsidR="003F2927" w:rsidRPr="003F2927">
        <w:rPr>
          <w:rFonts w:hint="eastAsia"/>
        </w:rPr>
        <w:t>《</w:t>
      </w:r>
      <w:r w:rsidR="003F2927" w:rsidRPr="003F2927">
        <w:t>赔偿政策和准则</w:t>
      </w:r>
      <w:r w:rsidR="003F2927" w:rsidRPr="003F2927">
        <w:rPr>
          <w:rFonts w:hint="eastAsia"/>
        </w:rPr>
        <w:t>》</w:t>
      </w:r>
      <w:r w:rsidR="003F2927" w:rsidRPr="003F2927">
        <w:t>；</w:t>
      </w:r>
    </w:p>
    <w:p w14:paraId="7E633F3D" w14:textId="102CFE78" w:rsidR="003F2927" w:rsidRPr="003F2927" w:rsidRDefault="00487248" w:rsidP="003F2927">
      <w:pPr>
        <w:pStyle w:val="SingleTxtGC"/>
      </w:pPr>
      <w:r>
        <w:tab/>
      </w:r>
      <w:r w:rsidRPr="003F2927">
        <w:t>(e)</w:t>
      </w:r>
      <w:r w:rsidRPr="003F2927">
        <w:tab/>
      </w:r>
      <w:r w:rsidR="003F2927" w:rsidRPr="003F2927">
        <w:t>颁布了《赔偿办公室法》</w:t>
      </w:r>
      <w:r w:rsidR="003F2927" w:rsidRPr="003F2927">
        <w:rPr>
          <w:rFonts w:hint="eastAsia"/>
        </w:rPr>
        <w:t>(</w:t>
      </w:r>
      <w:r w:rsidR="003F2927" w:rsidRPr="003F2927">
        <w:t>2018</w:t>
      </w:r>
      <w:r w:rsidR="003F2927" w:rsidRPr="003F2927">
        <w:t>年第</w:t>
      </w:r>
      <w:r w:rsidR="003F2927" w:rsidRPr="003F2927">
        <w:t>34</w:t>
      </w:r>
      <w:r w:rsidR="003F2927" w:rsidRPr="003F2927">
        <w:t>号</w:t>
      </w:r>
      <w:r w:rsidR="003F2927" w:rsidRPr="003F2927">
        <w:rPr>
          <w:rFonts w:hint="eastAsia"/>
        </w:rPr>
        <w:t>法</w:t>
      </w:r>
      <w:r w:rsidR="003F2927" w:rsidRPr="003F2927">
        <w:rPr>
          <w:rFonts w:hint="eastAsia"/>
        </w:rPr>
        <w:t>)</w:t>
      </w:r>
      <w:r w:rsidR="003F2927" w:rsidRPr="003F2927">
        <w:rPr>
          <w:rFonts w:hint="eastAsia"/>
        </w:rPr>
        <w:t>，</w:t>
      </w:r>
      <w:r w:rsidR="003F2927" w:rsidRPr="003F2927">
        <w:t>并设立了赔偿办公室，于</w:t>
      </w:r>
      <w:r w:rsidR="003F2927" w:rsidRPr="003F2927">
        <w:t>2019</w:t>
      </w:r>
      <w:r w:rsidR="003F2927" w:rsidRPr="003F2927">
        <w:t>年开始运作；</w:t>
      </w:r>
    </w:p>
    <w:p w14:paraId="407DF7ED" w14:textId="17C82ABD" w:rsidR="003F2927" w:rsidRPr="003F2927" w:rsidRDefault="00487248" w:rsidP="003F2927">
      <w:pPr>
        <w:pStyle w:val="SingleTxtGC"/>
      </w:pPr>
      <w:r>
        <w:tab/>
      </w:r>
      <w:r w:rsidRPr="003F2927">
        <w:t>(f)</w:t>
      </w:r>
      <w:r w:rsidRPr="003F2927">
        <w:tab/>
      </w:r>
      <w:r w:rsidR="003F2927" w:rsidRPr="003F2927">
        <w:t>颁布了《保护所有人免遭强迫失踪国际公约</w:t>
      </w:r>
      <w:r w:rsidR="003F2927" w:rsidRPr="003F2927">
        <w:rPr>
          <w:rFonts w:hint="eastAsia"/>
        </w:rPr>
        <w:t>法</w:t>
      </w:r>
      <w:r w:rsidR="003F2927" w:rsidRPr="003F2927">
        <w:t>》</w:t>
      </w:r>
      <w:r w:rsidR="003F2927" w:rsidRPr="003F2927">
        <w:rPr>
          <w:rFonts w:hint="eastAsia"/>
        </w:rPr>
        <w:t>(</w:t>
      </w:r>
      <w:r w:rsidR="003F2927" w:rsidRPr="003F2927">
        <w:t>2018</w:t>
      </w:r>
      <w:r w:rsidR="003F2927" w:rsidRPr="003F2927">
        <w:t>年第</w:t>
      </w:r>
      <w:r w:rsidR="003F2927" w:rsidRPr="003F2927">
        <w:t>5</w:t>
      </w:r>
      <w:r w:rsidR="003F2927" w:rsidRPr="003F2927">
        <w:t>号法</w:t>
      </w:r>
      <w:r w:rsidR="003F2927" w:rsidRPr="003F2927">
        <w:rPr>
          <w:rFonts w:hint="eastAsia"/>
        </w:rPr>
        <w:t>)</w:t>
      </w:r>
      <w:r w:rsidR="003F2927" w:rsidRPr="003F2927">
        <w:t>；</w:t>
      </w:r>
    </w:p>
    <w:p w14:paraId="3B9D272C" w14:textId="363B38CF" w:rsidR="003F2927" w:rsidRPr="003F2927" w:rsidRDefault="00487248" w:rsidP="003F2927">
      <w:pPr>
        <w:pStyle w:val="SingleTxtGC"/>
      </w:pPr>
      <w:r>
        <w:tab/>
      </w:r>
      <w:r w:rsidRPr="003F2927">
        <w:t>(g)</w:t>
      </w:r>
      <w:r w:rsidRPr="003F2927">
        <w:tab/>
      </w:r>
      <w:r w:rsidR="003F2927" w:rsidRPr="003F2927">
        <w:t>颁布了《失踪人员办公室</w:t>
      </w:r>
      <w:r w:rsidR="003F2927" w:rsidRPr="003F2927">
        <w:t>(</w:t>
      </w:r>
      <w:r w:rsidR="003F2927" w:rsidRPr="003F2927">
        <w:t>设立、管理和履行职能</w:t>
      </w:r>
      <w:r w:rsidR="003F2927" w:rsidRPr="003F2927">
        <w:t>)</w:t>
      </w:r>
      <w:r w:rsidR="003F2927" w:rsidRPr="003F2927">
        <w:t>法》</w:t>
      </w:r>
      <w:r w:rsidR="003F2927" w:rsidRPr="003F2927">
        <w:rPr>
          <w:rFonts w:hint="eastAsia"/>
        </w:rPr>
        <w:t>(</w:t>
      </w:r>
      <w:r w:rsidR="003F2927" w:rsidRPr="003F2927">
        <w:t>2016</w:t>
      </w:r>
      <w:r w:rsidR="003F2927" w:rsidRPr="003F2927">
        <w:t>年第</w:t>
      </w:r>
      <w:r w:rsidR="003F2927" w:rsidRPr="003F2927">
        <w:t>14</w:t>
      </w:r>
      <w:r w:rsidR="003F2927" w:rsidRPr="003F2927">
        <w:t>号</w:t>
      </w:r>
      <w:r w:rsidR="003F2927" w:rsidRPr="003F2927">
        <w:rPr>
          <w:rFonts w:hint="eastAsia"/>
        </w:rPr>
        <w:t>法</w:t>
      </w:r>
      <w:r w:rsidR="003F2927" w:rsidRPr="003F2927">
        <w:rPr>
          <w:rFonts w:hint="eastAsia"/>
        </w:rPr>
        <w:t>)</w:t>
      </w:r>
      <w:r w:rsidR="003F2927" w:rsidRPr="003F2927">
        <w:rPr>
          <w:rFonts w:hint="eastAsia"/>
        </w:rPr>
        <w:t>，</w:t>
      </w:r>
      <w:r w:rsidR="003F2927" w:rsidRPr="003F2927">
        <w:t>并设立了失踪人员办公室，于</w:t>
      </w:r>
      <w:r w:rsidR="003F2927" w:rsidRPr="003F2927">
        <w:t>2018</w:t>
      </w:r>
      <w:r w:rsidR="003F2927" w:rsidRPr="003F2927">
        <w:t>年开始运作。</w:t>
      </w:r>
    </w:p>
    <w:p w14:paraId="16F4A84A" w14:textId="765C77C9" w:rsidR="003F2927" w:rsidRPr="003F2927" w:rsidRDefault="00577681" w:rsidP="00850D4C">
      <w:pPr>
        <w:pStyle w:val="H1GC"/>
      </w:pPr>
      <w:r>
        <w:tab/>
      </w:r>
      <w:r w:rsidR="003F2927" w:rsidRPr="003F2927">
        <w:t>C.</w:t>
      </w:r>
      <w:r w:rsidR="003F2927" w:rsidRPr="003F2927">
        <w:tab/>
      </w:r>
      <w:r w:rsidR="003F2927" w:rsidRPr="003F2927">
        <w:t>关注的主要问题及建议</w:t>
      </w:r>
    </w:p>
    <w:p w14:paraId="42E8E88A" w14:textId="127C9E56" w:rsidR="003F2927" w:rsidRPr="003F2927" w:rsidRDefault="003F2927" w:rsidP="003F2927">
      <w:pPr>
        <w:pStyle w:val="SingleTxtGC"/>
      </w:pPr>
      <w:r w:rsidRPr="003F2927">
        <w:t>6.</w:t>
      </w:r>
      <w:r w:rsidRPr="003F2927">
        <w:tab/>
      </w:r>
      <w:r w:rsidRPr="003F2927">
        <w:rPr>
          <w:lang w:val="en-GB"/>
        </w:rPr>
        <w:t>委员会</w:t>
      </w:r>
      <w:r w:rsidRPr="003F2927">
        <w:rPr>
          <w:rFonts w:hint="eastAsia"/>
        </w:rPr>
        <w:t>知道</w:t>
      </w:r>
      <w:r w:rsidRPr="003F2927">
        <w:rPr>
          <w:lang w:val="en-GB"/>
        </w:rPr>
        <w:t>，缔约国在历史</w:t>
      </w:r>
      <w:r w:rsidRPr="003F2927">
        <w:rPr>
          <w:rFonts w:hint="eastAsia"/>
          <w:lang w:val="en-GB"/>
        </w:rPr>
        <w:t>上多个时期都</w:t>
      </w:r>
      <w:r w:rsidRPr="003F2927">
        <w:rPr>
          <w:lang w:val="en-GB"/>
        </w:rPr>
        <w:t>曾面临强迫失踪这一祸患。委员会认可缔约国为应对这一现实并采取必要措施以促进受害者了解真相、诉诸司法和获得赔偿的权利所作的努力。然而，委员会认为，缔约国在消除强迫失踪实施者不受惩罚的现象、搜寻失踪人员以及切实保障所有受害者</w:t>
      </w:r>
      <w:r w:rsidRPr="003F2927">
        <w:rPr>
          <w:rFonts w:hint="eastAsia"/>
        </w:rPr>
        <w:t>的</w:t>
      </w:r>
      <w:r w:rsidRPr="003F2927">
        <w:rPr>
          <w:lang w:val="en-GB"/>
        </w:rPr>
        <w:t>权利方面，仍面临诸多障碍与挑战。</w:t>
      </w:r>
      <w:r w:rsidRPr="003F2927">
        <w:t>委员会鼓励缔约国落实委员会本着建设性合作精神提出的建议，以确保现行法律和体制框架及其实际执行情况完全符合《公约》。</w:t>
      </w:r>
    </w:p>
    <w:p w14:paraId="7C2DBECF" w14:textId="3527137D" w:rsidR="003F2927" w:rsidRPr="003F2927" w:rsidRDefault="00190C4E" w:rsidP="00850D4C">
      <w:pPr>
        <w:pStyle w:val="H23GC"/>
      </w:pPr>
      <w:r>
        <w:tab/>
      </w:r>
      <w:r w:rsidR="003F2927" w:rsidRPr="003F2927">
        <w:t>1.</w:t>
      </w:r>
      <w:r w:rsidR="003F2927" w:rsidRPr="003F2927">
        <w:tab/>
      </w:r>
      <w:r w:rsidR="003F2927" w:rsidRPr="003F2927">
        <w:t>一般资料</w:t>
      </w:r>
    </w:p>
    <w:p w14:paraId="01FE12C0" w14:textId="77777777" w:rsidR="003F2927" w:rsidRPr="003F2927" w:rsidRDefault="003F2927" w:rsidP="00850D4C">
      <w:pPr>
        <w:pStyle w:val="H23GC"/>
      </w:pPr>
      <w:r w:rsidRPr="003F2927">
        <w:tab/>
      </w:r>
      <w:r w:rsidRPr="003F2927">
        <w:tab/>
      </w:r>
      <w:r w:rsidRPr="003F2927">
        <w:t>《公约》的适用性</w:t>
      </w:r>
    </w:p>
    <w:p w14:paraId="0B21F37F" w14:textId="3A48B0D2" w:rsidR="003F2927" w:rsidRPr="003F2927" w:rsidRDefault="003F2927" w:rsidP="003F2927">
      <w:pPr>
        <w:pStyle w:val="SingleTxtGC"/>
      </w:pPr>
      <w:r w:rsidRPr="003F2927">
        <w:t>7.</w:t>
      </w:r>
      <w:r w:rsidRPr="003F2927">
        <w:tab/>
      </w:r>
      <w:r w:rsidRPr="003F2927">
        <w:t>委员会注意到缔约国的二元法律制度，并欢迎该国通过《保护所有人免遭强迫失踪国际公约法》</w:t>
      </w:r>
      <w:r w:rsidRPr="003F2927">
        <w:rPr>
          <w:rFonts w:hint="eastAsia"/>
        </w:rPr>
        <w:t>(</w:t>
      </w:r>
      <w:r w:rsidRPr="003F2927">
        <w:t>2018</w:t>
      </w:r>
      <w:r w:rsidRPr="003F2927">
        <w:t>年第</w:t>
      </w:r>
      <w:r w:rsidRPr="003F2927">
        <w:t>5</w:t>
      </w:r>
      <w:r w:rsidRPr="003F2927">
        <w:t>号</w:t>
      </w:r>
      <w:r w:rsidRPr="003F2927">
        <w:rPr>
          <w:rFonts w:hint="eastAsia"/>
        </w:rPr>
        <w:t>法</w:t>
      </w:r>
      <w:r w:rsidRPr="003F2927">
        <w:rPr>
          <w:rFonts w:hint="eastAsia"/>
        </w:rPr>
        <w:t>)</w:t>
      </w:r>
      <w:r w:rsidRPr="003F2927">
        <w:t>将《公约》纳入国内立法。然而，委员会感到遗憾的是，缺乏关于国内法院适用该法或《公约》条款的</w:t>
      </w:r>
      <w:r w:rsidRPr="003F2927">
        <w:rPr>
          <w:rFonts w:hint="eastAsia"/>
        </w:rPr>
        <w:t>案件的资料</w:t>
      </w:r>
      <w:r w:rsidRPr="003F2927">
        <w:t>(</w:t>
      </w:r>
      <w:r w:rsidRPr="003F2927">
        <w:t>第一、第四和第十二条</w:t>
      </w:r>
      <w:r w:rsidRPr="003F2927">
        <w:t>)</w:t>
      </w:r>
      <w:r w:rsidRPr="003F2927">
        <w:t>。</w:t>
      </w:r>
      <w:bookmarkStart w:id="1" w:name="_Hlk159603518"/>
      <w:bookmarkEnd w:id="1"/>
    </w:p>
    <w:p w14:paraId="3086F4E7" w14:textId="479F6899"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8.</w:t>
      </w:r>
      <w:r w:rsidRPr="00AD72EB">
        <w:rPr>
          <w:rFonts w:ascii="Time New Roman" w:eastAsia="黑体" w:hAnsi="Time New Roman"/>
        </w:rPr>
        <w:tab/>
      </w:r>
      <w:r w:rsidRPr="00AD72EB">
        <w:rPr>
          <w:rFonts w:ascii="Time New Roman" w:eastAsia="黑体" w:hAnsi="Time New Roman"/>
        </w:rPr>
        <w:t>委员会呼吁缔约国确保国内法院和其他</w:t>
      </w:r>
      <w:r w:rsidRPr="00AD72EB">
        <w:rPr>
          <w:rFonts w:ascii="Time New Roman" w:eastAsia="黑体" w:hAnsi="Time New Roman" w:hint="eastAsia"/>
        </w:rPr>
        <w:t>有关</w:t>
      </w:r>
      <w:r w:rsidRPr="00AD72EB">
        <w:rPr>
          <w:rFonts w:ascii="Time New Roman" w:eastAsia="黑体" w:hAnsi="Time New Roman"/>
        </w:rPr>
        <w:t>主管</w:t>
      </w:r>
      <w:r w:rsidRPr="00AD72EB">
        <w:rPr>
          <w:rFonts w:ascii="Time New Roman" w:eastAsia="黑体" w:hAnsi="Time New Roman" w:hint="eastAsia"/>
        </w:rPr>
        <w:t>部门</w:t>
      </w:r>
      <w:r w:rsidRPr="00AD72EB">
        <w:rPr>
          <w:rFonts w:ascii="Time New Roman" w:eastAsia="黑体" w:hAnsi="Time New Roman"/>
        </w:rPr>
        <w:t>适用《公约》条款。委员会还请缔约国加倍努力，定期向法官、检察官和律师提供关于《公约》的培训，包括关于《公约》适用范围和适用性的培训。</w:t>
      </w:r>
    </w:p>
    <w:p w14:paraId="446E215E" w14:textId="77777777" w:rsidR="003F2927" w:rsidRPr="003F2927" w:rsidRDefault="003F2927" w:rsidP="00190C4E">
      <w:pPr>
        <w:pStyle w:val="H23GC"/>
      </w:pPr>
      <w:r w:rsidRPr="003F2927">
        <w:tab/>
      </w:r>
      <w:r w:rsidRPr="003F2927">
        <w:tab/>
      </w:r>
      <w:r w:rsidRPr="003F2927">
        <w:t>紧急行动案件</w:t>
      </w:r>
    </w:p>
    <w:p w14:paraId="5002ED79" w14:textId="27CB032F" w:rsidR="003F2927" w:rsidRPr="003F2927" w:rsidRDefault="003F2927" w:rsidP="003F2927">
      <w:pPr>
        <w:pStyle w:val="SingleTxtGC"/>
      </w:pPr>
      <w:r w:rsidRPr="003F2927">
        <w:t>9.</w:t>
      </w:r>
      <w:r w:rsidRPr="003F2927">
        <w:tab/>
      </w:r>
      <w:r w:rsidRPr="003F2927">
        <w:t>委员会</w:t>
      </w:r>
      <w:r w:rsidRPr="003F2927">
        <w:rPr>
          <w:rFonts w:hint="eastAsia"/>
        </w:rPr>
        <w:t>忆及已登记三项与</w:t>
      </w:r>
      <w:r w:rsidRPr="003F2927">
        <w:t>斯里兰卡</w:t>
      </w:r>
      <w:r w:rsidRPr="003F2927">
        <w:rPr>
          <w:rFonts w:hint="eastAsia"/>
        </w:rPr>
        <w:t>有关的</w:t>
      </w:r>
      <w:r w:rsidRPr="003F2927">
        <w:t>紧急行动请求，</w:t>
      </w:r>
      <w:r w:rsidRPr="003F2927">
        <w:rPr>
          <w:vertAlign w:val="superscript"/>
        </w:rPr>
        <w:footnoteReference w:id="7"/>
      </w:r>
      <w:r w:rsidRPr="003F2927">
        <w:rPr>
          <w:rFonts w:hint="eastAsia"/>
        </w:rPr>
        <w:t xml:space="preserve"> </w:t>
      </w:r>
      <w:r w:rsidRPr="003F2927">
        <w:rPr>
          <w:rFonts w:hint="eastAsia"/>
        </w:rPr>
        <w:t>感到遗憾的是，</w:t>
      </w:r>
      <w:r w:rsidRPr="003F2927">
        <w:t>缔约国提供的</w:t>
      </w:r>
      <w:r w:rsidRPr="003F2927">
        <w:rPr>
          <w:rFonts w:hint="eastAsia"/>
        </w:rPr>
        <w:t>资料没有说明目前通过何种机制</w:t>
      </w:r>
      <w:r w:rsidRPr="003F2927">
        <w:t>处理这些案件</w:t>
      </w:r>
      <w:r w:rsidRPr="003F2927">
        <w:rPr>
          <w:rFonts w:hint="eastAsia"/>
        </w:rPr>
        <w:t>并</w:t>
      </w:r>
      <w:r w:rsidRPr="003F2927">
        <w:t>确保</w:t>
      </w:r>
      <w:r w:rsidRPr="003F2927">
        <w:rPr>
          <w:rFonts w:hint="eastAsia"/>
        </w:rPr>
        <w:t>落实</w:t>
      </w:r>
      <w:r w:rsidRPr="003F2927">
        <w:t>相关建议</w:t>
      </w:r>
      <w:r w:rsidRPr="003F2927">
        <w:rPr>
          <w:rFonts w:hint="eastAsia"/>
        </w:rPr>
        <w:t>以及</w:t>
      </w:r>
      <w:r w:rsidRPr="003F2927">
        <w:t>关于临时</w:t>
      </w:r>
      <w:r w:rsidRPr="003F2927">
        <w:rPr>
          <w:rFonts w:hint="eastAsia"/>
        </w:rPr>
        <w:t>和</w:t>
      </w:r>
      <w:r w:rsidRPr="003F2927">
        <w:t>保护措施的请求</w:t>
      </w:r>
      <w:r w:rsidRPr="003F2927">
        <w:rPr>
          <w:rFonts w:hint="eastAsia"/>
        </w:rPr>
        <w:t>(</w:t>
      </w:r>
      <w:r w:rsidRPr="003F2927">
        <w:t>第</w:t>
      </w:r>
      <w:r w:rsidRPr="003F2927">
        <w:rPr>
          <w:rFonts w:hint="eastAsia"/>
        </w:rPr>
        <w:t>三十</w:t>
      </w:r>
      <w:r w:rsidRPr="003F2927">
        <w:t>条</w:t>
      </w:r>
      <w:r w:rsidRPr="003F2927">
        <w:rPr>
          <w:rFonts w:hint="eastAsia"/>
        </w:rPr>
        <w:t>)</w:t>
      </w:r>
      <w:r w:rsidRPr="003F2927">
        <w:t>。</w:t>
      </w:r>
    </w:p>
    <w:p w14:paraId="1B5D26B5" w14:textId="4F3A790F"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10.</w:t>
      </w:r>
      <w:r w:rsidRPr="00AD72EB">
        <w:rPr>
          <w:rFonts w:ascii="Time New Roman" w:eastAsia="黑体" w:hAnsi="Time New Roman"/>
        </w:rPr>
        <w:tab/>
      </w:r>
      <w:r w:rsidRPr="00AD72EB">
        <w:rPr>
          <w:rFonts w:ascii="Time New Roman" w:eastAsia="黑体" w:hAnsi="Time New Roman"/>
        </w:rPr>
        <w:t>委员会请缔约国实施一项机制，</w:t>
      </w:r>
      <w:r w:rsidRPr="00AD72EB">
        <w:rPr>
          <w:rFonts w:ascii="Time New Roman" w:eastAsia="黑体" w:hAnsi="Time New Roman" w:hint="eastAsia"/>
        </w:rPr>
        <w:t>用于</w:t>
      </w:r>
      <w:r w:rsidRPr="00AD72EB">
        <w:rPr>
          <w:rFonts w:ascii="Time New Roman" w:eastAsia="黑体" w:hAnsi="Time New Roman"/>
        </w:rPr>
        <w:t>处理委员会根据《公约》第三十条规定的紧急行动程序转交的案件，并确保落实委员会</w:t>
      </w:r>
      <w:r w:rsidRPr="00AD72EB">
        <w:rPr>
          <w:rFonts w:ascii="Time New Roman" w:eastAsia="黑体" w:hAnsi="Time New Roman" w:hint="eastAsia"/>
        </w:rPr>
        <w:t>的建议以及</w:t>
      </w:r>
      <w:r w:rsidRPr="00AD72EB">
        <w:rPr>
          <w:rFonts w:ascii="Time New Roman" w:eastAsia="黑体" w:hAnsi="Time New Roman"/>
        </w:rPr>
        <w:t>关于临时和保护措施的请求。</w:t>
      </w:r>
    </w:p>
    <w:p w14:paraId="5FA2A8DF" w14:textId="77777777" w:rsidR="003F2927" w:rsidRPr="003F2927" w:rsidRDefault="003F2927" w:rsidP="00190C4E">
      <w:pPr>
        <w:pStyle w:val="H23GC"/>
      </w:pPr>
      <w:r w:rsidRPr="003F2927">
        <w:lastRenderedPageBreak/>
        <w:tab/>
      </w:r>
      <w:r w:rsidRPr="003F2927">
        <w:tab/>
      </w:r>
      <w:r w:rsidRPr="003F2927">
        <w:t>个人来文和国家间来文</w:t>
      </w:r>
    </w:p>
    <w:p w14:paraId="7E3558E9" w14:textId="15528FC9" w:rsidR="003F2927" w:rsidRPr="003F2927" w:rsidRDefault="003F2927" w:rsidP="003F2927">
      <w:pPr>
        <w:pStyle w:val="SingleTxtGC"/>
      </w:pPr>
      <w:r w:rsidRPr="003F2927">
        <w:t>11.</w:t>
      </w:r>
      <w:r w:rsidRPr="003F2927">
        <w:tab/>
      </w:r>
      <w:r w:rsidRPr="003F2927">
        <w:t>委员会欢迎缔约国承认委员会有权接受和审议国家间来文，但感到遗憾的是，缔约国</w:t>
      </w:r>
      <w:r w:rsidRPr="003F2927">
        <w:rPr>
          <w:rFonts w:hint="eastAsia"/>
        </w:rPr>
        <w:t>未</w:t>
      </w:r>
      <w:r w:rsidRPr="003F2927">
        <w:t>承认委员会有权接受和审议个人来文</w:t>
      </w:r>
      <w:r w:rsidRPr="003F2927">
        <w:t>(</w:t>
      </w:r>
      <w:r w:rsidRPr="003F2927">
        <w:t>第</w:t>
      </w:r>
      <w:r w:rsidRPr="003F2927">
        <w:rPr>
          <w:rFonts w:hint="eastAsia"/>
        </w:rPr>
        <w:t>三十一和第三十二条</w:t>
      </w:r>
      <w:r w:rsidRPr="003F2927">
        <w:t>)</w:t>
      </w:r>
      <w:r w:rsidRPr="003F2927">
        <w:t>。</w:t>
      </w:r>
    </w:p>
    <w:p w14:paraId="5FA0E40B" w14:textId="53E7D525"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12.</w:t>
      </w:r>
      <w:r w:rsidRPr="00AD72EB">
        <w:rPr>
          <w:rFonts w:ascii="Time New Roman" w:eastAsia="黑体" w:hAnsi="Time New Roman"/>
        </w:rPr>
        <w:tab/>
      </w:r>
      <w:r w:rsidRPr="00AD72EB">
        <w:rPr>
          <w:rFonts w:ascii="Time New Roman" w:eastAsia="黑体" w:hAnsi="Time New Roman"/>
        </w:rPr>
        <w:t>委员会请缔约国</w:t>
      </w:r>
      <w:proofErr w:type="gramStart"/>
      <w:r w:rsidRPr="00AD72EB">
        <w:rPr>
          <w:rFonts w:ascii="Time New Roman" w:eastAsia="黑体" w:hAnsi="Time New Roman"/>
        </w:rPr>
        <w:t>作出</w:t>
      </w:r>
      <w:proofErr w:type="gramEnd"/>
      <w:r w:rsidRPr="00AD72EB">
        <w:rPr>
          <w:rFonts w:ascii="Time New Roman" w:eastAsia="黑体" w:hAnsi="Time New Roman"/>
        </w:rPr>
        <w:t>必要声明，承认委员会有权根据《公约》第三十一条接受和审议个人来文，以确保《公约》的充分有效性，并加强对强迫失踪受害者的保护。</w:t>
      </w:r>
    </w:p>
    <w:p w14:paraId="3A596E83" w14:textId="77777777" w:rsidR="003F2927" w:rsidRPr="003F2927" w:rsidRDefault="003F2927" w:rsidP="00190C4E">
      <w:pPr>
        <w:pStyle w:val="H23GC"/>
      </w:pPr>
      <w:r w:rsidRPr="003F2927">
        <w:tab/>
      </w:r>
      <w:r w:rsidRPr="003F2927">
        <w:tab/>
      </w:r>
      <w:r w:rsidRPr="003F2927">
        <w:t>国家人权机构</w:t>
      </w:r>
    </w:p>
    <w:p w14:paraId="13F15C61" w14:textId="352CF074" w:rsidR="003F2927" w:rsidRPr="003F2927" w:rsidRDefault="003F2927" w:rsidP="003F2927">
      <w:pPr>
        <w:pStyle w:val="SingleTxtGC"/>
      </w:pPr>
      <w:r w:rsidRPr="003F2927">
        <w:t>13.</w:t>
      </w:r>
      <w:r w:rsidRPr="003F2927">
        <w:tab/>
      </w:r>
      <w:r w:rsidRPr="003F2927">
        <w:t>委员会欢迎斯里兰卡人权委员会于</w:t>
      </w:r>
      <w:r w:rsidRPr="003F2927">
        <w:t>2024</w:t>
      </w:r>
      <w:r w:rsidRPr="003F2927">
        <w:t>年被</w:t>
      </w:r>
      <w:r w:rsidRPr="003F2927">
        <w:rPr>
          <w:lang w:val="en-GB"/>
        </w:rPr>
        <w:t>国家人权机构全球联盟</w:t>
      </w:r>
      <w:r w:rsidRPr="003F2927">
        <w:t>重新认证为</w:t>
      </w:r>
      <w:r w:rsidRPr="003F2927">
        <w:t>A</w:t>
      </w:r>
      <w:r w:rsidRPr="003F2927">
        <w:t>级，并注意到其广泛的任务。它注意到该委员会在强迫失踪</w:t>
      </w:r>
      <w:r w:rsidRPr="003F2927">
        <w:rPr>
          <w:rFonts w:hint="eastAsia"/>
        </w:rPr>
        <w:t>领域开展</w:t>
      </w:r>
      <w:r w:rsidRPr="003F2927">
        <w:t>的工作，包括任命调查委员会，就</w:t>
      </w:r>
      <w:r w:rsidRPr="003F2927">
        <w:rPr>
          <w:rFonts w:hint="eastAsia"/>
        </w:rPr>
        <w:t>法律</w:t>
      </w:r>
      <w:r w:rsidRPr="003F2927">
        <w:t>和程序提供咨询意见，以及接受和调查</w:t>
      </w:r>
      <w:r w:rsidRPr="003F2927">
        <w:rPr>
          <w:rFonts w:hint="eastAsia"/>
        </w:rPr>
        <w:t>举报</w:t>
      </w:r>
      <w:r w:rsidRPr="003F2927">
        <w:t>。</w:t>
      </w:r>
      <w:r w:rsidRPr="003F2927">
        <w:rPr>
          <w:rFonts w:hint="eastAsia"/>
        </w:rPr>
        <w:t>它</w:t>
      </w:r>
      <w:r w:rsidRPr="003F2927">
        <w:t>还注意到，根据《宪法》</w:t>
      </w:r>
      <w:r w:rsidRPr="003F2927">
        <w:rPr>
          <w:rFonts w:hint="eastAsia"/>
        </w:rPr>
        <w:t>，该</w:t>
      </w:r>
      <w:r w:rsidRPr="003F2927">
        <w:t>委员会</w:t>
      </w:r>
      <w:r w:rsidRPr="003F2927">
        <w:rPr>
          <w:rFonts w:hint="eastAsia"/>
        </w:rPr>
        <w:t>的</w:t>
      </w:r>
      <w:r w:rsidRPr="003F2927">
        <w:t>成员由总统根据宪法委员会的建议任命。然而，委员会感到遗憾的是，关于</w:t>
      </w:r>
      <w:r w:rsidRPr="003F2927">
        <w:rPr>
          <w:rFonts w:hint="eastAsia"/>
        </w:rPr>
        <w:t>落实</w:t>
      </w:r>
      <w:r w:rsidRPr="003F2927">
        <w:t>全球联盟资格认证小组委员会建议</w:t>
      </w:r>
      <w:r w:rsidRPr="003F2927">
        <w:rPr>
          <w:rFonts w:hint="eastAsia"/>
        </w:rPr>
        <w:t>(</w:t>
      </w:r>
      <w:r w:rsidRPr="003F2927">
        <w:t>包括关于该委员会职能独立和财政自主的</w:t>
      </w:r>
      <w:r w:rsidRPr="003F2927">
        <w:rPr>
          <w:rFonts w:hint="eastAsia"/>
        </w:rPr>
        <w:t>建议</w:t>
      </w:r>
      <w:r w:rsidRPr="003F2927">
        <w:rPr>
          <w:rFonts w:hint="eastAsia"/>
        </w:rPr>
        <w:t>)</w:t>
      </w:r>
      <w:r w:rsidRPr="003F2927">
        <w:rPr>
          <w:rFonts w:hint="eastAsia"/>
        </w:rPr>
        <w:t>的情况，收到的</w:t>
      </w:r>
      <w:r w:rsidRPr="003F2927">
        <w:t>信息有限。</w:t>
      </w:r>
    </w:p>
    <w:p w14:paraId="2D719EFA" w14:textId="70934067"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14.</w:t>
      </w:r>
      <w:r w:rsidRPr="00AD72EB">
        <w:rPr>
          <w:rFonts w:ascii="Time New Roman" w:eastAsia="黑体" w:hAnsi="Time New Roman"/>
        </w:rPr>
        <w:tab/>
      </w:r>
      <w:r w:rsidRPr="00AD72EB">
        <w:rPr>
          <w:rFonts w:ascii="Time New Roman" w:eastAsia="黑体" w:hAnsi="Time New Roman"/>
        </w:rPr>
        <w:t>委员会建议缔约国加强斯里兰卡人权委员会</w:t>
      </w:r>
      <w:r w:rsidRPr="00AD72EB">
        <w:rPr>
          <w:rFonts w:ascii="Time New Roman" w:eastAsia="黑体" w:hAnsi="Time New Roman" w:hint="eastAsia"/>
        </w:rPr>
        <w:t>，包括</w:t>
      </w:r>
      <w:r w:rsidRPr="00AD72EB">
        <w:rPr>
          <w:rFonts w:ascii="Time New Roman" w:eastAsia="黑体" w:hAnsi="Time New Roman"/>
        </w:rPr>
        <w:t>通过落实国家人权机构全球联盟资格认证小组委员会的建议，</w:t>
      </w:r>
      <w:r w:rsidRPr="00AD72EB">
        <w:rPr>
          <w:rFonts w:ascii="Time New Roman" w:eastAsia="黑体" w:hAnsi="Time New Roman"/>
          <w:vertAlign w:val="superscript"/>
        </w:rPr>
        <w:footnoteReference w:id="8"/>
      </w:r>
      <w:r w:rsidRPr="00AD72EB">
        <w:rPr>
          <w:rFonts w:ascii="Time New Roman" w:eastAsia="黑体" w:hAnsi="Time New Roman"/>
        </w:rPr>
        <w:t xml:space="preserve"> </w:t>
      </w:r>
      <w:r w:rsidRPr="00AD72EB">
        <w:rPr>
          <w:rFonts w:ascii="Time New Roman" w:eastAsia="黑体" w:hAnsi="Time New Roman"/>
        </w:rPr>
        <w:t>以及确保斯里兰卡人权委员会拥有必要的</w:t>
      </w:r>
      <w:r w:rsidRPr="00AD72EB">
        <w:rPr>
          <w:rFonts w:ascii="Time New Roman" w:eastAsia="黑体" w:hAnsi="Time New Roman" w:hint="eastAsia"/>
        </w:rPr>
        <w:t>财力</w:t>
      </w:r>
      <w:r w:rsidRPr="00AD72EB">
        <w:rPr>
          <w:rFonts w:ascii="Time New Roman" w:eastAsia="黑体" w:hAnsi="Time New Roman"/>
        </w:rPr>
        <w:t>、技术和人力资源，能够充分按照《关于促进和保护人权的国家机构的地位的原则》</w:t>
      </w:r>
      <w:r w:rsidRPr="00AD72EB">
        <w:rPr>
          <w:rFonts w:ascii="Time New Roman" w:eastAsia="黑体" w:hAnsi="Time New Roman"/>
        </w:rPr>
        <w:t>(</w:t>
      </w:r>
      <w:r w:rsidRPr="00AD72EB">
        <w:rPr>
          <w:rFonts w:ascii="Time New Roman" w:eastAsia="黑体" w:hAnsi="Time New Roman"/>
        </w:rPr>
        <w:t>《巴黎原则》</w:t>
      </w:r>
      <w:r w:rsidRPr="00AD72EB">
        <w:rPr>
          <w:rFonts w:ascii="Time New Roman" w:eastAsia="黑体" w:hAnsi="Time New Roman"/>
        </w:rPr>
        <w:t>)</w:t>
      </w:r>
      <w:r w:rsidRPr="00AD72EB">
        <w:rPr>
          <w:rFonts w:ascii="Time New Roman" w:eastAsia="黑体" w:hAnsi="Time New Roman"/>
        </w:rPr>
        <w:t>有效和独立地履行任务。</w:t>
      </w:r>
    </w:p>
    <w:p w14:paraId="7AEC96F6" w14:textId="77777777" w:rsidR="003F2927" w:rsidRPr="003F2927" w:rsidRDefault="003F2927" w:rsidP="00190C4E">
      <w:pPr>
        <w:pStyle w:val="H23GC"/>
      </w:pPr>
      <w:r w:rsidRPr="003F2927">
        <w:tab/>
      </w:r>
      <w:r w:rsidRPr="003F2927">
        <w:tab/>
      </w:r>
      <w:r w:rsidRPr="003F2927">
        <w:t>利益攸关方参与编写报告</w:t>
      </w:r>
    </w:p>
    <w:p w14:paraId="616859C5" w14:textId="3245EFED" w:rsidR="003F2927" w:rsidRPr="003F2927" w:rsidRDefault="003F2927" w:rsidP="003F2927">
      <w:pPr>
        <w:pStyle w:val="SingleTxtGC"/>
      </w:pPr>
      <w:r w:rsidRPr="003F2927">
        <w:t>15.</w:t>
      </w:r>
      <w:r w:rsidRPr="003F2927">
        <w:tab/>
      </w:r>
      <w:r w:rsidRPr="003F2927">
        <w:t>委员会注意到，缔约国的报告由</w:t>
      </w:r>
      <w:r w:rsidRPr="003F2927">
        <w:rPr>
          <w:lang w:val="en-GB"/>
        </w:rPr>
        <w:t>外交、外国就业与旅游部</w:t>
      </w:r>
      <w:r w:rsidRPr="003F2927">
        <w:rPr>
          <w:rFonts w:hint="eastAsia"/>
        </w:rPr>
        <w:t>汇编，并</w:t>
      </w:r>
      <w:r w:rsidRPr="003F2927">
        <w:t>与相关部委和政府实体</w:t>
      </w:r>
      <w:r w:rsidRPr="003F2927">
        <w:rPr>
          <w:rFonts w:hint="eastAsia"/>
        </w:rPr>
        <w:t>，</w:t>
      </w:r>
      <w:r w:rsidRPr="003F2927">
        <w:t>包括失踪人员办公室和赔偿办公室</w:t>
      </w:r>
      <w:r w:rsidRPr="003F2927">
        <w:rPr>
          <w:rFonts w:hint="eastAsia"/>
        </w:rPr>
        <w:t>进行了磋商</w:t>
      </w:r>
      <w:r w:rsidRPr="003F2927">
        <w:t>。委员会注意到，据代表团称，</w:t>
      </w:r>
      <w:r w:rsidRPr="003F2927">
        <w:rPr>
          <w:rFonts w:hint="eastAsia"/>
        </w:rPr>
        <w:t>也</w:t>
      </w:r>
      <w:r w:rsidRPr="003F2927">
        <w:t>与民间社会组织进行了磋商，但</w:t>
      </w:r>
      <w:r w:rsidRPr="003F2927">
        <w:rPr>
          <w:rFonts w:hint="eastAsia"/>
        </w:rPr>
        <w:t>委员会</w:t>
      </w:r>
      <w:r w:rsidRPr="003F2927">
        <w:t>感到遗憾的是，缺乏确保定期和包容性磋商进程</w:t>
      </w:r>
      <w:r w:rsidRPr="003F2927">
        <w:rPr>
          <w:rFonts w:hint="eastAsia"/>
        </w:rPr>
        <w:t>的</w:t>
      </w:r>
      <w:r w:rsidRPr="003F2927">
        <w:t>标准化程序</w:t>
      </w:r>
      <w:r w:rsidRPr="003F2927">
        <w:t>(</w:t>
      </w:r>
      <w:r w:rsidRPr="003F2927">
        <w:t>第二十四条</w:t>
      </w:r>
      <w:r w:rsidRPr="003F2927">
        <w:t>)</w:t>
      </w:r>
      <w:r w:rsidRPr="003F2927">
        <w:t>。</w:t>
      </w:r>
    </w:p>
    <w:p w14:paraId="7B48C4E3" w14:textId="268F0C82"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16.</w:t>
      </w:r>
      <w:r w:rsidRPr="00AD72EB">
        <w:rPr>
          <w:rFonts w:ascii="Time New Roman" w:eastAsia="黑体" w:hAnsi="Time New Roman"/>
        </w:rPr>
        <w:tab/>
      </w:r>
      <w:r w:rsidRPr="00AD72EB">
        <w:rPr>
          <w:rFonts w:ascii="Time New Roman" w:eastAsia="黑体" w:hAnsi="Time New Roman"/>
        </w:rPr>
        <w:t>委员会建议缔约国确保民间社会行为体，特别是强迫失踪受害者以及所有从事强迫失踪和相关问题工作的组织，能够包容性地参与向委员会提交报告的整个周期，并确保就与执行《公约》有关的所有事项</w:t>
      </w:r>
      <w:r w:rsidRPr="00AD72EB">
        <w:rPr>
          <w:rFonts w:ascii="Time New Roman" w:eastAsia="黑体" w:hAnsi="Time New Roman" w:hint="eastAsia"/>
        </w:rPr>
        <w:t>，</w:t>
      </w:r>
      <w:r w:rsidRPr="00AD72EB">
        <w:rPr>
          <w:rFonts w:ascii="Time New Roman" w:eastAsia="黑体" w:hAnsi="Time New Roman"/>
        </w:rPr>
        <w:t>定期征求其意见并向其通报情况。</w:t>
      </w:r>
    </w:p>
    <w:p w14:paraId="31B62F01" w14:textId="1466E0E5" w:rsidR="003F2927" w:rsidRPr="003F2927" w:rsidRDefault="00A11E9D" w:rsidP="00190C4E">
      <w:pPr>
        <w:pStyle w:val="H23GC"/>
      </w:pPr>
      <w:r>
        <w:tab/>
      </w:r>
      <w:r w:rsidR="003F2927" w:rsidRPr="003F2927">
        <w:t>2.</w:t>
      </w:r>
      <w:r w:rsidR="003F2927" w:rsidRPr="003F2927">
        <w:tab/>
      </w:r>
      <w:r w:rsidR="003F2927" w:rsidRPr="003F2927">
        <w:t>强迫失踪的定义和刑事定罪</w:t>
      </w:r>
      <w:r w:rsidR="003F2927" w:rsidRPr="003F2927">
        <w:t>(</w:t>
      </w:r>
      <w:r w:rsidR="003F2927" w:rsidRPr="003F2927">
        <w:t>第一至第七条</w:t>
      </w:r>
      <w:r w:rsidR="003F2927" w:rsidRPr="003F2927">
        <w:t>)</w:t>
      </w:r>
    </w:p>
    <w:p w14:paraId="3535FAA0" w14:textId="77777777" w:rsidR="003F2927" w:rsidRPr="003F2927" w:rsidRDefault="003F2927" w:rsidP="00190C4E">
      <w:pPr>
        <w:pStyle w:val="H23GC"/>
      </w:pPr>
      <w:r w:rsidRPr="003F2927">
        <w:tab/>
      </w:r>
      <w:r w:rsidRPr="003F2927">
        <w:tab/>
      </w:r>
      <w:r w:rsidRPr="003F2927">
        <w:t>禁止强迫失踪的规定不容克减</w:t>
      </w:r>
    </w:p>
    <w:p w14:paraId="72DCADFB" w14:textId="735F78C2" w:rsidR="003F2927" w:rsidRPr="003F2927" w:rsidRDefault="003F2927" w:rsidP="003F2927">
      <w:pPr>
        <w:pStyle w:val="SingleTxtGC"/>
      </w:pPr>
      <w:r w:rsidRPr="003F2927">
        <w:t>17.</w:t>
      </w:r>
      <w:r w:rsidRPr="003F2927">
        <w:tab/>
      </w:r>
      <w:r w:rsidRPr="003F2927">
        <w:t>委员会注意到，《强迫失踪法》第</w:t>
      </w:r>
      <w:r w:rsidRPr="003F2927">
        <w:t>23</w:t>
      </w:r>
      <w:r w:rsidRPr="003F2927">
        <w:rPr>
          <w:rFonts w:hint="eastAsia"/>
        </w:rPr>
        <w:t>条</w:t>
      </w:r>
      <w:r w:rsidRPr="003F2927">
        <w:t>规定，</w:t>
      </w:r>
      <w:r w:rsidRPr="003F2927">
        <w:rPr>
          <w:rFonts w:hint="eastAsia"/>
        </w:rPr>
        <w:t>如</w:t>
      </w:r>
      <w:r w:rsidRPr="003F2927">
        <w:t>该法与其他成文法之间有任何不一致或冲突，以该法为准，</w:t>
      </w:r>
      <w:r w:rsidRPr="003F2927">
        <w:rPr>
          <w:rFonts w:hint="eastAsia"/>
        </w:rPr>
        <w:t>此外，</w:t>
      </w:r>
      <w:r w:rsidRPr="003F2927">
        <w:t>据代表团称，根据《公共安全法令》和《防止恐怖主义法》采取的行动受到司法监督。然而，委员会感到关切的是，有报告称，安全部队利用这些例外</w:t>
      </w:r>
      <w:r w:rsidRPr="003F2927">
        <w:rPr>
          <w:rFonts w:hint="eastAsia"/>
        </w:rPr>
        <w:t>性</w:t>
      </w:r>
      <w:r w:rsidRPr="003F2927">
        <w:t>法律为任意拘留或强迫失踪打掩护，而且国内法没有明确规定禁止强迫失踪的不可</w:t>
      </w:r>
      <w:r w:rsidRPr="003F2927">
        <w:rPr>
          <w:rFonts w:hint="eastAsia"/>
        </w:rPr>
        <w:t>减损</w:t>
      </w:r>
      <w:r w:rsidRPr="003F2927">
        <w:t>性</w:t>
      </w:r>
      <w:r w:rsidRPr="003F2927">
        <w:t>(</w:t>
      </w:r>
      <w:r w:rsidRPr="003F2927">
        <w:t>第一条</w:t>
      </w:r>
      <w:r w:rsidRPr="003F2927">
        <w:t>)</w:t>
      </w:r>
      <w:r w:rsidRPr="003F2927">
        <w:t>。</w:t>
      </w:r>
    </w:p>
    <w:p w14:paraId="170B5891" w14:textId="48974AED"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18.</w:t>
      </w:r>
      <w:r w:rsidRPr="00AD72EB">
        <w:rPr>
          <w:rFonts w:ascii="Time New Roman" w:eastAsia="黑体" w:hAnsi="Time New Roman"/>
        </w:rPr>
        <w:tab/>
      </w:r>
      <w:r w:rsidRPr="00AD72EB">
        <w:rPr>
          <w:rFonts w:ascii="Time New Roman" w:eastAsia="黑体" w:hAnsi="Time New Roman"/>
        </w:rPr>
        <w:t>委员会建议缔约国根据《公约》第一条第二款，明确将绝对禁止强迫失踪的规定纳入国内法，并确保不得援引任何特殊情况为强迫失踪辩护。在这方面，委员会请缔约国像禁止酷刑那样，将禁止强迫失踪的规定纳入《宪法》。</w:t>
      </w:r>
    </w:p>
    <w:p w14:paraId="2951792F" w14:textId="77777777" w:rsidR="003F2927" w:rsidRPr="003F2927" w:rsidRDefault="003F2927" w:rsidP="00190C4E">
      <w:pPr>
        <w:pStyle w:val="H23GC"/>
      </w:pPr>
      <w:r w:rsidRPr="003F2927">
        <w:lastRenderedPageBreak/>
        <w:tab/>
      </w:r>
      <w:r w:rsidRPr="003F2927">
        <w:tab/>
      </w:r>
      <w:r w:rsidRPr="003F2927">
        <w:t>统计资料和国家登记册</w:t>
      </w:r>
    </w:p>
    <w:p w14:paraId="35A2D6FE" w14:textId="61811BF7" w:rsidR="003F2927" w:rsidRPr="003F2927" w:rsidRDefault="003F2927" w:rsidP="003F2927">
      <w:pPr>
        <w:pStyle w:val="SingleTxtGC"/>
      </w:pPr>
      <w:r w:rsidRPr="003F2927">
        <w:t>19.</w:t>
      </w:r>
      <w:r w:rsidRPr="003F2927">
        <w:tab/>
      </w:r>
      <w:r w:rsidRPr="003F2927">
        <w:t>委员会注意到</w:t>
      </w:r>
      <w:r w:rsidRPr="003F2927">
        <w:rPr>
          <w:rFonts w:hint="eastAsia"/>
        </w:rPr>
        <w:t>，</w:t>
      </w:r>
      <w:r w:rsidRPr="003F2927">
        <w:t>失踪人员办公室的</w:t>
      </w:r>
      <w:r w:rsidRPr="003F2927">
        <w:rPr>
          <w:rFonts w:hint="eastAsia"/>
        </w:rPr>
        <w:t>职责</w:t>
      </w:r>
      <w:r w:rsidRPr="003F2927">
        <w:t>是将所有关于失踪人员的现有数据</w:t>
      </w:r>
      <w:r w:rsidRPr="003F2927">
        <w:rPr>
          <w:rFonts w:hint="eastAsia"/>
        </w:rPr>
        <w:t>，</w:t>
      </w:r>
      <w:r w:rsidRPr="003F2927">
        <w:t>包括</w:t>
      </w:r>
      <w:r w:rsidRPr="003F2927">
        <w:rPr>
          <w:rFonts w:hint="eastAsia"/>
        </w:rPr>
        <w:t>多个</w:t>
      </w:r>
      <w:r w:rsidRPr="003F2927">
        <w:t>国家委员会在武装冲突</w:t>
      </w:r>
      <w:r w:rsidRPr="003F2927">
        <w:rPr>
          <w:rFonts w:hint="eastAsia"/>
        </w:rPr>
        <w:t>及后续期间</w:t>
      </w:r>
      <w:r w:rsidRPr="003F2927">
        <w:t>提供的强迫失踪案件记录</w:t>
      </w:r>
      <w:r w:rsidRPr="003F2927">
        <w:rPr>
          <w:rFonts w:hint="eastAsia"/>
        </w:rPr>
        <w:t>，</w:t>
      </w:r>
      <w:r w:rsidRPr="003F2927">
        <w:t>集中</w:t>
      </w:r>
      <w:r w:rsidRPr="003F2927">
        <w:rPr>
          <w:rFonts w:hint="eastAsia"/>
        </w:rPr>
        <w:t>收录在《</w:t>
      </w:r>
      <w:r w:rsidRPr="003F2927">
        <w:t>关于失踪人员的举报和信息清单</w:t>
      </w:r>
      <w:r w:rsidRPr="003F2927">
        <w:rPr>
          <w:rFonts w:hint="eastAsia"/>
        </w:rPr>
        <w:t>》</w:t>
      </w:r>
      <w:r w:rsidRPr="003F2927">
        <w:t>中。委员会还注意到，据缔约国称，截至</w:t>
      </w:r>
      <w:r w:rsidRPr="003F2927">
        <w:t>2024</w:t>
      </w:r>
      <w:r w:rsidRPr="003F2927">
        <w:t>年</w:t>
      </w:r>
      <w:r w:rsidRPr="003F2927">
        <w:t>12</w:t>
      </w:r>
      <w:r w:rsidRPr="003F2927">
        <w:t>月</w:t>
      </w:r>
      <w:r w:rsidRPr="003F2927">
        <w:t>31</w:t>
      </w:r>
      <w:r w:rsidRPr="003F2927">
        <w:t>日，失踪人员办公室</w:t>
      </w:r>
      <w:r w:rsidRPr="003F2927">
        <w:rPr>
          <w:rFonts w:hint="eastAsia"/>
        </w:rPr>
        <w:t>共</w:t>
      </w:r>
      <w:r w:rsidRPr="003F2927">
        <w:t>收到</w:t>
      </w:r>
      <w:r w:rsidRPr="003F2927">
        <w:t>16,966</w:t>
      </w:r>
      <w:r w:rsidRPr="003F2927">
        <w:t>起</w:t>
      </w:r>
      <w:r w:rsidRPr="003F2927">
        <w:rPr>
          <w:rFonts w:hint="eastAsia"/>
        </w:rPr>
        <w:t>举报</w:t>
      </w:r>
      <w:r w:rsidRPr="003F2927">
        <w:t>，</w:t>
      </w:r>
      <w:r w:rsidRPr="003F2927">
        <w:rPr>
          <w:rFonts w:hint="eastAsia"/>
        </w:rPr>
        <w:t>被</w:t>
      </w:r>
      <w:r w:rsidRPr="003F2927">
        <w:t>分为两个阶段</w:t>
      </w:r>
      <w:r w:rsidRPr="003F2927">
        <w:t>(2000</w:t>
      </w:r>
      <w:r w:rsidRPr="003F2927">
        <w:t>年之前和之后</w:t>
      </w:r>
      <w:r w:rsidRPr="003F2927">
        <w:t>)</w:t>
      </w:r>
      <w:r w:rsidRPr="003F2927">
        <w:t>，优先处理</w:t>
      </w:r>
      <w:r w:rsidRPr="003F2927">
        <w:rPr>
          <w:rFonts w:hint="eastAsia"/>
        </w:rPr>
        <w:t>最近期</w:t>
      </w:r>
      <w:r w:rsidRPr="003F2927">
        <w:t>的失踪案件。同样，委员会注意到，根据《失踪人员办公室法》第</w:t>
      </w:r>
      <w:r w:rsidRPr="003F2927">
        <w:t>27</w:t>
      </w:r>
      <w:r w:rsidRPr="003F2927">
        <w:t>条，</w:t>
      </w:r>
      <w:r w:rsidRPr="003F2927">
        <w:rPr>
          <w:rFonts w:hint="eastAsia"/>
        </w:rPr>
        <w:t>“</w:t>
      </w:r>
      <w:r w:rsidRPr="003F2927">
        <w:t>失踪人员</w:t>
      </w:r>
      <w:r w:rsidRPr="003F2927">
        <w:rPr>
          <w:rFonts w:hint="eastAsia"/>
        </w:rPr>
        <w:t>”</w:t>
      </w:r>
      <w:r w:rsidRPr="003F2927">
        <w:t>是指在北部和东部省份的冲突中或冲突后失踪的人</w:t>
      </w:r>
      <w:r w:rsidRPr="003F2927">
        <w:rPr>
          <w:rFonts w:hint="eastAsia"/>
        </w:rPr>
        <w:t>，因</w:t>
      </w:r>
      <w:r w:rsidRPr="003F2927">
        <w:t>政治动乱或</w:t>
      </w:r>
      <w:r w:rsidRPr="003F2927">
        <w:rPr>
          <w:rFonts w:hint="eastAsia"/>
        </w:rPr>
        <w:t>民间骚乱而失踪的人</w:t>
      </w:r>
      <w:r w:rsidRPr="003F2927">
        <w:t>，或强迫失踪的受害者。然而，委员会</w:t>
      </w:r>
      <w:r w:rsidRPr="003F2927">
        <w:rPr>
          <w:rFonts w:hint="eastAsia"/>
        </w:rPr>
        <w:t>感到</w:t>
      </w:r>
      <w:r w:rsidRPr="003F2927">
        <w:t>关切的是：</w:t>
      </w:r>
    </w:p>
    <w:p w14:paraId="431E9CB9" w14:textId="359A4FF8" w:rsidR="003F2927" w:rsidRPr="003F2927" w:rsidRDefault="00487248" w:rsidP="003F2927">
      <w:pPr>
        <w:pStyle w:val="SingleTxtGC"/>
      </w:pPr>
      <w:r>
        <w:tab/>
      </w:r>
      <w:r w:rsidRPr="003F2927">
        <w:t>(a)</w:t>
      </w:r>
      <w:r w:rsidRPr="003F2927">
        <w:tab/>
      </w:r>
      <w:r w:rsidR="003F2927" w:rsidRPr="003F2927">
        <w:t>缔约国</w:t>
      </w:r>
      <w:r w:rsidR="003F2927" w:rsidRPr="003F2927">
        <w:rPr>
          <w:rFonts w:hint="eastAsia"/>
        </w:rPr>
        <w:t>没有</w:t>
      </w:r>
      <w:r w:rsidR="003F2927" w:rsidRPr="003F2927">
        <w:t>一个</w:t>
      </w:r>
      <w:r w:rsidR="003F2927" w:rsidRPr="003F2927">
        <w:rPr>
          <w:rFonts w:hint="eastAsia"/>
        </w:rPr>
        <w:t>单一的</w:t>
      </w:r>
      <w:r w:rsidR="003F2927" w:rsidRPr="003F2927">
        <w:t>综合</w:t>
      </w:r>
      <w:r w:rsidR="003F2927" w:rsidRPr="003F2927">
        <w:rPr>
          <w:rFonts w:hint="eastAsia"/>
        </w:rPr>
        <w:t>性</w:t>
      </w:r>
      <w:r w:rsidR="003F2927" w:rsidRPr="003F2927">
        <w:t>登记册，用以清晰记载</w:t>
      </w:r>
      <w:r w:rsidR="003F2927" w:rsidRPr="003F2927">
        <w:rPr>
          <w:rFonts w:hint="eastAsia"/>
        </w:rPr>
        <w:t>并随时更新</w:t>
      </w:r>
      <w:r w:rsidR="003F2927" w:rsidRPr="003F2927">
        <w:t>失踪人员数量</w:t>
      </w:r>
      <w:r w:rsidR="00083E5E">
        <w:rPr>
          <w:rFonts w:hint="eastAsia"/>
        </w:rPr>
        <w:t>；</w:t>
      </w:r>
    </w:p>
    <w:p w14:paraId="086F45DE" w14:textId="31CE6750" w:rsidR="003F2927" w:rsidRPr="003F2927" w:rsidRDefault="00487248" w:rsidP="003F2927">
      <w:pPr>
        <w:pStyle w:val="SingleTxtGC"/>
      </w:pPr>
      <w:r>
        <w:tab/>
      </w:r>
      <w:r w:rsidRPr="003F2927">
        <w:t>(b)</w:t>
      </w:r>
      <w:r w:rsidRPr="003F2927">
        <w:tab/>
      </w:r>
      <w:r w:rsidR="003F2927" w:rsidRPr="003F2927">
        <w:rPr>
          <w:rFonts w:hint="eastAsia"/>
        </w:rPr>
        <w:t>《</w:t>
      </w:r>
      <w:r w:rsidR="003F2927" w:rsidRPr="003F2927">
        <w:t>关于失踪人员的举报和信息清单</w:t>
      </w:r>
      <w:r w:rsidR="003F2927" w:rsidRPr="003F2927">
        <w:rPr>
          <w:rFonts w:hint="eastAsia"/>
        </w:rPr>
        <w:t>》设立</w:t>
      </w:r>
      <w:r w:rsidR="003F2927" w:rsidRPr="003F2927">
        <w:t>的类别范围</w:t>
      </w:r>
      <w:r w:rsidR="003F2927" w:rsidRPr="003F2927">
        <w:rPr>
          <w:rFonts w:hint="eastAsia"/>
        </w:rPr>
        <w:t>，以及缔约国在这方面承担的不同形式的责任，其</w:t>
      </w:r>
      <w:proofErr w:type="gramStart"/>
      <w:r w:rsidR="003F2927" w:rsidRPr="003F2927">
        <w:rPr>
          <w:rFonts w:hint="eastAsia"/>
        </w:rPr>
        <w:t>界定均</w:t>
      </w:r>
      <w:proofErr w:type="gramEnd"/>
      <w:r w:rsidR="003F2927" w:rsidRPr="003F2927">
        <w:rPr>
          <w:rFonts w:hint="eastAsia"/>
        </w:rPr>
        <w:t>不够明确；</w:t>
      </w:r>
    </w:p>
    <w:p w14:paraId="0FB48D59" w14:textId="73AD6E49" w:rsidR="003F2927" w:rsidRPr="003F2927" w:rsidRDefault="00487248" w:rsidP="003F2927">
      <w:pPr>
        <w:pStyle w:val="SingleTxtGC"/>
      </w:pPr>
      <w:r>
        <w:tab/>
      </w:r>
      <w:r w:rsidRPr="003F2927">
        <w:t>(c)</w:t>
      </w:r>
      <w:r w:rsidRPr="003F2927">
        <w:tab/>
      </w:r>
      <w:r w:rsidR="003F2927" w:rsidRPr="003F2927">
        <w:t>失踪人员办公室在处理和利用以往</w:t>
      </w:r>
      <w:r w:rsidR="003F2927" w:rsidRPr="003F2927">
        <w:rPr>
          <w:rFonts w:hint="eastAsia"/>
        </w:rPr>
        <w:t>的</w:t>
      </w:r>
      <w:r w:rsidR="003F2927" w:rsidRPr="003F2927">
        <w:t>强迫失踪调查委员会</w:t>
      </w:r>
      <w:r w:rsidR="003F2927" w:rsidRPr="003F2927">
        <w:rPr>
          <w:rFonts w:hint="eastAsia"/>
        </w:rPr>
        <w:t>的</w:t>
      </w:r>
      <w:r w:rsidR="003F2927" w:rsidRPr="003F2927">
        <w:t>记录方面进展</w:t>
      </w:r>
      <w:r w:rsidR="003F2927" w:rsidRPr="003F2927">
        <w:rPr>
          <w:rFonts w:hint="eastAsia"/>
        </w:rPr>
        <w:t>有限；</w:t>
      </w:r>
    </w:p>
    <w:p w14:paraId="1C9F594A" w14:textId="495A057B" w:rsidR="003F2927" w:rsidRPr="003F2927" w:rsidRDefault="00487248" w:rsidP="003F2927">
      <w:pPr>
        <w:pStyle w:val="SingleTxtGC"/>
      </w:pPr>
      <w:r>
        <w:tab/>
      </w:r>
      <w:bookmarkStart w:id="2" w:name="_Hlk214003495"/>
      <w:r w:rsidRPr="003F2927">
        <w:t>(d)</w:t>
      </w:r>
      <w:r w:rsidRPr="003F2927">
        <w:tab/>
      </w:r>
      <w:r w:rsidR="003F2927" w:rsidRPr="003F2927">
        <w:rPr>
          <w:rFonts w:hint="eastAsia"/>
        </w:rPr>
        <w:t>《</w:t>
      </w:r>
      <w:r w:rsidR="003F2927" w:rsidRPr="003F2927">
        <w:t>关于失踪人员的举报和信息清单</w:t>
      </w:r>
      <w:r w:rsidR="003F2927" w:rsidRPr="003F2927">
        <w:rPr>
          <w:rFonts w:hint="eastAsia"/>
        </w:rPr>
        <w:t>》中的</w:t>
      </w:r>
      <w:r w:rsidR="003F2927" w:rsidRPr="003F2927">
        <w:t>分类数据</w:t>
      </w:r>
      <w:bookmarkEnd w:id="2"/>
      <w:r w:rsidR="003F2927" w:rsidRPr="003F2927">
        <w:rPr>
          <w:rFonts w:hint="eastAsia"/>
        </w:rPr>
        <w:t>极少</w:t>
      </w:r>
      <w:r w:rsidR="003F2927" w:rsidRPr="003F2927">
        <w:t>(</w:t>
      </w:r>
      <w:r w:rsidR="003F2927" w:rsidRPr="003F2927">
        <w:rPr>
          <w:rFonts w:hint="eastAsia"/>
        </w:rPr>
        <w:t>第一至第三条、第十二和第二十四条</w:t>
      </w:r>
      <w:r w:rsidR="003F2927" w:rsidRPr="003F2927">
        <w:t>)</w:t>
      </w:r>
      <w:r w:rsidR="003F2927" w:rsidRPr="003F2927">
        <w:t>。</w:t>
      </w:r>
    </w:p>
    <w:p w14:paraId="28312A13" w14:textId="4012265F"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20.</w:t>
      </w:r>
      <w:r w:rsidRPr="00AD72EB">
        <w:rPr>
          <w:rFonts w:ascii="Time New Roman" w:eastAsia="黑体" w:hAnsi="Time New Roman"/>
        </w:rPr>
        <w:tab/>
      </w:r>
      <w:r w:rsidRPr="00AD72EB">
        <w:rPr>
          <w:rFonts w:ascii="Time New Roman" w:eastAsia="黑体" w:hAnsi="Time New Roman"/>
        </w:rPr>
        <w:t>委员会敦促缔约国加快将数据整合到一个</w:t>
      </w:r>
      <w:r w:rsidRPr="00AD72EB">
        <w:rPr>
          <w:rFonts w:ascii="Time New Roman" w:eastAsia="黑体" w:hAnsi="Time New Roman" w:hint="eastAsia"/>
        </w:rPr>
        <w:t>综合性全国</w:t>
      </w:r>
      <w:r w:rsidRPr="00AD72EB">
        <w:rPr>
          <w:rFonts w:ascii="Time New Roman" w:eastAsia="黑体" w:hAnsi="Time New Roman"/>
        </w:rPr>
        <w:t>失踪人员登记册中，</w:t>
      </w:r>
      <w:r w:rsidRPr="00AD72EB">
        <w:rPr>
          <w:rFonts w:ascii="Time New Roman" w:eastAsia="黑体" w:hAnsi="Time New Roman" w:hint="eastAsia"/>
        </w:rPr>
        <w:t>并确保</w:t>
      </w:r>
      <w:r w:rsidRPr="00AD72EB">
        <w:rPr>
          <w:rFonts w:ascii="Time New Roman" w:eastAsia="黑体" w:hAnsi="Time New Roman"/>
        </w:rPr>
        <w:t>任何有</w:t>
      </w:r>
      <w:r w:rsidRPr="00AD72EB">
        <w:rPr>
          <w:rFonts w:ascii="Time New Roman" w:eastAsia="黑体" w:hAnsi="Time New Roman" w:hint="eastAsia"/>
        </w:rPr>
        <w:t>正当利益关系者</w:t>
      </w:r>
      <w:r w:rsidRPr="00AD72EB">
        <w:rPr>
          <w:rFonts w:ascii="Time New Roman" w:eastAsia="黑体" w:hAnsi="Time New Roman"/>
        </w:rPr>
        <w:t>都可以查阅。登记册必须能够让缔约国生成关于这些人员的准确的最新统计资料，并按性别、性取向、性别认同、年龄、国籍、族裔、宗教或籍贯分列。这一资料应包括失踪日期、已查明下落的失踪者人数</w:t>
      </w:r>
      <w:r w:rsidRPr="00AD72EB">
        <w:rPr>
          <w:rFonts w:ascii="Time New Roman" w:eastAsia="黑体" w:hAnsi="Time New Roman"/>
        </w:rPr>
        <w:t>(</w:t>
      </w:r>
      <w:r w:rsidRPr="00AD72EB">
        <w:rPr>
          <w:rFonts w:ascii="Time New Roman" w:eastAsia="黑体" w:hAnsi="Time New Roman"/>
        </w:rPr>
        <w:t>无论生死</w:t>
      </w:r>
      <w:r w:rsidRPr="00AD72EB">
        <w:rPr>
          <w:rFonts w:ascii="Time New Roman" w:eastAsia="黑体" w:hAnsi="Time New Roman"/>
        </w:rPr>
        <w:t>)</w:t>
      </w:r>
      <w:r w:rsidRPr="00AD72EB">
        <w:rPr>
          <w:rFonts w:ascii="Time New Roman" w:eastAsia="黑体" w:hAnsi="Time New Roman"/>
        </w:rPr>
        <w:t>以及《公约》第二条意义上的国家可能以某种形式介入的失踪案件或失踪者系《公约》第三条所述行为受害者的案件数目。</w:t>
      </w:r>
      <w:bookmarkStart w:id="3" w:name="_Hlk159581106"/>
      <w:bookmarkEnd w:id="3"/>
    </w:p>
    <w:p w14:paraId="0127EB9B" w14:textId="77777777" w:rsidR="003F2927" w:rsidRPr="003F2927" w:rsidRDefault="003F2927" w:rsidP="00190C4E">
      <w:pPr>
        <w:pStyle w:val="H23GC"/>
      </w:pPr>
      <w:r w:rsidRPr="003F2927">
        <w:tab/>
      </w:r>
      <w:r w:rsidRPr="003F2927">
        <w:tab/>
      </w:r>
      <w:r w:rsidRPr="003F2927">
        <w:t>强迫失踪罪</w:t>
      </w:r>
    </w:p>
    <w:p w14:paraId="73863E78" w14:textId="0A5F49A4" w:rsidR="003F2927" w:rsidRPr="003F2927" w:rsidRDefault="003F2927" w:rsidP="003F2927">
      <w:pPr>
        <w:pStyle w:val="SingleTxtGC"/>
      </w:pPr>
      <w:r w:rsidRPr="003F2927">
        <w:t>21.</w:t>
      </w:r>
      <w:r w:rsidRPr="003F2927">
        <w:tab/>
      </w:r>
      <w:r w:rsidRPr="003F2927">
        <w:t>委员会欢迎</w:t>
      </w:r>
      <w:r w:rsidRPr="003F2927">
        <w:rPr>
          <w:rFonts w:hint="eastAsia"/>
        </w:rPr>
        <w:t>缔约国</w:t>
      </w:r>
      <w:r w:rsidRPr="003F2927">
        <w:t>在《强迫失踪法》第</w:t>
      </w:r>
      <w:r w:rsidRPr="003F2927">
        <w:t>3(1)</w:t>
      </w:r>
      <w:r w:rsidRPr="003F2927">
        <w:rPr>
          <w:rFonts w:hint="eastAsia"/>
        </w:rPr>
        <w:t>条</w:t>
      </w:r>
      <w:r w:rsidRPr="003F2927">
        <w:t>中引入了一项独立的强迫失踪罪。然而，委员会感到关切的是：</w:t>
      </w:r>
      <w:bookmarkStart w:id="4" w:name="_Hlk159616975"/>
      <w:bookmarkEnd w:id="4"/>
    </w:p>
    <w:p w14:paraId="00178566" w14:textId="1356EB19" w:rsidR="003F2927" w:rsidRPr="003F2927" w:rsidRDefault="00487248" w:rsidP="003F2927">
      <w:pPr>
        <w:pStyle w:val="SingleTxtGC"/>
      </w:pPr>
      <w:r>
        <w:tab/>
      </w:r>
      <w:r w:rsidRPr="003F2927">
        <w:t>(a)</w:t>
      </w:r>
      <w:r w:rsidRPr="003F2927">
        <w:tab/>
      </w:r>
      <w:r w:rsidR="003F2927" w:rsidRPr="003F2927">
        <w:t>国内法未明确规定，大规模有组织的强迫失踪行为构成相关国际法所界定的危害人类罪；</w:t>
      </w:r>
    </w:p>
    <w:p w14:paraId="21654631" w14:textId="1D60B90A" w:rsidR="003F2927" w:rsidRPr="003F2927" w:rsidRDefault="00487248" w:rsidP="003F2927">
      <w:pPr>
        <w:pStyle w:val="SingleTxtGC"/>
      </w:pPr>
      <w:r>
        <w:tab/>
      </w:r>
      <w:r w:rsidRPr="003F2927">
        <w:t>(b)</w:t>
      </w:r>
      <w:r w:rsidRPr="003F2927">
        <w:tab/>
      </w:r>
      <w:r w:rsidR="003F2927" w:rsidRPr="003F2927">
        <w:rPr>
          <w:rFonts w:hint="eastAsia"/>
        </w:rPr>
        <w:t>虽然该法规定</w:t>
      </w:r>
      <w:r w:rsidR="003F2927" w:rsidRPr="003F2927">
        <w:t>强迫失踪最高可被判处</w:t>
      </w:r>
      <w:r w:rsidR="003F2927" w:rsidRPr="003F2927">
        <w:t>20</w:t>
      </w:r>
      <w:r w:rsidR="003F2927" w:rsidRPr="003F2927">
        <w:t>年监禁，但并未包含最低刑罚或明确的减轻或加重情节，从而赋予高等法院充分的酌处权，可能导致处罚与犯罪的极端严重性不符；</w:t>
      </w:r>
    </w:p>
    <w:p w14:paraId="454278C1" w14:textId="191C86D4" w:rsidR="003F2927" w:rsidRPr="003F2927" w:rsidRDefault="00487248" w:rsidP="003F2927">
      <w:pPr>
        <w:pStyle w:val="SingleTxtGC"/>
      </w:pPr>
      <w:r>
        <w:tab/>
      </w:r>
      <w:r w:rsidRPr="003F2927">
        <w:t>(c)</w:t>
      </w:r>
      <w:r w:rsidRPr="003F2927">
        <w:tab/>
      </w:r>
      <w:r w:rsidR="003F2927" w:rsidRPr="003F2927">
        <w:t>《强迫失踪法》确立的罪行不适用于最近的强迫失踪指控的理由，以及高等法院用于确定适用的处罚的标准，仍然不清楚</w:t>
      </w:r>
      <w:r w:rsidR="003F2927" w:rsidRPr="003F2927">
        <w:t>(</w:t>
      </w:r>
      <w:r w:rsidR="003F2927" w:rsidRPr="003F2927">
        <w:t>第</w:t>
      </w:r>
      <w:r w:rsidR="003F2927" w:rsidRPr="003F2927">
        <w:rPr>
          <w:rFonts w:hint="eastAsia"/>
        </w:rPr>
        <w:t>二、第四、第五和第七条</w:t>
      </w:r>
      <w:r w:rsidR="003F2927" w:rsidRPr="003F2927">
        <w:t>)</w:t>
      </w:r>
      <w:r w:rsidR="003F2927" w:rsidRPr="003F2927">
        <w:t>。</w:t>
      </w:r>
    </w:p>
    <w:p w14:paraId="221F5902" w14:textId="25E69B07"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22.</w:t>
      </w:r>
      <w:r w:rsidRPr="00AD72EB">
        <w:rPr>
          <w:rFonts w:ascii="Time New Roman" w:eastAsia="黑体" w:hAnsi="Time New Roman"/>
        </w:rPr>
        <w:tab/>
      </w:r>
      <w:r w:rsidRPr="00AD72EB">
        <w:rPr>
          <w:rFonts w:ascii="Time New Roman" w:eastAsia="黑体" w:hAnsi="Time New Roman"/>
        </w:rPr>
        <w:t>委员会建议缔约国：</w:t>
      </w:r>
    </w:p>
    <w:p w14:paraId="27A673DA" w14:textId="538C5517"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tab/>
        <w:t>(a)</w:t>
      </w:r>
      <w:r w:rsidRPr="00AD72EB">
        <w:rPr>
          <w:rFonts w:ascii="Time New Roman" w:eastAsia="黑体" w:hAnsi="Time New Roman"/>
        </w:rPr>
        <w:tab/>
      </w:r>
      <w:r w:rsidR="003F2927" w:rsidRPr="00AD72EB">
        <w:rPr>
          <w:rFonts w:ascii="Time New Roman" w:eastAsia="黑体" w:hAnsi="Time New Roman"/>
        </w:rPr>
        <w:t>确保国内法明确承认，根据《公约》第五条，大规模有组织的强迫失踪行为构成相关国际法所界定的危害人类罪；</w:t>
      </w:r>
    </w:p>
    <w:p w14:paraId="37B728AB" w14:textId="4DE77007"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tab/>
        <w:t>(b)</w:t>
      </w:r>
      <w:r w:rsidRPr="00AD72EB">
        <w:rPr>
          <w:rFonts w:ascii="Time New Roman" w:eastAsia="黑体" w:hAnsi="Time New Roman"/>
        </w:rPr>
        <w:tab/>
      </w:r>
      <w:r w:rsidR="003F2927" w:rsidRPr="00AD72EB">
        <w:rPr>
          <w:rFonts w:ascii="Time New Roman" w:eastAsia="黑体" w:hAnsi="Time New Roman"/>
        </w:rPr>
        <w:t>确保考虑到强迫失踪罪的极端严重性，在实践中</w:t>
      </w:r>
      <w:r w:rsidR="003F2927" w:rsidRPr="00AD72EB">
        <w:rPr>
          <w:rFonts w:ascii="Time New Roman" w:eastAsia="黑体" w:hAnsi="Time New Roman" w:hint="eastAsia"/>
        </w:rPr>
        <w:t>予以</w:t>
      </w:r>
      <w:r w:rsidR="003F2927" w:rsidRPr="00AD72EB">
        <w:rPr>
          <w:rFonts w:ascii="Time New Roman" w:eastAsia="黑体" w:hAnsi="Time New Roman"/>
        </w:rPr>
        <w:t>相应的处罚；</w:t>
      </w:r>
    </w:p>
    <w:p w14:paraId="08A003FD" w14:textId="2EA0B364"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lastRenderedPageBreak/>
        <w:tab/>
        <w:t>(c)</w:t>
      </w:r>
      <w:r w:rsidRPr="00AD72EB">
        <w:rPr>
          <w:rFonts w:ascii="Time New Roman" w:eastAsia="黑体" w:hAnsi="Time New Roman"/>
        </w:rPr>
        <w:tab/>
      </w:r>
      <w:r w:rsidR="003F2927" w:rsidRPr="00AD72EB">
        <w:rPr>
          <w:rFonts w:ascii="Time New Roman" w:eastAsia="黑体" w:hAnsi="Time New Roman"/>
        </w:rPr>
        <w:t>在刑事立法中纳入反映罪行极端严重性</w:t>
      </w:r>
      <w:r w:rsidR="003F2927" w:rsidRPr="00AD72EB">
        <w:rPr>
          <w:rFonts w:ascii="Time New Roman" w:eastAsia="黑体" w:hAnsi="Time New Roman" w:hint="eastAsia"/>
        </w:rPr>
        <w:t>的</w:t>
      </w:r>
      <w:r w:rsidR="003F2927" w:rsidRPr="00AD72EB">
        <w:rPr>
          <w:rFonts w:ascii="Time New Roman" w:eastAsia="黑体" w:hAnsi="Time New Roman"/>
        </w:rPr>
        <w:t>强迫失踪罪最低</w:t>
      </w:r>
      <w:r w:rsidR="003F2927" w:rsidRPr="00AD72EB">
        <w:rPr>
          <w:rFonts w:ascii="Time New Roman" w:eastAsia="黑体" w:hAnsi="Time New Roman" w:hint="eastAsia"/>
        </w:rPr>
        <w:t>刑罚</w:t>
      </w:r>
      <w:r w:rsidR="003F2927" w:rsidRPr="00AD72EB">
        <w:rPr>
          <w:rFonts w:ascii="Time New Roman" w:eastAsia="黑体" w:hAnsi="Time New Roman"/>
        </w:rPr>
        <w:t>，以及《公约》第七条第二款规定的特定减轻和加重情节。</w:t>
      </w:r>
    </w:p>
    <w:p w14:paraId="7DC5A88B" w14:textId="77777777" w:rsidR="003F2927" w:rsidRPr="003F2927" w:rsidRDefault="003F2927" w:rsidP="00190C4E">
      <w:pPr>
        <w:pStyle w:val="H23GC"/>
      </w:pPr>
      <w:r w:rsidRPr="003F2927">
        <w:tab/>
      </w:r>
      <w:r w:rsidRPr="003F2927">
        <w:tab/>
      </w:r>
      <w:r w:rsidRPr="003F2927">
        <w:t>上级的刑事责任与服从义务</w:t>
      </w:r>
    </w:p>
    <w:p w14:paraId="22DFE013" w14:textId="6834D889" w:rsidR="003F2927" w:rsidRPr="003F2927" w:rsidRDefault="003F2927" w:rsidP="003F2927">
      <w:pPr>
        <w:pStyle w:val="SingleTxtGC"/>
      </w:pPr>
      <w:r w:rsidRPr="003F2927">
        <w:t>23.</w:t>
      </w:r>
      <w:r w:rsidRPr="003F2927">
        <w:tab/>
      </w:r>
      <w:r w:rsidRPr="003F2927">
        <w:t>委员会注意到，《强迫失踪法》第</w:t>
      </w:r>
      <w:r w:rsidRPr="003F2927">
        <w:t>3</w:t>
      </w:r>
      <w:r w:rsidRPr="003F2927">
        <w:rPr>
          <w:rFonts w:hint="eastAsia"/>
        </w:rPr>
        <w:t>(3)</w:t>
      </w:r>
      <w:r w:rsidRPr="003F2927">
        <w:t>条规定了第</w:t>
      </w:r>
      <w:r w:rsidRPr="003F2927">
        <w:t>3</w:t>
      </w:r>
      <w:r w:rsidRPr="003F2927">
        <w:rPr>
          <w:rFonts w:hint="eastAsia"/>
        </w:rPr>
        <w:t>(1)</w:t>
      </w:r>
      <w:r w:rsidRPr="003F2927">
        <w:t>条</w:t>
      </w:r>
      <w:r w:rsidRPr="003F2927">
        <w:rPr>
          <w:rFonts w:hint="eastAsia"/>
        </w:rPr>
        <w:t>所列</w:t>
      </w:r>
      <w:r w:rsidRPr="003F2927">
        <w:t>罪行的上级责任，第</w:t>
      </w:r>
      <w:r w:rsidRPr="003F2927">
        <w:rPr>
          <w:rFonts w:hint="eastAsia"/>
        </w:rPr>
        <w:t>4</w:t>
      </w:r>
      <w:r w:rsidRPr="003F2927">
        <w:t>(1)</w:t>
      </w:r>
      <w:r w:rsidRPr="003F2927">
        <w:rPr>
          <w:rFonts w:hint="eastAsia"/>
        </w:rPr>
        <w:t>条</w:t>
      </w:r>
      <w:r w:rsidRPr="003F2927">
        <w:t>规定了协助或教唆实施第</w:t>
      </w:r>
      <w:r w:rsidRPr="003F2927">
        <w:t>3</w:t>
      </w:r>
      <w:r w:rsidRPr="003F2927">
        <w:t>条</w:t>
      </w:r>
      <w:r w:rsidRPr="003F2927">
        <w:rPr>
          <w:rFonts w:hint="eastAsia"/>
        </w:rPr>
        <w:t>所列任何</w:t>
      </w:r>
      <w:r w:rsidRPr="003F2927">
        <w:t>罪行或密谋或企图实施这些罪行的人的责任。委员会还注意到，代表团确认，根据缔约国适用的判例</w:t>
      </w:r>
      <w:r w:rsidRPr="003F2927">
        <w:rPr>
          <w:rFonts w:hint="eastAsia"/>
        </w:rPr>
        <w:t>法</w:t>
      </w:r>
      <w:r w:rsidRPr="003F2927">
        <w:t>，不得援引上级命令或指示</w:t>
      </w:r>
      <w:r w:rsidRPr="003F2927">
        <w:rPr>
          <w:rFonts w:hint="eastAsia"/>
        </w:rPr>
        <w:t>为</w:t>
      </w:r>
      <w:r w:rsidRPr="003F2927">
        <w:t>强迫失踪罪</w:t>
      </w:r>
      <w:r w:rsidRPr="003F2927">
        <w:rPr>
          <w:rFonts w:hint="eastAsia"/>
        </w:rPr>
        <w:t>辩护</w:t>
      </w:r>
      <w:r w:rsidRPr="003F2927">
        <w:t>，也</w:t>
      </w:r>
      <w:r w:rsidRPr="003F2927">
        <w:rPr>
          <w:rFonts w:hint="eastAsia"/>
        </w:rPr>
        <w:t>不得</w:t>
      </w:r>
      <w:r w:rsidRPr="003F2927">
        <w:t>免除官员的责任，并</w:t>
      </w:r>
      <w:r w:rsidRPr="003F2927">
        <w:rPr>
          <w:rFonts w:hint="eastAsia"/>
        </w:rPr>
        <w:t>注意到代表团提供的相关案例</w:t>
      </w:r>
      <w:r w:rsidRPr="003F2927">
        <w:t>。然而，委员会感到关切的是，国家立法</w:t>
      </w:r>
      <w:r w:rsidRPr="003F2927">
        <w:rPr>
          <w:rFonts w:hint="eastAsia"/>
        </w:rPr>
        <w:t>未</w:t>
      </w:r>
      <w:r w:rsidRPr="003F2927">
        <w:t>明确保证</w:t>
      </w:r>
      <w:r w:rsidRPr="003F2927">
        <w:rPr>
          <w:rFonts w:hint="eastAsia"/>
        </w:rPr>
        <w:t>，</w:t>
      </w:r>
      <w:r w:rsidRPr="003F2927">
        <w:t>拒绝</w:t>
      </w:r>
      <w:r w:rsidRPr="003F2927">
        <w:rPr>
          <w:rFonts w:hint="eastAsia"/>
        </w:rPr>
        <w:t>服从下令</w:t>
      </w:r>
      <w:r w:rsidRPr="003F2927">
        <w:t>、授权或鼓励</w:t>
      </w:r>
      <w:r w:rsidRPr="003F2927">
        <w:rPr>
          <w:rFonts w:hint="eastAsia"/>
        </w:rPr>
        <w:t>实施</w:t>
      </w:r>
      <w:r w:rsidRPr="003F2927">
        <w:t>强迫失踪的命令或指示的人</w:t>
      </w:r>
      <w:r w:rsidRPr="003F2927">
        <w:rPr>
          <w:rFonts w:hint="eastAsia"/>
        </w:rPr>
        <w:t>，</w:t>
      </w:r>
      <w:r w:rsidRPr="003F2927">
        <w:t>不会受到</w:t>
      </w:r>
      <w:r w:rsidRPr="003F2927">
        <w:rPr>
          <w:rFonts w:hint="eastAsia"/>
        </w:rPr>
        <w:t>处罚</w:t>
      </w:r>
      <w:r w:rsidRPr="003F2927">
        <w:t>(</w:t>
      </w:r>
      <w:r w:rsidRPr="003F2927">
        <w:t>第</w:t>
      </w:r>
      <w:r w:rsidRPr="003F2927">
        <w:rPr>
          <w:rFonts w:hint="eastAsia"/>
        </w:rPr>
        <w:t>六和第二十三条</w:t>
      </w:r>
      <w:r w:rsidRPr="003F2927">
        <w:t>)</w:t>
      </w:r>
      <w:r w:rsidRPr="003F2927">
        <w:t>。</w:t>
      </w:r>
    </w:p>
    <w:p w14:paraId="01A3EAE2" w14:textId="6932753C"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24.</w:t>
      </w:r>
      <w:r w:rsidRPr="00AD72EB">
        <w:rPr>
          <w:rFonts w:ascii="Time New Roman" w:eastAsia="黑体" w:hAnsi="Time New Roman"/>
        </w:rPr>
        <w:tab/>
      </w:r>
      <w:r w:rsidRPr="00AD72EB">
        <w:rPr>
          <w:rFonts w:ascii="Time New Roman" w:eastAsia="黑体" w:hAnsi="Time New Roman"/>
        </w:rPr>
        <w:t>委员会建议缔约国根据《公约》第六条第一款</w:t>
      </w:r>
      <w:r w:rsidRPr="00AD72EB">
        <w:rPr>
          <w:rFonts w:ascii="Time New Roman" w:eastAsia="黑体" w:hAnsi="Time New Roman"/>
        </w:rPr>
        <w:t>(</w:t>
      </w:r>
      <w:r w:rsidRPr="00AD72EB">
        <w:rPr>
          <w:rFonts w:ascii="Time New Roman" w:eastAsia="黑体" w:hAnsi="Time New Roman" w:hint="eastAsia"/>
        </w:rPr>
        <w:t>二</w:t>
      </w:r>
      <w:r w:rsidRPr="00AD72EB">
        <w:rPr>
          <w:rFonts w:ascii="Time New Roman" w:eastAsia="黑体" w:hAnsi="Time New Roman"/>
        </w:rPr>
        <w:t>)</w:t>
      </w:r>
      <w:r w:rsidRPr="00AD72EB">
        <w:rPr>
          <w:rFonts w:ascii="Time New Roman" w:eastAsia="黑体" w:hAnsi="Time New Roman"/>
        </w:rPr>
        <w:t>项和第二款，在其国家立法中明确规定</w:t>
      </w:r>
      <w:r w:rsidRPr="00AD72EB">
        <w:rPr>
          <w:rFonts w:ascii="Time New Roman" w:eastAsia="黑体" w:hAnsi="Time New Roman" w:hint="eastAsia"/>
        </w:rPr>
        <w:t>，</w:t>
      </w:r>
      <w:r w:rsidRPr="00AD72EB">
        <w:rPr>
          <w:rFonts w:ascii="Time New Roman" w:eastAsia="黑体" w:hAnsi="Time New Roman"/>
        </w:rPr>
        <w:t>拒绝服从实施强迫失踪的</w:t>
      </w:r>
      <w:r w:rsidRPr="00AD72EB">
        <w:rPr>
          <w:rFonts w:ascii="Time New Roman" w:eastAsia="黑体" w:hAnsi="Time New Roman" w:hint="eastAsia"/>
        </w:rPr>
        <w:t>命令的</w:t>
      </w:r>
      <w:r w:rsidRPr="00AD72EB">
        <w:rPr>
          <w:rFonts w:ascii="Time New Roman" w:eastAsia="黑体" w:hAnsi="Time New Roman"/>
        </w:rPr>
        <w:t>下属不受惩罚。</w:t>
      </w:r>
    </w:p>
    <w:p w14:paraId="08769980" w14:textId="63333306" w:rsidR="003F2927" w:rsidRPr="003F2927" w:rsidRDefault="007B0E97" w:rsidP="007B0E97">
      <w:pPr>
        <w:pStyle w:val="H23GC"/>
      </w:pPr>
      <w:r>
        <w:tab/>
      </w:r>
      <w:r w:rsidR="003F2927" w:rsidRPr="003F2927">
        <w:t>3.</w:t>
      </w:r>
      <w:r w:rsidR="003F2927" w:rsidRPr="003F2927">
        <w:tab/>
      </w:r>
      <w:r w:rsidR="003F2927" w:rsidRPr="003F2927">
        <w:t>与强迫失踪相关的司法程序与合作</w:t>
      </w:r>
      <w:r w:rsidR="003F2927" w:rsidRPr="003F2927">
        <w:t>(</w:t>
      </w:r>
      <w:r w:rsidR="003F2927" w:rsidRPr="003F2927">
        <w:t>第八至第十五条</w:t>
      </w:r>
      <w:r w:rsidR="003F2927" w:rsidRPr="003F2927">
        <w:t>)</w:t>
      </w:r>
    </w:p>
    <w:p w14:paraId="48EB7C39" w14:textId="77777777" w:rsidR="003F2927" w:rsidRPr="003F2927" w:rsidRDefault="003F2927" w:rsidP="00190C4E">
      <w:pPr>
        <w:pStyle w:val="H23GC"/>
      </w:pPr>
      <w:r w:rsidRPr="003F2927">
        <w:tab/>
      </w:r>
      <w:r w:rsidRPr="003F2927">
        <w:tab/>
      </w:r>
      <w:r w:rsidRPr="003F2927">
        <w:t>诉讼时效</w:t>
      </w:r>
    </w:p>
    <w:p w14:paraId="0D0968F2" w14:textId="1DB6BD42" w:rsidR="003F2927" w:rsidRPr="003F2927" w:rsidRDefault="003F2927" w:rsidP="003F2927">
      <w:pPr>
        <w:pStyle w:val="SingleTxtGC"/>
      </w:pPr>
      <w:r w:rsidRPr="003F2927">
        <w:t>25.</w:t>
      </w:r>
      <w:r w:rsidRPr="003F2927">
        <w:tab/>
      </w:r>
      <w:r w:rsidRPr="003F2927">
        <w:t>委员会注意到，除谋杀</w:t>
      </w:r>
      <w:r w:rsidRPr="003F2927">
        <w:rPr>
          <w:rFonts w:hint="eastAsia"/>
        </w:rPr>
        <w:t>和</w:t>
      </w:r>
      <w:r w:rsidRPr="003F2927">
        <w:t>叛国罪之外，任何其他罪行的诉讼时效</w:t>
      </w:r>
      <w:r w:rsidRPr="003F2927">
        <w:rPr>
          <w:rFonts w:hint="eastAsia"/>
        </w:rPr>
        <w:t>都</w:t>
      </w:r>
      <w:r w:rsidRPr="003F2927">
        <w:t>是从犯罪发生之时起</w:t>
      </w:r>
      <w:r w:rsidRPr="003F2927">
        <w:t>20</w:t>
      </w:r>
      <w:r w:rsidRPr="003F2927">
        <w:t>年</w:t>
      </w:r>
      <w:r w:rsidRPr="003F2927">
        <w:t>(</w:t>
      </w:r>
      <w:r w:rsidRPr="003F2927">
        <w:t>《刑事诉讼法》第</w:t>
      </w:r>
      <w:r w:rsidRPr="003F2927">
        <w:t>456</w:t>
      </w:r>
      <w:r w:rsidRPr="003F2927">
        <w:rPr>
          <w:rFonts w:hint="eastAsia"/>
        </w:rPr>
        <w:t>条</w:t>
      </w:r>
      <w:r w:rsidRPr="003F2927">
        <w:t>)</w:t>
      </w:r>
      <w:r w:rsidRPr="003F2927">
        <w:rPr>
          <w:rFonts w:hint="eastAsia"/>
        </w:rPr>
        <w:t>。</w:t>
      </w:r>
      <w:r w:rsidRPr="003F2927">
        <w:t>委员会还注意到，</w:t>
      </w:r>
      <w:r w:rsidRPr="003F2927">
        <w:rPr>
          <w:rFonts w:hint="eastAsia"/>
        </w:rPr>
        <w:t>据</w:t>
      </w:r>
      <w:r w:rsidRPr="003F2927">
        <w:t>缔约国</w:t>
      </w:r>
      <w:r w:rsidRPr="003F2927">
        <w:rPr>
          <w:rFonts w:hint="eastAsia"/>
        </w:rPr>
        <w:t>称</w:t>
      </w:r>
      <w:r w:rsidRPr="003F2927">
        <w:t>，</w:t>
      </w:r>
      <w:r w:rsidRPr="003F2927">
        <w:rPr>
          <w:rFonts w:hint="eastAsia"/>
        </w:rPr>
        <w:t>对于</w:t>
      </w:r>
      <w:r w:rsidRPr="003F2927">
        <w:t>强迫失踪案件</w:t>
      </w:r>
      <w:r w:rsidRPr="003F2927">
        <w:rPr>
          <w:rFonts w:hint="eastAsia"/>
        </w:rPr>
        <w:t>，只有在</w:t>
      </w:r>
      <w:r w:rsidRPr="003F2927">
        <w:t>当事人不再被剥夺自由或</w:t>
      </w:r>
      <w:r w:rsidRPr="003F2927">
        <w:rPr>
          <w:rFonts w:hint="eastAsia"/>
        </w:rPr>
        <w:t>在</w:t>
      </w:r>
      <w:r w:rsidRPr="003F2927">
        <w:t>剥夺自由得到</w:t>
      </w:r>
      <w:r w:rsidRPr="003F2927">
        <w:rPr>
          <w:rFonts w:hint="eastAsia"/>
        </w:rPr>
        <w:t>确认后</w:t>
      </w:r>
      <w:r w:rsidRPr="003F2927">
        <w:t>，</w:t>
      </w:r>
      <w:r w:rsidRPr="003F2927">
        <w:rPr>
          <w:rFonts w:hint="eastAsia"/>
        </w:rPr>
        <w:t>才适用</w:t>
      </w:r>
      <w:r w:rsidRPr="003F2927">
        <w:t>诉讼时效</w:t>
      </w:r>
      <w:r w:rsidRPr="003F2927">
        <w:rPr>
          <w:rFonts w:hint="eastAsia"/>
        </w:rPr>
        <w:t>。</w:t>
      </w:r>
      <w:r w:rsidRPr="003F2927">
        <w:rPr>
          <w:vertAlign w:val="superscript"/>
        </w:rPr>
        <w:footnoteReference w:id="9"/>
      </w:r>
      <w:r w:rsidRPr="003F2927">
        <w:rPr>
          <w:rFonts w:hint="eastAsia"/>
        </w:rPr>
        <w:t xml:space="preserve"> </w:t>
      </w:r>
      <w:r w:rsidRPr="003F2927">
        <w:t>然而，委员会感到遗憾的是，缔约国缺乏考虑到强迫失踪罪持续性的特别诉讼时效条款。此外，委员会还感到关切的是，法律没有规定强迫失踪受害者在诉讼时效内获得有效补救的具体权利</w:t>
      </w:r>
      <w:r w:rsidRPr="003F2927">
        <w:t>(</w:t>
      </w:r>
      <w:r w:rsidRPr="003F2927">
        <w:t>第八条</w:t>
      </w:r>
      <w:r w:rsidRPr="003F2927">
        <w:t>)</w:t>
      </w:r>
      <w:r w:rsidRPr="003F2927">
        <w:t>。</w:t>
      </w:r>
      <w:bookmarkStart w:id="5" w:name="_Hlk159372181"/>
      <w:bookmarkEnd w:id="5"/>
    </w:p>
    <w:p w14:paraId="3D0BB99F" w14:textId="12B4292B"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26.</w:t>
      </w:r>
      <w:r w:rsidRPr="00AD72EB">
        <w:rPr>
          <w:rFonts w:ascii="Time New Roman" w:eastAsia="黑体" w:hAnsi="Time New Roman"/>
        </w:rPr>
        <w:tab/>
      </w:r>
      <w:r w:rsidRPr="00AD72EB">
        <w:rPr>
          <w:rFonts w:ascii="Time New Roman" w:eastAsia="黑体" w:hAnsi="Time New Roman"/>
        </w:rPr>
        <w:t>委员会建议缔约国在刑法中明确规定，鉴于强迫失踪罪的持续性，如果对刑事诉讼或受害者寻求有效补救适用诉讼时效，则时效期限应该较长，应从强迫失踪</w:t>
      </w:r>
      <w:proofErr w:type="gramStart"/>
      <w:r w:rsidRPr="00AD72EB">
        <w:rPr>
          <w:rFonts w:ascii="Time New Roman" w:eastAsia="黑体" w:hAnsi="Time New Roman"/>
        </w:rPr>
        <w:t>罪停止</w:t>
      </w:r>
      <w:proofErr w:type="gramEnd"/>
      <w:r w:rsidRPr="00AD72EB">
        <w:rPr>
          <w:rFonts w:ascii="Time New Roman" w:eastAsia="黑体" w:hAnsi="Time New Roman"/>
        </w:rPr>
        <w:t>之时</w:t>
      </w:r>
      <w:r w:rsidRPr="00AD72EB">
        <w:rPr>
          <w:rFonts w:ascii="Time New Roman" w:eastAsia="黑体" w:hAnsi="Time New Roman" w:hint="eastAsia"/>
        </w:rPr>
        <w:t>起算</w:t>
      </w:r>
      <w:r w:rsidRPr="00AD72EB">
        <w:rPr>
          <w:rFonts w:ascii="Time New Roman" w:eastAsia="黑体" w:hAnsi="Time New Roman"/>
        </w:rPr>
        <w:t>。</w:t>
      </w:r>
    </w:p>
    <w:p w14:paraId="05DCDAF6" w14:textId="77777777" w:rsidR="003F2927" w:rsidRPr="003F2927" w:rsidRDefault="003F2927" w:rsidP="00190C4E">
      <w:pPr>
        <w:pStyle w:val="H23GC"/>
      </w:pPr>
      <w:r w:rsidRPr="003F2927">
        <w:tab/>
      </w:r>
      <w:r w:rsidRPr="003F2927">
        <w:tab/>
      </w:r>
      <w:r w:rsidRPr="003F2927">
        <w:t>对强迫失踪案件的管辖权</w:t>
      </w:r>
    </w:p>
    <w:p w14:paraId="04C8CCD0" w14:textId="3DD175E7" w:rsidR="003F2927" w:rsidRPr="003F2927" w:rsidRDefault="003F2927" w:rsidP="003F2927">
      <w:pPr>
        <w:pStyle w:val="SingleTxtGC"/>
      </w:pPr>
      <w:r w:rsidRPr="003F2927">
        <w:t>27.</w:t>
      </w:r>
      <w:r w:rsidRPr="003F2927">
        <w:tab/>
      </w:r>
      <w:r w:rsidRPr="003F2927">
        <w:t>委员会注意到，高等法院在下列情况下拥有专属管辖权：在国外犯有强迫失踪罪的被控犯罪者出现在缔约国境内，且没有被引渡或移交给别国或移交给国际刑事法庭；被控犯罪者和受害者都不是斯里兰卡国民</w:t>
      </w:r>
      <w:r w:rsidRPr="003F2927">
        <w:t>(</w:t>
      </w:r>
      <w:r w:rsidRPr="003F2927">
        <w:t>《强迫失踪法》第</w:t>
      </w:r>
      <w:r w:rsidRPr="003F2927">
        <w:t>6(1)</w:t>
      </w:r>
      <w:r w:rsidRPr="003F2927">
        <w:t>和</w:t>
      </w:r>
      <w:r w:rsidRPr="003F2927">
        <w:t>(2)</w:t>
      </w:r>
      <w:r w:rsidRPr="003F2927">
        <w:t>条</w:t>
      </w:r>
      <w:r w:rsidRPr="003F2927">
        <w:t>)</w:t>
      </w:r>
      <w:r w:rsidRPr="003F2927">
        <w:t>。然而，委员会感到遗憾的是，缺乏具体实例来</w:t>
      </w:r>
      <w:r w:rsidRPr="003F2927">
        <w:rPr>
          <w:rFonts w:hint="eastAsia"/>
        </w:rPr>
        <w:t>印证</w:t>
      </w:r>
      <w:r w:rsidRPr="003F2927">
        <w:t>这些条款的有效执行</w:t>
      </w:r>
      <w:r w:rsidRPr="003F2927">
        <w:t>(</w:t>
      </w:r>
      <w:r w:rsidRPr="003F2927">
        <w:t>第九条</w:t>
      </w:r>
      <w:r w:rsidRPr="003F2927">
        <w:t>)</w:t>
      </w:r>
      <w:r w:rsidRPr="003F2927">
        <w:t>。</w:t>
      </w:r>
    </w:p>
    <w:p w14:paraId="2665F8F1" w14:textId="109CA49F"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28.</w:t>
      </w:r>
      <w:r w:rsidRPr="00AD72EB">
        <w:rPr>
          <w:rFonts w:ascii="Time New Roman" w:eastAsia="黑体" w:hAnsi="Time New Roman"/>
        </w:rPr>
        <w:tab/>
      </w:r>
      <w:r w:rsidRPr="00AD72EB">
        <w:rPr>
          <w:rFonts w:ascii="Time New Roman" w:eastAsia="黑体" w:hAnsi="Time New Roman"/>
        </w:rPr>
        <w:t>委员会建议缔约国确保在一切适当情况下，国内法院根据《公约》第九条规定的义务对强迫失踪案件行使管辖权的权限在实践中得到适用。</w:t>
      </w:r>
    </w:p>
    <w:p w14:paraId="310C03ED" w14:textId="0885D6BB" w:rsidR="003F2927" w:rsidRPr="003F2927" w:rsidRDefault="003F2927" w:rsidP="00190C4E">
      <w:pPr>
        <w:pStyle w:val="H23GC"/>
      </w:pPr>
      <w:r w:rsidRPr="003F2927">
        <w:tab/>
      </w:r>
      <w:r w:rsidRPr="003F2927">
        <w:tab/>
      </w:r>
      <w:r w:rsidRPr="003F2927">
        <w:t>军事管辖权</w:t>
      </w:r>
    </w:p>
    <w:p w14:paraId="34FF74CA" w14:textId="6C9C722F" w:rsidR="003F2927" w:rsidRPr="003F2927" w:rsidRDefault="003F2927" w:rsidP="003F2927">
      <w:pPr>
        <w:pStyle w:val="SingleTxtGC"/>
      </w:pPr>
      <w:r w:rsidRPr="003F2927">
        <w:t>29.</w:t>
      </w:r>
      <w:r w:rsidRPr="003F2927">
        <w:tab/>
      </w:r>
      <w:r w:rsidRPr="003F2927">
        <w:t>委员会注意到，高等法院</w:t>
      </w:r>
      <w:r w:rsidRPr="003F2927">
        <w:rPr>
          <w:rFonts w:hint="eastAsia"/>
        </w:rPr>
        <w:t>对</w:t>
      </w:r>
      <w:r w:rsidRPr="003F2927">
        <w:t>《强迫失踪法》</w:t>
      </w:r>
      <w:r w:rsidRPr="003F2927">
        <w:rPr>
          <w:rFonts w:hint="eastAsia"/>
        </w:rPr>
        <w:t>所涉</w:t>
      </w:r>
      <w:r w:rsidRPr="003F2927">
        <w:t>案件</w:t>
      </w:r>
      <w:r w:rsidRPr="003F2927">
        <w:rPr>
          <w:rFonts w:hint="eastAsia"/>
        </w:rPr>
        <w:t>拥有</w:t>
      </w:r>
      <w:r w:rsidRPr="003F2927">
        <w:t>专属管辖权</w:t>
      </w:r>
      <w:r w:rsidRPr="003F2927">
        <w:t>(</w:t>
      </w:r>
      <w:r w:rsidRPr="003F2927">
        <w:t>第</w:t>
      </w:r>
      <w:r w:rsidRPr="003F2927">
        <w:t>6(1)</w:t>
      </w:r>
      <w:r w:rsidRPr="003F2927">
        <w:rPr>
          <w:rFonts w:hint="eastAsia"/>
        </w:rPr>
        <w:t>条</w:t>
      </w:r>
      <w:r w:rsidRPr="003F2927">
        <w:t>)</w:t>
      </w:r>
      <w:r w:rsidRPr="003F2927">
        <w:rPr>
          <w:rFonts w:hint="eastAsia"/>
        </w:rPr>
        <w:t>。</w:t>
      </w:r>
      <w:r w:rsidRPr="003F2927">
        <w:t>然而，委员会</w:t>
      </w:r>
      <w:r w:rsidRPr="003F2927">
        <w:rPr>
          <w:rFonts w:hint="eastAsia"/>
        </w:rPr>
        <w:t>感到</w:t>
      </w:r>
      <w:r w:rsidRPr="003F2927">
        <w:t>的</w:t>
      </w:r>
      <w:r w:rsidRPr="003F2927">
        <w:rPr>
          <w:rFonts w:hint="eastAsia"/>
        </w:rPr>
        <w:t>关切</w:t>
      </w:r>
      <w:r w:rsidRPr="003F2927">
        <w:t>是，如缔约国报告</w:t>
      </w:r>
      <w:r w:rsidRPr="003F2927">
        <w:rPr>
          <w:rFonts w:hint="eastAsia"/>
        </w:rPr>
        <w:t>所述</w:t>
      </w:r>
      <w:r w:rsidRPr="003F2927">
        <w:t>，</w:t>
      </w:r>
      <w:r w:rsidRPr="003F2927">
        <w:rPr>
          <w:vertAlign w:val="superscript"/>
        </w:rPr>
        <w:footnoteReference w:id="10"/>
      </w:r>
      <w:r w:rsidRPr="003F2927">
        <w:t xml:space="preserve"> </w:t>
      </w:r>
      <w:r w:rsidRPr="003F2927">
        <w:rPr>
          <w:rFonts w:hint="eastAsia"/>
        </w:rPr>
        <w:t>如果</w:t>
      </w:r>
      <w:r w:rsidRPr="003F2927">
        <w:t>2012</w:t>
      </w:r>
      <w:r w:rsidRPr="003F2927">
        <w:t>年为调</w:t>
      </w:r>
      <w:r w:rsidRPr="003F2927">
        <w:lastRenderedPageBreak/>
        <w:t>查吸取教训与和解委员会所提意见而设立的调查法庭</w:t>
      </w:r>
      <w:r w:rsidRPr="003F2927">
        <w:rPr>
          <w:rFonts w:hint="eastAsia"/>
        </w:rPr>
        <w:t>收到的证据中</w:t>
      </w:r>
      <w:r w:rsidRPr="003F2927">
        <w:t>，</w:t>
      </w:r>
      <w:r w:rsidRPr="003F2927">
        <w:rPr>
          <w:rFonts w:hint="eastAsia"/>
        </w:rPr>
        <w:t>有初步证据表明任何人员犯罪，</w:t>
      </w:r>
      <w:r w:rsidRPr="003F2927">
        <w:t>则将组建普通军事法庭对犯罪者进行审判</w:t>
      </w:r>
      <w:r w:rsidRPr="003F2927">
        <w:t>(</w:t>
      </w:r>
      <w:r w:rsidRPr="003F2927">
        <w:t>第</w:t>
      </w:r>
      <w:r w:rsidRPr="003F2927">
        <w:rPr>
          <w:rFonts w:hint="eastAsia"/>
        </w:rPr>
        <w:t>十一</w:t>
      </w:r>
      <w:r w:rsidRPr="003F2927">
        <w:t>条</w:t>
      </w:r>
      <w:r w:rsidRPr="003F2927">
        <w:t>)</w:t>
      </w:r>
      <w:r w:rsidRPr="003F2927">
        <w:t>。</w:t>
      </w:r>
    </w:p>
    <w:p w14:paraId="47302D1E" w14:textId="02F7DE35"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30.</w:t>
      </w:r>
      <w:r w:rsidRPr="00AD72EB">
        <w:rPr>
          <w:rFonts w:ascii="Time New Roman" w:eastAsia="黑体" w:hAnsi="Time New Roman"/>
        </w:rPr>
        <w:tab/>
      </w:r>
      <w:r w:rsidRPr="00AD72EB">
        <w:rPr>
          <w:rFonts w:ascii="Time New Roman" w:eastAsia="黑体" w:hAnsi="Time New Roman"/>
        </w:rPr>
        <w:t>委员会回顾其关于强迫失踪和军事管辖权的声明，</w:t>
      </w:r>
      <w:r w:rsidRPr="00AD72EB">
        <w:rPr>
          <w:rFonts w:ascii="Time New Roman" w:eastAsia="黑体" w:hAnsi="Time New Roman"/>
          <w:vertAlign w:val="superscript"/>
        </w:rPr>
        <w:footnoteReference w:id="11"/>
      </w:r>
      <w:r w:rsidRPr="00AD72EB">
        <w:rPr>
          <w:rFonts w:ascii="Time New Roman" w:eastAsia="黑体" w:hAnsi="Time New Roman"/>
        </w:rPr>
        <w:t xml:space="preserve"> </w:t>
      </w:r>
      <w:r w:rsidRPr="00AD72EB">
        <w:rPr>
          <w:rFonts w:ascii="Time New Roman" w:eastAsia="黑体" w:hAnsi="Time New Roman"/>
        </w:rPr>
        <w:t>建议缔约国确保将强迫失踪案件的调查和起诉明确、系统地排除在军事法庭的管辖范围之外，将其划入普通刑事法庭的专属管辖范围。</w:t>
      </w:r>
    </w:p>
    <w:p w14:paraId="1E3FB988" w14:textId="77777777" w:rsidR="003F2927" w:rsidRPr="003F2927" w:rsidRDefault="003F2927" w:rsidP="00190C4E">
      <w:pPr>
        <w:pStyle w:val="H23GC"/>
      </w:pPr>
      <w:r w:rsidRPr="003F2927">
        <w:tab/>
      </w:r>
      <w:r w:rsidRPr="003F2927">
        <w:tab/>
      </w:r>
      <w:r w:rsidRPr="003F2927">
        <w:t>防止可能妨碍调查进展的行为</w:t>
      </w:r>
    </w:p>
    <w:p w14:paraId="0DBD63E3" w14:textId="3E5D496C" w:rsidR="003F2927" w:rsidRPr="003F2927" w:rsidRDefault="003F2927" w:rsidP="003F2927">
      <w:pPr>
        <w:pStyle w:val="SingleTxtGC"/>
      </w:pPr>
      <w:r w:rsidRPr="003F2927">
        <w:t>31.</w:t>
      </w:r>
      <w:r w:rsidRPr="003F2927">
        <w:tab/>
      </w:r>
      <w:bookmarkStart w:id="6" w:name="_Hlk214011614"/>
      <w:r w:rsidRPr="003F2927">
        <w:t>委员会注意到《</w:t>
      </w:r>
      <w:r w:rsidRPr="003F2927">
        <w:t>2025-2029</w:t>
      </w:r>
      <w:r w:rsidRPr="003F2927">
        <w:t>年国家反腐败计划》</w:t>
      </w:r>
      <w:r w:rsidRPr="003F2927">
        <w:rPr>
          <w:rFonts w:hint="eastAsia"/>
        </w:rPr>
        <w:t>，</w:t>
      </w:r>
      <w:r w:rsidRPr="003F2927">
        <w:t>但感到关切的是，有报告称</w:t>
      </w:r>
      <w:r w:rsidRPr="003F2927">
        <w:rPr>
          <w:rFonts w:hint="eastAsia"/>
        </w:rPr>
        <w:t>，存在对</w:t>
      </w:r>
      <w:r w:rsidRPr="003F2927">
        <w:t>最高法院和上诉法院的法官</w:t>
      </w:r>
      <w:r w:rsidRPr="003F2927">
        <w:rPr>
          <w:rFonts w:hint="eastAsia"/>
        </w:rPr>
        <w:t>实施报复</w:t>
      </w:r>
      <w:r w:rsidRPr="003F2927">
        <w:t>或</w:t>
      </w:r>
      <w:r w:rsidRPr="003F2927">
        <w:rPr>
          <w:rFonts w:hint="eastAsia"/>
        </w:rPr>
        <w:t>施加</w:t>
      </w:r>
      <w:r w:rsidRPr="003F2927">
        <w:t>压力</w:t>
      </w:r>
      <w:r w:rsidRPr="003F2927">
        <w:rPr>
          <w:rFonts w:hint="eastAsia"/>
        </w:rPr>
        <w:t>的情况</w:t>
      </w:r>
      <w:r w:rsidRPr="003F2927">
        <w:t>，包括</w:t>
      </w:r>
      <w:r w:rsidRPr="003F2927">
        <w:rPr>
          <w:rFonts w:hint="eastAsia"/>
        </w:rPr>
        <w:t>通过</w:t>
      </w:r>
      <w:r w:rsidRPr="003F2927">
        <w:t>模糊</w:t>
      </w:r>
      <w:r w:rsidRPr="003F2927">
        <w:rPr>
          <w:rFonts w:hint="eastAsia"/>
        </w:rPr>
        <w:t>不清</w:t>
      </w:r>
      <w:r w:rsidRPr="003F2927">
        <w:t>的免职程序，还有报告称审判</w:t>
      </w:r>
      <w:r w:rsidRPr="003F2927">
        <w:rPr>
          <w:rFonts w:hint="eastAsia"/>
        </w:rPr>
        <w:t>存在</w:t>
      </w:r>
      <w:r w:rsidRPr="003F2927">
        <w:t>过度拖延。</w:t>
      </w:r>
      <w:bookmarkEnd w:id="6"/>
      <w:r w:rsidRPr="003F2927">
        <w:rPr>
          <w:vertAlign w:val="superscript"/>
        </w:rPr>
        <w:footnoteReference w:id="12"/>
      </w:r>
      <w:r w:rsidRPr="003F2927">
        <w:rPr>
          <w:rFonts w:hint="eastAsia"/>
        </w:rPr>
        <w:t xml:space="preserve"> </w:t>
      </w:r>
      <w:r w:rsidRPr="003F2927">
        <w:t>委员会还对</w:t>
      </w:r>
      <w:r w:rsidRPr="003F2927">
        <w:rPr>
          <w:rFonts w:hint="eastAsia"/>
        </w:rPr>
        <w:t>关于检察</w:t>
      </w:r>
      <w:r w:rsidRPr="003F2927">
        <w:t>机关缺乏独立性的指控表示关切</w:t>
      </w:r>
      <w:r w:rsidRPr="003F2927">
        <w:t>(</w:t>
      </w:r>
      <w:r w:rsidRPr="003F2927">
        <w:rPr>
          <w:rFonts w:hint="eastAsia"/>
        </w:rPr>
        <w:t>第十一</w:t>
      </w:r>
      <w:r w:rsidRPr="003F2927">
        <w:t>和</w:t>
      </w:r>
      <w:r w:rsidRPr="003F2927">
        <w:rPr>
          <w:rFonts w:hint="eastAsia"/>
        </w:rPr>
        <w:t>第十二条</w:t>
      </w:r>
      <w:r w:rsidRPr="003F2927">
        <w:t>)</w:t>
      </w:r>
      <w:r w:rsidRPr="003F2927">
        <w:t>。</w:t>
      </w:r>
    </w:p>
    <w:p w14:paraId="35ADA7E6" w14:textId="036FD4DC"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32.</w:t>
      </w:r>
      <w:r w:rsidRPr="00AD72EB">
        <w:rPr>
          <w:rFonts w:ascii="Time New Roman" w:eastAsia="黑体" w:hAnsi="Time New Roman"/>
        </w:rPr>
        <w:tab/>
      </w:r>
      <w:r w:rsidRPr="00AD72EB">
        <w:rPr>
          <w:rFonts w:ascii="Time New Roman" w:eastAsia="黑体" w:hAnsi="Time New Roman"/>
        </w:rPr>
        <w:t>委员会赞同人权事务委员会的建议，即缔约国应确保司法和检察机关的独立性和公正性，包括</w:t>
      </w:r>
      <w:r w:rsidRPr="00AD72EB">
        <w:rPr>
          <w:rFonts w:ascii="Time New Roman" w:eastAsia="黑体" w:hAnsi="Time New Roman" w:hint="eastAsia"/>
        </w:rPr>
        <w:t>通过</w:t>
      </w:r>
      <w:r w:rsidRPr="00AD72EB">
        <w:rPr>
          <w:rFonts w:ascii="Time New Roman" w:eastAsia="黑体" w:hAnsi="Time New Roman"/>
        </w:rPr>
        <w:t>审查法官免职程序，</w:t>
      </w:r>
      <w:r w:rsidRPr="00AD72EB">
        <w:rPr>
          <w:rFonts w:ascii="Time New Roman" w:eastAsia="黑体" w:hAnsi="Time New Roman" w:hint="eastAsia"/>
        </w:rPr>
        <w:t>以</w:t>
      </w:r>
      <w:r w:rsidRPr="00AD72EB">
        <w:rPr>
          <w:rFonts w:ascii="Time New Roman" w:eastAsia="黑体" w:hAnsi="Time New Roman"/>
        </w:rPr>
        <w:t>保证该程序不被用来报复法官或对法官施加不当压力。</w:t>
      </w:r>
      <w:r w:rsidRPr="00AD72EB">
        <w:rPr>
          <w:rFonts w:ascii="Time New Roman" w:eastAsia="黑体" w:hAnsi="Time New Roman"/>
          <w:vertAlign w:val="superscript"/>
        </w:rPr>
        <w:footnoteReference w:id="13"/>
      </w:r>
    </w:p>
    <w:p w14:paraId="620EF161" w14:textId="77777777" w:rsidR="003F2927" w:rsidRPr="003F2927" w:rsidRDefault="003F2927" w:rsidP="00190C4E">
      <w:pPr>
        <w:pStyle w:val="H23GC"/>
      </w:pPr>
      <w:r w:rsidRPr="003F2927">
        <w:tab/>
      </w:r>
      <w:r w:rsidRPr="003F2927">
        <w:tab/>
      </w:r>
      <w:r w:rsidRPr="003F2927">
        <w:t>失踪人员办公室</w:t>
      </w:r>
    </w:p>
    <w:p w14:paraId="724EF35F" w14:textId="7445B251" w:rsidR="003F2927" w:rsidRPr="003F2927" w:rsidRDefault="003F2927" w:rsidP="003F2927">
      <w:pPr>
        <w:pStyle w:val="SingleTxtGC"/>
      </w:pPr>
      <w:r w:rsidRPr="003F2927">
        <w:t>33.</w:t>
      </w:r>
      <w:r w:rsidRPr="003F2927">
        <w:tab/>
      </w:r>
      <w:r w:rsidRPr="003F2927">
        <w:t>委员会注意到，失踪人员办公室的</w:t>
      </w:r>
      <w:r w:rsidRPr="003F2927">
        <w:rPr>
          <w:rFonts w:hint="eastAsia"/>
        </w:rPr>
        <w:t>职责</w:t>
      </w:r>
      <w:r w:rsidRPr="003F2927">
        <w:t>包括搜寻和澄清失踪人员的命运和下落，</w:t>
      </w:r>
      <w:r w:rsidRPr="003F2927">
        <w:rPr>
          <w:rFonts w:hint="eastAsia"/>
        </w:rPr>
        <w:t>以及</w:t>
      </w:r>
      <w:r w:rsidRPr="003F2927">
        <w:t>保护受害者的权利</w:t>
      </w:r>
      <w:r w:rsidRPr="003F2927">
        <w:t>(</w:t>
      </w:r>
      <w:r w:rsidRPr="003F2927">
        <w:t>《失踪人员办公室法》，</w:t>
      </w:r>
      <w:r w:rsidRPr="003F2927">
        <w:rPr>
          <w:rFonts w:hint="eastAsia"/>
        </w:rPr>
        <w:t>第</w:t>
      </w:r>
      <w:r w:rsidRPr="003F2927">
        <w:t>10</w:t>
      </w:r>
      <w:r w:rsidRPr="003F2927">
        <w:rPr>
          <w:rFonts w:hint="eastAsia"/>
        </w:rPr>
        <w:t>(1)</w:t>
      </w:r>
      <w:r w:rsidRPr="003F2927">
        <w:rPr>
          <w:rFonts w:hint="eastAsia"/>
        </w:rPr>
        <w:t>条</w:t>
      </w:r>
      <w:r w:rsidRPr="003F2927">
        <w:t>)</w:t>
      </w:r>
      <w:r w:rsidRPr="003F2927">
        <w:rPr>
          <w:rFonts w:hint="eastAsia"/>
        </w:rPr>
        <w:t>。委员会</w:t>
      </w:r>
      <w:r w:rsidRPr="003F2927">
        <w:t>还注意到该办公室</w:t>
      </w:r>
      <w:r w:rsidRPr="003F2927">
        <w:rPr>
          <w:rFonts w:hint="eastAsia"/>
        </w:rPr>
        <w:t>的</w:t>
      </w:r>
      <w:r w:rsidRPr="003F2927">
        <w:t>2023-2025</w:t>
      </w:r>
      <w:r w:rsidRPr="003F2927">
        <w:t>年战略路线图以及失踪人员办公室</w:t>
      </w:r>
      <w:r w:rsidRPr="003F2927">
        <w:t>2024</w:t>
      </w:r>
      <w:r w:rsidRPr="003F2927">
        <w:t>年通过的</w:t>
      </w:r>
      <w:r w:rsidRPr="003F2927">
        <w:rPr>
          <w:rFonts w:hint="eastAsia"/>
        </w:rPr>
        <w:t>搜寻</w:t>
      </w:r>
      <w:r w:rsidRPr="003F2927">
        <w:t>、案件管理和</w:t>
      </w:r>
      <w:r w:rsidRPr="003F2927">
        <w:rPr>
          <w:rFonts w:hint="eastAsia"/>
        </w:rPr>
        <w:t>追踪指南</w:t>
      </w:r>
      <w:r w:rsidRPr="003F2927">
        <w:t>。委员会注意到代表团提供的关于</w:t>
      </w:r>
      <w:r w:rsidRPr="003F2927">
        <w:rPr>
          <w:rFonts w:hint="eastAsia"/>
        </w:rPr>
        <w:t>划拨</w:t>
      </w:r>
      <w:r w:rsidRPr="003F2927">
        <w:t>资源</w:t>
      </w:r>
      <w:r w:rsidRPr="003F2927">
        <w:rPr>
          <w:rFonts w:hint="eastAsia"/>
        </w:rPr>
        <w:t>以</w:t>
      </w:r>
      <w:r w:rsidRPr="003F2927">
        <w:t>建立</w:t>
      </w:r>
      <w:r w:rsidRPr="003F2927">
        <w:t>75</w:t>
      </w:r>
      <w:r w:rsidRPr="003F2927">
        <w:t>个小组调查</w:t>
      </w:r>
      <w:r w:rsidRPr="003F2927">
        <w:rPr>
          <w:rFonts w:hint="eastAsia"/>
        </w:rPr>
        <w:t>举报</w:t>
      </w:r>
      <w:r w:rsidRPr="003F2927">
        <w:t>的</w:t>
      </w:r>
      <w:r w:rsidRPr="003F2927">
        <w:rPr>
          <w:rFonts w:hint="eastAsia"/>
        </w:rPr>
        <w:t>信息</w:t>
      </w:r>
      <w:r w:rsidRPr="003F2927">
        <w:t>。然而，委员会感到关切的是：</w:t>
      </w:r>
    </w:p>
    <w:p w14:paraId="59DB7B3F" w14:textId="222FE66A" w:rsidR="003F2927" w:rsidRPr="003F2927" w:rsidRDefault="00487248" w:rsidP="003F2927">
      <w:pPr>
        <w:pStyle w:val="SingleTxtGC"/>
      </w:pPr>
      <w:r>
        <w:tab/>
      </w:r>
      <w:r w:rsidRPr="003F2927">
        <w:t>(a)</w:t>
      </w:r>
      <w:r w:rsidRPr="003F2927">
        <w:tab/>
      </w:r>
      <w:r w:rsidR="003F2927" w:rsidRPr="003F2927">
        <w:t>斯里兰卡社会似乎普遍缺乏对失踪人员办公室的信任，并有指控称其成员缺乏独立性；</w:t>
      </w:r>
    </w:p>
    <w:p w14:paraId="541403EA" w14:textId="54473763" w:rsidR="003F2927" w:rsidRPr="003F2927" w:rsidRDefault="00487248" w:rsidP="003F2927">
      <w:pPr>
        <w:pStyle w:val="SingleTxtGC"/>
      </w:pPr>
      <w:r>
        <w:tab/>
      </w:r>
      <w:r w:rsidRPr="003F2927">
        <w:t>(b)</w:t>
      </w:r>
      <w:r w:rsidRPr="003F2927">
        <w:tab/>
      </w:r>
      <w:r w:rsidR="003F2927" w:rsidRPr="003F2927">
        <w:rPr>
          <w:rFonts w:hint="eastAsia"/>
        </w:rPr>
        <w:t>报案</w:t>
      </w:r>
      <w:r w:rsidR="003F2927" w:rsidRPr="003F2927">
        <w:t>率偏低，以及缺乏</w:t>
      </w:r>
      <w:r w:rsidR="003F2927" w:rsidRPr="003F2927">
        <w:rPr>
          <w:rFonts w:hint="eastAsia"/>
        </w:rPr>
        <w:t>广泛的</w:t>
      </w:r>
      <w:r w:rsidR="003F2927" w:rsidRPr="003F2927">
        <w:t>宣传活动，</w:t>
      </w:r>
      <w:r w:rsidR="003F2927" w:rsidRPr="003F2927">
        <w:rPr>
          <w:rFonts w:hint="eastAsia"/>
        </w:rPr>
        <w:t>宣传向</w:t>
      </w:r>
      <w:r w:rsidR="003F2927" w:rsidRPr="003F2927">
        <w:t>失踪者</w:t>
      </w:r>
      <w:r w:rsidR="003F2927" w:rsidRPr="003F2927">
        <w:rPr>
          <w:rFonts w:hint="eastAsia"/>
        </w:rPr>
        <w:t>人员</w:t>
      </w:r>
      <w:r w:rsidR="003F2927" w:rsidRPr="003F2927">
        <w:t>办公室</w:t>
      </w:r>
      <w:r w:rsidR="003F2927" w:rsidRPr="003F2927">
        <w:rPr>
          <w:rFonts w:hint="eastAsia"/>
        </w:rPr>
        <w:t>报告</w:t>
      </w:r>
      <w:r w:rsidR="003F2927" w:rsidRPr="003F2927">
        <w:t>强迫失踪</w:t>
      </w:r>
      <w:r w:rsidR="003F2927" w:rsidRPr="003F2927">
        <w:rPr>
          <w:rFonts w:hint="eastAsia"/>
        </w:rPr>
        <w:t>案件的</w:t>
      </w:r>
      <w:r w:rsidR="003F2927" w:rsidRPr="003F2927">
        <w:t>程序；</w:t>
      </w:r>
    </w:p>
    <w:p w14:paraId="1EE714A8" w14:textId="1EFB83B5" w:rsidR="003F2927" w:rsidRPr="003F2927" w:rsidRDefault="00487248" w:rsidP="003F2927">
      <w:pPr>
        <w:pStyle w:val="SingleTxtGC"/>
      </w:pPr>
      <w:r>
        <w:tab/>
      </w:r>
      <w:r w:rsidRPr="003F2927">
        <w:t>(c)</w:t>
      </w:r>
      <w:r w:rsidRPr="003F2927">
        <w:tab/>
      </w:r>
      <w:r w:rsidR="003F2927" w:rsidRPr="003F2927">
        <w:t>如代表团所指出的，失踪人员办公室</w:t>
      </w:r>
      <w:r w:rsidR="003F2927" w:rsidRPr="003F2927">
        <w:rPr>
          <w:rFonts w:hint="eastAsia"/>
        </w:rPr>
        <w:t>在接获</w:t>
      </w:r>
      <w:r w:rsidR="003F2927" w:rsidRPr="003F2927">
        <w:t>的</w:t>
      </w:r>
      <w:r w:rsidR="003F2927" w:rsidRPr="003F2927">
        <w:t>16,966</w:t>
      </w:r>
      <w:r w:rsidR="003F2927" w:rsidRPr="003F2927">
        <w:t>起案件中</w:t>
      </w:r>
      <w:r w:rsidR="003F2927" w:rsidRPr="003F2927">
        <w:rPr>
          <w:rFonts w:hint="eastAsia"/>
        </w:rPr>
        <w:t>仅追踪到</w:t>
      </w:r>
      <w:r w:rsidR="003F2927" w:rsidRPr="003F2927">
        <w:t>23</w:t>
      </w:r>
      <w:r w:rsidR="003F2927" w:rsidRPr="003F2927">
        <w:t>名失踪</w:t>
      </w:r>
      <w:r w:rsidR="003F2927" w:rsidRPr="003F2927">
        <w:rPr>
          <w:rFonts w:hint="eastAsia"/>
        </w:rPr>
        <w:t>者</w:t>
      </w:r>
      <w:r w:rsidR="003F2927" w:rsidRPr="003F2927">
        <w:t>，且没有公布这些调查的详细结果</w:t>
      </w:r>
      <w:r w:rsidR="003F2927" w:rsidRPr="003F2927">
        <w:rPr>
          <w:rFonts w:hint="eastAsia"/>
        </w:rPr>
        <w:t>；</w:t>
      </w:r>
    </w:p>
    <w:p w14:paraId="2210330C" w14:textId="439E83FF" w:rsidR="003F2927" w:rsidRPr="003F2927" w:rsidRDefault="00487248" w:rsidP="003F2927">
      <w:pPr>
        <w:pStyle w:val="SingleTxtGC"/>
      </w:pPr>
      <w:r>
        <w:tab/>
      </w:r>
      <w:r w:rsidRPr="003F2927">
        <w:t>(d)</w:t>
      </w:r>
      <w:r w:rsidRPr="003F2927">
        <w:tab/>
      </w:r>
      <w:r w:rsidR="003F2927" w:rsidRPr="003F2927">
        <w:t>分配给失踪人员办公室，特别是</w:t>
      </w:r>
      <w:r w:rsidR="003F2927" w:rsidRPr="003F2927">
        <w:rPr>
          <w:rFonts w:hint="eastAsia"/>
        </w:rPr>
        <w:t>追踪</w:t>
      </w:r>
      <w:r w:rsidR="003F2927" w:rsidRPr="003F2927">
        <w:t>和调查股、受害者和家庭支助股以及区域办事处的人力和技术资源严重</w:t>
      </w:r>
      <w:r w:rsidR="003F2927" w:rsidRPr="003F2927">
        <w:rPr>
          <w:rFonts w:hint="eastAsia"/>
        </w:rPr>
        <w:t>不足</w:t>
      </w:r>
      <w:r w:rsidR="003F2927" w:rsidRPr="003F2927">
        <w:t>(</w:t>
      </w:r>
      <w:r w:rsidR="003F2927" w:rsidRPr="003F2927">
        <w:rPr>
          <w:rFonts w:hint="eastAsia"/>
        </w:rPr>
        <w:t>第二、第三、第十二和第二十</w:t>
      </w:r>
      <w:r w:rsidR="00E45EA3">
        <w:rPr>
          <w:rFonts w:hint="eastAsia"/>
        </w:rPr>
        <w:t>四</w:t>
      </w:r>
      <w:r w:rsidR="003F2927" w:rsidRPr="003F2927">
        <w:rPr>
          <w:rFonts w:hint="eastAsia"/>
        </w:rPr>
        <w:t>条</w:t>
      </w:r>
      <w:r w:rsidR="003F2927" w:rsidRPr="003F2927">
        <w:t>)</w:t>
      </w:r>
      <w:r w:rsidR="003F2927" w:rsidRPr="003F2927">
        <w:t>。</w:t>
      </w:r>
    </w:p>
    <w:p w14:paraId="628307CF" w14:textId="6EDABC6F" w:rsidR="003F2927" w:rsidRPr="00AD72EB" w:rsidRDefault="003F2927" w:rsidP="003F2927">
      <w:pPr>
        <w:pStyle w:val="SingleTxtGC"/>
        <w:rPr>
          <w:rFonts w:ascii="Time New Roman" w:eastAsia="黑体" w:hAnsi="Time New Roman" w:hint="eastAsia"/>
        </w:rPr>
      </w:pPr>
      <w:r w:rsidRPr="00AD72EB">
        <w:rPr>
          <w:rFonts w:ascii="Time New Roman" w:eastAsia="黑体" w:hAnsi="Time New Roman"/>
        </w:rPr>
        <w:t>34.</w:t>
      </w:r>
      <w:r w:rsidRPr="00AD72EB">
        <w:rPr>
          <w:rFonts w:ascii="Time New Roman" w:eastAsia="黑体" w:hAnsi="Time New Roman"/>
        </w:rPr>
        <w:tab/>
      </w:r>
      <w:r w:rsidRPr="00AD72EB">
        <w:rPr>
          <w:rFonts w:ascii="Time New Roman" w:eastAsia="黑体" w:hAnsi="Time New Roman"/>
        </w:rPr>
        <w:t>委员会建议缔约国：</w:t>
      </w:r>
    </w:p>
    <w:p w14:paraId="57CF6FBB" w14:textId="30345163"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tab/>
        <w:t>(a)</w:t>
      </w:r>
      <w:r w:rsidRPr="00AD72EB">
        <w:rPr>
          <w:rFonts w:ascii="Time New Roman" w:eastAsia="黑体" w:hAnsi="Time New Roman"/>
        </w:rPr>
        <w:tab/>
      </w:r>
      <w:r w:rsidR="003F2927" w:rsidRPr="00AD72EB">
        <w:rPr>
          <w:rFonts w:ascii="Time New Roman" w:eastAsia="黑体" w:hAnsi="Time New Roman"/>
        </w:rPr>
        <w:t>保证失踪人员办公室成员的遴选和任命程序透明和独立，确保其工作人员和董事会成员的多样性</w:t>
      </w:r>
      <w:r w:rsidR="003F2927" w:rsidRPr="00AD72EB">
        <w:rPr>
          <w:rFonts w:ascii="Time New Roman" w:eastAsia="黑体" w:hAnsi="Time New Roman" w:hint="eastAsia"/>
        </w:rPr>
        <w:t>；</w:t>
      </w:r>
    </w:p>
    <w:p w14:paraId="4BFE497A" w14:textId="605DB0EB"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tab/>
        <w:t>(b)</w:t>
      </w:r>
      <w:r w:rsidRPr="00AD72EB">
        <w:rPr>
          <w:rFonts w:ascii="Time New Roman" w:eastAsia="黑体" w:hAnsi="Time New Roman"/>
        </w:rPr>
        <w:tab/>
      </w:r>
      <w:r w:rsidR="003F2927" w:rsidRPr="00AD72EB">
        <w:rPr>
          <w:rFonts w:ascii="Time New Roman" w:eastAsia="黑体" w:hAnsi="Time New Roman"/>
        </w:rPr>
        <w:t>就向失踪人员办公室报告强迫失踪</w:t>
      </w:r>
      <w:r w:rsidR="003F2927" w:rsidRPr="00AD72EB">
        <w:rPr>
          <w:rFonts w:ascii="Time New Roman" w:eastAsia="黑体" w:hAnsi="Time New Roman" w:hint="eastAsia"/>
        </w:rPr>
        <w:t>案件</w:t>
      </w:r>
      <w:r w:rsidR="003F2927" w:rsidRPr="00AD72EB">
        <w:rPr>
          <w:rFonts w:ascii="Time New Roman" w:eastAsia="黑体" w:hAnsi="Time New Roman"/>
        </w:rPr>
        <w:t>的程序，在缔约国全境</w:t>
      </w:r>
      <w:r w:rsidR="003F2927" w:rsidRPr="00AD72EB">
        <w:rPr>
          <w:rFonts w:ascii="Time New Roman" w:eastAsia="黑体" w:hAnsi="Time New Roman" w:hint="eastAsia"/>
        </w:rPr>
        <w:t>、</w:t>
      </w:r>
      <w:r w:rsidR="003F2927" w:rsidRPr="00AD72EB">
        <w:rPr>
          <w:rFonts w:ascii="Time New Roman" w:eastAsia="黑体" w:hAnsi="Time New Roman"/>
        </w:rPr>
        <w:t>以</w:t>
      </w:r>
      <w:r w:rsidR="003F2927" w:rsidRPr="00AD72EB">
        <w:rPr>
          <w:rFonts w:ascii="Time New Roman" w:eastAsia="黑体" w:hAnsi="Time New Roman" w:hint="eastAsia"/>
        </w:rPr>
        <w:t>缔约国</w:t>
      </w:r>
      <w:r w:rsidR="003F2927" w:rsidRPr="00AD72EB">
        <w:rPr>
          <w:rFonts w:ascii="Time New Roman" w:eastAsia="黑体" w:hAnsi="Time New Roman"/>
        </w:rPr>
        <w:t>所有语言开展</w:t>
      </w:r>
      <w:r w:rsidR="003F2927" w:rsidRPr="00AD72EB">
        <w:rPr>
          <w:rFonts w:ascii="Time New Roman" w:eastAsia="黑体" w:hAnsi="Time New Roman" w:hint="eastAsia"/>
        </w:rPr>
        <w:t>广泛的宣传活动</w:t>
      </w:r>
      <w:r w:rsidR="003F2927" w:rsidRPr="00AD72EB">
        <w:rPr>
          <w:rFonts w:ascii="Time New Roman" w:eastAsia="黑体" w:hAnsi="Time New Roman"/>
        </w:rPr>
        <w:t>；</w:t>
      </w:r>
    </w:p>
    <w:p w14:paraId="7555A06A" w14:textId="54B28C23"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lastRenderedPageBreak/>
        <w:tab/>
        <w:t>(c)</w:t>
      </w:r>
      <w:r w:rsidRPr="00AD72EB">
        <w:rPr>
          <w:rFonts w:ascii="Time New Roman" w:eastAsia="黑体" w:hAnsi="Time New Roman"/>
        </w:rPr>
        <w:tab/>
      </w:r>
      <w:r w:rsidR="003F2927" w:rsidRPr="00AD72EB">
        <w:rPr>
          <w:rFonts w:ascii="Time New Roman" w:eastAsia="黑体" w:hAnsi="Time New Roman"/>
        </w:rPr>
        <w:t>加强失踪人员办公室，特别是追踪和调查股、受害者和家庭支助股以及区域办事处，确保它们拥有有效履行职责所需的人力、技术和</w:t>
      </w:r>
      <w:r w:rsidR="003F2927" w:rsidRPr="00AD72EB">
        <w:rPr>
          <w:rFonts w:ascii="Time New Roman" w:eastAsia="黑体" w:hAnsi="Time New Roman" w:hint="eastAsia"/>
        </w:rPr>
        <w:t>财力</w:t>
      </w:r>
      <w:r w:rsidR="003F2927" w:rsidRPr="00AD72EB">
        <w:rPr>
          <w:rFonts w:ascii="Time New Roman" w:eastAsia="黑体" w:hAnsi="Time New Roman"/>
        </w:rPr>
        <w:t>资源；</w:t>
      </w:r>
    </w:p>
    <w:p w14:paraId="70F7ED34" w14:textId="5DC8B36B"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tab/>
        <w:t>(d)</w:t>
      </w:r>
      <w:r w:rsidRPr="00AD72EB">
        <w:rPr>
          <w:rFonts w:ascii="Time New Roman" w:eastAsia="黑体" w:hAnsi="Time New Roman"/>
        </w:rPr>
        <w:tab/>
      </w:r>
      <w:r w:rsidR="003F2927" w:rsidRPr="00AD72EB">
        <w:rPr>
          <w:rFonts w:ascii="Time New Roman" w:eastAsia="黑体" w:hAnsi="Time New Roman"/>
        </w:rPr>
        <w:t>根据委员会</w:t>
      </w:r>
      <w:r w:rsidR="003F2927" w:rsidRPr="00AD72EB">
        <w:rPr>
          <w:rFonts w:ascii="Time New Roman" w:eastAsia="黑体" w:hAnsi="Time New Roman" w:hint="eastAsia"/>
        </w:rPr>
        <w:t>的</w:t>
      </w:r>
      <w:r w:rsidR="003F2927" w:rsidRPr="00AD72EB">
        <w:rPr>
          <w:rFonts w:ascii="Time New Roman" w:eastAsia="黑体" w:hAnsi="Time New Roman"/>
          <w:lang w:val="en-GB"/>
        </w:rPr>
        <w:t>《搜寻失踪人员指导原则》</w:t>
      </w:r>
      <w:r w:rsidR="003F2927" w:rsidRPr="00AD72EB">
        <w:rPr>
          <w:rFonts w:ascii="Time New Roman" w:eastAsia="黑体" w:hAnsi="Time New Roman"/>
        </w:rPr>
        <w:t>，</w:t>
      </w:r>
      <w:r w:rsidR="003F2927" w:rsidRPr="00AD72EB">
        <w:rPr>
          <w:rFonts w:ascii="Time New Roman" w:eastAsia="黑体" w:hAnsi="Time New Roman"/>
          <w:vertAlign w:val="superscript"/>
        </w:rPr>
        <w:footnoteReference w:id="14"/>
      </w:r>
      <w:r w:rsidR="003F2927" w:rsidRPr="00AD72EB">
        <w:rPr>
          <w:rFonts w:ascii="Time New Roman" w:eastAsia="黑体" w:hAnsi="Time New Roman"/>
        </w:rPr>
        <w:t xml:space="preserve"> </w:t>
      </w:r>
      <w:r w:rsidR="003F2927" w:rsidRPr="00AD72EB">
        <w:rPr>
          <w:rFonts w:ascii="Time New Roman" w:eastAsia="黑体" w:hAnsi="Time New Roman"/>
        </w:rPr>
        <w:t>为失踪人员办公室制定一项战略和行动计划，以确保对所有属于其职权范围的已登记案件</w:t>
      </w:r>
      <w:r w:rsidR="003F2927" w:rsidRPr="00AD72EB">
        <w:rPr>
          <w:rFonts w:ascii="Time New Roman" w:eastAsia="黑体" w:hAnsi="Time New Roman" w:hint="eastAsia"/>
        </w:rPr>
        <w:t>展开</w:t>
      </w:r>
      <w:r w:rsidR="003F2927" w:rsidRPr="00AD72EB">
        <w:rPr>
          <w:rFonts w:ascii="Time New Roman" w:eastAsia="黑体" w:hAnsi="Time New Roman"/>
        </w:rPr>
        <w:t>搜寻和调查，</w:t>
      </w:r>
      <w:r w:rsidR="003F2927" w:rsidRPr="00AD72EB">
        <w:rPr>
          <w:rFonts w:ascii="Time New Roman" w:eastAsia="黑体" w:hAnsi="Time New Roman" w:hint="eastAsia"/>
        </w:rPr>
        <w:t>无论</w:t>
      </w:r>
      <w:r w:rsidR="003F2927" w:rsidRPr="00AD72EB">
        <w:rPr>
          <w:rFonts w:ascii="Time New Roman" w:eastAsia="黑体" w:hAnsi="Time New Roman"/>
        </w:rPr>
        <w:t>失踪发生的时间、地点及情形</w:t>
      </w:r>
      <w:r w:rsidR="003F2927" w:rsidRPr="00AD72EB">
        <w:rPr>
          <w:rFonts w:ascii="Time New Roman" w:eastAsia="黑体" w:hAnsi="Time New Roman" w:hint="eastAsia"/>
        </w:rPr>
        <w:t>如何；</w:t>
      </w:r>
    </w:p>
    <w:p w14:paraId="7253D6E7" w14:textId="06175BE9" w:rsidR="003F2927" w:rsidRPr="00AD72EB" w:rsidRDefault="00487248" w:rsidP="003F2927">
      <w:pPr>
        <w:pStyle w:val="SingleTxtGC"/>
        <w:rPr>
          <w:rFonts w:ascii="Time New Roman" w:eastAsia="黑体" w:hAnsi="Time New Roman" w:hint="eastAsia"/>
        </w:rPr>
      </w:pPr>
      <w:r w:rsidRPr="00AD72EB">
        <w:rPr>
          <w:rFonts w:ascii="Time New Roman" w:eastAsia="黑体" w:hAnsi="Time New Roman"/>
        </w:rPr>
        <w:tab/>
        <w:t>(e)</w:t>
      </w:r>
      <w:r w:rsidRPr="00AD72EB">
        <w:rPr>
          <w:rFonts w:ascii="Time New Roman" w:eastAsia="黑体" w:hAnsi="Time New Roman"/>
        </w:rPr>
        <w:tab/>
      </w:r>
      <w:r w:rsidR="003F2927" w:rsidRPr="00AD72EB">
        <w:rPr>
          <w:rFonts w:ascii="Time New Roman" w:eastAsia="黑体" w:hAnsi="Time New Roman"/>
        </w:rPr>
        <w:t>确保不得无故拖延</w:t>
      </w:r>
      <w:r w:rsidR="003F2927" w:rsidRPr="00AD72EB">
        <w:rPr>
          <w:rFonts w:ascii="Time New Roman" w:eastAsia="黑体" w:hAnsi="Time New Roman" w:hint="eastAsia"/>
        </w:rPr>
        <w:t>、</w:t>
      </w:r>
      <w:r w:rsidR="003F2927" w:rsidRPr="00AD72EB">
        <w:rPr>
          <w:rFonts w:ascii="Time New Roman" w:eastAsia="黑体" w:hAnsi="Time New Roman"/>
        </w:rPr>
        <w:t>定期以缔约国所有语言公布该办公室的调查结果，全面和清楚地说明所采取的行动、已解决的案件和面临的挑战。</w:t>
      </w:r>
    </w:p>
    <w:p w14:paraId="1568553B" w14:textId="77777777" w:rsidR="003F2927" w:rsidRPr="003F2927" w:rsidRDefault="003F2927" w:rsidP="00190C4E">
      <w:pPr>
        <w:pStyle w:val="H23GC"/>
      </w:pPr>
      <w:bookmarkStart w:id="7" w:name="_Hlk177760824"/>
      <w:r w:rsidRPr="003F2927">
        <w:tab/>
      </w:r>
      <w:r w:rsidRPr="003F2927">
        <w:tab/>
      </w:r>
      <w:bookmarkEnd w:id="7"/>
      <w:r w:rsidRPr="003F2927">
        <w:t>搜寻失踪人员</w:t>
      </w:r>
      <w:r w:rsidRPr="003F2927">
        <w:rPr>
          <w:rFonts w:hint="eastAsia"/>
        </w:rPr>
        <w:t>、</w:t>
      </w:r>
      <w:r w:rsidRPr="003F2927">
        <w:t>调查和起诉强迫失踪案件</w:t>
      </w:r>
    </w:p>
    <w:p w14:paraId="5E9A6EE8" w14:textId="30D6C8AF" w:rsidR="003F2927" w:rsidRPr="003F2927" w:rsidRDefault="003F2927" w:rsidP="003F2927">
      <w:pPr>
        <w:pStyle w:val="SingleTxtGC"/>
      </w:pPr>
      <w:r w:rsidRPr="003F2927">
        <w:t>35.</w:t>
      </w:r>
      <w:r w:rsidRPr="003F2927">
        <w:tab/>
      </w:r>
      <w:r w:rsidRPr="003F2927">
        <w:t>委员会注意到，失踪人员办公室的</w:t>
      </w:r>
      <w:r w:rsidRPr="003F2927">
        <w:rPr>
          <w:rFonts w:hint="eastAsia"/>
        </w:rPr>
        <w:t>职责</w:t>
      </w:r>
      <w:r w:rsidRPr="003F2927">
        <w:t>是搜寻</w:t>
      </w:r>
      <w:r w:rsidRPr="003F2927">
        <w:rPr>
          <w:rFonts w:hint="eastAsia"/>
        </w:rPr>
        <w:t>“</w:t>
      </w:r>
      <w:r w:rsidRPr="003F2927">
        <w:t>失踪人员</w:t>
      </w:r>
      <w:r w:rsidRPr="003F2927">
        <w:rPr>
          <w:rFonts w:hint="eastAsia"/>
        </w:rPr>
        <w:t>”</w:t>
      </w:r>
      <w:r w:rsidRPr="003F2927">
        <w:t>，它没有权力进行刑事调查，但必须与负责调查强迫失踪指控的警方刑事调查</w:t>
      </w:r>
      <w:r w:rsidRPr="003F2927">
        <w:rPr>
          <w:rFonts w:hint="eastAsia"/>
        </w:rPr>
        <w:t>局以及</w:t>
      </w:r>
      <w:r w:rsidRPr="003F2927">
        <w:t>负责起诉这些案件的总检察长</w:t>
      </w:r>
      <w:r w:rsidRPr="003F2927">
        <w:rPr>
          <w:rFonts w:hint="eastAsia"/>
        </w:rPr>
        <w:t>署</w:t>
      </w:r>
      <w:r w:rsidRPr="003F2927">
        <w:t>合作。</w:t>
      </w:r>
      <w:r w:rsidRPr="003F2927">
        <w:rPr>
          <w:vertAlign w:val="superscript"/>
        </w:rPr>
        <w:footnoteReference w:id="15"/>
      </w:r>
      <w:r w:rsidRPr="003F2927">
        <w:rPr>
          <w:rFonts w:hint="eastAsia"/>
        </w:rPr>
        <w:t xml:space="preserve"> </w:t>
      </w:r>
      <w:r w:rsidRPr="003F2927">
        <w:t>委员会还注意到，据缔约国称，警察总</w:t>
      </w:r>
      <w:r w:rsidRPr="003F2927">
        <w:rPr>
          <w:rFonts w:hint="eastAsia"/>
        </w:rPr>
        <w:t>长下达了关于登记举报</w:t>
      </w:r>
      <w:r w:rsidRPr="003F2927">
        <w:t>的</w:t>
      </w:r>
      <w:r w:rsidRPr="003F2927">
        <w:rPr>
          <w:rFonts w:hint="eastAsia"/>
        </w:rPr>
        <w:t>指令</w:t>
      </w:r>
      <w:r w:rsidRPr="003F2927">
        <w:t>，并对不遵守</w:t>
      </w:r>
      <w:r w:rsidRPr="003F2927">
        <w:rPr>
          <w:rFonts w:hint="eastAsia"/>
        </w:rPr>
        <w:t>该指令</w:t>
      </w:r>
      <w:r w:rsidRPr="003F2927">
        <w:t>的</w:t>
      </w:r>
      <w:r w:rsidRPr="003F2927">
        <w:rPr>
          <w:rFonts w:hint="eastAsia"/>
        </w:rPr>
        <w:t>警察</w:t>
      </w:r>
      <w:r w:rsidRPr="003F2927">
        <w:t>采取纪律</w:t>
      </w:r>
      <w:r w:rsidRPr="003F2927">
        <w:rPr>
          <w:rFonts w:hint="eastAsia"/>
        </w:rPr>
        <w:t>处分</w:t>
      </w:r>
      <w:r w:rsidRPr="003F2927">
        <w:t>。委员会还注意到，高等法院</w:t>
      </w:r>
      <w:r w:rsidRPr="003F2927">
        <w:rPr>
          <w:rFonts w:hint="eastAsia"/>
        </w:rPr>
        <w:t>对</w:t>
      </w:r>
      <w:r w:rsidRPr="003F2927">
        <w:t>《强迫失踪法》</w:t>
      </w:r>
      <w:r w:rsidRPr="003F2927">
        <w:rPr>
          <w:rFonts w:hint="eastAsia"/>
        </w:rPr>
        <w:t>所涉</w:t>
      </w:r>
      <w:r w:rsidRPr="003F2927">
        <w:t>案件</w:t>
      </w:r>
      <w:r w:rsidRPr="003F2927">
        <w:rPr>
          <w:rFonts w:hint="eastAsia"/>
        </w:rPr>
        <w:t>拥有</w:t>
      </w:r>
      <w:r w:rsidRPr="003F2927">
        <w:t>专属管辖权，</w:t>
      </w:r>
      <w:r w:rsidRPr="003F2927">
        <w:rPr>
          <w:rFonts w:hint="eastAsia"/>
        </w:rPr>
        <w:t>对</w:t>
      </w:r>
      <w:r w:rsidRPr="003F2927">
        <w:t>缔约国计划建立一个独立的检察官办公室</w:t>
      </w:r>
      <w:r w:rsidRPr="003F2927">
        <w:rPr>
          <w:rFonts w:hint="eastAsia"/>
        </w:rPr>
        <w:t>表示欢迎</w:t>
      </w:r>
      <w:r w:rsidRPr="003F2927">
        <w:t>。然而，委员会感到关切的是：</w:t>
      </w:r>
      <w:bookmarkStart w:id="8" w:name="_Hlk193206297"/>
      <w:bookmarkEnd w:id="8"/>
    </w:p>
    <w:p w14:paraId="659D9624" w14:textId="5E7F0F58" w:rsidR="003F2927" w:rsidRPr="003F2927" w:rsidRDefault="00487248" w:rsidP="003F2927">
      <w:pPr>
        <w:pStyle w:val="SingleTxtGC"/>
      </w:pPr>
      <w:r>
        <w:tab/>
      </w:r>
      <w:r w:rsidRPr="003F2927">
        <w:t>(a)</w:t>
      </w:r>
      <w:r w:rsidRPr="003F2927">
        <w:tab/>
      </w:r>
      <w:r w:rsidR="003F2927" w:rsidRPr="003F2927">
        <w:t>失踪者的亲属在报告失踪案件方面仍然面临障碍，</w:t>
      </w:r>
      <w:r w:rsidR="003F2927" w:rsidRPr="003F2927">
        <w:rPr>
          <w:rFonts w:hint="eastAsia"/>
        </w:rPr>
        <w:t>因为</w:t>
      </w:r>
      <w:r w:rsidR="003F2927" w:rsidRPr="003F2927">
        <w:t>一些警察不愿意登记他们的案件，</w:t>
      </w:r>
      <w:r w:rsidR="003F2927" w:rsidRPr="003F2927">
        <w:rPr>
          <w:rFonts w:hint="eastAsia"/>
        </w:rPr>
        <w:t>以及在多起案件中，</w:t>
      </w:r>
      <w:r w:rsidR="003F2927" w:rsidRPr="003F2927">
        <w:t>他们在</w:t>
      </w:r>
      <w:r w:rsidR="003F2927" w:rsidRPr="003F2927">
        <w:rPr>
          <w:rFonts w:hint="eastAsia"/>
        </w:rPr>
        <w:t>报案后</w:t>
      </w:r>
      <w:r w:rsidR="003F2927" w:rsidRPr="003F2927">
        <w:t>遭到骚扰和报复；</w:t>
      </w:r>
    </w:p>
    <w:p w14:paraId="6995D771" w14:textId="02D5FD77" w:rsidR="003F2927" w:rsidRPr="003F2927" w:rsidRDefault="00487248" w:rsidP="003F2927">
      <w:pPr>
        <w:pStyle w:val="SingleTxtGC"/>
      </w:pPr>
      <w:r>
        <w:tab/>
      </w:r>
      <w:r w:rsidRPr="003F2927">
        <w:t>(b)</w:t>
      </w:r>
      <w:r w:rsidRPr="003F2927">
        <w:tab/>
      </w:r>
      <w:r w:rsidR="003F2927" w:rsidRPr="003F2927">
        <w:t>缔约国转交的资料并未表明失踪人员办公室已将案件转交警方或检察机关进行调查；</w:t>
      </w:r>
    </w:p>
    <w:p w14:paraId="3476E743" w14:textId="433985FE" w:rsidR="003F2927" w:rsidRPr="003F2927" w:rsidRDefault="00487248" w:rsidP="003F2927">
      <w:pPr>
        <w:pStyle w:val="SingleTxtGC"/>
      </w:pPr>
      <w:r>
        <w:tab/>
      </w:r>
      <w:r w:rsidRPr="003F2927">
        <w:t>(c)</w:t>
      </w:r>
      <w:r w:rsidRPr="003F2927">
        <w:tab/>
      </w:r>
      <w:r w:rsidR="003F2927" w:rsidRPr="003F2927">
        <w:t>不清楚何时可以启动对强迫失踪的调查；</w:t>
      </w:r>
    </w:p>
    <w:p w14:paraId="5092CDAE" w14:textId="061C816D" w:rsidR="003F2927" w:rsidRPr="003F2927" w:rsidRDefault="00487248" w:rsidP="003F2927">
      <w:pPr>
        <w:pStyle w:val="SingleTxtGC"/>
      </w:pPr>
      <w:r>
        <w:tab/>
      </w:r>
      <w:r w:rsidRPr="003F2927">
        <w:t>(d)</w:t>
      </w:r>
      <w:r w:rsidRPr="003F2927">
        <w:tab/>
      </w:r>
      <w:r w:rsidR="003F2927" w:rsidRPr="003F2927">
        <w:t>对</w:t>
      </w:r>
      <w:r w:rsidR="003F2927" w:rsidRPr="003F2927">
        <w:rPr>
          <w:rFonts w:hint="eastAsia"/>
        </w:rPr>
        <w:t>近期</w:t>
      </w:r>
      <w:r w:rsidR="003F2927" w:rsidRPr="003F2927">
        <w:t>强迫失踪指控的调查仍然有限，如</w:t>
      </w:r>
      <w:r w:rsidR="003F2927" w:rsidRPr="003F2927">
        <w:t>Kapila Kumara de Silva</w:t>
      </w:r>
      <w:r w:rsidR="003F2927" w:rsidRPr="003F2927">
        <w:t>案；</w:t>
      </w:r>
    </w:p>
    <w:p w14:paraId="2AE96BF9" w14:textId="7559A6BB" w:rsidR="003F2927" w:rsidRPr="003F2927" w:rsidRDefault="00487248" w:rsidP="003F2927">
      <w:pPr>
        <w:pStyle w:val="SingleTxtGC"/>
      </w:pPr>
      <w:r>
        <w:tab/>
      </w:r>
      <w:r w:rsidRPr="003F2927">
        <w:t>(e)</w:t>
      </w:r>
      <w:r w:rsidRPr="003F2927">
        <w:tab/>
      </w:r>
      <w:r w:rsidR="003F2927" w:rsidRPr="003F2927">
        <w:t>据</w:t>
      </w:r>
      <w:r w:rsidR="003F2927" w:rsidRPr="003F2927">
        <w:rPr>
          <w:rFonts w:hint="eastAsia"/>
        </w:rPr>
        <w:t>报道</w:t>
      </w:r>
      <w:r w:rsidR="003F2927" w:rsidRPr="003F2927">
        <w:t>，对强迫失踪</w:t>
      </w:r>
      <w:r w:rsidR="003F2927" w:rsidRPr="003F2927">
        <w:rPr>
          <w:rFonts w:hint="eastAsia"/>
        </w:rPr>
        <w:t>案件</w:t>
      </w:r>
      <w:r w:rsidR="003F2927" w:rsidRPr="003F2927">
        <w:t>的刑事调查和起诉经常受到政治干预的影响，</w:t>
      </w:r>
      <w:r w:rsidR="003F2927" w:rsidRPr="003F2927">
        <w:rPr>
          <w:rFonts w:hint="eastAsia"/>
          <w:lang w:val="da-DK"/>
        </w:rPr>
        <w:t>另一方面，据报道，</w:t>
      </w:r>
      <w:proofErr w:type="gramStart"/>
      <w:r w:rsidR="003F2927" w:rsidRPr="003F2927">
        <w:t>总检察长</w:t>
      </w:r>
      <w:r w:rsidR="003F2927" w:rsidRPr="003F2927">
        <w:rPr>
          <w:rFonts w:hint="eastAsia"/>
        </w:rPr>
        <w:t>署</w:t>
      </w:r>
      <w:r w:rsidR="003F2927" w:rsidRPr="003F2927">
        <w:t>因其</w:t>
      </w:r>
      <w:proofErr w:type="gramEnd"/>
      <w:r w:rsidR="003F2927" w:rsidRPr="003F2927">
        <w:rPr>
          <w:rFonts w:hint="eastAsia"/>
          <w:lang w:val="da-DK"/>
        </w:rPr>
        <w:t>双重职责</w:t>
      </w:r>
      <w:r w:rsidR="008D3431" w:rsidRPr="008D3431">
        <w:rPr>
          <w:rFonts w:hint="eastAsia"/>
          <w:spacing w:val="-50"/>
          <w:lang w:val="da-DK"/>
        </w:rPr>
        <w:t>―</w:t>
      </w:r>
      <w:r w:rsidR="008D3431" w:rsidRPr="008D3431">
        <w:rPr>
          <w:rFonts w:hint="eastAsia"/>
          <w:lang w:val="da-DK"/>
        </w:rPr>
        <w:t>―</w:t>
      </w:r>
      <w:r w:rsidR="003F2927" w:rsidRPr="003F2927">
        <w:rPr>
          <w:rFonts w:hint="eastAsia"/>
          <w:lang w:val="da-DK"/>
        </w:rPr>
        <w:t>即是</w:t>
      </w:r>
      <w:r w:rsidR="003F2927" w:rsidRPr="003F2927">
        <w:t>国家</w:t>
      </w:r>
      <w:r w:rsidR="003F2927" w:rsidRPr="003F2927">
        <w:rPr>
          <w:rFonts w:hint="eastAsia"/>
        </w:rPr>
        <w:t>的</w:t>
      </w:r>
      <w:r w:rsidR="003F2927" w:rsidRPr="003F2927">
        <w:t>律师和辩护人</w:t>
      </w:r>
      <w:r w:rsidR="003F2927" w:rsidRPr="003F2927">
        <w:rPr>
          <w:rFonts w:hint="eastAsia"/>
        </w:rPr>
        <w:t>，也是起诉</w:t>
      </w:r>
      <w:r w:rsidR="003F2927" w:rsidRPr="003F2927">
        <w:t>机关</w:t>
      </w:r>
      <w:r w:rsidR="008D3431" w:rsidRPr="008D3431">
        <w:rPr>
          <w:rFonts w:hint="eastAsia"/>
          <w:spacing w:val="-50"/>
          <w:lang w:val="da-DK"/>
        </w:rPr>
        <w:t>―</w:t>
      </w:r>
      <w:r w:rsidR="008D3431" w:rsidRPr="008D3431">
        <w:rPr>
          <w:rFonts w:hint="eastAsia"/>
          <w:lang w:val="da-DK"/>
        </w:rPr>
        <w:t>―</w:t>
      </w:r>
      <w:r w:rsidR="003F2927" w:rsidRPr="003F2927">
        <w:rPr>
          <w:rFonts w:hint="eastAsia"/>
        </w:rPr>
        <w:t>而存在</w:t>
      </w:r>
      <w:r w:rsidR="003F2927" w:rsidRPr="003F2927">
        <w:t>利益冲突；</w:t>
      </w:r>
      <w:r w:rsidR="003F2927" w:rsidRPr="003F2927">
        <w:rPr>
          <w:vertAlign w:val="superscript"/>
        </w:rPr>
        <w:footnoteReference w:id="16"/>
      </w:r>
    </w:p>
    <w:p w14:paraId="57DFE82D" w14:textId="3ADDB3C5" w:rsidR="003F2927" w:rsidRPr="003F2927" w:rsidRDefault="00487248" w:rsidP="003F2927">
      <w:pPr>
        <w:pStyle w:val="SingleTxtGC"/>
      </w:pPr>
      <w:r>
        <w:tab/>
      </w:r>
      <w:r w:rsidRPr="003F2927">
        <w:t>(f)</w:t>
      </w:r>
      <w:r w:rsidRPr="003F2927">
        <w:tab/>
      </w:r>
      <w:r w:rsidR="003F2927" w:rsidRPr="003F2927">
        <w:t>现有数据</w:t>
      </w:r>
      <w:r w:rsidR="003F2927" w:rsidRPr="003F2927">
        <w:rPr>
          <w:rFonts w:hint="eastAsia"/>
        </w:rPr>
        <w:t>显示</w:t>
      </w:r>
      <w:r w:rsidR="003F2927" w:rsidRPr="003F2927">
        <w:t>，对指称的强迫失踪案件的调查和起诉通常</w:t>
      </w:r>
      <w:r w:rsidR="003F2927" w:rsidRPr="003F2927">
        <w:rPr>
          <w:rFonts w:hint="eastAsia"/>
        </w:rPr>
        <w:t>存在</w:t>
      </w:r>
      <w:r w:rsidR="003F2927" w:rsidRPr="003F2927">
        <w:t>不当拖延，</w:t>
      </w:r>
      <w:r w:rsidR="003F2927" w:rsidRPr="003F2927">
        <w:rPr>
          <w:vertAlign w:val="superscript"/>
        </w:rPr>
        <w:footnoteReference w:id="17"/>
      </w:r>
      <w:r w:rsidR="003F2927" w:rsidRPr="003F2927">
        <w:t xml:space="preserve"> </w:t>
      </w:r>
      <w:r w:rsidR="003F2927" w:rsidRPr="003F2927">
        <w:t>并且很少定罪，导致有罪不罚现象严重</w:t>
      </w:r>
      <w:r w:rsidR="003F2927" w:rsidRPr="003F2927">
        <w:t>(</w:t>
      </w:r>
      <w:r w:rsidR="003F2927" w:rsidRPr="003F2927">
        <w:rPr>
          <w:rFonts w:hint="eastAsia"/>
        </w:rPr>
        <w:t>第十二和第二十四条</w:t>
      </w:r>
      <w:r w:rsidR="003F2927" w:rsidRPr="003F2927">
        <w:t>)</w:t>
      </w:r>
      <w:r w:rsidR="003F2927" w:rsidRPr="003F2927">
        <w:rPr>
          <w:rFonts w:hint="eastAsia"/>
        </w:rPr>
        <w:t>。</w:t>
      </w:r>
    </w:p>
    <w:p w14:paraId="43DAF371" w14:textId="02A24157"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36.</w:t>
      </w:r>
      <w:r w:rsidRPr="008203EB">
        <w:rPr>
          <w:rFonts w:ascii="Time New Roman" w:eastAsia="黑体" w:hAnsi="Time New Roman"/>
        </w:rPr>
        <w:tab/>
      </w:r>
      <w:r w:rsidRPr="008203EB">
        <w:rPr>
          <w:rFonts w:ascii="Time New Roman" w:eastAsia="黑体" w:hAnsi="Time New Roman"/>
        </w:rPr>
        <w:t>委员会建议缔约国：</w:t>
      </w:r>
    </w:p>
    <w:p w14:paraId="41BA21DF" w14:textId="3ACD4787"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确保</w:t>
      </w:r>
      <w:r w:rsidR="003F2927" w:rsidRPr="008203EB">
        <w:rPr>
          <w:rFonts w:ascii="Time New Roman" w:eastAsia="黑体" w:hAnsi="Time New Roman" w:hint="eastAsia"/>
        </w:rPr>
        <w:t>人人</w:t>
      </w:r>
      <w:r w:rsidR="003F2927" w:rsidRPr="008203EB">
        <w:rPr>
          <w:rFonts w:ascii="Time New Roman" w:eastAsia="黑体" w:hAnsi="Time New Roman"/>
        </w:rPr>
        <w:t>都可以</w:t>
      </w:r>
      <w:r w:rsidR="003F2927" w:rsidRPr="008203EB">
        <w:rPr>
          <w:rFonts w:ascii="Time New Roman" w:eastAsia="黑体" w:hAnsi="Time New Roman" w:hint="eastAsia"/>
        </w:rPr>
        <w:t>报案</w:t>
      </w:r>
      <w:r w:rsidR="003F2927" w:rsidRPr="008203EB">
        <w:rPr>
          <w:rFonts w:ascii="Time New Roman" w:eastAsia="黑体" w:hAnsi="Time New Roman"/>
        </w:rPr>
        <w:t>而不必担心遭到报复，</w:t>
      </w:r>
      <w:r w:rsidR="003F2927" w:rsidRPr="008203EB">
        <w:rPr>
          <w:rFonts w:ascii="Time New Roman" w:eastAsia="黑体" w:hAnsi="Time New Roman" w:hint="eastAsia"/>
        </w:rPr>
        <w:t>确保</w:t>
      </w:r>
      <w:r w:rsidR="003F2927" w:rsidRPr="008203EB">
        <w:rPr>
          <w:rFonts w:ascii="Time New Roman" w:eastAsia="黑体" w:hAnsi="Time New Roman"/>
        </w:rPr>
        <w:t>所有强迫失踪指控，</w:t>
      </w:r>
      <w:r w:rsidR="003F2927" w:rsidRPr="008203EB">
        <w:rPr>
          <w:rFonts w:ascii="Time New Roman" w:eastAsia="黑体" w:hAnsi="Time New Roman" w:hint="eastAsia"/>
        </w:rPr>
        <w:t>无</w:t>
      </w:r>
      <w:r w:rsidR="003F2927" w:rsidRPr="008203EB">
        <w:rPr>
          <w:rFonts w:ascii="Time New Roman" w:eastAsia="黑体" w:hAnsi="Time New Roman"/>
        </w:rPr>
        <w:t>论据称发生的时间、地点和</w:t>
      </w:r>
      <w:r w:rsidR="003F2927" w:rsidRPr="008203EB">
        <w:rPr>
          <w:rFonts w:ascii="Time New Roman" w:eastAsia="黑体" w:hAnsi="Time New Roman" w:hint="eastAsia"/>
        </w:rPr>
        <w:t>情形如何</w:t>
      </w:r>
      <w:r w:rsidR="003F2927" w:rsidRPr="008203EB">
        <w:rPr>
          <w:rFonts w:ascii="Time New Roman" w:eastAsia="黑体" w:hAnsi="Time New Roman"/>
        </w:rPr>
        <w:t>，</w:t>
      </w:r>
      <w:r w:rsidR="003F2927" w:rsidRPr="008203EB">
        <w:rPr>
          <w:rFonts w:ascii="Time New Roman" w:eastAsia="黑体" w:hAnsi="Time New Roman" w:hint="eastAsia"/>
        </w:rPr>
        <w:t>即使无人正式告发，都能</w:t>
      </w:r>
      <w:r w:rsidR="003F2927" w:rsidRPr="008203EB">
        <w:rPr>
          <w:rFonts w:ascii="Time New Roman" w:eastAsia="黑体" w:hAnsi="Time New Roman"/>
        </w:rPr>
        <w:t>得到及时、彻底、有效和公正的调查，并在调查过程的所有阶段尽职尽责；</w:t>
      </w:r>
    </w:p>
    <w:p w14:paraId="1CB25077" w14:textId="62491D14"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保证在搜寻和调查程序的所有阶段采取</w:t>
      </w:r>
      <w:r w:rsidR="003F2927" w:rsidRPr="008203EB">
        <w:rPr>
          <w:rFonts w:ascii="Time New Roman" w:eastAsia="黑体" w:hAnsi="Time New Roman" w:hint="eastAsia"/>
        </w:rPr>
        <w:t>差异化方针</w:t>
      </w:r>
      <w:r w:rsidR="003F2927" w:rsidRPr="008203EB">
        <w:rPr>
          <w:rFonts w:ascii="Time New Roman" w:eastAsia="黑体" w:hAnsi="Time New Roman"/>
        </w:rPr>
        <w:t>，</w:t>
      </w:r>
      <w:proofErr w:type="gramStart"/>
      <w:r w:rsidR="003F2927" w:rsidRPr="008203EB">
        <w:rPr>
          <w:rFonts w:ascii="Time New Roman" w:eastAsia="黑体" w:hAnsi="Time New Roman" w:hint="eastAsia"/>
        </w:rPr>
        <w:t>以估计</w:t>
      </w:r>
      <w:proofErr w:type="gramEnd"/>
      <w:r w:rsidR="003F2927" w:rsidRPr="008203EB">
        <w:rPr>
          <w:rFonts w:ascii="Time New Roman" w:eastAsia="黑体" w:hAnsi="Time New Roman"/>
        </w:rPr>
        <w:t>受害者的具体要求，并在开展所有调查和起诉时考虑到强迫失踪案件的模式及其发生的背景；</w:t>
      </w:r>
    </w:p>
    <w:p w14:paraId="7FC5A0A5" w14:textId="6646705E"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lastRenderedPageBreak/>
        <w:tab/>
        <w:t>(c)</w:t>
      </w:r>
      <w:r w:rsidRPr="008203EB">
        <w:rPr>
          <w:rFonts w:ascii="Time New Roman" w:eastAsia="黑体" w:hAnsi="Time New Roman"/>
        </w:rPr>
        <w:tab/>
      </w:r>
      <w:r w:rsidR="003F2927" w:rsidRPr="008203EB">
        <w:rPr>
          <w:rFonts w:ascii="Time New Roman" w:eastAsia="黑体" w:hAnsi="Time New Roman"/>
        </w:rPr>
        <w:t>加快</w:t>
      </w:r>
      <w:r w:rsidR="003F2927" w:rsidRPr="008203EB">
        <w:rPr>
          <w:rFonts w:ascii="Time New Roman" w:eastAsia="黑体" w:hAnsi="Time New Roman" w:hint="eastAsia"/>
        </w:rPr>
        <w:t>设立</w:t>
      </w:r>
      <w:r w:rsidR="003F2927" w:rsidRPr="008203EB">
        <w:rPr>
          <w:rFonts w:ascii="Time New Roman" w:eastAsia="黑体" w:hAnsi="Time New Roman"/>
        </w:rPr>
        <w:t>独立的检察官办公室，并确保</w:t>
      </w:r>
      <w:r w:rsidR="003F2927" w:rsidRPr="008203EB">
        <w:rPr>
          <w:rFonts w:ascii="Time New Roman" w:eastAsia="黑体" w:hAnsi="Time New Roman" w:hint="eastAsia"/>
        </w:rPr>
        <w:t>起诉</w:t>
      </w:r>
      <w:r w:rsidR="003F2927" w:rsidRPr="008203EB">
        <w:rPr>
          <w:rFonts w:ascii="Time New Roman" w:eastAsia="黑体" w:hAnsi="Time New Roman"/>
        </w:rPr>
        <w:t>被指控的</w:t>
      </w:r>
      <w:r w:rsidR="003F2927" w:rsidRPr="008203EB">
        <w:rPr>
          <w:rFonts w:ascii="Time New Roman" w:eastAsia="黑体" w:hAnsi="Time New Roman" w:hint="eastAsia"/>
        </w:rPr>
        <w:t>犯罪人</w:t>
      </w:r>
      <w:r w:rsidR="003F2927" w:rsidRPr="008203EB">
        <w:rPr>
          <w:rFonts w:ascii="Time New Roman" w:eastAsia="黑体" w:hAnsi="Time New Roman"/>
        </w:rPr>
        <w:t>，如判有罪，则根据罪行的严重程度予以</w:t>
      </w:r>
      <w:r w:rsidR="003F2927" w:rsidRPr="008203EB">
        <w:rPr>
          <w:rFonts w:ascii="Time New Roman" w:eastAsia="黑体" w:hAnsi="Time New Roman" w:hint="eastAsia"/>
        </w:rPr>
        <w:t>处罚</w:t>
      </w:r>
      <w:r w:rsidR="003F2927" w:rsidRPr="008203EB">
        <w:rPr>
          <w:rFonts w:ascii="Time New Roman" w:eastAsia="黑体" w:hAnsi="Time New Roman"/>
        </w:rPr>
        <w:t>。</w:t>
      </w:r>
    </w:p>
    <w:p w14:paraId="5BB0DBB7" w14:textId="00C99CE8" w:rsidR="003F2927" w:rsidRPr="003F2927" w:rsidRDefault="003F2927" w:rsidP="003F2927">
      <w:pPr>
        <w:pStyle w:val="SingleTxtGC"/>
      </w:pPr>
      <w:r w:rsidRPr="003F2927">
        <w:t>37.</w:t>
      </w:r>
      <w:r w:rsidRPr="003F2927">
        <w:tab/>
      </w:r>
      <w:r w:rsidRPr="003F2927">
        <w:t>委员会关切地注意到，缔约国没有提供详细资料，说明在实践中如何实现受害者的权利，特别是他们参与搜寻和调查过程以及获取相关信息的权利。委员会还感到关切的是，负责这些程序的</w:t>
      </w:r>
      <w:r w:rsidRPr="003F2927">
        <w:rPr>
          <w:rFonts w:hint="eastAsia"/>
        </w:rPr>
        <w:t>主管部门没有可确保</w:t>
      </w:r>
      <w:r w:rsidRPr="003F2927">
        <w:t>失踪者</w:t>
      </w:r>
      <w:r w:rsidRPr="003F2927">
        <w:rPr>
          <w:rFonts w:hint="eastAsia"/>
        </w:rPr>
        <w:t>搜寻工作与</w:t>
      </w:r>
      <w:r w:rsidRPr="003F2927">
        <w:t>相关刑事调查</w:t>
      </w:r>
      <w:r w:rsidRPr="003F2927">
        <w:rPr>
          <w:rFonts w:hint="eastAsia"/>
        </w:rPr>
        <w:t>相互促进</w:t>
      </w:r>
      <w:r w:rsidRPr="003F2927">
        <w:t>的机制</w:t>
      </w:r>
      <w:r w:rsidRPr="003F2927">
        <w:t>(</w:t>
      </w:r>
      <w:r w:rsidRPr="003F2927">
        <w:t>第</w:t>
      </w:r>
      <w:r w:rsidRPr="003F2927">
        <w:rPr>
          <w:rFonts w:hint="eastAsia"/>
        </w:rPr>
        <w:t>十二和第二十四条</w:t>
      </w:r>
      <w:r w:rsidRPr="003F2927">
        <w:t>)</w:t>
      </w:r>
      <w:r w:rsidRPr="003F2927">
        <w:t>。</w:t>
      </w:r>
    </w:p>
    <w:p w14:paraId="2AE9EC66" w14:textId="6F534662"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38.</w:t>
      </w:r>
      <w:r w:rsidRPr="008203EB">
        <w:rPr>
          <w:rFonts w:ascii="Time New Roman" w:eastAsia="黑体" w:hAnsi="Time New Roman"/>
        </w:rPr>
        <w:tab/>
      </w:r>
      <w:r w:rsidRPr="008203EB">
        <w:rPr>
          <w:rFonts w:ascii="Time New Roman" w:eastAsia="黑体" w:hAnsi="Time New Roman"/>
        </w:rPr>
        <w:t>委员会建议缔约国：</w:t>
      </w:r>
    </w:p>
    <w:p w14:paraId="6B1ED4A0" w14:textId="39ACB35E"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确保调查</w:t>
      </w:r>
      <w:r w:rsidR="003F2927" w:rsidRPr="008203EB">
        <w:rPr>
          <w:rFonts w:ascii="Time New Roman" w:eastAsia="黑体" w:hAnsi="Time New Roman" w:hint="eastAsia"/>
        </w:rPr>
        <w:t>继续进行</w:t>
      </w:r>
      <w:r w:rsidR="003F2927" w:rsidRPr="008203EB">
        <w:rPr>
          <w:rFonts w:ascii="Time New Roman" w:eastAsia="黑体" w:hAnsi="Time New Roman"/>
        </w:rPr>
        <w:t>，直至查明失踪者的命运，确保定期向失踪者亲属通报搜寻和调查的进展和结果，</w:t>
      </w:r>
      <w:r w:rsidR="003F2927" w:rsidRPr="008203EB">
        <w:rPr>
          <w:rFonts w:ascii="Time New Roman" w:eastAsia="黑体" w:hAnsi="Time New Roman" w:hint="eastAsia"/>
        </w:rPr>
        <w:t>如果他们愿意，</w:t>
      </w:r>
      <w:r w:rsidR="003F2927" w:rsidRPr="008203EB">
        <w:rPr>
          <w:rFonts w:ascii="Time New Roman" w:eastAsia="黑体" w:hAnsi="Time New Roman"/>
        </w:rPr>
        <w:t>确保他们</w:t>
      </w:r>
      <w:r w:rsidR="003F2927" w:rsidRPr="008203EB">
        <w:rPr>
          <w:rFonts w:ascii="Time New Roman" w:eastAsia="黑体" w:hAnsi="Time New Roman" w:hint="eastAsia"/>
        </w:rPr>
        <w:t>可以</w:t>
      </w:r>
      <w:r w:rsidR="003F2927" w:rsidRPr="008203EB">
        <w:rPr>
          <w:rFonts w:ascii="Time New Roman" w:eastAsia="黑体" w:hAnsi="Time New Roman"/>
        </w:rPr>
        <w:t>参加诉讼程序；</w:t>
      </w:r>
    </w:p>
    <w:p w14:paraId="18CFFA95" w14:textId="78CF33E7"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确保主管部门，包括失踪人员办公室、警方刑事调查局、总检察长署或</w:t>
      </w:r>
      <w:proofErr w:type="gramStart"/>
      <w:r w:rsidR="003F2927" w:rsidRPr="008203EB">
        <w:rPr>
          <w:rFonts w:ascii="Time New Roman" w:eastAsia="黑体" w:hAnsi="Time New Roman"/>
        </w:rPr>
        <w:t>待设立</w:t>
      </w:r>
      <w:proofErr w:type="gramEnd"/>
      <w:r w:rsidR="003F2927" w:rsidRPr="008203EB">
        <w:rPr>
          <w:rFonts w:ascii="Time New Roman" w:eastAsia="黑体" w:hAnsi="Time New Roman"/>
        </w:rPr>
        <w:t>的检察机关以及高等法院，在搜寻失踪人员、开展调查和提起诉讼方面进行有效协调，并确保它们拥有适当的</w:t>
      </w:r>
      <w:r w:rsidR="003F2927" w:rsidRPr="008203EB">
        <w:rPr>
          <w:rFonts w:ascii="Time New Roman" w:eastAsia="黑体" w:hAnsi="Time New Roman" w:hint="eastAsia"/>
        </w:rPr>
        <w:t>财力</w:t>
      </w:r>
      <w:r w:rsidR="003F2927" w:rsidRPr="008203EB">
        <w:rPr>
          <w:rFonts w:ascii="Time New Roman" w:eastAsia="黑体" w:hAnsi="Time New Roman"/>
        </w:rPr>
        <w:t>、技术和人力资源，以妥善开展工作。</w:t>
      </w:r>
    </w:p>
    <w:p w14:paraId="7DCCF4BA" w14:textId="77777777" w:rsidR="003F2927" w:rsidRPr="003F2927" w:rsidRDefault="003F2927" w:rsidP="00190C4E">
      <w:pPr>
        <w:pStyle w:val="H23GC"/>
      </w:pPr>
      <w:r w:rsidRPr="003F2927">
        <w:tab/>
      </w:r>
      <w:r w:rsidRPr="003F2927">
        <w:tab/>
      </w:r>
      <w:r w:rsidRPr="003F2927">
        <w:t>过渡期正义</w:t>
      </w:r>
    </w:p>
    <w:p w14:paraId="3AD5722A" w14:textId="51CA49DF" w:rsidR="003F2927" w:rsidRPr="003F2927" w:rsidRDefault="003F2927" w:rsidP="003F2927">
      <w:pPr>
        <w:pStyle w:val="SingleTxtGC"/>
      </w:pPr>
      <w:r w:rsidRPr="003F2927">
        <w:t>39.</w:t>
      </w:r>
      <w:r w:rsidRPr="003F2927">
        <w:tab/>
      </w:r>
      <w:r w:rsidRPr="003F2927">
        <w:t>委员会注意到，</w:t>
      </w:r>
      <w:proofErr w:type="gramStart"/>
      <w:r w:rsidRPr="003F2927">
        <w:rPr>
          <w:rFonts w:hint="eastAsia"/>
        </w:rPr>
        <w:t>1970</w:t>
      </w:r>
      <w:proofErr w:type="gramEnd"/>
      <w:r w:rsidRPr="003F2927">
        <w:rPr>
          <w:rFonts w:hint="eastAsia"/>
        </w:rPr>
        <w:t>年代</w:t>
      </w:r>
      <w:r w:rsidRPr="003F2927">
        <w:t>至</w:t>
      </w:r>
      <w:r w:rsidRPr="003F2927">
        <w:t>2009</w:t>
      </w:r>
      <w:r w:rsidRPr="003F2927">
        <w:t>年期间，缔约国普遍存在强迫失踪现象，主要由斯里兰卡安全部队和附属准军事团体所为，至少设立了</w:t>
      </w:r>
      <w:r w:rsidRPr="003F2927">
        <w:t>11</w:t>
      </w:r>
      <w:r w:rsidRPr="003F2927">
        <w:t>个调查委员会来处理</w:t>
      </w:r>
      <w:r w:rsidRPr="003F2927">
        <w:rPr>
          <w:rFonts w:hint="eastAsia"/>
        </w:rPr>
        <w:t>相关</w:t>
      </w:r>
      <w:r w:rsidRPr="003F2927">
        <w:t>指控。委员会还注意到，强迫失踪对整个国家产生了影响，</w:t>
      </w:r>
      <w:r w:rsidRPr="003F2927">
        <w:rPr>
          <w:rFonts w:hint="eastAsia"/>
        </w:rPr>
        <w:t>对</w:t>
      </w:r>
      <w:r w:rsidRPr="003F2927">
        <w:t>北部和东部省份影响尤为严重</w:t>
      </w:r>
      <w:r w:rsidRPr="003F2927">
        <w:rPr>
          <w:rFonts w:hint="eastAsia"/>
        </w:rPr>
        <w:t>；</w:t>
      </w:r>
      <w:r w:rsidRPr="003F2927">
        <w:t>在武装冲突期间</w:t>
      </w:r>
      <w:r w:rsidRPr="003F2927">
        <w:rPr>
          <w:rFonts w:hint="eastAsia"/>
        </w:rPr>
        <w:t>及</w:t>
      </w:r>
      <w:r w:rsidRPr="003F2927">
        <w:t>之后，</w:t>
      </w:r>
      <w:r w:rsidRPr="003F2927">
        <w:rPr>
          <w:rFonts w:hint="eastAsia"/>
        </w:rPr>
        <w:t>曾发生多起人员被绑入</w:t>
      </w:r>
      <w:r w:rsidRPr="003F2927">
        <w:t>通常</w:t>
      </w:r>
      <w:r w:rsidRPr="003F2927">
        <w:rPr>
          <w:rFonts w:hint="eastAsia"/>
        </w:rPr>
        <w:t>无标识</w:t>
      </w:r>
      <w:r w:rsidRPr="003F2927">
        <w:t>的白色</w:t>
      </w:r>
      <w:r w:rsidRPr="003F2927">
        <w:rPr>
          <w:rFonts w:hint="eastAsia"/>
        </w:rPr>
        <w:t>车辆</w:t>
      </w:r>
      <w:r w:rsidRPr="003F2927">
        <w:t>后失踪</w:t>
      </w:r>
      <w:r w:rsidRPr="003F2927">
        <w:rPr>
          <w:rFonts w:hint="eastAsia"/>
        </w:rPr>
        <w:t>的事件</w:t>
      </w:r>
      <w:r w:rsidRPr="003F2927">
        <w:t>，这</w:t>
      </w:r>
      <w:r w:rsidRPr="003F2927">
        <w:rPr>
          <w:rFonts w:hint="eastAsia"/>
        </w:rPr>
        <w:t>一</w:t>
      </w:r>
      <w:r w:rsidRPr="003F2927">
        <w:t>现象被称为</w:t>
      </w:r>
      <w:r w:rsidRPr="003F2927">
        <w:rPr>
          <w:rFonts w:hint="eastAsia"/>
        </w:rPr>
        <w:t>“</w:t>
      </w:r>
      <w:r w:rsidRPr="003F2927">
        <w:t>白色面包车</w:t>
      </w:r>
      <w:r w:rsidRPr="003F2927">
        <w:rPr>
          <w:rFonts w:hint="eastAsia"/>
        </w:rPr>
        <w:t>”</w:t>
      </w:r>
      <w:r w:rsidRPr="003F2927">
        <w:t>案。</w:t>
      </w:r>
      <w:r w:rsidRPr="003F2927">
        <w:rPr>
          <w:vertAlign w:val="superscript"/>
        </w:rPr>
        <w:footnoteReference w:id="18"/>
      </w:r>
      <w:r w:rsidRPr="003F2927">
        <w:rPr>
          <w:rFonts w:hint="eastAsia"/>
        </w:rPr>
        <w:t xml:space="preserve"> </w:t>
      </w:r>
      <w:r w:rsidRPr="003F2927">
        <w:t>委员会还注意到</w:t>
      </w:r>
      <w:r w:rsidRPr="003F2927">
        <w:rPr>
          <w:rFonts w:hint="eastAsia"/>
        </w:rPr>
        <w:t>，</w:t>
      </w:r>
      <w:r w:rsidRPr="003F2927">
        <w:rPr>
          <w:rFonts w:hint="eastAsia"/>
        </w:rPr>
        <w:t>2024</w:t>
      </w:r>
      <w:r w:rsidRPr="003F2927">
        <w:rPr>
          <w:rFonts w:hint="eastAsia"/>
        </w:rPr>
        <w:t>年提出了</w:t>
      </w:r>
      <w:r w:rsidRPr="003F2927">
        <w:t>关于设立真相、团结与和解委员会的法案；内阁</w:t>
      </w:r>
      <w:r w:rsidRPr="003F2927">
        <w:rPr>
          <w:rFonts w:hint="eastAsia"/>
        </w:rPr>
        <w:t>于</w:t>
      </w:r>
      <w:r w:rsidRPr="003F2927">
        <w:t>2025</w:t>
      </w:r>
      <w:r w:rsidRPr="003F2927">
        <w:t>年批准制定</w:t>
      </w:r>
      <w:r w:rsidRPr="003F2927">
        <w:rPr>
          <w:rFonts w:hint="eastAsia"/>
        </w:rPr>
        <w:t>关于</w:t>
      </w:r>
      <w:r w:rsidRPr="003F2927">
        <w:t>和解</w:t>
      </w:r>
      <w:r w:rsidRPr="003F2927">
        <w:rPr>
          <w:rFonts w:hint="eastAsia"/>
        </w:rPr>
        <w:t>的</w:t>
      </w:r>
      <w:r w:rsidRPr="003F2927">
        <w:t>政策和行动计划；联合国人权事务高级专员办事处通过斯里兰卡问</w:t>
      </w:r>
      <w:proofErr w:type="gramStart"/>
      <w:r w:rsidRPr="003F2927">
        <w:t>责项目</w:t>
      </w:r>
      <w:proofErr w:type="gramEnd"/>
      <w:r w:rsidRPr="003F2927">
        <w:rPr>
          <w:rFonts w:hint="eastAsia"/>
        </w:rPr>
        <w:t>建立了</w:t>
      </w:r>
      <w:r w:rsidRPr="003F2927">
        <w:t>强</w:t>
      </w:r>
      <w:r w:rsidRPr="003F2927">
        <w:rPr>
          <w:rFonts w:hint="eastAsia"/>
        </w:rPr>
        <w:t>大</w:t>
      </w:r>
      <w:r w:rsidRPr="003F2927">
        <w:t>的证据库，</w:t>
      </w:r>
      <w:r w:rsidRPr="003F2927">
        <w:rPr>
          <w:rFonts w:hint="eastAsia"/>
        </w:rPr>
        <w:t>其中</w:t>
      </w:r>
      <w:r w:rsidRPr="003F2927">
        <w:t>记录了包括强迫失踪在内的国际犯罪模式。然而，委员会感到关切的是：</w:t>
      </w:r>
    </w:p>
    <w:p w14:paraId="298992FF" w14:textId="5718ABCF" w:rsidR="003F2927" w:rsidRPr="003F2927" w:rsidRDefault="00487248" w:rsidP="003F2927">
      <w:pPr>
        <w:pStyle w:val="SingleTxtGC"/>
      </w:pPr>
      <w:r>
        <w:tab/>
      </w:r>
      <w:r w:rsidRPr="003F2927">
        <w:t>(a)</w:t>
      </w:r>
      <w:r w:rsidRPr="003F2927">
        <w:tab/>
      </w:r>
      <w:r w:rsidR="003F2927" w:rsidRPr="003F2927">
        <w:t>有罪不罚现象普遍存在，体现在对武装冲突期间发生的大多数强迫失踪案件的调查和起诉缺乏进展，</w:t>
      </w:r>
      <w:r w:rsidR="003F2927" w:rsidRPr="003F2927">
        <w:rPr>
          <w:rFonts w:hint="eastAsia"/>
        </w:rPr>
        <w:t>其中</w:t>
      </w:r>
      <w:r w:rsidR="003F2927" w:rsidRPr="003F2927">
        <w:t>包括调查委员会登记的案件，甚至已查明</w:t>
      </w:r>
      <w:r w:rsidR="003F2927" w:rsidRPr="003F2927">
        <w:rPr>
          <w:rFonts w:hint="eastAsia"/>
        </w:rPr>
        <w:t>犯罪人</w:t>
      </w:r>
      <w:r w:rsidR="003F2927" w:rsidRPr="003F2927">
        <w:t>的案件；</w:t>
      </w:r>
      <w:r w:rsidR="003F2927" w:rsidRPr="003F2927">
        <w:rPr>
          <w:vertAlign w:val="superscript"/>
        </w:rPr>
        <w:footnoteReference w:id="19"/>
      </w:r>
    </w:p>
    <w:p w14:paraId="1DD8FD08" w14:textId="2D3D5665" w:rsidR="003F2927" w:rsidRPr="003F2927" w:rsidRDefault="00487248" w:rsidP="003F2927">
      <w:pPr>
        <w:pStyle w:val="SingleTxtGC"/>
      </w:pPr>
      <w:r>
        <w:tab/>
      </w:r>
      <w:r w:rsidRPr="003F2927">
        <w:t>(b)</w:t>
      </w:r>
      <w:r w:rsidRPr="003F2927">
        <w:tab/>
      </w:r>
      <w:r w:rsidR="003F2927" w:rsidRPr="003F2927">
        <w:t>国内法没有将战争罪和危害人类罪定为刑事</w:t>
      </w:r>
      <w:r w:rsidR="003F2927" w:rsidRPr="003F2927">
        <w:rPr>
          <w:rFonts w:hint="eastAsia"/>
        </w:rPr>
        <w:t>犯罪；</w:t>
      </w:r>
    </w:p>
    <w:p w14:paraId="286FDED2" w14:textId="50E3BF86" w:rsidR="003F2927" w:rsidRPr="003F2927" w:rsidRDefault="00487248" w:rsidP="003F2927">
      <w:pPr>
        <w:pStyle w:val="SingleTxtGC"/>
      </w:pPr>
      <w:r>
        <w:tab/>
      </w:r>
      <w:r w:rsidRPr="003F2927">
        <w:t>(c)</w:t>
      </w:r>
      <w:r w:rsidRPr="003F2927">
        <w:tab/>
      </w:r>
      <w:r w:rsidR="003F2927" w:rsidRPr="003F2927">
        <w:t>尽管</w:t>
      </w:r>
      <w:r w:rsidR="003F2927" w:rsidRPr="003F2927">
        <w:rPr>
          <w:rFonts w:hint="eastAsia"/>
        </w:rPr>
        <w:t>已</w:t>
      </w:r>
      <w:r w:rsidR="003F2927" w:rsidRPr="003F2927">
        <w:t>采取措施执行《知情权法》</w:t>
      </w:r>
      <w:r w:rsidR="003F2927" w:rsidRPr="003F2927">
        <w:rPr>
          <w:rFonts w:hint="eastAsia"/>
        </w:rPr>
        <w:t>(</w:t>
      </w:r>
      <w:r w:rsidR="003F2927" w:rsidRPr="003F2927">
        <w:t>2016</w:t>
      </w:r>
      <w:r w:rsidR="003F2927" w:rsidRPr="003F2927">
        <w:t>年第</w:t>
      </w:r>
      <w:r w:rsidR="003F2927" w:rsidRPr="003F2927">
        <w:t>12</w:t>
      </w:r>
      <w:r w:rsidR="003F2927" w:rsidRPr="003F2927">
        <w:t>号</w:t>
      </w:r>
      <w:r w:rsidR="003F2927" w:rsidRPr="003F2927">
        <w:rPr>
          <w:rFonts w:hint="eastAsia"/>
        </w:rPr>
        <w:t>法</w:t>
      </w:r>
      <w:r w:rsidR="003F2927" w:rsidRPr="003F2927">
        <w:rPr>
          <w:rFonts w:hint="eastAsia"/>
        </w:rPr>
        <w:t>)</w:t>
      </w:r>
      <w:r w:rsidR="003F2927" w:rsidRPr="003F2927">
        <w:rPr>
          <w:rFonts w:hint="eastAsia"/>
        </w:rPr>
        <w:t>，但是对</w:t>
      </w:r>
      <w:r w:rsidR="003F2927" w:rsidRPr="003F2927">
        <w:t>军事和执法部门档案以及国家档案馆记录</w:t>
      </w:r>
      <w:r w:rsidR="003F2927" w:rsidRPr="003F2927">
        <w:rPr>
          <w:rFonts w:hint="eastAsia"/>
        </w:rPr>
        <w:t>的查阅权限</w:t>
      </w:r>
      <w:r w:rsidR="003F2927" w:rsidRPr="003F2927">
        <w:t>仍然有限</w:t>
      </w:r>
      <w:r w:rsidR="003F2927" w:rsidRPr="003F2927">
        <w:t>(</w:t>
      </w:r>
      <w:r w:rsidR="003F2927" w:rsidRPr="003F2927">
        <w:t>第</w:t>
      </w:r>
      <w:r w:rsidR="003F2927" w:rsidRPr="003F2927">
        <w:rPr>
          <w:rFonts w:hint="eastAsia"/>
        </w:rPr>
        <w:t>二</w:t>
      </w:r>
      <w:r w:rsidR="003F2927" w:rsidRPr="003F2927">
        <w:t>、</w:t>
      </w:r>
      <w:r w:rsidR="003F2927" w:rsidRPr="003F2927">
        <w:rPr>
          <w:rFonts w:hint="eastAsia"/>
        </w:rPr>
        <w:t>第五</w:t>
      </w:r>
      <w:r w:rsidR="003F2927" w:rsidRPr="003F2927">
        <w:t>、</w:t>
      </w:r>
      <w:r w:rsidR="003F2927" w:rsidRPr="003F2927">
        <w:rPr>
          <w:rFonts w:hint="eastAsia"/>
        </w:rPr>
        <w:t>第十二</w:t>
      </w:r>
      <w:r w:rsidR="003F2927" w:rsidRPr="003F2927">
        <w:t>和</w:t>
      </w:r>
      <w:r w:rsidR="003F2927" w:rsidRPr="003F2927">
        <w:rPr>
          <w:rFonts w:hint="eastAsia"/>
        </w:rPr>
        <w:t>第二十四条</w:t>
      </w:r>
      <w:r w:rsidR="003F2927" w:rsidRPr="003F2927">
        <w:t>)</w:t>
      </w:r>
      <w:r w:rsidR="003F2927" w:rsidRPr="003F2927">
        <w:t>。</w:t>
      </w:r>
    </w:p>
    <w:p w14:paraId="66C3D9A1" w14:textId="2D5FFD35"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40.</w:t>
      </w:r>
      <w:r w:rsidRPr="008203EB">
        <w:rPr>
          <w:rFonts w:ascii="Time New Roman" w:eastAsia="黑体" w:hAnsi="Time New Roman"/>
        </w:rPr>
        <w:tab/>
      </w:r>
      <w:r w:rsidRPr="008203EB">
        <w:rPr>
          <w:rFonts w:ascii="Time New Roman" w:eastAsia="黑体" w:hAnsi="Time New Roman"/>
        </w:rPr>
        <w:t>委员会敦促缔约国：</w:t>
      </w:r>
    </w:p>
    <w:p w14:paraId="0280F04D" w14:textId="39850B43"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作为打击有罪不罚现象的一部分，确保对武装冲突</w:t>
      </w:r>
      <w:r w:rsidR="003F2927" w:rsidRPr="008203EB">
        <w:rPr>
          <w:rFonts w:ascii="Time New Roman" w:eastAsia="黑体" w:hAnsi="Time New Roman" w:hint="eastAsia"/>
        </w:rPr>
        <w:t>期间</w:t>
      </w:r>
      <w:r w:rsidR="003F2927" w:rsidRPr="008203EB">
        <w:rPr>
          <w:rFonts w:ascii="Time New Roman" w:eastAsia="黑体" w:hAnsi="Time New Roman"/>
        </w:rPr>
        <w:t>及</w:t>
      </w:r>
      <w:r w:rsidR="003F2927" w:rsidRPr="008203EB">
        <w:rPr>
          <w:rFonts w:ascii="Time New Roman" w:eastAsia="黑体" w:hAnsi="Time New Roman" w:hint="eastAsia"/>
        </w:rPr>
        <w:t>之后</w:t>
      </w:r>
      <w:r w:rsidR="003F2927" w:rsidRPr="008203EB">
        <w:rPr>
          <w:rFonts w:ascii="Time New Roman" w:eastAsia="黑体" w:hAnsi="Time New Roman"/>
        </w:rPr>
        <w:t>发生的所有强迫失踪案件进行调查，起诉所有</w:t>
      </w:r>
      <w:r w:rsidR="003F2927" w:rsidRPr="008203EB">
        <w:rPr>
          <w:rFonts w:ascii="Time New Roman" w:eastAsia="黑体" w:hAnsi="Time New Roman" w:hint="eastAsia"/>
        </w:rPr>
        <w:t>实施者</w:t>
      </w:r>
      <w:r w:rsidR="003F2927" w:rsidRPr="008203EB">
        <w:rPr>
          <w:rFonts w:ascii="Time New Roman" w:eastAsia="黑体" w:hAnsi="Time New Roman"/>
        </w:rPr>
        <w:t>，如罪名成立，则处以与罪行严重程度相当的</w:t>
      </w:r>
      <w:r w:rsidR="003F2927" w:rsidRPr="008203EB">
        <w:rPr>
          <w:rFonts w:ascii="Time New Roman" w:eastAsia="黑体" w:hAnsi="Time New Roman" w:hint="eastAsia"/>
        </w:rPr>
        <w:t>刑罚</w:t>
      </w:r>
      <w:r w:rsidR="003F2927" w:rsidRPr="008203EB">
        <w:rPr>
          <w:rFonts w:ascii="Time New Roman" w:eastAsia="黑体" w:hAnsi="Time New Roman"/>
        </w:rPr>
        <w:t>；</w:t>
      </w:r>
    </w:p>
    <w:p w14:paraId="278F6249" w14:textId="0F7B7A5C"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lastRenderedPageBreak/>
        <w:tab/>
        <w:t>(b)</w:t>
      </w:r>
      <w:r w:rsidRPr="008203EB">
        <w:rPr>
          <w:rFonts w:ascii="Time New Roman" w:eastAsia="黑体" w:hAnsi="Time New Roman"/>
        </w:rPr>
        <w:tab/>
      </w:r>
      <w:r w:rsidR="003F2927" w:rsidRPr="008203EB">
        <w:rPr>
          <w:rFonts w:ascii="Time New Roman" w:eastAsia="黑体" w:hAnsi="Time New Roman"/>
        </w:rPr>
        <w:t>在这方面，制定一项战略，确保有效调查、起诉和</w:t>
      </w:r>
      <w:r w:rsidR="003F2927" w:rsidRPr="008203EB">
        <w:rPr>
          <w:rFonts w:ascii="Time New Roman" w:eastAsia="黑体" w:hAnsi="Time New Roman" w:hint="eastAsia"/>
        </w:rPr>
        <w:t>惩处相关</w:t>
      </w:r>
      <w:r w:rsidR="003F2927" w:rsidRPr="008203EB">
        <w:rPr>
          <w:rFonts w:ascii="Time New Roman" w:eastAsia="黑体" w:hAnsi="Time New Roman"/>
        </w:rPr>
        <w:t>案件，从典型案件开始，</w:t>
      </w:r>
      <w:r w:rsidR="003F2927" w:rsidRPr="008203EB">
        <w:rPr>
          <w:rFonts w:ascii="Time New Roman" w:eastAsia="黑体" w:hAnsi="Time New Roman"/>
          <w:vertAlign w:val="superscript"/>
        </w:rPr>
        <w:footnoteReference w:id="20"/>
      </w:r>
      <w:r w:rsidR="003F2927" w:rsidRPr="008203EB">
        <w:rPr>
          <w:rFonts w:ascii="Time New Roman" w:eastAsia="黑体" w:hAnsi="Time New Roman"/>
        </w:rPr>
        <w:t xml:space="preserve"> </w:t>
      </w:r>
      <w:r w:rsidR="003F2927" w:rsidRPr="008203EB">
        <w:rPr>
          <w:rFonts w:ascii="Time New Roman" w:eastAsia="黑体" w:hAnsi="Time New Roman" w:hint="eastAsia"/>
        </w:rPr>
        <w:t>以</w:t>
      </w:r>
      <w:r w:rsidR="003F2927" w:rsidRPr="008203EB">
        <w:rPr>
          <w:rFonts w:ascii="Time New Roman" w:eastAsia="黑体" w:hAnsi="Time New Roman"/>
        </w:rPr>
        <w:t>确定模式并促进背景分析；</w:t>
      </w:r>
    </w:p>
    <w:p w14:paraId="42BA59B9" w14:textId="5437BE3C"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rPr>
        <w:t>将战争罪和危害人类罪纳入</w:t>
      </w:r>
      <w:r w:rsidR="003F2927" w:rsidRPr="008203EB">
        <w:rPr>
          <w:rFonts w:ascii="Time New Roman" w:eastAsia="黑体" w:hAnsi="Time New Roman" w:hint="eastAsia"/>
        </w:rPr>
        <w:t>国内法</w:t>
      </w:r>
      <w:r w:rsidR="003F2927" w:rsidRPr="008203EB">
        <w:rPr>
          <w:rFonts w:ascii="Time New Roman" w:eastAsia="黑体" w:hAnsi="Time New Roman"/>
        </w:rPr>
        <w:t>，并考虑加入《国际刑事法院罗马规约》；</w:t>
      </w:r>
    </w:p>
    <w:p w14:paraId="0210D877" w14:textId="278A2FF4"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(d)</w:t>
      </w:r>
      <w:r w:rsidRPr="008203EB">
        <w:rPr>
          <w:rFonts w:ascii="Time New Roman" w:eastAsia="黑体" w:hAnsi="Time New Roman"/>
        </w:rPr>
        <w:tab/>
      </w:r>
      <w:r w:rsidR="003F2927" w:rsidRPr="008203EB">
        <w:rPr>
          <w:rFonts w:ascii="Time New Roman" w:eastAsia="黑体" w:hAnsi="Time New Roman"/>
        </w:rPr>
        <w:t>确保负责</w:t>
      </w:r>
      <w:r w:rsidR="003F2927" w:rsidRPr="008203EB">
        <w:rPr>
          <w:rFonts w:ascii="Time New Roman" w:eastAsia="黑体" w:hAnsi="Time New Roman" w:hint="eastAsia"/>
        </w:rPr>
        <w:t>搜寻</w:t>
      </w:r>
      <w:r w:rsidR="003F2927" w:rsidRPr="008203EB">
        <w:rPr>
          <w:rFonts w:ascii="Time New Roman" w:eastAsia="黑体" w:hAnsi="Time New Roman"/>
        </w:rPr>
        <w:t>和调查程序的</w:t>
      </w:r>
      <w:r w:rsidR="003F2927" w:rsidRPr="008203EB">
        <w:rPr>
          <w:rFonts w:ascii="Time New Roman" w:eastAsia="黑体" w:hAnsi="Time New Roman" w:hint="eastAsia"/>
        </w:rPr>
        <w:t>主管部门有充分权限</w:t>
      </w:r>
      <w:r w:rsidR="003F2927" w:rsidRPr="008203EB">
        <w:rPr>
          <w:rFonts w:ascii="Time New Roman" w:eastAsia="黑体" w:hAnsi="Time New Roman"/>
        </w:rPr>
        <w:t>查阅军事和执法部门的所有相关档案以及国家档案</w:t>
      </w:r>
      <w:r w:rsidR="003F2927" w:rsidRPr="008203EB">
        <w:rPr>
          <w:rFonts w:ascii="Time New Roman" w:eastAsia="黑体" w:hAnsi="Time New Roman" w:hint="eastAsia"/>
        </w:rPr>
        <w:t>馆</w:t>
      </w:r>
      <w:r w:rsidR="003F2927" w:rsidRPr="008203EB">
        <w:rPr>
          <w:rFonts w:ascii="Time New Roman" w:eastAsia="黑体" w:hAnsi="Time New Roman"/>
        </w:rPr>
        <w:t>的记录；</w:t>
      </w:r>
    </w:p>
    <w:p w14:paraId="5B4D00EE" w14:textId="1EFA5209"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(e)</w:t>
      </w:r>
      <w:r w:rsidRPr="008203EB">
        <w:rPr>
          <w:rFonts w:ascii="Time New Roman" w:eastAsia="黑体" w:hAnsi="Time New Roman"/>
        </w:rPr>
        <w:tab/>
      </w:r>
      <w:r w:rsidR="003F2927" w:rsidRPr="008203EB">
        <w:rPr>
          <w:rFonts w:ascii="Time New Roman" w:eastAsia="黑体" w:hAnsi="Time New Roman"/>
        </w:rPr>
        <w:t>加强与国际机构的合作，</w:t>
      </w:r>
      <w:r w:rsidR="003F2927" w:rsidRPr="008203EB">
        <w:rPr>
          <w:rFonts w:ascii="Time New Roman" w:eastAsia="黑体" w:hAnsi="Time New Roman" w:hint="eastAsia"/>
        </w:rPr>
        <w:t>以</w:t>
      </w:r>
      <w:r w:rsidR="003F2927" w:rsidRPr="008203EB">
        <w:rPr>
          <w:rFonts w:ascii="Time New Roman" w:eastAsia="黑体" w:hAnsi="Time New Roman"/>
        </w:rPr>
        <w:t>实现过渡</w:t>
      </w:r>
      <w:r w:rsidR="003F2927" w:rsidRPr="008203EB">
        <w:rPr>
          <w:rFonts w:ascii="Time New Roman" w:eastAsia="黑体" w:hAnsi="Time New Roman" w:hint="eastAsia"/>
        </w:rPr>
        <w:t>期正义</w:t>
      </w:r>
      <w:r w:rsidR="003F2927" w:rsidRPr="008203EB">
        <w:rPr>
          <w:rFonts w:ascii="Time New Roman" w:eastAsia="黑体" w:hAnsi="Time New Roman"/>
        </w:rPr>
        <w:t>和问责，</w:t>
      </w:r>
      <w:r w:rsidR="003F2927" w:rsidRPr="008203EB">
        <w:rPr>
          <w:rFonts w:ascii="Time New Roman" w:eastAsia="黑体" w:hAnsi="Time New Roman"/>
          <w:vertAlign w:val="superscript"/>
        </w:rPr>
        <w:footnoteReference w:id="21"/>
      </w:r>
      <w:r w:rsidR="003F2927" w:rsidRPr="008203EB">
        <w:rPr>
          <w:rFonts w:ascii="Time New Roman" w:eastAsia="黑体" w:hAnsi="Time New Roman" w:hint="eastAsia"/>
        </w:rPr>
        <w:t xml:space="preserve"> </w:t>
      </w:r>
      <w:r w:rsidR="003F2927" w:rsidRPr="008203EB">
        <w:rPr>
          <w:rFonts w:ascii="Time New Roman" w:eastAsia="黑体" w:hAnsi="Time New Roman"/>
        </w:rPr>
        <w:t>包括考虑</w:t>
      </w:r>
      <w:r w:rsidR="003F2927" w:rsidRPr="008203EB">
        <w:rPr>
          <w:rFonts w:ascii="Time New Roman" w:eastAsia="黑体" w:hAnsi="Time New Roman" w:hint="eastAsia"/>
        </w:rPr>
        <w:t>在</w:t>
      </w:r>
      <w:r w:rsidR="003F2927" w:rsidRPr="008203EB">
        <w:rPr>
          <w:rFonts w:ascii="Time New Roman" w:eastAsia="黑体" w:hAnsi="Time New Roman"/>
        </w:rPr>
        <w:t>斯里兰卡问</w:t>
      </w:r>
      <w:proofErr w:type="gramStart"/>
      <w:r w:rsidR="003F2927" w:rsidRPr="008203EB">
        <w:rPr>
          <w:rFonts w:ascii="Time New Roman" w:eastAsia="黑体" w:hAnsi="Time New Roman"/>
        </w:rPr>
        <w:t>责项目</w:t>
      </w:r>
      <w:proofErr w:type="gramEnd"/>
      <w:r w:rsidR="003F2927" w:rsidRPr="008203EB">
        <w:rPr>
          <w:rFonts w:ascii="Time New Roman" w:eastAsia="黑体" w:hAnsi="Time New Roman" w:hint="eastAsia"/>
        </w:rPr>
        <w:t>框架下</w:t>
      </w:r>
      <w:r w:rsidR="003F2927" w:rsidRPr="008203EB">
        <w:rPr>
          <w:rFonts w:ascii="Time New Roman" w:eastAsia="黑体" w:hAnsi="Time New Roman"/>
        </w:rPr>
        <w:t>，与联合国人权事务高级专员办事处</w:t>
      </w:r>
      <w:r w:rsidR="003F2927" w:rsidRPr="008203EB">
        <w:rPr>
          <w:rFonts w:ascii="Time New Roman" w:eastAsia="黑体" w:hAnsi="Time New Roman" w:hint="eastAsia"/>
        </w:rPr>
        <w:t>合作</w:t>
      </w:r>
      <w:r w:rsidR="003F2927" w:rsidRPr="008203EB">
        <w:rPr>
          <w:rFonts w:ascii="Time New Roman" w:eastAsia="黑体" w:hAnsi="Time New Roman"/>
        </w:rPr>
        <w:t>。</w:t>
      </w:r>
    </w:p>
    <w:p w14:paraId="3429910B" w14:textId="47152357" w:rsidR="003F2927" w:rsidRPr="003F2927" w:rsidRDefault="003F2927" w:rsidP="003F2927">
      <w:pPr>
        <w:pStyle w:val="SingleTxtGC"/>
      </w:pPr>
      <w:r w:rsidRPr="003F2927">
        <w:t>41.</w:t>
      </w:r>
      <w:r w:rsidRPr="003F2927">
        <w:tab/>
      </w:r>
      <w:r w:rsidRPr="003F2927">
        <w:t>委员会感到关切的是：</w:t>
      </w:r>
    </w:p>
    <w:p w14:paraId="39AE10AA" w14:textId="7C25106E" w:rsidR="003F2927" w:rsidRPr="003F2927" w:rsidRDefault="00487248" w:rsidP="003F2927">
      <w:pPr>
        <w:pStyle w:val="SingleTxtGC"/>
      </w:pPr>
      <w:r>
        <w:tab/>
      </w:r>
      <w:r w:rsidRPr="003F2927">
        <w:t>(a)</w:t>
      </w:r>
      <w:r w:rsidRPr="003F2927">
        <w:tab/>
      </w:r>
      <w:r w:rsidR="003F2927" w:rsidRPr="003F2927">
        <w:rPr>
          <w:rFonts w:hint="eastAsia"/>
        </w:rPr>
        <w:t>在建立</w:t>
      </w:r>
      <w:r w:rsidR="003F2927" w:rsidRPr="003F2927">
        <w:t>真相、团结与和解委员会的过程</w:t>
      </w:r>
      <w:r w:rsidR="003F2927" w:rsidRPr="003F2927">
        <w:rPr>
          <w:rFonts w:hint="eastAsia"/>
        </w:rPr>
        <w:t>中，缺乏与</w:t>
      </w:r>
      <w:r w:rsidR="003F2927" w:rsidRPr="003F2927">
        <w:t>受害者</w:t>
      </w:r>
      <w:r w:rsidR="003F2927" w:rsidRPr="003F2927">
        <w:rPr>
          <w:rFonts w:hint="eastAsia"/>
        </w:rPr>
        <w:t>及</w:t>
      </w:r>
      <w:r w:rsidR="003F2927" w:rsidRPr="003F2927">
        <w:t>受害者组织</w:t>
      </w:r>
      <w:r w:rsidR="003F2927" w:rsidRPr="003F2927">
        <w:rPr>
          <w:rFonts w:hint="eastAsia"/>
        </w:rPr>
        <w:t>的磋商和参与</w:t>
      </w:r>
      <w:r w:rsidR="003F2927" w:rsidRPr="003F2927">
        <w:t>，据称北部和东部的受害者被排除在</w:t>
      </w:r>
      <w:r w:rsidR="003F2927" w:rsidRPr="003F2927">
        <w:rPr>
          <w:rFonts w:hint="eastAsia"/>
        </w:rPr>
        <w:t>这些进程之</w:t>
      </w:r>
      <w:r w:rsidR="003F2927" w:rsidRPr="003F2927">
        <w:t>外；</w:t>
      </w:r>
    </w:p>
    <w:p w14:paraId="65C2100A" w14:textId="24B3DF7E" w:rsidR="003F2927" w:rsidRPr="003F2927" w:rsidRDefault="00487248" w:rsidP="003F2927">
      <w:pPr>
        <w:pStyle w:val="SingleTxtGC"/>
      </w:pPr>
      <w:r>
        <w:tab/>
      </w:r>
      <w:r w:rsidRPr="003F2927">
        <w:t>(b)</w:t>
      </w:r>
      <w:r w:rsidRPr="003F2927">
        <w:tab/>
      </w:r>
      <w:r w:rsidR="003F2927" w:rsidRPr="003F2927">
        <w:rPr>
          <w:rFonts w:hint="eastAsia"/>
        </w:rPr>
        <w:t>先前机制</w:t>
      </w:r>
      <w:r w:rsidR="003F2927" w:rsidRPr="003F2927">
        <w:rPr>
          <w:rFonts w:hint="eastAsia"/>
        </w:rPr>
        <w:t>(</w:t>
      </w:r>
      <w:r w:rsidR="003F2927" w:rsidRPr="003F2927">
        <w:rPr>
          <w:rFonts w:hint="eastAsia"/>
        </w:rPr>
        <w:t>包括</w:t>
      </w:r>
      <w:r w:rsidR="003F2927" w:rsidRPr="003F2927">
        <w:rPr>
          <w:lang w:val="en-GB"/>
        </w:rPr>
        <w:t>吸取教训与和解委员会</w:t>
      </w:r>
      <w:r w:rsidR="003F2927" w:rsidRPr="003F2927">
        <w:rPr>
          <w:rFonts w:hint="eastAsia"/>
        </w:rPr>
        <w:t>、调查</w:t>
      </w:r>
      <w:r w:rsidR="003F2927" w:rsidRPr="003F2927">
        <w:rPr>
          <w:lang w:val="en-GB"/>
        </w:rPr>
        <w:t>失踪人员</w:t>
      </w:r>
      <w:r w:rsidR="003F2927" w:rsidRPr="003F2927">
        <w:rPr>
          <w:rFonts w:hint="eastAsia"/>
        </w:rPr>
        <w:t>相关举报的</w:t>
      </w:r>
      <w:r w:rsidR="003F2927" w:rsidRPr="003F2927">
        <w:rPr>
          <w:lang w:val="en-GB"/>
        </w:rPr>
        <w:t>总统委员会</w:t>
      </w:r>
      <w:r w:rsidR="003F2927" w:rsidRPr="003F2927">
        <w:rPr>
          <w:rFonts w:hint="eastAsia"/>
        </w:rPr>
        <w:t>)</w:t>
      </w:r>
      <w:r w:rsidR="003F2927" w:rsidRPr="003F2927">
        <w:rPr>
          <w:rFonts w:hint="eastAsia"/>
        </w:rPr>
        <w:t>提出的关于</w:t>
      </w:r>
      <w:r w:rsidR="003F2927" w:rsidRPr="003F2927">
        <w:t>进一步</w:t>
      </w:r>
      <w:r w:rsidR="003F2927" w:rsidRPr="003F2927">
        <w:rPr>
          <w:rFonts w:hint="eastAsia"/>
        </w:rPr>
        <w:t>展开</w:t>
      </w:r>
      <w:r w:rsidR="003F2927" w:rsidRPr="003F2927">
        <w:t>刑事司法调查和起诉的建议</w:t>
      </w:r>
      <w:r w:rsidR="003F2927" w:rsidRPr="003F2927">
        <w:rPr>
          <w:rFonts w:hint="eastAsia"/>
        </w:rPr>
        <w:t>未得到落实</w:t>
      </w:r>
      <w:r w:rsidR="003F2927" w:rsidRPr="003F2927">
        <w:t>，各委员会的报告</w:t>
      </w:r>
      <w:r w:rsidR="003F2927" w:rsidRPr="003F2927">
        <w:rPr>
          <w:rFonts w:hint="eastAsia"/>
        </w:rPr>
        <w:t>也未公开发布</w:t>
      </w:r>
      <w:r w:rsidR="003F2927" w:rsidRPr="003F2927">
        <w:t>；</w:t>
      </w:r>
      <w:r w:rsidR="003F2927" w:rsidRPr="003F2927">
        <w:rPr>
          <w:vertAlign w:val="superscript"/>
        </w:rPr>
        <w:footnoteReference w:id="22"/>
      </w:r>
    </w:p>
    <w:p w14:paraId="60EE3802" w14:textId="7A79D612" w:rsidR="003F2927" w:rsidRPr="003F2927" w:rsidRDefault="00487248" w:rsidP="003F2927">
      <w:pPr>
        <w:pStyle w:val="SingleTxtGC"/>
      </w:pPr>
      <w:r>
        <w:tab/>
      </w:r>
      <w:r w:rsidRPr="003F2927">
        <w:t>(c)</w:t>
      </w:r>
      <w:r w:rsidRPr="003F2927">
        <w:tab/>
      </w:r>
      <w:r w:rsidR="003F2927" w:rsidRPr="003F2927">
        <w:t>泰米尔和穆斯林地区的土地征用以及受</w:t>
      </w:r>
      <w:r w:rsidR="003F2927" w:rsidRPr="003F2927">
        <w:rPr>
          <w:rFonts w:hint="eastAsia"/>
        </w:rPr>
        <w:t>战争</w:t>
      </w:r>
      <w:r w:rsidR="003F2927" w:rsidRPr="003F2927">
        <w:t>影响地区的军事化，</w:t>
      </w:r>
      <w:r w:rsidR="003F2927" w:rsidRPr="003F2927">
        <w:rPr>
          <w:vertAlign w:val="superscript"/>
        </w:rPr>
        <w:footnoteReference w:id="23"/>
      </w:r>
      <w:r w:rsidR="003F2927" w:rsidRPr="003F2927">
        <w:rPr>
          <w:rFonts w:hint="eastAsia"/>
        </w:rPr>
        <w:t xml:space="preserve"> </w:t>
      </w:r>
      <w:r w:rsidR="003F2927" w:rsidRPr="003F2927">
        <w:t>这些情况均不利于建立信任</w:t>
      </w:r>
      <w:r w:rsidR="003F2927" w:rsidRPr="003F2927">
        <w:rPr>
          <w:rFonts w:hint="eastAsia"/>
        </w:rPr>
        <w:t>(</w:t>
      </w:r>
      <w:r w:rsidR="003F2927" w:rsidRPr="003F2927">
        <w:rPr>
          <w:rFonts w:hint="eastAsia"/>
        </w:rPr>
        <w:t>第二、第十二和第二十四条</w:t>
      </w:r>
      <w:r w:rsidR="003F2927" w:rsidRPr="003F2927">
        <w:rPr>
          <w:rFonts w:hint="eastAsia"/>
        </w:rPr>
        <w:t>)</w:t>
      </w:r>
      <w:r w:rsidR="003F2927" w:rsidRPr="003F2927">
        <w:rPr>
          <w:rFonts w:hint="eastAsia"/>
        </w:rPr>
        <w:t>。</w:t>
      </w:r>
    </w:p>
    <w:p w14:paraId="2DE77F8B" w14:textId="54E5BF38"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42.</w:t>
      </w:r>
      <w:r w:rsidRPr="008203EB">
        <w:rPr>
          <w:rFonts w:ascii="Time New Roman" w:eastAsia="黑体" w:hAnsi="Time New Roman"/>
        </w:rPr>
        <w:tab/>
      </w:r>
      <w:r w:rsidRPr="008203EB">
        <w:rPr>
          <w:rFonts w:ascii="Time New Roman" w:eastAsia="黑体" w:hAnsi="Time New Roman"/>
        </w:rPr>
        <w:t>委员会建议缔约国：</w:t>
      </w:r>
    </w:p>
    <w:p w14:paraId="2514B0AB" w14:textId="3751C44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hint="eastAsia"/>
        </w:rPr>
        <w:t>制定一份</w:t>
      </w:r>
      <w:r w:rsidR="003F2927" w:rsidRPr="008203EB">
        <w:rPr>
          <w:rFonts w:ascii="Time New Roman" w:eastAsia="黑体" w:hAnsi="Time New Roman"/>
        </w:rPr>
        <w:t>全面的真相与正义路线图</w:t>
      </w:r>
      <w:r w:rsidR="003F2927" w:rsidRPr="008203EB">
        <w:rPr>
          <w:rFonts w:ascii="Time New Roman" w:eastAsia="黑体" w:hAnsi="Time New Roman" w:hint="eastAsia"/>
        </w:rPr>
        <w:t>，其中</w:t>
      </w:r>
      <w:r w:rsidR="003F2927" w:rsidRPr="008203EB">
        <w:rPr>
          <w:rFonts w:ascii="Time New Roman" w:eastAsia="黑体" w:hAnsi="Time New Roman"/>
        </w:rPr>
        <w:t>包括</w:t>
      </w:r>
      <w:r w:rsidR="003F2927" w:rsidRPr="008203EB">
        <w:rPr>
          <w:rFonts w:ascii="Time New Roman" w:eastAsia="黑体" w:hAnsi="Time New Roman" w:hint="eastAsia"/>
        </w:rPr>
        <w:t>一项</w:t>
      </w:r>
      <w:r w:rsidR="003F2927" w:rsidRPr="008203EB">
        <w:rPr>
          <w:rFonts w:ascii="Time New Roman" w:eastAsia="黑体" w:hAnsi="Time New Roman"/>
        </w:rPr>
        <w:t>确保对冲突期间犯下的侵犯人权行为</w:t>
      </w:r>
      <w:r w:rsidR="003F2927" w:rsidRPr="008203EB">
        <w:rPr>
          <w:rFonts w:ascii="Time New Roman" w:eastAsia="黑体" w:hAnsi="Time New Roman" w:hint="eastAsia"/>
        </w:rPr>
        <w:t>(</w:t>
      </w:r>
      <w:r w:rsidR="003F2927" w:rsidRPr="008203EB">
        <w:rPr>
          <w:rFonts w:ascii="Time New Roman" w:eastAsia="黑体" w:hAnsi="Time New Roman"/>
        </w:rPr>
        <w:t>包括强迫失踪</w:t>
      </w:r>
      <w:r w:rsidR="003F2927" w:rsidRPr="008203EB">
        <w:rPr>
          <w:rFonts w:ascii="Time New Roman" w:eastAsia="黑体" w:hAnsi="Time New Roman" w:hint="eastAsia"/>
        </w:rPr>
        <w:t>)</w:t>
      </w:r>
      <w:r w:rsidR="003F2927" w:rsidRPr="008203EB">
        <w:rPr>
          <w:rFonts w:ascii="Time New Roman" w:eastAsia="黑体" w:hAnsi="Time New Roman"/>
        </w:rPr>
        <w:t>追究责任</w:t>
      </w:r>
      <w:r w:rsidR="003F2927" w:rsidRPr="008203EB">
        <w:rPr>
          <w:rFonts w:ascii="Time New Roman" w:eastAsia="黑体" w:hAnsi="Time New Roman" w:hint="eastAsia"/>
        </w:rPr>
        <w:t>的</w:t>
      </w:r>
      <w:r w:rsidR="003F2927" w:rsidRPr="008203EB">
        <w:rPr>
          <w:rFonts w:ascii="Time New Roman" w:eastAsia="黑体" w:hAnsi="Time New Roman"/>
        </w:rPr>
        <w:t>有时限的计划</w:t>
      </w:r>
      <w:r w:rsidR="003F2927" w:rsidRPr="008203EB">
        <w:rPr>
          <w:rFonts w:ascii="Time New Roman" w:eastAsia="黑体" w:hAnsi="Time New Roman" w:hint="eastAsia"/>
        </w:rPr>
        <w:t>；</w:t>
      </w:r>
      <w:r w:rsidR="003F2927" w:rsidRPr="008203EB">
        <w:rPr>
          <w:rFonts w:ascii="Time New Roman" w:eastAsia="黑体" w:hAnsi="Time New Roman"/>
          <w:vertAlign w:val="superscript"/>
        </w:rPr>
        <w:footnoteReference w:id="24"/>
      </w:r>
    </w:p>
    <w:p w14:paraId="25CA5A4D" w14:textId="3C089FBB"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公布与人权相关的调查委员会的所有报告，并落实其建议；</w:t>
      </w:r>
    </w:p>
    <w:p w14:paraId="5EF70F11" w14:textId="01E2AE7F"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rPr>
        <w:t>作为安全部门改革的一部分，实施建立信任措施，如减少北部和东部省份的军事存在。</w:t>
      </w:r>
      <w:r w:rsidR="003F2927" w:rsidRPr="008203EB">
        <w:rPr>
          <w:rFonts w:ascii="Time New Roman" w:eastAsia="黑体" w:hAnsi="Time New Roman"/>
          <w:vertAlign w:val="superscript"/>
        </w:rPr>
        <w:footnoteReference w:id="25"/>
      </w:r>
    </w:p>
    <w:p w14:paraId="4709E9E0" w14:textId="77777777" w:rsidR="003F2927" w:rsidRPr="003F2927" w:rsidRDefault="003F2927" w:rsidP="00190C4E">
      <w:pPr>
        <w:pStyle w:val="H23GC"/>
      </w:pPr>
      <w:r w:rsidRPr="003F2927">
        <w:tab/>
      </w:r>
      <w:r w:rsidRPr="003F2927">
        <w:tab/>
      </w:r>
      <w:r w:rsidRPr="003F2927">
        <w:t>停职</w:t>
      </w:r>
    </w:p>
    <w:p w14:paraId="4ABD5E18" w14:textId="2EE42555" w:rsidR="00336E43" w:rsidRPr="003F2927" w:rsidRDefault="003F2927" w:rsidP="003F2927">
      <w:pPr>
        <w:pStyle w:val="SingleTxtGC"/>
      </w:pPr>
      <w:r w:rsidRPr="003F2927">
        <w:t>43.</w:t>
      </w:r>
      <w:r w:rsidRPr="003F2927">
        <w:tab/>
      </w:r>
      <w:r w:rsidRPr="003F2927">
        <w:t>委员会注意到《强迫失踪法》第</w:t>
      </w:r>
      <w:r w:rsidRPr="003F2927">
        <w:t>17</w:t>
      </w:r>
      <w:r w:rsidRPr="003F2927">
        <w:rPr>
          <w:rFonts w:hint="eastAsia"/>
        </w:rPr>
        <w:t>(1)</w:t>
      </w:r>
      <w:r w:rsidRPr="003F2927">
        <w:t>条将干扰调查的进行和影响调查的进展定为</w:t>
      </w:r>
      <w:r w:rsidRPr="003F2927">
        <w:rPr>
          <w:rFonts w:hint="eastAsia"/>
        </w:rPr>
        <w:t>刑事</w:t>
      </w:r>
      <w:r w:rsidRPr="003F2927">
        <w:t>犯罪，但委员会感到关切的是，有指控称</w:t>
      </w:r>
      <w:r w:rsidRPr="003F2927">
        <w:rPr>
          <w:rFonts w:hint="eastAsia"/>
        </w:rPr>
        <w:t>政界人士</w:t>
      </w:r>
      <w:r w:rsidRPr="003F2927">
        <w:t>和安全部队干扰和阻挠司法和调查程序，</w:t>
      </w:r>
      <w:r w:rsidRPr="003F2927">
        <w:rPr>
          <w:rFonts w:hint="eastAsia"/>
        </w:rPr>
        <w:t>并且存在</w:t>
      </w:r>
      <w:r w:rsidRPr="003F2927">
        <w:t>任命和</w:t>
      </w:r>
      <w:r w:rsidRPr="003F2927">
        <w:rPr>
          <w:rFonts w:hint="eastAsia"/>
        </w:rPr>
        <w:t>提拔被指控</w:t>
      </w:r>
      <w:r w:rsidRPr="003F2927">
        <w:t>在冲突期间犯有战争罪</w:t>
      </w:r>
      <w:r w:rsidRPr="003F2927">
        <w:rPr>
          <w:rFonts w:hint="eastAsia"/>
        </w:rPr>
        <w:t>(</w:t>
      </w:r>
      <w:r w:rsidRPr="003F2927">
        <w:t>包括强迫失踪</w:t>
      </w:r>
      <w:r w:rsidRPr="003F2927">
        <w:rPr>
          <w:rFonts w:hint="eastAsia"/>
        </w:rPr>
        <w:t>)</w:t>
      </w:r>
      <w:r w:rsidRPr="003F2927">
        <w:t>的军事人员</w:t>
      </w:r>
      <w:r w:rsidRPr="003F2927">
        <w:rPr>
          <w:rFonts w:hint="eastAsia"/>
        </w:rPr>
        <w:t>的情况</w:t>
      </w:r>
      <w:r w:rsidRPr="003F2927">
        <w:rPr>
          <w:vertAlign w:val="superscript"/>
        </w:rPr>
        <w:footnoteReference w:id="26"/>
      </w:r>
      <w:r w:rsidRPr="003F2927">
        <w:t xml:space="preserve"> (</w:t>
      </w:r>
      <w:r w:rsidRPr="003F2927">
        <w:rPr>
          <w:rFonts w:hint="eastAsia"/>
        </w:rPr>
        <w:t>第十二条</w:t>
      </w:r>
      <w:r w:rsidRPr="003F2927">
        <w:t>)</w:t>
      </w:r>
      <w:r w:rsidRPr="003F2927">
        <w:rPr>
          <w:rFonts w:hint="eastAsia"/>
        </w:rPr>
        <w:t>。</w:t>
      </w:r>
    </w:p>
    <w:p w14:paraId="1AAEE15A" w14:textId="6AC8BF2A"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lastRenderedPageBreak/>
        <w:t>44.</w:t>
      </w:r>
      <w:r w:rsidRPr="008203EB">
        <w:rPr>
          <w:rFonts w:ascii="Time New Roman" w:eastAsia="黑体" w:hAnsi="Time New Roman"/>
        </w:rPr>
        <w:tab/>
      </w:r>
      <w:r w:rsidRPr="008203EB">
        <w:rPr>
          <w:rFonts w:ascii="Time New Roman" w:eastAsia="黑体" w:hAnsi="Time New Roman"/>
        </w:rPr>
        <w:t>委员会建议缔约国确保涉嫌或参与实施强迫失踪的人员无权影响调查的进展，包括在不妨碍无罪推定的前提下，确保从调查一开始并在整个调查期间暂停他们的职务。委员会赞同人权事务委员会的建议，即缔约国应确保司法或调查程序不受政界人士和军方人员的不当干预或阻挠。</w:t>
      </w:r>
      <w:r w:rsidRPr="008203EB">
        <w:rPr>
          <w:rFonts w:ascii="Time New Roman" w:eastAsia="黑体" w:hAnsi="Time New Roman"/>
          <w:vertAlign w:val="superscript"/>
        </w:rPr>
        <w:footnoteReference w:id="27"/>
      </w:r>
      <w:r w:rsidR="00CC4B40" w:rsidRPr="008203EB">
        <w:rPr>
          <w:rFonts w:ascii="Time New Roman" w:eastAsia="黑体" w:hAnsi="Time New Roman" w:hint="eastAsia"/>
        </w:rPr>
        <w:t xml:space="preserve"> </w:t>
      </w:r>
      <w:r w:rsidRPr="008203EB">
        <w:rPr>
          <w:rFonts w:ascii="Time New Roman" w:eastAsia="黑体" w:hAnsi="Time New Roman"/>
        </w:rPr>
        <w:t>为此，缔约国应免除涉嫌侵犯人权者的职务，并避免任命或提拔此类人员担任政府、安全部门或外交岗位的高级职位。</w:t>
      </w:r>
      <w:r w:rsidRPr="008203EB">
        <w:rPr>
          <w:rFonts w:ascii="Time New Roman" w:eastAsia="黑体" w:hAnsi="Time New Roman"/>
          <w:vertAlign w:val="superscript"/>
        </w:rPr>
        <w:footnoteReference w:id="28"/>
      </w:r>
    </w:p>
    <w:p w14:paraId="4207EEAB" w14:textId="77777777" w:rsidR="003F2927" w:rsidRPr="003F2927" w:rsidRDefault="003F2927" w:rsidP="00190C4E">
      <w:pPr>
        <w:pStyle w:val="H23GC"/>
      </w:pPr>
      <w:r w:rsidRPr="003F2927">
        <w:tab/>
      </w:r>
      <w:r w:rsidRPr="003F2927">
        <w:tab/>
      </w:r>
      <w:r w:rsidRPr="003F2927">
        <w:t>对报告强迫失踪案件或参与案件调查的人员进行保护</w:t>
      </w:r>
    </w:p>
    <w:p w14:paraId="455C0012" w14:textId="6D18965B" w:rsidR="003F2927" w:rsidRPr="003F2927" w:rsidRDefault="003F2927" w:rsidP="003F2927">
      <w:pPr>
        <w:pStyle w:val="SingleTxtGC"/>
      </w:pPr>
      <w:r w:rsidRPr="003F2927">
        <w:t>45.</w:t>
      </w:r>
      <w:r w:rsidRPr="003F2927">
        <w:tab/>
      </w:r>
      <w:r w:rsidRPr="003F2927">
        <w:t>委员会注意到，《强迫失踪法》承认，参与调查</w:t>
      </w:r>
      <w:r w:rsidRPr="003F2927">
        <w:rPr>
          <w:rFonts w:hint="eastAsia"/>
        </w:rPr>
        <w:t>者</w:t>
      </w:r>
      <w:r w:rsidRPr="003F2927">
        <w:t>应受到保护，不因</w:t>
      </w:r>
      <w:r w:rsidRPr="003F2927">
        <w:rPr>
          <w:rFonts w:hint="eastAsia"/>
        </w:rPr>
        <w:t>搜寻</w:t>
      </w:r>
      <w:r w:rsidRPr="003F2927">
        <w:t>被剥夺自由者的信息而受到虐待或恐吓。委员会还注意到，有</w:t>
      </w:r>
      <w:r w:rsidRPr="003F2927">
        <w:rPr>
          <w:rFonts w:hint="eastAsia"/>
        </w:rPr>
        <w:t>多个</w:t>
      </w:r>
      <w:r w:rsidRPr="003F2927">
        <w:t>实体有权向强迫失踪受害者提供保护，包括</w:t>
      </w:r>
      <w:r w:rsidRPr="003F2927">
        <w:rPr>
          <w:rFonts w:hint="eastAsia"/>
        </w:rPr>
        <w:t>国家</w:t>
      </w:r>
      <w:r w:rsidRPr="003F2927">
        <w:t>犯罪受害</w:t>
      </w:r>
      <w:r w:rsidRPr="003F2927">
        <w:rPr>
          <w:rFonts w:hint="eastAsia"/>
        </w:rPr>
        <w:t>人</w:t>
      </w:r>
      <w:r w:rsidRPr="003F2927">
        <w:t>和证人</w:t>
      </w:r>
      <w:r w:rsidRPr="003F2927">
        <w:rPr>
          <w:rFonts w:hint="eastAsia"/>
        </w:rPr>
        <w:t>保护局</w:t>
      </w:r>
      <w:r w:rsidRPr="003F2927">
        <w:t>、斯里兰卡警察</w:t>
      </w:r>
      <w:r w:rsidRPr="003F2927">
        <w:rPr>
          <w:rFonts w:hint="eastAsia"/>
        </w:rPr>
        <w:t>部</w:t>
      </w:r>
      <w:r w:rsidRPr="003F2927">
        <w:t>受害</w:t>
      </w:r>
      <w:r w:rsidRPr="003F2927">
        <w:rPr>
          <w:rFonts w:hint="eastAsia"/>
        </w:rPr>
        <w:t>人</w:t>
      </w:r>
      <w:r w:rsidRPr="003F2927">
        <w:t>和证人援助和保护处、失踪人员办公室受害</w:t>
      </w:r>
      <w:r w:rsidRPr="003F2927">
        <w:rPr>
          <w:rFonts w:hint="eastAsia"/>
        </w:rPr>
        <w:t>人</w:t>
      </w:r>
      <w:r w:rsidRPr="003F2927">
        <w:t>和证人保护处以及赔偿办公室。然而，委员会感到关切的是：</w:t>
      </w:r>
    </w:p>
    <w:p w14:paraId="757B863B" w14:textId="4ED8256F" w:rsidR="003F2927" w:rsidRPr="003F2927" w:rsidRDefault="00487248" w:rsidP="003F2927">
      <w:pPr>
        <w:pStyle w:val="SingleTxtGC"/>
      </w:pPr>
      <w:r>
        <w:tab/>
      </w:r>
      <w:r w:rsidRPr="003F2927">
        <w:t>(a)</w:t>
      </w:r>
      <w:r w:rsidRPr="003F2927">
        <w:tab/>
      </w:r>
      <w:r w:rsidR="003F2927" w:rsidRPr="003F2927">
        <w:t>有指控称，</w:t>
      </w:r>
      <w:r w:rsidR="003F2927" w:rsidRPr="003F2927">
        <w:rPr>
          <w:rFonts w:hint="eastAsia"/>
        </w:rPr>
        <w:t>当前</w:t>
      </w:r>
      <w:r w:rsidR="003F2927" w:rsidRPr="003F2927">
        <w:t>制度没有解决失踪人员</w:t>
      </w:r>
      <w:r w:rsidR="003F2927" w:rsidRPr="003F2927">
        <w:rPr>
          <w:rFonts w:hint="eastAsia"/>
        </w:rPr>
        <w:t>亲属</w:t>
      </w:r>
      <w:r w:rsidR="003F2927" w:rsidRPr="003F2927">
        <w:t>，特别</w:t>
      </w:r>
      <w:r w:rsidR="003F2927" w:rsidRPr="003F2927">
        <w:rPr>
          <w:rFonts w:hint="eastAsia"/>
        </w:rPr>
        <w:t>是女性亲属频繁受到</w:t>
      </w:r>
      <w:r w:rsidR="003F2927" w:rsidRPr="003F2927">
        <w:t>监视、威胁和恐吓</w:t>
      </w:r>
      <w:r w:rsidR="003F2927" w:rsidRPr="003F2927">
        <w:rPr>
          <w:rFonts w:hint="eastAsia"/>
        </w:rPr>
        <w:t>的问题</w:t>
      </w:r>
      <w:r w:rsidR="003F2927" w:rsidRPr="003F2927">
        <w:t>；</w:t>
      </w:r>
    </w:p>
    <w:p w14:paraId="1ED98184" w14:textId="3847B792" w:rsidR="003F2927" w:rsidRPr="003F2927" w:rsidRDefault="00487248" w:rsidP="003F2927">
      <w:pPr>
        <w:pStyle w:val="SingleTxtGC"/>
      </w:pPr>
      <w:r>
        <w:tab/>
      </w:r>
      <w:r w:rsidRPr="003F2927">
        <w:t>(b)</w:t>
      </w:r>
      <w:r w:rsidRPr="003F2927">
        <w:tab/>
      </w:r>
      <w:r w:rsidR="003F2927" w:rsidRPr="003F2927">
        <w:t>保护机制</w:t>
      </w:r>
      <w:r w:rsidR="003F2927" w:rsidRPr="003F2927">
        <w:rPr>
          <w:rFonts w:hint="eastAsia"/>
        </w:rPr>
        <w:t>在实际执行方面缺乏明确性</w:t>
      </w:r>
      <w:r w:rsidR="003F2927" w:rsidRPr="003F2927">
        <w:t>，包括</w:t>
      </w:r>
      <w:r w:rsidR="003F2927" w:rsidRPr="003F2927">
        <w:rPr>
          <w:rFonts w:hint="eastAsia"/>
        </w:rPr>
        <w:t>涉及</w:t>
      </w:r>
      <w:r w:rsidR="003F2927" w:rsidRPr="003F2927">
        <w:t>资格标准；用于评估申请人</w:t>
      </w:r>
      <w:r w:rsidR="003F2927" w:rsidRPr="003F2927">
        <w:rPr>
          <w:rFonts w:hint="eastAsia"/>
        </w:rPr>
        <w:t>所</w:t>
      </w:r>
      <w:r w:rsidR="003F2927" w:rsidRPr="003F2927">
        <w:t>面临风险和个人要求的程序；保护措施的</w:t>
      </w:r>
      <w:r w:rsidR="003F2927" w:rsidRPr="003F2927">
        <w:rPr>
          <w:rFonts w:hint="eastAsia"/>
        </w:rPr>
        <w:t>适用</w:t>
      </w:r>
      <w:r w:rsidR="003F2927" w:rsidRPr="003F2927">
        <w:t>范围；以及主管当局之间现有的协调机制；</w:t>
      </w:r>
    </w:p>
    <w:p w14:paraId="194A7701" w14:textId="3153A983" w:rsidR="003F2927" w:rsidRPr="003F2927" w:rsidRDefault="00487248" w:rsidP="003F2927">
      <w:pPr>
        <w:pStyle w:val="SingleTxtGC"/>
      </w:pPr>
      <w:r>
        <w:tab/>
      </w:r>
      <w:r w:rsidRPr="003F2927">
        <w:t>(c)</w:t>
      </w:r>
      <w:r w:rsidRPr="003F2927">
        <w:tab/>
      </w:r>
      <w:r w:rsidR="003F2927" w:rsidRPr="003F2927">
        <w:t>缺乏警察</w:t>
      </w:r>
      <w:r w:rsidR="003F2927" w:rsidRPr="003F2927">
        <w:rPr>
          <w:rFonts w:hint="eastAsia"/>
        </w:rPr>
        <w:t>总长关于</w:t>
      </w:r>
      <w:r w:rsidR="003F2927" w:rsidRPr="003F2927">
        <w:t>保护失踪人员亲属免受任何形式骚扰的</w:t>
      </w:r>
      <w:r w:rsidR="003F2927" w:rsidRPr="003F2927">
        <w:rPr>
          <w:rFonts w:hint="eastAsia"/>
        </w:rPr>
        <w:t>指令</w:t>
      </w:r>
      <w:r w:rsidR="003F2927" w:rsidRPr="003F2927">
        <w:t>的执行程度及执行结果的信息</w:t>
      </w:r>
      <w:r w:rsidR="003F2927" w:rsidRPr="003F2927">
        <w:t>(</w:t>
      </w:r>
      <w:r w:rsidR="003F2927" w:rsidRPr="003F2927">
        <w:rPr>
          <w:rFonts w:hint="eastAsia"/>
        </w:rPr>
        <w:t>第十二和第二十四条</w:t>
      </w:r>
      <w:r w:rsidR="003F2927" w:rsidRPr="003F2927">
        <w:t>)</w:t>
      </w:r>
      <w:r w:rsidR="003F2927" w:rsidRPr="003F2927">
        <w:rPr>
          <w:rFonts w:hint="eastAsia"/>
        </w:rPr>
        <w:t>。</w:t>
      </w:r>
    </w:p>
    <w:p w14:paraId="58C410DE" w14:textId="1DFAD2EB"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46.</w:t>
      </w:r>
      <w:r w:rsidRPr="008203EB">
        <w:rPr>
          <w:rFonts w:ascii="Time New Roman" w:eastAsia="黑体" w:hAnsi="Time New Roman"/>
        </w:rPr>
        <w:tab/>
      </w:r>
      <w:r w:rsidRPr="008203EB">
        <w:rPr>
          <w:rFonts w:ascii="Time New Roman" w:eastAsia="黑体" w:hAnsi="Time New Roman"/>
        </w:rPr>
        <w:t>委员会建议缔约国：</w:t>
      </w:r>
    </w:p>
    <w:p w14:paraId="74C7F4A1" w14:textId="7DF88D6E"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根据《公约》第十二条第一款，保证</w:t>
      </w:r>
      <w:r w:rsidR="003F2927" w:rsidRPr="008203EB">
        <w:rPr>
          <w:rFonts w:ascii="Time New Roman" w:eastAsia="黑体" w:hAnsi="Time New Roman" w:hint="eastAsia"/>
        </w:rPr>
        <w:t>举报人</w:t>
      </w:r>
      <w:r w:rsidR="003F2927" w:rsidRPr="008203EB">
        <w:rPr>
          <w:rFonts w:ascii="Time New Roman" w:eastAsia="黑体" w:hAnsi="Time New Roman"/>
        </w:rPr>
        <w:t>、证人、失踪</w:t>
      </w:r>
      <w:r w:rsidR="003F2927" w:rsidRPr="008203EB">
        <w:rPr>
          <w:rFonts w:ascii="Time New Roman" w:eastAsia="黑体" w:hAnsi="Time New Roman" w:hint="eastAsia"/>
        </w:rPr>
        <w:t>人员</w:t>
      </w:r>
      <w:r w:rsidR="003F2927" w:rsidRPr="008203EB">
        <w:rPr>
          <w:rFonts w:ascii="Time New Roman" w:eastAsia="黑体" w:hAnsi="Time New Roman"/>
        </w:rPr>
        <w:t>亲属及其</w:t>
      </w:r>
      <w:r w:rsidR="003F2927" w:rsidRPr="008203EB">
        <w:rPr>
          <w:rFonts w:ascii="Time New Roman" w:eastAsia="黑体" w:hAnsi="Time New Roman" w:hint="eastAsia"/>
        </w:rPr>
        <w:t>代表</w:t>
      </w:r>
      <w:r w:rsidR="003F2927" w:rsidRPr="008203EB">
        <w:rPr>
          <w:rFonts w:ascii="Time New Roman" w:eastAsia="黑体" w:hAnsi="Time New Roman"/>
        </w:rPr>
        <w:t>，以及所有参与强迫失踪案件调查的人得到有效保护，不因</w:t>
      </w:r>
      <w:r w:rsidR="003F2927" w:rsidRPr="008203EB">
        <w:rPr>
          <w:rFonts w:ascii="Time New Roman" w:eastAsia="黑体" w:hAnsi="Time New Roman" w:hint="eastAsia"/>
        </w:rPr>
        <w:t>举报</w:t>
      </w:r>
      <w:r w:rsidR="003F2927" w:rsidRPr="008203EB">
        <w:rPr>
          <w:rFonts w:ascii="Time New Roman" w:eastAsia="黑体" w:hAnsi="Time New Roman"/>
        </w:rPr>
        <w:t>或提供任何证据而遭到报复或恐吓；</w:t>
      </w:r>
    </w:p>
    <w:p w14:paraId="3600B87A" w14:textId="5D7D03DE"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在国家犯罪受害</w:t>
      </w:r>
      <w:r w:rsidR="003F2927" w:rsidRPr="008203EB">
        <w:rPr>
          <w:rFonts w:ascii="Time New Roman" w:eastAsia="黑体" w:hAnsi="Time New Roman" w:hint="eastAsia"/>
        </w:rPr>
        <w:t>人</w:t>
      </w:r>
      <w:r w:rsidR="003F2927" w:rsidRPr="008203EB">
        <w:rPr>
          <w:rFonts w:ascii="Time New Roman" w:eastAsia="黑体" w:hAnsi="Time New Roman"/>
        </w:rPr>
        <w:t>和证人保护局、斯里兰卡警察</w:t>
      </w:r>
      <w:r w:rsidR="003F2927" w:rsidRPr="008203EB">
        <w:rPr>
          <w:rFonts w:ascii="Time New Roman" w:eastAsia="黑体" w:hAnsi="Time New Roman" w:hint="eastAsia"/>
        </w:rPr>
        <w:t>部</w:t>
      </w:r>
      <w:r w:rsidR="003F2927" w:rsidRPr="008203EB">
        <w:rPr>
          <w:rFonts w:ascii="Time New Roman" w:eastAsia="黑体" w:hAnsi="Time New Roman"/>
        </w:rPr>
        <w:t>受害</w:t>
      </w:r>
      <w:r w:rsidR="003F2927" w:rsidRPr="008203EB">
        <w:rPr>
          <w:rFonts w:ascii="Time New Roman" w:eastAsia="黑体" w:hAnsi="Time New Roman" w:hint="eastAsia"/>
        </w:rPr>
        <w:t>人</w:t>
      </w:r>
      <w:r w:rsidR="003F2927" w:rsidRPr="008203EB">
        <w:rPr>
          <w:rFonts w:ascii="Time New Roman" w:eastAsia="黑体" w:hAnsi="Time New Roman"/>
        </w:rPr>
        <w:t>和证人援助和保护处、失踪人员办公室受害</w:t>
      </w:r>
      <w:r w:rsidR="003F2927" w:rsidRPr="008203EB">
        <w:rPr>
          <w:rFonts w:ascii="Time New Roman" w:eastAsia="黑体" w:hAnsi="Time New Roman" w:hint="eastAsia"/>
        </w:rPr>
        <w:t>人</w:t>
      </w:r>
      <w:r w:rsidR="003F2927" w:rsidRPr="008203EB">
        <w:rPr>
          <w:rFonts w:ascii="Time New Roman" w:eastAsia="黑体" w:hAnsi="Time New Roman"/>
        </w:rPr>
        <w:t>和证人保护处</w:t>
      </w:r>
      <w:r w:rsidR="003F2927" w:rsidRPr="008203EB">
        <w:rPr>
          <w:rFonts w:ascii="Time New Roman" w:eastAsia="黑体" w:hAnsi="Time New Roman" w:hint="eastAsia"/>
        </w:rPr>
        <w:t>以及</w:t>
      </w:r>
      <w:r w:rsidR="003F2927" w:rsidRPr="008203EB">
        <w:rPr>
          <w:rFonts w:ascii="Time New Roman" w:eastAsia="黑体" w:hAnsi="Time New Roman"/>
        </w:rPr>
        <w:t>赔偿办公室之间实施协调机制，并确保它们拥有有效保护强迫失踪受害者和帮助他们的人免遭报复和骚扰所需的人力、</w:t>
      </w:r>
      <w:r w:rsidR="003F2927" w:rsidRPr="008203EB">
        <w:rPr>
          <w:rFonts w:ascii="Time New Roman" w:eastAsia="黑体" w:hAnsi="Time New Roman" w:hint="eastAsia"/>
        </w:rPr>
        <w:t>财力</w:t>
      </w:r>
      <w:r w:rsidR="003F2927" w:rsidRPr="008203EB">
        <w:rPr>
          <w:rFonts w:ascii="Time New Roman" w:eastAsia="黑体" w:hAnsi="Time New Roman"/>
        </w:rPr>
        <w:t>和技术资源</w:t>
      </w:r>
      <w:r w:rsidR="003F2927" w:rsidRPr="008203EB">
        <w:rPr>
          <w:rFonts w:ascii="Time New Roman" w:eastAsia="黑体" w:hAnsi="Time New Roman" w:hint="eastAsia"/>
        </w:rPr>
        <w:t>；</w:t>
      </w:r>
    </w:p>
    <w:p w14:paraId="54B2010D" w14:textId="10A1091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rPr>
        <w:t>澄清在</w:t>
      </w:r>
      <w:r w:rsidR="003F2927" w:rsidRPr="008203EB">
        <w:rPr>
          <w:rFonts w:ascii="Time New Roman" w:eastAsia="黑体" w:hAnsi="Time New Roman" w:hint="eastAsia"/>
        </w:rPr>
        <w:t>诉诸</w:t>
      </w:r>
      <w:r w:rsidR="003F2927" w:rsidRPr="008203EB">
        <w:rPr>
          <w:rFonts w:ascii="Time New Roman" w:eastAsia="黑体" w:hAnsi="Time New Roman"/>
        </w:rPr>
        <w:t>保护机制方面适用的资格标准和程序，并在全国开展这方面的广泛宣传活动</w:t>
      </w:r>
      <w:r w:rsidR="003F2927" w:rsidRPr="008203EB">
        <w:rPr>
          <w:rFonts w:ascii="Time New Roman" w:eastAsia="黑体" w:hAnsi="Time New Roman" w:hint="eastAsia"/>
        </w:rPr>
        <w:t>；</w:t>
      </w:r>
    </w:p>
    <w:p w14:paraId="4BDF3CAB" w14:textId="356C327B"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(d)</w:t>
      </w:r>
      <w:r w:rsidRPr="008203EB">
        <w:rPr>
          <w:rFonts w:ascii="Time New Roman" w:eastAsia="黑体" w:hAnsi="Time New Roman"/>
        </w:rPr>
        <w:tab/>
      </w:r>
      <w:r w:rsidR="003F2927" w:rsidRPr="008203EB">
        <w:rPr>
          <w:rFonts w:ascii="Time New Roman" w:eastAsia="黑体" w:hAnsi="Time New Roman"/>
        </w:rPr>
        <w:t>确保充分执行警察总</w:t>
      </w:r>
      <w:r w:rsidR="003F2927" w:rsidRPr="008203EB">
        <w:rPr>
          <w:rFonts w:ascii="Time New Roman" w:eastAsia="黑体" w:hAnsi="Time New Roman" w:hint="eastAsia"/>
        </w:rPr>
        <w:t>长关于</w:t>
      </w:r>
      <w:r w:rsidR="003F2927" w:rsidRPr="008203EB">
        <w:rPr>
          <w:rFonts w:ascii="Time New Roman" w:eastAsia="黑体" w:hAnsi="Time New Roman"/>
        </w:rPr>
        <w:t>保护失踪人员</w:t>
      </w:r>
      <w:r w:rsidR="003F2927" w:rsidRPr="008203EB">
        <w:rPr>
          <w:rFonts w:ascii="Time New Roman" w:eastAsia="黑体" w:hAnsi="Time New Roman" w:hint="eastAsia"/>
        </w:rPr>
        <w:t>亲</w:t>
      </w:r>
      <w:r w:rsidR="003F2927" w:rsidRPr="008203EB">
        <w:rPr>
          <w:rFonts w:ascii="Time New Roman" w:eastAsia="黑体" w:hAnsi="Time New Roman"/>
        </w:rPr>
        <w:t>属免受任何形式骚扰</w:t>
      </w:r>
      <w:r w:rsidR="003F2927" w:rsidRPr="008203EB">
        <w:rPr>
          <w:rFonts w:ascii="Time New Roman" w:eastAsia="黑体" w:hAnsi="Time New Roman" w:hint="eastAsia"/>
        </w:rPr>
        <w:t>的指令。</w:t>
      </w:r>
    </w:p>
    <w:p w14:paraId="4E274A01" w14:textId="77777777" w:rsidR="003F2927" w:rsidRPr="003F2927" w:rsidRDefault="003F2927" w:rsidP="00190C4E">
      <w:pPr>
        <w:pStyle w:val="H23GC"/>
      </w:pPr>
      <w:r w:rsidRPr="003F2927">
        <w:tab/>
      </w:r>
      <w:r w:rsidRPr="003F2927">
        <w:tab/>
      </w:r>
      <w:r w:rsidRPr="003F2927">
        <w:t>国际合作与司法互助</w:t>
      </w:r>
    </w:p>
    <w:p w14:paraId="544EF90E" w14:textId="60F7746A" w:rsidR="003F2927" w:rsidRPr="003F2927" w:rsidRDefault="003F2927" w:rsidP="003F2927">
      <w:pPr>
        <w:pStyle w:val="SingleTxtGC"/>
      </w:pPr>
      <w:r w:rsidRPr="003F2927">
        <w:t>47.</w:t>
      </w:r>
      <w:r w:rsidRPr="003F2927">
        <w:tab/>
      </w:r>
      <w:r w:rsidRPr="003F2927">
        <w:t>委员会欢迎《强迫失踪法》</w:t>
      </w:r>
      <w:r w:rsidRPr="003F2927">
        <w:rPr>
          <w:rFonts w:hint="eastAsia"/>
        </w:rPr>
        <w:t>赋予</w:t>
      </w:r>
      <w:r w:rsidRPr="003F2927">
        <w:t>高等法院对强迫失踪</w:t>
      </w:r>
      <w:r w:rsidRPr="003F2927">
        <w:rPr>
          <w:rFonts w:hint="eastAsia"/>
        </w:rPr>
        <w:t>案件的</w:t>
      </w:r>
      <w:r w:rsidRPr="003F2927">
        <w:t>普遍管辖权，</w:t>
      </w:r>
      <w:r w:rsidRPr="003F2927">
        <w:rPr>
          <w:rFonts w:hint="eastAsia"/>
        </w:rPr>
        <w:t>规定</w:t>
      </w:r>
      <w:r w:rsidRPr="003F2927">
        <w:t>为调查和起诉强迫失踪</w:t>
      </w:r>
      <w:r w:rsidRPr="003F2927">
        <w:rPr>
          <w:rFonts w:hint="eastAsia"/>
        </w:rPr>
        <w:t>案件开展司法</w:t>
      </w:r>
      <w:r w:rsidRPr="003F2927">
        <w:t>互助，并承认引渡或起诉强迫失踪</w:t>
      </w:r>
      <w:r w:rsidRPr="003F2927">
        <w:rPr>
          <w:rFonts w:hint="eastAsia"/>
        </w:rPr>
        <w:t>犯罪者</w:t>
      </w:r>
      <w:r w:rsidRPr="003F2927">
        <w:t>的义务</w:t>
      </w:r>
      <w:r w:rsidRPr="003F2927">
        <w:t>(</w:t>
      </w:r>
      <w:r w:rsidRPr="003F2927">
        <w:t>第</w:t>
      </w:r>
      <w:r w:rsidRPr="003F2927">
        <w:t>6</w:t>
      </w:r>
      <w:r w:rsidRPr="003F2927">
        <w:t>、</w:t>
      </w:r>
      <w:r w:rsidRPr="003F2927">
        <w:rPr>
          <w:rFonts w:hint="eastAsia"/>
        </w:rPr>
        <w:t>第</w:t>
      </w:r>
      <w:r w:rsidRPr="003F2927">
        <w:t>9</w:t>
      </w:r>
      <w:r w:rsidRPr="003F2927">
        <w:t>和</w:t>
      </w:r>
      <w:r w:rsidRPr="003F2927">
        <w:rPr>
          <w:rFonts w:hint="eastAsia"/>
        </w:rPr>
        <w:t>第</w:t>
      </w:r>
      <w:r w:rsidRPr="003F2927">
        <w:t>12</w:t>
      </w:r>
      <w:r w:rsidRPr="003F2927">
        <w:rPr>
          <w:rFonts w:hint="eastAsia"/>
        </w:rPr>
        <w:t>条</w:t>
      </w:r>
      <w:r w:rsidRPr="003F2927">
        <w:t>)</w:t>
      </w:r>
      <w:r w:rsidRPr="003F2927">
        <w:t>。委员会还注意到，缔约国是</w:t>
      </w:r>
      <w:r w:rsidRPr="003F2927">
        <w:rPr>
          <w:lang w:val="en-GB"/>
        </w:rPr>
        <w:t>南亚区域合作联盟</w:t>
      </w:r>
      <w:r w:rsidRPr="003F2927">
        <w:t>《刑事事项互助公约》的签署国</w:t>
      </w:r>
      <w:r w:rsidRPr="003F2927">
        <w:rPr>
          <w:rFonts w:hint="eastAsia"/>
        </w:rPr>
        <w:t>，此外，《刑事事项互助法》</w:t>
      </w:r>
      <w:r w:rsidRPr="003F2927">
        <w:rPr>
          <w:rFonts w:hint="eastAsia"/>
        </w:rPr>
        <w:t>(</w:t>
      </w:r>
      <w:r w:rsidRPr="003F2927">
        <w:t>2002</w:t>
      </w:r>
      <w:r w:rsidRPr="003F2927">
        <w:t>年第</w:t>
      </w:r>
      <w:r w:rsidRPr="003F2927">
        <w:t>25</w:t>
      </w:r>
      <w:r w:rsidRPr="003F2927">
        <w:t>号</w:t>
      </w:r>
      <w:r w:rsidRPr="003F2927">
        <w:rPr>
          <w:rFonts w:hint="eastAsia"/>
        </w:rPr>
        <w:t>)</w:t>
      </w:r>
      <w:r w:rsidRPr="003F2927">
        <w:lastRenderedPageBreak/>
        <w:t>和《刑事事项互助法</w:t>
      </w:r>
      <w:r w:rsidRPr="003F2927">
        <w:t>(</w:t>
      </w:r>
      <w:r w:rsidRPr="003F2927">
        <w:t>修正</w:t>
      </w:r>
      <w:r w:rsidRPr="003F2927">
        <w:rPr>
          <w:rFonts w:hint="eastAsia"/>
        </w:rPr>
        <w:t>案</w:t>
      </w:r>
      <w:r w:rsidRPr="003F2927">
        <w:t>)</w:t>
      </w:r>
      <w:r w:rsidRPr="003F2927">
        <w:t>》</w:t>
      </w:r>
      <w:r w:rsidRPr="003F2927">
        <w:rPr>
          <w:rFonts w:hint="eastAsia"/>
        </w:rPr>
        <w:t>(</w:t>
      </w:r>
      <w:r w:rsidRPr="003F2927">
        <w:t>2018</w:t>
      </w:r>
      <w:r w:rsidRPr="003F2927">
        <w:t>年第</w:t>
      </w:r>
      <w:r w:rsidRPr="003F2927">
        <w:t>24</w:t>
      </w:r>
      <w:r w:rsidRPr="003F2927">
        <w:t>号</w:t>
      </w:r>
      <w:r w:rsidRPr="003F2927">
        <w:rPr>
          <w:rFonts w:hint="eastAsia"/>
        </w:rPr>
        <w:t>)</w:t>
      </w:r>
      <w:r w:rsidRPr="003F2927">
        <w:t>规定了与强迫失踪有关的刑事案件中的合作。委员会注意到缔约国提供的关于签署</w:t>
      </w:r>
      <w:r w:rsidRPr="003F2927">
        <w:rPr>
          <w:rFonts w:hint="eastAsia"/>
        </w:rPr>
        <w:t>司法</w:t>
      </w:r>
      <w:r w:rsidRPr="003F2927">
        <w:t>互助</w:t>
      </w:r>
      <w:r w:rsidRPr="003F2927">
        <w:rPr>
          <w:rFonts w:hint="eastAsia"/>
        </w:rPr>
        <w:t>协定</w:t>
      </w:r>
      <w:r w:rsidRPr="003F2927">
        <w:t>和双边引渡协定的</w:t>
      </w:r>
      <w:r w:rsidRPr="003F2927">
        <w:rPr>
          <w:rFonts w:hint="eastAsia"/>
        </w:rPr>
        <w:t>信息</w:t>
      </w:r>
      <w:r w:rsidRPr="003F2927">
        <w:t>，但感到遗憾的是，缔约国没有具体说明</w:t>
      </w:r>
      <w:r w:rsidRPr="003F2927">
        <w:rPr>
          <w:rFonts w:hint="eastAsia"/>
        </w:rPr>
        <w:t>哪些协定</w:t>
      </w:r>
      <w:r w:rsidRPr="003F2927">
        <w:t>涵盖强迫失踪，也没有提供</w:t>
      </w:r>
      <w:r w:rsidRPr="003F2927">
        <w:rPr>
          <w:rFonts w:hint="eastAsia"/>
        </w:rPr>
        <w:t>任何</w:t>
      </w:r>
      <w:r w:rsidRPr="003F2927">
        <w:t>适用</w:t>
      </w:r>
      <w:r w:rsidRPr="003F2927">
        <w:rPr>
          <w:rFonts w:hint="eastAsia"/>
        </w:rPr>
        <w:t>了</w:t>
      </w:r>
      <w:r w:rsidRPr="003F2927">
        <w:t>这些协定的案例</w:t>
      </w:r>
      <w:r w:rsidRPr="003F2927">
        <w:t>(</w:t>
      </w:r>
      <w:r w:rsidRPr="003F2927">
        <w:rPr>
          <w:rFonts w:hint="eastAsia"/>
        </w:rPr>
        <w:t>第十三至第十五条</w:t>
      </w:r>
      <w:r w:rsidRPr="003F2927">
        <w:t>)</w:t>
      </w:r>
      <w:r w:rsidRPr="003F2927">
        <w:rPr>
          <w:rFonts w:hint="eastAsia"/>
        </w:rPr>
        <w:t>。</w:t>
      </w:r>
    </w:p>
    <w:p w14:paraId="74B56F1D" w14:textId="5BFB3F7D"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48.</w:t>
      </w:r>
      <w:r w:rsidRPr="008203EB">
        <w:rPr>
          <w:rFonts w:ascii="Time New Roman" w:eastAsia="黑体" w:hAnsi="Time New Roman"/>
        </w:rPr>
        <w:tab/>
      </w:r>
      <w:r w:rsidRPr="008203EB">
        <w:rPr>
          <w:rFonts w:ascii="Time New Roman" w:eastAsia="黑体" w:hAnsi="Time New Roman"/>
        </w:rPr>
        <w:t>委员会建议缔约国在任何现有或未来的引渡条约和</w:t>
      </w:r>
      <w:r w:rsidRPr="008203EB">
        <w:rPr>
          <w:rFonts w:ascii="Time New Roman" w:eastAsia="黑体" w:hAnsi="Time New Roman" w:hint="eastAsia"/>
        </w:rPr>
        <w:t>司法互助</w:t>
      </w:r>
      <w:r w:rsidRPr="008203EB">
        <w:rPr>
          <w:rFonts w:ascii="Time New Roman" w:eastAsia="黑体" w:hAnsi="Time New Roman"/>
        </w:rPr>
        <w:t>协定中将强迫失踪罪列入引渡</w:t>
      </w:r>
      <w:r w:rsidRPr="008203EB">
        <w:rPr>
          <w:rFonts w:ascii="Time New Roman" w:eastAsia="黑体" w:hAnsi="Time New Roman" w:hint="eastAsia"/>
        </w:rPr>
        <w:t>事由</w:t>
      </w:r>
      <w:r w:rsidRPr="008203EB">
        <w:rPr>
          <w:rFonts w:ascii="Time New Roman" w:eastAsia="黑体" w:hAnsi="Time New Roman"/>
        </w:rPr>
        <w:t>。此外，缔约国应促进与其他国家主管</w:t>
      </w:r>
      <w:r w:rsidRPr="008203EB">
        <w:rPr>
          <w:rFonts w:ascii="Time New Roman" w:eastAsia="黑体" w:hAnsi="Time New Roman" w:hint="eastAsia"/>
        </w:rPr>
        <w:t>部门</w:t>
      </w:r>
      <w:r w:rsidRPr="008203EB">
        <w:rPr>
          <w:rFonts w:ascii="Time New Roman" w:eastAsia="黑体" w:hAnsi="Time New Roman"/>
        </w:rPr>
        <w:t>在强迫失踪问题上的合作</w:t>
      </w:r>
      <w:r w:rsidRPr="008203EB">
        <w:rPr>
          <w:rFonts w:ascii="Time New Roman" w:eastAsia="黑体" w:hAnsi="Time New Roman" w:hint="eastAsia"/>
        </w:rPr>
        <w:t>与司法互助</w:t>
      </w:r>
      <w:r w:rsidRPr="008203EB">
        <w:rPr>
          <w:rFonts w:ascii="Time New Roman" w:eastAsia="黑体" w:hAnsi="Time New Roman"/>
        </w:rPr>
        <w:t>，以便利分享信息和证据，</w:t>
      </w:r>
      <w:r w:rsidRPr="008203EB">
        <w:rPr>
          <w:rFonts w:ascii="Time New Roman" w:eastAsia="黑体" w:hAnsi="Time New Roman" w:hint="eastAsia"/>
        </w:rPr>
        <w:t>搜寻</w:t>
      </w:r>
      <w:r w:rsidRPr="008203EB">
        <w:rPr>
          <w:rFonts w:ascii="Time New Roman" w:eastAsia="黑体" w:hAnsi="Time New Roman"/>
        </w:rPr>
        <w:t>失踪人员，识别、调查和起诉被指控的</w:t>
      </w:r>
      <w:r w:rsidRPr="008203EB">
        <w:rPr>
          <w:rFonts w:ascii="Time New Roman" w:eastAsia="黑体" w:hAnsi="Time New Roman" w:hint="eastAsia"/>
        </w:rPr>
        <w:t>犯罪人</w:t>
      </w:r>
      <w:r w:rsidRPr="008203EB">
        <w:rPr>
          <w:rFonts w:ascii="Time New Roman" w:eastAsia="黑体" w:hAnsi="Time New Roman"/>
        </w:rPr>
        <w:t>，并</w:t>
      </w:r>
      <w:r w:rsidRPr="008203EB">
        <w:rPr>
          <w:rFonts w:ascii="Time New Roman" w:eastAsia="黑体" w:hAnsi="Time New Roman" w:hint="eastAsia"/>
        </w:rPr>
        <w:t>为受害人提供支持</w:t>
      </w:r>
      <w:r w:rsidRPr="008203EB">
        <w:rPr>
          <w:rFonts w:ascii="Time New Roman" w:eastAsia="黑体" w:hAnsi="Time New Roman"/>
        </w:rPr>
        <w:t>。</w:t>
      </w:r>
    </w:p>
    <w:p w14:paraId="6F74B45A" w14:textId="1AF9DAE7" w:rsidR="003F2927" w:rsidRPr="003F2927" w:rsidRDefault="00554EAA" w:rsidP="00554EAA">
      <w:pPr>
        <w:pStyle w:val="H23GC"/>
      </w:pPr>
      <w:r>
        <w:tab/>
      </w:r>
      <w:r w:rsidR="003F2927" w:rsidRPr="003F2927">
        <w:t>4.</w:t>
      </w:r>
      <w:r w:rsidR="003F2927" w:rsidRPr="003F2927">
        <w:tab/>
      </w:r>
      <w:r w:rsidR="003F2927" w:rsidRPr="003F2927">
        <w:t>防止强迫失踪的措施</w:t>
      </w:r>
      <w:r w:rsidR="003F2927" w:rsidRPr="003F2927">
        <w:t>(</w:t>
      </w:r>
      <w:r w:rsidR="003F2927" w:rsidRPr="003F2927">
        <w:t>第十六至第二十三条</w:t>
      </w:r>
      <w:r w:rsidR="003F2927" w:rsidRPr="003F2927">
        <w:t>)</w:t>
      </w:r>
    </w:p>
    <w:p w14:paraId="6B37D49B" w14:textId="77777777" w:rsidR="003F2927" w:rsidRPr="003F2927" w:rsidRDefault="003F2927" w:rsidP="00190C4E">
      <w:pPr>
        <w:pStyle w:val="H23GC"/>
      </w:pPr>
      <w:r w:rsidRPr="003F2927">
        <w:tab/>
      </w:r>
      <w:r w:rsidRPr="003F2927">
        <w:tab/>
      </w:r>
      <w:proofErr w:type="gramStart"/>
      <w:r w:rsidRPr="003F2927">
        <w:t>不</w:t>
      </w:r>
      <w:proofErr w:type="gramEnd"/>
      <w:r w:rsidRPr="003F2927">
        <w:t>推回</w:t>
      </w:r>
    </w:p>
    <w:p w14:paraId="57E43E83" w14:textId="53EC2699" w:rsidR="003F2927" w:rsidRPr="003F2927" w:rsidRDefault="003F2927" w:rsidP="003F2927">
      <w:pPr>
        <w:pStyle w:val="SingleTxtGC"/>
      </w:pPr>
      <w:r w:rsidRPr="003F2927">
        <w:t>49.</w:t>
      </w:r>
      <w:r w:rsidRPr="003F2927">
        <w:tab/>
      </w:r>
      <w:r w:rsidRPr="003F2927">
        <w:t>委员会注意到，根据《强迫失踪法》</w:t>
      </w:r>
      <w:r w:rsidRPr="003F2927">
        <w:rPr>
          <w:rFonts w:hint="eastAsia"/>
        </w:rPr>
        <w:t>，</w:t>
      </w:r>
      <w:r w:rsidRPr="003F2927">
        <w:t>任何人不得被驱逐、遣返、移交或引渡到有充分理由</w:t>
      </w:r>
      <w:r w:rsidRPr="003F2927">
        <w:rPr>
          <w:rFonts w:hint="eastAsia"/>
        </w:rPr>
        <w:t>相信该人有</w:t>
      </w:r>
      <w:r w:rsidRPr="003F2927">
        <w:t>遭受强迫失踪</w:t>
      </w:r>
      <w:r w:rsidRPr="003F2927">
        <w:rPr>
          <w:rFonts w:hint="eastAsia"/>
        </w:rPr>
        <w:t>危险</w:t>
      </w:r>
      <w:r w:rsidRPr="003F2927">
        <w:t>的另一个国家</w:t>
      </w:r>
      <w:r w:rsidRPr="003F2927">
        <w:rPr>
          <w:rFonts w:hint="eastAsia"/>
        </w:rPr>
        <w:t>，</w:t>
      </w:r>
      <w:r w:rsidRPr="003F2927">
        <w:t>在确定</w:t>
      </w:r>
      <w:r w:rsidRPr="003F2927">
        <w:rPr>
          <w:rFonts w:hint="eastAsia"/>
        </w:rPr>
        <w:t>是否有充分</w:t>
      </w:r>
      <w:r w:rsidRPr="003F2927">
        <w:t>理由时，</w:t>
      </w:r>
      <w:r w:rsidRPr="003F2927">
        <w:rPr>
          <w:rFonts w:hint="eastAsia"/>
        </w:rPr>
        <w:t>应</w:t>
      </w:r>
      <w:r w:rsidRPr="003F2927">
        <w:t>考虑</w:t>
      </w:r>
      <w:r w:rsidRPr="003F2927">
        <w:rPr>
          <w:rFonts w:hint="eastAsia"/>
        </w:rPr>
        <w:t>是否</w:t>
      </w:r>
      <w:r w:rsidRPr="003F2927">
        <w:t>一贯</w:t>
      </w:r>
      <w:r w:rsidRPr="003F2927">
        <w:rPr>
          <w:rFonts w:hint="eastAsia"/>
        </w:rPr>
        <w:t>存在</w:t>
      </w:r>
      <w:r w:rsidRPr="003F2927">
        <w:t>严重或大规模侵犯人权或违反国际人道法的情况</w:t>
      </w:r>
      <w:r w:rsidRPr="003F2927">
        <w:t>(</w:t>
      </w:r>
      <w:r w:rsidRPr="003F2927">
        <w:rPr>
          <w:rFonts w:hint="eastAsia"/>
        </w:rPr>
        <w:t>第</w:t>
      </w:r>
      <w:r w:rsidRPr="003F2927">
        <w:t>18</w:t>
      </w:r>
      <w:r w:rsidRPr="003F2927">
        <w:rPr>
          <w:rFonts w:hint="eastAsia"/>
        </w:rPr>
        <w:t>条</w:t>
      </w:r>
      <w:r w:rsidRPr="003F2927">
        <w:t>)</w:t>
      </w:r>
      <w:r w:rsidRPr="003F2927">
        <w:rPr>
          <w:rFonts w:hint="eastAsia"/>
        </w:rPr>
        <w:t>。</w:t>
      </w:r>
      <w:r w:rsidRPr="003F2927">
        <w:t>然而，委员会感到关切的是：</w:t>
      </w:r>
    </w:p>
    <w:p w14:paraId="6A3EF956" w14:textId="298C61DC" w:rsidR="003F2927" w:rsidRPr="003F2927" w:rsidRDefault="00487248" w:rsidP="003F2927">
      <w:pPr>
        <w:pStyle w:val="SingleTxtGC"/>
      </w:pPr>
      <w:r>
        <w:tab/>
      </w:r>
      <w:r w:rsidRPr="003F2927">
        <w:t>(a)</w:t>
      </w:r>
      <w:r w:rsidRPr="003F2927">
        <w:tab/>
      </w:r>
      <w:r w:rsidR="003F2927" w:rsidRPr="003F2927">
        <w:t>未提供明确的资料，说明在</w:t>
      </w:r>
      <w:proofErr w:type="gramStart"/>
      <w:r w:rsidR="003F2927" w:rsidRPr="003F2927">
        <w:t>作出</w:t>
      </w:r>
      <w:proofErr w:type="gramEnd"/>
      <w:r w:rsidR="003F2927" w:rsidRPr="003F2927">
        <w:t>驱逐、遣返、移交或引渡决定之前，评估某人在目的地国遭受强迫失踪的风险所适用的标准和程序；</w:t>
      </w:r>
    </w:p>
    <w:p w14:paraId="0CF0389A" w14:textId="2591A5AF" w:rsidR="003F2927" w:rsidRPr="003F2927" w:rsidRDefault="00487248" w:rsidP="003F2927">
      <w:pPr>
        <w:pStyle w:val="SingleTxtGC"/>
      </w:pPr>
      <w:r>
        <w:tab/>
      </w:r>
      <w:r w:rsidRPr="003F2927">
        <w:t>(b)</w:t>
      </w:r>
      <w:r w:rsidRPr="003F2927">
        <w:tab/>
      </w:r>
      <w:r w:rsidR="003F2927" w:rsidRPr="003F2927">
        <w:t>未提供资料说明是否可以对授权驱逐、遣返、移交或引渡的决定提出上诉，以及这种上诉是否具有中止效力；</w:t>
      </w:r>
    </w:p>
    <w:p w14:paraId="76B8360C" w14:textId="103F1B88" w:rsidR="003F2927" w:rsidRPr="003F2927" w:rsidRDefault="00487248" w:rsidP="003F2927">
      <w:pPr>
        <w:pStyle w:val="SingleTxtGC"/>
      </w:pPr>
      <w:r>
        <w:tab/>
      </w:r>
      <w:r w:rsidRPr="003F2927">
        <w:t>(c)</w:t>
      </w:r>
      <w:r w:rsidRPr="003F2927">
        <w:tab/>
      </w:r>
      <w:r w:rsidR="003F2927" w:rsidRPr="003F2927">
        <w:t>不清楚</w:t>
      </w:r>
      <w:r w:rsidR="003F2927" w:rsidRPr="003F2927">
        <w:rPr>
          <w:rFonts w:hint="eastAsia"/>
        </w:rPr>
        <w:t>缔约国</w:t>
      </w:r>
      <w:r w:rsidR="003F2927" w:rsidRPr="003F2927">
        <w:t>采取了哪些措施</w:t>
      </w:r>
      <w:r w:rsidR="003F2927" w:rsidRPr="003F2927">
        <w:rPr>
          <w:rFonts w:hint="eastAsia"/>
        </w:rPr>
        <w:t>，以</w:t>
      </w:r>
      <w:r w:rsidR="003F2927" w:rsidRPr="003F2927">
        <w:t>防止移民和寻求庇护者遭受强迫失踪</w:t>
      </w:r>
      <w:r w:rsidR="003F2927" w:rsidRPr="003F2927">
        <w:rPr>
          <w:rFonts w:hint="eastAsia"/>
        </w:rPr>
        <w:t>，考虑到缅甸</w:t>
      </w:r>
      <w:r w:rsidR="003F2927" w:rsidRPr="003F2927">
        <w:t>罗兴亚</w:t>
      </w:r>
      <w:r w:rsidR="003F2927" w:rsidRPr="003F2927">
        <w:rPr>
          <w:rFonts w:hint="eastAsia"/>
        </w:rPr>
        <w:t>族</w:t>
      </w:r>
      <w:proofErr w:type="gramStart"/>
      <w:r w:rsidR="003F2927" w:rsidRPr="003F2927">
        <w:rPr>
          <w:rFonts w:hint="eastAsia"/>
        </w:rPr>
        <w:t>群面临</w:t>
      </w:r>
      <w:proofErr w:type="gramEnd"/>
      <w:r w:rsidR="003F2927" w:rsidRPr="003F2927">
        <w:rPr>
          <w:rFonts w:hint="eastAsia"/>
        </w:rPr>
        <w:t>的</w:t>
      </w:r>
      <w:r w:rsidR="003F2927" w:rsidRPr="003F2927">
        <w:t>遭受强迫失踪的风险</w:t>
      </w:r>
      <w:r w:rsidR="003F2927" w:rsidRPr="003F2927">
        <w:rPr>
          <w:rFonts w:hint="eastAsia"/>
        </w:rPr>
        <w:t>，移民和寻求庇护者中应包括</w:t>
      </w:r>
      <w:r w:rsidR="003F2927" w:rsidRPr="003F2927">
        <w:t>目前身处临时庇护所的</w:t>
      </w:r>
      <w:r w:rsidR="003F2927" w:rsidRPr="003F2927">
        <w:t>116</w:t>
      </w:r>
      <w:r w:rsidR="003F2927" w:rsidRPr="003F2927">
        <w:t>名</w:t>
      </w:r>
      <w:r w:rsidR="003F2927" w:rsidRPr="003F2927">
        <w:rPr>
          <w:rFonts w:hint="eastAsia"/>
        </w:rPr>
        <w:t>来自</w:t>
      </w:r>
      <w:r w:rsidR="003F2927" w:rsidRPr="003F2927">
        <w:t>缅甸罗兴亚</w:t>
      </w:r>
      <w:r w:rsidR="003F2927" w:rsidRPr="003F2927">
        <w:rPr>
          <w:rFonts w:hint="eastAsia"/>
        </w:rPr>
        <w:t>族群的</w:t>
      </w:r>
      <w:r w:rsidR="003F2927" w:rsidRPr="003F2927">
        <w:t>寻求庇护者</w:t>
      </w:r>
      <w:r w:rsidR="003F2927" w:rsidRPr="003F2927">
        <w:rPr>
          <w:rFonts w:hint="eastAsia"/>
        </w:rPr>
        <w:t>(</w:t>
      </w:r>
      <w:r w:rsidR="003F2927" w:rsidRPr="003F2927">
        <w:rPr>
          <w:rFonts w:hint="eastAsia"/>
        </w:rPr>
        <w:t>第十六条</w:t>
      </w:r>
      <w:r w:rsidR="003F2927" w:rsidRPr="003F2927">
        <w:rPr>
          <w:rFonts w:hint="eastAsia"/>
        </w:rPr>
        <w:t>)</w:t>
      </w:r>
      <w:r w:rsidR="003F2927" w:rsidRPr="003F2927">
        <w:t>。</w:t>
      </w:r>
    </w:p>
    <w:p w14:paraId="13FE5CDA" w14:textId="6847428B"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50.</w:t>
      </w:r>
      <w:r w:rsidRPr="008203EB">
        <w:rPr>
          <w:rFonts w:ascii="Time New Roman" w:eastAsia="黑体" w:hAnsi="Time New Roman"/>
        </w:rPr>
        <w:tab/>
      </w:r>
      <w:r w:rsidRPr="008203EB">
        <w:rPr>
          <w:rFonts w:ascii="Time New Roman" w:eastAsia="黑体" w:hAnsi="Time New Roman"/>
        </w:rPr>
        <w:t>委员会建议缔约国确保系统、严格地遵守</w:t>
      </w:r>
      <w:proofErr w:type="gramStart"/>
      <w:r w:rsidRPr="008203EB">
        <w:rPr>
          <w:rFonts w:ascii="Time New Roman" w:eastAsia="黑体" w:hAnsi="Time New Roman"/>
        </w:rPr>
        <w:t>不</w:t>
      </w:r>
      <w:proofErr w:type="gramEnd"/>
      <w:r w:rsidRPr="008203EB">
        <w:rPr>
          <w:rFonts w:ascii="Time New Roman" w:eastAsia="黑体" w:hAnsi="Time New Roman"/>
        </w:rPr>
        <w:t>推回原则。在这方面，缔约国应：</w:t>
      </w:r>
    </w:p>
    <w:p w14:paraId="203CDFA7" w14:textId="35164574"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根据国际标准，包括</w:t>
      </w:r>
      <w:proofErr w:type="gramStart"/>
      <w:r w:rsidR="003F2927" w:rsidRPr="008203EB">
        <w:rPr>
          <w:rFonts w:ascii="Time New Roman" w:eastAsia="黑体" w:hAnsi="Time New Roman"/>
        </w:rPr>
        <w:t>不</w:t>
      </w:r>
      <w:proofErr w:type="gramEnd"/>
      <w:r w:rsidR="003F2927" w:rsidRPr="008203EB">
        <w:rPr>
          <w:rFonts w:ascii="Time New Roman" w:eastAsia="黑体" w:hAnsi="Time New Roman" w:hint="eastAsia"/>
        </w:rPr>
        <w:t>推</w:t>
      </w:r>
      <w:r w:rsidR="003F2927" w:rsidRPr="008203EB">
        <w:rPr>
          <w:rFonts w:ascii="Time New Roman" w:eastAsia="黑体" w:hAnsi="Time New Roman"/>
        </w:rPr>
        <w:t>回原则，颁布关于难民和寻求庇护者权利的具体</w:t>
      </w:r>
      <w:r w:rsidR="003F2927" w:rsidRPr="008203EB">
        <w:rPr>
          <w:rFonts w:ascii="Time New Roman" w:eastAsia="黑体" w:hAnsi="Time New Roman" w:hint="eastAsia"/>
        </w:rPr>
        <w:t>法律</w:t>
      </w:r>
      <w:r w:rsidR="003F2927" w:rsidRPr="008203EB">
        <w:rPr>
          <w:rFonts w:ascii="Time New Roman" w:eastAsia="黑体" w:hAnsi="Time New Roman"/>
        </w:rPr>
        <w:t>，</w:t>
      </w:r>
      <w:r w:rsidR="003F2927" w:rsidRPr="008203EB">
        <w:rPr>
          <w:rFonts w:ascii="Time New Roman" w:eastAsia="黑体" w:hAnsi="Time New Roman"/>
          <w:vertAlign w:val="superscript"/>
        </w:rPr>
        <w:footnoteReference w:id="29"/>
      </w:r>
      <w:r w:rsidR="003F2927" w:rsidRPr="008203EB">
        <w:rPr>
          <w:rFonts w:ascii="Time New Roman" w:eastAsia="黑体" w:hAnsi="Time New Roman"/>
        </w:rPr>
        <w:t xml:space="preserve"> </w:t>
      </w:r>
      <w:r w:rsidR="003F2927" w:rsidRPr="008203EB">
        <w:rPr>
          <w:rFonts w:ascii="Time New Roman" w:eastAsia="黑体" w:hAnsi="Time New Roman"/>
        </w:rPr>
        <w:t>当有充分理由相信有关人员可能面临遭受强迫失踪的危险时，明确禁止任何驱逐、遣返、移交或引渡</w:t>
      </w:r>
      <w:r w:rsidR="003F2927" w:rsidRPr="008203EB">
        <w:rPr>
          <w:rFonts w:ascii="Time New Roman" w:eastAsia="黑体" w:hAnsi="Time New Roman" w:hint="eastAsia"/>
        </w:rPr>
        <w:t>；</w:t>
      </w:r>
    </w:p>
    <w:p w14:paraId="5A5CD5F2" w14:textId="542990D0"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通过评估和核实遭受强迫失踪风险的明确标准和程序，并在存在这种风险的情况下，确保有关人员不被驱逐、遣返、移交或引渡，并</w:t>
      </w:r>
      <w:r w:rsidR="003F2927" w:rsidRPr="008203EB">
        <w:rPr>
          <w:rFonts w:ascii="Time New Roman" w:eastAsia="黑体" w:hAnsi="Time New Roman" w:hint="eastAsia"/>
        </w:rPr>
        <w:t>确保</w:t>
      </w:r>
      <w:r w:rsidR="003F2927" w:rsidRPr="008203EB">
        <w:rPr>
          <w:rFonts w:ascii="Time New Roman" w:eastAsia="黑体" w:hAnsi="Time New Roman"/>
        </w:rPr>
        <w:t>对</w:t>
      </w:r>
      <w:r w:rsidR="003F2927" w:rsidRPr="008203EB">
        <w:rPr>
          <w:rFonts w:ascii="Time New Roman" w:eastAsia="黑体" w:hAnsi="Time New Roman"/>
        </w:rPr>
        <w:t>2024</w:t>
      </w:r>
      <w:r w:rsidR="003F2927" w:rsidRPr="008203EB">
        <w:rPr>
          <w:rFonts w:ascii="Time New Roman" w:eastAsia="黑体" w:hAnsi="Time New Roman"/>
        </w:rPr>
        <w:t>年抵达缔约国的</w:t>
      </w:r>
      <w:r w:rsidR="003F2927" w:rsidRPr="008203EB">
        <w:rPr>
          <w:rFonts w:ascii="Time New Roman" w:eastAsia="黑体" w:hAnsi="Time New Roman"/>
        </w:rPr>
        <w:t>116</w:t>
      </w:r>
      <w:r w:rsidR="003F2927" w:rsidRPr="008203EB">
        <w:rPr>
          <w:rFonts w:ascii="Time New Roman" w:eastAsia="黑体" w:hAnsi="Time New Roman"/>
        </w:rPr>
        <w:t>名缅甸罗</w:t>
      </w:r>
      <w:r w:rsidR="003F2927" w:rsidRPr="008203EB">
        <w:rPr>
          <w:rFonts w:ascii="Time New Roman" w:eastAsia="黑体" w:hAnsi="Time New Roman" w:hint="eastAsia"/>
        </w:rPr>
        <w:t>兴</w:t>
      </w:r>
      <w:r w:rsidR="003F2927" w:rsidRPr="008203EB">
        <w:rPr>
          <w:rFonts w:ascii="Time New Roman" w:eastAsia="黑体" w:hAnsi="Time New Roman"/>
        </w:rPr>
        <w:t>亚族寻求庇护者进行</w:t>
      </w:r>
      <w:r w:rsidR="003F2927" w:rsidRPr="008203EB">
        <w:rPr>
          <w:rFonts w:ascii="Time New Roman" w:eastAsia="黑体" w:hAnsi="Time New Roman" w:hint="eastAsia"/>
        </w:rPr>
        <w:t>个案</w:t>
      </w:r>
      <w:r w:rsidR="003F2927" w:rsidRPr="008203EB">
        <w:rPr>
          <w:rFonts w:ascii="Time New Roman" w:eastAsia="黑体" w:hAnsi="Time New Roman"/>
        </w:rPr>
        <w:t>分析；</w:t>
      </w:r>
    </w:p>
    <w:p w14:paraId="36887B4F" w14:textId="7EE2D73F"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rPr>
        <w:t>确保可以在合理期限内对任何授权驱逐、遣返、移交或引渡的决定提出上诉，并确保这种上诉具有中止效力。</w:t>
      </w:r>
    </w:p>
    <w:p w14:paraId="2CEF49BC" w14:textId="77777777" w:rsidR="003F2927" w:rsidRPr="003F2927" w:rsidRDefault="003F2927" w:rsidP="00190C4E">
      <w:pPr>
        <w:pStyle w:val="H23GC"/>
      </w:pPr>
      <w:r w:rsidRPr="003F2927">
        <w:tab/>
      </w:r>
      <w:r w:rsidRPr="003F2927">
        <w:tab/>
      </w:r>
      <w:r w:rsidRPr="003F2927">
        <w:t>人口贩运和移民背景下的强迫失踪</w:t>
      </w:r>
    </w:p>
    <w:p w14:paraId="72EC8870" w14:textId="7365822D" w:rsidR="003F2927" w:rsidRPr="003F2927" w:rsidRDefault="003F2927" w:rsidP="003F2927">
      <w:pPr>
        <w:pStyle w:val="SingleTxtGC"/>
      </w:pPr>
      <w:r w:rsidRPr="003F2927">
        <w:t>51.</w:t>
      </w:r>
      <w:r w:rsidRPr="003F2927">
        <w:tab/>
      </w:r>
      <w:r w:rsidRPr="003F2927">
        <w:t>委员会注意到缔约国努力打击人口贩运</w:t>
      </w:r>
      <w:r w:rsidRPr="003F2927">
        <w:rPr>
          <w:rFonts w:hint="eastAsia"/>
        </w:rPr>
        <w:t>并</w:t>
      </w:r>
      <w:r w:rsidRPr="003F2927">
        <w:t>保护受害者，包括</w:t>
      </w:r>
      <w:r w:rsidRPr="003F2927">
        <w:rPr>
          <w:rFonts w:hint="eastAsia"/>
        </w:rPr>
        <w:t>实施</w:t>
      </w:r>
      <w:r w:rsidRPr="003F2927">
        <w:t>2023-2026</w:t>
      </w:r>
      <w:r w:rsidRPr="003F2927">
        <w:t>年打击人口贩运国家行动计划、</w:t>
      </w:r>
      <w:r w:rsidRPr="003F2927">
        <w:rPr>
          <w:rFonts w:hint="eastAsia"/>
        </w:rPr>
        <w:t>开展</w:t>
      </w:r>
      <w:r w:rsidRPr="003F2927">
        <w:t>提高认识活动、对</w:t>
      </w:r>
      <w:r w:rsidRPr="003F2927">
        <w:rPr>
          <w:rFonts w:hint="eastAsia"/>
        </w:rPr>
        <w:t>警察</w:t>
      </w:r>
      <w:r w:rsidRPr="003F2927">
        <w:t>和村长</w:t>
      </w:r>
      <w:r w:rsidRPr="003F2927">
        <w:rPr>
          <w:rFonts w:hint="eastAsia"/>
        </w:rPr>
        <w:t>进行</w:t>
      </w:r>
      <w:r w:rsidRPr="003F2927">
        <w:t>培训，以及加入了</w:t>
      </w:r>
      <w:r w:rsidRPr="003F2927">
        <w:rPr>
          <w:lang w:val="en-GB"/>
        </w:rPr>
        <w:t>《关于偷运人口、贩运人口和有关跨国犯罪的巴厘进程》</w:t>
      </w:r>
      <w:r w:rsidRPr="003F2927">
        <w:t>。委员会还注</w:t>
      </w:r>
      <w:r w:rsidRPr="003F2927">
        <w:lastRenderedPageBreak/>
        <w:t>意到，据代表团称，国家打击人口贩运工作队没有收到任何与贩运或移民有关的失踪报告。然而，委员会感到关切的是，为性剥削和强迫劳动而贩运妇女和女童的现象日益普遍，斯里兰卡男子</w:t>
      </w:r>
      <w:r w:rsidRPr="003F2927">
        <w:rPr>
          <w:rFonts w:hint="eastAsia"/>
        </w:rPr>
        <w:t>也遭到贩运，并被强行招入</w:t>
      </w:r>
      <w:r w:rsidRPr="003F2927">
        <w:t>俄罗斯武装部队，导致失踪。</w:t>
      </w:r>
      <w:r w:rsidRPr="003F2927">
        <w:rPr>
          <w:vertAlign w:val="superscript"/>
        </w:rPr>
        <w:footnoteReference w:id="30"/>
      </w:r>
      <w:r w:rsidRPr="003F2927">
        <w:rPr>
          <w:rFonts w:hint="eastAsia"/>
        </w:rPr>
        <w:t xml:space="preserve"> </w:t>
      </w:r>
      <w:r w:rsidRPr="003F2927">
        <w:t>委员会感到遗憾的是，没有资料说明</w:t>
      </w:r>
      <w:r w:rsidRPr="003F2927">
        <w:rPr>
          <w:rFonts w:hint="eastAsia"/>
        </w:rPr>
        <w:t>缔约国</w:t>
      </w:r>
      <w:r w:rsidRPr="003F2927">
        <w:t>采取了哪些措施查明人口</w:t>
      </w:r>
      <w:r w:rsidRPr="003F2927">
        <w:rPr>
          <w:rFonts w:hint="eastAsia"/>
        </w:rPr>
        <w:t>贩运</w:t>
      </w:r>
      <w:r w:rsidRPr="003F2927">
        <w:t>和</w:t>
      </w:r>
      <w:r w:rsidRPr="003F2927">
        <w:rPr>
          <w:rFonts w:hint="eastAsia"/>
        </w:rPr>
        <w:t>移民背景下</w:t>
      </w:r>
      <w:r w:rsidRPr="003F2927">
        <w:t>的强迫失踪案件，以及采取了哪些措施调查和起诉此类罪行的</w:t>
      </w:r>
      <w:r w:rsidRPr="003F2927">
        <w:rPr>
          <w:rFonts w:hint="eastAsia"/>
        </w:rPr>
        <w:t>实施者</w:t>
      </w:r>
      <w:r w:rsidRPr="003F2927">
        <w:t>(</w:t>
      </w:r>
      <w:r w:rsidRPr="003F2927">
        <w:t>第</w:t>
      </w:r>
      <w:r w:rsidRPr="003F2927">
        <w:rPr>
          <w:rFonts w:hint="eastAsia"/>
        </w:rPr>
        <w:t>十二</w:t>
      </w:r>
      <w:r w:rsidRPr="003F2927">
        <w:t>、</w:t>
      </w:r>
      <w:r w:rsidRPr="003F2927">
        <w:rPr>
          <w:rFonts w:hint="eastAsia"/>
        </w:rPr>
        <w:t>第十四至十六条</w:t>
      </w:r>
      <w:r w:rsidRPr="003F2927">
        <w:t>和</w:t>
      </w:r>
      <w:r w:rsidRPr="003F2927">
        <w:rPr>
          <w:rFonts w:hint="eastAsia"/>
        </w:rPr>
        <w:t>第二十四条</w:t>
      </w:r>
      <w:r w:rsidRPr="003F2927">
        <w:t>)</w:t>
      </w:r>
      <w:r w:rsidRPr="003F2927">
        <w:t>。</w:t>
      </w:r>
    </w:p>
    <w:p w14:paraId="773B140A" w14:textId="0E118DAC"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52.</w:t>
      </w:r>
      <w:r w:rsidRPr="008203EB">
        <w:rPr>
          <w:rFonts w:ascii="Time New Roman" w:eastAsia="黑体" w:hAnsi="Time New Roman"/>
        </w:rPr>
        <w:tab/>
      </w:r>
      <w:r w:rsidRPr="008203EB">
        <w:rPr>
          <w:rFonts w:ascii="Time New Roman" w:eastAsia="黑体" w:hAnsi="Time New Roman"/>
        </w:rPr>
        <w:t>委员会回顾其关于移民背景下的强迫失踪问题的第</w:t>
      </w:r>
      <w:r w:rsidRPr="008203EB">
        <w:rPr>
          <w:rFonts w:ascii="Time New Roman" w:eastAsia="黑体" w:hAnsi="Time New Roman"/>
        </w:rPr>
        <w:t>1</w:t>
      </w:r>
      <w:r w:rsidRPr="008203EB">
        <w:rPr>
          <w:rFonts w:ascii="Time New Roman" w:eastAsia="黑体" w:hAnsi="Time New Roman"/>
        </w:rPr>
        <w:t>号一般性意见</w:t>
      </w:r>
      <w:r w:rsidRPr="008203EB">
        <w:rPr>
          <w:rFonts w:ascii="Time New Roman" w:eastAsia="黑体" w:hAnsi="Time New Roman"/>
        </w:rPr>
        <w:t>(2023</w:t>
      </w:r>
      <w:r w:rsidRPr="008203EB">
        <w:rPr>
          <w:rFonts w:ascii="Time New Roman" w:eastAsia="黑体" w:hAnsi="Time New Roman"/>
        </w:rPr>
        <w:t>年</w:t>
      </w:r>
      <w:r w:rsidRPr="008203EB">
        <w:rPr>
          <w:rFonts w:ascii="Time New Roman" w:eastAsia="黑体" w:hAnsi="Time New Roman"/>
        </w:rPr>
        <w:t>)</w:t>
      </w:r>
      <w:r w:rsidRPr="008203EB">
        <w:rPr>
          <w:rFonts w:ascii="Time New Roman" w:eastAsia="黑体" w:hAnsi="Time New Roman"/>
        </w:rPr>
        <w:t>，建议缔约国：</w:t>
      </w:r>
    </w:p>
    <w:p w14:paraId="307CBE71" w14:textId="28A04A28"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确保彻底调查人口贩运和移民背景下的所有失踪指控，同时考虑到被</w:t>
      </w:r>
      <w:r w:rsidR="003F2927" w:rsidRPr="008203EB">
        <w:rPr>
          <w:rFonts w:ascii="Time New Roman" w:eastAsia="黑体" w:hAnsi="Time New Roman" w:hint="eastAsia"/>
        </w:rPr>
        <w:t>指</w:t>
      </w:r>
      <w:r w:rsidR="003F2927" w:rsidRPr="008203EB">
        <w:rPr>
          <w:rFonts w:ascii="Time New Roman" w:eastAsia="黑体" w:hAnsi="Time New Roman"/>
        </w:rPr>
        <w:t>控行为可能构成强迫失踪；</w:t>
      </w:r>
      <w:bookmarkStart w:id="9" w:name="_Hlk178242326"/>
      <w:bookmarkEnd w:id="9"/>
    </w:p>
    <w:p w14:paraId="3CA2C3CD" w14:textId="77AB283C"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确保对责任人进行起诉，如被判有罪，</w:t>
      </w:r>
      <w:r w:rsidR="003F2927" w:rsidRPr="008203EB">
        <w:rPr>
          <w:rFonts w:ascii="Time New Roman" w:eastAsia="黑体" w:hAnsi="Time New Roman" w:hint="eastAsia"/>
        </w:rPr>
        <w:t>处以适当刑罚</w:t>
      </w:r>
      <w:r w:rsidR="003F2927" w:rsidRPr="008203EB">
        <w:rPr>
          <w:rFonts w:ascii="Time New Roman" w:eastAsia="黑体" w:hAnsi="Time New Roman"/>
        </w:rPr>
        <w:t>，并为受害者提供赔偿</w:t>
      </w:r>
      <w:r w:rsidR="003F2927" w:rsidRPr="008203EB">
        <w:rPr>
          <w:rFonts w:ascii="Time New Roman" w:eastAsia="黑体" w:hAnsi="Time New Roman" w:hint="eastAsia"/>
        </w:rPr>
        <w:t>以及</w:t>
      </w:r>
      <w:r w:rsidR="003F2927" w:rsidRPr="008203EB">
        <w:rPr>
          <w:rFonts w:ascii="Time New Roman" w:eastAsia="黑体" w:hAnsi="Time New Roman"/>
        </w:rPr>
        <w:t>适当的保护</w:t>
      </w:r>
      <w:proofErr w:type="gramStart"/>
      <w:r w:rsidR="003F2927" w:rsidRPr="008203EB">
        <w:rPr>
          <w:rFonts w:ascii="Time New Roman" w:eastAsia="黑体" w:hAnsi="Time New Roman"/>
        </w:rPr>
        <w:t>和援</w:t>
      </w:r>
      <w:proofErr w:type="gramEnd"/>
      <w:r w:rsidR="003F2927" w:rsidRPr="008203EB">
        <w:rPr>
          <w:rFonts w:ascii="Time New Roman" w:eastAsia="黑体" w:hAnsi="Time New Roman"/>
        </w:rPr>
        <w:t>助；</w:t>
      </w:r>
    </w:p>
    <w:p w14:paraId="4B3E65A4" w14:textId="0BBFFBDC"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rPr>
        <w:t>加强国际合作和司法</w:t>
      </w:r>
      <w:r w:rsidR="003F2927" w:rsidRPr="008203EB">
        <w:rPr>
          <w:rFonts w:ascii="Time New Roman" w:eastAsia="黑体" w:hAnsi="Time New Roman" w:hint="eastAsia"/>
        </w:rPr>
        <w:t>互助</w:t>
      </w:r>
      <w:r w:rsidR="003F2927" w:rsidRPr="008203EB">
        <w:rPr>
          <w:rFonts w:ascii="Time New Roman" w:eastAsia="黑体" w:hAnsi="Time New Roman"/>
        </w:rPr>
        <w:t>，防止人口贩运和移民背景下的人员失踪，为搜寻和调查程序促进信息和证据交换，并为失踪人员及其亲属提供支持服务。</w:t>
      </w:r>
    </w:p>
    <w:p w14:paraId="33CE1A13" w14:textId="77777777" w:rsidR="003F2927" w:rsidRPr="003F2927" w:rsidRDefault="003F2927" w:rsidP="00190C4E">
      <w:pPr>
        <w:pStyle w:val="H23GC"/>
      </w:pPr>
      <w:r w:rsidRPr="003F2927">
        <w:tab/>
      </w:r>
      <w:r w:rsidRPr="003F2927">
        <w:tab/>
      </w:r>
      <w:r w:rsidRPr="003F2927">
        <w:t>秘密拘留和基本法律保障</w:t>
      </w:r>
      <w:bookmarkStart w:id="10" w:name="_Hlk178067093"/>
      <w:bookmarkEnd w:id="10"/>
    </w:p>
    <w:p w14:paraId="04CB080C" w14:textId="33B02053" w:rsidR="003F2927" w:rsidRPr="003F2927" w:rsidRDefault="003F2927" w:rsidP="003F2927">
      <w:pPr>
        <w:pStyle w:val="SingleTxtGC"/>
      </w:pPr>
      <w:r w:rsidRPr="003F2927">
        <w:t>53.</w:t>
      </w:r>
      <w:r w:rsidRPr="003F2927">
        <w:tab/>
      </w:r>
      <w:r w:rsidRPr="003F2927">
        <w:t>委员会注意到</w:t>
      </w:r>
      <w:r w:rsidRPr="003F2927">
        <w:rPr>
          <w:rFonts w:hint="eastAsia"/>
        </w:rPr>
        <w:t>，</w:t>
      </w:r>
      <w:r w:rsidRPr="003F2927">
        <w:t>《宪法》</w:t>
      </w:r>
      <w:r w:rsidRPr="003F2927">
        <w:t>(</w:t>
      </w:r>
      <w:r w:rsidRPr="003F2927">
        <w:t>第</w:t>
      </w:r>
      <w:r w:rsidRPr="003F2927">
        <w:rPr>
          <w:rFonts w:hint="eastAsia"/>
        </w:rPr>
        <w:t>13</w:t>
      </w:r>
      <w:r w:rsidRPr="003F2927">
        <w:t>条</w:t>
      </w:r>
      <w:r w:rsidRPr="003F2927">
        <w:t>)</w:t>
      </w:r>
      <w:r w:rsidRPr="003F2927">
        <w:t>、《刑事诉讼法》和《强迫失踪法》</w:t>
      </w:r>
      <w:r w:rsidRPr="003F2927">
        <w:t>(</w:t>
      </w:r>
      <w:r w:rsidRPr="003F2927">
        <w:t>第</w:t>
      </w:r>
      <w:r w:rsidRPr="003F2927">
        <w:t>15</w:t>
      </w:r>
      <w:r w:rsidRPr="003F2927">
        <w:rPr>
          <w:rFonts w:hint="eastAsia"/>
        </w:rPr>
        <w:t>条</w:t>
      </w:r>
      <w:r w:rsidRPr="003F2927">
        <w:t>)</w:t>
      </w:r>
      <w:r w:rsidRPr="003F2927">
        <w:rPr>
          <w:rFonts w:hint="eastAsia"/>
        </w:rPr>
        <w:t>载有对</w:t>
      </w:r>
      <w:r w:rsidRPr="003F2927">
        <w:t>被剥夺自由者的基本法律保障。委员会还注意到，《强迫失踪法》明确禁止秘密拘留，斯里兰卡人权委员会</w:t>
      </w:r>
      <w:r w:rsidRPr="003F2927">
        <w:rPr>
          <w:rFonts w:hint="eastAsia"/>
        </w:rPr>
        <w:t>承担</w:t>
      </w:r>
      <w:r w:rsidRPr="003F2927">
        <w:t>国家预防机制</w:t>
      </w:r>
      <w:r w:rsidRPr="003F2927">
        <w:rPr>
          <w:rFonts w:hint="eastAsia"/>
        </w:rPr>
        <w:t>的职能</w:t>
      </w:r>
      <w:r w:rsidRPr="003F2927">
        <w:t>，失踪人员办公室有权访问剥夺自由的场所。委员会还注意到，据缔约国称，警察总</w:t>
      </w:r>
      <w:r w:rsidRPr="003F2927">
        <w:rPr>
          <w:rFonts w:hint="eastAsia"/>
        </w:rPr>
        <w:t>长</w:t>
      </w:r>
      <w:r w:rsidRPr="003F2927">
        <w:t>已</w:t>
      </w:r>
      <w:r w:rsidRPr="003F2927">
        <w:rPr>
          <w:rFonts w:hint="eastAsia"/>
        </w:rPr>
        <w:t>下达关于</w:t>
      </w:r>
      <w:r w:rsidRPr="003F2927">
        <w:t>逮捕和拘留</w:t>
      </w:r>
      <w:r w:rsidRPr="003F2927">
        <w:rPr>
          <w:rFonts w:hint="eastAsia"/>
        </w:rPr>
        <w:t>工作的指令</w:t>
      </w:r>
      <w:r w:rsidRPr="003F2927">
        <w:t>；</w:t>
      </w:r>
      <w:r w:rsidRPr="003F2927">
        <w:rPr>
          <w:rFonts w:hint="eastAsia"/>
        </w:rPr>
        <w:t>已指派</w:t>
      </w:r>
      <w:r w:rsidRPr="003F2927">
        <w:t>一名助理警司</w:t>
      </w:r>
      <w:r w:rsidRPr="003F2927">
        <w:rPr>
          <w:rFonts w:hint="eastAsia"/>
        </w:rPr>
        <w:t>负责</w:t>
      </w:r>
      <w:r w:rsidRPr="003F2927">
        <w:t>监督警察局</w:t>
      </w:r>
      <w:r w:rsidRPr="003F2927">
        <w:rPr>
          <w:rFonts w:hint="eastAsia"/>
        </w:rPr>
        <w:t>的工作</w:t>
      </w:r>
      <w:r w:rsidRPr="003F2927">
        <w:t>；《警察条例》第</w:t>
      </w:r>
      <w:r w:rsidRPr="003F2927">
        <w:t>55</w:t>
      </w:r>
      <w:r w:rsidRPr="003F2927">
        <w:rPr>
          <w:rFonts w:hint="eastAsia"/>
        </w:rPr>
        <w:t>条</w:t>
      </w:r>
      <w:r w:rsidRPr="003F2927">
        <w:t>提出的规则使律师</w:t>
      </w:r>
      <w:r w:rsidRPr="003F2927">
        <w:rPr>
          <w:rFonts w:hint="eastAsia"/>
        </w:rPr>
        <w:t>有权探访</w:t>
      </w:r>
      <w:r w:rsidRPr="003F2927">
        <w:t>警察局。然而，委员会感到关切的是：</w:t>
      </w:r>
    </w:p>
    <w:p w14:paraId="7C007039" w14:textId="137B03B2" w:rsidR="003F2927" w:rsidRPr="003F2927" w:rsidRDefault="00487248" w:rsidP="003F2927">
      <w:pPr>
        <w:pStyle w:val="SingleTxtGC"/>
      </w:pPr>
      <w:r>
        <w:tab/>
      </w:r>
      <w:r w:rsidRPr="003F2927">
        <w:t>(a)</w:t>
      </w:r>
      <w:r w:rsidRPr="003F2927">
        <w:tab/>
      </w:r>
      <w:r w:rsidR="003F2927" w:rsidRPr="003F2927">
        <w:t>有指控</w:t>
      </w:r>
      <w:proofErr w:type="gramStart"/>
      <w:r w:rsidR="003F2927" w:rsidRPr="003F2927">
        <w:t>称存在</w:t>
      </w:r>
      <w:proofErr w:type="gramEnd"/>
      <w:r w:rsidR="003F2927" w:rsidRPr="003F2927">
        <w:t>无逮捕令的秘密拘留和逮捕；</w:t>
      </w:r>
      <w:r w:rsidR="003F2927" w:rsidRPr="003F2927">
        <w:rPr>
          <w:vertAlign w:val="superscript"/>
        </w:rPr>
        <w:footnoteReference w:id="31"/>
      </w:r>
    </w:p>
    <w:p w14:paraId="37DE3FEE" w14:textId="28970C7C" w:rsidR="003F2927" w:rsidRPr="003F2927" w:rsidRDefault="00487248" w:rsidP="003F2927">
      <w:pPr>
        <w:pStyle w:val="SingleTxtGC"/>
      </w:pPr>
      <w:r>
        <w:tab/>
      </w:r>
      <w:r w:rsidRPr="003F2927">
        <w:t>(b)</w:t>
      </w:r>
      <w:r w:rsidRPr="003F2927">
        <w:tab/>
      </w:r>
      <w:r w:rsidR="003F2927" w:rsidRPr="003F2927">
        <w:t>有指控称，被逮捕或被拘留者并不总能从拘留一开始就享有所有基本法律保障，包括迅速接触律师以及被</w:t>
      </w:r>
      <w:proofErr w:type="gramStart"/>
      <w:r w:rsidR="003F2927" w:rsidRPr="003F2927">
        <w:t>迅速带见法官</w:t>
      </w:r>
      <w:proofErr w:type="gramEnd"/>
      <w:r w:rsidR="003F2927" w:rsidRPr="003F2927">
        <w:t>的权利；</w:t>
      </w:r>
      <w:r w:rsidR="003F2927" w:rsidRPr="003F2927">
        <w:rPr>
          <w:vertAlign w:val="superscript"/>
        </w:rPr>
        <w:footnoteReference w:id="32"/>
      </w:r>
    </w:p>
    <w:p w14:paraId="644765CD" w14:textId="74D82DDA" w:rsidR="003F2927" w:rsidRPr="003F2927" w:rsidRDefault="00487248" w:rsidP="003F2927">
      <w:pPr>
        <w:pStyle w:val="SingleTxtGC"/>
      </w:pPr>
      <w:r>
        <w:tab/>
      </w:r>
      <w:r w:rsidRPr="003F2927">
        <w:t>(c)</w:t>
      </w:r>
      <w:r w:rsidRPr="003F2927">
        <w:tab/>
      </w:r>
      <w:r w:rsidR="003F2927" w:rsidRPr="003F2927">
        <w:t>《防止恐怖主义法》及其</w:t>
      </w:r>
      <w:r w:rsidR="003F2927" w:rsidRPr="003F2927">
        <w:rPr>
          <w:rFonts w:hint="eastAsia"/>
        </w:rPr>
        <w:t>修正案</w:t>
      </w:r>
      <w:r w:rsidR="003F2927" w:rsidRPr="003F2927">
        <w:rPr>
          <w:rFonts w:hint="eastAsia"/>
        </w:rPr>
        <w:t>(</w:t>
      </w:r>
      <w:r w:rsidR="003F2927" w:rsidRPr="003F2927">
        <w:t>2022</w:t>
      </w:r>
      <w:r w:rsidR="003F2927" w:rsidRPr="003F2927">
        <w:t>年第</w:t>
      </w:r>
      <w:r w:rsidR="003F2927" w:rsidRPr="003F2927">
        <w:t>12</w:t>
      </w:r>
      <w:r w:rsidR="003F2927" w:rsidRPr="003F2927">
        <w:t>号法</w:t>
      </w:r>
      <w:r w:rsidR="003F2927" w:rsidRPr="003F2927">
        <w:rPr>
          <w:rFonts w:hint="eastAsia"/>
        </w:rPr>
        <w:t>)</w:t>
      </w:r>
      <w:r w:rsidR="003F2927" w:rsidRPr="003F2927">
        <w:t>对恐怖主义的定义宽泛，继续允许长期审前拘留，有报告称据此</w:t>
      </w:r>
      <w:r w:rsidR="003F2927" w:rsidRPr="003F2927">
        <w:rPr>
          <w:rFonts w:hint="eastAsia"/>
        </w:rPr>
        <w:t>实施了</w:t>
      </w:r>
      <w:r w:rsidR="003F2927" w:rsidRPr="003F2927">
        <w:t>任意拘留，</w:t>
      </w:r>
      <w:r w:rsidR="003F2927" w:rsidRPr="003F2927">
        <w:rPr>
          <w:vertAlign w:val="superscript"/>
        </w:rPr>
        <w:footnoteReference w:id="33"/>
      </w:r>
      <w:r w:rsidR="003F2927" w:rsidRPr="003F2927">
        <w:t xml:space="preserve"> </w:t>
      </w:r>
      <w:r w:rsidR="003F2927" w:rsidRPr="003F2927">
        <w:rPr>
          <w:rFonts w:hint="eastAsia"/>
        </w:rPr>
        <w:t>例如</w:t>
      </w:r>
      <w:r w:rsidR="003F2927" w:rsidRPr="003F2927">
        <w:t xml:space="preserve">Mohamad </w:t>
      </w:r>
      <w:proofErr w:type="spellStart"/>
      <w:r w:rsidR="003F2927" w:rsidRPr="003F2927">
        <w:t>Rusdi</w:t>
      </w:r>
      <w:proofErr w:type="spellEnd"/>
      <w:r w:rsidR="003F2927" w:rsidRPr="003F2927">
        <w:t>的</w:t>
      </w:r>
      <w:r w:rsidR="003F2927" w:rsidRPr="003F2927">
        <w:rPr>
          <w:rFonts w:hint="eastAsia"/>
        </w:rPr>
        <w:t>情况</w:t>
      </w:r>
      <w:r w:rsidR="003F2927" w:rsidRPr="003F2927">
        <w:t>；</w:t>
      </w:r>
    </w:p>
    <w:p w14:paraId="2219493C" w14:textId="115FF22A" w:rsidR="003F2927" w:rsidRPr="003F2927" w:rsidRDefault="00487248" w:rsidP="003F2927">
      <w:pPr>
        <w:pStyle w:val="SingleTxtGC"/>
      </w:pPr>
      <w:r>
        <w:tab/>
      </w:r>
      <w:r w:rsidRPr="003F2927">
        <w:t>(d)</w:t>
      </w:r>
      <w:r w:rsidRPr="003F2927">
        <w:tab/>
      </w:r>
      <w:r w:rsidR="003F2927" w:rsidRPr="003F2927">
        <w:rPr>
          <w:rFonts w:hint="eastAsia"/>
        </w:rPr>
        <w:t>有</w:t>
      </w:r>
      <w:r w:rsidR="003F2927" w:rsidRPr="003F2927">
        <w:t>指控</w:t>
      </w:r>
      <w:r w:rsidR="003F2927" w:rsidRPr="003F2927">
        <w:rPr>
          <w:rFonts w:hint="eastAsia"/>
        </w:rPr>
        <w:t>称，在制定</w:t>
      </w:r>
      <w:r w:rsidR="003F2927" w:rsidRPr="003F2927">
        <w:t>反</w:t>
      </w:r>
      <w:proofErr w:type="gramStart"/>
      <w:r w:rsidR="003F2927" w:rsidRPr="003F2927">
        <w:t>恐立法</w:t>
      </w:r>
      <w:proofErr w:type="gramEnd"/>
      <w:r w:rsidR="003F2927" w:rsidRPr="003F2927">
        <w:t>草案</w:t>
      </w:r>
      <w:r w:rsidR="003F2927" w:rsidRPr="003F2927">
        <w:rPr>
          <w:rFonts w:hint="eastAsia"/>
        </w:rPr>
        <w:t>的过程中，</w:t>
      </w:r>
      <w:r w:rsidR="003F2927" w:rsidRPr="003F2927">
        <w:t>缺乏完全透明的协商进程，如代表团在对话期间指出的，该</w:t>
      </w:r>
      <w:r w:rsidR="003F2927" w:rsidRPr="003F2927">
        <w:rPr>
          <w:rFonts w:hint="eastAsia"/>
        </w:rPr>
        <w:t>草案</w:t>
      </w:r>
      <w:r w:rsidR="003F2927" w:rsidRPr="003F2927">
        <w:t>将</w:t>
      </w:r>
      <w:r w:rsidR="003F2927" w:rsidRPr="003F2927">
        <w:rPr>
          <w:rFonts w:hint="eastAsia"/>
        </w:rPr>
        <w:t>在</w:t>
      </w:r>
      <w:r w:rsidR="003F2927" w:rsidRPr="003F2927">
        <w:t>2025</w:t>
      </w:r>
      <w:r w:rsidR="003F2927" w:rsidRPr="003F2927">
        <w:t>年底前通过；</w:t>
      </w:r>
    </w:p>
    <w:p w14:paraId="3F1B3B85" w14:textId="45F16658" w:rsidR="003F2927" w:rsidRPr="003F2927" w:rsidRDefault="00487248" w:rsidP="003F2927">
      <w:pPr>
        <w:pStyle w:val="SingleTxtGC"/>
      </w:pPr>
      <w:r>
        <w:tab/>
      </w:r>
      <w:r w:rsidRPr="003F2927">
        <w:t>(e)</w:t>
      </w:r>
      <w:r w:rsidRPr="003F2927">
        <w:tab/>
      </w:r>
      <w:r w:rsidR="003F2927" w:rsidRPr="003F2927">
        <w:t>法律不承认斯里兰卡人权委员会有权对剥夺自由的场所进行突击检查</w:t>
      </w:r>
      <w:r w:rsidR="003F2927" w:rsidRPr="003F2927">
        <w:t>(</w:t>
      </w:r>
      <w:r w:rsidR="003F2927" w:rsidRPr="003F2927">
        <w:t>第</w:t>
      </w:r>
      <w:r w:rsidR="003F2927" w:rsidRPr="003F2927">
        <w:rPr>
          <w:rFonts w:hint="eastAsia"/>
        </w:rPr>
        <w:t>十七和第十八条</w:t>
      </w:r>
      <w:r w:rsidR="003F2927" w:rsidRPr="003F2927">
        <w:t>)</w:t>
      </w:r>
      <w:r w:rsidR="003F2927" w:rsidRPr="003F2927">
        <w:t>。</w:t>
      </w:r>
    </w:p>
    <w:p w14:paraId="12C7240D" w14:textId="4BBAC9AC" w:rsidR="003F2927" w:rsidRPr="008203EB" w:rsidRDefault="003F2927" w:rsidP="00190A0C">
      <w:pPr>
        <w:pStyle w:val="SingleTxtGC"/>
        <w:keepNext/>
        <w:rPr>
          <w:rFonts w:ascii="Time New Roman" w:eastAsia="黑体" w:hAnsi="Time New Roman" w:hint="eastAsia"/>
        </w:rPr>
      </w:pPr>
      <w:r w:rsidRPr="008203EB">
        <w:rPr>
          <w:rFonts w:ascii="Time New Roman" w:eastAsia="黑体" w:hAnsi="Time New Roman"/>
        </w:rPr>
        <w:lastRenderedPageBreak/>
        <w:t>54.</w:t>
      </w:r>
      <w:r w:rsidRPr="008203EB">
        <w:rPr>
          <w:rFonts w:ascii="Time New Roman" w:eastAsia="黑体" w:hAnsi="Time New Roman"/>
        </w:rPr>
        <w:tab/>
      </w:r>
      <w:r w:rsidRPr="008203EB">
        <w:rPr>
          <w:rFonts w:ascii="Time New Roman" w:eastAsia="黑体" w:hAnsi="Time New Roman"/>
        </w:rPr>
        <w:t>委员会建议缔约国：</w:t>
      </w:r>
    </w:p>
    <w:p w14:paraId="7CBECC2E" w14:textId="25ECDF1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确保在程序的所有阶段，被剥夺自由者只能关押在官方认可并加以监督的场所；</w:t>
      </w:r>
      <w:bookmarkStart w:id="11" w:name="_Hlk158656668"/>
    </w:p>
    <w:p w14:paraId="3EABE929" w14:textId="457DA93A"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r>
      <w:bookmarkEnd w:id="11"/>
      <w:r w:rsidRPr="008203EB">
        <w:rPr>
          <w:rFonts w:ascii="Time New Roman" w:eastAsia="黑体" w:hAnsi="Time New Roman"/>
        </w:rPr>
        <w:t>(b)</w:t>
      </w:r>
      <w:r w:rsidRPr="008203EB">
        <w:rPr>
          <w:rFonts w:ascii="Time New Roman" w:eastAsia="黑体" w:hAnsi="Time New Roman"/>
        </w:rPr>
        <w:tab/>
      </w:r>
      <w:r w:rsidR="003F2927" w:rsidRPr="008203EB">
        <w:rPr>
          <w:rFonts w:ascii="Time New Roman" w:eastAsia="黑体" w:hAnsi="Time New Roman"/>
        </w:rPr>
        <w:t>保证所有人从被剥夺自由之时起，无论被指控犯有何种罪行，在法律上和实践中都能获得《公约》第十七条规定的所有基本法律保障，包括</w:t>
      </w:r>
      <w:r w:rsidR="003F2927" w:rsidRPr="008203EB">
        <w:rPr>
          <w:rFonts w:ascii="Time New Roman" w:eastAsia="黑体" w:hAnsi="Time New Roman" w:hint="eastAsia"/>
        </w:rPr>
        <w:t>切实接触</w:t>
      </w:r>
      <w:r w:rsidR="003F2927" w:rsidRPr="008203EB">
        <w:rPr>
          <w:rFonts w:ascii="Time New Roman" w:eastAsia="黑体" w:hAnsi="Time New Roman"/>
        </w:rPr>
        <w:t>律师和</w:t>
      </w:r>
      <w:r w:rsidR="003F2927" w:rsidRPr="008203EB">
        <w:rPr>
          <w:rFonts w:ascii="Time New Roman" w:eastAsia="黑体" w:hAnsi="Time New Roman" w:hint="eastAsia"/>
        </w:rPr>
        <w:t>接受</w:t>
      </w:r>
      <w:r w:rsidR="003F2927" w:rsidRPr="008203EB">
        <w:rPr>
          <w:rFonts w:ascii="Time New Roman" w:eastAsia="黑体" w:hAnsi="Time New Roman"/>
        </w:rPr>
        <w:t>医疗检查，</w:t>
      </w:r>
      <w:r w:rsidR="003F2927" w:rsidRPr="008203EB">
        <w:rPr>
          <w:rFonts w:ascii="Time New Roman" w:eastAsia="黑体" w:hAnsi="Time New Roman" w:hint="eastAsia"/>
        </w:rPr>
        <w:t>能够毫不拖延</w:t>
      </w:r>
      <w:r w:rsidR="003F2927" w:rsidRPr="008203EB">
        <w:rPr>
          <w:rFonts w:ascii="Time New Roman" w:eastAsia="黑体" w:hAnsi="Time New Roman"/>
        </w:rPr>
        <w:t>与其亲属或他们选择的任何其他人联系，如果是外国国民，</w:t>
      </w:r>
      <w:r w:rsidR="003F2927" w:rsidRPr="008203EB">
        <w:rPr>
          <w:rFonts w:ascii="Time New Roman" w:eastAsia="黑体" w:hAnsi="Time New Roman" w:hint="eastAsia"/>
        </w:rPr>
        <w:t>则能够</w:t>
      </w:r>
      <w:r w:rsidR="003F2927" w:rsidRPr="008203EB">
        <w:rPr>
          <w:rFonts w:ascii="Time New Roman" w:eastAsia="黑体" w:hAnsi="Time New Roman"/>
        </w:rPr>
        <w:t>立即与其</w:t>
      </w:r>
      <w:proofErr w:type="gramStart"/>
      <w:r w:rsidR="003F2927" w:rsidRPr="008203EB">
        <w:rPr>
          <w:rFonts w:ascii="Time New Roman" w:eastAsia="黑体" w:hAnsi="Time New Roman"/>
        </w:rPr>
        <w:t>国籍国</w:t>
      </w:r>
      <w:proofErr w:type="gramEnd"/>
      <w:r w:rsidR="003F2927" w:rsidRPr="008203EB">
        <w:rPr>
          <w:rFonts w:ascii="Time New Roman" w:eastAsia="黑体" w:hAnsi="Time New Roman"/>
        </w:rPr>
        <w:t>的领事机构联系；</w:t>
      </w:r>
    </w:p>
    <w:p w14:paraId="641CABD3" w14:textId="32FBCD2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r>
      <w:bookmarkStart w:id="12" w:name="_Hlk214353377"/>
      <w:r w:rsidRPr="008203EB">
        <w:rPr>
          <w:rFonts w:ascii="Time New Roman" w:eastAsia="黑体" w:hAnsi="Time New Roman"/>
        </w:rPr>
        <w:t>(c)</w:t>
      </w:r>
      <w:r w:rsidRPr="008203EB">
        <w:rPr>
          <w:rFonts w:ascii="Time New Roman" w:eastAsia="黑体" w:hAnsi="Time New Roman"/>
        </w:rPr>
        <w:tab/>
      </w:r>
      <w:r w:rsidR="003F2927" w:rsidRPr="008203EB">
        <w:rPr>
          <w:rFonts w:ascii="Time New Roman" w:eastAsia="黑体" w:hAnsi="Time New Roman"/>
        </w:rPr>
        <w:t>废除《防止恐怖主义法》</w:t>
      </w:r>
      <w:r w:rsidR="003F2927" w:rsidRPr="008203EB">
        <w:rPr>
          <w:rFonts w:ascii="Time New Roman" w:eastAsia="黑体" w:hAnsi="Time New Roman" w:hint="eastAsia"/>
        </w:rPr>
        <w:t>，</w:t>
      </w:r>
      <w:r w:rsidR="003F2927" w:rsidRPr="008203EB">
        <w:rPr>
          <w:rFonts w:ascii="Time New Roman" w:eastAsia="黑体" w:hAnsi="Time New Roman"/>
        </w:rPr>
        <w:t>并通过透明的协商程序，确保新的法律缩小恐怖主义的定义</w:t>
      </w:r>
      <w:r w:rsidR="003F2927" w:rsidRPr="008203EB">
        <w:rPr>
          <w:rFonts w:ascii="Time New Roman" w:eastAsia="黑体" w:hAnsi="Time New Roman" w:hint="eastAsia"/>
        </w:rPr>
        <w:t>范围</w:t>
      </w:r>
      <w:r w:rsidR="003F2927" w:rsidRPr="008203EB">
        <w:rPr>
          <w:rFonts w:ascii="Time New Roman" w:eastAsia="黑体" w:hAnsi="Time New Roman"/>
        </w:rPr>
        <w:t>，并保障法律</w:t>
      </w:r>
      <w:r w:rsidR="003F2927" w:rsidRPr="008203EB">
        <w:rPr>
          <w:rFonts w:ascii="Time New Roman" w:eastAsia="黑体" w:hAnsi="Time New Roman" w:hint="eastAsia"/>
        </w:rPr>
        <w:t>的</w:t>
      </w:r>
      <w:r w:rsidR="003F2927" w:rsidRPr="008203EB">
        <w:rPr>
          <w:rFonts w:ascii="Time New Roman" w:eastAsia="黑体" w:hAnsi="Time New Roman"/>
        </w:rPr>
        <w:t>确定性、可预测性和相称性原则；</w:t>
      </w:r>
      <w:bookmarkEnd w:id="12"/>
      <w:r w:rsidR="003F2927" w:rsidRPr="008203EB">
        <w:rPr>
          <w:rFonts w:ascii="Time New Roman" w:eastAsia="黑体" w:hAnsi="Time New Roman"/>
          <w:vertAlign w:val="superscript"/>
        </w:rPr>
        <w:footnoteReference w:id="34"/>
      </w:r>
    </w:p>
    <w:p w14:paraId="3AF8A701" w14:textId="6DC9B3B9"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(d)</w:t>
      </w:r>
      <w:r w:rsidRPr="008203EB">
        <w:rPr>
          <w:rFonts w:ascii="Time New Roman" w:eastAsia="黑体" w:hAnsi="Time New Roman"/>
        </w:rPr>
        <w:tab/>
      </w:r>
      <w:r w:rsidR="003F2927" w:rsidRPr="008203EB">
        <w:rPr>
          <w:rFonts w:ascii="Time New Roman" w:eastAsia="黑体" w:hAnsi="Time New Roman"/>
        </w:rPr>
        <w:t>在</w:t>
      </w:r>
      <w:r w:rsidR="003F2927" w:rsidRPr="008203EB">
        <w:rPr>
          <w:rFonts w:ascii="Time New Roman" w:eastAsia="黑体" w:hAnsi="Time New Roman" w:hint="eastAsia"/>
        </w:rPr>
        <w:t>法律</w:t>
      </w:r>
      <w:r w:rsidR="003F2927" w:rsidRPr="008203EB">
        <w:rPr>
          <w:rFonts w:ascii="Time New Roman" w:eastAsia="黑体" w:hAnsi="Time New Roman"/>
        </w:rPr>
        <w:t>中规定斯里兰卡人权委员会有权对所有剥夺自由的场所进行突击查访。</w:t>
      </w:r>
    </w:p>
    <w:p w14:paraId="702B93AC" w14:textId="5F8DE5D7" w:rsidR="003F2927" w:rsidRPr="003F2927" w:rsidRDefault="003F2927" w:rsidP="003F2927">
      <w:pPr>
        <w:pStyle w:val="SingleTxtGC"/>
      </w:pPr>
      <w:r w:rsidRPr="003F2927">
        <w:t>55.</w:t>
      </w:r>
      <w:r w:rsidRPr="003F2927">
        <w:tab/>
      </w:r>
      <w:r w:rsidRPr="003F2927">
        <w:t>委员会感到关切的是，有指控称，在搜寻失踪人员方面，人身保护令这一补救措施</w:t>
      </w:r>
      <w:r w:rsidRPr="003F2927">
        <w:rPr>
          <w:rFonts w:hint="eastAsia"/>
        </w:rPr>
        <w:t>的运作效率</w:t>
      </w:r>
      <w:r w:rsidRPr="003F2927">
        <w:t>低下，包括</w:t>
      </w:r>
      <w:r w:rsidRPr="003F2927">
        <w:rPr>
          <w:rFonts w:hint="eastAsia"/>
        </w:rPr>
        <w:t>存在</w:t>
      </w:r>
      <w:r w:rsidRPr="003F2927">
        <w:t>不当拖延和</w:t>
      </w:r>
      <w:r w:rsidRPr="003F2927">
        <w:rPr>
          <w:rFonts w:hint="eastAsia"/>
        </w:rPr>
        <w:t>移送案件现象</w:t>
      </w:r>
      <w:r w:rsidRPr="003F2927">
        <w:t>，特别是在与东北</w:t>
      </w:r>
      <w:r w:rsidRPr="003F2927">
        <w:rPr>
          <w:rFonts w:hint="eastAsia"/>
        </w:rPr>
        <w:t>部</w:t>
      </w:r>
      <w:r w:rsidRPr="003F2927">
        <w:t>冲突有关的案件中。</w:t>
      </w:r>
      <w:r w:rsidRPr="003F2927">
        <w:rPr>
          <w:vertAlign w:val="superscript"/>
        </w:rPr>
        <w:footnoteReference w:id="35"/>
      </w:r>
      <w:r w:rsidRPr="003F2927">
        <w:rPr>
          <w:rFonts w:hint="eastAsia"/>
        </w:rPr>
        <w:t xml:space="preserve"> </w:t>
      </w:r>
      <w:r w:rsidRPr="003F2927">
        <w:t>委员会</w:t>
      </w:r>
      <w:r w:rsidRPr="003F2927">
        <w:rPr>
          <w:rFonts w:hint="eastAsia"/>
        </w:rPr>
        <w:t>感到</w:t>
      </w:r>
      <w:r w:rsidRPr="003F2927">
        <w:t>遗憾的是，缺乏关于任意拘留案件调查数量及相关程序结果的官方数据</w:t>
      </w:r>
      <w:r w:rsidRPr="003F2927">
        <w:t>(</w:t>
      </w:r>
      <w:r w:rsidRPr="003F2927">
        <w:rPr>
          <w:rFonts w:hint="eastAsia"/>
        </w:rPr>
        <w:t>第十七和第二十四条</w:t>
      </w:r>
      <w:r w:rsidRPr="003F2927">
        <w:t>)</w:t>
      </w:r>
      <w:r w:rsidRPr="003F2927">
        <w:rPr>
          <w:rFonts w:hint="eastAsia"/>
        </w:rPr>
        <w:t>。</w:t>
      </w:r>
    </w:p>
    <w:p w14:paraId="52CD242C" w14:textId="68C4AFD4"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56.</w:t>
      </w:r>
      <w:r w:rsidRPr="008203EB">
        <w:rPr>
          <w:rFonts w:ascii="Time New Roman" w:eastAsia="黑体" w:hAnsi="Time New Roman"/>
        </w:rPr>
        <w:tab/>
      </w:r>
      <w:r w:rsidRPr="008203EB">
        <w:rPr>
          <w:rFonts w:ascii="Time New Roman" w:eastAsia="黑体" w:hAnsi="Time New Roman"/>
        </w:rPr>
        <w:t>委员会敦促缔约国审查《宪法》第</w:t>
      </w:r>
      <w:r w:rsidRPr="008203EB">
        <w:rPr>
          <w:rFonts w:ascii="Time New Roman" w:eastAsia="黑体" w:hAnsi="Time New Roman"/>
        </w:rPr>
        <w:t>141</w:t>
      </w:r>
      <w:r w:rsidRPr="008203EB">
        <w:rPr>
          <w:rFonts w:ascii="Time New Roman" w:eastAsia="黑体" w:hAnsi="Time New Roman"/>
        </w:rPr>
        <w:t>条规定的人身保护</w:t>
      </w:r>
      <w:proofErr w:type="gramStart"/>
      <w:r w:rsidRPr="008203EB">
        <w:rPr>
          <w:rFonts w:ascii="Time New Roman" w:eastAsia="黑体" w:hAnsi="Time New Roman"/>
        </w:rPr>
        <w:t>令程序</w:t>
      </w:r>
      <w:proofErr w:type="gramEnd"/>
      <w:r w:rsidRPr="008203EB">
        <w:rPr>
          <w:rFonts w:ascii="Time New Roman" w:eastAsia="黑体" w:hAnsi="Time New Roman"/>
        </w:rPr>
        <w:t>的运作情况，以确保该程序能够作为确定失踪人员下落的及时有效的司法补救措施。</w:t>
      </w:r>
    </w:p>
    <w:p w14:paraId="22F17B09" w14:textId="77777777" w:rsidR="003F2927" w:rsidRPr="003F2927" w:rsidRDefault="003F2927" w:rsidP="00190C4E">
      <w:pPr>
        <w:pStyle w:val="H23GC"/>
      </w:pPr>
      <w:bookmarkStart w:id="13" w:name="_Hlk178067679"/>
      <w:r w:rsidRPr="003F2927">
        <w:tab/>
      </w:r>
      <w:r w:rsidRPr="003F2927">
        <w:tab/>
      </w:r>
      <w:r w:rsidRPr="003F2927">
        <w:t>被剥夺自由者登记册</w:t>
      </w:r>
      <w:bookmarkEnd w:id="13"/>
    </w:p>
    <w:p w14:paraId="2509D3F3" w14:textId="527582B6" w:rsidR="003F2927" w:rsidRPr="003F2927" w:rsidRDefault="003F2927" w:rsidP="003F2927">
      <w:pPr>
        <w:pStyle w:val="SingleTxtGC"/>
      </w:pPr>
      <w:r w:rsidRPr="003F2927">
        <w:t>57.</w:t>
      </w:r>
      <w:r w:rsidRPr="003F2927">
        <w:tab/>
      </w:r>
      <w:r w:rsidRPr="003F2927">
        <w:t>委员会注意到</w:t>
      </w:r>
      <w:r w:rsidRPr="003F2927">
        <w:rPr>
          <w:rFonts w:hint="eastAsia"/>
        </w:rPr>
        <w:t>，</w:t>
      </w:r>
      <w:r w:rsidRPr="003F2927">
        <w:t>《强迫失踪法》要求执法</w:t>
      </w:r>
      <w:r w:rsidRPr="003F2927">
        <w:rPr>
          <w:rFonts w:hint="eastAsia"/>
        </w:rPr>
        <w:t>机关</w:t>
      </w:r>
      <w:r w:rsidRPr="003F2927">
        <w:t>汇编</w:t>
      </w:r>
      <w:r w:rsidRPr="003F2927">
        <w:rPr>
          <w:rFonts w:hint="eastAsia"/>
        </w:rPr>
        <w:t>并持续更新</w:t>
      </w:r>
      <w:r w:rsidRPr="003F2927">
        <w:t>被剥夺自由者</w:t>
      </w:r>
      <w:r w:rsidRPr="003F2927">
        <w:rPr>
          <w:rFonts w:hint="eastAsia"/>
        </w:rPr>
        <w:t>官方</w:t>
      </w:r>
      <w:r w:rsidRPr="003F2927">
        <w:t>登记册，</w:t>
      </w:r>
      <w:r w:rsidRPr="003F2927">
        <w:rPr>
          <w:rFonts w:hint="eastAsia"/>
        </w:rPr>
        <w:t>并规定</w:t>
      </w:r>
      <w:r w:rsidRPr="003F2927">
        <w:t>对</w:t>
      </w:r>
      <w:r w:rsidRPr="003F2927">
        <w:rPr>
          <w:rFonts w:hint="eastAsia"/>
        </w:rPr>
        <w:t>未能</w:t>
      </w:r>
      <w:r w:rsidRPr="003F2927">
        <w:t>记录准确信息和拒绝提供</w:t>
      </w:r>
      <w:r w:rsidRPr="003F2927">
        <w:rPr>
          <w:rFonts w:hint="eastAsia"/>
        </w:rPr>
        <w:t>被</w:t>
      </w:r>
      <w:r w:rsidRPr="003F2927">
        <w:t>剥夺</w:t>
      </w:r>
      <w:r w:rsidRPr="003F2927">
        <w:rPr>
          <w:rFonts w:hint="eastAsia"/>
        </w:rPr>
        <w:t>自由人员信息的行为予以刑事处罚</w:t>
      </w:r>
      <w:r w:rsidRPr="003F2927">
        <w:t>(</w:t>
      </w:r>
      <w:r w:rsidRPr="003F2927">
        <w:t>第</w:t>
      </w:r>
      <w:r w:rsidRPr="003F2927">
        <w:t>15(4)</w:t>
      </w:r>
      <w:r w:rsidRPr="003F2927">
        <w:t>条和第</w:t>
      </w:r>
      <w:r w:rsidRPr="003F2927">
        <w:t>17(1)</w:t>
      </w:r>
      <w:r w:rsidRPr="003F2927">
        <w:t>条</w:t>
      </w:r>
      <w:r w:rsidRPr="003F2927">
        <w:t>)</w:t>
      </w:r>
      <w:r w:rsidRPr="003F2927">
        <w:t>。委员会还注意到，根据《强迫失踪法》第</w:t>
      </w:r>
      <w:r w:rsidRPr="003F2927">
        <w:t>16(3)</w:t>
      </w:r>
      <w:r w:rsidRPr="003F2927">
        <w:t>条</w:t>
      </w:r>
      <w:r w:rsidRPr="003F2927">
        <w:rPr>
          <w:rFonts w:hint="eastAsia"/>
        </w:rPr>
        <w:t>和</w:t>
      </w:r>
      <w:r w:rsidRPr="003F2927">
        <w:t>第</w:t>
      </w:r>
      <w:r w:rsidRPr="003F2927">
        <w:t>20(1)</w:t>
      </w:r>
      <w:r w:rsidRPr="003F2927">
        <w:t>条以及《知情权法》</w:t>
      </w:r>
      <w:r w:rsidRPr="003F2927">
        <w:rPr>
          <w:rFonts w:hint="eastAsia"/>
        </w:rPr>
        <w:t>(</w:t>
      </w:r>
      <w:r w:rsidRPr="003F2927">
        <w:t>2016</w:t>
      </w:r>
      <w:r w:rsidRPr="003F2927">
        <w:t>年第</w:t>
      </w:r>
      <w:r w:rsidRPr="003F2927">
        <w:t>12</w:t>
      </w:r>
      <w:r w:rsidRPr="003F2927">
        <w:t>号</w:t>
      </w:r>
      <w:r w:rsidRPr="003F2927">
        <w:rPr>
          <w:rFonts w:hint="eastAsia"/>
        </w:rPr>
        <w:t>法</w:t>
      </w:r>
      <w:r w:rsidRPr="003F2927">
        <w:rPr>
          <w:rFonts w:hint="eastAsia"/>
        </w:rPr>
        <w:t>)</w:t>
      </w:r>
      <w:r w:rsidRPr="003F2927">
        <w:t>第</w:t>
      </w:r>
      <w:r w:rsidRPr="003F2927">
        <w:t>25</w:t>
      </w:r>
      <w:r w:rsidRPr="003F2927">
        <w:rPr>
          <w:rFonts w:hint="eastAsia"/>
        </w:rPr>
        <w:t>(</w:t>
      </w:r>
      <w:r w:rsidRPr="003F2927">
        <w:t>3)</w:t>
      </w:r>
      <w:r w:rsidRPr="003F2927">
        <w:rPr>
          <w:rFonts w:hint="eastAsia"/>
        </w:rPr>
        <w:t>条</w:t>
      </w:r>
      <w:r w:rsidRPr="003F2927">
        <w:t>，有合法</w:t>
      </w:r>
      <w:r w:rsidRPr="003F2927">
        <w:rPr>
          <w:rFonts w:hint="eastAsia"/>
        </w:rPr>
        <w:t>利益</w:t>
      </w:r>
      <w:r w:rsidRPr="003F2927">
        <w:t>的人获取被剥夺自由者</w:t>
      </w:r>
      <w:r w:rsidRPr="003F2927">
        <w:rPr>
          <w:rFonts w:hint="eastAsia"/>
        </w:rPr>
        <w:t>的</w:t>
      </w:r>
      <w:r w:rsidRPr="003F2927">
        <w:t>信息不应</w:t>
      </w:r>
      <w:r w:rsidRPr="003F2927">
        <w:rPr>
          <w:rFonts w:hint="eastAsia"/>
        </w:rPr>
        <w:t>受到</w:t>
      </w:r>
      <w:r w:rsidRPr="003F2927">
        <w:t>限制，</w:t>
      </w:r>
      <w:r w:rsidRPr="003F2927">
        <w:rPr>
          <w:rFonts w:hint="eastAsia"/>
        </w:rPr>
        <w:t>遇到</w:t>
      </w:r>
      <w:r w:rsidRPr="003F2927">
        <w:t>不提供此类信息</w:t>
      </w:r>
      <w:r w:rsidRPr="003F2927">
        <w:rPr>
          <w:rFonts w:hint="eastAsia"/>
        </w:rPr>
        <w:t>的情况时</w:t>
      </w:r>
      <w:r w:rsidRPr="003F2927">
        <w:t>，可向高等法院提出申诉。然而，委员会感到关切的是</w:t>
      </w:r>
      <w:r w:rsidRPr="003F2927">
        <w:rPr>
          <w:rFonts w:hint="eastAsia"/>
        </w:rPr>
        <w:t>：</w:t>
      </w:r>
      <w:bookmarkStart w:id="14" w:name="_Hlk178067814"/>
      <w:bookmarkEnd w:id="14"/>
    </w:p>
    <w:p w14:paraId="0514D64A" w14:textId="0A983FE1" w:rsidR="003F2927" w:rsidRPr="003F2927" w:rsidRDefault="00487248" w:rsidP="003F2927">
      <w:pPr>
        <w:pStyle w:val="SingleTxtGC"/>
      </w:pPr>
      <w:r>
        <w:tab/>
      </w:r>
      <w:r w:rsidRPr="003F2927">
        <w:t>(a)</w:t>
      </w:r>
      <w:r w:rsidRPr="003F2927">
        <w:tab/>
      </w:r>
      <w:r w:rsidR="003F2927" w:rsidRPr="003F2927">
        <w:t>缺乏关于其他剥夺自由场所</w:t>
      </w:r>
      <w:r w:rsidR="009929AE" w:rsidRPr="008D3431">
        <w:rPr>
          <w:rFonts w:hint="eastAsia"/>
          <w:spacing w:val="-50"/>
          <w:lang w:val="da-DK"/>
        </w:rPr>
        <w:t>―</w:t>
      </w:r>
      <w:r w:rsidR="009929AE" w:rsidRPr="008D3431">
        <w:rPr>
          <w:rFonts w:hint="eastAsia"/>
          <w:lang w:val="da-DK"/>
        </w:rPr>
        <w:t>―</w:t>
      </w:r>
      <w:r w:rsidR="003F2927" w:rsidRPr="003F2927">
        <w:t>如军事和移民</w:t>
      </w:r>
      <w:r w:rsidR="003F2927" w:rsidRPr="003F2927">
        <w:rPr>
          <w:rFonts w:hint="eastAsia"/>
        </w:rPr>
        <w:t>拘留</w:t>
      </w:r>
      <w:r w:rsidR="003F2927" w:rsidRPr="003F2927">
        <w:t>设施以及精神卫生机构</w:t>
      </w:r>
      <w:r w:rsidR="009929AE" w:rsidRPr="008D3431">
        <w:rPr>
          <w:rFonts w:hint="eastAsia"/>
          <w:spacing w:val="-50"/>
          <w:lang w:val="da-DK"/>
        </w:rPr>
        <w:t>―</w:t>
      </w:r>
      <w:r w:rsidR="009929AE" w:rsidRPr="008D3431">
        <w:rPr>
          <w:rFonts w:hint="eastAsia"/>
          <w:lang w:val="da-DK"/>
        </w:rPr>
        <w:t>―</w:t>
      </w:r>
      <w:r w:rsidR="003F2927" w:rsidRPr="003F2927">
        <w:t>登记程序的信息，以及关于剥夺自由登记册</w:t>
      </w:r>
      <w:r w:rsidR="003F2927" w:rsidRPr="003F2927">
        <w:rPr>
          <w:rFonts w:hint="eastAsia"/>
        </w:rPr>
        <w:t>之间</w:t>
      </w:r>
      <w:r w:rsidR="003F2927" w:rsidRPr="003F2927">
        <w:t>互操作性的信息；</w:t>
      </w:r>
    </w:p>
    <w:p w14:paraId="0B6D9387" w14:textId="29BFAEB4" w:rsidR="003F2927" w:rsidRPr="003F2927" w:rsidRDefault="00487248" w:rsidP="003F2927">
      <w:pPr>
        <w:pStyle w:val="SingleTxtGC"/>
      </w:pPr>
      <w:r>
        <w:tab/>
      </w:r>
      <w:r w:rsidRPr="003F2927">
        <w:t>(b)</w:t>
      </w:r>
      <w:r w:rsidRPr="003F2927">
        <w:tab/>
      </w:r>
      <w:r w:rsidR="003F2927" w:rsidRPr="003F2927">
        <w:t>没有采取充分措施，确保在剥夺某人自由后立即填写登记册，并在必要时予以更新，包括从警察局转移到监狱的情况</w:t>
      </w:r>
      <w:r w:rsidR="003F2927" w:rsidRPr="003F2927">
        <w:t>(</w:t>
      </w:r>
      <w:r w:rsidR="003F2927" w:rsidRPr="003F2927">
        <w:t>第十七、第十八、第二十和第二十二</w:t>
      </w:r>
      <w:r w:rsidR="003F2927" w:rsidRPr="003F2927">
        <w:rPr>
          <w:rFonts w:hint="eastAsia"/>
        </w:rPr>
        <w:t>条</w:t>
      </w:r>
      <w:r w:rsidR="003F2927" w:rsidRPr="003F2927">
        <w:t>)</w:t>
      </w:r>
      <w:r w:rsidR="003F2927" w:rsidRPr="003F2927">
        <w:t>。</w:t>
      </w:r>
    </w:p>
    <w:p w14:paraId="05C14FD4" w14:textId="1E5203EA"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58.</w:t>
      </w:r>
      <w:r w:rsidRPr="008203EB">
        <w:rPr>
          <w:rFonts w:ascii="Time New Roman" w:eastAsia="黑体" w:hAnsi="Time New Roman"/>
        </w:rPr>
        <w:tab/>
      </w:r>
      <w:r w:rsidRPr="008203EB">
        <w:rPr>
          <w:rFonts w:ascii="Time New Roman" w:eastAsia="黑体" w:hAnsi="Time New Roman"/>
        </w:rPr>
        <w:t>委员会建议缔约国：</w:t>
      </w:r>
    </w:p>
    <w:p w14:paraId="64202AD1" w14:textId="048C8FF8"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确保各地的被剥夺自由者登记册之间具有互操作性，保证所有登记册至少包含《公约》第十七条第三款所要求的信息，并确保从一开始就</w:t>
      </w:r>
      <w:proofErr w:type="gramStart"/>
      <w:r w:rsidR="003F2927" w:rsidRPr="008203EB">
        <w:rPr>
          <w:rFonts w:ascii="Time New Roman" w:eastAsia="黑体" w:hAnsi="Time New Roman"/>
        </w:rPr>
        <w:t>一律对</w:t>
      </w:r>
      <w:proofErr w:type="gramEnd"/>
      <w:r w:rsidR="003F2927" w:rsidRPr="008203EB">
        <w:rPr>
          <w:rFonts w:ascii="Time New Roman" w:eastAsia="黑体" w:hAnsi="Time New Roman"/>
        </w:rPr>
        <w:t>所有被剥夺自由者进行登记；</w:t>
      </w:r>
    </w:p>
    <w:p w14:paraId="4117739C" w14:textId="3FE6069F"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确保及时准确地填写和更新登记册中的信息，包括转换地点的信息，并定期进行检查，如有违规行为，确保对负责官员予以应有的惩处；</w:t>
      </w:r>
    </w:p>
    <w:p w14:paraId="3BBAFFCA" w14:textId="01244EF2"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lastRenderedPageBreak/>
        <w:tab/>
        <w:t>(c)</w:t>
      </w:r>
      <w:r w:rsidRPr="008203EB">
        <w:rPr>
          <w:rFonts w:ascii="Time New Roman" w:eastAsia="黑体" w:hAnsi="Time New Roman"/>
        </w:rPr>
        <w:tab/>
      </w:r>
      <w:r w:rsidR="003F2927" w:rsidRPr="008203EB">
        <w:rPr>
          <w:rFonts w:ascii="Time New Roman" w:eastAsia="黑体" w:hAnsi="Time New Roman"/>
        </w:rPr>
        <w:t>确保任何有合法利益的人员，如被剥夺自由者的亲属或其代表或律师，能够迅速获得《公约》第十八条第一款所列的全部信息，并确保切实执行《强迫失踪法》和《知情权法》。</w:t>
      </w:r>
    </w:p>
    <w:p w14:paraId="0FF3B33D" w14:textId="77777777" w:rsidR="003F2927" w:rsidRPr="003F2927" w:rsidRDefault="003F2927" w:rsidP="00190C4E">
      <w:pPr>
        <w:pStyle w:val="H23GC"/>
      </w:pPr>
      <w:r w:rsidRPr="003F2927">
        <w:tab/>
      </w:r>
      <w:r w:rsidRPr="003F2927">
        <w:tab/>
      </w:r>
      <w:r w:rsidRPr="003F2927">
        <w:t>培训</w:t>
      </w:r>
    </w:p>
    <w:p w14:paraId="132FF03F" w14:textId="568A1A18" w:rsidR="003F2927" w:rsidRPr="003F2927" w:rsidRDefault="003F2927" w:rsidP="003F2927">
      <w:pPr>
        <w:pStyle w:val="SingleTxtGC"/>
      </w:pPr>
      <w:r w:rsidRPr="003F2927">
        <w:t>59.</w:t>
      </w:r>
      <w:r w:rsidRPr="003F2927">
        <w:tab/>
      </w:r>
      <w:r w:rsidRPr="003F2927">
        <w:t>委员会注意到</w:t>
      </w:r>
      <w:r w:rsidRPr="003F2927">
        <w:rPr>
          <w:rFonts w:hint="eastAsia"/>
        </w:rPr>
        <w:t>缔约国</w:t>
      </w:r>
      <w:r w:rsidRPr="003F2927">
        <w:t>向武装部队成员和警察提供了关于人权和国际人道法的培训，并设立了斯里兰卡陆军人权和人道法</w:t>
      </w:r>
      <w:r w:rsidRPr="003F2927">
        <w:rPr>
          <w:rFonts w:hint="eastAsia"/>
        </w:rPr>
        <w:t>司</w:t>
      </w:r>
      <w:r w:rsidRPr="003F2927">
        <w:t>。然而，委员会感到遗憾的是，没有对《公约》第二十三条第一款提及的所有官员，包括移民官员，进行关于《公约》和强迫失踪问题的</w:t>
      </w:r>
      <w:r w:rsidRPr="003F2927">
        <w:rPr>
          <w:rFonts w:hint="eastAsia"/>
        </w:rPr>
        <w:t>专门</w:t>
      </w:r>
      <w:r w:rsidRPr="003F2927">
        <w:t>和系统的培训。委员会还感到关切的是，关于培训对武装部队和警察工作</w:t>
      </w:r>
      <w:r w:rsidRPr="003F2927">
        <w:rPr>
          <w:rFonts w:hint="eastAsia"/>
        </w:rPr>
        <w:t>的</w:t>
      </w:r>
      <w:r w:rsidRPr="003F2927">
        <w:t>影响的信息有限</w:t>
      </w:r>
      <w:r w:rsidRPr="003F2927">
        <w:t>(</w:t>
      </w:r>
      <w:r w:rsidRPr="003F2927">
        <w:t>第二十三条</w:t>
      </w:r>
      <w:r w:rsidRPr="003F2927">
        <w:t>)</w:t>
      </w:r>
      <w:r w:rsidRPr="003F2927">
        <w:t>。</w:t>
      </w:r>
    </w:p>
    <w:p w14:paraId="3120667F" w14:textId="0D489621"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60.</w:t>
      </w:r>
      <w:r w:rsidRPr="008203EB">
        <w:rPr>
          <w:rFonts w:ascii="Time New Roman" w:eastAsia="黑体" w:hAnsi="Time New Roman"/>
        </w:rPr>
        <w:tab/>
      </w:r>
      <w:r w:rsidRPr="008203EB">
        <w:rPr>
          <w:rFonts w:ascii="Time New Roman" w:eastAsia="黑体" w:hAnsi="Time New Roman"/>
        </w:rPr>
        <w:t>委员会建议缔约国确保专门就《公约》和强迫失踪问题，包括委员会的《搜寻失踪人员指导原则》和《强迫失踪法》，对所有执法和安全人员</w:t>
      </w:r>
      <w:r w:rsidRPr="008203EB">
        <w:rPr>
          <w:rFonts w:ascii="Time New Roman" w:eastAsia="黑体" w:hAnsi="Time New Roman"/>
        </w:rPr>
        <w:t>(</w:t>
      </w:r>
      <w:r w:rsidRPr="008203EB">
        <w:rPr>
          <w:rFonts w:ascii="Time New Roman" w:eastAsia="黑体" w:hAnsi="Time New Roman"/>
        </w:rPr>
        <w:t>不论文职还是军事人员</w:t>
      </w:r>
      <w:r w:rsidRPr="008203EB">
        <w:rPr>
          <w:rFonts w:ascii="Time New Roman" w:eastAsia="黑体" w:hAnsi="Time New Roman"/>
        </w:rPr>
        <w:t>)</w:t>
      </w:r>
      <w:r w:rsidRPr="008203EB">
        <w:rPr>
          <w:rFonts w:ascii="Time New Roman" w:eastAsia="黑体" w:hAnsi="Time New Roman"/>
        </w:rPr>
        <w:t>、医务人员、公职人员</w:t>
      </w:r>
      <w:r w:rsidRPr="008203EB">
        <w:rPr>
          <w:rFonts w:ascii="Time New Roman" w:eastAsia="黑体" w:hAnsi="Time New Roman"/>
        </w:rPr>
        <w:t>(</w:t>
      </w:r>
      <w:r w:rsidRPr="008203EB">
        <w:rPr>
          <w:rFonts w:ascii="Time New Roman" w:eastAsia="黑体" w:hAnsi="Time New Roman"/>
        </w:rPr>
        <w:t>包括移民官员</w:t>
      </w:r>
      <w:r w:rsidRPr="008203EB">
        <w:rPr>
          <w:rFonts w:ascii="Time New Roman" w:eastAsia="黑体" w:hAnsi="Time New Roman"/>
        </w:rPr>
        <w:t>)</w:t>
      </w:r>
      <w:r w:rsidRPr="008203EB">
        <w:rPr>
          <w:rFonts w:ascii="Time New Roman" w:eastAsia="黑体" w:hAnsi="Time New Roman"/>
        </w:rPr>
        <w:t>和其他可能参与羁押或处置任何被剥夺自由者的人员</w:t>
      </w:r>
      <w:r w:rsidRPr="008203EB">
        <w:rPr>
          <w:rFonts w:ascii="Time New Roman" w:eastAsia="黑体" w:hAnsi="Time New Roman"/>
        </w:rPr>
        <w:t>(</w:t>
      </w:r>
      <w:r w:rsidRPr="008203EB">
        <w:rPr>
          <w:rFonts w:ascii="Time New Roman" w:eastAsia="黑体" w:hAnsi="Time New Roman"/>
        </w:rPr>
        <w:t>包括法官、检察官和其他司法官员</w:t>
      </w:r>
      <w:r w:rsidRPr="008203EB">
        <w:rPr>
          <w:rFonts w:ascii="Time New Roman" w:eastAsia="黑体" w:hAnsi="Time New Roman"/>
        </w:rPr>
        <w:t>)</w:t>
      </w:r>
      <w:r w:rsidRPr="008203EB">
        <w:rPr>
          <w:rFonts w:ascii="Time New Roman" w:eastAsia="黑体" w:hAnsi="Time New Roman"/>
        </w:rPr>
        <w:t>开展经常性的培训，并定期评估培训效果。委员会提醒缔约国，</w:t>
      </w:r>
      <w:r w:rsidRPr="008203EB">
        <w:rPr>
          <w:rFonts w:ascii="Time New Roman" w:eastAsia="黑体" w:hAnsi="Time New Roman" w:hint="eastAsia"/>
        </w:rPr>
        <w:t>它</w:t>
      </w:r>
      <w:r w:rsidRPr="008203EB">
        <w:rPr>
          <w:rFonts w:ascii="Time New Roman" w:eastAsia="黑体" w:hAnsi="Time New Roman"/>
        </w:rPr>
        <w:t>愿意为这些努力提供支持。</w:t>
      </w:r>
    </w:p>
    <w:p w14:paraId="4308E629" w14:textId="3BDFD8B4" w:rsidR="003F2927" w:rsidRPr="003F2927" w:rsidRDefault="008C08B8" w:rsidP="008C08B8">
      <w:pPr>
        <w:pStyle w:val="H23GC"/>
      </w:pPr>
      <w:r>
        <w:tab/>
      </w:r>
      <w:r w:rsidR="003F2927" w:rsidRPr="003F2927">
        <w:t>5.</w:t>
      </w:r>
      <w:r w:rsidR="003F2927" w:rsidRPr="003F2927">
        <w:tab/>
      </w:r>
      <w:r w:rsidR="003F2927" w:rsidRPr="003F2927">
        <w:t>保护和保障强迫失踪受害者权利的措施</w:t>
      </w:r>
      <w:r w:rsidR="003F2927" w:rsidRPr="003F2927">
        <w:t>(</w:t>
      </w:r>
      <w:r w:rsidR="003F2927" w:rsidRPr="003F2927">
        <w:t>第二十四条</w:t>
      </w:r>
      <w:r w:rsidR="003F2927" w:rsidRPr="003F2927">
        <w:t>)</w:t>
      </w:r>
    </w:p>
    <w:p w14:paraId="47728C6F" w14:textId="77777777" w:rsidR="003F2927" w:rsidRPr="003F2927" w:rsidRDefault="003F2927" w:rsidP="00190C4E">
      <w:pPr>
        <w:pStyle w:val="H23GC"/>
      </w:pPr>
      <w:r w:rsidRPr="003F2927">
        <w:tab/>
      </w:r>
      <w:r w:rsidRPr="003F2927">
        <w:tab/>
      </w:r>
      <w:r w:rsidRPr="003F2927">
        <w:t>受害者的定义以及获得补救和及时、公正和充分赔偿的权利</w:t>
      </w:r>
    </w:p>
    <w:p w14:paraId="10825A7D" w14:textId="1E890F03" w:rsidR="003F2927" w:rsidRPr="003F2927" w:rsidRDefault="003F2927" w:rsidP="003F2927">
      <w:pPr>
        <w:pStyle w:val="SingleTxtGC"/>
      </w:pPr>
      <w:r w:rsidRPr="003F2927">
        <w:t>61.</w:t>
      </w:r>
      <w:r w:rsidRPr="003F2927">
        <w:tab/>
      </w:r>
      <w:r w:rsidRPr="003F2927">
        <w:t>委员会欢迎《强迫失踪法》承认</w:t>
      </w:r>
      <w:r w:rsidRPr="003F2927">
        <w:rPr>
          <w:rFonts w:hint="eastAsia"/>
        </w:rPr>
        <w:t>《公约》所载的</w:t>
      </w:r>
      <w:r w:rsidRPr="003F2927">
        <w:t>受害者定义和受害者了解真相的权利</w:t>
      </w:r>
      <w:r w:rsidRPr="003F2927">
        <w:t>(</w:t>
      </w:r>
      <w:r w:rsidRPr="003F2927">
        <w:rPr>
          <w:rFonts w:hint="eastAsia"/>
        </w:rPr>
        <w:t>第</w:t>
      </w:r>
      <w:r w:rsidRPr="003F2927">
        <w:t>14(1)</w:t>
      </w:r>
      <w:r w:rsidRPr="003F2927">
        <w:rPr>
          <w:rFonts w:hint="eastAsia"/>
        </w:rPr>
        <w:t>和第</w:t>
      </w:r>
      <w:r w:rsidRPr="003F2927">
        <w:t>25</w:t>
      </w:r>
      <w:r w:rsidRPr="003F2927">
        <w:rPr>
          <w:rFonts w:hint="eastAsia"/>
        </w:rPr>
        <w:t>条</w:t>
      </w:r>
      <w:r w:rsidRPr="003F2927">
        <w:t>)</w:t>
      </w:r>
      <w:r w:rsidRPr="003F2927">
        <w:rPr>
          <w:rFonts w:hint="eastAsia"/>
        </w:rPr>
        <w:t>，并欢迎</w:t>
      </w:r>
      <w:r w:rsidRPr="003F2927">
        <w:t>《赔偿办公室法》涵盖强迫失踪的受害者。委员会注意到，缔约国提供的资料</w:t>
      </w:r>
      <w:r w:rsidRPr="003F2927">
        <w:rPr>
          <w:rFonts w:hint="eastAsia"/>
        </w:rPr>
        <w:t>显示</w:t>
      </w:r>
      <w:r w:rsidRPr="003F2927">
        <w:t>，截至</w:t>
      </w:r>
      <w:r w:rsidRPr="003F2927">
        <w:t>2025</w:t>
      </w:r>
      <w:r w:rsidRPr="003F2927">
        <w:t>年</w:t>
      </w:r>
      <w:r w:rsidRPr="003F2927">
        <w:t>6</w:t>
      </w:r>
      <w:r w:rsidRPr="003F2927">
        <w:t>月</w:t>
      </w:r>
      <w:r w:rsidRPr="003F2927">
        <w:t>30</w:t>
      </w:r>
      <w:r w:rsidRPr="003F2927">
        <w:t>日，在失踪人员办公室提交的</w:t>
      </w:r>
      <w:r w:rsidRPr="003F2927">
        <w:t>4,676</w:t>
      </w:r>
      <w:r w:rsidRPr="003F2927">
        <w:rPr>
          <w:rFonts w:hint="eastAsia"/>
        </w:rPr>
        <w:t>项赔偿</w:t>
      </w:r>
      <w:r w:rsidRPr="003F2927">
        <w:t>建议中，</w:t>
      </w:r>
      <w:r w:rsidRPr="003F2927">
        <w:rPr>
          <w:rFonts w:hint="eastAsia"/>
        </w:rPr>
        <w:t>已有</w:t>
      </w:r>
      <w:r w:rsidRPr="003F2927">
        <w:t>4,197</w:t>
      </w:r>
      <w:r w:rsidRPr="003F2927">
        <w:rPr>
          <w:rFonts w:hint="eastAsia"/>
        </w:rPr>
        <w:t>个</w:t>
      </w:r>
      <w:r w:rsidRPr="003F2927">
        <w:t>家庭</w:t>
      </w:r>
      <w:r w:rsidRPr="003F2927">
        <w:t>/</w:t>
      </w:r>
      <w:r w:rsidRPr="003F2927">
        <w:t>索赔人</w:t>
      </w:r>
      <w:r w:rsidRPr="003F2927">
        <w:rPr>
          <w:rFonts w:hint="eastAsia"/>
        </w:rPr>
        <w:t>从</w:t>
      </w:r>
      <w:r w:rsidRPr="003F2927">
        <w:t>赔偿办公室</w:t>
      </w:r>
      <w:r w:rsidRPr="003F2927">
        <w:rPr>
          <w:rFonts w:hint="eastAsia"/>
        </w:rPr>
        <w:t>获得</w:t>
      </w:r>
      <w:r w:rsidRPr="003F2927">
        <w:t>恢复</w:t>
      </w:r>
      <w:r w:rsidRPr="003F2927">
        <w:rPr>
          <w:rFonts w:hint="eastAsia"/>
        </w:rPr>
        <w:t>补偿金</w:t>
      </w:r>
      <w:r w:rsidRPr="003F2927">
        <w:t>。</w:t>
      </w:r>
      <w:r w:rsidRPr="003F2927">
        <w:rPr>
          <w:vertAlign w:val="superscript"/>
        </w:rPr>
        <w:footnoteReference w:id="36"/>
      </w:r>
      <w:r w:rsidRPr="003F2927">
        <w:rPr>
          <w:rFonts w:hint="eastAsia"/>
        </w:rPr>
        <w:t xml:space="preserve"> </w:t>
      </w:r>
      <w:r w:rsidRPr="003F2927">
        <w:t>委员会还注意到，据缔约国称，截至</w:t>
      </w:r>
      <w:r w:rsidRPr="003F2927">
        <w:t>2025</w:t>
      </w:r>
      <w:r w:rsidRPr="003F2927">
        <w:t>年</w:t>
      </w:r>
      <w:r w:rsidRPr="003F2927">
        <w:t>9</w:t>
      </w:r>
      <w:r w:rsidRPr="003F2927">
        <w:t>月</w:t>
      </w:r>
      <w:r w:rsidRPr="003F2927">
        <w:t>26</w:t>
      </w:r>
      <w:r w:rsidRPr="003F2927">
        <w:t>日，赔偿办公室已通过生计支持方案惠及</w:t>
      </w:r>
      <w:r w:rsidRPr="003F2927">
        <w:t>475</w:t>
      </w:r>
      <w:r w:rsidRPr="003F2927">
        <w:t>名受害者，包括</w:t>
      </w:r>
      <w:r w:rsidRPr="003F2927">
        <w:t>331</w:t>
      </w:r>
      <w:r w:rsidRPr="003F2927">
        <w:t>名妇女；向</w:t>
      </w:r>
      <w:r w:rsidRPr="003F2927">
        <w:t>4,703</w:t>
      </w:r>
      <w:r w:rsidRPr="003F2927">
        <w:t>个家庭提供了</w:t>
      </w:r>
      <w:r w:rsidRPr="003F2927">
        <w:rPr>
          <w:rFonts w:hint="eastAsia"/>
        </w:rPr>
        <w:t>恢复补偿金</w:t>
      </w:r>
      <w:r w:rsidRPr="003F2927">
        <w:t>；向</w:t>
      </w:r>
      <w:r w:rsidRPr="003F2927">
        <w:t>152</w:t>
      </w:r>
      <w:r w:rsidRPr="003F2927">
        <w:t>名受害者提供</w:t>
      </w:r>
      <w:r w:rsidRPr="003F2927">
        <w:rPr>
          <w:rFonts w:hint="eastAsia"/>
        </w:rPr>
        <w:t>了</w:t>
      </w:r>
      <w:r w:rsidRPr="003F2927">
        <w:t>心理支持，其中包括</w:t>
      </w:r>
      <w:r w:rsidRPr="003F2927">
        <w:t>101</w:t>
      </w:r>
      <w:r w:rsidRPr="003F2927">
        <w:t>名妇女；并通过七项社区基础设施倡议，</w:t>
      </w:r>
      <w:r w:rsidRPr="003F2927">
        <w:rPr>
          <w:rFonts w:hint="eastAsia"/>
        </w:rPr>
        <w:t>惠及</w:t>
      </w:r>
      <w:r w:rsidRPr="003F2927">
        <w:t>包括</w:t>
      </w:r>
      <w:r w:rsidRPr="003F2927">
        <w:t>785</w:t>
      </w:r>
      <w:r w:rsidRPr="003F2927">
        <w:t>名妇女在内的</w:t>
      </w:r>
      <w:r w:rsidRPr="003F2927">
        <w:t>1</w:t>
      </w:r>
      <w:r w:rsidR="00E6140E">
        <w:rPr>
          <w:rFonts w:hint="eastAsia"/>
        </w:rPr>
        <w:t>,</w:t>
      </w:r>
      <w:r w:rsidRPr="003F2927">
        <w:t>093</w:t>
      </w:r>
      <w:r w:rsidRPr="003F2927">
        <w:t>名受害者。此外，委员会注意到，民族团结与和解办公室正在编制民族和解与团结路线图。然而，委员会关切地注意到：</w:t>
      </w:r>
    </w:p>
    <w:p w14:paraId="73D630EB" w14:textId="3EF2BEC6" w:rsidR="003F2927" w:rsidRPr="003F2927" w:rsidRDefault="00487248" w:rsidP="003F2927">
      <w:pPr>
        <w:pStyle w:val="SingleTxtGC"/>
      </w:pPr>
      <w:r>
        <w:tab/>
      </w:r>
      <w:r w:rsidRPr="003F2927">
        <w:t>(a)</w:t>
      </w:r>
      <w:r w:rsidRPr="003F2927">
        <w:tab/>
      </w:r>
      <w:r w:rsidR="003F2927" w:rsidRPr="003F2927">
        <w:t>由于对赔偿办公室在机构独立性、资金管理透明度、就其职权范围及赔偿范围与受害者沟通不力等方面存在担忧，导致公众对该办公室普遍缺乏信任；</w:t>
      </w:r>
    </w:p>
    <w:p w14:paraId="7B1F9A75" w14:textId="1624C8C8" w:rsidR="003F2927" w:rsidRPr="003F2927" w:rsidRDefault="00487248" w:rsidP="003F2927">
      <w:pPr>
        <w:pStyle w:val="SingleTxtGC"/>
      </w:pPr>
      <w:r>
        <w:tab/>
      </w:r>
      <w:r w:rsidRPr="003F2927">
        <w:t>(b)</w:t>
      </w:r>
      <w:r w:rsidRPr="003F2927">
        <w:tab/>
      </w:r>
      <w:r w:rsidR="003F2927" w:rsidRPr="003F2927">
        <w:t>赔偿办公室仍然</w:t>
      </w:r>
      <w:r w:rsidR="003F2927" w:rsidRPr="003F2927">
        <w:rPr>
          <w:rFonts w:hint="eastAsia"/>
        </w:rPr>
        <w:t>没有充资的</w:t>
      </w:r>
      <w:r w:rsidR="003F2927" w:rsidRPr="003F2927">
        <w:t>资源以履行其职能，包括落实其负责的《赔偿政策</w:t>
      </w:r>
      <w:r w:rsidR="003F2927" w:rsidRPr="003F2927">
        <w:rPr>
          <w:rFonts w:hint="eastAsia"/>
        </w:rPr>
        <w:t>和准则</w:t>
      </w:r>
      <w:r w:rsidR="003F2927" w:rsidRPr="003F2927">
        <w:t>》中的三项政策领域；</w:t>
      </w:r>
    </w:p>
    <w:p w14:paraId="06757AB6" w14:textId="7884E412" w:rsidR="003F2927" w:rsidRPr="003F2927" w:rsidRDefault="00487248" w:rsidP="003F2927">
      <w:pPr>
        <w:pStyle w:val="SingleTxtGC"/>
      </w:pPr>
      <w:r>
        <w:tab/>
      </w:r>
      <w:r w:rsidRPr="003F2927">
        <w:t>(c)</w:t>
      </w:r>
      <w:r w:rsidRPr="003F2927">
        <w:tab/>
      </w:r>
      <w:r w:rsidR="003F2927" w:rsidRPr="003F2927">
        <w:t>关于已获得除经济补偿外任何形式补救的强迫失踪受害者人数，缺乏</w:t>
      </w:r>
      <w:r w:rsidR="003F2927" w:rsidRPr="003F2927">
        <w:rPr>
          <w:rFonts w:hint="eastAsia"/>
        </w:rPr>
        <w:t>准确</w:t>
      </w:r>
      <w:r w:rsidR="003F2927" w:rsidRPr="003F2927">
        <w:t>数据</w:t>
      </w:r>
      <w:r w:rsidR="003F2927" w:rsidRPr="003F2927">
        <w:rPr>
          <w:rFonts w:hint="eastAsia"/>
        </w:rPr>
        <w:t>；</w:t>
      </w:r>
    </w:p>
    <w:p w14:paraId="63F14380" w14:textId="5774E8A5" w:rsidR="003F2927" w:rsidRPr="003F2927" w:rsidRDefault="00487248" w:rsidP="003F2927">
      <w:pPr>
        <w:pStyle w:val="SingleTxtGC"/>
      </w:pPr>
      <w:r>
        <w:tab/>
      </w:r>
      <w:r w:rsidRPr="003F2927">
        <w:t>(d)</w:t>
      </w:r>
      <w:r w:rsidRPr="003F2927">
        <w:tab/>
      </w:r>
      <w:r w:rsidR="003F2927" w:rsidRPr="003F2927">
        <w:rPr>
          <w:rFonts w:hint="eastAsia"/>
        </w:rPr>
        <w:t>家庭报告称，一次性恢复补偿金的发放存在拖延，且金额较低；</w:t>
      </w:r>
    </w:p>
    <w:p w14:paraId="39B765DC" w14:textId="7773ABDE" w:rsidR="003F2927" w:rsidRPr="003F2927" w:rsidRDefault="00487248" w:rsidP="003F2927">
      <w:pPr>
        <w:pStyle w:val="SingleTxtGC"/>
      </w:pPr>
      <w:r>
        <w:tab/>
      </w:r>
      <w:r w:rsidRPr="003F2927">
        <w:t>(e)</w:t>
      </w:r>
      <w:r w:rsidRPr="003F2927">
        <w:tab/>
      </w:r>
      <w:r w:rsidR="003F2927" w:rsidRPr="003F2927">
        <w:t>关于强迫失踪案件受害者</w:t>
      </w:r>
      <w:r w:rsidR="003F2927" w:rsidRPr="003F2927">
        <w:rPr>
          <w:rFonts w:hint="eastAsia"/>
        </w:rPr>
        <w:t>寻求</w:t>
      </w:r>
      <w:r w:rsidR="003F2927" w:rsidRPr="003F2927">
        <w:t>补救的资格标准，信息有限，</w:t>
      </w:r>
      <w:r w:rsidR="003F2927" w:rsidRPr="003F2927">
        <w:rPr>
          <w:rFonts w:hint="eastAsia"/>
        </w:rPr>
        <w:t>但注意到</w:t>
      </w:r>
      <w:r w:rsidR="003F2927" w:rsidRPr="003F2927">
        <w:t>缔约国申明此类权利不受诉讼时效限制</w:t>
      </w:r>
      <w:r w:rsidR="003F2927" w:rsidRPr="003F2927">
        <w:rPr>
          <w:rFonts w:hint="eastAsia"/>
        </w:rPr>
        <w:t>；</w:t>
      </w:r>
    </w:p>
    <w:p w14:paraId="4BCB7307" w14:textId="1EAC153A" w:rsidR="003F2927" w:rsidRPr="003F2927" w:rsidRDefault="00487248" w:rsidP="003F2927">
      <w:pPr>
        <w:pStyle w:val="SingleTxtGC"/>
      </w:pPr>
      <w:r>
        <w:lastRenderedPageBreak/>
        <w:tab/>
      </w:r>
      <w:r w:rsidRPr="003F2927">
        <w:t>(f)</w:t>
      </w:r>
      <w:r w:rsidRPr="003F2927">
        <w:tab/>
      </w:r>
      <w:r w:rsidR="003F2927" w:rsidRPr="003F2927">
        <w:rPr>
          <w:rFonts w:hint="eastAsia"/>
        </w:rPr>
        <w:t>参与</w:t>
      </w:r>
      <w:r w:rsidR="003F2927" w:rsidRPr="003F2927">
        <w:t>赔偿办公室社会心理和心理支持方案的专业人员</w:t>
      </w:r>
      <w:r w:rsidR="003F2927" w:rsidRPr="003F2927">
        <w:rPr>
          <w:rFonts w:hint="eastAsia"/>
        </w:rPr>
        <w:t>数量</w:t>
      </w:r>
      <w:r w:rsidR="003F2927" w:rsidRPr="003F2927">
        <w:t>有限，失踪人员办公室和赔偿办公室在提供社会心理支持方面</w:t>
      </w:r>
      <w:r w:rsidR="003F2927" w:rsidRPr="003F2927">
        <w:rPr>
          <w:rFonts w:hint="eastAsia"/>
        </w:rPr>
        <w:t>存在</w:t>
      </w:r>
      <w:r w:rsidR="003F2927" w:rsidRPr="003F2927">
        <w:t>职能重叠；</w:t>
      </w:r>
    </w:p>
    <w:p w14:paraId="57089FAB" w14:textId="5C8B2DFB" w:rsidR="003F2927" w:rsidRPr="003F2927" w:rsidRDefault="00487248" w:rsidP="003F2927">
      <w:pPr>
        <w:pStyle w:val="SingleTxtGC"/>
      </w:pPr>
      <w:r>
        <w:tab/>
      </w:r>
      <w:r w:rsidRPr="003F2927">
        <w:t>(g)</w:t>
      </w:r>
      <w:r w:rsidRPr="003F2927">
        <w:tab/>
      </w:r>
      <w:r w:rsidR="003F2927" w:rsidRPr="003F2927">
        <w:t>赔偿办公室、失踪人员办公室和民族团结与和解办公室之间协调</w:t>
      </w:r>
      <w:r w:rsidR="003F2927" w:rsidRPr="003F2927">
        <w:rPr>
          <w:rFonts w:hint="eastAsia"/>
        </w:rPr>
        <w:t>不足</w:t>
      </w:r>
      <w:r w:rsidR="003F2927" w:rsidRPr="003F2927">
        <w:t>，据缔约国称，这些机构每两个月召开一次团结小组会议；</w:t>
      </w:r>
    </w:p>
    <w:p w14:paraId="00E251F2" w14:textId="3D7DDCE0" w:rsidR="003F2927" w:rsidRPr="003F2927" w:rsidRDefault="00487248" w:rsidP="003F2927">
      <w:pPr>
        <w:pStyle w:val="SingleTxtGC"/>
      </w:pPr>
      <w:r>
        <w:tab/>
      </w:r>
      <w:r w:rsidRPr="003F2927">
        <w:t>(h)</w:t>
      </w:r>
      <w:r w:rsidRPr="003F2927">
        <w:tab/>
      </w:r>
      <w:r w:rsidR="003F2927" w:rsidRPr="003F2927">
        <w:t>缺乏关于强迫失踪受害者国际日之后纪念活动的信息</w:t>
      </w:r>
      <w:r w:rsidR="003F2927" w:rsidRPr="003F2927">
        <w:t>(</w:t>
      </w:r>
      <w:r w:rsidR="003F2927" w:rsidRPr="003F2927">
        <w:t>第二十四条</w:t>
      </w:r>
      <w:r w:rsidR="003F2927" w:rsidRPr="003F2927">
        <w:t>)</w:t>
      </w:r>
      <w:r w:rsidR="003F2927" w:rsidRPr="003F2927">
        <w:t>。</w:t>
      </w:r>
    </w:p>
    <w:p w14:paraId="056E56D5" w14:textId="07879AF1"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62.</w:t>
      </w:r>
      <w:r w:rsidRPr="008203EB">
        <w:rPr>
          <w:rFonts w:ascii="Time New Roman" w:eastAsia="黑体" w:hAnsi="Time New Roman"/>
        </w:rPr>
        <w:tab/>
      </w:r>
      <w:r w:rsidRPr="008203EB">
        <w:rPr>
          <w:rFonts w:ascii="Time New Roman" w:eastAsia="黑体" w:hAnsi="Time New Roman"/>
        </w:rPr>
        <w:t>委员会建议缔约国：</w:t>
      </w:r>
    </w:p>
    <w:p w14:paraId="7505D968" w14:textId="6AFA4523"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加强赔偿办公室，确保其独立性、资金管理的透明度、与受害者就其</w:t>
      </w:r>
      <w:r w:rsidR="003F2927" w:rsidRPr="008203EB">
        <w:rPr>
          <w:rFonts w:ascii="Time New Roman" w:eastAsia="黑体" w:hAnsi="Time New Roman" w:hint="eastAsia"/>
        </w:rPr>
        <w:t>职权范围</w:t>
      </w:r>
      <w:r w:rsidR="003F2927" w:rsidRPr="008203EB">
        <w:rPr>
          <w:rFonts w:ascii="Time New Roman" w:eastAsia="黑体" w:hAnsi="Time New Roman"/>
        </w:rPr>
        <w:t>进行有效沟通，并确保赔偿范围适当；</w:t>
      </w:r>
    </w:p>
    <w:p w14:paraId="7C7260AC" w14:textId="424DB93B"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与所有主管</w:t>
      </w:r>
      <w:r w:rsidR="003F2927" w:rsidRPr="008203EB">
        <w:rPr>
          <w:rFonts w:ascii="Time New Roman" w:eastAsia="黑体" w:hAnsi="Time New Roman" w:hint="eastAsia"/>
        </w:rPr>
        <w:t>部门</w:t>
      </w:r>
      <w:r w:rsidR="003F2927" w:rsidRPr="008203EB">
        <w:rPr>
          <w:rFonts w:ascii="Time New Roman" w:eastAsia="黑体" w:hAnsi="Time New Roman"/>
        </w:rPr>
        <w:t>协调，</w:t>
      </w:r>
      <w:r w:rsidR="003F2927" w:rsidRPr="008203EB">
        <w:rPr>
          <w:rFonts w:ascii="Time New Roman" w:eastAsia="黑体" w:hAnsi="Time New Roman" w:hint="eastAsia"/>
        </w:rPr>
        <w:t>落实</w:t>
      </w:r>
      <w:r w:rsidR="003F2927" w:rsidRPr="008203EB">
        <w:rPr>
          <w:rFonts w:ascii="Time New Roman" w:eastAsia="黑体" w:hAnsi="Time New Roman"/>
        </w:rPr>
        <w:t>赔偿办公室</w:t>
      </w:r>
      <w:r w:rsidR="003F2927" w:rsidRPr="008203EB">
        <w:rPr>
          <w:rFonts w:ascii="Time New Roman" w:eastAsia="黑体" w:hAnsi="Time New Roman" w:hint="eastAsia"/>
        </w:rPr>
        <w:t>《</w:t>
      </w:r>
      <w:r w:rsidR="003F2927" w:rsidRPr="008203EB">
        <w:rPr>
          <w:rFonts w:ascii="Time New Roman" w:eastAsia="黑体" w:hAnsi="Time New Roman"/>
        </w:rPr>
        <w:t>赔偿政策和准则</w:t>
      </w:r>
      <w:r w:rsidR="003F2927" w:rsidRPr="008203EB">
        <w:rPr>
          <w:rFonts w:ascii="Time New Roman" w:eastAsia="黑体" w:hAnsi="Time New Roman" w:hint="eastAsia"/>
        </w:rPr>
        <w:t>》</w:t>
      </w:r>
      <w:r w:rsidR="003F2927" w:rsidRPr="008203EB">
        <w:rPr>
          <w:rFonts w:ascii="Time New Roman" w:eastAsia="黑体" w:hAnsi="Time New Roman"/>
        </w:rPr>
        <w:t>中确定的所有政策领域，并为该办公室有效</w:t>
      </w:r>
      <w:r w:rsidR="003F2927" w:rsidRPr="008203EB">
        <w:rPr>
          <w:rFonts w:ascii="Time New Roman" w:eastAsia="黑体" w:hAnsi="Time New Roman" w:hint="eastAsia"/>
        </w:rPr>
        <w:t>履行职责划拨</w:t>
      </w:r>
      <w:r w:rsidR="003F2927" w:rsidRPr="008203EB">
        <w:rPr>
          <w:rFonts w:ascii="Time New Roman" w:eastAsia="黑体" w:hAnsi="Time New Roman"/>
        </w:rPr>
        <w:t>必要的</w:t>
      </w:r>
      <w:r w:rsidR="003F2927" w:rsidRPr="008203EB">
        <w:rPr>
          <w:rFonts w:ascii="Time New Roman" w:eastAsia="黑体" w:hAnsi="Time New Roman" w:hint="eastAsia"/>
        </w:rPr>
        <w:t>财力</w:t>
      </w:r>
      <w:r w:rsidR="003F2927" w:rsidRPr="008203EB">
        <w:rPr>
          <w:rFonts w:ascii="Time New Roman" w:eastAsia="黑体" w:hAnsi="Time New Roman"/>
        </w:rPr>
        <w:t>、技术和人力资源；</w:t>
      </w:r>
    </w:p>
    <w:p w14:paraId="4AF3AB08" w14:textId="45F7705D"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rPr>
        <w:t>确保任何因强迫失踪而直接遭受伤害的个人都能诉诸符合《公约》第二十四条第四和第五款的充分和适当补偿制度，不仅包括赔偿，而且包括康复、抵偿和保证不再发生，应在与受害者充分协商之后采用这一制度，并</w:t>
      </w:r>
      <w:r w:rsidR="003F2927" w:rsidRPr="008203EB">
        <w:rPr>
          <w:rFonts w:ascii="Time New Roman" w:eastAsia="黑体" w:hAnsi="Time New Roman" w:hint="eastAsia"/>
        </w:rPr>
        <w:t>基于</w:t>
      </w:r>
      <w:r w:rsidR="003F2927" w:rsidRPr="008203EB">
        <w:rPr>
          <w:rFonts w:ascii="Time New Roman" w:eastAsia="黑体" w:hAnsi="Time New Roman"/>
        </w:rPr>
        <w:t>差异化</w:t>
      </w:r>
      <w:r w:rsidR="003F2927" w:rsidRPr="008203EB">
        <w:rPr>
          <w:rFonts w:ascii="Time New Roman" w:eastAsia="黑体" w:hAnsi="Time New Roman" w:hint="eastAsia"/>
        </w:rPr>
        <w:t>方针</w:t>
      </w:r>
      <w:r w:rsidR="003F2927" w:rsidRPr="008203EB">
        <w:rPr>
          <w:rFonts w:ascii="Time New Roman" w:eastAsia="黑体" w:hAnsi="Time New Roman"/>
        </w:rPr>
        <w:t>，同时考虑到所有受害者的具体需要；</w:t>
      </w:r>
    </w:p>
    <w:p w14:paraId="00F53830" w14:textId="13AF73B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(d)</w:t>
      </w:r>
      <w:r w:rsidRPr="008203EB">
        <w:rPr>
          <w:rFonts w:ascii="Time New Roman" w:eastAsia="黑体" w:hAnsi="Time New Roman"/>
        </w:rPr>
        <w:tab/>
      </w:r>
      <w:r w:rsidR="003F2927" w:rsidRPr="008203EB">
        <w:rPr>
          <w:rFonts w:ascii="Time New Roman" w:eastAsia="黑体" w:hAnsi="Time New Roman"/>
        </w:rPr>
        <w:t>加快建立新的制度，在一次性</w:t>
      </w:r>
      <w:r w:rsidR="003F2927" w:rsidRPr="008203EB">
        <w:rPr>
          <w:rFonts w:ascii="Time New Roman" w:eastAsia="黑体" w:hAnsi="Time New Roman" w:hint="eastAsia"/>
        </w:rPr>
        <w:t>恢复补偿金</w:t>
      </w:r>
      <w:r w:rsidR="003F2927" w:rsidRPr="008203EB">
        <w:rPr>
          <w:rFonts w:ascii="Time New Roman" w:eastAsia="黑体" w:hAnsi="Time New Roman"/>
        </w:rPr>
        <w:t>之外对强迫失踪受害者进行赔偿，同时避免延误并确保公平赔偿；</w:t>
      </w:r>
    </w:p>
    <w:p w14:paraId="5A793A97" w14:textId="7E75653A"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(e)</w:t>
      </w:r>
      <w:r w:rsidRPr="008203EB">
        <w:rPr>
          <w:rFonts w:ascii="Time New Roman" w:eastAsia="黑体" w:hAnsi="Time New Roman"/>
        </w:rPr>
        <w:tab/>
      </w:r>
      <w:r w:rsidR="003F2927" w:rsidRPr="008203EB">
        <w:rPr>
          <w:rFonts w:ascii="Time New Roman" w:eastAsia="黑体" w:hAnsi="Time New Roman"/>
        </w:rPr>
        <w:t>确保所有受害人均被告知并</w:t>
      </w:r>
      <w:r w:rsidR="003F2927" w:rsidRPr="008203EB">
        <w:rPr>
          <w:rFonts w:ascii="Time New Roman" w:eastAsia="黑体" w:hAnsi="Time New Roman" w:hint="eastAsia"/>
        </w:rPr>
        <w:t>能够使用</w:t>
      </w:r>
      <w:r w:rsidR="003F2927" w:rsidRPr="008203EB">
        <w:rPr>
          <w:rFonts w:ascii="Time New Roman" w:eastAsia="黑体" w:hAnsi="Time New Roman"/>
        </w:rPr>
        <w:t>登记程序</w:t>
      </w:r>
      <w:r w:rsidR="007420E2" w:rsidRPr="008203EB">
        <w:rPr>
          <w:rFonts w:ascii="Time New Roman" w:eastAsia="黑体" w:hAnsi="Time New Roman" w:hint="eastAsia"/>
        </w:rPr>
        <w:t>；</w:t>
      </w:r>
    </w:p>
    <w:p w14:paraId="77C992B0" w14:textId="0AF8CB85"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(f)</w:t>
      </w:r>
      <w:r w:rsidRPr="008203EB">
        <w:rPr>
          <w:rFonts w:ascii="Time New Roman" w:eastAsia="黑体" w:hAnsi="Time New Roman"/>
        </w:rPr>
        <w:tab/>
      </w:r>
      <w:r w:rsidR="003F2927" w:rsidRPr="008203EB">
        <w:rPr>
          <w:rFonts w:ascii="Time New Roman" w:eastAsia="黑体" w:hAnsi="Time New Roman"/>
        </w:rPr>
        <w:t>确保向强迫失踪受害者提供</w:t>
      </w:r>
      <w:r w:rsidR="003F2927" w:rsidRPr="008203EB">
        <w:rPr>
          <w:rFonts w:ascii="Time New Roman" w:eastAsia="黑体" w:hAnsi="Time New Roman" w:hint="eastAsia"/>
        </w:rPr>
        <w:t>社会</w:t>
      </w:r>
      <w:r w:rsidR="003F2927" w:rsidRPr="008203EB">
        <w:rPr>
          <w:rFonts w:ascii="Time New Roman" w:eastAsia="黑体" w:hAnsi="Time New Roman"/>
        </w:rPr>
        <w:t>心理和</w:t>
      </w:r>
      <w:r w:rsidR="003F2927" w:rsidRPr="008203EB">
        <w:rPr>
          <w:rFonts w:ascii="Time New Roman" w:eastAsia="黑体" w:hAnsi="Time New Roman" w:hint="eastAsia"/>
        </w:rPr>
        <w:t>心理</w:t>
      </w:r>
      <w:r w:rsidR="003F2927" w:rsidRPr="008203EB">
        <w:rPr>
          <w:rFonts w:ascii="Time New Roman" w:eastAsia="黑体" w:hAnsi="Time New Roman"/>
        </w:rPr>
        <w:t>支持，包括保证必要数量的合格专业人员；</w:t>
      </w:r>
    </w:p>
    <w:p w14:paraId="0B0D5B75" w14:textId="2EFFE446"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(g)</w:t>
      </w:r>
      <w:r w:rsidRPr="008203EB">
        <w:rPr>
          <w:rFonts w:ascii="Time New Roman" w:eastAsia="黑体" w:hAnsi="Time New Roman"/>
        </w:rPr>
        <w:tab/>
      </w:r>
      <w:r w:rsidR="003F2927" w:rsidRPr="008203EB">
        <w:rPr>
          <w:rFonts w:ascii="Time New Roman" w:eastAsia="黑体" w:hAnsi="Time New Roman" w:hint="eastAsia"/>
        </w:rPr>
        <w:t>保障</w:t>
      </w:r>
      <w:r w:rsidR="003F2927" w:rsidRPr="008203EB">
        <w:rPr>
          <w:rFonts w:ascii="Time New Roman" w:eastAsia="黑体" w:hAnsi="Time New Roman"/>
        </w:rPr>
        <w:t>失踪人员办公室、赔偿办公室和民族团结与和解办公室之间的协调；</w:t>
      </w:r>
    </w:p>
    <w:p w14:paraId="1A7A522D" w14:textId="7E8FC145"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(h)</w:t>
      </w:r>
      <w:r w:rsidRPr="008203EB">
        <w:rPr>
          <w:rFonts w:ascii="Time New Roman" w:eastAsia="黑体" w:hAnsi="Time New Roman"/>
        </w:rPr>
        <w:tab/>
      </w:r>
      <w:r w:rsidR="003F2927" w:rsidRPr="008203EB">
        <w:rPr>
          <w:rFonts w:ascii="Time New Roman" w:eastAsia="黑体" w:hAnsi="Time New Roman"/>
        </w:rPr>
        <w:t>与受害者协商和协调，制定长期和</w:t>
      </w:r>
      <w:proofErr w:type="gramStart"/>
      <w:r w:rsidR="003F2927" w:rsidRPr="008203EB">
        <w:rPr>
          <w:rFonts w:ascii="Time New Roman" w:eastAsia="黑体" w:hAnsi="Time New Roman"/>
        </w:rPr>
        <w:t>可</w:t>
      </w:r>
      <w:proofErr w:type="gramEnd"/>
      <w:r w:rsidR="003F2927" w:rsidRPr="008203EB">
        <w:rPr>
          <w:rFonts w:ascii="Time New Roman" w:eastAsia="黑体" w:hAnsi="Time New Roman"/>
        </w:rPr>
        <w:t>持续的</w:t>
      </w:r>
      <w:r w:rsidR="003F2927" w:rsidRPr="008203EB">
        <w:rPr>
          <w:rFonts w:ascii="Time New Roman" w:eastAsia="黑体" w:hAnsi="Time New Roman" w:hint="eastAsia"/>
        </w:rPr>
        <w:t>记忆保存方案</w:t>
      </w:r>
      <w:r w:rsidR="003F2927" w:rsidRPr="008203EB">
        <w:rPr>
          <w:rFonts w:ascii="Time New Roman" w:eastAsia="黑体" w:hAnsi="Time New Roman"/>
        </w:rPr>
        <w:t>。</w:t>
      </w:r>
    </w:p>
    <w:p w14:paraId="61AF4470" w14:textId="4CF606EC" w:rsidR="003F2927" w:rsidRPr="003F2927" w:rsidRDefault="003F2927" w:rsidP="00190C4E">
      <w:pPr>
        <w:pStyle w:val="H23GC"/>
      </w:pPr>
      <w:r w:rsidRPr="003F2927">
        <w:tab/>
      </w:r>
      <w:r w:rsidRPr="003F2927">
        <w:tab/>
      </w:r>
      <w:r w:rsidRPr="003F2927">
        <w:t>下落不明的失踪人员及其亲属的法律地位</w:t>
      </w:r>
    </w:p>
    <w:p w14:paraId="1BE17074" w14:textId="1574595D" w:rsidR="003F2927" w:rsidRPr="003F2927" w:rsidRDefault="003F2927" w:rsidP="003F2927">
      <w:pPr>
        <w:pStyle w:val="SingleTxtGC"/>
      </w:pPr>
      <w:r w:rsidRPr="003F2927">
        <w:t>63.</w:t>
      </w:r>
      <w:r w:rsidRPr="003F2927">
        <w:tab/>
      </w:r>
      <w:r w:rsidRPr="003F2927">
        <w:t>委员会注意到，《死亡登记法</w:t>
      </w:r>
      <w:r w:rsidRPr="003F2927">
        <w:t>(</w:t>
      </w:r>
      <w:r w:rsidRPr="003F2927">
        <w:t>暂行规定</w:t>
      </w:r>
      <w:r w:rsidRPr="003F2927">
        <w:t>)(</w:t>
      </w:r>
      <w:r w:rsidRPr="003F2927">
        <w:t>修正</w:t>
      </w:r>
      <w:r w:rsidRPr="003F2927">
        <w:rPr>
          <w:rFonts w:hint="eastAsia"/>
        </w:rPr>
        <w:t>案</w:t>
      </w:r>
      <w:r w:rsidRPr="003F2927">
        <w:t>)</w:t>
      </w:r>
      <w:r w:rsidRPr="003F2927">
        <w:t>》</w:t>
      </w:r>
      <w:r w:rsidRPr="003F2927">
        <w:rPr>
          <w:rFonts w:hint="eastAsia"/>
        </w:rPr>
        <w:t>(</w:t>
      </w:r>
      <w:r w:rsidRPr="003F2927">
        <w:t>2016</w:t>
      </w:r>
      <w:r w:rsidRPr="003F2927">
        <w:t>年第</w:t>
      </w:r>
      <w:r w:rsidRPr="003F2927">
        <w:t>16</w:t>
      </w:r>
      <w:r w:rsidRPr="003F2927">
        <w:t>号</w:t>
      </w:r>
      <w:r w:rsidRPr="003F2927">
        <w:rPr>
          <w:rFonts w:hint="eastAsia"/>
        </w:rPr>
        <w:t>法</w:t>
      </w:r>
      <w:r w:rsidRPr="003F2927">
        <w:rPr>
          <w:rFonts w:hint="eastAsia"/>
        </w:rPr>
        <w:t>)</w:t>
      </w:r>
      <w:r w:rsidRPr="003F2927">
        <w:t>规定</w:t>
      </w:r>
      <w:r w:rsidRPr="003F2927">
        <w:rPr>
          <w:rFonts w:hint="eastAsia"/>
        </w:rPr>
        <w:t>，可</w:t>
      </w:r>
      <w:r w:rsidRPr="003F2927">
        <w:t>为失踪人员签发失踪证明，以便其亲属</w:t>
      </w:r>
      <w:r w:rsidRPr="003F2927">
        <w:rPr>
          <w:rFonts w:hint="eastAsia"/>
        </w:rPr>
        <w:t>获取</w:t>
      </w:r>
      <w:r w:rsidRPr="003F2927">
        <w:t>福利、财产和其他</w:t>
      </w:r>
      <w:r w:rsidRPr="003F2927">
        <w:rPr>
          <w:rFonts w:hint="eastAsia"/>
        </w:rPr>
        <w:t>权益</w:t>
      </w:r>
      <w:r w:rsidRPr="003F2927">
        <w:t>，失踪证明有效期为两年，可延期。委员会还注意到，据缔约国称，</w:t>
      </w:r>
      <w:r w:rsidRPr="003F2927">
        <w:rPr>
          <w:vertAlign w:val="superscript"/>
        </w:rPr>
        <w:footnoteReference w:id="37"/>
      </w:r>
      <w:r w:rsidRPr="003F2927">
        <w:t xml:space="preserve"> </w:t>
      </w:r>
      <w:r w:rsidRPr="003F2927">
        <w:t>失踪人员办公室应家属要求，</w:t>
      </w:r>
      <w:r w:rsidRPr="003F2927">
        <w:rPr>
          <w:rFonts w:hint="eastAsia"/>
        </w:rPr>
        <w:t>已将</w:t>
      </w:r>
      <w:r w:rsidRPr="003F2927">
        <w:t>2,521</w:t>
      </w:r>
      <w:r w:rsidRPr="003F2927">
        <w:t>份</w:t>
      </w:r>
      <w:r w:rsidRPr="003F2927">
        <w:rPr>
          <w:rFonts w:hint="eastAsia"/>
        </w:rPr>
        <w:t>档案移交</w:t>
      </w:r>
      <w:r w:rsidRPr="003F2927">
        <w:t>登记总局</w:t>
      </w:r>
      <w:r w:rsidRPr="003F2927">
        <w:rPr>
          <w:rFonts w:hint="eastAsia"/>
        </w:rPr>
        <w:t>办理</w:t>
      </w:r>
      <w:r w:rsidRPr="003F2927">
        <w:t>失踪证明</w:t>
      </w:r>
      <w:r w:rsidRPr="003F2927">
        <w:rPr>
          <w:rFonts w:hint="eastAsia"/>
        </w:rPr>
        <w:t>，将</w:t>
      </w:r>
      <w:r w:rsidRPr="003F2927">
        <w:t>428</w:t>
      </w:r>
      <w:r w:rsidRPr="003F2927">
        <w:t>份</w:t>
      </w:r>
      <w:r w:rsidRPr="003F2927">
        <w:rPr>
          <w:rFonts w:hint="eastAsia"/>
        </w:rPr>
        <w:t>档案移交登记总局办理</w:t>
      </w:r>
      <w:r w:rsidRPr="003F2927">
        <w:t>死亡证明。在这方面，委员会关切地注意到：</w:t>
      </w:r>
      <w:bookmarkStart w:id="15" w:name="_Hlk178512401"/>
      <w:bookmarkEnd w:id="15"/>
    </w:p>
    <w:p w14:paraId="32A3DDF8" w14:textId="42F9BF9C" w:rsidR="003F2927" w:rsidRPr="003F2927" w:rsidRDefault="00487248" w:rsidP="003F2927">
      <w:pPr>
        <w:pStyle w:val="SingleTxtGC"/>
      </w:pPr>
      <w:r>
        <w:tab/>
      </w:r>
      <w:r w:rsidRPr="003F2927">
        <w:t>(a)</w:t>
      </w:r>
      <w:r w:rsidRPr="003F2927">
        <w:tab/>
      </w:r>
      <w:r w:rsidR="003F2927" w:rsidRPr="003F2927">
        <w:t>许多受害者没有向失踪人员办公室</w:t>
      </w:r>
      <w:r w:rsidR="003F2927" w:rsidRPr="003F2927">
        <w:rPr>
          <w:rFonts w:hint="eastAsia"/>
        </w:rPr>
        <w:t>报案</w:t>
      </w:r>
      <w:r w:rsidR="003F2927" w:rsidRPr="003F2927">
        <w:t>，也没有</w:t>
      </w:r>
      <w:r w:rsidR="003F2927" w:rsidRPr="003F2927">
        <w:rPr>
          <w:rFonts w:hint="eastAsia"/>
        </w:rPr>
        <w:t>申请</w:t>
      </w:r>
      <w:r w:rsidR="003F2927" w:rsidRPr="003F2927">
        <w:t>失踪证明，因为他们认为，如果这样做，对其亲人的搜寻就会停止，相关调查就会结束；</w:t>
      </w:r>
    </w:p>
    <w:p w14:paraId="5387460A" w14:textId="2E65D6E0" w:rsidR="003F2927" w:rsidRPr="003F2927" w:rsidRDefault="00487248" w:rsidP="003F2927">
      <w:pPr>
        <w:pStyle w:val="SingleTxtGC"/>
      </w:pPr>
      <w:r>
        <w:tab/>
      </w:r>
      <w:r w:rsidRPr="003F2927">
        <w:t>(b)</w:t>
      </w:r>
      <w:r w:rsidRPr="003F2927">
        <w:tab/>
      </w:r>
      <w:r w:rsidR="003F2927" w:rsidRPr="003F2927">
        <w:rPr>
          <w:rFonts w:hint="eastAsia"/>
        </w:rPr>
        <w:t>失踪</w:t>
      </w:r>
      <w:r w:rsidR="003F2927" w:rsidRPr="003F2927">
        <w:t>证明</w:t>
      </w:r>
      <w:r w:rsidR="003F2927" w:rsidRPr="003F2927">
        <w:rPr>
          <w:rFonts w:hint="eastAsia"/>
        </w:rPr>
        <w:t>的</w:t>
      </w:r>
      <w:r w:rsidR="003F2927" w:rsidRPr="003F2927">
        <w:t>延期程序和</w:t>
      </w:r>
      <w:r w:rsidR="003F2927" w:rsidRPr="003F2927">
        <w:rPr>
          <w:rFonts w:hint="eastAsia"/>
        </w:rPr>
        <w:t>相关</w:t>
      </w:r>
      <w:r w:rsidR="003F2927" w:rsidRPr="003F2927">
        <w:t>要求不明确；</w:t>
      </w:r>
    </w:p>
    <w:p w14:paraId="0796CA66" w14:textId="594A7ECC" w:rsidR="003F2927" w:rsidRPr="003F2927" w:rsidRDefault="00487248" w:rsidP="003F2927">
      <w:pPr>
        <w:pStyle w:val="SingleTxtGC"/>
      </w:pPr>
      <w:r>
        <w:tab/>
      </w:r>
      <w:bookmarkStart w:id="16" w:name="_Hlk214367912"/>
      <w:r w:rsidRPr="003F2927">
        <w:t>(c)</w:t>
      </w:r>
      <w:r w:rsidRPr="003F2927">
        <w:tab/>
      </w:r>
      <w:r w:rsidR="003F2927" w:rsidRPr="003F2927">
        <w:t>一些家庭</w:t>
      </w:r>
      <w:r w:rsidR="003F2927" w:rsidRPr="003F2927">
        <w:rPr>
          <w:rFonts w:hint="eastAsia"/>
        </w:rPr>
        <w:t>反映</w:t>
      </w:r>
      <w:r w:rsidR="003F2927" w:rsidRPr="003F2927">
        <w:t>，他们是在非自愿的情况下收到死亡证明的，另一些家庭</w:t>
      </w:r>
      <w:r w:rsidR="003F2927" w:rsidRPr="003F2927">
        <w:rPr>
          <w:rFonts w:hint="eastAsia"/>
        </w:rPr>
        <w:t>反映</w:t>
      </w:r>
      <w:r w:rsidR="003F2927" w:rsidRPr="003F2927">
        <w:t>，他们接受</w:t>
      </w:r>
      <w:r w:rsidR="003F2927" w:rsidRPr="003F2927">
        <w:rPr>
          <w:rFonts w:hint="eastAsia"/>
        </w:rPr>
        <w:t>死亡</w:t>
      </w:r>
      <w:r w:rsidR="003F2927" w:rsidRPr="003F2927">
        <w:t>证明是为了</w:t>
      </w:r>
      <w:r w:rsidR="003F2927" w:rsidRPr="003F2927">
        <w:rPr>
          <w:rFonts w:hint="eastAsia"/>
        </w:rPr>
        <w:t>克服</w:t>
      </w:r>
      <w:r w:rsidR="003F2927" w:rsidRPr="003F2927">
        <w:t>必须面对的法律或行政</w:t>
      </w:r>
      <w:r w:rsidR="003F2927" w:rsidRPr="003F2927">
        <w:rPr>
          <w:rFonts w:hint="eastAsia"/>
        </w:rPr>
        <w:t>障碍</w:t>
      </w:r>
      <w:r w:rsidR="003F2927" w:rsidRPr="003F2927">
        <w:t>，还有一些家庭</w:t>
      </w:r>
      <w:r w:rsidR="003F2927" w:rsidRPr="003F2927">
        <w:rPr>
          <w:rFonts w:hint="eastAsia"/>
        </w:rPr>
        <w:t>反映</w:t>
      </w:r>
      <w:r w:rsidR="003F2927" w:rsidRPr="003F2927">
        <w:t>，在某些情况下，他们</w:t>
      </w:r>
      <w:r w:rsidR="003F2927" w:rsidRPr="003F2927">
        <w:rPr>
          <w:rFonts w:hint="eastAsia"/>
        </w:rPr>
        <w:t>无法按意愿将死亡证明换成</w:t>
      </w:r>
      <w:r w:rsidR="003F2927" w:rsidRPr="003F2927">
        <w:t>失踪证明；</w:t>
      </w:r>
      <w:bookmarkEnd w:id="16"/>
    </w:p>
    <w:p w14:paraId="3EDF5996" w14:textId="2B94FF28" w:rsidR="003F2927" w:rsidRPr="003F2927" w:rsidRDefault="00487248" w:rsidP="003F2927">
      <w:pPr>
        <w:pStyle w:val="SingleTxtGC"/>
      </w:pPr>
      <w:r>
        <w:lastRenderedPageBreak/>
        <w:tab/>
      </w:r>
      <w:r w:rsidRPr="003F2927">
        <w:t>(d)</w:t>
      </w:r>
      <w:r w:rsidRPr="003F2927">
        <w:tab/>
      </w:r>
      <w:r w:rsidR="003F2927" w:rsidRPr="003F2927">
        <w:t>有指控</w:t>
      </w:r>
      <w:r w:rsidR="003F2927" w:rsidRPr="003F2927">
        <w:rPr>
          <w:rFonts w:hint="eastAsia"/>
        </w:rPr>
        <w:t>称，</w:t>
      </w:r>
      <w:r w:rsidR="003F2927" w:rsidRPr="003F2927">
        <w:t>国家</w:t>
      </w:r>
      <w:r w:rsidR="003F2927" w:rsidRPr="003F2927">
        <w:rPr>
          <w:rFonts w:hint="eastAsia"/>
        </w:rPr>
        <w:t>将</w:t>
      </w:r>
      <w:r w:rsidR="003F2927" w:rsidRPr="003F2927">
        <w:t>接受死亡</w:t>
      </w:r>
      <w:r w:rsidR="003F2927" w:rsidRPr="003F2927">
        <w:t>/</w:t>
      </w:r>
      <w:r w:rsidR="003F2927" w:rsidRPr="003F2927">
        <w:rPr>
          <w:rFonts w:hint="eastAsia"/>
        </w:rPr>
        <w:t>失踪</w:t>
      </w:r>
      <w:r w:rsidR="003F2927" w:rsidRPr="003F2927">
        <w:t>证明</w:t>
      </w:r>
      <w:r w:rsidR="003F2927" w:rsidRPr="003F2927">
        <w:rPr>
          <w:rFonts w:hint="eastAsia"/>
        </w:rPr>
        <w:t>作为</w:t>
      </w:r>
      <w:r w:rsidR="003F2927" w:rsidRPr="003F2927">
        <w:t>支付</w:t>
      </w:r>
      <w:r w:rsidR="003F2927" w:rsidRPr="003F2927">
        <w:rPr>
          <w:rFonts w:hint="eastAsia"/>
        </w:rPr>
        <w:t>补偿金的条件</w:t>
      </w:r>
      <w:r w:rsidR="003F2927" w:rsidRPr="003F2927">
        <w:t>；</w:t>
      </w:r>
      <w:r w:rsidR="003F2927" w:rsidRPr="003F2927">
        <w:rPr>
          <w:vertAlign w:val="superscript"/>
        </w:rPr>
        <w:footnoteReference w:id="38"/>
      </w:r>
    </w:p>
    <w:p w14:paraId="197CA19E" w14:textId="045CD68C" w:rsidR="003F2927" w:rsidRPr="003F2927" w:rsidRDefault="00487248" w:rsidP="003F2927">
      <w:pPr>
        <w:pStyle w:val="SingleTxtGC"/>
      </w:pPr>
      <w:r>
        <w:tab/>
      </w:r>
      <w:r w:rsidRPr="003F2927">
        <w:t>(e)</w:t>
      </w:r>
      <w:r w:rsidRPr="003F2927">
        <w:tab/>
      </w:r>
      <w:r w:rsidR="003F2927" w:rsidRPr="003F2927">
        <w:t>由于金融机构和养老金机构缺乏认识，许多受害者难以获得</w:t>
      </w:r>
      <w:r w:rsidR="003F2927" w:rsidRPr="003F2927">
        <w:rPr>
          <w:rFonts w:hint="eastAsia"/>
        </w:rPr>
        <w:t>这些机构</w:t>
      </w:r>
      <w:r w:rsidR="003F2927" w:rsidRPr="003F2927">
        <w:t>对失踪证明的承认</w:t>
      </w:r>
      <w:r w:rsidR="003F2927" w:rsidRPr="003F2927">
        <w:t>(</w:t>
      </w:r>
      <w:r w:rsidR="003F2927" w:rsidRPr="003F2927">
        <w:t>第二十四条</w:t>
      </w:r>
      <w:r w:rsidR="003F2927" w:rsidRPr="003F2927">
        <w:t>)</w:t>
      </w:r>
      <w:r w:rsidR="003F2927" w:rsidRPr="003F2927">
        <w:t>。</w:t>
      </w:r>
    </w:p>
    <w:p w14:paraId="5D50E0DF" w14:textId="6C65147D" w:rsidR="003F2927" w:rsidRPr="008203EB" w:rsidRDefault="003F2927" w:rsidP="003F2927">
      <w:pPr>
        <w:pStyle w:val="SingleTxtGC"/>
        <w:rPr>
          <w:rFonts w:ascii="Time New Roman" w:eastAsia="黑体" w:hAnsi="Time New Roman" w:hint="eastAsia"/>
        </w:rPr>
      </w:pPr>
      <w:r w:rsidRPr="008203EB">
        <w:rPr>
          <w:rFonts w:ascii="Time New Roman" w:eastAsia="黑体" w:hAnsi="Time New Roman"/>
        </w:rPr>
        <w:t>64.</w:t>
      </w:r>
      <w:r w:rsidRPr="008203EB">
        <w:rPr>
          <w:rFonts w:ascii="Time New Roman" w:eastAsia="黑体" w:hAnsi="Time New Roman"/>
        </w:rPr>
        <w:tab/>
      </w:r>
      <w:r w:rsidRPr="008203EB">
        <w:rPr>
          <w:rFonts w:ascii="Time New Roman" w:eastAsia="黑体" w:hAnsi="Time New Roman"/>
        </w:rPr>
        <w:t>委员会建议缔约国按照《公约》第二十四条第六款的规定，确保对于命运不明的失踪者及其亲属，确立他们在社会福利、经济问题、家庭法和财产权等领域的法律地位。在这方面，委员会鼓励缔约国：</w:t>
      </w:r>
    </w:p>
    <w:p w14:paraId="02CFA6E1" w14:textId="1279CC3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(a)</w:t>
      </w:r>
      <w:r w:rsidRPr="008203EB">
        <w:rPr>
          <w:rFonts w:ascii="Time New Roman" w:eastAsia="黑体" w:hAnsi="Time New Roman"/>
        </w:rPr>
        <w:tab/>
      </w:r>
      <w:r w:rsidR="003F2927" w:rsidRPr="008203EB">
        <w:rPr>
          <w:rFonts w:ascii="Time New Roman" w:eastAsia="黑体" w:hAnsi="Time New Roman"/>
        </w:rPr>
        <w:t>在全国范围内开展</w:t>
      </w:r>
      <w:r w:rsidR="003F2927" w:rsidRPr="008203EB">
        <w:rPr>
          <w:rFonts w:ascii="Time New Roman" w:eastAsia="黑体" w:hAnsi="Time New Roman" w:hint="eastAsia"/>
        </w:rPr>
        <w:t>可及</w:t>
      </w:r>
      <w:r w:rsidR="003F2927" w:rsidRPr="008203EB">
        <w:rPr>
          <w:rFonts w:ascii="Time New Roman" w:eastAsia="黑体" w:hAnsi="Time New Roman"/>
        </w:rPr>
        <w:t>的宣传活动，说明</w:t>
      </w:r>
      <w:r w:rsidR="003F2927" w:rsidRPr="008203EB">
        <w:rPr>
          <w:rFonts w:ascii="Time New Roman" w:eastAsia="黑体" w:hAnsi="Time New Roman" w:hint="eastAsia"/>
        </w:rPr>
        <w:t>失踪证明</w:t>
      </w:r>
      <w:r w:rsidR="003F2927" w:rsidRPr="008203EB">
        <w:rPr>
          <w:rFonts w:ascii="Time New Roman" w:eastAsia="黑体" w:hAnsi="Time New Roman"/>
        </w:rPr>
        <w:t>的</w:t>
      </w:r>
      <w:r w:rsidR="003F2927" w:rsidRPr="008203EB">
        <w:rPr>
          <w:rFonts w:ascii="Time New Roman" w:eastAsia="黑体" w:hAnsi="Time New Roman" w:hint="eastAsia"/>
        </w:rPr>
        <w:t>申领和延期流程</w:t>
      </w:r>
      <w:r w:rsidR="003F2927" w:rsidRPr="008203EB">
        <w:rPr>
          <w:rFonts w:ascii="Time New Roman" w:eastAsia="黑体" w:hAnsi="Time New Roman"/>
        </w:rPr>
        <w:t>，并明确澄清：</w:t>
      </w:r>
      <w:r w:rsidR="003F2927" w:rsidRPr="008203EB">
        <w:rPr>
          <w:rFonts w:ascii="Time New Roman" w:eastAsia="黑体" w:hAnsi="Time New Roman" w:hint="eastAsia"/>
        </w:rPr>
        <w:t>申领</w:t>
      </w:r>
      <w:r w:rsidR="003F2927" w:rsidRPr="008203EB">
        <w:rPr>
          <w:rFonts w:ascii="Time New Roman" w:eastAsia="黑体" w:hAnsi="Time New Roman"/>
        </w:rPr>
        <w:t>该证明不阻止也不影响对失踪人员的继续搜寻</w:t>
      </w:r>
      <w:r w:rsidR="003F2927" w:rsidRPr="008203EB">
        <w:rPr>
          <w:rFonts w:ascii="Time New Roman" w:eastAsia="黑体" w:hAnsi="Time New Roman" w:hint="eastAsia"/>
        </w:rPr>
        <w:t>以及对其失踪情况</w:t>
      </w:r>
      <w:r w:rsidR="003F2927" w:rsidRPr="008203EB">
        <w:rPr>
          <w:rFonts w:ascii="Time New Roman" w:eastAsia="黑体" w:hAnsi="Time New Roman"/>
        </w:rPr>
        <w:t>的</w:t>
      </w:r>
      <w:r w:rsidR="003F2927" w:rsidRPr="008203EB">
        <w:rPr>
          <w:rFonts w:ascii="Time New Roman" w:eastAsia="黑体" w:hAnsi="Time New Roman" w:hint="eastAsia"/>
        </w:rPr>
        <w:t>继续</w:t>
      </w:r>
      <w:r w:rsidR="003F2927" w:rsidRPr="008203EB">
        <w:rPr>
          <w:rFonts w:ascii="Time New Roman" w:eastAsia="黑体" w:hAnsi="Time New Roman"/>
        </w:rPr>
        <w:t>调查</w:t>
      </w:r>
      <w:r w:rsidR="003F2927" w:rsidRPr="008203EB">
        <w:rPr>
          <w:rFonts w:ascii="Time New Roman" w:eastAsia="黑体" w:hAnsi="Time New Roman" w:hint="eastAsia"/>
        </w:rPr>
        <w:t>；</w:t>
      </w:r>
    </w:p>
    <w:p w14:paraId="7341AD5F" w14:textId="0456E140"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(b)</w:t>
      </w:r>
      <w:r w:rsidRPr="008203EB">
        <w:rPr>
          <w:rFonts w:ascii="Time New Roman" w:eastAsia="黑体" w:hAnsi="Time New Roman"/>
        </w:rPr>
        <w:tab/>
      </w:r>
      <w:r w:rsidR="003F2927" w:rsidRPr="008203EB">
        <w:rPr>
          <w:rFonts w:ascii="Time New Roman" w:eastAsia="黑体" w:hAnsi="Time New Roman"/>
        </w:rPr>
        <w:t>确保仅在确认受害者死亡的情况下才签发死亡证明，对强迫受害者家属接受死亡证明的人</w:t>
      </w:r>
      <w:r w:rsidR="003F2927" w:rsidRPr="008203EB">
        <w:rPr>
          <w:rFonts w:ascii="Time New Roman" w:eastAsia="黑体" w:hAnsi="Time New Roman" w:hint="eastAsia"/>
        </w:rPr>
        <w:t>进行</w:t>
      </w:r>
      <w:r w:rsidR="003F2927" w:rsidRPr="008203EB">
        <w:rPr>
          <w:rFonts w:ascii="Time New Roman" w:eastAsia="黑体" w:hAnsi="Time New Roman"/>
        </w:rPr>
        <w:t>调查</w:t>
      </w:r>
      <w:r w:rsidR="003F2927" w:rsidRPr="008203EB">
        <w:rPr>
          <w:rFonts w:ascii="Time New Roman" w:eastAsia="黑体" w:hAnsi="Time New Roman" w:hint="eastAsia"/>
        </w:rPr>
        <w:t>并加以</w:t>
      </w:r>
      <w:r w:rsidR="003F2927" w:rsidRPr="008203EB">
        <w:rPr>
          <w:rFonts w:ascii="Time New Roman" w:eastAsia="黑体" w:hAnsi="Time New Roman"/>
        </w:rPr>
        <w:t>惩处</w:t>
      </w:r>
      <w:r w:rsidR="00BC4F4D" w:rsidRPr="008203EB">
        <w:rPr>
          <w:rFonts w:ascii="Time New Roman" w:eastAsia="黑体" w:hAnsi="Time New Roman" w:hint="eastAsia"/>
        </w:rPr>
        <w:t>；</w:t>
      </w:r>
    </w:p>
    <w:p w14:paraId="39A51917" w14:textId="3F2A4EA8"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(c)</w:t>
      </w:r>
      <w:r w:rsidRPr="008203EB">
        <w:rPr>
          <w:rFonts w:ascii="Time New Roman" w:eastAsia="黑体" w:hAnsi="Time New Roman"/>
        </w:rPr>
        <w:tab/>
      </w:r>
      <w:r w:rsidR="003F2927" w:rsidRPr="008203EB">
        <w:rPr>
          <w:rFonts w:ascii="Time New Roman" w:eastAsia="黑体" w:hAnsi="Time New Roman" w:hint="eastAsia"/>
        </w:rPr>
        <w:t>保证不将</w:t>
      </w:r>
      <w:r w:rsidR="003F2927" w:rsidRPr="008203EB">
        <w:rPr>
          <w:rFonts w:ascii="Time New Roman" w:eastAsia="黑体" w:hAnsi="Time New Roman"/>
        </w:rPr>
        <w:t>接受死亡</w:t>
      </w:r>
      <w:r w:rsidR="003F2927" w:rsidRPr="008203EB">
        <w:rPr>
          <w:rFonts w:ascii="Time New Roman" w:eastAsia="黑体" w:hAnsi="Time New Roman" w:hint="eastAsia"/>
        </w:rPr>
        <w:t>或失踪</w:t>
      </w:r>
      <w:r w:rsidR="003F2927" w:rsidRPr="008203EB">
        <w:rPr>
          <w:rFonts w:ascii="Time New Roman" w:eastAsia="黑体" w:hAnsi="Time New Roman"/>
        </w:rPr>
        <w:t>证明</w:t>
      </w:r>
      <w:r w:rsidR="003F2927" w:rsidRPr="008203EB">
        <w:rPr>
          <w:rFonts w:ascii="Time New Roman" w:eastAsia="黑体" w:hAnsi="Time New Roman" w:hint="eastAsia"/>
        </w:rPr>
        <w:t>作为</w:t>
      </w:r>
      <w:r w:rsidR="003F2927" w:rsidRPr="008203EB">
        <w:rPr>
          <w:rFonts w:ascii="Time New Roman" w:eastAsia="黑体" w:hAnsi="Time New Roman"/>
        </w:rPr>
        <w:t>支付</w:t>
      </w:r>
      <w:r w:rsidR="003F2927" w:rsidRPr="008203EB">
        <w:rPr>
          <w:rFonts w:ascii="Time New Roman" w:eastAsia="黑体" w:hAnsi="Time New Roman" w:hint="eastAsia"/>
        </w:rPr>
        <w:t>补偿金的条件；</w:t>
      </w:r>
    </w:p>
    <w:p w14:paraId="0DC0506A" w14:textId="5B2446F1" w:rsidR="003F2927" w:rsidRPr="008203EB" w:rsidRDefault="00487248" w:rsidP="003F2927">
      <w:pPr>
        <w:pStyle w:val="SingleTxtGC"/>
        <w:rPr>
          <w:rFonts w:ascii="Time New Roman" w:eastAsia="黑体" w:hAnsi="Time New Roman" w:hint="eastAsia"/>
        </w:rPr>
      </w:pPr>
      <w:r w:rsidRPr="008203EB">
        <w:rPr>
          <w:rFonts w:ascii="Time New Roman" w:eastAsia="黑体" w:hAnsi="Time New Roman"/>
        </w:rPr>
        <w:tab/>
        <w:t>(d)</w:t>
      </w:r>
      <w:r w:rsidRPr="008203EB">
        <w:rPr>
          <w:rFonts w:ascii="Time New Roman" w:eastAsia="黑体" w:hAnsi="Time New Roman"/>
        </w:rPr>
        <w:tab/>
      </w:r>
      <w:r w:rsidR="003F2927" w:rsidRPr="008203EB">
        <w:rPr>
          <w:rFonts w:ascii="Time New Roman" w:eastAsia="黑体" w:hAnsi="Time New Roman"/>
        </w:rPr>
        <w:t>加强失踪人员办公室的工作，</w:t>
      </w:r>
      <w:r w:rsidR="003F2927" w:rsidRPr="008203EB">
        <w:rPr>
          <w:rFonts w:ascii="Time New Roman" w:eastAsia="黑体" w:hAnsi="Time New Roman" w:hint="eastAsia"/>
        </w:rPr>
        <w:t>大力</w:t>
      </w:r>
      <w:r w:rsidR="003F2927" w:rsidRPr="008203EB">
        <w:rPr>
          <w:rFonts w:ascii="Time New Roman" w:eastAsia="黑体" w:hAnsi="Time New Roman"/>
        </w:rPr>
        <w:t>向金融机构及养老金机构等公共部门说明</w:t>
      </w:r>
      <w:r w:rsidR="003F2927" w:rsidRPr="008203EB">
        <w:rPr>
          <w:rFonts w:ascii="Time New Roman" w:eastAsia="黑体" w:hAnsi="Time New Roman" w:hint="eastAsia"/>
        </w:rPr>
        <w:t>失踪证明</w:t>
      </w:r>
      <w:r w:rsidR="003F2927" w:rsidRPr="008203EB">
        <w:rPr>
          <w:rFonts w:ascii="Time New Roman" w:eastAsia="黑体" w:hAnsi="Time New Roman"/>
        </w:rPr>
        <w:t>的用途、适用范围</w:t>
      </w:r>
      <w:r w:rsidR="003F2927" w:rsidRPr="008203EB">
        <w:rPr>
          <w:rFonts w:ascii="Time New Roman" w:eastAsia="黑体" w:hAnsi="Time New Roman" w:hint="eastAsia"/>
        </w:rPr>
        <w:t>和法律效力</w:t>
      </w:r>
      <w:r w:rsidR="003F2927" w:rsidRPr="008203EB">
        <w:rPr>
          <w:rFonts w:ascii="Time New Roman" w:eastAsia="黑体" w:hAnsi="Time New Roman"/>
        </w:rPr>
        <w:t>。</w:t>
      </w:r>
    </w:p>
    <w:p w14:paraId="25D9A9CF" w14:textId="77777777" w:rsidR="003F2927" w:rsidRPr="003F2927" w:rsidRDefault="003F2927" w:rsidP="00190C4E">
      <w:pPr>
        <w:pStyle w:val="H23GC"/>
      </w:pPr>
      <w:r w:rsidRPr="003F2927">
        <w:tab/>
      </w:r>
      <w:r w:rsidRPr="003F2927">
        <w:tab/>
      </w:r>
      <w:r w:rsidRPr="003F2927">
        <w:t>失踪人员女性</w:t>
      </w:r>
      <w:r w:rsidRPr="003F2927">
        <w:rPr>
          <w:rFonts w:hint="eastAsia"/>
        </w:rPr>
        <w:t>亲属</w:t>
      </w:r>
      <w:r w:rsidRPr="003F2927">
        <w:t>的状况</w:t>
      </w:r>
    </w:p>
    <w:p w14:paraId="2A541FA0" w14:textId="4F2CC2C9" w:rsidR="003F2927" w:rsidRPr="003F2927" w:rsidRDefault="003F2927" w:rsidP="003F2927">
      <w:pPr>
        <w:pStyle w:val="SingleTxtGC"/>
      </w:pPr>
      <w:r w:rsidRPr="003F2927">
        <w:t>65.</w:t>
      </w:r>
      <w:r w:rsidRPr="003F2927">
        <w:tab/>
      </w:r>
      <w:r w:rsidRPr="003F2927">
        <w:t>委员会承认</w:t>
      </w:r>
      <w:r w:rsidRPr="003F2927">
        <w:rPr>
          <w:rFonts w:hint="eastAsia"/>
        </w:rPr>
        <w:t>，妇女</w:t>
      </w:r>
      <w:r w:rsidRPr="003F2927">
        <w:t>在斯里兰卡与强迫失踪有关的搜寻、问责和司法进程运动中</w:t>
      </w:r>
      <w:r w:rsidRPr="003F2927">
        <w:rPr>
          <w:rFonts w:hint="eastAsia"/>
        </w:rPr>
        <w:t>发挥了</w:t>
      </w:r>
      <w:r w:rsidRPr="003F2927">
        <w:t>领导作用。在这方面，委员会感到遗憾的是，作为失踪者亲属的妇女面临社会污名，这影响到她们的日常生活，并因族裔和</w:t>
      </w:r>
      <w:r w:rsidRPr="003F2927">
        <w:rPr>
          <w:rFonts w:hint="eastAsia"/>
        </w:rPr>
        <w:t>身处</w:t>
      </w:r>
      <w:r w:rsidRPr="003F2927">
        <w:t>农村等交叉因素而加剧。此外，委员会对缔约国管辖范围内对</w:t>
      </w:r>
      <w:r w:rsidRPr="003F2927">
        <w:rPr>
          <w:rFonts w:hint="eastAsia"/>
        </w:rPr>
        <w:t>妇女</w:t>
      </w:r>
      <w:r w:rsidRPr="003F2927">
        <w:t>的歧视性法律规定和做法表示关切，特别是在婚姻、继承、财产权和亲权方面，以及这些限制对妇女享有《公约》所载权利的潜在负面影响。委员会还感到关切的是，有报告称，失踪人员家庭成员中的妇女，尤其是泰米尔族妇女受到威胁、恐吓和监视</w:t>
      </w:r>
      <w:r w:rsidRPr="003F2927">
        <w:t>(</w:t>
      </w:r>
      <w:r w:rsidRPr="003F2927">
        <w:t>第二十四条</w:t>
      </w:r>
      <w:r w:rsidRPr="003F2927">
        <w:t>)</w:t>
      </w:r>
      <w:r w:rsidRPr="003F2927">
        <w:t>。</w:t>
      </w:r>
    </w:p>
    <w:p w14:paraId="784E0427" w14:textId="0E0D681E" w:rsidR="003F2927" w:rsidRPr="00AF0095" w:rsidRDefault="003F2927" w:rsidP="003F2927">
      <w:pPr>
        <w:pStyle w:val="SingleTxtGC"/>
        <w:rPr>
          <w:rFonts w:ascii="Time New Roman" w:eastAsia="黑体" w:hAnsi="Time New Roman" w:hint="eastAsia"/>
        </w:rPr>
      </w:pPr>
      <w:r w:rsidRPr="00AF0095">
        <w:rPr>
          <w:rFonts w:ascii="Time New Roman" w:eastAsia="黑体" w:hAnsi="Time New Roman"/>
        </w:rPr>
        <w:t>66.</w:t>
      </w:r>
      <w:r w:rsidRPr="00AF0095">
        <w:rPr>
          <w:rFonts w:ascii="Time New Roman" w:eastAsia="黑体" w:hAnsi="Time New Roman"/>
        </w:rPr>
        <w:tab/>
      </w:r>
      <w:r w:rsidRPr="00AF0095">
        <w:rPr>
          <w:rFonts w:ascii="Time New Roman" w:eastAsia="黑体" w:hAnsi="Time New Roman"/>
        </w:rPr>
        <w:t>委员会建议缔约国确保所有作为失踪人员</w:t>
      </w:r>
      <w:r w:rsidRPr="00AF0095">
        <w:rPr>
          <w:rFonts w:ascii="Time New Roman" w:eastAsia="黑体" w:hAnsi="Time New Roman" w:hint="eastAsia"/>
        </w:rPr>
        <w:t>亲属</w:t>
      </w:r>
      <w:r w:rsidRPr="00AF0095">
        <w:rPr>
          <w:rFonts w:ascii="Time New Roman" w:eastAsia="黑体" w:hAnsi="Time New Roman"/>
        </w:rPr>
        <w:t>的妇女和女童</w:t>
      </w:r>
      <w:r w:rsidRPr="00AF0095">
        <w:rPr>
          <w:rFonts w:ascii="Time New Roman" w:eastAsia="黑体" w:hAnsi="Time New Roman" w:hint="eastAsia"/>
        </w:rPr>
        <w:t>都</w:t>
      </w:r>
      <w:r w:rsidRPr="00AF0095">
        <w:rPr>
          <w:rFonts w:ascii="Time New Roman" w:eastAsia="黑体" w:hAnsi="Time New Roman"/>
        </w:rPr>
        <w:t>能够行使《公约》所载的一切权利，并为她们参与所有</w:t>
      </w:r>
      <w:r w:rsidRPr="00AF0095">
        <w:rPr>
          <w:rFonts w:ascii="Time New Roman" w:eastAsia="黑体" w:hAnsi="Time New Roman" w:hint="eastAsia"/>
        </w:rPr>
        <w:t>与</w:t>
      </w:r>
      <w:r w:rsidRPr="00AF0095">
        <w:rPr>
          <w:rFonts w:ascii="Time New Roman" w:eastAsia="黑体" w:hAnsi="Time New Roman"/>
        </w:rPr>
        <w:t>强迫失踪有关</w:t>
      </w:r>
      <w:r w:rsidRPr="00AF0095">
        <w:rPr>
          <w:rFonts w:ascii="Time New Roman" w:eastAsia="黑体" w:hAnsi="Time New Roman" w:hint="eastAsia"/>
        </w:rPr>
        <w:t>的</w:t>
      </w:r>
      <w:r w:rsidRPr="00AF0095">
        <w:rPr>
          <w:rFonts w:ascii="Time New Roman" w:eastAsia="黑体" w:hAnsi="Time New Roman"/>
        </w:rPr>
        <w:t>程序创造安全空间。委员会赞同消除对妇女歧视委员会的建议，即缔约国应设计</w:t>
      </w:r>
      <w:r w:rsidRPr="00AF0095">
        <w:rPr>
          <w:rFonts w:ascii="Time New Roman" w:eastAsia="黑体" w:hAnsi="Time New Roman" w:hint="eastAsia"/>
        </w:rPr>
        <w:t>并</w:t>
      </w:r>
      <w:r w:rsidRPr="00AF0095">
        <w:rPr>
          <w:rFonts w:ascii="Time New Roman" w:eastAsia="黑体" w:hAnsi="Time New Roman"/>
        </w:rPr>
        <w:t>实施</w:t>
      </w:r>
      <w:r w:rsidRPr="00AF0095">
        <w:rPr>
          <w:rFonts w:ascii="Time New Roman" w:eastAsia="黑体" w:hAnsi="Time New Roman" w:hint="eastAsia"/>
        </w:rPr>
        <w:t>以</w:t>
      </w:r>
      <w:r w:rsidRPr="00AF0095">
        <w:rPr>
          <w:rFonts w:ascii="Time New Roman" w:eastAsia="黑体" w:hAnsi="Time New Roman"/>
        </w:rPr>
        <w:t>女</w:t>
      </w:r>
      <w:r w:rsidRPr="00AF0095">
        <w:rPr>
          <w:rFonts w:ascii="Time New Roman" w:eastAsia="黑体" w:hAnsi="Time New Roman" w:hint="eastAsia"/>
        </w:rPr>
        <w:t>性</w:t>
      </w:r>
      <w:r w:rsidRPr="00AF0095">
        <w:rPr>
          <w:rFonts w:ascii="Time New Roman" w:eastAsia="黑体" w:hAnsi="Time New Roman"/>
        </w:rPr>
        <w:t>幸存者的经历和需求为中心</w:t>
      </w:r>
      <w:r w:rsidRPr="00AF0095">
        <w:rPr>
          <w:rFonts w:ascii="Time New Roman" w:eastAsia="黑体" w:hAnsi="Time New Roman" w:hint="eastAsia"/>
        </w:rPr>
        <w:t>的</w:t>
      </w:r>
      <w:r w:rsidRPr="00AF0095">
        <w:rPr>
          <w:rFonts w:ascii="Time New Roman" w:eastAsia="黑体" w:hAnsi="Time New Roman"/>
        </w:rPr>
        <w:t>全面的真相与和解进程。</w:t>
      </w:r>
      <w:r w:rsidRPr="00AF0095">
        <w:rPr>
          <w:rFonts w:ascii="Time New Roman" w:eastAsia="黑体" w:hAnsi="Time New Roman"/>
          <w:vertAlign w:val="superscript"/>
        </w:rPr>
        <w:footnoteReference w:id="39"/>
      </w:r>
    </w:p>
    <w:p w14:paraId="640253DC" w14:textId="77777777" w:rsidR="003F2927" w:rsidRPr="003F2927" w:rsidRDefault="003F2927" w:rsidP="00190C4E">
      <w:pPr>
        <w:pStyle w:val="H23GC"/>
      </w:pPr>
      <w:r w:rsidRPr="003F2927">
        <w:tab/>
      </w:r>
      <w:r w:rsidRPr="003F2927">
        <w:tab/>
      </w:r>
      <w:r w:rsidRPr="003F2927">
        <w:t>乱葬</w:t>
      </w:r>
      <w:r w:rsidRPr="003F2927">
        <w:rPr>
          <w:rFonts w:hint="eastAsia"/>
        </w:rPr>
        <w:t>坑与</w:t>
      </w:r>
      <w:r w:rsidRPr="003F2927">
        <w:t>辨认</w:t>
      </w:r>
      <w:r w:rsidRPr="003F2927">
        <w:rPr>
          <w:rFonts w:hint="eastAsia"/>
        </w:rPr>
        <w:t>和有尊严地归还</w:t>
      </w:r>
      <w:r w:rsidRPr="003F2927">
        <w:t>遗骸</w:t>
      </w:r>
    </w:p>
    <w:p w14:paraId="48581D53" w14:textId="335FFE6C" w:rsidR="003F2927" w:rsidRPr="003F2927" w:rsidRDefault="003F2927" w:rsidP="003F2927">
      <w:pPr>
        <w:pStyle w:val="SingleTxtGC"/>
      </w:pPr>
      <w:r w:rsidRPr="003F2927">
        <w:t>67.</w:t>
      </w:r>
      <w:r w:rsidRPr="003F2927">
        <w:tab/>
      </w:r>
      <w:r w:rsidRPr="003F2927">
        <w:t>委员会注意到至少发现了</w:t>
      </w:r>
      <w:r w:rsidRPr="003F2927">
        <w:t>17</w:t>
      </w:r>
      <w:r w:rsidRPr="003F2927">
        <w:t>个乱葬坑，包括在</w:t>
      </w:r>
      <w:proofErr w:type="spellStart"/>
      <w:r w:rsidRPr="003F2927">
        <w:t>Kokuthoduvai</w:t>
      </w:r>
      <w:proofErr w:type="spellEnd"/>
      <w:r w:rsidRPr="003F2927">
        <w:rPr>
          <w:rFonts w:hint="eastAsia"/>
        </w:rPr>
        <w:t>、</w:t>
      </w:r>
      <w:r w:rsidRPr="003F2927">
        <w:t>Mannar</w:t>
      </w:r>
      <w:r w:rsidRPr="003F2927">
        <w:rPr>
          <w:rFonts w:hint="eastAsia"/>
        </w:rPr>
        <w:t>、</w:t>
      </w:r>
      <w:r w:rsidRPr="003F2927">
        <w:t>Batticaloa</w:t>
      </w:r>
      <w:r w:rsidRPr="003F2927">
        <w:rPr>
          <w:rFonts w:hint="eastAsia"/>
        </w:rPr>
        <w:t>、</w:t>
      </w:r>
      <w:proofErr w:type="spellStart"/>
      <w:r w:rsidRPr="003F2927">
        <w:t>Mullaittivu</w:t>
      </w:r>
      <w:proofErr w:type="spellEnd"/>
      <w:r w:rsidRPr="003F2927">
        <w:rPr>
          <w:rFonts w:hint="eastAsia"/>
        </w:rPr>
        <w:t>、</w:t>
      </w:r>
      <w:r w:rsidRPr="003F2927">
        <w:t>Colombo Port</w:t>
      </w:r>
      <w:r w:rsidRPr="003F2927">
        <w:rPr>
          <w:rFonts w:hint="eastAsia"/>
        </w:rPr>
        <w:t>和</w:t>
      </w:r>
      <w:r w:rsidRPr="003F2927">
        <w:t>Chemmani</w:t>
      </w:r>
      <w:r w:rsidRPr="003F2927">
        <w:rPr>
          <w:rFonts w:hint="eastAsia"/>
        </w:rPr>
        <w:t>等地</w:t>
      </w:r>
      <w:r w:rsidRPr="003F2927">
        <w:t>。委员会还注意到，在</w:t>
      </w:r>
      <w:r w:rsidRPr="003F2927">
        <w:t>Chemmani</w:t>
      </w:r>
      <w:r w:rsidRPr="003F2927">
        <w:rPr>
          <w:rFonts w:hint="eastAsia"/>
        </w:rPr>
        <w:t>发现</w:t>
      </w:r>
      <w:r w:rsidRPr="003F2927">
        <w:t>了</w:t>
      </w:r>
      <w:r w:rsidRPr="003F2927">
        <w:t>240</w:t>
      </w:r>
      <w:r w:rsidRPr="003F2927">
        <w:t>人的遗骸，包括儿童遗骸，</w:t>
      </w:r>
      <w:r w:rsidRPr="003F2927">
        <w:rPr>
          <w:rFonts w:hint="eastAsia"/>
        </w:rPr>
        <w:t>已</w:t>
      </w:r>
      <w:r w:rsidRPr="003F2927">
        <w:t>邀请</w:t>
      </w:r>
      <w:r w:rsidRPr="003F2927">
        <w:rPr>
          <w:rFonts w:hint="eastAsia"/>
        </w:rPr>
        <w:t>民众</w:t>
      </w:r>
      <w:r w:rsidRPr="003F2927">
        <w:t>作为观察员参与</w:t>
      </w:r>
      <w:r w:rsidRPr="003F2927">
        <w:rPr>
          <w:rFonts w:hint="eastAsia"/>
        </w:rPr>
        <w:t>，并</w:t>
      </w:r>
      <w:r w:rsidRPr="003F2927">
        <w:t>辨认</w:t>
      </w:r>
      <w:r w:rsidRPr="003F2927">
        <w:rPr>
          <w:rFonts w:hint="eastAsia"/>
        </w:rPr>
        <w:t>遗骸发掘</w:t>
      </w:r>
      <w:r w:rsidRPr="003F2927">
        <w:t>过程中</w:t>
      </w:r>
      <w:r w:rsidRPr="003F2927">
        <w:rPr>
          <w:rFonts w:hint="eastAsia"/>
        </w:rPr>
        <w:t>找到</w:t>
      </w:r>
      <w:r w:rsidRPr="003F2927">
        <w:t>的</w:t>
      </w:r>
      <w:r w:rsidRPr="003F2927">
        <w:rPr>
          <w:rFonts w:hint="eastAsia"/>
        </w:rPr>
        <w:t>物品</w:t>
      </w:r>
      <w:r w:rsidRPr="003F2927">
        <w:t>。此外，委员会注意到，代表团提供的资料</w:t>
      </w:r>
      <w:r w:rsidRPr="003F2927">
        <w:rPr>
          <w:rFonts w:hint="eastAsia"/>
        </w:rPr>
        <w:t>显示</w:t>
      </w:r>
      <w:r w:rsidRPr="003F2927">
        <w:t>，</w:t>
      </w:r>
      <w:r w:rsidRPr="003F2927">
        <w:rPr>
          <w:rFonts w:hint="eastAsia"/>
        </w:rPr>
        <w:t>乱葬</w:t>
      </w:r>
      <w:proofErr w:type="gramStart"/>
      <w:r w:rsidRPr="003F2927">
        <w:t>坑现场</w:t>
      </w:r>
      <w:proofErr w:type="gramEnd"/>
      <w:r w:rsidRPr="003F2927">
        <w:t>发现的证据</w:t>
      </w:r>
      <w:r w:rsidRPr="003F2927">
        <w:rPr>
          <w:rFonts w:hint="eastAsia"/>
        </w:rPr>
        <w:t>均在</w:t>
      </w:r>
      <w:r w:rsidRPr="003F2927">
        <w:t>司法监督下</w:t>
      </w:r>
      <w:r w:rsidRPr="003F2927">
        <w:rPr>
          <w:rFonts w:hint="eastAsia"/>
        </w:rPr>
        <w:t>予以</w:t>
      </w:r>
      <w:r w:rsidRPr="003F2927">
        <w:t>收集。然而，委员会感到关切的是：</w:t>
      </w:r>
    </w:p>
    <w:p w14:paraId="7769E366" w14:textId="15144163" w:rsidR="003F2927" w:rsidRPr="003F2927" w:rsidRDefault="00487248" w:rsidP="003F2927">
      <w:pPr>
        <w:pStyle w:val="SingleTxtGC"/>
      </w:pPr>
      <w:r>
        <w:tab/>
      </w:r>
      <w:r w:rsidRPr="003F2927">
        <w:t>(a)</w:t>
      </w:r>
      <w:r w:rsidRPr="003F2927">
        <w:tab/>
      </w:r>
      <w:r w:rsidR="003F2927" w:rsidRPr="003F2927">
        <w:t>大多数乱葬坑是意外发现的，缔约国没有</w:t>
      </w:r>
      <w:r w:rsidR="003F2927" w:rsidRPr="003F2927">
        <w:rPr>
          <w:rFonts w:hint="eastAsia"/>
        </w:rPr>
        <w:t>就</w:t>
      </w:r>
      <w:r w:rsidR="003F2927" w:rsidRPr="003F2927">
        <w:t>失踪人员办公室向法院提出的</w:t>
      </w:r>
      <w:r w:rsidR="003F2927" w:rsidRPr="003F2927">
        <w:rPr>
          <w:rFonts w:hint="eastAsia"/>
        </w:rPr>
        <w:t>遗骸发掘</w:t>
      </w:r>
      <w:r w:rsidR="003F2927" w:rsidRPr="003F2927">
        <w:t>请求</w:t>
      </w:r>
      <w:r w:rsidR="003F2927" w:rsidRPr="003F2927">
        <w:rPr>
          <w:rFonts w:hint="eastAsia"/>
        </w:rPr>
        <w:t>提供</w:t>
      </w:r>
      <w:r w:rsidR="003F2927" w:rsidRPr="003F2927">
        <w:t>资料；</w:t>
      </w:r>
    </w:p>
    <w:p w14:paraId="3445AFA0" w14:textId="14E2629F" w:rsidR="003F2927" w:rsidRPr="003F2927" w:rsidRDefault="00487248" w:rsidP="003F2927">
      <w:pPr>
        <w:pStyle w:val="SingleTxtGC"/>
      </w:pPr>
      <w:r>
        <w:lastRenderedPageBreak/>
        <w:tab/>
      </w:r>
      <w:r w:rsidRPr="003F2927">
        <w:t>(b)</w:t>
      </w:r>
      <w:r w:rsidRPr="003F2927">
        <w:tab/>
      </w:r>
      <w:r w:rsidR="003F2927" w:rsidRPr="003F2927">
        <w:t>法医能力</w:t>
      </w:r>
      <w:r w:rsidR="003F2927" w:rsidRPr="003F2927">
        <w:rPr>
          <w:rFonts w:hint="eastAsia"/>
        </w:rPr>
        <w:t>有限，对于</w:t>
      </w:r>
      <w:r w:rsidR="003F2927" w:rsidRPr="003F2927">
        <w:t>已发现的人类遗骸</w:t>
      </w:r>
      <w:r w:rsidR="003F2927" w:rsidRPr="003F2927">
        <w:rPr>
          <w:rFonts w:hint="eastAsia"/>
        </w:rPr>
        <w:t>，</w:t>
      </w:r>
      <w:r w:rsidR="003F2927" w:rsidRPr="003F2927">
        <w:t>难以</w:t>
      </w:r>
      <w:r w:rsidR="003F2927" w:rsidRPr="003F2927">
        <w:rPr>
          <w:rFonts w:hint="eastAsia"/>
        </w:rPr>
        <w:t>进行遗骸发掘、</w:t>
      </w:r>
      <w:r w:rsidR="003F2927" w:rsidRPr="003F2927">
        <w:t>收集并</w:t>
      </w:r>
      <w:r w:rsidR="003F2927" w:rsidRPr="003F2927">
        <w:rPr>
          <w:rFonts w:hint="eastAsia"/>
        </w:rPr>
        <w:t>做到</w:t>
      </w:r>
      <w:r w:rsidR="003F2927" w:rsidRPr="003F2927">
        <w:t>妥善保存，</w:t>
      </w:r>
      <w:r w:rsidR="003F2927" w:rsidRPr="003F2927">
        <w:rPr>
          <w:rFonts w:hint="eastAsia"/>
        </w:rPr>
        <w:t>也难以</w:t>
      </w:r>
      <w:r w:rsidR="003F2927" w:rsidRPr="003F2927">
        <w:t>确保证物保管链的完整性</w:t>
      </w:r>
      <w:r w:rsidR="003F2927" w:rsidRPr="003F2927">
        <w:rPr>
          <w:rFonts w:hint="eastAsia"/>
        </w:rPr>
        <w:t>；</w:t>
      </w:r>
    </w:p>
    <w:p w14:paraId="706F526E" w14:textId="7DCAB61C" w:rsidR="003F2927" w:rsidRPr="003F2927" w:rsidRDefault="00487248" w:rsidP="003F2927">
      <w:pPr>
        <w:pStyle w:val="SingleTxtGC"/>
      </w:pPr>
      <w:r>
        <w:tab/>
      </w:r>
      <w:r w:rsidRPr="003F2927">
        <w:t>(c)</w:t>
      </w:r>
      <w:r w:rsidRPr="003F2927">
        <w:tab/>
      </w:r>
      <w:r w:rsidR="003F2927" w:rsidRPr="003F2927">
        <w:t>关于</w:t>
      </w:r>
      <w:r w:rsidR="003F2927" w:rsidRPr="003F2927">
        <w:rPr>
          <w:rFonts w:hint="eastAsia"/>
        </w:rPr>
        <w:t>人类遗骸的发掘</w:t>
      </w:r>
      <w:r w:rsidR="003F2927" w:rsidRPr="003F2927">
        <w:t>、收回及身份确认所适用的法律和政策框架不明确</w:t>
      </w:r>
      <w:r w:rsidR="003F2927" w:rsidRPr="003F2927">
        <w:rPr>
          <w:rFonts w:hint="eastAsia"/>
        </w:rPr>
        <w:t>；</w:t>
      </w:r>
    </w:p>
    <w:p w14:paraId="79BA46D6" w14:textId="7A3CC11A" w:rsidR="003F2927" w:rsidRPr="003F2927" w:rsidRDefault="00487248" w:rsidP="003F2927">
      <w:pPr>
        <w:pStyle w:val="SingleTxtGC"/>
      </w:pPr>
      <w:r>
        <w:tab/>
      </w:r>
      <w:r w:rsidRPr="003F2927">
        <w:t>(d)</w:t>
      </w:r>
      <w:r w:rsidRPr="003F2927">
        <w:tab/>
      </w:r>
      <w:r w:rsidR="003F2927" w:rsidRPr="003F2927">
        <w:t>没有集中的生前</w:t>
      </w:r>
      <w:r w:rsidR="003F2927" w:rsidRPr="003F2927">
        <w:t>/</w:t>
      </w:r>
      <w:r w:rsidR="003F2927" w:rsidRPr="003F2927">
        <w:t>死后数据库和国家基因数据库</w:t>
      </w:r>
      <w:r w:rsidR="003F2927" w:rsidRPr="003F2927">
        <w:rPr>
          <w:rFonts w:hint="eastAsia"/>
        </w:rPr>
        <w:t>；</w:t>
      </w:r>
    </w:p>
    <w:p w14:paraId="7A3C69C3" w14:textId="6A36B2D4" w:rsidR="003F2927" w:rsidRPr="003F2927" w:rsidRDefault="00487248" w:rsidP="003F2927">
      <w:pPr>
        <w:pStyle w:val="SingleTxtGC"/>
      </w:pPr>
      <w:r>
        <w:tab/>
      </w:r>
      <w:r w:rsidRPr="003F2927">
        <w:t>(e)</w:t>
      </w:r>
      <w:r w:rsidRPr="003F2927">
        <w:tab/>
      </w:r>
      <w:r w:rsidR="003F2927" w:rsidRPr="003F2927">
        <w:t>给予失踪人员家属参与</w:t>
      </w:r>
      <w:r w:rsidR="003F2927" w:rsidRPr="003F2927">
        <w:rPr>
          <w:rFonts w:hint="eastAsia"/>
        </w:rPr>
        <w:t>遗骸发掘</w:t>
      </w:r>
      <w:r w:rsidR="003F2927" w:rsidRPr="003F2927">
        <w:t>过程的选择有限，有指控称</w:t>
      </w:r>
      <w:r w:rsidR="003F2927" w:rsidRPr="003F2927">
        <w:rPr>
          <w:rFonts w:hint="eastAsia"/>
        </w:rPr>
        <w:t>，</w:t>
      </w:r>
      <w:r w:rsidR="003F2927" w:rsidRPr="003F2927">
        <w:t>刑事调查部的一些官员</w:t>
      </w:r>
      <w:r w:rsidR="003F2927" w:rsidRPr="003F2927">
        <w:rPr>
          <w:rFonts w:hint="eastAsia"/>
        </w:rPr>
        <w:t>对</w:t>
      </w:r>
      <w:r w:rsidR="003F2927" w:rsidRPr="003F2927">
        <w:t>在</w:t>
      </w:r>
      <w:r w:rsidR="003F2927" w:rsidRPr="003F2927">
        <w:t>Chemmani</w:t>
      </w:r>
      <w:r w:rsidR="003F2927" w:rsidRPr="003F2927">
        <w:t>参与挖掘和</w:t>
      </w:r>
      <w:r w:rsidR="003F2927" w:rsidRPr="003F2927">
        <w:rPr>
          <w:rFonts w:hint="eastAsia"/>
        </w:rPr>
        <w:t>遗骸发掘</w:t>
      </w:r>
      <w:r w:rsidR="003F2927" w:rsidRPr="003F2927">
        <w:t>的人员</w:t>
      </w:r>
      <w:r w:rsidR="003F2927" w:rsidRPr="003F2927">
        <w:rPr>
          <w:rFonts w:hint="eastAsia"/>
        </w:rPr>
        <w:t>实施了恐吓</w:t>
      </w:r>
      <w:r w:rsidR="003F2927" w:rsidRPr="003F2927">
        <w:t>(</w:t>
      </w:r>
      <w:r w:rsidR="003F2927" w:rsidRPr="003F2927">
        <w:t>第</w:t>
      </w:r>
      <w:r w:rsidR="003F2927" w:rsidRPr="003F2927">
        <w:rPr>
          <w:rFonts w:hint="eastAsia"/>
        </w:rPr>
        <w:t>十二</w:t>
      </w:r>
      <w:r w:rsidR="003F2927" w:rsidRPr="003F2927">
        <w:t>、</w:t>
      </w:r>
      <w:r w:rsidR="003F2927" w:rsidRPr="003F2927">
        <w:rPr>
          <w:rFonts w:hint="eastAsia"/>
        </w:rPr>
        <w:t>第十九</w:t>
      </w:r>
      <w:r w:rsidR="003F2927" w:rsidRPr="003F2927">
        <w:t>和</w:t>
      </w:r>
      <w:r w:rsidR="003F2927" w:rsidRPr="003F2927">
        <w:rPr>
          <w:rFonts w:hint="eastAsia"/>
        </w:rPr>
        <w:t>第二十四条</w:t>
      </w:r>
      <w:r w:rsidR="003F2927" w:rsidRPr="003F2927">
        <w:t>)</w:t>
      </w:r>
      <w:r w:rsidR="003F2927" w:rsidRPr="003F2927">
        <w:t>。</w:t>
      </w:r>
    </w:p>
    <w:p w14:paraId="7AB25EF0" w14:textId="75C773C7" w:rsidR="003F2927" w:rsidRPr="00AF0095" w:rsidRDefault="003F2927" w:rsidP="003F2927">
      <w:pPr>
        <w:pStyle w:val="SingleTxtGC"/>
        <w:rPr>
          <w:rFonts w:ascii="Time New Roman" w:eastAsia="黑体" w:hAnsi="Time New Roman" w:hint="eastAsia"/>
        </w:rPr>
      </w:pPr>
      <w:r w:rsidRPr="00AF0095">
        <w:rPr>
          <w:rFonts w:ascii="Time New Roman" w:eastAsia="黑体" w:hAnsi="Time New Roman"/>
        </w:rPr>
        <w:t>68.</w:t>
      </w:r>
      <w:r w:rsidRPr="00AF0095">
        <w:rPr>
          <w:rFonts w:ascii="Time New Roman" w:eastAsia="黑体" w:hAnsi="Time New Roman"/>
        </w:rPr>
        <w:tab/>
      </w:r>
      <w:r w:rsidRPr="00AF0095">
        <w:rPr>
          <w:rFonts w:ascii="Time New Roman" w:eastAsia="黑体" w:hAnsi="Time New Roman"/>
        </w:rPr>
        <w:t>委员会敦促缔约国：</w:t>
      </w:r>
    </w:p>
    <w:p w14:paraId="27F11C31" w14:textId="5883512B"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t>(a)</w:t>
      </w:r>
      <w:r w:rsidRPr="00AF0095">
        <w:rPr>
          <w:rFonts w:ascii="Time New Roman" w:eastAsia="黑体" w:hAnsi="Time New Roman"/>
        </w:rPr>
        <w:tab/>
      </w:r>
      <w:r w:rsidR="003F2927" w:rsidRPr="00AF0095">
        <w:rPr>
          <w:rFonts w:ascii="Time New Roman" w:eastAsia="黑体" w:hAnsi="Time New Roman"/>
        </w:rPr>
        <w:t>加强失踪人员办公室</w:t>
      </w:r>
      <w:r w:rsidR="003F2927" w:rsidRPr="00AF0095">
        <w:rPr>
          <w:rFonts w:ascii="Time New Roman" w:eastAsia="黑体" w:hAnsi="Time New Roman" w:hint="eastAsia"/>
        </w:rPr>
        <w:t>发现乱葬坑</w:t>
      </w:r>
      <w:r w:rsidR="003F2927" w:rsidRPr="00AF0095">
        <w:rPr>
          <w:rFonts w:ascii="Time New Roman" w:eastAsia="黑体" w:hAnsi="Time New Roman"/>
        </w:rPr>
        <w:t>和要求</w:t>
      </w:r>
      <w:r w:rsidR="003F2927" w:rsidRPr="00AF0095">
        <w:rPr>
          <w:rFonts w:ascii="Time New Roman" w:eastAsia="黑体" w:hAnsi="Time New Roman" w:hint="eastAsia"/>
        </w:rPr>
        <w:t>开展遗骸发掘工作</w:t>
      </w:r>
      <w:r w:rsidR="003F2927" w:rsidRPr="00AF0095">
        <w:rPr>
          <w:rFonts w:ascii="Time New Roman" w:eastAsia="黑体" w:hAnsi="Time New Roman"/>
        </w:rPr>
        <w:t>的能力；</w:t>
      </w:r>
    </w:p>
    <w:p w14:paraId="67D35924" w14:textId="0A3B342C"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t>(b)</w:t>
      </w:r>
      <w:r w:rsidRPr="00AF0095">
        <w:rPr>
          <w:rFonts w:ascii="Time New Roman" w:eastAsia="黑体" w:hAnsi="Time New Roman"/>
        </w:rPr>
        <w:tab/>
      </w:r>
      <w:r w:rsidR="003F2927" w:rsidRPr="00AF0095">
        <w:rPr>
          <w:rFonts w:ascii="Time New Roman" w:eastAsia="黑体" w:hAnsi="Time New Roman"/>
        </w:rPr>
        <w:t>制定一项全面的战略和计划，</w:t>
      </w:r>
      <w:r w:rsidR="003F2927" w:rsidRPr="00AF0095">
        <w:rPr>
          <w:rFonts w:ascii="Time New Roman" w:eastAsia="黑体" w:hAnsi="Time New Roman" w:hint="eastAsia"/>
        </w:rPr>
        <w:t>用于</w:t>
      </w:r>
      <w:r w:rsidR="003F2927" w:rsidRPr="00AF0095">
        <w:rPr>
          <w:rFonts w:ascii="Time New Roman" w:eastAsia="黑体" w:hAnsi="Time New Roman"/>
        </w:rPr>
        <w:t>搜寻</w:t>
      </w:r>
      <w:r w:rsidR="003F2927" w:rsidRPr="00AF0095">
        <w:rPr>
          <w:rFonts w:ascii="Time New Roman" w:eastAsia="黑体" w:hAnsi="Time New Roman" w:hint="eastAsia"/>
        </w:rPr>
        <w:t>、确认</w:t>
      </w:r>
      <w:r w:rsidR="003F2927" w:rsidRPr="00AF0095">
        <w:rPr>
          <w:rFonts w:ascii="Time New Roman" w:eastAsia="黑体" w:hAnsi="Time New Roman"/>
        </w:rPr>
        <w:t>、挖掘和调查埋葬地</w:t>
      </w:r>
      <w:r w:rsidR="003F2927" w:rsidRPr="00AF0095">
        <w:rPr>
          <w:rFonts w:ascii="Time New Roman" w:eastAsia="黑体" w:hAnsi="Time New Roman" w:hint="eastAsia"/>
        </w:rPr>
        <w:t>，以及</w:t>
      </w:r>
      <w:r w:rsidR="003F2927" w:rsidRPr="00AF0095">
        <w:rPr>
          <w:rFonts w:ascii="Time New Roman" w:eastAsia="黑体" w:hAnsi="Time New Roman"/>
        </w:rPr>
        <w:t>寻找新的埋葬地，并确保对</w:t>
      </w:r>
      <w:r w:rsidR="003F2927" w:rsidRPr="00AF0095">
        <w:rPr>
          <w:rFonts w:ascii="Time New Roman" w:eastAsia="黑体" w:hAnsi="Time New Roman" w:hint="eastAsia"/>
        </w:rPr>
        <w:t>这些地点</w:t>
      </w:r>
      <w:r w:rsidR="003F2927" w:rsidRPr="00AF0095">
        <w:rPr>
          <w:rFonts w:ascii="Time New Roman" w:eastAsia="黑体" w:hAnsi="Time New Roman"/>
        </w:rPr>
        <w:t>的保护；</w:t>
      </w:r>
    </w:p>
    <w:p w14:paraId="320FB603" w14:textId="73DED54E"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r>
      <w:bookmarkStart w:id="17" w:name="_Hlk193441324"/>
      <w:r w:rsidRPr="00AF0095">
        <w:rPr>
          <w:rFonts w:ascii="Time New Roman" w:eastAsia="黑体" w:hAnsi="Time New Roman"/>
        </w:rPr>
        <w:t>(c)</w:t>
      </w:r>
      <w:r w:rsidRPr="00AF0095">
        <w:rPr>
          <w:rFonts w:ascii="Time New Roman" w:eastAsia="黑体" w:hAnsi="Time New Roman"/>
        </w:rPr>
        <w:tab/>
      </w:r>
      <w:r w:rsidR="003F2927" w:rsidRPr="00AF0095">
        <w:rPr>
          <w:rFonts w:ascii="Time New Roman" w:eastAsia="黑体" w:hAnsi="Time New Roman"/>
        </w:rPr>
        <w:t>加强所有主管</w:t>
      </w:r>
      <w:r w:rsidR="003F2927" w:rsidRPr="00AF0095">
        <w:rPr>
          <w:rFonts w:ascii="Time New Roman" w:eastAsia="黑体" w:hAnsi="Time New Roman" w:hint="eastAsia"/>
        </w:rPr>
        <w:t>部门</w:t>
      </w:r>
      <w:r w:rsidR="003F2927" w:rsidRPr="00AF0095">
        <w:rPr>
          <w:rFonts w:ascii="Time New Roman" w:eastAsia="黑体" w:hAnsi="Time New Roman"/>
        </w:rPr>
        <w:t>在辨认、保管和有尊严地将尸体和遗骸归还家属方面的法医能力，</w:t>
      </w:r>
      <w:r w:rsidR="003F2927" w:rsidRPr="00AF0095">
        <w:rPr>
          <w:rFonts w:ascii="Time New Roman" w:eastAsia="黑体" w:hAnsi="Time New Roman" w:hint="eastAsia"/>
        </w:rPr>
        <w:t>包括制定</w:t>
      </w:r>
      <w:r w:rsidR="003F2927" w:rsidRPr="00AF0095">
        <w:rPr>
          <w:rFonts w:ascii="Time New Roman" w:eastAsia="黑体" w:hAnsi="Time New Roman"/>
        </w:rPr>
        <w:t>程序不同阶段</w:t>
      </w:r>
      <w:r w:rsidR="003F2927" w:rsidRPr="00AF0095">
        <w:rPr>
          <w:rFonts w:ascii="Time New Roman" w:eastAsia="黑体" w:hAnsi="Time New Roman" w:hint="eastAsia"/>
        </w:rPr>
        <w:t>的操作规程</w:t>
      </w:r>
      <w:r w:rsidR="003F2927" w:rsidRPr="00AF0095">
        <w:rPr>
          <w:rFonts w:ascii="Time New Roman" w:eastAsia="黑体" w:hAnsi="Time New Roman"/>
        </w:rPr>
        <w:t>，并为</w:t>
      </w:r>
      <w:r w:rsidR="003F2927" w:rsidRPr="00AF0095">
        <w:rPr>
          <w:rFonts w:ascii="Time New Roman" w:eastAsia="黑体" w:hAnsi="Time New Roman" w:hint="eastAsia"/>
        </w:rPr>
        <w:t>这些</w:t>
      </w:r>
      <w:r w:rsidR="003F2927" w:rsidRPr="00AF0095">
        <w:rPr>
          <w:rFonts w:ascii="Time New Roman" w:eastAsia="黑体" w:hAnsi="Time New Roman"/>
        </w:rPr>
        <w:t>机构提供</w:t>
      </w:r>
      <w:r w:rsidR="003F2927" w:rsidRPr="00AF0095">
        <w:rPr>
          <w:rFonts w:ascii="Time New Roman" w:eastAsia="黑体" w:hAnsi="Time New Roman" w:hint="eastAsia"/>
        </w:rPr>
        <w:t>适当</w:t>
      </w:r>
      <w:r w:rsidR="003F2927" w:rsidRPr="00AF0095">
        <w:rPr>
          <w:rFonts w:ascii="Time New Roman" w:eastAsia="黑体" w:hAnsi="Time New Roman"/>
        </w:rPr>
        <w:t>的设备和技术；</w:t>
      </w:r>
    </w:p>
    <w:p w14:paraId="1FC65534" w14:textId="00E3E699"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t>(d)</w:t>
      </w:r>
      <w:r w:rsidRPr="00AF0095">
        <w:rPr>
          <w:rFonts w:ascii="Time New Roman" w:eastAsia="黑体" w:hAnsi="Time New Roman"/>
        </w:rPr>
        <w:tab/>
      </w:r>
      <w:r w:rsidR="003F2927" w:rsidRPr="00AF0095">
        <w:rPr>
          <w:rFonts w:ascii="Time New Roman" w:eastAsia="黑体" w:hAnsi="Time New Roman"/>
        </w:rPr>
        <w:t>确保包括遗骸及其他法医数据</w:t>
      </w:r>
      <w:r w:rsidR="003F2927" w:rsidRPr="00AF0095">
        <w:rPr>
          <w:rFonts w:ascii="Time New Roman" w:eastAsia="黑体" w:hAnsi="Time New Roman" w:hint="eastAsia"/>
        </w:rPr>
        <w:t>在内的所有</w:t>
      </w:r>
      <w:r w:rsidR="003F2927" w:rsidRPr="00AF0095">
        <w:rPr>
          <w:rFonts w:ascii="Time New Roman" w:eastAsia="黑体" w:hAnsi="Time New Roman"/>
        </w:rPr>
        <w:t>证据</w:t>
      </w:r>
      <w:r w:rsidR="003F2927" w:rsidRPr="00AF0095">
        <w:rPr>
          <w:rFonts w:ascii="Time New Roman" w:eastAsia="黑体" w:hAnsi="Time New Roman" w:hint="eastAsia"/>
        </w:rPr>
        <w:t>都</w:t>
      </w:r>
      <w:r w:rsidR="003F2927" w:rsidRPr="00AF0095">
        <w:rPr>
          <w:rFonts w:ascii="Time New Roman" w:eastAsia="黑体" w:hAnsi="Time New Roman"/>
        </w:rPr>
        <w:t>得到妥善保管并</w:t>
      </w:r>
      <w:r w:rsidR="003F2927" w:rsidRPr="00AF0095">
        <w:rPr>
          <w:rFonts w:ascii="Time New Roman" w:eastAsia="黑体" w:hAnsi="Time New Roman" w:hint="eastAsia"/>
        </w:rPr>
        <w:t>以</w:t>
      </w:r>
      <w:r w:rsidR="003F2927" w:rsidRPr="00AF0095">
        <w:rPr>
          <w:rFonts w:ascii="Time New Roman" w:eastAsia="黑体" w:hAnsi="Time New Roman"/>
        </w:rPr>
        <w:t>透明</w:t>
      </w:r>
      <w:r w:rsidR="003F2927" w:rsidRPr="00AF0095">
        <w:rPr>
          <w:rFonts w:ascii="Time New Roman" w:eastAsia="黑体" w:hAnsi="Time New Roman" w:hint="eastAsia"/>
        </w:rPr>
        <w:t>的方式</w:t>
      </w:r>
      <w:r w:rsidR="003F2927" w:rsidRPr="00AF0095">
        <w:rPr>
          <w:rFonts w:ascii="Time New Roman" w:eastAsia="黑体" w:hAnsi="Time New Roman"/>
        </w:rPr>
        <w:t>记录，以确保可用于未来的问责程序</w:t>
      </w:r>
      <w:r w:rsidR="00B26A97" w:rsidRPr="00AF0095">
        <w:rPr>
          <w:rFonts w:ascii="Time New Roman" w:eastAsia="黑体" w:hAnsi="Time New Roman" w:hint="eastAsia"/>
        </w:rPr>
        <w:t>；</w:t>
      </w:r>
    </w:p>
    <w:p w14:paraId="16BF63A4" w14:textId="6AA2AF54"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r>
      <w:bookmarkEnd w:id="17"/>
      <w:r w:rsidRPr="00AF0095">
        <w:rPr>
          <w:rFonts w:ascii="Time New Roman" w:eastAsia="黑体" w:hAnsi="Time New Roman"/>
        </w:rPr>
        <w:t>(e)</w:t>
      </w:r>
      <w:r w:rsidRPr="00AF0095">
        <w:rPr>
          <w:rFonts w:ascii="Time New Roman" w:eastAsia="黑体" w:hAnsi="Time New Roman"/>
        </w:rPr>
        <w:tab/>
      </w:r>
      <w:r w:rsidR="003F2927" w:rsidRPr="00AF0095">
        <w:rPr>
          <w:rFonts w:ascii="Time New Roman" w:eastAsia="黑体" w:hAnsi="Time New Roman"/>
        </w:rPr>
        <w:t>向主管</w:t>
      </w:r>
      <w:r w:rsidR="003F2927" w:rsidRPr="00AF0095">
        <w:rPr>
          <w:rFonts w:ascii="Time New Roman" w:eastAsia="黑体" w:hAnsi="Time New Roman" w:hint="eastAsia"/>
        </w:rPr>
        <w:t>部门</w:t>
      </w:r>
      <w:r w:rsidR="003F2927" w:rsidRPr="00AF0095">
        <w:rPr>
          <w:rFonts w:ascii="Time New Roman" w:eastAsia="黑体" w:hAnsi="Time New Roman"/>
        </w:rPr>
        <w:t>提供必要的人力、技术和</w:t>
      </w:r>
      <w:r w:rsidR="003F2927" w:rsidRPr="00AF0095">
        <w:rPr>
          <w:rFonts w:ascii="Time New Roman" w:eastAsia="黑体" w:hAnsi="Time New Roman" w:hint="eastAsia"/>
        </w:rPr>
        <w:t>财力</w:t>
      </w:r>
      <w:r w:rsidR="003F2927" w:rsidRPr="00AF0095">
        <w:rPr>
          <w:rFonts w:ascii="Time New Roman" w:eastAsia="黑体" w:hAnsi="Time New Roman"/>
        </w:rPr>
        <w:t>资源，包括国际法医合作；</w:t>
      </w:r>
    </w:p>
    <w:p w14:paraId="475E4373" w14:textId="31CCC732"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t>(f)</w:t>
      </w:r>
      <w:r w:rsidRPr="00AF0095">
        <w:rPr>
          <w:rFonts w:ascii="Time New Roman" w:eastAsia="黑体" w:hAnsi="Time New Roman"/>
        </w:rPr>
        <w:tab/>
      </w:r>
      <w:r w:rsidR="003F2927" w:rsidRPr="00AF0095">
        <w:rPr>
          <w:rFonts w:ascii="Time New Roman" w:eastAsia="黑体" w:hAnsi="Time New Roman"/>
        </w:rPr>
        <w:t>建立一个集中</w:t>
      </w:r>
      <w:r w:rsidR="003F2927" w:rsidRPr="00AF0095">
        <w:rPr>
          <w:rFonts w:ascii="Time New Roman" w:eastAsia="黑体" w:hAnsi="Time New Roman" w:hint="eastAsia"/>
        </w:rPr>
        <w:t>、</w:t>
      </w:r>
      <w:r w:rsidR="003F2927" w:rsidRPr="00AF0095">
        <w:rPr>
          <w:rFonts w:ascii="Time New Roman" w:eastAsia="黑体" w:hAnsi="Time New Roman"/>
        </w:rPr>
        <w:t>全面的生前</w:t>
      </w:r>
      <w:r w:rsidR="003F2927" w:rsidRPr="00AF0095">
        <w:rPr>
          <w:rFonts w:ascii="Time New Roman" w:eastAsia="黑体" w:hAnsi="Time New Roman"/>
        </w:rPr>
        <w:t>/</w:t>
      </w:r>
      <w:r w:rsidR="003F2927" w:rsidRPr="00AF0095">
        <w:rPr>
          <w:rFonts w:ascii="Time New Roman" w:eastAsia="黑体" w:hAnsi="Time New Roman"/>
        </w:rPr>
        <w:t>死后数据库，并建立一个基因数据库，以便利识别失踪人员</w:t>
      </w:r>
      <w:r w:rsidR="003F2927" w:rsidRPr="00AF0095">
        <w:rPr>
          <w:rFonts w:ascii="Time New Roman" w:eastAsia="黑体" w:hAnsi="Time New Roman" w:hint="eastAsia"/>
        </w:rPr>
        <w:t>身份</w:t>
      </w:r>
      <w:r w:rsidR="003F2927" w:rsidRPr="00AF0095">
        <w:rPr>
          <w:rFonts w:ascii="Time New Roman" w:eastAsia="黑体" w:hAnsi="Time New Roman"/>
        </w:rPr>
        <w:t>；</w:t>
      </w:r>
    </w:p>
    <w:p w14:paraId="064E6773" w14:textId="4BEE3D09"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t>(g)</w:t>
      </w:r>
      <w:r w:rsidRPr="00AF0095">
        <w:rPr>
          <w:rFonts w:ascii="Time New Roman" w:eastAsia="黑体" w:hAnsi="Time New Roman"/>
        </w:rPr>
        <w:tab/>
      </w:r>
      <w:r w:rsidR="003F2927" w:rsidRPr="00AF0095">
        <w:rPr>
          <w:rFonts w:ascii="Time New Roman" w:eastAsia="黑体" w:hAnsi="Time New Roman"/>
        </w:rPr>
        <w:t>确保定期向失踪人员的亲属通报</w:t>
      </w:r>
      <w:r w:rsidR="003F2927" w:rsidRPr="00AF0095">
        <w:rPr>
          <w:rFonts w:ascii="Time New Roman" w:eastAsia="黑体" w:hAnsi="Time New Roman" w:hint="eastAsia"/>
        </w:rPr>
        <w:t>遗骸发掘</w:t>
      </w:r>
      <w:r w:rsidR="003F2927" w:rsidRPr="00AF0095">
        <w:rPr>
          <w:rFonts w:ascii="Time New Roman" w:eastAsia="黑体" w:hAnsi="Time New Roman"/>
        </w:rPr>
        <w:t>过程的进展、挑战和结果。</w:t>
      </w:r>
    </w:p>
    <w:p w14:paraId="08E363FF" w14:textId="77777777" w:rsidR="003F2927" w:rsidRPr="003F2927" w:rsidRDefault="003F2927" w:rsidP="00190C4E">
      <w:pPr>
        <w:pStyle w:val="H23GC"/>
      </w:pPr>
      <w:r w:rsidRPr="003F2927">
        <w:tab/>
      </w:r>
      <w:r w:rsidRPr="003F2927">
        <w:tab/>
      </w:r>
      <w:r w:rsidRPr="003F2927">
        <w:t>成立和自由加入组织</w:t>
      </w:r>
      <w:r w:rsidRPr="003F2927">
        <w:rPr>
          <w:rFonts w:hint="eastAsia"/>
        </w:rPr>
        <w:t>或</w:t>
      </w:r>
      <w:r w:rsidRPr="003F2927">
        <w:t>协会的权利</w:t>
      </w:r>
    </w:p>
    <w:p w14:paraId="167FF07A" w14:textId="3141EBAE" w:rsidR="003F2927" w:rsidRPr="003F2927" w:rsidRDefault="003F2927" w:rsidP="003F2927">
      <w:pPr>
        <w:pStyle w:val="SingleTxtGC"/>
      </w:pPr>
      <w:r w:rsidRPr="003F2927">
        <w:t>69.</w:t>
      </w:r>
      <w:r w:rsidRPr="003F2927">
        <w:tab/>
      </w:r>
      <w:r w:rsidRPr="003F2927">
        <w:t>委员会注意到，《宪法》规定了集会和结社自由权</w:t>
      </w:r>
      <w:r w:rsidRPr="003F2927">
        <w:t>(</w:t>
      </w:r>
      <w:r w:rsidRPr="003F2927">
        <w:rPr>
          <w:rFonts w:hint="eastAsia"/>
        </w:rPr>
        <w:t>第</w:t>
      </w:r>
      <w:r w:rsidRPr="003F2927">
        <w:t>14(1)</w:t>
      </w:r>
      <w:r w:rsidRPr="003F2927">
        <w:rPr>
          <w:rFonts w:hint="eastAsia"/>
        </w:rPr>
        <w:t>条</w:t>
      </w:r>
      <w:r w:rsidRPr="003F2927">
        <w:t>(b)</w:t>
      </w:r>
      <w:r w:rsidRPr="003F2927">
        <w:rPr>
          <w:rFonts w:hint="eastAsia"/>
        </w:rPr>
        <w:t>和</w:t>
      </w:r>
      <w:r w:rsidRPr="003F2927">
        <w:t>(c)</w:t>
      </w:r>
      <w:r w:rsidRPr="003F2927">
        <w:rPr>
          <w:rFonts w:hint="eastAsia"/>
        </w:rPr>
        <w:t>项</w:t>
      </w:r>
      <w:r w:rsidRPr="003F2927">
        <w:t>)</w:t>
      </w:r>
      <w:r w:rsidRPr="003F2927">
        <w:t>，《强迫失踪法》承认强迫失踪受害者有权</w:t>
      </w:r>
      <w:r w:rsidRPr="003F2927">
        <w:rPr>
          <w:rFonts w:hint="eastAsia"/>
        </w:rPr>
        <w:t>成立</w:t>
      </w:r>
      <w:r w:rsidRPr="003F2927">
        <w:t>和自由</w:t>
      </w:r>
      <w:r w:rsidRPr="003F2927">
        <w:rPr>
          <w:rFonts w:hint="eastAsia"/>
        </w:rPr>
        <w:t>加入</w:t>
      </w:r>
      <w:r w:rsidRPr="003F2927">
        <w:t>组织</w:t>
      </w:r>
      <w:r w:rsidRPr="003F2927">
        <w:rPr>
          <w:rFonts w:hint="eastAsia"/>
        </w:rPr>
        <w:t>或</w:t>
      </w:r>
      <w:r w:rsidRPr="003F2927">
        <w:t>协会</w:t>
      </w:r>
      <w:r w:rsidRPr="003F2927">
        <w:t>(</w:t>
      </w:r>
      <w:r w:rsidRPr="003F2927">
        <w:rPr>
          <w:rFonts w:hint="eastAsia"/>
        </w:rPr>
        <w:t>第</w:t>
      </w:r>
      <w:r w:rsidRPr="003F2927">
        <w:t>14(2)</w:t>
      </w:r>
      <w:r w:rsidRPr="003F2927">
        <w:rPr>
          <w:rFonts w:hint="eastAsia"/>
        </w:rPr>
        <w:t>条</w:t>
      </w:r>
      <w:r w:rsidRPr="003F2927">
        <w:t>)</w:t>
      </w:r>
      <w:r w:rsidRPr="003F2927">
        <w:rPr>
          <w:rFonts w:hint="eastAsia"/>
        </w:rPr>
        <w:t>。</w:t>
      </w:r>
      <w:r w:rsidRPr="003F2927">
        <w:t>然而，委员会感到关切的是：</w:t>
      </w:r>
    </w:p>
    <w:p w14:paraId="45392CB2" w14:textId="0DA862DB" w:rsidR="003F2927" w:rsidRPr="003F2927" w:rsidRDefault="00487248" w:rsidP="003F2927">
      <w:pPr>
        <w:pStyle w:val="SingleTxtGC"/>
      </w:pPr>
      <w:r>
        <w:tab/>
      </w:r>
      <w:r w:rsidRPr="003F2927">
        <w:t>(a)</w:t>
      </w:r>
      <w:r w:rsidRPr="003F2927">
        <w:tab/>
      </w:r>
      <w:r w:rsidR="003F2927" w:rsidRPr="003F2927">
        <w:rPr>
          <w:rFonts w:hint="eastAsia"/>
        </w:rPr>
        <w:t>有指控称，</w:t>
      </w:r>
      <w:r w:rsidR="003F2927" w:rsidRPr="003F2927">
        <w:t>失踪者家属和民间社会行为</w:t>
      </w:r>
      <w:r w:rsidR="003F2927" w:rsidRPr="003F2927">
        <w:rPr>
          <w:rFonts w:hint="eastAsia"/>
        </w:rPr>
        <w:t>方</w:t>
      </w:r>
      <w:r w:rsidR="003F2927" w:rsidRPr="003F2927">
        <w:t>，特别是在斯里兰卡北部和东部工作的</w:t>
      </w:r>
      <w:r w:rsidR="003F2927" w:rsidRPr="003F2927">
        <w:rPr>
          <w:rFonts w:hint="eastAsia"/>
        </w:rPr>
        <w:t>人员受到</w:t>
      </w:r>
      <w:r w:rsidR="003F2927" w:rsidRPr="003F2927">
        <w:t>监视、恐吓和骚扰，</w:t>
      </w:r>
      <w:r w:rsidR="003F2927" w:rsidRPr="003F2927">
        <w:rPr>
          <w:rFonts w:hint="eastAsia"/>
        </w:rPr>
        <w:t>还有报告称，</w:t>
      </w:r>
      <w:r w:rsidR="003F2927" w:rsidRPr="003F2927">
        <w:t>国家安全官员</w:t>
      </w:r>
      <w:r w:rsidR="003F2927" w:rsidRPr="003F2927">
        <w:rPr>
          <w:rFonts w:hint="eastAsia"/>
        </w:rPr>
        <w:t>对</w:t>
      </w:r>
      <w:r w:rsidR="003F2927" w:rsidRPr="003F2927">
        <w:t>人权维护者和失踪者家属，包括</w:t>
      </w:r>
      <w:r w:rsidR="003F2927" w:rsidRPr="003F2927">
        <w:rPr>
          <w:rFonts w:hint="eastAsia"/>
        </w:rPr>
        <w:t>其中一些</w:t>
      </w:r>
      <w:r w:rsidR="003F2927" w:rsidRPr="003F2927">
        <w:t>与联合国接触</w:t>
      </w:r>
      <w:r w:rsidR="003F2927" w:rsidRPr="003F2927">
        <w:rPr>
          <w:rFonts w:hint="eastAsia"/>
        </w:rPr>
        <w:t>者实施了</w:t>
      </w:r>
      <w:r w:rsidR="003F2927" w:rsidRPr="003F2927">
        <w:t>骚扰和报复；</w:t>
      </w:r>
      <w:r w:rsidR="003F2927" w:rsidRPr="003F2927">
        <w:rPr>
          <w:vertAlign w:val="superscript"/>
        </w:rPr>
        <w:footnoteReference w:id="40"/>
      </w:r>
    </w:p>
    <w:p w14:paraId="3D74813B" w14:textId="45AB1640" w:rsidR="003F2927" w:rsidRPr="003F2927" w:rsidRDefault="00487248" w:rsidP="003F2927">
      <w:pPr>
        <w:pStyle w:val="SingleTxtGC"/>
      </w:pPr>
      <w:r>
        <w:tab/>
      </w:r>
      <w:r w:rsidRPr="003F2927">
        <w:t>(b)</w:t>
      </w:r>
      <w:r w:rsidRPr="003F2927">
        <w:tab/>
      </w:r>
      <w:r w:rsidR="003F2927" w:rsidRPr="003F2927">
        <w:t>非政府组织</w:t>
      </w:r>
      <w:r w:rsidR="003F2927" w:rsidRPr="003F2927">
        <w:rPr>
          <w:rFonts w:hint="eastAsia"/>
        </w:rPr>
        <w:t>受到</w:t>
      </w:r>
      <w:r w:rsidR="003F2927" w:rsidRPr="003F2927">
        <w:t>限制，包括资金限制和</w:t>
      </w:r>
      <w:r w:rsidR="003F2927" w:rsidRPr="003F2927">
        <w:rPr>
          <w:rFonts w:hint="eastAsia"/>
        </w:rPr>
        <w:t>行政</w:t>
      </w:r>
      <w:r w:rsidR="003F2927" w:rsidRPr="003F2927">
        <w:t>障碍，例如要求非政府组织须</w:t>
      </w:r>
      <w:r w:rsidR="003F2927" w:rsidRPr="003F2927">
        <w:rPr>
          <w:rFonts w:hint="eastAsia"/>
        </w:rPr>
        <w:t>得到</w:t>
      </w:r>
      <w:r w:rsidR="003F2927" w:rsidRPr="003F2927">
        <w:t>国防部</w:t>
      </w:r>
      <w:r w:rsidR="003F2927" w:rsidRPr="003F2927">
        <w:rPr>
          <w:rFonts w:hint="eastAsia"/>
        </w:rPr>
        <w:t>批准才可以注册</w:t>
      </w:r>
      <w:r w:rsidR="003F2927" w:rsidRPr="003F2927">
        <w:rPr>
          <w:vertAlign w:val="superscript"/>
        </w:rPr>
        <w:footnoteReference w:id="41"/>
      </w:r>
      <w:r w:rsidR="003F2927" w:rsidRPr="003F2927">
        <w:t xml:space="preserve"> (</w:t>
      </w:r>
      <w:r w:rsidR="003F2927" w:rsidRPr="003F2927">
        <w:t>第二十四条</w:t>
      </w:r>
      <w:r w:rsidR="003F2927" w:rsidRPr="003F2927">
        <w:t>)</w:t>
      </w:r>
      <w:r w:rsidR="003F2927" w:rsidRPr="003F2927">
        <w:rPr>
          <w:rFonts w:hint="eastAsia"/>
        </w:rPr>
        <w:t>。</w:t>
      </w:r>
    </w:p>
    <w:p w14:paraId="398E82BC" w14:textId="5628E5CA" w:rsidR="003F2927" w:rsidRPr="00AF0095" w:rsidRDefault="003F2927" w:rsidP="00AF0095">
      <w:pPr>
        <w:pStyle w:val="SingleTxtGC"/>
        <w:rPr>
          <w:rFonts w:ascii="Time New Roman" w:eastAsia="黑体" w:hAnsi="Time New Roman" w:hint="eastAsia"/>
        </w:rPr>
      </w:pPr>
      <w:r w:rsidRPr="00AF0095">
        <w:rPr>
          <w:rFonts w:ascii="Time New Roman" w:eastAsia="黑体" w:hAnsi="Time New Roman"/>
        </w:rPr>
        <w:t>70.</w:t>
      </w:r>
      <w:r w:rsidRPr="00AF0095">
        <w:rPr>
          <w:rFonts w:ascii="Time New Roman" w:eastAsia="黑体" w:hAnsi="Time New Roman"/>
        </w:rPr>
        <w:tab/>
      </w:r>
      <w:r w:rsidRPr="00AF0095">
        <w:rPr>
          <w:rFonts w:ascii="Time New Roman" w:eastAsia="黑体" w:hAnsi="Time New Roman"/>
        </w:rPr>
        <w:t>委员会建议缔约国：</w:t>
      </w:r>
    </w:p>
    <w:p w14:paraId="2B3A3905" w14:textId="335F17DC" w:rsidR="003F2927" w:rsidRPr="00AF0095" w:rsidRDefault="00487248" w:rsidP="003F2927">
      <w:pPr>
        <w:pStyle w:val="SingleTxtGC"/>
        <w:rPr>
          <w:rFonts w:ascii="Time New Roman" w:eastAsia="黑体" w:hAnsi="Time New Roman" w:hint="eastAsia"/>
        </w:rPr>
      </w:pPr>
      <w:r w:rsidRPr="00AF0095">
        <w:rPr>
          <w:rFonts w:ascii="Time New Roman" w:eastAsia="黑体" w:hAnsi="Time New Roman"/>
        </w:rPr>
        <w:tab/>
        <w:t>(a)</w:t>
      </w:r>
      <w:r w:rsidRPr="00AF0095">
        <w:rPr>
          <w:rFonts w:ascii="Time New Roman" w:eastAsia="黑体" w:hAnsi="Time New Roman"/>
        </w:rPr>
        <w:tab/>
      </w:r>
      <w:r w:rsidR="003F2927" w:rsidRPr="00AF0095">
        <w:rPr>
          <w:rFonts w:ascii="Time New Roman" w:eastAsia="黑体" w:hAnsi="Time New Roman"/>
        </w:rPr>
        <w:t>不论族裔、宗教或</w:t>
      </w:r>
      <w:r w:rsidR="003F2927" w:rsidRPr="00AF0095">
        <w:rPr>
          <w:rFonts w:ascii="Time New Roman" w:eastAsia="黑体" w:hAnsi="Time New Roman" w:hint="eastAsia"/>
        </w:rPr>
        <w:t>籍贯</w:t>
      </w:r>
      <w:r w:rsidR="003F2927" w:rsidRPr="00AF0095">
        <w:rPr>
          <w:rFonts w:ascii="Time New Roman" w:eastAsia="黑体" w:hAnsi="Time New Roman"/>
        </w:rPr>
        <w:t>，也不论失踪</w:t>
      </w:r>
      <w:r w:rsidR="003F2927" w:rsidRPr="00AF0095">
        <w:rPr>
          <w:rFonts w:ascii="Time New Roman" w:eastAsia="黑体" w:hAnsi="Time New Roman" w:hint="eastAsia"/>
        </w:rPr>
        <w:t>发生的</w:t>
      </w:r>
      <w:r w:rsidR="003F2927" w:rsidRPr="00AF0095">
        <w:rPr>
          <w:rFonts w:ascii="Time New Roman" w:eastAsia="黑体" w:hAnsi="Time New Roman"/>
        </w:rPr>
        <w:t>时间、地点和</w:t>
      </w:r>
      <w:r w:rsidR="003F2927" w:rsidRPr="00AF0095">
        <w:rPr>
          <w:rFonts w:ascii="Time New Roman" w:eastAsia="黑体" w:hAnsi="Time New Roman" w:hint="eastAsia"/>
        </w:rPr>
        <w:t>相关情形</w:t>
      </w:r>
      <w:r w:rsidR="003F2927" w:rsidRPr="00AF0095">
        <w:rPr>
          <w:rFonts w:ascii="Time New Roman" w:eastAsia="黑体" w:hAnsi="Time New Roman"/>
        </w:rPr>
        <w:t>，尊重和促进所有人成立和自由</w:t>
      </w:r>
      <w:r w:rsidR="003F2927" w:rsidRPr="00AF0095">
        <w:rPr>
          <w:rFonts w:ascii="Time New Roman" w:eastAsia="黑体" w:hAnsi="Time New Roman" w:hint="eastAsia"/>
        </w:rPr>
        <w:t>加入</w:t>
      </w:r>
      <w:r w:rsidR="003F2927" w:rsidRPr="00AF0095">
        <w:rPr>
          <w:rFonts w:ascii="Time New Roman" w:eastAsia="黑体" w:hAnsi="Time New Roman"/>
        </w:rPr>
        <w:t>组织</w:t>
      </w:r>
      <w:r w:rsidR="003F2927" w:rsidRPr="00AF0095">
        <w:rPr>
          <w:rFonts w:ascii="Time New Roman" w:eastAsia="黑体" w:hAnsi="Time New Roman" w:hint="eastAsia"/>
        </w:rPr>
        <w:t>或</w:t>
      </w:r>
      <w:r w:rsidR="003F2927" w:rsidRPr="00AF0095">
        <w:rPr>
          <w:rFonts w:ascii="Time New Roman" w:eastAsia="黑体" w:hAnsi="Time New Roman"/>
        </w:rPr>
        <w:t>协会的权利；</w:t>
      </w:r>
    </w:p>
    <w:p w14:paraId="73AA3CAB" w14:textId="0FE52435" w:rsidR="003F2927" w:rsidRPr="004D24E1" w:rsidRDefault="00487248" w:rsidP="003F2927">
      <w:pPr>
        <w:pStyle w:val="SingleTxtGC"/>
        <w:rPr>
          <w:rFonts w:ascii="Time New Roman" w:eastAsia="黑体" w:hAnsi="Time New Roman" w:hint="eastAsia"/>
        </w:rPr>
      </w:pPr>
      <w:r w:rsidRPr="004D24E1">
        <w:rPr>
          <w:rFonts w:ascii="Time New Roman" w:eastAsia="黑体" w:hAnsi="Time New Roman"/>
        </w:rPr>
        <w:lastRenderedPageBreak/>
        <w:tab/>
        <w:t>(b)</w:t>
      </w:r>
      <w:r w:rsidRPr="004D24E1">
        <w:rPr>
          <w:rFonts w:ascii="Time New Roman" w:eastAsia="黑体" w:hAnsi="Time New Roman"/>
        </w:rPr>
        <w:tab/>
      </w:r>
      <w:r w:rsidR="003F2927" w:rsidRPr="004D24E1">
        <w:rPr>
          <w:rFonts w:ascii="Time New Roman" w:eastAsia="黑体" w:hAnsi="Time New Roman"/>
        </w:rPr>
        <w:t>通过</w:t>
      </w:r>
      <w:r w:rsidR="003F2927" w:rsidRPr="004D24E1">
        <w:rPr>
          <w:rFonts w:ascii="Time New Roman" w:eastAsia="黑体" w:hAnsi="Time New Roman" w:hint="eastAsia"/>
        </w:rPr>
        <w:t>并</w:t>
      </w:r>
      <w:r w:rsidR="003F2927" w:rsidRPr="004D24E1">
        <w:rPr>
          <w:rFonts w:ascii="Time New Roman" w:eastAsia="黑体" w:hAnsi="Time New Roman"/>
        </w:rPr>
        <w:t>实施必要的法律</w:t>
      </w:r>
      <w:r w:rsidR="003F2927" w:rsidRPr="004D24E1">
        <w:rPr>
          <w:rFonts w:ascii="Time New Roman" w:eastAsia="黑体" w:hAnsi="Time New Roman" w:hint="eastAsia"/>
        </w:rPr>
        <w:t>框架及</w:t>
      </w:r>
      <w:r w:rsidR="003F2927" w:rsidRPr="004D24E1">
        <w:rPr>
          <w:rFonts w:ascii="Time New Roman" w:eastAsia="黑体" w:hAnsi="Time New Roman"/>
        </w:rPr>
        <w:t>补充框架，</w:t>
      </w:r>
      <w:r w:rsidR="003F2927" w:rsidRPr="004D24E1">
        <w:rPr>
          <w:rFonts w:ascii="Time New Roman" w:eastAsia="黑体" w:hAnsi="Time New Roman" w:hint="eastAsia"/>
        </w:rPr>
        <w:t>以</w:t>
      </w:r>
      <w:r w:rsidR="003F2927" w:rsidRPr="004D24E1">
        <w:rPr>
          <w:rFonts w:ascii="Time New Roman" w:eastAsia="黑体" w:hAnsi="Time New Roman"/>
        </w:rPr>
        <w:t>防止民间社会组织、人权维护者、记者、失踪者亲属和其他受害者</w:t>
      </w:r>
      <w:r w:rsidR="003F2927" w:rsidRPr="004D24E1">
        <w:rPr>
          <w:rFonts w:ascii="Time New Roman" w:eastAsia="黑体" w:hAnsi="Time New Roman" w:hint="eastAsia"/>
        </w:rPr>
        <w:t>受到</w:t>
      </w:r>
      <w:r w:rsidR="003F2927" w:rsidRPr="004D24E1">
        <w:rPr>
          <w:rFonts w:ascii="Time New Roman" w:eastAsia="黑体" w:hAnsi="Time New Roman"/>
        </w:rPr>
        <w:t>任何形式的骚扰、监视和报复，包括来自国防部和公共安全部人员的骚扰、监视和报复，并确保对这些行为追究责任；</w:t>
      </w:r>
    </w:p>
    <w:p w14:paraId="64E673BD" w14:textId="709355D5" w:rsidR="003F2927" w:rsidRPr="004D24E1" w:rsidRDefault="00487248" w:rsidP="003F2927">
      <w:pPr>
        <w:pStyle w:val="SingleTxtGC"/>
        <w:rPr>
          <w:rFonts w:ascii="Time New Roman" w:eastAsia="黑体" w:hAnsi="Time New Roman" w:hint="eastAsia"/>
        </w:rPr>
      </w:pPr>
      <w:r w:rsidRPr="004D24E1">
        <w:rPr>
          <w:rFonts w:ascii="Time New Roman" w:eastAsia="黑体" w:hAnsi="Time New Roman"/>
        </w:rPr>
        <w:tab/>
        <w:t>(c)</w:t>
      </w:r>
      <w:r w:rsidRPr="004D24E1">
        <w:rPr>
          <w:rFonts w:ascii="Time New Roman" w:eastAsia="黑体" w:hAnsi="Time New Roman"/>
        </w:rPr>
        <w:tab/>
      </w:r>
      <w:r w:rsidR="003F2927" w:rsidRPr="004D24E1">
        <w:rPr>
          <w:rFonts w:ascii="Time New Roman" w:eastAsia="黑体" w:hAnsi="Time New Roman"/>
        </w:rPr>
        <w:t>保障开放的公民空间，</w:t>
      </w:r>
      <w:r w:rsidR="003F2927" w:rsidRPr="004D24E1">
        <w:rPr>
          <w:rFonts w:ascii="Time New Roman" w:eastAsia="黑体" w:hAnsi="Time New Roman" w:hint="eastAsia"/>
        </w:rPr>
        <w:t>包括</w:t>
      </w:r>
      <w:r w:rsidR="003F2927" w:rsidRPr="004D24E1">
        <w:rPr>
          <w:rFonts w:ascii="Time New Roman" w:eastAsia="黑体" w:hAnsi="Time New Roman"/>
        </w:rPr>
        <w:t>取消对非政府组织</w:t>
      </w:r>
      <w:r w:rsidR="003F2927" w:rsidRPr="004D24E1">
        <w:rPr>
          <w:rFonts w:ascii="Time New Roman" w:eastAsia="黑体" w:hAnsi="Time New Roman" w:hint="eastAsia"/>
        </w:rPr>
        <w:t>(</w:t>
      </w:r>
      <w:r w:rsidR="003F2927" w:rsidRPr="004D24E1">
        <w:rPr>
          <w:rFonts w:ascii="Time New Roman" w:eastAsia="黑体" w:hAnsi="Time New Roman"/>
        </w:rPr>
        <w:t>包括</w:t>
      </w:r>
      <w:r w:rsidR="003F2927" w:rsidRPr="004D24E1">
        <w:rPr>
          <w:rFonts w:ascii="Time New Roman" w:eastAsia="黑体" w:hAnsi="Time New Roman" w:hint="eastAsia"/>
        </w:rPr>
        <w:t>就</w:t>
      </w:r>
      <w:r w:rsidR="003F2927" w:rsidRPr="004D24E1">
        <w:rPr>
          <w:rFonts w:ascii="Time New Roman" w:eastAsia="黑体" w:hAnsi="Time New Roman"/>
        </w:rPr>
        <w:t>《公约》相关问题</w:t>
      </w:r>
      <w:r w:rsidR="003F2927" w:rsidRPr="004D24E1">
        <w:rPr>
          <w:rFonts w:ascii="Time New Roman" w:eastAsia="黑体" w:hAnsi="Time New Roman" w:hint="eastAsia"/>
        </w:rPr>
        <w:t>开展</w:t>
      </w:r>
      <w:r w:rsidR="003F2927" w:rsidRPr="004D24E1">
        <w:rPr>
          <w:rFonts w:ascii="Time New Roman" w:eastAsia="黑体" w:hAnsi="Time New Roman"/>
        </w:rPr>
        <w:t>工作的非政府组织</w:t>
      </w:r>
      <w:r w:rsidR="003F2927" w:rsidRPr="004D24E1">
        <w:rPr>
          <w:rFonts w:ascii="Time New Roman" w:eastAsia="黑体" w:hAnsi="Time New Roman" w:hint="eastAsia"/>
        </w:rPr>
        <w:t>)</w:t>
      </w:r>
      <w:r w:rsidR="003F2927" w:rsidRPr="004D24E1">
        <w:rPr>
          <w:rFonts w:ascii="Time New Roman" w:eastAsia="黑体" w:hAnsi="Time New Roman"/>
        </w:rPr>
        <w:t>的限制。</w:t>
      </w:r>
    </w:p>
    <w:p w14:paraId="77F3112B" w14:textId="0E484383" w:rsidR="003F2927" w:rsidRPr="003F2927" w:rsidRDefault="009036B5" w:rsidP="009036B5">
      <w:pPr>
        <w:pStyle w:val="H23GC"/>
      </w:pPr>
      <w:r>
        <w:tab/>
      </w:r>
      <w:r w:rsidR="003F2927" w:rsidRPr="003F2927">
        <w:t>6.</w:t>
      </w:r>
      <w:r w:rsidR="003F2927" w:rsidRPr="003F2927">
        <w:tab/>
      </w:r>
      <w:r w:rsidR="003F2927" w:rsidRPr="003F2927">
        <w:t>保护儿童免遭强迫失踪的措施</w:t>
      </w:r>
      <w:r w:rsidR="003F2927" w:rsidRPr="003F2927">
        <w:t>(</w:t>
      </w:r>
      <w:r w:rsidR="003F2927" w:rsidRPr="003F2927">
        <w:t>第二十五条</w:t>
      </w:r>
      <w:r w:rsidR="003F2927" w:rsidRPr="003F2927">
        <w:t>)</w:t>
      </w:r>
    </w:p>
    <w:p w14:paraId="42E693F5" w14:textId="77777777" w:rsidR="003F2927" w:rsidRPr="003F2927" w:rsidRDefault="003F2927" w:rsidP="00190C4E">
      <w:pPr>
        <w:pStyle w:val="H23GC"/>
      </w:pPr>
      <w:r w:rsidRPr="003F2927">
        <w:tab/>
      </w:r>
      <w:r w:rsidRPr="003F2927">
        <w:tab/>
      </w:r>
      <w:r w:rsidRPr="003F2927">
        <w:t>非法劫持儿童</w:t>
      </w:r>
    </w:p>
    <w:p w14:paraId="22C7093A" w14:textId="1178388A" w:rsidR="003F2927" w:rsidRPr="003F2927" w:rsidRDefault="003F2927" w:rsidP="003F2927">
      <w:pPr>
        <w:pStyle w:val="SingleTxtGC"/>
      </w:pPr>
      <w:r w:rsidRPr="003F2927">
        <w:t>71.</w:t>
      </w:r>
      <w:r w:rsidRPr="003F2927">
        <w:tab/>
      </w:r>
      <w:r w:rsidRPr="003F2927">
        <w:t>委员会注意到缔约国将绑架儿童定为</w:t>
      </w:r>
      <w:r w:rsidRPr="003F2927">
        <w:rPr>
          <w:rFonts w:hint="eastAsia"/>
        </w:rPr>
        <w:t>刑事</w:t>
      </w:r>
      <w:r w:rsidRPr="003F2927">
        <w:t>犯罪，但感到遗憾的是，国内法没有按照《公约》第</w:t>
      </w:r>
      <w:r w:rsidRPr="003F2927">
        <w:rPr>
          <w:rFonts w:hint="eastAsia"/>
        </w:rPr>
        <w:t>二十五</w:t>
      </w:r>
      <w:r w:rsidRPr="003F2927">
        <w:t>条第</w:t>
      </w:r>
      <w:r w:rsidRPr="003F2927">
        <w:rPr>
          <w:rFonts w:hint="eastAsia"/>
        </w:rPr>
        <w:t>一</w:t>
      </w:r>
      <w:r w:rsidRPr="003F2927">
        <w:t>款的规定</w:t>
      </w:r>
      <w:r w:rsidRPr="003F2927">
        <w:rPr>
          <w:rFonts w:hint="eastAsia"/>
        </w:rPr>
        <w:t>，</w:t>
      </w:r>
      <w:r w:rsidRPr="003F2927">
        <w:t>禁止非法</w:t>
      </w:r>
      <w:r w:rsidRPr="003F2927">
        <w:rPr>
          <w:rFonts w:hint="eastAsia"/>
        </w:rPr>
        <w:t>劫持</w:t>
      </w:r>
      <w:r w:rsidRPr="003F2927">
        <w:t>儿童</w:t>
      </w:r>
      <w:r w:rsidRPr="003F2927">
        <w:t>(</w:t>
      </w:r>
      <w:r w:rsidRPr="003F2927">
        <w:t>第二十五条</w:t>
      </w:r>
      <w:r w:rsidRPr="003F2927">
        <w:t>)</w:t>
      </w:r>
      <w:r w:rsidRPr="003F2927">
        <w:t>。</w:t>
      </w:r>
    </w:p>
    <w:p w14:paraId="48B9CD23" w14:textId="2BE4E1A8" w:rsidR="003F2927" w:rsidRPr="000429B6" w:rsidRDefault="003F2927" w:rsidP="003F2927">
      <w:pPr>
        <w:pStyle w:val="SingleTxtGC"/>
        <w:rPr>
          <w:rFonts w:ascii="Time New Roman" w:eastAsia="黑体" w:hAnsi="Time New Roman" w:hint="eastAsia"/>
        </w:rPr>
      </w:pPr>
      <w:r w:rsidRPr="000429B6">
        <w:rPr>
          <w:rFonts w:ascii="Time New Roman" w:eastAsia="黑体" w:hAnsi="Time New Roman"/>
        </w:rPr>
        <w:t>72.</w:t>
      </w:r>
      <w:r w:rsidRPr="000429B6">
        <w:rPr>
          <w:rFonts w:ascii="Time New Roman" w:eastAsia="黑体" w:hAnsi="Time New Roman"/>
        </w:rPr>
        <w:tab/>
      </w:r>
      <w:r w:rsidRPr="000429B6">
        <w:rPr>
          <w:rFonts w:ascii="Time New Roman" w:eastAsia="黑体" w:hAnsi="Time New Roman"/>
        </w:rPr>
        <w:t>委员会建议缔约国尽快将《公约》第二十五条第一款所述的所有行为作为具体罪行纳入国内法，并根据其极端严重性规定适当的刑罚。此外，委员会呼吁缔约国加强努力，与国际社会合作，</w:t>
      </w:r>
      <w:r w:rsidRPr="000429B6">
        <w:rPr>
          <w:rFonts w:ascii="Time New Roman" w:eastAsia="黑体" w:hAnsi="Time New Roman" w:hint="eastAsia"/>
        </w:rPr>
        <w:t>搜寻并识别</w:t>
      </w:r>
      <w:r w:rsidRPr="000429B6">
        <w:rPr>
          <w:rFonts w:ascii="Time New Roman" w:eastAsia="黑体" w:hAnsi="Time New Roman"/>
        </w:rPr>
        <w:t>可能是《公约》第</w:t>
      </w:r>
      <w:r w:rsidRPr="000429B6">
        <w:rPr>
          <w:rFonts w:ascii="Time New Roman" w:eastAsia="黑体" w:hAnsi="Time New Roman" w:hint="eastAsia"/>
        </w:rPr>
        <w:t>二十五</w:t>
      </w:r>
      <w:r w:rsidRPr="000429B6">
        <w:rPr>
          <w:rFonts w:ascii="Time New Roman" w:eastAsia="黑体" w:hAnsi="Time New Roman"/>
        </w:rPr>
        <w:t>条第</w:t>
      </w:r>
      <w:r w:rsidRPr="000429B6">
        <w:rPr>
          <w:rFonts w:ascii="Time New Roman" w:eastAsia="黑体" w:hAnsi="Time New Roman" w:hint="eastAsia"/>
        </w:rPr>
        <w:t>一</w:t>
      </w:r>
      <w:r w:rsidRPr="000429B6">
        <w:rPr>
          <w:rFonts w:ascii="Time New Roman" w:eastAsia="黑体" w:hAnsi="Time New Roman"/>
        </w:rPr>
        <w:t>款</w:t>
      </w:r>
      <w:r w:rsidRPr="000429B6">
        <w:rPr>
          <w:rFonts w:ascii="Time New Roman" w:eastAsia="黑体" w:hAnsi="Time New Roman"/>
        </w:rPr>
        <w:t>(</w:t>
      </w:r>
      <w:r w:rsidRPr="000429B6">
        <w:rPr>
          <w:rFonts w:ascii="Time New Roman" w:eastAsia="黑体" w:hAnsi="Time New Roman" w:hint="eastAsia"/>
        </w:rPr>
        <w:t>一</w:t>
      </w:r>
      <w:r w:rsidRPr="000429B6">
        <w:rPr>
          <w:rFonts w:ascii="Time New Roman" w:eastAsia="黑体" w:hAnsi="Time New Roman"/>
        </w:rPr>
        <w:t>)</w:t>
      </w:r>
      <w:r w:rsidRPr="000429B6">
        <w:rPr>
          <w:rFonts w:ascii="Time New Roman" w:eastAsia="黑体" w:hAnsi="Time New Roman"/>
        </w:rPr>
        <w:t>项含义范围内非法</w:t>
      </w:r>
      <w:r w:rsidRPr="000429B6">
        <w:rPr>
          <w:rFonts w:ascii="Time New Roman" w:eastAsia="黑体" w:hAnsi="Time New Roman" w:hint="eastAsia"/>
        </w:rPr>
        <w:t>劫持</w:t>
      </w:r>
      <w:r w:rsidRPr="000429B6">
        <w:rPr>
          <w:rFonts w:ascii="Time New Roman" w:eastAsia="黑体" w:hAnsi="Time New Roman"/>
        </w:rPr>
        <w:t>受害者</w:t>
      </w:r>
      <w:r w:rsidRPr="000429B6">
        <w:rPr>
          <w:rFonts w:ascii="Time New Roman" w:eastAsia="黑体" w:hAnsi="Time New Roman" w:hint="eastAsia"/>
        </w:rPr>
        <w:t>的儿童</w:t>
      </w:r>
      <w:r w:rsidRPr="000429B6">
        <w:rPr>
          <w:rFonts w:ascii="Time New Roman" w:eastAsia="黑体" w:hAnsi="Time New Roman"/>
        </w:rPr>
        <w:t>，并起诉和</w:t>
      </w:r>
      <w:r w:rsidRPr="000429B6">
        <w:rPr>
          <w:rFonts w:ascii="Time New Roman" w:eastAsia="黑体" w:hAnsi="Time New Roman" w:hint="eastAsia"/>
        </w:rPr>
        <w:t>惩处</w:t>
      </w:r>
      <w:r w:rsidRPr="000429B6">
        <w:rPr>
          <w:rFonts w:ascii="Time New Roman" w:eastAsia="黑体" w:hAnsi="Time New Roman"/>
        </w:rPr>
        <w:t>责任人。</w:t>
      </w:r>
    </w:p>
    <w:p w14:paraId="1AFF941B" w14:textId="68758491" w:rsidR="003F2927" w:rsidRPr="003F2927" w:rsidRDefault="003F2927" w:rsidP="003F2927">
      <w:pPr>
        <w:pStyle w:val="SingleTxtGC"/>
      </w:pPr>
      <w:r w:rsidRPr="003F2927">
        <w:t>73.</w:t>
      </w:r>
      <w:r w:rsidRPr="003F2927">
        <w:tab/>
      </w:r>
      <w:r w:rsidRPr="003F2927">
        <w:t>委员会感到关切的是，冲突期间</w:t>
      </w:r>
      <w:r w:rsidRPr="003F2927">
        <w:rPr>
          <w:rFonts w:hint="eastAsia"/>
        </w:rPr>
        <w:t>有</w:t>
      </w:r>
      <w:r w:rsidRPr="003F2927">
        <w:t>大量儿童失踪，包括</w:t>
      </w:r>
      <w:r w:rsidRPr="003F2927">
        <w:rPr>
          <w:rFonts w:hint="eastAsia"/>
        </w:rPr>
        <w:t>遭</w:t>
      </w:r>
      <w:r w:rsidRPr="003F2927">
        <w:t>绑架</w:t>
      </w:r>
      <w:r w:rsidRPr="003F2927">
        <w:rPr>
          <w:rFonts w:hint="eastAsia"/>
        </w:rPr>
        <w:t>后失踪</w:t>
      </w:r>
      <w:r w:rsidRPr="003F2927">
        <w:t>，或在强迫康复或强迫招募儿童兵的</w:t>
      </w:r>
      <w:r w:rsidRPr="003F2927">
        <w:rPr>
          <w:rFonts w:hint="eastAsia"/>
        </w:rPr>
        <w:t>背景下</w:t>
      </w:r>
      <w:r w:rsidRPr="003F2927">
        <w:t>失踪，</w:t>
      </w:r>
      <w:r w:rsidRPr="003F2927">
        <w:rPr>
          <w:vertAlign w:val="superscript"/>
        </w:rPr>
        <w:footnoteReference w:id="42"/>
      </w:r>
      <w:r w:rsidRPr="003F2927">
        <w:t xml:space="preserve"> </w:t>
      </w:r>
      <w:r w:rsidRPr="003F2927">
        <w:rPr>
          <w:rFonts w:hint="eastAsia"/>
        </w:rPr>
        <w:t>近期</w:t>
      </w:r>
      <w:r w:rsidRPr="003F2927">
        <w:t>发现的儿童遗骸，包括在</w:t>
      </w:r>
      <w:r w:rsidRPr="003F2927">
        <w:t>Colombo Port City</w:t>
      </w:r>
      <w:r w:rsidRPr="003F2927">
        <w:t>和</w:t>
      </w:r>
      <w:r w:rsidRPr="003F2927">
        <w:t>Chemmani</w:t>
      </w:r>
      <w:r w:rsidRPr="003F2927">
        <w:rPr>
          <w:rFonts w:hint="eastAsia"/>
        </w:rPr>
        <w:t>的乱葬</w:t>
      </w:r>
      <w:r w:rsidRPr="003F2927">
        <w:t>坑</w:t>
      </w:r>
      <w:r w:rsidRPr="003F2927">
        <w:rPr>
          <w:rFonts w:hint="eastAsia"/>
        </w:rPr>
        <w:t>发现的儿童遗憾</w:t>
      </w:r>
      <w:r w:rsidRPr="003F2927">
        <w:t>就说明了这一点</w:t>
      </w:r>
      <w:r w:rsidRPr="003F2927">
        <w:t>(</w:t>
      </w:r>
      <w:r w:rsidRPr="003F2927">
        <w:t>第二十五条</w:t>
      </w:r>
      <w:r w:rsidRPr="003F2927">
        <w:t>)</w:t>
      </w:r>
      <w:r w:rsidRPr="003F2927">
        <w:t>。</w:t>
      </w:r>
    </w:p>
    <w:p w14:paraId="59E181DC" w14:textId="5ECADA4F" w:rsidR="003F2927" w:rsidRPr="000429B6" w:rsidRDefault="003F2927" w:rsidP="003F2927">
      <w:pPr>
        <w:pStyle w:val="SingleTxtGC"/>
        <w:rPr>
          <w:rFonts w:ascii="Time New Roman" w:eastAsia="黑体" w:hAnsi="Time New Roman" w:hint="eastAsia"/>
        </w:rPr>
      </w:pPr>
      <w:r w:rsidRPr="000429B6">
        <w:rPr>
          <w:rFonts w:ascii="Time New Roman" w:eastAsia="黑体" w:hAnsi="Time New Roman"/>
        </w:rPr>
        <w:t>74.</w:t>
      </w:r>
      <w:r w:rsidRPr="000429B6">
        <w:rPr>
          <w:rFonts w:ascii="Time New Roman" w:eastAsia="黑体" w:hAnsi="Time New Roman"/>
        </w:rPr>
        <w:tab/>
      </w:r>
      <w:r w:rsidRPr="000429B6">
        <w:rPr>
          <w:rFonts w:ascii="Time New Roman" w:eastAsia="黑体" w:hAnsi="Time New Roman"/>
        </w:rPr>
        <w:t>委员会请缔约国继续努力，</w:t>
      </w:r>
      <w:r w:rsidRPr="000429B6">
        <w:rPr>
          <w:rFonts w:ascii="Time New Roman" w:eastAsia="黑体" w:hAnsi="Time New Roman" w:hint="eastAsia"/>
        </w:rPr>
        <w:t>对于</w:t>
      </w:r>
      <w:r w:rsidRPr="000429B6">
        <w:rPr>
          <w:rFonts w:ascii="Time New Roman" w:eastAsia="黑体" w:hAnsi="Time New Roman"/>
        </w:rPr>
        <w:t>已找到</w:t>
      </w:r>
      <w:r w:rsidRPr="000429B6">
        <w:rPr>
          <w:rFonts w:ascii="Time New Roman" w:eastAsia="黑体" w:hAnsi="Time New Roman" w:hint="eastAsia"/>
        </w:rPr>
        <w:t>的儿童遗骸</w:t>
      </w:r>
      <w:r w:rsidRPr="000429B6">
        <w:rPr>
          <w:rFonts w:ascii="Time New Roman" w:eastAsia="黑体" w:hAnsi="Time New Roman"/>
        </w:rPr>
        <w:t>，包括在</w:t>
      </w:r>
      <w:r w:rsidRPr="000429B6">
        <w:rPr>
          <w:rFonts w:ascii="Time New Roman" w:eastAsia="黑体" w:hAnsi="Time New Roman"/>
        </w:rPr>
        <w:t>Colombo Port</w:t>
      </w:r>
      <w:r w:rsidRPr="000429B6">
        <w:rPr>
          <w:rFonts w:ascii="Time New Roman" w:eastAsia="黑体" w:hAnsi="Time New Roman"/>
        </w:rPr>
        <w:t>和</w:t>
      </w:r>
      <w:r w:rsidRPr="000429B6">
        <w:rPr>
          <w:rFonts w:ascii="Time New Roman" w:eastAsia="黑体" w:hAnsi="Time New Roman"/>
        </w:rPr>
        <w:t>Chemmani</w:t>
      </w:r>
      <w:r w:rsidRPr="000429B6">
        <w:rPr>
          <w:rFonts w:ascii="Time New Roman" w:eastAsia="黑体" w:hAnsi="Time New Roman" w:hint="eastAsia"/>
        </w:rPr>
        <w:t>的乱葬</w:t>
      </w:r>
      <w:r w:rsidRPr="000429B6">
        <w:rPr>
          <w:rFonts w:ascii="Time New Roman" w:eastAsia="黑体" w:hAnsi="Time New Roman"/>
        </w:rPr>
        <w:t>坑中找到的儿童</w:t>
      </w:r>
      <w:r w:rsidRPr="000429B6">
        <w:rPr>
          <w:rFonts w:ascii="Time New Roman" w:eastAsia="黑体" w:hAnsi="Time New Roman" w:hint="eastAsia"/>
        </w:rPr>
        <w:t>遗骸</w:t>
      </w:r>
      <w:r w:rsidRPr="000429B6">
        <w:rPr>
          <w:rFonts w:ascii="Time New Roman" w:eastAsia="黑体" w:hAnsi="Time New Roman"/>
        </w:rPr>
        <w:t>，</w:t>
      </w:r>
      <w:r w:rsidRPr="000429B6">
        <w:rPr>
          <w:rFonts w:ascii="Time New Roman" w:eastAsia="黑体" w:hAnsi="Time New Roman" w:hint="eastAsia"/>
        </w:rPr>
        <w:t>确认儿童身份，</w:t>
      </w:r>
      <w:r w:rsidRPr="000429B6">
        <w:rPr>
          <w:rFonts w:ascii="Time New Roman" w:eastAsia="黑体" w:hAnsi="Time New Roman"/>
        </w:rPr>
        <w:t>并调查</w:t>
      </w:r>
      <w:r w:rsidRPr="000429B6">
        <w:rPr>
          <w:rFonts w:ascii="Time New Roman" w:eastAsia="黑体" w:hAnsi="Time New Roman" w:hint="eastAsia"/>
        </w:rPr>
        <w:t>其</w:t>
      </w:r>
      <w:r w:rsidRPr="000429B6">
        <w:rPr>
          <w:rFonts w:ascii="Time New Roman" w:eastAsia="黑体" w:hAnsi="Time New Roman"/>
        </w:rPr>
        <w:t>失踪</w:t>
      </w:r>
      <w:r w:rsidRPr="000429B6">
        <w:rPr>
          <w:rFonts w:ascii="Time New Roman" w:eastAsia="黑体" w:hAnsi="Time New Roman" w:hint="eastAsia"/>
        </w:rPr>
        <w:t>背景</w:t>
      </w:r>
      <w:r w:rsidRPr="000429B6">
        <w:rPr>
          <w:rFonts w:ascii="Time New Roman" w:eastAsia="黑体" w:hAnsi="Time New Roman"/>
        </w:rPr>
        <w:t>，以确保受害者能够获得真相、正义和赔偿。</w:t>
      </w:r>
    </w:p>
    <w:p w14:paraId="3B3FBBA6" w14:textId="77777777" w:rsidR="003F2927" w:rsidRPr="003F2927" w:rsidRDefault="003F2927" w:rsidP="00190C4E">
      <w:pPr>
        <w:pStyle w:val="H23GC"/>
      </w:pPr>
      <w:r w:rsidRPr="003F2927">
        <w:tab/>
      </w:r>
      <w:r w:rsidRPr="003F2927">
        <w:tab/>
      </w:r>
      <w:r w:rsidRPr="003F2927">
        <w:t>收养</w:t>
      </w:r>
    </w:p>
    <w:p w14:paraId="170EAA45" w14:textId="69A77727" w:rsidR="003F2927" w:rsidRPr="003F2927" w:rsidRDefault="003F2927" w:rsidP="003F2927">
      <w:pPr>
        <w:pStyle w:val="SingleTxtGC"/>
      </w:pPr>
      <w:r w:rsidRPr="003F2927">
        <w:t>75.</w:t>
      </w:r>
      <w:r w:rsidRPr="003F2927">
        <w:tab/>
      </w:r>
      <w:r w:rsidRPr="003F2927">
        <w:t>委员会注意到经修订的《儿童</w:t>
      </w:r>
      <w:r w:rsidRPr="003F2927">
        <w:rPr>
          <w:rFonts w:hint="eastAsia"/>
        </w:rPr>
        <w:t>收养条例</w:t>
      </w:r>
      <w:r w:rsidRPr="003F2927">
        <w:t>》</w:t>
      </w:r>
      <w:r w:rsidRPr="003F2927">
        <w:rPr>
          <w:rFonts w:hint="eastAsia"/>
        </w:rPr>
        <w:t>(</w:t>
      </w:r>
      <w:r w:rsidRPr="003F2927">
        <w:t>1941</w:t>
      </w:r>
      <w:r w:rsidRPr="003F2927">
        <w:t>年第</w:t>
      </w:r>
      <w:r w:rsidRPr="003F2927">
        <w:t>24</w:t>
      </w:r>
      <w:r w:rsidRPr="003F2927">
        <w:t>号</w:t>
      </w:r>
      <w:r w:rsidRPr="003F2927">
        <w:rPr>
          <w:rFonts w:hint="eastAsia"/>
        </w:rPr>
        <w:t>法</w:t>
      </w:r>
      <w:r w:rsidRPr="003F2927">
        <w:rPr>
          <w:rFonts w:hint="eastAsia"/>
        </w:rPr>
        <w:t>)</w:t>
      </w:r>
      <w:r w:rsidRPr="003F2927">
        <w:rPr>
          <w:rFonts w:hint="eastAsia"/>
        </w:rPr>
        <w:t>，</w:t>
      </w:r>
      <w:r w:rsidRPr="003F2927">
        <w:t>以及</w:t>
      </w:r>
      <w:r w:rsidRPr="003F2927">
        <w:t>2025</w:t>
      </w:r>
      <w:r w:rsidRPr="003F2927">
        <w:t>年</w:t>
      </w:r>
      <w:r w:rsidRPr="003F2927">
        <w:t>1</w:t>
      </w:r>
      <w:r w:rsidRPr="003F2927">
        <w:t>月发布的</w:t>
      </w:r>
      <w:r w:rsidRPr="003F2927">
        <w:rPr>
          <w:rFonts w:hint="eastAsia"/>
        </w:rPr>
        <w:t>《</w:t>
      </w:r>
      <w:r w:rsidRPr="003F2927">
        <w:t>特别公报</w:t>
      </w:r>
      <w:r w:rsidRPr="003F2927">
        <w:rPr>
          <w:rFonts w:hint="eastAsia"/>
        </w:rPr>
        <w:t>》</w:t>
      </w:r>
      <w:r w:rsidRPr="003F2927">
        <w:t>通知，</w:t>
      </w:r>
      <w:r w:rsidRPr="003F2927">
        <w:rPr>
          <w:rFonts w:hint="eastAsia"/>
        </w:rPr>
        <w:t>后者</w:t>
      </w:r>
      <w:r w:rsidRPr="003F2927">
        <w:t>将</w:t>
      </w:r>
      <w:r w:rsidRPr="003F2927">
        <w:t>2025</w:t>
      </w:r>
      <w:r w:rsidRPr="003F2927">
        <w:t>年外国申请人的收养</w:t>
      </w:r>
      <w:r w:rsidRPr="003F2927">
        <w:rPr>
          <w:rFonts w:hint="eastAsia"/>
        </w:rPr>
        <w:t>裁定</w:t>
      </w:r>
      <w:r w:rsidRPr="003F2927">
        <w:t>数量限制在</w:t>
      </w:r>
      <w:r w:rsidRPr="003F2927">
        <w:t>100</w:t>
      </w:r>
      <w:r w:rsidRPr="003F2927">
        <w:t>个。委员会还注意到，代表团提供的资料</w:t>
      </w:r>
      <w:r w:rsidRPr="003F2927">
        <w:rPr>
          <w:rFonts w:hint="eastAsia"/>
        </w:rPr>
        <w:t>显示</w:t>
      </w:r>
      <w:r w:rsidRPr="003F2927">
        <w:t>，缓刑</w:t>
      </w:r>
      <w:r w:rsidRPr="003F2927">
        <w:rPr>
          <w:rFonts w:hint="eastAsia"/>
        </w:rPr>
        <w:t>及</w:t>
      </w:r>
      <w:r w:rsidRPr="003F2927">
        <w:t>儿童</w:t>
      </w:r>
      <w:r w:rsidRPr="003F2927">
        <w:rPr>
          <w:rFonts w:hint="eastAsia"/>
        </w:rPr>
        <w:t>保育事务</w:t>
      </w:r>
      <w:r w:rsidRPr="003F2927">
        <w:t>部设立了一个单位，</w:t>
      </w:r>
      <w:r w:rsidRPr="003F2927">
        <w:rPr>
          <w:rFonts w:hint="eastAsia"/>
        </w:rPr>
        <w:t>为</w:t>
      </w:r>
      <w:r w:rsidRPr="003F2927">
        <w:t>确认被收养者的亲生父母</w:t>
      </w:r>
      <w:r w:rsidRPr="003F2927">
        <w:rPr>
          <w:rFonts w:hint="eastAsia"/>
        </w:rPr>
        <w:t>提供支持</w:t>
      </w:r>
      <w:r w:rsidRPr="003F2927">
        <w:t>，这有助于在收到荷兰王国和瑞士的请求后追查亲生</w:t>
      </w:r>
      <w:r w:rsidRPr="003F2927">
        <w:rPr>
          <w:rFonts w:hint="eastAsia"/>
        </w:rPr>
        <w:t>父母</w:t>
      </w:r>
      <w:r w:rsidRPr="003F2927">
        <w:t>。然而，委员会感到关切的是：</w:t>
      </w:r>
    </w:p>
    <w:p w14:paraId="28A6E02D" w14:textId="325AA94B" w:rsidR="003F2927" w:rsidRPr="003F2927" w:rsidRDefault="00487248" w:rsidP="003F2927">
      <w:pPr>
        <w:pStyle w:val="SingleTxtGC"/>
      </w:pPr>
      <w:r>
        <w:tab/>
      </w:r>
      <w:r w:rsidRPr="003F2927">
        <w:t>(a)</w:t>
      </w:r>
      <w:r w:rsidRPr="003F2927">
        <w:tab/>
      </w:r>
      <w:r w:rsidR="003F2927" w:rsidRPr="003F2927">
        <w:rPr>
          <w:rFonts w:hint="eastAsia"/>
        </w:rPr>
        <w:t>关于缔约国为调查源于强迫失踪的非法跨国收养指控</w:t>
      </w:r>
      <w:r w:rsidR="003F2927" w:rsidRPr="003F2927">
        <w:rPr>
          <w:vertAlign w:val="superscript"/>
        </w:rPr>
        <w:footnoteReference w:id="43"/>
      </w:r>
      <w:r w:rsidR="00CC4B40">
        <w:rPr>
          <w:rFonts w:hint="eastAsia"/>
        </w:rPr>
        <w:t xml:space="preserve"> </w:t>
      </w:r>
      <w:r w:rsidR="003F2927" w:rsidRPr="003F2927">
        <w:rPr>
          <w:rFonts w:hint="eastAsia"/>
        </w:rPr>
        <w:t>和起诉相关犯罪行为采取了哪些措施，缔约国提供的信息有限；</w:t>
      </w:r>
    </w:p>
    <w:p w14:paraId="24F2E049" w14:textId="051CE111" w:rsidR="003F2927" w:rsidRPr="003F2927" w:rsidRDefault="00487248" w:rsidP="003F2927">
      <w:pPr>
        <w:pStyle w:val="SingleTxtGC"/>
      </w:pPr>
      <w:r>
        <w:tab/>
      </w:r>
      <w:r w:rsidRPr="003F2927">
        <w:t>(b)</w:t>
      </w:r>
      <w:r w:rsidRPr="003F2927">
        <w:tab/>
      </w:r>
      <w:r w:rsidR="003F2927" w:rsidRPr="003F2927">
        <w:t>缺乏相应的法律程序，用于审查并酌情撤销任何源于强迫失踪的儿童收养、安置或监护安排，并恢复所涉儿童的原有身份</w:t>
      </w:r>
      <w:r w:rsidR="003F2927" w:rsidRPr="003F2927">
        <w:t>(</w:t>
      </w:r>
      <w:r w:rsidR="003F2927" w:rsidRPr="003F2927">
        <w:t>第十四、第十五和第二十五条</w:t>
      </w:r>
      <w:r w:rsidR="003F2927" w:rsidRPr="003F2927">
        <w:t>)</w:t>
      </w:r>
      <w:r w:rsidR="003F2927" w:rsidRPr="003F2927">
        <w:t>。</w:t>
      </w:r>
    </w:p>
    <w:p w14:paraId="1493245E" w14:textId="19EA5B40" w:rsidR="003F2927" w:rsidRPr="00FC515B" w:rsidRDefault="003F2927" w:rsidP="00FC515B">
      <w:pPr>
        <w:pStyle w:val="SingleTxtGC"/>
        <w:keepNext/>
        <w:rPr>
          <w:rFonts w:ascii="Time New Roman" w:eastAsia="黑体" w:hAnsi="Time New Roman" w:hint="eastAsia"/>
        </w:rPr>
      </w:pPr>
      <w:r w:rsidRPr="00FC515B">
        <w:rPr>
          <w:rFonts w:ascii="Time New Roman" w:eastAsia="黑体" w:hAnsi="Time New Roman"/>
        </w:rPr>
        <w:lastRenderedPageBreak/>
        <w:t>76.</w:t>
      </w:r>
      <w:r w:rsidRPr="00FC515B">
        <w:rPr>
          <w:rFonts w:ascii="Time New Roman" w:eastAsia="黑体" w:hAnsi="Time New Roman"/>
        </w:rPr>
        <w:tab/>
      </w:r>
      <w:r w:rsidRPr="00FC515B">
        <w:rPr>
          <w:rFonts w:ascii="Time New Roman" w:eastAsia="黑体" w:hAnsi="Time New Roman"/>
        </w:rPr>
        <w:t>委员会建议缔约国：</w:t>
      </w:r>
    </w:p>
    <w:p w14:paraId="6BE6E770" w14:textId="4A49C7C9" w:rsidR="003F2927" w:rsidRPr="00FC515B" w:rsidRDefault="00CC4B40" w:rsidP="003F2927">
      <w:pPr>
        <w:pStyle w:val="SingleTxtGC"/>
        <w:rPr>
          <w:rFonts w:ascii="Time New Roman" w:eastAsia="黑体" w:hAnsi="Time New Roman" w:hint="eastAsia"/>
        </w:rPr>
      </w:pPr>
      <w:r w:rsidRPr="00FC515B">
        <w:rPr>
          <w:rFonts w:ascii="Time New Roman" w:eastAsia="黑体" w:hAnsi="Time New Roman"/>
        </w:rPr>
        <w:tab/>
      </w:r>
      <w:r w:rsidR="003F2927" w:rsidRPr="00FC515B">
        <w:rPr>
          <w:rFonts w:ascii="Time New Roman" w:eastAsia="黑体" w:hAnsi="Time New Roman"/>
        </w:rPr>
        <w:t>(a)</w:t>
      </w:r>
      <w:r w:rsidR="003F2927" w:rsidRPr="00FC515B">
        <w:rPr>
          <w:rFonts w:ascii="Time New Roman" w:eastAsia="黑体" w:hAnsi="Time New Roman"/>
        </w:rPr>
        <w:tab/>
      </w:r>
      <w:r w:rsidR="003F2927" w:rsidRPr="00FC515B">
        <w:rPr>
          <w:rFonts w:ascii="Time New Roman" w:eastAsia="黑体" w:hAnsi="Time New Roman"/>
        </w:rPr>
        <w:t>考虑到</w:t>
      </w:r>
      <w:r w:rsidR="003F2927" w:rsidRPr="00FC515B">
        <w:rPr>
          <w:rFonts w:ascii="Time New Roman" w:eastAsia="黑体" w:hAnsi="Time New Roman"/>
          <w:lang w:val="en-GB"/>
        </w:rPr>
        <w:t>《关于非法跨国收养的联合声明》</w:t>
      </w:r>
      <w:r w:rsidR="003F2927" w:rsidRPr="00FC515B">
        <w:rPr>
          <w:rFonts w:ascii="Time New Roman" w:eastAsia="黑体" w:hAnsi="Time New Roman" w:hint="eastAsia"/>
        </w:rPr>
        <w:t>，</w:t>
      </w:r>
      <w:r w:rsidR="003F2927" w:rsidRPr="00FC515B">
        <w:rPr>
          <w:rFonts w:ascii="Time New Roman" w:eastAsia="黑体" w:hAnsi="Time New Roman"/>
        </w:rPr>
        <w:t>使其《刑法》与《公约》第</w:t>
      </w:r>
      <w:r w:rsidR="003F2927" w:rsidRPr="00FC515B">
        <w:rPr>
          <w:rFonts w:ascii="Time New Roman" w:eastAsia="黑体" w:hAnsi="Time New Roman" w:hint="eastAsia"/>
        </w:rPr>
        <w:t>二十五</w:t>
      </w:r>
      <w:r w:rsidR="003F2927" w:rsidRPr="00FC515B">
        <w:rPr>
          <w:rFonts w:ascii="Time New Roman" w:eastAsia="黑体" w:hAnsi="Time New Roman"/>
        </w:rPr>
        <w:t>条第</w:t>
      </w:r>
      <w:r w:rsidR="003F2927" w:rsidRPr="00FC515B">
        <w:rPr>
          <w:rFonts w:ascii="Time New Roman" w:eastAsia="黑体" w:hAnsi="Time New Roman" w:hint="eastAsia"/>
        </w:rPr>
        <w:t>四</w:t>
      </w:r>
      <w:r w:rsidR="003F2927" w:rsidRPr="00FC515B">
        <w:rPr>
          <w:rFonts w:ascii="Time New Roman" w:eastAsia="黑体" w:hAnsi="Time New Roman"/>
        </w:rPr>
        <w:t>款相一致；</w:t>
      </w:r>
      <w:r w:rsidR="003F2927" w:rsidRPr="00FC515B">
        <w:rPr>
          <w:rFonts w:ascii="Time New Roman" w:eastAsia="黑体" w:hAnsi="Time New Roman"/>
          <w:vertAlign w:val="superscript"/>
        </w:rPr>
        <w:footnoteReference w:id="44"/>
      </w:r>
    </w:p>
    <w:p w14:paraId="1449A3DC" w14:textId="1BA796E6" w:rsidR="003F2927" w:rsidRPr="00FC515B" w:rsidRDefault="00CC4B40" w:rsidP="003F2927">
      <w:pPr>
        <w:pStyle w:val="SingleTxtGC"/>
        <w:rPr>
          <w:rFonts w:ascii="Time New Roman" w:eastAsia="黑体" w:hAnsi="Time New Roman" w:hint="eastAsia"/>
        </w:rPr>
      </w:pPr>
      <w:r w:rsidRPr="00FC515B">
        <w:rPr>
          <w:rFonts w:ascii="Time New Roman" w:eastAsia="黑体" w:hAnsi="Time New Roman"/>
        </w:rPr>
        <w:tab/>
      </w:r>
      <w:r w:rsidR="003F2927" w:rsidRPr="00FC515B">
        <w:rPr>
          <w:rFonts w:ascii="Time New Roman" w:eastAsia="黑体" w:hAnsi="Time New Roman"/>
        </w:rPr>
        <w:t>(b)</w:t>
      </w:r>
      <w:r w:rsidR="003F2927" w:rsidRPr="00FC515B">
        <w:rPr>
          <w:rFonts w:ascii="Time New Roman" w:eastAsia="黑体" w:hAnsi="Time New Roman"/>
        </w:rPr>
        <w:tab/>
      </w:r>
      <w:r w:rsidR="00426031">
        <w:rPr>
          <w:rFonts w:ascii="Time New Roman" w:eastAsia="黑体" w:hAnsi="Time New Roman" w:hint="eastAsia"/>
        </w:rPr>
        <w:t>展</w:t>
      </w:r>
      <w:r w:rsidR="003F2927" w:rsidRPr="00FC515B">
        <w:rPr>
          <w:rFonts w:ascii="Time New Roman" w:eastAsia="黑体" w:hAnsi="Time New Roman" w:hint="eastAsia"/>
        </w:rPr>
        <w:t>开</w:t>
      </w:r>
      <w:r w:rsidR="003F2927" w:rsidRPr="00FC515B">
        <w:rPr>
          <w:rFonts w:ascii="Time New Roman" w:eastAsia="黑体" w:hAnsi="Time New Roman"/>
        </w:rPr>
        <w:t>彻底和公正的调查，以确定遭受强迫失踪或非法</w:t>
      </w:r>
      <w:r w:rsidR="003F2927" w:rsidRPr="00FC515B">
        <w:rPr>
          <w:rFonts w:ascii="Time New Roman" w:eastAsia="黑体" w:hAnsi="Time New Roman" w:hint="eastAsia"/>
        </w:rPr>
        <w:t>劫持</w:t>
      </w:r>
      <w:r w:rsidR="003F2927" w:rsidRPr="00FC515B">
        <w:rPr>
          <w:rFonts w:ascii="Time New Roman" w:eastAsia="黑体" w:hAnsi="Time New Roman"/>
        </w:rPr>
        <w:t>的儿童是否后来被收养，包括在国外被收养，以及这些案件</w:t>
      </w:r>
      <w:r w:rsidR="003F2927" w:rsidRPr="00FC515B">
        <w:rPr>
          <w:rFonts w:ascii="Time New Roman" w:eastAsia="黑体" w:hAnsi="Time New Roman" w:hint="eastAsia"/>
        </w:rPr>
        <w:t>中是否存在</w:t>
      </w:r>
      <w:r w:rsidR="003F2927" w:rsidRPr="00FC515B">
        <w:rPr>
          <w:rFonts w:ascii="Time New Roman" w:eastAsia="黑体" w:hAnsi="Time New Roman"/>
        </w:rPr>
        <w:t>其他</w:t>
      </w:r>
      <w:r w:rsidR="003F2927" w:rsidRPr="00FC515B">
        <w:rPr>
          <w:rFonts w:ascii="Time New Roman" w:eastAsia="黑体" w:hAnsi="Time New Roman" w:hint="eastAsia"/>
        </w:rPr>
        <w:t>犯罪行为</w:t>
      </w:r>
      <w:r w:rsidR="003F2927" w:rsidRPr="00FC515B">
        <w:rPr>
          <w:rFonts w:ascii="Time New Roman" w:eastAsia="黑体" w:hAnsi="Time New Roman"/>
        </w:rPr>
        <w:t>，如伪造、隐藏或销毁身份证件，以期查明和</w:t>
      </w:r>
      <w:r w:rsidR="003F2927" w:rsidRPr="00FC515B">
        <w:rPr>
          <w:rFonts w:ascii="Time New Roman" w:eastAsia="黑体" w:hAnsi="Time New Roman" w:hint="eastAsia"/>
        </w:rPr>
        <w:t>惩处</w:t>
      </w:r>
      <w:r w:rsidR="003F2927" w:rsidRPr="00FC515B">
        <w:rPr>
          <w:rFonts w:ascii="Time New Roman" w:eastAsia="黑体" w:hAnsi="Time New Roman"/>
        </w:rPr>
        <w:t>这些罪行的</w:t>
      </w:r>
      <w:r w:rsidR="003F2927" w:rsidRPr="00FC515B">
        <w:rPr>
          <w:rFonts w:ascii="Time New Roman" w:eastAsia="黑体" w:hAnsi="Time New Roman" w:hint="eastAsia"/>
        </w:rPr>
        <w:t>实施</w:t>
      </w:r>
      <w:r w:rsidR="003F2927" w:rsidRPr="00FC515B">
        <w:rPr>
          <w:rFonts w:ascii="Time New Roman" w:eastAsia="黑体" w:hAnsi="Time New Roman"/>
        </w:rPr>
        <w:t>者；</w:t>
      </w:r>
    </w:p>
    <w:p w14:paraId="681FDF40" w14:textId="129ACCC2" w:rsidR="003F2927" w:rsidRPr="00FC515B" w:rsidRDefault="00487248" w:rsidP="003F2927">
      <w:pPr>
        <w:pStyle w:val="SingleTxtGC"/>
        <w:rPr>
          <w:rFonts w:ascii="Time New Roman" w:eastAsia="黑体" w:hAnsi="Time New Roman" w:hint="eastAsia"/>
        </w:rPr>
      </w:pPr>
      <w:r w:rsidRPr="00FC515B">
        <w:rPr>
          <w:rFonts w:ascii="Time New Roman" w:eastAsia="黑体" w:hAnsi="Time New Roman"/>
        </w:rPr>
        <w:tab/>
        <w:t>(c)</w:t>
      </w:r>
      <w:r w:rsidRPr="00FC515B">
        <w:rPr>
          <w:rFonts w:ascii="Time New Roman" w:eastAsia="黑体" w:hAnsi="Time New Roman"/>
        </w:rPr>
        <w:tab/>
      </w:r>
      <w:r w:rsidR="003F2927" w:rsidRPr="00FC515B">
        <w:rPr>
          <w:rFonts w:ascii="Time New Roman" w:eastAsia="黑体" w:hAnsi="Time New Roman"/>
        </w:rPr>
        <w:t>在考虑到儿童最大利益的前提下，制定具体程序，用于审查并酌情撤销任何源于强迫失踪的儿童收养、安置或监护安排，并恢复所涉儿童的原有身份；</w:t>
      </w:r>
    </w:p>
    <w:p w14:paraId="29C47A29" w14:textId="691B24BE" w:rsidR="003F2927" w:rsidRPr="00FC515B" w:rsidRDefault="00487248" w:rsidP="003F2927">
      <w:pPr>
        <w:pStyle w:val="SingleTxtGC"/>
        <w:rPr>
          <w:rFonts w:ascii="Time New Roman" w:eastAsia="黑体" w:hAnsi="Time New Roman" w:hint="eastAsia"/>
        </w:rPr>
      </w:pPr>
      <w:r w:rsidRPr="00FC515B">
        <w:rPr>
          <w:rFonts w:ascii="Time New Roman" w:eastAsia="黑体" w:hAnsi="Time New Roman"/>
        </w:rPr>
        <w:tab/>
        <w:t>(d)</w:t>
      </w:r>
      <w:r w:rsidRPr="00FC515B">
        <w:rPr>
          <w:rFonts w:ascii="Time New Roman" w:eastAsia="黑体" w:hAnsi="Time New Roman"/>
        </w:rPr>
        <w:tab/>
      </w:r>
      <w:r w:rsidR="003F2927" w:rsidRPr="00FC515B">
        <w:rPr>
          <w:rFonts w:ascii="Time New Roman" w:eastAsia="黑体" w:hAnsi="Time New Roman"/>
        </w:rPr>
        <w:t>确认</w:t>
      </w:r>
      <w:r w:rsidR="003F2927" w:rsidRPr="00FC515B">
        <w:rPr>
          <w:rFonts w:ascii="Time New Roman" w:eastAsia="黑体" w:hAnsi="Time New Roman" w:hint="eastAsia"/>
        </w:rPr>
        <w:t>亲生父母</w:t>
      </w:r>
      <w:r w:rsidR="003F2927" w:rsidRPr="00FC515B">
        <w:rPr>
          <w:rFonts w:ascii="Time New Roman" w:eastAsia="黑体" w:hAnsi="Time New Roman"/>
        </w:rPr>
        <w:t>，并向</w:t>
      </w:r>
      <w:r w:rsidR="003F2927" w:rsidRPr="00FC515B">
        <w:rPr>
          <w:rFonts w:ascii="Time New Roman" w:eastAsia="黑体" w:hAnsi="Time New Roman" w:hint="eastAsia"/>
        </w:rPr>
        <w:t>他们</w:t>
      </w:r>
      <w:r w:rsidR="003F2927" w:rsidRPr="00FC515B">
        <w:rPr>
          <w:rFonts w:ascii="Time New Roman" w:eastAsia="黑体" w:hAnsi="Time New Roman"/>
        </w:rPr>
        <w:t>提供寻找因强迫失踪或</w:t>
      </w:r>
      <w:r w:rsidR="003F2927" w:rsidRPr="00FC515B">
        <w:rPr>
          <w:rFonts w:ascii="Time New Roman" w:eastAsia="黑体" w:hAnsi="Time New Roman" w:hint="eastAsia"/>
        </w:rPr>
        <w:t>强行劫持</w:t>
      </w:r>
      <w:r w:rsidR="003F2927" w:rsidRPr="00FC515B">
        <w:rPr>
          <w:rFonts w:ascii="Time New Roman" w:eastAsia="黑体" w:hAnsi="Time New Roman"/>
        </w:rPr>
        <w:t>而失踪子女所需的支持，同时</w:t>
      </w:r>
      <w:r w:rsidR="003F2927" w:rsidRPr="00FC515B">
        <w:rPr>
          <w:rFonts w:ascii="Time New Roman" w:eastAsia="黑体" w:hAnsi="Time New Roman" w:hint="eastAsia"/>
        </w:rPr>
        <w:t>充分</w:t>
      </w:r>
      <w:r w:rsidR="003F2927" w:rsidRPr="00FC515B">
        <w:rPr>
          <w:rFonts w:ascii="Time New Roman" w:eastAsia="黑体" w:hAnsi="Time New Roman"/>
        </w:rPr>
        <w:t>澄清其</w:t>
      </w:r>
      <w:r w:rsidR="003F2927" w:rsidRPr="00FC515B">
        <w:rPr>
          <w:rFonts w:ascii="Time New Roman" w:eastAsia="黑体" w:hAnsi="Time New Roman" w:hint="eastAsia"/>
        </w:rPr>
        <w:t>子女被</w:t>
      </w:r>
      <w:r w:rsidR="003F2927" w:rsidRPr="00FC515B">
        <w:rPr>
          <w:rFonts w:ascii="Time New Roman" w:eastAsia="黑体" w:hAnsi="Time New Roman"/>
        </w:rPr>
        <w:t>收养的</w:t>
      </w:r>
      <w:r w:rsidR="003F2927" w:rsidRPr="00FC515B">
        <w:rPr>
          <w:rFonts w:ascii="Time New Roman" w:eastAsia="黑体" w:hAnsi="Time New Roman" w:hint="eastAsia"/>
        </w:rPr>
        <w:t>具体情形</w:t>
      </w:r>
      <w:r w:rsidR="003F2927" w:rsidRPr="00FC515B">
        <w:rPr>
          <w:rFonts w:ascii="Time New Roman" w:eastAsia="黑体" w:hAnsi="Time New Roman"/>
        </w:rPr>
        <w:t>；</w:t>
      </w:r>
    </w:p>
    <w:p w14:paraId="718F3D8D" w14:textId="65A2FC07" w:rsidR="003F2927" w:rsidRPr="003F2927" w:rsidRDefault="00487248" w:rsidP="003F2927">
      <w:pPr>
        <w:pStyle w:val="SingleTxtGC"/>
      </w:pPr>
      <w:r w:rsidRPr="00FC515B">
        <w:rPr>
          <w:rFonts w:ascii="Time New Roman" w:eastAsia="黑体" w:hAnsi="Time New Roman"/>
        </w:rPr>
        <w:tab/>
        <w:t>(e)</w:t>
      </w:r>
      <w:r w:rsidRPr="00FC515B">
        <w:rPr>
          <w:rFonts w:ascii="Time New Roman" w:eastAsia="黑体" w:hAnsi="Time New Roman"/>
        </w:rPr>
        <w:tab/>
      </w:r>
      <w:proofErr w:type="gramStart"/>
      <w:r w:rsidR="003F2927" w:rsidRPr="00FC515B">
        <w:rPr>
          <w:rFonts w:ascii="Time New Roman" w:eastAsia="黑体" w:hAnsi="Time New Roman" w:hint="eastAsia"/>
        </w:rPr>
        <w:t>视</w:t>
      </w:r>
      <w:r w:rsidR="003F2927" w:rsidRPr="00FC515B">
        <w:rPr>
          <w:rFonts w:ascii="Time New Roman" w:eastAsia="黑体" w:hAnsi="Time New Roman"/>
        </w:rPr>
        <w:t>落实</w:t>
      </w:r>
      <w:proofErr w:type="gramEnd"/>
      <w:r w:rsidR="003F2927" w:rsidRPr="00FC515B">
        <w:rPr>
          <w:rFonts w:ascii="Time New Roman" w:eastAsia="黑体" w:hAnsi="Time New Roman"/>
        </w:rPr>
        <w:t>上述建议</w:t>
      </w:r>
      <w:r w:rsidR="003F2927" w:rsidRPr="00FC515B">
        <w:rPr>
          <w:rFonts w:ascii="Time New Roman" w:eastAsia="黑体" w:hAnsi="Time New Roman" w:hint="eastAsia"/>
        </w:rPr>
        <w:t>的需要</w:t>
      </w:r>
      <w:r w:rsidR="003F2927" w:rsidRPr="00FC515B">
        <w:rPr>
          <w:rFonts w:ascii="Time New Roman" w:eastAsia="黑体" w:hAnsi="Time New Roman"/>
        </w:rPr>
        <w:t>，依据</w:t>
      </w:r>
      <w:r w:rsidR="003F2927" w:rsidRPr="00FC515B">
        <w:rPr>
          <w:rFonts w:ascii="Time New Roman" w:eastAsia="黑体" w:hAnsi="Time New Roman" w:hint="eastAsia"/>
        </w:rPr>
        <w:t>《</w:t>
      </w:r>
      <w:r w:rsidR="003F2927" w:rsidRPr="00FC515B">
        <w:rPr>
          <w:rFonts w:ascii="Time New Roman" w:eastAsia="黑体" w:hAnsi="Time New Roman"/>
        </w:rPr>
        <w:t>公约</w:t>
      </w:r>
      <w:r w:rsidR="003F2927" w:rsidRPr="00FC515B">
        <w:rPr>
          <w:rFonts w:ascii="Time New Roman" w:eastAsia="黑体" w:hAnsi="Time New Roman" w:hint="eastAsia"/>
        </w:rPr>
        <w:t>》</w:t>
      </w:r>
      <w:r w:rsidR="003F2927" w:rsidRPr="00FC515B">
        <w:rPr>
          <w:rFonts w:ascii="Time New Roman" w:eastAsia="黑体" w:hAnsi="Time New Roman"/>
        </w:rPr>
        <w:t>第</w:t>
      </w:r>
      <w:r w:rsidR="003F2927" w:rsidRPr="00FC515B">
        <w:rPr>
          <w:rFonts w:ascii="Time New Roman" w:eastAsia="黑体" w:hAnsi="Time New Roman" w:hint="eastAsia"/>
        </w:rPr>
        <w:t>十四、第十五和第二十五</w:t>
      </w:r>
      <w:r w:rsidR="003F2927" w:rsidRPr="00FC515B">
        <w:rPr>
          <w:rFonts w:ascii="Time New Roman" w:eastAsia="黑体" w:hAnsi="Time New Roman"/>
        </w:rPr>
        <w:t>条，寻求其他缔约国合作。</w:t>
      </w:r>
    </w:p>
    <w:p w14:paraId="1F392F14" w14:textId="4ACF3FB5" w:rsidR="003F2927" w:rsidRPr="003F2927" w:rsidRDefault="00190C4E" w:rsidP="00190C4E">
      <w:pPr>
        <w:pStyle w:val="H1GC"/>
      </w:pPr>
      <w:r>
        <w:tab/>
      </w:r>
      <w:r w:rsidR="003F2927" w:rsidRPr="003F2927">
        <w:t>D.</w:t>
      </w:r>
      <w:r w:rsidR="003F2927" w:rsidRPr="003F2927">
        <w:tab/>
      </w:r>
      <w:r w:rsidR="003F2927" w:rsidRPr="003F2927">
        <w:t>遵守《公约》规定的权利和义务、传播和后续行动</w:t>
      </w:r>
    </w:p>
    <w:p w14:paraId="6FCFD89F" w14:textId="151D5EDF" w:rsidR="003F2927" w:rsidRPr="004751FB" w:rsidRDefault="003F2927" w:rsidP="003F2927">
      <w:pPr>
        <w:pStyle w:val="SingleTxtGC"/>
        <w:rPr>
          <w:rFonts w:ascii="Time New Roman" w:eastAsia="黑体" w:hAnsi="Time New Roman" w:hint="eastAsia"/>
        </w:rPr>
      </w:pPr>
      <w:r w:rsidRPr="004751FB">
        <w:rPr>
          <w:rFonts w:ascii="Time New Roman" w:eastAsia="黑体" w:hAnsi="Time New Roman"/>
        </w:rPr>
        <w:t>77.</w:t>
      </w:r>
      <w:r w:rsidRPr="004751FB">
        <w:rPr>
          <w:rFonts w:ascii="Time New Roman" w:eastAsia="黑体" w:hAnsi="Time New Roman"/>
        </w:rPr>
        <w:tab/>
      </w:r>
      <w:r w:rsidRPr="004751FB">
        <w:rPr>
          <w:rFonts w:ascii="Time New Roman" w:eastAsia="黑体" w:hAnsi="Time New Roman"/>
        </w:rPr>
        <w:t>委员会谨回顾各国在成为《公约》缔约国时所承担的义务，并为此促请缔约国确保其采取的所有措施，无论性质如何，也无论出自哪个主管机关，均完全符合《公约》和其他相关国际文书。</w:t>
      </w:r>
    </w:p>
    <w:p w14:paraId="13B63B1C" w14:textId="4AACC1D9" w:rsidR="003F2927" w:rsidRPr="004751FB" w:rsidRDefault="003F2927" w:rsidP="003F2927">
      <w:pPr>
        <w:pStyle w:val="SingleTxtGC"/>
        <w:rPr>
          <w:rFonts w:ascii="Time New Roman" w:eastAsia="黑体" w:hAnsi="Time New Roman" w:hint="eastAsia"/>
        </w:rPr>
      </w:pPr>
      <w:r w:rsidRPr="004751FB">
        <w:rPr>
          <w:rFonts w:ascii="Time New Roman" w:eastAsia="黑体" w:hAnsi="Time New Roman"/>
        </w:rPr>
        <w:t>78.</w:t>
      </w:r>
      <w:r w:rsidRPr="004751FB">
        <w:rPr>
          <w:rFonts w:ascii="Time New Roman" w:eastAsia="黑体" w:hAnsi="Time New Roman"/>
        </w:rPr>
        <w:tab/>
      </w:r>
      <w:proofErr w:type="gramStart"/>
      <w:r w:rsidRPr="004751FB">
        <w:rPr>
          <w:rFonts w:ascii="Time New Roman" w:eastAsia="黑体" w:hAnsi="Time New Roman"/>
        </w:rPr>
        <w:t>委员会还谨强调</w:t>
      </w:r>
      <w:proofErr w:type="gramEnd"/>
      <w:r w:rsidRPr="004751FB">
        <w:rPr>
          <w:rFonts w:ascii="Time New Roman" w:eastAsia="黑体" w:hAnsi="Time New Roman"/>
        </w:rPr>
        <w:t>，强迫失踪对妇女和儿童造成特别残酷的影响。遭受强迫失踪的妇女和儿童尤其容易遭受性暴力和其他形式的性别暴力。作为失踪人员亲属的妇女和女童</w:t>
      </w:r>
      <w:r w:rsidR="009E32FB" w:rsidRPr="009E32FB">
        <w:rPr>
          <w:rFonts w:ascii="Time New Roman" w:eastAsia="黑体" w:hAnsi="Time New Roman" w:hint="eastAsia"/>
          <w:spacing w:val="-50"/>
        </w:rPr>
        <w:t>―</w:t>
      </w:r>
      <w:r w:rsidR="009E32FB" w:rsidRPr="009E32FB">
        <w:rPr>
          <w:rFonts w:ascii="Time New Roman" w:eastAsia="黑体" w:hAnsi="Time New Roman" w:hint="eastAsia"/>
        </w:rPr>
        <w:t>―</w:t>
      </w:r>
      <w:r w:rsidRPr="004751FB">
        <w:rPr>
          <w:rFonts w:ascii="Time New Roman" w:eastAsia="黑体" w:hAnsi="Time New Roman"/>
        </w:rPr>
        <w:t>根据《公约》第二十四条第一款属于受害人</w:t>
      </w:r>
      <w:r w:rsidR="009E32FB" w:rsidRPr="009E32FB">
        <w:rPr>
          <w:rFonts w:ascii="Time New Roman" w:eastAsia="黑体" w:hAnsi="Time New Roman" w:hint="eastAsia"/>
          <w:spacing w:val="-50"/>
        </w:rPr>
        <w:t>―</w:t>
      </w:r>
      <w:r w:rsidR="009E32FB" w:rsidRPr="009E32FB">
        <w:rPr>
          <w:rFonts w:ascii="Time New Roman" w:eastAsia="黑体" w:hAnsi="Time New Roman" w:hint="eastAsia"/>
        </w:rPr>
        <w:t>―</w:t>
      </w:r>
      <w:r w:rsidRPr="004751FB">
        <w:rPr>
          <w:rFonts w:ascii="Time New Roman" w:eastAsia="黑体" w:hAnsi="Time New Roman"/>
        </w:rPr>
        <w:t>尤其可能因寻找亲人下落而陷入严重的社会和经济不利地位并遭受暴力、迫害和报复。因本人遭受强迫失踪或因承受亲属失踪造成的后果而成为强迫失踪受害者的儿童，其人权特别容易受到诸多侵犯，包括身份替代。因此，委员会特别强调，缔约国在执行本结论性意见所载建议和落实《公约》规定的权利和义务时，必须系统地考虑到性别问题以及妇女和儿童的具体需要。</w:t>
      </w:r>
    </w:p>
    <w:p w14:paraId="510651A6" w14:textId="1CBFBC2B" w:rsidR="003F2927" w:rsidRPr="004751FB" w:rsidRDefault="003F2927" w:rsidP="003F2927">
      <w:pPr>
        <w:pStyle w:val="SingleTxtGC"/>
        <w:rPr>
          <w:rFonts w:ascii="Time New Roman" w:eastAsia="黑体" w:hAnsi="Time New Roman" w:hint="eastAsia"/>
        </w:rPr>
      </w:pPr>
      <w:r w:rsidRPr="004751FB">
        <w:rPr>
          <w:rFonts w:ascii="Time New Roman" w:eastAsia="黑体" w:hAnsi="Time New Roman"/>
        </w:rPr>
        <w:t>79.</w:t>
      </w:r>
      <w:r w:rsidRPr="004751FB">
        <w:rPr>
          <w:rFonts w:ascii="Time New Roman" w:eastAsia="黑体" w:hAnsi="Time New Roman"/>
        </w:rPr>
        <w:tab/>
      </w:r>
      <w:r w:rsidRPr="004751FB">
        <w:rPr>
          <w:rFonts w:ascii="Time New Roman" w:eastAsia="黑体" w:hAnsi="Time New Roman"/>
        </w:rPr>
        <w:t>鼓励缔约国以本国所有语言广泛传播《公约》、根据《公约》第二十九条第一款提交的报告、对委员会起草的问题清单的书面答复和本结论性意见，以提高司法、立法和行政部门、民间社会和在缔约国运作的非政府组织以及公众的认识。委员会还鼓励缔约国促进民间社会，特别是受害者组织参与落实本结论性意见所载建议的进程。</w:t>
      </w:r>
    </w:p>
    <w:p w14:paraId="7F726F28" w14:textId="1C8BD365" w:rsidR="003F2927" w:rsidRDefault="003F2927" w:rsidP="003F2927">
      <w:pPr>
        <w:pStyle w:val="SingleTxtGC"/>
        <w:rPr>
          <w:b/>
          <w:bCs/>
        </w:rPr>
      </w:pPr>
      <w:r w:rsidRPr="004751FB">
        <w:rPr>
          <w:rFonts w:ascii="Time New Roman" w:eastAsia="黑体" w:hAnsi="Time New Roman"/>
        </w:rPr>
        <w:t>80.</w:t>
      </w:r>
      <w:r w:rsidRPr="004751FB">
        <w:rPr>
          <w:rFonts w:ascii="Time New Roman" w:eastAsia="黑体" w:hAnsi="Time New Roman"/>
        </w:rPr>
        <w:tab/>
      </w:r>
      <w:r w:rsidRPr="004751FB">
        <w:rPr>
          <w:rFonts w:ascii="Time New Roman" w:eastAsia="黑体" w:hAnsi="Time New Roman"/>
        </w:rPr>
        <w:t>委员会根据《公约》第二十九条第三款，请缔约国在</w:t>
      </w:r>
      <w:r w:rsidRPr="004751FB">
        <w:rPr>
          <w:rFonts w:ascii="Time New Roman" w:eastAsia="黑体" w:hAnsi="Time New Roman"/>
        </w:rPr>
        <w:t>2028</w:t>
      </w:r>
      <w:r w:rsidRPr="004751FB">
        <w:rPr>
          <w:rFonts w:ascii="Time New Roman" w:eastAsia="黑体" w:hAnsi="Time New Roman"/>
        </w:rPr>
        <w:t>年</w:t>
      </w:r>
      <w:r w:rsidRPr="004751FB">
        <w:rPr>
          <w:rFonts w:ascii="Time New Roman" w:eastAsia="黑体" w:hAnsi="Time New Roman"/>
        </w:rPr>
        <w:t>10</w:t>
      </w:r>
      <w:r w:rsidRPr="004751FB">
        <w:rPr>
          <w:rFonts w:ascii="Time New Roman" w:eastAsia="黑体" w:hAnsi="Time New Roman"/>
        </w:rPr>
        <w:t>月</w:t>
      </w:r>
      <w:r w:rsidRPr="004751FB">
        <w:rPr>
          <w:rFonts w:ascii="Time New Roman" w:eastAsia="黑体" w:hAnsi="Time New Roman"/>
        </w:rPr>
        <w:t>3</w:t>
      </w:r>
      <w:r w:rsidRPr="004751FB">
        <w:rPr>
          <w:rFonts w:ascii="Time New Roman" w:eastAsia="黑体" w:hAnsi="Time New Roman"/>
        </w:rPr>
        <w:t>日之前提交具体的最新资料，说明委员会所有建议的落实情况，以及关于履行《公约》所载义务的任何其他新资料。委员会鼓励缔约国在编写资料时与民间社会，特别是受害者组织进行协商，委员会将在此基础上决定是否根据《公约》第二十九条第四款，要求提供补充资料。</w:t>
      </w:r>
    </w:p>
    <w:p w14:paraId="469DE7EF" w14:textId="3ACCC5D1" w:rsidR="003F2927" w:rsidRDefault="003F2927" w:rsidP="003F2927">
      <w:pPr>
        <w:spacing w:before="240"/>
        <w:jc w:val="center"/>
      </w:pPr>
      <w:r>
        <w:rPr>
          <w:rFonts w:hint="eastAsia"/>
          <w:u w:val="single"/>
        </w:rPr>
        <w:tab/>
      </w:r>
      <w:r>
        <w:rPr>
          <w:rFonts w:hint="eastAsia"/>
          <w:u w:val="single"/>
        </w:rPr>
        <w:tab/>
      </w:r>
      <w:r>
        <w:rPr>
          <w:rFonts w:hint="eastAsia"/>
          <w:u w:val="single"/>
        </w:rPr>
        <w:tab/>
      </w:r>
      <w:r>
        <w:rPr>
          <w:u w:val="single"/>
        </w:rPr>
        <w:tab/>
      </w:r>
    </w:p>
    <w:sectPr w:rsidR="003F292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A5495" w14:textId="77777777" w:rsidR="00CD6E73" w:rsidRPr="000D319F" w:rsidRDefault="00CD6E73" w:rsidP="000D319F">
      <w:pPr>
        <w:pStyle w:val="af0"/>
        <w:spacing w:after="240"/>
        <w:ind w:left="907"/>
        <w:rPr>
          <w:rFonts w:asciiTheme="majorBidi" w:eastAsia="宋体" w:hAnsiTheme="majorBidi" w:cstheme="majorBidi"/>
          <w:sz w:val="21"/>
          <w:szCs w:val="21"/>
          <w:lang w:val="en-US"/>
        </w:rPr>
      </w:pPr>
    </w:p>
    <w:p w14:paraId="2CABA7EE" w14:textId="77777777" w:rsidR="00CD6E73" w:rsidRPr="000D319F" w:rsidRDefault="00CD6E7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233F33F" w14:textId="77777777" w:rsidR="00CD6E73" w:rsidRPr="000D319F" w:rsidRDefault="00CD6E73" w:rsidP="000D319F">
      <w:pPr>
        <w:pStyle w:val="af0"/>
      </w:pPr>
    </w:p>
  </w:endnote>
  <w:endnote w:type="continuationNotice" w:id="1">
    <w:p w14:paraId="2FEAA6B9" w14:textId="77777777" w:rsidR="00CD6E73" w:rsidRDefault="00CD6E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35DA3" w14:textId="77777777" w:rsidR="00C83C4C" w:rsidRPr="00336E43" w:rsidRDefault="00336E43" w:rsidP="00336E4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36E43">
      <w:rPr>
        <w:rStyle w:val="af2"/>
        <w:b w:val="0"/>
        <w:snapToGrid w:val="0"/>
        <w:sz w:val="16"/>
      </w:rPr>
      <w:t>GE.25</w:t>
    </w:r>
    <w:proofErr w:type="spellEnd"/>
    <w:r w:rsidRPr="00336E43">
      <w:rPr>
        <w:rStyle w:val="af2"/>
        <w:b w:val="0"/>
        <w:snapToGrid w:val="0"/>
        <w:sz w:val="16"/>
      </w:rPr>
      <w:t>-16301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989D" w14:textId="77777777" w:rsidR="00C83C4C" w:rsidRPr="00336E43" w:rsidRDefault="00336E43" w:rsidP="00336E43">
    <w:pPr>
      <w:pStyle w:val="af0"/>
      <w:tabs>
        <w:tab w:val="clear" w:pos="431"/>
        <w:tab w:val="right" w:pos="9638"/>
      </w:tabs>
      <w:rPr>
        <w:rStyle w:val="af2"/>
      </w:rPr>
    </w:pPr>
    <w:proofErr w:type="spellStart"/>
    <w:r>
      <w:t>GE.25</w:t>
    </w:r>
    <w:proofErr w:type="spellEnd"/>
    <w:r>
      <w:t>-16301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3168" w14:textId="35BC2A2E" w:rsidR="00C83C4C" w:rsidRPr="00487939" w:rsidRDefault="00336E43"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982264" wp14:editId="276C2441">
          <wp:simplePos x="0" y="0"/>
          <wp:positionH relativeFrom="column">
            <wp:align>right</wp:align>
          </wp:positionH>
          <wp:positionV relativeFrom="paragraph">
            <wp:posOffset>-69850</wp:posOffset>
          </wp:positionV>
          <wp:extent cx="571500" cy="571500"/>
          <wp:effectExtent l="0" t="0" r="0" b="0"/>
          <wp:wrapNone/>
          <wp:docPr id="1549456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-16301</w:t>
    </w:r>
    <w:r w:rsidR="00731A42" w:rsidRPr="00EE277A">
      <w:rPr>
        <w:sz w:val="20"/>
        <w:lang w:eastAsia="zh-CN"/>
      </w:rPr>
      <w:t xml:space="preserve"> (C)</w:t>
    </w:r>
    <w:r w:rsidR="00466071">
      <w:rPr>
        <w:sz w:val="20"/>
        <w:lang w:eastAsia="zh-CN"/>
      </w:rPr>
      <w:tab/>
    </w:r>
    <w:r w:rsidR="0059138A">
      <w:rPr>
        <w:rFonts w:eastAsiaTheme="minorEastAsia" w:hint="eastAsia"/>
        <w:sz w:val="20"/>
        <w:lang w:eastAsia="zh-CN"/>
      </w:rPr>
      <w:t>1911</w:t>
    </w:r>
    <w:r w:rsidR="004204BF">
      <w:rPr>
        <w:sz w:val="20"/>
        <w:lang w:eastAsia="zh-CN"/>
      </w:rPr>
      <w:t>25</w:t>
    </w:r>
    <w:r w:rsidR="00731A42">
      <w:rPr>
        <w:sz w:val="20"/>
        <w:lang w:eastAsia="zh-CN"/>
      </w:rPr>
      <w:tab/>
    </w:r>
    <w:r w:rsidR="0059138A">
      <w:rPr>
        <w:rFonts w:eastAsiaTheme="minorEastAsia" w:hint="eastAsia"/>
        <w:sz w:val="20"/>
        <w:lang w:eastAsia="zh-CN"/>
      </w:rPr>
      <w:t>2</w:t>
    </w:r>
    <w:r w:rsidR="00731A42">
      <w:rPr>
        <w:sz w:val="20"/>
        <w:lang w:eastAsia="zh-CN"/>
      </w:rPr>
      <w:t>0</w:t>
    </w:r>
    <w:r w:rsidR="0059138A">
      <w:rPr>
        <w:rFonts w:eastAsiaTheme="minorEastAsia" w:hint="eastAsia"/>
        <w:sz w:val="20"/>
        <w:lang w:eastAsia="zh-CN"/>
      </w:rPr>
      <w:t>11</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7AB7A7DA" wp14:editId="72AF590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1D511" w14:textId="77777777" w:rsidR="00CD6E73" w:rsidRPr="000157B1" w:rsidRDefault="00CD6E7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B8376D8" w14:textId="77777777" w:rsidR="00CD6E73" w:rsidRPr="000157B1" w:rsidRDefault="00CD6E7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422DB41" w14:textId="77777777" w:rsidR="00CD6E73" w:rsidRDefault="00CD6E73"/>
  </w:footnote>
  <w:footnote w:id="2">
    <w:p w14:paraId="4BA6F66A" w14:textId="2FE9C12F" w:rsidR="003F2927" w:rsidRPr="00AE61EB" w:rsidRDefault="003F2927" w:rsidP="00AE61EB">
      <w:pPr>
        <w:pStyle w:val="a6"/>
      </w:pPr>
      <w:r w:rsidRPr="00AE61EB">
        <w:rPr>
          <w:lang w:val="zh-CN"/>
        </w:rPr>
        <w:tab/>
      </w:r>
      <w:r w:rsidRPr="00AE61EB">
        <w:rPr>
          <w:sz w:val="21"/>
          <w:szCs w:val="21"/>
          <w:lang w:val="zh-CN"/>
        </w:rPr>
        <w:t>*</w:t>
      </w:r>
      <w:r w:rsidR="00AE61EB" w:rsidRPr="00AE61EB">
        <w:rPr>
          <w:lang w:val="zh-CN"/>
        </w:rPr>
        <w:tab/>
      </w:r>
      <w:r w:rsidRPr="00AE61EB">
        <w:rPr>
          <w:lang w:val="zh-CN"/>
        </w:rPr>
        <w:t>委员会第二十九届会议</w:t>
      </w:r>
      <w:r w:rsidR="000E19A0">
        <w:rPr>
          <w:lang w:val="zh-CN"/>
        </w:rPr>
        <w:t>(2</w:t>
      </w:r>
      <w:r w:rsidRPr="00AE61EB">
        <w:rPr>
          <w:lang w:val="zh-CN"/>
        </w:rPr>
        <w:t>0</w:t>
      </w:r>
      <w:r w:rsidR="000E19A0">
        <w:rPr>
          <w:lang w:val="zh-CN"/>
        </w:rPr>
        <w:t>25</w:t>
      </w:r>
      <w:r w:rsidRPr="00AE61EB">
        <w:rPr>
          <w:lang w:val="zh-CN"/>
        </w:rPr>
        <w:t>年</w:t>
      </w:r>
      <w:r w:rsidR="000E19A0">
        <w:rPr>
          <w:lang w:val="zh-CN"/>
        </w:rPr>
        <w:t>9</w:t>
      </w:r>
      <w:r w:rsidRPr="00AE61EB">
        <w:rPr>
          <w:lang w:val="zh-CN"/>
        </w:rPr>
        <w:t>月</w:t>
      </w:r>
      <w:r w:rsidR="000E19A0">
        <w:rPr>
          <w:lang w:val="zh-CN"/>
        </w:rPr>
        <w:t>22</w:t>
      </w:r>
      <w:r w:rsidRPr="00AE61EB">
        <w:rPr>
          <w:lang w:val="zh-CN"/>
        </w:rPr>
        <w:t>日至</w:t>
      </w:r>
      <w:r w:rsidR="000E19A0">
        <w:rPr>
          <w:lang w:val="zh-CN"/>
        </w:rPr>
        <w:t>1</w:t>
      </w:r>
      <w:r w:rsidRPr="00AE61EB">
        <w:rPr>
          <w:lang w:val="zh-CN"/>
        </w:rPr>
        <w:t>0</w:t>
      </w:r>
      <w:r w:rsidRPr="00AE61EB">
        <w:rPr>
          <w:lang w:val="zh-CN"/>
        </w:rPr>
        <w:t>月</w:t>
      </w:r>
      <w:r w:rsidR="000E19A0">
        <w:rPr>
          <w:lang w:val="zh-CN"/>
        </w:rPr>
        <w:t>2</w:t>
      </w:r>
      <w:r w:rsidRPr="00AE61EB">
        <w:rPr>
          <w:lang w:val="zh-CN"/>
        </w:rPr>
        <w:t>日</w:t>
      </w:r>
      <w:r w:rsidR="000E19A0">
        <w:rPr>
          <w:lang w:val="zh-CN"/>
        </w:rPr>
        <w:t>)</w:t>
      </w:r>
      <w:r w:rsidRPr="00AE61EB">
        <w:rPr>
          <w:lang w:val="zh-CN"/>
        </w:rPr>
        <w:t>通过。</w:t>
      </w:r>
    </w:p>
  </w:footnote>
  <w:footnote w:id="3">
    <w:p w14:paraId="5F48164D" w14:textId="496CAA4E"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r w:rsidRPr="00AE61EB">
        <w:rPr>
          <w:lang w:val="zh-CN"/>
        </w:rPr>
        <w:t>见</w:t>
      </w:r>
      <w:r w:rsidR="000E19A0" w:rsidRPr="001C32C9">
        <w:rPr>
          <w:lang w:val="zh-CN"/>
        </w:rPr>
        <w:t>CED/C/SR</w:t>
      </w:r>
      <w:r w:rsidRPr="001C32C9">
        <w:rPr>
          <w:lang w:val="zh-CN"/>
        </w:rPr>
        <w:t>.</w:t>
      </w:r>
      <w:r w:rsidR="000E19A0" w:rsidRPr="001C32C9">
        <w:rPr>
          <w:lang w:val="zh-CN"/>
        </w:rPr>
        <w:t>548</w:t>
      </w:r>
      <w:r w:rsidRPr="00AE61EB">
        <w:rPr>
          <w:lang w:val="zh-CN"/>
        </w:rPr>
        <w:t>和</w:t>
      </w:r>
      <w:r w:rsidR="000E19A0" w:rsidRPr="001C32C9">
        <w:rPr>
          <w:lang w:val="zh-CN"/>
        </w:rPr>
        <w:t>CED/C/SR</w:t>
      </w:r>
      <w:r w:rsidRPr="001C32C9">
        <w:rPr>
          <w:lang w:val="zh-CN"/>
        </w:rPr>
        <w:t>.</w:t>
      </w:r>
      <w:r w:rsidR="000E19A0" w:rsidRPr="001C32C9">
        <w:rPr>
          <w:lang w:val="zh-CN"/>
        </w:rPr>
        <w:t>549</w:t>
      </w:r>
      <w:r w:rsidRPr="00AE61EB">
        <w:rPr>
          <w:lang w:val="zh-CN"/>
        </w:rPr>
        <w:t>。</w:t>
      </w:r>
    </w:p>
  </w:footnote>
  <w:footnote w:id="4">
    <w:p w14:paraId="6B8C60FC" w14:textId="3F7585B7"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r w:rsidR="000E19A0" w:rsidRPr="001C32C9">
        <w:rPr>
          <w:lang w:val="zh-CN"/>
        </w:rPr>
        <w:t>CED/C/LKA/1</w:t>
      </w:r>
      <w:r w:rsidR="000E19A0">
        <w:rPr>
          <w:lang w:val="zh-CN"/>
        </w:rPr>
        <w:t>.</w:t>
      </w:r>
    </w:p>
  </w:footnote>
  <w:footnote w:id="5">
    <w:p w14:paraId="03719BA9" w14:textId="33C92640"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r w:rsidR="000E19A0" w:rsidRPr="001C32C9">
        <w:rPr>
          <w:lang w:val="zh-CN"/>
        </w:rPr>
        <w:t>CED/C/LKA/Q/1</w:t>
      </w:r>
      <w:r w:rsidR="000E19A0">
        <w:rPr>
          <w:lang w:val="zh-CN"/>
        </w:rPr>
        <w:t>.</w:t>
      </w:r>
    </w:p>
  </w:footnote>
  <w:footnote w:id="6">
    <w:p w14:paraId="386D5C77" w14:textId="1B07C9A8"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r w:rsidR="000E19A0" w:rsidRPr="00461001">
        <w:rPr>
          <w:lang w:val="zh-CN"/>
        </w:rPr>
        <w:t>CED/C/LKA/RQ/1</w:t>
      </w:r>
      <w:r w:rsidR="000E19A0">
        <w:rPr>
          <w:lang w:val="zh-CN"/>
        </w:rPr>
        <w:t>.</w:t>
      </w:r>
    </w:p>
  </w:footnote>
  <w:footnote w:id="7">
    <w:p w14:paraId="5681124D" w14:textId="747CE948" w:rsidR="003F2927" w:rsidRPr="00AE61EB" w:rsidRDefault="003F2927" w:rsidP="00AE61EB">
      <w:pPr>
        <w:pStyle w:val="a6"/>
      </w:pPr>
      <w:r w:rsidRPr="00AE61EB">
        <w:tab/>
      </w:r>
      <w:r w:rsidRPr="00AE61EB">
        <w:rPr>
          <w:rStyle w:val="a8"/>
          <w:rFonts w:eastAsia="宋体"/>
        </w:rPr>
        <w:footnoteRef/>
      </w:r>
      <w:r w:rsidRPr="00AE61EB">
        <w:tab/>
      </w:r>
      <w:r w:rsidRPr="00AE61EB">
        <w:t>紧急行动</w:t>
      </w:r>
      <w:r w:rsidR="000E19A0">
        <w:rPr>
          <w:rFonts w:hint="eastAsia"/>
        </w:rPr>
        <w:t>：</w:t>
      </w:r>
      <w:r w:rsidRPr="00AE61EB">
        <w:rPr>
          <w:rFonts w:hint="eastAsia"/>
        </w:rPr>
        <w:t>第</w:t>
      </w:r>
      <w:r w:rsidR="000E19A0">
        <w:t>374/2</w:t>
      </w:r>
      <w:r w:rsidRPr="00AE61EB">
        <w:t>0</w:t>
      </w:r>
      <w:r w:rsidR="000E19A0">
        <w:t>17</w:t>
      </w:r>
      <w:r w:rsidRPr="00AE61EB">
        <w:rPr>
          <w:rFonts w:hint="eastAsia"/>
        </w:rPr>
        <w:t>号</w:t>
      </w:r>
      <w:r w:rsidR="000E19A0">
        <w:t>(</w:t>
      </w:r>
      <w:r w:rsidRPr="00AE61EB">
        <w:t>已结案</w:t>
      </w:r>
      <w:r w:rsidR="000E19A0">
        <w:t>)</w:t>
      </w:r>
      <w:r w:rsidRPr="00AE61EB">
        <w:t>、</w:t>
      </w:r>
      <w:r w:rsidRPr="00AE61EB">
        <w:rPr>
          <w:rFonts w:hint="eastAsia"/>
        </w:rPr>
        <w:t>第</w:t>
      </w:r>
      <w:r w:rsidR="000E19A0">
        <w:t>1574/2</w:t>
      </w:r>
      <w:r w:rsidRPr="00AE61EB">
        <w:t>0</w:t>
      </w:r>
      <w:r w:rsidR="000E19A0">
        <w:t>21</w:t>
      </w:r>
      <w:r w:rsidRPr="00AE61EB">
        <w:rPr>
          <w:rFonts w:hint="eastAsia"/>
        </w:rPr>
        <w:t>号</w:t>
      </w:r>
      <w:r w:rsidR="000E19A0">
        <w:t>(</w:t>
      </w:r>
      <w:r w:rsidRPr="00AE61EB">
        <w:t>后续行动暂停</w:t>
      </w:r>
      <w:r w:rsidR="000E19A0">
        <w:t>，</w:t>
      </w:r>
      <w:r w:rsidRPr="00AE61EB">
        <w:t>直至收到</w:t>
      </w:r>
      <w:r w:rsidRPr="00AE61EB">
        <w:rPr>
          <w:rFonts w:hint="eastAsia"/>
        </w:rPr>
        <w:t>提交人</w:t>
      </w:r>
      <w:r w:rsidRPr="00AE61EB">
        <w:t>提供的新信息</w:t>
      </w:r>
      <w:r w:rsidR="000E19A0">
        <w:t>)</w:t>
      </w:r>
      <w:r w:rsidRPr="00AE61EB">
        <w:t>以及</w:t>
      </w:r>
      <w:r w:rsidRPr="00AE61EB">
        <w:rPr>
          <w:rFonts w:hint="eastAsia"/>
        </w:rPr>
        <w:t>第</w:t>
      </w:r>
      <w:r w:rsidR="000E19A0">
        <w:t>18</w:t>
      </w:r>
      <w:r w:rsidRPr="00AE61EB">
        <w:t>0</w:t>
      </w:r>
      <w:r w:rsidR="000E19A0">
        <w:t>4/2</w:t>
      </w:r>
      <w:r w:rsidRPr="00AE61EB">
        <w:t>0</w:t>
      </w:r>
      <w:r w:rsidR="000E19A0">
        <w:t>24</w:t>
      </w:r>
      <w:r w:rsidRPr="00AE61EB">
        <w:rPr>
          <w:rFonts w:hint="eastAsia"/>
        </w:rPr>
        <w:t>号</w:t>
      </w:r>
      <w:r w:rsidR="000E19A0">
        <w:t>(</w:t>
      </w:r>
      <w:r w:rsidRPr="00AE61EB">
        <w:t>已</w:t>
      </w:r>
      <w:r w:rsidRPr="00AE61EB">
        <w:rPr>
          <w:rFonts w:hint="eastAsia"/>
        </w:rPr>
        <w:t>终止</w:t>
      </w:r>
      <w:r w:rsidR="000E19A0">
        <w:t>)</w:t>
      </w:r>
      <w:r w:rsidRPr="00AE61EB">
        <w:t>。</w:t>
      </w:r>
    </w:p>
  </w:footnote>
  <w:footnote w:id="8">
    <w:p w14:paraId="30A80258" w14:textId="770E6936" w:rsidR="003F2927" w:rsidRPr="00AE61EB" w:rsidRDefault="003F2927" w:rsidP="00AE61EB">
      <w:pPr>
        <w:pStyle w:val="a6"/>
      </w:pPr>
      <w:r w:rsidRPr="00AE61EB">
        <w:tab/>
      </w:r>
      <w:r w:rsidRPr="00AE61EB">
        <w:rPr>
          <w:rStyle w:val="a8"/>
          <w:rFonts w:eastAsia="宋体"/>
          <w:lang w:val="zh-CN"/>
        </w:rPr>
        <w:footnoteRef/>
      </w:r>
      <w:r w:rsidRPr="00AE61EB">
        <w:rPr>
          <w:lang w:val="zh-CN"/>
        </w:rPr>
        <w:tab/>
      </w:r>
      <w:r w:rsidRPr="00AE61EB">
        <w:rPr>
          <w:lang w:val="zh-CN"/>
        </w:rPr>
        <w:t>国家人权机构全球联盟</w:t>
      </w:r>
      <w:r w:rsidR="000E19A0">
        <w:rPr>
          <w:lang w:val="zh-CN"/>
        </w:rPr>
        <w:t>，</w:t>
      </w:r>
      <w:r w:rsidRPr="00AE61EB">
        <w:rPr>
          <w:lang w:val="zh-CN"/>
        </w:rPr>
        <w:t>资格认证小组委员会第四十三届会议的报告和建议</w:t>
      </w:r>
      <w:r w:rsidR="000E19A0">
        <w:rPr>
          <w:lang w:val="zh-CN"/>
        </w:rPr>
        <w:t>，</w:t>
      </w:r>
      <w:r w:rsidRPr="00AE61EB">
        <w:rPr>
          <w:lang w:val="zh-CN"/>
        </w:rPr>
        <w:t>第</w:t>
      </w:r>
      <w:r w:rsidR="000E19A0">
        <w:rPr>
          <w:lang w:val="zh-CN"/>
        </w:rPr>
        <w:t>35</w:t>
      </w:r>
      <w:r w:rsidRPr="00AE61EB">
        <w:rPr>
          <w:lang w:val="zh-CN"/>
        </w:rPr>
        <w:t>-</w:t>
      </w:r>
      <w:r w:rsidR="000E19A0">
        <w:rPr>
          <w:lang w:val="zh-CN"/>
        </w:rPr>
        <w:t>39</w:t>
      </w:r>
      <w:r w:rsidRPr="00AE61EB">
        <w:rPr>
          <w:lang w:val="zh-CN"/>
        </w:rPr>
        <w:t>页。</w:t>
      </w:r>
    </w:p>
  </w:footnote>
  <w:footnote w:id="9">
    <w:p w14:paraId="386EB2CD" w14:textId="0FF0236C" w:rsidR="003F2927" w:rsidRPr="00AE61EB" w:rsidRDefault="003F2927" w:rsidP="00AE61EB">
      <w:pPr>
        <w:pStyle w:val="a6"/>
      </w:pPr>
      <w:r w:rsidRPr="00AE61EB">
        <w:rPr>
          <w:lang w:val="zh-CN"/>
        </w:rPr>
        <w:tab/>
      </w:r>
      <w:r w:rsidRPr="00AE61EB">
        <w:rPr>
          <w:rStyle w:val="a8"/>
          <w:rFonts w:eastAsia="宋体"/>
          <w:lang w:val="zh-CN"/>
        </w:rPr>
        <w:footnoteRef/>
      </w:r>
      <w:r w:rsidRPr="00AE61EB">
        <w:tab/>
      </w:r>
      <w:r w:rsidR="000E19A0" w:rsidRPr="00082547">
        <w:t>CED/C/</w:t>
      </w:r>
      <w:proofErr w:type="spellStart"/>
      <w:r w:rsidR="000E19A0" w:rsidRPr="00082547">
        <w:t>LKA</w:t>
      </w:r>
      <w:proofErr w:type="spellEnd"/>
      <w:r w:rsidR="000E19A0" w:rsidRPr="00082547">
        <w:t>/1</w:t>
      </w:r>
      <w:r w:rsidR="000E19A0">
        <w:t>,</w:t>
      </w:r>
      <w:r w:rsidRPr="00AE61EB">
        <w:t xml:space="preserve"> </w:t>
      </w:r>
      <w:r w:rsidRPr="00AE61EB">
        <w:rPr>
          <w:lang w:val="zh-CN"/>
        </w:rPr>
        <w:t>第</w:t>
      </w:r>
      <w:r w:rsidR="000E19A0">
        <w:t>84</w:t>
      </w:r>
      <w:r w:rsidRPr="00AE61EB">
        <w:rPr>
          <w:lang w:val="zh-CN"/>
        </w:rPr>
        <w:t>段。</w:t>
      </w:r>
    </w:p>
  </w:footnote>
  <w:footnote w:id="10">
    <w:p w14:paraId="09CE2B3B" w14:textId="393E9A86" w:rsidR="003F2927" w:rsidRPr="00AE61EB" w:rsidRDefault="003F2927" w:rsidP="00AE61EB">
      <w:pPr>
        <w:pStyle w:val="a6"/>
      </w:pPr>
      <w:r w:rsidRPr="00AE61EB">
        <w:tab/>
      </w:r>
      <w:r w:rsidRPr="00AE61EB">
        <w:rPr>
          <w:rStyle w:val="a8"/>
          <w:rFonts w:eastAsia="宋体"/>
          <w:lang w:val="zh-CN"/>
        </w:rPr>
        <w:footnoteRef/>
      </w:r>
      <w:r w:rsidRPr="00AE61EB">
        <w:rPr>
          <w:lang w:val="zh-CN"/>
        </w:rPr>
        <w:tab/>
      </w:r>
      <w:r w:rsidRPr="00AE61EB">
        <w:rPr>
          <w:lang w:val="zh-CN"/>
        </w:rPr>
        <w:t>同上</w:t>
      </w:r>
      <w:r w:rsidR="000E19A0">
        <w:rPr>
          <w:lang w:val="zh-CN"/>
        </w:rPr>
        <w:t>，</w:t>
      </w:r>
      <w:r w:rsidRPr="00AE61EB">
        <w:rPr>
          <w:lang w:val="zh-CN"/>
        </w:rPr>
        <w:t>第</w:t>
      </w:r>
      <w:r w:rsidR="000E19A0">
        <w:rPr>
          <w:lang w:val="zh-CN"/>
        </w:rPr>
        <w:t>99</w:t>
      </w:r>
      <w:r w:rsidRPr="00AE61EB">
        <w:rPr>
          <w:lang w:val="zh-CN"/>
        </w:rPr>
        <w:t>段。</w:t>
      </w:r>
    </w:p>
  </w:footnote>
  <w:footnote w:id="11">
    <w:p w14:paraId="455D3838" w14:textId="58269060" w:rsidR="003F2927" w:rsidRPr="00AE61EB" w:rsidRDefault="003F2927" w:rsidP="00AE61EB">
      <w:pPr>
        <w:pStyle w:val="a6"/>
      </w:pPr>
      <w:r w:rsidRPr="00AE61EB">
        <w:rPr>
          <w:lang w:val="zh-CN"/>
        </w:rPr>
        <w:tab/>
      </w:r>
      <w:r w:rsidRPr="00AE61EB">
        <w:rPr>
          <w:rStyle w:val="a8"/>
          <w:rFonts w:eastAsia="宋体"/>
          <w:lang w:val="zh-CN"/>
        </w:rPr>
        <w:footnoteRef/>
      </w:r>
      <w:r w:rsidRPr="00AE61EB">
        <w:tab/>
      </w:r>
      <w:hyperlink r:id="rId1" w:history="1">
        <w:r w:rsidR="000E19A0" w:rsidRPr="005D207F">
          <w:rPr>
            <w:rStyle w:val="af7"/>
          </w:rPr>
          <w:t>A/7</w:t>
        </w:r>
        <w:r w:rsidRPr="005D207F">
          <w:rPr>
            <w:rStyle w:val="af7"/>
          </w:rPr>
          <w:t>0</w:t>
        </w:r>
        <w:r w:rsidR="000E19A0" w:rsidRPr="005D207F">
          <w:rPr>
            <w:rStyle w:val="af7"/>
          </w:rPr>
          <w:t>/5</w:t>
        </w:r>
        <w:r w:rsidR="00EE7696" w:rsidRPr="005D207F">
          <w:rPr>
            <w:rStyle w:val="af7"/>
          </w:rPr>
          <w:t>6</w:t>
        </w:r>
      </w:hyperlink>
      <w:r w:rsidR="00EE7696">
        <w:t xml:space="preserve">, </w:t>
      </w:r>
      <w:r w:rsidRPr="00AE61EB">
        <w:rPr>
          <w:lang w:val="zh-CN"/>
        </w:rPr>
        <w:t>附件三。</w:t>
      </w:r>
    </w:p>
  </w:footnote>
  <w:footnote w:id="12">
    <w:p w14:paraId="2442A89E" w14:textId="36FD66D7" w:rsidR="003F2927" w:rsidRPr="00AE61EB" w:rsidRDefault="003F2927" w:rsidP="00AE61EB">
      <w:pPr>
        <w:pStyle w:val="a6"/>
      </w:pPr>
      <w:r w:rsidRPr="00AE61EB">
        <w:tab/>
      </w:r>
      <w:r w:rsidRPr="00AE61EB">
        <w:rPr>
          <w:rStyle w:val="a8"/>
          <w:rFonts w:eastAsia="宋体"/>
          <w:lang w:val="zh-CN"/>
        </w:rPr>
        <w:footnoteRef/>
      </w:r>
      <w:r w:rsidRPr="00AE61EB">
        <w:tab/>
      </w:r>
      <w:hyperlink r:id="rId2" w:history="1">
        <w:r w:rsidR="000E19A0" w:rsidRPr="005D207F">
          <w:rPr>
            <w:rStyle w:val="af7"/>
          </w:rPr>
          <w:t>CCPR/C/</w:t>
        </w:r>
        <w:proofErr w:type="spellStart"/>
        <w:r w:rsidR="000E19A0" w:rsidRPr="005D207F">
          <w:rPr>
            <w:rStyle w:val="af7"/>
          </w:rPr>
          <w:t>LKA</w:t>
        </w:r>
        <w:proofErr w:type="spellEnd"/>
        <w:r w:rsidR="000E19A0" w:rsidRPr="005D207F">
          <w:rPr>
            <w:rStyle w:val="af7"/>
          </w:rPr>
          <w:t>/CO/</w:t>
        </w:r>
        <w:r w:rsidR="00EE7696" w:rsidRPr="005D207F">
          <w:rPr>
            <w:rStyle w:val="af7"/>
          </w:rPr>
          <w:t>6</w:t>
        </w:r>
      </w:hyperlink>
      <w:r w:rsidR="00EE7696">
        <w:t xml:space="preserve">, </w:t>
      </w:r>
      <w:r w:rsidRPr="00AE61EB">
        <w:rPr>
          <w:lang w:val="zh-CN"/>
        </w:rPr>
        <w:t>第</w:t>
      </w:r>
      <w:r w:rsidR="000E19A0">
        <w:t>3</w:t>
      </w:r>
      <w:r w:rsidRPr="00AE61EB">
        <w:t>0</w:t>
      </w:r>
      <w:r w:rsidRPr="00AE61EB">
        <w:rPr>
          <w:lang w:val="zh-CN"/>
        </w:rPr>
        <w:t>和</w:t>
      </w:r>
      <w:r w:rsidR="000E19A0">
        <w:t>32</w:t>
      </w:r>
      <w:r w:rsidRPr="00AE61EB">
        <w:rPr>
          <w:lang w:val="zh-CN"/>
        </w:rPr>
        <w:t>段。</w:t>
      </w:r>
    </w:p>
  </w:footnote>
  <w:footnote w:id="13">
    <w:p w14:paraId="2C4B7AEF" w14:textId="02AC39C9" w:rsidR="003F2927" w:rsidRPr="00AE61EB" w:rsidRDefault="003F2927" w:rsidP="00AE61EB">
      <w:pPr>
        <w:pStyle w:val="a6"/>
      </w:pPr>
      <w:r w:rsidRPr="00AE61EB">
        <w:tab/>
      </w:r>
      <w:r w:rsidRPr="00AE61EB">
        <w:rPr>
          <w:rStyle w:val="a8"/>
          <w:rFonts w:eastAsia="宋体"/>
          <w:lang w:val="zh-CN"/>
        </w:rPr>
        <w:footnoteRef/>
      </w:r>
      <w:r w:rsidRPr="00AE61EB">
        <w:rPr>
          <w:lang w:val="zh-CN"/>
        </w:rPr>
        <w:tab/>
      </w:r>
      <w:r w:rsidRPr="00AE61EB">
        <w:rPr>
          <w:lang w:val="zh-CN"/>
        </w:rPr>
        <w:t>同上</w:t>
      </w:r>
      <w:r w:rsidR="000E19A0">
        <w:rPr>
          <w:lang w:val="zh-CN"/>
        </w:rPr>
        <w:t>，</w:t>
      </w:r>
      <w:r w:rsidRPr="00AE61EB">
        <w:rPr>
          <w:lang w:val="zh-CN"/>
        </w:rPr>
        <w:t>第</w:t>
      </w:r>
      <w:r w:rsidR="000E19A0">
        <w:rPr>
          <w:lang w:val="zh-CN"/>
        </w:rPr>
        <w:t>31</w:t>
      </w:r>
      <w:r w:rsidRPr="00AE61EB">
        <w:rPr>
          <w:lang w:val="zh-CN"/>
        </w:rPr>
        <w:t>段。</w:t>
      </w:r>
    </w:p>
  </w:footnote>
  <w:footnote w:id="14">
    <w:p w14:paraId="66B7EBE1" w14:textId="56E5A8DD"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hyperlink r:id="rId3" w:history="1">
        <w:r w:rsidR="000E19A0" w:rsidRPr="005D207F">
          <w:rPr>
            <w:rStyle w:val="af7"/>
            <w:lang w:val="zh-CN"/>
          </w:rPr>
          <w:t>CED/C/7</w:t>
        </w:r>
      </w:hyperlink>
      <w:r w:rsidR="000E19A0">
        <w:rPr>
          <w:lang w:val="zh-CN"/>
        </w:rPr>
        <w:t>.</w:t>
      </w:r>
    </w:p>
  </w:footnote>
  <w:footnote w:id="15">
    <w:p w14:paraId="38E0F466" w14:textId="6920E19B"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r w:rsidRPr="00AE61EB">
        <w:rPr>
          <w:lang w:val="zh-CN"/>
        </w:rPr>
        <w:t>《失踪人员办公室法》</w:t>
      </w:r>
      <w:r w:rsidR="000E19A0">
        <w:rPr>
          <w:lang w:val="zh-CN"/>
        </w:rPr>
        <w:t>，</w:t>
      </w:r>
      <w:r w:rsidR="000E19A0">
        <w:rPr>
          <w:lang w:val="zh-CN"/>
        </w:rPr>
        <w:t>2</w:t>
      </w:r>
      <w:r w:rsidRPr="00AE61EB">
        <w:rPr>
          <w:lang w:val="zh-CN"/>
        </w:rPr>
        <w:t>0</w:t>
      </w:r>
      <w:r w:rsidR="000E19A0">
        <w:rPr>
          <w:lang w:val="zh-CN"/>
        </w:rPr>
        <w:t>16</w:t>
      </w:r>
      <w:r w:rsidRPr="00AE61EB">
        <w:rPr>
          <w:lang w:val="zh-CN"/>
        </w:rPr>
        <w:t>年第</w:t>
      </w:r>
      <w:r w:rsidR="000E19A0">
        <w:rPr>
          <w:lang w:val="zh-CN"/>
        </w:rPr>
        <w:t>14</w:t>
      </w:r>
      <w:r w:rsidRPr="00AE61EB">
        <w:rPr>
          <w:lang w:val="zh-CN"/>
        </w:rPr>
        <w:t>号法</w:t>
      </w:r>
      <w:r w:rsidR="000E19A0">
        <w:rPr>
          <w:lang w:val="zh-CN"/>
        </w:rPr>
        <w:t>，</w:t>
      </w:r>
      <w:r w:rsidRPr="00AE61EB">
        <w:rPr>
          <w:lang w:val="zh-CN"/>
        </w:rPr>
        <w:t>第</w:t>
      </w:r>
      <w:r w:rsidR="000E19A0">
        <w:rPr>
          <w:lang w:val="zh-CN"/>
        </w:rPr>
        <w:t>12(i)</w:t>
      </w:r>
      <w:r w:rsidRPr="00AE61EB">
        <w:rPr>
          <w:lang w:val="zh-CN"/>
        </w:rPr>
        <w:t>条。</w:t>
      </w:r>
    </w:p>
  </w:footnote>
  <w:footnote w:id="16">
    <w:p w14:paraId="290CC8D8" w14:textId="2D7BDA84" w:rsidR="003F2927" w:rsidRPr="00AE61EB" w:rsidRDefault="003F2927" w:rsidP="00AE61EB">
      <w:pPr>
        <w:pStyle w:val="a6"/>
      </w:pPr>
      <w:r w:rsidRPr="00AE61EB">
        <w:tab/>
      </w:r>
      <w:r w:rsidRPr="00AE61EB">
        <w:rPr>
          <w:rStyle w:val="a8"/>
          <w:rFonts w:eastAsia="宋体"/>
        </w:rPr>
        <w:footnoteRef/>
      </w:r>
      <w:r w:rsidRPr="00AE61EB">
        <w:tab/>
      </w:r>
      <w:r w:rsidRPr="00AE61EB">
        <w:rPr>
          <w:rFonts w:hint="eastAsia"/>
        </w:rPr>
        <w:t>联合国人权事务高级专员办事处</w:t>
      </w:r>
      <w:r w:rsidR="000E19A0">
        <w:rPr>
          <w:rFonts w:hint="eastAsia"/>
        </w:rPr>
        <w:t>(</w:t>
      </w:r>
      <w:r w:rsidRPr="00AE61EB">
        <w:rPr>
          <w:rFonts w:hint="eastAsia"/>
        </w:rPr>
        <w:t>人权高专办</w:t>
      </w:r>
      <w:r w:rsidR="000E19A0">
        <w:rPr>
          <w:rFonts w:hint="eastAsia"/>
        </w:rPr>
        <w:t>)</w:t>
      </w:r>
      <w:r w:rsidR="000E19A0">
        <w:rPr>
          <w:rFonts w:hint="eastAsia"/>
        </w:rPr>
        <w:t>，“</w:t>
      </w:r>
      <w:r w:rsidRPr="00AE61EB">
        <w:t>对斯里兰卡强迫失踪事件的问责</w:t>
      </w:r>
      <w:r w:rsidR="000E19A0">
        <w:rPr>
          <w:rFonts w:hint="eastAsia"/>
        </w:rPr>
        <w:t>”，</w:t>
      </w:r>
      <w:r w:rsidR="000E19A0">
        <w:rPr>
          <w:rFonts w:hint="eastAsia"/>
        </w:rPr>
        <w:t>2</w:t>
      </w:r>
      <w:r w:rsidRPr="00AE61EB">
        <w:rPr>
          <w:rFonts w:hint="eastAsia"/>
        </w:rPr>
        <w:t>0</w:t>
      </w:r>
      <w:r w:rsidR="000E19A0">
        <w:rPr>
          <w:rFonts w:hint="eastAsia"/>
        </w:rPr>
        <w:t>24</w:t>
      </w:r>
      <w:r w:rsidRPr="00AE61EB">
        <w:rPr>
          <w:rFonts w:hint="eastAsia"/>
        </w:rPr>
        <w:t>年</w:t>
      </w:r>
      <w:r w:rsidR="000E19A0">
        <w:rPr>
          <w:rFonts w:hint="eastAsia"/>
        </w:rPr>
        <w:t>5</w:t>
      </w:r>
      <w:r w:rsidRPr="00AE61EB">
        <w:rPr>
          <w:rFonts w:hint="eastAsia"/>
        </w:rPr>
        <w:t>月</w:t>
      </w:r>
      <w:r w:rsidR="000E19A0">
        <w:rPr>
          <w:rFonts w:hint="eastAsia"/>
        </w:rPr>
        <w:t>17</w:t>
      </w:r>
      <w:r w:rsidRPr="00AE61EB">
        <w:rPr>
          <w:rFonts w:hint="eastAsia"/>
        </w:rPr>
        <w:t>日</w:t>
      </w:r>
      <w:r w:rsidR="000E19A0">
        <w:rPr>
          <w:rFonts w:hint="eastAsia"/>
        </w:rPr>
        <w:t>，</w:t>
      </w:r>
      <w:r w:rsidRPr="00AE61EB">
        <w:rPr>
          <w:rFonts w:hint="eastAsia"/>
        </w:rPr>
        <w:t>第</w:t>
      </w:r>
      <w:r w:rsidR="000E19A0">
        <w:rPr>
          <w:rFonts w:hint="eastAsia"/>
        </w:rPr>
        <w:t>92</w:t>
      </w:r>
      <w:r w:rsidRPr="00AE61EB">
        <w:rPr>
          <w:rFonts w:hint="eastAsia"/>
        </w:rPr>
        <w:t>段。</w:t>
      </w:r>
    </w:p>
  </w:footnote>
  <w:footnote w:id="17">
    <w:p w14:paraId="6A81CD80" w14:textId="037AC051" w:rsidR="003F2927" w:rsidRPr="00AE61EB" w:rsidRDefault="003F2927" w:rsidP="00AE61EB">
      <w:pPr>
        <w:pStyle w:val="a6"/>
      </w:pPr>
      <w:r w:rsidRPr="00AE61EB">
        <w:rPr>
          <w:lang w:val="zh-CN"/>
        </w:rPr>
        <w:tab/>
      </w:r>
      <w:r w:rsidRPr="00AE61EB">
        <w:rPr>
          <w:rStyle w:val="a8"/>
          <w:rFonts w:eastAsia="宋体"/>
          <w:lang w:val="zh-CN"/>
        </w:rPr>
        <w:footnoteRef/>
      </w:r>
      <w:r w:rsidRPr="00AE61EB">
        <w:rPr>
          <w:lang w:val="zh-CN"/>
        </w:rPr>
        <w:tab/>
      </w:r>
      <w:r w:rsidRPr="00AE61EB">
        <w:rPr>
          <w:lang w:val="zh-CN"/>
        </w:rPr>
        <w:t>同上</w:t>
      </w:r>
      <w:r w:rsidR="000E19A0">
        <w:rPr>
          <w:lang w:val="zh-CN"/>
        </w:rPr>
        <w:t>，</w:t>
      </w:r>
      <w:r w:rsidRPr="00AE61EB">
        <w:rPr>
          <w:lang w:val="zh-CN"/>
        </w:rPr>
        <w:t>第</w:t>
      </w:r>
      <w:r w:rsidR="000E19A0">
        <w:rPr>
          <w:lang w:val="zh-CN"/>
        </w:rPr>
        <w:t>95</w:t>
      </w:r>
      <w:r w:rsidRPr="00AE61EB">
        <w:rPr>
          <w:lang w:val="zh-CN"/>
        </w:rPr>
        <w:t>段。</w:t>
      </w:r>
    </w:p>
  </w:footnote>
  <w:footnote w:id="18">
    <w:p w14:paraId="10B588D6" w14:textId="3B932AB0" w:rsidR="003F2927" w:rsidRPr="00AE61EB" w:rsidRDefault="003F2927" w:rsidP="00AE61EB">
      <w:pPr>
        <w:pStyle w:val="a6"/>
      </w:pPr>
      <w:r w:rsidRPr="00AE61EB">
        <w:rPr>
          <w:lang w:val="zh-CN"/>
        </w:rPr>
        <w:tab/>
      </w:r>
      <w:r w:rsidRPr="00AE61EB">
        <w:rPr>
          <w:rStyle w:val="a8"/>
          <w:rFonts w:eastAsia="宋体"/>
          <w:lang w:val="zh-CN"/>
        </w:rPr>
        <w:footnoteRef/>
      </w:r>
      <w:r w:rsidRPr="00AE61EB">
        <w:tab/>
      </w:r>
      <w:r w:rsidRPr="00AE61EB">
        <w:rPr>
          <w:lang w:val="zh-CN"/>
        </w:rPr>
        <w:t>同上</w:t>
      </w:r>
      <w:r w:rsidR="000E19A0">
        <w:t>，</w:t>
      </w:r>
      <w:r w:rsidRPr="00AE61EB">
        <w:rPr>
          <w:lang w:val="zh-CN"/>
        </w:rPr>
        <w:t>第</w:t>
      </w:r>
      <w:r w:rsidR="000E19A0">
        <w:t>27</w:t>
      </w:r>
      <w:r w:rsidRPr="00AE61EB">
        <w:rPr>
          <w:lang w:val="zh-CN"/>
        </w:rPr>
        <w:t>段。</w:t>
      </w:r>
      <w:r w:rsidRPr="00AE61EB">
        <w:rPr>
          <w:rFonts w:hint="eastAsia"/>
        </w:rPr>
        <w:t>另见载有人权高专办斯里兰卡调查报告的会议室文件</w:t>
      </w:r>
      <w:r w:rsidR="000E19A0">
        <w:rPr>
          <w:rFonts w:hint="eastAsia"/>
        </w:rPr>
        <w:t>，</w:t>
      </w:r>
      <w:r w:rsidRPr="00AE61EB">
        <w:rPr>
          <w:rFonts w:hint="eastAsia"/>
        </w:rPr>
        <w:t>第</w:t>
      </w:r>
      <w:r w:rsidR="000E19A0">
        <w:t>346</w:t>
      </w:r>
      <w:r w:rsidR="000E19A0">
        <w:rPr>
          <w:rFonts w:hint="eastAsia"/>
        </w:rPr>
        <w:t>-</w:t>
      </w:r>
      <w:r w:rsidR="000E19A0">
        <w:t>349</w:t>
      </w:r>
      <w:r w:rsidRPr="00AE61EB">
        <w:rPr>
          <w:rFonts w:hint="eastAsia"/>
        </w:rPr>
        <w:t>段和第</w:t>
      </w:r>
      <w:r w:rsidR="000E19A0">
        <w:t>1122</w:t>
      </w:r>
      <w:r w:rsidRPr="00AE61EB">
        <w:rPr>
          <w:rFonts w:hint="eastAsia"/>
        </w:rPr>
        <w:t>段</w:t>
      </w:r>
      <w:r w:rsidR="000E19A0">
        <w:rPr>
          <w:rFonts w:hint="eastAsia"/>
        </w:rPr>
        <w:t>，</w:t>
      </w:r>
      <w:r w:rsidRPr="00AE61EB">
        <w:rPr>
          <w:rFonts w:hint="eastAsia"/>
        </w:rPr>
        <w:t>可查阅</w:t>
      </w:r>
      <w:hyperlink r:id="rId4" w:history="1">
        <w:r w:rsidR="00EE7696" w:rsidRPr="00340A2E">
          <w:rPr>
            <w:rStyle w:val="af7"/>
          </w:rPr>
          <w:t>https://www.ohchr.org/en/hr-bodies/hrc/regular-sessions/session30/list-reports</w:t>
        </w:r>
      </w:hyperlink>
      <w:r w:rsidRPr="00AE61EB">
        <w:rPr>
          <w:rFonts w:hint="eastAsia"/>
        </w:rPr>
        <w:t>。</w:t>
      </w:r>
      <w:r w:rsidRPr="00AE61EB">
        <w:fldChar w:fldCharType="begin"/>
      </w:r>
      <w:r w:rsidRPr="00AE61EB">
        <w:instrText>HYPERLINK "https://www.ohchr.org/en/hr-bodies/hrc/regular-sessions/session30/list-reports"</w:instrText>
      </w:r>
      <w:r w:rsidRPr="00AE61EB">
        <w:fldChar w:fldCharType="separate"/>
      </w:r>
      <w:r w:rsidRPr="00AE61EB">
        <w:fldChar w:fldCharType="end"/>
      </w:r>
    </w:p>
  </w:footnote>
  <w:footnote w:id="19">
    <w:p w14:paraId="1F4F2B59" w14:textId="0989FC69" w:rsidR="003F2927" w:rsidRPr="00AE61EB" w:rsidRDefault="003F2927" w:rsidP="00AE61EB">
      <w:pPr>
        <w:pStyle w:val="a6"/>
        <w:rPr>
          <w:rFonts w:asciiTheme="majorBidi" w:hAnsiTheme="majorBidi" w:cstheme="majorBidi"/>
        </w:rPr>
      </w:pPr>
      <w:r w:rsidRPr="00AE61EB">
        <w:tab/>
      </w:r>
      <w:r w:rsidRPr="00AE61EB">
        <w:rPr>
          <w:rStyle w:val="a8"/>
          <w:rFonts w:eastAsia="宋体"/>
        </w:rPr>
        <w:footnoteRef/>
      </w:r>
      <w:r w:rsidRPr="00AE61EB">
        <w:tab/>
      </w:r>
      <w:r w:rsidRPr="00AE61EB">
        <w:rPr>
          <w:rFonts w:asciiTheme="majorBidi" w:hAnsiTheme="majorBidi" w:cstheme="majorBidi" w:hint="eastAsia"/>
        </w:rPr>
        <w:t>见斯里兰卡人权委员会</w:t>
      </w:r>
      <w:r w:rsidR="000E19A0">
        <w:rPr>
          <w:rFonts w:asciiTheme="majorBidi" w:hAnsiTheme="majorBidi" w:cstheme="majorBidi" w:hint="eastAsia"/>
        </w:rPr>
        <w:t>，</w:t>
      </w:r>
      <w:r w:rsidRPr="00AE61EB">
        <w:rPr>
          <w:rFonts w:asciiTheme="majorBidi" w:hAnsiTheme="majorBidi" w:cstheme="majorBidi" w:hint="eastAsia"/>
        </w:rPr>
        <w:t>《委员会关于</w:t>
      </w:r>
      <w:r w:rsidRPr="00AE61EB">
        <w:rPr>
          <w:rFonts w:asciiTheme="majorBidi" w:hAnsiTheme="majorBidi" w:cstheme="majorBidi"/>
        </w:rPr>
        <w:t>贾夫纳</w:t>
      </w:r>
      <w:r w:rsidRPr="00AE61EB">
        <w:rPr>
          <w:rFonts w:asciiTheme="majorBidi" w:hAnsiTheme="majorBidi" w:cstheme="majorBidi" w:hint="eastAsia"/>
        </w:rPr>
        <w:t>地区失踪事件的报告》</w:t>
      </w:r>
      <w:r w:rsidR="000E19A0">
        <w:rPr>
          <w:rFonts w:asciiTheme="majorBidi" w:hAnsiTheme="majorBidi" w:cstheme="majorBidi" w:hint="eastAsia"/>
        </w:rPr>
        <w:t>(2</w:t>
      </w:r>
      <w:r w:rsidRPr="00AE61EB">
        <w:rPr>
          <w:rFonts w:asciiTheme="majorBidi" w:hAnsiTheme="majorBidi" w:cstheme="majorBidi" w:hint="eastAsia"/>
        </w:rPr>
        <w:t>0</w:t>
      </w:r>
      <w:r w:rsidR="000E19A0">
        <w:rPr>
          <w:rFonts w:asciiTheme="majorBidi" w:hAnsiTheme="majorBidi" w:cstheme="majorBidi" w:hint="eastAsia"/>
        </w:rPr>
        <w:t>23</w:t>
      </w:r>
      <w:r w:rsidRPr="00AE61EB">
        <w:rPr>
          <w:rFonts w:asciiTheme="majorBidi" w:hAnsiTheme="majorBidi" w:cstheme="majorBidi" w:hint="eastAsia"/>
        </w:rPr>
        <w:t>年</w:t>
      </w:r>
      <w:r w:rsidR="000E19A0">
        <w:rPr>
          <w:rFonts w:asciiTheme="majorBidi" w:hAnsiTheme="majorBidi" w:cstheme="majorBidi" w:hint="eastAsia"/>
        </w:rPr>
        <w:t>)</w:t>
      </w:r>
      <w:r w:rsidRPr="00AE61EB">
        <w:rPr>
          <w:rFonts w:asciiTheme="majorBidi" w:hAnsiTheme="majorBidi" w:cstheme="majorBidi" w:hint="eastAsia"/>
        </w:rPr>
        <w:t>。</w:t>
      </w:r>
    </w:p>
  </w:footnote>
  <w:footnote w:id="20">
    <w:p w14:paraId="3B3EB240" w14:textId="4FB2A281" w:rsidR="003F2927" w:rsidRPr="00AE61EB" w:rsidRDefault="003F2927" w:rsidP="00AE61EB">
      <w:pPr>
        <w:pStyle w:val="a6"/>
        <w:rPr>
          <w:bCs/>
          <w:sz w:val="22"/>
          <w:szCs w:val="22"/>
        </w:rPr>
      </w:pPr>
      <w:r w:rsidRPr="00AE61EB">
        <w:tab/>
      </w:r>
      <w:r w:rsidRPr="00AE61EB">
        <w:rPr>
          <w:rStyle w:val="a8"/>
          <w:rFonts w:eastAsia="宋体"/>
        </w:rPr>
        <w:footnoteRef/>
      </w:r>
      <w:r w:rsidRPr="00AE61EB">
        <w:tab/>
      </w:r>
      <w:hyperlink r:id="rId5" w:history="1">
        <w:r w:rsidR="000E19A0" w:rsidRPr="005D207F">
          <w:rPr>
            <w:rStyle w:val="af7"/>
          </w:rPr>
          <w:t>A/</w:t>
        </w:r>
        <w:proofErr w:type="spellStart"/>
        <w:r w:rsidR="000E19A0" w:rsidRPr="005D207F">
          <w:rPr>
            <w:rStyle w:val="af7"/>
          </w:rPr>
          <w:t>HRC</w:t>
        </w:r>
        <w:proofErr w:type="spellEnd"/>
        <w:r w:rsidR="000E19A0" w:rsidRPr="005D207F">
          <w:rPr>
            <w:rStyle w:val="af7"/>
          </w:rPr>
          <w:t>/57/1</w:t>
        </w:r>
        <w:r w:rsidR="00EE7696" w:rsidRPr="005D207F">
          <w:rPr>
            <w:rStyle w:val="af7"/>
          </w:rPr>
          <w:t>9</w:t>
        </w:r>
      </w:hyperlink>
      <w:r w:rsidR="00EE7696">
        <w:t xml:space="preserve">, </w:t>
      </w:r>
      <w:r w:rsidRPr="00AE61EB">
        <w:rPr>
          <w:rFonts w:hint="eastAsia"/>
          <w:lang w:val="es-ES"/>
        </w:rPr>
        <w:t>第</w:t>
      </w:r>
      <w:r w:rsidR="000E19A0">
        <w:t>44</w:t>
      </w:r>
      <w:r w:rsidR="00982F93" w:rsidRPr="00AE61EB">
        <w:rPr>
          <w:rFonts w:hint="eastAsia"/>
        </w:rPr>
        <w:t>-</w:t>
      </w:r>
      <w:r w:rsidR="000E19A0">
        <w:t>47</w:t>
      </w:r>
      <w:r w:rsidRPr="00AE61EB">
        <w:rPr>
          <w:rFonts w:hint="eastAsia"/>
          <w:lang w:val="es-ES"/>
        </w:rPr>
        <w:t>段</w:t>
      </w:r>
      <w:r w:rsidR="000E19A0">
        <w:rPr>
          <w:rFonts w:hint="eastAsia"/>
        </w:rPr>
        <w:t>；</w:t>
      </w:r>
      <w:hyperlink r:id="rId6" w:history="1">
        <w:r w:rsidR="000E19A0" w:rsidRPr="005D207F">
          <w:rPr>
            <w:rStyle w:val="af7"/>
          </w:rPr>
          <w:t>A/</w:t>
        </w:r>
        <w:proofErr w:type="spellStart"/>
        <w:r w:rsidR="000E19A0" w:rsidRPr="005D207F">
          <w:rPr>
            <w:rStyle w:val="af7"/>
          </w:rPr>
          <w:t>HRC</w:t>
        </w:r>
        <w:proofErr w:type="spellEnd"/>
        <w:r w:rsidR="000E19A0" w:rsidRPr="005D207F">
          <w:rPr>
            <w:rStyle w:val="af7"/>
          </w:rPr>
          <w:t>/6</w:t>
        </w:r>
        <w:r w:rsidRPr="005D207F">
          <w:rPr>
            <w:rStyle w:val="af7"/>
          </w:rPr>
          <w:t>0</w:t>
        </w:r>
        <w:r w:rsidR="000E19A0" w:rsidRPr="005D207F">
          <w:rPr>
            <w:rStyle w:val="af7"/>
          </w:rPr>
          <w:t>/2</w:t>
        </w:r>
        <w:r w:rsidR="00EE7696" w:rsidRPr="005D207F">
          <w:rPr>
            <w:rStyle w:val="af7"/>
          </w:rPr>
          <w:t>1</w:t>
        </w:r>
      </w:hyperlink>
      <w:r w:rsidR="00EE7696">
        <w:t xml:space="preserve">, </w:t>
      </w:r>
      <w:r w:rsidRPr="00AE61EB">
        <w:rPr>
          <w:rFonts w:hint="eastAsia"/>
        </w:rPr>
        <w:t>第</w:t>
      </w:r>
      <w:r w:rsidR="000E19A0">
        <w:t>38</w:t>
      </w:r>
      <w:r w:rsidR="00982F93" w:rsidRPr="00AE61EB">
        <w:rPr>
          <w:rFonts w:hint="eastAsia"/>
        </w:rPr>
        <w:t>-</w:t>
      </w:r>
      <w:r w:rsidR="000E19A0">
        <w:t>44</w:t>
      </w:r>
      <w:r w:rsidRPr="00AE61EB">
        <w:rPr>
          <w:rFonts w:hint="eastAsia"/>
        </w:rPr>
        <w:t>段</w:t>
      </w:r>
      <w:r w:rsidR="000E19A0">
        <w:rPr>
          <w:rFonts w:hint="eastAsia"/>
        </w:rPr>
        <w:t>；</w:t>
      </w:r>
      <w:r w:rsidRPr="00AE61EB">
        <w:rPr>
          <w:rFonts w:hint="eastAsia"/>
        </w:rPr>
        <w:t>载有人权高专办斯里兰卡调查报告的会议室文件</w:t>
      </w:r>
      <w:r w:rsidR="000E19A0">
        <w:rPr>
          <w:rFonts w:hint="eastAsia"/>
        </w:rPr>
        <w:t>，</w:t>
      </w:r>
      <w:r w:rsidRPr="00AE61EB">
        <w:rPr>
          <w:rFonts w:hint="eastAsia"/>
        </w:rPr>
        <w:t>第</w:t>
      </w:r>
      <w:r w:rsidR="000E19A0">
        <w:t>386</w:t>
      </w:r>
      <w:r w:rsidR="00371945">
        <w:rPr>
          <w:rFonts w:hint="eastAsia"/>
        </w:rPr>
        <w:t>-</w:t>
      </w:r>
      <w:r w:rsidR="000E19A0">
        <w:t>531</w:t>
      </w:r>
      <w:r w:rsidRPr="00AE61EB">
        <w:rPr>
          <w:rFonts w:hint="eastAsia"/>
        </w:rPr>
        <w:t>段</w:t>
      </w:r>
      <w:r w:rsidR="000E19A0">
        <w:rPr>
          <w:rFonts w:hint="eastAsia"/>
        </w:rPr>
        <w:t>；</w:t>
      </w:r>
      <w:r w:rsidRPr="00AE61EB">
        <w:rPr>
          <w:rFonts w:asciiTheme="majorBidi" w:hAnsiTheme="majorBidi" w:cstheme="majorBidi" w:hint="eastAsia"/>
          <w:bCs/>
        </w:rPr>
        <w:t>以及人权高专办</w:t>
      </w:r>
      <w:r w:rsidR="000E19A0">
        <w:rPr>
          <w:rFonts w:asciiTheme="majorBidi" w:hAnsiTheme="majorBidi" w:cstheme="majorBidi" w:hint="eastAsia"/>
          <w:bCs/>
        </w:rPr>
        <w:t>，“</w:t>
      </w:r>
      <w:r w:rsidRPr="00AE61EB">
        <w:rPr>
          <w:rFonts w:asciiTheme="majorBidi" w:hAnsiTheme="majorBidi" w:cstheme="majorBidi"/>
          <w:bCs/>
        </w:rPr>
        <w:t>对斯里兰卡强迫失踪事件的问责</w:t>
      </w:r>
      <w:r w:rsidR="000E19A0">
        <w:rPr>
          <w:rFonts w:asciiTheme="majorBidi" w:hAnsiTheme="majorBidi" w:cstheme="majorBidi" w:hint="eastAsia"/>
          <w:bCs/>
        </w:rPr>
        <w:t>”，</w:t>
      </w:r>
      <w:r w:rsidRPr="00AE61EB">
        <w:rPr>
          <w:rFonts w:asciiTheme="majorBidi" w:hAnsiTheme="majorBidi" w:cstheme="majorBidi" w:hint="eastAsia"/>
          <w:bCs/>
        </w:rPr>
        <w:t>第</w:t>
      </w:r>
      <w:r w:rsidR="000E19A0">
        <w:rPr>
          <w:rFonts w:asciiTheme="majorBidi" w:hAnsiTheme="majorBidi" w:cstheme="majorBidi"/>
          <w:bCs/>
        </w:rPr>
        <w:t>28</w:t>
      </w:r>
      <w:r w:rsidRPr="00AE61EB">
        <w:rPr>
          <w:rFonts w:asciiTheme="majorBidi" w:hAnsiTheme="majorBidi" w:cstheme="majorBidi" w:hint="eastAsia"/>
          <w:bCs/>
        </w:rPr>
        <w:t>段和第</w:t>
      </w:r>
      <w:r w:rsidR="000E19A0">
        <w:rPr>
          <w:rFonts w:asciiTheme="majorBidi" w:hAnsiTheme="majorBidi" w:cstheme="majorBidi"/>
          <w:bCs/>
        </w:rPr>
        <w:t>98</w:t>
      </w:r>
      <w:r w:rsidR="00982F93" w:rsidRPr="00AE61EB">
        <w:rPr>
          <w:rFonts w:asciiTheme="majorBidi" w:hAnsiTheme="majorBidi" w:cstheme="majorBidi" w:hint="eastAsia"/>
          <w:bCs/>
        </w:rPr>
        <w:t>-</w:t>
      </w:r>
      <w:r w:rsidR="000E19A0">
        <w:rPr>
          <w:rFonts w:asciiTheme="majorBidi" w:hAnsiTheme="majorBidi" w:cstheme="majorBidi"/>
          <w:bCs/>
        </w:rPr>
        <w:t>1</w:t>
      </w:r>
      <w:r w:rsidRPr="00AE61EB">
        <w:rPr>
          <w:rFonts w:asciiTheme="majorBidi" w:hAnsiTheme="majorBidi" w:cstheme="majorBidi"/>
          <w:bCs/>
        </w:rPr>
        <w:t>0</w:t>
      </w:r>
      <w:r w:rsidR="000E19A0">
        <w:rPr>
          <w:rFonts w:asciiTheme="majorBidi" w:hAnsiTheme="majorBidi" w:cstheme="majorBidi"/>
          <w:bCs/>
        </w:rPr>
        <w:t>1</w:t>
      </w:r>
      <w:r w:rsidRPr="00AE61EB">
        <w:rPr>
          <w:rFonts w:asciiTheme="majorBidi" w:hAnsiTheme="majorBidi" w:cstheme="majorBidi" w:hint="eastAsia"/>
          <w:bCs/>
        </w:rPr>
        <w:t>段。</w:t>
      </w:r>
    </w:p>
  </w:footnote>
  <w:footnote w:id="21">
    <w:p w14:paraId="6F490E93" w14:textId="5297C808" w:rsidR="003F2927" w:rsidRPr="00AE61EB" w:rsidRDefault="003F2927" w:rsidP="00AE61EB">
      <w:pPr>
        <w:pStyle w:val="a6"/>
      </w:pPr>
      <w:r w:rsidRPr="00AE61EB">
        <w:tab/>
      </w:r>
      <w:r w:rsidRPr="00AE61EB">
        <w:rPr>
          <w:rStyle w:val="a8"/>
          <w:rFonts w:eastAsia="宋体"/>
        </w:rPr>
        <w:footnoteRef/>
      </w:r>
      <w:r w:rsidRPr="00AE61EB">
        <w:tab/>
      </w:r>
      <w:hyperlink r:id="rId7" w:history="1">
        <w:r w:rsidR="000E19A0" w:rsidRPr="005D207F">
          <w:rPr>
            <w:rStyle w:val="af7"/>
          </w:rPr>
          <w:t>CCPR/C/</w:t>
        </w:r>
        <w:proofErr w:type="spellStart"/>
        <w:r w:rsidR="000E19A0" w:rsidRPr="005D207F">
          <w:rPr>
            <w:rStyle w:val="af7"/>
          </w:rPr>
          <w:t>LKA</w:t>
        </w:r>
        <w:proofErr w:type="spellEnd"/>
        <w:r w:rsidR="000E19A0" w:rsidRPr="005D207F">
          <w:rPr>
            <w:rStyle w:val="af7"/>
          </w:rPr>
          <w:t>/CO/</w:t>
        </w:r>
        <w:r w:rsidR="00EE7696" w:rsidRPr="005D207F">
          <w:rPr>
            <w:rStyle w:val="af7"/>
          </w:rPr>
          <w:t>6</w:t>
        </w:r>
      </w:hyperlink>
      <w:r w:rsidR="00EE7696">
        <w:t xml:space="preserve">, </w:t>
      </w:r>
      <w:r w:rsidRPr="00AE61EB">
        <w:rPr>
          <w:rFonts w:hint="eastAsia"/>
        </w:rPr>
        <w:t>第</w:t>
      </w:r>
      <w:r w:rsidR="000E19A0">
        <w:rPr>
          <w:rFonts w:hint="eastAsia"/>
        </w:rPr>
        <w:t>13</w:t>
      </w:r>
      <w:r w:rsidRPr="00AE61EB">
        <w:rPr>
          <w:rFonts w:hint="eastAsia"/>
        </w:rPr>
        <w:t>段。</w:t>
      </w:r>
    </w:p>
  </w:footnote>
  <w:footnote w:id="22">
    <w:p w14:paraId="60C108A0" w14:textId="6D3E3176" w:rsidR="003F2927" w:rsidRPr="00AE61EB" w:rsidRDefault="003F2927" w:rsidP="00AE61EB">
      <w:pPr>
        <w:pStyle w:val="a6"/>
      </w:pPr>
      <w:r w:rsidRPr="00AE61EB">
        <w:tab/>
      </w:r>
      <w:r w:rsidRPr="00AE61EB">
        <w:rPr>
          <w:rStyle w:val="a8"/>
          <w:rFonts w:eastAsia="宋体"/>
        </w:rPr>
        <w:footnoteRef/>
      </w:r>
      <w:r w:rsidRPr="00AE61EB">
        <w:tab/>
      </w:r>
      <w:hyperlink r:id="rId8" w:history="1">
        <w:r w:rsidR="000E19A0" w:rsidRPr="005D207F">
          <w:rPr>
            <w:rStyle w:val="af7"/>
          </w:rPr>
          <w:t>A/</w:t>
        </w:r>
        <w:proofErr w:type="spellStart"/>
        <w:r w:rsidR="000E19A0" w:rsidRPr="005D207F">
          <w:rPr>
            <w:rStyle w:val="af7"/>
          </w:rPr>
          <w:t>HRC</w:t>
        </w:r>
        <w:proofErr w:type="spellEnd"/>
        <w:r w:rsidR="000E19A0" w:rsidRPr="005D207F">
          <w:rPr>
            <w:rStyle w:val="af7"/>
          </w:rPr>
          <w:t>/48/6</w:t>
        </w:r>
        <w:r w:rsidRPr="005D207F">
          <w:rPr>
            <w:rStyle w:val="af7"/>
          </w:rPr>
          <w:t>0</w:t>
        </w:r>
        <w:r w:rsidR="000E19A0" w:rsidRPr="005D207F">
          <w:rPr>
            <w:rStyle w:val="af7"/>
          </w:rPr>
          <w:t>/</w:t>
        </w:r>
        <w:proofErr w:type="spellStart"/>
        <w:r w:rsidR="000E19A0" w:rsidRPr="005D207F">
          <w:rPr>
            <w:rStyle w:val="af7"/>
          </w:rPr>
          <w:t>Add</w:t>
        </w:r>
        <w:r w:rsidRPr="005D207F">
          <w:rPr>
            <w:rStyle w:val="af7"/>
          </w:rPr>
          <w:t>.</w:t>
        </w:r>
        <w:r w:rsidR="00EE7696" w:rsidRPr="005D207F">
          <w:rPr>
            <w:rStyle w:val="af7"/>
          </w:rPr>
          <w:t>2</w:t>
        </w:r>
        <w:proofErr w:type="spellEnd"/>
      </w:hyperlink>
      <w:r w:rsidR="00EE7696">
        <w:t xml:space="preserve">, </w:t>
      </w:r>
      <w:r w:rsidRPr="00AE61EB">
        <w:rPr>
          <w:rFonts w:hint="eastAsia"/>
        </w:rPr>
        <w:t>表</w:t>
      </w:r>
      <w:r w:rsidR="00EE7696">
        <w:rPr>
          <w:rFonts w:hint="eastAsia"/>
        </w:rPr>
        <w:t xml:space="preserve">3, </w:t>
      </w:r>
      <w:r w:rsidRPr="00AE61EB">
        <w:rPr>
          <w:rFonts w:hint="eastAsia"/>
        </w:rPr>
        <w:t>第</w:t>
      </w:r>
      <w:r w:rsidR="000E19A0">
        <w:t>21</w:t>
      </w:r>
      <w:r w:rsidRPr="00AE61EB">
        <w:rPr>
          <w:rFonts w:hint="eastAsia"/>
        </w:rPr>
        <w:t>页。</w:t>
      </w:r>
    </w:p>
  </w:footnote>
  <w:footnote w:id="23">
    <w:p w14:paraId="6874B944" w14:textId="1F1BDACB" w:rsidR="003F2927" w:rsidRPr="00AE61EB" w:rsidRDefault="003F2927" w:rsidP="00AE61EB">
      <w:pPr>
        <w:pStyle w:val="a6"/>
      </w:pPr>
      <w:r w:rsidRPr="00AE61EB">
        <w:tab/>
      </w:r>
      <w:r w:rsidRPr="00AE61EB">
        <w:rPr>
          <w:rStyle w:val="a8"/>
          <w:rFonts w:eastAsia="宋体"/>
        </w:rPr>
        <w:footnoteRef/>
      </w:r>
      <w:r w:rsidRPr="00AE61EB">
        <w:tab/>
      </w:r>
      <w:hyperlink r:id="rId9" w:history="1">
        <w:r w:rsidR="000E19A0" w:rsidRPr="005D207F">
          <w:rPr>
            <w:rStyle w:val="af7"/>
          </w:rPr>
          <w:t>A/</w:t>
        </w:r>
        <w:proofErr w:type="spellStart"/>
        <w:r w:rsidR="000E19A0" w:rsidRPr="005D207F">
          <w:rPr>
            <w:rStyle w:val="af7"/>
          </w:rPr>
          <w:t>HRC</w:t>
        </w:r>
        <w:proofErr w:type="spellEnd"/>
        <w:r w:rsidR="000E19A0" w:rsidRPr="005D207F">
          <w:rPr>
            <w:rStyle w:val="af7"/>
          </w:rPr>
          <w:t>/6</w:t>
        </w:r>
        <w:r w:rsidRPr="005D207F">
          <w:rPr>
            <w:rStyle w:val="af7"/>
          </w:rPr>
          <w:t>0</w:t>
        </w:r>
        <w:r w:rsidR="000E19A0" w:rsidRPr="005D207F">
          <w:rPr>
            <w:rStyle w:val="af7"/>
          </w:rPr>
          <w:t>/2</w:t>
        </w:r>
        <w:r w:rsidR="00EE7696" w:rsidRPr="005D207F">
          <w:rPr>
            <w:rStyle w:val="af7"/>
          </w:rPr>
          <w:t>1</w:t>
        </w:r>
      </w:hyperlink>
      <w:r w:rsidR="00EE7696">
        <w:t xml:space="preserve">, </w:t>
      </w:r>
      <w:r w:rsidRPr="00AE61EB">
        <w:rPr>
          <w:rFonts w:hint="eastAsia"/>
        </w:rPr>
        <w:t>第</w:t>
      </w:r>
      <w:r w:rsidR="000E19A0">
        <w:t>25</w:t>
      </w:r>
      <w:r w:rsidRPr="00AE61EB">
        <w:rPr>
          <w:rFonts w:hint="eastAsia"/>
        </w:rPr>
        <w:t>段和第</w:t>
      </w:r>
      <w:r w:rsidR="000E19A0">
        <w:t>27</w:t>
      </w:r>
      <w:r w:rsidR="00982F93" w:rsidRPr="00AE61EB">
        <w:rPr>
          <w:rFonts w:hint="eastAsia"/>
        </w:rPr>
        <w:t>-</w:t>
      </w:r>
      <w:r w:rsidR="000E19A0">
        <w:t>29</w:t>
      </w:r>
      <w:r w:rsidRPr="00AE61EB">
        <w:rPr>
          <w:rFonts w:hint="eastAsia"/>
        </w:rPr>
        <w:t>段。</w:t>
      </w:r>
    </w:p>
  </w:footnote>
  <w:footnote w:id="24">
    <w:p w14:paraId="60F4490E" w14:textId="36F3920D" w:rsidR="003F2927" w:rsidRPr="00AE61EB" w:rsidRDefault="003F2927" w:rsidP="00AE61EB">
      <w:pPr>
        <w:pStyle w:val="a6"/>
      </w:pPr>
      <w:r w:rsidRPr="00AE61EB">
        <w:tab/>
      </w:r>
      <w:r w:rsidRPr="00AE61EB">
        <w:rPr>
          <w:rStyle w:val="a8"/>
          <w:rFonts w:eastAsia="宋体"/>
          <w:lang w:val="zh-CN"/>
        </w:rPr>
        <w:footnoteRef/>
      </w:r>
      <w:r w:rsidRPr="00AE61EB">
        <w:tab/>
      </w:r>
      <w:r w:rsidRPr="00AE61EB">
        <w:rPr>
          <w:lang w:val="zh-CN"/>
        </w:rPr>
        <w:t>同上</w:t>
      </w:r>
      <w:r w:rsidR="000E19A0">
        <w:t>，</w:t>
      </w:r>
      <w:r w:rsidRPr="00AE61EB">
        <w:rPr>
          <w:lang w:val="zh-CN"/>
        </w:rPr>
        <w:t>第</w:t>
      </w:r>
      <w:r w:rsidR="000E19A0">
        <w:t>58</w:t>
      </w:r>
      <w:r w:rsidRPr="00AE61EB">
        <w:rPr>
          <w:lang w:val="zh-CN"/>
        </w:rPr>
        <w:t>段。</w:t>
      </w:r>
    </w:p>
  </w:footnote>
  <w:footnote w:id="25">
    <w:p w14:paraId="16A398BF" w14:textId="3936DBA8" w:rsidR="003F2927" w:rsidRPr="00AE61EB" w:rsidRDefault="003F2927" w:rsidP="00AE61EB">
      <w:pPr>
        <w:pStyle w:val="a6"/>
      </w:pPr>
      <w:r w:rsidRPr="00AE61EB">
        <w:tab/>
      </w:r>
      <w:r w:rsidRPr="00AE61EB">
        <w:rPr>
          <w:rStyle w:val="a8"/>
          <w:rFonts w:eastAsia="宋体"/>
          <w:lang w:val="zh-CN"/>
        </w:rPr>
        <w:footnoteRef/>
      </w:r>
      <w:r w:rsidRPr="00AE61EB">
        <w:tab/>
      </w:r>
      <w:r w:rsidRPr="00AE61EB">
        <w:rPr>
          <w:lang w:val="zh-CN"/>
        </w:rPr>
        <w:t>同上</w:t>
      </w:r>
      <w:r w:rsidR="000E19A0">
        <w:t>，</w:t>
      </w:r>
      <w:r w:rsidRPr="00AE61EB">
        <w:rPr>
          <w:lang w:val="zh-CN"/>
        </w:rPr>
        <w:t>第</w:t>
      </w:r>
      <w:r w:rsidR="000E19A0">
        <w:t>63(a)</w:t>
      </w:r>
      <w:r w:rsidRPr="00AE61EB">
        <w:rPr>
          <w:lang w:val="zh-CN"/>
        </w:rPr>
        <w:t>段。</w:t>
      </w:r>
    </w:p>
  </w:footnote>
  <w:footnote w:id="26">
    <w:p w14:paraId="1D279821" w14:textId="4E7FEFCA" w:rsidR="003F2927" w:rsidRPr="00AE61EB" w:rsidRDefault="003F2927" w:rsidP="00AE61EB">
      <w:pPr>
        <w:pStyle w:val="a6"/>
      </w:pPr>
      <w:r w:rsidRPr="00AE61EB">
        <w:tab/>
      </w:r>
      <w:r w:rsidRPr="00AE61EB">
        <w:rPr>
          <w:rStyle w:val="a8"/>
          <w:rFonts w:eastAsia="宋体"/>
          <w:lang w:val="zh-CN"/>
        </w:rPr>
        <w:footnoteRef/>
      </w:r>
      <w:r w:rsidRPr="00AE61EB">
        <w:tab/>
      </w:r>
      <w:hyperlink r:id="rId10" w:history="1">
        <w:r w:rsidR="000E19A0" w:rsidRPr="005D207F">
          <w:rPr>
            <w:rStyle w:val="af7"/>
          </w:rPr>
          <w:t>CCPR/C/</w:t>
        </w:r>
        <w:proofErr w:type="spellStart"/>
        <w:r w:rsidR="000E19A0" w:rsidRPr="005D207F">
          <w:rPr>
            <w:rStyle w:val="af7"/>
          </w:rPr>
          <w:t>LKA</w:t>
        </w:r>
        <w:proofErr w:type="spellEnd"/>
        <w:r w:rsidR="000E19A0" w:rsidRPr="005D207F">
          <w:rPr>
            <w:rStyle w:val="af7"/>
          </w:rPr>
          <w:t>/CO/6</w:t>
        </w:r>
      </w:hyperlink>
      <w:r w:rsidR="000E19A0">
        <w:t>,</w:t>
      </w:r>
      <w:r w:rsidRPr="00AE61EB">
        <w:t xml:space="preserve"> </w:t>
      </w:r>
      <w:r w:rsidRPr="00AE61EB">
        <w:rPr>
          <w:lang w:val="zh-CN"/>
        </w:rPr>
        <w:t>第</w:t>
      </w:r>
      <w:r w:rsidR="000E19A0">
        <w:t>11</w:t>
      </w:r>
      <w:r w:rsidRPr="00AE61EB">
        <w:rPr>
          <w:lang w:val="zh-CN"/>
        </w:rPr>
        <w:t>段。</w:t>
      </w:r>
    </w:p>
  </w:footnote>
  <w:footnote w:id="27">
    <w:p w14:paraId="4B250595" w14:textId="43269F5A" w:rsidR="003F2927" w:rsidRPr="00AE61EB" w:rsidRDefault="003F2927" w:rsidP="00AE61EB">
      <w:pPr>
        <w:pStyle w:val="a6"/>
      </w:pPr>
      <w:r w:rsidRPr="00AE61EB">
        <w:tab/>
      </w:r>
      <w:r w:rsidRPr="00AE61EB">
        <w:rPr>
          <w:rStyle w:val="a8"/>
          <w:rFonts w:eastAsia="宋体"/>
          <w:lang w:val="zh-CN"/>
        </w:rPr>
        <w:footnoteRef/>
      </w:r>
      <w:r w:rsidRPr="00AE61EB">
        <w:rPr>
          <w:lang w:val="zh-CN"/>
        </w:rPr>
        <w:tab/>
      </w:r>
      <w:r w:rsidRPr="00AE61EB">
        <w:rPr>
          <w:lang w:val="zh-CN"/>
        </w:rPr>
        <w:t>同上</w:t>
      </w:r>
      <w:r w:rsidR="000E19A0">
        <w:rPr>
          <w:lang w:val="zh-CN"/>
        </w:rPr>
        <w:t>，</w:t>
      </w:r>
      <w:r w:rsidRPr="00AE61EB">
        <w:rPr>
          <w:lang w:val="zh-CN"/>
        </w:rPr>
        <w:t>第</w:t>
      </w:r>
      <w:r w:rsidR="000E19A0">
        <w:rPr>
          <w:lang w:val="zh-CN"/>
        </w:rPr>
        <w:t>13(a)</w:t>
      </w:r>
      <w:r w:rsidRPr="00AE61EB">
        <w:rPr>
          <w:lang w:val="zh-CN"/>
        </w:rPr>
        <w:t>段。</w:t>
      </w:r>
    </w:p>
  </w:footnote>
  <w:footnote w:id="28">
    <w:p w14:paraId="66540ACE" w14:textId="6A731EEF" w:rsidR="003F2927" w:rsidRPr="00AE61EB" w:rsidRDefault="003F2927" w:rsidP="00AE61EB">
      <w:pPr>
        <w:pStyle w:val="a6"/>
      </w:pPr>
      <w:r w:rsidRPr="00AE61EB">
        <w:rPr>
          <w:lang w:val="zh-CN"/>
        </w:rPr>
        <w:tab/>
      </w:r>
      <w:r w:rsidRPr="00AE61EB">
        <w:rPr>
          <w:rStyle w:val="a8"/>
          <w:rFonts w:eastAsia="宋体"/>
          <w:lang w:val="zh-CN"/>
        </w:rPr>
        <w:footnoteRef/>
      </w:r>
      <w:r w:rsidRPr="00AE61EB">
        <w:tab/>
      </w:r>
      <w:hyperlink r:id="rId11" w:history="1">
        <w:r w:rsidR="000E19A0" w:rsidRPr="005D207F">
          <w:rPr>
            <w:rStyle w:val="af7"/>
          </w:rPr>
          <w:t>A/</w:t>
        </w:r>
        <w:proofErr w:type="spellStart"/>
        <w:r w:rsidR="000E19A0" w:rsidRPr="005D207F">
          <w:rPr>
            <w:rStyle w:val="af7"/>
          </w:rPr>
          <w:t>HRC</w:t>
        </w:r>
        <w:proofErr w:type="spellEnd"/>
        <w:r w:rsidR="000E19A0" w:rsidRPr="005D207F">
          <w:rPr>
            <w:rStyle w:val="af7"/>
          </w:rPr>
          <w:t>/6</w:t>
        </w:r>
        <w:r w:rsidRPr="005D207F">
          <w:rPr>
            <w:rStyle w:val="af7"/>
          </w:rPr>
          <w:t>0</w:t>
        </w:r>
        <w:r w:rsidR="000E19A0" w:rsidRPr="005D207F">
          <w:rPr>
            <w:rStyle w:val="af7"/>
          </w:rPr>
          <w:t>/2</w:t>
        </w:r>
        <w:r w:rsidR="00EE7696" w:rsidRPr="005D207F">
          <w:rPr>
            <w:rStyle w:val="af7"/>
          </w:rPr>
          <w:t>1</w:t>
        </w:r>
      </w:hyperlink>
      <w:r w:rsidR="00EE7696">
        <w:t xml:space="preserve">, </w:t>
      </w:r>
      <w:r w:rsidRPr="00AE61EB">
        <w:rPr>
          <w:lang w:val="zh-CN"/>
        </w:rPr>
        <w:t>第</w:t>
      </w:r>
      <w:r w:rsidR="000E19A0">
        <w:t>63(d)</w:t>
      </w:r>
      <w:r w:rsidRPr="00AE61EB">
        <w:rPr>
          <w:lang w:val="zh-CN"/>
        </w:rPr>
        <w:t>段。</w:t>
      </w:r>
    </w:p>
  </w:footnote>
  <w:footnote w:id="29">
    <w:p w14:paraId="412F6D55" w14:textId="266342B7" w:rsidR="003F2927" w:rsidRPr="00AE61EB" w:rsidRDefault="003F2927" w:rsidP="00AE61EB">
      <w:pPr>
        <w:pStyle w:val="a6"/>
      </w:pPr>
      <w:r w:rsidRPr="00AE61EB">
        <w:tab/>
      </w:r>
      <w:r w:rsidRPr="00AE61EB">
        <w:rPr>
          <w:rStyle w:val="a8"/>
          <w:rFonts w:eastAsia="宋体"/>
          <w:lang w:val="zh-CN"/>
        </w:rPr>
        <w:footnoteRef/>
      </w:r>
      <w:r w:rsidRPr="00AE61EB">
        <w:tab/>
      </w:r>
      <w:hyperlink r:id="rId12" w:history="1">
        <w:r w:rsidR="000E19A0" w:rsidRPr="005D207F">
          <w:rPr>
            <w:rStyle w:val="af7"/>
          </w:rPr>
          <w:t>CCPR/C/</w:t>
        </w:r>
        <w:proofErr w:type="spellStart"/>
        <w:r w:rsidR="000E19A0" w:rsidRPr="005D207F">
          <w:rPr>
            <w:rStyle w:val="af7"/>
          </w:rPr>
          <w:t>LKA</w:t>
        </w:r>
        <w:proofErr w:type="spellEnd"/>
        <w:r w:rsidR="000E19A0" w:rsidRPr="005D207F">
          <w:rPr>
            <w:rStyle w:val="af7"/>
          </w:rPr>
          <w:t>/CO/6</w:t>
        </w:r>
      </w:hyperlink>
      <w:r w:rsidR="000E19A0">
        <w:t>,</w:t>
      </w:r>
      <w:r w:rsidRPr="00AE61EB">
        <w:t xml:space="preserve"> </w:t>
      </w:r>
      <w:r w:rsidRPr="00AE61EB">
        <w:rPr>
          <w:lang w:val="zh-CN"/>
        </w:rPr>
        <w:t>第</w:t>
      </w:r>
      <w:r w:rsidR="000E19A0">
        <w:t>37</w:t>
      </w:r>
      <w:r w:rsidRPr="00AE61EB">
        <w:rPr>
          <w:lang w:val="zh-CN"/>
        </w:rPr>
        <w:t>段。</w:t>
      </w:r>
    </w:p>
  </w:footnote>
  <w:footnote w:id="30">
    <w:p w14:paraId="53823051" w14:textId="28431378" w:rsidR="003F2927" w:rsidRPr="00AE61EB" w:rsidRDefault="003F2927" w:rsidP="00AE61EB">
      <w:pPr>
        <w:pStyle w:val="a6"/>
      </w:pPr>
      <w:r w:rsidRPr="00AE61EB">
        <w:tab/>
      </w:r>
      <w:r w:rsidRPr="00AE61EB">
        <w:rPr>
          <w:rStyle w:val="a8"/>
          <w:rFonts w:eastAsia="宋体"/>
          <w:lang w:val="zh-CN"/>
        </w:rPr>
        <w:footnoteRef/>
      </w:r>
      <w:r w:rsidRPr="00AE61EB">
        <w:tab/>
      </w:r>
      <w:hyperlink r:id="rId13" w:history="1">
        <w:r w:rsidR="000E19A0" w:rsidRPr="005D207F">
          <w:rPr>
            <w:rStyle w:val="af7"/>
          </w:rPr>
          <w:t>CEDAW/C/</w:t>
        </w:r>
        <w:proofErr w:type="spellStart"/>
        <w:r w:rsidR="000E19A0" w:rsidRPr="005D207F">
          <w:rPr>
            <w:rStyle w:val="af7"/>
          </w:rPr>
          <w:t>LKA</w:t>
        </w:r>
        <w:proofErr w:type="spellEnd"/>
        <w:r w:rsidR="000E19A0" w:rsidRPr="005D207F">
          <w:rPr>
            <w:rStyle w:val="af7"/>
          </w:rPr>
          <w:t>/CO/9</w:t>
        </w:r>
      </w:hyperlink>
      <w:r w:rsidR="000E19A0">
        <w:t>,</w:t>
      </w:r>
      <w:r w:rsidRPr="00AE61EB">
        <w:t xml:space="preserve"> </w:t>
      </w:r>
      <w:r w:rsidRPr="00AE61EB">
        <w:rPr>
          <w:lang w:val="zh-CN"/>
        </w:rPr>
        <w:t>第</w:t>
      </w:r>
      <w:r w:rsidR="000E19A0">
        <w:t>31</w:t>
      </w:r>
      <w:r w:rsidRPr="00AE61EB">
        <w:rPr>
          <w:lang w:val="zh-CN"/>
        </w:rPr>
        <w:t>段。</w:t>
      </w:r>
    </w:p>
  </w:footnote>
  <w:footnote w:id="31">
    <w:p w14:paraId="4484767B" w14:textId="38FDCFF8" w:rsidR="003F2927" w:rsidRPr="00AE61EB" w:rsidRDefault="003F2927" w:rsidP="00AE61EB">
      <w:pPr>
        <w:pStyle w:val="a6"/>
      </w:pPr>
      <w:r w:rsidRPr="00AE61EB">
        <w:tab/>
      </w:r>
      <w:r w:rsidRPr="00AE61EB">
        <w:rPr>
          <w:rStyle w:val="a8"/>
          <w:rFonts w:eastAsia="宋体"/>
          <w:lang w:val="zh-CN"/>
        </w:rPr>
        <w:footnoteRef/>
      </w:r>
      <w:r w:rsidRPr="00AE61EB">
        <w:tab/>
      </w:r>
      <w:hyperlink r:id="rId14" w:history="1">
        <w:r w:rsidR="000E19A0" w:rsidRPr="005D207F">
          <w:rPr>
            <w:rStyle w:val="af7"/>
          </w:rPr>
          <w:t>CAT/C/</w:t>
        </w:r>
        <w:proofErr w:type="spellStart"/>
        <w:r w:rsidR="000E19A0" w:rsidRPr="005D207F">
          <w:rPr>
            <w:rStyle w:val="af7"/>
          </w:rPr>
          <w:t>LKA</w:t>
        </w:r>
        <w:proofErr w:type="spellEnd"/>
        <w:r w:rsidR="000E19A0" w:rsidRPr="005D207F">
          <w:rPr>
            <w:rStyle w:val="af7"/>
          </w:rPr>
          <w:t>/CO/</w:t>
        </w:r>
        <w:r w:rsidR="00EE7696" w:rsidRPr="005D207F">
          <w:rPr>
            <w:rStyle w:val="af7"/>
          </w:rPr>
          <w:t>5</w:t>
        </w:r>
      </w:hyperlink>
      <w:r w:rsidR="00EE7696">
        <w:t xml:space="preserve">, </w:t>
      </w:r>
      <w:r w:rsidRPr="00AE61EB">
        <w:rPr>
          <w:lang w:val="zh-CN"/>
        </w:rPr>
        <w:t>第</w:t>
      </w:r>
      <w:r w:rsidR="000E19A0">
        <w:t>9</w:t>
      </w:r>
      <w:r w:rsidRPr="00AE61EB">
        <w:rPr>
          <w:lang w:val="zh-CN"/>
        </w:rPr>
        <w:t>段。</w:t>
      </w:r>
    </w:p>
  </w:footnote>
  <w:footnote w:id="32">
    <w:p w14:paraId="28C22B78" w14:textId="2FA9508C" w:rsidR="003F2927" w:rsidRPr="00AE61EB" w:rsidRDefault="003F2927" w:rsidP="00AE61EB">
      <w:pPr>
        <w:pStyle w:val="a6"/>
      </w:pPr>
      <w:r w:rsidRPr="00AE61EB">
        <w:tab/>
      </w:r>
      <w:r w:rsidRPr="00AE61EB">
        <w:rPr>
          <w:rStyle w:val="a8"/>
          <w:rFonts w:eastAsia="宋体"/>
          <w:lang w:val="zh-CN"/>
        </w:rPr>
        <w:footnoteRef/>
      </w:r>
      <w:r w:rsidRPr="00AE61EB">
        <w:tab/>
      </w:r>
      <w:hyperlink r:id="rId15" w:history="1">
        <w:r w:rsidR="000E19A0" w:rsidRPr="005D207F">
          <w:rPr>
            <w:rStyle w:val="af7"/>
          </w:rPr>
          <w:t>CCPR/C/</w:t>
        </w:r>
        <w:proofErr w:type="spellStart"/>
        <w:r w:rsidR="000E19A0" w:rsidRPr="005D207F">
          <w:rPr>
            <w:rStyle w:val="af7"/>
          </w:rPr>
          <w:t>LKA</w:t>
        </w:r>
        <w:proofErr w:type="spellEnd"/>
        <w:r w:rsidR="000E19A0" w:rsidRPr="005D207F">
          <w:rPr>
            <w:rStyle w:val="af7"/>
          </w:rPr>
          <w:t>/CO/</w:t>
        </w:r>
        <w:r w:rsidR="00EE7696" w:rsidRPr="005D207F">
          <w:rPr>
            <w:rStyle w:val="af7"/>
          </w:rPr>
          <w:t>6</w:t>
        </w:r>
      </w:hyperlink>
      <w:r w:rsidR="00EE7696">
        <w:t xml:space="preserve">, </w:t>
      </w:r>
      <w:r w:rsidRPr="00AE61EB">
        <w:rPr>
          <w:lang w:val="zh-CN"/>
        </w:rPr>
        <w:t>第</w:t>
      </w:r>
      <w:r w:rsidR="000E19A0">
        <w:t>28</w:t>
      </w:r>
      <w:r w:rsidRPr="00AE61EB">
        <w:rPr>
          <w:lang w:val="zh-CN"/>
        </w:rPr>
        <w:t>段。</w:t>
      </w:r>
    </w:p>
  </w:footnote>
  <w:footnote w:id="33">
    <w:p w14:paraId="3C0A6BD1" w14:textId="14499CE0" w:rsidR="003F2927" w:rsidRPr="00AE61EB" w:rsidRDefault="003F2927" w:rsidP="00AE61EB">
      <w:pPr>
        <w:pStyle w:val="a6"/>
      </w:pPr>
      <w:r w:rsidRPr="00AE61EB">
        <w:tab/>
      </w:r>
      <w:r w:rsidRPr="00AE61EB">
        <w:rPr>
          <w:rStyle w:val="a8"/>
          <w:rFonts w:eastAsia="宋体"/>
          <w:lang w:val="zh-CN"/>
        </w:rPr>
        <w:footnoteRef/>
      </w:r>
      <w:r w:rsidRPr="00AE61EB">
        <w:tab/>
      </w:r>
      <w:r w:rsidRPr="00AE61EB">
        <w:rPr>
          <w:lang w:val="zh-CN"/>
        </w:rPr>
        <w:t>同上</w:t>
      </w:r>
      <w:r w:rsidR="000E19A0">
        <w:t>，</w:t>
      </w:r>
      <w:r w:rsidRPr="00AE61EB">
        <w:rPr>
          <w:lang w:val="zh-CN"/>
        </w:rPr>
        <w:t>第</w:t>
      </w:r>
      <w:r w:rsidR="000E19A0">
        <w:t>16</w:t>
      </w:r>
      <w:r w:rsidRPr="00AE61EB">
        <w:rPr>
          <w:lang w:val="zh-CN"/>
        </w:rPr>
        <w:t>和</w:t>
      </w:r>
      <w:r w:rsidR="000E19A0">
        <w:t>28</w:t>
      </w:r>
      <w:r w:rsidRPr="00AE61EB">
        <w:rPr>
          <w:lang w:val="zh-CN"/>
        </w:rPr>
        <w:t>段。</w:t>
      </w:r>
    </w:p>
  </w:footnote>
  <w:footnote w:id="34">
    <w:p w14:paraId="76D706DE" w14:textId="6713E8FB" w:rsidR="003F2927" w:rsidRPr="00AE61EB" w:rsidRDefault="003F2927" w:rsidP="00AE61EB">
      <w:pPr>
        <w:pStyle w:val="a6"/>
      </w:pPr>
      <w:r w:rsidRPr="00AE61EB">
        <w:tab/>
      </w:r>
      <w:r w:rsidRPr="00AE61EB">
        <w:rPr>
          <w:rStyle w:val="a8"/>
          <w:rFonts w:eastAsia="宋体"/>
          <w:lang w:val="zh-CN"/>
        </w:rPr>
        <w:footnoteRef/>
      </w:r>
      <w:r w:rsidRPr="00AE61EB">
        <w:tab/>
      </w:r>
      <w:r w:rsidRPr="00AE61EB">
        <w:rPr>
          <w:lang w:val="zh-CN"/>
        </w:rPr>
        <w:t>同上</w:t>
      </w:r>
      <w:r w:rsidR="000E19A0">
        <w:t>，</w:t>
      </w:r>
      <w:r w:rsidRPr="00AE61EB">
        <w:rPr>
          <w:lang w:val="zh-CN"/>
        </w:rPr>
        <w:t>第</w:t>
      </w:r>
      <w:r w:rsidR="000E19A0">
        <w:t>17(a)</w:t>
      </w:r>
      <w:r w:rsidRPr="00AE61EB">
        <w:rPr>
          <w:lang w:val="zh-CN"/>
        </w:rPr>
        <w:t>和</w:t>
      </w:r>
      <w:r w:rsidR="000E19A0">
        <w:t>(b)</w:t>
      </w:r>
      <w:r w:rsidRPr="00AE61EB">
        <w:rPr>
          <w:lang w:val="zh-CN"/>
        </w:rPr>
        <w:t>段。</w:t>
      </w:r>
    </w:p>
  </w:footnote>
  <w:footnote w:id="35">
    <w:p w14:paraId="322F599A" w14:textId="01DDDA73" w:rsidR="003F2927" w:rsidRPr="00AE61EB" w:rsidRDefault="003F2927" w:rsidP="00AE61EB">
      <w:pPr>
        <w:pStyle w:val="a6"/>
      </w:pPr>
      <w:r w:rsidRPr="00AE61EB">
        <w:tab/>
      </w:r>
      <w:r w:rsidRPr="00AE61EB">
        <w:rPr>
          <w:rStyle w:val="a8"/>
          <w:rFonts w:eastAsia="宋体"/>
        </w:rPr>
        <w:footnoteRef/>
      </w:r>
      <w:r w:rsidRPr="00AE61EB">
        <w:tab/>
      </w:r>
      <w:r w:rsidRPr="00AE61EB">
        <w:rPr>
          <w:rFonts w:hint="eastAsia"/>
        </w:rPr>
        <w:t>人权高专办</w:t>
      </w:r>
      <w:r w:rsidR="000E19A0">
        <w:rPr>
          <w:rFonts w:hint="eastAsia"/>
        </w:rPr>
        <w:t>，“</w:t>
      </w:r>
      <w:r w:rsidRPr="00AE61EB">
        <w:t>对斯里兰卡强迫失踪事件的问责</w:t>
      </w:r>
      <w:r w:rsidR="000E19A0">
        <w:rPr>
          <w:rFonts w:hint="eastAsia"/>
        </w:rPr>
        <w:t>”，</w:t>
      </w:r>
      <w:r w:rsidRPr="00AE61EB">
        <w:rPr>
          <w:rFonts w:hint="eastAsia"/>
        </w:rPr>
        <w:t>第</w:t>
      </w:r>
      <w:r w:rsidR="000E19A0">
        <w:t>1</w:t>
      </w:r>
      <w:r w:rsidRPr="00AE61EB">
        <w:t>0</w:t>
      </w:r>
      <w:r w:rsidR="000E19A0">
        <w:t>3</w:t>
      </w:r>
      <w:r w:rsidR="00EE7696">
        <w:rPr>
          <w:rFonts w:hint="eastAsia"/>
        </w:rPr>
        <w:t>-</w:t>
      </w:r>
      <w:r w:rsidR="000E19A0">
        <w:t>1</w:t>
      </w:r>
      <w:r w:rsidRPr="00AE61EB">
        <w:t>0</w:t>
      </w:r>
      <w:r w:rsidR="000E19A0">
        <w:t>5</w:t>
      </w:r>
      <w:r w:rsidRPr="00AE61EB">
        <w:rPr>
          <w:rFonts w:hint="eastAsia"/>
        </w:rPr>
        <w:t>段。</w:t>
      </w:r>
    </w:p>
  </w:footnote>
  <w:footnote w:id="36">
    <w:p w14:paraId="5D8D3299" w14:textId="12B6A832" w:rsidR="003F2927" w:rsidRPr="00AE61EB" w:rsidRDefault="003F2927" w:rsidP="00AE61EB">
      <w:pPr>
        <w:pStyle w:val="a6"/>
      </w:pPr>
      <w:r w:rsidRPr="00AE61EB">
        <w:tab/>
      </w:r>
      <w:r w:rsidRPr="00AE61EB">
        <w:rPr>
          <w:rStyle w:val="a8"/>
          <w:rFonts w:eastAsia="宋体"/>
        </w:rPr>
        <w:footnoteRef/>
      </w:r>
      <w:r w:rsidRPr="00AE61EB">
        <w:tab/>
      </w:r>
      <w:r w:rsidR="000E19A0" w:rsidRPr="00D35D0D">
        <w:t>CED/C/</w:t>
      </w:r>
      <w:proofErr w:type="spellStart"/>
      <w:r w:rsidR="000E19A0" w:rsidRPr="00D35D0D">
        <w:t>LKA</w:t>
      </w:r>
      <w:proofErr w:type="spellEnd"/>
      <w:r w:rsidR="000E19A0" w:rsidRPr="00D35D0D">
        <w:t>/RQ/</w:t>
      </w:r>
      <w:r w:rsidR="00EE7696" w:rsidRPr="00D35D0D">
        <w:t>1</w:t>
      </w:r>
      <w:r w:rsidR="00EE7696">
        <w:t xml:space="preserve">, </w:t>
      </w:r>
      <w:r w:rsidRPr="00AE61EB">
        <w:rPr>
          <w:rFonts w:hint="eastAsia"/>
          <w:lang w:val="es-ES"/>
        </w:rPr>
        <w:t>第</w:t>
      </w:r>
      <w:r w:rsidR="000E19A0">
        <w:t>76</w:t>
      </w:r>
      <w:r w:rsidRPr="00AE61EB">
        <w:rPr>
          <w:rFonts w:hint="eastAsia"/>
        </w:rPr>
        <w:t>段。</w:t>
      </w:r>
    </w:p>
  </w:footnote>
  <w:footnote w:id="37">
    <w:p w14:paraId="0CDB06A1" w14:textId="4F1C5A92" w:rsidR="003F2927" w:rsidRPr="00AE61EB" w:rsidRDefault="003F2927" w:rsidP="00AE61EB">
      <w:pPr>
        <w:pStyle w:val="a6"/>
      </w:pPr>
      <w:r w:rsidRPr="00AE61EB">
        <w:tab/>
      </w:r>
      <w:r w:rsidRPr="00AE61EB">
        <w:rPr>
          <w:rStyle w:val="a8"/>
          <w:rFonts w:eastAsia="宋体"/>
          <w:lang w:val="zh-CN"/>
        </w:rPr>
        <w:footnoteRef/>
      </w:r>
      <w:r w:rsidRPr="00AE61EB">
        <w:tab/>
      </w:r>
      <w:r w:rsidRPr="00AE61EB">
        <w:rPr>
          <w:lang w:val="zh-CN"/>
        </w:rPr>
        <w:t>同上</w:t>
      </w:r>
      <w:r w:rsidR="000E19A0">
        <w:t>，</w:t>
      </w:r>
      <w:r w:rsidRPr="00AE61EB">
        <w:rPr>
          <w:lang w:val="zh-CN"/>
        </w:rPr>
        <w:t>第</w:t>
      </w:r>
      <w:r w:rsidR="000E19A0">
        <w:t>1</w:t>
      </w:r>
      <w:r w:rsidRPr="00AE61EB">
        <w:t>0</w:t>
      </w:r>
      <w:r w:rsidRPr="00AE61EB">
        <w:rPr>
          <w:lang w:val="zh-CN"/>
        </w:rPr>
        <w:t>段。</w:t>
      </w:r>
    </w:p>
  </w:footnote>
  <w:footnote w:id="38">
    <w:p w14:paraId="3563E5BB" w14:textId="0DCB67F0" w:rsidR="003F2927" w:rsidRPr="00AE61EB" w:rsidRDefault="003F2927" w:rsidP="00AE61EB">
      <w:pPr>
        <w:pStyle w:val="a6"/>
      </w:pPr>
      <w:r w:rsidRPr="00AE61EB">
        <w:tab/>
      </w:r>
      <w:r w:rsidRPr="00AE61EB">
        <w:rPr>
          <w:rStyle w:val="a8"/>
          <w:rFonts w:eastAsia="宋体"/>
        </w:rPr>
        <w:footnoteRef/>
      </w:r>
      <w:r w:rsidRPr="00AE61EB">
        <w:tab/>
      </w:r>
      <w:r w:rsidRPr="00AE61EB">
        <w:rPr>
          <w:rFonts w:hint="eastAsia"/>
        </w:rPr>
        <w:t>人权高专办</w:t>
      </w:r>
      <w:r w:rsidR="000E19A0">
        <w:rPr>
          <w:rFonts w:hint="eastAsia"/>
        </w:rPr>
        <w:t>，“</w:t>
      </w:r>
      <w:r w:rsidRPr="00AE61EB">
        <w:t>对斯里兰卡强迫失踪事件的问责</w:t>
      </w:r>
      <w:r w:rsidR="000E19A0">
        <w:rPr>
          <w:rFonts w:hint="eastAsia"/>
        </w:rPr>
        <w:t>”，</w:t>
      </w:r>
      <w:r w:rsidRPr="00AE61EB">
        <w:rPr>
          <w:rFonts w:hint="eastAsia"/>
        </w:rPr>
        <w:t>第</w:t>
      </w:r>
      <w:r w:rsidR="000E19A0">
        <w:t>1</w:t>
      </w:r>
      <w:r w:rsidR="000E19A0">
        <w:rPr>
          <w:rFonts w:hint="eastAsia"/>
        </w:rPr>
        <w:t>3</w:t>
      </w:r>
      <w:r w:rsidRPr="00AE61EB">
        <w:rPr>
          <w:rFonts w:hint="eastAsia"/>
        </w:rPr>
        <w:t>0</w:t>
      </w:r>
      <w:r w:rsidRPr="00AE61EB">
        <w:rPr>
          <w:rFonts w:hint="eastAsia"/>
        </w:rPr>
        <w:t>段。</w:t>
      </w:r>
    </w:p>
  </w:footnote>
  <w:footnote w:id="39">
    <w:p w14:paraId="5470FC17" w14:textId="151EA935" w:rsidR="003F2927" w:rsidRPr="00AE61EB" w:rsidRDefault="003F2927" w:rsidP="00AE61EB">
      <w:pPr>
        <w:pStyle w:val="a6"/>
      </w:pPr>
      <w:r w:rsidRPr="00AE61EB">
        <w:rPr>
          <w:lang w:val="zh-CN"/>
        </w:rPr>
        <w:tab/>
      </w:r>
      <w:r w:rsidRPr="00AE61EB">
        <w:rPr>
          <w:rStyle w:val="a8"/>
          <w:rFonts w:eastAsia="宋体"/>
          <w:lang w:val="zh-CN"/>
        </w:rPr>
        <w:footnoteRef/>
      </w:r>
      <w:r w:rsidRPr="00AE61EB">
        <w:tab/>
      </w:r>
      <w:hyperlink r:id="rId16" w:history="1">
        <w:r w:rsidR="000E19A0" w:rsidRPr="005D207F">
          <w:rPr>
            <w:rStyle w:val="af7"/>
          </w:rPr>
          <w:t>CEDAW/C/</w:t>
        </w:r>
        <w:proofErr w:type="spellStart"/>
        <w:r w:rsidR="000E19A0" w:rsidRPr="005D207F">
          <w:rPr>
            <w:rStyle w:val="af7"/>
          </w:rPr>
          <w:t>LKA</w:t>
        </w:r>
        <w:proofErr w:type="spellEnd"/>
        <w:r w:rsidR="000E19A0" w:rsidRPr="005D207F">
          <w:rPr>
            <w:rStyle w:val="af7"/>
          </w:rPr>
          <w:t>/CO/</w:t>
        </w:r>
        <w:r w:rsidR="00EE7696" w:rsidRPr="005D207F">
          <w:rPr>
            <w:rStyle w:val="af7"/>
          </w:rPr>
          <w:t>9</w:t>
        </w:r>
      </w:hyperlink>
      <w:r w:rsidR="00EE7696">
        <w:t xml:space="preserve">, </w:t>
      </w:r>
      <w:r w:rsidRPr="00AE61EB">
        <w:rPr>
          <w:lang w:val="zh-CN"/>
        </w:rPr>
        <w:t>第</w:t>
      </w:r>
      <w:r w:rsidR="000E19A0">
        <w:t>14(c)</w:t>
      </w:r>
      <w:r w:rsidRPr="00AE61EB">
        <w:rPr>
          <w:lang w:val="zh-CN"/>
        </w:rPr>
        <w:t>段。</w:t>
      </w:r>
    </w:p>
  </w:footnote>
  <w:footnote w:id="40">
    <w:p w14:paraId="0D83F14D" w14:textId="52CA853F" w:rsidR="003F2927" w:rsidRPr="00AE61EB" w:rsidRDefault="003F2927" w:rsidP="00AE61EB">
      <w:pPr>
        <w:pStyle w:val="a6"/>
      </w:pPr>
      <w:r w:rsidRPr="00AE61EB">
        <w:tab/>
      </w:r>
      <w:r w:rsidRPr="00AE61EB">
        <w:rPr>
          <w:rStyle w:val="a8"/>
          <w:rFonts w:eastAsia="宋体"/>
          <w:lang w:val="zh-CN"/>
        </w:rPr>
        <w:footnoteRef/>
      </w:r>
      <w:r w:rsidRPr="00AE61EB">
        <w:tab/>
      </w:r>
      <w:hyperlink r:id="rId17" w:history="1">
        <w:r w:rsidR="000E19A0" w:rsidRPr="005D207F">
          <w:rPr>
            <w:rStyle w:val="af7"/>
          </w:rPr>
          <w:t>A/</w:t>
        </w:r>
        <w:proofErr w:type="spellStart"/>
        <w:r w:rsidR="000E19A0" w:rsidRPr="005D207F">
          <w:rPr>
            <w:rStyle w:val="af7"/>
          </w:rPr>
          <w:t>HRC</w:t>
        </w:r>
        <w:proofErr w:type="spellEnd"/>
        <w:r w:rsidR="000E19A0" w:rsidRPr="005D207F">
          <w:rPr>
            <w:rStyle w:val="af7"/>
          </w:rPr>
          <w:t>/6</w:t>
        </w:r>
        <w:r w:rsidRPr="005D207F">
          <w:rPr>
            <w:rStyle w:val="af7"/>
          </w:rPr>
          <w:t>0</w:t>
        </w:r>
        <w:r w:rsidR="000E19A0" w:rsidRPr="005D207F">
          <w:rPr>
            <w:rStyle w:val="af7"/>
          </w:rPr>
          <w:t>/2</w:t>
        </w:r>
        <w:r w:rsidR="00EE7696" w:rsidRPr="005D207F">
          <w:rPr>
            <w:rStyle w:val="af7"/>
          </w:rPr>
          <w:t>1</w:t>
        </w:r>
      </w:hyperlink>
      <w:r w:rsidR="00EE7696">
        <w:t xml:space="preserve">, </w:t>
      </w:r>
      <w:r w:rsidRPr="00AE61EB">
        <w:rPr>
          <w:lang w:val="zh-CN"/>
        </w:rPr>
        <w:t>第</w:t>
      </w:r>
      <w:r w:rsidR="000E19A0">
        <w:t>25</w:t>
      </w:r>
      <w:r w:rsidRPr="00AE61EB">
        <w:rPr>
          <w:lang w:val="zh-CN"/>
        </w:rPr>
        <w:t>和</w:t>
      </w:r>
      <w:r w:rsidR="000E19A0">
        <w:t>26</w:t>
      </w:r>
      <w:r w:rsidRPr="00AE61EB">
        <w:rPr>
          <w:lang w:val="zh-CN"/>
        </w:rPr>
        <w:t>段。</w:t>
      </w:r>
    </w:p>
  </w:footnote>
  <w:footnote w:id="41">
    <w:p w14:paraId="19CCBC84" w14:textId="6A613DC3" w:rsidR="003F2927" w:rsidRPr="00AE61EB" w:rsidRDefault="003F2927" w:rsidP="00AE61EB">
      <w:pPr>
        <w:pStyle w:val="a6"/>
      </w:pPr>
      <w:r w:rsidRPr="00AE61EB">
        <w:tab/>
      </w:r>
      <w:r w:rsidRPr="00AE61EB">
        <w:rPr>
          <w:rStyle w:val="a8"/>
          <w:rFonts w:eastAsia="宋体"/>
          <w:lang w:val="zh-CN"/>
        </w:rPr>
        <w:footnoteRef/>
      </w:r>
      <w:r w:rsidRPr="00AE61EB">
        <w:tab/>
      </w:r>
      <w:hyperlink r:id="rId18" w:history="1">
        <w:r w:rsidR="000E19A0" w:rsidRPr="005D207F">
          <w:rPr>
            <w:rStyle w:val="af7"/>
          </w:rPr>
          <w:t>CEDAW/C/</w:t>
        </w:r>
        <w:proofErr w:type="spellStart"/>
        <w:r w:rsidR="000E19A0" w:rsidRPr="005D207F">
          <w:rPr>
            <w:rStyle w:val="af7"/>
          </w:rPr>
          <w:t>LKA</w:t>
        </w:r>
        <w:proofErr w:type="spellEnd"/>
        <w:r w:rsidR="000E19A0" w:rsidRPr="005D207F">
          <w:rPr>
            <w:rStyle w:val="af7"/>
          </w:rPr>
          <w:t>/CO/</w:t>
        </w:r>
        <w:r w:rsidR="00EE7696" w:rsidRPr="005D207F">
          <w:rPr>
            <w:rStyle w:val="af7"/>
          </w:rPr>
          <w:t>9</w:t>
        </w:r>
      </w:hyperlink>
      <w:r w:rsidR="00EE7696">
        <w:t xml:space="preserve">, </w:t>
      </w:r>
      <w:r w:rsidRPr="00AE61EB">
        <w:rPr>
          <w:lang w:val="zh-CN"/>
        </w:rPr>
        <w:t>第</w:t>
      </w:r>
      <w:r w:rsidR="000E19A0">
        <w:t>49</w:t>
      </w:r>
      <w:r w:rsidRPr="00AE61EB">
        <w:rPr>
          <w:lang w:val="zh-CN"/>
        </w:rPr>
        <w:t>段。</w:t>
      </w:r>
    </w:p>
  </w:footnote>
  <w:footnote w:id="42">
    <w:p w14:paraId="5E68C781" w14:textId="677EC01C" w:rsidR="003F2927" w:rsidRPr="00AE61EB" w:rsidRDefault="003F2927" w:rsidP="00AE61EB">
      <w:pPr>
        <w:pStyle w:val="a6"/>
      </w:pPr>
      <w:r w:rsidRPr="00AE61EB">
        <w:tab/>
      </w:r>
      <w:r w:rsidRPr="00AE61EB">
        <w:rPr>
          <w:rStyle w:val="a8"/>
          <w:rFonts w:eastAsia="宋体"/>
          <w:lang w:val="zh-CN"/>
        </w:rPr>
        <w:footnoteRef/>
      </w:r>
      <w:r w:rsidRPr="00AE61EB">
        <w:tab/>
      </w:r>
      <w:hyperlink r:id="rId19" w:history="1">
        <w:r w:rsidR="000E19A0" w:rsidRPr="005D207F">
          <w:rPr>
            <w:rStyle w:val="af7"/>
          </w:rPr>
          <w:t>CRC/C/</w:t>
        </w:r>
        <w:proofErr w:type="spellStart"/>
        <w:r w:rsidR="000E19A0" w:rsidRPr="005D207F">
          <w:rPr>
            <w:rStyle w:val="af7"/>
          </w:rPr>
          <w:t>LKA</w:t>
        </w:r>
        <w:proofErr w:type="spellEnd"/>
        <w:r w:rsidR="000E19A0" w:rsidRPr="005D207F">
          <w:rPr>
            <w:rStyle w:val="af7"/>
          </w:rPr>
          <w:t>/CO/5</w:t>
        </w:r>
        <w:r w:rsidRPr="005D207F">
          <w:rPr>
            <w:rStyle w:val="af7"/>
          </w:rPr>
          <w:t>-</w:t>
        </w:r>
        <w:r w:rsidR="000E19A0" w:rsidRPr="005D207F">
          <w:rPr>
            <w:rStyle w:val="af7"/>
          </w:rPr>
          <w:t>6</w:t>
        </w:r>
      </w:hyperlink>
      <w:r w:rsidR="000E19A0">
        <w:t>,</w:t>
      </w:r>
      <w:r w:rsidRPr="00AE61EB">
        <w:t xml:space="preserve"> </w:t>
      </w:r>
      <w:r w:rsidRPr="00AE61EB">
        <w:rPr>
          <w:lang w:val="zh-CN"/>
        </w:rPr>
        <w:t>第</w:t>
      </w:r>
      <w:r w:rsidR="000E19A0">
        <w:t>47</w:t>
      </w:r>
      <w:r w:rsidRPr="00AE61EB">
        <w:rPr>
          <w:lang w:val="zh-CN"/>
        </w:rPr>
        <w:t>段。</w:t>
      </w:r>
    </w:p>
  </w:footnote>
  <w:footnote w:id="43">
    <w:p w14:paraId="74BA7880" w14:textId="6BBCA5EB" w:rsidR="003F2927" w:rsidRPr="00AE61EB" w:rsidRDefault="003F2927" w:rsidP="00AE61EB">
      <w:pPr>
        <w:pStyle w:val="a6"/>
      </w:pPr>
      <w:r w:rsidRPr="00AE61EB">
        <w:tab/>
      </w:r>
      <w:r w:rsidRPr="00AE61EB">
        <w:rPr>
          <w:rStyle w:val="a8"/>
          <w:rFonts w:eastAsia="宋体"/>
          <w:lang w:val="zh-CN"/>
        </w:rPr>
        <w:footnoteRef/>
      </w:r>
      <w:r w:rsidRPr="00AE61EB">
        <w:tab/>
      </w:r>
      <w:hyperlink r:id="rId20" w:history="1">
        <w:r w:rsidR="000E19A0" w:rsidRPr="005D207F">
          <w:rPr>
            <w:rStyle w:val="af7"/>
          </w:rPr>
          <w:t>CED/C/CHE/CO/</w:t>
        </w:r>
        <w:r w:rsidR="00EE7696" w:rsidRPr="005D207F">
          <w:rPr>
            <w:rStyle w:val="af7"/>
          </w:rPr>
          <w:t>1</w:t>
        </w:r>
      </w:hyperlink>
      <w:r w:rsidR="00EE7696">
        <w:t xml:space="preserve">, </w:t>
      </w:r>
      <w:r w:rsidRPr="00AE61EB">
        <w:rPr>
          <w:lang w:val="zh-CN"/>
        </w:rPr>
        <w:t>第</w:t>
      </w:r>
      <w:r w:rsidR="000E19A0">
        <w:t>39</w:t>
      </w:r>
      <w:r w:rsidRPr="00AE61EB">
        <w:rPr>
          <w:lang w:val="zh-CN"/>
        </w:rPr>
        <w:t>段。</w:t>
      </w:r>
    </w:p>
  </w:footnote>
  <w:footnote w:id="44">
    <w:p w14:paraId="30ADC222" w14:textId="7495B089" w:rsidR="003F2927" w:rsidRPr="00AE61EB" w:rsidRDefault="003F2927" w:rsidP="00AE61EB">
      <w:pPr>
        <w:pStyle w:val="a6"/>
      </w:pPr>
      <w:r w:rsidRPr="00AE61EB">
        <w:tab/>
      </w:r>
      <w:r w:rsidRPr="00AE61EB">
        <w:rPr>
          <w:rStyle w:val="a8"/>
          <w:rFonts w:eastAsia="宋体"/>
          <w:lang w:val="zh-CN"/>
        </w:rPr>
        <w:footnoteRef/>
      </w:r>
      <w:r w:rsidRPr="00AE61EB">
        <w:rPr>
          <w:lang w:val="zh-CN"/>
        </w:rPr>
        <w:tab/>
      </w:r>
      <w:hyperlink r:id="rId21" w:history="1">
        <w:r w:rsidR="000E19A0" w:rsidRPr="005D207F">
          <w:rPr>
            <w:rStyle w:val="af7"/>
            <w:lang w:val="zh-CN"/>
          </w:rPr>
          <w:t>CED/C/9</w:t>
        </w:r>
      </w:hyperlink>
      <w:r w:rsidR="000E19A0">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F34A4" w14:textId="77777777" w:rsidR="00C83C4C" w:rsidRDefault="00336E43" w:rsidP="00336E43">
    <w:pPr>
      <w:pStyle w:val="af3"/>
    </w:pPr>
    <w:r>
      <w:t>CED/C/</w:t>
    </w:r>
    <w:proofErr w:type="spellStart"/>
    <w:r>
      <w:t>LKA</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2F8B1" w14:textId="77777777" w:rsidR="00C83C4C" w:rsidRPr="00202A30" w:rsidRDefault="00336E43" w:rsidP="00336E43">
    <w:pPr>
      <w:pStyle w:val="af3"/>
      <w:jc w:val="right"/>
    </w:pPr>
    <w:r>
      <w:t>CED/C/</w:t>
    </w:r>
    <w:proofErr w:type="spellStart"/>
    <w:r>
      <w:t>LKA</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E73"/>
    <w:rsid w:val="00011483"/>
    <w:rsid w:val="000429B6"/>
    <w:rsid w:val="00082547"/>
    <w:rsid w:val="00083E5E"/>
    <w:rsid w:val="0009244A"/>
    <w:rsid w:val="000B2A1C"/>
    <w:rsid w:val="000D319F"/>
    <w:rsid w:val="000D3D0D"/>
    <w:rsid w:val="000E19A0"/>
    <w:rsid w:val="000E4D0E"/>
    <w:rsid w:val="0012373F"/>
    <w:rsid w:val="00144B69"/>
    <w:rsid w:val="00153E86"/>
    <w:rsid w:val="001557E2"/>
    <w:rsid w:val="001831C0"/>
    <w:rsid w:val="00190A0C"/>
    <w:rsid w:val="00190C4E"/>
    <w:rsid w:val="001A108D"/>
    <w:rsid w:val="001A32A0"/>
    <w:rsid w:val="001B1BD1"/>
    <w:rsid w:val="001B53AD"/>
    <w:rsid w:val="001C32C9"/>
    <w:rsid w:val="001C3EF2"/>
    <w:rsid w:val="001D17F6"/>
    <w:rsid w:val="001E4A41"/>
    <w:rsid w:val="00202D42"/>
    <w:rsid w:val="00204B42"/>
    <w:rsid w:val="0021265F"/>
    <w:rsid w:val="002231C3"/>
    <w:rsid w:val="0024417F"/>
    <w:rsid w:val="00247460"/>
    <w:rsid w:val="00250F8D"/>
    <w:rsid w:val="00265E7D"/>
    <w:rsid w:val="002B56B8"/>
    <w:rsid w:val="002E1C97"/>
    <w:rsid w:val="002F1D99"/>
    <w:rsid w:val="002F5834"/>
    <w:rsid w:val="003006AB"/>
    <w:rsid w:val="003019D8"/>
    <w:rsid w:val="00326EBF"/>
    <w:rsid w:val="00327FE4"/>
    <w:rsid w:val="0033563F"/>
    <w:rsid w:val="00336E43"/>
    <w:rsid w:val="003452EB"/>
    <w:rsid w:val="00371945"/>
    <w:rsid w:val="003B2057"/>
    <w:rsid w:val="003B4276"/>
    <w:rsid w:val="003F2927"/>
    <w:rsid w:val="00407319"/>
    <w:rsid w:val="004204BF"/>
    <w:rsid w:val="00426031"/>
    <w:rsid w:val="00427F63"/>
    <w:rsid w:val="00434D38"/>
    <w:rsid w:val="00461001"/>
    <w:rsid w:val="00466071"/>
    <w:rsid w:val="004751FB"/>
    <w:rsid w:val="00487248"/>
    <w:rsid w:val="00494EB8"/>
    <w:rsid w:val="004C4A0A"/>
    <w:rsid w:val="004D24E1"/>
    <w:rsid w:val="00501220"/>
    <w:rsid w:val="00533D68"/>
    <w:rsid w:val="00554EAA"/>
    <w:rsid w:val="00577681"/>
    <w:rsid w:val="0059138A"/>
    <w:rsid w:val="005C209E"/>
    <w:rsid w:val="005D01E6"/>
    <w:rsid w:val="005D207F"/>
    <w:rsid w:val="005D61EC"/>
    <w:rsid w:val="005E2415"/>
    <w:rsid w:val="005E403A"/>
    <w:rsid w:val="005E4CA3"/>
    <w:rsid w:val="00611DE0"/>
    <w:rsid w:val="00622B76"/>
    <w:rsid w:val="00645D29"/>
    <w:rsid w:val="00647BCF"/>
    <w:rsid w:val="00680656"/>
    <w:rsid w:val="00683F1B"/>
    <w:rsid w:val="006A7CAB"/>
    <w:rsid w:val="006B1119"/>
    <w:rsid w:val="006B7F43"/>
    <w:rsid w:val="006E3E46"/>
    <w:rsid w:val="006E71B1"/>
    <w:rsid w:val="006F04D6"/>
    <w:rsid w:val="006F1404"/>
    <w:rsid w:val="0070593B"/>
    <w:rsid w:val="00705D89"/>
    <w:rsid w:val="00731A42"/>
    <w:rsid w:val="007420E2"/>
    <w:rsid w:val="00743016"/>
    <w:rsid w:val="00767E69"/>
    <w:rsid w:val="0077079A"/>
    <w:rsid w:val="007946C8"/>
    <w:rsid w:val="007A5599"/>
    <w:rsid w:val="007B0E97"/>
    <w:rsid w:val="0080077E"/>
    <w:rsid w:val="008202C4"/>
    <w:rsid w:val="008203EB"/>
    <w:rsid w:val="0084182F"/>
    <w:rsid w:val="00850D4C"/>
    <w:rsid w:val="00856233"/>
    <w:rsid w:val="00860F27"/>
    <w:rsid w:val="008B0560"/>
    <w:rsid w:val="008B2BFA"/>
    <w:rsid w:val="008C08B8"/>
    <w:rsid w:val="008D3431"/>
    <w:rsid w:val="008E6A3F"/>
    <w:rsid w:val="009036B5"/>
    <w:rsid w:val="00923557"/>
    <w:rsid w:val="00936F03"/>
    <w:rsid w:val="00941367"/>
    <w:rsid w:val="00943B69"/>
    <w:rsid w:val="00944CB3"/>
    <w:rsid w:val="00953301"/>
    <w:rsid w:val="0096738C"/>
    <w:rsid w:val="00982F93"/>
    <w:rsid w:val="00986624"/>
    <w:rsid w:val="009929AE"/>
    <w:rsid w:val="009968AB"/>
    <w:rsid w:val="009B09D7"/>
    <w:rsid w:val="009B0F60"/>
    <w:rsid w:val="009D35ED"/>
    <w:rsid w:val="009E32FB"/>
    <w:rsid w:val="009E356A"/>
    <w:rsid w:val="00A0008A"/>
    <w:rsid w:val="00A03CB6"/>
    <w:rsid w:val="00A11E9D"/>
    <w:rsid w:val="00A1364C"/>
    <w:rsid w:val="00A21076"/>
    <w:rsid w:val="00A24AF9"/>
    <w:rsid w:val="00A3739A"/>
    <w:rsid w:val="00A4069E"/>
    <w:rsid w:val="00A52DAF"/>
    <w:rsid w:val="00A55A70"/>
    <w:rsid w:val="00A805D3"/>
    <w:rsid w:val="00A84072"/>
    <w:rsid w:val="00AD72EB"/>
    <w:rsid w:val="00AE61EB"/>
    <w:rsid w:val="00AF0095"/>
    <w:rsid w:val="00AF0ED8"/>
    <w:rsid w:val="00B16570"/>
    <w:rsid w:val="00B23B03"/>
    <w:rsid w:val="00B26A97"/>
    <w:rsid w:val="00B43EB7"/>
    <w:rsid w:val="00B53320"/>
    <w:rsid w:val="00BC4F4D"/>
    <w:rsid w:val="00BC6522"/>
    <w:rsid w:val="00BD5A35"/>
    <w:rsid w:val="00C121D5"/>
    <w:rsid w:val="00C17349"/>
    <w:rsid w:val="00C351AA"/>
    <w:rsid w:val="00C7253F"/>
    <w:rsid w:val="00C83C4C"/>
    <w:rsid w:val="00C90707"/>
    <w:rsid w:val="00C909C9"/>
    <w:rsid w:val="00CA796F"/>
    <w:rsid w:val="00CB1AC4"/>
    <w:rsid w:val="00CC4B40"/>
    <w:rsid w:val="00CD6E73"/>
    <w:rsid w:val="00CF45A8"/>
    <w:rsid w:val="00D03E97"/>
    <w:rsid w:val="00D26A05"/>
    <w:rsid w:val="00D35D0D"/>
    <w:rsid w:val="00D46CC6"/>
    <w:rsid w:val="00D6048E"/>
    <w:rsid w:val="00D9159B"/>
    <w:rsid w:val="00D97B98"/>
    <w:rsid w:val="00DB7332"/>
    <w:rsid w:val="00DC067F"/>
    <w:rsid w:val="00DC3AEC"/>
    <w:rsid w:val="00DC3CD8"/>
    <w:rsid w:val="00DC671F"/>
    <w:rsid w:val="00DE4DA7"/>
    <w:rsid w:val="00E16C87"/>
    <w:rsid w:val="00E33B38"/>
    <w:rsid w:val="00E37ED7"/>
    <w:rsid w:val="00E45DBE"/>
    <w:rsid w:val="00E45EA3"/>
    <w:rsid w:val="00E47FE5"/>
    <w:rsid w:val="00E54D60"/>
    <w:rsid w:val="00E574AF"/>
    <w:rsid w:val="00E6140E"/>
    <w:rsid w:val="00E84276"/>
    <w:rsid w:val="00EA7FE0"/>
    <w:rsid w:val="00EC3279"/>
    <w:rsid w:val="00EE6A50"/>
    <w:rsid w:val="00EE6FDB"/>
    <w:rsid w:val="00EE7696"/>
    <w:rsid w:val="00F24E6D"/>
    <w:rsid w:val="00F337A0"/>
    <w:rsid w:val="00F37661"/>
    <w:rsid w:val="00F45B30"/>
    <w:rsid w:val="00F501CA"/>
    <w:rsid w:val="00F574FC"/>
    <w:rsid w:val="00F63714"/>
    <w:rsid w:val="00F714DA"/>
    <w:rsid w:val="00F871AD"/>
    <w:rsid w:val="00FB456B"/>
    <w:rsid w:val="00FB4FF8"/>
    <w:rsid w:val="00FC515B"/>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95E2F"/>
  <w15:docId w15:val="{D4B83BB8-F8B7-4B17-A06F-7768F538F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3F2927"/>
    <w:rPr>
      <w:color w:val="0000FF"/>
      <w:szCs w:val="18"/>
    </w:rPr>
  </w:style>
  <w:style w:type="character" w:styleId="af8">
    <w:name w:val="Unresolved Mention"/>
    <w:basedOn w:val="a0"/>
    <w:uiPriority w:val="99"/>
    <w:semiHidden/>
    <w:unhideWhenUsed/>
    <w:rsid w:val="00EE7696"/>
    <w:rPr>
      <w:color w:val="605E5C"/>
      <w:shd w:val="clear" w:color="auto" w:fill="E1DFDD"/>
    </w:rPr>
  </w:style>
  <w:style w:type="character" w:styleId="af9">
    <w:name w:val="FollowedHyperlink"/>
    <w:basedOn w:val="a0"/>
    <w:uiPriority w:val="99"/>
    <w:semiHidden/>
    <w:unhideWhenUsed/>
    <w:rsid w:val="005D20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HRC/48/60/Add.2" TargetMode="External"/><Relationship Id="rId13" Type="http://schemas.openxmlformats.org/officeDocument/2006/relationships/hyperlink" Target="https://docs.un.org/zh/CEDAW/C/LKA/CO/9" TargetMode="External"/><Relationship Id="rId18" Type="http://schemas.openxmlformats.org/officeDocument/2006/relationships/hyperlink" Target="https://docs.un.org/zh/CEDAW/C/LKA/CO/9" TargetMode="External"/><Relationship Id="rId3" Type="http://schemas.openxmlformats.org/officeDocument/2006/relationships/hyperlink" Target="https://docs.un.org/zh/CED/C/7" TargetMode="External"/><Relationship Id="rId21" Type="http://schemas.openxmlformats.org/officeDocument/2006/relationships/hyperlink" Target="https://docs.un.org/zh/CED/C/9" TargetMode="External"/><Relationship Id="rId7" Type="http://schemas.openxmlformats.org/officeDocument/2006/relationships/hyperlink" Target="https://docs.un.org/zh/CCPR/C/LKA/CO/6" TargetMode="External"/><Relationship Id="rId12" Type="http://schemas.openxmlformats.org/officeDocument/2006/relationships/hyperlink" Target="https://docs.un.org/zh/CCPR/C/LKA/CO/6" TargetMode="External"/><Relationship Id="rId17" Type="http://schemas.openxmlformats.org/officeDocument/2006/relationships/hyperlink" Target="https://docs.un.org/zh/A/HRC/60/21" TargetMode="External"/><Relationship Id="rId2" Type="http://schemas.openxmlformats.org/officeDocument/2006/relationships/hyperlink" Target="https://docs.un.org/zh/CCPR/C/LKA/CO/6" TargetMode="External"/><Relationship Id="rId16" Type="http://schemas.openxmlformats.org/officeDocument/2006/relationships/hyperlink" Target="https://docs.un.org/zh/CEDAW/C/LKA/CO/9" TargetMode="External"/><Relationship Id="rId20" Type="http://schemas.openxmlformats.org/officeDocument/2006/relationships/hyperlink" Target="https://docs.un.org/zh/CED/C/CHE/CO/1" TargetMode="External"/><Relationship Id="rId1" Type="http://schemas.openxmlformats.org/officeDocument/2006/relationships/hyperlink" Target="https://docs.un.org/zh/A/70/56" TargetMode="External"/><Relationship Id="rId6" Type="http://schemas.openxmlformats.org/officeDocument/2006/relationships/hyperlink" Target="https://docs.un.org/zh/A/HRC/60/21" TargetMode="External"/><Relationship Id="rId11" Type="http://schemas.openxmlformats.org/officeDocument/2006/relationships/hyperlink" Target="https://docs.un.org/zh/A/HRC/60/21" TargetMode="External"/><Relationship Id="rId5" Type="http://schemas.openxmlformats.org/officeDocument/2006/relationships/hyperlink" Target="https://docs.un.org/zh/A/HRC/57/19" TargetMode="External"/><Relationship Id="rId15" Type="http://schemas.openxmlformats.org/officeDocument/2006/relationships/hyperlink" Target="https://docs.un.org/zh/CCPR/C/LKA/CO/6" TargetMode="External"/><Relationship Id="rId10" Type="http://schemas.openxmlformats.org/officeDocument/2006/relationships/hyperlink" Target="https://docs.un.org/zh/CCPR/C/LKA/CO/6" TargetMode="External"/><Relationship Id="rId19" Type="http://schemas.openxmlformats.org/officeDocument/2006/relationships/hyperlink" Target="https://docs.un.org/zh/CRC/C/LKA/CO/5-6" TargetMode="External"/><Relationship Id="rId4" Type="http://schemas.openxmlformats.org/officeDocument/2006/relationships/hyperlink" Target="https://www.ohchr.org/en/hr-bodies/hrc/regular-sessions/session30/list-reports" TargetMode="External"/><Relationship Id="rId9" Type="http://schemas.openxmlformats.org/officeDocument/2006/relationships/hyperlink" Target="https://docs.un.org/zh/A/HRC/60/21" TargetMode="External"/><Relationship Id="rId14" Type="http://schemas.openxmlformats.org/officeDocument/2006/relationships/hyperlink" Target="https://docs.un.org/zh/CAT/C/LKA/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19</Pages>
  <Words>16669</Words>
  <Characters>17621</Characters>
  <Application>Microsoft Office Word</Application>
  <DocSecurity>0</DocSecurity>
  <Lines>641</Lines>
  <Paragraphs>260</Paragraphs>
  <ScaleCrop>false</ScaleCrop>
  <Company>DCM</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CED/C/LKA/CO/1</dc:title>
  <dc:subject>2516301</dc:subject>
  <dc:creator>Xiaoling</dc:creator>
  <cp:keywords/>
  <dc:description/>
  <cp:lastModifiedBy>Hui XU</cp:lastModifiedBy>
  <cp:revision>2</cp:revision>
  <cp:lastPrinted>2014-05-09T11:28:00Z</cp:lastPrinted>
  <dcterms:created xsi:type="dcterms:W3CDTF">2025-11-20T16:03:00Z</dcterms:created>
  <dcterms:modified xsi:type="dcterms:W3CDTF">2025-11-20T16:03:00Z</dcterms:modified>
</cp:coreProperties>
</file>